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B70DB" w14:textId="77777777" w:rsidR="00676088" w:rsidRDefault="00676088" w:rsidP="00676088">
      <w:pPr>
        <w:pStyle w:val="aff7"/>
        <w:tabs>
          <w:tab w:val="left" w:pos="6055"/>
        </w:tabs>
      </w:pPr>
      <w:bookmarkStart w:id="0" w:name="_Toc510616989"/>
      <w:r>
        <w:rPr>
          <w:noProof/>
        </w:rPr>
        <w:drawing>
          <wp:inline distT="0" distB="0" distL="0" distR="0" wp14:anchorId="5BD9735C" wp14:editId="402B720E">
            <wp:extent cx="752475" cy="962025"/>
            <wp:effectExtent l="0" t="0" r="9525" b="9525"/>
            <wp:docPr id="3" name="Рисунок 3"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Re-exposure of Воскресенский р-н кон 11"/>
                    <pic:cNvPicPr>
                      <a:picLocks noChangeAspect="1" noChangeArrowheads="1"/>
                    </pic:cNvPicPr>
                  </pic:nvPicPr>
                  <pic:blipFill>
                    <a:blip r:embed="rId9" cstate="print">
                      <a:clrChange>
                        <a:clrFrom>
                          <a:srgbClr val="C7C7C7"/>
                        </a:clrFrom>
                        <a:clrTo>
                          <a:srgbClr val="C7C7C7">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752475" cy="962025"/>
                    </a:xfrm>
                    <a:prstGeom prst="rect">
                      <a:avLst/>
                    </a:prstGeom>
                    <a:noFill/>
                    <a:ln>
                      <a:noFill/>
                    </a:ln>
                  </pic:spPr>
                </pic:pic>
              </a:graphicData>
            </a:graphic>
          </wp:inline>
        </w:drawing>
      </w:r>
    </w:p>
    <w:p w14:paraId="16D5642B" w14:textId="77777777" w:rsidR="00676088" w:rsidRDefault="00676088" w:rsidP="00676088">
      <w:pPr>
        <w:spacing w:after="0" w:line="240" w:lineRule="auto"/>
        <w:jc w:val="center"/>
        <w:rPr>
          <w:rFonts w:ascii="Times New Roman" w:hAnsi="Times New Roman"/>
          <w:b/>
          <w:sz w:val="36"/>
          <w:szCs w:val="36"/>
        </w:rPr>
      </w:pPr>
      <w:r>
        <w:rPr>
          <w:rFonts w:ascii="Times New Roman" w:hAnsi="Times New Roman"/>
          <w:b/>
          <w:sz w:val="36"/>
          <w:szCs w:val="36"/>
        </w:rPr>
        <w:t>Администрация</w:t>
      </w:r>
    </w:p>
    <w:p w14:paraId="13707A99" w14:textId="77777777" w:rsidR="00676088" w:rsidRDefault="00676088" w:rsidP="00676088">
      <w:pPr>
        <w:spacing w:after="0" w:line="240" w:lineRule="auto"/>
        <w:jc w:val="center"/>
        <w:rPr>
          <w:rFonts w:ascii="Times New Roman" w:hAnsi="Times New Roman"/>
          <w:b/>
          <w:sz w:val="36"/>
          <w:szCs w:val="36"/>
        </w:rPr>
      </w:pPr>
      <w:r>
        <w:rPr>
          <w:rFonts w:ascii="Times New Roman" w:hAnsi="Times New Roman"/>
          <w:b/>
          <w:sz w:val="36"/>
          <w:szCs w:val="36"/>
        </w:rPr>
        <w:t>городского округа Воскресенск</w:t>
      </w:r>
    </w:p>
    <w:p w14:paraId="5D1C032A" w14:textId="77777777" w:rsidR="00676088" w:rsidRDefault="00676088" w:rsidP="00676088">
      <w:pPr>
        <w:keepNext/>
        <w:spacing w:after="0" w:line="240" w:lineRule="auto"/>
        <w:jc w:val="center"/>
        <w:outlineLvl w:val="0"/>
        <w:rPr>
          <w:rFonts w:ascii="Times New Roman" w:hAnsi="Times New Roman"/>
          <w:b/>
          <w:sz w:val="36"/>
          <w:szCs w:val="36"/>
        </w:rPr>
      </w:pPr>
      <w:r>
        <w:rPr>
          <w:rFonts w:ascii="Times New Roman" w:hAnsi="Times New Roman"/>
          <w:b/>
          <w:sz w:val="36"/>
          <w:szCs w:val="36"/>
        </w:rPr>
        <w:t>Московской области</w:t>
      </w:r>
    </w:p>
    <w:p w14:paraId="16B25C52" w14:textId="77777777" w:rsidR="00676088" w:rsidRDefault="00676088" w:rsidP="00676088">
      <w:pPr>
        <w:spacing w:after="0" w:line="240" w:lineRule="auto"/>
        <w:rPr>
          <w:rFonts w:ascii="Times New Roman" w:hAnsi="Times New Roman"/>
          <w:sz w:val="24"/>
          <w:szCs w:val="24"/>
        </w:rPr>
      </w:pPr>
    </w:p>
    <w:p w14:paraId="538C6525" w14:textId="77777777" w:rsidR="00676088" w:rsidRDefault="00676088" w:rsidP="00676088">
      <w:pPr>
        <w:spacing w:after="0" w:line="240" w:lineRule="auto"/>
        <w:rPr>
          <w:rFonts w:ascii="Times New Roman" w:hAnsi="Times New Roman"/>
          <w:sz w:val="24"/>
          <w:szCs w:val="24"/>
        </w:rPr>
      </w:pPr>
    </w:p>
    <w:p w14:paraId="4C110E7D" w14:textId="77777777" w:rsidR="00676088" w:rsidRDefault="00676088" w:rsidP="00676088">
      <w:pPr>
        <w:spacing w:after="0" w:line="360" w:lineRule="auto"/>
        <w:jc w:val="center"/>
        <w:rPr>
          <w:rFonts w:ascii="Times New Roman" w:hAnsi="Times New Roman"/>
          <w:b/>
          <w:bCs/>
          <w:sz w:val="36"/>
          <w:szCs w:val="20"/>
        </w:rPr>
      </w:pPr>
      <w:r>
        <w:rPr>
          <w:rFonts w:ascii="Times New Roman" w:hAnsi="Times New Roman"/>
          <w:b/>
          <w:bCs/>
          <w:sz w:val="36"/>
          <w:szCs w:val="20"/>
        </w:rPr>
        <w:t>П О С Т А Н О В Л Е Н И Е</w:t>
      </w:r>
    </w:p>
    <w:p w14:paraId="4565A747" w14:textId="77777777" w:rsidR="00676088" w:rsidRDefault="00676088" w:rsidP="00676088">
      <w:pPr>
        <w:spacing w:after="0" w:line="240" w:lineRule="auto"/>
        <w:jc w:val="center"/>
        <w:rPr>
          <w:rFonts w:ascii="Times New Roman" w:hAnsi="Times New Roman"/>
          <w:sz w:val="20"/>
          <w:szCs w:val="20"/>
        </w:rPr>
      </w:pPr>
      <w:r>
        <w:rPr>
          <w:rFonts w:ascii="Times New Roman" w:hAnsi="Times New Roman"/>
          <w:sz w:val="24"/>
          <w:szCs w:val="20"/>
        </w:rPr>
        <w:t>__________________ № ________________</w:t>
      </w:r>
    </w:p>
    <w:p w14:paraId="67CF2EC6" w14:textId="77777777" w:rsidR="00676088" w:rsidRDefault="00676088" w:rsidP="00676088">
      <w:pPr>
        <w:tabs>
          <w:tab w:val="left" w:pos="2790"/>
        </w:tabs>
        <w:spacing w:after="0" w:line="360" w:lineRule="auto"/>
        <w:rPr>
          <w:rFonts w:ascii="Times New Roman" w:hAnsi="Times New Roman"/>
          <w:sz w:val="24"/>
          <w:szCs w:val="20"/>
          <w:u w:val="single"/>
        </w:rPr>
      </w:pPr>
    </w:p>
    <w:p w14:paraId="124255EC" w14:textId="77777777" w:rsidR="00676088" w:rsidRDefault="00676088" w:rsidP="00676088">
      <w:pPr>
        <w:spacing w:after="0" w:line="240" w:lineRule="auto"/>
        <w:jc w:val="center"/>
        <w:rPr>
          <w:rFonts w:ascii="Times New Roman" w:hAnsi="Times New Roman"/>
          <w:b/>
          <w:sz w:val="24"/>
          <w:szCs w:val="24"/>
        </w:rPr>
      </w:pPr>
      <w:r>
        <w:rPr>
          <w:rFonts w:ascii="Times New Roman" w:hAnsi="Times New Roman"/>
          <w:b/>
          <w:sz w:val="24"/>
          <w:szCs w:val="24"/>
        </w:rPr>
        <w:t>Об утверждении административного регламента по предоставлению муниципальной услуги</w:t>
      </w:r>
      <w:r>
        <w:rPr>
          <w:rFonts w:ascii="Times New Roman" w:eastAsia="PMingLiU" w:hAnsi="Times New Roman"/>
          <w:b/>
          <w:bCs/>
          <w:sz w:val="24"/>
          <w:szCs w:val="24"/>
        </w:rPr>
        <w:t xml:space="preserve"> </w:t>
      </w:r>
      <w:r>
        <w:rPr>
          <w:rFonts w:ascii="Times New Roman" w:hAnsi="Times New Roman"/>
          <w:b/>
          <w:sz w:val="24"/>
          <w:szCs w:val="24"/>
        </w:rPr>
        <w:t>«Согласование проектных решений по отделке фасадов (паспортов колористических решений фасадов) зданий, строений, сооружений, ограждений»</w:t>
      </w:r>
    </w:p>
    <w:p w14:paraId="15E6F91B" w14:textId="77777777" w:rsidR="00676088" w:rsidRDefault="00676088" w:rsidP="00676088">
      <w:pPr>
        <w:spacing w:after="0" w:line="240" w:lineRule="auto"/>
        <w:rPr>
          <w:rFonts w:ascii="Times New Roman" w:hAnsi="Times New Roman"/>
          <w:sz w:val="24"/>
          <w:szCs w:val="24"/>
        </w:rPr>
      </w:pPr>
    </w:p>
    <w:p w14:paraId="58EF4764" w14:textId="77777777" w:rsidR="00676088" w:rsidRDefault="00676088" w:rsidP="00676088">
      <w:pPr>
        <w:spacing w:after="0" w:line="240" w:lineRule="auto"/>
        <w:rPr>
          <w:rFonts w:ascii="Times New Roman" w:hAnsi="Times New Roman"/>
          <w:sz w:val="24"/>
          <w:szCs w:val="24"/>
        </w:rPr>
      </w:pPr>
    </w:p>
    <w:p w14:paraId="6E92A536" w14:textId="77777777" w:rsidR="00676088" w:rsidRDefault="00676088" w:rsidP="00676088">
      <w:pPr>
        <w:spacing w:after="0" w:line="240" w:lineRule="auto"/>
        <w:jc w:val="both"/>
        <w:rPr>
          <w:rFonts w:ascii="Times New Roman" w:hAnsi="Times New Roman"/>
          <w:sz w:val="24"/>
          <w:szCs w:val="24"/>
        </w:rPr>
      </w:pPr>
      <w:r>
        <w:rPr>
          <w:rFonts w:ascii="Times New Roman" w:hAnsi="Times New Roman"/>
          <w:sz w:val="24"/>
          <w:szCs w:val="24"/>
        </w:rPr>
        <w:tab/>
        <w:t>В соответствии с Жилищным кодексом  РФ, Федеральным законом от  27.07.2010 № 210-ФЗ «Об организации представления государственных и муниципальных услуг», Правилами разработки и утверждения административных регламентов осуществления муниципального контроля (надзора), Правилами разработки и утверждения административных регламентов предоставления муниципальных услуг, Правилами проведения независимой экспертизы и экспертизы проектов административных регламентов осуществления муниципального контроля (надзора)                                            и административных регламентов предоставления муниципальных услуг Администрации городского округа Воскресенск Московской области, утвержденными постановлением Администрации городского округа Воскресенск Московской области от 05.02.2020 № 311,</w:t>
      </w:r>
    </w:p>
    <w:p w14:paraId="0AD8F950" w14:textId="77777777" w:rsidR="00676088" w:rsidRDefault="00676088" w:rsidP="00676088">
      <w:pPr>
        <w:spacing w:after="0" w:line="240" w:lineRule="auto"/>
        <w:jc w:val="both"/>
        <w:rPr>
          <w:rFonts w:ascii="Times New Roman" w:hAnsi="Times New Roman"/>
          <w:sz w:val="24"/>
          <w:szCs w:val="24"/>
        </w:rPr>
      </w:pPr>
    </w:p>
    <w:p w14:paraId="40E12CBB" w14:textId="77777777" w:rsidR="00676088" w:rsidRDefault="00676088" w:rsidP="00676088">
      <w:pPr>
        <w:spacing w:after="0" w:line="240" w:lineRule="auto"/>
        <w:jc w:val="center"/>
        <w:rPr>
          <w:rFonts w:ascii="Times New Roman" w:hAnsi="Times New Roman"/>
          <w:sz w:val="24"/>
          <w:szCs w:val="24"/>
        </w:rPr>
      </w:pPr>
      <w:r>
        <w:rPr>
          <w:rFonts w:ascii="Times New Roman" w:hAnsi="Times New Roman"/>
          <w:sz w:val="24"/>
          <w:szCs w:val="24"/>
        </w:rPr>
        <w:t>ПОСТАНОВЛЯЮ:</w:t>
      </w:r>
    </w:p>
    <w:p w14:paraId="197DE464" w14:textId="77777777" w:rsidR="00676088" w:rsidRDefault="00676088" w:rsidP="00676088">
      <w:pPr>
        <w:spacing w:after="0" w:line="240" w:lineRule="auto"/>
        <w:jc w:val="center"/>
        <w:rPr>
          <w:rFonts w:ascii="Times New Roman" w:hAnsi="Times New Roman"/>
          <w:sz w:val="24"/>
          <w:szCs w:val="24"/>
        </w:rPr>
      </w:pPr>
    </w:p>
    <w:p w14:paraId="0DAF9DBC" w14:textId="77777777" w:rsidR="00676088" w:rsidRDefault="00676088" w:rsidP="00676088">
      <w:pPr>
        <w:tabs>
          <w:tab w:val="left" w:pos="993"/>
        </w:tabs>
        <w:spacing w:after="0" w:line="240" w:lineRule="auto"/>
        <w:ind w:firstLine="567"/>
        <w:jc w:val="both"/>
        <w:rPr>
          <w:rFonts w:ascii="Times New Roman" w:eastAsia="PMingLiU" w:hAnsi="Times New Roman"/>
          <w:bCs/>
          <w:sz w:val="24"/>
          <w:szCs w:val="24"/>
        </w:rPr>
      </w:pPr>
      <w:r>
        <w:rPr>
          <w:rFonts w:ascii="Times New Roman" w:hAnsi="Times New Roman"/>
          <w:sz w:val="24"/>
          <w:szCs w:val="24"/>
        </w:rPr>
        <w:t>1. Утвердить административный регламент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Pr>
          <w:rFonts w:ascii="Times New Roman" w:eastAsia="PMingLiU" w:hAnsi="Times New Roman"/>
          <w:bCs/>
          <w:sz w:val="24"/>
          <w:szCs w:val="24"/>
        </w:rPr>
        <w:t>. (Приложение.)</w:t>
      </w:r>
    </w:p>
    <w:p w14:paraId="2542DAC3" w14:textId="77777777" w:rsidR="00676088" w:rsidRDefault="00676088" w:rsidP="00676088">
      <w:pPr>
        <w:tabs>
          <w:tab w:val="left" w:pos="993"/>
        </w:tabs>
        <w:spacing w:after="0" w:line="240" w:lineRule="auto"/>
        <w:ind w:firstLine="567"/>
        <w:jc w:val="both"/>
        <w:rPr>
          <w:rFonts w:ascii="Times New Roman" w:eastAsia="PMingLiU" w:hAnsi="Times New Roman"/>
          <w:bCs/>
          <w:sz w:val="24"/>
          <w:szCs w:val="24"/>
        </w:rPr>
      </w:pPr>
      <w:r w:rsidRPr="00667AD6">
        <w:rPr>
          <w:rFonts w:ascii="Times New Roman" w:eastAsia="PMingLiU" w:hAnsi="Times New Roman"/>
          <w:bCs/>
          <w:sz w:val="24"/>
          <w:szCs w:val="24"/>
        </w:rPr>
        <w:t>2</w:t>
      </w:r>
      <w:r>
        <w:rPr>
          <w:rFonts w:ascii="Times New Roman" w:eastAsia="PMingLiU" w:hAnsi="Times New Roman"/>
          <w:bCs/>
          <w:sz w:val="24"/>
          <w:szCs w:val="24"/>
        </w:rPr>
        <w:t>.</w:t>
      </w:r>
      <w:r w:rsidRPr="00667AD6">
        <w:rPr>
          <w:rFonts w:ascii="Times New Roman" w:eastAsia="PMingLiU" w:hAnsi="Times New Roman"/>
          <w:bCs/>
          <w:sz w:val="24"/>
          <w:szCs w:val="24"/>
        </w:rPr>
        <w:t xml:space="preserve"> Признать утратившим силу постановление </w:t>
      </w:r>
      <w:r>
        <w:rPr>
          <w:rFonts w:ascii="Times New Roman" w:eastAsia="PMingLiU" w:hAnsi="Times New Roman"/>
          <w:bCs/>
          <w:sz w:val="24"/>
          <w:szCs w:val="24"/>
        </w:rPr>
        <w:t xml:space="preserve">Администрации городского округа </w:t>
      </w:r>
      <w:r w:rsidRPr="00667AD6">
        <w:rPr>
          <w:rFonts w:ascii="Times New Roman" w:eastAsia="PMingLiU" w:hAnsi="Times New Roman"/>
          <w:bCs/>
          <w:sz w:val="24"/>
          <w:szCs w:val="24"/>
        </w:rPr>
        <w:t>Воскресенск Московской области от 1</w:t>
      </w:r>
      <w:r>
        <w:rPr>
          <w:rFonts w:ascii="Times New Roman" w:eastAsia="PMingLiU" w:hAnsi="Times New Roman"/>
          <w:bCs/>
          <w:sz w:val="24"/>
          <w:szCs w:val="24"/>
        </w:rPr>
        <w:t>4</w:t>
      </w:r>
      <w:r w:rsidRPr="00667AD6">
        <w:rPr>
          <w:rFonts w:ascii="Times New Roman" w:eastAsia="PMingLiU" w:hAnsi="Times New Roman"/>
          <w:bCs/>
          <w:sz w:val="24"/>
          <w:szCs w:val="24"/>
        </w:rPr>
        <w:t>.0</w:t>
      </w:r>
      <w:r>
        <w:rPr>
          <w:rFonts w:ascii="Times New Roman" w:eastAsia="PMingLiU" w:hAnsi="Times New Roman"/>
          <w:bCs/>
          <w:sz w:val="24"/>
          <w:szCs w:val="24"/>
        </w:rPr>
        <w:t>1</w:t>
      </w:r>
      <w:r w:rsidRPr="00667AD6">
        <w:rPr>
          <w:rFonts w:ascii="Times New Roman" w:eastAsia="PMingLiU" w:hAnsi="Times New Roman"/>
          <w:bCs/>
          <w:sz w:val="24"/>
          <w:szCs w:val="24"/>
        </w:rPr>
        <w:t>.202</w:t>
      </w:r>
      <w:r>
        <w:rPr>
          <w:rFonts w:ascii="Times New Roman" w:eastAsia="PMingLiU" w:hAnsi="Times New Roman"/>
          <w:bCs/>
          <w:sz w:val="24"/>
          <w:szCs w:val="24"/>
        </w:rPr>
        <w:t>1</w:t>
      </w:r>
      <w:r w:rsidRPr="00667AD6">
        <w:rPr>
          <w:rFonts w:ascii="Times New Roman" w:eastAsia="PMingLiU" w:hAnsi="Times New Roman"/>
          <w:bCs/>
          <w:sz w:val="24"/>
          <w:szCs w:val="24"/>
        </w:rPr>
        <w:t xml:space="preserve"> № </w:t>
      </w:r>
      <w:r>
        <w:rPr>
          <w:rFonts w:ascii="Times New Roman" w:eastAsia="PMingLiU" w:hAnsi="Times New Roman"/>
          <w:bCs/>
          <w:sz w:val="24"/>
          <w:szCs w:val="24"/>
        </w:rPr>
        <w:t>54</w:t>
      </w:r>
      <w:r w:rsidRPr="00667AD6">
        <w:rPr>
          <w:rFonts w:ascii="Times New Roman" w:eastAsia="PMingLiU" w:hAnsi="Times New Roman"/>
          <w:bCs/>
          <w:sz w:val="24"/>
          <w:szCs w:val="24"/>
        </w:rPr>
        <w:t xml:space="preserve"> «О</w:t>
      </w:r>
      <w:r>
        <w:rPr>
          <w:rFonts w:ascii="Times New Roman" w:eastAsia="PMingLiU" w:hAnsi="Times New Roman"/>
          <w:bCs/>
          <w:sz w:val="24"/>
          <w:szCs w:val="24"/>
        </w:rPr>
        <w:t xml:space="preserve">б утверждении административного </w:t>
      </w:r>
      <w:r w:rsidRPr="00667AD6">
        <w:rPr>
          <w:rFonts w:ascii="Times New Roman" w:eastAsia="PMingLiU" w:hAnsi="Times New Roman"/>
          <w:bCs/>
          <w:sz w:val="24"/>
          <w:szCs w:val="24"/>
        </w:rPr>
        <w:t>регламента</w:t>
      </w:r>
      <w:r>
        <w:rPr>
          <w:rFonts w:ascii="Times New Roman" w:eastAsia="PMingLiU" w:hAnsi="Times New Roman"/>
          <w:bCs/>
          <w:sz w:val="24"/>
          <w:szCs w:val="24"/>
        </w:rPr>
        <w:t xml:space="preserve">                             по </w:t>
      </w:r>
      <w:r w:rsidRPr="00667AD6">
        <w:rPr>
          <w:rFonts w:ascii="Times New Roman" w:eastAsia="PMingLiU" w:hAnsi="Times New Roman"/>
          <w:bCs/>
          <w:sz w:val="24"/>
          <w:szCs w:val="24"/>
        </w:rPr>
        <w:t>предоставлени</w:t>
      </w:r>
      <w:r>
        <w:rPr>
          <w:rFonts w:ascii="Times New Roman" w:eastAsia="PMingLiU" w:hAnsi="Times New Roman"/>
          <w:bCs/>
          <w:sz w:val="24"/>
          <w:szCs w:val="24"/>
        </w:rPr>
        <w:t>ю</w:t>
      </w:r>
      <w:r w:rsidRPr="00667AD6">
        <w:rPr>
          <w:rFonts w:ascii="Times New Roman" w:eastAsia="PMingLiU" w:hAnsi="Times New Roman"/>
          <w:bCs/>
          <w:sz w:val="24"/>
          <w:szCs w:val="24"/>
        </w:rPr>
        <w:t xml:space="preserve"> муниципальной услуги «</w:t>
      </w:r>
      <w:r>
        <w:rPr>
          <w:rFonts w:ascii="Times New Roman" w:eastAsia="PMingLiU" w:hAnsi="Times New Roman"/>
          <w:bCs/>
          <w:sz w:val="24"/>
          <w:szCs w:val="24"/>
        </w:rPr>
        <w:t>Согласование проектных решений по отделке фасадов (паспортов колористических решений фасадов) зданий, строений, сооружений, ограждений</w:t>
      </w:r>
      <w:r w:rsidRPr="00667AD6">
        <w:rPr>
          <w:rFonts w:ascii="Times New Roman" w:eastAsia="PMingLiU" w:hAnsi="Times New Roman"/>
          <w:bCs/>
          <w:sz w:val="24"/>
          <w:szCs w:val="24"/>
        </w:rPr>
        <w:t>».</w:t>
      </w:r>
    </w:p>
    <w:p w14:paraId="10CF3DCA" w14:textId="77777777" w:rsidR="00676088" w:rsidRDefault="00676088" w:rsidP="00676088">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3. Опубликовать настоящее постановление в газете «Наше слово» и разместить                                            на официальном сайте городского округа Воскресенск Московской области. </w:t>
      </w:r>
    </w:p>
    <w:p w14:paraId="10C9E18E" w14:textId="5DC3508F" w:rsidR="00676088" w:rsidRDefault="00676088" w:rsidP="00676088">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4.  Контроль за исполнением настоящего постановления возложить на заместителя Главы Администрации городского округа Воскресенск </w:t>
      </w:r>
      <w:proofErr w:type="spellStart"/>
      <w:r>
        <w:rPr>
          <w:rFonts w:ascii="Times New Roman" w:hAnsi="Times New Roman"/>
          <w:sz w:val="24"/>
          <w:szCs w:val="24"/>
        </w:rPr>
        <w:t>Демихова</w:t>
      </w:r>
      <w:proofErr w:type="spellEnd"/>
      <w:r>
        <w:rPr>
          <w:rFonts w:ascii="Times New Roman" w:hAnsi="Times New Roman"/>
          <w:sz w:val="24"/>
          <w:szCs w:val="24"/>
        </w:rPr>
        <w:t xml:space="preserve"> В.Ю.</w:t>
      </w:r>
    </w:p>
    <w:p w14:paraId="2BDEB06C" w14:textId="77777777" w:rsidR="00676088" w:rsidRDefault="00676088" w:rsidP="00676088">
      <w:pPr>
        <w:spacing w:after="0" w:line="240" w:lineRule="auto"/>
        <w:jc w:val="both"/>
        <w:rPr>
          <w:rFonts w:ascii="Times New Roman" w:hAnsi="Times New Roman"/>
          <w:sz w:val="24"/>
          <w:szCs w:val="24"/>
        </w:rPr>
      </w:pPr>
    </w:p>
    <w:p w14:paraId="1922DCAE" w14:textId="77777777" w:rsidR="00676088" w:rsidRDefault="00676088" w:rsidP="00676088">
      <w:pPr>
        <w:spacing w:after="0" w:line="240" w:lineRule="auto"/>
        <w:jc w:val="both"/>
        <w:rPr>
          <w:rFonts w:ascii="Times New Roman" w:hAnsi="Times New Roman"/>
          <w:sz w:val="24"/>
          <w:szCs w:val="24"/>
        </w:rPr>
      </w:pPr>
    </w:p>
    <w:p w14:paraId="6978B096" w14:textId="77777777" w:rsidR="00676088" w:rsidRDefault="00676088" w:rsidP="00676088">
      <w:pPr>
        <w:spacing w:after="0" w:line="240" w:lineRule="auto"/>
        <w:jc w:val="both"/>
        <w:rPr>
          <w:rFonts w:ascii="Times New Roman" w:hAnsi="Times New Roman"/>
          <w:sz w:val="24"/>
          <w:szCs w:val="24"/>
        </w:rPr>
      </w:pPr>
    </w:p>
    <w:p w14:paraId="561B5F3B" w14:textId="77777777" w:rsidR="00676088" w:rsidRDefault="00676088" w:rsidP="00676088">
      <w:pPr>
        <w:spacing w:after="0" w:line="240" w:lineRule="auto"/>
        <w:rPr>
          <w:rFonts w:ascii="Times New Roman" w:hAnsi="Times New Roman"/>
          <w:sz w:val="24"/>
          <w:szCs w:val="24"/>
        </w:rPr>
      </w:pPr>
      <w:r>
        <w:rPr>
          <w:rFonts w:ascii="Times New Roman" w:hAnsi="Times New Roman"/>
          <w:sz w:val="24"/>
          <w:szCs w:val="24"/>
        </w:rPr>
        <w:t>Глава городского округа Воскресенск                                                                            А.В. Болотников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321341F" w14:textId="77777777" w:rsidR="00676088" w:rsidRDefault="00676088" w:rsidP="00676088"/>
    <w:p w14:paraId="641E005D" w14:textId="77777777" w:rsidR="00DF0D40" w:rsidRPr="00775DC6" w:rsidRDefault="00DF0D40" w:rsidP="00DD3CA2">
      <w:pPr>
        <w:pStyle w:val="ConsPlusNormal"/>
        <w:ind w:right="-1" w:firstLine="6237"/>
        <w:rPr>
          <w:rFonts w:ascii="Times New Roman" w:hAnsi="Times New Roman" w:cs="Times New Roman"/>
          <w:bCs/>
          <w:sz w:val="24"/>
          <w:szCs w:val="24"/>
        </w:rPr>
      </w:pPr>
      <w:bookmarkStart w:id="1" w:name="_GoBack"/>
      <w:bookmarkEnd w:id="1"/>
      <w:r w:rsidRPr="00775DC6">
        <w:rPr>
          <w:rFonts w:ascii="Times New Roman" w:hAnsi="Times New Roman" w:cs="Times New Roman"/>
          <w:bCs/>
          <w:sz w:val="24"/>
          <w:szCs w:val="24"/>
        </w:rPr>
        <w:lastRenderedPageBreak/>
        <w:t>УТВЕРЖДЕН</w:t>
      </w:r>
    </w:p>
    <w:p w14:paraId="6E00E1F9" w14:textId="3B33B477" w:rsidR="00DF0D40" w:rsidRPr="00775DC6" w:rsidRDefault="00DF0D40" w:rsidP="00172D1B">
      <w:pPr>
        <w:pStyle w:val="ConsPlusNormal"/>
        <w:ind w:right="-1" w:firstLine="6237"/>
        <w:rPr>
          <w:rFonts w:ascii="Times New Roman" w:hAnsi="Times New Roman" w:cs="Times New Roman"/>
          <w:bCs/>
          <w:sz w:val="24"/>
          <w:szCs w:val="24"/>
        </w:rPr>
      </w:pPr>
      <w:r w:rsidRPr="00775DC6">
        <w:rPr>
          <w:rFonts w:ascii="Times New Roman" w:hAnsi="Times New Roman" w:cs="Times New Roman"/>
          <w:bCs/>
          <w:sz w:val="24"/>
          <w:szCs w:val="24"/>
        </w:rPr>
        <w:t xml:space="preserve">постановлением </w:t>
      </w:r>
      <w:r w:rsidR="00A73C71" w:rsidRPr="00775DC6">
        <w:rPr>
          <w:rFonts w:ascii="Times New Roman" w:hAnsi="Times New Roman" w:cs="Times New Roman"/>
          <w:bCs/>
          <w:sz w:val="24"/>
          <w:szCs w:val="24"/>
        </w:rPr>
        <w:t>А</w:t>
      </w:r>
      <w:r w:rsidRPr="00775DC6">
        <w:rPr>
          <w:rFonts w:ascii="Times New Roman" w:hAnsi="Times New Roman" w:cs="Times New Roman"/>
          <w:bCs/>
          <w:sz w:val="24"/>
          <w:szCs w:val="24"/>
        </w:rPr>
        <w:t xml:space="preserve">дминистрации </w:t>
      </w:r>
    </w:p>
    <w:p w14:paraId="32EA06C4" w14:textId="63DC1479" w:rsidR="00DF0D40" w:rsidRPr="00775DC6" w:rsidRDefault="00DF0D40" w:rsidP="00172D1B">
      <w:pPr>
        <w:pStyle w:val="affff9"/>
        <w:spacing w:after="0"/>
        <w:ind w:right="-1" w:firstLine="6237"/>
        <w:jc w:val="left"/>
        <w:rPr>
          <w:b w:val="0"/>
          <w:lang w:val="ru-RU"/>
        </w:rPr>
      </w:pPr>
      <w:r w:rsidRPr="00775DC6">
        <w:rPr>
          <w:b w:val="0"/>
          <w:lang w:val="ru-RU"/>
        </w:rPr>
        <w:t xml:space="preserve">городского округа </w:t>
      </w:r>
      <w:r w:rsidR="00AB41E4" w:rsidRPr="00775DC6">
        <w:rPr>
          <w:b w:val="0"/>
          <w:lang w:val="ru-RU"/>
        </w:rPr>
        <w:t>Воскресенск</w:t>
      </w:r>
      <w:r w:rsidRPr="00775DC6">
        <w:rPr>
          <w:b w:val="0"/>
          <w:lang w:val="ru-RU"/>
        </w:rPr>
        <w:t xml:space="preserve"> </w:t>
      </w:r>
    </w:p>
    <w:p w14:paraId="57126A0A" w14:textId="77777777" w:rsidR="00DF0D40" w:rsidRPr="00775DC6" w:rsidRDefault="00DF0D40" w:rsidP="00172D1B">
      <w:pPr>
        <w:pStyle w:val="affff9"/>
        <w:spacing w:after="0"/>
        <w:ind w:right="-1" w:firstLine="6237"/>
        <w:jc w:val="left"/>
        <w:rPr>
          <w:b w:val="0"/>
          <w:lang w:val="ru-RU"/>
        </w:rPr>
      </w:pPr>
      <w:r w:rsidRPr="00775DC6">
        <w:rPr>
          <w:b w:val="0"/>
          <w:lang w:val="ru-RU"/>
        </w:rPr>
        <w:t>Московской области</w:t>
      </w:r>
    </w:p>
    <w:p w14:paraId="787ADD7E" w14:textId="5D6EE037" w:rsidR="00DF0D40" w:rsidRPr="00775DC6" w:rsidRDefault="00DF0D40" w:rsidP="00172D1B">
      <w:pPr>
        <w:pStyle w:val="affff9"/>
        <w:spacing w:after="0"/>
        <w:ind w:right="-1" w:firstLine="6237"/>
        <w:jc w:val="left"/>
        <w:rPr>
          <w:b w:val="0"/>
          <w:lang w:val="ru-RU"/>
        </w:rPr>
      </w:pPr>
      <w:r w:rsidRPr="00775DC6">
        <w:rPr>
          <w:b w:val="0"/>
          <w:lang w:val="ru-RU"/>
        </w:rPr>
        <w:t>от «___» _________ 2022 № ______</w:t>
      </w:r>
    </w:p>
    <w:p w14:paraId="0FCC4C57" w14:textId="77777777" w:rsidR="00DF0D40" w:rsidRDefault="00DF0D40" w:rsidP="00C514B5">
      <w:pPr>
        <w:pStyle w:val="2-"/>
      </w:pPr>
    </w:p>
    <w:p w14:paraId="72B2BC58" w14:textId="77777777" w:rsidR="00470B36" w:rsidRPr="00775DC6" w:rsidRDefault="00470B36" w:rsidP="00C514B5">
      <w:pPr>
        <w:pStyle w:val="2-"/>
      </w:pPr>
    </w:p>
    <w:p w14:paraId="4A83602A" w14:textId="77777777" w:rsidR="001B2AE8" w:rsidRPr="00775DC6" w:rsidRDefault="001B6B19" w:rsidP="00172D1B">
      <w:pPr>
        <w:pStyle w:val="ConsPlusTitle"/>
        <w:jc w:val="center"/>
      </w:pPr>
      <w:r w:rsidRPr="00775DC6">
        <w:t>АДМИНИСТРАТИВН</w:t>
      </w:r>
      <w:r w:rsidR="003845C0" w:rsidRPr="00775DC6">
        <w:t>ЫЙ</w:t>
      </w:r>
      <w:r w:rsidRPr="00775DC6">
        <w:t xml:space="preserve"> РЕГЛАМЕНТ</w:t>
      </w:r>
    </w:p>
    <w:p w14:paraId="7B29F48F" w14:textId="77777777" w:rsidR="001B2AE8" w:rsidRPr="00775DC6" w:rsidRDefault="001B6B19" w:rsidP="00172D1B">
      <w:pPr>
        <w:pStyle w:val="ConsPlusTitle"/>
        <w:jc w:val="center"/>
      </w:pPr>
      <w:r w:rsidRPr="00775DC6">
        <w:t xml:space="preserve"> ПО ПРЕДОСТАВЛЕНИЮ МУНИЦИПАЛЬНОЙ УСЛУГИ</w:t>
      </w:r>
    </w:p>
    <w:p w14:paraId="6D65FDC1" w14:textId="77777777" w:rsidR="001B2AE8" w:rsidRPr="00775DC6" w:rsidRDefault="001B6B19" w:rsidP="00172D1B">
      <w:pPr>
        <w:pStyle w:val="ConsPlusTitle"/>
        <w:jc w:val="center"/>
      </w:pPr>
      <w:r w:rsidRPr="00775DC6">
        <w:t xml:space="preserve"> «СОГЛАСОВАНИЕ ПРОЕКТНЫХ РЕШЕНИЙ ПО ОТДЕЛКЕ ФАСАДОВ </w:t>
      </w:r>
    </w:p>
    <w:p w14:paraId="24722A9C" w14:textId="77777777" w:rsidR="001B2AE8" w:rsidRPr="00775DC6" w:rsidRDefault="001B6B19" w:rsidP="00172D1B">
      <w:pPr>
        <w:pStyle w:val="ConsPlusTitle"/>
        <w:jc w:val="center"/>
      </w:pPr>
      <w:r w:rsidRPr="00775DC6">
        <w:t>(ПАСПОРТОВ КОЛОРИСТИЧЕСКИХ РЕШЕНИЙ ФАСАДОВ)</w:t>
      </w:r>
    </w:p>
    <w:p w14:paraId="19CA2E91" w14:textId="4AD95BB1" w:rsidR="007432E8" w:rsidRPr="00775DC6" w:rsidRDefault="001B6B19" w:rsidP="00172D1B">
      <w:pPr>
        <w:pStyle w:val="ConsPlusTitle"/>
        <w:jc w:val="center"/>
      </w:pPr>
      <w:r w:rsidRPr="00775DC6">
        <w:t xml:space="preserve"> ЗДАНИЙ, СТРОЕНИЙ, СООРУЖЕНИЙ, ОГРАЖДЕНИЙ»</w:t>
      </w:r>
    </w:p>
    <w:p w14:paraId="1F48EABD" w14:textId="4B621B51" w:rsidR="000836F1" w:rsidRPr="00775DC6" w:rsidRDefault="000836F1" w:rsidP="00172D1B">
      <w:pPr>
        <w:pStyle w:val="ConsPlusTitle"/>
        <w:ind w:right="-1"/>
        <w:jc w:val="center"/>
        <w:rPr>
          <w:sz w:val="20"/>
          <w:szCs w:val="20"/>
        </w:rPr>
      </w:pPr>
    </w:p>
    <w:p w14:paraId="2CE59659" w14:textId="7D760528" w:rsidR="00614264" w:rsidRPr="00DD3CA2" w:rsidRDefault="0098104C" w:rsidP="00DC224A">
      <w:pPr>
        <w:pStyle w:val="1f2"/>
        <w:rPr>
          <w:lang w:val="ru-RU"/>
        </w:rPr>
      </w:pPr>
      <w:r w:rsidRPr="00DD3CA2">
        <w:rPr>
          <w:lang w:val="ru-RU"/>
        </w:rPr>
        <w:t>С</w:t>
      </w:r>
      <w:r w:rsidR="00013832" w:rsidRPr="00DD3CA2">
        <w:rPr>
          <w:lang w:val="ru-RU"/>
        </w:rPr>
        <w:t>ПИСОК РАЗДЕЛОВ</w:t>
      </w:r>
    </w:p>
    <w:p w14:paraId="24531CBB" w14:textId="77777777" w:rsidR="00A05429" w:rsidRPr="00470B36" w:rsidRDefault="002D4F81" w:rsidP="00DC224A">
      <w:pPr>
        <w:pStyle w:val="1f2"/>
        <w:rPr>
          <w:sz w:val="24"/>
          <w:szCs w:val="24"/>
          <w:lang w:val="ru-RU"/>
        </w:rPr>
      </w:pPr>
      <w:r w:rsidRPr="00DD3CA2">
        <w:rPr>
          <w:lang w:val="ru-RU"/>
        </w:rPr>
        <w:t xml:space="preserve"> </w:t>
      </w:r>
    </w:p>
    <w:p w14:paraId="16CD3DEC" w14:textId="4A5031AF" w:rsidR="00A83D50" w:rsidRPr="00A83D50" w:rsidRDefault="00A83D50" w:rsidP="00B51C0F">
      <w:pPr>
        <w:tabs>
          <w:tab w:val="left" w:pos="440"/>
          <w:tab w:val="right" w:leader="dot" w:pos="10490"/>
        </w:tabs>
        <w:spacing w:after="0" w:line="240" w:lineRule="auto"/>
        <w:ind w:right="-1"/>
        <w:jc w:val="both"/>
        <w:rPr>
          <w:rFonts w:ascii="Times New Roman" w:eastAsiaTheme="minorEastAsia" w:hAnsi="Times New Roman"/>
          <w:b/>
          <w:bCs/>
          <w:caps/>
          <w:sz w:val="20"/>
          <w:szCs w:val="20"/>
          <w:lang w:eastAsia="ru-RU"/>
        </w:rPr>
      </w:pPr>
      <w:bookmarkStart w:id="2" w:name="_Toc48906398"/>
      <w:bookmarkStart w:id="3" w:name="_Toc86153823"/>
      <w:r w:rsidRPr="00A83D50">
        <w:rPr>
          <w:rFonts w:ascii="Times New Roman" w:hAnsi="Times New Roman"/>
          <w:b/>
          <w:bCs/>
          <w:caps/>
          <w:sz w:val="20"/>
          <w:szCs w:val="20"/>
          <w:lang w:val="en-US"/>
        </w:rPr>
        <w:t>I</w:t>
      </w:r>
      <w:r>
        <w:rPr>
          <w:rFonts w:ascii="Times New Roman" w:hAnsi="Times New Roman"/>
          <w:b/>
          <w:bCs/>
          <w:caps/>
          <w:sz w:val="20"/>
          <w:szCs w:val="20"/>
        </w:rPr>
        <w:t>.</w:t>
      </w:r>
      <w:r w:rsidR="00B51C0F">
        <w:rPr>
          <w:rFonts w:ascii="Times New Roman" w:hAnsi="Times New Roman"/>
          <w:b/>
          <w:bCs/>
          <w:caps/>
          <w:sz w:val="20"/>
          <w:szCs w:val="20"/>
        </w:rPr>
        <w:t xml:space="preserve"> </w:t>
      </w:r>
      <w:r>
        <w:rPr>
          <w:rFonts w:ascii="Times New Roman" w:hAnsi="Times New Roman"/>
          <w:b/>
          <w:bCs/>
          <w:caps/>
          <w:sz w:val="20"/>
          <w:szCs w:val="20"/>
        </w:rPr>
        <w:t>Общие</w:t>
      </w:r>
      <w:r w:rsidR="00B51C0F">
        <w:rPr>
          <w:rFonts w:ascii="Times New Roman" w:hAnsi="Times New Roman"/>
          <w:b/>
          <w:bCs/>
          <w:caps/>
          <w:sz w:val="20"/>
          <w:szCs w:val="20"/>
        </w:rPr>
        <w:t xml:space="preserve"> </w:t>
      </w:r>
      <w:r w:rsidRPr="00A83D50">
        <w:rPr>
          <w:rFonts w:ascii="Times New Roman" w:hAnsi="Times New Roman"/>
          <w:b/>
          <w:bCs/>
          <w:caps/>
          <w:sz w:val="20"/>
          <w:szCs w:val="20"/>
        </w:rPr>
        <w:t>положения………………………………………….…………</w:t>
      </w:r>
      <w:r w:rsidR="00B51C0F">
        <w:rPr>
          <w:rFonts w:ascii="Times New Roman" w:hAnsi="Times New Roman"/>
          <w:b/>
          <w:bCs/>
          <w:caps/>
          <w:sz w:val="20"/>
          <w:szCs w:val="20"/>
        </w:rPr>
        <w:t>……………….……………………….</w:t>
      </w:r>
      <w:r w:rsidRPr="00A83D50">
        <w:rPr>
          <w:rFonts w:ascii="Times New Roman" w:hAnsi="Times New Roman"/>
          <w:b/>
          <w:bCs/>
          <w:caps/>
          <w:sz w:val="20"/>
          <w:szCs w:val="20"/>
        </w:rPr>
        <w:t>…</w:t>
      </w:r>
      <w:r w:rsidR="004C4153">
        <w:rPr>
          <w:rFonts w:ascii="Times New Roman" w:hAnsi="Times New Roman"/>
          <w:b/>
          <w:bCs/>
          <w:caps/>
          <w:sz w:val="20"/>
          <w:szCs w:val="20"/>
        </w:rPr>
        <w:t>…</w:t>
      </w:r>
      <w:r w:rsidR="00470B36">
        <w:rPr>
          <w:rFonts w:ascii="Times New Roman" w:hAnsi="Times New Roman"/>
          <w:b/>
          <w:bCs/>
          <w:caps/>
          <w:sz w:val="20"/>
          <w:szCs w:val="20"/>
        </w:rPr>
        <w:t>3</w:t>
      </w:r>
    </w:p>
    <w:p w14:paraId="5ACD3317" w14:textId="607DBD1A" w:rsidR="00A83D50" w:rsidRPr="00A83D50" w:rsidRDefault="00A35E28" w:rsidP="00B51C0F">
      <w:pPr>
        <w:tabs>
          <w:tab w:val="left" w:pos="426"/>
          <w:tab w:val="right" w:leader="dot" w:pos="10490"/>
        </w:tabs>
        <w:spacing w:after="0" w:line="240" w:lineRule="auto"/>
        <w:ind w:right="-1"/>
        <w:rPr>
          <w:rFonts w:ascii="Times New Roman" w:eastAsiaTheme="minorEastAsia" w:hAnsi="Times New Roman"/>
          <w:bCs/>
          <w:iCs/>
          <w:noProof/>
          <w:sz w:val="20"/>
          <w:szCs w:val="20"/>
        </w:rPr>
      </w:pPr>
      <w:hyperlink w:anchor="_Toc40967940" w:history="1">
        <w:r w:rsidR="00A83D50" w:rsidRPr="00A83D50">
          <w:rPr>
            <w:rFonts w:ascii="Times New Roman" w:hAnsi="Times New Roman"/>
            <w:noProof/>
            <w:sz w:val="20"/>
            <w:szCs w:val="20"/>
          </w:rPr>
          <w:t>1.</w:t>
        </w:r>
        <w:r w:rsidR="00B51C0F">
          <w:rPr>
            <w:rFonts w:ascii="Times New Roman" w:eastAsiaTheme="minorEastAsia" w:hAnsi="Times New Roman"/>
            <w:noProof/>
            <w:sz w:val="20"/>
            <w:szCs w:val="20"/>
          </w:rPr>
          <w:t xml:space="preserve"> </w:t>
        </w:r>
        <w:r w:rsidR="00B51C0F">
          <w:rPr>
            <w:rFonts w:ascii="Times New Roman" w:hAnsi="Times New Roman"/>
            <w:noProof/>
            <w:sz w:val="20"/>
            <w:szCs w:val="20"/>
          </w:rPr>
          <w:t xml:space="preserve">Предмет </w:t>
        </w:r>
        <w:r w:rsidR="00A83D50" w:rsidRPr="00A83D50">
          <w:rPr>
            <w:rFonts w:ascii="Times New Roman" w:hAnsi="Times New Roman"/>
            <w:noProof/>
            <w:sz w:val="20"/>
            <w:szCs w:val="20"/>
          </w:rPr>
          <w:t>регулирования Административного</w:t>
        </w:r>
        <w:r w:rsidR="00B51C0F">
          <w:rPr>
            <w:rFonts w:ascii="Times New Roman" w:hAnsi="Times New Roman"/>
            <w:noProof/>
            <w:sz w:val="20"/>
            <w:szCs w:val="20"/>
          </w:rPr>
          <w:t xml:space="preserve"> </w:t>
        </w:r>
        <w:r w:rsidR="00A83D50" w:rsidRPr="00A83D50">
          <w:rPr>
            <w:rFonts w:ascii="Times New Roman" w:hAnsi="Times New Roman"/>
            <w:noProof/>
            <w:sz w:val="20"/>
            <w:szCs w:val="20"/>
          </w:rPr>
          <w:t>регламента</w:t>
        </w:r>
        <w:r w:rsidR="00A83D50" w:rsidRPr="00A83D50">
          <w:rPr>
            <w:rFonts w:ascii="Times New Roman" w:hAnsi="Times New Roman"/>
            <w:noProof/>
            <w:webHidden/>
            <w:sz w:val="20"/>
            <w:szCs w:val="20"/>
          </w:rPr>
          <w:t>……..…………………………</w:t>
        </w:r>
        <w:r w:rsidR="00B51C0F">
          <w:rPr>
            <w:rFonts w:ascii="Times New Roman" w:hAnsi="Times New Roman"/>
            <w:noProof/>
            <w:webHidden/>
            <w:sz w:val="20"/>
            <w:szCs w:val="20"/>
          </w:rPr>
          <w:t>…….</w:t>
        </w:r>
        <w:r w:rsidR="00A83D50" w:rsidRPr="00A83D50">
          <w:rPr>
            <w:rFonts w:ascii="Times New Roman" w:hAnsi="Times New Roman"/>
            <w:noProof/>
            <w:webHidden/>
            <w:sz w:val="20"/>
            <w:szCs w:val="20"/>
          </w:rPr>
          <w:t>………</w:t>
        </w:r>
      </w:hyperlink>
      <w:r w:rsidR="00A83D50" w:rsidRPr="00A83D50">
        <w:rPr>
          <w:rFonts w:ascii="Times New Roman" w:hAnsi="Times New Roman"/>
          <w:noProof/>
          <w:sz w:val="20"/>
          <w:szCs w:val="20"/>
        </w:rPr>
        <w:t>…………...</w:t>
      </w:r>
      <w:r w:rsidR="00B51C0F">
        <w:rPr>
          <w:rFonts w:ascii="Times New Roman" w:hAnsi="Times New Roman"/>
          <w:noProof/>
          <w:sz w:val="20"/>
          <w:szCs w:val="20"/>
        </w:rPr>
        <w:t>..</w:t>
      </w:r>
      <w:r w:rsidR="00FF7C68">
        <w:rPr>
          <w:rFonts w:ascii="Times New Roman" w:hAnsi="Times New Roman"/>
          <w:noProof/>
          <w:sz w:val="20"/>
          <w:szCs w:val="20"/>
        </w:rPr>
        <w:t>......</w:t>
      </w:r>
      <w:r w:rsidR="00470B36">
        <w:rPr>
          <w:rFonts w:ascii="Times New Roman" w:hAnsi="Times New Roman"/>
          <w:noProof/>
          <w:sz w:val="20"/>
          <w:szCs w:val="20"/>
        </w:rPr>
        <w:t>3</w:t>
      </w:r>
    </w:p>
    <w:p w14:paraId="0D2DE794" w14:textId="7BD067DC" w:rsidR="00A83D50" w:rsidRPr="00A83D50" w:rsidRDefault="00A35E28" w:rsidP="00B51C0F">
      <w:pPr>
        <w:tabs>
          <w:tab w:val="left" w:pos="426"/>
          <w:tab w:val="right" w:leader="dot" w:pos="10490"/>
        </w:tabs>
        <w:spacing w:after="0" w:line="240" w:lineRule="auto"/>
        <w:ind w:left="284" w:right="-1" w:hanging="284"/>
        <w:jc w:val="both"/>
        <w:rPr>
          <w:rFonts w:ascii="Times New Roman" w:eastAsiaTheme="minorEastAsia" w:hAnsi="Times New Roman"/>
          <w:bCs/>
          <w:iCs/>
          <w:noProof/>
          <w:sz w:val="20"/>
          <w:szCs w:val="20"/>
        </w:rPr>
      </w:pPr>
      <w:hyperlink w:anchor="_Toc40967941" w:history="1">
        <w:r w:rsidR="00A83D50" w:rsidRPr="00A83D50">
          <w:rPr>
            <w:rFonts w:ascii="Times New Roman" w:hAnsi="Times New Roman"/>
            <w:noProof/>
            <w:sz w:val="20"/>
            <w:szCs w:val="20"/>
          </w:rPr>
          <w:t>2.</w:t>
        </w:r>
        <w:r w:rsidR="00B51C0F">
          <w:rPr>
            <w:rFonts w:ascii="Times New Roman" w:eastAsiaTheme="minorEastAsia" w:hAnsi="Times New Roman"/>
            <w:noProof/>
            <w:sz w:val="20"/>
            <w:szCs w:val="20"/>
          </w:rPr>
          <w:t xml:space="preserve"> </w:t>
        </w:r>
        <w:r w:rsidR="00B51C0F">
          <w:rPr>
            <w:rFonts w:ascii="Times New Roman" w:hAnsi="Times New Roman"/>
            <w:noProof/>
            <w:sz w:val="20"/>
            <w:szCs w:val="20"/>
          </w:rPr>
          <w:t xml:space="preserve">Круг </w:t>
        </w:r>
        <w:r w:rsidR="00A83D50" w:rsidRPr="00A83D50">
          <w:rPr>
            <w:rFonts w:ascii="Times New Roman" w:hAnsi="Times New Roman"/>
            <w:noProof/>
            <w:sz w:val="20"/>
            <w:szCs w:val="20"/>
          </w:rPr>
          <w:t>Заявителей</w:t>
        </w:r>
        <w:r w:rsidR="00A83D50" w:rsidRPr="00A83D50">
          <w:rPr>
            <w:rFonts w:ascii="Times New Roman" w:hAnsi="Times New Roman"/>
            <w:noProof/>
            <w:webHidden/>
            <w:sz w:val="20"/>
            <w:szCs w:val="20"/>
          </w:rPr>
          <w:t>……………..………………</w:t>
        </w:r>
        <w:r w:rsidR="00B51C0F">
          <w:rPr>
            <w:rFonts w:ascii="Times New Roman" w:hAnsi="Times New Roman"/>
            <w:noProof/>
            <w:webHidden/>
            <w:sz w:val="20"/>
            <w:szCs w:val="20"/>
          </w:rPr>
          <w:t>………………………………………….……………………………</w:t>
        </w:r>
        <w:r w:rsidR="00A83D50" w:rsidRPr="00A83D50">
          <w:rPr>
            <w:rFonts w:ascii="Times New Roman" w:hAnsi="Times New Roman"/>
            <w:noProof/>
            <w:webHidden/>
            <w:sz w:val="20"/>
            <w:szCs w:val="20"/>
          </w:rPr>
          <w:t>…</w:t>
        </w:r>
      </w:hyperlink>
      <w:r w:rsidR="00470B36">
        <w:rPr>
          <w:rFonts w:ascii="Times New Roman" w:hAnsi="Times New Roman"/>
          <w:noProof/>
          <w:sz w:val="20"/>
          <w:szCs w:val="20"/>
        </w:rPr>
        <w:t>……3</w:t>
      </w:r>
    </w:p>
    <w:p w14:paraId="3519D3A9" w14:textId="39579357" w:rsidR="00A83D50" w:rsidRPr="00A83D50" w:rsidRDefault="00A83D50" w:rsidP="00B51C0F">
      <w:pPr>
        <w:tabs>
          <w:tab w:val="left" w:pos="426"/>
          <w:tab w:val="right" w:leader="dot" w:pos="10490"/>
        </w:tabs>
        <w:spacing w:after="0" w:line="240" w:lineRule="auto"/>
        <w:ind w:left="284" w:right="-1" w:hanging="426"/>
        <w:rPr>
          <w:rFonts w:ascii="Times New Roman" w:eastAsiaTheme="minorEastAsia" w:hAnsi="Times New Roman"/>
          <w:bCs/>
          <w:iCs/>
          <w:noProof/>
          <w:sz w:val="20"/>
          <w:szCs w:val="20"/>
        </w:rPr>
      </w:pPr>
      <w:r w:rsidRPr="00A83D50">
        <w:rPr>
          <w:rFonts w:ascii="Times New Roman" w:hAnsi="Times New Roman"/>
          <w:noProof/>
          <w:sz w:val="20"/>
          <w:szCs w:val="20"/>
        </w:rPr>
        <w:t xml:space="preserve">   </w:t>
      </w:r>
      <w:hyperlink w:anchor="_Toc40967942" w:history="1">
        <w:r w:rsidRPr="00A83D50">
          <w:rPr>
            <w:rFonts w:ascii="Times New Roman" w:hAnsi="Times New Roman"/>
            <w:noProof/>
            <w:sz w:val="20"/>
            <w:szCs w:val="20"/>
          </w:rPr>
          <w:t>3.</w:t>
        </w:r>
        <w:r w:rsidR="00B51C0F">
          <w:rPr>
            <w:rFonts w:ascii="Times New Roman" w:eastAsiaTheme="minorEastAsia" w:hAnsi="Times New Roman"/>
            <w:noProof/>
            <w:sz w:val="20"/>
            <w:szCs w:val="20"/>
          </w:rPr>
          <w:t xml:space="preserve"> </w:t>
        </w:r>
        <w:r w:rsidRPr="00A83D50">
          <w:rPr>
            <w:rFonts w:ascii="Times New Roman" w:hAnsi="Times New Roman"/>
            <w:noProof/>
            <w:sz w:val="20"/>
            <w:szCs w:val="20"/>
          </w:rPr>
          <w:t xml:space="preserve">Требования к порядку информирования </w:t>
        </w:r>
        <w:r w:rsidR="00B51C0F">
          <w:rPr>
            <w:rFonts w:ascii="Times New Roman" w:hAnsi="Times New Roman"/>
            <w:noProof/>
            <w:sz w:val="20"/>
            <w:szCs w:val="20"/>
          </w:rPr>
          <w:t xml:space="preserve"> о предоставлении Муниципальной </w:t>
        </w:r>
        <w:r w:rsidRPr="00A83D50">
          <w:rPr>
            <w:rFonts w:ascii="Times New Roman" w:hAnsi="Times New Roman"/>
            <w:noProof/>
            <w:sz w:val="20"/>
            <w:szCs w:val="20"/>
          </w:rPr>
          <w:t>услуги</w:t>
        </w:r>
        <w:r w:rsidR="00B51C0F">
          <w:rPr>
            <w:rFonts w:ascii="Times New Roman" w:hAnsi="Times New Roman"/>
            <w:noProof/>
            <w:webHidden/>
            <w:sz w:val="20"/>
            <w:szCs w:val="20"/>
          </w:rPr>
          <w:t>………………..……</w:t>
        </w:r>
        <w:r w:rsidRPr="00A83D50">
          <w:rPr>
            <w:rFonts w:ascii="Times New Roman" w:hAnsi="Times New Roman"/>
            <w:noProof/>
            <w:webHidden/>
            <w:sz w:val="20"/>
            <w:szCs w:val="20"/>
          </w:rPr>
          <w:t>……….</w:t>
        </w:r>
      </w:hyperlink>
      <w:r w:rsidR="00FF7C68">
        <w:rPr>
          <w:rFonts w:ascii="Times New Roman" w:hAnsi="Times New Roman"/>
          <w:noProof/>
          <w:sz w:val="20"/>
          <w:szCs w:val="20"/>
        </w:rPr>
        <w:t>.....</w:t>
      </w:r>
      <w:r w:rsidR="00470B36">
        <w:rPr>
          <w:rFonts w:ascii="Times New Roman" w:hAnsi="Times New Roman"/>
          <w:noProof/>
          <w:sz w:val="20"/>
          <w:szCs w:val="20"/>
        </w:rPr>
        <w:t>4</w:t>
      </w:r>
    </w:p>
    <w:p w14:paraId="77758C88" w14:textId="218A16BD" w:rsidR="00FF7C68" w:rsidRDefault="00A35E28" w:rsidP="00FF7C68">
      <w:pPr>
        <w:spacing w:after="0" w:line="240" w:lineRule="auto"/>
        <w:rPr>
          <w:rFonts w:ascii="Times New Roman" w:hAnsi="Times New Roman"/>
          <w:b/>
          <w:bCs/>
          <w:caps/>
          <w:sz w:val="20"/>
          <w:szCs w:val="20"/>
        </w:rPr>
      </w:pPr>
      <w:hyperlink w:anchor="_Toc40967943" w:history="1">
        <w:r w:rsidR="0060271B" w:rsidRPr="00775DC6">
          <w:rPr>
            <w:rFonts w:ascii="Times New Roman" w:hAnsi="Times New Roman"/>
            <w:b/>
            <w:bCs/>
            <w:caps/>
            <w:sz w:val="20"/>
            <w:szCs w:val="20"/>
          </w:rPr>
          <w:t>II.Стандарт предоставления МУНИЦИПАЛЬНОЙ услуги</w:t>
        </w:r>
        <w:r w:rsidR="0060271B">
          <w:rPr>
            <w:rFonts w:ascii="Times New Roman" w:hAnsi="Times New Roman"/>
            <w:b/>
            <w:bCs/>
            <w:caps/>
            <w:webHidden/>
            <w:sz w:val="20"/>
            <w:szCs w:val="20"/>
          </w:rPr>
          <w:t>……………………………………</w:t>
        </w:r>
        <w:r w:rsidR="0060271B" w:rsidRPr="00775DC6">
          <w:rPr>
            <w:rFonts w:ascii="Times New Roman" w:hAnsi="Times New Roman"/>
            <w:b/>
            <w:bCs/>
            <w:caps/>
            <w:webHidden/>
            <w:sz w:val="20"/>
            <w:szCs w:val="20"/>
          </w:rPr>
          <w:t>……</w:t>
        </w:r>
        <w:proofErr w:type="gramStart"/>
        <w:r w:rsidR="0060271B" w:rsidRPr="00775DC6">
          <w:rPr>
            <w:rFonts w:ascii="Times New Roman" w:hAnsi="Times New Roman"/>
            <w:b/>
            <w:bCs/>
            <w:caps/>
            <w:webHidden/>
            <w:sz w:val="20"/>
            <w:szCs w:val="20"/>
          </w:rPr>
          <w:t>…</w:t>
        </w:r>
      </w:hyperlink>
      <w:r w:rsidR="0060271B">
        <w:rPr>
          <w:rFonts w:ascii="Times New Roman" w:hAnsi="Times New Roman"/>
          <w:b/>
          <w:bCs/>
          <w:caps/>
          <w:sz w:val="20"/>
          <w:szCs w:val="20"/>
        </w:rPr>
        <w:t>.</w:t>
      </w:r>
      <w:r w:rsidR="00FF7C68">
        <w:rPr>
          <w:rFonts w:ascii="Times New Roman" w:hAnsi="Times New Roman"/>
          <w:b/>
          <w:bCs/>
          <w:caps/>
          <w:sz w:val="20"/>
          <w:szCs w:val="20"/>
        </w:rPr>
        <w:t>..</w:t>
      </w:r>
      <w:r w:rsidR="0060271B">
        <w:rPr>
          <w:rFonts w:ascii="Times New Roman" w:hAnsi="Times New Roman"/>
          <w:b/>
          <w:bCs/>
          <w:caps/>
          <w:sz w:val="20"/>
          <w:szCs w:val="20"/>
        </w:rPr>
        <w:t>.</w:t>
      </w:r>
      <w:proofErr w:type="gramEnd"/>
      <w:r w:rsidR="00470B36">
        <w:rPr>
          <w:rFonts w:ascii="Times New Roman" w:hAnsi="Times New Roman"/>
          <w:b/>
          <w:bCs/>
          <w:caps/>
          <w:sz w:val="20"/>
          <w:szCs w:val="20"/>
        </w:rPr>
        <w:t>7</w:t>
      </w:r>
    </w:p>
    <w:p w14:paraId="2AC9CC3A" w14:textId="46C2081F" w:rsidR="00FF7C68" w:rsidRPr="00FF7C68" w:rsidRDefault="00A35E28" w:rsidP="00FF7C68">
      <w:pPr>
        <w:spacing w:after="0" w:line="240" w:lineRule="auto"/>
        <w:rPr>
          <w:rFonts w:ascii="Times New Roman" w:hAnsi="Times New Roman"/>
          <w:b/>
          <w:bCs/>
          <w:caps/>
          <w:sz w:val="20"/>
          <w:szCs w:val="20"/>
        </w:rPr>
      </w:pPr>
      <w:hyperlink w:anchor="_Toc40967944" w:history="1">
        <w:r w:rsidR="00FF7C68" w:rsidRPr="00775DC6">
          <w:rPr>
            <w:rFonts w:ascii="Times New Roman" w:hAnsi="Times New Roman"/>
            <w:noProof/>
            <w:sz w:val="20"/>
            <w:szCs w:val="20"/>
          </w:rPr>
          <w:t>4.</w:t>
        </w:r>
        <w:r w:rsidR="00FF7C68">
          <w:rPr>
            <w:rFonts w:ascii="Times New Roman" w:eastAsiaTheme="minorEastAsia" w:hAnsi="Times New Roman"/>
            <w:noProof/>
            <w:sz w:val="20"/>
            <w:szCs w:val="20"/>
          </w:rPr>
          <w:t xml:space="preserve"> </w:t>
        </w:r>
        <w:r w:rsidR="00FF7C68" w:rsidRPr="00775DC6">
          <w:rPr>
            <w:rFonts w:ascii="Times New Roman" w:hAnsi="Times New Roman"/>
            <w:noProof/>
            <w:sz w:val="20"/>
            <w:szCs w:val="20"/>
          </w:rPr>
          <w:t>Наименование Муниципальной услуги</w:t>
        </w:r>
        <w:r w:rsidR="00FF7C68">
          <w:rPr>
            <w:rFonts w:ascii="Times New Roman" w:hAnsi="Times New Roman"/>
            <w:noProof/>
            <w:webHidden/>
            <w:sz w:val="20"/>
            <w:szCs w:val="20"/>
          </w:rPr>
          <w:t>………………………</w:t>
        </w:r>
        <w:r w:rsidR="00FF7C68" w:rsidRPr="00775DC6">
          <w:rPr>
            <w:rFonts w:ascii="Times New Roman" w:hAnsi="Times New Roman"/>
            <w:noProof/>
            <w:webHidden/>
            <w:sz w:val="20"/>
            <w:szCs w:val="20"/>
          </w:rPr>
          <w:t>………………………………...……………....</w:t>
        </w:r>
      </w:hyperlink>
      <w:r w:rsidR="00FF7C68">
        <w:rPr>
          <w:rFonts w:ascii="Times New Roman" w:hAnsi="Times New Roman"/>
          <w:noProof/>
          <w:sz w:val="20"/>
          <w:szCs w:val="20"/>
        </w:rPr>
        <w:t>................</w:t>
      </w:r>
      <w:r w:rsidR="00FF7C68" w:rsidRPr="00775DC6">
        <w:rPr>
          <w:rFonts w:ascii="Times New Roman" w:hAnsi="Times New Roman"/>
          <w:noProof/>
          <w:sz w:val="20"/>
          <w:szCs w:val="20"/>
        </w:rPr>
        <w:t xml:space="preserve"> </w:t>
      </w:r>
      <w:r w:rsidR="00470B36">
        <w:rPr>
          <w:rFonts w:ascii="Times New Roman" w:hAnsi="Times New Roman"/>
          <w:noProof/>
          <w:sz w:val="20"/>
          <w:szCs w:val="20"/>
        </w:rPr>
        <w:t>7</w:t>
      </w:r>
    </w:p>
    <w:p w14:paraId="1AACA7E3" w14:textId="4F1EA6C6" w:rsidR="00FF7C68" w:rsidRPr="00775DC6" w:rsidRDefault="00A35E28" w:rsidP="00FF7C68">
      <w:pPr>
        <w:tabs>
          <w:tab w:val="left" w:pos="426"/>
          <w:tab w:val="right" w:leader="dot" w:pos="10490"/>
        </w:tabs>
        <w:spacing w:after="0" w:line="240" w:lineRule="auto"/>
        <w:ind w:left="284" w:right="-1" w:hanging="284"/>
        <w:jc w:val="both"/>
        <w:rPr>
          <w:rFonts w:ascii="Times New Roman" w:eastAsiaTheme="minorEastAsia" w:hAnsi="Times New Roman"/>
          <w:bCs/>
          <w:iCs/>
          <w:noProof/>
          <w:sz w:val="20"/>
          <w:szCs w:val="20"/>
        </w:rPr>
      </w:pPr>
      <w:hyperlink w:anchor="_Toc40967945" w:history="1">
        <w:r w:rsidR="00FF7C68" w:rsidRPr="00775DC6">
          <w:rPr>
            <w:rFonts w:ascii="Times New Roman" w:hAnsi="Times New Roman"/>
            <w:noProof/>
            <w:sz w:val="20"/>
            <w:szCs w:val="20"/>
          </w:rPr>
          <w:t>5.</w:t>
        </w:r>
        <w:r w:rsidR="00FF7C68" w:rsidRPr="00775DC6">
          <w:rPr>
            <w:rFonts w:ascii="Times New Roman" w:eastAsiaTheme="minorEastAsia" w:hAnsi="Times New Roman"/>
            <w:noProof/>
            <w:sz w:val="20"/>
            <w:szCs w:val="20"/>
          </w:rPr>
          <w:tab/>
        </w:r>
        <w:r w:rsidR="00FF7C68" w:rsidRPr="00775DC6">
          <w:rPr>
            <w:rFonts w:ascii="Times New Roman" w:hAnsi="Times New Roman"/>
            <w:noProof/>
            <w:sz w:val="20"/>
            <w:szCs w:val="20"/>
          </w:rPr>
          <w:t>Наименование органа местного самоуправления муниципального образования Московской области,</w:t>
        </w:r>
        <w:r w:rsidR="00FF7C68">
          <w:rPr>
            <w:rFonts w:ascii="Times New Roman" w:hAnsi="Times New Roman"/>
            <w:noProof/>
            <w:sz w:val="20"/>
            <w:szCs w:val="20"/>
          </w:rPr>
          <w:t xml:space="preserve"> предоставляющего Муниципальную </w:t>
        </w:r>
        <w:r w:rsidR="00FF7C68" w:rsidRPr="00775DC6">
          <w:rPr>
            <w:rFonts w:ascii="Times New Roman" w:hAnsi="Times New Roman"/>
            <w:noProof/>
            <w:sz w:val="20"/>
            <w:szCs w:val="20"/>
          </w:rPr>
          <w:t>услугу</w:t>
        </w:r>
        <w:r w:rsidR="00FF7C68">
          <w:rPr>
            <w:rFonts w:ascii="Times New Roman" w:hAnsi="Times New Roman"/>
            <w:noProof/>
            <w:webHidden/>
            <w:sz w:val="20"/>
            <w:szCs w:val="20"/>
          </w:rPr>
          <w:t>…………...</w:t>
        </w:r>
        <w:r w:rsidR="00FF7C68" w:rsidRPr="00775DC6">
          <w:rPr>
            <w:rFonts w:ascii="Times New Roman" w:hAnsi="Times New Roman"/>
            <w:noProof/>
            <w:webHidden/>
            <w:sz w:val="20"/>
            <w:szCs w:val="20"/>
          </w:rPr>
          <w:t>..……………………..…………………………………………</w:t>
        </w:r>
      </w:hyperlink>
      <w:r w:rsidR="00470B36">
        <w:rPr>
          <w:rFonts w:ascii="Times New Roman" w:hAnsi="Times New Roman"/>
          <w:noProof/>
          <w:sz w:val="20"/>
          <w:szCs w:val="20"/>
        </w:rPr>
        <w:t>7</w:t>
      </w:r>
    </w:p>
    <w:p w14:paraId="6CB168A2" w14:textId="622447CE" w:rsidR="00FF7C68" w:rsidRPr="00775DC6" w:rsidRDefault="00A35E28" w:rsidP="00FF7C68">
      <w:pPr>
        <w:tabs>
          <w:tab w:val="left" w:pos="426"/>
          <w:tab w:val="right" w:leader="dot" w:pos="10490"/>
        </w:tabs>
        <w:spacing w:after="0" w:line="240" w:lineRule="auto"/>
        <w:ind w:left="284" w:right="-1" w:hanging="284"/>
        <w:jc w:val="both"/>
        <w:rPr>
          <w:rFonts w:ascii="Times New Roman" w:eastAsiaTheme="minorEastAsia" w:hAnsi="Times New Roman"/>
          <w:bCs/>
          <w:iCs/>
          <w:noProof/>
          <w:sz w:val="20"/>
          <w:szCs w:val="20"/>
        </w:rPr>
      </w:pPr>
      <w:hyperlink w:anchor="_Toc40967946" w:history="1">
        <w:r w:rsidR="00FF7C68" w:rsidRPr="00775DC6">
          <w:rPr>
            <w:rFonts w:ascii="Times New Roman" w:hAnsi="Times New Roman"/>
            <w:noProof/>
            <w:sz w:val="20"/>
            <w:szCs w:val="20"/>
          </w:rPr>
          <w:t>6.</w:t>
        </w:r>
        <w:r w:rsidR="00FF7C68" w:rsidRPr="00775DC6">
          <w:rPr>
            <w:rFonts w:ascii="Times New Roman" w:eastAsiaTheme="minorEastAsia" w:hAnsi="Times New Roman"/>
            <w:noProof/>
            <w:sz w:val="20"/>
            <w:szCs w:val="20"/>
          </w:rPr>
          <w:tab/>
        </w:r>
        <w:r w:rsidR="00FF7C68" w:rsidRPr="00775DC6">
          <w:rPr>
            <w:rFonts w:ascii="Times New Roman" w:hAnsi="Times New Roman"/>
            <w:noProof/>
            <w:sz w:val="20"/>
            <w:szCs w:val="20"/>
          </w:rPr>
          <w:t>Результат предоставления Муниципальной услуги</w:t>
        </w:r>
        <w:r w:rsidR="00FF7C68">
          <w:rPr>
            <w:rFonts w:ascii="Times New Roman" w:hAnsi="Times New Roman"/>
            <w:noProof/>
            <w:webHidden/>
            <w:sz w:val="20"/>
            <w:szCs w:val="20"/>
          </w:rPr>
          <w:t>…………………</w:t>
        </w:r>
        <w:r w:rsidR="00FF7C68" w:rsidRPr="00775DC6">
          <w:rPr>
            <w:rFonts w:ascii="Times New Roman" w:hAnsi="Times New Roman"/>
            <w:noProof/>
            <w:webHidden/>
            <w:sz w:val="20"/>
            <w:szCs w:val="20"/>
          </w:rPr>
          <w:t>………………………………………………..…</w:t>
        </w:r>
      </w:hyperlink>
      <w:r w:rsidR="00FF7C68" w:rsidRPr="00775DC6">
        <w:rPr>
          <w:rFonts w:ascii="Times New Roman" w:hAnsi="Times New Roman"/>
          <w:noProof/>
          <w:sz w:val="20"/>
          <w:szCs w:val="20"/>
        </w:rPr>
        <w:t>.</w:t>
      </w:r>
      <w:r w:rsidR="00470B36">
        <w:rPr>
          <w:rFonts w:ascii="Times New Roman" w:hAnsi="Times New Roman"/>
          <w:noProof/>
          <w:sz w:val="20"/>
          <w:szCs w:val="20"/>
        </w:rPr>
        <w:t>7</w:t>
      </w:r>
    </w:p>
    <w:p w14:paraId="6D07FF64" w14:textId="4CA31771" w:rsidR="00FF7C68" w:rsidRPr="00775DC6" w:rsidRDefault="00A35E28" w:rsidP="00FF7C68">
      <w:pPr>
        <w:tabs>
          <w:tab w:val="left" w:pos="426"/>
          <w:tab w:val="right" w:leader="dot" w:pos="10490"/>
        </w:tabs>
        <w:spacing w:after="0" w:line="240" w:lineRule="auto"/>
        <w:ind w:left="284" w:right="-1" w:hanging="284"/>
        <w:jc w:val="both"/>
        <w:rPr>
          <w:rFonts w:ascii="Times New Roman" w:eastAsiaTheme="minorEastAsia" w:hAnsi="Times New Roman"/>
          <w:bCs/>
          <w:iCs/>
          <w:noProof/>
          <w:sz w:val="20"/>
          <w:szCs w:val="20"/>
        </w:rPr>
      </w:pPr>
      <w:hyperlink w:anchor="_Toc40967947" w:history="1">
        <w:r w:rsidR="00FF7C68" w:rsidRPr="00775DC6">
          <w:rPr>
            <w:rFonts w:ascii="Times New Roman" w:hAnsi="Times New Roman"/>
            <w:noProof/>
            <w:sz w:val="20"/>
            <w:szCs w:val="20"/>
          </w:rPr>
          <w:t>7.</w:t>
        </w:r>
        <w:r w:rsidR="00FF7C68" w:rsidRPr="00775DC6">
          <w:rPr>
            <w:rFonts w:ascii="Times New Roman" w:eastAsiaTheme="minorEastAsia" w:hAnsi="Times New Roman"/>
            <w:noProof/>
            <w:sz w:val="20"/>
            <w:szCs w:val="20"/>
          </w:rPr>
          <w:tab/>
        </w:r>
        <w:r w:rsidR="00FF7C68" w:rsidRPr="00775DC6">
          <w:rPr>
            <w:rFonts w:ascii="Times New Roman" w:hAnsi="Times New Roman"/>
            <w:noProof/>
            <w:sz w:val="20"/>
            <w:szCs w:val="20"/>
          </w:rPr>
          <w:t>Срок и порядок регистрации Запроса Заявителя о предоставлении</w:t>
        </w:r>
        <w:r w:rsidR="00FF7C68">
          <w:rPr>
            <w:rFonts w:ascii="Times New Roman" w:hAnsi="Times New Roman"/>
            <w:noProof/>
            <w:sz w:val="20"/>
            <w:szCs w:val="20"/>
          </w:rPr>
          <w:t xml:space="preserve"> Муниципальной услуги………..…………</w:t>
        </w:r>
        <w:r w:rsidR="00FF7C68" w:rsidRPr="00775DC6">
          <w:rPr>
            <w:rFonts w:ascii="Times New Roman" w:hAnsi="Times New Roman"/>
            <w:noProof/>
            <w:sz w:val="20"/>
            <w:szCs w:val="20"/>
          </w:rPr>
          <w:t>.…</w:t>
        </w:r>
      </w:hyperlink>
      <w:r w:rsidR="00FF7C68" w:rsidRPr="00775DC6">
        <w:rPr>
          <w:rFonts w:ascii="Times New Roman" w:hAnsi="Times New Roman"/>
          <w:noProof/>
          <w:sz w:val="20"/>
          <w:szCs w:val="20"/>
        </w:rPr>
        <w:t>....</w:t>
      </w:r>
      <w:r w:rsidR="00470B36">
        <w:rPr>
          <w:rFonts w:ascii="Times New Roman" w:hAnsi="Times New Roman"/>
          <w:noProof/>
          <w:sz w:val="20"/>
          <w:szCs w:val="20"/>
        </w:rPr>
        <w:t>7</w:t>
      </w:r>
    </w:p>
    <w:p w14:paraId="66DD98EF" w14:textId="202B574F" w:rsidR="00FF7C68" w:rsidRDefault="00A35E28" w:rsidP="00FF7C68">
      <w:pPr>
        <w:tabs>
          <w:tab w:val="left" w:pos="426"/>
          <w:tab w:val="right" w:leader="dot" w:pos="10490"/>
        </w:tabs>
        <w:spacing w:after="0" w:line="240" w:lineRule="auto"/>
        <w:ind w:left="284" w:right="-1" w:hanging="284"/>
        <w:jc w:val="both"/>
        <w:rPr>
          <w:rFonts w:ascii="Times New Roman" w:hAnsi="Times New Roman"/>
          <w:noProof/>
          <w:sz w:val="20"/>
          <w:szCs w:val="20"/>
        </w:rPr>
      </w:pPr>
      <w:hyperlink w:anchor="_Toc40967948" w:history="1">
        <w:r w:rsidR="00FF7C68" w:rsidRPr="00775DC6">
          <w:rPr>
            <w:rFonts w:ascii="Times New Roman" w:hAnsi="Times New Roman"/>
            <w:noProof/>
            <w:sz w:val="20"/>
            <w:szCs w:val="20"/>
          </w:rPr>
          <w:t>8.</w:t>
        </w:r>
        <w:r w:rsidR="00FF7C68" w:rsidRPr="00775DC6">
          <w:rPr>
            <w:rFonts w:ascii="Times New Roman" w:eastAsiaTheme="minorEastAsia" w:hAnsi="Times New Roman"/>
            <w:noProof/>
            <w:sz w:val="20"/>
            <w:szCs w:val="20"/>
          </w:rPr>
          <w:tab/>
        </w:r>
        <w:r w:rsidR="00FF7C68" w:rsidRPr="00775DC6">
          <w:rPr>
            <w:rFonts w:ascii="Times New Roman" w:hAnsi="Times New Roman"/>
            <w:noProof/>
            <w:sz w:val="20"/>
            <w:szCs w:val="20"/>
          </w:rPr>
          <w:t>Срок предоставления Муниципальной услуги</w:t>
        </w:r>
        <w:r w:rsidR="00FF7C68" w:rsidRPr="00775DC6">
          <w:rPr>
            <w:rFonts w:ascii="Times New Roman" w:hAnsi="Times New Roman"/>
            <w:noProof/>
            <w:webHidden/>
            <w:sz w:val="20"/>
            <w:szCs w:val="20"/>
          </w:rPr>
          <w:t>…</w:t>
        </w:r>
        <w:r w:rsidR="00FF7C68">
          <w:rPr>
            <w:rFonts w:ascii="Times New Roman" w:hAnsi="Times New Roman"/>
            <w:noProof/>
            <w:webHidden/>
            <w:sz w:val="20"/>
            <w:szCs w:val="20"/>
          </w:rPr>
          <w:t>……...…………………………………</w:t>
        </w:r>
        <w:r w:rsidR="00FF7C68" w:rsidRPr="00775DC6">
          <w:rPr>
            <w:rFonts w:ascii="Times New Roman" w:hAnsi="Times New Roman"/>
            <w:noProof/>
            <w:webHidden/>
            <w:sz w:val="20"/>
            <w:szCs w:val="20"/>
          </w:rPr>
          <w:t>……………………………….</w:t>
        </w:r>
      </w:hyperlink>
      <w:r w:rsidR="00470B36">
        <w:rPr>
          <w:rFonts w:ascii="Times New Roman" w:hAnsi="Times New Roman"/>
          <w:noProof/>
          <w:sz w:val="20"/>
          <w:szCs w:val="20"/>
        </w:rPr>
        <w:t>7</w:t>
      </w:r>
    </w:p>
    <w:p w14:paraId="5EFC1A75" w14:textId="45035B42" w:rsidR="004C4153" w:rsidRPr="00775DC6" w:rsidRDefault="00A35E28" w:rsidP="004C4153">
      <w:pPr>
        <w:tabs>
          <w:tab w:val="left" w:pos="426"/>
          <w:tab w:val="right" w:leader="dot" w:pos="10490"/>
        </w:tabs>
        <w:spacing w:after="0"/>
        <w:ind w:left="284" w:right="-1" w:hanging="284"/>
        <w:jc w:val="both"/>
        <w:rPr>
          <w:rFonts w:ascii="Times New Roman" w:eastAsiaTheme="minorEastAsia" w:hAnsi="Times New Roman"/>
          <w:bCs/>
          <w:iCs/>
          <w:noProof/>
          <w:sz w:val="20"/>
          <w:szCs w:val="20"/>
        </w:rPr>
      </w:pPr>
      <w:hyperlink w:anchor="_Toc40967949" w:history="1">
        <w:r w:rsidR="004C4153" w:rsidRPr="00775DC6">
          <w:rPr>
            <w:rFonts w:ascii="Times New Roman" w:hAnsi="Times New Roman"/>
            <w:noProof/>
            <w:sz w:val="20"/>
            <w:szCs w:val="20"/>
          </w:rPr>
          <w:t>9.</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Нормативные правовые акты,  регулирующие предоставление Муниципальной услуги</w:t>
        </w:r>
        <w:r w:rsidR="004C4153">
          <w:rPr>
            <w:rFonts w:ascii="Times New Roman" w:hAnsi="Times New Roman"/>
            <w:noProof/>
            <w:webHidden/>
            <w:sz w:val="20"/>
            <w:szCs w:val="20"/>
          </w:rPr>
          <w:t>..………………………......</w:t>
        </w:r>
        <w:r w:rsidR="004C4153" w:rsidRPr="00775DC6">
          <w:rPr>
            <w:rFonts w:ascii="Times New Roman" w:hAnsi="Times New Roman"/>
            <w:noProof/>
            <w:webHidden/>
            <w:sz w:val="20"/>
            <w:szCs w:val="20"/>
          </w:rPr>
          <w:t>..</w:t>
        </w:r>
      </w:hyperlink>
      <w:r w:rsidR="00470B36">
        <w:rPr>
          <w:rFonts w:ascii="Times New Roman" w:hAnsi="Times New Roman"/>
          <w:noProof/>
          <w:sz w:val="20"/>
          <w:szCs w:val="20"/>
        </w:rPr>
        <w:t>8</w:t>
      </w:r>
    </w:p>
    <w:p w14:paraId="088FD58C" w14:textId="008E6B30" w:rsidR="004C4153" w:rsidRPr="00775DC6" w:rsidRDefault="00A35E28" w:rsidP="004C4153">
      <w:pPr>
        <w:tabs>
          <w:tab w:val="left" w:pos="426"/>
          <w:tab w:val="right" w:leader="dot" w:pos="10490"/>
        </w:tabs>
        <w:spacing w:after="0"/>
        <w:ind w:left="284" w:right="-1" w:hanging="284"/>
        <w:jc w:val="both"/>
        <w:rPr>
          <w:rFonts w:ascii="Times New Roman" w:eastAsiaTheme="minorEastAsia" w:hAnsi="Times New Roman"/>
          <w:bCs/>
          <w:iCs/>
          <w:noProof/>
          <w:sz w:val="20"/>
          <w:szCs w:val="20"/>
        </w:rPr>
      </w:pPr>
      <w:hyperlink w:anchor="_Toc40967950" w:history="1">
        <w:r w:rsidR="004C4153" w:rsidRPr="00775DC6">
          <w:rPr>
            <w:rFonts w:ascii="Times New Roman" w:hAnsi="Times New Roman"/>
            <w:noProof/>
            <w:sz w:val="20"/>
            <w:szCs w:val="20"/>
          </w:rPr>
          <w:t>10.</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Исчерпывающий перечень документов, необходимых для предоставления Муниципальной у</w:t>
        </w:r>
        <w:r w:rsidR="004C4153">
          <w:rPr>
            <w:rFonts w:ascii="Times New Roman" w:hAnsi="Times New Roman"/>
            <w:noProof/>
            <w:sz w:val="20"/>
            <w:szCs w:val="20"/>
          </w:rPr>
          <w:t xml:space="preserve">слуги, подлежащих представлению </w:t>
        </w:r>
        <w:r w:rsidR="004C4153" w:rsidRPr="00775DC6">
          <w:rPr>
            <w:rFonts w:ascii="Times New Roman" w:hAnsi="Times New Roman"/>
            <w:noProof/>
            <w:sz w:val="20"/>
            <w:szCs w:val="20"/>
          </w:rPr>
          <w:t>Заявителем</w:t>
        </w:r>
      </w:hyperlink>
      <w:r w:rsidR="004C4153" w:rsidRPr="00775DC6">
        <w:rPr>
          <w:rFonts w:ascii="Times New Roman" w:hAnsi="Times New Roman"/>
          <w:noProof/>
          <w:sz w:val="20"/>
          <w:szCs w:val="20"/>
        </w:rPr>
        <w:t>……………………………………………………………………………………………</w:t>
      </w:r>
      <w:r w:rsidR="004C4153">
        <w:rPr>
          <w:rFonts w:ascii="Times New Roman" w:hAnsi="Times New Roman"/>
          <w:noProof/>
          <w:sz w:val="20"/>
          <w:szCs w:val="20"/>
        </w:rPr>
        <w:t>.</w:t>
      </w:r>
      <w:r w:rsidR="004C4153" w:rsidRPr="00775DC6">
        <w:rPr>
          <w:rFonts w:ascii="Times New Roman" w:hAnsi="Times New Roman"/>
          <w:noProof/>
          <w:sz w:val="20"/>
          <w:szCs w:val="20"/>
        </w:rPr>
        <w:t>…</w:t>
      </w:r>
      <w:r w:rsidR="00470B36">
        <w:rPr>
          <w:rFonts w:ascii="Times New Roman" w:hAnsi="Times New Roman"/>
          <w:noProof/>
          <w:sz w:val="20"/>
          <w:szCs w:val="20"/>
        </w:rPr>
        <w:t>..8</w:t>
      </w:r>
    </w:p>
    <w:p w14:paraId="11000393" w14:textId="12EE9D87" w:rsidR="004C4153" w:rsidRPr="00775DC6" w:rsidRDefault="00A35E28" w:rsidP="004C4153">
      <w:pPr>
        <w:tabs>
          <w:tab w:val="left" w:pos="426"/>
          <w:tab w:val="right" w:leader="dot" w:pos="10490"/>
        </w:tabs>
        <w:spacing w:after="0"/>
        <w:ind w:left="284" w:right="-1" w:hanging="284"/>
        <w:jc w:val="both"/>
        <w:rPr>
          <w:rFonts w:ascii="Times New Roman" w:eastAsiaTheme="minorEastAsia" w:hAnsi="Times New Roman"/>
          <w:bCs/>
          <w:iCs/>
          <w:noProof/>
          <w:sz w:val="20"/>
          <w:szCs w:val="20"/>
        </w:rPr>
      </w:pPr>
      <w:hyperlink w:anchor="_Toc40967951" w:history="1">
        <w:r w:rsidR="004C4153" w:rsidRPr="00775DC6">
          <w:rPr>
            <w:rFonts w:ascii="Times New Roman" w:hAnsi="Times New Roman"/>
            <w:noProof/>
            <w:sz w:val="20"/>
            <w:szCs w:val="20"/>
          </w:rPr>
          <w:t>11.</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организаций или Администрации</w:t>
        </w:r>
        <w:r w:rsidR="004C4153" w:rsidRPr="00775DC6">
          <w:rPr>
            <w:rFonts w:ascii="Times New Roman" w:hAnsi="Times New Roman"/>
            <w:noProof/>
            <w:webHidden/>
            <w:sz w:val="20"/>
            <w:szCs w:val="20"/>
          </w:rPr>
          <w:t>………………………………</w:t>
        </w:r>
        <w:r w:rsidR="004C4153">
          <w:rPr>
            <w:rFonts w:ascii="Times New Roman" w:hAnsi="Times New Roman"/>
            <w:noProof/>
            <w:webHidden/>
            <w:sz w:val="20"/>
            <w:szCs w:val="20"/>
          </w:rPr>
          <w:t>………………………………………………………</w:t>
        </w:r>
        <w:r w:rsidR="004C4153" w:rsidRPr="00775DC6">
          <w:rPr>
            <w:rFonts w:ascii="Times New Roman" w:hAnsi="Times New Roman"/>
            <w:noProof/>
            <w:webHidden/>
            <w:sz w:val="20"/>
            <w:szCs w:val="20"/>
          </w:rPr>
          <w:t>..</w:t>
        </w:r>
      </w:hyperlink>
      <w:r w:rsidR="006D7D78">
        <w:rPr>
          <w:rFonts w:ascii="Times New Roman" w:hAnsi="Times New Roman"/>
          <w:noProof/>
          <w:sz w:val="20"/>
          <w:szCs w:val="20"/>
        </w:rPr>
        <w:t>..9</w:t>
      </w:r>
    </w:p>
    <w:p w14:paraId="4895DC38" w14:textId="05E6A163" w:rsidR="004C4153" w:rsidRPr="00775DC6" w:rsidRDefault="00A35E28" w:rsidP="004C4153">
      <w:pPr>
        <w:tabs>
          <w:tab w:val="left" w:pos="426"/>
          <w:tab w:val="right" w:leader="dot" w:pos="10490"/>
        </w:tabs>
        <w:spacing w:after="0"/>
        <w:ind w:left="284" w:right="-1" w:hanging="284"/>
        <w:jc w:val="both"/>
        <w:rPr>
          <w:rFonts w:ascii="Times New Roman" w:eastAsiaTheme="minorEastAsia" w:hAnsi="Times New Roman"/>
          <w:bCs/>
          <w:iCs/>
          <w:noProof/>
          <w:sz w:val="20"/>
          <w:szCs w:val="20"/>
        </w:rPr>
      </w:pPr>
      <w:hyperlink w:anchor="_Toc40967952" w:history="1">
        <w:r w:rsidR="004C4153" w:rsidRPr="00775DC6">
          <w:rPr>
            <w:rFonts w:ascii="Times New Roman" w:hAnsi="Times New Roman"/>
            <w:noProof/>
            <w:sz w:val="20"/>
            <w:szCs w:val="20"/>
          </w:rPr>
          <w:t>12.</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Исчерпывающий перечень оснований для отказа в приеме документов, необходимых для предоставления Муниципальной услуги</w:t>
        </w:r>
        <w:r w:rsidR="004C4153">
          <w:rPr>
            <w:rFonts w:ascii="Times New Roman" w:hAnsi="Times New Roman"/>
            <w:noProof/>
            <w:webHidden/>
            <w:sz w:val="20"/>
            <w:szCs w:val="20"/>
          </w:rPr>
          <w:t>………………………………………………………………………………</w:t>
        </w:r>
        <w:r w:rsidR="004C4153" w:rsidRPr="00775DC6">
          <w:rPr>
            <w:rFonts w:ascii="Times New Roman" w:hAnsi="Times New Roman"/>
            <w:noProof/>
            <w:webHidden/>
            <w:sz w:val="20"/>
            <w:szCs w:val="20"/>
          </w:rPr>
          <w:t>………………....</w:t>
        </w:r>
      </w:hyperlink>
      <w:r w:rsidR="004C4153" w:rsidRPr="00775DC6">
        <w:rPr>
          <w:rFonts w:ascii="Times New Roman" w:hAnsi="Times New Roman"/>
          <w:noProof/>
          <w:sz w:val="20"/>
          <w:szCs w:val="20"/>
        </w:rPr>
        <w:t>...</w:t>
      </w:r>
      <w:r w:rsidR="006D7D78">
        <w:rPr>
          <w:rFonts w:ascii="Times New Roman" w:hAnsi="Times New Roman"/>
          <w:noProof/>
          <w:sz w:val="20"/>
          <w:szCs w:val="20"/>
        </w:rPr>
        <w:t>11</w:t>
      </w:r>
    </w:p>
    <w:p w14:paraId="382E2490" w14:textId="0EC80159" w:rsidR="004C4153" w:rsidRPr="00775DC6" w:rsidRDefault="00A35E28" w:rsidP="004C4153">
      <w:pPr>
        <w:tabs>
          <w:tab w:val="left" w:pos="426"/>
          <w:tab w:val="right" w:leader="dot" w:pos="10490"/>
        </w:tabs>
        <w:spacing w:after="0"/>
        <w:ind w:left="284" w:right="-1" w:hanging="284"/>
        <w:jc w:val="both"/>
        <w:rPr>
          <w:rFonts w:ascii="Times New Roman" w:eastAsiaTheme="minorEastAsia" w:hAnsi="Times New Roman"/>
          <w:bCs/>
          <w:iCs/>
          <w:noProof/>
          <w:sz w:val="20"/>
          <w:szCs w:val="20"/>
        </w:rPr>
      </w:pPr>
      <w:hyperlink w:anchor="_Toc40967953" w:history="1">
        <w:r w:rsidR="004C4153" w:rsidRPr="00775DC6">
          <w:rPr>
            <w:rFonts w:ascii="Times New Roman" w:hAnsi="Times New Roman"/>
            <w:noProof/>
            <w:sz w:val="20"/>
            <w:szCs w:val="20"/>
          </w:rPr>
          <w:t>13.</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Исчерпывающий перечень оснований для приостановления или отказа в предоставлении Муниципальной услуги</w:t>
        </w:r>
      </w:hyperlink>
      <w:r w:rsidR="004C4153" w:rsidRPr="00775DC6">
        <w:rPr>
          <w:rFonts w:ascii="Times New Roman" w:hAnsi="Times New Roman"/>
          <w:noProof/>
          <w:sz w:val="20"/>
          <w:szCs w:val="20"/>
        </w:rPr>
        <w:t>……………………………………………</w:t>
      </w:r>
      <w:r w:rsidR="004C4153">
        <w:rPr>
          <w:rFonts w:ascii="Times New Roman" w:hAnsi="Times New Roman"/>
          <w:noProof/>
          <w:sz w:val="20"/>
          <w:szCs w:val="20"/>
        </w:rPr>
        <w:t>………………………………………………………………………...</w:t>
      </w:r>
      <w:r w:rsidR="004C4153" w:rsidRPr="00775DC6">
        <w:rPr>
          <w:rFonts w:ascii="Times New Roman" w:hAnsi="Times New Roman"/>
          <w:noProof/>
          <w:sz w:val="20"/>
          <w:szCs w:val="20"/>
        </w:rPr>
        <w:t>.1</w:t>
      </w:r>
      <w:r w:rsidR="006D7D78">
        <w:rPr>
          <w:rFonts w:ascii="Times New Roman" w:hAnsi="Times New Roman"/>
          <w:noProof/>
          <w:sz w:val="20"/>
          <w:szCs w:val="20"/>
        </w:rPr>
        <w:t>2</w:t>
      </w:r>
    </w:p>
    <w:p w14:paraId="5D3D8872" w14:textId="56634659" w:rsidR="004C4153" w:rsidRPr="00775DC6" w:rsidRDefault="00A35E28" w:rsidP="004C4153">
      <w:pPr>
        <w:tabs>
          <w:tab w:val="left" w:pos="426"/>
          <w:tab w:val="right" w:leader="dot" w:pos="10490"/>
        </w:tabs>
        <w:spacing w:after="0"/>
        <w:ind w:left="284" w:right="-1" w:hanging="284"/>
        <w:jc w:val="both"/>
        <w:rPr>
          <w:rFonts w:ascii="Times New Roman" w:eastAsiaTheme="minorEastAsia" w:hAnsi="Times New Roman"/>
          <w:bCs/>
          <w:iCs/>
          <w:noProof/>
          <w:sz w:val="20"/>
          <w:szCs w:val="20"/>
        </w:rPr>
      </w:pPr>
      <w:hyperlink w:anchor="_Toc40967954" w:history="1">
        <w:r w:rsidR="004C4153" w:rsidRPr="00775DC6">
          <w:rPr>
            <w:rFonts w:ascii="Times New Roman" w:hAnsi="Times New Roman"/>
            <w:noProof/>
            <w:sz w:val="20"/>
            <w:szCs w:val="20"/>
          </w:rPr>
          <w:t>14.</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lang w:eastAsia="ar-SA"/>
          </w:rPr>
          <w:t>Порядок, размер и основания взимания государственной пошлины или иной платы, взимаемой за предоставление</w:t>
        </w:r>
        <w:r w:rsidR="004C4153" w:rsidRPr="00775DC6">
          <w:rPr>
            <w:rFonts w:ascii="Times New Roman" w:hAnsi="Times New Roman"/>
            <w:noProof/>
            <w:sz w:val="20"/>
            <w:szCs w:val="20"/>
          </w:rPr>
          <w:t xml:space="preserve"> Муниципальной услуги</w:t>
        </w:r>
        <w:r w:rsidR="004C4153" w:rsidRPr="00775DC6">
          <w:rPr>
            <w:rFonts w:ascii="Times New Roman" w:hAnsi="Times New Roman"/>
            <w:noProof/>
            <w:webHidden/>
            <w:sz w:val="20"/>
            <w:szCs w:val="20"/>
          </w:rPr>
          <w:t>………………………</w:t>
        </w:r>
        <w:r w:rsidR="004C4153">
          <w:rPr>
            <w:rFonts w:ascii="Times New Roman" w:hAnsi="Times New Roman"/>
            <w:noProof/>
            <w:webHidden/>
            <w:sz w:val="20"/>
            <w:szCs w:val="20"/>
          </w:rPr>
          <w:t>…………………………………………………………………………..</w:t>
        </w:r>
        <w:r w:rsidR="004C4153" w:rsidRPr="00775DC6">
          <w:rPr>
            <w:rFonts w:ascii="Times New Roman" w:hAnsi="Times New Roman"/>
            <w:noProof/>
            <w:webHidden/>
            <w:sz w:val="20"/>
            <w:szCs w:val="20"/>
          </w:rPr>
          <w:t>.</w:t>
        </w:r>
      </w:hyperlink>
      <w:r w:rsidR="004C4153" w:rsidRPr="00775DC6">
        <w:rPr>
          <w:rFonts w:ascii="Times New Roman" w:hAnsi="Times New Roman"/>
          <w:noProof/>
          <w:sz w:val="20"/>
          <w:szCs w:val="20"/>
        </w:rPr>
        <w:t>1</w:t>
      </w:r>
      <w:r w:rsidR="006D7D78">
        <w:rPr>
          <w:rFonts w:ascii="Times New Roman" w:hAnsi="Times New Roman"/>
          <w:noProof/>
          <w:sz w:val="20"/>
          <w:szCs w:val="20"/>
        </w:rPr>
        <w:t>2</w:t>
      </w:r>
    </w:p>
    <w:p w14:paraId="1CA858FB" w14:textId="32FFE57F" w:rsidR="004C4153" w:rsidRPr="004C4153" w:rsidRDefault="00A35E28" w:rsidP="004C4153">
      <w:pPr>
        <w:tabs>
          <w:tab w:val="left" w:pos="426"/>
          <w:tab w:val="right" w:leader="dot" w:pos="10490"/>
        </w:tabs>
        <w:spacing w:after="0"/>
        <w:ind w:left="284" w:right="-1" w:hanging="284"/>
        <w:jc w:val="both"/>
        <w:rPr>
          <w:rFonts w:ascii="Times New Roman" w:eastAsiaTheme="minorEastAsia" w:hAnsi="Times New Roman"/>
          <w:bCs/>
          <w:iCs/>
          <w:noProof/>
          <w:sz w:val="20"/>
          <w:szCs w:val="20"/>
        </w:rPr>
      </w:pPr>
      <w:hyperlink w:anchor="_Toc40967955" w:history="1">
        <w:r w:rsidR="004C4153" w:rsidRPr="00775DC6">
          <w:rPr>
            <w:rFonts w:ascii="Times New Roman" w:hAnsi="Times New Roman"/>
            <w:noProof/>
            <w:sz w:val="20"/>
            <w:szCs w:val="20"/>
          </w:rPr>
          <w:t>15.</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hyperlink>
      <w:r w:rsidR="004C4153">
        <w:rPr>
          <w:rFonts w:ascii="Times New Roman" w:hAnsi="Times New Roman"/>
          <w:noProof/>
          <w:sz w:val="20"/>
          <w:szCs w:val="20"/>
        </w:rPr>
        <w:t>…………..</w:t>
      </w:r>
      <w:r w:rsidR="004C4153" w:rsidRPr="004C4153">
        <w:rPr>
          <w:rFonts w:ascii="Times New Roman" w:hAnsi="Times New Roman"/>
          <w:noProof/>
          <w:sz w:val="20"/>
          <w:szCs w:val="20"/>
        </w:rPr>
        <w:t>1</w:t>
      </w:r>
      <w:r w:rsidR="006D7D78">
        <w:rPr>
          <w:rFonts w:ascii="Times New Roman" w:hAnsi="Times New Roman"/>
          <w:noProof/>
          <w:sz w:val="20"/>
          <w:szCs w:val="20"/>
        </w:rPr>
        <w:t>3</w:t>
      </w:r>
    </w:p>
    <w:p w14:paraId="016A4751" w14:textId="02FAD491" w:rsidR="004C4153" w:rsidRPr="00775DC6" w:rsidRDefault="00A35E28" w:rsidP="004C4153">
      <w:pPr>
        <w:tabs>
          <w:tab w:val="left" w:pos="426"/>
          <w:tab w:val="right" w:leader="dot" w:pos="10490"/>
        </w:tabs>
        <w:spacing w:after="0"/>
        <w:ind w:left="284" w:right="-1" w:hanging="284"/>
        <w:jc w:val="both"/>
        <w:rPr>
          <w:rFonts w:ascii="Times New Roman" w:eastAsiaTheme="minorEastAsia" w:hAnsi="Times New Roman"/>
          <w:bCs/>
          <w:iCs/>
          <w:noProof/>
          <w:sz w:val="20"/>
          <w:szCs w:val="20"/>
        </w:rPr>
      </w:pPr>
      <w:hyperlink w:anchor="_Toc40967956" w:history="1">
        <w:r w:rsidR="004C4153" w:rsidRPr="00775DC6">
          <w:rPr>
            <w:rFonts w:ascii="Times New Roman" w:hAnsi="Times New Roman"/>
            <w:noProof/>
            <w:sz w:val="20"/>
            <w:szCs w:val="20"/>
          </w:rPr>
          <w:t>16.</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Способы предоставления Заявителем документов, необходимых для получения Муниципальной услуги</w:t>
        </w:r>
      </w:hyperlink>
      <w:r w:rsidR="004C4153">
        <w:rPr>
          <w:rFonts w:ascii="Times New Roman" w:hAnsi="Times New Roman"/>
          <w:noProof/>
          <w:sz w:val="20"/>
          <w:szCs w:val="20"/>
        </w:rPr>
        <w:t>………..</w:t>
      </w:r>
      <w:r w:rsidR="004C4153" w:rsidRPr="00775DC6">
        <w:rPr>
          <w:rFonts w:ascii="Times New Roman" w:hAnsi="Times New Roman"/>
          <w:noProof/>
          <w:sz w:val="20"/>
          <w:szCs w:val="20"/>
        </w:rPr>
        <w:t>1</w:t>
      </w:r>
      <w:r w:rsidR="006D7D78">
        <w:rPr>
          <w:rFonts w:ascii="Times New Roman" w:hAnsi="Times New Roman"/>
          <w:noProof/>
          <w:sz w:val="20"/>
          <w:szCs w:val="20"/>
        </w:rPr>
        <w:t>3</w:t>
      </w:r>
    </w:p>
    <w:p w14:paraId="653E8F64" w14:textId="42ADE73E" w:rsidR="004C4153" w:rsidRPr="004C4153" w:rsidRDefault="00A35E28" w:rsidP="004C4153">
      <w:pPr>
        <w:tabs>
          <w:tab w:val="left" w:pos="426"/>
          <w:tab w:val="right" w:leader="dot" w:pos="10490"/>
        </w:tabs>
        <w:spacing w:after="0"/>
        <w:ind w:left="284" w:right="-1" w:hanging="284"/>
        <w:jc w:val="both"/>
        <w:rPr>
          <w:rFonts w:ascii="Times New Roman" w:eastAsiaTheme="minorEastAsia" w:hAnsi="Times New Roman"/>
          <w:bCs/>
          <w:iCs/>
          <w:noProof/>
          <w:sz w:val="20"/>
          <w:szCs w:val="20"/>
        </w:rPr>
      </w:pPr>
      <w:hyperlink w:anchor="_Toc40967957" w:history="1">
        <w:r w:rsidR="004C4153" w:rsidRPr="00775DC6">
          <w:rPr>
            <w:rFonts w:ascii="Times New Roman" w:hAnsi="Times New Roman"/>
            <w:noProof/>
            <w:sz w:val="20"/>
            <w:szCs w:val="20"/>
          </w:rPr>
          <w:t>17.</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Способы получения Заявителем результатов предоставления  Муниципальной услуги</w:t>
        </w:r>
      </w:hyperlink>
      <w:r w:rsidR="004C4153">
        <w:rPr>
          <w:rFonts w:ascii="Times New Roman" w:hAnsi="Times New Roman"/>
          <w:noProof/>
          <w:sz w:val="20"/>
          <w:szCs w:val="20"/>
        </w:rPr>
        <w:t>…………………..………..</w:t>
      </w:r>
      <w:r w:rsidR="004C4153" w:rsidRPr="00775DC6">
        <w:rPr>
          <w:rFonts w:ascii="Times New Roman" w:hAnsi="Times New Roman"/>
          <w:noProof/>
          <w:sz w:val="20"/>
          <w:szCs w:val="20"/>
        </w:rPr>
        <w:t>.</w:t>
      </w:r>
      <w:r w:rsidR="004C4153" w:rsidRPr="004C4153">
        <w:rPr>
          <w:rFonts w:ascii="Times New Roman" w:hAnsi="Times New Roman"/>
          <w:noProof/>
          <w:sz w:val="20"/>
          <w:szCs w:val="20"/>
        </w:rPr>
        <w:t>1</w:t>
      </w:r>
      <w:r w:rsidR="006D7D78">
        <w:rPr>
          <w:rFonts w:ascii="Times New Roman" w:hAnsi="Times New Roman"/>
          <w:noProof/>
          <w:sz w:val="20"/>
          <w:szCs w:val="20"/>
        </w:rPr>
        <w:t>4</w:t>
      </w:r>
    </w:p>
    <w:p w14:paraId="2C0FEC89" w14:textId="50DE481D" w:rsidR="004C4153" w:rsidRPr="00775DC6" w:rsidRDefault="00A35E28" w:rsidP="004C4153">
      <w:pPr>
        <w:tabs>
          <w:tab w:val="left" w:pos="426"/>
          <w:tab w:val="right" w:leader="dot" w:pos="10490"/>
        </w:tabs>
        <w:spacing w:after="0"/>
        <w:ind w:left="284" w:right="-1" w:hanging="284"/>
        <w:jc w:val="both"/>
        <w:rPr>
          <w:rFonts w:ascii="Times New Roman" w:eastAsiaTheme="minorEastAsia" w:hAnsi="Times New Roman"/>
          <w:bCs/>
          <w:iCs/>
          <w:noProof/>
          <w:sz w:val="20"/>
          <w:szCs w:val="20"/>
        </w:rPr>
      </w:pPr>
      <w:hyperlink w:anchor="_Toc40967958" w:history="1">
        <w:r w:rsidR="004C4153" w:rsidRPr="00775DC6">
          <w:rPr>
            <w:rFonts w:ascii="Times New Roman" w:hAnsi="Times New Roman"/>
            <w:noProof/>
            <w:sz w:val="20"/>
            <w:szCs w:val="20"/>
          </w:rPr>
          <w:t>18.</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Максимальный срок ожидания в очереди</w:t>
        </w:r>
      </w:hyperlink>
      <w:r w:rsidR="004C4153">
        <w:rPr>
          <w:rFonts w:ascii="Times New Roman" w:hAnsi="Times New Roman"/>
          <w:noProof/>
          <w:sz w:val="20"/>
          <w:szCs w:val="20"/>
        </w:rPr>
        <w:t>………………………</w:t>
      </w:r>
      <w:r w:rsidR="004C4153" w:rsidRPr="00775DC6">
        <w:rPr>
          <w:rFonts w:ascii="Times New Roman" w:hAnsi="Times New Roman"/>
          <w:noProof/>
          <w:sz w:val="20"/>
          <w:szCs w:val="20"/>
        </w:rPr>
        <w:t>………………………………………..…………...….1</w:t>
      </w:r>
      <w:r w:rsidR="006D7D78">
        <w:rPr>
          <w:rFonts w:ascii="Times New Roman" w:hAnsi="Times New Roman"/>
          <w:noProof/>
          <w:sz w:val="20"/>
          <w:szCs w:val="20"/>
        </w:rPr>
        <w:t>4</w:t>
      </w:r>
    </w:p>
    <w:p w14:paraId="79F216B6" w14:textId="51469198" w:rsidR="004C4153" w:rsidRPr="00775DC6" w:rsidRDefault="004C4153" w:rsidP="004C4153">
      <w:pPr>
        <w:tabs>
          <w:tab w:val="left" w:pos="426"/>
          <w:tab w:val="right" w:leader="dot" w:pos="10490"/>
        </w:tabs>
        <w:spacing w:after="0"/>
        <w:ind w:left="284" w:right="-1" w:hanging="284"/>
        <w:jc w:val="both"/>
        <w:rPr>
          <w:rFonts w:ascii="Times New Roman" w:eastAsiaTheme="minorEastAsia" w:hAnsi="Times New Roman"/>
          <w:bCs/>
          <w:iCs/>
          <w:noProof/>
          <w:sz w:val="20"/>
          <w:szCs w:val="20"/>
        </w:rPr>
      </w:pPr>
      <w:r w:rsidRPr="00775DC6">
        <w:rPr>
          <w:rFonts w:ascii="Times New Roman" w:hAnsi="Times New Roman"/>
          <w:noProof/>
          <w:sz w:val="20"/>
          <w:szCs w:val="20"/>
        </w:rPr>
        <w:t>19.</w:t>
      </w:r>
      <w:r w:rsidRPr="00775DC6">
        <w:rPr>
          <w:rFonts w:ascii="Times New Roman" w:hAnsi="Times New Roman"/>
          <w:noProof/>
          <w:sz w:val="20"/>
          <w:szCs w:val="20"/>
        </w:rPr>
        <w:ta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w:t>
      </w:r>
      <w:r>
        <w:rPr>
          <w:rFonts w:ascii="Times New Roman" w:hAnsi="Times New Roman"/>
          <w:noProof/>
          <w:sz w:val="20"/>
          <w:szCs w:val="20"/>
        </w:rPr>
        <w:t xml:space="preserve">                </w:t>
      </w:r>
      <w:r w:rsidRPr="00775DC6">
        <w:rPr>
          <w:rFonts w:ascii="Times New Roman" w:hAnsi="Times New Roman"/>
          <w:noProof/>
          <w:sz w:val="20"/>
          <w:szCs w:val="20"/>
        </w:rPr>
        <w:t xml:space="preserve"> к обеспечению доступности указанных объектов для инвалидов, маломобиль</w:t>
      </w:r>
      <w:r>
        <w:rPr>
          <w:rFonts w:ascii="Times New Roman" w:hAnsi="Times New Roman"/>
          <w:noProof/>
          <w:sz w:val="20"/>
          <w:szCs w:val="20"/>
        </w:rPr>
        <w:t>ных групп населени  …....................</w:t>
      </w:r>
      <w:r w:rsidRPr="00775DC6">
        <w:rPr>
          <w:rFonts w:ascii="Times New Roman" w:hAnsi="Times New Roman"/>
          <w:noProof/>
          <w:sz w:val="20"/>
          <w:szCs w:val="20"/>
        </w:rPr>
        <w:t>1</w:t>
      </w:r>
      <w:r w:rsidR="006D7D78">
        <w:rPr>
          <w:rFonts w:ascii="Times New Roman" w:hAnsi="Times New Roman"/>
          <w:noProof/>
          <w:sz w:val="20"/>
          <w:szCs w:val="20"/>
        </w:rPr>
        <w:t>4</w:t>
      </w:r>
    </w:p>
    <w:p w14:paraId="575E473E" w14:textId="5CB9C052" w:rsidR="004C4153" w:rsidRPr="00775DC6" w:rsidRDefault="00A35E28" w:rsidP="004C4153">
      <w:pPr>
        <w:tabs>
          <w:tab w:val="left" w:pos="426"/>
          <w:tab w:val="right" w:leader="dot" w:pos="10490"/>
        </w:tabs>
        <w:spacing w:after="0"/>
        <w:ind w:left="284" w:right="-1" w:hanging="284"/>
        <w:jc w:val="both"/>
        <w:rPr>
          <w:rFonts w:ascii="Times New Roman" w:eastAsiaTheme="minorEastAsia" w:hAnsi="Times New Roman"/>
          <w:bCs/>
          <w:iCs/>
          <w:noProof/>
          <w:sz w:val="20"/>
          <w:szCs w:val="20"/>
        </w:rPr>
      </w:pPr>
      <w:hyperlink w:anchor="_Toc40967960" w:history="1">
        <w:r w:rsidR="004C4153" w:rsidRPr="00775DC6">
          <w:rPr>
            <w:rFonts w:ascii="Times New Roman" w:hAnsi="Times New Roman"/>
            <w:noProof/>
            <w:sz w:val="20"/>
            <w:szCs w:val="20"/>
          </w:rPr>
          <w:t>20.</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Показатели доступности и качества Муниципальной услуги</w:t>
        </w:r>
      </w:hyperlink>
      <w:r w:rsidR="004C4153">
        <w:rPr>
          <w:rFonts w:ascii="Times New Roman" w:hAnsi="Times New Roman"/>
          <w:noProof/>
          <w:sz w:val="20"/>
          <w:szCs w:val="20"/>
        </w:rPr>
        <w:t>…………………………………………...……………..</w:t>
      </w:r>
      <w:r w:rsidR="004C4153" w:rsidRPr="00775DC6">
        <w:rPr>
          <w:rFonts w:ascii="Times New Roman" w:hAnsi="Times New Roman"/>
          <w:noProof/>
          <w:sz w:val="20"/>
          <w:szCs w:val="20"/>
        </w:rPr>
        <w:t>1</w:t>
      </w:r>
      <w:r w:rsidR="006D7D78">
        <w:rPr>
          <w:rFonts w:ascii="Times New Roman" w:hAnsi="Times New Roman"/>
          <w:noProof/>
          <w:sz w:val="20"/>
          <w:szCs w:val="20"/>
        </w:rPr>
        <w:t>4</w:t>
      </w:r>
    </w:p>
    <w:p w14:paraId="56DFEA91" w14:textId="637176B9" w:rsidR="004C4153" w:rsidRPr="00775DC6" w:rsidRDefault="00A35E28" w:rsidP="004C4153">
      <w:pPr>
        <w:tabs>
          <w:tab w:val="left" w:pos="426"/>
          <w:tab w:val="right" w:leader="dot" w:pos="10490"/>
        </w:tabs>
        <w:spacing w:after="0"/>
        <w:ind w:left="284" w:right="-1" w:hanging="284"/>
        <w:jc w:val="both"/>
        <w:rPr>
          <w:rFonts w:ascii="Times New Roman" w:eastAsiaTheme="minorEastAsia" w:hAnsi="Times New Roman"/>
          <w:bCs/>
          <w:iCs/>
          <w:noProof/>
          <w:sz w:val="20"/>
          <w:szCs w:val="20"/>
        </w:rPr>
      </w:pPr>
      <w:hyperlink w:anchor="_Toc40967961" w:history="1">
        <w:r w:rsidR="004C4153" w:rsidRPr="00775DC6">
          <w:rPr>
            <w:rFonts w:ascii="Times New Roman" w:hAnsi="Times New Roman"/>
            <w:noProof/>
            <w:sz w:val="20"/>
            <w:szCs w:val="20"/>
          </w:rPr>
          <w:t>21.</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Требования к организации предоставления Муниципальной услуги в электронной форме</w:t>
        </w:r>
      </w:hyperlink>
      <w:r w:rsidR="004C4153">
        <w:rPr>
          <w:rFonts w:ascii="Times New Roman" w:hAnsi="Times New Roman"/>
          <w:noProof/>
          <w:sz w:val="20"/>
          <w:szCs w:val="20"/>
        </w:rPr>
        <w:t>………………….……..</w:t>
      </w:r>
      <w:r w:rsidR="004C4153" w:rsidRPr="00775DC6">
        <w:rPr>
          <w:rFonts w:ascii="Times New Roman" w:hAnsi="Times New Roman"/>
          <w:noProof/>
          <w:sz w:val="20"/>
          <w:szCs w:val="20"/>
        </w:rPr>
        <w:t>1</w:t>
      </w:r>
      <w:r w:rsidR="006D7D78">
        <w:rPr>
          <w:rFonts w:ascii="Times New Roman" w:hAnsi="Times New Roman"/>
          <w:noProof/>
          <w:sz w:val="20"/>
          <w:szCs w:val="20"/>
        </w:rPr>
        <w:t>5</w:t>
      </w:r>
    </w:p>
    <w:p w14:paraId="67369CBB" w14:textId="615BA4D2" w:rsidR="004C4153" w:rsidRPr="00775DC6" w:rsidRDefault="00A35E28" w:rsidP="004C4153">
      <w:pPr>
        <w:tabs>
          <w:tab w:val="left" w:pos="426"/>
          <w:tab w:val="right" w:leader="dot" w:pos="10490"/>
        </w:tabs>
        <w:spacing w:after="0"/>
        <w:ind w:left="284" w:right="-1" w:hanging="284"/>
        <w:jc w:val="both"/>
        <w:rPr>
          <w:rFonts w:ascii="Times New Roman" w:eastAsiaTheme="minorEastAsia" w:hAnsi="Times New Roman"/>
          <w:bCs/>
          <w:iCs/>
          <w:noProof/>
          <w:sz w:val="20"/>
          <w:szCs w:val="20"/>
        </w:rPr>
      </w:pPr>
      <w:hyperlink w:anchor="_Toc40967962" w:history="1">
        <w:r w:rsidR="004C4153" w:rsidRPr="00775DC6">
          <w:rPr>
            <w:rFonts w:ascii="Times New Roman" w:hAnsi="Times New Roman"/>
            <w:noProof/>
            <w:sz w:val="20"/>
            <w:szCs w:val="20"/>
          </w:rPr>
          <w:t>22.</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Требования к организации предоставления Муниципальной услуги в МФЦ</w:t>
        </w:r>
      </w:hyperlink>
      <w:r w:rsidR="004C4153">
        <w:rPr>
          <w:rFonts w:ascii="Times New Roman" w:hAnsi="Times New Roman"/>
          <w:noProof/>
          <w:sz w:val="20"/>
          <w:szCs w:val="20"/>
        </w:rPr>
        <w:t>…………………….…………………..</w:t>
      </w:r>
      <w:r w:rsidR="004C4153" w:rsidRPr="00775DC6">
        <w:rPr>
          <w:rFonts w:ascii="Times New Roman" w:hAnsi="Times New Roman"/>
          <w:noProof/>
          <w:sz w:val="20"/>
          <w:szCs w:val="20"/>
        </w:rPr>
        <w:t>1</w:t>
      </w:r>
      <w:r w:rsidR="006D7D78">
        <w:rPr>
          <w:rFonts w:ascii="Times New Roman" w:hAnsi="Times New Roman"/>
          <w:noProof/>
          <w:sz w:val="20"/>
          <w:szCs w:val="20"/>
        </w:rPr>
        <w:t>6</w:t>
      </w:r>
    </w:p>
    <w:p w14:paraId="3527ACE4" w14:textId="0827DA92" w:rsidR="004C4153" w:rsidRPr="00775DC6" w:rsidRDefault="00A35E28" w:rsidP="001C7D6E">
      <w:pPr>
        <w:tabs>
          <w:tab w:val="right" w:leader="dot" w:pos="10206"/>
        </w:tabs>
        <w:spacing w:after="0"/>
        <w:ind w:right="-1"/>
        <w:jc w:val="both"/>
        <w:rPr>
          <w:rFonts w:ascii="Times New Roman" w:eastAsiaTheme="minorEastAsia" w:hAnsi="Times New Roman"/>
          <w:b/>
          <w:bCs/>
          <w:caps/>
          <w:sz w:val="20"/>
          <w:szCs w:val="20"/>
          <w:lang w:eastAsia="ru-RU"/>
        </w:rPr>
      </w:pPr>
      <w:hyperlink w:anchor="_Toc40967963" w:history="1">
        <w:r w:rsidR="004C4153" w:rsidRPr="00775DC6">
          <w:rPr>
            <w:rFonts w:ascii="Times New Roman" w:eastAsia="Times New Roman" w:hAnsi="Times New Roman"/>
            <w:b/>
            <w:bCs/>
            <w:iCs/>
            <w:caps/>
            <w:sz w:val="20"/>
            <w:szCs w:val="20"/>
            <w:lang w:val="en-US" w:eastAsia="ru-RU"/>
          </w:rPr>
          <w:t>III</w:t>
        </w:r>
        <w:r w:rsidR="004C4153" w:rsidRPr="00775DC6">
          <w:rPr>
            <w:rFonts w:ascii="Times New Roman" w:eastAsia="Times New Roman" w:hAnsi="Times New Roman"/>
            <w:b/>
            <w:bCs/>
            <w:iCs/>
            <w:caps/>
            <w:sz w:val="20"/>
            <w:szCs w:val="20"/>
            <w:lang w:eastAsia="ru-RU"/>
          </w:rPr>
          <w:t>. Состав, последовательность и сроки выполнения административных процедур (действий), требования к порядку их выполнения</w:t>
        </w:r>
      </w:hyperlink>
      <w:proofErr w:type="gramStart"/>
      <w:r w:rsidR="00F570CB">
        <w:rPr>
          <w:rFonts w:ascii="Times New Roman" w:hAnsi="Times New Roman"/>
          <w:b/>
          <w:bCs/>
          <w:caps/>
          <w:sz w:val="20"/>
          <w:szCs w:val="20"/>
        </w:rPr>
        <w:t>…………………………………………………</w:t>
      </w:r>
      <w:proofErr w:type="gramEnd"/>
      <w:r w:rsidR="004C4153" w:rsidRPr="00775DC6">
        <w:rPr>
          <w:rFonts w:ascii="Times New Roman" w:hAnsi="Times New Roman"/>
          <w:b/>
          <w:bCs/>
          <w:caps/>
          <w:sz w:val="20"/>
          <w:szCs w:val="20"/>
        </w:rPr>
        <w:t>.</w:t>
      </w:r>
      <w:r w:rsidR="00F570CB">
        <w:rPr>
          <w:rFonts w:ascii="Times New Roman" w:hAnsi="Times New Roman"/>
          <w:b/>
          <w:bCs/>
          <w:caps/>
          <w:sz w:val="20"/>
          <w:szCs w:val="20"/>
        </w:rPr>
        <w:t>.</w:t>
      </w:r>
      <w:r w:rsidR="004C4153" w:rsidRPr="00775DC6">
        <w:rPr>
          <w:rFonts w:ascii="Times New Roman" w:hAnsi="Times New Roman"/>
          <w:b/>
          <w:bCs/>
          <w:caps/>
          <w:sz w:val="20"/>
          <w:szCs w:val="20"/>
        </w:rPr>
        <w:t>1</w:t>
      </w:r>
      <w:r w:rsidR="006D7D78">
        <w:rPr>
          <w:rFonts w:ascii="Times New Roman" w:hAnsi="Times New Roman"/>
          <w:b/>
          <w:bCs/>
          <w:caps/>
          <w:sz w:val="20"/>
          <w:szCs w:val="20"/>
        </w:rPr>
        <w:t>7</w:t>
      </w:r>
    </w:p>
    <w:p w14:paraId="4E208370" w14:textId="1331F8A0" w:rsidR="004C4153" w:rsidRPr="00775DC6" w:rsidRDefault="00A35E28" w:rsidP="004C4153">
      <w:pPr>
        <w:tabs>
          <w:tab w:val="left" w:pos="426"/>
          <w:tab w:val="right" w:leader="dot" w:pos="10490"/>
        </w:tabs>
        <w:spacing w:after="0"/>
        <w:ind w:left="284" w:right="-1" w:hanging="284"/>
        <w:jc w:val="both"/>
        <w:rPr>
          <w:rFonts w:ascii="Times New Roman" w:eastAsiaTheme="minorEastAsia" w:hAnsi="Times New Roman"/>
          <w:bCs/>
          <w:iCs/>
          <w:noProof/>
          <w:sz w:val="20"/>
          <w:szCs w:val="20"/>
        </w:rPr>
      </w:pPr>
      <w:hyperlink w:anchor="_Toc40967964" w:history="1">
        <w:r w:rsidR="004C4153" w:rsidRPr="00775DC6">
          <w:rPr>
            <w:rFonts w:ascii="Times New Roman" w:hAnsi="Times New Roman"/>
            <w:noProof/>
            <w:sz w:val="20"/>
            <w:szCs w:val="20"/>
          </w:rPr>
          <w:t>23.</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Состав, последовательность и сроки выполнения административных процедур (действий) при предоставлении Муниципальной услуги</w:t>
        </w:r>
      </w:hyperlink>
      <w:r w:rsidR="00F570CB">
        <w:rPr>
          <w:rFonts w:ascii="Times New Roman" w:hAnsi="Times New Roman"/>
          <w:noProof/>
          <w:sz w:val="20"/>
          <w:szCs w:val="20"/>
        </w:rPr>
        <w:t>……………………………………………………………………</w:t>
      </w:r>
      <w:r w:rsidR="004C4153" w:rsidRPr="00775DC6">
        <w:rPr>
          <w:rFonts w:ascii="Times New Roman" w:hAnsi="Times New Roman"/>
          <w:noProof/>
          <w:sz w:val="20"/>
          <w:szCs w:val="20"/>
        </w:rPr>
        <w:t>………………………...…....1</w:t>
      </w:r>
      <w:r w:rsidR="006D7D78">
        <w:rPr>
          <w:rFonts w:ascii="Times New Roman" w:hAnsi="Times New Roman"/>
          <w:noProof/>
          <w:sz w:val="20"/>
          <w:szCs w:val="20"/>
        </w:rPr>
        <w:t>7</w:t>
      </w:r>
    </w:p>
    <w:p w14:paraId="505F4D02" w14:textId="6A865370" w:rsidR="004C4153" w:rsidRPr="00775DC6" w:rsidRDefault="00A35E28" w:rsidP="00F570CB">
      <w:pPr>
        <w:tabs>
          <w:tab w:val="right" w:leader="dot" w:pos="10206"/>
        </w:tabs>
        <w:spacing w:after="0" w:line="240" w:lineRule="auto"/>
        <w:ind w:right="-1"/>
        <w:jc w:val="both"/>
        <w:rPr>
          <w:rFonts w:ascii="Times New Roman" w:eastAsiaTheme="minorEastAsia" w:hAnsi="Times New Roman"/>
          <w:b/>
          <w:bCs/>
          <w:caps/>
          <w:sz w:val="20"/>
          <w:szCs w:val="20"/>
          <w:lang w:eastAsia="ru-RU"/>
        </w:rPr>
      </w:pPr>
      <w:hyperlink w:anchor="_Toc40967965" w:history="1">
        <w:r w:rsidR="004C4153" w:rsidRPr="00775DC6">
          <w:rPr>
            <w:rFonts w:ascii="Times New Roman" w:eastAsia="Times New Roman" w:hAnsi="Times New Roman"/>
            <w:b/>
            <w:bCs/>
            <w:iCs/>
            <w:caps/>
            <w:sz w:val="20"/>
            <w:szCs w:val="20"/>
            <w:lang w:val="en-US" w:eastAsia="ru-RU"/>
          </w:rPr>
          <w:t>IV</w:t>
        </w:r>
        <w:r w:rsidR="001C7D6E">
          <w:rPr>
            <w:rFonts w:ascii="Times New Roman" w:eastAsia="Times New Roman" w:hAnsi="Times New Roman"/>
            <w:b/>
            <w:bCs/>
            <w:iCs/>
            <w:caps/>
            <w:sz w:val="20"/>
            <w:szCs w:val="20"/>
            <w:lang w:eastAsia="ru-RU"/>
          </w:rPr>
          <w:t xml:space="preserve">. </w:t>
        </w:r>
        <w:r w:rsidR="004C4153" w:rsidRPr="00775DC6">
          <w:rPr>
            <w:rFonts w:ascii="Times New Roman" w:eastAsia="Times New Roman" w:hAnsi="Times New Roman"/>
            <w:b/>
            <w:bCs/>
            <w:iCs/>
            <w:caps/>
            <w:sz w:val="20"/>
            <w:szCs w:val="20"/>
            <w:lang w:eastAsia="ru-RU"/>
          </w:rPr>
          <w:t>Порядок и формы контроля з</w:t>
        </w:r>
        <w:r w:rsidR="00F570CB">
          <w:rPr>
            <w:rFonts w:ascii="Times New Roman" w:eastAsia="Times New Roman" w:hAnsi="Times New Roman"/>
            <w:b/>
            <w:bCs/>
            <w:iCs/>
            <w:caps/>
            <w:sz w:val="20"/>
            <w:szCs w:val="20"/>
            <w:lang w:eastAsia="ru-RU"/>
          </w:rPr>
          <w:t xml:space="preserve">а исполнением Административного </w:t>
        </w:r>
        <w:r w:rsidR="004C4153" w:rsidRPr="00775DC6">
          <w:rPr>
            <w:rFonts w:ascii="Times New Roman" w:eastAsia="Times New Roman" w:hAnsi="Times New Roman"/>
            <w:b/>
            <w:bCs/>
            <w:iCs/>
            <w:caps/>
            <w:sz w:val="20"/>
            <w:szCs w:val="20"/>
            <w:lang w:eastAsia="ru-RU"/>
          </w:rPr>
          <w:t>регламента</w:t>
        </w:r>
        <w:proofErr w:type="gramStart"/>
        <w:r w:rsidR="004C4153" w:rsidRPr="00775DC6">
          <w:rPr>
            <w:rFonts w:ascii="Times New Roman" w:hAnsi="Times New Roman"/>
            <w:b/>
            <w:bCs/>
            <w:caps/>
            <w:webHidden/>
            <w:sz w:val="20"/>
            <w:szCs w:val="20"/>
          </w:rPr>
          <w:t>………………………………………………………………………………………………………….…..</w:t>
        </w:r>
      </w:hyperlink>
      <w:proofErr w:type="gramEnd"/>
      <w:r w:rsidR="00F570CB">
        <w:rPr>
          <w:rFonts w:ascii="Times New Roman" w:hAnsi="Times New Roman"/>
          <w:b/>
          <w:bCs/>
          <w:caps/>
          <w:sz w:val="20"/>
          <w:szCs w:val="20"/>
        </w:rPr>
        <w:t>.</w:t>
      </w:r>
      <w:r w:rsidR="006D7D78">
        <w:rPr>
          <w:rFonts w:ascii="Times New Roman" w:hAnsi="Times New Roman"/>
          <w:b/>
          <w:bCs/>
          <w:caps/>
          <w:sz w:val="20"/>
          <w:szCs w:val="20"/>
        </w:rPr>
        <w:t>18</w:t>
      </w:r>
    </w:p>
    <w:p w14:paraId="731A2016" w14:textId="1B215E81" w:rsidR="004C4153" w:rsidRPr="00775DC6" w:rsidRDefault="00A35E28" w:rsidP="00F570CB">
      <w:pPr>
        <w:tabs>
          <w:tab w:val="left" w:pos="426"/>
          <w:tab w:val="right" w:leader="dot" w:pos="10348"/>
        </w:tabs>
        <w:spacing w:after="0" w:line="240" w:lineRule="auto"/>
        <w:ind w:left="284" w:right="-1" w:hanging="284"/>
        <w:jc w:val="both"/>
        <w:rPr>
          <w:rFonts w:ascii="Times New Roman" w:eastAsiaTheme="minorEastAsia" w:hAnsi="Times New Roman"/>
          <w:bCs/>
          <w:iCs/>
          <w:noProof/>
          <w:sz w:val="20"/>
          <w:szCs w:val="20"/>
        </w:rPr>
      </w:pPr>
      <w:hyperlink w:anchor="_Toc40967966" w:history="1">
        <w:r w:rsidR="004C4153" w:rsidRPr="00775DC6">
          <w:rPr>
            <w:rFonts w:ascii="Times New Roman" w:hAnsi="Times New Roman"/>
            <w:noProof/>
            <w:sz w:val="20"/>
            <w:szCs w:val="20"/>
          </w:rPr>
          <w:t>24.</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570CB">
          <w:rPr>
            <w:rFonts w:ascii="Times New Roman" w:hAnsi="Times New Roman"/>
            <w:noProof/>
            <w:webHidden/>
            <w:sz w:val="20"/>
            <w:szCs w:val="20"/>
          </w:rPr>
          <w:t>….</w:t>
        </w:r>
        <w:r w:rsidR="004C4153" w:rsidRPr="00775DC6">
          <w:rPr>
            <w:rFonts w:ascii="Times New Roman" w:hAnsi="Times New Roman"/>
            <w:noProof/>
            <w:webHidden/>
            <w:sz w:val="20"/>
            <w:szCs w:val="20"/>
          </w:rPr>
          <w:t>…</w:t>
        </w:r>
      </w:hyperlink>
      <w:r w:rsidR="006D7D78">
        <w:rPr>
          <w:rFonts w:ascii="Times New Roman" w:hAnsi="Times New Roman"/>
          <w:noProof/>
          <w:sz w:val="20"/>
          <w:szCs w:val="20"/>
        </w:rPr>
        <w:t>18</w:t>
      </w:r>
    </w:p>
    <w:p w14:paraId="4C4DEE71" w14:textId="4B1AB388" w:rsidR="004C4153" w:rsidRPr="00775DC6" w:rsidRDefault="00A35E28" w:rsidP="00F570CB">
      <w:pPr>
        <w:tabs>
          <w:tab w:val="left" w:pos="426"/>
          <w:tab w:val="right" w:leader="dot" w:pos="10490"/>
        </w:tabs>
        <w:spacing w:after="0" w:line="240" w:lineRule="auto"/>
        <w:ind w:left="284" w:right="-1" w:hanging="284"/>
        <w:jc w:val="both"/>
        <w:rPr>
          <w:rFonts w:ascii="Times New Roman" w:eastAsiaTheme="minorEastAsia" w:hAnsi="Times New Roman"/>
          <w:bCs/>
          <w:iCs/>
          <w:noProof/>
          <w:sz w:val="20"/>
          <w:szCs w:val="20"/>
        </w:rPr>
      </w:pPr>
      <w:hyperlink w:anchor="_Toc40967967" w:history="1">
        <w:r w:rsidR="004C4153" w:rsidRPr="00775DC6">
          <w:rPr>
            <w:rFonts w:ascii="Times New Roman" w:hAnsi="Times New Roman"/>
            <w:noProof/>
            <w:sz w:val="20"/>
            <w:szCs w:val="20"/>
          </w:rPr>
          <w:t>25.</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Порядок и периодичность осуществления плановых и внеплановых проверок полноты и качества предоставления Муниципальной услуги</w:t>
        </w:r>
      </w:hyperlink>
      <w:r w:rsidR="004C4153" w:rsidRPr="00775DC6">
        <w:rPr>
          <w:rFonts w:ascii="Times New Roman" w:hAnsi="Times New Roman"/>
          <w:noProof/>
          <w:sz w:val="20"/>
          <w:szCs w:val="20"/>
        </w:rPr>
        <w:t>………………………</w:t>
      </w:r>
      <w:r w:rsidR="00F570CB">
        <w:rPr>
          <w:rFonts w:ascii="Times New Roman" w:hAnsi="Times New Roman"/>
          <w:noProof/>
          <w:sz w:val="20"/>
          <w:szCs w:val="20"/>
        </w:rPr>
        <w:t>…………………………………………………………………...……</w:t>
      </w:r>
      <w:r w:rsidR="004C4153" w:rsidRPr="00775DC6">
        <w:rPr>
          <w:rFonts w:ascii="Times New Roman" w:hAnsi="Times New Roman"/>
          <w:noProof/>
          <w:sz w:val="20"/>
          <w:szCs w:val="20"/>
        </w:rPr>
        <w:t>…</w:t>
      </w:r>
      <w:r w:rsidR="006D7D78">
        <w:rPr>
          <w:rFonts w:ascii="Times New Roman" w:hAnsi="Times New Roman"/>
          <w:noProof/>
          <w:sz w:val="20"/>
          <w:szCs w:val="20"/>
        </w:rPr>
        <w:t>18</w:t>
      </w:r>
    </w:p>
    <w:p w14:paraId="64C14807" w14:textId="1B4467B8" w:rsidR="004C4153" w:rsidRPr="00775DC6" w:rsidRDefault="00A35E28" w:rsidP="00F570CB">
      <w:pPr>
        <w:tabs>
          <w:tab w:val="left" w:pos="426"/>
          <w:tab w:val="right" w:leader="dot" w:pos="10490"/>
        </w:tabs>
        <w:spacing w:after="0" w:line="240" w:lineRule="auto"/>
        <w:ind w:left="284" w:right="-1" w:hanging="284"/>
        <w:jc w:val="both"/>
        <w:rPr>
          <w:rFonts w:ascii="Times New Roman" w:eastAsiaTheme="minorEastAsia" w:hAnsi="Times New Roman"/>
          <w:bCs/>
          <w:iCs/>
          <w:noProof/>
          <w:sz w:val="20"/>
          <w:szCs w:val="20"/>
        </w:rPr>
      </w:pPr>
      <w:hyperlink w:anchor="_Toc40967968" w:history="1">
        <w:r w:rsidR="004C4153" w:rsidRPr="00775DC6">
          <w:rPr>
            <w:rFonts w:ascii="Times New Roman" w:hAnsi="Times New Roman"/>
            <w:noProof/>
            <w:sz w:val="20"/>
            <w:szCs w:val="20"/>
          </w:rPr>
          <w:t>26.</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hyperlink>
      <w:r w:rsidR="00F570CB">
        <w:rPr>
          <w:rFonts w:ascii="Times New Roman" w:hAnsi="Times New Roman"/>
          <w:noProof/>
          <w:sz w:val="20"/>
          <w:szCs w:val="20"/>
        </w:rPr>
        <w:t>………………………………………….</w:t>
      </w:r>
      <w:r w:rsidR="004C4153" w:rsidRPr="00775DC6">
        <w:rPr>
          <w:rFonts w:ascii="Times New Roman" w:hAnsi="Times New Roman"/>
          <w:noProof/>
          <w:sz w:val="20"/>
          <w:szCs w:val="20"/>
        </w:rPr>
        <w:t>.…</w:t>
      </w:r>
      <w:r w:rsidR="00C20B54">
        <w:rPr>
          <w:rFonts w:ascii="Times New Roman" w:hAnsi="Times New Roman"/>
          <w:noProof/>
          <w:sz w:val="20"/>
          <w:szCs w:val="20"/>
        </w:rPr>
        <w:t>19</w:t>
      </w:r>
    </w:p>
    <w:p w14:paraId="65F532B8" w14:textId="38B29C5D" w:rsidR="004C4153" w:rsidRPr="00775DC6" w:rsidRDefault="00A35E28" w:rsidP="00F570CB">
      <w:pPr>
        <w:tabs>
          <w:tab w:val="left" w:pos="426"/>
          <w:tab w:val="right" w:leader="dot" w:pos="10490"/>
        </w:tabs>
        <w:spacing w:after="0" w:line="240" w:lineRule="auto"/>
        <w:ind w:left="284" w:right="-1" w:hanging="284"/>
        <w:jc w:val="both"/>
        <w:rPr>
          <w:rFonts w:ascii="Times New Roman" w:eastAsiaTheme="minorEastAsia" w:hAnsi="Times New Roman"/>
          <w:bCs/>
          <w:iCs/>
          <w:noProof/>
          <w:sz w:val="20"/>
          <w:szCs w:val="20"/>
        </w:rPr>
      </w:pPr>
      <w:hyperlink w:anchor="_Toc40967969" w:history="1">
        <w:r w:rsidR="004C4153" w:rsidRPr="00775DC6">
          <w:rPr>
            <w:rFonts w:ascii="Times New Roman" w:hAnsi="Times New Roman"/>
            <w:noProof/>
            <w:sz w:val="20"/>
            <w:szCs w:val="20"/>
          </w:rPr>
          <w:t>27.</w:t>
        </w:r>
        <w:r w:rsidR="004C4153" w:rsidRPr="00775DC6">
          <w:rPr>
            <w:rFonts w:ascii="Times New Roman" w:eastAsiaTheme="minorEastAsia" w:hAnsi="Times New Roman"/>
            <w:noProof/>
            <w:sz w:val="20"/>
            <w:szCs w:val="20"/>
          </w:rPr>
          <w:tab/>
        </w:r>
        <w:r w:rsidR="004C4153" w:rsidRPr="00775DC6">
          <w:rPr>
            <w:rFonts w:ascii="Times New Roman" w:hAnsi="Times New Roman"/>
            <w:noProof/>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C4153" w:rsidRPr="00775DC6">
          <w:rPr>
            <w:rFonts w:ascii="Times New Roman" w:hAnsi="Times New Roman"/>
            <w:noProof/>
            <w:webHidden/>
            <w:sz w:val="20"/>
            <w:szCs w:val="20"/>
          </w:rPr>
          <w:t>……………………………………</w:t>
        </w:r>
      </w:hyperlink>
      <w:r w:rsidR="00F570CB">
        <w:rPr>
          <w:rFonts w:ascii="Times New Roman" w:hAnsi="Times New Roman"/>
          <w:noProof/>
          <w:sz w:val="20"/>
          <w:szCs w:val="20"/>
        </w:rPr>
        <w:t>……</w:t>
      </w:r>
      <w:r w:rsidR="004C4153" w:rsidRPr="00775DC6">
        <w:rPr>
          <w:rFonts w:ascii="Times New Roman" w:hAnsi="Times New Roman"/>
          <w:noProof/>
          <w:sz w:val="20"/>
          <w:szCs w:val="20"/>
        </w:rPr>
        <w:t>....</w:t>
      </w:r>
      <w:r w:rsidR="00C20B54">
        <w:rPr>
          <w:rFonts w:ascii="Times New Roman" w:hAnsi="Times New Roman"/>
          <w:noProof/>
          <w:sz w:val="20"/>
          <w:szCs w:val="20"/>
        </w:rPr>
        <w:t>19</w:t>
      </w:r>
    </w:p>
    <w:p w14:paraId="0AA7B88E" w14:textId="2F6C9759" w:rsidR="004C4153" w:rsidRPr="00775DC6" w:rsidRDefault="00A35E28" w:rsidP="00F570CB">
      <w:pPr>
        <w:tabs>
          <w:tab w:val="right" w:leader="dot" w:pos="10206"/>
        </w:tabs>
        <w:spacing w:after="0" w:line="240" w:lineRule="auto"/>
        <w:ind w:right="-1"/>
        <w:jc w:val="both"/>
        <w:rPr>
          <w:rFonts w:ascii="Times New Roman" w:eastAsiaTheme="minorEastAsia" w:hAnsi="Times New Roman"/>
          <w:b/>
          <w:bCs/>
          <w:caps/>
          <w:sz w:val="20"/>
          <w:szCs w:val="20"/>
          <w:lang w:eastAsia="ru-RU"/>
        </w:rPr>
      </w:pPr>
      <w:hyperlink w:anchor="_Toc40967970" w:history="1">
        <w:r w:rsidR="004C4153" w:rsidRPr="00775DC6">
          <w:rPr>
            <w:rFonts w:ascii="Times New Roman" w:eastAsia="Times New Roman" w:hAnsi="Times New Roman"/>
            <w:b/>
            <w:bCs/>
            <w:iCs/>
            <w:caps/>
            <w:sz w:val="20"/>
            <w:szCs w:val="20"/>
            <w:lang w:val="en-US" w:eastAsia="ru-RU"/>
          </w:rPr>
          <w:t>V</w:t>
        </w:r>
        <w:r w:rsidR="004C4153" w:rsidRPr="00775DC6">
          <w:rPr>
            <w:rFonts w:ascii="Times New Roman" w:eastAsia="Times New Roman" w:hAnsi="Times New Roman"/>
            <w:b/>
            <w:bCs/>
            <w:iCs/>
            <w:caps/>
            <w:sz w:val="20"/>
            <w:szCs w:val="20"/>
            <w:lang w:eastAsia="ru-RU"/>
          </w:rPr>
          <w:t xml:space="preserve">. Досудебный (внесудебный) порядок обжалования решений и </w:t>
        </w:r>
        <w:proofErr w:type="gramStart"/>
        <w:r w:rsidR="004C4153" w:rsidRPr="00775DC6">
          <w:rPr>
            <w:rFonts w:ascii="Times New Roman" w:eastAsia="Times New Roman" w:hAnsi="Times New Roman"/>
            <w:b/>
            <w:bCs/>
            <w:iCs/>
            <w:caps/>
            <w:sz w:val="20"/>
            <w:szCs w:val="20"/>
            <w:lang w:eastAsia="ru-RU"/>
          </w:rPr>
          <w:t xml:space="preserve">действий </w:t>
        </w:r>
        <w:r w:rsidR="00F570CB">
          <w:rPr>
            <w:rFonts w:ascii="Times New Roman" w:eastAsia="Times New Roman" w:hAnsi="Times New Roman"/>
            <w:b/>
            <w:bCs/>
            <w:iCs/>
            <w:caps/>
            <w:sz w:val="20"/>
            <w:szCs w:val="20"/>
            <w:lang w:eastAsia="ru-RU"/>
          </w:rPr>
          <w:t xml:space="preserve"> </w:t>
        </w:r>
        <w:r w:rsidR="004C4153" w:rsidRPr="00775DC6">
          <w:rPr>
            <w:rFonts w:ascii="Times New Roman" w:eastAsia="Times New Roman" w:hAnsi="Times New Roman"/>
            <w:b/>
            <w:bCs/>
            <w:iCs/>
            <w:caps/>
            <w:sz w:val="20"/>
            <w:szCs w:val="20"/>
            <w:lang w:eastAsia="ru-RU"/>
          </w:rPr>
          <w:t>(</w:t>
        </w:r>
        <w:proofErr w:type="gramEnd"/>
        <w:r w:rsidR="004C4153" w:rsidRPr="00775DC6">
          <w:rPr>
            <w:rFonts w:ascii="Times New Roman" w:eastAsia="Times New Roman" w:hAnsi="Times New Roman"/>
            <w:b/>
            <w:bCs/>
            <w:iCs/>
            <w:caps/>
            <w:sz w:val="20"/>
            <w:szCs w:val="20"/>
            <w:lang w:eastAsia="ru-RU"/>
          </w:rPr>
          <w:t>бездействия) Администрации, должностных лиц Администрации</w:t>
        </w:r>
        <w:r w:rsidR="00F570CB">
          <w:rPr>
            <w:rFonts w:ascii="Times New Roman" w:hAnsi="Times New Roman"/>
            <w:b/>
            <w:bCs/>
            <w:caps/>
            <w:webHidden/>
            <w:sz w:val="20"/>
            <w:szCs w:val="20"/>
          </w:rPr>
          <w:t>……………………..</w:t>
        </w:r>
        <w:r w:rsidR="004C4153" w:rsidRPr="00775DC6">
          <w:rPr>
            <w:rFonts w:ascii="Times New Roman" w:hAnsi="Times New Roman"/>
            <w:b/>
            <w:bCs/>
            <w:caps/>
            <w:webHidden/>
            <w:sz w:val="20"/>
            <w:szCs w:val="20"/>
          </w:rPr>
          <w:t>…</w:t>
        </w:r>
      </w:hyperlink>
      <w:r w:rsidR="00C20B54">
        <w:rPr>
          <w:rFonts w:ascii="Times New Roman" w:hAnsi="Times New Roman"/>
          <w:b/>
          <w:bCs/>
          <w:caps/>
          <w:sz w:val="20"/>
          <w:szCs w:val="20"/>
        </w:rPr>
        <w:t>19</w:t>
      </w:r>
    </w:p>
    <w:p w14:paraId="5F5FCECA" w14:textId="639A7503" w:rsidR="004C4153" w:rsidRPr="00775DC6" w:rsidRDefault="00A35E28" w:rsidP="00F570CB">
      <w:pPr>
        <w:tabs>
          <w:tab w:val="left" w:pos="426"/>
          <w:tab w:val="right" w:leader="dot" w:pos="10490"/>
        </w:tabs>
        <w:spacing w:after="0" w:line="240" w:lineRule="auto"/>
        <w:ind w:left="284" w:right="-1" w:hanging="284"/>
        <w:jc w:val="both"/>
        <w:rPr>
          <w:rFonts w:ascii="Times New Roman" w:eastAsiaTheme="minorEastAsia" w:hAnsi="Times New Roman"/>
          <w:bCs/>
          <w:iCs/>
          <w:noProof/>
          <w:sz w:val="20"/>
          <w:szCs w:val="20"/>
        </w:rPr>
      </w:pPr>
      <w:hyperlink w:anchor="_Toc40967971" w:history="1">
        <w:r w:rsidR="004C4153" w:rsidRPr="00775DC6">
          <w:rPr>
            <w:rFonts w:ascii="Times New Roman" w:hAnsi="Times New Roman"/>
            <w:noProof/>
            <w:sz w:val="20"/>
            <w:szCs w:val="20"/>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hyperlink>
      <w:r w:rsidR="004C4153" w:rsidRPr="00775DC6">
        <w:rPr>
          <w:rFonts w:ascii="Times New Roman" w:hAnsi="Times New Roman"/>
          <w:noProof/>
          <w:sz w:val="20"/>
          <w:szCs w:val="20"/>
        </w:rPr>
        <w:t>………………………………………………………</w:t>
      </w:r>
      <w:r w:rsidR="00F570CB">
        <w:rPr>
          <w:rFonts w:ascii="Times New Roman" w:hAnsi="Times New Roman"/>
          <w:noProof/>
          <w:sz w:val="20"/>
          <w:szCs w:val="20"/>
        </w:rPr>
        <w:t>………………………………………………………………</w:t>
      </w:r>
      <w:r w:rsidR="00C20B54">
        <w:rPr>
          <w:rFonts w:ascii="Times New Roman" w:hAnsi="Times New Roman"/>
          <w:noProof/>
          <w:sz w:val="20"/>
          <w:szCs w:val="20"/>
        </w:rPr>
        <w:t>19</w:t>
      </w:r>
    </w:p>
    <w:p w14:paraId="798D05DA" w14:textId="74C23DC7" w:rsidR="004C4153" w:rsidRPr="00775DC6" w:rsidRDefault="00A35E28" w:rsidP="00F570CB">
      <w:pPr>
        <w:tabs>
          <w:tab w:val="left" w:pos="426"/>
          <w:tab w:val="right" w:leader="dot" w:pos="10490"/>
        </w:tabs>
        <w:spacing w:after="0" w:line="240" w:lineRule="auto"/>
        <w:ind w:left="284" w:right="-1" w:hanging="284"/>
        <w:jc w:val="both"/>
        <w:rPr>
          <w:rFonts w:ascii="Times New Roman" w:eastAsiaTheme="minorEastAsia" w:hAnsi="Times New Roman"/>
          <w:bCs/>
          <w:iCs/>
          <w:noProof/>
          <w:sz w:val="20"/>
          <w:szCs w:val="20"/>
        </w:rPr>
      </w:pPr>
      <w:hyperlink w:anchor="_Toc40967972" w:history="1">
        <w:r w:rsidR="004C4153" w:rsidRPr="00775DC6">
          <w:rPr>
            <w:rFonts w:ascii="Times New Roman" w:eastAsia="Times New Roman" w:hAnsi="Times New Roman"/>
            <w:noProof/>
            <w:sz w:val="20"/>
            <w:szCs w:val="20"/>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F570CB">
          <w:rPr>
            <w:rFonts w:ascii="Times New Roman" w:hAnsi="Times New Roman"/>
            <w:noProof/>
            <w:webHidden/>
            <w:sz w:val="20"/>
            <w:szCs w:val="20"/>
          </w:rPr>
          <w:t>……………………</w:t>
        </w:r>
        <w:r w:rsidR="004C4153" w:rsidRPr="00775DC6">
          <w:rPr>
            <w:rFonts w:ascii="Times New Roman" w:hAnsi="Times New Roman"/>
            <w:noProof/>
            <w:webHidden/>
            <w:sz w:val="20"/>
            <w:szCs w:val="20"/>
          </w:rPr>
          <w:t>………………</w:t>
        </w:r>
      </w:hyperlink>
      <w:r w:rsidR="004C4153" w:rsidRPr="00775DC6">
        <w:rPr>
          <w:rFonts w:ascii="Times New Roman" w:hAnsi="Times New Roman"/>
          <w:noProof/>
          <w:sz w:val="20"/>
          <w:szCs w:val="20"/>
        </w:rPr>
        <w:t>………</w:t>
      </w:r>
      <w:r w:rsidR="00C20B54">
        <w:rPr>
          <w:rFonts w:ascii="Times New Roman" w:hAnsi="Times New Roman"/>
          <w:noProof/>
          <w:sz w:val="20"/>
          <w:szCs w:val="20"/>
        </w:rPr>
        <w:t>23</w:t>
      </w:r>
    </w:p>
    <w:p w14:paraId="322680AB" w14:textId="6B76481B" w:rsidR="004C4153" w:rsidRPr="00775DC6" w:rsidRDefault="00A35E28" w:rsidP="00F570CB">
      <w:pPr>
        <w:tabs>
          <w:tab w:val="left" w:pos="426"/>
          <w:tab w:val="right" w:leader="dot" w:pos="10490"/>
        </w:tabs>
        <w:spacing w:after="0" w:line="240" w:lineRule="auto"/>
        <w:ind w:left="284" w:right="-1" w:hanging="284"/>
        <w:jc w:val="both"/>
        <w:rPr>
          <w:rFonts w:ascii="Times New Roman" w:eastAsiaTheme="minorEastAsia" w:hAnsi="Times New Roman"/>
          <w:bCs/>
          <w:iCs/>
          <w:noProof/>
          <w:sz w:val="20"/>
          <w:szCs w:val="20"/>
        </w:rPr>
      </w:pPr>
      <w:hyperlink w:anchor="_Toc40967973" w:history="1">
        <w:r w:rsidR="004C4153" w:rsidRPr="00775DC6">
          <w:rPr>
            <w:rFonts w:ascii="Times New Roman" w:eastAsia="Times New Roman" w:hAnsi="Times New Roman"/>
            <w:noProof/>
            <w:sz w:val="20"/>
            <w:szCs w:val="20"/>
          </w:rPr>
          <w:t>30. Способы информирования Заявителей о порядке подачи  и рассмотрения жалобы, в том числе</w:t>
        </w:r>
        <w:r w:rsidR="00F570CB">
          <w:rPr>
            <w:rFonts w:ascii="Times New Roman" w:eastAsia="Times New Roman" w:hAnsi="Times New Roman"/>
            <w:noProof/>
            <w:sz w:val="20"/>
            <w:szCs w:val="20"/>
          </w:rPr>
          <w:t xml:space="preserve"> с использованием ЕПГУ, РПГУ………..……………………………………</w:t>
        </w:r>
        <w:r w:rsidR="004C4153" w:rsidRPr="00775DC6">
          <w:rPr>
            <w:rFonts w:ascii="Times New Roman" w:eastAsia="Times New Roman" w:hAnsi="Times New Roman"/>
            <w:noProof/>
            <w:sz w:val="20"/>
            <w:szCs w:val="20"/>
          </w:rPr>
          <w:t>…………………………………………….………………..…</w:t>
        </w:r>
      </w:hyperlink>
      <w:r w:rsidR="004C4153" w:rsidRPr="00775DC6">
        <w:rPr>
          <w:rFonts w:ascii="Times New Roman" w:eastAsia="Times New Roman" w:hAnsi="Times New Roman"/>
          <w:noProof/>
          <w:sz w:val="20"/>
          <w:szCs w:val="20"/>
        </w:rPr>
        <w:t>2</w:t>
      </w:r>
      <w:r w:rsidR="00C20B54">
        <w:rPr>
          <w:rFonts w:ascii="Times New Roman" w:eastAsia="Times New Roman" w:hAnsi="Times New Roman"/>
          <w:noProof/>
          <w:sz w:val="20"/>
          <w:szCs w:val="20"/>
        </w:rPr>
        <w:t>5</w:t>
      </w:r>
    </w:p>
    <w:p w14:paraId="0A22FF5C" w14:textId="6052A830" w:rsidR="004C4153" w:rsidRPr="00775DC6" w:rsidRDefault="00A35E28" w:rsidP="00F570CB">
      <w:pPr>
        <w:tabs>
          <w:tab w:val="left" w:pos="426"/>
          <w:tab w:val="right" w:leader="dot" w:pos="10490"/>
        </w:tabs>
        <w:spacing w:after="0" w:line="240" w:lineRule="auto"/>
        <w:ind w:left="284" w:right="-1" w:hanging="284"/>
        <w:jc w:val="both"/>
        <w:rPr>
          <w:rFonts w:ascii="Times New Roman" w:eastAsiaTheme="minorEastAsia" w:hAnsi="Times New Roman"/>
          <w:bCs/>
          <w:iCs/>
          <w:noProof/>
          <w:sz w:val="20"/>
          <w:szCs w:val="20"/>
        </w:rPr>
      </w:pPr>
      <w:hyperlink w:anchor="_Toc40967974" w:history="1">
        <w:r w:rsidR="00F570CB">
          <w:rPr>
            <w:rFonts w:ascii="Times New Roman" w:eastAsia="Times New Roman" w:hAnsi="Times New Roman"/>
            <w:noProof/>
            <w:sz w:val="20"/>
            <w:szCs w:val="20"/>
          </w:rPr>
          <w:t xml:space="preserve">31. </w:t>
        </w:r>
        <w:r w:rsidR="004C4153" w:rsidRPr="00775DC6">
          <w:rPr>
            <w:rFonts w:ascii="Times New Roman" w:eastAsia="Times New Roman" w:hAnsi="Times New Roman"/>
            <w:noProof/>
            <w:sz w:val="20"/>
            <w:szCs w:val="20"/>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r w:rsidR="00F570CB">
          <w:rPr>
            <w:rFonts w:ascii="Times New Roman" w:hAnsi="Times New Roman"/>
            <w:noProof/>
            <w:webHidden/>
            <w:sz w:val="20"/>
            <w:szCs w:val="20"/>
          </w:rPr>
          <w:t>…………………</w:t>
        </w:r>
        <w:r w:rsidR="004C4153" w:rsidRPr="00775DC6">
          <w:rPr>
            <w:rFonts w:ascii="Times New Roman" w:hAnsi="Times New Roman"/>
            <w:noProof/>
            <w:webHidden/>
            <w:sz w:val="20"/>
            <w:szCs w:val="20"/>
          </w:rPr>
          <w:t>...</w:t>
        </w:r>
      </w:hyperlink>
      <w:r w:rsidR="004C4153" w:rsidRPr="00775DC6">
        <w:rPr>
          <w:rFonts w:ascii="Times New Roman" w:hAnsi="Times New Roman"/>
          <w:noProof/>
          <w:sz w:val="20"/>
          <w:szCs w:val="20"/>
        </w:rPr>
        <w:t>2</w:t>
      </w:r>
      <w:r w:rsidR="00C20B54">
        <w:rPr>
          <w:rFonts w:ascii="Times New Roman" w:hAnsi="Times New Roman"/>
          <w:noProof/>
          <w:sz w:val="20"/>
          <w:szCs w:val="20"/>
        </w:rPr>
        <w:t>5</w:t>
      </w:r>
    </w:p>
    <w:p w14:paraId="7BAB1AB9" w14:textId="6A767662" w:rsidR="004C4153" w:rsidRPr="00775DC6" w:rsidRDefault="004C4153" w:rsidP="00F570C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75DC6">
        <w:rPr>
          <w:rFonts w:ascii="Times New Roman" w:eastAsia="Times New Roman" w:hAnsi="Times New Roman"/>
          <w:b/>
          <w:bCs/>
          <w:sz w:val="20"/>
          <w:szCs w:val="20"/>
          <w:lang w:eastAsia="ru-RU"/>
        </w:rPr>
        <w:t>ПРИЛОЖЕНИЕ 1.</w:t>
      </w:r>
      <w:r w:rsidRPr="00775DC6">
        <w:rPr>
          <w:rFonts w:ascii="Times New Roman" w:eastAsia="Times New Roman" w:hAnsi="Times New Roman"/>
          <w:b/>
          <w:bCs/>
          <w:sz w:val="24"/>
          <w:szCs w:val="24"/>
          <w:lang w:eastAsia="ru-RU"/>
        </w:rPr>
        <w:t xml:space="preserve"> </w:t>
      </w:r>
      <w:r w:rsidRPr="00775DC6">
        <w:rPr>
          <w:rFonts w:ascii="Times New Roman" w:eastAsia="Times New Roman" w:hAnsi="Times New Roman"/>
          <w:sz w:val="20"/>
          <w:szCs w:val="20"/>
          <w:lang w:eastAsia="ru-RU"/>
        </w:rPr>
        <w:t>Термины и определ</w:t>
      </w:r>
      <w:r w:rsidR="00F570CB">
        <w:rPr>
          <w:rFonts w:ascii="Times New Roman" w:eastAsia="Times New Roman" w:hAnsi="Times New Roman"/>
          <w:sz w:val="20"/>
          <w:szCs w:val="20"/>
          <w:lang w:eastAsia="ru-RU"/>
        </w:rPr>
        <w:t>ения……………………………………………………………………</w:t>
      </w:r>
      <w:r w:rsidRPr="00775DC6">
        <w:rPr>
          <w:rFonts w:ascii="Times New Roman" w:eastAsia="Times New Roman" w:hAnsi="Times New Roman"/>
          <w:sz w:val="20"/>
          <w:szCs w:val="20"/>
          <w:lang w:eastAsia="ru-RU"/>
        </w:rPr>
        <w:t>……</w:t>
      </w:r>
      <w:proofErr w:type="gramStart"/>
      <w:r w:rsidRPr="00775DC6">
        <w:rPr>
          <w:rFonts w:ascii="Times New Roman" w:eastAsia="Times New Roman" w:hAnsi="Times New Roman"/>
          <w:sz w:val="20"/>
          <w:szCs w:val="20"/>
          <w:lang w:eastAsia="ru-RU"/>
        </w:rPr>
        <w:t>…….</w:t>
      </w:r>
      <w:proofErr w:type="gramEnd"/>
      <w:r w:rsidRPr="00775DC6">
        <w:rPr>
          <w:rFonts w:ascii="Times New Roman" w:eastAsia="Times New Roman" w:hAnsi="Times New Roman"/>
          <w:sz w:val="20"/>
          <w:szCs w:val="20"/>
          <w:lang w:eastAsia="ru-RU"/>
        </w:rPr>
        <w:t>2</w:t>
      </w:r>
      <w:r w:rsidR="00C20B54">
        <w:rPr>
          <w:rFonts w:ascii="Times New Roman" w:eastAsia="Times New Roman" w:hAnsi="Times New Roman"/>
          <w:sz w:val="20"/>
          <w:szCs w:val="20"/>
          <w:lang w:eastAsia="ru-RU"/>
        </w:rPr>
        <w:t>6</w:t>
      </w:r>
    </w:p>
    <w:p w14:paraId="6E2D3526" w14:textId="77777777" w:rsidR="004C4153" w:rsidRPr="00775DC6" w:rsidRDefault="004C4153" w:rsidP="00F570CB">
      <w:pPr>
        <w:widowControl w:val="0"/>
        <w:autoSpaceDE w:val="0"/>
        <w:autoSpaceDN w:val="0"/>
        <w:adjustRightInd w:val="0"/>
        <w:spacing w:after="0" w:line="240" w:lineRule="auto"/>
        <w:jc w:val="both"/>
        <w:rPr>
          <w:rFonts w:ascii="Times New Roman" w:eastAsia="Times New Roman" w:hAnsi="Times New Roman"/>
          <w:b/>
          <w:bCs/>
          <w:sz w:val="8"/>
          <w:szCs w:val="8"/>
          <w:lang w:eastAsia="ru-RU"/>
        </w:rPr>
      </w:pPr>
    </w:p>
    <w:p w14:paraId="575CDC14" w14:textId="25FBCD85" w:rsidR="004C4153" w:rsidRPr="00775DC6" w:rsidRDefault="004C4153" w:rsidP="00F570CB">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775DC6">
        <w:rPr>
          <w:rFonts w:ascii="Times New Roman" w:eastAsia="Times New Roman" w:hAnsi="Times New Roman"/>
          <w:b/>
          <w:bCs/>
          <w:sz w:val="20"/>
          <w:szCs w:val="20"/>
          <w:lang w:eastAsia="ru-RU"/>
        </w:rPr>
        <w:t>ПРИЛОЖЕНИЕ 1.1.</w:t>
      </w:r>
      <w:r w:rsidRPr="00775DC6">
        <w:rPr>
          <w:rFonts w:ascii="Times New Roman" w:eastAsia="Times New Roman" w:hAnsi="Times New Roman"/>
          <w:b/>
          <w:bCs/>
          <w:sz w:val="24"/>
          <w:szCs w:val="24"/>
          <w:lang w:eastAsia="ru-RU"/>
        </w:rPr>
        <w:t xml:space="preserve"> </w:t>
      </w:r>
      <w:r w:rsidRPr="00775DC6">
        <w:rPr>
          <w:rFonts w:ascii="Times New Roman" w:eastAsia="Times New Roman" w:hAnsi="Times New Roman"/>
          <w:sz w:val="20"/>
          <w:szCs w:val="20"/>
          <w:lang w:eastAsia="ru-RU"/>
        </w:rPr>
        <w:t xml:space="preserve">Перечень зданий, строений, сооружений, ограждений, для которых требуется обращение </w:t>
      </w:r>
      <w:r w:rsidR="00F570CB">
        <w:rPr>
          <w:rFonts w:ascii="Times New Roman" w:eastAsia="Times New Roman" w:hAnsi="Times New Roman"/>
          <w:sz w:val="20"/>
          <w:szCs w:val="20"/>
          <w:lang w:eastAsia="ru-RU"/>
        </w:rPr>
        <w:t xml:space="preserve">                      </w:t>
      </w:r>
      <w:r w:rsidRPr="00775DC6">
        <w:rPr>
          <w:rFonts w:ascii="Times New Roman" w:eastAsia="Times New Roman" w:hAnsi="Times New Roman"/>
          <w:sz w:val="20"/>
          <w:szCs w:val="20"/>
          <w:lang w:eastAsia="ru-RU"/>
        </w:rPr>
        <w:t>за получением Муниципальной услуги……………</w:t>
      </w:r>
      <w:r w:rsidR="00F570CB">
        <w:rPr>
          <w:rFonts w:ascii="Times New Roman" w:eastAsia="Times New Roman" w:hAnsi="Times New Roman"/>
          <w:sz w:val="20"/>
          <w:szCs w:val="20"/>
          <w:lang w:eastAsia="ru-RU"/>
        </w:rPr>
        <w:t>……………………………………………………………………….</w:t>
      </w:r>
      <w:r w:rsidRPr="00775DC6">
        <w:rPr>
          <w:rFonts w:ascii="Times New Roman" w:eastAsia="Times New Roman" w:hAnsi="Times New Roman"/>
          <w:sz w:val="20"/>
          <w:szCs w:val="20"/>
          <w:lang w:eastAsia="ru-RU"/>
        </w:rPr>
        <w:t>..</w:t>
      </w:r>
      <w:r w:rsidR="00C20B54">
        <w:rPr>
          <w:rFonts w:ascii="Times New Roman" w:eastAsia="Times New Roman" w:hAnsi="Times New Roman"/>
          <w:sz w:val="20"/>
          <w:szCs w:val="20"/>
          <w:lang w:eastAsia="ru-RU"/>
        </w:rPr>
        <w:t>28</w:t>
      </w:r>
    </w:p>
    <w:p w14:paraId="2073CD0D" w14:textId="77777777" w:rsidR="004C4153" w:rsidRPr="00775DC6" w:rsidRDefault="004C4153" w:rsidP="00F570CB">
      <w:pPr>
        <w:widowControl w:val="0"/>
        <w:autoSpaceDE w:val="0"/>
        <w:autoSpaceDN w:val="0"/>
        <w:adjustRightInd w:val="0"/>
        <w:spacing w:after="0" w:line="240" w:lineRule="auto"/>
        <w:ind w:right="-1"/>
        <w:jc w:val="both"/>
        <w:rPr>
          <w:rFonts w:ascii="Times New Roman" w:eastAsia="Times New Roman" w:hAnsi="Times New Roman"/>
          <w:b/>
          <w:bCs/>
          <w:sz w:val="8"/>
          <w:szCs w:val="8"/>
          <w:lang w:eastAsia="ru-RU"/>
        </w:rPr>
      </w:pPr>
    </w:p>
    <w:p w14:paraId="158E20C6" w14:textId="7BCD3A56" w:rsidR="004C4153" w:rsidRPr="00775DC6" w:rsidRDefault="004C4153" w:rsidP="00F570CB">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775DC6">
        <w:rPr>
          <w:rFonts w:ascii="Times New Roman" w:eastAsia="Times New Roman" w:hAnsi="Times New Roman"/>
          <w:b/>
          <w:bCs/>
          <w:sz w:val="20"/>
          <w:szCs w:val="20"/>
          <w:lang w:eastAsia="ru-RU"/>
        </w:rPr>
        <w:t>ПРИЛОЖЕНИЕ 1.2.</w:t>
      </w:r>
      <w:r w:rsidRPr="00775DC6">
        <w:rPr>
          <w:rFonts w:ascii="Times New Roman" w:eastAsia="Times New Roman" w:hAnsi="Times New Roman"/>
          <w:b/>
          <w:bCs/>
          <w:sz w:val="24"/>
          <w:szCs w:val="24"/>
          <w:lang w:eastAsia="ru-RU"/>
        </w:rPr>
        <w:t xml:space="preserve"> </w:t>
      </w:r>
      <w:r w:rsidRPr="00775DC6">
        <w:rPr>
          <w:rFonts w:ascii="Times New Roman" w:eastAsia="Times New Roman" w:hAnsi="Times New Roman"/>
          <w:sz w:val="20"/>
          <w:szCs w:val="20"/>
          <w:lang w:eastAsia="ru-RU"/>
        </w:rPr>
        <w:t xml:space="preserve">Перечень зданий, строений, сооружений, ограждений, для которых не требуется обращение </w:t>
      </w:r>
      <w:r w:rsidR="00F570CB">
        <w:rPr>
          <w:rFonts w:ascii="Times New Roman" w:eastAsia="Times New Roman" w:hAnsi="Times New Roman"/>
          <w:sz w:val="20"/>
          <w:szCs w:val="20"/>
          <w:lang w:eastAsia="ru-RU"/>
        </w:rPr>
        <w:t xml:space="preserve">       </w:t>
      </w:r>
      <w:r w:rsidRPr="00775DC6">
        <w:rPr>
          <w:rFonts w:ascii="Times New Roman" w:eastAsia="Times New Roman" w:hAnsi="Times New Roman"/>
          <w:sz w:val="20"/>
          <w:szCs w:val="20"/>
          <w:lang w:eastAsia="ru-RU"/>
        </w:rPr>
        <w:t>за получением муниципа</w:t>
      </w:r>
      <w:r w:rsidR="00F570CB">
        <w:rPr>
          <w:rFonts w:ascii="Times New Roman" w:eastAsia="Times New Roman" w:hAnsi="Times New Roman"/>
          <w:sz w:val="20"/>
          <w:szCs w:val="20"/>
          <w:lang w:eastAsia="ru-RU"/>
        </w:rPr>
        <w:t>льной услуги……………………………………………...…………………………</w:t>
      </w:r>
      <w:r w:rsidRPr="00775DC6">
        <w:rPr>
          <w:rFonts w:ascii="Times New Roman" w:eastAsia="Times New Roman" w:hAnsi="Times New Roman"/>
          <w:sz w:val="20"/>
          <w:szCs w:val="20"/>
          <w:lang w:eastAsia="ru-RU"/>
        </w:rPr>
        <w:t>………</w:t>
      </w:r>
      <w:proofErr w:type="gramStart"/>
      <w:r w:rsidRPr="00775DC6">
        <w:rPr>
          <w:rFonts w:ascii="Times New Roman" w:eastAsia="Times New Roman" w:hAnsi="Times New Roman"/>
          <w:sz w:val="20"/>
          <w:szCs w:val="20"/>
          <w:lang w:eastAsia="ru-RU"/>
        </w:rPr>
        <w:t>…….</w:t>
      </w:r>
      <w:proofErr w:type="gramEnd"/>
      <w:r w:rsidR="00C20B54">
        <w:rPr>
          <w:rFonts w:ascii="Times New Roman" w:eastAsia="Times New Roman" w:hAnsi="Times New Roman"/>
          <w:sz w:val="20"/>
          <w:szCs w:val="20"/>
          <w:lang w:eastAsia="ru-RU"/>
        </w:rPr>
        <w:t>29</w:t>
      </w:r>
    </w:p>
    <w:p w14:paraId="088C167D" w14:textId="77777777" w:rsidR="004C4153" w:rsidRPr="00775DC6" w:rsidRDefault="004C4153" w:rsidP="00F570CB">
      <w:pPr>
        <w:widowControl w:val="0"/>
        <w:autoSpaceDE w:val="0"/>
        <w:autoSpaceDN w:val="0"/>
        <w:adjustRightInd w:val="0"/>
        <w:spacing w:after="0" w:line="240" w:lineRule="auto"/>
        <w:ind w:right="-1"/>
        <w:jc w:val="both"/>
        <w:rPr>
          <w:rFonts w:ascii="Times New Roman" w:eastAsia="Times New Roman" w:hAnsi="Times New Roman"/>
          <w:b/>
          <w:bCs/>
          <w:sz w:val="8"/>
          <w:szCs w:val="8"/>
          <w:lang w:eastAsia="ru-RU"/>
        </w:rPr>
      </w:pPr>
    </w:p>
    <w:p w14:paraId="014762A0" w14:textId="462C6A9E" w:rsidR="004C4153" w:rsidRPr="00775DC6" w:rsidRDefault="004C4153" w:rsidP="00F570CB">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775DC6">
        <w:rPr>
          <w:rFonts w:ascii="Times New Roman" w:eastAsia="Times New Roman" w:hAnsi="Times New Roman"/>
          <w:b/>
          <w:bCs/>
          <w:sz w:val="20"/>
          <w:szCs w:val="20"/>
          <w:lang w:eastAsia="ru-RU"/>
        </w:rPr>
        <w:t>ПРИЛОЖЕНИЕ 1.3.</w:t>
      </w:r>
      <w:r w:rsidRPr="00775DC6">
        <w:rPr>
          <w:rFonts w:ascii="Times New Roman" w:eastAsia="Times New Roman" w:hAnsi="Times New Roman"/>
          <w:b/>
          <w:bCs/>
          <w:sz w:val="24"/>
          <w:szCs w:val="24"/>
          <w:lang w:eastAsia="ru-RU"/>
        </w:rPr>
        <w:t xml:space="preserve"> </w:t>
      </w:r>
      <w:r w:rsidRPr="00775DC6">
        <w:rPr>
          <w:rFonts w:ascii="Times New Roman" w:eastAsia="Times New Roman" w:hAnsi="Times New Roman"/>
          <w:sz w:val="20"/>
          <w:szCs w:val="20"/>
          <w:lang w:eastAsia="ru-RU"/>
        </w:rPr>
        <w:t xml:space="preserve">Перечень приоритетных территорий </w:t>
      </w:r>
      <w:r w:rsidRPr="00775DC6">
        <w:rPr>
          <w:rFonts w:ascii="Times New Roman" w:eastAsia="Times New Roman" w:hAnsi="Times New Roman"/>
          <w:noProof/>
          <w:sz w:val="20"/>
          <w:szCs w:val="20"/>
          <w:lang w:eastAsia="ru-RU"/>
        </w:rPr>
        <w:t xml:space="preserve">архитектурно-художественного облика городского округа Воскресенск </w:t>
      </w:r>
      <w:r w:rsidRPr="00775DC6">
        <w:rPr>
          <w:rFonts w:ascii="Times New Roman" w:eastAsia="Times New Roman" w:hAnsi="Times New Roman"/>
          <w:sz w:val="20"/>
          <w:szCs w:val="20"/>
          <w:lang w:eastAsia="ru-RU"/>
        </w:rPr>
        <w:t xml:space="preserve">Московской области……………………………    </w:t>
      </w:r>
      <w:r w:rsidR="00613296">
        <w:rPr>
          <w:rFonts w:ascii="Times New Roman" w:eastAsia="Times New Roman" w:hAnsi="Times New Roman"/>
          <w:sz w:val="20"/>
          <w:szCs w:val="20"/>
          <w:lang w:eastAsia="ru-RU"/>
        </w:rPr>
        <w:t>……………………………………</w:t>
      </w:r>
      <w:r w:rsidRPr="00775DC6">
        <w:rPr>
          <w:rFonts w:ascii="Times New Roman" w:eastAsia="Times New Roman" w:hAnsi="Times New Roman"/>
          <w:sz w:val="20"/>
          <w:szCs w:val="20"/>
          <w:lang w:eastAsia="ru-RU"/>
        </w:rPr>
        <w:t>..…………………… .3</w:t>
      </w:r>
      <w:r w:rsidR="00C20B54">
        <w:rPr>
          <w:rFonts w:ascii="Times New Roman" w:eastAsia="Times New Roman" w:hAnsi="Times New Roman"/>
          <w:sz w:val="20"/>
          <w:szCs w:val="20"/>
          <w:lang w:eastAsia="ru-RU"/>
        </w:rPr>
        <w:t>1</w:t>
      </w:r>
    </w:p>
    <w:p w14:paraId="2A9F43DB" w14:textId="5AA070B0" w:rsidR="004C4153" w:rsidRPr="00775DC6" w:rsidRDefault="004C4153" w:rsidP="00613296">
      <w:pPr>
        <w:tabs>
          <w:tab w:val="right" w:leader="dot" w:pos="10206"/>
        </w:tabs>
        <w:spacing w:before="120" w:after="120" w:line="240" w:lineRule="auto"/>
        <w:ind w:right="-1"/>
        <w:jc w:val="both"/>
        <w:rPr>
          <w:rFonts w:ascii="Times New Roman" w:hAnsi="Times New Roman"/>
          <w:b/>
          <w:bCs/>
          <w:caps/>
          <w:sz w:val="20"/>
          <w:szCs w:val="20"/>
        </w:rPr>
      </w:pPr>
      <w:r w:rsidRPr="00775DC6">
        <w:rPr>
          <w:rFonts w:ascii="Times New Roman" w:hAnsi="Times New Roman"/>
          <w:b/>
          <w:bCs/>
          <w:caps/>
          <w:sz w:val="20"/>
          <w:szCs w:val="20"/>
        </w:rPr>
        <w:t>Приложение 2. ПЕРЕЧЕНЬ нормативных правовых актов, РЕГУЛИРУЮЩИХ предоставление Муниципа</w:t>
      </w:r>
      <w:r w:rsidR="00613296">
        <w:rPr>
          <w:rFonts w:ascii="Times New Roman" w:hAnsi="Times New Roman"/>
          <w:b/>
          <w:bCs/>
          <w:caps/>
          <w:sz w:val="20"/>
          <w:szCs w:val="20"/>
        </w:rPr>
        <w:t>льной услуги………………………………………………</w:t>
      </w:r>
      <w:r w:rsidRPr="00775DC6">
        <w:rPr>
          <w:rFonts w:ascii="Times New Roman" w:hAnsi="Times New Roman"/>
          <w:b/>
          <w:bCs/>
          <w:caps/>
          <w:sz w:val="20"/>
          <w:szCs w:val="20"/>
        </w:rPr>
        <w:t>…</w:t>
      </w:r>
      <w:proofErr w:type="gramStart"/>
      <w:r w:rsidRPr="00775DC6">
        <w:rPr>
          <w:rFonts w:ascii="Times New Roman" w:hAnsi="Times New Roman"/>
          <w:b/>
          <w:bCs/>
          <w:caps/>
          <w:sz w:val="20"/>
          <w:szCs w:val="20"/>
        </w:rPr>
        <w:t>…….</w:t>
      </w:r>
      <w:proofErr w:type="gramEnd"/>
      <w:r w:rsidRPr="00775DC6">
        <w:rPr>
          <w:rFonts w:ascii="Times New Roman" w:hAnsi="Times New Roman"/>
          <w:b/>
          <w:bCs/>
          <w:caps/>
          <w:sz w:val="20"/>
          <w:szCs w:val="20"/>
        </w:rPr>
        <w:t>…….…3</w:t>
      </w:r>
      <w:r w:rsidR="00C20B54">
        <w:rPr>
          <w:rFonts w:ascii="Times New Roman" w:hAnsi="Times New Roman"/>
          <w:b/>
          <w:bCs/>
          <w:caps/>
          <w:sz w:val="20"/>
          <w:szCs w:val="20"/>
        </w:rPr>
        <w:t>2</w:t>
      </w:r>
    </w:p>
    <w:p w14:paraId="3AFAF716" w14:textId="765A1F85" w:rsidR="004C4153" w:rsidRPr="00775DC6" w:rsidRDefault="004C4153" w:rsidP="00613296">
      <w:pPr>
        <w:tabs>
          <w:tab w:val="right" w:leader="dot" w:pos="10206"/>
        </w:tabs>
        <w:spacing w:before="120" w:after="120" w:line="240" w:lineRule="auto"/>
        <w:ind w:right="-1"/>
        <w:jc w:val="both"/>
        <w:rPr>
          <w:rFonts w:ascii="Times New Roman" w:hAnsi="Times New Roman"/>
          <w:b/>
          <w:bCs/>
          <w:caps/>
          <w:sz w:val="20"/>
          <w:szCs w:val="20"/>
        </w:rPr>
      </w:pPr>
      <w:r w:rsidRPr="00775DC6">
        <w:rPr>
          <w:rFonts w:ascii="Times New Roman" w:hAnsi="Times New Roman"/>
          <w:b/>
          <w:bCs/>
          <w:caps/>
          <w:sz w:val="20"/>
          <w:szCs w:val="20"/>
        </w:rPr>
        <w:t>Приложение 3. Формы решения о предоставл</w:t>
      </w:r>
      <w:r w:rsidR="00613296">
        <w:rPr>
          <w:rFonts w:ascii="Times New Roman" w:hAnsi="Times New Roman"/>
          <w:b/>
          <w:bCs/>
          <w:caps/>
          <w:sz w:val="20"/>
          <w:szCs w:val="20"/>
        </w:rPr>
        <w:t>ении Муниципальной услуги……</w:t>
      </w:r>
      <w:proofErr w:type="gramStart"/>
      <w:r w:rsidR="00613296">
        <w:rPr>
          <w:rFonts w:ascii="Times New Roman" w:hAnsi="Times New Roman"/>
          <w:b/>
          <w:bCs/>
          <w:caps/>
          <w:sz w:val="20"/>
          <w:szCs w:val="20"/>
        </w:rPr>
        <w:t>…….</w:t>
      </w:r>
      <w:proofErr w:type="gramEnd"/>
      <w:r w:rsidRPr="00775DC6">
        <w:rPr>
          <w:rFonts w:ascii="Times New Roman" w:hAnsi="Times New Roman"/>
          <w:b/>
          <w:bCs/>
          <w:caps/>
          <w:sz w:val="20"/>
          <w:szCs w:val="20"/>
        </w:rPr>
        <w:t>.3</w:t>
      </w:r>
      <w:r w:rsidR="00C20B54">
        <w:rPr>
          <w:rFonts w:ascii="Times New Roman" w:hAnsi="Times New Roman"/>
          <w:b/>
          <w:bCs/>
          <w:caps/>
          <w:sz w:val="20"/>
          <w:szCs w:val="20"/>
        </w:rPr>
        <w:t>3</w:t>
      </w:r>
    </w:p>
    <w:p w14:paraId="48E5D3C2" w14:textId="70E82370" w:rsidR="004C4153" w:rsidRPr="00775DC6" w:rsidRDefault="004C4153" w:rsidP="00613296">
      <w:pPr>
        <w:tabs>
          <w:tab w:val="right" w:leader="dot" w:pos="10206"/>
        </w:tabs>
        <w:spacing w:before="120" w:after="120" w:line="240" w:lineRule="auto"/>
        <w:ind w:right="-1"/>
        <w:jc w:val="both"/>
        <w:rPr>
          <w:rFonts w:ascii="Times New Roman" w:hAnsi="Times New Roman"/>
          <w:b/>
          <w:bCs/>
          <w:caps/>
          <w:sz w:val="20"/>
          <w:szCs w:val="20"/>
        </w:rPr>
      </w:pPr>
      <w:r w:rsidRPr="00775DC6">
        <w:rPr>
          <w:rFonts w:ascii="Times New Roman" w:hAnsi="Times New Roman"/>
          <w:b/>
          <w:bCs/>
          <w:caps/>
          <w:sz w:val="20"/>
          <w:szCs w:val="20"/>
        </w:rPr>
        <w:t xml:space="preserve">Приложение 4. Форма решения об отказе в предоставлении Муниципальной </w:t>
      </w:r>
      <w:r w:rsidR="00613296">
        <w:rPr>
          <w:rFonts w:ascii="Times New Roman" w:hAnsi="Times New Roman"/>
          <w:b/>
          <w:bCs/>
          <w:caps/>
          <w:sz w:val="20"/>
          <w:szCs w:val="20"/>
        </w:rPr>
        <w:t>услуги……………………………………………………………………………………………………………………...</w:t>
      </w:r>
      <w:r w:rsidRPr="00775DC6">
        <w:rPr>
          <w:rFonts w:ascii="Times New Roman" w:hAnsi="Times New Roman"/>
          <w:b/>
          <w:bCs/>
          <w:caps/>
          <w:sz w:val="20"/>
          <w:szCs w:val="20"/>
        </w:rPr>
        <w:t>4</w:t>
      </w:r>
      <w:r w:rsidR="00C20B54">
        <w:rPr>
          <w:rFonts w:ascii="Times New Roman" w:hAnsi="Times New Roman"/>
          <w:b/>
          <w:bCs/>
          <w:caps/>
          <w:sz w:val="20"/>
          <w:szCs w:val="20"/>
        </w:rPr>
        <w:t>6</w:t>
      </w:r>
    </w:p>
    <w:p w14:paraId="33F983A8" w14:textId="01C04E23" w:rsidR="004C4153" w:rsidRPr="00775DC6" w:rsidRDefault="004C4153" w:rsidP="00613296">
      <w:pPr>
        <w:tabs>
          <w:tab w:val="right" w:leader="dot" w:pos="10206"/>
        </w:tabs>
        <w:spacing w:before="120" w:after="120" w:line="240" w:lineRule="auto"/>
        <w:ind w:right="-1"/>
        <w:jc w:val="both"/>
        <w:rPr>
          <w:rFonts w:ascii="Times New Roman" w:hAnsi="Times New Roman"/>
          <w:b/>
          <w:bCs/>
          <w:caps/>
          <w:sz w:val="20"/>
          <w:szCs w:val="20"/>
        </w:rPr>
      </w:pPr>
      <w:r w:rsidRPr="00775DC6">
        <w:rPr>
          <w:rFonts w:ascii="Times New Roman" w:hAnsi="Times New Roman"/>
          <w:b/>
          <w:bCs/>
          <w:caps/>
          <w:sz w:val="20"/>
          <w:szCs w:val="20"/>
        </w:rPr>
        <w:t xml:space="preserve">Приложение 5. Формы (примерные) Запроса о предоставлении Муниципальной </w:t>
      </w:r>
      <w:r w:rsidRPr="00775DC6">
        <w:rPr>
          <w:rFonts w:ascii="Times New Roman" w:hAnsi="Times New Roman"/>
          <w:b/>
          <w:bCs/>
          <w:caps/>
          <w:sz w:val="20"/>
          <w:szCs w:val="20"/>
        </w:rPr>
        <w:br/>
      </w:r>
      <w:proofErr w:type="gramStart"/>
      <w:r w:rsidRPr="00775DC6">
        <w:rPr>
          <w:rFonts w:ascii="Times New Roman" w:hAnsi="Times New Roman"/>
          <w:b/>
          <w:bCs/>
          <w:caps/>
          <w:sz w:val="20"/>
          <w:szCs w:val="20"/>
        </w:rPr>
        <w:t>услуги..</w:t>
      </w:r>
      <w:proofErr w:type="gramEnd"/>
      <w:r w:rsidRPr="00775DC6">
        <w:rPr>
          <w:rFonts w:ascii="Times New Roman" w:hAnsi="Times New Roman"/>
          <w:b/>
          <w:bCs/>
          <w:caps/>
          <w:sz w:val="20"/>
          <w:szCs w:val="20"/>
        </w:rPr>
        <w:t>………………………………………</w:t>
      </w:r>
      <w:r w:rsidR="00613296">
        <w:rPr>
          <w:rFonts w:ascii="Times New Roman" w:hAnsi="Times New Roman"/>
          <w:b/>
          <w:bCs/>
          <w:caps/>
          <w:sz w:val="20"/>
          <w:szCs w:val="20"/>
        </w:rPr>
        <w:t>……………………………………………………………………………</w:t>
      </w:r>
      <w:r w:rsidRPr="00775DC6">
        <w:rPr>
          <w:rFonts w:ascii="Times New Roman" w:hAnsi="Times New Roman"/>
          <w:b/>
          <w:bCs/>
          <w:caps/>
          <w:sz w:val="20"/>
          <w:szCs w:val="20"/>
        </w:rPr>
        <w:t>.</w:t>
      </w:r>
      <w:r w:rsidR="00C20B54">
        <w:rPr>
          <w:rFonts w:ascii="Times New Roman" w:hAnsi="Times New Roman"/>
          <w:b/>
          <w:bCs/>
          <w:caps/>
          <w:sz w:val="20"/>
          <w:szCs w:val="20"/>
        </w:rPr>
        <w:t>52</w:t>
      </w:r>
      <w:r w:rsidRPr="00775DC6">
        <w:rPr>
          <w:rFonts w:ascii="Times New Roman" w:hAnsi="Times New Roman"/>
          <w:b/>
          <w:bCs/>
          <w:caps/>
          <w:sz w:val="20"/>
          <w:szCs w:val="20"/>
        </w:rPr>
        <w:t xml:space="preserve"> </w:t>
      </w:r>
    </w:p>
    <w:p w14:paraId="063C9721" w14:textId="5EBF17A4" w:rsidR="004C4153" w:rsidRPr="00775DC6" w:rsidRDefault="004C4153" w:rsidP="00613296">
      <w:pPr>
        <w:tabs>
          <w:tab w:val="right" w:leader="dot" w:pos="10206"/>
        </w:tabs>
        <w:spacing w:before="120" w:after="120" w:line="240" w:lineRule="auto"/>
        <w:ind w:right="-1"/>
        <w:jc w:val="both"/>
        <w:rPr>
          <w:rFonts w:ascii="Times New Roman" w:hAnsi="Times New Roman"/>
          <w:b/>
          <w:bCs/>
          <w:caps/>
          <w:sz w:val="20"/>
          <w:szCs w:val="20"/>
        </w:rPr>
      </w:pPr>
      <w:r w:rsidRPr="00775DC6">
        <w:rPr>
          <w:rFonts w:ascii="Times New Roman" w:hAnsi="Times New Roman"/>
          <w:b/>
          <w:bCs/>
          <w:caps/>
          <w:sz w:val="20"/>
          <w:szCs w:val="20"/>
        </w:rPr>
        <w:t>Приложение 6. Описание документов, необходимых для предоставления Мун</w:t>
      </w:r>
      <w:r w:rsidR="00613296">
        <w:rPr>
          <w:rFonts w:ascii="Times New Roman" w:hAnsi="Times New Roman"/>
          <w:b/>
          <w:bCs/>
          <w:caps/>
          <w:sz w:val="20"/>
          <w:szCs w:val="20"/>
        </w:rPr>
        <w:t>иципальной услуги…………………………………</w:t>
      </w:r>
      <w:r w:rsidR="00C20B54">
        <w:rPr>
          <w:rFonts w:ascii="Times New Roman" w:hAnsi="Times New Roman"/>
          <w:b/>
          <w:bCs/>
          <w:caps/>
          <w:sz w:val="20"/>
          <w:szCs w:val="20"/>
        </w:rPr>
        <w:t>………………………………………………...</w:t>
      </w:r>
      <w:proofErr w:type="gramStart"/>
      <w:r w:rsidR="00C20B54">
        <w:rPr>
          <w:rFonts w:ascii="Times New Roman" w:hAnsi="Times New Roman"/>
          <w:b/>
          <w:bCs/>
          <w:caps/>
          <w:sz w:val="20"/>
          <w:szCs w:val="20"/>
        </w:rPr>
        <w:t>…….</w:t>
      </w:r>
      <w:proofErr w:type="gramEnd"/>
      <w:r w:rsidR="00C20B54">
        <w:rPr>
          <w:rFonts w:ascii="Times New Roman" w:hAnsi="Times New Roman"/>
          <w:b/>
          <w:bCs/>
          <w:caps/>
          <w:sz w:val="20"/>
          <w:szCs w:val="20"/>
        </w:rPr>
        <w:t>.142</w:t>
      </w:r>
    </w:p>
    <w:p w14:paraId="5D7E9152" w14:textId="7F07867B" w:rsidR="004C4153" w:rsidRPr="00775DC6" w:rsidRDefault="004C4153" w:rsidP="00613296">
      <w:pPr>
        <w:tabs>
          <w:tab w:val="right" w:leader="dot" w:pos="10206"/>
        </w:tabs>
        <w:spacing w:before="120" w:after="120" w:line="240" w:lineRule="auto"/>
        <w:ind w:right="-1"/>
        <w:jc w:val="both"/>
        <w:rPr>
          <w:rFonts w:ascii="Times New Roman" w:hAnsi="Times New Roman"/>
          <w:b/>
          <w:bCs/>
          <w:caps/>
          <w:sz w:val="20"/>
          <w:szCs w:val="20"/>
        </w:rPr>
      </w:pPr>
      <w:r w:rsidRPr="00775DC6">
        <w:rPr>
          <w:rFonts w:ascii="Times New Roman" w:hAnsi="Times New Roman"/>
          <w:b/>
          <w:bCs/>
          <w:caps/>
          <w:sz w:val="20"/>
          <w:szCs w:val="20"/>
        </w:rPr>
        <w:t>Приложение 7. Форма решения об отказе в приеме документов, необходимых для предо</w:t>
      </w:r>
      <w:r w:rsidR="00613296">
        <w:rPr>
          <w:rFonts w:ascii="Times New Roman" w:hAnsi="Times New Roman"/>
          <w:b/>
          <w:bCs/>
          <w:caps/>
          <w:sz w:val="20"/>
          <w:szCs w:val="20"/>
        </w:rPr>
        <w:t xml:space="preserve">ставления Муниципальной </w:t>
      </w:r>
      <w:r w:rsidR="00C20B54">
        <w:rPr>
          <w:rFonts w:ascii="Times New Roman" w:hAnsi="Times New Roman"/>
          <w:b/>
          <w:bCs/>
          <w:caps/>
          <w:sz w:val="20"/>
          <w:szCs w:val="20"/>
        </w:rPr>
        <w:t>услуги……………………………………</w:t>
      </w:r>
      <w:proofErr w:type="gramStart"/>
      <w:r w:rsidR="00C20B54">
        <w:rPr>
          <w:rFonts w:ascii="Times New Roman" w:hAnsi="Times New Roman"/>
          <w:b/>
          <w:bCs/>
          <w:caps/>
          <w:sz w:val="20"/>
          <w:szCs w:val="20"/>
        </w:rPr>
        <w:t>…….</w:t>
      </w:r>
      <w:proofErr w:type="gramEnd"/>
      <w:r w:rsidR="00C20B54">
        <w:rPr>
          <w:rFonts w:ascii="Times New Roman" w:hAnsi="Times New Roman"/>
          <w:b/>
          <w:bCs/>
          <w:caps/>
          <w:sz w:val="20"/>
          <w:szCs w:val="20"/>
        </w:rPr>
        <w:t>.………………….144</w:t>
      </w:r>
      <w:r w:rsidRPr="00775DC6">
        <w:rPr>
          <w:rFonts w:ascii="Times New Roman" w:hAnsi="Times New Roman"/>
          <w:b/>
          <w:bCs/>
          <w:caps/>
          <w:sz w:val="20"/>
          <w:szCs w:val="20"/>
        </w:rPr>
        <w:t xml:space="preserve"> </w:t>
      </w:r>
    </w:p>
    <w:p w14:paraId="5B99E9CD" w14:textId="4CC06959" w:rsidR="004C4153" w:rsidRPr="00775DC6" w:rsidRDefault="004C4153" w:rsidP="00613296">
      <w:pPr>
        <w:tabs>
          <w:tab w:val="right" w:leader="dot" w:pos="10206"/>
        </w:tabs>
        <w:spacing w:before="120" w:after="120" w:line="240" w:lineRule="auto"/>
        <w:ind w:right="-1"/>
        <w:jc w:val="both"/>
        <w:rPr>
          <w:rFonts w:ascii="Times New Roman" w:hAnsi="Times New Roman"/>
          <w:b/>
          <w:bCs/>
          <w:caps/>
          <w:sz w:val="20"/>
          <w:szCs w:val="20"/>
        </w:rPr>
      </w:pPr>
      <w:r w:rsidRPr="00775DC6">
        <w:rPr>
          <w:rFonts w:ascii="Times New Roman" w:hAnsi="Times New Roman"/>
          <w:b/>
          <w:bCs/>
          <w:caps/>
          <w:sz w:val="20"/>
          <w:szCs w:val="20"/>
        </w:rPr>
        <w:t xml:space="preserve">Приложение 8. Формы информационного листа «Оценка документов, необходимых для предоставления Муниципальной </w:t>
      </w:r>
      <w:proofErr w:type="gramStart"/>
      <w:r w:rsidRPr="00775DC6">
        <w:rPr>
          <w:rFonts w:ascii="Times New Roman" w:hAnsi="Times New Roman"/>
          <w:b/>
          <w:bCs/>
          <w:caps/>
          <w:sz w:val="20"/>
          <w:szCs w:val="20"/>
        </w:rPr>
        <w:t>услуги</w:t>
      </w:r>
      <w:r w:rsidR="00C20B54">
        <w:rPr>
          <w:rFonts w:ascii="Times New Roman" w:eastAsia="Times New Roman" w:hAnsi="Times New Roman"/>
          <w:b/>
          <w:bCs/>
          <w:caps/>
          <w:sz w:val="20"/>
          <w:szCs w:val="20"/>
          <w:lang w:eastAsia="ru-RU"/>
        </w:rPr>
        <w:t>»…</w:t>
      </w:r>
      <w:proofErr w:type="gramEnd"/>
      <w:r w:rsidR="00C20B54">
        <w:rPr>
          <w:rFonts w:ascii="Times New Roman" w:eastAsia="Times New Roman" w:hAnsi="Times New Roman"/>
          <w:b/>
          <w:bCs/>
          <w:caps/>
          <w:sz w:val="20"/>
          <w:szCs w:val="20"/>
          <w:lang w:eastAsia="ru-RU"/>
        </w:rPr>
        <w:t>…………………………...…………………….....148</w:t>
      </w:r>
    </w:p>
    <w:p w14:paraId="3AAB56B5" w14:textId="2754BDA1" w:rsidR="004C4153" w:rsidRPr="00775DC6" w:rsidRDefault="004C4153" w:rsidP="00613296">
      <w:pPr>
        <w:tabs>
          <w:tab w:val="right" w:leader="dot" w:pos="10206"/>
        </w:tabs>
        <w:spacing w:before="120" w:after="120" w:line="240" w:lineRule="auto"/>
        <w:ind w:right="-1"/>
        <w:jc w:val="both"/>
        <w:rPr>
          <w:rFonts w:ascii="Times New Roman" w:hAnsi="Times New Roman"/>
          <w:b/>
          <w:bCs/>
          <w:caps/>
          <w:sz w:val="20"/>
          <w:szCs w:val="20"/>
        </w:rPr>
      </w:pPr>
      <w:r>
        <w:rPr>
          <w:rFonts w:ascii="Times New Roman" w:hAnsi="Times New Roman"/>
          <w:b/>
          <w:bCs/>
          <w:caps/>
          <w:sz w:val="20"/>
          <w:szCs w:val="20"/>
        </w:rPr>
        <w:t xml:space="preserve">Приложение </w:t>
      </w:r>
      <w:r w:rsidRPr="00775DC6">
        <w:rPr>
          <w:rFonts w:ascii="Times New Roman" w:hAnsi="Times New Roman"/>
          <w:b/>
          <w:bCs/>
          <w:caps/>
          <w:sz w:val="20"/>
          <w:szCs w:val="20"/>
        </w:rPr>
        <w:t>9. Форма уведомления о приостановлении предоставления М</w:t>
      </w:r>
      <w:r w:rsidR="00613296">
        <w:rPr>
          <w:rFonts w:ascii="Times New Roman" w:hAnsi="Times New Roman"/>
          <w:b/>
          <w:bCs/>
          <w:caps/>
          <w:sz w:val="20"/>
          <w:szCs w:val="20"/>
        </w:rPr>
        <w:t>униципальной услуги……………………………</w:t>
      </w:r>
      <w:r w:rsidRPr="00775DC6">
        <w:rPr>
          <w:rFonts w:ascii="Times New Roman" w:hAnsi="Times New Roman"/>
          <w:b/>
          <w:bCs/>
          <w:caps/>
          <w:sz w:val="20"/>
          <w:szCs w:val="20"/>
        </w:rPr>
        <w:t>…………………………………</w:t>
      </w:r>
      <w:proofErr w:type="gramStart"/>
      <w:r w:rsidRPr="00775DC6">
        <w:rPr>
          <w:rFonts w:ascii="Times New Roman" w:hAnsi="Times New Roman"/>
          <w:b/>
          <w:bCs/>
          <w:caps/>
          <w:sz w:val="20"/>
          <w:szCs w:val="20"/>
        </w:rPr>
        <w:t>…….</w:t>
      </w:r>
      <w:proofErr w:type="gramEnd"/>
      <w:r w:rsidRPr="00775DC6">
        <w:rPr>
          <w:rFonts w:ascii="Times New Roman" w:hAnsi="Times New Roman"/>
          <w:b/>
          <w:bCs/>
          <w:caps/>
          <w:sz w:val="20"/>
          <w:szCs w:val="20"/>
        </w:rPr>
        <w:t>…………………....</w:t>
      </w:r>
      <w:r w:rsidR="00C20B54">
        <w:rPr>
          <w:rFonts w:ascii="Times New Roman" w:hAnsi="Times New Roman"/>
          <w:b/>
          <w:bCs/>
          <w:caps/>
          <w:sz w:val="20"/>
          <w:szCs w:val="20"/>
        </w:rPr>
        <w:t>159</w:t>
      </w:r>
      <w:r w:rsidRPr="00775DC6">
        <w:rPr>
          <w:rFonts w:ascii="Times New Roman" w:hAnsi="Times New Roman"/>
          <w:b/>
          <w:bCs/>
          <w:caps/>
          <w:sz w:val="20"/>
          <w:szCs w:val="20"/>
        </w:rPr>
        <w:t xml:space="preserve"> </w:t>
      </w:r>
    </w:p>
    <w:p w14:paraId="5A2A338C" w14:textId="682BA565" w:rsidR="004C4153" w:rsidRPr="00775DC6" w:rsidRDefault="004C4153" w:rsidP="00613296">
      <w:pPr>
        <w:tabs>
          <w:tab w:val="right" w:leader="dot" w:pos="10206"/>
        </w:tabs>
        <w:spacing w:before="120" w:after="120" w:line="240" w:lineRule="auto"/>
        <w:ind w:right="-1"/>
        <w:jc w:val="both"/>
        <w:rPr>
          <w:rFonts w:ascii="Times New Roman" w:hAnsi="Times New Roman"/>
          <w:b/>
          <w:bCs/>
          <w:caps/>
          <w:sz w:val="20"/>
          <w:szCs w:val="20"/>
        </w:rPr>
      </w:pPr>
      <w:r w:rsidRPr="00775DC6">
        <w:rPr>
          <w:rFonts w:ascii="Times New Roman" w:hAnsi="Times New Roman"/>
          <w:b/>
          <w:bCs/>
          <w:caps/>
          <w:sz w:val="20"/>
          <w:szCs w:val="20"/>
        </w:rPr>
        <w:t xml:space="preserve">Приложение 10. Формы информационного листа «Оценка документов на наличие оснований для отказа в предоставлении Муниципальной услуги по подпунктам 13.4.1, 13.4.2 пункта 13.4 Административного </w:t>
      </w:r>
      <w:proofErr w:type="gramStart"/>
      <w:r w:rsidRPr="00775DC6">
        <w:rPr>
          <w:rFonts w:ascii="Times New Roman" w:hAnsi="Times New Roman"/>
          <w:b/>
          <w:bCs/>
          <w:caps/>
          <w:sz w:val="20"/>
          <w:szCs w:val="20"/>
        </w:rPr>
        <w:t>ре</w:t>
      </w:r>
      <w:r w:rsidR="00613296">
        <w:rPr>
          <w:rFonts w:ascii="Times New Roman" w:hAnsi="Times New Roman"/>
          <w:b/>
          <w:bCs/>
          <w:caps/>
          <w:sz w:val="20"/>
          <w:szCs w:val="20"/>
        </w:rPr>
        <w:t>гламента»…</w:t>
      </w:r>
      <w:proofErr w:type="gramEnd"/>
      <w:r w:rsidR="00613296">
        <w:rPr>
          <w:rFonts w:ascii="Times New Roman" w:hAnsi="Times New Roman"/>
          <w:b/>
          <w:bCs/>
          <w:caps/>
          <w:sz w:val="20"/>
          <w:szCs w:val="20"/>
        </w:rPr>
        <w:t>… …………………………………..</w:t>
      </w:r>
      <w:r w:rsidRPr="00775DC6">
        <w:rPr>
          <w:rFonts w:ascii="Times New Roman" w:hAnsi="Times New Roman"/>
          <w:b/>
          <w:bCs/>
          <w:caps/>
          <w:sz w:val="20"/>
          <w:szCs w:val="20"/>
        </w:rPr>
        <w:t>.</w:t>
      </w:r>
      <w:r w:rsidR="00C20B54">
        <w:rPr>
          <w:rFonts w:ascii="Times New Roman" w:hAnsi="Times New Roman"/>
          <w:b/>
          <w:bCs/>
          <w:caps/>
          <w:sz w:val="20"/>
          <w:szCs w:val="20"/>
        </w:rPr>
        <w:t>160</w:t>
      </w:r>
    </w:p>
    <w:p w14:paraId="20085AE0" w14:textId="3AA3C240" w:rsidR="004C4153" w:rsidRPr="00775DC6" w:rsidRDefault="004C4153" w:rsidP="00613296">
      <w:pPr>
        <w:tabs>
          <w:tab w:val="right" w:leader="dot" w:pos="10206"/>
        </w:tabs>
        <w:spacing w:before="120" w:after="120" w:line="240" w:lineRule="auto"/>
        <w:ind w:right="-1"/>
        <w:jc w:val="both"/>
        <w:rPr>
          <w:rFonts w:ascii="Times New Roman" w:hAnsi="Times New Roman"/>
          <w:b/>
          <w:bCs/>
          <w:caps/>
          <w:sz w:val="20"/>
          <w:szCs w:val="20"/>
        </w:rPr>
      </w:pPr>
      <w:r w:rsidRPr="00775DC6">
        <w:rPr>
          <w:rFonts w:ascii="Times New Roman" w:hAnsi="Times New Roman"/>
          <w:b/>
          <w:bCs/>
          <w:caps/>
          <w:sz w:val="20"/>
          <w:szCs w:val="20"/>
        </w:rPr>
        <w:t xml:space="preserve">Приложение 11. Формы информационного листа «Оценка документов на наличие оснований для отказа в предоставлении Муниципальной услуги по подпункту 13.4.3 пункта 13.4 Административного </w:t>
      </w:r>
      <w:proofErr w:type="gramStart"/>
      <w:r w:rsidRPr="00775DC6">
        <w:rPr>
          <w:rFonts w:ascii="Times New Roman" w:hAnsi="Times New Roman"/>
          <w:b/>
          <w:bCs/>
          <w:caps/>
          <w:sz w:val="20"/>
          <w:szCs w:val="20"/>
        </w:rPr>
        <w:t>рег</w:t>
      </w:r>
      <w:r w:rsidR="00613296">
        <w:rPr>
          <w:rFonts w:ascii="Times New Roman" w:hAnsi="Times New Roman"/>
          <w:b/>
          <w:bCs/>
          <w:caps/>
          <w:sz w:val="20"/>
          <w:szCs w:val="20"/>
        </w:rPr>
        <w:t>ламента»…</w:t>
      </w:r>
      <w:proofErr w:type="gramEnd"/>
      <w:r w:rsidR="00613296">
        <w:rPr>
          <w:rFonts w:ascii="Times New Roman" w:hAnsi="Times New Roman"/>
          <w:b/>
          <w:bCs/>
          <w:caps/>
          <w:sz w:val="20"/>
          <w:szCs w:val="20"/>
        </w:rPr>
        <w:t>……………………………………………..</w:t>
      </w:r>
      <w:r w:rsidRPr="00775DC6">
        <w:rPr>
          <w:rFonts w:ascii="Times New Roman" w:hAnsi="Times New Roman"/>
          <w:b/>
          <w:bCs/>
          <w:caps/>
          <w:sz w:val="20"/>
          <w:szCs w:val="20"/>
        </w:rPr>
        <w:t>..</w:t>
      </w:r>
      <w:r w:rsidR="00C20B54">
        <w:rPr>
          <w:rFonts w:ascii="Times New Roman" w:hAnsi="Times New Roman"/>
          <w:b/>
          <w:bCs/>
          <w:caps/>
          <w:sz w:val="20"/>
          <w:szCs w:val="20"/>
        </w:rPr>
        <w:t>166</w:t>
      </w:r>
    </w:p>
    <w:p w14:paraId="7B93151E" w14:textId="74CDAE68" w:rsidR="004C4153" w:rsidRPr="00775DC6" w:rsidRDefault="004C4153" w:rsidP="00613296">
      <w:pPr>
        <w:tabs>
          <w:tab w:val="right" w:leader="dot" w:pos="10206"/>
        </w:tabs>
        <w:spacing w:before="120" w:after="120" w:line="240" w:lineRule="auto"/>
        <w:ind w:right="-1"/>
        <w:jc w:val="both"/>
        <w:rPr>
          <w:rFonts w:ascii="Times New Roman" w:eastAsiaTheme="minorEastAsia" w:hAnsi="Times New Roman"/>
          <w:b/>
          <w:bCs/>
          <w:caps/>
          <w:sz w:val="20"/>
          <w:szCs w:val="20"/>
          <w:lang w:eastAsia="ru-RU"/>
        </w:rPr>
      </w:pPr>
      <w:r w:rsidRPr="00775DC6">
        <w:rPr>
          <w:rFonts w:ascii="Times New Roman" w:hAnsi="Times New Roman"/>
          <w:b/>
          <w:bCs/>
          <w:caps/>
          <w:sz w:val="20"/>
          <w:szCs w:val="20"/>
        </w:rPr>
        <w:t>Приложение 12. Перечень и содержание административных действий, составляющих административные процед</w:t>
      </w:r>
      <w:r w:rsidR="00613296">
        <w:rPr>
          <w:rFonts w:ascii="Times New Roman" w:hAnsi="Times New Roman"/>
          <w:b/>
          <w:bCs/>
          <w:caps/>
          <w:sz w:val="20"/>
          <w:szCs w:val="20"/>
        </w:rPr>
        <w:t>уры………………………………………...</w:t>
      </w:r>
      <w:r w:rsidRPr="00775DC6">
        <w:rPr>
          <w:rFonts w:ascii="Times New Roman" w:hAnsi="Times New Roman"/>
          <w:b/>
          <w:bCs/>
          <w:caps/>
          <w:sz w:val="20"/>
          <w:szCs w:val="20"/>
        </w:rPr>
        <w:t>…</w:t>
      </w:r>
      <w:proofErr w:type="gramStart"/>
      <w:r w:rsidRPr="00775DC6">
        <w:rPr>
          <w:rFonts w:ascii="Times New Roman" w:hAnsi="Times New Roman"/>
          <w:b/>
          <w:bCs/>
          <w:caps/>
          <w:sz w:val="20"/>
          <w:szCs w:val="20"/>
        </w:rPr>
        <w:t>…….</w:t>
      </w:r>
      <w:proofErr w:type="gramEnd"/>
      <w:r w:rsidRPr="00775DC6">
        <w:rPr>
          <w:rFonts w:ascii="Times New Roman" w:hAnsi="Times New Roman"/>
          <w:b/>
          <w:bCs/>
          <w:caps/>
          <w:sz w:val="20"/>
          <w:szCs w:val="20"/>
        </w:rPr>
        <w:t>.…</w:t>
      </w:r>
      <w:r w:rsidR="00C20B54">
        <w:rPr>
          <w:rFonts w:ascii="Times New Roman" w:hAnsi="Times New Roman"/>
          <w:b/>
          <w:bCs/>
          <w:caps/>
          <w:sz w:val="20"/>
          <w:szCs w:val="20"/>
        </w:rPr>
        <w:t>182</w:t>
      </w:r>
    </w:p>
    <w:p w14:paraId="28B3DA64" w14:textId="77777777" w:rsidR="00C72953" w:rsidRDefault="00C72953" w:rsidP="00613296">
      <w:pPr>
        <w:spacing w:line="240" w:lineRule="auto"/>
        <w:rPr>
          <w:rFonts w:ascii="Times New Roman" w:eastAsiaTheme="minorEastAsia" w:hAnsi="Times New Roman"/>
          <w:bCs/>
          <w:iCs/>
          <w:noProof/>
          <w:sz w:val="20"/>
          <w:szCs w:val="20"/>
        </w:rPr>
      </w:pPr>
    </w:p>
    <w:p w14:paraId="163BE361" w14:textId="77777777" w:rsidR="001C7D6E" w:rsidRPr="00775DC6" w:rsidRDefault="001C7D6E" w:rsidP="00172D1B">
      <w:pPr>
        <w:spacing w:line="240" w:lineRule="auto"/>
      </w:pPr>
    </w:p>
    <w:p w14:paraId="754E4F18" w14:textId="21B8D061" w:rsidR="008E5144" w:rsidRDefault="00DC224A" w:rsidP="00172D1B">
      <w:pPr>
        <w:spacing w:after="0" w:line="240" w:lineRule="auto"/>
        <w:jc w:val="center"/>
        <w:rPr>
          <w:rFonts w:ascii="Times New Roman" w:hAnsi="Times New Roman"/>
          <w:b/>
          <w:sz w:val="24"/>
          <w:szCs w:val="24"/>
        </w:rPr>
      </w:pPr>
      <w:bookmarkStart w:id="4" w:name="_Toc437973277"/>
      <w:bookmarkStart w:id="5" w:name="_Toc438110018"/>
      <w:bookmarkStart w:id="6" w:name="_Toc438376222"/>
      <w:bookmarkStart w:id="7" w:name="_Toc510616990"/>
      <w:bookmarkStart w:id="8" w:name="_Toc48906399"/>
      <w:bookmarkStart w:id="9" w:name="_Toc86153824"/>
      <w:bookmarkEnd w:id="0"/>
      <w:bookmarkEnd w:id="2"/>
      <w:bookmarkEnd w:id="3"/>
      <w:r>
        <w:rPr>
          <w:rFonts w:ascii="Times New Roman" w:hAnsi="Times New Roman"/>
          <w:b/>
          <w:sz w:val="24"/>
          <w:szCs w:val="24"/>
          <w:lang w:val="en-US"/>
        </w:rPr>
        <w:lastRenderedPageBreak/>
        <w:t>I</w:t>
      </w:r>
      <w:r w:rsidRPr="00DC224A">
        <w:rPr>
          <w:rFonts w:ascii="Times New Roman" w:hAnsi="Times New Roman"/>
          <w:b/>
          <w:sz w:val="24"/>
          <w:szCs w:val="24"/>
        </w:rPr>
        <w:t xml:space="preserve">. </w:t>
      </w:r>
      <w:r>
        <w:rPr>
          <w:rFonts w:ascii="Times New Roman" w:hAnsi="Times New Roman"/>
          <w:b/>
          <w:sz w:val="24"/>
          <w:szCs w:val="24"/>
        </w:rPr>
        <w:t>ОБЩИЕ ПОЛОЖЕНИЯ</w:t>
      </w:r>
    </w:p>
    <w:p w14:paraId="6F5B6EDC" w14:textId="77777777" w:rsidR="00DC224A" w:rsidRPr="00DC224A" w:rsidRDefault="00DC224A" w:rsidP="00172D1B">
      <w:pPr>
        <w:spacing w:after="0" w:line="240" w:lineRule="auto"/>
        <w:jc w:val="center"/>
        <w:rPr>
          <w:rFonts w:ascii="Times New Roman" w:hAnsi="Times New Roman"/>
          <w:b/>
          <w:sz w:val="24"/>
          <w:szCs w:val="24"/>
        </w:rPr>
      </w:pPr>
    </w:p>
    <w:p w14:paraId="0E5004C9" w14:textId="2ED439FC" w:rsidR="00120718" w:rsidRDefault="00FD19EB" w:rsidP="00120718">
      <w:pPr>
        <w:spacing w:after="0" w:line="240" w:lineRule="auto"/>
        <w:jc w:val="center"/>
        <w:rPr>
          <w:rFonts w:ascii="Times New Roman" w:hAnsi="Times New Roman"/>
          <w:b/>
          <w:sz w:val="24"/>
          <w:szCs w:val="24"/>
        </w:rPr>
      </w:pPr>
      <w:r w:rsidRPr="00DC224A">
        <w:rPr>
          <w:rFonts w:ascii="Times New Roman" w:hAnsi="Times New Roman"/>
          <w:b/>
          <w:sz w:val="24"/>
          <w:szCs w:val="24"/>
        </w:rPr>
        <w:t>1.</w:t>
      </w:r>
      <w:r w:rsidR="008E5144" w:rsidRPr="00DC224A">
        <w:rPr>
          <w:rFonts w:ascii="Times New Roman" w:hAnsi="Times New Roman"/>
          <w:b/>
          <w:sz w:val="24"/>
          <w:szCs w:val="24"/>
        </w:rPr>
        <w:t xml:space="preserve"> </w:t>
      </w:r>
      <w:r w:rsidR="00F80AAD" w:rsidRPr="00DC224A">
        <w:rPr>
          <w:rFonts w:ascii="Times New Roman" w:hAnsi="Times New Roman"/>
          <w:b/>
          <w:sz w:val="24"/>
          <w:szCs w:val="24"/>
        </w:rPr>
        <w:t>Предмет регулирования</w:t>
      </w:r>
      <w:r w:rsidR="00BA717E" w:rsidRPr="00DC224A">
        <w:rPr>
          <w:rFonts w:ascii="Times New Roman" w:hAnsi="Times New Roman"/>
          <w:b/>
          <w:sz w:val="24"/>
          <w:szCs w:val="24"/>
        </w:rPr>
        <w:t xml:space="preserve"> </w:t>
      </w:r>
      <w:r w:rsidR="001511F7">
        <w:rPr>
          <w:rFonts w:ascii="Times New Roman" w:hAnsi="Times New Roman"/>
          <w:b/>
          <w:sz w:val="24"/>
          <w:szCs w:val="24"/>
        </w:rPr>
        <w:t>а</w:t>
      </w:r>
      <w:r w:rsidR="003351AA" w:rsidRPr="00DC224A">
        <w:rPr>
          <w:rFonts w:ascii="Times New Roman" w:hAnsi="Times New Roman"/>
          <w:b/>
          <w:sz w:val="24"/>
          <w:szCs w:val="24"/>
        </w:rPr>
        <w:t xml:space="preserve">дминистративного </w:t>
      </w:r>
      <w:r w:rsidR="00D7741C" w:rsidRPr="00DC224A">
        <w:rPr>
          <w:rFonts w:ascii="Times New Roman" w:hAnsi="Times New Roman"/>
          <w:b/>
          <w:sz w:val="24"/>
          <w:szCs w:val="24"/>
        </w:rPr>
        <w:t>р</w:t>
      </w:r>
      <w:r w:rsidR="00BA717E" w:rsidRPr="00DC224A">
        <w:rPr>
          <w:rFonts w:ascii="Times New Roman" w:hAnsi="Times New Roman"/>
          <w:b/>
          <w:sz w:val="24"/>
          <w:szCs w:val="24"/>
        </w:rPr>
        <w:t>егламента</w:t>
      </w:r>
      <w:bookmarkEnd w:id="4"/>
      <w:bookmarkEnd w:id="5"/>
      <w:bookmarkEnd w:id="6"/>
      <w:bookmarkEnd w:id="7"/>
      <w:bookmarkEnd w:id="8"/>
      <w:bookmarkEnd w:id="9"/>
    </w:p>
    <w:p w14:paraId="2DF9DF92" w14:textId="77777777" w:rsidR="00120718" w:rsidRPr="00120718" w:rsidRDefault="00120718" w:rsidP="00120718">
      <w:pPr>
        <w:spacing w:after="0" w:line="240" w:lineRule="auto"/>
        <w:jc w:val="center"/>
        <w:rPr>
          <w:rFonts w:ascii="Times New Roman" w:hAnsi="Times New Roman"/>
          <w:b/>
          <w:sz w:val="24"/>
          <w:szCs w:val="24"/>
        </w:rPr>
      </w:pPr>
    </w:p>
    <w:p w14:paraId="14F3044E" w14:textId="3CED014C" w:rsidR="00F415EA" w:rsidRPr="00775DC6" w:rsidRDefault="00E849E8" w:rsidP="00120718">
      <w:pPr>
        <w:pStyle w:val="11"/>
        <w:numPr>
          <w:ilvl w:val="0"/>
          <w:numId w:val="0"/>
        </w:numPr>
        <w:tabs>
          <w:tab w:val="left" w:pos="1134"/>
        </w:tabs>
        <w:spacing w:line="240" w:lineRule="auto"/>
        <w:ind w:firstLine="852"/>
        <w:rPr>
          <w:sz w:val="24"/>
          <w:szCs w:val="24"/>
        </w:rPr>
      </w:pPr>
      <w:r w:rsidRPr="00775DC6">
        <w:rPr>
          <w:sz w:val="24"/>
          <w:szCs w:val="24"/>
        </w:rPr>
        <w:t xml:space="preserve">1.1. </w:t>
      </w:r>
      <w:r w:rsidR="00BD2636" w:rsidRPr="00775DC6">
        <w:rPr>
          <w:sz w:val="24"/>
          <w:szCs w:val="24"/>
        </w:rPr>
        <w:t xml:space="preserve">Настоящий </w:t>
      </w:r>
      <w:r w:rsidR="00304C31" w:rsidRPr="00775DC6">
        <w:rPr>
          <w:sz w:val="24"/>
          <w:szCs w:val="24"/>
        </w:rPr>
        <w:t>а</w:t>
      </w:r>
      <w:r w:rsidR="003351AA" w:rsidRPr="00775DC6">
        <w:rPr>
          <w:sz w:val="24"/>
          <w:szCs w:val="24"/>
        </w:rPr>
        <w:t>дминистративный р</w:t>
      </w:r>
      <w:r w:rsidR="009559FD" w:rsidRPr="00775DC6">
        <w:rPr>
          <w:sz w:val="24"/>
          <w:szCs w:val="24"/>
        </w:rPr>
        <w:t>егламент</w:t>
      </w:r>
      <w:r w:rsidR="00304C31" w:rsidRPr="00775DC6">
        <w:rPr>
          <w:sz w:val="24"/>
          <w:szCs w:val="24"/>
        </w:rPr>
        <w:t xml:space="preserve"> (далее – Административный </w:t>
      </w:r>
      <w:r w:rsidR="000029E5" w:rsidRPr="00775DC6">
        <w:rPr>
          <w:sz w:val="24"/>
          <w:szCs w:val="24"/>
        </w:rPr>
        <w:t>р</w:t>
      </w:r>
      <w:r w:rsidR="00304C31" w:rsidRPr="00775DC6">
        <w:rPr>
          <w:sz w:val="24"/>
          <w:szCs w:val="24"/>
        </w:rPr>
        <w:t>егламент)</w:t>
      </w:r>
      <w:r w:rsidR="00E337E4" w:rsidRPr="00775DC6">
        <w:rPr>
          <w:sz w:val="24"/>
          <w:szCs w:val="24"/>
        </w:rPr>
        <w:t xml:space="preserve"> </w:t>
      </w:r>
      <w:r w:rsidR="00304C31" w:rsidRPr="00775DC6">
        <w:rPr>
          <w:sz w:val="24"/>
          <w:szCs w:val="24"/>
        </w:rPr>
        <w:t xml:space="preserve">регулирует </w:t>
      </w:r>
      <w:r w:rsidR="00F415EA" w:rsidRPr="00775DC6">
        <w:rPr>
          <w:sz w:val="24"/>
          <w:szCs w:val="24"/>
        </w:rPr>
        <w:t xml:space="preserve">отношения, возникающие в связи с предоставлением </w:t>
      </w:r>
      <w:r w:rsidR="00DB773E" w:rsidRPr="00775DC6">
        <w:rPr>
          <w:sz w:val="24"/>
          <w:szCs w:val="24"/>
        </w:rPr>
        <w:t>муниципальной</w:t>
      </w:r>
      <w:r w:rsidR="00F415EA" w:rsidRPr="00775DC6">
        <w:rPr>
          <w:sz w:val="24"/>
          <w:szCs w:val="24"/>
        </w:rPr>
        <w:t xml:space="preserve"> услуги </w:t>
      </w:r>
      <w:r w:rsidR="00DB773E" w:rsidRPr="00775DC6">
        <w:rPr>
          <w:sz w:val="24"/>
          <w:szCs w:val="24"/>
        </w:rPr>
        <w:t>«Согласование проектных решений по отделке фасадов (</w:t>
      </w:r>
      <w:r w:rsidR="00DB773E" w:rsidRPr="00775DC6">
        <w:rPr>
          <w:sz w:val="24"/>
          <w:szCs w:val="24"/>
          <w:lang w:eastAsia="ru-RU"/>
        </w:rPr>
        <w:t>паспортов колористических решений фасадов) зданий, строений, сооружений, ограждений»</w:t>
      </w:r>
      <w:r w:rsidR="00F415EA" w:rsidRPr="00775DC6">
        <w:rPr>
          <w:sz w:val="24"/>
          <w:szCs w:val="24"/>
        </w:rPr>
        <w:t xml:space="preserve"> (далее – </w:t>
      </w:r>
      <w:r w:rsidR="00DB773E" w:rsidRPr="00775DC6">
        <w:rPr>
          <w:sz w:val="24"/>
          <w:szCs w:val="24"/>
        </w:rPr>
        <w:t>Муниципальная</w:t>
      </w:r>
      <w:r w:rsidR="00F415EA" w:rsidRPr="00775DC6">
        <w:rPr>
          <w:sz w:val="24"/>
          <w:szCs w:val="24"/>
        </w:rPr>
        <w:t xml:space="preserve"> услуга) </w:t>
      </w:r>
      <w:r w:rsidR="00DB773E" w:rsidRPr="00775DC6">
        <w:rPr>
          <w:sz w:val="24"/>
          <w:szCs w:val="24"/>
        </w:rPr>
        <w:t>Администраци</w:t>
      </w:r>
      <w:r w:rsidR="00A07AAF" w:rsidRPr="00775DC6">
        <w:rPr>
          <w:sz w:val="24"/>
          <w:szCs w:val="24"/>
        </w:rPr>
        <w:t>ей</w:t>
      </w:r>
      <w:r w:rsidR="002D3025" w:rsidRPr="00775DC6">
        <w:rPr>
          <w:sz w:val="24"/>
          <w:szCs w:val="24"/>
        </w:rPr>
        <w:t xml:space="preserve"> </w:t>
      </w:r>
      <w:bookmarkStart w:id="10" w:name="_Hlk56076806"/>
      <w:r w:rsidR="00656B87" w:rsidRPr="00775DC6">
        <w:rPr>
          <w:sz w:val="24"/>
          <w:szCs w:val="24"/>
        </w:rPr>
        <w:t xml:space="preserve">городского округа </w:t>
      </w:r>
      <w:r w:rsidR="00322DF3" w:rsidRPr="00775DC6">
        <w:rPr>
          <w:sz w:val="24"/>
          <w:szCs w:val="24"/>
        </w:rPr>
        <w:t>Воскресенск</w:t>
      </w:r>
      <w:r w:rsidR="00656B87" w:rsidRPr="00775DC6">
        <w:rPr>
          <w:sz w:val="24"/>
          <w:szCs w:val="24"/>
        </w:rPr>
        <w:t xml:space="preserve"> Московской области</w:t>
      </w:r>
      <w:bookmarkEnd w:id="10"/>
      <w:r w:rsidR="00656B87" w:rsidRPr="00775DC6">
        <w:rPr>
          <w:sz w:val="24"/>
          <w:szCs w:val="24"/>
        </w:rPr>
        <w:t xml:space="preserve"> </w:t>
      </w:r>
      <w:r w:rsidR="00F415EA" w:rsidRPr="00775DC6">
        <w:rPr>
          <w:sz w:val="24"/>
          <w:szCs w:val="24"/>
        </w:rPr>
        <w:t xml:space="preserve">(далее </w:t>
      </w:r>
      <w:r w:rsidR="00DA5289" w:rsidRPr="00775DC6">
        <w:rPr>
          <w:sz w:val="24"/>
          <w:szCs w:val="24"/>
        </w:rPr>
        <w:t>–</w:t>
      </w:r>
      <w:r w:rsidR="00F415EA" w:rsidRPr="00775DC6">
        <w:rPr>
          <w:sz w:val="24"/>
          <w:szCs w:val="24"/>
        </w:rPr>
        <w:t xml:space="preserve"> </w:t>
      </w:r>
      <w:r w:rsidR="00DB773E" w:rsidRPr="00775DC6">
        <w:rPr>
          <w:sz w:val="24"/>
          <w:szCs w:val="24"/>
        </w:rPr>
        <w:t>Администрация</w:t>
      </w:r>
      <w:r w:rsidR="00F415EA" w:rsidRPr="00775DC6">
        <w:rPr>
          <w:sz w:val="24"/>
          <w:szCs w:val="24"/>
        </w:rPr>
        <w:t>).</w:t>
      </w:r>
    </w:p>
    <w:p w14:paraId="515DC45C" w14:textId="5187936F" w:rsidR="00CA6EBE" w:rsidRPr="00775DC6" w:rsidRDefault="00FD19EB" w:rsidP="00172D1B">
      <w:pPr>
        <w:pStyle w:val="11"/>
        <w:numPr>
          <w:ilvl w:val="0"/>
          <w:numId w:val="0"/>
        </w:numPr>
        <w:tabs>
          <w:tab w:val="left" w:pos="1134"/>
        </w:tabs>
        <w:spacing w:line="240" w:lineRule="auto"/>
        <w:ind w:firstLine="851"/>
        <w:rPr>
          <w:sz w:val="24"/>
          <w:szCs w:val="24"/>
        </w:rPr>
      </w:pPr>
      <w:r w:rsidRPr="00775DC6">
        <w:rPr>
          <w:sz w:val="24"/>
          <w:szCs w:val="24"/>
        </w:rPr>
        <w:t xml:space="preserve">1.2. </w:t>
      </w:r>
      <w:r w:rsidR="00A61301" w:rsidRPr="00775DC6">
        <w:rPr>
          <w:sz w:val="24"/>
          <w:szCs w:val="24"/>
        </w:rPr>
        <w:t xml:space="preserve">Настоящий </w:t>
      </w:r>
      <w:r w:rsidR="00F415EA" w:rsidRPr="00775DC6">
        <w:rPr>
          <w:sz w:val="24"/>
          <w:szCs w:val="24"/>
        </w:rPr>
        <w:t xml:space="preserve">Административный регламент </w:t>
      </w:r>
      <w:r w:rsidR="000E6C84" w:rsidRPr="00775DC6">
        <w:rPr>
          <w:sz w:val="24"/>
          <w:szCs w:val="24"/>
        </w:rPr>
        <w:t>устанавливает</w:t>
      </w:r>
      <w:r w:rsidR="00F4339B" w:rsidRPr="00775DC6">
        <w:rPr>
          <w:sz w:val="24"/>
          <w:szCs w:val="24"/>
        </w:rPr>
        <w:t xml:space="preserve"> </w:t>
      </w:r>
      <w:r w:rsidR="2D04B154" w:rsidRPr="00775DC6">
        <w:rPr>
          <w:sz w:val="24"/>
          <w:szCs w:val="24"/>
        </w:rPr>
        <w:t xml:space="preserve">порядок предоставления </w:t>
      </w:r>
      <w:r w:rsidR="00DB773E" w:rsidRPr="00775DC6">
        <w:rPr>
          <w:sz w:val="24"/>
          <w:szCs w:val="24"/>
        </w:rPr>
        <w:t>Муниципальной</w:t>
      </w:r>
      <w:r w:rsidR="2D04B154" w:rsidRPr="00775DC6">
        <w:rPr>
          <w:sz w:val="24"/>
          <w:szCs w:val="24"/>
        </w:rPr>
        <w:t xml:space="preserve"> услуги и </w:t>
      </w:r>
      <w:r w:rsidR="00641BDA" w:rsidRPr="00775DC6">
        <w:rPr>
          <w:sz w:val="24"/>
          <w:szCs w:val="24"/>
        </w:rPr>
        <w:t xml:space="preserve">стандарт предоставления </w:t>
      </w:r>
      <w:r w:rsidR="00DB773E" w:rsidRPr="00775DC6">
        <w:rPr>
          <w:sz w:val="24"/>
          <w:szCs w:val="24"/>
        </w:rPr>
        <w:t>Муниципальной</w:t>
      </w:r>
      <w:r w:rsidR="00F415EA" w:rsidRPr="00775DC6">
        <w:rPr>
          <w:sz w:val="24"/>
          <w:szCs w:val="24"/>
        </w:rPr>
        <w:t xml:space="preserve"> услуги</w:t>
      </w:r>
      <w:r w:rsidR="00641BDA" w:rsidRPr="00775DC6">
        <w:rPr>
          <w:sz w:val="24"/>
          <w:szCs w:val="24"/>
        </w:rPr>
        <w:t xml:space="preserve">, </w:t>
      </w:r>
      <w:r w:rsidR="00637799" w:rsidRPr="00775DC6">
        <w:rPr>
          <w:sz w:val="24"/>
          <w:szCs w:val="24"/>
        </w:rPr>
        <w:t>состав, последовательность и сроки выполнения административных процедур</w:t>
      </w:r>
      <w:r w:rsidR="00EB1222" w:rsidRPr="00775DC6">
        <w:rPr>
          <w:sz w:val="24"/>
          <w:szCs w:val="24"/>
        </w:rPr>
        <w:t xml:space="preserve"> по предоставлению Муниципальной услуги</w:t>
      </w:r>
      <w:r w:rsidR="00637799" w:rsidRPr="00775DC6">
        <w:rPr>
          <w:sz w:val="24"/>
          <w:szCs w:val="24"/>
        </w:rPr>
        <w:t>, требования к порядку их выполнения,</w:t>
      </w:r>
      <w:r w:rsidR="00EB1222" w:rsidRPr="00775DC6">
        <w:rPr>
          <w:sz w:val="24"/>
          <w:szCs w:val="24"/>
        </w:rPr>
        <w:t xml:space="preserve"> в том числе особенности выполнения административных процедур в электронной форме,</w:t>
      </w:r>
      <w:r w:rsidR="00637799" w:rsidRPr="00775DC6">
        <w:rPr>
          <w:sz w:val="24"/>
          <w:szCs w:val="24"/>
        </w:rPr>
        <w:t xml:space="preserve"> </w:t>
      </w:r>
      <w:r w:rsidR="00F415EA" w:rsidRPr="00775DC6">
        <w:rPr>
          <w:sz w:val="24"/>
          <w:szCs w:val="24"/>
        </w:rPr>
        <w:t xml:space="preserve">формы контроля </w:t>
      </w:r>
      <w:r w:rsidR="00A05429">
        <w:rPr>
          <w:sz w:val="24"/>
          <w:szCs w:val="24"/>
        </w:rPr>
        <w:t xml:space="preserve">                                          </w:t>
      </w:r>
      <w:r w:rsidR="00F415EA" w:rsidRPr="00775DC6">
        <w:rPr>
          <w:sz w:val="24"/>
          <w:szCs w:val="24"/>
        </w:rPr>
        <w:t xml:space="preserve">за предоставлением </w:t>
      </w:r>
      <w:r w:rsidR="00DB773E" w:rsidRPr="00775DC6">
        <w:rPr>
          <w:sz w:val="24"/>
          <w:szCs w:val="24"/>
        </w:rPr>
        <w:t>Муниципальной</w:t>
      </w:r>
      <w:r w:rsidR="00F415EA" w:rsidRPr="00775DC6">
        <w:rPr>
          <w:sz w:val="24"/>
          <w:szCs w:val="24"/>
        </w:rPr>
        <w:t xml:space="preserve"> услуги</w:t>
      </w:r>
      <w:r w:rsidR="00637799" w:rsidRPr="00775DC6">
        <w:rPr>
          <w:sz w:val="24"/>
          <w:szCs w:val="24"/>
        </w:rPr>
        <w:t>, досудебный (внесудебный) порядок обжалования</w:t>
      </w:r>
      <w:r w:rsidR="00510CB1" w:rsidRPr="00775DC6">
        <w:rPr>
          <w:sz w:val="24"/>
          <w:szCs w:val="24"/>
        </w:rPr>
        <w:t xml:space="preserve"> решений и действий (бездействи</w:t>
      </w:r>
      <w:r w:rsidR="007D5E23" w:rsidRPr="00775DC6">
        <w:rPr>
          <w:sz w:val="24"/>
          <w:szCs w:val="24"/>
        </w:rPr>
        <w:t>я</w:t>
      </w:r>
      <w:r w:rsidR="00637799" w:rsidRPr="00775DC6">
        <w:rPr>
          <w:sz w:val="24"/>
          <w:szCs w:val="24"/>
        </w:rPr>
        <w:t xml:space="preserve">) </w:t>
      </w:r>
      <w:r w:rsidR="00DB773E" w:rsidRPr="00775DC6">
        <w:rPr>
          <w:sz w:val="24"/>
          <w:szCs w:val="24"/>
        </w:rPr>
        <w:t>Администрации</w:t>
      </w:r>
      <w:r w:rsidR="00C77AFC" w:rsidRPr="00775DC6">
        <w:rPr>
          <w:sz w:val="24"/>
          <w:szCs w:val="24"/>
        </w:rPr>
        <w:t xml:space="preserve"> (</w:t>
      </w:r>
      <w:r w:rsidR="006E1D97" w:rsidRPr="00775DC6">
        <w:rPr>
          <w:sz w:val="24"/>
          <w:szCs w:val="24"/>
        </w:rPr>
        <w:t xml:space="preserve">его </w:t>
      </w:r>
      <w:r w:rsidR="00962C01" w:rsidRPr="00775DC6">
        <w:rPr>
          <w:sz w:val="24"/>
          <w:szCs w:val="24"/>
        </w:rPr>
        <w:t>должностных лиц</w:t>
      </w:r>
      <w:r w:rsidR="00C77AFC" w:rsidRPr="00775DC6">
        <w:rPr>
          <w:sz w:val="24"/>
          <w:szCs w:val="24"/>
        </w:rPr>
        <w:t>)</w:t>
      </w:r>
      <w:r w:rsidR="00DB773E" w:rsidRPr="00775DC6">
        <w:rPr>
          <w:sz w:val="24"/>
          <w:szCs w:val="24"/>
        </w:rPr>
        <w:t>.</w:t>
      </w:r>
    </w:p>
    <w:p w14:paraId="4A238306" w14:textId="095B7072" w:rsidR="00962C01" w:rsidRPr="00775DC6" w:rsidRDefault="00FD19EB" w:rsidP="00172D1B">
      <w:pPr>
        <w:pStyle w:val="11"/>
        <w:numPr>
          <w:ilvl w:val="0"/>
          <w:numId w:val="0"/>
        </w:numPr>
        <w:tabs>
          <w:tab w:val="left" w:pos="1134"/>
        </w:tabs>
        <w:spacing w:line="240" w:lineRule="auto"/>
        <w:ind w:firstLine="851"/>
        <w:rPr>
          <w:sz w:val="24"/>
          <w:szCs w:val="24"/>
        </w:rPr>
      </w:pPr>
      <w:bookmarkStart w:id="11" w:name="_Toc437973278"/>
      <w:bookmarkStart w:id="12" w:name="_Toc438110019"/>
      <w:bookmarkStart w:id="13" w:name="_Toc438376223"/>
      <w:r w:rsidRPr="00775DC6">
        <w:rPr>
          <w:sz w:val="24"/>
          <w:szCs w:val="24"/>
        </w:rPr>
        <w:t xml:space="preserve">1.3. </w:t>
      </w:r>
      <w:r w:rsidR="001E6FB8" w:rsidRPr="00775DC6">
        <w:rPr>
          <w:sz w:val="24"/>
          <w:szCs w:val="24"/>
        </w:rPr>
        <w:t xml:space="preserve">Термины и определения, используемые </w:t>
      </w:r>
      <w:r w:rsidR="007A3266" w:rsidRPr="00775DC6">
        <w:rPr>
          <w:sz w:val="24"/>
          <w:szCs w:val="24"/>
        </w:rPr>
        <w:t>в</w:t>
      </w:r>
      <w:r w:rsidR="001C6E85" w:rsidRPr="00775DC6">
        <w:rPr>
          <w:sz w:val="24"/>
          <w:szCs w:val="24"/>
        </w:rPr>
        <w:t xml:space="preserve"> </w:t>
      </w:r>
      <w:r w:rsidR="00A61301" w:rsidRPr="00775DC6">
        <w:rPr>
          <w:sz w:val="24"/>
          <w:szCs w:val="24"/>
        </w:rPr>
        <w:t xml:space="preserve">настоящем </w:t>
      </w:r>
      <w:r w:rsidR="001E6FB8" w:rsidRPr="00775DC6">
        <w:rPr>
          <w:sz w:val="24"/>
          <w:szCs w:val="24"/>
        </w:rPr>
        <w:t>Административном регл</w:t>
      </w:r>
      <w:r w:rsidR="00962C01" w:rsidRPr="00775DC6">
        <w:rPr>
          <w:sz w:val="24"/>
          <w:szCs w:val="24"/>
        </w:rPr>
        <w:t>аменте</w:t>
      </w:r>
      <w:r w:rsidR="00DB773E" w:rsidRPr="00775DC6">
        <w:rPr>
          <w:sz w:val="24"/>
          <w:szCs w:val="24"/>
        </w:rPr>
        <w:t xml:space="preserve">, указаны в Приложении </w:t>
      </w:r>
      <w:r w:rsidR="00FF65B4" w:rsidRPr="00775DC6">
        <w:rPr>
          <w:sz w:val="24"/>
          <w:szCs w:val="24"/>
        </w:rPr>
        <w:t>1</w:t>
      </w:r>
      <w:r w:rsidR="00DB773E" w:rsidRPr="00775DC6">
        <w:rPr>
          <w:sz w:val="24"/>
          <w:szCs w:val="24"/>
        </w:rPr>
        <w:t xml:space="preserve"> к настоящему Административному регламенту.</w:t>
      </w:r>
    </w:p>
    <w:p w14:paraId="141CD54B" w14:textId="7860A972" w:rsidR="00D75A3D" w:rsidRPr="00775DC6" w:rsidRDefault="00FD19EB" w:rsidP="00172D1B">
      <w:pPr>
        <w:pStyle w:val="11"/>
        <w:numPr>
          <w:ilvl w:val="0"/>
          <w:numId w:val="0"/>
        </w:numPr>
        <w:tabs>
          <w:tab w:val="left" w:pos="1134"/>
        </w:tabs>
        <w:spacing w:line="240" w:lineRule="auto"/>
        <w:ind w:firstLine="851"/>
        <w:rPr>
          <w:sz w:val="24"/>
          <w:szCs w:val="24"/>
        </w:rPr>
      </w:pPr>
      <w:r w:rsidRPr="00775DC6">
        <w:rPr>
          <w:sz w:val="24"/>
          <w:szCs w:val="24"/>
        </w:rPr>
        <w:t xml:space="preserve">1.4.  </w:t>
      </w:r>
      <w:r w:rsidR="00D75A3D" w:rsidRPr="00775DC6">
        <w:rPr>
          <w:sz w:val="24"/>
          <w:szCs w:val="24"/>
        </w:rPr>
        <w:t>Перечень зданий, строений, сооружений, ограждений, для которых требуется обращение за получением Муниципальной услуги</w:t>
      </w:r>
      <w:r w:rsidR="007B22A1" w:rsidRPr="00775DC6">
        <w:rPr>
          <w:sz w:val="24"/>
          <w:szCs w:val="24"/>
        </w:rPr>
        <w:t>,</w:t>
      </w:r>
      <w:r w:rsidR="00D75A3D" w:rsidRPr="00775DC6">
        <w:rPr>
          <w:sz w:val="24"/>
          <w:szCs w:val="24"/>
        </w:rPr>
        <w:t xml:space="preserve"> приведен в Приложении 1.1 к настоящему Административному регламенту. Перечен</w:t>
      </w:r>
      <w:r w:rsidR="00117A98">
        <w:rPr>
          <w:sz w:val="24"/>
          <w:szCs w:val="24"/>
        </w:rPr>
        <w:t>ь зданий, с</w:t>
      </w:r>
      <w:r w:rsidR="001C7D6E">
        <w:rPr>
          <w:sz w:val="24"/>
          <w:szCs w:val="24"/>
        </w:rPr>
        <w:t xml:space="preserve">троений, сооружений, </w:t>
      </w:r>
      <w:proofErr w:type="gramStart"/>
      <w:r w:rsidR="00D75A3D" w:rsidRPr="00775DC6">
        <w:rPr>
          <w:sz w:val="24"/>
          <w:szCs w:val="24"/>
        </w:rPr>
        <w:t xml:space="preserve">ограждений, </w:t>
      </w:r>
      <w:r w:rsidR="00A05429">
        <w:rPr>
          <w:sz w:val="24"/>
          <w:szCs w:val="24"/>
        </w:rPr>
        <w:t xml:space="preserve">  </w:t>
      </w:r>
      <w:proofErr w:type="gramEnd"/>
      <w:r w:rsidR="00A05429">
        <w:rPr>
          <w:sz w:val="24"/>
          <w:szCs w:val="24"/>
        </w:rPr>
        <w:t xml:space="preserve">                           </w:t>
      </w:r>
      <w:r w:rsidR="00D75A3D" w:rsidRPr="00775DC6">
        <w:rPr>
          <w:sz w:val="24"/>
          <w:szCs w:val="24"/>
        </w:rPr>
        <w:t>для которых не требуется обращение за получением Муниципальной услуги</w:t>
      </w:r>
      <w:r w:rsidR="007B22A1" w:rsidRPr="00775DC6">
        <w:rPr>
          <w:sz w:val="24"/>
          <w:szCs w:val="24"/>
        </w:rPr>
        <w:t>,</w:t>
      </w:r>
      <w:r w:rsidR="00D75A3D" w:rsidRPr="00775DC6">
        <w:rPr>
          <w:sz w:val="24"/>
          <w:szCs w:val="24"/>
        </w:rPr>
        <w:t xml:space="preserve"> приведен </w:t>
      </w:r>
      <w:r w:rsidR="00A05429">
        <w:rPr>
          <w:sz w:val="24"/>
          <w:szCs w:val="24"/>
        </w:rPr>
        <w:t xml:space="preserve">                                          </w:t>
      </w:r>
      <w:r w:rsidR="00D75A3D" w:rsidRPr="00775DC6">
        <w:rPr>
          <w:sz w:val="24"/>
          <w:szCs w:val="24"/>
        </w:rPr>
        <w:t xml:space="preserve">в Приложении 1.2 к настоящему Административному регламенту. Перечень приоритетных территорий архитектурно-художественного облика </w:t>
      </w:r>
      <w:r w:rsidR="00656B87" w:rsidRPr="00775DC6">
        <w:rPr>
          <w:sz w:val="24"/>
          <w:szCs w:val="24"/>
        </w:rPr>
        <w:t xml:space="preserve">городского округа </w:t>
      </w:r>
      <w:r w:rsidR="00322DF3" w:rsidRPr="00775DC6">
        <w:rPr>
          <w:sz w:val="24"/>
          <w:szCs w:val="24"/>
        </w:rPr>
        <w:t>Воскресенск</w:t>
      </w:r>
      <w:r w:rsidR="00656B87" w:rsidRPr="00775DC6">
        <w:rPr>
          <w:sz w:val="24"/>
          <w:szCs w:val="24"/>
        </w:rPr>
        <w:t xml:space="preserve"> Московской области </w:t>
      </w:r>
      <w:r w:rsidR="00D75A3D" w:rsidRPr="00775DC6">
        <w:rPr>
          <w:sz w:val="24"/>
          <w:szCs w:val="24"/>
        </w:rPr>
        <w:t>приведен в Приложении</w:t>
      </w:r>
      <w:r w:rsidR="00FA3BF2" w:rsidRPr="00775DC6">
        <w:rPr>
          <w:sz w:val="24"/>
          <w:szCs w:val="24"/>
        </w:rPr>
        <w:t xml:space="preserve"> </w:t>
      </w:r>
      <w:r w:rsidR="00D75A3D" w:rsidRPr="00775DC6">
        <w:rPr>
          <w:sz w:val="24"/>
          <w:szCs w:val="24"/>
        </w:rPr>
        <w:t>1.3</w:t>
      </w:r>
      <w:r w:rsidR="00FA3BF2" w:rsidRPr="00775DC6">
        <w:rPr>
          <w:sz w:val="24"/>
          <w:szCs w:val="24"/>
        </w:rPr>
        <w:t xml:space="preserve"> </w:t>
      </w:r>
      <w:r w:rsidR="00D75A3D" w:rsidRPr="00775DC6">
        <w:rPr>
          <w:sz w:val="24"/>
          <w:szCs w:val="24"/>
        </w:rPr>
        <w:t>к настоящему Административному регламенту.</w:t>
      </w:r>
    </w:p>
    <w:p w14:paraId="33A26DA8" w14:textId="77777777" w:rsidR="001F2FC9" w:rsidRPr="00775DC6" w:rsidRDefault="001F2FC9" w:rsidP="00172D1B">
      <w:pPr>
        <w:spacing w:after="0" w:line="240" w:lineRule="auto"/>
        <w:ind w:firstLine="709"/>
        <w:jc w:val="both"/>
        <w:rPr>
          <w:rFonts w:ascii="Times New Roman" w:hAnsi="Times New Roman"/>
          <w:sz w:val="24"/>
          <w:szCs w:val="24"/>
        </w:rPr>
      </w:pPr>
    </w:p>
    <w:p w14:paraId="3EC4F3EF" w14:textId="161DA73F" w:rsidR="00EF1699" w:rsidRPr="00C514B5" w:rsidRDefault="00E849E8" w:rsidP="00C514B5">
      <w:pPr>
        <w:pStyle w:val="2-"/>
      </w:pPr>
      <w:bookmarkStart w:id="14" w:name="_Toc510616991"/>
      <w:bookmarkStart w:id="15" w:name="_Toc48906400"/>
      <w:bookmarkStart w:id="16" w:name="_Toc86153825"/>
      <w:bookmarkStart w:id="17" w:name="_Hlk20900557"/>
      <w:r w:rsidRPr="00C514B5">
        <w:t>2.</w:t>
      </w:r>
      <w:r w:rsidR="004A77E8" w:rsidRPr="00C514B5">
        <w:t xml:space="preserve"> </w:t>
      </w:r>
      <w:bookmarkEnd w:id="11"/>
      <w:bookmarkEnd w:id="12"/>
      <w:bookmarkEnd w:id="13"/>
      <w:bookmarkEnd w:id="14"/>
      <w:r w:rsidR="00465DFC" w:rsidRPr="00C514B5">
        <w:t>К</w:t>
      </w:r>
      <w:r w:rsidR="00265944" w:rsidRPr="00C514B5">
        <w:t xml:space="preserve">руг </w:t>
      </w:r>
      <w:r w:rsidR="00E37E75">
        <w:t>з</w:t>
      </w:r>
      <w:r w:rsidR="00265944" w:rsidRPr="00C514B5">
        <w:t>аявителей</w:t>
      </w:r>
      <w:bookmarkEnd w:id="15"/>
      <w:bookmarkEnd w:id="16"/>
    </w:p>
    <w:p w14:paraId="11552103" w14:textId="77777777" w:rsidR="00DB773E" w:rsidRPr="00120718" w:rsidRDefault="00DB773E" w:rsidP="00172D1B">
      <w:pPr>
        <w:pStyle w:val="ConsPlusNormal"/>
        <w:ind w:firstLine="709"/>
        <w:jc w:val="both"/>
        <w:rPr>
          <w:rFonts w:ascii="Times New Roman" w:hAnsi="Times New Roman" w:cs="Times New Roman"/>
          <w:sz w:val="24"/>
          <w:szCs w:val="24"/>
        </w:rPr>
      </w:pPr>
      <w:bookmarkStart w:id="18" w:name="_Ref440652250"/>
      <w:bookmarkEnd w:id="17"/>
    </w:p>
    <w:p w14:paraId="5B44D9B7" w14:textId="14BE7911" w:rsidR="006A33F9" w:rsidRPr="00775DC6" w:rsidRDefault="003346A6" w:rsidP="00172D1B">
      <w:pPr>
        <w:pStyle w:val="ConsPlusNormal"/>
        <w:ind w:firstLine="709"/>
        <w:jc w:val="both"/>
        <w:rPr>
          <w:rFonts w:ascii="Times New Roman" w:eastAsia="Times New Roman" w:hAnsi="Times New Roman" w:cs="Times New Roman"/>
          <w:sz w:val="24"/>
          <w:szCs w:val="24"/>
          <w:lang w:eastAsia="ru-RU"/>
        </w:rPr>
      </w:pPr>
      <w:r w:rsidRPr="00775DC6">
        <w:rPr>
          <w:rFonts w:ascii="Times New Roman" w:hAnsi="Times New Roman" w:cs="Times New Roman"/>
          <w:sz w:val="24"/>
          <w:szCs w:val="24"/>
        </w:rPr>
        <w:t>2.1.</w:t>
      </w:r>
      <w:r w:rsidR="00E849E8" w:rsidRPr="00775DC6">
        <w:rPr>
          <w:rFonts w:ascii="Times New Roman" w:hAnsi="Times New Roman" w:cs="Times New Roman"/>
          <w:sz w:val="24"/>
          <w:szCs w:val="24"/>
        </w:rPr>
        <w:t xml:space="preserve"> </w:t>
      </w:r>
      <w:r w:rsidR="00314CC8" w:rsidRPr="00775DC6">
        <w:rPr>
          <w:rFonts w:ascii="Times New Roman" w:hAnsi="Times New Roman" w:cs="Times New Roman"/>
          <w:sz w:val="24"/>
          <w:szCs w:val="24"/>
        </w:rPr>
        <w:t xml:space="preserve">Лицами, имеющими право на получение </w:t>
      </w:r>
      <w:r w:rsidR="00DB773E" w:rsidRPr="00775DC6">
        <w:rPr>
          <w:rFonts w:ascii="Times New Roman" w:hAnsi="Times New Roman" w:cs="Times New Roman"/>
          <w:sz w:val="24"/>
          <w:szCs w:val="24"/>
        </w:rPr>
        <w:t>Муниципальной</w:t>
      </w:r>
      <w:r w:rsidR="00314CC8" w:rsidRPr="00775DC6">
        <w:rPr>
          <w:rFonts w:ascii="Times New Roman" w:hAnsi="Times New Roman" w:cs="Times New Roman"/>
          <w:sz w:val="24"/>
          <w:szCs w:val="24"/>
        </w:rPr>
        <w:t xml:space="preserve"> услуги,</w:t>
      </w:r>
      <w:r w:rsidR="00030EBE" w:rsidRPr="00775DC6">
        <w:rPr>
          <w:rFonts w:ascii="Times New Roman" w:hAnsi="Times New Roman" w:cs="Times New Roman"/>
          <w:sz w:val="24"/>
          <w:szCs w:val="24"/>
        </w:rPr>
        <w:t xml:space="preserve"> являю</w:t>
      </w:r>
      <w:r w:rsidR="00314CC8" w:rsidRPr="00775DC6">
        <w:rPr>
          <w:rFonts w:ascii="Times New Roman" w:hAnsi="Times New Roman" w:cs="Times New Roman"/>
          <w:sz w:val="24"/>
          <w:szCs w:val="24"/>
        </w:rPr>
        <w:t xml:space="preserve">тся </w:t>
      </w:r>
      <w:r w:rsidR="001C6E85" w:rsidRPr="00775DC6">
        <w:rPr>
          <w:rFonts w:ascii="Times New Roman" w:eastAsia="Times New Roman" w:hAnsi="Times New Roman" w:cs="Times New Roman"/>
          <w:sz w:val="24"/>
          <w:szCs w:val="24"/>
          <w:lang w:eastAsia="ru-RU"/>
        </w:rPr>
        <w:t>физическ</w:t>
      </w:r>
      <w:r w:rsidR="00AA0038" w:rsidRPr="00775DC6">
        <w:rPr>
          <w:rFonts w:ascii="Times New Roman" w:eastAsia="Times New Roman" w:hAnsi="Times New Roman" w:cs="Times New Roman"/>
          <w:sz w:val="24"/>
          <w:szCs w:val="24"/>
          <w:lang w:eastAsia="ru-RU"/>
        </w:rPr>
        <w:t>ие</w:t>
      </w:r>
      <w:r w:rsidR="006003A3" w:rsidRPr="00775DC6">
        <w:rPr>
          <w:rFonts w:ascii="Times New Roman" w:eastAsia="Times New Roman" w:hAnsi="Times New Roman" w:cs="Times New Roman"/>
          <w:sz w:val="24"/>
          <w:szCs w:val="24"/>
          <w:lang w:eastAsia="ru-RU"/>
        </w:rPr>
        <w:t xml:space="preserve"> лица,</w:t>
      </w:r>
      <w:r w:rsidR="001C6E85" w:rsidRPr="00775DC6">
        <w:rPr>
          <w:rFonts w:ascii="Times New Roman" w:eastAsia="Times New Roman" w:hAnsi="Times New Roman" w:cs="Times New Roman"/>
          <w:sz w:val="24"/>
          <w:szCs w:val="24"/>
          <w:lang w:eastAsia="ru-RU"/>
        </w:rPr>
        <w:t xml:space="preserve"> юридическ</w:t>
      </w:r>
      <w:r w:rsidR="00AA0038" w:rsidRPr="00775DC6">
        <w:rPr>
          <w:rFonts w:ascii="Times New Roman" w:eastAsia="Times New Roman" w:hAnsi="Times New Roman" w:cs="Times New Roman"/>
          <w:sz w:val="24"/>
          <w:szCs w:val="24"/>
          <w:lang w:eastAsia="ru-RU"/>
        </w:rPr>
        <w:t>ие</w:t>
      </w:r>
      <w:r w:rsidR="001C6E85" w:rsidRPr="00775DC6">
        <w:rPr>
          <w:rFonts w:ascii="Times New Roman" w:eastAsia="Times New Roman" w:hAnsi="Times New Roman" w:cs="Times New Roman"/>
          <w:sz w:val="24"/>
          <w:szCs w:val="24"/>
          <w:lang w:eastAsia="ru-RU"/>
        </w:rPr>
        <w:t xml:space="preserve"> </w:t>
      </w:r>
      <w:r w:rsidR="00314CC8" w:rsidRPr="00775DC6">
        <w:rPr>
          <w:rFonts w:ascii="Times New Roman" w:eastAsia="Times New Roman" w:hAnsi="Times New Roman" w:cs="Times New Roman"/>
          <w:sz w:val="24"/>
          <w:szCs w:val="24"/>
          <w:lang w:eastAsia="ru-RU"/>
        </w:rPr>
        <w:t>лиц</w:t>
      </w:r>
      <w:r w:rsidR="00AA0038" w:rsidRPr="00775DC6">
        <w:rPr>
          <w:rFonts w:ascii="Times New Roman" w:eastAsia="Times New Roman" w:hAnsi="Times New Roman" w:cs="Times New Roman"/>
          <w:sz w:val="24"/>
          <w:szCs w:val="24"/>
          <w:lang w:eastAsia="ru-RU"/>
        </w:rPr>
        <w:t>а</w:t>
      </w:r>
      <w:r w:rsidR="776DCF5B" w:rsidRPr="00775DC6">
        <w:rPr>
          <w:rFonts w:ascii="Times New Roman" w:eastAsia="Times New Roman" w:hAnsi="Times New Roman" w:cs="Times New Roman"/>
          <w:sz w:val="24"/>
          <w:szCs w:val="24"/>
          <w:lang w:eastAsia="ru-RU"/>
        </w:rPr>
        <w:t>,</w:t>
      </w:r>
      <w:r w:rsidR="00314CC8" w:rsidRPr="00775DC6">
        <w:rPr>
          <w:rFonts w:ascii="Times New Roman" w:eastAsia="Times New Roman" w:hAnsi="Times New Roman" w:cs="Times New Roman"/>
          <w:sz w:val="24"/>
          <w:szCs w:val="24"/>
          <w:lang w:eastAsia="ru-RU"/>
        </w:rPr>
        <w:t xml:space="preserve"> </w:t>
      </w:r>
      <w:r w:rsidR="006E31CB" w:rsidRPr="00775DC6">
        <w:rPr>
          <w:rFonts w:ascii="Times New Roman" w:eastAsia="Times New Roman" w:hAnsi="Times New Roman" w:cs="Times New Roman"/>
          <w:sz w:val="24"/>
          <w:szCs w:val="24"/>
          <w:lang w:eastAsia="ru-RU"/>
        </w:rPr>
        <w:t>индивидуальны</w:t>
      </w:r>
      <w:r w:rsidR="00AA0038" w:rsidRPr="00775DC6">
        <w:rPr>
          <w:rFonts w:ascii="Times New Roman" w:eastAsia="Times New Roman" w:hAnsi="Times New Roman" w:cs="Times New Roman"/>
          <w:sz w:val="24"/>
          <w:szCs w:val="24"/>
          <w:lang w:eastAsia="ru-RU"/>
        </w:rPr>
        <w:t>е</w:t>
      </w:r>
      <w:r w:rsidR="006E31CB" w:rsidRPr="00775DC6">
        <w:rPr>
          <w:rFonts w:ascii="Times New Roman" w:eastAsia="Times New Roman" w:hAnsi="Times New Roman" w:cs="Times New Roman"/>
          <w:sz w:val="24"/>
          <w:szCs w:val="24"/>
          <w:lang w:eastAsia="ru-RU"/>
        </w:rPr>
        <w:t xml:space="preserve"> предпринимател</w:t>
      </w:r>
      <w:r w:rsidR="00AA0038" w:rsidRPr="00775DC6">
        <w:rPr>
          <w:rFonts w:ascii="Times New Roman" w:eastAsia="Times New Roman" w:hAnsi="Times New Roman" w:cs="Times New Roman"/>
          <w:sz w:val="24"/>
          <w:szCs w:val="24"/>
          <w:lang w:eastAsia="ru-RU"/>
        </w:rPr>
        <w:t>и</w:t>
      </w:r>
      <w:r w:rsidR="002912FE" w:rsidRPr="00775DC6">
        <w:rPr>
          <w:rFonts w:ascii="Times New Roman" w:eastAsia="Times New Roman" w:hAnsi="Times New Roman" w:cs="Times New Roman"/>
          <w:sz w:val="24"/>
          <w:szCs w:val="24"/>
          <w:lang w:eastAsia="ru-RU"/>
        </w:rPr>
        <w:t xml:space="preserve"> </w:t>
      </w:r>
      <w:r w:rsidR="002912FE" w:rsidRPr="00775DC6">
        <w:rPr>
          <w:rFonts w:ascii="Times New Roman" w:hAnsi="Times New Roman" w:cs="Times New Roman"/>
          <w:sz w:val="24"/>
          <w:szCs w:val="24"/>
        </w:rPr>
        <w:t>(далее – Заявитель)</w:t>
      </w:r>
      <w:r w:rsidR="001C6E85" w:rsidRPr="00775DC6">
        <w:rPr>
          <w:rFonts w:ascii="Times New Roman" w:eastAsia="Times New Roman" w:hAnsi="Times New Roman" w:cs="Times New Roman"/>
          <w:sz w:val="24"/>
          <w:szCs w:val="24"/>
          <w:lang w:eastAsia="ru-RU"/>
        </w:rPr>
        <w:t>,</w:t>
      </w:r>
      <w:r w:rsidR="0086696C" w:rsidRPr="00775DC6">
        <w:rPr>
          <w:rFonts w:ascii="Times New Roman" w:eastAsia="Times New Roman" w:hAnsi="Times New Roman" w:cs="Times New Roman"/>
          <w:sz w:val="24"/>
          <w:szCs w:val="24"/>
          <w:lang w:eastAsia="ru-RU"/>
        </w:rPr>
        <w:t xml:space="preserve"> либо их уполномоченные представители,</w:t>
      </w:r>
      <w:r w:rsidR="001C6E85" w:rsidRPr="00775DC6">
        <w:rPr>
          <w:rFonts w:ascii="Times New Roman" w:eastAsia="Times New Roman" w:hAnsi="Times New Roman" w:cs="Times New Roman"/>
          <w:sz w:val="24"/>
          <w:szCs w:val="24"/>
          <w:lang w:eastAsia="ru-RU"/>
        </w:rPr>
        <w:t xml:space="preserve"> </w:t>
      </w:r>
      <w:r w:rsidR="00990254" w:rsidRPr="00775DC6">
        <w:rPr>
          <w:rFonts w:ascii="Times New Roman" w:hAnsi="Times New Roman" w:cs="Times New Roman"/>
          <w:sz w:val="24"/>
          <w:szCs w:val="24"/>
        </w:rPr>
        <w:t>обратившиеся в Администрацию с запросом</w:t>
      </w:r>
      <w:r w:rsidR="00E37E75">
        <w:rPr>
          <w:rFonts w:ascii="Times New Roman" w:hAnsi="Times New Roman" w:cs="Times New Roman"/>
          <w:sz w:val="24"/>
          <w:szCs w:val="24"/>
        </w:rPr>
        <w:t xml:space="preserve"> </w:t>
      </w:r>
      <w:r w:rsidR="00C72953">
        <w:rPr>
          <w:rFonts w:ascii="Times New Roman" w:hAnsi="Times New Roman" w:cs="Times New Roman"/>
          <w:sz w:val="24"/>
          <w:szCs w:val="24"/>
        </w:rPr>
        <w:t>о</w:t>
      </w:r>
      <w:r w:rsidR="00E37E75">
        <w:rPr>
          <w:rFonts w:ascii="Times New Roman" w:hAnsi="Times New Roman" w:cs="Times New Roman"/>
          <w:sz w:val="24"/>
          <w:szCs w:val="24"/>
        </w:rPr>
        <w:t xml:space="preserve"> </w:t>
      </w:r>
      <w:r w:rsidR="00990254" w:rsidRPr="00775DC6">
        <w:rPr>
          <w:rFonts w:ascii="Times New Roman" w:hAnsi="Times New Roman" w:cs="Times New Roman"/>
          <w:sz w:val="24"/>
          <w:szCs w:val="24"/>
        </w:rPr>
        <w:t>предоставлении Муниципальной услуги.</w:t>
      </w:r>
      <w:r w:rsidR="00990254" w:rsidRPr="00775DC6" w:rsidDel="00990254">
        <w:rPr>
          <w:rFonts w:ascii="Times New Roman" w:eastAsia="Times New Roman" w:hAnsi="Times New Roman" w:cs="Times New Roman"/>
          <w:strike/>
          <w:sz w:val="24"/>
          <w:szCs w:val="24"/>
          <w:lang w:eastAsia="ru-RU"/>
        </w:rPr>
        <w:t xml:space="preserve"> </w:t>
      </w:r>
    </w:p>
    <w:p w14:paraId="5BE6EE3E" w14:textId="0732982D" w:rsidR="001C6E85" w:rsidRPr="00775DC6" w:rsidRDefault="006A33F9" w:rsidP="00172D1B">
      <w:pPr>
        <w:pStyle w:val="ConsPlusNormal"/>
        <w:ind w:firstLine="709"/>
        <w:jc w:val="both"/>
        <w:rPr>
          <w:rFonts w:ascii="Times New Roman" w:eastAsia="Times New Roman" w:hAnsi="Times New Roman" w:cs="Times New Roman"/>
          <w:sz w:val="24"/>
          <w:szCs w:val="24"/>
          <w:lang w:eastAsia="ru-RU"/>
        </w:rPr>
      </w:pPr>
      <w:r w:rsidRPr="00775DC6">
        <w:rPr>
          <w:rFonts w:ascii="Times New Roman" w:eastAsia="Times New Roman" w:hAnsi="Times New Roman" w:cs="Times New Roman"/>
          <w:sz w:val="24"/>
          <w:szCs w:val="24"/>
          <w:lang w:eastAsia="ru-RU"/>
        </w:rPr>
        <w:t xml:space="preserve">2.2. </w:t>
      </w:r>
      <w:r w:rsidR="00E849E8" w:rsidRPr="00775DC6">
        <w:rPr>
          <w:rFonts w:ascii="Times New Roman" w:eastAsia="Times New Roman" w:hAnsi="Times New Roman" w:cs="Times New Roman"/>
          <w:sz w:val="24"/>
          <w:szCs w:val="24"/>
          <w:lang w:eastAsia="ru-RU"/>
        </w:rPr>
        <w:t xml:space="preserve">  </w:t>
      </w:r>
      <w:r w:rsidRPr="00775DC6">
        <w:rPr>
          <w:rFonts w:ascii="Times New Roman" w:eastAsia="Times New Roman" w:hAnsi="Times New Roman" w:cs="Times New Roman"/>
          <w:sz w:val="24"/>
          <w:szCs w:val="24"/>
          <w:lang w:eastAsia="ru-RU"/>
        </w:rPr>
        <w:t>Категории Заявителей:</w:t>
      </w:r>
    </w:p>
    <w:p w14:paraId="0CBA0F7D" w14:textId="3D780F60" w:rsidR="001E3F54" w:rsidRPr="00775DC6" w:rsidRDefault="002E56CC" w:rsidP="00172D1B">
      <w:pPr>
        <w:pStyle w:val="ConsPlusNormal"/>
        <w:ind w:firstLine="709"/>
        <w:jc w:val="both"/>
        <w:rPr>
          <w:rFonts w:ascii="Times New Roman" w:eastAsia="Times New Roman" w:hAnsi="Times New Roman" w:cs="Times New Roman"/>
          <w:sz w:val="24"/>
          <w:szCs w:val="24"/>
          <w:lang w:eastAsia="ru-RU"/>
        </w:rPr>
      </w:pPr>
      <w:r w:rsidRPr="00775DC6">
        <w:rPr>
          <w:rFonts w:ascii="Times New Roman" w:eastAsia="Times New Roman" w:hAnsi="Times New Roman" w:cs="Times New Roman"/>
          <w:sz w:val="24"/>
          <w:szCs w:val="24"/>
          <w:lang w:eastAsia="ru-RU"/>
        </w:rPr>
        <w:t>2.2</w:t>
      </w:r>
      <w:r w:rsidR="00E849E8" w:rsidRPr="00775DC6">
        <w:rPr>
          <w:rFonts w:ascii="Times New Roman" w:eastAsia="Times New Roman" w:hAnsi="Times New Roman" w:cs="Times New Roman"/>
          <w:sz w:val="24"/>
          <w:szCs w:val="24"/>
          <w:lang w:eastAsia="ru-RU"/>
        </w:rPr>
        <w:t xml:space="preserve">.1. </w:t>
      </w:r>
      <w:r w:rsidR="002912FE" w:rsidRPr="00775DC6">
        <w:rPr>
          <w:rFonts w:ascii="Times New Roman" w:eastAsia="Times New Roman" w:hAnsi="Times New Roman" w:cs="Times New Roman"/>
          <w:sz w:val="24"/>
          <w:szCs w:val="24"/>
          <w:lang w:eastAsia="ru-RU"/>
        </w:rPr>
        <w:t>П</w:t>
      </w:r>
      <w:r w:rsidR="001E3F54" w:rsidRPr="00775DC6">
        <w:rPr>
          <w:rFonts w:ascii="Times New Roman" w:eastAsia="Times New Roman" w:hAnsi="Times New Roman" w:cs="Times New Roman"/>
          <w:sz w:val="24"/>
          <w:szCs w:val="24"/>
          <w:lang w:eastAsia="ru-RU"/>
        </w:rPr>
        <w:t xml:space="preserve">ри обращении в отношении </w:t>
      </w:r>
      <w:r w:rsidR="001E3F54" w:rsidRPr="00775DC6">
        <w:rPr>
          <w:rFonts w:ascii="Times New Roman" w:hAnsi="Times New Roman" w:cs="Times New Roman"/>
          <w:sz w:val="24"/>
          <w:szCs w:val="24"/>
          <w:lang w:eastAsia="ru-RU"/>
        </w:rPr>
        <w:t xml:space="preserve">зданий, строений, сооружений </w:t>
      </w:r>
      <w:r w:rsidR="00DA5289" w:rsidRPr="00775DC6">
        <w:rPr>
          <w:rFonts w:ascii="Times New Roman" w:hAnsi="Times New Roman" w:cs="Times New Roman"/>
          <w:sz w:val="24"/>
          <w:szCs w:val="24"/>
          <w:lang w:eastAsia="ru-RU"/>
        </w:rPr>
        <w:t>–</w:t>
      </w:r>
      <w:r w:rsidR="001E3F54" w:rsidRPr="00775DC6">
        <w:rPr>
          <w:rFonts w:ascii="Times New Roman" w:hAnsi="Times New Roman" w:cs="Times New Roman"/>
          <w:sz w:val="24"/>
          <w:szCs w:val="24"/>
          <w:lang w:eastAsia="ru-RU"/>
        </w:rPr>
        <w:t xml:space="preserve"> объектов капитального строительства, являющиеся:</w:t>
      </w:r>
    </w:p>
    <w:p w14:paraId="58F0E09C" w14:textId="04A563CA" w:rsidR="001E3F54" w:rsidRPr="00775DC6" w:rsidRDefault="00E849E8" w:rsidP="00172D1B">
      <w:pPr>
        <w:pStyle w:val="ConsPlusNormal"/>
        <w:ind w:firstLine="709"/>
        <w:jc w:val="both"/>
        <w:rPr>
          <w:rFonts w:ascii="Times New Roman" w:hAnsi="Times New Roman" w:cs="Times New Roman"/>
          <w:sz w:val="24"/>
          <w:szCs w:val="24"/>
          <w:lang w:eastAsia="ru-RU"/>
        </w:rPr>
      </w:pPr>
      <w:r w:rsidRPr="00775DC6">
        <w:rPr>
          <w:rFonts w:ascii="Times New Roman" w:hAnsi="Times New Roman" w:cs="Times New Roman"/>
          <w:sz w:val="24"/>
          <w:szCs w:val="24"/>
          <w:lang w:eastAsia="ru-RU"/>
        </w:rPr>
        <w:t xml:space="preserve">а) </w:t>
      </w:r>
      <w:r w:rsidR="00990254" w:rsidRPr="00775DC6">
        <w:rPr>
          <w:rFonts w:ascii="Times New Roman" w:hAnsi="Times New Roman" w:cs="Times New Roman"/>
          <w:sz w:val="24"/>
          <w:szCs w:val="24"/>
          <w:lang w:eastAsia="ru-RU"/>
        </w:rPr>
        <w:t>собственниками (</w:t>
      </w:r>
      <w:r w:rsidR="001E3F54" w:rsidRPr="00775DC6">
        <w:rPr>
          <w:rFonts w:ascii="Times New Roman" w:hAnsi="Times New Roman" w:cs="Times New Roman"/>
          <w:sz w:val="24"/>
          <w:szCs w:val="24"/>
          <w:lang w:eastAsia="ru-RU"/>
        </w:rPr>
        <w:t>правообладателями</w:t>
      </w:r>
      <w:r w:rsidR="00990254" w:rsidRPr="00775DC6">
        <w:rPr>
          <w:rFonts w:ascii="Times New Roman" w:hAnsi="Times New Roman" w:cs="Times New Roman"/>
          <w:sz w:val="24"/>
          <w:szCs w:val="24"/>
          <w:lang w:eastAsia="ru-RU"/>
        </w:rPr>
        <w:t>)</w:t>
      </w:r>
      <w:r w:rsidR="001E3F54" w:rsidRPr="00775DC6">
        <w:rPr>
          <w:rFonts w:ascii="Times New Roman" w:hAnsi="Times New Roman" w:cs="Times New Roman"/>
          <w:sz w:val="24"/>
          <w:szCs w:val="24"/>
          <w:lang w:eastAsia="ru-RU"/>
        </w:rPr>
        <w:t xml:space="preserve"> зданий, строений, сооружений, помещений </w:t>
      </w:r>
      <w:r w:rsidR="00FA3BF2" w:rsidRPr="00775DC6">
        <w:rPr>
          <w:rFonts w:ascii="Times New Roman" w:hAnsi="Times New Roman" w:cs="Times New Roman"/>
          <w:sz w:val="24"/>
          <w:szCs w:val="24"/>
          <w:lang w:eastAsia="ru-RU"/>
        </w:rPr>
        <w:br/>
      </w:r>
      <w:r w:rsidR="001E3F54" w:rsidRPr="00775DC6">
        <w:rPr>
          <w:rFonts w:ascii="Times New Roman" w:hAnsi="Times New Roman" w:cs="Times New Roman"/>
          <w:sz w:val="24"/>
          <w:szCs w:val="24"/>
          <w:lang w:eastAsia="ru-RU"/>
        </w:rPr>
        <w:t>в зданиях, строениях, сооружениях;</w:t>
      </w:r>
    </w:p>
    <w:p w14:paraId="2BE5B556" w14:textId="339031AC" w:rsidR="001E3F54" w:rsidRPr="00775DC6" w:rsidRDefault="00E849E8" w:rsidP="00172D1B">
      <w:pPr>
        <w:spacing w:after="0" w:line="240" w:lineRule="auto"/>
        <w:ind w:firstLine="709"/>
        <w:jc w:val="both"/>
        <w:rPr>
          <w:rFonts w:ascii="Times New Roman" w:eastAsia="Times New Roman" w:hAnsi="Times New Roman"/>
          <w:sz w:val="21"/>
          <w:szCs w:val="21"/>
          <w:lang w:eastAsia="ru-RU"/>
        </w:rPr>
      </w:pPr>
      <w:r w:rsidRPr="00775DC6">
        <w:rPr>
          <w:rFonts w:ascii="Times New Roman" w:eastAsia="Times New Roman" w:hAnsi="Times New Roman"/>
          <w:sz w:val="24"/>
          <w:szCs w:val="24"/>
          <w:lang w:eastAsia="ru-RU"/>
        </w:rPr>
        <w:t xml:space="preserve">б) </w:t>
      </w:r>
      <w:r w:rsidR="001E3F54" w:rsidRPr="00775DC6">
        <w:rPr>
          <w:rFonts w:ascii="Times New Roman" w:eastAsia="Times New Roman" w:hAnsi="Times New Roman"/>
          <w:sz w:val="24"/>
          <w:szCs w:val="24"/>
          <w:lang w:eastAsia="ru-RU"/>
        </w:rPr>
        <w:t xml:space="preserve">подрядными организациями, определенными региональным оператором в соответствии </w:t>
      </w:r>
      <w:r w:rsidRPr="00775DC6">
        <w:rPr>
          <w:rFonts w:ascii="Times New Roman" w:eastAsia="Times New Roman" w:hAnsi="Times New Roman"/>
          <w:sz w:val="24"/>
          <w:szCs w:val="24"/>
          <w:lang w:eastAsia="ru-RU"/>
        </w:rPr>
        <w:t xml:space="preserve">                      </w:t>
      </w:r>
      <w:r w:rsidR="001E3F54" w:rsidRPr="00775DC6">
        <w:rPr>
          <w:rFonts w:ascii="Times New Roman" w:eastAsia="Times New Roman" w:hAnsi="Times New Roman"/>
          <w:sz w:val="24"/>
          <w:szCs w:val="24"/>
          <w:lang w:eastAsia="ru-RU"/>
        </w:rPr>
        <w:t xml:space="preserve">с </w:t>
      </w:r>
      <w:r w:rsidR="00A02768" w:rsidRPr="00775DC6">
        <w:rPr>
          <w:rFonts w:ascii="Times New Roman" w:eastAsia="Times New Roman" w:hAnsi="Times New Roman"/>
          <w:sz w:val="24"/>
          <w:szCs w:val="24"/>
          <w:lang w:eastAsia="ru-RU"/>
        </w:rPr>
        <w:t xml:space="preserve">нормативными правовыми актами </w:t>
      </w:r>
      <w:r w:rsidR="001E3F54" w:rsidRPr="00775DC6">
        <w:rPr>
          <w:rFonts w:ascii="Times New Roman" w:eastAsia="Times New Roman" w:hAnsi="Times New Roman"/>
          <w:sz w:val="24"/>
          <w:szCs w:val="24"/>
          <w:lang w:eastAsia="ru-RU"/>
        </w:rPr>
        <w:t>Российской Федерации</w:t>
      </w:r>
      <w:r w:rsidR="00A02768" w:rsidRPr="00775DC6">
        <w:rPr>
          <w:rFonts w:ascii="Times New Roman" w:eastAsia="Times New Roman" w:hAnsi="Times New Roman"/>
          <w:sz w:val="24"/>
          <w:szCs w:val="24"/>
          <w:lang w:eastAsia="ru-RU"/>
        </w:rPr>
        <w:t xml:space="preserve"> и Московской области</w:t>
      </w:r>
      <w:r w:rsidR="001E3F54" w:rsidRPr="00775DC6">
        <w:rPr>
          <w:rFonts w:ascii="Times New Roman" w:eastAsia="Times New Roman" w:hAnsi="Times New Roman"/>
          <w:sz w:val="24"/>
          <w:szCs w:val="24"/>
          <w:lang w:eastAsia="ru-RU"/>
        </w:rPr>
        <w:t xml:space="preserve">, </w:t>
      </w:r>
      <w:r w:rsidR="00A02768" w:rsidRPr="00775DC6">
        <w:rPr>
          <w:rFonts w:ascii="Times New Roman" w:eastAsia="Times New Roman" w:hAnsi="Times New Roman"/>
          <w:sz w:val="24"/>
          <w:szCs w:val="24"/>
          <w:lang w:eastAsia="ru-RU"/>
        </w:rPr>
        <w:br/>
      </w:r>
      <w:r w:rsidR="001E3F54" w:rsidRPr="00775DC6">
        <w:rPr>
          <w:rFonts w:ascii="Times New Roman" w:eastAsia="Times New Roman" w:hAnsi="Times New Roman"/>
          <w:sz w:val="24"/>
          <w:szCs w:val="24"/>
          <w:lang w:eastAsia="ru-RU"/>
        </w:rPr>
        <w:t xml:space="preserve">в том числе в соответствии с </w:t>
      </w:r>
      <w:r w:rsidR="001E3F54" w:rsidRPr="00775DC6">
        <w:rPr>
          <w:rFonts w:ascii="Times New Roman" w:hAnsi="Times New Roman"/>
          <w:sz w:val="24"/>
          <w:szCs w:val="24"/>
        </w:rPr>
        <w:t xml:space="preserve">Законом Московской области № 66/2013-ОЗ </w:t>
      </w:r>
      <w:r w:rsidR="00A02768" w:rsidRPr="00775DC6">
        <w:rPr>
          <w:rFonts w:ascii="Times New Roman" w:hAnsi="Times New Roman"/>
          <w:sz w:val="24"/>
          <w:szCs w:val="24"/>
        </w:rPr>
        <w:br/>
      </w:r>
      <w:r w:rsidR="001E3F54" w:rsidRPr="00775DC6">
        <w:rPr>
          <w:rFonts w:ascii="Times New Roman" w:hAnsi="Times New Roman"/>
          <w:sz w:val="24"/>
          <w:szCs w:val="24"/>
        </w:rPr>
        <w:t xml:space="preserve">«Об организации проведения капитального ремонта общего имущества в многоквартирных домах, расположенных на территории Московской области», </w:t>
      </w:r>
      <w:r w:rsidR="00A02768" w:rsidRPr="00775DC6">
        <w:rPr>
          <w:rFonts w:ascii="Times New Roman" w:hAnsi="Times New Roman"/>
          <w:sz w:val="24"/>
          <w:szCs w:val="24"/>
        </w:rPr>
        <w:t xml:space="preserve">муниципальными </w:t>
      </w:r>
      <w:r w:rsidR="001E3F54" w:rsidRPr="00775DC6">
        <w:rPr>
          <w:rFonts w:ascii="Times New Roman" w:hAnsi="Times New Roman"/>
          <w:sz w:val="24"/>
          <w:szCs w:val="24"/>
        </w:rPr>
        <w:t>правовыми актами</w:t>
      </w:r>
      <w:r w:rsidR="00A02768" w:rsidRPr="00775DC6">
        <w:rPr>
          <w:rFonts w:ascii="Times New Roman" w:hAnsi="Times New Roman"/>
          <w:sz w:val="24"/>
          <w:szCs w:val="24"/>
        </w:rPr>
        <w:t xml:space="preserve"> </w:t>
      </w:r>
      <w:r w:rsidR="00E21961" w:rsidRPr="00775DC6">
        <w:rPr>
          <w:rFonts w:ascii="Times New Roman" w:hAnsi="Times New Roman"/>
          <w:sz w:val="24"/>
          <w:szCs w:val="24"/>
        </w:rPr>
        <w:t xml:space="preserve">городского округа </w:t>
      </w:r>
      <w:r w:rsidR="00322DF3" w:rsidRPr="00775DC6">
        <w:rPr>
          <w:rFonts w:ascii="Times New Roman" w:hAnsi="Times New Roman"/>
          <w:sz w:val="24"/>
          <w:szCs w:val="24"/>
        </w:rPr>
        <w:t>Воскресенск</w:t>
      </w:r>
      <w:r w:rsidR="00E21961" w:rsidRPr="00775DC6">
        <w:rPr>
          <w:rFonts w:ascii="Times New Roman" w:hAnsi="Times New Roman"/>
          <w:sz w:val="24"/>
          <w:szCs w:val="24"/>
        </w:rPr>
        <w:t xml:space="preserve"> Московской области </w:t>
      </w:r>
      <w:r w:rsidR="001E3F54" w:rsidRPr="00775DC6">
        <w:rPr>
          <w:rFonts w:ascii="Times New Roman" w:eastAsia="Times New Roman" w:hAnsi="Times New Roman"/>
          <w:sz w:val="24"/>
          <w:szCs w:val="24"/>
          <w:lang w:eastAsia="ru-RU"/>
        </w:rPr>
        <w:t>для оказания услуг и (или) выполнения работ по капитальному ремонту общего имущества в многоквартирном доме;</w:t>
      </w:r>
    </w:p>
    <w:p w14:paraId="266A76F7" w14:textId="70345D09" w:rsidR="001E3F54" w:rsidRPr="00775DC6" w:rsidRDefault="002E56CC" w:rsidP="00172D1B">
      <w:pPr>
        <w:pStyle w:val="ConsPlusNormal"/>
        <w:ind w:firstLine="709"/>
        <w:jc w:val="both"/>
        <w:rPr>
          <w:rFonts w:ascii="Times New Roman" w:eastAsia="Times New Roman" w:hAnsi="Times New Roman" w:cs="Times New Roman"/>
          <w:sz w:val="24"/>
          <w:szCs w:val="24"/>
          <w:lang w:eastAsia="ru-RU"/>
        </w:rPr>
      </w:pPr>
      <w:r w:rsidRPr="00775DC6">
        <w:rPr>
          <w:rFonts w:ascii="Times New Roman" w:eastAsia="Times New Roman" w:hAnsi="Times New Roman" w:cs="Times New Roman"/>
          <w:sz w:val="24"/>
          <w:szCs w:val="24"/>
          <w:lang w:eastAsia="ru-RU"/>
        </w:rPr>
        <w:t>2.2</w:t>
      </w:r>
      <w:r w:rsidR="001E3F54" w:rsidRPr="00775DC6">
        <w:rPr>
          <w:rFonts w:ascii="Times New Roman" w:eastAsia="Times New Roman" w:hAnsi="Times New Roman" w:cs="Times New Roman"/>
          <w:sz w:val="24"/>
          <w:szCs w:val="24"/>
          <w:lang w:eastAsia="ru-RU"/>
        </w:rPr>
        <w:t xml:space="preserve">.2. </w:t>
      </w:r>
      <w:r w:rsidR="002912FE" w:rsidRPr="00775DC6">
        <w:rPr>
          <w:rFonts w:ascii="Times New Roman" w:eastAsia="Times New Roman" w:hAnsi="Times New Roman" w:cs="Times New Roman"/>
          <w:sz w:val="24"/>
          <w:szCs w:val="24"/>
          <w:lang w:eastAsia="ru-RU"/>
        </w:rPr>
        <w:t>П</w:t>
      </w:r>
      <w:r w:rsidR="001E3F54" w:rsidRPr="00775DC6">
        <w:rPr>
          <w:rFonts w:ascii="Times New Roman" w:eastAsia="Times New Roman" w:hAnsi="Times New Roman" w:cs="Times New Roman"/>
          <w:sz w:val="24"/>
          <w:szCs w:val="24"/>
          <w:lang w:eastAsia="ru-RU"/>
        </w:rPr>
        <w:t xml:space="preserve">ри обращении в отношении </w:t>
      </w:r>
      <w:r w:rsidR="001E3F54" w:rsidRPr="00775DC6">
        <w:rPr>
          <w:rFonts w:ascii="Times New Roman" w:hAnsi="Times New Roman" w:cs="Times New Roman"/>
          <w:sz w:val="24"/>
          <w:szCs w:val="24"/>
          <w:lang w:eastAsia="ru-RU"/>
        </w:rPr>
        <w:t>некапитальных строений, сооружений, являющиеся:</w:t>
      </w:r>
    </w:p>
    <w:p w14:paraId="5D62A996" w14:textId="724EABAE" w:rsidR="001E3F54" w:rsidRPr="00775DC6" w:rsidRDefault="003C702D" w:rsidP="00172D1B">
      <w:pPr>
        <w:pStyle w:val="ConsPlusNormal"/>
        <w:ind w:firstLine="709"/>
        <w:jc w:val="both"/>
        <w:rPr>
          <w:rFonts w:ascii="Times New Roman" w:hAnsi="Times New Roman" w:cs="Times New Roman"/>
          <w:sz w:val="24"/>
          <w:szCs w:val="24"/>
          <w:lang w:eastAsia="ru-RU"/>
        </w:rPr>
      </w:pPr>
      <w:r w:rsidRPr="00775DC6">
        <w:rPr>
          <w:rFonts w:ascii="Times New Roman" w:hAnsi="Times New Roman" w:cs="Times New Roman"/>
          <w:sz w:val="24"/>
          <w:szCs w:val="24"/>
          <w:lang w:eastAsia="ru-RU"/>
        </w:rPr>
        <w:t xml:space="preserve">а) </w:t>
      </w:r>
      <w:r w:rsidR="00990254" w:rsidRPr="00775DC6">
        <w:rPr>
          <w:rFonts w:ascii="Times New Roman" w:hAnsi="Times New Roman" w:cs="Times New Roman"/>
          <w:sz w:val="24"/>
          <w:szCs w:val="24"/>
          <w:lang w:eastAsia="ru-RU"/>
        </w:rPr>
        <w:t>собственниками (</w:t>
      </w:r>
      <w:r w:rsidR="001E3F54" w:rsidRPr="00775DC6">
        <w:rPr>
          <w:rFonts w:ascii="Times New Roman" w:hAnsi="Times New Roman" w:cs="Times New Roman"/>
          <w:sz w:val="24"/>
          <w:szCs w:val="24"/>
          <w:lang w:eastAsia="ru-RU"/>
        </w:rPr>
        <w:t>правообладателями</w:t>
      </w:r>
      <w:r w:rsidR="00990254" w:rsidRPr="00775DC6">
        <w:rPr>
          <w:rFonts w:ascii="Times New Roman" w:hAnsi="Times New Roman" w:cs="Times New Roman"/>
          <w:sz w:val="24"/>
          <w:szCs w:val="24"/>
          <w:lang w:eastAsia="ru-RU"/>
        </w:rPr>
        <w:t>)</w:t>
      </w:r>
      <w:r w:rsidR="001E3F54" w:rsidRPr="00775DC6">
        <w:rPr>
          <w:rFonts w:ascii="Times New Roman" w:hAnsi="Times New Roman" w:cs="Times New Roman"/>
          <w:sz w:val="24"/>
          <w:szCs w:val="24"/>
          <w:lang w:eastAsia="ru-RU"/>
        </w:rPr>
        <w:t xml:space="preserve"> земельных участков, на которых планируются изменение или установка некапитальных строений, сооружений;</w:t>
      </w:r>
    </w:p>
    <w:p w14:paraId="2D10C0C0" w14:textId="1335C1F8" w:rsidR="001E3F54" w:rsidRPr="00775DC6" w:rsidRDefault="003C702D" w:rsidP="00172D1B">
      <w:pPr>
        <w:pStyle w:val="ConsPlusNormal"/>
        <w:ind w:firstLine="709"/>
        <w:jc w:val="both"/>
        <w:rPr>
          <w:rFonts w:ascii="Times New Roman" w:hAnsi="Times New Roman" w:cs="Times New Roman"/>
          <w:sz w:val="24"/>
          <w:szCs w:val="24"/>
          <w:lang w:eastAsia="ru-RU"/>
        </w:rPr>
      </w:pPr>
      <w:r w:rsidRPr="00775DC6">
        <w:rPr>
          <w:rFonts w:ascii="Times New Roman" w:hAnsi="Times New Roman" w:cs="Times New Roman"/>
          <w:sz w:val="24"/>
          <w:szCs w:val="24"/>
          <w:lang w:eastAsia="ru-RU"/>
        </w:rPr>
        <w:t xml:space="preserve">б) </w:t>
      </w:r>
      <w:r w:rsidR="001E3F54" w:rsidRPr="00775DC6">
        <w:rPr>
          <w:rFonts w:ascii="Times New Roman" w:hAnsi="Times New Roman" w:cs="Times New Roman"/>
          <w:sz w:val="24"/>
          <w:szCs w:val="24"/>
          <w:lang w:eastAsia="ru-RU"/>
        </w:rPr>
        <w:t xml:space="preserve">лицами, на которых оформлены </w:t>
      </w:r>
      <w:r w:rsidR="001E3F54" w:rsidRPr="00775DC6">
        <w:rPr>
          <w:rFonts w:ascii="Times New Roman" w:hAnsi="Times New Roman" w:cs="Times New Roman"/>
          <w:sz w:val="24"/>
          <w:szCs w:val="24"/>
        </w:rPr>
        <w:t xml:space="preserve">разрешения на размещение </w:t>
      </w:r>
      <w:r w:rsidR="001E3F54" w:rsidRPr="00775DC6">
        <w:rPr>
          <w:rFonts w:ascii="Times New Roman" w:hAnsi="Times New Roman" w:cs="Times New Roman"/>
          <w:sz w:val="24"/>
          <w:szCs w:val="24"/>
          <w:lang w:eastAsia="ru-RU"/>
        </w:rPr>
        <w:t>некапитальных строений, сооружений</w:t>
      </w:r>
      <w:r w:rsidR="001E3F54" w:rsidRPr="00775DC6">
        <w:rPr>
          <w:rFonts w:ascii="Times New Roman" w:hAnsi="Times New Roman" w:cs="Times New Roman"/>
          <w:sz w:val="24"/>
          <w:szCs w:val="24"/>
        </w:rPr>
        <w:t xml:space="preserve"> на землях или на земельных участках, </w:t>
      </w:r>
      <w:r w:rsidR="007E699F" w:rsidRPr="00775DC6">
        <w:rPr>
          <w:rFonts w:ascii="Times New Roman" w:hAnsi="Times New Roman" w:cs="Times New Roman"/>
          <w:sz w:val="24"/>
          <w:szCs w:val="24"/>
        </w:rPr>
        <w:t xml:space="preserve">находящихся в муниципальной собственности или </w:t>
      </w:r>
      <w:r w:rsidR="001E3F54" w:rsidRPr="00775DC6">
        <w:rPr>
          <w:rFonts w:ascii="Times New Roman" w:hAnsi="Times New Roman" w:cs="Times New Roman"/>
          <w:sz w:val="24"/>
          <w:szCs w:val="24"/>
        </w:rPr>
        <w:t xml:space="preserve">государственная собственность на которые не разграничена, в соответствии </w:t>
      </w:r>
      <w:r w:rsidR="00326BA9">
        <w:rPr>
          <w:rFonts w:ascii="Times New Roman" w:hAnsi="Times New Roman" w:cs="Times New Roman"/>
          <w:sz w:val="24"/>
          <w:szCs w:val="24"/>
        </w:rPr>
        <w:t xml:space="preserve">                                                </w:t>
      </w:r>
      <w:r w:rsidR="001E3F54" w:rsidRPr="00775DC6">
        <w:rPr>
          <w:rFonts w:ascii="Times New Roman" w:hAnsi="Times New Roman" w:cs="Times New Roman"/>
          <w:sz w:val="24"/>
          <w:szCs w:val="24"/>
        </w:rPr>
        <w:t>с постановлением Правительства Московской области от 08.04.2015</w:t>
      </w:r>
      <w:r w:rsidR="002D3025" w:rsidRPr="00775DC6">
        <w:rPr>
          <w:rFonts w:ascii="Times New Roman" w:hAnsi="Times New Roman" w:cs="Times New Roman"/>
          <w:sz w:val="24"/>
          <w:szCs w:val="24"/>
        </w:rPr>
        <w:t xml:space="preserve"> </w:t>
      </w:r>
      <w:r w:rsidR="001E3F54" w:rsidRPr="00775DC6">
        <w:rPr>
          <w:rFonts w:ascii="Times New Roman" w:hAnsi="Times New Roman" w:cs="Times New Roman"/>
          <w:sz w:val="24"/>
          <w:szCs w:val="24"/>
        </w:rPr>
        <w:t>№</w:t>
      </w:r>
      <w:r w:rsidR="002D3025" w:rsidRPr="00775DC6">
        <w:rPr>
          <w:rFonts w:ascii="Times New Roman" w:hAnsi="Times New Roman" w:cs="Times New Roman"/>
          <w:sz w:val="24"/>
          <w:szCs w:val="24"/>
        </w:rPr>
        <w:t xml:space="preserve"> </w:t>
      </w:r>
      <w:r w:rsidR="001E3F54" w:rsidRPr="00775DC6">
        <w:rPr>
          <w:rFonts w:ascii="Times New Roman" w:hAnsi="Times New Roman" w:cs="Times New Roman"/>
          <w:sz w:val="24"/>
          <w:szCs w:val="24"/>
        </w:rPr>
        <w:t xml:space="preserve">229/13 «Об утверждении Порядка и условий размещения на территории Московской области объектов, которые могут быть </w:t>
      </w:r>
      <w:r w:rsidR="001E3F54" w:rsidRPr="00775DC6">
        <w:rPr>
          <w:rFonts w:ascii="Times New Roman" w:hAnsi="Times New Roman" w:cs="Times New Roman"/>
          <w:sz w:val="24"/>
          <w:szCs w:val="24"/>
        </w:rPr>
        <w:lastRenderedPageBreak/>
        <w:t xml:space="preserve">размещены на землях или земельных участках, </w:t>
      </w:r>
      <w:r w:rsidR="007E699F" w:rsidRPr="00775DC6">
        <w:rPr>
          <w:rFonts w:ascii="Times New Roman" w:hAnsi="Times New Roman" w:cs="Times New Roman"/>
          <w:sz w:val="24"/>
          <w:szCs w:val="24"/>
        </w:rPr>
        <w:t xml:space="preserve">находящихся в государственной, муниципальной собственности или </w:t>
      </w:r>
      <w:r w:rsidR="001E3F54" w:rsidRPr="00775DC6">
        <w:rPr>
          <w:rFonts w:ascii="Times New Roman" w:hAnsi="Times New Roman" w:cs="Times New Roman"/>
          <w:sz w:val="24"/>
          <w:szCs w:val="24"/>
        </w:rPr>
        <w:t xml:space="preserve">государственная собственность на которые не разграничена, </w:t>
      </w:r>
      <w:r w:rsidR="00C72953">
        <w:rPr>
          <w:rFonts w:ascii="Times New Roman" w:hAnsi="Times New Roman" w:cs="Times New Roman"/>
          <w:sz w:val="24"/>
          <w:szCs w:val="24"/>
        </w:rPr>
        <w:t xml:space="preserve">                                               </w:t>
      </w:r>
      <w:r w:rsidR="001E3F54" w:rsidRPr="00775DC6">
        <w:rPr>
          <w:rFonts w:ascii="Times New Roman" w:hAnsi="Times New Roman" w:cs="Times New Roman"/>
          <w:sz w:val="24"/>
          <w:szCs w:val="24"/>
        </w:rPr>
        <w:t>без предоставления земельных участков и установления сервитутов, публичного сервитута»;</w:t>
      </w:r>
    </w:p>
    <w:p w14:paraId="76BF56BF" w14:textId="3374232C" w:rsidR="001E3F54" w:rsidRPr="00775DC6" w:rsidRDefault="002E56CC" w:rsidP="00172D1B">
      <w:pPr>
        <w:pStyle w:val="ConsPlusNormal"/>
        <w:ind w:firstLine="709"/>
        <w:jc w:val="both"/>
        <w:rPr>
          <w:rFonts w:ascii="Times New Roman" w:hAnsi="Times New Roman" w:cs="Times New Roman"/>
          <w:sz w:val="24"/>
          <w:szCs w:val="24"/>
          <w:lang w:eastAsia="ru-RU"/>
        </w:rPr>
      </w:pPr>
      <w:r w:rsidRPr="00775DC6">
        <w:rPr>
          <w:rFonts w:ascii="Times New Roman" w:hAnsi="Times New Roman" w:cs="Times New Roman"/>
          <w:sz w:val="24"/>
          <w:szCs w:val="24"/>
          <w:lang w:eastAsia="ru-RU"/>
        </w:rPr>
        <w:t>2.2</w:t>
      </w:r>
      <w:r w:rsidR="001E3F54" w:rsidRPr="00775DC6">
        <w:rPr>
          <w:rFonts w:ascii="Times New Roman" w:hAnsi="Times New Roman" w:cs="Times New Roman"/>
          <w:sz w:val="24"/>
          <w:szCs w:val="24"/>
          <w:lang w:eastAsia="ru-RU"/>
        </w:rPr>
        <w:t xml:space="preserve">.3. </w:t>
      </w:r>
      <w:r w:rsidR="002912FE" w:rsidRPr="00775DC6">
        <w:rPr>
          <w:rFonts w:ascii="Times New Roman" w:eastAsia="Times New Roman" w:hAnsi="Times New Roman" w:cs="Times New Roman"/>
          <w:sz w:val="24"/>
          <w:szCs w:val="24"/>
          <w:lang w:eastAsia="ru-RU"/>
        </w:rPr>
        <w:t>П</w:t>
      </w:r>
      <w:r w:rsidR="001E3F54" w:rsidRPr="00775DC6">
        <w:rPr>
          <w:rFonts w:ascii="Times New Roman" w:eastAsia="Times New Roman" w:hAnsi="Times New Roman" w:cs="Times New Roman"/>
          <w:sz w:val="24"/>
          <w:szCs w:val="24"/>
          <w:lang w:eastAsia="ru-RU"/>
        </w:rPr>
        <w:t xml:space="preserve">ри обращении в отношении </w:t>
      </w:r>
      <w:r w:rsidR="001E3F54" w:rsidRPr="00775DC6">
        <w:rPr>
          <w:rFonts w:ascii="Times New Roman" w:hAnsi="Times New Roman" w:cs="Times New Roman"/>
          <w:sz w:val="24"/>
          <w:szCs w:val="24"/>
          <w:lang w:eastAsia="ru-RU"/>
        </w:rPr>
        <w:t>ограждений, являющиеся:</w:t>
      </w:r>
    </w:p>
    <w:p w14:paraId="256FC4CA" w14:textId="2CD77947" w:rsidR="001E3F54" w:rsidRPr="00775DC6" w:rsidRDefault="003C702D" w:rsidP="00172D1B">
      <w:pPr>
        <w:pStyle w:val="ConsPlusNormal"/>
        <w:ind w:firstLine="709"/>
        <w:jc w:val="both"/>
        <w:rPr>
          <w:rFonts w:ascii="Times New Roman" w:hAnsi="Times New Roman" w:cs="Times New Roman"/>
          <w:sz w:val="24"/>
          <w:szCs w:val="24"/>
          <w:lang w:eastAsia="ru-RU"/>
        </w:rPr>
      </w:pPr>
      <w:r w:rsidRPr="00775DC6">
        <w:rPr>
          <w:rFonts w:ascii="Times New Roman" w:hAnsi="Times New Roman" w:cs="Times New Roman"/>
          <w:sz w:val="24"/>
          <w:szCs w:val="24"/>
          <w:lang w:eastAsia="ru-RU"/>
        </w:rPr>
        <w:t xml:space="preserve">а) </w:t>
      </w:r>
      <w:r w:rsidR="007C26C2" w:rsidRPr="00775DC6">
        <w:rPr>
          <w:rFonts w:ascii="Times New Roman" w:hAnsi="Times New Roman" w:cs="Times New Roman"/>
          <w:sz w:val="24"/>
          <w:szCs w:val="24"/>
          <w:lang w:eastAsia="ru-RU"/>
        </w:rPr>
        <w:t xml:space="preserve">собственниками (правообладателями) </w:t>
      </w:r>
      <w:r w:rsidR="001E3F54" w:rsidRPr="00775DC6">
        <w:rPr>
          <w:rFonts w:ascii="Times New Roman" w:hAnsi="Times New Roman" w:cs="Times New Roman"/>
          <w:sz w:val="24"/>
          <w:szCs w:val="24"/>
          <w:lang w:eastAsia="ru-RU"/>
        </w:rPr>
        <w:t>земельных участков, на которых планируется установка ограждений;</w:t>
      </w:r>
    </w:p>
    <w:p w14:paraId="4BDD4655" w14:textId="7EF3A1E3" w:rsidR="001E3F54" w:rsidRPr="00775DC6" w:rsidRDefault="003C702D" w:rsidP="00172D1B">
      <w:pPr>
        <w:pStyle w:val="ConsPlusNormal"/>
        <w:ind w:firstLine="709"/>
        <w:jc w:val="both"/>
        <w:rPr>
          <w:rFonts w:ascii="Times New Roman" w:hAnsi="Times New Roman" w:cs="Times New Roman"/>
          <w:sz w:val="24"/>
          <w:szCs w:val="24"/>
          <w:lang w:eastAsia="ru-RU"/>
        </w:rPr>
      </w:pPr>
      <w:r w:rsidRPr="00775DC6">
        <w:rPr>
          <w:rFonts w:ascii="Times New Roman" w:hAnsi="Times New Roman" w:cs="Times New Roman"/>
          <w:sz w:val="24"/>
          <w:szCs w:val="24"/>
          <w:lang w:eastAsia="ru-RU"/>
        </w:rPr>
        <w:t xml:space="preserve">б) </w:t>
      </w:r>
      <w:r w:rsidR="001E3F54" w:rsidRPr="00775DC6">
        <w:rPr>
          <w:rFonts w:ascii="Times New Roman" w:hAnsi="Times New Roman" w:cs="Times New Roman"/>
          <w:sz w:val="24"/>
          <w:szCs w:val="24"/>
          <w:lang w:eastAsia="ru-RU"/>
        </w:rPr>
        <w:t xml:space="preserve">лицами, на которых оформлены </w:t>
      </w:r>
      <w:r w:rsidR="001E3F54" w:rsidRPr="00775DC6">
        <w:rPr>
          <w:rFonts w:ascii="Times New Roman" w:hAnsi="Times New Roman" w:cs="Times New Roman"/>
          <w:sz w:val="24"/>
          <w:szCs w:val="24"/>
        </w:rPr>
        <w:t xml:space="preserve">разрешения на размещение </w:t>
      </w:r>
      <w:r w:rsidR="001E3F54" w:rsidRPr="00775DC6">
        <w:rPr>
          <w:rFonts w:ascii="Times New Roman" w:hAnsi="Times New Roman" w:cs="Times New Roman"/>
          <w:sz w:val="24"/>
          <w:szCs w:val="24"/>
          <w:lang w:eastAsia="ru-RU"/>
        </w:rPr>
        <w:t>ограждений</w:t>
      </w:r>
      <w:r w:rsidR="001E3F54" w:rsidRPr="00775DC6">
        <w:rPr>
          <w:rFonts w:ascii="Times New Roman" w:hAnsi="Times New Roman" w:cs="Times New Roman"/>
          <w:sz w:val="24"/>
          <w:szCs w:val="24"/>
        </w:rPr>
        <w:t xml:space="preserve"> </w:t>
      </w:r>
      <w:r w:rsidR="007E699F" w:rsidRPr="00775DC6">
        <w:rPr>
          <w:rFonts w:ascii="Times New Roman" w:hAnsi="Times New Roman" w:cs="Times New Roman"/>
          <w:sz w:val="24"/>
          <w:szCs w:val="24"/>
        </w:rPr>
        <w:t xml:space="preserve">на землях или </w:t>
      </w:r>
      <w:r w:rsidRPr="00775DC6">
        <w:rPr>
          <w:rFonts w:ascii="Times New Roman" w:hAnsi="Times New Roman" w:cs="Times New Roman"/>
          <w:sz w:val="24"/>
          <w:szCs w:val="24"/>
        </w:rPr>
        <w:t xml:space="preserve">                        </w:t>
      </w:r>
      <w:r w:rsidR="007E699F" w:rsidRPr="00775DC6">
        <w:rPr>
          <w:rFonts w:ascii="Times New Roman" w:hAnsi="Times New Roman" w:cs="Times New Roman"/>
          <w:sz w:val="24"/>
          <w:szCs w:val="24"/>
        </w:rPr>
        <w:t>на земельных участках, находящихся в муниципальной собственности или государственная собственность на которые не разграничена</w:t>
      </w:r>
      <w:r w:rsidR="001E3F54" w:rsidRPr="00775DC6">
        <w:rPr>
          <w:rFonts w:ascii="Times New Roman" w:hAnsi="Times New Roman" w:cs="Times New Roman"/>
          <w:sz w:val="24"/>
          <w:szCs w:val="24"/>
        </w:rPr>
        <w:t xml:space="preserve">, в соответствии с постановлением Правительства Московской области от 08.04.2015 № 229/13 «Об утверждении Порядка и условий размещения </w:t>
      </w:r>
      <w:r w:rsidR="001A0416" w:rsidRPr="00775DC6">
        <w:rPr>
          <w:rFonts w:ascii="Times New Roman" w:hAnsi="Times New Roman" w:cs="Times New Roman"/>
          <w:sz w:val="24"/>
          <w:szCs w:val="24"/>
        </w:rPr>
        <w:br/>
      </w:r>
      <w:r w:rsidR="001E3F54" w:rsidRPr="00775DC6">
        <w:rPr>
          <w:rFonts w:ascii="Times New Roman" w:hAnsi="Times New Roman" w:cs="Times New Roman"/>
          <w:sz w:val="24"/>
          <w:szCs w:val="24"/>
        </w:rPr>
        <w:t>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4A443AD7" w14:textId="1C9255FB" w:rsidR="00497AB1" w:rsidRPr="00775DC6" w:rsidRDefault="002E56CC" w:rsidP="00172D1B">
      <w:pPr>
        <w:pStyle w:val="11"/>
        <w:numPr>
          <w:ilvl w:val="0"/>
          <w:numId w:val="0"/>
        </w:numPr>
        <w:tabs>
          <w:tab w:val="left" w:pos="1134"/>
        </w:tabs>
        <w:spacing w:line="240" w:lineRule="auto"/>
        <w:ind w:firstLine="709"/>
        <w:rPr>
          <w:sz w:val="24"/>
          <w:szCs w:val="24"/>
        </w:rPr>
      </w:pPr>
      <w:r w:rsidRPr="00775DC6">
        <w:rPr>
          <w:sz w:val="24"/>
          <w:szCs w:val="24"/>
          <w:lang w:eastAsia="ru-RU"/>
        </w:rPr>
        <w:t>2.3</w:t>
      </w:r>
      <w:r w:rsidR="003C702D" w:rsidRPr="00775DC6">
        <w:rPr>
          <w:sz w:val="24"/>
          <w:szCs w:val="24"/>
          <w:lang w:eastAsia="ru-RU"/>
        </w:rPr>
        <w:t xml:space="preserve">. </w:t>
      </w:r>
      <w:r w:rsidR="00497AB1" w:rsidRPr="00775DC6">
        <w:rPr>
          <w:sz w:val="24"/>
          <w:szCs w:val="24"/>
          <w:lang w:eastAsia="ru-RU"/>
        </w:rPr>
        <w:t>Интересы Заявителей могут представлять иные лица, действующие в интересах указанных Заявителей на основании документов, удостоверяющих их полномочия</w:t>
      </w:r>
      <w:r w:rsidR="001E3F54" w:rsidRPr="00775DC6">
        <w:rPr>
          <w:sz w:val="24"/>
          <w:szCs w:val="24"/>
          <w:lang w:eastAsia="ru-RU"/>
        </w:rPr>
        <w:t xml:space="preserve">, </w:t>
      </w:r>
      <w:r w:rsidR="00FF1C07" w:rsidRPr="00775DC6">
        <w:rPr>
          <w:sz w:val="24"/>
          <w:szCs w:val="24"/>
          <w:lang w:eastAsia="ru-RU"/>
        </w:rPr>
        <w:t>оформленных в соответствии с законодательством Российской Федерации</w:t>
      </w:r>
      <w:r w:rsidR="001E3F54" w:rsidRPr="00775DC6">
        <w:rPr>
          <w:sz w:val="24"/>
          <w:szCs w:val="24"/>
        </w:rPr>
        <w:t xml:space="preserve"> </w:t>
      </w:r>
      <w:r w:rsidR="00497AB1" w:rsidRPr="00775DC6">
        <w:rPr>
          <w:sz w:val="24"/>
          <w:szCs w:val="24"/>
          <w:lang w:eastAsia="ru-RU"/>
        </w:rPr>
        <w:t xml:space="preserve">(далее </w:t>
      </w:r>
      <w:r w:rsidR="00DF0B3D" w:rsidRPr="00775DC6">
        <w:rPr>
          <w:sz w:val="24"/>
          <w:szCs w:val="24"/>
          <w:lang w:eastAsia="ru-RU"/>
        </w:rPr>
        <w:t>–</w:t>
      </w:r>
      <w:r w:rsidR="0064144A" w:rsidRPr="00775DC6">
        <w:rPr>
          <w:sz w:val="24"/>
          <w:szCs w:val="24"/>
          <w:lang w:eastAsia="ru-RU"/>
        </w:rPr>
        <w:t xml:space="preserve"> представители </w:t>
      </w:r>
      <w:r w:rsidR="00497AB1" w:rsidRPr="00775DC6">
        <w:rPr>
          <w:sz w:val="24"/>
          <w:szCs w:val="24"/>
          <w:lang w:eastAsia="ru-RU"/>
        </w:rPr>
        <w:t>Заявителей).</w:t>
      </w:r>
    </w:p>
    <w:bookmarkEnd w:id="18"/>
    <w:p w14:paraId="4D4D3A38" w14:textId="18D1FE7F" w:rsidR="001F2FC9" w:rsidRPr="00775DC6" w:rsidRDefault="001F2FC9" w:rsidP="00172D1B">
      <w:pPr>
        <w:pStyle w:val="ConsPlusNormal"/>
        <w:jc w:val="both"/>
        <w:rPr>
          <w:rFonts w:ascii="Times New Roman" w:hAnsi="Times New Roman" w:cs="Times New Roman"/>
          <w:sz w:val="24"/>
          <w:szCs w:val="24"/>
        </w:rPr>
      </w:pPr>
    </w:p>
    <w:p w14:paraId="5977F529" w14:textId="797B750E" w:rsidR="001E6FB8" w:rsidRPr="007C2C28" w:rsidRDefault="00C5381B" w:rsidP="00C514B5">
      <w:pPr>
        <w:pStyle w:val="2-"/>
      </w:pPr>
      <w:bookmarkStart w:id="19" w:name="_Toc510616992"/>
      <w:bookmarkStart w:id="20" w:name="_Toc48906401"/>
      <w:bookmarkStart w:id="21" w:name="_Toc86153826"/>
      <w:bookmarkStart w:id="22" w:name="_Hlk20900565"/>
      <w:r w:rsidRPr="007C2C28">
        <w:t xml:space="preserve">3. </w:t>
      </w:r>
      <w:r w:rsidR="6BDCEDE7" w:rsidRPr="007C2C28">
        <w:t xml:space="preserve">Требования к порядку информирования о предоставлении </w:t>
      </w:r>
      <w:r w:rsidR="00497AB1" w:rsidRPr="007C2C28">
        <w:t>Муниципальной</w:t>
      </w:r>
      <w:r w:rsidR="6BDCEDE7" w:rsidRPr="007C2C28">
        <w:t xml:space="preserve"> услуги</w:t>
      </w:r>
      <w:bookmarkEnd w:id="19"/>
      <w:bookmarkEnd w:id="20"/>
      <w:bookmarkEnd w:id="21"/>
    </w:p>
    <w:p w14:paraId="5B9CB121" w14:textId="77777777" w:rsidR="00015700" w:rsidRPr="00775DC6" w:rsidRDefault="00015700" w:rsidP="00C514B5">
      <w:pPr>
        <w:pStyle w:val="2-"/>
      </w:pPr>
    </w:p>
    <w:bookmarkEnd w:id="22"/>
    <w:p w14:paraId="20B4D2BD" w14:textId="618A589D" w:rsidR="005A6172" w:rsidRPr="00775DC6" w:rsidRDefault="005A6172" w:rsidP="00172D1B">
      <w:pPr>
        <w:pStyle w:val="11"/>
        <w:numPr>
          <w:ilvl w:val="0"/>
          <w:numId w:val="0"/>
        </w:numPr>
        <w:spacing w:line="240" w:lineRule="auto"/>
        <w:ind w:firstLine="709"/>
        <w:rPr>
          <w:sz w:val="24"/>
          <w:szCs w:val="24"/>
        </w:rPr>
      </w:pPr>
      <w:r w:rsidRPr="00775DC6">
        <w:rPr>
          <w:sz w:val="24"/>
          <w:szCs w:val="24"/>
        </w:rPr>
        <w:t>3.1. Прием</w:t>
      </w:r>
      <w:r w:rsidR="00DD58E1" w:rsidRPr="00775DC6">
        <w:rPr>
          <w:sz w:val="24"/>
          <w:szCs w:val="24"/>
        </w:rPr>
        <w:t xml:space="preserve"> </w:t>
      </w:r>
      <w:r w:rsidRPr="00775DC6">
        <w:rPr>
          <w:sz w:val="24"/>
          <w:szCs w:val="24"/>
        </w:rPr>
        <w:t xml:space="preserve">Заявителей </w:t>
      </w:r>
      <w:r w:rsidR="002D3025" w:rsidRPr="00775DC6">
        <w:rPr>
          <w:sz w:val="24"/>
          <w:szCs w:val="24"/>
        </w:rPr>
        <w:t>по вопросу</w:t>
      </w:r>
      <w:r w:rsidRPr="00775DC6">
        <w:rPr>
          <w:sz w:val="24"/>
          <w:szCs w:val="24"/>
        </w:rPr>
        <w:t xml:space="preserve"> предоставления </w:t>
      </w:r>
      <w:r w:rsidR="00497AB1" w:rsidRPr="00775DC6">
        <w:rPr>
          <w:sz w:val="24"/>
          <w:szCs w:val="24"/>
        </w:rPr>
        <w:t>Муниципальной</w:t>
      </w:r>
      <w:r w:rsidRPr="00775DC6">
        <w:rPr>
          <w:sz w:val="24"/>
          <w:szCs w:val="24"/>
        </w:rPr>
        <w:t xml:space="preserve"> услуги осуществляется в соответствии с </w:t>
      </w:r>
      <w:r w:rsidRPr="00775DC6">
        <w:rPr>
          <w:rFonts w:eastAsia="Times New Roman"/>
          <w:sz w:val="24"/>
          <w:szCs w:val="24"/>
          <w:lang w:eastAsia="ar-SA"/>
        </w:rPr>
        <w:t xml:space="preserve">организационно-распорядительным </w:t>
      </w:r>
      <w:r w:rsidR="00C27B00" w:rsidRPr="00775DC6">
        <w:rPr>
          <w:rFonts w:eastAsia="Times New Roman"/>
          <w:sz w:val="24"/>
          <w:szCs w:val="24"/>
          <w:lang w:eastAsia="ar-SA"/>
        </w:rPr>
        <w:t xml:space="preserve">актом </w:t>
      </w:r>
      <w:r w:rsidR="00497AB1" w:rsidRPr="00775DC6">
        <w:rPr>
          <w:sz w:val="24"/>
          <w:szCs w:val="24"/>
        </w:rPr>
        <w:t>Администрации</w:t>
      </w:r>
      <w:r w:rsidRPr="00775DC6">
        <w:rPr>
          <w:sz w:val="24"/>
          <w:szCs w:val="24"/>
        </w:rPr>
        <w:t>.</w:t>
      </w:r>
    </w:p>
    <w:p w14:paraId="148D018A" w14:textId="1EC58CF4" w:rsidR="001E3F54" w:rsidRPr="00775DC6" w:rsidRDefault="005A6172" w:rsidP="00326BA9">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3.2. На официальном сайте </w:t>
      </w:r>
      <w:r w:rsidR="00497AB1" w:rsidRPr="00775DC6">
        <w:rPr>
          <w:rFonts w:ascii="Times New Roman" w:hAnsi="Times New Roman"/>
          <w:sz w:val="24"/>
          <w:szCs w:val="24"/>
        </w:rPr>
        <w:t>Администрации</w:t>
      </w:r>
      <w:r w:rsidR="001A0416" w:rsidRPr="00775DC6">
        <w:rPr>
          <w:rFonts w:ascii="Times New Roman" w:eastAsia="Times New Roman" w:hAnsi="Times New Roman"/>
          <w:sz w:val="24"/>
          <w:szCs w:val="24"/>
        </w:rPr>
        <w:t xml:space="preserve"> </w:t>
      </w:r>
      <w:proofErr w:type="spellStart"/>
      <w:r w:rsidR="000029E5" w:rsidRPr="00775DC6">
        <w:rPr>
          <w:rFonts w:ascii="Times New Roman" w:eastAsia="Times New Roman" w:hAnsi="Times New Roman"/>
          <w:sz w:val="24"/>
          <w:szCs w:val="24"/>
          <w:lang w:val="en-US"/>
        </w:rPr>
        <w:t>vos</w:t>
      </w:r>
      <w:proofErr w:type="spellEnd"/>
      <w:r w:rsidR="000029E5" w:rsidRPr="00775DC6">
        <w:rPr>
          <w:rFonts w:ascii="Times New Roman" w:eastAsia="Times New Roman" w:hAnsi="Times New Roman"/>
          <w:sz w:val="24"/>
          <w:szCs w:val="24"/>
        </w:rPr>
        <w:t>-</w:t>
      </w:r>
      <w:proofErr w:type="spellStart"/>
      <w:r w:rsidR="000029E5" w:rsidRPr="00775DC6">
        <w:rPr>
          <w:rFonts w:ascii="Times New Roman" w:eastAsia="Times New Roman" w:hAnsi="Times New Roman"/>
          <w:sz w:val="24"/>
          <w:szCs w:val="24"/>
          <w:lang w:val="en-US"/>
        </w:rPr>
        <w:t>mo</w:t>
      </w:r>
      <w:proofErr w:type="spellEnd"/>
      <w:r w:rsidR="000029E5" w:rsidRPr="00775DC6">
        <w:rPr>
          <w:rFonts w:ascii="Times New Roman" w:eastAsia="Times New Roman" w:hAnsi="Times New Roman"/>
          <w:sz w:val="24"/>
          <w:szCs w:val="24"/>
        </w:rPr>
        <w:t>.</w:t>
      </w:r>
      <w:proofErr w:type="spellStart"/>
      <w:r w:rsidR="001A0416" w:rsidRPr="00775DC6">
        <w:rPr>
          <w:rFonts w:ascii="Times New Roman" w:eastAsia="Times New Roman" w:hAnsi="Times New Roman"/>
          <w:sz w:val="24"/>
          <w:szCs w:val="24"/>
          <w:lang w:val="en-US"/>
        </w:rPr>
        <w:t>ru</w:t>
      </w:r>
      <w:proofErr w:type="spellEnd"/>
      <w:r w:rsidR="00411018" w:rsidRPr="00775DC6">
        <w:rPr>
          <w:rFonts w:ascii="Times New Roman" w:hAnsi="Times New Roman"/>
          <w:sz w:val="24"/>
          <w:szCs w:val="24"/>
        </w:rPr>
        <w:t xml:space="preserve"> </w:t>
      </w:r>
      <w:r w:rsidR="006D07C8" w:rsidRPr="00775DC6">
        <w:rPr>
          <w:rFonts w:ascii="Times New Roman" w:hAnsi="Times New Roman"/>
          <w:sz w:val="24"/>
          <w:szCs w:val="24"/>
        </w:rPr>
        <w:t xml:space="preserve">в соответствии с </w:t>
      </w:r>
      <w:r w:rsidR="00E37E75">
        <w:rPr>
          <w:rFonts w:ascii="Times New Roman" w:hAnsi="Times New Roman"/>
          <w:sz w:val="24"/>
          <w:szCs w:val="24"/>
        </w:rPr>
        <w:t>подпунктами</w:t>
      </w:r>
      <w:r w:rsidR="006D07C8" w:rsidRPr="00775DC6">
        <w:rPr>
          <w:rFonts w:ascii="Times New Roman" w:hAnsi="Times New Roman"/>
          <w:sz w:val="24"/>
          <w:szCs w:val="24"/>
        </w:rPr>
        <w:t>.</w:t>
      </w:r>
      <w:r w:rsidR="006D07C8" w:rsidRPr="00775DC6">
        <w:rPr>
          <w:rFonts w:ascii="Times New Roman" w:hAnsi="Times New Roman"/>
          <w:iCs/>
          <w:color w:val="FF0000"/>
          <w:sz w:val="24"/>
          <w:szCs w:val="24"/>
        </w:rPr>
        <w:t xml:space="preserve"> </w:t>
      </w:r>
      <w:r w:rsidR="00117A98">
        <w:rPr>
          <w:rFonts w:ascii="Times New Roman" w:hAnsi="Times New Roman"/>
          <w:iCs/>
          <w:sz w:val="24"/>
          <w:szCs w:val="24"/>
        </w:rPr>
        <w:t xml:space="preserve">3.2.1 </w:t>
      </w:r>
      <w:r w:rsidR="00E37E75">
        <w:rPr>
          <w:rFonts w:ascii="Times New Roman" w:hAnsi="Times New Roman"/>
          <w:iCs/>
          <w:sz w:val="24"/>
          <w:szCs w:val="24"/>
        </w:rPr>
        <w:t>-</w:t>
      </w:r>
      <w:r w:rsidR="00117A98">
        <w:rPr>
          <w:rFonts w:ascii="Times New Roman" w:hAnsi="Times New Roman"/>
          <w:iCs/>
          <w:sz w:val="24"/>
          <w:szCs w:val="24"/>
        </w:rPr>
        <w:t xml:space="preserve"> </w:t>
      </w:r>
      <w:r w:rsidR="00E37E75">
        <w:rPr>
          <w:rFonts w:ascii="Times New Roman" w:hAnsi="Times New Roman"/>
          <w:iCs/>
          <w:sz w:val="24"/>
          <w:szCs w:val="24"/>
        </w:rPr>
        <w:t xml:space="preserve">3.2.3 </w:t>
      </w:r>
      <w:r w:rsidR="006D07C8" w:rsidRPr="00775DC6">
        <w:rPr>
          <w:rFonts w:ascii="Times New Roman" w:hAnsi="Times New Roman"/>
          <w:iCs/>
          <w:sz w:val="24"/>
          <w:szCs w:val="24"/>
        </w:rPr>
        <w:t>пункта 3.2 настоящего Административного регламента</w:t>
      </w:r>
      <w:r w:rsidR="00411018" w:rsidRPr="00775DC6">
        <w:rPr>
          <w:rFonts w:ascii="Times New Roman" w:hAnsi="Times New Roman"/>
          <w:iCs/>
          <w:color w:val="FF0000"/>
          <w:sz w:val="24"/>
          <w:szCs w:val="24"/>
        </w:rPr>
        <w:t xml:space="preserve"> </w:t>
      </w:r>
      <w:r w:rsidRPr="00775DC6">
        <w:rPr>
          <w:rFonts w:ascii="Times New Roman" w:hAnsi="Times New Roman"/>
          <w:sz w:val="24"/>
          <w:szCs w:val="24"/>
        </w:rPr>
        <w:t xml:space="preserve">в </w:t>
      </w:r>
      <w:r w:rsidR="00B02844" w:rsidRPr="00775DC6">
        <w:rPr>
          <w:rFonts w:ascii="Times New Roman" w:hAnsi="Times New Roman"/>
          <w:sz w:val="24"/>
          <w:szCs w:val="24"/>
        </w:rPr>
        <w:t xml:space="preserve">информационно-телекоммуникационной </w:t>
      </w:r>
      <w:r w:rsidRPr="00775DC6">
        <w:rPr>
          <w:rFonts w:ascii="Times New Roman" w:hAnsi="Times New Roman"/>
          <w:sz w:val="24"/>
          <w:szCs w:val="24"/>
        </w:rPr>
        <w:t>сети «Интернет»</w:t>
      </w:r>
      <w:r w:rsidR="00EA5292" w:rsidRPr="00775DC6">
        <w:rPr>
          <w:rFonts w:ascii="Times New Roman" w:hAnsi="Times New Roman"/>
          <w:sz w:val="24"/>
          <w:szCs w:val="24"/>
        </w:rPr>
        <w:t xml:space="preserve"> (далее </w:t>
      </w:r>
      <w:r w:rsidR="00DF0B3D" w:rsidRPr="00775DC6">
        <w:rPr>
          <w:rFonts w:ascii="Times New Roman" w:hAnsi="Times New Roman"/>
          <w:sz w:val="24"/>
          <w:szCs w:val="24"/>
        </w:rPr>
        <w:t>–</w:t>
      </w:r>
      <w:r w:rsidR="00AF49BE" w:rsidRPr="00775DC6">
        <w:rPr>
          <w:rFonts w:ascii="Times New Roman" w:hAnsi="Times New Roman"/>
          <w:sz w:val="24"/>
          <w:szCs w:val="24"/>
        </w:rPr>
        <w:t xml:space="preserve"> </w:t>
      </w:r>
      <w:r w:rsidR="00EA5292" w:rsidRPr="00775DC6">
        <w:rPr>
          <w:rFonts w:ascii="Times New Roman" w:hAnsi="Times New Roman"/>
          <w:sz w:val="24"/>
          <w:szCs w:val="24"/>
        </w:rPr>
        <w:t>сеть Интернет)</w:t>
      </w:r>
      <w:r w:rsidRPr="00775DC6">
        <w:rPr>
          <w:rFonts w:ascii="Times New Roman" w:hAnsi="Times New Roman"/>
          <w:sz w:val="24"/>
          <w:szCs w:val="24"/>
        </w:rPr>
        <w:t xml:space="preserve">, </w:t>
      </w:r>
      <w:r w:rsidR="00A02768" w:rsidRPr="00775DC6">
        <w:rPr>
          <w:rFonts w:ascii="Times New Roman" w:hAnsi="Times New Roman"/>
          <w:sz w:val="24"/>
          <w:szCs w:val="24"/>
        </w:rPr>
        <w:t>на ЕПГУ</w:t>
      </w:r>
      <w:r w:rsidR="00AF49BE" w:rsidRPr="00775DC6">
        <w:rPr>
          <w:rFonts w:ascii="Times New Roman" w:hAnsi="Times New Roman"/>
          <w:sz w:val="24"/>
          <w:szCs w:val="24"/>
        </w:rPr>
        <w:t xml:space="preserve">, </w:t>
      </w:r>
      <w:proofErr w:type="gramStart"/>
      <w:r w:rsidR="00A02768" w:rsidRPr="00775DC6">
        <w:rPr>
          <w:rFonts w:ascii="Times New Roman" w:hAnsi="Times New Roman"/>
          <w:sz w:val="24"/>
          <w:szCs w:val="24"/>
        </w:rPr>
        <w:t>РПГ</w:t>
      </w:r>
      <w:r w:rsidR="00C72953">
        <w:rPr>
          <w:rFonts w:ascii="Times New Roman" w:hAnsi="Times New Roman"/>
          <w:sz w:val="24"/>
          <w:szCs w:val="24"/>
        </w:rPr>
        <w:t xml:space="preserve">У, </w:t>
      </w:r>
      <w:r w:rsidR="00E37E75">
        <w:rPr>
          <w:rFonts w:ascii="Times New Roman" w:hAnsi="Times New Roman"/>
          <w:sz w:val="24"/>
          <w:szCs w:val="24"/>
        </w:rPr>
        <w:t xml:space="preserve">  </w:t>
      </w:r>
      <w:proofErr w:type="gramEnd"/>
      <w:r w:rsidR="00E37E75">
        <w:rPr>
          <w:rFonts w:ascii="Times New Roman" w:hAnsi="Times New Roman"/>
          <w:sz w:val="24"/>
          <w:szCs w:val="24"/>
        </w:rPr>
        <w:t xml:space="preserve">                                         </w:t>
      </w:r>
      <w:r w:rsidR="00411018" w:rsidRPr="00775DC6">
        <w:rPr>
          <w:rFonts w:ascii="Times New Roman" w:hAnsi="Times New Roman"/>
          <w:sz w:val="24"/>
          <w:szCs w:val="24"/>
        </w:rPr>
        <w:t>в</w:t>
      </w:r>
      <w:r w:rsidR="00AF49BE" w:rsidRPr="00775DC6">
        <w:rPr>
          <w:rFonts w:ascii="Times New Roman" w:hAnsi="Times New Roman"/>
          <w:sz w:val="24"/>
          <w:szCs w:val="24"/>
        </w:rPr>
        <w:t xml:space="preserve"> </w:t>
      </w:r>
      <w:r w:rsidR="00C72953">
        <w:rPr>
          <w:rFonts w:ascii="Times New Roman" w:hAnsi="Times New Roman"/>
          <w:sz w:val="24"/>
          <w:szCs w:val="24"/>
        </w:rPr>
        <w:t xml:space="preserve">государственной </w:t>
      </w:r>
      <w:r w:rsidR="00411018" w:rsidRPr="00775DC6">
        <w:rPr>
          <w:rFonts w:ascii="Times New Roman" w:hAnsi="Times New Roman"/>
          <w:sz w:val="24"/>
          <w:szCs w:val="24"/>
        </w:rPr>
        <w:t xml:space="preserve">информационной системе Московской </w:t>
      </w:r>
      <w:r w:rsidR="00C72953">
        <w:rPr>
          <w:rFonts w:ascii="Times New Roman" w:hAnsi="Times New Roman"/>
          <w:sz w:val="24"/>
          <w:szCs w:val="24"/>
        </w:rPr>
        <w:t xml:space="preserve">области «Реестр государственных </w:t>
      </w:r>
      <w:r w:rsidR="00E37E75">
        <w:rPr>
          <w:rFonts w:ascii="Times New Roman" w:hAnsi="Times New Roman"/>
          <w:sz w:val="24"/>
          <w:szCs w:val="24"/>
        </w:rPr>
        <w:t xml:space="preserve">                          </w:t>
      </w:r>
      <w:r w:rsidR="00C72953">
        <w:rPr>
          <w:rFonts w:ascii="Times New Roman" w:hAnsi="Times New Roman"/>
          <w:sz w:val="24"/>
          <w:szCs w:val="24"/>
        </w:rPr>
        <w:t xml:space="preserve">и муниципальных услуг </w:t>
      </w:r>
      <w:r w:rsidR="00411018" w:rsidRPr="00775DC6">
        <w:rPr>
          <w:rFonts w:ascii="Times New Roman" w:hAnsi="Times New Roman"/>
          <w:sz w:val="24"/>
          <w:szCs w:val="24"/>
        </w:rPr>
        <w:t>(функций) Московской области»</w:t>
      </w:r>
      <w:r w:rsidR="00A02768" w:rsidRPr="00775DC6">
        <w:rPr>
          <w:rFonts w:ascii="Times New Roman" w:hAnsi="Times New Roman"/>
          <w:sz w:val="24"/>
          <w:szCs w:val="24"/>
        </w:rPr>
        <w:t xml:space="preserve"> (далее – РГУ)</w:t>
      </w:r>
      <w:r w:rsidR="00AF49BE" w:rsidRPr="00775DC6">
        <w:rPr>
          <w:rFonts w:ascii="Times New Roman" w:hAnsi="Times New Roman"/>
          <w:sz w:val="24"/>
          <w:szCs w:val="24"/>
        </w:rPr>
        <w:t xml:space="preserve">, </w:t>
      </w:r>
      <w:r w:rsidRPr="00775DC6">
        <w:rPr>
          <w:rFonts w:ascii="Times New Roman" w:hAnsi="Times New Roman"/>
          <w:sz w:val="24"/>
          <w:szCs w:val="24"/>
        </w:rPr>
        <w:t>обязательному размещению подлежит</w:t>
      </w:r>
      <w:r w:rsidR="001E3F54" w:rsidRPr="00775DC6">
        <w:rPr>
          <w:rFonts w:ascii="Times New Roman" w:hAnsi="Times New Roman"/>
          <w:sz w:val="24"/>
          <w:szCs w:val="24"/>
        </w:rPr>
        <w:t>:</w:t>
      </w:r>
    </w:p>
    <w:p w14:paraId="7CFA3897" w14:textId="150BD833" w:rsidR="00100D16" w:rsidRPr="00775DC6" w:rsidRDefault="00100D16" w:rsidP="00326BA9">
      <w:pPr>
        <w:pStyle w:val="11"/>
        <w:numPr>
          <w:ilvl w:val="0"/>
          <w:numId w:val="0"/>
        </w:numPr>
        <w:spacing w:line="240" w:lineRule="auto"/>
        <w:ind w:firstLine="709"/>
        <w:rPr>
          <w:sz w:val="24"/>
          <w:szCs w:val="24"/>
        </w:rPr>
      </w:pPr>
      <w:r w:rsidRPr="00775DC6">
        <w:rPr>
          <w:sz w:val="24"/>
          <w:szCs w:val="24"/>
        </w:rPr>
        <w:t xml:space="preserve">3.2.1. </w:t>
      </w:r>
      <w:r w:rsidR="002912FE" w:rsidRPr="00775DC6">
        <w:rPr>
          <w:sz w:val="24"/>
          <w:szCs w:val="24"/>
        </w:rPr>
        <w:t>М</w:t>
      </w:r>
      <w:r w:rsidRPr="00775DC6">
        <w:rPr>
          <w:sz w:val="24"/>
          <w:szCs w:val="24"/>
        </w:rPr>
        <w:t>есто нахождения, режим и график работы Администрации (ее структурных подразделений);</w:t>
      </w:r>
    </w:p>
    <w:p w14:paraId="5AF0B2A6" w14:textId="62962FEC" w:rsidR="0064144A" w:rsidRPr="00775DC6" w:rsidRDefault="00100D16" w:rsidP="00172D1B">
      <w:pPr>
        <w:pStyle w:val="11"/>
        <w:numPr>
          <w:ilvl w:val="0"/>
          <w:numId w:val="0"/>
        </w:numPr>
        <w:spacing w:line="240" w:lineRule="auto"/>
        <w:ind w:firstLine="709"/>
        <w:rPr>
          <w:sz w:val="24"/>
          <w:szCs w:val="24"/>
        </w:rPr>
      </w:pPr>
      <w:r w:rsidRPr="00775DC6">
        <w:rPr>
          <w:sz w:val="24"/>
          <w:szCs w:val="24"/>
        </w:rPr>
        <w:t xml:space="preserve">3.2.2. </w:t>
      </w:r>
      <w:r w:rsidR="002912FE" w:rsidRPr="00775DC6">
        <w:rPr>
          <w:sz w:val="24"/>
          <w:szCs w:val="24"/>
        </w:rPr>
        <w:t>С</w:t>
      </w:r>
      <w:r w:rsidRPr="00775DC6">
        <w:rPr>
          <w:sz w:val="24"/>
          <w:szCs w:val="24"/>
        </w:rPr>
        <w:t>правочные телефоны Администрации (е</w:t>
      </w:r>
      <w:r w:rsidR="00DF0B3D" w:rsidRPr="00775DC6">
        <w:rPr>
          <w:sz w:val="24"/>
          <w:szCs w:val="24"/>
        </w:rPr>
        <w:t>е</w:t>
      </w:r>
      <w:r w:rsidRPr="00775DC6">
        <w:rPr>
          <w:sz w:val="24"/>
          <w:szCs w:val="24"/>
        </w:rPr>
        <w:t xml:space="preserve"> структурных подразделений), организаций, участвующих в предоставлении </w:t>
      </w:r>
      <w:r w:rsidR="007B6F19" w:rsidRPr="00775DC6">
        <w:rPr>
          <w:sz w:val="24"/>
          <w:szCs w:val="24"/>
        </w:rPr>
        <w:t>Муниципальной</w:t>
      </w:r>
      <w:r w:rsidRPr="00775DC6">
        <w:rPr>
          <w:sz w:val="24"/>
          <w:szCs w:val="24"/>
        </w:rPr>
        <w:t xml:space="preserve"> услуги, в том числе номер </w:t>
      </w:r>
      <w:r w:rsidR="0064144A" w:rsidRPr="00775DC6">
        <w:rPr>
          <w:sz w:val="24"/>
          <w:szCs w:val="24"/>
        </w:rPr>
        <w:t>«Горячей линии» Главы</w:t>
      </w:r>
      <w:r w:rsidR="0064144A" w:rsidRPr="00775DC6">
        <w:rPr>
          <w:sz w:val="20"/>
          <w:szCs w:val="20"/>
        </w:rPr>
        <w:t xml:space="preserve"> </w:t>
      </w:r>
      <w:r w:rsidR="00E21961" w:rsidRPr="00775DC6">
        <w:rPr>
          <w:sz w:val="24"/>
          <w:szCs w:val="24"/>
        </w:rPr>
        <w:t xml:space="preserve">городского округа </w:t>
      </w:r>
      <w:r w:rsidR="00322DF3" w:rsidRPr="00775DC6">
        <w:rPr>
          <w:sz w:val="24"/>
          <w:szCs w:val="24"/>
        </w:rPr>
        <w:t>Воскресенск</w:t>
      </w:r>
      <w:r w:rsidR="00E21961" w:rsidRPr="00775DC6">
        <w:rPr>
          <w:sz w:val="24"/>
          <w:szCs w:val="24"/>
        </w:rPr>
        <w:t xml:space="preserve"> Московской области</w:t>
      </w:r>
      <w:r w:rsidR="00E36917" w:rsidRPr="00775DC6">
        <w:rPr>
          <w:sz w:val="24"/>
          <w:szCs w:val="24"/>
        </w:rPr>
        <w:t>;</w:t>
      </w:r>
    </w:p>
    <w:p w14:paraId="6350CBEB" w14:textId="69746A8B" w:rsidR="00E36917" w:rsidRPr="00775DC6" w:rsidRDefault="00E36917" w:rsidP="00172D1B">
      <w:pPr>
        <w:pStyle w:val="11"/>
        <w:numPr>
          <w:ilvl w:val="0"/>
          <w:numId w:val="0"/>
        </w:numPr>
        <w:spacing w:line="240" w:lineRule="auto"/>
        <w:ind w:firstLine="709"/>
        <w:rPr>
          <w:sz w:val="24"/>
          <w:szCs w:val="24"/>
        </w:rPr>
      </w:pPr>
      <w:r w:rsidRPr="00775DC6">
        <w:rPr>
          <w:sz w:val="24"/>
          <w:szCs w:val="24"/>
        </w:rPr>
        <w:t xml:space="preserve">3.2.3. </w:t>
      </w:r>
      <w:r w:rsidR="002912FE" w:rsidRPr="00775DC6">
        <w:rPr>
          <w:sz w:val="24"/>
          <w:szCs w:val="24"/>
        </w:rPr>
        <w:t>А</w:t>
      </w:r>
      <w:r w:rsidRPr="00775DC6">
        <w:rPr>
          <w:sz w:val="24"/>
          <w:szCs w:val="24"/>
        </w:rPr>
        <w:t xml:space="preserve">дрес официального сайта Администрации, а также адрес электронной почты </w:t>
      </w:r>
      <w:r w:rsidR="00371417">
        <w:rPr>
          <w:sz w:val="24"/>
          <w:szCs w:val="24"/>
        </w:rPr>
        <w:t xml:space="preserve">                         </w:t>
      </w:r>
      <w:r w:rsidRPr="00775DC6">
        <w:rPr>
          <w:sz w:val="24"/>
          <w:szCs w:val="24"/>
        </w:rPr>
        <w:t>и формы обратной связи Администрации в сети Интернет</w:t>
      </w:r>
      <w:r w:rsidR="002D3025" w:rsidRPr="00775DC6">
        <w:rPr>
          <w:sz w:val="24"/>
          <w:szCs w:val="24"/>
        </w:rPr>
        <w:t>.</w:t>
      </w:r>
    </w:p>
    <w:p w14:paraId="71103D89" w14:textId="08CBFAA1" w:rsidR="00E36917" w:rsidRPr="00775DC6" w:rsidRDefault="00E36917" w:rsidP="00172D1B">
      <w:pPr>
        <w:pStyle w:val="11"/>
        <w:numPr>
          <w:ilvl w:val="0"/>
          <w:numId w:val="0"/>
        </w:numPr>
        <w:spacing w:line="240" w:lineRule="auto"/>
        <w:ind w:firstLine="709"/>
        <w:rPr>
          <w:sz w:val="24"/>
          <w:szCs w:val="24"/>
        </w:rPr>
      </w:pPr>
      <w:r w:rsidRPr="00775DC6">
        <w:rPr>
          <w:sz w:val="24"/>
          <w:szCs w:val="24"/>
        </w:rPr>
        <w:t xml:space="preserve">3.3. Обязательному размещению на официальном сайте Администрации, на ЕПГУ, РПГУ, </w:t>
      </w:r>
      <w:r w:rsidR="00A02768" w:rsidRPr="00775DC6">
        <w:rPr>
          <w:sz w:val="24"/>
          <w:szCs w:val="24"/>
        </w:rPr>
        <w:br/>
        <w:t xml:space="preserve">в РГУ </w:t>
      </w:r>
      <w:r w:rsidRPr="00775DC6">
        <w:rPr>
          <w:sz w:val="24"/>
          <w:szCs w:val="24"/>
        </w:rPr>
        <w:t xml:space="preserve">подлежит перечень нормативных правовых актов, регулирующих предоставление Муниципальной услуги </w:t>
      </w:r>
      <w:r w:rsidRPr="00775DC6">
        <w:rPr>
          <w:rFonts w:eastAsia="Times New Roman"/>
          <w:sz w:val="24"/>
          <w:szCs w:val="24"/>
          <w:lang w:eastAsia="ru-RU"/>
        </w:rPr>
        <w:t xml:space="preserve">(с указанием их реквизитов и источников официального опубликования), указанных в </w:t>
      </w:r>
      <w:r w:rsidRPr="00775DC6">
        <w:rPr>
          <w:sz w:val="24"/>
          <w:szCs w:val="24"/>
        </w:rPr>
        <w:t>Приложении 2 к настоящему Административному регламенту.</w:t>
      </w:r>
    </w:p>
    <w:p w14:paraId="03F6C0CC" w14:textId="63ED56FA" w:rsidR="00FC3CBA" w:rsidRPr="00775DC6" w:rsidRDefault="00586A6B" w:rsidP="00172D1B">
      <w:pPr>
        <w:pStyle w:val="11"/>
        <w:numPr>
          <w:ilvl w:val="0"/>
          <w:numId w:val="0"/>
        </w:numPr>
        <w:spacing w:line="240" w:lineRule="auto"/>
        <w:ind w:firstLine="709"/>
        <w:rPr>
          <w:sz w:val="24"/>
          <w:szCs w:val="24"/>
        </w:rPr>
      </w:pPr>
      <w:r w:rsidRPr="00775DC6">
        <w:rPr>
          <w:sz w:val="24"/>
          <w:szCs w:val="24"/>
        </w:rPr>
        <w:t>3.</w:t>
      </w:r>
      <w:r w:rsidR="00E36917" w:rsidRPr="00775DC6">
        <w:rPr>
          <w:sz w:val="24"/>
          <w:szCs w:val="24"/>
        </w:rPr>
        <w:t>4</w:t>
      </w:r>
      <w:r w:rsidRPr="00775DC6">
        <w:rPr>
          <w:sz w:val="24"/>
          <w:szCs w:val="24"/>
        </w:rPr>
        <w:t>.</w:t>
      </w:r>
      <w:r w:rsidR="003A6FB8" w:rsidRPr="00775DC6">
        <w:rPr>
          <w:sz w:val="24"/>
          <w:szCs w:val="24"/>
        </w:rPr>
        <w:t xml:space="preserve"> </w:t>
      </w:r>
      <w:r w:rsidR="002C0060" w:rsidRPr="00775DC6">
        <w:rPr>
          <w:sz w:val="24"/>
          <w:szCs w:val="24"/>
        </w:rPr>
        <w:t>Администрация</w:t>
      </w:r>
      <w:r w:rsidRPr="00775DC6">
        <w:rPr>
          <w:sz w:val="24"/>
          <w:szCs w:val="24"/>
        </w:rPr>
        <w:t xml:space="preserve"> обеспечивае</w:t>
      </w:r>
      <w:r w:rsidR="00721254" w:rsidRPr="00775DC6">
        <w:rPr>
          <w:sz w:val="24"/>
          <w:szCs w:val="24"/>
        </w:rPr>
        <w:t xml:space="preserve">т размещение и актуализацию справочной информации </w:t>
      </w:r>
      <w:r w:rsidR="002E20F0" w:rsidRPr="00775DC6">
        <w:rPr>
          <w:sz w:val="24"/>
          <w:szCs w:val="24"/>
        </w:rPr>
        <w:br/>
      </w:r>
      <w:r w:rsidR="00960531" w:rsidRPr="00775DC6">
        <w:rPr>
          <w:sz w:val="24"/>
          <w:szCs w:val="24"/>
        </w:rPr>
        <w:t xml:space="preserve">по вопросам предоставления Муниципальной услуги </w:t>
      </w:r>
      <w:r w:rsidR="00830CE2" w:rsidRPr="00775DC6">
        <w:rPr>
          <w:sz w:val="24"/>
          <w:szCs w:val="24"/>
        </w:rPr>
        <w:t>на официальном сайте</w:t>
      </w:r>
      <w:r w:rsidR="00960531" w:rsidRPr="00775DC6">
        <w:rPr>
          <w:sz w:val="24"/>
          <w:szCs w:val="24"/>
        </w:rPr>
        <w:t xml:space="preserve"> Администрации</w:t>
      </w:r>
      <w:r w:rsidR="00830CE2" w:rsidRPr="00775DC6">
        <w:rPr>
          <w:sz w:val="24"/>
          <w:szCs w:val="24"/>
        </w:rPr>
        <w:t xml:space="preserve">, </w:t>
      </w:r>
      <w:r w:rsidR="00965861" w:rsidRPr="00775DC6">
        <w:rPr>
          <w:sz w:val="24"/>
          <w:szCs w:val="24"/>
        </w:rPr>
        <w:br/>
      </w:r>
      <w:r w:rsidR="00721254" w:rsidRPr="00775DC6">
        <w:rPr>
          <w:sz w:val="24"/>
          <w:szCs w:val="24"/>
        </w:rPr>
        <w:t>в соответствующ</w:t>
      </w:r>
      <w:r w:rsidR="00960531" w:rsidRPr="00775DC6">
        <w:rPr>
          <w:sz w:val="24"/>
          <w:szCs w:val="24"/>
        </w:rPr>
        <w:t>их</w:t>
      </w:r>
      <w:r w:rsidR="00721254" w:rsidRPr="00775DC6">
        <w:rPr>
          <w:sz w:val="24"/>
          <w:szCs w:val="24"/>
        </w:rPr>
        <w:t xml:space="preserve"> раздел</w:t>
      </w:r>
      <w:r w:rsidR="00960531" w:rsidRPr="00775DC6">
        <w:rPr>
          <w:sz w:val="24"/>
          <w:szCs w:val="24"/>
        </w:rPr>
        <w:t>ах</w:t>
      </w:r>
      <w:r w:rsidR="00721254" w:rsidRPr="00775DC6">
        <w:rPr>
          <w:sz w:val="24"/>
          <w:szCs w:val="24"/>
        </w:rPr>
        <w:t xml:space="preserve"> </w:t>
      </w:r>
      <w:r w:rsidR="00830CE2" w:rsidRPr="00775DC6">
        <w:rPr>
          <w:sz w:val="24"/>
          <w:szCs w:val="24"/>
        </w:rPr>
        <w:t xml:space="preserve">ЕПГУ, </w:t>
      </w:r>
      <w:r w:rsidR="00721254" w:rsidRPr="00775DC6">
        <w:rPr>
          <w:sz w:val="24"/>
          <w:szCs w:val="24"/>
        </w:rPr>
        <w:t>Р</w:t>
      </w:r>
      <w:r w:rsidR="003A17BF" w:rsidRPr="00775DC6">
        <w:rPr>
          <w:sz w:val="24"/>
          <w:szCs w:val="24"/>
        </w:rPr>
        <w:t>П</w:t>
      </w:r>
      <w:r w:rsidR="00721254" w:rsidRPr="00775DC6">
        <w:rPr>
          <w:sz w:val="24"/>
          <w:szCs w:val="24"/>
        </w:rPr>
        <w:t>ГУ</w:t>
      </w:r>
      <w:r w:rsidR="00F264C2" w:rsidRPr="00775DC6">
        <w:rPr>
          <w:sz w:val="24"/>
          <w:szCs w:val="24"/>
        </w:rPr>
        <w:t>, в РГУ</w:t>
      </w:r>
      <w:r w:rsidR="00960531" w:rsidRPr="00775DC6">
        <w:rPr>
          <w:sz w:val="24"/>
          <w:szCs w:val="24"/>
        </w:rPr>
        <w:t>.</w:t>
      </w:r>
      <w:r w:rsidR="00721254" w:rsidRPr="00775DC6">
        <w:rPr>
          <w:sz w:val="24"/>
          <w:szCs w:val="24"/>
        </w:rPr>
        <w:t xml:space="preserve"> </w:t>
      </w:r>
    </w:p>
    <w:p w14:paraId="0D57D4B9" w14:textId="4E9EFE7C" w:rsidR="001E6FB8" w:rsidRPr="00775DC6" w:rsidRDefault="003F34BE" w:rsidP="00172D1B">
      <w:pPr>
        <w:pStyle w:val="11"/>
        <w:numPr>
          <w:ilvl w:val="0"/>
          <w:numId w:val="0"/>
        </w:numPr>
        <w:spacing w:line="240" w:lineRule="auto"/>
        <w:ind w:firstLine="709"/>
        <w:rPr>
          <w:sz w:val="24"/>
          <w:szCs w:val="24"/>
        </w:rPr>
      </w:pPr>
      <w:r w:rsidRPr="00775DC6">
        <w:rPr>
          <w:sz w:val="24"/>
          <w:szCs w:val="24"/>
        </w:rPr>
        <w:t>3.</w:t>
      </w:r>
      <w:r w:rsidR="00E36917" w:rsidRPr="00775DC6">
        <w:rPr>
          <w:sz w:val="24"/>
          <w:szCs w:val="24"/>
        </w:rPr>
        <w:t>5</w:t>
      </w:r>
      <w:r w:rsidR="00F80F4A" w:rsidRPr="00775DC6">
        <w:rPr>
          <w:sz w:val="24"/>
          <w:szCs w:val="24"/>
        </w:rPr>
        <w:t>.</w:t>
      </w:r>
      <w:r w:rsidR="003A6FB8" w:rsidRPr="00775DC6">
        <w:rPr>
          <w:sz w:val="24"/>
          <w:szCs w:val="24"/>
        </w:rPr>
        <w:t xml:space="preserve"> </w:t>
      </w:r>
      <w:r w:rsidR="001E6FB8" w:rsidRPr="00775DC6">
        <w:rPr>
          <w:sz w:val="24"/>
          <w:szCs w:val="24"/>
        </w:rPr>
        <w:t>Информирование</w:t>
      </w:r>
      <w:r w:rsidR="00E11A61" w:rsidRPr="00775DC6">
        <w:rPr>
          <w:sz w:val="24"/>
          <w:szCs w:val="24"/>
        </w:rPr>
        <w:t xml:space="preserve"> </w:t>
      </w:r>
      <w:r w:rsidR="001E6FB8" w:rsidRPr="00775DC6">
        <w:rPr>
          <w:sz w:val="24"/>
          <w:szCs w:val="24"/>
        </w:rPr>
        <w:t>Заявителей</w:t>
      </w:r>
      <w:r w:rsidR="002B4AC3" w:rsidRPr="00775DC6">
        <w:rPr>
          <w:sz w:val="24"/>
          <w:szCs w:val="24"/>
        </w:rPr>
        <w:t xml:space="preserve"> </w:t>
      </w:r>
      <w:r w:rsidR="001E6FB8" w:rsidRPr="00775DC6">
        <w:rPr>
          <w:sz w:val="24"/>
          <w:szCs w:val="24"/>
        </w:rPr>
        <w:t>по</w:t>
      </w:r>
      <w:r w:rsidR="002B4AC3" w:rsidRPr="00775DC6">
        <w:rPr>
          <w:sz w:val="24"/>
          <w:szCs w:val="24"/>
        </w:rPr>
        <w:t xml:space="preserve"> </w:t>
      </w:r>
      <w:r w:rsidR="001E6FB8" w:rsidRPr="00775DC6">
        <w:rPr>
          <w:sz w:val="24"/>
          <w:szCs w:val="24"/>
        </w:rPr>
        <w:t xml:space="preserve">вопросам предоставления </w:t>
      </w:r>
      <w:r w:rsidR="002C0060" w:rsidRPr="00775DC6">
        <w:rPr>
          <w:sz w:val="24"/>
          <w:szCs w:val="24"/>
        </w:rPr>
        <w:t>Муниципальной</w:t>
      </w:r>
      <w:r w:rsidR="001E6FB8" w:rsidRPr="00775DC6">
        <w:rPr>
          <w:sz w:val="24"/>
          <w:szCs w:val="24"/>
        </w:rPr>
        <w:t xml:space="preserve"> услуги осуществляется:</w:t>
      </w:r>
    </w:p>
    <w:p w14:paraId="7D886597" w14:textId="3FB649B6" w:rsidR="001E6FB8" w:rsidRPr="00775DC6" w:rsidRDefault="0064144A" w:rsidP="00172D1B">
      <w:pPr>
        <w:pStyle w:val="111"/>
        <w:numPr>
          <w:ilvl w:val="0"/>
          <w:numId w:val="0"/>
        </w:numPr>
        <w:spacing w:line="240" w:lineRule="auto"/>
        <w:ind w:firstLine="709"/>
        <w:rPr>
          <w:sz w:val="24"/>
          <w:szCs w:val="24"/>
        </w:rPr>
      </w:pPr>
      <w:r w:rsidRPr="00775DC6">
        <w:rPr>
          <w:sz w:val="24"/>
          <w:szCs w:val="24"/>
        </w:rPr>
        <w:t>3.</w:t>
      </w:r>
      <w:r w:rsidR="00E36917" w:rsidRPr="00775DC6">
        <w:rPr>
          <w:sz w:val="24"/>
          <w:szCs w:val="24"/>
        </w:rPr>
        <w:t>5</w:t>
      </w:r>
      <w:r w:rsidR="003A6FB8" w:rsidRPr="00775DC6">
        <w:rPr>
          <w:sz w:val="24"/>
          <w:szCs w:val="24"/>
        </w:rPr>
        <w:t xml:space="preserve">.1. </w:t>
      </w:r>
      <w:r w:rsidR="000767D6" w:rsidRPr="00775DC6">
        <w:rPr>
          <w:sz w:val="24"/>
          <w:szCs w:val="24"/>
        </w:rPr>
        <w:t>П</w:t>
      </w:r>
      <w:r w:rsidR="001E6FB8" w:rsidRPr="00775DC6">
        <w:rPr>
          <w:sz w:val="24"/>
          <w:szCs w:val="24"/>
        </w:rPr>
        <w:t xml:space="preserve">утем размещения информации на </w:t>
      </w:r>
      <w:r w:rsidR="00CC121E" w:rsidRPr="00775DC6">
        <w:rPr>
          <w:sz w:val="24"/>
          <w:szCs w:val="24"/>
        </w:rPr>
        <w:t xml:space="preserve">официальном </w:t>
      </w:r>
      <w:r w:rsidR="001E6FB8" w:rsidRPr="00775DC6">
        <w:rPr>
          <w:sz w:val="24"/>
          <w:szCs w:val="24"/>
        </w:rPr>
        <w:t xml:space="preserve">сайте </w:t>
      </w:r>
      <w:r w:rsidR="002C0060" w:rsidRPr="00775DC6">
        <w:rPr>
          <w:sz w:val="24"/>
          <w:szCs w:val="24"/>
        </w:rPr>
        <w:t>Администрации</w:t>
      </w:r>
      <w:r w:rsidR="00335F89" w:rsidRPr="00775DC6">
        <w:rPr>
          <w:sz w:val="24"/>
          <w:szCs w:val="24"/>
        </w:rPr>
        <w:t xml:space="preserve">, </w:t>
      </w:r>
      <w:r w:rsidR="00965861" w:rsidRPr="00775DC6">
        <w:rPr>
          <w:sz w:val="24"/>
          <w:szCs w:val="24"/>
        </w:rPr>
        <w:br/>
      </w:r>
      <w:r w:rsidR="00960531" w:rsidRPr="00775DC6">
        <w:rPr>
          <w:sz w:val="24"/>
          <w:szCs w:val="24"/>
        </w:rPr>
        <w:t>в соответствующих разделах ЕПГУ, РПГУ</w:t>
      </w:r>
      <w:r w:rsidR="00850152" w:rsidRPr="00775DC6">
        <w:rPr>
          <w:sz w:val="24"/>
          <w:szCs w:val="24"/>
        </w:rPr>
        <w:t>;</w:t>
      </w:r>
    </w:p>
    <w:p w14:paraId="251261E0" w14:textId="5A3019AA" w:rsidR="0064144A" w:rsidRPr="00775DC6" w:rsidRDefault="0064144A" w:rsidP="00172D1B">
      <w:pPr>
        <w:pStyle w:val="111"/>
        <w:numPr>
          <w:ilvl w:val="0"/>
          <w:numId w:val="0"/>
        </w:numPr>
        <w:spacing w:line="240" w:lineRule="auto"/>
        <w:ind w:firstLine="709"/>
        <w:rPr>
          <w:sz w:val="24"/>
          <w:szCs w:val="24"/>
        </w:rPr>
      </w:pPr>
      <w:r w:rsidRPr="00775DC6">
        <w:rPr>
          <w:sz w:val="24"/>
          <w:szCs w:val="24"/>
        </w:rPr>
        <w:t>3.</w:t>
      </w:r>
      <w:r w:rsidR="00E36917" w:rsidRPr="00775DC6">
        <w:rPr>
          <w:sz w:val="24"/>
          <w:szCs w:val="24"/>
        </w:rPr>
        <w:t>5</w:t>
      </w:r>
      <w:r w:rsidRPr="00775DC6">
        <w:rPr>
          <w:sz w:val="24"/>
          <w:szCs w:val="24"/>
        </w:rPr>
        <w:t xml:space="preserve">.2. </w:t>
      </w:r>
      <w:r w:rsidR="000767D6" w:rsidRPr="00775DC6">
        <w:rPr>
          <w:sz w:val="24"/>
          <w:szCs w:val="24"/>
        </w:rPr>
        <w:t>Д</w:t>
      </w:r>
      <w:r w:rsidR="00F80F4A" w:rsidRPr="00775DC6">
        <w:rPr>
          <w:sz w:val="24"/>
          <w:szCs w:val="24"/>
        </w:rPr>
        <w:t>олжностным лицом</w:t>
      </w:r>
      <w:r w:rsidR="001E6FB8" w:rsidRPr="00775DC6">
        <w:rPr>
          <w:sz w:val="24"/>
          <w:szCs w:val="24"/>
        </w:rPr>
        <w:t xml:space="preserve"> </w:t>
      </w:r>
      <w:r w:rsidR="002C0060" w:rsidRPr="00775DC6">
        <w:rPr>
          <w:sz w:val="24"/>
          <w:szCs w:val="24"/>
        </w:rPr>
        <w:t>Администрации</w:t>
      </w:r>
      <w:r w:rsidR="001C1F25" w:rsidRPr="00775DC6">
        <w:rPr>
          <w:sz w:val="24"/>
          <w:szCs w:val="24"/>
        </w:rPr>
        <w:t xml:space="preserve"> </w:t>
      </w:r>
      <w:r w:rsidR="001E6FB8" w:rsidRPr="00775DC6">
        <w:rPr>
          <w:sz w:val="24"/>
          <w:szCs w:val="24"/>
        </w:rPr>
        <w:t xml:space="preserve">при непосредственном обращении Заявителя </w:t>
      </w:r>
      <w:r w:rsidR="00965861" w:rsidRPr="00775DC6">
        <w:rPr>
          <w:sz w:val="24"/>
          <w:szCs w:val="24"/>
        </w:rPr>
        <w:br/>
      </w:r>
      <w:r w:rsidR="001E6FB8" w:rsidRPr="00775DC6">
        <w:rPr>
          <w:sz w:val="24"/>
          <w:szCs w:val="24"/>
        </w:rPr>
        <w:t xml:space="preserve">в </w:t>
      </w:r>
      <w:r w:rsidR="002C0060" w:rsidRPr="00775DC6">
        <w:rPr>
          <w:sz w:val="24"/>
          <w:szCs w:val="24"/>
        </w:rPr>
        <w:t>Администрацию</w:t>
      </w:r>
      <w:r w:rsidR="001E6FB8" w:rsidRPr="00775DC6">
        <w:rPr>
          <w:sz w:val="24"/>
          <w:szCs w:val="24"/>
        </w:rPr>
        <w:t>;</w:t>
      </w:r>
    </w:p>
    <w:p w14:paraId="5E020175" w14:textId="26185387" w:rsidR="001E6FB8" w:rsidRPr="00775DC6" w:rsidRDefault="0064144A" w:rsidP="00172D1B">
      <w:pPr>
        <w:pStyle w:val="111"/>
        <w:numPr>
          <w:ilvl w:val="0"/>
          <w:numId w:val="0"/>
        </w:numPr>
        <w:spacing w:line="240" w:lineRule="auto"/>
        <w:ind w:firstLine="709"/>
        <w:rPr>
          <w:sz w:val="24"/>
          <w:szCs w:val="24"/>
        </w:rPr>
      </w:pPr>
      <w:r w:rsidRPr="00775DC6">
        <w:rPr>
          <w:sz w:val="24"/>
          <w:szCs w:val="24"/>
        </w:rPr>
        <w:t>3.</w:t>
      </w:r>
      <w:r w:rsidR="00E36917" w:rsidRPr="00775DC6">
        <w:rPr>
          <w:sz w:val="24"/>
          <w:szCs w:val="24"/>
        </w:rPr>
        <w:t>5</w:t>
      </w:r>
      <w:r w:rsidRPr="00775DC6">
        <w:rPr>
          <w:sz w:val="24"/>
          <w:szCs w:val="24"/>
        </w:rPr>
        <w:t xml:space="preserve">.3. </w:t>
      </w:r>
      <w:r w:rsidR="000767D6" w:rsidRPr="00775DC6">
        <w:rPr>
          <w:sz w:val="24"/>
          <w:szCs w:val="24"/>
        </w:rPr>
        <w:t>П</w:t>
      </w:r>
      <w:r w:rsidR="001E6FB8" w:rsidRPr="00775DC6">
        <w:rPr>
          <w:sz w:val="24"/>
          <w:szCs w:val="24"/>
        </w:rPr>
        <w:t>утем публикации информационных материалов</w:t>
      </w:r>
      <w:r w:rsidR="009E6255" w:rsidRPr="00775DC6">
        <w:rPr>
          <w:sz w:val="24"/>
          <w:szCs w:val="24"/>
        </w:rPr>
        <w:t xml:space="preserve"> по порядку предоставления Муниципальной услуги</w:t>
      </w:r>
      <w:r w:rsidR="001E6FB8" w:rsidRPr="00775DC6">
        <w:rPr>
          <w:sz w:val="24"/>
          <w:szCs w:val="24"/>
        </w:rPr>
        <w:t xml:space="preserve"> в средствах массовой информации;</w:t>
      </w:r>
    </w:p>
    <w:p w14:paraId="51F308D2" w14:textId="6591B116" w:rsidR="0064144A" w:rsidRPr="00775DC6" w:rsidRDefault="0064144A" w:rsidP="00172D1B">
      <w:pPr>
        <w:pStyle w:val="11"/>
        <w:numPr>
          <w:ilvl w:val="0"/>
          <w:numId w:val="0"/>
        </w:numPr>
        <w:spacing w:line="240" w:lineRule="auto"/>
        <w:ind w:firstLine="709"/>
        <w:rPr>
          <w:sz w:val="24"/>
          <w:szCs w:val="24"/>
        </w:rPr>
      </w:pPr>
      <w:r w:rsidRPr="00775DC6">
        <w:rPr>
          <w:sz w:val="24"/>
          <w:szCs w:val="24"/>
        </w:rPr>
        <w:t>3.</w:t>
      </w:r>
      <w:r w:rsidR="00E36917" w:rsidRPr="00775DC6">
        <w:rPr>
          <w:sz w:val="24"/>
          <w:szCs w:val="24"/>
        </w:rPr>
        <w:t>5</w:t>
      </w:r>
      <w:r w:rsidRPr="00775DC6">
        <w:rPr>
          <w:sz w:val="24"/>
          <w:szCs w:val="24"/>
        </w:rPr>
        <w:t xml:space="preserve">.4. </w:t>
      </w:r>
      <w:r w:rsidR="000767D6" w:rsidRPr="00775DC6">
        <w:rPr>
          <w:sz w:val="24"/>
          <w:szCs w:val="24"/>
        </w:rPr>
        <w:t>П</w:t>
      </w:r>
      <w:r w:rsidR="001E6FB8" w:rsidRPr="00775DC6">
        <w:rPr>
          <w:sz w:val="24"/>
          <w:szCs w:val="24"/>
        </w:rPr>
        <w:t>утем</w:t>
      </w:r>
      <w:r w:rsidR="00E303B3" w:rsidRPr="00775DC6">
        <w:rPr>
          <w:sz w:val="24"/>
          <w:szCs w:val="24"/>
        </w:rPr>
        <w:t xml:space="preserve">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w:t>
      </w:r>
      <w:r w:rsidR="00E303B3" w:rsidRPr="00775DC6">
        <w:rPr>
          <w:sz w:val="24"/>
          <w:szCs w:val="24"/>
        </w:rPr>
        <w:lastRenderedPageBreak/>
        <w:t>а также иных организаций всех форм собственности по согласованию с указанными организациями, в том числе</w:t>
      </w:r>
      <w:r w:rsidR="00F264C2" w:rsidRPr="00775DC6">
        <w:rPr>
          <w:sz w:val="24"/>
          <w:szCs w:val="24"/>
        </w:rPr>
        <w:t xml:space="preserve"> в многофункциональных центрах предоставления государственных </w:t>
      </w:r>
      <w:r w:rsidR="00371417">
        <w:rPr>
          <w:sz w:val="24"/>
          <w:szCs w:val="24"/>
        </w:rPr>
        <w:t xml:space="preserve">                                                 </w:t>
      </w:r>
      <w:r w:rsidR="00F264C2" w:rsidRPr="00775DC6">
        <w:rPr>
          <w:sz w:val="24"/>
          <w:szCs w:val="24"/>
        </w:rPr>
        <w:t xml:space="preserve">и муниципальных услуг, действующих на территории Московской области </w:t>
      </w:r>
      <w:r w:rsidR="00F264C2" w:rsidRPr="00775DC6">
        <w:rPr>
          <w:sz w:val="24"/>
          <w:szCs w:val="24"/>
          <w:shd w:val="clear" w:color="auto" w:fill="FFFFFF"/>
        </w:rPr>
        <w:t>(далее – МФЦ)</w:t>
      </w:r>
      <w:r w:rsidR="00E303B3" w:rsidRPr="00775DC6">
        <w:rPr>
          <w:sz w:val="24"/>
          <w:szCs w:val="24"/>
        </w:rPr>
        <w:t xml:space="preserve">, </w:t>
      </w:r>
      <w:r w:rsidR="00371417">
        <w:rPr>
          <w:sz w:val="24"/>
          <w:szCs w:val="24"/>
        </w:rPr>
        <w:t xml:space="preserve">                        </w:t>
      </w:r>
      <w:r w:rsidR="00E303B3" w:rsidRPr="00775DC6">
        <w:rPr>
          <w:sz w:val="24"/>
          <w:szCs w:val="24"/>
        </w:rPr>
        <w:t>а также на ЕПГУ, РПГУ, официальном сайте Администрации</w:t>
      </w:r>
      <w:r w:rsidRPr="00775DC6">
        <w:rPr>
          <w:sz w:val="24"/>
          <w:szCs w:val="24"/>
        </w:rPr>
        <w:t>;</w:t>
      </w:r>
    </w:p>
    <w:p w14:paraId="2220F6D6" w14:textId="0E75ADAA" w:rsidR="0064144A" w:rsidRPr="00775DC6" w:rsidRDefault="0064144A" w:rsidP="00172D1B">
      <w:pPr>
        <w:pStyle w:val="11"/>
        <w:numPr>
          <w:ilvl w:val="0"/>
          <w:numId w:val="0"/>
        </w:numPr>
        <w:spacing w:line="240" w:lineRule="auto"/>
        <w:ind w:firstLine="709"/>
        <w:rPr>
          <w:sz w:val="24"/>
          <w:szCs w:val="24"/>
        </w:rPr>
      </w:pPr>
      <w:r w:rsidRPr="00775DC6">
        <w:rPr>
          <w:sz w:val="24"/>
          <w:szCs w:val="24"/>
        </w:rPr>
        <w:t>3.</w:t>
      </w:r>
      <w:r w:rsidR="00E36917" w:rsidRPr="00775DC6">
        <w:rPr>
          <w:sz w:val="24"/>
          <w:szCs w:val="24"/>
        </w:rPr>
        <w:t>5</w:t>
      </w:r>
      <w:r w:rsidRPr="00775DC6">
        <w:rPr>
          <w:sz w:val="24"/>
          <w:szCs w:val="24"/>
        </w:rPr>
        <w:t xml:space="preserve">.5. </w:t>
      </w:r>
      <w:r w:rsidR="000767D6" w:rsidRPr="00775DC6">
        <w:rPr>
          <w:sz w:val="24"/>
          <w:szCs w:val="24"/>
        </w:rPr>
        <w:t>П</w:t>
      </w:r>
      <w:r w:rsidR="001E6FB8" w:rsidRPr="00775DC6">
        <w:rPr>
          <w:sz w:val="24"/>
          <w:szCs w:val="24"/>
        </w:rPr>
        <w:t>осредством телефонной и факсимильной связи;</w:t>
      </w:r>
    </w:p>
    <w:p w14:paraId="3C924ECB" w14:textId="6F1C5059" w:rsidR="0064144A" w:rsidRPr="00775DC6" w:rsidRDefault="0064144A" w:rsidP="00172D1B">
      <w:pPr>
        <w:pStyle w:val="11"/>
        <w:numPr>
          <w:ilvl w:val="0"/>
          <w:numId w:val="0"/>
        </w:numPr>
        <w:spacing w:line="240" w:lineRule="auto"/>
        <w:ind w:firstLine="709"/>
        <w:rPr>
          <w:sz w:val="24"/>
          <w:szCs w:val="24"/>
        </w:rPr>
      </w:pPr>
      <w:r w:rsidRPr="00775DC6">
        <w:rPr>
          <w:sz w:val="24"/>
          <w:szCs w:val="24"/>
        </w:rPr>
        <w:t>3.</w:t>
      </w:r>
      <w:r w:rsidR="00E36917" w:rsidRPr="00775DC6">
        <w:rPr>
          <w:sz w:val="24"/>
          <w:szCs w:val="24"/>
        </w:rPr>
        <w:t>5</w:t>
      </w:r>
      <w:r w:rsidRPr="00775DC6">
        <w:rPr>
          <w:sz w:val="24"/>
          <w:szCs w:val="24"/>
        </w:rPr>
        <w:t xml:space="preserve">.6. </w:t>
      </w:r>
      <w:r w:rsidR="000767D6" w:rsidRPr="00775DC6">
        <w:rPr>
          <w:sz w:val="24"/>
          <w:szCs w:val="24"/>
        </w:rPr>
        <w:t>П</w:t>
      </w:r>
      <w:r w:rsidR="001E6FB8" w:rsidRPr="00775DC6">
        <w:rPr>
          <w:sz w:val="24"/>
          <w:szCs w:val="24"/>
        </w:rPr>
        <w:t xml:space="preserve">осредством ответов на </w:t>
      </w:r>
      <w:r w:rsidR="00BB17DF" w:rsidRPr="00775DC6">
        <w:rPr>
          <w:sz w:val="24"/>
          <w:szCs w:val="24"/>
        </w:rPr>
        <w:t>письменные и устные обращения Заявителей</w:t>
      </w:r>
      <w:r w:rsidR="00B1541D" w:rsidRPr="00775DC6">
        <w:rPr>
          <w:sz w:val="24"/>
          <w:szCs w:val="24"/>
        </w:rPr>
        <w:t>.</w:t>
      </w:r>
    </w:p>
    <w:p w14:paraId="6FF5F025" w14:textId="1E9A6BB2" w:rsidR="001E6FB8" w:rsidRPr="00775DC6" w:rsidRDefault="002917CA" w:rsidP="00172D1B">
      <w:pPr>
        <w:pStyle w:val="11"/>
        <w:numPr>
          <w:ilvl w:val="0"/>
          <w:numId w:val="0"/>
        </w:numPr>
        <w:spacing w:line="240" w:lineRule="auto"/>
        <w:ind w:firstLine="709"/>
        <w:rPr>
          <w:sz w:val="24"/>
          <w:szCs w:val="24"/>
        </w:rPr>
      </w:pPr>
      <w:r w:rsidRPr="00775DC6">
        <w:rPr>
          <w:sz w:val="24"/>
          <w:szCs w:val="24"/>
        </w:rPr>
        <w:t>3.</w:t>
      </w:r>
      <w:r w:rsidR="00E36917" w:rsidRPr="00775DC6">
        <w:rPr>
          <w:sz w:val="24"/>
          <w:szCs w:val="24"/>
        </w:rPr>
        <w:t>6</w:t>
      </w:r>
      <w:r w:rsidR="00F506F2" w:rsidRPr="00775DC6">
        <w:rPr>
          <w:sz w:val="24"/>
          <w:szCs w:val="24"/>
        </w:rPr>
        <w:t xml:space="preserve">. </w:t>
      </w:r>
      <w:r w:rsidR="00335F89" w:rsidRPr="00775DC6">
        <w:rPr>
          <w:sz w:val="24"/>
          <w:szCs w:val="24"/>
        </w:rPr>
        <w:t xml:space="preserve">На </w:t>
      </w:r>
      <w:r w:rsidR="00CC121E" w:rsidRPr="00775DC6">
        <w:rPr>
          <w:sz w:val="24"/>
          <w:szCs w:val="24"/>
        </w:rPr>
        <w:t xml:space="preserve">официальном </w:t>
      </w:r>
      <w:r w:rsidR="001E6FB8" w:rsidRPr="00775DC6">
        <w:rPr>
          <w:sz w:val="24"/>
          <w:szCs w:val="24"/>
        </w:rPr>
        <w:t xml:space="preserve">сайте </w:t>
      </w:r>
      <w:r w:rsidR="002C0060" w:rsidRPr="00775DC6">
        <w:rPr>
          <w:sz w:val="24"/>
          <w:szCs w:val="24"/>
        </w:rPr>
        <w:t>Администрации</w:t>
      </w:r>
      <w:r w:rsidR="00EC0612" w:rsidRPr="00775DC6">
        <w:rPr>
          <w:sz w:val="24"/>
          <w:szCs w:val="24"/>
        </w:rPr>
        <w:t>, в соответствующих разделах ЕПГУ, РПГУ</w:t>
      </w:r>
      <w:r w:rsidR="001E6FB8" w:rsidRPr="00775DC6">
        <w:rPr>
          <w:sz w:val="24"/>
          <w:szCs w:val="24"/>
        </w:rPr>
        <w:t xml:space="preserve"> </w:t>
      </w:r>
      <w:r w:rsidR="00371417">
        <w:rPr>
          <w:sz w:val="24"/>
          <w:szCs w:val="24"/>
        </w:rPr>
        <w:t xml:space="preserve">                                    </w:t>
      </w:r>
      <w:r w:rsidR="001E6FB8" w:rsidRPr="00775DC6">
        <w:rPr>
          <w:sz w:val="24"/>
          <w:szCs w:val="24"/>
        </w:rPr>
        <w:t xml:space="preserve">в целях информирования Заявителей по вопросам предоставления </w:t>
      </w:r>
      <w:r w:rsidR="002C0060" w:rsidRPr="00775DC6">
        <w:rPr>
          <w:sz w:val="24"/>
          <w:szCs w:val="24"/>
        </w:rPr>
        <w:t>Муниципальной</w:t>
      </w:r>
      <w:r w:rsidR="001E6FB8" w:rsidRPr="00775DC6">
        <w:rPr>
          <w:sz w:val="24"/>
          <w:szCs w:val="24"/>
        </w:rPr>
        <w:t xml:space="preserve"> услуги размещается</w:t>
      </w:r>
      <w:r w:rsidR="00960531" w:rsidRPr="00775DC6">
        <w:rPr>
          <w:sz w:val="24"/>
          <w:szCs w:val="24"/>
        </w:rPr>
        <w:t xml:space="preserve"> информация</w:t>
      </w:r>
      <w:r w:rsidR="0064144A" w:rsidRPr="00775DC6">
        <w:rPr>
          <w:sz w:val="24"/>
          <w:szCs w:val="24"/>
        </w:rPr>
        <w:t>:</w:t>
      </w:r>
    </w:p>
    <w:p w14:paraId="5FD71CFC" w14:textId="005FE5CA" w:rsidR="0064144A" w:rsidRPr="00775DC6" w:rsidRDefault="0064144A" w:rsidP="00172D1B">
      <w:pPr>
        <w:pStyle w:val="11"/>
        <w:numPr>
          <w:ilvl w:val="0"/>
          <w:numId w:val="0"/>
        </w:numPr>
        <w:spacing w:line="240" w:lineRule="auto"/>
        <w:ind w:firstLine="709"/>
        <w:rPr>
          <w:sz w:val="24"/>
          <w:szCs w:val="24"/>
        </w:rPr>
      </w:pPr>
      <w:r w:rsidRPr="00775DC6">
        <w:rPr>
          <w:sz w:val="24"/>
          <w:szCs w:val="24"/>
        </w:rPr>
        <w:t>3.</w:t>
      </w:r>
      <w:r w:rsidR="00E36917" w:rsidRPr="00775DC6">
        <w:rPr>
          <w:sz w:val="24"/>
          <w:szCs w:val="24"/>
        </w:rPr>
        <w:t>6</w:t>
      </w:r>
      <w:r w:rsidR="003A6FB8" w:rsidRPr="00775DC6">
        <w:rPr>
          <w:sz w:val="24"/>
          <w:szCs w:val="24"/>
        </w:rPr>
        <w:t xml:space="preserve">.1. </w:t>
      </w:r>
      <w:r w:rsidR="000767D6" w:rsidRPr="00775DC6">
        <w:rPr>
          <w:sz w:val="24"/>
          <w:szCs w:val="24"/>
        </w:rPr>
        <w:t>И</w:t>
      </w:r>
      <w:r w:rsidRPr="00775DC6">
        <w:rPr>
          <w:sz w:val="24"/>
          <w:szCs w:val="24"/>
        </w:rPr>
        <w:t xml:space="preserve">счерпывающий перечень документов, необходимых для предоставления </w:t>
      </w:r>
      <w:r w:rsidR="00E36917" w:rsidRPr="00775DC6">
        <w:rPr>
          <w:sz w:val="24"/>
          <w:szCs w:val="24"/>
        </w:rPr>
        <w:t>Муниципальной</w:t>
      </w:r>
      <w:r w:rsidRPr="00775DC6">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A7FDDB1" w14:textId="0EB60C1B" w:rsidR="0064144A" w:rsidRPr="00775DC6" w:rsidRDefault="0064144A" w:rsidP="00172D1B">
      <w:pPr>
        <w:pStyle w:val="11"/>
        <w:numPr>
          <w:ilvl w:val="0"/>
          <w:numId w:val="0"/>
        </w:numPr>
        <w:spacing w:line="240" w:lineRule="auto"/>
        <w:ind w:firstLine="709"/>
        <w:rPr>
          <w:sz w:val="24"/>
          <w:szCs w:val="24"/>
        </w:rPr>
      </w:pPr>
      <w:r w:rsidRPr="00775DC6">
        <w:rPr>
          <w:sz w:val="24"/>
          <w:szCs w:val="24"/>
        </w:rPr>
        <w:t xml:space="preserve">3.6.2. </w:t>
      </w:r>
      <w:r w:rsidR="000767D6" w:rsidRPr="00775DC6">
        <w:rPr>
          <w:sz w:val="24"/>
          <w:szCs w:val="24"/>
        </w:rPr>
        <w:t>П</w:t>
      </w:r>
      <w:r w:rsidRPr="00775DC6">
        <w:rPr>
          <w:sz w:val="24"/>
          <w:szCs w:val="24"/>
        </w:rPr>
        <w:t xml:space="preserve">еречень лиц, имеющих право на получение </w:t>
      </w:r>
      <w:r w:rsidR="00E36917" w:rsidRPr="00775DC6">
        <w:rPr>
          <w:sz w:val="24"/>
          <w:szCs w:val="24"/>
        </w:rPr>
        <w:t>Муниципальной</w:t>
      </w:r>
      <w:r w:rsidRPr="00775DC6">
        <w:rPr>
          <w:sz w:val="24"/>
          <w:szCs w:val="24"/>
        </w:rPr>
        <w:t xml:space="preserve"> услуги;</w:t>
      </w:r>
    </w:p>
    <w:p w14:paraId="7668A996" w14:textId="54B16CEC" w:rsidR="0064144A" w:rsidRPr="00775DC6" w:rsidRDefault="0064144A" w:rsidP="00172D1B">
      <w:pPr>
        <w:pStyle w:val="11"/>
        <w:numPr>
          <w:ilvl w:val="0"/>
          <w:numId w:val="0"/>
        </w:numPr>
        <w:spacing w:line="240" w:lineRule="auto"/>
        <w:ind w:firstLine="709"/>
        <w:rPr>
          <w:sz w:val="24"/>
          <w:szCs w:val="24"/>
        </w:rPr>
      </w:pPr>
      <w:r w:rsidRPr="00775DC6">
        <w:rPr>
          <w:sz w:val="24"/>
          <w:szCs w:val="24"/>
        </w:rPr>
        <w:t xml:space="preserve">3.6.3. </w:t>
      </w:r>
      <w:r w:rsidR="000767D6" w:rsidRPr="00775DC6">
        <w:rPr>
          <w:sz w:val="24"/>
          <w:szCs w:val="24"/>
        </w:rPr>
        <w:t>С</w:t>
      </w:r>
      <w:r w:rsidRPr="00775DC6">
        <w:rPr>
          <w:sz w:val="24"/>
          <w:szCs w:val="24"/>
        </w:rPr>
        <w:t xml:space="preserve">рок предоставления </w:t>
      </w:r>
      <w:r w:rsidR="00E36917" w:rsidRPr="00775DC6">
        <w:rPr>
          <w:sz w:val="24"/>
          <w:szCs w:val="24"/>
        </w:rPr>
        <w:t>Муниципальной</w:t>
      </w:r>
      <w:r w:rsidRPr="00775DC6">
        <w:rPr>
          <w:sz w:val="24"/>
          <w:szCs w:val="24"/>
        </w:rPr>
        <w:t xml:space="preserve"> услуги;</w:t>
      </w:r>
    </w:p>
    <w:p w14:paraId="283EDAFA" w14:textId="42046AE1" w:rsidR="0064144A" w:rsidRPr="00775DC6" w:rsidRDefault="00117A98" w:rsidP="00172D1B">
      <w:pPr>
        <w:pStyle w:val="11"/>
        <w:numPr>
          <w:ilvl w:val="0"/>
          <w:numId w:val="0"/>
        </w:numPr>
        <w:spacing w:line="240" w:lineRule="auto"/>
        <w:ind w:firstLine="709"/>
        <w:rPr>
          <w:sz w:val="24"/>
          <w:szCs w:val="24"/>
        </w:rPr>
      </w:pPr>
      <w:r>
        <w:rPr>
          <w:sz w:val="24"/>
          <w:szCs w:val="24"/>
        </w:rPr>
        <w:t xml:space="preserve">3.6.4. </w:t>
      </w:r>
      <w:r w:rsidR="000767D6" w:rsidRPr="00775DC6">
        <w:rPr>
          <w:sz w:val="24"/>
          <w:szCs w:val="24"/>
        </w:rPr>
        <w:t>Р</w:t>
      </w:r>
      <w:r w:rsidR="0064144A" w:rsidRPr="00775DC6">
        <w:rPr>
          <w:sz w:val="24"/>
          <w:szCs w:val="24"/>
        </w:rPr>
        <w:t xml:space="preserve">езультаты предоставления </w:t>
      </w:r>
      <w:r w:rsidR="00E36917" w:rsidRPr="00775DC6">
        <w:rPr>
          <w:sz w:val="24"/>
          <w:szCs w:val="24"/>
        </w:rPr>
        <w:t>Муниципальной</w:t>
      </w:r>
      <w:r w:rsidR="0064144A" w:rsidRPr="00775DC6">
        <w:rPr>
          <w:sz w:val="24"/>
          <w:szCs w:val="24"/>
        </w:rPr>
        <w:t xml:space="preserve"> услуги, порядок представления документа, являющегося результатом предоставления </w:t>
      </w:r>
      <w:r w:rsidR="00E36917" w:rsidRPr="00775DC6">
        <w:rPr>
          <w:sz w:val="24"/>
          <w:szCs w:val="24"/>
        </w:rPr>
        <w:t>Муниципальной</w:t>
      </w:r>
      <w:r w:rsidR="0064144A" w:rsidRPr="00775DC6">
        <w:rPr>
          <w:sz w:val="24"/>
          <w:szCs w:val="24"/>
        </w:rPr>
        <w:t xml:space="preserve"> услуги;</w:t>
      </w:r>
    </w:p>
    <w:p w14:paraId="0E63697D" w14:textId="6E0DA0B2" w:rsidR="0064144A" w:rsidRPr="00775DC6" w:rsidRDefault="003A6FB8" w:rsidP="00172D1B">
      <w:pPr>
        <w:pStyle w:val="11"/>
        <w:numPr>
          <w:ilvl w:val="0"/>
          <w:numId w:val="0"/>
        </w:numPr>
        <w:spacing w:line="240" w:lineRule="auto"/>
        <w:ind w:firstLine="709"/>
        <w:rPr>
          <w:sz w:val="24"/>
          <w:szCs w:val="24"/>
        </w:rPr>
      </w:pPr>
      <w:r w:rsidRPr="00775DC6">
        <w:rPr>
          <w:sz w:val="24"/>
          <w:szCs w:val="24"/>
        </w:rPr>
        <w:t xml:space="preserve">3.6.5. </w:t>
      </w:r>
      <w:r w:rsidR="000767D6" w:rsidRPr="00775DC6">
        <w:rPr>
          <w:sz w:val="24"/>
          <w:szCs w:val="24"/>
        </w:rPr>
        <w:t>И</w:t>
      </w:r>
      <w:r w:rsidR="0064144A" w:rsidRPr="00775DC6">
        <w:rPr>
          <w:sz w:val="24"/>
          <w:szCs w:val="24"/>
        </w:rPr>
        <w:t xml:space="preserve">счерпывающий перечень оснований для отказа в приеме документов, необходимых для предоставления </w:t>
      </w:r>
      <w:r w:rsidR="00E36917" w:rsidRPr="00775DC6">
        <w:rPr>
          <w:sz w:val="24"/>
          <w:szCs w:val="24"/>
        </w:rPr>
        <w:t>Муниципальной</w:t>
      </w:r>
      <w:r w:rsidR="0064144A" w:rsidRPr="00775DC6">
        <w:rPr>
          <w:sz w:val="24"/>
          <w:szCs w:val="24"/>
        </w:rPr>
        <w:t xml:space="preserve"> услуги, а также основания для приостановления или отказа </w:t>
      </w:r>
      <w:r w:rsidR="00C72953">
        <w:rPr>
          <w:sz w:val="24"/>
          <w:szCs w:val="24"/>
        </w:rPr>
        <w:t xml:space="preserve">        </w:t>
      </w:r>
      <w:r w:rsidR="0064144A" w:rsidRPr="00775DC6">
        <w:rPr>
          <w:sz w:val="24"/>
          <w:szCs w:val="24"/>
        </w:rPr>
        <w:t xml:space="preserve">в предоставлении </w:t>
      </w:r>
      <w:r w:rsidR="00E36917" w:rsidRPr="00775DC6">
        <w:rPr>
          <w:sz w:val="24"/>
          <w:szCs w:val="24"/>
        </w:rPr>
        <w:t>Муниципальной</w:t>
      </w:r>
      <w:r w:rsidR="0064144A" w:rsidRPr="00775DC6">
        <w:rPr>
          <w:sz w:val="24"/>
          <w:szCs w:val="24"/>
        </w:rPr>
        <w:t xml:space="preserve"> услуги;</w:t>
      </w:r>
    </w:p>
    <w:p w14:paraId="16D28A86" w14:textId="3E851D9E" w:rsidR="0064144A" w:rsidRPr="00775DC6" w:rsidRDefault="0064144A" w:rsidP="00172D1B">
      <w:pPr>
        <w:pStyle w:val="11"/>
        <w:numPr>
          <w:ilvl w:val="0"/>
          <w:numId w:val="0"/>
        </w:numPr>
        <w:spacing w:line="240" w:lineRule="auto"/>
        <w:ind w:firstLine="709"/>
        <w:rPr>
          <w:sz w:val="24"/>
          <w:szCs w:val="24"/>
        </w:rPr>
      </w:pPr>
      <w:r w:rsidRPr="00775DC6">
        <w:rPr>
          <w:sz w:val="24"/>
          <w:szCs w:val="24"/>
        </w:rPr>
        <w:t xml:space="preserve">3.6.6. </w:t>
      </w:r>
      <w:r w:rsidR="000767D6" w:rsidRPr="00775DC6">
        <w:rPr>
          <w:sz w:val="24"/>
          <w:szCs w:val="24"/>
        </w:rPr>
        <w:t>И</w:t>
      </w:r>
      <w:r w:rsidRPr="00775DC6">
        <w:rPr>
          <w:sz w:val="24"/>
          <w:szCs w:val="24"/>
        </w:rPr>
        <w:t xml:space="preserve">нформация о праве на досудебное (внесудебное) обжалование действий (бездействия) и решений, принятых (осуществляемых) в ходе предоставления </w:t>
      </w:r>
      <w:r w:rsidR="00E36917" w:rsidRPr="00775DC6">
        <w:rPr>
          <w:sz w:val="24"/>
          <w:szCs w:val="24"/>
        </w:rPr>
        <w:t>Муниципальной</w:t>
      </w:r>
      <w:r w:rsidRPr="00775DC6">
        <w:rPr>
          <w:sz w:val="24"/>
          <w:szCs w:val="24"/>
        </w:rPr>
        <w:t xml:space="preserve"> услуги;</w:t>
      </w:r>
    </w:p>
    <w:p w14:paraId="149153FD" w14:textId="273607EF" w:rsidR="0064144A" w:rsidRPr="00775DC6" w:rsidRDefault="0064144A" w:rsidP="00172D1B">
      <w:pPr>
        <w:pStyle w:val="11"/>
        <w:numPr>
          <w:ilvl w:val="0"/>
          <w:numId w:val="0"/>
        </w:numPr>
        <w:spacing w:line="240" w:lineRule="auto"/>
        <w:ind w:firstLine="709"/>
        <w:rPr>
          <w:sz w:val="24"/>
          <w:szCs w:val="24"/>
        </w:rPr>
      </w:pPr>
      <w:r w:rsidRPr="00775DC6">
        <w:rPr>
          <w:sz w:val="24"/>
          <w:szCs w:val="24"/>
        </w:rPr>
        <w:t xml:space="preserve">3.6.7. </w:t>
      </w:r>
      <w:r w:rsidR="000767D6" w:rsidRPr="00775DC6">
        <w:rPr>
          <w:sz w:val="24"/>
          <w:szCs w:val="24"/>
        </w:rPr>
        <w:t>Ф</w:t>
      </w:r>
      <w:r w:rsidRPr="00775DC6">
        <w:rPr>
          <w:sz w:val="24"/>
          <w:szCs w:val="24"/>
        </w:rPr>
        <w:t xml:space="preserve">ормы </w:t>
      </w:r>
      <w:r w:rsidR="0059561D" w:rsidRPr="00775DC6">
        <w:rPr>
          <w:sz w:val="24"/>
          <w:szCs w:val="24"/>
        </w:rPr>
        <w:t>запросов (заявлений, уведомлений, сообщений),</w:t>
      </w:r>
      <w:r w:rsidR="003D3C5C" w:rsidRPr="00775DC6">
        <w:rPr>
          <w:sz w:val="24"/>
          <w:szCs w:val="24"/>
        </w:rPr>
        <w:t xml:space="preserve"> </w:t>
      </w:r>
      <w:r w:rsidR="00BE5C51" w:rsidRPr="00775DC6">
        <w:rPr>
          <w:sz w:val="24"/>
          <w:szCs w:val="24"/>
        </w:rPr>
        <w:t>решений</w:t>
      </w:r>
      <w:r w:rsidRPr="00775DC6">
        <w:rPr>
          <w:sz w:val="24"/>
          <w:szCs w:val="24"/>
        </w:rPr>
        <w:t xml:space="preserve">, </w:t>
      </w:r>
      <w:r w:rsidR="00BE5C51" w:rsidRPr="00775DC6">
        <w:rPr>
          <w:sz w:val="24"/>
          <w:szCs w:val="24"/>
        </w:rPr>
        <w:t>оценочных листов</w:t>
      </w:r>
      <w:r w:rsidR="003D3C5C" w:rsidRPr="00775DC6">
        <w:rPr>
          <w:sz w:val="24"/>
          <w:szCs w:val="24"/>
        </w:rPr>
        <w:t xml:space="preserve">, </w:t>
      </w:r>
      <w:r w:rsidRPr="00775DC6">
        <w:rPr>
          <w:sz w:val="24"/>
          <w:szCs w:val="24"/>
        </w:rPr>
        <w:t xml:space="preserve">используемые при предоставлении </w:t>
      </w:r>
      <w:r w:rsidR="00E36917" w:rsidRPr="00775DC6">
        <w:rPr>
          <w:sz w:val="24"/>
          <w:szCs w:val="24"/>
        </w:rPr>
        <w:t>Муниципальной</w:t>
      </w:r>
      <w:r w:rsidRPr="00775DC6">
        <w:rPr>
          <w:sz w:val="24"/>
          <w:szCs w:val="24"/>
        </w:rPr>
        <w:t xml:space="preserve"> услуги</w:t>
      </w:r>
      <w:r w:rsidR="00BE5C51" w:rsidRPr="00775DC6">
        <w:rPr>
          <w:sz w:val="24"/>
          <w:szCs w:val="24"/>
        </w:rPr>
        <w:t>.</w:t>
      </w:r>
    </w:p>
    <w:p w14:paraId="0BFD3D9B" w14:textId="387BA14D" w:rsidR="00BE5C51" w:rsidRPr="00775DC6" w:rsidRDefault="003A6FB8" w:rsidP="00172D1B">
      <w:pPr>
        <w:pStyle w:val="11"/>
        <w:numPr>
          <w:ilvl w:val="0"/>
          <w:numId w:val="0"/>
        </w:numPr>
        <w:spacing w:line="240" w:lineRule="auto"/>
        <w:ind w:firstLine="709"/>
        <w:rPr>
          <w:sz w:val="24"/>
          <w:szCs w:val="24"/>
        </w:rPr>
      </w:pPr>
      <w:r w:rsidRPr="00775DC6">
        <w:rPr>
          <w:sz w:val="24"/>
          <w:szCs w:val="24"/>
        </w:rPr>
        <w:t xml:space="preserve">3.7. </w:t>
      </w:r>
      <w:r w:rsidR="00BE5C51" w:rsidRPr="00775DC6">
        <w:rPr>
          <w:sz w:val="24"/>
          <w:szCs w:val="24"/>
        </w:rPr>
        <w:t>На официальном сайте Администрации дополнительно размещаются:</w:t>
      </w:r>
    </w:p>
    <w:p w14:paraId="0D311789" w14:textId="50325707" w:rsidR="00BE5C51" w:rsidRPr="00775DC6" w:rsidRDefault="003A6FB8" w:rsidP="00172D1B">
      <w:pPr>
        <w:pStyle w:val="11"/>
        <w:numPr>
          <w:ilvl w:val="0"/>
          <w:numId w:val="0"/>
        </w:numPr>
        <w:spacing w:line="240" w:lineRule="auto"/>
        <w:ind w:firstLine="709"/>
        <w:rPr>
          <w:sz w:val="24"/>
          <w:szCs w:val="24"/>
        </w:rPr>
      </w:pPr>
      <w:r w:rsidRPr="00775DC6">
        <w:rPr>
          <w:sz w:val="24"/>
          <w:szCs w:val="24"/>
        </w:rPr>
        <w:t xml:space="preserve">3.7.1. </w:t>
      </w:r>
      <w:r w:rsidR="000767D6" w:rsidRPr="00775DC6">
        <w:rPr>
          <w:sz w:val="24"/>
          <w:szCs w:val="24"/>
        </w:rPr>
        <w:t>П</w:t>
      </w:r>
      <w:r w:rsidR="00BE5C51" w:rsidRPr="00775DC6">
        <w:rPr>
          <w:sz w:val="24"/>
          <w:szCs w:val="24"/>
        </w:rPr>
        <w:t>олное наименование и почтовый адрес Администрации (е</w:t>
      </w:r>
      <w:r w:rsidR="00B1541D" w:rsidRPr="00775DC6">
        <w:rPr>
          <w:sz w:val="24"/>
          <w:szCs w:val="24"/>
        </w:rPr>
        <w:t>е</w:t>
      </w:r>
      <w:r w:rsidR="00BE5C51" w:rsidRPr="00775DC6">
        <w:rPr>
          <w:sz w:val="24"/>
          <w:szCs w:val="24"/>
        </w:rPr>
        <w:t xml:space="preserve"> структурных подразделений);</w:t>
      </w:r>
    </w:p>
    <w:p w14:paraId="2F60AD66" w14:textId="6A4DACEF" w:rsidR="00BE5C51" w:rsidRPr="00775DC6" w:rsidRDefault="00BE5C51" w:rsidP="00172D1B">
      <w:pPr>
        <w:pStyle w:val="11"/>
        <w:numPr>
          <w:ilvl w:val="0"/>
          <w:numId w:val="0"/>
        </w:numPr>
        <w:spacing w:line="240" w:lineRule="auto"/>
        <w:ind w:firstLine="709"/>
        <w:rPr>
          <w:sz w:val="24"/>
          <w:szCs w:val="24"/>
        </w:rPr>
      </w:pPr>
      <w:r w:rsidRPr="00775DC6">
        <w:rPr>
          <w:sz w:val="24"/>
          <w:szCs w:val="24"/>
        </w:rPr>
        <w:t xml:space="preserve">3.7.2. </w:t>
      </w:r>
      <w:r w:rsidR="000767D6" w:rsidRPr="00775DC6">
        <w:rPr>
          <w:sz w:val="24"/>
          <w:szCs w:val="24"/>
        </w:rPr>
        <w:t>С</w:t>
      </w:r>
      <w:r w:rsidRPr="00775DC6">
        <w:rPr>
          <w:sz w:val="24"/>
          <w:szCs w:val="24"/>
        </w:rPr>
        <w:t>правочные номера телефонов Администрации (е</w:t>
      </w:r>
      <w:r w:rsidR="00B1541D" w:rsidRPr="00775DC6">
        <w:rPr>
          <w:sz w:val="24"/>
          <w:szCs w:val="24"/>
        </w:rPr>
        <w:t>е</w:t>
      </w:r>
      <w:r w:rsidRPr="00775DC6">
        <w:rPr>
          <w:sz w:val="24"/>
          <w:szCs w:val="24"/>
        </w:rPr>
        <w:t xml:space="preserve"> структурных подразделений), номер «Горячей линии» Главы</w:t>
      </w:r>
      <w:r w:rsidR="002D3025" w:rsidRPr="00775DC6">
        <w:rPr>
          <w:sz w:val="24"/>
          <w:szCs w:val="24"/>
        </w:rPr>
        <w:t xml:space="preserve"> </w:t>
      </w:r>
      <w:r w:rsidR="008744B4" w:rsidRPr="00775DC6">
        <w:rPr>
          <w:sz w:val="24"/>
          <w:szCs w:val="24"/>
        </w:rPr>
        <w:t xml:space="preserve">городского округа </w:t>
      </w:r>
      <w:r w:rsidR="00322DF3" w:rsidRPr="00775DC6">
        <w:rPr>
          <w:sz w:val="24"/>
          <w:szCs w:val="24"/>
        </w:rPr>
        <w:t>Воскресенск</w:t>
      </w:r>
      <w:r w:rsidR="008744B4" w:rsidRPr="00775DC6">
        <w:rPr>
          <w:sz w:val="24"/>
          <w:szCs w:val="24"/>
        </w:rPr>
        <w:t xml:space="preserve"> Московской области</w:t>
      </w:r>
      <w:r w:rsidRPr="00775DC6">
        <w:rPr>
          <w:sz w:val="24"/>
          <w:szCs w:val="24"/>
        </w:rPr>
        <w:t xml:space="preserve">; </w:t>
      </w:r>
    </w:p>
    <w:p w14:paraId="2AE8F899" w14:textId="091BE924" w:rsidR="00BE5C51" w:rsidRPr="00775DC6" w:rsidRDefault="003A6FB8" w:rsidP="00172D1B">
      <w:pPr>
        <w:pStyle w:val="11"/>
        <w:numPr>
          <w:ilvl w:val="0"/>
          <w:numId w:val="0"/>
        </w:numPr>
        <w:spacing w:line="240" w:lineRule="auto"/>
        <w:ind w:firstLine="709"/>
        <w:rPr>
          <w:sz w:val="24"/>
          <w:szCs w:val="24"/>
        </w:rPr>
      </w:pPr>
      <w:r w:rsidRPr="00775DC6">
        <w:rPr>
          <w:sz w:val="24"/>
          <w:szCs w:val="24"/>
        </w:rPr>
        <w:t xml:space="preserve">3.7.3. </w:t>
      </w:r>
      <w:r w:rsidR="000767D6" w:rsidRPr="00775DC6">
        <w:rPr>
          <w:sz w:val="24"/>
          <w:szCs w:val="24"/>
        </w:rPr>
        <w:t>Р</w:t>
      </w:r>
      <w:r w:rsidR="00BE5C51" w:rsidRPr="00775DC6">
        <w:rPr>
          <w:sz w:val="24"/>
          <w:szCs w:val="24"/>
        </w:rPr>
        <w:t>ежим работы Администрации (е</w:t>
      </w:r>
      <w:r w:rsidR="00B1541D" w:rsidRPr="00775DC6">
        <w:rPr>
          <w:sz w:val="24"/>
          <w:szCs w:val="24"/>
        </w:rPr>
        <w:t>е</w:t>
      </w:r>
      <w:r w:rsidR="00BE5C51" w:rsidRPr="00775DC6">
        <w:rPr>
          <w:sz w:val="24"/>
          <w:szCs w:val="24"/>
        </w:rPr>
        <w:t xml:space="preserve"> структурных подразделений), график работы должностных лиц Администрации (е</w:t>
      </w:r>
      <w:r w:rsidR="00B1541D" w:rsidRPr="00775DC6">
        <w:rPr>
          <w:sz w:val="24"/>
          <w:szCs w:val="24"/>
        </w:rPr>
        <w:t>е</w:t>
      </w:r>
      <w:r w:rsidR="00BE5C51" w:rsidRPr="00775DC6">
        <w:rPr>
          <w:sz w:val="24"/>
          <w:szCs w:val="24"/>
        </w:rPr>
        <w:t xml:space="preserve"> структурных подразделений)</w:t>
      </w:r>
      <w:r w:rsidR="00A259AB" w:rsidRPr="00775DC6">
        <w:rPr>
          <w:sz w:val="24"/>
          <w:szCs w:val="24"/>
        </w:rPr>
        <w:t>, график личного приема Заявителей</w:t>
      </w:r>
      <w:r w:rsidR="00BE5C51" w:rsidRPr="00775DC6">
        <w:rPr>
          <w:sz w:val="24"/>
          <w:szCs w:val="24"/>
        </w:rPr>
        <w:t>;</w:t>
      </w:r>
    </w:p>
    <w:p w14:paraId="4695D78E" w14:textId="3945017C" w:rsidR="00BE5C51" w:rsidRPr="00775DC6" w:rsidRDefault="003A6FB8" w:rsidP="00172D1B">
      <w:pPr>
        <w:pStyle w:val="11"/>
        <w:numPr>
          <w:ilvl w:val="0"/>
          <w:numId w:val="0"/>
        </w:numPr>
        <w:spacing w:line="240" w:lineRule="auto"/>
        <w:ind w:firstLine="709"/>
        <w:rPr>
          <w:sz w:val="24"/>
          <w:szCs w:val="24"/>
        </w:rPr>
      </w:pPr>
      <w:r w:rsidRPr="00775DC6">
        <w:rPr>
          <w:sz w:val="24"/>
          <w:szCs w:val="24"/>
        </w:rPr>
        <w:t xml:space="preserve">3.7.4. </w:t>
      </w:r>
      <w:r w:rsidR="000767D6" w:rsidRPr="00775DC6">
        <w:rPr>
          <w:sz w:val="24"/>
          <w:szCs w:val="24"/>
        </w:rPr>
        <w:t>В</w:t>
      </w:r>
      <w:r w:rsidR="00BE5C51" w:rsidRPr="00775DC6">
        <w:rPr>
          <w:sz w:val="24"/>
          <w:szCs w:val="24"/>
        </w:rPr>
        <w:t>ыдержки из нормативных правовых актов, содержащие нормы, регулирующие деятельность Администрации по предоставлению Муниципальной услуги;</w:t>
      </w:r>
    </w:p>
    <w:p w14:paraId="79DF1A78" w14:textId="4412C097" w:rsidR="00C35907" w:rsidRPr="00775DC6" w:rsidRDefault="00C35907" w:rsidP="00172D1B">
      <w:pPr>
        <w:pStyle w:val="11"/>
        <w:numPr>
          <w:ilvl w:val="0"/>
          <w:numId w:val="0"/>
        </w:numPr>
        <w:spacing w:line="240" w:lineRule="auto"/>
        <w:ind w:firstLine="709"/>
        <w:rPr>
          <w:sz w:val="24"/>
          <w:szCs w:val="24"/>
        </w:rPr>
      </w:pPr>
      <w:r w:rsidRPr="00775DC6">
        <w:rPr>
          <w:sz w:val="24"/>
          <w:szCs w:val="24"/>
        </w:rPr>
        <w:t>3.7.5.</w:t>
      </w:r>
      <w:r w:rsidR="003A6FB8" w:rsidRPr="00775DC6">
        <w:rPr>
          <w:sz w:val="24"/>
          <w:szCs w:val="24"/>
        </w:rPr>
        <w:t xml:space="preserve"> </w:t>
      </w:r>
      <w:r w:rsidR="000767D6" w:rsidRPr="00775DC6">
        <w:rPr>
          <w:sz w:val="24"/>
          <w:szCs w:val="24"/>
        </w:rPr>
        <w:t>П</w:t>
      </w:r>
      <w:r w:rsidR="0059561D" w:rsidRPr="00775DC6">
        <w:rPr>
          <w:sz w:val="24"/>
          <w:szCs w:val="24"/>
        </w:rPr>
        <w:t>орядок и способы предварительной записи по вопросам предоставления Муниципальной услуги</w:t>
      </w:r>
      <w:r w:rsidRPr="00775DC6">
        <w:rPr>
          <w:sz w:val="24"/>
          <w:szCs w:val="24"/>
        </w:rPr>
        <w:t>;</w:t>
      </w:r>
    </w:p>
    <w:p w14:paraId="0202195E" w14:textId="6B823BA8" w:rsidR="00C35907" w:rsidRPr="00775DC6" w:rsidRDefault="00C35907" w:rsidP="00172D1B">
      <w:pPr>
        <w:pStyle w:val="11"/>
        <w:numPr>
          <w:ilvl w:val="0"/>
          <w:numId w:val="0"/>
        </w:numPr>
        <w:spacing w:line="240" w:lineRule="auto"/>
        <w:ind w:firstLine="709"/>
        <w:rPr>
          <w:sz w:val="24"/>
          <w:szCs w:val="24"/>
        </w:rPr>
      </w:pPr>
      <w:r w:rsidRPr="00775DC6">
        <w:rPr>
          <w:sz w:val="24"/>
          <w:szCs w:val="24"/>
        </w:rPr>
        <w:t>3.7.6.</w:t>
      </w:r>
      <w:r w:rsidR="0059561D" w:rsidRPr="00775DC6">
        <w:rPr>
          <w:sz w:val="24"/>
          <w:szCs w:val="24"/>
        </w:rPr>
        <w:t xml:space="preserve"> </w:t>
      </w:r>
      <w:r w:rsidR="000767D6" w:rsidRPr="00775DC6">
        <w:rPr>
          <w:sz w:val="24"/>
          <w:szCs w:val="24"/>
        </w:rPr>
        <w:t>Т</w:t>
      </w:r>
      <w:r w:rsidR="0059561D" w:rsidRPr="00775DC6">
        <w:rPr>
          <w:sz w:val="24"/>
          <w:szCs w:val="24"/>
        </w:rPr>
        <w:t>екст Административного регламента с приложениями</w:t>
      </w:r>
      <w:r w:rsidRPr="00775DC6">
        <w:rPr>
          <w:sz w:val="24"/>
          <w:szCs w:val="24"/>
        </w:rPr>
        <w:t>;</w:t>
      </w:r>
    </w:p>
    <w:p w14:paraId="7D7B317B" w14:textId="46184AE7" w:rsidR="00BE5C51" w:rsidRPr="00775DC6" w:rsidRDefault="00C35907" w:rsidP="00172D1B">
      <w:pPr>
        <w:pStyle w:val="11"/>
        <w:numPr>
          <w:ilvl w:val="0"/>
          <w:numId w:val="0"/>
        </w:numPr>
        <w:spacing w:line="240" w:lineRule="auto"/>
        <w:ind w:firstLine="709"/>
        <w:rPr>
          <w:sz w:val="24"/>
          <w:szCs w:val="24"/>
        </w:rPr>
      </w:pPr>
      <w:r w:rsidRPr="00775DC6">
        <w:rPr>
          <w:sz w:val="24"/>
          <w:szCs w:val="24"/>
        </w:rPr>
        <w:t>3.7.7</w:t>
      </w:r>
      <w:r w:rsidR="00BE5C51" w:rsidRPr="00775DC6">
        <w:rPr>
          <w:sz w:val="24"/>
          <w:szCs w:val="24"/>
        </w:rPr>
        <w:t>.</w:t>
      </w:r>
      <w:r w:rsidR="003A6FB8" w:rsidRPr="00775DC6">
        <w:rPr>
          <w:sz w:val="24"/>
          <w:szCs w:val="24"/>
        </w:rPr>
        <w:t xml:space="preserve"> </w:t>
      </w:r>
      <w:r w:rsidR="000767D6" w:rsidRPr="00775DC6">
        <w:rPr>
          <w:sz w:val="24"/>
          <w:szCs w:val="24"/>
        </w:rPr>
        <w:t>К</w:t>
      </w:r>
      <w:r w:rsidR="0059561D" w:rsidRPr="00775DC6">
        <w:rPr>
          <w:sz w:val="24"/>
          <w:szCs w:val="24"/>
        </w:rPr>
        <w:t>раткое описание порядка предоставления Муниципальной услуги;</w:t>
      </w:r>
    </w:p>
    <w:p w14:paraId="7A264626" w14:textId="28ACF0EA" w:rsidR="00BE5C51" w:rsidRPr="00775DC6" w:rsidRDefault="00C35907" w:rsidP="00172D1B">
      <w:pPr>
        <w:pStyle w:val="11"/>
        <w:numPr>
          <w:ilvl w:val="0"/>
          <w:numId w:val="0"/>
        </w:numPr>
        <w:spacing w:line="240" w:lineRule="auto"/>
        <w:ind w:firstLine="709"/>
        <w:rPr>
          <w:sz w:val="24"/>
          <w:szCs w:val="24"/>
        </w:rPr>
      </w:pPr>
      <w:r w:rsidRPr="00775DC6">
        <w:rPr>
          <w:sz w:val="24"/>
          <w:szCs w:val="24"/>
        </w:rPr>
        <w:t>3.7.8</w:t>
      </w:r>
      <w:r w:rsidR="00BE5C51" w:rsidRPr="00775DC6">
        <w:rPr>
          <w:sz w:val="24"/>
          <w:szCs w:val="24"/>
        </w:rPr>
        <w:t>.</w:t>
      </w:r>
      <w:r w:rsidR="0059561D" w:rsidRPr="00775DC6">
        <w:rPr>
          <w:sz w:val="24"/>
          <w:szCs w:val="24"/>
        </w:rPr>
        <w:t xml:space="preserve"> </w:t>
      </w:r>
      <w:r w:rsidR="000767D6" w:rsidRPr="00775DC6">
        <w:rPr>
          <w:sz w:val="24"/>
          <w:szCs w:val="24"/>
        </w:rPr>
        <w:t>И</w:t>
      </w:r>
      <w:r w:rsidR="0059561D" w:rsidRPr="00775DC6">
        <w:rPr>
          <w:sz w:val="24"/>
          <w:szCs w:val="24"/>
        </w:rPr>
        <w:t xml:space="preserve">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w:t>
      </w:r>
      <w:r w:rsidR="008744B4" w:rsidRPr="00775DC6">
        <w:rPr>
          <w:sz w:val="24"/>
          <w:szCs w:val="24"/>
        </w:rPr>
        <w:t xml:space="preserve">городского округа </w:t>
      </w:r>
      <w:r w:rsidR="00322DF3" w:rsidRPr="00775DC6">
        <w:rPr>
          <w:sz w:val="24"/>
          <w:szCs w:val="24"/>
        </w:rPr>
        <w:t>Воскресенск</w:t>
      </w:r>
      <w:r w:rsidR="008744B4" w:rsidRPr="00775DC6">
        <w:rPr>
          <w:sz w:val="24"/>
          <w:szCs w:val="24"/>
        </w:rPr>
        <w:t xml:space="preserve"> Московской области</w:t>
      </w:r>
      <w:r w:rsidR="0059561D" w:rsidRPr="00775DC6">
        <w:rPr>
          <w:sz w:val="24"/>
          <w:szCs w:val="24"/>
        </w:rPr>
        <w:t>, а также справочно-информационные материалы, содержащие сведения о порядке и способах проведения оценки.</w:t>
      </w:r>
    </w:p>
    <w:p w14:paraId="5D6951BD" w14:textId="66925897" w:rsidR="00EC0612" w:rsidRPr="00775DC6" w:rsidRDefault="00BE5C51" w:rsidP="00172D1B">
      <w:pPr>
        <w:pStyle w:val="11"/>
        <w:numPr>
          <w:ilvl w:val="0"/>
          <w:numId w:val="0"/>
        </w:numPr>
        <w:spacing w:line="240" w:lineRule="auto"/>
        <w:ind w:firstLine="709"/>
        <w:rPr>
          <w:sz w:val="24"/>
          <w:szCs w:val="24"/>
        </w:rPr>
      </w:pPr>
      <w:r w:rsidRPr="00775DC6">
        <w:rPr>
          <w:sz w:val="24"/>
          <w:szCs w:val="24"/>
        </w:rPr>
        <w:t xml:space="preserve">3.8. </w:t>
      </w:r>
      <w:r w:rsidR="001E6FB8" w:rsidRPr="00775DC6">
        <w:rPr>
          <w:sz w:val="24"/>
          <w:szCs w:val="24"/>
        </w:rPr>
        <w:t xml:space="preserve">При информировании о порядке предоставления </w:t>
      </w:r>
      <w:r w:rsidR="003515BC" w:rsidRPr="00775DC6">
        <w:rPr>
          <w:sz w:val="24"/>
          <w:szCs w:val="24"/>
        </w:rPr>
        <w:t>Муниципальной</w:t>
      </w:r>
      <w:r w:rsidR="001E6FB8" w:rsidRPr="00775DC6">
        <w:rPr>
          <w:sz w:val="24"/>
          <w:szCs w:val="24"/>
        </w:rPr>
        <w:t xml:space="preserve"> услуги по телефону должностное лицо</w:t>
      </w:r>
      <w:r w:rsidR="00BB17DF" w:rsidRPr="00775DC6">
        <w:rPr>
          <w:sz w:val="24"/>
          <w:szCs w:val="24"/>
        </w:rPr>
        <w:t xml:space="preserve"> </w:t>
      </w:r>
      <w:r w:rsidR="003515BC" w:rsidRPr="00775DC6">
        <w:rPr>
          <w:sz w:val="24"/>
          <w:szCs w:val="24"/>
        </w:rPr>
        <w:t>Администрации</w:t>
      </w:r>
      <w:r w:rsidR="00523273" w:rsidRPr="00775DC6">
        <w:rPr>
          <w:sz w:val="24"/>
          <w:szCs w:val="24"/>
        </w:rPr>
        <w:t>,</w:t>
      </w:r>
      <w:r w:rsidR="00BB17DF" w:rsidRPr="00775DC6">
        <w:rPr>
          <w:sz w:val="24"/>
          <w:szCs w:val="24"/>
        </w:rPr>
        <w:t xml:space="preserve"> </w:t>
      </w:r>
      <w:r w:rsidR="00B27BCD" w:rsidRPr="00775DC6">
        <w:rPr>
          <w:sz w:val="24"/>
          <w:szCs w:val="24"/>
        </w:rPr>
        <w:t>приняв вызов по телефону</w:t>
      </w:r>
      <w:r w:rsidR="00EC0612" w:rsidRPr="00775DC6">
        <w:rPr>
          <w:sz w:val="24"/>
          <w:szCs w:val="24"/>
        </w:rPr>
        <w:t>:</w:t>
      </w:r>
    </w:p>
    <w:p w14:paraId="7802DCF4" w14:textId="4116B8DF" w:rsidR="00BE5C51" w:rsidRPr="00775DC6" w:rsidRDefault="00BE5C51" w:rsidP="00172D1B">
      <w:pPr>
        <w:pStyle w:val="111"/>
        <w:numPr>
          <w:ilvl w:val="0"/>
          <w:numId w:val="0"/>
        </w:numPr>
        <w:spacing w:line="240" w:lineRule="auto"/>
        <w:ind w:firstLine="709"/>
        <w:rPr>
          <w:sz w:val="24"/>
          <w:szCs w:val="24"/>
        </w:rPr>
      </w:pPr>
      <w:r w:rsidRPr="00775DC6">
        <w:rPr>
          <w:sz w:val="24"/>
          <w:szCs w:val="24"/>
        </w:rPr>
        <w:t xml:space="preserve">3.8.1. </w:t>
      </w:r>
      <w:r w:rsidR="000767D6" w:rsidRPr="00775DC6">
        <w:rPr>
          <w:sz w:val="24"/>
          <w:szCs w:val="24"/>
        </w:rPr>
        <w:t>П</w:t>
      </w:r>
      <w:r w:rsidRPr="00775DC6">
        <w:rPr>
          <w:sz w:val="24"/>
          <w:szCs w:val="24"/>
        </w:rPr>
        <w:t>редставляется обратившемуся: называет фамилию, имя, отчество (при наличии), должность;</w:t>
      </w:r>
    </w:p>
    <w:p w14:paraId="175D794A" w14:textId="37839998" w:rsidR="00BE5C51" w:rsidRPr="00775DC6" w:rsidRDefault="003A6FB8" w:rsidP="00172D1B">
      <w:pPr>
        <w:pStyle w:val="11"/>
        <w:numPr>
          <w:ilvl w:val="0"/>
          <w:numId w:val="0"/>
        </w:numPr>
        <w:spacing w:line="240" w:lineRule="auto"/>
        <w:ind w:firstLine="709"/>
        <w:rPr>
          <w:sz w:val="24"/>
          <w:szCs w:val="24"/>
        </w:rPr>
      </w:pPr>
      <w:r w:rsidRPr="00775DC6">
        <w:rPr>
          <w:sz w:val="24"/>
          <w:szCs w:val="24"/>
        </w:rPr>
        <w:t xml:space="preserve">3.8.2. </w:t>
      </w:r>
      <w:r w:rsidR="000767D6" w:rsidRPr="00775DC6">
        <w:rPr>
          <w:sz w:val="24"/>
          <w:szCs w:val="24"/>
        </w:rPr>
        <w:t>О</w:t>
      </w:r>
      <w:r w:rsidR="00BE5C51" w:rsidRPr="00775DC6">
        <w:rPr>
          <w:sz w:val="24"/>
          <w:szCs w:val="24"/>
        </w:rPr>
        <w:t>бязано сообщ</w:t>
      </w:r>
      <w:r w:rsidR="0040130D" w:rsidRPr="00775DC6">
        <w:rPr>
          <w:sz w:val="24"/>
          <w:szCs w:val="24"/>
        </w:rPr>
        <w:t>ить</w:t>
      </w:r>
      <w:r w:rsidR="00BE5C51" w:rsidRPr="00775DC6">
        <w:rPr>
          <w:sz w:val="24"/>
          <w:szCs w:val="24"/>
        </w:rPr>
        <w:t xml:space="preserve"> обратившемуся наименование Администрации, график работы, точные почтовый и фактический адреса Администрации, способ проезда к Администрации, способы предварительной записи для приема по вопросу предоставления Муниципальной услуги</w:t>
      </w:r>
      <w:r w:rsidR="0040130D" w:rsidRPr="00775DC6">
        <w:rPr>
          <w:sz w:val="24"/>
          <w:szCs w:val="24"/>
        </w:rPr>
        <w:t>, требования к письменному обращению</w:t>
      </w:r>
      <w:r w:rsidR="00BE5C51" w:rsidRPr="00775DC6">
        <w:rPr>
          <w:sz w:val="24"/>
          <w:szCs w:val="24"/>
        </w:rPr>
        <w:t>;</w:t>
      </w:r>
    </w:p>
    <w:p w14:paraId="10837808" w14:textId="582B6CE4" w:rsidR="00BE5C51" w:rsidRPr="00775DC6" w:rsidRDefault="00BE5C51" w:rsidP="00172D1B">
      <w:pPr>
        <w:pStyle w:val="11"/>
        <w:numPr>
          <w:ilvl w:val="0"/>
          <w:numId w:val="0"/>
        </w:numPr>
        <w:spacing w:line="240" w:lineRule="auto"/>
        <w:ind w:firstLine="709"/>
        <w:rPr>
          <w:sz w:val="24"/>
          <w:szCs w:val="24"/>
        </w:rPr>
      </w:pPr>
      <w:r w:rsidRPr="00775DC6">
        <w:rPr>
          <w:sz w:val="24"/>
          <w:szCs w:val="24"/>
        </w:rPr>
        <w:t xml:space="preserve">3.8.3. </w:t>
      </w:r>
      <w:r w:rsidR="000767D6" w:rsidRPr="00775DC6">
        <w:rPr>
          <w:sz w:val="24"/>
          <w:szCs w:val="24"/>
        </w:rPr>
        <w:t>О</w:t>
      </w:r>
      <w:r w:rsidRPr="00775DC6">
        <w:rPr>
          <w:sz w:val="24"/>
          <w:szCs w:val="24"/>
        </w:rPr>
        <w:t>бязано произносить слова четко и не прерывать разговор по причине поступления другого звонка;</w:t>
      </w:r>
    </w:p>
    <w:p w14:paraId="52942878" w14:textId="55A62F43" w:rsidR="00BE5C51" w:rsidRPr="00775DC6" w:rsidRDefault="00BE5C51" w:rsidP="00172D1B">
      <w:pPr>
        <w:pStyle w:val="11"/>
        <w:numPr>
          <w:ilvl w:val="0"/>
          <w:numId w:val="0"/>
        </w:numPr>
        <w:spacing w:line="240" w:lineRule="auto"/>
        <w:ind w:firstLine="709"/>
        <w:rPr>
          <w:sz w:val="24"/>
          <w:szCs w:val="24"/>
        </w:rPr>
      </w:pPr>
      <w:r w:rsidRPr="00775DC6">
        <w:rPr>
          <w:sz w:val="24"/>
          <w:szCs w:val="24"/>
        </w:rPr>
        <w:lastRenderedPageBreak/>
        <w:t xml:space="preserve">3.8.4. </w:t>
      </w:r>
      <w:r w:rsidR="000767D6" w:rsidRPr="00775DC6">
        <w:rPr>
          <w:sz w:val="24"/>
          <w:szCs w:val="24"/>
        </w:rPr>
        <w:t>П</w:t>
      </w:r>
      <w:r w:rsidRPr="00775DC6">
        <w:rPr>
          <w:sz w:val="24"/>
          <w:szCs w:val="24"/>
        </w:rPr>
        <w:t>ри невозможности ответить на поставленные обративш</w:t>
      </w:r>
      <w:r w:rsidR="002D3025" w:rsidRPr="00775DC6">
        <w:rPr>
          <w:sz w:val="24"/>
          <w:szCs w:val="24"/>
        </w:rPr>
        <w:t>и</w:t>
      </w:r>
      <w:r w:rsidRPr="00775DC6">
        <w:rPr>
          <w:sz w:val="24"/>
          <w:szCs w:val="24"/>
        </w:rPr>
        <w:t>мся вопросы телефонный звонок переадресовывает (переводит) на другое должностное лицо Администрации либо обратившемуся сообщает номер телефона, по которому можно получить необходимую информацию.</w:t>
      </w:r>
    </w:p>
    <w:p w14:paraId="09523DCC" w14:textId="539C33AC" w:rsidR="00BE5C51" w:rsidRPr="00775DC6" w:rsidRDefault="00BE5C51" w:rsidP="00172D1B">
      <w:pPr>
        <w:pStyle w:val="11"/>
        <w:numPr>
          <w:ilvl w:val="0"/>
          <w:numId w:val="0"/>
        </w:numPr>
        <w:spacing w:line="240" w:lineRule="auto"/>
        <w:ind w:firstLine="709"/>
        <w:rPr>
          <w:sz w:val="24"/>
          <w:szCs w:val="24"/>
        </w:rPr>
      </w:pPr>
      <w:r w:rsidRPr="00775DC6">
        <w:rPr>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40130D" w:rsidRPr="00775DC6">
        <w:rPr>
          <w:sz w:val="24"/>
          <w:szCs w:val="24"/>
        </w:rPr>
        <w:t xml:space="preserve"> (ее структурных подразделений)</w:t>
      </w:r>
      <w:r w:rsidRPr="00775DC6">
        <w:rPr>
          <w:sz w:val="24"/>
          <w:szCs w:val="24"/>
        </w:rPr>
        <w:t>.</w:t>
      </w:r>
    </w:p>
    <w:p w14:paraId="10EC9A18" w14:textId="39CA11F4" w:rsidR="00934720" w:rsidRPr="00775DC6" w:rsidRDefault="00934720" w:rsidP="00172D1B">
      <w:pPr>
        <w:pStyle w:val="11"/>
        <w:numPr>
          <w:ilvl w:val="0"/>
          <w:numId w:val="0"/>
        </w:numPr>
        <w:spacing w:line="240" w:lineRule="auto"/>
        <w:ind w:firstLine="709"/>
        <w:rPr>
          <w:sz w:val="24"/>
          <w:szCs w:val="24"/>
        </w:rPr>
      </w:pPr>
      <w:r w:rsidRPr="00775DC6">
        <w:rPr>
          <w:sz w:val="24"/>
          <w:szCs w:val="24"/>
        </w:rPr>
        <w:t xml:space="preserve">3.9. При ответах на устные обращения, в том числе на телефонные звонки, по вопросам </w:t>
      </w:r>
      <w:r w:rsidRPr="00775DC6">
        <w:rPr>
          <w:sz w:val="24"/>
          <w:szCs w:val="24"/>
        </w:rPr>
        <w:br/>
        <w:t xml:space="preserve">о порядке предоставления Муниципальной услуги должностным лицом Администрации </w:t>
      </w:r>
      <w:r w:rsidRPr="00775DC6">
        <w:rPr>
          <w:sz w:val="24"/>
          <w:szCs w:val="24"/>
        </w:rPr>
        <w:br/>
        <w:t>(е</w:t>
      </w:r>
      <w:r w:rsidR="00230649" w:rsidRPr="00775DC6">
        <w:rPr>
          <w:sz w:val="24"/>
          <w:szCs w:val="24"/>
        </w:rPr>
        <w:t>е</w:t>
      </w:r>
      <w:r w:rsidRPr="00775DC6">
        <w:rPr>
          <w:sz w:val="24"/>
          <w:szCs w:val="24"/>
        </w:rPr>
        <w:t xml:space="preserve"> структурного подразделения) обратившемуся сообщается следующая информация:</w:t>
      </w:r>
    </w:p>
    <w:p w14:paraId="5FE036A0" w14:textId="5B2DBD14" w:rsidR="00934720" w:rsidRPr="00775DC6" w:rsidRDefault="00934720" w:rsidP="00172D1B">
      <w:pPr>
        <w:pStyle w:val="11"/>
        <w:numPr>
          <w:ilvl w:val="0"/>
          <w:numId w:val="0"/>
        </w:numPr>
        <w:spacing w:line="240" w:lineRule="auto"/>
        <w:ind w:firstLine="709"/>
        <w:rPr>
          <w:sz w:val="24"/>
          <w:szCs w:val="24"/>
        </w:rPr>
      </w:pPr>
      <w:r w:rsidRPr="00775DC6">
        <w:rPr>
          <w:sz w:val="24"/>
          <w:szCs w:val="24"/>
        </w:rPr>
        <w:t xml:space="preserve">3.9.1. </w:t>
      </w:r>
      <w:r w:rsidR="000767D6" w:rsidRPr="00775DC6">
        <w:rPr>
          <w:sz w:val="24"/>
          <w:szCs w:val="24"/>
        </w:rPr>
        <w:t>О</w:t>
      </w:r>
      <w:r w:rsidRPr="00775DC6">
        <w:rPr>
          <w:sz w:val="24"/>
          <w:szCs w:val="24"/>
        </w:rPr>
        <w:t xml:space="preserve"> перечне лиц, имеющих право на получение Муниципальной услуги;</w:t>
      </w:r>
    </w:p>
    <w:p w14:paraId="379C82E6" w14:textId="2C344F88" w:rsidR="00934720" w:rsidRPr="00775DC6" w:rsidRDefault="00F70357" w:rsidP="00172D1B">
      <w:pPr>
        <w:pStyle w:val="11"/>
        <w:numPr>
          <w:ilvl w:val="0"/>
          <w:numId w:val="0"/>
        </w:numPr>
        <w:spacing w:line="240" w:lineRule="auto"/>
        <w:ind w:firstLine="709"/>
        <w:rPr>
          <w:sz w:val="24"/>
          <w:szCs w:val="24"/>
        </w:rPr>
      </w:pPr>
      <w:r>
        <w:rPr>
          <w:sz w:val="24"/>
          <w:szCs w:val="24"/>
        </w:rPr>
        <w:t xml:space="preserve">3.9.2. </w:t>
      </w:r>
      <w:r w:rsidR="000767D6" w:rsidRPr="00775DC6">
        <w:rPr>
          <w:sz w:val="24"/>
          <w:szCs w:val="24"/>
        </w:rPr>
        <w:t>О</w:t>
      </w:r>
      <w:r w:rsidR="00934720" w:rsidRPr="00775DC6">
        <w:rPr>
          <w:sz w:val="24"/>
          <w:szCs w:val="24"/>
        </w:rPr>
        <w:t xml:space="preserve">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A56852E" w14:textId="3B849AE7" w:rsidR="00934720" w:rsidRPr="00775DC6" w:rsidRDefault="00934720" w:rsidP="00172D1B">
      <w:pPr>
        <w:pStyle w:val="11"/>
        <w:numPr>
          <w:ilvl w:val="0"/>
          <w:numId w:val="0"/>
        </w:numPr>
        <w:spacing w:line="240" w:lineRule="auto"/>
        <w:ind w:firstLine="709"/>
        <w:rPr>
          <w:sz w:val="24"/>
          <w:szCs w:val="24"/>
        </w:rPr>
      </w:pPr>
      <w:r w:rsidRPr="00775DC6">
        <w:rPr>
          <w:sz w:val="24"/>
          <w:szCs w:val="24"/>
        </w:rPr>
        <w:t xml:space="preserve">3.9.3. </w:t>
      </w:r>
      <w:r w:rsidR="000767D6" w:rsidRPr="00775DC6">
        <w:rPr>
          <w:sz w:val="24"/>
          <w:szCs w:val="24"/>
        </w:rPr>
        <w:t xml:space="preserve">О </w:t>
      </w:r>
      <w:r w:rsidRPr="00775DC6">
        <w:rPr>
          <w:sz w:val="24"/>
          <w:szCs w:val="24"/>
        </w:rPr>
        <w:t>перечне документов, необходимых для получения Муниципальной услуги;</w:t>
      </w:r>
    </w:p>
    <w:p w14:paraId="343FDE19" w14:textId="0D03B31C" w:rsidR="00934720" w:rsidRPr="00775DC6" w:rsidRDefault="00934720" w:rsidP="00172D1B">
      <w:pPr>
        <w:pStyle w:val="11"/>
        <w:numPr>
          <w:ilvl w:val="0"/>
          <w:numId w:val="0"/>
        </w:numPr>
        <w:spacing w:line="240" w:lineRule="auto"/>
        <w:ind w:firstLine="709"/>
        <w:rPr>
          <w:sz w:val="24"/>
          <w:szCs w:val="24"/>
        </w:rPr>
      </w:pPr>
      <w:r w:rsidRPr="00775DC6">
        <w:rPr>
          <w:sz w:val="24"/>
          <w:szCs w:val="24"/>
        </w:rPr>
        <w:t xml:space="preserve">3.9.4. </w:t>
      </w:r>
      <w:r w:rsidR="000767D6" w:rsidRPr="00775DC6">
        <w:rPr>
          <w:sz w:val="24"/>
          <w:szCs w:val="24"/>
        </w:rPr>
        <w:t>О</w:t>
      </w:r>
      <w:r w:rsidRPr="00775DC6">
        <w:rPr>
          <w:sz w:val="24"/>
          <w:szCs w:val="24"/>
        </w:rPr>
        <w:t xml:space="preserve"> сроках предоставления Муниципальной услуги;</w:t>
      </w:r>
    </w:p>
    <w:p w14:paraId="11383B41" w14:textId="73D3BCC6" w:rsidR="00934720" w:rsidRPr="00775DC6" w:rsidRDefault="00934720" w:rsidP="00172D1B">
      <w:pPr>
        <w:pStyle w:val="11"/>
        <w:numPr>
          <w:ilvl w:val="0"/>
          <w:numId w:val="0"/>
        </w:numPr>
        <w:spacing w:line="240" w:lineRule="auto"/>
        <w:ind w:firstLine="709"/>
        <w:rPr>
          <w:sz w:val="24"/>
          <w:szCs w:val="24"/>
        </w:rPr>
      </w:pPr>
      <w:r w:rsidRPr="00775DC6">
        <w:rPr>
          <w:sz w:val="24"/>
          <w:szCs w:val="24"/>
        </w:rPr>
        <w:t xml:space="preserve">3.9.5. </w:t>
      </w:r>
      <w:r w:rsidR="000767D6" w:rsidRPr="00775DC6">
        <w:rPr>
          <w:sz w:val="24"/>
          <w:szCs w:val="24"/>
        </w:rPr>
        <w:t>О</w:t>
      </w:r>
      <w:r w:rsidRPr="00775DC6">
        <w:rPr>
          <w:sz w:val="24"/>
          <w:szCs w:val="24"/>
        </w:rPr>
        <w:t xml:space="preserve">б основаниях для отказа в приеме документов, необходимых для предоставления Муниципальной услуги; </w:t>
      </w:r>
    </w:p>
    <w:p w14:paraId="3545DBBF" w14:textId="546D35F6" w:rsidR="00934720" w:rsidRPr="00775DC6" w:rsidRDefault="00934720" w:rsidP="00172D1B">
      <w:pPr>
        <w:pStyle w:val="11"/>
        <w:numPr>
          <w:ilvl w:val="0"/>
          <w:numId w:val="0"/>
        </w:numPr>
        <w:spacing w:line="240" w:lineRule="auto"/>
        <w:ind w:firstLine="709"/>
        <w:rPr>
          <w:sz w:val="24"/>
          <w:szCs w:val="24"/>
        </w:rPr>
      </w:pPr>
      <w:r w:rsidRPr="00775DC6">
        <w:rPr>
          <w:sz w:val="24"/>
          <w:szCs w:val="24"/>
        </w:rPr>
        <w:t xml:space="preserve">3.9.6. </w:t>
      </w:r>
      <w:r w:rsidR="000767D6" w:rsidRPr="00775DC6">
        <w:rPr>
          <w:sz w:val="24"/>
          <w:szCs w:val="24"/>
        </w:rPr>
        <w:t>О</w:t>
      </w:r>
      <w:r w:rsidRPr="00775DC6">
        <w:rPr>
          <w:sz w:val="24"/>
          <w:szCs w:val="24"/>
        </w:rPr>
        <w:t xml:space="preserve">б основаниях для приостановления предоставления Муниципальной услуги, отказа </w:t>
      </w:r>
      <w:r w:rsidR="00267FAC" w:rsidRPr="00775DC6">
        <w:rPr>
          <w:sz w:val="24"/>
          <w:szCs w:val="24"/>
        </w:rPr>
        <w:br/>
      </w:r>
      <w:r w:rsidRPr="00775DC6">
        <w:rPr>
          <w:sz w:val="24"/>
          <w:szCs w:val="24"/>
        </w:rPr>
        <w:t>в предоставлении Муниципальной услуги;</w:t>
      </w:r>
    </w:p>
    <w:p w14:paraId="523C7A91" w14:textId="7163AFA2" w:rsidR="00934720" w:rsidRPr="00775DC6" w:rsidRDefault="00934720" w:rsidP="00172D1B">
      <w:pPr>
        <w:pStyle w:val="11"/>
        <w:numPr>
          <w:ilvl w:val="0"/>
          <w:numId w:val="0"/>
        </w:numPr>
        <w:spacing w:line="240" w:lineRule="auto"/>
        <w:ind w:firstLine="709"/>
        <w:rPr>
          <w:sz w:val="24"/>
          <w:szCs w:val="24"/>
        </w:rPr>
      </w:pPr>
      <w:r w:rsidRPr="00775DC6">
        <w:rPr>
          <w:sz w:val="24"/>
          <w:szCs w:val="24"/>
        </w:rPr>
        <w:t xml:space="preserve">3.9.7. </w:t>
      </w:r>
      <w:r w:rsidR="000767D6" w:rsidRPr="00775DC6">
        <w:rPr>
          <w:sz w:val="24"/>
          <w:szCs w:val="24"/>
        </w:rPr>
        <w:t>О</w:t>
      </w:r>
      <w:r w:rsidRPr="00775DC6">
        <w:rPr>
          <w:sz w:val="24"/>
          <w:szCs w:val="24"/>
        </w:rPr>
        <w:t xml:space="preserve"> месте размещения на ЕПГУ, РПГУ, официальном сайте Администрации информации по вопросам предоставления </w:t>
      </w:r>
      <w:r w:rsidR="007B6F19" w:rsidRPr="00775DC6">
        <w:rPr>
          <w:sz w:val="24"/>
          <w:szCs w:val="24"/>
        </w:rPr>
        <w:t>Муниципальной</w:t>
      </w:r>
      <w:r w:rsidRPr="00775DC6">
        <w:rPr>
          <w:sz w:val="24"/>
          <w:szCs w:val="24"/>
        </w:rPr>
        <w:t xml:space="preserve"> услуги.</w:t>
      </w:r>
    </w:p>
    <w:p w14:paraId="49A9C4B8" w14:textId="7850F1EA" w:rsidR="00934720" w:rsidRPr="00775DC6" w:rsidRDefault="00934720" w:rsidP="00172D1B">
      <w:pPr>
        <w:pStyle w:val="11"/>
        <w:numPr>
          <w:ilvl w:val="0"/>
          <w:numId w:val="0"/>
        </w:numPr>
        <w:spacing w:line="240" w:lineRule="auto"/>
        <w:ind w:firstLine="709"/>
        <w:rPr>
          <w:sz w:val="24"/>
          <w:szCs w:val="24"/>
        </w:rPr>
      </w:pPr>
      <w:r w:rsidRPr="00775DC6">
        <w:rPr>
          <w:sz w:val="24"/>
          <w:szCs w:val="24"/>
        </w:rPr>
        <w:t xml:space="preserve">3.10. Информирование о порядке предоставления </w:t>
      </w:r>
      <w:r w:rsidR="007B6F19" w:rsidRPr="00775DC6">
        <w:rPr>
          <w:sz w:val="24"/>
          <w:szCs w:val="24"/>
        </w:rPr>
        <w:t>Муниципальной</w:t>
      </w:r>
      <w:r w:rsidRPr="00775DC6">
        <w:rPr>
          <w:sz w:val="24"/>
          <w:szCs w:val="24"/>
        </w:rPr>
        <w:t xml:space="preserve"> услуги осуществляется также по единому номеру телефона </w:t>
      </w:r>
      <w:r w:rsidRPr="00775DC6">
        <w:rPr>
          <w:bCs/>
          <w:sz w:val="24"/>
          <w:szCs w:val="24"/>
        </w:rPr>
        <w:t>Электронной приёмной Московской области</w:t>
      </w:r>
      <w:r w:rsidRPr="00775DC6">
        <w:rPr>
          <w:sz w:val="24"/>
          <w:szCs w:val="24"/>
        </w:rPr>
        <w:t xml:space="preserve"> </w:t>
      </w:r>
      <w:r w:rsidRPr="00775DC6">
        <w:rPr>
          <w:sz w:val="24"/>
          <w:szCs w:val="24"/>
        </w:rPr>
        <w:br/>
        <w:t>+7 (800) 550-50-30.</w:t>
      </w:r>
    </w:p>
    <w:p w14:paraId="39E79E6A" w14:textId="5141F320" w:rsidR="00E40D4B" w:rsidRPr="00775DC6" w:rsidRDefault="00E40D4B" w:rsidP="00172D1B">
      <w:pPr>
        <w:pStyle w:val="11"/>
        <w:numPr>
          <w:ilvl w:val="0"/>
          <w:numId w:val="0"/>
        </w:numPr>
        <w:spacing w:line="240" w:lineRule="auto"/>
        <w:ind w:firstLine="709"/>
        <w:rPr>
          <w:sz w:val="24"/>
          <w:szCs w:val="24"/>
        </w:rPr>
      </w:pPr>
      <w:r w:rsidRPr="00775DC6">
        <w:rPr>
          <w:sz w:val="24"/>
          <w:szCs w:val="24"/>
        </w:rPr>
        <w:t xml:space="preserve">3.11. Администрация разрабатывает информационные материалы по порядку предоставления Муниципальной услуги </w:t>
      </w:r>
      <w:r w:rsidR="00B94704" w:rsidRPr="00775DC6">
        <w:rPr>
          <w:sz w:val="24"/>
          <w:szCs w:val="24"/>
        </w:rPr>
        <w:t>–</w:t>
      </w:r>
      <w:r w:rsidRPr="00775DC6">
        <w:rPr>
          <w:sz w:val="24"/>
          <w:szCs w:val="24"/>
        </w:rPr>
        <w:t xml:space="preserve">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Администрации, а также передает </w:t>
      </w:r>
      <w:r w:rsidRPr="00775DC6">
        <w:rPr>
          <w:sz w:val="24"/>
          <w:szCs w:val="24"/>
          <w:shd w:val="clear" w:color="auto" w:fill="FFFFFF"/>
        </w:rPr>
        <w:t>МФЦ</w:t>
      </w:r>
      <w:r w:rsidRPr="00775DC6">
        <w:rPr>
          <w:sz w:val="24"/>
          <w:szCs w:val="24"/>
        </w:rPr>
        <w:t>.</w:t>
      </w:r>
    </w:p>
    <w:p w14:paraId="05B51A42" w14:textId="24E6FDDE" w:rsidR="00E40D4B" w:rsidRPr="00775DC6" w:rsidRDefault="003A6FB8" w:rsidP="00172D1B">
      <w:pPr>
        <w:pStyle w:val="11"/>
        <w:numPr>
          <w:ilvl w:val="0"/>
          <w:numId w:val="0"/>
        </w:numPr>
        <w:spacing w:line="240" w:lineRule="auto"/>
        <w:ind w:firstLine="709"/>
        <w:rPr>
          <w:sz w:val="24"/>
          <w:szCs w:val="24"/>
        </w:rPr>
      </w:pPr>
      <w:r w:rsidRPr="00775DC6">
        <w:rPr>
          <w:sz w:val="24"/>
          <w:szCs w:val="24"/>
        </w:rPr>
        <w:t xml:space="preserve">3.12. </w:t>
      </w:r>
      <w:r w:rsidR="00E40D4B" w:rsidRPr="00775DC6">
        <w:rPr>
          <w:sz w:val="24"/>
          <w:szCs w:val="24"/>
        </w:rPr>
        <w:t xml:space="preserve">Администрация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сайте Администрации и контролирует их наличие в МФЦ. </w:t>
      </w:r>
    </w:p>
    <w:p w14:paraId="0FBD0FF9" w14:textId="640C9D6D" w:rsidR="00E40D4B" w:rsidRPr="00775DC6" w:rsidRDefault="00E40D4B" w:rsidP="00172D1B">
      <w:pPr>
        <w:spacing w:after="0" w:line="240" w:lineRule="auto"/>
        <w:ind w:firstLine="709"/>
        <w:jc w:val="both"/>
        <w:rPr>
          <w:rFonts w:ascii="Times New Roman" w:eastAsia="Times New Roman" w:hAnsi="Times New Roman"/>
          <w:sz w:val="21"/>
          <w:szCs w:val="21"/>
          <w:lang w:eastAsia="ru-RU"/>
        </w:rPr>
      </w:pPr>
      <w:r w:rsidRPr="00775DC6">
        <w:rPr>
          <w:rFonts w:ascii="Times New Roman" w:hAnsi="Times New Roman"/>
          <w:sz w:val="24"/>
          <w:szCs w:val="24"/>
        </w:rPr>
        <w:t xml:space="preserve">3.13. Состав информации о порядке предоставления Муниципальной услуги, размещаемой </w:t>
      </w:r>
      <w:r w:rsidR="006D07C8" w:rsidRPr="00775DC6">
        <w:rPr>
          <w:rFonts w:ascii="Times New Roman" w:hAnsi="Times New Roman"/>
          <w:sz w:val="24"/>
          <w:szCs w:val="24"/>
        </w:rPr>
        <w:br/>
      </w:r>
      <w:r w:rsidR="00117A98">
        <w:rPr>
          <w:rFonts w:ascii="Times New Roman" w:hAnsi="Times New Roman"/>
          <w:sz w:val="24"/>
          <w:szCs w:val="24"/>
        </w:rPr>
        <w:t xml:space="preserve">в МФЦ, </w:t>
      </w:r>
      <w:r w:rsidRPr="00775DC6">
        <w:rPr>
          <w:rFonts w:ascii="Times New Roman" w:hAnsi="Times New Roman"/>
          <w:sz w:val="24"/>
          <w:szCs w:val="24"/>
        </w:rPr>
        <w:t xml:space="preserve">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00371417">
        <w:rPr>
          <w:rFonts w:ascii="Times New Roman" w:hAnsi="Times New Roman"/>
          <w:sz w:val="24"/>
          <w:szCs w:val="24"/>
        </w:rPr>
        <w:t xml:space="preserve">                                          </w:t>
      </w:r>
      <w:r w:rsidRPr="00775DC6">
        <w:rPr>
          <w:rFonts w:ascii="Times New Roman" w:hAnsi="Times New Roman"/>
          <w:sz w:val="24"/>
          <w:szCs w:val="24"/>
        </w:rPr>
        <w:t>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775DC6">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775DC6">
        <w:rPr>
          <w:rFonts w:ascii="Times New Roman" w:hAnsi="Times New Roman"/>
          <w:sz w:val="24"/>
          <w:szCs w:val="24"/>
        </w:rPr>
        <w:t>».</w:t>
      </w:r>
    </w:p>
    <w:p w14:paraId="631A8D8F" w14:textId="1AD3CD3E" w:rsidR="00E40D4B" w:rsidRPr="00775DC6" w:rsidRDefault="00E40D4B" w:rsidP="00172D1B">
      <w:pPr>
        <w:pStyle w:val="11"/>
        <w:numPr>
          <w:ilvl w:val="0"/>
          <w:numId w:val="0"/>
        </w:numPr>
        <w:spacing w:line="240" w:lineRule="auto"/>
        <w:ind w:firstLine="709"/>
        <w:rPr>
          <w:sz w:val="24"/>
          <w:szCs w:val="24"/>
        </w:rPr>
      </w:pPr>
      <w:r w:rsidRPr="00775DC6">
        <w:rPr>
          <w:sz w:val="24"/>
          <w:szCs w:val="24"/>
        </w:rPr>
        <w:t xml:space="preserve">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00371417">
        <w:rPr>
          <w:sz w:val="24"/>
          <w:szCs w:val="24"/>
        </w:rPr>
        <w:t xml:space="preserve">                                                </w:t>
      </w:r>
      <w:r w:rsidRPr="00775DC6">
        <w:rPr>
          <w:sz w:val="24"/>
          <w:szCs w:val="24"/>
        </w:rP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06FA334" w14:textId="4A8A91F9" w:rsidR="00753EBE" w:rsidRDefault="00117A98" w:rsidP="00371417">
      <w:pPr>
        <w:pStyle w:val="11"/>
        <w:numPr>
          <w:ilvl w:val="0"/>
          <w:numId w:val="0"/>
        </w:numPr>
        <w:spacing w:line="240" w:lineRule="auto"/>
        <w:ind w:firstLine="709"/>
        <w:rPr>
          <w:sz w:val="24"/>
          <w:szCs w:val="24"/>
        </w:rPr>
      </w:pPr>
      <w:r>
        <w:rPr>
          <w:sz w:val="24"/>
          <w:szCs w:val="24"/>
        </w:rPr>
        <w:t xml:space="preserve">3.15. </w:t>
      </w:r>
      <w:r w:rsidR="00E40D4B" w:rsidRPr="00775DC6">
        <w:rPr>
          <w:sz w:val="24"/>
          <w:szCs w:val="24"/>
        </w:rPr>
        <w:t>Консультирование по вопросам предоставления Муниципальной услуги должностными лицами Администрации</w:t>
      </w:r>
      <w:r w:rsidR="00230649" w:rsidRPr="00775DC6">
        <w:rPr>
          <w:sz w:val="24"/>
          <w:szCs w:val="24"/>
        </w:rPr>
        <w:t xml:space="preserve"> (ее</w:t>
      </w:r>
      <w:r w:rsidR="00E40D4B" w:rsidRPr="00775DC6">
        <w:rPr>
          <w:sz w:val="24"/>
          <w:szCs w:val="24"/>
        </w:rPr>
        <w:t xml:space="preserve"> структурных подразделений), работниками МФЦ осуществляется бесплатно.</w:t>
      </w:r>
    </w:p>
    <w:p w14:paraId="1BDAC681" w14:textId="77777777" w:rsidR="00C72953" w:rsidRPr="00775DC6" w:rsidRDefault="00C72953" w:rsidP="00371417">
      <w:pPr>
        <w:pStyle w:val="11"/>
        <w:numPr>
          <w:ilvl w:val="0"/>
          <w:numId w:val="0"/>
        </w:numPr>
        <w:spacing w:line="240" w:lineRule="auto"/>
        <w:ind w:firstLine="709"/>
        <w:rPr>
          <w:sz w:val="24"/>
          <w:szCs w:val="24"/>
        </w:rPr>
      </w:pPr>
    </w:p>
    <w:p w14:paraId="07AE19BB" w14:textId="644695AA" w:rsidR="00753EBE" w:rsidRPr="00775DC6" w:rsidRDefault="003A6FB8" w:rsidP="00172D1B">
      <w:pPr>
        <w:pStyle w:val="1-"/>
      </w:pPr>
      <w:bookmarkStart w:id="23" w:name="_Toc437973280"/>
      <w:bookmarkStart w:id="24" w:name="_Toc438110021"/>
      <w:bookmarkStart w:id="25" w:name="_Toc438376225"/>
      <w:bookmarkStart w:id="26" w:name="_Toc510616993"/>
      <w:bookmarkStart w:id="27" w:name="_Toc48906402"/>
      <w:bookmarkStart w:id="28" w:name="_Toc86153827"/>
      <w:bookmarkStart w:id="29" w:name="_Hlk20900584"/>
      <w:r w:rsidRPr="00775DC6">
        <w:rPr>
          <w:lang w:val="en-US"/>
        </w:rPr>
        <w:t>II</w:t>
      </w:r>
      <w:r w:rsidRPr="00775DC6">
        <w:rPr>
          <w:lang w:val="ru-RU"/>
        </w:rPr>
        <w:t xml:space="preserve">. </w:t>
      </w:r>
      <w:r w:rsidR="000E6C84" w:rsidRPr="00775DC6">
        <w:t>Стандарт предоставления</w:t>
      </w:r>
      <w:r w:rsidR="007319F1" w:rsidRPr="00775DC6">
        <w:t xml:space="preserve"> </w:t>
      </w:r>
      <w:r w:rsidR="008D49CC" w:rsidRPr="00775DC6">
        <w:rPr>
          <w:lang w:val="ru-RU"/>
        </w:rPr>
        <w:t>Муниципальной</w:t>
      </w:r>
      <w:r w:rsidR="000E6C84" w:rsidRPr="00775DC6">
        <w:t xml:space="preserve"> </w:t>
      </w:r>
      <w:r w:rsidR="007319F1" w:rsidRPr="00775DC6">
        <w:t>у</w:t>
      </w:r>
      <w:r w:rsidR="00EE6F0A" w:rsidRPr="00775DC6">
        <w:t>слуги</w:t>
      </w:r>
      <w:bookmarkEnd w:id="23"/>
      <w:bookmarkEnd w:id="24"/>
      <w:bookmarkEnd w:id="25"/>
      <w:bookmarkEnd w:id="26"/>
      <w:bookmarkEnd w:id="27"/>
      <w:bookmarkEnd w:id="28"/>
    </w:p>
    <w:p w14:paraId="7BA0D333" w14:textId="77777777" w:rsidR="001F2FC9" w:rsidRPr="00775DC6" w:rsidRDefault="001F2FC9" w:rsidP="00172D1B">
      <w:pPr>
        <w:pStyle w:val="1-"/>
      </w:pPr>
    </w:p>
    <w:p w14:paraId="7C8C70DD" w14:textId="0A2A848B" w:rsidR="00120718" w:rsidRPr="00775DC6" w:rsidRDefault="00414C8D" w:rsidP="00443528">
      <w:pPr>
        <w:pStyle w:val="2-"/>
      </w:pPr>
      <w:bookmarkStart w:id="30" w:name="_Toc437973281"/>
      <w:bookmarkStart w:id="31" w:name="_Toc438110022"/>
      <w:bookmarkStart w:id="32" w:name="_Toc438376226"/>
      <w:bookmarkStart w:id="33" w:name="_Toc48906403"/>
      <w:bookmarkStart w:id="34" w:name="_Toc86153828"/>
      <w:r w:rsidRPr="00775DC6">
        <w:t xml:space="preserve">4. </w:t>
      </w:r>
      <w:r w:rsidR="6BDCEDE7" w:rsidRPr="00775DC6">
        <w:t xml:space="preserve">Наименование </w:t>
      </w:r>
      <w:r w:rsidR="002D2653" w:rsidRPr="00775DC6">
        <w:t>Муниципальной</w:t>
      </w:r>
      <w:r w:rsidR="6BDCEDE7" w:rsidRPr="00775DC6">
        <w:t xml:space="preserve"> услуги</w:t>
      </w:r>
      <w:bookmarkStart w:id="35" w:name="_Toc510616994"/>
      <w:bookmarkEnd w:id="30"/>
      <w:bookmarkEnd w:id="31"/>
      <w:bookmarkEnd w:id="32"/>
      <w:bookmarkEnd w:id="33"/>
      <w:bookmarkEnd w:id="34"/>
      <w:bookmarkEnd w:id="35"/>
    </w:p>
    <w:bookmarkEnd w:id="29"/>
    <w:p w14:paraId="0D7F229D" w14:textId="338BD5FC" w:rsidR="00753EBE" w:rsidRPr="00775DC6" w:rsidRDefault="001513A5" w:rsidP="00172D1B">
      <w:pPr>
        <w:pStyle w:val="11"/>
        <w:numPr>
          <w:ilvl w:val="0"/>
          <w:numId w:val="0"/>
        </w:numPr>
        <w:tabs>
          <w:tab w:val="left" w:pos="1134"/>
        </w:tabs>
        <w:spacing w:line="240" w:lineRule="auto"/>
        <w:ind w:firstLine="709"/>
        <w:rPr>
          <w:spacing w:val="-1"/>
          <w:sz w:val="24"/>
          <w:szCs w:val="24"/>
        </w:rPr>
      </w:pPr>
      <w:r w:rsidRPr="00775DC6">
        <w:rPr>
          <w:sz w:val="24"/>
          <w:szCs w:val="24"/>
        </w:rPr>
        <w:lastRenderedPageBreak/>
        <w:t>4.1.</w:t>
      </w:r>
      <w:r w:rsidR="003346A6" w:rsidRPr="00775DC6">
        <w:rPr>
          <w:sz w:val="24"/>
          <w:szCs w:val="24"/>
        </w:rPr>
        <w:t xml:space="preserve"> </w:t>
      </w:r>
      <w:r w:rsidR="008D49CC" w:rsidRPr="00775DC6">
        <w:rPr>
          <w:sz w:val="24"/>
          <w:szCs w:val="24"/>
        </w:rPr>
        <w:t>Муниципальная</w:t>
      </w:r>
      <w:r w:rsidR="000B48ED" w:rsidRPr="00775DC6">
        <w:rPr>
          <w:spacing w:val="6"/>
          <w:sz w:val="24"/>
          <w:szCs w:val="24"/>
        </w:rPr>
        <w:t xml:space="preserve"> </w:t>
      </w:r>
      <w:r w:rsidR="006560B3" w:rsidRPr="00775DC6">
        <w:rPr>
          <w:spacing w:val="6"/>
          <w:sz w:val="24"/>
          <w:szCs w:val="24"/>
        </w:rPr>
        <w:t>услуга</w:t>
      </w:r>
      <w:r w:rsidR="001A7FAA" w:rsidRPr="00775DC6">
        <w:rPr>
          <w:spacing w:val="6"/>
          <w:sz w:val="24"/>
          <w:szCs w:val="24"/>
        </w:rPr>
        <w:t xml:space="preserve"> </w:t>
      </w:r>
      <w:r w:rsidR="006560B3" w:rsidRPr="00775DC6">
        <w:rPr>
          <w:sz w:val="24"/>
          <w:szCs w:val="24"/>
        </w:rPr>
        <w:t>«</w:t>
      </w:r>
      <w:r w:rsidR="008D49CC" w:rsidRPr="00775DC6">
        <w:rPr>
          <w:sz w:val="24"/>
          <w:szCs w:val="24"/>
        </w:rPr>
        <w:t xml:space="preserve">Согласование проектных решений по отделке фасадов </w:t>
      </w:r>
      <w:r w:rsidR="002E20F0" w:rsidRPr="00775DC6">
        <w:rPr>
          <w:sz w:val="24"/>
          <w:szCs w:val="24"/>
        </w:rPr>
        <w:br/>
      </w:r>
      <w:r w:rsidR="008D49CC" w:rsidRPr="00775DC6">
        <w:rPr>
          <w:sz w:val="24"/>
          <w:szCs w:val="24"/>
        </w:rPr>
        <w:t>(</w:t>
      </w:r>
      <w:r w:rsidR="008D49CC" w:rsidRPr="00775DC6">
        <w:rPr>
          <w:sz w:val="24"/>
          <w:szCs w:val="24"/>
          <w:lang w:eastAsia="ru-RU"/>
        </w:rPr>
        <w:t>паспортов колористических решений фасадов) зданий, строений, сооружений, ограждений»</w:t>
      </w:r>
      <w:r w:rsidR="00E40D4B" w:rsidRPr="00775DC6">
        <w:rPr>
          <w:sz w:val="24"/>
          <w:szCs w:val="24"/>
          <w:lang w:eastAsia="ru-RU"/>
        </w:rPr>
        <w:t>.</w:t>
      </w:r>
    </w:p>
    <w:p w14:paraId="136BB5CE" w14:textId="77777777" w:rsidR="00DD58E1" w:rsidRPr="00775DC6" w:rsidRDefault="00DD58E1" w:rsidP="00172D1B">
      <w:pPr>
        <w:pStyle w:val="11"/>
        <w:numPr>
          <w:ilvl w:val="0"/>
          <w:numId w:val="0"/>
        </w:numPr>
        <w:spacing w:line="240" w:lineRule="auto"/>
        <w:rPr>
          <w:spacing w:val="-1"/>
          <w:sz w:val="24"/>
          <w:szCs w:val="24"/>
        </w:rPr>
      </w:pPr>
    </w:p>
    <w:p w14:paraId="2DDCB520" w14:textId="52253FAD" w:rsidR="000E3B75" w:rsidRPr="00775DC6" w:rsidRDefault="00594D42" w:rsidP="00C514B5">
      <w:pPr>
        <w:pStyle w:val="2-"/>
      </w:pPr>
      <w:bookmarkStart w:id="36" w:name="_Toc510616995"/>
      <w:bookmarkStart w:id="37" w:name="_Hlk20900602"/>
      <w:bookmarkStart w:id="38" w:name="_Toc48906404"/>
      <w:bookmarkStart w:id="39" w:name="_Toc86153829"/>
      <w:bookmarkStart w:id="40" w:name="_Toc437973283"/>
      <w:bookmarkStart w:id="41" w:name="_Toc438110024"/>
      <w:bookmarkStart w:id="42" w:name="_Toc438376228"/>
      <w:r w:rsidRPr="00775DC6">
        <w:t xml:space="preserve">5. </w:t>
      </w:r>
      <w:bookmarkEnd w:id="36"/>
      <w:bookmarkEnd w:id="37"/>
      <w:bookmarkEnd w:id="38"/>
      <w:r w:rsidR="00230649" w:rsidRPr="00775DC6">
        <w:t>Наименование органа местного самоуправления муниципального образования Московской области, предоставляющего Муниципальную услугу</w:t>
      </w:r>
      <w:bookmarkEnd w:id="39"/>
    </w:p>
    <w:p w14:paraId="77F3C19C" w14:textId="77777777" w:rsidR="004A7247" w:rsidRPr="00775DC6" w:rsidRDefault="004A7247" w:rsidP="00C514B5">
      <w:pPr>
        <w:pStyle w:val="2-"/>
      </w:pPr>
    </w:p>
    <w:p w14:paraId="493588CB" w14:textId="0A83D5DB" w:rsidR="00446263" w:rsidRPr="00775DC6" w:rsidRDefault="00595CC1" w:rsidP="00172D1B">
      <w:pPr>
        <w:pStyle w:val="11"/>
        <w:numPr>
          <w:ilvl w:val="0"/>
          <w:numId w:val="0"/>
        </w:numPr>
        <w:spacing w:line="240" w:lineRule="auto"/>
        <w:ind w:firstLine="709"/>
        <w:rPr>
          <w:sz w:val="24"/>
          <w:szCs w:val="24"/>
        </w:rPr>
      </w:pPr>
      <w:r w:rsidRPr="00775DC6">
        <w:rPr>
          <w:sz w:val="24"/>
          <w:szCs w:val="24"/>
        </w:rPr>
        <w:t xml:space="preserve">5.1. </w:t>
      </w:r>
      <w:r w:rsidR="000C253F" w:rsidRPr="00775DC6">
        <w:rPr>
          <w:sz w:val="24"/>
          <w:szCs w:val="24"/>
        </w:rPr>
        <w:t>Органом местного самоуправления</w:t>
      </w:r>
      <w:r w:rsidR="005A1EA6" w:rsidRPr="00775DC6">
        <w:rPr>
          <w:sz w:val="24"/>
          <w:szCs w:val="24"/>
        </w:rPr>
        <w:t xml:space="preserve">, ответственным за предоставление </w:t>
      </w:r>
      <w:r w:rsidR="008D49CC" w:rsidRPr="00775DC6">
        <w:rPr>
          <w:sz w:val="24"/>
          <w:szCs w:val="24"/>
        </w:rPr>
        <w:t>Муниципальной</w:t>
      </w:r>
      <w:r w:rsidR="00446263" w:rsidRPr="00775DC6">
        <w:rPr>
          <w:sz w:val="24"/>
          <w:szCs w:val="24"/>
        </w:rPr>
        <w:t xml:space="preserve"> услуги, является </w:t>
      </w:r>
      <w:r w:rsidR="008D49CC" w:rsidRPr="00775DC6">
        <w:rPr>
          <w:sz w:val="24"/>
          <w:szCs w:val="24"/>
        </w:rPr>
        <w:t>Администраци</w:t>
      </w:r>
      <w:r w:rsidR="00E11A61" w:rsidRPr="00775DC6">
        <w:rPr>
          <w:sz w:val="24"/>
          <w:szCs w:val="24"/>
        </w:rPr>
        <w:t>я</w:t>
      </w:r>
      <w:r w:rsidR="008D49CC" w:rsidRPr="00775DC6">
        <w:rPr>
          <w:sz w:val="24"/>
          <w:szCs w:val="24"/>
        </w:rPr>
        <w:t xml:space="preserve"> </w:t>
      </w:r>
      <w:r w:rsidR="00DA5781" w:rsidRPr="00775DC6">
        <w:rPr>
          <w:sz w:val="24"/>
          <w:szCs w:val="24"/>
        </w:rPr>
        <w:t xml:space="preserve">городского округа </w:t>
      </w:r>
      <w:r w:rsidR="00322DF3" w:rsidRPr="00775DC6">
        <w:rPr>
          <w:sz w:val="24"/>
          <w:szCs w:val="24"/>
        </w:rPr>
        <w:t>Воскресенск</w:t>
      </w:r>
      <w:r w:rsidR="00DA5781" w:rsidRPr="00775DC6">
        <w:rPr>
          <w:sz w:val="24"/>
          <w:szCs w:val="24"/>
        </w:rPr>
        <w:t xml:space="preserve"> Московской области</w:t>
      </w:r>
      <w:r w:rsidR="00446263" w:rsidRPr="00775DC6">
        <w:rPr>
          <w:sz w:val="24"/>
          <w:szCs w:val="24"/>
        </w:rPr>
        <w:t>.</w:t>
      </w:r>
    </w:p>
    <w:p w14:paraId="720EC4F1" w14:textId="767585ED" w:rsidR="001916B5" w:rsidRPr="00775DC6" w:rsidRDefault="00097AED" w:rsidP="00172D1B">
      <w:pPr>
        <w:pStyle w:val="11"/>
        <w:numPr>
          <w:ilvl w:val="0"/>
          <w:numId w:val="0"/>
        </w:numPr>
        <w:spacing w:line="240" w:lineRule="auto"/>
        <w:ind w:firstLine="709"/>
        <w:rPr>
          <w:sz w:val="24"/>
          <w:szCs w:val="24"/>
          <w:lang w:eastAsia="ar-SA"/>
        </w:rPr>
      </w:pPr>
      <w:r w:rsidRPr="00775DC6">
        <w:rPr>
          <w:sz w:val="24"/>
          <w:szCs w:val="24"/>
          <w:lang w:eastAsia="ar-SA"/>
        </w:rPr>
        <w:t>5.</w:t>
      </w:r>
      <w:r w:rsidR="008E43E8" w:rsidRPr="00775DC6">
        <w:rPr>
          <w:sz w:val="24"/>
          <w:szCs w:val="24"/>
          <w:lang w:eastAsia="ar-SA"/>
        </w:rPr>
        <w:t>2</w:t>
      </w:r>
      <w:r w:rsidR="005A6172" w:rsidRPr="00775DC6">
        <w:rPr>
          <w:sz w:val="24"/>
          <w:szCs w:val="24"/>
          <w:lang w:eastAsia="ar-SA"/>
        </w:rPr>
        <w:t xml:space="preserve">. </w:t>
      </w:r>
      <w:r w:rsidR="005A6172" w:rsidRPr="00775DC6">
        <w:rPr>
          <w:rFonts w:eastAsia="Times New Roman"/>
          <w:sz w:val="24"/>
          <w:szCs w:val="24"/>
          <w:lang w:eastAsia="ar-SA"/>
        </w:rPr>
        <w:t xml:space="preserve">Непосредственное предоставление </w:t>
      </w:r>
      <w:r w:rsidR="00DF2738" w:rsidRPr="00775DC6">
        <w:rPr>
          <w:rFonts w:eastAsia="Times New Roman"/>
          <w:sz w:val="24"/>
          <w:szCs w:val="24"/>
          <w:lang w:eastAsia="ar-SA"/>
        </w:rPr>
        <w:t>Муниципальной</w:t>
      </w:r>
      <w:r w:rsidR="005A6172" w:rsidRPr="00775DC6">
        <w:rPr>
          <w:rFonts w:eastAsia="Times New Roman"/>
          <w:sz w:val="24"/>
          <w:szCs w:val="24"/>
          <w:lang w:eastAsia="ar-SA"/>
        </w:rPr>
        <w:t xml:space="preserve"> услуги осуществля</w:t>
      </w:r>
      <w:r w:rsidR="0076412A" w:rsidRPr="00775DC6">
        <w:rPr>
          <w:rFonts w:eastAsia="Times New Roman"/>
          <w:sz w:val="24"/>
          <w:szCs w:val="24"/>
          <w:lang w:eastAsia="ar-SA"/>
        </w:rPr>
        <w:t>е</w:t>
      </w:r>
      <w:r w:rsidR="005A6172" w:rsidRPr="00775DC6">
        <w:rPr>
          <w:rFonts w:eastAsia="Times New Roman"/>
          <w:sz w:val="24"/>
          <w:szCs w:val="24"/>
          <w:lang w:eastAsia="ar-SA"/>
        </w:rPr>
        <w:t xml:space="preserve">т </w:t>
      </w:r>
      <w:r w:rsidR="00DA5781" w:rsidRPr="00775DC6">
        <w:rPr>
          <w:rFonts w:eastAsia="Times New Roman"/>
          <w:sz w:val="24"/>
          <w:szCs w:val="24"/>
          <w:lang w:eastAsia="ar-SA"/>
        </w:rPr>
        <w:t>Управление архитектуры и градостроительства</w:t>
      </w:r>
      <w:r w:rsidR="00DA5781" w:rsidRPr="00775DC6">
        <w:rPr>
          <w:sz w:val="24"/>
          <w:szCs w:val="24"/>
        </w:rPr>
        <w:t xml:space="preserve"> Администрации</w:t>
      </w:r>
      <w:r w:rsidR="000C253F" w:rsidRPr="00775DC6">
        <w:rPr>
          <w:sz w:val="24"/>
          <w:szCs w:val="24"/>
        </w:rPr>
        <w:t>.</w:t>
      </w:r>
    </w:p>
    <w:p w14:paraId="5B27A1F3" w14:textId="1893BEF7" w:rsidR="000C253F" w:rsidRPr="00775DC6" w:rsidRDefault="00097AED" w:rsidP="00172D1B">
      <w:pPr>
        <w:pStyle w:val="11"/>
        <w:numPr>
          <w:ilvl w:val="0"/>
          <w:numId w:val="0"/>
        </w:numPr>
        <w:spacing w:line="240" w:lineRule="auto"/>
        <w:ind w:firstLine="709"/>
        <w:rPr>
          <w:sz w:val="24"/>
          <w:szCs w:val="24"/>
        </w:rPr>
      </w:pPr>
      <w:r w:rsidRPr="00775DC6">
        <w:rPr>
          <w:sz w:val="24"/>
          <w:szCs w:val="24"/>
        </w:rPr>
        <w:t>5.</w:t>
      </w:r>
      <w:r w:rsidR="001916B5" w:rsidRPr="00775DC6">
        <w:rPr>
          <w:sz w:val="24"/>
          <w:szCs w:val="24"/>
        </w:rPr>
        <w:t>3</w:t>
      </w:r>
      <w:r w:rsidR="00B07E51" w:rsidRPr="00775DC6">
        <w:rPr>
          <w:sz w:val="24"/>
          <w:szCs w:val="24"/>
        </w:rPr>
        <w:t xml:space="preserve">. </w:t>
      </w:r>
      <w:r w:rsidR="001916B5" w:rsidRPr="00775DC6">
        <w:rPr>
          <w:sz w:val="24"/>
          <w:szCs w:val="24"/>
        </w:rPr>
        <w:t xml:space="preserve">В целях предоставления Муниципальной услуги Администрация взаимодействует </w:t>
      </w:r>
      <w:r w:rsidR="009F4EF5" w:rsidRPr="00775DC6">
        <w:rPr>
          <w:sz w:val="24"/>
          <w:szCs w:val="24"/>
        </w:rPr>
        <w:br/>
      </w:r>
      <w:r w:rsidR="001916B5" w:rsidRPr="00775DC6">
        <w:rPr>
          <w:sz w:val="24"/>
          <w:szCs w:val="24"/>
        </w:rPr>
        <w:t xml:space="preserve">с Управлением </w:t>
      </w:r>
      <w:r w:rsidR="000C253F" w:rsidRPr="00775DC6">
        <w:rPr>
          <w:sz w:val="24"/>
          <w:szCs w:val="24"/>
        </w:rPr>
        <w:t xml:space="preserve">Федеральной службы государственной регистрации, кадастра и картографии </w:t>
      </w:r>
      <w:r w:rsidR="009F4EF5" w:rsidRPr="00775DC6">
        <w:rPr>
          <w:sz w:val="24"/>
          <w:szCs w:val="24"/>
        </w:rPr>
        <w:br/>
      </w:r>
      <w:r w:rsidR="000C253F" w:rsidRPr="00775DC6">
        <w:rPr>
          <w:sz w:val="24"/>
          <w:szCs w:val="24"/>
        </w:rPr>
        <w:t xml:space="preserve">по Московской области (для получения сведений о правообладателях земельных участков </w:t>
      </w:r>
      <w:r w:rsidR="00371417">
        <w:rPr>
          <w:sz w:val="24"/>
          <w:szCs w:val="24"/>
        </w:rPr>
        <w:t xml:space="preserve">                          </w:t>
      </w:r>
      <w:r w:rsidR="000C253F" w:rsidRPr="00775DC6">
        <w:rPr>
          <w:sz w:val="24"/>
          <w:szCs w:val="24"/>
        </w:rPr>
        <w:t>и объектов недвижимости из Единого государственно реестра недвижимости (далее – ЕГРН)</w:t>
      </w:r>
      <w:r w:rsidR="00266230" w:rsidRPr="00775DC6">
        <w:rPr>
          <w:sz w:val="24"/>
          <w:szCs w:val="24"/>
        </w:rPr>
        <w:t>.</w:t>
      </w:r>
    </w:p>
    <w:p w14:paraId="71DB7559" w14:textId="77777777" w:rsidR="006364A5" w:rsidRPr="00775DC6" w:rsidRDefault="006364A5" w:rsidP="00172D1B">
      <w:pPr>
        <w:spacing w:after="0" w:line="240" w:lineRule="auto"/>
        <w:ind w:firstLine="540"/>
        <w:jc w:val="both"/>
        <w:rPr>
          <w:rFonts w:ascii="Times New Roman" w:eastAsia="Times New Roman" w:hAnsi="Times New Roman"/>
          <w:sz w:val="24"/>
          <w:szCs w:val="24"/>
          <w:lang w:eastAsia="ru-RU"/>
        </w:rPr>
      </w:pPr>
    </w:p>
    <w:p w14:paraId="26B96EF1" w14:textId="37F31D8D" w:rsidR="005A1EA6" w:rsidRPr="00775DC6" w:rsidRDefault="00D64B21" w:rsidP="00C514B5">
      <w:pPr>
        <w:pStyle w:val="2-"/>
      </w:pPr>
      <w:bookmarkStart w:id="43" w:name="_Toc48906405"/>
      <w:bookmarkStart w:id="44" w:name="_Toc86153830"/>
      <w:bookmarkStart w:id="45" w:name="_Toc510616996"/>
      <w:bookmarkStart w:id="46" w:name="_Toc437973285"/>
      <w:bookmarkStart w:id="47" w:name="_Toc438110026"/>
      <w:bookmarkStart w:id="48" w:name="_Toc438376230"/>
      <w:bookmarkStart w:id="49" w:name="_Hlk20900617"/>
      <w:r w:rsidRPr="00775DC6">
        <w:t xml:space="preserve">6. </w:t>
      </w:r>
      <w:r w:rsidR="6BDCEDE7" w:rsidRPr="00775DC6">
        <w:t>Результат предоставления</w:t>
      </w:r>
      <w:r w:rsidR="6BDCEDE7" w:rsidRPr="00775DC6">
        <w:rPr>
          <w:lang w:eastAsia="ar-SA"/>
        </w:rPr>
        <w:t xml:space="preserve"> </w:t>
      </w:r>
      <w:r w:rsidR="00DF2738" w:rsidRPr="00775DC6">
        <w:t>Муниципальной</w:t>
      </w:r>
      <w:r w:rsidR="6BDCEDE7" w:rsidRPr="00775DC6">
        <w:t xml:space="preserve"> </w:t>
      </w:r>
      <w:r w:rsidR="6BDCEDE7" w:rsidRPr="00775DC6">
        <w:rPr>
          <w:lang w:eastAsia="ar-SA"/>
        </w:rPr>
        <w:t>услуги</w:t>
      </w:r>
      <w:bookmarkEnd w:id="43"/>
      <w:bookmarkEnd w:id="44"/>
      <w:r w:rsidR="6BDCEDE7" w:rsidRPr="00775DC6">
        <w:t xml:space="preserve"> </w:t>
      </w:r>
      <w:bookmarkEnd w:id="45"/>
      <w:bookmarkEnd w:id="46"/>
      <w:bookmarkEnd w:id="47"/>
      <w:bookmarkEnd w:id="48"/>
    </w:p>
    <w:p w14:paraId="0424F82D" w14:textId="77777777" w:rsidR="003367B5" w:rsidRPr="00775DC6" w:rsidRDefault="003367B5" w:rsidP="00C514B5">
      <w:pPr>
        <w:pStyle w:val="2-"/>
      </w:pPr>
    </w:p>
    <w:bookmarkEnd w:id="49"/>
    <w:p w14:paraId="5BD1BB63" w14:textId="55DD5E29" w:rsidR="00CF30F8" w:rsidRPr="00775DC6" w:rsidRDefault="00202D24" w:rsidP="00172D1B">
      <w:pPr>
        <w:pStyle w:val="11"/>
        <w:numPr>
          <w:ilvl w:val="0"/>
          <w:numId w:val="0"/>
        </w:numPr>
        <w:spacing w:line="240" w:lineRule="auto"/>
        <w:ind w:firstLine="709"/>
        <w:rPr>
          <w:sz w:val="24"/>
          <w:szCs w:val="24"/>
        </w:rPr>
      </w:pPr>
      <w:r w:rsidRPr="00775DC6">
        <w:rPr>
          <w:sz w:val="24"/>
          <w:szCs w:val="24"/>
        </w:rPr>
        <w:t>6</w:t>
      </w:r>
      <w:r w:rsidR="005A6172" w:rsidRPr="00775DC6">
        <w:rPr>
          <w:sz w:val="24"/>
          <w:szCs w:val="24"/>
        </w:rPr>
        <w:t>.1</w:t>
      </w:r>
      <w:r w:rsidR="00B07E51" w:rsidRPr="00775DC6">
        <w:rPr>
          <w:sz w:val="24"/>
          <w:szCs w:val="24"/>
        </w:rPr>
        <w:t xml:space="preserve">. </w:t>
      </w:r>
      <w:r w:rsidR="003874C8" w:rsidRPr="00775DC6">
        <w:rPr>
          <w:sz w:val="24"/>
          <w:szCs w:val="24"/>
        </w:rPr>
        <w:t xml:space="preserve">Результатом предоставления </w:t>
      </w:r>
      <w:r w:rsidR="00DF2738" w:rsidRPr="00775DC6">
        <w:rPr>
          <w:sz w:val="24"/>
          <w:szCs w:val="24"/>
        </w:rPr>
        <w:t>Муниципальной</w:t>
      </w:r>
      <w:r w:rsidR="003874C8" w:rsidRPr="00775DC6">
        <w:rPr>
          <w:sz w:val="24"/>
          <w:szCs w:val="24"/>
        </w:rPr>
        <w:t xml:space="preserve"> услуги </w:t>
      </w:r>
      <w:r w:rsidR="00071450" w:rsidRPr="00775DC6">
        <w:rPr>
          <w:sz w:val="24"/>
          <w:szCs w:val="24"/>
        </w:rPr>
        <w:t>является:</w:t>
      </w:r>
    </w:p>
    <w:p w14:paraId="12F0665B" w14:textId="7711D448" w:rsidR="00585746" w:rsidRPr="00775DC6" w:rsidRDefault="00B07E51" w:rsidP="00172D1B">
      <w:pPr>
        <w:pStyle w:val="111"/>
        <w:numPr>
          <w:ilvl w:val="0"/>
          <w:numId w:val="0"/>
        </w:numPr>
        <w:spacing w:line="240" w:lineRule="auto"/>
        <w:ind w:firstLine="709"/>
        <w:rPr>
          <w:sz w:val="24"/>
          <w:szCs w:val="24"/>
        </w:rPr>
      </w:pPr>
      <w:r w:rsidRPr="00775DC6">
        <w:rPr>
          <w:sz w:val="24"/>
          <w:szCs w:val="24"/>
        </w:rPr>
        <w:t xml:space="preserve">6.1.1. </w:t>
      </w:r>
      <w:r w:rsidR="000767D6" w:rsidRPr="00775DC6">
        <w:rPr>
          <w:sz w:val="24"/>
          <w:szCs w:val="24"/>
        </w:rPr>
        <w:t>Р</w:t>
      </w:r>
      <w:r w:rsidR="00585746" w:rsidRPr="00775DC6">
        <w:rPr>
          <w:sz w:val="24"/>
          <w:szCs w:val="24"/>
        </w:rPr>
        <w:t xml:space="preserve">ешение о предоставлении Муниципальной услуги, которое оформляется </w:t>
      </w:r>
      <w:r w:rsidR="00371417">
        <w:rPr>
          <w:sz w:val="24"/>
          <w:szCs w:val="24"/>
        </w:rPr>
        <w:t xml:space="preserve">                                     </w:t>
      </w:r>
      <w:r w:rsidR="00585746" w:rsidRPr="00775DC6">
        <w:rPr>
          <w:sz w:val="24"/>
          <w:szCs w:val="24"/>
        </w:rPr>
        <w:t>в соответствии с Приложением 3 к настоящему Административному регламенту;</w:t>
      </w:r>
    </w:p>
    <w:p w14:paraId="2B936CDA" w14:textId="5F2BA1ED" w:rsidR="00585746" w:rsidRPr="00775DC6" w:rsidRDefault="002E56CC" w:rsidP="00172D1B">
      <w:pPr>
        <w:pStyle w:val="111"/>
        <w:numPr>
          <w:ilvl w:val="0"/>
          <w:numId w:val="0"/>
        </w:numPr>
        <w:spacing w:line="240" w:lineRule="auto"/>
        <w:ind w:firstLine="709"/>
        <w:rPr>
          <w:sz w:val="24"/>
          <w:szCs w:val="24"/>
        </w:rPr>
      </w:pPr>
      <w:r w:rsidRPr="00775DC6">
        <w:rPr>
          <w:sz w:val="24"/>
          <w:szCs w:val="24"/>
        </w:rPr>
        <w:t>6.1</w:t>
      </w:r>
      <w:r w:rsidR="000767D6" w:rsidRPr="00775DC6">
        <w:rPr>
          <w:sz w:val="24"/>
          <w:szCs w:val="24"/>
        </w:rPr>
        <w:t>.2.</w:t>
      </w:r>
      <w:r w:rsidR="00B07E51" w:rsidRPr="00775DC6">
        <w:rPr>
          <w:sz w:val="24"/>
          <w:szCs w:val="24"/>
        </w:rPr>
        <w:t xml:space="preserve"> </w:t>
      </w:r>
      <w:r w:rsidR="000767D6" w:rsidRPr="00775DC6">
        <w:rPr>
          <w:sz w:val="24"/>
          <w:szCs w:val="24"/>
        </w:rPr>
        <w:t>Р</w:t>
      </w:r>
      <w:r w:rsidR="00585746" w:rsidRPr="00775DC6">
        <w:rPr>
          <w:sz w:val="24"/>
          <w:szCs w:val="24"/>
        </w:rPr>
        <w:t xml:space="preserve">ешение об отказе в предоставлении Муниципальной услуги, которое оформляется </w:t>
      </w:r>
      <w:r w:rsidR="006D07C8" w:rsidRPr="00775DC6">
        <w:rPr>
          <w:sz w:val="24"/>
          <w:szCs w:val="24"/>
        </w:rPr>
        <w:br/>
      </w:r>
      <w:r w:rsidR="00585746" w:rsidRPr="00775DC6">
        <w:rPr>
          <w:sz w:val="24"/>
          <w:szCs w:val="24"/>
        </w:rPr>
        <w:t>в соответствии с Приложением 4 к настоящему Административному регламенту.</w:t>
      </w:r>
    </w:p>
    <w:p w14:paraId="3288606B" w14:textId="134233B3" w:rsidR="00206CD3" w:rsidRPr="00775DC6" w:rsidRDefault="002657FA" w:rsidP="00172D1B">
      <w:pPr>
        <w:pStyle w:val="111"/>
        <w:numPr>
          <w:ilvl w:val="0"/>
          <w:numId w:val="0"/>
        </w:numPr>
        <w:spacing w:line="240" w:lineRule="auto"/>
        <w:ind w:firstLine="709"/>
        <w:rPr>
          <w:sz w:val="24"/>
          <w:szCs w:val="24"/>
        </w:rPr>
      </w:pPr>
      <w:r w:rsidRPr="00775DC6">
        <w:rPr>
          <w:sz w:val="24"/>
          <w:szCs w:val="24"/>
        </w:rPr>
        <w:t>6.</w:t>
      </w:r>
      <w:r w:rsidR="00644BF2" w:rsidRPr="00775DC6">
        <w:rPr>
          <w:sz w:val="24"/>
          <w:szCs w:val="24"/>
        </w:rPr>
        <w:t>2</w:t>
      </w:r>
      <w:r w:rsidRPr="00775DC6">
        <w:rPr>
          <w:sz w:val="24"/>
          <w:szCs w:val="24"/>
        </w:rPr>
        <w:t xml:space="preserve">. Результат предоставления </w:t>
      </w:r>
      <w:r w:rsidR="00DF2738" w:rsidRPr="00775DC6">
        <w:rPr>
          <w:sz w:val="24"/>
          <w:szCs w:val="24"/>
        </w:rPr>
        <w:t>Муниципальной</w:t>
      </w:r>
      <w:r w:rsidRPr="00775DC6">
        <w:rPr>
          <w:sz w:val="24"/>
          <w:szCs w:val="24"/>
        </w:rPr>
        <w:t xml:space="preserve"> услуги независимо от принятого решения оформляется </w:t>
      </w:r>
      <w:r w:rsidR="00AB5603" w:rsidRPr="00775DC6">
        <w:rPr>
          <w:sz w:val="24"/>
          <w:szCs w:val="24"/>
        </w:rPr>
        <w:t>в виде электронного документа</w:t>
      </w:r>
      <w:r w:rsidR="003511AE" w:rsidRPr="00775DC6">
        <w:rPr>
          <w:sz w:val="24"/>
          <w:szCs w:val="24"/>
        </w:rPr>
        <w:t>, подписанного</w:t>
      </w:r>
      <w:r w:rsidR="00CE0B1A" w:rsidRPr="00775DC6">
        <w:rPr>
          <w:sz w:val="24"/>
          <w:szCs w:val="24"/>
        </w:rPr>
        <w:t xml:space="preserve"> усиленной квалифицированной </w:t>
      </w:r>
      <w:r w:rsidR="00906248" w:rsidRPr="00775DC6">
        <w:rPr>
          <w:sz w:val="24"/>
          <w:szCs w:val="24"/>
        </w:rPr>
        <w:t xml:space="preserve">электронной подписью (далее – </w:t>
      </w:r>
      <w:r w:rsidR="00CE0B1A" w:rsidRPr="00775DC6">
        <w:rPr>
          <w:sz w:val="24"/>
          <w:szCs w:val="24"/>
        </w:rPr>
        <w:t>ЭП</w:t>
      </w:r>
      <w:r w:rsidR="00906248" w:rsidRPr="00775DC6">
        <w:rPr>
          <w:sz w:val="24"/>
          <w:szCs w:val="24"/>
        </w:rPr>
        <w:t>)</w:t>
      </w:r>
      <w:r w:rsidR="00CE0B1A" w:rsidRPr="00775DC6">
        <w:rPr>
          <w:sz w:val="24"/>
          <w:szCs w:val="24"/>
        </w:rPr>
        <w:t xml:space="preserve"> уполномоченного должностного лица </w:t>
      </w:r>
      <w:r w:rsidR="00DF2738" w:rsidRPr="00775DC6">
        <w:rPr>
          <w:sz w:val="24"/>
          <w:szCs w:val="24"/>
        </w:rPr>
        <w:t>Администрации</w:t>
      </w:r>
      <w:r w:rsidR="003511AE" w:rsidRPr="00775DC6">
        <w:rPr>
          <w:sz w:val="24"/>
          <w:szCs w:val="24"/>
        </w:rPr>
        <w:t>,</w:t>
      </w:r>
      <w:r w:rsidR="00A82528" w:rsidRPr="00775DC6">
        <w:rPr>
          <w:sz w:val="24"/>
          <w:szCs w:val="24"/>
        </w:rPr>
        <w:t xml:space="preserve"> который</w:t>
      </w:r>
      <w:r w:rsidR="00373296" w:rsidRPr="00775DC6">
        <w:rPr>
          <w:sz w:val="24"/>
          <w:szCs w:val="24"/>
        </w:rPr>
        <w:t xml:space="preserve"> </w:t>
      </w:r>
      <w:r w:rsidR="006449C6" w:rsidRPr="00775DC6">
        <w:rPr>
          <w:sz w:val="24"/>
          <w:szCs w:val="24"/>
        </w:rPr>
        <w:t xml:space="preserve">направляется Заявителю </w:t>
      </w:r>
      <w:r w:rsidR="004015B0" w:rsidRPr="00775DC6">
        <w:rPr>
          <w:sz w:val="24"/>
          <w:szCs w:val="24"/>
        </w:rPr>
        <w:t>в Личный кабинет на РПГУ</w:t>
      </w:r>
      <w:r w:rsidR="00202341" w:rsidRPr="00775DC6">
        <w:rPr>
          <w:sz w:val="24"/>
          <w:szCs w:val="24"/>
        </w:rPr>
        <w:t xml:space="preserve"> в день подписания результата</w:t>
      </w:r>
      <w:r w:rsidR="00DF2738" w:rsidRPr="00775DC6">
        <w:rPr>
          <w:sz w:val="24"/>
          <w:szCs w:val="24"/>
        </w:rPr>
        <w:t>.</w:t>
      </w:r>
    </w:p>
    <w:p w14:paraId="03847BC7" w14:textId="5B26A03C" w:rsidR="004A1312" w:rsidRPr="00775DC6" w:rsidRDefault="006449C6" w:rsidP="00172D1B">
      <w:pPr>
        <w:spacing w:after="0" w:line="240" w:lineRule="auto"/>
        <w:ind w:firstLine="709"/>
        <w:jc w:val="both"/>
        <w:rPr>
          <w:rFonts w:ascii="Times New Roman" w:hAnsi="Times New Roman"/>
          <w:sz w:val="24"/>
          <w:szCs w:val="24"/>
        </w:rPr>
      </w:pPr>
      <w:bookmarkStart w:id="50" w:name="_Toc463206273"/>
      <w:bookmarkStart w:id="51" w:name="_Toc463207570"/>
      <w:bookmarkStart w:id="52" w:name="_Toc463206274"/>
      <w:bookmarkStart w:id="53" w:name="_Toc463207571"/>
      <w:bookmarkEnd w:id="50"/>
      <w:bookmarkEnd w:id="51"/>
      <w:bookmarkEnd w:id="52"/>
      <w:bookmarkEnd w:id="53"/>
      <w:r w:rsidRPr="00775DC6">
        <w:rPr>
          <w:rFonts w:ascii="Times New Roman" w:hAnsi="Times New Roman"/>
          <w:sz w:val="24"/>
          <w:szCs w:val="24"/>
        </w:rPr>
        <w:t>6.</w:t>
      </w:r>
      <w:r w:rsidR="00644BF2" w:rsidRPr="00775DC6">
        <w:rPr>
          <w:rFonts w:ascii="Times New Roman" w:hAnsi="Times New Roman"/>
          <w:sz w:val="24"/>
          <w:szCs w:val="24"/>
        </w:rPr>
        <w:t>3</w:t>
      </w:r>
      <w:r w:rsidRPr="00775DC6">
        <w:rPr>
          <w:rFonts w:ascii="Times New Roman" w:hAnsi="Times New Roman"/>
          <w:sz w:val="24"/>
          <w:szCs w:val="24"/>
        </w:rPr>
        <w:t xml:space="preserve">. </w:t>
      </w:r>
      <w:r w:rsidR="004A1312" w:rsidRPr="00775DC6">
        <w:rPr>
          <w:rFonts w:ascii="Times New Roman" w:hAnsi="Times New Roman"/>
          <w:sz w:val="24"/>
          <w:szCs w:val="24"/>
        </w:rPr>
        <w:t xml:space="preserve">Сведения о предоставлении </w:t>
      </w:r>
      <w:r w:rsidR="002D2653" w:rsidRPr="00775DC6">
        <w:rPr>
          <w:rFonts w:ascii="Times New Roman" w:hAnsi="Times New Roman"/>
          <w:sz w:val="24"/>
          <w:szCs w:val="24"/>
        </w:rPr>
        <w:t>Муниципальной</w:t>
      </w:r>
      <w:r w:rsidR="004A1312" w:rsidRPr="00775DC6">
        <w:rPr>
          <w:rFonts w:ascii="Times New Roman" w:hAnsi="Times New Roman"/>
          <w:sz w:val="24"/>
          <w:szCs w:val="24"/>
        </w:rPr>
        <w:t xml:space="preserve"> услуги с приложением электронного образа результата предоставления </w:t>
      </w:r>
      <w:r w:rsidR="002D2653" w:rsidRPr="00775DC6">
        <w:rPr>
          <w:rFonts w:ascii="Times New Roman" w:hAnsi="Times New Roman"/>
          <w:sz w:val="24"/>
          <w:szCs w:val="24"/>
        </w:rPr>
        <w:t>Муниципальной</w:t>
      </w:r>
      <w:r w:rsidR="00226F3E" w:rsidRPr="00775DC6">
        <w:rPr>
          <w:rFonts w:ascii="Times New Roman" w:hAnsi="Times New Roman"/>
          <w:sz w:val="24"/>
          <w:szCs w:val="24"/>
        </w:rPr>
        <w:t xml:space="preserve"> услуги в течение </w:t>
      </w:r>
      <w:r w:rsidR="00585746" w:rsidRPr="00775DC6">
        <w:rPr>
          <w:rFonts w:ascii="Times New Roman" w:hAnsi="Times New Roman"/>
          <w:sz w:val="24"/>
          <w:szCs w:val="24"/>
        </w:rPr>
        <w:t>одного</w:t>
      </w:r>
      <w:r w:rsidR="00736BEB" w:rsidRPr="00775DC6">
        <w:rPr>
          <w:rFonts w:ascii="Times New Roman" w:hAnsi="Times New Roman"/>
          <w:sz w:val="24"/>
          <w:szCs w:val="24"/>
        </w:rPr>
        <w:t xml:space="preserve"> рабочего</w:t>
      </w:r>
      <w:r w:rsidR="00736BEB" w:rsidRPr="00775DC6">
        <w:rPr>
          <w:rFonts w:ascii="Times New Roman" w:hAnsi="Times New Roman"/>
          <w:iCs/>
          <w:sz w:val="24"/>
          <w:szCs w:val="24"/>
        </w:rPr>
        <w:t xml:space="preserve"> </w:t>
      </w:r>
      <w:r w:rsidR="00736BEB" w:rsidRPr="00775DC6">
        <w:rPr>
          <w:rFonts w:ascii="Times New Roman" w:hAnsi="Times New Roman"/>
          <w:sz w:val="24"/>
          <w:szCs w:val="24"/>
        </w:rPr>
        <w:t xml:space="preserve">дня </w:t>
      </w:r>
      <w:r w:rsidR="002D2653" w:rsidRPr="00775DC6">
        <w:rPr>
          <w:rFonts w:ascii="Times New Roman" w:hAnsi="Times New Roman"/>
          <w:sz w:val="24"/>
          <w:szCs w:val="24"/>
        </w:rPr>
        <w:t xml:space="preserve">с даты регистрации </w:t>
      </w:r>
      <w:r w:rsidR="000767D6" w:rsidRPr="00775DC6">
        <w:rPr>
          <w:rFonts w:ascii="Times New Roman" w:hAnsi="Times New Roman"/>
          <w:sz w:val="24"/>
          <w:szCs w:val="24"/>
        </w:rPr>
        <w:t>З</w:t>
      </w:r>
      <w:r w:rsidR="002D2653" w:rsidRPr="00775DC6">
        <w:rPr>
          <w:rFonts w:ascii="Times New Roman" w:hAnsi="Times New Roman"/>
          <w:sz w:val="24"/>
          <w:szCs w:val="24"/>
        </w:rPr>
        <w:t xml:space="preserve">апросов на РПГУ </w:t>
      </w:r>
      <w:r w:rsidR="004A1312" w:rsidRPr="00775DC6">
        <w:rPr>
          <w:rFonts w:ascii="Times New Roman" w:hAnsi="Times New Roman"/>
          <w:sz w:val="24"/>
          <w:szCs w:val="24"/>
        </w:rPr>
        <w:t>подлежат обязательному размещению</w:t>
      </w:r>
      <w:r w:rsidR="00226F3E" w:rsidRPr="00775DC6">
        <w:rPr>
          <w:rFonts w:ascii="Times New Roman" w:hAnsi="Times New Roman"/>
          <w:sz w:val="24"/>
          <w:szCs w:val="24"/>
        </w:rPr>
        <w:t xml:space="preserve"> в </w:t>
      </w:r>
      <w:r w:rsidR="002D2653" w:rsidRPr="00775DC6">
        <w:rPr>
          <w:rFonts w:ascii="Times New Roman" w:hAnsi="Times New Roman"/>
          <w:sz w:val="24"/>
          <w:szCs w:val="24"/>
        </w:rPr>
        <w:t>ВИС Администрации</w:t>
      </w:r>
      <w:r w:rsidR="005A1EA6" w:rsidRPr="00775DC6">
        <w:rPr>
          <w:rFonts w:ascii="Times New Roman" w:hAnsi="Times New Roman"/>
          <w:sz w:val="24"/>
          <w:szCs w:val="24"/>
        </w:rPr>
        <w:t xml:space="preserve">. </w:t>
      </w:r>
    </w:p>
    <w:p w14:paraId="0A873BFC" w14:textId="3938C924" w:rsidR="00FE6796" w:rsidRPr="00775DC6" w:rsidRDefault="00B07E51"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6.4. </w:t>
      </w:r>
      <w:r w:rsidR="00FE6796" w:rsidRPr="00775DC6">
        <w:rPr>
          <w:rFonts w:ascii="Times New Roman" w:hAnsi="Times New Roman"/>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3FF6BCDC" w14:textId="77777777" w:rsidR="00C70F48" w:rsidRPr="00775DC6" w:rsidRDefault="00C70F48" w:rsidP="00172D1B">
      <w:pPr>
        <w:spacing w:after="0" w:line="240" w:lineRule="auto"/>
        <w:jc w:val="both"/>
        <w:rPr>
          <w:rFonts w:ascii="Times New Roman" w:hAnsi="Times New Roman"/>
          <w:sz w:val="24"/>
          <w:szCs w:val="24"/>
        </w:rPr>
      </w:pPr>
    </w:p>
    <w:p w14:paraId="4CCC85B5" w14:textId="336703D1" w:rsidR="00FA7FBF" w:rsidRPr="00775DC6" w:rsidRDefault="00BE2953" w:rsidP="00C514B5">
      <w:pPr>
        <w:pStyle w:val="2-"/>
      </w:pPr>
      <w:bookmarkStart w:id="54" w:name="_Toc438110037"/>
      <w:bookmarkStart w:id="55" w:name="_Toc438376242"/>
      <w:bookmarkStart w:id="56" w:name="_Toc48906406"/>
      <w:bookmarkStart w:id="57" w:name="_Toc86153831"/>
      <w:bookmarkStart w:id="58" w:name="_Toc510616997"/>
      <w:r w:rsidRPr="00775DC6">
        <w:t xml:space="preserve">7. </w:t>
      </w:r>
      <w:bookmarkStart w:id="59" w:name="_Hlk20900628"/>
      <w:r w:rsidR="00582ADB" w:rsidRPr="00775DC6">
        <w:t xml:space="preserve">Срок </w:t>
      </w:r>
      <w:r w:rsidR="6BDCEDE7" w:rsidRPr="00775DC6">
        <w:t xml:space="preserve">и порядок </w:t>
      </w:r>
      <w:r w:rsidR="00582ADB" w:rsidRPr="00775DC6">
        <w:t xml:space="preserve">регистрации </w:t>
      </w:r>
      <w:bookmarkEnd w:id="54"/>
      <w:bookmarkEnd w:id="55"/>
      <w:r w:rsidR="001511F7">
        <w:t>з</w:t>
      </w:r>
      <w:r w:rsidR="009F2BB0" w:rsidRPr="00775DC6">
        <w:t xml:space="preserve">апроса Заявителя </w:t>
      </w:r>
      <w:r w:rsidR="002B06DB" w:rsidRPr="00775DC6">
        <w:t>о предоставлении</w:t>
      </w:r>
    </w:p>
    <w:p w14:paraId="126113C9" w14:textId="5D325F1F" w:rsidR="005A1EA6" w:rsidRDefault="002B06DB" w:rsidP="00C514B5">
      <w:pPr>
        <w:pStyle w:val="2-"/>
      </w:pPr>
      <w:r w:rsidRPr="00775DC6">
        <w:t xml:space="preserve"> </w:t>
      </w:r>
      <w:r w:rsidR="002D2653" w:rsidRPr="00775DC6">
        <w:t>Муниципальной</w:t>
      </w:r>
      <w:r w:rsidRPr="00775DC6">
        <w:t xml:space="preserve"> услуги</w:t>
      </w:r>
      <w:bookmarkEnd w:id="56"/>
      <w:bookmarkEnd w:id="57"/>
      <w:r w:rsidR="008A52E4" w:rsidRPr="00775DC6">
        <w:t xml:space="preserve"> </w:t>
      </w:r>
      <w:bookmarkEnd w:id="58"/>
      <w:bookmarkEnd w:id="59"/>
    </w:p>
    <w:p w14:paraId="21438A70" w14:textId="77777777" w:rsidR="000957C8" w:rsidRPr="00775DC6" w:rsidRDefault="000957C8" w:rsidP="00C514B5">
      <w:pPr>
        <w:pStyle w:val="2-"/>
      </w:pPr>
    </w:p>
    <w:p w14:paraId="61E30E0C" w14:textId="788EEE10" w:rsidR="002D2653" w:rsidRPr="00775DC6" w:rsidRDefault="00B07E51" w:rsidP="00172D1B">
      <w:pPr>
        <w:pStyle w:val="11"/>
        <w:numPr>
          <w:ilvl w:val="0"/>
          <w:numId w:val="0"/>
        </w:numPr>
        <w:spacing w:line="240" w:lineRule="auto"/>
        <w:ind w:firstLine="709"/>
        <w:rPr>
          <w:sz w:val="24"/>
        </w:rPr>
      </w:pPr>
      <w:bookmarkStart w:id="60" w:name="_Toc437973287"/>
      <w:bookmarkStart w:id="61" w:name="_Toc438110028"/>
      <w:bookmarkStart w:id="62" w:name="_Toc438376232"/>
      <w:bookmarkEnd w:id="40"/>
      <w:bookmarkEnd w:id="41"/>
      <w:bookmarkEnd w:id="42"/>
      <w:r w:rsidRPr="00775DC6">
        <w:rPr>
          <w:sz w:val="24"/>
          <w:szCs w:val="24"/>
        </w:rPr>
        <w:t xml:space="preserve">7.1. </w:t>
      </w:r>
      <w:r w:rsidR="003370EF" w:rsidRPr="00775DC6">
        <w:rPr>
          <w:sz w:val="24"/>
        </w:rPr>
        <w:t xml:space="preserve">Запрос </w:t>
      </w:r>
      <w:r w:rsidR="009F2BB0" w:rsidRPr="00775DC6">
        <w:rPr>
          <w:sz w:val="24"/>
        </w:rPr>
        <w:t xml:space="preserve">о предоставлении </w:t>
      </w:r>
      <w:r w:rsidR="002D2653" w:rsidRPr="00775DC6">
        <w:rPr>
          <w:sz w:val="24"/>
        </w:rPr>
        <w:t>Муниципальной</w:t>
      </w:r>
      <w:r w:rsidR="009F2BB0" w:rsidRPr="00775DC6">
        <w:rPr>
          <w:sz w:val="24"/>
        </w:rPr>
        <w:t xml:space="preserve"> услуги</w:t>
      </w:r>
      <w:r w:rsidR="002D2653" w:rsidRPr="00775DC6">
        <w:rPr>
          <w:sz w:val="24"/>
        </w:rPr>
        <w:t xml:space="preserve"> </w:t>
      </w:r>
      <w:r w:rsidR="009F2BB0" w:rsidRPr="00775DC6">
        <w:rPr>
          <w:sz w:val="24"/>
        </w:rPr>
        <w:t>пода</w:t>
      </w:r>
      <w:r w:rsidR="002D2653" w:rsidRPr="00775DC6">
        <w:rPr>
          <w:sz w:val="24"/>
        </w:rPr>
        <w:t>ется</w:t>
      </w:r>
      <w:r w:rsidR="009F2BB0" w:rsidRPr="00775DC6">
        <w:rPr>
          <w:sz w:val="24"/>
        </w:rPr>
        <w:t xml:space="preserve"> </w:t>
      </w:r>
      <w:r w:rsidR="008103B2" w:rsidRPr="00775DC6">
        <w:rPr>
          <w:sz w:val="24"/>
        </w:rPr>
        <w:t xml:space="preserve">Заявителем </w:t>
      </w:r>
      <w:r w:rsidR="009F2BB0" w:rsidRPr="00775DC6">
        <w:rPr>
          <w:sz w:val="24"/>
        </w:rPr>
        <w:t>в электронной форме посредством РПГУ</w:t>
      </w:r>
      <w:r w:rsidR="002D2653" w:rsidRPr="00775DC6">
        <w:rPr>
          <w:sz w:val="24"/>
        </w:rPr>
        <w:t xml:space="preserve"> и при отсутствии оснований для отказа </w:t>
      </w:r>
      <w:r w:rsidR="002D2653" w:rsidRPr="00775DC6">
        <w:rPr>
          <w:sz w:val="24"/>
          <w:szCs w:val="24"/>
          <w:lang w:eastAsia="ru-RU"/>
        </w:rPr>
        <w:t xml:space="preserve">в приеме документов, необходимых для предоставления </w:t>
      </w:r>
      <w:r w:rsidR="00F10E9B" w:rsidRPr="00775DC6">
        <w:rPr>
          <w:sz w:val="24"/>
          <w:szCs w:val="24"/>
        </w:rPr>
        <w:t>М</w:t>
      </w:r>
      <w:r w:rsidR="002D2653" w:rsidRPr="00775DC6">
        <w:rPr>
          <w:sz w:val="24"/>
          <w:szCs w:val="24"/>
        </w:rPr>
        <w:t>униципальной услуги:</w:t>
      </w:r>
      <w:r w:rsidR="009F2BB0" w:rsidRPr="00775DC6">
        <w:rPr>
          <w:sz w:val="24"/>
        </w:rPr>
        <w:t xml:space="preserve"> </w:t>
      </w:r>
    </w:p>
    <w:p w14:paraId="23C47287" w14:textId="790BB35F" w:rsidR="008D51F6" w:rsidRPr="00775DC6" w:rsidRDefault="00B07E51" w:rsidP="00172D1B">
      <w:pPr>
        <w:pStyle w:val="11"/>
        <w:numPr>
          <w:ilvl w:val="0"/>
          <w:numId w:val="0"/>
        </w:numPr>
        <w:spacing w:line="240" w:lineRule="auto"/>
        <w:ind w:firstLine="709"/>
        <w:rPr>
          <w:sz w:val="24"/>
        </w:rPr>
      </w:pPr>
      <w:r w:rsidRPr="00775DC6">
        <w:rPr>
          <w:sz w:val="24"/>
        </w:rPr>
        <w:t xml:space="preserve">7.1.1. </w:t>
      </w:r>
      <w:r w:rsidR="000767D6" w:rsidRPr="00775DC6">
        <w:rPr>
          <w:sz w:val="24"/>
        </w:rPr>
        <w:t>Д</w:t>
      </w:r>
      <w:r w:rsidR="008D51F6" w:rsidRPr="00775DC6">
        <w:rPr>
          <w:sz w:val="24"/>
        </w:rPr>
        <w:t xml:space="preserve">о 16:00 рабочего дня, регистрируется в Администрации в день его подачи; </w:t>
      </w:r>
    </w:p>
    <w:p w14:paraId="4637B62C" w14:textId="3890BDB6" w:rsidR="008D51F6" w:rsidRPr="00775DC6" w:rsidRDefault="00B07E51" w:rsidP="00172D1B">
      <w:pPr>
        <w:pStyle w:val="11"/>
        <w:numPr>
          <w:ilvl w:val="0"/>
          <w:numId w:val="0"/>
        </w:numPr>
        <w:spacing w:line="240" w:lineRule="auto"/>
        <w:ind w:firstLine="709"/>
        <w:rPr>
          <w:sz w:val="24"/>
          <w:szCs w:val="24"/>
        </w:rPr>
      </w:pPr>
      <w:r w:rsidRPr="00775DC6">
        <w:rPr>
          <w:sz w:val="24"/>
        </w:rPr>
        <w:t xml:space="preserve">7.1.2. </w:t>
      </w:r>
      <w:r w:rsidR="000767D6" w:rsidRPr="00775DC6">
        <w:rPr>
          <w:sz w:val="24"/>
        </w:rPr>
        <w:t>П</w:t>
      </w:r>
      <w:r w:rsidR="008D51F6" w:rsidRPr="00775DC6">
        <w:rPr>
          <w:sz w:val="24"/>
        </w:rPr>
        <w:t xml:space="preserve">осле 16:00 рабочего дня либо в нерабочий день, регистрируется в Администрации </w:t>
      </w:r>
      <w:r w:rsidR="006D07C8" w:rsidRPr="00775DC6">
        <w:rPr>
          <w:sz w:val="24"/>
        </w:rPr>
        <w:br/>
      </w:r>
      <w:r w:rsidR="008D51F6" w:rsidRPr="00775DC6">
        <w:rPr>
          <w:sz w:val="24"/>
        </w:rPr>
        <w:t xml:space="preserve">на следующий рабочий день. </w:t>
      </w:r>
    </w:p>
    <w:p w14:paraId="1D040B49" w14:textId="77777777" w:rsidR="00A53DF9" w:rsidRPr="00775DC6" w:rsidRDefault="00A53DF9" w:rsidP="00172D1B">
      <w:pPr>
        <w:pStyle w:val="11"/>
        <w:numPr>
          <w:ilvl w:val="0"/>
          <w:numId w:val="0"/>
        </w:numPr>
        <w:spacing w:line="240" w:lineRule="auto"/>
        <w:rPr>
          <w:sz w:val="24"/>
          <w:szCs w:val="24"/>
        </w:rPr>
      </w:pPr>
    </w:p>
    <w:p w14:paraId="46A325C7" w14:textId="53847ABB" w:rsidR="00763F54" w:rsidRPr="00775DC6" w:rsidRDefault="00232BE7" w:rsidP="00C514B5">
      <w:pPr>
        <w:pStyle w:val="2-"/>
      </w:pPr>
      <w:bookmarkStart w:id="63" w:name="_Toc510616998"/>
      <w:bookmarkStart w:id="64" w:name="_Toc48906407"/>
      <w:bookmarkStart w:id="65" w:name="_Toc86153832"/>
      <w:bookmarkStart w:id="66" w:name="_Hlk20900646"/>
      <w:r w:rsidRPr="00775DC6">
        <w:t xml:space="preserve">8. </w:t>
      </w:r>
      <w:r w:rsidR="6BDCEDE7" w:rsidRPr="00775DC6">
        <w:t xml:space="preserve">Срок предоставления </w:t>
      </w:r>
      <w:r w:rsidR="002D2653" w:rsidRPr="00775DC6">
        <w:t>Муниципальной</w:t>
      </w:r>
      <w:r w:rsidR="6BDCEDE7" w:rsidRPr="00775DC6">
        <w:t xml:space="preserve"> услуги</w:t>
      </w:r>
      <w:bookmarkEnd w:id="60"/>
      <w:bookmarkEnd w:id="61"/>
      <w:bookmarkEnd w:id="62"/>
      <w:bookmarkEnd w:id="63"/>
      <w:bookmarkEnd w:id="64"/>
      <w:bookmarkEnd w:id="65"/>
    </w:p>
    <w:p w14:paraId="768F5E2C" w14:textId="77777777" w:rsidR="00DF25F6" w:rsidRPr="00775DC6" w:rsidRDefault="00DF25F6" w:rsidP="00C514B5">
      <w:pPr>
        <w:pStyle w:val="2-"/>
      </w:pPr>
    </w:p>
    <w:bookmarkEnd w:id="66"/>
    <w:p w14:paraId="3AA7D270" w14:textId="252B0848" w:rsidR="00A53DF9" w:rsidRPr="00775DC6" w:rsidRDefault="00595CC1" w:rsidP="00172D1B">
      <w:pPr>
        <w:pStyle w:val="11"/>
        <w:numPr>
          <w:ilvl w:val="1"/>
          <w:numId w:val="0"/>
        </w:numPr>
        <w:spacing w:line="240" w:lineRule="auto"/>
        <w:ind w:firstLine="709"/>
        <w:rPr>
          <w:sz w:val="24"/>
          <w:szCs w:val="24"/>
        </w:rPr>
      </w:pPr>
      <w:r w:rsidRPr="00775DC6">
        <w:rPr>
          <w:sz w:val="24"/>
          <w:szCs w:val="24"/>
        </w:rPr>
        <w:t xml:space="preserve">8.1. </w:t>
      </w:r>
      <w:r w:rsidR="00490BA0" w:rsidRPr="00775DC6">
        <w:rPr>
          <w:sz w:val="24"/>
          <w:szCs w:val="24"/>
        </w:rPr>
        <w:t xml:space="preserve">Срок предоставления </w:t>
      </w:r>
      <w:r w:rsidR="00896C00" w:rsidRPr="00775DC6">
        <w:rPr>
          <w:sz w:val="24"/>
          <w:szCs w:val="24"/>
        </w:rPr>
        <w:t>Муниципальной</w:t>
      </w:r>
      <w:r w:rsidR="00511F61" w:rsidRPr="00775DC6">
        <w:rPr>
          <w:sz w:val="24"/>
          <w:szCs w:val="24"/>
        </w:rPr>
        <w:t xml:space="preserve"> услуги</w:t>
      </w:r>
      <w:r w:rsidR="00C56DD6" w:rsidRPr="00775DC6">
        <w:rPr>
          <w:sz w:val="24"/>
          <w:szCs w:val="24"/>
        </w:rPr>
        <w:t xml:space="preserve"> </w:t>
      </w:r>
      <w:r w:rsidR="001E6F19" w:rsidRPr="00775DC6">
        <w:rPr>
          <w:sz w:val="24"/>
          <w:szCs w:val="24"/>
        </w:rPr>
        <w:t xml:space="preserve">составляет </w:t>
      </w:r>
      <w:r w:rsidR="00490BA0" w:rsidRPr="00775DC6">
        <w:rPr>
          <w:sz w:val="24"/>
          <w:szCs w:val="24"/>
        </w:rPr>
        <w:t xml:space="preserve">не более </w:t>
      </w:r>
      <w:r w:rsidR="00585746" w:rsidRPr="00775DC6">
        <w:rPr>
          <w:sz w:val="24"/>
          <w:szCs w:val="24"/>
        </w:rPr>
        <w:t xml:space="preserve">15 (пятнадцати) </w:t>
      </w:r>
      <w:r w:rsidR="00490BA0" w:rsidRPr="00775DC6">
        <w:rPr>
          <w:sz w:val="24"/>
          <w:szCs w:val="24"/>
        </w:rPr>
        <w:t>рабочих</w:t>
      </w:r>
      <w:r w:rsidR="00896C00" w:rsidRPr="00775DC6">
        <w:rPr>
          <w:sz w:val="24"/>
          <w:szCs w:val="24"/>
        </w:rPr>
        <w:t xml:space="preserve"> </w:t>
      </w:r>
      <w:r w:rsidR="00E16FB7" w:rsidRPr="00775DC6">
        <w:rPr>
          <w:sz w:val="24"/>
          <w:szCs w:val="24"/>
        </w:rPr>
        <w:t>дней</w:t>
      </w:r>
      <w:r w:rsidR="00750CA8" w:rsidRPr="00775DC6">
        <w:rPr>
          <w:sz w:val="24"/>
          <w:szCs w:val="24"/>
        </w:rPr>
        <w:t xml:space="preserve"> со дня</w:t>
      </w:r>
      <w:r w:rsidR="00490BA0" w:rsidRPr="00775DC6">
        <w:rPr>
          <w:sz w:val="24"/>
          <w:szCs w:val="24"/>
        </w:rPr>
        <w:t xml:space="preserve"> регистрации </w:t>
      </w:r>
      <w:r w:rsidR="000767D6" w:rsidRPr="00775DC6">
        <w:rPr>
          <w:sz w:val="24"/>
          <w:szCs w:val="24"/>
        </w:rPr>
        <w:t>з</w:t>
      </w:r>
      <w:r w:rsidR="003370EF" w:rsidRPr="00775DC6">
        <w:rPr>
          <w:sz w:val="24"/>
          <w:szCs w:val="24"/>
        </w:rPr>
        <w:t xml:space="preserve">апроса о предоставлении </w:t>
      </w:r>
      <w:r w:rsidR="00896C00" w:rsidRPr="00775DC6">
        <w:rPr>
          <w:sz w:val="24"/>
          <w:szCs w:val="24"/>
        </w:rPr>
        <w:t>Муниципальной</w:t>
      </w:r>
      <w:r w:rsidR="003370EF" w:rsidRPr="00775DC6">
        <w:rPr>
          <w:sz w:val="24"/>
          <w:szCs w:val="24"/>
        </w:rPr>
        <w:t xml:space="preserve"> услуги </w:t>
      </w:r>
      <w:r w:rsidR="00371417">
        <w:rPr>
          <w:sz w:val="24"/>
          <w:szCs w:val="24"/>
        </w:rPr>
        <w:t xml:space="preserve">                                        </w:t>
      </w:r>
      <w:r w:rsidR="00490BA0" w:rsidRPr="00775DC6">
        <w:rPr>
          <w:sz w:val="24"/>
          <w:szCs w:val="24"/>
        </w:rPr>
        <w:t xml:space="preserve">в </w:t>
      </w:r>
      <w:r w:rsidR="00896C00" w:rsidRPr="00775DC6">
        <w:rPr>
          <w:sz w:val="24"/>
          <w:szCs w:val="24"/>
        </w:rPr>
        <w:t>Администрации</w:t>
      </w:r>
      <w:r w:rsidR="000767D6" w:rsidRPr="00775DC6">
        <w:rPr>
          <w:sz w:val="24"/>
          <w:szCs w:val="24"/>
        </w:rPr>
        <w:t xml:space="preserve"> (далее</w:t>
      </w:r>
      <w:r w:rsidR="00F70357">
        <w:rPr>
          <w:sz w:val="24"/>
          <w:szCs w:val="24"/>
        </w:rPr>
        <w:t xml:space="preserve"> </w:t>
      </w:r>
      <w:r w:rsidR="000767D6" w:rsidRPr="00775DC6">
        <w:rPr>
          <w:sz w:val="24"/>
          <w:szCs w:val="24"/>
        </w:rPr>
        <w:t>-</w:t>
      </w:r>
      <w:r w:rsidR="00F70357">
        <w:rPr>
          <w:sz w:val="24"/>
          <w:szCs w:val="24"/>
        </w:rPr>
        <w:t xml:space="preserve"> </w:t>
      </w:r>
      <w:r w:rsidR="000767D6" w:rsidRPr="00775DC6">
        <w:rPr>
          <w:sz w:val="24"/>
          <w:szCs w:val="24"/>
        </w:rPr>
        <w:t>Запрос)</w:t>
      </w:r>
      <w:r w:rsidR="00C56DD6" w:rsidRPr="00775DC6">
        <w:rPr>
          <w:sz w:val="24"/>
          <w:szCs w:val="24"/>
        </w:rPr>
        <w:t>.</w:t>
      </w:r>
    </w:p>
    <w:p w14:paraId="2415CA2B" w14:textId="4BB4A2F6" w:rsidR="008A481B" w:rsidRPr="00775DC6" w:rsidRDefault="002C2F86" w:rsidP="00172D1B">
      <w:pPr>
        <w:pStyle w:val="111"/>
        <w:numPr>
          <w:ilvl w:val="0"/>
          <w:numId w:val="0"/>
        </w:numPr>
        <w:spacing w:line="240" w:lineRule="auto"/>
        <w:ind w:firstLine="709"/>
        <w:rPr>
          <w:sz w:val="24"/>
          <w:szCs w:val="24"/>
        </w:rPr>
      </w:pPr>
      <w:r w:rsidRPr="00775DC6">
        <w:rPr>
          <w:sz w:val="24"/>
          <w:szCs w:val="24"/>
        </w:rPr>
        <w:t>8.2.</w:t>
      </w:r>
      <w:r w:rsidR="00B07E51" w:rsidRPr="00775DC6">
        <w:rPr>
          <w:sz w:val="24"/>
          <w:szCs w:val="24"/>
        </w:rPr>
        <w:t xml:space="preserve"> </w:t>
      </w:r>
      <w:r w:rsidR="0064170B" w:rsidRPr="00775DC6">
        <w:rPr>
          <w:sz w:val="24"/>
          <w:szCs w:val="24"/>
        </w:rPr>
        <w:t>В случае наличия оснований для отказа</w:t>
      </w:r>
      <w:r w:rsidR="00595434" w:rsidRPr="00775DC6">
        <w:rPr>
          <w:sz w:val="24"/>
          <w:szCs w:val="24"/>
        </w:rPr>
        <w:t xml:space="preserve"> в предоставлении </w:t>
      </w:r>
      <w:r w:rsidR="00896C00" w:rsidRPr="00775DC6">
        <w:rPr>
          <w:sz w:val="24"/>
          <w:szCs w:val="24"/>
        </w:rPr>
        <w:t>Муниципальной</w:t>
      </w:r>
      <w:r w:rsidR="00317BDC" w:rsidRPr="00775DC6">
        <w:rPr>
          <w:sz w:val="24"/>
          <w:szCs w:val="24"/>
        </w:rPr>
        <w:t xml:space="preserve"> у</w:t>
      </w:r>
      <w:r w:rsidR="00595434" w:rsidRPr="00775DC6">
        <w:rPr>
          <w:sz w:val="24"/>
          <w:szCs w:val="24"/>
        </w:rPr>
        <w:t>слуги</w:t>
      </w:r>
      <w:r w:rsidR="003B1AA9" w:rsidRPr="00775DC6">
        <w:rPr>
          <w:sz w:val="24"/>
          <w:szCs w:val="24"/>
        </w:rPr>
        <w:t>,</w:t>
      </w:r>
      <w:r w:rsidR="00896C00" w:rsidRPr="00775DC6">
        <w:rPr>
          <w:sz w:val="24"/>
          <w:szCs w:val="24"/>
        </w:rPr>
        <w:t xml:space="preserve"> указанных </w:t>
      </w:r>
      <w:r w:rsidR="00A53DF9" w:rsidRPr="00775DC6">
        <w:rPr>
          <w:sz w:val="24"/>
          <w:szCs w:val="24"/>
        </w:rPr>
        <w:t xml:space="preserve">в </w:t>
      </w:r>
      <w:r w:rsidR="00B11268" w:rsidRPr="00775DC6">
        <w:rPr>
          <w:sz w:val="24"/>
          <w:szCs w:val="24"/>
        </w:rPr>
        <w:t>под</w:t>
      </w:r>
      <w:r w:rsidR="00A53DF9" w:rsidRPr="00775DC6">
        <w:rPr>
          <w:sz w:val="24"/>
          <w:szCs w:val="24"/>
        </w:rPr>
        <w:t>пунктах 13.4.1</w:t>
      </w:r>
      <w:r w:rsidR="00406EE8" w:rsidRPr="00775DC6">
        <w:rPr>
          <w:sz w:val="24"/>
          <w:szCs w:val="24"/>
        </w:rPr>
        <w:t>,</w:t>
      </w:r>
      <w:r w:rsidR="00A53DF9" w:rsidRPr="00775DC6">
        <w:rPr>
          <w:sz w:val="24"/>
          <w:szCs w:val="24"/>
        </w:rPr>
        <w:t xml:space="preserve"> 13.4.2 </w:t>
      </w:r>
      <w:r w:rsidR="00D51202" w:rsidRPr="00775DC6">
        <w:rPr>
          <w:sz w:val="24"/>
          <w:szCs w:val="24"/>
        </w:rPr>
        <w:t xml:space="preserve">пункта 13.4 </w:t>
      </w:r>
      <w:r w:rsidR="00896C00" w:rsidRPr="00775DC6">
        <w:rPr>
          <w:sz w:val="24"/>
          <w:szCs w:val="24"/>
        </w:rPr>
        <w:t>настоящего Административного регламента</w:t>
      </w:r>
      <w:r w:rsidR="00A53DF9" w:rsidRPr="00775DC6">
        <w:rPr>
          <w:sz w:val="24"/>
          <w:szCs w:val="24"/>
        </w:rPr>
        <w:t>,</w:t>
      </w:r>
      <w:r w:rsidR="0064170B" w:rsidRPr="00775DC6">
        <w:rPr>
          <w:sz w:val="24"/>
          <w:szCs w:val="24"/>
        </w:rPr>
        <w:t xml:space="preserve"> соответствующий результат направляется Заявителю</w:t>
      </w:r>
      <w:r w:rsidR="00470674" w:rsidRPr="00775DC6">
        <w:rPr>
          <w:sz w:val="24"/>
          <w:szCs w:val="24"/>
        </w:rPr>
        <w:t xml:space="preserve"> </w:t>
      </w:r>
      <w:r w:rsidR="00226F3E" w:rsidRPr="00775DC6">
        <w:rPr>
          <w:sz w:val="24"/>
          <w:szCs w:val="24"/>
        </w:rPr>
        <w:t>в срок</w:t>
      </w:r>
      <w:r w:rsidR="00896C00" w:rsidRPr="00775DC6">
        <w:rPr>
          <w:sz w:val="24"/>
          <w:szCs w:val="24"/>
        </w:rPr>
        <w:t>, составляющий не более</w:t>
      </w:r>
      <w:r w:rsidR="00226F3E" w:rsidRPr="00775DC6">
        <w:rPr>
          <w:sz w:val="24"/>
          <w:szCs w:val="24"/>
        </w:rPr>
        <w:t xml:space="preserve"> </w:t>
      </w:r>
      <w:r w:rsidR="005E7569" w:rsidRPr="00775DC6">
        <w:rPr>
          <w:sz w:val="24"/>
          <w:szCs w:val="24"/>
        </w:rPr>
        <w:t xml:space="preserve">10 </w:t>
      </w:r>
      <w:r w:rsidR="008D51F6" w:rsidRPr="00775DC6">
        <w:rPr>
          <w:sz w:val="24"/>
          <w:szCs w:val="24"/>
        </w:rPr>
        <w:t>(</w:t>
      </w:r>
      <w:r w:rsidR="005E7569" w:rsidRPr="00775DC6">
        <w:rPr>
          <w:sz w:val="24"/>
          <w:szCs w:val="24"/>
        </w:rPr>
        <w:t>десяти</w:t>
      </w:r>
      <w:r w:rsidR="008D51F6" w:rsidRPr="00775DC6">
        <w:rPr>
          <w:sz w:val="24"/>
          <w:szCs w:val="24"/>
        </w:rPr>
        <w:t>)</w:t>
      </w:r>
      <w:r w:rsidR="0064170B" w:rsidRPr="00775DC6">
        <w:rPr>
          <w:sz w:val="24"/>
          <w:szCs w:val="24"/>
        </w:rPr>
        <w:t xml:space="preserve"> рабочих</w:t>
      </w:r>
      <w:r w:rsidR="00896C00" w:rsidRPr="00775DC6">
        <w:rPr>
          <w:iCs/>
          <w:sz w:val="24"/>
          <w:szCs w:val="24"/>
        </w:rPr>
        <w:t xml:space="preserve"> </w:t>
      </w:r>
      <w:r w:rsidR="00DF3314" w:rsidRPr="00775DC6">
        <w:rPr>
          <w:sz w:val="24"/>
          <w:szCs w:val="24"/>
        </w:rPr>
        <w:t>дней со дня регистрации</w:t>
      </w:r>
      <w:r w:rsidR="0064170B" w:rsidRPr="00775DC6">
        <w:rPr>
          <w:sz w:val="24"/>
          <w:szCs w:val="24"/>
        </w:rPr>
        <w:t xml:space="preserve"> </w:t>
      </w:r>
      <w:r w:rsidR="003370EF" w:rsidRPr="00775DC6">
        <w:rPr>
          <w:sz w:val="24"/>
          <w:szCs w:val="24"/>
        </w:rPr>
        <w:t xml:space="preserve">Запроса о предоставлении </w:t>
      </w:r>
      <w:r w:rsidR="00896C00" w:rsidRPr="00775DC6">
        <w:rPr>
          <w:sz w:val="24"/>
          <w:szCs w:val="24"/>
        </w:rPr>
        <w:t xml:space="preserve">Муниципальной </w:t>
      </w:r>
      <w:r w:rsidR="003370EF" w:rsidRPr="00775DC6">
        <w:rPr>
          <w:sz w:val="24"/>
          <w:szCs w:val="24"/>
        </w:rPr>
        <w:t>услуги</w:t>
      </w:r>
      <w:r w:rsidR="0064170B" w:rsidRPr="00775DC6">
        <w:rPr>
          <w:sz w:val="24"/>
          <w:szCs w:val="24"/>
        </w:rPr>
        <w:t xml:space="preserve"> </w:t>
      </w:r>
      <w:r w:rsidR="00371417">
        <w:rPr>
          <w:sz w:val="24"/>
          <w:szCs w:val="24"/>
        </w:rPr>
        <w:t xml:space="preserve">                                       </w:t>
      </w:r>
      <w:r w:rsidR="0064170B" w:rsidRPr="00775DC6">
        <w:rPr>
          <w:sz w:val="24"/>
          <w:szCs w:val="24"/>
        </w:rPr>
        <w:t xml:space="preserve">в </w:t>
      </w:r>
      <w:r w:rsidR="00896C00" w:rsidRPr="00775DC6">
        <w:rPr>
          <w:sz w:val="24"/>
          <w:szCs w:val="24"/>
        </w:rPr>
        <w:t>Администрации</w:t>
      </w:r>
      <w:r w:rsidR="0064170B" w:rsidRPr="00775DC6">
        <w:rPr>
          <w:sz w:val="24"/>
          <w:szCs w:val="24"/>
        </w:rPr>
        <w:t>.</w:t>
      </w:r>
    </w:p>
    <w:p w14:paraId="180D94C3" w14:textId="3DCCAF9D" w:rsidR="00A53DF9" w:rsidRPr="00775DC6" w:rsidRDefault="00A53DF9" w:rsidP="00172D1B">
      <w:pPr>
        <w:pStyle w:val="111"/>
        <w:numPr>
          <w:ilvl w:val="0"/>
          <w:numId w:val="0"/>
        </w:numPr>
        <w:spacing w:line="240" w:lineRule="auto"/>
        <w:ind w:firstLine="709"/>
        <w:rPr>
          <w:sz w:val="24"/>
          <w:szCs w:val="24"/>
        </w:rPr>
      </w:pPr>
      <w:r w:rsidRPr="00775DC6">
        <w:rPr>
          <w:sz w:val="24"/>
          <w:szCs w:val="24"/>
        </w:rPr>
        <w:lastRenderedPageBreak/>
        <w:t>8.</w:t>
      </w:r>
      <w:r w:rsidR="008D51F6" w:rsidRPr="00775DC6">
        <w:rPr>
          <w:sz w:val="24"/>
          <w:szCs w:val="24"/>
        </w:rPr>
        <w:t>3</w:t>
      </w:r>
      <w:r w:rsidRPr="00775DC6">
        <w:rPr>
          <w:sz w:val="24"/>
          <w:szCs w:val="24"/>
        </w:rPr>
        <w:t xml:space="preserve">. В случае наличия основания для отказа в предоставлении Муниципальной услуги, указанного в </w:t>
      </w:r>
      <w:r w:rsidR="00B11268" w:rsidRPr="00775DC6">
        <w:rPr>
          <w:sz w:val="24"/>
          <w:szCs w:val="24"/>
        </w:rPr>
        <w:t>под</w:t>
      </w:r>
      <w:r w:rsidRPr="00775DC6">
        <w:rPr>
          <w:sz w:val="24"/>
          <w:szCs w:val="24"/>
        </w:rPr>
        <w:t xml:space="preserve">пункте 13.4.3 </w:t>
      </w:r>
      <w:r w:rsidR="00D51202" w:rsidRPr="00775DC6">
        <w:rPr>
          <w:sz w:val="24"/>
          <w:szCs w:val="24"/>
        </w:rPr>
        <w:t xml:space="preserve">пункта 13.4 </w:t>
      </w:r>
      <w:r w:rsidRPr="00775DC6">
        <w:rPr>
          <w:sz w:val="24"/>
          <w:szCs w:val="24"/>
        </w:rPr>
        <w:t>настоящего Административного регламента, соответствующий результат направляется Заявителю</w:t>
      </w:r>
      <w:r w:rsidR="001F73B4" w:rsidRPr="00775DC6">
        <w:rPr>
          <w:sz w:val="24"/>
          <w:szCs w:val="24"/>
        </w:rPr>
        <w:t xml:space="preserve"> </w:t>
      </w:r>
      <w:r w:rsidRPr="00775DC6">
        <w:rPr>
          <w:sz w:val="24"/>
          <w:szCs w:val="24"/>
        </w:rPr>
        <w:t xml:space="preserve">в срок, составляющий не более </w:t>
      </w:r>
      <w:r w:rsidR="008D51F6" w:rsidRPr="00775DC6">
        <w:rPr>
          <w:sz w:val="24"/>
          <w:szCs w:val="24"/>
        </w:rPr>
        <w:t xml:space="preserve">15 (пятнадцати) </w:t>
      </w:r>
      <w:r w:rsidRPr="00775DC6">
        <w:rPr>
          <w:sz w:val="24"/>
          <w:szCs w:val="24"/>
        </w:rPr>
        <w:t>рабочих</w:t>
      </w:r>
      <w:r w:rsidRPr="00775DC6">
        <w:rPr>
          <w:iCs/>
          <w:sz w:val="24"/>
          <w:szCs w:val="24"/>
        </w:rPr>
        <w:t xml:space="preserve"> </w:t>
      </w:r>
      <w:r w:rsidRPr="00775DC6">
        <w:rPr>
          <w:sz w:val="24"/>
          <w:szCs w:val="24"/>
        </w:rPr>
        <w:t>дней со дня регистрации Запроса о предоставлении Муниципальной услуги в Администрации.</w:t>
      </w:r>
    </w:p>
    <w:p w14:paraId="2B7522EB" w14:textId="46FDAC98" w:rsidR="00406EE8" w:rsidRPr="00775DC6" w:rsidRDefault="00B07E51" w:rsidP="00172D1B">
      <w:pPr>
        <w:pStyle w:val="11"/>
        <w:numPr>
          <w:ilvl w:val="0"/>
          <w:numId w:val="0"/>
        </w:numPr>
        <w:tabs>
          <w:tab w:val="left" w:pos="1134"/>
        </w:tabs>
        <w:spacing w:line="240" w:lineRule="auto"/>
        <w:ind w:firstLine="709"/>
        <w:rPr>
          <w:sz w:val="24"/>
          <w:szCs w:val="24"/>
        </w:rPr>
      </w:pPr>
      <w:r w:rsidRPr="00775DC6">
        <w:rPr>
          <w:sz w:val="24"/>
          <w:szCs w:val="24"/>
        </w:rPr>
        <w:t xml:space="preserve">8.4. </w:t>
      </w:r>
      <w:r w:rsidR="00406EE8" w:rsidRPr="00775DC6">
        <w:rPr>
          <w:sz w:val="24"/>
          <w:szCs w:val="24"/>
        </w:rPr>
        <w:t>Срок приостановления предоставления Муниципальной услуги</w:t>
      </w:r>
      <w:r w:rsidR="00406EE8" w:rsidRPr="00775DC6">
        <w:rPr>
          <w:rFonts w:eastAsiaTheme="minorHAnsi"/>
          <w:sz w:val="24"/>
          <w:szCs w:val="24"/>
        </w:rPr>
        <w:t xml:space="preserve"> для технической корректировки Запроса Заявителем </w:t>
      </w:r>
      <w:r w:rsidR="00406EE8" w:rsidRPr="00775DC6">
        <w:rPr>
          <w:sz w:val="24"/>
          <w:szCs w:val="24"/>
        </w:rPr>
        <w:t xml:space="preserve">составляет не более </w:t>
      </w:r>
      <w:r w:rsidR="00230649" w:rsidRPr="00775DC6">
        <w:rPr>
          <w:sz w:val="24"/>
          <w:szCs w:val="24"/>
        </w:rPr>
        <w:t>7</w:t>
      </w:r>
      <w:r w:rsidR="00406EE8" w:rsidRPr="00775DC6">
        <w:rPr>
          <w:sz w:val="24"/>
          <w:szCs w:val="24"/>
        </w:rPr>
        <w:t xml:space="preserve"> (</w:t>
      </w:r>
      <w:r w:rsidR="00F51BFD" w:rsidRPr="00775DC6">
        <w:rPr>
          <w:sz w:val="24"/>
          <w:szCs w:val="24"/>
        </w:rPr>
        <w:t>семи</w:t>
      </w:r>
      <w:r w:rsidR="00406EE8" w:rsidRPr="00775DC6">
        <w:rPr>
          <w:sz w:val="24"/>
          <w:szCs w:val="24"/>
        </w:rPr>
        <w:t>) рабочих</w:t>
      </w:r>
      <w:r w:rsidR="00406EE8" w:rsidRPr="00775DC6">
        <w:rPr>
          <w:iCs/>
          <w:sz w:val="24"/>
          <w:szCs w:val="24"/>
        </w:rPr>
        <w:t xml:space="preserve"> </w:t>
      </w:r>
      <w:r w:rsidR="00406EE8" w:rsidRPr="00775DC6">
        <w:rPr>
          <w:sz w:val="24"/>
          <w:szCs w:val="24"/>
        </w:rPr>
        <w:t>дней со дня принятия решения о приостановлении предоставления Муниципальной услуги.</w:t>
      </w:r>
      <w:r w:rsidR="008A52E4" w:rsidRPr="00775DC6">
        <w:rPr>
          <w:sz w:val="24"/>
          <w:szCs w:val="24"/>
        </w:rPr>
        <w:t xml:space="preserve"> </w:t>
      </w:r>
    </w:p>
    <w:p w14:paraId="67ED9407" w14:textId="4BEB530C" w:rsidR="00490BA0" w:rsidRPr="00775DC6" w:rsidRDefault="00D835AE" w:rsidP="00172D1B">
      <w:pPr>
        <w:pStyle w:val="11"/>
        <w:numPr>
          <w:ilvl w:val="0"/>
          <w:numId w:val="0"/>
        </w:numPr>
        <w:tabs>
          <w:tab w:val="left" w:pos="1134"/>
        </w:tabs>
        <w:spacing w:line="240" w:lineRule="auto"/>
        <w:ind w:firstLine="709"/>
        <w:rPr>
          <w:sz w:val="24"/>
          <w:szCs w:val="24"/>
        </w:rPr>
      </w:pPr>
      <w:r w:rsidRPr="00775DC6">
        <w:rPr>
          <w:sz w:val="24"/>
          <w:szCs w:val="24"/>
        </w:rPr>
        <w:t>У</w:t>
      </w:r>
      <w:r w:rsidR="00142D9D" w:rsidRPr="00775DC6">
        <w:rPr>
          <w:sz w:val="24"/>
          <w:szCs w:val="24"/>
        </w:rPr>
        <w:t xml:space="preserve">ведомление о приостановлении </w:t>
      </w:r>
      <w:r w:rsidR="00F10BCE" w:rsidRPr="00775DC6">
        <w:rPr>
          <w:sz w:val="24"/>
          <w:szCs w:val="24"/>
        </w:rPr>
        <w:t xml:space="preserve">предоставления </w:t>
      </w:r>
      <w:r w:rsidR="00C56DD6" w:rsidRPr="00775DC6">
        <w:rPr>
          <w:sz w:val="24"/>
          <w:szCs w:val="24"/>
        </w:rPr>
        <w:t>Муниципальной</w:t>
      </w:r>
      <w:r w:rsidR="00F10BCE" w:rsidRPr="00775DC6">
        <w:rPr>
          <w:sz w:val="24"/>
          <w:szCs w:val="24"/>
        </w:rPr>
        <w:t xml:space="preserve"> услуги </w:t>
      </w:r>
      <w:r w:rsidR="00BA5ADC" w:rsidRPr="00775DC6">
        <w:rPr>
          <w:sz w:val="24"/>
          <w:szCs w:val="24"/>
        </w:rPr>
        <w:t>направляется Заявителю</w:t>
      </w:r>
      <w:r w:rsidR="008F1D14" w:rsidRPr="00775DC6">
        <w:rPr>
          <w:sz w:val="24"/>
          <w:szCs w:val="24"/>
        </w:rPr>
        <w:t xml:space="preserve"> </w:t>
      </w:r>
      <w:r w:rsidR="007F1D6C" w:rsidRPr="00775DC6">
        <w:rPr>
          <w:sz w:val="24"/>
          <w:szCs w:val="24"/>
        </w:rPr>
        <w:t xml:space="preserve">в </w:t>
      </w:r>
      <w:r w:rsidR="00D51202" w:rsidRPr="00775DC6">
        <w:rPr>
          <w:sz w:val="24"/>
          <w:szCs w:val="24"/>
        </w:rPr>
        <w:t>Л</w:t>
      </w:r>
      <w:r w:rsidR="007F1D6C" w:rsidRPr="00775DC6">
        <w:rPr>
          <w:sz w:val="24"/>
          <w:szCs w:val="24"/>
        </w:rPr>
        <w:t>ичный кабинет на РПГУ</w:t>
      </w:r>
      <w:r w:rsidR="003D3C5C" w:rsidRPr="00775DC6">
        <w:rPr>
          <w:sz w:val="24"/>
          <w:szCs w:val="24"/>
        </w:rPr>
        <w:t xml:space="preserve"> </w:t>
      </w:r>
      <w:r w:rsidR="00226F3E" w:rsidRPr="00775DC6">
        <w:rPr>
          <w:sz w:val="24"/>
          <w:szCs w:val="24"/>
        </w:rPr>
        <w:t>в день</w:t>
      </w:r>
      <w:r w:rsidR="00401421" w:rsidRPr="00775DC6">
        <w:rPr>
          <w:sz w:val="24"/>
          <w:szCs w:val="24"/>
        </w:rPr>
        <w:t xml:space="preserve"> </w:t>
      </w:r>
      <w:r w:rsidR="00BA5ADC" w:rsidRPr="00775DC6">
        <w:rPr>
          <w:sz w:val="24"/>
          <w:szCs w:val="24"/>
        </w:rPr>
        <w:t xml:space="preserve">принятия решения о </w:t>
      </w:r>
      <w:r w:rsidR="006B377A" w:rsidRPr="00775DC6">
        <w:rPr>
          <w:sz w:val="24"/>
          <w:szCs w:val="24"/>
        </w:rPr>
        <w:t>приостановлени</w:t>
      </w:r>
      <w:r w:rsidR="00AC1F23" w:rsidRPr="00775DC6">
        <w:rPr>
          <w:sz w:val="24"/>
          <w:szCs w:val="24"/>
        </w:rPr>
        <w:t>и</w:t>
      </w:r>
      <w:r w:rsidR="006B377A" w:rsidRPr="00775DC6">
        <w:rPr>
          <w:sz w:val="24"/>
          <w:szCs w:val="24"/>
        </w:rPr>
        <w:t xml:space="preserve"> </w:t>
      </w:r>
      <w:r w:rsidR="00C56DD6" w:rsidRPr="00775DC6">
        <w:rPr>
          <w:sz w:val="24"/>
          <w:szCs w:val="24"/>
        </w:rPr>
        <w:t>Муниципальной</w:t>
      </w:r>
      <w:r w:rsidR="00401421" w:rsidRPr="00775DC6">
        <w:rPr>
          <w:sz w:val="24"/>
          <w:szCs w:val="24"/>
        </w:rPr>
        <w:t xml:space="preserve"> </w:t>
      </w:r>
      <w:r w:rsidR="00226F3E" w:rsidRPr="00775DC6">
        <w:rPr>
          <w:sz w:val="24"/>
          <w:szCs w:val="24"/>
        </w:rPr>
        <w:t>услуги</w:t>
      </w:r>
      <w:r w:rsidR="001F73B4" w:rsidRPr="00775DC6">
        <w:rPr>
          <w:sz w:val="24"/>
          <w:szCs w:val="24"/>
        </w:rPr>
        <w:t>, но</w:t>
      </w:r>
      <w:r w:rsidR="00226F3E" w:rsidRPr="00775DC6">
        <w:rPr>
          <w:sz w:val="24"/>
          <w:szCs w:val="24"/>
        </w:rPr>
        <w:t xml:space="preserve"> </w:t>
      </w:r>
      <w:r w:rsidR="00A53DF9" w:rsidRPr="00775DC6">
        <w:rPr>
          <w:sz w:val="24"/>
          <w:szCs w:val="24"/>
        </w:rPr>
        <w:t xml:space="preserve">не позднее чем на </w:t>
      </w:r>
      <w:r w:rsidR="003D3C5C" w:rsidRPr="00775DC6">
        <w:rPr>
          <w:sz w:val="24"/>
          <w:szCs w:val="24"/>
        </w:rPr>
        <w:t xml:space="preserve">7 (седьмой) </w:t>
      </w:r>
      <w:r w:rsidR="00A53DF9" w:rsidRPr="00775DC6">
        <w:rPr>
          <w:sz w:val="24"/>
          <w:szCs w:val="24"/>
        </w:rPr>
        <w:t>рабочий</w:t>
      </w:r>
      <w:r w:rsidR="00A53DF9" w:rsidRPr="00775DC6">
        <w:rPr>
          <w:iCs/>
          <w:sz w:val="24"/>
          <w:szCs w:val="24"/>
        </w:rPr>
        <w:t xml:space="preserve"> </w:t>
      </w:r>
      <w:r w:rsidR="00A53DF9" w:rsidRPr="00775DC6">
        <w:rPr>
          <w:sz w:val="24"/>
          <w:szCs w:val="24"/>
        </w:rPr>
        <w:t>день со дня регистрации Запроса о предоставлении Муниципальной услуги в Администрации.</w:t>
      </w:r>
    </w:p>
    <w:p w14:paraId="14963BB6" w14:textId="6BDC93D4" w:rsidR="00DF25F6" w:rsidRPr="00775DC6" w:rsidRDefault="00B07E51" w:rsidP="00172D1B">
      <w:pPr>
        <w:pStyle w:val="11"/>
        <w:numPr>
          <w:ilvl w:val="0"/>
          <w:numId w:val="0"/>
        </w:numPr>
        <w:tabs>
          <w:tab w:val="left" w:pos="1418"/>
        </w:tabs>
        <w:spacing w:line="240" w:lineRule="auto"/>
        <w:ind w:firstLine="709"/>
        <w:rPr>
          <w:sz w:val="24"/>
          <w:szCs w:val="24"/>
        </w:rPr>
      </w:pPr>
      <w:r w:rsidRPr="00775DC6">
        <w:rPr>
          <w:sz w:val="24"/>
          <w:szCs w:val="24"/>
        </w:rPr>
        <w:t xml:space="preserve">8.5. </w:t>
      </w:r>
      <w:r w:rsidR="00D46512" w:rsidRPr="00775DC6">
        <w:rPr>
          <w:sz w:val="24"/>
          <w:szCs w:val="24"/>
        </w:rPr>
        <w:t>Максимальный срок предоставления</w:t>
      </w:r>
      <w:r w:rsidR="00317BDC" w:rsidRPr="00775DC6">
        <w:rPr>
          <w:sz w:val="24"/>
          <w:szCs w:val="24"/>
        </w:rPr>
        <w:t xml:space="preserve"> </w:t>
      </w:r>
      <w:r w:rsidR="00C56DD6" w:rsidRPr="00775DC6">
        <w:rPr>
          <w:sz w:val="24"/>
          <w:szCs w:val="24"/>
        </w:rPr>
        <w:t>Муниципальной</w:t>
      </w:r>
      <w:r w:rsidR="00D46512" w:rsidRPr="00775DC6">
        <w:rPr>
          <w:sz w:val="24"/>
          <w:szCs w:val="24"/>
        </w:rPr>
        <w:t xml:space="preserve"> </w:t>
      </w:r>
      <w:r w:rsidR="00317BDC" w:rsidRPr="00775DC6">
        <w:rPr>
          <w:sz w:val="24"/>
          <w:szCs w:val="24"/>
        </w:rPr>
        <w:t>у</w:t>
      </w:r>
      <w:r w:rsidR="00D46512" w:rsidRPr="00775DC6">
        <w:rPr>
          <w:sz w:val="24"/>
          <w:szCs w:val="24"/>
        </w:rPr>
        <w:t>слуги</w:t>
      </w:r>
      <w:r w:rsidR="00C56DD6" w:rsidRPr="00775DC6">
        <w:rPr>
          <w:sz w:val="24"/>
          <w:szCs w:val="24"/>
        </w:rPr>
        <w:t xml:space="preserve"> </w:t>
      </w:r>
      <w:r w:rsidR="6BDCEDE7" w:rsidRPr="00775DC6">
        <w:rPr>
          <w:sz w:val="24"/>
          <w:szCs w:val="24"/>
        </w:rPr>
        <w:t xml:space="preserve">не более </w:t>
      </w:r>
      <w:r w:rsidR="003D3C5C" w:rsidRPr="00775DC6">
        <w:rPr>
          <w:sz w:val="24"/>
          <w:szCs w:val="24"/>
        </w:rPr>
        <w:t xml:space="preserve">15 (пятнадцати) </w:t>
      </w:r>
      <w:r w:rsidR="6BDCEDE7" w:rsidRPr="00775DC6">
        <w:rPr>
          <w:sz w:val="24"/>
          <w:szCs w:val="24"/>
        </w:rPr>
        <w:t>рабочих</w:t>
      </w:r>
      <w:r w:rsidR="00C56DD6" w:rsidRPr="00775DC6">
        <w:rPr>
          <w:iCs/>
          <w:sz w:val="24"/>
          <w:szCs w:val="24"/>
        </w:rPr>
        <w:t xml:space="preserve"> </w:t>
      </w:r>
      <w:r w:rsidR="6BDCEDE7" w:rsidRPr="00775DC6">
        <w:rPr>
          <w:sz w:val="24"/>
          <w:szCs w:val="24"/>
        </w:rPr>
        <w:t xml:space="preserve">дней с даты регистрации Запроса о предоставлении </w:t>
      </w:r>
      <w:r w:rsidR="00C56DD6" w:rsidRPr="00775DC6">
        <w:rPr>
          <w:sz w:val="24"/>
          <w:szCs w:val="24"/>
        </w:rPr>
        <w:t>Муниципальной</w:t>
      </w:r>
      <w:r w:rsidR="6BDCEDE7" w:rsidRPr="00775DC6">
        <w:rPr>
          <w:sz w:val="24"/>
          <w:szCs w:val="24"/>
        </w:rPr>
        <w:t xml:space="preserve"> услуги </w:t>
      </w:r>
      <w:r w:rsidR="00371417">
        <w:rPr>
          <w:sz w:val="24"/>
          <w:szCs w:val="24"/>
        </w:rPr>
        <w:t xml:space="preserve">                                      </w:t>
      </w:r>
      <w:r w:rsidR="6BDCEDE7" w:rsidRPr="00775DC6">
        <w:rPr>
          <w:sz w:val="24"/>
          <w:szCs w:val="24"/>
        </w:rPr>
        <w:t xml:space="preserve">в </w:t>
      </w:r>
      <w:r w:rsidR="00C56DD6" w:rsidRPr="00775DC6">
        <w:rPr>
          <w:sz w:val="24"/>
          <w:szCs w:val="24"/>
        </w:rPr>
        <w:t>Администрации.</w:t>
      </w:r>
    </w:p>
    <w:p w14:paraId="01740302" w14:textId="77777777" w:rsidR="00FA7FBF" w:rsidRPr="00775DC6" w:rsidRDefault="00FA7FBF" w:rsidP="00172D1B">
      <w:pPr>
        <w:pStyle w:val="11"/>
        <w:numPr>
          <w:ilvl w:val="0"/>
          <w:numId w:val="0"/>
        </w:numPr>
        <w:tabs>
          <w:tab w:val="left" w:pos="1418"/>
        </w:tabs>
        <w:spacing w:line="240" w:lineRule="auto"/>
        <w:ind w:left="852"/>
        <w:rPr>
          <w:sz w:val="24"/>
          <w:szCs w:val="24"/>
        </w:rPr>
      </w:pPr>
    </w:p>
    <w:p w14:paraId="2A42A687" w14:textId="2095D0D3" w:rsidR="005A1EA6" w:rsidRPr="00775DC6" w:rsidRDefault="00FF11F5" w:rsidP="00C514B5">
      <w:pPr>
        <w:pStyle w:val="2-"/>
      </w:pPr>
      <w:bookmarkStart w:id="67" w:name="_Toc463206276"/>
      <w:bookmarkStart w:id="68" w:name="_Toc463207573"/>
      <w:bookmarkStart w:id="69" w:name="_Toc463520461"/>
      <w:bookmarkStart w:id="70" w:name="_Toc463206277"/>
      <w:bookmarkStart w:id="71" w:name="_Toc463207574"/>
      <w:bookmarkStart w:id="72" w:name="_Toc463520462"/>
      <w:bookmarkStart w:id="73" w:name="_Toc510616999"/>
      <w:bookmarkStart w:id="74" w:name="_Toc48906408"/>
      <w:bookmarkStart w:id="75" w:name="_Toc86153833"/>
      <w:bookmarkStart w:id="76" w:name="_Hlk20900670"/>
      <w:bookmarkStart w:id="77" w:name="_Toc437973288"/>
      <w:bookmarkStart w:id="78" w:name="_Toc438110029"/>
      <w:bookmarkStart w:id="79" w:name="_Toc438376233"/>
      <w:bookmarkStart w:id="80" w:name="_Ref440654922"/>
      <w:bookmarkStart w:id="81" w:name="_Ref440654930"/>
      <w:bookmarkStart w:id="82" w:name="_Ref440654937"/>
      <w:bookmarkStart w:id="83" w:name="_Ref440654944"/>
      <w:bookmarkStart w:id="84" w:name="_Ref440654952"/>
      <w:bookmarkEnd w:id="67"/>
      <w:bookmarkEnd w:id="68"/>
      <w:bookmarkEnd w:id="69"/>
      <w:bookmarkEnd w:id="70"/>
      <w:bookmarkEnd w:id="71"/>
      <w:bookmarkEnd w:id="72"/>
      <w:r w:rsidRPr="00775DC6">
        <w:t xml:space="preserve">9. </w:t>
      </w:r>
      <w:r w:rsidR="001B0AA8" w:rsidRPr="00775DC6">
        <w:t xml:space="preserve">Нормативные правовые акты, регулирующие предоставление </w:t>
      </w:r>
      <w:r w:rsidR="00C56DD6" w:rsidRPr="00775DC6">
        <w:t xml:space="preserve">Муниципальной </w:t>
      </w:r>
      <w:r w:rsidR="6BDCEDE7" w:rsidRPr="00775DC6">
        <w:t>услуги</w:t>
      </w:r>
      <w:bookmarkEnd w:id="73"/>
      <w:bookmarkEnd w:id="74"/>
      <w:bookmarkEnd w:id="75"/>
    </w:p>
    <w:p w14:paraId="6757344E" w14:textId="77777777" w:rsidR="00DF25F6" w:rsidRPr="00775DC6" w:rsidRDefault="00DF25F6" w:rsidP="00C514B5">
      <w:pPr>
        <w:pStyle w:val="2-"/>
      </w:pPr>
    </w:p>
    <w:bookmarkEnd w:id="76"/>
    <w:p w14:paraId="66711D59" w14:textId="571C11D6" w:rsidR="00AD447C" w:rsidRPr="00775DC6" w:rsidRDefault="00FF11F5" w:rsidP="00172D1B">
      <w:pPr>
        <w:pStyle w:val="11"/>
        <w:numPr>
          <w:ilvl w:val="0"/>
          <w:numId w:val="0"/>
        </w:numPr>
        <w:spacing w:line="240" w:lineRule="auto"/>
        <w:ind w:firstLine="709"/>
        <w:rPr>
          <w:sz w:val="24"/>
          <w:szCs w:val="24"/>
          <w:lang w:eastAsia="ar-SA"/>
        </w:rPr>
      </w:pPr>
      <w:r w:rsidRPr="00775DC6">
        <w:rPr>
          <w:sz w:val="24"/>
          <w:szCs w:val="24"/>
          <w:lang w:eastAsia="ar-SA"/>
        </w:rPr>
        <w:t xml:space="preserve">9.1. </w:t>
      </w:r>
      <w:r w:rsidR="00AD447C" w:rsidRPr="00775DC6">
        <w:rPr>
          <w:sz w:val="24"/>
          <w:szCs w:val="24"/>
          <w:lang w:eastAsia="ar-SA"/>
        </w:rPr>
        <w:t xml:space="preserve">Актуальный перечень нормативных правовых актов, регулирующих </w:t>
      </w:r>
      <w:r w:rsidR="00383F37" w:rsidRPr="00775DC6">
        <w:rPr>
          <w:sz w:val="24"/>
          <w:szCs w:val="24"/>
          <w:lang w:eastAsia="ar-SA"/>
        </w:rPr>
        <w:br/>
      </w:r>
      <w:r w:rsidR="00AD447C" w:rsidRPr="00775DC6">
        <w:rPr>
          <w:sz w:val="24"/>
          <w:szCs w:val="24"/>
          <w:lang w:eastAsia="ar-SA"/>
        </w:rPr>
        <w:t xml:space="preserve">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w:t>
      </w:r>
      <w:proofErr w:type="spellStart"/>
      <w:r w:rsidR="000029E5" w:rsidRPr="00775DC6">
        <w:rPr>
          <w:sz w:val="24"/>
          <w:szCs w:val="24"/>
          <w:lang w:val="en-US" w:eastAsia="ar-SA"/>
        </w:rPr>
        <w:t>vos</w:t>
      </w:r>
      <w:proofErr w:type="spellEnd"/>
      <w:r w:rsidR="000029E5" w:rsidRPr="00775DC6">
        <w:rPr>
          <w:sz w:val="24"/>
          <w:szCs w:val="24"/>
          <w:lang w:eastAsia="ar-SA"/>
        </w:rPr>
        <w:t>-</w:t>
      </w:r>
      <w:proofErr w:type="spellStart"/>
      <w:r w:rsidR="000029E5" w:rsidRPr="00775DC6">
        <w:rPr>
          <w:sz w:val="24"/>
          <w:szCs w:val="24"/>
          <w:lang w:val="en-US" w:eastAsia="ar-SA"/>
        </w:rPr>
        <w:t>mo</w:t>
      </w:r>
      <w:proofErr w:type="spellEnd"/>
      <w:r w:rsidR="000029E5" w:rsidRPr="00775DC6">
        <w:rPr>
          <w:sz w:val="24"/>
          <w:szCs w:val="24"/>
          <w:lang w:eastAsia="ar-SA"/>
        </w:rPr>
        <w:t>.</w:t>
      </w:r>
      <w:proofErr w:type="spellStart"/>
      <w:r w:rsidR="000029E5" w:rsidRPr="00775DC6">
        <w:rPr>
          <w:sz w:val="24"/>
          <w:szCs w:val="24"/>
          <w:lang w:val="en-US" w:eastAsia="ar-SA"/>
        </w:rPr>
        <w:t>ru</w:t>
      </w:r>
      <w:proofErr w:type="spellEnd"/>
      <w:r w:rsidR="006D343C" w:rsidRPr="00775DC6">
        <w:rPr>
          <w:sz w:val="24"/>
          <w:szCs w:val="24"/>
          <w:lang w:eastAsia="ar-SA"/>
        </w:rPr>
        <w:t xml:space="preserve">, </w:t>
      </w:r>
      <w:r w:rsidR="00AD447C" w:rsidRPr="00775DC6">
        <w:rPr>
          <w:sz w:val="24"/>
          <w:szCs w:val="24"/>
          <w:lang w:eastAsia="ar-SA"/>
        </w:rPr>
        <w:t>а также</w:t>
      </w:r>
      <w:r w:rsidR="002D0AD7" w:rsidRPr="00775DC6">
        <w:rPr>
          <w:sz w:val="24"/>
          <w:szCs w:val="24"/>
          <w:lang w:eastAsia="ar-SA"/>
        </w:rPr>
        <w:t xml:space="preserve"> </w:t>
      </w:r>
      <w:r w:rsidR="008E64A8" w:rsidRPr="00775DC6">
        <w:rPr>
          <w:sz w:val="24"/>
          <w:szCs w:val="24"/>
          <w:lang w:eastAsia="ar-SA"/>
        </w:rPr>
        <w:br/>
      </w:r>
      <w:r w:rsidR="002D0AD7" w:rsidRPr="00775DC6">
        <w:rPr>
          <w:sz w:val="24"/>
          <w:szCs w:val="24"/>
          <w:lang w:eastAsia="ar-SA"/>
        </w:rPr>
        <w:t>в соответствующем разделе</w:t>
      </w:r>
      <w:r w:rsidR="00AD447C" w:rsidRPr="00775DC6">
        <w:rPr>
          <w:sz w:val="24"/>
          <w:szCs w:val="24"/>
          <w:lang w:eastAsia="ar-SA"/>
        </w:rPr>
        <w:t xml:space="preserve"> </w:t>
      </w:r>
      <w:r w:rsidR="00D51202" w:rsidRPr="00775DC6">
        <w:rPr>
          <w:sz w:val="24"/>
          <w:szCs w:val="24"/>
          <w:lang w:eastAsia="ar-SA"/>
        </w:rPr>
        <w:t xml:space="preserve">ЕПГУ, </w:t>
      </w:r>
      <w:r w:rsidR="00AD447C" w:rsidRPr="00775DC6">
        <w:rPr>
          <w:sz w:val="24"/>
          <w:szCs w:val="24"/>
          <w:lang w:eastAsia="ar-SA"/>
        </w:rPr>
        <w:t>РПГУ</w:t>
      </w:r>
      <w:r w:rsidR="00D51202" w:rsidRPr="00775DC6">
        <w:rPr>
          <w:sz w:val="24"/>
          <w:szCs w:val="24"/>
          <w:lang w:eastAsia="ar-SA"/>
        </w:rPr>
        <w:t>, РГУ</w:t>
      </w:r>
      <w:r w:rsidR="00AD447C" w:rsidRPr="00775DC6">
        <w:rPr>
          <w:sz w:val="24"/>
          <w:szCs w:val="24"/>
          <w:lang w:eastAsia="ar-SA"/>
        </w:rPr>
        <w:t>.</w:t>
      </w:r>
    </w:p>
    <w:p w14:paraId="2002998E" w14:textId="77777777" w:rsidR="00D51202" w:rsidRPr="00775DC6" w:rsidRDefault="00D51202" w:rsidP="00172D1B">
      <w:pPr>
        <w:pStyle w:val="11"/>
        <w:numPr>
          <w:ilvl w:val="0"/>
          <w:numId w:val="0"/>
        </w:numPr>
        <w:spacing w:line="240" w:lineRule="auto"/>
        <w:ind w:left="709"/>
        <w:rPr>
          <w:sz w:val="24"/>
          <w:szCs w:val="24"/>
          <w:lang w:eastAsia="ar-SA"/>
        </w:rPr>
      </w:pPr>
    </w:p>
    <w:p w14:paraId="007436B5" w14:textId="308266DF" w:rsidR="007F6348" w:rsidRPr="00775DC6" w:rsidRDefault="00FF11F5" w:rsidP="00C514B5">
      <w:pPr>
        <w:pStyle w:val="2-"/>
      </w:pPr>
      <w:bookmarkStart w:id="85" w:name="_Toc510617000"/>
      <w:bookmarkStart w:id="86" w:name="_Toc48906409"/>
      <w:bookmarkStart w:id="87" w:name="_Toc86153834"/>
      <w:bookmarkStart w:id="88" w:name="_Hlk20900693"/>
      <w:bookmarkEnd w:id="77"/>
      <w:bookmarkEnd w:id="78"/>
      <w:bookmarkEnd w:id="79"/>
      <w:bookmarkEnd w:id="80"/>
      <w:bookmarkEnd w:id="81"/>
      <w:bookmarkEnd w:id="82"/>
      <w:bookmarkEnd w:id="83"/>
      <w:bookmarkEnd w:id="84"/>
      <w:r w:rsidRPr="00775DC6">
        <w:t xml:space="preserve">10. </w:t>
      </w:r>
      <w:r w:rsidR="6BDCEDE7" w:rsidRPr="00775DC6">
        <w:t>Исчерпывающий перечень документов, необходимых для предоставления</w:t>
      </w:r>
    </w:p>
    <w:p w14:paraId="3D65AE09" w14:textId="549103DF" w:rsidR="000E3B75" w:rsidRPr="00775DC6" w:rsidRDefault="00C56DD6" w:rsidP="00C514B5">
      <w:pPr>
        <w:pStyle w:val="2-"/>
      </w:pPr>
      <w:r w:rsidRPr="00775DC6">
        <w:t>Муниципальной</w:t>
      </w:r>
      <w:r w:rsidR="6BDCEDE7" w:rsidRPr="00775DC6">
        <w:t xml:space="preserve"> услуги, подлежащих представлению Заявителем</w:t>
      </w:r>
      <w:bookmarkEnd w:id="85"/>
      <w:bookmarkEnd w:id="86"/>
      <w:bookmarkEnd w:id="87"/>
    </w:p>
    <w:p w14:paraId="482B7E99" w14:textId="77777777" w:rsidR="00A4019C" w:rsidRPr="00775DC6" w:rsidRDefault="00A4019C" w:rsidP="00C514B5">
      <w:pPr>
        <w:pStyle w:val="2-"/>
      </w:pPr>
    </w:p>
    <w:bookmarkEnd w:id="88"/>
    <w:p w14:paraId="47D19454" w14:textId="22DC6D11" w:rsidR="00401421" w:rsidRPr="00775DC6" w:rsidRDefault="00401421" w:rsidP="00172D1B">
      <w:pPr>
        <w:pStyle w:val="11"/>
        <w:numPr>
          <w:ilvl w:val="0"/>
          <w:numId w:val="0"/>
        </w:numPr>
        <w:spacing w:line="240" w:lineRule="auto"/>
        <w:ind w:firstLine="709"/>
        <w:rPr>
          <w:sz w:val="24"/>
          <w:szCs w:val="24"/>
        </w:rPr>
      </w:pPr>
      <w:r w:rsidRPr="00775DC6">
        <w:rPr>
          <w:sz w:val="24"/>
          <w:szCs w:val="24"/>
        </w:rPr>
        <w:t>1</w:t>
      </w:r>
      <w:r w:rsidR="006F6060" w:rsidRPr="00775DC6">
        <w:rPr>
          <w:sz w:val="24"/>
          <w:szCs w:val="24"/>
        </w:rPr>
        <w:t xml:space="preserve">0.1. </w:t>
      </w:r>
      <w:r w:rsidR="00BC17AB" w:rsidRPr="00775DC6">
        <w:rPr>
          <w:sz w:val="24"/>
          <w:szCs w:val="24"/>
        </w:rPr>
        <w:t xml:space="preserve">Перечень документов, </w:t>
      </w:r>
      <w:r w:rsidR="00D248CF" w:rsidRPr="00775DC6">
        <w:rPr>
          <w:sz w:val="24"/>
          <w:szCs w:val="24"/>
        </w:rPr>
        <w:t xml:space="preserve">необходимых для предоставления </w:t>
      </w:r>
      <w:r w:rsidR="008F7B0A" w:rsidRPr="00775DC6">
        <w:rPr>
          <w:sz w:val="24"/>
          <w:szCs w:val="24"/>
        </w:rPr>
        <w:t>Муниципальной</w:t>
      </w:r>
      <w:r w:rsidR="00D248CF" w:rsidRPr="00775DC6">
        <w:rPr>
          <w:sz w:val="24"/>
          <w:szCs w:val="24"/>
        </w:rPr>
        <w:t xml:space="preserve"> услуги, подлежащих представлению </w:t>
      </w:r>
      <w:r w:rsidR="00BC17AB" w:rsidRPr="00775DC6">
        <w:rPr>
          <w:sz w:val="24"/>
          <w:szCs w:val="24"/>
        </w:rPr>
        <w:t>Заявителем</w:t>
      </w:r>
      <w:r w:rsidR="00F94DD5" w:rsidRPr="00775DC6">
        <w:rPr>
          <w:sz w:val="24"/>
          <w:szCs w:val="24"/>
        </w:rPr>
        <w:t>:</w:t>
      </w:r>
    </w:p>
    <w:p w14:paraId="564B71FA" w14:textId="08202268" w:rsidR="00AD447C" w:rsidRPr="00775DC6" w:rsidRDefault="00AD447C" w:rsidP="00172D1B">
      <w:pPr>
        <w:pStyle w:val="11"/>
        <w:numPr>
          <w:ilvl w:val="0"/>
          <w:numId w:val="0"/>
        </w:numPr>
        <w:spacing w:line="240" w:lineRule="auto"/>
        <w:ind w:firstLine="709"/>
        <w:rPr>
          <w:sz w:val="24"/>
          <w:szCs w:val="24"/>
        </w:rPr>
      </w:pPr>
      <w:r w:rsidRPr="00775DC6">
        <w:rPr>
          <w:sz w:val="24"/>
          <w:szCs w:val="24"/>
        </w:rPr>
        <w:t xml:space="preserve">10.1.1. Запрос </w:t>
      </w:r>
      <w:r w:rsidR="00ED2D57" w:rsidRPr="00775DC6">
        <w:rPr>
          <w:sz w:val="24"/>
          <w:szCs w:val="24"/>
        </w:rPr>
        <w:t xml:space="preserve">о предоставлении Муниципальной услуги </w:t>
      </w:r>
      <w:r w:rsidRPr="00775DC6">
        <w:rPr>
          <w:sz w:val="24"/>
          <w:szCs w:val="24"/>
        </w:rPr>
        <w:t xml:space="preserve">по форме, приведенной </w:t>
      </w:r>
      <w:r w:rsidR="00371417">
        <w:rPr>
          <w:sz w:val="24"/>
          <w:szCs w:val="24"/>
        </w:rPr>
        <w:t xml:space="preserve">                                </w:t>
      </w:r>
      <w:r w:rsidRPr="00775DC6">
        <w:rPr>
          <w:sz w:val="24"/>
          <w:szCs w:val="24"/>
        </w:rPr>
        <w:t>в Приложении 5 к настоящему Административному регламенту</w:t>
      </w:r>
      <w:r w:rsidR="00DD71DE" w:rsidRPr="00775DC6">
        <w:rPr>
          <w:sz w:val="24"/>
          <w:szCs w:val="24"/>
        </w:rPr>
        <w:t>;</w:t>
      </w:r>
    </w:p>
    <w:p w14:paraId="01165C39" w14:textId="3FEABB69" w:rsidR="00FE6796" w:rsidRPr="00775DC6" w:rsidRDefault="00F94DD5" w:rsidP="00172D1B">
      <w:pPr>
        <w:pStyle w:val="11"/>
        <w:numPr>
          <w:ilvl w:val="0"/>
          <w:numId w:val="0"/>
        </w:numPr>
        <w:spacing w:line="240" w:lineRule="auto"/>
        <w:ind w:firstLine="709"/>
        <w:rPr>
          <w:sz w:val="24"/>
          <w:szCs w:val="24"/>
        </w:rPr>
      </w:pPr>
      <w:r w:rsidRPr="00775DC6">
        <w:rPr>
          <w:sz w:val="24"/>
          <w:szCs w:val="24"/>
        </w:rPr>
        <w:t xml:space="preserve">10.1.2. </w:t>
      </w:r>
      <w:r w:rsidR="00751293" w:rsidRPr="00775DC6">
        <w:rPr>
          <w:sz w:val="24"/>
          <w:szCs w:val="24"/>
        </w:rPr>
        <w:t>Д</w:t>
      </w:r>
      <w:r w:rsidR="00FE6796" w:rsidRPr="00775DC6">
        <w:rPr>
          <w:sz w:val="24"/>
          <w:szCs w:val="24"/>
        </w:rPr>
        <w:t>окумент, уд</w:t>
      </w:r>
      <w:r w:rsidR="00DD71DE" w:rsidRPr="00775DC6">
        <w:rPr>
          <w:sz w:val="24"/>
          <w:szCs w:val="24"/>
        </w:rPr>
        <w:t>остоверяющий личность Заявителя;</w:t>
      </w:r>
    </w:p>
    <w:p w14:paraId="2DBFDF57" w14:textId="303A29CF" w:rsidR="00FE6796" w:rsidRPr="00775DC6" w:rsidRDefault="00FE6796" w:rsidP="00172D1B">
      <w:pPr>
        <w:pStyle w:val="11"/>
        <w:numPr>
          <w:ilvl w:val="0"/>
          <w:numId w:val="0"/>
        </w:numPr>
        <w:spacing w:line="240" w:lineRule="auto"/>
        <w:ind w:firstLine="709"/>
        <w:rPr>
          <w:sz w:val="24"/>
          <w:szCs w:val="24"/>
        </w:rPr>
      </w:pPr>
      <w:r w:rsidRPr="00775DC6">
        <w:rPr>
          <w:sz w:val="24"/>
          <w:szCs w:val="24"/>
        </w:rPr>
        <w:t xml:space="preserve">10.1.3. </w:t>
      </w:r>
      <w:r w:rsidR="00751293" w:rsidRPr="00775DC6">
        <w:rPr>
          <w:sz w:val="24"/>
          <w:szCs w:val="24"/>
        </w:rPr>
        <w:t>Д</w:t>
      </w:r>
      <w:r w:rsidRPr="00775DC6">
        <w:rPr>
          <w:sz w:val="24"/>
          <w:szCs w:val="24"/>
        </w:rPr>
        <w:t xml:space="preserve">окумент, удостоверяющий личность представителя Заявителя, в случае обращения </w:t>
      </w:r>
      <w:r w:rsidR="002E20F0" w:rsidRPr="00775DC6">
        <w:rPr>
          <w:sz w:val="24"/>
          <w:szCs w:val="24"/>
        </w:rPr>
        <w:br/>
      </w:r>
      <w:r w:rsidRPr="00775DC6">
        <w:rPr>
          <w:sz w:val="24"/>
          <w:szCs w:val="24"/>
        </w:rPr>
        <w:t>за предоставлением Муниципальной</w:t>
      </w:r>
      <w:r w:rsidR="00DD71DE" w:rsidRPr="00775DC6">
        <w:rPr>
          <w:sz w:val="24"/>
          <w:szCs w:val="24"/>
        </w:rPr>
        <w:t xml:space="preserve"> услуги представителя Заявителя;</w:t>
      </w:r>
    </w:p>
    <w:p w14:paraId="430BCE5C" w14:textId="625DC16C" w:rsidR="0006355F" w:rsidRPr="00775DC6" w:rsidRDefault="00FE6796" w:rsidP="00172D1B">
      <w:pPr>
        <w:pStyle w:val="11"/>
        <w:numPr>
          <w:ilvl w:val="0"/>
          <w:numId w:val="0"/>
        </w:numPr>
        <w:spacing w:line="240" w:lineRule="auto"/>
        <w:ind w:firstLine="709"/>
        <w:rPr>
          <w:sz w:val="24"/>
          <w:szCs w:val="24"/>
        </w:rPr>
      </w:pPr>
      <w:r w:rsidRPr="00775DC6">
        <w:rPr>
          <w:sz w:val="24"/>
          <w:szCs w:val="24"/>
        </w:rPr>
        <w:t xml:space="preserve">10.1.4. </w:t>
      </w:r>
      <w:r w:rsidR="00751293" w:rsidRPr="00775DC6">
        <w:rPr>
          <w:sz w:val="24"/>
          <w:szCs w:val="24"/>
        </w:rPr>
        <w:t>Д</w:t>
      </w:r>
      <w:r w:rsidR="00F94DD5" w:rsidRPr="00775DC6">
        <w:rPr>
          <w:sz w:val="24"/>
          <w:szCs w:val="24"/>
        </w:rPr>
        <w:t xml:space="preserve">окумент, подтверждающий полномочия </w:t>
      </w:r>
      <w:r w:rsidR="00AC10A2" w:rsidRPr="00775DC6">
        <w:rPr>
          <w:sz w:val="24"/>
          <w:szCs w:val="24"/>
        </w:rPr>
        <w:t>п</w:t>
      </w:r>
      <w:r w:rsidR="00F94DD5" w:rsidRPr="00775DC6">
        <w:rPr>
          <w:sz w:val="24"/>
          <w:szCs w:val="24"/>
        </w:rPr>
        <w:t xml:space="preserve">редставителя Заявителя, в случае обращения за предоставлением Муниципальной услуги </w:t>
      </w:r>
      <w:r w:rsidR="00AC10A2" w:rsidRPr="00775DC6">
        <w:rPr>
          <w:sz w:val="24"/>
          <w:szCs w:val="24"/>
        </w:rPr>
        <w:t>п</w:t>
      </w:r>
      <w:r w:rsidR="00F94DD5" w:rsidRPr="00775DC6">
        <w:rPr>
          <w:sz w:val="24"/>
          <w:szCs w:val="24"/>
        </w:rPr>
        <w:t>редставителя Заявителя</w:t>
      </w:r>
      <w:r w:rsidR="0006355F" w:rsidRPr="00775DC6">
        <w:rPr>
          <w:sz w:val="24"/>
          <w:szCs w:val="24"/>
        </w:rPr>
        <w:t>.</w:t>
      </w:r>
    </w:p>
    <w:p w14:paraId="57363992" w14:textId="2D622F3C" w:rsidR="00AD447C" w:rsidRPr="00775DC6" w:rsidRDefault="0006355F" w:rsidP="00172D1B">
      <w:pPr>
        <w:pStyle w:val="11"/>
        <w:numPr>
          <w:ilvl w:val="0"/>
          <w:numId w:val="0"/>
        </w:numPr>
        <w:tabs>
          <w:tab w:val="left" w:pos="0"/>
        </w:tabs>
        <w:spacing w:line="240" w:lineRule="auto"/>
        <w:ind w:firstLine="709"/>
        <w:rPr>
          <w:sz w:val="24"/>
          <w:szCs w:val="24"/>
        </w:rPr>
      </w:pPr>
      <w:r w:rsidRPr="00775DC6">
        <w:rPr>
          <w:sz w:val="24"/>
          <w:szCs w:val="24"/>
        </w:rPr>
        <w:t>10.2. Описание документ</w:t>
      </w:r>
      <w:r w:rsidR="00406EE8" w:rsidRPr="00775DC6">
        <w:rPr>
          <w:sz w:val="24"/>
          <w:szCs w:val="24"/>
        </w:rPr>
        <w:t>ов</w:t>
      </w:r>
      <w:r w:rsidRPr="00775DC6">
        <w:rPr>
          <w:sz w:val="24"/>
          <w:szCs w:val="24"/>
        </w:rPr>
        <w:t xml:space="preserve"> и форма </w:t>
      </w:r>
      <w:r w:rsidR="00383F37" w:rsidRPr="00775DC6">
        <w:rPr>
          <w:sz w:val="24"/>
          <w:szCs w:val="24"/>
        </w:rPr>
        <w:t xml:space="preserve">их </w:t>
      </w:r>
      <w:r w:rsidRPr="00775DC6">
        <w:rPr>
          <w:sz w:val="24"/>
          <w:szCs w:val="24"/>
        </w:rPr>
        <w:t xml:space="preserve">представления приведены в Приложении 6 </w:t>
      </w:r>
      <w:r w:rsidR="006D07C8" w:rsidRPr="00775DC6">
        <w:rPr>
          <w:sz w:val="24"/>
          <w:szCs w:val="24"/>
        </w:rPr>
        <w:br/>
      </w:r>
      <w:r w:rsidRPr="00775DC6">
        <w:rPr>
          <w:sz w:val="24"/>
          <w:szCs w:val="24"/>
        </w:rPr>
        <w:t>к настоящему Административному регламенту.</w:t>
      </w:r>
    </w:p>
    <w:p w14:paraId="3C503973" w14:textId="7593D9A1" w:rsidR="008228AA" w:rsidRPr="00775DC6" w:rsidRDefault="00076E10" w:rsidP="00172D1B">
      <w:pPr>
        <w:pStyle w:val="11"/>
        <w:numPr>
          <w:ilvl w:val="0"/>
          <w:numId w:val="0"/>
        </w:numPr>
        <w:spacing w:line="240" w:lineRule="auto"/>
        <w:ind w:firstLine="709"/>
        <w:rPr>
          <w:sz w:val="24"/>
          <w:szCs w:val="24"/>
        </w:rPr>
      </w:pPr>
      <w:r w:rsidRPr="00775DC6">
        <w:rPr>
          <w:sz w:val="24"/>
          <w:szCs w:val="24"/>
        </w:rPr>
        <w:t>10.</w:t>
      </w:r>
      <w:r w:rsidR="0006355F" w:rsidRPr="00775DC6">
        <w:rPr>
          <w:sz w:val="24"/>
          <w:szCs w:val="24"/>
        </w:rPr>
        <w:t>3</w:t>
      </w:r>
      <w:r w:rsidRPr="00775DC6">
        <w:rPr>
          <w:sz w:val="24"/>
          <w:szCs w:val="24"/>
        </w:rPr>
        <w:t>. Администрации</w:t>
      </w:r>
      <w:r w:rsidR="00383F37" w:rsidRPr="00775DC6">
        <w:rPr>
          <w:sz w:val="24"/>
          <w:szCs w:val="24"/>
        </w:rPr>
        <w:t>, МФЦ</w:t>
      </w:r>
      <w:r w:rsidR="00CD6BAF" w:rsidRPr="00775DC6">
        <w:rPr>
          <w:sz w:val="24"/>
          <w:szCs w:val="24"/>
        </w:rPr>
        <w:t xml:space="preserve"> запрещено требовать у Заявителя</w:t>
      </w:r>
      <w:r w:rsidRPr="00775DC6">
        <w:rPr>
          <w:sz w:val="24"/>
          <w:szCs w:val="24"/>
        </w:rPr>
        <w:t xml:space="preserve"> </w:t>
      </w:r>
      <w:r w:rsidR="001C3194" w:rsidRPr="00775DC6">
        <w:rPr>
          <w:sz w:val="24"/>
          <w:szCs w:val="24"/>
        </w:rPr>
        <w:t>(п</w:t>
      </w:r>
      <w:r w:rsidRPr="00775DC6">
        <w:rPr>
          <w:sz w:val="24"/>
          <w:szCs w:val="24"/>
        </w:rPr>
        <w:t>редставителя Заявителя)</w:t>
      </w:r>
      <w:r w:rsidR="008228AA" w:rsidRPr="00775DC6">
        <w:rPr>
          <w:bCs/>
          <w:sz w:val="24"/>
          <w:szCs w:val="24"/>
        </w:rPr>
        <w:t>:</w:t>
      </w:r>
    </w:p>
    <w:p w14:paraId="0CE80B08" w14:textId="3A7245E1" w:rsidR="00F94DD5" w:rsidRPr="00775DC6" w:rsidRDefault="00F94DD5" w:rsidP="00172D1B">
      <w:pPr>
        <w:spacing w:after="0" w:line="240" w:lineRule="auto"/>
        <w:ind w:firstLine="709"/>
        <w:jc w:val="both"/>
        <w:rPr>
          <w:rFonts w:ascii="Times New Roman" w:hAnsi="Times New Roman"/>
          <w:bCs/>
          <w:sz w:val="24"/>
          <w:szCs w:val="24"/>
        </w:rPr>
      </w:pPr>
      <w:r w:rsidRPr="00775DC6">
        <w:rPr>
          <w:rFonts w:ascii="Times New Roman" w:hAnsi="Times New Roman"/>
          <w:bCs/>
          <w:sz w:val="24"/>
          <w:szCs w:val="24"/>
        </w:rPr>
        <w:t>10.</w:t>
      </w:r>
      <w:r w:rsidR="0006355F" w:rsidRPr="00775DC6">
        <w:rPr>
          <w:rFonts w:ascii="Times New Roman" w:hAnsi="Times New Roman"/>
          <w:bCs/>
          <w:sz w:val="24"/>
          <w:szCs w:val="24"/>
        </w:rPr>
        <w:t>3</w:t>
      </w:r>
      <w:r w:rsidRPr="00775DC6">
        <w:rPr>
          <w:rFonts w:ascii="Times New Roman" w:hAnsi="Times New Roman"/>
          <w:bCs/>
          <w:sz w:val="24"/>
          <w:szCs w:val="24"/>
        </w:rPr>
        <w:t xml:space="preserve">.1. </w:t>
      </w:r>
      <w:r w:rsidR="00751293" w:rsidRPr="00775DC6">
        <w:rPr>
          <w:rFonts w:ascii="Times New Roman" w:hAnsi="Times New Roman"/>
          <w:bCs/>
          <w:sz w:val="24"/>
          <w:szCs w:val="24"/>
        </w:rPr>
        <w:t>П</w:t>
      </w:r>
      <w:r w:rsidRPr="00775DC6">
        <w:rPr>
          <w:rFonts w:ascii="Times New Roman" w:hAnsi="Times New Roman"/>
          <w:bCs/>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w:t>
      </w:r>
      <w:r w:rsidR="00383F37" w:rsidRPr="00775DC6">
        <w:rPr>
          <w:rFonts w:ascii="Times New Roman" w:hAnsi="Times New Roman"/>
          <w:bCs/>
          <w:sz w:val="24"/>
          <w:szCs w:val="24"/>
        </w:rPr>
        <w:t xml:space="preserve">муниципальными </w:t>
      </w:r>
      <w:r w:rsidRPr="00775DC6">
        <w:rPr>
          <w:rFonts w:ascii="Times New Roman" w:hAnsi="Times New Roman"/>
          <w:bCs/>
          <w:sz w:val="24"/>
          <w:szCs w:val="24"/>
        </w:rPr>
        <w:t>правовыми актами</w:t>
      </w:r>
      <w:r w:rsidR="005C2931" w:rsidRPr="00775DC6">
        <w:rPr>
          <w:rFonts w:ascii="Times New Roman" w:hAnsi="Times New Roman"/>
          <w:bCs/>
          <w:sz w:val="24"/>
          <w:szCs w:val="24"/>
        </w:rPr>
        <w:t xml:space="preserve"> </w:t>
      </w:r>
      <w:r w:rsidR="00591597" w:rsidRPr="00775DC6">
        <w:rPr>
          <w:rFonts w:ascii="Times New Roman" w:hAnsi="Times New Roman"/>
          <w:sz w:val="24"/>
          <w:szCs w:val="24"/>
        </w:rPr>
        <w:t xml:space="preserve">городского округа </w:t>
      </w:r>
      <w:r w:rsidR="00322DF3" w:rsidRPr="00775DC6">
        <w:rPr>
          <w:rFonts w:ascii="Times New Roman" w:hAnsi="Times New Roman"/>
          <w:sz w:val="24"/>
          <w:szCs w:val="24"/>
        </w:rPr>
        <w:t>Воскресенск</w:t>
      </w:r>
      <w:r w:rsidR="00591597" w:rsidRPr="00775DC6">
        <w:rPr>
          <w:rFonts w:ascii="Times New Roman" w:hAnsi="Times New Roman"/>
          <w:bCs/>
          <w:sz w:val="24"/>
          <w:szCs w:val="24"/>
        </w:rPr>
        <w:t xml:space="preserve"> Московской области</w:t>
      </w:r>
      <w:r w:rsidRPr="00775DC6">
        <w:rPr>
          <w:rFonts w:ascii="Times New Roman" w:hAnsi="Times New Roman"/>
          <w:sz w:val="24"/>
          <w:szCs w:val="24"/>
        </w:rPr>
        <w:t>,</w:t>
      </w:r>
      <w:r w:rsidRPr="00775DC6">
        <w:rPr>
          <w:rFonts w:ascii="Times New Roman" w:hAnsi="Times New Roman"/>
          <w:bCs/>
          <w:sz w:val="24"/>
          <w:szCs w:val="24"/>
        </w:rPr>
        <w:t xml:space="preserve"> настоящим Административным регламентом для предоставления </w:t>
      </w:r>
      <w:r w:rsidR="007B6F19" w:rsidRPr="00775DC6">
        <w:rPr>
          <w:rFonts w:ascii="Times New Roman" w:hAnsi="Times New Roman"/>
          <w:bCs/>
          <w:sz w:val="24"/>
          <w:szCs w:val="24"/>
        </w:rPr>
        <w:t>Муниципальной</w:t>
      </w:r>
      <w:r w:rsidRPr="00775DC6">
        <w:rPr>
          <w:rFonts w:ascii="Times New Roman" w:hAnsi="Times New Roman"/>
          <w:bCs/>
          <w:sz w:val="24"/>
          <w:szCs w:val="24"/>
        </w:rPr>
        <w:t xml:space="preserve"> услуги;</w:t>
      </w:r>
    </w:p>
    <w:p w14:paraId="6AD6298A" w14:textId="700D80CB" w:rsidR="00F74AA5" w:rsidRPr="00775DC6" w:rsidRDefault="00F94DD5" w:rsidP="00172D1B">
      <w:pPr>
        <w:spacing w:after="0" w:line="240" w:lineRule="auto"/>
        <w:ind w:firstLine="709"/>
        <w:jc w:val="both"/>
        <w:rPr>
          <w:rFonts w:ascii="Times New Roman" w:hAnsi="Times New Roman"/>
          <w:sz w:val="24"/>
          <w:szCs w:val="24"/>
        </w:rPr>
      </w:pPr>
      <w:r w:rsidRPr="00775DC6">
        <w:rPr>
          <w:rFonts w:ascii="Times New Roman" w:hAnsi="Times New Roman"/>
          <w:bCs/>
          <w:sz w:val="24"/>
          <w:szCs w:val="24"/>
        </w:rPr>
        <w:t>10.</w:t>
      </w:r>
      <w:r w:rsidR="0006355F" w:rsidRPr="00775DC6">
        <w:rPr>
          <w:rFonts w:ascii="Times New Roman" w:hAnsi="Times New Roman"/>
          <w:bCs/>
          <w:sz w:val="24"/>
          <w:szCs w:val="24"/>
        </w:rPr>
        <w:t>3</w:t>
      </w:r>
      <w:r w:rsidRPr="00775DC6">
        <w:rPr>
          <w:rFonts w:ascii="Times New Roman" w:hAnsi="Times New Roman"/>
          <w:bCs/>
          <w:sz w:val="24"/>
          <w:szCs w:val="24"/>
        </w:rPr>
        <w:t xml:space="preserve">.2. </w:t>
      </w:r>
      <w:r w:rsidR="00751293" w:rsidRPr="00775DC6">
        <w:rPr>
          <w:rFonts w:ascii="Times New Roman" w:hAnsi="Times New Roman"/>
          <w:sz w:val="24"/>
          <w:szCs w:val="24"/>
        </w:rPr>
        <w:t>П</w:t>
      </w:r>
      <w:r w:rsidRPr="00775DC6">
        <w:rPr>
          <w:rFonts w:ascii="Times New Roman" w:hAnsi="Times New Roman"/>
          <w:sz w:val="24"/>
          <w:szCs w:val="24"/>
        </w:rPr>
        <w:t xml:space="preserve">редставления документов и информации, </w:t>
      </w:r>
      <w:r w:rsidR="00383F37" w:rsidRPr="00775DC6">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Pr="00775DC6">
        <w:rPr>
          <w:rFonts w:ascii="Times New Roman" w:hAnsi="Times New Roman"/>
          <w:sz w:val="24"/>
          <w:szCs w:val="24"/>
        </w:rPr>
        <w:t>которые нахо</w:t>
      </w:r>
      <w:r w:rsidR="00371417">
        <w:rPr>
          <w:rFonts w:ascii="Times New Roman" w:hAnsi="Times New Roman"/>
          <w:sz w:val="24"/>
          <w:szCs w:val="24"/>
        </w:rPr>
        <w:t xml:space="preserve">дятся в распоряжении </w:t>
      </w:r>
      <w:r w:rsidR="0006355F" w:rsidRPr="00775DC6">
        <w:rPr>
          <w:rFonts w:ascii="Times New Roman" w:hAnsi="Times New Roman"/>
          <w:sz w:val="24"/>
          <w:szCs w:val="24"/>
        </w:rPr>
        <w:t>Администрации</w:t>
      </w:r>
      <w:r w:rsidRPr="00775DC6">
        <w:rPr>
          <w:rFonts w:ascii="Times New Roman" w:hAnsi="Times New Roman"/>
          <w:sz w:val="24"/>
          <w:szCs w:val="24"/>
        </w:rPr>
        <w:t xml:space="preserve">, органов, предоставляющих </w:t>
      </w:r>
      <w:r w:rsidR="00383F37" w:rsidRPr="00775DC6">
        <w:rPr>
          <w:rFonts w:ascii="Times New Roman" w:hAnsi="Times New Roman"/>
          <w:sz w:val="24"/>
          <w:szCs w:val="24"/>
        </w:rPr>
        <w:t xml:space="preserve">государственные услуги, органов, предоставляющих </w:t>
      </w:r>
      <w:r w:rsidRPr="00775DC6">
        <w:rPr>
          <w:rFonts w:ascii="Times New Roman" w:hAnsi="Times New Roman"/>
          <w:sz w:val="24"/>
          <w:szCs w:val="24"/>
        </w:rPr>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06355F" w:rsidRPr="00775DC6">
        <w:rPr>
          <w:rFonts w:ascii="Times New Roman" w:hAnsi="Times New Roman"/>
          <w:sz w:val="24"/>
          <w:szCs w:val="24"/>
        </w:rPr>
        <w:t>Муниципальной</w:t>
      </w:r>
      <w:r w:rsidR="00C72953">
        <w:rPr>
          <w:rFonts w:ascii="Times New Roman" w:hAnsi="Times New Roman"/>
          <w:sz w:val="24"/>
          <w:szCs w:val="24"/>
        </w:rPr>
        <w:t xml:space="preserve"> услуги, </w:t>
      </w:r>
      <w:r w:rsidRPr="00775DC6">
        <w:rPr>
          <w:rFonts w:ascii="Times New Roman" w:hAnsi="Times New Roman"/>
          <w:sz w:val="24"/>
          <w:szCs w:val="24"/>
        </w:rPr>
        <w:t xml:space="preserve">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0" w:history="1">
        <w:r w:rsidRPr="00775DC6">
          <w:rPr>
            <w:rStyle w:val="a7"/>
            <w:rFonts w:ascii="Times New Roman" w:hAnsi="Times New Roman"/>
            <w:color w:val="auto"/>
            <w:sz w:val="24"/>
            <w:szCs w:val="24"/>
            <w:u w:val="none"/>
          </w:rPr>
          <w:t>частью 6</w:t>
        </w:r>
      </w:hyperlink>
      <w:r w:rsidRPr="00775DC6">
        <w:rPr>
          <w:rFonts w:ascii="Times New Roman" w:hAnsi="Times New Roman"/>
          <w:sz w:val="24"/>
          <w:szCs w:val="24"/>
        </w:rPr>
        <w:t xml:space="preserve"> статьи 7 Федерального закона </w:t>
      </w:r>
      <w:r w:rsidRPr="00775DC6">
        <w:rPr>
          <w:rFonts w:ascii="Times New Roman" w:eastAsia="Times New Roman" w:hAnsi="Times New Roman"/>
          <w:sz w:val="24"/>
          <w:szCs w:val="24"/>
          <w:lang w:eastAsia="ru-RU"/>
        </w:rPr>
        <w:t xml:space="preserve">от 27.07.2010 № 210-ФЗ «Об организации </w:t>
      </w:r>
      <w:r w:rsidRPr="00775DC6">
        <w:rPr>
          <w:rFonts w:ascii="Times New Roman" w:eastAsia="Times New Roman" w:hAnsi="Times New Roman"/>
          <w:sz w:val="24"/>
          <w:szCs w:val="24"/>
          <w:lang w:eastAsia="ru-RU"/>
        </w:rPr>
        <w:lastRenderedPageBreak/>
        <w:t xml:space="preserve">предоставления государственных и муниципальных услуг» </w:t>
      </w:r>
      <w:r w:rsidRPr="00775DC6">
        <w:rPr>
          <w:rFonts w:ascii="Times New Roman" w:hAnsi="Times New Roman"/>
          <w:sz w:val="24"/>
          <w:szCs w:val="24"/>
        </w:rPr>
        <w:t xml:space="preserve">перечень документов (Заявитель вправе </w:t>
      </w:r>
      <w:r w:rsidR="00C72953">
        <w:rPr>
          <w:rFonts w:ascii="Times New Roman" w:hAnsi="Times New Roman"/>
          <w:sz w:val="24"/>
          <w:szCs w:val="24"/>
        </w:rPr>
        <w:t xml:space="preserve">представить указанные документы </w:t>
      </w:r>
      <w:r w:rsidRPr="00775DC6">
        <w:rPr>
          <w:rFonts w:ascii="Times New Roman" w:hAnsi="Times New Roman"/>
          <w:sz w:val="24"/>
          <w:szCs w:val="24"/>
        </w:rPr>
        <w:t xml:space="preserve">и информацию в </w:t>
      </w:r>
      <w:r w:rsidR="0006355F" w:rsidRPr="00775DC6">
        <w:rPr>
          <w:rFonts w:ascii="Times New Roman" w:hAnsi="Times New Roman"/>
          <w:sz w:val="24"/>
          <w:szCs w:val="24"/>
        </w:rPr>
        <w:t>Администрацию</w:t>
      </w:r>
      <w:r w:rsidRPr="00775DC6">
        <w:rPr>
          <w:rFonts w:ascii="Times New Roman" w:hAnsi="Times New Roman"/>
          <w:sz w:val="24"/>
          <w:szCs w:val="24"/>
        </w:rPr>
        <w:t xml:space="preserve"> по собственной инициативе);</w:t>
      </w:r>
    </w:p>
    <w:p w14:paraId="055398B6" w14:textId="3D59C81B" w:rsidR="00383F37" w:rsidRPr="00775DC6" w:rsidRDefault="00383F37" w:rsidP="00172D1B">
      <w:pPr>
        <w:spacing w:after="0" w:line="240" w:lineRule="auto"/>
        <w:ind w:firstLine="709"/>
        <w:jc w:val="both"/>
        <w:rPr>
          <w:rFonts w:ascii="Times New Roman" w:hAnsi="Times New Roman"/>
          <w:color w:val="000000"/>
          <w:sz w:val="24"/>
          <w:szCs w:val="24"/>
        </w:rPr>
      </w:pPr>
      <w:r w:rsidRPr="00775DC6">
        <w:rPr>
          <w:rFonts w:ascii="Times New Roman" w:hAnsi="Times New Roman"/>
          <w:bCs/>
          <w:sz w:val="24"/>
          <w:szCs w:val="24"/>
        </w:rPr>
        <w:t xml:space="preserve">10.3.3. </w:t>
      </w:r>
      <w:r w:rsidR="00751293" w:rsidRPr="00775DC6">
        <w:rPr>
          <w:rFonts w:ascii="Times New Roman" w:hAnsi="Times New Roman"/>
          <w:color w:val="000000"/>
          <w:sz w:val="24"/>
          <w:szCs w:val="24"/>
        </w:rPr>
        <w:t>О</w:t>
      </w:r>
      <w:r w:rsidRPr="00775DC6">
        <w:rPr>
          <w:rFonts w:ascii="Times New Roman" w:hAnsi="Times New Roman"/>
          <w:color w:val="000000"/>
          <w:sz w:val="24"/>
          <w:szCs w:val="24"/>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w:t>
      </w:r>
      <w:r w:rsidR="006D07C8" w:rsidRPr="00775DC6">
        <w:rPr>
          <w:rFonts w:ascii="Times New Roman" w:hAnsi="Times New Roman"/>
          <w:color w:val="000000"/>
          <w:sz w:val="24"/>
          <w:szCs w:val="24"/>
        </w:rPr>
        <w:br/>
      </w:r>
      <w:r w:rsidRPr="00775DC6">
        <w:rPr>
          <w:rFonts w:ascii="Times New Roman" w:hAnsi="Times New Roman"/>
          <w:color w:val="000000"/>
          <w:sz w:val="24"/>
          <w:szCs w:val="24"/>
        </w:rPr>
        <w:t xml:space="preserve">и информации, предоставляемых в результате предоставления таких услуг, указанных </w:t>
      </w:r>
      <w:r w:rsidR="00371417">
        <w:rPr>
          <w:rFonts w:ascii="Times New Roman" w:hAnsi="Times New Roman"/>
          <w:color w:val="000000"/>
          <w:sz w:val="24"/>
          <w:szCs w:val="24"/>
        </w:rPr>
        <w:t xml:space="preserve">                                   </w:t>
      </w:r>
      <w:r w:rsidRPr="00775DC6">
        <w:rPr>
          <w:rFonts w:ascii="Times New Roman" w:hAnsi="Times New Roman"/>
          <w:color w:val="000000"/>
          <w:sz w:val="24"/>
          <w:szCs w:val="24"/>
        </w:rPr>
        <w:t>в подразделе 15 настоящего Административного регламента;</w:t>
      </w:r>
    </w:p>
    <w:p w14:paraId="28510C98" w14:textId="1D339913" w:rsidR="00383F37" w:rsidRPr="00775DC6" w:rsidRDefault="00383F37" w:rsidP="00172D1B">
      <w:pPr>
        <w:spacing w:after="0" w:line="240" w:lineRule="auto"/>
        <w:ind w:firstLine="709"/>
        <w:jc w:val="both"/>
        <w:rPr>
          <w:rFonts w:ascii="Times New Roman" w:hAnsi="Times New Roman"/>
          <w:bCs/>
          <w:sz w:val="24"/>
          <w:szCs w:val="24"/>
        </w:rPr>
      </w:pPr>
      <w:r w:rsidRPr="00775DC6">
        <w:rPr>
          <w:rFonts w:ascii="Times New Roman" w:hAnsi="Times New Roman"/>
          <w:bCs/>
          <w:sz w:val="24"/>
          <w:szCs w:val="24"/>
        </w:rPr>
        <w:t xml:space="preserve">10.3.4. </w:t>
      </w:r>
      <w:r w:rsidR="00751293" w:rsidRPr="00775DC6">
        <w:rPr>
          <w:rFonts w:ascii="Times New Roman" w:hAnsi="Times New Roman"/>
          <w:bCs/>
          <w:sz w:val="24"/>
          <w:szCs w:val="24"/>
        </w:rPr>
        <w:t>П</w:t>
      </w:r>
      <w:r w:rsidRPr="00775DC6">
        <w:rPr>
          <w:rFonts w:ascii="Times New Roman" w:hAnsi="Times New Roman"/>
          <w:bCs/>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00371417">
        <w:rPr>
          <w:rFonts w:ascii="Times New Roman" w:hAnsi="Times New Roman"/>
          <w:bCs/>
          <w:sz w:val="24"/>
          <w:szCs w:val="24"/>
        </w:rPr>
        <w:t xml:space="preserve">                         </w:t>
      </w:r>
      <w:r w:rsidRPr="00775DC6">
        <w:rPr>
          <w:rFonts w:ascii="Times New Roman" w:hAnsi="Times New Roman"/>
          <w:bCs/>
          <w:sz w:val="24"/>
          <w:szCs w:val="24"/>
        </w:rPr>
        <w:t xml:space="preserve">для предоставления Муниципальной услуги, либо в предоставлении </w:t>
      </w:r>
      <w:r w:rsidR="00707286" w:rsidRPr="00775DC6">
        <w:rPr>
          <w:rFonts w:ascii="Times New Roman" w:hAnsi="Times New Roman"/>
          <w:bCs/>
          <w:sz w:val="24"/>
          <w:szCs w:val="24"/>
        </w:rPr>
        <w:t>Муниципальной</w:t>
      </w:r>
      <w:r w:rsidRPr="00775DC6">
        <w:rPr>
          <w:rFonts w:ascii="Times New Roman" w:hAnsi="Times New Roman"/>
          <w:bCs/>
          <w:sz w:val="24"/>
          <w:szCs w:val="24"/>
        </w:rPr>
        <w:t xml:space="preserve"> </w:t>
      </w:r>
      <w:proofErr w:type="gramStart"/>
      <w:r w:rsidRPr="00775DC6">
        <w:rPr>
          <w:rFonts w:ascii="Times New Roman" w:hAnsi="Times New Roman"/>
          <w:bCs/>
          <w:sz w:val="24"/>
          <w:szCs w:val="24"/>
        </w:rPr>
        <w:t xml:space="preserve">услуги, </w:t>
      </w:r>
      <w:r w:rsidR="00371417">
        <w:rPr>
          <w:rFonts w:ascii="Times New Roman" w:hAnsi="Times New Roman"/>
          <w:bCs/>
          <w:sz w:val="24"/>
          <w:szCs w:val="24"/>
        </w:rPr>
        <w:t xml:space="preserve">  </w:t>
      </w:r>
      <w:proofErr w:type="gramEnd"/>
      <w:r w:rsidR="00371417">
        <w:rPr>
          <w:rFonts w:ascii="Times New Roman" w:hAnsi="Times New Roman"/>
          <w:bCs/>
          <w:sz w:val="24"/>
          <w:szCs w:val="24"/>
        </w:rPr>
        <w:t xml:space="preserve">                       </w:t>
      </w:r>
      <w:r w:rsidRPr="00775DC6">
        <w:rPr>
          <w:rFonts w:ascii="Times New Roman" w:hAnsi="Times New Roman"/>
          <w:bCs/>
          <w:sz w:val="24"/>
          <w:szCs w:val="24"/>
        </w:rPr>
        <w:t>за исключением следующих случаев:</w:t>
      </w:r>
    </w:p>
    <w:p w14:paraId="72B9DF8F" w14:textId="73203B3D" w:rsidR="00383F37" w:rsidRPr="00775DC6" w:rsidRDefault="006E111D" w:rsidP="00172D1B">
      <w:pPr>
        <w:spacing w:after="0" w:line="240" w:lineRule="auto"/>
        <w:ind w:firstLine="709"/>
        <w:jc w:val="both"/>
        <w:rPr>
          <w:rFonts w:ascii="Times New Roman" w:hAnsi="Times New Roman"/>
          <w:bCs/>
          <w:sz w:val="24"/>
          <w:szCs w:val="24"/>
        </w:rPr>
      </w:pPr>
      <w:r w:rsidRPr="00775DC6">
        <w:rPr>
          <w:rFonts w:ascii="Times New Roman" w:hAnsi="Times New Roman"/>
          <w:bCs/>
          <w:sz w:val="24"/>
          <w:szCs w:val="24"/>
        </w:rPr>
        <w:t xml:space="preserve">а) </w:t>
      </w:r>
      <w:r w:rsidR="00383F37" w:rsidRPr="00775DC6">
        <w:rPr>
          <w:rFonts w:ascii="Times New Roman" w:hAnsi="Times New Roman"/>
          <w:bCs/>
          <w:sz w:val="24"/>
          <w:szCs w:val="24"/>
        </w:rPr>
        <w:t xml:space="preserve">изменение требований нормативных правовых актов, касающихся предоставления </w:t>
      </w:r>
      <w:r w:rsidR="00707286" w:rsidRPr="00775DC6">
        <w:rPr>
          <w:rFonts w:ascii="Times New Roman" w:hAnsi="Times New Roman"/>
          <w:bCs/>
          <w:sz w:val="24"/>
          <w:szCs w:val="24"/>
        </w:rPr>
        <w:t>Муниципальной</w:t>
      </w:r>
      <w:r w:rsidR="00383F37" w:rsidRPr="00775DC6">
        <w:rPr>
          <w:rFonts w:ascii="Times New Roman" w:hAnsi="Times New Roman"/>
          <w:bCs/>
          <w:sz w:val="24"/>
          <w:szCs w:val="24"/>
        </w:rPr>
        <w:t xml:space="preserve"> услуги, после первоначальной подачи Запроса;</w:t>
      </w:r>
    </w:p>
    <w:p w14:paraId="4CB4986E" w14:textId="026BDA1F" w:rsidR="00383F37" w:rsidRPr="00775DC6" w:rsidRDefault="00383F37" w:rsidP="00172D1B">
      <w:pPr>
        <w:spacing w:after="0" w:line="240" w:lineRule="auto"/>
        <w:ind w:firstLine="709"/>
        <w:jc w:val="both"/>
        <w:rPr>
          <w:rFonts w:ascii="Times New Roman" w:hAnsi="Times New Roman"/>
          <w:bCs/>
          <w:sz w:val="24"/>
          <w:szCs w:val="24"/>
        </w:rPr>
      </w:pPr>
      <w:r w:rsidRPr="00775DC6">
        <w:rPr>
          <w:rFonts w:ascii="Times New Roman" w:hAnsi="Times New Roman"/>
          <w:bCs/>
          <w:sz w:val="24"/>
          <w:szCs w:val="24"/>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w:t>
      </w:r>
      <w:r w:rsidR="00707286" w:rsidRPr="00775DC6">
        <w:rPr>
          <w:rFonts w:ascii="Times New Roman" w:hAnsi="Times New Roman"/>
          <w:sz w:val="24"/>
          <w:szCs w:val="24"/>
        </w:rPr>
        <w:t>Муниципальной</w:t>
      </w:r>
      <w:r w:rsidRPr="00775DC6">
        <w:rPr>
          <w:rFonts w:ascii="Times New Roman" w:hAnsi="Times New Roman"/>
          <w:bCs/>
          <w:sz w:val="24"/>
          <w:szCs w:val="24"/>
        </w:rPr>
        <w:t xml:space="preserve"> услуги, </w:t>
      </w:r>
      <w:r w:rsidR="002E20F0" w:rsidRPr="00775DC6">
        <w:rPr>
          <w:rFonts w:ascii="Times New Roman" w:hAnsi="Times New Roman"/>
          <w:bCs/>
          <w:sz w:val="24"/>
          <w:szCs w:val="24"/>
        </w:rPr>
        <w:br/>
      </w:r>
      <w:r w:rsidRPr="00775DC6">
        <w:rPr>
          <w:rFonts w:ascii="Times New Roman" w:hAnsi="Times New Roman"/>
          <w:bCs/>
          <w:sz w:val="24"/>
          <w:szCs w:val="24"/>
        </w:rPr>
        <w:t xml:space="preserve">либо в предоставлении </w:t>
      </w:r>
      <w:r w:rsidR="00707286" w:rsidRPr="00775DC6">
        <w:rPr>
          <w:rFonts w:ascii="Times New Roman" w:hAnsi="Times New Roman"/>
          <w:sz w:val="24"/>
          <w:szCs w:val="24"/>
        </w:rPr>
        <w:t>Муниципальной</w:t>
      </w:r>
      <w:r w:rsidRPr="00775DC6">
        <w:rPr>
          <w:rFonts w:ascii="Times New Roman" w:hAnsi="Times New Roman"/>
          <w:bCs/>
          <w:sz w:val="24"/>
          <w:szCs w:val="24"/>
        </w:rPr>
        <w:t xml:space="preserve"> услуги и не включенных в представленный ранее комплект документов, необходимых для предоставления </w:t>
      </w:r>
      <w:r w:rsidR="00707286" w:rsidRPr="00775DC6">
        <w:rPr>
          <w:rFonts w:ascii="Times New Roman" w:hAnsi="Times New Roman"/>
          <w:sz w:val="24"/>
          <w:szCs w:val="24"/>
        </w:rPr>
        <w:t>Муниципальной</w:t>
      </w:r>
      <w:r w:rsidRPr="00775DC6">
        <w:rPr>
          <w:rFonts w:ascii="Times New Roman" w:hAnsi="Times New Roman"/>
          <w:bCs/>
          <w:sz w:val="24"/>
          <w:szCs w:val="24"/>
        </w:rPr>
        <w:t xml:space="preserve"> услуги;</w:t>
      </w:r>
    </w:p>
    <w:p w14:paraId="6E53D3C0" w14:textId="5F843C20" w:rsidR="00383F37" w:rsidRPr="00775DC6" w:rsidRDefault="00383F37" w:rsidP="00172D1B">
      <w:pPr>
        <w:spacing w:after="0" w:line="240" w:lineRule="auto"/>
        <w:ind w:firstLine="709"/>
        <w:jc w:val="both"/>
        <w:rPr>
          <w:rFonts w:ascii="Times New Roman" w:hAnsi="Times New Roman"/>
          <w:bCs/>
          <w:sz w:val="24"/>
          <w:szCs w:val="24"/>
        </w:rPr>
      </w:pPr>
      <w:r w:rsidRPr="00775DC6">
        <w:rPr>
          <w:rFonts w:ascii="Times New Roman" w:hAnsi="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07286" w:rsidRPr="00775DC6">
        <w:rPr>
          <w:rFonts w:ascii="Times New Roman" w:hAnsi="Times New Roman"/>
          <w:sz w:val="24"/>
          <w:szCs w:val="24"/>
        </w:rPr>
        <w:t>Муниципальной</w:t>
      </w:r>
      <w:r w:rsidRPr="00775DC6">
        <w:rPr>
          <w:rFonts w:ascii="Times New Roman" w:hAnsi="Times New Roman"/>
          <w:bCs/>
          <w:sz w:val="24"/>
          <w:szCs w:val="24"/>
        </w:rPr>
        <w:t xml:space="preserve"> услуги, либо в предоставлении </w:t>
      </w:r>
      <w:r w:rsidR="00707286" w:rsidRPr="00775DC6">
        <w:rPr>
          <w:rFonts w:ascii="Times New Roman" w:hAnsi="Times New Roman"/>
          <w:sz w:val="24"/>
          <w:szCs w:val="24"/>
        </w:rPr>
        <w:t>Муниципальной</w:t>
      </w:r>
      <w:r w:rsidRPr="00775DC6">
        <w:rPr>
          <w:rFonts w:ascii="Times New Roman" w:hAnsi="Times New Roman"/>
          <w:bCs/>
          <w:sz w:val="24"/>
          <w:szCs w:val="24"/>
        </w:rPr>
        <w:t xml:space="preserve"> услуги;</w:t>
      </w:r>
    </w:p>
    <w:p w14:paraId="6436C40F" w14:textId="16348309" w:rsidR="00383F37" w:rsidRPr="00775DC6" w:rsidRDefault="006E111D" w:rsidP="00172D1B">
      <w:pPr>
        <w:spacing w:after="0" w:line="240" w:lineRule="auto"/>
        <w:ind w:firstLine="709"/>
        <w:jc w:val="both"/>
        <w:rPr>
          <w:rFonts w:ascii="Times New Roman" w:hAnsi="Times New Roman"/>
          <w:bCs/>
          <w:sz w:val="24"/>
          <w:szCs w:val="24"/>
        </w:rPr>
      </w:pPr>
      <w:r w:rsidRPr="00775DC6">
        <w:rPr>
          <w:rFonts w:ascii="Times New Roman" w:hAnsi="Times New Roman"/>
          <w:bCs/>
          <w:sz w:val="24"/>
          <w:szCs w:val="24"/>
        </w:rPr>
        <w:t xml:space="preserve">г) </w:t>
      </w:r>
      <w:r w:rsidR="00383F37" w:rsidRPr="00775DC6">
        <w:rPr>
          <w:rFonts w:ascii="Times New Roman" w:hAnsi="Times New Roman"/>
          <w:bCs/>
          <w:sz w:val="24"/>
          <w:szCs w:val="24"/>
        </w:rPr>
        <w:t xml:space="preserve">выявление документально подтвержденного факта (признаков) ошибочного </w:t>
      </w:r>
      <w:r w:rsidR="002E20F0" w:rsidRPr="00775DC6">
        <w:rPr>
          <w:rFonts w:ascii="Times New Roman" w:hAnsi="Times New Roman"/>
          <w:bCs/>
          <w:sz w:val="24"/>
          <w:szCs w:val="24"/>
        </w:rPr>
        <w:br/>
      </w:r>
      <w:r w:rsidR="00383F37" w:rsidRPr="00775DC6">
        <w:rPr>
          <w:rFonts w:ascii="Times New Roman" w:hAnsi="Times New Roman"/>
          <w:bCs/>
          <w:sz w:val="24"/>
          <w:szCs w:val="24"/>
        </w:rPr>
        <w:t xml:space="preserve">или противоправного действия (бездействия) должностного лица </w:t>
      </w:r>
      <w:r w:rsidR="00707286" w:rsidRPr="00775DC6">
        <w:rPr>
          <w:rFonts w:ascii="Times New Roman" w:hAnsi="Times New Roman"/>
          <w:sz w:val="24"/>
          <w:szCs w:val="24"/>
        </w:rPr>
        <w:t>Администрации</w:t>
      </w:r>
      <w:r w:rsidR="00383F37" w:rsidRPr="00775DC6">
        <w:rPr>
          <w:rFonts w:ascii="Times New Roman" w:hAnsi="Times New Roman"/>
          <w:bCs/>
          <w:sz w:val="24"/>
          <w:szCs w:val="24"/>
        </w:rPr>
        <w:t xml:space="preserve"> </w:t>
      </w:r>
      <w:r w:rsidR="00371417">
        <w:rPr>
          <w:rFonts w:ascii="Times New Roman" w:hAnsi="Times New Roman"/>
          <w:bCs/>
          <w:sz w:val="24"/>
          <w:szCs w:val="24"/>
        </w:rPr>
        <w:t xml:space="preserve">                                     </w:t>
      </w:r>
      <w:r w:rsidR="00383F37" w:rsidRPr="00775DC6">
        <w:rPr>
          <w:rFonts w:ascii="Times New Roman" w:hAnsi="Times New Roman"/>
          <w:bCs/>
          <w:sz w:val="24"/>
          <w:szCs w:val="24"/>
        </w:rPr>
        <w:t xml:space="preserve">при первоначальном отказе в приеме документов, необходимых для предоставления </w:t>
      </w:r>
      <w:r w:rsidR="00707286" w:rsidRPr="00775DC6">
        <w:rPr>
          <w:rFonts w:ascii="Times New Roman" w:hAnsi="Times New Roman"/>
          <w:sz w:val="24"/>
          <w:szCs w:val="24"/>
        </w:rPr>
        <w:t>Муниципальной</w:t>
      </w:r>
      <w:r w:rsidR="00383F37" w:rsidRPr="00775DC6">
        <w:rPr>
          <w:rFonts w:ascii="Times New Roman" w:hAnsi="Times New Roman"/>
          <w:bCs/>
          <w:sz w:val="24"/>
          <w:szCs w:val="24"/>
        </w:rPr>
        <w:t xml:space="preserve"> услуги, либо в предоставлении </w:t>
      </w:r>
      <w:r w:rsidR="00707286" w:rsidRPr="00775DC6">
        <w:rPr>
          <w:rFonts w:ascii="Times New Roman" w:hAnsi="Times New Roman"/>
          <w:sz w:val="24"/>
          <w:szCs w:val="24"/>
        </w:rPr>
        <w:t>Муниципальной</w:t>
      </w:r>
      <w:r w:rsidR="00383F37" w:rsidRPr="00775DC6">
        <w:rPr>
          <w:rFonts w:ascii="Times New Roman" w:hAnsi="Times New Roman"/>
          <w:bCs/>
          <w:sz w:val="24"/>
          <w:szCs w:val="24"/>
        </w:rPr>
        <w:t xml:space="preserve"> услуги, о чем в письменном виде за подписью руководителя </w:t>
      </w:r>
      <w:r w:rsidR="00707286" w:rsidRPr="00775DC6">
        <w:rPr>
          <w:rFonts w:ascii="Times New Roman" w:hAnsi="Times New Roman"/>
          <w:sz w:val="24"/>
          <w:szCs w:val="24"/>
        </w:rPr>
        <w:t>Администрации</w:t>
      </w:r>
      <w:r w:rsidR="00383F37" w:rsidRPr="00775DC6">
        <w:rPr>
          <w:rFonts w:ascii="Times New Roman" w:hAnsi="Times New Roman"/>
          <w:bCs/>
          <w:sz w:val="24"/>
          <w:szCs w:val="24"/>
        </w:rPr>
        <w:t xml:space="preserve"> при первоначальном отказе в приеме документов, необходимых для предоставления </w:t>
      </w:r>
      <w:r w:rsidR="00707286" w:rsidRPr="00775DC6">
        <w:rPr>
          <w:rFonts w:ascii="Times New Roman" w:hAnsi="Times New Roman"/>
          <w:bCs/>
          <w:sz w:val="24"/>
          <w:szCs w:val="24"/>
        </w:rPr>
        <w:t>Муниципальной</w:t>
      </w:r>
      <w:r w:rsidR="00383F37" w:rsidRPr="00775DC6">
        <w:rPr>
          <w:rFonts w:ascii="Times New Roman" w:hAnsi="Times New Roman"/>
          <w:bCs/>
          <w:sz w:val="24"/>
          <w:szCs w:val="24"/>
        </w:rPr>
        <w:t xml:space="preserve"> услуги, уведомляется Заявитель, а также приносятся извинения за доставленные неудобства;</w:t>
      </w:r>
    </w:p>
    <w:p w14:paraId="634CB8F8" w14:textId="5112DF5C" w:rsidR="00383F37" w:rsidRPr="00775DC6" w:rsidRDefault="00383F37" w:rsidP="00172D1B">
      <w:pPr>
        <w:spacing w:after="0" w:line="240" w:lineRule="auto"/>
        <w:ind w:firstLine="709"/>
        <w:jc w:val="both"/>
        <w:rPr>
          <w:rFonts w:ascii="Times New Roman" w:hAnsi="Times New Roman"/>
          <w:bCs/>
          <w:sz w:val="24"/>
          <w:szCs w:val="24"/>
        </w:rPr>
      </w:pPr>
      <w:r w:rsidRPr="00775DC6">
        <w:rPr>
          <w:rFonts w:ascii="Times New Roman" w:hAnsi="Times New Roman"/>
          <w:bCs/>
          <w:sz w:val="24"/>
          <w:szCs w:val="24"/>
        </w:rPr>
        <w:t>10.</w:t>
      </w:r>
      <w:r w:rsidR="00E927D3" w:rsidRPr="00775DC6">
        <w:rPr>
          <w:rFonts w:ascii="Times New Roman" w:hAnsi="Times New Roman"/>
          <w:bCs/>
          <w:sz w:val="24"/>
          <w:szCs w:val="24"/>
        </w:rPr>
        <w:t>3</w:t>
      </w:r>
      <w:r w:rsidRPr="00775DC6">
        <w:rPr>
          <w:rFonts w:ascii="Times New Roman" w:hAnsi="Times New Roman"/>
          <w:bCs/>
          <w:sz w:val="24"/>
          <w:szCs w:val="24"/>
        </w:rPr>
        <w:t xml:space="preserve">.5. </w:t>
      </w:r>
      <w:r w:rsidR="00751293" w:rsidRPr="00775DC6">
        <w:rPr>
          <w:rFonts w:ascii="Times New Roman" w:hAnsi="Times New Roman"/>
          <w:bCs/>
          <w:sz w:val="24"/>
          <w:szCs w:val="24"/>
        </w:rPr>
        <w:t>П</w:t>
      </w:r>
      <w:r w:rsidRPr="00775DC6">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775DC6">
        <w:rPr>
          <w:rFonts w:ascii="Times New Roman" w:hAnsi="Times New Roman"/>
          <w:color w:val="000000"/>
          <w:sz w:val="24"/>
          <w:szCs w:val="24"/>
        </w:rPr>
        <w:t xml:space="preserve">Федерального закона </w:t>
      </w:r>
      <w:r w:rsidRPr="00775DC6">
        <w:rPr>
          <w:rFonts w:ascii="Times New Roman" w:eastAsia="Times New Roman" w:hAnsi="Times New Roman"/>
          <w:color w:val="000000"/>
          <w:sz w:val="24"/>
          <w:szCs w:val="24"/>
          <w:lang w:eastAsia="ru-RU"/>
        </w:rPr>
        <w:t xml:space="preserve">от 27.07.2010 № 210-ФЗ «Об организации предоставления государственных </w:t>
      </w:r>
      <w:r w:rsidR="00C72953">
        <w:rPr>
          <w:rFonts w:ascii="Times New Roman" w:eastAsia="Times New Roman" w:hAnsi="Times New Roman"/>
          <w:color w:val="000000"/>
          <w:sz w:val="24"/>
          <w:szCs w:val="24"/>
          <w:lang w:eastAsia="ru-RU"/>
        </w:rPr>
        <w:t xml:space="preserve">                                             </w:t>
      </w:r>
      <w:r w:rsidRPr="00775DC6">
        <w:rPr>
          <w:rFonts w:ascii="Times New Roman" w:eastAsia="Times New Roman" w:hAnsi="Times New Roman"/>
          <w:color w:val="000000"/>
          <w:sz w:val="24"/>
          <w:szCs w:val="24"/>
          <w:lang w:eastAsia="ru-RU"/>
        </w:rPr>
        <w:t>и муниципальных услуг»</w:t>
      </w:r>
      <w:r w:rsidRPr="00775DC6">
        <w:rPr>
          <w:rFonts w:ascii="Times New Roman" w:eastAsia="Times New Roman" w:hAnsi="Times New Roman"/>
          <w:sz w:val="24"/>
          <w:szCs w:val="24"/>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w:t>
      </w:r>
      <w:r w:rsidR="00707286" w:rsidRPr="00775DC6">
        <w:rPr>
          <w:rFonts w:ascii="Times New Roman" w:hAnsi="Times New Roman"/>
          <w:sz w:val="24"/>
          <w:szCs w:val="24"/>
        </w:rPr>
        <w:t>Муниципальной</w:t>
      </w:r>
      <w:r w:rsidRPr="00775DC6">
        <w:rPr>
          <w:rFonts w:ascii="Times New Roman" w:eastAsia="Times New Roman" w:hAnsi="Times New Roman"/>
          <w:sz w:val="24"/>
          <w:szCs w:val="24"/>
          <w:lang w:eastAsia="ru-RU"/>
        </w:rPr>
        <w:t xml:space="preserve"> услуги, </w:t>
      </w:r>
      <w:r w:rsidR="00371417">
        <w:rPr>
          <w:rFonts w:ascii="Times New Roman" w:eastAsia="Times New Roman" w:hAnsi="Times New Roman"/>
          <w:sz w:val="24"/>
          <w:szCs w:val="24"/>
          <w:lang w:eastAsia="ru-RU"/>
        </w:rPr>
        <w:t xml:space="preserve">                       </w:t>
      </w:r>
      <w:r w:rsidRPr="00775DC6">
        <w:rPr>
          <w:rFonts w:ascii="Times New Roman" w:eastAsia="Times New Roman" w:hAnsi="Times New Roman"/>
          <w:sz w:val="24"/>
          <w:szCs w:val="24"/>
          <w:lang w:eastAsia="ru-RU"/>
        </w:rPr>
        <w:t>и иных случаев, установленных федеральными законами.</w:t>
      </w:r>
    </w:p>
    <w:p w14:paraId="722B0E3C" w14:textId="228ABC16" w:rsidR="00703CCC" w:rsidRPr="00775DC6" w:rsidRDefault="00F94DD5" w:rsidP="00172D1B">
      <w:pPr>
        <w:pStyle w:val="aff1"/>
        <w:spacing w:after="0"/>
        <w:ind w:firstLine="709"/>
        <w:jc w:val="both"/>
        <w:rPr>
          <w:rFonts w:ascii="Times New Roman" w:hAnsi="Times New Roman"/>
          <w:sz w:val="24"/>
          <w:szCs w:val="24"/>
          <w:lang w:val="x-none"/>
        </w:rPr>
      </w:pPr>
      <w:r w:rsidRPr="00775DC6">
        <w:rPr>
          <w:rFonts w:ascii="Times New Roman" w:hAnsi="Times New Roman"/>
          <w:bCs/>
          <w:sz w:val="24"/>
          <w:szCs w:val="24"/>
        </w:rPr>
        <w:t>10.</w:t>
      </w:r>
      <w:r w:rsidR="00F50EEA" w:rsidRPr="00775DC6">
        <w:rPr>
          <w:rFonts w:ascii="Times New Roman" w:hAnsi="Times New Roman"/>
          <w:bCs/>
          <w:sz w:val="24"/>
          <w:szCs w:val="24"/>
        </w:rPr>
        <w:t>4</w:t>
      </w:r>
      <w:r w:rsidRPr="00775DC6">
        <w:rPr>
          <w:rFonts w:ascii="Times New Roman" w:hAnsi="Times New Roman"/>
          <w:bCs/>
          <w:sz w:val="24"/>
          <w:szCs w:val="24"/>
        </w:rPr>
        <w:t xml:space="preserve">. </w:t>
      </w:r>
      <w:r w:rsidRPr="00775DC6">
        <w:rPr>
          <w:rFonts w:ascii="Times New Roman" w:hAnsi="Times New Roman"/>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12417403" w14:textId="77777777" w:rsidR="00703CCC" w:rsidRPr="00775DC6" w:rsidRDefault="00703CCC" w:rsidP="00172D1B">
      <w:pPr>
        <w:spacing w:after="0" w:line="240" w:lineRule="auto"/>
        <w:ind w:firstLine="709"/>
        <w:jc w:val="both"/>
        <w:rPr>
          <w:rFonts w:ascii="Times New Roman" w:hAnsi="Times New Roman"/>
          <w:sz w:val="24"/>
          <w:szCs w:val="24"/>
          <w:lang w:val="x-none"/>
        </w:rPr>
      </w:pPr>
    </w:p>
    <w:p w14:paraId="7C2047FA" w14:textId="11AF0F95" w:rsidR="0073032E" w:rsidRPr="00775DC6" w:rsidRDefault="006E111D" w:rsidP="00C514B5">
      <w:pPr>
        <w:pStyle w:val="2-"/>
      </w:pPr>
      <w:bookmarkStart w:id="89" w:name="_Toc86153835"/>
      <w:bookmarkStart w:id="90" w:name="_Toc437973289"/>
      <w:bookmarkStart w:id="91" w:name="_Toc438110030"/>
      <w:bookmarkStart w:id="92" w:name="_Toc438376234"/>
      <w:bookmarkStart w:id="93" w:name="_Toc510617001"/>
      <w:bookmarkStart w:id="94" w:name="_Toc48906410"/>
      <w:bookmarkStart w:id="95" w:name="_Hlk20900705"/>
      <w:r w:rsidRPr="00775DC6">
        <w:t xml:space="preserve">11. </w:t>
      </w:r>
      <w:r w:rsidR="6BDCEDE7" w:rsidRPr="00775DC6">
        <w:t xml:space="preserve">Исчерпывающий перечень документов, необходимых для предоставления </w:t>
      </w:r>
      <w:r w:rsidR="00707286" w:rsidRPr="00775DC6">
        <w:br/>
      </w:r>
      <w:r w:rsidR="007E699F" w:rsidRPr="00775DC6">
        <w:t>Муниципальной</w:t>
      </w:r>
      <w:r w:rsidR="6BDCEDE7" w:rsidRPr="00775DC6">
        <w:t xml:space="preserve"> услуги, которые находятся в распоряжении </w:t>
      </w:r>
      <w:r w:rsidR="001F73B4" w:rsidRPr="00775DC6">
        <w:t>государственных органов, либо подведомственных государственным органам организаций или Администрации</w:t>
      </w:r>
      <w:bookmarkEnd w:id="89"/>
      <w:r w:rsidR="001F73B4" w:rsidRPr="00775DC6">
        <w:t xml:space="preserve"> </w:t>
      </w:r>
      <w:bookmarkEnd w:id="90"/>
      <w:bookmarkEnd w:id="91"/>
      <w:bookmarkEnd w:id="92"/>
      <w:bookmarkEnd w:id="93"/>
      <w:bookmarkEnd w:id="94"/>
    </w:p>
    <w:p w14:paraId="010BF673" w14:textId="77777777" w:rsidR="00A4019C" w:rsidRPr="00775DC6" w:rsidRDefault="00A4019C" w:rsidP="00C514B5">
      <w:pPr>
        <w:pStyle w:val="2-"/>
      </w:pPr>
    </w:p>
    <w:p w14:paraId="5D10F5D3" w14:textId="6D03BDAA" w:rsidR="00F50EEA" w:rsidRPr="00775DC6" w:rsidRDefault="00CF2F43" w:rsidP="00172D1B">
      <w:pPr>
        <w:pStyle w:val="11"/>
        <w:numPr>
          <w:ilvl w:val="0"/>
          <w:numId w:val="0"/>
        </w:numPr>
        <w:tabs>
          <w:tab w:val="left" w:pos="1276"/>
        </w:tabs>
        <w:spacing w:line="240" w:lineRule="auto"/>
        <w:ind w:firstLine="709"/>
        <w:rPr>
          <w:sz w:val="24"/>
          <w:szCs w:val="24"/>
        </w:rPr>
      </w:pPr>
      <w:bookmarkStart w:id="96" w:name="_Ref438363884"/>
      <w:bookmarkEnd w:id="95"/>
      <w:r w:rsidRPr="00775DC6">
        <w:rPr>
          <w:sz w:val="24"/>
          <w:szCs w:val="24"/>
        </w:rPr>
        <w:t xml:space="preserve">11.1. </w:t>
      </w:r>
      <w:r w:rsidR="004A673D" w:rsidRPr="00775DC6">
        <w:rPr>
          <w:sz w:val="24"/>
          <w:szCs w:val="24"/>
        </w:rPr>
        <w:t>Администрация</w:t>
      </w:r>
      <w:r w:rsidR="004358A3" w:rsidRPr="00775DC6">
        <w:rPr>
          <w:sz w:val="24"/>
          <w:szCs w:val="24"/>
        </w:rPr>
        <w:t xml:space="preserve"> в порядке </w:t>
      </w:r>
      <w:r w:rsidR="00786A06" w:rsidRPr="00775DC6">
        <w:rPr>
          <w:sz w:val="24"/>
          <w:szCs w:val="24"/>
        </w:rPr>
        <w:t>меж</w:t>
      </w:r>
      <w:r w:rsidR="00E3158A" w:rsidRPr="00775DC6">
        <w:rPr>
          <w:sz w:val="24"/>
          <w:szCs w:val="24"/>
        </w:rPr>
        <w:t>ведомственного</w:t>
      </w:r>
      <w:r w:rsidR="00D41207" w:rsidRPr="00775DC6">
        <w:rPr>
          <w:sz w:val="24"/>
          <w:szCs w:val="24"/>
        </w:rPr>
        <w:t xml:space="preserve"> информационного</w:t>
      </w:r>
      <w:r w:rsidR="00786A06" w:rsidRPr="00775DC6">
        <w:rPr>
          <w:sz w:val="24"/>
          <w:szCs w:val="24"/>
        </w:rPr>
        <w:t xml:space="preserve"> взаимодействия </w:t>
      </w:r>
      <w:r w:rsidR="00301710" w:rsidRPr="00775DC6">
        <w:rPr>
          <w:sz w:val="24"/>
          <w:szCs w:val="24"/>
        </w:rPr>
        <w:br/>
      </w:r>
      <w:r w:rsidR="00786A06" w:rsidRPr="00775DC6">
        <w:rPr>
          <w:sz w:val="24"/>
          <w:szCs w:val="24"/>
        </w:rPr>
        <w:t>в целях</w:t>
      </w:r>
      <w:r w:rsidR="00ED1A0A" w:rsidRPr="00775DC6">
        <w:rPr>
          <w:sz w:val="24"/>
          <w:szCs w:val="24"/>
        </w:rPr>
        <w:t xml:space="preserve"> представления и</w:t>
      </w:r>
      <w:r w:rsidR="00786A06" w:rsidRPr="00775DC6">
        <w:rPr>
          <w:sz w:val="24"/>
          <w:szCs w:val="24"/>
        </w:rPr>
        <w:t xml:space="preserve"> получения документов и информации </w:t>
      </w:r>
      <w:r w:rsidR="00D41207" w:rsidRPr="00775DC6">
        <w:rPr>
          <w:sz w:val="24"/>
          <w:szCs w:val="24"/>
        </w:rPr>
        <w:t xml:space="preserve">для предоставления </w:t>
      </w:r>
      <w:r w:rsidR="004A673D" w:rsidRPr="00775DC6">
        <w:rPr>
          <w:sz w:val="24"/>
          <w:szCs w:val="24"/>
        </w:rPr>
        <w:t>Муниципальной</w:t>
      </w:r>
      <w:r w:rsidR="00D41207" w:rsidRPr="00775DC6">
        <w:rPr>
          <w:sz w:val="24"/>
          <w:szCs w:val="24"/>
        </w:rPr>
        <w:t xml:space="preserve"> услуги</w:t>
      </w:r>
      <w:r w:rsidR="004B5047" w:rsidRPr="00775DC6">
        <w:rPr>
          <w:sz w:val="24"/>
          <w:szCs w:val="24"/>
        </w:rPr>
        <w:t xml:space="preserve"> </w:t>
      </w:r>
      <w:r w:rsidR="00786A06" w:rsidRPr="00775DC6">
        <w:rPr>
          <w:sz w:val="24"/>
          <w:szCs w:val="24"/>
        </w:rPr>
        <w:t>запрашивает</w:t>
      </w:r>
      <w:bookmarkEnd w:id="96"/>
      <w:r w:rsidR="00FC4823" w:rsidRPr="00775DC6">
        <w:rPr>
          <w:sz w:val="24"/>
          <w:szCs w:val="24"/>
        </w:rPr>
        <w:t xml:space="preserve"> </w:t>
      </w:r>
      <w:r w:rsidR="00301710" w:rsidRPr="00775DC6">
        <w:rPr>
          <w:sz w:val="24"/>
          <w:szCs w:val="24"/>
        </w:rPr>
        <w:t xml:space="preserve">выписку из ЕГРН </w:t>
      </w:r>
      <w:r w:rsidR="004A673D" w:rsidRPr="00775DC6">
        <w:rPr>
          <w:sz w:val="24"/>
          <w:szCs w:val="24"/>
          <w:lang w:eastAsia="ru-RU"/>
        </w:rPr>
        <w:t>на земельный участок и (или) объект недвижимости</w:t>
      </w:r>
      <w:r w:rsidR="004B5047" w:rsidRPr="00775DC6">
        <w:rPr>
          <w:sz w:val="24"/>
          <w:szCs w:val="24"/>
          <w:lang w:eastAsia="ru-RU"/>
        </w:rPr>
        <w:t xml:space="preserve"> в </w:t>
      </w:r>
      <w:r w:rsidR="00F50EEA" w:rsidRPr="00775DC6">
        <w:rPr>
          <w:rFonts w:eastAsia="Arial Unicode MS"/>
          <w:sz w:val="24"/>
          <w:szCs w:val="24"/>
          <w:lang w:eastAsia="ru-RU"/>
        </w:rPr>
        <w:t xml:space="preserve">Управлении Федеральной службы государственной регистрации, кадастра </w:t>
      </w:r>
      <w:r w:rsidR="00371417">
        <w:rPr>
          <w:rFonts w:eastAsia="Arial Unicode MS"/>
          <w:sz w:val="24"/>
          <w:szCs w:val="24"/>
          <w:lang w:eastAsia="ru-RU"/>
        </w:rPr>
        <w:t xml:space="preserve">                       </w:t>
      </w:r>
      <w:r w:rsidR="00F50EEA" w:rsidRPr="00775DC6">
        <w:rPr>
          <w:rFonts w:eastAsia="Arial Unicode MS"/>
          <w:sz w:val="24"/>
          <w:szCs w:val="24"/>
          <w:lang w:eastAsia="ru-RU"/>
        </w:rPr>
        <w:t xml:space="preserve">и картографии по Московской области (для получения сведений о </w:t>
      </w:r>
      <w:r w:rsidR="00DB5247" w:rsidRPr="00775DC6">
        <w:rPr>
          <w:rFonts w:eastAsia="Arial Unicode MS"/>
          <w:sz w:val="24"/>
          <w:szCs w:val="24"/>
          <w:lang w:eastAsia="ru-RU"/>
        </w:rPr>
        <w:t>собственниках (</w:t>
      </w:r>
      <w:r w:rsidR="00F50EEA" w:rsidRPr="00775DC6">
        <w:rPr>
          <w:rFonts w:eastAsia="Arial Unicode MS"/>
          <w:sz w:val="24"/>
          <w:szCs w:val="24"/>
          <w:lang w:eastAsia="ru-RU"/>
        </w:rPr>
        <w:t>правообладателях</w:t>
      </w:r>
      <w:r w:rsidR="00DB5247" w:rsidRPr="00775DC6">
        <w:rPr>
          <w:rFonts w:eastAsia="Arial Unicode MS"/>
          <w:sz w:val="24"/>
          <w:szCs w:val="24"/>
          <w:lang w:eastAsia="ru-RU"/>
        </w:rPr>
        <w:t>)</w:t>
      </w:r>
      <w:r w:rsidR="00F50EEA" w:rsidRPr="00775DC6">
        <w:rPr>
          <w:rFonts w:eastAsia="Arial Unicode MS"/>
          <w:sz w:val="24"/>
          <w:szCs w:val="24"/>
          <w:lang w:eastAsia="ru-RU"/>
        </w:rPr>
        <w:t xml:space="preserve"> земельных участков и объектов недвижимости)</w:t>
      </w:r>
      <w:r w:rsidR="00B6155C" w:rsidRPr="00775DC6">
        <w:rPr>
          <w:rFonts w:eastAsia="Arial Unicode MS"/>
          <w:sz w:val="24"/>
          <w:szCs w:val="24"/>
          <w:lang w:eastAsia="ru-RU"/>
        </w:rPr>
        <w:t>.</w:t>
      </w:r>
    </w:p>
    <w:p w14:paraId="1DC05D14" w14:textId="5598646D" w:rsidR="00B6155C" w:rsidRPr="00775DC6" w:rsidRDefault="00CF2F43" w:rsidP="00172D1B">
      <w:pPr>
        <w:pStyle w:val="11"/>
        <w:numPr>
          <w:ilvl w:val="0"/>
          <w:numId w:val="0"/>
        </w:numPr>
        <w:tabs>
          <w:tab w:val="left" w:pos="1276"/>
        </w:tabs>
        <w:spacing w:line="240" w:lineRule="auto"/>
        <w:ind w:left="709"/>
      </w:pPr>
      <w:r w:rsidRPr="00775DC6">
        <w:rPr>
          <w:sz w:val="24"/>
          <w:szCs w:val="24"/>
        </w:rPr>
        <w:t xml:space="preserve">11.2. </w:t>
      </w:r>
      <w:r w:rsidR="00F50EEA" w:rsidRPr="00775DC6">
        <w:rPr>
          <w:sz w:val="24"/>
          <w:szCs w:val="24"/>
        </w:rPr>
        <w:t>Перечень документов (сведений), находящихся в распоряжении Администраци</w:t>
      </w:r>
      <w:r w:rsidR="00BA7BFB" w:rsidRPr="00775DC6">
        <w:rPr>
          <w:sz w:val="24"/>
          <w:szCs w:val="24"/>
        </w:rPr>
        <w:t>и</w:t>
      </w:r>
      <w:r w:rsidR="00DB5247" w:rsidRPr="00775DC6">
        <w:rPr>
          <w:sz w:val="24"/>
          <w:szCs w:val="24"/>
        </w:rPr>
        <w:t xml:space="preserve">: </w:t>
      </w:r>
    </w:p>
    <w:p w14:paraId="48635ED7" w14:textId="255A155E" w:rsidR="00DB5247" w:rsidRPr="00775DC6" w:rsidRDefault="00CF2F43" w:rsidP="00172D1B">
      <w:pPr>
        <w:pStyle w:val="11"/>
        <w:numPr>
          <w:ilvl w:val="0"/>
          <w:numId w:val="0"/>
        </w:numPr>
        <w:tabs>
          <w:tab w:val="left" w:pos="1276"/>
        </w:tabs>
        <w:spacing w:line="240" w:lineRule="auto"/>
        <w:ind w:firstLine="709"/>
      </w:pPr>
      <w:r w:rsidRPr="00775DC6">
        <w:rPr>
          <w:sz w:val="24"/>
          <w:szCs w:val="24"/>
        </w:rPr>
        <w:t xml:space="preserve">11.2.1. </w:t>
      </w:r>
      <w:r w:rsidR="002912FE" w:rsidRPr="00775DC6">
        <w:rPr>
          <w:sz w:val="24"/>
          <w:szCs w:val="24"/>
        </w:rPr>
        <w:t>С</w:t>
      </w:r>
      <w:r w:rsidR="00DB5247" w:rsidRPr="00775DC6">
        <w:rPr>
          <w:sz w:val="24"/>
          <w:szCs w:val="24"/>
        </w:rPr>
        <w:t>ведени</w:t>
      </w:r>
      <w:r w:rsidR="00B6155C" w:rsidRPr="00775DC6">
        <w:rPr>
          <w:sz w:val="24"/>
          <w:szCs w:val="24"/>
        </w:rPr>
        <w:t xml:space="preserve">я Региональной географической информационной системы Московской области, </w:t>
      </w:r>
      <w:r w:rsidR="00B6155C" w:rsidRPr="00775DC6">
        <w:rPr>
          <w:sz w:val="24"/>
          <w:szCs w:val="24"/>
          <w:shd w:val="clear" w:color="auto" w:fill="FFFFFF"/>
        </w:rPr>
        <w:t>и</w:t>
      </w:r>
      <w:r w:rsidR="00DB5247" w:rsidRPr="00775DC6">
        <w:rPr>
          <w:sz w:val="24"/>
          <w:szCs w:val="24"/>
          <w:shd w:val="clear" w:color="auto" w:fill="FFFFFF"/>
        </w:rPr>
        <w:t xml:space="preserve">нформационной системы обеспечения градостроительной деятельности, Единой </w:t>
      </w:r>
      <w:r w:rsidR="00DB5247" w:rsidRPr="00775DC6">
        <w:rPr>
          <w:sz w:val="24"/>
          <w:szCs w:val="24"/>
          <w:shd w:val="clear" w:color="auto" w:fill="FFFFFF"/>
        </w:rPr>
        <w:lastRenderedPageBreak/>
        <w:t>информационно-аналитической системы жилищно-коммунального хозяйства</w:t>
      </w:r>
      <w:r w:rsidRPr="00775DC6">
        <w:rPr>
          <w:sz w:val="24"/>
          <w:szCs w:val="24"/>
          <w:shd w:val="clear" w:color="auto" w:fill="FFFFFF"/>
        </w:rPr>
        <w:t xml:space="preserve"> Московской </w:t>
      </w:r>
      <w:r w:rsidR="00DB5247" w:rsidRPr="00775DC6">
        <w:rPr>
          <w:sz w:val="24"/>
          <w:szCs w:val="24"/>
          <w:shd w:val="clear" w:color="auto" w:fill="FFFFFF"/>
        </w:rPr>
        <w:t>области</w:t>
      </w:r>
      <w:r w:rsidR="00A91FEE" w:rsidRPr="00775DC6">
        <w:rPr>
          <w:sz w:val="24"/>
          <w:szCs w:val="24"/>
          <w:shd w:val="clear" w:color="auto" w:fill="FFFFFF"/>
        </w:rPr>
        <w:t>, архива и ВИС Администрации</w:t>
      </w:r>
      <w:r w:rsidR="00B6155C" w:rsidRPr="00775DC6">
        <w:rPr>
          <w:sz w:val="24"/>
          <w:szCs w:val="24"/>
          <w:shd w:val="clear" w:color="auto" w:fill="FFFFFF"/>
        </w:rPr>
        <w:t>;</w:t>
      </w:r>
    </w:p>
    <w:p w14:paraId="79F49E27" w14:textId="5754AF4C" w:rsidR="00F50EEA" w:rsidRPr="00775DC6" w:rsidRDefault="00CF2F43" w:rsidP="00172D1B">
      <w:pPr>
        <w:pStyle w:val="11"/>
        <w:numPr>
          <w:ilvl w:val="0"/>
          <w:numId w:val="0"/>
        </w:numPr>
        <w:tabs>
          <w:tab w:val="left" w:pos="1418"/>
          <w:tab w:val="left" w:pos="1560"/>
        </w:tabs>
        <w:spacing w:line="240" w:lineRule="auto"/>
        <w:ind w:firstLine="709"/>
        <w:rPr>
          <w:rFonts w:eastAsia="Times New Roman"/>
          <w:sz w:val="24"/>
          <w:szCs w:val="24"/>
          <w:lang w:eastAsia="ru-RU"/>
        </w:rPr>
      </w:pPr>
      <w:r w:rsidRPr="00775DC6">
        <w:rPr>
          <w:rFonts w:eastAsia="Times New Roman"/>
          <w:sz w:val="24"/>
          <w:szCs w:val="24"/>
          <w:lang w:eastAsia="ru-RU"/>
        </w:rPr>
        <w:t xml:space="preserve">11.2.2. </w:t>
      </w:r>
      <w:r w:rsidR="002912FE" w:rsidRPr="00775DC6">
        <w:rPr>
          <w:rFonts w:eastAsia="Times New Roman"/>
          <w:sz w:val="24"/>
          <w:szCs w:val="24"/>
          <w:lang w:eastAsia="ru-RU"/>
        </w:rPr>
        <w:t>С</w:t>
      </w:r>
      <w:r w:rsidR="00F50EEA" w:rsidRPr="00775DC6">
        <w:rPr>
          <w:rFonts w:eastAsia="Times New Roman"/>
          <w:sz w:val="24"/>
          <w:szCs w:val="24"/>
          <w:lang w:eastAsia="ru-RU"/>
        </w:rPr>
        <w:t xml:space="preserve">ведения о подрядных организациях, определенных региональным оператором </w:t>
      </w:r>
      <w:r w:rsidR="00BA7BFB" w:rsidRPr="00775DC6">
        <w:rPr>
          <w:rFonts w:eastAsia="Times New Roman"/>
          <w:sz w:val="24"/>
          <w:szCs w:val="24"/>
          <w:lang w:eastAsia="ru-RU"/>
        </w:rPr>
        <w:br/>
      </w:r>
      <w:r w:rsidR="00F50EEA" w:rsidRPr="00775DC6">
        <w:rPr>
          <w:rFonts w:eastAsia="Times New Roman"/>
          <w:sz w:val="24"/>
          <w:szCs w:val="24"/>
          <w:lang w:eastAsia="ru-RU"/>
        </w:rPr>
        <w:t xml:space="preserve">в соответствии с законодательством Российской Федерации, законодательством Московской области, в том числе в соответствии с </w:t>
      </w:r>
      <w:r w:rsidR="00F50EEA" w:rsidRPr="00775DC6">
        <w:rPr>
          <w:sz w:val="24"/>
          <w:szCs w:val="24"/>
        </w:rPr>
        <w:t xml:space="preserve">Законом Московской области № 66/2013-ОЗ </w:t>
      </w:r>
      <w:r w:rsidR="00371417">
        <w:rPr>
          <w:sz w:val="24"/>
          <w:szCs w:val="24"/>
        </w:rPr>
        <w:t xml:space="preserve">                                    </w:t>
      </w:r>
      <w:r w:rsidR="00F50EEA" w:rsidRPr="00775DC6">
        <w:rPr>
          <w:sz w:val="24"/>
          <w:szCs w:val="24"/>
        </w:rPr>
        <w:t xml:space="preserve">«Об организации проведения капитального ремонта общего имущества в многоквартирных домах, расположенных на территории Московской области», </w:t>
      </w:r>
      <w:r w:rsidR="00BA7BFB" w:rsidRPr="00775DC6">
        <w:rPr>
          <w:sz w:val="24"/>
          <w:szCs w:val="24"/>
        </w:rPr>
        <w:t xml:space="preserve">муниципальными </w:t>
      </w:r>
      <w:r w:rsidR="00F50EEA" w:rsidRPr="00775DC6">
        <w:rPr>
          <w:sz w:val="24"/>
          <w:szCs w:val="24"/>
        </w:rPr>
        <w:t>правовыми актами</w:t>
      </w:r>
      <w:r w:rsidR="00BA7BFB" w:rsidRPr="00775DC6">
        <w:rPr>
          <w:sz w:val="24"/>
          <w:szCs w:val="24"/>
        </w:rPr>
        <w:t xml:space="preserve"> </w:t>
      </w:r>
      <w:r w:rsidR="00F76FFD" w:rsidRPr="00775DC6">
        <w:rPr>
          <w:sz w:val="24"/>
          <w:szCs w:val="24"/>
        </w:rPr>
        <w:t xml:space="preserve">городского округа </w:t>
      </w:r>
      <w:r w:rsidR="00322DF3" w:rsidRPr="00775DC6">
        <w:rPr>
          <w:sz w:val="24"/>
          <w:szCs w:val="24"/>
        </w:rPr>
        <w:t>Воскресенск</w:t>
      </w:r>
      <w:r w:rsidR="00F76FFD" w:rsidRPr="00775DC6">
        <w:rPr>
          <w:rFonts w:eastAsia="Times New Roman"/>
          <w:sz w:val="24"/>
          <w:szCs w:val="24"/>
          <w:lang w:eastAsia="ru-RU"/>
        </w:rPr>
        <w:t xml:space="preserve"> </w:t>
      </w:r>
      <w:r w:rsidR="00F50EEA" w:rsidRPr="00775DC6">
        <w:rPr>
          <w:rFonts w:eastAsia="Times New Roman"/>
          <w:sz w:val="24"/>
          <w:szCs w:val="24"/>
          <w:lang w:eastAsia="ru-RU"/>
        </w:rPr>
        <w:t>для оказания</w:t>
      </w:r>
      <w:r w:rsidR="00C72953">
        <w:rPr>
          <w:rFonts w:eastAsia="Times New Roman"/>
          <w:sz w:val="24"/>
          <w:szCs w:val="24"/>
          <w:lang w:eastAsia="ru-RU"/>
        </w:rPr>
        <w:t xml:space="preserve"> услуг и (или) выполнения работ </w:t>
      </w:r>
      <w:r w:rsidR="00F50EEA" w:rsidRPr="00775DC6">
        <w:rPr>
          <w:rFonts w:eastAsia="Times New Roman"/>
          <w:sz w:val="24"/>
          <w:szCs w:val="24"/>
          <w:lang w:eastAsia="ru-RU"/>
        </w:rPr>
        <w:t>по капитальному ремонту общего имущества в многоквартирном доме</w:t>
      </w:r>
      <w:r w:rsidR="00D10944" w:rsidRPr="00775DC6">
        <w:rPr>
          <w:rFonts w:eastAsia="Times New Roman"/>
          <w:sz w:val="24"/>
          <w:szCs w:val="24"/>
          <w:lang w:eastAsia="ru-RU"/>
        </w:rPr>
        <w:t xml:space="preserve"> </w:t>
      </w:r>
      <w:r w:rsidR="00B6155C" w:rsidRPr="00775DC6">
        <w:rPr>
          <w:rFonts w:eastAsia="Times New Roman"/>
          <w:sz w:val="24"/>
          <w:szCs w:val="24"/>
          <w:lang w:eastAsia="ru-RU"/>
        </w:rPr>
        <w:t xml:space="preserve">на </w:t>
      </w:r>
      <w:r w:rsidR="00D10944" w:rsidRPr="00775DC6">
        <w:rPr>
          <w:sz w:val="24"/>
          <w:szCs w:val="24"/>
          <w:shd w:val="clear" w:color="auto" w:fill="FFFFFF"/>
        </w:rPr>
        <w:t>территории</w:t>
      </w:r>
      <w:r w:rsidR="00D10944" w:rsidRPr="00775DC6">
        <w:rPr>
          <w:sz w:val="14"/>
          <w:szCs w:val="14"/>
          <w:shd w:val="clear" w:color="auto" w:fill="FFFFFF"/>
        </w:rPr>
        <w:t xml:space="preserve"> </w:t>
      </w:r>
      <w:r w:rsidR="009075F7" w:rsidRPr="00775DC6">
        <w:rPr>
          <w:sz w:val="24"/>
          <w:szCs w:val="24"/>
        </w:rPr>
        <w:t xml:space="preserve">городского округа </w:t>
      </w:r>
      <w:r w:rsidR="00322DF3" w:rsidRPr="00775DC6">
        <w:rPr>
          <w:sz w:val="24"/>
          <w:szCs w:val="24"/>
        </w:rPr>
        <w:t>Воскресенск</w:t>
      </w:r>
      <w:r w:rsidR="00D10944" w:rsidRPr="00775DC6">
        <w:rPr>
          <w:rFonts w:eastAsia="Times New Roman"/>
          <w:sz w:val="24"/>
          <w:szCs w:val="24"/>
          <w:lang w:eastAsia="ru-RU"/>
        </w:rPr>
        <w:t>;</w:t>
      </w:r>
    </w:p>
    <w:p w14:paraId="75936803" w14:textId="2629191E" w:rsidR="00F50EEA" w:rsidRPr="00775DC6" w:rsidRDefault="00CF2F43" w:rsidP="00172D1B">
      <w:pPr>
        <w:pStyle w:val="11"/>
        <w:numPr>
          <w:ilvl w:val="0"/>
          <w:numId w:val="0"/>
        </w:numPr>
        <w:tabs>
          <w:tab w:val="left" w:pos="1418"/>
          <w:tab w:val="left" w:pos="1560"/>
        </w:tabs>
        <w:spacing w:line="240" w:lineRule="auto"/>
        <w:ind w:firstLine="851"/>
        <w:rPr>
          <w:sz w:val="24"/>
          <w:szCs w:val="24"/>
        </w:rPr>
      </w:pPr>
      <w:r w:rsidRPr="00775DC6">
        <w:rPr>
          <w:sz w:val="24"/>
          <w:szCs w:val="24"/>
        </w:rPr>
        <w:t xml:space="preserve">11.2.3. </w:t>
      </w:r>
      <w:r w:rsidR="00751293" w:rsidRPr="00775DC6">
        <w:rPr>
          <w:sz w:val="24"/>
          <w:szCs w:val="24"/>
        </w:rPr>
        <w:t>Р</w:t>
      </w:r>
      <w:r w:rsidR="00F50EEA" w:rsidRPr="00775DC6">
        <w:rPr>
          <w:sz w:val="24"/>
          <w:szCs w:val="24"/>
        </w:rPr>
        <w:t>азрешения на размещение</w:t>
      </w:r>
      <w:r w:rsidR="00996F87" w:rsidRPr="00775DC6">
        <w:rPr>
          <w:sz w:val="24"/>
          <w:szCs w:val="24"/>
        </w:rPr>
        <w:t xml:space="preserve">, </w:t>
      </w:r>
      <w:r w:rsidR="00B6155C" w:rsidRPr="00775DC6">
        <w:rPr>
          <w:sz w:val="24"/>
          <w:szCs w:val="24"/>
        </w:rPr>
        <w:t>оформленные на территории</w:t>
      </w:r>
      <w:r w:rsidR="00F50EEA" w:rsidRPr="00775DC6">
        <w:rPr>
          <w:sz w:val="24"/>
          <w:szCs w:val="24"/>
        </w:rPr>
        <w:t xml:space="preserve"> </w:t>
      </w:r>
      <w:r w:rsidR="009075F7" w:rsidRPr="00775DC6">
        <w:rPr>
          <w:sz w:val="24"/>
          <w:szCs w:val="24"/>
        </w:rPr>
        <w:t xml:space="preserve">городского округа </w:t>
      </w:r>
      <w:r w:rsidR="00322DF3" w:rsidRPr="00775DC6">
        <w:rPr>
          <w:sz w:val="24"/>
          <w:szCs w:val="24"/>
        </w:rPr>
        <w:t>Воскресенск</w:t>
      </w:r>
      <w:r w:rsidR="009075F7" w:rsidRPr="00775DC6">
        <w:rPr>
          <w:sz w:val="24"/>
          <w:szCs w:val="24"/>
        </w:rPr>
        <w:t xml:space="preserve"> Московской области</w:t>
      </w:r>
      <w:r w:rsidR="00B6155C" w:rsidRPr="00775DC6">
        <w:rPr>
          <w:rFonts w:eastAsia="Times New Roman"/>
          <w:sz w:val="24"/>
          <w:szCs w:val="24"/>
          <w:lang w:eastAsia="ru-RU"/>
        </w:rPr>
        <w:t xml:space="preserve">, </w:t>
      </w:r>
      <w:r w:rsidR="00F50EEA" w:rsidRPr="00775DC6">
        <w:rPr>
          <w:sz w:val="24"/>
          <w:szCs w:val="24"/>
        </w:rPr>
        <w:t>в соответствии с постановлением Правительства Московской области</w:t>
      </w:r>
      <w:r w:rsidRPr="00775DC6">
        <w:rPr>
          <w:sz w:val="24"/>
          <w:szCs w:val="24"/>
        </w:rPr>
        <w:t xml:space="preserve"> </w:t>
      </w:r>
      <w:r w:rsidR="00F50EEA" w:rsidRPr="00775DC6">
        <w:rPr>
          <w:sz w:val="24"/>
          <w:szCs w:val="24"/>
        </w:rPr>
        <w:t xml:space="preserve">от 08.04.2015№ 229/13 «Об утверждении </w:t>
      </w:r>
      <w:r w:rsidRPr="00775DC6">
        <w:rPr>
          <w:sz w:val="24"/>
          <w:szCs w:val="24"/>
        </w:rPr>
        <w:t xml:space="preserve">Порядка и условий размещения на </w:t>
      </w:r>
      <w:r w:rsidR="00F50EEA" w:rsidRPr="00775DC6">
        <w:rPr>
          <w:sz w:val="24"/>
          <w:szCs w:val="24"/>
        </w:rPr>
        <w:t>территории Московской области объектов, которые могут быть размещены на землях или земельных участках, находящихся</w:t>
      </w:r>
      <w:r w:rsidRPr="00775DC6">
        <w:rPr>
          <w:sz w:val="24"/>
          <w:szCs w:val="24"/>
        </w:rPr>
        <w:t xml:space="preserve"> </w:t>
      </w:r>
      <w:r w:rsidR="00F50EEA" w:rsidRPr="00775DC6">
        <w:rPr>
          <w:sz w:val="24"/>
          <w:szCs w:val="24"/>
        </w:rPr>
        <w:t>в государственной, муниципальной собственности или государственная собственность на которые</w:t>
      </w:r>
      <w:r w:rsidRPr="00775DC6">
        <w:rPr>
          <w:sz w:val="24"/>
          <w:szCs w:val="24"/>
        </w:rPr>
        <w:t xml:space="preserve"> </w:t>
      </w:r>
      <w:r w:rsidR="00F50EEA" w:rsidRPr="00775DC6">
        <w:rPr>
          <w:sz w:val="24"/>
          <w:szCs w:val="24"/>
        </w:rPr>
        <w:t xml:space="preserve">не разграничена, без предоставления земельных участков </w:t>
      </w:r>
      <w:r w:rsidR="00371417">
        <w:rPr>
          <w:sz w:val="24"/>
          <w:szCs w:val="24"/>
        </w:rPr>
        <w:t xml:space="preserve">                                      </w:t>
      </w:r>
      <w:r w:rsidR="00F50EEA" w:rsidRPr="00775DC6">
        <w:rPr>
          <w:sz w:val="24"/>
          <w:szCs w:val="24"/>
        </w:rPr>
        <w:t>и установления сервитутов, публичного сервитута»</w:t>
      </w:r>
      <w:r w:rsidR="00D10944" w:rsidRPr="00775DC6">
        <w:rPr>
          <w:sz w:val="24"/>
          <w:szCs w:val="24"/>
        </w:rPr>
        <w:t>;</w:t>
      </w:r>
    </w:p>
    <w:p w14:paraId="4A6A6C36" w14:textId="45438842" w:rsidR="00D10944" w:rsidRPr="00775DC6" w:rsidRDefault="00CF2F43" w:rsidP="00172D1B">
      <w:pPr>
        <w:pStyle w:val="Default"/>
        <w:tabs>
          <w:tab w:val="left" w:pos="1418"/>
        </w:tabs>
        <w:ind w:firstLine="709"/>
        <w:jc w:val="both"/>
        <w:rPr>
          <w:color w:val="auto"/>
        </w:rPr>
      </w:pPr>
      <w:r w:rsidRPr="00775DC6">
        <w:rPr>
          <w:color w:val="auto"/>
        </w:rPr>
        <w:t xml:space="preserve">11.2.4. </w:t>
      </w:r>
      <w:r w:rsidR="00751293" w:rsidRPr="00775DC6">
        <w:rPr>
          <w:color w:val="auto"/>
        </w:rPr>
        <w:t>С</w:t>
      </w:r>
      <w:r w:rsidR="00F50EEA" w:rsidRPr="00775DC6">
        <w:rPr>
          <w:color w:val="auto"/>
        </w:rPr>
        <w:t xml:space="preserve">видетельства о согласовании архитектурно-градостроительного облика </w:t>
      </w:r>
      <w:r w:rsidR="00B6155C" w:rsidRPr="00775DC6">
        <w:rPr>
          <w:color w:val="auto"/>
        </w:rPr>
        <w:t xml:space="preserve">объектов капитального строительства </w:t>
      </w:r>
      <w:r w:rsidR="00F50EEA" w:rsidRPr="00775DC6">
        <w:rPr>
          <w:color w:val="auto"/>
        </w:rPr>
        <w:t>на территории</w:t>
      </w:r>
      <w:r w:rsidR="00D10944" w:rsidRPr="00775DC6">
        <w:rPr>
          <w:color w:val="auto"/>
        </w:rPr>
        <w:t xml:space="preserve"> </w:t>
      </w:r>
      <w:r w:rsidR="00B6155C" w:rsidRPr="00775DC6">
        <w:rPr>
          <w:color w:val="auto"/>
        </w:rPr>
        <w:t xml:space="preserve">Московской области, оформленные на территории </w:t>
      </w:r>
      <w:r w:rsidR="00BA7BFB" w:rsidRPr="00775DC6">
        <w:rPr>
          <w:color w:val="auto"/>
        </w:rPr>
        <w:br/>
      </w:r>
      <w:r w:rsidR="009075F7" w:rsidRPr="00775DC6">
        <w:t xml:space="preserve">городского округа </w:t>
      </w:r>
      <w:r w:rsidR="00322DF3" w:rsidRPr="00775DC6">
        <w:t>Воскресенск</w:t>
      </w:r>
      <w:r w:rsidR="009075F7" w:rsidRPr="00775DC6">
        <w:t xml:space="preserve"> Московской области</w:t>
      </w:r>
      <w:r w:rsidR="00B6155C" w:rsidRPr="00775DC6">
        <w:rPr>
          <w:color w:val="auto"/>
        </w:rPr>
        <w:t xml:space="preserve">, в соответствии с утвержденным </w:t>
      </w:r>
      <w:r w:rsidR="00C72953">
        <w:rPr>
          <w:color w:val="auto"/>
        </w:rPr>
        <w:t xml:space="preserve">                                   </w:t>
      </w:r>
      <w:r w:rsidR="00B6155C" w:rsidRPr="00775DC6">
        <w:rPr>
          <w:color w:val="auto"/>
        </w:rPr>
        <w:t xml:space="preserve">на территории Московской области Положением о рассмотрении архитектурно-градостроительного облика объекта капитального строительства и выдаче Свидетельства </w:t>
      </w:r>
      <w:r w:rsidR="00C72953">
        <w:rPr>
          <w:color w:val="auto"/>
        </w:rPr>
        <w:t xml:space="preserve">                              </w:t>
      </w:r>
      <w:r w:rsidR="00B6155C" w:rsidRPr="00775DC6">
        <w:rPr>
          <w:color w:val="auto"/>
        </w:rPr>
        <w:t xml:space="preserve">о согласовании архитектурно-градостроительного облика объекта капитального строительства </w:t>
      </w:r>
      <w:r w:rsidR="00C72953">
        <w:rPr>
          <w:color w:val="auto"/>
        </w:rPr>
        <w:t xml:space="preserve">                  </w:t>
      </w:r>
      <w:r w:rsidR="00B6155C" w:rsidRPr="00775DC6">
        <w:rPr>
          <w:color w:val="auto"/>
        </w:rPr>
        <w:t xml:space="preserve">на территории Московской области; </w:t>
      </w:r>
    </w:p>
    <w:p w14:paraId="4BF7B305" w14:textId="43AED4A9" w:rsidR="00F50EEA" w:rsidRPr="00775DC6" w:rsidRDefault="00CF2F43" w:rsidP="00172D1B">
      <w:pPr>
        <w:pStyle w:val="11"/>
        <w:numPr>
          <w:ilvl w:val="0"/>
          <w:numId w:val="0"/>
        </w:numPr>
        <w:tabs>
          <w:tab w:val="left" w:pos="1418"/>
          <w:tab w:val="left" w:pos="1560"/>
        </w:tabs>
        <w:spacing w:line="240" w:lineRule="auto"/>
        <w:ind w:firstLine="709"/>
        <w:rPr>
          <w:sz w:val="24"/>
          <w:szCs w:val="24"/>
        </w:rPr>
      </w:pPr>
      <w:r w:rsidRPr="00775DC6">
        <w:rPr>
          <w:sz w:val="24"/>
          <w:szCs w:val="24"/>
        </w:rPr>
        <w:t xml:space="preserve">11.2.5. </w:t>
      </w:r>
      <w:r w:rsidR="00751293" w:rsidRPr="00775DC6">
        <w:rPr>
          <w:sz w:val="24"/>
          <w:szCs w:val="24"/>
        </w:rPr>
        <w:t>С</w:t>
      </w:r>
      <w:r w:rsidR="00F50EEA" w:rsidRPr="00775DC6">
        <w:rPr>
          <w:sz w:val="24"/>
          <w:szCs w:val="24"/>
        </w:rPr>
        <w:t xml:space="preserve">ведения о присвоенных объектам адресации адресов (аннулировании адресов) </w:t>
      </w:r>
      <w:r w:rsidR="0018707A" w:rsidRPr="00775DC6">
        <w:rPr>
          <w:sz w:val="24"/>
          <w:szCs w:val="24"/>
        </w:rPr>
        <w:br/>
      </w:r>
      <w:r w:rsidR="00F50EEA" w:rsidRPr="00775DC6">
        <w:rPr>
          <w:sz w:val="24"/>
          <w:szCs w:val="24"/>
        </w:rPr>
        <w:t xml:space="preserve">на территории </w:t>
      </w:r>
      <w:r w:rsidR="009075F7" w:rsidRPr="00775DC6">
        <w:rPr>
          <w:sz w:val="24"/>
          <w:szCs w:val="24"/>
        </w:rPr>
        <w:t xml:space="preserve">городского округа </w:t>
      </w:r>
      <w:r w:rsidR="00322DF3" w:rsidRPr="00775DC6">
        <w:rPr>
          <w:sz w:val="24"/>
          <w:szCs w:val="24"/>
        </w:rPr>
        <w:t>Воскресенск</w:t>
      </w:r>
      <w:r w:rsidR="009075F7" w:rsidRPr="00775DC6">
        <w:rPr>
          <w:sz w:val="24"/>
          <w:szCs w:val="24"/>
        </w:rPr>
        <w:t xml:space="preserve"> Московской области</w:t>
      </w:r>
      <w:r w:rsidR="00D10944" w:rsidRPr="00775DC6">
        <w:t>;</w:t>
      </w:r>
    </w:p>
    <w:p w14:paraId="33F62FC8" w14:textId="176E488B" w:rsidR="00D10944" w:rsidRPr="00775DC6" w:rsidRDefault="00CF2F43" w:rsidP="00172D1B">
      <w:pPr>
        <w:pStyle w:val="11"/>
        <w:numPr>
          <w:ilvl w:val="0"/>
          <w:numId w:val="0"/>
        </w:numPr>
        <w:tabs>
          <w:tab w:val="left" w:pos="1418"/>
          <w:tab w:val="left" w:pos="1560"/>
        </w:tabs>
        <w:spacing w:line="240" w:lineRule="auto"/>
        <w:ind w:firstLine="709"/>
        <w:rPr>
          <w:sz w:val="24"/>
          <w:szCs w:val="24"/>
        </w:rPr>
      </w:pPr>
      <w:r w:rsidRPr="00775DC6">
        <w:rPr>
          <w:sz w:val="24"/>
          <w:szCs w:val="24"/>
        </w:rPr>
        <w:t xml:space="preserve">11.2.6. </w:t>
      </w:r>
      <w:r w:rsidR="00751293" w:rsidRPr="00775DC6">
        <w:rPr>
          <w:sz w:val="24"/>
          <w:szCs w:val="24"/>
        </w:rPr>
        <w:t>С</w:t>
      </w:r>
      <w:r w:rsidR="00F50EEA" w:rsidRPr="00775DC6">
        <w:rPr>
          <w:sz w:val="24"/>
          <w:szCs w:val="24"/>
        </w:rPr>
        <w:t xml:space="preserve">ведения о фактическом </w:t>
      </w:r>
      <w:r w:rsidR="00B6155C" w:rsidRPr="00775DC6">
        <w:rPr>
          <w:sz w:val="24"/>
          <w:szCs w:val="24"/>
        </w:rPr>
        <w:t xml:space="preserve">(текущем) </w:t>
      </w:r>
      <w:r w:rsidR="00F50EEA" w:rsidRPr="00775DC6">
        <w:rPr>
          <w:sz w:val="24"/>
          <w:szCs w:val="24"/>
        </w:rPr>
        <w:t xml:space="preserve">положении земель или земельных участков, находящихся в муниципальной собственности или государственная собственность на которые </w:t>
      </w:r>
      <w:r w:rsidR="0018707A" w:rsidRPr="00775DC6">
        <w:rPr>
          <w:sz w:val="24"/>
          <w:szCs w:val="24"/>
        </w:rPr>
        <w:br/>
      </w:r>
      <w:r w:rsidR="00F50EEA" w:rsidRPr="00775DC6">
        <w:rPr>
          <w:sz w:val="24"/>
          <w:szCs w:val="24"/>
        </w:rPr>
        <w:t xml:space="preserve">не разграничена на территории </w:t>
      </w:r>
      <w:r w:rsidR="009075F7" w:rsidRPr="00775DC6">
        <w:rPr>
          <w:sz w:val="24"/>
          <w:szCs w:val="24"/>
        </w:rPr>
        <w:t xml:space="preserve">городского округа </w:t>
      </w:r>
      <w:r w:rsidR="00322DF3" w:rsidRPr="00775DC6">
        <w:rPr>
          <w:sz w:val="24"/>
          <w:szCs w:val="24"/>
        </w:rPr>
        <w:t>Воскресенск</w:t>
      </w:r>
      <w:r w:rsidR="009075F7" w:rsidRPr="00775DC6">
        <w:rPr>
          <w:sz w:val="24"/>
          <w:szCs w:val="24"/>
        </w:rPr>
        <w:t xml:space="preserve"> Московской области</w:t>
      </w:r>
      <w:r w:rsidR="00F50EEA" w:rsidRPr="00775DC6">
        <w:rPr>
          <w:sz w:val="24"/>
          <w:szCs w:val="24"/>
        </w:rPr>
        <w:t>, объектов капитального строительства, некапитальных строений (сооружений), ограждений на территории</w:t>
      </w:r>
      <w:r w:rsidR="00830D14" w:rsidRPr="00775DC6">
        <w:rPr>
          <w:sz w:val="24"/>
          <w:szCs w:val="24"/>
        </w:rPr>
        <w:t xml:space="preserve"> городского округа </w:t>
      </w:r>
      <w:r w:rsidR="00322DF3" w:rsidRPr="00775DC6">
        <w:rPr>
          <w:sz w:val="24"/>
          <w:szCs w:val="24"/>
        </w:rPr>
        <w:t>Воскресенск</w:t>
      </w:r>
      <w:r w:rsidR="00830D14" w:rsidRPr="00775DC6">
        <w:rPr>
          <w:sz w:val="24"/>
          <w:szCs w:val="24"/>
        </w:rPr>
        <w:t xml:space="preserve"> Московской области</w:t>
      </w:r>
      <w:r w:rsidR="00D10944" w:rsidRPr="00775DC6">
        <w:rPr>
          <w:sz w:val="24"/>
          <w:szCs w:val="24"/>
        </w:rPr>
        <w:t>;</w:t>
      </w:r>
    </w:p>
    <w:p w14:paraId="13C6071F" w14:textId="253A6DCB" w:rsidR="00F50EEA" w:rsidRPr="00775DC6" w:rsidRDefault="00CF2F43" w:rsidP="00172D1B">
      <w:pPr>
        <w:pStyle w:val="11"/>
        <w:numPr>
          <w:ilvl w:val="0"/>
          <w:numId w:val="0"/>
        </w:numPr>
        <w:tabs>
          <w:tab w:val="left" w:pos="1418"/>
          <w:tab w:val="left" w:pos="1560"/>
        </w:tabs>
        <w:spacing w:line="240" w:lineRule="auto"/>
        <w:ind w:firstLine="709"/>
        <w:rPr>
          <w:sz w:val="24"/>
          <w:szCs w:val="24"/>
        </w:rPr>
      </w:pPr>
      <w:r w:rsidRPr="00775DC6">
        <w:rPr>
          <w:iCs/>
          <w:sz w:val="24"/>
          <w:szCs w:val="24"/>
        </w:rPr>
        <w:t xml:space="preserve">11.2.7. </w:t>
      </w:r>
      <w:r w:rsidR="00751293" w:rsidRPr="00775DC6">
        <w:rPr>
          <w:iCs/>
          <w:sz w:val="24"/>
          <w:szCs w:val="24"/>
        </w:rPr>
        <w:t>У</w:t>
      </w:r>
      <w:r w:rsidR="00996F87" w:rsidRPr="00775DC6">
        <w:rPr>
          <w:iCs/>
          <w:sz w:val="24"/>
          <w:szCs w:val="24"/>
        </w:rPr>
        <w:t xml:space="preserve">твержденные </w:t>
      </w:r>
      <w:r w:rsidR="00D10944" w:rsidRPr="00775DC6">
        <w:rPr>
          <w:iCs/>
          <w:sz w:val="24"/>
          <w:szCs w:val="24"/>
        </w:rPr>
        <w:t>п</w:t>
      </w:r>
      <w:r w:rsidR="00F50EEA" w:rsidRPr="00775DC6">
        <w:rPr>
          <w:iCs/>
          <w:sz w:val="24"/>
          <w:szCs w:val="24"/>
        </w:rPr>
        <w:t xml:space="preserve">ротоколы заседаний муниципальной общественной комиссии </w:t>
      </w:r>
      <w:r w:rsidR="0018707A" w:rsidRPr="00775DC6">
        <w:rPr>
          <w:iCs/>
          <w:sz w:val="24"/>
          <w:szCs w:val="24"/>
        </w:rPr>
        <w:br/>
      </w:r>
      <w:r w:rsidR="00F50EEA" w:rsidRPr="00775DC6">
        <w:rPr>
          <w:iCs/>
          <w:sz w:val="24"/>
          <w:szCs w:val="24"/>
        </w:rPr>
        <w:t>по формированию современной городской среды</w:t>
      </w:r>
      <w:r w:rsidR="00D10944" w:rsidRPr="00775DC6">
        <w:rPr>
          <w:iCs/>
          <w:sz w:val="24"/>
          <w:szCs w:val="24"/>
        </w:rPr>
        <w:t xml:space="preserve"> </w:t>
      </w:r>
      <w:r w:rsidR="00830D14" w:rsidRPr="00775DC6">
        <w:rPr>
          <w:sz w:val="24"/>
          <w:szCs w:val="24"/>
        </w:rPr>
        <w:t xml:space="preserve">городского округа </w:t>
      </w:r>
      <w:r w:rsidR="00322DF3" w:rsidRPr="00775DC6">
        <w:rPr>
          <w:sz w:val="24"/>
          <w:szCs w:val="24"/>
        </w:rPr>
        <w:t>Воскресенск</w:t>
      </w:r>
      <w:r w:rsidR="00830D14" w:rsidRPr="00775DC6">
        <w:rPr>
          <w:sz w:val="24"/>
          <w:szCs w:val="24"/>
        </w:rPr>
        <w:t xml:space="preserve"> Московской области</w:t>
      </w:r>
      <w:r w:rsidR="00F50EEA" w:rsidRPr="00775DC6">
        <w:rPr>
          <w:iCs/>
          <w:sz w:val="24"/>
          <w:szCs w:val="24"/>
        </w:rPr>
        <w:t xml:space="preserve">, материалы, рассмотренные на заседаниях муниципальной общественной комиссии </w:t>
      </w:r>
      <w:r w:rsidR="0018707A" w:rsidRPr="00775DC6">
        <w:rPr>
          <w:iCs/>
          <w:sz w:val="24"/>
          <w:szCs w:val="24"/>
        </w:rPr>
        <w:br/>
      </w:r>
      <w:r w:rsidR="00F50EEA" w:rsidRPr="00775DC6">
        <w:rPr>
          <w:iCs/>
          <w:sz w:val="24"/>
          <w:szCs w:val="24"/>
        </w:rPr>
        <w:t>по формированию современной городской среды</w:t>
      </w:r>
      <w:r w:rsidR="00830D14" w:rsidRPr="00775DC6">
        <w:rPr>
          <w:sz w:val="24"/>
          <w:szCs w:val="24"/>
        </w:rPr>
        <w:t xml:space="preserve"> городского округа </w:t>
      </w:r>
      <w:r w:rsidR="00322DF3" w:rsidRPr="00775DC6">
        <w:rPr>
          <w:sz w:val="24"/>
          <w:szCs w:val="24"/>
        </w:rPr>
        <w:t>Воскресенск</w:t>
      </w:r>
      <w:r w:rsidR="00830D14" w:rsidRPr="00775DC6">
        <w:rPr>
          <w:sz w:val="24"/>
          <w:szCs w:val="24"/>
        </w:rPr>
        <w:t xml:space="preserve"> Московской области</w:t>
      </w:r>
      <w:r w:rsidR="00D10944" w:rsidRPr="00775DC6">
        <w:rPr>
          <w:sz w:val="24"/>
          <w:szCs w:val="24"/>
        </w:rPr>
        <w:t>;</w:t>
      </w:r>
    </w:p>
    <w:p w14:paraId="62229548" w14:textId="55379932" w:rsidR="00F50EEA" w:rsidRPr="00775DC6" w:rsidRDefault="00CF2F43" w:rsidP="00172D1B">
      <w:pPr>
        <w:pStyle w:val="11"/>
        <w:numPr>
          <w:ilvl w:val="0"/>
          <w:numId w:val="0"/>
        </w:numPr>
        <w:tabs>
          <w:tab w:val="left" w:pos="1418"/>
          <w:tab w:val="left" w:pos="1560"/>
        </w:tabs>
        <w:spacing w:line="240" w:lineRule="auto"/>
        <w:ind w:firstLine="709"/>
        <w:rPr>
          <w:sz w:val="24"/>
          <w:szCs w:val="24"/>
        </w:rPr>
      </w:pPr>
      <w:r w:rsidRPr="00775DC6">
        <w:rPr>
          <w:sz w:val="24"/>
          <w:szCs w:val="24"/>
        </w:rPr>
        <w:t xml:space="preserve">11.2.8. </w:t>
      </w:r>
      <w:r w:rsidR="00751293" w:rsidRPr="00775DC6">
        <w:rPr>
          <w:sz w:val="24"/>
          <w:szCs w:val="24"/>
        </w:rPr>
        <w:t>В</w:t>
      </w:r>
      <w:r w:rsidR="00F50EEA" w:rsidRPr="00775DC6">
        <w:rPr>
          <w:sz w:val="24"/>
          <w:szCs w:val="24"/>
        </w:rPr>
        <w:t>нешн</w:t>
      </w:r>
      <w:r w:rsidR="00342320" w:rsidRPr="00775DC6">
        <w:rPr>
          <w:sz w:val="24"/>
          <w:szCs w:val="24"/>
        </w:rPr>
        <w:t>ий</w:t>
      </w:r>
      <w:r w:rsidR="00F50EEA" w:rsidRPr="00775DC6">
        <w:rPr>
          <w:sz w:val="24"/>
          <w:szCs w:val="24"/>
        </w:rPr>
        <w:t xml:space="preserve"> вид</w:t>
      </w:r>
      <w:r w:rsidR="00DE2C94" w:rsidRPr="00775DC6">
        <w:rPr>
          <w:sz w:val="24"/>
          <w:szCs w:val="24"/>
        </w:rPr>
        <w:t xml:space="preserve"> </w:t>
      </w:r>
      <w:r w:rsidR="00F50EEA" w:rsidRPr="00775DC6">
        <w:rPr>
          <w:sz w:val="24"/>
          <w:szCs w:val="24"/>
        </w:rPr>
        <w:t xml:space="preserve">нестационарных </w:t>
      </w:r>
      <w:r w:rsidR="00342320" w:rsidRPr="00775DC6">
        <w:rPr>
          <w:sz w:val="24"/>
          <w:szCs w:val="24"/>
        </w:rPr>
        <w:t>строений, сооружений</w:t>
      </w:r>
      <w:r w:rsidR="00B6155C" w:rsidRPr="00775DC6">
        <w:rPr>
          <w:sz w:val="24"/>
          <w:szCs w:val="24"/>
        </w:rPr>
        <w:t xml:space="preserve"> </w:t>
      </w:r>
      <w:r w:rsidR="00F50EEA" w:rsidRPr="00775DC6">
        <w:rPr>
          <w:rFonts w:eastAsia="Times New Roman"/>
          <w:sz w:val="24"/>
          <w:szCs w:val="24"/>
        </w:rPr>
        <w:t>на территории</w:t>
      </w:r>
      <w:r w:rsidR="00830D14" w:rsidRPr="00775DC6">
        <w:rPr>
          <w:sz w:val="24"/>
          <w:szCs w:val="24"/>
        </w:rPr>
        <w:t xml:space="preserve"> городского округа </w:t>
      </w:r>
      <w:r w:rsidR="00322DF3" w:rsidRPr="00775DC6">
        <w:rPr>
          <w:sz w:val="24"/>
          <w:szCs w:val="24"/>
        </w:rPr>
        <w:t>Воскресенск</w:t>
      </w:r>
      <w:r w:rsidR="00830D14" w:rsidRPr="00775DC6">
        <w:rPr>
          <w:sz w:val="24"/>
          <w:szCs w:val="24"/>
        </w:rPr>
        <w:t xml:space="preserve"> Московской области</w:t>
      </w:r>
      <w:r w:rsidR="00342320" w:rsidRPr="00775DC6">
        <w:rPr>
          <w:sz w:val="24"/>
          <w:szCs w:val="24"/>
        </w:rPr>
        <w:t>, утвержденн</w:t>
      </w:r>
      <w:r w:rsidR="00054564" w:rsidRPr="00775DC6">
        <w:rPr>
          <w:sz w:val="24"/>
          <w:szCs w:val="24"/>
        </w:rPr>
        <w:t>ы</w:t>
      </w:r>
      <w:r w:rsidR="00342320" w:rsidRPr="00775DC6">
        <w:rPr>
          <w:sz w:val="24"/>
          <w:szCs w:val="24"/>
        </w:rPr>
        <w:t>й муниципальным нормативным правовым актом;</w:t>
      </w:r>
    </w:p>
    <w:p w14:paraId="7FFCFABC" w14:textId="300864A1" w:rsidR="00DE2C94" w:rsidRPr="00775DC6" w:rsidRDefault="00F250B9" w:rsidP="00172D1B">
      <w:pPr>
        <w:pStyle w:val="11"/>
        <w:numPr>
          <w:ilvl w:val="0"/>
          <w:numId w:val="0"/>
        </w:numPr>
        <w:tabs>
          <w:tab w:val="left" w:pos="1418"/>
          <w:tab w:val="left" w:pos="1560"/>
        </w:tabs>
        <w:spacing w:line="240" w:lineRule="auto"/>
        <w:ind w:firstLine="709"/>
        <w:rPr>
          <w:sz w:val="24"/>
          <w:szCs w:val="24"/>
        </w:rPr>
      </w:pPr>
      <w:r>
        <w:rPr>
          <w:sz w:val="24"/>
          <w:szCs w:val="24"/>
        </w:rPr>
        <w:t xml:space="preserve">11.2.9. </w:t>
      </w:r>
      <w:r w:rsidR="00751293" w:rsidRPr="00775DC6">
        <w:rPr>
          <w:sz w:val="24"/>
          <w:szCs w:val="24"/>
        </w:rPr>
        <w:t>К</w:t>
      </w:r>
      <w:r w:rsidR="00DE2C94" w:rsidRPr="00775DC6">
        <w:rPr>
          <w:sz w:val="24"/>
          <w:szCs w:val="24"/>
        </w:rPr>
        <w:t xml:space="preserve">аталог рекомендуемых типовых решений внешнего вида ограждений, одобренный </w:t>
      </w:r>
      <w:r w:rsidR="0018707A" w:rsidRPr="00775DC6">
        <w:rPr>
          <w:sz w:val="24"/>
          <w:szCs w:val="24"/>
        </w:rPr>
        <w:br/>
      </w:r>
      <w:r w:rsidR="00DE2C94" w:rsidRPr="00775DC6">
        <w:rPr>
          <w:sz w:val="24"/>
          <w:szCs w:val="24"/>
        </w:rPr>
        <w:t xml:space="preserve">на </w:t>
      </w:r>
      <w:r w:rsidR="00DE2C94" w:rsidRPr="00775DC6">
        <w:rPr>
          <w:iCs/>
          <w:sz w:val="24"/>
          <w:szCs w:val="24"/>
        </w:rPr>
        <w:t xml:space="preserve">заседании муниципальной общественной комиссии по формированию современной городской среды </w:t>
      </w:r>
      <w:r w:rsidR="00830D14" w:rsidRPr="00775DC6">
        <w:rPr>
          <w:sz w:val="24"/>
          <w:szCs w:val="24"/>
        </w:rPr>
        <w:t xml:space="preserve">городского округа </w:t>
      </w:r>
      <w:r w:rsidR="00322DF3" w:rsidRPr="00775DC6">
        <w:rPr>
          <w:sz w:val="24"/>
          <w:szCs w:val="24"/>
        </w:rPr>
        <w:t>Воскресенск</w:t>
      </w:r>
      <w:r w:rsidR="00830D14" w:rsidRPr="00775DC6">
        <w:rPr>
          <w:sz w:val="24"/>
          <w:szCs w:val="24"/>
        </w:rPr>
        <w:t xml:space="preserve"> Московской области</w:t>
      </w:r>
      <w:r w:rsidR="00DE2C94" w:rsidRPr="00775DC6">
        <w:rPr>
          <w:rFonts w:eastAsia="Times New Roman"/>
          <w:iCs/>
          <w:sz w:val="16"/>
          <w:szCs w:val="16"/>
          <w:lang w:eastAsia="ru-RU"/>
        </w:rPr>
        <w:t>.</w:t>
      </w:r>
    </w:p>
    <w:p w14:paraId="03CE7097" w14:textId="5B1780CE" w:rsidR="00DE2C94" w:rsidRPr="00775DC6" w:rsidRDefault="00CF2F43" w:rsidP="00172D1B">
      <w:pPr>
        <w:pStyle w:val="11"/>
        <w:numPr>
          <w:ilvl w:val="0"/>
          <w:numId w:val="0"/>
        </w:numPr>
        <w:tabs>
          <w:tab w:val="left" w:pos="1418"/>
          <w:tab w:val="left" w:pos="1560"/>
        </w:tabs>
        <w:spacing w:line="240" w:lineRule="auto"/>
        <w:ind w:firstLine="709"/>
        <w:rPr>
          <w:sz w:val="24"/>
          <w:szCs w:val="24"/>
        </w:rPr>
      </w:pPr>
      <w:r w:rsidRPr="00775DC6">
        <w:rPr>
          <w:sz w:val="24"/>
          <w:szCs w:val="24"/>
        </w:rPr>
        <w:t xml:space="preserve">11.2.10. </w:t>
      </w:r>
      <w:r w:rsidR="00751293" w:rsidRPr="00775DC6">
        <w:rPr>
          <w:sz w:val="24"/>
          <w:szCs w:val="24"/>
        </w:rPr>
        <w:t>В</w:t>
      </w:r>
      <w:r w:rsidR="00DE2C94" w:rsidRPr="00775DC6">
        <w:rPr>
          <w:sz w:val="24"/>
          <w:szCs w:val="24"/>
        </w:rPr>
        <w:t xml:space="preserve">нешний вид некапитальных строений, сооружений, одобренный на </w:t>
      </w:r>
      <w:r w:rsidR="00DE2C94" w:rsidRPr="00775DC6">
        <w:rPr>
          <w:iCs/>
          <w:sz w:val="24"/>
          <w:szCs w:val="24"/>
        </w:rPr>
        <w:t xml:space="preserve">заседании муниципальной общественной комиссии по формированию современной городской среды </w:t>
      </w:r>
      <w:r w:rsidR="00830D14" w:rsidRPr="00775DC6">
        <w:rPr>
          <w:sz w:val="24"/>
          <w:szCs w:val="24"/>
        </w:rPr>
        <w:t xml:space="preserve">городского округа </w:t>
      </w:r>
      <w:r w:rsidR="00322DF3" w:rsidRPr="00775DC6">
        <w:rPr>
          <w:sz w:val="24"/>
          <w:szCs w:val="24"/>
        </w:rPr>
        <w:t>Воскресенск</w:t>
      </w:r>
      <w:r w:rsidR="00830D14" w:rsidRPr="00775DC6">
        <w:rPr>
          <w:sz w:val="24"/>
          <w:szCs w:val="24"/>
        </w:rPr>
        <w:t xml:space="preserve"> Московской области</w:t>
      </w:r>
      <w:r w:rsidR="00DE2C94" w:rsidRPr="00775DC6">
        <w:rPr>
          <w:rFonts w:eastAsia="Times New Roman"/>
          <w:iCs/>
          <w:sz w:val="16"/>
          <w:szCs w:val="16"/>
          <w:lang w:eastAsia="ru-RU"/>
        </w:rPr>
        <w:t>;</w:t>
      </w:r>
    </w:p>
    <w:p w14:paraId="192C525E" w14:textId="026F3293" w:rsidR="00DE2C94" w:rsidRPr="00775DC6" w:rsidRDefault="00CF2F43" w:rsidP="00172D1B">
      <w:pPr>
        <w:pStyle w:val="11"/>
        <w:numPr>
          <w:ilvl w:val="0"/>
          <w:numId w:val="0"/>
        </w:numPr>
        <w:tabs>
          <w:tab w:val="left" w:pos="1418"/>
          <w:tab w:val="left" w:pos="1560"/>
        </w:tabs>
        <w:spacing w:line="240" w:lineRule="auto"/>
        <w:ind w:firstLine="709"/>
        <w:rPr>
          <w:sz w:val="22"/>
          <w:szCs w:val="22"/>
        </w:rPr>
      </w:pPr>
      <w:r w:rsidRPr="00775DC6">
        <w:rPr>
          <w:sz w:val="24"/>
          <w:szCs w:val="24"/>
        </w:rPr>
        <w:t xml:space="preserve">11.2.11. </w:t>
      </w:r>
      <w:r w:rsidR="00751293" w:rsidRPr="00775DC6">
        <w:rPr>
          <w:sz w:val="24"/>
          <w:szCs w:val="24"/>
        </w:rPr>
        <w:t>В</w:t>
      </w:r>
      <w:r w:rsidR="00DE2C94" w:rsidRPr="00775DC6">
        <w:rPr>
          <w:sz w:val="24"/>
          <w:szCs w:val="24"/>
        </w:rPr>
        <w:t xml:space="preserve">нешний вид некапитальных строений, сооружений, </w:t>
      </w:r>
      <w:r w:rsidR="00DE2C94" w:rsidRPr="00775DC6">
        <w:rPr>
          <w:rFonts w:eastAsia="Times New Roman"/>
          <w:sz w:val="24"/>
          <w:szCs w:val="24"/>
        </w:rPr>
        <w:t xml:space="preserve">на территории </w:t>
      </w:r>
      <w:r w:rsidR="00830D14" w:rsidRPr="00775DC6">
        <w:rPr>
          <w:sz w:val="24"/>
          <w:szCs w:val="24"/>
        </w:rPr>
        <w:t xml:space="preserve">городского округа </w:t>
      </w:r>
      <w:r w:rsidR="00322DF3" w:rsidRPr="00775DC6">
        <w:rPr>
          <w:sz w:val="24"/>
          <w:szCs w:val="24"/>
        </w:rPr>
        <w:t>Воскресенск</w:t>
      </w:r>
      <w:r w:rsidR="00830D14" w:rsidRPr="00775DC6">
        <w:rPr>
          <w:sz w:val="24"/>
          <w:szCs w:val="24"/>
        </w:rPr>
        <w:t xml:space="preserve"> Московской области</w:t>
      </w:r>
      <w:r w:rsidR="00DE2C94" w:rsidRPr="00775DC6">
        <w:rPr>
          <w:sz w:val="24"/>
          <w:szCs w:val="24"/>
        </w:rPr>
        <w:t>, утвержденный муниципальным нормативным правовым актом</w:t>
      </w:r>
      <w:r w:rsidR="00DE2C94" w:rsidRPr="00775DC6">
        <w:rPr>
          <w:rFonts w:eastAsia="Times New Roman"/>
          <w:iCs/>
          <w:sz w:val="16"/>
          <w:szCs w:val="16"/>
          <w:lang w:eastAsia="ru-RU"/>
        </w:rPr>
        <w:t xml:space="preserve"> </w:t>
      </w:r>
      <w:r w:rsidR="00DE2C94" w:rsidRPr="00775DC6">
        <w:rPr>
          <w:rFonts w:eastAsia="Times New Roman"/>
          <w:iCs/>
          <w:sz w:val="22"/>
          <w:szCs w:val="22"/>
          <w:lang w:eastAsia="ru-RU"/>
        </w:rPr>
        <w:t>(при наличии);</w:t>
      </w:r>
    </w:p>
    <w:p w14:paraId="229E556E" w14:textId="438E5B40" w:rsidR="00F50EEA" w:rsidRPr="00775DC6" w:rsidRDefault="00CF2F43" w:rsidP="00172D1B">
      <w:pPr>
        <w:pStyle w:val="11"/>
        <w:numPr>
          <w:ilvl w:val="0"/>
          <w:numId w:val="0"/>
        </w:numPr>
        <w:tabs>
          <w:tab w:val="left" w:pos="1418"/>
          <w:tab w:val="left" w:pos="1560"/>
        </w:tabs>
        <w:spacing w:line="240" w:lineRule="auto"/>
        <w:ind w:firstLine="709"/>
        <w:rPr>
          <w:sz w:val="24"/>
          <w:szCs w:val="24"/>
        </w:rPr>
      </w:pPr>
      <w:r w:rsidRPr="00775DC6">
        <w:rPr>
          <w:sz w:val="24"/>
          <w:szCs w:val="24"/>
        </w:rPr>
        <w:t xml:space="preserve">11.2.12. </w:t>
      </w:r>
      <w:r w:rsidR="00751293" w:rsidRPr="00775DC6">
        <w:rPr>
          <w:sz w:val="24"/>
          <w:szCs w:val="24"/>
        </w:rPr>
        <w:t>С</w:t>
      </w:r>
      <w:r w:rsidR="00F50EEA" w:rsidRPr="00775DC6">
        <w:rPr>
          <w:sz w:val="24"/>
          <w:szCs w:val="24"/>
        </w:rPr>
        <w:t xml:space="preserve">хема размещения нестационарных торговых объектов на территории </w:t>
      </w:r>
      <w:r w:rsidR="00830D14" w:rsidRPr="00775DC6">
        <w:rPr>
          <w:sz w:val="24"/>
          <w:szCs w:val="24"/>
        </w:rPr>
        <w:t xml:space="preserve">городского округа </w:t>
      </w:r>
      <w:r w:rsidR="00322DF3" w:rsidRPr="00775DC6">
        <w:rPr>
          <w:sz w:val="24"/>
          <w:szCs w:val="24"/>
        </w:rPr>
        <w:t>Воскресенск</w:t>
      </w:r>
      <w:r w:rsidR="00830D14" w:rsidRPr="00775DC6">
        <w:rPr>
          <w:sz w:val="24"/>
          <w:szCs w:val="24"/>
        </w:rPr>
        <w:t xml:space="preserve"> Московской области</w:t>
      </w:r>
      <w:r w:rsidR="00A91FEE" w:rsidRPr="00775DC6">
        <w:rPr>
          <w:sz w:val="24"/>
          <w:szCs w:val="24"/>
        </w:rPr>
        <w:t>.</w:t>
      </w:r>
    </w:p>
    <w:p w14:paraId="2AB67A18" w14:textId="733A4ECC" w:rsidR="00ED1A0A" w:rsidRPr="00775DC6" w:rsidRDefault="00BF69E2" w:rsidP="00172D1B">
      <w:pPr>
        <w:pStyle w:val="11"/>
        <w:numPr>
          <w:ilvl w:val="0"/>
          <w:numId w:val="0"/>
        </w:numPr>
        <w:tabs>
          <w:tab w:val="left" w:pos="1276"/>
        </w:tabs>
        <w:spacing w:line="240" w:lineRule="auto"/>
        <w:ind w:firstLine="709"/>
        <w:rPr>
          <w:sz w:val="40"/>
          <w:szCs w:val="40"/>
        </w:rPr>
      </w:pPr>
      <w:r>
        <w:rPr>
          <w:sz w:val="24"/>
          <w:szCs w:val="24"/>
        </w:rPr>
        <w:t xml:space="preserve">11.3. </w:t>
      </w:r>
      <w:r w:rsidR="00786A06" w:rsidRPr="00775DC6">
        <w:rPr>
          <w:sz w:val="24"/>
          <w:szCs w:val="24"/>
        </w:rPr>
        <w:t xml:space="preserve">Непредставление (несвоевременное представление) </w:t>
      </w:r>
      <w:r w:rsidR="00831605" w:rsidRPr="00775DC6">
        <w:rPr>
          <w:sz w:val="24"/>
          <w:szCs w:val="24"/>
        </w:rPr>
        <w:t xml:space="preserve">по межведомственному </w:t>
      </w:r>
      <w:r w:rsidR="00775870" w:rsidRPr="00775DC6">
        <w:rPr>
          <w:sz w:val="24"/>
          <w:szCs w:val="24"/>
        </w:rPr>
        <w:t xml:space="preserve">информационному </w:t>
      </w:r>
      <w:r w:rsidR="00831605" w:rsidRPr="00775DC6">
        <w:rPr>
          <w:sz w:val="24"/>
          <w:szCs w:val="24"/>
        </w:rPr>
        <w:t xml:space="preserve">запросу </w:t>
      </w:r>
      <w:r w:rsidR="00D16E3F" w:rsidRPr="00775DC6">
        <w:rPr>
          <w:sz w:val="24"/>
          <w:szCs w:val="24"/>
        </w:rPr>
        <w:t>документов и информации</w:t>
      </w:r>
      <w:r w:rsidR="00375F91" w:rsidRPr="00775DC6">
        <w:rPr>
          <w:sz w:val="24"/>
          <w:szCs w:val="24"/>
        </w:rPr>
        <w:t>, указанных в пункт</w:t>
      </w:r>
      <w:r w:rsidR="00703CCC" w:rsidRPr="00775DC6">
        <w:rPr>
          <w:sz w:val="24"/>
          <w:szCs w:val="24"/>
        </w:rPr>
        <w:t xml:space="preserve">е </w:t>
      </w:r>
      <w:r w:rsidR="00375F91" w:rsidRPr="00775DC6">
        <w:rPr>
          <w:sz w:val="24"/>
          <w:szCs w:val="24"/>
        </w:rPr>
        <w:t>11.1</w:t>
      </w:r>
      <w:r w:rsidR="00D940AA" w:rsidRPr="00775DC6">
        <w:rPr>
          <w:sz w:val="24"/>
          <w:szCs w:val="24"/>
        </w:rPr>
        <w:t xml:space="preserve"> настоящего </w:t>
      </w:r>
      <w:r w:rsidR="00D940AA" w:rsidRPr="00775DC6">
        <w:rPr>
          <w:sz w:val="24"/>
          <w:szCs w:val="24"/>
        </w:rPr>
        <w:lastRenderedPageBreak/>
        <w:t>Административного регламента</w:t>
      </w:r>
      <w:r w:rsidR="00996F87" w:rsidRPr="00775DC6">
        <w:rPr>
          <w:sz w:val="24"/>
          <w:szCs w:val="24"/>
        </w:rPr>
        <w:t>,</w:t>
      </w:r>
      <w:r w:rsidR="00D16E3F" w:rsidRPr="00775DC6">
        <w:rPr>
          <w:sz w:val="24"/>
          <w:szCs w:val="24"/>
        </w:rPr>
        <w:t xml:space="preserve"> </w:t>
      </w:r>
      <w:r w:rsidR="00786A06" w:rsidRPr="00775DC6">
        <w:rPr>
          <w:sz w:val="24"/>
          <w:szCs w:val="24"/>
        </w:rPr>
        <w:t xml:space="preserve">не может являться основанием для отказа в предоставлении </w:t>
      </w:r>
      <w:r w:rsidR="00B22C16" w:rsidRPr="00775DC6">
        <w:rPr>
          <w:sz w:val="24"/>
          <w:szCs w:val="24"/>
        </w:rPr>
        <w:t>З</w:t>
      </w:r>
      <w:r w:rsidR="00786A06" w:rsidRPr="00775DC6">
        <w:rPr>
          <w:sz w:val="24"/>
          <w:szCs w:val="24"/>
        </w:rPr>
        <w:t xml:space="preserve">аявителю </w:t>
      </w:r>
      <w:r w:rsidR="004B5047" w:rsidRPr="00775DC6">
        <w:rPr>
          <w:sz w:val="24"/>
          <w:szCs w:val="24"/>
        </w:rPr>
        <w:t xml:space="preserve">Муниципальной </w:t>
      </w:r>
      <w:r w:rsidR="00786A06" w:rsidRPr="00775DC6">
        <w:rPr>
          <w:sz w:val="24"/>
          <w:szCs w:val="24"/>
        </w:rPr>
        <w:t>услуги.</w:t>
      </w:r>
    </w:p>
    <w:p w14:paraId="4677F176" w14:textId="7476A7E0" w:rsidR="00342320" w:rsidRPr="00775DC6" w:rsidRDefault="00ED1A0A" w:rsidP="00172D1B">
      <w:pPr>
        <w:pStyle w:val="11"/>
        <w:numPr>
          <w:ilvl w:val="0"/>
          <w:numId w:val="0"/>
        </w:numPr>
        <w:tabs>
          <w:tab w:val="left" w:pos="1276"/>
        </w:tabs>
        <w:spacing w:line="240" w:lineRule="auto"/>
        <w:ind w:firstLine="709"/>
        <w:rPr>
          <w:sz w:val="24"/>
          <w:szCs w:val="24"/>
        </w:rPr>
      </w:pPr>
      <w:bookmarkStart w:id="97" w:name="_Toc437973293"/>
      <w:bookmarkStart w:id="98" w:name="_Toc438110034"/>
      <w:bookmarkStart w:id="99" w:name="_Toc438376239"/>
      <w:bookmarkStart w:id="100" w:name="_Toc510617002"/>
      <w:bookmarkStart w:id="101" w:name="_Toc437973291"/>
      <w:bookmarkStart w:id="102" w:name="_Toc438110032"/>
      <w:bookmarkStart w:id="103" w:name="_Toc438376236"/>
      <w:r w:rsidRPr="00775DC6">
        <w:rPr>
          <w:sz w:val="24"/>
          <w:szCs w:val="24"/>
        </w:rPr>
        <w:t xml:space="preserve">11.4. Документы, указанные в </w:t>
      </w:r>
      <w:r w:rsidR="006972D8">
        <w:rPr>
          <w:sz w:val="24"/>
          <w:szCs w:val="24"/>
        </w:rPr>
        <w:t>под</w:t>
      </w:r>
      <w:r w:rsidRPr="00775DC6">
        <w:rPr>
          <w:sz w:val="24"/>
          <w:szCs w:val="24"/>
        </w:rPr>
        <w:t>пункт</w:t>
      </w:r>
      <w:r w:rsidR="00660302">
        <w:rPr>
          <w:sz w:val="24"/>
          <w:szCs w:val="24"/>
        </w:rPr>
        <w:t>ах 11.1</w:t>
      </w:r>
      <w:r w:rsidRPr="00775DC6">
        <w:rPr>
          <w:sz w:val="24"/>
          <w:szCs w:val="24"/>
        </w:rPr>
        <w:t xml:space="preserve"> </w:t>
      </w:r>
      <w:r w:rsidR="00660302">
        <w:rPr>
          <w:sz w:val="24"/>
          <w:szCs w:val="24"/>
        </w:rPr>
        <w:t xml:space="preserve">и </w:t>
      </w:r>
      <w:r w:rsidR="002049A7" w:rsidRPr="006972D8">
        <w:rPr>
          <w:sz w:val="24"/>
          <w:szCs w:val="24"/>
        </w:rPr>
        <w:t xml:space="preserve">11.2 </w:t>
      </w:r>
      <w:r w:rsidR="002C7E61">
        <w:rPr>
          <w:sz w:val="24"/>
          <w:szCs w:val="24"/>
        </w:rPr>
        <w:t xml:space="preserve">пункта 11 </w:t>
      </w:r>
      <w:r w:rsidRPr="00775DC6">
        <w:rPr>
          <w:sz w:val="24"/>
          <w:szCs w:val="24"/>
        </w:rPr>
        <w:t xml:space="preserve">настоящего Административного регламента, могут быть представлены Заявителем самостоятельно </w:t>
      </w:r>
      <w:r w:rsidR="00A138E6">
        <w:rPr>
          <w:sz w:val="24"/>
          <w:szCs w:val="24"/>
        </w:rPr>
        <w:t xml:space="preserve">                                              </w:t>
      </w:r>
      <w:r w:rsidRPr="00775DC6">
        <w:rPr>
          <w:sz w:val="24"/>
          <w:szCs w:val="24"/>
        </w:rPr>
        <w:t>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ECD75B1" w14:textId="77777777" w:rsidR="00751293" w:rsidRPr="004141D4" w:rsidRDefault="00751293" w:rsidP="00172D1B">
      <w:pPr>
        <w:pStyle w:val="11"/>
        <w:numPr>
          <w:ilvl w:val="0"/>
          <w:numId w:val="0"/>
        </w:numPr>
        <w:tabs>
          <w:tab w:val="left" w:pos="1276"/>
        </w:tabs>
        <w:spacing w:line="240" w:lineRule="auto"/>
        <w:ind w:firstLine="709"/>
        <w:rPr>
          <w:sz w:val="24"/>
          <w:szCs w:val="24"/>
        </w:rPr>
      </w:pPr>
    </w:p>
    <w:p w14:paraId="278349A3" w14:textId="6479A9C0" w:rsidR="007F6348" w:rsidRPr="00775DC6" w:rsidRDefault="00CF2F43" w:rsidP="00C514B5">
      <w:pPr>
        <w:pStyle w:val="2-"/>
      </w:pPr>
      <w:bookmarkStart w:id="104" w:name="_Hlk20900714"/>
      <w:bookmarkStart w:id="105" w:name="_Toc48906411"/>
      <w:bookmarkStart w:id="106" w:name="_Toc86153836"/>
      <w:r w:rsidRPr="00775DC6">
        <w:t xml:space="preserve">12. </w:t>
      </w:r>
      <w:r w:rsidR="6BDCEDE7" w:rsidRPr="00775DC6">
        <w:t xml:space="preserve">Исчерпывающий перечень оснований для отказа в приеме документов, </w:t>
      </w:r>
    </w:p>
    <w:p w14:paraId="0C38CFA7" w14:textId="72ACCB87" w:rsidR="006467FD" w:rsidRPr="00775DC6" w:rsidRDefault="6BDCEDE7" w:rsidP="00C514B5">
      <w:pPr>
        <w:pStyle w:val="2-"/>
      </w:pPr>
      <w:r w:rsidRPr="00775DC6">
        <w:t xml:space="preserve">необходимых для предоставления </w:t>
      </w:r>
      <w:r w:rsidR="00885D8B" w:rsidRPr="00775DC6">
        <w:t>Муниципальной</w:t>
      </w:r>
      <w:r w:rsidRPr="00775DC6">
        <w:t xml:space="preserve"> услуги</w:t>
      </w:r>
      <w:bookmarkEnd w:id="97"/>
      <w:bookmarkEnd w:id="98"/>
      <w:bookmarkEnd w:id="99"/>
      <w:bookmarkEnd w:id="100"/>
      <w:bookmarkEnd w:id="104"/>
      <w:bookmarkEnd w:id="105"/>
      <w:bookmarkEnd w:id="106"/>
    </w:p>
    <w:p w14:paraId="5107E39A" w14:textId="77777777" w:rsidR="00B3105D" w:rsidRPr="00775DC6" w:rsidRDefault="00B3105D" w:rsidP="00C514B5">
      <w:pPr>
        <w:pStyle w:val="2-"/>
      </w:pPr>
    </w:p>
    <w:p w14:paraId="5F1B6E46" w14:textId="71AA0FBE" w:rsidR="00265A03" w:rsidRPr="00775DC6" w:rsidRDefault="6BDCEDE7" w:rsidP="00172D1B">
      <w:pPr>
        <w:pStyle w:val="11"/>
        <w:numPr>
          <w:ilvl w:val="1"/>
          <w:numId w:val="0"/>
        </w:numPr>
        <w:spacing w:line="240" w:lineRule="auto"/>
        <w:ind w:firstLine="709"/>
        <w:rPr>
          <w:rFonts w:eastAsia="Times New Roman"/>
          <w:sz w:val="24"/>
          <w:szCs w:val="24"/>
        </w:rPr>
      </w:pPr>
      <w:r w:rsidRPr="00775DC6">
        <w:rPr>
          <w:sz w:val="24"/>
          <w:szCs w:val="24"/>
        </w:rPr>
        <w:t xml:space="preserve">12.1. </w:t>
      </w:r>
      <w:r w:rsidR="00265869" w:rsidRPr="00775DC6">
        <w:rPr>
          <w:rFonts w:eastAsia="Times New Roman"/>
          <w:sz w:val="24"/>
          <w:szCs w:val="24"/>
        </w:rPr>
        <w:t>Основани</w:t>
      </w:r>
      <w:r w:rsidR="002049A7" w:rsidRPr="00775DC6">
        <w:rPr>
          <w:rFonts w:eastAsia="Times New Roman"/>
          <w:sz w:val="24"/>
          <w:szCs w:val="24"/>
        </w:rPr>
        <w:t>ями</w:t>
      </w:r>
      <w:r w:rsidR="00265869" w:rsidRPr="00775DC6">
        <w:rPr>
          <w:rFonts w:eastAsia="Times New Roman"/>
          <w:sz w:val="24"/>
          <w:szCs w:val="24"/>
        </w:rPr>
        <w:t xml:space="preserve"> для отказа в приеме </w:t>
      </w:r>
      <w:r w:rsidR="006467FD" w:rsidRPr="00775DC6">
        <w:rPr>
          <w:rFonts w:eastAsia="Times New Roman"/>
          <w:sz w:val="24"/>
          <w:szCs w:val="24"/>
        </w:rPr>
        <w:t xml:space="preserve">документов, </w:t>
      </w:r>
      <w:r w:rsidR="00EF6765" w:rsidRPr="00775DC6">
        <w:rPr>
          <w:rFonts w:eastAsia="Times New Roman"/>
          <w:sz w:val="24"/>
          <w:szCs w:val="24"/>
        </w:rPr>
        <w:t xml:space="preserve">необходимых для предоставления </w:t>
      </w:r>
      <w:r w:rsidR="00885D8B" w:rsidRPr="00775DC6">
        <w:rPr>
          <w:rFonts w:eastAsia="Times New Roman"/>
          <w:sz w:val="24"/>
          <w:szCs w:val="24"/>
        </w:rPr>
        <w:t>Муниципальной</w:t>
      </w:r>
      <w:r w:rsidR="00EF6765" w:rsidRPr="00775DC6">
        <w:rPr>
          <w:rFonts w:eastAsia="Times New Roman"/>
          <w:sz w:val="24"/>
          <w:szCs w:val="24"/>
        </w:rPr>
        <w:t xml:space="preserve"> услуги</w:t>
      </w:r>
      <w:r w:rsidR="00953C10" w:rsidRPr="00775DC6">
        <w:rPr>
          <w:rFonts w:eastAsia="Times New Roman"/>
          <w:sz w:val="24"/>
          <w:szCs w:val="24"/>
        </w:rPr>
        <w:t>,</w:t>
      </w:r>
      <w:r w:rsidR="00265A03" w:rsidRPr="00775DC6">
        <w:t xml:space="preserve"> </w:t>
      </w:r>
      <w:r w:rsidR="00265A03" w:rsidRPr="00775DC6">
        <w:rPr>
          <w:rFonts w:eastAsia="Times New Roman"/>
          <w:sz w:val="24"/>
          <w:szCs w:val="24"/>
        </w:rPr>
        <w:t xml:space="preserve">являются: </w:t>
      </w:r>
    </w:p>
    <w:p w14:paraId="38F9ABD3" w14:textId="5CBD9B16" w:rsidR="00520E0D" w:rsidRPr="00775DC6" w:rsidRDefault="00265A03" w:rsidP="00172D1B">
      <w:pPr>
        <w:pStyle w:val="11"/>
        <w:numPr>
          <w:ilvl w:val="1"/>
          <w:numId w:val="0"/>
        </w:numPr>
        <w:spacing w:line="240" w:lineRule="auto"/>
        <w:ind w:firstLine="709"/>
        <w:rPr>
          <w:rFonts w:eastAsia="Times New Roman"/>
          <w:sz w:val="24"/>
          <w:szCs w:val="24"/>
        </w:rPr>
      </w:pPr>
      <w:r w:rsidRPr="00775DC6">
        <w:rPr>
          <w:rFonts w:eastAsia="Times New Roman"/>
          <w:sz w:val="24"/>
          <w:szCs w:val="24"/>
        </w:rPr>
        <w:t xml:space="preserve">12.1.1. </w:t>
      </w:r>
      <w:r w:rsidR="00751293" w:rsidRPr="00775DC6">
        <w:rPr>
          <w:rFonts w:eastAsia="Times New Roman"/>
          <w:sz w:val="24"/>
          <w:szCs w:val="24"/>
        </w:rPr>
        <w:t>О</w:t>
      </w:r>
      <w:r w:rsidRPr="00775DC6">
        <w:rPr>
          <w:rFonts w:eastAsia="Times New Roman"/>
          <w:sz w:val="24"/>
          <w:szCs w:val="24"/>
        </w:rPr>
        <w:t xml:space="preserve">бращение за предоставлением иной </w:t>
      </w:r>
      <w:r w:rsidR="00520E0D" w:rsidRPr="00775DC6">
        <w:rPr>
          <w:rFonts w:eastAsia="Times New Roman"/>
          <w:sz w:val="24"/>
          <w:szCs w:val="24"/>
        </w:rPr>
        <w:t xml:space="preserve">государственной (муниципальной) </w:t>
      </w:r>
      <w:r w:rsidRPr="00775DC6">
        <w:rPr>
          <w:rFonts w:eastAsia="Times New Roman"/>
          <w:sz w:val="24"/>
          <w:szCs w:val="24"/>
        </w:rPr>
        <w:t>услуги;</w:t>
      </w:r>
    </w:p>
    <w:p w14:paraId="4FDD4C36" w14:textId="2E5E5885" w:rsidR="00624779" w:rsidRPr="00775DC6" w:rsidRDefault="00A138E6" w:rsidP="00172D1B">
      <w:pPr>
        <w:pStyle w:val="111"/>
        <w:numPr>
          <w:ilvl w:val="0"/>
          <w:numId w:val="0"/>
        </w:numPr>
        <w:spacing w:line="240" w:lineRule="auto"/>
        <w:ind w:firstLine="709"/>
        <w:rPr>
          <w:rFonts w:eastAsia="Times New Roman"/>
          <w:sz w:val="24"/>
          <w:szCs w:val="24"/>
        </w:rPr>
      </w:pPr>
      <w:r>
        <w:rPr>
          <w:rFonts w:eastAsia="Times New Roman"/>
          <w:sz w:val="24"/>
          <w:szCs w:val="24"/>
        </w:rPr>
        <w:t xml:space="preserve">12.1.2. </w:t>
      </w:r>
      <w:r w:rsidR="00624779" w:rsidRPr="00775DC6">
        <w:rPr>
          <w:rFonts w:eastAsia="Times New Roman"/>
          <w:sz w:val="24"/>
          <w:szCs w:val="24"/>
        </w:rPr>
        <w:t xml:space="preserve">Заявителем представлен неполный комплект документов, необходимых </w:t>
      </w:r>
      <w:r w:rsidR="002E20F0" w:rsidRPr="00775DC6">
        <w:rPr>
          <w:rFonts w:eastAsia="Times New Roman"/>
          <w:sz w:val="24"/>
          <w:szCs w:val="24"/>
        </w:rPr>
        <w:br/>
      </w:r>
      <w:r w:rsidR="00624779" w:rsidRPr="00775DC6">
        <w:rPr>
          <w:rFonts w:eastAsia="Times New Roman"/>
          <w:sz w:val="24"/>
          <w:szCs w:val="24"/>
        </w:rPr>
        <w:t>для предоставления Муниципальной услуги;</w:t>
      </w:r>
    </w:p>
    <w:p w14:paraId="77C19552" w14:textId="4900A817" w:rsidR="00624779" w:rsidRPr="00775DC6" w:rsidRDefault="00624779" w:rsidP="00172D1B">
      <w:pPr>
        <w:pStyle w:val="111"/>
        <w:numPr>
          <w:ilvl w:val="0"/>
          <w:numId w:val="0"/>
        </w:numPr>
        <w:spacing w:line="240" w:lineRule="auto"/>
        <w:ind w:firstLine="709"/>
        <w:rPr>
          <w:rFonts w:eastAsia="Times New Roman"/>
          <w:sz w:val="24"/>
          <w:szCs w:val="24"/>
        </w:rPr>
      </w:pPr>
      <w:r w:rsidRPr="00775DC6">
        <w:rPr>
          <w:rFonts w:eastAsia="Times New Roman"/>
          <w:sz w:val="24"/>
          <w:szCs w:val="24"/>
        </w:rPr>
        <w:t xml:space="preserve">12.1.3. </w:t>
      </w:r>
      <w:r w:rsidR="00751293" w:rsidRPr="00775DC6">
        <w:rPr>
          <w:rFonts w:eastAsia="Times New Roman"/>
          <w:sz w:val="24"/>
          <w:szCs w:val="24"/>
        </w:rPr>
        <w:t>Д</w:t>
      </w:r>
      <w:r w:rsidRPr="00775DC6">
        <w:rPr>
          <w:rFonts w:eastAsia="Times New Roman"/>
          <w:sz w:val="24"/>
          <w:szCs w:val="24"/>
        </w:rPr>
        <w:t>окументы, необходимые для предоставления Муниципальной услуги, утратили силу</w:t>
      </w:r>
      <w:r w:rsidRPr="00775DC6">
        <w:t>;</w:t>
      </w:r>
    </w:p>
    <w:p w14:paraId="588A6598" w14:textId="024F42C5" w:rsidR="00624779" w:rsidRPr="00775DC6" w:rsidRDefault="00624779" w:rsidP="00172D1B">
      <w:pPr>
        <w:pStyle w:val="111"/>
        <w:numPr>
          <w:ilvl w:val="0"/>
          <w:numId w:val="0"/>
        </w:numPr>
        <w:spacing w:line="240" w:lineRule="auto"/>
        <w:ind w:firstLine="709"/>
        <w:rPr>
          <w:rFonts w:eastAsia="Times New Roman"/>
          <w:sz w:val="24"/>
          <w:szCs w:val="24"/>
        </w:rPr>
      </w:pPr>
      <w:r w:rsidRPr="00775DC6">
        <w:rPr>
          <w:rFonts w:eastAsia="Times New Roman"/>
          <w:sz w:val="24"/>
          <w:szCs w:val="24"/>
        </w:rPr>
        <w:t xml:space="preserve">12.1.4. </w:t>
      </w:r>
      <w:r w:rsidR="00751293" w:rsidRPr="00775DC6">
        <w:rPr>
          <w:rFonts w:eastAsia="Times New Roman"/>
          <w:sz w:val="24"/>
          <w:szCs w:val="24"/>
        </w:rPr>
        <w:t>Д</w:t>
      </w:r>
      <w:r w:rsidRPr="00775DC6">
        <w:rPr>
          <w:rFonts w:eastAsia="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14:paraId="50686D55" w14:textId="4EB64B58" w:rsidR="00624779" w:rsidRPr="00775DC6" w:rsidRDefault="00624779" w:rsidP="00172D1B">
      <w:pPr>
        <w:pStyle w:val="111"/>
        <w:numPr>
          <w:ilvl w:val="0"/>
          <w:numId w:val="0"/>
        </w:numPr>
        <w:spacing w:line="240" w:lineRule="auto"/>
        <w:ind w:firstLine="709"/>
        <w:rPr>
          <w:rFonts w:eastAsia="Times New Roman"/>
          <w:sz w:val="24"/>
          <w:szCs w:val="24"/>
        </w:rPr>
      </w:pPr>
      <w:r w:rsidRPr="00775DC6">
        <w:rPr>
          <w:rFonts w:eastAsia="Times New Roman"/>
          <w:sz w:val="24"/>
          <w:szCs w:val="24"/>
        </w:rPr>
        <w:t xml:space="preserve">12.1.5. </w:t>
      </w:r>
      <w:r w:rsidR="00751293" w:rsidRPr="00775DC6">
        <w:rPr>
          <w:rFonts w:eastAsia="Times New Roman"/>
          <w:sz w:val="24"/>
          <w:szCs w:val="24"/>
        </w:rPr>
        <w:t>Д</w:t>
      </w:r>
      <w:r w:rsidRPr="00775DC6">
        <w:rPr>
          <w:rFonts w:eastAsia="Times New Roman"/>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6E5819" w:rsidRPr="00775DC6">
        <w:rPr>
          <w:rFonts w:eastAsia="Times New Roman"/>
          <w:sz w:val="24"/>
          <w:szCs w:val="24"/>
        </w:rPr>
        <w:t>Муниципальной</w:t>
      </w:r>
      <w:r w:rsidRPr="00775DC6">
        <w:rPr>
          <w:rFonts w:eastAsia="Times New Roman"/>
          <w:sz w:val="24"/>
          <w:szCs w:val="24"/>
        </w:rPr>
        <w:t xml:space="preserve"> услуги;</w:t>
      </w:r>
    </w:p>
    <w:p w14:paraId="63F34255" w14:textId="2920973E" w:rsidR="00624779" w:rsidRPr="00775DC6" w:rsidRDefault="00624779" w:rsidP="00172D1B">
      <w:pPr>
        <w:pStyle w:val="111"/>
        <w:numPr>
          <w:ilvl w:val="0"/>
          <w:numId w:val="0"/>
        </w:numPr>
        <w:spacing w:line="240" w:lineRule="auto"/>
        <w:ind w:firstLine="709"/>
        <w:rPr>
          <w:rFonts w:eastAsia="Times New Roman"/>
          <w:sz w:val="24"/>
          <w:szCs w:val="24"/>
        </w:rPr>
      </w:pPr>
      <w:r w:rsidRPr="00775DC6">
        <w:rPr>
          <w:rFonts w:eastAsia="Times New Roman"/>
          <w:sz w:val="24"/>
          <w:szCs w:val="24"/>
        </w:rPr>
        <w:t xml:space="preserve">12.1.6. </w:t>
      </w:r>
      <w:r w:rsidR="00751293" w:rsidRPr="00775DC6">
        <w:rPr>
          <w:rFonts w:eastAsia="Times New Roman"/>
          <w:sz w:val="24"/>
          <w:szCs w:val="24"/>
        </w:rPr>
        <w:t>П</w:t>
      </w:r>
      <w:r w:rsidRPr="00775DC6">
        <w:rPr>
          <w:rFonts w:eastAsia="Times New Roman"/>
          <w:sz w:val="24"/>
          <w:szCs w:val="24"/>
        </w:rPr>
        <w:t xml:space="preserve">редставление электронных образов документов посредством РПГУ не позволяет </w:t>
      </w:r>
      <w:r w:rsidR="002E20F0" w:rsidRPr="00775DC6">
        <w:rPr>
          <w:rFonts w:eastAsia="Times New Roman"/>
          <w:sz w:val="24"/>
          <w:szCs w:val="24"/>
        </w:rPr>
        <w:br/>
      </w:r>
      <w:r w:rsidRPr="00775DC6">
        <w:rPr>
          <w:rFonts w:eastAsia="Times New Roman"/>
          <w:sz w:val="24"/>
          <w:szCs w:val="24"/>
        </w:rPr>
        <w:t>в полном объеме прочитать текст документа и (или) распознать реквизиты документа;</w:t>
      </w:r>
    </w:p>
    <w:p w14:paraId="0644AF84" w14:textId="3C8CDB9B" w:rsidR="00624779" w:rsidRPr="00775DC6" w:rsidRDefault="00624779" w:rsidP="00172D1B">
      <w:pPr>
        <w:pStyle w:val="111"/>
        <w:numPr>
          <w:ilvl w:val="0"/>
          <w:numId w:val="0"/>
        </w:numPr>
        <w:spacing w:line="240" w:lineRule="auto"/>
        <w:ind w:firstLine="709"/>
        <w:rPr>
          <w:rFonts w:eastAsia="Times New Roman"/>
          <w:sz w:val="24"/>
          <w:szCs w:val="24"/>
        </w:rPr>
      </w:pPr>
      <w:r w:rsidRPr="00775DC6">
        <w:rPr>
          <w:rFonts w:eastAsia="Times New Roman"/>
          <w:sz w:val="24"/>
          <w:szCs w:val="24"/>
        </w:rPr>
        <w:t xml:space="preserve">12.1.7. </w:t>
      </w:r>
      <w:r w:rsidR="00751293" w:rsidRPr="00775DC6">
        <w:rPr>
          <w:rFonts w:eastAsia="Times New Roman"/>
          <w:sz w:val="24"/>
          <w:szCs w:val="24"/>
        </w:rPr>
        <w:t>П</w:t>
      </w:r>
      <w:r w:rsidRPr="00775DC6">
        <w:rPr>
          <w:rFonts w:eastAsia="Times New Roman"/>
          <w:sz w:val="24"/>
          <w:szCs w:val="24"/>
        </w:rPr>
        <w:t xml:space="preserve">одача Запроса и иных документов в электронной форме, подписанных </w:t>
      </w:r>
      <w:r w:rsidR="002E20F0" w:rsidRPr="00775DC6">
        <w:rPr>
          <w:rFonts w:eastAsia="Times New Roman"/>
          <w:sz w:val="24"/>
          <w:szCs w:val="24"/>
        </w:rPr>
        <w:br/>
      </w:r>
      <w:r w:rsidRPr="00775DC6">
        <w:rPr>
          <w:rFonts w:eastAsia="Times New Roman"/>
          <w:sz w:val="24"/>
          <w:szCs w:val="24"/>
        </w:rPr>
        <w:t>с использованием ЭП, не принадлежащей Заявителю или представителю Заявителя</w:t>
      </w:r>
      <w:r w:rsidRPr="00775DC6">
        <w:t>;</w:t>
      </w:r>
    </w:p>
    <w:p w14:paraId="140E1F5E" w14:textId="40ABCC1F" w:rsidR="00624779" w:rsidRPr="00775DC6" w:rsidRDefault="00624779" w:rsidP="00172D1B">
      <w:pPr>
        <w:pStyle w:val="111"/>
        <w:numPr>
          <w:ilvl w:val="0"/>
          <w:numId w:val="0"/>
        </w:numPr>
        <w:spacing w:line="240" w:lineRule="auto"/>
        <w:ind w:firstLine="709"/>
        <w:rPr>
          <w:rFonts w:eastAsia="Times New Roman"/>
          <w:sz w:val="24"/>
          <w:szCs w:val="24"/>
        </w:rPr>
      </w:pPr>
      <w:r w:rsidRPr="00775DC6">
        <w:rPr>
          <w:rFonts w:eastAsia="Times New Roman"/>
          <w:sz w:val="24"/>
          <w:szCs w:val="24"/>
        </w:rPr>
        <w:t xml:space="preserve">12.1.8. </w:t>
      </w:r>
      <w:bookmarkStart w:id="107" w:name="_Hlk32198169"/>
      <w:r w:rsidR="00751293" w:rsidRPr="00775DC6">
        <w:rPr>
          <w:sz w:val="24"/>
          <w:szCs w:val="24"/>
        </w:rPr>
        <w:t>П</w:t>
      </w:r>
      <w:r w:rsidRPr="00775DC6">
        <w:rPr>
          <w:sz w:val="24"/>
          <w:szCs w:val="24"/>
        </w:rPr>
        <w:t>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107"/>
      <w:r w:rsidRPr="00775DC6">
        <w:rPr>
          <w:sz w:val="24"/>
          <w:szCs w:val="24"/>
        </w:rPr>
        <w:t>;</w:t>
      </w:r>
    </w:p>
    <w:p w14:paraId="52A90320" w14:textId="3A6AC446" w:rsidR="00624779" w:rsidRPr="00775DC6" w:rsidRDefault="00E80812" w:rsidP="00172D1B">
      <w:pPr>
        <w:pStyle w:val="111"/>
        <w:numPr>
          <w:ilvl w:val="2"/>
          <w:numId w:val="0"/>
        </w:numPr>
        <w:spacing w:line="240" w:lineRule="auto"/>
        <w:ind w:firstLine="709"/>
        <w:rPr>
          <w:sz w:val="24"/>
          <w:szCs w:val="24"/>
        </w:rPr>
      </w:pPr>
      <w:r w:rsidRPr="00775DC6">
        <w:rPr>
          <w:sz w:val="24"/>
          <w:szCs w:val="24"/>
        </w:rPr>
        <w:t>12.1</w:t>
      </w:r>
      <w:r w:rsidR="00624779" w:rsidRPr="00775DC6">
        <w:rPr>
          <w:sz w:val="24"/>
          <w:szCs w:val="24"/>
        </w:rPr>
        <w:t>.9. Запрос подан лицом, не имеющим полномочий представлять интересы Заявителя;</w:t>
      </w:r>
    </w:p>
    <w:p w14:paraId="363D87C0" w14:textId="1B9E9BF1" w:rsidR="00624779" w:rsidRPr="00775DC6" w:rsidRDefault="00E80812" w:rsidP="00172D1B">
      <w:pPr>
        <w:pStyle w:val="111"/>
        <w:numPr>
          <w:ilvl w:val="2"/>
          <w:numId w:val="0"/>
        </w:numPr>
        <w:spacing w:line="240" w:lineRule="auto"/>
        <w:ind w:firstLine="709"/>
        <w:rPr>
          <w:sz w:val="24"/>
          <w:szCs w:val="24"/>
        </w:rPr>
      </w:pPr>
      <w:r w:rsidRPr="00775DC6">
        <w:rPr>
          <w:sz w:val="24"/>
          <w:szCs w:val="24"/>
        </w:rPr>
        <w:t>12.1</w:t>
      </w:r>
      <w:r w:rsidR="00624779" w:rsidRPr="00775DC6">
        <w:rPr>
          <w:sz w:val="24"/>
          <w:szCs w:val="24"/>
        </w:rPr>
        <w:t>.10. </w:t>
      </w:r>
      <w:r w:rsidR="00751293" w:rsidRPr="00775DC6">
        <w:rPr>
          <w:sz w:val="24"/>
          <w:szCs w:val="24"/>
        </w:rPr>
        <w:t>Н</w:t>
      </w:r>
      <w:r w:rsidR="00624779" w:rsidRPr="00775DC6">
        <w:rPr>
          <w:sz w:val="24"/>
          <w:szCs w:val="24"/>
        </w:rPr>
        <w:t xml:space="preserve">есоответствие документов, указанных в подпунктах 10.1.2 </w:t>
      </w:r>
      <w:r w:rsidR="00B655A4" w:rsidRPr="00775DC6">
        <w:rPr>
          <w:sz w:val="24"/>
          <w:szCs w:val="24"/>
        </w:rPr>
        <w:t>–</w:t>
      </w:r>
      <w:r w:rsidR="00624779" w:rsidRPr="00775DC6">
        <w:rPr>
          <w:sz w:val="24"/>
          <w:szCs w:val="24"/>
        </w:rPr>
        <w:t xml:space="preserve"> 10.1.4 </w:t>
      </w:r>
      <w:r w:rsidR="0024167B" w:rsidRPr="00775DC6">
        <w:rPr>
          <w:sz w:val="24"/>
          <w:szCs w:val="24"/>
        </w:rPr>
        <w:t xml:space="preserve">пункта 10.1 </w:t>
      </w:r>
      <w:r w:rsidR="00624779" w:rsidRPr="00775DC6">
        <w:rPr>
          <w:sz w:val="24"/>
          <w:szCs w:val="24"/>
        </w:rPr>
        <w:t>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r w:rsidR="006613B8" w:rsidRPr="00775DC6">
        <w:rPr>
          <w:sz w:val="24"/>
          <w:szCs w:val="24"/>
        </w:rPr>
        <w:t>;</w:t>
      </w:r>
    </w:p>
    <w:p w14:paraId="2C0CB9E8" w14:textId="19DBE63C" w:rsidR="00624779" w:rsidRPr="00775DC6" w:rsidRDefault="00624779" w:rsidP="00172D1B">
      <w:pPr>
        <w:pStyle w:val="11"/>
        <w:numPr>
          <w:ilvl w:val="1"/>
          <w:numId w:val="0"/>
        </w:numPr>
        <w:spacing w:line="240" w:lineRule="auto"/>
        <w:ind w:firstLine="709"/>
        <w:rPr>
          <w:sz w:val="24"/>
          <w:szCs w:val="24"/>
        </w:rPr>
      </w:pPr>
      <w:r w:rsidRPr="00775DC6">
        <w:rPr>
          <w:sz w:val="24"/>
          <w:szCs w:val="24"/>
        </w:rPr>
        <w:t>1</w:t>
      </w:r>
      <w:r w:rsidR="00E80812" w:rsidRPr="00775DC6">
        <w:rPr>
          <w:sz w:val="24"/>
          <w:szCs w:val="24"/>
        </w:rPr>
        <w:t>2.1</w:t>
      </w:r>
      <w:r w:rsidRPr="00775DC6">
        <w:rPr>
          <w:sz w:val="24"/>
          <w:szCs w:val="24"/>
        </w:rPr>
        <w:t>.11.</w:t>
      </w:r>
      <w:r w:rsidRPr="00775DC6">
        <w:rPr>
          <w:rFonts w:eastAsia="Times New Roman"/>
          <w:sz w:val="24"/>
          <w:szCs w:val="24"/>
        </w:rPr>
        <w:t xml:space="preserve"> </w:t>
      </w:r>
      <w:r w:rsidR="00751293" w:rsidRPr="00775DC6">
        <w:rPr>
          <w:sz w:val="24"/>
          <w:szCs w:val="24"/>
        </w:rPr>
        <w:t>Н</w:t>
      </w:r>
      <w:r w:rsidR="00012426" w:rsidRPr="00775DC6">
        <w:rPr>
          <w:sz w:val="24"/>
          <w:szCs w:val="24"/>
        </w:rPr>
        <w:t>аличие противоречий между сведениями, указанными</w:t>
      </w:r>
      <w:r w:rsidRPr="00775DC6">
        <w:rPr>
          <w:sz w:val="24"/>
          <w:szCs w:val="24"/>
        </w:rPr>
        <w:t xml:space="preserve"> в Запросе</w:t>
      </w:r>
      <w:r w:rsidR="00012426" w:rsidRPr="00775DC6">
        <w:rPr>
          <w:sz w:val="24"/>
          <w:szCs w:val="24"/>
        </w:rPr>
        <w:t>, и сведениями, указанными в</w:t>
      </w:r>
      <w:r w:rsidRPr="00775DC6">
        <w:rPr>
          <w:sz w:val="24"/>
          <w:szCs w:val="24"/>
        </w:rPr>
        <w:t xml:space="preserve"> приложенных к нему документах;</w:t>
      </w:r>
    </w:p>
    <w:p w14:paraId="1B8F197A" w14:textId="07A8EFDC" w:rsidR="00624779" w:rsidRPr="00775DC6" w:rsidRDefault="00E80812" w:rsidP="00172D1B">
      <w:pPr>
        <w:pStyle w:val="111"/>
        <w:numPr>
          <w:ilvl w:val="2"/>
          <w:numId w:val="0"/>
        </w:numPr>
        <w:spacing w:line="240" w:lineRule="auto"/>
        <w:ind w:firstLine="709"/>
        <w:rPr>
          <w:sz w:val="24"/>
          <w:szCs w:val="24"/>
        </w:rPr>
      </w:pPr>
      <w:r w:rsidRPr="00775DC6">
        <w:rPr>
          <w:sz w:val="24"/>
          <w:szCs w:val="24"/>
        </w:rPr>
        <w:t>12.1</w:t>
      </w:r>
      <w:r w:rsidR="006613B8" w:rsidRPr="00775DC6">
        <w:rPr>
          <w:sz w:val="24"/>
          <w:szCs w:val="24"/>
        </w:rPr>
        <w:t>.1</w:t>
      </w:r>
      <w:r w:rsidR="006E7D26" w:rsidRPr="00775DC6">
        <w:rPr>
          <w:sz w:val="24"/>
          <w:szCs w:val="24"/>
        </w:rPr>
        <w:t>2</w:t>
      </w:r>
      <w:r w:rsidR="006613B8" w:rsidRPr="00775DC6">
        <w:rPr>
          <w:sz w:val="24"/>
          <w:szCs w:val="24"/>
        </w:rPr>
        <w:t xml:space="preserve">. </w:t>
      </w:r>
      <w:r w:rsidR="00751293" w:rsidRPr="00775DC6">
        <w:rPr>
          <w:rFonts w:eastAsia="Times New Roman"/>
          <w:sz w:val="24"/>
          <w:szCs w:val="24"/>
        </w:rPr>
        <w:t>Н</w:t>
      </w:r>
      <w:r w:rsidR="00624779" w:rsidRPr="00775DC6">
        <w:rPr>
          <w:rFonts w:eastAsia="Times New Roman"/>
          <w:sz w:val="24"/>
          <w:szCs w:val="24"/>
        </w:rPr>
        <w:t xml:space="preserve">екорректное заполнение обязательных полей в форме интерактивного Запроса </w:t>
      </w:r>
      <w:r w:rsidR="002E20F0" w:rsidRPr="00775DC6">
        <w:rPr>
          <w:rFonts w:eastAsia="Times New Roman"/>
          <w:sz w:val="24"/>
          <w:szCs w:val="24"/>
        </w:rPr>
        <w:br/>
      </w:r>
      <w:r w:rsidR="00A138E6">
        <w:rPr>
          <w:rFonts w:eastAsia="Times New Roman"/>
          <w:sz w:val="24"/>
          <w:szCs w:val="24"/>
        </w:rPr>
        <w:t xml:space="preserve">на РПГУ </w:t>
      </w:r>
      <w:r w:rsidR="00624779" w:rsidRPr="00775DC6">
        <w:rPr>
          <w:rFonts w:eastAsia="Times New Roman"/>
          <w:sz w:val="24"/>
          <w:szCs w:val="24"/>
        </w:rPr>
        <w:t>(отсутствие заполнения, недостоверное, неполное либо неправильное, несоответствующее требованиям, установленным Административным регламентом)</w:t>
      </w:r>
      <w:r w:rsidR="002710F6" w:rsidRPr="00775DC6">
        <w:rPr>
          <w:rFonts w:eastAsia="Times New Roman"/>
          <w:sz w:val="24"/>
          <w:szCs w:val="24"/>
        </w:rPr>
        <w:t>.</w:t>
      </w:r>
    </w:p>
    <w:p w14:paraId="0DCB6328" w14:textId="77F220D2" w:rsidR="00CB27E2" w:rsidRPr="00775DC6" w:rsidRDefault="6BDCEDE7" w:rsidP="00172D1B">
      <w:pPr>
        <w:pStyle w:val="11"/>
        <w:numPr>
          <w:ilvl w:val="1"/>
          <w:numId w:val="0"/>
        </w:numPr>
        <w:spacing w:line="240" w:lineRule="auto"/>
        <w:ind w:firstLine="709"/>
        <w:rPr>
          <w:rFonts w:eastAsia="Times New Roman"/>
          <w:sz w:val="24"/>
          <w:szCs w:val="24"/>
        </w:rPr>
      </w:pPr>
      <w:r w:rsidRPr="00775DC6">
        <w:rPr>
          <w:rFonts w:eastAsia="Times New Roman"/>
          <w:sz w:val="24"/>
          <w:szCs w:val="24"/>
        </w:rPr>
        <w:t>12.</w:t>
      </w:r>
      <w:r w:rsidR="00885D8B" w:rsidRPr="00775DC6">
        <w:rPr>
          <w:rFonts w:eastAsia="Times New Roman"/>
          <w:sz w:val="24"/>
          <w:szCs w:val="24"/>
        </w:rPr>
        <w:t>2</w:t>
      </w:r>
      <w:r w:rsidRPr="00775DC6">
        <w:rPr>
          <w:rFonts w:eastAsia="Times New Roman"/>
          <w:sz w:val="24"/>
          <w:szCs w:val="24"/>
        </w:rPr>
        <w:t xml:space="preserve">. </w:t>
      </w:r>
      <w:r w:rsidR="00885D8B" w:rsidRPr="00775DC6">
        <w:rPr>
          <w:rFonts w:eastAsia="Times New Roman"/>
          <w:sz w:val="24"/>
          <w:szCs w:val="24"/>
        </w:rPr>
        <w:t>Р</w:t>
      </w:r>
      <w:r w:rsidR="00F10639" w:rsidRPr="00775DC6">
        <w:rPr>
          <w:rFonts w:eastAsia="Times New Roman"/>
          <w:sz w:val="24"/>
          <w:szCs w:val="24"/>
        </w:rPr>
        <w:t xml:space="preserve">ешение об отказе в приеме документов, необходимых для предоставления </w:t>
      </w:r>
      <w:r w:rsidR="00885D8B" w:rsidRPr="00775DC6">
        <w:rPr>
          <w:rFonts w:eastAsia="Times New Roman"/>
          <w:sz w:val="24"/>
          <w:szCs w:val="24"/>
        </w:rPr>
        <w:t>Муниципальной</w:t>
      </w:r>
      <w:r w:rsidR="00F10639" w:rsidRPr="00775DC6">
        <w:rPr>
          <w:rFonts w:eastAsia="Times New Roman"/>
          <w:sz w:val="24"/>
          <w:szCs w:val="24"/>
        </w:rPr>
        <w:t xml:space="preserve"> услуги, </w:t>
      </w:r>
      <w:r w:rsidR="00555F86" w:rsidRPr="00775DC6">
        <w:rPr>
          <w:rFonts w:eastAsia="Times New Roman"/>
          <w:sz w:val="24"/>
          <w:szCs w:val="24"/>
        </w:rPr>
        <w:t>по фо</w:t>
      </w:r>
      <w:r w:rsidR="00AB5603" w:rsidRPr="00775DC6">
        <w:rPr>
          <w:rFonts w:eastAsia="Times New Roman"/>
          <w:sz w:val="24"/>
          <w:szCs w:val="24"/>
        </w:rPr>
        <w:t xml:space="preserve">рме, приведенной в Приложении </w:t>
      </w:r>
      <w:r w:rsidR="00703CCC" w:rsidRPr="00775DC6">
        <w:rPr>
          <w:rFonts w:eastAsia="Times New Roman"/>
          <w:sz w:val="24"/>
          <w:szCs w:val="24"/>
        </w:rPr>
        <w:t>7</w:t>
      </w:r>
      <w:r w:rsidR="00555F86" w:rsidRPr="00775DC6">
        <w:rPr>
          <w:rFonts w:eastAsia="Times New Roman"/>
          <w:sz w:val="24"/>
          <w:szCs w:val="24"/>
        </w:rPr>
        <w:t xml:space="preserve"> к </w:t>
      </w:r>
      <w:r w:rsidR="00A61301" w:rsidRPr="00775DC6">
        <w:rPr>
          <w:rFonts w:eastAsia="Times New Roman"/>
          <w:sz w:val="24"/>
          <w:szCs w:val="24"/>
        </w:rPr>
        <w:t xml:space="preserve">настоящему </w:t>
      </w:r>
      <w:r w:rsidR="00555F86" w:rsidRPr="00775DC6">
        <w:rPr>
          <w:rFonts w:eastAsia="Times New Roman"/>
          <w:sz w:val="24"/>
          <w:szCs w:val="24"/>
        </w:rPr>
        <w:t>Административному регламенту</w:t>
      </w:r>
      <w:r w:rsidRPr="00775DC6">
        <w:rPr>
          <w:rFonts w:eastAsia="Times New Roman"/>
          <w:sz w:val="24"/>
          <w:szCs w:val="24"/>
        </w:rPr>
        <w:t>,</w:t>
      </w:r>
      <w:r w:rsidR="00555F86" w:rsidRPr="00775DC6">
        <w:rPr>
          <w:rFonts w:eastAsia="Times New Roman"/>
          <w:sz w:val="24"/>
          <w:szCs w:val="24"/>
        </w:rPr>
        <w:t xml:space="preserve"> </w:t>
      </w:r>
      <w:r w:rsidR="00F10639" w:rsidRPr="00775DC6">
        <w:rPr>
          <w:rFonts w:eastAsia="Times New Roman"/>
          <w:sz w:val="24"/>
          <w:szCs w:val="24"/>
        </w:rPr>
        <w:t xml:space="preserve">в виде </w:t>
      </w:r>
      <w:r w:rsidR="00196D5B" w:rsidRPr="00775DC6">
        <w:rPr>
          <w:rFonts w:eastAsia="Times New Roman"/>
          <w:sz w:val="24"/>
          <w:szCs w:val="24"/>
        </w:rPr>
        <w:t>электронного документа,</w:t>
      </w:r>
      <w:r w:rsidR="00F10639" w:rsidRPr="00775DC6">
        <w:rPr>
          <w:rFonts w:eastAsia="Times New Roman"/>
          <w:sz w:val="24"/>
          <w:szCs w:val="24"/>
        </w:rPr>
        <w:t xml:space="preserve"> подписанного </w:t>
      </w:r>
      <w:r w:rsidR="00186DE0" w:rsidRPr="00775DC6">
        <w:rPr>
          <w:rFonts w:eastAsia="Times New Roman"/>
          <w:sz w:val="24"/>
          <w:szCs w:val="24"/>
        </w:rPr>
        <w:t xml:space="preserve">усиленной квалифицированной </w:t>
      </w:r>
      <w:r w:rsidR="00F10639" w:rsidRPr="00775DC6">
        <w:rPr>
          <w:rFonts w:eastAsia="Times New Roman"/>
          <w:sz w:val="24"/>
          <w:szCs w:val="24"/>
        </w:rPr>
        <w:t xml:space="preserve">ЭП уполномоченного должностного лица </w:t>
      </w:r>
      <w:r w:rsidR="00885D8B" w:rsidRPr="00775DC6">
        <w:rPr>
          <w:rFonts w:eastAsia="Times New Roman"/>
          <w:sz w:val="24"/>
          <w:szCs w:val="24"/>
        </w:rPr>
        <w:t>Администрации</w:t>
      </w:r>
      <w:r w:rsidR="00F10639" w:rsidRPr="00775DC6">
        <w:rPr>
          <w:rFonts w:eastAsia="Times New Roman"/>
          <w:sz w:val="24"/>
          <w:szCs w:val="24"/>
        </w:rPr>
        <w:t xml:space="preserve">, направляется </w:t>
      </w:r>
      <w:r w:rsidR="00371417">
        <w:rPr>
          <w:rFonts w:eastAsia="Times New Roman"/>
          <w:sz w:val="24"/>
          <w:szCs w:val="24"/>
        </w:rPr>
        <w:t xml:space="preserve">                   </w:t>
      </w:r>
      <w:r w:rsidR="00F10639" w:rsidRPr="00775DC6">
        <w:rPr>
          <w:rFonts w:eastAsia="Times New Roman"/>
          <w:sz w:val="24"/>
          <w:szCs w:val="24"/>
        </w:rPr>
        <w:t xml:space="preserve">в </w:t>
      </w:r>
      <w:r w:rsidR="00E0278B" w:rsidRPr="00775DC6">
        <w:rPr>
          <w:rFonts w:eastAsia="Times New Roman"/>
          <w:sz w:val="24"/>
          <w:szCs w:val="24"/>
        </w:rPr>
        <w:t>Л</w:t>
      </w:r>
      <w:r w:rsidR="00F10639" w:rsidRPr="00775DC6">
        <w:rPr>
          <w:rFonts w:eastAsia="Times New Roman"/>
          <w:sz w:val="24"/>
          <w:szCs w:val="24"/>
        </w:rPr>
        <w:t>ичный кабинет Заявителя на РПГУ</w:t>
      </w:r>
      <w:r w:rsidR="008A52E4" w:rsidRPr="00775DC6">
        <w:rPr>
          <w:rFonts w:eastAsia="Times New Roman"/>
          <w:sz w:val="24"/>
          <w:szCs w:val="24"/>
        </w:rPr>
        <w:t xml:space="preserve"> </w:t>
      </w:r>
      <w:r w:rsidR="00F10639" w:rsidRPr="00775DC6">
        <w:rPr>
          <w:rFonts w:eastAsia="Times New Roman"/>
          <w:sz w:val="24"/>
          <w:szCs w:val="24"/>
        </w:rPr>
        <w:t xml:space="preserve">не позднее первого рабочего дня, следующего за днем подачи </w:t>
      </w:r>
      <w:r w:rsidRPr="00775DC6">
        <w:rPr>
          <w:rFonts w:eastAsia="Times New Roman"/>
          <w:sz w:val="24"/>
          <w:szCs w:val="24"/>
        </w:rPr>
        <w:t>Запроса</w:t>
      </w:r>
      <w:r w:rsidR="00F10639" w:rsidRPr="00775DC6">
        <w:rPr>
          <w:rFonts w:eastAsia="Times New Roman"/>
          <w:sz w:val="24"/>
          <w:szCs w:val="24"/>
        </w:rPr>
        <w:t>.</w:t>
      </w:r>
    </w:p>
    <w:p w14:paraId="5DCFA3B1" w14:textId="1EE21439" w:rsidR="00B3105D" w:rsidRPr="00775DC6" w:rsidRDefault="6BDCEDE7" w:rsidP="00172D1B">
      <w:pPr>
        <w:pStyle w:val="11"/>
        <w:numPr>
          <w:ilvl w:val="1"/>
          <w:numId w:val="0"/>
        </w:numPr>
        <w:spacing w:line="240" w:lineRule="auto"/>
        <w:ind w:firstLine="709"/>
        <w:rPr>
          <w:rFonts w:eastAsia="Times New Roman"/>
          <w:sz w:val="24"/>
          <w:szCs w:val="24"/>
        </w:rPr>
      </w:pPr>
      <w:r w:rsidRPr="00775DC6">
        <w:rPr>
          <w:rFonts w:eastAsia="Times New Roman"/>
          <w:sz w:val="24"/>
          <w:szCs w:val="24"/>
        </w:rPr>
        <w:t>12.</w:t>
      </w:r>
      <w:r w:rsidR="00885D8B" w:rsidRPr="00775DC6">
        <w:rPr>
          <w:rFonts w:eastAsia="Times New Roman"/>
          <w:sz w:val="24"/>
          <w:szCs w:val="24"/>
        </w:rPr>
        <w:t>3</w:t>
      </w:r>
      <w:r w:rsidRPr="00775DC6">
        <w:rPr>
          <w:rFonts w:eastAsia="Times New Roman"/>
          <w:sz w:val="24"/>
          <w:szCs w:val="24"/>
        </w:rPr>
        <w:t>. Отказ в прием</w:t>
      </w:r>
      <w:r w:rsidR="00533F23" w:rsidRPr="00775DC6">
        <w:rPr>
          <w:rFonts w:eastAsia="Times New Roman"/>
          <w:sz w:val="24"/>
          <w:szCs w:val="24"/>
        </w:rPr>
        <w:t xml:space="preserve">е </w:t>
      </w:r>
      <w:r w:rsidRPr="00775DC6">
        <w:rPr>
          <w:rFonts w:eastAsia="Times New Roman"/>
          <w:sz w:val="24"/>
          <w:szCs w:val="24"/>
        </w:rPr>
        <w:t xml:space="preserve">документов, необходимых для предоставления </w:t>
      </w:r>
      <w:r w:rsidR="00885D8B" w:rsidRPr="00775DC6">
        <w:rPr>
          <w:rFonts w:eastAsia="Times New Roman"/>
          <w:sz w:val="24"/>
          <w:szCs w:val="24"/>
        </w:rPr>
        <w:t>Муниципальной</w:t>
      </w:r>
      <w:r w:rsidRPr="00775DC6">
        <w:rPr>
          <w:rFonts w:eastAsia="Times New Roman"/>
          <w:sz w:val="24"/>
          <w:szCs w:val="24"/>
        </w:rPr>
        <w:t xml:space="preserve"> услуги, не препятствует повторному обращению Заявителя за предоставлением </w:t>
      </w:r>
      <w:r w:rsidR="00885D8B" w:rsidRPr="00775DC6">
        <w:rPr>
          <w:rFonts w:eastAsia="Times New Roman"/>
          <w:sz w:val="24"/>
          <w:szCs w:val="24"/>
        </w:rPr>
        <w:t>Муниципальной</w:t>
      </w:r>
      <w:r w:rsidRPr="00775DC6">
        <w:rPr>
          <w:rFonts w:eastAsia="Times New Roman"/>
          <w:sz w:val="24"/>
          <w:szCs w:val="24"/>
        </w:rPr>
        <w:t xml:space="preserve"> услуги. </w:t>
      </w:r>
    </w:p>
    <w:p w14:paraId="5BA17F78" w14:textId="77777777" w:rsidR="0018707A" w:rsidRPr="00775DC6" w:rsidRDefault="0018707A" w:rsidP="00172D1B">
      <w:pPr>
        <w:pStyle w:val="11"/>
        <w:numPr>
          <w:ilvl w:val="1"/>
          <w:numId w:val="0"/>
        </w:numPr>
        <w:spacing w:line="240" w:lineRule="auto"/>
        <w:rPr>
          <w:rFonts w:eastAsia="Times New Roman"/>
          <w:sz w:val="24"/>
          <w:szCs w:val="24"/>
        </w:rPr>
      </w:pPr>
    </w:p>
    <w:p w14:paraId="2F7F9DCB" w14:textId="2ED131DC" w:rsidR="007F6348" w:rsidRPr="00775DC6" w:rsidRDefault="00B655A4" w:rsidP="00C514B5">
      <w:pPr>
        <w:pStyle w:val="2-"/>
      </w:pPr>
      <w:bookmarkStart w:id="108" w:name="_Toc48906412"/>
      <w:bookmarkStart w:id="109" w:name="_Toc86153837"/>
      <w:bookmarkStart w:id="110" w:name="_Toc510617003"/>
      <w:bookmarkStart w:id="111" w:name="_Hlk20900732"/>
      <w:bookmarkEnd w:id="101"/>
      <w:bookmarkEnd w:id="102"/>
      <w:bookmarkEnd w:id="103"/>
      <w:r w:rsidRPr="00775DC6">
        <w:t xml:space="preserve">13. </w:t>
      </w:r>
      <w:r w:rsidR="6BDCEDE7" w:rsidRPr="00775DC6">
        <w:t xml:space="preserve">Исчерпывающий перечень </w:t>
      </w:r>
      <w:bookmarkStart w:id="112" w:name="_Hlk49088416"/>
      <w:r w:rsidR="6BDCEDE7" w:rsidRPr="00775DC6">
        <w:t xml:space="preserve">оснований для приостановления </w:t>
      </w:r>
      <w:r w:rsidR="00761F21" w:rsidRPr="00775DC6">
        <w:t>и</w:t>
      </w:r>
      <w:r w:rsidR="6BDCEDE7" w:rsidRPr="00775DC6">
        <w:t xml:space="preserve"> отказа</w:t>
      </w:r>
    </w:p>
    <w:p w14:paraId="696DAD71" w14:textId="33DC4180" w:rsidR="00B3105D" w:rsidRPr="00775DC6" w:rsidRDefault="6BDCEDE7" w:rsidP="00C514B5">
      <w:pPr>
        <w:pStyle w:val="2-"/>
      </w:pPr>
      <w:r w:rsidRPr="00775DC6">
        <w:t xml:space="preserve">в предоставлении </w:t>
      </w:r>
      <w:r w:rsidR="00761F21" w:rsidRPr="00775DC6">
        <w:t>Муниципальной</w:t>
      </w:r>
      <w:r w:rsidRPr="00775DC6">
        <w:t xml:space="preserve"> услуги</w:t>
      </w:r>
      <w:bookmarkEnd w:id="108"/>
      <w:bookmarkEnd w:id="109"/>
      <w:bookmarkEnd w:id="110"/>
      <w:bookmarkEnd w:id="111"/>
      <w:bookmarkEnd w:id="112"/>
    </w:p>
    <w:p w14:paraId="0E3D5BFB" w14:textId="03553D91" w:rsidR="00B111CC" w:rsidRPr="00775DC6" w:rsidRDefault="00B655A4" w:rsidP="00172D1B">
      <w:pPr>
        <w:pStyle w:val="11"/>
        <w:numPr>
          <w:ilvl w:val="0"/>
          <w:numId w:val="0"/>
        </w:numPr>
        <w:tabs>
          <w:tab w:val="left" w:pos="1276"/>
        </w:tabs>
        <w:spacing w:line="240" w:lineRule="auto"/>
        <w:ind w:firstLine="709"/>
        <w:rPr>
          <w:sz w:val="24"/>
          <w:szCs w:val="24"/>
        </w:rPr>
      </w:pPr>
      <w:r w:rsidRPr="00775DC6">
        <w:rPr>
          <w:sz w:val="24"/>
          <w:szCs w:val="24"/>
        </w:rPr>
        <w:t xml:space="preserve">13.1. </w:t>
      </w:r>
      <w:r w:rsidR="0073032E" w:rsidRPr="00775DC6">
        <w:rPr>
          <w:sz w:val="24"/>
          <w:szCs w:val="24"/>
        </w:rPr>
        <w:t>Основани</w:t>
      </w:r>
      <w:r w:rsidR="00703CCC" w:rsidRPr="00775DC6">
        <w:rPr>
          <w:sz w:val="24"/>
          <w:szCs w:val="24"/>
        </w:rPr>
        <w:t>ем</w:t>
      </w:r>
      <w:r w:rsidR="0073032E" w:rsidRPr="00775DC6">
        <w:rPr>
          <w:sz w:val="24"/>
          <w:szCs w:val="24"/>
        </w:rPr>
        <w:t xml:space="preserve"> для </w:t>
      </w:r>
      <w:r w:rsidR="00025364" w:rsidRPr="00775DC6">
        <w:rPr>
          <w:sz w:val="24"/>
          <w:szCs w:val="24"/>
        </w:rPr>
        <w:t>приостановления предоставления</w:t>
      </w:r>
      <w:r w:rsidR="00E33EE6" w:rsidRPr="00775DC6">
        <w:rPr>
          <w:sz w:val="24"/>
          <w:szCs w:val="24"/>
        </w:rPr>
        <w:t xml:space="preserve"> </w:t>
      </w:r>
      <w:r w:rsidR="00761F21" w:rsidRPr="00775DC6">
        <w:rPr>
          <w:sz w:val="24"/>
          <w:szCs w:val="24"/>
        </w:rPr>
        <w:t>Муниципальной</w:t>
      </w:r>
      <w:r w:rsidR="00537CAF" w:rsidRPr="00775DC6">
        <w:rPr>
          <w:sz w:val="24"/>
          <w:szCs w:val="24"/>
        </w:rPr>
        <w:t xml:space="preserve"> у</w:t>
      </w:r>
      <w:r w:rsidR="007623D6" w:rsidRPr="00775DC6">
        <w:rPr>
          <w:sz w:val="24"/>
          <w:szCs w:val="24"/>
        </w:rPr>
        <w:t>слуги</w:t>
      </w:r>
      <w:r w:rsidR="00935525" w:rsidRPr="00775DC6">
        <w:rPr>
          <w:sz w:val="24"/>
          <w:szCs w:val="24"/>
        </w:rPr>
        <w:t xml:space="preserve"> </w:t>
      </w:r>
      <w:r w:rsidR="0073032E" w:rsidRPr="00775DC6">
        <w:rPr>
          <w:sz w:val="24"/>
          <w:szCs w:val="24"/>
        </w:rPr>
        <w:t>явля</w:t>
      </w:r>
      <w:r w:rsidR="00761F21" w:rsidRPr="00775DC6">
        <w:rPr>
          <w:sz w:val="24"/>
          <w:szCs w:val="24"/>
        </w:rPr>
        <w:t>е</w:t>
      </w:r>
      <w:r w:rsidR="0073032E" w:rsidRPr="00775DC6">
        <w:rPr>
          <w:sz w:val="24"/>
          <w:szCs w:val="24"/>
        </w:rPr>
        <w:t>тся</w:t>
      </w:r>
      <w:r w:rsidR="00761F21" w:rsidRPr="00775DC6">
        <w:rPr>
          <w:sz w:val="24"/>
          <w:szCs w:val="24"/>
        </w:rPr>
        <w:t xml:space="preserve"> </w:t>
      </w:r>
      <w:r w:rsidR="00703CCC" w:rsidRPr="00775DC6">
        <w:rPr>
          <w:sz w:val="24"/>
          <w:szCs w:val="24"/>
        </w:rPr>
        <w:t xml:space="preserve">несоответствие содержания </w:t>
      </w:r>
      <w:r w:rsidR="006706EF" w:rsidRPr="00775DC6">
        <w:rPr>
          <w:sz w:val="24"/>
          <w:szCs w:val="24"/>
        </w:rPr>
        <w:t xml:space="preserve">Запроса </w:t>
      </w:r>
      <w:r w:rsidR="00703CCC" w:rsidRPr="00775DC6">
        <w:rPr>
          <w:sz w:val="24"/>
          <w:szCs w:val="24"/>
        </w:rPr>
        <w:t>критериям</w:t>
      </w:r>
      <w:r w:rsidR="007F1D6C" w:rsidRPr="00775DC6">
        <w:rPr>
          <w:sz w:val="24"/>
          <w:szCs w:val="24"/>
        </w:rPr>
        <w:t xml:space="preserve"> </w:t>
      </w:r>
      <w:r w:rsidR="006706EF" w:rsidRPr="00775DC6">
        <w:rPr>
          <w:sz w:val="24"/>
          <w:szCs w:val="24"/>
        </w:rPr>
        <w:t xml:space="preserve">для проведения </w:t>
      </w:r>
      <w:r w:rsidR="006706EF" w:rsidRPr="00775DC6">
        <w:rPr>
          <w:spacing w:val="2"/>
          <w:sz w:val="24"/>
          <w:szCs w:val="24"/>
          <w:shd w:val="clear" w:color="auto" w:fill="FFFFFF"/>
        </w:rPr>
        <w:t>анализа</w:t>
      </w:r>
      <w:r w:rsidR="006706EF" w:rsidRPr="00775DC6">
        <w:rPr>
          <w:bCs/>
          <w:noProof/>
          <w:sz w:val="24"/>
          <w:szCs w:val="24"/>
        </w:rPr>
        <w:t xml:space="preserve"> соответствия </w:t>
      </w:r>
      <w:r w:rsidR="006706EF" w:rsidRPr="00775DC6">
        <w:rPr>
          <w:sz w:val="24"/>
          <w:szCs w:val="24"/>
        </w:rPr>
        <w:t xml:space="preserve">требованиям </w:t>
      </w:r>
      <w:r w:rsidR="006706EF" w:rsidRPr="00775DC6">
        <w:rPr>
          <w:sz w:val="24"/>
          <w:szCs w:val="24"/>
        </w:rPr>
        <w:lastRenderedPageBreak/>
        <w:t>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6706EF" w:rsidRPr="00775DC6" w:rsidDel="006706EF">
        <w:rPr>
          <w:sz w:val="24"/>
          <w:szCs w:val="24"/>
        </w:rPr>
        <w:t xml:space="preserve"> </w:t>
      </w:r>
      <w:r w:rsidR="00D57875" w:rsidRPr="00775DC6">
        <w:rPr>
          <w:sz w:val="24"/>
          <w:szCs w:val="24"/>
          <w:lang w:eastAsia="ru-RU"/>
        </w:rPr>
        <w:t xml:space="preserve">(далее </w:t>
      </w:r>
      <w:r w:rsidR="00B111CC" w:rsidRPr="00775DC6">
        <w:rPr>
          <w:sz w:val="24"/>
          <w:szCs w:val="24"/>
          <w:lang w:eastAsia="ru-RU"/>
        </w:rPr>
        <w:t>-</w:t>
      </w:r>
      <w:r w:rsidR="006706EF" w:rsidRPr="00775DC6">
        <w:rPr>
          <w:sz w:val="24"/>
          <w:szCs w:val="24"/>
          <w:lang w:eastAsia="ru-RU"/>
        </w:rPr>
        <w:t xml:space="preserve"> </w:t>
      </w:r>
      <w:r w:rsidR="000E6F79">
        <w:rPr>
          <w:sz w:val="24"/>
          <w:szCs w:val="24"/>
          <w:lang w:eastAsia="ru-RU"/>
        </w:rPr>
        <w:t>к</w:t>
      </w:r>
      <w:r w:rsidR="006706EF" w:rsidRPr="00775DC6">
        <w:rPr>
          <w:sz w:val="24"/>
          <w:szCs w:val="24"/>
          <w:lang w:eastAsia="ru-RU"/>
        </w:rPr>
        <w:t>ритерии</w:t>
      </w:r>
      <w:r w:rsidR="00D57875" w:rsidRPr="00775DC6">
        <w:rPr>
          <w:sz w:val="24"/>
          <w:szCs w:val="24"/>
          <w:lang w:eastAsia="ru-RU"/>
        </w:rPr>
        <w:t>)</w:t>
      </w:r>
      <w:r w:rsidR="00D57875" w:rsidRPr="00775DC6">
        <w:rPr>
          <w:rFonts w:eastAsia="Times New Roman"/>
          <w:sz w:val="24"/>
          <w:szCs w:val="24"/>
          <w:lang w:eastAsia="ru-RU"/>
        </w:rPr>
        <w:t>.</w:t>
      </w:r>
    </w:p>
    <w:p w14:paraId="595CBA3A" w14:textId="2FC8F9C7" w:rsidR="00ED1A0A" w:rsidRPr="00775DC6" w:rsidRDefault="00B655A4" w:rsidP="00172D1B">
      <w:pPr>
        <w:pStyle w:val="11"/>
        <w:numPr>
          <w:ilvl w:val="0"/>
          <w:numId w:val="0"/>
        </w:numPr>
        <w:tabs>
          <w:tab w:val="left" w:pos="1276"/>
        </w:tabs>
        <w:spacing w:line="240" w:lineRule="auto"/>
        <w:ind w:firstLine="709"/>
        <w:rPr>
          <w:sz w:val="24"/>
          <w:szCs w:val="24"/>
        </w:rPr>
      </w:pPr>
      <w:r w:rsidRPr="00775DC6">
        <w:rPr>
          <w:rFonts w:eastAsia="Times New Roman"/>
          <w:sz w:val="24"/>
          <w:szCs w:val="24"/>
          <w:lang w:eastAsia="ru-RU"/>
        </w:rPr>
        <w:t xml:space="preserve">13.2. </w:t>
      </w:r>
      <w:r w:rsidR="006706EF" w:rsidRPr="00775DC6">
        <w:rPr>
          <w:rFonts w:eastAsia="Times New Roman"/>
          <w:sz w:val="24"/>
          <w:szCs w:val="24"/>
          <w:lang w:eastAsia="ru-RU"/>
        </w:rPr>
        <w:t>Анализ</w:t>
      </w:r>
      <w:r w:rsidR="00761F21" w:rsidRPr="00775DC6">
        <w:rPr>
          <w:rFonts w:eastAsia="Times New Roman"/>
          <w:sz w:val="24"/>
          <w:szCs w:val="24"/>
          <w:lang w:eastAsia="ru-RU"/>
        </w:rPr>
        <w:t xml:space="preserve"> </w:t>
      </w:r>
      <w:r w:rsidR="006706EF" w:rsidRPr="00775DC6">
        <w:rPr>
          <w:rFonts w:eastAsia="Times New Roman"/>
          <w:sz w:val="24"/>
          <w:szCs w:val="24"/>
          <w:lang w:eastAsia="ru-RU"/>
        </w:rPr>
        <w:t xml:space="preserve">содержания Запроса </w:t>
      </w:r>
      <w:r w:rsidR="00761F21" w:rsidRPr="00775DC6">
        <w:rPr>
          <w:rFonts w:eastAsia="Times New Roman"/>
          <w:sz w:val="24"/>
          <w:szCs w:val="24"/>
          <w:lang w:eastAsia="ru-RU"/>
        </w:rPr>
        <w:t xml:space="preserve">на соответствие </w:t>
      </w:r>
      <w:r w:rsidR="00932001" w:rsidRPr="00775DC6">
        <w:rPr>
          <w:rFonts w:eastAsia="Times New Roman"/>
          <w:sz w:val="24"/>
          <w:szCs w:val="24"/>
          <w:lang w:eastAsia="ru-RU"/>
        </w:rPr>
        <w:t>к</w:t>
      </w:r>
      <w:r w:rsidR="006706EF" w:rsidRPr="00775DC6">
        <w:rPr>
          <w:rFonts w:eastAsia="Times New Roman"/>
          <w:sz w:val="24"/>
          <w:szCs w:val="24"/>
          <w:lang w:eastAsia="ru-RU"/>
        </w:rPr>
        <w:t xml:space="preserve">ритериям </w:t>
      </w:r>
      <w:r w:rsidR="00C957CA" w:rsidRPr="00775DC6">
        <w:rPr>
          <w:sz w:val="24"/>
          <w:szCs w:val="24"/>
        </w:rPr>
        <w:t xml:space="preserve">для принятия решения </w:t>
      </w:r>
      <w:r w:rsidR="0018707A" w:rsidRPr="00775DC6">
        <w:rPr>
          <w:sz w:val="24"/>
          <w:szCs w:val="24"/>
        </w:rPr>
        <w:br/>
      </w:r>
      <w:r w:rsidR="00C957CA" w:rsidRPr="00775DC6">
        <w:rPr>
          <w:sz w:val="24"/>
          <w:szCs w:val="24"/>
        </w:rPr>
        <w:t>о приостановлении предоставления Муниципальной услуги</w:t>
      </w:r>
      <w:r w:rsidR="00C957CA" w:rsidRPr="00775DC6">
        <w:rPr>
          <w:rFonts w:eastAsia="Times New Roman"/>
          <w:sz w:val="24"/>
          <w:szCs w:val="24"/>
          <w:lang w:eastAsia="ru-RU"/>
        </w:rPr>
        <w:t xml:space="preserve"> </w:t>
      </w:r>
      <w:r w:rsidR="00761F21" w:rsidRPr="00775DC6">
        <w:rPr>
          <w:rFonts w:eastAsia="Times New Roman"/>
          <w:sz w:val="24"/>
          <w:szCs w:val="24"/>
          <w:lang w:eastAsia="ru-RU"/>
        </w:rPr>
        <w:t xml:space="preserve">производится </w:t>
      </w:r>
      <w:r w:rsidR="00961086" w:rsidRPr="00775DC6">
        <w:rPr>
          <w:rFonts w:eastAsia="Times New Roman"/>
          <w:sz w:val="24"/>
          <w:szCs w:val="24"/>
        </w:rPr>
        <w:t xml:space="preserve">по форме, приведенной в Приложении </w:t>
      </w:r>
      <w:r w:rsidR="00932001" w:rsidRPr="00775DC6">
        <w:rPr>
          <w:rFonts w:eastAsia="Times New Roman"/>
          <w:sz w:val="24"/>
          <w:szCs w:val="24"/>
        </w:rPr>
        <w:t xml:space="preserve">8 </w:t>
      </w:r>
      <w:r w:rsidR="00961086" w:rsidRPr="00775DC6">
        <w:rPr>
          <w:rFonts w:eastAsia="Times New Roman"/>
          <w:sz w:val="24"/>
          <w:szCs w:val="24"/>
        </w:rPr>
        <w:t>к настоящему Административному регламенту.</w:t>
      </w:r>
    </w:p>
    <w:p w14:paraId="7D92F55A" w14:textId="4C231E49" w:rsidR="00961086" w:rsidRPr="00775DC6" w:rsidRDefault="00B655A4" w:rsidP="00172D1B">
      <w:pPr>
        <w:pStyle w:val="11"/>
        <w:numPr>
          <w:ilvl w:val="0"/>
          <w:numId w:val="0"/>
        </w:numPr>
        <w:tabs>
          <w:tab w:val="left" w:pos="1276"/>
        </w:tabs>
        <w:spacing w:line="240" w:lineRule="auto"/>
        <w:ind w:firstLine="709"/>
        <w:rPr>
          <w:sz w:val="24"/>
          <w:szCs w:val="24"/>
        </w:rPr>
      </w:pPr>
      <w:r w:rsidRPr="00775DC6">
        <w:rPr>
          <w:rFonts w:eastAsia="Times New Roman"/>
          <w:sz w:val="24"/>
          <w:szCs w:val="24"/>
        </w:rPr>
        <w:t xml:space="preserve">13.3. </w:t>
      </w:r>
      <w:r w:rsidR="00932001" w:rsidRPr="00775DC6">
        <w:rPr>
          <w:rFonts w:eastAsia="Times New Roman"/>
          <w:sz w:val="24"/>
          <w:szCs w:val="24"/>
        </w:rPr>
        <w:t xml:space="preserve">Решение </w:t>
      </w:r>
      <w:r w:rsidR="00D57875" w:rsidRPr="00775DC6">
        <w:rPr>
          <w:rFonts w:eastAsia="Times New Roman"/>
          <w:sz w:val="24"/>
          <w:szCs w:val="24"/>
        </w:rPr>
        <w:t xml:space="preserve">о </w:t>
      </w:r>
      <w:r w:rsidR="00961086" w:rsidRPr="00775DC6">
        <w:rPr>
          <w:sz w:val="24"/>
          <w:szCs w:val="24"/>
        </w:rPr>
        <w:t>приостановлении предоставления Муниципальной услуги</w:t>
      </w:r>
      <w:r w:rsidR="009127E1" w:rsidRPr="00775DC6">
        <w:rPr>
          <w:rFonts w:eastAsia="Times New Roman"/>
          <w:sz w:val="24"/>
          <w:szCs w:val="24"/>
          <w:lang w:eastAsia="ru-RU"/>
        </w:rPr>
        <w:t xml:space="preserve"> </w:t>
      </w:r>
      <w:r w:rsidR="00932001" w:rsidRPr="00775DC6">
        <w:rPr>
          <w:rFonts w:eastAsia="Times New Roman"/>
          <w:sz w:val="24"/>
          <w:szCs w:val="24"/>
          <w:lang w:eastAsia="ru-RU"/>
        </w:rPr>
        <w:t>оформляется</w:t>
      </w:r>
      <w:r w:rsidR="003E471B" w:rsidRPr="00775DC6">
        <w:rPr>
          <w:rFonts w:eastAsia="Times New Roman"/>
          <w:sz w:val="24"/>
          <w:szCs w:val="24"/>
        </w:rPr>
        <w:t xml:space="preserve"> </w:t>
      </w:r>
      <w:r w:rsidR="0018707A" w:rsidRPr="00775DC6">
        <w:rPr>
          <w:rFonts w:eastAsia="Times New Roman"/>
          <w:sz w:val="24"/>
          <w:szCs w:val="24"/>
        </w:rPr>
        <w:br/>
      </w:r>
      <w:r w:rsidR="003E471B" w:rsidRPr="00775DC6">
        <w:rPr>
          <w:rFonts w:eastAsia="Times New Roman"/>
          <w:sz w:val="24"/>
          <w:szCs w:val="24"/>
        </w:rPr>
        <w:t xml:space="preserve">по </w:t>
      </w:r>
      <w:r w:rsidR="00961086" w:rsidRPr="00775DC6">
        <w:rPr>
          <w:rFonts w:eastAsia="Times New Roman"/>
          <w:sz w:val="24"/>
          <w:szCs w:val="24"/>
        </w:rPr>
        <w:t xml:space="preserve">форме, приведенной в Приложении </w:t>
      </w:r>
      <w:r w:rsidR="00932001" w:rsidRPr="00775DC6">
        <w:rPr>
          <w:rFonts w:eastAsia="Times New Roman"/>
          <w:sz w:val="24"/>
          <w:szCs w:val="24"/>
        </w:rPr>
        <w:t xml:space="preserve">9 </w:t>
      </w:r>
      <w:r w:rsidR="00961086" w:rsidRPr="00775DC6">
        <w:rPr>
          <w:rFonts w:eastAsia="Times New Roman"/>
          <w:sz w:val="24"/>
          <w:szCs w:val="24"/>
        </w:rPr>
        <w:t>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w:t>
      </w:r>
      <w:r w:rsidR="00BB3A08" w:rsidRPr="00775DC6">
        <w:rPr>
          <w:rFonts w:eastAsia="Times New Roman"/>
          <w:sz w:val="24"/>
          <w:szCs w:val="24"/>
        </w:rPr>
        <w:t>инистрации,</w:t>
      </w:r>
      <w:r w:rsidR="00D940AA" w:rsidRPr="00775DC6">
        <w:rPr>
          <w:rFonts w:eastAsia="Times New Roman"/>
          <w:sz w:val="24"/>
          <w:szCs w:val="24"/>
        </w:rPr>
        <w:t xml:space="preserve"> и </w:t>
      </w:r>
      <w:r w:rsidR="00961086" w:rsidRPr="00775DC6">
        <w:rPr>
          <w:rFonts w:eastAsia="Times New Roman"/>
          <w:sz w:val="24"/>
          <w:szCs w:val="24"/>
        </w:rPr>
        <w:t>направляется в Личный кабинет Заявителя на РП</w:t>
      </w:r>
      <w:r w:rsidR="00490AC4" w:rsidRPr="00775DC6">
        <w:rPr>
          <w:rFonts w:eastAsia="Times New Roman"/>
          <w:sz w:val="24"/>
          <w:szCs w:val="24"/>
        </w:rPr>
        <w:t xml:space="preserve">ГУ </w:t>
      </w:r>
      <w:r w:rsidR="00371417">
        <w:rPr>
          <w:rFonts w:eastAsia="Times New Roman"/>
          <w:sz w:val="24"/>
          <w:szCs w:val="24"/>
        </w:rPr>
        <w:t xml:space="preserve">                            </w:t>
      </w:r>
      <w:r w:rsidR="00383459" w:rsidRPr="00775DC6">
        <w:rPr>
          <w:rFonts w:eastAsia="Times New Roman"/>
          <w:sz w:val="24"/>
          <w:szCs w:val="24"/>
        </w:rPr>
        <w:t>в срок, указанный в пункте 8.4 настоящего Административного регламента</w:t>
      </w:r>
      <w:r w:rsidR="00961086" w:rsidRPr="00775DC6">
        <w:rPr>
          <w:rFonts w:eastAsia="Times New Roman"/>
          <w:sz w:val="24"/>
          <w:szCs w:val="24"/>
        </w:rPr>
        <w:t>.</w:t>
      </w:r>
    </w:p>
    <w:p w14:paraId="7522A5E7" w14:textId="063811D8" w:rsidR="00025364" w:rsidRPr="00775DC6" w:rsidRDefault="00FA652C" w:rsidP="00172D1B">
      <w:pPr>
        <w:pStyle w:val="11"/>
        <w:numPr>
          <w:ilvl w:val="0"/>
          <w:numId w:val="0"/>
        </w:numPr>
        <w:tabs>
          <w:tab w:val="left" w:pos="1276"/>
        </w:tabs>
        <w:spacing w:line="240" w:lineRule="auto"/>
        <w:ind w:left="709"/>
        <w:rPr>
          <w:sz w:val="24"/>
          <w:szCs w:val="24"/>
        </w:rPr>
      </w:pPr>
      <w:r w:rsidRPr="00775DC6">
        <w:rPr>
          <w:sz w:val="24"/>
          <w:szCs w:val="24"/>
        </w:rPr>
        <w:t xml:space="preserve">13.4. </w:t>
      </w:r>
      <w:r w:rsidR="00C957CA" w:rsidRPr="00775DC6">
        <w:rPr>
          <w:sz w:val="24"/>
          <w:szCs w:val="24"/>
        </w:rPr>
        <w:t>Основаниями для отказа в предоставлении Муниципальной услуги являются:</w:t>
      </w:r>
    </w:p>
    <w:p w14:paraId="275F405C" w14:textId="30112EC3" w:rsidR="00961086" w:rsidRPr="00775DC6" w:rsidRDefault="00FA652C" w:rsidP="00172D1B">
      <w:pPr>
        <w:pStyle w:val="111"/>
        <w:numPr>
          <w:ilvl w:val="0"/>
          <w:numId w:val="0"/>
        </w:numPr>
        <w:spacing w:line="240" w:lineRule="auto"/>
        <w:ind w:firstLine="709"/>
        <w:rPr>
          <w:sz w:val="24"/>
          <w:szCs w:val="24"/>
        </w:rPr>
      </w:pPr>
      <w:r w:rsidRPr="00775DC6">
        <w:rPr>
          <w:sz w:val="24"/>
          <w:szCs w:val="24"/>
        </w:rPr>
        <w:t xml:space="preserve">13.4.1. </w:t>
      </w:r>
      <w:r w:rsidR="00961086" w:rsidRPr="00775DC6">
        <w:rPr>
          <w:sz w:val="24"/>
          <w:szCs w:val="24"/>
        </w:rPr>
        <w:t xml:space="preserve">Запрос подан на здание, строение, сооружение, ограждение, в отношении которого </w:t>
      </w:r>
      <w:r w:rsidR="0018707A" w:rsidRPr="00775DC6">
        <w:rPr>
          <w:sz w:val="24"/>
          <w:szCs w:val="24"/>
        </w:rPr>
        <w:br/>
      </w:r>
      <w:r w:rsidR="00961086" w:rsidRPr="00775DC6">
        <w:rPr>
          <w:sz w:val="24"/>
          <w:szCs w:val="24"/>
        </w:rPr>
        <w:t xml:space="preserve">не требуется обращение за получением </w:t>
      </w:r>
      <w:r w:rsidR="003E471B" w:rsidRPr="00775DC6">
        <w:rPr>
          <w:sz w:val="24"/>
          <w:szCs w:val="24"/>
        </w:rPr>
        <w:t>М</w:t>
      </w:r>
      <w:r w:rsidR="00961086" w:rsidRPr="00775DC6">
        <w:rPr>
          <w:sz w:val="24"/>
          <w:szCs w:val="24"/>
        </w:rPr>
        <w:t>униципальной услуги</w:t>
      </w:r>
      <w:r w:rsidR="00961086" w:rsidRPr="00775DC6">
        <w:rPr>
          <w:sz w:val="24"/>
          <w:szCs w:val="24"/>
          <w:lang w:eastAsia="ru-RU"/>
        </w:rPr>
        <w:t>.</w:t>
      </w:r>
    </w:p>
    <w:p w14:paraId="0C34E24A" w14:textId="72F1782D" w:rsidR="00961086" w:rsidRPr="00775DC6" w:rsidRDefault="00FA652C" w:rsidP="00172D1B">
      <w:pPr>
        <w:pStyle w:val="111"/>
        <w:numPr>
          <w:ilvl w:val="0"/>
          <w:numId w:val="0"/>
        </w:numPr>
        <w:spacing w:line="240" w:lineRule="auto"/>
        <w:ind w:firstLine="709"/>
        <w:rPr>
          <w:sz w:val="24"/>
          <w:szCs w:val="24"/>
        </w:rPr>
      </w:pPr>
      <w:r w:rsidRPr="00775DC6">
        <w:rPr>
          <w:sz w:val="24"/>
          <w:szCs w:val="24"/>
        </w:rPr>
        <w:t xml:space="preserve">13.4.2. </w:t>
      </w:r>
      <w:r w:rsidR="00961086" w:rsidRPr="00775DC6">
        <w:rPr>
          <w:sz w:val="24"/>
          <w:szCs w:val="24"/>
        </w:rPr>
        <w:t>Не</w:t>
      </w:r>
      <w:r w:rsidR="00EE3934" w:rsidRPr="00775DC6">
        <w:rPr>
          <w:sz w:val="24"/>
          <w:szCs w:val="24"/>
        </w:rPr>
        <w:t>соответствие</w:t>
      </w:r>
      <w:r w:rsidR="00961086" w:rsidRPr="00775DC6">
        <w:rPr>
          <w:sz w:val="24"/>
          <w:szCs w:val="24"/>
        </w:rPr>
        <w:t xml:space="preserve"> информации, которая содержится в Запросе и (или) документе, представленных Заявителем</w:t>
      </w:r>
      <w:r w:rsidR="00C70F48" w:rsidRPr="00775DC6">
        <w:rPr>
          <w:sz w:val="24"/>
          <w:szCs w:val="24"/>
        </w:rPr>
        <w:t xml:space="preserve"> (</w:t>
      </w:r>
      <w:r w:rsidR="001C3194" w:rsidRPr="00775DC6">
        <w:rPr>
          <w:sz w:val="24"/>
          <w:szCs w:val="24"/>
        </w:rPr>
        <w:t>п</w:t>
      </w:r>
      <w:r w:rsidR="004E3846" w:rsidRPr="00775DC6">
        <w:rPr>
          <w:sz w:val="24"/>
          <w:szCs w:val="24"/>
        </w:rPr>
        <w:t xml:space="preserve">редставителем </w:t>
      </w:r>
      <w:r w:rsidR="00C70F48" w:rsidRPr="00775DC6">
        <w:rPr>
          <w:sz w:val="24"/>
          <w:szCs w:val="24"/>
        </w:rPr>
        <w:t>Заявителя)</w:t>
      </w:r>
      <w:r w:rsidR="00961086" w:rsidRPr="00775DC6">
        <w:rPr>
          <w:sz w:val="24"/>
          <w:szCs w:val="24"/>
        </w:rPr>
        <w:t xml:space="preserve">, </w:t>
      </w:r>
      <w:r w:rsidR="00EE3934" w:rsidRPr="00775DC6">
        <w:rPr>
          <w:sz w:val="24"/>
          <w:szCs w:val="24"/>
        </w:rPr>
        <w:t>сведениям</w:t>
      </w:r>
      <w:r w:rsidR="00961086" w:rsidRPr="00775DC6">
        <w:rPr>
          <w:sz w:val="24"/>
          <w:szCs w:val="24"/>
        </w:rPr>
        <w:t>, полученным в результате межведомственного информационного взаимодействия</w:t>
      </w:r>
      <w:r w:rsidR="002E56CC" w:rsidRPr="00775DC6">
        <w:rPr>
          <w:sz w:val="24"/>
          <w:szCs w:val="24"/>
        </w:rPr>
        <w:t>.</w:t>
      </w:r>
    </w:p>
    <w:p w14:paraId="42ED92A7" w14:textId="37D330E7" w:rsidR="00B111CC" w:rsidRPr="00775DC6" w:rsidRDefault="00FA652C" w:rsidP="00172D1B">
      <w:pPr>
        <w:pStyle w:val="111"/>
        <w:numPr>
          <w:ilvl w:val="0"/>
          <w:numId w:val="0"/>
        </w:numPr>
        <w:spacing w:line="240" w:lineRule="auto"/>
        <w:ind w:firstLine="709"/>
        <w:rPr>
          <w:sz w:val="24"/>
          <w:szCs w:val="24"/>
        </w:rPr>
      </w:pPr>
      <w:r w:rsidRPr="00775DC6">
        <w:rPr>
          <w:sz w:val="24"/>
          <w:szCs w:val="24"/>
        </w:rPr>
        <w:t xml:space="preserve">13.4.3. </w:t>
      </w:r>
      <w:r w:rsidR="00961086" w:rsidRPr="00775DC6">
        <w:rPr>
          <w:sz w:val="24"/>
          <w:szCs w:val="24"/>
        </w:rPr>
        <w:t xml:space="preserve">Несоответствие содержания Запроса </w:t>
      </w:r>
      <w:r w:rsidR="00932001" w:rsidRPr="00775DC6">
        <w:rPr>
          <w:sz w:val="24"/>
          <w:szCs w:val="24"/>
        </w:rPr>
        <w:t xml:space="preserve">критериям </w:t>
      </w:r>
      <w:r w:rsidR="005E7569" w:rsidRPr="00775DC6">
        <w:rPr>
          <w:sz w:val="24"/>
          <w:szCs w:val="24"/>
        </w:rPr>
        <w:t xml:space="preserve">для проведения </w:t>
      </w:r>
      <w:r w:rsidR="005E7569" w:rsidRPr="00775DC6">
        <w:rPr>
          <w:spacing w:val="2"/>
          <w:sz w:val="24"/>
          <w:szCs w:val="24"/>
          <w:shd w:val="clear" w:color="auto" w:fill="FFFFFF"/>
        </w:rPr>
        <w:t>анализа</w:t>
      </w:r>
      <w:r w:rsidR="005E7569" w:rsidRPr="00775DC6">
        <w:rPr>
          <w:bCs/>
          <w:noProof/>
          <w:sz w:val="24"/>
          <w:szCs w:val="24"/>
        </w:rPr>
        <w:t xml:space="preserve"> соответствия </w:t>
      </w:r>
      <w:r w:rsidR="005E7569" w:rsidRPr="00775DC6">
        <w:rPr>
          <w:sz w:val="24"/>
          <w:szCs w:val="24"/>
        </w:rPr>
        <w:t xml:space="preserve">требованиям к внешнему виду зданий, строений, сооружений, ограждений </w:t>
      </w:r>
      <w:r w:rsidR="008F20E5">
        <w:rPr>
          <w:sz w:val="24"/>
          <w:szCs w:val="24"/>
        </w:rPr>
        <w:t xml:space="preserve">                       </w:t>
      </w:r>
      <w:r w:rsidR="005E7569" w:rsidRPr="00775DC6">
        <w:rPr>
          <w:sz w:val="24"/>
          <w:szCs w:val="24"/>
        </w:rPr>
        <w:t>при оформлении паспортов колористических решений зданий, строений, сооружений, ограждений</w:t>
      </w:r>
      <w:r w:rsidR="005E7569" w:rsidRPr="00775DC6" w:rsidDel="006706EF">
        <w:rPr>
          <w:sz w:val="24"/>
          <w:szCs w:val="24"/>
        </w:rPr>
        <w:t xml:space="preserve"> </w:t>
      </w:r>
      <w:r w:rsidR="00932001" w:rsidRPr="00775DC6">
        <w:rPr>
          <w:sz w:val="24"/>
          <w:szCs w:val="24"/>
        </w:rPr>
        <w:t>после завершения срока приостановлении предоставления Муниципальной услуги.</w:t>
      </w:r>
    </w:p>
    <w:p w14:paraId="62737D07" w14:textId="36778D9C" w:rsidR="00961086" w:rsidRPr="00775DC6" w:rsidRDefault="00FA652C" w:rsidP="00172D1B">
      <w:pPr>
        <w:pStyle w:val="11"/>
        <w:numPr>
          <w:ilvl w:val="0"/>
          <w:numId w:val="0"/>
        </w:numPr>
        <w:tabs>
          <w:tab w:val="left" w:pos="1276"/>
        </w:tabs>
        <w:spacing w:line="240" w:lineRule="auto"/>
        <w:ind w:firstLine="709"/>
        <w:rPr>
          <w:sz w:val="24"/>
          <w:szCs w:val="24"/>
        </w:rPr>
      </w:pPr>
      <w:r w:rsidRPr="00775DC6">
        <w:rPr>
          <w:sz w:val="24"/>
          <w:szCs w:val="24"/>
        </w:rPr>
        <w:t xml:space="preserve">13.5. </w:t>
      </w:r>
      <w:r w:rsidR="002248A1" w:rsidRPr="00775DC6">
        <w:rPr>
          <w:sz w:val="24"/>
          <w:szCs w:val="24"/>
        </w:rPr>
        <w:t>Оценка</w:t>
      </w:r>
      <w:r w:rsidR="00932001" w:rsidRPr="00775DC6">
        <w:rPr>
          <w:sz w:val="24"/>
          <w:szCs w:val="24"/>
        </w:rPr>
        <w:t xml:space="preserve"> </w:t>
      </w:r>
      <w:r w:rsidR="00961086" w:rsidRPr="00775DC6">
        <w:rPr>
          <w:sz w:val="24"/>
          <w:szCs w:val="24"/>
        </w:rPr>
        <w:t xml:space="preserve">документов на наличие оснований для отказа в предоставлении Муниципальной услуги по </w:t>
      </w:r>
      <w:r w:rsidR="00B11268" w:rsidRPr="00775DC6">
        <w:rPr>
          <w:sz w:val="24"/>
          <w:szCs w:val="24"/>
        </w:rPr>
        <w:t>под</w:t>
      </w:r>
      <w:r w:rsidR="00961086" w:rsidRPr="00775DC6">
        <w:rPr>
          <w:sz w:val="24"/>
          <w:szCs w:val="24"/>
        </w:rPr>
        <w:t>пунктам 13.4.1</w:t>
      </w:r>
      <w:r w:rsidR="004E3846" w:rsidRPr="00775DC6">
        <w:rPr>
          <w:sz w:val="24"/>
          <w:szCs w:val="24"/>
        </w:rPr>
        <w:t xml:space="preserve">, </w:t>
      </w:r>
      <w:r w:rsidR="00961086" w:rsidRPr="00775DC6">
        <w:rPr>
          <w:sz w:val="24"/>
          <w:szCs w:val="24"/>
        </w:rPr>
        <w:t xml:space="preserve">13.4.2 </w:t>
      </w:r>
      <w:r w:rsidR="002049A7" w:rsidRPr="00775DC6">
        <w:rPr>
          <w:sz w:val="24"/>
          <w:szCs w:val="24"/>
        </w:rPr>
        <w:t>пункта 13.4</w:t>
      </w:r>
      <w:r w:rsidR="00DD2DE0" w:rsidRPr="00775DC6">
        <w:rPr>
          <w:sz w:val="24"/>
          <w:szCs w:val="24"/>
        </w:rPr>
        <w:t xml:space="preserve"> настоящего</w:t>
      </w:r>
      <w:r w:rsidR="002049A7" w:rsidRPr="00775DC6">
        <w:rPr>
          <w:sz w:val="24"/>
          <w:szCs w:val="24"/>
        </w:rPr>
        <w:t xml:space="preserve"> </w:t>
      </w:r>
      <w:r w:rsidR="00961086" w:rsidRPr="00775DC6">
        <w:rPr>
          <w:sz w:val="24"/>
          <w:szCs w:val="24"/>
        </w:rPr>
        <w:t xml:space="preserve">Административного регламента, </w:t>
      </w:r>
      <w:r w:rsidR="00961086" w:rsidRPr="00775DC6">
        <w:rPr>
          <w:rFonts w:eastAsia="Times New Roman"/>
          <w:sz w:val="24"/>
          <w:szCs w:val="24"/>
          <w:lang w:eastAsia="ru-RU"/>
        </w:rPr>
        <w:t xml:space="preserve">производится </w:t>
      </w:r>
      <w:r w:rsidR="00961086" w:rsidRPr="00775DC6">
        <w:rPr>
          <w:rFonts w:eastAsia="Times New Roman"/>
          <w:sz w:val="24"/>
          <w:szCs w:val="24"/>
        </w:rPr>
        <w:t xml:space="preserve">по форме, приведенной в Приложении </w:t>
      </w:r>
      <w:r w:rsidR="00932001" w:rsidRPr="00775DC6">
        <w:rPr>
          <w:rFonts w:eastAsia="Times New Roman"/>
          <w:sz w:val="24"/>
          <w:szCs w:val="24"/>
        </w:rPr>
        <w:t xml:space="preserve">10 </w:t>
      </w:r>
      <w:r w:rsidR="00961086" w:rsidRPr="00775DC6">
        <w:rPr>
          <w:rFonts w:eastAsia="Times New Roman"/>
          <w:sz w:val="24"/>
          <w:szCs w:val="24"/>
        </w:rPr>
        <w:t>к настоящему Административному регламенту.</w:t>
      </w:r>
    </w:p>
    <w:p w14:paraId="68CF9179" w14:textId="3C07DA7F" w:rsidR="00961086" w:rsidRPr="00775DC6" w:rsidRDefault="00FA652C" w:rsidP="00172D1B">
      <w:pPr>
        <w:pStyle w:val="11"/>
        <w:numPr>
          <w:ilvl w:val="0"/>
          <w:numId w:val="0"/>
        </w:numPr>
        <w:tabs>
          <w:tab w:val="left" w:pos="1276"/>
        </w:tabs>
        <w:spacing w:line="240" w:lineRule="auto"/>
        <w:ind w:firstLine="709"/>
        <w:rPr>
          <w:sz w:val="24"/>
          <w:szCs w:val="24"/>
        </w:rPr>
      </w:pPr>
      <w:r w:rsidRPr="00775DC6">
        <w:rPr>
          <w:sz w:val="24"/>
          <w:szCs w:val="24"/>
        </w:rPr>
        <w:t xml:space="preserve">13.6. </w:t>
      </w:r>
      <w:r w:rsidR="002248A1" w:rsidRPr="00775DC6">
        <w:rPr>
          <w:sz w:val="24"/>
          <w:szCs w:val="24"/>
        </w:rPr>
        <w:t>Оценка</w:t>
      </w:r>
      <w:r w:rsidR="00932001" w:rsidRPr="00775DC6">
        <w:rPr>
          <w:sz w:val="24"/>
          <w:szCs w:val="24"/>
        </w:rPr>
        <w:t xml:space="preserve"> </w:t>
      </w:r>
      <w:r w:rsidR="00961086" w:rsidRPr="00775DC6">
        <w:rPr>
          <w:sz w:val="24"/>
          <w:szCs w:val="24"/>
        </w:rPr>
        <w:t xml:space="preserve">документов на наличие оснований для отказа в предоставлении Муниципальной услуги по </w:t>
      </w:r>
      <w:r w:rsidR="00B11268" w:rsidRPr="00775DC6">
        <w:rPr>
          <w:sz w:val="24"/>
          <w:szCs w:val="24"/>
        </w:rPr>
        <w:t>под</w:t>
      </w:r>
      <w:r w:rsidR="00961086" w:rsidRPr="00775DC6">
        <w:rPr>
          <w:sz w:val="24"/>
          <w:szCs w:val="24"/>
        </w:rPr>
        <w:t>пункту 1</w:t>
      </w:r>
      <w:r w:rsidR="00284776" w:rsidRPr="00775DC6">
        <w:rPr>
          <w:sz w:val="24"/>
          <w:szCs w:val="24"/>
        </w:rPr>
        <w:t xml:space="preserve">3.4.3 </w:t>
      </w:r>
      <w:r w:rsidR="003E471B" w:rsidRPr="00775DC6">
        <w:rPr>
          <w:sz w:val="24"/>
          <w:szCs w:val="24"/>
        </w:rPr>
        <w:t>пункта 13.4</w:t>
      </w:r>
      <w:r w:rsidR="00DD2DE0" w:rsidRPr="00775DC6">
        <w:rPr>
          <w:sz w:val="24"/>
          <w:szCs w:val="24"/>
        </w:rPr>
        <w:t xml:space="preserve"> настоящего</w:t>
      </w:r>
      <w:r w:rsidR="003E471B" w:rsidRPr="00775DC6">
        <w:rPr>
          <w:sz w:val="24"/>
          <w:szCs w:val="24"/>
        </w:rPr>
        <w:t xml:space="preserve"> </w:t>
      </w:r>
      <w:r w:rsidR="00961086" w:rsidRPr="00775DC6">
        <w:rPr>
          <w:sz w:val="24"/>
          <w:szCs w:val="24"/>
        </w:rPr>
        <w:t xml:space="preserve">Административного регламента, </w:t>
      </w:r>
      <w:r w:rsidR="00961086" w:rsidRPr="00775DC6">
        <w:rPr>
          <w:rFonts w:eastAsia="Times New Roman"/>
          <w:sz w:val="24"/>
          <w:szCs w:val="24"/>
          <w:lang w:eastAsia="ru-RU"/>
        </w:rPr>
        <w:t xml:space="preserve">производится </w:t>
      </w:r>
      <w:r w:rsidR="00961086" w:rsidRPr="00775DC6">
        <w:rPr>
          <w:rFonts w:eastAsia="Times New Roman"/>
          <w:sz w:val="24"/>
          <w:szCs w:val="24"/>
        </w:rPr>
        <w:t xml:space="preserve">по форме, приведенной в Приложении </w:t>
      </w:r>
      <w:r w:rsidR="00932001" w:rsidRPr="00775DC6">
        <w:rPr>
          <w:rFonts w:eastAsia="Times New Roman"/>
          <w:sz w:val="24"/>
          <w:szCs w:val="24"/>
        </w:rPr>
        <w:t xml:space="preserve">11 </w:t>
      </w:r>
      <w:r w:rsidR="00961086" w:rsidRPr="00775DC6">
        <w:rPr>
          <w:rFonts w:eastAsia="Times New Roman"/>
          <w:sz w:val="24"/>
          <w:szCs w:val="24"/>
        </w:rPr>
        <w:t>к настоящему Административному регламенту</w:t>
      </w:r>
      <w:r w:rsidR="00284776" w:rsidRPr="00775DC6">
        <w:rPr>
          <w:rFonts w:eastAsia="Times New Roman"/>
          <w:sz w:val="24"/>
          <w:szCs w:val="24"/>
        </w:rPr>
        <w:t xml:space="preserve">, после окончания срока </w:t>
      </w:r>
      <w:r w:rsidR="00284776" w:rsidRPr="00775DC6">
        <w:rPr>
          <w:sz w:val="24"/>
          <w:szCs w:val="24"/>
        </w:rPr>
        <w:t>приостановлении предоставления Муниципальной услуги.</w:t>
      </w:r>
    </w:p>
    <w:p w14:paraId="292CEEB2" w14:textId="7807B92A" w:rsidR="000149B2" w:rsidRPr="00775DC6" w:rsidRDefault="003D695F" w:rsidP="00172D1B">
      <w:pPr>
        <w:pStyle w:val="11"/>
        <w:numPr>
          <w:ilvl w:val="0"/>
          <w:numId w:val="0"/>
        </w:numPr>
        <w:tabs>
          <w:tab w:val="left" w:pos="1276"/>
        </w:tabs>
        <w:spacing w:line="240" w:lineRule="auto"/>
        <w:ind w:firstLine="709"/>
        <w:rPr>
          <w:rFonts w:eastAsia="Times New Roman"/>
          <w:sz w:val="24"/>
          <w:szCs w:val="24"/>
        </w:rPr>
      </w:pPr>
      <w:r w:rsidRPr="00775DC6">
        <w:rPr>
          <w:sz w:val="24"/>
          <w:szCs w:val="24"/>
        </w:rPr>
        <w:t>13.</w:t>
      </w:r>
      <w:r w:rsidR="008800F5" w:rsidRPr="00775DC6">
        <w:rPr>
          <w:sz w:val="24"/>
          <w:szCs w:val="24"/>
        </w:rPr>
        <w:t>7</w:t>
      </w:r>
      <w:r w:rsidRPr="00775DC6">
        <w:rPr>
          <w:sz w:val="24"/>
          <w:szCs w:val="24"/>
        </w:rPr>
        <w:t xml:space="preserve">. </w:t>
      </w:r>
      <w:r w:rsidR="00675539" w:rsidRPr="00775DC6">
        <w:rPr>
          <w:sz w:val="24"/>
          <w:szCs w:val="24"/>
        </w:rPr>
        <w:t xml:space="preserve">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РПГУ. На основании поступившего заявления об отказе </w:t>
      </w:r>
      <w:r w:rsidR="008F20E5">
        <w:rPr>
          <w:sz w:val="24"/>
          <w:szCs w:val="24"/>
        </w:rPr>
        <w:t xml:space="preserve">                           </w:t>
      </w:r>
      <w:r w:rsidR="00675539" w:rsidRPr="00775DC6">
        <w:rPr>
          <w:sz w:val="24"/>
          <w:szCs w:val="24"/>
        </w:rPr>
        <w:t xml:space="preserve">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w:t>
      </w:r>
      <w:r w:rsidR="008F20E5">
        <w:rPr>
          <w:sz w:val="24"/>
          <w:szCs w:val="24"/>
        </w:rPr>
        <w:t xml:space="preserve">                                                 </w:t>
      </w:r>
      <w:r w:rsidR="00675539" w:rsidRPr="00775DC6">
        <w:rPr>
          <w:sz w:val="24"/>
          <w:szCs w:val="24"/>
        </w:rPr>
        <w:t>от предоставления Муниципальной услуги</w:t>
      </w:r>
      <w:r w:rsidR="002912FE" w:rsidRPr="00775DC6">
        <w:rPr>
          <w:sz w:val="24"/>
          <w:szCs w:val="24"/>
        </w:rPr>
        <w:t xml:space="preserve"> </w:t>
      </w:r>
      <w:r w:rsidR="00675539" w:rsidRPr="00775DC6">
        <w:rPr>
          <w:sz w:val="24"/>
          <w:szCs w:val="24"/>
        </w:rPr>
        <w:t xml:space="preserve">не препятствует повторному обращению Заявителя </w:t>
      </w:r>
      <w:r w:rsidR="008F20E5">
        <w:rPr>
          <w:sz w:val="24"/>
          <w:szCs w:val="24"/>
        </w:rPr>
        <w:t xml:space="preserve">                   </w:t>
      </w:r>
      <w:r w:rsidR="00675539" w:rsidRPr="00775DC6">
        <w:rPr>
          <w:sz w:val="24"/>
          <w:szCs w:val="24"/>
        </w:rPr>
        <w:t>в Администрацию за предоставлением Муниципальной услуги.</w:t>
      </w:r>
    </w:p>
    <w:p w14:paraId="0C581C11" w14:textId="3B64B49D" w:rsidR="000149B2" w:rsidRPr="00775DC6" w:rsidRDefault="004E1C46" w:rsidP="00172D1B">
      <w:pPr>
        <w:pStyle w:val="111"/>
        <w:numPr>
          <w:ilvl w:val="0"/>
          <w:numId w:val="0"/>
        </w:numPr>
        <w:spacing w:line="240" w:lineRule="auto"/>
        <w:ind w:firstLine="709"/>
        <w:rPr>
          <w:sz w:val="24"/>
          <w:szCs w:val="24"/>
        </w:rPr>
      </w:pPr>
      <w:r w:rsidRPr="00775DC6">
        <w:rPr>
          <w:sz w:val="24"/>
          <w:szCs w:val="24"/>
        </w:rPr>
        <w:t>13.</w:t>
      </w:r>
      <w:r w:rsidR="008800F5" w:rsidRPr="00775DC6">
        <w:rPr>
          <w:sz w:val="24"/>
          <w:szCs w:val="24"/>
        </w:rPr>
        <w:t>8</w:t>
      </w:r>
      <w:r w:rsidR="000149B2" w:rsidRPr="00775DC6">
        <w:rPr>
          <w:sz w:val="24"/>
          <w:szCs w:val="24"/>
        </w:rPr>
        <w:t xml:space="preserve">. Заявитель вправе повторно обратиться в Администрацию с Запросом после устранения оснований, указанных </w:t>
      </w:r>
      <w:r w:rsidR="008800F5" w:rsidRPr="00775DC6">
        <w:rPr>
          <w:sz w:val="24"/>
          <w:szCs w:val="24"/>
        </w:rPr>
        <w:t>в пункт</w:t>
      </w:r>
      <w:r w:rsidR="00D940AA" w:rsidRPr="00775DC6">
        <w:rPr>
          <w:sz w:val="24"/>
          <w:szCs w:val="24"/>
        </w:rPr>
        <w:t>е 13.4</w:t>
      </w:r>
      <w:r w:rsidR="000149B2" w:rsidRPr="00775DC6">
        <w:rPr>
          <w:sz w:val="24"/>
          <w:szCs w:val="24"/>
        </w:rPr>
        <w:t xml:space="preserve"> настоящего Административного регламента.</w:t>
      </w:r>
    </w:p>
    <w:p w14:paraId="5BDCCD21" w14:textId="77777777" w:rsidR="00400D77" w:rsidRPr="00775DC6" w:rsidRDefault="00400D77" w:rsidP="00172D1B">
      <w:pPr>
        <w:pStyle w:val="111"/>
        <w:numPr>
          <w:ilvl w:val="2"/>
          <w:numId w:val="0"/>
        </w:numPr>
        <w:tabs>
          <w:tab w:val="left" w:pos="1276"/>
        </w:tabs>
        <w:spacing w:line="240" w:lineRule="auto"/>
        <w:ind w:firstLine="709"/>
        <w:rPr>
          <w:sz w:val="24"/>
          <w:szCs w:val="24"/>
        </w:rPr>
      </w:pPr>
    </w:p>
    <w:p w14:paraId="239E4C5A" w14:textId="728F4A59" w:rsidR="006467FD" w:rsidRPr="00775DC6" w:rsidRDefault="00FA652C" w:rsidP="00C514B5">
      <w:pPr>
        <w:pStyle w:val="2-"/>
      </w:pPr>
      <w:bookmarkStart w:id="113" w:name="_Toc439068368"/>
      <w:bookmarkStart w:id="114" w:name="_Toc439084272"/>
      <w:bookmarkStart w:id="115" w:name="_Toc439151286"/>
      <w:bookmarkStart w:id="116" w:name="_Toc439151364"/>
      <w:bookmarkStart w:id="117" w:name="_Toc439151441"/>
      <w:bookmarkStart w:id="118" w:name="_Toc439151950"/>
      <w:bookmarkStart w:id="119" w:name="_Toc437973290"/>
      <w:bookmarkStart w:id="120" w:name="_Toc438110031"/>
      <w:bookmarkStart w:id="121" w:name="_Toc438376235"/>
      <w:bookmarkStart w:id="122" w:name="_Toc510617004"/>
      <w:bookmarkStart w:id="123" w:name="_Hlk20900762"/>
      <w:bookmarkStart w:id="124" w:name="_Toc48906413"/>
      <w:bookmarkStart w:id="125" w:name="_Toc86153838"/>
      <w:bookmarkStart w:id="126" w:name="_Toc437973294"/>
      <w:bookmarkStart w:id="127" w:name="_Toc438110035"/>
      <w:bookmarkStart w:id="128" w:name="_Toc438376240"/>
      <w:bookmarkEnd w:id="113"/>
      <w:bookmarkEnd w:id="114"/>
      <w:bookmarkEnd w:id="115"/>
      <w:bookmarkEnd w:id="116"/>
      <w:bookmarkEnd w:id="117"/>
      <w:bookmarkEnd w:id="118"/>
      <w:r w:rsidRPr="00775DC6">
        <w:t xml:space="preserve">14. </w:t>
      </w:r>
      <w:r w:rsidR="6BDCEDE7" w:rsidRPr="00775DC6">
        <w:t xml:space="preserve">Порядок, размер и основания взимания государственной пошлины или иной платы, взимаемой за предоставление </w:t>
      </w:r>
      <w:r w:rsidR="004E6CBF" w:rsidRPr="00775DC6">
        <w:t>Муниципальной</w:t>
      </w:r>
      <w:r w:rsidR="6BDCEDE7" w:rsidRPr="00775DC6">
        <w:t xml:space="preserve"> услуги</w:t>
      </w:r>
      <w:bookmarkEnd w:id="119"/>
      <w:bookmarkEnd w:id="120"/>
      <w:bookmarkEnd w:id="121"/>
      <w:bookmarkEnd w:id="122"/>
      <w:bookmarkEnd w:id="123"/>
      <w:bookmarkEnd w:id="124"/>
      <w:bookmarkEnd w:id="125"/>
    </w:p>
    <w:p w14:paraId="0BF78DCA" w14:textId="77777777" w:rsidR="007E455C" w:rsidRPr="00775DC6" w:rsidRDefault="007E455C" w:rsidP="00C514B5">
      <w:pPr>
        <w:pStyle w:val="2-"/>
      </w:pPr>
    </w:p>
    <w:p w14:paraId="2912BE4F" w14:textId="2398F6CB" w:rsidR="00DA3BD7" w:rsidRPr="00775DC6" w:rsidRDefault="0005595B" w:rsidP="00172D1B">
      <w:pPr>
        <w:pStyle w:val="11"/>
        <w:numPr>
          <w:ilvl w:val="1"/>
          <w:numId w:val="0"/>
        </w:numPr>
        <w:spacing w:line="240" w:lineRule="auto"/>
        <w:ind w:firstLine="709"/>
        <w:jc w:val="left"/>
        <w:rPr>
          <w:sz w:val="24"/>
          <w:szCs w:val="24"/>
        </w:rPr>
      </w:pPr>
      <w:r w:rsidRPr="00775DC6">
        <w:rPr>
          <w:sz w:val="24"/>
          <w:szCs w:val="24"/>
        </w:rPr>
        <w:t>14.1.</w:t>
      </w:r>
      <w:r w:rsidR="6BDCEDE7" w:rsidRPr="00775DC6">
        <w:rPr>
          <w:sz w:val="24"/>
          <w:szCs w:val="24"/>
        </w:rPr>
        <w:t xml:space="preserve"> </w:t>
      </w:r>
      <w:r w:rsidR="00690455" w:rsidRPr="00775DC6">
        <w:rPr>
          <w:sz w:val="24"/>
          <w:szCs w:val="24"/>
        </w:rPr>
        <w:t>Муниципальная</w:t>
      </w:r>
      <w:r w:rsidR="006467FD" w:rsidRPr="00775DC6">
        <w:rPr>
          <w:sz w:val="24"/>
          <w:szCs w:val="24"/>
        </w:rPr>
        <w:t xml:space="preserve"> услуга предоставляется бесплатно</w:t>
      </w:r>
      <w:r w:rsidR="004E6CBF" w:rsidRPr="00775DC6">
        <w:rPr>
          <w:sz w:val="24"/>
          <w:szCs w:val="24"/>
        </w:rPr>
        <w:t>.</w:t>
      </w:r>
      <w:bookmarkStart w:id="129" w:name="_Toc510617005"/>
      <w:bookmarkStart w:id="130" w:name="_Toc48906414"/>
      <w:bookmarkStart w:id="131" w:name="_Hlk20900777"/>
    </w:p>
    <w:p w14:paraId="16FE1474" w14:textId="77777777" w:rsidR="00FA652C" w:rsidRPr="00775DC6" w:rsidRDefault="00FA652C" w:rsidP="00172D1B">
      <w:pPr>
        <w:pStyle w:val="11"/>
        <w:numPr>
          <w:ilvl w:val="1"/>
          <w:numId w:val="0"/>
        </w:numPr>
        <w:spacing w:line="240" w:lineRule="auto"/>
        <w:ind w:firstLine="709"/>
        <w:jc w:val="left"/>
        <w:rPr>
          <w:sz w:val="24"/>
          <w:szCs w:val="24"/>
        </w:rPr>
      </w:pPr>
    </w:p>
    <w:p w14:paraId="16ED1C8D" w14:textId="77067A6C" w:rsidR="007E455C" w:rsidRPr="00775DC6" w:rsidRDefault="00FA652C" w:rsidP="00A138E6">
      <w:pPr>
        <w:pStyle w:val="2-"/>
      </w:pPr>
      <w:bookmarkStart w:id="132" w:name="_Toc86153839"/>
      <w:r w:rsidRPr="00775DC6">
        <w:t xml:space="preserve">15. </w:t>
      </w:r>
      <w:r w:rsidR="6BDCEDE7" w:rsidRPr="00775DC6">
        <w:t>Перечень услуг, которые являют</w:t>
      </w:r>
      <w:r w:rsidRPr="00775DC6">
        <w:t xml:space="preserve">ся необходимыми и обязательными </w:t>
      </w:r>
      <w:r w:rsidR="008F20E5">
        <w:t xml:space="preserve">                                      </w:t>
      </w:r>
      <w:r w:rsidR="6BDCEDE7" w:rsidRPr="00775DC6">
        <w:t>для</w:t>
      </w:r>
      <w:r w:rsidRPr="00775DC6">
        <w:t xml:space="preserve"> </w:t>
      </w:r>
      <w:r w:rsidR="6BDCEDE7" w:rsidRPr="00775DC6">
        <w:t xml:space="preserve">предоставления </w:t>
      </w:r>
      <w:r w:rsidR="00A424D1" w:rsidRPr="00775DC6">
        <w:t xml:space="preserve">Муниципальной </w:t>
      </w:r>
      <w:r w:rsidR="6BDCEDE7" w:rsidRPr="00775DC6">
        <w:t xml:space="preserve">услуги, подлежащих представлению Заявителем, способы их получения, в том числе в электронной форме, порядок их </w:t>
      </w:r>
      <w:proofErr w:type="gramStart"/>
      <w:r w:rsidR="6BDCEDE7" w:rsidRPr="00775DC6">
        <w:t xml:space="preserve">предоставления, </w:t>
      </w:r>
      <w:r w:rsidR="008F20E5">
        <w:t xml:space="preserve">  </w:t>
      </w:r>
      <w:proofErr w:type="gramEnd"/>
      <w:r w:rsidR="008F20E5">
        <w:t xml:space="preserve">              </w:t>
      </w:r>
      <w:r w:rsidR="6BDCEDE7" w:rsidRPr="00775DC6">
        <w:t>а также порядок, раз</w:t>
      </w:r>
      <w:r w:rsidRPr="00775DC6">
        <w:t xml:space="preserve">мер и основания взимания платы </w:t>
      </w:r>
      <w:r w:rsidR="6BDCEDE7" w:rsidRPr="00775DC6">
        <w:t>за предоставление таких услуг</w:t>
      </w:r>
      <w:bookmarkEnd w:id="129"/>
      <w:bookmarkEnd w:id="130"/>
      <w:bookmarkEnd w:id="132"/>
    </w:p>
    <w:bookmarkEnd w:id="131"/>
    <w:p w14:paraId="7B7EE001" w14:textId="676CBCEC" w:rsidR="00AB0438" w:rsidRPr="00775DC6" w:rsidRDefault="00232BE7" w:rsidP="00172D1B">
      <w:pPr>
        <w:pStyle w:val="11"/>
        <w:numPr>
          <w:ilvl w:val="1"/>
          <w:numId w:val="12"/>
        </w:numPr>
        <w:tabs>
          <w:tab w:val="left" w:pos="1276"/>
        </w:tabs>
        <w:spacing w:line="240" w:lineRule="auto"/>
        <w:ind w:left="0" w:firstLine="709"/>
        <w:rPr>
          <w:sz w:val="24"/>
          <w:szCs w:val="24"/>
          <w:lang w:eastAsia="ar-SA"/>
        </w:rPr>
      </w:pPr>
      <w:r w:rsidRPr="00775DC6">
        <w:rPr>
          <w:sz w:val="24"/>
          <w:szCs w:val="24"/>
          <w:lang w:eastAsia="ar-SA"/>
        </w:rPr>
        <w:t xml:space="preserve"> </w:t>
      </w:r>
      <w:r w:rsidR="6BDCEDE7" w:rsidRPr="00775DC6">
        <w:rPr>
          <w:sz w:val="24"/>
          <w:szCs w:val="24"/>
          <w:lang w:eastAsia="ar-SA"/>
        </w:rPr>
        <w:t xml:space="preserve">Услуги, которые являются необходимыми и обязательными для предоставления </w:t>
      </w:r>
      <w:r w:rsidR="00A424D1" w:rsidRPr="00775DC6">
        <w:rPr>
          <w:sz w:val="24"/>
          <w:szCs w:val="24"/>
        </w:rPr>
        <w:t>Муниципальной</w:t>
      </w:r>
      <w:r w:rsidR="6BDCEDE7" w:rsidRPr="00775DC6">
        <w:rPr>
          <w:sz w:val="24"/>
          <w:szCs w:val="24"/>
        </w:rPr>
        <w:t xml:space="preserve"> </w:t>
      </w:r>
      <w:r w:rsidR="6BDCEDE7" w:rsidRPr="00775DC6">
        <w:rPr>
          <w:sz w:val="24"/>
          <w:szCs w:val="24"/>
          <w:lang w:eastAsia="ar-SA"/>
        </w:rPr>
        <w:t>услуги, отсутствуют</w:t>
      </w:r>
      <w:r w:rsidR="004E6CBF" w:rsidRPr="00775DC6">
        <w:t>.</w:t>
      </w:r>
      <w:r w:rsidR="6BDCEDE7" w:rsidRPr="00775DC6">
        <w:rPr>
          <w:sz w:val="24"/>
          <w:szCs w:val="24"/>
          <w:lang w:eastAsia="ar-SA"/>
        </w:rPr>
        <w:t xml:space="preserve"> </w:t>
      </w:r>
    </w:p>
    <w:p w14:paraId="39009E06" w14:textId="60311027" w:rsidR="007F6348" w:rsidRPr="00775DC6" w:rsidRDefault="00E1717C" w:rsidP="00C514B5">
      <w:pPr>
        <w:pStyle w:val="2-"/>
      </w:pPr>
      <w:bookmarkStart w:id="133" w:name="_Toc510617006"/>
      <w:bookmarkStart w:id="134" w:name="_Toc48906415"/>
      <w:bookmarkStart w:id="135" w:name="_Toc86153840"/>
      <w:bookmarkStart w:id="136" w:name="_Hlk20900792"/>
      <w:r w:rsidRPr="00E1717C">
        <w:lastRenderedPageBreak/>
        <w:t xml:space="preserve">16. </w:t>
      </w:r>
      <w:r w:rsidR="6BDCEDE7" w:rsidRPr="00775DC6">
        <w:t>Способы предоставления Заявителем документов, необходимых</w:t>
      </w:r>
    </w:p>
    <w:p w14:paraId="17103F00" w14:textId="0DC60C7F" w:rsidR="00523AE7" w:rsidRPr="00775DC6" w:rsidRDefault="6BDCEDE7" w:rsidP="00C514B5">
      <w:pPr>
        <w:pStyle w:val="2-"/>
      </w:pPr>
      <w:r w:rsidRPr="00775DC6">
        <w:t xml:space="preserve">для получения </w:t>
      </w:r>
      <w:r w:rsidR="007B6F19" w:rsidRPr="00775DC6">
        <w:t xml:space="preserve">Муниципальной </w:t>
      </w:r>
      <w:r w:rsidRPr="00775DC6">
        <w:t>услуги</w:t>
      </w:r>
      <w:bookmarkEnd w:id="126"/>
      <w:bookmarkEnd w:id="127"/>
      <w:bookmarkEnd w:id="128"/>
      <w:bookmarkEnd w:id="133"/>
      <w:bookmarkEnd w:id="134"/>
      <w:bookmarkEnd w:id="135"/>
    </w:p>
    <w:bookmarkEnd w:id="136"/>
    <w:p w14:paraId="7624098E" w14:textId="48A177A5" w:rsidR="00B02C52" w:rsidRPr="00775DC6" w:rsidRDefault="00B02C52" w:rsidP="00C514B5">
      <w:pPr>
        <w:pStyle w:val="2-"/>
      </w:pPr>
    </w:p>
    <w:p w14:paraId="7AF771A7" w14:textId="722B489C" w:rsidR="008F0D8F" w:rsidRPr="00775DC6" w:rsidRDefault="00B02C52" w:rsidP="00172D1B">
      <w:pPr>
        <w:pStyle w:val="11"/>
        <w:numPr>
          <w:ilvl w:val="1"/>
          <w:numId w:val="0"/>
        </w:numPr>
        <w:tabs>
          <w:tab w:val="left" w:pos="0"/>
        </w:tabs>
        <w:spacing w:line="240" w:lineRule="auto"/>
        <w:ind w:firstLine="709"/>
        <w:rPr>
          <w:rFonts w:eastAsia="Times New Roman"/>
          <w:sz w:val="24"/>
          <w:szCs w:val="24"/>
        </w:rPr>
      </w:pPr>
      <w:r w:rsidRPr="00775DC6">
        <w:rPr>
          <w:rFonts w:eastAsia="Times New Roman"/>
          <w:sz w:val="24"/>
          <w:szCs w:val="24"/>
        </w:rPr>
        <w:t>16.1. Администрация обеспечивает предоставление Муниципальной услуги посредством РПГУ.</w:t>
      </w:r>
    </w:p>
    <w:p w14:paraId="06141FFD" w14:textId="0F580DD2" w:rsidR="008F0D8F" w:rsidRPr="00775DC6" w:rsidRDefault="008F0D8F" w:rsidP="00172D1B">
      <w:pPr>
        <w:pStyle w:val="11"/>
        <w:numPr>
          <w:ilvl w:val="1"/>
          <w:numId w:val="0"/>
        </w:numPr>
        <w:tabs>
          <w:tab w:val="left" w:pos="0"/>
        </w:tabs>
        <w:spacing w:line="240" w:lineRule="auto"/>
        <w:ind w:firstLine="709"/>
        <w:rPr>
          <w:rFonts w:eastAsia="Times New Roman"/>
          <w:sz w:val="24"/>
          <w:szCs w:val="24"/>
        </w:rPr>
      </w:pPr>
      <w:r w:rsidRPr="00775DC6">
        <w:rPr>
          <w:rFonts w:eastAsia="Times New Roman"/>
          <w:sz w:val="24"/>
          <w:szCs w:val="24"/>
        </w:rPr>
        <w:t>16.2. Обращение Заявителя посредством РПГУ:</w:t>
      </w:r>
    </w:p>
    <w:p w14:paraId="224898BC" w14:textId="12C65338" w:rsidR="008F0D8F" w:rsidRPr="00775DC6" w:rsidRDefault="008F0D8F" w:rsidP="00172D1B">
      <w:pPr>
        <w:tabs>
          <w:tab w:val="left" w:pos="0"/>
        </w:tabs>
        <w:spacing w:after="0" w:line="240" w:lineRule="auto"/>
        <w:ind w:firstLine="709"/>
        <w:jc w:val="both"/>
        <w:rPr>
          <w:rFonts w:ascii="Times New Roman" w:hAnsi="Times New Roman"/>
          <w:sz w:val="24"/>
          <w:szCs w:val="24"/>
        </w:rPr>
      </w:pPr>
      <w:r w:rsidRPr="00775DC6">
        <w:rPr>
          <w:rFonts w:ascii="Times New Roman" w:hAnsi="Times New Roman"/>
          <w:sz w:val="24"/>
          <w:szCs w:val="24"/>
        </w:rPr>
        <w:t>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14:paraId="5618215D" w14:textId="4ACF1DF3" w:rsidR="008F0D8F" w:rsidRPr="00775DC6" w:rsidRDefault="008F0D8F"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w:t>
      </w:r>
      <w:r w:rsidR="00C72953">
        <w:rPr>
          <w:rFonts w:ascii="Times New Roman" w:hAnsi="Times New Roman"/>
          <w:sz w:val="24"/>
          <w:szCs w:val="24"/>
        </w:rPr>
        <w:t xml:space="preserve">                   </w:t>
      </w:r>
      <w:r w:rsidRPr="00775DC6">
        <w:rPr>
          <w:rFonts w:ascii="Times New Roman" w:hAnsi="Times New Roman"/>
          <w:sz w:val="24"/>
          <w:szCs w:val="24"/>
        </w:rPr>
        <w:t xml:space="preserve">в Администрацию. </w:t>
      </w:r>
    </w:p>
    <w:p w14:paraId="76C4C80B" w14:textId="5D734E41" w:rsidR="008F0D8F" w:rsidRPr="00775DC6" w:rsidRDefault="008F0D8F" w:rsidP="00172D1B">
      <w:pPr>
        <w:tabs>
          <w:tab w:val="left" w:pos="0"/>
          <w:tab w:val="left" w:pos="568"/>
          <w:tab w:val="left" w:pos="709"/>
          <w:tab w:val="left" w:pos="1276"/>
        </w:tabs>
        <w:spacing w:after="0" w:line="240" w:lineRule="auto"/>
        <w:ind w:firstLine="709"/>
        <w:jc w:val="both"/>
        <w:rPr>
          <w:rFonts w:ascii="Times New Roman" w:hAnsi="Times New Roman"/>
          <w:sz w:val="24"/>
          <w:szCs w:val="24"/>
        </w:rPr>
      </w:pPr>
      <w:r w:rsidRPr="00775DC6">
        <w:rPr>
          <w:rFonts w:ascii="Times New Roman" w:hAnsi="Times New Roman"/>
          <w:sz w:val="24"/>
          <w:szCs w:val="24"/>
        </w:rPr>
        <w:t>16.2.3. Отправленные документы поступают в ВИС Администрации. Передача оригиналов и сверка с электронными образами документов не требуется.</w:t>
      </w:r>
    </w:p>
    <w:p w14:paraId="763B5756" w14:textId="08365D4F" w:rsidR="008F0D8F" w:rsidRPr="00775DC6" w:rsidRDefault="008F0D8F" w:rsidP="00172D1B">
      <w:pPr>
        <w:tabs>
          <w:tab w:val="left" w:pos="0"/>
          <w:tab w:val="left" w:pos="568"/>
          <w:tab w:val="left" w:pos="709"/>
          <w:tab w:val="left" w:pos="1276"/>
        </w:tabs>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16.2.4. Заявитель уведомляется о получении Администрацией Запроса и документов </w:t>
      </w:r>
      <w:r w:rsidR="008F20E5">
        <w:rPr>
          <w:rFonts w:ascii="Times New Roman" w:hAnsi="Times New Roman"/>
          <w:sz w:val="24"/>
          <w:szCs w:val="24"/>
        </w:rPr>
        <w:t xml:space="preserve">                          </w:t>
      </w:r>
      <w:r w:rsidRPr="00775DC6">
        <w:rPr>
          <w:rFonts w:ascii="Times New Roman" w:hAnsi="Times New Roman"/>
          <w:sz w:val="24"/>
          <w:szCs w:val="24"/>
        </w:rPr>
        <w:t xml:space="preserve">в день подачи Запроса посредством изменения статуса Запроса в </w:t>
      </w:r>
      <w:r w:rsidR="00A138E6">
        <w:rPr>
          <w:rFonts w:ascii="Times New Roman" w:hAnsi="Times New Roman"/>
          <w:sz w:val="24"/>
          <w:szCs w:val="24"/>
        </w:rPr>
        <w:t>л</w:t>
      </w:r>
      <w:r w:rsidRPr="00A138E6">
        <w:rPr>
          <w:rFonts w:ascii="Times New Roman" w:hAnsi="Times New Roman"/>
          <w:sz w:val="24"/>
          <w:szCs w:val="24"/>
        </w:rPr>
        <w:t>ичном кабинете</w:t>
      </w:r>
      <w:r w:rsidRPr="000E6F79">
        <w:rPr>
          <w:rFonts w:ascii="Times New Roman" w:hAnsi="Times New Roman"/>
          <w:color w:val="FF0000"/>
          <w:sz w:val="24"/>
          <w:szCs w:val="24"/>
        </w:rPr>
        <w:t xml:space="preserve"> </w:t>
      </w:r>
      <w:r w:rsidRPr="00775DC6">
        <w:rPr>
          <w:rFonts w:ascii="Times New Roman" w:hAnsi="Times New Roman"/>
          <w:sz w:val="24"/>
          <w:szCs w:val="24"/>
        </w:rPr>
        <w:t xml:space="preserve">Заявителя </w:t>
      </w:r>
      <w:r w:rsidR="008F20E5">
        <w:rPr>
          <w:rFonts w:ascii="Times New Roman" w:hAnsi="Times New Roman"/>
          <w:sz w:val="24"/>
          <w:szCs w:val="24"/>
        </w:rPr>
        <w:t xml:space="preserve">                  </w:t>
      </w:r>
      <w:r w:rsidRPr="00775DC6">
        <w:rPr>
          <w:rFonts w:ascii="Times New Roman" w:hAnsi="Times New Roman"/>
          <w:sz w:val="24"/>
          <w:szCs w:val="24"/>
        </w:rPr>
        <w:t>на РПГУ.</w:t>
      </w:r>
    </w:p>
    <w:p w14:paraId="40D27A75" w14:textId="0449C071" w:rsidR="008F0D8F" w:rsidRPr="00775DC6" w:rsidRDefault="008F0D8F" w:rsidP="00172D1B">
      <w:pPr>
        <w:pStyle w:val="111"/>
        <w:numPr>
          <w:ilvl w:val="2"/>
          <w:numId w:val="0"/>
        </w:numPr>
        <w:spacing w:line="240" w:lineRule="auto"/>
        <w:ind w:firstLine="709"/>
        <w:rPr>
          <w:sz w:val="24"/>
          <w:szCs w:val="24"/>
        </w:rPr>
      </w:pPr>
      <w:r w:rsidRPr="00775DC6">
        <w:rPr>
          <w:rFonts w:eastAsia="Times New Roman"/>
          <w:sz w:val="24"/>
          <w:szCs w:val="24"/>
        </w:rPr>
        <w:t xml:space="preserve">16.2.5. Решение о предоставлении Муниципальной услуги принимается Администрацией </w:t>
      </w:r>
      <w:r w:rsidR="0018707A" w:rsidRPr="00775DC6">
        <w:rPr>
          <w:rFonts w:eastAsia="Times New Roman"/>
          <w:sz w:val="24"/>
          <w:szCs w:val="24"/>
        </w:rPr>
        <w:br/>
      </w:r>
      <w:r w:rsidRPr="00775DC6">
        <w:rPr>
          <w:rFonts w:eastAsia="Times New Roman"/>
          <w:sz w:val="24"/>
          <w:szCs w:val="24"/>
        </w:rPr>
        <w:t xml:space="preserve">на основании </w:t>
      </w:r>
      <w:r w:rsidRPr="00775DC6">
        <w:rPr>
          <w:sz w:val="24"/>
          <w:szCs w:val="24"/>
        </w:rPr>
        <w:t>перечня документов, необходимых для предоставления Муниципальной услуги:</w:t>
      </w:r>
    </w:p>
    <w:p w14:paraId="65B0A548" w14:textId="1CBD0CF3" w:rsidR="008F0D8F" w:rsidRPr="00775DC6" w:rsidRDefault="00FA652C" w:rsidP="00172D1B">
      <w:pPr>
        <w:pStyle w:val="111"/>
        <w:numPr>
          <w:ilvl w:val="0"/>
          <w:numId w:val="0"/>
        </w:numPr>
        <w:spacing w:line="240" w:lineRule="auto"/>
        <w:ind w:firstLine="709"/>
        <w:rPr>
          <w:sz w:val="24"/>
          <w:szCs w:val="24"/>
        </w:rPr>
      </w:pPr>
      <w:r w:rsidRPr="00775DC6">
        <w:rPr>
          <w:sz w:val="24"/>
          <w:szCs w:val="24"/>
        </w:rPr>
        <w:t xml:space="preserve">1) </w:t>
      </w:r>
      <w:r w:rsidR="008F0D8F" w:rsidRPr="00775DC6">
        <w:rPr>
          <w:sz w:val="24"/>
          <w:szCs w:val="24"/>
        </w:rPr>
        <w:t xml:space="preserve">представляемых Заявителем, указанных в </w:t>
      </w:r>
      <w:r w:rsidR="004566E6" w:rsidRPr="00775DC6">
        <w:rPr>
          <w:sz w:val="24"/>
          <w:szCs w:val="24"/>
        </w:rPr>
        <w:t>подразделе</w:t>
      </w:r>
      <w:r w:rsidR="008F0D8F" w:rsidRPr="00775DC6">
        <w:rPr>
          <w:sz w:val="24"/>
          <w:szCs w:val="24"/>
        </w:rPr>
        <w:t xml:space="preserve"> 10 настоящего Административного регламента;</w:t>
      </w:r>
    </w:p>
    <w:p w14:paraId="44C19FA3" w14:textId="1BA6799B" w:rsidR="008F0D8F" w:rsidRPr="00775DC6" w:rsidRDefault="00FA652C" w:rsidP="00172D1B">
      <w:pPr>
        <w:pStyle w:val="111"/>
        <w:numPr>
          <w:ilvl w:val="0"/>
          <w:numId w:val="0"/>
        </w:numPr>
        <w:spacing w:line="240" w:lineRule="auto"/>
        <w:ind w:firstLine="709"/>
        <w:rPr>
          <w:rFonts w:eastAsia="Times New Roman"/>
          <w:sz w:val="24"/>
          <w:szCs w:val="24"/>
        </w:rPr>
      </w:pPr>
      <w:r w:rsidRPr="00775DC6">
        <w:rPr>
          <w:sz w:val="24"/>
          <w:szCs w:val="24"/>
        </w:rPr>
        <w:t xml:space="preserve">2) </w:t>
      </w:r>
      <w:r w:rsidR="008F0D8F" w:rsidRPr="00775DC6">
        <w:rPr>
          <w:sz w:val="24"/>
          <w:szCs w:val="24"/>
        </w:rPr>
        <w:t xml:space="preserve">которые находятся в </w:t>
      </w:r>
      <w:r w:rsidR="00717D47" w:rsidRPr="00775DC6">
        <w:rPr>
          <w:sz w:val="24"/>
          <w:szCs w:val="24"/>
        </w:rPr>
        <w:t>распоряжении</w:t>
      </w:r>
      <w:r w:rsidR="004566E6" w:rsidRPr="00775DC6">
        <w:rPr>
          <w:sz w:val="24"/>
          <w:szCs w:val="24"/>
        </w:rPr>
        <w:t xml:space="preserve"> государственных органов, либо подведомственных государственным органам организаций или Администрации</w:t>
      </w:r>
      <w:r w:rsidR="008F0D8F" w:rsidRPr="00775DC6">
        <w:rPr>
          <w:sz w:val="24"/>
          <w:szCs w:val="24"/>
        </w:rPr>
        <w:t xml:space="preserve">, указанных в </w:t>
      </w:r>
      <w:r w:rsidR="004566E6" w:rsidRPr="00775DC6">
        <w:rPr>
          <w:sz w:val="24"/>
          <w:szCs w:val="24"/>
        </w:rPr>
        <w:t>подразделе</w:t>
      </w:r>
      <w:r w:rsidR="008F0D8F" w:rsidRPr="00775DC6">
        <w:rPr>
          <w:sz w:val="24"/>
          <w:szCs w:val="24"/>
        </w:rPr>
        <w:t xml:space="preserve"> 11 настоящего Административного регламента.</w:t>
      </w:r>
    </w:p>
    <w:p w14:paraId="4BEB28A1" w14:textId="79000F78" w:rsidR="00EE64E0" w:rsidRPr="00775DC6" w:rsidRDefault="008F0D8F" w:rsidP="00172D1B">
      <w:pPr>
        <w:autoSpaceDE w:val="0"/>
        <w:autoSpaceDN w:val="0"/>
        <w:adjustRightInd w:val="0"/>
        <w:spacing w:after="0" w:line="240" w:lineRule="auto"/>
        <w:ind w:firstLine="709"/>
        <w:jc w:val="both"/>
        <w:rPr>
          <w:rFonts w:ascii="Times New Roman" w:hAnsi="Times New Roman"/>
          <w:sz w:val="24"/>
          <w:szCs w:val="24"/>
        </w:rPr>
      </w:pPr>
      <w:r w:rsidRPr="00775DC6">
        <w:rPr>
          <w:rFonts w:ascii="Times New Roman" w:hAnsi="Times New Roman"/>
          <w:sz w:val="24"/>
          <w:szCs w:val="24"/>
        </w:rPr>
        <w:t>16.3.</w:t>
      </w:r>
      <w:r w:rsidRPr="00775DC6">
        <w:rPr>
          <w:rFonts w:ascii="Times New Roman" w:hAnsi="Times New Roman"/>
          <w:sz w:val="24"/>
          <w:szCs w:val="24"/>
          <w:lang w:val="en-US"/>
        </w:rPr>
        <w:t> </w:t>
      </w:r>
      <w:r w:rsidR="00342B94" w:rsidRPr="00775DC6">
        <w:rPr>
          <w:rFonts w:ascii="Times New Roman" w:hAnsi="Times New Roman"/>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14:paraId="0350C2E5" w14:textId="06BCC22E" w:rsidR="00FA652C" w:rsidRPr="00775DC6" w:rsidRDefault="00EE64E0" w:rsidP="00172D1B">
      <w:pPr>
        <w:autoSpaceDE w:val="0"/>
        <w:autoSpaceDN w:val="0"/>
        <w:adjustRightInd w:val="0"/>
        <w:spacing w:after="0" w:line="240" w:lineRule="auto"/>
        <w:ind w:firstLine="709"/>
        <w:jc w:val="both"/>
        <w:rPr>
          <w:rFonts w:ascii="Times New Roman" w:hAnsi="Times New Roman"/>
          <w:bCs/>
          <w:sz w:val="24"/>
          <w:szCs w:val="24"/>
        </w:rPr>
      </w:pPr>
      <w:r w:rsidRPr="00775DC6">
        <w:rPr>
          <w:rFonts w:ascii="Times New Roman" w:hAnsi="Times New Roman"/>
          <w:bCs/>
          <w:sz w:val="24"/>
          <w:szCs w:val="24"/>
        </w:rPr>
        <w:t>При этом регистрация Запроса, принятого</w:t>
      </w:r>
      <w:r w:rsidR="008A52E4" w:rsidRPr="00775DC6">
        <w:rPr>
          <w:rFonts w:ascii="Times New Roman" w:hAnsi="Times New Roman"/>
          <w:bCs/>
          <w:sz w:val="24"/>
          <w:szCs w:val="24"/>
        </w:rPr>
        <w:t xml:space="preserve"> </w:t>
      </w:r>
      <w:r w:rsidRPr="00775DC6">
        <w:rPr>
          <w:rFonts w:ascii="Times New Roman" w:hAnsi="Times New Roman"/>
          <w:bCs/>
          <w:sz w:val="24"/>
          <w:szCs w:val="24"/>
        </w:rPr>
        <w:t xml:space="preserve">в Администрации, осуществляется в день обращения Заявителя (поступления Запроса), решение об отказе </w:t>
      </w:r>
      <w:r w:rsidR="008F20E5">
        <w:rPr>
          <w:rFonts w:ascii="Times New Roman" w:hAnsi="Times New Roman"/>
          <w:bCs/>
          <w:sz w:val="24"/>
          <w:szCs w:val="24"/>
        </w:rPr>
        <w:t xml:space="preserve">в приеме документов, необходимых </w:t>
      </w:r>
      <w:r w:rsidRPr="00775DC6">
        <w:rPr>
          <w:rFonts w:ascii="Times New Roman" w:hAnsi="Times New Roman"/>
          <w:bCs/>
          <w:sz w:val="24"/>
          <w:szCs w:val="24"/>
        </w:rPr>
        <w:t xml:space="preserve">для предоставления </w:t>
      </w:r>
      <w:r w:rsidRPr="00775DC6">
        <w:rPr>
          <w:rFonts w:ascii="Times New Roman" w:hAnsi="Times New Roman"/>
          <w:sz w:val="24"/>
          <w:szCs w:val="24"/>
        </w:rPr>
        <w:t>Муниципальной</w:t>
      </w:r>
      <w:r w:rsidR="008F20E5">
        <w:rPr>
          <w:rFonts w:ascii="Times New Roman" w:hAnsi="Times New Roman"/>
          <w:bCs/>
          <w:sz w:val="24"/>
          <w:szCs w:val="24"/>
        </w:rPr>
        <w:t xml:space="preserve"> услуги, оформляется в</w:t>
      </w:r>
      <w:r w:rsidR="00C72953">
        <w:rPr>
          <w:rFonts w:ascii="Times New Roman" w:hAnsi="Times New Roman"/>
          <w:bCs/>
          <w:sz w:val="24"/>
          <w:szCs w:val="24"/>
        </w:rPr>
        <w:t xml:space="preserve"> </w:t>
      </w:r>
      <w:r w:rsidRPr="00775DC6">
        <w:rPr>
          <w:rFonts w:ascii="Times New Roman" w:hAnsi="Times New Roman"/>
          <w:bCs/>
          <w:sz w:val="24"/>
          <w:szCs w:val="24"/>
        </w:rPr>
        <w:t xml:space="preserve">соответствии </w:t>
      </w:r>
      <w:r w:rsidRPr="00775DC6">
        <w:rPr>
          <w:rFonts w:ascii="Times New Roman" w:hAnsi="Times New Roman"/>
          <w:bCs/>
          <w:sz w:val="24"/>
          <w:szCs w:val="24"/>
        </w:rPr>
        <w:br/>
        <w:t xml:space="preserve">с подразделом 12 настоящего Административного регламента и направляется Заявителю </w:t>
      </w:r>
      <w:r w:rsidRPr="00775DC6">
        <w:rPr>
          <w:rFonts w:ascii="Times New Roman" w:hAnsi="Times New Roman"/>
          <w:bCs/>
          <w:sz w:val="24"/>
          <w:szCs w:val="24"/>
        </w:rPr>
        <w:br/>
        <w:t xml:space="preserve">по электронной почте, почтовым отправлением либо выдается Заявителю в срок не позднее </w:t>
      </w:r>
      <w:r w:rsidRPr="00775DC6">
        <w:rPr>
          <w:rFonts w:ascii="Times New Roman" w:hAnsi="Times New Roman"/>
          <w:bCs/>
          <w:sz w:val="24"/>
          <w:szCs w:val="24"/>
        </w:rPr>
        <w:br/>
        <w:t xml:space="preserve">30 (Тридцати) минут с момента получения от Заявителя документов (при обращении лично), решение об отказе в предоставлении </w:t>
      </w:r>
      <w:r w:rsidRPr="00775DC6">
        <w:rPr>
          <w:rFonts w:ascii="Times New Roman" w:hAnsi="Times New Roman"/>
          <w:sz w:val="24"/>
          <w:szCs w:val="24"/>
        </w:rPr>
        <w:t>Муниципальной</w:t>
      </w:r>
      <w:r w:rsidRPr="00775DC6">
        <w:rPr>
          <w:rFonts w:ascii="Times New Roman" w:hAnsi="Times New Roman"/>
          <w:bCs/>
          <w:sz w:val="24"/>
          <w:szCs w:val="24"/>
        </w:rPr>
        <w:t xml:space="preserve"> услуги оформляется в соответствии </w:t>
      </w:r>
      <w:r w:rsidR="008F20E5">
        <w:rPr>
          <w:rFonts w:ascii="Times New Roman" w:hAnsi="Times New Roman"/>
          <w:bCs/>
          <w:sz w:val="24"/>
          <w:szCs w:val="24"/>
        </w:rPr>
        <w:t xml:space="preserve">                          </w:t>
      </w:r>
      <w:r w:rsidRPr="00775DC6">
        <w:rPr>
          <w:rFonts w:ascii="Times New Roman" w:hAnsi="Times New Roman"/>
          <w:bCs/>
          <w:sz w:val="24"/>
          <w:szCs w:val="24"/>
        </w:rPr>
        <w:t xml:space="preserve">с подразделом 6 настоящего Административного регламента и направляется Заявителю </w:t>
      </w:r>
      <w:r w:rsidR="008F20E5">
        <w:rPr>
          <w:rFonts w:ascii="Times New Roman" w:hAnsi="Times New Roman"/>
          <w:bCs/>
          <w:sz w:val="24"/>
          <w:szCs w:val="24"/>
        </w:rPr>
        <w:t xml:space="preserve">                           </w:t>
      </w:r>
      <w:r w:rsidRPr="00775DC6">
        <w:rPr>
          <w:rFonts w:ascii="Times New Roman" w:hAnsi="Times New Roman"/>
          <w:bCs/>
          <w:sz w:val="24"/>
          <w:szCs w:val="24"/>
        </w:rPr>
        <w:t>по электронной почте, почтовым отправлением либо выдается Заявителю в з</w:t>
      </w:r>
      <w:r w:rsidR="00FA652C" w:rsidRPr="00775DC6">
        <w:rPr>
          <w:rFonts w:ascii="Times New Roman" w:hAnsi="Times New Roman"/>
          <w:bCs/>
          <w:sz w:val="24"/>
          <w:szCs w:val="24"/>
        </w:rPr>
        <w:t xml:space="preserve">ависимости </w:t>
      </w:r>
      <w:r w:rsidR="008F20E5">
        <w:rPr>
          <w:rFonts w:ascii="Times New Roman" w:hAnsi="Times New Roman"/>
          <w:bCs/>
          <w:sz w:val="24"/>
          <w:szCs w:val="24"/>
        </w:rPr>
        <w:t xml:space="preserve">                          </w:t>
      </w:r>
      <w:r w:rsidR="00FA652C" w:rsidRPr="00775DC6">
        <w:rPr>
          <w:rFonts w:ascii="Times New Roman" w:hAnsi="Times New Roman"/>
          <w:bCs/>
          <w:sz w:val="24"/>
          <w:szCs w:val="24"/>
        </w:rPr>
        <w:t>от способа обращения.</w:t>
      </w:r>
    </w:p>
    <w:p w14:paraId="19240893" w14:textId="77777777" w:rsidR="00FA652C" w:rsidRPr="00775DC6" w:rsidRDefault="00FA652C" w:rsidP="00172D1B">
      <w:pPr>
        <w:autoSpaceDE w:val="0"/>
        <w:autoSpaceDN w:val="0"/>
        <w:adjustRightInd w:val="0"/>
        <w:spacing w:after="0" w:line="240" w:lineRule="auto"/>
        <w:ind w:firstLine="709"/>
        <w:jc w:val="both"/>
        <w:rPr>
          <w:rFonts w:ascii="Times New Roman" w:hAnsi="Times New Roman"/>
          <w:bCs/>
          <w:sz w:val="24"/>
          <w:szCs w:val="24"/>
        </w:rPr>
      </w:pPr>
    </w:p>
    <w:p w14:paraId="0B5F1D2A" w14:textId="447AE82A" w:rsidR="007E455C" w:rsidRPr="00775DC6" w:rsidRDefault="00FA652C" w:rsidP="00C514B5">
      <w:pPr>
        <w:pStyle w:val="2-"/>
      </w:pPr>
      <w:bookmarkStart w:id="137" w:name="_Toc439151288"/>
      <w:bookmarkStart w:id="138" w:name="_Toc439151366"/>
      <w:bookmarkStart w:id="139" w:name="_Toc439151443"/>
      <w:bookmarkStart w:id="140" w:name="_Toc439151952"/>
      <w:bookmarkStart w:id="141" w:name="_Toc439151290"/>
      <w:bookmarkStart w:id="142" w:name="_Toc439151368"/>
      <w:bookmarkStart w:id="143" w:name="_Toc439151445"/>
      <w:bookmarkStart w:id="144" w:name="_Toc439151954"/>
      <w:bookmarkStart w:id="145" w:name="_Toc439151291"/>
      <w:bookmarkStart w:id="146" w:name="_Toc439151369"/>
      <w:bookmarkStart w:id="147" w:name="_Toc439151446"/>
      <w:bookmarkStart w:id="148" w:name="_Toc439151955"/>
      <w:bookmarkStart w:id="149" w:name="_Toc439151292"/>
      <w:bookmarkStart w:id="150" w:name="_Toc439151370"/>
      <w:bookmarkStart w:id="151" w:name="_Toc439151447"/>
      <w:bookmarkStart w:id="152" w:name="_Toc439151956"/>
      <w:bookmarkStart w:id="153" w:name="_Toc439151293"/>
      <w:bookmarkStart w:id="154" w:name="_Toc439151371"/>
      <w:bookmarkStart w:id="155" w:name="_Toc439151448"/>
      <w:bookmarkStart w:id="156" w:name="_Toc439151957"/>
      <w:bookmarkStart w:id="157" w:name="_Toc439151294"/>
      <w:bookmarkStart w:id="158" w:name="_Toc439151372"/>
      <w:bookmarkStart w:id="159" w:name="_Toc439151449"/>
      <w:bookmarkStart w:id="160" w:name="_Toc439151958"/>
      <w:bookmarkStart w:id="161" w:name="_Toc439151295"/>
      <w:bookmarkStart w:id="162" w:name="_Toc439151373"/>
      <w:bookmarkStart w:id="163" w:name="_Toc439151450"/>
      <w:bookmarkStart w:id="164" w:name="_Toc439151959"/>
      <w:bookmarkStart w:id="165" w:name="_Toc439151299"/>
      <w:bookmarkStart w:id="166" w:name="_Toc439151377"/>
      <w:bookmarkStart w:id="167" w:name="_Toc439151454"/>
      <w:bookmarkStart w:id="168" w:name="_Toc439151963"/>
      <w:bookmarkStart w:id="169" w:name="_Toc438110036"/>
      <w:bookmarkStart w:id="170" w:name="_Toc438376241"/>
      <w:bookmarkStart w:id="171" w:name="_Toc510617007"/>
      <w:bookmarkStart w:id="172" w:name="_Toc48906416"/>
      <w:bookmarkStart w:id="173" w:name="_Toc86153841"/>
      <w:bookmarkStart w:id="174" w:name="_Hlk20900807"/>
      <w:bookmarkStart w:id="175" w:name="_Toc437973295"/>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775DC6">
        <w:t xml:space="preserve">17. </w:t>
      </w:r>
      <w:r w:rsidR="6BDCEDE7" w:rsidRPr="00775DC6">
        <w:t>Способы получения Заявит</w:t>
      </w:r>
      <w:r w:rsidRPr="00775DC6">
        <w:t xml:space="preserve">елем результатов предоставления </w:t>
      </w:r>
      <w:r w:rsidR="00F72A75" w:rsidRPr="00775DC6">
        <w:t>Муниципальной</w:t>
      </w:r>
      <w:r w:rsidR="6BDCEDE7" w:rsidRPr="00775DC6">
        <w:t xml:space="preserve"> услуги</w:t>
      </w:r>
      <w:bookmarkEnd w:id="169"/>
      <w:bookmarkEnd w:id="170"/>
      <w:bookmarkEnd w:id="171"/>
      <w:bookmarkEnd w:id="172"/>
      <w:bookmarkEnd w:id="173"/>
    </w:p>
    <w:p w14:paraId="128EE35C" w14:textId="77777777" w:rsidR="00FA652C" w:rsidRPr="00775DC6" w:rsidRDefault="00FA652C" w:rsidP="00C514B5">
      <w:pPr>
        <w:pStyle w:val="2-"/>
      </w:pPr>
    </w:p>
    <w:bookmarkEnd w:id="174"/>
    <w:p w14:paraId="6046FDB6" w14:textId="23CB95FF" w:rsidR="00AA4483" w:rsidRPr="00775DC6" w:rsidRDefault="6BDCEDE7" w:rsidP="00172D1B">
      <w:pPr>
        <w:pStyle w:val="Default"/>
        <w:ind w:firstLine="709"/>
        <w:jc w:val="both"/>
        <w:rPr>
          <w:rFonts w:eastAsia="Calibri"/>
          <w:color w:val="auto"/>
        </w:rPr>
      </w:pPr>
      <w:r w:rsidRPr="00775DC6">
        <w:rPr>
          <w:color w:val="auto"/>
        </w:rPr>
        <w:t xml:space="preserve">17.1. </w:t>
      </w:r>
      <w:r w:rsidR="00AA4483" w:rsidRPr="00775DC6">
        <w:rPr>
          <w:color w:val="auto"/>
        </w:rPr>
        <w:t xml:space="preserve">Заявитель уведомляется о ходе рассмотрения и готовности результата предоставления Муниципальной услуги следующими способами: </w:t>
      </w:r>
    </w:p>
    <w:p w14:paraId="1E800716" w14:textId="50AB3D86" w:rsidR="00AA4483" w:rsidRPr="00775DC6" w:rsidRDefault="00751293" w:rsidP="00172D1B">
      <w:pPr>
        <w:autoSpaceDE w:val="0"/>
        <w:autoSpaceDN w:val="0"/>
        <w:adjustRightInd w:val="0"/>
        <w:spacing w:after="27" w:line="240" w:lineRule="auto"/>
        <w:ind w:firstLine="709"/>
        <w:jc w:val="both"/>
        <w:rPr>
          <w:rFonts w:ascii="Times New Roman" w:hAnsi="Times New Roman"/>
          <w:sz w:val="24"/>
          <w:szCs w:val="24"/>
          <w:lang w:eastAsia="ru-RU"/>
        </w:rPr>
      </w:pPr>
      <w:r w:rsidRPr="00775DC6">
        <w:rPr>
          <w:rFonts w:ascii="Times New Roman" w:hAnsi="Times New Roman"/>
          <w:sz w:val="24"/>
          <w:szCs w:val="24"/>
          <w:lang w:eastAsia="ru-RU"/>
        </w:rPr>
        <w:t>17.1.1. Ч</w:t>
      </w:r>
      <w:r w:rsidR="00AA4483" w:rsidRPr="00775DC6">
        <w:rPr>
          <w:rFonts w:ascii="Times New Roman" w:hAnsi="Times New Roman"/>
          <w:sz w:val="24"/>
          <w:szCs w:val="24"/>
          <w:lang w:eastAsia="ru-RU"/>
        </w:rPr>
        <w:t xml:space="preserve">ерез Личный кабинет на РПГУ; </w:t>
      </w:r>
    </w:p>
    <w:p w14:paraId="309C93E9" w14:textId="213FDFF6" w:rsidR="00AA4483" w:rsidRPr="00775DC6" w:rsidRDefault="00AA4483" w:rsidP="00172D1B">
      <w:pPr>
        <w:autoSpaceDE w:val="0"/>
        <w:autoSpaceDN w:val="0"/>
        <w:adjustRightInd w:val="0"/>
        <w:spacing w:after="0" w:line="240" w:lineRule="auto"/>
        <w:ind w:firstLine="709"/>
        <w:jc w:val="both"/>
        <w:rPr>
          <w:rFonts w:ascii="Times New Roman" w:hAnsi="Times New Roman"/>
          <w:sz w:val="24"/>
          <w:szCs w:val="24"/>
          <w:lang w:eastAsia="ru-RU"/>
        </w:rPr>
      </w:pPr>
      <w:r w:rsidRPr="00775DC6">
        <w:rPr>
          <w:rFonts w:ascii="Times New Roman" w:hAnsi="Times New Roman"/>
          <w:sz w:val="24"/>
          <w:szCs w:val="24"/>
          <w:lang w:eastAsia="ru-RU"/>
        </w:rPr>
        <w:t xml:space="preserve">17.1.2. </w:t>
      </w:r>
      <w:r w:rsidR="00751293" w:rsidRPr="00775DC6">
        <w:rPr>
          <w:rFonts w:ascii="Times New Roman" w:hAnsi="Times New Roman"/>
          <w:sz w:val="24"/>
          <w:szCs w:val="24"/>
          <w:lang w:eastAsia="ru-RU"/>
        </w:rPr>
        <w:t>П</w:t>
      </w:r>
      <w:r w:rsidRPr="00775DC6">
        <w:rPr>
          <w:rFonts w:ascii="Times New Roman" w:hAnsi="Times New Roman"/>
          <w:sz w:val="24"/>
          <w:szCs w:val="24"/>
          <w:lang w:eastAsia="ru-RU"/>
        </w:rPr>
        <w:t>о электронной почте</w:t>
      </w:r>
      <w:r w:rsidR="00474189" w:rsidRPr="00775DC6">
        <w:rPr>
          <w:rFonts w:ascii="Times New Roman" w:hAnsi="Times New Roman"/>
          <w:sz w:val="24"/>
          <w:szCs w:val="24"/>
          <w:lang w:eastAsia="ru-RU"/>
        </w:rPr>
        <w:t>, указываемой Заявителем в Запросе.</w:t>
      </w:r>
      <w:r w:rsidRPr="00775DC6">
        <w:rPr>
          <w:rFonts w:ascii="Times New Roman" w:hAnsi="Times New Roman"/>
          <w:sz w:val="24"/>
          <w:szCs w:val="24"/>
          <w:lang w:eastAsia="ru-RU"/>
        </w:rPr>
        <w:t xml:space="preserve"> </w:t>
      </w:r>
    </w:p>
    <w:p w14:paraId="01E31EFA" w14:textId="004E8402" w:rsidR="00AA4483" w:rsidRPr="00775DC6" w:rsidRDefault="00AA4483" w:rsidP="00172D1B">
      <w:pPr>
        <w:autoSpaceDE w:val="0"/>
        <w:autoSpaceDN w:val="0"/>
        <w:adjustRightInd w:val="0"/>
        <w:spacing w:after="27" w:line="240" w:lineRule="auto"/>
        <w:ind w:firstLine="709"/>
        <w:jc w:val="both"/>
        <w:rPr>
          <w:rFonts w:ascii="Times New Roman" w:hAnsi="Times New Roman"/>
          <w:sz w:val="24"/>
          <w:szCs w:val="24"/>
          <w:lang w:eastAsia="ru-RU"/>
        </w:rPr>
      </w:pPr>
      <w:r w:rsidRPr="00775DC6">
        <w:rPr>
          <w:rFonts w:ascii="Times New Roman" w:hAnsi="Times New Roman"/>
          <w:sz w:val="24"/>
          <w:szCs w:val="24"/>
          <w:lang w:eastAsia="ru-RU"/>
        </w:rPr>
        <w:t xml:space="preserve">17.2. Заявитель может самостоятельно получить информацию о готовности результата предоставления Муниципальной услуги </w:t>
      </w:r>
      <w:r w:rsidR="00ED2D57" w:rsidRPr="00775DC6">
        <w:rPr>
          <w:rFonts w:ascii="Times New Roman" w:eastAsia="Times New Roman" w:hAnsi="Times New Roman"/>
          <w:sz w:val="24"/>
          <w:szCs w:val="24"/>
          <w:lang w:eastAsia="ru-RU"/>
        </w:rPr>
        <w:t xml:space="preserve">по бесплатному единому номеру телефона Электронной </w:t>
      </w:r>
      <w:r w:rsidR="00ED2D57" w:rsidRPr="00775DC6">
        <w:rPr>
          <w:rFonts w:ascii="Times New Roman" w:eastAsia="Times New Roman" w:hAnsi="Times New Roman"/>
          <w:sz w:val="24"/>
          <w:szCs w:val="24"/>
          <w:lang w:eastAsia="ru-RU"/>
        </w:rPr>
        <w:lastRenderedPageBreak/>
        <w:t>приёмной Московской области</w:t>
      </w:r>
      <w:r w:rsidRPr="00775DC6">
        <w:rPr>
          <w:rFonts w:ascii="Times New Roman" w:hAnsi="Times New Roman"/>
          <w:sz w:val="24"/>
          <w:szCs w:val="24"/>
          <w:lang w:eastAsia="ru-RU"/>
        </w:rPr>
        <w:t xml:space="preserve"> </w:t>
      </w:r>
      <w:r w:rsidR="007F5FE6" w:rsidRPr="00775DC6">
        <w:rPr>
          <w:rFonts w:ascii="Times New Roman" w:hAnsi="Times New Roman"/>
          <w:sz w:val="24"/>
          <w:szCs w:val="24"/>
          <w:lang w:eastAsia="ru-RU"/>
        </w:rPr>
        <w:t>+7</w:t>
      </w:r>
      <w:r w:rsidR="00ED2D57" w:rsidRPr="00775DC6">
        <w:rPr>
          <w:rFonts w:ascii="Times New Roman" w:hAnsi="Times New Roman"/>
          <w:sz w:val="24"/>
          <w:szCs w:val="24"/>
          <w:lang w:eastAsia="ru-RU"/>
        </w:rPr>
        <w:t xml:space="preserve"> </w:t>
      </w:r>
      <w:r w:rsidR="007F5FE6" w:rsidRPr="00775DC6">
        <w:rPr>
          <w:rFonts w:ascii="Times New Roman" w:hAnsi="Times New Roman"/>
          <w:sz w:val="24"/>
          <w:szCs w:val="24"/>
          <w:lang w:eastAsia="ru-RU"/>
        </w:rPr>
        <w:t>(800)</w:t>
      </w:r>
      <w:r w:rsidR="00ED2D57" w:rsidRPr="00775DC6">
        <w:rPr>
          <w:rFonts w:ascii="Times New Roman" w:hAnsi="Times New Roman"/>
          <w:sz w:val="24"/>
          <w:szCs w:val="24"/>
          <w:lang w:eastAsia="ru-RU"/>
        </w:rPr>
        <w:t xml:space="preserve"> </w:t>
      </w:r>
      <w:r w:rsidRPr="00775DC6">
        <w:rPr>
          <w:rFonts w:ascii="Times New Roman" w:hAnsi="Times New Roman"/>
          <w:sz w:val="24"/>
          <w:szCs w:val="24"/>
          <w:lang w:eastAsia="ru-RU"/>
        </w:rPr>
        <w:t xml:space="preserve">550-50-30 или посредством сервиса РПГУ «Узнать статус Заявления». </w:t>
      </w:r>
    </w:p>
    <w:p w14:paraId="1C99C323" w14:textId="1663DF56" w:rsidR="00F458A6" w:rsidRPr="00775DC6" w:rsidRDefault="00AA4483" w:rsidP="00172D1B">
      <w:pPr>
        <w:autoSpaceDE w:val="0"/>
        <w:autoSpaceDN w:val="0"/>
        <w:adjustRightInd w:val="0"/>
        <w:spacing w:after="0" w:line="240" w:lineRule="auto"/>
        <w:ind w:firstLine="709"/>
        <w:jc w:val="both"/>
        <w:rPr>
          <w:rFonts w:ascii="Times New Roman" w:hAnsi="Times New Roman"/>
          <w:sz w:val="24"/>
          <w:szCs w:val="24"/>
          <w:lang w:eastAsia="ru-RU"/>
        </w:rPr>
      </w:pPr>
      <w:r w:rsidRPr="00775DC6">
        <w:rPr>
          <w:rFonts w:ascii="Times New Roman" w:hAnsi="Times New Roman"/>
          <w:sz w:val="24"/>
          <w:szCs w:val="24"/>
          <w:lang w:eastAsia="ru-RU"/>
        </w:rPr>
        <w:t xml:space="preserve">17.3. </w:t>
      </w:r>
      <w:r w:rsidR="00F458A6" w:rsidRPr="00775DC6">
        <w:rPr>
          <w:rFonts w:ascii="Times New Roman" w:eastAsia="Times New Roman" w:hAnsi="Times New Roman"/>
          <w:sz w:val="24"/>
          <w:szCs w:val="24"/>
        </w:rPr>
        <w:t xml:space="preserve">Способы получения результата </w:t>
      </w:r>
      <w:r w:rsidR="00F458A6" w:rsidRPr="00775DC6">
        <w:rPr>
          <w:rFonts w:ascii="Times New Roman" w:hAnsi="Times New Roman"/>
          <w:sz w:val="24"/>
          <w:szCs w:val="24"/>
          <w:lang w:eastAsia="ru-RU"/>
        </w:rPr>
        <w:t>предоставления Муниципальной услуги:</w:t>
      </w:r>
    </w:p>
    <w:p w14:paraId="053751F0" w14:textId="7E6E1393" w:rsidR="00AA4483" w:rsidRPr="00775DC6" w:rsidRDefault="00AA4483" w:rsidP="00172D1B">
      <w:pPr>
        <w:autoSpaceDE w:val="0"/>
        <w:autoSpaceDN w:val="0"/>
        <w:adjustRightInd w:val="0"/>
        <w:spacing w:after="0" w:line="240" w:lineRule="auto"/>
        <w:ind w:firstLine="709"/>
        <w:jc w:val="both"/>
        <w:rPr>
          <w:rFonts w:ascii="Times New Roman" w:hAnsi="Times New Roman"/>
          <w:sz w:val="24"/>
          <w:szCs w:val="24"/>
          <w:lang w:eastAsia="ru-RU"/>
        </w:rPr>
      </w:pPr>
      <w:r w:rsidRPr="00775DC6">
        <w:rPr>
          <w:rFonts w:ascii="Times New Roman" w:hAnsi="Times New Roman"/>
          <w:sz w:val="24"/>
          <w:szCs w:val="24"/>
          <w:lang w:eastAsia="ru-RU"/>
        </w:rPr>
        <w:t xml:space="preserve">17.3.1. </w:t>
      </w:r>
      <w:r w:rsidR="00751293" w:rsidRPr="00775DC6">
        <w:rPr>
          <w:rFonts w:ascii="Times New Roman" w:hAnsi="Times New Roman"/>
          <w:sz w:val="24"/>
          <w:szCs w:val="24"/>
        </w:rPr>
        <w:t>В</w:t>
      </w:r>
      <w:r w:rsidR="00F458A6" w:rsidRPr="00775DC6">
        <w:rPr>
          <w:rFonts w:ascii="Times New Roman" w:hAnsi="Times New Roman"/>
          <w:sz w:val="24"/>
          <w:szCs w:val="24"/>
        </w:rPr>
        <w:t xml:space="preserve"> форме электронного документа в Личный кабинет на РПГУ.</w:t>
      </w:r>
      <w:r w:rsidRPr="00775DC6">
        <w:rPr>
          <w:rFonts w:ascii="Times New Roman" w:hAnsi="Times New Roman"/>
          <w:sz w:val="24"/>
          <w:szCs w:val="24"/>
          <w:lang w:eastAsia="ru-RU"/>
        </w:rPr>
        <w:t xml:space="preserve"> </w:t>
      </w:r>
    </w:p>
    <w:p w14:paraId="4C32B446" w14:textId="6A55D9C6" w:rsidR="00F458A6" w:rsidRPr="00775DC6" w:rsidRDefault="00F458A6" w:rsidP="00172D1B">
      <w:pPr>
        <w:pStyle w:val="113"/>
        <w:spacing w:line="240" w:lineRule="auto"/>
        <w:rPr>
          <w:sz w:val="24"/>
          <w:szCs w:val="24"/>
        </w:rPr>
      </w:pPr>
      <w:r w:rsidRPr="00775DC6">
        <w:rPr>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14:paraId="3928A749" w14:textId="5A01BA28" w:rsidR="007E455C" w:rsidRPr="00775DC6" w:rsidRDefault="007E455C" w:rsidP="00172D1B">
      <w:pPr>
        <w:pStyle w:val="11"/>
        <w:numPr>
          <w:ilvl w:val="1"/>
          <w:numId w:val="0"/>
        </w:numPr>
        <w:spacing w:line="240" w:lineRule="auto"/>
        <w:ind w:firstLine="709"/>
        <w:rPr>
          <w:sz w:val="24"/>
          <w:szCs w:val="24"/>
        </w:rPr>
      </w:pPr>
    </w:p>
    <w:p w14:paraId="6440EB96" w14:textId="4C518C61" w:rsidR="00540148" w:rsidRPr="00775DC6" w:rsidRDefault="00FA652C" w:rsidP="00C514B5">
      <w:pPr>
        <w:pStyle w:val="2-"/>
      </w:pPr>
      <w:bookmarkStart w:id="176" w:name="_Toc439151302"/>
      <w:bookmarkStart w:id="177" w:name="_Toc439151380"/>
      <w:bookmarkStart w:id="178" w:name="_Toc439151457"/>
      <w:bookmarkStart w:id="179" w:name="_Toc439151966"/>
      <w:bookmarkStart w:id="180" w:name="_Toc437973296"/>
      <w:bookmarkStart w:id="181" w:name="_Toc438110038"/>
      <w:bookmarkStart w:id="182" w:name="_Toc438376243"/>
      <w:bookmarkStart w:id="183" w:name="_Toc510617008"/>
      <w:bookmarkStart w:id="184" w:name="_Toc48906417"/>
      <w:bookmarkStart w:id="185" w:name="_Toc86153842"/>
      <w:bookmarkStart w:id="186" w:name="_Hlk20900829"/>
      <w:bookmarkEnd w:id="175"/>
      <w:bookmarkEnd w:id="176"/>
      <w:bookmarkEnd w:id="177"/>
      <w:bookmarkEnd w:id="178"/>
      <w:bookmarkEnd w:id="179"/>
      <w:r w:rsidRPr="00775DC6">
        <w:t xml:space="preserve">18. </w:t>
      </w:r>
      <w:r w:rsidR="00540148" w:rsidRPr="00775DC6">
        <w:t>Максимальный срок ожидания в очереди</w:t>
      </w:r>
      <w:bookmarkEnd w:id="180"/>
      <w:bookmarkEnd w:id="181"/>
      <w:bookmarkEnd w:id="182"/>
      <w:bookmarkEnd w:id="183"/>
      <w:bookmarkEnd w:id="184"/>
      <w:bookmarkEnd w:id="185"/>
    </w:p>
    <w:p w14:paraId="631130BF" w14:textId="77777777" w:rsidR="007E455C" w:rsidRPr="00775DC6" w:rsidRDefault="007E455C" w:rsidP="00C514B5">
      <w:pPr>
        <w:pStyle w:val="2-"/>
      </w:pPr>
    </w:p>
    <w:bookmarkEnd w:id="186"/>
    <w:p w14:paraId="639075A5" w14:textId="3A89F1F9" w:rsidR="00D4218E" w:rsidRPr="00775DC6" w:rsidRDefault="008F20E5" w:rsidP="00172D1B">
      <w:pPr>
        <w:pStyle w:val="11"/>
        <w:numPr>
          <w:ilvl w:val="0"/>
          <w:numId w:val="0"/>
        </w:numPr>
        <w:tabs>
          <w:tab w:val="left" w:pos="1276"/>
        </w:tabs>
        <w:spacing w:line="240" w:lineRule="auto"/>
        <w:ind w:firstLine="709"/>
        <w:rPr>
          <w:sz w:val="24"/>
          <w:szCs w:val="24"/>
        </w:rPr>
      </w:pPr>
      <w:r>
        <w:rPr>
          <w:sz w:val="24"/>
          <w:szCs w:val="24"/>
        </w:rPr>
        <w:t xml:space="preserve">18.1. </w:t>
      </w:r>
      <w:r w:rsidR="00C66D22" w:rsidRPr="00775DC6">
        <w:rPr>
          <w:sz w:val="24"/>
          <w:szCs w:val="24"/>
        </w:rPr>
        <w:t xml:space="preserve">Максимальный срок ожидания в очереди при личной подаче </w:t>
      </w:r>
      <w:r w:rsidR="00ED2D57" w:rsidRPr="00775DC6">
        <w:rPr>
          <w:sz w:val="24"/>
          <w:szCs w:val="24"/>
        </w:rPr>
        <w:t>З</w:t>
      </w:r>
      <w:r w:rsidR="00C66D22" w:rsidRPr="00775DC6">
        <w:rPr>
          <w:sz w:val="24"/>
          <w:szCs w:val="24"/>
        </w:rPr>
        <w:t xml:space="preserve">апроса </w:t>
      </w:r>
      <w:r>
        <w:rPr>
          <w:sz w:val="24"/>
          <w:szCs w:val="24"/>
        </w:rPr>
        <w:t xml:space="preserve">                                                    </w:t>
      </w:r>
      <w:r w:rsidR="00C66D22" w:rsidRPr="00775DC6">
        <w:rPr>
          <w:sz w:val="24"/>
          <w:szCs w:val="24"/>
        </w:rPr>
        <w:t>и при получении результата предоставления Муниципальной услуги не должен превышать 11 минут.</w:t>
      </w:r>
    </w:p>
    <w:p w14:paraId="200BBBAB" w14:textId="77777777" w:rsidR="007E455C" w:rsidRPr="00775DC6" w:rsidRDefault="007E455C" w:rsidP="00172D1B">
      <w:pPr>
        <w:pStyle w:val="11"/>
        <w:numPr>
          <w:ilvl w:val="0"/>
          <w:numId w:val="0"/>
        </w:numPr>
        <w:spacing w:line="240" w:lineRule="auto"/>
        <w:ind w:firstLine="709"/>
        <w:rPr>
          <w:sz w:val="24"/>
          <w:szCs w:val="24"/>
        </w:rPr>
      </w:pPr>
    </w:p>
    <w:p w14:paraId="7C9DBE40" w14:textId="16CD7298" w:rsidR="00540148" w:rsidRPr="00775DC6" w:rsidRDefault="00FA652C" w:rsidP="00C514B5">
      <w:pPr>
        <w:pStyle w:val="2-"/>
      </w:pPr>
      <w:bookmarkStart w:id="187" w:name="_Toc437973297"/>
      <w:bookmarkStart w:id="188" w:name="_Toc438110039"/>
      <w:bookmarkStart w:id="189" w:name="_Toc438376244"/>
      <w:bookmarkStart w:id="190" w:name="_Toc510617009"/>
      <w:bookmarkStart w:id="191" w:name="_Hlk22300841"/>
      <w:bookmarkStart w:id="192" w:name="_Toc86153843"/>
      <w:bookmarkStart w:id="193" w:name="_Hlk20900837"/>
      <w:r w:rsidRPr="00775DC6">
        <w:t xml:space="preserve">19. </w:t>
      </w:r>
      <w:r w:rsidR="0059561D" w:rsidRPr="00775DC6">
        <w:t xml:space="preserve">Требования к помещениям, </w:t>
      </w:r>
      <w:bookmarkEnd w:id="187"/>
      <w:bookmarkEnd w:id="188"/>
      <w:bookmarkEnd w:id="189"/>
      <w:r w:rsidR="0059561D" w:rsidRPr="00775DC6">
        <w:t xml:space="preserve">в которых предоставляется Муниципальная услуга, </w:t>
      </w:r>
      <w:r w:rsidR="0059561D" w:rsidRPr="00775DC6">
        <w:b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90"/>
      <w:r w:rsidR="0059561D" w:rsidRPr="00775DC6">
        <w:t xml:space="preserve"> для инвалидов, маломобильных групп населения</w:t>
      </w:r>
      <w:bookmarkEnd w:id="191"/>
      <w:bookmarkEnd w:id="192"/>
    </w:p>
    <w:p w14:paraId="2231F404" w14:textId="77777777" w:rsidR="004437A6" w:rsidRPr="00775DC6" w:rsidRDefault="004437A6" w:rsidP="00C514B5">
      <w:pPr>
        <w:pStyle w:val="2-"/>
      </w:pPr>
    </w:p>
    <w:p w14:paraId="190620D2" w14:textId="2DE3A556" w:rsidR="00C66D22" w:rsidRPr="00775DC6" w:rsidRDefault="008F20E5" w:rsidP="00172D1B">
      <w:pPr>
        <w:spacing w:after="0" w:line="240" w:lineRule="auto"/>
        <w:ind w:firstLine="709"/>
        <w:jc w:val="both"/>
        <w:rPr>
          <w:rFonts w:ascii="Times New Roman" w:hAnsi="Times New Roman"/>
          <w:sz w:val="24"/>
          <w:szCs w:val="24"/>
        </w:rPr>
      </w:pPr>
      <w:bookmarkStart w:id="194" w:name="_Toc437973298"/>
      <w:bookmarkStart w:id="195" w:name="_Toc438110040"/>
      <w:bookmarkStart w:id="196" w:name="_Toc438376245"/>
      <w:bookmarkEnd w:id="193"/>
      <w:r>
        <w:rPr>
          <w:rFonts w:ascii="Times New Roman" w:hAnsi="Times New Roman"/>
          <w:sz w:val="24"/>
          <w:szCs w:val="24"/>
        </w:rPr>
        <w:t xml:space="preserve">19.1. </w:t>
      </w:r>
      <w:r w:rsidR="00C66D22" w:rsidRPr="00775DC6">
        <w:rPr>
          <w:rFonts w:ascii="Times New Roman" w:hAnsi="Times New Roman"/>
          <w:sz w:val="24"/>
          <w:szCs w:val="24"/>
        </w:rPr>
        <w:t>Администрация</w:t>
      </w:r>
      <w:r w:rsidR="008A52E4" w:rsidRPr="00775DC6">
        <w:rPr>
          <w:rFonts w:ascii="Times New Roman" w:hAnsi="Times New Roman"/>
          <w:sz w:val="24"/>
          <w:szCs w:val="24"/>
        </w:rPr>
        <w:t xml:space="preserve"> </w:t>
      </w:r>
      <w:r w:rsidR="00C66D22" w:rsidRPr="00775DC6">
        <w:rPr>
          <w:rFonts w:ascii="Times New Roman" w:hAnsi="Times New Roman"/>
          <w:sz w:val="24"/>
          <w:szCs w:val="24"/>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w:t>
      </w:r>
      <w:r>
        <w:rPr>
          <w:rFonts w:ascii="Times New Roman" w:hAnsi="Times New Roman"/>
          <w:sz w:val="24"/>
          <w:szCs w:val="24"/>
        </w:rPr>
        <w:t xml:space="preserve">                        </w:t>
      </w:r>
      <w:r w:rsidR="00C66D22" w:rsidRPr="00775DC6">
        <w:rPr>
          <w:rFonts w:ascii="Times New Roman" w:hAnsi="Times New Roman"/>
          <w:sz w:val="24"/>
          <w:szCs w:val="24"/>
        </w:rPr>
        <w:t>к помещениям,</w:t>
      </w:r>
      <w:r>
        <w:rPr>
          <w:rFonts w:ascii="Times New Roman" w:hAnsi="Times New Roman"/>
          <w:sz w:val="24"/>
          <w:szCs w:val="24"/>
        </w:rPr>
        <w:t xml:space="preserve"> </w:t>
      </w:r>
      <w:r w:rsidR="00C66D22" w:rsidRPr="00775DC6">
        <w:rPr>
          <w:rFonts w:ascii="Times New Roman" w:hAnsi="Times New Roman"/>
          <w:sz w:val="24"/>
          <w:szCs w:val="24"/>
        </w:rPr>
        <w:t xml:space="preserve">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00D940AA" w:rsidRPr="00775DC6">
        <w:rPr>
          <w:rFonts w:ascii="Times New Roman" w:hAnsi="Times New Roman"/>
          <w:sz w:val="24"/>
          <w:szCs w:val="24"/>
        </w:rPr>
        <w:br/>
      </w:r>
      <w:r w:rsidR="00C66D22" w:rsidRPr="00775DC6">
        <w:rPr>
          <w:rFonts w:ascii="Times New Roman" w:hAnsi="Times New Roman"/>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189E53F3" w14:textId="01ABD9A1" w:rsidR="00F458A6" w:rsidRPr="00775DC6" w:rsidRDefault="00C66D22" w:rsidP="00172D1B">
      <w:pPr>
        <w:spacing w:after="0" w:line="240" w:lineRule="auto"/>
        <w:ind w:firstLine="709"/>
        <w:jc w:val="both"/>
        <w:rPr>
          <w:rFonts w:ascii="Times New Roman" w:hAnsi="Times New Roman"/>
          <w:b/>
          <w:sz w:val="24"/>
          <w:szCs w:val="24"/>
        </w:rPr>
      </w:pPr>
      <w:r w:rsidRPr="00775DC6">
        <w:rPr>
          <w:rFonts w:ascii="Times New Roman" w:hAnsi="Times New Roman"/>
          <w:sz w:val="24"/>
          <w:szCs w:val="24"/>
        </w:rPr>
        <w:t>19.2.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w:t>
      </w:r>
      <w:r w:rsidR="00C72953">
        <w:rPr>
          <w:rFonts w:ascii="Times New Roman" w:hAnsi="Times New Roman"/>
          <w:sz w:val="24"/>
          <w:szCs w:val="24"/>
        </w:rPr>
        <w:t xml:space="preserve"> предоставления государственных </w:t>
      </w:r>
      <w:r w:rsidRPr="00775DC6">
        <w:rPr>
          <w:rFonts w:ascii="Times New Roman" w:hAnsi="Times New Roman"/>
          <w:sz w:val="24"/>
          <w:szCs w:val="24"/>
        </w:rPr>
        <w:t>и муниципальных услуг».</w:t>
      </w:r>
    </w:p>
    <w:p w14:paraId="47E5193A" w14:textId="77777777" w:rsidR="0018707A" w:rsidRPr="00775DC6" w:rsidRDefault="0018707A" w:rsidP="00172D1B">
      <w:pPr>
        <w:spacing w:after="0" w:line="240" w:lineRule="auto"/>
        <w:jc w:val="both"/>
        <w:rPr>
          <w:rFonts w:ascii="Times New Roman" w:hAnsi="Times New Roman"/>
          <w:sz w:val="24"/>
          <w:szCs w:val="24"/>
        </w:rPr>
      </w:pPr>
      <w:bookmarkStart w:id="197" w:name="_Toc510617010"/>
    </w:p>
    <w:p w14:paraId="1241B848" w14:textId="5B215DAD" w:rsidR="00540148" w:rsidRPr="00775DC6" w:rsidRDefault="00FA652C" w:rsidP="00C514B5">
      <w:pPr>
        <w:pStyle w:val="2-"/>
      </w:pPr>
      <w:bookmarkStart w:id="198" w:name="_Toc48906419"/>
      <w:bookmarkStart w:id="199" w:name="_Toc86153844"/>
      <w:bookmarkStart w:id="200" w:name="_Hlk20900848"/>
      <w:r w:rsidRPr="00775DC6">
        <w:t xml:space="preserve">20. </w:t>
      </w:r>
      <w:r w:rsidR="6BDCEDE7" w:rsidRPr="00775DC6">
        <w:t xml:space="preserve">Показатели доступности и качества </w:t>
      </w:r>
      <w:r w:rsidR="00AA4483" w:rsidRPr="00775DC6">
        <w:t>Муниципальной</w:t>
      </w:r>
      <w:r w:rsidR="6BDCEDE7" w:rsidRPr="00775DC6">
        <w:t xml:space="preserve"> услуги</w:t>
      </w:r>
      <w:bookmarkEnd w:id="194"/>
      <w:bookmarkEnd w:id="195"/>
      <w:bookmarkEnd w:id="196"/>
      <w:bookmarkEnd w:id="197"/>
      <w:bookmarkEnd w:id="198"/>
      <w:bookmarkEnd w:id="199"/>
    </w:p>
    <w:p w14:paraId="3457F240" w14:textId="77777777" w:rsidR="004437A6" w:rsidRPr="00775DC6" w:rsidRDefault="004437A6" w:rsidP="00C514B5">
      <w:pPr>
        <w:pStyle w:val="2-"/>
      </w:pPr>
    </w:p>
    <w:p w14:paraId="3B518780" w14:textId="0C86D426" w:rsidR="0084606C" w:rsidRPr="00775DC6" w:rsidRDefault="6BDCEDE7" w:rsidP="00172D1B">
      <w:pPr>
        <w:pStyle w:val="11"/>
        <w:numPr>
          <w:ilvl w:val="1"/>
          <w:numId w:val="0"/>
        </w:numPr>
        <w:spacing w:line="240" w:lineRule="auto"/>
        <w:ind w:firstLine="709"/>
        <w:rPr>
          <w:sz w:val="24"/>
          <w:szCs w:val="24"/>
        </w:rPr>
      </w:pPr>
      <w:bookmarkStart w:id="201" w:name="_Toc437973299"/>
      <w:bookmarkStart w:id="202" w:name="_Toc438110041"/>
      <w:bookmarkStart w:id="203" w:name="_Toc438376246"/>
      <w:bookmarkEnd w:id="200"/>
      <w:r w:rsidRPr="00775DC6">
        <w:rPr>
          <w:sz w:val="24"/>
          <w:szCs w:val="24"/>
        </w:rPr>
        <w:t xml:space="preserve">20.1. </w:t>
      </w:r>
      <w:r w:rsidR="0084606C" w:rsidRPr="00775DC6">
        <w:rPr>
          <w:sz w:val="24"/>
          <w:szCs w:val="24"/>
        </w:rPr>
        <w:t xml:space="preserve">Оценка доступности и качества предоставления </w:t>
      </w:r>
      <w:r w:rsidR="00AA4483" w:rsidRPr="00775DC6">
        <w:rPr>
          <w:sz w:val="24"/>
          <w:szCs w:val="24"/>
        </w:rPr>
        <w:t>Муниципальной</w:t>
      </w:r>
      <w:r w:rsidR="0084606C" w:rsidRPr="00775DC6">
        <w:rPr>
          <w:sz w:val="24"/>
          <w:szCs w:val="24"/>
        </w:rPr>
        <w:t xml:space="preserve"> услуги должна осуществляться по следующим показателям:</w:t>
      </w:r>
    </w:p>
    <w:p w14:paraId="41C803AE" w14:textId="5C2E0694" w:rsidR="0084606C" w:rsidRPr="00775DC6" w:rsidRDefault="6BDCEDE7" w:rsidP="00172D1B">
      <w:pPr>
        <w:pStyle w:val="ConsPlusNormal"/>
        <w:ind w:firstLine="709"/>
        <w:jc w:val="both"/>
        <w:rPr>
          <w:rFonts w:ascii="Times New Roman" w:hAnsi="Times New Roman" w:cs="Times New Roman"/>
          <w:sz w:val="24"/>
          <w:szCs w:val="24"/>
        </w:rPr>
      </w:pPr>
      <w:r w:rsidRPr="00775DC6">
        <w:rPr>
          <w:rFonts w:ascii="Times New Roman" w:hAnsi="Times New Roman" w:cs="Times New Roman"/>
          <w:sz w:val="24"/>
          <w:szCs w:val="24"/>
        </w:rPr>
        <w:t xml:space="preserve">20.1.1. </w:t>
      </w:r>
      <w:r w:rsidR="00751293" w:rsidRPr="00775DC6">
        <w:rPr>
          <w:rFonts w:ascii="Times New Roman" w:hAnsi="Times New Roman" w:cs="Times New Roman"/>
          <w:sz w:val="24"/>
          <w:szCs w:val="24"/>
        </w:rPr>
        <w:t>С</w:t>
      </w:r>
      <w:r w:rsidRPr="00775DC6">
        <w:rPr>
          <w:rFonts w:ascii="Times New Roman" w:hAnsi="Times New Roman" w:cs="Times New Roman"/>
          <w:sz w:val="24"/>
          <w:szCs w:val="24"/>
        </w:rPr>
        <w:t xml:space="preserve">тепень информированности граждан о порядке предоставления </w:t>
      </w:r>
      <w:r w:rsidR="00AA4483" w:rsidRPr="00775DC6">
        <w:rPr>
          <w:rFonts w:ascii="Times New Roman" w:hAnsi="Times New Roman" w:cs="Times New Roman"/>
          <w:sz w:val="24"/>
          <w:szCs w:val="24"/>
        </w:rPr>
        <w:t>Муниципальной</w:t>
      </w:r>
      <w:r w:rsidRPr="00775DC6">
        <w:rPr>
          <w:rFonts w:ascii="Times New Roman" w:hAnsi="Times New Roman" w:cs="Times New Roman"/>
          <w:sz w:val="24"/>
          <w:szCs w:val="24"/>
        </w:rPr>
        <w:t xml:space="preserve"> услуги (доступность информации о </w:t>
      </w:r>
      <w:r w:rsidR="00AA4483" w:rsidRPr="00775DC6">
        <w:rPr>
          <w:rFonts w:ascii="Times New Roman" w:hAnsi="Times New Roman" w:cs="Times New Roman"/>
          <w:sz w:val="24"/>
          <w:szCs w:val="24"/>
        </w:rPr>
        <w:t>Муниципальной</w:t>
      </w:r>
      <w:r w:rsidRPr="00775DC6">
        <w:rPr>
          <w:rFonts w:ascii="Times New Roman" w:hAnsi="Times New Roman" w:cs="Times New Roman"/>
          <w:sz w:val="24"/>
          <w:szCs w:val="24"/>
        </w:rPr>
        <w:t xml:space="preserve"> услуге, возможность выбора способа получения информации);</w:t>
      </w:r>
    </w:p>
    <w:p w14:paraId="3A803C16" w14:textId="756796F1" w:rsidR="00946620" w:rsidRPr="00775DC6" w:rsidRDefault="6BDCEDE7"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20.1.</w:t>
      </w:r>
      <w:r w:rsidR="00C8009D" w:rsidRPr="00775DC6">
        <w:rPr>
          <w:rFonts w:ascii="Times New Roman" w:hAnsi="Times New Roman"/>
          <w:sz w:val="24"/>
          <w:szCs w:val="24"/>
        </w:rPr>
        <w:t>2</w:t>
      </w:r>
      <w:r w:rsidRPr="00775DC6">
        <w:rPr>
          <w:rFonts w:ascii="Times New Roman" w:hAnsi="Times New Roman"/>
          <w:sz w:val="24"/>
          <w:szCs w:val="24"/>
        </w:rPr>
        <w:t xml:space="preserve">. </w:t>
      </w:r>
      <w:r w:rsidR="00751293" w:rsidRPr="00775DC6">
        <w:rPr>
          <w:rFonts w:ascii="Times New Roman" w:hAnsi="Times New Roman"/>
          <w:sz w:val="24"/>
          <w:szCs w:val="24"/>
        </w:rPr>
        <w:t>О</w:t>
      </w:r>
      <w:r w:rsidR="00946620" w:rsidRPr="00775DC6">
        <w:rPr>
          <w:rFonts w:ascii="Times New Roman" w:hAnsi="Times New Roman"/>
          <w:sz w:val="24"/>
          <w:szCs w:val="24"/>
        </w:rPr>
        <w:t xml:space="preserve">беспечение бесплатного доступа к РПГУ для подачи </w:t>
      </w:r>
      <w:r w:rsidR="00A66C5C" w:rsidRPr="00775DC6">
        <w:rPr>
          <w:rFonts w:ascii="Times New Roman" w:hAnsi="Times New Roman"/>
          <w:sz w:val="24"/>
          <w:szCs w:val="24"/>
        </w:rPr>
        <w:t xml:space="preserve">запросов, </w:t>
      </w:r>
      <w:r w:rsidR="00946620" w:rsidRPr="00775DC6">
        <w:rPr>
          <w:rFonts w:ascii="Times New Roman" w:hAnsi="Times New Roman"/>
          <w:sz w:val="24"/>
          <w:szCs w:val="24"/>
        </w:rPr>
        <w:t xml:space="preserve">документов, информации, необходимых для получения </w:t>
      </w:r>
      <w:r w:rsidR="008515DC" w:rsidRPr="00775DC6">
        <w:rPr>
          <w:rFonts w:ascii="Times New Roman" w:hAnsi="Times New Roman"/>
          <w:sz w:val="24"/>
          <w:szCs w:val="24"/>
        </w:rPr>
        <w:t>Муниципальной</w:t>
      </w:r>
      <w:r w:rsidR="00946620" w:rsidRPr="00775DC6">
        <w:rPr>
          <w:rFonts w:ascii="Times New Roman" w:hAnsi="Times New Roman"/>
          <w:sz w:val="24"/>
          <w:szCs w:val="24"/>
        </w:rPr>
        <w:t xml:space="preserve"> услуги в электронной форме</w:t>
      </w:r>
      <w:r w:rsidR="00C8009D" w:rsidRPr="00775DC6">
        <w:rPr>
          <w:rFonts w:ascii="Times New Roman" w:hAnsi="Times New Roman"/>
          <w:sz w:val="24"/>
          <w:szCs w:val="24"/>
        </w:rPr>
        <w:t xml:space="preserve"> </w:t>
      </w:r>
      <w:r w:rsidR="008F20E5">
        <w:rPr>
          <w:rFonts w:ascii="Times New Roman" w:hAnsi="Times New Roman"/>
          <w:sz w:val="24"/>
          <w:szCs w:val="24"/>
        </w:rPr>
        <w:t xml:space="preserve">                             </w:t>
      </w:r>
      <w:r w:rsidR="00946620" w:rsidRPr="00775DC6">
        <w:rPr>
          <w:rFonts w:ascii="Times New Roman" w:hAnsi="Times New Roman"/>
          <w:sz w:val="24"/>
          <w:szCs w:val="24"/>
        </w:rPr>
        <w:t xml:space="preserve">в пределах территории Московской области по выбору </w:t>
      </w:r>
      <w:r w:rsidR="003941FA" w:rsidRPr="00775DC6">
        <w:rPr>
          <w:rFonts w:ascii="Times New Roman" w:hAnsi="Times New Roman"/>
          <w:sz w:val="24"/>
          <w:szCs w:val="24"/>
        </w:rPr>
        <w:t>З</w:t>
      </w:r>
      <w:r w:rsidR="00946620" w:rsidRPr="00775DC6">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54C4938" w14:textId="5AE097D9" w:rsidR="0029398C" w:rsidRPr="00775DC6" w:rsidRDefault="6BDCEDE7"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20.1.</w:t>
      </w:r>
      <w:r w:rsidR="00C8009D" w:rsidRPr="00775DC6">
        <w:rPr>
          <w:rFonts w:ascii="Times New Roman" w:hAnsi="Times New Roman"/>
          <w:sz w:val="24"/>
          <w:szCs w:val="24"/>
        </w:rPr>
        <w:t>3</w:t>
      </w:r>
      <w:r w:rsidRPr="00775DC6">
        <w:rPr>
          <w:rFonts w:ascii="Times New Roman" w:hAnsi="Times New Roman"/>
          <w:sz w:val="24"/>
          <w:szCs w:val="24"/>
        </w:rPr>
        <w:t xml:space="preserve">. </w:t>
      </w:r>
      <w:r w:rsidR="00751293" w:rsidRPr="00775DC6">
        <w:rPr>
          <w:rFonts w:ascii="Times New Roman" w:hAnsi="Times New Roman"/>
          <w:sz w:val="24"/>
          <w:szCs w:val="24"/>
        </w:rPr>
        <w:t>Д</w:t>
      </w:r>
      <w:r w:rsidRPr="00775DC6">
        <w:rPr>
          <w:rFonts w:ascii="Times New Roman" w:hAnsi="Times New Roman"/>
          <w:sz w:val="24"/>
          <w:szCs w:val="24"/>
        </w:rPr>
        <w:t xml:space="preserve">оступность обращения за предоставлением </w:t>
      </w:r>
      <w:r w:rsidR="008515DC" w:rsidRPr="00775DC6">
        <w:rPr>
          <w:rFonts w:ascii="Times New Roman" w:hAnsi="Times New Roman"/>
          <w:sz w:val="24"/>
          <w:szCs w:val="24"/>
        </w:rPr>
        <w:t>Муниципальной</w:t>
      </w:r>
      <w:r w:rsidRPr="00775DC6">
        <w:rPr>
          <w:rFonts w:ascii="Times New Roman" w:hAnsi="Times New Roman"/>
          <w:sz w:val="24"/>
          <w:szCs w:val="24"/>
        </w:rPr>
        <w:t xml:space="preserve"> услуги, в том числе для </w:t>
      </w:r>
      <w:r w:rsidR="009039BC" w:rsidRPr="00775DC6">
        <w:rPr>
          <w:rFonts w:ascii="Times New Roman" w:hAnsi="Times New Roman"/>
          <w:sz w:val="24"/>
          <w:szCs w:val="24"/>
        </w:rPr>
        <w:t xml:space="preserve">инвалидов и других </w:t>
      </w:r>
      <w:r w:rsidRPr="00775DC6">
        <w:rPr>
          <w:rFonts w:ascii="Times New Roman" w:hAnsi="Times New Roman"/>
          <w:sz w:val="24"/>
          <w:szCs w:val="24"/>
        </w:rPr>
        <w:t xml:space="preserve">маломобильных групп населения; </w:t>
      </w:r>
    </w:p>
    <w:p w14:paraId="04BEFAED" w14:textId="0C9BF846" w:rsidR="0084606C" w:rsidRPr="00775DC6" w:rsidRDefault="6BDCEDE7" w:rsidP="00172D1B">
      <w:pPr>
        <w:pStyle w:val="ConsPlusNormal"/>
        <w:ind w:firstLine="709"/>
        <w:jc w:val="both"/>
        <w:rPr>
          <w:rFonts w:ascii="Times New Roman" w:hAnsi="Times New Roman" w:cs="Times New Roman"/>
          <w:sz w:val="24"/>
          <w:szCs w:val="24"/>
        </w:rPr>
      </w:pPr>
      <w:r w:rsidRPr="00775DC6">
        <w:rPr>
          <w:rFonts w:ascii="Times New Roman" w:hAnsi="Times New Roman" w:cs="Times New Roman"/>
          <w:sz w:val="24"/>
          <w:szCs w:val="24"/>
        </w:rPr>
        <w:t>20.1.</w:t>
      </w:r>
      <w:r w:rsidR="00C8009D" w:rsidRPr="00775DC6">
        <w:rPr>
          <w:rFonts w:ascii="Times New Roman" w:hAnsi="Times New Roman" w:cs="Times New Roman"/>
          <w:sz w:val="24"/>
          <w:szCs w:val="24"/>
        </w:rPr>
        <w:t>4</w:t>
      </w:r>
      <w:r w:rsidRPr="00775DC6">
        <w:rPr>
          <w:rFonts w:ascii="Times New Roman" w:hAnsi="Times New Roman" w:cs="Times New Roman"/>
          <w:sz w:val="24"/>
          <w:szCs w:val="24"/>
        </w:rPr>
        <w:t xml:space="preserve">. </w:t>
      </w:r>
      <w:r w:rsidR="00751293" w:rsidRPr="00775DC6">
        <w:rPr>
          <w:rFonts w:ascii="Times New Roman" w:hAnsi="Times New Roman" w:cs="Times New Roman"/>
          <w:sz w:val="24"/>
          <w:szCs w:val="24"/>
        </w:rPr>
        <w:t>С</w:t>
      </w:r>
      <w:r w:rsidRPr="00775DC6">
        <w:rPr>
          <w:rFonts w:ascii="Times New Roman" w:hAnsi="Times New Roman" w:cs="Times New Roman"/>
          <w:sz w:val="24"/>
          <w:szCs w:val="24"/>
        </w:rPr>
        <w:t xml:space="preserve">облюдение сроков предоставления </w:t>
      </w:r>
      <w:r w:rsidR="008515DC" w:rsidRPr="00775DC6">
        <w:rPr>
          <w:rFonts w:ascii="Times New Roman" w:hAnsi="Times New Roman" w:cs="Times New Roman"/>
          <w:sz w:val="24"/>
          <w:szCs w:val="24"/>
        </w:rPr>
        <w:t>Муниципальной</w:t>
      </w:r>
      <w:r w:rsidRPr="00775DC6">
        <w:rPr>
          <w:rFonts w:ascii="Times New Roman" w:hAnsi="Times New Roman" w:cs="Times New Roman"/>
          <w:sz w:val="24"/>
          <w:szCs w:val="24"/>
        </w:rPr>
        <w:t xml:space="preserve"> услуги и сроков выполнения административных процедур при предоставлении </w:t>
      </w:r>
      <w:r w:rsidR="008515DC" w:rsidRPr="00775DC6">
        <w:rPr>
          <w:rFonts w:ascii="Times New Roman" w:hAnsi="Times New Roman" w:cs="Times New Roman"/>
          <w:sz w:val="24"/>
          <w:szCs w:val="24"/>
        </w:rPr>
        <w:t>Муниципальной</w:t>
      </w:r>
      <w:r w:rsidRPr="00775DC6">
        <w:rPr>
          <w:rFonts w:ascii="Times New Roman" w:hAnsi="Times New Roman" w:cs="Times New Roman"/>
          <w:sz w:val="24"/>
          <w:szCs w:val="24"/>
        </w:rPr>
        <w:t xml:space="preserve"> услуги;</w:t>
      </w:r>
    </w:p>
    <w:p w14:paraId="1D7AEB17" w14:textId="725E5331" w:rsidR="00A66C5C" w:rsidRPr="00775DC6" w:rsidRDefault="00AF3313" w:rsidP="00172D1B">
      <w:pPr>
        <w:pStyle w:val="ConsPlusNormal"/>
        <w:ind w:firstLine="709"/>
        <w:jc w:val="both"/>
        <w:rPr>
          <w:rFonts w:ascii="Times New Roman" w:hAnsi="Times New Roman" w:cs="Times New Roman"/>
          <w:sz w:val="24"/>
          <w:szCs w:val="24"/>
        </w:rPr>
      </w:pPr>
      <w:r w:rsidRPr="00775DC6">
        <w:rPr>
          <w:rFonts w:ascii="Times New Roman" w:hAnsi="Times New Roman" w:cs="Times New Roman"/>
          <w:sz w:val="24"/>
          <w:szCs w:val="24"/>
        </w:rPr>
        <w:t>2</w:t>
      </w:r>
      <w:r w:rsidR="00A66C5C" w:rsidRPr="00775DC6">
        <w:rPr>
          <w:rFonts w:ascii="Times New Roman" w:hAnsi="Times New Roman" w:cs="Times New Roman"/>
          <w:sz w:val="24"/>
          <w:szCs w:val="24"/>
        </w:rPr>
        <w:t xml:space="preserve">0.1.5. </w:t>
      </w:r>
      <w:r w:rsidR="00751293" w:rsidRPr="00775DC6">
        <w:rPr>
          <w:rFonts w:ascii="Times New Roman" w:hAnsi="Times New Roman" w:cs="Times New Roman"/>
          <w:sz w:val="24"/>
          <w:szCs w:val="24"/>
        </w:rPr>
        <w:t>С</w:t>
      </w:r>
      <w:r w:rsidR="00A66C5C" w:rsidRPr="00775DC6">
        <w:rPr>
          <w:rFonts w:ascii="Times New Roman" w:hAnsi="Times New Roman" w:cs="Times New Roman"/>
          <w:sz w:val="24"/>
          <w:szCs w:val="24"/>
        </w:rPr>
        <w:t>облюдени</w:t>
      </w:r>
      <w:r w:rsidR="00751293" w:rsidRPr="00775DC6">
        <w:rPr>
          <w:rFonts w:ascii="Times New Roman" w:hAnsi="Times New Roman" w:cs="Times New Roman"/>
          <w:sz w:val="24"/>
          <w:szCs w:val="24"/>
        </w:rPr>
        <w:t>е</w:t>
      </w:r>
      <w:r w:rsidR="00A66C5C" w:rsidRPr="00775DC6">
        <w:rPr>
          <w:rFonts w:ascii="Times New Roman" w:hAnsi="Times New Roman" w:cs="Times New Roman"/>
          <w:sz w:val="24"/>
          <w:szCs w:val="24"/>
        </w:rPr>
        <w:t xml:space="preserve"> установленного времени ожидания в очереди при подаче Запроса </w:t>
      </w:r>
      <w:r w:rsidR="002E20F0" w:rsidRPr="00775DC6">
        <w:rPr>
          <w:rFonts w:ascii="Times New Roman" w:hAnsi="Times New Roman" w:cs="Times New Roman"/>
          <w:sz w:val="24"/>
          <w:szCs w:val="24"/>
        </w:rPr>
        <w:br/>
      </w:r>
      <w:r w:rsidR="00A66C5C" w:rsidRPr="00775DC6">
        <w:rPr>
          <w:rFonts w:ascii="Times New Roman" w:hAnsi="Times New Roman" w:cs="Times New Roman"/>
          <w:sz w:val="24"/>
          <w:szCs w:val="24"/>
        </w:rPr>
        <w:t>и при получении результата предоставления Муниципальной услуги</w:t>
      </w:r>
      <w:r w:rsidRPr="00775DC6">
        <w:rPr>
          <w:rFonts w:ascii="Times New Roman" w:hAnsi="Times New Roman" w:cs="Times New Roman"/>
          <w:sz w:val="24"/>
          <w:szCs w:val="24"/>
        </w:rPr>
        <w:t>;</w:t>
      </w:r>
    </w:p>
    <w:p w14:paraId="6CB320C9" w14:textId="28A65799" w:rsidR="0084606C" w:rsidRPr="00775DC6" w:rsidRDefault="6BDCEDE7" w:rsidP="00172D1B">
      <w:pPr>
        <w:pStyle w:val="ConsPlusNormal"/>
        <w:ind w:firstLine="709"/>
        <w:jc w:val="both"/>
        <w:rPr>
          <w:rFonts w:ascii="Times New Roman" w:hAnsi="Times New Roman" w:cs="Times New Roman"/>
          <w:sz w:val="24"/>
          <w:szCs w:val="24"/>
        </w:rPr>
      </w:pPr>
      <w:r w:rsidRPr="00775DC6">
        <w:rPr>
          <w:rFonts w:ascii="Times New Roman" w:hAnsi="Times New Roman" w:cs="Times New Roman"/>
          <w:sz w:val="24"/>
          <w:szCs w:val="24"/>
        </w:rPr>
        <w:lastRenderedPageBreak/>
        <w:t>20.1.</w:t>
      </w:r>
      <w:r w:rsidR="00A66C5C" w:rsidRPr="00775DC6">
        <w:rPr>
          <w:rFonts w:ascii="Times New Roman" w:hAnsi="Times New Roman" w:cs="Times New Roman"/>
          <w:sz w:val="24"/>
          <w:szCs w:val="24"/>
        </w:rPr>
        <w:t>6</w:t>
      </w:r>
      <w:r w:rsidRPr="00775DC6">
        <w:rPr>
          <w:rFonts w:ascii="Times New Roman" w:hAnsi="Times New Roman" w:cs="Times New Roman"/>
          <w:sz w:val="24"/>
          <w:szCs w:val="24"/>
        </w:rPr>
        <w:t xml:space="preserve">. </w:t>
      </w:r>
      <w:r w:rsidR="00751293" w:rsidRPr="00775DC6">
        <w:rPr>
          <w:rFonts w:ascii="Times New Roman" w:hAnsi="Times New Roman" w:cs="Times New Roman"/>
          <w:sz w:val="24"/>
          <w:szCs w:val="24"/>
        </w:rPr>
        <w:t>О</w:t>
      </w:r>
      <w:r w:rsidRPr="00775DC6">
        <w:rPr>
          <w:rFonts w:ascii="Times New Roman" w:hAnsi="Times New Roman" w:cs="Times New Roman"/>
          <w:sz w:val="24"/>
          <w:szCs w:val="24"/>
        </w:rPr>
        <w:t xml:space="preserve">тсутствие обоснованных жалоб со стороны </w:t>
      </w:r>
      <w:r w:rsidR="003E029B" w:rsidRPr="00775DC6">
        <w:rPr>
          <w:rFonts w:ascii="Times New Roman" w:hAnsi="Times New Roman" w:cs="Times New Roman"/>
          <w:sz w:val="24"/>
          <w:szCs w:val="24"/>
        </w:rPr>
        <w:t>Заявителей</w:t>
      </w:r>
      <w:r w:rsidRPr="00775DC6">
        <w:rPr>
          <w:rFonts w:ascii="Times New Roman" w:hAnsi="Times New Roman" w:cs="Times New Roman"/>
          <w:sz w:val="24"/>
          <w:szCs w:val="24"/>
        </w:rPr>
        <w:t xml:space="preserve"> </w:t>
      </w:r>
      <w:r w:rsidR="001C3194" w:rsidRPr="00775DC6">
        <w:rPr>
          <w:rFonts w:ascii="Times New Roman" w:hAnsi="Times New Roman" w:cs="Times New Roman"/>
          <w:sz w:val="24"/>
          <w:szCs w:val="24"/>
        </w:rPr>
        <w:t>(п</w:t>
      </w:r>
      <w:r w:rsidR="00C8009D" w:rsidRPr="00775DC6">
        <w:rPr>
          <w:rFonts w:ascii="Times New Roman" w:hAnsi="Times New Roman" w:cs="Times New Roman"/>
          <w:sz w:val="24"/>
          <w:szCs w:val="24"/>
        </w:rPr>
        <w:t xml:space="preserve">редставителей Заявителей) </w:t>
      </w:r>
      <w:r w:rsidRPr="00775DC6">
        <w:rPr>
          <w:rFonts w:ascii="Times New Roman" w:hAnsi="Times New Roman" w:cs="Times New Roman"/>
          <w:sz w:val="24"/>
          <w:szCs w:val="24"/>
        </w:rPr>
        <w:t xml:space="preserve">по результатам предоставления </w:t>
      </w:r>
      <w:r w:rsidR="008515DC" w:rsidRPr="00775DC6">
        <w:rPr>
          <w:rFonts w:ascii="Times New Roman" w:hAnsi="Times New Roman" w:cs="Times New Roman"/>
          <w:sz w:val="24"/>
          <w:szCs w:val="24"/>
        </w:rPr>
        <w:t>Муниципальной</w:t>
      </w:r>
      <w:r w:rsidRPr="00775DC6">
        <w:rPr>
          <w:rFonts w:ascii="Times New Roman" w:hAnsi="Times New Roman" w:cs="Times New Roman"/>
          <w:sz w:val="24"/>
          <w:szCs w:val="24"/>
        </w:rPr>
        <w:t xml:space="preserve"> услуги;</w:t>
      </w:r>
    </w:p>
    <w:p w14:paraId="50056F9D" w14:textId="45E1CB81" w:rsidR="0084606C" w:rsidRPr="00775DC6" w:rsidRDefault="6BDCEDE7" w:rsidP="00172D1B">
      <w:pPr>
        <w:pStyle w:val="ConsPlusNormal"/>
        <w:ind w:firstLine="709"/>
        <w:jc w:val="both"/>
        <w:rPr>
          <w:rFonts w:ascii="Times New Roman" w:hAnsi="Times New Roman" w:cs="Times New Roman"/>
          <w:sz w:val="24"/>
          <w:szCs w:val="24"/>
        </w:rPr>
      </w:pPr>
      <w:r w:rsidRPr="00775DC6">
        <w:rPr>
          <w:rFonts w:ascii="Times New Roman" w:hAnsi="Times New Roman" w:cs="Times New Roman"/>
          <w:sz w:val="24"/>
          <w:szCs w:val="24"/>
        </w:rPr>
        <w:t>20.1.</w:t>
      </w:r>
      <w:r w:rsidR="00A66C5C" w:rsidRPr="00775DC6">
        <w:rPr>
          <w:rFonts w:ascii="Times New Roman" w:hAnsi="Times New Roman" w:cs="Times New Roman"/>
          <w:sz w:val="24"/>
          <w:szCs w:val="24"/>
        </w:rPr>
        <w:t>7</w:t>
      </w:r>
      <w:r w:rsidRPr="00775DC6">
        <w:rPr>
          <w:rFonts w:ascii="Times New Roman" w:hAnsi="Times New Roman" w:cs="Times New Roman"/>
          <w:sz w:val="24"/>
          <w:szCs w:val="24"/>
        </w:rPr>
        <w:t xml:space="preserve">. </w:t>
      </w:r>
      <w:r w:rsidR="00751293" w:rsidRPr="00775DC6">
        <w:rPr>
          <w:rFonts w:ascii="Times New Roman" w:hAnsi="Times New Roman" w:cs="Times New Roman"/>
          <w:sz w:val="24"/>
          <w:szCs w:val="24"/>
        </w:rPr>
        <w:t>П</w:t>
      </w:r>
      <w:r w:rsidRPr="00775DC6">
        <w:rPr>
          <w:rFonts w:ascii="Times New Roman" w:hAnsi="Times New Roman" w:cs="Times New Roman"/>
          <w:sz w:val="24"/>
          <w:szCs w:val="24"/>
        </w:rPr>
        <w:t xml:space="preserve">редоставление возможности получения информации о ходе предоставления </w:t>
      </w:r>
      <w:r w:rsidR="008515DC" w:rsidRPr="00775DC6">
        <w:rPr>
          <w:rFonts w:ascii="Times New Roman" w:hAnsi="Times New Roman" w:cs="Times New Roman"/>
          <w:sz w:val="24"/>
          <w:szCs w:val="24"/>
        </w:rPr>
        <w:t>Муниципальной</w:t>
      </w:r>
      <w:r w:rsidRPr="00775DC6">
        <w:rPr>
          <w:rFonts w:ascii="Times New Roman" w:hAnsi="Times New Roman" w:cs="Times New Roman"/>
          <w:sz w:val="24"/>
          <w:szCs w:val="24"/>
        </w:rPr>
        <w:t xml:space="preserve"> услуги, в том числе с использованием РПГУ</w:t>
      </w:r>
      <w:r w:rsidR="00A66C5C" w:rsidRPr="00775DC6">
        <w:rPr>
          <w:rFonts w:ascii="Times New Roman" w:hAnsi="Times New Roman" w:cs="Times New Roman"/>
          <w:sz w:val="24"/>
          <w:szCs w:val="24"/>
        </w:rPr>
        <w:t>;</w:t>
      </w:r>
    </w:p>
    <w:p w14:paraId="31519D92" w14:textId="42EDC2E6" w:rsidR="00A66C5C" w:rsidRPr="00775DC6" w:rsidRDefault="00A66C5C" w:rsidP="00172D1B">
      <w:pPr>
        <w:pStyle w:val="ConsPlusNormal"/>
        <w:ind w:firstLine="709"/>
        <w:jc w:val="both"/>
        <w:rPr>
          <w:rFonts w:ascii="Times New Roman" w:hAnsi="Times New Roman" w:cs="Times New Roman"/>
          <w:sz w:val="24"/>
          <w:szCs w:val="24"/>
        </w:rPr>
      </w:pPr>
      <w:r w:rsidRPr="00775DC6">
        <w:rPr>
          <w:rFonts w:ascii="Times New Roman" w:hAnsi="Times New Roman" w:cs="Times New Roman"/>
          <w:sz w:val="24"/>
          <w:szCs w:val="24"/>
        </w:rPr>
        <w:t xml:space="preserve">20.1.8. </w:t>
      </w:r>
      <w:r w:rsidR="00751293" w:rsidRPr="00775DC6">
        <w:rPr>
          <w:rFonts w:ascii="Times New Roman" w:hAnsi="Times New Roman" w:cs="Times New Roman"/>
          <w:sz w:val="24"/>
          <w:szCs w:val="24"/>
        </w:rPr>
        <w:t>К</w:t>
      </w:r>
      <w:r w:rsidRPr="00775DC6">
        <w:rPr>
          <w:rFonts w:ascii="Times New Roman" w:hAnsi="Times New Roman" w:cs="Times New Roman"/>
          <w:sz w:val="24"/>
          <w:szCs w:val="24"/>
        </w:rPr>
        <w:t xml:space="preserve">оличество взаимодействий Заявителя с должностными лицами Министерства </w:t>
      </w:r>
      <w:r w:rsidR="0018707A" w:rsidRPr="00775DC6">
        <w:rPr>
          <w:rFonts w:ascii="Times New Roman" w:hAnsi="Times New Roman" w:cs="Times New Roman"/>
          <w:sz w:val="24"/>
          <w:szCs w:val="24"/>
        </w:rPr>
        <w:br/>
      </w:r>
      <w:r w:rsidRPr="00775DC6">
        <w:rPr>
          <w:rFonts w:ascii="Times New Roman" w:hAnsi="Times New Roman" w:cs="Times New Roman"/>
          <w:sz w:val="24"/>
          <w:szCs w:val="24"/>
        </w:rPr>
        <w:t>при предоставлении Государственной услуги и их продолжительность.</w:t>
      </w:r>
    </w:p>
    <w:p w14:paraId="692CD9F9" w14:textId="61CE2FCE" w:rsidR="0029398C" w:rsidRPr="00775DC6" w:rsidRDefault="6BDCEDE7" w:rsidP="00172D1B">
      <w:pPr>
        <w:pStyle w:val="ConsPlusNormal"/>
        <w:ind w:firstLine="709"/>
        <w:jc w:val="both"/>
        <w:rPr>
          <w:rFonts w:ascii="Times New Roman" w:hAnsi="Times New Roman" w:cs="Times New Roman"/>
          <w:sz w:val="24"/>
          <w:szCs w:val="24"/>
        </w:rPr>
      </w:pPr>
      <w:r w:rsidRPr="00775DC6">
        <w:rPr>
          <w:rFonts w:ascii="Times New Roman" w:hAnsi="Times New Roman" w:cs="Times New Roman"/>
          <w:sz w:val="24"/>
          <w:szCs w:val="24"/>
        </w:rPr>
        <w:t xml:space="preserve">20.2. В целях предоставления </w:t>
      </w:r>
      <w:r w:rsidR="008515DC" w:rsidRPr="00775DC6">
        <w:rPr>
          <w:rFonts w:ascii="Times New Roman" w:hAnsi="Times New Roman" w:cs="Times New Roman"/>
          <w:sz w:val="24"/>
          <w:szCs w:val="24"/>
        </w:rPr>
        <w:t>Муниципальной</w:t>
      </w:r>
      <w:r w:rsidRPr="00775DC6">
        <w:rPr>
          <w:rFonts w:ascii="Times New Roman" w:hAnsi="Times New Roman" w:cs="Times New Roman"/>
          <w:sz w:val="24"/>
          <w:szCs w:val="24"/>
        </w:rPr>
        <w:t xml:space="preserve"> услуги, консультаций и информирования </w:t>
      </w:r>
      <w:r w:rsidR="008F20E5">
        <w:rPr>
          <w:rFonts w:ascii="Times New Roman" w:hAnsi="Times New Roman" w:cs="Times New Roman"/>
          <w:sz w:val="24"/>
          <w:szCs w:val="24"/>
        </w:rPr>
        <w:t xml:space="preserve">         </w:t>
      </w:r>
      <w:r w:rsidRPr="00775DC6">
        <w:rPr>
          <w:rFonts w:ascii="Times New Roman" w:hAnsi="Times New Roman" w:cs="Times New Roman"/>
          <w:sz w:val="24"/>
          <w:szCs w:val="24"/>
        </w:rPr>
        <w:t xml:space="preserve">о ходе предоставления </w:t>
      </w:r>
      <w:r w:rsidR="008515DC" w:rsidRPr="00775DC6">
        <w:rPr>
          <w:rFonts w:ascii="Times New Roman" w:hAnsi="Times New Roman" w:cs="Times New Roman"/>
          <w:sz w:val="24"/>
          <w:szCs w:val="24"/>
        </w:rPr>
        <w:t>Муниципальной</w:t>
      </w:r>
      <w:r w:rsidRPr="00775DC6">
        <w:rPr>
          <w:rFonts w:ascii="Times New Roman" w:hAnsi="Times New Roman" w:cs="Times New Roman"/>
          <w:sz w:val="24"/>
          <w:szCs w:val="24"/>
        </w:rPr>
        <w:t xml:space="preserve"> услуги осуществляется прием Заявителей</w:t>
      </w:r>
      <w:r w:rsidR="001C3194" w:rsidRPr="00775DC6">
        <w:rPr>
          <w:rFonts w:ascii="Times New Roman" w:hAnsi="Times New Roman" w:cs="Times New Roman"/>
          <w:sz w:val="24"/>
          <w:szCs w:val="24"/>
        </w:rPr>
        <w:t xml:space="preserve"> (п</w:t>
      </w:r>
      <w:r w:rsidR="00C8009D" w:rsidRPr="00775DC6">
        <w:rPr>
          <w:rFonts w:ascii="Times New Roman" w:hAnsi="Times New Roman" w:cs="Times New Roman"/>
          <w:sz w:val="24"/>
          <w:szCs w:val="24"/>
        </w:rPr>
        <w:t xml:space="preserve">редставителей Заявителей) </w:t>
      </w:r>
      <w:r w:rsidRPr="00775DC6">
        <w:rPr>
          <w:rFonts w:ascii="Times New Roman" w:hAnsi="Times New Roman" w:cs="Times New Roman"/>
          <w:sz w:val="24"/>
          <w:szCs w:val="24"/>
        </w:rPr>
        <w:t>по предварительной зап</w:t>
      </w:r>
      <w:r w:rsidR="00C72953">
        <w:rPr>
          <w:rFonts w:ascii="Times New Roman" w:hAnsi="Times New Roman" w:cs="Times New Roman"/>
          <w:sz w:val="24"/>
          <w:szCs w:val="24"/>
        </w:rPr>
        <w:t xml:space="preserve">иси. Запись на прием проводится </w:t>
      </w:r>
      <w:r w:rsidRPr="00775DC6">
        <w:rPr>
          <w:rFonts w:ascii="Times New Roman" w:hAnsi="Times New Roman" w:cs="Times New Roman"/>
          <w:sz w:val="24"/>
          <w:szCs w:val="24"/>
        </w:rPr>
        <w:t xml:space="preserve">при личном обращении Заявителя или с использованием средств телефонной связи, а также через сеть Интернет, в том числе через </w:t>
      </w:r>
      <w:r w:rsidR="00F049D9" w:rsidRPr="00775DC6">
        <w:rPr>
          <w:rFonts w:ascii="Times New Roman" w:hAnsi="Times New Roman" w:cs="Times New Roman"/>
          <w:sz w:val="24"/>
          <w:szCs w:val="24"/>
        </w:rPr>
        <w:t xml:space="preserve">официальный </w:t>
      </w:r>
      <w:r w:rsidRPr="00775DC6">
        <w:rPr>
          <w:rFonts w:ascii="Times New Roman" w:hAnsi="Times New Roman" w:cs="Times New Roman"/>
          <w:sz w:val="24"/>
          <w:szCs w:val="24"/>
        </w:rPr>
        <w:t xml:space="preserve">сайт </w:t>
      </w:r>
      <w:r w:rsidR="008515DC" w:rsidRPr="00775DC6">
        <w:rPr>
          <w:rFonts w:ascii="Times New Roman" w:hAnsi="Times New Roman" w:cs="Times New Roman"/>
          <w:sz w:val="24"/>
          <w:szCs w:val="24"/>
        </w:rPr>
        <w:t>Администрации</w:t>
      </w:r>
      <w:r w:rsidRPr="00775DC6">
        <w:rPr>
          <w:rFonts w:ascii="Times New Roman" w:hAnsi="Times New Roman" w:cs="Times New Roman"/>
          <w:sz w:val="24"/>
          <w:szCs w:val="24"/>
        </w:rPr>
        <w:t xml:space="preserve">. </w:t>
      </w:r>
    </w:p>
    <w:p w14:paraId="13F41927" w14:textId="392ADBE6" w:rsidR="0084606C" w:rsidRPr="00775DC6" w:rsidRDefault="0084606C" w:rsidP="00172D1B">
      <w:pPr>
        <w:pStyle w:val="ConsPlusNormal"/>
        <w:ind w:firstLine="709"/>
        <w:jc w:val="both"/>
        <w:rPr>
          <w:rFonts w:ascii="Times New Roman" w:hAnsi="Times New Roman" w:cs="Times New Roman"/>
          <w:sz w:val="24"/>
          <w:szCs w:val="24"/>
        </w:rPr>
      </w:pPr>
      <w:r w:rsidRPr="00775DC6">
        <w:rPr>
          <w:rFonts w:ascii="Times New Roman" w:hAnsi="Times New Roman" w:cs="Times New Roman"/>
          <w:sz w:val="24"/>
          <w:szCs w:val="24"/>
        </w:rPr>
        <w:t xml:space="preserve">20.3. Предоставление </w:t>
      </w:r>
      <w:r w:rsidR="008515DC" w:rsidRPr="00775DC6">
        <w:rPr>
          <w:rFonts w:ascii="Times New Roman" w:hAnsi="Times New Roman" w:cs="Times New Roman"/>
          <w:sz w:val="24"/>
          <w:szCs w:val="24"/>
        </w:rPr>
        <w:t>Муниципальной</w:t>
      </w:r>
      <w:r w:rsidRPr="00775DC6">
        <w:rPr>
          <w:rFonts w:ascii="Times New Roman" w:hAnsi="Times New Roman" w:cs="Times New Roman"/>
          <w:sz w:val="24"/>
          <w:szCs w:val="24"/>
        </w:rPr>
        <w:t xml:space="preserve"> услуги осуществляется </w:t>
      </w:r>
      <w:r w:rsidR="0029398C" w:rsidRPr="00775DC6">
        <w:rPr>
          <w:rFonts w:ascii="Times New Roman" w:hAnsi="Times New Roman" w:cs="Times New Roman"/>
          <w:sz w:val="24"/>
          <w:szCs w:val="24"/>
        </w:rPr>
        <w:t xml:space="preserve">в электронной форме </w:t>
      </w:r>
      <w:r w:rsidR="008F20E5">
        <w:rPr>
          <w:rFonts w:ascii="Times New Roman" w:hAnsi="Times New Roman" w:cs="Times New Roman"/>
          <w:sz w:val="24"/>
          <w:szCs w:val="24"/>
        </w:rPr>
        <w:t xml:space="preserve">                   </w:t>
      </w:r>
      <w:r w:rsidRPr="00775DC6">
        <w:rPr>
          <w:rFonts w:ascii="Times New Roman" w:hAnsi="Times New Roman" w:cs="Times New Roman"/>
          <w:sz w:val="24"/>
          <w:szCs w:val="24"/>
        </w:rPr>
        <w:t xml:space="preserve">без </w:t>
      </w:r>
      <w:r w:rsidR="00C8009D" w:rsidRPr="00775DC6">
        <w:rPr>
          <w:rFonts w:ascii="Times New Roman" w:hAnsi="Times New Roman" w:cs="Times New Roman"/>
          <w:sz w:val="24"/>
          <w:szCs w:val="24"/>
        </w:rPr>
        <w:t xml:space="preserve">очного </w:t>
      </w:r>
      <w:r w:rsidRPr="00775DC6">
        <w:rPr>
          <w:rFonts w:ascii="Times New Roman" w:hAnsi="Times New Roman" w:cs="Times New Roman"/>
          <w:sz w:val="24"/>
          <w:szCs w:val="24"/>
        </w:rPr>
        <w:t>взаимодействия Заявителя с должностными лицами</w:t>
      </w:r>
      <w:r w:rsidR="008515DC" w:rsidRPr="00775DC6">
        <w:rPr>
          <w:rFonts w:ascii="Times New Roman" w:hAnsi="Times New Roman" w:cs="Times New Roman"/>
          <w:sz w:val="24"/>
          <w:szCs w:val="24"/>
        </w:rPr>
        <w:t xml:space="preserve"> Администрации</w:t>
      </w:r>
      <w:r w:rsidR="00A606F8" w:rsidRPr="00775DC6">
        <w:rPr>
          <w:rFonts w:ascii="Times New Roman" w:hAnsi="Times New Roman" w:cs="Times New Roman"/>
          <w:sz w:val="24"/>
          <w:szCs w:val="24"/>
        </w:rPr>
        <w:t>.</w:t>
      </w:r>
    </w:p>
    <w:p w14:paraId="2C7644CE" w14:textId="77777777" w:rsidR="00D97100" w:rsidRPr="00775DC6" w:rsidRDefault="00D97100" w:rsidP="00172D1B">
      <w:pPr>
        <w:pStyle w:val="ConsPlusNormal"/>
        <w:ind w:firstLine="709"/>
        <w:jc w:val="both"/>
        <w:rPr>
          <w:rFonts w:ascii="Times New Roman" w:hAnsi="Times New Roman" w:cs="Times New Roman"/>
          <w:sz w:val="24"/>
          <w:szCs w:val="24"/>
        </w:rPr>
      </w:pPr>
    </w:p>
    <w:p w14:paraId="1CAAB667" w14:textId="44D29DCC" w:rsidR="00540148" w:rsidRPr="00775DC6" w:rsidRDefault="00FA652C" w:rsidP="00C514B5">
      <w:pPr>
        <w:pStyle w:val="2-"/>
      </w:pPr>
      <w:bookmarkStart w:id="204" w:name="_Toc510617011"/>
      <w:bookmarkStart w:id="205" w:name="_Toc48906420"/>
      <w:bookmarkStart w:id="206" w:name="_Toc86153845"/>
      <w:bookmarkStart w:id="207" w:name="_Hlk20900858"/>
      <w:r w:rsidRPr="00775DC6">
        <w:t xml:space="preserve">21. </w:t>
      </w:r>
      <w:r w:rsidR="6BDCEDE7" w:rsidRPr="00775DC6">
        <w:t xml:space="preserve">Требования к организации предоставления </w:t>
      </w:r>
      <w:r w:rsidR="00F458A6" w:rsidRPr="00775DC6">
        <w:t xml:space="preserve">Муниципальной </w:t>
      </w:r>
      <w:r w:rsidR="6BDCEDE7" w:rsidRPr="00775DC6">
        <w:t>услуги в электронной форме</w:t>
      </w:r>
      <w:bookmarkEnd w:id="201"/>
      <w:bookmarkEnd w:id="202"/>
      <w:bookmarkEnd w:id="203"/>
      <w:bookmarkEnd w:id="204"/>
      <w:bookmarkEnd w:id="205"/>
      <w:bookmarkEnd w:id="206"/>
    </w:p>
    <w:p w14:paraId="632F823F" w14:textId="77777777" w:rsidR="00D97100" w:rsidRPr="00775DC6" w:rsidRDefault="00D97100" w:rsidP="00C514B5">
      <w:pPr>
        <w:pStyle w:val="2-"/>
      </w:pPr>
    </w:p>
    <w:bookmarkEnd w:id="207"/>
    <w:p w14:paraId="1F3F815E" w14:textId="69AAB6C3" w:rsidR="0078729B" w:rsidRPr="00775DC6" w:rsidRDefault="6BDCEDE7" w:rsidP="00172D1B">
      <w:pPr>
        <w:pStyle w:val="11"/>
        <w:numPr>
          <w:ilvl w:val="1"/>
          <w:numId w:val="0"/>
        </w:numPr>
        <w:spacing w:line="240" w:lineRule="auto"/>
        <w:ind w:firstLine="709"/>
        <w:rPr>
          <w:sz w:val="24"/>
          <w:szCs w:val="24"/>
        </w:rPr>
      </w:pPr>
      <w:r w:rsidRPr="00775DC6">
        <w:rPr>
          <w:sz w:val="24"/>
          <w:szCs w:val="24"/>
        </w:rPr>
        <w:t xml:space="preserve">21.1. В целях предоставления </w:t>
      </w:r>
      <w:r w:rsidR="008515DC" w:rsidRPr="00775DC6">
        <w:rPr>
          <w:sz w:val="24"/>
          <w:szCs w:val="24"/>
        </w:rPr>
        <w:t>Муниципальной</w:t>
      </w:r>
      <w:r w:rsidRPr="00775DC6">
        <w:rPr>
          <w:sz w:val="24"/>
          <w:szCs w:val="24"/>
        </w:rPr>
        <w:t xml:space="preserve"> услуги в электронной форме </w:t>
      </w:r>
      <w:r w:rsidR="008F20E5">
        <w:rPr>
          <w:sz w:val="24"/>
          <w:szCs w:val="24"/>
        </w:rPr>
        <w:t xml:space="preserve">                                            </w:t>
      </w:r>
      <w:r w:rsidRPr="00775DC6">
        <w:rPr>
          <w:sz w:val="24"/>
          <w:szCs w:val="24"/>
        </w:rPr>
        <w:t xml:space="preserve">с использованием РПГУ Заявителем заполняется электронная форма Запроса в карточке </w:t>
      </w:r>
      <w:r w:rsidR="008515DC" w:rsidRPr="00775DC6">
        <w:rPr>
          <w:sz w:val="24"/>
          <w:szCs w:val="24"/>
        </w:rPr>
        <w:t>Муниципальной</w:t>
      </w:r>
      <w:r w:rsidRPr="00775DC6">
        <w:rPr>
          <w:sz w:val="24"/>
          <w:szCs w:val="24"/>
        </w:rPr>
        <w:t xml:space="preserve"> услуги на РПГУ с приложением электронн</w:t>
      </w:r>
      <w:r w:rsidR="00C8009D" w:rsidRPr="00775DC6">
        <w:rPr>
          <w:sz w:val="24"/>
          <w:szCs w:val="24"/>
        </w:rPr>
        <w:t>ого</w:t>
      </w:r>
      <w:r w:rsidRPr="00775DC6">
        <w:rPr>
          <w:sz w:val="24"/>
          <w:szCs w:val="24"/>
        </w:rPr>
        <w:t xml:space="preserve"> образ</w:t>
      </w:r>
      <w:r w:rsidR="00C8009D" w:rsidRPr="00775DC6">
        <w:rPr>
          <w:sz w:val="24"/>
          <w:szCs w:val="24"/>
        </w:rPr>
        <w:t>а</w:t>
      </w:r>
      <w:r w:rsidRPr="00775DC6">
        <w:rPr>
          <w:sz w:val="24"/>
          <w:szCs w:val="24"/>
        </w:rPr>
        <w:t xml:space="preserve"> документ</w:t>
      </w:r>
      <w:r w:rsidR="00C8009D" w:rsidRPr="00775DC6">
        <w:rPr>
          <w:sz w:val="24"/>
          <w:szCs w:val="24"/>
        </w:rPr>
        <w:t>а,</w:t>
      </w:r>
      <w:r w:rsidR="001C3194" w:rsidRPr="00775DC6">
        <w:rPr>
          <w:rFonts w:eastAsia="Times New Roman"/>
          <w:sz w:val="24"/>
          <w:szCs w:val="24"/>
          <w:lang w:eastAsia="ru-RU"/>
        </w:rPr>
        <w:t xml:space="preserve"> подтверждающего полномочия п</w:t>
      </w:r>
      <w:r w:rsidR="00C8009D" w:rsidRPr="00775DC6">
        <w:rPr>
          <w:rFonts w:eastAsia="Times New Roman"/>
          <w:sz w:val="24"/>
          <w:szCs w:val="24"/>
          <w:lang w:eastAsia="ru-RU"/>
        </w:rPr>
        <w:t>редстав</w:t>
      </w:r>
      <w:r w:rsidR="001C3194" w:rsidRPr="00775DC6">
        <w:rPr>
          <w:rFonts w:eastAsia="Times New Roman"/>
          <w:sz w:val="24"/>
          <w:szCs w:val="24"/>
          <w:lang w:eastAsia="ru-RU"/>
        </w:rPr>
        <w:t>ителя Заявителя (при обращении п</w:t>
      </w:r>
      <w:r w:rsidR="00C8009D" w:rsidRPr="00775DC6">
        <w:rPr>
          <w:rFonts w:eastAsia="Times New Roman"/>
          <w:sz w:val="24"/>
          <w:szCs w:val="24"/>
          <w:lang w:eastAsia="ru-RU"/>
        </w:rPr>
        <w:t>редставителя Заявителя)</w:t>
      </w:r>
      <w:r w:rsidRPr="00775DC6">
        <w:rPr>
          <w:sz w:val="24"/>
          <w:szCs w:val="24"/>
        </w:rPr>
        <w:t xml:space="preserve">, необходимых для предоставления </w:t>
      </w:r>
      <w:r w:rsidR="008515DC" w:rsidRPr="00775DC6">
        <w:rPr>
          <w:sz w:val="24"/>
          <w:szCs w:val="24"/>
        </w:rPr>
        <w:t>Муниципальной</w:t>
      </w:r>
      <w:r w:rsidRPr="00775DC6">
        <w:rPr>
          <w:sz w:val="24"/>
          <w:szCs w:val="24"/>
        </w:rPr>
        <w:t xml:space="preserve"> услуги и указанных в </w:t>
      </w:r>
      <w:r w:rsidR="007912E5" w:rsidRPr="00775DC6">
        <w:rPr>
          <w:sz w:val="24"/>
          <w:szCs w:val="24"/>
        </w:rPr>
        <w:t>подразделе</w:t>
      </w:r>
      <w:r w:rsidR="001077CD" w:rsidRPr="00775DC6">
        <w:rPr>
          <w:sz w:val="24"/>
          <w:szCs w:val="24"/>
        </w:rPr>
        <w:t xml:space="preserve"> </w:t>
      </w:r>
      <w:r w:rsidR="00532051" w:rsidRPr="00775DC6">
        <w:rPr>
          <w:sz w:val="24"/>
          <w:szCs w:val="24"/>
        </w:rPr>
        <w:t>10</w:t>
      </w:r>
      <w:r w:rsidRPr="00775DC6">
        <w:rPr>
          <w:sz w:val="24"/>
          <w:szCs w:val="24"/>
        </w:rPr>
        <w:t xml:space="preserve"> настоящего Административного регламента.</w:t>
      </w:r>
    </w:p>
    <w:p w14:paraId="6252A9B2" w14:textId="530429BC" w:rsidR="0078729B" w:rsidRPr="00775DC6" w:rsidRDefault="0078729B" w:rsidP="00172D1B">
      <w:pPr>
        <w:pStyle w:val="11"/>
        <w:numPr>
          <w:ilvl w:val="0"/>
          <w:numId w:val="0"/>
        </w:numPr>
        <w:spacing w:line="240" w:lineRule="auto"/>
        <w:ind w:firstLine="709"/>
        <w:rPr>
          <w:sz w:val="24"/>
          <w:szCs w:val="24"/>
        </w:rPr>
      </w:pPr>
      <w:r w:rsidRPr="00775DC6">
        <w:rPr>
          <w:sz w:val="24"/>
          <w:szCs w:val="24"/>
        </w:rPr>
        <w:t>21.2.</w:t>
      </w:r>
      <w:r w:rsidRPr="00775DC6">
        <w:rPr>
          <w:sz w:val="24"/>
          <w:szCs w:val="24"/>
        </w:rPr>
        <w:tab/>
        <w:t xml:space="preserve">При предоставлении </w:t>
      </w:r>
      <w:r w:rsidR="008515DC" w:rsidRPr="00775DC6">
        <w:rPr>
          <w:sz w:val="24"/>
          <w:szCs w:val="24"/>
        </w:rPr>
        <w:t>Муниципальной</w:t>
      </w:r>
      <w:r w:rsidR="00D30B60" w:rsidRPr="00775DC6">
        <w:rPr>
          <w:sz w:val="24"/>
          <w:szCs w:val="24"/>
        </w:rPr>
        <w:t xml:space="preserve"> услуги </w:t>
      </w:r>
      <w:r w:rsidRPr="00775DC6">
        <w:rPr>
          <w:sz w:val="24"/>
          <w:szCs w:val="24"/>
        </w:rPr>
        <w:t xml:space="preserve">в электронной форме </w:t>
      </w:r>
      <w:r w:rsidR="004A7B8D" w:rsidRPr="00775DC6">
        <w:rPr>
          <w:sz w:val="24"/>
          <w:szCs w:val="24"/>
        </w:rPr>
        <w:t>осуществля</w:t>
      </w:r>
      <w:r w:rsidR="00683BF4" w:rsidRPr="00775DC6">
        <w:rPr>
          <w:sz w:val="24"/>
          <w:szCs w:val="24"/>
        </w:rPr>
        <w:t>е</w:t>
      </w:r>
      <w:r w:rsidRPr="00775DC6">
        <w:rPr>
          <w:sz w:val="24"/>
          <w:szCs w:val="24"/>
        </w:rPr>
        <w:t>тся:</w:t>
      </w:r>
    </w:p>
    <w:p w14:paraId="6AFAAEFB" w14:textId="55324642" w:rsidR="00F458A6" w:rsidRPr="00775DC6" w:rsidRDefault="00F458A6" w:rsidP="00172D1B">
      <w:pPr>
        <w:pStyle w:val="11"/>
        <w:numPr>
          <w:ilvl w:val="1"/>
          <w:numId w:val="0"/>
        </w:numPr>
        <w:spacing w:line="240" w:lineRule="auto"/>
        <w:ind w:firstLine="709"/>
        <w:rPr>
          <w:sz w:val="24"/>
          <w:szCs w:val="24"/>
        </w:rPr>
      </w:pPr>
      <w:r w:rsidRPr="00775DC6">
        <w:rPr>
          <w:sz w:val="24"/>
          <w:szCs w:val="24"/>
        </w:rPr>
        <w:t xml:space="preserve">21.2.1. </w:t>
      </w:r>
      <w:r w:rsidR="00751293" w:rsidRPr="00775DC6">
        <w:rPr>
          <w:sz w:val="24"/>
          <w:szCs w:val="24"/>
        </w:rPr>
        <w:t>П</w:t>
      </w:r>
      <w:r w:rsidRPr="00775DC6">
        <w:rPr>
          <w:sz w:val="24"/>
          <w:szCs w:val="24"/>
        </w:rPr>
        <w:t xml:space="preserve">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sidR="008F20E5">
        <w:rPr>
          <w:sz w:val="24"/>
          <w:szCs w:val="24"/>
        </w:rPr>
        <w:t xml:space="preserve">                                      </w:t>
      </w:r>
      <w:r w:rsidRPr="00775DC6">
        <w:rPr>
          <w:sz w:val="24"/>
          <w:szCs w:val="24"/>
        </w:rPr>
        <w:t xml:space="preserve">о </w:t>
      </w:r>
      <w:r w:rsidR="00FE1540" w:rsidRPr="00775DC6">
        <w:rPr>
          <w:sz w:val="24"/>
          <w:szCs w:val="24"/>
        </w:rPr>
        <w:t>Муниципальной</w:t>
      </w:r>
      <w:r w:rsidRPr="00775DC6">
        <w:rPr>
          <w:sz w:val="24"/>
          <w:szCs w:val="24"/>
        </w:rPr>
        <w:t xml:space="preserve"> услуге;</w:t>
      </w:r>
    </w:p>
    <w:p w14:paraId="2E17D21D" w14:textId="17D18B3D" w:rsidR="00F458A6" w:rsidRPr="00775DC6" w:rsidRDefault="00F458A6" w:rsidP="00172D1B">
      <w:pPr>
        <w:pStyle w:val="11"/>
        <w:numPr>
          <w:ilvl w:val="1"/>
          <w:numId w:val="0"/>
        </w:numPr>
        <w:spacing w:line="240" w:lineRule="auto"/>
        <w:ind w:firstLine="709"/>
        <w:rPr>
          <w:sz w:val="24"/>
          <w:szCs w:val="24"/>
        </w:rPr>
      </w:pPr>
      <w:r w:rsidRPr="00775DC6">
        <w:rPr>
          <w:sz w:val="24"/>
          <w:szCs w:val="24"/>
        </w:rPr>
        <w:t xml:space="preserve">21.2.2. </w:t>
      </w:r>
      <w:r w:rsidR="00751293" w:rsidRPr="00775DC6">
        <w:rPr>
          <w:sz w:val="24"/>
          <w:szCs w:val="24"/>
        </w:rPr>
        <w:t>П</w:t>
      </w:r>
      <w:r w:rsidRPr="00775DC6">
        <w:rPr>
          <w:sz w:val="24"/>
          <w:szCs w:val="24"/>
        </w:rPr>
        <w:t xml:space="preserve">одача Запроса и документов, необходимых для предоставления </w:t>
      </w:r>
      <w:r w:rsidR="00FE1540" w:rsidRPr="00775DC6">
        <w:rPr>
          <w:sz w:val="24"/>
          <w:szCs w:val="24"/>
        </w:rPr>
        <w:t>Муниципальной</w:t>
      </w:r>
      <w:r w:rsidRPr="00775DC6">
        <w:rPr>
          <w:sz w:val="24"/>
          <w:szCs w:val="24"/>
        </w:rPr>
        <w:t xml:space="preserve"> услуги, в </w:t>
      </w:r>
      <w:r w:rsidR="00FE1540" w:rsidRPr="00775DC6">
        <w:rPr>
          <w:sz w:val="24"/>
          <w:szCs w:val="24"/>
        </w:rPr>
        <w:t>Администрацию</w:t>
      </w:r>
      <w:r w:rsidRPr="00775DC6">
        <w:rPr>
          <w:sz w:val="24"/>
          <w:szCs w:val="24"/>
        </w:rPr>
        <w:t xml:space="preserve"> с использованием РПГУ;</w:t>
      </w:r>
    </w:p>
    <w:p w14:paraId="62E470FC" w14:textId="4FB593C3" w:rsidR="00F458A6" w:rsidRPr="00775DC6" w:rsidRDefault="00F458A6" w:rsidP="00172D1B">
      <w:pPr>
        <w:pStyle w:val="11"/>
        <w:numPr>
          <w:ilvl w:val="1"/>
          <w:numId w:val="0"/>
        </w:numPr>
        <w:spacing w:line="240" w:lineRule="auto"/>
        <w:ind w:firstLine="709"/>
        <w:rPr>
          <w:sz w:val="24"/>
          <w:szCs w:val="24"/>
        </w:rPr>
      </w:pPr>
      <w:r w:rsidRPr="00775DC6">
        <w:rPr>
          <w:sz w:val="24"/>
          <w:szCs w:val="24"/>
        </w:rPr>
        <w:t xml:space="preserve">21.2.3. </w:t>
      </w:r>
      <w:r w:rsidR="00751293" w:rsidRPr="00775DC6">
        <w:rPr>
          <w:sz w:val="24"/>
          <w:szCs w:val="24"/>
        </w:rPr>
        <w:t>П</w:t>
      </w:r>
      <w:r w:rsidRPr="00775DC6">
        <w:rPr>
          <w:sz w:val="24"/>
          <w:szCs w:val="24"/>
        </w:rPr>
        <w:t xml:space="preserve">оступление Запроса и документов, необходимых для предоставления </w:t>
      </w:r>
      <w:r w:rsidR="00FE1540" w:rsidRPr="00775DC6">
        <w:rPr>
          <w:sz w:val="24"/>
          <w:szCs w:val="24"/>
        </w:rPr>
        <w:t>Муниципальной</w:t>
      </w:r>
      <w:r w:rsidRPr="00775DC6">
        <w:rPr>
          <w:sz w:val="24"/>
          <w:szCs w:val="24"/>
        </w:rPr>
        <w:t xml:space="preserve"> услуги, в интегрированную с РПГУ ВИС;</w:t>
      </w:r>
    </w:p>
    <w:p w14:paraId="70CF5434" w14:textId="0735E544" w:rsidR="00F458A6" w:rsidRPr="00775DC6" w:rsidRDefault="00F458A6" w:rsidP="00172D1B">
      <w:pPr>
        <w:pStyle w:val="11"/>
        <w:numPr>
          <w:ilvl w:val="1"/>
          <w:numId w:val="0"/>
        </w:numPr>
        <w:spacing w:line="240" w:lineRule="auto"/>
        <w:ind w:firstLine="709"/>
        <w:rPr>
          <w:sz w:val="24"/>
          <w:szCs w:val="24"/>
        </w:rPr>
      </w:pPr>
      <w:r w:rsidRPr="00775DC6">
        <w:rPr>
          <w:sz w:val="24"/>
          <w:szCs w:val="24"/>
        </w:rPr>
        <w:t xml:space="preserve">21.2.4. </w:t>
      </w:r>
      <w:r w:rsidR="00751293" w:rsidRPr="00775DC6">
        <w:rPr>
          <w:sz w:val="24"/>
          <w:szCs w:val="24"/>
        </w:rPr>
        <w:t>О</w:t>
      </w:r>
      <w:r w:rsidRPr="00775DC6">
        <w:rPr>
          <w:sz w:val="24"/>
          <w:szCs w:val="24"/>
        </w:rPr>
        <w:t xml:space="preserve">бработка и регистрация Запроса и документов, необходимых для предоставления </w:t>
      </w:r>
      <w:r w:rsidR="00FE1540" w:rsidRPr="00775DC6">
        <w:rPr>
          <w:sz w:val="24"/>
          <w:szCs w:val="24"/>
        </w:rPr>
        <w:t>Муниципальной</w:t>
      </w:r>
      <w:r w:rsidRPr="00775DC6">
        <w:rPr>
          <w:sz w:val="24"/>
          <w:szCs w:val="24"/>
        </w:rPr>
        <w:t xml:space="preserve"> услуги, в ВИС;</w:t>
      </w:r>
    </w:p>
    <w:p w14:paraId="5CDE34DE" w14:textId="04BE2FA4" w:rsidR="00F458A6" w:rsidRPr="00775DC6" w:rsidRDefault="00F458A6" w:rsidP="00172D1B">
      <w:pPr>
        <w:pStyle w:val="11"/>
        <w:numPr>
          <w:ilvl w:val="1"/>
          <w:numId w:val="0"/>
        </w:numPr>
        <w:spacing w:line="240" w:lineRule="auto"/>
        <w:ind w:firstLine="709"/>
        <w:rPr>
          <w:sz w:val="24"/>
          <w:szCs w:val="24"/>
        </w:rPr>
      </w:pPr>
      <w:r w:rsidRPr="00775DC6">
        <w:rPr>
          <w:sz w:val="24"/>
          <w:szCs w:val="24"/>
        </w:rPr>
        <w:t xml:space="preserve">21.2.5. </w:t>
      </w:r>
      <w:r w:rsidR="00751293" w:rsidRPr="00775DC6">
        <w:rPr>
          <w:sz w:val="24"/>
          <w:szCs w:val="24"/>
        </w:rPr>
        <w:t>П</w:t>
      </w:r>
      <w:r w:rsidRPr="00775DC6">
        <w:rPr>
          <w:sz w:val="24"/>
          <w:szCs w:val="24"/>
        </w:rPr>
        <w:t xml:space="preserve">олучение Заявителем уведомлений о ходе предоставления </w:t>
      </w:r>
      <w:r w:rsidR="00FE1540" w:rsidRPr="00775DC6">
        <w:rPr>
          <w:sz w:val="24"/>
          <w:szCs w:val="24"/>
        </w:rPr>
        <w:t>Муниципальной</w:t>
      </w:r>
      <w:r w:rsidRPr="00775DC6">
        <w:rPr>
          <w:sz w:val="24"/>
          <w:szCs w:val="24"/>
        </w:rPr>
        <w:t xml:space="preserve"> услуги в Личный кабинет на РПГУ;</w:t>
      </w:r>
    </w:p>
    <w:p w14:paraId="539F0ABB" w14:textId="154F6354" w:rsidR="00F458A6" w:rsidRPr="00775DC6" w:rsidRDefault="00F458A6" w:rsidP="00172D1B">
      <w:pPr>
        <w:pStyle w:val="11"/>
        <w:numPr>
          <w:ilvl w:val="1"/>
          <w:numId w:val="0"/>
        </w:numPr>
        <w:spacing w:line="240" w:lineRule="auto"/>
        <w:ind w:firstLine="709"/>
        <w:rPr>
          <w:sz w:val="24"/>
          <w:szCs w:val="24"/>
        </w:rPr>
      </w:pPr>
      <w:r w:rsidRPr="00775DC6">
        <w:rPr>
          <w:sz w:val="24"/>
          <w:szCs w:val="24"/>
        </w:rPr>
        <w:t xml:space="preserve">21.2.6. </w:t>
      </w:r>
      <w:r w:rsidR="00751293" w:rsidRPr="00775DC6">
        <w:rPr>
          <w:sz w:val="24"/>
          <w:szCs w:val="24"/>
        </w:rPr>
        <w:t>В</w:t>
      </w:r>
      <w:r w:rsidRPr="00775DC6">
        <w:rPr>
          <w:sz w:val="24"/>
          <w:szCs w:val="24"/>
        </w:rPr>
        <w:t xml:space="preserve">заимодействие </w:t>
      </w:r>
      <w:r w:rsidR="00FE1540" w:rsidRPr="00775DC6">
        <w:rPr>
          <w:sz w:val="24"/>
          <w:szCs w:val="24"/>
        </w:rPr>
        <w:t>Администрации</w:t>
      </w:r>
      <w:r w:rsidRPr="00775DC6">
        <w:rPr>
          <w:sz w:val="24"/>
          <w:szCs w:val="24"/>
        </w:rPr>
        <w:t xml:space="preserve"> и иных органов, участвующих в предоставлении </w:t>
      </w:r>
      <w:r w:rsidR="00FE1540" w:rsidRPr="00775DC6">
        <w:rPr>
          <w:sz w:val="24"/>
          <w:szCs w:val="24"/>
        </w:rPr>
        <w:t>Муниципальной</w:t>
      </w:r>
      <w:r w:rsidRPr="00775DC6">
        <w:rPr>
          <w:sz w:val="24"/>
          <w:szCs w:val="24"/>
        </w:rPr>
        <w:t xml:space="preserve">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110849FF" w14:textId="6803292F" w:rsidR="00F458A6" w:rsidRPr="00775DC6" w:rsidRDefault="00F458A6" w:rsidP="00172D1B">
      <w:pPr>
        <w:pStyle w:val="11"/>
        <w:numPr>
          <w:ilvl w:val="1"/>
          <w:numId w:val="0"/>
        </w:numPr>
        <w:spacing w:line="240" w:lineRule="auto"/>
        <w:ind w:firstLine="709"/>
        <w:rPr>
          <w:sz w:val="24"/>
          <w:szCs w:val="24"/>
        </w:rPr>
      </w:pPr>
      <w:r w:rsidRPr="00775DC6">
        <w:rPr>
          <w:sz w:val="24"/>
          <w:szCs w:val="24"/>
        </w:rPr>
        <w:t>21.2.</w:t>
      </w:r>
      <w:r w:rsidR="00FE1540" w:rsidRPr="00775DC6">
        <w:rPr>
          <w:sz w:val="24"/>
          <w:szCs w:val="24"/>
        </w:rPr>
        <w:t>7</w:t>
      </w:r>
      <w:r w:rsidRPr="00775DC6">
        <w:rPr>
          <w:sz w:val="24"/>
          <w:szCs w:val="24"/>
        </w:rPr>
        <w:t xml:space="preserve">. </w:t>
      </w:r>
      <w:r w:rsidR="00751293" w:rsidRPr="00775DC6">
        <w:rPr>
          <w:sz w:val="24"/>
          <w:szCs w:val="24"/>
        </w:rPr>
        <w:t>П</w:t>
      </w:r>
      <w:r w:rsidRPr="00775DC6">
        <w:rPr>
          <w:sz w:val="24"/>
          <w:szCs w:val="24"/>
        </w:rPr>
        <w:t xml:space="preserve">олучение Заявителем сведений о ходе предоставления </w:t>
      </w:r>
      <w:r w:rsidR="00FE1540" w:rsidRPr="00775DC6">
        <w:rPr>
          <w:sz w:val="24"/>
          <w:szCs w:val="24"/>
        </w:rPr>
        <w:t>Муниципальной</w:t>
      </w:r>
      <w:r w:rsidRPr="00775DC6">
        <w:rPr>
          <w:sz w:val="24"/>
          <w:szCs w:val="24"/>
        </w:rPr>
        <w:t xml:space="preserve"> услуги посредством информационного сервиса «Узнать статус Заявления»;</w:t>
      </w:r>
    </w:p>
    <w:p w14:paraId="060B665A" w14:textId="0F365C01" w:rsidR="00F458A6" w:rsidRPr="00775DC6" w:rsidRDefault="00667FA8" w:rsidP="00172D1B">
      <w:pPr>
        <w:pStyle w:val="11"/>
        <w:numPr>
          <w:ilvl w:val="1"/>
          <w:numId w:val="0"/>
        </w:numPr>
        <w:spacing w:line="240" w:lineRule="auto"/>
        <w:ind w:firstLine="709"/>
        <w:rPr>
          <w:sz w:val="24"/>
          <w:szCs w:val="24"/>
        </w:rPr>
      </w:pPr>
      <w:r w:rsidRPr="00775DC6">
        <w:rPr>
          <w:sz w:val="24"/>
          <w:szCs w:val="24"/>
        </w:rPr>
        <w:t>21.2.8</w:t>
      </w:r>
      <w:r w:rsidR="00F458A6" w:rsidRPr="00775DC6">
        <w:rPr>
          <w:sz w:val="24"/>
          <w:szCs w:val="24"/>
        </w:rPr>
        <w:t xml:space="preserve">. </w:t>
      </w:r>
      <w:r w:rsidR="00751293" w:rsidRPr="00775DC6">
        <w:rPr>
          <w:sz w:val="24"/>
          <w:szCs w:val="24"/>
        </w:rPr>
        <w:t>П</w:t>
      </w:r>
      <w:r w:rsidR="00F458A6" w:rsidRPr="00775DC6">
        <w:rPr>
          <w:sz w:val="24"/>
          <w:szCs w:val="24"/>
        </w:rPr>
        <w:t xml:space="preserve">олучение Заявителем результата предоставления </w:t>
      </w:r>
      <w:r w:rsidR="00FE1540" w:rsidRPr="00775DC6">
        <w:rPr>
          <w:sz w:val="24"/>
          <w:szCs w:val="24"/>
        </w:rPr>
        <w:t>Муниципальной</w:t>
      </w:r>
      <w:r w:rsidR="00F458A6" w:rsidRPr="00775DC6">
        <w:rPr>
          <w:sz w:val="24"/>
          <w:szCs w:val="24"/>
        </w:rPr>
        <w:t xml:space="preserve"> услуги </w:t>
      </w:r>
      <w:r w:rsidR="008F20E5">
        <w:rPr>
          <w:sz w:val="24"/>
          <w:szCs w:val="24"/>
        </w:rPr>
        <w:t xml:space="preserve">                            </w:t>
      </w:r>
      <w:r w:rsidR="00F458A6" w:rsidRPr="00775DC6">
        <w:rPr>
          <w:sz w:val="24"/>
          <w:szCs w:val="24"/>
        </w:rPr>
        <w:t xml:space="preserve">в Личном кабинете на РПГУ в виде электронного документа, подписанного усиленной квалифицированной ЭП уполномоченного должностного лица </w:t>
      </w:r>
      <w:r w:rsidR="00FE1540" w:rsidRPr="00775DC6">
        <w:rPr>
          <w:sz w:val="24"/>
          <w:szCs w:val="24"/>
        </w:rPr>
        <w:t>Администрации</w:t>
      </w:r>
      <w:r w:rsidR="00F458A6" w:rsidRPr="00775DC6">
        <w:rPr>
          <w:sz w:val="24"/>
          <w:szCs w:val="24"/>
        </w:rPr>
        <w:t>;</w:t>
      </w:r>
    </w:p>
    <w:p w14:paraId="7E622C56" w14:textId="7C920564" w:rsidR="00F458A6" w:rsidRPr="00775DC6" w:rsidRDefault="00667FA8" w:rsidP="00172D1B">
      <w:pPr>
        <w:pStyle w:val="11"/>
        <w:numPr>
          <w:ilvl w:val="1"/>
          <w:numId w:val="0"/>
        </w:numPr>
        <w:spacing w:line="240" w:lineRule="auto"/>
        <w:ind w:firstLine="709"/>
        <w:rPr>
          <w:sz w:val="24"/>
          <w:szCs w:val="24"/>
        </w:rPr>
      </w:pPr>
      <w:r w:rsidRPr="00775DC6">
        <w:rPr>
          <w:sz w:val="24"/>
          <w:szCs w:val="24"/>
        </w:rPr>
        <w:t>21.2.9</w:t>
      </w:r>
      <w:r w:rsidR="00F458A6" w:rsidRPr="00775DC6">
        <w:rPr>
          <w:sz w:val="24"/>
          <w:szCs w:val="24"/>
        </w:rPr>
        <w:t xml:space="preserve">. </w:t>
      </w:r>
      <w:r w:rsidR="00751293" w:rsidRPr="00775DC6">
        <w:rPr>
          <w:sz w:val="24"/>
          <w:szCs w:val="24"/>
        </w:rPr>
        <w:t>Н</w:t>
      </w:r>
      <w:r w:rsidR="00F458A6" w:rsidRPr="00775DC6">
        <w:rPr>
          <w:sz w:val="24"/>
          <w:szCs w:val="24"/>
        </w:rPr>
        <w:t xml:space="preserve">аправление жалобы на решения, действия (бездействие) </w:t>
      </w:r>
      <w:r w:rsidR="00FE1540" w:rsidRPr="00775DC6">
        <w:rPr>
          <w:sz w:val="24"/>
          <w:szCs w:val="24"/>
        </w:rPr>
        <w:t>Администрации</w:t>
      </w:r>
      <w:r w:rsidR="00F458A6" w:rsidRPr="00775DC6">
        <w:rPr>
          <w:sz w:val="24"/>
          <w:szCs w:val="24"/>
        </w:rPr>
        <w:t xml:space="preserve">, должностных лиц </w:t>
      </w:r>
      <w:r w:rsidR="00FE1540" w:rsidRPr="00775DC6">
        <w:rPr>
          <w:sz w:val="24"/>
          <w:szCs w:val="24"/>
        </w:rPr>
        <w:t>Администрации</w:t>
      </w:r>
      <w:r w:rsidR="00F458A6" w:rsidRPr="00775DC6">
        <w:rPr>
          <w:sz w:val="24"/>
          <w:szCs w:val="24"/>
        </w:rPr>
        <w:t>, МФЦ, в порядке, установленном в разделе V настоящего Административного регламента.</w:t>
      </w:r>
    </w:p>
    <w:p w14:paraId="5E6DB60F" w14:textId="3E0CEBBF" w:rsidR="00FE1540" w:rsidRPr="00775DC6" w:rsidRDefault="6BDCEDE7"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hAnsi="Times New Roman"/>
          <w:sz w:val="24"/>
          <w:szCs w:val="24"/>
        </w:rPr>
        <w:t>21.3. Требования</w:t>
      </w:r>
      <w:r w:rsidR="007912E5" w:rsidRPr="00775DC6">
        <w:rPr>
          <w:rFonts w:ascii="Times New Roman" w:hAnsi="Times New Roman"/>
          <w:sz w:val="24"/>
          <w:szCs w:val="24"/>
        </w:rPr>
        <w:t xml:space="preserve"> к</w:t>
      </w:r>
      <w:r w:rsidRPr="00775DC6">
        <w:rPr>
          <w:rFonts w:ascii="Times New Roman" w:hAnsi="Times New Roman"/>
          <w:sz w:val="24"/>
          <w:szCs w:val="24"/>
        </w:rPr>
        <w:t xml:space="preserve"> </w:t>
      </w:r>
      <w:r w:rsidR="00383972" w:rsidRPr="00775DC6">
        <w:rPr>
          <w:rFonts w:ascii="Times New Roman" w:hAnsi="Times New Roman"/>
          <w:sz w:val="24"/>
          <w:szCs w:val="24"/>
        </w:rPr>
        <w:t>форматам Запроса и иных документов</w:t>
      </w:r>
      <w:r w:rsidR="00972636" w:rsidRPr="00775DC6">
        <w:rPr>
          <w:rFonts w:ascii="Times New Roman" w:hAnsi="Times New Roman"/>
          <w:sz w:val="24"/>
          <w:szCs w:val="24"/>
        </w:rPr>
        <w:t xml:space="preserve">, </w:t>
      </w:r>
      <w:r w:rsidRPr="00775DC6">
        <w:rPr>
          <w:rFonts w:ascii="Times New Roman" w:hAnsi="Times New Roman"/>
          <w:sz w:val="24"/>
          <w:szCs w:val="24"/>
        </w:rPr>
        <w:t>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2C5355" w:rsidRPr="00775DC6">
        <w:rPr>
          <w:rFonts w:ascii="Times New Roman" w:hAnsi="Times New Roman"/>
          <w:sz w:val="24"/>
          <w:szCs w:val="24"/>
        </w:rPr>
        <w:t xml:space="preserve">, </w:t>
      </w:r>
      <w:r w:rsidR="00FE1540" w:rsidRPr="00775DC6">
        <w:rPr>
          <w:rFonts w:ascii="Times New Roman" w:hAnsi="Times New Roman"/>
          <w:sz w:val="24"/>
          <w:szCs w:val="24"/>
        </w:rPr>
        <w:t xml:space="preserve">утверждены постановлением Правительства Московской области от 31.10.2018 № 792/37 </w:t>
      </w:r>
      <w:r w:rsidR="00FE1540" w:rsidRPr="00775DC6">
        <w:rPr>
          <w:rFonts w:ascii="Times New Roman" w:eastAsia="Times New Roman" w:hAnsi="Times New Roman"/>
          <w:sz w:val="24"/>
          <w:szCs w:val="24"/>
          <w:lang w:eastAsia="ru-RU"/>
        </w:rPr>
        <w:t xml:space="preserve">«Об утверждении требований к форматам заявлений и иных документов, представляемых в форме электронных документов, необходимых </w:t>
      </w:r>
      <w:r w:rsidR="00C72953">
        <w:rPr>
          <w:rFonts w:ascii="Times New Roman" w:eastAsia="Times New Roman" w:hAnsi="Times New Roman"/>
          <w:sz w:val="24"/>
          <w:szCs w:val="24"/>
          <w:lang w:eastAsia="ru-RU"/>
        </w:rPr>
        <w:t xml:space="preserve">                               </w:t>
      </w:r>
      <w:r w:rsidR="00FE1540" w:rsidRPr="00775DC6">
        <w:rPr>
          <w:rFonts w:ascii="Times New Roman" w:eastAsia="Times New Roman" w:hAnsi="Times New Roman"/>
          <w:sz w:val="24"/>
          <w:szCs w:val="24"/>
          <w:lang w:eastAsia="ru-RU"/>
        </w:rPr>
        <w:lastRenderedPageBreak/>
        <w:t>для предоставления государственных и муниципальных услуг на территории Московской области»</w:t>
      </w:r>
      <w:r w:rsidR="00FE1540" w:rsidRPr="00775DC6">
        <w:rPr>
          <w:rFonts w:ascii="Times New Roman" w:hAnsi="Times New Roman"/>
          <w:sz w:val="24"/>
          <w:szCs w:val="24"/>
        </w:rPr>
        <w:t>:</w:t>
      </w:r>
    </w:p>
    <w:p w14:paraId="31EE4766" w14:textId="735288D8" w:rsidR="00FE1540" w:rsidRPr="00775DC6" w:rsidRDefault="00FE1540" w:rsidP="00172D1B">
      <w:pPr>
        <w:pStyle w:val="11"/>
        <w:numPr>
          <w:ilvl w:val="0"/>
          <w:numId w:val="0"/>
        </w:numPr>
        <w:spacing w:line="240" w:lineRule="auto"/>
        <w:ind w:firstLine="709"/>
        <w:rPr>
          <w:sz w:val="24"/>
          <w:szCs w:val="24"/>
        </w:rPr>
      </w:pPr>
      <w:r w:rsidRPr="00775DC6">
        <w:rPr>
          <w:sz w:val="24"/>
          <w:szCs w:val="24"/>
        </w:rPr>
        <w:t xml:space="preserve">21.3.1. </w:t>
      </w:r>
      <w:r w:rsidR="00751293" w:rsidRPr="00775DC6">
        <w:rPr>
          <w:sz w:val="24"/>
          <w:szCs w:val="24"/>
        </w:rPr>
        <w:t>Э</w:t>
      </w:r>
      <w:r w:rsidRPr="00775DC6">
        <w:rPr>
          <w:sz w:val="24"/>
          <w:szCs w:val="24"/>
        </w:rPr>
        <w:t>лектронные документы представляются в следующих форматах:</w:t>
      </w:r>
    </w:p>
    <w:p w14:paraId="27699A0C" w14:textId="77777777" w:rsidR="008800F5" w:rsidRPr="00775DC6" w:rsidRDefault="008800F5" w:rsidP="00172D1B">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а) </w:t>
      </w:r>
      <w:proofErr w:type="spellStart"/>
      <w:r w:rsidRPr="00775DC6">
        <w:rPr>
          <w:rFonts w:ascii="Times New Roman" w:hAnsi="Times New Roman"/>
          <w:sz w:val="24"/>
          <w:szCs w:val="24"/>
        </w:rPr>
        <w:t>xml</w:t>
      </w:r>
      <w:proofErr w:type="spellEnd"/>
      <w:r w:rsidRPr="00775DC6">
        <w:rPr>
          <w:rFonts w:ascii="Times New Roman" w:hAnsi="Times New Roman"/>
          <w:sz w:val="24"/>
          <w:szCs w:val="24"/>
        </w:rPr>
        <w:t xml:space="preserve"> – для формализованных документов;</w:t>
      </w:r>
    </w:p>
    <w:p w14:paraId="19477AC2" w14:textId="410099F7" w:rsidR="008800F5" w:rsidRPr="00775DC6" w:rsidRDefault="008800F5" w:rsidP="00172D1B">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б) </w:t>
      </w:r>
      <w:r w:rsidRPr="00775DC6">
        <w:rPr>
          <w:rFonts w:ascii="Times New Roman" w:hAnsi="Times New Roman"/>
          <w:sz w:val="24"/>
          <w:szCs w:val="24"/>
          <w:lang w:val="en-US"/>
        </w:rPr>
        <w:t>d</w:t>
      </w:r>
      <w:proofErr w:type="spellStart"/>
      <w:r w:rsidRPr="00775DC6">
        <w:rPr>
          <w:rFonts w:ascii="Times New Roman" w:hAnsi="Times New Roman"/>
          <w:sz w:val="24"/>
          <w:szCs w:val="24"/>
        </w:rPr>
        <w:t>oc</w:t>
      </w:r>
      <w:proofErr w:type="spellEnd"/>
      <w:r w:rsidRPr="00775DC6">
        <w:rPr>
          <w:rFonts w:ascii="Times New Roman" w:hAnsi="Times New Roman"/>
          <w:sz w:val="24"/>
          <w:szCs w:val="24"/>
        </w:rPr>
        <w:t xml:space="preserve">, </w:t>
      </w:r>
      <w:proofErr w:type="spellStart"/>
      <w:r w:rsidRPr="00775DC6">
        <w:rPr>
          <w:rFonts w:ascii="Times New Roman" w:hAnsi="Times New Roman"/>
          <w:sz w:val="24"/>
          <w:szCs w:val="24"/>
        </w:rPr>
        <w:t>docx</w:t>
      </w:r>
      <w:proofErr w:type="spellEnd"/>
      <w:r w:rsidRPr="00775DC6">
        <w:rPr>
          <w:rFonts w:ascii="Times New Roman" w:hAnsi="Times New Roman"/>
          <w:sz w:val="24"/>
          <w:szCs w:val="24"/>
        </w:rPr>
        <w:t xml:space="preserve">, </w:t>
      </w:r>
      <w:proofErr w:type="spellStart"/>
      <w:r w:rsidRPr="00775DC6">
        <w:rPr>
          <w:rFonts w:ascii="Times New Roman" w:hAnsi="Times New Roman"/>
          <w:sz w:val="24"/>
          <w:szCs w:val="24"/>
        </w:rPr>
        <w:t>odt</w:t>
      </w:r>
      <w:proofErr w:type="spellEnd"/>
      <w:r w:rsidRPr="00775DC6">
        <w:rPr>
          <w:rFonts w:ascii="Times New Roman" w:hAnsi="Times New Roman"/>
          <w:sz w:val="24"/>
          <w:szCs w:val="24"/>
        </w:rPr>
        <w:t xml:space="preserve"> – для документов с текстовым содержанием, не включающим формулы </w:t>
      </w:r>
      <w:r w:rsidR="009A26B2" w:rsidRPr="00775DC6">
        <w:rPr>
          <w:rFonts w:ascii="Times New Roman" w:hAnsi="Times New Roman"/>
          <w:sz w:val="24"/>
          <w:szCs w:val="24"/>
        </w:rPr>
        <w:br/>
      </w:r>
      <w:r w:rsidRPr="00775DC6">
        <w:rPr>
          <w:rFonts w:ascii="Times New Roman" w:hAnsi="Times New Roman"/>
          <w:sz w:val="24"/>
          <w:szCs w:val="24"/>
        </w:rPr>
        <w:t>(за исключением документов, указанных в подпункте «в» настоящего пункта);</w:t>
      </w:r>
    </w:p>
    <w:p w14:paraId="663D1806" w14:textId="77777777" w:rsidR="008800F5" w:rsidRPr="00775DC6" w:rsidRDefault="008800F5" w:rsidP="00172D1B">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в) </w:t>
      </w:r>
      <w:proofErr w:type="spellStart"/>
      <w:r w:rsidRPr="00775DC6">
        <w:rPr>
          <w:rFonts w:ascii="Times New Roman" w:hAnsi="Times New Roman"/>
          <w:sz w:val="24"/>
          <w:szCs w:val="24"/>
        </w:rPr>
        <w:t>xls</w:t>
      </w:r>
      <w:proofErr w:type="spellEnd"/>
      <w:r w:rsidRPr="00775DC6">
        <w:rPr>
          <w:rFonts w:ascii="Times New Roman" w:hAnsi="Times New Roman"/>
          <w:sz w:val="24"/>
          <w:szCs w:val="24"/>
        </w:rPr>
        <w:t xml:space="preserve">, </w:t>
      </w:r>
      <w:proofErr w:type="spellStart"/>
      <w:r w:rsidRPr="00775DC6">
        <w:rPr>
          <w:rFonts w:ascii="Times New Roman" w:hAnsi="Times New Roman"/>
          <w:sz w:val="24"/>
          <w:szCs w:val="24"/>
        </w:rPr>
        <w:t>xlsx</w:t>
      </w:r>
      <w:proofErr w:type="spellEnd"/>
      <w:r w:rsidRPr="00775DC6">
        <w:rPr>
          <w:rFonts w:ascii="Times New Roman" w:hAnsi="Times New Roman"/>
          <w:sz w:val="24"/>
          <w:szCs w:val="24"/>
        </w:rPr>
        <w:t xml:space="preserve">, </w:t>
      </w:r>
      <w:proofErr w:type="spellStart"/>
      <w:r w:rsidRPr="00775DC6">
        <w:rPr>
          <w:rFonts w:ascii="Times New Roman" w:hAnsi="Times New Roman"/>
          <w:sz w:val="24"/>
          <w:szCs w:val="24"/>
        </w:rPr>
        <w:t>ods</w:t>
      </w:r>
      <w:proofErr w:type="spellEnd"/>
      <w:r w:rsidRPr="00775DC6">
        <w:rPr>
          <w:rFonts w:ascii="Times New Roman" w:hAnsi="Times New Roman"/>
          <w:sz w:val="24"/>
          <w:szCs w:val="24"/>
        </w:rPr>
        <w:t xml:space="preserve"> – для документов, содержащих расчеты;</w:t>
      </w:r>
    </w:p>
    <w:p w14:paraId="50CF9D2F" w14:textId="3CEBD0A2" w:rsidR="008800F5" w:rsidRPr="00775DC6" w:rsidRDefault="008800F5" w:rsidP="00172D1B">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г) </w:t>
      </w:r>
      <w:proofErr w:type="spellStart"/>
      <w:r w:rsidRPr="00775DC6">
        <w:rPr>
          <w:rFonts w:ascii="Times New Roman" w:hAnsi="Times New Roman"/>
          <w:sz w:val="24"/>
          <w:szCs w:val="24"/>
        </w:rPr>
        <w:t>pdf</w:t>
      </w:r>
      <w:proofErr w:type="spellEnd"/>
      <w:r w:rsidRPr="00775DC6">
        <w:rPr>
          <w:rFonts w:ascii="Times New Roman" w:hAnsi="Times New Roman"/>
          <w:sz w:val="24"/>
          <w:szCs w:val="24"/>
        </w:rPr>
        <w:t xml:space="preserve">, </w:t>
      </w:r>
      <w:proofErr w:type="spellStart"/>
      <w:r w:rsidRPr="00775DC6">
        <w:rPr>
          <w:rFonts w:ascii="Times New Roman" w:hAnsi="Times New Roman"/>
          <w:sz w:val="24"/>
          <w:szCs w:val="24"/>
        </w:rPr>
        <w:t>jpg</w:t>
      </w:r>
      <w:proofErr w:type="spellEnd"/>
      <w:r w:rsidRPr="00775DC6">
        <w:rPr>
          <w:rFonts w:ascii="Times New Roman" w:hAnsi="Times New Roman"/>
          <w:sz w:val="24"/>
          <w:szCs w:val="24"/>
        </w:rPr>
        <w:t xml:space="preserve">, </w:t>
      </w:r>
      <w:proofErr w:type="spellStart"/>
      <w:r w:rsidRPr="00775DC6">
        <w:rPr>
          <w:rFonts w:ascii="Times New Roman" w:hAnsi="Times New Roman"/>
          <w:sz w:val="24"/>
          <w:szCs w:val="24"/>
        </w:rPr>
        <w:t>jpeg</w:t>
      </w:r>
      <w:proofErr w:type="spellEnd"/>
      <w:r w:rsidRPr="00775DC6">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w:t>
      </w:r>
      <w:r w:rsidR="003A62CE" w:rsidRPr="00775DC6">
        <w:rPr>
          <w:rFonts w:ascii="Times New Roman" w:hAnsi="Times New Roman"/>
          <w:sz w:val="24"/>
          <w:szCs w:val="24"/>
        </w:rPr>
        <w:t>ентов с графическим содержанием;</w:t>
      </w:r>
    </w:p>
    <w:p w14:paraId="689E51E4" w14:textId="77777777" w:rsidR="00B46EDB" w:rsidRPr="00775DC6" w:rsidRDefault="00B46EDB" w:rsidP="00172D1B">
      <w:pPr>
        <w:pStyle w:val="11"/>
        <w:numPr>
          <w:ilvl w:val="1"/>
          <w:numId w:val="0"/>
        </w:numPr>
        <w:spacing w:line="240" w:lineRule="auto"/>
        <w:ind w:firstLine="709"/>
        <w:rPr>
          <w:sz w:val="24"/>
          <w:szCs w:val="24"/>
        </w:rPr>
      </w:pPr>
      <w:r w:rsidRPr="00775DC6">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75DC6">
        <w:rPr>
          <w:sz w:val="24"/>
          <w:szCs w:val="24"/>
        </w:rPr>
        <w:t>dpi</w:t>
      </w:r>
      <w:proofErr w:type="spellEnd"/>
      <w:r w:rsidRPr="00775DC6">
        <w:rPr>
          <w:sz w:val="24"/>
          <w:szCs w:val="24"/>
        </w:rPr>
        <w:t xml:space="preserve"> (масштаб 1:1) с использованием следующих режимов:</w:t>
      </w:r>
    </w:p>
    <w:p w14:paraId="1CB88BE5" w14:textId="77777777" w:rsidR="00B46EDB" w:rsidRPr="00775DC6" w:rsidRDefault="00B46EDB" w:rsidP="00172D1B">
      <w:pPr>
        <w:pStyle w:val="11"/>
        <w:numPr>
          <w:ilvl w:val="1"/>
          <w:numId w:val="0"/>
        </w:numPr>
        <w:spacing w:line="240" w:lineRule="auto"/>
        <w:ind w:firstLine="709"/>
        <w:rPr>
          <w:sz w:val="24"/>
          <w:szCs w:val="24"/>
        </w:rPr>
      </w:pPr>
      <w:r w:rsidRPr="00775DC6">
        <w:rPr>
          <w:sz w:val="24"/>
          <w:szCs w:val="24"/>
        </w:rPr>
        <w:t>а) «черно-белый» (при отсутствии в документе графических изображений и (или) цветного текста);</w:t>
      </w:r>
    </w:p>
    <w:p w14:paraId="6EDB9187" w14:textId="4F1F68E7" w:rsidR="00B46EDB" w:rsidRPr="00775DC6" w:rsidRDefault="00B46EDB" w:rsidP="00172D1B">
      <w:pPr>
        <w:pStyle w:val="11"/>
        <w:numPr>
          <w:ilvl w:val="1"/>
          <w:numId w:val="0"/>
        </w:numPr>
        <w:spacing w:line="240" w:lineRule="auto"/>
        <w:ind w:firstLine="709"/>
        <w:rPr>
          <w:sz w:val="24"/>
          <w:szCs w:val="24"/>
        </w:rPr>
      </w:pPr>
      <w:r w:rsidRPr="00775DC6">
        <w:rPr>
          <w:sz w:val="24"/>
          <w:szCs w:val="24"/>
        </w:rPr>
        <w:t xml:space="preserve">б) «оттенки серого» (при наличии в документе графических изображений, отличных </w:t>
      </w:r>
      <w:r w:rsidR="009A26B2" w:rsidRPr="00775DC6">
        <w:rPr>
          <w:sz w:val="24"/>
          <w:szCs w:val="24"/>
        </w:rPr>
        <w:br/>
      </w:r>
      <w:r w:rsidRPr="00775DC6">
        <w:rPr>
          <w:sz w:val="24"/>
          <w:szCs w:val="24"/>
        </w:rPr>
        <w:t>от цветного графического изображения);</w:t>
      </w:r>
    </w:p>
    <w:p w14:paraId="786AD0DD" w14:textId="77777777" w:rsidR="00B46EDB" w:rsidRPr="00775DC6" w:rsidRDefault="00B46EDB" w:rsidP="00172D1B">
      <w:pPr>
        <w:pStyle w:val="11"/>
        <w:numPr>
          <w:ilvl w:val="1"/>
          <w:numId w:val="0"/>
        </w:numPr>
        <w:spacing w:line="240" w:lineRule="auto"/>
        <w:ind w:firstLine="709"/>
        <w:rPr>
          <w:sz w:val="24"/>
          <w:szCs w:val="24"/>
        </w:rPr>
      </w:pPr>
      <w:r w:rsidRPr="00775DC6">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14:paraId="34DBB2FC" w14:textId="6144AF16" w:rsidR="00B46EDB" w:rsidRPr="00775DC6" w:rsidRDefault="00B46EDB" w:rsidP="00172D1B">
      <w:pPr>
        <w:pStyle w:val="11"/>
        <w:numPr>
          <w:ilvl w:val="1"/>
          <w:numId w:val="0"/>
        </w:numPr>
        <w:spacing w:line="240" w:lineRule="auto"/>
        <w:ind w:firstLine="709"/>
        <w:rPr>
          <w:sz w:val="24"/>
          <w:szCs w:val="24"/>
        </w:rPr>
      </w:pPr>
      <w:r w:rsidRPr="00775DC6">
        <w:rPr>
          <w:sz w:val="24"/>
          <w:szCs w:val="24"/>
        </w:rPr>
        <w:t>г) сохранением всех аутентичных признаков подлинности, а именно: графической подписи лица,</w:t>
      </w:r>
      <w:r w:rsidR="003A62CE" w:rsidRPr="00775DC6">
        <w:rPr>
          <w:sz w:val="24"/>
          <w:szCs w:val="24"/>
        </w:rPr>
        <w:t xml:space="preserve"> печати, углового штампа бланка;</w:t>
      </w:r>
    </w:p>
    <w:p w14:paraId="53CFC053" w14:textId="77777777" w:rsidR="0041590A" w:rsidRPr="00775DC6" w:rsidRDefault="0041590A"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21.3.3. Электронные документы должны обеспечивать:</w:t>
      </w:r>
    </w:p>
    <w:p w14:paraId="641217DA" w14:textId="77777777" w:rsidR="0041590A" w:rsidRPr="00775DC6" w:rsidRDefault="0041590A"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а) возможность идентифицировать документ и количество листов в документе;</w:t>
      </w:r>
    </w:p>
    <w:p w14:paraId="0D47A23A" w14:textId="7CB0DDA4" w:rsidR="008C0DC0" w:rsidRPr="00775DC6" w:rsidRDefault="0041590A"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w:t>
      </w:r>
      <w:r w:rsidR="00A87816" w:rsidRPr="00775DC6">
        <w:rPr>
          <w:rFonts w:ascii="Times New Roman" w:hAnsi="Times New Roman"/>
          <w:sz w:val="24"/>
          <w:szCs w:val="24"/>
        </w:rPr>
        <w:t>астью графического изображения)</w:t>
      </w:r>
      <w:r w:rsidR="003A62CE" w:rsidRPr="00775DC6">
        <w:rPr>
          <w:rFonts w:ascii="Times New Roman" w:hAnsi="Times New Roman"/>
          <w:sz w:val="24"/>
          <w:szCs w:val="24"/>
        </w:rPr>
        <w:t>;</w:t>
      </w:r>
    </w:p>
    <w:p w14:paraId="760F8674" w14:textId="5D4891CC" w:rsidR="00DE06AE" w:rsidRPr="00775DC6" w:rsidRDefault="0041590A"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21.3.4. Максимально допустимый размер прикрепленного пакета документов не должен превышать 10 ГБ.</w:t>
      </w:r>
    </w:p>
    <w:p w14:paraId="241A2E73" w14:textId="77777777" w:rsidR="00117F87" w:rsidRPr="00775DC6" w:rsidRDefault="00117F87" w:rsidP="00172D1B">
      <w:pPr>
        <w:spacing w:after="0" w:line="240" w:lineRule="auto"/>
        <w:ind w:firstLine="709"/>
        <w:jc w:val="both"/>
        <w:rPr>
          <w:rFonts w:ascii="Times New Roman" w:hAnsi="Times New Roman"/>
          <w:sz w:val="24"/>
          <w:szCs w:val="24"/>
        </w:rPr>
      </w:pPr>
    </w:p>
    <w:p w14:paraId="4CA610DE" w14:textId="3799BA70" w:rsidR="00DE06AE" w:rsidRPr="00775DC6" w:rsidRDefault="00BF5E7B" w:rsidP="00172D1B">
      <w:pPr>
        <w:autoSpaceDE w:val="0"/>
        <w:autoSpaceDN w:val="0"/>
        <w:adjustRightInd w:val="0"/>
        <w:spacing w:after="0" w:line="240" w:lineRule="auto"/>
        <w:jc w:val="center"/>
        <w:outlineLvl w:val="1"/>
        <w:rPr>
          <w:rFonts w:ascii="Times New Roman" w:hAnsi="Times New Roman"/>
          <w:b/>
          <w:iCs/>
          <w:sz w:val="24"/>
          <w:szCs w:val="24"/>
        </w:rPr>
      </w:pPr>
      <w:bookmarkStart w:id="208" w:name="_Toc437973300"/>
      <w:bookmarkStart w:id="209" w:name="_Toc438110042"/>
      <w:bookmarkStart w:id="210" w:name="_Toc438376247"/>
      <w:bookmarkStart w:id="211" w:name="_Toc510617012"/>
      <w:bookmarkStart w:id="212" w:name="_Toc530579169"/>
      <w:bookmarkStart w:id="213" w:name="_Toc11672829"/>
      <w:bookmarkStart w:id="214" w:name="_Toc86153846"/>
      <w:r w:rsidRPr="00775DC6">
        <w:rPr>
          <w:rFonts w:ascii="Times New Roman" w:hAnsi="Times New Roman"/>
          <w:b/>
          <w:iCs/>
          <w:sz w:val="24"/>
          <w:szCs w:val="24"/>
        </w:rPr>
        <w:t xml:space="preserve">22. </w:t>
      </w:r>
      <w:r w:rsidR="00DE06AE" w:rsidRPr="00775DC6">
        <w:rPr>
          <w:rFonts w:ascii="Times New Roman" w:hAnsi="Times New Roman"/>
          <w:b/>
          <w:iCs/>
          <w:sz w:val="24"/>
          <w:szCs w:val="24"/>
        </w:rPr>
        <w:t xml:space="preserve">Требования к организации предоставления </w:t>
      </w:r>
      <w:r w:rsidR="007B6F19" w:rsidRPr="00775DC6">
        <w:rPr>
          <w:rFonts w:ascii="Times New Roman" w:hAnsi="Times New Roman"/>
          <w:b/>
          <w:iCs/>
          <w:sz w:val="24"/>
          <w:szCs w:val="24"/>
        </w:rPr>
        <w:t>Муниципальной</w:t>
      </w:r>
      <w:r w:rsidR="00DE06AE" w:rsidRPr="00775DC6">
        <w:rPr>
          <w:rFonts w:ascii="Times New Roman" w:hAnsi="Times New Roman"/>
          <w:b/>
          <w:iCs/>
          <w:sz w:val="24"/>
          <w:szCs w:val="24"/>
        </w:rPr>
        <w:t xml:space="preserve"> услуги в МФ</w:t>
      </w:r>
      <w:bookmarkEnd w:id="208"/>
      <w:bookmarkEnd w:id="209"/>
      <w:bookmarkEnd w:id="210"/>
      <w:bookmarkEnd w:id="211"/>
      <w:bookmarkEnd w:id="212"/>
      <w:r w:rsidR="00DE06AE" w:rsidRPr="00775DC6">
        <w:rPr>
          <w:rFonts w:ascii="Times New Roman" w:hAnsi="Times New Roman"/>
          <w:b/>
          <w:iCs/>
          <w:sz w:val="24"/>
          <w:szCs w:val="24"/>
        </w:rPr>
        <w:t>Ц</w:t>
      </w:r>
      <w:bookmarkEnd w:id="213"/>
      <w:bookmarkEnd w:id="214"/>
    </w:p>
    <w:p w14:paraId="5430D568" w14:textId="77777777" w:rsidR="00DE06AE" w:rsidRPr="00775DC6" w:rsidRDefault="00DE06AE" w:rsidP="00172D1B">
      <w:pPr>
        <w:pStyle w:val="affff4"/>
        <w:autoSpaceDE w:val="0"/>
        <w:autoSpaceDN w:val="0"/>
        <w:adjustRightInd w:val="0"/>
        <w:spacing w:after="0" w:line="240" w:lineRule="auto"/>
        <w:ind w:left="480"/>
        <w:outlineLvl w:val="1"/>
        <w:rPr>
          <w:rFonts w:ascii="Times New Roman" w:hAnsi="Times New Roman"/>
          <w:b/>
          <w:iCs/>
          <w:sz w:val="24"/>
          <w:szCs w:val="24"/>
        </w:rPr>
      </w:pPr>
    </w:p>
    <w:p w14:paraId="19E1F0E3" w14:textId="77777777" w:rsidR="00DE06AE" w:rsidRPr="00775DC6" w:rsidRDefault="00DE06AE" w:rsidP="00172D1B">
      <w:pPr>
        <w:autoSpaceDE w:val="0"/>
        <w:autoSpaceDN w:val="0"/>
        <w:adjustRightInd w:val="0"/>
        <w:spacing w:after="0" w:line="240" w:lineRule="auto"/>
        <w:contextualSpacing/>
        <w:jc w:val="both"/>
        <w:rPr>
          <w:rFonts w:ascii="Times New Roman" w:hAnsi="Times New Roman"/>
          <w:vanish/>
          <w:sz w:val="24"/>
          <w:szCs w:val="24"/>
        </w:rPr>
      </w:pPr>
    </w:p>
    <w:p w14:paraId="0BE2FEF2" w14:textId="6B14222B" w:rsidR="00DE06AE" w:rsidRPr="00775DC6" w:rsidRDefault="00DE06AE" w:rsidP="00172D1B">
      <w:pPr>
        <w:autoSpaceDE w:val="0"/>
        <w:autoSpaceDN w:val="0"/>
        <w:adjustRightInd w:val="0"/>
        <w:spacing w:after="0" w:line="240" w:lineRule="auto"/>
        <w:ind w:firstLine="709"/>
        <w:contextualSpacing/>
        <w:jc w:val="both"/>
        <w:rPr>
          <w:rFonts w:ascii="Times New Roman" w:hAnsi="Times New Roman"/>
          <w:sz w:val="24"/>
          <w:szCs w:val="24"/>
        </w:rPr>
      </w:pPr>
      <w:r w:rsidRPr="00775DC6">
        <w:rPr>
          <w:rFonts w:ascii="Times New Roman" w:hAnsi="Times New Roman"/>
          <w:sz w:val="24"/>
          <w:szCs w:val="24"/>
        </w:rPr>
        <w:t xml:space="preserve">22.1. Предоставление бесплатного доступа к РПГУ для подачи заявлений, документов, информации, необходимых для получения Муниципальной услуги в электронной форме, </w:t>
      </w:r>
      <w:r w:rsidRPr="00775DC6">
        <w:rPr>
          <w:rFonts w:ascii="Times New Roman" w:eastAsia="Times New Roman" w:hAnsi="Times New Roman"/>
          <w:sz w:val="24"/>
          <w:szCs w:val="24"/>
        </w:rPr>
        <w:t xml:space="preserve">осуществляется в любом МФЦ в пределах территории Московской области по выбору Заявителя независимо </w:t>
      </w:r>
      <w:r w:rsidR="00270A28" w:rsidRPr="00775DC6">
        <w:rPr>
          <w:rFonts w:ascii="Times New Roman" w:eastAsia="Times New Roman" w:hAnsi="Times New Roman"/>
          <w:sz w:val="24"/>
          <w:szCs w:val="24"/>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A4CC6" w:rsidRPr="00775DC6">
        <w:rPr>
          <w:rFonts w:ascii="Times New Roman" w:hAnsi="Times New Roman"/>
          <w:sz w:val="24"/>
          <w:szCs w:val="24"/>
        </w:rPr>
        <w:t>.</w:t>
      </w:r>
    </w:p>
    <w:p w14:paraId="1E5B5286" w14:textId="26B683BF" w:rsidR="00DE06AE" w:rsidRPr="00775DC6" w:rsidRDefault="00DE06AE" w:rsidP="00172D1B">
      <w:pPr>
        <w:autoSpaceDE w:val="0"/>
        <w:autoSpaceDN w:val="0"/>
        <w:adjustRightInd w:val="0"/>
        <w:spacing w:after="0" w:line="240" w:lineRule="auto"/>
        <w:ind w:firstLine="709"/>
        <w:contextualSpacing/>
        <w:jc w:val="both"/>
        <w:rPr>
          <w:rFonts w:ascii="Times New Roman" w:hAnsi="Times New Roman"/>
          <w:sz w:val="24"/>
          <w:szCs w:val="24"/>
        </w:rPr>
      </w:pPr>
      <w:r w:rsidRPr="00775DC6">
        <w:rPr>
          <w:rFonts w:ascii="Times New Roman" w:hAnsi="Times New Roman"/>
          <w:sz w:val="24"/>
          <w:szCs w:val="24"/>
        </w:rPr>
        <w:t>22.2. Организация предоставления Муниципальной услуги в МФЦ должна обеспечивать:</w:t>
      </w:r>
    </w:p>
    <w:p w14:paraId="30799288" w14:textId="24C8547A" w:rsidR="00DE06AE" w:rsidRPr="00775DC6" w:rsidRDefault="00DE06AE" w:rsidP="00172D1B">
      <w:pPr>
        <w:autoSpaceDE w:val="0"/>
        <w:autoSpaceDN w:val="0"/>
        <w:adjustRightInd w:val="0"/>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22.2.1. </w:t>
      </w:r>
      <w:r w:rsidR="00751293" w:rsidRPr="00775DC6">
        <w:rPr>
          <w:rFonts w:ascii="Times New Roman" w:hAnsi="Times New Roman"/>
          <w:sz w:val="24"/>
          <w:szCs w:val="24"/>
        </w:rPr>
        <w:t>Б</w:t>
      </w:r>
      <w:r w:rsidRPr="00775DC6">
        <w:rPr>
          <w:rFonts w:ascii="Times New Roman" w:hAnsi="Times New Roman"/>
          <w:sz w:val="24"/>
          <w:szCs w:val="24"/>
        </w:rPr>
        <w:t>есплатный доступ Заявителей к РПГУ для обеспечения возможности получения Муниципальной услуги в электронной форме;</w:t>
      </w:r>
    </w:p>
    <w:p w14:paraId="42F7398E" w14:textId="0604785B" w:rsidR="00DE06AE" w:rsidRPr="00775DC6" w:rsidRDefault="00DE06AE" w:rsidP="00172D1B">
      <w:pPr>
        <w:autoSpaceDE w:val="0"/>
        <w:autoSpaceDN w:val="0"/>
        <w:adjustRightInd w:val="0"/>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22.2.2. </w:t>
      </w:r>
      <w:r w:rsidR="00751293" w:rsidRPr="00775DC6">
        <w:rPr>
          <w:rFonts w:ascii="Times New Roman" w:hAnsi="Times New Roman"/>
          <w:sz w:val="24"/>
          <w:szCs w:val="24"/>
        </w:rPr>
        <w:t>П</w:t>
      </w:r>
      <w:r w:rsidRPr="00775DC6">
        <w:rPr>
          <w:rFonts w:ascii="Times New Roman" w:hAnsi="Times New Roman"/>
          <w:sz w:val="24"/>
          <w:szCs w:val="24"/>
        </w:rPr>
        <w:t>редставление интересов Администрации при взаимодействии с Заявителями;</w:t>
      </w:r>
    </w:p>
    <w:p w14:paraId="2A31E766" w14:textId="6D009360" w:rsidR="00DE06AE" w:rsidRPr="00775DC6" w:rsidRDefault="00735128" w:rsidP="00172D1B">
      <w:pPr>
        <w:autoSpaceDE w:val="0"/>
        <w:autoSpaceDN w:val="0"/>
        <w:adjustRightInd w:val="0"/>
        <w:spacing w:after="0" w:line="240" w:lineRule="auto"/>
        <w:ind w:firstLine="709"/>
        <w:contextualSpacing/>
        <w:jc w:val="both"/>
        <w:rPr>
          <w:rFonts w:ascii="Times New Roman" w:hAnsi="Times New Roman"/>
          <w:sz w:val="24"/>
          <w:szCs w:val="24"/>
        </w:rPr>
      </w:pPr>
      <w:r w:rsidRPr="00775DC6">
        <w:rPr>
          <w:rFonts w:ascii="Times New Roman" w:eastAsia="Times New Roman" w:hAnsi="Times New Roman"/>
          <w:sz w:val="24"/>
          <w:szCs w:val="24"/>
          <w:lang w:eastAsia="ru-RU"/>
        </w:rPr>
        <w:t>22.2.3</w:t>
      </w:r>
      <w:r w:rsidR="00DE06AE" w:rsidRPr="00775DC6">
        <w:rPr>
          <w:rFonts w:ascii="Times New Roman" w:eastAsia="Times New Roman" w:hAnsi="Times New Roman"/>
          <w:sz w:val="24"/>
          <w:szCs w:val="24"/>
          <w:lang w:eastAsia="ru-RU"/>
        </w:rPr>
        <w:t xml:space="preserve">. </w:t>
      </w:r>
      <w:r w:rsidR="00751293" w:rsidRPr="00775DC6">
        <w:rPr>
          <w:rFonts w:ascii="Times New Roman" w:eastAsia="Times New Roman" w:hAnsi="Times New Roman"/>
          <w:sz w:val="24"/>
          <w:szCs w:val="24"/>
          <w:lang w:eastAsia="ru-RU"/>
        </w:rPr>
        <w:t>И</w:t>
      </w:r>
      <w:r w:rsidR="00DE06AE" w:rsidRPr="00775DC6">
        <w:rPr>
          <w:rFonts w:ascii="Times New Roman" w:eastAsia="Times New Roman" w:hAnsi="Times New Roman"/>
          <w:sz w:val="24"/>
          <w:szCs w:val="24"/>
          <w:lang w:eastAsia="ru-RU"/>
        </w:rPr>
        <w:t>ные функции, установленные нормативными правовыми актами Российской Федерации и Московской област</w:t>
      </w:r>
      <w:r w:rsidR="007E7FF7" w:rsidRPr="00775DC6">
        <w:rPr>
          <w:rFonts w:ascii="Times New Roman" w:eastAsia="Times New Roman" w:hAnsi="Times New Roman"/>
          <w:sz w:val="24"/>
          <w:szCs w:val="24"/>
          <w:lang w:eastAsia="ru-RU"/>
        </w:rPr>
        <w:t>и</w:t>
      </w:r>
      <w:r w:rsidR="00DE06AE" w:rsidRPr="00775DC6">
        <w:rPr>
          <w:rFonts w:ascii="Times New Roman" w:eastAsia="Times New Roman" w:hAnsi="Times New Roman"/>
          <w:sz w:val="24"/>
          <w:szCs w:val="24"/>
          <w:lang w:eastAsia="ru-RU"/>
        </w:rPr>
        <w:t>.</w:t>
      </w:r>
    </w:p>
    <w:p w14:paraId="5786EE33" w14:textId="2EC2FF89" w:rsidR="00DE06AE" w:rsidRPr="00775DC6" w:rsidRDefault="00DE06AE" w:rsidP="00172D1B">
      <w:pPr>
        <w:autoSpaceDE w:val="0"/>
        <w:autoSpaceDN w:val="0"/>
        <w:adjustRightInd w:val="0"/>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22.3. Информирование и консультирование Заявителей по иным вопросам, связанным </w:t>
      </w:r>
      <w:r w:rsidR="002D544C" w:rsidRPr="00775DC6">
        <w:rPr>
          <w:rFonts w:ascii="Times New Roman" w:hAnsi="Times New Roman"/>
          <w:sz w:val="24"/>
          <w:szCs w:val="24"/>
        </w:rPr>
        <w:br/>
      </w:r>
      <w:r w:rsidRPr="00775DC6">
        <w:rPr>
          <w:rFonts w:ascii="Times New Roman" w:hAnsi="Times New Roman"/>
          <w:sz w:val="24"/>
          <w:szCs w:val="24"/>
        </w:rPr>
        <w:t>с предоставлением Муниципальной услуги, в МФЦ осуществляются бесплатно.</w:t>
      </w:r>
    </w:p>
    <w:p w14:paraId="6E6CF291" w14:textId="2D83FA4C" w:rsidR="00DE06AE" w:rsidRPr="00775DC6" w:rsidRDefault="00DE06AE" w:rsidP="00172D1B">
      <w:pPr>
        <w:autoSpaceDE w:val="0"/>
        <w:autoSpaceDN w:val="0"/>
        <w:adjustRightInd w:val="0"/>
        <w:spacing w:after="0" w:line="240" w:lineRule="auto"/>
        <w:ind w:firstLine="709"/>
        <w:jc w:val="both"/>
        <w:rPr>
          <w:rFonts w:ascii="Times New Roman" w:eastAsia="Times New Roman" w:hAnsi="Times New Roman"/>
          <w:sz w:val="24"/>
          <w:szCs w:val="24"/>
        </w:rPr>
      </w:pPr>
      <w:r w:rsidRPr="00775DC6">
        <w:rPr>
          <w:rFonts w:ascii="Times New Roman" w:hAnsi="Times New Roman"/>
          <w:sz w:val="24"/>
          <w:szCs w:val="24"/>
        </w:rPr>
        <w:t xml:space="preserve">22.4. Перечень МФЦ размещен на сайте </w:t>
      </w:r>
      <w:r w:rsidR="007912E5" w:rsidRPr="00775DC6">
        <w:rPr>
          <w:rFonts w:ascii="Times New Roman" w:eastAsia="Times New Roman" w:hAnsi="Times New Roman"/>
          <w:sz w:val="24"/>
          <w:szCs w:val="24"/>
        </w:rPr>
        <w:t>Администрации</w:t>
      </w:r>
      <w:r w:rsidR="006A27CB" w:rsidRPr="00775DC6">
        <w:rPr>
          <w:rFonts w:ascii="Times New Roman" w:eastAsia="Times New Roman" w:hAnsi="Times New Roman"/>
          <w:sz w:val="24"/>
          <w:szCs w:val="24"/>
        </w:rPr>
        <w:t>, а также на РПГУ</w:t>
      </w:r>
      <w:r w:rsidRPr="00775DC6">
        <w:rPr>
          <w:rFonts w:ascii="Times New Roman" w:eastAsia="Times New Roman" w:hAnsi="Times New Roman"/>
          <w:sz w:val="24"/>
          <w:szCs w:val="24"/>
        </w:rPr>
        <w:t>.</w:t>
      </w:r>
    </w:p>
    <w:p w14:paraId="64A28EEC" w14:textId="1AA3A684" w:rsidR="00DE06AE" w:rsidRPr="00775DC6" w:rsidRDefault="00DE06AE" w:rsidP="00172D1B">
      <w:pPr>
        <w:autoSpaceDE w:val="0"/>
        <w:autoSpaceDN w:val="0"/>
        <w:adjustRightInd w:val="0"/>
        <w:spacing w:after="0" w:line="240" w:lineRule="auto"/>
        <w:ind w:firstLine="709"/>
        <w:jc w:val="both"/>
        <w:rPr>
          <w:rFonts w:ascii="Times New Roman" w:hAnsi="Times New Roman"/>
          <w:sz w:val="24"/>
          <w:szCs w:val="24"/>
        </w:rPr>
      </w:pPr>
      <w:r w:rsidRPr="00775DC6">
        <w:rPr>
          <w:rFonts w:ascii="Times New Roman" w:hAnsi="Times New Roman"/>
          <w:sz w:val="24"/>
          <w:szCs w:val="24"/>
        </w:rPr>
        <w:t>22.5. В МФЦ исключается</w:t>
      </w:r>
      <w:r w:rsidRPr="00775DC6">
        <w:rPr>
          <w:rFonts w:ascii="Times New Roman" w:hAnsi="Times New Roman"/>
          <w:sz w:val="24"/>
          <w:szCs w:val="24"/>
          <w:vertAlign w:val="superscript"/>
        </w:rPr>
        <w:t xml:space="preserve"> </w:t>
      </w:r>
      <w:r w:rsidRPr="00775DC6">
        <w:rPr>
          <w:rFonts w:ascii="Times New Roman" w:hAnsi="Times New Roman"/>
          <w:sz w:val="24"/>
          <w:szCs w:val="24"/>
        </w:rPr>
        <w:t xml:space="preserve">взаимодействие </w:t>
      </w:r>
      <w:r w:rsidR="006D3112" w:rsidRPr="00775DC6">
        <w:rPr>
          <w:rFonts w:ascii="Times New Roman" w:hAnsi="Times New Roman"/>
          <w:sz w:val="24"/>
          <w:szCs w:val="24"/>
        </w:rPr>
        <w:t>Заявителя с должностными лицами</w:t>
      </w:r>
      <w:r w:rsidRPr="00775DC6">
        <w:rPr>
          <w:rFonts w:ascii="Times New Roman" w:hAnsi="Times New Roman"/>
          <w:sz w:val="24"/>
          <w:szCs w:val="24"/>
        </w:rPr>
        <w:t xml:space="preserve"> Администрации, предоставляющими Муниципальную услугу.</w:t>
      </w:r>
    </w:p>
    <w:p w14:paraId="4E9592AE" w14:textId="10676ED9" w:rsidR="00DE06AE" w:rsidRPr="00775DC6" w:rsidRDefault="00DE06AE" w:rsidP="00172D1B">
      <w:pPr>
        <w:autoSpaceDE w:val="0"/>
        <w:autoSpaceDN w:val="0"/>
        <w:adjustRightInd w:val="0"/>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22.6. При предоставлении </w:t>
      </w:r>
      <w:r w:rsidR="00935EB2" w:rsidRPr="00775DC6">
        <w:rPr>
          <w:rFonts w:ascii="Times New Roman" w:hAnsi="Times New Roman"/>
          <w:sz w:val="24"/>
          <w:szCs w:val="24"/>
        </w:rPr>
        <w:t>Муниципальной</w:t>
      </w:r>
      <w:r w:rsidR="007E7FF7" w:rsidRPr="00775DC6">
        <w:rPr>
          <w:rFonts w:ascii="Times New Roman" w:hAnsi="Times New Roman"/>
          <w:sz w:val="24"/>
          <w:szCs w:val="24"/>
        </w:rPr>
        <w:t xml:space="preserve"> услуги работники МФЦ обязаны </w:t>
      </w:r>
      <w:r w:rsidRPr="00775DC6">
        <w:rPr>
          <w:rFonts w:ascii="Times New Roman" w:hAnsi="Times New Roman"/>
          <w:sz w:val="24"/>
          <w:szCs w:val="24"/>
        </w:rPr>
        <w:t>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3877A503" w14:textId="33745965" w:rsidR="00DE06AE" w:rsidRPr="00775DC6" w:rsidRDefault="00DE06AE"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22.7.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w:t>
      </w:r>
      <w:r w:rsidRPr="00775DC6">
        <w:rPr>
          <w:rFonts w:ascii="Times New Roman" w:eastAsia="Times New Roman" w:hAnsi="Times New Roman"/>
          <w:sz w:val="24"/>
          <w:szCs w:val="24"/>
          <w:lang w:eastAsia="ru-RU"/>
        </w:rPr>
        <w:lastRenderedPageBreak/>
        <w:t xml:space="preserve">законодательства Российской Федерации, устанавливающего особенности обращения </w:t>
      </w:r>
      <w:r w:rsidR="008F20E5">
        <w:rPr>
          <w:rFonts w:ascii="Times New Roman" w:eastAsia="Times New Roman" w:hAnsi="Times New Roman"/>
          <w:sz w:val="24"/>
          <w:szCs w:val="24"/>
          <w:lang w:eastAsia="ru-RU"/>
        </w:rPr>
        <w:t xml:space="preserve">                                  </w:t>
      </w:r>
      <w:r w:rsidRPr="00775DC6">
        <w:rPr>
          <w:rFonts w:ascii="Times New Roman" w:eastAsia="Times New Roman" w:hAnsi="Times New Roman"/>
          <w:sz w:val="24"/>
          <w:szCs w:val="24"/>
          <w:lang w:eastAsia="ru-RU"/>
        </w:rPr>
        <w:t>с информацией, доступ к которой ограничен федеральным законом.</w:t>
      </w:r>
    </w:p>
    <w:p w14:paraId="610232D6" w14:textId="68BC03B9" w:rsidR="00DE06AE" w:rsidRPr="00775DC6" w:rsidRDefault="00DE06AE" w:rsidP="00172D1B">
      <w:pPr>
        <w:autoSpaceDE w:val="0"/>
        <w:autoSpaceDN w:val="0"/>
        <w:adjustRightInd w:val="0"/>
        <w:spacing w:after="0" w:line="240" w:lineRule="auto"/>
        <w:ind w:firstLine="709"/>
        <w:jc w:val="both"/>
        <w:rPr>
          <w:rFonts w:ascii="Times New Roman" w:eastAsia="Times New Roman" w:hAnsi="Times New Roman"/>
          <w:sz w:val="24"/>
          <w:szCs w:val="24"/>
        </w:rPr>
      </w:pPr>
      <w:r w:rsidRPr="00775DC6">
        <w:rPr>
          <w:rFonts w:ascii="Times New Roman" w:hAnsi="Times New Roman"/>
          <w:sz w:val="24"/>
          <w:szCs w:val="24"/>
        </w:rPr>
        <w:t xml:space="preserve">22.8.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935EB2" w:rsidRPr="00775DC6">
        <w:rPr>
          <w:rFonts w:ascii="Times New Roman" w:eastAsia="Times New Roman" w:hAnsi="Times New Roman"/>
          <w:sz w:val="24"/>
          <w:szCs w:val="24"/>
          <w:lang w:eastAsia="ru-RU"/>
        </w:rPr>
        <w:t>Муниципальной</w:t>
      </w:r>
      <w:r w:rsidRPr="00775DC6">
        <w:rPr>
          <w:rFonts w:ascii="Times New Roman" w:eastAsia="Times New Roman" w:hAnsi="Times New Roman"/>
          <w:sz w:val="24"/>
          <w:szCs w:val="24"/>
          <w:lang w:eastAsia="ru-RU"/>
        </w:rPr>
        <w:t xml:space="preserve"> </w:t>
      </w:r>
      <w:r w:rsidR="000957C8">
        <w:rPr>
          <w:rFonts w:ascii="Times New Roman" w:hAnsi="Times New Roman"/>
          <w:sz w:val="24"/>
          <w:szCs w:val="24"/>
        </w:rPr>
        <w:t xml:space="preserve">услуги, </w:t>
      </w:r>
      <w:r w:rsidRPr="00775DC6">
        <w:rPr>
          <w:rFonts w:ascii="Times New Roman" w:eastAsia="Times New Roman" w:hAnsi="Times New Roman"/>
          <w:sz w:val="24"/>
          <w:szCs w:val="24"/>
        </w:rPr>
        <w:t>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w:t>
      </w:r>
      <w:r w:rsidR="00C72953">
        <w:rPr>
          <w:rFonts w:ascii="Times New Roman" w:eastAsia="Times New Roman" w:hAnsi="Times New Roman"/>
          <w:sz w:val="24"/>
          <w:szCs w:val="24"/>
        </w:rPr>
        <w:t xml:space="preserve">овской области, возмещается МФЦ </w:t>
      </w:r>
      <w:r w:rsidRPr="00775DC6">
        <w:rPr>
          <w:rFonts w:ascii="Times New Roman" w:eastAsia="Times New Roman" w:hAnsi="Times New Roman"/>
          <w:sz w:val="24"/>
          <w:szCs w:val="24"/>
        </w:rPr>
        <w:t>в соответствии с законодательством Российской Федерации.</w:t>
      </w:r>
    </w:p>
    <w:p w14:paraId="2C653846" w14:textId="4FE21325" w:rsidR="00DE06AE" w:rsidRPr="00775DC6" w:rsidRDefault="00DE06AE" w:rsidP="00172D1B">
      <w:pPr>
        <w:autoSpaceDE w:val="0"/>
        <w:autoSpaceDN w:val="0"/>
        <w:adjustRightInd w:val="0"/>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22.9. Законом Московской области № 37/2016-ОЗ «Кодекс Московской области </w:t>
      </w:r>
      <w:r w:rsidR="002D544C" w:rsidRPr="00775DC6">
        <w:rPr>
          <w:rFonts w:ascii="Times New Roman" w:hAnsi="Times New Roman"/>
          <w:sz w:val="24"/>
          <w:szCs w:val="24"/>
        </w:rPr>
        <w:br/>
      </w:r>
      <w:r w:rsidRPr="00775DC6">
        <w:rPr>
          <w:rFonts w:ascii="Times New Roman" w:hAnsi="Times New Roman"/>
          <w:sz w:val="24"/>
          <w:szCs w:val="24"/>
        </w:rPr>
        <w:t xml:space="preserve">об административных правонарушениях» за нарушение работниками МФЦ порядка предоставления </w:t>
      </w:r>
      <w:r w:rsidR="00935EB2" w:rsidRPr="00775DC6">
        <w:rPr>
          <w:rFonts w:ascii="Times New Roman" w:hAnsi="Times New Roman"/>
          <w:sz w:val="24"/>
          <w:szCs w:val="24"/>
        </w:rPr>
        <w:t xml:space="preserve">Муниципальной </w:t>
      </w:r>
      <w:r w:rsidRPr="00775DC6">
        <w:rPr>
          <w:rFonts w:ascii="Times New Roman" w:hAnsi="Times New Roman"/>
          <w:sz w:val="24"/>
          <w:szCs w:val="24"/>
        </w:rPr>
        <w:t xml:space="preserve">услуги, </w:t>
      </w:r>
      <w:r w:rsidRPr="00775DC6">
        <w:rPr>
          <w:rFonts w:ascii="Times New Roman" w:hAnsi="Times New Roman"/>
          <w:spacing w:val="2"/>
          <w:sz w:val="24"/>
          <w:szCs w:val="24"/>
        </w:rPr>
        <w:t xml:space="preserve">повлекшее </w:t>
      </w:r>
      <w:proofErr w:type="spellStart"/>
      <w:r w:rsidRPr="00775DC6">
        <w:rPr>
          <w:rFonts w:ascii="Times New Roman" w:hAnsi="Times New Roman"/>
          <w:spacing w:val="2"/>
          <w:sz w:val="24"/>
          <w:szCs w:val="24"/>
        </w:rPr>
        <w:t>непредоставление</w:t>
      </w:r>
      <w:proofErr w:type="spellEnd"/>
      <w:r w:rsidRPr="00775DC6">
        <w:rPr>
          <w:rFonts w:ascii="Times New Roman" w:hAnsi="Times New Roman"/>
          <w:spacing w:val="2"/>
          <w:sz w:val="24"/>
          <w:szCs w:val="24"/>
        </w:rPr>
        <w:t xml:space="preserve"> </w:t>
      </w:r>
      <w:r w:rsidR="00935EB2" w:rsidRPr="00775DC6">
        <w:rPr>
          <w:rFonts w:ascii="Times New Roman" w:hAnsi="Times New Roman"/>
          <w:spacing w:val="2"/>
          <w:sz w:val="24"/>
          <w:szCs w:val="24"/>
        </w:rPr>
        <w:t>Муниципальной</w:t>
      </w:r>
      <w:r w:rsidRPr="00775DC6">
        <w:rPr>
          <w:rFonts w:ascii="Times New Roman" w:hAnsi="Times New Roman"/>
          <w:spacing w:val="2"/>
          <w:sz w:val="24"/>
          <w:szCs w:val="24"/>
        </w:rPr>
        <w:t xml:space="preserve"> услуги Заявителю либо предоставление </w:t>
      </w:r>
      <w:r w:rsidR="00935EB2" w:rsidRPr="00775DC6">
        <w:rPr>
          <w:rFonts w:ascii="Times New Roman" w:eastAsia="Times New Roman" w:hAnsi="Times New Roman"/>
          <w:sz w:val="24"/>
          <w:szCs w:val="24"/>
          <w:lang w:eastAsia="ru-RU"/>
        </w:rPr>
        <w:t>Муниципальной</w:t>
      </w:r>
      <w:r w:rsidRPr="00775DC6">
        <w:rPr>
          <w:rFonts w:ascii="Times New Roman" w:hAnsi="Times New Roman"/>
          <w:spacing w:val="2"/>
          <w:sz w:val="24"/>
          <w:szCs w:val="24"/>
        </w:rPr>
        <w:t xml:space="preserve"> услуги Заявителю с нарушением сроков</w:t>
      </w:r>
      <w:r w:rsidRPr="00775DC6">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14:paraId="4872C57F" w14:textId="2F0555B9" w:rsidR="00DE06AE" w:rsidRPr="00775DC6" w:rsidRDefault="00DE06AE" w:rsidP="00172D1B">
      <w:pPr>
        <w:autoSpaceDE w:val="0"/>
        <w:autoSpaceDN w:val="0"/>
        <w:adjustRightInd w:val="0"/>
        <w:spacing w:after="0" w:line="240" w:lineRule="auto"/>
        <w:ind w:firstLine="709"/>
        <w:jc w:val="both"/>
        <w:rPr>
          <w:rFonts w:ascii="Times New Roman" w:eastAsia="Times New Roman" w:hAnsi="Times New Roman"/>
          <w:sz w:val="24"/>
          <w:szCs w:val="24"/>
        </w:rPr>
      </w:pPr>
      <w:r w:rsidRPr="00775DC6">
        <w:rPr>
          <w:rFonts w:ascii="Times New Roman" w:hAnsi="Times New Roman"/>
          <w:sz w:val="24"/>
          <w:szCs w:val="24"/>
        </w:rPr>
        <w:t xml:space="preserve">22.10. Региональный стандарт организации деятельности </w:t>
      </w:r>
      <w:r w:rsidR="00935EB2" w:rsidRPr="00775DC6">
        <w:rPr>
          <w:rFonts w:ascii="Times New Roman" w:hAnsi="Times New Roman"/>
          <w:sz w:val="24"/>
          <w:szCs w:val="24"/>
        </w:rPr>
        <w:t xml:space="preserve">МФЦ </w:t>
      </w:r>
      <w:r w:rsidRPr="00775DC6">
        <w:rPr>
          <w:rFonts w:ascii="Times New Roman" w:hAnsi="Times New Roman"/>
          <w:sz w:val="24"/>
          <w:szCs w:val="24"/>
        </w:rPr>
        <w:t>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bookmarkStart w:id="215" w:name="_Hlk22124384"/>
      <w:r w:rsidRPr="00775DC6">
        <w:rPr>
          <w:rFonts w:ascii="Times New Roman" w:hAnsi="Times New Roman"/>
          <w:sz w:val="24"/>
          <w:szCs w:val="24"/>
        </w:rPr>
        <w:t xml:space="preserve"> </w:t>
      </w:r>
      <w:r w:rsidRPr="00775DC6">
        <w:rPr>
          <w:rFonts w:ascii="Times New Roman" w:eastAsia="Times New Roman" w:hAnsi="Times New Roman"/>
          <w:sz w:val="24"/>
          <w:szCs w:val="24"/>
        </w:rPr>
        <w:t>«</w:t>
      </w:r>
      <w:r w:rsidRPr="00775DC6">
        <w:rPr>
          <w:rFonts w:ascii="Times New Roman" w:eastAsia="Times New Roman" w:hAnsi="Times New Roman"/>
          <w:sz w:val="24"/>
          <w:szCs w:val="24"/>
          <w:lang w:eastAsia="ru-RU"/>
        </w:rPr>
        <w:t xml:space="preserve">О региональном стандарте организации деятельности многофункциональных центров предоставления государственных </w:t>
      </w:r>
      <w:r w:rsidR="008F20E5">
        <w:rPr>
          <w:rFonts w:ascii="Times New Roman" w:eastAsia="Times New Roman" w:hAnsi="Times New Roman"/>
          <w:sz w:val="24"/>
          <w:szCs w:val="24"/>
          <w:lang w:eastAsia="ru-RU"/>
        </w:rPr>
        <w:t xml:space="preserve">                   </w:t>
      </w:r>
      <w:r w:rsidRPr="00775DC6">
        <w:rPr>
          <w:rFonts w:ascii="Times New Roman" w:eastAsia="Times New Roman" w:hAnsi="Times New Roman"/>
          <w:sz w:val="24"/>
          <w:szCs w:val="24"/>
          <w:lang w:eastAsia="ru-RU"/>
        </w:rPr>
        <w:t>и муниципальных услуг в Московской области»</w:t>
      </w:r>
      <w:bookmarkEnd w:id="215"/>
      <w:r w:rsidRPr="00775DC6">
        <w:rPr>
          <w:rFonts w:ascii="Times New Roman" w:eastAsia="Times New Roman" w:hAnsi="Times New Roman"/>
          <w:sz w:val="24"/>
          <w:szCs w:val="24"/>
        </w:rPr>
        <w:t>.</w:t>
      </w:r>
    </w:p>
    <w:p w14:paraId="35A04E26" w14:textId="77777777" w:rsidR="00D364CB" w:rsidRPr="00775DC6" w:rsidRDefault="00D364CB" w:rsidP="00172D1B">
      <w:pPr>
        <w:pStyle w:val="1-"/>
        <w:ind w:left="0"/>
        <w:jc w:val="left"/>
      </w:pPr>
      <w:bookmarkStart w:id="216" w:name="_Hlk20900899"/>
    </w:p>
    <w:p w14:paraId="144EB101" w14:textId="77777777" w:rsidR="00C74930" w:rsidRDefault="002A2672" w:rsidP="00C514B5">
      <w:pPr>
        <w:pStyle w:val="2-"/>
      </w:pPr>
      <w:bookmarkStart w:id="217" w:name="_Toc86153848"/>
      <w:bookmarkStart w:id="218" w:name="_Toc437973302"/>
      <w:bookmarkStart w:id="219" w:name="_Toc438110044"/>
      <w:bookmarkStart w:id="220" w:name="_Toc438376250"/>
      <w:bookmarkStart w:id="221" w:name="_Toc510617014"/>
      <w:bookmarkStart w:id="222" w:name="_Toc48906422"/>
      <w:r>
        <w:rPr>
          <w:lang w:val="en-US"/>
        </w:rPr>
        <w:t>III</w:t>
      </w:r>
      <w:r w:rsidRPr="002A2672">
        <w:t>.</w:t>
      </w:r>
      <w:r w:rsidR="00BF5E7B" w:rsidRPr="00775DC6">
        <w:t xml:space="preserve"> </w:t>
      </w:r>
      <w:bookmarkEnd w:id="217"/>
      <w:bookmarkEnd w:id="218"/>
      <w:bookmarkEnd w:id="219"/>
      <w:bookmarkEnd w:id="220"/>
      <w:bookmarkEnd w:id="221"/>
      <w:bookmarkEnd w:id="222"/>
      <w:r w:rsidR="00C74930" w:rsidRPr="00C74930">
        <w:t>Состав, последовательность и сроки выполнения административных процедур (действий), требования к порядку их выполнения</w:t>
      </w:r>
    </w:p>
    <w:p w14:paraId="706FB8AE" w14:textId="77777777" w:rsidR="00C74930" w:rsidRDefault="00C74930" w:rsidP="00C514B5">
      <w:pPr>
        <w:pStyle w:val="2-"/>
      </w:pPr>
    </w:p>
    <w:p w14:paraId="4FF9800D" w14:textId="29E92651" w:rsidR="002A2672" w:rsidRDefault="002A2672" w:rsidP="00C514B5">
      <w:pPr>
        <w:pStyle w:val="2-"/>
      </w:pPr>
      <w:r w:rsidRPr="002A2672">
        <w:t xml:space="preserve">23. </w:t>
      </w:r>
      <w:r>
        <w:t>Состав, последовательность и сроки выполнения административных процедур</w:t>
      </w:r>
    </w:p>
    <w:p w14:paraId="4C747EB1" w14:textId="31B25661" w:rsidR="002D509D" w:rsidRDefault="002A2672" w:rsidP="00C514B5">
      <w:pPr>
        <w:pStyle w:val="2-"/>
      </w:pPr>
      <w:r>
        <w:t>(действий) при предоставлении Муниципальной услуги</w:t>
      </w:r>
    </w:p>
    <w:p w14:paraId="090CE174" w14:textId="77777777" w:rsidR="00C74930" w:rsidRPr="00775DC6" w:rsidRDefault="00C74930" w:rsidP="00C514B5">
      <w:pPr>
        <w:pStyle w:val="2-"/>
      </w:pPr>
    </w:p>
    <w:p w14:paraId="2E2E30CD" w14:textId="1CB42C16" w:rsidR="000E6C84" w:rsidRPr="00775DC6" w:rsidRDefault="00266230" w:rsidP="00172D1B">
      <w:pPr>
        <w:pStyle w:val="11"/>
        <w:numPr>
          <w:ilvl w:val="1"/>
          <w:numId w:val="0"/>
        </w:numPr>
        <w:spacing w:line="240" w:lineRule="auto"/>
        <w:ind w:firstLine="709"/>
        <w:rPr>
          <w:sz w:val="24"/>
          <w:szCs w:val="24"/>
        </w:rPr>
      </w:pPr>
      <w:bookmarkStart w:id="223" w:name="_Hlk22300590"/>
      <w:bookmarkEnd w:id="216"/>
      <w:r w:rsidRPr="00775DC6">
        <w:rPr>
          <w:rFonts w:eastAsia="Times New Roman"/>
          <w:sz w:val="24"/>
          <w:szCs w:val="24"/>
        </w:rPr>
        <w:t>2</w:t>
      </w:r>
      <w:r w:rsidR="00935EB2" w:rsidRPr="00775DC6">
        <w:rPr>
          <w:rFonts w:eastAsia="Times New Roman"/>
          <w:sz w:val="24"/>
          <w:szCs w:val="24"/>
        </w:rPr>
        <w:t>3</w:t>
      </w:r>
      <w:r w:rsidR="6BDCEDE7" w:rsidRPr="00775DC6">
        <w:rPr>
          <w:rFonts w:eastAsia="Times New Roman"/>
          <w:sz w:val="24"/>
          <w:szCs w:val="24"/>
        </w:rPr>
        <w:t xml:space="preserve">.1. </w:t>
      </w:r>
      <w:r w:rsidR="009A07F0" w:rsidRPr="00775DC6">
        <w:rPr>
          <w:rFonts w:eastAsia="Times New Roman"/>
          <w:sz w:val="24"/>
          <w:szCs w:val="24"/>
        </w:rPr>
        <w:t>Перечень административных процедур</w:t>
      </w:r>
      <w:r w:rsidR="00094655" w:rsidRPr="00775DC6">
        <w:rPr>
          <w:rFonts w:eastAsia="Times New Roman"/>
          <w:sz w:val="24"/>
          <w:szCs w:val="24"/>
        </w:rPr>
        <w:t>:</w:t>
      </w:r>
    </w:p>
    <w:p w14:paraId="1D71E70E" w14:textId="48B21AA8" w:rsidR="000E6C84" w:rsidRPr="00775DC6" w:rsidRDefault="00DE06AE" w:rsidP="00172D1B">
      <w:pPr>
        <w:pStyle w:val="ConsPlusNormal"/>
        <w:suppressAutoHyphens/>
        <w:ind w:firstLine="709"/>
        <w:jc w:val="both"/>
        <w:rPr>
          <w:rFonts w:ascii="Times New Roman" w:eastAsia="Times New Roman" w:hAnsi="Times New Roman" w:cs="Times New Roman"/>
          <w:sz w:val="24"/>
          <w:szCs w:val="24"/>
        </w:rPr>
      </w:pPr>
      <w:r w:rsidRPr="00775DC6">
        <w:rPr>
          <w:rFonts w:ascii="Times New Roman" w:eastAsia="Times New Roman" w:hAnsi="Times New Roman" w:cs="Times New Roman"/>
          <w:sz w:val="24"/>
          <w:szCs w:val="24"/>
        </w:rPr>
        <w:t>2</w:t>
      </w:r>
      <w:r w:rsidR="00935EB2" w:rsidRPr="00775DC6">
        <w:rPr>
          <w:rFonts w:ascii="Times New Roman" w:eastAsia="Times New Roman" w:hAnsi="Times New Roman" w:cs="Times New Roman"/>
          <w:sz w:val="24"/>
          <w:szCs w:val="24"/>
        </w:rPr>
        <w:t>3</w:t>
      </w:r>
      <w:r w:rsidR="008F20E5">
        <w:rPr>
          <w:rFonts w:ascii="Times New Roman" w:eastAsia="Times New Roman" w:hAnsi="Times New Roman" w:cs="Times New Roman"/>
          <w:sz w:val="24"/>
          <w:szCs w:val="24"/>
        </w:rPr>
        <w:t>.1</w:t>
      </w:r>
      <w:r w:rsidR="000957C8">
        <w:rPr>
          <w:rFonts w:ascii="Times New Roman" w:eastAsia="Times New Roman" w:hAnsi="Times New Roman" w:cs="Times New Roman"/>
          <w:sz w:val="24"/>
          <w:szCs w:val="24"/>
        </w:rPr>
        <w:t xml:space="preserve">.1. </w:t>
      </w:r>
      <w:r w:rsidR="00751293" w:rsidRPr="00775DC6">
        <w:rPr>
          <w:rFonts w:ascii="Times New Roman" w:eastAsia="Times New Roman" w:hAnsi="Times New Roman" w:cs="Times New Roman"/>
          <w:sz w:val="24"/>
          <w:szCs w:val="24"/>
        </w:rPr>
        <w:t>П</w:t>
      </w:r>
      <w:r w:rsidR="00972636" w:rsidRPr="00775DC6">
        <w:rPr>
          <w:rFonts w:ascii="Times New Roman" w:eastAsia="Times New Roman" w:hAnsi="Times New Roman" w:cs="Times New Roman"/>
          <w:sz w:val="24"/>
          <w:szCs w:val="24"/>
        </w:rPr>
        <w:t>рием и регистрация документ</w:t>
      </w:r>
      <w:r w:rsidR="007046D4" w:rsidRPr="00775DC6">
        <w:rPr>
          <w:rFonts w:ascii="Times New Roman" w:eastAsia="Times New Roman" w:hAnsi="Times New Roman" w:cs="Times New Roman"/>
          <w:sz w:val="24"/>
          <w:szCs w:val="24"/>
        </w:rPr>
        <w:t>ов</w:t>
      </w:r>
      <w:r w:rsidR="00972636" w:rsidRPr="00775DC6">
        <w:rPr>
          <w:rFonts w:ascii="Times New Roman" w:eastAsia="Times New Roman" w:hAnsi="Times New Roman" w:cs="Times New Roman"/>
          <w:sz w:val="24"/>
          <w:szCs w:val="24"/>
        </w:rPr>
        <w:t>, необходимых для предоставления Муниципальной услуги</w:t>
      </w:r>
      <w:r w:rsidR="6BDCEDE7" w:rsidRPr="00775DC6">
        <w:rPr>
          <w:rFonts w:ascii="Times New Roman" w:eastAsia="Times New Roman" w:hAnsi="Times New Roman" w:cs="Times New Roman"/>
          <w:sz w:val="24"/>
          <w:szCs w:val="24"/>
        </w:rPr>
        <w:t>;</w:t>
      </w:r>
    </w:p>
    <w:p w14:paraId="35B9CE44" w14:textId="7AB66788" w:rsidR="00BC2F48" w:rsidRPr="00775DC6" w:rsidRDefault="00DE06AE" w:rsidP="00172D1B">
      <w:pPr>
        <w:pStyle w:val="10"/>
        <w:numPr>
          <w:ilvl w:val="0"/>
          <w:numId w:val="0"/>
        </w:numPr>
        <w:spacing w:line="240" w:lineRule="auto"/>
        <w:ind w:firstLine="709"/>
        <w:rPr>
          <w:rFonts w:eastAsia="Times New Roman"/>
          <w:sz w:val="24"/>
          <w:szCs w:val="24"/>
        </w:rPr>
      </w:pPr>
      <w:r w:rsidRPr="00775DC6">
        <w:rPr>
          <w:rFonts w:eastAsia="Times New Roman"/>
          <w:sz w:val="24"/>
          <w:szCs w:val="24"/>
        </w:rPr>
        <w:t>2</w:t>
      </w:r>
      <w:r w:rsidR="00935EB2" w:rsidRPr="00775DC6">
        <w:rPr>
          <w:rFonts w:eastAsia="Times New Roman"/>
          <w:sz w:val="24"/>
          <w:szCs w:val="24"/>
        </w:rPr>
        <w:t>3</w:t>
      </w:r>
      <w:r w:rsidR="6BDCEDE7" w:rsidRPr="00775DC6">
        <w:rPr>
          <w:rFonts w:eastAsia="Times New Roman"/>
          <w:sz w:val="24"/>
          <w:szCs w:val="24"/>
        </w:rPr>
        <w:t xml:space="preserve">.1.2. </w:t>
      </w:r>
      <w:r w:rsidR="00751293" w:rsidRPr="00775DC6">
        <w:rPr>
          <w:rFonts w:eastAsia="Times New Roman"/>
          <w:sz w:val="24"/>
          <w:szCs w:val="24"/>
        </w:rPr>
        <w:t>Ф</w:t>
      </w:r>
      <w:r w:rsidR="6BDCEDE7" w:rsidRPr="00775DC6">
        <w:rPr>
          <w:rFonts w:eastAsia="Times New Roman"/>
          <w:sz w:val="24"/>
          <w:szCs w:val="24"/>
        </w:rPr>
        <w:t xml:space="preserve">ормирование и направление </w:t>
      </w:r>
      <w:r w:rsidR="00266230" w:rsidRPr="00775DC6">
        <w:rPr>
          <w:rFonts w:eastAsia="Times New Roman"/>
          <w:sz w:val="24"/>
          <w:szCs w:val="24"/>
        </w:rPr>
        <w:t xml:space="preserve">межведомственного информационного запроса </w:t>
      </w:r>
      <w:r w:rsidR="008F20E5">
        <w:rPr>
          <w:rFonts w:eastAsia="Times New Roman"/>
          <w:sz w:val="24"/>
          <w:szCs w:val="24"/>
        </w:rPr>
        <w:t xml:space="preserve">                      </w:t>
      </w:r>
      <w:r w:rsidR="6BDCEDE7" w:rsidRPr="00775DC6">
        <w:rPr>
          <w:rFonts w:eastAsia="Times New Roman"/>
          <w:sz w:val="24"/>
          <w:szCs w:val="24"/>
        </w:rPr>
        <w:t>в орган</w:t>
      </w:r>
      <w:r w:rsidR="00266230" w:rsidRPr="00775DC6">
        <w:rPr>
          <w:rFonts w:eastAsia="Times New Roman"/>
          <w:sz w:val="24"/>
          <w:szCs w:val="24"/>
        </w:rPr>
        <w:t xml:space="preserve">, участвующий </w:t>
      </w:r>
      <w:r w:rsidR="6BDCEDE7" w:rsidRPr="00775DC6">
        <w:rPr>
          <w:rFonts w:eastAsia="Times New Roman"/>
          <w:sz w:val="24"/>
          <w:szCs w:val="24"/>
        </w:rPr>
        <w:t xml:space="preserve">в предоставлении </w:t>
      </w:r>
      <w:r w:rsidR="009C068F" w:rsidRPr="00775DC6">
        <w:rPr>
          <w:rFonts w:eastAsia="Times New Roman"/>
          <w:sz w:val="24"/>
          <w:szCs w:val="24"/>
        </w:rPr>
        <w:t>Муниципальной</w:t>
      </w:r>
      <w:r w:rsidR="6BDCEDE7" w:rsidRPr="00775DC6">
        <w:rPr>
          <w:rFonts w:eastAsia="Times New Roman"/>
          <w:sz w:val="24"/>
          <w:szCs w:val="24"/>
        </w:rPr>
        <w:t xml:space="preserve"> услуги;</w:t>
      </w:r>
    </w:p>
    <w:p w14:paraId="703D0F97" w14:textId="1EADB43C" w:rsidR="004903E3" w:rsidRPr="00775DC6" w:rsidRDefault="00DE06AE" w:rsidP="00172D1B">
      <w:pPr>
        <w:pStyle w:val="10"/>
        <w:numPr>
          <w:ilvl w:val="0"/>
          <w:numId w:val="0"/>
        </w:numPr>
        <w:spacing w:line="240" w:lineRule="auto"/>
        <w:ind w:firstLine="709"/>
        <w:rPr>
          <w:rFonts w:eastAsia="Times New Roman"/>
          <w:sz w:val="24"/>
          <w:szCs w:val="24"/>
        </w:rPr>
      </w:pPr>
      <w:r w:rsidRPr="00775DC6">
        <w:rPr>
          <w:rFonts w:eastAsia="Times New Roman"/>
          <w:sz w:val="24"/>
          <w:szCs w:val="24"/>
        </w:rPr>
        <w:t>2</w:t>
      </w:r>
      <w:r w:rsidR="00935EB2" w:rsidRPr="00775DC6">
        <w:rPr>
          <w:rFonts w:eastAsia="Times New Roman"/>
          <w:sz w:val="24"/>
          <w:szCs w:val="24"/>
        </w:rPr>
        <w:t>3</w:t>
      </w:r>
      <w:r w:rsidR="009C068F" w:rsidRPr="00775DC6">
        <w:rPr>
          <w:rFonts w:eastAsia="Times New Roman"/>
          <w:sz w:val="24"/>
          <w:szCs w:val="24"/>
        </w:rPr>
        <w:t xml:space="preserve">.1.3. </w:t>
      </w:r>
      <w:r w:rsidR="00751293" w:rsidRPr="00775DC6">
        <w:rPr>
          <w:rFonts w:eastAsia="Times New Roman"/>
          <w:sz w:val="24"/>
          <w:szCs w:val="24"/>
        </w:rPr>
        <w:t>Р</w:t>
      </w:r>
      <w:r w:rsidR="007046D4" w:rsidRPr="00775DC6">
        <w:rPr>
          <w:rFonts w:eastAsia="Times New Roman"/>
          <w:sz w:val="24"/>
          <w:szCs w:val="24"/>
        </w:rPr>
        <w:t>ассмотрение документов на наличие оснований для отказа в предоставлении</w:t>
      </w:r>
      <w:r w:rsidR="007046D4" w:rsidRPr="00775DC6" w:rsidDel="007046D4">
        <w:rPr>
          <w:sz w:val="24"/>
          <w:szCs w:val="24"/>
        </w:rPr>
        <w:t xml:space="preserve"> </w:t>
      </w:r>
      <w:r w:rsidR="007046D4" w:rsidRPr="00775DC6">
        <w:rPr>
          <w:rFonts w:eastAsia="Times New Roman"/>
          <w:sz w:val="24"/>
          <w:szCs w:val="24"/>
        </w:rPr>
        <w:t>Муниципальной услуги</w:t>
      </w:r>
      <w:r w:rsidR="007046D4" w:rsidRPr="00775DC6">
        <w:rPr>
          <w:sz w:val="24"/>
          <w:szCs w:val="24"/>
        </w:rPr>
        <w:t xml:space="preserve">, </w:t>
      </w:r>
      <w:r w:rsidR="004903E3" w:rsidRPr="00775DC6">
        <w:rPr>
          <w:rFonts w:eastAsia="Times New Roman"/>
          <w:sz w:val="24"/>
          <w:szCs w:val="24"/>
        </w:rPr>
        <w:t>указанны</w:t>
      </w:r>
      <w:r w:rsidR="007046D4" w:rsidRPr="00775DC6">
        <w:rPr>
          <w:rFonts w:eastAsia="Times New Roman"/>
          <w:sz w:val="24"/>
          <w:szCs w:val="24"/>
        </w:rPr>
        <w:t>х</w:t>
      </w:r>
      <w:r w:rsidR="004903E3" w:rsidRPr="00775DC6">
        <w:rPr>
          <w:rFonts w:eastAsia="Times New Roman"/>
          <w:sz w:val="24"/>
          <w:szCs w:val="24"/>
        </w:rPr>
        <w:t xml:space="preserve"> в </w:t>
      </w:r>
      <w:r w:rsidR="00AF3313" w:rsidRPr="00775DC6">
        <w:rPr>
          <w:rFonts w:eastAsia="Times New Roman"/>
          <w:sz w:val="24"/>
          <w:szCs w:val="24"/>
        </w:rPr>
        <w:t>под</w:t>
      </w:r>
      <w:r w:rsidR="004903E3" w:rsidRPr="00775DC6">
        <w:rPr>
          <w:rFonts w:eastAsia="Times New Roman"/>
          <w:sz w:val="24"/>
          <w:szCs w:val="24"/>
        </w:rPr>
        <w:t xml:space="preserve">пунктах </w:t>
      </w:r>
      <w:r w:rsidR="004903E3" w:rsidRPr="00775DC6">
        <w:rPr>
          <w:sz w:val="24"/>
          <w:szCs w:val="24"/>
        </w:rPr>
        <w:t>13.</w:t>
      </w:r>
      <w:r w:rsidR="007046D4" w:rsidRPr="00775DC6">
        <w:rPr>
          <w:sz w:val="24"/>
          <w:szCs w:val="24"/>
        </w:rPr>
        <w:t>4</w:t>
      </w:r>
      <w:r w:rsidR="004903E3" w:rsidRPr="00775DC6">
        <w:rPr>
          <w:sz w:val="24"/>
          <w:szCs w:val="24"/>
        </w:rPr>
        <w:t>.1, 13.</w:t>
      </w:r>
      <w:r w:rsidR="007046D4" w:rsidRPr="00775DC6">
        <w:rPr>
          <w:sz w:val="24"/>
          <w:szCs w:val="24"/>
        </w:rPr>
        <w:t>4</w:t>
      </w:r>
      <w:r w:rsidR="004903E3" w:rsidRPr="00775DC6">
        <w:rPr>
          <w:sz w:val="24"/>
          <w:szCs w:val="24"/>
        </w:rPr>
        <w:t>.</w:t>
      </w:r>
      <w:r w:rsidR="002A54F8" w:rsidRPr="00775DC6">
        <w:rPr>
          <w:sz w:val="24"/>
          <w:szCs w:val="24"/>
        </w:rPr>
        <w:t xml:space="preserve">2 пункта 13.4 настоящего </w:t>
      </w:r>
      <w:r w:rsidR="004903E3" w:rsidRPr="00775DC6">
        <w:rPr>
          <w:rFonts w:eastAsia="Times New Roman"/>
          <w:sz w:val="24"/>
          <w:szCs w:val="24"/>
        </w:rPr>
        <w:t>Административного регламента</w:t>
      </w:r>
      <w:r w:rsidR="007046D4" w:rsidRPr="00775DC6">
        <w:rPr>
          <w:rFonts w:eastAsia="Times New Roman"/>
          <w:sz w:val="24"/>
          <w:szCs w:val="24"/>
        </w:rPr>
        <w:t>;</w:t>
      </w:r>
    </w:p>
    <w:p w14:paraId="69D8995B" w14:textId="1C556C20" w:rsidR="004903E3" w:rsidRPr="00775DC6" w:rsidRDefault="00DE06AE" w:rsidP="00172D1B">
      <w:pPr>
        <w:pStyle w:val="10"/>
        <w:numPr>
          <w:ilvl w:val="0"/>
          <w:numId w:val="0"/>
        </w:numPr>
        <w:spacing w:line="240" w:lineRule="auto"/>
        <w:ind w:firstLine="709"/>
        <w:rPr>
          <w:rFonts w:eastAsia="Times New Roman"/>
          <w:sz w:val="24"/>
          <w:szCs w:val="24"/>
        </w:rPr>
      </w:pPr>
      <w:r w:rsidRPr="00775DC6">
        <w:rPr>
          <w:rFonts w:eastAsia="Times New Roman"/>
          <w:sz w:val="24"/>
          <w:szCs w:val="24"/>
        </w:rPr>
        <w:t>2</w:t>
      </w:r>
      <w:r w:rsidR="00935EB2" w:rsidRPr="00775DC6">
        <w:rPr>
          <w:rFonts w:eastAsia="Times New Roman"/>
          <w:sz w:val="24"/>
          <w:szCs w:val="24"/>
        </w:rPr>
        <w:t>3</w:t>
      </w:r>
      <w:r w:rsidR="004903E3" w:rsidRPr="00775DC6">
        <w:rPr>
          <w:rFonts w:eastAsia="Times New Roman"/>
          <w:sz w:val="24"/>
          <w:szCs w:val="24"/>
        </w:rPr>
        <w:t xml:space="preserve">.1.4. </w:t>
      </w:r>
      <w:r w:rsidR="00751293" w:rsidRPr="00775DC6">
        <w:rPr>
          <w:sz w:val="24"/>
          <w:szCs w:val="24"/>
        </w:rPr>
        <w:t>П</w:t>
      </w:r>
      <w:r w:rsidR="00150877" w:rsidRPr="00775DC6">
        <w:rPr>
          <w:sz w:val="24"/>
          <w:szCs w:val="24"/>
        </w:rPr>
        <w:t xml:space="preserve">роведения </w:t>
      </w:r>
      <w:r w:rsidR="00150877" w:rsidRPr="00775DC6">
        <w:rPr>
          <w:spacing w:val="2"/>
          <w:sz w:val="24"/>
          <w:szCs w:val="24"/>
          <w:shd w:val="clear" w:color="auto" w:fill="FFFFFF"/>
        </w:rPr>
        <w:t>анализа</w:t>
      </w:r>
      <w:r w:rsidR="00150877" w:rsidRPr="00775DC6">
        <w:rPr>
          <w:bCs/>
          <w:noProof/>
          <w:sz w:val="24"/>
          <w:szCs w:val="24"/>
        </w:rPr>
        <w:t xml:space="preserve"> соответствия документов </w:t>
      </w:r>
      <w:r w:rsidR="00150877" w:rsidRPr="00775DC6">
        <w:rPr>
          <w:sz w:val="24"/>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7046D4" w:rsidRPr="00775DC6">
        <w:rPr>
          <w:sz w:val="24"/>
          <w:szCs w:val="24"/>
          <w:lang w:eastAsia="ru-RU"/>
        </w:rPr>
        <w:t xml:space="preserve"> </w:t>
      </w:r>
      <w:r w:rsidR="00150877" w:rsidRPr="00775DC6">
        <w:rPr>
          <w:rFonts w:eastAsia="Times New Roman"/>
          <w:sz w:val="24"/>
          <w:szCs w:val="24"/>
        </w:rPr>
        <w:t xml:space="preserve">на наличие оснований для </w:t>
      </w:r>
      <w:r w:rsidR="007046D4" w:rsidRPr="00775DC6">
        <w:rPr>
          <w:rFonts w:eastAsia="Times New Roman"/>
          <w:sz w:val="24"/>
          <w:szCs w:val="24"/>
        </w:rPr>
        <w:t>приняти</w:t>
      </w:r>
      <w:r w:rsidR="00150877" w:rsidRPr="00775DC6">
        <w:rPr>
          <w:rFonts w:eastAsia="Times New Roman"/>
          <w:sz w:val="24"/>
          <w:szCs w:val="24"/>
        </w:rPr>
        <w:t>я</w:t>
      </w:r>
      <w:r w:rsidR="007046D4" w:rsidRPr="00775DC6">
        <w:rPr>
          <w:rFonts w:eastAsia="Times New Roman"/>
          <w:sz w:val="24"/>
          <w:szCs w:val="24"/>
        </w:rPr>
        <w:t xml:space="preserve"> решения </w:t>
      </w:r>
      <w:r w:rsidR="00C72953">
        <w:rPr>
          <w:rFonts w:eastAsia="Times New Roman"/>
          <w:sz w:val="24"/>
          <w:szCs w:val="24"/>
        </w:rPr>
        <w:t xml:space="preserve">                               </w:t>
      </w:r>
      <w:r w:rsidR="004903E3" w:rsidRPr="00775DC6">
        <w:rPr>
          <w:sz w:val="24"/>
          <w:szCs w:val="24"/>
        </w:rPr>
        <w:t xml:space="preserve">о </w:t>
      </w:r>
      <w:r w:rsidR="007046D4" w:rsidRPr="00775DC6">
        <w:rPr>
          <w:rFonts w:eastAsia="Times New Roman"/>
          <w:sz w:val="24"/>
          <w:szCs w:val="24"/>
        </w:rPr>
        <w:t xml:space="preserve">приостановлении </w:t>
      </w:r>
      <w:r w:rsidR="004903E3" w:rsidRPr="00775DC6">
        <w:rPr>
          <w:rFonts w:eastAsia="Times New Roman"/>
          <w:sz w:val="24"/>
          <w:szCs w:val="24"/>
        </w:rPr>
        <w:t xml:space="preserve">предоставления </w:t>
      </w:r>
      <w:r w:rsidR="00150877" w:rsidRPr="00775DC6">
        <w:rPr>
          <w:rFonts w:eastAsia="Times New Roman"/>
          <w:sz w:val="24"/>
          <w:szCs w:val="24"/>
        </w:rPr>
        <w:t xml:space="preserve">Муниципальной </w:t>
      </w:r>
      <w:r w:rsidR="004903E3" w:rsidRPr="00775DC6">
        <w:rPr>
          <w:rFonts w:eastAsia="Times New Roman"/>
          <w:sz w:val="24"/>
          <w:szCs w:val="24"/>
        </w:rPr>
        <w:t>услуги для технической корректировки Запроса</w:t>
      </w:r>
      <w:r w:rsidRPr="00775DC6">
        <w:rPr>
          <w:rFonts w:eastAsia="Times New Roman"/>
          <w:sz w:val="24"/>
          <w:szCs w:val="24"/>
        </w:rPr>
        <w:t xml:space="preserve"> Заявителем</w:t>
      </w:r>
      <w:r w:rsidR="004903E3" w:rsidRPr="00775DC6">
        <w:rPr>
          <w:rFonts w:eastAsia="Times New Roman"/>
          <w:sz w:val="24"/>
          <w:szCs w:val="24"/>
        </w:rPr>
        <w:t xml:space="preserve">; </w:t>
      </w:r>
    </w:p>
    <w:p w14:paraId="34D0D9B6" w14:textId="5AB6A809" w:rsidR="007046D4" w:rsidRPr="00775DC6" w:rsidRDefault="007046D4" w:rsidP="00172D1B">
      <w:pPr>
        <w:pStyle w:val="10"/>
        <w:numPr>
          <w:ilvl w:val="0"/>
          <w:numId w:val="0"/>
        </w:numPr>
        <w:spacing w:line="240" w:lineRule="auto"/>
        <w:ind w:firstLine="709"/>
        <w:rPr>
          <w:rFonts w:eastAsia="Times New Roman"/>
          <w:sz w:val="24"/>
          <w:szCs w:val="24"/>
        </w:rPr>
      </w:pPr>
      <w:r w:rsidRPr="00775DC6">
        <w:rPr>
          <w:rFonts w:eastAsia="Times New Roman"/>
          <w:sz w:val="24"/>
          <w:szCs w:val="24"/>
        </w:rPr>
        <w:t>2</w:t>
      </w:r>
      <w:r w:rsidR="00935EB2" w:rsidRPr="00775DC6">
        <w:rPr>
          <w:rFonts w:eastAsia="Times New Roman"/>
          <w:sz w:val="24"/>
          <w:szCs w:val="24"/>
        </w:rPr>
        <w:t>3</w:t>
      </w:r>
      <w:r w:rsidRPr="00775DC6">
        <w:rPr>
          <w:rFonts w:eastAsia="Times New Roman"/>
          <w:sz w:val="24"/>
          <w:szCs w:val="24"/>
        </w:rPr>
        <w:t xml:space="preserve">.1.5. </w:t>
      </w:r>
      <w:r w:rsidR="00751293" w:rsidRPr="00775DC6">
        <w:rPr>
          <w:rFonts w:eastAsia="Times New Roman"/>
          <w:sz w:val="24"/>
          <w:szCs w:val="24"/>
        </w:rPr>
        <w:t>Р</w:t>
      </w:r>
      <w:r w:rsidR="00DE06AE" w:rsidRPr="00775DC6">
        <w:rPr>
          <w:rFonts w:eastAsia="Times New Roman"/>
          <w:sz w:val="24"/>
          <w:szCs w:val="24"/>
        </w:rPr>
        <w:t xml:space="preserve">ассмотрение документов </w:t>
      </w:r>
      <w:r w:rsidR="00150877" w:rsidRPr="00775DC6">
        <w:rPr>
          <w:rFonts w:eastAsia="Times New Roman"/>
          <w:sz w:val="24"/>
          <w:szCs w:val="24"/>
        </w:rPr>
        <w:t>после окончания срока приостановления предоставления Муниципальной услуги для технической к</w:t>
      </w:r>
      <w:r w:rsidR="00C72953">
        <w:rPr>
          <w:rFonts w:eastAsia="Times New Roman"/>
          <w:sz w:val="24"/>
          <w:szCs w:val="24"/>
        </w:rPr>
        <w:t xml:space="preserve">орректировки Запроса Заявителем </w:t>
      </w:r>
      <w:r w:rsidR="00DE06AE" w:rsidRPr="00775DC6">
        <w:rPr>
          <w:rFonts w:eastAsia="Times New Roman"/>
          <w:sz w:val="24"/>
          <w:szCs w:val="24"/>
        </w:rPr>
        <w:t>на наличие оснований для отказа в предоставлении</w:t>
      </w:r>
      <w:r w:rsidR="00DE06AE" w:rsidRPr="00775DC6" w:rsidDel="007046D4">
        <w:rPr>
          <w:sz w:val="24"/>
          <w:szCs w:val="24"/>
        </w:rPr>
        <w:t xml:space="preserve"> </w:t>
      </w:r>
      <w:r w:rsidR="00DE06AE" w:rsidRPr="00775DC6">
        <w:rPr>
          <w:rFonts w:eastAsia="Times New Roman"/>
          <w:sz w:val="24"/>
          <w:szCs w:val="24"/>
        </w:rPr>
        <w:t>Муниципальной услуги</w:t>
      </w:r>
      <w:r w:rsidR="00DE06AE" w:rsidRPr="00775DC6">
        <w:rPr>
          <w:sz w:val="24"/>
          <w:szCs w:val="24"/>
        </w:rPr>
        <w:t xml:space="preserve">, </w:t>
      </w:r>
      <w:r w:rsidR="00C72953">
        <w:rPr>
          <w:rFonts w:eastAsia="Times New Roman"/>
          <w:sz w:val="24"/>
          <w:szCs w:val="24"/>
        </w:rPr>
        <w:t xml:space="preserve">указанного </w:t>
      </w:r>
      <w:r w:rsidR="00DE06AE" w:rsidRPr="00775DC6">
        <w:rPr>
          <w:rFonts w:eastAsia="Times New Roman"/>
          <w:sz w:val="24"/>
          <w:szCs w:val="24"/>
        </w:rPr>
        <w:t xml:space="preserve">в </w:t>
      </w:r>
      <w:r w:rsidR="00AF3313" w:rsidRPr="00775DC6">
        <w:rPr>
          <w:rFonts w:eastAsia="Times New Roman"/>
          <w:sz w:val="24"/>
          <w:szCs w:val="24"/>
        </w:rPr>
        <w:t>под</w:t>
      </w:r>
      <w:r w:rsidR="00DE06AE" w:rsidRPr="00775DC6">
        <w:rPr>
          <w:rFonts w:eastAsia="Times New Roman"/>
          <w:sz w:val="24"/>
          <w:szCs w:val="24"/>
        </w:rPr>
        <w:t xml:space="preserve">пункте </w:t>
      </w:r>
      <w:r w:rsidR="00DE06AE" w:rsidRPr="00775DC6">
        <w:rPr>
          <w:sz w:val="24"/>
          <w:szCs w:val="24"/>
        </w:rPr>
        <w:t>13.4.3</w:t>
      </w:r>
      <w:r w:rsidR="002A54F8" w:rsidRPr="00775DC6">
        <w:rPr>
          <w:sz w:val="24"/>
          <w:szCs w:val="24"/>
        </w:rPr>
        <w:t xml:space="preserve"> пункта 13.4 настоящего</w:t>
      </w:r>
      <w:r w:rsidR="00DE06AE" w:rsidRPr="00775DC6">
        <w:rPr>
          <w:sz w:val="24"/>
          <w:szCs w:val="24"/>
        </w:rPr>
        <w:t xml:space="preserve"> </w:t>
      </w:r>
      <w:r w:rsidR="00DE06AE" w:rsidRPr="00775DC6">
        <w:rPr>
          <w:rFonts w:eastAsia="Times New Roman"/>
          <w:sz w:val="24"/>
          <w:szCs w:val="24"/>
        </w:rPr>
        <w:t>Административного регламента;</w:t>
      </w:r>
    </w:p>
    <w:p w14:paraId="6AF251CE" w14:textId="420A8537" w:rsidR="00FD4588" w:rsidRPr="00775DC6" w:rsidRDefault="6BDCEDE7" w:rsidP="00172D1B">
      <w:pPr>
        <w:pStyle w:val="10"/>
        <w:numPr>
          <w:ilvl w:val="0"/>
          <w:numId w:val="0"/>
        </w:numPr>
        <w:spacing w:line="240" w:lineRule="auto"/>
        <w:ind w:firstLine="709"/>
        <w:rPr>
          <w:sz w:val="24"/>
          <w:szCs w:val="24"/>
        </w:rPr>
      </w:pPr>
      <w:r w:rsidRPr="00775DC6">
        <w:rPr>
          <w:rFonts w:eastAsia="Times New Roman"/>
          <w:sz w:val="24"/>
          <w:szCs w:val="24"/>
        </w:rPr>
        <w:t>2</w:t>
      </w:r>
      <w:r w:rsidR="00935EB2" w:rsidRPr="00775DC6">
        <w:rPr>
          <w:rFonts w:eastAsia="Times New Roman"/>
          <w:sz w:val="24"/>
          <w:szCs w:val="24"/>
        </w:rPr>
        <w:t>3</w:t>
      </w:r>
      <w:r w:rsidRPr="00775DC6">
        <w:rPr>
          <w:rFonts w:eastAsia="Times New Roman"/>
          <w:sz w:val="24"/>
          <w:szCs w:val="24"/>
        </w:rPr>
        <w:t>.1.</w:t>
      </w:r>
      <w:r w:rsidR="004903E3" w:rsidRPr="00775DC6">
        <w:rPr>
          <w:rFonts w:eastAsia="Times New Roman"/>
          <w:sz w:val="24"/>
          <w:szCs w:val="24"/>
        </w:rPr>
        <w:t>6</w:t>
      </w:r>
      <w:r w:rsidRPr="00775DC6">
        <w:rPr>
          <w:rFonts w:eastAsia="Times New Roman"/>
          <w:sz w:val="24"/>
          <w:szCs w:val="24"/>
        </w:rPr>
        <w:t xml:space="preserve">. </w:t>
      </w:r>
      <w:r w:rsidR="00751293" w:rsidRPr="00775DC6">
        <w:rPr>
          <w:rFonts w:eastAsia="Times New Roman"/>
          <w:sz w:val="24"/>
          <w:szCs w:val="24"/>
        </w:rPr>
        <w:t>П</w:t>
      </w:r>
      <w:r w:rsidR="003E112A" w:rsidRPr="00775DC6">
        <w:rPr>
          <w:rFonts w:eastAsia="Times New Roman"/>
          <w:sz w:val="24"/>
          <w:szCs w:val="24"/>
        </w:rPr>
        <w:t xml:space="preserve">ринятие решения о предоставлении (об отказе в предоставлении) </w:t>
      </w:r>
      <w:r w:rsidR="009C068F" w:rsidRPr="00775DC6">
        <w:rPr>
          <w:rFonts w:eastAsia="Times New Roman"/>
          <w:sz w:val="24"/>
          <w:szCs w:val="24"/>
        </w:rPr>
        <w:t>Муниципальной</w:t>
      </w:r>
      <w:r w:rsidR="003E112A" w:rsidRPr="00775DC6">
        <w:rPr>
          <w:rFonts w:eastAsia="Times New Roman"/>
          <w:sz w:val="24"/>
          <w:szCs w:val="24"/>
        </w:rPr>
        <w:t xml:space="preserve"> услуги и оформление результата предоставления </w:t>
      </w:r>
      <w:r w:rsidR="009C068F" w:rsidRPr="00775DC6">
        <w:rPr>
          <w:rFonts w:eastAsia="Times New Roman"/>
          <w:sz w:val="24"/>
          <w:szCs w:val="24"/>
        </w:rPr>
        <w:t>Муниципальной</w:t>
      </w:r>
      <w:r w:rsidR="003E112A" w:rsidRPr="00775DC6">
        <w:rPr>
          <w:rFonts w:eastAsia="Times New Roman"/>
          <w:sz w:val="24"/>
          <w:szCs w:val="24"/>
        </w:rPr>
        <w:t xml:space="preserve"> услуги</w:t>
      </w:r>
      <w:r w:rsidRPr="00775DC6">
        <w:rPr>
          <w:rFonts w:eastAsia="Times New Roman"/>
          <w:sz w:val="24"/>
          <w:szCs w:val="24"/>
        </w:rPr>
        <w:t>;</w:t>
      </w:r>
    </w:p>
    <w:p w14:paraId="19C02463" w14:textId="6D906800" w:rsidR="00F579F8" w:rsidRPr="00775DC6" w:rsidRDefault="6BDCEDE7" w:rsidP="00172D1B">
      <w:pPr>
        <w:pStyle w:val="10"/>
        <w:numPr>
          <w:ilvl w:val="0"/>
          <w:numId w:val="0"/>
        </w:numPr>
        <w:spacing w:line="240" w:lineRule="auto"/>
        <w:ind w:firstLine="709"/>
        <w:rPr>
          <w:sz w:val="24"/>
          <w:szCs w:val="24"/>
        </w:rPr>
      </w:pPr>
      <w:r w:rsidRPr="00775DC6">
        <w:rPr>
          <w:rFonts w:eastAsia="Times New Roman"/>
          <w:sz w:val="24"/>
          <w:szCs w:val="24"/>
        </w:rPr>
        <w:t>23.1.</w:t>
      </w:r>
      <w:r w:rsidR="004903E3" w:rsidRPr="00775DC6">
        <w:rPr>
          <w:rFonts w:eastAsia="Times New Roman"/>
          <w:sz w:val="24"/>
          <w:szCs w:val="24"/>
        </w:rPr>
        <w:t>7</w:t>
      </w:r>
      <w:r w:rsidRPr="00775DC6">
        <w:rPr>
          <w:rFonts w:eastAsia="Times New Roman"/>
          <w:sz w:val="24"/>
          <w:szCs w:val="24"/>
        </w:rPr>
        <w:t xml:space="preserve">. </w:t>
      </w:r>
      <w:r w:rsidR="00751293" w:rsidRPr="00775DC6">
        <w:rPr>
          <w:rFonts w:eastAsia="Times New Roman"/>
          <w:sz w:val="24"/>
          <w:szCs w:val="24"/>
        </w:rPr>
        <w:t>В</w:t>
      </w:r>
      <w:r w:rsidRPr="00775DC6">
        <w:rPr>
          <w:rFonts w:eastAsia="Times New Roman"/>
          <w:sz w:val="24"/>
          <w:szCs w:val="24"/>
        </w:rPr>
        <w:t xml:space="preserve">ыдача результата предоставления </w:t>
      </w:r>
      <w:r w:rsidR="00DE06AE" w:rsidRPr="00775DC6">
        <w:rPr>
          <w:rFonts w:eastAsia="Times New Roman"/>
          <w:sz w:val="24"/>
          <w:szCs w:val="24"/>
        </w:rPr>
        <w:t xml:space="preserve">Муниципальной </w:t>
      </w:r>
      <w:r w:rsidRPr="00775DC6">
        <w:rPr>
          <w:rFonts w:eastAsia="Times New Roman"/>
          <w:sz w:val="24"/>
          <w:szCs w:val="24"/>
        </w:rPr>
        <w:t>услуги Заявителю.</w:t>
      </w:r>
    </w:p>
    <w:p w14:paraId="796EC365" w14:textId="55856DD8" w:rsidR="001A4207" w:rsidRPr="00775DC6" w:rsidRDefault="00DE06AE" w:rsidP="00172D1B">
      <w:pPr>
        <w:pStyle w:val="11"/>
        <w:numPr>
          <w:ilvl w:val="1"/>
          <w:numId w:val="0"/>
        </w:numPr>
        <w:spacing w:line="240" w:lineRule="auto"/>
        <w:ind w:firstLine="709"/>
        <w:rPr>
          <w:sz w:val="24"/>
          <w:szCs w:val="24"/>
        </w:rPr>
      </w:pPr>
      <w:r w:rsidRPr="00775DC6">
        <w:rPr>
          <w:sz w:val="24"/>
          <w:szCs w:val="24"/>
        </w:rPr>
        <w:t>2</w:t>
      </w:r>
      <w:r w:rsidR="00935EB2" w:rsidRPr="00775DC6">
        <w:rPr>
          <w:sz w:val="24"/>
          <w:szCs w:val="24"/>
        </w:rPr>
        <w:t>3</w:t>
      </w:r>
      <w:r w:rsidR="6BDCEDE7" w:rsidRPr="00775DC6">
        <w:rPr>
          <w:sz w:val="24"/>
          <w:szCs w:val="24"/>
        </w:rPr>
        <w:t>.2.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0A2572" w:rsidRPr="00775DC6">
        <w:rPr>
          <w:sz w:val="24"/>
          <w:szCs w:val="24"/>
        </w:rPr>
        <w:t>,</w:t>
      </w:r>
      <w:r w:rsidR="6BDCEDE7" w:rsidRPr="00775DC6">
        <w:rPr>
          <w:sz w:val="24"/>
          <w:szCs w:val="24"/>
        </w:rPr>
        <w:t xml:space="preserve"> приведен в Приложении </w:t>
      </w:r>
      <w:r w:rsidRPr="00775DC6">
        <w:rPr>
          <w:sz w:val="24"/>
          <w:szCs w:val="24"/>
        </w:rPr>
        <w:t>1</w:t>
      </w:r>
      <w:r w:rsidR="00405AE6" w:rsidRPr="00775DC6">
        <w:rPr>
          <w:sz w:val="24"/>
          <w:szCs w:val="24"/>
        </w:rPr>
        <w:t>2</w:t>
      </w:r>
      <w:r w:rsidRPr="00775DC6">
        <w:rPr>
          <w:sz w:val="24"/>
          <w:szCs w:val="24"/>
        </w:rPr>
        <w:t xml:space="preserve"> </w:t>
      </w:r>
      <w:r w:rsidR="6BDCEDE7" w:rsidRPr="00775DC6">
        <w:rPr>
          <w:sz w:val="24"/>
          <w:szCs w:val="24"/>
        </w:rPr>
        <w:t xml:space="preserve">к </w:t>
      </w:r>
      <w:r w:rsidR="00A61301" w:rsidRPr="00775DC6">
        <w:rPr>
          <w:sz w:val="24"/>
          <w:szCs w:val="24"/>
        </w:rPr>
        <w:t xml:space="preserve">настоящему </w:t>
      </w:r>
      <w:r w:rsidR="6BDCEDE7" w:rsidRPr="00775DC6">
        <w:rPr>
          <w:sz w:val="24"/>
          <w:szCs w:val="24"/>
        </w:rPr>
        <w:t>Административному регламен</w:t>
      </w:r>
      <w:r w:rsidR="009C068F" w:rsidRPr="00775DC6">
        <w:rPr>
          <w:sz w:val="24"/>
          <w:szCs w:val="24"/>
        </w:rPr>
        <w:t>ту.</w:t>
      </w:r>
    </w:p>
    <w:p w14:paraId="7A8A839E" w14:textId="37DD4249" w:rsidR="007046D4" w:rsidRPr="00775DC6" w:rsidRDefault="007046D4" w:rsidP="00172D1B">
      <w:pPr>
        <w:pStyle w:val="11"/>
        <w:numPr>
          <w:ilvl w:val="1"/>
          <w:numId w:val="0"/>
        </w:numPr>
        <w:spacing w:line="240" w:lineRule="auto"/>
        <w:ind w:firstLine="709"/>
        <w:rPr>
          <w:sz w:val="24"/>
          <w:szCs w:val="24"/>
        </w:rPr>
      </w:pPr>
      <w:r w:rsidRPr="00775DC6">
        <w:rPr>
          <w:sz w:val="24"/>
          <w:szCs w:val="24"/>
        </w:rPr>
        <w:t>2</w:t>
      </w:r>
      <w:r w:rsidR="00935EB2" w:rsidRPr="00775DC6">
        <w:rPr>
          <w:sz w:val="24"/>
          <w:szCs w:val="24"/>
        </w:rPr>
        <w:t>3</w:t>
      </w:r>
      <w:r w:rsidRPr="00775DC6">
        <w:rPr>
          <w:sz w:val="24"/>
          <w:szCs w:val="24"/>
        </w:rPr>
        <w:t xml:space="preserve">.3. Исправление допущенных опечаток и ошибок в выданных в результате предоставления </w:t>
      </w:r>
      <w:r w:rsidR="007B6F19" w:rsidRPr="00775DC6">
        <w:rPr>
          <w:sz w:val="24"/>
          <w:szCs w:val="24"/>
        </w:rPr>
        <w:t>Муниципальной</w:t>
      </w:r>
      <w:r w:rsidRPr="00775DC6">
        <w:rPr>
          <w:sz w:val="24"/>
          <w:szCs w:val="24"/>
        </w:rPr>
        <w:t xml:space="preserve"> услуги документах осуществляется </w:t>
      </w:r>
      <w:r w:rsidR="00DE06AE" w:rsidRPr="00775DC6">
        <w:rPr>
          <w:sz w:val="24"/>
          <w:szCs w:val="24"/>
        </w:rPr>
        <w:t>в порядке, установленном организационно - распорядительным актом Администрации.</w:t>
      </w:r>
    </w:p>
    <w:p w14:paraId="50700162" w14:textId="125407DC" w:rsidR="00CA5A5F" w:rsidRPr="00775DC6" w:rsidRDefault="00C50F96" w:rsidP="00172D1B">
      <w:pPr>
        <w:pStyle w:val="1-"/>
        <w:rPr>
          <w:lang w:val="ru-RU"/>
        </w:rPr>
      </w:pPr>
      <w:bookmarkStart w:id="224" w:name="_Toc438727100"/>
      <w:bookmarkStart w:id="225" w:name="_Toc510617015"/>
      <w:bookmarkStart w:id="226" w:name="_Toc48906423"/>
      <w:bookmarkStart w:id="227" w:name="_Toc86153849"/>
      <w:bookmarkStart w:id="228" w:name="_Hlk20900919"/>
      <w:bookmarkStart w:id="229" w:name="_Toc437973305"/>
      <w:bookmarkStart w:id="230" w:name="_Toc438110047"/>
      <w:bookmarkStart w:id="231" w:name="_Toc438376258"/>
      <w:r w:rsidRPr="00775DC6">
        <w:rPr>
          <w:rFonts w:eastAsia="Calibri"/>
          <w:lang w:val="en-US" w:eastAsia="en-US"/>
        </w:rPr>
        <w:lastRenderedPageBreak/>
        <w:t>IV</w:t>
      </w:r>
      <w:r w:rsidRPr="00775DC6">
        <w:rPr>
          <w:rFonts w:eastAsia="Calibri"/>
          <w:lang w:val="ru-RU" w:eastAsia="en-US"/>
        </w:rPr>
        <w:t xml:space="preserve">. </w:t>
      </w:r>
      <w:r w:rsidR="6BDCEDE7" w:rsidRPr="00775DC6">
        <w:t xml:space="preserve">Порядок и формы контроля за исполнением </w:t>
      </w:r>
      <w:r w:rsidR="6BDCEDE7" w:rsidRPr="00775DC6">
        <w:rPr>
          <w:lang w:val="ru-RU"/>
        </w:rPr>
        <w:t>Административного регламента</w:t>
      </w:r>
      <w:bookmarkEnd w:id="224"/>
      <w:bookmarkEnd w:id="225"/>
      <w:bookmarkEnd w:id="226"/>
      <w:bookmarkEnd w:id="227"/>
    </w:p>
    <w:p w14:paraId="593EF9DE" w14:textId="77777777" w:rsidR="00D364CB" w:rsidRPr="00775DC6" w:rsidRDefault="00D364CB" w:rsidP="00172D1B">
      <w:pPr>
        <w:pStyle w:val="1-"/>
      </w:pPr>
    </w:p>
    <w:p w14:paraId="78AAB101" w14:textId="5EFC7E63" w:rsidR="00CA5A5F" w:rsidRPr="00775DC6" w:rsidRDefault="00DE06AE" w:rsidP="00C514B5">
      <w:pPr>
        <w:pStyle w:val="2-"/>
      </w:pPr>
      <w:bookmarkStart w:id="232" w:name="_Toc48906424"/>
      <w:bookmarkStart w:id="233" w:name="_Toc86153850"/>
      <w:bookmarkStart w:id="234" w:name="_Toc510617017"/>
      <w:r w:rsidRPr="00775DC6">
        <w:t>2</w:t>
      </w:r>
      <w:r w:rsidR="00935EB2" w:rsidRPr="00775DC6">
        <w:t>4</w:t>
      </w:r>
      <w:r w:rsidR="00D364CB" w:rsidRPr="00775DC6">
        <w:t xml:space="preserve">. </w:t>
      </w:r>
      <w:r w:rsidR="6BDCEDE7" w:rsidRPr="00775DC6">
        <w:t>Порядок осуществления текущего контроля за соблюдением и исполнением ответственными должностными лицами</w:t>
      </w:r>
      <w:r w:rsidR="00E55439" w:rsidRPr="00775DC6">
        <w:t xml:space="preserve"> </w:t>
      </w:r>
      <w:r w:rsidR="009C068F" w:rsidRPr="00775DC6">
        <w:t>Администрации</w:t>
      </w:r>
      <w:r w:rsidR="6BDCEDE7" w:rsidRPr="00775DC6">
        <w:t xml:space="preserve"> положений Административного регламента и иных нормативных правовых актов, устанавливающих требования </w:t>
      </w:r>
      <w:r w:rsidR="00BF69E2">
        <w:t xml:space="preserve">                                 </w:t>
      </w:r>
      <w:r w:rsidR="6BDCEDE7" w:rsidRPr="00775DC6">
        <w:t xml:space="preserve">к предоставлению </w:t>
      </w:r>
      <w:r w:rsidR="009C068F" w:rsidRPr="00775DC6">
        <w:t>Муниципальной</w:t>
      </w:r>
      <w:r w:rsidR="6BDCEDE7" w:rsidRPr="00775DC6">
        <w:t xml:space="preserve"> услуги, а также принятием ими решений</w:t>
      </w:r>
      <w:bookmarkEnd w:id="232"/>
      <w:bookmarkEnd w:id="233"/>
    </w:p>
    <w:p w14:paraId="1847B2F8" w14:textId="77777777" w:rsidR="00D364CB" w:rsidRPr="00775DC6" w:rsidRDefault="00D364CB" w:rsidP="00C514B5">
      <w:pPr>
        <w:pStyle w:val="2-"/>
      </w:pPr>
    </w:p>
    <w:bookmarkEnd w:id="228"/>
    <w:p w14:paraId="13E70F1F" w14:textId="06CD5632" w:rsidR="007C4FDC" w:rsidRPr="00775DC6" w:rsidRDefault="00DE06AE" w:rsidP="00172D1B">
      <w:pPr>
        <w:spacing w:after="0" w:line="240" w:lineRule="auto"/>
        <w:ind w:firstLine="709"/>
        <w:jc w:val="both"/>
        <w:rPr>
          <w:rFonts w:ascii="Times New Roman" w:hAnsi="Times New Roman"/>
          <w:sz w:val="24"/>
          <w:szCs w:val="24"/>
          <w:lang w:eastAsia="ru-RU"/>
        </w:rPr>
      </w:pPr>
      <w:r w:rsidRPr="00775DC6">
        <w:rPr>
          <w:rFonts w:ascii="Times New Roman" w:eastAsia="Times New Roman" w:hAnsi="Times New Roman"/>
          <w:sz w:val="24"/>
          <w:szCs w:val="24"/>
          <w:lang w:eastAsia="ru-RU"/>
        </w:rPr>
        <w:t>2</w:t>
      </w:r>
      <w:r w:rsidR="00935EB2" w:rsidRPr="00775DC6">
        <w:rPr>
          <w:rFonts w:ascii="Times New Roman" w:eastAsia="Times New Roman" w:hAnsi="Times New Roman"/>
          <w:sz w:val="24"/>
          <w:szCs w:val="24"/>
          <w:lang w:eastAsia="ru-RU"/>
        </w:rPr>
        <w:t>4</w:t>
      </w:r>
      <w:r w:rsidR="6BDCEDE7" w:rsidRPr="00775DC6">
        <w:rPr>
          <w:rFonts w:ascii="Times New Roman" w:eastAsia="Times New Roman" w:hAnsi="Times New Roman"/>
          <w:sz w:val="24"/>
          <w:szCs w:val="24"/>
          <w:lang w:eastAsia="ru-RU"/>
        </w:rPr>
        <w:t xml:space="preserve">.1. </w:t>
      </w:r>
      <w:r w:rsidR="6BDCEDE7" w:rsidRPr="00775DC6">
        <w:rPr>
          <w:rFonts w:ascii="Times New Roman" w:hAnsi="Times New Roman"/>
          <w:sz w:val="24"/>
          <w:szCs w:val="24"/>
          <w:lang w:eastAsia="ru-RU"/>
        </w:rPr>
        <w:t>Текущий к</w:t>
      </w:r>
      <w:r w:rsidR="6BDCEDE7" w:rsidRPr="00775DC6">
        <w:rPr>
          <w:rFonts w:ascii="Times New Roman" w:eastAsia="Times New Roman" w:hAnsi="Times New Roman"/>
          <w:sz w:val="24"/>
          <w:szCs w:val="24"/>
          <w:lang w:eastAsia="ru-RU"/>
        </w:rPr>
        <w:t>онтроль за соблюдением и исп</w:t>
      </w:r>
      <w:r w:rsidR="6BDCEDE7" w:rsidRPr="00775DC6">
        <w:rPr>
          <w:rFonts w:ascii="Times New Roman" w:hAnsi="Times New Roman"/>
          <w:sz w:val="24"/>
          <w:szCs w:val="24"/>
          <w:lang w:eastAsia="ru-RU"/>
        </w:rPr>
        <w:t xml:space="preserve">олнением </w:t>
      </w:r>
      <w:r w:rsidR="00CF114B" w:rsidRPr="00775DC6">
        <w:rPr>
          <w:rFonts w:ascii="Times New Roman" w:hAnsi="Times New Roman"/>
          <w:sz w:val="24"/>
          <w:szCs w:val="24"/>
          <w:lang w:eastAsia="ru-RU"/>
        </w:rPr>
        <w:t xml:space="preserve">ответственными </w:t>
      </w:r>
      <w:r w:rsidR="6BDCEDE7" w:rsidRPr="00775DC6">
        <w:rPr>
          <w:rFonts w:ascii="Times New Roman" w:hAnsi="Times New Roman"/>
          <w:sz w:val="24"/>
          <w:szCs w:val="24"/>
          <w:lang w:eastAsia="ru-RU"/>
        </w:rPr>
        <w:t xml:space="preserve">должностными лицами </w:t>
      </w:r>
      <w:r w:rsidR="009C068F" w:rsidRPr="00775DC6">
        <w:rPr>
          <w:rFonts w:ascii="Times New Roman" w:hAnsi="Times New Roman"/>
          <w:sz w:val="24"/>
          <w:szCs w:val="24"/>
          <w:lang w:eastAsia="ru-RU"/>
        </w:rPr>
        <w:t>Администрации</w:t>
      </w:r>
      <w:r w:rsidR="6BDCEDE7" w:rsidRPr="00775DC6">
        <w:rPr>
          <w:rFonts w:ascii="Times New Roman" w:hAnsi="Times New Roman"/>
          <w:sz w:val="24"/>
          <w:szCs w:val="24"/>
          <w:lang w:eastAsia="ru-RU"/>
        </w:rPr>
        <w:t xml:space="preserve"> положений </w:t>
      </w:r>
      <w:r w:rsidR="00A61301" w:rsidRPr="00775DC6">
        <w:rPr>
          <w:rFonts w:ascii="Times New Roman" w:hAnsi="Times New Roman"/>
          <w:sz w:val="24"/>
          <w:szCs w:val="24"/>
          <w:lang w:eastAsia="ru-RU"/>
        </w:rPr>
        <w:t xml:space="preserve">настоящего </w:t>
      </w:r>
      <w:r w:rsidR="6BDCEDE7" w:rsidRPr="00775DC6">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w:t>
      </w:r>
      <w:r w:rsidR="009C068F" w:rsidRPr="00775DC6">
        <w:rPr>
          <w:rFonts w:ascii="Times New Roman" w:hAnsi="Times New Roman"/>
          <w:sz w:val="24"/>
          <w:szCs w:val="24"/>
          <w:lang w:eastAsia="ru-RU"/>
        </w:rPr>
        <w:t>Муниципальной</w:t>
      </w:r>
      <w:r w:rsidR="6BDCEDE7" w:rsidRPr="00775DC6">
        <w:rPr>
          <w:rFonts w:ascii="Times New Roman" w:hAnsi="Times New Roman"/>
          <w:sz w:val="24"/>
          <w:szCs w:val="24"/>
          <w:lang w:eastAsia="ru-RU"/>
        </w:rPr>
        <w:t xml:space="preserve"> услуги, </w:t>
      </w:r>
      <w:r w:rsidR="00CF114B" w:rsidRPr="00775DC6">
        <w:rPr>
          <w:rFonts w:ascii="Times New Roman" w:hAnsi="Times New Roman"/>
          <w:sz w:val="24"/>
          <w:szCs w:val="24"/>
          <w:lang w:eastAsia="ru-RU"/>
        </w:rPr>
        <w:t xml:space="preserve">а также принятия ими решений </w:t>
      </w:r>
      <w:r w:rsidR="6BDCEDE7" w:rsidRPr="00775DC6">
        <w:rPr>
          <w:rFonts w:ascii="Times New Roman" w:hAnsi="Times New Roman"/>
          <w:sz w:val="24"/>
          <w:szCs w:val="24"/>
          <w:lang w:eastAsia="ru-RU"/>
        </w:rPr>
        <w:t xml:space="preserve">осуществляется в порядке, установленном организационно – распорядительным актом </w:t>
      </w:r>
      <w:r w:rsidR="009C068F" w:rsidRPr="00775DC6">
        <w:rPr>
          <w:rFonts w:ascii="Times New Roman" w:hAnsi="Times New Roman"/>
          <w:sz w:val="24"/>
          <w:szCs w:val="24"/>
          <w:lang w:eastAsia="ru-RU"/>
        </w:rPr>
        <w:t>Администрации</w:t>
      </w:r>
      <w:r w:rsidR="00F15EE4" w:rsidRPr="00775DC6">
        <w:rPr>
          <w:rFonts w:ascii="Times New Roman" w:hAnsi="Times New Roman"/>
          <w:sz w:val="24"/>
          <w:szCs w:val="24"/>
          <w:lang w:eastAsia="ru-RU"/>
        </w:rPr>
        <w:t>,</w:t>
      </w:r>
      <w:r w:rsidR="6BDCEDE7" w:rsidRPr="00775DC6">
        <w:rPr>
          <w:rFonts w:ascii="Times New Roman" w:hAnsi="Times New Roman"/>
          <w:sz w:val="24"/>
          <w:szCs w:val="24"/>
          <w:lang w:eastAsia="ru-RU"/>
        </w:rPr>
        <w:t xml:space="preserve"> </w:t>
      </w:r>
      <w:r w:rsidR="00F15EE4" w:rsidRPr="00775DC6">
        <w:rPr>
          <w:rFonts w:ascii="Times New Roman" w:hAnsi="Times New Roman"/>
          <w:sz w:val="24"/>
          <w:szCs w:val="24"/>
          <w:lang w:eastAsia="ru-RU"/>
        </w:rPr>
        <w:t xml:space="preserve">который </w:t>
      </w:r>
      <w:r w:rsidR="6BDCEDE7" w:rsidRPr="00775DC6">
        <w:rPr>
          <w:rFonts w:ascii="Times New Roman" w:hAnsi="Times New Roman"/>
          <w:sz w:val="24"/>
          <w:szCs w:val="24"/>
          <w:lang w:eastAsia="ru-RU"/>
        </w:rPr>
        <w:t xml:space="preserve">включает порядок выявления и устранения нарушений прав Заявителей, рассмотрения, принятия </w:t>
      </w:r>
      <w:r w:rsidR="00C72953">
        <w:rPr>
          <w:rFonts w:ascii="Times New Roman" w:hAnsi="Times New Roman"/>
          <w:sz w:val="24"/>
          <w:szCs w:val="24"/>
          <w:lang w:eastAsia="ru-RU"/>
        </w:rPr>
        <w:t xml:space="preserve">решений </w:t>
      </w:r>
      <w:r w:rsidR="6BDCEDE7" w:rsidRPr="00775DC6">
        <w:rPr>
          <w:rFonts w:ascii="Times New Roman" w:hAnsi="Times New Roman"/>
          <w:sz w:val="24"/>
          <w:szCs w:val="24"/>
          <w:lang w:eastAsia="ru-RU"/>
        </w:rPr>
        <w:t xml:space="preserve">и подготовку ответов на обращения Заявителей, содержащих жалобы на решения, действия (бездействие) должностных лиц </w:t>
      </w:r>
      <w:r w:rsidR="009C068F" w:rsidRPr="00775DC6">
        <w:rPr>
          <w:rFonts w:ascii="Times New Roman" w:hAnsi="Times New Roman"/>
          <w:sz w:val="24"/>
          <w:szCs w:val="24"/>
          <w:lang w:eastAsia="ru-RU"/>
        </w:rPr>
        <w:t>Администрации</w:t>
      </w:r>
      <w:r w:rsidR="6BDCEDE7" w:rsidRPr="00775DC6">
        <w:rPr>
          <w:rFonts w:ascii="Times New Roman" w:hAnsi="Times New Roman"/>
          <w:sz w:val="24"/>
          <w:szCs w:val="24"/>
          <w:lang w:eastAsia="ru-RU"/>
        </w:rPr>
        <w:t xml:space="preserve">. </w:t>
      </w:r>
    </w:p>
    <w:p w14:paraId="51CF9022" w14:textId="6716B4F4" w:rsidR="5C254E10" w:rsidRPr="00775DC6" w:rsidRDefault="00DE06AE" w:rsidP="00172D1B">
      <w:pPr>
        <w:pStyle w:val="11"/>
        <w:numPr>
          <w:ilvl w:val="1"/>
          <w:numId w:val="0"/>
        </w:numPr>
        <w:spacing w:line="240" w:lineRule="auto"/>
        <w:ind w:firstLine="709"/>
        <w:rPr>
          <w:sz w:val="24"/>
          <w:szCs w:val="24"/>
        </w:rPr>
      </w:pPr>
      <w:r w:rsidRPr="00775DC6">
        <w:rPr>
          <w:sz w:val="24"/>
          <w:szCs w:val="24"/>
        </w:rPr>
        <w:t>2</w:t>
      </w:r>
      <w:r w:rsidR="00935EB2" w:rsidRPr="00775DC6">
        <w:rPr>
          <w:sz w:val="24"/>
          <w:szCs w:val="24"/>
        </w:rPr>
        <w:t>4</w:t>
      </w:r>
      <w:r w:rsidR="6BDCEDE7" w:rsidRPr="00775DC6">
        <w:rPr>
          <w:sz w:val="24"/>
          <w:szCs w:val="24"/>
        </w:rPr>
        <w:t xml:space="preserve">.2. Требованиями к порядку и формам текущего контроля за предоставлением </w:t>
      </w:r>
      <w:r w:rsidR="009C068F" w:rsidRPr="00775DC6">
        <w:rPr>
          <w:sz w:val="24"/>
          <w:szCs w:val="24"/>
        </w:rPr>
        <w:t>Муниципальной</w:t>
      </w:r>
      <w:r w:rsidR="6BDCEDE7" w:rsidRPr="00775DC6">
        <w:rPr>
          <w:sz w:val="24"/>
          <w:szCs w:val="24"/>
        </w:rPr>
        <w:t xml:space="preserve"> услуги являются:</w:t>
      </w:r>
    </w:p>
    <w:p w14:paraId="5F1D73CB" w14:textId="16567778" w:rsidR="5C254E10" w:rsidRPr="00775DC6" w:rsidRDefault="00DE06AE" w:rsidP="00172D1B">
      <w:pPr>
        <w:pStyle w:val="10"/>
        <w:numPr>
          <w:ilvl w:val="0"/>
          <w:numId w:val="0"/>
        </w:numPr>
        <w:spacing w:line="240" w:lineRule="auto"/>
        <w:ind w:firstLine="709"/>
        <w:rPr>
          <w:sz w:val="24"/>
          <w:szCs w:val="24"/>
        </w:rPr>
      </w:pPr>
      <w:r w:rsidRPr="00775DC6">
        <w:rPr>
          <w:sz w:val="24"/>
          <w:szCs w:val="24"/>
        </w:rPr>
        <w:t>2</w:t>
      </w:r>
      <w:r w:rsidR="00935EB2" w:rsidRPr="00775DC6">
        <w:rPr>
          <w:sz w:val="24"/>
          <w:szCs w:val="24"/>
        </w:rPr>
        <w:t>4</w:t>
      </w:r>
      <w:r w:rsidR="6BDCEDE7" w:rsidRPr="00775DC6">
        <w:rPr>
          <w:sz w:val="24"/>
          <w:szCs w:val="24"/>
        </w:rPr>
        <w:t xml:space="preserve">.2.1. </w:t>
      </w:r>
      <w:r w:rsidR="00751293" w:rsidRPr="00775DC6">
        <w:rPr>
          <w:sz w:val="24"/>
          <w:szCs w:val="24"/>
        </w:rPr>
        <w:t>Н</w:t>
      </w:r>
      <w:r w:rsidR="6BDCEDE7" w:rsidRPr="00775DC6">
        <w:rPr>
          <w:sz w:val="24"/>
          <w:szCs w:val="24"/>
        </w:rPr>
        <w:t>езависимость;</w:t>
      </w:r>
    </w:p>
    <w:p w14:paraId="2D2F6637" w14:textId="2B832AFF" w:rsidR="5C254E10" w:rsidRPr="00775DC6" w:rsidRDefault="00DE06AE" w:rsidP="00172D1B">
      <w:pPr>
        <w:pStyle w:val="10"/>
        <w:numPr>
          <w:ilvl w:val="0"/>
          <w:numId w:val="0"/>
        </w:numPr>
        <w:spacing w:line="240" w:lineRule="auto"/>
        <w:ind w:firstLine="709"/>
        <w:rPr>
          <w:sz w:val="24"/>
          <w:szCs w:val="24"/>
        </w:rPr>
      </w:pPr>
      <w:r w:rsidRPr="00775DC6">
        <w:rPr>
          <w:sz w:val="24"/>
          <w:szCs w:val="24"/>
        </w:rPr>
        <w:t>2</w:t>
      </w:r>
      <w:r w:rsidR="00935EB2" w:rsidRPr="00775DC6">
        <w:rPr>
          <w:sz w:val="24"/>
          <w:szCs w:val="24"/>
        </w:rPr>
        <w:t>4</w:t>
      </w:r>
      <w:r w:rsidR="00751293" w:rsidRPr="00775DC6">
        <w:rPr>
          <w:sz w:val="24"/>
          <w:szCs w:val="24"/>
        </w:rPr>
        <w:t>.2.2. Т</w:t>
      </w:r>
      <w:r w:rsidR="6BDCEDE7" w:rsidRPr="00775DC6">
        <w:rPr>
          <w:sz w:val="24"/>
          <w:szCs w:val="24"/>
        </w:rPr>
        <w:t>щательность.</w:t>
      </w:r>
    </w:p>
    <w:p w14:paraId="01FC9F4E" w14:textId="7BE3DB23" w:rsidR="5C254E10" w:rsidRPr="00775DC6" w:rsidRDefault="00DE06AE" w:rsidP="00172D1B">
      <w:pPr>
        <w:pStyle w:val="11"/>
        <w:numPr>
          <w:ilvl w:val="1"/>
          <w:numId w:val="0"/>
        </w:numPr>
        <w:spacing w:line="240" w:lineRule="auto"/>
        <w:ind w:firstLine="709"/>
        <w:rPr>
          <w:sz w:val="24"/>
          <w:szCs w:val="24"/>
        </w:rPr>
      </w:pPr>
      <w:r w:rsidRPr="00775DC6">
        <w:rPr>
          <w:sz w:val="24"/>
          <w:szCs w:val="24"/>
        </w:rPr>
        <w:t>2</w:t>
      </w:r>
      <w:r w:rsidR="00935EB2" w:rsidRPr="00775DC6">
        <w:rPr>
          <w:sz w:val="24"/>
          <w:szCs w:val="24"/>
        </w:rPr>
        <w:t>4</w:t>
      </w:r>
      <w:r w:rsidR="6BDCEDE7" w:rsidRPr="00775DC6">
        <w:rPr>
          <w:sz w:val="24"/>
          <w:szCs w:val="24"/>
        </w:rPr>
        <w:t xml:space="preserve">.3. Независимость текущего контроля заключается в том, что должностное лицо </w:t>
      </w:r>
      <w:r w:rsidR="009C068F" w:rsidRPr="00775DC6">
        <w:rPr>
          <w:sz w:val="24"/>
          <w:szCs w:val="24"/>
        </w:rPr>
        <w:t>Администрации</w:t>
      </w:r>
      <w:r w:rsidR="6BDCEDE7" w:rsidRPr="00775DC6">
        <w:rPr>
          <w:sz w:val="24"/>
          <w:szCs w:val="24"/>
        </w:rPr>
        <w:t xml:space="preserve">, уполномоченное на его осуществление, не находится в служебной зависимости </w:t>
      </w:r>
      <w:r w:rsidR="002E20F0" w:rsidRPr="00775DC6">
        <w:rPr>
          <w:sz w:val="24"/>
          <w:szCs w:val="24"/>
        </w:rPr>
        <w:br/>
      </w:r>
      <w:r w:rsidR="6BDCEDE7" w:rsidRPr="00775DC6">
        <w:rPr>
          <w:sz w:val="24"/>
          <w:szCs w:val="24"/>
        </w:rPr>
        <w:t xml:space="preserve">от должностного лица </w:t>
      </w:r>
      <w:r w:rsidR="009C068F" w:rsidRPr="00775DC6">
        <w:rPr>
          <w:sz w:val="24"/>
          <w:szCs w:val="24"/>
        </w:rPr>
        <w:t>Администрации</w:t>
      </w:r>
      <w:r w:rsidR="6BDCEDE7" w:rsidRPr="00775DC6">
        <w:rPr>
          <w:sz w:val="24"/>
          <w:szCs w:val="24"/>
        </w:rPr>
        <w:t xml:space="preserve">, участвующего в предоставлении </w:t>
      </w:r>
      <w:r w:rsidR="009C068F" w:rsidRPr="00775DC6">
        <w:rPr>
          <w:sz w:val="24"/>
          <w:szCs w:val="24"/>
        </w:rPr>
        <w:t>Муниципальной</w:t>
      </w:r>
      <w:r w:rsidR="6BDCEDE7" w:rsidRPr="00775DC6">
        <w:rPr>
          <w:sz w:val="24"/>
          <w:szCs w:val="24"/>
        </w:rPr>
        <w:t xml:space="preserve"> услуги, </w:t>
      </w:r>
      <w:r w:rsidR="002E20F0" w:rsidRPr="00775DC6">
        <w:rPr>
          <w:sz w:val="24"/>
          <w:szCs w:val="24"/>
        </w:rPr>
        <w:br/>
      </w:r>
      <w:r w:rsidR="6BDCEDE7" w:rsidRPr="00775DC6">
        <w:rPr>
          <w:sz w:val="24"/>
          <w:szCs w:val="24"/>
        </w:rPr>
        <w:t xml:space="preserve">в том числе не имеет близкого родства или свойства (родители, супруги, дети, братья, сестры, </w:t>
      </w:r>
      <w:r w:rsidR="008F20E5">
        <w:rPr>
          <w:sz w:val="24"/>
          <w:szCs w:val="24"/>
        </w:rPr>
        <w:t xml:space="preserve">                 </w:t>
      </w:r>
      <w:r w:rsidR="6BDCEDE7" w:rsidRPr="00775DC6">
        <w:rPr>
          <w:sz w:val="24"/>
          <w:szCs w:val="24"/>
        </w:rPr>
        <w:t>а также братья, сестры, родители, дети супругов и супруги детей) с ним.</w:t>
      </w:r>
    </w:p>
    <w:p w14:paraId="05094B04" w14:textId="68517C9B" w:rsidR="0079121E" w:rsidRPr="00775DC6" w:rsidRDefault="00DE06AE" w:rsidP="00172D1B">
      <w:pPr>
        <w:pStyle w:val="11"/>
        <w:numPr>
          <w:ilvl w:val="1"/>
          <w:numId w:val="0"/>
        </w:numPr>
        <w:spacing w:line="240" w:lineRule="auto"/>
        <w:ind w:firstLine="709"/>
        <w:rPr>
          <w:sz w:val="24"/>
          <w:szCs w:val="24"/>
        </w:rPr>
      </w:pPr>
      <w:r w:rsidRPr="00775DC6">
        <w:rPr>
          <w:sz w:val="24"/>
          <w:szCs w:val="24"/>
        </w:rPr>
        <w:t>2</w:t>
      </w:r>
      <w:r w:rsidR="00935EB2" w:rsidRPr="00775DC6">
        <w:rPr>
          <w:sz w:val="24"/>
          <w:szCs w:val="24"/>
        </w:rPr>
        <w:t>4</w:t>
      </w:r>
      <w:r w:rsidR="6BDCEDE7" w:rsidRPr="00775DC6">
        <w:rPr>
          <w:sz w:val="24"/>
          <w:szCs w:val="24"/>
        </w:rPr>
        <w:t>.4. Должностные лица</w:t>
      </w:r>
      <w:r w:rsidR="00F15EE4" w:rsidRPr="00775DC6">
        <w:rPr>
          <w:sz w:val="24"/>
          <w:szCs w:val="24"/>
        </w:rPr>
        <w:t xml:space="preserve"> </w:t>
      </w:r>
      <w:r w:rsidR="009C068F" w:rsidRPr="00775DC6">
        <w:rPr>
          <w:sz w:val="24"/>
          <w:szCs w:val="24"/>
        </w:rPr>
        <w:t>Администрации</w:t>
      </w:r>
      <w:r w:rsidR="6BDCEDE7" w:rsidRPr="00775DC6">
        <w:rPr>
          <w:sz w:val="24"/>
          <w:szCs w:val="24"/>
        </w:rPr>
        <w:t xml:space="preserve">, осуществляющие текущий контроль </w:t>
      </w:r>
      <w:r w:rsidR="002D544C" w:rsidRPr="00775DC6">
        <w:rPr>
          <w:sz w:val="24"/>
          <w:szCs w:val="24"/>
        </w:rPr>
        <w:br/>
      </w:r>
      <w:r w:rsidR="6BDCEDE7" w:rsidRPr="00775DC6">
        <w:rPr>
          <w:sz w:val="24"/>
          <w:szCs w:val="24"/>
        </w:rPr>
        <w:t xml:space="preserve">за предоставлением </w:t>
      </w:r>
      <w:r w:rsidR="009C068F" w:rsidRPr="00775DC6">
        <w:rPr>
          <w:sz w:val="24"/>
          <w:szCs w:val="24"/>
        </w:rPr>
        <w:t>Муниципальной</w:t>
      </w:r>
      <w:r w:rsidR="6BDCEDE7" w:rsidRPr="00775DC6">
        <w:rPr>
          <w:sz w:val="24"/>
          <w:szCs w:val="24"/>
        </w:rPr>
        <w:t xml:space="preserve"> услуги, обязаны принимать меры по предотвращению конфликта интересов при предоставлении </w:t>
      </w:r>
      <w:r w:rsidR="009C068F" w:rsidRPr="00775DC6">
        <w:rPr>
          <w:sz w:val="24"/>
          <w:szCs w:val="24"/>
        </w:rPr>
        <w:t>Муниципальной</w:t>
      </w:r>
      <w:r w:rsidR="6BDCEDE7" w:rsidRPr="00775DC6">
        <w:rPr>
          <w:sz w:val="24"/>
          <w:szCs w:val="24"/>
        </w:rPr>
        <w:t xml:space="preserve"> услуги.</w:t>
      </w:r>
    </w:p>
    <w:p w14:paraId="31E86BE6" w14:textId="3776C5FE" w:rsidR="00F15EE4" w:rsidRPr="00775DC6" w:rsidRDefault="00DE06AE" w:rsidP="00172D1B">
      <w:pPr>
        <w:pStyle w:val="11"/>
        <w:numPr>
          <w:ilvl w:val="1"/>
          <w:numId w:val="0"/>
        </w:numPr>
        <w:spacing w:line="240" w:lineRule="auto"/>
        <w:ind w:firstLine="709"/>
        <w:rPr>
          <w:sz w:val="24"/>
          <w:szCs w:val="24"/>
        </w:rPr>
      </w:pPr>
      <w:r w:rsidRPr="00775DC6">
        <w:rPr>
          <w:sz w:val="24"/>
          <w:szCs w:val="24"/>
        </w:rPr>
        <w:t>2</w:t>
      </w:r>
      <w:r w:rsidR="00935EB2" w:rsidRPr="00775DC6">
        <w:rPr>
          <w:sz w:val="24"/>
          <w:szCs w:val="24"/>
        </w:rPr>
        <w:t>4</w:t>
      </w:r>
      <w:r w:rsidR="6BDCEDE7" w:rsidRPr="00775DC6">
        <w:rPr>
          <w:sz w:val="24"/>
          <w:szCs w:val="24"/>
        </w:rPr>
        <w:t xml:space="preserve">.5. Тщательность осуществления текущего контроля за предоставлением </w:t>
      </w:r>
      <w:r w:rsidR="009C068F" w:rsidRPr="00775DC6">
        <w:rPr>
          <w:sz w:val="24"/>
          <w:szCs w:val="24"/>
        </w:rPr>
        <w:t>Муниципальной</w:t>
      </w:r>
      <w:r w:rsidR="6BDCEDE7" w:rsidRPr="00775DC6">
        <w:rPr>
          <w:sz w:val="24"/>
          <w:szCs w:val="24"/>
        </w:rPr>
        <w:t xml:space="preserve"> услуги состоит в исполнении уполномоченными лицами</w:t>
      </w:r>
      <w:r w:rsidR="00E70187" w:rsidRPr="00775DC6">
        <w:rPr>
          <w:sz w:val="24"/>
          <w:szCs w:val="24"/>
        </w:rPr>
        <w:t xml:space="preserve"> </w:t>
      </w:r>
      <w:r w:rsidR="009C068F" w:rsidRPr="00775DC6">
        <w:rPr>
          <w:sz w:val="24"/>
          <w:szCs w:val="24"/>
        </w:rPr>
        <w:t>Администрации</w:t>
      </w:r>
      <w:r w:rsidR="6BDCEDE7" w:rsidRPr="00775DC6">
        <w:rPr>
          <w:sz w:val="24"/>
          <w:szCs w:val="24"/>
        </w:rPr>
        <w:t xml:space="preserve"> обязанностей, предусмотренных настоящим </w:t>
      </w:r>
      <w:r w:rsidR="009B286B" w:rsidRPr="00775DC6">
        <w:rPr>
          <w:sz w:val="24"/>
          <w:szCs w:val="24"/>
        </w:rPr>
        <w:t>под</w:t>
      </w:r>
      <w:r w:rsidR="6BDCEDE7" w:rsidRPr="00775DC6">
        <w:rPr>
          <w:sz w:val="24"/>
          <w:szCs w:val="24"/>
        </w:rPr>
        <w:t>разделом.</w:t>
      </w:r>
    </w:p>
    <w:p w14:paraId="6175A764" w14:textId="77777777" w:rsidR="00105A8B" w:rsidRPr="00775DC6" w:rsidRDefault="00105A8B" w:rsidP="00172D1B">
      <w:pPr>
        <w:pStyle w:val="11"/>
        <w:numPr>
          <w:ilvl w:val="1"/>
          <w:numId w:val="0"/>
        </w:numPr>
        <w:spacing w:line="240" w:lineRule="auto"/>
        <w:rPr>
          <w:sz w:val="24"/>
          <w:szCs w:val="24"/>
          <w:lang w:eastAsia="ru-RU"/>
        </w:rPr>
      </w:pPr>
    </w:p>
    <w:p w14:paraId="1011541E" w14:textId="52033429" w:rsidR="007F6348" w:rsidRPr="00775DC6" w:rsidRDefault="00BF5E7B" w:rsidP="00C514B5">
      <w:pPr>
        <w:pStyle w:val="2-"/>
      </w:pPr>
      <w:bookmarkStart w:id="235" w:name="_Toc48906425"/>
      <w:bookmarkStart w:id="236" w:name="_Toc86153851"/>
      <w:bookmarkStart w:id="237" w:name="_Hlk20900943"/>
      <w:r w:rsidRPr="00775DC6">
        <w:t xml:space="preserve">25. </w:t>
      </w:r>
      <w:r w:rsidR="6BDCEDE7" w:rsidRPr="00775DC6">
        <w:t>Порядок и периодичность осуществления плановых и внеплановых проверок</w:t>
      </w:r>
    </w:p>
    <w:p w14:paraId="2F7BE062" w14:textId="6F5AB809" w:rsidR="00105A8B" w:rsidRDefault="6BDCEDE7" w:rsidP="00C514B5">
      <w:pPr>
        <w:pStyle w:val="2-"/>
      </w:pPr>
      <w:r w:rsidRPr="00775DC6">
        <w:t xml:space="preserve">полноты и качества предоставления </w:t>
      </w:r>
      <w:r w:rsidR="009C068F" w:rsidRPr="00775DC6">
        <w:t>Муниципальной</w:t>
      </w:r>
      <w:r w:rsidRPr="00775DC6">
        <w:t xml:space="preserve"> услуги</w:t>
      </w:r>
      <w:bookmarkEnd w:id="234"/>
      <w:bookmarkEnd w:id="235"/>
      <w:bookmarkEnd w:id="236"/>
      <w:bookmarkEnd w:id="237"/>
    </w:p>
    <w:p w14:paraId="066C4CCE" w14:textId="77777777" w:rsidR="000E6F79" w:rsidRPr="00775DC6" w:rsidRDefault="000E6F79" w:rsidP="00C514B5">
      <w:pPr>
        <w:pStyle w:val="2-"/>
      </w:pPr>
    </w:p>
    <w:p w14:paraId="54247DD3" w14:textId="5BC1A7BE" w:rsidR="007D4AEA" w:rsidRPr="00775DC6" w:rsidRDefault="6BDCEDE7" w:rsidP="00172D1B">
      <w:pPr>
        <w:autoSpaceDN w:val="0"/>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sidR="00F67AB8" w:rsidRPr="00775DC6">
        <w:rPr>
          <w:rFonts w:ascii="Times New Roman" w:eastAsia="Times New Roman" w:hAnsi="Times New Roman"/>
          <w:sz w:val="24"/>
          <w:szCs w:val="24"/>
          <w:lang w:eastAsia="ru-RU"/>
        </w:rPr>
        <w:t>Муниципальной</w:t>
      </w:r>
      <w:r w:rsidRPr="00775DC6">
        <w:rPr>
          <w:rFonts w:ascii="Times New Roman" w:eastAsia="Times New Roman" w:hAnsi="Times New Roman"/>
          <w:sz w:val="24"/>
          <w:szCs w:val="24"/>
          <w:lang w:eastAsia="ru-RU"/>
        </w:rPr>
        <w:t xml:space="preserve"> услуги устанавливается организационно </w:t>
      </w:r>
      <w:r w:rsidR="00935EB2" w:rsidRPr="00775DC6">
        <w:rPr>
          <w:rFonts w:ascii="Times New Roman" w:eastAsia="Times New Roman" w:hAnsi="Times New Roman"/>
          <w:sz w:val="24"/>
          <w:szCs w:val="24"/>
          <w:lang w:eastAsia="ru-RU"/>
        </w:rPr>
        <w:t xml:space="preserve">- </w:t>
      </w:r>
      <w:r w:rsidRPr="00775DC6">
        <w:rPr>
          <w:rFonts w:ascii="Times New Roman" w:eastAsia="Times New Roman" w:hAnsi="Times New Roman"/>
          <w:sz w:val="24"/>
          <w:szCs w:val="24"/>
          <w:lang w:eastAsia="ru-RU"/>
        </w:rPr>
        <w:t xml:space="preserve">распорядительным актом </w:t>
      </w:r>
      <w:r w:rsidR="00F67AB8" w:rsidRPr="00775DC6">
        <w:rPr>
          <w:rFonts w:ascii="Times New Roman" w:eastAsia="Times New Roman" w:hAnsi="Times New Roman"/>
          <w:sz w:val="24"/>
          <w:szCs w:val="24"/>
          <w:lang w:eastAsia="ru-RU"/>
        </w:rPr>
        <w:t>Администрации</w:t>
      </w:r>
      <w:r w:rsidRPr="00775DC6">
        <w:rPr>
          <w:rFonts w:ascii="Times New Roman" w:eastAsia="Times New Roman" w:hAnsi="Times New Roman"/>
          <w:sz w:val="24"/>
          <w:szCs w:val="24"/>
          <w:lang w:eastAsia="ru-RU"/>
        </w:rPr>
        <w:t>.</w:t>
      </w:r>
    </w:p>
    <w:p w14:paraId="16FBFC05" w14:textId="3F2DD142" w:rsidR="007D4AEA" w:rsidRPr="00775DC6" w:rsidRDefault="6BDCEDE7"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25.2.</w:t>
      </w:r>
      <w:r w:rsidR="007D4AEA" w:rsidRPr="00775DC6">
        <w:rPr>
          <w:rFonts w:ascii="Times New Roman" w:hAnsi="Times New Roman"/>
        </w:rPr>
        <w:tab/>
      </w:r>
      <w:r w:rsidRPr="00775DC6">
        <w:rPr>
          <w:rFonts w:ascii="Times New Roman" w:eastAsia="Times New Roman" w:hAnsi="Times New Roman"/>
          <w:sz w:val="24"/>
          <w:szCs w:val="24"/>
          <w:lang w:eastAsia="ru-RU"/>
        </w:rPr>
        <w:t xml:space="preserve">При выявлении в ходе проверок нарушений исполнения положений </w:t>
      </w:r>
      <w:r w:rsidR="004C19BB" w:rsidRPr="00775DC6">
        <w:rPr>
          <w:rFonts w:ascii="Times New Roman" w:eastAsia="Times New Roman" w:hAnsi="Times New Roman"/>
          <w:sz w:val="24"/>
          <w:szCs w:val="24"/>
          <w:lang w:eastAsia="ru-RU"/>
        </w:rPr>
        <w:t xml:space="preserve">законодательства Российской Федерации, </w:t>
      </w:r>
      <w:r w:rsidR="0079121E" w:rsidRPr="00775DC6">
        <w:rPr>
          <w:rFonts w:ascii="Times New Roman" w:eastAsia="Times New Roman" w:hAnsi="Times New Roman"/>
          <w:sz w:val="24"/>
          <w:szCs w:val="24"/>
          <w:lang w:eastAsia="ru-RU"/>
        </w:rPr>
        <w:t>включая положения</w:t>
      </w:r>
      <w:r w:rsidR="004C19BB" w:rsidRPr="00775DC6">
        <w:rPr>
          <w:rFonts w:ascii="Times New Roman" w:eastAsia="Times New Roman" w:hAnsi="Times New Roman"/>
          <w:sz w:val="24"/>
          <w:szCs w:val="24"/>
          <w:lang w:eastAsia="ru-RU"/>
        </w:rPr>
        <w:t xml:space="preserve"> </w:t>
      </w:r>
      <w:r w:rsidR="00A61301" w:rsidRPr="00775DC6">
        <w:rPr>
          <w:rFonts w:ascii="Times New Roman" w:eastAsia="Times New Roman" w:hAnsi="Times New Roman"/>
          <w:sz w:val="24"/>
          <w:szCs w:val="24"/>
          <w:lang w:eastAsia="ru-RU"/>
        </w:rPr>
        <w:t xml:space="preserve">настоящего </w:t>
      </w:r>
      <w:r w:rsidRPr="00775DC6">
        <w:rPr>
          <w:rFonts w:ascii="Times New Roman" w:eastAsia="Times New Roman" w:hAnsi="Times New Roman"/>
          <w:sz w:val="24"/>
          <w:szCs w:val="24"/>
          <w:lang w:eastAsia="ru-RU"/>
        </w:rPr>
        <w:t xml:space="preserve">Административного регламента, </w:t>
      </w:r>
      <w:r w:rsidR="00CE2D7A" w:rsidRPr="00775DC6">
        <w:rPr>
          <w:rFonts w:ascii="Times New Roman" w:eastAsia="Times New Roman" w:hAnsi="Times New Roman"/>
          <w:sz w:val="24"/>
          <w:szCs w:val="24"/>
          <w:lang w:eastAsia="ru-RU"/>
        </w:rPr>
        <w:t xml:space="preserve">устанавливающих </w:t>
      </w:r>
      <w:r w:rsidRPr="00775DC6">
        <w:rPr>
          <w:rFonts w:ascii="Times New Roman" w:eastAsia="Times New Roman" w:hAnsi="Times New Roman"/>
          <w:sz w:val="24"/>
          <w:szCs w:val="24"/>
          <w:lang w:eastAsia="ru-RU"/>
        </w:rPr>
        <w:t xml:space="preserve">требования к предоставлению </w:t>
      </w:r>
      <w:r w:rsidR="00F67AB8" w:rsidRPr="00775DC6">
        <w:rPr>
          <w:rFonts w:ascii="Times New Roman" w:eastAsia="Times New Roman" w:hAnsi="Times New Roman"/>
          <w:sz w:val="24"/>
          <w:szCs w:val="24"/>
          <w:lang w:eastAsia="ru-RU"/>
        </w:rPr>
        <w:t>Муниципальной</w:t>
      </w:r>
      <w:r w:rsidRPr="00775DC6">
        <w:rPr>
          <w:rFonts w:ascii="Times New Roman" w:eastAsia="Times New Roman" w:hAnsi="Times New Roman"/>
          <w:sz w:val="24"/>
          <w:szCs w:val="24"/>
          <w:lang w:eastAsia="ru-RU"/>
        </w:rPr>
        <w:t xml:space="preserve"> услуги, в том числе по жалобам на решения и (или) действия (бездействие) должностных лиц</w:t>
      </w:r>
      <w:r w:rsidR="00443F89" w:rsidRPr="00775DC6">
        <w:rPr>
          <w:rFonts w:ascii="Times New Roman" w:eastAsia="Times New Roman" w:hAnsi="Times New Roman"/>
          <w:sz w:val="24"/>
          <w:szCs w:val="24"/>
          <w:lang w:eastAsia="ru-RU"/>
        </w:rPr>
        <w:t xml:space="preserve"> </w:t>
      </w:r>
      <w:r w:rsidR="00F67AB8" w:rsidRPr="00775DC6">
        <w:rPr>
          <w:rFonts w:ascii="Times New Roman" w:eastAsia="Times New Roman" w:hAnsi="Times New Roman"/>
          <w:sz w:val="24"/>
          <w:szCs w:val="24"/>
          <w:lang w:eastAsia="ru-RU"/>
        </w:rPr>
        <w:t>Администрации</w:t>
      </w:r>
      <w:r w:rsidRPr="00775DC6">
        <w:rPr>
          <w:rFonts w:ascii="Times New Roman" w:eastAsia="Times New Roman" w:hAnsi="Times New Roman"/>
          <w:sz w:val="24"/>
          <w:szCs w:val="24"/>
          <w:lang w:eastAsia="ru-RU"/>
        </w:rPr>
        <w:t>, принимаются меры по устранению таких нарушений.</w:t>
      </w:r>
    </w:p>
    <w:p w14:paraId="67E538F7" w14:textId="77777777" w:rsidR="003346A6" w:rsidRPr="00775DC6" w:rsidRDefault="003346A6" w:rsidP="00172D1B">
      <w:pPr>
        <w:autoSpaceDN w:val="0"/>
        <w:spacing w:after="0" w:line="240" w:lineRule="auto"/>
        <w:rPr>
          <w:rFonts w:ascii="Times New Roman" w:eastAsia="Times New Roman" w:hAnsi="Times New Roman"/>
          <w:sz w:val="24"/>
          <w:szCs w:val="24"/>
          <w:lang w:eastAsia="ru-RU"/>
        </w:rPr>
      </w:pPr>
    </w:p>
    <w:p w14:paraId="4A4B2CB4" w14:textId="743A2F27" w:rsidR="001F2AC9" w:rsidRPr="00775DC6" w:rsidRDefault="00967B5C" w:rsidP="00C514B5">
      <w:pPr>
        <w:pStyle w:val="2-"/>
      </w:pPr>
      <w:bookmarkStart w:id="238" w:name="_Toc48906426"/>
      <w:bookmarkStart w:id="239" w:name="_Toc86153852"/>
      <w:r w:rsidRPr="00775DC6">
        <w:t xml:space="preserve">26. </w:t>
      </w:r>
      <w:bookmarkStart w:id="240" w:name="_Hlk20900975"/>
      <w:r w:rsidR="6BDCEDE7" w:rsidRPr="00775DC6">
        <w:t xml:space="preserve">Ответственность должностных лиц </w:t>
      </w:r>
      <w:r w:rsidR="009C068F" w:rsidRPr="00775DC6">
        <w:t xml:space="preserve">Администрации </w:t>
      </w:r>
      <w:r w:rsidR="6BDCEDE7" w:rsidRPr="00775DC6">
        <w:t xml:space="preserve">за решения и действия (бездействие), принимаемые (осуществляемые) </w:t>
      </w:r>
      <w:r w:rsidRPr="00775DC6">
        <w:t xml:space="preserve">ими </w:t>
      </w:r>
      <w:r w:rsidR="6BDCEDE7" w:rsidRPr="00775DC6">
        <w:t xml:space="preserve">в ходе предоставления </w:t>
      </w:r>
      <w:r w:rsidR="009C068F" w:rsidRPr="00775DC6">
        <w:t>Муниципальной</w:t>
      </w:r>
      <w:r w:rsidR="6BDCEDE7" w:rsidRPr="00775DC6">
        <w:t xml:space="preserve"> услуги</w:t>
      </w:r>
      <w:bookmarkEnd w:id="238"/>
      <w:bookmarkEnd w:id="239"/>
    </w:p>
    <w:p w14:paraId="38DB45D0" w14:textId="77777777" w:rsidR="00105A8B" w:rsidRPr="00775DC6" w:rsidRDefault="00105A8B" w:rsidP="00C514B5">
      <w:pPr>
        <w:pStyle w:val="2-"/>
      </w:pPr>
    </w:p>
    <w:bookmarkEnd w:id="240"/>
    <w:p w14:paraId="29E59FD3" w14:textId="355708C8" w:rsidR="64F47EE6" w:rsidRPr="00775DC6" w:rsidRDefault="6BDCEDE7" w:rsidP="00172D1B">
      <w:pPr>
        <w:pStyle w:val="11"/>
        <w:numPr>
          <w:ilvl w:val="1"/>
          <w:numId w:val="0"/>
        </w:numPr>
        <w:spacing w:line="240" w:lineRule="auto"/>
        <w:ind w:firstLine="709"/>
        <w:rPr>
          <w:sz w:val="20"/>
          <w:szCs w:val="20"/>
          <w:lang w:eastAsia="zh-CN"/>
        </w:rPr>
      </w:pPr>
      <w:r w:rsidRPr="00775DC6">
        <w:rPr>
          <w:sz w:val="24"/>
          <w:szCs w:val="24"/>
          <w:lang w:eastAsia="zh-CN"/>
        </w:rPr>
        <w:t>2</w:t>
      </w:r>
      <w:r w:rsidR="00967B5C" w:rsidRPr="00775DC6">
        <w:rPr>
          <w:sz w:val="24"/>
          <w:szCs w:val="24"/>
          <w:lang w:eastAsia="zh-CN"/>
        </w:rPr>
        <w:t>6</w:t>
      </w:r>
      <w:r w:rsidRPr="00775DC6">
        <w:rPr>
          <w:sz w:val="24"/>
          <w:szCs w:val="24"/>
          <w:lang w:eastAsia="zh-CN"/>
        </w:rPr>
        <w:t xml:space="preserve">.1. Должностным лицом </w:t>
      </w:r>
      <w:r w:rsidR="009C068F" w:rsidRPr="00775DC6">
        <w:rPr>
          <w:sz w:val="24"/>
          <w:szCs w:val="24"/>
          <w:lang w:eastAsia="zh-CN"/>
        </w:rPr>
        <w:t>Администрации</w:t>
      </w:r>
      <w:r w:rsidRPr="00775DC6">
        <w:rPr>
          <w:sz w:val="24"/>
          <w:szCs w:val="24"/>
          <w:lang w:eastAsia="zh-CN"/>
        </w:rPr>
        <w:t xml:space="preserve">, ответственным за предоставление </w:t>
      </w:r>
      <w:r w:rsidR="009C068F" w:rsidRPr="00775DC6">
        <w:rPr>
          <w:sz w:val="24"/>
          <w:szCs w:val="24"/>
          <w:lang w:eastAsia="zh-CN"/>
        </w:rPr>
        <w:t>Муниципальной</w:t>
      </w:r>
      <w:r w:rsidRPr="00775DC6">
        <w:rPr>
          <w:sz w:val="24"/>
          <w:szCs w:val="24"/>
          <w:lang w:eastAsia="zh-CN"/>
        </w:rPr>
        <w:t xml:space="preserve"> услуги, а также за соблюдение</w:t>
      </w:r>
      <w:r w:rsidR="00CE3C2D" w:rsidRPr="00775DC6">
        <w:rPr>
          <w:sz w:val="24"/>
          <w:szCs w:val="24"/>
          <w:lang w:eastAsia="zh-CN"/>
        </w:rPr>
        <w:t>м</w:t>
      </w:r>
      <w:r w:rsidRPr="00775DC6">
        <w:rPr>
          <w:sz w:val="24"/>
          <w:szCs w:val="24"/>
          <w:lang w:eastAsia="zh-CN"/>
        </w:rPr>
        <w:t xml:space="preserve"> порядка предоставления </w:t>
      </w:r>
      <w:r w:rsidR="009C068F" w:rsidRPr="00775DC6">
        <w:rPr>
          <w:sz w:val="24"/>
          <w:szCs w:val="24"/>
          <w:lang w:eastAsia="zh-CN"/>
        </w:rPr>
        <w:t>Муниципальной</w:t>
      </w:r>
      <w:r w:rsidRPr="00775DC6">
        <w:rPr>
          <w:sz w:val="24"/>
          <w:szCs w:val="24"/>
          <w:lang w:eastAsia="zh-CN"/>
        </w:rPr>
        <w:t xml:space="preserve"> услуги, </w:t>
      </w:r>
      <w:r w:rsidR="004903E3" w:rsidRPr="00775DC6">
        <w:rPr>
          <w:sz w:val="24"/>
          <w:szCs w:val="24"/>
          <w:lang w:eastAsia="zh-CN"/>
        </w:rPr>
        <w:t xml:space="preserve">должностных лиц Администрации, </w:t>
      </w:r>
      <w:r w:rsidRPr="00775DC6">
        <w:rPr>
          <w:sz w:val="24"/>
          <w:szCs w:val="24"/>
          <w:lang w:eastAsia="zh-CN"/>
        </w:rPr>
        <w:t>непосредственно предоставляющ</w:t>
      </w:r>
      <w:r w:rsidR="004903E3" w:rsidRPr="00775DC6">
        <w:rPr>
          <w:sz w:val="24"/>
          <w:szCs w:val="24"/>
          <w:lang w:eastAsia="zh-CN"/>
        </w:rPr>
        <w:t>их</w:t>
      </w:r>
      <w:r w:rsidRPr="00775DC6">
        <w:rPr>
          <w:sz w:val="24"/>
          <w:szCs w:val="24"/>
          <w:lang w:eastAsia="zh-CN"/>
        </w:rPr>
        <w:t xml:space="preserve"> </w:t>
      </w:r>
      <w:r w:rsidR="009C068F" w:rsidRPr="00775DC6">
        <w:rPr>
          <w:sz w:val="24"/>
          <w:szCs w:val="24"/>
          <w:lang w:eastAsia="zh-CN"/>
        </w:rPr>
        <w:t>Муниципальной</w:t>
      </w:r>
      <w:r w:rsidRPr="00775DC6">
        <w:rPr>
          <w:sz w:val="24"/>
          <w:szCs w:val="24"/>
          <w:lang w:eastAsia="zh-CN"/>
        </w:rPr>
        <w:t xml:space="preserve"> услуг</w:t>
      </w:r>
      <w:r w:rsidR="00817C81" w:rsidRPr="00775DC6">
        <w:rPr>
          <w:sz w:val="24"/>
          <w:szCs w:val="24"/>
          <w:lang w:eastAsia="zh-CN"/>
        </w:rPr>
        <w:t>у</w:t>
      </w:r>
      <w:r w:rsidR="004903E3" w:rsidRPr="00775DC6">
        <w:rPr>
          <w:sz w:val="24"/>
          <w:szCs w:val="24"/>
          <w:lang w:eastAsia="zh-CN"/>
        </w:rPr>
        <w:t xml:space="preserve">, является </w:t>
      </w:r>
      <w:r w:rsidR="002D544C" w:rsidRPr="00775DC6">
        <w:rPr>
          <w:sz w:val="24"/>
          <w:szCs w:val="24"/>
          <w:lang w:eastAsia="zh-CN"/>
        </w:rPr>
        <w:t xml:space="preserve">начальник Управления архитектуры и градостроительства администрации городского округа </w:t>
      </w:r>
      <w:r w:rsidR="00322DF3" w:rsidRPr="00775DC6">
        <w:rPr>
          <w:sz w:val="24"/>
          <w:szCs w:val="24"/>
          <w:lang w:eastAsia="zh-CN"/>
        </w:rPr>
        <w:t>Воскресенск</w:t>
      </w:r>
      <w:r w:rsidR="002D544C" w:rsidRPr="00775DC6">
        <w:rPr>
          <w:sz w:val="24"/>
          <w:szCs w:val="24"/>
          <w:lang w:eastAsia="zh-CN"/>
        </w:rPr>
        <w:t xml:space="preserve"> Московской области</w:t>
      </w:r>
      <w:r w:rsidR="004903E3" w:rsidRPr="00775DC6">
        <w:rPr>
          <w:iCs/>
          <w:sz w:val="20"/>
          <w:szCs w:val="20"/>
          <w:lang w:eastAsia="zh-CN"/>
        </w:rPr>
        <w:t>.</w:t>
      </w:r>
    </w:p>
    <w:p w14:paraId="704EDACA" w14:textId="407F8A68" w:rsidR="00271153" w:rsidRPr="00775DC6" w:rsidRDefault="6BDCEDE7" w:rsidP="00172D1B">
      <w:pPr>
        <w:pStyle w:val="11"/>
        <w:numPr>
          <w:ilvl w:val="0"/>
          <w:numId w:val="0"/>
        </w:numPr>
        <w:spacing w:line="240" w:lineRule="auto"/>
        <w:ind w:firstLine="709"/>
        <w:rPr>
          <w:kern w:val="1"/>
          <w:lang w:eastAsia="zh-CN"/>
        </w:rPr>
      </w:pPr>
      <w:r w:rsidRPr="00775DC6">
        <w:rPr>
          <w:sz w:val="24"/>
          <w:szCs w:val="24"/>
          <w:lang w:eastAsia="zh-CN"/>
        </w:rPr>
        <w:lastRenderedPageBreak/>
        <w:t>2</w:t>
      </w:r>
      <w:r w:rsidR="00967B5C" w:rsidRPr="00775DC6">
        <w:rPr>
          <w:sz w:val="24"/>
          <w:szCs w:val="24"/>
          <w:lang w:eastAsia="zh-CN"/>
        </w:rPr>
        <w:t>6</w:t>
      </w:r>
      <w:r w:rsidRPr="00775DC6">
        <w:rPr>
          <w:sz w:val="24"/>
          <w:szCs w:val="24"/>
          <w:lang w:eastAsia="zh-CN"/>
        </w:rPr>
        <w:t xml:space="preserve">.2. </w:t>
      </w:r>
      <w:r w:rsidR="378C6D38" w:rsidRPr="00775DC6">
        <w:rPr>
          <w:sz w:val="24"/>
          <w:szCs w:val="24"/>
          <w:lang w:eastAsia="zh-CN"/>
        </w:rPr>
        <w:t>По результатам проведенных мониторинга и проверок</w:t>
      </w:r>
      <w:r w:rsidR="00967B5C" w:rsidRPr="00775DC6">
        <w:rPr>
          <w:sz w:val="24"/>
          <w:szCs w:val="24"/>
          <w:lang w:eastAsia="zh-CN"/>
        </w:rPr>
        <w:t>,</w:t>
      </w:r>
      <w:r w:rsidR="378C6D38" w:rsidRPr="00775DC6">
        <w:rPr>
          <w:sz w:val="24"/>
          <w:szCs w:val="24"/>
          <w:lang w:eastAsia="zh-CN"/>
        </w:rPr>
        <w:t xml:space="preserve"> в случае выявления неправомерных решений, действий (бездействия) должностных лиц </w:t>
      </w:r>
      <w:r w:rsidR="00F67AB8" w:rsidRPr="00775DC6">
        <w:rPr>
          <w:sz w:val="24"/>
          <w:szCs w:val="24"/>
          <w:lang w:eastAsia="zh-CN"/>
        </w:rPr>
        <w:t>Администрации</w:t>
      </w:r>
      <w:r w:rsidR="378C6D38" w:rsidRPr="00775DC6">
        <w:rPr>
          <w:sz w:val="24"/>
          <w:szCs w:val="24"/>
          <w:lang w:eastAsia="zh-CN"/>
        </w:rPr>
        <w:t>, фактов нарушения прав и законных интересов Заявителей</w:t>
      </w:r>
      <w:r w:rsidR="00967B5C" w:rsidRPr="00775DC6">
        <w:rPr>
          <w:sz w:val="24"/>
          <w:szCs w:val="24"/>
          <w:lang w:eastAsia="zh-CN"/>
        </w:rPr>
        <w:t>,</w:t>
      </w:r>
      <w:r w:rsidR="378C6D38" w:rsidRPr="00775DC6">
        <w:rPr>
          <w:sz w:val="24"/>
          <w:szCs w:val="24"/>
          <w:lang w:eastAsia="zh-CN"/>
        </w:rPr>
        <w:t xml:space="preserve"> должностные </w:t>
      </w:r>
      <w:r w:rsidRPr="00775DC6">
        <w:rPr>
          <w:sz w:val="24"/>
          <w:szCs w:val="24"/>
          <w:lang w:eastAsia="zh-CN"/>
        </w:rPr>
        <w:t>лица</w:t>
      </w:r>
      <w:r w:rsidR="378C6D38" w:rsidRPr="00775DC6">
        <w:rPr>
          <w:sz w:val="24"/>
          <w:szCs w:val="24"/>
          <w:lang w:eastAsia="zh-CN"/>
        </w:rPr>
        <w:t xml:space="preserve"> </w:t>
      </w:r>
      <w:r w:rsidR="00F67AB8" w:rsidRPr="00775DC6">
        <w:rPr>
          <w:sz w:val="24"/>
          <w:szCs w:val="24"/>
          <w:lang w:eastAsia="zh-CN"/>
        </w:rPr>
        <w:t xml:space="preserve">Администрации </w:t>
      </w:r>
      <w:r w:rsidR="378C6D38" w:rsidRPr="00775DC6">
        <w:rPr>
          <w:sz w:val="24"/>
          <w:szCs w:val="24"/>
          <w:lang w:eastAsia="zh-CN"/>
        </w:rPr>
        <w:t>несут ответственность в соответствии с законодательством Российской Федерации.</w:t>
      </w:r>
      <w:r w:rsidRPr="00775DC6">
        <w:rPr>
          <w:sz w:val="24"/>
          <w:szCs w:val="24"/>
          <w:lang w:eastAsia="zh-CN"/>
        </w:rPr>
        <w:t xml:space="preserve"> </w:t>
      </w:r>
    </w:p>
    <w:p w14:paraId="502DE2B0" w14:textId="77777777" w:rsidR="00105A8B" w:rsidRPr="00775DC6" w:rsidRDefault="00105A8B" w:rsidP="00172D1B">
      <w:pPr>
        <w:pStyle w:val="11"/>
        <w:numPr>
          <w:ilvl w:val="0"/>
          <w:numId w:val="0"/>
        </w:numPr>
        <w:spacing w:line="240" w:lineRule="auto"/>
        <w:ind w:firstLine="709"/>
        <w:rPr>
          <w:kern w:val="1"/>
          <w:sz w:val="24"/>
          <w:szCs w:val="24"/>
          <w:lang w:eastAsia="zh-CN"/>
        </w:rPr>
      </w:pPr>
    </w:p>
    <w:p w14:paraId="0A99FB2E" w14:textId="03B461C9" w:rsidR="0025657F" w:rsidRPr="00775DC6" w:rsidRDefault="00CE3C2D" w:rsidP="00C514B5">
      <w:pPr>
        <w:pStyle w:val="2-"/>
      </w:pPr>
      <w:bookmarkStart w:id="241" w:name="_Toc48906427"/>
      <w:bookmarkStart w:id="242" w:name="_Toc86153853"/>
      <w:r w:rsidRPr="00775DC6">
        <w:rPr>
          <w:lang w:eastAsia="zh-CN"/>
        </w:rPr>
        <w:t xml:space="preserve">27. </w:t>
      </w:r>
      <w:bookmarkStart w:id="243" w:name="_Toc438376255"/>
      <w:bookmarkStart w:id="244" w:name="_Toc438727104"/>
      <w:bookmarkStart w:id="245" w:name="_Toc510617019"/>
      <w:bookmarkStart w:id="246" w:name="_Hlk20900985"/>
      <w:r w:rsidR="6BDCEDE7" w:rsidRPr="00775DC6">
        <w:t xml:space="preserve">Положения, характеризующие требования </w:t>
      </w:r>
      <w:r w:rsidRPr="00775DC6">
        <w:br/>
      </w:r>
      <w:r w:rsidR="6BDCEDE7" w:rsidRPr="00775DC6">
        <w:t xml:space="preserve">к порядку и формам контроля за предоставлением </w:t>
      </w:r>
      <w:r w:rsidR="00F67AB8" w:rsidRPr="00775DC6">
        <w:t>Муниципальной</w:t>
      </w:r>
      <w:r w:rsidR="6BDCEDE7" w:rsidRPr="00775DC6">
        <w:t xml:space="preserve"> услуги, </w:t>
      </w:r>
      <w:r w:rsidRPr="00775DC6">
        <w:br/>
      </w:r>
      <w:r w:rsidR="6BDCEDE7" w:rsidRPr="00775DC6">
        <w:t>в том числе со стороны граждан, их объединений и организаций</w:t>
      </w:r>
      <w:bookmarkEnd w:id="241"/>
      <w:bookmarkEnd w:id="242"/>
      <w:bookmarkEnd w:id="243"/>
      <w:bookmarkEnd w:id="244"/>
      <w:bookmarkEnd w:id="245"/>
    </w:p>
    <w:p w14:paraId="4E3E10D9" w14:textId="77777777" w:rsidR="00105A8B" w:rsidRPr="00775DC6" w:rsidRDefault="00105A8B" w:rsidP="00C514B5">
      <w:pPr>
        <w:pStyle w:val="2-"/>
      </w:pPr>
    </w:p>
    <w:bookmarkEnd w:id="246"/>
    <w:p w14:paraId="18312DCB" w14:textId="49E4BA72" w:rsidR="00935EB2" w:rsidRPr="00775DC6" w:rsidRDefault="00935EB2" w:rsidP="00172D1B">
      <w:pPr>
        <w:pStyle w:val="11"/>
        <w:numPr>
          <w:ilvl w:val="1"/>
          <w:numId w:val="0"/>
        </w:numPr>
        <w:spacing w:line="240" w:lineRule="auto"/>
        <w:ind w:firstLine="709"/>
        <w:rPr>
          <w:sz w:val="24"/>
          <w:szCs w:val="24"/>
        </w:rPr>
      </w:pPr>
      <w:r w:rsidRPr="00775DC6">
        <w:rPr>
          <w:sz w:val="24"/>
          <w:szCs w:val="24"/>
        </w:rPr>
        <w:t xml:space="preserve">27.1. Контроль за предоставлением Муниципальной услуги осуществляется в порядке </w:t>
      </w:r>
      <w:r w:rsidR="002D544C" w:rsidRPr="00775DC6">
        <w:rPr>
          <w:sz w:val="24"/>
          <w:szCs w:val="24"/>
        </w:rPr>
        <w:br/>
      </w:r>
      <w:r w:rsidRPr="00775DC6">
        <w:rPr>
          <w:sz w:val="24"/>
          <w:szCs w:val="24"/>
        </w:rPr>
        <w:t>и формах, предусмотренными подразделами 24 и 25 настоящего Административного регламента.</w:t>
      </w:r>
    </w:p>
    <w:p w14:paraId="31B692F9" w14:textId="56D34394" w:rsidR="00935EB2" w:rsidRPr="00775DC6" w:rsidRDefault="00935EB2" w:rsidP="00172D1B">
      <w:pPr>
        <w:autoSpaceDN w:val="0"/>
        <w:spacing w:after="0" w:line="240" w:lineRule="auto"/>
        <w:ind w:firstLine="709"/>
        <w:jc w:val="both"/>
        <w:rPr>
          <w:rFonts w:ascii="Times New Roman" w:eastAsia="Times New Roman" w:hAnsi="Times New Roman"/>
          <w:sz w:val="24"/>
          <w:szCs w:val="24"/>
        </w:rPr>
      </w:pPr>
      <w:r w:rsidRPr="00775DC6">
        <w:rPr>
          <w:rFonts w:ascii="Times New Roman" w:hAnsi="Times New Roman"/>
          <w:sz w:val="24"/>
          <w:szCs w:val="24"/>
        </w:rPr>
        <w:t xml:space="preserve">27.2. </w:t>
      </w:r>
      <w:r w:rsidRPr="00775DC6">
        <w:rPr>
          <w:rFonts w:ascii="Times New Roman" w:eastAsia="Times New Roman" w:hAnsi="Times New Roman"/>
          <w:sz w:val="24"/>
          <w:szCs w:val="24"/>
        </w:rPr>
        <w:t xml:space="preserve">Контроль за порядком предоставления Муниципальной услуги осуществляется </w:t>
      </w:r>
      <w:r w:rsidRPr="00775DC6">
        <w:rPr>
          <w:rFonts w:ascii="Times New Roman" w:eastAsia="Times New Roman" w:hAnsi="Times New Roman"/>
          <w:sz w:val="24"/>
          <w:szCs w:val="24"/>
        </w:rPr>
        <w:br/>
        <w:t xml:space="preserve">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Pr="00775DC6">
        <w:rPr>
          <w:rFonts w:ascii="Times New Roman" w:eastAsia="Times New Roman" w:hAnsi="Times New Roman"/>
          <w:sz w:val="24"/>
          <w:szCs w:val="24"/>
        </w:rPr>
        <w:b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44312636" w14:textId="7E62A86D" w:rsidR="00935EB2" w:rsidRPr="00775DC6" w:rsidRDefault="00935EB2" w:rsidP="00172D1B">
      <w:pPr>
        <w:autoSpaceDN w:val="0"/>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27.3. Граждане, их объединения и организации для осуществления контроля </w:t>
      </w:r>
      <w:r w:rsidR="005D2715" w:rsidRPr="00775DC6">
        <w:rPr>
          <w:rFonts w:ascii="Times New Roman" w:hAnsi="Times New Roman"/>
          <w:sz w:val="24"/>
          <w:szCs w:val="24"/>
        </w:rPr>
        <w:br/>
      </w:r>
      <w:r w:rsidRPr="00775DC6">
        <w:rPr>
          <w:rFonts w:ascii="Times New Roman" w:hAnsi="Times New Roman"/>
          <w:sz w:val="24"/>
          <w:szCs w:val="24"/>
        </w:rP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C93B199" w14:textId="0E706CA5" w:rsidR="00935EB2" w:rsidRPr="00775DC6" w:rsidRDefault="00935EB2" w:rsidP="00172D1B">
      <w:pPr>
        <w:pStyle w:val="11"/>
        <w:numPr>
          <w:ilvl w:val="1"/>
          <w:numId w:val="0"/>
        </w:numPr>
        <w:spacing w:line="240" w:lineRule="auto"/>
        <w:ind w:firstLine="709"/>
        <w:rPr>
          <w:sz w:val="24"/>
          <w:szCs w:val="24"/>
        </w:rPr>
      </w:pPr>
      <w:r w:rsidRPr="00775DC6">
        <w:rPr>
          <w:sz w:val="24"/>
          <w:szCs w:val="24"/>
        </w:rPr>
        <w:t xml:space="preserve">27.4. Граждане, их объединения и организации для осуществления контроля </w:t>
      </w:r>
      <w:r w:rsidR="005D2715" w:rsidRPr="00775DC6">
        <w:rPr>
          <w:sz w:val="24"/>
          <w:szCs w:val="24"/>
        </w:rPr>
        <w:br/>
      </w:r>
      <w:r w:rsidRPr="00775DC6">
        <w:rPr>
          <w:sz w:val="24"/>
          <w:szCs w:val="24"/>
        </w:rPr>
        <w:t xml:space="preserve">за предоставлением </w:t>
      </w:r>
      <w:r w:rsidR="007B6F19" w:rsidRPr="00775DC6">
        <w:rPr>
          <w:sz w:val="24"/>
          <w:szCs w:val="24"/>
        </w:rPr>
        <w:t>Муниципальной</w:t>
      </w:r>
      <w:r w:rsidRPr="00775DC6">
        <w:rPr>
          <w:sz w:val="24"/>
          <w:szCs w:val="24"/>
        </w:rPr>
        <w:t xml:space="preserve"> услуги имеют право направлять в Администрацию, МФЦ, учредителю МФЦ индивидуальные и коллективные обращения с предложениями </w:t>
      </w:r>
      <w:r w:rsidR="005D2715" w:rsidRPr="00775DC6">
        <w:rPr>
          <w:sz w:val="24"/>
          <w:szCs w:val="24"/>
        </w:rPr>
        <w:br/>
      </w:r>
      <w:r w:rsidRPr="00775DC6">
        <w:rPr>
          <w:sz w:val="24"/>
          <w:szCs w:val="24"/>
        </w:rPr>
        <w:t xml:space="preserve">по совершенствованию порядка предоставления Муниципальной услуги, а также жалобы </w:t>
      </w:r>
      <w:r w:rsidR="008F20E5">
        <w:rPr>
          <w:sz w:val="24"/>
          <w:szCs w:val="24"/>
        </w:rPr>
        <w:t xml:space="preserve">                         </w:t>
      </w:r>
      <w:r w:rsidRPr="00775DC6">
        <w:rPr>
          <w:sz w:val="24"/>
          <w:szCs w:val="24"/>
        </w:rPr>
        <w:t xml:space="preserve">и заявления на действия (бездействие) должностных лиц Администрации, работников МФЦ </w:t>
      </w:r>
      <w:r w:rsidR="00C72953">
        <w:rPr>
          <w:sz w:val="24"/>
          <w:szCs w:val="24"/>
        </w:rPr>
        <w:t xml:space="preserve">                        </w:t>
      </w:r>
      <w:r w:rsidRPr="00775DC6">
        <w:rPr>
          <w:sz w:val="24"/>
          <w:szCs w:val="24"/>
        </w:rPr>
        <w:t>и принятые ими решения, связанные с предоставлением Муниципальной услуги.</w:t>
      </w:r>
    </w:p>
    <w:p w14:paraId="30F17024" w14:textId="64792915" w:rsidR="00C50F96" w:rsidRDefault="00935EB2" w:rsidP="00C72953">
      <w:pPr>
        <w:pStyle w:val="11"/>
        <w:numPr>
          <w:ilvl w:val="1"/>
          <w:numId w:val="0"/>
        </w:numPr>
        <w:spacing w:line="240" w:lineRule="auto"/>
        <w:ind w:firstLine="709"/>
        <w:rPr>
          <w:sz w:val="24"/>
          <w:szCs w:val="24"/>
        </w:rPr>
      </w:pPr>
      <w:r w:rsidRPr="00775DC6">
        <w:rPr>
          <w:sz w:val="24"/>
          <w:szCs w:val="24"/>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w:t>
      </w:r>
      <w:r w:rsidR="00C72953">
        <w:rPr>
          <w:sz w:val="24"/>
          <w:szCs w:val="24"/>
        </w:rPr>
        <w:t xml:space="preserve">                            </w:t>
      </w:r>
      <w:r w:rsidRPr="00775DC6">
        <w:rPr>
          <w:sz w:val="24"/>
          <w:szCs w:val="24"/>
        </w:rPr>
        <w:t>и возможности досудебного рассмотрения обращений (жалоб) в процессе получения Муниципальной услуги.</w:t>
      </w:r>
      <w:r w:rsidRPr="00775DC6" w:rsidDel="00935EB2">
        <w:rPr>
          <w:sz w:val="24"/>
          <w:szCs w:val="24"/>
        </w:rPr>
        <w:t xml:space="preserve"> </w:t>
      </w:r>
      <w:bookmarkStart w:id="247" w:name="_Toc510617020"/>
      <w:bookmarkStart w:id="248" w:name="_Toc48906428"/>
      <w:bookmarkStart w:id="249" w:name="_Toc86153854"/>
      <w:bookmarkStart w:id="250" w:name="_Hlk20901000"/>
    </w:p>
    <w:p w14:paraId="5E52AE0C" w14:textId="77777777" w:rsidR="000E6F79" w:rsidRPr="00C72953" w:rsidRDefault="000E6F79" w:rsidP="00C72953">
      <w:pPr>
        <w:pStyle w:val="11"/>
        <w:numPr>
          <w:ilvl w:val="1"/>
          <w:numId w:val="0"/>
        </w:numPr>
        <w:spacing w:line="240" w:lineRule="auto"/>
        <w:ind w:firstLine="709"/>
        <w:rPr>
          <w:sz w:val="24"/>
          <w:szCs w:val="24"/>
        </w:rPr>
      </w:pPr>
    </w:p>
    <w:p w14:paraId="709749F8" w14:textId="2F62E863" w:rsidR="005638A8" w:rsidRPr="00775DC6" w:rsidRDefault="00C50F96" w:rsidP="00172D1B">
      <w:pPr>
        <w:pStyle w:val="1-"/>
      </w:pPr>
      <w:r w:rsidRPr="00775DC6">
        <w:rPr>
          <w:rFonts w:eastAsia="Calibri"/>
          <w:lang w:val="en-US" w:eastAsia="en-US"/>
        </w:rPr>
        <w:t>V</w:t>
      </w:r>
      <w:r w:rsidRPr="00775DC6">
        <w:rPr>
          <w:rFonts w:eastAsia="Calibri"/>
          <w:lang w:val="ru-RU" w:eastAsia="en-US"/>
        </w:rPr>
        <w:t xml:space="preserve">. </w:t>
      </w:r>
      <w:r w:rsidR="6BDCEDE7" w:rsidRPr="00775DC6">
        <w:t xml:space="preserve">Досудебный (внесудебный) порядок обжалования </w:t>
      </w:r>
      <w:r w:rsidR="00770199" w:rsidRPr="00775DC6">
        <w:br/>
      </w:r>
      <w:r w:rsidR="6BDCEDE7" w:rsidRPr="00775DC6">
        <w:t xml:space="preserve">решений и действий (бездействия) </w:t>
      </w:r>
      <w:r w:rsidR="00F67AB8" w:rsidRPr="00775DC6">
        <w:rPr>
          <w:lang w:val="ru-RU"/>
        </w:rPr>
        <w:t>Администрации</w:t>
      </w:r>
      <w:r w:rsidR="6BDCEDE7" w:rsidRPr="00775DC6">
        <w:t xml:space="preserve">, </w:t>
      </w:r>
      <w:r w:rsidR="00770199" w:rsidRPr="00775DC6">
        <w:rPr>
          <w:lang w:val="ru-RU"/>
        </w:rPr>
        <w:t xml:space="preserve">должностных лиц </w:t>
      </w:r>
      <w:r w:rsidR="00F67AB8" w:rsidRPr="00775DC6">
        <w:rPr>
          <w:lang w:val="ru-RU"/>
        </w:rPr>
        <w:t>Администрации</w:t>
      </w:r>
      <w:bookmarkEnd w:id="247"/>
      <w:bookmarkEnd w:id="248"/>
      <w:bookmarkEnd w:id="249"/>
    </w:p>
    <w:p w14:paraId="71FA0F5B" w14:textId="77777777" w:rsidR="00105A8B" w:rsidRPr="00775DC6" w:rsidRDefault="00105A8B" w:rsidP="00172D1B">
      <w:pPr>
        <w:pStyle w:val="1-"/>
      </w:pPr>
    </w:p>
    <w:p w14:paraId="419A6CA3" w14:textId="1FD01888" w:rsidR="00770199" w:rsidRPr="00775DC6" w:rsidRDefault="00EA4C60" w:rsidP="00C514B5">
      <w:pPr>
        <w:pStyle w:val="2-"/>
        <w:rPr>
          <w:lang w:eastAsia="ar-SA"/>
        </w:rPr>
      </w:pPr>
      <w:bookmarkStart w:id="251" w:name="_Toc465268303"/>
      <w:bookmarkStart w:id="252" w:name="_Toc465273790"/>
      <w:bookmarkStart w:id="253" w:name="_Toc465274173"/>
      <w:bookmarkStart w:id="254" w:name="_Toc465340316"/>
      <w:bookmarkStart w:id="255" w:name="_Toc465341757"/>
      <w:bookmarkStart w:id="256" w:name="_Toc510617021"/>
      <w:bookmarkStart w:id="257" w:name="_Toc48906429"/>
      <w:bookmarkStart w:id="258" w:name="_Toc86153855"/>
      <w:bookmarkEnd w:id="251"/>
      <w:bookmarkEnd w:id="252"/>
      <w:bookmarkEnd w:id="253"/>
      <w:bookmarkEnd w:id="254"/>
      <w:bookmarkEnd w:id="255"/>
      <w:r w:rsidRPr="00775DC6">
        <w:rPr>
          <w:lang w:eastAsia="ar-SA"/>
        </w:rPr>
        <w:t xml:space="preserve">28. </w:t>
      </w:r>
      <w:bookmarkEnd w:id="256"/>
      <w:r w:rsidR="00770199" w:rsidRPr="00775DC6">
        <w:rPr>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67AB8" w:rsidRPr="00775DC6">
        <w:rPr>
          <w:lang w:eastAsia="ar-SA"/>
        </w:rPr>
        <w:t>Муниципальной</w:t>
      </w:r>
      <w:r w:rsidR="00770199" w:rsidRPr="00775DC6">
        <w:rPr>
          <w:lang w:eastAsia="ar-SA"/>
        </w:rPr>
        <w:t xml:space="preserve"> услуги</w:t>
      </w:r>
      <w:bookmarkEnd w:id="257"/>
      <w:bookmarkEnd w:id="258"/>
    </w:p>
    <w:p w14:paraId="57D835A5" w14:textId="77777777" w:rsidR="00105A8B" w:rsidRPr="00775DC6" w:rsidRDefault="00105A8B" w:rsidP="00C514B5">
      <w:pPr>
        <w:pStyle w:val="2-"/>
        <w:rPr>
          <w:lang w:eastAsia="ar-SA"/>
        </w:rPr>
      </w:pPr>
    </w:p>
    <w:bookmarkEnd w:id="250"/>
    <w:p w14:paraId="2500FF1F" w14:textId="58BDE81B" w:rsidR="00102BA0" w:rsidRPr="00775DC6" w:rsidRDefault="00102BA0" w:rsidP="00172D1B">
      <w:pPr>
        <w:spacing w:after="0" w:line="240" w:lineRule="auto"/>
        <w:ind w:firstLine="709"/>
        <w:jc w:val="both"/>
        <w:rPr>
          <w:rFonts w:ascii="Times New Roman" w:hAnsi="Times New Roman"/>
          <w:sz w:val="24"/>
          <w:szCs w:val="24"/>
          <w:lang w:eastAsia="ar-SA"/>
        </w:rPr>
      </w:pPr>
      <w:r w:rsidRPr="00775DC6">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w:t>
      </w:r>
      <w:r w:rsidR="007912E5" w:rsidRPr="00775DC6">
        <w:rPr>
          <w:rFonts w:ascii="Times New Roman" w:hAnsi="Times New Roman"/>
          <w:sz w:val="24"/>
          <w:szCs w:val="24"/>
          <w:lang w:eastAsia="ar-SA"/>
        </w:rPr>
        <w:t>ей</w:t>
      </w:r>
      <w:r w:rsidRPr="00775DC6">
        <w:rPr>
          <w:rFonts w:ascii="Times New Roman" w:hAnsi="Times New Roman"/>
          <w:sz w:val="24"/>
          <w:szCs w:val="24"/>
          <w:lang w:eastAsia="ar-SA"/>
        </w:rPr>
        <w:t xml:space="preserve">, должностными лицами Администрации, МФЦ, работниками МФЦ (далее – </w:t>
      </w:r>
      <w:r w:rsidR="00F250B9">
        <w:rPr>
          <w:rFonts w:ascii="Times New Roman" w:hAnsi="Times New Roman"/>
          <w:sz w:val="24"/>
          <w:szCs w:val="24"/>
          <w:lang w:eastAsia="ar-SA"/>
        </w:rPr>
        <w:t>ж</w:t>
      </w:r>
      <w:r w:rsidRPr="00775DC6">
        <w:rPr>
          <w:rFonts w:ascii="Times New Roman" w:hAnsi="Times New Roman"/>
          <w:sz w:val="24"/>
          <w:szCs w:val="24"/>
          <w:lang w:eastAsia="ar-SA"/>
        </w:rPr>
        <w:t>алоба).</w:t>
      </w:r>
    </w:p>
    <w:p w14:paraId="3248130B" w14:textId="6F3C21D9" w:rsidR="00102BA0" w:rsidRPr="00775DC6" w:rsidRDefault="00102BA0" w:rsidP="00172D1B">
      <w:pPr>
        <w:spacing w:after="0" w:line="240" w:lineRule="auto"/>
        <w:ind w:firstLine="709"/>
        <w:jc w:val="both"/>
        <w:rPr>
          <w:rFonts w:ascii="Times New Roman" w:eastAsia="Times New Roman" w:hAnsi="Times New Roman"/>
          <w:sz w:val="24"/>
          <w:szCs w:val="24"/>
        </w:rPr>
      </w:pPr>
      <w:r w:rsidRPr="00775DC6">
        <w:rPr>
          <w:rFonts w:ascii="Times New Roman" w:hAnsi="Times New Roman"/>
          <w:sz w:val="24"/>
          <w:szCs w:val="24"/>
          <w:lang w:eastAsia="ar-SA"/>
        </w:rPr>
        <w:t xml:space="preserve">28.2. </w:t>
      </w:r>
      <w:r w:rsidRPr="00775DC6">
        <w:rPr>
          <w:rFonts w:ascii="Times New Roman" w:eastAsia="Times New Roman" w:hAnsi="Times New Roman"/>
          <w:sz w:val="24"/>
          <w:szCs w:val="24"/>
        </w:rPr>
        <w:t xml:space="preserve">В случае, когда </w:t>
      </w:r>
      <w:r w:rsidR="00F250B9">
        <w:rPr>
          <w:rFonts w:ascii="Times New Roman" w:eastAsia="Times New Roman" w:hAnsi="Times New Roman"/>
          <w:sz w:val="24"/>
          <w:szCs w:val="24"/>
        </w:rPr>
        <w:t>ж</w:t>
      </w:r>
      <w:r w:rsidRPr="00775DC6">
        <w:rPr>
          <w:rFonts w:ascii="Times New Roman" w:eastAsia="Times New Roman" w:hAnsi="Times New Roman"/>
          <w:sz w:val="24"/>
          <w:szCs w:val="24"/>
        </w:rPr>
        <w:t xml:space="preserve">алоба подается через представителя Заявителя, в качестве документа, подтверждающего </w:t>
      </w:r>
      <w:r w:rsidRPr="00775DC6">
        <w:rPr>
          <w:rFonts w:ascii="Times New Roman" w:hAnsi="Times New Roman"/>
          <w:sz w:val="24"/>
          <w:szCs w:val="24"/>
          <w:lang w:eastAsia="ar-SA"/>
        </w:rPr>
        <w:t>его п</w:t>
      </w:r>
      <w:r w:rsidRPr="00775DC6">
        <w:rPr>
          <w:rFonts w:ascii="Times New Roman" w:eastAsia="Times New Roman" w:hAnsi="Times New Roman"/>
          <w:sz w:val="24"/>
          <w:szCs w:val="24"/>
        </w:rPr>
        <w:t>олномочия на осуществление действий от имени Заявителя, могут быть представлены:</w:t>
      </w:r>
    </w:p>
    <w:p w14:paraId="120F4B1D" w14:textId="66D34673" w:rsidR="00102BA0" w:rsidRPr="00775DC6" w:rsidRDefault="00102BA0" w:rsidP="00172D1B">
      <w:pPr>
        <w:spacing w:after="0" w:line="240" w:lineRule="auto"/>
        <w:ind w:firstLine="709"/>
        <w:jc w:val="both"/>
        <w:rPr>
          <w:rFonts w:ascii="Times New Roman" w:eastAsia="Times New Roman" w:hAnsi="Times New Roman"/>
          <w:sz w:val="24"/>
          <w:szCs w:val="24"/>
        </w:rPr>
      </w:pPr>
      <w:r w:rsidRPr="00775DC6">
        <w:rPr>
          <w:rFonts w:ascii="Times New Roman" w:eastAsia="Times New Roman" w:hAnsi="Times New Roman"/>
          <w:sz w:val="24"/>
          <w:szCs w:val="24"/>
        </w:rPr>
        <w:t xml:space="preserve">28.2.1. </w:t>
      </w:r>
      <w:r w:rsidR="00751293" w:rsidRPr="00775DC6">
        <w:rPr>
          <w:rFonts w:ascii="Times New Roman" w:eastAsia="Times New Roman" w:hAnsi="Times New Roman"/>
          <w:sz w:val="24"/>
          <w:szCs w:val="24"/>
        </w:rPr>
        <w:t>О</w:t>
      </w:r>
      <w:r w:rsidRPr="00775DC6">
        <w:rPr>
          <w:rFonts w:ascii="Times New Roman" w:eastAsia="Times New Roman" w:hAnsi="Times New Roman"/>
          <w:sz w:val="24"/>
          <w:szCs w:val="24"/>
        </w:rPr>
        <w:t>формленная в соответствии с законодательством Российской Федерации доверенность (для физических лиц);</w:t>
      </w:r>
    </w:p>
    <w:p w14:paraId="6FC16143" w14:textId="13FB63D1" w:rsidR="00102BA0" w:rsidRPr="00775DC6" w:rsidRDefault="00102BA0" w:rsidP="00172D1B">
      <w:pPr>
        <w:spacing w:after="0" w:line="240" w:lineRule="auto"/>
        <w:ind w:firstLine="709"/>
        <w:jc w:val="both"/>
        <w:rPr>
          <w:rFonts w:ascii="Times New Roman" w:eastAsia="Times New Roman" w:hAnsi="Times New Roman"/>
          <w:sz w:val="24"/>
          <w:szCs w:val="24"/>
        </w:rPr>
      </w:pPr>
      <w:r w:rsidRPr="00775DC6">
        <w:rPr>
          <w:rFonts w:ascii="Times New Roman" w:eastAsia="Times New Roman" w:hAnsi="Times New Roman"/>
          <w:sz w:val="24"/>
          <w:szCs w:val="24"/>
        </w:rPr>
        <w:lastRenderedPageBreak/>
        <w:t xml:space="preserve">28.2.2. </w:t>
      </w:r>
      <w:r w:rsidR="00751293" w:rsidRPr="00775DC6">
        <w:rPr>
          <w:rFonts w:ascii="Times New Roman" w:eastAsia="Times New Roman" w:hAnsi="Times New Roman"/>
          <w:sz w:val="24"/>
          <w:szCs w:val="24"/>
        </w:rPr>
        <w:t>О</w:t>
      </w:r>
      <w:r w:rsidRPr="00775DC6">
        <w:rPr>
          <w:rFonts w:ascii="Times New Roman" w:eastAsia="Times New Roman" w:hAnsi="Times New Roman"/>
          <w:sz w:val="24"/>
          <w:szCs w:val="24"/>
        </w:rPr>
        <w:t>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68BD3D5A" w14:textId="7CFFF0B9" w:rsidR="00102BA0" w:rsidRPr="00775DC6" w:rsidRDefault="00751293" w:rsidP="00172D1B">
      <w:pPr>
        <w:spacing w:after="0" w:line="240" w:lineRule="auto"/>
        <w:ind w:firstLine="709"/>
        <w:jc w:val="both"/>
        <w:rPr>
          <w:rFonts w:ascii="Times New Roman" w:eastAsia="Times New Roman" w:hAnsi="Times New Roman"/>
          <w:sz w:val="24"/>
          <w:szCs w:val="24"/>
        </w:rPr>
      </w:pPr>
      <w:r w:rsidRPr="00775DC6">
        <w:rPr>
          <w:rFonts w:ascii="Times New Roman" w:eastAsia="Times New Roman" w:hAnsi="Times New Roman"/>
          <w:sz w:val="24"/>
          <w:szCs w:val="24"/>
        </w:rPr>
        <w:t>28.2.3. К</w:t>
      </w:r>
      <w:r w:rsidR="00102BA0" w:rsidRPr="00775DC6">
        <w:rPr>
          <w:rFonts w:ascii="Times New Roman" w:eastAsia="Times New Roman" w:hAnsi="Times New Roman"/>
          <w:sz w:val="24"/>
          <w:szCs w:val="24"/>
        </w:rPr>
        <w:t>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3EE782D5" w14:textId="14EB7066" w:rsidR="00102BA0" w:rsidRPr="00775DC6" w:rsidRDefault="00102BA0" w:rsidP="00172D1B">
      <w:pPr>
        <w:spacing w:after="0" w:line="240" w:lineRule="auto"/>
        <w:ind w:firstLine="709"/>
        <w:jc w:val="both"/>
        <w:rPr>
          <w:rFonts w:ascii="Times New Roman" w:hAnsi="Times New Roman"/>
          <w:b/>
          <w:bCs/>
          <w:iCs/>
          <w:sz w:val="24"/>
          <w:szCs w:val="24"/>
          <w:lang w:eastAsia="ar-SA"/>
        </w:rPr>
      </w:pPr>
      <w:r w:rsidRPr="00775DC6">
        <w:rPr>
          <w:rFonts w:ascii="Times New Roman" w:hAnsi="Times New Roman"/>
          <w:sz w:val="24"/>
          <w:szCs w:val="24"/>
          <w:lang w:eastAsia="ar-SA"/>
        </w:rPr>
        <w:t xml:space="preserve">28.3. Заявитель может обратиться с </w:t>
      </w:r>
      <w:r w:rsidR="00F250B9">
        <w:rPr>
          <w:rFonts w:ascii="Times New Roman" w:hAnsi="Times New Roman"/>
          <w:sz w:val="24"/>
          <w:szCs w:val="24"/>
          <w:lang w:eastAsia="ar-SA"/>
        </w:rPr>
        <w:t>ж</w:t>
      </w:r>
      <w:r w:rsidRPr="00775DC6">
        <w:rPr>
          <w:rFonts w:ascii="Times New Roman" w:hAnsi="Times New Roman"/>
          <w:sz w:val="24"/>
          <w:szCs w:val="24"/>
          <w:lang w:eastAsia="ar-SA"/>
        </w:rPr>
        <w:t>алобой, в том числе в следующих случаях:</w:t>
      </w:r>
    </w:p>
    <w:p w14:paraId="5292F6C0" w14:textId="2EF9C207" w:rsidR="00102BA0" w:rsidRPr="00775DC6" w:rsidRDefault="00102BA0" w:rsidP="00172D1B">
      <w:pPr>
        <w:spacing w:after="0" w:line="240" w:lineRule="auto"/>
        <w:ind w:firstLine="709"/>
        <w:jc w:val="both"/>
        <w:rPr>
          <w:rFonts w:ascii="Times New Roman" w:hAnsi="Times New Roman"/>
          <w:b/>
          <w:bCs/>
          <w:iCs/>
          <w:sz w:val="24"/>
          <w:szCs w:val="24"/>
          <w:lang w:eastAsia="ar-SA"/>
        </w:rPr>
      </w:pPr>
      <w:r w:rsidRPr="00775DC6">
        <w:rPr>
          <w:rFonts w:ascii="Times New Roman" w:hAnsi="Times New Roman"/>
          <w:sz w:val="24"/>
          <w:szCs w:val="24"/>
          <w:lang w:eastAsia="ar-SA"/>
        </w:rPr>
        <w:t xml:space="preserve">28.3.1. </w:t>
      </w:r>
      <w:r w:rsidR="00751293" w:rsidRPr="00775DC6">
        <w:rPr>
          <w:rFonts w:ascii="Times New Roman" w:hAnsi="Times New Roman"/>
          <w:sz w:val="24"/>
          <w:szCs w:val="24"/>
          <w:lang w:eastAsia="ar-SA"/>
        </w:rPr>
        <w:t>Н</w:t>
      </w:r>
      <w:r w:rsidRPr="00775DC6">
        <w:rPr>
          <w:rFonts w:ascii="Times New Roman" w:hAnsi="Times New Roman"/>
          <w:sz w:val="24"/>
          <w:szCs w:val="24"/>
          <w:lang w:eastAsia="ar-SA"/>
        </w:rPr>
        <w:t xml:space="preserve">арушение срока регистрации Запроса о предоставлении Муниципальной услуги, комплексного запроса, указанного в статье 15.1 Федерального закона от 27.07.2010 № 210-ФЗ </w:t>
      </w:r>
      <w:r w:rsidR="002E20F0" w:rsidRPr="00775DC6">
        <w:rPr>
          <w:rFonts w:ascii="Times New Roman" w:hAnsi="Times New Roman"/>
          <w:sz w:val="24"/>
          <w:szCs w:val="24"/>
          <w:lang w:eastAsia="ar-SA"/>
        </w:rPr>
        <w:br/>
      </w:r>
      <w:r w:rsidRPr="00775DC6">
        <w:rPr>
          <w:rFonts w:ascii="Times New Roman" w:hAnsi="Times New Roman"/>
          <w:sz w:val="24"/>
          <w:szCs w:val="24"/>
          <w:lang w:eastAsia="ar-SA"/>
        </w:rPr>
        <w:t xml:space="preserve">«Об организации предоставления государственных и муниципальных услуг»; </w:t>
      </w:r>
    </w:p>
    <w:p w14:paraId="6B1107A1" w14:textId="7F7AC7FE" w:rsidR="00102BA0" w:rsidRPr="00775DC6" w:rsidRDefault="00102BA0" w:rsidP="00172D1B">
      <w:pPr>
        <w:spacing w:after="0" w:line="240" w:lineRule="auto"/>
        <w:ind w:firstLine="709"/>
        <w:jc w:val="both"/>
        <w:rPr>
          <w:rFonts w:ascii="Times New Roman" w:hAnsi="Times New Roman"/>
          <w:sz w:val="24"/>
          <w:szCs w:val="24"/>
          <w:lang w:eastAsia="ar-SA"/>
        </w:rPr>
      </w:pPr>
      <w:r w:rsidRPr="00775DC6">
        <w:rPr>
          <w:rFonts w:ascii="Times New Roman" w:hAnsi="Times New Roman"/>
          <w:sz w:val="24"/>
          <w:szCs w:val="24"/>
          <w:lang w:eastAsia="ar-SA"/>
        </w:rPr>
        <w:t xml:space="preserve">28.3.2. </w:t>
      </w:r>
      <w:r w:rsidR="00751293" w:rsidRPr="00775DC6">
        <w:rPr>
          <w:rFonts w:ascii="Times New Roman" w:hAnsi="Times New Roman"/>
          <w:sz w:val="24"/>
          <w:szCs w:val="24"/>
          <w:lang w:eastAsia="ar-SA"/>
        </w:rPr>
        <w:t>Н</w:t>
      </w:r>
      <w:r w:rsidRPr="00775DC6">
        <w:rPr>
          <w:rFonts w:ascii="Times New Roman" w:hAnsi="Times New Roman"/>
          <w:sz w:val="24"/>
          <w:szCs w:val="24"/>
          <w:lang w:eastAsia="ar-SA"/>
        </w:rPr>
        <w:t>арушение срока предоставления Муниципальной услуги;</w:t>
      </w:r>
    </w:p>
    <w:p w14:paraId="075E8A34" w14:textId="489C0F34" w:rsidR="00102BA0" w:rsidRPr="00775DC6" w:rsidRDefault="00102BA0" w:rsidP="00172D1B">
      <w:pPr>
        <w:spacing w:after="0" w:line="240" w:lineRule="auto"/>
        <w:ind w:firstLine="709"/>
        <w:jc w:val="both"/>
        <w:rPr>
          <w:rFonts w:ascii="Times New Roman" w:hAnsi="Times New Roman"/>
          <w:b/>
          <w:bCs/>
          <w:iCs/>
          <w:sz w:val="24"/>
          <w:szCs w:val="24"/>
          <w:lang w:eastAsia="ar-SA"/>
        </w:rPr>
      </w:pPr>
      <w:r w:rsidRPr="00775DC6">
        <w:rPr>
          <w:rFonts w:ascii="Times New Roman" w:hAnsi="Times New Roman"/>
          <w:sz w:val="24"/>
          <w:szCs w:val="24"/>
          <w:lang w:eastAsia="ar-SA"/>
        </w:rPr>
        <w:t xml:space="preserve">28.3.3. </w:t>
      </w:r>
      <w:r w:rsidR="00751293" w:rsidRPr="00775DC6">
        <w:rPr>
          <w:rFonts w:ascii="Times New Roman" w:hAnsi="Times New Roman"/>
          <w:sz w:val="24"/>
          <w:szCs w:val="24"/>
          <w:lang w:eastAsia="ar-SA"/>
        </w:rPr>
        <w:t>Т</w:t>
      </w:r>
      <w:r w:rsidRPr="00775DC6">
        <w:rPr>
          <w:rFonts w:ascii="Times New Roman" w:hAnsi="Times New Roman"/>
          <w:sz w:val="24"/>
          <w:szCs w:val="24"/>
          <w:lang w:eastAsia="ar-SA"/>
        </w:rPr>
        <w:t>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775DC6">
        <w:rPr>
          <w:rFonts w:ascii="Times New Roman" w:eastAsia="Times New Roman" w:hAnsi="Times New Roman"/>
          <w:sz w:val="24"/>
          <w:szCs w:val="24"/>
        </w:rPr>
        <w:t xml:space="preserve"> </w:t>
      </w:r>
    </w:p>
    <w:p w14:paraId="50E890C8" w14:textId="13977870" w:rsidR="00102BA0" w:rsidRPr="00775DC6" w:rsidRDefault="000957C8" w:rsidP="00172D1B">
      <w:pPr>
        <w:spacing w:after="0" w:line="240" w:lineRule="auto"/>
        <w:ind w:firstLine="709"/>
        <w:jc w:val="both"/>
        <w:rPr>
          <w:rFonts w:ascii="Times New Roman" w:hAnsi="Times New Roman"/>
          <w:b/>
          <w:bCs/>
          <w:iCs/>
          <w:sz w:val="24"/>
          <w:szCs w:val="24"/>
          <w:lang w:eastAsia="ar-SA"/>
        </w:rPr>
      </w:pPr>
      <w:r>
        <w:rPr>
          <w:rFonts w:ascii="Times New Roman" w:hAnsi="Times New Roman"/>
          <w:sz w:val="24"/>
          <w:szCs w:val="24"/>
          <w:lang w:eastAsia="ar-SA"/>
        </w:rPr>
        <w:t xml:space="preserve">28.3.4. </w:t>
      </w:r>
      <w:r w:rsidR="00751293" w:rsidRPr="00775DC6">
        <w:rPr>
          <w:rFonts w:ascii="Times New Roman" w:hAnsi="Times New Roman"/>
          <w:sz w:val="24"/>
          <w:szCs w:val="24"/>
          <w:lang w:eastAsia="ar-SA"/>
        </w:rPr>
        <w:t>О</w:t>
      </w:r>
      <w:r w:rsidR="00102BA0" w:rsidRPr="00775DC6">
        <w:rPr>
          <w:rFonts w:ascii="Times New Roman" w:hAnsi="Times New Roman"/>
          <w:sz w:val="24"/>
          <w:szCs w:val="24"/>
          <w:lang w:eastAsia="ar-SA"/>
        </w:rPr>
        <w:t xml:space="preserve">тказ в приеме документов, предоставление которых предусмотрено законодательством Российской Федерации для предоставления Муниципальной </w:t>
      </w:r>
      <w:proofErr w:type="gramStart"/>
      <w:r w:rsidR="00102BA0" w:rsidRPr="00775DC6">
        <w:rPr>
          <w:rFonts w:ascii="Times New Roman" w:hAnsi="Times New Roman"/>
          <w:sz w:val="24"/>
          <w:szCs w:val="24"/>
          <w:lang w:eastAsia="ar-SA"/>
        </w:rPr>
        <w:t xml:space="preserve">услуги, </w:t>
      </w:r>
      <w:r w:rsidR="00C06747">
        <w:rPr>
          <w:rFonts w:ascii="Times New Roman" w:hAnsi="Times New Roman"/>
          <w:sz w:val="24"/>
          <w:szCs w:val="24"/>
          <w:lang w:eastAsia="ar-SA"/>
        </w:rPr>
        <w:t xml:space="preserve">  </w:t>
      </w:r>
      <w:proofErr w:type="gramEnd"/>
      <w:r w:rsidR="00C06747">
        <w:rPr>
          <w:rFonts w:ascii="Times New Roman" w:hAnsi="Times New Roman"/>
          <w:sz w:val="24"/>
          <w:szCs w:val="24"/>
          <w:lang w:eastAsia="ar-SA"/>
        </w:rPr>
        <w:t xml:space="preserve">                               </w:t>
      </w:r>
      <w:r w:rsidR="00102BA0" w:rsidRPr="00775DC6">
        <w:rPr>
          <w:rFonts w:ascii="Times New Roman" w:hAnsi="Times New Roman"/>
          <w:sz w:val="24"/>
          <w:szCs w:val="24"/>
          <w:lang w:eastAsia="ar-SA"/>
        </w:rPr>
        <w:t>у Заявителя;</w:t>
      </w:r>
    </w:p>
    <w:p w14:paraId="050722B9" w14:textId="1AE91421" w:rsidR="00102BA0" w:rsidRPr="00775DC6" w:rsidRDefault="00102BA0" w:rsidP="00172D1B">
      <w:pPr>
        <w:spacing w:after="0" w:line="240" w:lineRule="auto"/>
        <w:ind w:firstLine="709"/>
        <w:jc w:val="both"/>
        <w:rPr>
          <w:rFonts w:ascii="Times New Roman" w:hAnsi="Times New Roman"/>
          <w:sz w:val="24"/>
          <w:szCs w:val="24"/>
          <w:lang w:eastAsia="ar-SA"/>
        </w:rPr>
      </w:pPr>
      <w:r w:rsidRPr="00775DC6">
        <w:rPr>
          <w:rFonts w:ascii="Times New Roman" w:hAnsi="Times New Roman"/>
          <w:sz w:val="24"/>
          <w:szCs w:val="24"/>
          <w:lang w:eastAsia="ar-SA"/>
        </w:rPr>
        <w:t xml:space="preserve">28.3.5. </w:t>
      </w:r>
      <w:r w:rsidR="00751293" w:rsidRPr="00775DC6">
        <w:rPr>
          <w:rFonts w:ascii="Times New Roman" w:hAnsi="Times New Roman"/>
          <w:sz w:val="24"/>
          <w:szCs w:val="24"/>
          <w:lang w:eastAsia="ar-SA"/>
        </w:rPr>
        <w:t>О</w:t>
      </w:r>
      <w:r w:rsidRPr="00775DC6">
        <w:rPr>
          <w:rFonts w:ascii="Times New Roman" w:hAnsi="Times New Roman"/>
          <w:sz w:val="24"/>
          <w:szCs w:val="24"/>
          <w:lang w:eastAsia="ar-SA"/>
        </w:rPr>
        <w:t xml:space="preserve">тказ в предоставлении Муниципальной услуги, если основания отказа </w:t>
      </w:r>
      <w:r w:rsidR="005D2715" w:rsidRPr="00775DC6">
        <w:rPr>
          <w:rFonts w:ascii="Times New Roman" w:hAnsi="Times New Roman"/>
          <w:sz w:val="24"/>
          <w:szCs w:val="24"/>
          <w:lang w:eastAsia="ar-SA"/>
        </w:rPr>
        <w:br/>
      </w:r>
      <w:r w:rsidRPr="00775DC6">
        <w:rPr>
          <w:rFonts w:ascii="Times New Roman" w:hAnsi="Times New Roman"/>
          <w:sz w:val="24"/>
          <w:szCs w:val="24"/>
          <w:lang w:eastAsia="ar-SA"/>
        </w:rPr>
        <w:t>не предусмотрены законодательством Российской Федерации;</w:t>
      </w:r>
    </w:p>
    <w:p w14:paraId="7DCBD36B" w14:textId="314E5A72" w:rsidR="00102BA0" w:rsidRPr="00775DC6" w:rsidRDefault="00102BA0" w:rsidP="00172D1B">
      <w:pPr>
        <w:spacing w:after="0" w:line="240" w:lineRule="auto"/>
        <w:ind w:firstLine="709"/>
        <w:jc w:val="both"/>
        <w:rPr>
          <w:rFonts w:ascii="Times New Roman" w:hAnsi="Times New Roman"/>
          <w:sz w:val="24"/>
          <w:szCs w:val="24"/>
          <w:lang w:eastAsia="ar-SA"/>
        </w:rPr>
      </w:pPr>
      <w:r w:rsidRPr="00775DC6">
        <w:rPr>
          <w:rFonts w:ascii="Times New Roman" w:hAnsi="Times New Roman"/>
          <w:sz w:val="24"/>
          <w:szCs w:val="24"/>
          <w:lang w:eastAsia="ar-SA"/>
        </w:rPr>
        <w:t xml:space="preserve">28.3.6. </w:t>
      </w:r>
      <w:r w:rsidR="00751293" w:rsidRPr="00775DC6">
        <w:rPr>
          <w:rFonts w:ascii="Times New Roman" w:hAnsi="Times New Roman"/>
          <w:sz w:val="24"/>
          <w:szCs w:val="24"/>
          <w:lang w:eastAsia="ar-SA"/>
        </w:rPr>
        <w:t>Т</w:t>
      </w:r>
      <w:r w:rsidRPr="00775DC6">
        <w:rPr>
          <w:rFonts w:ascii="Times New Roman" w:hAnsi="Times New Roman"/>
          <w:sz w:val="24"/>
          <w:szCs w:val="24"/>
          <w:lang w:eastAsia="ar-SA"/>
        </w:rPr>
        <w:t xml:space="preserve">ребование с Заявителя при предоставлении Муниципальной услуги платы, </w:t>
      </w:r>
      <w:r w:rsidR="005D2715" w:rsidRPr="00775DC6">
        <w:rPr>
          <w:rFonts w:ascii="Times New Roman" w:hAnsi="Times New Roman"/>
          <w:sz w:val="24"/>
          <w:szCs w:val="24"/>
          <w:lang w:eastAsia="ar-SA"/>
        </w:rPr>
        <w:br/>
      </w:r>
      <w:r w:rsidRPr="00775DC6">
        <w:rPr>
          <w:rFonts w:ascii="Times New Roman" w:hAnsi="Times New Roman"/>
          <w:sz w:val="24"/>
          <w:szCs w:val="24"/>
          <w:lang w:eastAsia="ar-SA"/>
        </w:rPr>
        <w:t>не предусмотренной законодательством Российской Федерации;</w:t>
      </w:r>
    </w:p>
    <w:p w14:paraId="0F7AA344" w14:textId="1875EE2C" w:rsidR="00102BA0" w:rsidRPr="00775DC6" w:rsidRDefault="00102BA0" w:rsidP="00172D1B">
      <w:pPr>
        <w:spacing w:after="0" w:line="240" w:lineRule="auto"/>
        <w:ind w:firstLine="709"/>
        <w:jc w:val="both"/>
        <w:rPr>
          <w:rFonts w:ascii="Times New Roman" w:eastAsia="Times New Roman" w:hAnsi="Times New Roman"/>
          <w:sz w:val="24"/>
          <w:szCs w:val="24"/>
        </w:rPr>
      </w:pPr>
      <w:r w:rsidRPr="00775DC6">
        <w:rPr>
          <w:rFonts w:ascii="Times New Roman" w:eastAsia="Times New Roman" w:hAnsi="Times New Roman"/>
          <w:sz w:val="24"/>
          <w:szCs w:val="24"/>
        </w:rPr>
        <w:t xml:space="preserve">28.3.7. </w:t>
      </w:r>
      <w:r w:rsidR="00751293" w:rsidRPr="00775DC6">
        <w:rPr>
          <w:rFonts w:ascii="Times New Roman" w:eastAsia="Times New Roman" w:hAnsi="Times New Roman"/>
          <w:sz w:val="24"/>
          <w:szCs w:val="24"/>
        </w:rPr>
        <w:t>О</w:t>
      </w:r>
      <w:r w:rsidRPr="00775DC6">
        <w:rPr>
          <w:rFonts w:ascii="Times New Roman" w:eastAsia="Times New Roman" w:hAnsi="Times New Roman"/>
          <w:sz w:val="24"/>
          <w:szCs w:val="24"/>
        </w:rPr>
        <w:t xml:space="preserve">тказ Администрации, должностного лица Администрации, МФЦ, работника МФЦ </w:t>
      </w:r>
      <w:r w:rsidR="005D2715" w:rsidRPr="00775DC6">
        <w:rPr>
          <w:rFonts w:ascii="Times New Roman" w:eastAsia="Times New Roman" w:hAnsi="Times New Roman"/>
          <w:sz w:val="24"/>
          <w:szCs w:val="24"/>
        </w:rPr>
        <w:br/>
      </w:r>
      <w:r w:rsidRPr="00775DC6">
        <w:rPr>
          <w:rFonts w:ascii="Times New Roman" w:eastAsia="Times New Roman" w:hAnsi="Times New Roman"/>
          <w:sz w:val="24"/>
          <w:szCs w:val="24"/>
        </w:rPr>
        <w:t>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ED610B0" w14:textId="265414BF" w:rsidR="00102BA0" w:rsidRPr="00775DC6" w:rsidRDefault="00102BA0" w:rsidP="00172D1B">
      <w:pPr>
        <w:spacing w:after="0" w:line="240" w:lineRule="auto"/>
        <w:ind w:firstLine="709"/>
        <w:jc w:val="both"/>
        <w:rPr>
          <w:rFonts w:ascii="Times New Roman" w:eastAsia="Times New Roman" w:hAnsi="Times New Roman"/>
          <w:sz w:val="24"/>
          <w:szCs w:val="24"/>
        </w:rPr>
      </w:pPr>
      <w:r w:rsidRPr="00775DC6">
        <w:rPr>
          <w:rFonts w:ascii="Times New Roman" w:eastAsia="Times New Roman" w:hAnsi="Times New Roman"/>
          <w:sz w:val="24"/>
          <w:szCs w:val="24"/>
        </w:rPr>
        <w:t xml:space="preserve">28.3.8. </w:t>
      </w:r>
      <w:r w:rsidR="00751293" w:rsidRPr="00775DC6">
        <w:rPr>
          <w:rFonts w:ascii="Times New Roman" w:eastAsia="Times New Roman" w:hAnsi="Times New Roman"/>
          <w:sz w:val="24"/>
          <w:szCs w:val="24"/>
        </w:rPr>
        <w:t>Н</w:t>
      </w:r>
      <w:r w:rsidRPr="00775DC6">
        <w:rPr>
          <w:rFonts w:ascii="Times New Roman" w:eastAsia="Times New Roman" w:hAnsi="Times New Roman"/>
          <w:sz w:val="24"/>
          <w:szCs w:val="24"/>
        </w:rPr>
        <w:t>арушение срока или порядка выдачи документов по результатам предоставления Муниципальной услуги;</w:t>
      </w:r>
    </w:p>
    <w:p w14:paraId="254B177E" w14:textId="3618406F" w:rsidR="00102BA0" w:rsidRPr="00775DC6" w:rsidRDefault="00102BA0" w:rsidP="00172D1B">
      <w:pPr>
        <w:spacing w:after="0" w:line="240" w:lineRule="auto"/>
        <w:ind w:firstLine="709"/>
        <w:jc w:val="both"/>
        <w:rPr>
          <w:rFonts w:ascii="Times New Roman" w:eastAsia="Times New Roman" w:hAnsi="Times New Roman"/>
          <w:sz w:val="24"/>
          <w:szCs w:val="24"/>
        </w:rPr>
      </w:pPr>
      <w:r w:rsidRPr="00775DC6">
        <w:rPr>
          <w:rFonts w:ascii="Times New Roman" w:eastAsia="Times New Roman" w:hAnsi="Times New Roman"/>
          <w:sz w:val="24"/>
          <w:szCs w:val="24"/>
        </w:rPr>
        <w:t xml:space="preserve">28.3.9. </w:t>
      </w:r>
      <w:r w:rsidR="00751293" w:rsidRPr="00775DC6">
        <w:rPr>
          <w:rFonts w:ascii="Times New Roman" w:hAnsi="Times New Roman"/>
          <w:sz w:val="24"/>
          <w:szCs w:val="24"/>
          <w:lang w:eastAsia="ar-SA"/>
        </w:rPr>
        <w:t>П</w:t>
      </w:r>
      <w:r w:rsidRPr="00775DC6">
        <w:rPr>
          <w:rFonts w:ascii="Times New Roman" w:hAnsi="Times New Roman"/>
          <w:sz w:val="24"/>
          <w:szCs w:val="24"/>
          <w:lang w:eastAsia="ar-SA"/>
        </w:rPr>
        <w:t xml:space="preserve">риостановление предоставления Муниципальной услуги, если основания приостановления не предусмотрены </w:t>
      </w:r>
      <w:r w:rsidRPr="00775DC6">
        <w:rPr>
          <w:rFonts w:ascii="Times New Roman" w:eastAsia="Times New Roman" w:hAnsi="Times New Roman"/>
          <w:sz w:val="24"/>
          <w:szCs w:val="24"/>
        </w:rPr>
        <w:t>законодательством Российской Федерации;</w:t>
      </w:r>
    </w:p>
    <w:p w14:paraId="4CD0F173" w14:textId="767E344A" w:rsidR="00102BA0" w:rsidRPr="00775DC6" w:rsidRDefault="00102BA0" w:rsidP="00172D1B">
      <w:pPr>
        <w:spacing w:after="0" w:line="240" w:lineRule="auto"/>
        <w:ind w:firstLine="709"/>
        <w:jc w:val="both"/>
        <w:rPr>
          <w:rFonts w:ascii="Times New Roman" w:hAnsi="Times New Roman"/>
          <w:sz w:val="24"/>
          <w:szCs w:val="24"/>
          <w:lang w:eastAsia="ar-SA"/>
        </w:rPr>
      </w:pPr>
      <w:r w:rsidRPr="00775DC6">
        <w:rPr>
          <w:rFonts w:ascii="Times New Roman" w:eastAsia="Times New Roman" w:hAnsi="Times New Roman"/>
          <w:sz w:val="24"/>
          <w:szCs w:val="24"/>
        </w:rPr>
        <w:t xml:space="preserve">28.3.10. </w:t>
      </w:r>
      <w:r w:rsidR="00751293" w:rsidRPr="00775DC6">
        <w:rPr>
          <w:rFonts w:ascii="Times New Roman" w:hAnsi="Times New Roman"/>
          <w:sz w:val="24"/>
          <w:szCs w:val="24"/>
          <w:lang w:eastAsia="ar-SA"/>
        </w:rPr>
        <w:t>Т</w:t>
      </w:r>
      <w:r w:rsidRPr="00775DC6">
        <w:rPr>
          <w:rFonts w:ascii="Times New Roman" w:hAnsi="Times New Roman"/>
          <w:sz w:val="24"/>
          <w:szCs w:val="24"/>
          <w:lang w:eastAsia="ar-SA"/>
        </w:rPr>
        <w:t>ребование у Заявителя при предоставлении Муниципальной услуги документов или информации, отсутствие и (или) не</w:t>
      </w:r>
      <w:r w:rsidR="00EE3934" w:rsidRPr="00775DC6">
        <w:rPr>
          <w:rFonts w:ascii="Times New Roman" w:hAnsi="Times New Roman"/>
          <w:sz w:val="24"/>
          <w:szCs w:val="24"/>
          <w:lang w:eastAsia="ar-SA"/>
        </w:rPr>
        <w:t>соответствие</w:t>
      </w:r>
      <w:r w:rsidRPr="00775DC6">
        <w:rPr>
          <w:rFonts w:ascii="Times New Roman" w:hAnsi="Times New Roman"/>
          <w:sz w:val="24"/>
          <w:szCs w:val="24"/>
          <w:lang w:eastAsia="ar-SA"/>
        </w:rPr>
        <w:t xml:space="preserve"> которых не указывались при первоначальном отказе в приеме документов, необходимых для предоставления Муниципальной услуги, либо </w:t>
      </w:r>
      <w:r w:rsidR="005D2715" w:rsidRPr="00775DC6">
        <w:rPr>
          <w:rFonts w:ascii="Times New Roman" w:hAnsi="Times New Roman"/>
          <w:sz w:val="24"/>
          <w:szCs w:val="24"/>
          <w:lang w:eastAsia="ar-SA"/>
        </w:rPr>
        <w:br/>
      </w:r>
      <w:r w:rsidRPr="00775DC6">
        <w:rPr>
          <w:rFonts w:ascii="Times New Roman" w:hAnsi="Times New Roman"/>
          <w:sz w:val="24"/>
          <w:szCs w:val="24"/>
          <w:lang w:eastAsia="ar-SA"/>
        </w:rPr>
        <w:t xml:space="preserve">в предоставлении Муниципальной услуги, за исключением случаев, указанных в подпункте </w:t>
      </w:r>
      <w:r w:rsidR="00F865BF" w:rsidRPr="00775DC6">
        <w:rPr>
          <w:rFonts w:ascii="Times New Roman" w:hAnsi="Times New Roman"/>
          <w:sz w:val="24"/>
          <w:szCs w:val="24"/>
          <w:lang w:eastAsia="ar-SA"/>
        </w:rPr>
        <w:t>10.3.4</w:t>
      </w:r>
      <w:r w:rsidR="004F4772" w:rsidRPr="00775DC6">
        <w:rPr>
          <w:rFonts w:ascii="Times New Roman" w:hAnsi="Times New Roman"/>
          <w:sz w:val="24"/>
          <w:szCs w:val="24"/>
          <w:lang w:eastAsia="ar-SA"/>
        </w:rPr>
        <w:t xml:space="preserve"> </w:t>
      </w:r>
      <w:r w:rsidRPr="00775DC6">
        <w:rPr>
          <w:rFonts w:ascii="Times New Roman" w:hAnsi="Times New Roman"/>
          <w:sz w:val="24"/>
          <w:szCs w:val="24"/>
          <w:lang w:eastAsia="ar-SA"/>
        </w:rPr>
        <w:t>пункта 10.</w:t>
      </w:r>
      <w:r w:rsidR="004F4772" w:rsidRPr="00775DC6">
        <w:rPr>
          <w:rFonts w:ascii="Times New Roman" w:hAnsi="Times New Roman"/>
          <w:sz w:val="24"/>
          <w:szCs w:val="24"/>
          <w:lang w:eastAsia="ar-SA"/>
        </w:rPr>
        <w:t>3</w:t>
      </w:r>
      <w:r w:rsidRPr="00775DC6">
        <w:rPr>
          <w:rFonts w:ascii="Times New Roman" w:hAnsi="Times New Roman"/>
          <w:sz w:val="24"/>
          <w:szCs w:val="24"/>
          <w:lang w:eastAsia="ar-SA"/>
        </w:rPr>
        <w:t xml:space="preserve"> настоящего Административного регламента.</w:t>
      </w:r>
    </w:p>
    <w:p w14:paraId="06CB96DB" w14:textId="77777777" w:rsidR="00102BA0" w:rsidRPr="00775DC6" w:rsidRDefault="00102BA0"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hAnsi="Times New Roman"/>
          <w:sz w:val="24"/>
          <w:szCs w:val="24"/>
          <w:lang w:eastAsia="ar-SA"/>
        </w:rPr>
        <w:t xml:space="preserve">28.4. </w:t>
      </w:r>
      <w:r w:rsidRPr="00775DC6">
        <w:rPr>
          <w:rFonts w:ascii="Times New Roman" w:eastAsia="Times New Roman" w:hAnsi="Times New Roman"/>
          <w:sz w:val="24"/>
          <w:szCs w:val="24"/>
          <w:lang w:eastAsia="ru-RU"/>
        </w:rPr>
        <w:t>Жалоба должна содержать:</w:t>
      </w:r>
    </w:p>
    <w:p w14:paraId="4B670D60" w14:textId="0830E742" w:rsidR="00102BA0" w:rsidRPr="00775DC6" w:rsidRDefault="00102BA0"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28.4.1. </w:t>
      </w:r>
      <w:r w:rsidR="00751293" w:rsidRPr="00775DC6">
        <w:rPr>
          <w:rFonts w:ascii="Times New Roman" w:eastAsia="Times New Roman" w:hAnsi="Times New Roman"/>
          <w:sz w:val="24"/>
          <w:szCs w:val="24"/>
          <w:lang w:eastAsia="ru-RU"/>
        </w:rPr>
        <w:t>Н</w:t>
      </w:r>
      <w:r w:rsidRPr="00775DC6">
        <w:rPr>
          <w:rFonts w:ascii="Times New Roman" w:eastAsia="Times New Roman" w:hAnsi="Times New Roman"/>
          <w:sz w:val="24"/>
          <w:szCs w:val="24"/>
          <w:lang w:eastAsia="ru-RU"/>
        </w:rPr>
        <w:t>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14:paraId="4B78F018" w14:textId="4409AF6B" w:rsidR="00102BA0" w:rsidRPr="00775DC6" w:rsidRDefault="00102BA0"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28.4.2. </w:t>
      </w:r>
      <w:r w:rsidR="00751293" w:rsidRPr="00775DC6">
        <w:rPr>
          <w:rFonts w:ascii="Times New Roman" w:eastAsia="Times New Roman" w:hAnsi="Times New Roman"/>
          <w:sz w:val="24"/>
          <w:szCs w:val="24"/>
          <w:lang w:eastAsia="ru-RU"/>
        </w:rPr>
        <w:t>Ф</w:t>
      </w:r>
      <w:r w:rsidRPr="00775DC6">
        <w:rPr>
          <w:rFonts w:ascii="Times New Roman" w:eastAsia="Times New Roman" w:hAnsi="Times New Roman"/>
          <w:sz w:val="24"/>
          <w:szCs w:val="24"/>
          <w:lang w:eastAsia="ru-RU"/>
        </w:rPr>
        <w:t xml:space="preserve">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w:t>
      </w:r>
      <w:r w:rsidR="00C06747">
        <w:rPr>
          <w:rFonts w:ascii="Times New Roman" w:eastAsia="Times New Roman" w:hAnsi="Times New Roman"/>
          <w:sz w:val="24"/>
          <w:szCs w:val="24"/>
          <w:lang w:eastAsia="ru-RU"/>
        </w:rPr>
        <w:t xml:space="preserve">                        </w:t>
      </w:r>
      <w:proofErr w:type="gramStart"/>
      <w:r w:rsidR="00C06747">
        <w:rPr>
          <w:rFonts w:ascii="Times New Roman" w:eastAsia="Times New Roman" w:hAnsi="Times New Roman"/>
          <w:sz w:val="24"/>
          <w:szCs w:val="24"/>
          <w:lang w:eastAsia="ru-RU"/>
        </w:rPr>
        <w:t xml:space="preserve">   </w:t>
      </w:r>
      <w:r w:rsidRPr="00775DC6">
        <w:rPr>
          <w:rFonts w:ascii="Times New Roman" w:eastAsia="Times New Roman" w:hAnsi="Times New Roman"/>
          <w:sz w:val="24"/>
          <w:szCs w:val="24"/>
          <w:lang w:eastAsia="ru-RU"/>
        </w:rPr>
        <w:t>(</w:t>
      </w:r>
      <w:proofErr w:type="gramEnd"/>
      <w:r w:rsidRPr="00775DC6">
        <w:rPr>
          <w:rFonts w:ascii="Times New Roman" w:eastAsia="Times New Roman" w:hAnsi="Times New Roman"/>
          <w:sz w:val="24"/>
          <w:szCs w:val="24"/>
          <w:lang w:eastAsia="ru-RU"/>
        </w:rPr>
        <w:t>при наличии) и почтовый адрес, по которым должен быть направлен ответ Заявителю;</w:t>
      </w:r>
    </w:p>
    <w:p w14:paraId="799FA8D9" w14:textId="41937C16" w:rsidR="00102BA0" w:rsidRPr="00775DC6" w:rsidRDefault="00102BA0"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28.4.3. </w:t>
      </w:r>
      <w:r w:rsidR="00751293" w:rsidRPr="00775DC6">
        <w:rPr>
          <w:rFonts w:ascii="Times New Roman" w:eastAsia="Times New Roman" w:hAnsi="Times New Roman"/>
          <w:sz w:val="24"/>
          <w:szCs w:val="24"/>
          <w:lang w:eastAsia="ru-RU"/>
        </w:rPr>
        <w:t>С</w:t>
      </w:r>
      <w:r w:rsidRPr="00775DC6">
        <w:rPr>
          <w:rFonts w:ascii="Times New Roman" w:eastAsia="Times New Roman" w:hAnsi="Times New Roman"/>
          <w:sz w:val="24"/>
          <w:szCs w:val="24"/>
          <w:lang w:eastAsia="ru-RU"/>
        </w:rPr>
        <w:t>ведения об обжалуемых решениях и действиях (бездействии) Администрации, должностного лица Администрации, МФЦ, работника МФЦ;</w:t>
      </w:r>
    </w:p>
    <w:p w14:paraId="7D1D8EC1" w14:textId="3A141C37" w:rsidR="00102BA0" w:rsidRPr="00775DC6" w:rsidRDefault="00102BA0"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28.4.4. </w:t>
      </w:r>
      <w:r w:rsidR="00751293" w:rsidRPr="00775DC6">
        <w:rPr>
          <w:rFonts w:ascii="Times New Roman" w:eastAsia="Times New Roman" w:hAnsi="Times New Roman"/>
          <w:sz w:val="24"/>
          <w:szCs w:val="24"/>
          <w:lang w:eastAsia="ru-RU"/>
        </w:rPr>
        <w:t>Д</w:t>
      </w:r>
      <w:r w:rsidRPr="00775DC6">
        <w:rPr>
          <w:rFonts w:ascii="Times New Roman" w:eastAsia="Times New Roman" w:hAnsi="Times New Roman"/>
          <w:sz w:val="24"/>
          <w:szCs w:val="24"/>
          <w:lang w:eastAsia="ru-RU"/>
        </w:rPr>
        <w:t xml:space="preserve">оводы, на основании которых Заявитель не согласен с решением и действием (бездействием) </w:t>
      </w:r>
      <w:r w:rsidR="007B6F19" w:rsidRPr="00775DC6">
        <w:rPr>
          <w:rFonts w:ascii="Times New Roman" w:eastAsia="Times New Roman" w:hAnsi="Times New Roman"/>
          <w:sz w:val="24"/>
          <w:szCs w:val="24"/>
          <w:lang w:eastAsia="ru-RU"/>
        </w:rPr>
        <w:t>Администрации</w:t>
      </w:r>
      <w:r w:rsidRPr="00775DC6">
        <w:rPr>
          <w:rFonts w:ascii="Times New Roman" w:eastAsia="Times New Roman" w:hAnsi="Times New Roman"/>
          <w:sz w:val="24"/>
          <w:szCs w:val="24"/>
          <w:lang w:eastAsia="ru-RU"/>
        </w:rPr>
        <w:t>,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14:paraId="71FA811D" w14:textId="77777777" w:rsidR="00102BA0" w:rsidRPr="00775DC6" w:rsidRDefault="00102BA0" w:rsidP="00172D1B">
      <w:pPr>
        <w:spacing w:after="0" w:line="240" w:lineRule="auto"/>
        <w:ind w:firstLine="709"/>
        <w:jc w:val="both"/>
        <w:rPr>
          <w:rFonts w:ascii="Times New Roman" w:eastAsia="Times New Roman" w:hAnsi="Times New Roman"/>
          <w:sz w:val="24"/>
          <w:szCs w:val="24"/>
        </w:rPr>
      </w:pPr>
      <w:r w:rsidRPr="00775DC6">
        <w:rPr>
          <w:rFonts w:ascii="Times New Roman" w:eastAsia="Times New Roman" w:hAnsi="Times New Roman"/>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238313E" w14:textId="6DD685B1" w:rsidR="00102BA0" w:rsidRPr="00775DC6" w:rsidRDefault="00102BA0"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В случае подачи </w:t>
      </w:r>
      <w:r w:rsidR="00F250B9">
        <w:rPr>
          <w:rFonts w:ascii="Times New Roman" w:eastAsia="Times New Roman" w:hAnsi="Times New Roman"/>
          <w:sz w:val="24"/>
          <w:szCs w:val="24"/>
          <w:lang w:eastAsia="ru-RU"/>
        </w:rPr>
        <w:t>ж</w:t>
      </w:r>
      <w:r w:rsidRPr="00775DC6">
        <w:rPr>
          <w:rFonts w:ascii="Times New Roman" w:eastAsia="Times New Roman" w:hAnsi="Times New Roman"/>
          <w:sz w:val="24"/>
          <w:szCs w:val="24"/>
          <w:lang w:eastAsia="ru-RU"/>
        </w:rPr>
        <w:t>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0C5ED2B" w14:textId="2CC61B38" w:rsidR="00102BA0" w:rsidRPr="00775DC6" w:rsidRDefault="00102BA0"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lastRenderedPageBreak/>
        <w:t xml:space="preserve">При подаче </w:t>
      </w:r>
      <w:r w:rsidR="00F250B9">
        <w:rPr>
          <w:rFonts w:ascii="Times New Roman" w:eastAsia="Times New Roman" w:hAnsi="Times New Roman"/>
          <w:sz w:val="24"/>
          <w:szCs w:val="24"/>
          <w:lang w:eastAsia="ru-RU"/>
        </w:rPr>
        <w:t>ж</w:t>
      </w:r>
      <w:r w:rsidRPr="00775DC6">
        <w:rPr>
          <w:rFonts w:ascii="Times New Roman" w:eastAsia="Times New Roman" w:hAnsi="Times New Roman"/>
          <w:sz w:val="24"/>
          <w:szCs w:val="24"/>
          <w:lang w:eastAsia="ru-RU"/>
        </w:rPr>
        <w:t xml:space="preserve">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w:t>
      </w:r>
      <w:r w:rsidR="005D2715" w:rsidRPr="00775DC6">
        <w:rPr>
          <w:rFonts w:ascii="Times New Roman" w:eastAsia="Times New Roman" w:hAnsi="Times New Roman"/>
          <w:sz w:val="24"/>
          <w:szCs w:val="24"/>
          <w:lang w:eastAsia="ru-RU"/>
        </w:rPr>
        <w:br/>
      </w:r>
      <w:r w:rsidRPr="00775DC6">
        <w:rPr>
          <w:rFonts w:ascii="Times New Roman" w:eastAsia="Times New Roman" w:hAnsi="Times New Roman"/>
          <w:sz w:val="24"/>
          <w:szCs w:val="24"/>
          <w:lang w:eastAsia="ru-RU"/>
        </w:rPr>
        <w:t>не требуется.</w:t>
      </w:r>
    </w:p>
    <w:p w14:paraId="342855B3" w14:textId="24409ADD" w:rsidR="00102BA0" w:rsidRPr="00775DC6" w:rsidRDefault="00102BA0"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rPr>
        <w:t xml:space="preserve">28.6. </w:t>
      </w:r>
      <w:r w:rsidRPr="00775DC6">
        <w:rPr>
          <w:rFonts w:ascii="Times New Roman" w:eastAsia="Times New Roman" w:hAnsi="Times New Roman"/>
          <w:sz w:val="24"/>
          <w:szCs w:val="24"/>
          <w:lang w:eastAsia="ru-RU"/>
        </w:rPr>
        <w:t xml:space="preserve">В электронной форме </w:t>
      </w:r>
      <w:r w:rsidR="00F250B9">
        <w:rPr>
          <w:rFonts w:ascii="Times New Roman" w:eastAsia="Times New Roman" w:hAnsi="Times New Roman"/>
          <w:sz w:val="24"/>
          <w:szCs w:val="24"/>
          <w:lang w:eastAsia="ru-RU"/>
        </w:rPr>
        <w:t>ж</w:t>
      </w:r>
      <w:r w:rsidRPr="00775DC6">
        <w:rPr>
          <w:rFonts w:ascii="Times New Roman" w:eastAsia="Times New Roman" w:hAnsi="Times New Roman"/>
          <w:sz w:val="24"/>
          <w:szCs w:val="24"/>
          <w:lang w:eastAsia="ru-RU"/>
        </w:rPr>
        <w:t>алоба может быть подана Заявителем посредством:</w:t>
      </w:r>
    </w:p>
    <w:p w14:paraId="0A6C8E05" w14:textId="66CD2274" w:rsidR="00102BA0" w:rsidRPr="00775DC6" w:rsidRDefault="00102BA0"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28.6.1. </w:t>
      </w:r>
      <w:r w:rsidR="00751293" w:rsidRPr="00775DC6">
        <w:rPr>
          <w:rFonts w:ascii="Times New Roman" w:eastAsia="Times New Roman" w:hAnsi="Times New Roman"/>
          <w:sz w:val="24"/>
          <w:szCs w:val="24"/>
          <w:lang w:eastAsia="ru-RU"/>
        </w:rPr>
        <w:t>О</w:t>
      </w:r>
      <w:r w:rsidRPr="00775DC6">
        <w:rPr>
          <w:rFonts w:ascii="Times New Roman" w:eastAsia="Times New Roman" w:hAnsi="Times New Roman"/>
          <w:sz w:val="24"/>
          <w:szCs w:val="24"/>
          <w:lang w:eastAsia="ru-RU"/>
        </w:rPr>
        <w:t>фициального сайта Правительства Московской области в сети Интернет;</w:t>
      </w:r>
    </w:p>
    <w:p w14:paraId="01910F11" w14:textId="7DC27A2F" w:rsidR="00102BA0" w:rsidRPr="00775DC6" w:rsidRDefault="00102BA0"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28.6.2. </w:t>
      </w:r>
      <w:r w:rsidR="00751293" w:rsidRPr="00775DC6">
        <w:rPr>
          <w:rFonts w:ascii="Times New Roman" w:eastAsia="Times New Roman" w:hAnsi="Times New Roman"/>
          <w:sz w:val="24"/>
          <w:szCs w:val="24"/>
          <w:lang w:eastAsia="ru-RU"/>
        </w:rPr>
        <w:t>О</w:t>
      </w:r>
      <w:r w:rsidRPr="00775DC6">
        <w:rPr>
          <w:rFonts w:ascii="Times New Roman" w:eastAsia="Times New Roman" w:hAnsi="Times New Roman"/>
          <w:sz w:val="24"/>
          <w:szCs w:val="24"/>
          <w:lang w:eastAsia="ru-RU"/>
        </w:rPr>
        <w:t>фициального сайта Администрации, МФЦ, учредителя МФЦ в сети Интернет;</w:t>
      </w:r>
    </w:p>
    <w:p w14:paraId="34FBA9F6" w14:textId="3F7F7450" w:rsidR="00102BA0" w:rsidRPr="00775DC6" w:rsidRDefault="00102BA0"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28.6.3. ЕПГУ, за исключением жалоб на решения и действия (бездействие) МФЦ </w:t>
      </w:r>
      <w:r w:rsidR="005D2715" w:rsidRPr="00775DC6">
        <w:rPr>
          <w:rFonts w:ascii="Times New Roman" w:eastAsia="Times New Roman" w:hAnsi="Times New Roman"/>
          <w:sz w:val="24"/>
          <w:szCs w:val="24"/>
          <w:lang w:eastAsia="ru-RU"/>
        </w:rPr>
        <w:br/>
      </w:r>
      <w:r w:rsidRPr="00775DC6">
        <w:rPr>
          <w:rFonts w:ascii="Times New Roman" w:eastAsia="Times New Roman" w:hAnsi="Times New Roman"/>
          <w:sz w:val="24"/>
          <w:szCs w:val="24"/>
          <w:lang w:eastAsia="ru-RU"/>
        </w:rPr>
        <w:t>и их работников;</w:t>
      </w:r>
    </w:p>
    <w:p w14:paraId="35B41158" w14:textId="179E0312" w:rsidR="00102BA0" w:rsidRPr="00775DC6" w:rsidRDefault="00102BA0"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28.6.4. РПГУ, за исключением жалоб на решения и действия (бездействие) МФЦ </w:t>
      </w:r>
      <w:r w:rsidR="005D2715" w:rsidRPr="00775DC6">
        <w:rPr>
          <w:rFonts w:ascii="Times New Roman" w:eastAsia="Times New Roman" w:hAnsi="Times New Roman"/>
          <w:sz w:val="24"/>
          <w:szCs w:val="24"/>
          <w:lang w:eastAsia="ru-RU"/>
        </w:rPr>
        <w:br/>
      </w:r>
      <w:r w:rsidRPr="00775DC6">
        <w:rPr>
          <w:rFonts w:ascii="Times New Roman" w:eastAsia="Times New Roman" w:hAnsi="Times New Roman"/>
          <w:sz w:val="24"/>
          <w:szCs w:val="24"/>
          <w:lang w:eastAsia="ru-RU"/>
        </w:rPr>
        <w:t>и их работников;</w:t>
      </w:r>
    </w:p>
    <w:p w14:paraId="580A2D2E" w14:textId="3F5E45A7" w:rsidR="00102BA0" w:rsidRPr="00775DC6" w:rsidRDefault="00102BA0"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28.6.5. </w:t>
      </w:r>
      <w:r w:rsidR="00751293" w:rsidRPr="00775DC6">
        <w:rPr>
          <w:rFonts w:ascii="Times New Roman" w:eastAsia="Times New Roman" w:hAnsi="Times New Roman"/>
          <w:sz w:val="24"/>
          <w:szCs w:val="24"/>
          <w:lang w:eastAsia="ru-RU"/>
        </w:rPr>
        <w:t>Ф</w:t>
      </w:r>
      <w:r w:rsidRPr="00775DC6">
        <w:rPr>
          <w:rFonts w:ascii="Times New Roman" w:eastAsia="Times New Roman" w:hAnsi="Times New Roman"/>
          <w:sz w:val="24"/>
          <w:szCs w:val="24"/>
          <w:lang w:eastAsia="ru-RU"/>
        </w:rPr>
        <w:t xml:space="preserve">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r w:rsidR="005D2715" w:rsidRPr="00775DC6">
        <w:rPr>
          <w:rFonts w:ascii="Times New Roman" w:eastAsia="Times New Roman" w:hAnsi="Times New Roman"/>
          <w:sz w:val="24"/>
          <w:szCs w:val="24"/>
          <w:lang w:eastAsia="ru-RU"/>
        </w:rPr>
        <w:br/>
      </w:r>
      <w:r w:rsidRPr="00775DC6">
        <w:rPr>
          <w:rFonts w:ascii="Times New Roman" w:eastAsia="Times New Roman" w:hAnsi="Times New Roman"/>
          <w:sz w:val="24"/>
          <w:szCs w:val="24"/>
          <w:lang w:eastAsia="ru-RU"/>
        </w:rPr>
        <w:t xml:space="preserve">при предоставлении государственных и муниципальных услуг, за исключением жалоб на решения </w:t>
      </w:r>
      <w:r w:rsidR="005D2715" w:rsidRPr="00775DC6">
        <w:rPr>
          <w:rFonts w:ascii="Times New Roman" w:eastAsia="Times New Roman" w:hAnsi="Times New Roman"/>
          <w:sz w:val="24"/>
          <w:szCs w:val="24"/>
          <w:lang w:eastAsia="ru-RU"/>
        </w:rPr>
        <w:br/>
      </w:r>
      <w:r w:rsidRPr="00775DC6">
        <w:rPr>
          <w:rFonts w:ascii="Times New Roman" w:eastAsia="Times New Roman" w:hAnsi="Times New Roman"/>
          <w:sz w:val="24"/>
          <w:szCs w:val="24"/>
          <w:lang w:eastAsia="ru-RU"/>
        </w:rPr>
        <w:t>и действия (бездействие) МФЦ и их работников.</w:t>
      </w:r>
    </w:p>
    <w:p w14:paraId="19741588" w14:textId="2A4E85D6" w:rsidR="00102BA0" w:rsidRPr="00775DC6" w:rsidRDefault="00102BA0"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28.7. </w:t>
      </w:r>
      <w:r w:rsidRPr="00775DC6">
        <w:rPr>
          <w:rFonts w:ascii="Times New Roman" w:hAnsi="Times New Roman"/>
          <w:sz w:val="24"/>
          <w:szCs w:val="24"/>
        </w:rPr>
        <w:t xml:space="preserve">В Администрации, МФЦ, учредителями МФЦ, </w:t>
      </w:r>
      <w:r w:rsidRPr="00775DC6">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75DC6">
        <w:rPr>
          <w:rFonts w:ascii="Times New Roman" w:hAnsi="Times New Roman"/>
          <w:sz w:val="24"/>
          <w:szCs w:val="24"/>
        </w:rPr>
        <w:t xml:space="preserve"> определяются уполномоченные должностные лица и (или) работники, которые обеспечивают:</w:t>
      </w:r>
    </w:p>
    <w:p w14:paraId="156AB164" w14:textId="696E988C"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28.7.1. </w:t>
      </w:r>
      <w:r w:rsidR="00751293" w:rsidRPr="00775DC6">
        <w:rPr>
          <w:rFonts w:ascii="Times New Roman" w:hAnsi="Times New Roman"/>
          <w:sz w:val="24"/>
          <w:szCs w:val="24"/>
        </w:rPr>
        <w:t>П</w:t>
      </w:r>
      <w:r w:rsidRPr="00775DC6">
        <w:rPr>
          <w:rFonts w:ascii="Times New Roman" w:hAnsi="Times New Roman"/>
          <w:sz w:val="24"/>
          <w:szCs w:val="24"/>
        </w:rPr>
        <w:t>рием и регистрацию жалоб;</w:t>
      </w:r>
    </w:p>
    <w:p w14:paraId="3923F889" w14:textId="50F75B9D"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28.7.2. </w:t>
      </w:r>
      <w:r w:rsidR="00751293" w:rsidRPr="00775DC6">
        <w:rPr>
          <w:rFonts w:ascii="Times New Roman" w:hAnsi="Times New Roman"/>
          <w:sz w:val="24"/>
          <w:szCs w:val="24"/>
        </w:rPr>
        <w:t>Н</w:t>
      </w:r>
      <w:r w:rsidRPr="00775DC6">
        <w:rPr>
          <w:rFonts w:ascii="Times New Roman" w:hAnsi="Times New Roman"/>
          <w:sz w:val="24"/>
          <w:szCs w:val="24"/>
        </w:rPr>
        <w:t xml:space="preserve">аправление жалоб в уполномоченные на их рассмотрение Администрацию, МФЦ, учредителю МФЦ, </w:t>
      </w:r>
      <w:r w:rsidRPr="00775DC6">
        <w:rPr>
          <w:rFonts w:ascii="Times New Roman" w:hAnsi="Times New Roman"/>
          <w:sz w:val="24"/>
          <w:szCs w:val="24"/>
          <w:lang w:eastAsia="ar-SA"/>
        </w:rPr>
        <w:t xml:space="preserve">Министерство государственного управления, информационных технологий </w:t>
      </w:r>
      <w:r w:rsidR="00C72953">
        <w:rPr>
          <w:rFonts w:ascii="Times New Roman" w:hAnsi="Times New Roman"/>
          <w:sz w:val="24"/>
          <w:szCs w:val="24"/>
          <w:lang w:eastAsia="ar-SA"/>
        </w:rPr>
        <w:t xml:space="preserve">                 </w:t>
      </w:r>
      <w:r w:rsidRPr="00775DC6">
        <w:rPr>
          <w:rFonts w:ascii="Times New Roman" w:hAnsi="Times New Roman"/>
          <w:sz w:val="24"/>
          <w:szCs w:val="24"/>
          <w:lang w:eastAsia="ar-SA"/>
        </w:rPr>
        <w:t>и связи Московской области</w:t>
      </w:r>
      <w:r w:rsidRPr="00775DC6">
        <w:rPr>
          <w:rFonts w:ascii="Times New Roman" w:hAnsi="Times New Roman"/>
          <w:sz w:val="24"/>
          <w:szCs w:val="24"/>
        </w:rPr>
        <w:t xml:space="preserve"> в соответствии с </w:t>
      </w:r>
      <w:hyperlink r:id="rId11" w:history="1">
        <w:r w:rsidRPr="00775DC6">
          <w:rPr>
            <w:rStyle w:val="a7"/>
            <w:rFonts w:ascii="Times New Roman" w:hAnsi="Times New Roman"/>
            <w:color w:val="auto"/>
            <w:sz w:val="24"/>
            <w:szCs w:val="24"/>
            <w:u w:val="none"/>
          </w:rPr>
          <w:t>пункт</w:t>
        </w:r>
        <w:r w:rsidR="00506758" w:rsidRPr="00775DC6">
          <w:rPr>
            <w:rStyle w:val="a7"/>
            <w:rFonts w:ascii="Times New Roman" w:hAnsi="Times New Roman"/>
            <w:color w:val="auto"/>
            <w:sz w:val="24"/>
            <w:szCs w:val="24"/>
            <w:u w:val="none"/>
          </w:rPr>
          <w:t>ами</w:t>
        </w:r>
        <w:r w:rsidRPr="00775DC6">
          <w:rPr>
            <w:rStyle w:val="a7"/>
            <w:rFonts w:ascii="Times New Roman" w:hAnsi="Times New Roman"/>
            <w:color w:val="auto"/>
            <w:sz w:val="24"/>
            <w:szCs w:val="24"/>
            <w:u w:val="none"/>
          </w:rPr>
          <w:t xml:space="preserve"> 29.1</w:t>
        </w:r>
      </w:hyperlink>
      <w:r w:rsidR="00506758" w:rsidRPr="00775DC6">
        <w:rPr>
          <w:rStyle w:val="a7"/>
          <w:rFonts w:ascii="Times New Roman" w:hAnsi="Times New Roman"/>
          <w:color w:val="auto"/>
          <w:sz w:val="24"/>
          <w:szCs w:val="24"/>
          <w:u w:val="none"/>
        </w:rPr>
        <w:t xml:space="preserve"> и 29.4</w:t>
      </w:r>
      <w:r w:rsidRPr="00775DC6">
        <w:rPr>
          <w:rFonts w:ascii="Times New Roman" w:hAnsi="Times New Roman"/>
          <w:sz w:val="24"/>
          <w:szCs w:val="24"/>
        </w:rPr>
        <w:t xml:space="preserve"> настоящего Административного регламента;</w:t>
      </w:r>
    </w:p>
    <w:p w14:paraId="340263E1" w14:textId="05411189"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28.7.3. </w:t>
      </w:r>
      <w:r w:rsidR="00751293" w:rsidRPr="00775DC6">
        <w:rPr>
          <w:rFonts w:ascii="Times New Roman" w:hAnsi="Times New Roman"/>
          <w:sz w:val="24"/>
          <w:szCs w:val="24"/>
        </w:rPr>
        <w:t>Р</w:t>
      </w:r>
      <w:r w:rsidRPr="00775DC6">
        <w:rPr>
          <w:rFonts w:ascii="Times New Roman" w:hAnsi="Times New Roman"/>
          <w:sz w:val="24"/>
          <w:szCs w:val="24"/>
        </w:rPr>
        <w:t>ассмотрение жалоб в соответствии с требованиями законодательства Российской Федерации.</w:t>
      </w:r>
    </w:p>
    <w:p w14:paraId="5ABE8CD9" w14:textId="5AF44B53" w:rsidR="00102BA0" w:rsidRPr="00775DC6" w:rsidRDefault="00102BA0"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rPr>
        <w:t xml:space="preserve">28.8. </w:t>
      </w:r>
      <w:r w:rsidRPr="00775DC6">
        <w:rPr>
          <w:rFonts w:ascii="Times New Roman" w:hAnsi="Times New Roman"/>
          <w:sz w:val="24"/>
          <w:szCs w:val="24"/>
        </w:rPr>
        <w:t xml:space="preserve">По результатам рассмотрения </w:t>
      </w:r>
      <w:r w:rsidR="00F250B9">
        <w:rPr>
          <w:rFonts w:ascii="Times New Roman" w:hAnsi="Times New Roman"/>
          <w:sz w:val="24"/>
          <w:szCs w:val="24"/>
        </w:rPr>
        <w:t>ж</w:t>
      </w:r>
      <w:r w:rsidRPr="00775DC6">
        <w:rPr>
          <w:rFonts w:ascii="Times New Roman" w:hAnsi="Times New Roman"/>
          <w:sz w:val="24"/>
          <w:szCs w:val="24"/>
        </w:rPr>
        <w:t xml:space="preserve">алобы Администрация, МФЦ, учредитель МФЦ, </w:t>
      </w:r>
      <w:r w:rsidRPr="00775DC6">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00F75B06" w:rsidRPr="00775DC6">
        <w:rPr>
          <w:rFonts w:ascii="Times New Roman" w:hAnsi="Times New Roman"/>
          <w:sz w:val="24"/>
          <w:szCs w:val="24"/>
          <w:lang w:eastAsia="ar-SA"/>
        </w:rPr>
        <w:t xml:space="preserve"> в пределах полномочий</w:t>
      </w:r>
      <w:r w:rsidRPr="00775DC6">
        <w:rPr>
          <w:rFonts w:ascii="Times New Roman" w:hAnsi="Times New Roman"/>
          <w:sz w:val="24"/>
          <w:szCs w:val="24"/>
        </w:rPr>
        <w:t xml:space="preserve"> принимает одно из следующих решений:</w:t>
      </w:r>
    </w:p>
    <w:p w14:paraId="5B2E4011" w14:textId="2684D54B"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28.8.1. </w:t>
      </w:r>
      <w:r w:rsidR="00751293" w:rsidRPr="00775DC6">
        <w:rPr>
          <w:rFonts w:ascii="Times New Roman" w:hAnsi="Times New Roman"/>
          <w:sz w:val="24"/>
          <w:szCs w:val="24"/>
        </w:rPr>
        <w:t>Ж</w:t>
      </w:r>
      <w:r w:rsidRPr="00775DC6">
        <w:rPr>
          <w:rFonts w:ascii="Times New Roman" w:hAnsi="Times New Roman"/>
          <w:sz w:val="24"/>
          <w:szCs w:val="24"/>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w:t>
      </w:r>
      <w:r w:rsidR="00C72953">
        <w:rPr>
          <w:rFonts w:ascii="Times New Roman" w:hAnsi="Times New Roman"/>
          <w:sz w:val="24"/>
          <w:szCs w:val="24"/>
        </w:rPr>
        <w:t xml:space="preserve">                </w:t>
      </w:r>
      <w:r w:rsidRPr="00775DC6">
        <w:rPr>
          <w:rFonts w:ascii="Times New Roman" w:hAnsi="Times New Roman"/>
          <w:sz w:val="24"/>
          <w:szCs w:val="24"/>
        </w:rPr>
        <w:t xml:space="preserve"> не предусмотрено законодательством Российской Федерации;</w:t>
      </w:r>
    </w:p>
    <w:p w14:paraId="185CA0D9" w14:textId="6E46AB5E"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28.8.2. </w:t>
      </w:r>
      <w:r w:rsidR="00751293" w:rsidRPr="00775DC6">
        <w:rPr>
          <w:rFonts w:ascii="Times New Roman" w:hAnsi="Times New Roman"/>
          <w:sz w:val="24"/>
          <w:szCs w:val="24"/>
        </w:rPr>
        <w:t>В</w:t>
      </w:r>
      <w:r w:rsidRPr="00775DC6">
        <w:rPr>
          <w:rFonts w:ascii="Times New Roman" w:hAnsi="Times New Roman"/>
          <w:sz w:val="24"/>
          <w:szCs w:val="24"/>
        </w:rPr>
        <w:t xml:space="preserve"> удовлетворении </w:t>
      </w:r>
      <w:r w:rsidR="00F250B9">
        <w:rPr>
          <w:rFonts w:ascii="Times New Roman" w:hAnsi="Times New Roman"/>
          <w:sz w:val="24"/>
          <w:szCs w:val="24"/>
        </w:rPr>
        <w:t>ж</w:t>
      </w:r>
      <w:r w:rsidRPr="00775DC6">
        <w:rPr>
          <w:rFonts w:ascii="Times New Roman" w:hAnsi="Times New Roman"/>
          <w:sz w:val="24"/>
          <w:szCs w:val="24"/>
        </w:rPr>
        <w:t xml:space="preserve">алобы отказывается по основаниям, предусмотренным </w:t>
      </w:r>
      <w:hyperlink r:id="rId12" w:anchor="p129" w:history="1">
        <w:r w:rsidRPr="00775DC6">
          <w:rPr>
            <w:rStyle w:val="a7"/>
            <w:rFonts w:ascii="Times New Roman" w:hAnsi="Times New Roman"/>
            <w:color w:val="auto"/>
            <w:sz w:val="24"/>
            <w:szCs w:val="24"/>
            <w:u w:val="none"/>
          </w:rPr>
          <w:t>пунктом 28.12</w:t>
        </w:r>
      </w:hyperlink>
      <w:r w:rsidRPr="00775DC6">
        <w:rPr>
          <w:rFonts w:ascii="Times New Roman" w:hAnsi="Times New Roman"/>
          <w:sz w:val="24"/>
          <w:szCs w:val="24"/>
        </w:rPr>
        <w:t xml:space="preserve"> настоящего Административного регламента.</w:t>
      </w:r>
    </w:p>
    <w:p w14:paraId="3493620D" w14:textId="5BB7C1DD"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28.9. При удовлетворении </w:t>
      </w:r>
      <w:r w:rsidR="00F250B9">
        <w:rPr>
          <w:rFonts w:ascii="Times New Roman" w:hAnsi="Times New Roman"/>
          <w:sz w:val="24"/>
          <w:szCs w:val="24"/>
        </w:rPr>
        <w:t>ж</w:t>
      </w:r>
      <w:r w:rsidRPr="00775DC6">
        <w:rPr>
          <w:rFonts w:ascii="Times New Roman" w:hAnsi="Times New Roman"/>
          <w:sz w:val="24"/>
          <w:szCs w:val="24"/>
        </w:rPr>
        <w:t xml:space="preserve">алобы Администрация, МФЦ, учредитель МФЦ, </w:t>
      </w:r>
      <w:r w:rsidRPr="00775DC6">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003C651A" w:rsidRPr="00775DC6">
        <w:rPr>
          <w:rFonts w:ascii="Times New Roman" w:hAnsi="Times New Roman"/>
        </w:rPr>
        <w:t xml:space="preserve"> </w:t>
      </w:r>
      <w:r w:rsidR="00F250B9">
        <w:rPr>
          <w:rFonts w:ascii="Times New Roman" w:hAnsi="Times New Roman"/>
        </w:rPr>
        <w:t xml:space="preserve">                              </w:t>
      </w:r>
      <w:r w:rsidR="003C651A" w:rsidRPr="00775DC6">
        <w:rPr>
          <w:rFonts w:ascii="Times New Roman" w:hAnsi="Times New Roman"/>
          <w:sz w:val="24"/>
          <w:szCs w:val="24"/>
          <w:lang w:eastAsia="ar-SA"/>
        </w:rPr>
        <w:t>в пределах полномочий</w:t>
      </w:r>
      <w:r w:rsidRPr="00775DC6">
        <w:rPr>
          <w:rFonts w:ascii="Times New Roman" w:hAnsi="Times New Roman"/>
          <w:sz w:val="24"/>
          <w:szCs w:val="24"/>
        </w:rPr>
        <w:t xml:space="preserve"> принимает исчерпывающие меры по устранению выявленных нарушений, в том числе</w:t>
      </w:r>
      <w:r w:rsidR="00F250B9">
        <w:rPr>
          <w:rFonts w:ascii="Times New Roman" w:hAnsi="Times New Roman"/>
          <w:sz w:val="24"/>
          <w:szCs w:val="24"/>
        </w:rPr>
        <w:t xml:space="preserve"> </w:t>
      </w:r>
      <w:r w:rsidRPr="00775DC6">
        <w:rPr>
          <w:rFonts w:ascii="Times New Roman" w:hAnsi="Times New Roman"/>
          <w:sz w:val="24"/>
          <w:szCs w:val="24"/>
        </w:rPr>
        <w:t>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15254F90" w14:textId="7A7DA7E2"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28.10. Не позднее дня, следующего за днем принятия решения, указанного в </w:t>
      </w:r>
      <w:hyperlink r:id="rId13" w:anchor="p112" w:history="1">
        <w:r w:rsidRPr="00775DC6">
          <w:rPr>
            <w:rStyle w:val="a7"/>
            <w:rFonts w:ascii="Times New Roman" w:hAnsi="Times New Roman"/>
            <w:color w:val="auto"/>
            <w:sz w:val="24"/>
            <w:szCs w:val="24"/>
            <w:u w:val="none"/>
          </w:rPr>
          <w:t>пункте 28.8</w:t>
        </w:r>
      </w:hyperlink>
      <w:r w:rsidRPr="00775DC6">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rsidR="00F250B9">
        <w:rPr>
          <w:rFonts w:ascii="Times New Roman" w:hAnsi="Times New Roman"/>
          <w:sz w:val="24"/>
          <w:szCs w:val="24"/>
        </w:rPr>
        <w:t>ж</w:t>
      </w:r>
      <w:r w:rsidRPr="00775DC6">
        <w:rPr>
          <w:rFonts w:ascii="Times New Roman" w:hAnsi="Times New Roman"/>
          <w:sz w:val="24"/>
          <w:szCs w:val="24"/>
        </w:rPr>
        <w:t>алобы.</w:t>
      </w:r>
    </w:p>
    <w:p w14:paraId="5369FBB0" w14:textId="54AD5DFD"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Ответ по результатам рассмотрения </w:t>
      </w:r>
      <w:r w:rsidR="00F250B9">
        <w:rPr>
          <w:rFonts w:ascii="Times New Roman" w:hAnsi="Times New Roman"/>
          <w:sz w:val="24"/>
          <w:szCs w:val="24"/>
        </w:rPr>
        <w:t>ж</w:t>
      </w:r>
      <w:r w:rsidRPr="00775DC6">
        <w:rPr>
          <w:rFonts w:ascii="Times New Roman" w:hAnsi="Times New Roman"/>
          <w:sz w:val="24"/>
          <w:szCs w:val="24"/>
        </w:rPr>
        <w:t xml:space="preserve">алобы подписывается уполномоченным </w:t>
      </w:r>
      <w:r w:rsidR="00C72953">
        <w:rPr>
          <w:rFonts w:ascii="Times New Roman" w:hAnsi="Times New Roman"/>
          <w:sz w:val="24"/>
          <w:szCs w:val="24"/>
        </w:rPr>
        <w:t xml:space="preserve">                                      </w:t>
      </w:r>
      <w:r w:rsidRPr="00775DC6">
        <w:rPr>
          <w:rFonts w:ascii="Times New Roman" w:hAnsi="Times New Roman"/>
          <w:sz w:val="24"/>
          <w:szCs w:val="24"/>
        </w:rPr>
        <w:t xml:space="preserve">на рассмотрение </w:t>
      </w:r>
      <w:r w:rsidR="001530B2">
        <w:rPr>
          <w:rFonts w:ascii="Times New Roman" w:hAnsi="Times New Roman"/>
          <w:sz w:val="24"/>
          <w:szCs w:val="24"/>
        </w:rPr>
        <w:t>ж</w:t>
      </w:r>
      <w:r w:rsidRPr="00775DC6">
        <w:rPr>
          <w:rFonts w:ascii="Times New Roman" w:hAnsi="Times New Roman"/>
          <w:sz w:val="24"/>
          <w:szCs w:val="24"/>
        </w:rPr>
        <w:t xml:space="preserve">алобы должностным лицом </w:t>
      </w:r>
      <w:r w:rsidR="0094765F" w:rsidRPr="00775DC6">
        <w:rPr>
          <w:rFonts w:ascii="Times New Roman" w:hAnsi="Times New Roman"/>
          <w:sz w:val="24"/>
          <w:szCs w:val="24"/>
        </w:rPr>
        <w:t>Администрации</w:t>
      </w:r>
      <w:r w:rsidRPr="00775DC6">
        <w:rPr>
          <w:rFonts w:ascii="Times New Roman" w:hAnsi="Times New Roman"/>
          <w:sz w:val="24"/>
          <w:szCs w:val="24"/>
        </w:rPr>
        <w:t xml:space="preserve">, работником МФЦ, учредителя МФЦ, уполномоченным должностным лицом </w:t>
      </w:r>
      <w:r w:rsidRPr="00775DC6">
        <w:rPr>
          <w:rFonts w:ascii="Times New Roman" w:hAnsi="Times New Roman"/>
          <w:sz w:val="24"/>
          <w:szCs w:val="24"/>
          <w:lang w:eastAsia="ar-SA"/>
        </w:rPr>
        <w:t>Министерства государствен</w:t>
      </w:r>
      <w:r w:rsidR="00C72953">
        <w:rPr>
          <w:rFonts w:ascii="Times New Roman" w:hAnsi="Times New Roman"/>
          <w:sz w:val="24"/>
          <w:szCs w:val="24"/>
          <w:lang w:eastAsia="ar-SA"/>
        </w:rPr>
        <w:t xml:space="preserve">ного управления, информационных </w:t>
      </w:r>
      <w:r w:rsidRPr="00775DC6">
        <w:rPr>
          <w:rFonts w:ascii="Times New Roman" w:hAnsi="Times New Roman"/>
          <w:sz w:val="24"/>
          <w:szCs w:val="24"/>
          <w:lang w:eastAsia="ar-SA"/>
        </w:rPr>
        <w:t>технологий и связи Московской области</w:t>
      </w:r>
      <w:r w:rsidRPr="00775DC6">
        <w:rPr>
          <w:rFonts w:ascii="Times New Roman" w:hAnsi="Times New Roman"/>
          <w:sz w:val="24"/>
          <w:szCs w:val="24"/>
        </w:rPr>
        <w:t xml:space="preserve"> соответственно.</w:t>
      </w:r>
    </w:p>
    <w:p w14:paraId="23E96781" w14:textId="4E411435"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По желанию Заявителя ответ по результатам рассмотрения </w:t>
      </w:r>
      <w:r w:rsidR="00F250B9">
        <w:rPr>
          <w:rFonts w:ascii="Times New Roman" w:hAnsi="Times New Roman"/>
          <w:sz w:val="24"/>
          <w:szCs w:val="24"/>
        </w:rPr>
        <w:t>ж</w:t>
      </w:r>
      <w:r w:rsidRPr="00775DC6">
        <w:rPr>
          <w:rFonts w:ascii="Times New Roman" w:hAnsi="Times New Roman"/>
          <w:sz w:val="24"/>
          <w:szCs w:val="24"/>
        </w:rPr>
        <w:t xml:space="preserve">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w:t>
      </w:r>
      <w:r w:rsidR="00F250B9">
        <w:rPr>
          <w:rFonts w:ascii="Times New Roman" w:hAnsi="Times New Roman"/>
          <w:sz w:val="24"/>
          <w:szCs w:val="24"/>
        </w:rPr>
        <w:t>ж</w:t>
      </w:r>
      <w:r w:rsidRPr="00775DC6">
        <w:rPr>
          <w:rFonts w:ascii="Times New Roman" w:hAnsi="Times New Roman"/>
          <w:sz w:val="24"/>
          <w:szCs w:val="24"/>
        </w:rPr>
        <w:t xml:space="preserve">алобы должностного лица </w:t>
      </w:r>
      <w:r w:rsidR="0094765F" w:rsidRPr="00775DC6">
        <w:rPr>
          <w:rFonts w:ascii="Times New Roman" w:hAnsi="Times New Roman"/>
          <w:sz w:val="24"/>
          <w:szCs w:val="24"/>
        </w:rPr>
        <w:t>Администрации</w:t>
      </w:r>
      <w:r w:rsidRPr="00775DC6">
        <w:rPr>
          <w:rFonts w:ascii="Times New Roman" w:hAnsi="Times New Roman"/>
          <w:sz w:val="24"/>
          <w:szCs w:val="24"/>
        </w:rPr>
        <w:t xml:space="preserve">, работника МФЦ, учредителя МФЦ, должностного лица </w:t>
      </w:r>
      <w:r w:rsidRPr="00775DC6">
        <w:rPr>
          <w:rFonts w:ascii="Times New Roman" w:hAnsi="Times New Roman"/>
          <w:sz w:val="24"/>
          <w:szCs w:val="24"/>
          <w:lang w:eastAsia="ar-SA"/>
        </w:rPr>
        <w:t xml:space="preserve">Министерства </w:t>
      </w:r>
      <w:r w:rsidRPr="00775DC6">
        <w:rPr>
          <w:rFonts w:ascii="Times New Roman" w:hAnsi="Times New Roman"/>
          <w:sz w:val="24"/>
          <w:szCs w:val="24"/>
          <w:lang w:eastAsia="ar-SA"/>
        </w:rPr>
        <w:lastRenderedPageBreak/>
        <w:t>государственного управления, информационных технологий и связи Московской области</w:t>
      </w:r>
      <w:r w:rsidRPr="00775DC6">
        <w:rPr>
          <w:rFonts w:ascii="Times New Roman" w:hAnsi="Times New Roman"/>
          <w:sz w:val="24"/>
          <w:szCs w:val="24"/>
        </w:rPr>
        <w:t>, вид которой установлен законодательством Российской Федерации.</w:t>
      </w:r>
    </w:p>
    <w:p w14:paraId="4C348E2A" w14:textId="6F2CEDF1"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В случае признания </w:t>
      </w:r>
      <w:r w:rsidR="00F250B9">
        <w:rPr>
          <w:rFonts w:ascii="Times New Roman" w:hAnsi="Times New Roman"/>
          <w:sz w:val="24"/>
          <w:szCs w:val="24"/>
        </w:rPr>
        <w:t>ж</w:t>
      </w:r>
      <w:r w:rsidRPr="00775DC6">
        <w:rPr>
          <w:rFonts w:ascii="Times New Roman" w:hAnsi="Times New Roman"/>
          <w:sz w:val="24"/>
          <w:szCs w:val="24"/>
        </w:rPr>
        <w:t xml:space="preserve">алобы подлежащей удовлетворению в ответе Заявителю дается информация о действиях, осуществляемых </w:t>
      </w:r>
      <w:r w:rsidR="0094765F" w:rsidRPr="00775DC6">
        <w:rPr>
          <w:rFonts w:ascii="Times New Roman" w:hAnsi="Times New Roman"/>
          <w:sz w:val="24"/>
          <w:szCs w:val="24"/>
        </w:rPr>
        <w:t>Администрацией</w:t>
      </w:r>
      <w:r w:rsidRPr="00775DC6">
        <w:rPr>
          <w:rFonts w:ascii="Times New Roman" w:hAnsi="Times New Roman"/>
          <w:sz w:val="24"/>
          <w:szCs w:val="24"/>
        </w:rPr>
        <w:t xml:space="preserve">, МФЦ, учредителем МФЦ, в целях незамедлительного устранения выявленных нарушений при оказании </w:t>
      </w:r>
      <w:r w:rsidR="0094765F" w:rsidRPr="00775DC6">
        <w:rPr>
          <w:rFonts w:ascii="Times New Roman" w:hAnsi="Times New Roman"/>
          <w:sz w:val="24"/>
          <w:szCs w:val="24"/>
        </w:rPr>
        <w:t>Муниципальной</w:t>
      </w:r>
      <w:r w:rsidRPr="00775DC6">
        <w:rPr>
          <w:rFonts w:ascii="Times New Roman" w:hAnsi="Times New Roman"/>
          <w:sz w:val="24"/>
          <w:szCs w:val="24"/>
        </w:rPr>
        <w:t xml:space="preserve"> </w:t>
      </w:r>
      <w:proofErr w:type="gramStart"/>
      <w:r w:rsidRPr="00775DC6">
        <w:rPr>
          <w:rFonts w:ascii="Times New Roman" w:hAnsi="Times New Roman"/>
          <w:sz w:val="24"/>
          <w:szCs w:val="24"/>
        </w:rPr>
        <w:t>услуги,</w:t>
      </w:r>
      <w:r w:rsidR="00C72953">
        <w:rPr>
          <w:rFonts w:ascii="Times New Roman" w:hAnsi="Times New Roman"/>
          <w:sz w:val="24"/>
          <w:szCs w:val="24"/>
        </w:rPr>
        <w:t xml:space="preserve">   </w:t>
      </w:r>
      <w:proofErr w:type="gramEnd"/>
      <w:r w:rsidR="00C72953">
        <w:rPr>
          <w:rFonts w:ascii="Times New Roman" w:hAnsi="Times New Roman"/>
          <w:sz w:val="24"/>
          <w:szCs w:val="24"/>
        </w:rPr>
        <w:t xml:space="preserve">                 </w:t>
      </w:r>
      <w:r w:rsidRPr="00775DC6">
        <w:rPr>
          <w:rFonts w:ascii="Times New Roman" w:hAnsi="Times New Roman"/>
          <w:sz w:val="24"/>
          <w:szCs w:val="24"/>
        </w:rPr>
        <w:t xml:space="preserve"> а также приносятся извинения за доставленные неудобства и указывается информация </w:t>
      </w:r>
      <w:r w:rsidR="00C72953">
        <w:rPr>
          <w:rFonts w:ascii="Times New Roman" w:hAnsi="Times New Roman"/>
          <w:sz w:val="24"/>
          <w:szCs w:val="24"/>
        </w:rPr>
        <w:t xml:space="preserve">                                       </w:t>
      </w:r>
      <w:r w:rsidRPr="00775DC6">
        <w:rPr>
          <w:rFonts w:ascii="Times New Roman" w:hAnsi="Times New Roman"/>
          <w:sz w:val="24"/>
          <w:szCs w:val="24"/>
        </w:rPr>
        <w:t xml:space="preserve">о дальнейших действиях, которые необходимо совершить Заявителю в целях получения </w:t>
      </w:r>
      <w:r w:rsidR="0094765F" w:rsidRPr="00775DC6">
        <w:rPr>
          <w:rFonts w:ascii="Times New Roman" w:hAnsi="Times New Roman"/>
          <w:sz w:val="24"/>
          <w:szCs w:val="24"/>
        </w:rPr>
        <w:t>Муниципальной</w:t>
      </w:r>
      <w:r w:rsidRPr="00775DC6">
        <w:rPr>
          <w:rFonts w:ascii="Times New Roman" w:hAnsi="Times New Roman"/>
          <w:sz w:val="24"/>
          <w:szCs w:val="24"/>
        </w:rPr>
        <w:t xml:space="preserve"> услуги.</w:t>
      </w:r>
    </w:p>
    <w:p w14:paraId="173EB3FB" w14:textId="0D0D2D31"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В случае признания </w:t>
      </w:r>
      <w:r w:rsidR="00F250B9">
        <w:rPr>
          <w:rFonts w:ascii="Times New Roman" w:hAnsi="Times New Roman"/>
          <w:sz w:val="24"/>
          <w:szCs w:val="24"/>
        </w:rPr>
        <w:t>ж</w:t>
      </w:r>
      <w:r w:rsidRPr="00775DC6">
        <w:rPr>
          <w:rFonts w:ascii="Times New Roman" w:hAnsi="Times New Roman"/>
          <w:sz w:val="24"/>
          <w:szCs w:val="24"/>
        </w:rPr>
        <w:t>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8B6C0A" w14:textId="7AD18416"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28.11. В ответе по результатам рассмотрения </w:t>
      </w:r>
      <w:r w:rsidR="00F250B9">
        <w:rPr>
          <w:rFonts w:ascii="Times New Roman" w:hAnsi="Times New Roman"/>
          <w:sz w:val="24"/>
          <w:szCs w:val="24"/>
        </w:rPr>
        <w:t>ж</w:t>
      </w:r>
      <w:r w:rsidRPr="00775DC6">
        <w:rPr>
          <w:rFonts w:ascii="Times New Roman" w:hAnsi="Times New Roman"/>
          <w:sz w:val="24"/>
          <w:szCs w:val="24"/>
        </w:rPr>
        <w:t>алобы указываются:</w:t>
      </w:r>
    </w:p>
    <w:p w14:paraId="0EBC9CE5" w14:textId="4C4C4AA1" w:rsidR="00102BA0" w:rsidRPr="00775DC6" w:rsidRDefault="00BF69E2" w:rsidP="00172D1B">
      <w:pPr>
        <w:spacing w:after="0" w:line="240" w:lineRule="auto"/>
        <w:ind w:firstLine="709"/>
        <w:jc w:val="both"/>
        <w:rPr>
          <w:rFonts w:ascii="Times New Roman" w:hAnsi="Times New Roman"/>
          <w:sz w:val="24"/>
          <w:szCs w:val="24"/>
        </w:rPr>
      </w:pPr>
      <w:r>
        <w:rPr>
          <w:rFonts w:ascii="Times New Roman" w:hAnsi="Times New Roman"/>
          <w:sz w:val="24"/>
          <w:szCs w:val="24"/>
        </w:rPr>
        <w:t xml:space="preserve">28.11.1. </w:t>
      </w:r>
      <w:r w:rsidR="009F4DCD" w:rsidRPr="00775DC6">
        <w:rPr>
          <w:rFonts w:ascii="Times New Roman" w:hAnsi="Times New Roman"/>
          <w:sz w:val="24"/>
          <w:szCs w:val="24"/>
        </w:rPr>
        <w:t>Н</w:t>
      </w:r>
      <w:r w:rsidR="00102BA0" w:rsidRPr="00775DC6">
        <w:rPr>
          <w:rFonts w:ascii="Times New Roman" w:hAnsi="Times New Roman"/>
          <w:sz w:val="24"/>
          <w:szCs w:val="24"/>
        </w:rPr>
        <w:t xml:space="preserve">аименование </w:t>
      </w:r>
      <w:r w:rsidR="0094765F" w:rsidRPr="00775DC6">
        <w:rPr>
          <w:rFonts w:ascii="Times New Roman" w:hAnsi="Times New Roman"/>
          <w:sz w:val="24"/>
          <w:szCs w:val="24"/>
        </w:rPr>
        <w:t>Администрации</w:t>
      </w:r>
      <w:r w:rsidR="00102BA0" w:rsidRPr="00775DC6">
        <w:rPr>
          <w:rFonts w:ascii="Times New Roman" w:hAnsi="Times New Roman"/>
          <w:sz w:val="24"/>
          <w:szCs w:val="24"/>
        </w:rPr>
        <w:t xml:space="preserve">, МФЦ, учредителя МФЦ, </w:t>
      </w:r>
      <w:r w:rsidR="00102BA0" w:rsidRPr="00775DC6">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00102BA0" w:rsidRPr="00775DC6">
        <w:rPr>
          <w:rFonts w:ascii="Times New Roman" w:hAnsi="Times New Roman"/>
          <w:sz w:val="24"/>
          <w:szCs w:val="24"/>
        </w:rPr>
        <w:t xml:space="preserve">, рассмотревшего </w:t>
      </w:r>
      <w:r w:rsidR="00F250B9">
        <w:rPr>
          <w:rFonts w:ascii="Times New Roman" w:hAnsi="Times New Roman"/>
          <w:sz w:val="24"/>
          <w:szCs w:val="24"/>
        </w:rPr>
        <w:t>ж</w:t>
      </w:r>
      <w:r w:rsidR="00102BA0" w:rsidRPr="00775DC6">
        <w:rPr>
          <w:rFonts w:ascii="Times New Roman" w:hAnsi="Times New Roman"/>
          <w:sz w:val="24"/>
          <w:szCs w:val="24"/>
        </w:rPr>
        <w:t xml:space="preserve">алобу, должность, фамилия, имя, отчество (при наличии) должностного лица </w:t>
      </w:r>
      <w:r w:rsidR="009F4DCD" w:rsidRPr="00775DC6">
        <w:rPr>
          <w:rFonts w:ascii="Times New Roman" w:hAnsi="Times New Roman"/>
          <w:sz w:val="24"/>
          <w:szCs w:val="24"/>
        </w:rPr>
        <w:t xml:space="preserve">                          </w:t>
      </w:r>
      <w:r w:rsidR="00102BA0" w:rsidRPr="00775DC6">
        <w:rPr>
          <w:rFonts w:ascii="Times New Roman" w:hAnsi="Times New Roman"/>
          <w:sz w:val="24"/>
          <w:szCs w:val="24"/>
        </w:rPr>
        <w:t xml:space="preserve">и (или) работника, принявшего решение по </w:t>
      </w:r>
      <w:r w:rsidR="00F250B9">
        <w:rPr>
          <w:rFonts w:ascii="Times New Roman" w:hAnsi="Times New Roman"/>
          <w:sz w:val="24"/>
          <w:szCs w:val="24"/>
        </w:rPr>
        <w:t>ж</w:t>
      </w:r>
      <w:r w:rsidR="00102BA0" w:rsidRPr="00775DC6">
        <w:rPr>
          <w:rFonts w:ascii="Times New Roman" w:hAnsi="Times New Roman"/>
          <w:sz w:val="24"/>
          <w:szCs w:val="24"/>
        </w:rPr>
        <w:t>алобе;</w:t>
      </w:r>
    </w:p>
    <w:p w14:paraId="74DBA7D3" w14:textId="663B1018"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28.11.2. </w:t>
      </w:r>
      <w:r w:rsidR="009F4DCD" w:rsidRPr="00775DC6">
        <w:rPr>
          <w:rFonts w:ascii="Times New Roman" w:hAnsi="Times New Roman"/>
          <w:sz w:val="24"/>
          <w:szCs w:val="24"/>
        </w:rPr>
        <w:t>Н</w:t>
      </w:r>
      <w:r w:rsidRPr="00775DC6">
        <w:rPr>
          <w:rFonts w:ascii="Times New Roman" w:hAnsi="Times New Roman"/>
          <w:sz w:val="24"/>
          <w:szCs w:val="24"/>
        </w:rPr>
        <w:t>омер, дата, место принятия решения, включая сведения о должностном лице, работнике, решение или действие (бездействие) которого обжалуется;</w:t>
      </w:r>
    </w:p>
    <w:p w14:paraId="29C2310E" w14:textId="34282C3B"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28.11.3. </w:t>
      </w:r>
      <w:r w:rsidR="009F4DCD" w:rsidRPr="00775DC6">
        <w:rPr>
          <w:rFonts w:ascii="Times New Roman" w:hAnsi="Times New Roman"/>
          <w:sz w:val="24"/>
          <w:szCs w:val="24"/>
        </w:rPr>
        <w:t>Ф</w:t>
      </w:r>
      <w:r w:rsidRPr="00775DC6">
        <w:rPr>
          <w:rFonts w:ascii="Times New Roman" w:hAnsi="Times New Roman"/>
          <w:sz w:val="24"/>
          <w:szCs w:val="24"/>
        </w:rPr>
        <w:t>амилия, имя, отчество (при наличии) или наименование Заявителя;</w:t>
      </w:r>
    </w:p>
    <w:p w14:paraId="19E0B30A" w14:textId="63520986"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28.11.4. </w:t>
      </w:r>
      <w:r w:rsidR="009F4DCD" w:rsidRPr="00775DC6">
        <w:rPr>
          <w:rFonts w:ascii="Times New Roman" w:hAnsi="Times New Roman"/>
          <w:sz w:val="24"/>
          <w:szCs w:val="24"/>
        </w:rPr>
        <w:t>О</w:t>
      </w:r>
      <w:r w:rsidRPr="00775DC6">
        <w:rPr>
          <w:rFonts w:ascii="Times New Roman" w:hAnsi="Times New Roman"/>
          <w:sz w:val="24"/>
          <w:szCs w:val="24"/>
        </w:rPr>
        <w:t xml:space="preserve">снования для принятия решения по </w:t>
      </w:r>
      <w:r w:rsidR="00F250B9">
        <w:rPr>
          <w:rFonts w:ascii="Times New Roman" w:hAnsi="Times New Roman"/>
          <w:sz w:val="24"/>
          <w:szCs w:val="24"/>
        </w:rPr>
        <w:t>ж</w:t>
      </w:r>
      <w:r w:rsidRPr="00775DC6">
        <w:rPr>
          <w:rFonts w:ascii="Times New Roman" w:hAnsi="Times New Roman"/>
          <w:sz w:val="24"/>
          <w:szCs w:val="24"/>
        </w:rPr>
        <w:t>алобе;</w:t>
      </w:r>
    </w:p>
    <w:p w14:paraId="5C414F03" w14:textId="209277C9"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28.11.5. </w:t>
      </w:r>
      <w:r w:rsidR="009F4DCD" w:rsidRPr="00775DC6">
        <w:rPr>
          <w:rFonts w:ascii="Times New Roman" w:hAnsi="Times New Roman"/>
          <w:sz w:val="24"/>
          <w:szCs w:val="24"/>
        </w:rPr>
        <w:t>П</w:t>
      </w:r>
      <w:r w:rsidRPr="00775DC6">
        <w:rPr>
          <w:rFonts w:ascii="Times New Roman" w:hAnsi="Times New Roman"/>
          <w:sz w:val="24"/>
          <w:szCs w:val="24"/>
        </w:rPr>
        <w:t xml:space="preserve">ринятое по </w:t>
      </w:r>
      <w:r w:rsidR="00F250B9">
        <w:rPr>
          <w:rFonts w:ascii="Times New Roman" w:hAnsi="Times New Roman"/>
          <w:sz w:val="24"/>
          <w:szCs w:val="24"/>
        </w:rPr>
        <w:t>ж</w:t>
      </w:r>
      <w:r w:rsidRPr="00775DC6">
        <w:rPr>
          <w:rFonts w:ascii="Times New Roman" w:hAnsi="Times New Roman"/>
          <w:sz w:val="24"/>
          <w:szCs w:val="24"/>
        </w:rPr>
        <w:t>алобе решение;</w:t>
      </w:r>
    </w:p>
    <w:p w14:paraId="508111C3" w14:textId="572F7F35"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28.11.6. </w:t>
      </w:r>
      <w:r w:rsidR="009F4DCD" w:rsidRPr="00775DC6">
        <w:rPr>
          <w:rFonts w:ascii="Times New Roman" w:hAnsi="Times New Roman"/>
          <w:sz w:val="24"/>
          <w:szCs w:val="24"/>
        </w:rPr>
        <w:t>В</w:t>
      </w:r>
      <w:r w:rsidRPr="00775DC6">
        <w:rPr>
          <w:rFonts w:ascii="Times New Roman" w:hAnsi="Times New Roman"/>
          <w:sz w:val="24"/>
          <w:szCs w:val="24"/>
        </w:rPr>
        <w:t xml:space="preserve"> случае если </w:t>
      </w:r>
      <w:r w:rsidR="00F250B9">
        <w:rPr>
          <w:rFonts w:ascii="Times New Roman" w:hAnsi="Times New Roman"/>
          <w:sz w:val="24"/>
          <w:szCs w:val="24"/>
        </w:rPr>
        <w:t>ж</w:t>
      </w:r>
      <w:r w:rsidRPr="00775DC6">
        <w:rPr>
          <w:rFonts w:ascii="Times New Roman" w:hAnsi="Times New Roman"/>
          <w:sz w:val="24"/>
          <w:szCs w:val="24"/>
        </w:rPr>
        <w:t xml:space="preserve">алоба признана обоснованной, - сроки устранения выявленных нарушений, в том числе срок предоставления результата </w:t>
      </w:r>
      <w:r w:rsidR="0094765F" w:rsidRPr="00775DC6">
        <w:rPr>
          <w:rFonts w:ascii="Times New Roman" w:hAnsi="Times New Roman"/>
          <w:sz w:val="24"/>
          <w:szCs w:val="24"/>
        </w:rPr>
        <w:t>Муниципальной</w:t>
      </w:r>
      <w:r w:rsidRPr="00775DC6">
        <w:rPr>
          <w:rFonts w:ascii="Times New Roman" w:hAnsi="Times New Roman"/>
          <w:sz w:val="24"/>
          <w:szCs w:val="24"/>
        </w:rPr>
        <w:t xml:space="preserve"> услуги, а также информация, указанная в пункте 28.10 настоящего Административного регламента;</w:t>
      </w:r>
    </w:p>
    <w:p w14:paraId="0293405B" w14:textId="0882D08D"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28.11.7. </w:t>
      </w:r>
      <w:r w:rsidR="009F4DCD" w:rsidRPr="00775DC6">
        <w:rPr>
          <w:rFonts w:ascii="Times New Roman" w:hAnsi="Times New Roman"/>
          <w:sz w:val="24"/>
          <w:szCs w:val="24"/>
        </w:rPr>
        <w:t>И</w:t>
      </w:r>
      <w:r w:rsidRPr="00775DC6">
        <w:rPr>
          <w:rFonts w:ascii="Times New Roman" w:hAnsi="Times New Roman"/>
          <w:sz w:val="24"/>
          <w:szCs w:val="24"/>
        </w:rPr>
        <w:t>нформация о порядке обжалования принятого по жалобе решения.</w:t>
      </w:r>
    </w:p>
    <w:p w14:paraId="6618A6B8" w14:textId="4E88B7FC"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28.12. </w:t>
      </w:r>
      <w:r w:rsidR="0094765F" w:rsidRPr="00775DC6">
        <w:rPr>
          <w:rFonts w:ascii="Times New Roman" w:hAnsi="Times New Roman"/>
          <w:sz w:val="24"/>
          <w:szCs w:val="24"/>
        </w:rPr>
        <w:t>Администрация</w:t>
      </w:r>
      <w:r w:rsidRPr="00775DC6">
        <w:rPr>
          <w:rFonts w:ascii="Times New Roman" w:hAnsi="Times New Roman"/>
          <w:sz w:val="24"/>
          <w:szCs w:val="24"/>
        </w:rPr>
        <w:t xml:space="preserve">, МФЦ, учредитель МФЦ, </w:t>
      </w:r>
      <w:r w:rsidRPr="00775DC6">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775DC6">
        <w:rPr>
          <w:rFonts w:ascii="Times New Roman" w:hAnsi="Times New Roman"/>
          <w:sz w:val="24"/>
          <w:szCs w:val="24"/>
        </w:rPr>
        <w:t xml:space="preserve"> отказывает </w:t>
      </w:r>
      <w:r w:rsidR="00827629">
        <w:rPr>
          <w:rFonts w:ascii="Times New Roman" w:hAnsi="Times New Roman"/>
          <w:sz w:val="24"/>
          <w:szCs w:val="24"/>
        </w:rPr>
        <w:t xml:space="preserve">                                             </w:t>
      </w:r>
      <w:r w:rsidRPr="00775DC6">
        <w:rPr>
          <w:rFonts w:ascii="Times New Roman" w:hAnsi="Times New Roman"/>
          <w:sz w:val="24"/>
          <w:szCs w:val="24"/>
        </w:rPr>
        <w:t xml:space="preserve">в удовлетворении </w:t>
      </w:r>
      <w:r w:rsidR="00F250B9">
        <w:rPr>
          <w:rFonts w:ascii="Times New Roman" w:hAnsi="Times New Roman"/>
          <w:sz w:val="24"/>
          <w:szCs w:val="24"/>
        </w:rPr>
        <w:t>ж</w:t>
      </w:r>
      <w:r w:rsidRPr="00775DC6">
        <w:rPr>
          <w:rFonts w:ascii="Times New Roman" w:hAnsi="Times New Roman"/>
          <w:sz w:val="24"/>
          <w:szCs w:val="24"/>
        </w:rPr>
        <w:t>алобы в следующих случаях:</w:t>
      </w:r>
    </w:p>
    <w:p w14:paraId="5AC0BB82" w14:textId="47210434"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28.12.1. </w:t>
      </w:r>
      <w:r w:rsidR="009F4DCD" w:rsidRPr="00775DC6">
        <w:rPr>
          <w:rFonts w:ascii="Times New Roman" w:hAnsi="Times New Roman"/>
          <w:sz w:val="24"/>
          <w:szCs w:val="24"/>
        </w:rPr>
        <w:t>Н</w:t>
      </w:r>
      <w:r w:rsidRPr="00775DC6">
        <w:rPr>
          <w:rFonts w:ascii="Times New Roman" w:hAnsi="Times New Roman"/>
          <w:sz w:val="24"/>
          <w:szCs w:val="24"/>
        </w:rPr>
        <w:t xml:space="preserve">аличия вступившего в законную силу решения суда, арбитражного суда </w:t>
      </w:r>
      <w:r w:rsidR="00827629">
        <w:rPr>
          <w:rFonts w:ascii="Times New Roman" w:hAnsi="Times New Roman"/>
          <w:sz w:val="24"/>
          <w:szCs w:val="24"/>
        </w:rPr>
        <w:t xml:space="preserve">                              </w:t>
      </w:r>
      <w:r w:rsidRPr="00775DC6">
        <w:rPr>
          <w:rFonts w:ascii="Times New Roman" w:hAnsi="Times New Roman"/>
          <w:sz w:val="24"/>
          <w:szCs w:val="24"/>
        </w:rPr>
        <w:t xml:space="preserve">по </w:t>
      </w:r>
      <w:r w:rsidR="00F250B9">
        <w:rPr>
          <w:rFonts w:ascii="Times New Roman" w:hAnsi="Times New Roman"/>
          <w:sz w:val="24"/>
          <w:szCs w:val="24"/>
        </w:rPr>
        <w:t>ж</w:t>
      </w:r>
      <w:r w:rsidRPr="00775DC6">
        <w:rPr>
          <w:rFonts w:ascii="Times New Roman" w:hAnsi="Times New Roman"/>
          <w:sz w:val="24"/>
          <w:szCs w:val="24"/>
        </w:rPr>
        <w:t>алобе о том же предмете и по тем же основаниям;</w:t>
      </w:r>
    </w:p>
    <w:p w14:paraId="2EE652D4" w14:textId="2147FF40"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28.12.2. </w:t>
      </w:r>
      <w:r w:rsidR="009F4DCD" w:rsidRPr="00775DC6">
        <w:rPr>
          <w:rFonts w:ascii="Times New Roman" w:hAnsi="Times New Roman"/>
          <w:sz w:val="24"/>
          <w:szCs w:val="24"/>
        </w:rPr>
        <w:t>П</w:t>
      </w:r>
      <w:r w:rsidRPr="00775DC6">
        <w:rPr>
          <w:rFonts w:ascii="Times New Roman" w:hAnsi="Times New Roman"/>
          <w:sz w:val="24"/>
          <w:szCs w:val="24"/>
        </w:rPr>
        <w:t xml:space="preserve">одачи </w:t>
      </w:r>
      <w:r w:rsidR="00F250B9">
        <w:rPr>
          <w:rFonts w:ascii="Times New Roman" w:hAnsi="Times New Roman"/>
          <w:sz w:val="24"/>
          <w:szCs w:val="24"/>
        </w:rPr>
        <w:t>ж</w:t>
      </w:r>
      <w:r w:rsidRPr="00775DC6">
        <w:rPr>
          <w:rFonts w:ascii="Times New Roman" w:hAnsi="Times New Roman"/>
          <w:sz w:val="24"/>
          <w:szCs w:val="24"/>
        </w:rPr>
        <w:t>алобы лицом, полномочия которого не подтверждены в порядке, установленном законодательством Российской Федерации;</w:t>
      </w:r>
    </w:p>
    <w:p w14:paraId="5504585F" w14:textId="029F5595"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28.12.3. </w:t>
      </w:r>
      <w:r w:rsidR="009F4DCD" w:rsidRPr="00775DC6">
        <w:rPr>
          <w:rFonts w:ascii="Times New Roman" w:hAnsi="Times New Roman"/>
          <w:sz w:val="24"/>
          <w:szCs w:val="24"/>
        </w:rPr>
        <w:t>Н</w:t>
      </w:r>
      <w:r w:rsidRPr="00775DC6">
        <w:rPr>
          <w:rFonts w:ascii="Times New Roman" w:hAnsi="Times New Roman"/>
          <w:sz w:val="24"/>
          <w:szCs w:val="24"/>
        </w:rPr>
        <w:t xml:space="preserve">аличия решения по </w:t>
      </w:r>
      <w:r w:rsidR="00F250B9">
        <w:rPr>
          <w:rFonts w:ascii="Times New Roman" w:hAnsi="Times New Roman"/>
          <w:sz w:val="24"/>
          <w:szCs w:val="24"/>
        </w:rPr>
        <w:t>ж</w:t>
      </w:r>
      <w:r w:rsidRPr="00775DC6">
        <w:rPr>
          <w:rFonts w:ascii="Times New Roman" w:hAnsi="Times New Roman"/>
          <w:sz w:val="24"/>
          <w:szCs w:val="24"/>
        </w:rPr>
        <w:t xml:space="preserve">алобе, принятого ранее в соответствии с требованиями законодательства Российской Федерации в отношении того же Заявителя и по тому же предмету </w:t>
      </w:r>
      <w:r w:rsidR="00F250B9">
        <w:rPr>
          <w:rFonts w:ascii="Times New Roman" w:hAnsi="Times New Roman"/>
          <w:sz w:val="24"/>
          <w:szCs w:val="24"/>
        </w:rPr>
        <w:t>ж</w:t>
      </w:r>
      <w:r w:rsidRPr="00775DC6">
        <w:rPr>
          <w:rFonts w:ascii="Times New Roman" w:hAnsi="Times New Roman"/>
          <w:sz w:val="24"/>
          <w:szCs w:val="24"/>
        </w:rPr>
        <w:t>алобы.</w:t>
      </w:r>
    </w:p>
    <w:p w14:paraId="22BF07AF" w14:textId="39A68FAA"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28.13. </w:t>
      </w:r>
      <w:r w:rsidR="0094765F" w:rsidRPr="00775DC6">
        <w:rPr>
          <w:rFonts w:ascii="Times New Roman" w:hAnsi="Times New Roman"/>
          <w:sz w:val="24"/>
          <w:szCs w:val="24"/>
        </w:rPr>
        <w:t>Администрация</w:t>
      </w:r>
      <w:r w:rsidRPr="00775DC6">
        <w:rPr>
          <w:rFonts w:ascii="Times New Roman" w:hAnsi="Times New Roman"/>
          <w:sz w:val="24"/>
          <w:szCs w:val="24"/>
        </w:rPr>
        <w:t xml:space="preserve">, МФЦ, учредитель МФЦ, </w:t>
      </w:r>
      <w:r w:rsidRPr="00775DC6">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775DC6">
        <w:rPr>
          <w:rFonts w:ascii="Times New Roman" w:hAnsi="Times New Roman"/>
          <w:sz w:val="24"/>
          <w:szCs w:val="24"/>
        </w:rPr>
        <w:t xml:space="preserve"> вправе оставить </w:t>
      </w:r>
      <w:r w:rsidR="00F250B9">
        <w:rPr>
          <w:rFonts w:ascii="Times New Roman" w:hAnsi="Times New Roman"/>
          <w:sz w:val="24"/>
          <w:szCs w:val="24"/>
        </w:rPr>
        <w:t>ж</w:t>
      </w:r>
      <w:r w:rsidRPr="00775DC6">
        <w:rPr>
          <w:rFonts w:ascii="Times New Roman" w:hAnsi="Times New Roman"/>
          <w:sz w:val="24"/>
          <w:szCs w:val="24"/>
        </w:rPr>
        <w:t>алобу без ответа в следующих случаях:</w:t>
      </w:r>
    </w:p>
    <w:p w14:paraId="15968FE1" w14:textId="11993157"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28.13.1. </w:t>
      </w:r>
      <w:r w:rsidR="009F4DCD" w:rsidRPr="00775DC6">
        <w:rPr>
          <w:rFonts w:ascii="Times New Roman" w:hAnsi="Times New Roman"/>
          <w:sz w:val="24"/>
          <w:szCs w:val="24"/>
        </w:rPr>
        <w:t>Н</w:t>
      </w:r>
      <w:r w:rsidRPr="00775DC6">
        <w:rPr>
          <w:rFonts w:ascii="Times New Roman" w:hAnsi="Times New Roman"/>
          <w:sz w:val="24"/>
          <w:szCs w:val="24"/>
        </w:rPr>
        <w:t xml:space="preserve">аличия в </w:t>
      </w:r>
      <w:r w:rsidR="00F250B9">
        <w:rPr>
          <w:rFonts w:ascii="Times New Roman" w:hAnsi="Times New Roman"/>
          <w:sz w:val="24"/>
          <w:szCs w:val="24"/>
        </w:rPr>
        <w:t>ж</w:t>
      </w:r>
      <w:r w:rsidRPr="00775DC6">
        <w:rPr>
          <w:rFonts w:ascii="Times New Roman" w:hAnsi="Times New Roman"/>
          <w:sz w:val="24"/>
          <w:szCs w:val="24"/>
        </w:rPr>
        <w:t>алобе нецензурных либо оскорбительных выражений, угроз жизни, здоровью и имуществу должностного лица, работника, а также членов его семьи;</w:t>
      </w:r>
    </w:p>
    <w:p w14:paraId="4C1A7345" w14:textId="293AC1C1"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28.13.2. </w:t>
      </w:r>
      <w:r w:rsidR="009F4DCD" w:rsidRPr="00775DC6">
        <w:rPr>
          <w:rFonts w:ascii="Times New Roman" w:hAnsi="Times New Roman"/>
          <w:sz w:val="24"/>
          <w:szCs w:val="24"/>
        </w:rPr>
        <w:t>О</w:t>
      </w:r>
      <w:r w:rsidRPr="00775DC6">
        <w:rPr>
          <w:rFonts w:ascii="Times New Roman" w:hAnsi="Times New Roman"/>
          <w:sz w:val="24"/>
          <w:szCs w:val="24"/>
        </w:rPr>
        <w:t xml:space="preserve">тсутствия возможности прочитать какую-либо часть текста </w:t>
      </w:r>
      <w:r w:rsidR="00F250B9">
        <w:rPr>
          <w:rFonts w:ascii="Times New Roman" w:hAnsi="Times New Roman"/>
          <w:sz w:val="24"/>
          <w:szCs w:val="24"/>
        </w:rPr>
        <w:t>ж</w:t>
      </w:r>
      <w:r w:rsidRPr="00775DC6">
        <w:rPr>
          <w:rFonts w:ascii="Times New Roman" w:hAnsi="Times New Roman"/>
          <w:sz w:val="24"/>
          <w:szCs w:val="24"/>
        </w:rPr>
        <w:t xml:space="preserve">алобы, фамилию, имя, отчество (при наличии) и (или) почтовый адрес Заявителя, указанные в </w:t>
      </w:r>
      <w:r w:rsidR="00F250B9">
        <w:rPr>
          <w:rFonts w:ascii="Times New Roman" w:hAnsi="Times New Roman"/>
          <w:sz w:val="24"/>
          <w:szCs w:val="24"/>
        </w:rPr>
        <w:t>ж</w:t>
      </w:r>
      <w:r w:rsidRPr="00775DC6">
        <w:rPr>
          <w:rFonts w:ascii="Times New Roman" w:hAnsi="Times New Roman"/>
          <w:sz w:val="24"/>
          <w:szCs w:val="24"/>
        </w:rPr>
        <w:t>алобе.</w:t>
      </w:r>
    </w:p>
    <w:p w14:paraId="2DC4F150" w14:textId="22991CF3"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28.14. </w:t>
      </w:r>
      <w:r w:rsidR="0094765F" w:rsidRPr="00775DC6">
        <w:rPr>
          <w:rFonts w:ascii="Times New Roman" w:hAnsi="Times New Roman"/>
          <w:sz w:val="24"/>
          <w:szCs w:val="24"/>
        </w:rPr>
        <w:t>Администрация</w:t>
      </w:r>
      <w:r w:rsidRPr="00775DC6">
        <w:rPr>
          <w:rFonts w:ascii="Times New Roman" w:hAnsi="Times New Roman"/>
          <w:sz w:val="24"/>
          <w:szCs w:val="24"/>
        </w:rPr>
        <w:t xml:space="preserve">, МФЦ, учредитель МФЦ, </w:t>
      </w:r>
      <w:r w:rsidRPr="00775DC6">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775DC6">
        <w:rPr>
          <w:rFonts w:ascii="Times New Roman" w:hAnsi="Times New Roman"/>
          <w:sz w:val="24"/>
          <w:szCs w:val="24"/>
        </w:rPr>
        <w:t xml:space="preserve"> сообщает Заявителю </w:t>
      </w:r>
      <w:r w:rsidR="00827629">
        <w:rPr>
          <w:rFonts w:ascii="Times New Roman" w:hAnsi="Times New Roman"/>
          <w:sz w:val="24"/>
          <w:szCs w:val="24"/>
        </w:rPr>
        <w:t xml:space="preserve">                      </w:t>
      </w:r>
      <w:r w:rsidRPr="00775DC6">
        <w:rPr>
          <w:rFonts w:ascii="Times New Roman" w:hAnsi="Times New Roman"/>
          <w:sz w:val="24"/>
          <w:szCs w:val="24"/>
        </w:rPr>
        <w:t xml:space="preserve">об оставлении </w:t>
      </w:r>
      <w:r w:rsidR="00F250B9">
        <w:rPr>
          <w:rFonts w:ascii="Times New Roman" w:hAnsi="Times New Roman"/>
          <w:sz w:val="24"/>
          <w:szCs w:val="24"/>
        </w:rPr>
        <w:t>ж</w:t>
      </w:r>
      <w:r w:rsidRPr="00775DC6">
        <w:rPr>
          <w:rFonts w:ascii="Times New Roman" w:hAnsi="Times New Roman"/>
          <w:sz w:val="24"/>
          <w:szCs w:val="24"/>
        </w:rPr>
        <w:t>алобы без ответа в течение 3 (</w:t>
      </w:r>
      <w:r w:rsidR="0094765F" w:rsidRPr="00775DC6">
        <w:rPr>
          <w:rFonts w:ascii="Times New Roman" w:hAnsi="Times New Roman"/>
          <w:sz w:val="24"/>
          <w:szCs w:val="24"/>
        </w:rPr>
        <w:t>т</w:t>
      </w:r>
      <w:r w:rsidRPr="00775DC6">
        <w:rPr>
          <w:rFonts w:ascii="Times New Roman" w:hAnsi="Times New Roman"/>
          <w:sz w:val="24"/>
          <w:szCs w:val="24"/>
        </w:rPr>
        <w:t xml:space="preserve">рех) рабочих дней со дня регистрации </w:t>
      </w:r>
      <w:r w:rsidR="00F250B9">
        <w:rPr>
          <w:rFonts w:ascii="Times New Roman" w:hAnsi="Times New Roman"/>
          <w:sz w:val="24"/>
          <w:szCs w:val="24"/>
        </w:rPr>
        <w:t>ж</w:t>
      </w:r>
      <w:r w:rsidRPr="00775DC6">
        <w:rPr>
          <w:rFonts w:ascii="Times New Roman" w:hAnsi="Times New Roman"/>
          <w:sz w:val="24"/>
          <w:szCs w:val="24"/>
        </w:rPr>
        <w:t>алобы.</w:t>
      </w:r>
    </w:p>
    <w:p w14:paraId="776A5C55" w14:textId="5F51B5DA"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28.15. Заявитель вправе обжаловать принятое по </w:t>
      </w:r>
      <w:r w:rsidR="00F250B9">
        <w:rPr>
          <w:rFonts w:ascii="Times New Roman" w:hAnsi="Times New Roman"/>
          <w:sz w:val="24"/>
          <w:szCs w:val="24"/>
        </w:rPr>
        <w:t>ж</w:t>
      </w:r>
      <w:r w:rsidRPr="00775DC6">
        <w:rPr>
          <w:rFonts w:ascii="Times New Roman" w:hAnsi="Times New Roman"/>
          <w:sz w:val="24"/>
          <w:szCs w:val="24"/>
        </w:rPr>
        <w:t xml:space="preserve">алобе решение в судебном порядке </w:t>
      </w:r>
      <w:r w:rsidR="005D2715" w:rsidRPr="00775DC6">
        <w:rPr>
          <w:rFonts w:ascii="Times New Roman" w:hAnsi="Times New Roman"/>
          <w:sz w:val="24"/>
          <w:szCs w:val="24"/>
        </w:rPr>
        <w:br/>
      </w:r>
      <w:r w:rsidRPr="00775DC6">
        <w:rPr>
          <w:rFonts w:ascii="Times New Roman" w:hAnsi="Times New Roman"/>
          <w:sz w:val="24"/>
          <w:szCs w:val="24"/>
        </w:rPr>
        <w:t>в соответствии с законодательством Российской Федерации.</w:t>
      </w:r>
    </w:p>
    <w:p w14:paraId="466513A7" w14:textId="7287C8A5"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28.16. В случае установления в ходе или по результатам рассмотрения </w:t>
      </w:r>
      <w:r w:rsidR="00F250B9">
        <w:rPr>
          <w:rFonts w:ascii="Times New Roman" w:hAnsi="Times New Roman"/>
          <w:sz w:val="24"/>
          <w:szCs w:val="24"/>
        </w:rPr>
        <w:t>ж</w:t>
      </w:r>
      <w:r w:rsidRPr="00775DC6">
        <w:rPr>
          <w:rFonts w:ascii="Times New Roman" w:hAnsi="Times New Roman"/>
          <w:sz w:val="24"/>
          <w:szCs w:val="24"/>
        </w:rPr>
        <w:t xml:space="preserve">алобы признаков состава административного правонарушения, предусмотренного </w:t>
      </w:r>
      <w:hyperlink r:id="rId14" w:history="1">
        <w:r w:rsidRPr="00775DC6">
          <w:rPr>
            <w:rStyle w:val="a7"/>
            <w:rFonts w:ascii="Times New Roman" w:hAnsi="Times New Roman"/>
            <w:color w:val="auto"/>
            <w:sz w:val="24"/>
            <w:szCs w:val="24"/>
            <w:u w:val="none"/>
          </w:rPr>
          <w:t>статьей 5.63</w:t>
        </w:r>
      </w:hyperlink>
      <w:r w:rsidRPr="00775DC6">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w:t>
      </w:r>
      <w:r w:rsidR="00BF69E2">
        <w:rPr>
          <w:rFonts w:ascii="Times New Roman" w:hAnsi="Times New Roman"/>
          <w:sz w:val="24"/>
          <w:szCs w:val="24"/>
        </w:rPr>
        <w:t>ж</w:t>
      </w:r>
      <w:r w:rsidRPr="00775DC6">
        <w:rPr>
          <w:rFonts w:ascii="Times New Roman" w:hAnsi="Times New Roman"/>
          <w:sz w:val="24"/>
          <w:szCs w:val="24"/>
        </w:rPr>
        <w:t>алоб, незамедлительно направляет имеющиеся материалы в органы прокуратуры.</w:t>
      </w:r>
    </w:p>
    <w:p w14:paraId="2EAFC15D" w14:textId="71821B66"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lastRenderedPageBreak/>
        <w:t xml:space="preserve">В случае установления в ходе или по результатам рассмотрения </w:t>
      </w:r>
      <w:r w:rsidR="00F250B9">
        <w:rPr>
          <w:rFonts w:ascii="Times New Roman" w:hAnsi="Times New Roman"/>
          <w:sz w:val="24"/>
          <w:szCs w:val="24"/>
        </w:rPr>
        <w:t>ж</w:t>
      </w:r>
      <w:r w:rsidRPr="00775DC6">
        <w:rPr>
          <w:rFonts w:ascii="Times New Roman" w:hAnsi="Times New Roman"/>
          <w:sz w:val="24"/>
          <w:szCs w:val="24"/>
        </w:rPr>
        <w:t xml:space="preserve">алобы признаков состава административного правонарушения, предусмотренного </w:t>
      </w:r>
      <w:hyperlink r:id="rId15" w:history="1">
        <w:r w:rsidRPr="00775DC6">
          <w:rPr>
            <w:rStyle w:val="a7"/>
            <w:rFonts w:ascii="Times New Roman" w:hAnsi="Times New Roman"/>
            <w:color w:val="auto"/>
            <w:sz w:val="24"/>
            <w:szCs w:val="24"/>
            <w:u w:val="none"/>
          </w:rPr>
          <w:t>статьями 15.2</w:t>
        </w:r>
      </w:hyperlink>
      <w:r w:rsidRPr="00775DC6">
        <w:rPr>
          <w:rFonts w:ascii="Times New Roman" w:hAnsi="Times New Roman"/>
          <w:sz w:val="24"/>
          <w:szCs w:val="24"/>
        </w:rPr>
        <w:t xml:space="preserve">, </w:t>
      </w:r>
      <w:hyperlink r:id="rId16" w:history="1">
        <w:r w:rsidRPr="00775DC6">
          <w:rPr>
            <w:rStyle w:val="a7"/>
            <w:rFonts w:ascii="Times New Roman" w:hAnsi="Times New Roman"/>
            <w:color w:val="auto"/>
            <w:sz w:val="24"/>
            <w:szCs w:val="24"/>
            <w:u w:val="none"/>
          </w:rPr>
          <w:t>15.3</w:t>
        </w:r>
      </w:hyperlink>
      <w:r w:rsidRPr="00775DC6">
        <w:rPr>
          <w:rFonts w:ascii="Times New Roman" w:hAnsi="Times New Roman"/>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2799E281" w14:textId="7C7F513E"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28.17. </w:t>
      </w:r>
      <w:r w:rsidR="0094765F" w:rsidRPr="00775DC6">
        <w:rPr>
          <w:rFonts w:ascii="Times New Roman" w:hAnsi="Times New Roman"/>
          <w:sz w:val="24"/>
          <w:szCs w:val="24"/>
        </w:rPr>
        <w:t>Администрация</w:t>
      </w:r>
      <w:r w:rsidRPr="00775DC6">
        <w:rPr>
          <w:rFonts w:ascii="Times New Roman" w:hAnsi="Times New Roman"/>
          <w:sz w:val="24"/>
          <w:szCs w:val="24"/>
        </w:rPr>
        <w:t>, МФЦ, учредители МФЦ обеспечивают:</w:t>
      </w:r>
    </w:p>
    <w:p w14:paraId="559340E9" w14:textId="3411AE94"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28.17.1. </w:t>
      </w:r>
      <w:r w:rsidR="008B5ADB" w:rsidRPr="00775DC6">
        <w:rPr>
          <w:rFonts w:ascii="Times New Roman" w:hAnsi="Times New Roman"/>
          <w:sz w:val="24"/>
          <w:szCs w:val="24"/>
        </w:rPr>
        <w:t>О</w:t>
      </w:r>
      <w:r w:rsidRPr="00775DC6">
        <w:rPr>
          <w:rFonts w:ascii="Times New Roman" w:hAnsi="Times New Roman"/>
          <w:sz w:val="24"/>
          <w:szCs w:val="24"/>
        </w:rPr>
        <w:t>снащение мест приема жалоб;</w:t>
      </w:r>
    </w:p>
    <w:p w14:paraId="0D2E0084" w14:textId="66DE276A"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28.17.2. </w:t>
      </w:r>
      <w:r w:rsidR="008B5ADB" w:rsidRPr="00775DC6">
        <w:rPr>
          <w:rFonts w:ascii="Times New Roman" w:hAnsi="Times New Roman"/>
          <w:sz w:val="24"/>
          <w:szCs w:val="24"/>
        </w:rPr>
        <w:t>И</w:t>
      </w:r>
      <w:r w:rsidRPr="00775DC6">
        <w:rPr>
          <w:rFonts w:ascii="Times New Roman" w:hAnsi="Times New Roman"/>
          <w:sz w:val="24"/>
          <w:szCs w:val="24"/>
        </w:rPr>
        <w:t xml:space="preserve">нформирование Заявителей о порядке обжалования решений и действий (бездействия) </w:t>
      </w:r>
      <w:r w:rsidR="0094765F" w:rsidRPr="00775DC6">
        <w:rPr>
          <w:rFonts w:ascii="Times New Roman" w:hAnsi="Times New Roman"/>
          <w:sz w:val="24"/>
          <w:szCs w:val="24"/>
        </w:rPr>
        <w:t>Администрации</w:t>
      </w:r>
      <w:r w:rsidRPr="00775DC6">
        <w:rPr>
          <w:rFonts w:ascii="Times New Roman" w:hAnsi="Times New Roman"/>
          <w:sz w:val="24"/>
          <w:szCs w:val="24"/>
        </w:rPr>
        <w:t xml:space="preserve">, должностных лиц </w:t>
      </w:r>
      <w:r w:rsidR="0094765F" w:rsidRPr="00775DC6">
        <w:rPr>
          <w:rFonts w:ascii="Times New Roman" w:hAnsi="Times New Roman"/>
          <w:sz w:val="24"/>
          <w:szCs w:val="24"/>
        </w:rPr>
        <w:t>Администрации</w:t>
      </w:r>
      <w:r w:rsidRPr="00775DC6">
        <w:rPr>
          <w:rFonts w:ascii="Times New Roman" w:hAnsi="Times New Roman"/>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sidR="0094765F" w:rsidRPr="00775DC6">
        <w:rPr>
          <w:rFonts w:ascii="Times New Roman" w:hAnsi="Times New Roman"/>
          <w:sz w:val="24"/>
          <w:szCs w:val="24"/>
        </w:rPr>
        <w:t>Администрации</w:t>
      </w:r>
      <w:r w:rsidRPr="00775DC6">
        <w:rPr>
          <w:rFonts w:ascii="Times New Roman" w:hAnsi="Times New Roman"/>
          <w:sz w:val="24"/>
          <w:szCs w:val="24"/>
        </w:rPr>
        <w:t>, МФЦ, учредителей МФЦ, ЕПГУ, РПГУ;</w:t>
      </w:r>
    </w:p>
    <w:p w14:paraId="38D68193" w14:textId="1DBD588D"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28.17.3. </w:t>
      </w:r>
      <w:r w:rsidR="008B5ADB" w:rsidRPr="00775DC6">
        <w:rPr>
          <w:rFonts w:ascii="Times New Roman" w:hAnsi="Times New Roman"/>
          <w:sz w:val="24"/>
          <w:szCs w:val="24"/>
        </w:rPr>
        <w:t>К</w:t>
      </w:r>
      <w:r w:rsidRPr="00775DC6">
        <w:rPr>
          <w:rFonts w:ascii="Times New Roman" w:hAnsi="Times New Roman"/>
          <w:sz w:val="24"/>
          <w:szCs w:val="24"/>
        </w:rPr>
        <w:t xml:space="preserve">онсультирование Заявителей о порядке обжалования решений и действий (бездействия) </w:t>
      </w:r>
      <w:r w:rsidR="0094765F" w:rsidRPr="00775DC6">
        <w:rPr>
          <w:rFonts w:ascii="Times New Roman" w:hAnsi="Times New Roman"/>
          <w:sz w:val="24"/>
          <w:szCs w:val="24"/>
        </w:rPr>
        <w:t>Администрации</w:t>
      </w:r>
      <w:r w:rsidRPr="00775DC6">
        <w:rPr>
          <w:rFonts w:ascii="Times New Roman" w:hAnsi="Times New Roman"/>
          <w:sz w:val="24"/>
          <w:szCs w:val="24"/>
        </w:rPr>
        <w:t xml:space="preserve">, должностных лиц </w:t>
      </w:r>
      <w:r w:rsidR="0094765F" w:rsidRPr="00775DC6">
        <w:rPr>
          <w:rFonts w:ascii="Times New Roman" w:hAnsi="Times New Roman"/>
          <w:sz w:val="24"/>
          <w:szCs w:val="24"/>
        </w:rPr>
        <w:t>Администрации</w:t>
      </w:r>
      <w:r w:rsidRPr="00775DC6">
        <w:rPr>
          <w:rFonts w:ascii="Times New Roman" w:hAnsi="Times New Roman"/>
          <w:sz w:val="24"/>
          <w:szCs w:val="24"/>
        </w:rPr>
        <w:t xml:space="preserve">, МФЦ, работников МФЦ, </w:t>
      </w:r>
      <w:r w:rsidR="005D2715" w:rsidRPr="00775DC6">
        <w:rPr>
          <w:rFonts w:ascii="Times New Roman" w:hAnsi="Times New Roman"/>
          <w:sz w:val="24"/>
          <w:szCs w:val="24"/>
        </w:rPr>
        <w:br/>
      </w:r>
      <w:r w:rsidRPr="00775DC6">
        <w:rPr>
          <w:rFonts w:ascii="Times New Roman" w:hAnsi="Times New Roman"/>
          <w:sz w:val="24"/>
          <w:szCs w:val="24"/>
        </w:rPr>
        <w:t>в том числе по телефону, электронной почте, при личном приеме;</w:t>
      </w:r>
    </w:p>
    <w:p w14:paraId="1835B208" w14:textId="2A3F8C90"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28.17.4. </w:t>
      </w:r>
      <w:r w:rsidR="008B5ADB" w:rsidRPr="00775DC6">
        <w:rPr>
          <w:rFonts w:ascii="Times New Roman" w:hAnsi="Times New Roman"/>
          <w:sz w:val="24"/>
          <w:szCs w:val="24"/>
        </w:rPr>
        <w:t>З</w:t>
      </w:r>
      <w:r w:rsidRPr="00775DC6">
        <w:rPr>
          <w:rFonts w:ascii="Times New Roman" w:hAnsi="Times New Roman"/>
          <w:sz w:val="24"/>
          <w:szCs w:val="24"/>
        </w:rPr>
        <w:t>аключение соглашений о взаимодействии в части осуществления МФЦ</w:t>
      </w:r>
      <w:r w:rsidR="00F67ACE" w:rsidRPr="00775DC6">
        <w:rPr>
          <w:rFonts w:ascii="Times New Roman" w:hAnsi="Times New Roman"/>
          <w:sz w:val="24"/>
          <w:szCs w:val="24"/>
        </w:rPr>
        <w:t xml:space="preserve"> </w:t>
      </w:r>
      <w:r w:rsidRPr="00775DC6">
        <w:rPr>
          <w:rFonts w:ascii="Times New Roman" w:hAnsi="Times New Roman"/>
          <w:sz w:val="24"/>
          <w:szCs w:val="24"/>
        </w:rPr>
        <w:t>приема жалоб и выдачи Заявителям результатов рассмотрения жалоб;</w:t>
      </w:r>
    </w:p>
    <w:p w14:paraId="5EFB9746" w14:textId="23DCC5A6" w:rsidR="00102BA0" w:rsidRPr="00775DC6" w:rsidRDefault="00102BA0"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28.17.5. </w:t>
      </w:r>
      <w:r w:rsidR="008B5ADB" w:rsidRPr="00775DC6">
        <w:rPr>
          <w:rFonts w:ascii="Times New Roman" w:hAnsi="Times New Roman"/>
          <w:sz w:val="24"/>
          <w:szCs w:val="24"/>
        </w:rPr>
        <w:t>Ф</w:t>
      </w:r>
      <w:r w:rsidRPr="00775DC6">
        <w:rPr>
          <w:rFonts w:ascii="Times New Roman" w:hAnsi="Times New Roman"/>
          <w:sz w:val="24"/>
          <w:szCs w:val="24"/>
        </w:rPr>
        <w:t>ормирование и представление отчетности о полученных и рассмотренных жалобах (в том числе о количестве удовлетворенных и неудовлетворенных жалоб)</w:t>
      </w:r>
      <w:r w:rsidR="00506758" w:rsidRPr="00775DC6">
        <w:rPr>
          <w:rFonts w:ascii="Times New Roman" w:hAnsi="Times New Roman"/>
          <w:sz w:val="24"/>
          <w:szCs w:val="24"/>
        </w:rPr>
        <w:t xml:space="preserve"> в соответствии </w:t>
      </w:r>
      <w:r w:rsidR="005D2715" w:rsidRPr="00775DC6">
        <w:rPr>
          <w:rFonts w:ascii="Times New Roman" w:hAnsi="Times New Roman"/>
          <w:sz w:val="24"/>
          <w:szCs w:val="24"/>
        </w:rPr>
        <w:br/>
      </w:r>
      <w:r w:rsidR="00506758" w:rsidRPr="00775DC6">
        <w:rPr>
          <w:rFonts w:ascii="Times New Roman" w:hAnsi="Times New Roman"/>
          <w:sz w:val="24"/>
          <w:szCs w:val="24"/>
        </w:rPr>
        <w:t>с законодательством Российской Федерации</w:t>
      </w:r>
      <w:r w:rsidRPr="00775DC6">
        <w:rPr>
          <w:rFonts w:ascii="Times New Roman" w:hAnsi="Times New Roman"/>
          <w:sz w:val="24"/>
          <w:szCs w:val="24"/>
        </w:rPr>
        <w:t>.</w:t>
      </w:r>
    </w:p>
    <w:p w14:paraId="08D32E3C" w14:textId="17740EE1" w:rsidR="0004631C" w:rsidRDefault="00102BA0" w:rsidP="00827629">
      <w:pPr>
        <w:spacing w:after="0" w:line="240" w:lineRule="auto"/>
        <w:ind w:firstLine="709"/>
        <w:jc w:val="both"/>
        <w:rPr>
          <w:rFonts w:ascii="Times New Roman" w:hAnsi="Times New Roman"/>
          <w:sz w:val="24"/>
          <w:szCs w:val="24"/>
        </w:rPr>
      </w:pPr>
      <w:r w:rsidRPr="00775DC6">
        <w:rPr>
          <w:rFonts w:ascii="Times New Roman" w:hAnsi="Times New Roman"/>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00827629">
        <w:rPr>
          <w:rFonts w:ascii="Times New Roman" w:hAnsi="Times New Roman"/>
          <w:sz w:val="24"/>
          <w:szCs w:val="24"/>
        </w:rPr>
        <w:t xml:space="preserve">                                                </w:t>
      </w:r>
      <w:r w:rsidRPr="00775DC6">
        <w:rPr>
          <w:rFonts w:ascii="Times New Roman" w:hAnsi="Times New Roman"/>
          <w:sz w:val="24"/>
          <w:szCs w:val="24"/>
        </w:rPr>
        <w:t xml:space="preserve">при предоставлении государственных и муниципальных услуг, в соответствии с требованиями </w:t>
      </w:r>
      <w:hyperlink r:id="rId17" w:history="1">
        <w:r w:rsidRPr="00775DC6">
          <w:rPr>
            <w:rStyle w:val="a7"/>
            <w:rFonts w:ascii="Times New Roman" w:hAnsi="Times New Roman"/>
            <w:color w:val="auto"/>
            <w:sz w:val="24"/>
            <w:szCs w:val="24"/>
            <w:u w:val="none"/>
          </w:rPr>
          <w:t>Положения</w:t>
        </w:r>
      </w:hyperlink>
      <w:r w:rsidRPr="00775DC6">
        <w:rPr>
          <w:rFonts w:ascii="Times New Roman" w:hAnsi="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00827629">
        <w:rPr>
          <w:rFonts w:ascii="Times New Roman" w:hAnsi="Times New Roman"/>
          <w:sz w:val="24"/>
          <w:szCs w:val="24"/>
        </w:rPr>
        <w:t xml:space="preserve">                                  </w:t>
      </w:r>
      <w:r w:rsidRPr="00775DC6">
        <w:rPr>
          <w:rFonts w:ascii="Times New Roman" w:hAnsi="Times New Roman"/>
          <w:sz w:val="24"/>
          <w:szCs w:val="24"/>
        </w:rPr>
        <w:t>и муниципальных услуг».</w:t>
      </w:r>
      <w:bookmarkStart w:id="259" w:name="p112"/>
      <w:bookmarkStart w:id="260" w:name="p129"/>
      <w:bookmarkEnd w:id="259"/>
      <w:bookmarkEnd w:id="260"/>
    </w:p>
    <w:p w14:paraId="2761FB69" w14:textId="77777777" w:rsidR="00F250B9" w:rsidRPr="00775DC6" w:rsidRDefault="00F250B9" w:rsidP="00827629">
      <w:pPr>
        <w:spacing w:after="0" w:line="240" w:lineRule="auto"/>
        <w:ind w:firstLine="709"/>
        <w:jc w:val="both"/>
        <w:rPr>
          <w:rFonts w:ascii="Times New Roman" w:hAnsi="Times New Roman"/>
          <w:sz w:val="24"/>
          <w:szCs w:val="24"/>
        </w:rPr>
      </w:pPr>
    </w:p>
    <w:p w14:paraId="54BCDFE6" w14:textId="77777777" w:rsidR="008B1928" w:rsidRPr="00775DC6" w:rsidRDefault="00B364B9" w:rsidP="00172D1B">
      <w:pPr>
        <w:spacing w:after="0" w:line="240" w:lineRule="auto"/>
        <w:jc w:val="center"/>
        <w:rPr>
          <w:rFonts w:ascii="Times New Roman" w:eastAsia="Times New Roman" w:hAnsi="Times New Roman"/>
          <w:b/>
          <w:bCs/>
          <w:sz w:val="24"/>
          <w:szCs w:val="24"/>
        </w:rPr>
      </w:pPr>
      <w:bookmarkStart w:id="261" w:name="_Hlk20901019"/>
      <w:r w:rsidRPr="00775DC6">
        <w:rPr>
          <w:rFonts w:ascii="Times New Roman" w:eastAsia="Times New Roman" w:hAnsi="Times New Roman"/>
          <w:b/>
          <w:bCs/>
          <w:sz w:val="24"/>
          <w:szCs w:val="24"/>
        </w:rPr>
        <w:t>29. Органы государственной власти, организации и уполномоченные на рассмотрение</w:t>
      </w:r>
    </w:p>
    <w:p w14:paraId="5F4869EF" w14:textId="77777777" w:rsidR="008B1928" w:rsidRPr="00775DC6" w:rsidRDefault="00B364B9" w:rsidP="00172D1B">
      <w:pPr>
        <w:spacing w:after="0" w:line="240" w:lineRule="auto"/>
        <w:jc w:val="center"/>
        <w:rPr>
          <w:rFonts w:ascii="Times New Roman" w:eastAsia="Times New Roman" w:hAnsi="Times New Roman"/>
          <w:b/>
          <w:bCs/>
          <w:sz w:val="24"/>
          <w:szCs w:val="24"/>
        </w:rPr>
      </w:pPr>
      <w:r w:rsidRPr="00775DC6">
        <w:rPr>
          <w:rFonts w:ascii="Times New Roman" w:eastAsia="Times New Roman" w:hAnsi="Times New Roman"/>
          <w:b/>
          <w:bCs/>
          <w:sz w:val="24"/>
          <w:szCs w:val="24"/>
        </w:rPr>
        <w:t xml:space="preserve"> жалобы лица, которым может быть направлена жалоба Заявителя</w:t>
      </w:r>
    </w:p>
    <w:p w14:paraId="45AC231D" w14:textId="7814DFFF" w:rsidR="00B364B9" w:rsidRPr="00775DC6" w:rsidRDefault="00B364B9" w:rsidP="00172D1B">
      <w:pPr>
        <w:spacing w:after="0" w:line="240" w:lineRule="auto"/>
        <w:jc w:val="center"/>
        <w:rPr>
          <w:rFonts w:ascii="Times New Roman" w:eastAsia="Times New Roman" w:hAnsi="Times New Roman"/>
          <w:b/>
          <w:bCs/>
          <w:sz w:val="24"/>
          <w:szCs w:val="24"/>
        </w:rPr>
      </w:pPr>
      <w:r w:rsidRPr="00775DC6">
        <w:rPr>
          <w:rFonts w:ascii="Times New Roman" w:eastAsia="Times New Roman" w:hAnsi="Times New Roman"/>
          <w:b/>
          <w:bCs/>
          <w:sz w:val="24"/>
          <w:szCs w:val="24"/>
        </w:rPr>
        <w:t xml:space="preserve"> в досудебном (внесудебном) порядке</w:t>
      </w:r>
    </w:p>
    <w:bookmarkEnd w:id="261"/>
    <w:p w14:paraId="6C227B52" w14:textId="77777777" w:rsidR="00F777F3" w:rsidRPr="00775DC6" w:rsidRDefault="00F777F3" w:rsidP="00172D1B">
      <w:pPr>
        <w:spacing w:after="0" w:line="240" w:lineRule="auto"/>
        <w:ind w:firstLine="540"/>
        <w:jc w:val="both"/>
        <w:rPr>
          <w:rFonts w:ascii="Times New Roman" w:eastAsia="Times New Roman" w:hAnsi="Times New Roman"/>
          <w:b/>
          <w:bCs/>
          <w:sz w:val="24"/>
          <w:szCs w:val="24"/>
        </w:rPr>
      </w:pPr>
    </w:p>
    <w:p w14:paraId="17B481FE" w14:textId="4B91DAAC" w:rsidR="0094765F" w:rsidRPr="00775DC6" w:rsidRDefault="0094765F"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rPr>
        <w:t>29.1. Жалоба</w:t>
      </w:r>
      <w:r w:rsidRPr="00775DC6">
        <w:rPr>
          <w:rFonts w:ascii="Times New Roman" w:eastAsia="Times New Roman" w:hAnsi="Times New Roman"/>
          <w:sz w:val="24"/>
          <w:szCs w:val="24"/>
          <w:lang w:eastAsia="ru-RU"/>
        </w:rPr>
        <w:t xml:space="preserve">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w:t>
      </w:r>
      <w:proofErr w:type="gramStart"/>
      <w:r w:rsidRPr="00775DC6">
        <w:rPr>
          <w:rFonts w:ascii="Times New Roman" w:eastAsia="Times New Roman" w:hAnsi="Times New Roman"/>
          <w:sz w:val="24"/>
          <w:szCs w:val="24"/>
          <w:lang w:eastAsia="ru-RU"/>
        </w:rPr>
        <w:t xml:space="preserve">Администрацией, </w:t>
      </w:r>
      <w:r w:rsidR="00827629">
        <w:rPr>
          <w:rFonts w:ascii="Times New Roman" w:eastAsia="Times New Roman" w:hAnsi="Times New Roman"/>
          <w:sz w:val="24"/>
          <w:szCs w:val="24"/>
          <w:lang w:eastAsia="ru-RU"/>
        </w:rPr>
        <w:t xml:space="preserve">  </w:t>
      </w:r>
      <w:proofErr w:type="gramEnd"/>
      <w:r w:rsidR="00827629">
        <w:rPr>
          <w:rFonts w:ascii="Times New Roman" w:eastAsia="Times New Roman" w:hAnsi="Times New Roman"/>
          <w:sz w:val="24"/>
          <w:szCs w:val="24"/>
          <w:lang w:eastAsia="ru-RU"/>
        </w:rPr>
        <w:t xml:space="preserve">                            </w:t>
      </w:r>
      <w:r w:rsidRPr="00775DC6">
        <w:rPr>
          <w:rFonts w:ascii="Times New Roman" w:eastAsia="Times New Roman" w:hAnsi="Times New Roman"/>
          <w:sz w:val="24"/>
          <w:szCs w:val="24"/>
          <w:lang w:eastAsia="ru-RU"/>
        </w:rPr>
        <w:t>в порядке, установленном законодательством Российской Федерации.</w:t>
      </w:r>
    </w:p>
    <w:p w14:paraId="02EBA71F" w14:textId="7200CFA7" w:rsidR="0094765F" w:rsidRPr="00775DC6" w:rsidRDefault="0094765F"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29.2. </w:t>
      </w:r>
      <w:r w:rsidRPr="00775DC6">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14:paraId="25770C6E" w14:textId="77777777" w:rsidR="0094765F" w:rsidRPr="00775DC6" w:rsidRDefault="0094765F"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rPr>
        <w:t xml:space="preserve">29.3. </w:t>
      </w:r>
      <w:r w:rsidRPr="00775DC6">
        <w:rPr>
          <w:rFonts w:ascii="Times New Roman" w:eastAsia="Times New Roman" w:hAnsi="Times New Roman"/>
          <w:sz w:val="24"/>
          <w:szCs w:val="24"/>
          <w:lang w:eastAsia="ru-RU"/>
        </w:rPr>
        <w:t>Жалоба на решения и действия (бездействие) работника МФЦ подается руководителю МФЦ.</w:t>
      </w:r>
    </w:p>
    <w:p w14:paraId="6324AC55" w14:textId="65A665CA" w:rsidR="0094765F" w:rsidRPr="00775DC6" w:rsidRDefault="0094765F" w:rsidP="00172D1B">
      <w:pPr>
        <w:spacing w:after="0" w:line="240" w:lineRule="auto"/>
        <w:ind w:firstLine="709"/>
        <w:jc w:val="both"/>
        <w:rPr>
          <w:rFonts w:ascii="Times New Roman" w:hAnsi="Times New Roman"/>
          <w:sz w:val="24"/>
          <w:szCs w:val="24"/>
          <w:lang w:eastAsia="ar-SA"/>
        </w:rPr>
      </w:pPr>
      <w:r w:rsidRPr="00775DC6">
        <w:rPr>
          <w:rFonts w:ascii="Times New Roman" w:eastAsia="Times New Roman" w:hAnsi="Times New Roman"/>
          <w:sz w:val="24"/>
          <w:szCs w:val="24"/>
          <w:lang w:eastAsia="ru-RU"/>
        </w:rPr>
        <w:t xml:space="preserve">29.4. Жалоба на решения и действия (бездействие) МФЦ подается учредителю МФЦ </w:t>
      </w:r>
      <w:r w:rsidR="005D2715" w:rsidRPr="00775DC6">
        <w:rPr>
          <w:rFonts w:ascii="Times New Roman" w:eastAsia="Times New Roman" w:hAnsi="Times New Roman"/>
          <w:sz w:val="24"/>
          <w:szCs w:val="24"/>
          <w:lang w:eastAsia="ru-RU"/>
        </w:rPr>
        <w:br/>
      </w:r>
      <w:r w:rsidRPr="00775DC6">
        <w:rPr>
          <w:rFonts w:ascii="Times New Roman" w:eastAsia="Times New Roman" w:hAnsi="Times New Roman"/>
          <w:sz w:val="24"/>
          <w:szCs w:val="24"/>
          <w:lang w:eastAsia="ru-RU"/>
        </w:rPr>
        <w:t xml:space="preserve">или </w:t>
      </w:r>
      <w:r w:rsidRPr="00775DC6">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w:t>
      </w:r>
      <w:r w:rsidR="00827629">
        <w:rPr>
          <w:rFonts w:ascii="Times New Roman" w:hAnsi="Times New Roman"/>
          <w:sz w:val="24"/>
          <w:szCs w:val="24"/>
          <w:lang w:eastAsia="ar-SA"/>
        </w:rPr>
        <w:t xml:space="preserve">                      </w:t>
      </w:r>
      <w:r w:rsidRPr="00775DC6">
        <w:rPr>
          <w:rFonts w:ascii="Times New Roman" w:hAnsi="Times New Roman"/>
          <w:sz w:val="24"/>
          <w:szCs w:val="24"/>
          <w:lang w:eastAsia="ar-SA"/>
        </w:rPr>
        <w:t>от 02.09.201</w:t>
      </w:r>
      <w:r w:rsidR="00827629">
        <w:rPr>
          <w:rFonts w:ascii="Times New Roman" w:hAnsi="Times New Roman"/>
          <w:sz w:val="24"/>
          <w:szCs w:val="24"/>
          <w:lang w:eastAsia="ar-SA"/>
        </w:rPr>
        <w:t xml:space="preserve">9 </w:t>
      </w:r>
      <w:r w:rsidRPr="00775DC6">
        <w:rPr>
          <w:rFonts w:ascii="Times New Roman" w:hAnsi="Times New Roman"/>
          <w:sz w:val="24"/>
          <w:szCs w:val="24"/>
          <w:lang w:eastAsia="ar-SA"/>
        </w:rPr>
        <w:t xml:space="preserve">№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sidRPr="00775DC6">
        <w:rPr>
          <w:rFonts w:ascii="Times New Roman" w:hAnsi="Times New Roman"/>
          <w:sz w:val="24"/>
          <w:szCs w:val="24"/>
          <w:lang w:eastAsia="ar-SA"/>
        </w:rPr>
        <w:lastRenderedPageBreak/>
        <w:t xml:space="preserve">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w:t>
      </w:r>
      <w:r w:rsidR="00827629">
        <w:rPr>
          <w:rFonts w:ascii="Times New Roman" w:hAnsi="Times New Roman"/>
          <w:sz w:val="24"/>
          <w:szCs w:val="24"/>
          <w:lang w:eastAsia="ar-SA"/>
        </w:rPr>
        <w:t xml:space="preserve">                           </w:t>
      </w:r>
      <w:r w:rsidRPr="00775DC6">
        <w:rPr>
          <w:rFonts w:ascii="Times New Roman" w:hAnsi="Times New Roman"/>
          <w:sz w:val="24"/>
          <w:szCs w:val="24"/>
          <w:lang w:eastAsia="ar-SA"/>
        </w:rP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10F41797" w14:textId="6731429A" w:rsidR="0094765F" w:rsidRPr="00775DC6" w:rsidRDefault="0094765F" w:rsidP="00172D1B">
      <w:pPr>
        <w:spacing w:after="0" w:line="240" w:lineRule="auto"/>
        <w:ind w:firstLine="709"/>
        <w:jc w:val="both"/>
        <w:rPr>
          <w:rFonts w:ascii="Times New Roman" w:hAnsi="Times New Roman"/>
          <w:sz w:val="24"/>
          <w:szCs w:val="24"/>
          <w:lang w:eastAsia="ar-SA"/>
        </w:rPr>
      </w:pPr>
      <w:r w:rsidRPr="00775DC6">
        <w:rPr>
          <w:rFonts w:ascii="Times New Roman" w:hAnsi="Times New Roman"/>
          <w:sz w:val="24"/>
          <w:szCs w:val="24"/>
          <w:lang w:eastAsia="ar-SA"/>
        </w:rPr>
        <w:t xml:space="preserve">29.5. </w:t>
      </w:r>
      <w:r w:rsidRPr="00775DC6">
        <w:rPr>
          <w:rFonts w:ascii="Times New Roman" w:eastAsia="Times New Roman" w:hAnsi="Times New Roman"/>
          <w:sz w:val="24"/>
          <w:szCs w:val="24"/>
          <w:lang w:eastAsia="ru-RU"/>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F39C61B" w14:textId="3B9BDF22" w:rsidR="0094765F" w:rsidRPr="00775DC6" w:rsidRDefault="0094765F" w:rsidP="00172D1B">
      <w:pPr>
        <w:spacing w:after="0" w:line="240" w:lineRule="auto"/>
        <w:ind w:firstLine="709"/>
        <w:jc w:val="both"/>
        <w:rPr>
          <w:rFonts w:ascii="Times New Roman" w:hAnsi="Times New Roman"/>
          <w:sz w:val="24"/>
          <w:szCs w:val="24"/>
          <w:lang w:eastAsia="ar-SA"/>
        </w:rPr>
      </w:pPr>
      <w:r w:rsidRPr="00775DC6">
        <w:rPr>
          <w:rFonts w:ascii="Times New Roman" w:eastAsia="Times New Roman" w:hAnsi="Times New Roman"/>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775DC6">
        <w:rPr>
          <w:rFonts w:ascii="Times New Roman" w:hAnsi="Times New Roman"/>
          <w:sz w:val="24"/>
          <w:szCs w:val="24"/>
          <w:lang w:eastAsia="ar-SA"/>
        </w:rPr>
        <w:t xml:space="preserve"> </w:t>
      </w:r>
      <w:r w:rsidRPr="00775DC6">
        <w:rPr>
          <w:rFonts w:ascii="Times New Roman" w:eastAsia="Times New Roman" w:hAnsi="Times New Roman"/>
          <w:sz w:val="24"/>
          <w:szCs w:val="24"/>
          <w:lang w:eastAsia="ru-RU"/>
        </w:rPr>
        <w:t>Время приема жалоб должно совпадать со временем работы учредителя МФЦ.</w:t>
      </w:r>
    </w:p>
    <w:p w14:paraId="6671FA3C" w14:textId="5989A595" w:rsidR="0094765F" w:rsidRPr="00775DC6" w:rsidRDefault="0094765F"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Прием жалоб в письменной форме на бумажном носителе осуществляется </w:t>
      </w:r>
      <w:r w:rsidRPr="00775DC6">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75DC6">
        <w:rPr>
          <w:rFonts w:ascii="Times New Roman" w:eastAsia="Times New Roman" w:hAnsi="Times New Roman"/>
          <w:sz w:val="24"/>
          <w:szCs w:val="24"/>
          <w:lang w:eastAsia="ru-RU"/>
        </w:rPr>
        <w:t xml:space="preserve"> по месту </w:t>
      </w:r>
      <w:r w:rsidR="005D2715" w:rsidRPr="00775DC6">
        <w:rPr>
          <w:rFonts w:ascii="Times New Roman" w:eastAsia="Times New Roman" w:hAnsi="Times New Roman"/>
          <w:sz w:val="24"/>
          <w:szCs w:val="24"/>
          <w:lang w:eastAsia="ru-RU"/>
        </w:rPr>
        <w:br/>
      </w:r>
      <w:r w:rsidRPr="00775DC6">
        <w:rPr>
          <w:rFonts w:ascii="Times New Roman" w:eastAsia="Times New Roman" w:hAnsi="Times New Roman"/>
          <w:sz w:val="24"/>
          <w:szCs w:val="24"/>
          <w:lang w:eastAsia="ru-RU"/>
        </w:rPr>
        <w:t>его работы.</w:t>
      </w:r>
      <w:r w:rsidRPr="00775DC6">
        <w:rPr>
          <w:rFonts w:ascii="Times New Roman" w:eastAsia="Times New Roman" w:hAnsi="Times New Roman"/>
          <w:sz w:val="21"/>
          <w:szCs w:val="21"/>
          <w:lang w:eastAsia="ru-RU"/>
        </w:rPr>
        <w:t xml:space="preserve"> </w:t>
      </w:r>
      <w:r w:rsidRPr="00775DC6">
        <w:rPr>
          <w:rFonts w:ascii="Times New Roman" w:eastAsia="Times New Roman" w:hAnsi="Times New Roman"/>
          <w:sz w:val="24"/>
          <w:szCs w:val="24"/>
          <w:lang w:eastAsia="ru-RU"/>
        </w:rPr>
        <w:t xml:space="preserve">Время приема жалоб должно совпадать со временем работы указанного Министерства </w:t>
      </w:r>
      <w:r w:rsidR="005D2715" w:rsidRPr="00775DC6">
        <w:rPr>
          <w:rFonts w:ascii="Times New Roman" w:eastAsia="Times New Roman" w:hAnsi="Times New Roman"/>
          <w:sz w:val="24"/>
          <w:szCs w:val="24"/>
          <w:lang w:eastAsia="ru-RU"/>
        </w:rPr>
        <w:br/>
      </w:r>
      <w:r w:rsidRPr="00775DC6">
        <w:rPr>
          <w:rFonts w:ascii="Times New Roman" w:eastAsia="Times New Roman" w:hAnsi="Times New Roman"/>
          <w:sz w:val="24"/>
          <w:szCs w:val="24"/>
          <w:lang w:eastAsia="ru-RU"/>
        </w:rPr>
        <w:t>по месту его работы.</w:t>
      </w:r>
    </w:p>
    <w:p w14:paraId="3D99B686" w14:textId="77777777" w:rsidR="0094765F" w:rsidRPr="00775DC6" w:rsidRDefault="0094765F"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14:paraId="4CFC0DA4" w14:textId="56BE0D59" w:rsidR="0094765F" w:rsidRPr="00775DC6" w:rsidRDefault="0094765F"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При поступлении </w:t>
      </w:r>
      <w:r w:rsidR="00F250B9">
        <w:rPr>
          <w:rFonts w:ascii="Times New Roman" w:eastAsia="Times New Roman" w:hAnsi="Times New Roman"/>
          <w:sz w:val="24"/>
          <w:szCs w:val="24"/>
          <w:lang w:eastAsia="ru-RU"/>
        </w:rPr>
        <w:t>ж</w:t>
      </w:r>
      <w:r w:rsidRPr="00775DC6">
        <w:rPr>
          <w:rFonts w:ascii="Times New Roman" w:eastAsia="Times New Roman" w:hAnsi="Times New Roman"/>
          <w:sz w:val="24"/>
          <w:szCs w:val="24"/>
          <w:lang w:eastAsia="ru-RU"/>
        </w:rPr>
        <w:t xml:space="preserve">алобы МФЦ обеспечивает ее передачу в </w:t>
      </w:r>
      <w:r w:rsidR="007B6F19" w:rsidRPr="00775DC6">
        <w:rPr>
          <w:rFonts w:ascii="Times New Roman" w:eastAsia="Times New Roman" w:hAnsi="Times New Roman"/>
          <w:sz w:val="24"/>
          <w:szCs w:val="24"/>
          <w:lang w:eastAsia="ru-RU"/>
        </w:rPr>
        <w:t>Администрацию</w:t>
      </w:r>
      <w:r w:rsidRPr="00775DC6">
        <w:rPr>
          <w:rFonts w:ascii="Times New Roman" w:eastAsia="Times New Roman" w:hAnsi="Times New Roman"/>
          <w:sz w:val="24"/>
          <w:szCs w:val="24"/>
          <w:lang w:eastAsia="ru-RU"/>
        </w:rPr>
        <w:t xml:space="preserve"> в порядке </w:t>
      </w:r>
      <w:r w:rsidR="00827629">
        <w:rPr>
          <w:rFonts w:ascii="Times New Roman" w:eastAsia="Times New Roman" w:hAnsi="Times New Roman"/>
          <w:sz w:val="24"/>
          <w:szCs w:val="24"/>
          <w:lang w:eastAsia="ru-RU"/>
        </w:rPr>
        <w:t xml:space="preserve">                    </w:t>
      </w:r>
      <w:r w:rsidRPr="00775DC6">
        <w:rPr>
          <w:rFonts w:ascii="Times New Roman" w:eastAsia="Times New Roman" w:hAnsi="Times New Roman"/>
          <w:sz w:val="24"/>
          <w:szCs w:val="24"/>
          <w:lang w:eastAsia="ru-RU"/>
        </w:rPr>
        <w:t xml:space="preserve">и сроки, которые установлены соглашением о взаимодействии между МФЦ и </w:t>
      </w:r>
      <w:r w:rsidR="007B6F19" w:rsidRPr="00775DC6">
        <w:rPr>
          <w:rFonts w:ascii="Times New Roman" w:eastAsia="Times New Roman" w:hAnsi="Times New Roman"/>
          <w:sz w:val="24"/>
          <w:szCs w:val="24"/>
          <w:lang w:eastAsia="ru-RU"/>
        </w:rPr>
        <w:t>Администрацией</w:t>
      </w:r>
      <w:r w:rsidRPr="00775DC6">
        <w:rPr>
          <w:rFonts w:ascii="Times New Roman" w:eastAsia="Times New Roman" w:hAnsi="Times New Roman"/>
          <w:sz w:val="24"/>
          <w:szCs w:val="24"/>
          <w:lang w:eastAsia="ru-RU"/>
        </w:rPr>
        <w:t xml:space="preserve">, но не позднее следующего рабочего дня со дня поступления </w:t>
      </w:r>
      <w:r w:rsidR="00F250B9">
        <w:rPr>
          <w:rFonts w:ascii="Times New Roman" w:eastAsia="Times New Roman" w:hAnsi="Times New Roman"/>
          <w:sz w:val="24"/>
          <w:szCs w:val="24"/>
          <w:lang w:eastAsia="ru-RU"/>
        </w:rPr>
        <w:t>ж</w:t>
      </w:r>
      <w:r w:rsidRPr="00775DC6">
        <w:rPr>
          <w:rFonts w:ascii="Times New Roman" w:eastAsia="Times New Roman" w:hAnsi="Times New Roman"/>
          <w:sz w:val="24"/>
          <w:szCs w:val="24"/>
          <w:lang w:eastAsia="ru-RU"/>
        </w:rPr>
        <w:t xml:space="preserve">алобы, при этом срок рассмотрения </w:t>
      </w:r>
      <w:r w:rsidR="00F250B9">
        <w:rPr>
          <w:rFonts w:ascii="Times New Roman" w:eastAsia="Times New Roman" w:hAnsi="Times New Roman"/>
          <w:sz w:val="24"/>
          <w:szCs w:val="24"/>
          <w:lang w:eastAsia="ru-RU"/>
        </w:rPr>
        <w:t>ж</w:t>
      </w:r>
      <w:r w:rsidRPr="00775DC6">
        <w:rPr>
          <w:rFonts w:ascii="Times New Roman" w:eastAsia="Times New Roman" w:hAnsi="Times New Roman"/>
          <w:sz w:val="24"/>
          <w:szCs w:val="24"/>
          <w:lang w:eastAsia="ru-RU"/>
        </w:rPr>
        <w:t xml:space="preserve">алобы исчисляется со дня регистрации жалобы в </w:t>
      </w:r>
      <w:r w:rsidR="007B6F19" w:rsidRPr="00775DC6">
        <w:rPr>
          <w:rFonts w:ascii="Times New Roman" w:eastAsia="Times New Roman" w:hAnsi="Times New Roman"/>
          <w:sz w:val="24"/>
          <w:szCs w:val="24"/>
          <w:lang w:eastAsia="ru-RU"/>
        </w:rPr>
        <w:t>Администрации</w:t>
      </w:r>
      <w:r w:rsidRPr="00775DC6">
        <w:rPr>
          <w:rFonts w:ascii="Times New Roman" w:eastAsia="Times New Roman" w:hAnsi="Times New Roman"/>
          <w:sz w:val="24"/>
          <w:szCs w:val="24"/>
          <w:lang w:eastAsia="ru-RU"/>
        </w:rPr>
        <w:t>.</w:t>
      </w:r>
    </w:p>
    <w:p w14:paraId="7CA43A0C" w14:textId="3AAAC452" w:rsidR="0094765F" w:rsidRPr="00775DC6" w:rsidRDefault="0094765F"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29.7. Жалоба, поступившая в </w:t>
      </w:r>
      <w:r w:rsidR="007B6F19" w:rsidRPr="00775DC6">
        <w:rPr>
          <w:rFonts w:ascii="Times New Roman" w:eastAsia="Times New Roman" w:hAnsi="Times New Roman"/>
          <w:sz w:val="24"/>
          <w:szCs w:val="24"/>
          <w:lang w:eastAsia="ru-RU"/>
        </w:rPr>
        <w:t>Администрацию</w:t>
      </w:r>
      <w:r w:rsidRPr="00775DC6">
        <w:rPr>
          <w:rFonts w:ascii="Times New Roman" w:eastAsia="Times New Roman" w:hAnsi="Times New Roman"/>
          <w:sz w:val="24"/>
          <w:szCs w:val="24"/>
          <w:lang w:eastAsia="ru-RU"/>
        </w:rPr>
        <w:t xml:space="preserve">, МФЦ, учредителю МФЦ, Министерство </w:t>
      </w:r>
      <w:r w:rsidRPr="00775DC6">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75DC6">
        <w:rPr>
          <w:rFonts w:ascii="Times New Roman" w:eastAsia="Times New Roman" w:hAnsi="Times New Roman"/>
          <w:sz w:val="24"/>
          <w:szCs w:val="24"/>
          <w:lang w:eastAsia="ru-RU"/>
        </w:rPr>
        <w:t xml:space="preserve">, подлежит регистрации не позднее следующего рабочего дня со дня ее поступления. </w:t>
      </w:r>
    </w:p>
    <w:p w14:paraId="4353C6A9" w14:textId="328801D9" w:rsidR="0094765F" w:rsidRPr="00775DC6" w:rsidRDefault="0094765F"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Жалоба рассматривается в течение 15 (</w:t>
      </w:r>
      <w:r w:rsidR="007B6F19" w:rsidRPr="00775DC6">
        <w:rPr>
          <w:rFonts w:ascii="Times New Roman" w:eastAsia="Times New Roman" w:hAnsi="Times New Roman"/>
          <w:sz w:val="24"/>
          <w:szCs w:val="24"/>
          <w:lang w:eastAsia="ru-RU"/>
        </w:rPr>
        <w:t>п</w:t>
      </w:r>
      <w:r w:rsidRPr="00775DC6">
        <w:rPr>
          <w:rFonts w:ascii="Times New Roman" w:eastAsia="Times New Roman" w:hAnsi="Times New Roman"/>
          <w:sz w:val="24"/>
          <w:szCs w:val="24"/>
          <w:lang w:eastAsia="ru-RU"/>
        </w:rPr>
        <w:t xml:space="preserve">ятнадцати) рабочих дней со дня ее регистрации </w:t>
      </w:r>
      <w:r w:rsidR="005D2715" w:rsidRPr="00775DC6">
        <w:rPr>
          <w:rFonts w:ascii="Times New Roman" w:eastAsia="Times New Roman" w:hAnsi="Times New Roman"/>
          <w:sz w:val="24"/>
          <w:szCs w:val="24"/>
          <w:lang w:eastAsia="ru-RU"/>
        </w:rPr>
        <w:br/>
      </w:r>
      <w:r w:rsidRPr="00775DC6">
        <w:rPr>
          <w:rFonts w:ascii="Times New Roman" w:eastAsia="Times New Roman" w:hAnsi="Times New Roman"/>
          <w:sz w:val="24"/>
          <w:szCs w:val="24"/>
          <w:lang w:eastAsia="ru-RU"/>
        </w:rPr>
        <w:t xml:space="preserve">(если более короткие сроки рассмотрения жалобы не установлены </w:t>
      </w:r>
      <w:r w:rsidR="007B6F19" w:rsidRPr="00775DC6">
        <w:rPr>
          <w:rFonts w:ascii="Times New Roman" w:eastAsia="Times New Roman" w:hAnsi="Times New Roman"/>
          <w:sz w:val="24"/>
          <w:szCs w:val="24"/>
          <w:lang w:eastAsia="ru-RU"/>
        </w:rPr>
        <w:t>Администрацией</w:t>
      </w:r>
      <w:r w:rsidRPr="00775DC6">
        <w:rPr>
          <w:rFonts w:ascii="Times New Roman" w:eastAsia="Times New Roman" w:hAnsi="Times New Roman"/>
          <w:sz w:val="24"/>
          <w:szCs w:val="24"/>
          <w:lang w:eastAsia="ru-RU"/>
        </w:rPr>
        <w:t xml:space="preserve">, МФЦ, учредителем МФЦ, Министерством </w:t>
      </w:r>
      <w:r w:rsidRPr="00775DC6">
        <w:rPr>
          <w:rFonts w:ascii="Times New Roman" w:hAnsi="Times New Roman"/>
          <w:sz w:val="24"/>
          <w:szCs w:val="24"/>
          <w:lang w:eastAsia="ar-SA"/>
        </w:rPr>
        <w:t xml:space="preserve">государственного управления, информационных технологий </w:t>
      </w:r>
      <w:r w:rsidR="005D2715" w:rsidRPr="00775DC6">
        <w:rPr>
          <w:rFonts w:ascii="Times New Roman" w:hAnsi="Times New Roman"/>
          <w:sz w:val="24"/>
          <w:szCs w:val="24"/>
          <w:lang w:eastAsia="ar-SA"/>
        </w:rPr>
        <w:br/>
      </w:r>
      <w:r w:rsidRPr="00775DC6">
        <w:rPr>
          <w:rFonts w:ascii="Times New Roman" w:hAnsi="Times New Roman"/>
          <w:sz w:val="24"/>
          <w:szCs w:val="24"/>
          <w:lang w:eastAsia="ar-SA"/>
        </w:rPr>
        <w:t>и связи Московской области)</w:t>
      </w:r>
      <w:r w:rsidRPr="00775DC6">
        <w:rPr>
          <w:rFonts w:ascii="Times New Roman" w:eastAsia="Times New Roman" w:hAnsi="Times New Roman"/>
          <w:sz w:val="24"/>
          <w:szCs w:val="24"/>
          <w:lang w:eastAsia="ru-RU"/>
        </w:rPr>
        <w:t>.</w:t>
      </w:r>
    </w:p>
    <w:p w14:paraId="7FF9153C" w14:textId="770911D0" w:rsidR="0094765F" w:rsidRPr="00775DC6" w:rsidRDefault="0094765F" w:rsidP="00172D1B">
      <w:pPr>
        <w:spacing w:after="0" w:line="240" w:lineRule="auto"/>
        <w:ind w:firstLine="709"/>
        <w:jc w:val="both"/>
        <w:rPr>
          <w:rFonts w:ascii="Times New Roman" w:eastAsia="Times New Roman" w:hAnsi="Times New Roman"/>
          <w:sz w:val="21"/>
          <w:szCs w:val="21"/>
          <w:lang w:eastAsia="ru-RU"/>
        </w:rPr>
      </w:pPr>
      <w:r w:rsidRPr="00775DC6">
        <w:rPr>
          <w:rFonts w:ascii="Times New Roman" w:eastAsia="Times New Roman" w:hAnsi="Times New Roman"/>
          <w:sz w:val="24"/>
          <w:szCs w:val="24"/>
          <w:lang w:eastAsia="ru-RU"/>
        </w:rPr>
        <w:t xml:space="preserve">29.8. В случае обжалования отказа </w:t>
      </w:r>
      <w:r w:rsidR="007B6F19" w:rsidRPr="00775DC6">
        <w:rPr>
          <w:rFonts w:ascii="Times New Roman" w:eastAsia="Times New Roman" w:hAnsi="Times New Roman"/>
          <w:sz w:val="24"/>
          <w:szCs w:val="24"/>
          <w:lang w:eastAsia="ru-RU"/>
        </w:rPr>
        <w:t>Администрации</w:t>
      </w:r>
      <w:r w:rsidRPr="00775DC6">
        <w:rPr>
          <w:rFonts w:ascii="Times New Roman" w:eastAsia="Times New Roman" w:hAnsi="Times New Roman"/>
          <w:sz w:val="24"/>
          <w:szCs w:val="24"/>
          <w:lang w:eastAsia="ru-RU"/>
        </w:rPr>
        <w:t xml:space="preserve">, должностного лица </w:t>
      </w:r>
      <w:r w:rsidR="007B6F19" w:rsidRPr="00775DC6">
        <w:rPr>
          <w:rFonts w:ascii="Times New Roman" w:eastAsia="Times New Roman" w:hAnsi="Times New Roman"/>
          <w:sz w:val="24"/>
          <w:szCs w:val="24"/>
          <w:lang w:eastAsia="ru-RU"/>
        </w:rPr>
        <w:t xml:space="preserve">Администрации </w:t>
      </w:r>
      <w:r w:rsidR="005D2715" w:rsidRPr="00775DC6">
        <w:rPr>
          <w:rFonts w:ascii="Times New Roman" w:eastAsia="Times New Roman" w:hAnsi="Times New Roman"/>
          <w:sz w:val="24"/>
          <w:szCs w:val="24"/>
          <w:lang w:eastAsia="ru-RU"/>
        </w:rPr>
        <w:br/>
      </w:r>
      <w:r w:rsidRPr="00775DC6">
        <w:rPr>
          <w:rFonts w:ascii="Times New Roman" w:eastAsia="Times New Roman" w:hAnsi="Times New Roman"/>
          <w:sz w:val="24"/>
          <w:szCs w:val="24"/>
          <w:lang w:eastAsia="ru-RU"/>
        </w:rPr>
        <w:t xml:space="preserve">в приеме документов у Заявителя либо в исправлении допущенных опечаток и ошибок или </w:t>
      </w:r>
      <w:r w:rsidR="00827629">
        <w:rPr>
          <w:rFonts w:ascii="Times New Roman" w:eastAsia="Times New Roman" w:hAnsi="Times New Roman"/>
          <w:sz w:val="24"/>
          <w:szCs w:val="24"/>
          <w:lang w:eastAsia="ru-RU"/>
        </w:rPr>
        <w:t xml:space="preserve">                            </w:t>
      </w:r>
      <w:r w:rsidRPr="00775DC6">
        <w:rPr>
          <w:rFonts w:ascii="Times New Roman" w:eastAsia="Times New Roman" w:hAnsi="Times New Roman"/>
          <w:sz w:val="24"/>
          <w:szCs w:val="24"/>
          <w:lang w:eastAsia="ru-RU"/>
        </w:rPr>
        <w:t xml:space="preserve">в случае обжалования Заявителем нарушения установленного срока таких исправлений </w:t>
      </w:r>
      <w:r w:rsidR="00F250B9">
        <w:rPr>
          <w:rFonts w:ascii="Times New Roman" w:eastAsia="Times New Roman" w:hAnsi="Times New Roman"/>
          <w:sz w:val="24"/>
          <w:szCs w:val="24"/>
          <w:lang w:eastAsia="ru-RU"/>
        </w:rPr>
        <w:t>ж</w:t>
      </w:r>
      <w:r w:rsidRPr="00775DC6">
        <w:rPr>
          <w:rFonts w:ascii="Times New Roman" w:eastAsia="Times New Roman" w:hAnsi="Times New Roman"/>
          <w:sz w:val="24"/>
          <w:szCs w:val="24"/>
          <w:lang w:eastAsia="ru-RU"/>
        </w:rPr>
        <w:t>алоба рассматривается в течение 5 (</w:t>
      </w:r>
      <w:r w:rsidR="007B6F19" w:rsidRPr="00775DC6">
        <w:rPr>
          <w:rFonts w:ascii="Times New Roman" w:eastAsia="Times New Roman" w:hAnsi="Times New Roman"/>
          <w:sz w:val="24"/>
          <w:szCs w:val="24"/>
          <w:lang w:eastAsia="ru-RU"/>
        </w:rPr>
        <w:t>п</w:t>
      </w:r>
      <w:r w:rsidRPr="00775DC6">
        <w:rPr>
          <w:rFonts w:ascii="Times New Roman" w:eastAsia="Times New Roman" w:hAnsi="Times New Roman"/>
          <w:sz w:val="24"/>
          <w:szCs w:val="24"/>
          <w:lang w:eastAsia="ru-RU"/>
        </w:rPr>
        <w:t>яти) рабочих дней со дня ее регистрации.</w:t>
      </w:r>
    </w:p>
    <w:p w14:paraId="11B0A8D1" w14:textId="1A198F55" w:rsidR="0094765F" w:rsidRPr="00775DC6" w:rsidRDefault="0094765F" w:rsidP="00172D1B">
      <w:pPr>
        <w:spacing w:after="0" w:line="240" w:lineRule="auto"/>
        <w:ind w:firstLine="709"/>
        <w:jc w:val="both"/>
        <w:rPr>
          <w:rFonts w:ascii="Times New Roman" w:eastAsia="Times New Roman" w:hAnsi="Times New Roman"/>
          <w:sz w:val="21"/>
          <w:szCs w:val="21"/>
          <w:lang w:eastAsia="ru-RU"/>
        </w:rPr>
      </w:pPr>
      <w:r w:rsidRPr="00775DC6">
        <w:rPr>
          <w:rFonts w:ascii="Times New Roman" w:eastAsia="Times New Roman" w:hAnsi="Times New Roman"/>
          <w:sz w:val="24"/>
          <w:szCs w:val="24"/>
          <w:lang w:eastAsia="ru-RU"/>
        </w:rPr>
        <w:t xml:space="preserve">В случае если </w:t>
      </w:r>
      <w:r w:rsidR="00F250B9">
        <w:rPr>
          <w:rFonts w:ascii="Times New Roman" w:eastAsia="Times New Roman" w:hAnsi="Times New Roman"/>
          <w:sz w:val="24"/>
          <w:szCs w:val="24"/>
          <w:lang w:eastAsia="ru-RU"/>
        </w:rPr>
        <w:t>ж</w:t>
      </w:r>
      <w:r w:rsidRPr="00775DC6">
        <w:rPr>
          <w:rFonts w:ascii="Times New Roman" w:eastAsia="Times New Roman" w:hAnsi="Times New Roman"/>
          <w:sz w:val="24"/>
          <w:szCs w:val="24"/>
          <w:lang w:eastAsia="ru-RU"/>
        </w:rPr>
        <w:t xml:space="preserve">алоба подана Заявителем в </w:t>
      </w:r>
      <w:r w:rsidR="007B6F19" w:rsidRPr="00775DC6">
        <w:rPr>
          <w:rFonts w:ascii="Times New Roman" w:eastAsia="Times New Roman" w:hAnsi="Times New Roman"/>
          <w:sz w:val="24"/>
          <w:szCs w:val="24"/>
          <w:lang w:eastAsia="ru-RU"/>
        </w:rPr>
        <w:t>Администрацию</w:t>
      </w:r>
      <w:r w:rsidRPr="00775DC6">
        <w:rPr>
          <w:rFonts w:ascii="Times New Roman" w:eastAsia="Times New Roman" w:hAnsi="Times New Roman"/>
          <w:sz w:val="24"/>
          <w:szCs w:val="24"/>
          <w:lang w:eastAsia="ru-RU"/>
        </w:rPr>
        <w:t xml:space="preserve">, МФЦ, учредителю МФЦ, </w:t>
      </w:r>
      <w:r w:rsidR="005D2715" w:rsidRPr="00775DC6">
        <w:rPr>
          <w:rFonts w:ascii="Times New Roman" w:eastAsia="Times New Roman" w:hAnsi="Times New Roman"/>
          <w:sz w:val="24"/>
          <w:szCs w:val="24"/>
          <w:lang w:eastAsia="ru-RU"/>
        </w:rPr>
        <w:br/>
      </w:r>
      <w:r w:rsidRPr="00775DC6">
        <w:rPr>
          <w:rFonts w:ascii="Times New Roman" w:eastAsia="Times New Roman" w:hAnsi="Times New Roman"/>
          <w:sz w:val="24"/>
          <w:szCs w:val="24"/>
          <w:lang w:eastAsia="ru-RU"/>
        </w:rPr>
        <w:t xml:space="preserve">в компетенцию которого не входит принятие решения по </w:t>
      </w:r>
      <w:r w:rsidR="00F250B9">
        <w:rPr>
          <w:rFonts w:ascii="Times New Roman" w:eastAsia="Times New Roman" w:hAnsi="Times New Roman"/>
          <w:sz w:val="24"/>
          <w:szCs w:val="24"/>
          <w:lang w:eastAsia="ru-RU"/>
        </w:rPr>
        <w:t>ж</w:t>
      </w:r>
      <w:r w:rsidRPr="00775DC6">
        <w:rPr>
          <w:rFonts w:ascii="Times New Roman" w:eastAsia="Times New Roman" w:hAnsi="Times New Roman"/>
          <w:sz w:val="24"/>
          <w:szCs w:val="24"/>
          <w:lang w:eastAsia="ru-RU"/>
        </w:rPr>
        <w:t>алобе, в течение 3 (</w:t>
      </w:r>
      <w:r w:rsidR="007B6F19" w:rsidRPr="00775DC6">
        <w:rPr>
          <w:rFonts w:ascii="Times New Roman" w:eastAsia="Times New Roman" w:hAnsi="Times New Roman"/>
          <w:sz w:val="24"/>
          <w:szCs w:val="24"/>
          <w:lang w:eastAsia="ru-RU"/>
        </w:rPr>
        <w:t>т</w:t>
      </w:r>
      <w:r w:rsidRPr="00775DC6">
        <w:rPr>
          <w:rFonts w:ascii="Times New Roman" w:eastAsia="Times New Roman" w:hAnsi="Times New Roman"/>
          <w:sz w:val="24"/>
          <w:szCs w:val="24"/>
          <w:lang w:eastAsia="ru-RU"/>
        </w:rPr>
        <w:t xml:space="preserve">рех) рабочих дней </w:t>
      </w:r>
      <w:r w:rsidR="005D2715" w:rsidRPr="00775DC6">
        <w:rPr>
          <w:rFonts w:ascii="Times New Roman" w:eastAsia="Times New Roman" w:hAnsi="Times New Roman"/>
          <w:sz w:val="24"/>
          <w:szCs w:val="24"/>
          <w:lang w:eastAsia="ru-RU"/>
        </w:rPr>
        <w:br/>
      </w:r>
      <w:r w:rsidRPr="00775DC6">
        <w:rPr>
          <w:rFonts w:ascii="Times New Roman" w:eastAsia="Times New Roman" w:hAnsi="Times New Roman"/>
          <w:sz w:val="24"/>
          <w:szCs w:val="24"/>
          <w:lang w:eastAsia="ru-RU"/>
        </w:rPr>
        <w:t xml:space="preserve">со дня регистрации такой </w:t>
      </w:r>
      <w:r w:rsidR="00F250B9">
        <w:rPr>
          <w:rFonts w:ascii="Times New Roman" w:eastAsia="Times New Roman" w:hAnsi="Times New Roman"/>
          <w:sz w:val="24"/>
          <w:szCs w:val="24"/>
          <w:lang w:eastAsia="ru-RU"/>
        </w:rPr>
        <w:t>ж</w:t>
      </w:r>
      <w:r w:rsidRPr="00775DC6">
        <w:rPr>
          <w:rFonts w:ascii="Times New Roman" w:eastAsia="Times New Roman" w:hAnsi="Times New Roman"/>
          <w:sz w:val="24"/>
          <w:szCs w:val="24"/>
          <w:lang w:eastAsia="ru-RU"/>
        </w:rPr>
        <w:t>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414923E1" w14:textId="62AC57EA" w:rsidR="0094765F" w:rsidRPr="00775DC6" w:rsidRDefault="0094765F" w:rsidP="00172D1B">
      <w:pPr>
        <w:spacing w:after="0" w:line="240" w:lineRule="auto"/>
        <w:ind w:firstLine="709"/>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При этом срок рассмотрения </w:t>
      </w:r>
      <w:r w:rsidR="00F250B9">
        <w:rPr>
          <w:rFonts w:ascii="Times New Roman" w:eastAsia="Times New Roman" w:hAnsi="Times New Roman"/>
          <w:sz w:val="24"/>
          <w:szCs w:val="24"/>
          <w:lang w:eastAsia="ru-RU"/>
        </w:rPr>
        <w:t>ж</w:t>
      </w:r>
      <w:r w:rsidRPr="00775DC6">
        <w:rPr>
          <w:rFonts w:ascii="Times New Roman" w:eastAsia="Times New Roman" w:hAnsi="Times New Roman"/>
          <w:sz w:val="24"/>
          <w:szCs w:val="24"/>
          <w:lang w:eastAsia="ru-RU"/>
        </w:rPr>
        <w:t xml:space="preserve">алобы исчисляется со дня регистрации </w:t>
      </w:r>
      <w:r w:rsidR="00F250B9">
        <w:rPr>
          <w:rFonts w:ascii="Times New Roman" w:eastAsia="Times New Roman" w:hAnsi="Times New Roman"/>
          <w:sz w:val="24"/>
          <w:szCs w:val="24"/>
          <w:lang w:eastAsia="ru-RU"/>
        </w:rPr>
        <w:t>ж</w:t>
      </w:r>
      <w:r w:rsidRPr="00775DC6">
        <w:rPr>
          <w:rFonts w:ascii="Times New Roman" w:eastAsia="Times New Roman" w:hAnsi="Times New Roman"/>
          <w:sz w:val="24"/>
          <w:szCs w:val="24"/>
          <w:lang w:eastAsia="ru-RU"/>
        </w:rPr>
        <w:t xml:space="preserve">алобы </w:t>
      </w:r>
      <w:r w:rsidR="005D2715" w:rsidRPr="00775DC6">
        <w:rPr>
          <w:rFonts w:ascii="Times New Roman" w:eastAsia="Times New Roman" w:hAnsi="Times New Roman"/>
          <w:sz w:val="24"/>
          <w:szCs w:val="24"/>
          <w:lang w:eastAsia="ru-RU"/>
        </w:rPr>
        <w:br/>
      </w:r>
      <w:r w:rsidRPr="00775DC6">
        <w:rPr>
          <w:rFonts w:ascii="Times New Roman" w:eastAsia="Times New Roman" w:hAnsi="Times New Roman"/>
          <w:sz w:val="24"/>
          <w:szCs w:val="24"/>
          <w:lang w:eastAsia="ru-RU"/>
        </w:rPr>
        <w:t>в уполномоченном на ее рассмотрение государственном органе, МФЦ, учредителем МФЦ.</w:t>
      </w:r>
    </w:p>
    <w:p w14:paraId="73333C9B" w14:textId="77777777" w:rsidR="00507386" w:rsidRPr="00775DC6" w:rsidRDefault="00507386" w:rsidP="00172D1B">
      <w:pPr>
        <w:spacing w:after="0" w:line="240" w:lineRule="auto"/>
        <w:jc w:val="center"/>
        <w:rPr>
          <w:rFonts w:ascii="Times New Roman" w:eastAsia="Times New Roman" w:hAnsi="Times New Roman"/>
          <w:b/>
          <w:bCs/>
          <w:sz w:val="24"/>
          <w:szCs w:val="24"/>
        </w:rPr>
      </w:pPr>
      <w:bookmarkStart w:id="262" w:name="_Hlk20901028"/>
    </w:p>
    <w:p w14:paraId="434D1D57" w14:textId="08650D70" w:rsidR="00BE2CC0" w:rsidRPr="00775DC6" w:rsidRDefault="00B95243" w:rsidP="00172D1B">
      <w:pPr>
        <w:spacing w:after="0" w:line="240" w:lineRule="auto"/>
        <w:jc w:val="center"/>
        <w:rPr>
          <w:rFonts w:ascii="Times New Roman" w:eastAsia="Times New Roman" w:hAnsi="Times New Roman"/>
          <w:b/>
          <w:bCs/>
          <w:sz w:val="24"/>
          <w:szCs w:val="24"/>
        </w:rPr>
      </w:pPr>
      <w:r w:rsidRPr="00775DC6">
        <w:rPr>
          <w:rFonts w:ascii="Times New Roman" w:eastAsia="Times New Roman" w:hAnsi="Times New Roman"/>
          <w:b/>
          <w:bCs/>
          <w:sz w:val="24"/>
          <w:szCs w:val="24"/>
        </w:rPr>
        <w:t xml:space="preserve">30. Способы информирования Заявителей о порядке подачи </w:t>
      </w:r>
      <w:r w:rsidRPr="00775DC6">
        <w:rPr>
          <w:rFonts w:ascii="Times New Roman" w:eastAsia="Times New Roman" w:hAnsi="Times New Roman"/>
          <w:b/>
          <w:bCs/>
          <w:sz w:val="24"/>
          <w:szCs w:val="24"/>
        </w:rPr>
        <w:br/>
        <w:t>и рассмотрения жалобы, в том числе с использованием ЕПГУ, РПГУ</w:t>
      </w:r>
    </w:p>
    <w:p w14:paraId="4D5FC9EF" w14:textId="77777777" w:rsidR="00F67ACE" w:rsidRPr="00775DC6" w:rsidRDefault="00F67ACE" w:rsidP="00172D1B">
      <w:pPr>
        <w:spacing w:after="0" w:line="240" w:lineRule="auto"/>
        <w:jc w:val="center"/>
        <w:rPr>
          <w:rFonts w:ascii="Times New Roman" w:eastAsia="Times New Roman" w:hAnsi="Times New Roman"/>
          <w:b/>
          <w:bCs/>
          <w:sz w:val="24"/>
          <w:szCs w:val="24"/>
        </w:rPr>
      </w:pPr>
    </w:p>
    <w:bookmarkEnd w:id="262"/>
    <w:p w14:paraId="1CEB2A02" w14:textId="3B8871B4" w:rsidR="00B95243" w:rsidRPr="00775DC6" w:rsidRDefault="00B95243" w:rsidP="00172D1B">
      <w:pPr>
        <w:spacing w:after="0" w:line="240" w:lineRule="auto"/>
        <w:ind w:firstLine="709"/>
        <w:jc w:val="both"/>
        <w:rPr>
          <w:rFonts w:ascii="Times New Roman" w:eastAsia="Times New Roman" w:hAnsi="Times New Roman"/>
          <w:sz w:val="24"/>
          <w:szCs w:val="24"/>
        </w:rPr>
      </w:pPr>
      <w:r w:rsidRPr="00775DC6">
        <w:rPr>
          <w:rFonts w:ascii="Times New Roman" w:eastAsia="Times New Roman" w:hAnsi="Times New Roman"/>
          <w:sz w:val="24"/>
          <w:szCs w:val="24"/>
        </w:rPr>
        <w:t xml:space="preserve">30.1. </w:t>
      </w:r>
      <w:r w:rsidR="00B26826" w:rsidRPr="00775DC6">
        <w:rPr>
          <w:rFonts w:ascii="Times New Roman" w:eastAsia="Times New Roman" w:hAnsi="Times New Roman"/>
          <w:sz w:val="24"/>
          <w:szCs w:val="24"/>
        </w:rPr>
        <w:t xml:space="preserve">Заявители информируются о порядке подачи и рассмотрении </w:t>
      </w:r>
      <w:r w:rsidR="00F250B9">
        <w:rPr>
          <w:rFonts w:ascii="Times New Roman" w:eastAsia="Times New Roman" w:hAnsi="Times New Roman"/>
          <w:sz w:val="24"/>
          <w:szCs w:val="24"/>
        </w:rPr>
        <w:t>ж</w:t>
      </w:r>
      <w:r w:rsidR="00B26826" w:rsidRPr="00775DC6">
        <w:rPr>
          <w:rFonts w:ascii="Times New Roman" w:eastAsia="Times New Roman" w:hAnsi="Times New Roman"/>
          <w:sz w:val="24"/>
          <w:szCs w:val="24"/>
        </w:rPr>
        <w:t xml:space="preserve">алобы, в том числе </w:t>
      </w:r>
      <w:r w:rsidR="005D2715" w:rsidRPr="00775DC6">
        <w:rPr>
          <w:rFonts w:ascii="Times New Roman" w:eastAsia="Times New Roman" w:hAnsi="Times New Roman"/>
          <w:sz w:val="24"/>
          <w:szCs w:val="24"/>
        </w:rPr>
        <w:br/>
      </w:r>
      <w:r w:rsidR="00B26826" w:rsidRPr="00775DC6">
        <w:rPr>
          <w:rFonts w:ascii="Times New Roman" w:eastAsia="Times New Roman" w:hAnsi="Times New Roman"/>
          <w:sz w:val="24"/>
          <w:szCs w:val="24"/>
        </w:rPr>
        <w:t>с использованием ЕПГУ, РПГУ</w:t>
      </w:r>
      <w:r w:rsidR="00BA4D9E" w:rsidRPr="00775DC6">
        <w:rPr>
          <w:rFonts w:ascii="Times New Roman" w:eastAsia="Times New Roman" w:hAnsi="Times New Roman"/>
          <w:sz w:val="24"/>
          <w:szCs w:val="24"/>
        </w:rPr>
        <w:t>,</w:t>
      </w:r>
      <w:r w:rsidR="00B26826" w:rsidRPr="00775DC6">
        <w:rPr>
          <w:rFonts w:ascii="Times New Roman" w:eastAsia="Times New Roman" w:hAnsi="Times New Roman"/>
          <w:sz w:val="24"/>
          <w:szCs w:val="24"/>
        </w:rPr>
        <w:t xml:space="preserve"> способами, предусмотренными </w:t>
      </w:r>
      <w:r w:rsidR="009B286B" w:rsidRPr="00775DC6">
        <w:rPr>
          <w:rFonts w:ascii="Times New Roman" w:eastAsia="Times New Roman" w:hAnsi="Times New Roman"/>
          <w:sz w:val="24"/>
          <w:szCs w:val="24"/>
        </w:rPr>
        <w:t>под</w:t>
      </w:r>
      <w:r w:rsidR="00BE2CC0" w:rsidRPr="00775DC6">
        <w:rPr>
          <w:rFonts w:ascii="Times New Roman" w:eastAsia="Times New Roman" w:hAnsi="Times New Roman"/>
          <w:sz w:val="24"/>
          <w:szCs w:val="24"/>
        </w:rPr>
        <w:t>разделом 3 настоящего Административного регламента.</w:t>
      </w:r>
    </w:p>
    <w:p w14:paraId="3431FCB1" w14:textId="16322D11" w:rsidR="00667131" w:rsidRPr="00775DC6" w:rsidRDefault="00667131" w:rsidP="00172D1B">
      <w:pPr>
        <w:spacing w:after="0" w:line="240" w:lineRule="auto"/>
        <w:ind w:firstLine="709"/>
        <w:jc w:val="both"/>
        <w:rPr>
          <w:rFonts w:ascii="Times New Roman" w:eastAsia="Times New Roman" w:hAnsi="Times New Roman"/>
          <w:sz w:val="24"/>
          <w:szCs w:val="24"/>
        </w:rPr>
      </w:pPr>
      <w:bookmarkStart w:id="263" w:name="_Hlk23430539"/>
      <w:r w:rsidRPr="00775DC6">
        <w:rPr>
          <w:rFonts w:ascii="Times New Roman" w:eastAsia="Times New Roman" w:hAnsi="Times New Roman"/>
          <w:sz w:val="24"/>
          <w:szCs w:val="24"/>
        </w:rPr>
        <w:t xml:space="preserve">30.2. Информация, указанная в разделе </w:t>
      </w:r>
      <w:r w:rsidRPr="00775DC6">
        <w:rPr>
          <w:rFonts w:ascii="Times New Roman" w:eastAsia="Times New Roman" w:hAnsi="Times New Roman"/>
          <w:sz w:val="24"/>
          <w:szCs w:val="24"/>
          <w:lang w:val="en-US"/>
        </w:rPr>
        <w:t>V</w:t>
      </w:r>
      <w:r w:rsidRPr="00775DC6">
        <w:rPr>
          <w:rFonts w:ascii="Times New Roman" w:eastAsia="Times New Roman" w:hAnsi="Times New Roman"/>
          <w:sz w:val="24"/>
          <w:szCs w:val="24"/>
        </w:rPr>
        <w:t xml:space="preserve"> настоящего </w:t>
      </w:r>
      <w:r w:rsidR="00055DC6" w:rsidRPr="00775DC6">
        <w:rPr>
          <w:rFonts w:ascii="Times New Roman" w:eastAsia="Times New Roman" w:hAnsi="Times New Roman"/>
          <w:sz w:val="24"/>
          <w:szCs w:val="24"/>
        </w:rPr>
        <w:t xml:space="preserve">Административного </w:t>
      </w:r>
      <w:r w:rsidRPr="00775DC6">
        <w:rPr>
          <w:rFonts w:ascii="Times New Roman" w:eastAsia="Times New Roman" w:hAnsi="Times New Roman"/>
          <w:sz w:val="24"/>
          <w:szCs w:val="24"/>
        </w:rPr>
        <w:t>регламента</w:t>
      </w:r>
      <w:r w:rsidR="00055DC6" w:rsidRPr="00775DC6">
        <w:rPr>
          <w:rFonts w:ascii="Times New Roman" w:eastAsia="Times New Roman" w:hAnsi="Times New Roman"/>
          <w:sz w:val="24"/>
          <w:szCs w:val="24"/>
        </w:rPr>
        <w:t>,</w:t>
      </w:r>
      <w:r w:rsidRPr="00775DC6">
        <w:rPr>
          <w:rFonts w:ascii="Times New Roman" w:eastAsia="Times New Roman" w:hAnsi="Times New Roman"/>
          <w:sz w:val="24"/>
          <w:szCs w:val="24"/>
        </w:rPr>
        <w:t xml:space="preserve"> подлежит обязательному размещению на ЕПГУ, РПГУ, официальном сайте </w:t>
      </w:r>
      <w:proofErr w:type="gramStart"/>
      <w:r w:rsidR="00C67639" w:rsidRPr="00775DC6">
        <w:rPr>
          <w:rFonts w:ascii="Times New Roman" w:eastAsia="Times New Roman" w:hAnsi="Times New Roman"/>
          <w:sz w:val="24"/>
          <w:szCs w:val="24"/>
        </w:rPr>
        <w:t>Администрации</w:t>
      </w:r>
      <w:r w:rsidR="00506758" w:rsidRPr="00775DC6">
        <w:rPr>
          <w:rFonts w:ascii="Times New Roman" w:eastAsia="Times New Roman" w:hAnsi="Times New Roman"/>
          <w:sz w:val="24"/>
          <w:szCs w:val="24"/>
        </w:rPr>
        <w:t xml:space="preserve">, </w:t>
      </w:r>
      <w:r w:rsidR="00827629">
        <w:rPr>
          <w:rFonts w:ascii="Times New Roman" w:eastAsia="Times New Roman" w:hAnsi="Times New Roman"/>
          <w:sz w:val="24"/>
          <w:szCs w:val="24"/>
        </w:rPr>
        <w:t xml:space="preserve">  </w:t>
      </w:r>
      <w:proofErr w:type="gramEnd"/>
      <w:r w:rsidR="00827629">
        <w:rPr>
          <w:rFonts w:ascii="Times New Roman" w:eastAsia="Times New Roman" w:hAnsi="Times New Roman"/>
          <w:sz w:val="24"/>
          <w:szCs w:val="24"/>
        </w:rPr>
        <w:t xml:space="preserve">                   </w:t>
      </w:r>
      <w:r w:rsidR="00506758" w:rsidRPr="00775DC6">
        <w:rPr>
          <w:rFonts w:ascii="Times New Roman" w:eastAsia="Times New Roman" w:hAnsi="Times New Roman"/>
          <w:sz w:val="24"/>
          <w:szCs w:val="24"/>
        </w:rPr>
        <w:t>в РГУ</w:t>
      </w:r>
      <w:r w:rsidR="007B6F19" w:rsidRPr="00775DC6">
        <w:rPr>
          <w:rFonts w:ascii="Times New Roman" w:eastAsia="Times New Roman" w:hAnsi="Times New Roman"/>
          <w:sz w:val="24"/>
          <w:szCs w:val="24"/>
        </w:rPr>
        <w:t>.</w:t>
      </w:r>
    </w:p>
    <w:p w14:paraId="2DB5832F" w14:textId="6A9FCC75" w:rsidR="00B95243" w:rsidRPr="00775DC6" w:rsidRDefault="00B95243" w:rsidP="00172D1B">
      <w:pPr>
        <w:spacing w:after="0" w:line="240" w:lineRule="auto"/>
        <w:jc w:val="center"/>
        <w:rPr>
          <w:rFonts w:ascii="Times New Roman" w:eastAsia="Times New Roman" w:hAnsi="Times New Roman"/>
          <w:b/>
          <w:bCs/>
          <w:sz w:val="24"/>
          <w:szCs w:val="24"/>
        </w:rPr>
      </w:pPr>
      <w:bookmarkStart w:id="264" w:name="_Hlk20901040"/>
      <w:bookmarkEnd w:id="263"/>
      <w:r w:rsidRPr="00775DC6">
        <w:rPr>
          <w:rFonts w:ascii="Times New Roman" w:eastAsia="Times New Roman" w:hAnsi="Times New Roman"/>
          <w:b/>
          <w:bCs/>
          <w:sz w:val="24"/>
          <w:szCs w:val="24"/>
        </w:rPr>
        <w:lastRenderedPageBreak/>
        <w:t xml:space="preserve">31. Перечень нормативных правовых актов, регулирующих порядок досудебного (внесудебного) обжалования решений и действий (бездействия) </w:t>
      </w:r>
      <w:r w:rsidR="00C67639" w:rsidRPr="00775DC6">
        <w:rPr>
          <w:rFonts w:ascii="Times New Roman" w:eastAsia="Times New Roman" w:hAnsi="Times New Roman"/>
          <w:b/>
          <w:bCs/>
          <w:sz w:val="24"/>
          <w:szCs w:val="24"/>
        </w:rPr>
        <w:t>Администрации</w:t>
      </w:r>
      <w:r w:rsidRPr="00775DC6">
        <w:rPr>
          <w:rFonts w:ascii="Times New Roman" w:eastAsia="Times New Roman" w:hAnsi="Times New Roman"/>
          <w:b/>
          <w:bCs/>
          <w:sz w:val="24"/>
          <w:szCs w:val="24"/>
        </w:rPr>
        <w:t xml:space="preserve">, должностных лиц </w:t>
      </w:r>
      <w:r w:rsidR="00C67639" w:rsidRPr="00775DC6">
        <w:rPr>
          <w:rFonts w:ascii="Times New Roman" w:eastAsia="Times New Roman" w:hAnsi="Times New Roman"/>
          <w:b/>
          <w:bCs/>
          <w:sz w:val="24"/>
          <w:szCs w:val="24"/>
        </w:rPr>
        <w:t>Администрации</w:t>
      </w:r>
    </w:p>
    <w:p w14:paraId="70A7C6C2" w14:textId="77777777" w:rsidR="00EE59F7" w:rsidRPr="00775DC6" w:rsidRDefault="00EE59F7" w:rsidP="00172D1B">
      <w:pPr>
        <w:spacing w:after="0" w:line="240" w:lineRule="auto"/>
        <w:jc w:val="center"/>
        <w:rPr>
          <w:rFonts w:ascii="Times New Roman" w:eastAsia="Times New Roman" w:hAnsi="Times New Roman"/>
          <w:b/>
          <w:bCs/>
          <w:sz w:val="16"/>
          <w:szCs w:val="16"/>
        </w:rPr>
      </w:pPr>
    </w:p>
    <w:bookmarkEnd w:id="264"/>
    <w:p w14:paraId="43C8ED90" w14:textId="40C19828" w:rsidR="00A45423" w:rsidRPr="00775DC6" w:rsidRDefault="00F04A2A" w:rsidP="00172D1B">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31.1. </w:t>
      </w:r>
      <w:r w:rsidR="00B95243" w:rsidRPr="00775DC6">
        <w:rPr>
          <w:rFonts w:ascii="Times New Roman" w:hAnsi="Times New Roman"/>
          <w:sz w:val="24"/>
          <w:szCs w:val="24"/>
          <w:lang w:eastAsia="ar-SA"/>
        </w:rPr>
        <w:t xml:space="preserve">Досудебный (внесудебный) порядок обжалования действий (бездействия) </w:t>
      </w:r>
      <w:r w:rsidR="002E20F0" w:rsidRPr="00775DC6">
        <w:rPr>
          <w:rFonts w:ascii="Times New Roman" w:hAnsi="Times New Roman"/>
          <w:sz w:val="24"/>
          <w:szCs w:val="24"/>
          <w:lang w:eastAsia="ar-SA"/>
        </w:rPr>
        <w:br/>
      </w:r>
      <w:r w:rsidR="00B95243" w:rsidRPr="00775DC6">
        <w:rPr>
          <w:rFonts w:ascii="Times New Roman" w:hAnsi="Times New Roman"/>
          <w:sz w:val="24"/>
          <w:szCs w:val="24"/>
          <w:lang w:eastAsia="ar-SA"/>
        </w:rPr>
        <w:t xml:space="preserve">и (или) решений, принятых в ходе представления </w:t>
      </w:r>
      <w:r w:rsidR="00C67639" w:rsidRPr="00775DC6">
        <w:rPr>
          <w:rFonts w:ascii="Times New Roman" w:hAnsi="Times New Roman"/>
          <w:sz w:val="24"/>
          <w:szCs w:val="24"/>
          <w:lang w:eastAsia="ar-SA"/>
        </w:rPr>
        <w:t>Муниципальной</w:t>
      </w:r>
      <w:r w:rsidR="00B95243" w:rsidRPr="00775DC6">
        <w:rPr>
          <w:rFonts w:ascii="Times New Roman" w:hAnsi="Times New Roman"/>
          <w:sz w:val="24"/>
          <w:szCs w:val="24"/>
          <w:lang w:eastAsia="ar-SA"/>
        </w:rPr>
        <w:t xml:space="preserve"> услуги, осуществляется </w:t>
      </w:r>
      <w:r w:rsidR="002E20F0" w:rsidRPr="00775DC6">
        <w:rPr>
          <w:rFonts w:ascii="Times New Roman" w:hAnsi="Times New Roman"/>
          <w:sz w:val="24"/>
          <w:szCs w:val="24"/>
          <w:lang w:eastAsia="ar-SA"/>
        </w:rPr>
        <w:br/>
      </w:r>
      <w:r w:rsidR="00B95243" w:rsidRPr="00775DC6">
        <w:rPr>
          <w:rFonts w:ascii="Times New Roman" w:hAnsi="Times New Roman"/>
          <w:sz w:val="24"/>
          <w:szCs w:val="24"/>
          <w:lang w:eastAsia="ar-SA"/>
        </w:rPr>
        <w:t>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5383FD4A" w14:textId="0B31CD33" w:rsidR="006364A5" w:rsidRPr="00775DC6" w:rsidRDefault="006364A5" w:rsidP="00172D1B">
      <w:pPr>
        <w:spacing w:after="0" w:line="240" w:lineRule="auto"/>
        <w:rPr>
          <w:rFonts w:ascii="Times New Roman" w:hAnsi="Times New Roman"/>
          <w:sz w:val="24"/>
          <w:szCs w:val="24"/>
          <w:lang w:eastAsia="ar-SA"/>
        </w:rPr>
      </w:pPr>
      <w:r w:rsidRPr="00775DC6">
        <w:rPr>
          <w:rFonts w:ascii="Times New Roman" w:hAnsi="Times New Roman"/>
          <w:sz w:val="24"/>
          <w:szCs w:val="24"/>
          <w:lang w:eastAsia="ar-SA"/>
        </w:rPr>
        <w:br w:type="page"/>
      </w:r>
    </w:p>
    <w:p w14:paraId="34A66A8E" w14:textId="25A93A4F" w:rsidR="008069DC" w:rsidRPr="00775DC6" w:rsidRDefault="00827629" w:rsidP="00827629">
      <w:pPr>
        <w:pStyle w:val="affff9"/>
        <w:spacing w:after="0"/>
        <w:jc w:val="center"/>
        <w:rPr>
          <w:b w:val="0"/>
        </w:rPr>
      </w:pPr>
      <w:bookmarkStart w:id="265" w:name="_Toc48906430"/>
      <w:bookmarkStart w:id="266" w:name="_Toc86153856"/>
      <w:r>
        <w:rPr>
          <w:b w:val="0"/>
          <w:bCs w:val="0"/>
          <w:lang w:val="ru-RU"/>
        </w:rPr>
        <w:lastRenderedPageBreak/>
        <w:t xml:space="preserve">                                                                          </w:t>
      </w:r>
      <w:r w:rsidR="008069DC" w:rsidRPr="00775DC6">
        <w:rPr>
          <w:b w:val="0"/>
          <w:bCs w:val="0"/>
        </w:rPr>
        <w:t xml:space="preserve">Приложение </w:t>
      </w:r>
      <w:bookmarkEnd w:id="265"/>
      <w:r w:rsidR="00E73D94" w:rsidRPr="00775DC6">
        <w:rPr>
          <w:b w:val="0"/>
          <w:bCs w:val="0"/>
          <w:lang w:val="ru-RU"/>
        </w:rPr>
        <w:t>1</w:t>
      </w:r>
      <w:bookmarkEnd w:id="266"/>
    </w:p>
    <w:p w14:paraId="201E68DC" w14:textId="3C49E007" w:rsidR="000D7255" w:rsidRPr="00775DC6" w:rsidRDefault="000D7255" w:rsidP="00827629">
      <w:pPr>
        <w:pStyle w:val="affff9"/>
        <w:spacing w:after="0"/>
        <w:rPr>
          <w:b w:val="0"/>
          <w:lang w:val="ru-RU"/>
        </w:rPr>
      </w:pPr>
      <w:bookmarkStart w:id="267" w:name="_Toc48906431"/>
      <w:r w:rsidRPr="00775DC6">
        <w:rPr>
          <w:b w:val="0"/>
          <w:lang w:val="ru-RU"/>
        </w:rPr>
        <w:t>к Административному регламенту</w:t>
      </w:r>
      <w:bookmarkEnd w:id="267"/>
    </w:p>
    <w:p w14:paraId="76F305A4" w14:textId="77777777" w:rsidR="008069DC" w:rsidRPr="00775DC6" w:rsidRDefault="008069DC" w:rsidP="00172D1B">
      <w:pPr>
        <w:spacing w:after="0" w:line="240" w:lineRule="auto"/>
        <w:ind w:firstLine="709"/>
        <w:jc w:val="both"/>
        <w:rPr>
          <w:rFonts w:ascii="Times New Roman" w:hAnsi="Times New Roman"/>
          <w:sz w:val="24"/>
          <w:szCs w:val="24"/>
          <w:lang w:eastAsia="ar-SA"/>
        </w:rPr>
      </w:pPr>
    </w:p>
    <w:p w14:paraId="17B46738" w14:textId="71DFBBCD" w:rsidR="008069DC" w:rsidRPr="00775DC6" w:rsidRDefault="0034206D" w:rsidP="00172D1B">
      <w:pPr>
        <w:pStyle w:val="ConsPlusTitle"/>
        <w:jc w:val="center"/>
      </w:pPr>
      <w:bookmarkStart w:id="268" w:name="Par417"/>
      <w:bookmarkEnd w:id="223"/>
      <w:bookmarkEnd w:id="268"/>
      <w:r w:rsidRPr="00775DC6">
        <w:t>Термины и определения</w:t>
      </w:r>
    </w:p>
    <w:p w14:paraId="7EE89DCA" w14:textId="77777777" w:rsidR="008069DC" w:rsidRPr="00775DC6" w:rsidRDefault="008069DC" w:rsidP="00172D1B">
      <w:pPr>
        <w:pStyle w:val="ConsPlusNormal"/>
        <w:jc w:val="both"/>
        <w:rPr>
          <w:rFonts w:ascii="Times New Roman" w:hAnsi="Times New Roman" w:cs="Times New Roman"/>
        </w:rPr>
      </w:pPr>
    </w:p>
    <w:tbl>
      <w:tblPr>
        <w:tblStyle w:val="1f4"/>
        <w:tblW w:w="0" w:type="auto"/>
        <w:tblLayout w:type="fixed"/>
        <w:tblLook w:val="0000" w:firstRow="0" w:lastRow="0" w:firstColumn="0" w:lastColumn="0" w:noHBand="0" w:noVBand="0"/>
      </w:tblPr>
      <w:tblGrid>
        <w:gridCol w:w="2381"/>
        <w:gridCol w:w="7537"/>
      </w:tblGrid>
      <w:tr w:rsidR="00906248" w:rsidRPr="00775DC6" w14:paraId="04392D77" w14:textId="77777777" w:rsidTr="00827629">
        <w:tc>
          <w:tcPr>
            <w:tcW w:w="2381" w:type="dxa"/>
          </w:tcPr>
          <w:p w14:paraId="52AB26B5" w14:textId="6F316A3B" w:rsidR="00906248" w:rsidRPr="00827629" w:rsidRDefault="00906248" w:rsidP="00172D1B">
            <w:pPr>
              <w:pStyle w:val="ConsPlusNormal"/>
              <w:rPr>
                <w:rFonts w:ascii="Times New Roman" w:hAnsi="Times New Roman" w:cs="Times New Roman"/>
              </w:rPr>
            </w:pPr>
            <w:r w:rsidRPr="00827629">
              <w:rPr>
                <w:rFonts w:ascii="Times New Roman" w:hAnsi="Times New Roman" w:cs="Times New Roman"/>
              </w:rPr>
              <w:t>ВИС</w:t>
            </w:r>
          </w:p>
        </w:tc>
        <w:tc>
          <w:tcPr>
            <w:tcW w:w="7537" w:type="dxa"/>
          </w:tcPr>
          <w:p w14:paraId="0AF8C20D" w14:textId="63AB46DA" w:rsidR="00906248" w:rsidRPr="00827629" w:rsidRDefault="00906248" w:rsidP="00172D1B">
            <w:pPr>
              <w:pStyle w:val="ConsPlusNormal"/>
              <w:jc w:val="both"/>
              <w:rPr>
                <w:rFonts w:ascii="Times New Roman" w:hAnsi="Times New Roman" w:cs="Times New Roman"/>
              </w:rPr>
            </w:pPr>
            <w:r w:rsidRPr="00827629">
              <w:rPr>
                <w:rFonts w:ascii="Times New Roman" w:hAnsi="Times New Roman" w:cs="Times New Roman"/>
              </w:rPr>
              <w:t>Ведомственная информационная система</w:t>
            </w:r>
          </w:p>
        </w:tc>
      </w:tr>
      <w:tr w:rsidR="00AE4509" w:rsidRPr="00775DC6" w14:paraId="6C92B116" w14:textId="77777777" w:rsidTr="00827629">
        <w:tc>
          <w:tcPr>
            <w:tcW w:w="2381" w:type="dxa"/>
          </w:tcPr>
          <w:p w14:paraId="00CAD019" w14:textId="77777777" w:rsidR="00AE4509" w:rsidRPr="00827629" w:rsidRDefault="00AE4509" w:rsidP="00172D1B">
            <w:pPr>
              <w:pStyle w:val="ConsPlusNormal"/>
              <w:rPr>
                <w:rFonts w:ascii="Times New Roman" w:hAnsi="Times New Roman" w:cs="Times New Roman"/>
              </w:rPr>
            </w:pPr>
            <w:r w:rsidRPr="00827629">
              <w:rPr>
                <w:rFonts w:ascii="Times New Roman" w:hAnsi="Times New Roman" w:cs="Times New Roman"/>
              </w:rPr>
              <w:t>ЕПГУ</w:t>
            </w:r>
          </w:p>
        </w:tc>
        <w:tc>
          <w:tcPr>
            <w:tcW w:w="7537" w:type="dxa"/>
          </w:tcPr>
          <w:p w14:paraId="7F9E0780" w14:textId="76BEE2FB" w:rsidR="00AE4509" w:rsidRPr="00827629" w:rsidRDefault="00AE4509" w:rsidP="00172D1B">
            <w:pPr>
              <w:pStyle w:val="ConsPlusNormal"/>
              <w:jc w:val="both"/>
              <w:rPr>
                <w:rFonts w:ascii="Times New Roman" w:eastAsia="Calibri" w:hAnsi="Times New Roman" w:cs="Times New Roman"/>
              </w:rPr>
            </w:pPr>
            <w:r w:rsidRPr="00827629">
              <w:rPr>
                <w:rFonts w:ascii="Times New Roman" w:hAnsi="Times New Roman" w:cs="Times New Roman"/>
              </w:rPr>
              <w:t>Федеральная государственная информационная система «Единый портал государственных и муниципальных услуг (функций)»</w:t>
            </w:r>
            <w:r w:rsidR="0080397D" w:rsidRPr="00827629">
              <w:rPr>
                <w:rFonts w:ascii="Times New Roman" w:hAnsi="Times New Roman" w:cs="Times New Roman"/>
              </w:rPr>
              <w:t>,</w:t>
            </w:r>
            <w:r w:rsidR="006D343C" w:rsidRPr="00827629">
              <w:rPr>
                <w:rFonts w:ascii="Times New Roman" w:hAnsi="Times New Roman" w:cs="Times New Roman"/>
              </w:rPr>
              <w:t xml:space="preserve"> </w:t>
            </w:r>
            <w:r w:rsidR="00827629" w:rsidRPr="00827629">
              <w:rPr>
                <w:rFonts w:ascii="Times New Roman" w:hAnsi="Times New Roman" w:cs="Times New Roman"/>
              </w:rPr>
              <w:t>расположенная</w:t>
            </w:r>
            <w:r w:rsidR="008B5ADB" w:rsidRPr="00827629">
              <w:rPr>
                <w:rFonts w:ascii="Times New Roman" w:hAnsi="Times New Roman" w:cs="Times New Roman"/>
              </w:rPr>
              <w:t xml:space="preserve"> </w:t>
            </w:r>
            <w:r w:rsidRPr="00827629">
              <w:rPr>
                <w:rFonts w:ascii="Times New Roman" w:hAnsi="Times New Roman" w:cs="Times New Roman"/>
              </w:rPr>
              <w:t xml:space="preserve">в </w:t>
            </w:r>
            <w:r w:rsidR="0080397D" w:rsidRPr="00827629">
              <w:rPr>
                <w:rFonts w:ascii="Times New Roman" w:hAnsi="Times New Roman" w:cs="Times New Roman"/>
              </w:rPr>
              <w:t xml:space="preserve">сети </w:t>
            </w:r>
            <w:r w:rsidRPr="00827629">
              <w:rPr>
                <w:rFonts w:ascii="Times New Roman" w:hAnsi="Times New Roman" w:cs="Times New Roman"/>
              </w:rPr>
              <w:t>Интернет</w:t>
            </w:r>
            <w:r w:rsidR="0080397D" w:rsidRPr="00827629">
              <w:rPr>
                <w:rFonts w:ascii="Times New Roman" w:hAnsi="Times New Roman" w:cs="Times New Roman"/>
              </w:rPr>
              <w:t xml:space="preserve"> </w:t>
            </w:r>
            <w:r w:rsidRPr="00827629">
              <w:rPr>
                <w:rFonts w:ascii="Times New Roman" w:hAnsi="Times New Roman" w:cs="Times New Roman"/>
              </w:rPr>
              <w:t xml:space="preserve">по адресу: </w:t>
            </w:r>
            <w:hyperlink r:id="rId18" w:history="1">
              <w:r w:rsidRPr="00827629">
                <w:rPr>
                  <w:rStyle w:val="a7"/>
                  <w:rFonts w:ascii="Times New Roman" w:hAnsi="Times New Roman" w:cs="Times New Roman"/>
                  <w:color w:val="auto"/>
                  <w:u w:val="none"/>
                </w:rPr>
                <w:t>www.gosuslugi.ru</w:t>
              </w:r>
            </w:hyperlink>
            <w:r w:rsidR="00E8062D" w:rsidRPr="00827629">
              <w:rPr>
                <w:rStyle w:val="a7"/>
                <w:rFonts w:ascii="Times New Roman" w:hAnsi="Times New Roman" w:cs="Times New Roman"/>
                <w:color w:val="auto"/>
                <w:u w:val="none"/>
              </w:rPr>
              <w:t>.</w:t>
            </w:r>
          </w:p>
        </w:tc>
      </w:tr>
      <w:tr w:rsidR="00AE4509" w:rsidRPr="00775DC6" w14:paraId="74623525" w14:textId="77777777" w:rsidTr="00827629">
        <w:tc>
          <w:tcPr>
            <w:tcW w:w="2381" w:type="dxa"/>
          </w:tcPr>
          <w:p w14:paraId="56EA85DE" w14:textId="77777777" w:rsidR="00AE4509" w:rsidRPr="00827629" w:rsidRDefault="00AE4509" w:rsidP="00172D1B">
            <w:pPr>
              <w:pStyle w:val="ConsPlusNormal"/>
              <w:rPr>
                <w:rFonts w:ascii="Times New Roman" w:hAnsi="Times New Roman" w:cs="Times New Roman"/>
              </w:rPr>
            </w:pPr>
            <w:r w:rsidRPr="00827629">
              <w:rPr>
                <w:rFonts w:ascii="Times New Roman" w:hAnsi="Times New Roman" w:cs="Times New Roman"/>
              </w:rPr>
              <w:t>РПГУ</w:t>
            </w:r>
          </w:p>
        </w:tc>
        <w:tc>
          <w:tcPr>
            <w:tcW w:w="7537" w:type="dxa"/>
          </w:tcPr>
          <w:p w14:paraId="7E1E885C" w14:textId="692A7E9E" w:rsidR="00AE4509" w:rsidRPr="00827629" w:rsidRDefault="00AE4509" w:rsidP="00172D1B">
            <w:pPr>
              <w:pStyle w:val="ConsPlusNormal"/>
              <w:ind w:firstLine="58"/>
              <w:jc w:val="both"/>
              <w:rPr>
                <w:rFonts w:ascii="Times New Roman" w:eastAsia="Calibri" w:hAnsi="Times New Roman" w:cs="Times New Roman"/>
              </w:rPr>
            </w:pPr>
            <w:r w:rsidRPr="00827629">
              <w:rPr>
                <w:rFonts w:ascii="Times New Roman" w:hAnsi="Times New Roman" w:cs="Times New Roman"/>
              </w:rPr>
              <w:t xml:space="preserve">Государственная информационная система Московской области </w:t>
            </w:r>
            <w:r w:rsidRPr="00827629">
              <w:rPr>
                <w:rFonts w:ascii="Times New Roman" w:hAnsi="Times New Roman" w:cs="Times New Roman"/>
              </w:rPr>
              <w:br/>
              <w:t xml:space="preserve">«Портал государственных и муниципальных услуг Московской области», расположенная в </w:t>
            </w:r>
            <w:r w:rsidR="0080397D" w:rsidRPr="00827629">
              <w:rPr>
                <w:rFonts w:ascii="Times New Roman" w:hAnsi="Times New Roman" w:cs="Times New Roman"/>
              </w:rPr>
              <w:t xml:space="preserve">сети Интернет </w:t>
            </w:r>
            <w:r w:rsidRPr="00827629">
              <w:rPr>
                <w:rFonts w:ascii="Times New Roman" w:hAnsi="Times New Roman" w:cs="Times New Roman"/>
              </w:rPr>
              <w:t xml:space="preserve">по адресу: </w:t>
            </w:r>
            <w:hyperlink r:id="rId19" w:history="1">
              <w:r w:rsidR="00372269" w:rsidRPr="00827629">
                <w:rPr>
                  <w:rStyle w:val="a7"/>
                  <w:rFonts w:ascii="Times New Roman" w:hAnsi="Times New Roman" w:cs="Times New Roman"/>
                </w:rPr>
                <w:t>http://uslugi.mosreg.ru</w:t>
              </w:r>
            </w:hyperlink>
            <w:r w:rsidR="00E8062D" w:rsidRPr="00827629">
              <w:rPr>
                <w:rFonts w:ascii="Times New Roman" w:hAnsi="Times New Roman" w:cs="Times New Roman"/>
              </w:rPr>
              <w:t>.</w:t>
            </w:r>
          </w:p>
        </w:tc>
      </w:tr>
      <w:tr w:rsidR="008069DC" w:rsidRPr="00775DC6" w14:paraId="1886C547" w14:textId="77777777" w:rsidTr="00827629">
        <w:tc>
          <w:tcPr>
            <w:tcW w:w="2381" w:type="dxa"/>
          </w:tcPr>
          <w:p w14:paraId="351589F4" w14:textId="77777777" w:rsidR="008069DC" w:rsidRPr="00827629" w:rsidRDefault="008069DC" w:rsidP="00172D1B">
            <w:pPr>
              <w:pStyle w:val="ConsPlusNormal"/>
              <w:rPr>
                <w:rFonts w:ascii="Times New Roman" w:hAnsi="Times New Roman" w:cs="Times New Roman"/>
              </w:rPr>
            </w:pPr>
            <w:r w:rsidRPr="00827629">
              <w:rPr>
                <w:rFonts w:ascii="Times New Roman" w:hAnsi="Times New Roman" w:cs="Times New Roman"/>
              </w:rPr>
              <w:t>ЕСИА</w:t>
            </w:r>
          </w:p>
        </w:tc>
        <w:tc>
          <w:tcPr>
            <w:tcW w:w="7537" w:type="dxa"/>
          </w:tcPr>
          <w:p w14:paraId="165A128F" w14:textId="05809EFB" w:rsidR="008069DC" w:rsidRPr="00827629" w:rsidRDefault="008069DC" w:rsidP="00172D1B">
            <w:pPr>
              <w:pStyle w:val="ConsPlusNormal"/>
              <w:ind w:firstLine="58"/>
              <w:jc w:val="both"/>
              <w:rPr>
                <w:rFonts w:ascii="Times New Roman" w:eastAsia="Calibri" w:hAnsi="Times New Roman" w:cs="Times New Roman"/>
              </w:rPr>
            </w:pPr>
            <w:r w:rsidRPr="00827629">
              <w:rPr>
                <w:rFonts w:ascii="Times New Roman" w:hAnsi="Times New Roman" w:cs="Times New Roman"/>
              </w:rPr>
              <w:t xml:space="preserve">Федеральная государственная информационная система </w:t>
            </w:r>
            <w:r w:rsidR="0034206D" w:rsidRPr="00827629">
              <w:rPr>
                <w:rFonts w:ascii="Times New Roman" w:hAnsi="Times New Roman" w:cs="Times New Roman"/>
              </w:rPr>
              <w:t>«</w:t>
            </w:r>
            <w:r w:rsidRPr="00827629">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r w:rsidR="00827629" w:rsidRPr="00827629">
              <w:rPr>
                <w:rFonts w:ascii="Times New Roman" w:hAnsi="Times New Roman" w:cs="Times New Roman"/>
              </w:rPr>
              <w:t xml:space="preserve"> предоставления государственных и муниципальных услуг в </w:t>
            </w:r>
            <w:r w:rsidRPr="00827629">
              <w:rPr>
                <w:rFonts w:ascii="Times New Roman" w:hAnsi="Times New Roman" w:cs="Times New Roman"/>
              </w:rPr>
              <w:t>электронной форме</w:t>
            </w:r>
            <w:r w:rsidR="0034206D" w:rsidRPr="00827629">
              <w:rPr>
                <w:rFonts w:ascii="Times New Roman" w:hAnsi="Times New Roman" w:cs="Times New Roman"/>
              </w:rPr>
              <w:t>»</w:t>
            </w:r>
            <w:r w:rsidR="00E8062D" w:rsidRPr="00827629">
              <w:rPr>
                <w:rFonts w:ascii="Times New Roman" w:hAnsi="Times New Roman" w:cs="Times New Roman"/>
              </w:rPr>
              <w:t>.</w:t>
            </w:r>
          </w:p>
        </w:tc>
      </w:tr>
      <w:tr w:rsidR="008069DC" w:rsidRPr="00775DC6" w14:paraId="53A7C8A4" w14:textId="77777777" w:rsidTr="00827629">
        <w:tc>
          <w:tcPr>
            <w:tcW w:w="2381" w:type="dxa"/>
          </w:tcPr>
          <w:p w14:paraId="319DB467" w14:textId="77777777" w:rsidR="008069DC" w:rsidRPr="00827629" w:rsidRDefault="008069DC" w:rsidP="00172D1B">
            <w:pPr>
              <w:pStyle w:val="ConsPlusNormal"/>
              <w:rPr>
                <w:rFonts w:ascii="Times New Roman" w:hAnsi="Times New Roman" w:cs="Times New Roman"/>
              </w:rPr>
            </w:pPr>
            <w:r w:rsidRPr="00827629">
              <w:rPr>
                <w:rFonts w:ascii="Times New Roman" w:hAnsi="Times New Roman" w:cs="Times New Roman"/>
              </w:rPr>
              <w:t>Личный кабинет</w:t>
            </w:r>
          </w:p>
        </w:tc>
        <w:tc>
          <w:tcPr>
            <w:tcW w:w="7537" w:type="dxa"/>
          </w:tcPr>
          <w:p w14:paraId="0A1E9E33" w14:textId="3663BA8E" w:rsidR="008069DC" w:rsidRPr="00827629" w:rsidRDefault="007378F9" w:rsidP="00172D1B">
            <w:pPr>
              <w:pStyle w:val="ConsPlusNormal"/>
              <w:jc w:val="both"/>
              <w:rPr>
                <w:rFonts w:ascii="Times New Roman" w:eastAsia="Calibri" w:hAnsi="Times New Roman" w:cs="Times New Roman"/>
              </w:rPr>
            </w:pPr>
            <w:r w:rsidRPr="00827629">
              <w:rPr>
                <w:rFonts w:ascii="Times New Roman" w:hAnsi="Times New Roman" w:cs="Times New Roman"/>
              </w:rPr>
              <w:t>С</w:t>
            </w:r>
            <w:r w:rsidR="008069DC" w:rsidRPr="00827629">
              <w:rPr>
                <w:rFonts w:ascii="Times New Roman" w:hAnsi="Times New Roman" w:cs="Times New Roman"/>
              </w:rPr>
              <w:t xml:space="preserve">ервис РПГУ, позволяющий </w:t>
            </w:r>
            <w:r w:rsidR="0034206D" w:rsidRPr="00827629">
              <w:rPr>
                <w:rFonts w:ascii="Times New Roman" w:hAnsi="Times New Roman" w:cs="Times New Roman"/>
              </w:rPr>
              <w:t>З</w:t>
            </w:r>
            <w:r w:rsidR="008069DC" w:rsidRPr="00827629">
              <w:rPr>
                <w:rFonts w:ascii="Times New Roman" w:hAnsi="Times New Roman" w:cs="Times New Roman"/>
              </w:rPr>
              <w:t xml:space="preserve">аявителю </w:t>
            </w:r>
            <w:r w:rsidR="001C3194" w:rsidRPr="00827629">
              <w:rPr>
                <w:rFonts w:ascii="Times New Roman" w:hAnsi="Times New Roman" w:cs="Times New Roman"/>
              </w:rPr>
              <w:t>(п</w:t>
            </w:r>
            <w:r w:rsidR="00FB78FF" w:rsidRPr="00827629">
              <w:rPr>
                <w:rFonts w:ascii="Times New Roman" w:hAnsi="Times New Roman" w:cs="Times New Roman"/>
              </w:rPr>
              <w:t xml:space="preserve">редставителю Заявителя) </w:t>
            </w:r>
            <w:r w:rsidR="008069DC" w:rsidRPr="00827629">
              <w:rPr>
                <w:rFonts w:ascii="Times New Roman" w:hAnsi="Times New Roman" w:cs="Times New Roman"/>
              </w:rPr>
              <w:t>получать информацию о ходе обработки</w:t>
            </w:r>
            <w:r w:rsidR="0034206D" w:rsidRPr="00827629">
              <w:rPr>
                <w:rFonts w:ascii="Times New Roman" w:hAnsi="Times New Roman" w:cs="Times New Roman"/>
              </w:rPr>
              <w:t xml:space="preserve"> Запроса</w:t>
            </w:r>
            <w:r w:rsidR="008069DC" w:rsidRPr="00827629">
              <w:rPr>
                <w:rFonts w:ascii="Times New Roman" w:hAnsi="Times New Roman" w:cs="Times New Roman"/>
              </w:rPr>
              <w:t>, поданн</w:t>
            </w:r>
            <w:r w:rsidR="0034206D" w:rsidRPr="00827629">
              <w:rPr>
                <w:rFonts w:ascii="Times New Roman" w:hAnsi="Times New Roman" w:cs="Times New Roman"/>
              </w:rPr>
              <w:t>ого</w:t>
            </w:r>
            <w:r w:rsidR="008069DC" w:rsidRPr="00827629">
              <w:rPr>
                <w:rFonts w:ascii="Times New Roman" w:hAnsi="Times New Roman" w:cs="Times New Roman"/>
              </w:rPr>
              <w:t xml:space="preserve"> посредством РПГУ</w:t>
            </w:r>
          </w:p>
        </w:tc>
      </w:tr>
      <w:tr w:rsidR="008069DC" w:rsidRPr="00775DC6" w14:paraId="699D0A10" w14:textId="77777777" w:rsidTr="00827629">
        <w:tc>
          <w:tcPr>
            <w:tcW w:w="2381" w:type="dxa"/>
          </w:tcPr>
          <w:p w14:paraId="6F904AE9" w14:textId="77777777" w:rsidR="008069DC" w:rsidRPr="00827629" w:rsidRDefault="008069DC" w:rsidP="00172D1B">
            <w:pPr>
              <w:pStyle w:val="ConsPlusNormal"/>
              <w:rPr>
                <w:rFonts w:ascii="Times New Roman" w:hAnsi="Times New Roman" w:cs="Times New Roman"/>
              </w:rPr>
            </w:pPr>
            <w:r w:rsidRPr="00827629">
              <w:rPr>
                <w:rFonts w:ascii="Times New Roman" w:hAnsi="Times New Roman" w:cs="Times New Roman"/>
              </w:rPr>
              <w:t>Модуль оказания услуг ЕИС ОУ</w:t>
            </w:r>
          </w:p>
        </w:tc>
        <w:tc>
          <w:tcPr>
            <w:tcW w:w="7537" w:type="dxa"/>
          </w:tcPr>
          <w:p w14:paraId="0D96B4A6" w14:textId="5E3D6F5C" w:rsidR="008069DC" w:rsidRPr="00827629" w:rsidRDefault="007378F9" w:rsidP="00172D1B">
            <w:pPr>
              <w:pStyle w:val="ConsPlusNormal"/>
              <w:jc w:val="both"/>
              <w:rPr>
                <w:rFonts w:ascii="Times New Roman" w:eastAsia="Calibri" w:hAnsi="Times New Roman" w:cs="Times New Roman"/>
              </w:rPr>
            </w:pPr>
            <w:r w:rsidRPr="00827629">
              <w:rPr>
                <w:rFonts w:ascii="Times New Roman" w:hAnsi="Times New Roman" w:cs="Times New Roman"/>
              </w:rPr>
              <w:t>М</w:t>
            </w:r>
            <w:r w:rsidR="008069DC" w:rsidRPr="00827629">
              <w:rPr>
                <w:rFonts w:ascii="Times New Roman" w:hAnsi="Times New Roman" w:cs="Times New Roman"/>
              </w:rPr>
              <w:t xml:space="preserve">одуль </w:t>
            </w:r>
            <w:r w:rsidR="00AE4509" w:rsidRPr="00827629">
              <w:rPr>
                <w:rFonts w:ascii="Times New Roman" w:hAnsi="Times New Roman" w:cs="Times New Roman"/>
              </w:rPr>
              <w:t>Е</w:t>
            </w:r>
            <w:r w:rsidR="008069DC" w:rsidRPr="00827629">
              <w:rPr>
                <w:rFonts w:ascii="Times New Roman" w:hAnsi="Times New Roman" w:cs="Times New Roman"/>
              </w:rPr>
              <w:t>диной информационной системы оказания</w:t>
            </w:r>
            <w:r w:rsidR="00AE4509" w:rsidRPr="00827629">
              <w:rPr>
                <w:rFonts w:ascii="Times New Roman" w:hAnsi="Times New Roman" w:cs="Times New Roman"/>
              </w:rPr>
              <w:t xml:space="preserve"> государственных </w:t>
            </w:r>
            <w:r w:rsidR="00C66B51" w:rsidRPr="00827629">
              <w:rPr>
                <w:rFonts w:ascii="Times New Roman" w:hAnsi="Times New Roman" w:cs="Times New Roman"/>
              </w:rPr>
              <w:br/>
            </w:r>
            <w:r w:rsidR="00CA74DB" w:rsidRPr="00827629">
              <w:rPr>
                <w:rFonts w:ascii="Times New Roman" w:hAnsi="Times New Roman" w:cs="Times New Roman"/>
              </w:rPr>
              <w:t xml:space="preserve">и муниципальных </w:t>
            </w:r>
            <w:r w:rsidR="008069DC" w:rsidRPr="00827629">
              <w:rPr>
                <w:rFonts w:ascii="Times New Roman" w:hAnsi="Times New Roman" w:cs="Times New Roman"/>
              </w:rPr>
              <w:t xml:space="preserve">услуг, </w:t>
            </w:r>
            <w:r w:rsidR="00AE4509" w:rsidRPr="00827629">
              <w:rPr>
                <w:rFonts w:ascii="Times New Roman" w:hAnsi="Times New Roman" w:cs="Times New Roman"/>
              </w:rPr>
              <w:t xml:space="preserve">используемый </w:t>
            </w:r>
            <w:r w:rsidR="0034206D" w:rsidRPr="00827629">
              <w:rPr>
                <w:rFonts w:ascii="Times New Roman" w:hAnsi="Times New Roman" w:cs="Times New Roman"/>
              </w:rPr>
              <w:t>А</w:t>
            </w:r>
            <w:r w:rsidR="008069DC" w:rsidRPr="00827629">
              <w:rPr>
                <w:rFonts w:ascii="Times New Roman" w:hAnsi="Times New Roman" w:cs="Times New Roman"/>
              </w:rPr>
              <w:t>дминистраци</w:t>
            </w:r>
            <w:r w:rsidR="00827629">
              <w:rPr>
                <w:rFonts w:ascii="Times New Roman" w:hAnsi="Times New Roman" w:cs="Times New Roman"/>
              </w:rPr>
              <w:t xml:space="preserve">ей </w:t>
            </w:r>
            <w:r w:rsidR="00AE4509" w:rsidRPr="00827629">
              <w:rPr>
                <w:rFonts w:ascii="Times New Roman" w:hAnsi="Times New Roman" w:cs="Times New Roman"/>
              </w:rPr>
              <w:t>для предоставления Муниципальной услуги</w:t>
            </w:r>
            <w:r w:rsidR="00E8062D" w:rsidRPr="00827629">
              <w:rPr>
                <w:rFonts w:ascii="Times New Roman" w:hAnsi="Times New Roman" w:cs="Times New Roman"/>
              </w:rPr>
              <w:t>.</w:t>
            </w:r>
          </w:p>
        </w:tc>
      </w:tr>
      <w:tr w:rsidR="00B111CC" w:rsidRPr="00775DC6" w14:paraId="196CF102" w14:textId="77777777" w:rsidTr="00827629">
        <w:trPr>
          <w:trHeight w:val="43"/>
        </w:trPr>
        <w:tc>
          <w:tcPr>
            <w:tcW w:w="2381" w:type="dxa"/>
          </w:tcPr>
          <w:p w14:paraId="2AF63D21" w14:textId="63516ED4" w:rsidR="00B111CC" w:rsidRPr="00827629" w:rsidRDefault="00B111CC" w:rsidP="00172D1B">
            <w:pPr>
              <w:pStyle w:val="ConsPlusNormal"/>
              <w:suppressAutoHyphens w:val="0"/>
              <w:spacing w:after="240"/>
              <w:rPr>
                <w:rFonts w:ascii="Times New Roman" w:eastAsia="Calibri" w:hAnsi="Times New Roman" w:cs="Times New Roman"/>
              </w:rPr>
            </w:pPr>
            <w:r w:rsidRPr="00827629">
              <w:rPr>
                <w:rFonts w:ascii="Times New Roman" w:hAnsi="Times New Roman" w:cs="Times New Roman"/>
              </w:rPr>
              <w:t xml:space="preserve">Типовой внешний вид </w:t>
            </w:r>
            <w:r w:rsidR="00E10E07" w:rsidRPr="00827629">
              <w:rPr>
                <w:rFonts w:ascii="Times New Roman" w:hAnsi="Times New Roman" w:cs="Times New Roman"/>
              </w:rPr>
              <w:t xml:space="preserve">                                </w:t>
            </w:r>
            <w:r w:rsidR="00BD0D33" w:rsidRPr="00827629">
              <w:rPr>
                <w:rFonts w:ascii="Times New Roman" w:hAnsi="Times New Roman" w:cs="Times New Roman"/>
              </w:rPr>
              <w:t xml:space="preserve">(для </w:t>
            </w:r>
            <w:r w:rsidRPr="00827629">
              <w:rPr>
                <w:rFonts w:ascii="Times New Roman" w:hAnsi="Times New Roman" w:cs="Times New Roman"/>
              </w:rPr>
              <w:t>ограждени</w:t>
            </w:r>
            <w:r w:rsidR="00BD0D33" w:rsidRPr="00827629">
              <w:rPr>
                <w:rFonts w:ascii="Times New Roman" w:hAnsi="Times New Roman" w:cs="Times New Roman"/>
              </w:rPr>
              <w:t xml:space="preserve">й) </w:t>
            </w:r>
          </w:p>
        </w:tc>
        <w:tc>
          <w:tcPr>
            <w:tcW w:w="7537" w:type="dxa"/>
          </w:tcPr>
          <w:p w14:paraId="4393D55C" w14:textId="436D3921" w:rsidR="00B111CC" w:rsidRPr="00827629" w:rsidRDefault="007378F9" w:rsidP="00172D1B">
            <w:pPr>
              <w:pStyle w:val="ConsPlusNormal"/>
              <w:suppressAutoHyphens w:val="0"/>
              <w:jc w:val="both"/>
              <w:rPr>
                <w:rFonts w:ascii="Times New Roman" w:eastAsia="Calibri" w:hAnsi="Times New Roman" w:cs="Times New Roman"/>
                <w:lang w:eastAsia="ru-RU"/>
              </w:rPr>
            </w:pPr>
            <w:r w:rsidRPr="00827629">
              <w:rPr>
                <w:rFonts w:ascii="Times New Roman" w:hAnsi="Times New Roman" w:cs="Times New Roman"/>
              </w:rPr>
              <w:t>Г</w:t>
            </w:r>
            <w:r w:rsidR="00FC44D4" w:rsidRPr="00827629">
              <w:rPr>
                <w:rFonts w:ascii="Times New Roman" w:hAnsi="Times New Roman" w:cs="Times New Roman"/>
              </w:rPr>
              <w:t>рафическ</w:t>
            </w:r>
            <w:r w:rsidR="00B3512E" w:rsidRPr="00827629">
              <w:rPr>
                <w:rFonts w:ascii="Times New Roman" w:hAnsi="Times New Roman" w:cs="Times New Roman"/>
              </w:rPr>
              <w:t>ие</w:t>
            </w:r>
            <w:r w:rsidR="00FC44D4" w:rsidRPr="00827629">
              <w:rPr>
                <w:rFonts w:ascii="Times New Roman" w:hAnsi="Times New Roman" w:cs="Times New Roman"/>
              </w:rPr>
              <w:t xml:space="preserve"> изображени</w:t>
            </w:r>
            <w:r w:rsidR="00B3512E" w:rsidRPr="00827629">
              <w:rPr>
                <w:rFonts w:ascii="Times New Roman" w:hAnsi="Times New Roman" w:cs="Times New Roman"/>
              </w:rPr>
              <w:t>я</w:t>
            </w:r>
            <w:r w:rsidR="00FC44D4" w:rsidRPr="00827629">
              <w:rPr>
                <w:rFonts w:ascii="Times New Roman" w:hAnsi="Times New Roman" w:cs="Times New Roman"/>
              </w:rPr>
              <w:t xml:space="preserve"> и текстов</w:t>
            </w:r>
            <w:r w:rsidR="00B3512E" w:rsidRPr="00827629">
              <w:rPr>
                <w:rFonts w:ascii="Times New Roman" w:hAnsi="Times New Roman" w:cs="Times New Roman"/>
              </w:rPr>
              <w:t>ые</w:t>
            </w:r>
            <w:r w:rsidR="00FC44D4" w:rsidRPr="00827629">
              <w:rPr>
                <w:rFonts w:ascii="Times New Roman" w:hAnsi="Times New Roman" w:cs="Times New Roman"/>
              </w:rPr>
              <w:t xml:space="preserve"> описани</w:t>
            </w:r>
            <w:r w:rsidR="00B3512E" w:rsidRPr="00827629">
              <w:rPr>
                <w:rFonts w:ascii="Times New Roman" w:hAnsi="Times New Roman" w:cs="Times New Roman"/>
              </w:rPr>
              <w:t>я</w:t>
            </w:r>
            <w:r w:rsidR="00FC44D4" w:rsidRPr="00827629">
              <w:rPr>
                <w:rFonts w:ascii="Times New Roman" w:hAnsi="Times New Roman" w:cs="Times New Roman"/>
              </w:rPr>
              <w:t xml:space="preserve"> ограждени</w:t>
            </w:r>
            <w:r w:rsidR="00B3512E" w:rsidRPr="00827629">
              <w:rPr>
                <w:rFonts w:ascii="Times New Roman" w:hAnsi="Times New Roman" w:cs="Times New Roman"/>
              </w:rPr>
              <w:t xml:space="preserve">й, </w:t>
            </w:r>
            <w:r w:rsidR="00B3512E" w:rsidRPr="00827629">
              <w:rPr>
                <w:rFonts w:ascii="Times New Roman" w:hAnsi="Times New Roman" w:cs="Times New Roman"/>
                <w:lang w:eastAsia="ru-RU"/>
              </w:rPr>
              <w:t>размещенные</w:t>
            </w:r>
            <w:r w:rsidR="00D368A6" w:rsidRPr="00827629">
              <w:rPr>
                <w:rFonts w:ascii="Times New Roman" w:hAnsi="Times New Roman" w:cs="Times New Roman"/>
                <w:lang w:eastAsia="ru-RU"/>
              </w:rPr>
              <w:t xml:space="preserve"> </w:t>
            </w:r>
            <w:r w:rsidR="00827629">
              <w:rPr>
                <w:rFonts w:ascii="Times New Roman" w:hAnsi="Times New Roman" w:cs="Times New Roman"/>
                <w:lang w:eastAsia="ru-RU"/>
              </w:rPr>
              <w:t xml:space="preserve">               </w:t>
            </w:r>
            <w:r w:rsidR="00D368A6" w:rsidRPr="00827629">
              <w:rPr>
                <w:rFonts w:ascii="Times New Roman" w:hAnsi="Times New Roman" w:cs="Times New Roman"/>
                <w:lang w:eastAsia="ru-RU"/>
              </w:rPr>
              <w:t>в с</w:t>
            </w:r>
            <w:r w:rsidR="00B3512E" w:rsidRPr="00827629">
              <w:rPr>
                <w:rFonts w:ascii="Times New Roman" w:hAnsi="Times New Roman" w:cs="Times New Roman"/>
                <w:lang w:eastAsia="ru-RU"/>
              </w:rPr>
              <w:t xml:space="preserve">ети Интернет в составе </w:t>
            </w:r>
            <w:r w:rsidR="00FC44D4" w:rsidRPr="00827629">
              <w:rPr>
                <w:rFonts w:ascii="Times New Roman" w:hAnsi="Times New Roman" w:cs="Times New Roman"/>
                <w:lang w:eastAsia="ru-RU"/>
              </w:rPr>
              <w:t>каталог</w:t>
            </w:r>
            <w:r w:rsidR="00B3512E" w:rsidRPr="00827629">
              <w:rPr>
                <w:rFonts w:ascii="Times New Roman" w:hAnsi="Times New Roman" w:cs="Times New Roman"/>
                <w:lang w:eastAsia="ru-RU"/>
              </w:rPr>
              <w:t>а</w:t>
            </w:r>
            <w:r w:rsidR="00FC44D4" w:rsidRPr="00827629">
              <w:rPr>
                <w:rFonts w:ascii="Times New Roman" w:hAnsi="Times New Roman" w:cs="Times New Roman"/>
                <w:lang w:eastAsia="ru-RU"/>
              </w:rPr>
              <w:t xml:space="preserve"> </w:t>
            </w:r>
            <w:r w:rsidR="00FC44D4" w:rsidRPr="00827629">
              <w:rPr>
                <w:rFonts w:ascii="Times New Roman" w:hAnsi="Times New Roman" w:cs="Times New Roman"/>
              </w:rPr>
              <w:t xml:space="preserve">рекомендуемых типовых решений внешнего вида ограждений, </w:t>
            </w:r>
            <w:r w:rsidR="00FC44D4" w:rsidRPr="00827629">
              <w:rPr>
                <w:rFonts w:ascii="Times New Roman" w:hAnsi="Times New Roman" w:cs="Times New Roman"/>
                <w:spacing w:val="2"/>
                <w:shd w:val="clear" w:color="auto" w:fill="FFFFFF"/>
                <w:lang w:eastAsia="ru-RU"/>
              </w:rPr>
              <w:t>одобренно</w:t>
            </w:r>
            <w:r w:rsidR="00B3512E" w:rsidRPr="00827629">
              <w:rPr>
                <w:rFonts w:ascii="Times New Roman" w:hAnsi="Times New Roman" w:cs="Times New Roman"/>
                <w:spacing w:val="2"/>
                <w:shd w:val="clear" w:color="auto" w:fill="FFFFFF"/>
                <w:lang w:eastAsia="ru-RU"/>
              </w:rPr>
              <w:t>го</w:t>
            </w:r>
            <w:r w:rsidR="00827629">
              <w:rPr>
                <w:rFonts w:ascii="Times New Roman" w:hAnsi="Times New Roman" w:cs="Times New Roman"/>
                <w:spacing w:val="2"/>
                <w:shd w:val="clear" w:color="auto" w:fill="FFFFFF"/>
                <w:lang w:eastAsia="ru-RU"/>
              </w:rPr>
              <w:t xml:space="preserve"> </w:t>
            </w:r>
            <w:r w:rsidR="00FC44D4" w:rsidRPr="00827629">
              <w:rPr>
                <w:rFonts w:ascii="Times New Roman" w:hAnsi="Times New Roman" w:cs="Times New Roman"/>
                <w:spacing w:val="2"/>
                <w:shd w:val="clear" w:color="auto" w:fill="FFFFFF"/>
                <w:lang w:eastAsia="ru-RU"/>
              </w:rPr>
              <w:t xml:space="preserve">на заседании </w:t>
            </w:r>
            <w:r w:rsidR="00FC44D4" w:rsidRPr="00827629">
              <w:rPr>
                <w:rFonts w:ascii="Times New Roman" w:hAnsi="Times New Roman" w:cs="Times New Roman"/>
                <w:iCs/>
              </w:rPr>
              <w:t>муни</w:t>
            </w:r>
            <w:r w:rsidR="00827629">
              <w:rPr>
                <w:rFonts w:ascii="Times New Roman" w:hAnsi="Times New Roman" w:cs="Times New Roman"/>
                <w:iCs/>
              </w:rPr>
              <w:t xml:space="preserve">ципальной общественной комиссии </w:t>
            </w:r>
            <w:r w:rsidR="00FC44D4" w:rsidRPr="00827629">
              <w:rPr>
                <w:rFonts w:ascii="Times New Roman" w:hAnsi="Times New Roman" w:cs="Times New Roman"/>
                <w:iCs/>
              </w:rPr>
              <w:t>по формированию современной городской среды</w:t>
            </w:r>
            <w:r w:rsidR="000D7255" w:rsidRPr="00827629">
              <w:rPr>
                <w:rFonts w:ascii="Times New Roman" w:hAnsi="Times New Roman" w:cs="Times New Roman"/>
                <w:iCs/>
              </w:rPr>
              <w:t xml:space="preserve"> администрации городского округа </w:t>
            </w:r>
            <w:r w:rsidR="00322DF3" w:rsidRPr="00827629">
              <w:rPr>
                <w:rFonts w:ascii="Times New Roman" w:hAnsi="Times New Roman" w:cs="Times New Roman"/>
                <w:iCs/>
              </w:rPr>
              <w:t>Воскресенск</w:t>
            </w:r>
            <w:r w:rsidR="000D7255" w:rsidRPr="00827629">
              <w:rPr>
                <w:rFonts w:ascii="Times New Roman" w:hAnsi="Times New Roman" w:cs="Times New Roman"/>
                <w:iCs/>
              </w:rPr>
              <w:t xml:space="preserve"> </w:t>
            </w:r>
            <w:r w:rsidR="00765155" w:rsidRPr="00827629">
              <w:rPr>
                <w:rFonts w:ascii="Times New Roman" w:hAnsi="Times New Roman" w:cs="Times New Roman"/>
                <w:iCs/>
                <w:lang w:eastAsia="ru-RU"/>
              </w:rPr>
              <w:t>Московской области</w:t>
            </w:r>
            <w:r w:rsidR="000D7255" w:rsidRPr="00827629">
              <w:rPr>
                <w:rFonts w:ascii="Times New Roman" w:hAnsi="Times New Roman" w:cs="Times New Roman"/>
                <w:iCs/>
                <w:lang w:eastAsia="ru-RU"/>
              </w:rPr>
              <w:t>.</w:t>
            </w:r>
          </w:p>
        </w:tc>
      </w:tr>
      <w:tr w:rsidR="00FC44D4" w:rsidRPr="00775DC6" w14:paraId="6B1A8DCB" w14:textId="77777777" w:rsidTr="00827629">
        <w:trPr>
          <w:trHeight w:val="43"/>
        </w:trPr>
        <w:tc>
          <w:tcPr>
            <w:tcW w:w="2381" w:type="dxa"/>
          </w:tcPr>
          <w:p w14:paraId="0AD9A77C" w14:textId="46A307D4" w:rsidR="00FC44D4" w:rsidRPr="00827629" w:rsidRDefault="00FC44D4" w:rsidP="00172D1B">
            <w:pPr>
              <w:pStyle w:val="ConsPlusNormal"/>
              <w:suppressAutoHyphens w:val="0"/>
              <w:spacing w:after="240"/>
              <w:rPr>
                <w:rFonts w:ascii="Times New Roman" w:eastAsia="Calibri" w:hAnsi="Times New Roman" w:cs="Times New Roman"/>
              </w:rPr>
            </w:pPr>
            <w:r w:rsidRPr="00827629">
              <w:rPr>
                <w:rFonts w:ascii="Times New Roman" w:hAnsi="Times New Roman" w:cs="Times New Roman"/>
              </w:rPr>
              <w:t xml:space="preserve">Типовой внешний вид </w:t>
            </w:r>
            <w:r w:rsidR="00BD0D33" w:rsidRPr="00827629">
              <w:rPr>
                <w:rFonts w:ascii="Times New Roman" w:hAnsi="Times New Roman" w:cs="Times New Roman"/>
              </w:rPr>
              <w:t>(</w:t>
            </w:r>
            <w:r w:rsidRPr="00827629">
              <w:rPr>
                <w:rFonts w:ascii="Times New Roman" w:hAnsi="Times New Roman" w:cs="Times New Roman"/>
              </w:rPr>
              <w:t>некапитальн</w:t>
            </w:r>
            <w:r w:rsidR="00BD0D33" w:rsidRPr="00827629">
              <w:rPr>
                <w:rFonts w:ascii="Times New Roman" w:hAnsi="Times New Roman" w:cs="Times New Roman"/>
              </w:rPr>
              <w:t xml:space="preserve">ых </w:t>
            </w:r>
            <w:r w:rsidRPr="00827629">
              <w:rPr>
                <w:rFonts w:ascii="Times New Roman" w:hAnsi="Times New Roman" w:cs="Times New Roman"/>
              </w:rPr>
              <w:t>строени</w:t>
            </w:r>
            <w:r w:rsidR="00BD0D33" w:rsidRPr="00827629">
              <w:rPr>
                <w:rFonts w:ascii="Times New Roman" w:hAnsi="Times New Roman" w:cs="Times New Roman"/>
              </w:rPr>
              <w:t>й</w:t>
            </w:r>
            <w:r w:rsidR="00B3512E" w:rsidRPr="00827629">
              <w:rPr>
                <w:rFonts w:ascii="Times New Roman" w:hAnsi="Times New Roman" w:cs="Times New Roman"/>
              </w:rPr>
              <w:t>,</w:t>
            </w:r>
            <w:r w:rsidRPr="00827629">
              <w:rPr>
                <w:rFonts w:ascii="Times New Roman" w:hAnsi="Times New Roman" w:cs="Times New Roman"/>
              </w:rPr>
              <w:t xml:space="preserve"> сооружени</w:t>
            </w:r>
            <w:r w:rsidR="00BD0D33" w:rsidRPr="00827629">
              <w:rPr>
                <w:rFonts w:ascii="Times New Roman" w:hAnsi="Times New Roman" w:cs="Times New Roman"/>
              </w:rPr>
              <w:t xml:space="preserve">й) </w:t>
            </w:r>
          </w:p>
        </w:tc>
        <w:tc>
          <w:tcPr>
            <w:tcW w:w="7537" w:type="dxa"/>
          </w:tcPr>
          <w:p w14:paraId="279168D7" w14:textId="2F4A5747" w:rsidR="00BD0D33" w:rsidRPr="00827629" w:rsidRDefault="007378F9" w:rsidP="00172D1B">
            <w:pPr>
              <w:pStyle w:val="ConsPlusNormal"/>
              <w:suppressAutoHyphens w:val="0"/>
              <w:jc w:val="both"/>
              <w:rPr>
                <w:rFonts w:ascii="Times New Roman" w:eastAsia="Calibri" w:hAnsi="Times New Roman" w:cs="Times New Roman"/>
              </w:rPr>
            </w:pPr>
            <w:r w:rsidRPr="00827629">
              <w:rPr>
                <w:rFonts w:ascii="Times New Roman" w:hAnsi="Times New Roman" w:cs="Times New Roman"/>
              </w:rPr>
              <w:t>Г</w:t>
            </w:r>
            <w:r w:rsidR="00BD0D33" w:rsidRPr="00827629">
              <w:rPr>
                <w:rFonts w:ascii="Times New Roman" w:hAnsi="Times New Roman" w:cs="Times New Roman"/>
              </w:rPr>
              <w:t>рафическ</w:t>
            </w:r>
            <w:r w:rsidR="00B3512E" w:rsidRPr="00827629">
              <w:rPr>
                <w:rFonts w:ascii="Times New Roman" w:hAnsi="Times New Roman" w:cs="Times New Roman"/>
              </w:rPr>
              <w:t>ие</w:t>
            </w:r>
            <w:r w:rsidR="00BD0D33" w:rsidRPr="00827629">
              <w:rPr>
                <w:rFonts w:ascii="Times New Roman" w:hAnsi="Times New Roman" w:cs="Times New Roman"/>
              </w:rPr>
              <w:t xml:space="preserve"> изображени</w:t>
            </w:r>
            <w:r w:rsidR="00B3512E" w:rsidRPr="00827629">
              <w:rPr>
                <w:rFonts w:ascii="Times New Roman" w:hAnsi="Times New Roman" w:cs="Times New Roman"/>
              </w:rPr>
              <w:t>я</w:t>
            </w:r>
            <w:r w:rsidR="00BD0D33" w:rsidRPr="00827629">
              <w:rPr>
                <w:rFonts w:ascii="Times New Roman" w:hAnsi="Times New Roman" w:cs="Times New Roman"/>
              </w:rPr>
              <w:t xml:space="preserve"> и текстов</w:t>
            </w:r>
            <w:r w:rsidR="00B3512E" w:rsidRPr="00827629">
              <w:rPr>
                <w:rFonts w:ascii="Times New Roman" w:hAnsi="Times New Roman" w:cs="Times New Roman"/>
              </w:rPr>
              <w:t>ые</w:t>
            </w:r>
            <w:r w:rsidR="00BD0D33" w:rsidRPr="00827629">
              <w:rPr>
                <w:rFonts w:ascii="Times New Roman" w:hAnsi="Times New Roman" w:cs="Times New Roman"/>
              </w:rPr>
              <w:t xml:space="preserve"> описани</w:t>
            </w:r>
            <w:r w:rsidR="00B3512E" w:rsidRPr="00827629">
              <w:rPr>
                <w:rFonts w:ascii="Times New Roman" w:hAnsi="Times New Roman" w:cs="Times New Roman"/>
              </w:rPr>
              <w:t xml:space="preserve">я, </w:t>
            </w:r>
            <w:r w:rsidR="00B3512E" w:rsidRPr="00827629">
              <w:rPr>
                <w:rFonts w:ascii="Times New Roman" w:hAnsi="Times New Roman" w:cs="Times New Roman"/>
                <w:lang w:eastAsia="ru-RU"/>
              </w:rPr>
              <w:t>р</w:t>
            </w:r>
            <w:r w:rsidR="00BD0D33" w:rsidRPr="00827629">
              <w:rPr>
                <w:rFonts w:ascii="Times New Roman" w:hAnsi="Times New Roman" w:cs="Times New Roman"/>
                <w:lang w:eastAsia="ru-RU"/>
              </w:rPr>
              <w:t>азмещенны</w:t>
            </w:r>
            <w:r w:rsidR="00B3512E" w:rsidRPr="00827629">
              <w:rPr>
                <w:rFonts w:ascii="Times New Roman" w:hAnsi="Times New Roman" w:cs="Times New Roman"/>
                <w:lang w:eastAsia="ru-RU"/>
              </w:rPr>
              <w:t>е</w:t>
            </w:r>
            <w:r w:rsidR="00D368A6" w:rsidRPr="00827629">
              <w:rPr>
                <w:rFonts w:ascii="Times New Roman" w:hAnsi="Times New Roman" w:cs="Times New Roman"/>
                <w:lang w:eastAsia="ru-RU"/>
              </w:rPr>
              <w:t xml:space="preserve"> в с</w:t>
            </w:r>
            <w:r w:rsidR="00BD0D33" w:rsidRPr="00827629">
              <w:rPr>
                <w:rFonts w:ascii="Times New Roman" w:hAnsi="Times New Roman" w:cs="Times New Roman"/>
                <w:lang w:eastAsia="ru-RU"/>
              </w:rPr>
              <w:t>ети Интернет:</w:t>
            </w:r>
          </w:p>
          <w:p w14:paraId="7918414E" w14:textId="1E4861EC" w:rsidR="00FC44D4" w:rsidRPr="00827629" w:rsidRDefault="00372269" w:rsidP="005E745E">
            <w:pPr>
              <w:pStyle w:val="ConsPlusNormal"/>
              <w:suppressAutoHyphens w:val="0"/>
              <w:jc w:val="both"/>
              <w:rPr>
                <w:rFonts w:ascii="Times New Roman" w:eastAsia="Calibri" w:hAnsi="Times New Roman" w:cs="Times New Roman"/>
              </w:rPr>
            </w:pPr>
            <w:r w:rsidRPr="00827629">
              <w:rPr>
                <w:rFonts w:ascii="Times New Roman" w:hAnsi="Times New Roman" w:cs="Times New Roman"/>
              </w:rPr>
              <w:t xml:space="preserve">1) </w:t>
            </w:r>
            <w:r w:rsidR="00B3512E" w:rsidRPr="00827629">
              <w:rPr>
                <w:rFonts w:ascii="Times New Roman" w:hAnsi="Times New Roman" w:cs="Times New Roman"/>
              </w:rPr>
              <w:t>нестационарных строений, сооружений</w:t>
            </w:r>
            <w:r w:rsidR="00FC44D4" w:rsidRPr="00827629">
              <w:rPr>
                <w:rFonts w:ascii="Times New Roman" w:hAnsi="Times New Roman" w:cs="Times New Roman"/>
              </w:rPr>
              <w:t>, утвержденны</w:t>
            </w:r>
            <w:r w:rsidR="00B3512E" w:rsidRPr="00827629">
              <w:rPr>
                <w:rFonts w:ascii="Times New Roman" w:hAnsi="Times New Roman" w:cs="Times New Roman"/>
              </w:rPr>
              <w:t>е</w:t>
            </w:r>
            <w:r w:rsidR="00FC44D4" w:rsidRPr="00827629">
              <w:rPr>
                <w:rFonts w:ascii="Times New Roman" w:hAnsi="Times New Roman" w:cs="Times New Roman"/>
              </w:rPr>
              <w:t xml:space="preserve"> муниципальным нормативным правовым актом</w:t>
            </w:r>
            <w:r w:rsidR="00BD0D33" w:rsidRPr="00827629">
              <w:rPr>
                <w:rFonts w:ascii="Times New Roman" w:hAnsi="Times New Roman" w:cs="Times New Roman"/>
              </w:rPr>
              <w:t>;</w:t>
            </w:r>
          </w:p>
          <w:p w14:paraId="16FC41E2" w14:textId="59E14B23" w:rsidR="00BD0D33" w:rsidRPr="00827629" w:rsidRDefault="00372269" w:rsidP="005E745E">
            <w:pPr>
              <w:pStyle w:val="ConsPlusNormal"/>
              <w:suppressAutoHyphens w:val="0"/>
              <w:jc w:val="both"/>
              <w:rPr>
                <w:rFonts w:ascii="Times New Roman" w:eastAsia="Calibri" w:hAnsi="Times New Roman" w:cs="Times New Roman"/>
              </w:rPr>
            </w:pPr>
            <w:r w:rsidRPr="00827629">
              <w:rPr>
                <w:rFonts w:ascii="Times New Roman" w:hAnsi="Times New Roman" w:cs="Times New Roman"/>
              </w:rPr>
              <w:t xml:space="preserve">2) </w:t>
            </w:r>
            <w:r w:rsidR="00BD0D33" w:rsidRPr="00827629">
              <w:rPr>
                <w:rFonts w:ascii="Times New Roman" w:hAnsi="Times New Roman" w:cs="Times New Roman"/>
              </w:rPr>
              <w:t xml:space="preserve">некапитальных строений, сооружений на территории </w:t>
            </w:r>
            <w:r w:rsidR="000D7255" w:rsidRPr="00827629">
              <w:rPr>
                <w:rFonts w:ascii="Times New Roman" w:hAnsi="Times New Roman" w:cs="Times New Roman"/>
                <w:iCs/>
              </w:rPr>
              <w:t xml:space="preserve">администрации городского округа </w:t>
            </w:r>
            <w:r w:rsidR="00322DF3" w:rsidRPr="00827629">
              <w:rPr>
                <w:rFonts w:ascii="Times New Roman" w:hAnsi="Times New Roman" w:cs="Times New Roman"/>
                <w:iCs/>
              </w:rPr>
              <w:t>Воскресенск</w:t>
            </w:r>
            <w:r w:rsidR="000D7255" w:rsidRPr="00827629">
              <w:rPr>
                <w:rFonts w:ascii="Times New Roman" w:hAnsi="Times New Roman" w:cs="Times New Roman"/>
                <w:iCs/>
              </w:rPr>
              <w:t xml:space="preserve"> </w:t>
            </w:r>
            <w:r w:rsidR="000D7255" w:rsidRPr="00827629">
              <w:rPr>
                <w:rFonts w:ascii="Times New Roman" w:hAnsi="Times New Roman" w:cs="Times New Roman"/>
                <w:iCs/>
                <w:lang w:eastAsia="ru-RU"/>
              </w:rPr>
              <w:t>Московской области</w:t>
            </w:r>
            <w:r w:rsidR="00BD0D33" w:rsidRPr="00827629">
              <w:rPr>
                <w:rFonts w:ascii="Times New Roman" w:hAnsi="Times New Roman" w:cs="Times New Roman"/>
              </w:rPr>
              <w:t>, утвержденны</w:t>
            </w:r>
            <w:r w:rsidR="00B3512E" w:rsidRPr="00827629">
              <w:rPr>
                <w:rFonts w:ascii="Times New Roman" w:hAnsi="Times New Roman" w:cs="Times New Roman"/>
              </w:rPr>
              <w:t>е</w:t>
            </w:r>
            <w:r w:rsidR="00BD0D33" w:rsidRPr="00827629">
              <w:rPr>
                <w:rFonts w:ascii="Times New Roman" w:hAnsi="Times New Roman" w:cs="Times New Roman"/>
              </w:rPr>
              <w:t xml:space="preserve"> муниципальным нормативным правовым актом;</w:t>
            </w:r>
          </w:p>
          <w:p w14:paraId="5AFB05CE" w14:textId="39EF3DDD" w:rsidR="00BD0D33" w:rsidRPr="00827629" w:rsidRDefault="00372269" w:rsidP="005E745E">
            <w:pPr>
              <w:pStyle w:val="ConsPlusNormal"/>
              <w:suppressAutoHyphens w:val="0"/>
              <w:jc w:val="both"/>
              <w:rPr>
                <w:rFonts w:ascii="Times New Roman" w:eastAsia="Calibri" w:hAnsi="Times New Roman" w:cs="Times New Roman"/>
              </w:rPr>
            </w:pPr>
            <w:r w:rsidRPr="00827629">
              <w:rPr>
                <w:rFonts w:ascii="Times New Roman" w:hAnsi="Times New Roman" w:cs="Times New Roman"/>
              </w:rPr>
              <w:t xml:space="preserve">3) </w:t>
            </w:r>
            <w:r w:rsidR="00BD0D33" w:rsidRPr="00827629">
              <w:rPr>
                <w:rFonts w:ascii="Times New Roman" w:hAnsi="Times New Roman" w:cs="Times New Roman"/>
              </w:rPr>
              <w:t xml:space="preserve">некапитальных строений, сооружений на территории </w:t>
            </w:r>
            <w:r w:rsidR="000D7255" w:rsidRPr="00827629">
              <w:rPr>
                <w:rFonts w:ascii="Times New Roman" w:hAnsi="Times New Roman" w:cs="Times New Roman"/>
                <w:iCs/>
              </w:rPr>
              <w:t xml:space="preserve">администрации городского округа </w:t>
            </w:r>
            <w:r w:rsidR="00322DF3" w:rsidRPr="00827629">
              <w:rPr>
                <w:rFonts w:ascii="Times New Roman" w:hAnsi="Times New Roman" w:cs="Times New Roman"/>
                <w:iCs/>
              </w:rPr>
              <w:t>Воскресенск</w:t>
            </w:r>
            <w:r w:rsidR="000D7255" w:rsidRPr="00827629">
              <w:rPr>
                <w:rFonts w:ascii="Times New Roman" w:hAnsi="Times New Roman" w:cs="Times New Roman"/>
                <w:iCs/>
              </w:rPr>
              <w:t xml:space="preserve"> </w:t>
            </w:r>
            <w:r w:rsidR="000D7255" w:rsidRPr="00827629">
              <w:rPr>
                <w:rFonts w:ascii="Times New Roman" w:hAnsi="Times New Roman" w:cs="Times New Roman"/>
                <w:iCs/>
                <w:lang w:eastAsia="ru-RU"/>
              </w:rPr>
              <w:t>Московской области</w:t>
            </w:r>
            <w:r w:rsidR="00BD0D33" w:rsidRPr="00827629">
              <w:rPr>
                <w:rFonts w:ascii="Times New Roman" w:hAnsi="Times New Roman" w:cs="Times New Roman"/>
              </w:rPr>
              <w:t xml:space="preserve">, </w:t>
            </w:r>
            <w:r w:rsidR="00BD0D33" w:rsidRPr="00827629">
              <w:rPr>
                <w:rFonts w:ascii="Times New Roman" w:hAnsi="Times New Roman" w:cs="Times New Roman"/>
                <w:spacing w:val="2"/>
                <w:shd w:val="clear" w:color="auto" w:fill="FFFFFF"/>
                <w:lang w:eastAsia="ru-RU"/>
              </w:rPr>
              <w:t>одобренные</w:t>
            </w:r>
            <w:r w:rsidR="00B3512E" w:rsidRPr="00827629">
              <w:rPr>
                <w:rFonts w:ascii="Times New Roman" w:hAnsi="Times New Roman" w:cs="Times New Roman"/>
                <w:spacing w:val="2"/>
                <w:shd w:val="clear" w:color="auto" w:fill="FFFFFF"/>
                <w:lang w:eastAsia="ru-RU"/>
              </w:rPr>
              <w:t xml:space="preserve"> в качестве </w:t>
            </w:r>
            <w:r w:rsidR="00B3512E" w:rsidRPr="00827629">
              <w:rPr>
                <w:rFonts w:ascii="Times New Roman" w:hAnsi="Times New Roman" w:cs="Times New Roman"/>
              </w:rPr>
              <w:t>рекомендуемых типовых решений внешнего вида строений, сооружений</w:t>
            </w:r>
            <w:r w:rsidR="00BD0D33" w:rsidRPr="00827629">
              <w:rPr>
                <w:rFonts w:ascii="Times New Roman" w:hAnsi="Times New Roman" w:cs="Times New Roman"/>
                <w:spacing w:val="2"/>
                <w:shd w:val="clear" w:color="auto" w:fill="FFFFFF"/>
                <w:lang w:eastAsia="ru-RU"/>
              </w:rPr>
              <w:t xml:space="preserve"> </w:t>
            </w:r>
            <w:r w:rsidR="005E745E">
              <w:rPr>
                <w:rFonts w:ascii="Times New Roman" w:hAnsi="Times New Roman" w:cs="Times New Roman"/>
                <w:spacing w:val="2"/>
                <w:shd w:val="clear" w:color="auto" w:fill="FFFFFF"/>
                <w:lang w:eastAsia="ru-RU"/>
              </w:rPr>
              <w:t xml:space="preserve">                     </w:t>
            </w:r>
            <w:r w:rsidR="00BD0D33" w:rsidRPr="00827629">
              <w:rPr>
                <w:rFonts w:ascii="Times New Roman" w:hAnsi="Times New Roman" w:cs="Times New Roman"/>
                <w:spacing w:val="2"/>
                <w:shd w:val="clear" w:color="auto" w:fill="FFFFFF"/>
                <w:lang w:eastAsia="ru-RU"/>
              </w:rPr>
              <w:t xml:space="preserve">на заседании </w:t>
            </w:r>
            <w:r w:rsidR="00BD0D33" w:rsidRPr="00827629">
              <w:rPr>
                <w:rFonts w:ascii="Times New Roman" w:hAnsi="Times New Roman" w:cs="Times New Roman"/>
                <w:iCs/>
              </w:rPr>
              <w:t>муниципальной общественной комиссии по формированию современной городской среды</w:t>
            </w:r>
            <w:r w:rsidR="00BD0D33" w:rsidRPr="00827629">
              <w:rPr>
                <w:rFonts w:ascii="Times New Roman" w:hAnsi="Times New Roman" w:cs="Times New Roman"/>
                <w:b/>
                <w:bCs/>
                <w:iCs/>
              </w:rPr>
              <w:t xml:space="preserve"> </w:t>
            </w:r>
            <w:r w:rsidR="000D7255" w:rsidRPr="00827629">
              <w:rPr>
                <w:rFonts w:ascii="Times New Roman" w:hAnsi="Times New Roman" w:cs="Times New Roman"/>
                <w:iCs/>
              </w:rPr>
              <w:t xml:space="preserve">администрации городского округа </w:t>
            </w:r>
            <w:r w:rsidR="00322DF3" w:rsidRPr="00827629">
              <w:rPr>
                <w:rFonts w:ascii="Times New Roman" w:hAnsi="Times New Roman" w:cs="Times New Roman"/>
                <w:iCs/>
              </w:rPr>
              <w:t>Воскресенск</w:t>
            </w:r>
            <w:r w:rsidR="000D7255" w:rsidRPr="00827629">
              <w:rPr>
                <w:rFonts w:ascii="Times New Roman" w:hAnsi="Times New Roman" w:cs="Times New Roman"/>
                <w:iCs/>
              </w:rPr>
              <w:t xml:space="preserve"> </w:t>
            </w:r>
            <w:r w:rsidR="000D7255" w:rsidRPr="00827629">
              <w:rPr>
                <w:rFonts w:ascii="Times New Roman" w:hAnsi="Times New Roman" w:cs="Times New Roman"/>
                <w:iCs/>
                <w:lang w:eastAsia="ru-RU"/>
              </w:rPr>
              <w:t>Московской области.</w:t>
            </w:r>
          </w:p>
        </w:tc>
      </w:tr>
      <w:tr w:rsidR="007432E8" w:rsidRPr="00775DC6" w14:paraId="06C817E1" w14:textId="77777777" w:rsidTr="00827629">
        <w:tc>
          <w:tcPr>
            <w:tcW w:w="2381" w:type="dxa"/>
          </w:tcPr>
          <w:p w14:paraId="5307375F" w14:textId="6C84079E" w:rsidR="007432E8" w:rsidRPr="00827629" w:rsidRDefault="008B5ADB" w:rsidP="00172D1B">
            <w:pPr>
              <w:spacing w:after="0" w:line="240" w:lineRule="auto"/>
              <w:jc w:val="both"/>
              <w:rPr>
                <w:lang w:eastAsia="ru-RU"/>
              </w:rPr>
            </w:pPr>
            <w:r w:rsidRPr="00827629">
              <w:rPr>
                <w:lang w:eastAsia="ru-RU"/>
              </w:rPr>
              <w:t xml:space="preserve">Объект                          </w:t>
            </w:r>
            <w:r w:rsidR="009D6B11" w:rsidRPr="00827629">
              <w:rPr>
                <w:lang w:eastAsia="ru-RU"/>
              </w:rPr>
              <w:t>(о</w:t>
            </w:r>
            <w:r w:rsidR="007432E8" w:rsidRPr="00827629">
              <w:rPr>
                <w:lang w:eastAsia="ru-RU"/>
              </w:rPr>
              <w:t>бъект капитального строительства</w:t>
            </w:r>
            <w:r w:rsidR="009D6B11" w:rsidRPr="00827629">
              <w:rPr>
                <w:lang w:eastAsia="ru-RU"/>
              </w:rPr>
              <w:t>)</w:t>
            </w:r>
            <w:r w:rsidR="00FC1550" w:rsidRPr="00827629">
              <w:rPr>
                <w:lang w:eastAsia="ru-RU"/>
              </w:rPr>
              <w:t xml:space="preserve"> </w:t>
            </w:r>
          </w:p>
        </w:tc>
        <w:tc>
          <w:tcPr>
            <w:tcW w:w="7537" w:type="dxa"/>
          </w:tcPr>
          <w:p w14:paraId="56E4135F" w14:textId="7E75D035" w:rsidR="003B0BB0" w:rsidRPr="00827629" w:rsidRDefault="00FC1550" w:rsidP="00172D1B">
            <w:pPr>
              <w:spacing w:after="0" w:line="240" w:lineRule="auto"/>
              <w:jc w:val="both"/>
              <w:rPr>
                <w:rFonts w:eastAsia="Calibri"/>
                <w:lang w:eastAsia="ru-RU"/>
              </w:rPr>
            </w:pPr>
            <w:r w:rsidRPr="00827629">
              <w:rPr>
                <w:lang w:eastAsia="ru-RU"/>
              </w:rPr>
              <w:t>Здание, строение, сооружение</w:t>
            </w:r>
            <w:r w:rsidR="006D551D" w:rsidRPr="00827629">
              <w:rPr>
                <w:lang w:eastAsia="ru-RU"/>
              </w:rPr>
              <w:t xml:space="preserve"> (</w:t>
            </w:r>
            <w:r w:rsidRPr="00827629">
              <w:rPr>
                <w:lang w:eastAsia="ru-RU"/>
              </w:rPr>
              <w:t>за исключением</w:t>
            </w:r>
            <w:r w:rsidR="006D551D" w:rsidRPr="00827629">
              <w:rPr>
                <w:lang w:eastAsia="ru-RU"/>
              </w:rPr>
              <w:t xml:space="preserve"> </w:t>
            </w:r>
            <w:r w:rsidRPr="00827629">
              <w:rPr>
                <w:lang w:eastAsia="ru-RU"/>
              </w:rPr>
              <w:t>некапитальных строений, сооружений и неотделимых улучшений земельного участк</w:t>
            </w:r>
            <w:r w:rsidR="006D551D" w:rsidRPr="00827629">
              <w:rPr>
                <w:lang w:eastAsia="ru-RU"/>
              </w:rPr>
              <w:t>а)</w:t>
            </w:r>
            <w:r w:rsidR="008A224D" w:rsidRPr="00827629">
              <w:rPr>
                <w:lang w:eastAsia="ru-RU"/>
              </w:rPr>
              <w:t xml:space="preserve">, </w:t>
            </w:r>
            <w:r w:rsidR="008A224D" w:rsidRPr="00827629">
              <w:t xml:space="preserve">требования </w:t>
            </w:r>
            <w:r w:rsidR="008B5ADB" w:rsidRPr="00827629">
              <w:t xml:space="preserve">                 </w:t>
            </w:r>
            <w:r w:rsidR="007378F9" w:rsidRPr="00827629">
              <w:t>к внешнему виду,</w:t>
            </w:r>
            <w:r w:rsidR="008A224D" w:rsidRPr="00827629">
              <w:t xml:space="preserve"> которого установлены Правилами благоустройства</w:t>
            </w:r>
            <w:r w:rsidR="00E8062D" w:rsidRPr="00827629">
              <w:t>.</w:t>
            </w:r>
            <w:r w:rsidR="008A52E4" w:rsidRPr="00827629">
              <w:t xml:space="preserve"> </w:t>
            </w:r>
          </w:p>
        </w:tc>
      </w:tr>
      <w:tr w:rsidR="006D551D" w:rsidRPr="00775DC6" w14:paraId="695B60D4" w14:textId="77777777" w:rsidTr="00827629">
        <w:tc>
          <w:tcPr>
            <w:tcW w:w="2381" w:type="dxa"/>
          </w:tcPr>
          <w:p w14:paraId="613B0B3F" w14:textId="70DFC3EB" w:rsidR="006D551D" w:rsidRPr="00827629" w:rsidRDefault="00FB78FF" w:rsidP="00172D1B">
            <w:pPr>
              <w:spacing w:after="0" w:line="240" w:lineRule="auto"/>
              <w:rPr>
                <w:rFonts w:eastAsia="Calibri"/>
                <w:lang w:eastAsia="ru-RU"/>
              </w:rPr>
            </w:pPr>
            <w:r w:rsidRPr="00827629">
              <w:rPr>
                <w:lang w:eastAsia="ru-RU"/>
              </w:rPr>
              <w:t xml:space="preserve">Некапитальные строения, сооружения </w:t>
            </w:r>
          </w:p>
        </w:tc>
        <w:tc>
          <w:tcPr>
            <w:tcW w:w="7537" w:type="dxa"/>
          </w:tcPr>
          <w:p w14:paraId="312B68AC" w14:textId="08C17579" w:rsidR="006D551D" w:rsidRPr="00827629" w:rsidRDefault="00FB78FF" w:rsidP="00172D1B">
            <w:pPr>
              <w:spacing w:after="0" w:line="240" w:lineRule="auto"/>
              <w:jc w:val="both"/>
              <w:rPr>
                <w:rFonts w:eastAsia="Calibri"/>
                <w:lang w:eastAsia="ru-RU"/>
              </w:rPr>
            </w:pPr>
            <w:r w:rsidRPr="00827629">
              <w:rPr>
                <w:lang w:eastAsia="ru-RU"/>
              </w:rPr>
              <w:t xml:space="preserve">Строения, сооружения, которые не имеют прочной связи с землей </w:t>
            </w:r>
            <w:r w:rsidR="008B5ADB" w:rsidRPr="00827629">
              <w:rPr>
                <w:lang w:eastAsia="ru-RU"/>
              </w:rPr>
              <w:t xml:space="preserve">                              </w:t>
            </w:r>
            <w:r w:rsidRPr="00827629">
              <w:rPr>
                <w:lang w:eastAsia="ru-RU"/>
              </w:rPr>
              <w:t>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w:t>
            </w:r>
            <w:r w:rsidR="008A224D" w:rsidRPr="00827629">
              <w:rPr>
                <w:lang w:eastAsia="ru-RU"/>
              </w:rPr>
              <w:t xml:space="preserve">, </w:t>
            </w:r>
            <w:r w:rsidR="008A224D" w:rsidRPr="00827629">
              <w:t>требования к внешнему виду которых установлены Правилами благоустройства</w:t>
            </w:r>
            <w:r w:rsidR="00E8062D" w:rsidRPr="00827629">
              <w:t>.</w:t>
            </w:r>
            <w:r w:rsidR="00B80856" w:rsidRPr="00827629">
              <w:t xml:space="preserve"> </w:t>
            </w:r>
          </w:p>
        </w:tc>
      </w:tr>
      <w:tr w:rsidR="003B0BB0" w:rsidRPr="00775DC6" w14:paraId="792994C9" w14:textId="77777777" w:rsidTr="00827629">
        <w:tc>
          <w:tcPr>
            <w:tcW w:w="2381" w:type="dxa"/>
          </w:tcPr>
          <w:p w14:paraId="491049B2" w14:textId="536BF087" w:rsidR="003B0BB0" w:rsidRPr="00827629" w:rsidRDefault="003B0BB0" w:rsidP="00172D1B">
            <w:pPr>
              <w:spacing w:after="0" w:line="240" w:lineRule="auto"/>
              <w:rPr>
                <w:lang w:eastAsia="ru-RU"/>
              </w:rPr>
            </w:pPr>
            <w:r w:rsidRPr="00827629">
              <w:rPr>
                <w:lang w:eastAsia="ru-RU"/>
              </w:rPr>
              <w:t xml:space="preserve">Ограждение </w:t>
            </w:r>
          </w:p>
          <w:p w14:paraId="5B96262D" w14:textId="77777777" w:rsidR="003B0BB0" w:rsidRPr="00827629" w:rsidRDefault="003B0BB0" w:rsidP="00172D1B">
            <w:pPr>
              <w:spacing w:after="0" w:line="240" w:lineRule="auto"/>
              <w:ind w:firstLine="709"/>
              <w:rPr>
                <w:rFonts w:eastAsia="Calibri"/>
                <w:lang w:eastAsia="ru-RU"/>
              </w:rPr>
            </w:pPr>
          </w:p>
        </w:tc>
        <w:tc>
          <w:tcPr>
            <w:tcW w:w="7537" w:type="dxa"/>
          </w:tcPr>
          <w:p w14:paraId="2A437699" w14:textId="47CB5B0C" w:rsidR="003B0BB0" w:rsidRPr="00827629" w:rsidRDefault="003B0BB0" w:rsidP="00172D1B">
            <w:pPr>
              <w:tabs>
                <w:tab w:val="left" w:pos="284"/>
                <w:tab w:val="left" w:pos="851"/>
              </w:tabs>
              <w:spacing w:after="0" w:line="240" w:lineRule="auto"/>
              <w:jc w:val="both"/>
              <w:rPr>
                <w:rFonts w:eastAsia="Calibri"/>
              </w:rPr>
            </w:pPr>
            <w:r w:rsidRPr="00827629">
              <w:t>Элемент благоустройства</w:t>
            </w:r>
            <w:r w:rsidR="008A224D" w:rsidRPr="00827629">
              <w:t xml:space="preserve"> территории муниципального образования, требования </w:t>
            </w:r>
            <w:r w:rsidR="007378F9" w:rsidRPr="00827629">
              <w:t>к внешнему виду,</w:t>
            </w:r>
            <w:r w:rsidR="008A224D" w:rsidRPr="00827629">
              <w:t xml:space="preserve"> которого</w:t>
            </w:r>
            <w:r w:rsidRPr="00827629">
              <w:t xml:space="preserve"> </w:t>
            </w:r>
            <w:r w:rsidR="008A224D" w:rsidRPr="00827629">
              <w:t>установлены Правилами благоустройства</w:t>
            </w:r>
            <w:r w:rsidR="00E8062D" w:rsidRPr="00827629">
              <w:t>.</w:t>
            </w:r>
            <w:r w:rsidR="00B80856" w:rsidRPr="00827629">
              <w:t xml:space="preserve"> </w:t>
            </w:r>
          </w:p>
        </w:tc>
      </w:tr>
      <w:tr w:rsidR="003B0BB0" w:rsidRPr="00775DC6" w14:paraId="30C0D2D7" w14:textId="77777777" w:rsidTr="00827629">
        <w:tc>
          <w:tcPr>
            <w:tcW w:w="2381" w:type="dxa"/>
          </w:tcPr>
          <w:p w14:paraId="60DEF3D9" w14:textId="1AB40189" w:rsidR="003B0BB0" w:rsidRPr="00827629" w:rsidRDefault="00CC64A7" w:rsidP="00172D1B">
            <w:pPr>
              <w:spacing w:after="0" w:line="240" w:lineRule="auto"/>
              <w:rPr>
                <w:rFonts w:eastAsia="Calibri"/>
                <w:lang w:eastAsia="ru-RU"/>
              </w:rPr>
            </w:pPr>
            <w:r w:rsidRPr="00827629">
              <w:rPr>
                <w:lang w:eastAsia="ru-RU"/>
              </w:rPr>
              <w:t>Колористический паспорт</w:t>
            </w:r>
          </w:p>
        </w:tc>
        <w:tc>
          <w:tcPr>
            <w:tcW w:w="7537" w:type="dxa"/>
          </w:tcPr>
          <w:p w14:paraId="643DC524" w14:textId="35E89407" w:rsidR="003B0BB0" w:rsidRPr="00827629" w:rsidRDefault="00CC64A7" w:rsidP="00172D1B">
            <w:pPr>
              <w:pStyle w:val="Default"/>
              <w:jc w:val="both"/>
              <w:rPr>
                <w:color w:val="auto"/>
                <w:sz w:val="22"/>
                <w:szCs w:val="22"/>
                <w:lang w:eastAsia="en-US"/>
              </w:rPr>
            </w:pPr>
            <w:r w:rsidRPr="00827629">
              <w:rPr>
                <w:color w:val="auto"/>
                <w:sz w:val="22"/>
                <w:szCs w:val="22"/>
              </w:rPr>
              <w:t>Паспорт колористических решений фасадов зданий, строений, сооружений, ограждений - д</w:t>
            </w:r>
            <w:r w:rsidR="008A224D" w:rsidRPr="00827629">
              <w:rPr>
                <w:color w:val="auto"/>
                <w:sz w:val="22"/>
                <w:szCs w:val="22"/>
              </w:rPr>
              <w:t>окумент, содержащий информацию</w:t>
            </w:r>
            <w:r w:rsidR="005E745E">
              <w:rPr>
                <w:color w:val="auto"/>
                <w:sz w:val="22"/>
                <w:szCs w:val="22"/>
              </w:rPr>
              <w:t xml:space="preserve"> о </w:t>
            </w:r>
            <w:r w:rsidR="008A224D" w:rsidRPr="00827629">
              <w:rPr>
                <w:color w:val="auto"/>
                <w:sz w:val="22"/>
                <w:szCs w:val="22"/>
              </w:rPr>
              <w:t>колористическом решении внешних поверхностей зданий, строений, сооружений, ограждений, используемых отделочных материалах</w:t>
            </w:r>
            <w:r w:rsidR="008B5ADB" w:rsidRPr="00827629">
              <w:rPr>
                <w:color w:val="auto"/>
                <w:sz w:val="22"/>
                <w:szCs w:val="22"/>
              </w:rPr>
              <w:t>, выда</w:t>
            </w:r>
            <w:r w:rsidR="00827629" w:rsidRPr="00827629">
              <w:rPr>
                <w:color w:val="auto"/>
                <w:sz w:val="22"/>
                <w:szCs w:val="22"/>
              </w:rPr>
              <w:t xml:space="preserve">ваемый </w:t>
            </w:r>
            <w:r w:rsidR="008B5ADB" w:rsidRPr="00827629">
              <w:rPr>
                <w:color w:val="auto"/>
                <w:sz w:val="22"/>
                <w:szCs w:val="22"/>
              </w:rPr>
              <w:t xml:space="preserve">при проведении </w:t>
            </w:r>
            <w:r w:rsidR="00112555" w:rsidRPr="00827629">
              <w:rPr>
                <w:color w:val="auto"/>
                <w:sz w:val="22"/>
                <w:szCs w:val="22"/>
              </w:rPr>
              <w:lastRenderedPageBreak/>
              <w:t xml:space="preserve">реконструктивных работ и </w:t>
            </w:r>
            <w:r w:rsidR="00827629" w:rsidRPr="00827629">
              <w:rPr>
                <w:color w:val="auto"/>
                <w:sz w:val="22"/>
                <w:szCs w:val="22"/>
              </w:rPr>
              <w:t xml:space="preserve">капитальном ремонте, требования </w:t>
            </w:r>
            <w:r w:rsidR="00112555" w:rsidRPr="00827629">
              <w:rPr>
                <w:color w:val="auto"/>
                <w:sz w:val="22"/>
                <w:szCs w:val="22"/>
              </w:rPr>
              <w:t xml:space="preserve">к оформлению </w:t>
            </w:r>
            <w:r w:rsidR="005E745E">
              <w:rPr>
                <w:color w:val="auto"/>
                <w:sz w:val="22"/>
                <w:szCs w:val="22"/>
              </w:rPr>
              <w:t xml:space="preserve">            </w:t>
            </w:r>
            <w:r w:rsidR="00112555" w:rsidRPr="00827629">
              <w:rPr>
                <w:color w:val="auto"/>
                <w:sz w:val="22"/>
                <w:szCs w:val="22"/>
              </w:rPr>
              <w:t>и содержанию которого устанавливаются Правилами благоустройства</w:t>
            </w:r>
            <w:r w:rsidR="00E8062D" w:rsidRPr="00827629">
              <w:rPr>
                <w:color w:val="auto"/>
                <w:sz w:val="22"/>
                <w:szCs w:val="22"/>
              </w:rPr>
              <w:t>.</w:t>
            </w:r>
          </w:p>
        </w:tc>
      </w:tr>
      <w:tr w:rsidR="00B80856" w:rsidRPr="00775DC6" w14:paraId="1EA3C01D" w14:textId="77777777" w:rsidTr="00827629">
        <w:tc>
          <w:tcPr>
            <w:tcW w:w="2381" w:type="dxa"/>
          </w:tcPr>
          <w:p w14:paraId="12167B20" w14:textId="21E72A8F" w:rsidR="00B80856" w:rsidRPr="00827629" w:rsidRDefault="00B80856" w:rsidP="00172D1B">
            <w:pPr>
              <w:spacing w:after="0" w:line="240" w:lineRule="auto"/>
              <w:rPr>
                <w:rFonts w:eastAsia="Calibri"/>
                <w:lang w:eastAsia="ru-RU"/>
              </w:rPr>
            </w:pPr>
            <w:r w:rsidRPr="00827629">
              <w:rPr>
                <w:lang w:eastAsia="ru-RU"/>
              </w:rPr>
              <w:lastRenderedPageBreak/>
              <w:t>Правила благоустройства</w:t>
            </w:r>
          </w:p>
        </w:tc>
        <w:tc>
          <w:tcPr>
            <w:tcW w:w="7537" w:type="dxa"/>
          </w:tcPr>
          <w:p w14:paraId="037E482E" w14:textId="67173AEF" w:rsidR="00B80856" w:rsidRPr="00827629" w:rsidRDefault="00B80856" w:rsidP="00172D1B">
            <w:pPr>
              <w:spacing w:after="0" w:line="240" w:lineRule="auto"/>
              <w:jc w:val="both"/>
              <w:rPr>
                <w:rFonts w:eastAsia="Calibri"/>
              </w:rPr>
            </w:pPr>
            <w:r w:rsidRPr="00827629">
              <w:rPr>
                <w:lang w:eastAsia="ru-RU"/>
              </w:rPr>
              <w:t xml:space="preserve">Правила благоустройства территории </w:t>
            </w:r>
            <w:r w:rsidR="00343A23" w:rsidRPr="00827629">
              <w:rPr>
                <w:iCs/>
              </w:rPr>
              <w:t xml:space="preserve">городского округа </w:t>
            </w:r>
            <w:r w:rsidR="00322DF3" w:rsidRPr="00827629">
              <w:rPr>
                <w:iCs/>
              </w:rPr>
              <w:t>Воскресенск</w:t>
            </w:r>
            <w:r w:rsidR="00343A23" w:rsidRPr="00827629">
              <w:rPr>
                <w:iCs/>
              </w:rPr>
              <w:t xml:space="preserve"> </w:t>
            </w:r>
            <w:r w:rsidR="00343A23" w:rsidRPr="00827629">
              <w:rPr>
                <w:iCs/>
                <w:lang w:eastAsia="ru-RU"/>
              </w:rPr>
              <w:t>Московской области</w:t>
            </w:r>
            <w:r w:rsidRPr="00827629">
              <w:rPr>
                <w:lang w:eastAsia="ru-RU"/>
              </w:rPr>
              <w:t>,</w:t>
            </w:r>
            <w:r w:rsidR="00343A23" w:rsidRPr="00827629">
              <w:rPr>
                <w:lang w:eastAsia="ru-RU"/>
              </w:rPr>
              <w:t xml:space="preserve"> </w:t>
            </w:r>
            <w:r w:rsidRPr="00827629">
              <w:t xml:space="preserve">утвержденные решением Совета депутатов </w:t>
            </w:r>
            <w:r w:rsidR="00343A23" w:rsidRPr="00827629">
              <w:rPr>
                <w:iCs/>
              </w:rPr>
              <w:t xml:space="preserve">городского округа </w:t>
            </w:r>
            <w:r w:rsidR="00322DF3" w:rsidRPr="00827629">
              <w:rPr>
                <w:iCs/>
              </w:rPr>
              <w:t>Воскресенск</w:t>
            </w:r>
            <w:r w:rsidR="00343A23" w:rsidRPr="00827629">
              <w:rPr>
                <w:iCs/>
              </w:rPr>
              <w:t xml:space="preserve"> </w:t>
            </w:r>
            <w:r w:rsidR="00343A23" w:rsidRPr="00827629">
              <w:rPr>
                <w:iCs/>
                <w:lang w:eastAsia="ru-RU"/>
              </w:rPr>
              <w:t>Московской области</w:t>
            </w:r>
            <w:r w:rsidR="005C752A" w:rsidRPr="00827629">
              <w:t xml:space="preserve"> от 27.08.2020 N 255/25 (ред. </w:t>
            </w:r>
            <w:r w:rsidR="00827629">
              <w:t xml:space="preserve">                            </w:t>
            </w:r>
            <w:r w:rsidR="005C752A" w:rsidRPr="00827629">
              <w:t>от 26.08.2021)</w:t>
            </w:r>
            <w:r w:rsidRPr="00827629">
              <w:t xml:space="preserve"> </w:t>
            </w:r>
            <w:r w:rsidRPr="00827629">
              <w:rPr>
                <w:lang w:eastAsia="ru-RU"/>
              </w:rPr>
              <w:t>- муниципальны</w:t>
            </w:r>
            <w:r w:rsidR="00827629" w:rsidRPr="00827629">
              <w:rPr>
                <w:lang w:eastAsia="ru-RU"/>
              </w:rPr>
              <w:t xml:space="preserve">й правовой акт, устанавливающий </w:t>
            </w:r>
            <w:r w:rsidRPr="00827629">
              <w:rPr>
                <w:lang w:eastAsia="ru-RU"/>
              </w:rPr>
              <w:t xml:space="preserve">на основе законодательства Российской Федерации и иных нормативных правовых актов Российской Федерации, а также нормативных правовых актов </w:t>
            </w:r>
            <w:r w:rsidR="00C66B51" w:rsidRPr="00827629">
              <w:rPr>
                <w:lang w:eastAsia="ru-RU"/>
              </w:rPr>
              <w:t>Московской области</w:t>
            </w:r>
            <w:r w:rsidR="00E8062D" w:rsidRPr="00827629">
              <w:rPr>
                <w:lang w:eastAsia="ru-RU"/>
              </w:rPr>
              <w:t xml:space="preserve">, </w:t>
            </w:r>
            <w:r w:rsidR="00827629">
              <w:rPr>
                <w:lang w:eastAsia="ru-RU"/>
              </w:rPr>
              <w:t xml:space="preserve">требования </w:t>
            </w:r>
            <w:r w:rsidRPr="00827629">
              <w:rPr>
                <w:lang w:eastAsia="ru-RU"/>
              </w:rPr>
              <w:t>к благоустройству и элементам благоустройства террито</w:t>
            </w:r>
            <w:r w:rsidR="005C752A" w:rsidRPr="00827629">
              <w:rPr>
                <w:lang w:eastAsia="ru-RU"/>
              </w:rPr>
              <w:t xml:space="preserve">рии муниципального образования, </w:t>
            </w:r>
            <w:r w:rsidR="00827629" w:rsidRPr="00827629">
              <w:rPr>
                <w:lang w:eastAsia="ru-RU"/>
              </w:rPr>
              <w:t>пе</w:t>
            </w:r>
            <w:r w:rsidR="00827629">
              <w:rPr>
                <w:lang w:eastAsia="ru-RU"/>
              </w:rPr>
              <w:t xml:space="preserve">речень мероприятий </w:t>
            </w:r>
            <w:r w:rsidRPr="00827629">
              <w:rPr>
                <w:lang w:eastAsia="ru-RU"/>
              </w:rPr>
              <w:t xml:space="preserve">по благоустройству территории муниципального образования, порядок и периодичность их проведения, в том числе требования </w:t>
            </w:r>
            <w:r w:rsidRPr="00827629">
              <w:t>к внешнему виду которого установлены Правилами благоустройства</w:t>
            </w:r>
            <w:r w:rsidR="00E8062D" w:rsidRPr="00827629">
              <w:t>.</w:t>
            </w:r>
          </w:p>
        </w:tc>
      </w:tr>
      <w:tr w:rsidR="00B80856" w:rsidRPr="00775DC6" w14:paraId="1B2B342F" w14:textId="77777777" w:rsidTr="00827629">
        <w:tc>
          <w:tcPr>
            <w:tcW w:w="2381" w:type="dxa"/>
          </w:tcPr>
          <w:p w14:paraId="56635056" w14:textId="268FFB7F" w:rsidR="00B80856" w:rsidRPr="00827629" w:rsidRDefault="00B80856" w:rsidP="00172D1B">
            <w:pPr>
              <w:suppressAutoHyphens w:val="0"/>
              <w:spacing w:line="240" w:lineRule="auto"/>
              <w:ind w:right="-129"/>
              <w:rPr>
                <w:rFonts w:eastAsia="Calibri"/>
                <w:lang w:eastAsia="ru-RU"/>
              </w:rPr>
            </w:pPr>
            <w:r w:rsidRPr="00827629">
              <w:t>Реконструктивные работы</w:t>
            </w:r>
          </w:p>
        </w:tc>
        <w:tc>
          <w:tcPr>
            <w:tcW w:w="7537" w:type="dxa"/>
          </w:tcPr>
          <w:p w14:paraId="3B0DCAD6" w14:textId="16AF4A92" w:rsidR="00B80856" w:rsidRPr="00827629" w:rsidRDefault="00B80856" w:rsidP="00172D1B">
            <w:pPr>
              <w:suppressAutoHyphens w:val="0"/>
              <w:spacing w:after="0" w:line="240" w:lineRule="auto"/>
              <w:jc w:val="both"/>
              <w:rPr>
                <w:rFonts w:eastAsia="Calibri"/>
                <w:lang w:eastAsia="ru-RU"/>
              </w:rPr>
            </w:pPr>
            <w:r w:rsidRPr="00827629">
              <w:t>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w:t>
            </w:r>
            <w:r w:rsidR="00827629">
              <w:t xml:space="preserve">угие работы), если такие работы </w:t>
            </w:r>
            <w:r w:rsidRPr="00827629">
              <w:t xml:space="preserve">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w:t>
            </w:r>
            <w:r w:rsidR="00827629">
              <w:t xml:space="preserve">                   в соответствии </w:t>
            </w:r>
            <w:r w:rsidRPr="00827629">
              <w:t xml:space="preserve">с требованиями </w:t>
            </w:r>
            <w:hyperlink r:id="rId20" w:history="1">
              <w:r w:rsidRPr="00827629">
                <w:rPr>
                  <w:rStyle w:val="a7"/>
                  <w:color w:val="auto"/>
                  <w:u w:val="none"/>
                </w:rPr>
                <w:t>Градостроительного кодекса Российской Федерации</w:t>
              </w:r>
            </w:hyperlink>
            <w:r w:rsidR="00E8062D" w:rsidRPr="00827629">
              <w:rPr>
                <w:rStyle w:val="a7"/>
                <w:color w:val="auto"/>
                <w:u w:val="none"/>
              </w:rPr>
              <w:t>.</w:t>
            </w:r>
          </w:p>
        </w:tc>
      </w:tr>
      <w:tr w:rsidR="00B80856" w:rsidRPr="00775DC6" w14:paraId="45414745" w14:textId="77777777" w:rsidTr="00827629">
        <w:tc>
          <w:tcPr>
            <w:tcW w:w="2381" w:type="dxa"/>
          </w:tcPr>
          <w:p w14:paraId="0C3EEBF2" w14:textId="6EF74315" w:rsidR="00B80856" w:rsidRPr="00827629" w:rsidRDefault="00B80856" w:rsidP="00172D1B">
            <w:pPr>
              <w:spacing w:after="0" w:line="240" w:lineRule="auto"/>
              <w:rPr>
                <w:lang w:eastAsia="ru-RU"/>
              </w:rPr>
            </w:pPr>
            <w:r w:rsidRPr="00827629">
              <w:rPr>
                <w:lang w:eastAsia="ru-RU"/>
              </w:rPr>
              <w:t xml:space="preserve">Реконструкция </w:t>
            </w:r>
          </w:p>
          <w:p w14:paraId="46CFEFF5" w14:textId="64EE5052" w:rsidR="00B80856" w:rsidRPr="00827629" w:rsidRDefault="00B80856" w:rsidP="00172D1B">
            <w:pPr>
              <w:spacing w:after="0" w:line="240" w:lineRule="auto"/>
              <w:ind w:firstLine="709"/>
              <w:rPr>
                <w:rFonts w:eastAsia="Calibri"/>
              </w:rPr>
            </w:pPr>
          </w:p>
        </w:tc>
        <w:tc>
          <w:tcPr>
            <w:tcW w:w="7537" w:type="dxa"/>
          </w:tcPr>
          <w:p w14:paraId="323563C5" w14:textId="0617C1A9" w:rsidR="00B80856" w:rsidRPr="00827629" w:rsidRDefault="00B80856" w:rsidP="00172D1B">
            <w:pPr>
              <w:spacing w:after="0" w:line="240" w:lineRule="auto"/>
              <w:jc w:val="both"/>
              <w:rPr>
                <w:rFonts w:eastAsia="Calibri"/>
                <w:lang w:eastAsia="ru-RU"/>
              </w:rPr>
            </w:pPr>
            <w:r w:rsidRPr="00827629">
              <w:rPr>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00E8062D" w:rsidRPr="00827629">
              <w:rPr>
                <w:lang w:eastAsia="ru-RU"/>
              </w:rPr>
              <w:t>.</w:t>
            </w:r>
          </w:p>
        </w:tc>
      </w:tr>
      <w:tr w:rsidR="00B80856" w:rsidRPr="00775DC6" w14:paraId="4BEE06ED" w14:textId="77777777" w:rsidTr="00827629">
        <w:tc>
          <w:tcPr>
            <w:tcW w:w="2381" w:type="dxa"/>
          </w:tcPr>
          <w:p w14:paraId="188B24A1" w14:textId="1ED566E1" w:rsidR="00B80856" w:rsidRPr="00827629" w:rsidRDefault="00B80856" w:rsidP="00172D1B">
            <w:pPr>
              <w:spacing w:after="0" w:line="240" w:lineRule="auto"/>
              <w:rPr>
                <w:lang w:eastAsia="ru-RU"/>
              </w:rPr>
            </w:pPr>
            <w:r w:rsidRPr="00827629">
              <w:rPr>
                <w:lang w:eastAsia="ru-RU"/>
              </w:rPr>
              <w:t xml:space="preserve">Капитальный ремонт </w:t>
            </w:r>
          </w:p>
        </w:tc>
        <w:tc>
          <w:tcPr>
            <w:tcW w:w="7537" w:type="dxa"/>
          </w:tcPr>
          <w:p w14:paraId="2D08F6BA" w14:textId="614AD2E0" w:rsidR="00B80856" w:rsidRPr="00827629" w:rsidRDefault="00B80856" w:rsidP="00172D1B">
            <w:pPr>
              <w:spacing w:after="0" w:line="240" w:lineRule="auto"/>
              <w:jc w:val="both"/>
              <w:rPr>
                <w:rFonts w:eastAsia="Calibri"/>
                <w:lang w:eastAsia="ru-RU"/>
              </w:rPr>
            </w:pPr>
            <w:r w:rsidRPr="00827629">
              <w:rPr>
                <w:lang w:eastAsia="ru-RU"/>
              </w:rPr>
              <w:t xml:space="preserve">Замена и (или) восстановление строительных конструкций объектов капитального строительства или элементов таких конструкций, </w:t>
            </w:r>
            <w:r w:rsidR="008B5ADB" w:rsidRPr="00827629">
              <w:rPr>
                <w:lang w:eastAsia="ru-RU"/>
              </w:rPr>
              <w:t xml:space="preserve">                                     </w:t>
            </w:r>
            <w:r w:rsidRPr="00827629">
              <w:rPr>
                <w:lang w:eastAsia="ru-RU"/>
              </w:rPr>
              <w:t>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00E8062D" w:rsidRPr="00827629">
              <w:rPr>
                <w:lang w:eastAsia="ru-RU"/>
              </w:rPr>
              <w:t>.</w:t>
            </w:r>
          </w:p>
        </w:tc>
      </w:tr>
    </w:tbl>
    <w:p w14:paraId="2F177640" w14:textId="77777777" w:rsidR="00827629" w:rsidRDefault="00E10E07" w:rsidP="00172D1B">
      <w:pPr>
        <w:pStyle w:val="affff9"/>
        <w:spacing w:after="0"/>
        <w:jc w:val="left"/>
        <w:rPr>
          <w:b w:val="0"/>
          <w:bCs w:val="0"/>
          <w:lang w:val="ru-RU"/>
        </w:rPr>
      </w:pPr>
      <w:bookmarkStart w:id="269" w:name="_Toc86153861"/>
      <w:bookmarkEnd w:id="269"/>
      <w:r w:rsidRPr="00775DC6">
        <w:rPr>
          <w:b w:val="0"/>
          <w:bCs w:val="0"/>
          <w:lang w:val="ru-RU"/>
        </w:rPr>
        <w:t xml:space="preserve">                                                                                                          </w:t>
      </w:r>
      <w:r w:rsidR="0031594D" w:rsidRPr="00172D1B">
        <w:rPr>
          <w:b w:val="0"/>
          <w:bCs w:val="0"/>
          <w:lang w:val="ru-RU"/>
        </w:rPr>
        <w:t xml:space="preserve">  </w:t>
      </w:r>
    </w:p>
    <w:p w14:paraId="1908FF40" w14:textId="77777777" w:rsidR="00827629" w:rsidRDefault="00827629" w:rsidP="00172D1B">
      <w:pPr>
        <w:pStyle w:val="affff9"/>
        <w:spacing w:after="0"/>
        <w:jc w:val="left"/>
        <w:rPr>
          <w:b w:val="0"/>
          <w:bCs w:val="0"/>
          <w:lang w:val="ru-RU"/>
        </w:rPr>
      </w:pPr>
    </w:p>
    <w:p w14:paraId="0934FCF1" w14:textId="77777777" w:rsidR="00827629" w:rsidRDefault="00827629" w:rsidP="00172D1B">
      <w:pPr>
        <w:pStyle w:val="affff9"/>
        <w:spacing w:after="0"/>
        <w:jc w:val="left"/>
        <w:rPr>
          <w:b w:val="0"/>
          <w:bCs w:val="0"/>
          <w:lang w:val="ru-RU"/>
        </w:rPr>
      </w:pPr>
    </w:p>
    <w:p w14:paraId="50D84FFD" w14:textId="77777777" w:rsidR="00827629" w:rsidRDefault="00827629" w:rsidP="00172D1B">
      <w:pPr>
        <w:pStyle w:val="affff9"/>
        <w:spacing w:after="0"/>
        <w:jc w:val="left"/>
        <w:rPr>
          <w:b w:val="0"/>
          <w:bCs w:val="0"/>
          <w:lang w:val="ru-RU"/>
        </w:rPr>
      </w:pPr>
    </w:p>
    <w:p w14:paraId="15817DB8" w14:textId="77777777" w:rsidR="00827629" w:rsidRDefault="00827629" w:rsidP="00172D1B">
      <w:pPr>
        <w:pStyle w:val="affff9"/>
        <w:spacing w:after="0"/>
        <w:jc w:val="left"/>
        <w:rPr>
          <w:b w:val="0"/>
          <w:bCs w:val="0"/>
          <w:lang w:val="ru-RU"/>
        </w:rPr>
      </w:pPr>
    </w:p>
    <w:p w14:paraId="23C0C966" w14:textId="77777777" w:rsidR="00827629" w:rsidRDefault="00827629" w:rsidP="00172D1B">
      <w:pPr>
        <w:pStyle w:val="affff9"/>
        <w:spacing w:after="0"/>
        <w:jc w:val="left"/>
        <w:rPr>
          <w:b w:val="0"/>
          <w:bCs w:val="0"/>
          <w:lang w:val="ru-RU"/>
        </w:rPr>
      </w:pPr>
    </w:p>
    <w:p w14:paraId="5DCC73F7" w14:textId="77777777" w:rsidR="00827629" w:rsidRDefault="00827629" w:rsidP="00C514B5">
      <w:pPr>
        <w:pStyle w:val="2-"/>
      </w:pPr>
    </w:p>
    <w:p w14:paraId="0789BC07" w14:textId="77777777" w:rsidR="00827629" w:rsidRDefault="00827629" w:rsidP="00C514B5">
      <w:pPr>
        <w:pStyle w:val="2-"/>
      </w:pPr>
    </w:p>
    <w:p w14:paraId="49FEFE3B" w14:textId="77777777" w:rsidR="00827629" w:rsidRDefault="00827629" w:rsidP="00C514B5">
      <w:pPr>
        <w:pStyle w:val="2-"/>
      </w:pPr>
    </w:p>
    <w:p w14:paraId="36839F4B" w14:textId="77777777" w:rsidR="005E745E" w:rsidRDefault="005E745E" w:rsidP="00C514B5">
      <w:pPr>
        <w:pStyle w:val="2-"/>
      </w:pPr>
    </w:p>
    <w:p w14:paraId="7711C8B5" w14:textId="77777777" w:rsidR="00F259B3" w:rsidRDefault="00F259B3" w:rsidP="00172D1B">
      <w:pPr>
        <w:pStyle w:val="affff9"/>
        <w:spacing w:after="0"/>
        <w:jc w:val="left"/>
        <w:rPr>
          <w:rFonts w:eastAsia="Calibri"/>
          <w:iCs w:val="0"/>
          <w:szCs w:val="24"/>
          <w:lang w:val="ru-RU"/>
        </w:rPr>
      </w:pPr>
    </w:p>
    <w:p w14:paraId="004DBCF2" w14:textId="77777777" w:rsidR="00F259B3" w:rsidRPr="00F259B3" w:rsidRDefault="00F259B3" w:rsidP="00F259B3">
      <w:pPr>
        <w:pStyle w:val="2-"/>
      </w:pPr>
    </w:p>
    <w:p w14:paraId="53495A3F" w14:textId="566C0548" w:rsidR="006B5B45" w:rsidRPr="00775DC6" w:rsidRDefault="00827629" w:rsidP="00172D1B">
      <w:pPr>
        <w:pStyle w:val="affff9"/>
        <w:spacing w:after="0"/>
        <w:jc w:val="left"/>
        <w:rPr>
          <w:b w:val="0"/>
        </w:rPr>
      </w:pPr>
      <w:r>
        <w:rPr>
          <w:b w:val="0"/>
          <w:bCs w:val="0"/>
          <w:lang w:val="ru-RU"/>
        </w:rPr>
        <w:lastRenderedPageBreak/>
        <w:t xml:space="preserve">                                                                                                            </w:t>
      </w:r>
      <w:r w:rsidR="00E10E07" w:rsidRPr="00775DC6">
        <w:rPr>
          <w:b w:val="0"/>
          <w:bCs w:val="0"/>
        </w:rPr>
        <w:t xml:space="preserve">Приложение </w:t>
      </w:r>
      <w:r w:rsidR="00E10E07" w:rsidRPr="00775DC6">
        <w:rPr>
          <w:b w:val="0"/>
          <w:bCs w:val="0"/>
          <w:lang w:val="ru-RU"/>
        </w:rPr>
        <w:t>1.1</w:t>
      </w:r>
    </w:p>
    <w:p w14:paraId="6A571D9F" w14:textId="63F04D26" w:rsidR="000D7255" w:rsidRPr="00775DC6" w:rsidRDefault="0031594D" w:rsidP="00172D1B">
      <w:pPr>
        <w:pStyle w:val="affff9"/>
        <w:spacing w:after="0"/>
        <w:ind w:firstLine="6379"/>
        <w:jc w:val="left"/>
        <w:rPr>
          <w:b w:val="0"/>
          <w:lang w:val="ru-RU"/>
        </w:rPr>
      </w:pPr>
      <w:r w:rsidRPr="00172D1B">
        <w:rPr>
          <w:b w:val="0"/>
          <w:lang w:val="ru-RU"/>
        </w:rPr>
        <w:t xml:space="preserve">  </w:t>
      </w:r>
      <w:r w:rsidR="000D7255" w:rsidRPr="00775DC6">
        <w:rPr>
          <w:b w:val="0"/>
          <w:lang w:val="ru-RU"/>
        </w:rPr>
        <w:t xml:space="preserve">к Административному регламенту </w:t>
      </w:r>
    </w:p>
    <w:p w14:paraId="4FB7D30D" w14:textId="77777777" w:rsidR="006B5B45" w:rsidRPr="00775DC6" w:rsidRDefault="006B5B45" w:rsidP="00172D1B">
      <w:pPr>
        <w:pStyle w:val="aff5"/>
        <w:spacing w:line="240" w:lineRule="auto"/>
        <w:rPr>
          <w:b w:val="0"/>
        </w:rPr>
      </w:pPr>
    </w:p>
    <w:p w14:paraId="4FEA6A92" w14:textId="77777777" w:rsidR="004F4EA9" w:rsidRPr="00775DC6" w:rsidRDefault="006B5B45" w:rsidP="00172D1B">
      <w:pPr>
        <w:spacing w:after="0" w:line="240" w:lineRule="auto"/>
        <w:jc w:val="center"/>
        <w:rPr>
          <w:rFonts w:ascii="Times New Roman" w:hAnsi="Times New Roman"/>
          <w:b/>
          <w:bCs/>
          <w:sz w:val="24"/>
          <w:szCs w:val="24"/>
        </w:rPr>
      </w:pPr>
      <w:r w:rsidRPr="00775DC6">
        <w:rPr>
          <w:rFonts w:ascii="Times New Roman" w:hAnsi="Times New Roman"/>
          <w:b/>
          <w:bCs/>
          <w:sz w:val="24"/>
          <w:szCs w:val="24"/>
        </w:rPr>
        <w:t xml:space="preserve">Перечень зданий, строений, сооружений, ограждений, для которых </w:t>
      </w:r>
    </w:p>
    <w:p w14:paraId="5A288BB0" w14:textId="6F074BA3" w:rsidR="006B5B45" w:rsidRPr="00775DC6" w:rsidRDefault="006B5B45" w:rsidP="00172D1B">
      <w:pPr>
        <w:spacing w:after="0" w:line="240" w:lineRule="auto"/>
        <w:jc w:val="center"/>
        <w:rPr>
          <w:rFonts w:ascii="Times New Roman" w:hAnsi="Times New Roman"/>
          <w:b/>
          <w:bCs/>
          <w:sz w:val="24"/>
          <w:szCs w:val="24"/>
        </w:rPr>
      </w:pPr>
      <w:r w:rsidRPr="00775DC6">
        <w:rPr>
          <w:rFonts w:ascii="Times New Roman" w:hAnsi="Times New Roman"/>
          <w:b/>
          <w:bCs/>
          <w:sz w:val="24"/>
          <w:szCs w:val="24"/>
        </w:rPr>
        <w:t>тре</w:t>
      </w:r>
      <w:r w:rsidR="00B35606" w:rsidRPr="00775DC6">
        <w:rPr>
          <w:rFonts w:ascii="Times New Roman" w:hAnsi="Times New Roman"/>
          <w:b/>
          <w:bCs/>
          <w:sz w:val="24"/>
          <w:szCs w:val="24"/>
        </w:rPr>
        <w:t>буется обращение за получением М</w:t>
      </w:r>
      <w:r w:rsidRPr="00775DC6">
        <w:rPr>
          <w:rFonts w:ascii="Times New Roman" w:hAnsi="Times New Roman"/>
          <w:b/>
          <w:bCs/>
          <w:sz w:val="24"/>
          <w:szCs w:val="24"/>
        </w:rPr>
        <w:t>униципальной услуги</w:t>
      </w:r>
    </w:p>
    <w:p w14:paraId="6083C357" w14:textId="77777777" w:rsidR="006B5B45" w:rsidRPr="00775DC6" w:rsidRDefault="006B5B45" w:rsidP="00172D1B">
      <w:pPr>
        <w:spacing w:after="0" w:line="240" w:lineRule="auto"/>
        <w:jc w:val="both"/>
        <w:rPr>
          <w:rFonts w:ascii="Times New Roman" w:eastAsia="Times New Roman" w:hAnsi="Times New Roman"/>
          <w:sz w:val="16"/>
          <w:szCs w:val="16"/>
          <w:u w:val="single"/>
          <w:lang w:eastAsia="ru-RU"/>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96"/>
        <w:gridCol w:w="17"/>
        <w:gridCol w:w="8"/>
        <w:gridCol w:w="58"/>
        <w:gridCol w:w="9113"/>
      </w:tblGrid>
      <w:tr w:rsidR="004669BE" w:rsidRPr="00775DC6" w14:paraId="58ECDEB4" w14:textId="77777777" w:rsidTr="007C2A41">
        <w:trPr>
          <w:trHeight w:val="39"/>
        </w:trPr>
        <w:tc>
          <w:tcPr>
            <w:tcW w:w="10031" w:type="dxa"/>
            <w:gridSpan w:val="6"/>
          </w:tcPr>
          <w:p w14:paraId="39E9C9BB" w14:textId="77777777" w:rsidR="006B5B45" w:rsidRPr="00775DC6" w:rsidRDefault="006B5B45" w:rsidP="00172D1B">
            <w:pPr>
              <w:spacing w:after="0" w:line="240" w:lineRule="auto"/>
              <w:jc w:val="both"/>
              <w:rPr>
                <w:rFonts w:ascii="Times New Roman" w:eastAsia="Times New Roman" w:hAnsi="Times New Roman"/>
                <w:sz w:val="24"/>
                <w:szCs w:val="24"/>
                <w:u w:val="single"/>
                <w:lang w:eastAsia="ru-RU"/>
              </w:rPr>
            </w:pPr>
            <w:r w:rsidRPr="00775DC6">
              <w:rPr>
                <w:rFonts w:ascii="Times New Roman" w:eastAsia="Times New Roman" w:hAnsi="Times New Roman"/>
                <w:sz w:val="24"/>
                <w:szCs w:val="24"/>
                <w:u w:val="single"/>
                <w:lang w:eastAsia="ru-RU"/>
              </w:rPr>
              <w:t>Требуется для:</w:t>
            </w:r>
          </w:p>
        </w:tc>
      </w:tr>
      <w:tr w:rsidR="004669BE" w:rsidRPr="00775DC6" w14:paraId="04E5FD0B" w14:textId="77777777" w:rsidTr="00897749">
        <w:trPr>
          <w:trHeight w:val="631"/>
        </w:trPr>
        <w:tc>
          <w:tcPr>
            <w:tcW w:w="439" w:type="dxa"/>
            <w:vMerge w:val="restart"/>
            <w:tcBorders>
              <w:top w:val="single" w:sz="4" w:space="0" w:color="auto"/>
            </w:tcBorders>
          </w:tcPr>
          <w:p w14:paraId="7195030A" w14:textId="77777777" w:rsidR="006B5B45" w:rsidRPr="00775DC6" w:rsidRDefault="006B5B45" w:rsidP="00172D1B">
            <w:pPr>
              <w:pStyle w:val="aff5"/>
              <w:spacing w:after="0" w:line="240" w:lineRule="auto"/>
              <w:rPr>
                <w:b w:val="0"/>
                <w:bCs/>
                <w:szCs w:val="24"/>
              </w:rPr>
            </w:pPr>
            <w:r w:rsidRPr="00775DC6">
              <w:rPr>
                <w:b w:val="0"/>
                <w:bCs/>
                <w:szCs w:val="24"/>
              </w:rPr>
              <w:t>1.</w:t>
            </w:r>
          </w:p>
        </w:tc>
        <w:tc>
          <w:tcPr>
            <w:tcW w:w="9592" w:type="dxa"/>
            <w:gridSpan w:val="5"/>
            <w:tcBorders>
              <w:top w:val="single" w:sz="4" w:space="0" w:color="auto"/>
            </w:tcBorders>
          </w:tcPr>
          <w:p w14:paraId="7CA29974" w14:textId="77777777" w:rsidR="006B5B45" w:rsidRPr="00775DC6" w:rsidRDefault="006B5B45" w:rsidP="00172D1B">
            <w:pPr>
              <w:pStyle w:val="aff5"/>
              <w:spacing w:after="0" w:line="240" w:lineRule="auto"/>
              <w:jc w:val="both"/>
              <w:rPr>
                <w:rFonts w:eastAsia="Times New Roman"/>
                <w:b w:val="0"/>
                <w:bCs/>
                <w:szCs w:val="24"/>
                <w:lang w:eastAsia="ru-RU"/>
              </w:rPr>
            </w:pPr>
            <w:r w:rsidRPr="00775DC6">
              <w:rPr>
                <w:rFonts w:eastAsia="Times New Roman"/>
                <w:b w:val="0"/>
                <w:bCs/>
                <w:szCs w:val="24"/>
                <w:lang w:eastAsia="ru-RU"/>
              </w:rPr>
              <w:t xml:space="preserve">Зданий, строений, сооружений - объектов капитального строительства при изменения внешнего вида при </w:t>
            </w:r>
            <w:r w:rsidRPr="00775DC6">
              <w:rPr>
                <w:b w:val="0"/>
                <w:bCs/>
                <w:szCs w:val="24"/>
              </w:rPr>
              <w:t>реконструктивных работах и капитальном ремонте:</w:t>
            </w:r>
          </w:p>
        </w:tc>
      </w:tr>
      <w:tr w:rsidR="004669BE" w:rsidRPr="00775DC6" w14:paraId="7E34594D" w14:textId="77777777" w:rsidTr="008B5ADB">
        <w:trPr>
          <w:trHeight w:val="43"/>
        </w:trPr>
        <w:tc>
          <w:tcPr>
            <w:tcW w:w="439" w:type="dxa"/>
            <w:vMerge/>
          </w:tcPr>
          <w:p w14:paraId="78A3E5DC" w14:textId="77777777" w:rsidR="006B5B45" w:rsidRPr="00775DC6" w:rsidRDefault="006B5B45" w:rsidP="00172D1B">
            <w:pPr>
              <w:pStyle w:val="aff5"/>
              <w:spacing w:after="0" w:line="240" w:lineRule="auto"/>
              <w:rPr>
                <w:b w:val="0"/>
                <w:bCs/>
                <w:sz w:val="20"/>
                <w:szCs w:val="20"/>
              </w:rPr>
            </w:pPr>
          </w:p>
        </w:tc>
        <w:tc>
          <w:tcPr>
            <w:tcW w:w="396" w:type="dxa"/>
            <w:tcBorders>
              <w:top w:val="single" w:sz="4" w:space="0" w:color="auto"/>
              <w:right w:val="single" w:sz="4" w:space="0" w:color="000000" w:themeColor="text1"/>
            </w:tcBorders>
          </w:tcPr>
          <w:p w14:paraId="42B625AD" w14:textId="77777777" w:rsidR="006B5B45" w:rsidRPr="00775DC6" w:rsidRDefault="006B5B45" w:rsidP="00172D1B">
            <w:pPr>
              <w:pStyle w:val="aff5"/>
              <w:spacing w:after="0" w:line="240" w:lineRule="auto"/>
              <w:jc w:val="both"/>
              <w:rPr>
                <w:rFonts w:eastAsia="Times New Roman"/>
                <w:b w:val="0"/>
                <w:bCs/>
                <w:szCs w:val="24"/>
                <w:lang w:eastAsia="ru-RU"/>
              </w:rPr>
            </w:pPr>
            <w:r w:rsidRPr="00775DC6">
              <w:rPr>
                <w:b w:val="0"/>
                <w:bCs/>
                <w:szCs w:val="24"/>
              </w:rPr>
              <w:t>1.</w:t>
            </w:r>
          </w:p>
        </w:tc>
        <w:tc>
          <w:tcPr>
            <w:tcW w:w="9196" w:type="dxa"/>
            <w:gridSpan w:val="4"/>
            <w:tcBorders>
              <w:top w:val="single" w:sz="4" w:space="0" w:color="auto"/>
              <w:left w:val="single" w:sz="4" w:space="0" w:color="000000" w:themeColor="text1"/>
            </w:tcBorders>
          </w:tcPr>
          <w:p w14:paraId="60D04852" w14:textId="77777777" w:rsidR="006B5B45" w:rsidRPr="00775DC6" w:rsidRDefault="006B5B45" w:rsidP="00172D1B">
            <w:pPr>
              <w:spacing w:after="0" w:line="240" w:lineRule="auto"/>
              <w:jc w:val="both"/>
              <w:rPr>
                <w:rFonts w:ascii="Times New Roman" w:eastAsia="Times New Roman" w:hAnsi="Times New Roman"/>
                <w:sz w:val="24"/>
                <w:szCs w:val="24"/>
                <w:lang w:eastAsia="ru-RU"/>
              </w:rPr>
            </w:pPr>
            <w:r w:rsidRPr="00775DC6">
              <w:rPr>
                <w:rFonts w:ascii="Times New Roman" w:hAnsi="Times New Roman"/>
                <w:sz w:val="24"/>
                <w:szCs w:val="24"/>
              </w:rPr>
              <w:t>вне зависимости от местоположения на территории городского округа:</w:t>
            </w:r>
          </w:p>
          <w:p w14:paraId="31734FE6" w14:textId="63B50E63" w:rsidR="006B5B45" w:rsidRPr="00775DC6" w:rsidRDefault="004F4EA9" w:rsidP="00172D1B">
            <w:pPr>
              <w:spacing w:after="0" w:line="240" w:lineRule="auto"/>
              <w:jc w:val="both"/>
              <w:rPr>
                <w:rFonts w:ascii="Times New Roman" w:hAnsi="Times New Roman"/>
                <w:sz w:val="24"/>
                <w:szCs w:val="24"/>
              </w:rPr>
            </w:pPr>
            <w:r w:rsidRPr="00775DC6">
              <w:rPr>
                <w:rFonts w:ascii="Times New Roman" w:hAnsi="Times New Roman"/>
                <w:sz w:val="24"/>
                <w:szCs w:val="24"/>
              </w:rPr>
              <w:t xml:space="preserve">а) </w:t>
            </w:r>
            <w:r w:rsidR="006B5B45" w:rsidRPr="00775DC6">
              <w:rPr>
                <w:rFonts w:ascii="Times New Roman" w:hAnsi="Times New Roman"/>
                <w:sz w:val="24"/>
                <w:szCs w:val="24"/>
              </w:rPr>
              <w:t>многоквартирных жилых домов, общежитий;</w:t>
            </w:r>
          </w:p>
          <w:p w14:paraId="2FCD09CA" w14:textId="473E79FD" w:rsidR="006B5B45" w:rsidRPr="00775DC6" w:rsidRDefault="004F4EA9" w:rsidP="00172D1B">
            <w:pPr>
              <w:spacing w:after="0" w:line="240" w:lineRule="auto"/>
              <w:jc w:val="both"/>
              <w:rPr>
                <w:rFonts w:ascii="Times New Roman" w:hAnsi="Times New Roman"/>
                <w:sz w:val="24"/>
                <w:szCs w:val="24"/>
              </w:rPr>
            </w:pPr>
            <w:r w:rsidRPr="00775DC6">
              <w:rPr>
                <w:rFonts w:ascii="Times New Roman" w:hAnsi="Times New Roman"/>
                <w:sz w:val="24"/>
                <w:szCs w:val="24"/>
              </w:rPr>
              <w:t xml:space="preserve">б) </w:t>
            </w:r>
            <w:r w:rsidR="006B5B45" w:rsidRPr="00775DC6">
              <w:rPr>
                <w:rFonts w:ascii="Times New Roman" w:hAnsi="Times New Roman"/>
                <w:sz w:val="24"/>
                <w:szCs w:val="24"/>
              </w:rPr>
              <w:t>объектов социальной инфраструктуры;</w:t>
            </w:r>
          </w:p>
          <w:p w14:paraId="67FD5F0D" w14:textId="198D0438" w:rsidR="006B5B45" w:rsidRPr="00775DC6" w:rsidRDefault="004F4EA9" w:rsidP="00172D1B">
            <w:pPr>
              <w:spacing w:after="0" w:line="240" w:lineRule="auto"/>
              <w:jc w:val="both"/>
              <w:rPr>
                <w:rFonts w:ascii="Times New Roman" w:eastAsia="Times New Roman" w:hAnsi="Times New Roman"/>
                <w:sz w:val="24"/>
                <w:szCs w:val="24"/>
                <w:lang w:eastAsia="ru-RU"/>
              </w:rPr>
            </w:pPr>
            <w:r w:rsidRPr="00775DC6">
              <w:rPr>
                <w:rFonts w:ascii="Times New Roman" w:hAnsi="Times New Roman"/>
                <w:sz w:val="24"/>
                <w:szCs w:val="24"/>
              </w:rPr>
              <w:t xml:space="preserve">в) </w:t>
            </w:r>
            <w:r w:rsidR="006B5B45" w:rsidRPr="00775DC6">
              <w:rPr>
                <w:rFonts w:ascii="Times New Roman" w:hAnsi="Times New Roman"/>
                <w:sz w:val="24"/>
                <w:szCs w:val="24"/>
              </w:rPr>
              <w:t>объектов нежилого назначения общей площадью более 1 500 кв. м.</w:t>
            </w:r>
          </w:p>
        </w:tc>
      </w:tr>
      <w:tr w:rsidR="004669BE" w:rsidRPr="00775DC6" w14:paraId="5D30CFB2" w14:textId="77777777" w:rsidTr="008B5ADB">
        <w:trPr>
          <w:trHeight w:val="43"/>
        </w:trPr>
        <w:tc>
          <w:tcPr>
            <w:tcW w:w="439" w:type="dxa"/>
            <w:vMerge/>
          </w:tcPr>
          <w:p w14:paraId="4CB9913B" w14:textId="77777777" w:rsidR="006B5B45" w:rsidRPr="00775DC6" w:rsidRDefault="006B5B45" w:rsidP="00172D1B">
            <w:pPr>
              <w:pStyle w:val="aff5"/>
              <w:spacing w:after="0" w:line="240" w:lineRule="auto"/>
              <w:rPr>
                <w:b w:val="0"/>
                <w:bCs/>
                <w:sz w:val="20"/>
                <w:szCs w:val="20"/>
              </w:rPr>
            </w:pPr>
          </w:p>
        </w:tc>
        <w:tc>
          <w:tcPr>
            <w:tcW w:w="396" w:type="dxa"/>
            <w:tcBorders>
              <w:top w:val="single" w:sz="4" w:space="0" w:color="auto"/>
              <w:right w:val="single" w:sz="4" w:space="0" w:color="000000" w:themeColor="text1"/>
            </w:tcBorders>
          </w:tcPr>
          <w:p w14:paraId="06055729" w14:textId="77777777" w:rsidR="006B5B45" w:rsidRPr="00775DC6" w:rsidRDefault="006B5B45" w:rsidP="00172D1B">
            <w:pPr>
              <w:pStyle w:val="aff5"/>
              <w:spacing w:after="0" w:line="240" w:lineRule="auto"/>
              <w:jc w:val="both"/>
              <w:rPr>
                <w:rFonts w:eastAsia="Times New Roman"/>
                <w:b w:val="0"/>
                <w:bCs/>
                <w:szCs w:val="24"/>
                <w:lang w:eastAsia="ru-RU"/>
              </w:rPr>
            </w:pPr>
            <w:r w:rsidRPr="00775DC6">
              <w:rPr>
                <w:b w:val="0"/>
                <w:bCs/>
                <w:szCs w:val="24"/>
              </w:rPr>
              <w:t>2.</w:t>
            </w:r>
          </w:p>
        </w:tc>
        <w:tc>
          <w:tcPr>
            <w:tcW w:w="9196" w:type="dxa"/>
            <w:gridSpan w:val="4"/>
            <w:tcBorders>
              <w:top w:val="single" w:sz="4" w:space="0" w:color="auto"/>
              <w:left w:val="single" w:sz="4" w:space="0" w:color="000000" w:themeColor="text1"/>
            </w:tcBorders>
          </w:tcPr>
          <w:p w14:paraId="15ED6164" w14:textId="4E1C0134" w:rsidR="006B5B45" w:rsidRPr="00775DC6" w:rsidRDefault="006B5B45" w:rsidP="00172D1B">
            <w:pPr>
              <w:spacing w:after="0" w:line="240" w:lineRule="auto"/>
              <w:jc w:val="both"/>
              <w:rPr>
                <w:rFonts w:ascii="Times New Roman" w:hAnsi="Times New Roman"/>
                <w:sz w:val="24"/>
                <w:szCs w:val="24"/>
              </w:rPr>
            </w:pPr>
            <w:r w:rsidRPr="00775DC6">
              <w:rPr>
                <w:rFonts w:ascii="Times New Roman" w:hAnsi="Times New Roman"/>
                <w:sz w:val="24"/>
                <w:szCs w:val="24"/>
              </w:rPr>
              <w:t xml:space="preserve">на территориях, указанных в Приложении 1.3 к Административному регламенту: </w:t>
            </w:r>
          </w:p>
          <w:p w14:paraId="4EBDF439" w14:textId="3F1918DA" w:rsidR="006B5B45" w:rsidRPr="00C06747" w:rsidRDefault="004F4EA9" w:rsidP="00C06747">
            <w:pPr>
              <w:spacing w:after="0" w:line="240" w:lineRule="auto"/>
              <w:ind w:right="60"/>
              <w:jc w:val="both"/>
              <w:rPr>
                <w:rFonts w:ascii="Times New Roman" w:eastAsia="Times New Roman" w:hAnsi="Times New Roman"/>
                <w:sz w:val="24"/>
                <w:szCs w:val="24"/>
                <w:lang w:eastAsia="ru-RU"/>
              </w:rPr>
            </w:pPr>
            <w:r w:rsidRPr="00C06747">
              <w:rPr>
                <w:rFonts w:ascii="Times New Roman" w:eastAsia="Times New Roman" w:hAnsi="Times New Roman"/>
                <w:sz w:val="24"/>
                <w:szCs w:val="24"/>
                <w:lang w:eastAsia="ru-RU"/>
              </w:rPr>
              <w:t xml:space="preserve">а) </w:t>
            </w:r>
            <w:r w:rsidR="006B5B45" w:rsidRPr="00C06747">
              <w:rPr>
                <w:rFonts w:ascii="Times New Roman" w:eastAsia="Times New Roman" w:hAnsi="Times New Roman"/>
                <w:sz w:val="24"/>
                <w:szCs w:val="24"/>
                <w:lang w:eastAsia="ru-RU"/>
              </w:rPr>
              <w:t>индивидуальных жилых домов;</w:t>
            </w:r>
          </w:p>
          <w:p w14:paraId="684EFFB4" w14:textId="35E99222" w:rsidR="006B5B45" w:rsidRPr="00C06747" w:rsidRDefault="004F4EA9" w:rsidP="00C06747">
            <w:pPr>
              <w:spacing w:after="0" w:line="240" w:lineRule="auto"/>
              <w:ind w:right="60"/>
              <w:jc w:val="both"/>
              <w:rPr>
                <w:rFonts w:ascii="Times New Roman" w:eastAsia="Times New Roman" w:hAnsi="Times New Roman"/>
                <w:sz w:val="24"/>
                <w:szCs w:val="24"/>
                <w:lang w:eastAsia="ru-RU"/>
              </w:rPr>
            </w:pPr>
            <w:r w:rsidRPr="00C06747">
              <w:rPr>
                <w:rFonts w:ascii="Times New Roman" w:eastAsia="Times New Roman" w:hAnsi="Times New Roman"/>
                <w:sz w:val="24"/>
                <w:szCs w:val="24"/>
                <w:lang w:eastAsia="ru-RU"/>
              </w:rPr>
              <w:t xml:space="preserve">б) </w:t>
            </w:r>
            <w:r w:rsidR="006B5B45" w:rsidRPr="00C06747">
              <w:rPr>
                <w:rFonts w:ascii="Times New Roman" w:eastAsia="Times New Roman" w:hAnsi="Times New Roman"/>
                <w:sz w:val="24"/>
                <w:szCs w:val="24"/>
                <w:lang w:eastAsia="ru-RU"/>
              </w:rPr>
              <w:t>блокированных жилых домов;</w:t>
            </w:r>
          </w:p>
          <w:p w14:paraId="39B483CB" w14:textId="4ABBD79D" w:rsidR="006B5B45" w:rsidRPr="00C06747" w:rsidRDefault="004F4EA9" w:rsidP="00C06747">
            <w:pPr>
              <w:spacing w:after="0" w:line="240" w:lineRule="auto"/>
              <w:ind w:right="60"/>
              <w:jc w:val="both"/>
              <w:rPr>
                <w:rFonts w:ascii="Times New Roman" w:eastAsia="Times New Roman" w:hAnsi="Times New Roman"/>
                <w:sz w:val="24"/>
                <w:szCs w:val="24"/>
                <w:lang w:eastAsia="ru-RU"/>
              </w:rPr>
            </w:pPr>
            <w:r w:rsidRPr="00C06747">
              <w:rPr>
                <w:rFonts w:ascii="Times New Roman" w:hAnsi="Times New Roman"/>
                <w:sz w:val="24"/>
                <w:szCs w:val="24"/>
              </w:rPr>
              <w:t xml:space="preserve">в) </w:t>
            </w:r>
            <w:r w:rsidR="006B5B45" w:rsidRPr="00C06747">
              <w:rPr>
                <w:rFonts w:ascii="Times New Roman" w:hAnsi="Times New Roman"/>
                <w:sz w:val="24"/>
                <w:szCs w:val="24"/>
              </w:rPr>
              <w:t>объектов нежилого назначения общей площадью менее 1 500 кв. м.</w:t>
            </w:r>
          </w:p>
        </w:tc>
      </w:tr>
      <w:tr w:rsidR="004669BE" w:rsidRPr="00775DC6" w14:paraId="64D56009" w14:textId="77777777" w:rsidTr="00897749">
        <w:trPr>
          <w:trHeight w:val="1200"/>
        </w:trPr>
        <w:tc>
          <w:tcPr>
            <w:tcW w:w="439" w:type="dxa"/>
            <w:tcBorders>
              <w:top w:val="single" w:sz="4" w:space="0" w:color="auto"/>
            </w:tcBorders>
          </w:tcPr>
          <w:p w14:paraId="74D2D7A7" w14:textId="77777777" w:rsidR="006B5B45" w:rsidRPr="00775DC6" w:rsidRDefault="006B5B45" w:rsidP="00172D1B">
            <w:pPr>
              <w:pStyle w:val="aff5"/>
              <w:spacing w:after="0" w:line="240" w:lineRule="auto"/>
              <w:rPr>
                <w:b w:val="0"/>
                <w:bCs/>
                <w:szCs w:val="24"/>
              </w:rPr>
            </w:pPr>
            <w:r w:rsidRPr="00775DC6">
              <w:rPr>
                <w:b w:val="0"/>
                <w:bCs/>
                <w:szCs w:val="24"/>
              </w:rPr>
              <w:t>2.</w:t>
            </w:r>
          </w:p>
        </w:tc>
        <w:tc>
          <w:tcPr>
            <w:tcW w:w="9592" w:type="dxa"/>
            <w:gridSpan w:val="5"/>
            <w:tcBorders>
              <w:top w:val="single" w:sz="4" w:space="0" w:color="auto"/>
            </w:tcBorders>
          </w:tcPr>
          <w:p w14:paraId="57A80BB1" w14:textId="6D3A13B5" w:rsidR="006B5B45" w:rsidRPr="00775DC6" w:rsidRDefault="006B5B45" w:rsidP="00172D1B">
            <w:pPr>
              <w:pStyle w:val="aff5"/>
              <w:spacing w:after="0" w:line="240" w:lineRule="auto"/>
              <w:jc w:val="both"/>
              <w:rPr>
                <w:rFonts w:eastAsia="Times New Roman"/>
                <w:b w:val="0"/>
                <w:bCs/>
                <w:szCs w:val="24"/>
                <w:lang w:eastAsia="ru-RU"/>
              </w:rPr>
            </w:pPr>
            <w:r w:rsidRPr="00775DC6">
              <w:rPr>
                <w:rFonts w:eastAsia="Times New Roman"/>
                <w:b w:val="0"/>
                <w:bCs/>
                <w:szCs w:val="24"/>
                <w:lang w:eastAsia="ru-RU"/>
              </w:rPr>
              <w:t xml:space="preserve">Некапитальных строений, сооружений для организации обслуживания отдыха населения </w:t>
            </w:r>
            <w:r w:rsidR="00AF3CC4" w:rsidRPr="00775DC6">
              <w:rPr>
                <w:rFonts w:eastAsia="Times New Roman"/>
                <w:b w:val="0"/>
                <w:bCs/>
                <w:szCs w:val="24"/>
                <w:lang w:eastAsia="ru-RU"/>
              </w:rPr>
              <w:t xml:space="preserve">                </w:t>
            </w:r>
            <w:r w:rsidRPr="00775DC6">
              <w:rPr>
                <w:rFonts w:eastAsia="Times New Roman"/>
                <w:b w:val="0"/>
                <w:bCs/>
                <w:szCs w:val="24"/>
                <w:lang w:eastAsia="ru-RU"/>
              </w:rPr>
              <w:t xml:space="preserve">на общественных территориях, в том числе на территориях пляжей и зон отдыха у воды, </w:t>
            </w:r>
            <w:r w:rsidR="00897749" w:rsidRPr="00775DC6">
              <w:rPr>
                <w:rFonts w:eastAsia="Times New Roman"/>
                <w:b w:val="0"/>
                <w:bCs/>
                <w:szCs w:val="24"/>
                <w:lang w:eastAsia="ru-RU"/>
              </w:rPr>
              <w:t xml:space="preserve">                           </w:t>
            </w:r>
            <w:r w:rsidRPr="00775DC6">
              <w:rPr>
                <w:rFonts w:eastAsia="Times New Roman"/>
                <w:b w:val="0"/>
                <w:bCs/>
                <w:szCs w:val="24"/>
                <w:lang w:eastAsia="ru-RU"/>
              </w:rPr>
              <w:t>в прибрежных защитных полосах водных объектов при новом размещении или изменении внешнего вида</w:t>
            </w:r>
            <w:r w:rsidR="00E8062D" w:rsidRPr="00775DC6">
              <w:rPr>
                <w:rFonts w:eastAsia="Times New Roman"/>
                <w:b w:val="0"/>
                <w:bCs/>
                <w:szCs w:val="24"/>
                <w:lang w:eastAsia="ru-RU"/>
              </w:rPr>
              <w:t>.</w:t>
            </w:r>
          </w:p>
        </w:tc>
      </w:tr>
      <w:tr w:rsidR="004669BE" w:rsidRPr="00775DC6" w14:paraId="1C069C36" w14:textId="77777777" w:rsidTr="00897749">
        <w:trPr>
          <w:trHeight w:val="623"/>
        </w:trPr>
        <w:tc>
          <w:tcPr>
            <w:tcW w:w="439" w:type="dxa"/>
            <w:vMerge w:val="restart"/>
            <w:tcBorders>
              <w:top w:val="single" w:sz="4" w:space="0" w:color="auto"/>
            </w:tcBorders>
          </w:tcPr>
          <w:p w14:paraId="42EBF9BD" w14:textId="77777777" w:rsidR="006B5B45" w:rsidRPr="00775DC6" w:rsidRDefault="006B5B45" w:rsidP="00172D1B">
            <w:pPr>
              <w:pStyle w:val="aff5"/>
              <w:spacing w:after="0" w:line="240" w:lineRule="auto"/>
              <w:rPr>
                <w:b w:val="0"/>
                <w:bCs/>
                <w:szCs w:val="24"/>
              </w:rPr>
            </w:pPr>
            <w:r w:rsidRPr="00775DC6">
              <w:rPr>
                <w:b w:val="0"/>
                <w:bCs/>
                <w:szCs w:val="24"/>
              </w:rPr>
              <w:t>3.</w:t>
            </w:r>
          </w:p>
        </w:tc>
        <w:tc>
          <w:tcPr>
            <w:tcW w:w="9592" w:type="dxa"/>
            <w:gridSpan w:val="5"/>
            <w:tcBorders>
              <w:top w:val="single" w:sz="4" w:space="0" w:color="auto"/>
            </w:tcBorders>
          </w:tcPr>
          <w:p w14:paraId="71D88F84" w14:textId="77777777" w:rsidR="006B5B45" w:rsidRPr="00775DC6" w:rsidRDefault="006B5B45" w:rsidP="00172D1B">
            <w:pPr>
              <w:pStyle w:val="ConsPlusNormal"/>
              <w:jc w:val="both"/>
              <w:rPr>
                <w:rFonts w:ascii="Times New Roman" w:hAnsi="Times New Roman" w:cs="Times New Roman"/>
                <w:sz w:val="24"/>
                <w:szCs w:val="24"/>
              </w:rPr>
            </w:pPr>
            <w:r w:rsidRPr="00775DC6">
              <w:rPr>
                <w:rFonts w:ascii="Times New Roman" w:eastAsia="Times New Roman" w:hAnsi="Times New Roman" w:cs="Times New Roman"/>
                <w:sz w:val="24"/>
                <w:szCs w:val="24"/>
                <w:lang w:eastAsia="ru-RU"/>
              </w:rPr>
              <w:t>Некапитальных строений, сооружений при новом размещении или изменении внешнего вида:</w:t>
            </w:r>
          </w:p>
        </w:tc>
      </w:tr>
      <w:tr w:rsidR="004669BE" w:rsidRPr="00775DC6" w14:paraId="618DF2FA" w14:textId="77777777" w:rsidTr="008B5ADB">
        <w:trPr>
          <w:trHeight w:val="1669"/>
        </w:trPr>
        <w:tc>
          <w:tcPr>
            <w:tcW w:w="439" w:type="dxa"/>
            <w:vMerge/>
          </w:tcPr>
          <w:p w14:paraId="453D5F5D" w14:textId="77777777" w:rsidR="006B5B45" w:rsidRPr="00775DC6" w:rsidRDefault="006B5B45" w:rsidP="00172D1B">
            <w:pPr>
              <w:pStyle w:val="aff5"/>
              <w:spacing w:after="0" w:line="240" w:lineRule="auto"/>
              <w:rPr>
                <w:b w:val="0"/>
                <w:bCs/>
                <w:sz w:val="20"/>
                <w:szCs w:val="20"/>
              </w:rPr>
            </w:pPr>
          </w:p>
        </w:tc>
        <w:tc>
          <w:tcPr>
            <w:tcW w:w="479" w:type="dxa"/>
            <w:gridSpan w:val="4"/>
            <w:tcBorders>
              <w:top w:val="single" w:sz="4" w:space="0" w:color="auto"/>
            </w:tcBorders>
          </w:tcPr>
          <w:p w14:paraId="5E80576A" w14:textId="77777777" w:rsidR="006B5B45" w:rsidRPr="00775DC6" w:rsidRDefault="006B5B45" w:rsidP="005E745E">
            <w:pPr>
              <w:pStyle w:val="ConsPlusNormal"/>
              <w:jc w:val="both"/>
              <w:rPr>
                <w:rFonts w:ascii="Times New Roman" w:eastAsia="Times New Roman" w:hAnsi="Times New Roman" w:cs="Times New Roman"/>
                <w:sz w:val="24"/>
                <w:szCs w:val="24"/>
                <w:lang w:eastAsia="ru-RU"/>
              </w:rPr>
            </w:pPr>
            <w:r w:rsidRPr="00775DC6">
              <w:rPr>
                <w:rFonts w:ascii="Times New Roman" w:hAnsi="Times New Roman" w:cs="Times New Roman"/>
                <w:sz w:val="24"/>
                <w:szCs w:val="24"/>
              </w:rPr>
              <w:t>1.</w:t>
            </w:r>
          </w:p>
        </w:tc>
        <w:tc>
          <w:tcPr>
            <w:tcW w:w="9113" w:type="dxa"/>
            <w:tcBorders>
              <w:top w:val="single" w:sz="4" w:space="0" w:color="auto"/>
            </w:tcBorders>
          </w:tcPr>
          <w:p w14:paraId="7CA6552C" w14:textId="1B45770B" w:rsidR="006B5B45" w:rsidRPr="00775DC6" w:rsidRDefault="006B5B45" w:rsidP="005E745E">
            <w:pPr>
              <w:spacing w:after="0" w:line="240" w:lineRule="auto"/>
              <w:jc w:val="both"/>
              <w:rPr>
                <w:rFonts w:ascii="Times New Roman" w:hAnsi="Times New Roman"/>
                <w:sz w:val="24"/>
                <w:szCs w:val="24"/>
              </w:rPr>
            </w:pPr>
            <w:r w:rsidRPr="00775DC6">
              <w:rPr>
                <w:rFonts w:ascii="Times New Roman" w:hAnsi="Times New Roman"/>
                <w:sz w:val="24"/>
                <w:szCs w:val="24"/>
              </w:rPr>
              <w:t xml:space="preserve">на территориях, указанных в Приложении 1.3 к Административному регламенту: </w:t>
            </w:r>
          </w:p>
          <w:p w14:paraId="141E66C2" w14:textId="6BE29CCD" w:rsidR="006B5B45" w:rsidRPr="00775DC6" w:rsidRDefault="004F4EA9" w:rsidP="005E745E">
            <w:pPr>
              <w:pStyle w:val="affff4"/>
              <w:spacing w:after="0" w:line="240" w:lineRule="auto"/>
              <w:ind w:left="108" w:hanging="108"/>
              <w:jc w:val="both"/>
              <w:rPr>
                <w:rFonts w:ascii="Times New Roman" w:hAnsi="Times New Roman"/>
                <w:spacing w:val="2"/>
                <w:sz w:val="24"/>
                <w:szCs w:val="24"/>
                <w:shd w:val="clear" w:color="auto" w:fill="FFFFFF"/>
              </w:rPr>
            </w:pPr>
            <w:r w:rsidRPr="00775DC6">
              <w:rPr>
                <w:rFonts w:ascii="Times New Roman" w:hAnsi="Times New Roman"/>
                <w:spacing w:val="2"/>
                <w:sz w:val="24"/>
                <w:szCs w:val="24"/>
                <w:shd w:val="clear" w:color="auto" w:fill="FFFFFF"/>
              </w:rPr>
              <w:t xml:space="preserve">а) </w:t>
            </w:r>
            <w:r w:rsidR="006B5B45" w:rsidRPr="00775DC6">
              <w:rPr>
                <w:rFonts w:ascii="Times New Roman" w:hAnsi="Times New Roman"/>
                <w:spacing w:val="2"/>
                <w:sz w:val="24"/>
                <w:szCs w:val="24"/>
                <w:shd w:val="clear" w:color="auto" w:fill="FFFFFF"/>
              </w:rPr>
              <w:t>навесов;</w:t>
            </w:r>
          </w:p>
          <w:p w14:paraId="6D58D7FF" w14:textId="6FA66532" w:rsidR="006B5B45" w:rsidRPr="00775DC6" w:rsidRDefault="004F4EA9" w:rsidP="005E745E">
            <w:pPr>
              <w:pStyle w:val="affff4"/>
              <w:spacing w:after="0" w:line="240" w:lineRule="auto"/>
              <w:ind w:left="0" w:right="-1"/>
              <w:jc w:val="both"/>
              <w:textAlignment w:val="baseline"/>
              <w:rPr>
                <w:rFonts w:ascii="Times New Roman" w:hAnsi="Times New Roman"/>
                <w:spacing w:val="2"/>
                <w:sz w:val="24"/>
                <w:szCs w:val="24"/>
                <w:shd w:val="clear" w:color="auto" w:fill="FFFFFF"/>
              </w:rPr>
            </w:pPr>
            <w:r w:rsidRPr="00775DC6">
              <w:rPr>
                <w:rFonts w:ascii="Times New Roman" w:hAnsi="Times New Roman"/>
                <w:spacing w:val="2"/>
                <w:sz w:val="24"/>
                <w:szCs w:val="24"/>
                <w:shd w:val="clear" w:color="auto" w:fill="FFFFFF"/>
              </w:rPr>
              <w:t xml:space="preserve">б) </w:t>
            </w:r>
            <w:r w:rsidR="006B5B45" w:rsidRPr="00775DC6">
              <w:rPr>
                <w:rFonts w:ascii="Times New Roman" w:hAnsi="Times New Roman"/>
                <w:spacing w:val="2"/>
                <w:sz w:val="24"/>
                <w:szCs w:val="24"/>
                <w:shd w:val="clear" w:color="auto" w:fill="FFFFFF"/>
              </w:rPr>
              <w:t xml:space="preserve">пунктов проката инвентаря, в том числе велосипедов </w:t>
            </w:r>
            <w:r w:rsidR="006B5B45" w:rsidRPr="00775DC6">
              <w:rPr>
                <w:rFonts w:ascii="Times New Roman" w:hAnsi="Times New Roman"/>
                <w:sz w:val="24"/>
                <w:szCs w:val="24"/>
              </w:rPr>
              <w:t xml:space="preserve">(включая пункты </w:t>
            </w:r>
            <w:r w:rsidR="006B5B45" w:rsidRPr="00775DC6">
              <w:rPr>
                <w:rFonts w:ascii="Times New Roman" w:hAnsi="Times New Roman"/>
                <w:sz w:val="24"/>
                <w:szCs w:val="24"/>
                <w:shd w:val="clear" w:color="auto" w:fill="FFFFFF"/>
              </w:rPr>
              <w:t>автоматизированной системы выдачи и приёма велосипедов)</w:t>
            </w:r>
            <w:r w:rsidR="006B5B45" w:rsidRPr="00775DC6">
              <w:rPr>
                <w:rFonts w:ascii="Times New Roman" w:hAnsi="Times New Roman"/>
                <w:spacing w:val="2"/>
                <w:sz w:val="24"/>
                <w:szCs w:val="24"/>
                <w:shd w:val="clear" w:color="auto" w:fill="FFFFFF"/>
              </w:rPr>
              <w:t>, роликов, самокатов;</w:t>
            </w:r>
          </w:p>
          <w:p w14:paraId="04634255" w14:textId="5D8531C3" w:rsidR="006B5B45" w:rsidRPr="00775DC6" w:rsidRDefault="004F4EA9" w:rsidP="005E745E">
            <w:pPr>
              <w:pStyle w:val="pboth"/>
              <w:spacing w:before="0" w:beforeAutospacing="0" w:after="0" w:afterAutospacing="0"/>
              <w:ind w:left="108" w:right="283" w:hanging="108"/>
              <w:jc w:val="both"/>
              <w:textAlignment w:val="baseline"/>
              <w:rPr>
                <w:spacing w:val="2"/>
                <w:shd w:val="clear" w:color="auto" w:fill="FFFFFF"/>
              </w:rPr>
            </w:pPr>
            <w:r w:rsidRPr="00775DC6">
              <w:rPr>
                <w:spacing w:val="2"/>
                <w:shd w:val="clear" w:color="auto" w:fill="FFFFFF"/>
              </w:rPr>
              <w:t xml:space="preserve">в) </w:t>
            </w:r>
            <w:r w:rsidR="006B5B45" w:rsidRPr="00775DC6">
              <w:rPr>
                <w:spacing w:val="2"/>
                <w:shd w:val="clear" w:color="auto" w:fill="FFFFFF"/>
              </w:rPr>
              <w:t>общественных туалетов нестационарного типа;</w:t>
            </w:r>
          </w:p>
          <w:p w14:paraId="6EF4718C" w14:textId="59D2F6C1" w:rsidR="006B5B45" w:rsidRPr="00775DC6" w:rsidRDefault="004F4EA9" w:rsidP="005E745E">
            <w:pPr>
              <w:pStyle w:val="affff4"/>
              <w:spacing w:after="0" w:line="240" w:lineRule="auto"/>
              <w:ind w:left="0"/>
              <w:jc w:val="both"/>
              <w:rPr>
                <w:rFonts w:ascii="Times New Roman" w:hAnsi="Times New Roman"/>
                <w:sz w:val="24"/>
                <w:szCs w:val="24"/>
              </w:rPr>
            </w:pPr>
            <w:r w:rsidRPr="00775DC6">
              <w:rPr>
                <w:rFonts w:ascii="Times New Roman" w:hAnsi="Times New Roman"/>
                <w:sz w:val="24"/>
                <w:szCs w:val="24"/>
              </w:rPr>
              <w:t xml:space="preserve">г) </w:t>
            </w:r>
            <w:r w:rsidR="006B5B45" w:rsidRPr="00775DC6">
              <w:rPr>
                <w:rFonts w:ascii="Times New Roman" w:hAnsi="Times New Roman"/>
                <w:sz w:val="24"/>
                <w:szCs w:val="24"/>
              </w:rPr>
              <w:t xml:space="preserve">нестационарных строений, сооружений, не указанных в Приложении 1.2 </w:t>
            </w:r>
            <w:r w:rsidR="00E8062D" w:rsidRPr="00775DC6">
              <w:rPr>
                <w:rFonts w:ascii="Times New Roman" w:hAnsi="Times New Roman"/>
                <w:sz w:val="24"/>
                <w:szCs w:val="24"/>
              </w:rPr>
              <w:br/>
            </w:r>
            <w:r w:rsidR="006B5B45" w:rsidRPr="00775DC6">
              <w:rPr>
                <w:rFonts w:ascii="Times New Roman" w:hAnsi="Times New Roman"/>
                <w:sz w:val="24"/>
                <w:szCs w:val="24"/>
              </w:rPr>
              <w:t>к Административному регламенту;</w:t>
            </w:r>
          </w:p>
          <w:p w14:paraId="32B4EA51" w14:textId="0D51400E" w:rsidR="006B5B45" w:rsidRPr="00775DC6" w:rsidRDefault="004F4EA9" w:rsidP="005E745E">
            <w:pPr>
              <w:pStyle w:val="affff4"/>
              <w:spacing w:after="0" w:line="240" w:lineRule="auto"/>
              <w:ind w:left="108" w:hanging="108"/>
              <w:jc w:val="both"/>
              <w:rPr>
                <w:rFonts w:ascii="Times New Roman" w:hAnsi="Times New Roman"/>
                <w:sz w:val="24"/>
                <w:szCs w:val="24"/>
              </w:rPr>
            </w:pPr>
            <w:r w:rsidRPr="00775DC6">
              <w:rPr>
                <w:rFonts w:ascii="Times New Roman" w:eastAsia="Times New Roman" w:hAnsi="Times New Roman"/>
                <w:sz w:val="24"/>
                <w:szCs w:val="24"/>
                <w:lang w:eastAsia="ru-RU"/>
              </w:rPr>
              <w:t xml:space="preserve">д) </w:t>
            </w:r>
            <w:r w:rsidR="006B5B45" w:rsidRPr="00775DC6">
              <w:rPr>
                <w:rFonts w:ascii="Times New Roman" w:eastAsia="Times New Roman" w:hAnsi="Times New Roman"/>
                <w:sz w:val="24"/>
                <w:szCs w:val="24"/>
                <w:lang w:eastAsia="ru-RU"/>
              </w:rPr>
              <w:t>временных сооружений для отдыха сезонного гостиничного комплекса (кемпинга)</w:t>
            </w:r>
            <w:r w:rsidR="00E8062D" w:rsidRPr="00775DC6">
              <w:rPr>
                <w:rFonts w:ascii="Times New Roman" w:eastAsia="Times New Roman" w:hAnsi="Times New Roman"/>
                <w:sz w:val="24"/>
                <w:szCs w:val="24"/>
                <w:lang w:eastAsia="ru-RU"/>
              </w:rPr>
              <w:t>.</w:t>
            </w:r>
          </w:p>
        </w:tc>
      </w:tr>
      <w:tr w:rsidR="004669BE" w:rsidRPr="00775DC6" w14:paraId="57FC5A4D" w14:textId="77777777" w:rsidTr="00897749">
        <w:trPr>
          <w:trHeight w:val="367"/>
        </w:trPr>
        <w:tc>
          <w:tcPr>
            <w:tcW w:w="439" w:type="dxa"/>
            <w:vMerge w:val="restart"/>
            <w:tcBorders>
              <w:top w:val="single" w:sz="4" w:space="0" w:color="auto"/>
            </w:tcBorders>
          </w:tcPr>
          <w:p w14:paraId="2588F6AD" w14:textId="77777777" w:rsidR="006B5B45" w:rsidRPr="00775DC6" w:rsidRDefault="006B5B45" w:rsidP="00172D1B">
            <w:pPr>
              <w:pStyle w:val="aff5"/>
              <w:spacing w:after="0" w:line="240" w:lineRule="auto"/>
              <w:rPr>
                <w:b w:val="0"/>
                <w:bCs/>
                <w:szCs w:val="24"/>
              </w:rPr>
            </w:pPr>
            <w:r w:rsidRPr="00775DC6">
              <w:rPr>
                <w:b w:val="0"/>
                <w:bCs/>
                <w:szCs w:val="24"/>
              </w:rPr>
              <w:t>4.</w:t>
            </w:r>
          </w:p>
        </w:tc>
        <w:tc>
          <w:tcPr>
            <w:tcW w:w="9592" w:type="dxa"/>
            <w:gridSpan w:val="5"/>
            <w:tcBorders>
              <w:top w:val="single" w:sz="4" w:space="0" w:color="auto"/>
            </w:tcBorders>
          </w:tcPr>
          <w:p w14:paraId="126C18B4" w14:textId="77777777" w:rsidR="006B5B45" w:rsidRPr="00775DC6" w:rsidRDefault="006B5B45" w:rsidP="005E745E">
            <w:pPr>
              <w:pStyle w:val="aff5"/>
              <w:spacing w:after="0" w:line="240" w:lineRule="auto"/>
              <w:ind w:right="-1"/>
              <w:jc w:val="both"/>
              <w:rPr>
                <w:rFonts w:eastAsia="Times New Roman"/>
                <w:b w:val="0"/>
                <w:bCs/>
                <w:szCs w:val="24"/>
                <w:lang w:eastAsia="ru-RU"/>
              </w:rPr>
            </w:pPr>
            <w:r w:rsidRPr="00775DC6">
              <w:rPr>
                <w:b w:val="0"/>
                <w:bCs/>
                <w:szCs w:val="24"/>
              </w:rPr>
              <w:t>Новых (включая замену существующих) ограждений:</w:t>
            </w:r>
          </w:p>
        </w:tc>
      </w:tr>
      <w:tr w:rsidR="004669BE" w:rsidRPr="00775DC6" w14:paraId="377B74C8" w14:textId="77777777" w:rsidTr="008B5ADB">
        <w:trPr>
          <w:trHeight w:val="250"/>
        </w:trPr>
        <w:tc>
          <w:tcPr>
            <w:tcW w:w="439" w:type="dxa"/>
            <w:vMerge/>
          </w:tcPr>
          <w:p w14:paraId="36215AEA" w14:textId="77777777" w:rsidR="006B5B45" w:rsidRPr="00775DC6" w:rsidRDefault="006B5B45" w:rsidP="00172D1B">
            <w:pPr>
              <w:pStyle w:val="aff5"/>
              <w:spacing w:after="0" w:line="240" w:lineRule="auto"/>
              <w:rPr>
                <w:b w:val="0"/>
                <w:bCs/>
                <w:sz w:val="20"/>
                <w:szCs w:val="20"/>
              </w:rPr>
            </w:pPr>
          </w:p>
        </w:tc>
        <w:tc>
          <w:tcPr>
            <w:tcW w:w="413" w:type="dxa"/>
            <w:gridSpan w:val="2"/>
            <w:tcBorders>
              <w:top w:val="single" w:sz="4" w:space="0" w:color="auto"/>
            </w:tcBorders>
          </w:tcPr>
          <w:p w14:paraId="38A984DF" w14:textId="77777777" w:rsidR="006B5B45" w:rsidRPr="00775DC6" w:rsidRDefault="006B5B45" w:rsidP="00172D1B">
            <w:pPr>
              <w:pStyle w:val="aff5"/>
              <w:spacing w:after="0" w:line="240" w:lineRule="auto"/>
              <w:ind w:right="-1"/>
              <w:jc w:val="both"/>
              <w:rPr>
                <w:b w:val="0"/>
                <w:bCs/>
                <w:szCs w:val="24"/>
              </w:rPr>
            </w:pPr>
            <w:r w:rsidRPr="00775DC6">
              <w:rPr>
                <w:b w:val="0"/>
                <w:bCs/>
                <w:szCs w:val="24"/>
              </w:rPr>
              <w:t>1.</w:t>
            </w:r>
          </w:p>
        </w:tc>
        <w:tc>
          <w:tcPr>
            <w:tcW w:w="9179" w:type="dxa"/>
            <w:gridSpan w:val="3"/>
            <w:tcBorders>
              <w:top w:val="single" w:sz="4" w:space="0" w:color="auto"/>
            </w:tcBorders>
          </w:tcPr>
          <w:p w14:paraId="5A5B2BE3" w14:textId="13D1B410" w:rsidR="006B5B45" w:rsidRPr="00775DC6" w:rsidRDefault="006B5B45" w:rsidP="005E745E">
            <w:pPr>
              <w:spacing w:after="0" w:line="240" w:lineRule="auto"/>
              <w:jc w:val="both"/>
              <w:rPr>
                <w:rFonts w:ascii="Times New Roman" w:hAnsi="Times New Roman"/>
                <w:sz w:val="24"/>
                <w:szCs w:val="24"/>
              </w:rPr>
            </w:pPr>
            <w:r w:rsidRPr="00775DC6">
              <w:rPr>
                <w:rFonts w:ascii="Times New Roman" w:hAnsi="Times New Roman"/>
                <w:sz w:val="24"/>
                <w:szCs w:val="24"/>
              </w:rPr>
              <w:t xml:space="preserve">на территориях, указанных в Приложении 1.3 к Административному регламенту: </w:t>
            </w:r>
          </w:p>
          <w:p w14:paraId="76AF8B3D" w14:textId="1E78D928" w:rsidR="006B5B45" w:rsidRPr="00775DC6" w:rsidRDefault="004F4EA9" w:rsidP="000370DA">
            <w:pPr>
              <w:spacing w:after="0" w:line="240" w:lineRule="auto"/>
              <w:jc w:val="both"/>
              <w:rPr>
                <w:rFonts w:ascii="Times New Roman" w:hAnsi="Times New Roman"/>
                <w:sz w:val="24"/>
                <w:szCs w:val="24"/>
              </w:rPr>
            </w:pPr>
            <w:r w:rsidRPr="00775DC6">
              <w:rPr>
                <w:rFonts w:ascii="Times New Roman" w:hAnsi="Times New Roman"/>
                <w:sz w:val="24"/>
                <w:szCs w:val="24"/>
              </w:rPr>
              <w:t xml:space="preserve">а) </w:t>
            </w:r>
            <w:r w:rsidR="006B5B45" w:rsidRPr="00775DC6">
              <w:rPr>
                <w:rFonts w:ascii="Times New Roman" w:hAnsi="Times New Roman"/>
                <w:sz w:val="24"/>
                <w:szCs w:val="24"/>
              </w:rPr>
              <w:t>постоянных ограждений;</w:t>
            </w:r>
          </w:p>
          <w:p w14:paraId="477D92F4" w14:textId="48C0836B" w:rsidR="006B5B45" w:rsidRPr="00775DC6" w:rsidRDefault="001720C1" w:rsidP="005E745E">
            <w:pPr>
              <w:spacing w:after="0" w:line="240" w:lineRule="auto"/>
              <w:jc w:val="both"/>
              <w:rPr>
                <w:rFonts w:ascii="Times New Roman" w:hAnsi="Times New Roman"/>
                <w:sz w:val="24"/>
                <w:szCs w:val="24"/>
              </w:rPr>
            </w:pPr>
            <w:r w:rsidRPr="00775DC6">
              <w:rPr>
                <w:rFonts w:ascii="Times New Roman" w:hAnsi="Times New Roman"/>
                <w:sz w:val="24"/>
                <w:szCs w:val="24"/>
              </w:rPr>
              <w:t xml:space="preserve">б) </w:t>
            </w:r>
            <w:r w:rsidR="006B5B45" w:rsidRPr="00775DC6">
              <w:rPr>
                <w:rFonts w:ascii="Times New Roman" w:hAnsi="Times New Roman"/>
                <w:sz w:val="24"/>
                <w:szCs w:val="24"/>
              </w:rPr>
              <w:t>механических барьеров</w:t>
            </w:r>
            <w:r w:rsidR="00E8062D" w:rsidRPr="00775DC6">
              <w:rPr>
                <w:rFonts w:ascii="Times New Roman" w:hAnsi="Times New Roman"/>
                <w:sz w:val="24"/>
                <w:szCs w:val="24"/>
              </w:rPr>
              <w:t>.</w:t>
            </w:r>
          </w:p>
        </w:tc>
      </w:tr>
      <w:tr w:rsidR="004669BE" w:rsidRPr="00775DC6" w14:paraId="6C642A80" w14:textId="77777777" w:rsidTr="007C2A41">
        <w:trPr>
          <w:trHeight w:val="591"/>
        </w:trPr>
        <w:tc>
          <w:tcPr>
            <w:tcW w:w="439" w:type="dxa"/>
            <w:vMerge w:val="restart"/>
            <w:tcBorders>
              <w:top w:val="single" w:sz="4" w:space="0" w:color="auto"/>
            </w:tcBorders>
          </w:tcPr>
          <w:p w14:paraId="3128DAD1" w14:textId="77777777" w:rsidR="006B5B45" w:rsidRPr="00775DC6" w:rsidRDefault="006B5B45" w:rsidP="00172D1B">
            <w:pPr>
              <w:pStyle w:val="aff5"/>
              <w:spacing w:after="0" w:line="240" w:lineRule="auto"/>
              <w:rPr>
                <w:b w:val="0"/>
                <w:bCs/>
                <w:szCs w:val="24"/>
              </w:rPr>
            </w:pPr>
            <w:r w:rsidRPr="00775DC6">
              <w:rPr>
                <w:b w:val="0"/>
                <w:bCs/>
                <w:szCs w:val="24"/>
              </w:rPr>
              <w:t>5.</w:t>
            </w:r>
          </w:p>
        </w:tc>
        <w:tc>
          <w:tcPr>
            <w:tcW w:w="9592" w:type="dxa"/>
            <w:gridSpan w:val="5"/>
            <w:tcBorders>
              <w:top w:val="single" w:sz="4" w:space="0" w:color="auto"/>
            </w:tcBorders>
          </w:tcPr>
          <w:p w14:paraId="075F4198" w14:textId="77777777" w:rsidR="006B5B45" w:rsidRPr="00775DC6" w:rsidRDefault="006B5B45" w:rsidP="00172D1B">
            <w:pPr>
              <w:pStyle w:val="aff5"/>
              <w:spacing w:after="0" w:line="240" w:lineRule="auto"/>
              <w:jc w:val="both"/>
              <w:rPr>
                <w:rFonts w:eastAsia="Times New Roman"/>
                <w:b w:val="0"/>
                <w:bCs/>
                <w:szCs w:val="24"/>
                <w:lang w:eastAsia="ru-RU"/>
              </w:rPr>
            </w:pPr>
            <w:r w:rsidRPr="00775DC6">
              <w:rPr>
                <w:rFonts w:eastAsia="Times New Roman"/>
                <w:b w:val="0"/>
                <w:bCs/>
                <w:szCs w:val="24"/>
                <w:lang w:eastAsia="ru-RU"/>
              </w:rPr>
              <w:t>При нанесении на внешние поверхности существующих зданий, строений, сооружений, ограждений изображений:</w:t>
            </w:r>
          </w:p>
        </w:tc>
      </w:tr>
      <w:tr w:rsidR="004669BE" w:rsidRPr="00775DC6" w14:paraId="3607EAC8" w14:textId="77777777" w:rsidTr="008B5ADB">
        <w:trPr>
          <w:trHeight w:val="291"/>
        </w:trPr>
        <w:tc>
          <w:tcPr>
            <w:tcW w:w="439" w:type="dxa"/>
            <w:vMerge/>
          </w:tcPr>
          <w:p w14:paraId="50CDD887" w14:textId="77777777" w:rsidR="006B5B45" w:rsidRPr="00775DC6" w:rsidRDefault="006B5B45" w:rsidP="00172D1B">
            <w:pPr>
              <w:pStyle w:val="aff5"/>
              <w:spacing w:after="0" w:line="240" w:lineRule="auto"/>
              <w:rPr>
                <w:b w:val="0"/>
                <w:bCs/>
                <w:sz w:val="20"/>
                <w:szCs w:val="20"/>
              </w:rPr>
            </w:pPr>
          </w:p>
        </w:tc>
        <w:tc>
          <w:tcPr>
            <w:tcW w:w="421" w:type="dxa"/>
            <w:gridSpan w:val="3"/>
            <w:tcBorders>
              <w:top w:val="single" w:sz="4" w:space="0" w:color="auto"/>
            </w:tcBorders>
          </w:tcPr>
          <w:p w14:paraId="03F88684" w14:textId="77777777" w:rsidR="006B5B45" w:rsidRPr="00775DC6" w:rsidRDefault="006B5B45" w:rsidP="00172D1B">
            <w:pPr>
              <w:spacing w:after="0" w:line="240" w:lineRule="auto"/>
              <w:contextualSpacing/>
              <w:jc w:val="both"/>
              <w:rPr>
                <w:rFonts w:ascii="Times New Roman" w:hAnsi="Times New Roman"/>
                <w:spacing w:val="2"/>
                <w:sz w:val="24"/>
                <w:szCs w:val="24"/>
                <w:shd w:val="clear" w:color="auto" w:fill="FFFFFF"/>
              </w:rPr>
            </w:pPr>
            <w:r w:rsidRPr="00775DC6">
              <w:rPr>
                <w:rFonts w:ascii="Times New Roman" w:hAnsi="Times New Roman"/>
                <w:sz w:val="24"/>
                <w:szCs w:val="24"/>
              </w:rPr>
              <w:t>1.</w:t>
            </w:r>
          </w:p>
        </w:tc>
        <w:tc>
          <w:tcPr>
            <w:tcW w:w="9171" w:type="dxa"/>
            <w:gridSpan w:val="2"/>
            <w:tcBorders>
              <w:top w:val="single" w:sz="4" w:space="0" w:color="auto"/>
            </w:tcBorders>
          </w:tcPr>
          <w:p w14:paraId="704D36C3" w14:textId="550CD177" w:rsidR="006B5B45" w:rsidRPr="00775DC6" w:rsidRDefault="001720C1" w:rsidP="00172D1B">
            <w:pPr>
              <w:spacing w:after="0" w:line="240" w:lineRule="auto"/>
              <w:ind w:left="25" w:hanging="25"/>
              <w:contextualSpacing/>
              <w:jc w:val="both"/>
              <w:rPr>
                <w:rFonts w:ascii="Times New Roman" w:hAnsi="Times New Roman"/>
                <w:spacing w:val="2"/>
                <w:sz w:val="24"/>
                <w:szCs w:val="24"/>
                <w:shd w:val="clear" w:color="auto" w:fill="FFFFFF"/>
              </w:rPr>
            </w:pPr>
            <w:r w:rsidRPr="00775DC6">
              <w:rPr>
                <w:rFonts w:ascii="Times New Roman" w:hAnsi="Times New Roman"/>
                <w:spacing w:val="2"/>
                <w:sz w:val="24"/>
                <w:szCs w:val="24"/>
                <w:shd w:val="clear" w:color="auto" w:fill="FFFFFF"/>
              </w:rPr>
              <w:t xml:space="preserve">а) </w:t>
            </w:r>
            <w:r w:rsidR="006B5B45" w:rsidRPr="00775DC6">
              <w:rPr>
                <w:rFonts w:ascii="Times New Roman" w:hAnsi="Times New Roman"/>
                <w:spacing w:val="2"/>
                <w:sz w:val="24"/>
                <w:szCs w:val="24"/>
                <w:shd w:val="clear" w:color="auto" w:fill="FFFFFF"/>
              </w:rPr>
              <w:t>архитектурного декора (декоративных панно, мозаик, фасадных изразцов, фресок, иных подобных декоративных изображений);</w:t>
            </w:r>
          </w:p>
          <w:p w14:paraId="5D3ADB9C" w14:textId="44FD1536" w:rsidR="006B5B45" w:rsidRPr="00775DC6" w:rsidRDefault="000370DA" w:rsidP="00172D1B">
            <w:pPr>
              <w:spacing w:after="0" w:line="240" w:lineRule="auto"/>
              <w:ind w:left="25" w:hanging="25"/>
              <w:contextualSpacing/>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xml:space="preserve">б) </w:t>
            </w:r>
            <w:r w:rsidR="006B5B45" w:rsidRPr="00775DC6">
              <w:rPr>
                <w:rFonts w:ascii="Times New Roman" w:hAnsi="Times New Roman"/>
                <w:spacing w:val="2"/>
                <w:sz w:val="24"/>
                <w:szCs w:val="24"/>
                <w:shd w:val="clear" w:color="auto" w:fill="FFFFFF"/>
              </w:rPr>
              <w:t>стрит-арта (</w:t>
            </w:r>
            <w:proofErr w:type="spellStart"/>
            <w:r w:rsidR="006B5B45" w:rsidRPr="00775DC6">
              <w:rPr>
                <w:rFonts w:ascii="Times New Roman" w:hAnsi="Times New Roman"/>
                <w:spacing w:val="2"/>
                <w:sz w:val="24"/>
                <w:szCs w:val="24"/>
                <w:shd w:val="clear" w:color="auto" w:fill="FFFFFF"/>
              </w:rPr>
              <w:t>муралов</w:t>
            </w:r>
            <w:proofErr w:type="spellEnd"/>
            <w:r w:rsidR="006B5B45" w:rsidRPr="00775DC6">
              <w:rPr>
                <w:rFonts w:ascii="Times New Roman" w:hAnsi="Times New Roman"/>
                <w:spacing w:val="2"/>
                <w:sz w:val="24"/>
                <w:szCs w:val="24"/>
                <w:shd w:val="clear" w:color="auto" w:fill="FFFFFF"/>
              </w:rPr>
              <w:t xml:space="preserve">, трафаретов, рисунков, </w:t>
            </w:r>
            <w:proofErr w:type="spellStart"/>
            <w:r w:rsidR="006B5B45" w:rsidRPr="00775DC6">
              <w:rPr>
                <w:rFonts w:ascii="Times New Roman" w:hAnsi="Times New Roman"/>
                <w:spacing w:val="2"/>
                <w:sz w:val="24"/>
                <w:szCs w:val="24"/>
                <w:shd w:val="clear" w:color="auto" w:fill="FFFFFF"/>
              </w:rPr>
              <w:t>стикеров</w:t>
            </w:r>
            <w:proofErr w:type="spellEnd"/>
            <w:r w:rsidR="006B5B45" w:rsidRPr="00775DC6">
              <w:rPr>
                <w:rFonts w:ascii="Times New Roman" w:hAnsi="Times New Roman"/>
                <w:spacing w:val="2"/>
                <w:sz w:val="24"/>
                <w:szCs w:val="24"/>
                <w:shd w:val="clear" w:color="auto" w:fill="FFFFFF"/>
              </w:rPr>
              <w:t xml:space="preserve"> и иных подобных декоративных изображений)</w:t>
            </w:r>
            <w:r w:rsidR="00E8062D" w:rsidRPr="00775DC6">
              <w:rPr>
                <w:rFonts w:ascii="Times New Roman" w:hAnsi="Times New Roman"/>
                <w:spacing w:val="2"/>
                <w:sz w:val="24"/>
                <w:szCs w:val="24"/>
                <w:shd w:val="clear" w:color="auto" w:fill="FFFFFF"/>
              </w:rPr>
              <w:t>.</w:t>
            </w:r>
          </w:p>
        </w:tc>
      </w:tr>
    </w:tbl>
    <w:p w14:paraId="7776D9CE" w14:textId="77777777" w:rsidR="00AF3CC4" w:rsidRPr="00775DC6" w:rsidRDefault="00AF3CC4" w:rsidP="00172D1B">
      <w:pPr>
        <w:pStyle w:val="affff9"/>
        <w:spacing w:after="0"/>
        <w:ind w:firstLine="6521"/>
        <w:jc w:val="left"/>
        <w:rPr>
          <w:rFonts w:eastAsia="Calibri"/>
          <w:bCs w:val="0"/>
          <w:iCs w:val="0"/>
          <w:sz w:val="2"/>
          <w:szCs w:val="2"/>
          <w:lang w:val="ru-RU"/>
        </w:rPr>
      </w:pPr>
      <w:bookmarkStart w:id="270" w:name="_Toc86153866"/>
    </w:p>
    <w:p w14:paraId="5623AAF1" w14:textId="77777777" w:rsidR="00AF3CC4" w:rsidRPr="00775DC6" w:rsidRDefault="00AF3CC4" w:rsidP="00C514B5">
      <w:pPr>
        <w:pStyle w:val="2-"/>
      </w:pPr>
    </w:p>
    <w:p w14:paraId="3161C510" w14:textId="77777777" w:rsidR="00AF3CC4" w:rsidRDefault="00AF3CC4" w:rsidP="00C514B5">
      <w:pPr>
        <w:pStyle w:val="2-"/>
      </w:pPr>
    </w:p>
    <w:p w14:paraId="091391EC" w14:textId="77777777" w:rsidR="00827629" w:rsidRDefault="00827629" w:rsidP="00C514B5">
      <w:pPr>
        <w:pStyle w:val="2-"/>
      </w:pPr>
    </w:p>
    <w:p w14:paraId="4ED1BA63" w14:textId="77777777" w:rsidR="00827629" w:rsidRDefault="00827629" w:rsidP="00C514B5">
      <w:pPr>
        <w:pStyle w:val="2-"/>
      </w:pPr>
    </w:p>
    <w:p w14:paraId="5EE855E2" w14:textId="77777777" w:rsidR="00827629" w:rsidRPr="00775DC6" w:rsidRDefault="00827629" w:rsidP="00C514B5">
      <w:pPr>
        <w:pStyle w:val="2-"/>
      </w:pPr>
    </w:p>
    <w:p w14:paraId="258EB218" w14:textId="77777777" w:rsidR="00AF3CC4" w:rsidRDefault="00AF3CC4" w:rsidP="00172D1B">
      <w:pPr>
        <w:pStyle w:val="affff9"/>
        <w:spacing w:after="0"/>
        <w:jc w:val="left"/>
        <w:rPr>
          <w:rFonts w:eastAsia="Calibri"/>
          <w:b w:val="0"/>
          <w:iCs w:val="0"/>
          <w:szCs w:val="24"/>
          <w:lang w:val="ru-RU"/>
        </w:rPr>
      </w:pPr>
    </w:p>
    <w:p w14:paraId="2E7138B0" w14:textId="77777777" w:rsidR="0031594D" w:rsidRPr="0031594D" w:rsidRDefault="0031594D" w:rsidP="00C514B5">
      <w:pPr>
        <w:pStyle w:val="2-"/>
      </w:pPr>
    </w:p>
    <w:p w14:paraId="701FF610" w14:textId="6F65E3CB" w:rsidR="005E745E" w:rsidRDefault="00E10E07" w:rsidP="00172D1B">
      <w:pPr>
        <w:pStyle w:val="affff9"/>
        <w:spacing w:after="0"/>
        <w:jc w:val="left"/>
        <w:rPr>
          <w:b w:val="0"/>
          <w:bCs w:val="0"/>
          <w:lang w:val="ru-RU"/>
        </w:rPr>
      </w:pPr>
      <w:r w:rsidRPr="00775DC6">
        <w:rPr>
          <w:b w:val="0"/>
          <w:bCs w:val="0"/>
          <w:lang w:val="ru-RU"/>
        </w:rPr>
        <w:lastRenderedPageBreak/>
        <w:t xml:space="preserve">                                                                             </w:t>
      </w:r>
      <w:r w:rsidR="00827629">
        <w:rPr>
          <w:b w:val="0"/>
          <w:bCs w:val="0"/>
          <w:lang w:val="ru-RU"/>
        </w:rPr>
        <w:t xml:space="preserve">                               </w:t>
      </w:r>
      <w:r w:rsidR="006B5B45" w:rsidRPr="00775DC6">
        <w:rPr>
          <w:b w:val="0"/>
          <w:bCs w:val="0"/>
        </w:rPr>
        <w:t xml:space="preserve">Приложение </w:t>
      </w:r>
      <w:r w:rsidR="006B5B45" w:rsidRPr="00775DC6">
        <w:rPr>
          <w:b w:val="0"/>
          <w:bCs w:val="0"/>
          <w:lang w:val="ru-RU"/>
        </w:rPr>
        <w:t>1.2</w:t>
      </w:r>
      <w:bookmarkEnd w:id="270"/>
      <w:r w:rsidR="005E745E">
        <w:rPr>
          <w:b w:val="0"/>
          <w:bCs w:val="0"/>
          <w:lang w:val="ru-RU"/>
        </w:rPr>
        <w:t xml:space="preserve"> </w:t>
      </w:r>
    </w:p>
    <w:p w14:paraId="2B94232F" w14:textId="655455A1" w:rsidR="006B5B45" w:rsidRPr="00775DC6" w:rsidRDefault="005E745E" w:rsidP="00172D1B">
      <w:pPr>
        <w:pStyle w:val="affff9"/>
        <w:spacing w:after="0"/>
        <w:jc w:val="left"/>
        <w:rPr>
          <w:b w:val="0"/>
          <w:bCs w:val="0"/>
          <w:lang w:val="ru-RU"/>
        </w:rPr>
      </w:pPr>
      <w:r>
        <w:rPr>
          <w:b w:val="0"/>
          <w:bCs w:val="0"/>
          <w:lang w:val="ru-RU"/>
        </w:rPr>
        <w:t xml:space="preserve">                                                                                                            к Административному регламенту</w:t>
      </w:r>
    </w:p>
    <w:p w14:paraId="7EE9B49F" w14:textId="5C91C139" w:rsidR="007941A9" w:rsidRPr="00775DC6" w:rsidRDefault="00897749" w:rsidP="00715D7F">
      <w:pPr>
        <w:pStyle w:val="2-"/>
      </w:pPr>
      <w:r w:rsidRPr="00775DC6">
        <w:t xml:space="preserve">                                                                                                      </w:t>
      </w:r>
      <w:r w:rsidR="0031594D" w:rsidRPr="00172D1B">
        <w:t xml:space="preserve"> </w:t>
      </w:r>
    </w:p>
    <w:p w14:paraId="09B975E7" w14:textId="77777777" w:rsidR="006B5B45" w:rsidRPr="00775DC6" w:rsidRDefault="006B5B45" w:rsidP="00C514B5">
      <w:pPr>
        <w:pStyle w:val="2-"/>
      </w:pPr>
    </w:p>
    <w:p w14:paraId="2AECE640" w14:textId="0400CCE4" w:rsidR="006B5B45" w:rsidRPr="00775DC6" w:rsidRDefault="006B5B45" w:rsidP="00172D1B">
      <w:pPr>
        <w:spacing w:after="0" w:line="240" w:lineRule="auto"/>
        <w:jc w:val="center"/>
        <w:rPr>
          <w:rFonts w:ascii="Times New Roman" w:hAnsi="Times New Roman"/>
          <w:b/>
          <w:bCs/>
          <w:sz w:val="24"/>
          <w:szCs w:val="24"/>
        </w:rPr>
      </w:pPr>
      <w:r w:rsidRPr="00775DC6">
        <w:rPr>
          <w:rFonts w:ascii="Times New Roman" w:hAnsi="Times New Roman"/>
          <w:b/>
          <w:bCs/>
          <w:sz w:val="24"/>
          <w:szCs w:val="24"/>
        </w:rPr>
        <w:t>Перечень зданий, строений, сооружений, ограждений, для которых</w:t>
      </w:r>
    </w:p>
    <w:p w14:paraId="5D49FC17" w14:textId="5756049D" w:rsidR="006B5B45" w:rsidRPr="00775DC6" w:rsidRDefault="006B5B45" w:rsidP="00172D1B">
      <w:pPr>
        <w:spacing w:after="0" w:line="240" w:lineRule="auto"/>
        <w:jc w:val="center"/>
        <w:rPr>
          <w:rFonts w:ascii="Times New Roman" w:hAnsi="Times New Roman"/>
          <w:b/>
          <w:bCs/>
          <w:sz w:val="24"/>
          <w:szCs w:val="24"/>
        </w:rPr>
      </w:pPr>
      <w:r w:rsidRPr="00775DC6">
        <w:rPr>
          <w:rFonts w:ascii="Times New Roman" w:hAnsi="Times New Roman"/>
          <w:b/>
          <w:bCs/>
          <w:sz w:val="24"/>
          <w:szCs w:val="24"/>
        </w:rPr>
        <w:t>не тре</w:t>
      </w:r>
      <w:r w:rsidR="00B35606" w:rsidRPr="00775DC6">
        <w:rPr>
          <w:rFonts w:ascii="Times New Roman" w:hAnsi="Times New Roman"/>
          <w:b/>
          <w:bCs/>
          <w:sz w:val="24"/>
          <w:szCs w:val="24"/>
        </w:rPr>
        <w:t>буется обращение за получением М</w:t>
      </w:r>
      <w:r w:rsidRPr="00775DC6">
        <w:rPr>
          <w:rFonts w:ascii="Times New Roman" w:hAnsi="Times New Roman"/>
          <w:b/>
          <w:bCs/>
          <w:sz w:val="24"/>
          <w:szCs w:val="24"/>
        </w:rPr>
        <w:t xml:space="preserve">униципальной услуги </w:t>
      </w:r>
    </w:p>
    <w:p w14:paraId="7A58EC32" w14:textId="77777777" w:rsidR="006B5B45" w:rsidRPr="00775DC6" w:rsidRDefault="006B5B45" w:rsidP="00172D1B">
      <w:pPr>
        <w:spacing w:after="0" w:line="240" w:lineRule="auto"/>
        <w:jc w:val="both"/>
        <w:rPr>
          <w:rFonts w:ascii="Times New Roman" w:hAnsi="Times New Roman"/>
          <w:u w:val="single"/>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515"/>
      </w:tblGrid>
      <w:tr w:rsidR="004669BE" w:rsidRPr="00775DC6" w14:paraId="47F1A703" w14:textId="77777777" w:rsidTr="007C2A41">
        <w:trPr>
          <w:trHeight w:val="39"/>
        </w:trPr>
        <w:tc>
          <w:tcPr>
            <w:tcW w:w="10031" w:type="dxa"/>
            <w:gridSpan w:val="2"/>
          </w:tcPr>
          <w:p w14:paraId="406A454E" w14:textId="77777777" w:rsidR="006B5B45" w:rsidRPr="00775DC6" w:rsidRDefault="006B5B45" w:rsidP="00172D1B">
            <w:pPr>
              <w:spacing w:after="0" w:line="240" w:lineRule="auto"/>
              <w:jc w:val="both"/>
              <w:rPr>
                <w:rFonts w:ascii="Times New Roman" w:eastAsia="Times New Roman" w:hAnsi="Times New Roman"/>
                <w:u w:val="single"/>
                <w:lang w:eastAsia="ru-RU"/>
              </w:rPr>
            </w:pPr>
            <w:r w:rsidRPr="00775DC6">
              <w:rPr>
                <w:rFonts w:ascii="Times New Roman" w:eastAsia="Times New Roman" w:hAnsi="Times New Roman"/>
                <w:u w:val="single"/>
                <w:lang w:eastAsia="ru-RU"/>
              </w:rPr>
              <w:t>НЕ требуется для:</w:t>
            </w:r>
          </w:p>
        </w:tc>
      </w:tr>
      <w:tr w:rsidR="004669BE" w:rsidRPr="00775DC6" w14:paraId="76E907B9" w14:textId="77777777" w:rsidTr="00AF3CC4">
        <w:trPr>
          <w:trHeight w:val="43"/>
        </w:trPr>
        <w:tc>
          <w:tcPr>
            <w:tcW w:w="516" w:type="dxa"/>
            <w:tcBorders>
              <w:top w:val="single" w:sz="4" w:space="0" w:color="FFFFFF" w:themeColor="background1"/>
              <w:bottom w:val="single" w:sz="4" w:space="0" w:color="FFFFFF" w:themeColor="background1"/>
            </w:tcBorders>
          </w:tcPr>
          <w:p w14:paraId="0A50EB85" w14:textId="77777777" w:rsidR="006B5B45" w:rsidRPr="00775DC6" w:rsidRDefault="006B5B45" w:rsidP="00172D1B">
            <w:pPr>
              <w:pStyle w:val="aff5"/>
              <w:spacing w:after="0" w:line="240" w:lineRule="auto"/>
              <w:rPr>
                <w:b w:val="0"/>
                <w:bCs/>
                <w:szCs w:val="24"/>
              </w:rPr>
            </w:pPr>
            <w:r w:rsidRPr="00775DC6">
              <w:rPr>
                <w:b w:val="0"/>
                <w:bCs/>
                <w:szCs w:val="24"/>
              </w:rPr>
              <w:t>1.</w:t>
            </w:r>
          </w:p>
        </w:tc>
        <w:tc>
          <w:tcPr>
            <w:tcW w:w="9515" w:type="dxa"/>
            <w:vMerge w:val="restart"/>
            <w:tcBorders>
              <w:top w:val="single" w:sz="4" w:space="0" w:color="auto"/>
            </w:tcBorders>
          </w:tcPr>
          <w:p w14:paraId="5D6805BC" w14:textId="352CD7FC" w:rsidR="006B5B45" w:rsidRPr="00775DC6" w:rsidRDefault="006B5B45" w:rsidP="00172D1B">
            <w:pPr>
              <w:pStyle w:val="aff5"/>
              <w:spacing w:after="0" w:line="240" w:lineRule="auto"/>
              <w:jc w:val="both"/>
              <w:rPr>
                <w:rFonts w:eastAsia="Times New Roman"/>
                <w:b w:val="0"/>
                <w:bCs/>
                <w:szCs w:val="24"/>
                <w:lang w:eastAsia="ru-RU"/>
              </w:rPr>
            </w:pPr>
            <w:r w:rsidRPr="00775DC6">
              <w:rPr>
                <w:rFonts w:eastAsia="Times New Roman"/>
                <w:b w:val="0"/>
                <w:bCs/>
                <w:szCs w:val="24"/>
                <w:lang w:eastAsia="ru-RU"/>
              </w:rPr>
              <w:t xml:space="preserve">Существующих зданий, строений, сооружений - объектов капитального </w:t>
            </w:r>
            <w:proofErr w:type="gramStart"/>
            <w:r w:rsidR="001720C1" w:rsidRPr="00775DC6">
              <w:rPr>
                <w:rFonts w:eastAsia="Times New Roman"/>
                <w:b w:val="0"/>
                <w:bCs/>
                <w:szCs w:val="24"/>
                <w:lang w:eastAsia="ru-RU"/>
              </w:rPr>
              <w:t>строительства,</w:t>
            </w:r>
            <w:r w:rsidR="007C000C" w:rsidRPr="00775DC6">
              <w:rPr>
                <w:rFonts w:eastAsia="Times New Roman"/>
                <w:b w:val="0"/>
                <w:bCs/>
                <w:szCs w:val="24"/>
                <w:lang w:eastAsia="ru-RU"/>
              </w:rPr>
              <w:t xml:space="preserve">   </w:t>
            </w:r>
            <w:proofErr w:type="gramEnd"/>
            <w:r w:rsidR="007C000C" w:rsidRPr="00775DC6">
              <w:rPr>
                <w:rFonts w:eastAsia="Times New Roman"/>
                <w:b w:val="0"/>
                <w:bCs/>
                <w:szCs w:val="24"/>
                <w:lang w:eastAsia="ru-RU"/>
              </w:rPr>
              <w:t xml:space="preserve">                           </w:t>
            </w:r>
            <w:r w:rsidRPr="00775DC6">
              <w:rPr>
                <w:rFonts w:eastAsia="Times New Roman"/>
                <w:b w:val="0"/>
                <w:bCs/>
                <w:szCs w:val="24"/>
                <w:lang w:eastAsia="ru-RU"/>
              </w:rPr>
              <w:t>в отношении которых не планируются:</w:t>
            </w:r>
          </w:p>
          <w:p w14:paraId="7AB0F4E1" w14:textId="16CE28DC" w:rsidR="006B5B45" w:rsidRPr="00775DC6" w:rsidRDefault="001720C1" w:rsidP="00172D1B">
            <w:pPr>
              <w:pStyle w:val="affff4"/>
              <w:spacing w:after="0" w:line="240" w:lineRule="auto"/>
              <w:ind w:left="0"/>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а) </w:t>
            </w:r>
            <w:r w:rsidR="006B5B45" w:rsidRPr="00775DC6">
              <w:rPr>
                <w:rFonts w:ascii="Times New Roman" w:eastAsia="Times New Roman" w:hAnsi="Times New Roman"/>
                <w:sz w:val="24"/>
                <w:szCs w:val="24"/>
                <w:lang w:eastAsia="ru-RU"/>
              </w:rPr>
              <w:t xml:space="preserve">реконструктивные работы; </w:t>
            </w:r>
          </w:p>
          <w:p w14:paraId="71AF580B" w14:textId="7E024634" w:rsidR="006B5B45" w:rsidRPr="00775DC6" w:rsidRDefault="001720C1" w:rsidP="00172D1B">
            <w:pPr>
              <w:pStyle w:val="affff4"/>
              <w:spacing w:after="0" w:line="240" w:lineRule="auto"/>
              <w:ind w:left="0"/>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б) </w:t>
            </w:r>
            <w:r w:rsidR="006B5B45" w:rsidRPr="00775DC6">
              <w:rPr>
                <w:rFonts w:ascii="Times New Roman" w:eastAsia="Times New Roman" w:hAnsi="Times New Roman"/>
                <w:sz w:val="24"/>
                <w:szCs w:val="24"/>
                <w:lang w:eastAsia="ru-RU"/>
              </w:rPr>
              <w:t>капитальный ремонт, предусматривающий изменения внешнего вида;</w:t>
            </w:r>
          </w:p>
          <w:p w14:paraId="6ED18505" w14:textId="5A2DFBC7" w:rsidR="006B5B45" w:rsidRPr="00775DC6" w:rsidRDefault="001720C1" w:rsidP="00172D1B">
            <w:pPr>
              <w:pStyle w:val="affff4"/>
              <w:spacing w:after="0" w:line="240" w:lineRule="auto"/>
              <w:ind w:left="0"/>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 xml:space="preserve">в) </w:t>
            </w:r>
            <w:r w:rsidR="006B5B45" w:rsidRPr="00775DC6">
              <w:rPr>
                <w:rFonts w:ascii="Times New Roman" w:eastAsia="Times New Roman" w:hAnsi="Times New Roman"/>
                <w:sz w:val="24"/>
                <w:szCs w:val="24"/>
                <w:lang w:eastAsia="ru-RU"/>
              </w:rPr>
              <w:t>нанесение на внешние поверхности изображений</w:t>
            </w:r>
            <w:r w:rsidR="006B5B45" w:rsidRPr="00775DC6">
              <w:rPr>
                <w:rFonts w:ascii="Times New Roman" w:hAnsi="Times New Roman"/>
                <w:sz w:val="24"/>
                <w:szCs w:val="24"/>
              </w:rPr>
              <w:t xml:space="preserve"> (</w:t>
            </w:r>
            <w:r w:rsidR="006B5B45" w:rsidRPr="00775DC6">
              <w:rPr>
                <w:rFonts w:ascii="Times New Roman" w:hAnsi="Times New Roman"/>
                <w:spacing w:val="2"/>
                <w:sz w:val="24"/>
                <w:szCs w:val="24"/>
                <w:shd w:val="clear" w:color="auto" w:fill="FFFFFF"/>
              </w:rPr>
              <w:t>архитектурного декора, стрит-арта)</w:t>
            </w:r>
            <w:r w:rsidRPr="00775DC6">
              <w:rPr>
                <w:rFonts w:ascii="Times New Roman" w:hAnsi="Times New Roman"/>
                <w:spacing w:val="2"/>
                <w:sz w:val="24"/>
                <w:szCs w:val="24"/>
                <w:shd w:val="clear" w:color="auto" w:fill="FFFFFF"/>
              </w:rPr>
              <w:t>.</w:t>
            </w:r>
          </w:p>
        </w:tc>
      </w:tr>
      <w:tr w:rsidR="004669BE" w:rsidRPr="00775DC6" w14:paraId="5677E951" w14:textId="77777777" w:rsidTr="00AF3CC4">
        <w:trPr>
          <w:trHeight w:val="230"/>
        </w:trPr>
        <w:tc>
          <w:tcPr>
            <w:tcW w:w="516" w:type="dxa"/>
            <w:tcBorders>
              <w:top w:val="single" w:sz="4" w:space="0" w:color="FFFFFF" w:themeColor="background1"/>
              <w:bottom w:val="single" w:sz="4" w:space="0" w:color="auto"/>
            </w:tcBorders>
          </w:tcPr>
          <w:p w14:paraId="64DA4E99" w14:textId="77777777" w:rsidR="006B5B45" w:rsidRPr="00775DC6" w:rsidRDefault="006B5B45" w:rsidP="00172D1B">
            <w:pPr>
              <w:pStyle w:val="aff5"/>
              <w:spacing w:after="0" w:line="240" w:lineRule="auto"/>
              <w:rPr>
                <w:b w:val="0"/>
                <w:bCs/>
                <w:sz w:val="22"/>
              </w:rPr>
            </w:pPr>
          </w:p>
        </w:tc>
        <w:tc>
          <w:tcPr>
            <w:tcW w:w="9515" w:type="dxa"/>
            <w:vMerge/>
            <w:tcBorders>
              <w:bottom w:val="single" w:sz="4" w:space="0" w:color="auto"/>
            </w:tcBorders>
          </w:tcPr>
          <w:p w14:paraId="2606304E" w14:textId="77777777" w:rsidR="006B5B45" w:rsidRPr="00775DC6" w:rsidRDefault="006B5B45" w:rsidP="00172D1B">
            <w:pPr>
              <w:pStyle w:val="aff5"/>
              <w:spacing w:after="0" w:line="240" w:lineRule="auto"/>
              <w:jc w:val="both"/>
              <w:rPr>
                <w:rFonts w:eastAsia="Times New Roman"/>
                <w:b w:val="0"/>
                <w:bCs/>
                <w:sz w:val="22"/>
                <w:lang w:eastAsia="ru-RU"/>
              </w:rPr>
            </w:pPr>
          </w:p>
        </w:tc>
      </w:tr>
      <w:tr w:rsidR="004669BE" w:rsidRPr="00775DC6" w14:paraId="5BDCCEB7" w14:textId="77777777" w:rsidTr="00AF3CC4">
        <w:trPr>
          <w:trHeight w:val="133"/>
        </w:trPr>
        <w:tc>
          <w:tcPr>
            <w:tcW w:w="516" w:type="dxa"/>
            <w:tcBorders>
              <w:top w:val="single" w:sz="4" w:space="0" w:color="auto"/>
            </w:tcBorders>
          </w:tcPr>
          <w:p w14:paraId="2AFCC8DC" w14:textId="77777777" w:rsidR="006B5B45" w:rsidRPr="00775DC6" w:rsidRDefault="006B5B45" w:rsidP="00172D1B">
            <w:pPr>
              <w:pStyle w:val="aff5"/>
              <w:spacing w:after="0" w:line="240" w:lineRule="auto"/>
              <w:rPr>
                <w:b w:val="0"/>
                <w:bCs/>
                <w:szCs w:val="24"/>
              </w:rPr>
            </w:pPr>
            <w:r w:rsidRPr="00775DC6">
              <w:rPr>
                <w:b w:val="0"/>
                <w:bCs/>
                <w:szCs w:val="24"/>
              </w:rPr>
              <w:t>2.</w:t>
            </w:r>
          </w:p>
        </w:tc>
        <w:tc>
          <w:tcPr>
            <w:tcW w:w="9515" w:type="dxa"/>
            <w:tcBorders>
              <w:top w:val="single" w:sz="4" w:space="0" w:color="auto"/>
            </w:tcBorders>
          </w:tcPr>
          <w:p w14:paraId="3EB25E6A" w14:textId="3120E89F" w:rsidR="006B5B45" w:rsidRPr="00775DC6" w:rsidRDefault="006B5B45" w:rsidP="00172D1B">
            <w:pPr>
              <w:pStyle w:val="aff5"/>
              <w:spacing w:after="0" w:line="240" w:lineRule="auto"/>
              <w:jc w:val="both"/>
              <w:rPr>
                <w:rFonts w:eastAsia="Times New Roman"/>
                <w:b w:val="0"/>
                <w:bCs/>
                <w:szCs w:val="24"/>
                <w:lang w:eastAsia="ru-RU"/>
              </w:rPr>
            </w:pPr>
            <w:r w:rsidRPr="00775DC6">
              <w:rPr>
                <w:rFonts w:eastAsia="Times New Roman"/>
                <w:b w:val="0"/>
                <w:bCs/>
                <w:szCs w:val="24"/>
                <w:lang w:eastAsia="ru-RU"/>
              </w:rPr>
              <w:t>Вновь возводимых и реконструируемых зданий, строений, сооружений - объектов капитального строительства</w:t>
            </w:r>
            <w:r w:rsidR="001720C1" w:rsidRPr="00775DC6">
              <w:rPr>
                <w:rFonts w:eastAsia="Times New Roman"/>
                <w:b w:val="0"/>
                <w:bCs/>
                <w:szCs w:val="24"/>
                <w:lang w:eastAsia="ru-RU"/>
              </w:rPr>
              <w:t>.</w:t>
            </w:r>
          </w:p>
        </w:tc>
      </w:tr>
      <w:tr w:rsidR="004669BE" w:rsidRPr="00775DC6" w14:paraId="77E863E9" w14:textId="77777777" w:rsidTr="00AF3CC4">
        <w:trPr>
          <w:trHeight w:val="427"/>
        </w:trPr>
        <w:tc>
          <w:tcPr>
            <w:tcW w:w="516" w:type="dxa"/>
            <w:tcBorders>
              <w:top w:val="single" w:sz="4" w:space="0" w:color="auto"/>
            </w:tcBorders>
          </w:tcPr>
          <w:p w14:paraId="0D941A38" w14:textId="77777777" w:rsidR="006B5B45" w:rsidRPr="00775DC6" w:rsidRDefault="006B5B45" w:rsidP="00172D1B">
            <w:pPr>
              <w:pStyle w:val="aff5"/>
              <w:spacing w:after="0" w:line="240" w:lineRule="auto"/>
              <w:rPr>
                <w:b w:val="0"/>
                <w:bCs/>
                <w:szCs w:val="24"/>
              </w:rPr>
            </w:pPr>
            <w:r w:rsidRPr="00775DC6">
              <w:rPr>
                <w:b w:val="0"/>
                <w:bCs/>
                <w:szCs w:val="24"/>
              </w:rPr>
              <w:t>3.</w:t>
            </w:r>
          </w:p>
        </w:tc>
        <w:tc>
          <w:tcPr>
            <w:tcW w:w="9515" w:type="dxa"/>
            <w:tcBorders>
              <w:top w:val="single" w:sz="4" w:space="0" w:color="auto"/>
            </w:tcBorders>
          </w:tcPr>
          <w:p w14:paraId="05BE7DAF" w14:textId="5688E1BE" w:rsidR="006B5B45" w:rsidRPr="00775DC6" w:rsidRDefault="006B5B45" w:rsidP="00172D1B">
            <w:pPr>
              <w:spacing w:after="0" w:line="240" w:lineRule="auto"/>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Зданий, строений, сооружений, строительство которых не завершено - объектов незавершенного строительства</w:t>
            </w:r>
            <w:r w:rsidR="001720C1" w:rsidRPr="00775DC6">
              <w:rPr>
                <w:rFonts w:ascii="Times New Roman" w:eastAsia="Times New Roman" w:hAnsi="Times New Roman"/>
                <w:sz w:val="24"/>
                <w:szCs w:val="24"/>
                <w:lang w:eastAsia="ru-RU"/>
              </w:rPr>
              <w:t>.</w:t>
            </w:r>
          </w:p>
        </w:tc>
      </w:tr>
      <w:tr w:rsidR="004669BE" w:rsidRPr="00775DC6" w14:paraId="1DADD4F0" w14:textId="77777777" w:rsidTr="00AF3CC4">
        <w:trPr>
          <w:trHeight w:val="70"/>
        </w:trPr>
        <w:tc>
          <w:tcPr>
            <w:tcW w:w="516" w:type="dxa"/>
            <w:tcBorders>
              <w:top w:val="single" w:sz="4" w:space="0" w:color="auto"/>
            </w:tcBorders>
          </w:tcPr>
          <w:p w14:paraId="1BD0E73D" w14:textId="77777777" w:rsidR="006B5B45" w:rsidRPr="00775DC6" w:rsidRDefault="006B5B45" w:rsidP="00172D1B">
            <w:pPr>
              <w:pStyle w:val="aff5"/>
              <w:spacing w:after="0" w:line="240" w:lineRule="auto"/>
              <w:rPr>
                <w:b w:val="0"/>
                <w:bCs/>
                <w:szCs w:val="24"/>
              </w:rPr>
            </w:pPr>
            <w:r w:rsidRPr="00775DC6">
              <w:rPr>
                <w:b w:val="0"/>
                <w:bCs/>
                <w:szCs w:val="24"/>
              </w:rPr>
              <w:t>4.</w:t>
            </w:r>
          </w:p>
        </w:tc>
        <w:tc>
          <w:tcPr>
            <w:tcW w:w="9515" w:type="dxa"/>
            <w:tcBorders>
              <w:top w:val="single" w:sz="4" w:space="0" w:color="auto"/>
            </w:tcBorders>
          </w:tcPr>
          <w:p w14:paraId="3843D777" w14:textId="5C4928E3" w:rsidR="006B5B45" w:rsidRPr="00775DC6" w:rsidRDefault="006B5B45" w:rsidP="00172D1B">
            <w:pPr>
              <w:pStyle w:val="aff5"/>
              <w:spacing w:after="0" w:line="240" w:lineRule="auto"/>
              <w:ind w:right="-1"/>
              <w:jc w:val="both"/>
              <w:rPr>
                <w:rFonts w:eastAsia="Times New Roman"/>
                <w:b w:val="0"/>
                <w:bCs/>
                <w:szCs w:val="24"/>
                <w:lang w:eastAsia="ru-RU"/>
              </w:rPr>
            </w:pPr>
            <w:r w:rsidRPr="00775DC6">
              <w:rPr>
                <w:rFonts w:eastAsia="Times New Roman"/>
                <w:b w:val="0"/>
                <w:bCs/>
                <w:szCs w:val="24"/>
                <w:lang w:eastAsia="ru-RU"/>
              </w:rPr>
              <w:t>Элементов благоустройства, не являющихся некапитальными строениями, сооружениями</w:t>
            </w:r>
            <w:r w:rsidR="001720C1" w:rsidRPr="00775DC6">
              <w:rPr>
                <w:rFonts w:eastAsia="Times New Roman"/>
                <w:b w:val="0"/>
                <w:bCs/>
                <w:szCs w:val="24"/>
                <w:lang w:eastAsia="ru-RU"/>
              </w:rPr>
              <w:t>.</w:t>
            </w:r>
          </w:p>
        </w:tc>
      </w:tr>
      <w:tr w:rsidR="004669BE" w:rsidRPr="00775DC6" w14:paraId="63CD251A" w14:textId="77777777" w:rsidTr="00AF3CC4">
        <w:trPr>
          <w:trHeight w:val="961"/>
        </w:trPr>
        <w:tc>
          <w:tcPr>
            <w:tcW w:w="516" w:type="dxa"/>
            <w:tcBorders>
              <w:top w:val="single" w:sz="4" w:space="0" w:color="auto"/>
              <w:bottom w:val="single" w:sz="4" w:space="0" w:color="auto"/>
            </w:tcBorders>
          </w:tcPr>
          <w:p w14:paraId="737FAB5A" w14:textId="77777777" w:rsidR="006B5B45" w:rsidRPr="00775DC6" w:rsidRDefault="006B5B45" w:rsidP="00172D1B">
            <w:pPr>
              <w:pStyle w:val="aff5"/>
              <w:spacing w:after="0" w:line="240" w:lineRule="auto"/>
              <w:rPr>
                <w:b w:val="0"/>
                <w:bCs/>
                <w:szCs w:val="24"/>
              </w:rPr>
            </w:pPr>
            <w:r w:rsidRPr="00775DC6">
              <w:rPr>
                <w:b w:val="0"/>
                <w:bCs/>
                <w:szCs w:val="24"/>
              </w:rPr>
              <w:t>5.</w:t>
            </w:r>
          </w:p>
        </w:tc>
        <w:tc>
          <w:tcPr>
            <w:tcW w:w="9515" w:type="dxa"/>
            <w:tcBorders>
              <w:top w:val="single" w:sz="4" w:space="0" w:color="auto"/>
              <w:bottom w:val="single" w:sz="4" w:space="0" w:color="auto"/>
            </w:tcBorders>
          </w:tcPr>
          <w:p w14:paraId="03DD81E7" w14:textId="1E8AFE78" w:rsidR="006B5B45" w:rsidRPr="00775DC6" w:rsidRDefault="006B5B45" w:rsidP="00172D1B">
            <w:pPr>
              <w:spacing w:after="0" w:line="240" w:lineRule="auto"/>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Зданий, строений, сооружений, ограждений, требования к содержанию, сохранению</w:t>
            </w:r>
            <w:r w:rsidR="007C000C" w:rsidRPr="00775DC6">
              <w:rPr>
                <w:rFonts w:ascii="Times New Roman" w:eastAsia="Times New Roman" w:hAnsi="Times New Roman"/>
                <w:sz w:val="24"/>
                <w:szCs w:val="24"/>
                <w:lang w:eastAsia="ru-RU"/>
              </w:rPr>
              <w:t xml:space="preserve">                                           </w:t>
            </w:r>
            <w:r w:rsidRPr="00775DC6">
              <w:rPr>
                <w:rFonts w:ascii="Times New Roman" w:eastAsia="Times New Roman" w:hAnsi="Times New Roman"/>
                <w:sz w:val="24"/>
                <w:szCs w:val="24"/>
                <w:lang w:eastAsia="ru-RU"/>
              </w:rPr>
              <w:t xml:space="preserve">и использованию которых установлены </w:t>
            </w:r>
            <w:r w:rsidRPr="00775DC6">
              <w:rPr>
                <w:rFonts w:ascii="Times New Roman" w:hAnsi="Times New Roman"/>
                <w:sz w:val="24"/>
                <w:szCs w:val="24"/>
              </w:rPr>
              <w:t xml:space="preserve">Федеральным законом от 25.06.2002 № 73-ФЗ </w:t>
            </w:r>
            <w:r w:rsidR="00FF2618" w:rsidRPr="00775DC6">
              <w:rPr>
                <w:rFonts w:ascii="Times New Roman" w:hAnsi="Times New Roman"/>
                <w:sz w:val="24"/>
                <w:szCs w:val="24"/>
              </w:rPr>
              <w:t xml:space="preserve">                   </w:t>
            </w:r>
            <w:r w:rsidRPr="00775DC6">
              <w:rPr>
                <w:rFonts w:ascii="Times New Roman" w:hAnsi="Times New Roman"/>
                <w:sz w:val="24"/>
                <w:szCs w:val="24"/>
              </w:rPr>
              <w:t>«Об объектах культурного наследия (памятниках истории и культуры) народов Российской Федерации»</w:t>
            </w:r>
            <w:r w:rsidR="001720C1" w:rsidRPr="00775DC6">
              <w:rPr>
                <w:rFonts w:ascii="Times New Roman" w:hAnsi="Times New Roman"/>
                <w:sz w:val="24"/>
                <w:szCs w:val="24"/>
              </w:rPr>
              <w:t>.</w:t>
            </w:r>
          </w:p>
        </w:tc>
      </w:tr>
      <w:tr w:rsidR="004669BE" w:rsidRPr="00775DC6" w14:paraId="0C7FAC30" w14:textId="77777777" w:rsidTr="00AF3CC4">
        <w:trPr>
          <w:trHeight w:val="141"/>
        </w:trPr>
        <w:tc>
          <w:tcPr>
            <w:tcW w:w="516" w:type="dxa"/>
            <w:tcBorders>
              <w:top w:val="single" w:sz="4" w:space="0" w:color="auto"/>
            </w:tcBorders>
          </w:tcPr>
          <w:p w14:paraId="75B6326D" w14:textId="77777777" w:rsidR="006B5B45" w:rsidRPr="00775DC6" w:rsidRDefault="006B5B45" w:rsidP="00172D1B">
            <w:pPr>
              <w:pStyle w:val="aff5"/>
              <w:spacing w:after="0" w:line="240" w:lineRule="auto"/>
              <w:rPr>
                <w:b w:val="0"/>
                <w:bCs/>
                <w:szCs w:val="24"/>
              </w:rPr>
            </w:pPr>
            <w:r w:rsidRPr="00775DC6">
              <w:rPr>
                <w:b w:val="0"/>
                <w:bCs/>
                <w:szCs w:val="24"/>
              </w:rPr>
              <w:t>6.</w:t>
            </w:r>
          </w:p>
        </w:tc>
        <w:tc>
          <w:tcPr>
            <w:tcW w:w="9515" w:type="dxa"/>
            <w:tcBorders>
              <w:top w:val="single" w:sz="4" w:space="0" w:color="auto"/>
            </w:tcBorders>
          </w:tcPr>
          <w:p w14:paraId="69B98066" w14:textId="1F7A58B6" w:rsidR="006B5B45" w:rsidRPr="00775DC6" w:rsidRDefault="006B5B45" w:rsidP="00172D1B">
            <w:pPr>
              <w:spacing w:after="0" w:line="240" w:lineRule="auto"/>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Объектов обороны, обеспечения вооруженных сил и сопутствующей инфраструктуры, размещаемых (используемых) для обеспечения деятельности указанных объектов</w:t>
            </w:r>
            <w:r w:rsidR="001F671A" w:rsidRPr="00775DC6">
              <w:rPr>
                <w:rFonts w:ascii="Times New Roman" w:eastAsia="Times New Roman" w:hAnsi="Times New Roman"/>
                <w:sz w:val="24"/>
                <w:szCs w:val="24"/>
                <w:lang w:eastAsia="ru-RU"/>
              </w:rPr>
              <w:t>.</w:t>
            </w:r>
          </w:p>
        </w:tc>
      </w:tr>
      <w:tr w:rsidR="004669BE" w:rsidRPr="00775DC6" w14:paraId="19545769" w14:textId="77777777" w:rsidTr="00AF3CC4">
        <w:trPr>
          <w:trHeight w:val="141"/>
        </w:trPr>
        <w:tc>
          <w:tcPr>
            <w:tcW w:w="516" w:type="dxa"/>
            <w:tcBorders>
              <w:top w:val="single" w:sz="4" w:space="0" w:color="auto"/>
            </w:tcBorders>
          </w:tcPr>
          <w:p w14:paraId="63A42B37" w14:textId="77777777" w:rsidR="006B5B45" w:rsidRPr="00775DC6" w:rsidRDefault="006B5B45" w:rsidP="00172D1B">
            <w:pPr>
              <w:pStyle w:val="aff5"/>
              <w:spacing w:after="0" w:line="240" w:lineRule="auto"/>
              <w:rPr>
                <w:b w:val="0"/>
                <w:bCs/>
                <w:szCs w:val="24"/>
              </w:rPr>
            </w:pPr>
            <w:r w:rsidRPr="00775DC6">
              <w:rPr>
                <w:b w:val="0"/>
                <w:bCs/>
                <w:szCs w:val="24"/>
              </w:rPr>
              <w:t>7.</w:t>
            </w:r>
          </w:p>
        </w:tc>
        <w:tc>
          <w:tcPr>
            <w:tcW w:w="9515" w:type="dxa"/>
            <w:tcBorders>
              <w:top w:val="single" w:sz="4" w:space="0" w:color="auto"/>
            </w:tcBorders>
          </w:tcPr>
          <w:p w14:paraId="2C1AC069" w14:textId="33A9F1F8" w:rsidR="006B5B45" w:rsidRPr="00775DC6" w:rsidRDefault="006B5B45" w:rsidP="00172D1B">
            <w:pPr>
              <w:spacing w:after="0" w:line="240" w:lineRule="auto"/>
              <w:jc w:val="both"/>
              <w:rPr>
                <w:rFonts w:ascii="Times New Roman" w:eastAsia="Times New Roman" w:hAnsi="Times New Roman"/>
                <w:sz w:val="24"/>
                <w:szCs w:val="24"/>
                <w:lang w:eastAsia="ru-RU"/>
              </w:rPr>
            </w:pPr>
            <w:r w:rsidRPr="00775DC6">
              <w:rPr>
                <w:rFonts w:ascii="Times New Roman" w:eastAsia="Times New Roman" w:hAnsi="Times New Roman"/>
                <w:sz w:val="24"/>
                <w:szCs w:val="24"/>
                <w:lang w:eastAsia="ru-RU"/>
              </w:rPr>
              <w:t>Объектов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r>
      <w:tr w:rsidR="004669BE" w:rsidRPr="00775DC6" w14:paraId="3C228611" w14:textId="77777777" w:rsidTr="00AF3CC4">
        <w:trPr>
          <w:trHeight w:val="1455"/>
        </w:trPr>
        <w:tc>
          <w:tcPr>
            <w:tcW w:w="516" w:type="dxa"/>
            <w:tcBorders>
              <w:top w:val="single" w:sz="4" w:space="0" w:color="auto"/>
            </w:tcBorders>
          </w:tcPr>
          <w:p w14:paraId="255DBD60" w14:textId="77777777" w:rsidR="006B5B45" w:rsidRPr="00775DC6" w:rsidRDefault="006B5B45" w:rsidP="00172D1B">
            <w:pPr>
              <w:pStyle w:val="aff5"/>
              <w:spacing w:after="0" w:line="240" w:lineRule="auto"/>
              <w:rPr>
                <w:b w:val="0"/>
                <w:bCs/>
                <w:szCs w:val="24"/>
              </w:rPr>
            </w:pPr>
            <w:r w:rsidRPr="00775DC6">
              <w:rPr>
                <w:b w:val="0"/>
                <w:bCs/>
                <w:szCs w:val="24"/>
              </w:rPr>
              <w:t>8.</w:t>
            </w:r>
          </w:p>
        </w:tc>
        <w:tc>
          <w:tcPr>
            <w:tcW w:w="9515" w:type="dxa"/>
            <w:tcBorders>
              <w:top w:val="single" w:sz="4" w:space="0" w:color="auto"/>
            </w:tcBorders>
          </w:tcPr>
          <w:p w14:paraId="1836E172" w14:textId="4054A81D" w:rsidR="006B5B45" w:rsidRPr="00775DC6" w:rsidRDefault="006B5B45" w:rsidP="00172D1B">
            <w:pPr>
              <w:spacing w:after="0" w:line="240" w:lineRule="auto"/>
              <w:jc w:val="both"/>
              <w:rPr>
                <w:rFonts w:ascii="Times New Roman" w:hAnsi="Times New Roman"/>
                <w:sz w:val="24"/>
                <w:szCs w:val="24"/>
              </w:rPr>
            </w:pPr>
            <w:r w:rsidRPr="00775DC6">
              <w:rPr>
                <w:rFonts w:ascii="Times New Roman" w:eastAsia="Times New Roman" w:hAnsi="Times New Roman"/>
                <w:sz w:val="24"/>
                <w:szCs w:val="24"/>
                <w:lang w:eastAsia="ru-RU"/>
              </w:rPr>
              <w:t xml:space="preserve">Зданий, строений, сооружений - объектов капитального строительства при изменения внешнего вида при </w:t>
            </w:r>
            <w:r w:rsidRPr="00775DC6">
              <w:rPr>
                <w:rFonts w:ascii="Times New Roman" w:hAnsi="Times New Roman"/>
                <w:sz w:val="24"/>
                <w:szCs w:val="24"/>
              </w:rPr>
              <w:t xml:space="preserve">реконструктивных работах и капитальном ремонте, не расположенных на территориях, указанных в Приложении 1.3 к Административному регламенту: </w:t>
            </w:r>
          </w:p>
          <w:p w14:paraId="0C739687" w14:textId="201E08F3" w:rsidR="006B5B45" w:rsidRPr="00F259B3" w:rsidRDefault="00F259B3" w:rsidP="00F259B3">
            <w:pPr>
              <w:spacing w:after="0" w:line="240" w:lineRule="auto"/>
              <w:ind w:righ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w:t>
            </w:r>
            <w:r w:rsidR="006B5B45" w:rsidRPr="00F259B3">
              <w:rPr>
                <w:rFonts w:ascii="Times New Roman" w:eastAsia="Times New Roman" w:hAnsi="Times New Roman"/>
                <w:sz w:val="24"/>
                <w:szCs w:val="24"/>
                <w:lang w:eastAsia="ru-RU"/>
              </w:rPr>
              <w:t>индивидуальных жилых домов;</w:t>
            </w:r>
          </w:p>
          <w:p w14:paraId="496270CA" w14:textId="3F2C842C" w:rsidR="006B5B45" w:rsidRPr="00F259B3" w:rsidRDefault="00F259B3" w:rsidP="00F259B3">
            <w:pPr>
              <w:spacing w:after="0" w:line="240" w:lineRule="auto"/>
              <w:ind w:right="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w:t>
            </w:r>
            <w:r w:rsidR="006B5B45" w:rsidRPr="00F259B3">
              <w:rPr>
                <w:rFonts w:ascii="Times New Roman" w:eastAsia="Times New Roman" w:hAnsi="Times New Roman"/>
                <w:sz w:val="24"/>
                <w:szCs w:val="24"/>
                <w:lang w:eastAsia="ru-RU"/>
              </w:rPr>
              <w:t>блокированных жилых домов;</w:t>
            </w:r>
          </w:p>
          <w:p w14:paraId="608DD49D" w14:textId="1EF16D26" w:rsidR="006B5B45" w:rsidRPr="00F259B3" w:rsidRDefault="00F259B3" w:rsidP="00F259B3">
            <w:pPr>
              <w:spacing w:after="0" w:line="240" w:lineRule="auto"/>
              <w:ind w:right="60"/>
              <w:jc w:val="both"/>
              <w:rPr>
                <w:rFonts w:ascii="Times New Roman" w:eastAsia="Times New Roman" w:hAnsi="Times New Roman"/>
                <w:sz w:val="24"/>
                <w:szCs w:val="24"/>
                <w:lang w:eastAsia="ru-RU"/>
              </w:rPr>
            </w:pPr>
            <w:r>
              <w:rPr>
                <w:rFonts w:ascii="Times New Roman" w:hAnsi="Times New Roman"/>
                <w:sz w:val="24"/>
                <w:szCs w:val="24"/>
              </w:rPr>
              <w:t xml:space="preserve">в) </w:t>
            </w:r>
            <w:r w:rsidR="006B5B45" w:rsidRPr="00F259B3">
              <w:rPr>
                <w:rFonts w:ascii="Times New Roman" w:hAnsi="Times New Roman"/>
                <w:sz w:val="24"/>
                <w:szCs w:val="24"/>
              </w:rPr>
              <w:t>объектов нежилого назначения общей площадью менее 1 500 кв. м.</w:t>
            </w:r>
          </w:p>
        </w:tc>
      </w:tr>
      <w:tr w:rsidR="004669BE" w:rsidRPr="00775DC6" w14:paraId="61C96CA8" w14:textId="77777777" w:rsidTr="00AF3CC4">
        <w:trPr>
          <w:trHeight w:val="43"/>
        </w:trPr>
        <w:tc>
          <w:tcPr>
            <w:tcW w:w="516" w:type="dxa"/>
            <w:tcBorders>
              <w:top w:val="single" w:sz="4" w:space="0" w:color="auto"/>
            </w:tcBorders>
          </w:tcPr>
          <w:p w14:paraId="3B56FDCD" w14:textId="77777777" w:rsidR="006B5B45" w:rsidRPr="00775DC6" w:rsidRDefault="006B5B45" w:rsidP="00172D1B">
            <w:pPr>
              <w:pStyle w:val="aff5"/>
              <w:spacing w:after="0" w:line="240" w:lineRule="auto"/>
              <w:rPr>
                <w:b w:val="0"/>
                <w:bCs/>
                <w:szCs w:val="24"/>
              </w:rPr>
            </w:pPr>
            <w:r w:rsidRPr="00775DC6">
              <w:rPr>
                <w:b w:val="0"/>
                <w:bCs/>
                <w:szCs w:val="24"/>
              </w:rPr>
              <w:t>9.</w:t>
            </w:r>
          </w:p>
        </w:tc>
        <w:tc>
          <w:tcPr>
            <w:tcW w:w="9515" w:type="dxa"/>
            <w:tcBorders>
              <w:top w:val="single" w:sz="4" w:space="0" w:color="auto"/>
            </w:tcBorders>
          </w:tcPr>
          <w:p w14:paraId="13537A0A" w14:textId="55511117" w:rsidR="006B5B45" w:rsidRPr="00775DC6" w:rsidRDefault="006B5B45" w:rsidP="00172D1B">
            <w:pPr>
              <w:spacing w:after="0" w:line="240" w:lineRule="auto"/>
              <w:jc w:val="both"/>
              <w:rPr>
                <w:rFonts w:ascii="Times New Roman" w:hAnsi="Times New Roman"/>
                <w:sz w:val="24"/>
                <w:szCs w:val="24"/>
              </w:rPr>
            </w:pPr>
            <w:r w:rsidRPr="00775DC6">
              <w:rPr>
                <w:rFonts w:ascii="Times New Roman" w:eastAsia="Times New Roman" w:hAnsi="Times New Roman"/>
                <w:sz w:val="24"/>
                <w:szCs w:val="24"/>
                <w:lang w:eastAsia="ru-RU"/>
              </w:rPr>
              <w:t xml:space="preserve">Некапитальных строений, сооружений при новом размещении или изменении внешнего вида, не расположенных </w:t>
            </w:r>
            <w:r w:rsidRPr="00775DC6">
              <w:rPr>
                <w:rFonts w:ascii="Times New Roman" w:hAnsi="Times New Roman"/>
                <w:sz w:val="24"/>
                <w:szCs w:val="24"/>
              </w:rPr>
              <w:t xml:space="preserve">на территориях, указанных в Приложении 1.3 </w:t>
            </w:r>
            <w:r w:rsidR="00FF2618" w:rsidRPr="00775DC6">
              <w:rPr>
                <w:rFonts w:ascii="Times New Roman" w:hAnsi="Times New Roman"/>
                <w:sz w:val="24"/>
                <w:szCs w:val="24"/>
              </w:rPr>
              <w:t xml:space="preserve">                                                         </w:t>
            </w:r>
            <w:r w:rsidRPr="00775DC6">
              <w:rPr>
                <w:rFonts w:ascii="Times New Roman" w:hAnsi="Times New Roman"/>
                <w:sz w:val="24"/>
                <w:szCs w:val="24"/>
              </w:rPr>
              <w:t xml:space="preserve">к Административному регламенту: </w:t>
            </w:r>
          </w:p>
          <w:p w14:paraId="047D9FF0" w14:textId="6E034495" w:rsidR="006B5B45" w:rsidRPr="00775DC6" w:rsidRDefault="001F671A" w:rsidP="00172D1B">
            <w:pPr>
              <w:pStyle w:val="affff4"/>
              <w:spacing w:after="0" w:line="240" w:lineRule="auto"/>
              <w:ind w:left="0"/>
              <w:jc w:val="both"/>
              <w:rPr>
                <w:rFonts w:ascii="Times New Roman" w:hAnsi="Times New Roman"/>
                <w:spacing w:val="2"/>
                <w:sz w:val="24"/>
                <w:szCs w:val="24"/>
                <w:shd w:val="clear" w:color="auto" w:fill="FFFFFF"/>
              </w:rPr>
            </w:pPr>
            <w:r w:rsidRPr="00775DC6">
              <w:rPr>
                <w:rFonts w:ascii="Times New Roman" w:hAnsi="Times New Roman"/>
                <w:spacing w:val="2"/>
                <w:sz w:val="24"/>
                <w:szCs w:val="24"/>
                <w:shd w:val="clear" w:color="auto" w:fill="FFFFFF"/>
              </w:rPr>
              <w:t xml:space="preserve">а) </w:t>
            </w:r>
            <w:r w:rsidR="006B5B45" w:rsidRPr="00775DC6">
              <w:rPr>
                <w:rFonts w:ascii="Times New Roman" w:hAnsi="Times New Roman"/>
                <w:spacing w:val="2"/>
                <w:sz w:val="24"/>
                <w:szCs w:val="24"/>
                <w:shd w:val="clear" w:color="auto" w:fill="FFFFFF"/>
              </w:rPr>
              <w:t>навесов;</w:t>
            </w:r>
          </w:p>
          <w:p w14:paraId="626D668B" w14:textId="0E6AE8A4" w:rsidR="006B5B45" w:rsidRPr="00775DC6" w:rsidRDefault="001F671A" w:rsidP="00172D1B">
            <w:pPr>
              <w:pStyle w:val="affff4"/>
              <w:spacing w:after="0" w:line="240" w:lineRule="auto"/>
              <w:ind w:left="0" w:right="-1"/>
              <w:jc w:val="both"/>
              <w:textAlignment w:val="baseline"/>
              <w:rPr>
                <w:rFonts w:ascii="Times New Roman" w:hAnsi="Times New Roman"/>
                <w:spacing w:val="2"/>
                <w:sz w:val="24"/>
                <w:szCs w:val="24"/>
                <w:shd w:val="clear" w:color="auto" w:fill="FFFFFF"/>
              </w:rPr>
            </w:pPr>
            <w:r w:rsidRPr="00775DC6">
              <w:rPr>
                <w:rFonts w:ascii="Times New Roman" w:hAnsi="Times New Roman"/>
                <w:spacing w:val="2"/>
                <w:sz w:val="24"/>
                <w:szCs w:val="24"/>
                <w:shd w:val="clear" w:color="auto" w:fill="FFFFFF"/>
              </w:rPr>
              <w:t xml:space="preserve">б) </w:t>
            </w:r>
            <w:r w:rsidR="006B5B45" w:rsidRPr="00775DC6">
              <w:rPr>
                <w:rFonts w:ascii="Times New Roman" w:hAnsi="Times New Roman"/>
                <w:spacing w:val="2"/>
                <w:sz w:val="24"/>
                <w:szCs w:val="24"/>
                <w:shd w:val="clear" w:color="auto" w:fill="FFFFFF"/>
              </w:rPr>
              <w:t xml:space="preserve">пунктов проката инвентаря, в том числе велосипедов </w:t>
            </w:r>
            <w:r w:rsidR="006B5B45" w:rsidRPr="00775DC6">
              <w:rPr>
                <w:rFonts w:ascii="Times New Roman" w:hAnsi="Times New Roman"/>
                <w:sz w:val="24"/>
                <w:szCs w:val="24"/>
              </w:rPr>
              <w:t xml:space="preserve">(включая пункты </w:t>
            </w:r>
            <w:r w:rsidR="006B5B45" w:rsidRPr="00775DC6">
              <w:rPr>
                <w:rFonts w:ascii="Times New Roman" w:hAnsi="Times New Roman"/>
                <w:sz w:val="24"/>
                <w:szCs w:val="24"/>
                <w:shd w:val="clear" w:color="auto" w:fill="FFFFFF"/>
              </w:rPr>
              <w:t>автоматизированной системы выдачи и приёма велосипедов)</w:t>
            </w:r>
            <w:r w:rsidR="006B5B45" w:rsidRPr="00775DC6">
              <w:rPr>
                <w:rFonts w:ascii="Times New Roman" w:hAnsi="Times New Roman"/>
                <w:spacing w:val="2"/>
                <w:sz w:val="24"/>
                <w:szCs w:val="24"/>
                <w:shd w:val="clear" w:color="auto" w:fill="FFFFFF"/>
              </w:rPr>
              <w:t>, роликов, самокатов;</w:t>
            </w:r>
          </w:p>
          <w:p w14:paraId="1A03D0B8" w14:textId="366B8D42" w:rsidR="006B5B45" w:rsidRPr="00775DC6" w:rsidRDefault="001F671A" w:rsidP="00172D1B">
            <w:pPr>
              <w:pStyle w:val="pboth"/>
              <w:spacing w:before="0" w:beforeAutospacing="0" w:after="0" w:afterAutospacing="0"/>
              <w:ind w:right="283"/>
              <w:jc w:val="both"/>
              <w:textAlignment w:val="baseline"/>
              <w:rPr>
                <w:spacing w:val="2"/>
                <w:shd w:val="clear" w:color="auto" w:fill="FFFFFF"/>
              </w:rPr>
            </w:pPr>
            <w:r w:rsidRPr="00775DC6">
              <w:rPr>
                <w:spacing w:val="2"/>
                <w:shd w:val="clear" w:color="auto" w:fill="FFFFFF"/>
              </w:rPr>
              <w:t xml:space="preserve">в) </w:t>
            </w:r>
            <w:r w:rsidR="006B5B45" w:rsidRPr="00775DC6">
              <w:rPr>
                <w:spacing w:val="2"/>
                <w:shd w:val="clear" w:color="auto" w:fill="FFFFFF"/>
              </w:rPr>
              <w:t>общественных туалетов нестационарного типа;</w:t>
            </w:r>
          </w:p>
          <w:p w14:paraId="1F6ADDBD" w14:textId="5716E0DC" w:rsidR="006B5B45" w:rsidRPr="00775DC6" w:rsidRDefault="001F671A" w:rsidP="00172D1B">
            <w:pPr>
              <w:pStyle w:val="affff4"/>
              <w:spacing w:after="0" w:line="240" w:lineRule="auto"/>
              <w:ind w:left="0"/>
              <w:jc w:val="both"/>
              <w:rPr>
                <w:rFonts w:ascii="Times New Roman" w:hAnsi="Times New Roman"/>
                <w:sz w:val="24"/>
                <w:szCs w:val="24"/>
              </w:rPr>
            </w:pPr>
            <w:r w:rsidRPr="00775DC6">
              <w:rPr>
                <w:rFonts w:ascii="Times New Roman" w:eastAsia="Times New Roman" w:hAnsi="Times New Roman"/>
                <w:sz w:val="24"/>
                <w:szCs w:val="24"/>
                <w:lang w:eastAsia="ru-RU"/>
              </w:rPr>
              <w:t xml:space="preserve">г) </w:t>
            </w:r>
            <w:r w:rsidR="006B5B45" w:rsidRPr="00775DC6">
              <w:rPr>
                <w:rFonts w:ascii="Times New Roman" w:eastAsia="Times New Roman" w:hAnsi="Times New Roman"/>
                <w:sz w:val="24"/>
                <w:szCs w:val="24"/>
                <w:lang w:eastAsia="ru-RU"/>
              </w:rPr>
              <w:t>временных сооружений для отдыха сезонного гостиничного комплекса (кемпинга)</w:t>
            </w:r>
            <w:r w:rsidR="00E8062D" w:rsidRPr="00775DC6">
              <w:rPr>
                <w:rFonts w:ascii="Times New Roman" w:eastAsia="Times New Roman" w:hAnsi="Times New Roman"/>
                <w:sz w:val="24"/>
                <w:szCs w:val="24"/>
                <w:lang w:eastAsia="ru-RU"/>
              </w:rPr>
              <w:t>.</w:t>
            </w:r>
          </w:p>
        </w:tc>
      </w:tr>
      <w:tr w:rsidR="004669BE" w:rsidRPr="00775DC6" w14:paraId="5504E59E" w14:textId="77777777" w:rsidTr="00AF3CC4">
        <w:trPr>
          <w:trHeight w:val="43"/>
        </w:trPr>
        <w:tc>
          <w:tcPr>
            <w:tcW w:w="516" w:type="dxa"/>
            <w:tcBorders>
              <w:top w:val="single" w:sz="4" w:space="0" w:color="auto"/>
              <w:bottom w:val="single" w:sz="4" w:space="0" w:color="auto"/>
            </w:tcBorders>
          </w:tcPr>
          <w:p w14:paraId="763B8F2C" w14:textId="77777777" w:rsidR="006B5B45" w:rsidRPr="00775DC6" w:rsidRDefault="006B5B45" w:rsidP="00172D1B">
            <w:pPr>
              <w:pStyle w:val="aff5"/>
              <w:spacing w:after="0" w:line="240" w:lineRule="auto"/>
              <w:rPr>
                <w:b w:val="0"/>
                <w:bCs/>
                <w:szCs w:val="24"/>
              </w:rPr>
            </w:pPr>
            <w:r w:rsidRPr="00775DC6">
              <w:rPr>
                <w:b w:val="0"/>
                <w:bCs/>
                <w:szCs w:val="24"/>
              </w:rPr>
              <w:t>10.</w:t>
            </w:r>
          </w:p>
        </w:tc>
        <w:tc>
          <w:tcPr>
            <w:tcW w:w="9515" w:type="dxa"/>
            <w:tcBorders>
              <w:top w:val="single" w:sz="4" w:space="0" w:color="auto"/>
              <w:bottom w:val="single" w:sz="4" w:space="0" w:color="auto"/>
            </w:tcBorders>
          </w:tcPr>
          <w:p w14:paraId="65F076A8" w14:textId="131F1FAB" w:rsidR="006B5B45" w:rsidRPr="00775DC6" w:rsidRDefault="006B5B45" w:rsidP="00172D1B">
            <w:pPr>
              <w:spacing w:after="0" w:line="240" w:lineRule="auto"/>
              <w:jc w:val="both"/>
              <w:rPr>
                <w:rFonts w:ascii="Times New Roman" w:eastAsia="Times New Roman" w:hAnsi="Times New Roman"/>
                <w:sz w:val="24"/>
                <w:szCs w:val="24"/>
                <w:lang w:eastAsia="ru-RU"/>
              </w:rPr>
            </w:pPr>
            <w:r w:rsidRPr="00775DC6">
              <w:rPr>
                <w:rFonts w:ascii="Times New Roman" w:hAnsi="Times New Roman"/>
                <w:sz w:val="24"/>
                <w:szCs w:val="24"/>
              </w:rPr>
              <w:t xml:space="preserve">Нестационарных строений, сооружений, размещаемых </w:t>
            </w:r>
            <w:r w:rsidRPr="00775DC6">
              <w:rPr>
                <w:rFonts w:ascii="Times New Roman" w:eastAsia="Times New Roman" w:hAnsi="Times New Roman"/>
                <w:sz w:val="24"/>
                <w:szCs w:val="24"/>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r w:rsidR="00E8062D" w:rsidRPr="00775DC6">
              <w:rPr>
                <w:rFonts w:ascii="Times New Roman" w:eastAsia="Times New Roman" w:hAnsi="Times New Roman"/>
                <w:sz w:val="24"/>
                <w:szCs w:val="24"/>
                <w:lang w:eastAsia="ru-RU"/>
              </w:rPr>
              <w:t>.</w:t>
            </w:r>
          </w:p>
        </w:tc>
      </w:tr>
      <w:tr w:rsidR="004669BE" w:rsidRPr="00775DC6" w14:paraId="7BA784F9" w14:textId="77777777" w:rsidTr="00AF3CC4">
        <w:trPr>
          <w:trHeight w:val="43"/>
        </w:trPr>
        <w:tc>
          <w:tcPr>
            <w:tcW w:w="516" w:type="dxa"/>
            <w:tcBorders>
              <w:top w:val="single" w:sz="4" w:space="0" w:color="auto"/>
            </w:tcBorders>
          </w:tcPr>
          <w:p w14:paraId="0ADC0DFD" w14:textId="77777777" w:rsidR="006B5B45" w:rsidRPr="00775DC6" w:rsidRDefault="006B5B45" w:rsidP="00172D1B">
            <w:pPr>
              <w:pStyle w:val="aff5"/>
              <w:spacing w:after="0" w:line="240" w:lineRule="auto"/>
              <w:rPr>
                <w:b w:val="0"/>
                <w:bCs/>
                <w:szCs w:val="24"/>
              </w:rPr>
            </w:pPr>
            <w:r w:rsidRPr="00775DC6">
              <w:rPr>
                <w:b w:val="0"/>
                <w:bCs/>
                <w:szCs w:val="24"/>
              </w:rPr>
              <w:t>11.</w:t>
            </w:r>
          </w:p>
        </w:tc>
        <w:tc>
          <w:tcPr>
            <w:tcW w:w="9515" w:type="dxa"/>
            <w:tcBorders>
              <w:top w:val="single" w:sz="4" w:space="0" w:color="auto"/>
            </w:tcBorders>
          </w:tcPr>
          <w:p w14:paraId="37114B72" w14:textId="77777777" w:rsidR="006B5B45" w:rsidRPr="00775DC6" w:rsidRDefault="006B5B45" w:rsidP="00172D1B">
            <w:pPr>
              <w:spacing w:after="0" w:line="240" w:lineRule="auto"/>
              <w:jc w:val="both"/>
              <w:rPr>
                <w:rFonts w:ascii="Times New Roman" w:hAnsi="Times New Roman"/>
                <w:sz w:val="24"/>
                <w:szCs w:val="24"/>
              </w:rPr>
            </w:pPr>
            <w:r w:rsidRPr="00775DC6">
              <w:rPr>
                <w:rFonts w:ascii="Times New Roman" w:hAnsi="Times New Roman"/>
                <w:sz w:val="24"/>
                <w:szCs w:val="24"/>
              </w:rPr>
              <w:t>Новых (включая замену существующих) ограждений:</w:t>
            </w:r>
          </w:p>
          <w:p w14:paraId="2D883885" w14:textId="57C12A51" w:rsidR="006B5B45" w:rsidRPr="00775DC6" w:rsidRDefault="007941A9" w:rsidP="00172D1B">
            <w:pPr>
              <w:tabs>
                <w:tab w:val="left" w:pos="284"/>
                <w:tab w:val="left" w:pos="426"/>
                <w:tab w:val="left" w:pos="851"/>
              </w:tabs>
              <w:spacing w:after="0" w:line="240" w:lineRule="auto"/>
              <w:ind w:right="-1"/>
              <w:jc w:val="both"/>
              <w:rPr>
                <w:rFonts w:ascii="Times New Roman" w:hAnsi="Times New Roman"/>
                <w:bCs/>
                <w:noProof/>
                <w:sz w:val="24"/>
                <w:szCs w:val="24"/>
                <w:lang w:eastAsia="ru-RU"/>
              </w:rPr>
            </w:pPr>
            <w:r w:rsidRPr="00775DC6">
              <w:rPr>
                <w:rFonts w:ascii="Times New Roman" w:hAnsi="Times New Roman"/>
                <w:bCs/>
                <w:noProof/>
                <w:sz w:val="24"/>
                <w:szCs w:val="24"/>
                <w:lang w:eastAsia="ru-RU"/>
              </w:rPr>
              <w:t xml:space="preserve">а) </w:t>
            </w:r>
            <w:r w:rsidR="006B5B45" w:rsidRPr="00775DC6">
              <w:rPr>
                <w:rFonts w:ascii="Times New Roman" w:hAnsi="Times New Roman"/>
                <w:bCs/>
                <w:noProof/>
                <w:sz w:val="24"/>
                <w:szCs w:val="24"/>
                <w:lang w:eastAsia="ru-RU"/>
              </w:rPr>
              <w:t>мобильных (временных);</w:t>
            </w:r>
          </w:p>
          <w:p w14:paraId="5DED1391" w14:textId="2A4CDE8F" w:rsidR="006B5B45" w:rsidRPr="00775DC6" w:rsidRDefault="007941A9" w:rsidP="00172D1B">
            <w:pPr>
              <w:tabs>
                <w:tab w:val="left" w:pos="284"/>
                <w:tab w:val="left" w:pos="426"/>
                <w:tab w:val="left" w:pos="851"/>
              </w:tabs>
              <w:spacing w:after="0" w:line="240" w:lineRule="auto"/>
              <w:ind w:right="-1"/>
              <w:jc w:val="both"/>
              <w:rPr>
                <w:rFonts w:ascii="Times New Roman" w:hAnsi="Times New Roman"/>
                <w:bCs/>
                <w:noProof/>
                <w:sz w:val="24"/>
                <w:szCs w:val="24"/>
                <w:lang w:eastAsia="ru-RU"/>
              </w:rPr>
            </w:pPr>
            <w:r w:rsidRPr="00775DC6">
              <w:rPr>
                <w:rFonts w:ascii="Times New Roman" w:hAnsi="Times New Roman"/>
                <w:bCs/>
                <w:noProof/>
                <w:sz w:val="24"/>
                <w:szCs w:val="24"/>
                <w:lang w:eastAsia="ru-RU"/>
              </w:rPr>
              <w:t xml:space="preserve">б) </w:t>
            </w:r>
            <w:r w:rsidR="006B5B45" w:rsidRPr="00775DC6">
              <w:rPr>
                <w:rFonts w:ascii="Times New Roman" w:hAnsi="Times New Roman"/>
                <w:bCs/>
                <w:noProof/>
                <w:sz w:val="24"/>
                <w:szCs w:val="24"/>
                <w:lang w:eastAsia="ru-RU"/>
              </w:rPr>
              <w:t>инвентарных;</w:t>
            </w:r>
          </w:p>
          <w:p w14:paraId="6B1485ED" w14:textId="008971B7" w:rsidR="006B5B45" w:rsidRPr="00775DC6" w:rsidRDefault="007941A9" w:rsidP="00172D1B">
            <w:pPr>
              <w:tabs>
                <w:tab w:val="left" w:pos="284"/>
                <w:tab w:val="left" w:pos="426"/>
                <w:tab w:val="left" w:pos="851"/>
              </w:tabs>
              <w:spacing w:after="0" w:line="240" w:lineRule="auto"/>
              <w:ind w:right="-1"/>
              <w:jc w:val="both"/>
              <w:rPr>
                <w:rFonts w:ascii="Times New Roman" w:hAnsi="Times New Roman"/>
                <w:bCs/>
                <w:noProof/>
                <w:sz w:val="24"/>
                <w:szCs w:val="24"/>
                <w:lang w:eastAsia="ru-RU"/>
              </w:rPr>
            </w:pPr>
            <w:r w:rsidRPr="00775DC6">
              <w:rPr>
                <w:rFonts w:ascii="Times New Roman" w:hAnsi="Times New Roman"/>
                <w:bCs/>
                <w:noProof/>
                <w:sz w:val="24"/>
                <w:szCs w:val="24"/>
                <w:lang w:eastAsia="ru-RU"/>
              </w:rPr>
              <w:t xml:space="preserve">в) </w:t>
            </w:r>
            <w:r w:rsidR="006B5B45" w:rsidRPr="00775DC6">
              <w:rPr>
                <w:rFonts w:ascii="Times New Roman" w:hAnsi="Times New Roman"/>
                <w:bCs/>
                <w:noProof/>
                <w:sz w:val="24"/>
                <w:szCs w:val="24"/>
                <w:lang w:eastAsia="ru-RU"/>
              </w:rPr>
              <w:t>устанавливаемых в соответствии со Свидетельством о согласовании архитектурно-градостроительного облика объектов капитального строительства на территории Московской области</w:t>
            </w:r>
            <w:r w:rsidR="006B5B45" w:rsidRPr="00775DC6">
              <w:rPr>
                <w:rFonts w:ascii="Times New Roman" w:hAnsi="Times New Roman"/>
                <w:sz w:val="24"/>
                <w:szCs w:val="24"/>
              </w:rPr>
              <w:t>;</w:t>
            </w:r>
          </w:p>
          <w:p w14:paraId="0D62D6A7" w14:textId="16EAC4CF" w:rsidR="006B5B45" w:rsidRPr="00775DC6" w:rsidRDefault="007941A9" w:rsidP="00172D1B">
            <w:pPr>
              <w:tabs>
                <w:tab w:val="left" w:pos="284"/>
                <w:tab w:val="left" w:pos="426"/>
                <w:tab w:val="left" w:pos="851"/>
              </w:tabs>
              <w:spacing w:after="0" w:line="240" w:lineRule="auto"/>
              <w:ind w:right="-1"/>
              <w:jc w:val="both"/>
              <w:rPr>
                <w:rFonts w:ascii="Times New Roman" w:hAnsi="Times New Roman"/>
                <w:bCs/>
                <w:noProof/>
                <w:sz w:val="24"/>
                <w:szCs w:val="24"/>
                <w:lang w:eastAsia="ru-RU"/>
              </w:rPr>
            </w:pPr>
            <w:r w:rsidRPr="00775DC6">
              <w:rPr>
                <w:rFonts w:ascii="Times New Roman" w:hAnsi="Times New Roman"/>
                <w:spacing w:val="2"/>
                <w:sz w:val="24"/>
                <w:szCs w:val="24"/>
                <w:shd w:val="clear" w:color="auto" w:fill="FFFFFF"/>
              </w:rPr>
              <w:t xml:space="preserve">г) </w:t>
            </w:r>
            <w:r w:rsidR="006B5B45" w:rsidRPr="00775DC6">
              <w:rPr>
                <w:rFonts w:ascii="Times New Roman" w:hAnsi="Times New Roman"/>
                <w:spacing w:val="2"/>
                <w:sz w:val="24"/>
                <w:szCs w:val="24"/>
                <w:shd w:val="clear" w:color="auto" w:fill="FFFFFF"/>
              </w:rPr>
              <w:t xml:space="preserve">защитных устройств автомобильных дорог, </w:t>
            </w:r>
            <w:r w:rsidR="006B5B45" w:rsidRPr="00775DC6">
              <w:rPr>
                <w:rFonts w:ascii="Times New Roman" w:eastAsia="Times New Roman" w:hAnsi="Times New Roman"/>
                <w:sz w:val="24"/>
                <w:szCs w:val="24"/>
                <w:lang w:eastAsia="ru-RU"/>
              </w:rPr>
              <w:t xml:space="preserve">установка, ремонтные и иные работы </w:t>
            </w:r>
            <w:r w:rsidR="00827629">
              <w:rPr>
                <w:rFonts w:ascii="Times New Roman" w:eastAsia="Times New Roman" w:hAnsi="Times New Roman"/>
                <w:sz w:val="24"/>
                <w:szCs w:val="24"/>
                <w:lang w:eastAsia="ru-RU"/>
              </w:rPr>
              <w:t xml:space="preserve">                         </w:t>
            </w:r>
            <w:r w:rsidR="006B5B45" w:rsidRPr="00775DC6">
              <w:rPr>
                <w:rFonts w:ascii="Times New Roman" w:eastAsia="Times New Roman" w:hAnsi="Times New Roman"/>
                <w:sz w:val="24"/>
                <w:szCs w:val="24"/>
                <w:lang w:eastAsia="ru-RU"/>
              </w:rPr>
              <w:t xml:space="preserve">в отношении которых проводятся в соответствии с требованиями </w:t>
            </w:r>
            <w:r w:rsidR="006B5B45" w:rsidRPr="00775DC6">
              <w:rPr>
                <w:rFonts w:ascii="Times New Roman" w:hAnsi="Times New Roman"/>
                <w:sz w:val="24"/>
                <w:szCs w:val="24"/>
              </w:rPr>
              <w:t>федерального закона</w:t>
            </w:r>
            <w:r w:rsidR="00827629">
              <w:rPr>
                <w:rFonts w:ascii="Times New Roman" w:hAnsi="Times New Roman"/>
                <w:sz w:val="24"/>
                <w:szCs w:val="24"/>
              </w:rPr>
              <w:t xml:space="preserve">                   </w:t>
            </w:r>
            <w:r w:rsidR="006B5B45" w:rsidRPr="00775DC6">
              <w:rPr>
                <w:rFonts w:ascii="Times New Roman" w:hAnsi="Times New Roman"/>
                <w:sz w:val="24"/>
                <w:szCs w:val="24"/>
              </w:rPr>
              <w:t xml:space="preserve"> </w:t>
            </w:r>
            <w:r w:rsidR="006B5B45" w:rsidRPr="00775DC6">
              <w:rPr>
                <w:rFonts w:ascii="Times New Roman" w:hAnsi="Times New Roman"/>
                <w:sz w:val="24"/>
                <w:szCs w:val="24"/>
              </w:rPr>
              <w:lastRenderedPageBreak/>
              <w:t xml:space="preserve">от 08.11.2007 № 257-ФЗ «Об автомобильных дорогах и о дорожной деятельности </w:t>
            </w:r>
            <w:r w:rsidR="00827629">
              <w:rPr>
                <w:rFonts w:ascii="Times New Roman" w:hAnsi="Times New Roman"/>
                <w:sz w:val="24"/>
                <w:szCs w:val="24"/>
              </w:rPr>
              <w:t xml:space="preserve">                                 </w:t>
            </w:r>
            <w:r w:rsidR="006B5B45" w:rsidRPr="00775DC6">
              <w:rPr>
                <w:rFonts w:ascii="Times New Roman" w:hAnsi="Times New Roman"/>
                <w:sz w:val="24"/>
                <w:szCs w:val="24"/>
              </w:rPr>
              <w:t>в</w:t>
            </w:r>
            <w:r w:rsidRPr="00775DC6">
              <w:rPr>
                <w:rFonts w:ascii="Times New Roman" w:hAnsi="Times New Roman"/>
                <w:sz w:val="24"/>
                <w:szCs w:val="24"/>
              </w:rPr>
              <w:t xml:space="preserve"> </w:t>
            </w:r>
            <w:r w:rsidR="006B5B45" w:rsidRPr="00775DC6">
              <w:rPr>
                <w:rFonts w:ascii="Times New Roman" w:hAnsi="Times New Roman"/>
                <w:sz w:val="24"/>
                <w:szCs w:val="24"/>
              </w:rPr>
              <w:t>Российской Федерации и о внесении изменений в отдельные законодательные акты Российской Федерации»;</w:t>
            </w:r>
            <w:r w:rsidR="006B5B45" w:rsidRPr="00775DC6">
              <w:rPr>
                <w:rFonts w:ascii="Times New Roman" w:hAnsi="Times New Roman"/>
                <w:bCs/>
                <w:noProof/>
                <w:sz w:val="24"/>
                <w:szCs w:val="24"/>
                <w:lang w:eastAsia="ru-RU"/>
              </w:rPr>
              <w:t xml:space="preserve"> </w:t>
            </w:r>
          </w:p>
          <w:p w14:paraId="23D17A65" w14:textId="06ACA8C7" w:rsidR="006B5B45" w:rsidRPr="00775DC6" w:rsidRDefault="007941A9" w:rsidP="00172D1B">
            <w:pPr>
              <w:tabs>
                <w:tab w:val="left" w:pos="284"/>
                <w:tab w:val="left" w:pos="426"/>
                <w:tab w:val="left" w:pos="851"/>
              </w:tabs>
              <w:spacing w:after="0" w:line="240" w:lineRule="auto"/>
              <w:ind w:right="-1"/>
              <w:jc w:val="both"/>
              <w:rPr>
                <w:rFonts w:ascii="Times New Roman" w:hAnsi="Times New Roman"/>
                <w:bCs/>
                <w:noProof/>
                <w:sz w:val="24"/>
                <w:szCs w:val="24"/>
                <w:lang w:eastAsia="ru-RU"/>
              </w:rPr>
            </w:pPr>
            <w:r w:rsidRPr="00775DC6">
              <w:rPr>
                <w:rFonts w:ascii="Times New Roman" w:hAnsi="Times New Roman"/>
                <w:bCs/>
                <w:noProof/>
                <w:sz w:val="24"/>
                <w:szCs w:val="24"/>
                <w:lang w:eastAsia="ru-RU"/>
              </w:rPr>
              <w:t xml:space="preserve">д) </w:t>
            </w:r>
            <w:r w:rsidR="006B5B45" w:rsidRPr="00775DC6">
              <w:rPr>
                <w:rFonts w:ascii="Times New Roman" w:hAnsi="Times New Roman"/>
                <w:bCs/>
                <w:noProof/>
                <w:sz w:val="24"/>
                <w:szCs w:val="24"/>
                <w:lang w:eastAsia="ru-RU"/>
              </w:rPr>
              <w:t>являющихся конструктивными элементами объектов капитального строительства;</w:t>
            </w:r>
          </w:p>
          <w:p w14:paraId="3651313C" w14:textId="478D003B" w:rsidR="006B5B45" w:rsidRPr="00775DC6" w:rsidRDefault="007941A9" w:rsidP="00172D1B">
            <w:pPr>
              <w:tabs>
                <w:tab w:val="left" w:pos="284"/>
                <w:tab w:val="left" w:pos="426"/>
                <w:tab w:val="left" w:pos="851"/>
              </w:tabs>
              <w:spacing w:after="0" w:line="240" w:lineRule="auto"/>
              <w:ind w:right="-1"/>
              <w:jc w:val="both"/>
              <w:rPr>
                <w:rFonts w:ascii="Times New Roman" w:hAnsi="Times New Roman"/>
                <w:bCs/>
                <w:noProof/>
                <w:sz w:val="24"/>
                <w:szCs w:val="24"/>
                <w:lang w:eastAsia="ru-RU"/>
              </w:rPr>
            </w:pPr>
            <w:r w:rsidRPr="00775DC6">
              <w:rPr>
                <w:rFonts w:ascii="Times New Roman" w:hAnsi="Times New Roman"/>
                <w:bCs/>
                <w:noProof/>
                <w:sz w:val="24"/>
                <w:szCs w:val="24"/>
                <w:lang w:eastAsia="ru-RU"/>
              </w:rPr>
              <w:t xml:space="preserve">е) </w:t>
            </w:r>
            <w:r w:rsidR="006B5B45" w:rsidRPr="00775DC6">
              <w:rPr>
                <w:rFonts w:ascii="Times New Roman" w:hAnsi="Times New Roman"/>
                <w:bCs/>
                <w:noProof/>
                <w:sz w:val="24"/>
                <w:szCs w:val="24"/>
                <w:lang w:eastAsia="ru-RU"/>
              </w:rPr>
              <w:t xml:space="preserve">спортивных, детских, контейнерных площадок, площадок для выгула животных </w:t>
            </w:r>
            <w:r w:rsidR="00827629">
              <w:rPr>
                <w:rFonts w:ascii="Times New Roman" w:hAnsi="Times New Roman"/>
                <w:bCs/>
                <w:noProof/>
                <w:sz w:val="24"/>
                <w:szCs w:val="24"/>
                <w:lang w:eastAsia="ru-RU"/>
              </w:rPr>
              <w:t xml:space="preserve">                            </w:t>
            </w:r>
            <w:r w:rsidR="006B5B45" w:rsidRPr="00775DC6">
              <w:rPr>
                <w:rFonts w:ascii="Times New Roman" w:hAnsi="Times New Roman"/>
                <w:bCs/>
                <w:noProof/>
                <w:sz w:val="24"/>
                <w:szCs w:val="24"/>
                <w:lang w:eastAsia="ru-RU"/>
              </w:rPr>
              <w:t>и дрессировки собак;</w:t>
            </w:r>
          </w:p>
          <w:p w14:paraId="63DA9BA5" w14:textId="0145E8F1" w:rsidR="006B5B45" w:rsidRPr="00775DC6" w:rsidRDefault="007941A9" w:rsidP="00172D1B">
            <w:pPr>
              <w:tabs>
                <w:tab w:val="left" w:pos="284"/>
                <w:tab w:val="left" w:pos="426"/>
                <w:tab w:val="left" w:pos="851"/>
              </w:tabs>
              <w:spacing w:after="0" w:line="240" w:lineRule="auto"/>
              <w:ind w:right="-1"/>
              <w:jc w:val="both"/>
              <w:rPr>
                <w:rFonts w:ascii="Times New Roman" w:hAnsi="Times New Roman"/>
                <w:bCs/>
                <w:noProof/>
                <w:sz w:val="24"/>
                <w:szCs w:val="24"/>
                <w:lang w:eastAsia="ru-RU"/>
              </w:rPr>
            </w:pPr>
            <w:r w:rsidRPr="00775DC6">
              <w:rPr>
                <w:rFonts w:ascii="Times New Roman" w:hAnsi="Times New Roman"/>
                <w:bCs/>
                <w:noProof/>
                <w:sz w:val="24"/>
                <w:szCs w:val="24"/>
                <w:lang w:eastAsia="ru-RU"/>
              </w:rPr>
              <w:t xml:space="preserve">ж) </w:t>
            </w:r>
            <w:r w:rsidR="006B5B45" w:rsidRPr="00775DC6">
              <w:rPr>
                <w:rFonts w:ascii="Times New Roman" w:hAnsi="Times New Roman"/>
                <w:bCs/>
                <w:noProof/>
                <w:sz w:val="24"/>
                <w:szCs w:val="24"/>
                <w:lang w:eastAsia="ru-RU"/>
              </w:rPr>
              <w:t>общественных территорий, устанавливаемые в соответствии</w:t>
            </w:r>
            <w:r w:rsidR="007B2782" w:rsidRPr="00775DC6">
              <w:rPr>
                <w:rFonts w:ascii="Times New Roman" w:hAnsi="Times New Roman"/>
                <w:bCs/>
                <w:noProof/>
                <w:sz w:val="24"/>
                <w:szCs w:val="24"/>
                <w:lang w:eastAsia="ru-RU"/>
              </w:rPr>
              <w:t xml:space="preserve"> </w:t>
            </w:r>
            <w:r w:rsidR="006B5B45" w:rsidRPr="00775DC6">
              <w:rPr>
                <w:rFonts w:ascii="Times New Roman" w:hAnsi="Times New Roman"/>
                <w:bCs/>
                <w:noProof/>
                <w:sz w:val="24"/>
                <w:szCs w:val="24"/>
                <w:lang w:eastAsia="ru-RU"/>
              </w:rPr>
              <w:t>с концепциями благоустройства, одобренными Экспертным советом Министерства благоустройства Московской области;</w:t>
            </w:r>
          </w:p>
          <w:p w14:paraId="5491E268" w14:textId="57DD2979" w:rsidR="006B5B45" w:rsidRPr="00775DC6" w:rsidRDefault="007941A9" w:rsidP="00172D1B">
            <w:pPr>
              <w:tabs>
                <w:tab w:val="left" w:pos="284"/>
                <w:tab w:val="left" w:pos="426"/>
                <w:tab w:val="left" w:pos="851"/>
              </w:tabs>
              <w:spacing w:after="0" w:line="240" w:lineRule="auto"/>
              <w:ind w:right="-1"/>
              <w:jc w:val="both"/>
              <w:rPr>
                <w:rFonts w:ascii="Times New Roman" w:hAnsi="Times New Roman"/>
                <w:bCs/>
                <w:noProof/>
                <w:sz w:val="24"/>
                <w:szCs w:val="24"/>
                <w:lang w:eastAsia="ru-RU"/>
              </w:rPr>
            </w:pPr>
            <w:r w:rsidRPr="00775DC6">
              <w:rPr>
                <w:rFonts w:ascii="Times New Roman" w:hAnsi="Times New Roman"/>
                <w:bCs/>
                <w:noProof/>
                <w:sz w:val="24"/>
                <w:szCs w:val="24"/>
                <w:lang w:eastAsia="ru-RU"/>
              </w:rPr>
              <w:t xml:space="preserve">з) </w:t>
            </w:r>
            <w:r w:rsidR="006B5B45" w:rsidRPr="00775DC6">
              <w:rPr>
                <w:rFonts w:ascii="Times New Roman" w:hAnsi="Times New Roman"/>
                <w:bCs/>
                <w:noProof/>
                <w:sz w:val="24"/>
                <w:szCs w:val="24"/>
                <w:lang w:eastAsia="ru-RU"/>
              </w:rPr>
              <w:t xml:space="preserve">не расположенных на </w:t>
            </w:r>
            <w:r w:rsidR="006B5B45" w:rsidRPr="00775DC6">
              <w:rPr>
                <w:rFonts w:ascii="Times New Roman" w:hAnsi="Times New Roman"/>
                <w:sz w:val="24"/>
                <w:szCs w:val="24"/>
              </w:rPr>
              <w:t>территориях, указанных в Приложении 1.3 к Административному регламенту</w:t>
            </w:r>
            <w:r w:rsidR="00E8062D" w:rsidRPr="00775DC6">
              <w:rPr>
                <w:rFonts w:ascii="Times New Roman" w:hAnsi="Times New Roman"/>
                <w:sz w:val="24"/>
                <w:szCs w:val="24"/>
              </w:rPr>
              <w:t>.</w:t>
            </w:r>
          </w:p>
        </w:tc>
      </w:tr>
      <w:tr w:rsidR="004669BE" w:rsidRPr="00775DC6" w14:paraId="40D4ED01" w14:textId="77777777" w:rsidTr="00AF3CC4">
        <w:trPr>
          <w:trHeight w:val="43"/>
        </w:trPr>
        <w:tc>
          <w:tcPr>
            <w:tcW w:w="516" w:type="dxa"/>
            <w:tcBorders>
              <w:top w:val="single" w:sz="4" w:space="0" w:color="FFFFFF" w:themeColor="background1"/>
            </w:tcBorders>
          </w:tcPr>
          <w:p w14:paraId="3988B723" w14:textId="77777777" w:rsidR="006B5B45" w:rsidRPr="00775DC6" w:rsidRDefault="006B5B45" w:rsidP="00172D1B">
            <w:pPr>
              <w:pStyle w:val="aff5"/>
              <w:spacing w:after="0" w:line="240" w:lineRule="auto"/>
              <w:rPr>
                <w:b w:val="0"/>
                <w:bCs/>
                <w:szCs w:val="24"/>
              </w:rPr>
            </w:pPr>
            <w:r w:rsidRPr="00775DC6">
              <w:rPr>
                <w:b w:val="0"/>
                <w:bCs/>
                <w:szCs w:val="24"/>
              </w:rPr>
              <w:lastRenderedPageBreak/>
              <w:t>12.</w:t>
            </w:r>
          </w:p>
        </w:tc>
        <w:tc>
          <w:tcPr>
            <w:tcW w:w="9515" w:type="dxa"/>
            <w:tcBorders>
              <w:top w:val="single" w:sz="4" w:space="0" w:color="FFFFFF" w:themeColor="background1"/>
            </w:tcBorders>
          </w:tcPr>
          <w:p w14:paraId="4CE679A1" w14:textId="354A0988" w:rsidR="006B5B45" w:rsidRPr="00775DC6" w:rsidRDefault="006B5B45" w:rsidP="00172D1B">
            <w:pPr>
              <w:spacing w:after="0" w:line="240" w:lineRule="auto"/>
              <w:jc w:val="both"/>
              <w:rPr>
                <w:rFonts w:ascii="Times New Roman" w:hAnsi="Times New Roman"/>
                <w:sz w:val="24"/>
                <w:szCs w:val="24"/>
              </w:rPr>
            </w:pPr>
            <w:r w:rsidRPr="00775DC6">
              <w:rPr>
                <w:rFonts w:ascii="Times New Roman" w:eastAsia="Times New Roman" w:hAnsi="Times New Roman"/>
                <w:sz w:val="24"/>
                <w:szCs w:val="24"/>
                <w:lang w:eastAsia="ru-RU"/>
              </w:rPr>
              <w:t xml:space="preserve">Иных зданий, строений, сооружений, ограждений, не указанных в Приложении 1.1 </w:t>
            </w:r>
            <w:r w:rsidR="007C000C" w:rsidRPr="00775DC6">
              <w:rPr>
                <w:rFonts w:ascii="Times New Roman" w:eastAsia="Times New Roman" w:hAnsi="Times New Roman"/>
                <w:sz w:val="24"/>
                <w:szCs w:val="24"/>
                <w:lang w:eastAsia="ru-RU"/>
              </w:rPr>
              <w:t xml:space="preserve">                                              </w:t>
            </w:r>
            <w:r w:rsidRPr="00775DC6">
              <w:rPr>
                <w:rFonts w:ascii="Times New Roman" w:eastAsia="Times New Roman" w:hAnsi="Times New Roman"/>
                <w:sz w:val="24"/>
                <w:szCs w:val="24"/>
                <w:lang w:eastAsia="ru-RU"/>
              </w:rPr>
              <w:t>к Административному регламенту</w:t>
            </w:r>
            <w:r w:rsidR="00E8062D" w:rsidRPr="00775DC6">
              <w:rPr>
                <w:rFonts w:ascii="Times New Roman" w:eastAsia="Times New Roman" w:hAnsi="Times New Roman"/>
                <w:sz w:val="24"/>
                <w:szCs w:val="24"/>
                <w:lang w:eastAsia="ru-RU"/>
              </w:rPr>
              <w:t>.</w:t>
            </w:r>
          </w:p>
        </w:tc>
      </w:tr>
    </w:tbl>
    <w:p w14:paraId="55AD4914" w14:textId="6702675D" w:rsidR="006B5B45" w:rsidRPr="00775DC6" w:rsidRDefault="006B5B45" w:rsidP="00172D1B">
      <w:pPr>
        <w:spacing w:line="240" w:lineRule="auto"/>
        <w:rPr>
          <w:rFonts w:ascii="Times New Roman" w:eastAsia="Times New Roman" w:hAnsi="Times New Roman"/>
          <w:b/>
          <w:bCs/>
        </w:rPr>
      </w:pPr>
      <w:r w:rsidRPr="00775DC6">
        <w:rPr>
          <w:rFonts w:ascii="Times New Roman" w:eastAsia="Times New Roman" w:hAnsi="Times New Roman"/>
          <w:b/>
          <w:bCs/>
        </w:rPr>
        <w:br w:type="page"/>
      </w:r>
    </w:p>
    <w:p w14:paraId="5A2000CB" w14:textId="6DD9B5D3" w:rsidR="006B5B45" w:rsidRPr="00775DC6" w:rsidRDefault="00827629" w:rsidP="00172D1B">
      <w:pPr>
        <w:pStyle w:val="affff9"/>
        <w:spacing w:after="0"/>
        <w:ind w:firstLine="6379"/>
        <w:jc w:val="left"/>
        <w:rPr>
          <w:b w:val="0"/>
        </w:rPr>
      </w:pPr>
      <w:bookmarkStart w:id="271" w:name="_Toc86153871"/>
      <w:r>
        <w:rPr>
          <w:b w:val="0"/>
          <w:bCs w:val="0"/>
          <w:lang w:val="ru-RU"/>
        </w:rPr>
        <w:lastRenderedPageBreak/>
        <w:t xml:space="preserve">  </w:t>
      </w:r>
      <w:r w:rsidR="006B5B45" w:rsidRPr="00775DC6">
        <w:rPr>
          <w:b w:val="0"/>
          <w:bCs w:val="0"/>
        </w:rPr>
        <w:t xml:space="preserve">Приложение </w:t>
      </w:r>
      <w:r w:rsidR="006B5B45" w:rsidRPr="00775DC6">
        <w:rPr>
          <w:b w:val="0"/>
          <w:bCs w:val="0"/>
          <w:lang w:val="ru-RU"/>
        </w:rPr>
        <w:t>1.3</w:t>
      </w:r>
      <w:bookmarkEnd w:id="271"/>
    </w:p>
    <w:p w14:paraId="3F0AB5B9" w14:textId="756E79C6" w:rsidR="006B5B45" w:rsidRDefault="00827629" w:rsidP="00A83D50">
      <w:pPr>
        <w:pStyle w:val="affff9"/>
        <w:spacing w:after="0"/>
        <w:ind w:firstLine="6379"/>
        <w:jc w:val="left"/>
        <w:rPr>
          <w:b w:val="0"/>
          <w:lang w:val="ru-RU"/>
        </w:rPr>
      </w:pPr>
      <w:r>
        <w:rPr>
          <w:b w:val="0"/>
          <w:lang w:val="ru-RU"/>
        </w:rPr>
        <w:t xml:space="preserve">  </w:t>
      </w:r>
      <w:r w:rsidR="007E05F0" w:rsidRPr="00775DC6">
        <w:rPr>
          <w:b w:val="0"/>
          <w:lang w:val="ru-RU"/>
        </w:rPr>
        <w:t xml:space="preserve">к Административному регламенту </w:t>
      </w:r>
    </w:p>
    <w:p w14:paraId="2A42A960" w14:textId="77777777" w:rsidR="00A83D50" w:rsidRPr="00A83D50" w:rsidRDefault="00A83D50" w:rsidP="00A83D50">
      <w:pPr>
        <w:pStyle w:val="2-"/>
      </w:pPr>
    </w:p>
    <w:p w14:paraId="6FC9CBFD" w14:textId="3670BDD1" w:rsidR="006B5B45" w:rsidRPr="00775DC6" w:rsidRDefault="006B5B45" w:rsidP="00172D1B">
      <w:pPr>
        <w:spacing w:after="0" w:line="240" w:lineRule="auto"/>
        <w:ind w:right="424"/>
        <w:jc w:val="center"/>
        <w:rPr>
          <w:rFonts w:ascii="Times New Roman" w:hAnsi="Times New Roman"/>
          <w:b/>
          <w:iCs/>
          <w:sz w:val="24"/>
          <w:szCs w:val="24"/>
          <w:lang w:eastAsia="ru-RU"/>
        </w:rPr>
      </w:pPr>
      <w:r w:rsidRPr="00775DC6">
        <w:rPr>
          <w:rFonts w:ascii="Times New Roman" w:hAnsi="Times New Roman"/>
          <w:b/>
          <w:bCs/>
          <w:sz w:val="24"/>
          <w:szCs w:val="24"/>
        </w:rPr>
        <w:t xml:space="preserve">Перечень приоритетных территорий </w:t>
      </w:r>
      <w:r w:rsidRPr="00775DC6">
        <w:rPr>
          <w:rFonts w:ascii="Times New Roman" w:hAnsi="Times New Roman"/>
          <w:b/>
          <w:bCs/>
          <w:noProof/>
          <w:sz w:val="24"/>
          <w:szCs w:val="24"/>
          <w:lang w:eastAsia="ru-RU"/>
        </w:rPr>
        <w:t>архитектурно-художественного облика</w:t>
      </w:r>
      <w:r w:rsidR="00E8062D" w:rsidRPr="00775DC6">
        <w:rPr>
          <w:rFonts w:ascii="Times New Roman" w:hAnsi="Times New Roman"/>
          <w:iCs/>
          <w:sz w:val="24"/>
          <w:szCs w:val="24"/>
        </w:rPr>
        <w:t xml:space="preserve"> </w:t>
      </w:r>
      <w:r w:rsidR="00E8062D" w:rsidRPr="00775DC6">
        <w:rPr>
          <w:rFonts w:ascii="Times New Roman" w:hAnsi="Times New Roman"/>
          <w:b/>
          <w:iCs/>
          <w:sz w:val="24"/>
          <w:szCs w:val="24"/>
        </w:rPr>
        <w:t xml:space="preserve">городского округа </w:t>
      </w:r>
      <w:r w:rsidR="00322DF3" w:rsidRPr="00775DC6">
        <w:rPr>
          <w:rFonts w:ascii="Times New Roman" w:hAnsi="Times New Roman"/>
          <w:b/>
          <w:iCs/>
          <w:sz w:val="24"/>
          <w:szCs w:val="24"/>
        </w:rPr>
        <w:t>Воскресенск</w:t>
      </w:r>
      <w:r w:rsidR="00E8062D" w:rsidRPr="00775DC6">
        <w:rPr>
          <w:rFonts w:ascii="Times New Roman" w:hAnsi="Times New Roman"/>
          <w:b/>
          <w:iCs/>
          <w:sz w:val="24"/>
          <w:szCs w:val="24"/>
        </w:rPr>
        <w:t xml:space="preserve"> </w:t>
      </w:r>
      <w:r w:rsidR="00E8062D" w:rsidRPr="00775DC6">
        <w:rPr>
          <w:rFonts w:ascii="Times New Roman" w:hAnsi="Times New Roman"/>
          <w:b/>
          <w:iCs/>
          <w:sz w:val="24"/>
          <w:szCs w:val="24"/>
          <w:lang w:eastAsia="ru-RU"/>
        </w:rPr>
        <w:t>Московской области.</w:t>
      </w:r>
    </w:p>
    <w:p w14:paraId="34A55824" w14:textId="77777777" w:rsidR="007C000C" w:rsidRPr="00775DC6" w:rsidRDefault="007C000C" w:rsidP="00172D1B">
      <w:pPr>
        <w:spacing w:after="0" w:line="240" w:lineRule="auto"/>
        <w:ind w:right="424"/>
        <w:jc w:val="center"/>
        <w:rPr>
          <w:rFonts w:ascii="Times New Roman" w:hAnsi="Times New Roman"/>
          <w:b/>
          <w:sz w:val="28"/>
          <w:szCs w:val="28"/>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592"/>
      </w:tblGrid>
      <w:tr w:rsidR="004669BE" w:rsidRPr="00775DC6" w14:paraId="3C5A2039" w14:textId="77777777" w:rsidTr="007C2A41">
        <w:trPr>
          <w:trHeight w:val="39"/>
        </w:trPr>
        <w:tc>
          <w:tcPr>
            <w:tcW w:w="10031" w:type="dxa"/>
            <w:gridSpan w:val="2"/>
          </w:tcPr>
          <w:p w14:paraId="2BA38CB7" w14:textId="049FA0A6" w:rsidR="006B5B45" w:rsidRPr="00775DC6" w:rsidRDefault="006B5B45" w:rsidP="00172D1B">
            <w:pPr>
              <w:spacing w:after="0" w:line="240" w:lineRule="auto"/>
              <w:ind w:right="-1"/>
              <w:jc w:val="both"/>
              <w:rPr>
                <w:rFonts w:ascii="Times New Roman" w:hAnsi="Times New Roman"/>
                <w:b/>
                <w:bCs/>
                <w:sz w:val="24"/>
                <w:szCs w:val="24"/>
              </w:rPr>
            </w:pPr>
            <w:r w:rsidRPr="00775DC6">
              <w:rPr>
                <w:rFonts w:ascii="Times New Roman" w:hAnsi="Times New Roman"/>
                <w:sz w:val="24"/>
                <w:szCs w:val="24"/>
              </w:rPr>
              <w:t xml:space="preserve">Приоритетные территории </w:t>
            </w:r>
            <w:r w:rsidRPr="00775DC6">
              <w:rPr>
                <w:rFonts w:ascii="Times New Roman" w:hAnsi="Times New Roman"/>
                <w:bCs/>
                <w:noProof/>
                <w:sz w:val="24"/>
                <w:szCs w:val="24"/>
                <w:lang w:eastAsia="ru-RU"/>
              </w:rPr>
              <w:t>архитектурно-художественного облика</w:t>
            </w:r>
            <w:r w:rsidR="009C2874" w:rsidRPr="00775DC6">
              <w:rPr>
                <w:rFonts w:ascii="Times New Roman" w:hAnsi="Times New Roman"/>
                <w:bCs/>
                <w:noProof/>
                <w:sz w:val="24"/>
                <w:szCs w:val="24"/>
                <w:lang w:eastAsia="ru-RU"/>
              </w:rPr>
              <w:t xml:space="preserve"> городского округа </w:t>
            </w:r>
            <w:r w:rsidR="00322DF3" w:rsidRPr="00775DC6">
              <w:rPr>
                <w:rFonts w:ascii="Times New Roman" w:hAnsi="Times New Roman"/>
                <w:bCs/>
                <w:noProof/>
                <w:sz w:val="24"/>
                <w:szCs w:val="24"/>
                <w:lang w:eastAsia="ru-RU"/>
              </w:rPr>
              <w:t>Воскресенск</w:t>
            </w:r>
            <w:r w:rsidR="009C2874" w:rsidRPr="00775DC6">
              <w:rPr>
                <w:rFonts w:ascii="Times New Roman" w:hAnsi="Times New Roman"/>
                <w:bCs/>
                <w:noProof/>
                <w:sz w:val="24"/>
                <w:szCs w:val="24"/>
                <w:lang w:eastAsia="ru-RU"/>
              </w:rPr>
              <w:t xml:space="preserve"> Московской области</w:t>
            </w:r>
            <w:r w:rsidRPr="00775DC6">
              <w:rPr>
                <w:rFonts w:ascii="Times New Roman" w:hAnsi="Times New Roman"/>
                <w:sz w:val="24"/>
                <w:szCs w:val="24"/>
              </w:rPr>
              <w:t xml:space="preserve"> расположены вдоль:</w:t>
            </w:r>
          </w:p>
        </w:tc>
      </w:tr>
      <w:tr w:rsidR="004669BE" w:rsidRPr="00775DC6" w14:paraId="288EA18A" w14:textId="77777777" w:rsidTr="007C2A41">
        <w:trPr>
          <w:trHeight w:val="43"/>
        </w:trPr>
        <w:tc>
          <w:tcPr>
            <w:tcW w:w="439" w:type="dxa"/>
            <w:tcBorders>
              <w:top w:val="single" w:sz="4" w:space="0" w:color="auto"/>
            </w:tcBorders>
          </w:tcPr>
          <w:p w14:paraId="33FD3186" w14:textId="77777777" w:rsidR="006B5B45" w:rsidRPr="00775DC6" w:rsidRDefault="006B5B45" w:rsidP="00172D1B">
            <w:pPr>
              <w:pStyle w:val="aff5"/>
              <w:spacing w:after="0" w:line="240" w:lineRule="auto"/>
              <w:rPr>
                <w:b w:val="0"/>
                <w:bCs/>
                <w:szCs w:val="24"/>
              </w:rPr>
            </w:pPr>
            <w:r w:rsidRPr="00775DC6">
              <w:rPr>
                <w:b w:val="0"/>
                <w:bCs/>
                <w:szCs w:val="24"/>
              </w:rPr>
              <w:t>1.</w:t>
            </w:r>
          </w:p>
        </w:tc>
        <w:tc>
          <w:tcPr>
            <w:tcW w:w="9592" w:type="dxa"/>
            <w:tcBorders>
              <w:top w:val="single" w:sz="4" w:space="0" w:color="auto"/>
            </w:tcBorders>
          </w:tcPr>
          <w:p w14:paraId="19BF4C40" w14:textId="77777777" w:rsidR="006B5B45" w:rsidRPr="00775DC6" w:rsidRDefault="006B5B45" w:rsidP="00172D1B">
            <w:pPr>
              <w:pStyle w:val="aff5"/>
              <w:spacing w:after="0" w:line="240" w:lineRule="auto"/>
              <w:jc w:val="both"/>
              <w:rPr>
                <w:b w:val="0"/>
                <w:noProof/>
                <w:szCs w:val="24"/>
                <w:lang w:eastAsia="ru-RU"/>
              </w:rPr>
            </w:pPr>
            <w:r w:rsidRPr="00775DC6">
              <w:rPr>
                <w:b w:val="0"/>
                <w:noProof/>
                <w:szCs w:val="24"/>
                <w:lang w:eastAsia="ru-RU"/>
              </w:rPr>
              <w:t>Общественных территорий, «вылетных» магистралей, иных улиц и дорог общего пользования, иных территорий общего пользования</w:t>
            </w:r>
          </w:p>
          <w:p w14:paraId="1361C350" w14:textId="700AD12C" w:rsidR="00B81287" w:rsidRPr="00775DC6" w:rsidRDefault="00B81287" w:rsidP="00172D1B">
            <w:pPr>
              <w:pStyle w:val="aff5"/>
              <w:spacing w:after="0" w:line="240" w:lineRule="auto"/>
              <w:jc w:val="both"/>
              <w:rPr>
                <w:rFonts w:eastAsia="Times New Roman"/>
                <w:b w:val="0"/>
                <w:iCs/>
                <w:noProof/>
                <w:sz w:val="22"/>
                <w:lang w:eastAsia="ru-RU"/>
              </w:rPr>
            </w:pPr>
            <w:r w:rsidRPr="00775DC6">
              <w:rPr>
                <w:rFonts w:eastAsia="Times New Roman"/>
                <w:b w:val="0"/>
                <w:iCs/>
                <w:noProof/>
                <w:sz w:val="22"/>
                <w:lang w:eastAsia="ru-RU"/>
              </w:rPr>
              <w:t xml:space="preserve">В соответствии с Градостроительным кодексом Российской Федерации </w:t>
            </w:r>
            <w:r w:rsidRPr="00775DC6">
              <w:rPr>
                <w:rFonts w:eastAsia="Times New Roman"/>
                <w:b w:val="0"/>
                <w:iCs/>
                <w:sz w:val="22"/>
                <w:lang w:eastAsia="ru-RU"/>
              </w:rPr>
              <w:t xml:space="preserve">территории общего пользования - территории, которыми беспрепятственно пользуется неограниченный круг лиц </w:t>
            </w:r>
            <w:r w:rsidR="00FF2618" w:rsidRPr="00775DC6">
              <w:rPr>
                <w:rFonts w:eastAsia="Times New Roman"/>
                <w:b w:val="0"/>
                <w:iCs/>
                <w:sz w:val="22"/>
                <w:lang w:eastAsia="ru-RU"/>
              </w:rPr>
              <w:t xml:space="preserve">                      </w:t>
            </w:r>
            <w:r w:rsidRPr="00775DC6">
              <w:rPr>
                <w:rFonts w:eastAsia="Times New Roman"/>
                <w:b w:val="0"/>
                <w:iCs/>
                <w:sz w:val="22"/>
                <w:lang w:eastAsia="ru-RU"/>
              </w:rPr>
              <w:t>(в том числе площади, улицы, проезды, набережные, береговые полосы водных объектов общего пользования, скверы, бульвары)</w:t>
            </w:r>
            <w:r w:rsidR="009710A7" w:rsidRPr="00775DC6">
              <w:rPr>
                <w:rFonts w:eastAsia="Times New Roman"/>
                <w:b w:val="0"/>
                <w:iCs/>
                <w:sz w:val="22"/>
                <w:lang w:eastAsia="ru-RU"/>
              </w:rPr>
              <w:t>.</w:t>
            </w:r>
          </w:p>
        </w:tc>
      </w:tr>
      <w:tr w:rsidR="004669BE" w:rsidRPr="00775DC6" w14:paraId="6621D6C0" w14:textId="77777777" w:rsidTr="00AF3CC4">
        <w:trPr>
          <w:trHeight w:val="133"/>
        </w:trPr>
        <w:tc>
          <w:tcPr>
            <w:tcW w:w="439" w:type="dxa"/>
            <w:tcBorders>
              <w:top w:val="single" w:sz="4" w:space="0" w:color="auto"/>
            </w:tcBorders>
          </w:tcPr>
          <w:p w14:paraId="220867A9" w14:textId="77777777" w:rsidR="006B5B45" w:rsidRPr="00775DC6" w:rsidRDefault="006B5B45" w:rsidP="00172D1B">
            <w:pPr>
              <w:pStyle w:val="aff5"/>
              <w:spacing w:after="0" w:line="240" w:lineRule="auto"/>
              <w:rPr>
                <w:b w:val="0"/>
                <w:bCs/>
                <w:szCs w:val="24"/>
              </w:rPr>
            </w:pPr>
            <w:r w:rsidRPr="00775DC6">
              <w:rPr>
                <w:b w:val="0"/>
                <w:bCs/>
                <w:szCs w:val="24"/>
              </w:rPr>
              <w:t>2.</w:t>
            </w:r>
          </w:p>
        </w:tc>
        <w:tc>
          <w:tcPr>
            <w:tcW w:w="9592" w:type="dxa"/>
            <w:tcBorders>
              <w:top w:val="nil"/>
              <w:bottom w:val="nil"/>
              <w:right w:val="single" w:sz="4" w:space="0" w:color="000000" w:themeColor="text1"/>
            </w:tcBorders>
            <w:shd w:val="clear" w:color="auto" w:fill="auto"/>
          </w:tcPr>
          <w:p w14:paraId="377D8068" w14:textId="77777777" w:rsidR="006B5B45" w:rsidRPr="00775DC6" w:rsidRDefault="006B5B45" w:rsidP="00172D1B">
            <w:pPr>
              <w:spacing w:after="0" w:line="240" w:lineRule="auto"/>
              <w:rPr>
                <w:rFonts w:ascii="Times New Roman" w:hAnsi="Times New Roman"/>
                <w:bCs/>
                <w:noProof/>
                <w:sz w:val="24"/>
                <w:szCs w:val="24"/>
                <w:lang w:eastAsia="ru-RU"/>
              </w:rPr>
            </w:pPr>
            <w:r w:rsidRPr="00775DC6">
              <w:rPr>
                <w:rFonts w:ascii="Times New Roman" w:hAnsi="Times New Roman"/>
                <w:bCs/>
                <w:noProof/>
                <w:sz w:val="24"/>
                <w:szCs w:val="24"/>
                <w:lang w:eastAsia="ru-RU"/>
              </w:rPr>
              <w:t xml:space="preserve">Водных объектов общего пользования </w:t>
            </w:r>
          </w:p>
          <w:p w14:paraId="64B3F098" w14:textId="127A11D5" w:rsidR="006B5B45" w:rsidRPr="00775DC6" w:rsidRDefault="006B5B45" w:rsidP="00172D1B">
            <w:pPr>
              <w:spacing w:after="0" w:line="240" w:lineRule="auto"/>
              <w:jc w:val="both"/>
              <w:rPr>
                <w:rFonts w:ascii="Times New Roman" w:hAnsi="Times New Roman"/>
                <w:bCs/>
                <w:iCs/>
                <w:noProof/>
                <w:lang w:eastAsia="ru-RU"/>
              </w:rPr>
            </w:pPr>
            <w:r w:rsidRPr="00775DC6">
              <w:rPr>
                <w:rFonts w:ascii="Times New Roman" w:hAnsi="Times New Roman"/>
                <w:bCs/>
                <w:iCs/>
                <w:noProof/>
                <w:lang w:eastAsia="ru-RU"/>
              </w:rPr>
              <w:t xml:space="preserve">В соответствии с Водным кодексом Российской Федерации </w:t>
            </w:r>
            <w:r w:rsidRPr="00775DC6">
              <w:rPr>
                <w:rFonts w:ascii="Times New Roman" w:eastAsia="Times New Roman" w:hAnsi="Times New Roman"/>
                <w:iCs/>
                <w:lang w:eastAsia="ru-RU"/>
              </w:rPr>
              <w:t>водные объекты общего пользования - поверхностные общедоступные водные объекты, находящиеся</w:t>
            </w:r>
            <w:r w:rsidR="00FF2618" w:rsidRPr="00775DC6">
              <w:rPr>
                <w:rFonts w:ascii="Times New Roman" w:eastAsia="Times New Roman" w:hAnsi="Times New Roman"/>
                <w:iCs/>
                <w:lang w:eastAsia="ru-RU"/>
              </w:rPr>
              <w:t xml:space="preserve"> </w:t>
            </w:r>
            <w:r w:rsidRPr="00775DC6">
              <w:rPr>
                <w:rFonts w:ascii="Times New Roman" w:eastAsia="Times New Roman" w:hAnsi="Times New Roman"/>
                <w:iCs/>
                <w:lang w:eastAsia="ru-RU"/>
              </w:rPr>
              <w:t>в государственной или муниципальной собственности.</w:t>
            </w:r>
          </w:p>
        </w:tc>
      </w:tr>
      <w:tr w:rsidR="004669BE" w:rsidRPr="00775DC6" w14:paraId="25BF60C8" w14:textId="77777777" w:rsidTr="007C2A41">
        <w:trPr>
          <w:trHeight w:val="133"/>
        </w:trPr>
        <w:tc>
          <w:tcPr>
            <w:tcW w:w="439" w:type="dxa"/>
            <w:tcBorders>
              <w:top w:val="single" w:sz="4" w:space="0" w:color="auto"/>
            </w:tcBorders>
          </w:tcPr>
          <w:p w14:paraId="3E2ED84E" w14:textId="77777777" w:rsidR="006B5B45" w:rsidRPr="00775DC6" w:rsidRDefault="006B5B45" w:rsidP="00172D1B">
            <w:pPr>
              <w:pStyle w:val="aff5"/>
              <w:spacing w:after="0" w:line="240" w:lineRule="auto"/>
              <w:rPr>
                <w:b w:val="0"/>
                <w:bCs/>
                <w:szCs w:val="24"/>
              </w:rPr>
            </w:pPr>
            <w:r w:rsidRPr="00775DC6">
              <w:rPr>
                <w:b w:val="0"/>
                <w:bCs/>
                <w:szCs w:val="24"/>
              </w:rPr>
              <w:t>3.</w:t>
            </w:r>
          </w:p>
        </w:tc>
        <w:tc>
          <w:tcPr>
            <w:tcW w:w="9592" w:type="dxa"/>
            <w:tcBorders>
              <w:top w:val="single" w:sz="4" w:space="0" w:color="auto"/>
            </w:tcBorders>
          </w:tcPr>
          <w:p w14:paraId="262CF4FD" w14:textId="1526A3AD" w:rsidR="006B5B45" w:rsidRPr="00775DC6" w:rsidRDefault="006B5B45" w:rsidP="00172D1B">
            <w:pPr>
              <w:pStyle w:val="ConsPlusNormal"/>
              <w:jc w:val="both"/>
              <w:rPr>
                <w:rFonts w:ascii="Times New Roman" w:hAnsi="Times New Roman" w:cs="Times New Roman"/>
                <w:sz w:val="24"/>
                <w:szCs w:val="24"/>
              </w:rPr>
            </w:pPr>
            <w:r w:rsidRPr="00775DC6">
              <w:rPr>
                <w:rFonts w:ascii="Times New Roman" w:eastAsia="Times New Roman" w:hAnsi="Times New Roman" w:cs="Times New Roman"/>
                <w:sz w:val="24"/>
                <w:szCs w:val="24"/>
                <w:lang w:eastAsia="ru-RU"/>
              </w:rPr>
              <w:t>Территорий объектов культурного наследия с исторически связанными с ними территориями</w:t>
            </w:r>
            <w:r w:rsidR="009710A7" w:rsidRPr="00775DC6">
              <w:rPr>
                <w:rFonts w:ascii="Times New Roman" w:eastAsia="Times New Roman" w:hAnsi="Times New Roman" w:cs="Times New Roman"/>
                <w:sz w:val="24"/>
                <w:szCs w:val="24"/>
                <w:lang w:eastAsia="ru-RU"/>
              </w:rPr>
              <w:t>.</w:t>
            </w:r>
          </w:p>
        </w:tc>
      </w:tr>
      <w:tr w:rsidR="004669BE" w:rsidRPr="00775DC6" w14:paraId="5719B39B" w14:textId="77777777" w:rsidTr="007C2A41">
        <w:trPr>
          <w:trHeight w:val="133"/>
        </w:trPr>
        <w:tc>
          <w:tcPr>
            <w:tcW w:w="439" w:type="dxa"/>
            <w:tcBorders>
              <w:top w:val="single" w:sz="4" w:space="0" w:color="auto"/>
            </w:tcBorders>
          </w:tcPr>
          <w:p w14:paraId="6C7F1F7E" w14:textId="77777777" w:rsidR="006B5B45" w:rsidRPr="00775DC6" w:rsidRDefault="006B5B45" w:rsidP="00172D1B">
            <w:pPr>
              <w:pStyle w:val="aff5"/>
              <w:spacing w:after="0" w:line="240" w:lineRule="auto"/>
              <w:rPr>
                <w:b w:val="0"/>
                <w:bCs/>
                <w:szCs w:val="24"/>
              </w:rPr>
            </w:pPr>
            <w:r w:rsidRPr="00775DC6">
              <w:rPr>
                <w:b w:val="0"/>
                <w:bCs/>
                <w:szCs w:val="24"/>
              </w:rPr>
              <w:t>4.</w:t>
            </w:r>
          </w:p>
        </w:tc>
        <w:tc>
          <w:tcPr>
            <w:tcW w:w="9592" w:type="dxa"/>
            <w:tcBorders>
              <w:top w:val="single" w:sz="4" w:space="0" w:color="auto"/>
            </w:tcBorders>
          </w:tcPr>
          <w:p w14:paraId="63E80521" w14:textId="0661D082" w:rsidR="006B5B45" w:rsidRPr="00775DC6" w:rsidRDefault="006B5B45" w:rsidP="00172D1B">
            <w:pPr>
              <w:pStyle w:val="aff5"/>
              <w:spacing w:after="0" w:line="240" w:lineRule="auto"/>
              <w:ind w:right="-1"/>
              <w:jc w:val="both"/>
              <w:rPr>
                <w:rFonts w:eastAsia="Times New Roman"/>
                <w:b w:val="0"/>
                <w:szCs w:val="24"/>
                <w:lang w:eastAsia="ru-RU"/>
              </w:rPr>
            </w:pPr>
            <w:r w:rsidRPr="00775DC6">
              <w:rPr>
                <w:b w:val="0"/>
                <w:noProof/>
                <w:szCs w:val="24"/>
                <w:lang w:eastAsia="ru-RU"/>
              </w:rPr>
              <w:t>Территорий объектов социальной инфраструктуры</w:t>
            </w:r>
            <w:r w:rsidR="009710A7" w:rsidRPr="00775DC6">
              <w:rPr>
                <w:b w:val="0"/>
                <w:noProof/>
                <w:szCs w:val="24"/>
                <w:lang w:eastAsia="ru-RU"/>
              </w:rPr>
              <w:t>.</w:t>
            </w:r>
          </w:p>
        </w:tc>
      </w:tr>
      <w:tr w:rsidR="004669BE" w:rsidRPr="00775DC6" w14:paraId="34C548D4" w14:textId="77777777" w:rsidTr="007C2A41">
        <w:trPr>
          <w:trHeight w:val="133"/>
        </w:trPr>
        <w:tc>
          <w:tcPr>
            <w:tcW w:w="439" w:type="dxa"/>
            <w:tcBorders>
              <w:top w:val="single" w:sz="4" w:space="0" w:color="auto"/>
            </w:tcBorders>
          </w:tcPr>
          <w:p w14:paraId="298E2962" w14:textId="77777777" w:rsidR="006B5B45" w:rsidRPr="00775DC6" w:rsidRDefault="006B5B45" w:rsidP="00172D1B">
            <w:pPr>
              <w:pStyle w:val="aff5"/>
              <w:spacing w:after="0" w:line="240" w:lineRule="auto"/>
              <w:rPr>
                <w:b w:val="0"/>
                <w:bCs/>
                <w:szCs w:val="24"/>
              </w:rPr>
            </w:pPr>
            <w:r w:rsidRPr="00775DC6">
              <w:rPr>
                <w:b w:val="0"/>
                <w:bCs/>
                <w:szCs w:val="24"/>
              </w:rPr>
              <w:t>5.</w:t>
            </w:r>
          </w:p>
        </w:tc>
        <w:tc>
          <w:tcPr>
            <w:tcW w:w="9592" w:type="dxa"/>
            <w:tcBorders>
              <w:top w:val="single" w:sz="4" w:space="0" w:color="auto"/>
            </w:tcBorders>
          </w:tcPr>
          <w:p w14:paraId="4DD663F3" w14:textId="7188C897" w:rsidR="006B5B45" w:rsidRPr="00775DC6" w:rsidRDefault="006B5B45" w:rsidP="00172D1B">
            <w:pPr>
              <w:pStyle w:val="aff5"/>
              <w:spacing w:after="0" w:line="240" w:lineRule="auto"/>
              <w:jc w:val="both"/>
              <w:rPr>
                <w:rFonts w:eastAsia="Times New Roman"/>
                <w:b w:val="0"/>
                <w:bCs/>
                <w:szCs w:val="24"/>
                <w:lang w:eastAsia="ru-RU"/>
              </w:rPr>
            </w:pPr>
            <w:r w:rsidRPr="00775DC6">
              <w:rPr>
                <w:rFonts w:eastAsia="Times New Roman"/>
                <w:b w:val="0"/>
                <w:bCs/>
                <w:szCs w:val="24"/>
                <w:lang w:eastAsia="ru-RU"/>
              </w:rPr>
              <w:t>Территорий объектов религиозного использования</w:t>
            </w:r>
            <w:r w:rsidR="009710A7" w:rsidRPr="00775DC6">
              <w:rPr>
                <w:rFonts w:eastAsia="Times New Roman"/>
                <w:b w:val="0"/>
                <w:bCs/>
                <w:szCs w:val="24"/>
                <w:lang w:eastAsia="ru-RU"/>
              </w:rPr>
              <w:t>.</w:t>
            </w:r>
          </w:p>
        </w:tc>
      </w:tr>
      <w:tr w:rsidR="004669BE" w:rsidRPr="00775DC6" w14:paraId="1CDB8BCF" w14:textId="77777777" w:rsidTr="007C2A41">
        <w:trPr>
          <w:trHeight w:val="133"/>
        </w:trPr>
        <w:tc>
          <w:tcPr>
            <w:tcW w:w="439" w:type="dxa"/>
            <w:tcBorders>
              <w:top w:val="single" w:sz="4" w:space="0" w:color="auto"/>
            </w:tcBorders>
          </w:tcPr>
          <w:p w14:paraId="717E284A" w14:textId="77777777" w:rsidR="006B5B45" w:rsidRPr="00775DC6" w:rsidRDefault="006B5B45" w:rsidP="00172D1B">
            <w:pPr>
              <w:pStyle w:val="aff5"/>
              <w:spacing w:after="0" w:line="240" w:lineRule="auto"/>
              <w:rPr>
                <w:b w:val="0"/>
                <w:bCs/>
                <w:szCs w:val="24"/>
              </w:rPr>
            </w:pPr>
            <w:r w:rsidRPr="00775DC6">
              <w:rPr>
                <w:b w:val="0"/>
                <w:bCs/>
                <w:szCs w:val="24"/>
              </w:rPr>
              <w:t>6.</w:t>
            </w:r>
          </w:p>
        </w:tc>
        <w:tc>
          <w:tcPr>
            <w:tcW w:w="9592" w:type="dxa"/>
            <w:tcBorders>
              <w:top w:val="single" w:sz="4" w:space="0" w:color="auto"/>
            </w:tcBorders>
          </w:tcPr>
          <w:p w14:paraId="0FDC98B8" w14:textId="6A07790C" w:rsidR="006B5B45" w:rsidRPr="00775DC6" w:rsidRDefault="006B5B45" w:rsidP="00172D1B">
            <w:pPr>
              <w:pStyle w:val="aff5"/>
              <w:spacing w:after="0" w:line="240" w:lineRule="auto"/>
              <w:ind w:right="-1"/>
              <w:jc w:val="both"/>
              <w:rPr>
                <w:rFonts w:eastAsia="Times New Roman"/>
                <w:b w:val="0"/>
                <w:bCs/>
                <w:szCs w:val="24"/>
                <w:lang w:eastAsia="ru-RU"/>
              </w:rPr>
            </w:pPr>
            <w:r w:rsidRPr="00775DC6">
              <w:rPr>
                <w:rFonts w:eastAsia="Times New Roman"/>
                <w:b w:val="0"/>
                <w:bCs/>
                <w:szCs w:val="24"/>
                <w:lang w:eastAsia="ru-RU"/>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sidR="009710A7" w:rsidRPr="00775DC6">
              <w:rPr>
                <w:rFonts w:eastAsia="Times New Roman"/>
                <w:b w:val="0"/>
                <w:bCs/>
                <w:szCs w:val="24"/>
                <w:lang w:eastAsia="ru-RU"/>
              </w:rPr>
              <w:t>.</w:t>
            </w:r>
          </w:p>
        </w:tc>
      </w:tr>
      <w:tr w:rsidR="004669BE" w:rsidRPr="00775DC6" w14:paraId="5AF72A14" w14:textId="77777777" w:rsidTr="007C2A41">
        <w:trPr>
          <w:trHeight w:val="133"/>
        </w:trPr>
        <w:tc>
          <w:tcPr>
            <w:tcW w:w="439" w:type="dxa"/>
            <w:tcBorders>
              <w:top w:val="single" w:sz="4" w:space="0" w:color="auto"/>
            </w:tcBorders>
          </w:tcPr>
          <w:p w14:paraId="286527B4" w14:textId="77777777" w:rsidR="006B5B45" w:rsidRPr="00775DC6" w:rsidRDefault="006B5B45" w:rsidP="00172D1B">
            <w:pPr>
              <w:pStyle w:val="aff5"/>
              <w:spacing w:after="0" w:line="240" w:lineRule="auto"/>
              <w:rPr>
                <w:b w:val="0"/>
                <w:bCs/>
                <w:szCs w:val="24"/>
              </w:rPr>
            </w:pPr>
            <w:r w:rsidRPr="00775DC6">
              <w:rPr>
                <w:b w:val="0"/>
                <w:bCs/>
                <w:szCs w:val="24"/>
              </w:rPr>
              <w:t>7.</w:t>
            </w:r>
          </w:p>
        </w:tc>
        <w:tc>
          <w:tcPr>
            <w:tcW w:w="9592" w:type="dxa"/>
            <w:tcBorders>
              <w:top w:val="single" w:sz="4" w:space="0" w:color="auto"/>
            </w:tcBorders>
          </w:tcPr>
          <w:p w14:paraId="4BB0DC10" w14:textId="1797C5EC" w:rsidR="006B5B45" w:rsidRPr="00775DC6" w:rsidRDefault="006B5B45" w:rsidP="00172D1B">
            <w:pPr>
              <w:pStyle w:val="ConsPlusNormal"/>
              <w:jc w:val="both"/>
              <w:rPr>
                <w:rFonts w:ascii="Times New Roman" w:hAnsi="Times New Roman" w:cs="Times New Roman"/>
                <w:sz w:val="24"/>
                <w:szCs w:val="24"/>
              </w:rPr>
            </w:pPr>
            <w:r w:rsidRPr="00775DC6">
              <w:rPr>
                <w:rFonts w:ascii="Times New Roman" w:eastAsia="Times New Roman" w:hAnsi="Times New Roman" w:cs="Times New Roman"/>
                <w:sz w:val="24"/>
                <w:szCs w:val="24"/>
                <w:lang w:eastAsia="ru-RU"/>
              </w:rPr>
              <w:t>Территорий</w:t>
            </w:r>
            <w:r w:rsidRPr="00775DC6">
              <w:rPr>
                <w:rFonts w:ascii="Times New Roman" w:hAnsi="Times New Roman" w:cs="Times New Roman"/>
                <w:bCs/>
                <w:noProof/>
                <w:sz w:val="24"/>
                <w:szCs w:val="24"/>
                <w:lang w:eastAsia="ru-RU"/>
              </w:rPr>
              <w:t xml:space="preserve"> въездных групп, мемориальных комплексов, </w:t>
            </w:r>
            <w:proofErr w:type="spellStart"/>
            <w:r w:rsidRPr="00775DC6">
              <w:rPr>
                <w:rFonts w:ascii="Times New Roman" w:eastAsia="Times New Roman" w:hAnsi="Times New Roman" w:cs="Times New Roman"/>
                <w:sz w:val="24"/>
                <w:szCs w:val="24"/>
                <w:lang w:eastAsia="ru-RU"/>
              </w:rPr>
              <w:t>скульптурно</w:t>
            </w:r>
            <w:proofErr w:type="spellEnd"/>
            <w:r w:rsidRPr="00775DC6">
              <w:rPr>
                <w:rFonts w:ascii="Times New Roman" w:eastAsia="Times New Roman" w:hAnsi="Times New Roman" w:cs="Times New Roman"/>
                <w:sz w:val="24"/>
                <w:szCs w:val="24"/>
                <w:lang w:eastAsia="ru-RU"/>
              </w:rPr>
              <w:t>-архитектурных композиций, монументально-декоративный композиций</w:t>
            </w:r>
            <w:r w:rsidR="009710A7" w:rsidRPr="00775DC6">
              <w:rPr>
                <w:rFonts w:ascii="Times New Roman" w:eastAsia="Times New Roman" w:hAnsi="Times New Roman" w:cs="Times New Roman"/>
                <w:sz w:val="24"/>
                <w:szCs w:val="24"/>
                <w:lang w:eastAsia="ru-RU"/>
              </w:rPr>
              <w:t>.</w:t>
            </w:r>
          </w:p>
        </w:tc>
      </w:tr>
    </w:tbl>
    <w:p w14:paraId="57161A0E" w14:textId="77777777" w:rsidR="006B5B45" w:rsidRPr="00775DC6" w:rsidRDefault="006B5B45" w:rsidP="00172D1B">
      <w:pPr>
        <w:spacing w:line="240" w:lineRule="auto"/>
        <w:jc w:val="center"/>
        <w:rPr>
          <w:rFonts w:ascii="Times New Roman" w:eastAsia="Times New Roman" w:hAnsi="Times New Roman"/>
          <w:b/>
          <w:bCs/>
          <w:sz w:val="24"/>
          <w:szCs w:val="24"/>
        </w:rPr>
      </w:pPr>
    </w:p>
    <w:p w14:paraId="05F26E4B" w14:textId="77777777" w:rsidR="006B5B45" w:rsidRPr="00775DC6" w:rsidRDefault="006B5B45" w:rsidP="00172D1B">
      <w:pPr>
        <w:spacing w:after="0" w:line="240" w:lineRule="auto"/>
        <w:jc w:val="both"/>
        <w:rPr>
          <w:rFonts w:ascii="Times New Roman" w:hAnsi="Times New Roman"/>
          <w:sz w:val="28"/>
          <w:szCs w:val="28"/>
        </w:rPr>
      </w:pPr>
    </w:p>
    <w:p w14:paraId="407DF99B" w14:textId="77777777" w:rsidR="006B5B45" w:rsidRPr="00775DC6" w:rsidRDefault="006B5B45" w:rsidP="00172D1B">
      <w:pPr>
        <w:spacing w:after="0" w:line="240" w:lineRule="auto"/>
        <w:jc w:val="both"/>
        <w:rPr>
          <w:rFonts w:ascii="Times New Roman" w:hAnsi="Times New Roman"/>
          <w:sz w:val="28"/>
          <w:szCs w:val="28"/>
        </w:rPr>
      </w:pPr>
    </w:p>
    <w:p w14:paraId="1E6194D5" w14:textId="77777777" w:rsidR="00AF3CC4" w:rsidRPr="00775DC6" w:rsidRDefault="00AF3CC4" w:rsidP="00172D1B">
      <w:pPr>
        <w:spacing w:after="0" w:line="240" w:lineRule="auto"/>
        <w:jc w:val="both"/>
        <w:rPr>
          <w:rFonts w:ascii="Times New Roman" w:hAnsi="Times New Roman"/>
          <w:sz w:val="28"/>
          <w:szCs w:val="28"/>
        </w:rPr>
      </w:pPr>
    </w:p>
    <w:p w14:paraId="2097609C" w14:textId="77777777" w:rsidR="00AF3CC4" w:rsidRPr="00775DC6" w:rsidRDefault="00AF3CC4" w:rsidP="00172D1B">
      <w:pPr>
        <w:spacing w:after="0" w:line="240" w:lineRule="auto"/>
        <w:jc w:val="both"/>
        <w:rPr>
          <w:rFonts w:ascii="Times New Roman" w:hAnsi="Times New Roman"/>
          <w:sz w:val="28"/>
          <w:szCs w:val="28"/>
        </w:rPr>
      </w:pPr>
    </w:p>
    <w:p w14:paraId="6A62011C" w14:textId="77777777" w:rsidR="00AF3CC4" w:rsidRPr="00775DC6" w:rsidRDefault="00AF3CC4" w:rsidP="00172D1B">
      <w:pPr>
        <w:spacing w:after="0" w:line="240" w:lineRule="auto"/>
        <w:jc w:val="both"/>
        <w:rPr>
          <w:rFonts w:ascii="Times New Roman" w:hAnsi="Times New Roman"/>
          <w:sz w:val="28"/>
          <w:szCs w:val="28"/>
        </w:rPr>
      </w:pPr>
    </w:p>
    <w:p w14:paraId="4CD1711A" w14:textId="77777777" w:rsidR="00AF3CC4" w:rsidRPr="00775DC6" w:rsidRDefault="00AF3CC4" w:rsidP="00172D1B">
      <w:pPr>
        <w:spacing w:after="0" w:line="240" w:lineRule="auto"/>
        <w:jc w:val="both"/>
        <w:rPr>
          <w:rFonts w:ascii="Times New Roman" w:hAnsi="Times New Roman"/>
          <w:sz w:val="28"/>
          <w:szCs w:val="28"/>
        </w:rPr>
      </w:pPr>
    </w:p>
    <w:p w14:paraId="19ECDBCC" w14:textId="77777777" w:rsidR="00AF3CC4" w:rsidRPr="00775DC6" w:rsidRDefault="00AF3CC4" w:rsidP="00172D1B">
      <w:pPr>
        <w:spacing w:after="0" w:line="240" w:lineRule="auto"/>
        <w:jc w:val="both"/>
        <w:rPr>
          <w:rFonts w:ascii="Times New Roman" w:hAnsi="Times New Roman"/>
          <w:sz w:val="28"/>
          <w:szCs w:val="28"/>
        </w:rPr>
      </w:pPr>
    </w:p>
    <w:p w14:paraId="2EB8E36C" w14:textId="77777777" w:rsidR="00AF3CC4" w:rsidRPr="00775DC6" w:rsidRDefault="00AF3CC4" w:rsidP="00172D1B">
      <w:pPr>
        <w:spacing w:after="0" w:line="240" w:lineRule="auto"/>
        <w:jc w:val="both"/>
        <w:rPr>
          <w:rFonts w:ascii="Times New Roman" w:hAnsi="Times New Roman"/>
          <w:sz w:val="28"/>
          <w:szCs w:val="28"/>
        </w:rPr>
      </w:pPr>
    </w:p>
    <w:p w14:paraId="05F97690" w14:textId="77777777" w:rsidR="00AF3CC4" w:rsidRPr="00775DC6" w:rsidRDefault="00AF3CC4" w:rsidP="00172D1B">
      <w:pPr>
        <w:spacing w:after="0" w:line="240" w:lineRule="auto"/>
        <w:jc w:val="both"/>
        <w:rPr>
          <w:rFonts w:ascii="Times New Roman" w:hAnsi="Times New Roman"/>
          <w:sz w:val="28"/>
          <w:szCs w:val="28"/>
        </w:rPr>
      </w:pPr>
    </w:p>
    <w:p w14:paraId="3BDD784A" w14:textId="77777777" w:rsidR="006B5B45" w:rsidRDefault="006B5B45" w:rsidP="00172D1B">
      <w:pPr>
        <w:spacing w:after="0" w:line="240" w:lineRule="auto"/>
        <w:ind w:firstLine="709"/>
        <w:jc w:val="both"/>
        <w:rPr>
          <w:rFonts w:ascii="Times New Roman" w:hAnsi="Times New Roman"/>
          <w:sz w:val="24"/>
          <w:szCs w:val="24"/>
        </w:rPr>
      </w:pPr>
    </w:p>
    <w:p w14:paraId="54215823" w14:textId="77777777" w:rsidR="00827629" w:rsidRDefault="00827629" w:rsidP="00172D1B">
      <w:pPr>
        <w:spacing w:after="0" w:line="240" w:lineRule="auto"/>
        <w:ind w:firstLine="709"/>
        <w:jc w:val="both"/>
        <w:rPr>
          <w:rFonts w:ascii="Times New Roman" w:hAnsi="Times New Roman"/>
          <w:sz w:val="24"/>
          <w:szCs w:val="24"/>
        </w:rPr>
      </w:pPr>
    </w:p>
    <w:p w14:paraId="1E3F138E" w14:textId="77777777" w:rsidR="00827629" w:rsidRDefault="00827629" w:rsidP="00172D1B">
      <w:pPr>
        <w:spacing w:after="0" w:line="240" w:lineRule="auto"/>
        <w:ind w:firstLine="709"/>
        <w:jc w:val="both"/>
        <w:rPr>
          <w:rFonts w:ascii="Times New Roman" w:hAnsi="Times New Roman"/>
          <w:sz w:val="24"/>
          <w:szCs w:val="24"/>
        </w:rPr>
      </w:pPr>
    </w:p>
    <w:p w14:paraId="74DDE415" w14:textId="77777777" w:rsidR="00827629" w:rsidRDefault="00827629" w:rsidP="00172D1B">
      <w:pPr>
        <w:spacing w:after="0" w:line="240" w:lineRule="auto"/>
        <w:ind w:firstLine="709"/>
        <w:jc w:val="both"/>
        <w:rPr>
          <w:rFonts w:ascii="Times New Roman" w:hAnsi="Times New Roman"/>
          <w:sz w:val="24"/>
          <w:szCs w:val="24"/>
        </w:rPr>
      </w:pPr>
    </w:p>
    <w:p w14:paraId="7F83EDFD" w14:textId="77777777" w:rsidR="00827629" w:rsidRDefault="00827629" w:rsidP="00172D1B">
      <w:pPr>
        <w:spacing w:after="0" w:line="240" w:lineRule="auto"/>
        <w:ind w:firstLine="709"/>
        <w:jc w:val="both"/>
        <w:rPr>
          <w:rFonts w:ascii="Times New Roman" w:hAnsi="Times New Roman"/>
          <w:sz w:val="24"/>
          <w:szCs w:val="24"/>
        </w:rPr>
      </w:pPr>
    </w:p>
    <w:p w14:paraId="5CD084C5" w14:textId="77777777" w:rsidR="00982D48" w:rsidRPr="00775DC6" w:rsidRDefault="00982D48" w:rsidP="00172D1B">
      <w:pPr>
        <w:spacing w:after="0" w:line="240" w:lineRule="auto"/>
        <w:ind w:firstLine="709"/>
        <w:jc w:val="both"/>
        <w:rPr>
          <w:rFonts w:ascii="Times New Roman" w:hAnsi="Times New Roman"/>
          <w:sz w:val="24"/>
          <w:szCs w:val="24"/>
        </w:rPr>
      </w:pPr>
    </w:p>
    <w:p w14:paraId="51459A5C" w14:textId="77777777" w:rsidR="006B5B45" w:rsidRPr="00775DC6" w:rsidRDefault="006B5B45" w:rsidP="00172D1B">
      <w:pPr>
        <w:spacing w:after="0" w:line="240" w:lineRule="auto"/>
        <w:jc w:val="both"/>
        <w:rPr>
          <w:rFonts w:ascii="Times New Roman" w:hAnsi="Times New Roman"/>
          <w:sz w:val="24"/>
          <w:szCs w:val="24"/>
        </w:rPr>
      </w:pPr>
    </w:p>
    <w:p w14:paraId="5DB92CE0" w14:textId="4A95EFF5" w:rsidR="008B0B1F" w:rsidRPr="00775DC6" w:rsidRDefault="008B0B1F" w:rsidP="00172D1B">
      <w:pPr>
        <w:pStyle w:val="affff9"/>
        <w:spacing w:after="0"/>
        <w:ind w:firstLine="6521"/>
        <w:jc w:val="left"/>
        <w:rPr>
          <w:b w:val="0"/>
        </w:rPr>
      </w:pPr>
      <w:bookmarkStart w:id="272" w:name="_Toc86153876"/>
      <w:r w:rsidRPr="00775DC6">
        <w:rPr>
          <w:b w:val="0"/>
          <w:bCs w:val="0"/>
        </w:rPr>
        <w:lastRenderedPageBreak/>
        <w:t xml:space="preserve">Приложение </w:t>
      </w:r>
      <w:r w:rsidRPr="00775DC6">
        <w:rPr>
          <w:b w:val="0"/>
          <w:bCs w:val="0"/>
          <w:lang w:val="ru-RU"/>
        </w:rPr>
        <w:t>2</w:t>
      </w:r>
      <w:bookmarkEnd w:id="272"/>
    </w:p>
    <w:p w14:paraId="752E5776" w14:textId="60367D2E" w:rsidR="00F57736" w:rsidRPr="00775DC6" w:rsidRDefault="00F57736" w:rsidP="00172D1B">
      <w:pPr>
        <w:pStyle w:val="affff9"/>
        <w:spacing w:after="0"/>
        <w:ind w:firstLine="6521"/>
        <w:jc w:val="left"/>
        <w:rPr>
          <w:b w:val="0"/>
          <w:lang w:val="ru-RU"/>
        </w:rPr>
      </w:pPr>
      <w:r w:rsidRPr="00775DC6">
        <w:rPr>
          <w:b w:val="0"/>
          <w:lang w:val="ru-RU"/>
        </w:rPr>
        <w:t xml:space="preserve">к Административному регламенту </w:t>
      </w:r>
    </w:p>
    <w:p w14:paraId="0DDE4A5F" w14:textId="70B80F79" w:rsidR="00F57736" w:rsidRPr="00775DC6" w:rsidRDefault="00F57736" w:rsidP="00172D1B">
      <w:pPr>
        <w:pStyle w:val="affff9"/>
        <w:spacing w:after="0"/>
        <w:ind w:firstLine="5103"/>
        <w:jc w:val="left"/>
        <w:rPr>
          <w:b w:val="0"/>
          <w:lang w:val="ru-RU"/>
        </w:rPr>
      </w:pPr>
    </w:p>
    <w:p w14:paraId="25B068A8" w14:textId="49BAE9CA" w:rsidR="00F57736" w:rsidRPr="00775DC6" w:rsidRDefault="00F57736" w:rsidP="00172D1B">
      <w:pPr>
        <w:pStyle w:val="affff9"/>
        <w:spacing w:after="0"/>
        <w:jc w:val="left"/>
        <w:rPr>
          <w:b w:val="0"/>
          <w:lang w:val="ru-RU"/>
        </w:rPr>
      </w:pPr>
    </w:p>
    <w:p w14:paraId="1B437260" w14:textId="4DDC336F" w:rsidR="00AF49BE" w:rsidRPr="00775DC6" w:rsidRDefault="00F608A4" w:rsidP="00172D1B">
      <w:pPr>
        <w:spacing w:line="240" w:lineRule="auto"/>
        <w:jc w:val="center"/>
        <w:rPr>
          <w:rFonts w:ascii="Times New Roman" w:eastAsia="Times New Roman" w:hAnsi="Times New Roman"/>
          <w:b/>
          <w:bCs/>
          <w:sz w:val="24"/>
          <w:szCs w:val="24"/>
        </w:rPr>
      </w:pPr>
      <w:r w:rsidRPr="00775DC6">
        <w:rPr>
          <w:rFonts w:ascii="Times New Roman" w:eastAsia="Times New Roman" w:hAnsi="Times New Roman"/>
          <w:b/>
          <w:bCs/>
          <w:sz w:val="24"/>
          <w:szCs w:val="24"/>
        </w:rPr>
        <w:t>Перечень</w:t>
      </w:r>
      <w:r w:rsidR="00AF49BE" w:rsidRPr="00775DC6">
        <w:rPr>
          <w:rFonts w:ascii="Times New Roman" w:eastAsia="Times New Roman" w:hAnsi="Times New Roman"/>
          <w:b/>
          <w:bCs/>
          <w:sz w:val="24"/>
          <w:szCs w:val="24"/>
        </w:rPr>
        <w:t xml:space="preserve"> нормативных правовых актов, </w:t>
      </w:r>
      <w:r w:rsidRPr="00775DC6">
        <w:rPr>
          <w:rFonts w:ascii="Times New Roman" w:eastAsia="Times New Roman" w:hAnsi="Times New Roman"/>
          <w:b/>
          <w:bCs/>
          <w:sz w:val="24"/>
          <w:szCs w:val="24"/>
        </w:rPr>
        <w:br/>
        <w:t>регулирующих предоставление Муниципальной у</w:t>
      </w:r>
      <w:r w:rsidR="00AF49BE" w:rsidRPr="00775DC6">
        <w:rPr>
          <w:rFonts w:ascii="Times New Roman" w:eastAsia="Times New Roman" w:hAnsi="Times New Roman"/>
          <w:b/>
          <w:bCs/>
          <w:sz w:val="24"/>
          <w:szCs w:val="24"/>
        </w:rPr>
        <w:t xml:space="preserve">слуги </w:t>
      </w:r>
    </w:p>
    <w:p w14:paraId="05879EC7" w14:textId="77777777" w:rsidR="00AF49BE" w:rsidRPr="00775DC6" w:rsidRDefault="00AF49BE" w:rsidP="00172D1B">
      <w:pPr>
        <w:pStyle w:val="ConsPlusNormal"/>
        <w:jc w:val="both"/>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484"/>
      </w:tblGrid>
      <w:tr w:rsidR="004669BE" w:rsidRPr="00775DC6" w14:paraId="1FCCB526" w14:textId="77777777" w:rsidTr="00827629">
        <w:trPr>
          <w:trHeight w:val="39"/>
        </w:trPr>
        <w:tc>
          <w:tcPr>
            <w:tcW w:w="9923" w:type="dxa"/>
            <w:gridSpan w:val="2"/>
          </w:tcPr>
          <w:p w14:paraId="3EE2D9DC" w14:textId="1942CB53" w:rsidR="00AF49BE" w:rsidRPr="00775DC6" w:rsidRDefault="00AF49BE" w:rsidP="00172D1B">
            <w:pPr>
              <w:spacing w:after="0" w:line="240" w:lineRule="auto"/>
              <w:rPr>
                <w:rFonts w:ascii="Times New Roman" w:hAnsi="Times New Roman"/>
                <w:bCs/>
                <w:sz w:val="24"/>
                <w:szCs w:val="24"/>
              </w:rPr>
            </w:pPr>
            <w:r w:rsidRPr="00775DC6">
              <w:rPr>
                <w:rFonts w:ascii="Times New Roman" w:hAnsi="Times New Roman"/>
                <w:sz w:val="24"/>
                <w:szCs w:val="24"/>
              </w:rPr>
              <w:t>Предоставление</w:t>
            </w:r>
            <w:r w:rsidR="00F608A4" w:rsidRPr="00775DC6">
              <w:rPr>
                <w:rFonts w:ascii="Times New Roman" w:hAnsi="Times New Roman"/>
                <w:sz w:val="24"/>
                <w:szCs w:val="24"/>
              </w:rPr>
              <w:t xml:space="preserve"> М</w:t>
            </w:r>
            <w:r w:rsidRPr="00775DC6">
              <w:rPr>
                <w:rFonts w:ascii="Times New Roman" w:hAnsi="Times New Roman"/>
                <w:sz w:val="24"/>
                <w:szCs w:val="24"/>
              </w:rPr>
              <w:t>униципальной услуги осуществляется в соответствии с:</w:t>
            </w:r>
          </w:p>
        </w:tc>
      </w:tr>
      <w:tr w:rsidR="004669BE" w:rsidRPr="00775DC6" w14:paraId="4085B992" w14:textId="77777777" w:rsidTr="00827629">
        <w:trPr>
          <w:trHeight w:val="43"/>
        </w:trPr>
        <w:tc>
          <w:tcPr>
            <w:tcW w:w="439" w:type="dxa"/>
            <w:tcBorders>
              <w:top w:val="single" w:sz="4" w:space="0" w:color="auto"/>
            </w:tcBorders>
          </w:tcPr>
          <w:p w14:paraId="6769FC56" w14:textId="77777777" w:rsidR="00AF49BE" w:rsidRPr="00775DC6" w:rsidRDefault="00AF49BE" w:rsidP="00172D1B">
            <w:pPr>
              <w:pStyle w:val="aff5"/>
              <w:spacing w:after="0" w:line="240" w:lineRule="auto"/>
              <w:rPr>
                <w:b w:val="0"/>
                <w:bCs/>
                <w:szCs w:val="24"/>
              </w:rPr>
            </w:pPr>
            <w:r w:rsidRPr="00775DC6">
              <w:rPr>
                <w:b w:val="0"/>
                <w:bCs/>
                <w:szCs w:val="24"/>
              </w:rPr>
              <w:t>1.</w:t>
            </w:r>
          </w:p>
        </w:tc>
        <w:tc>
          <w:tcPr>
            <w:tcW w:w="9484" w:type="dxa"/>
            <w:tcBorders>
              <w:top w:val="single" w:sz="4" w:space="0" w:color="auto"/>
            </w:tcBorders>
          </w:tcPr>
          <w:p w14:paraId="68026FBE" w14:textId="04A4691A" w:rsidR="00AF49BE" w:rsidRPr="00775DC6" w:rsidRDefault="00A35E28" w:rsidP="00172D1B">
            <w:pPr>
              <w:pStyle w:val="aff5"/>
              <w:spacing w:after="0" w:line="240" w:lineRule="auto"/>
              <w:jc w:val="both"/>
              <w:rPr>
                <w:rFonts w:eastAsia="Times New Roman"/>
                <w:b w:val="0"/>
                <w:bCs/>
                <w:szCs w:val="24"/>
                <w:lang w:eastAsia="ru-RU"/>
              </w:rPr>
            </w:pPr>
            <w:hyperlink r:id="rId21" w:history="1">
              <w:r w:rsidR="00AF49BE" w:rsidRPr="00775DC6">
                <w:rPr>
                  <w:b w:val="0"/>
                  <w:bCs/>
                  <w:szCs w:val="24"/>
                </w:rPr>
                <w:t>Конституцией</w:t>
              </w:r>
            </w:hyperlink>
            <w:r w:rsidR="00AF49BE" w:rsidRPr="00775DC6">
              <w:rPr>
                <w:b w:val="0"/>
                <w:bCs/>
                <w:szCs w:val="24"/>
              </w:rPr>
              <w:t xml:space="preserve"> Российской Федерации</w:t>
            </w:r>
            <w:r w:rsidR="0041590A" w:rsidRPr="00775DC6">
              <w:rPr>
                <w:b w:val="0"/>
                <w:bCs/>
                <w:szCs w:val="24"/>
              </w:rPr>
              <w:t xml:space="preserve"> </w:t>
            </w:r>
            <w:r w:rsidR="00F608A4" w:rsidRPr="00775DC6">
              <w:rPr>
                <w:b w:val="0"/>
                <w:bCs/>
                <w:szCs w:val="24"/>
              </w:rPr>
              <w:t>(«</w:t>
            </w:r>
            <w:r w:rsidR="00F608A4" w:rsidRPr="00775DC6">
              <w:rPr>
                <w:b w:val="0"/>
                <w:color w:val="22272F"/>
                <w:szCs w:val="24"/>
                <w:shd w:val="clear" w:color="auto" w:fill="FFFFFF"/>
              </w:rPr>
              <w:t xml:space="preserve">Российская газета», 25.12.1993, № 237, </w:t>
            </w:r>
            <w:r w:rsidR="00F608A4" w:rsidRPr="00775DC6">
              <w:rPr>
                <w:rFonts w:eastAsia="Times New Roman"/>
                <w:b w:val="0"/>
                <w:szCs w:val="24"/>
                <w:lang w:eastAsia="ru-RU"/>
              </w:rPr>
              <w:t xml:space="preserve">официальный интернет-портал правовой информации http://www.pravo.gov.ru, 01.08.2014, 04.07.2020, «Собрание законодательства Российский Федерации», 04.08.2014, № 31, </w:t>
            </w:r>
            <w:r w:rsidR="00625524" w:rsidRPr="00775DC6">
              <w:rPr>
                <w:rFonts w:eastAsia="Times New Roman"/>
                <w:b w:val="0"/>
                <w:szCs w:val="24"/>
                <w:lang w:eastAsia="ru-RU"/>
              </w:rPr>
              <w:br/>
            </w:r>
            <w:r w:rsidR="00F608A4" w:rsidRPr="00775DC6">
              <w:rPr>
                <w:rFonts w:eastAsia="Times New Roman"/>
                <w:b w:val="0"/>
                <w:szCs w:val="24"/>
                <w:lang w:eastAsia="ru-RU"/>
              </w:rPr>
              <w:t>ст. 4398)</w:t>
            </w:r>
            <w:r w:rsidR="00F57736" w:rsidRPr="00775DC6">
              <w:rPr>
                <w:rFonts w:eastAsia="Times New Roman"/>
                <w:b w:val="0"/>
                <w:szCs w:val="24"/>
                <w:lang w:eastAsia="ru-RU"/>
              </w:rPr>
              <w:t>.</w:t>
            </w:r>
          </w:p>
        </w:tc>
      </w:tr>
      <w:tr w:rsidR="004669BE" w:rsidRPr="00775DC6" w14:paraId="79298B25" w14:textId="77777777" w:rsidTr="00827629">
        <w:trPr>
          <w:trHeight w:val="133"/>
        </w:trPr>
        <w:tc>
          <w:tcPr>
            <w:tcW w:w="439" w:type="dxa"/>
            <w:tcBorders>
              <w:top w:val="single" w:sz="4" w:space="0" w:color="auto"/>
            </w:tcBorders>
          </w:tcPr>
          <w:p w14:paraId="76EB863E" w14:textId="77777777" w:rsidR="00AF49BE" w:rsidRPr="00775DC6" w:rsidRDefault="00AF49BE" w:rsidP="00172D1B">
            <w:pPr>
              <w:pStyle w:val="aff5"/>
              <w:spacing w:after="0" w:line="240" w:lineRule="auto"/>
              <w:rPr>
                <w:b w:val="0"/>
                <w:bCs/>
                <w:szCs w:val="24"/>
              </w:rPr>
            </w:pPr>
            <w:r w:rsidRPr="00775DC6">
              <w:rPr>
                <w:b w:val="0"/>
                <w:bCs/>
                <w:szCs w:val="24"/>
              </w:rPr>
              <w:t>2.</w:t>
            </w:r>
          </w:p>
        </w:tc>
        <w:tc>
          <w:tcPr>
            <w:tcW w:w="9484" w:type="dxa"/>
            <w:tcBorders>
              <w:top w:val="single" w:sz="4" w:space="0" w:color="auto"/>
            </w:tcBorders>
          </w:tcPr>
          <w:p w14:paraId="4489E52B" w14:textId="3260CC15" w:rsidR="00AF49BE" w:rsidRPr="00775DC6" w:rsidRDefault="00AF49BE" w:rsidP="00172D1B">
            <w:pPr>
              <w:spacing w:after="0" w:line="240" w:lineRule="auto"/>
              <w:jc w:val="both"/>
              <w:rPr>
                <w:rFonts w:ascii="Times New Roman" w:eastAsia="Times New Roman" w:hAnsi="Times New Roman"/>
                <w:b/>
                <w:bCs/>
                <w:sz w:val="24"/>
                <w:szCs w:val="24"/>
                <w:lang w:eastAsia="ru-RU"/>
              </w:rPr>
            </w:pPr>
            <w:r w:rsidRPr="00775DC6">
              <w:rPr>
                <w:rFonts w:ascii="Times New Roman" w:hAnsi="Times New Roman"/>
                <w:bCs/>
                <w:sz w:val="24"/>
                <w:szCs w:val="24"/>
              </w:rPr>
              <w:t xml:space="preserve">Гражданским </w:t>
            </w:r>
            <w:hyperlink r:id="rId22" w:history="1">
              <w:r w:rsidRPr="00775DC6">
                <w:rPr>
                  <w:rFonts w:ascii="Times New Roman" w:hAnsi="Times New Roman"/>
                  <w:bCs/>
                  <w:sz w:val="24"/>
                  <w:szCs w:val="24"/>
                </w:rPr>
                <w:t>кодексом</w:t>
              </w:r>
            </w:hyperlink>
            <w:r w:rsidRPr="00775DC6">
              <w:rPr>
                <w:rFonts w:ascii="Times New Roman" w:hAnsi="Times New Roman"/>
                <w:bCs/>
                <w:sz w:val="24"/>
                <w:szCs w:val="24"/>
              </w:rPr>
              <w:t xml:space="preserve"> Российской Федерации</w:t>
            </w:r>
            <w:r w:rsidR="00602515" w:rsidRPr="00775DC6">
              <w:rPr>
                <w:rFonts w:ascii="Times New Roman" w:hAnsi="Times New Roman"/>
                <w:bCs/>
                <w:sz w:val="24"/>
                <w:szCs w:val="24"/>
              </w:rPr>
              <w:t xml:space="preserve"> </w:t>
            </w:r>
            <w:r w:rsidR="00F608A4" w:rsidRPr="00775DC6">
              <w:rPr>
                <w:rFonts w:ascii="Times New Roman" w:hAnsi="Times New Roman"/>
                <w:b/>
                <w:bCs/>
                <w:sz w:val="24"/>
                <w:szCs w:val="24"/>
              </w:rPr>
              <w:t>(</w:t>
            </w:r>
            <w:r w:rsidR="00F608A4" w:rsidRPr="00775DC6">
              <w:rPr>
                <w:rFonts w:ascii="Times New Roman" w:eastAsia="Times New Roman" w:hAnsi="Times New Roman"/>
                <w:sz w:val="24"/>
                <w:szCs w:val="24"/>
                <w:lang w:eastAsia="ru-RU"/>
              </w:rPr>
              <w:t>«Собрание законодательства Российской Федерации», 05.12.1994, № 32, ст. 3301, «Российская газета», № 238-239, 08.12.1994</w:t>
            </w:r>
            <w:r w:rsidR="00F608A4" w:rsidRPr="00775DC6">
              <w:rPr>
                <w:rFonts w:ascii="Times New Roman" w:hAnsi="Times New Roman"/>
                <w:b/>
                <w:bCs/>
                <w:sz w:val="24"/>
                <w:szCs w:val="24"/>
              </w:rPr>
              <w:t>)</w:t>
            </w:r>
            <w:r w:rsidR="00F57736" w:rsidRPr="00775DC6">
              <w:rPr>
                <w:rFonts w:ascii="Times New Roman" w:hAnsi="Times New Roman"/>
                <w:b/>
                <w:bCs/>
                <w:sz w:val="24"/>
                <w:szCs w:val="24"/>
              </w:rPr>
              <w:t>.</w:t>
            </w:r>
          </w:p>
        </w:tc>
      </w:tr>
      <w:tr w:rsidR="004669BE" w:rsidRPr="00775DC6" w14:paraId="0342B052" w14:textId="77777777" w:rsidTr="00827629">
        <w:trPr>
          <w:trHeight w:val="133"/>
        </w:trPr>
        <w:tc>
          <w:tcPr>
            <w:tcW w:w="439" w:type="dxa"/>
            <w:tcBorders>
              <w:top w:val="single" w:sz="4" w:space="0" w:color="auto"/>
            </w:tcBorders>
          </w:tcPr>
          <w:p w14:paraId="40EE0163" w14:textId="77777777" w:rsidR="00AF49BE" w:rsidRPr="00775DC6" w:rsidRDefault="00AF49BE" w:rsidP="00172D1B">
            <w:pPr>
              <w:pStyle w:val="aff5"/>
              <w:spacing w:after="0" w:line="240" w:lineRule="auto"/>
              <w:rPr>
                <w:b w:val="0"/>
                <w:bCs/>
                <w:szCs w:val="24"/>
              </w:rPr>
            </w:pPr>
            <w:r w:rsidRPr="00775DC6">
              <w:rPr>
                <w:b w:val="0"/>
                <w:bCs/>
                <w:szCs w:val="24"/>
              </w:rPr>
              <w:t>3.</w:t>
            </w:r>
          </w:p>
        </w:tc>
        <w:tc>
          <w:tcPr>
            <w:tcW w:w="9484" w:type="dxa"/>
            <w:tcBorders>
              <w:top w:val="single" w:sz="4" w:space="0" w:color="auto"/>
            </w:tcBorders>
          </w:tcPr>
          <w:p w14:paraId="05B81D24" w14:textId="46821FF7" w:rsidR="00AF49BE" w:rsidRPr="00775DC6" w:rsidRDefault="00AF49BE" w:rsidP="00172D1B">
            <w:pPr>
              <w:pStyle w:val="ConsPlusNormal"/>
              <w:jc w:val="both"/>
              <w:rPr>
                <w:rFonts w:ascii="Times New Roman" w:hAnsi="Times New Roman" w:cs="Times New Roman"/>
                <w:sz w:val="24"/>
                <w:szCs w:val="24"/>
              </w:rPr>
            </w:pPr>
            <w:r w:rsidRPr="00775DC6">
              <w:rPr>
                <w:rFonts w:ascii="Times New Roman" w:hAnsi="Times New Roman" w:cs="Times New Roman"/>
                <w:sz w:val="24"/>
                <w:szCs w:val="24"/>
              </w:rPr>
              <w:t xml:space="preserve">Федеральным </w:t>
            </w:r>
            <w:hyperlink r:id="rId23" w:history="1">
              <w:r w:rsidRPr="00775DC6">
                <w:rPr>
                  <w:rFonts w:ascii="Times New Roman" w:hAnsi="Times New Roman" w:cs="Times New Roman"/>
                  <w:sz w:val="24"/>
                  <w:szCs w:val="24"/>
                </w:rPr>
                <w:t>законом</w:t>
              </w:r>
            </w:hyperlink>
            <w:r w:rsidRPr="00775DC6">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r w:rsidR="00602515" w:rsidRPr="00775DC6">
              <w:rPr>
                <w:rFonts w:ascii="Times New Roman" w:hAnsi="Times New Roman" w:cs="Times New Roman"/>
                <w:sz w:val="24"/>
                <w:szCs w:val="24"/>
              </w:rPr>
              <w:t xml:space="preserve"> </w:t>
            </w:r>
            <w:r w:rsidR="00F608A4" w:rsidRPr="00775DC6">
              <w:rPr>
                <w:rFonts w:ascii="Times New Roman" w:eastAsia="Times New Roman" w:hAnsi="Times New Roman" w:cs="Times New Roman"/>
                <w:sz w:val="24"/>
                <w:szCs w:val="24"/>
                <w:lang w:eastAsia="ru-RU"/>
              </w:rPr>
              <w:t>(«Российская газета», № 168, 30.07.2010, «Собрание законодательства Российской Федерации», 02.08.2010, № 31, ст. 4179)</w:t>
            </w:r>
            <w:r w:rsidR="00F57736" w:rsidRPr="00775DC6">
              <w:rPr>
                <w:rFonts w:ascii="Times New Roman" w:eastAsia="Times New Roman" w:hAnsi="Times New Roman" w:cs="Times New Roman"/>
                <w:sz w:val="24"/>
                <w:szCs w:val="24"/>
                <w:lang w:eastAsia="ru-RU"/>
              </w:rPr>
              <w:t>.</w:t>
            </w:r>
          </w:p>
        </w:tc>
      </w:tr>
      <w:tr w:rsidR="004669BE" w:rsidRPr="00775DC6" w14:paraId="22564678" w14:textId="77777777" w:rsidTr="00827629">
        <w:trPr>
          <w:trHeight w:val="133"/>
        </w:trPr>
        <w:tc>
          <w:tcPr>
            <w:tcW w:w="439" w:type="dxa"/>
            <w:tcBorders>
              <w:top w:val="single" w:sz="4" w:space="0" w:color="auto"/>
            </w:tcBorders>
          </w:tcPr>
          <w:p w14:paraId="4E752252" w14:textId="77777777" w:rsidR="00AF49BE" w:rsidRPr="00775DC6" w:rsidRDefault="00AF49BE" w:rsidP="00172D1B">
            <w:pPr>
              <w:pStyle w:val="aff5"/>
              <w:spacing w:after="0" w:line="240" w:lineRule="auto"/>
              <w:rPr>
                <w:b w:val="0"/>
                <w:bCs/>
                <w:szCs w:val="24"/>
              </w:rPr>
            </w:pPr>
            <w:r w:rsidRPr="00775DC6">
              <w:rPr>
                <w:b w:val="0"/>
                <w:bCs/>
                <w:szCs w:val="24"/>
              </w:rPr>
              <w:t>4.</w:t>
            </w:r>
          </w:p>
        </w:tc>
        <w:tc>
          <w:tcPr>
            <w:tcW w:w="9484" w:type="dxa"/>
            <w:tcBorders>
              <w:top w:val="single" w:sz="4" w:space="0" w:color="auto"/>
            </w:tcBorders>
          </w:tcPr>
          <w:p w14:paraId="7EB2899D" w14:textId="09111482" w:rsidR="00AF49BE" w:rsidRPr="00775DC6" w:rsidRDefault="00AF49BE" w:rsidP="00172D1B">
            <w:pPr>
              <w:spacing w:after="0" w:line="240" w:lineRule="auto"/>
              <w:jc w:val="both"/>
              <w:rPr>
                <w:rFonts w:ascii="Times New Roman" w:eastAsia="Times New Roman" w:hAnsi="Times New Roman"/>
                <w:b/>
                <w:sz w:val="24"/>
                <w:szCs w:val="24"/>
                <w:lang w:eastAsia="ru-RU"/>
              </w:rPr>
            </w:pPr>
            <w:r w:rsidRPr="00775DC6">
              <w:rPr>
                <w:rFonts w:ascii="Times New Roman" w:hAnsi="Times New Roman"/>
                <w:bCs/>
                <w:sz w:val="24"/>
                <w:szCs w:val="24"/>
              </w:rPr>
              <w:t xml:space="preserve">Федеральным </w:t>
            </w:r>
            <w:hyperlink r:id="rId24" w:history="1">
              <w:r w:rsidRPr="00775DC6">
                <w:rPr>
                  <w:rFonts w:ascii="Times New Roman" w:hAnsi="Times New Roman"/>
                  <w:bCs/>
                  <w:sz w:val="24"/>
                  <w:szCs w:val="24"/>
                </w:rPr>
                <w:t>законом</w:t>
              </w:r>
            </w:hyperlink>
            <w:r w:rsidRPr="00775DC6">
              <w:rPr>
                <w:rFonts w:ascii="Times New Roman" w:hAnsi="Times New Roman"/>
                <w:bCs/>
                <w:sz w:val="24"/>
                <w:szCs w:val="24"/>
              </w:rPr>
              <w:t xml:space="preserve"> от 06.10.2003 № 131-ФЗ «Об общих принципах организации местного самоуправления в Российской Федерации»</w:t>
            </w:r>
            <w:r w:rsidR="00602515" w:rsidRPr="00775DC6">
              <w:rPr>
                <w:rFonts w:ascii="Times New Roman" w:hAnsi="Times New Roman"/>
                <w:sz w:val="24"/>
                <w:szCs w:val="24"/>
              </w:rPr>
              <w:t xml:space="preserve"> </w:t>
            </w:r>
            <w:r w:rsidR="00F608A4" w:rsidRPr="00775DC6">
              <w:rPr>
                <w:rFonts w:ascii="Times New Roman" w:hAnsi="Times New Roman"/>
                <w:b/>
                <w:sz w:val="24"/>
                <w:szCs w:val="24"/>
              </w:rPr>
              <w:t>(«</w:t>
            </w:r>
            <w:r w:rsidR="00F608A4" w:rsidRPr="00775DC6">
              <w:rPr>
                <w:rFonts w:ascii="Times New Roman" w:eastAsia="Times New Roman" w:hAnsi="Times New Roman"/>
                <w:sz w:val="24"/>
                <w:szCs w:val="24"/>
                <w:lang w:eastAsia="ru-RU"/>
              </w:rPr>
              <w:t>Собрание законодательства Российской Федерации», 06.10.2003, № 40, ст. 3822, «Парламентская газета», № 186, 08.10.2003, «Российская газета», № 202, 08.10.2003)</w:t>
            </w:r>
            <w:r w:rsidR="00F57736" w:rsidRPr="00775DC6">
              <w:rPr>
                <w:rFonts w:ascii="Times New Roman" w:eastAsia="Times New Roman" w:hAnsi="Times New Roman"/>
                <w:sz w:val="24"/>
                <w:szCs w:val="24"/>
                <w:lang w:eastAsia="ru-RU"/>
              </w:rPr>
              <w:t>.</w:t>
            </w:r>
          </w:p>
        </w:tc>
      </w:tr>
      <w:tr w:rsidR="004669BE" w:rsidRPr="00775DC6" w14:paraId="1C32E46C" w14:textId="77777777" w:rsidTr="00827629">
        <w:trPr>
          <w:trHeight w:val="133"/>
        </w:trPr>
        <w:tc>
          <w:tcPr>
            <w:tcW w:w="439" w:type="dxa"/>
            <w:tcBorders>
              <w:top w:val="single" w:sz="4" w:space="0" w:color="auto"/>
            </w:tcBorders>
          </w:tcPr>
          <w:p w14:paraId="7E4C14F5" w14:textId="77777777" w:rsidR="00AF49BE" w:rsidRPr="00775DC6" w:rsidRDefault="00AF49BE" w:rsidP="00172D1B">
            <w:pPr>
              <w:pStyle w:val="aff5"/>
              <w:spacing w:after="0" w:line="240" w:lineRule="auto"/>
              <w:rPr>
                <w:b w:val="0"/>
                <w:bCs/>
                <w:szCs w:val="24"/>
              </w:rPr>
            </w:pPr>
            <w:r w:rsidRPr="00775DC6">
              <w:rPr>
                <w:b w:val="0"/>
                <w:bCs/>
                <w:szCs w:val="24"/>
              </w:rPr>
              <w:t>5.</w:t>
            </w:r>
          </w:p>
        </w:tc>
        <w:tc>
          <w:tcPr>
            <w:tcW w:w="9484" w:type="dxa"/>
            <w:tcBorders>
              <w:top w:val="single" w:sz="4" w:space="0" w:color="auto"/>
            </w:tcBorders>
          </w:tcPr>
          <w:p w14:paraId="47CCF07E" w14:textId="6F4C8788" w:rsidR="00AF49BE" w:rsidRPr="00775DC6" w:rsidRDefault="00A35E28" w:rsidP="00172D1B">
            <w:pPr>
              <w:pStyle w:val="aff5"/>
              <w:spacing w:after="0" w:line="240" w:lineRule="auto"/>
              <w:jc w:val="both"/>
              <w:rPr>
                <w:rFonts w:eastAsia="Times New Roman"/>
                <w:b w:val="0"/>
                <w:bCs/>
                <w:szCs w:val="24"/>
                <w:lang w:eastAsia="ru-RU"/>
              </w:rPr>
            </w:pPr>
            <w:hyperlink r:id="rId25" w:history="1">
              <w:r w:rsidR="00AF49BE" w:rsidRPr="00775DC6">
                <w:rPr>
                  <w:b w:val="0"/>
                  <w:bCs/>
                  <w:szCs w:val="24"/>
                </w:rPr>
                <w:t>Приказом</w:t>
              </w:r>
            </w:hyperlink>
            <w:r w:rsidR="00AF49BE" w:rsidRPr="00775DC6">
              <w:rPr>
                <w:b w:val="0"/>
                <w:bCs/>
                <w:szCs w:val="24"/>
              </w:rPr>
              <w:t xml:space="preserve"> Министерства экономического развития Российской Федерации </w:t>
            </w:r>
            <w:r w:rsidR="00F608A4" w:rsidRPr="00775DC6">
              <w:rPr>
                <w:b w:val="0"/>
                <w:bCs/>
                <w:szCs w:val="24"/>
              </w:rPr>
              <w:br/>
            </w:r>
            <w:r w:rsidR="00AF49BE" w:rsidRPr="00775DC6">
              <w:rPr>
                <w:b w:val="0"/>
                <w:bCs/>
                <w:szCs w:val="24"/>
              </w:rPr>
              <w:t>от 30.08.2011 № 424 «Об утверждении Порядка ведения органами местного самоуправления реестров муниципального имущества»</w:t>
            </w:r>
            <w:r w:rsidR="00602515" w:rsidRPr="00775DC6">
              <w:rPr>
                <w:b w:val="0"/>
                <w:bCs/>
                <w:szCs w:val="24"/>
              </w:rPr>
              <w:t xml:space="preserve"> </w:t>
            </w:r>
            <w:r w:rsidR="00F608A4" w:rsidRPr="00775DC6">
              <w:rPr>
                <w:b w:val="0"/>
                <w:bCs/>
                <w:szCs w:val="24"/>
              </w:rPr>
              <w:t>(</w:t>
            </w:r>
            <w:r w:rsidR="00F608A4" w:rsidRPr="00775DC6">
              <w:rPr>
                <w:b w:val="0"/>
                <w:color w:val="000000"/>
                <w:szCs w:val="24"/>
                <w:shd w:val="clear" w:color="auto" w:fill="FFFFFF"/>
              </w:rPr>
              <w:t>«Российская газета», № 293, 28.12.2011)</w:t>
            </w:r>
            <w:r w:rsidR="00F57736" w:rsidRPr="00775DC6">
              <w:rPr>
                <w:b w:val="0"/>
                <w:color w:val="000000"/>
                <w:szCs w:val="24"/>
                <w:shd w:val="clear" w:color="auto" w:fill="FFFFFF"/>
              </w:rPr>
              <w:t>.</w:t>
            </w:r>
          </w:p>
        </w:tc>
      </w:tr>
      <w:tr w:rsidR="004669BE" w:rsidRPr="00775DC6" w14:paraId="38E44A69" w14:textId="77777777" w:rsidTr="00827629">
        <w:trPr>
          <w:trHeight w:val="133"/>
        </w:trPr>
        <w:tc>
          <w:tcPr>
            <w:tcW w:w="439" w:type="dxa"/>
            <w:tcBorders>
              <w:top w:val="single" w:sz="4" w:space="0" w:color="auto"/>
            </w:tcBorders>
          </w:tcPr>
          <w:p w14:paraId="7D076A33" w14:textId="77777777" w:rsidR="00AF49BE" w:rsidRPr="00775DC6" w:rsidRDefault="00AF49BE" w:rsidP="00172D1B">
            <w:pPr>
              <w:pStyle w:val="aff5"/>
              <w:spacing w:after="0" w:line="240" w:lineRule="auto"/>
              <w:rPr>
                <w:b w:val="0"/>
                <w:bCs/>
                <w:szCs w:val="24"/>
              </w:rPr>
            </w:pPr>
            <w:r w:rsidRPr="00775DC6">
              <w:rPr>
                <w:b w:val="0"/>
                <w:bCs/>
                <w:szCs w:val="24"/>
              </w:rPr>
              <w:t>6.</w:t>
            </w:r>
          </w:p>
        </w:tc>
        <w:tc>
          <w:tcPr>
            <w:tcW w:w="9484" w:type="dxa"/>
            <w:tcBorders>
              <w:top w:val="single" w:sz="4" w:space="0" w:color="auto"/>
            </w:tcBorders>
          </w:tcPr>
          <w:p w14:paraId="20821174" w14:textId="65F8511C" w:rsidR="00AF49BE" w:rsidRPr="00775DC6" w:rsidRDefault="00AF49BE" w:rsidP="00172D1B">
            <w:pPr>
              <w:shd w:val="clear" w:color="auto" w:fill="FFFFFF"/>
              <w:spacing w:after="0" w:line="240" w:lineRule="auto"/>
              <w:jc w:val="both"/>
              <w:rPr>
                <w:rFonts w:ascii="Times New Roman" w:hAnsi="Times New Roman"/>
                <w:b/>
                <w:color w:val="000000"/>
                <w:sz w:val="24"/>
                <w:szCs w:val="24"/>
              </w:rPr>
            </w:pPr>
            <w:r w:rsidRPr="00775DC6">
              <w:rPr>
                <w:rFonts w:ascii="Times New Roman" w:hAnsi="Times New Roman"/>
                <w:bCs/>
                <w:sz w:val="24"/>
                <w:szCs w:val="24"/>
              </w:rPr>
              <w:t>Законом Московской области № 191/2014-ОЗ «О регулировании дополнительных вопросов в сфере благоустройства в Московской области»</w:t>
            </w:r>
            <w:r w:rsidR="00F608A4" w:rsidRPr="00775DC6">
              <w:rPr>
                <w:rFonts w:ascii="Times New Roman" w:hAnsi="Times New Roman"/>
                <w:b/>
                <w:bCs/>
                <w:sz w:val="24"/>
                <w:szCs w:val="24"/>
              </w:rPr>
              <w:t xml:space="preserve"> (</w:t>
            </w:r>
            <w:r w:rsidR="00F608A4" w:rsidRPr="00775DC6">
              <w:rPr>
                <w:rFonts w:ascii="Times New Roman" w:hAnsi="Times New Roman"/>
                <w:color w:val="000000"/>
                <w:sz w:val="24"/>
                <w:szCs w:val="24"/>
              </w:rPr>
              <w:t>официальный Интернет-портал Правительства Московской области http://www.mosreg.ru, 30.12.2014, «Ежедневные Новости. Подмосковье», № 7, 20.01.2015</w:t>
            </w:r>
            <w:r w:rsidR="00F608A4" w:rsidRPr="00775DC6">
              <w:rPr>
                <w:rFonts w:ascii="Times New Roman" w:eastAsia="Times New Roman" w:hAnsi="Times New Roman"/>
                <w:b/>
                <w:bCs/>
                <w:sz w:val="24"/>
                <w:szCs w:val="24"/>
                <w:lang w:eastAsia="ru-RU"/>
              </w:rPr>
              <w:t>)</w:t>
            </w:r>
            <w:r w:rsidR="00F57736" w:rsidRPr="00775DC6">
              <w:rPr>
                <w:rFonts w:ascii="Times New Roman" w:eastAsia="Times New Roman" w:hAnsi="Times New Roman"/>
                <w:b/>
                <w:bCs/>
                <w:sz w:val="24"/>
                <w:szCs w:val="24"/>
                <w:lang w:eastAsia="ru-RU"/>
              </w:rPr>
              <w:t>.</w:t>
            </w:r>
          </w:p>
        </w:tc>
      </w:tr>
      <w:tr w:rsidR="004669BE" w:rsidRPr="00775DC6" w14:paraId="7888D79F" w14:textId="77777777" w:rsidTr="00827629">
        <w:trPr>
          <w:trHeight w:val="133"/>
        </w:trPr>
        <w:tc>
          <w:tcPr>
            <w:tcW w:w="439" w:type="dxa"/>
            <w:tcBorders>
              <w:top w:val="single" w:sz="4" w:space="0" w:color="auto"/>
              <w:bottom w:val="single" w:sz="4" w:space="0" w:color="auto"/>
            </w:tcBorders>
          </w:tcPr>
          <w:p w14:paraId="6DE88DC5" w14:textId="77777777" w:rsidR="00AF49BE" w:rsidRPr="00775DC6" w:rsidRDefault="00AF49BE" w:rsidP="00172D1B">
            <w:pPr>
              <w:pStyle w:val="aff5"/>
              <w:spacing w:after="0" w:line="240" w:lineRule="auto"/>
              <w:rPr>
                <w:b w:val="0"/>
                <w:bCs/>
                <w:szCs w:val="24"/>
              </w:rPr>
            </w:pPr>
            <w:r w:rsidRPr="00775DC6">
              <w:rPr>
                <w:b w:val="0"/>
                <w:bCs/>
                <w:szCs w:val="24"/>
              </w:rPr>
              <w:t>7.</w:t>
            </w:r>
          </w:p>
        </w:tc>
        <w:tc>
          <w:tcPr>
            <w:tcW w:w="9484" w:type="dxa"/>
            <w:tcBorders>
              <w:top w:val="single" w:sz="4" w:space="0" w:color="auto"/>
              <w:bottom w:val="single" w:sz="4" w:space="0" w:color="auto"/>
            </w:tcBorders>
          </w:tcPr>
          <w:p w14:paraId="0D93C212" w14:textId="3C2A921E" w:rsidR="00AF49BE" w:rsidRPr="00775DC6" w:rsidRDefault="00AF49BE" w:rsidP="00172D1B">
            <w:pPr>
              <w:pStyle w:val="ConsPlusNormal"/>
              <w:ind w:hanging="35"/>
              <w:jc w:val="both"/>
              <w:rPr>
                <w:rFonts w:ascii="Times New Roman" w:hAnsi="Times New Roman" w:cs="Times New Roman"/>
                <w:sz w:val="24"/>
                <w:szCs w:val="24"/>
              </w:rPr>
            </w:pPr>
            <w:r w:rsidRPr="00775DC6">
              <w:rPr>
                <w:rFonts w:ascii="Times New Roman" w:hAnsi="Times New Roman" w:cs="Times New Roman"/>
                <w:sz w:val="24"/>
                <w:szCs w:val="24"/>
              </w:rPr>
              <w:t>Правилами благоустройства территории</w:t>
            </w:r>
            <w:r w:rsidR="00E2155B" w:rsidRPr="00775DC6">
              <w:rPr>
                <w:rFonts w:ascii="Times New Roman" w:hAnsi="Times New Roman" w:cs="Times New Roman"/>
                <w:iCs/>
                <w:sz w:val="20"/>
                <w:szCs w:val="20"/>
              </w:rPr>
              <w:t xml:space="preserve"> </w:t>
            </w:r>
            <w:r w:rsidR="00E2155B" w:rsidRPr="00775DC6">
              <w:rPr>
                <w:rFonts w:ascii="Times New Roman" w:hAnsi="Times New Roman" w:cs="Times New Roman"/>
                <w:iCs/>
                <w:sz w:val="24"/>
                <w:szCs w:val="24"/>
              </w:rPr>
              <w:t xml:space="preserve">городского округа </w:t>
            </w:r>
            <w:r w:rsidR="00322DF3" w:rsidRPr="00775DC6">
              <w:rPr>
                <w:rFonts w:ascii="Times New Roman" w:hAnsi="Times New Roman" w:cs="Times New Roman"/>
                <w:iCs/>
                <w:sz w:val="24"/>
                <w:szCs w:val="24"/>
              </w:rPr>
              <w:t>Воскресенск</w:t>
            </w:r>
            <w:r w:rsidR="00F608A4" w:rsidRPr="00775DC6">
              <w:rPr>
                <w:rFonts w:ascii="Times New Roman" w:hAnsi="Times New Roman" w:cs="Times New Roman"/>
                <w:sz w:val="24"/>
                <w:szCs w:val="24"/>
              </w:rPr>
              <w:t xml:space="preserve"> </w:t>
            </w:r>
            <w:r w:rsidRPr="00775DC6">
              <w:rPr>
                <w:rFonts w:ascii="Times New Roman" w:hAnsi="Times New Roman" w:cs="Times New Roman"/>
                <w:sz w:val="24"/>
                <w:szCs w:val="24"/>
              </w:rPr>
              <w:t xml:space="preserve">Московской области, утвержденными </w:t>
            </w:r>
            <w:r w:rsidR="005C752A" w:rsidRPr="00775DC6">
              <w:rPr>
                <w:rFonts w:ascii="Times New Roman" w:hAnsi="Times New Roman" w:cs="Times New Roman"/>
                <w:sz w:val="24"/>
                <w:szCs w:val="24"/>
              </w:rPr>
              <w:t>Решение Совета депутатов городского округа Воскресенск МО                  от 27.08.2020 N 255/25 "Об утверждении Правил благоустройства территории городского округа Воскресенск Московской области"</w:t>
            </w:r>
          </w:p>
        </w:tc>
      </w:tr>
    </w:tbl>
    <w:p w14:paraId="020B04BA" w14:textId="77777777" w:rsidR="000D1D19" w:rsidRPr="00775DC6" w:rsidRDefault="000D1D19" w:rsidP="00172D1B">
      <w:pPr>
        <w:spacing w:line="240" w:lineRule="auto"/>
        <w:rPr>
          <w:rFonts w:ascii="Times New Roman" w:eastAsia="Times New Roman" w:hAnsi="Times New Roman"/>
          <w:b/>
          <w:bCs/>
          <w:sz w:val="24"/>
          <w:szCs w:val="24"/>
        </w:rPr>
      </w:pPr>
    </w:p>
    <w:p w14:paraId="2BB1499C" w14:textId="77777777" w:rsidR="00C26AE4" w:rsidRPr="00775DC6" w:rsidRDefault="00C26AE4" w:rsidP="00172D1B">
      <w:pPr>
        <w:spacing w:line="240" w:lineRule="auto"/>
        <w:rPr>
          <w:rFonts w:ascii="Times New Roman" w:eastAsia="Times New Roman" w:hAnsi="Times New Roman"/>
          <w:b/>
          <w:bCs/>
          <w:sz w:val="24"/>
          <w:szCs w:val="24"/>
        </w:rPr>
      </w:pPr>
    </w:p>
    <w:p w14:paraId="416447E3" w14:textId="77777777" w:rsidR="00827629" w:rsidRDefault="00827629" w:rsidP="00C514B5">
      <w:pPr>
        <w:pStyle w:val="2-"/>
      </w:pPr>
      <w:bookmarkStart w:id="273" w:name="_Toc86153881"/>
    </w:p>
    <w:p w14:paraId="3F26A901" w14:textId="77777777" w:rsidR="00827629" w:rsidRDefault="00827629" w:rsidP="00C514B5">
      <w:pPr>
        <w:pStyle w:val="2-"/>
      </w:pPr>
    </w:p>
    <w:p w14:paraId="6C4C394F" w14:textId="77777777" w:rsidR="00827629" w:rsidRDefault="00827629" w:rsidP="00C514B5">
      <w:pPr>
        <w:pStyle w:val="2-"/>
      </w:pPr>
    </w:p>
    <w:p w14:paraId="433F8BE7" w14:textId="77777777" w:rsidR="00827629" w:rsidRDefault="00827629" w:rsidP="00C514B5">
      <w:pPr>
        <w:pStyle w:val="2-"/>
      </w:pPr>
    </w:p>
    <w:p w14:paraId="77E6EEA9" w14:textId="77777777" w:rsidR="00827629" w:rsidRDefault="00827629" w:rsidP="00C514B5">
      <w:pPr>
        <w:pStyle w:val="2-"/>
      </w:pPr>
    </w:p>
    <w:p w14:paraId="715ED01D" w14:textId="77777777" w:rsidR="00827629" w:rsidRDefault="00827629" w:rsidP="00C514B5">
      <w:pPr>
        <w:pStyle w:val="2-"/>
      </w:pPr>
    </w:p>
    <w:p w14:paraId="5D62D927" w14:textId="77777777" w:rsidR="00827629" w:rsidRDefault="00827629" w:rsidP="00C514B5">
      <w:pPr>
        <w:pStyle w:val="2-"/>
      </w:pPr>
    </w:p>
    <w:p w14:paraId="3431874F" w14:textId="77777777" w:rsidR="00827629" w:rsidRDefault="00827629" w:rsidP="00C514B5">
      <w:pPr>
        <w:pStyle w:val="2-"/>
      </w:pPr>
    </w:p>
    <w:p w14:paraId="6B20A8E1" w14:textId="77777777" w:rsidR="00827629" w:rsidRDefault="00827629" w:rsidP="00C514B5">
      <w:pPr>
        <w:pStyle w:val="2-"/>
      </w:pPr>
    </w:p>
    <w:p w14:paraId="7CBC4F0B" w14:textId="77777777" w:rsidR="00827629" w:rsidRDefault="00827629" w:rsidP="00827629">
      <w:pPr>
        <w:pStyle w:val="affff9"/>
        <w:spacing w:after="0"/>
        <w:ind w:firstLine="6521"/>
        <w:jc w:val="left"/>
        <w:rPr>
          <w:b w:val="0"/>
          <w:bCs w:val="0"/>
        </w:rPr>
      </w:pPr>
    </w:p>
    <w:p w14:paraId="5F31615D" w14:textId="77777777" w:rsidR="00827629" w:rsidRDefault="00827629" w:rsidP="00827629">
      <w:pPr>
        <w:pStyle w:val="affff9"/>
        <w:spacing w:after="0"/>
        <w:ind w:firstLine="6521"/>
        <w:jc w:val="left"/>
        <w:rPr>
          <w:b w:val="0"/>
          <w:bCs w:val="0"/>
        </w:rPr>
      </w:pPr>
    </w:p>
    <w:p w14:paraId="02765301" w14:textId="77777777" w:rsidR="00827629" w:rsidRPr="00827629" w:rsidRDefault="00827629" w:rsidP="00C514B5">
      <w:pPr>
        <w:pStyle w:val="2-"/>
      </w:pPr>
    </w:p>
    <w:p w14:paraId="4D312901" w14:textId="6F537633" w:rsidR="008B0B1F" w:rsidRPr="00775DC6" w:rsidRDefault="008B0B1F" w:rsidP="00827629">
      <w:pPr>
        <w:pStyle w:val="affff9"/>
        <w:spacing w:after="0"/>
        <w:ind w:firstLine="6521"/>
        <w:jc w:val="left"/>
        <w:rPr>
          <w:b w:val="0"/>
        </w:rPr>
      </w:pPr>
      <w:r w:rsidRPr="00775DC6">
        <w:rPr>
          <w:b w:val="0"/>
          <w:bCs w:val="0"/>
        </w:rPr>
        <w:lastRenderedPageBreak/>
        <w:t xml:space="preserve">Приложение </w:t>
      </w:r>
      <w:r w:rsidRPr="00775DC6">
        <w:rPr>
          <w:b w:val="0"/>
          <w:bCs w:val="0"/>
          <w:lang w:val="ru-RU"/>
        </w:rPr>
        <w:t>3</w:t>
      </w:r>
      <w:bookmarkEnd w:id="273"/>
    </w:p>
    <w:p w14:paraId="40E252A4" w14:textId="4B9D3119" w:rsidR="00216A3F" w:rsidRPr="00775DC6" w:rsidRDefault="00216A3F" w:rsidP="00827629">
      <w:pPr>
        <w:pStyle w:val="affff9"/>
        <w:spacing w:after="0"/>
        <w:rPr>
          <w:b w:val="0"/>
          <w:lang w:val="ru-RU"/>
        </w:rPr>
      </w:pPr>
      <w:r w:rsidRPr="00775DC6">
        <w:rPr>
          <w:b w:val="0"/>
          <w:lang w:val="ru-RU"/>
        </w:rPr>
        <w:t xml:space="preserve">к Административному регламенту </w:t>
      </w:r>
    </w:p>
    <w:p w14:paraId="2EAE89ED" w14:textId="3FD0E2E5" w:rsidR="00216A3F" w:rsidRDefault="00216A3F" w:rsidP="00172D1B">
      <w:pPr>
        <w:pStyle w:val="affff9"/>
        <w:spacing w:after="0"/>
        <w:ind w:firstLine="5103"/>
        <w:jc w:val="left"/>
        <w:rPr>
          <w:b w:val="0"/>
          <w:lang w:val="ru-RU"/>
        </w:rPr>
      </w:pPr>
    </w:p>
    <w:p w14:paraId="5AA18753" w14:textId="77777777" w:rsidR="00963C64" w:rsidRPr="00963C64" w:rsidRDefault="00963C64" w:rsidP="00963C64">
      <w:pPr>
        <w:pStyle w:val="2-"/>
      </w:pPr>
    </w:p>
    <w:p w14:paraId="3B272470" w14:textId="4F6F2DCE" w:rsidR="00585746" w:rsidRPr="00775DC6" w:rsidRDefault="00585746" w:rsidP="00172D1B">
      <w:pPr>
        <w:pStyle w:val="aff5"/>
        <w:spacing w:line="240" w:lineRule="auto"/>
        <w:rPr>
          <w:szCs w:val="24"/>
        </w:rPr>
      </w:pPr>
      <w:r w:rsidRPr="00775DC6">
        <w:rPr>
          <w:szCs w:val="24"/>
        </w:rPr>
        <w:t xml:space="preserve">Формы решения о предоставлении </w:t>
      </w:r>
      <w:r w:rsidR="005B60E4" w:rsidRPr="00775DC6">
        <w:rPr>
          <w:szCs w:val="24"/>
        </w:rPr>
        <w:t>М</w:t>
      </w:r>
      <w:r w:rsidRPr="00775DC6">
        <w:rPr>
          <w:szCs w:val="24"/>
        </w:rPr>
        <w:t xml:space="preserve">униципальной услуги </w:t>
      </w:r>
    </w:p>
    <w:p w14:paraId="67ADB939" w14:textId="2F53B134" w:rsidR="00585746" w:rsidRPr="00775DC6" w:rsidRDefault="00EE1D08" w:rsidP="00172D1B">
      <w:pPr>
        <w:pStyle w:val="aff5"/>
        <w:spacing w:after="0" w:line="240" w:lineRule="auto"/>
        <w:jc w:val="both"/>
        <w:rPr>
          <w:b w:val="0"/>
          <w:bCs/>
          <w:iCs/>
          <w:szCs w:val="24"/>
        </w:rPr>
      </w:pPr>
      <w:r w:rsidRPr="00775DC6">
        <w:rPr>
          <w:b w:val="0"/>
          <w:bCs/>
          <w:iCs/>
          <w:szCs w:val="24"/>
        </w:rPr>
        <w:t xml:space="preserve">1. </w:t>
      </w:r>
      <w:r w:rsidR="00585746" w:rsidRPr="00775DC6">
        <w:rPr>
          <w:b w:val="0"/>
          <w:bCs/>
          <w:iCs/>
          <w:szCs w:val="24"/>
        </w:rPr>
        <w:t xml:space="preserve">Форма для заполнения </w:t>
      </w:r>
      <w:r w:rsidR="00585746" w:rsidRPr="00775DC6">
        <w:rPr>
          <w:rFonts w:eastAsia="Times New Roman"/>
          <w:b w:val="0"/>
          <w:bCs/>
          <w:szCs w:val="24"/>
          <w:lang w:eastAsia="ru-RU"/>
        </w:rPr>
        <w:t xml:space="preserve">паспорта колористического решения фасадов </w:t>
      </w:r>
      <w:r w:rsidR="00585746" w:rsidRPr="00775DC6">
        <w:rPr>
          <w:rFonts w:eastAsia="Times New Roman"/>
          <w:szCs w:val="24"/>
          <w:u w:val="single"/>
          <w:lang w:eastAsia="ru-RU"/>
        </w:rPr>
        <w:t>объекта капитального строительства</w:t>
      </w:r>
      <w:r w:rsidR="00585746" w:rsidRPr="00775DC6">
        <w:rPr>
          <w:rFonts w:eastAsia="Times New Roman"/>
          <w:szCs w:val="24"/>
          <w:lang w:eastAsia="ru-RU"/>
        </w:rPr>
        <w:t>:</w:t>
      </w:r>
    </w:p>
    <w:p w14:paraId="0EA7BD11" w14:textId="77777777" w:rsidR="00585746" w:rsidRPr="00775DC6" w:rsidRDefault="00585746" w:rsidP="00172D1B">
      <w:pPr>
        <w:pStyle w:val="aff5"/>
        <w:spacing w:after="0" w:line="240" w:lineRule="auto"/>
        <w:ind w:left="284"/>
        <w:jc w:val="both"/>
        <w:rPr>
          <w:b w:val="0"/>
          <w:bCs/>
          <w:iCs/>
          <w:sz w:val="28"/>
          <w:szCs w:val="28"/>
        </w:rPr>
      </w:pPr>
    </w:p>
    <w:tbl>
      <w:tblPr>
        <w:tblStyle w:val="1f4"/>
        <w:tblW w:w="9918" w:type="dxa"/>
        <w:tblLayout w:type="fixed"/>
        <w:tblLook w:val="0000" w:firstRow="0" w:lastRow="0" w:firstColumn="0" w:lastColumn="0" w:noHBand="0" w:noVBand="0"/>
      </w:tblPr>
      <w:tblGrid>
        <w:gridCol w:w="421"/>
        <w:gridCol w:w="1842"/>
        <w:gridCol w:w="120"/>
        <w:gridCol w:w="366"/>
        <w:gridCol w:w="2208"/>
        <w:gridCol w:w="411"/>
        <w:gridCol w:w="109"/>
        <w:gridCol w:w="302"/>
        <w:gridCol w:w="1446"/>
        <w:gridCol w:w="1429"/>
        <w:gridCol w:w="1264"/>
      </w:tblGrid>
      <w:tr w:rsidR="00585746" w:rsidRPr="00775DC6" w14:paraId="011A9022" w14:textId="77777777" w:rsidTr="002B19D1">
        <w:trPr>
          <w:trHeight w:val="42"/>
        </w:trPr>
        <w:tc>
          <w:tcPr>
            <w:tcW w:w="2383" w:type="dxa"/>
            <w:gridSpan w:val="3"/>
            <w:tcBorders>
              <w:top w:val="single" w:sz="4" w:space="0" w:color="FFFFFF"/>
              <w:left w:val="single" w:sz="4" w:space="0" w:color="FFFFFF"/>
              <w:bottom w:val="single" w:sz="4" w:space="0" w:color="FFFFFF"/>
            </w:tcBorders>
          </w:tcPr>
          <w:p w14:paraId="540CE43B" w14:textId="77777777" w:rsidR="00585746" w:rsidRPr="00775DC6" w:rsidRDefault="00585746" w:rsidP="00172D1B">
            <w:pPr>
              <w:pStyle w:val="aff5"/>
              <w:spacing w:after="0" w:line="240" w:lineRule="auto"/>
              <w:jc w:val="both"/>
              <w:rPr>
                <w:szCs w:val="24"/>
              </w:rPr>
            </w:pPr>
            <w:r w:rsidRPr="00775DC6">
              <w:rPr>
                <w:b w:val="0"/>
                <w:bCs/>
                <w:szCs w:val="24"/>
              </w:rPr>
              <w:t>Регистрационный №</w:t>
            </w:r>
          </w:p>
        </w:tc>
        <w:tc>
          <w:tcPr>
            <w:tcW w:w="2574" w:type="dxa"/>
            <w:gridSpan w:val="2"/>
          </w:tcPr>
          <w:p w14:paraId="0D9C87F9" w14:textId="77777777" w:rsidR="00585746" w:rsidRPr="00775DC6" w:rsidRDefault="00585746" w:rsidP="00172D1B">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9191B72" w14:textId="77777777" w:rsidR="00585746" w:rsidRPr="00775DC6" w:rsidRDefault="00585746" w:rsidP="00172D1B">
            <w:pPr>
              <w:pStyle w:val="aff5"/>
              <w:spacing w:after="0" w:line="240" w:lineRule="auto"/>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633EC2E6" w14:textId="77777777" w:rsidR="00585746" w:rsidRPr="00775DC6" w:rsidRDefault="00585746" w:rsidP="00172D1B">
            <w:pPr>
              <w:pStyle w:val="aff5"/>
              <w:spacing w:after="0" w:line="240" w:lineRule="auto"/>
              <w:rPr>
                <w:sz w:val="28"/>
                <w:szCs w:val="28"/>
              </w:rPr>
            </w:pPr>
          </w:p>
        </w:tc>
        <w:tc>
          <w:tcPr>
            <w:tcW w:w="4139" w:type="dxa"/>
            <w:gridSpan w:val="3"/>
            <w:tcBorders>
              <w:top w:val="single" w:sz="4" w:space="0" w:color="FFFFFF"/>
              <w:left w:val="single" w:sz="4" w:space="0" w:color="FFFFFF"/>
              <w:bottom w:val="single" w:sz="4" w:space="0" w:color="FFFFFF"/>
              <w:right w:val="single" w:sz="4" w:space="0" w:color="FFFFFF"/>
            </w:tcBorders>
          </w:tcPr>
          <w:p w14:paraId="79C7CD44" w14:textId="77777777" w:rsidR="00585746" w:rsidRPr="00775DC6" w:rsidRDefault="00585746" w:rsidP="00172D1B">
            <w:pPr>
              <w:pStyle w:val="aff5"/>
              <w:spacing w:after="0" w:line="240" w:lineRule="auto"/>
              <w:rPr>
                <w:szCs w:val="24"/>
              </w:rPr>
            </w:pPr>
            <w:r w:rsidRPr="00775DC6">
              <w:rPr>
                <w:szCs w:val="24"/>
              </w:rPr>
              <w:t>УТВЕРЖДАЮ</w:t>
            </w:r>
          </w:p>
        </w:tc>
      </w:tr>
      <w:tr w:rsidR="00585746" w:rsidRPr="00775DC6" w14:paraId="018E9507" w14:textId="77777777" w:rsidTr="002B19D1">
        <w:trPr>
          <w:trHeight w:val="125"/>
        </w:trPr>
        <w:tc>
          <w:tcPr>
            <w:tcW w:w="2383" w:type="dxa"/>
            <w:gridSpan w:val="3"/>
            <w:tcBorders>
              <w:top w:val="single" w:sz="4" w:space="0" w:color="FFFFFF"/>
              <w:left w:val="single" w:sz="4" w:space="0" w:color="FFFFFF" w:themeColor="background1"/>
              <w:bottom w:val="single" w:sz="4" w:space="0" w:color="FFFFFF"/>
              <w:right w:val="single" w:sz="4" w:space="0" w:color="FFFFFF"/>
            </w:tcBorders>
          </w:tcPr>
          <w:p w14:paraId="73182783" w14:textId="77777777" w:rsidR="00585746" w:rsidRPr="00775DC6" w:rsidRDefault="00585746" w:rsidP="00172D1B">
            <w:pPr>
              <w:pStyle w:val="aff5"/>
              <w:spacing w:after="0" w:line="240" w:lineRule="auto"/>
              <w:jc w:val="both"/>
              <w:rPr>
                <w:szCs w:val="24"/>
              </w:rPr>
            </w:pPr>
          </w:p>
        </w:tc>
        <w:tc>
          <w:tcPr>
            <w:tcW w:w="2574" w:type="dxa"/>
            <w:gridSpan w:val="2"/>
            <w:tcBorders>
              <w:left w:val="single" w:sz="4" w:space="0" w:color="FFFFFF"/>
              <w:right w:val="single" w:sz="4" w:space="0" w:color="FFFFFF" w:themeColor="background1"/>
            </w:tcBorders>
          </w:tcPr>
          <w:p w14:paraId="00B0D185" w14:textId="77777777" w:rsidR="00585746" w:rsidRPr="00775DC6" w:rsidRDefault="00585746" w:rsidP="00172D1B">
            <w:pPr>
              <w:pStyle w:val="aff5"/>
              <w:spacing w:after="0" w:line="240" w:lineRule="auto"/>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A627CD0" w14:textId="77777777" w:rsidR="00585746" w:rsidRPr="00775DC6" w:rsidRDefault="00585746" w:rsidP="00172D1B">
            <w:pPr>
              <w:pStyle w:val="aff5"/>
              <w:spacing w:after="0" w:line="240" w:lineRule="auto"/>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4F5AF275" w14:textId="77777777" w:rsidR="00585746" w:rsidRPr="00775DC6" w:rsidRDefault="00585746" w:rsidP="00172D1B">
            <w:pPr>
              <w:pStyle w:val="aff5"/>
              <w:spacing w:after="0" w:line="240" w:lineRule="auto"/>
              <w:jc w:val="both"/>
              <w:rPr>
                <w:sz w:val="8"/>
                <w:szCs w:val="8"/>
              </w:rPr>
            </w:pPr>
          </w:p>
        </w:tc>
        <w:tc>
          <w:tcPr>
            <w:tcW w:w="4139" w:type="dxa"/>
            <w:gridSpan w:val="3"/>
            <w:vMerge w:val="restart"/>
            <w:tcBorders>
              <w:top w:val="single" w:sz="4" w:space="0" w:color="FFFFFF"/>
              <w:left w:val="single" w:sz="4" w:space="0" w:color="FFFFFF"/>
              <w:right w:val="single" w:sz="4" w:space="0" w:color="FFFFFF"/>
            </w:tcBorders>
          </w:tcPr>
          <w:p w14:paraId="2F5A98B3" w14:textId="7360BCB7" w:rsidR="00FB78F7" w:rsidRPr="00775DC6" w:rsidRDefault="00FB78F7" w:rsidP="00172D1B">
            <w:pPr>
              <w:pStyle w:val="aff5"/>
              <w:spacing w:after="0" w:line="240" w:lineRule="auto"/>
              <w:ind w:left="179" w:right="-76"/>
              <w:jc w:val="left"/>
              <w:rPr>
                <w:b w:val="0"/>
                <w:bCs/>
                <w:szCs w:val="24"/>
              </w:rPr>
            </w:pPr>
            <w:r w:rsidRPr="00775DC6">
              <w:rPr>
                <w:b w:val="0"/>
                <w:bCs/>
                <w:szCs w:val="24"/>
              </w:rPr>
              <w:t xml:space="preserve">Заместитель Главы </w:t>
            </w:r>
            <w:r w:rsidR="007C000C" w:rsidRPr="00775DC6">
              <w:rPr>
                <w:b w:val="0"/>
                <w:bCs/>
                <w:szCs w:val="24"/>
              </w:rPr>
              <w:t>А</w:t>
            </w:r>
            <w:r w:rsidRPr="00775DC6">
              <w:rPr>
                <w:b w:val="0"/>
                <w:bCs/>
                <w:szCs w:val="24"/>
              </w:rPr>
              <w:t xml:space="preserve">дминистрации городского </w:t>
            </w:r>
            <w:r w:rsidR="00167807" w:rsidRPr="00775DC6">
              <w:rPr>
                <w:b w:val="0"/>
                <w:bCs/>
                <w:szCs w:val="24"/>
              </w:rPr>
              <w:t>округа Воскресенск</w:t>
            </w:r>
          </w:p>
          <w:p w14:paraId="41A0C998" w14:textId="6182D636" w:rsidR="00FB78F7" w:rsidRPr="00775DC6" w:rsidRDefault="00FB78F7" w:rsidP="00172D1B">
            <w:pPr>
              <w:pStyle w:val="aff5"/>
              <w:spacing w:after="0" w:line="240" w:lineRule="auto"/>
              <w:ind w:left="179" w:right="-76"/>
              <w:jc w:val="left"/>
              <w:rPr>
                <w:b w:val="0"/>
                <w:bCs/>
                <w:szCs w:val="24"/>
              </w:rPr>
            </w:pPr>
            <w:r w:rsidRPr="00775DC6">
              <w:rPr>
                <w:b w:val="0"/>
                <w:bCs/>
                <w:szCs w:val="24"/>
              </w:rPr>
              <w:t>Московской области</w:t>
            </w:r>
          </w:p>
          <w:p w14:paraId="7927A915" w14:textId="7AE74120" w:rsidR="00585746" w:rsidRPr="00775DC6" w:rsidRDefault="00FB78F7" w:rsidP="00172D1B">
            <w:pPr>
              <w:pStyle w:val="aff5"/>
              <w:spacing w:after="0" w:line="240" w:lineRule="auto"/>
              <w:ind w:left="179"/>
              <w:jc w:val="both"/>
              <w:rPr>
                <w:szCs w:val="24"/>
              </w:rPr>
            </w:pPr>
            <w:r w:rsidRPr="00775DC6">
              <w:rPr>
                <w:b w:val="0"/>
                <w:bCs/>
                <w:szCs w:val="24"/>
              </w:rPr>
              <w:t>_____________________</w:t>
            </w:r>
            <w:r w:rsidR="0098710D">
              <w:rPr>
                <w:b w:val="0"/>
                <w:bCs/>
                <w:szCs w:val="24"/>
              </w:rPr>
              <w:t>__________</w:t>
            </w:r>
          </w:p>
        </w:tc>
      </w:tr>
      <w:tr w:rsidR="00585746" w:rsidRPr="00775DC6" w14:paraId="243CEDFC" w14:textId="77777777" w:rsidTr="002B19D1">
        <w:trPr>
          <w:trHeight w:val="456"/>
        </w:trPr>
        <w:tc>
          <w:tcPr>
            <w:tcW w:w="2383" w:type="dxa"/>
            <w:gridSpan w:val="3"/>
            <w:tcBorders>
              <w:top w:val="single" w:sz="4" w:space="0" w:color="FFFFFF"/>
              <w:left w:val="single" w:sz="4" w:space="0" w:color="FFFFFF"/>
              <w:bottom w:val="single" w:sz="4" w:space="0" w:color="FFFFFF"/>
            </w:tcBorders>
          </w:tcPr>
          <w:p w14:paraId="55F7CD89" w14:textId="77777777" w:rsidR="00585746" w:rsidRPr="00775DC6" w:rsidRDefault="00585746" w:rsidP="00172D1B">
            <w:pPr>
              <w:pStyle w:val="aff5"/>
              <w:spacing w:after="0" w:line="240" w:lineRule="auto"/>
              <w:jc w:val="both"/>
              <w:rPr>
                <w:szCs w:val="24"/>
              </w:rPr>
            </w:pPr>
            <w:r w:rsidRPr="00775DC6">
              <w:rPr>
                <w:b w:val="0"/>
                <w:bCs/>
                <w:szCs w:val="24"/>
              </w:rPr>
              <w:t>Дата регистрации</w:t>
            </w:r>
          </w:p>
        </w:tc>
        <w:tc>
          <w:tcPr>
            <w:tcW w:w="2574" w:type="dxa"/>
            <w:gridSpan w:val="2"/>
          </w:tcPr>
          <w:p w14:paraId="1E94F01E" w14:textId="77777777" w:rsidR="00585746" w:rsidRPr="00775DC6" w:rsidRDefault="00585746" w:rsidP="00172D1B">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2CC6AB1" w14:textId="77777777" w:rsidR="00585746" w:rsidRPr="00775DC6" w:rsidRDefault="00585746" w:rsidP="00172D1B">
            <w:pPr>
              <w:pStyle w:val="aff5"/>
              <w:spacing w:after="0" w:line="240" w:lineRule="auto"/>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0725E032" w14:textId="77777777" w:rsidR="00585746" w:rsidRPr="00775DC6" w:rsidRDefault="00585746" w:rsidP="00172D1B">
            <w:pPr>
              <w:pStyle w:val="aff5"/>
              <w:spacing w:after="0" w:line="240" w:lineRule="auto"/>
              <w:jc w:val="both"/>
              <w:rPr>
                <w:sz w:val="28"/>
                <w:szCs w:val="28"/>
              </w:rPr>
            </w:pPr>
          </w:p>
        </w:tc>
        <w:tc>
          <w:tcPr>
            <w:tcW w:w="4139" w:type="dxa"/>
            <w:gridSpan w:val="3"/>
            <w:vMerge/>
            <w:tcBorders>
              <w:left w:val="single" w:sz="4" w:space="0" w:color="FFFFFF"/>
              <w:bottom w:val="single" w:sz="4" w:space="0" w:color="FFFFFF" w:themeColor="background1"/>
              <w:right w:val="single" w:sz="4" w:space="0" w:color="FFFFFF"/>
            </w:tcBorders>
          </w:tcPr>
          <w:p w14:paraId="5316941D" w14:textId="77777777" w:rsidR="00585746" w:rsidRPr="00775DC6" w:rsidRDefault="00585746" w:rsidP="00172D1B">
            <w:pPr>
              <w:pStyle w:val="aff5"/>
              <w:spacing w:after="0" w:line="240" w:lineRule="auto"/>
              <w:jc w:val="both"/>
              <w:rPr>
                <w:sz w:val="28"/>
                <w:szCs w:val="28"/>
              </w:rPr>
            </w:pPr>
          </w:p>
        </w:tc>
      </w:tr>
      <w:tr w:rsidR="00585746" w:rsidRPr="00775DC6" w14:paraId="64C10652" w14:textId="77777777" w:rsidTr="002B19D1">
        <w:trPr>
          <w:trHeight w:val="42"/>
        </w:trPr>
        <w:tc>
          <w:tcPr>
            <w:tcW w:w="2383"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5082A108" w14:textId="77777777" w:rsidR="00585746" w:rsidRPr="00775DC6" w:rsidRDefault="00585746" w:rsidP="00172D1B">
            <w:pPr>
              <w:pStyle w:val="aff5"/>
              <w:spacing w:after="0" w:line="240" w:lineRule="auto"/>
              <w:jc w:val="both"/>
              <w:rPr>
                <w:b w:val="0"/>
                <w:bCs/>
                <w:sz w:val="18"/>
                <w:szCs w:val="18"/>
              </w:rPr>
            </w:pPr>
          </w:p>
        </w:tc>
        <w:tc>
          <w:tcPr>
            <w:tcW w:w="2574" w:type="dxa"/>
            <w:gridSpan w:val="2"/>
            <w:tcBorders>
              <w:left w:val="single" w:sz="4" w:space="0" w:color="FFFFFF" w:themeColor="background1"/>
              <w:bottom w:val="single" w:sz="4" w:space="0" w:color="FFFFFF"/>
              <w:right w:val="single" w:sz="4" w:space="0" w:color="FFFFFF" w:themeColor="background1"/>
            </w:tcBorders>
          </w:tcPr>
          <w:p w14:paraId="3E688A7F" w14:textId="77777777" w:rsidR="00585746" w:rsidRPr="00775DC6" w:rsidRDefault="00585746" w:rsidP="00172D1B">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B95F4C4" w14:textId="77777777" w:rsidR="00585746" w:rsidRPr="00775DC6" w:rsidRDefault="00585746" w:rsidP="00172D1B">
            <w:pPr>
              <w:pStyle w:val="aff5"/>
              <w:spacing w:after="0" w:line="240" w:lineRule="auto"/>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2DBD9BF" w14:textId="77777777" w:rsidR="00585746" w:rsidRPr="00775DC6" w:rsidRDefault="00585746" w:rsidP="00172D1B">
            <w:pPr>
              <w:pStyle w:val="aff5"/>
              <w:spacing w:after="0" w:line="240" w:lineRule="auto"/>
              <w:jc w:val="both"/>
              <w:rPr>
                <w:szCs w:val="24"/>
              </w:rPr>
            </w:pPr>
          </w:p>
        </w:tc>
        <w:tc>
          <w:tcPr>
            <w:tcW w:w="4139" w:type="dxa"/>
            <w:gridSpan w:val="3"/>
            <w:tcBorders>
              <w:top w:val="single" w:sz="4" w:space="0" w:color="FFFFFF" w:themeColor="background1"/>
              <w:left w:val="single" w:sz="4" w:space="0" w:color="FFFFFF"/>
              <w:bottom w:val="single" w:sz="4" w:space="0" w:color="FFFFFF"/>
              <w:right w:val="single" w:sz="4" w:space="0" w:color="FFFFFF"/>
            </w:tcBorders>
          </w:tcPr>
          <w:p w14:paraId="573D465B" w14:textId="77777777" w:rsidR="00585746" w:rsidRPr="00775DC6" w:rsidRDefault="00585746" w:rsidP="00172D1B">
            <w:pPr>
              <w:pStyle w:val="aff5"/>
              <w:spacing w:after="0" w:line="240" w:lineRule="auto"/>
              <w:ind w:left="179"/>
              <w:jc w:val="both"/>
              <w:rPr>
                <w:szCs w:val="24"/>
              </w:rPr>
            </w:pPr>
          </w:p>
        </w:tc>
      </w:tr>
      <w:tr w:rsidR="00585746" w:rsidRPr="00775DC6" w14:paraId="20222C4F" w14:textId="77777777" w:rsidTr="002B19D1">
        <w:trPr>
          <w:trHeight w:val="192"/>
        </w:trPr>
        <w:tc>
          <w:tcPr>
            <w:tcW w:w="9918"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46FE2D71" w14:textId="53C05649" w:rsidR="00585746" w:rsidRPr="00775DC6" w:rsidRDefault="002B259E" w:rsidP="002B259E">
            <w:pPr>
              <w:pStyle w:val="aff5"/>
              <w:spacing w:after="0" w:line="240" w:lineRule="auto"/>
              <w:rPr>
                <w:szCs w:val="24"/>
              </w:rPr>
            </w:pPr>
            <w:r>
              <w:rPr>
                <w:szCs w:val="24"/>
              </w:rPr>
              <w:t>ПАСПОРТ</w:t>
            </w:r>
          </w:p>
        </w:tc>
      </w:tr>
      <w:tr w:rsidR="00585746" w:rsidRPr="00775DC6" w14:paraId="60FDFBB1" w14:textId="77777777" w:rsidTr="002B19D1">
        <w:trPr>
          <w:trHeight w:val="192"/>
        </w:trPr>
        <w:tc>
          <w:tcPr>
            <w:tcW w:w="9918"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14BB079D" w14:textId="77777777" w:rsidR="00585746" w:rsidRDefault="00585746" w:rsidP="00172D1B">
            <w:pPr>
              <w:pStyle w:val="aff5"/>
              <w:spacing w:after="0" w:line="240" w:lineRule="auto"/>
              <w:ind w:left="-112" w:right="-105"/>
              <w:rPr>
                <w:szCs w:val="24"/>
              </w:rPr>
            </w:pPr>
            <w:r w:rsidRPr="00775DC6">
              <w:rPr>
                <w:szCs w:val="24"/>
              </w:rPr>
              <w:t>КОЛОРИСТИЧЕСКОГО РЕШЕНИЯ ФАСАДОВ ОБЪЕКТА КАПИТАЛЬНОГО СТРОИТЕЛЬСТВА</w:t>
            </w:r>
          </w:p>
          <w:p w14:paraId="5A0A8786" w14:textId="6F35235E" w:rsidR="002B259E" w:rsidRPr="002B259E" w:rsidRDefault="002B259E" w:rsidP="002B259E">
            <w:pPr>
              <w:pStyle w:val="aff5"/>
              <w:spacing w:after="0" w:line="240" w:lineRule="auto"/>
              <w:ind w:left="-112" w:right="-105"/>
              <w:rPr>
                <w:b w:val="0"/>
                <w:szCs w:val="24"/>
              </w:rPr>
            </w:pPr>
            <w:r w:rsidRPr="002B259E">
              <w:rPr>
                <w:b w:val="0"/>
                <w:szCs w:val="24"/>
              </w:rPr>
              <w:t>(Колористический паспорт)</w:t>
            </w:r>
          </w:p>
        </w:tc>
      </w:tr>
      <w:tr w:rsidR="00585746" w:rsidRPr="00775DC6" w14:paraId="2A69ECFB" w14:textId="77777777" w:rsidTr="002B19D1">
        <w:trPr>
          <w:trHeight w:val="192"/>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0AAD913E" w14:textId="77777777" w:rsidR="00585746" w:rsidRPr="00775DC6" w:rsidRDefault="00585746" w:rsidP="00172D1B">
            <w:pPr>
              <w:pStyle w:val="aff5"/>
              <w:spacing w:after="0" w:line="240" w:lineRule="auto"/>
              <w:jc w:val="both"/>
              <w:rPr>
                <w:sz w:val="8"/>
                <w:szCs w:val="8"/>
              </w:rPr>
            </w:pPr>
          </w:p>
        </w:tc>
        <w:tc>
          <w:tcPr>
            <w:tcW w:w="4536"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3FA9A621" w14:textId="77777777" w:rsidR="00585746" w:rsidRPr="00775DC6" w:rsidRDefault="00585746" w:rsidP="00172D1B">
            <w:pPr>
              <w:pStyle w:val="aff5"/>
              <w:spacing w:after="0" w:line="240" w:lineRule="auto"/>
              <w:jc w:val="both"/>
              <w:rPr>
                <w:sz w:val="8"/>
                <w:szCs w:val="8"/>
              </w:rPr>
            </w:pPr>
          </w:p>
        </w:tc>
        <w:tc>
          <w:tcPr>
            <w:tcW w:w="4961" w:type="dxa"/>
            <w:gridSpan w:val="6"/>
            <w:tcBorders>
              <w:top w:val="single" w:sz="4" w:space="0" w:color="FFFFFF"/>
              <w:left w:val="single" w:sz="4" w:space="0" w:color="FFFFFF" w:themeColor="background1"/>
              <w:right w:val="single" w:sz="4" w:space="0" w:color="FFFFFF" w:themeColor="background1"/>
            </w:tcBorders>
          </w:tcPr>
          <w:p w14:paraId="6A571913" w14:textId="77777777" w:rsidR="00585746" w:rsidRPr="00775DC6" w:rsidRDefault="00585746" w:rsidP="00172D1B">
            <w:pPr>
              <w:pStyle w:val="aff5"/>
              <w:spacing w:after="0" w:line="240" w:lineRule="auto"/>
              <w:jc w:val="both"/>
              <w:rPr>
                <w:szCs w:val="24"/>
              </w:rPr>
            </w:pPr>
          </w:p>
        </w:tc>
      </w:tr>
      <w:tr w:rsidR="00585746" w:rsidRPr="00775DC6" w14:paraId="550FF134" w14:textId="77777777" w:rsidTr="002B19D1">
        <w:tblPrEx>
          <w:tblLook w:val="04A0" w:firstRow="1" w:lastRow="0" w:firstColumn="1" w:lastColumn="0" w:noHBand="0" w:noVBand="1"/>
        </w:tblPrEx>
        <w:trPr>
          <w:trHeight w:val="192"/>
        </w:trPr>
        <w:tc>
          <w:tcPr>
            <w:tcW w:w="421" w:type="dxa"/>
            <w:tcBorders>
              <w:top w:val="single" w:sz="4" w:space="0" w:color="FFFFFF"/>
              <w:left w:val="single" w:sz="4" w:space="0" w:color="FFFFFF"/>
              <w:bottom w:val="single" w:sz="4" w:space="0" w:color="FFFFFF"/>
              <w:right w:val="single" w:sz="4" w:space="0" w:color="FFFFFF"/>
            </w:tcBorders>
          </w:tcPr>
          <w:p w14:paraId="3CB5356C" w14:textId="77777777" w:rsidR="00585746" w:rsidRPr="00775DC6" w:rsidRDefault="00585746" w:rsidP="00172D1B">
            <w:pPr>
              <w:pStyle w:val="aff5"/>
              <w:spacing w:after="0" w:line="240" w:lineRule="auto"/>
              <w:jc w:val="both"/>
              <w:rPr>
                <w:szCs w:val="24"/>
              </w:rPr>
            </w:pPr>
            <w:r w:rsidRPr="00775DC6">
              <w:rPr>
                <w:szCs w:val="24"/>
              </w:rPr>
              <w:t>1.</w:t>
            </w:r>
          </w:p>
        </w:tc>
        <w:tc>
          <w:tcPr>
            <w:tcW w:w="4536" w:type="dxa"/>
            <w:gridSpan w:val="4"/>
            <w:tcBorders>
              <w:top w:val="single" w:sz="4" w:space="0" w:color="FFFFFF"/>
              <w:left w:val="single" w:sz="4" w:space="0" w:color="FFFFFF"/>
              <w:bottom w:val="single" w:sz="4" w:space="0" w:color="FFFFFF"/>
            </w:tcBorders>
          </w:tcPr>
          <w:p w14:paraId="0ECF3AB7" w14:textId="77777777" w:rsidR="00585746" w:rsidRPr="00775DC6" w:rsidRDefault="00585746" w:rsidP="00172D1B">
            <w:pPr>
              <w:pStyle w:val="aff5"/>
              <w:spacing w:after="0" w:line="240" w:lineRule="auto"/>
              <w:jc w:val="both"/>
              <w:rPr>
                <w:szCs w:val="24"/>
              </w:rPr>
            </w:pPr>
            <w:r w:rsidRPr="00775DC6">
              <w:rPr>
                <w:szCs w:val="24"/>
              </w:rPr>
              <w:t>Вид работ:</w:t>
            </w:r>
          </w:p>
        </w:tc>
        <w:tc>
          <w:tcPr>
            <w:tcW w:w="4961" w:type="dxa"/>
            <w:gridSpan w:val="6"/>
          </w:tcPr>
          <w:p w14:paraId="3F0C4716" w14:textId="77777777" w:rsidR="00585746" w:rsidRPr="00775DC6" w:rsidRDefault="00585746" w:rsidP="00172D1B">
            <w:pPr>
              <w:pStyle w:val="aff5"/>
              <w:spacing w:after="0" w:line="240" w:lineRule="auto"/>
              <w:jc w:val="both"/>
              <w:rPr>
                <w:szCs w:val="24"/>
              </w:rPr>
            </w:pPr>
          </w:p>
        </w:tc>
      </w:tr>
      <w:tr w:rsidR="00585746" w:rsidRPr="00775DC6" w14:paraId="1A81D471" w14:textId="77777777" w:rsidTr="002B19D1">
        <w:trPr>
          <w:trHeight w:val="51"/>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5FA54C67" w14:textId="77777777" w:rsidR="00585746" w:rsidRPr="00775DC6" w:rsidRDefault="00585746" w:rsidP="00172D1B">
            <w:pPr>
              <w:pStyle w:val="aff5"/>
              <w:spacing w:after="0" w:line="240" w:lineRule="auto"/>
              <w:jc w:val="both"/>
              <w:rPr>
                <w:szCs w:val="24"/>
              </w:rPr>
            </w:pPr>
          </w:p>
        </w:tc>
        <w:tc>
          <w:tcPr>
            <w:tcW w:w="4536"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6370F690" w14:textId="6FA1AB3E" w:rsidR="00585746" w:rsidRPr="00775DC6" w:rsidRDefault="00585746" w:rsidP="002B259E">
            <w:pPr>
              <w:pStyle w:val="aff5"/>
              <w:spacing w:after="0" w:line="240" w:lineRule="auto"/>
              <w:jc w:val="both"/>
              <w:rPr>
                <w:sz w:val="22"/>
              </w:rPr>
            </w:pPr>
            <w:r w:rsidRPr="00775DC6">
              <w:rPr>
                <w:b w:val="0"/>
                <w:bCs/>
                <w:iCs/>
                <w:sz w:val="22"/>
                <w:lang w:eastAsia="ru-RU"/>
              </w:rPr>
              <w:t xml:space="preserve">Указывается в соответствии с </w:t>
            </w:r>
            <w:r w:rsidR="002B259E">
              <w:rPr>
                <w:b w:val="0"/>
                <w:bCs/>
                <w:iCs/>
                <w:sz w:val="22"/>
                <w:lang w:eastAsia="ru-RU"/>
              </w:rPr>
              <w:t>з</w:t>
            </w:r>
            <w:r w:rsidRPr="00775DC6">
              <w:rPr>
                <w:b w:val="0"/>
                <w:bCs/>
                <w:iCs/>
                <w:sz w:val="22"/>
                <w:lang w:eastAsia="ru-RU"/>
              </w:rPr>
              <w:t>апросом</w:t>
            </w:r>
          </w:p>
        </w:tc>
        <w:tc>
          <w:tcPr>
            <w:tcW w:w="4961" w:type="dxa"/>
            <w:gridSpan w:val="6"/>
            <w:tcBorders>
              <w:top w:val="single" w:sz="4" w:space="0" w:color="FFFFFF"/>
              <w:left w:val="single" w:sz="4" w:space="0" w:color="FFFFFF" w:themeColor="background1"/>
              <w:right w:val="single" w:sz="4" w:space="0" w:color="FFFFFF" w:themeColor="background1"/>
            </w:tcBorders>
          </w:tcPr>
          <w:p w14:paraId="7FAFE8C5" w14:textId="77777777" w:rsidR="00585746" w:rsidRPr="00775DC6" w:rsidRDefault="00585746" w:rsidP="00172D1B">
            <w:pPr>
              <w:pStyle w:val="aff5"/>
              <w:spacing w:after="0" w:line="240" w:lineRule="auto"/>
              <w:jc w:val="both"/>
              <w:rPr>
                <w:szCs w:val="24"/>
              </w:rPr>
            </w:pPr>
          </w:p>
        </w:tc>
      </w:tr>
      <w:tr w:rsidR="00585746" w:rsidRPr="00775DC6" w14:paraId="5F22865F" w14:textId="77777777" w:rsidTr="002B19D1">
        <w:tblPrEx>
          <w:tblLook w:val="04A0" w:firstRow="1" w:lastRow="0" w:firstColumn="1" w:lastColumn="0" w:noHBand="0" w:noVBand="1"/>
        </w:tblPrEx>
        <w:trPr>
          <w:trHeight w:val="192"/>
        </w:trPr>
        <w:tc>
          <w:tcPr>
            <w:tcW w:w="421" w:type="dxa"/>
            <w:tcBorders>
              <w:top w:val="single" w:sz="4" w:space="0" w:color="FFFFFF"/>
              <w:left w:val="single" w:sz="4" w:space="0" w:color="FFFFFF"/>
              <w:bottom w:val="single" w:sz="4" w:space="0" w:color="FFFFFF"/>
              <w:right w:val="single" w:sz="4" w:space="0" w:color="FFFFFF"/>
            </w:tcBorders>
          </w:tcPr>
          <w:p w14:paraId="01BFA4BB" w14:textId="77777777" w:rsidR="00585746" w:rsidRPr="00775DC6" w:rsidRDefault="00585746" w:rsidP="00172D1B">
            <w:pPr>
              <w:pStyle w:val="aff5"/>
              <w:spacing w:after="0" w:line="240" w:lineRule="auto"/>
              <w:jc w:val="both"/>
              <w:rPr>
                <w:szCs w:val="24"/>
              </w:rPr>
            </w:pPr>
            <w:r w:rsidRPr="00775DC6">
              <w:rPr>
                <w:szCs w:val="24"/>
              </w:rPr>
              <w:t>2.</w:t>
            </w:r>
          </w:p>
        </w:tc>
        <w:tc>
          <w:tcPr>
            <w:tcW w:w="4536" w:type="dxa"/>
            <w:gridSpan w:val="4"/>
            <w:tcBorders>
              <w:top w:val="single" w:sz="4" w:space="0" w:color="FFFFFF"/>
              <w:left w:val="single" w:sz="4" w:space="0" w:color="FFFFFF"/>
              <w:bottom w:val="single" w:sz="4" w:space="0" w:color="FFFFFF"/>
            </w:tcBorders>
          </w:tcPr>
          <w:p w14:paraId="301F5DD2" w14:textId="77777777" w:rsidR="00585746" w:rsidRPr="00775DC6" w:rsidRDefault="00585746" w:rsidP="00172D1B">
            <w:pPr>
              <w:pStyle w:val="aff5"/>
              <w:spacing w:after="0" w:line="240" w:lineRule="auto"/>
              <w:jc w:val="both"/>
              <w:rPr>
                <w:szCs w:val="24"/>
              </w:rPr>
            </w:pPr>
            <w:r w:rsidRPr="00775DC6">
              <w:rPr>
                <w:szCs w:val="24"/>
              </w:rPr>
              <w:t>Вид объекта:</w:t>
            </w:r>
          </w:p>
        </w:tc>
        <w:tc>
          <w:tcPr>
            <w:tcW w:w="4961" w:type="dxa"/>
            <w:gridSpan w:val="6"/>
          </w:tcPr>
          <w:p w14:paraId="3E5F0A7F" w14:textId="77777777" w:rsidR="00585746" w:rsidRPr="00775DC6" w:rsidRDefault="00585746" w:rsidP="00172D1B">
            <w:pPr>
              <w:pStyle w:val="aff5"/>
              <w:spacing w:after="0" w:line="240" w:lineRule="auto"/>
              <w:jc w:val="both"/>
              <w:rPr>
                <w:szCs w:val="24"/>
              </w:rPr>
            </w:pPr>
          </w:p>
        </w:tc>
      </w:tr>
      <w:tr w:rsidR="00585746" w:rsidRPr="00775DC6" w14:paraId="6EF68F9B" w14:textId="77777777" w:rsidTr="002B19D1">
        <w:tblPrEx>
          <w:tblLook w:val="04A0" w:firstRow="1" w:lastRow="0" w:firstColumn="1" w:lastColumn="0" w:noHBand="0" w:noVBand="1"/>
        </w:tblPrEx>
        <w:trPr>
          <w:trHeight w:val="39"/>
        </w:trPr>
        <w:tc>
          <w:tcPr>
            <w:tcW w:w="421" w:type="dxa"/>
            <w:tcBorders>
              <w:top w:val="single" w:sz="4" w:space="0" w:color="FFFFFF"/>
              <w:left w:val="single" w:sz="4" w:space="0" w:color="FFFFFF"/>
              <w:bottom w:val="single" w:sz="4" w:space="0" w:color="FFFFFF"/>
              <w:right w:val="single" w:sz="4" w:space="0" w:color="FFFFFF"/>
            </w:tcBorders>
          </w:tcPr>
          <w:p w14:paraId="4A89DB5A" w14:textId="77777777" w:rsidR="00585746" w:rsidRPr="00775DC6" w:rsidRDefault="00585746" w:rsidP="00172D1B">
            <w:pPr>
              <w:pStyle w:val="aff5"/>
              <w:spacing w:after="0" w:line="240" w:lineRule="auto"/>
              <w:jc w:val="both"/>
              <w:rPr>
                <w:szCs w:val="24"/>
              </w:rPr>
            </w:pPr>
          </w:p>
        </w:tc>
        <w:tc>
          <w:tcPr>
            <w:tcW w:w="4536" w:type="dxa"/>
            <w:gridSpan w:val="4"/>
            <w:tcBorders>
              <w:top w:val="single" w:sz="4" w:space="0" w:color="FFFFFF"/>
              <w:left w:val="single" w:sz="4" w:space="0" w:color="FFFFFF"/>
              <w:bottom w:val="single" w:sz="4" w:space="0" w:color="FFFFFF"/>
              <w:right w:val="single" w:sz="4" w:space="0" w:color="FFFFFF" w:themeColor="background1"/>
            </w:tcBorders>
          </w:tcPr>
          <w:p w14:paraId="25B0FAAB" w14:textId="577755CC" w:rsidR="00585746" w:rsidRPr="00775DC6" w:rsidRDefault="00585746" w:rsidP="002B259E">
            <w:pPr>
              <w:pStyle w:val="aff5"/>
              <w:spacing w:after="0" w:line="240" w:lineRule="auto"/>
              <w:jc w:val="both"/>
              <w:rPr>
                <w:sz w:val="22"/>
              </w:rPr>
            </w:pPr>
            <w:r w:rsidRPr="00775DC6">
              <w:rPr>
                <w:b w:val="0"/>
                <w:bCs/>
                <w:iCs/>
                <w:sz w:val="22"/>
                <w:lang w:eastAsia="ru-RU"/>
              </w:rPr>
              <w:t xml:space="preserve">Указывается в соответствии с </w:t>
            </w:r>
            <w:r w:rsidR="002B259E">
              <w:rPr>
                <w:b w:val="0"/>
                <w:bCs/>
                <w:iCs/>
                <w:sz w:val="22"/>
                <w:lang w:eastAsia="ru-RU"/>
              </w:rPr>
              <w:t>з</w:t>
            </w:r>
            <w:r w:rsidRPr="00775DC6">
              <w:rPr>
                <w:b w:val="0"/>
                <w:bCs/>
                <w:iCs/>
                <w:sz w:val="22"/>
                <w:lang w:eastAsia="ru-RU"/>
              </w:rPr>
              <w:t>апросом</w:t>
            </w:r>
          </w:p>
        </w:tc>
        <w:tc>
          <w:tcPr>
            <w:tcW w:w="4961" w:type="dxa"/>
            <w:gridSpan w:val="6"/>
            <w:tcBorders>
              <w:left w:val="single" w:sz="4" w:space="0" w:color="FFFFFF" w:themeColor="background1"/>
              <w:right w:val="single" w:sz="4" w:space="0" w:color="FFFFFF" w:themeColor="background1"/>
            </w:tcBorders>
          </w:tcPr>
          <w:p w14:paraId="118D25FA" w14:textId="77777777" w:rsidR="00585746" w:rsidRPr="00775DC6" w:rsidRDefault="00585746" w:rsidP="00172D1B">
            <w:pPr>
              <w:pStyle w:val="aff5"/>
              <w:spacing w:after="0" w:line="240" w:lineRule="auto"/>
              <w:jc w:val="both"/>
              <w:rPr>
                <w:szCs w:val="24"/>
              </w:rPr>
            </w:pPr>
          </w:p>
        </w:tc>
      </w:tr>
      <w:tr w:rsidR="00585746" w:rsidRPr="00775DC6" w14:paraId="722E41F6" w14:textId="77777777" w:rsidTr="002B19D1">
        <w:tblPrEx>
          <w:tblLook w:val="04A0" w:firstRow="1" w:lastRow="0" w:firstColumn="1" w:lastColumn="0" w:noHBand="0" w:noVBand="1"/>
        </w:tblPrEx>
        <w:trPr>
          <w:trHeight w:val="192"/>
        </w:trPr>
        <w:tc>
          <w:tcPr>
            <w:tcW w:w="421" w:type="dxa"/>
            <w:tcBorders>
              <w:top w:val="single" w:sz="4" w:space="0" w:color="FFFFFF"/>
              <w:left w:val="single" w:sz="4" w:space="0" w:color="FFFFFF"/>
              <w:bottom w:val="single" w:sz="4" w:space="0" w:color="FFFFFF"/>
              <w:right w:val="single" w:sz="4" w:space="0" w:color="FFFFFF"/>
            </w:tcBorders>
          </w:tcPr>
          <w:p w14:paraId="03F01876" w14:textId="77777777" w:rsidR="00585746" w:rsidRPr="00775DC6" w:rsidRDefault="00585746" w:rsidP="00172D1B">
            <w:pPr>
              <w:pStyle w:val="aff5"/>
              <w:spacing w:after="0" w:line="240" w:lineRule="auto"/>
              <w:jc w:val="both"/>
              <w:rPr>
                <w:szCs w:val="24"/>
              </w:rPr>
            </w:pPr>
            <w:r w:rsidRPr="00775DC6">
              <w:rPr>
                <w:szCs w:val="24"/>
              </w:rPr>
              <w:t>3.</w:t>
            </w:r>
          </w:p>
        </w:tc>
        <w:tc>
          <w:tcPr>
            <w:tcW w:w="4536" w:type="dxa"/>
            <w:gridSpan w:val="4"/>
            <w:tcBorders>
              <w:top w:val="single" w:sz="4" w:space="0" w:color="FFFFFF"/>
              <w:left w:val="single" w:sz="4" w:space="0" w:color="FFFFFF"/>
              <w:bottom w:val="single" w:sz="4" w:space="0" w:color="FFFFFF"/>
            </w:tcBorders>
          </w:tcPr>
          <w:p w14:paraId="2CE710C1" w14:textId="77777777" w:rsidR="00585746" w:rsidRPr="00775DC6" w:rsidRDefault="00585746" w:rsidP="00172D1B">
            <w:pPr>
              <w:pStyle w:val="aff5"/>
              <w:spacing w:after="0" w:line="240" w:lineRule="auto"/>
              <w:jc w:val="both"/>
              <w:rPr>
                <w:szCs w:val="24"/>
              </w:rPr>
            </w:pPr>
            <w:r w:rsidRPr="00775DC6">
              <w:rPr>
                <w:szCs w:val="24"/>
              </w:rPr>
              <w:t>Наименование объекта:</w:t>
            </w:r>
          </w:p>
        </w:tc>
        <w:tc>
          <w:tcPr>
            <w:tcW w:w="4961" w:type="dxa"/>
            <w:gridSpan w:val="6"/>
          </w:tcPr>
          <w:p w14:paraId="377A8432" w14:textId="77777777" w:rsidR="00585746" w:rsidRPr="00775DC6" w:rsidRDefault="00585746" w:rsidP="00172D1B">
            <w:pPr>
              <w:pStyle w:val="aff5"/>
              <w:spacing w:after="0" w:line="240" w:lineRule="auto"/>
              <w:jc w:val="both"/>
              <w:rPr>
                <w:szCs w:val="24"/>
              </w:rPr>
            </w:pPr>
          </w:p>
        </w:tc>
      </w:tr>
      <w:tr w:rsidR="00585746" w:rsidRPr="00775DC6" w14:paraId="1926E6F1" w14:textId="77777777" w:rsidTr="002B19D1">
        <w:tblPrEx>
          <w:tblLook w:val="04A0" w:firstRow="1" w:lastRow="0" w:firstColumn="1" w:lastColumn="0" w:noHBand="0" w:noVBand="1"/>
        </w:tblPrEx>
        <w:trPr>
          <w:trHeight w:val="42"/>
        </w:trPr>
        <w:tc>
          <w:tcPr>
            <w:tcW w:w="421" w:type="dxa"/>
            <w:tcBorders>
              <w:top w:val="single" w:sz="4" w:space="0" w:color="FFFFFF"/>
              <w:left w:val="single" w:sz="4" w:space="0" w:color="FFFFFF"/>
              <w:bottom w:val="single" w:sz="4" w:space="0" w:color="FFFFFF"/>
              <w:right w:val="single" w:sz="4" w:space="0" w:color="FFFFFF"/>
            </w:tcBorders>
          </w:tcPr>
          <w:p w14:paraId="73A5655D" w14:textId="77777777" w:rsidR="00585746" w:rsidRPr="00775DC6" w:rsidRDefault="00585746" w:rsidP="00172D1B">
            <w:pPr>
              <w:pStyle w:val="aff5"/>
              <w:spacing w:after="0" w:line="240" w:lineRule="auto"/>
              <w:jc w:val="both"/>
              <w:rPr>
                <w:szCs w:val="24"/>
              </w:rPr>
            </w:pPr>
          </w:p>
        </w:tc>
        <w:tc>
          <w:tcPr>
            <w:tcW w:w="4536" w:type="dxa"/>
            <w:gridSpan w:val="4"/>
            <w:tcBorders>
              <w:top w:val="single" w:sz="4" w:space="0" w:color="FFFFFF"/>
              <w:left w:val="single" w:sz="4" w:space="0" w:color="FFFFFF"/>
              <w:bottom w:val="single" w:sz="4" w:space="0" w:color="FFFFFF"/>
              <w:right w:val="single" w:sz="4" w:space="0" w:color="FFFFFF"/>
            </w:tcBorders>
          </w:tcPr>
          <w:p w14:paraId="2B2E8950" w14:textId="218D46F0" w:rsidR="00585746" w:rsidRPr="00775DC6" w:rsidRDefault="00585746" w:rsidP="002B259E">
            <w:pPr>
              <w:pStyle w:val="aff5"/>
              <w:spacing w:after="0" w:line="240" w:lineRule="auto"/>
              <w:jc w:val="both"/>
              <w:rPr>
                <w:sz w:val="22"/>
              </w:rPr>
            </w:pPr>
            <w:r w:rsidRPr="00775DC6">
              <w:rPr>
                <w:b w:val="0"/>
                <w:bCs/>
                <w:iCs/>
                <w:sz w:val="22"/>
                <w:lang w:eastAsia="ru-RU"/>
              </w:rPr>
              <w:t xml:space="preserve">Указывается в соответствии с </w:t>
            </w:r>
            <w:r w:rsidR="002B259E">
              <w:rPr>
                <w:b w:val="0"/>
                <w:bCs/>
                <w:iCs/>
                <w:sz w:val="22"/>
                <w:lang w:eastAsia="ru-RU"/>
              </w:rPr>
              <w:t>з</w:t>
            </w:r>
            <w:r w:rsidRPr="00775DC6">
              <w:rPr>
                <w:b w:val="0"/>
                <w:bCs/>
                <w:iCs/>
                <w:sz w:val="22"/>
                <w:lang w:eastAsia="ru-RU"/>
              </w:rPr>
              <w:t>апросом</w:t>
            </w:r>
          </w:p>
        </w:tc>
        <w:tc>
          <w:tcPr>
            <w:tcW w:w="4961" w:type="dxa"/>
            <w:gridSpan w:val="6"/>
            <w:tcBorders>
              <w:left w:val="single" w:sz="4" w:space="0" w:color="FFFFFF"/>
              <w:right w:val="single" w:sz="4" w:space="0" w:color="FFFFFF"/>
            </w:tcBorders>
          </w:tcPr>
          <w:p w14:paraId="33568486" w14:textId="77777777" w:rsidR="00585746" w:rsidRPr="00775DC6" w:rsidRDefault="00585746" w:rsidP="00172D1B">
            <w:pPr>
              <w:pStyle w:val="aff5"/>
              <w:spacing w:after="0" w:line="240" w:lineRule="auto"/>
              <w:jc w:val="both"/>
              <w:rPr>
                <w:szCs w:val="24"/>
              </w:rPr>
            </w:pPr>
          </w:p>
        </w:tc>
      </w:tr>
      <w:tr w:rsidR="00585746" w:rsidRPr="00775DC6" w14:paraId="6068630D" w14:textId="77777777" w:rsidTr="002B19D1">
        <w:tblPrEx>
          <w:tblLook w:val="04A0" w:firstRow="1" w:lastRow="0" w:firstColumn="1" w:lastColumn="0" w:noHBand="0" w:noVBand="1"/>
        </w:tblPrEx>
        <w:trPr>
          <w:trHeight w:val="192"/>
        </w:trPr>
        <w:tc>
          <w:tcPr>
            <w:tcW w:w="421" w:type="dxa"/>
            <w:tcBorders>
              <w:top w:val="single" w:sz="4" w:space="0" w:color="FFFFFF"/>
              <w:left w:val="single" w:sz="4" w:space="0" w:color="FFFFFF"/>
              <w:bottom w:val="single" w:sz="4" w:space="0" w:color="FFFFFF" w:themeColor="background1"/>
              <w:right w:val="single" w:sz="4" w:space="0" w:color="FFFFFF"/>
            </w:tcBorders>
          </w:tcPr>
          <w:p w14:paraId="0476725D" w14:textId="77777777" w:rsidR="00585746" w:rsidRPr="00775DC6" w:rsidRDefault="00585746" w:rsidP="00172D1B">
            <w:pPr>
              <w:pStyle w:val="aff5"/>
              <w:spacing w:after="0" w:line="240" w:lineRule="auto"/>
              <w:jc w:val="both"/>
              <w:rPr>
                <w:szCs w:val="24"/>
              </w:rPr>
            </w:pPr>
            <w:r w:rsidRPr="00775DC6">
              <w:rPr>
                <w:szCs w:val="24"/>
              </w:rPr>
              <w:t>4.</w:t>
            </w:r>
          </w:p>
        </w:tc>
        <w:tc>
          <w:tcPr>
            <w:tcW w:w="4536" w:type="dxa"/>
            <w:gridSpan w:val="4"/>
            <w:tcBorders>
              <w:top w:val="single" w:sz="4" w:space="0" w:color="FFFFFF"/>
              <w:left w:val="single" w:sz="4" w:space="0" w:color="FFFFFF"/>
              <w:bottom w:val="single" w:sz="4" w:space="0" w:color="FFFFFF" w:themeColor="background1"/>
            </w:tcBorders>
          </w:tcPr>
          <w:p w14:paraId="4F0DFFD9" w14:textId="77777777" w:rsidR="00585746" w:rsidRPr="00775DC6" w:rsidRDefault="00585746" w:rsidP="00172D1B">
            <w:pPr>
              <w:pStyle w:val="aff5"/>
              <w:spacing w:after="0" w:line="240" w:lineRule="auto"/>
              <w:jc w:val="both"/>
              <w:rPr>
                <w:szCs w:val="24"/>
              </w:rPr>
            </w:pPr>
            <w:r w:rsidRPr="00775DC6">
              <w:rPr>
                <w:szCs w:val="24"/>
              </w:rPr>
              <w:t>Адрес объекта:</w:t>
            </w:r>
          </w:p>
        </w:tc>
        <w:tc>
          <w:tcPr>
            <w:tcW w:w="4961" w:type="dxa"/>
            <w:gridSpan w:val="6"/>
            <w:tcBorders>
              <w:right w:val="single" w:sz="4" w:space="0" w:color="auto"/>
            </w:tcBorders>
          </w:tcPr>
          <w:p w14:paraId="671D0C29" w14:textId="77777777" w:rsidR="00585746" w:rsidRPr="00775DC6" w:rsidRDefault="00585746" w:rsidP="00172D1B">
            <w:pPr>
              <w:pStyle w:val="aff5"/>
              <w:spacing w:after="0" w:line="240" w:lineRule="auto"/>
              <w:jc w:val="both"/>
              <w:rPr>
                <w:szCs w:val="24"/>
              </w:rPr>
            </w:pPr>
          </w:p>
        </w:tc>
      </w:tr>
      <w:tr w:rsidR="00585746" w:rsidRPr="00775DC6" w14:paraId="4624A7C7" w14:textId="77777777" w:rsidTr="002B19D1">
        <w:tblPrEx>
          <w:tblLook w:val="04A0" w:firstRow="1" w:lastRow="0" w:firstColumn="1" w:lastColumn="0" w:noHBand="0" w:noVBand="1"/>
        </w:tblPrEx>
        <w:trPr>
          <w:trHeight w:val="42"/>
        </w:trPr>
        <w:tc>
          <w:tcPr>
            <w:tcW w:w="4957"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FACC19E" w14:textId="153F5133" w:rsidR="00585746" w:rsidRPr="00775DC6" w:rsidRDefault="00585746" w:rsidP="002B259E">
            <w:pPr>
              <w:pStyle w:val="aff5"/>
              <w:spacing w:after="0" w:line="240" w:lineRule="auto"/>
              <w:ind w:left="454"/>
              <w:jc w:val="both"/>
              <w:rPr>
                <w:sz w:val="22"/>
              </w:rPr>
            </w:pPr>
            <w:r w:rsidRPr="00775DC6">
              <w:rPr>
                <w:b w:val="0"/>
                <w:bCs/>
                <w:iCs/>
                <w:sz w:val="22"/>
                <w:lang w:eastAsia="ru-RU"/>
              </w:rPr>
              <w:t xml:space="preserve">Указывается в соответствии с </w:t>
            </w:r>
            <w:r w:rsidR="002B259E">
              <w:rPr>
                <w:b w:val="0"/>
                <w:bCs/>
                <w:iCs/>
                <w:sz w:val="22"/>
                <w:lang w:eastAsia="ru-RU"/>
              </w:rPr>
              <w:t>з</w:t>
            </w:r>
            <w:r w:rsidRPr="00775DC6">
              <w:rPr>
                <w:b w:val="0"/>
                <w:bCs/>
                <w:iCs/>
                <w:sz w:val="22"/>
                <w:lang w:eastAsia="ru-RU"/>
              </w:rPr>
              <w:t>апросом</w:t>
            </w:r>
          </w:p>
        </w:tc>
        <w:tc>
          <w:tcPr>
            <w:tcW w:w="4961" w:type="dxa"/>
            <w:gridSpan w:val="6"/>
            <w:tcBorders>
              <w:left w:val="single" w:sz="4" w:space="0" w:color="FFFFFF" w:themeColor="background1"/>
              <w:right w:val="single" w:sz="4" w:space="0" w:color="FFFFFF" w:themeColor="background1"/>
            </w:tcBorders>
          </w:tcPr>
          <w:p w14:paraId="418C8059" w14:textId="77777777" w:rsidR="00585746" w:rsidRPr="00775DC6" w:rsidRDefault="00585746" w:rsidP="00172D1B">
            <w:pPr>
              <w:pStyle w:val="aff5"/>
              <w:spacing w:after="0" w:line="240" w:lineRule="auto"/>
              <w:jc w:val="both"/>
              <w:rPr>
                <w:szCs w:val="24"/>
              </w:rPr>
            </w:pPr>
          </w:p>
        </w:tc>
      </w:tr>
      <w:tr w:rsidR="00585746" w:rsidRPr="00775DC6" w14:paraId="3167F5C0" w14:textId="77777777" w:rsidTr="002B19D1">
        <w:tblPrEx>
          <w:tblLook w:val="04A0" w:firstRow="1" w:lastRow="0" w:firstColumn="1" w:lastColumn="0" w:noHBand="0" w:noVBand="1"/>
        </w:tblPrEx>
        <w:trPr>
          <w:trHeight w:val="192"/>
        </w:trPr>
        <w:tc>
          <w:tcPr>
            <w:tcW w:w="4957" w:type="dxa"/>
            <w:gridSpan w:val="5"/>
            <w:tcBorders>
              <w:top w:val="single" w:sz="4" w:space="0" w:color="FFFFFF"/>
              <w:left w:val="single" w:sz="4" w:space="0" w:color="FFFFFF"/>
              <w:bottom w:val="single" w:sz="4" w:space="0" w:color="FFFFFF"/>
            </w:tcBorders>
          </w:tcPr>
          <w:p w14:paraId="07456825" w14:textId="77777777" w:rsidR="00585746" w:rsidRPr="00775DC6" w:rsidRDefault="00585746" w:rsidP="00172D1B">
            <w:pPr>
              <w:pStyle w:val="aff5"/>
              <w:spacing w:after="0" w:line="240" w:lineRule="auto"/>
              <w:jc w:val="left"/>
              <w:rPr>
                <w:szCs w:val="24"/>
              </w:rPr>
            </w:pPr>
            <w:r w:rsidRPr="00775DC6">
              <w:rPr>
                <w:b w:val="0"/>
                <w:bCs/>
                <w:szCs w:val="24"/>
              </w:rPr>
              <w:t>Кадастровый номер объекта капитального строительства:</w:t>
            </w:r>
          </w:p>
        </w:tc>
        <w:tc>
          <w:tcPr>
            <w:tcW w:w="4961" w:type="dxa"/>
            <w:gridSpan w:val="6"/>
          </w:tcPr>
          <w:p w14:paraId="0CB907AB" w14:textId="77777777" w:rsidR="00585746" w:rsidRPr="00775DC6" w:rsidRDefault="00585746" w:rsidP="00172D1B">
            <w:pPr>
              <w:pStyle w:val="aff5"/>
              <w:spacing w:after="0" w:line="240" w:lineRule="auto"/>
              <w:jc w:val="both"/>
              <w:rPr>
                <w:szCs w:val="24"/>
              </w:rPr>
            </w:pPr>
          </w:p>
        </w:tc>
      </w:tr>
      <w:tr w:rsidR="00585746" w:rsidRPr="00775DC6" w14:paraId="1253EB65" w14:textId="77777777" w:rsidTr="002B19D1">
        <w:tblPrEx>
          <w:tblLook w:val="04A0" w:firstRow="1" w:lastRow="0" w:firstColumn="1" w:lastColumn="0" w:noHBand="0" w:noVBand="1"/>
        </w:tblPrEx>
        <w:trPr>
          <w:trHeight w:val="42"/>
        </w:trPr>
        <w:tc>
          <w:tcPr>
            <w:tcW w:w="4957" w:type="dxa"/>
            <w:gridSpan w:val="5"/>
            <w:tcBorders>
              <w:top w:val="single" w:sz="4" w:space="0" w:color="FFFFFF"/>
              <w:left w:val="single" w:sz="4" w:space="0" w:color="FFFFFF"/>
              <w:bottom w:val="single" w:sz="4" w:space="0" w:color="FFFFFF"/>
              <w:right w:val="single" w:sz="4" w:space="0" w:color="FFFFFF"/>
            </w:tcBorders>
          </w:tcPr>
          <w:p w14:paraId="7C4B9D4A" w14:textId="77777777" w:rsidR="00585746" w:rsidRPr="00775DC6" w:rsidRDefault="00585746" w:rsidP="00172D1B">
            <w:pPr>
              <w:pStyle w:val="aff5"/>
              <w:spacing w:after="0" w:line="240" w:lineRule="auto"/>
              <w:jc w:val="both"/>
              <w:rPr>
                <w:sz w:val="4"/>
                <w:szCs w:val="4"/>
              </w:rPr>
            </w:pPr>
          </w:p>
        </w:tc>
        <w:tc>
          <w:tcPr>
            <w:tcW w:w="4961" w:type="dxa"/>
            <w:gridSpan w:val="6"/>
            <w:tcBorders>
              <w:left w:val="single" w:sz="4" w:space="0" w:color="FFFFFF"/>
              <w:right w:val="single" w:sz="4" w:space="0" w:color="FFFFFF" w:themeColor="background1"/>
            </w:tcBorders>
          </w:tcPr>
          <w:p w14:paraId="7BDE1837" w14:textId="77777777" w:rsidR="00585746" w:rsidRPr="00775DC6" w:rsidRDefault="00585746" w:rsidP="00172D1B">
            <w:pPr>
              <w:pStyle w:val="aff5"/>
              <w:spacing w:after="0" w:line="240" w:lineRule="auto"/>
              <w:jc w:val="both"/>
              <w:rPr>
                <w:sz w:val="4"/>
                <w:szCs w:val="4"/>
              </w:rPr>
            </w:pPr>
          </w:p>
        </w:tc>
      </w:tr>
      <w:tr w:rsidR="00585746" w:rsidRPr="00775DC6" w14:paraId="7A3C0F35" w14:textId="77777777" w:rsidTr="002B19D1">
        <w:tblPrEx>
          <w:tblLook w:val="04A0" w:firstRow="1" w:lastRow="0" w:firstColumn="1" w:lastColumn="0" w:noHBand="0" w:noVBand="1"/>
        </w:tblPrEx>
        <w:trPr>
          <w:trHeight w:val="192"/>
        </w:trPr>
        <w:tc>
          <w:tcPr>
            <w:tcW w:w="4957" w:type="dxa"/>
            <w:gridSpan w:val="5"/>
            <w:tcBorders>
              <w:top w:val="single" w:sz="4" w:space="0" w:color="FFFFFF"/>
              <w:left w:val="single" w:sz="4" w:space="0" w:color="FFFFFF"/>
              <w:bottom w:val="single" w:sz="4" w:space="0" w:color="FFFFFF"/>
            </w:tcBorders>
          </w:tcPr>
          <w:p w14:paraId="387A4D72" w14:textId="77777777" w:rsidR="00585746" w:rsidRPr="00775DC6" w:rsidRDefault="00585746" w:rsidP="00172D1B">
            <w:pPr>
              <w:pStyle w:val="aff5"/>
              <w:spacing w:after="0" w:line="240" w:lineRule="auto"/>
              <w:jc w:val="both"/>
              <w:rPr>
                <w:szCs w:val="24"/>
              </w:rPr>
            </w:pPr>
            <w:r w:rsidRPr="00775DC6">
              <w:rPr>
                <w:b w:val="0"/>
                <w:bCs/>
                <w:szCs w:val="24"/>
              </w:rPr>
              <w:t>Регион:</w:t>
            </w:r>
          </w:p>
        </w:tc>
        <w:tc>
          <w:tcPr>
            <w:tcW w:w="4961" w:type="dxa"/>
            <w:gridSpan w:val="6"/>
            <w:tcBorders>
              <w:right w:val="single" w:sz="4" w:space="0" w:color="auto"/>
            </w:tcBorders>
          </w:tcPr>
          <w:p w14:paraId="46F9DA64" w14:textId="77777777" w:rsidR="00585746" w:rsidRPr="00775DC6" w:rsidRDefault="00585746" w:rsidP="00172D1B">
            <w:pPr>
              <w:pStyle w:val="aff5"/>
              <w:spacing w:after="0" w:line="240" w:lineRule="auto"/>
              <w:jc w:val="both"/>
              <w:rPr>
                <w:szCs w:val="24"/>
              </w:rPr>
            </w:pPr>
            <w:r w:rsidRPr="00775DC6">
              <w:rPr>
                <w:b w:val="0"/>
                <w:bCs/>
                <w:szCs w:val="24"/>
              </w:rPr>
              <w:t>Московская область</w:t>
            </w:r>
          </w:p>
        </w:tc>
      </w:tr>
      <w:tr w:rsidR="00585746" w:rsidRPr="00775DC6" w14:paraId="15316F94" w14:textId="77777777" w:rsidTr="002B19D1">
        <w:tblPrEx>
          <w:tblLook w:val="04A0" w:firstRow="1" w:lastRow="0" w:firstColumn="1" w:lastColumn="0" w:noHBand="0" w:noVBand="1"/>
        </w:tblPrEx>
        <w:trPr>
          <w:trHeight w:val="42"/>
        </w:trPr>
        <w:tc>
          <w:tcPr>
            <w:tcW w:w="4957" w:type="dxa"/>
            <w:gridSpan w:val="5"/>
            <w:tcBorders>
              <w:top w:val="single" w:sz="4" w:space="0" w:color="FFFFFF"/>
              <w:left w:val="single" w:sz="4" w:space="0" w:color="FFFFFF"/>
              <w:bottom w:val="single" w:sz="4" w:space="0" w:color="FFFFFF" w:themeColor="background1"/>
              <w:right w:val="single" w:sz="4" w:space="0" w:color="FFFFFF"/>
            </w:tcBorders>
          </w:tcPr>
          <w:p w14:paraId="6D205F22" w14:textId="77777777" w:rsidR="00585746" w:rsidRPr="00775DC6" w:rsidRDefault="00585746" w:rsidP="00172D1B">
            <w:pPr>
              <w:pStyle w:val="aff5"/>
              <w:spacing w:after="0" w:line="240" w:lineRule="auto"/>
              <w:jc w:val="both"/>
              <w:rPr>
                <w:sz w:val="4"/>
                <w:szCs w:val="4"/>
              </w:rPr>
            </w:pPr>
          </w:p>
        </w:tc>
        <w:tc>
          <w:tcPr>
            <w:tcW w:w="4961" w:type="dxa"/>
            <w:gridSpan w:val="6"/>
            <w:tcBorders>
              <w:left w:val="single" w:sz="4" w:space="0" w:color="FFFFFF"/>
              <w:right w:val="single" w:sz="4" w:space="0" w:color="FFFFFF" w:themeColor="background1"/>
            </w:tcBorders>
          </w:tcPr>
          <w:p w14:paraId="0DEE975C" w14:textId="77777777" w:rsidR="00585746" w:rsidRPr="00775DC6" w:rsidRDefault="00585746" w:rsidP="00172D1B">
            <w:pPr>
              <w:pStyle w:val="aff5"/>
              <w:spacing w:after="0" w:line="240" w:lineRule="auto"/>
              <w:jc w:val="both"/>
              <w:rPr>
                <w:sz w:val="4"/>
                <w:szCs w:val="4"/>
              </w:rPr>
            </w:pPr>
          </w:p>
        </w:tc>
      </w:tr>
      <w:tr w:rsidR="00585746" w:rsidRPr="00775DC6" w14:paraId="1994A32B" w14:textId="77777777" w:rsidTr="002B19D1">
        <w:tblPrEx>
          <w:tblLook w:val="04A0" w:firstRow="1" w:lastRow="0" w:firstColumn="1" w:lastColumn="0" w:noHBand="0" w:noVBand="1"/>
        </w:tblPrEx>
        <w:trPr>
          <w:trHeight w:val="192"/>
        </w:trPr>
        <w:tc>
          <w:tcPr>
            <w:tcW w:w="4957" w:type="dxa"/>
            <w:gridSpan w:val="5"/>
            <w:tcBorders>
              <w:top w:val="single" w:sz="4" w:space="0" w:color="FFFFFF" w:themeColor="background1"/>
              <w:left w:val="single" w:sz="4" w:space="0" w:color="FFFFFF"/>
              <w:bottom w:val="single" w:sz="4" w:space="0" w:color="FFFFFF"/>
              <w:right w:val="single" w:sz="4" w:space="0" w:color="auto"/>
            </w:tcBorders>
          </w:tcPr>
          <w:p w14:paraId="24923B5D" w14:textId="77777777" w:rsidR="00585746" w:rsidRPr="00775DC6" w:rsidRDefault="00585746" w:rsidP="00172D1B">
            <w:pPr>
              <w:pStyle w:val="aff5"/>
              <w:spacing w:after="0" w:line="240" w:lineRule="auto"/>
              <w:jc w:val="both"/>
              <w:rPr>
                <w:szCs w:val="24"/>
              </w:rPr>
            </w:pPr>
            <w:r w:rsidRPr="00775DC6">
              <w:rPr>
                <w:b w:val="0"/>
                <w:bCs/>
                <w:szCs w:val="24"/>
              </w:rPr>
              <w:t>Городской округ:</w:t>
            </w:r>
          </w:p>
        </w:tc>
        <w:tc>
          <w:tcPr>
            <w:tcW w:w="4961" w:type="dxa"/>
            <w:gridSpan w:val="6"/>
            <w:tcBorders>
              <w:top w:val="single" w:sz="4" w:space="0" w:color="auto"/>
              <w:left w:val="single" w:sz="4" w:space="0" w:color="auto"/>
            </w:tcBorders>
          </w:tcPr>
          <w:p w14:paraId="18FC13E9" w14:textId="004AB4F4" w:rsidR="00585746" w:rsidRPr="00775DC6" w:rsidRDefault="00C01A3E" w:rsidP="00172D1B">
            <w:pPr>
              <w:pStyle w:val="aff5"/>
              <w:spacing w:after="0" w:line="240" w:lineRule="auto"/>
              <w:jc w:val="both"/>
              <w:rPr>
                <w:b w:val="0"/>
                <w:szCs w:val="24"/>
              </w:rPr>
            </w:pPr>
            <w:r w:rsidRPr="00775DC6">
              <w:rPr>
                <w:b w:val="0"/>
                <w:szCs w:val="24"/>
              </w:rPr>
              <w:t>Воскресенск</w:t>
            </w:r>
          </w:p>
        </w:tc>
      </w:tr>
      <w:tr w:rsidR="00585746" w:rsidRPr="00775DC6" w14:paraId="352AAEAA" w14:textId="77777777" w:rsidTr="002B19D1">
        <w:tblPrEx>
          <w:tblLook w:val="04A0" w:firstRow="1" w:lastRow="0" w:firstColumn="1" w:lastColumn="0" w:noHBand="0" w:noVBand="1"/>
        </w:tblPrEx>
        <w:trPr>
          <w:trHeight w:val="42"/>
        </w:trPr>
        <w:tc>
          <w:tcPr>
            <w:tcW w:w="4957"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6447412" w14:textId="77777777" w:rsidR="00585746" w:rsidRPr="00775DC6" w:rsidRDefault="00585746" w:rsidP="00172D1B">
            <w:pPr>
              <w:pStyle w:val="aff5"/>
              <w:spacing w:after="0" w:line="240" w:lineRule="auto"/>
              <w:jc w:val="both"/>
              <w:rPr>
                <w:sz w:val="4"/>
                <w:szCs w:val="4"/>
              </w:rPr>
            </w:pPr>
          </w:p>
        </w:tc>
        <w:tc>
          <w:tcPr>
            <w:tcW w:w="4961" w:type="dxa"/>
            <w:gridSpan w:val="6"/>
            <w:tcBorders>
              <w:left w:val="single" w:sz="4" w:space="0" w:color="FFFFFF" w:themeColor="background1"/>
              <w:right w:val="single" w:sz="4" w:space="0" w:color="FFFFFF" w:themeColor="background1"/>
            </w:tcBorders>
          </w:tcPr>
          <w:p w14:paraId="3B25D35F" w14:textId="77777777" w:rsidR="00585746" w:rsidRPr="00775DC6" w:rsidRDefault="00585746" w:rsidP="00172D1B">
            <w:pPr>
              <w:pStyle w:val="aff5"/>
              <w:spacing w:after="0" w:line="240" w:lineRule="auto"/>
              <w:jc w:val="both"/>
              <w:rPr>
                <w:sz w:val="4"/>
                <w:szCs w:val="4"/>
              </w:rPr>
            </w:pPr>
          </w:p>
        </w:tc>
      </w:tr>
      <w:tr w:rsidR="00585746" w:rsidRPr="00775DC6" w14:paraId="06B1D69F" w14:textId="77777777" w:rsidTr="002B19D1">
        <w:tblPrEx>
          <w:tblLook w:val="04A0" w:firstRow="1" w:lastRow="0" w:firstColumn="1" w:lastColumn="0" w:noHBand="0" w:noVBand="1"/>
        </w:tblPrEx>
        <w:trPr>
          <w:trHeight w:val="42"/>
        </w:trPr>
        <w:tc>
          <w:tcPr>
            <w:tcW w:w="4957" w:type="dxa"/>
            <w:gridSpan w:val="5"/>
            <w:tcBorders>
              <w:top w:val="single" w:sz="4" w:space="0" w:color="FFFFFF"/>
              <w:left w:val="single" w:sz="4" w:space="0" w:color="FFFFFF"/>
              <w:bottom w:val="single" w:sz="4" w:space="0" w:color="FFFFFF"/>
            </w:tcBorders>
          </w:tcPr>
          <w:p w14:paraId="417B90B7" w14:textId="77777777" w:rsidR="00585746" w:rsidRPr="00775DC6" w:rsidRDefault="00585746" w:rsidP="00172D1B">
            <w:pPr>
              <w:pStyle w:val="aff5"/>
              <w:spacing w:after="0" w:line="240" w:lineRule="auto"/>
              <w:jc w:val="both"/>
              <w:rPr>
                <w:szCs w:val="24"/>
              </w:rPr>
            </w:pPr>
            <w:r w:rsidRPr="00775DC6">
              <w:rPr>
                <w:b w:val="0"/>
                <w:bCs/>
                <w:szCs w:val="24"/>
              </w:rPr>
              <w:t>Населенный пункт (при наличии):</w:t>
            </w:r>
          </w:p>
        </w:tc>
        <w:tc>
          <w:tcPr>
            <w:tcW w:w="4961" w:type="dxa"/>
            <w:gridSpan w:val="6"/>
          </w:tcPr>
          <w:p w14:paraId="3C6B97F8" w14:textId="77777777" w:rsidR="00585746" w:rsidRPr="00775DC6" w:rsidRDefault="00585746" w:rsidP="00172D1B">
            <w:pPr>
              <w:pStyle w:val="aff5"/>
              <w:spacing w:after="0" w:line="240" w:lineRule="auto"/>
              <w:jc w:val="both"/>
              <w:rPr>
                <w:szCs w:val="24"/>
              </w:rPr>
            </w:pPr>
          </w:p>
        </w:tc>
      </w:tr>
      <w:tr w:rsidR="00585746" w:rsidRPr="00775DC6" w14:paraId="72B787E8" w14:textId="77777777" w:rsidTr="002B19D1">
        <w:tblPrEx>
          <w:tblLook w:val="04A0" w:firstRow="1" w:lastRow="0" w:firstColumn="1" w:lastColumn="0" w:noHBand="0" w:noVBand="1"/>
        </w:tblPrEx>
        <w:trPr>
          <w:trHeight w:val="42"/>
        </w:trPr>
        <w:tc>
          <w:tcPr>
            <w:tcW w:w="4957" w:type="dxa"/>
            <w:gridSpan w:val="5"/>
            <w:tcBorders>
              <w:top w:val="single" w:sz="4" w:space="0" w:color="FFFFFF"/>
              <w:left w:val="single" w:sz="4" w:space="0" w:color="FFFFFF"/>
              <w:bottom w:val="single" w:sz="4" w:space="0" w:color="FFFFFF"/>
              <w:right w:val="single" w:sz="4" w:space="0" w:color="FFFFFF"/>
            </w:tcBorders>
          </w:tcPr>
          <w:p w14:paraId="6F8336D9" w14:textId="77777777" w:rsidR="00585746" w:rsidRPr="00775DC6" w:rsidRDefault="00585746" w:rsidP="00172D1B">
            <w:pPr>
              <w:pStyle w:val="aff5"/>
              <w:spacing w:after="0" w:line="240" w:lineRule="auto"/>
              <w:jc w:val="both"/>
              <w:rPr>
                <w:sz w:val="4"/>
                <w:szCs w:val="4"/>
              </w:rPr>
            </w:pPr>
          </w:p>
        </w:tc>
        <w:tc>
          <w:tcPr>
            <w:tcW w:w="4961" w:type="dxa"/>
            <w:gridSpan w:val="6"/>
            <w:tcBorders>
              <w:left w:val="single" w:sz="4" w:space="0" w:color="FFFFFF"/>
              <w:right w:val="single" w:sz="4" w:space="0" w:color="FFFFFF" w:themeColor="background1"/>
            </w:tcBorders>
          </w:tcPr>
          <w:p w14:paraId="17DC1FAA" w14:textId="77777777" w:rsidR="00585746" w:rsidRPr="00775DC6" w:rsidRDefault="00585746" w:rsidP="00172D1B">
            <w:pPr>
              <w:pStyle w:val="aff5"/>
              <w:spacing w:after="0" w:line="240" w:lineRule="auto"/>
              <w:jc w:val="both"/>
              <w:rPr>
                <w:sz w:val="4"/>
                <w:szCs w:val="4"/>
              </w:rPr>
            </w:pPr>
          </w:p>
        </w:tc>
      </w:tr>
      <w:tr w:rsidR="00585746" w:rsidRPr="00775DC6" w14:paraId="471E0C96" w14:textId="77777777" w:rsidTr="002B19D1">
        <w:tblPrEx>
          <w:tblLook w:val="04A0" w:firstRow="1" w:lastRow="0" w:firstColumn="1" w:lastColumn="0" w:noHBand="0" w:noVBand="1"/>
        </w:tblPrEx>
        <w:trPr>
          <w:trHeight w:val="192"/>
        </w:trPr>
        <w:tc>
          <w:tcPr>
            <w:tcW w:w="4957" w:type="dxa"/>
            <w:gridSpan w:val="5"/>
            <w:tcBorders>
              <w:top w:val="single" w:sz="4" w:space="0" w:color="FFFFFF"/>
              <w:left w:val="single" w:sz="4" w:space="0" w:color="FFFFFF"/>
              <w:bottom w:val="single" w:sz="4" w:space="0" w:color="FFFFFF"/>
            </w:tcBorders>
          </w:tcPr>
          <w:p w14:paraId="05E5D69B"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Элемент улично-дорожной сети:</w:t>
            </w:r>
          </w:p>
        </w:tc>
        <w:tc>
          <w:tcPr>
            <w:tcW w:w="4961" w:type="dxa"/>
            <w:gridSpan w:val="6"/>
            <w:tcBorders>
              <w:right w:val="single" w:sz="4" w:space="0" w:color="auto"/>
            </w:tcBorders>
          </w:tcPr>
          <w:p w14:paraId="5D66AD95" w14:textId="77777777" w:rsidR="00585746" w:rsidRPr="00775DC6" w:rsidRDefault="00585746" w:rsidP="00172D1B">
            <w:pPr>
              <w:pStyle w:val="aff5"/>
              <w:spacing w:after="0" w:line="240" w:lineRule="auto"/>
              <w:jc w:val="both"/>
              <w:rPr>
                <w:szCs w:val="24"/>
              </w:rPr>
            </w:pPr>
          </w:p>
        </w:tc>
      </w:tr>
      <w:tr w:rsidR="00585746" w:rsidRPr="00775DC6" w14:paraId="04F89DA8" w14:textId="77777777" w:rsidTr="002B19D1">
        <w:tblPrEx>
          <w:tblLook w:val="04A0" w:firstRow="1" w:lastRow="0" w:firstColumn="1" w:lastColumn="0" w:noHBand="0" w:noVBand="1"/>
        </w:tblPrEx>
        <w:trPr>
          <w:trHeight w:val="42"/>
        </w:trPr>
        <w:tc>
          <w:tcPr>
            <w:tcW w:w="4957" w:type="dxa"/>
            <w:gridSpan w:val="5"/>
            <w:tcBorders>
              <w:top w:val="single" w:sz="4" w:space="0" w:color="FFFFFF"/>
              <w:left w:val="single" w:sz="4" w:space="0" w:color="FFFFFF"/>
              <w:bottom w:val="single" w:sz="4" w:space="0" w:color="FFFFFF" w:themeColor="background1"/>
              <w:right w:val="single" w:sz="4" w:space="0" w:color="FFFFFF"/>
            </w:tcBorders>
          </w:tcPr>
          <w:p w14:paraId="66D5C010" w14:textId="77777777" w:rsidR="00585746" w:rsidRPr="00775DC6" w:rsidRDefault="00585746" w:rsidP="00172D1B">
            <w:pPr>
              <w:pStyle w:val="aff5"/>
              <w:spacing w:after="0" w:line="240" w:lineRule="auto"/>
              <w:jc w:val="both"/>
              <w:rPr>
                <w:sz w:val="4"/>
                <w:szCs w:val="4"/>
              </w:rPr>
            </w:pPr>
          </w:p>
        </w:tc>
        <w:tc>
          <w:tcPr>
            <w:tcW w:w="4961" w:type="dxa"/>
            <w:gridSpan w:val="6"/>
            <w:tcBorders>
              <w:left w:val="single" w:sz="4" w:space="0" w:color="FFFFFF"/>
              <w:right w:val="single" w:sz="4" w:space="0" w:color="FFFFFF" w:themeColor="background1"/>
            </w:tcBorders>
          </w:tcPr>
          <w:p w14:paraId="31362365" w14:textId="77777777" w:rsidR="00585746" w:rsidRPr="00775DC6" w:rsidRDefault="00585746" w:rsidP="00172D1B">
            <w:pPr>
              <w:pStyle w:val="aff5"/>
              <w:spacing w:after="0" w:line="240" w:lineRule="auto"/>
              <w:jc w:val="both"/>
              <w:rPr>
                <w:sz w:val="4"/>
                <w:szCs w:val="4"/>
              </w:rPr>
            </w:pPr>
          </w:p>
        </w:tc>
      </w:tr>
      <w:tr w:rsidR="00585746" w:rsidRPr="00775DC6" w14:paraId="5157820C" w14:textId="77777777" w:rsidTr="002B19D1">
        <w:tblPrEx>
          <w:tblLook w:val="04A0" w:firstRow="1" w:lastRow="0" w:firstColumn="1" w:lastColumn="0" w:noHBand="0" w:noVBand="1"/>
        </w:tblPrEx>
        <w:trPr>
          <w:trHeight w:val="192"/>
        </w:trPr>
        <w:tc>
          <w:tcPr>
            <w:tcW w:w="4957" w:type="dxa"/>
            <w:gridSpan w:val="5"/>
            <w:tcBorders>
              <w:top w:val="single" w:sz="4" w:space="0" w:color="FFFFFF" w:themeColor="background1"/>
              <w:left w:val="single" w:sz="4" w:space="0" w:color="FFFFFF"/>
              <w:bottom w:val="single" w:sz="4" w:space="0" w:color="FFFFFF"/>
              <w:right w:val="single" w:sz="4" w:space="0" w:color="auto"/>
            </w:tcBorders>
          </w:tcPr>
          <w:p w14:paraId="50C4DFD7" w14:textId="77777777" w:rsidR="00585746" w:rsidRPr="00775DC6" w:rsidRDefault="00585746" w:rsidP="00172D1B">
            <w:pPr>
              <w:pStyle w:val="aff5"/>
              <w:spacing w:after="0" w:line="240" w:lineRule="auto"/>
              <w:jc w:val="left"/>
              <w:rPr>
                <w:szCs w:val="24"/>
              </w:rPr>
            </w:pPr>
            <w:r w:rsidRPr="00775DC6">
              <w:rPr>
                <w:b w:val="0"/>
                <w:bCs/>
                <w:szCs w:val="24"/>
                <w:lang w:eastAsia="ru-RU"/>
              </w:rPr>
              <w:t>Номер здания, строения, сооружения:</w:t>
            </w:r>
          </w:p>
        </w:tc>
        <w:tc>
          <w:tcPr>
            <w:tcW w:w="4961" w:type="dxa"/>
            <w:gridSpan w:val="6"/>
            <w:tcBorders>
              <w:top w:val="single" w:sz="4" w:space="0" w:color="auto"/>
              <w:left w:val="single" w:sz="4" w:space="0" w:color="auto"/>
            </w:tcBorders>
          </w:tcPr>
          <w:p w14:paraId="2BCC2295" w14:textId="77777777" w:rsidR="00585746" w:rsidRPr="00775DC6" w:rsidRDefault="00585746" w:rsidP="00172D1B">
            <w:pPr>
              <w:pStyle w:val="aff5"/>
              <w:spacing w:after="0" w:line="240" w:lineRule="auto"/>
              <w:jc w:val="both"/>
              <w:rPr>
                <w:szCs w:val="24"/>
              </w:rPr>
            </w:pPr>
          </w:p>
        </w:tc>
      </w:tr>
      <w:tr w:rsidR="00585746" w:rsidRPr="00775DC6" w14:paraId="6FDCA203" w14:textId="77777777" w:rsidTr="002B19D1">
        <w:trPr>
          <w:trHeight w:val="42"/>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2524F0FC" w14:textId="77777777" w:rsidR="00585746" w:rsidRPr="00775DC6" w:rsidRDefault="00585746" w:rsidP="00172D1B">
            <w:pPr>
              <w:pStyle w:val="aff5"/>
              <w:spacing w:after="0" w:line="240" w:lineRule="auto"/>
              <w:jc w:val="both"/>
              <w:rPr>
                <w:sz w:val="8"/>
                <w:szCs w:val="8"/>
              </w:rPr>
            </w:pPr>
          </w:p>
        </w:tc>
        <w:tc>
          <w:tcPr>
            <w:tcW w:w="4536"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153DB93C" w14:textId="77777777" w:rsidR="00585746" w:rsidRPr="00775DC6" w:rsidRDefault="00585746" w:rsidP="00172D1B">
            <w:pPr>
              <w:pStyle w:val="aff5"/>
              <w:spacing w:after="0" w:line="240" w:lineRule="auto"/>
              <w:jc w:val="both"/>
              <w:rPr>
                <w:szCs w:val="24"/>
              </w:rPr>
            </w:pPr>
          </w:p>
        </w:tc>
        <w:tc>
          <w:tcPr>
            <w:tcW w:w="4961"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7BF7E36C" w14:textId="77777777" w:rsidR="00585746" w:rsidRPr="00775DC6" w:rsidRDefault="00585746" w:rsidP="00172D1B">
            <w:pPr>
              <w:pStyle w:val="aff5"/>
              <w:spacing w:after="0" w:line="240" w:lineRule="auto"/>
              <w:jc w:val="both"/>
              <w:rPr>
                <w:sz w:val="8"/>
                <w:szCs w:val="8"/>
              </w:rPr>
            </w:pPr>
          </w:p>
        </w:tc>
      </w:tr>
      <w:tr w:rsidR="00585746" w:rsidRPr="00775DC6" w14:paraId="13405FC6" w14:textId="77777777" w:rsidTr="002B19D1">
        <w:tblPrEx>
          <w:tblLook w:val="04A0" w:firstRow="1" w:lastRow="0" w:firstColumn="1" w:lastColumn="0" w:noHBand="0" w:noVBand="1"/>
        </w:tblPrEx>
        <w:trPr>
          <w:trHeight w:val="141"/>
        </w:trPr>
        <w:tc>
          <w:tcPr>
            <w:tcW w:w="421" w:type="dxa"/>
            <w:tcBorders>
              <w:top w:val="single" w:sz="4" w:space="0" w:color="FFFFFF"/>
              <w:left w:val="single" w:sz="4" w:space="0" w:color="FFFFFF"/>
              <w:bottom w:val="single" w:sz="4" w:space="0" w:color="FFFFFF"/>
              <w:right w:val="single" w:sz="4" w:space="0" w:color="FFFFFF"/>
            </w:tcBorders>
          </w:tcPr>
          <w:p w14:paraId="7E404FFC" w14:textId="77777777" w:rsidR="00585746" w:rsidRPr="00775DC6" w:rsidRDefault="00585746" w:rsidP="00172D1B">
            <w:pPr>
              <w:pStyle w:val="aff5"/>
              <w:spacing w:after="0" w:line="240" w:lineRule="auto"/>
              <w:jc w:val="both"/>
              <w:rPr>
                <w:szCs w:val="24"/>
              </w:rPr>
            </w:pPr>
            <w:r w:rsidRPr="00775DC6">
              <w:rPr>
                <w:szCs w:val="24"/>
              </w:rPr>
              <w:t>5.</w:t>
            </w:r>
          </w:p>
        </w:tc>
        <w:tc>
          <w:tcPr>
            <w:tcW w:w="9497" w:type="dxa"/>
            <w:gridSpan w:val="10"/>
            <w:tcBorders>
              <w:top w:val="single" w:sz="4" w:space="0" w:color="FFFFFF"/>
              <w:left w:val="single" w:sz="4" w:space="0" w:color="FFFFFF"/>
              <w:bottom w:val="single" w:sz="4" w:space="0" w:color="FFFFFF"/>
              <w:right w:val="single" w:sz="4" w:space="0" w:color="FFFFFF"/>
            </w:tcBorders>
          </w:tcPr>
          <w:p w14:paraId="04498357" w14:textId="77777777" w:rsidR="00585746" w:rsidRPr="00775DC6" w:rsidRDefault="00585746" w:rsidP="00172D1B">
            <w:pPr>
              <w:pStyle w:val="aff5"/>
              <w:spacing w:after="0" w:line="240" w:lineRule="auto"/>
              <w:ind w:left="-108"/>
              <w:jc w:val="both"/>
              <w:rPr>
                <w:szCs w:val="24"/>
              </w:rPr>
            </w:pPr>
            <w:r w:rsidRPr="00775DC6">
              <w:rPr>
                <w:szCs w:val="24"/>
              </w:rPr>
              <w:t>Основные параметры объекта:</w:t>
            </w:r>
          </w:p>
        </w:tc>
      </w:tr>
      <w:tr w:rsidR="00585746" w:rsidRPr="00775DC6" w14:paraId="48FD994E" w14:textId="77777777" w:rsidTr="002B19D1">
        <w:tblPrEx>
          <w:tblLook w:val="04A0" w:firstRow="1" w:lastRow="0" w:firstColumn="1" w:lastColumn="0" w:noHBand="0" w:noVBand="1"/>
        </w:tblPrEx>
        <w:trPr>
          <w:trHeight w:val="42"/>
        </w:trPr>
        <w:tc>
          <w:tcPr>
            <w:tcW w:w="9918" w:type="dxa"/>
            <w:gridSpan w:val="11"/>
            <w:tcBorders>
              <w:top w:val="single" w:sz="4" w:space="0" w:color="FFFFFF"/>
              <w:left w:val="single" w:sz="4" w:space="0" w:color="FFFFFF"/>
              <w:bottom w:val="single" w:sz="4" w:space="0" w:color="FFFFFF"/>
              <w:right w:val="single" w:sz="4" w:space="0" w:color="FFFFFF"/>
            </w:tcBorders>
          </w:tcPr>
          <w:p w14:paraId="27A6E721" w14:textId="521BB382" w:rsidR="00585746" w:rsidRPr="00775DC6" w:rsidRDefault="008A52E4" w:rsidP="002B259E">
            <w:pPr>
              <w:pStyle w:val="aff5"/>
              <w:spacing w:after="0" w:line="240" w:lineRule="auto"/>
              <w:jc w:val="both"/>
              <w:rPr>
                <w:sz w:val="22"/>
              </w:rPr>
            </w:pPr>
            <w:r w:rsidRPr="00775DC6">
              <w:rPr>
                <w:b w:val="0"/>
                <w:bCs/>
                <w:iCs/>
                <w:sz w:val="22"/>
                <w:lang w:eastAsia="ru-RU"/>
              </w:rPr>
              <w:t xml:space="preserve">     </w:t>
            </w:r>
            <w:r w:rsidR="00585746" w:rsidRPr="00775DC6">
              <w:rPr>
                <w:b w:val="0"/>
                <w:bCs/>
                <w:iCs/>
                <w:sz w:val="22"/>
                <w:lang w:eastAsia="ru-RU"/>
              </w:rPr>
              <w:t xml:space="preserve"> Указывается в соответствии с </w:t>
            </w:r>
            <w:r w:rsidR="002B259E">
              <w:rPr>
                <w:b w:val="0"/>
                <w:bCs/>
                <w:iCs/>
                <w:sz w:val="22"/>
                <w:lang w:eastAsia="ru-RU"/>
              </w:rPr>
              <w:t>з</w:t>
            </w:r>
            <w:r w:rsidR="00585746" w:rsidRPr="00775DC6">
              <w:rPr>
                <w:b w:val="0"/>
                <w:bCs/>
                <w:iCs/>
                <w:sz w:val="22"/>
                <w:lang w:eastAsia="ru-RU"/>
              </w:rPr>
              <w:t>апросом</w:t>
            </w:r>
          </w:p>
        </w:tc>
      </w:tr>
      <w:tr w:rsidR="00585746" w:rsidRPr="00775DC6" w14:paraId="7A0B752A" w14:textId="77777777" w:rsidTr="002B19D1">
        <w:tblPrEx>
          <w:tblLook w:val="04A0" w:firstRow="1" w:lastRow="0" w:firstColumn="1" w:lastColumn="0" w:noHBand="0" w:noVBand="1"/>
        </w:tblPrEx>
        <w:trPr>
          <w:trHeight w:val="42"/>
        </w:trPr>
        <w:tc>
          <w:tcPr>
            <w:tcW w:w="2263" w:type="dxa"/>
            <w:gridSpan w:val="2"/>
            <w:tcBorders>
              <w:top w:val="single" w:sz="2" w:space="0" w:color="FFFFFF" w:themeColor="background1"/>
              <w:left w:val="single" w:sz="4" w:space="0" w:color="FFFFFF"/>
              <w:bottom w:val="single" w:sz="4" w:space="0" w:color="FFFFFF"/>
              <w:right w:val="single" w:sz="4" w:space="0" w:color="FFFFFF"/>
            </w:tcBorders>
          </w:tcPr>
          <w:p w14:paraId="43EF27A4" w14:textId="77777777" w:rsidR="00585746" w:rsidRPr="00775DC6" w:rsidRDefault="00585746" w:rsidP="00172D1B">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48D0A468" w14:textId="77777777" w:rsidR="00585746" w:rsidRPr="00775DC6" w:rsidRDefault="00585746" w:rsidP="00172D1B">
            <w:pPr>
              <w:pStyle w:val="aff5"/>
              <w:spacing w:after="0" w:line="240" w:lineRule="auto"/>
              <w:jc w:val="both"/>
              <w:rPr>
                <w:sz w:val="2"/>
                <w:szCs w:val="2"/>
              </w:rPr>
            </w:pPr>
          </w:p>
        </w:tc>
        <w:tc>
          <w:tcPr>
            <w:tcW w:w="2208" w:type="dxa"/>
            <w:tcBorders>
              <w:top w:val="single" w:sz="2" w:space="0" w:color="FFFFFF" w:themeColor="background1"/>
              <w:left w:val="single" w:sz="4" w:space="0" w:color="FFFFFF"/>
              <w:bottom w:val="single" w:sz="4" w:space="0" w:color="FFFFFF"/>
              <w:right w:val="single" w:sz="4" w:space="0" w:color="FFFFFF"/>
            </w:tcBorders>
          </w:tcPr>
          <w:p w14:paraId="073FFDDB" w14:textId="77777777" w:rsidR="00585746" w:rsidRPr="00775DC6" w:rsidRDefault="00585746" w:rsidP="00172D1B">
            <w:pPr>
              <w:spacing w:after="0" w:line="240" w:lineRule="auto"/>
              <w:jc w:val="both"/>
              <w:rPr>
                <w:sz w:val="2"/>
                <w:szCs w:val="2"/>
              </w:rPr>
            </w:pPr>
          </w:p>
        </w:tc>
        <w:tc>
          <w:tcPr>
            <w:tcW w:w="520" w:type="dxa"/>
            <w:gridSpan w:val="2"/>
            <w:tcBorders>
              <w:top w:val="single" w:sz="2" w:space="0" w:color="FFFFFF" w:themeColor="background1"/>
              <w:left w:val="single" w:sz="4" w:space="0" w:color="FFFFFF"/>
              <w:right w:val="single" w:sz="4" w:space="0" w:color="FFFFFF"/>
            </w:tcBorders>
          </w:tcPr>
          <w:p w14:paraId="3CFA6664" w14:textId="77777777" w:rsidR="00585746" w:rsidRPr="00775DC6" w:rsidRDefault="00585746" w:rsidP="00172D1B">
            <w:pPr>
              <w:pStyle w:val="aff5"/>
              <w:spacing w:after="0" w:line="240" w:lineRule="auto"/>
              <w:jc w:val="both"/>
              <w:rPr>
                <w:sz w:val="2"/>
                <w:szCs w:val="2"/>
              </w:rPr>
            </w:pPr>
          </w:p>
        </w:tc>
        <w:tc>
          <w:tcPr>
            <w:tcW w:w="3177"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D36EE21" w14:textId="77777777" w:rsidR="00585746" w:rsidRPr="00775DC6" w:rsidRDefault="00585746" w:rsidP="00172D1B">
            <w:pPr>
              <w:pStyle w:val="aff5"/>
              <w:spacing w:after="0" w:line="240" w:lineRule="auto"/>
              <w:jc w:val="both"/>
              <w:rPr>
                <w:b w:val="0"/>
                <w:bCs/>
                <w:sz w:val="2"/>
                <w:szCs w:val="2"/>
              </w:rPr>
            </w:pPr>
          </w:p>
        </w:tc>
        <w:tc>
          <w:tcPr>
            <w:tcW w:w="1264" w:type="dxa"/>
            <w:tcBorders>
              <w:top w:val="single" w:sz="4" w:space="0" w:color="FFFFFF"/>
              <w:left w:val="single" w:sz="4" w:space="0" w:color="FFFFFF"/>
              <w:bottom w:val="single" w:sz="2" w:space="0" w:color="000000" w:themeColor="text1"/>
              <w:right w:val="single" w:sz="4" w:space="0" w:color="FFFFFF"/>
            </w:tcBorders>
          </w:tcPr>
          <w:p w14:paraId="6F5A6617" w14:textId="77777777" w:rsidR="00585746" w:rsidRPr="00775DC6" w:rsidRDefault="00585746" w:rsidP="00172D1B">
            <w:pPr>
              <w:pStyle w:val="aff5"/>
              <w:spacing w:after="0" w:line="240" w:lineRule="auto"/>
              <w:jc w:val="both"/>
              <w:rPr>
                <w:sz w:val="2"/>
                <w:szCs w:val="2"/>
              </w:rPr>
            </w:pPr>
          </w:p>
        </w:tc>
      </w:tr>
      <w:tr w:rsidR="00585746" w:rsidRPr="00775DC6" w14:paraId="4A94F25A" w14:textId="77777777" w:rsidTr="002B19D1">
        <w:tblPrEx>
          <w:tblLook w:val="04A0" w:firstRow="1" w:lastRow="0" w:firstColumn="1" w:lastColumn="0" w:noHBand="0" w:noVBand="1"/>
        </w:tblPrEx>
        <w:trPr>
          <w:trHeight w:val="42"/>
        </w:trPr>
        <w:tc>
          <w:tcPr>
            <w:tcW w:w="2263" w:type="dxa"/>
            <w:gridSpan w:val="2"/>
            <w:tcBorders>
              <w:top w:val="single" w:sz="4" w:space="0" w:color="FFFFFF"/>
              <w:left w:val="single" w:sz="4" w:space="0" w:color="FFFFFF"/>
              <w:bottom w:val="single" w:sz="4" w:space="0" w:color="FFFFFF"/>
            </w:tcBorders>
          </w:tcPr>
          <w:p w14:paraId="249AD35B" w14:textId="77777777" w:rsidR="00585746" w:rsidRPr="00775DC6" w:rsidRDefault="00585746" w:rsidP="00172D1B">
            <w:pPr>
              <w:pStyle w:val="aff5"/>
              <w:spacing w:after="0" w:line="240" w:lineRule="auto"/>
              <w:jc w:val="both"/>
              <w:rPr>
                <w:b w:val="0"/>
                <w:bCs/>
                <w:szCs w:val="24"/>
              </w:rPr>
            </w:pPr>
            <w:r w:rsidRPr="00775DC6">
              <w:rPr>
                <w:b w:val="0"/>
                <w:bCs/>
                <w:szCs w:val="24"/>
              </w:rPr>
              <w:t>Количество этажей:</w:t>
            </w:r>
          </w:p>
          <w:p w14:paraId="62AB10B7" w14:textId="77777777" w:rsidR="00585746" w:rsidRPr="00775DC6" w:rsidRDefault="00585746" w:rsidP="00172D1B">
            <w:pPr>
              <w:pStyle w:val="aff5"/>
              <w:spacing w:after="0" w:line="240" w:lineRule="auto"/>
              <w:jc w:val="both"/>
              <w:rPr>
                <w:sz w:val="16"/>
                <w:szCs w:val="16"/>
              </w:rPr>
            </w:pPr>
          </w:p>
        </w:tc>
        <w:tc>
          <w:tcPr>
            <w:tcW w:w="486" w:type="dxa"/>
            <w:gridSpan w:val="2"/>
            <w:tcBorders>
              <w:top w:val="single" w:sz="4" w:space="0" w:color="FFFFFF" w:themeColor="background1"/>
              <w:left w:val="single" w:sz="4" w:space="0" w:color="FFFFFF"/>
            </w:tcBorders>
          </w:tcPr>
          <w:p w14:paraId="57AD2155" w14:textId="77777777" w:rsidR="00585746" w:rsidRPr="00775DC6" w:rsidRDefault="00585746" w:rsidP="00172D1B">
            <w:pPr>
              <w:pStyle w:val="aff5"/>
              <w:spacing w:after="0" w:line="240" w:lineRule="auto"/>
              <w:jc w:val="both"/>
              <w:rPr>
                <w:sz w:val="16"/>
                <w:szCs w:val="16"/>
              </w:rPr>
            </w:pPr>
          </w:p>
        </w:tc>
        <w:tc>
          <w:tcPr>
            <w:tcW w:w="2208" w:type="dxa"/>
            <w:tcBorders>
              <w:top w:val="single" w:sz="4" w:space="0" w:color="FFFFFF"/>
              <w:left w:val="single" w:sz="4" w:space="0" w:color="FFFFFF"/>
              <w:bottom w:val="single" w:sz="4" w:space="0" w:color="FFFFFF"/>
            </w:tcBorders>
          </w:tcPr>
          <w:p w14:paraId="27E4A674" w14:textId="73B3D25B" w:rsidR="00585746" w:rsidRPr="00775DC6" w:rsidRDefault="00585746" w:rsidP="00172D1B">
            <w:pPr>
              <w:spacing w:after="0" w:line="240" w:lineRule="auto"/>
              <w:jc w:val="both"/>
              <w:rPr>
                <w:sz w:val="24"/>
                <w:szCs w:val="24"/>
              </w:rPr>
            </w:pPr>
            <w:r w:rsidRPr="00775DC6">
              <w:rPr>
                <w:sz w:val="24"/>
                <w:szCs w:val="24"/>
              </w:rPr>
              <w:t>Мансард</w:t>
            </w:r>
            <w:r w:rsidR="00C63823" w:rsidRPr="00775DC6">
              <w:rPr>
                <w:sz w:val="24"/>
                <w:szCs w:val="24"/>
              </w:rPr>
              <w:t>ный этаж</w:t>
            </w:r>
            <w:r w:rsidRPr="00775DC6">
              <w:rPr>
                <w:sz w:val="24"/>
                <w:szCs w:val="24"/>
              </w:rPr>
              <w:t>:</w:t>
            </w:r>
          </w:p>
          <w:p w14:paraId="09D26B30" w14:textId="77777777" w:rsidR="00585746" w:rsidRPr="00775DC6" w:rsidRDefault="00585746" w:rsidP="00172D1B">
            <w:pPr>
              <w:pStyle w:val="aff5"/>
              <w:spacing w:after="0" w:line="240" w:lineRule="auto"/>
              <w:jc w:val="both"/>
              <w:rPr>
                <w:b w:val="0"/>
                <w:sz w:val="16"/>
                <w:szCs w:val="16"/>
              </w:rPr>
            </w:pPr>
          </w:p>
        </w:tc>
        <w:tc>
          <w:tcPr>
            <w:tcW w:w="520" w:type="dxa"/>
            <w:gridSpan w:val="2"/>
            <w:tcBorders>
              <w:top w:val="single" w:sz="4" w:space="0" w:color="FFFFFF" w:themeColor="background1"/>
              <w:right w:val="single" w:sz="4" w:space="0" w:color="auto"/>
            </w:tcBorders>
          </w:tcPr>
          <w:p w14:paraId="6866C902" w14:textId="77777777" w:rsidR="00585746" w:rsidRPr="00775DC6" w:rsidRDefault="00585746" w:rsidP="00172D1B">
            <w:pPr>
              <w:pStyle w:val="aff5"/>
              <w:spacing w:after="0" w:line="240" w:lineRule="auto"/>
              <w:jc w:val="both"/>
              <w:rPr>
                <w:sz w:val="16"/>
                <w:szCs w:val="16"/>
              </w:rPr>
            </w:pPr>
          </w:p>
        </w:tc>
        <w:tc>
          <w:tcPr>
            <w:tcW w:w="1748" w:type="dxa"/>
            <w:gridSpan w:val="2"/>
            <w:tcBorders>
              <w:top w:val="single" w:sz="2" w:space="0" w:color="FFFFFF" w:themeColor="background1"/>
              <w:left w:val="single" w:sz="4" w:space="0" w:color="auto"/>
              <w:bottom w:val="single" w:sz="4" w:space="0" w:color="FFFFFF" w:themeColor="background1"/>
              <w:right w:val="single" w:sz="2" w:space="0" w:color="auto"/>
            </w:tcBorders>
          </w:tcPr>
          <w:p w14:paraId="4A3A30E3" w14:textId="77777777" w:rsidR="00585746" w:rsidRPr="00775DC6" w:rsidRDefault="00585746" w:rsidP="00172D1B">
            <w:pPr>
              <w:pStyle w:val="aff5"/>
              <w:spacing w:after="0" w:line="240" w:lineRule="auto"/>
              <w:jc w:val="both"/>
              <w:rPr>
                <w:b w:val="0"/>
                <w:bCs/>
                <w:szCs w:val="24"/>
              </w:rPr>
            </w:pPr>
            <w:r w:rsidRPr="00775DC6">
              <w:rPr>
                <w:b w:val="0"/>
                <w:bCs/>
                <w:szCs w:val="24"/>
              </w:rPr>
              <w:t>Форма крыши:</w:t>
            </w:r>
          </w:p>
          <w:p w14:paraId="3572422B" w14:textId="77777777" w:rsidR="00585746" w:rsidRPr="00775DC6" w:rsidRDefault="00585746" w:rsidP="00172D1B">
            <w:pPr>
              <w:pStyle w:val="aff5"/>
              <w:spacing w:after="0" w:line="240" w:lineRule="auto"/>
              <w:jc w:val="both"/>
              <w:rPr>
                <w:sz w:val="16"/>
                <w:szCs w:val="16"/>
              </w:rPr>
            </w:pPr>
          </w:p>
        </w:tc>
        <w:tc>
          <w:tcPr>
            <w:tcW w:w="2693" w:type="dxa"/>
            <w:gridSpan w:val="2"/>
            <w:tcBorders>
              <w:top w:val="single" w:sz="2" w:space="0" w:color="000000" w:themeColor="text1"/>
              <w:left w:val="single" w:sz="2" w:space="0" w:color="auto"/>
              <w:bottom w:val="single" w:sz="2" w:space="0" w:color="000000" w:themeColor="text1"/>
              <w:right w:val="single" w:sz="4" w:space="0" w:color="auto"/>
            </w:tcBorders>
          </w:tcPr>
          <w:p w14:paraId="7B612CF5" w14:textId="77777777" w:rsidR="00585746" w:rsidRPr="00775DC6" w:rsidRDefault="00585746" w:rsidP="00172D1B">
            <w:pPr>
              <w:spacing w:after="0" w:line="240" w:lineRule="auto"/>
              <w:rPr>
                <w:b/>
                <w:sz w:val="16"/>
                <w:szCs w:val="16"/>
              </w:rPr>
            </w:pPr>
          </w:p>
          <w:p w14:paraId="5A069BD4" w14:textId="77777777" w:rsidR="00585746" w:rsidRPr="00775DC6" w:rsidRDefault="00585746" w:rsidP="00172D1B">
            <w:pPr>
              <w:pStyle w:val="aff5"/>
              <w:spacing w:after="0" w:line="240" w:lineRule="auto"/>
              <w:jc w:val="both"/>
              <w:rPr>
                <w:sz w:val="16"/>
                <w:szCs w:val="16"/>
              </w:rPr>
            </w:pPr>
          </w:p>
        </w:tc>
      </w:tr>
      <w:tr w:rsidR="00585746" w:rsidRPr="00775DC6" w14:paraId="05BACCC3" w14:textId="77777777" w:rsidTr="002B19D1">
        <w:tblPrEx>
          <w:tblLook w:val="04A0" w:firstRow="1" w:lastRow="0" w:firstColumn="1" w:lastColumn="0" w:noHBand="0" w:noVBand="1"/>
        </w:tblPrEx>
        <w:trPr>
          <w:trHeight w:val="42"/>
        </w:trPr>
        <w:tc>
          <w:tcPr>
            <w:tcW w:w="2263" w:type="dxa"/>
            <w:gridSpan w:val="2"/>
            <w:tcBorders>
              <w:top w:val="single" w:sz="4" w:space="0" w:color="FFFFFF"/>
              <w:left w:val="single" w:sz="4" w:space="0" w:color="FFFFFF"/>
              <w:bottom w:val="single" w:sz="4" w:space="0" w:color="FFFFFF"/>
              <w:right w:val="single" w:sz="4" w:space="0" w:color="FFFFFF" w:themeColor="background1"/>
            </w:tcBorders>
          </w:tcPr>
          <w:p w14:paraId="4F223478" w14:textId="77777777" w:rsidR="00585746" w:rsidRPr="00775DC6" w:rsidRDefault="00585746" w:rsidP="00172D1B">
            <w:pPr>
              <w:pStyle w:val="aff5"/>
              <w:spacing w:after="0" w:line="240" w:lineRule="auto"/>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43CE43" w14:textId="77777777" w:rsidR="00585746" w:rsidRPr="00775DC6" w:rsidRDefault="00585746" w:rsidP="00172D1B">
            <w:pPr>
              <w:pStyle w:val="aff5"/>
              <w:spacing w:after="0" w:line="240" w:lineRule="auto"/>
              <w:jc w:val="both"/>
              <w:rPr>
                <w:sz w:val="2"/>
                <w:szCs w:val="2"/>
              </w:rPr>
            </w:pPr>
          </w:p>
        </w:tc>
        <w:tc>
          <w:tcPr>
            <w:tcW w:w="2728"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3A4CC50B" w14:textId="77777777" w:rsidR="00585746" w:rsidRPr="00775DC6" w:rsidRDefault="00585746" w:rsidP="00172D1B">
            <w:pPr>
              <w:pStyle w:val="aff5"/>
              <w:spacing w:after="0" w:line="240" w:lineRule="auto"/>
              <w:jc w:val="both"/>
              <w:rPr>
                <w:sz w:val="2"/>
                <w:szCs w:val="2"/>
              </w:rPr>
            </w:pPr>
          </w:p>
        </w:tc>
        <w:tc>
          <w:tcPr>
            <w:tcW w:w="1748"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E3015A2" w14:textId="77777777" w:rsidR="00585746" w:rsidRPr="00775DC6" w:rsidRDefault="00585746" w:rsidP="00172D1B">
            <w:pPr>
              <w:pStyle w:val="aff5"/>
              <w:spacing w:after="0" w:line="240" w:lineRule="auto"/>
              <w:jc w:val="both"/>
              <w:rPr>
                <w:sz w:val="2"/>
                <w:szCs w:val="2"/>
              </w:rPr>
            </w:pPr>
          </w:p>
        </w:tc>
        <w:tc>
          <w:tcPr>
            <w:tcW w:w="1429" w:type="dxa"/>
            <w:tcBorders>
              <w:top w:val="single" w:sz="2" w:space="0" w:color="000000" w:themeColor="text1"/>
              <w:left w:val="single" w:sz="2" w:space="0" w:color="FFFFFF" w:themeColor="background1"/>
              <w:bottom w:val="single" w:sz="4" w:space="0" w:color="FFFFFF" w:themeColor="background1"/>
              <w:right w:val="single" w:sz="4" w:space="0" w:color="FFFFFF" w:themeColor="background1"/>
            </w:tcBorders>
          </w:tcPr>
          <w:p w14:paraId="05BAAB24" w14:textId="77777777" w:rsidR="00585746" w:rsidRPr="00775DC6" w:rsidRDefault="00585746" w:rsidP="00172D1B">
            <w:pPr>
              <w:pStyle w:val="aff5"/>
              <w:spacing w:after="0" w:line="240" w:lineRule="auto"/>
              <w:jc w:val="both"/>
              <w:rPr>
                <w:sz w:val="2"/>
                <w:szCs w:val="2"/>
              </w:rPr>
            </w:pPr>
          </w:p>
        </w:tc>
        <w:tc>
          <w:tcPr>
            <w:tcW w:w="1264" w:type="dxa"/>
            <w:tcBorders>
              <w:top w:val="single" w:sz="2" w:space="0" w:color="000000" w:themeColor="text1"/>
              <w:left w:val="single" w:sz="4" w:space="0" w:color="FFFFFF" w:themeColor="background1"/>
              <w:bottom w:val="single" w:sz="4" w:space="0" w:color="FFFFFF"/>
              <w:right w:val="single" w:sz="4" w:space="0" w:color="FFFFFF"/>
            </w:tcBorders>
          </w:tcPr>
          <w:p w14:paraId="65443BE6" w14:textId="77777777" w:rsidR="00585746" w:rsidRPr="00775DC6" w:rsidRDefault="00585746" w:rsidP="00172D1B">
            <w:pPr>
              <w:pStyle w:val="aff5"/>
              <w:spacing w:after="0" w:line="240" w:lineRule="auto"/>
              <w:jc w:val="both"/>
              <w:rPr>
                <w:sz w:val="2"/>
                <w:szCs w:val="2"/>
              </w:rPr>
            </w:pPr>
          </w:p>
        </w:tc>
      </w:tr>
      <w:tr w:rsidR="00585746" w:rsidRPr="00775DC6" w14:paraId="5B16827A" w14:textId="77777777" w:rsidTr="002B19D1">
        <w:tblPrEx>
          <w:tblLook w:val="04A0" w:firstRow="1" w:lastRow="0" w:firstColumn="1" w:lastColumn="0" w:noHBand="0" w:noVBand="1"/>
        </w:tblPrEx>
        <w:trPr>
          <w:trHeight w:val="42"/>
        </w:trPr>
        <w:tc>
          <w:tcPr>
            <w:tcW w:w="2263" w:type="dxa"/>
            <w:gridSpan w:val="2"/>
            <w:tcBorders>
              <w:top w:val="single" w:sz="4" w:space="0" w:color="FFFFFF"/>
              <w:left w:val="single" w:sz="4" w:space="0" w:color="FFFFFF"/>
              <w:bottom w:val="single" w:sz="4" w:space="0" w:color="FFFFFF"/>
              <w:right w:val="single" w:sz="4" w:space="0" w:color="FFFFFF"/>
            </w:tcBorders>
          </w:tcPr>
          <w:p w14:paraId="6A4DFF06" w14:textId="77777777" w:rsidR="00585746" w:rsidRPr="00775DC6" w:rsidRDefault="00585746" w:rsidP="00172D1B">
            <w:pPr>
              <w:pStyle w:val="aff5"/>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4D3D6D22" w14:textId="77777777" w:rsidR="00585746" w:rsidRPr="00775DC6" w:rsidRDefault="00585746" w:rsidP="00172D1B">
            <w:pPr>
              <w:pStyle w:val="aff5"/>
              <w:spacing w:after="0" w:line="240" w:lineRule="auto"/>
              <w:jc w:val="both"/>
              <w:rPr>
                <w:sz w:val="2"/>
                <w:szCs w:val="2"/>
              </w:rPr>
            </w:pPr>
          </w:p>
        </w:tc>
        <w:tc>
          <w:tcPr>
            <w:tcW w:w="2208" w:type="dxa"/>
            <w:tcBorders>
              <w:top w:val="single" w:sz="4" w:space="0" w:color="FFFFFF"/>
              <w:left w:val="single" w:sz="4" w:space="0" w:color="FFFFFF"/>
              <w:bottom w:val="single" w:sz="4" w:space="0" w:color="FFFFFF"/>
              <w:right w:val="single" w:sz="4" w:space="0" w:color="FFFFFF"/>
            </w:tcBorders>
          </w:tcPr>
          <w:p w14:paraId="48909707" w14:textId="77777777" w:rsidR="00585746" w:rsidRPr="00775DC6" w:rsidRDefault="00585746" w:rsidP="00172D1B">
            <w:pPr>
              <w:pStyle w:val="aff5"/>
              <w:spacing w:after="0" w:line="240" w:lineRule="auto"/>
              <w:jc w:val="left"/>
              <w:rPr>
                <w:b w:val="0"/>
                <w:bCs/>
                <w:sz w:val="2"/>
                <w:szCs w:val="2"/>
              </w:rPr>
            </w:pPr>
          </w:p>
        </w:tc>
        <w:tc>
          <w:tcPr>
            <w:tcW w:w="520" w:type="dxa"/>
            <w:gridSpan w:val="2"/>
            <w:tcBorders>
              <w:top w:val="single" w:sz="4" w:space="0" w:color="FFFFFF"/>
              <w:left w:val="single" w:sz="4" w:space="0" w:color="FFFFFF"/>
              <w:right w:val="single" w:sz="4" w:space="0" w:color="FFFFFF"/>
            </w:tcBorders>
          </w:tcPr>
          <w:p w14:paraId="6DFED409" w14:textId="77777777" w:rsidR="00585746" w:rsidRPr="00775DC6" w:rsidRDefault="00585746" w:rsidP="00172D1B">
            <w:pPr>
              <w:pStyle w:val="aff5"/>
              <w:spacing w:after="0" w:line="240" w:lineRule="auto"/>
              <w:jc w:val="both"/>
              <w:rPr>
                <w:sz w:val="2"/>
                <w:szCs w:val="2"/>
              </w:rPr>
            </w:pPr>
          </w:p>
        </w:tc>
        <w:tc>
          <w:tcPr>
            <w:tcW w:w="1748"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64195E12" w14:textId="77777777" w:rsidR="00585746" w:rsidRPr="00775DC6" w:rsidRDefault="00585746" w:rsidP="00172D1B">
            <w:pPr>
              <w:pStyle w:val="aff5"/>
              <w:spacing w:after="0" w:line="240" w:lineRule="auto"/>
              <w:jc w:val="both"/>
              <w:rPr>
                <w:b w:val="0"/>
                <w:bCs/>
                <w:sz w:val="2"/>
                <w:szCs w:val="2"/>
              </w:rPr>
            </w:pPr>
          </w:p>
        </w:tc>
        <w:tc>
          <w:tcPr>
            <w:tcW w:w="1429" w:type="dxa"/>
            <w:tcBorders>
              <w:top w:val="single" w:sz="4" w:space="0" w:color="FFFFFF" w:themeColor="background1"/>
              <w:left w:val="single" w:sz="2" w:space="0" w:color="FFFFFF" w:themeColor="background1"/>
              <w:bottom w:val="single" w:sz="4" w:space="0" w:color="FFFFFF"/>
              <w:right w:val="single" w:sz="4" w:space="0" w:color="FFFFFF"/>
            </w:tcBorders>
          </w:tcPr>
          <w:p w14:paraId="3C3ABBAB" w14:textId="77777777" w:rsidR="00585746" w:rsidRPr="00775DC6" w:rsidRDefault="00585746" w:rsidP="00172D1B">
            <w:pPr>
              <w:pStyle w:val="aff5"/>
              <w:spacing w:after="0" w:line="240" w:lineRule="auto"/>
              <w:jc w:val="both"/>
              <w:rPr>
                <w:b w:val="0"/>
                <w:bCs/>
                <w:sz w:val="2"/>
                <w:szCs w:val="2"/>
              </w:rPr>
            </w:pPr>
          </w:p>
        </w:tc>
        <w:tc>
          <w:tcPr>
            <w:tcW w:w="1264" w:type="dxa"/>
            <w:tcBorders>
              <w:top w:val="single" w:sz="4" w:space="0" w:color="FFFFFF"/>
              <w:left w:val="single" w:sz="4" w:space="0" w:color="FFFFFF"/>
              <w:bottom w:val="single" w:sz="4" w:space="0" w:color="FFFFFF"/>
              <w:right w:val="single" w:sz="4" w:space="0" w:color="FFFFFF"/>
            </w:tcBorders>
          </w:tcPr>
          <w:p w14:paraId="343E74E0" w14:textId="77777777" w:rsidR="00585746" w:rsidRPr="00775DC6" w:rsidRDefault="00585746" w:rsidP="00172D1B">
            <w:pPr>
              <w:pStyle w:val="aff5"/>
              <w:spacing w:after="0" w:line="240" w:lineRule="auto"/>
              <w:jc w:val="both"/>
              <w:rPr>
                <w:sz w:val="2"/>
                <w:szCs w:val="2"/>
              </w:rPr>
            </w:pPr>
          </w:p>
        </w:tc>
      </w:tr>
      <w:tr w:rsidR="00585746" w:rsidRPr="00775DC6" w14:paraId="5B131110" w14:textId="77777777" w:rsidTr="002B19D1">
        <w:tblPrEx>
          <w:tblLook w:val="04A0" w:firstRow="1" w:lastRow="0" w:firstColumn="1" w:lastColumn="0" w:noHBand="0" w:noVBand="1"/>
        </w:tblPrEx>
        <w:trPr>
          <w:trHeight w:val="42"/>
        </w:trPr>
        <w:tc>
          <w:tcPr>
            <w:tcW w:w="2263" w:type="dxa"/>
            <w:gridSpan w:val="2"/>
            <w:tcBorders>
              <w:top w:val="single" w:sz="4" w:space="0" w:color="FFFFFF"/>
              <w:left w:val="single" w:sz="4" w:space="0" w:color="FFFFFF"/>
              <w:bottom w:val="single" w:sz="4" w:space="0" w:color="FFFFFF"/>
              <w:right w:val="single" w:sz="4" w:space="0" w:color="FFFFFF"/>
            </w:tcBorders>
          </w:tcPr>
          <w:p w14:paraId="099858A4" w14:textId="3E75F5F9" w:rsidR="00585746" w:rsidRPr="00775DC6" w:rsidRDefault="00585746" w:rsidP="00172D1B">
            <w:pPr>
              <w:pStyle w:val="aff5"/>
              <w:spacing w:after="0" w:line="240" w:lineRule="auto"/>
              <w:jc w:val="both"/>
              <w:rPr>
                <w:b w:val="0"/>
                <w:bCs/>
                <w:sz w:val="18"/>
                <w:szCs w:val="18"/>
              </w:rPr>
            </w:pPr>
          </w:p>
        </w:tc>
        <w:tc>
          <w:tcPr>
            <w:tcW w:w="486" w:type="dxa"/>
            <w:gridSpan w:val="2"/>
            <w:tcBorders>
              <w:top w:val="single" w:sz="4" w:space="0" w:color="FFFFFF"/>
              <w:left w:val="single" w:sz="4" w:space="0" w:color="FFFFFF"/>
              <w:bottom w:val="single" w:sz="4" w:space="0" w:color="FFFFFF"/>
              <w:right w:val="single" w:sz="4" w:space="0" w:color="FFFFFF"/>
            </w:tcBorders>
          </w:tcPr>
          <w:p w14:paraId="348D48A5" w14:textId="77777777" w:rsidR="00585746" w:rsidRPr="00775DC6" w:rsidRDefault="00585746" w:rsidP="00172D1B">
            <w:pPr>
              <w:pStyle w:val="aff5"/>
              <w:spacing w:after="0" w:line="240" w:lineRule="auto"/>
              <w:jc w:val="both"/>
              <w:rPr>
                <w:sz w:val="16"/>
                <w:szCs w:val="16"/>
              </w:rPr>
            </w:pPr>
          </w:p>
        </w:tc>
        <w:tc>
          <w:tcPr>
            <w:tcW w:w="2208" w:type="dxa"/>
            <w:tcBorders>
              <w:top w:val="single" w:sz="4" w:space="0" w:color="FFFFFF" w:themeColor="background1"/>
              <w:left w:val="single" w:sz="4" w:space="0" w:color="FFFFFF"/>
              <w:bottom w:val="single" w:sz="4" w:space="0" w:color="FFFFFF"/>
            </w:tcBorders>
          </w:tcPr>
          <w:p w14:paraId="2B28BD35" w14:textId="77777777" w:rsidR="00585746" w:rsidRPr="00775DC6" w:rsidRDefault="00585746" w:rsidP="00172D1B">
            <w:pPr>
              <w:pStyle w:val="aff5"/>
              <w:spacing w:after="0" w:line="240" w:lineRule="auto"/>
              <w:jc w:val="left"/>
              <w:rPr>
                <w:b w:val="0"/>
                <w:bCs/>
                <w:szCs w:val="24"/>
              </w:rPr>
            </w:pPr>
            <w:r w:rsidRPr="00775DC6">
              <w:rPr>
                <w:b w:val="0"/>
                <w:bCs/>
                <w:szCs w:val="24"/>
              </w:rPr>
              <w:t>Цокольный этаж:</w:t>
            </w:r>
          </w:p>
        </w:tc>
        <w:tc>
          <w:tcPr>
            <w:tcW w:w="520" w:type="dxa"/>
            <w:gridSpan w:val="2"/>
            <w:tcBorders>
              <w:right w:val="single" w:sz="4" w:space="0" w:color="auto"/>
            </w:tcBorders>
          </w:tcPr>
          <w:p w14:paraId="54EF56DF" w14:textId="77777777" w:rsidR="00585746" w:rsidRPr="00775DC6" w:rsidRDefault="00585746" w:rsidP="00172D1B">
            <w:pPr>
              <w:pStyle w:val="aff5"/>
              <w:spacing w:after="0" w:line="240" w:lineRule="auto"/>
              <w:jc w:val="both"/>
              <w:rPr>
                <w:sz w:val="16"/>
                <w:szCs w:val="16"/>
              </w:rPr>
            </w:pPr>
          </w:p>
        </w:tc>
        <w:tc>
          <w:tcPr>
            <w:tcW w:w="1748" w:type="dxa"/>
            <w:gridSpan w:val="2"/>
            <w:tcBorders>
              <w:top w:val="single" w:sz="4" w:space="0" w:color="FFFFFF" w:themeColor="background1"/>
              <w:left w:val="single" w:sz="4" w:space="0" w:color="auto"/>
              <w:bottom w:val="single" w:sz="2" w:space="0" w:color="FFFFFF" w:themeColor="background1"/>
              <w:right w:val="single" w:sz="4" w:space="0" w:color="FFFFFF"/>
            </w:tcBorders>
          </w:tcPr>
          <w:p w14:paraId="7CE480D3" w14:textId="4E6A2454" w:rsidR="00585746" w:rsidRPr="00775DC6" w:rsidRDefault="00585746" w:rsidP="00172D1B">
            <w:pPr>
              <w:pStyle w:val="aff5"/>
              <w:spacing w:after="0" w:line="240" w:lineRule="auto"/>
              <w:jc w:val="both"/>
              <w:rPr>
                <w:b w:val="0"/>
                <w:bCs/>
                <w:sz w:val="18"/>
                <w:szCs w:val="18"/>
              </w:rPr>
            </w:pPr>
          </w:p>
        </w:tc>
        <w:tc>
          <w:tcPr>
            <w:tcW w:w="2693" w:type="dxa"/>
            <w:gridSpan w:val="2"/>
            <w:tcBorders>
              <w:top w:val="single" w:sz="4" w:space="0" w:color="FFFFFF"/>
              <w:left w:val="single" w:sz="4" w:space="0" w:color="FFFFFF"/>
              <w:bottom w:val="single" w:sz="2" w:space="0" w:color="000000" w:themeColor="text1"/>
              <w:right w:val="single" w:sz="4" w:space="0" w:color="FFFFFF"/>
            </w:tcBorders>
          </w:tcPr>
          <w:p w14:paraId="652F1A5B" w14:textId="77777777" w:rsidR="00585746" w:rsidRPr="00775DC6" w:rsidRDefault="00585746" w:rsidP="00172D1B">
            <w:pPr>
              <w:pStyle w:val="aff5"/>
              <w:spacing w:after="0" w:line="240" w:lineRule="auto"/>
              <w:jc w:val="both"/>
              <w:rPr>
                <w:sz w:val="16"/>
                <w:szCs w:val="16"/>
              </w:rPr>
            </w:pPr>
          </w:p>
        </w:tc>
      </w:tr>
      <w:tr w:rsidR="00585746" w:rsidRPr="00775DC6" w14:paraId="153E6303" w14:textId="77777777" w:rsidTr="002B19D1">
        <w:tblPrEx>
          <w:tblLook w:val="04A0" w:firstRow="1" w:lastRow="0" w:firstColumn="1" w:lastColumn="0" w:noHBand="0" w:noVBand="1"/>
        </w:tblPrEx>
        <w:trPr>
          <w:trHeight w:val="34"/>
        </w:trPr>
        <w:tc>
          <w:tcPr>
            <w:tcW w:w="2263" w:type="dxa"/>
            <w:gridSpan w:val="2"/>
            <w:tcBorders>
              <w:top w:val="single" w:sz="4" w:space="0" w:color="FFFFFF"/>
              <w:left w:val="single" w:sz="4" w:space="0" w:color="FFFFFF"/>
              <w:bottom w:val="single" w:sz="4" w:space="0" w:color="FFFFFF"/>
              <w:right w:val="single" w:sz="4" w:space="0" w:color="FFFFFF" w:themeColor="background1"/>
            </w:tcBorders>
          </w:tcPr>
          <w:p w14:paraId="05828442" w14:textId="77777777" w:rsidR="00585746" w:rsidRPr="00775DC6" w:rsidRDefault="00585746" w:rsidP="00172D1B">
            <w:pPr>
              <w:pStyle w:val="aff5"/>
              <w:spacing w:after="0" w:line="240" w:lineRule="auto"/>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B188B99" w14:textId="77777777" w:rsidR="00585746" w:rsidRPr="00775DC6" w:rsidRDefault="00585746" w:rsidP="00172D1B">
            <w:pPr>
              <w:pStyle w:val="aff5"/>
              <w:spacing w:after="0" w:line="240" w:lineRule="auto"/>
              <w:jc w:val="both"/>
              <w:rPr>
                <w:sz w:val="2"/>
                <w:szCs w:val="2"/>
              </w:rPr>
            </w:pPr>
          </w:p>
        </w:tc>
        <w:tc>
          <w:tcPr>
            <w:tcW w:w="2728"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77B0728D" w14:textId="77777777" w:rsidR="00585746" w:rsidRPr="00775DC6" w:rsidRDefault="00585746" w:rsidP="00172D1B">
            <w:pPr>
              <w:pStyle w:val="aff5"/>
              <w:spacing w:after="0" w:line="240" w:lineRule="auto"/>
              <w:jc w:val="both"/>
              <w:rPr>
                <w:sz w:val="2"/>
                <w:szCs w:val="2"/>
              </w:rPr>
            </w:pPr>
          </w:p>
        </w:tc>
        <w:tc>
          <w:tcPr>
            <w:tcW w:w="3177"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72782BC" w14:textId="77777777" w:rsidR="00585746" w:rsidRPr="00775DC6" w:rsidRDefault="00585746" w:rsidP="00172D1B">
            <w:pPr>
              <w:pStyle w:val="aff5"/>
              <w:spacing w:after="0" w:line="240" w:lineRule="auto"/>
              <w:jc w:val="both"/>
              <w:rPr>
                <w:sz w:val="2"/>
                <w:szCs w:val="2"/>
              </w:rPr>
            </w:pPr>
          </w:p>
        </w:tc>
        <w:tc>
          <w:tcPr>
            <w:tcW w:w="1264" w:type="dxa"/>
            <w:tcBorders>
              <w:top w:val="single" w:sz="4" w:space="0" w:color="FFFFFF"/>
              <w:left w:val="single" w:sz="4" w:space="0" w:color="FFFFFF" w:themeColor="background1"/>
              <w:bottom w:val="single" w:sz="4" w:space="0" w:color="FFFFFF" w:themeColor="background1"/>
              <w:right w:val="single" w:sz="4" w:space="0" w:color="FFFFFF"/>
            </w:tcBorders>
          </w:tcPr>
          <w:p w14:paraId="51CF3558" w14:textId="77777777" w:rsidR="00585746" w:rsidRPr="00775DC6" w:rsidRDefault="00585746" w:rsidP="00172D1B">
            <w:pPr>
              <w:pStyle w:val="aff5"/>
              <w:spacing w:after="0" w:line="240" w:lineRule="auto"/>
              <w:jc w:val="both"/>
              <w:rPr>
                <w:sz w:val="2"/>
                <w:szCs w:val="2"/>
              </w:rPr>
            </w:pPr>
          </w:p>
        </w:tc>
      </w:tr>
      <w:tr w:rsidR="00585746" w:rsidRPr="00775DC6" w14:paraId="66B3421C" w14:textId="77777777" w:rsidTr="002B19D1">
        <w:tblPrEx>
          <w:tblLook w:val="04A0" w:firstRow="1" w:lastRow="0" w:firstColumn="1" w:lastColumn="0" w:noHBand="0" w:noVBand="1"/>
        </w:tblPrEx>
        <w:trPr>
          <w:trHeight w:val="42"/>
        </w:trPr>
        <w:tc>
          <w:tcPr>
            <w:tcW w:w="2263" w:type="dxa"/>
            <w:gridSpan w:val="2"/>
            <w:tcBorders>
              <w:top w:val="single" w:sz="4" w:space="0" w:color="FFFFFF"/>
              <w:left w:val="single" w:sz="4" w:space="0" w:color="FFFFFF"/>
              <w:bottom w:val="single" w:sz="4" w:space="0" w:color="FFFFFF"/>
              <w:right w:val="single" w:sz="4" w:space="0" w:color="FFFFFF"/>
            </w:tcBorders>
          </w:tcPr>
          <w:p w14:paraId="15692F1A" w14:textId="77777777" w:rsidR="00585746" w:rsidRPr="00775DC6" w:rsidRDefault="00585746" w:rsidP="00172D1B">
            <w:pPr>
              <w:pStyle w:val="aff5"/>
              <w:spacing w:after="0" w:line="240" w:lineRule="auto"/>
              <w:ind w:right="-300"/>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7F40B715" w14:textId="77777777" w:rsidR="00585746" w:rsidRPr="00775DC6" w:rsidRDefault="00585746" w:rsidP="00172D1B">
            <w:pPr>
              <w:pStyle w:val="aff5"/>
              <w:spacing w:after="0" w:line="240" w:lineRule="auto"/>
              <w:jc w:val="both"/>
              <w:rPr>
                <w:sz w:val="2"/>
                <w:szCs w:val="2"/>
              </w:rPr>
            </w:pPr>
          </w:p>
        </w:tc>
        <w:tc>
          <w:tcPr>
            <w:tcW w:w="2208" w:type="dxa"/>
            <w:tcBorders>
              <w:top w:val="single" w:sz="4" w:space="0" w:color="FFFFFF"/>
              <w:left w:val="single" w:sz="4" w:space="0" w:color="FFFFFF"/>
              <w:bottom w:val="single" w:sz="4" w:space="0" w:color="FFFFFF" w:themeColor="background1"/>
              <w:right w:val="single" w:sz="4" w:space="0" w:color="FFFFFF"/>
            </w:tcBorders>
          </w:tcPr>
          <w:p w14:paraId="70BC9B22" w14:textId="77777777" w:rsidR="00585746" w:rsidRPr="00775DC6" w:rsidRDefault="00585746" w:rsidP="00172D1B">
            <w:pPr>
              <w:pStyle w:val="aff5"/>
              <w:spacing w:after="0" w:line="240" w:lineRule="auto"/>
              <w:ind w:right="-176"/>
              <w:jc w:val="left"/>
              <w:rPr>
                <w:b w:val="0"/>
                <w:bCs/>
                <w:sz w:val="2"/>
                <w:szCs w:val="2"/>
              </w:rPr>
            </w:pPr>
          </w:p>
        </w:tc>
        <w:tc>
          <w:tcPr>
            <w:tcW w:w="520" w:type="dxa"/>
            <w:gridSpan w:val="2"/>
            <w:tcBorders>
              <w:top w:val="single" w:sz="4" w:space="0" w:color="FFFFFF"/>
              <w:left w:val="single" w:sz="4" w:space="0" w:color="FFFFFF"/>
              <w:bottom w:val="single" w:sz="4" w:space="0" w:color="FFFFFF" w:themeColor="background1"/>
              <w:right w:val="single" w:sz="4" w:space="0" w:color="FFFFFF"/>
            </w:tcBorders>
          </w:tcPr>
          <w:p w14:paraId="0E9866F5" w14:textId="77777777" w:rsidR="00585746" w:rsidRPr="00775DC6" w:rsidRDefault="00585746" w:rsidP="00172D1B">
            <w:pPr>
              <w:pStyle w:val="aff5"/>
              <w:spacing w:after="0" w:line="240" w:lineRule="auto"/>
              <w:jc w:val="both"/>
              <w:rPr>
                <w:sz w:val="2"/>
                <w:szCs w:val="2"/>
              </w:rPr>
            </w:pPr>
          </w:p>
        </w:tc>
        <w:tc>
          <w:tcPr>
            <w:tcW w:w="4441"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7B2855F" w14:textId="77777777" w:rsidR="00585746" w:rsidRPr="00775DC6" w:rsidRDefault="00585746" w:rsidP="00172D1B">
            <w:pPr>
              <w:pStyle w:val="aff5"/>
              <w:spacing w:after="0" w:line="240" w:lineRule="auto"/>
              <w:jc w:val="both"/>
              <w:rPr>
                <w:sz w:val="2"/>
                <w:szCs w:val="2"/>
              </w:rPr>
            </w:pPr>
          </w:p>
        </w:tc>
      </w:tr>
      <w:tr w:rsidR="00585746" w:rsidRPr="00775DC6" w14:paraId="350FEC9C" w14:textId="77777777" w:rsidTr="002B19D1">
        <w:trPr>
          <w:trHeight w:val="51"/>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02D58339" w14:textId="77777777" w:rsidR="00585746" w:rsidRPr="00775DC6" w:rsidRDefault="00585746" w:rsidP="00172D1B">
            <w:pPr>
              <w:pStyle w:val="aff5"/>
              <w:spacing w:after="0" w:line="240" w:lineRule="auto"/>
              <w:jc w:val="both"/>
              <w:rPr>
                <w:sz w:val="8"/>
                <w:szCs w:val="8"/>
              </w:rPr>
            </w:pPr>
          </w:p>
        </w:tc>
        <w:tc>
          <w:tcPr>
            <w:tcW w:w="4536"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7DCA80C8" w14:textId="77777777" w:rsidR="00585746" w:rsidRPr="00775DC6" w:rsidRDefault="00585746" w:rsidP="00172D1B">
            <w:pPr>
              <w:pStyle w:val="aff5"/>
              <w:spacing w:after="0" w:line="240" w:lineRule="auto"/>
              <w:jc w:val="both"/>
              <w:rPr>
                <w:sz w:val="8"/>
                <w:szCs w:val="8"/>
              </w:rPr>
            </w:pPr>
          </w:p>
          <w:p w14:paraId="36CC5DB6" w14:textId="773D17E4" w:rsidR="005B60E4" w:rsidRPr="00775DC6" w:rsidRDefault="005B60E4" w:rsidP="00172D1B">
            <w:pPr>
              <w:pStyle w:val="aff5"/>
              <w:spacing w:after="0" w:line="240" w:lineRule="auto"/>
              <w:jc w:val="both"/>
              <w:rPr>
                <w:sz w:val="8"/>
                <w:szCs w:val="8"/>
              </w:rPr>
            </w:pPr>
          </w:p>
        </w:tc>
        <w:tc>
          <w:tcPr>
            <w:tcW w:w="4961" w:type="dxa"/>
            <w:gridSpan w:val="6"/>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933D8C5" w14:textId="77777777" w:rsidR="00585746" w:rsidRPr="00775DC6" w:rsidRDefault="00585746" w:rsidP="00172D1B">
            <w:pPr>
              <w:pStyle w:val="aff5"/>
              <w:spacing w:after="0" w:line="240" w:lineRule="auto"/>
              <w:jc w:val="both"/>
              <w:rPr>
                <w:sz w:val="8"/>
                <w:szCs w:val="8"/>
              </w:rPr>
            </w:pPr>
          </w:p>
        </w:tc>
      </w:tr>
      <w:tr w:rsidR="00585746" w:rsidRPr="00775DC6" w14:paraId="4FDA5A03" w14:textId="77777777" w:rsidTr="002B19D1">
        <w:tblPrEx>
          <w:tblLook w:val="04A0" w:firstRow="1" w:lastRow="0" w:firstColumn="1" w:lastColumn="0" w:noHBand="0" w:noVBand="1"/>
        </w:tblPrEx>
        <w:trPr>
          <w:trHeight w:val="192"/>
        </w:trPr>
        <w:tc>
          <w:tcPr>
            <w:tcW w:w="421" w:type="dxa"/>
            <w:tcBorders>
              <w:top w:val="single" w:sz="4" w:space="0" w:color="FFFFFF"/>
              <w:left w:val="single" w:sz="4" w:space="0" w:color="FFFFFF"/>
              <w:bottom w:val="single" w:sz="4" w:space="0" w:color="FFFFFF"/>
              <w:right w:val="single" w:sz="4" w:space="0" w:color="FFFFFF"/>
            </w:tcBorders>
          </w:tcPr>
          <w:p w14:paraId="3EF4FDDB" w14:textId="77777777" w:rsidR="00585746" w:rsidRPr="00775DC6" w:rsidRDefault="00585746" w:rsidP="00172D1B">
            <w:pPr>
              <w:pStyle w:val="aff5"/>
              <w:spacing w:after="0" w:line="240" w:lineRule="auto"/>
              <w:jc w:val="both"/>
              <w:rPr>
                <w:szCs w:val="24"/>
              </w:rPr>
            </w:pPr>
            <w:r w:rsidRPr="00775DC6">
              <w:rPr>
                <w:szCs w:val="24"/>
              </w:rPr>
              <w:t>6.</w:t>
            </w:r>
          </w:p>
        </w:tc>
        <w:tc>
          <w:tcPr>
            <w:tcW w:w="9497" w:type="dxa"/>
            <w:gridSpan w:val="10"/>
            <w:tcBorders>
              <w:top w:val="single" w:sz="4" w:space="0" w:color="FFFFFF"/>
              <w:left w:val="single" w:sz="4" w:space="0" w:color="FFFFFF"/>
              <w:bottom w:val="single" w:sz="4" w:space="0" w:color="FFFFFF"/>
              <w:right w:val="single" w:sz="4" w:space="0" w:color="FFFFFF" w:themeColor="background1"/>
            </w:tcBorders>
          </w:tcPr>
          <w:p w14:paraId="57BB8496" w14:textId="77777777" w:rsidR="00585746" w:rsidRPr="00775DC6" w:rsidRDefault="00585746" w:rsidP="00172D1B">
            <w:pPr>
              <w:pStyle w:val="aff5"/>
              <w:spacing w:after="0" w:line="240" w:lineRule="auto"/>
              <w:ind w:hanging="72"/>
              <w:jc w:val="both"/>
              <w:rPr>
                <w:szCs w:val="24"/>
              </w:rPr>
            </w:pPr>
            <w:r w:rsidRPr="00775DC6">
              <w:rPr>
                <w:szCs w:val="24"/>
              </w:rPr>
              <w:t>Внешний вид объекта:</w:t>
            </w:r>
          </w:p>
        </w:tc>
      </w:tr>
      <w:tr w:rsidR="00585746" w:rsidRPr="00775DC6" w14:paraId="125BFD1E" w14:textId="77777777" w:rsidTr="002B19D1">
        <w:tblPrEx>
          <w:tblLook w:val="04A0" w:firstRow="1" w:lastRow="0" w:firstColumn="1" w:lastColumn="0" w:noHBand="0" w:noVBand="1"/>
        </w:tblPrEx>
        <w:trPr>
          <w:trHeight w:val="42"/>
        </w:trPr>
        <w:tc>
          <w:tcPr>
            <w:tcW w:w="4957"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06BC1809" w14:textId="3E497C32" w:rsidR="00585746" w:rsidRPr="00775DC6" w:rsidRDefault="00585746" w:rsidP="002B259E">
            <w:pPr>
              <w:pStyle w:val="aff5"/>
              <w:spacing w:after="0" w:line="240" w:lineRule="auto"/>
              <w:ind w:firstLine="316"/>
              <w:jc w:val="both"/>
              <w:rPr>
                <w:sz w:val="22"/>
              </w:rPr>
            </w:pPr>
            <w:r w:rsidRPr="00775DC6">
              <w:rPr>
                <w:b w:val="0"/>
                <w:bCs/>
                <w:iCs/>
                <w:sz w:val="22"/>
                <w:lang w:eastAsia="ru-RU"/>
              </w:rPr>
              <w:t xml:space="preserve">Указывается в соответствии с </w:t>
            </w:r>
            <w:r w:rsidR="002B259E">
              <w:rPr>
                <w:b w:val="0"/>
                <w:bCs/>
                <w:iCs/>
                <w:sz w:val="22"/>
                <w:lang w:eastAsia="ru-RU"/>
              </w:rPr>
              <w:t>з</w:t>
            </w:r>
            <w:r w:rsidRPr="00775DC6">
              <w:rPr>
                <w:b w:val="0"/>
                <w:bCs/>
                <w:iCs/>
                <w:sz w:val="22"/>
                <w:lang w:eastAsia="ru-RU"/>
              </w:rPr>
              <w:t>апросом</w:t>
            </w:r>
          </w:p>
        </w:tc>
        <w:tc>
          <w:tcPr>
            <w:tcW w:w="49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2B6CE" w14:textId="77777777" w:rsidR="00585746" w:rsidRPr="00775DC6" w:rsidRDefault="00585746" w:rsidP="00172D1B">
            <w:pPr>
              <w:pStyle w:val="aff5"/>
              <w:spacing w:after="0" w:line="240" w:lineRule="auto"/>
              <w:jc w:val="both"/>
              <w:rPr>
                <w:sz w:val="4"/>
                <w:szCs w:val="4"/>
              </w:rPr>
            </w:pPr>
          </w:p>
        </w:tc>
      </w:tr>
      <w:tr w:rsidR="00585746" w:rsidRPr="00775DC6" w14:paraId="1A334D27" w14:textId="77777777" w:rsidTr="002B19D1">
        <w:tblPrEx>
          <w:tblLook w:val="04A0" w:firstRow="1" w:lastRow="0" w:firstColumn="1" w:lastColumn="0" w:noHBand="0" w:noVBand="1"/>
        </w:tblPrEx>
        <w:trPr>
          <w:trHeight w:val="192"/>
        </w:trPr>
        <w:tc>
          <w:tcPr>
            <w:tcW w:w="8654" w:type="dxa"/>
            <w:gridSpan w:val="10"/>
            <w:tcBorders>
              <w:top w:val="single" w:sz="4" w:space="0" w:color="FFFFFF" w:themeColor="background1"/>
              <w:left w:val="single" w:sz="4" w:space="0" w:color="FFFFFF"/>
              <w:bottom w:val="single" w:sz="4" w:space="0" w:color="FFFFFF"/>
              <w:right w:val="single" w:sz="4" w:space="0" w:color="auto"/>
            </w:tcBorders>
          </w:tcPr>
          <w:p w14:paraId="6E0A1A2C" w14:textId="3B13C05D" w:rsidR="00585746" w:rsidRPr="00775DC6" w:rsidRDefault="00585746" w:rsidP="00172D1B">
            <w:pPr>
              <w:pStyle w:val="aff5"/>
              <w:spacing w:after="0" w:line="240" w:lineRule="auto"/>
              <w:jc w:val="both"/>
              <w:rPr>
                <w:szCs w:val="24"/>
              </w:rPr>
            </w:pPr>
            <w:r w:rsidRPr="00775DC6">
              <w:rPr>
                <w:b w:val="0"/>
                <w:bCs/>
                <w:szCs w:val="24"/>
                <w:lang w:eastAsia="ru-RU"/>
              </w:rPr>
              <w:t>Дата приведения внешнего вида объекта в соответствие с внешним видом, указанным в Колористическом паспорте</w:t>
            </w:r>
            <w:r w:rsidRPr="00775DC6">
              <w:rPr>
                <w:b w:val="0"/>
                <w:bCs/>
                <w:szCs w:val="24"/>
              </w:rPr>
              <w:t xml:space="preserve"> </w:t>
            </w:r>
            <w:r w:rsidRPr="00775DC6">
              <w:rPr>
                <w:b w:val="0"/>
                <w:bCs/>
                <w:iCs/>
                <w:sz w:val="22"/>
              </w:rPr>
              <w:t>(квартал, год)</w:t>
            </w:r>
            <w:r w:rsidRPr="000C1FB7">
              <w:rPr>
                <w:b w:val="0"/>
                <w:iCs/>
                <w:szCs w:val="24"/>
              </w:rPr>
              <w:t>:</w:t>
            </w:r>
          </w:p>
        </w:tc>
        <w:tc>
          <w:tcPr>
            <w:tcW w:w="1264" w:type="dxa"/>
            <w:tcBorders>
              <w:top w:val="single" w:sz="4" w:space="0" w:color="auto"/>
              <w:left w:val="single" w:sz="4" w:space="0" w:color="auto"/>
              <w:bottom w:val="single" w:sz="4" w:space="0" w:color="auto"/>
              <w:right w:val="single" w:sz="4" w:space="0" w:color="auto"/>
            </w:tcBorders>
          </w:tcPr>
          <w:p w14:paraId="149B059E" w14:textId="77777777" w:rsidR="00585746" w:rsidRPr="00775DC6" w:rsidRDefault="00585746" w:rsidP="00172D1B">
            <w:pPr>
              <w:pStyle w:val="aff5"/>
              <w:spacing w:after="0" w:line="240" w:lineRule="auto"/>
              <w:ind w:right="-108"/>
              <w:jc w:val="both"/>
              <w:rPr>
                <w:sz w:val="8"/>
                <w:szCs w:val="8"/>
              </w:rPr>
            </w:pPr>
          </w:p>
        </w:tc>
      </w:tr>
    </w:tbl>
    <w:tbl>
      <w:tblPr>
        <w:tblStyle w:val="117"/>
        <w:tblW w:w="10593" w:type="dxa"/>
        <w:tblLayout w:type="fixed"/>
        <w:tblLook w:val="04A0" w:firstRow="1" w:lastRow="0" w:firstColumn="1" w:lastColumn="0" w:noHBand="0" w:noVBand="1"/>
      </w:tblPr>
      <w:tblGrid>
        <w:gridCol w:w="421"/>
        <w:gridCol w:w="1551"/>
        <w:gridCol w:w="1142"/>
        <w:gridCol w:w="1128"/>
        <w:gridCol w:w="118"/>
        <w:gridCol w:w="118"/>
        <w:gridCol w:w="7"/>
        <w:gridCol w:w="1005"/>
        <w:gridCol w:w="239"/>
        <w:gridCol w:w="435"/>
        <w:gridCol w:w="68"/>
        <w:gridCol w:w="75"/>
        <w:gridCol w:w="1014"/>
        <w:gridCol w:w="187"/>
        <w:gridCol w:w="99"/>
        <w:gridCol w:w="712"/>
        <w:gridCol w:w="144"/>
        <w:gridCol w:w="179"/>
        <w:gridCol w:w="845"/>
        <w:gridCol w:w="431"/>
        <w:gridCol w:w="506"/>
        <w:gridCol w:w="169"/>
      </w:tblGrid>
      <w:tr w:rsidR="00C7702A" w:rsidRPr="00775DC6" w14:paraId="242C6CCD" w14:textId="77777777" w:rsidTr="002B19D1">
        <w:trPr>
          <w:trHeight w:val="182"/>
        </w:trPr>
        <w:tc>
          <w:tcPr>
            <w:tcW w:w="421" w:type="dxa"/>
            <w:tcBorders>
              <w:top w:val="single" w:sz="4" w:space="0" w:color="FFFFFF"/>
              <w:left w:val="single" w:sz="4" w:space="0" w:color="FFFFFF"/>
              <w:bottom w:val="single" w:sz="2" w:space="0" w:color="auto"/>
              <w:right w:val="single" w:sz="4" w:space="0" w:color="FFFFFF" w:themeColor="background1"/>
            </w:tcBorders>
          </w:tcPr>
          <w:p w14:paraId="20C2D8AD" w14:textId="77777777" w:rsidR="00C7702A" w:rsidRPr="00775DC6" w:rsidRDefault="00C7702A" w:rsidP="00172D1B">
            <w:pPr>
              <w:pStyle w:val="aff5"/>
              <w:spacing w:after="0" w:line="240" w:lineRule="auto"/>
              <w:ind w:left="-110"/>
              <w:jc w:val="both"/>
              <w:rPr>
                <w:b w:val="0"/>
                <w:bCs/>
                <w:sz w:val="2"/>
                <w:szCs w:val="2"/>
              </w:rPr>
            </w:pPr>
          </w:p>
        </w:tc>
        <w:tc>
          <w:tcPr>
            <w:tcW w:w="1551" w:type="dxa"/>
            <w:tcBorders>
              <w:top w:val="single" w:sz="4" w:space="0" w:color="FFFFFF"/>
              <w:left w:val="single" w:sz="4" w:space="0" w:color="FFFFFF" w:themeColor="background1"/>
              <w:bottom w:val="single" w:sz="2" w:space="0" w:color="auto"/>
              <w:right w:val="single" w:sz="4" w:space="0" w:color="FFFFFF"/>
            </w:tcBorders>
          </w:tcPr>
          <w:p w14:paraId="6DFF26EF" w14:textId="77777777" w:rsidR="00C7702A" w:rsidRPr="00775DC6" w:rsidRDefault="00C7702A" w:rsidP="00172D1B">
            <w:pPr>
              <w:pStyle w:val="aff5"/>
              <w:spacing w:after="0" w:line="240" w:lineRule="auto"/>
              <w:ind w:right="-124"/>
              <w:jc w:val="left"/>
              <w:rPr>
                <w:b w:val="0"/>
                <w:bCs/>
                <w:sz w:val="2"/>
                <w:szCs w:val="2"/>
              </w:rPr>
            </w:pPr>
          </w:p>
        </w:tc>
        <w:tc>
          <w:tcPr>
            <w:tcW w:w="1142" w:type="dxa"/>
            <w:tcBorders>
              <w:top w:val="single" w:sz="4" w:space="0" w:color="FFFFFF"/>
              <w:left w:val="single" w:sz="4" w:space="0" w:color="FFFFFF"/>
              <w:bottom w:val="single" w:sz="2" w:space="0" w:color="FFFFFF" w:themeColor="background1"/>
              <w:right w:val="single" w:sz="2" w:space="0" w:color="FFFFFF" w:themeColor="background1"/>
            </w:tcBorders>
          </w:tcPr>
          <w:p w14:paraId="7085809A" w14:textId="77777777" w:rsidR="00C7702A" w:rsidRPr="00775DC6" w:rsidRDefault="00C7702A" w:rsidP="00172D1B">
            <w:pPr>
              <w:pStyle w:val="aff5"/>
              <w:spacing w:after="0" w:line="240" w:lineRule="auto"/>
              <w:jc w:val="left"/>
              <w:rPr>
                <w:b w:val="0"/>
                <w:bCs/>
                <w:sz w:val="2"/>
                <w:szCs w:val="2"/>
              </w:rPr>
            </w:pPr>
          </w:p>
        </w:tc>
        <w:tc>
          <w:tcPr>
            <w:tcW w:w="112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4CA395CC" w14:textId="77777777" w:rsidR="00C7702A" w:rsidRPr="00775DC6" w:rsidRDefault="00C7702A" w:rsidP="00172D1B">
            <w:pPr>
              <w:pStyle w:val="aff5"/>
              <w:spacing w:after="0" w:line="240" w:lineRule="auto"/>
              <w:jc w:val="both"/>
              <w:rPr>
                <w:sz w:val="2"/>
                <w:szCs w:val="2"/>
              </w:rPr>
            </w:pPr>
          </w:p>
        </w:tc>
        <w:tc>
          <w:tcPr>
            <w:tcW w:w="236" w:type="dxa"/>
            <w:gridSpan w:val="2"/>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14:paraId="3AB684B5" w14:textId="77777777" w:rsidR="00C7702A" w:rsidRPr="00775DC6" w:rsidRDefault="00C7702A" w:rsidP="00172D1B">
            <w:pPr>
              <w:pStyle w:val="aff5"/>
              <w:spacing w:after="0" w:line="240" w:lineRule="auto"/>
              <w:jc w:val="both"/>
              <w:rPr>
                <w:sz w:val="2"/>
                <w:szCs w:val="2"/>
              </w:rPr>
            </w:pPr>
          </w:p>
        </w:tc>
        <w:tc>
          <w:tcPr>
            <w:tcW w:w="1012" w:type="dxa"/>
            <w:gridSpan w:val="2"/>
            <w:tcBorders>
              <w:top w:val="single" w:sz="4" w:space="0" w:color="FFFFFF"/>
              <w:left w:val="single" w:sz="4" w:space="0" w:color="FFFFFF"/>
              <w:bottom w:val="single" w:sz="2" w:space="0" w:color="FFFFFF"/>
              <w:right w:val="single" w:sz="2" w:space="0" w:color="FFFFFF" w:themeColor="background1"/>
            </w:tcBorders>
          </w:tcPr>
          <w:p w14:paraId="070DE62E" w14:textId="77777777" w:rsidR="00C7702A" w:rsidRPr="00775DC6" w:rsidRDefault="00C7702A" w:rsidP="00172D1B">
            <w:pPr>
              <w:pStyle w:val="aff5"/>
              <w:spacing w:after="0" w:line="240" w:lineRule="auto"/>
              <w:jc w:val="both"/>
              <w:rPr>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B441EB2" w14:textId="77777777" w:rsidR="00C7702A" w:rsidRPr="00775DC6" w:rsidRDefault="00C7702A" w:rsidP="00172D1B">
            <w:pPr>
              <w:pStyle w:val="aff5"/>
              <w:spacing w:after="0" w:line="240" w:lineRule="auto"/>
              <w:jc w:val="both"/>
              <w:rPr>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F5A5E0B" w14:textId="77777777" w:rsidR="00C7702A" w:rsidRPr="00775DC6" w:rsidRDefault="00C7702A" w:rsidP="00172D1B">
            <w:pPr>
              <w:pStyle w:val="aff5"/>
              <w:spacing w:after="0" w:line="240" w:lineRule="auto"/>
              <w:jc w:val="both"/>
              <w:rPr>
                <w:b w:val="0"/>
                <w:bCs/>
                <w:sz w:val="2"/>
                <w:szCs w:val="2"/>
              </w:rPr>
            </w:pPr>
          </w:p>
        </w:tc>
        <w:tc>
          <w:tcPr>
            <w:tcW w:w="1300"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D69B80" w14:textId="77777777" w:rsidR="00C7702A" w:rsidRPr="00775DC6" w:rsidRDefault="00C7702A" w:rsidP="00172D1B">
            <w:pPr>
              <w:pStyle w:val="aff5"/>
              <w:spacing w:after="0" w:line="240" w:lineRule="auto"/>
              <w:jc w:val="both"/>
              <w:rPr>
                <w:sz w:val="2"/>
                <w:szCs w:val="2"/>
              </w:rPr>
            </w:pPr>
          </w:p>
        </w:tc>
        <w:tc>
          <w:tcPr>
            <w:tcW w:w="856"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C182643" w14:textId="77777777" w:rsidR="00C7702A" w:rsidRPr="00775DC6" w:rsidRDefault="00C7702A" w:rsidP="00172D1B">
            <w:pPr>
              <w:pStyle w:val="aff5"/>
              <w:spacing w:after="0" w:line="240" w:lineRule="auto"/>
              <w:jc w:val="both"/>
              <w:rPr>
                <w:b w:val="0"/>
                <w:bCs/>
                <w:sz w:val="2"/>
                <w:szCs w:val="2"/>
              </w:rPr>
            </w:pPr>
          </w:p>
        </w:tc>
        <w:tc>
          <w:tcPr>
            <w:tcW w:w="213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80AAFD" w14:textId="77777777" w:rsidR="00C7702A" w:rsidRPr="00775DC6" w:rsidRDefault="00C7702A" w:rsidP="00172D1B">
            <w:pPr>
              <w:pStyle w:val="aff5"/>
              <w:spacing w:after="0" w:line="240" w:lineRule="auto"/>
              <w:jc w:val="both"/>
              <w:rPr>
                <w:sz w:val="2"/>
                <w:szCs w:val="2"/>
              </w:rPr>
            </w:pPr>
          </w:p>
        </w:tc>
      </w:tr>
      <w:tr w:rsidR="00585746" w:rsidRPr="00775DC6" w14:paraId="72F86B9E" w14:textId="77777777" w:rsidTr="002B19D1">
        <w:trPr>
          <w:gridAfter w:val="2"/>
          <w:wAfter w:w="675" w:type="dxa"/>
          <w:trHeight w:val="112"/>
        </w:trPr>
        <w:tc>
          <w:tcPr>
            <w:tcW w:w="1972" w:type="dxa"/>
            <w:gridSpan w:val="2"/>
            <w:vMerge w:val="restart"/>
            <w:tcBorders>
              <w:top w:val="single" w:sz="2" w:space="0" w:color="FFFFFF" w:themeColor="background1"/>
              <w:left w:val="single" w:sz="4" w:space="0" w:color="000000"/>
              <w:right w:val="single" w:sz="4" w:space="0" w:color="000000"/>
            </w:tcBorders>
          </w:tcPr>
          <w:p w14:paraId="57C15939" w14:textId="77777777" w:rsidR="00C63823" w:rsidRPr="00775DC6" w:rsidRDefault="00C63823" w:rsidP="00172D1B">
            <w:pPr>
              <w:pStyle w:val="aff5"/>
              <w:spacing w:after="0" w:line="240" w:lineRule="auto"/>
              <w:ind w:left="-41" w:right="-124" w:firstLine="41"/>
              <w:jc w:val="left"/>
              <w:rPr>
                <w:b w:val="0"/>
                <w:bCs/>
                <w:szCs w:val="24"/>
              </w:rPr>
            </w:pPr>
            <w:r w:rsidRPr="00775DC6">
              <w:rPr>
                <w:szCs w:val="24"/>
              </w:rPr>
              <w:t>Отделка стен</w:t>
            </w:r>
            <w:r w:rsidRPr="00775DC6">
              <w:rPr>
                <w:b w:val="0"/>
                <w:bCs/>
                <w:szCs w:val="24"/>
              </w:rPr>
              <w:t>:</w:t>
            </w:r>
          </w:p>
          <w:p w14:paraId="09D1C18A" w14:textId="2323E783" w:rsidR="00585746" w:rsidRPr="00775DC6" w:rsidRDefault="00585746" w:rsidP="002B259E">
            <w:pPr>
              <w:pStyle w:val="aff5"/>
              <w:spacing w:after="0" w:line="240" w:lineRule="auto"/>
              <w:ind w:left="-41" w:right="-124" w:firstLine="41"/>
              <w:jc w:val="left"/>
              <w:rPr>
                <w:sz w:val="22"/>
              </w:rPr>
            </w:pPr>
            <w:r w:rsidRPr="00775DC6">
              <w:rPr>
                <w:b w:val="0"/>
                <w:bCs/>
                <w:iCs/>
                <w:sz w:val="22"/>
                <w:lang w:eastAsia="ru-RU"/>
              </w:rPr>
              <w:t xml:space="preserve">Указывается при наличии в </w:t>
            </w:r>
            <w:r w:rsidR="002B259E">
              <w:rPr>
                <w:b w:val="0"/>
                <w:bCs/>
                <w:iCs/>
                <w:sz w:val="22"/>
                <w:lang w:eastAsia="ru-RU"/>
              </w:rPr>
              <w:t>з</w:t>
            </w:r>
            <w:r w:rsidRPr="00775DC6">
              <w:rPr>
                <w:b w:val="0"/>
                <w:bCs/>
                <w:iCs/>
                <w:sz w:val="22"/>
                <w:lang w:eastAsia="ru-RU"/>
              </w:rPr>
              <w:t>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4EFA940A" w14:textId="77777777" w:rsidR="00585746" w:rsidRPr="00775DC6" w:rsidRDefault="00585746" w:rsidP="00172D1B">
            <w:pPr>
              <w:pStyle w:val="aff5"/>
              <w:spacing w:after="0" w:line="240" w:lineRule="auto"/>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E0E135A" w14:textId="77777777" w:rsidR="00585746" w:rsidRPr="00775DC6" w:rsidRDefault="00585746" w:rsidP="00172D1B">
            <w:pPr>
              <w:pStyle w:val="aff5"/>
              <w:spacing w:after="0" w:line="240" w:lineRule="auto"/>
              <w:jc w:val="both"/>
              <w:rPr>
                <w:sz w:val="14"/>
                <w:szCs w:val="14"/>
              </w:rPr>
            </w:pPr>
          </w:p>
        </w:tc>
        <w:tc>
          <w:tcPr>
            <w:tcW w:w="742" w:type="dxa"/>
            <w:gridSpan w:val="3"/>
            <w:vMerge w:val="restart"/>
            <w:tcBorders>
              <w:top w:val="single" w:sz="2" w:space="0" w:color="FFFFFF" w:themeColor="background1"/>
              <w:left w:val="single" w:sz="2" w:space="0" w:color="FFFFFF"/>
              <w:right w:val="single" w:sz="2" w:space="0" w:color="FFFFFF" w:themeColor="background1"/>
            </w:tcBorders>
          </w:tcPr>
          <w:p w14:paraId="7D096E16"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DD12EB6" w14:textId="77777777" w:rsidR="00585746" w:rsidRPr="00775DC6" w:rsidRDefault="00585746" w:rsidP="00172D1B">
            <w:pPr>
              <w:pStyle w:val="aff5"/>
              <w:spacing w:after="0" w:line="240" w:lineRule="auto"/>
              <w:jc w:val="both"/>
              <w:rPr>
                <w:sz w:val="8"/>
                <w:szCs w:val="8"/>
              </w:rPr>
            </w:pPr>
          </w:p>
        </w:tc>
        <w:tc>
          <w:tcPr>
            <w:tcW w:w="1134"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CF9EB8A"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val="restart"/>
            <w:tcBorders>
              <w:top w:val="single" w:sz="4" w:space="0" w:color="FFFFFF" w:themeColor="background1"/>
              <w:left w:val="single" w:sz="2" w:space="0" w:color="FFFFFF" w:themeColor="background1"/>
              <w:right w:val="single" w:sz="2" w:space="0" w:color="FFFFFF" w:themeColor="background1"/>
            </w:tcBorders>
          </w:tcPr>
          <w:p w14:paraId="6ACDC481" w14:textId="77777777" w:rsidR="00585746" w:rsidRPr="00775DC6" w:rsidRDefault="00585746" w:rsidP="00172D1B">
            <w:pPr>
              <w:pStyle w:val="aff5"/>
              <w:spacing w:after="0" w:line="240" w:lineRule="auto"/>
              <w:jc w:val="both"/>
              <w:rPr>
                <w:sz w:val="8"/>
                <w:szCs w:val="8"/>
              </w:rPr>
            </w:pPr>
          </w:p>
        </w:tc>
      </w:tr>
      <w:tr w:rsidR="00585746" w:rsidRPr="00775DC6" w14:paraId="507FA392" w14:textId="77777777" w:rsidTr="002B19D1">
        <w:trPr>
          <w:gridAfter w:val="2"/>
          <w:wAfter w:w="675" w:type="dxa"/>
          <w:trHeight w:val="118"/>
        </w:trPr>
        <w:tc>
          <w:tcPr>
            <w:tcW w:w="1972" w:type="dxa"/>
            <w:gridSpan w:val="2"/>
            <w:vMerge/>
            <w:tcBorders>
              <w:left w:val="single" w:sz="4" w:space="0" w:color="000000"/>
              <w:bottom w:val="single" w:sz="2" w:space="0" w:color="auto"/>
              <w:right w:val="single" w:sz="4" w:space="0" w:color="000000"/>
            </w:tcBorders>
          </w:tcPr>
          <w:p w14:paraId="3F4575D3" w14:textId="77777777" w:rsidR="00585746" w:rsidRPr="00775DC6" w:rsidRDefault="00585746" w:rsidP="00172D1B">
            <w:pPr>
              <w:pStyle w:val="aff5"/>
              <w:spacing w:after="0" w:line="240" w:lineRule="auto"/>
              <w:ind w:left="-41" w:right="-124" w:firstLine="41"/>
              <w:jc w:val="left"/>
              <w:rPr>
                <w:sz w:val="17"/>
                <w:szCs w:val="17"/>
              </w:rPr>
            </w:pPr>
          </w:p>
        </w:tc>
        <w:tc>
          <w:tcPr>
            <w:tcW w:w="2270" w:type="dxa"/>
            <w:gridSpan w:val="2"/>
            <w:vMerge/>
            <w:tcBorders>
              <w:left w:val="single" w:sz="4" w:space="0" w:color="000000"/>
              <w:bottom w:val="single" w:sz="2" w:space="0" w:color="FFFFFF" w:themeColor="background1"/>
              <w:right w:val="single" w:sz="2" w:space="0" w:color="FFFFFF"/>
            </w:tcBorders>
          </w:tcPr>
          <w:p w14:paraId="66C5E901" w14:textId="77777777" w:rsidR="00585746" w:rsidRPr="00775DC6" w:rsidRDefault="00585746" w:rsidP="00172D1B">
            <w:pPr>
              <w:pStyle w:val="aff5"/>
              <w:spacing w:after="0" w:line="240" w:lineRule="auto"/>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188C4E5" w14:textId="77777777" w:rsidR="00585746" w:rsidRPr="00775DC6" w:rsidRDefault="00585746" w:rsidP="00172D1B">
            <w:pPr>
              <w:pStyle w:val="aff5"/>
              <w:spacing w:after="0" w:line="240" w:lineRule="auto"/>
              <w:jc w:val="both"/>
              <w:rPr>
                <w:sz w:val="14"/>
                <w:szCs w:val="14"/>
              </w:rPr>
            </w:pPr>
          </w:p>
        </w:tc>
        <w:tc>
          <w:tcPr>
            <w:tcW w:w="742" w:type="dxa"/>
            <w:gridSpan w:val="3"/>
            <w:vMerge/>
            <w:tcBorders>
              <w:left w:val="single" w:sz="2" w:space="0" w:color="FFFFFF"/>
              <w:bottom w:val="single" w:sz="2" w:space="0" w:color="FFFFFF" w:themeColor="background1"/>
              <w:right w:val="single" w:sz="2" w:space="0" w:color="FFFFFF" w:themeColor="background1"/>
            </w:tcBorders>
          </w:tcPr>
          <w:p w14:paraId="06F676DD"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tcBorders>
              <w:left w:val="single" w:sz="2" w:space="0" w:color="FFFFFF" w:themeColor="background1"/>
              <w:bottom w:val="single" w:sz="2" w:space="0" w:color="FFFFFF" w:themeColor="background1"/>
              <w:right w:val="single" w:sz="2" w:space="0" w:color="FFFFFF" w:themeColor="background1"/>
            </w:tcBorders>
          </w:tcPr>
          <w:p w14:paraId="383A9E74" w14:textId="77777777" w:rsidR="00585746" w:rsidRPr="00775DC6" w:rsidRDefault="00585746" w:rsidP="00172D1B">
            <w:pPr>
              <w:pStyle w:val="aff5"/>
              <w:spacing w:after="0" w:line="240" w:lineRule="auto"/>
              <w:jc w:val="both"/>
              <w:rPr>
                <w:sz w:val="8"/>
                <w:szCs w:val="8"/>
              </w:rPr>
            </w:pPr>
          </w:p>
        </w:tc>
        <w:tc>
          <w:tcPr>
            <w:tcW w:w="1134" w:type="dxa"/>
            <w:gridSpan w:val="4"/>
            <w:vMerge/>
            <w:tcBorders>
              <w:left w:val="single" w:sz="2" w:space="0" w:color="FFFFFF" w:themeColor="background1"/>
              <w:bottom w:val="single" w:sz="2" w:space="0" w:color="FFFFFF" w:themeColor="background1"/>
              <w:right w:val="single" w:sz="2" w:space="0" w:color="FFFFFF" w:themeColor="background1"/>
            </w:tcBorders>
          </w:tcPr>
          <w:p w14:paraId="3BDD9B63"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tcBorders>
              <w:left w:val="single" w:sz="2" w:space="0" w:color="FFFFFF" w:themeColor="background1"/>
              <w:bottom w:val="single" w:sz="2" w:space="0" w:color="FFFFFF" w:themeColor="background1"/>
              <w:right w:val="single" w:sz="2" w:space="0" w:color="FFFFFF" w:themeColor="background1"/>
            </w:tcBorders>
          </w:tcPr>
          <w:p w14:paraId="3F9EF73D" w14:textId="77777777" w:rsidR="00585746" w:rsidRPr="00775DC6" w:rsidRDefault="00585746" w:rsidP="00172D1B">
            <w:pPr>
              <w:pStyle w:val="aff5"/>
              <w:spacing w:after="0" w:line="240" w:lineRule="auto"/>
              <w:jc w:val="both"/>
              <w:rPr>
                <w:sz w:val="8"/>
                <w:szCs w:val="8"/>
              </w:rPr>
            </w:pPr>
          </w:p>
        </w:tc>
      </w:tr>
      <w:tr w:rsidR="00585746" w:rsidRPr="00775DC6" w14:paraId="7FB2615A" w14:textId="77777777" w:rsidTr="002B19D1">
        <w:trPr>
          <w:gridAfter w:val="2"/>
          <w:wAfter w:w="675"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4BB2EBA9" w14:textId="77777777" w:rsidR="00585746" w:rsidRPr="00775DC6" w:rsidRDefault="00585746" w:rsidP="00172D1B">
            <w:pPr>
              <w:pStyle w:val="aff5"/>
              <w:spacing w:after="0" w:line="240" w:lineRule="auto"/>
              <w:ind w:left="-41" w:right="-124" w:firstLine="41"/>
              <w:jc w:val="left"/>
              <w:rPr>
                <w:sz w:val="4"/>
                <w:szCs w:val="4"/>
              </w:rPr>
            </w:pPr>
          </w:p>
        </w:tc>
        <w:tc>
          <w:tcPr>
            <w:tcW w:w="1142"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A078125" w14:textId="77777777" w:rsidR="00585746" w:rsidRPr="00775DC6" w:rsidRDefault="00585746" w:rsidP="00172D1B">
            <w:pPr>
              <w:pStyle w:val="aff5"/>
              <w:spacing w:after="0" w:line="240" w:lineRule="auto"/>
              <w:ind w:right="-105"/>
              <w:jc w:val="left"/>
              <w:rPr>
                <w:sz w:val="4"/>
                <w:szCs w:val="4"/>
              </w:rPr>
            </w:pPr>
          </w:p>
        </w:tc>
        <w:tc>
          <w:tcPr>
            <w:tcW w:w="112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F23E9B" w14:textId="77777777" w:rsidR="00585746" w:rsidRPr="00775DC6" w:rsidRDefault="00585746" w:rsidP="00172D1B">
            <w:pPr>
              <w:pStyle w:val="aff5"/>
              <w:spacing w:after="0" w:line="240" w:lineRule="auto"/>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458BC2A" w14:textId="77777777" w:rsidR="00585746" w:rsidRPr="00775DC6" w:rsidRDefault="00585746" w:rsidP="00172D1B">
            <w:pPr>
              <w:pStyle w:val="aff5"/>
              <w:spacing w:after="0" w:line="240" w:lineRule="auto"/>
              <w:jc w:val="both"/>
              <w:rPr>
                <w:sz w:val="4"/>
                <w:szCs w:val="4"/>
              </w:rPr>
            </w:pPr>
          </w:p>
        </w:tc>
        <w:tc>
          <w:tcPr>
            <w:tcW w:w="7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377AD7" w14:textId="77777777" w:rsidR="00585746" w:rsidRPr="00775DC6" w:rsidRDefault="00585746" w:rsidP="00172D1B">
            <w:pPr>
              <w:pStyle w:val="aff5"/>
              <w:spacing w:after="0" w:line="240" w:lineRule="auto"/>
              <w:ind w:right="-110"/>
              <w:jc w:val="both"/>
              <w:rPr>
                <w:sz w:val="4"/>
                <w:szCs w:val="4"/>
              </w:rPr>
            </w:pPr>
          </w:p>
        </w:tc>
        <w:tc>
          <w:tcPr>
            <w:tcW w:w="127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A704D04" w14:textId="77777777" w:rsidR="00585746" w:rsidRPr="00775DC6" w:rsidRDefault="00585746" w:rsidP="00172D1B">
            <w:pPr>
              <w:pStyle w:val="aff5"/>
              <w:spacing w:after="0" w:line="240" w:lineRule="auto"/>
              <w:jc w:val="both"/>
              <w:rPr>
                <w:sz w:val="4"/>
                <w:szCs w:val="4"/>
              </w:rPr>
            </w:pPr>
          </w:p>
        </w:tc>
        <w:tc>
          <w:tcPr>
            <w:tcW w:w="113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77428" w14:textId="77777777" w:rsidR="00585746" w:rsidRPr="00775DC6" w:rsidRDefault="00585746" w:rsidP="00172D1B">
            <w:pPr>
              <w:pStyle w:val="aff5"/>
              <w:spacing w:after="0" w:line="240" w:lineRule="auto"/>
              <w:ind w:right="-111"/>
              <w:jc w:val="both"/>
              <w:rPr>
                <w:sz w:val="4"/>
                <w:szCs w:val="4"/>
              </w:rPr>
            </w:pPr>
          </w:p>
        </w:tc>
        <w:tc>
          <w:tcPr>
            <w:tcW w:w="1276"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401D56" w14:textId="77777777" w:rsidR="00585746" w:rsidRPr="00775DC6" w:rsidRDefault="00585746" w:rsidP="00172D1B">
            <w:pPr>
              <w:pStyle w:val="aff5"/>
              <w:spacing w:after="0" w:line="240" w:lineRule="auto"/>
              <w:jc w:val="both"/>
              <w:rPr>
                <w:sz w:val="4"/>
                <w:szCs w:val="4"/>
              </w:rPr>
            </w:pPr>
          </w:p>
        </w:tc>
      </w:tr>
      <w:tr w:rsidR="00585746" w:rsidRPr="00775DC6" w14:paraId="733E1141" w14:textId="77777777" w:rsidTr="002B19D1">
        <w:trPr>
          <w:gridAfter w:val="2"/>
          <w:wAfter w:w="675" w:type="dxa"/>
          <w:trHeight w:val="112"/>
        </w:trPr>
        <w:tc>
          <w:tcPr>
            <w:tcW w:w="1972" w:type="dxa"/>
            <w:gridSpan w:val="2"/>
            <w:tcBorders>
              <w:top w:val="single" w:sz="2" w:space="0" w:color="auto"/>
              <w:left w:val="single" w:sz="4" w:space="0" w:color="000000"/>
              <w:bottom w:val="single" w:sz="2" w:space="0" w:color="auto"/>
              <w:right w:val="single" w:sz="4" w:space="0" w:color="000000"/>
            </w:tcBorders>
          </w:tcPr>
          <w:p w14:paraId="794DB639" w14:textId="77777777" w:rsidR="00585746" w:rsidRPr="00775DC6" w:rsidRDefault="00585746" w:rsidP="00172D1B">
            <w:pPr>
              <w:pStyle w:val="aff5"/>
              <w:spacing w:after="0" w:line="240" w:lineRule="auto"/>
              <w:ind w:left="-41" w:right="-124" w:firstLine="41"/>
              <w:jc w:val="left"/>
              <w:rPr>
                <w:b w:val="0"/>
                <w:bCs/>
                <w:sz w:val="22"/>
              </w:rPr>
            </w:pPr>
            <w:r w:rsidRPr="00775DC6">
              <w:rPr>
                <w:b w:val="0"/>
                <w:bCs/>
                <w:sz w:val="22"/>
              </w:rPr>
              <w:lastRenderedPageBreak/>
              <w:t xml:space="preserve">фасад 1: </w:t>
            </w:r>
          </w:p>
        </w:tc>
        <w:tc>
          <w:tcPr>
            <w:tcW w:w="1142" w:type="dxa"/>
            <w:tcBorders>
              <w:top w:val="single" w:sz="2" w:space="0" w:color="FFFFFF" w:themeColor="background1"/>
              <w:left w:val="single" w:sz="4" w:space="0" w:color="000000"/>
              <w:bottom w:val="single" w:sz="2" w:space="0" w:color="FFFFFF" w:themeColor="background1"/>
              <w:right w:val="single" w:sz="4" w:space="0" w:color="auto"/>
            </w:tcBorders>
          </w:tcPr>
          <w:p w14:paraId="3554A4B7" w14:textId="77777777" w:rsidR="00585746" w:rsidRPr="00775DC6" w:rsidRDefault="00585746" w:rsidP="00172D1B">
            <w:pPr>
              <w:pStyle w:val="aff5"/>
              <w:spacing w:after="0" w:line="240" w:lineRule="auto"/>
              <w:ind w:right="-105"/>
              <w:jc w:val="left"/>
              <w:rPr>
                <w:b w:val="0"/>
                <w:bCs/>
                <w:sz w:val="22"/>
              </w:rPr>
            </w:pPr>
            <w:r w:rsidRPr="00775DC6">
              <w:rPr>
                <w:b w:val="0"/>
                <w:bCs/>
                <w:sz w:val="22"/>
              </w:rPr>
              <w:t>материал:</w:t>
            </w:r>
          </w:p>
        </w:tc>
        <w:tc>
          <w:tcPr>
            <w:tcW w:w="2376" w:type="dxa"/>
            <w:gridSpan w:val="5"/>
            <w:tcBorders>
              <w:top w:val="single" w:sz="2" w:space="0" w:color="auto"/>
              <w:left w:val="single" w:sz="4" w:space="0" w:color="FFFFFF"/>
              <w:bottom w:val="single" w:sz="2" w:space="0" w:color="auto"/>
              <w:right w:val="single" w:sz="4" w:space="0" w:color="auto"/>
            </w:tcBorders>
          </w:tcPr>
          <w:p w14:paraId="0B3FCBA3"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973E6CF" w14:textId="77777777" w:rsidR="00585746" w:rsidRPr="00775DC6" w:rsidRDefault="00585746" w:rsidP="00172D1B">
            <w:pPr>
              <w:pStyle w:val="aff5"/>
              <w:spacing w:after="0" w:line="240" w:lineRule="auto"/>
              <w:ind w:right="-110"/>
              <w:jc w:val="both"/>
              <w:rPr>
                <w:b w:val="0"/>
                <w:bCs/>
                <w:sz w:val="22"/>
              </w:rPr>
            </w:pPr>
            <w:r w:rsidRPr="00775DC6">
              <w:rPr>
                <w:b w:val="0"/>
                <w:bCs/>
                <w:sz w:val="22"/>
              </w:rPr>
              <w:t>цвет:</w:t>
            </w:r>
          </w:p>
        </w:tc>
        <w:tc>
          <w:tcPr>
            <w:tcW w:w="1276" w:type="dxa"/>
            <w:gridSpan w:val="3"/>
            <w:tcBorders>
              <w:top w:val="single" w:sz="2" w:space="0" w:color="auto"/>
              <w:left w:val="single" w:sz="4" w:space="0" w:color="FFFFFF"/>
              <w:bottom w:val="single" w:sz="2" w:space="0" w:color="auto"/>
              <w:right w:val="single" w:sz="4" w:space="0" w:color="auto"/>
            </w:tcBorders>
          </w:tcPr>
          <w:p w14:paraId="5E6A6EAF"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34252776" w14:textId="77777777" w:rsidR="00585746" w:rsidRPr="00775DC6" w:rsidRDefault="00585746" w:rsidP="00172D1B">
            <w:pPr>
              <w:pStyle w:val="aff5"/>
              <w:spacing w:after="0" w:line="240" w:lineRule="auto"/>
              <w:ind w:right="-111"/>
              <w:jc w:val="both"/>
              <w:rPr>
                <w:b w:val="0"/>
                <w:bCs/>
                <w:sz w:val="22"/>
              </w:rPr>
            </w:pPr>
            <w:r w:rsidRPr="00775DC6">
              <w:rPr>
                <w:b w:val="0"/>
                <w:bCs/>
                <w:sz w:val="22"/>
              </w:rPr>
              <w:t>текстура:</w:t>
            </w:r>
          </w:p>
        </w:tc>
        <w:tc>
          <w:tcPr>
            <w:tcW w:w="1276" w:type="dxa"/>
            <w:gridSpan w:val="2"/>
            <w:tcBorders>
              <w:top w:val="single" w:sz="2" w:space="0" w:color="auto"/>
              <w:left w:val="single" w:sz="4" w:space="0" w:color="FFFFFF"/>
              <w:bottom w:val="single" w:sz="2" w:space="0" w:color="auto"/>
              <w:right w:val="single" w:sz="4" w:space="0" w:color="auto"/>
            </w:tcBorders>
          </w:tcPr>
          <w:p w14:paraId="1067A553" w14:textId="77777777" w:rsidR="00585746" w:rsidRPr="00775DC6" w:rsidRDefault="00585746" w:rsidP="00172D1B">
            <w:pPr>
              <w:pStyle w:val="aff5"/>
              <w:spacing w:after="0" w:line="240" w:lineRule="auto"/>
              <w:jc w:val="both"/>
              <w:rPr>
                <w:sz w:val="8"/>
                <w:szCs w:val="8"/>
              </w:rPr>
            </w:pPr>
          </w:p>
        </w:tc>
      </w:tr>
      <w:tr w:rsidR="00585746" w:rsidRPr="00775DC6" w14:paraId="03C3C4B7" w14:textId="77777777" w:rsidTr="002B19D1">
        <w:trPr>
          <w:gridAfter w:val="2"/>
          <w:wAfter w:w="675" w:type="dxa"/>
          <w:trHeight w:val="89"/>
        </w:trPr>
        <w:tc>
          <w:tcPr>
            <w:tcW w:w="1972" w:type="dxa"/>
            <w:gridSpan w:val="2"/>
            <w:vMerge w:val="restart"/>
            <w:tcBorders>
              <w:top w:val="single" w:sz="2" w:space="0" w:color="auto"/>
              <w:left w:val="single" w:sz="4" w:space="0" w:color="000000"/>
              <w:right w:val="single" w:sz="4" w:space="0" w:color="000000"/>
            </w:tcBorders>
          </w:tcPr>
          <w:p w14:paraId="2F28DBFB" w14:textId="77777777" w:rsidR="00585746" w:rsidRPr="00775DC6" w:rsidRDefault="00585746" w:rsidP="00172D1B">
            <w:pPr>
              <w:pStyle w:val="aff5"/>
              <w:spacing w:after="0" w:line="240" w:lineRule="auto"/>
              <w:ind w:left="-41" w:right="-124" w:firstLine="41"/>
              <w:jc w:val="left"/>
              <w:rPr>
                <w:sz w:val="22"/>
              </w:rPr>
            </w:pPr>
            <w:r w:rsidRPr="00775DC6">
              <w:rPr>
                <w:b w:val="0"/>
                <w:bCs/>
                <w:sz w:val="22"/>
              </w:rPr>
              <w:t xml:space="preserve">фасад </w:t>
            </w:r>
            <w:r w:rsidRPr="00775DC6">
              <w:rPr>
                <w:b w:val="0"/>
                <w:bCs/>
                <w:sz w:val="22"/>
                <w:lang w:val="en-US"/>
              </w:rPr>
              <w:t>n</w:t>
            </w:r>
            <w:r w:rsidRPr="00775DC6">
              <w:rPr>
                <w:b w:val="0"/>
                <w:bCs/>
                <w:sz w:val="22"/>
              </w:rPr>
              <w:t>:</w:t>
            </w:r>
          </w:p>
        </w:tc>
        <w:tc>
          <w:tcPr>
            <w:tcW w:w="1142" w:type="dxa"/>
            <w:vMerge w:val="restart"/>
            <w:tcBorders>
              <w:top w:val="single" w:sz="2" w:space="0" w:color="FFFFFF" w:themeColor="background1"/>
              <w:left w:val="single" w:sz="4" w:space="0" w:color="000000"/>
              <w:right w:val="single" w:sz="4" w:space="0" w:color="auto"/>
            </w:tcBorders>
          </w:tcPr>
          <w:p w14:paraId="4D8BFF47" w14:textId="77777777" w:rsidR="00585746" w:rsidRPr="00775DC6" w:rsidRDefault="00585746" w:rsidP="00172D1B">
            <w:pPr>
              <w:pStyle w:val="aff5"/>
              <w:spacing w:after="0" w:line="240" w:lineRule="auto"/>
              <w:ind w:right="-105"/>
              <w:jc w:val="left"/>
              <w:rPr>
                <w:b w:val="0"/>
                <w:bCs/>
                <w:sz w:val="22"/>
              </w:rPr>
            </w:pPr>
            <w:r w:rsidRPr="00775DC6">
              <w:rPr>
                <w:b w:val="0"/>
                <w:bCs/>
                <w:sz w:val="22"/>
              </w:rPr>
              <w:t>материал:</w:t>
            </w:r>
          </w:p>
        </w:tc>
        <w:tc>
          <w:tcPr>
            <w:tcW w:w="2376" w:type="dxa"/>
            <w:gridSpan w:val="5"/>
            <w:vMerge w:val="restart"/>
            <w:tcBorders>
              <w:top w:val="single" w:sz="2" w:space="0" w:color="auto"/>
              <w:left w:val="single" w:sz="4" w:space="0" w:color="FFFFFF"/>
              <w:right w:val="single" w:sz="4" w:space="0" w:color="auto"/>
            </w:tcBorders>
          </w:tcPr>
          <w:p w14:paraId="0ECD317F" w14:textId="77777777" w:rsidR="00585746" w:rsidRPr="00775DC6" w:rsidRDefault="00585746" w:rsidP="00172D1B">
            <w:pPr>
              <w:pStyle w:val="aff5"/>
              <w:spacing w:after="0" w:line="240" w:lineRule="auto"/>
              <w:jc w:val="both"/>
              <w:rPr>
                <w:sz w:val="8"/>
                <w:szCs w:val="8"/>
              </w:rPr>
            </w:pPr>
          </w:p>
        </w:tc>
        <w:tc>
          <w:tcPr>
            <w:tcW w:w="742" w:type="dxa"/>
            <w:gridSpan w:val="3"/>
            <w:vMerge w:val="restart"/>
            <w:tcBorders>
              <w:top w:val="single" w:sz="2" w:space="0" w:color="FFFFFF" w:themeColor="background1"/>
              <w:left w:val="single" w:sz="4" w:space="0" w:color="FFFFFF"/>
              <w:right w:val="single" w:sz="4" w:space="0" w:color="auto"/>
            </w:tcBorders>
          </w:tcPr>
          <w:p w14:paraId="70F07B6C" w14:textId="77777777" w:rsidR="00585746" w:rsidRPr="00775DC6" w:rsidRDefault="00585746" w:rsidP="00172D1B">
            <w:pPr>
              <w:pStyle w:val="aff5"/>
              <w:spacing w:after="0" w:line="240" w:lineRule="auto"/>
              <w:ind w:right="-110"/>
              <w:jc w:val="both"/>
              <w:rPr>
                <w:b w:val="0"/>
                <w:bCs/>
                <w:sz w:val="22"/>
              </w:rPr>
            </w:pPr>
            <w:r w:rsidRPr="00775DC6">
              <w:rPr>
                <w:b w:val="0"/>
                <w:bCs/>
                <w:sz w:val="22"/>
              </w:rPr>
              <w:t>цвет:</w:t>
            </w:r>
          </w:p>
        </w:tc>
        <w:tc>
          <w:tcPr>
            <w:tcW w:w="1276" w:type="dxa"/>
            <w:gridSpan w:val="3"/>
            <w:vMerge w:val="restart"/>
            <w:tcBorders>
              <w:top w:val="single" w:sz="2" w:space="0" w:color="auto"/>
              <w:left w:val="single" w:sz="4" w:space="0" w:color="FFFFFF"/>
              <w:right w:val="single" w:sz="4" w:space="0" w:color="auto"/>
            </w:tcBorders>
          </w:tcPr>
          <w:p w14:paraId="54BBD778" w14:textId="77777777" w:rsidR="00585746" w:rsidRPr="00775DC6" w:rsidRDefault="00585746" w:rsidP="00172D1B">
            <w:pPr>
              <w:pStyle w:val="aff5"/>
              <w:spacing w:after="0" w:line="240" w:lineRule="auto"/>
              <w:jc w:val="both"/>
              <w:rPr>
                <w:sz w:val="8"/>
                <w:szCs w:val="8"/>
              </w:rPr>
            </w:pPr>
          </w:p>
        </w:tc>
        <w:tc>
          <w:tcPr>
            <w:tcW w:w="1134" w:type="dxa"/>
            <w:gridSpan w:val="4"/>
            <w:vMerge w:val="restart"/>
            <w:tcBorders>
              <w:top w:val="single" w:sz="2" w:space="0" w:color="FFFFFF" w:themeColor="background1"/>
              <w:left w:val="single" w:sz="4" w:space="0" w:color="FFFFFF"/>
              <w:right w:val="single" w:sz="4" w:space="0" w:color="auto"/>
            </w:tcBorders>
          </w:tcPr>
          <w:p w14:paraId="4545EC89" w14:textId="77777777" w:rsidR="00585746" w:rsidRPr="00775DC6" w:rsidRDefault="00585746" w:rsidP="00172D1B">
            <w:pPr>
              <w:pStyle w:val="aff5"/>
              <w:spacing w:after="0" w:line="240" w:lineRule="auto"/>
              <w:ind w:right="-111"/>
              <w:jc w:val="both"/>
              <w:rPr>
                <w:b w:val="0"/>
                <w:bCs/>
                <w:sz w:val="22"/>
              </w:rPr>
            </w:pPr>
            <w:r w:rsidRPr="00775DC6">
              <w:rPr>
                <w:b w:val="0"/>
                <w:bCs/>
                <w:sz w:val="22"/>
              </w:rPr>
              <w:t>текстура:</w:t>
            </w:r>
          </w:p>
        </w:tc>
        <w:tc>
          <w:tcPr>
            <w:tcW w:w="1276" w:type="dxa"/>
            <w:gridSpan w:val="2"/>
            <w:tcBorders>
              <w:top w:val="single" w:sz="2" w:space="0" w:color="auto"/>
              <w:left w:val="single" w:sz="4" w:space="0" w:color="FFFFFF"/>
              <w:bottom w:val="single" w:sz="2" w:space="0" w:color="FFFFFF" w:themeColor="background1"/>
              <w:right w:val="single" w:sz="4" w:space="0" w:color="auto"/>
            </w:tcBorders>
          </w:tcPr>
          <w:p w14:paraId="26902AB9" w14:textId="77777777" w:rsidR="00585746" w:rsidRPr="00775DC6" w:rsidRDefault="00585746" w:rsidP="00172D1B">
            <w:pPr>
              <w:pStyle w:val="aff5"/>
              <w:spacing w:after="0" w:line="240" w:lineRule="auto"/>
              <w:jc w:val="both"/>
              <w:rPr>
                <w:sz w:val="8"/>
                <w:szCs w:val="8"/>
              </w:rPr>
            </w:pPr>
          </w:p>
        </w:tc>
      </w:tr>
      <w:tr w:rsidR="00585746" w:rsidRPr="00775DC6" w14:paraId="4E06310B" w14:textId="77777777" w:rsidTr="002B19D1">
        <w:trPr>
          <w:gridAfter w:val="2"/>
          <w:wAfter w:w="675" w:type="dxa"/>
          <w:trHeight w:val="42"/>
        </w:trPr>
        <w:tc>
          <w:tcPr>
            <w:tcW w:w="1972" w:type="dxa"/>
            <w:gridSpan w:val="2"/>
            <w:vMerge/>
            <w:tcBorders>
              <w:top w:val="single" w:sz="2" w:space="0" w:color="FFFFFF" w:themeColor="background1"/>
              <w:left w:val="single" w:sz="4" w:space="0" w:color="000000"/>
              <w:bottom w:val="single" w:sz="4" w:space="0" w:color="000000"/>
              <w:right w:val="single" w:sz="4" w:space="0" w:color="000000"/>
            </w:tcBorders>
          </w:tcPr>
          <w:p w14:paraId="085E5B3A" w14:textId="77777777" w:rsidR="00585746" w:rsidRPr="00775DC6" w:rsidRDefault="00585746" w:rsidP="00172D1B">
            <w:pPr>
              <w:pStyle w:val="aff5"/>
              <w:spacing w:after="0" w:line="240" w:lineRule="auto"/>
              <w:ind w:left="-41" w:right="-124" w:firstLine="41"/>
              <w:jc w:val="left"/>
              <w:rPr>
                <w:sz w:val="14"/>
                <w:szCs w:val="14"/>
              </w:rPr>
            </w:pPr>
          </w:p>
        </w:tc>
        <w:tc>
          <w:tcPr>
            <w:tcW w:w="1142" w:type="dxa"/>
            <w:vMerge/>
            <w:tcBorders>
              <w:top w:val="single" w:sz="2" w:space="0" w:color="FFFFFF" w:themeColor="background1"/>
              <w:left w:val="single" w:sz="4" w:space="0" w:color="000000"/>
              <w:bottom w:val="single" w:sz="4" w:space="0" w:color="FFFFFF"/>
              <w:right w:val="single" w:sz="4" w:space="0" w:color="auto"/>
            </w:tcBorders>
          </w:tcPr>
          <w:p w14:paraId="26DE8322" w14:textId="77777777" w:rsidR="00585746" w:rsidRPr="00775DC6" w:rsidRDefault="00585746" w:rsidP="00172D1B">
            <w:pPr>
              <w:pStyle w:val="aff5"/>
              <w:spacing w:after="0" w:line="240" w:lineRule="auto"/>
              <w:ind w:right="-105"/>
              <w:jc w:val="left"/>
              <w:rPr>
                <w:b w:val="0"/>
                <w:bCs/>
                <w:sz w:val="14"/>
                <w:szCs w:val="14"/>
              </w:rPr>
            </w:pPr>
          </w:p>
        </w:tc>
        <w:tc>
          <w:tcPr>
            <w:tcW w:w="2376" w:type="dxa"/>
            <w:gridSpan w:val="5"/>
            <w:vMerge/>
            <w:tcBorders>
              <w:top w:val="single" w:sz="2" w:space="0" w:color="FFFFFF" w:themeColor="background1"/>
              <w:left w:val="single" w:sz="4" w:space="0" w:color="FFFFFF"/>
              <w:bottom w:val="single" w:sz="4" w:space="0" w:color="auto"/>
              <w:right w:val="single" w:sz="4" w:space="0" w:color="auto"/>
            </w:tcBorders>
          </w:tcPr>
          <w:p w14:paraId="415978A2" w14:textId="77777777" w:rsidR="00585746" w:rsidRPr="00775DC6" w:rsidRDefault="00585746" w:rsidP="00172D1B">
            <w:pPr>
              <w:pStyle w:val="aff5"/>
              <w:spacing w:after="0" w:line="240" w:lineRule="auto"/>
              <w:jc w:val="both"/>
              <w:rPr>
                <w:sz w:val="8"/>
                <w:szCs w:val="8"/>
              </w:rPr>
            </w:pPr>
          </w:p>
        </w:tc>
        <w:tc>
          <w:tcPr>
            <w:tcW w:w="742"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2075AB0E" w14:textId="77777777" w:rsidR="00585746" w:rsidRPr="00775DC6" w:rsidRDefault="00585746" w:rsidP="00172D1B">
            <w:pPr>
              <w:pStyle w:val="aff5"/>
              <w:spacing w:after="0" w:line="240" w:lineRule="auto"/>
              <w:ind w:right="-110"/>
              <w:jc w:val="both"/>
              <w:rPr>
                <w:b w:val="0"/>
                <w:bCs/>
                <w:sz w:val="14"/>
                <w:szCs w:val="14"/>
              </w:rPr>
            </w:pPr>
          </w:p>
        </w:tc>
        <w:tc>
          <w:tcPr>
            <w:tcW w:w="1276" w:type="dxa"/>
            <w:gridSpan w:val="3"/>
            <w:vMerge/>
            <w:tcBorders>
              <w:top w:val="single" w:sz="2" w:space="0" w:color="FFFFFF" w:themeColor="background1"/>
              <w:left w:val="single" w:sz="4" w:space="0" w:color="FFFFFF"/>
              <w:bottom w:val="single" w:sz="4" w:space="0" w:color="auto"/>
              <w:right w:val="single" w:sz="4" w:space="0" w:color="auto"/>
            </w:tcBorders>
          </w:tcPr>
          <w:p w14:paraId="5D300782" w14:textId="77777777" w:rsidR="00585746" w:rsidRPr="00775DC6" w:rsidRDefault="00585746" w:rsidP="00172D1B">
            <w:pPr>
              <w:pStyle w:val="aff5"/>
              <w:spacing w:after="0" w:line="240" w:lineRule="auto"/>
              <w:jc w:val="both"/>
              <w:rPr>
                <w:sz w:val="8"/>
                <w:szCs w:val="8"/>
              </w:rPr>
            </w:pPr>
          </w:p>
        </w:tc>
        <w:tc>
          <w:tcPr>
            <w:tcW w:w="1134" w:type="dxa"/>
            <w:gridSpan w:val="4"/>
            <w:vMerge/>
            <w:tcBorders>
              <w:top w:val="single" w:sz="2" w:space="0" w:color="FFFFFF" w:themeColor="background1"/>
              <w:left w:val="single" w:sz="4" w:space="0" w:color="FFFFFF"/>
              <w:bottom w:val="single" w:sz="4" w:space="0" w:color="FFFFFF" w:themeColor="background1"/>
              <w:right w:val="single" w:sz="4" w:space="0" w:color="auto"/>
            </w:tcBorders>
          </w:tcPr>
          <w:p w14:paraId="169CF4C0" w14:textId="77777777" w:rsidR="00585746" w:rsidRPr="00775DC6" w:rsidRDefault="00585746" w:rsidP="00172D1B">
            <w:pPr>
              <w:pStyle w:val="aff5"/>
              <w:spacing w:after="0" w:line="240" w:lineRule="auto"/>
              <w:ind w:right="-111"/>
              <w:jc w:val="both"/>
              <w:rPr>
                <w:b w:val="0"/>
                <w:bCs/>
                <w:sz w:val="14"/>
                <w:szCs w:val="14"/>
              </w:rPr>
            </w:pPr>
          </w:p>
        </w:tc>
        <w:tc>
          <w:tcPr>
            <w:tcW w:w="1276" w:type="dxa"/>
            <w:gridSpan w:val="2"/>
            <w:tcBorders>
              <w:top w:val="single" w:sz="2" w:space="0" w:color="FFFFFF" w:themeColor="background1"/>
              <w:left w:val="single" w:sz="4" w:space="0" w:color="FFFFFF"/>
              <w:bottom w:val="single" w:sz="4" w:space="0" w:color="auto"/>
              <w:right w:val="single" w:sz="4" w:space="0" w:color="auto"/>
            </w:tcBorders>
          </w:tcPr>
          <w:p w14:paraId="1E661A28" w14:textId="77777777" w:rsidR="00585746" w:rsidRPr="00775DC6" w:rsidRDefault="00585746" w:rsidP="00172D1B">
            <w:pPr>
              <w:pStyle w:val="aff5"/>
              <w:spacing w:after="0" w:line="240" w:lineRule="auto"/>
              <w:jc w:val="both"/>
              <w:rPr>
                <w:sz w:val="2"/>
                <w:szCs w:val="2"/>
              </w:rPr>
            </w:pPr>
          </w:p>
        </w:tc>
      </w:tr>
      <w:tr w:rsidR="00585746" w:rsidRPr="00775DC6" w14:paraId="195F9B40" w14:textId="77777777" w:rsidTr="002B19D1">
        <w:trPr>
          <w:gridAfter w:val="2"/>
          <w:wAfter w:w="675" w:type="dxa"/>
          <w:trHeight w:val="37"/>
        </w:trPr>
        <w:tc>
          <w:tcPr>
            <w:tcW w:w="1972" w:type="dxa"/>
            <w:gridSpan w:val="2"/>
            <w:tcBorders>
              <w:top w:val="single" w:sz="2" w:space="0" w:color="FFFFFF"/>
              <w:left w:val="single" w:sz="4" w:space="0" w:color="FFFFFF"/>
              <w:bottom w:val="single" w:sz="4" w:space="0" w:color="FFFFFF"/>
              <w:right w:val="single" w:sz="2" w:space="0" w:color="FFFFFF" w:themeColor="background1"/>
            </w:tcBorders>
          </w:tcPr>
          <w:p w14:paraId="5E945BE5" w14:textId="77777777" w:rsidR="00585746" w:rsidRPr="00775DC6" w:rsidRDefault="00585746" w:rsidP="00172D1B">
            <w:pPr>
              <w:pStyle w:val="aff5"/>
              <w:spacing w:after="0" w:line="240" w:lineRule="auto"/>
              <w:jc w:val="both"/>
              <w:rPr>
                <w:sz w:val="2"/>
                <w:szCs w:val="2"/>
              </w:rPr>
            </w:pPr>
          </w:p>
        </w:tc>
        <w:tc>
          <w:tcPr>
            <w:tcW w:w="1142" w:type="dxa"/>
            <w:tcBorders>
              <w:top w:val="single" w:sz="2" w:space="0" w:color="FFFFFF"/>
              <w:left w:val="single" w:sz="2" w:space="0" w:color="FFFFFF" w:themeColor="background1"/>
              <w:bottom w:val="single" w:sz="2" w:space="0" w:color="auto"/>
              <w:right w:val="single" w:sz="2" w:space="0" w:color="FFFFFF" w:themeColor="background1"/>
            </w:tcBorders>
          </w:tcPr>
          <w:p w14:paraId="7C96456B" w14:textId="77777777" w:rsidR="00585746" w:rsidRPr="00775DC6" w:rsidRDefault="00585746" w:rsidP="00172D1B">
            <w:pPr>
              <w:pStyle w:val="aff5"/>
              <w:spacing w:after="0" w:line="240" w:lineRule="auto"/>
              <w:jc w:val="both"/>
              <w:rPr>
                <w:sz w:val="2"/>
                <w:szCs w:val="2"/>
              </w:rPr>
            </w:pPr>
          </w:p>
        </w:tc>
        <w:tc>
          <w:tcPr>
            <w:tcW w:w="1128" w:type="dxa"/>
            <w:tcBorders>
              <w:top w:val="single" w:sz="2" w:space="0" w:color="FFFFFF"/>
              <w:left w:val="single" w:sz="2" w:space="0" w:color="FFFFFF" w:themeColor="background1"/>
              <w:bottom w:val="single" w:sz="2" w:space="0" w:color="FFFFFF"/>
              <w:right w:val="single" w:sz="2" w:space="0" w:color="FFFFFF" w:themeColor="background1"/>
            </w:tcBorders>
          </w:tcPr>
          <w:p w14:paraId="2BF202EC" w14:textId="77777777" w:rsidR="00585746" w:rsidRPr="00775DC6" w:rsidRDefault="00585746" w:rsidP="00172D1B">
            <w:pPr>
              <w:pStyle w:val="aff5"/>
              <w:spacing w:after="0" w:line="240" w:lineRule="auto"/>
              <w:jc w:val="both"/>
              <w:rPr>
                <w:sz w:val="2"/>
                <w:szCs w:val="2"/>
              </w:rPr>
            </w:pPr>
          </w:p>
        </w:tc>
        <w:tc>
          <w:tcPr>
            <w:tcW w:w="1248"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7E66E4AF" w14:textId="77777777" w:rsidR="00585746" w:rsidRPr="00775DC6" w:rsidRDefault="00585746" w:rsidP="00172D1B">
            <w:pPr>
              <w:pStyle w:val="aff5"/>
              <w:spacing w:after="0" w:line="240" w:lineRule="auto"/>
              <w:jc w:val="both"/>
              <w:rPr>
                <w:sz w:val="2"/>
                <w:szCs w:val="2"/>
              </w:rPr>
            </w:pPr>
          </w:p>
        </w:tc>
        <w:tc>
          <w:tcPr>
            <w:tcW w:w="4428" w:type="dxa"/>
            <w:gridSpan w:val="12"/>
            <w:tcBorders>
              <w:top w:val="single" w:sz="2" w:space="0" w:color="FFFFFF"/>
              <w:left w:val="single" w:sz="2" w:space="0" w:color="FFFFFF" w:themeColor="background1"/>
              <w:bottom w:val="single" w:sz="4" w:space="0" w:color="FFFFFF"/>
              <w:right w:val="single" w:sz="4" w:space="0" w:color="FFFFFF" w:themeColor="background1"/>
            </w:tcBorders>
          </w:tcPr>
          <w:p w14:paraId="4C5FFC51" w14:textId="77777777" w:rsidR="00585746" w:rsidRPr="00775DC6" w:rsidRDefault="00585746" w:rsidP="00172D1B">
            <w:pPr>
              <w:pStyle w:val="aff5"/>
              <w:spacing w:after="0" w:line="240" w:lineRule="auto"/>
              <w:jc w:val="both"/>
              <w:rPr>
                <w:sz w:val="2"/>
                <w:szCs w:val="2"/>
              </w:rPr>
            </w:pPr>
          </w:p>
        </w:tc>
      </w:tr>
      <w:tr w:rsidR="00585746" w:rsidRPr="00775DC6" w14:paraId="688689B1" w14:textId="77777777" w:rsidTr="002B19D1">
        <w:trPr>
          <w:gridAfter w:val="1"/>
          <w:wAfter w:w="169" w:type="dxa"/>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14:paraId="03D3A857" w14:textId="77777777" w:rsidR="00585746" w:rsidRPr="00775DC6" w:rsidRDefault="00585746" w:rsidP="00172D1B">
            <w:pPr>
              <w:pStyle w:val="aff5"/>
              <w:spacing w:after="0" w:line="240" w:lineRule="auto"/>
              <w:ind w:left="-110"/>
              <w:jc w:val="both"/>
              <w:rPr>
                <w:b w:val="0"/>
                <w:bCs/>
                <w:sz w:val="2"/>
                <w:szCs w:val="2"/>
              </w:rPr>
            </w:pPr>
          </w:p>
        </w:tc>
        <w:tc>
          <w:tcPr>
            <w:tcW w:w="1551" w:type="dxa"/>
            <w:tcBorders>
              <w:top w:val="single" w:sz="4" w:space="0" w:color="FFFFFF"/>
              <w:left w:val="single" w:sz="4" w:space="0" w:color="FFFFFF" w:themeColor="background1"/>
              <w:bottom w:val="single" w:sz="4" w:space="0" w:color="000000"/>
              <w:right w:val="single" w:sz="2" w:space="0" w:color="FFFFFF" w:themeColor="background1"/>
            </w:tcBorders>
          </w:tcPr>
          <w:p w14:paraId="69EDCD05" w14:textId="77777777" w:rsidR="00585746" w:rsidRPr="00775DC6" w:rsidRDefault="00585746" w:rsidP="00172D1B">
            <w:pPr>
              <w:pStyle w:val="aff5"/>
              <w:spacing w:after="0" w:line="240" w:lineRule="auto"/>
              <w:ind w:right="-124"/>
              <w:jc w:val="left"/>
              <w:rPr>
                <w:b w:val="0"/>
                <w:bCs/>
                <w:sz w:val="2"/>
                <w:szCs w:val="2"/>
              </w:rPr>
            </w:pPr>
          </w:p>
        </w:tc>
        <w:tc>
          <w:tcPr>
            <w:tcW w:w="1142"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2DF3A97" w14:textId="77777777" w:rsidR="00585746" w:rsidRPr="00775DC6" w:rsidRDefault="00585746" w:rsidP="00172D1B">
            <w:pPr>
              <w:pStyle w:val="aff5"/>
              <w:spacing w:after="0" w:line="240" w:lineRule="auto"/>
              <w:jc w:val="left"/>
              <w:rPr>
                <w:b w:val="0"/>
                <w:bCs/>
                <w:sz w:val="2"/>
                <w:szCs w:val="2"/>
              </w:rPr>
            </w:pPr>
          </w:p>
        </w:tc>
        <w:tc>
          <w:tcPr>
            <w:tcW w:w="1128"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28D7A3C6" w14:textId="77777777" w:rsidR="00585746" w:rsidRPr="00775DC6" w:rsidRDefault="00585746" w:rsidP="00172D1B">
            <w:pPr>
              <w:pStyle w:val="aff5"/>
              <w:spacing w:after="0" w:line="240" w:lineRule="auto"/>
              <w:jc w:val="both"/>
              <w:rPr>
                <w:sz w:val="2"/>
                <w:szCs w:val="2"/>
              </w:rPr>
            </w:pPr>
          </w:p>
        </w:tc>
        <w:tc>
          <w:tcPr>
            <w:tcW w:w="236" w:type="dxa"/>
            <w:gridSpan w:val="2"/>
            <w:tcBorders>
              <w:top w:val="single" w:sz="2" w:space="0" w:color="FFFFFF"/>
              <w:left w:val="single" w:sz="2" w:space="0" w:color="FFFFFF" w:themeColor="background1"/>
              <w:bottom w:val="single" w:sz="2" w:space="0" w:color="FFFFFF"/>
              <w:right w:val="single" w:sz="4" w:space="0" w:color="FFFFFF"/>
            </w:tcBorders>
          </w:tcPr>
          <w:p w14:paraId="73B2B280" w14:textId="77777777" w:rsidR="00585746" w:rsidRPr="00775DC6" w:rsidRDefault="00585746" w:rsidP="00172D1B">
            <w:pPr>
              <w:pStyle w:val="aff5"/>
              <w:spacing w:after="0" w:line="240" w:lineRule="auto"/>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14:paraId="2976D4F5" w14:textId="77777777" w:rsidR="00585746" w:rsidRPr="00775DC6" w:rsidRDefault="00585746" w:rsidP="00172D1B">
            <w:pPr>
              <w:pStyle w:val="aff5"/>
              <w:spacing w:after="0" w:line="240" w:lineRule="auto"/>
              <w:jc w:val="both"/>
              <w:rPr>
                <w:b w:val="0"/>
                <w:bCs/>
                <w:sz w:val="2"/>
                <w:szCs w:val="2"/>
              </w:rPr>
            </w:pPr>
          </w:p>
        </w:tc>
        <w:tc>
          <w:tcPr>
            <w:tcW w:w="674" w:type="dxa"/>
            <w:gridSpan w:val="2"/>
            <w:tcBorders>
              <w:top w:val="single" w:sz="2" w:space="0" w:color="FFFFFF"/>
              <w:left w:val="single" w:sz="2" w:space="0" w:color="FFFFFF" w:themeColor="background1"/>
              <w:bottom w:val="single" w:sz="2" w:space="0" w:color="FFFFFF"/>
              <w:right w:val="single" w:sz="4" w:space="0" w:color="FFFFFF"/>
            </w:tcBorders>
          </w:tcPr>
          <w:p w14:paraId="4ED4899A" w14:textId="77777777" w:rsidR="00585746" w:rsidRPr="00775DC6" w:rsidRDefault="00585746" w:rsidP="00172D1B">
            <w:pPr>
              <w:pStyle w:val="aff5"/>
              <w:spacing w:after="0" w:line="240" w:lineRule="auto"/>
              <w:jc w:val="both"/>
              <w:rPr>
                <w:b w:val="0"/>
                <w:bCs/>
                <w:sz w:val="2"/>
                <w:szCs w:val="2"/>
              </w:rPr>
            </w:pPr>
          </w:p>
        </w:tc>
        <w:tc>
          <w:tcPr>
            <w:tcW w:w="1157" w:type="dxa"/>
            <w:gridSpan w:val="3"/>
            <w:tcBorders>
              <w:top w:val="single" w:sz="4" w:space="0" w:color="FFFFFF"/>
              <w:left w:val="single" w:sz="4" w:space="0" w:color="FFFFFF"/>
              <w:bottom w:val="single" w:sz="2" w:space="0" w:color="FFFFFF"/>
              <w:right w:val="single" w:sz="4" w:space="0" w:color="FFFFFF"/>
            </w:tcBorders>
          </w:tcPr>
          <w:p w14:paraId="4AAFC78A" w14:textId="77777777" w:rsidR="00585746" w:rsidRPr="00775DC6" w:rsidRDefault="00585746" w:rsidP="00172D1B">
            <w:pPr>
              <w:pStyle w:val="aff5"/>
              <w:spacing w:after="0" w:line="240" w:lineRule="auto"/>
              <w:jc w:val="both"/>
              <w:rPr>
                <w:sz w:val="2"/>
                <w:szCs w:val="2"/>
              </w:rPr>
            </w:pPr>
          </w:p>
        </w:tc>
        <w:tc>
          <w:tcPr>
            <w:tcW w:w="998" w:type="dxa"/>
            <w:gridSpan w:val="3"/>
            <w:tcBorders>
              <w:top w:val="single" w:sz="4" w:space="0" w:color="FFFFFF"/>
              <w:left w:val="single" w:sz="4" w:space="0" w:color="FFFFFF"/>
              <w:bottom w:val="single" w:sz="2" w:space="0" w:color="FFFFFF"/>
              <w:right w:val="single" w:sz="4" w:space="0" w:color="FFFFFF"/>
            </w:tcBorders>
          </w:tcPr>
          <w:p w14:paraId="5486D6DE" w14:textId="77777777" w:rsidR="00585746" w:rsidRPr="00775DC6" w:rsidRDefault="00585746" w:rsidP="00172D1B">
            <w:pPr>
              <w:pStyle w:val="aff5"/>
              <w:spacing w:after="0" w:line="240" w:lineRule="auto"/>
              <w:jc w:val="both"/>
              <w:rPr>
                <w:b w:val="0"/>
                <w:bCs/>
                <w:sz w:val="2"/>
                <w:szCs w:val="2"/>
              </w:rPr>
            </w:pPr>
          </w:p>
        </w:tc>
        <w:tc>
          <w:tcPr>
            <w:tcW w:w="2105" w:type="dxa"/>
            <w:gridSpan w:val="5"/>
            <w:tcBorders>
              <w:top w:val="single" w:sz="2" w:space="0" w:color="FFFFFF"/>
              <w:left w:val="single" w:sz="4" w:space="0" w:color="FFFFFF"/>
              <w:bottom w:val="single" w:sz="2" w:space="0" w:color="FFFFFF"/>
              <w:right w:val="single" w:sz="4" w:space="0" w:color="FFFFFF" w:themeColor="background1"/>
            </w:tcBorders>
          </w:tcPr>
          <w:p w14:paraId="53EDE567" w14:textId="77777777" w:rsidR="00585746" w:rsidRPr="00775DC6" w:rsidRDefault="00585746" w:rsidP="00172D1B">
            <w:pPr>
              <w:pStyle w:val="aff5"/>
              <w:spacing w:after="0" w:line="240" w:lineRule="auto"/>
              <w:jc w:val="both"/>
              <w:rPr>
                <w:sz w:val="2"/>
                <w:szCs w:val="2"/>
              </w:rPr>
            </w:pPr>
          </w:p>
        </w:tc>
      </w:tr>
      <w:tr w:rsidR="00585746" w:rsidRPr="00775DC6" w14:paraId="2C06AA7C" w14:textId="77777777" w:rsidTr="002B19D1">
        <w:trPr>
          <w:gridAfter w:val="2"/>
          <w:wAfter w:w="675" w:type="dxa"/>
          <w:trHeight w:val="105"/>
        </w:trPr>
        <w:tc>
          <w:tcPr>
            <w:tcW w:w="1972" w:type="dxa"/>
            <w:gridSpan w:val="2"/>
            <w:vMerge w:val="restart"/>
            <w:tcBorders>
              <w:top w:val="single" w:sz="4" w:space="0" w:color="000000"/>
              <w:left w:val="single" w:sz="4" w:space="0" w:color="000000"/>
              <w:right w:val="single" w:sz="2" w:space="0" w:color="auto"/>
            </w:tcBorders>
          </w:tcPr>
          <w:p w14:paraId="0C5D2D03" w14:textId="7B941A32" w:rsidR="00585746" w:rsidRPr="00775DC6" w:rsidRDefault="00C63823" w:rsidP="00172D1B">
            <w:pPr>
              <w:pStyle w:val="aff5"/>
              <w:spacing w:after="0" w:line="240" w:lineRule="auto"/>
              <w:ind w:left="-41" w:right="-124" w:firstLine="41"/>
              <w:jc w:val="left"/>
              <w:rPr>
                <w:b w:val="0"/>
                <w:bCs/>
                <w:szCs w:val="24"/>
              </w:rPr>
            </w:pPr>
            <w:r w:rsidRPr="00775DC6">
              <w:rPr>
                <w:szCs w:val="24"/>
              </w:rPr>
              <w:t>Отделка пилонов</w:t>
            </w:r>
            <w:r w:rsidR="00585746" w:rsidRPr="00775DC6">
              <w:rPr>
                <w:b w:val="0"/>
                <w:bCs/>
                <w:szCs w:val="24"/>
              </w:rPr>
              <w:t>:</w:t>
            </w:r>
          </w:p>
          <w:p w14:paraId="6D947A2B" w14:textId="3577EEB8" w:rsidR="00585746" w:rsidRPr="00775DC6" w:rsidRDefault="00585746" w:rsidP="002B259E">
            <w:pPr>
              <w:pStyle w:val="aff5"/>
              <w:spacing w:after="0" w:line="240" w:lineRule="auto"/>
              <w:ind w:left="-41" w:right="-124" w:firstLine="41"/>
              <w:jc w:val="left"/>
              <w:rPr>
                <w:b w:val="0"/>
                <w:bCs/>
                <w:sz w:val="22"/>
              </w:rPr>
            </w:pPr>
            <w:r w:rsidRPr="00775DC6">
              <w:rPr>
                <w:b w:val="0"/>
                <w:bCs/>
                <w:iCs/>
                <w:sz w:val="22"/>
                <w:lang w:eastAsia="ru-RU"/>
              </w:rPr>
              <w:t xml:space="preserve">Указывается при наличии в </w:t>
            </w:r>
            <w:r w:rsidR="002B259E">
              <w:rPr>
                <w:b w:val="0"/>
                <w:bCs/>
                <w:iCs/>
                <w:sz w:val="22"/>
                <w:lang w:eastAsia="ru-RU"/>
              </w:rPr>
              <w:t>з</w:t>
            </w:r>
            <w:r w:rsidRPr="00775DC6">
              <w:rPr>
                <w:b w:val="0"/>
                <w:bCs/>
                <w:iCs/>
                <w:sz w:val="22"/>
                <w:lang w:eastAsia="ru-RU"/>
              </w:rPr>
              <w:t>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741FB8A8" w14:textId="77777777" w:rsidR="00585746" w:rsidRPr="00775DC6" w:rsidRDefault="00585746" w:rsidP="00172D1B">
            <w:pPr>
              <w:pStyle w:val="aff5"/>
              <w:spacing w:after="0" w:line="240" w:lineRule="auto"/>
              <w:jc w:val="both"/>
              <w:rPr>
                <w:sz w:val="8"/>
                <w:szCs w:val="8"/>
              </w:rPr>
            </w:pPr>
          </w:p>
        </w:tc>
        <w:tc>
          <w:tcPr>
            <w:tcW w:w="1248" w:type="dxa"/>
            <w:gridSpan w:val="4"/>
            <w:tcBorders>
              <w:top w:val="single" w:sz="2" w:space="0" w:color="FFFFFF"/>
              <w:left w:val="single" w:sz="2" w:space="0" w:color="FFFFFF"/>
              <w:bottom w:val="single" w:sz="2" w:space="0" w:color="FFFFFF" w:themeColor="background1"/>
              <w:right w:val="single" w:sz="2" w:space="0" w:color="FFFFFF"/>
            </w:tcBorders>
          </w:tcPr>
          <w:p w14:paraId="7FFBFABD" w14:textId="77777777" w:rsidR="00585746" w:rsidRPr="00775DC6" w:rsidRDefault="00585746" w:rsidP="00172D1B">
            <w:pPr>
              <w:pStyle w:val="aff5"/>
              <w:spacing w:after="0" w:line="240" w:lineRule="auto"/>
              <w:jc w:val="both"/>
              <w:rPr>
                <w:sz w:val="8"/>
                <w:szCs w:val="8"/>
              </w:rPr>
            </w:pPr>
          </w:p>
        </w:tc>
        <w:tc>
          <w:tcPr>
            <w:tcW w:w="742" w:type="dxa"/>
            <w:gridSpan w:val="3"/>
            <w:vMerge w:val="restart"/>
            <w:tcBorders>
              <w:top w:val="single" w:sz="2" w:space="0" w:color="FFFFFF"/>
              <w:left w:val="single" w:sz="2" w:space="0" w:color="FFFFFF"/>
              <w:right w:val="single" w:sz="2" w:space="0" w:color="FFFFFF" w:themeColor="background1"/>
            </w:tcBorders>
          </w:tcPr>
          <w:p w14:paraId="00CF32A7"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val="restart"/>
            <w:tcBorders>
              <w:top w:val="single" w:sz="2" w:space="0" w:color="FFFFFF"/>
              <w:left w:val="single" w:sz="2" w:space="0" w:color="FFFFFF" w:themeColor="background1"/>
              <w:right w:val="single" w:sz="2" w:space="0" w:color="FFFFFF" w:themeColor="background1"/>
            </w:tcBorders>
          </w:tcPr>
          <w:p w14:paraId="27D6EC3D" w14:textId="77777777" w:rsidR="00585746" w:rsidRPr="00775DC6" w:rsidRDefault="00585746" w:rsidP="00172D1B">
            <w:pPr>
              <w:pStyle w:val="aff5"/>
              <w:spacing w:after="0" w:line="240" w:lineRule="auto"/>
              <w:jc w:val="both"/>
              <w:rPr>
                <w:sz w:val="8"/>
                <w:szCs w:val="8"/>
              </w:rPr>
            </w:pPr>
          </w:p>
        </w:tc>
        <w:tc>
          <w:tcPr>
            <w:tcW w:w="1134" w:type="dxa"/>
            <w:gridSpan w:val="4"/>
            <w:vMerge w:val="restart"/>
            <w:tcBorders>
              <w:top w:val="single" w:sz="2" w:space="0" w:color="FFFFFF"/>
              <w:left w:val="single" w:sz="2" w:space="0" w:color="FFFFFF" w:themeColor="background1"/>
              <w:right w:val="single" w:sz="2" w:space="0" w:color="FFFFFF"/>
            </w:tcBorders>
          </w:tcPr>
          <w:p w14:paraId="7B31A325"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val="restart"/>
            <w:tcBorders>
              <w:top w:val="single" w:sz="2" w:space="0" w:color="FFFFFF"/>
              <w:left w:val="single" w:sz="2" w:space="0" w:color="FFFFFF"/>
              <w:right w:val="single" w:sz="2" w:space="0" w:color="FFFFFF" w:themeColor="background1"/>
            </w:tcBorders>
          </w:tcPr>
          <w:p w14:paraId="3A4CB69E" w14:textId="77777777" w:rsidR="00585746" w:rsidRPr="00775DC6" w:rsidRDefault="00585746" w:rsidP="00172D1B">
            <w:pPr>
              <w:pStyle w:val="aff5"/>
              <w:spacing w:after="0" w:line="240" w:lineRule="auto"/>
              <w:jc w:val="both"/>
              <w:rPr>
                <w:sz w:val="8"/>
                <w:szCs w:val="8"/>
              </w:rPr>
            </w:pPr>
          </w:p>
        </w:tc>
      </w:tr>
      <w:tr w:rsidR="00585746" w:rsidRPr="00775DC6" w14:paraId="4581AC60" w14:textId="77777777" w:rsidTr="002B19D1">
        <w:trPr>
          <w:gridAfter w:val="2"/>
          <w:wAfter w:w="675" w:type="dxa"/>
          <w:trHeight w:val="112"/>
        </w:trPr>
        <w:tc>
          <w:tcPr>
            <w:tcW w:w="1972" w:type="dxa"/>
            <w:gridSpan w:val="2"/>
            <w:vMerge/>
            <w:tcBorders>
              <w:left w:val="single" w:sz="4" w:space="0" w:color="000000"/>
              <w:right w:val="single" w:sz="2" w:space="0" w:color="auto"/>
            </w:tcBorders>
          </w:tcPr>
          <w:p w14:paraId="16C71DC8" w14:textId="77777777" w:rsidR="00585746" w:rsidRPr="00775DC6" w:rsidRDefault="00585746" w:rsidP="00172D1B">
            <w:pPr>
              <w:pStyle w:val="aff5"/>
              <w:spacing w:after="0" w:line="240" w:lineRule="auto"/>
              <w:ind w:left="-41" w:right="-124" w:firstLine="41"/>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6FCE471D" w14:textId="77777777" w:rsidR="00585746" w:rsidRPr="00775DC6" w:rsidRDefault="00585746" w:rsidP="00172D1B">
            <w:pPr>
              <w:pStyle w:val="aff5"/>
              <w:spacing w:after="0" w:line="240" w:lineRule="auto"/>
              <w:jc w:val="both"/>
              <w:rPr>
                <w:b w:val="0"/>
                <w:bCs/>
                <w:sz w:val="14"/>
                <w:szCs w:val="14"/>
              </w:rPr>
            </w:pPr>
          </w:p>
        </w:tc>
        <w:tc>
          <w:tcPr>
            <w:tcW w:w="1248" w:type="dxa"/>
            <w:gridSpan w:val="4"/>
            <w:tcBorders>
              <w:top w:val="single" w:sz="2" w:space="0" w:color="FFFFFF" w:themeColor="background1"/>
              <w:left w:val="single" w:sz="2" w:space="0" w:color="FFFFFF"/>
              <w:bottom w:val="single" w:sz="2" w:space="0" w:color="FFFFFF"/>
              <w:right w:val="single" w:sz="2" w:space="0" w:color="FFFFFF"/>
            </w:tcBorders>
          </w:tcPr>
          <w:p w14:paraId="578B0BFC" w14:textId="77777777" w:rsidR="00585746" w:rsidRPr="00775DC6" w:rsidRDefault="00585746" w:rsidP="00172D1B">
            <w:pPr>
              <w:pStyle w:val="aff5"/>
              <w:spacing w:after="0" w:line="240" w:lineRule="auto"/>
              <w:jc w:val="both"/>
              <w:rPr>
                <w:sz w:val="8"/>
                <w:szCs w:val="8"/>
              </w:rPr>
            </w:pPr>
          </w:p>
        </w:tc>
        <w:tc>
          <w:tcPr>
            <w:tcW w:w="742" w:type="dxa"/>
            <w:gridSpan w:val="3"/>
            <w:vMerge/>
            <w:tcBorders>
              <w:top w:val="single" w:sz="2" w:space="0" w:color="FFFFFF"/>
              <w:left w:val="single" w:sz="2" w:space="0" w:color="FFFFFF"/>
              <w:right w:val="single" w:sz="2" w:space="0" w:color="FFFFFF" w:themeColor="background1"/>
            </w:tcBorders>
          </w:tcPr>
          <w:p w14:paraId="0C57A47B"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tcBorders>
              <w:top w:val="single" w:sz="2" w:space="0" w:color="FFFFFF"/>
              <w:left w:val="single" w:sz="2" w:space="0" w:color="FFFFFF" w:themeColor="background1"/>
              <w:right w:val="single" w:sz="2" w:space="0" w:color="FFFFFF" w:themeColor="background1"/>
            </w:tcBorders>
          </w:tcPr>
          <w:p w14:paraId="194DC5AC" w14:textId="77777777" w:rsidR="00585746" w:rsidRPr="00775DC6" w:rsidRDefault="00585746" w:rsidP="00172D1B">
            <w:pPr>
              <w:pStyle w:val="aff5"/>
              <w:spacing w:after="0" w:line="240" w:lineRule="auto"/>
              <w:jc w:val="both"/>
              <w:rPr>
                <w:sz w:val="8"/>
                <w:szCs w:val="8"/>
              </w:rPr>
            </w:pPr>
          </w:p>
        </w:tc>
        <w:tc>
          <w:tcPr>
            <w:tcW w:w="1134" w:type="dxa"/>
            <w:gridSpan w:val="4"/>
            <w:vMerge/>
            <w:tcBorders>
              <w:top w:val="single" w:sz="2" w:space="0" w:color="FFFFFF"/>
              <w:left w:val="single" w:sz="2" w:space="0" w:color="FFFFFF" w:themeColor="background1"/>
              <w:right w:val="single" w:sz="2" w:space="0" w:color="FFFFFF"/>
            </w:tcBorders>
          </w:tcPr>
          <w:p w14:paraId="57A519CB"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tcBorders>
              <w:top w:val="single" w:sz="2" w:space="0" w:color="FFFFFF"/>
              <w:left w:val="single" w:sz="2" w:space="0" w:color="FFFFFF"/>
              <w:right w:val="single" w:sz="2" w:space="0" w:color="FFFFFF" w:themeColor="background1"/>
            </w:tcBorders>
          </w:tcPr>
          <w:p w14:paraId="73DB776E" w14:textId="77777777" w:rsidR="00585746" w:rsidRPr="00775DC6" w:rsidRDefault="00585746" w:rsidP="00172D1B">
            <w:pPr>
              <w:pStyle w:val="aff5"/>
              <w:spacing w:after="0" w:line="240" w:lineRule="auto"/>
              <w:jc w:val="both"/>
              <w:rPr>
                <w:sz w:val="8"/>
                <w:szCs w:val="8"/>
              </w:rPr>
            </w:pPr>
          </w:p>
        </w:tc>
      </w:tr>
      <w:tr w:rsidR="00585746" w:rsidRPr="00775DC6" w14:paraId="04CA694F" w14:textId="77777777" w:rsidTr="002B19D1">
        <w:trPr>
          <w:gridAfter w:val="2"/>
          <w:wAfter w:w="675" w:type="dxa"/>
          <w:trHeight w:val="7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ABEAAA1" w14:textId="77777777" w:rsidR="00585746" w:rsidRPr="00775DC6" w:rsidRDefault="00585746" w:rsidP="00172D1B">
            <w:pPr>
              <w:pStyle w:val="aff5"/>
              <w:spacing w:after="0" w:line="240" w:lineRule="auto"/>
              <w:ind w:left="-41" w:right="-124" w:firstLine="41"/>
              <w:jc w:val="left"/>
              <w:rPr>
                <w:sz w:val="4"/>
                <w:szCs w:val="4"/>
              </w:rPr>
            </w:pPr>
          </w:p>
        </w:tc>
        <w:tc>
          <w:tcPr>
            <w:tcW w:w="114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A4AE78" w14:textId="77777777" w:rsidR="00585746" w:rsidRPr="00775DC6" w:rsidRDefault="00585746" w:rsidP="00172D1B">
            <w:pPr>
              <w:pStyle w:val="aff5"/>
              <w:spacing w:after="0" w:line="240" w:lineRule="auto"/>
              <w:ind w:right="-105"/>
              <w:jc w:val="left"/>
              <w:rPr>
                <w:sz w:val="4"/>
                <w:szCs w:val="4"/>
              </w:rPr>
            </w:pPr>
          </w:p>
        </w:tc>
        <w:tc>
          <w:tcPr>
            <w:tcW w:w="112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C5EC1E" w14:textId="77777777" w:rsidR="00585746" w:rsidRPr="00775DC6" w:rsidRDefault="00585746" w:rsidP="00172D1B">
            <w:pPr>
              <w:pStyle w:val="aff5"/>
              <w:spacing w:after="0" w:line="240" w:lineRule="auto"/>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cBorders>
          </w:tcPr>
          <w:p w14:paraId="42FFE90E" w14:textId="77777777" w:rsidR="00585746" w:rsidRPr="00775DC6" w:rsidRDefault="00585746" w:rsidP="00172D1B">
            <w:pPr>
              <w:pStyle w:val="aff5"/>
              <w:spacing w:after="0" w:line="240" w:lineRule="auto"/>
              <w:jc w:val="both"/>
              <w:rPr>
                <w:sz w:val="4"/>
                <w:szCs w:val="4"/>
              </w:rPr>
            </w:pPr>
          </w:p>
        </w:tc>
        <w:tc>
          <w:tcPr>
            <w:tcW w:w="742" w:type="dxa"/>
            <w:gridSpan w:val="3"/>
            <w:vMerge/>
            <w:tcBorders>
              <w:left w:val="single" w:sz="2" w:space="0" w:color="FFFFFF"/>
              <w:bottom w:val="single" w:sz="2" w:space="0" w:color="FFFFFF" w:themeColor="background1"/>
              <w:right w:val="single" w:sz="2" w:space="0" w:color="FFFFFF" w:themeColor="background1"/>
            </w:tcBorders>
          </w:tcPr>
          <w:p w14:paraId="6E9C93BA"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tcBorders>
              <w:left w:val="single" w:sz="2" w:space="0" w:color="FFFFFF" w:themeColor="background1"/>
              <w:bottom w:val="single" w:sz="2" w:space="0" w:color="auto"/>
              <w:right w:val="single" w:sz="2" w:space="0" w:color="FFFFFF" w:themeColor="background1"/>
            </w:tcBorders>
          </w:tcPr>
          <w:p w14:paraId="07DC3804" w14:textId="77777777" w:rsidR="00585746" w:rsidRPr="00775DC6" w:rsidRDefault="00585746" w:rsidP="00172D1B">
            <w:pPr>
              <w:pStyle w:val="aff5"/>
              <w:spacing w:after="0" w:line="240" w:lineRule="auto"/>
              <w:jc w:val="both"/>
              <w:rPr>
                <w:sz w:val="8"/>
                <w:szCs w:val="8"/>
              </w:rPr>
            </w:pPr>
          </w:p>
        </w:tc>
        <w:tc>
          <w:tcPr>
            <w:tcW w:w="1134" w:type="dxa"/>
            <w:gridSpan w:val="4"/>
            <w:vMerge/>
            <w:tcBorders>
              <w:left w:val="single" w:sz="2" w:space="0" w:color="FFFFFF" w:themeColor="background1"/>
              <w:bottom w:val="single" w:sz="2" w:space="0" w:color="FFFFFF" w:themeColor="background1"/>
              <w:right w:val="single" w:sz="2" w:space="0" w:color="FFFFFF"/>
            </w:tcBorders>
          </w:tcPr>
          <w:p w14:paraId="265DA53B"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tcBorders>
              <w:left w:val="single" w:sz="2" w:space="0" w:color="FFFFFF"/>
              <w:bottom w:val="single" w:sz="2" w:space="0" w:color="auto"/>
              <w:right w:val="single" w:sz="2" w:space="0" w:color="FFFFFF" w:themeColor="background1"/>
            </w:tcBorders>
          </w:tcPr>
          <w:p w14:paraId="71988F9D" w14:textId="77777777" w:rsidR="00585746" w:rsidRPr="00775DC6" w:rsidRDefault="00585746" w:rsidP="00172D1B">
            <w:pPr>
              <w:pStyle w:val="aff5"/>
              <w:spacing w:after="0" w:line="240" w:lineRule="auto"/>
              <w:jc w:val="both"/>
              <w:rPr>
                <w:sz w:val="8"/>
                <w:szCs w:val="8"/>
              </w:rPr>
            </w:pPr>
          </w:p>
        </w:tc>
      </w:tr>
      <w:tr w:rsidR="00585746" w:rsidRPr="00775DC6" w14:paraId="73C6EB66" w14:textId="77777777" w:rsidTr="002B19D1">
        <w:trPr>
          <w:gridAfter w:val="2"/>
          <w:wAfter w:w="675" w:type="dxa"/>
          <w:trHeight w:val="160"/>
        </w:trPr>
        <w:tc>
          <w:tcPr>
            <w:tcW w:w="1972" w:type="dxa"/>
            <w:gridSpan w:val="2"/>
            <w:tcBorders>
              <w:top w:val="single" w:sz="2" w:space="0" w:color="auto"/>
              <w:left w:val="single" w:sz="4" w:space="0" w:color="000000"/>
              <w:bottom w:val="single" w:sz="2" w:space="0" w:color="auto"/>
              <w:right w:val="single" w:sz="4" w:space="0" w:color="000000"/>
            </w:tcBorders>
          </w:tcPr>
          <w:p w14:paraId="6436A522" w14:textId="77777777" w:rsidR="00585746" w:rsidRPr="00775DC6" w:rsidRDefault="00585746" w:rsidP="00172D1B">
            <w:pPr>
              <w:pStyle w:val="aff5"/>
              <w:spacing w:after="0" w:line="240" w:lineRule="auto"/>
              <w:ind w:left="-41" w:right="-124" w:firstLine="41"/>
              <w:jc w:val="left"/>
              <w:rPr>
                <w:sz w:val="22"/>
              </w:rPr>
            </w:pPr>
            <w:r w:rsidRPr="00775DC6">
              <w:rPr>
                <w:b w:val="0"/>
                <w:bCs/>
                <w:sz w:val="22"/>
              </w:rPr>
              <w:t>фасад 1</w:t>
            </w:r>
          </w:p>
        </w:tc>
        <w:tc>
          <w:tcPr>
            <w:tcW w:w="1142" w:type="dxa"/>
            <w:tcBorders>
              <w:top w:val="single" w:sz="2" w:space="0" w:color="FFFFFF" w:themeColor="background1"/>
              <w:left w:val="single" w:sz="4" w:space="0" w:color="000000"/>
              <w:bottom w:val="single" w:sz="2" w:space="0" w:color="FFFFFF" w:themeColor="background1"/>
              <w:right w:val="single" w:sz="4" w:space="0" w:color="auto"/>
            </w:tcBorders>
          </w:tcPr>
          <w:p w14:paraId="1F69F45A" w14:textId="77777777" w:rsidR="00585746" w:rsidRPr="00775DC6" w:rsidRDefault="00585746" w:rsidP="00172D1B">
            <w:pPr>
              <w:pStyle w:val="aff5"/>
              <w:spacing w:after="0" w:line="240" w:lineRule="auto"/>
              <w:ind w:right="-105"/>
              <w:jc w:val="left"/>
              <w:rPr>
                <w:b w:val="0"/>
                <w:bCs/>
                <w:sz w:val="22"/>
              </w:rPr>
            </w:pPr>
            <w:r w:rsidRPr="00775DC6">
              <w:rPr>
                <w:b w:val="0"/>
                <w:bCs/>
                <w:sz w:val="22"/>
              </w:rPr>
              <w:t>материал:</w:t>
            </w:r>
          </w:p>
        </w:tc>
        <w:tc>
          <w:tcPr>
            <w:tcW w:w="2376" w:type="dxa"/>
            <w:gridSpan w:val="5"/>
            <w:tcBorders>
              <w:top w:val="single" w:sz="2" w:space="0" w:color="auto"/>
              <w:left w:val="single" w:sz="4" w:space="0" w:color="FFFFFF"/>
              <w:bottom w:val="single" w:sz="2" w:space="0" w:color="auto"/>
              <w:right w:val="single" w:sz="4" w:space="0" w:color="auto"/>
            </w:tcBorders>
          </w:tcPr>
          <w:p w14:paraId="3ECFE2DB"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83ED44F" w14:textId="77777777" w:rsidR="00585746" w:rsidRPr="00775DC6" w:rsidRDefault="00585746" w:rsidP="00172D1B">
            <w:pPr>
              <w:pStyle w:val="aff5"/>
              <w:spacing w:after="0" w:line="240" w:lineRule="auto"/>
              <w:ind w:right="-110"/>
              <w:jc w:val="both"/>
              <w:rPr>
                <w:b w:val="0"/>
                <w:bCs/>
                <w:sz w:val="22"/>
              </w:rPr>
            </w:pPr>
            <w:r w:rsidRPr="00775DC6">
              <w:rPr>
                <w:b w:val="0"/>
                <w:bCs/>
                <w:sz w:val="22"/>
              </w:rPr>
              <w:t>цвет:</w:t>
            </w:r>
          </w:p>
        </w:tc>
        <w:tc>
          <w:tcPr>
            <w:tcW w:w="1276" w:type="dxa"/>
            <w:gridSpan w:val="3"/>
            <w:tcBorders>
              <w:top w:val="single" w:sz="2" w:space="0" w:color="auto"/>
              <w:left w:val="single" w:sz="4" w:space="0" w:color="FFFFFF"/>
              <w:bottom w:val="single" w:sz="2" w:space="0" w:color="auto"/>
              <w:right w:val="single" w:sz="4" w:space="0" w:color="auto"/>
            </w:tcBorders>
          </w:tcPr>
          <w:p w14:paraId="2D63B1FE"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themeColor="background1"/>
              <w:left w:val="single" w:sz="4" w:space="0" w:color="FFFFFF"/>
              <w:bottom w:val="single" w:sz="2" w:space="0" w:color="FFFFFF" w:themeColor="background1"/>
              <w:right w:val="single" w:sz="2" w:space="0" w:color="auto"/>
            </w:tcBorders>
          </w:tcPr>
          <w:p w14:paraId="64B02833" w14:textId="77777777" w:rsidR="00585746" w:rsidRPr="00775DC6" w:rsidRDefault="00585746" w:rsidP="00172D1B">
            <w:pPr>
              <w:pStyle w:val="aff5"/>
              <w:spacing w:after="0" w:line="240" w:lineRule="auto"/>
              <w:ind w:right="-111"/>
              <w:jc w:val="both"/>
              <w:rPr>
                <w:b w:val="0"/>
                <w:bCs/>
                <w:sz w:val="22"/>
              </w:rPr>
            </w:pPr>
            <w:r w:rsidRPr="00775DC6">
              <w:rPr>
                <w:b w:val="0"/>
                <w:bCs/>
                <w:sz w:val="22"/>
              </w:rPr>
              <w:t>текстура:</w:t>
            </w:r>
          </w:p>
        </w:tc>
        <w:tc>
          <w:tcPr>
            <w:tcW w:w="1276" w:type="dxa"/>
            <w:gridSpan w:val="2"/>
            <w:tcBorders>
              <w:top w:val="single" w:sz="2" w:space="0" w:color="auto"/>
              <w:left w:val="single" w:sz="2" w:space="0" w:color="auto"/>
              <w:bottom w:val="single" w:sz="2" w:space="0" w:color="auto"/>
              <w:right w:val="single" w:sz="4" w:space="0" w:color="auto"/>
            </w:tcBorders>
          </w:tcPr>
          <w:p w14:paraId="55031EF1" w14:textId="77777777" w:rsidR="00585746" w:rsidRPr="00775DC6" w:rsidRDefault="00585746" w:rsidP="00172D1B">
            <w:pPr>
              <w:pStyle w:val="aff5"/>
              <w:spacing w:after="0" w:line="240" w:lineRule="auto"/>
              <w:jc w:val="both"/>
              <w:rPr>
                <w:sz w:val="8"/>
                <w:szCs w:val="8"/>
              </w:rPr>
            </w:pPr>
          </w:p>
        </w:tc>
      </w:tr>
      <w:tr w:rsidR="00585746" w:rsidRPr="00775DC6" w14:paraId="639CFCA9" w14:textId="77777777" w:rsidTr="002B19D1">
        <w:trPr>
          <w:gridAfter w:val="2"/>
          <w:wAfter w:w="675" w:type="dxa"/>
          <w:trHeight w:val="42"/>
        </w:trPr>
        <w:tc>
          <w:tcPr>
            <w:tcW w:w="1972" w:type="dxa"/>
            <w:gridSpan w:val="2"/>
            <w:tcBorders>
              <w:top w:val="single" w:sz="2" w:space="0" w:color="auto"/>
              <w:left w:val="single" w:sz="4" w:space="0" w:color="000000"/>
              <w:bottom w:val="single" w:sz="2" w:space="0" w:color="auto"/>
              <w:right w:val="single" w:sz="4" w:space="0" w:color="000000"/>
            </w:tcBorders>
          </w:tcPr>
          <w:p w14:paraId="31419ED1" w14:textId="77777777" w:rsidR="00585746" w:rsidRPr="00775DC6" w:rsidRDefault="00585746" w:rsidP="00172D1B">
            <w:pPr>
              <w:pStyle w:val="aff5"/>
              <w:spacing w:after="0" w:line="240" w:lineRule="auto"/>
              <w:ind w:left="-41" w:right="-124" w:firstLine="41"/>
              <w:jc w:val="left"/>
              <w:rPr>
                <w:sz w:val="22"/>
              </w:rPr>
            </w:pPr>
            <w:r w:rsidRPr="00775DC6">
              <w:rPr>
                <w:b w:val="0"/>
                <w:bCs/>
                <w:sz w:val="22"/>
              </w:rPr>
              <w:t xml:space="preserve">фасад </w:t>
            </w:r>
            <w:r w:rsidRPr="00775DC6">
              <w:rPr>
                <w:b w:val="0"/>
                <w:bCs/>
                <w:sz w:val="22"/>
                <w:lang w:val="en-US"/>
              </w:rPr>
              <w:t>n</w:t>
            </w:r>
          </w:p>
        </w:tc>
        <w:tc>
          <w:tcPr>
            <w:tcW w:w="1142" w:type="dxa"/>
            <w:tcBorders>
              <w:top w:val="single" w:sz="2" w:space="0" w:color="FFFFFF" w:themeColor="background1"/>
              <w:left w:val="single" w:sz="4" w:space="0" w:color="000000"/>
              <w:bottom w:val="single" w:sz="2" w:space="0" w:color="FFFFFF" w:themeColor="background1"/>
              <w:right w:val="single" w:sz="4" w:space="0" w:color="auto"/>
            </w:tcBorders>
          </w:tcPr>
          <w:p w14:paraId="3D768E05" w14:textId="77777777" w:rsidR="00585746" w:rsidRPr="00775DC6" w:rsidRDefault="00585746" w:rsidP="00172D1B">
            <w:pPr>
              <w:pStyle w:val="aff5"/>
              <w:spacing w:after="0" w:line="240" w:lineRule="auto"/>
              <w:ind w:right="-105"/>
              <w:jc w:val="left"/>
              <w:rPr>
                <w:b w:val="0"/>
                <w:bCs/>
                <w:sz w:val="22"/>
              </w:rPr>
            </w:pPr>
            <w:r w:rsidRPr="00775DC6">
              <w:rPr>
                <w:b w:val="0"/>
                <w:bCs/>
                <w:sz w:val="22"/>
              </w:rPr>
              <w:t>материал:</w:t>
            </w:r>
          </w:p>
        </w:tc>
        <w:tc>
          <w:tcPr>
            <w:tcW w:w="2376" w:type="dxa"/>
            <w:gridSpan w:val="5"/>
            <w:tcBorders>
              <w:top w:val="single" w:sz="2" w:space="0" w:color="auto"/>
              <w:left w:val="single" w:sz="4" w:space="0" w:color="FFFFFF"/>
              <w:bottom w:val="single" w:sz="2" w:space="0" w:color="auto"/>
              <w:right w:val="single" w:sz="4" w:space="0" w:color="auto"/>
            </w:tcBorders>
          </w:tcPr>
          <w:p w14:paraId="08332458"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D06053C" w14:textId="77777777" w:rsidR="00585746" w:rsidRPr="00775DC6" w:rsidRDefault="00585746" w:rsidP="00172D1B">
            <w:pPr>
              <w:pStyle w:val="aff5"/>
              <w:spacing w:after="0" w:line="240" w:lineRule="auto"/>
              <w:ind w:right="-110"/>
              <w:jc w:val="both"/>
              <w:rPr>
                <w:b w:val="0"/>
                <w:bCs/>
                <w:sz w:val="22"/>
              </w:rPr>
            </w:pPr>
            <w:r w:rsidRPr="00775DC6">
              <w:rPr>
                <w:b w:val="0"/>
                <w:bCs/>
                <w:sz w:val="22"/>
              </w:rPr>
              <w:t>цвет:</w:t>
            </w:r>
          </w:p>
        </w:tc>
        <w:tc>
          <w:tcPr>
            <w:tcW w:w="1276" w:type="dxa"/>
            <w:gridSpan w:val="3"/>
            <w:tcBorders>
              <w:top w:val="single" w:sz="2" w:space="0" w:color="auto"/>
              <w:left w:val="single" w:sz="4" w:space="0" w:color="FFFFFF"/>
              <w:bottom w:val="single" w:sz="2" w:space="0" w:color="auto"/>
              <w:right w:val="single" w:sz="4" w:space="0" w:color="auto"/>
            </w:tcBorders>
          </w:tcPr>
          <w:p w14:paraId="5B038A4A"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themeColor="background1"/>
              <w:left w:val="single" w:sz="4" w:space="0" w:color="FFFFFF"/>
              <w:bottom w:val="single" w:sz="2" w:space="0" w:color="FFFFFF" w:themeColor="background1"/>
              <w:right w:val="single" w:sz="2" w:space="0" w:color="auto"/>
            </w:tcBorders>
          </w:tcPr>
          <w:p w14:paraId="31DD1B44" w14:textId="77777777" w:rsidR="00585746" w:rsidRPr="00775DC6" w:rsidRDefault="00585746" w:rsidP="00172D1B">
            <w:pPr>
              <w:pStyle w:val="aff5"/>
              <w:spacing w:after="0" w:line="240" w:lineRule="auto"/>
              <w:ind w:right="-111"/>
              <w:jc w:val="both"/>
              <w:rPr>
                <w:b w:val="0"/>
                <w:bCs/>
                <w:sz w:val="22"/>
              </w:rPr>
            </w:pPr>
            <w:r w:rsidRPr="00775DC6">
              <w:rPr>
                <w:b w:val="0"/>
                <w:bCs/>
                <w:sz w:val="22"/>
              </w:rPr>
              <w:t>текстура:</w:t>
            </w:r>
          </w:p>
        </w:tc>
        <w:tc>
          <w:tcPr>
            <w:tcW w:w="1276" w:type="dxa"/>
            <w:gridSpan w:val="2"/>
            <w:tcBorders>
              <w:top w:val="single" w:sz="2" w:space="0" w:color="auto"/>
              <w:left w:val="single" w:sz="2" w:space="0" w:color="auto"/>
              <w:bottom w:val="single" w:sz="2" w:space="0" w:color="auto"/>
              <w:right w:val="single" w:sz="4" w:space="0" w:color="auto"/>
            </w:tcBorders>
          </w:tcPr>
          <w:p w14:paraId="0A6BC624" w14:textId="77777777" w:rsidR="00585746" w:rsidRPr="00775DC6" w:rsidRDefault="00585746" w:rsidP="00172D1B">
            <w:pPr>
              <w:pStyle w:val="aff5"/>
              <w:spacing w:after="0" w:line="240" w:lineRule="auto"/>
              <w:jc w:val="both"/>
              <w:rPr>
                <w:sz w:val="8"/>
                <w:szCs w:val="8"/>
              </w:rPr>
            </w:pPr>
          </w:p>
        </w:tc>
      </w:tr>
      <w:tr w:rsidR="00585746" w:rsidRPr="00775DC6" w14:paraId="4BC25F34" w14:textId="77777777" w:rsidTr="002B19D1">
        <w:trPr>
          <w:gridAfter w:val="2"/>
          <w:wAfter w:w="675" w:type="dxa"/>
          <w:trHeight w:val="42"/>
        </w:trPr>
        <w:tc>
          <w:tcPr>
            <w:tcW w:w="3114"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895D855" w14:textId="77777777" w:rsidR="00585746" w:rsidRPr="00775DC6" w:rsidRDefault="00585746" w:rsidP="00172D1B">
            <w:pPr>
              <w:pStyle w:val="aff5"/>
              <w:spacing w:after="0" w:line="240" w:lineRule="auto"/>
              <w:jc w:val="both"/>
              <w:rPr>
                <w:sz w:val="2"/>
                <w:szCs w:val="2"/>
              </w:rPr>
            </w:pPr>
          </w:p>
        </w:tc>
        <w:tc>
          <w:tcPr>
            <w:tcW w:w="1128" w:type="dxa"/>
            <w:tcBorders>
              <w:top w:val="single" w:sz="2" w:space="0" w:color="auto"/>
              <w:left w:val="single" w:sz="2" w:space="0" w:color="FFFFFF" w:themeColor="background1"/>
              <w:bottom w:val="single" w:sz="4" w:space="0" w:color="FFFFFF"/>
              <w:right w:val="single" w:sz="2" w:space="0" w:color="FFFFFF" w:themeColor="background1"/>
            </w:tcBorders>
          </w:tcPr>
          <w:p w14:paraId="4798EECC" w14:textId="77777777" w:rsidR="00585746" w:rsidRPr="00775DC6" w:rsidRDefault="00585746" w:rsidP="00172D1B">
            <w:pPr>
              <w:pStyle w:val="aff5"/>
              <w:spacing w:after="0" w:line="240" w:lineRule="auto"/>
              <w:jc w:val="both"/>
              <w:rPr>
                <w:sz w:val="2"/>
                <w:szCs w:val="2"/>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0DF19C" w14:textId="77777777" w:rsidR="00585746" w:rsidRPr="00775DC6" w:rsidRDefault="00585746" w:rsidP="00172D1B">
            <w:pPr>
              <w:pStyle w:val="aff5"/>
              <w:spacing w:after="0" w:line="240" w:lineRule="auto"/>
              <w:jc w:val="both"/>
              <w:rPr>
                <w:sz w:val="2"/>
                <w:szCs w:val="2"/>
              </w:rPr>
            </w:pPr>
          </w:p>
        </w:tc>
        <w:tc>
          <w:tcPr>
            <w:tcW w:w="742"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EFABDEC" w14:textId="77777777" w:rsidR="00585746" w:rsidRPr="00775DC6" w:rsidRDefault="00585746" w:rsidP="00172D1B">
            <w:pPr>
              <w:pStyle w:val="aff5"/>
              <w:spacing w:after="0" w:line="240" w:lineRule="auto"/>
              <w:jc w:val="both"/>
              <w:rPr>
                <w:sz w:val="2"/>
                <w:szCs w:val="2"/>
              </w:rPr>
            </w:pPr>
          </w:p>
        </w:tc>
        <w:tc>
          <w:tcPr>
            <w:tcW w:w="127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54CED2" w14:textId="77777777" w:rsidR="00585746" w:rsidRPr="00775DC6" w:rsidRDefault="00585746" w:rsidP="00172D1B">
            <w:pPr>
              <w:pStyle w:val="aff5"/>
              <w:spacing w:after="0" w:line="240" w:lineRule="auto"/>
              <w:jc w:val="both"/>
              <w:rPr>
                <w:sz w:val="2"/>
                <w:szCs w:val="2"/>
              </w:rPr>
            </w:pPr>
          </w:p>
        </w:tc>
        <w:tc>
          <w:tcPr>
            <w:tcW w:w="2410" w:type="dxa"/>
            <w:gridSpan w:val="6"/>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148EF7BA" w14:textId="77777777" w:rsidR="00585746" w:rsidRPr="00775DC6" w:rsidRDefault="00585746" w:rsidP="00172D1B">
            <w:pPr>
              <w:pStyle w:val="aff5"/>
              <w:spacing w:after="0" w:line="240" w:lineRule="auto"/>
              <w:jc w:val="both"/>
              <w:rPr>
                <w:sz w:val="2"/>
                <w:szCs w:val="2"/>
              </w:rPr>
            </w:pPr>
          </w:p>
        </w:tc>
      </w:tr>
      <w:tr w:rsidR="00585746" w:rsidRPr="00775DC6" w14:paraId="34E3B784" w14:textId="77777777" w:rsidTr="002B19D1">
        <w:trPr>
          <w:trHeight w:val="39"/>
        </w:trPr>
        <w:tc>
          <w:tcPr>
            <w:tcW w:w="421" w:type="dxa"/>
            <w:tcBorders>
              <w:top w:val="single" w:sz="2" w:space="0" w:color="FFFFFF" w:themeColor="background1"/>
              <w:left w:val="single" w:sz="4" w:space="0" w:color="FFFFFF"/>
              <w:bottom w:val="single" w:sz="4" w:space="0" w:color="000000"/>
              <w:right w:val="single" w:sz="4" w:space="0" w:color="FFFFFF" w:themeColor="background1"/>
            </w:tcBorders>
          </w:tcPr>
          <w:p w14:paraId="7ACB366A" w14:textId="77777777" w:rsidR="00585746" w:rsidRPr="00775DC6" w:rsidRDefault="00585746" w:rsidP="00172D1B">
            <w:pPr>
              <w:pStyle w:val="aff5"/>
              <w:spacing w:after="0" w:line="240" w:lineRule="auto"/>
              <w:ind w:left="-110"/>
              <w:jc w:val="both"/>
              <w:rPr>
                <w:b w:val="0"/>
                <w:bCs/>
                <w:sz w:val="2"/>
                <w:szCs w:val="2"/>
              </w:rPr>
            </w:pPr>
          </w:p>
        </w:tc>
        <w:tc>
          <w:tcPr>
            <w:tcW w:w="1551" w:type="dxa"/>
            <w:tcBorders>
              <w:top w:val="single" w:sz="2" w:space="0" w:color="FFFFFF" w:themeColor="background1"/>
              <w:left w:val="single" w:sz="4" w:space="0" w:color="FFFFFF" w:themeColor="background1"/>
              <w:bottom w:val="single" w:sz="4" w:space="0" w:color="000000"/>
              <w:right w:val="single" w:sz="4" w:space="0" w:color="FFFFFF"/>
            </w:tcBorders>
          </w:tcPr>
          <w:p w14:paraId="60F36942" w14:textId="77777777" w:rsidR="00585746" w:rsidRPr="00775DC6" w:rsidRDefault="00585746" w:rsidP="00172D1B">
            <w:pPr>
              <w:pStyle w:val="aff5"/>
              <w:spacing w:after="0" w:line="240" w:lineRule="auto"/>
              <w:ind w:right="-124"/>
              <w:jc w:val="left"/>
              <w:rPr>
                <w:b w:val="0"/>
                <w:bCs/>
                <w:sz w:val="2"/>
                <w:szCs w:val="2"/>
              </w:rPr>
            </w:pPr>
          </w:p>
        </w:tc>
        <w:tc>
          <w:tcPr>
            <w:tcW w:w="1142"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519E06A" w14:textId="77777777" w:rsidR="00585746" w:rsidRPr="00775DC6" w:rsidRDefault="00585746" w:rsidP="00172D1B">
            <w:pPr>
              <w:pStyle w:val="aff5"/>
              <w:spacing w:after="0" w:line="240" w:lineRule="auto"/>
              <w:jc w:val="left"/>
              <w:rPr>
                <w:b w:val="0"/>
                <w:bCs/>
                <w:sz w:val="2"/>
                <w:szCs w:val="2"/>
              </w:rPr>
            </w:pPr>
          </w:p>
        </w:tc>
        <w:tc>
          <w:tcPr>
            <w:tcW w:w="1128"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7CC341BC" w14:textId="77777777" w:rsidR="00585746" w:rsidRPr="00775DC6" w:rsidRDefault="00585746" w:rsidP="00172D1B">
            <w:pPr>
              <w:pStyle w:val="aff5"/>
              <w:spacing w:after="0" w:line="240" w:lineRule="auto"/>
              <w:jc w:val="both"/>
              <w:rPr>
                <w:sz w:val="2"/>
                <w:szCs w:val="2"/>
              </w:rPr>
            </w:pPr>
          </w:p>
        </w:tc>
        <w:tc>
          <w:tcPr>
            <w:tcW w:w="243" w:type="dxa"/>
            <w:gridSpan w:val="3"/>
            <w:tcBorders>
              <w:top w:val="single" w:sz="2" w:space="0" w:color="FFFFFF"/>
              <w:left w:val="single" w:sz="2" w:space="0" w:color="FFFFFF" w:themeColor="background1"/>
              <w:bottom w:val="single" w:sz="2" w:space="0" w:color="FFFFFF"/>
              <w:right w:val="single" w:sz="4" w:space="0" w:color="FFFFFF"/>
            </w:tcBorders>
          </w:tcPr>
          <w:p w14:paraId="69BDB39E" w14:textId="77777777" w:rsidR="00585746" w:rsidRPr="00775DC6" w:rsidRDefault="00585746" w:rsidP="00172D1B">
            <w:pPr>
              <w:pStyle w:val="aff5"/>
              <w:spacing w:after="0" w:line="240" w:lineRule="auto"/>
              <w:jc w:val="both"/>
              <w:rPr>
                <w:sz w:val="2"/>
                <w:szCs w:val="2"/>
              </w:rPr>
            </w:pPr>
          </w:p>
        </w:tc>
        <w:tc>
          <w:tcPr>
            <w:tcW w:w="1005" w:type="dxa"/>
            <w:tcBorders>
              <w:top w:val="single" w:sz="2" w:space="0" w:color="FFFFFF"/>
              <w:left w:val="single" w:sz="4" w:space="0" w:color="FFFFFF"/>
              <w:bottom w:val="single" w:sz="2" w:space="0" w:color="FFFFFF"/>
              <w:right w:val="single" w:sz="2" w:space="0" w:color="FFFFFF" w:themeColor="background1"/>
            </w:tcBorders>
          </w:tcPr>
          <w:p w14:paraId="2DA0AB03" w14:textId="77777777" w:rsidR="00585746" w:rsidRPr="00775DC6" w:rsidRDefault="00585746" w:rsidP="00172D1B">
            <w:pPr>
              <w:pStyle w:val="aff5"/>
              <w:spacing w:after="0" w:line="240" w:lineRule="auto"/>
              <w:jc w:val="both"/>
              <w:rPr>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7CD5A2D" w14:textId="77777777" w:rsidR="00585746" w:rsidRPr="00775DC6" w:rsidRDefault="00585746" w:rsidP="00172D1B">
            <w:pPr>
              <w:pStyle w:val="aff5"/>
              <w:spacing w:after="0" w:line="240" w:lineRule="auto"/>
              <w:jc w:val="both"/>
              <w:rPr>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6C0919C8" w14:textId="77777777" w:rsidR="00585746" w:rsidRPr="00775DC6" w:rsidRDefault="00585746" w:rsidP="00172D1B">
            <w:pPr>
              <w:pStyle w:val="aff5"/>
              <w:spacing w:after="0" w:line="240" w:lineRule="auto"/>
              <w:jc w:val="both"/>
              <w:rPr>
                <w:b w:val="0"/>
                <w:bCs/>
                <w:sz w:val="2"/>
                <w:szCs w:val="2"/>
              </w:rPr>
            </w:pPr>
          </w:p>
        </w:tc>
        <w:tc>
          <w:tcPr>
            <w:tcW w:w="1300"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2EF8A8" w14:textId="77777777" w:rsidR="00585746" w:rsidRPr="00775DC6" w:rsidRDefault="00585746" w:rsidP="00172D1B">
            <w:pPr>
              <w:pStyle w:val="aff5"/>
              <w:spacing w:after="0" w:line="240" w:lineRule="auto"/>
              <w:jc w:val="both"/>
              <w:rPr>
                <w:sz w:val="2"/>
                <w:szCs w:val="2"/>
              </w:rPr>
            </w:pPr>
          </w:p>
        </w:tc>
        <w:tc>
          <w:tcPr>
            <w:tcW w:w="85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9060732" w14:textId="77777777" w:rsidR="00585746" w:rsidRPr="00775DC6" w:rsidRDefault="00585746" w:rsidP="00172D1B">
            <w:pPr>
              <w:pStyle w:val="aff5"/>
              <w:spacing w:after="0" w:line="240" w:lineRule="auto"/>
              <w:jc w:val="both"/>
              <w:rPr>
                <w:b w:val="0"/>
                <w:bCs/>
                <w:sz w:val="2"/>
                <w:szCs w:val="2"/>
              </w:rPr>
            </w:pPr>
          </w:p>
        </w:tc>
        <w:tc>
          <w:tcPr>
            <w:tcW w:w="2130"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74ECB8D" w14:textId="77777777" w:rsidR="00585746" w:rsidRPr="00775DC6" w:rsidRDefault="00585746" w:rsidP="00172D1B">
            <w:pPr>
              <w:pStyle w:val="aff5"/>
              <w:spacing w:after="0" w:line="240" w:lineRule="auto"/>
              <w:jc w:val="both"/>
              <w:rPr>
                <w:sz w:val="2"/>
                <w:szCs w:val="2"/>
              </w:rPr>
            </w:pPr>
          </w:p>
        </w:tc>
      </w:tr>
      <w:tr w:rsidR="00585746" w:rsidRPr="00775DC6" w14:paraId="0342B74B" w14:textId="77777777" w:rsidTr="002B19D1">
        <w:trPr>
          <w:gridAfter w:val="2"/>
          <w:wAfter w:w="675" w:type="dxa"/>
          <w:trHeight w:val="160"/>
        </w:trPr>
        <w:tc>
          <w:tcPr>
            <w:tcW w:w="1972" w:type="dxa"/>
            <w:gridSpan w:val="2"/>
            <w:vMerge w:val="restart"/>
            <w:tcBorders>
              <w:top w:val="single" w:sz="4" w:space="0" w:color="000000"/>
              <w:left w:val="single" w:sz="4" w:space="0" w:color="000000"/>
              <w:right w:val="single" w:sz="4" w:space="0" w:color="000000"/>
            </w:tcBorders>
          </w:tcPr>
          <w:p w14:paraId="057E4F8F" w14:textId="77777777" w:rsidR="00C63823" w:rsidRPr="00775DC6" w:rsidRDefault="00C63823" w:rsidP="00172D1B">
            <w:pPr>
              <w:pStyle w:val="aff5"/>
              <w:spacing w:after="0" w:line="240" w:lineRule="auto"/>
              <w:ind w:left="-41" w:right="-124" w:firstLine="41"/>
              <w:jc w:val="left"/>
              <w:rPr>
                <w:b w:val="0"/>
                <w:bCs/>
                <w:szCs w:val="24"/>
              </w:rPr>
            </w:pPr>
            <w:r w:rsidRPr="00775DC6">
              <w:rPr>
                <w:szCs w:val="24"/>
              </w:rPr>
              <w:t>Рамы, импосты, створки окон</w:t>
            </w:r>
            <w:r w:rsidRPr="00775DC6">
              <w:rPr>
                <w:b w:val="0"/>
                <w:bCs/>
                <w:szCs w:val="24"/>
              </w:rPr>
              <w:t>:</w:t>
            </w:r>
          </w:p>
          <w:p w14:paraId="79956327" w14:textId="0D686BA9" w:rsidR="00585746" w:rsidRPr="00775DC6" w:rsidRDefault="00585746" w:rsidP="002B259E">
            <w:pPr>
              <w:pStyle w:val="aff5"/>
              <w:spacing w:after="0" w:line="240" w:lineRule="auto"/>
              <w:ind w:left="-41" w:right="-124" w:firstLine="41"/>
              <w:jc w:val="left"/>
              <w:rPr>
                <w:sz w:val="22"/>
              </w:rPr>
            </w:pPr>
            <w:r w:rsidRPr="00775DC6">
              <w:rPr>
                <w:b w:val="0"/>
                <w:bCs/>
                <w:iCs/>
                <w:sz w:val="22"/>
                <w:lang w:eastAsia="ru-RU"/>
              </w:rPr>
              <w:t xml:space="preserve">Указывается при наличии в </w:t>
            </w:r>
            <w:r w:rsidR="002B259E">
              <w:rPr>
                <w:b w:val="0"/>
                <w:bCs/>
                <w:iCs/>
                <w:sz w:val="22"/>
                <w:lang w:eastAsia="ru-RU"/>
              </w:rPr>
              <w:t>з</w:t>
            </w:r>
            <w:r w:rsidRPr="00775DC6">
              <w:rPr>
                <w:b w:val="0"/>
                <w:bCs/>
                <w:iCs/>
                <w:sz w:val="22"/>
                <w:lang w:eastAsia="ru-RU"/>
              </w:rPr>
              <w:t>апросе</w:t>
            </w:r>
          </w:p>
        </w:tc>
        <w:tc>
          <w:tcPr>
            <w:tcW w:w="2270" w:type="dxa"/>
            <w:gridSpan w:val="2"/>
            <w:vMerge w:val="restart"/>
            <w:tcBorders>
              <w:top w:val="single" w:sz="4" w:space="0" w:color="FFFFFF"/>
              <w:left w:val="single" w:sz="4" w:space="0" w:color="000000"/>
              <w:right w:val="single" w:sz="2" w:space="0" w:color="FFFFFF"/>
            </w:tcBorders>
          </w:tcPr>
          <w:p w14:paraId="7309B704" w14:textId="77777777" w:rsidR="00585746" w:rsidRPr="00775DC6" w:rsidRDefault="00585746" w:rsidP="00172D1B">
            <w:pPr>
              <w:pStyle w:val="aff5"/>
              <w:spacing w:after="0" w:line="240" w:lineRule="auto"/>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6BF0B5D" w14:textId="77777777" w:rsidR="00585746" w:rsidRPr="00775DC6" w:rsidRDefault="00585746" w:rsidP="00172D1B">
            <w:pPr>
              <w:pStyle w:val="aff5"/>
              <w:spacing w:after="0" w:line="240" w:lineRule="auto"/>
              <w:jc w:val="both"/>
              <w:rPr>
                <w:sz w:val="14"/>
                <w:szCs w:val="14"/>
              </w:rPr>
            </w:pPr>
          </w:p>
        </w:tc>
        <w:tc>
          <w:tcPr>
            <w:tcW w:w="742" w:type="dxa"/>
            <w:gridSpan w:val="3"/>
            <w:vMerge w:val="restart"/>
            <w:tcBorders>
              <w:top w:val="single" w:sz="2" w:space="0" w:color="FFFFFF" w:themeColor="background1"/>
              <w:left w:val="single" w:sz="2" w:space="0" w:color="FFFFFF"/>
              <w:right w:val="single" w:sz="2" w:space="0" w:color="FFFFFF" w:themeColor="background1"/>
            </w:tcBorders>
          </w:tcPr>
          <w:p w14:paraId="7A23D2D0"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B5B6235" w14:textId="77777777" w:rsidR="00585746" w:rsidRPr="00775DC6" w:rsidRDefault="00585746" w:rsidP="00172D1B">
            <w:pPr>
              <w:pStyle w:val="aff5"/>
              <w:spacing w:after="0" w:line="240" w:lineRule="auto"/>
              <w:jc w:val="both"/>
              <w:rPr>
                <w:sz w:val="8"/>
                <w:szCs w:val="8"/>
              </w:rPr>
            </w:pPr>
          </w:p>
        </w:tc>
        <w:tc>
          <w:tcPr>
            <w:tcW w:w="1134"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BD373C8"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4A0D820B" w14:textId="77777777" w:rsidR="00585746" w:rsidRPr="00775DC6" w:rsidRDefault="00585746" w:rsidP="00172D1B">
            <w:pPr>
              <w:pStyle w:val="aff5"/>
              <w:spacing w:after="0" w:line="240" w:lineRule="auto"/>
              <w:jc w:val="both"/>
              <w:rPr>
                <w:sz w:val="8"/>
                <w:szCs w:val="8"/>
              </w:rPr>
            </w:pPr>
          </w:p>
        </w:tc>
      </w:tr>
      <w:tr w:rsidR="00585746" w:rsidRPr="00775DC6" w14:paraId="51C6550D" w14:textId="77777777" w:rsidTr="002B19D1">
        <w:trPr>
          <w:gridAfter w:val="2"/>
          <w:wAfter w:w="675" w:type="dxa"/>
          <w:trHeight w:val="42"/>
        </w:trPr>
        <w:tc>
          <w:tcPr>
            <w:tcW w:w="1972" w:type="dxa"/>
            <w:gridSpan w:val="2"/>
            <w:vMerge/>
            <w:tcBorders>
              <w:left w:val="single" w:sz="4" w:space="0" w:color="000000"/>
              <w:bottom w:val="single" w:sz="2" w:space="0" w:color="000000"/>
              <w:right w:val="single" w:sz="4" w:space="0" w:color="000000"/>
            </w:tcBorders>
          </w:tcPr>
          <w:p w14:paraId="317E5CD0" w14:textId="77777777" w:rsidR="00585746" w:rsidRPr="00775DC6" w:rsidRDefault="00585746" w:rsidP="00172D1B">
            <w:pPr>
              <w:pStyle w:val="aff5"/>
              <w:spacing w:after="0" w:line="240" w:lineRule="auto"/>
              <w:ind w:left="-41" w:right="-124" w:firstLine="41"/>
              <w:jc w:val="left"/>
              <w:rPr>
                <w:sz w:val="17"/>
                <w:szCs w:val="17"/>
              </w:rPr>
            </w:pPr>
          </w:p>
        </w:tc>
        <w:tc>
          <w:tcPr>
            <w:tcW w:w="2270" w:type="dxa"/>
            <w:gridSpan w:val="2"/>
            <w:vMerge/>
            <w:tcBorders>
              <w:left w:val="single" w:sz="4" w:space="0" w:color="000000"/>
              <w:bottom w:val="single" w:sz="2" w:space="0" w:color="FFFFFF" w:themeColor="background1"/>
              <w:right w:val="single" w:sz="2" w:space="0" w:color="FFFFFF"/>
            </w:tcBorders>
          </w:tcPr>
          <w:p w14:paraId="57BB639E" w14:textId="77777777" w:rsidR="00585746" w:rsidRPr="00775DC6" w:rsidRDefault="00585746" w:rsidP="00172D1B">
            <w:pPr>
              <w:pStyle w:val="aff5"/>
              <w:spacing w:after="0" w:line="240" w:lineRule="auto"/>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AE97CE3" w14:textId="77777777" w:rsidR="00585746" w:rsidRPr="00775DC6" w:rsidRDefault="00585746" w:rsidP="00172D1B">
            <w:pPr>
              <w:pStyle w:val="aff5"/>
              <w:spacing w:after="0" w:line="240" w:lineRule="auto"/>
              <w:jc w:val="both"/>
              <w:rPr>
                <w:sz w:val="14"/>
                <w:szCs w:val="14"/>
              </w:rPr>
            </w:pPr>
          </w:p>
        </w:tc>
        <w:tc>
          <w:tcPr>
            <w:tcW w:w="742" w:type="dxa"/>
            <w:gridSpan w:val="3"/>
            <w:vMerge/>
            <w:tcBorders>
              <w:left w:val="single" w:sz="2" w:space="0" w:color="FFFFFF"/>
              <w:bottom w:val="single" w:sz="2" w:space="0" w:color="FFFFFF" w:themeColor="background1"/>
              <w:right w:val="single" w:sz="2" w:space="0" w:color="FFFFFF" w:themeColor="background1"/>
            </w:tcBorders>
          </w:tcPr>
          <w:p w14:paraId="7A68FE28"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tcBorders>
              <w:left w:val="single" w:sz="2" w:space="0" w:color="FFFFFF" w:themeColor="background1"/>
              <w:bottom w:val="single" w:sz="2" w:space="0" w:color="FFFFFF" w:themeColor="background1"/>
              <w:right w:val="single" w:sz="2" w:space="0" w:color="FFFFFF" w:themeColor="background1"/>
            </w:tcBorders>
          </w:tcPr>
          <w:p w14:paraId="28EB41BD" w14:textId="77777777" w:rsidR="00585746" w:rsidRPr="00775DC6" w:rsidRDefault="00585746" w:rsidP="00172D1B">
            <w:pPr>
              <w:pStyle w:val="aff5"/>
              <w:spacing w:after="0" w:line="240" w:lineRule="auto"/>
              <w:jc w:val="both"/>
              <w:rPr>
                <w:sz w:val="8"/>
                <w:szCs w:val="8"/>
              </w:rPr>
            </w:pPr>
          </w:p>
        </w:tc>
        <w:tc>
          <w:tcPr>
            <w:tcW w:w="1134" w:type="dxa"/>
            <w:gridSpan w:val="4"/>
            <w:vMerge/>
            <w:tcBorders>
              <w:left w:val="single" w:sz="2" w:space="0" w:color="FFFFFF" w:themeColor="background1"/>
              <w:bottom w:val="single" w:sz="2" w:space="0" w:color="FFFFFF" w:themeColor="background1"/>
              <w:right w:val="single" w:sz="2" w:space="0" w:color="FFFFFF" w:themeColor="background1"/>
            </w:tcBorders>
          </w:tcPr>
          <w:p w14:paraId="6445B737"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tcBorders>
              <w:left w:val="single" w:sz="2" w:space="0" w:color="FFFFFF" w:themeColor="background1"/>
              <w:bottom w:val="single" w:sz="2" w:space="0" w:color="FFFFFF" w:themeColor="background1"/>
              <w:right w:val="single" w:sz="2" w:space="0" w:color="FFFFFF" w:themeColor="background1"/>
            </w:tcBorders>
          </w:tcPr>
          <w:p w14:paraId="6192A4BA" w14:textId="77777777" w:rsidR="00585746" w:rsidRPr="00775DC6" w:rsidRDefault="00585746" w:rsidP="00172D1B">
            <w:pPr>
              <w:pStyle w:val="aff5"/>
              <w:spacing w:after="0" w:line="240" w:lineRule="auto"/>
              <w:jc w:val="both"/>
              <w:rPr>
                <w:sz w:val="8"/>
                <w:szCs w:val="8"/>
              </w:rPr>
            </w:pPr>
          </w:p>
        </w:tc>
      </w:tr>
      <w:tr w:rsidR="00585746" w:rsidRPr="00775DC6" w14:paraId="66BEF16F" w14:textId="77777777" w:rsidTr="002B19D1">
        <w:trPr>
          <w:gridAfter w:val="2"/>
          <w:wAfter w:w="675" w:type="dxa"/>
          <w:trHeight w:val="65"/>
        </w:trPr>
        <w:tc>
          <w:tcPr>
            <w:tcW w:w="1972"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40B9B9A0" w14:textId="77777777" w:rsidR="00585746" w:rsidRPr="00775DC6" w:rsidRDefault="00585746" w:rsidP="00172D1B">
            <w:pPr>
              <w:pStyle w:val="aff5"/>
              <w:spacing w:after="0" w:line="240" w:lineRule="auto"/>
              <w:ind w:left="-41" w:right="-124" w:firstLine="41"/>
              <w:jc w:val="left"/>
              <w:rPr>
                <w:sz w:val="4"/>
                <w:szCs w:val="4"/>
              </w:rPr>
            </w:pPr>
          </w:p>
        </w:tc>
        <w:tc>
          <w:tcPr>
            <w:tcW w:w="114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130A2A" w14:textId="77777777" w:rsidR="00585746" w:rsidRPr="00775DC6" w:rsidRDefault="00585746" w:rsidP="00172D1B">
            <w:pPr>
              <w:pStyle w:val="aff5"/>
              <w:spacing w:after="0" w:line="240" w:lineRule="auto"/>
              <w:ind w:right="-105"/>
              <w:jc w:val="left"/>
              <w:rPr>
                <w:b w:val="0"/>
                <w:bCs/>
                <w:sz w:val="4"/>
                <w:szCs w:val="4"/>
              </w:rPr>
            </w:pPr>
          </w:p>
        </w:tc>
        <w:tc>
          <w:tcPr>
            <w:tcW w:w="1128" w:type="dxa"/>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579BB55" w14:textId="77777777" w:rsidR="00585746" w:rsidRPr="00775DC6" w:rsidRDefault="00585746" w:rsidP="00172D1B">
            <w:pPr>
              <w:pStyle w:val="aff5"/>
              <w:spacing w:after="0" w:line="240" w:lineRule="auto"/>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A149010" w14:textId="77777777" w:rsidR="00585746" w:rsidRPr="00775DC6" w:rsidRDefault="00585746" w:rsidP="00172D1B">
            <w:pPr>
              <w:pStyle w:val="aff5"/>
              <w:spacing w:after="0" w:line="240" w:lineRule="auto"/>
              <w:jc w:val="both"/>
              <w:rPr>
                <w:sz w:val="4"/>
                <w:szCs w:val="4"/>
              </w:rPr>
            </w:pPr>
          </w:p>
        </w:tc>
        <w:tc>
          <w:tcPr>
            <w:tcW w:w="7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E763AB" w14:textId="77777777" w:rsidR="00585746" w:rsidRPr="00775DC6" w:rsidRDefault="00585746" w:rsidP="00172D1B">
            <w:pPr>
              <w:pStyle w:val="aff5"/>
              <w:spacing w:after="0" w:line="240" w:lineRule="auto"/>
              <w:ind w:right="-110"/>
              <w:jc w:val="both"/>
              <w:rPr>
                <w:b w:val="0"/>
                <w:bCs/>
                <w:sz w:val="4"/>
                <w:szCs w:val="4"/>
              </w:rPr>
            </w:pPr>
          </w:p>
        </w:tc>
        <w:tc>
          <w:tcPr>
            <w:tcW w:w="127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E77741" w14:textId="77777777" w:rsidR="00585746" w:rsidRPr="00775DC6" w:rsidRDefault="00585746" w:rsidP="00172D1B">
            <w:pPr>
              <w:pStyle w:val="aff5"/>
              <w:spacing w:after="0" w:line="240" w:lineRule="auto"/>
              <w:jc w:val="both"/>
              <w:rPr>
                <w:sz w:val="4"/>
                <w:szCs w:val="4"/>
              </w:rPr>
            </w:pPr>
          </w:p>
        </w:tc>
        <w:tc>
          <w:tcPr>
            <w:tcW w:w="113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D6D42D" w14:textId="77777777" w:rsidR="00585746" w:rsidRPr="00775DC6" w:rsidRDefault="00585746" w:rsidP="00172D1B">
            <w:pPr>
              <w:pStyle w:val="aff5"/>
              <w:spacing w:after="0" w:line="240" w:lineRule="auto"/>
              <w:ind w:right="-111"/>
              <w:jc w:val="both"/>
              <w:rPr>
                <w:b w:val="0"/>
                <w:bCs/>
                <w:sz w:val="4"/>
                <w:szCs w:val="4"/>
              </w:rPr>
            </w:pPr>
          </w:p>
        </w:tc>
        <w:tc>
          <w:tcPr>
            <w:tcW w:w="1276"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969AD8" w14:textId="77777777" w:rsidR="00585746" w:rsidRPr="00775DC6" w:rsidRDefault="00585746" w:rsidP="00172D1B">
            <w:pPr>
              <w:pStyle w:val="aff5"/>
              <w:spacing w:after="0" w:line="240" w:lineRule="auto"/>
              <w:jc w:val="both"/>
              <w:rPr>
                <w:sz w:val="4"/>
                <w:szCs w:val="4"/>
              </w:rPr>
            </w:pPr>
          </w:p>
        </w:tc>
      </w:tr>
      <w:tr w:rsidR="00585746" w:rsidRPr="00775DC6" w14:paraId="31B571EE" w14:textId="77777777" w:rsidTr="002B19D1">
        <w:trPr>
          <w:gridAfter w:val="2"/>
          <w:wAfter w:w="675" w:type="dxa"/>
          <w:trHeight w:val="89"/>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46412C88" w14:textId="77777777" w:rsidR="00585746" w:rsidRPr="00775DC6" w:rsidRDefault="00585746" w:rsidP="00172D1B">
            <w:pPr>
              <w:pStyle w:val="aff5"/>
              <w:spacing w:after="0" w:line="240" w:lineRule="auto"/>
              <w:ind w:left="-41" w:right="-124" w:firstLine="41"/>
              <w:jc w:val="left"/>
              <w:rPr>
                <w:sz w:val="22"/>
              </w:rPr>
            </w:pPr>
            <w:r w:rsidRPr="00775DC6">
              <w:rPr>
                <w:b w:val="0"/>
                <w:bCs/>
                <w:sz w:val="22"/>
              </w:rPr>
              <w:t xml:space="preserve">фасад 1 </w:t>
            </w:r>
          </w:p>
        </w:tc>
        <w:tc>
          <w:tcPr>
            <w:tcW w:w="1142" w:type="dxa"/>
            <w:tcBorders>
              <w:top w:val="single" w:sz="2" w:space="0" w:color="FFFFFF" w:themeColor="background1"/>
              <w:left w:val="single" w:sz="4" w:space="0" w:color="000000"/>
              <w:bottom w:val="single" w:sz="2" w:space="0" w:color="FFFFFF" w:themeColor="background1"/>
              <w:right w:val="single" w:sz="2" w:space="0" w:color="auto"/>
            </w:tcBorders>
          </w:tcPr>
          <w:p w14:paraId="4D563BE4" w14:textId="77777777" w:rsidR="00585746" w:rsidRPr="00775DC6" w:rsidRDefault="00585746" w:rsidP="00172D1B">
            <w:pPr>
              <w:pStyle w:val="aff5"/>
              <w:spacing w:after="0" w:line="240" w:lineRule="auto"/>
              <w:ind w:right="-105"/>
              <w:jc w:val="left"/>
              <w:rPr>
                <w:b w:val="0"/>
                <w:bCs/>
                <w:sz w:val="22"/>
              </w:rPr>
            </w:pPr>
            <w:r w:rsidRPr="00775DC6">
              <w:rPr>
                <w:b w:val="0"/>
                <w:bCs/>
                <w:sz w:val="22"/>
              </w:rPr>
              <w:t>материал:</w:t>
            </w:r>
          </w:p>
        </w:tc>
        <w:tc>
          <w:tcPr>
            <w:tcW w:w="2376" w:type="dxa"/>
            <w:gridSpan w:val="5"/>
            <w:tcBorders>
              <w:top w:val="single" w:sz="2" w:space="0" w:color="FFFFFF" w:themeColor="background1"/>
              <w:left w:val="single" w:sz="2" w:space="0" w:color="auto"/>
              <w:bottom w:val="single" w:sz="2" w:space="0" w:color="auto"/>
              <w:right w:val="single" w:sz="2" w:space="0" w:color="auto"/>
            </w:tcBorders>
          </w:tcPr>
          <w:p w14:paraId="0044758B"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D5E158F" w14:textId="77777777" w:rsidR="00585746" w:rsidRPr="00775DC6" w:rsidRDefault="00585746" w:rsidP="00172D1B">
            <w:pPr>
              <w:pStyle w:val="aff5"/>
              <w:spacing w:after="0" w:line="240" w:lineRule="auto"/>
              <w:ind w:right="-110"/>
              <w:jc w:val="both"/>
              <w:rPr>
                <w:b w:val="0"/>
                <w:bCs/>
                <w:sz w:val="22"/>
              </w:rPr>
            </w:pPr>
            <w:r w:rsidRPr="00775DC6">
              <w:rPr>
                <w:b w:val="0"/>
                <w:bCs/>
                <w:sz w:val="22"/>
              </w:rPr>
              <w:t>цвет:</w:t>
            </w:r>
          </w:p>
        </w:tc>
        <w:tc>
          <w:tcPr>
            <w:tcW w:w="1276" w:type="dxa"/>
            <w:gridSpan w:val="3"/>
            <w:tcBorders>
              <w:top w:val="single" w:sz="2" w:space="0" w:color="FFFFFF" w:themeColor="background1"/>
              <w:left w:val="single" w:sz="2" w:space="0" w:color="auto"/>
              <w:bottom w:val="single" w:sz="2" w:space="0" w:color="auto"/>
              <w:right w:val="single" w:sz="2" w:space="0" w:color="auto"/>
            </w:tcBorders>
          </w:tcPr>
          <w:p w14:paraId="7D6DF466"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themeColor="background1"/>
              <w:left w:val="single" w:sz="2" w:space="0" w:color="auto"/>
              <w:bottom w:val="single" w:sz="2" w:space="0" w:color="FFFFFF" w:themeColor="background1"/>
              <w:right w:val="single" w:sz="4" w:space="0" w:color="auto"/>
            </w:tcBorders>
          </w:tcPr>
          <w:p w14:paraId="7E45F964" w14:textId="77777777" w:rsidR="00585746" w:rsidRPr="00775DC6" w:rsidRDefault="00585746" w:rsidP="00172D1B">
            <w:pPr>
              <w:pStyle w:val="aff5"/>
              <w:spacing w:after="0" w:line="240" w:lineRule="auto"/>
              <w:ind w:right="-111"/>
              <w:jc w:val="both"/>
              <w:rPr>
                <w:b w:val="0"/>
                <w:bCs/>
                <w:sz w:val="22"/>
              </w:rPr>
            </w:pPr>
            <w:r w:rsidRPr="00775DC6">
              <w:rPr>
                <w:b w:val="0"/>
                <w:bCs/>
                <w:sz w:val="22"/>
              </w:rPr>
              <w:t>текстура:</w:t>
            </w:r>
          </w:p>
        </w:tc>
        <w:tc>
          <w:tcPr>
            <w:tcW w:w="1276" w:type="dxa"/>
            <w:gridSpan w:val="2"/>
            <w:tcBorders>
              <w:top w:val="single" w:sz="2" w:space="0" w:color="FFFFFF" w:themeColor="background1"/>
              <w:left w:val="single" w:sz="4" w:space="0" w:color="FFFFFF"/>
              <w:bottom w:val="single" w:sz="2" w:space="0" w:color="auto"/>
              <w:right w:val="single" w:sz="4" w:space="0" w:color="auto"/>
            </w:tcBorders>
          </w:tcPr>
          <w:p w14:paraId="5D7D79C5" w14:textId="77777777" w:rsidR="00585746" w:rsidRPr="00775DC6" w:rsidRDefault="00585746" w:rsidP="00172D1B">
            <w:pPr>
              <w:pStyle w:val="aff5"/>
              <w:spacing w:after="0" w:line="240" w:lineRule="auto"/>
              <w:jc w:val="both"/>
              <w:rPr>
                <w:sz w:val="8"/>
                <w:szCs w:val="8"/>
              </w:rPr>
            </w:pPr>
          </w:p>
        </w:tc>
      </w:tr>
      <w:tr w:rsidR="00585746" w:rsidRPr="00775DC6" w14:paraId="2FFC451E" w14:textId="77777777" w:rsidTr="002B19D1">
        <w:trPr>
          <w:gridAfter w:val="2"/>
          <w:wAfter w:w="675" w:type="dxa"/>
          <w:trHeight w:val="128"/>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18E07880" w14:textId="77777777" w:rsidR="00585746" w:rsidRPr="00775DC6" w:rsidRDefault="00585746" w:rsidP="00172D1B">
            <w:pPr>
              <w:pStyle w:val="aff5"/>
              <w:spacing w:after="0" w:line="240" w:lineRule="auto"/>
              <w:ind w:left="-41" w:right="-124" w:firstLine="41"/>
              <w:jc w:val="left"/>
              <w:rPr>
                <w:sz w:val="22"/>
              </w:rPr>
            </w:pPr>
            <w:r w:rsidRPr="00775DC6">
              <w:rPr>
                <w:b w:val="0"/>
                <w:bCs/>
                <w:sz w:val="22"/>
              </w:rPr>
              <w:t xml:space="preserve">фасад </w:t>
            </w:r>
            <w:r w:rsidRPr="00775DC6">
              <w:rPr>
                <w:b w:val="0"/>
                <w:bCs/>
                <w:sz w:val="22"/>
                <w:lang w:val="en-US"/>
              </w:rPr>
              <w:t>n</w:t>
            </w:r>
          </w:p>
        </w:tc>
        <w:tc>
          <w:tcPr>
            <w:tcW w:w="1142" w:type="dxa"/>
            <w:tcBorders>
              <w:top w:val="single" w:sz="2" w:space="0" w:color="FFFFFF" w:themeColor="background1"/>
              <w:left w:val="single" w:sz="4" w:space="0" w:color="000000"/>
              <w:bottom w:val="single" w:sz="2" w:space="0" w:color="FFFFFF" w:themeColor="background1"/>
              <w:right w:val="single" w:sz="2" w:space="0" w:color="auto"/>
            </w:tcBorders>
          </w:tcPr>
          <w:p w14:paraId="767B9373" w14:textId="77777777" w:rsidR="00585746" w:rsidRPr="00775DC6" w:rsidRDefault="00585746" w:rsidP="00172D1B">
            <w:pPr>
              <w:pStyle w:val="aff5"/>
              <w:spacing w:after="0" w:line="240" w:lineRule="auto"/>
              <w:ind w:right="-105"/>
              <w:jc w:val="left"/>
              <w:rPr>
                <w:b w:val="0"/>
                <w:bCs/>
                <w:sz w:val="22"/>
              </w:rPr>
            </w:pPr>
            <w:r w:rsidRPr="00775DC6">
              <w:rPr>
                <w:b w:val="0"/>
                <w:bCs/>
                <w:sz w:val="22"/>
              </w:rPr>
              <w:t>материал:</w:t>
            </w:r>
          </w:p>
        </w:tc>
        <w:tc>
          <w:tcPr>
            <w:tcW w:w="2376" w:type="dxa"/>
            <w:gridSpan w:val="5"/>
            <w:tcBorders>
              <w:top w:val="single" w:sz="2" w:space="0" w:color="FFFFFF" w:themeColor="background1"/>
              <w:left w:val="single" w:sz="2" w:space="0" w:color="auto"/>
              <w:bottom w:val="single" w:sz="2" w:space="0" w:color="auto"/>
              <w:right w:val="single" w:sz="2" w:space="0" w:color="auto"/>
            </w:tcBorders>
          </w:tcPr>
          <w:p w14:paraId="7DD49185"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EDF8723" w14:textId="77777777" w:rsidR="00585746" w:rsidRPr="00775DC6" w:rsidRDefault="00585746" w:rsidP="00172D1B">
            <w:pPr>
              <w:pStyle w:val="aff5"/>
              <w:spacing w:after="0" w:line="240" w:lineRule="auto"/>
              <w:ind w:right="-110"/>
              <w:jc w:val="both"/>
              <w:rPr>
                <w:b w:val="0"/>
                <w:bCs/>
                <w:sz w:val="22"/>
              </w:rPr>
            </w:pPr>
            <w:r w:rsidRPr="00775DC6">
              <w:rPr>
                <w:b w:val="0"/>
                <w:bCs/>
                <w:sz w:val="22"/>
              </w:rPr>
              <w:t>цвет:</w:t>
            </w:r>
          </w:p>
        </w:tc>
        <w:tc>
          <w:tcPr>
            <w:tcW w:w="1276" w:type="dxa"/>
            <w:gridSpan w:val="3"/>
            <w:tcBorders>
              <w:top w:val="single" w:sz="2" w:space="0" w:color="FFFFFF" w:themeColor="background1"/>
              <w:left w:val="single" w:sz="2" w:space="0" w:color="auto"/>
              <w:bottom w:val="single" w:sz="2" w:space="0" w:color="auto"/>
              <w:right w:val="single" w:sz="2" w:space="0" w:color="auto"/>
            </w:tcBorders>
          </w:tcPr>
          <w:p w14:paraId="4050323D"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themeColor="background1"/>
              <w:left w:val="single" w:sz="2" w:space="0" w:color="auto"/>
              <w:bottom w:val="single" w:sz="2" w:space="0" w:color="FFFFFF" w:themeColor="background1"/>
              <w:right w:val="single" w:sz="4" w:space="0" w:color="auto"/>
            </w:tcBorders>
          </w:tcPr>
          <w:p w14:paraId="5FA436E9" w14:textId="77777777" w:rsidR="00585746" w:rsidRPr="00775DC6" w:rsidRDefault="00585746" w:rsidP="00172D1B">
            <w:pPr>
              <w:pStyle w:val="aff5"/>
              <w:spacing w:after="0" w:line="240" w:lineRule="auto"/>
              <w:ind w:right="-111"/>
              <w:jc w:val="both"/>
              <w:rPr>
                <w:b w:val="0"/>
                <w:bCs/>
                <w:sz w:val="22"/>
              </w:rPr>
            </w:pPr>
            <w:r w:rsidRPr="00775DC6">
              <w:rPr>
                <w:b w:val="0"/>
                <w:bCs/>
                <w:sz w:val="22"/>
              </w:rPr>
              <w:t>текстура:</w:t>
            </w:r>
          </w:p>
        </w:tc>
        <w:tc>
          <w:tcPr>
            <w:tcW w:w="1276" w:type="dxa"/>
            <w:gridSpan w:val="2"/>
            <w:tcBorders>
              <w:top w:val="single" w:sz="2" w:space="0" w:color="FFFFFF" w:themeColor="background1"/>
              <w:left w:val="single" w:sz="4" w:space="0" w:color="FFFFFF"/>
              <w:bottom w:val="single" w:sz="2" w:space="0" w:color="auto"/>
              <w:right w:val="single" w:sz="4" w:space="0" w:color="auto"/>
            </w:tcBorders>
          </w:tcPr>
          <w:p w14:paraId="39DB5FF0" w14:textId="77777777" w:rsidR="00585746" w:rsidRPr="00775DC6" w:rsidRDefault="00585746" w:rsidP="00172D1B">
            <w:pPr>
              <w:pStyle w:val="aff5"/>
              <w:spacing w:after="0" w:line="240" w:lineRule="auto"/>
              <w:jc w:val="both"/>
              <w:rPr>
                <w:sz w:val="8"/>
                <w:szCs w:val="8"/>
              </w:rPr>
            </w:pPr>
          </w:p>
        </w:tc>
      </w:tr>
      <w:tr w:rsidR="00585746" w:rsidRPr="00775DC6" w14:paraId="4256A068" w14:textId="77777777" w:rsidTr="002B19D1">
        <w:trPr>
          <w:gridAfter w:val="2"/>
          <w:wAfter w:w="675" w:type="dxa"/>
          <w:trHeight w:val="57"/>
        </w:trPr>
        <w:tc>
          <w:tcPr>
            <w:tcW w:w="1972" w:type="dxa"/>
            <w:gridSpan w:val="2"/>
            <w:tcBorders>
              <w:top w:val="single" w:sz="2" w:space="0" w:color="FFFFFF" w:themeColor="background1"/>
              <w:left w:val="single" w:sz="2" w:space="0" w:color="FFFFFF"/>
              <w:bottom w:val="single" w:sz="2" w:space="0" w:color="auto"/>
              <w:right w:val="single" w:sz="2" w:space="0" w:color="FFFFFF" w:themeColor="background1"/>
            </w:tcBorders>
          </w:tcPr>
          <w:p w14:paraId="7BF45BF3" w14:textId="77777777" w:rsidR="00585746" w:rsidRPr="00775DC6" w:rsidRDefault="00585746" w:rsidP="00172D1B">
            <w:pPr>
              <w:pStyle w:val="aff5"/>
              <w:spacing w:after="0" w:line="240" w:lineRule="auto"/>
              <w:ind w:right="-124"/>
              <w:jc w:val="left"/>
              <w:rPr>
                <w:sz w:val="6"/>
                <w:szCs w:val="6"/>
              </w:rPr>
            </w:pPr>
          </w:p>
        </w:tc>
        <w:tc>
          <w:tcPr>
            <w:tcW w:w="1142" w:type="dxa"/>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68786120" w14:textId="77777777" w:rsidR="00585746" w:rsidRPr="00775DC6" w:rsidRDefault="00585746" w:rsidP="00172D1B">
            <w:pPr>
              <w:pStyle w:val="aff5"/>
              <w:spacing w:after="0" w:line="240" w:lineRule="auto"/>
              <w:ind w:right="-105"/>
              <w:jc w:val="left"/>
              <w:rPr>
                <w:sz w:val="6"/>
                <w:szCs w:val="6"/>
              </w:rPr>
            </w:pPr>
          </w:p>
        </w:tc>
        <w:tc>
          <w:tcPr>
            <w:tcW w:w="1128" w:type="dxa"/>
            <w:tcBorders>
              <w:top w:val="single" w:sz="2" w:space="0" w:color="auto"/>
              <w:left w:val="single" w:sz="2" w:space="0" w:color="FFFFFF"/>
              <w:bottom w:val="single" w:sz="2" w:space="0" w:color="FFFFFF"/>
              <w:right w:val="single" w:sz="2" w:space="0" w:color="FFFFFF"/>
            </w:tcBorders>
          </w:tcPr>
          <w:p w14:paraId="6D32FF89" w14:textId="77777777" w:rsidR="00585746" w:rsidRPr="00775DC6" w:rsidRDefault="00585746" w:rsidP="00172D1B">
            <w:pPr>
              <w:pStyle w:val="aff5"/>
              <w:spacing w:after="0" w:line="240" w:lineRule="auto"/>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cBorders>
          </w:tcPr>
          <w:p w14:paraId="58820EB9" w14:textId="77777777" w:rsidR="00585746" w:rsidRPr="00775DC6" w:rsidRDefault="00585746" w:rsidP="00172D1B">
            <w:pPr>
              <w:pStyle w:val="aff5"/>
              <w:spacing w:after="0" w:line="240" w:lineRule="auto"/>
              <w:jc w:val="both"/>
              <w:rPr>
                <w:sz w:val="6"/>
                <w:szCs w:val="6"/>
              </w:rPr>
            </w:pPr>
          </w:p>
        </w:tc>
        <w:tc>
          <w:tcPr>
            <w:tcW w:w="742" w:type="dxa"/>
            <w:gridSpan w:val="3"/>
            <w:tcBorders>
              <w:top w:val="single" w:sz="2" w:space="0" w:color="FFFFFF" w:themeColor="background1"/>
              <w:left w:val="single" w:sz="2" w:space="0" w:color="FFFFFF"/>
              <w:bottom w:val="single" w:sz="2" w:space="0" w:color="FFFFFF"/>
              <w:right w:val="single" w:sz="2" w:space="0" w:color="FFFFFF"/>
            </w:tcBorders>
          </w:tcPr>
          <w:p w14:paraId="107BB50A" w14:textId="77777777" w:rsidR="00585746" w:rsidRPr="00775DC6" w:rsidRDefault="00585746" w:rsidP="00172D1B">
            <w:pPr>
              <w:pStyle w:val="aff5"/>
              <w:spacing w:after="0" w:line="240" w:lineRule="auto"/>
              <w:ind w:right="-110"/>
              <w:jc w:val="both"/>
              <w:rPr>
                <w:sz w:val="6"/>
                <w:szCs w:val="6"/>
              </w:rPr>
            </w:pPr>
          </w:p>
        </w:tc>
        <w:tc>
          <w:tcPr>
            <w:tcW w:w="1276" w:type="dxa"/>
            <w:gridSpan w:val="3"/>
            <w:tcBorders>
              <w:top w:val="single" w:sz="2" w:space="0" w:color="FFFFFF" w:themeColor="background1"/>
              <w:left w:val="single" w:sz="2" w:space="0" w:color="FFFFFF"/>
              <w:bottom w:val="single" w:sz="2" w:space="0" w:color="FFFFFF"/>
              <w:right w:val="single" w:sz="2" w:space="0" w:color="FFFFFF"/>
            </w:tcBorders>
          </w:tcPr>
          <w:p w14:paraId="74DCEE56" w14:textId="77777777" w:rsidR="00585746" w:rsidRPr="00775DC6" w:rsidRDefault="00585746" w:rsidP="00172D1B">
            <w:pPr>
              <w:pStyle w:val="aff5"/>
              <w:spacing w:after="0" w:line="240" w:lineRule="auto"/>
              <w:jc w:val="both"/>
              <w:rPr>
                <w:sz w:val="6"/>
                <w:szCs w:val="6"/>
              </w:rPr>
            </w:pPr>
          </w:p>
        </w:tc>
        <w:tc>
          <w:tcPr>
            <w:tcW w:w="1134" w:type="dxa"/>
            <w:gridSpan w:val="4"/>
            <w:tcBorders>
              <w:top w:val="single" w:sz="2" w:space="0" w:color="FFFFFF" w:themeColor="background1"/>
              <w:left w:val="single" w:sz="2" w:space="0" w:color="FFFFFF"/>
              <w:bottom w:val="single" w:sz="2" w:space="0" w:color="FFFFFF"/>
              <w:right w:val="single" w:sz="2" w:space="0" w:color="FFFFFF"/>
            </w:tcBorders>
          </w:tcPr>
          <w:p w14:paraId="5AB051CD" w14:textId="77777777" w:rsidR="00585746" w:rsidRPr="00775DC6" w:rsidRDefault="00585746" w:rsidP="00172D1B">
            <w:pPr>
              <w:pStyle w:val="aff5"/>
              <w:spacing w:after="0" w:line="240" w:lineRule="auto"/>
              <w:ind w:right="-111"/>
              <w:jc w:val="both"/>
              <w:rPr>
                <w:sz w:val="6"/>
                <w:szCs w:val="6"/>
              </w:rPr>
            </w:pPr>
          </w:p>
        </w:tc>
        <w:tc>
          <w:tcPr>
            <w:tcW w:w="1276" w:type="dxa"/>
            <w:gridSpan w:val="2"/>
            <w:tcBorders>
              <w:top w:val="single" w:sz="2" w:space="0" w:color="FFFFFF" w:themeColor="background1"/>
              <w:left w:val="single" w:sz="2" w:space="0" w:color="FFFFFF"/>
              <w:bottom w:val="single" w:sz="2" w:space="0" w:color="FFFFFF"/>
              <w:right w:val="single" w:sz="2" w:space="0" w:color="FFFFFF"/>
            </w:tcBorders>
          </w:tcPr>
          <w:p w14:paraId="393F095A" w14:textId="77777777" w:rsidR="00585746" w:rsidRPr="00775DC6" w:rsidRDefault="00585746" w:rsidP="00172D1B">
            <w:pPr>
              <w:pStyle w:val="aff5"/>
              <w:spacing w:after="0" w:line="240" w:lineRule="auto"/>
              <w:jc w:val="both"/>
              <w:rPr>
                <w:sz w:val="6"/>
                <w:szCs w:val="6"/>
              </w:rPr>
            </w:pPr>
          </w:p>
        </w:tc>
      </w:tr>
      <w:tr w:rsidR="00585746" w:rsidRPr="00775DC6" w14:paraId="70338978" w14:textId="77777777" w:rsidTr="002B19D1">
        <w:trPr>
          <w:gridAfter w:val="2"/>
          <w:wAfter w:w="675" w:type="dxa"/>
          <w:trHeight w:val="208"/>
        </w:trPr>
        <w:tc>
          <w:tcPr>
            <w:tcW w:w="1972" w:type="dxa"/>
            <w:gridSpan w:val="2"/>
            <w:vMerge w:val="restart"/>
            <w:tcBorders>
              <w:top w:val="single" w:sz="2" w:space="0" w:color="auto"/>
              <w:left w:val="single" w:sz="4" w:space="0" w:color="000000"/>
              <w:right w:val="single" w:sz="4" w:space="0" w:color="000000"/>
            </w:tcBorders>
          </w:tcPr>
          <w:p w14:paraId="746A8CEC" w14:textId="77777777" w:rsidR="00C63823" w:rsidRPr="00775DC6" w:rsidRDefault="00C63823" w:rsidP="00172D1B">
            <w:pPr>
              <w:pStyle w:val="aff5"/>
              <w:spacing w:after="0" w:line="240" w:lineRule="auto"/>
              <w:ind w:right="-124"/>
              <w:jc w:val="left"/>
              <w:rPr>
                <w:b w:val="0"/>
                <w:bCs/>
                <w:szCs w:val="24"/>
              </w:rPr>
            </w:pPr>
            <w:r w:rsidRPr="00775DC6">
              <w:rPr>
                <w:szCs w:val="24"/>
              </w:rPr>
              <w:t>Остекление окон</w:t>
            </w:r>
            <w:r w:rsidRPr="00775DC6">
              <w:rPr>
                <w:b w:val="0"/>
                <w:bCs/>
                <w:szCs w:val="24"/>
              </w:rPr>
              <w:t>:</w:t>
            </w:r>
          </w:p>
          <w:p w14:paraId="14C0B356" w14:textId="0F3F54CD" w:rsidR="00585746" w:rsidRPr="00775DC6" w:rsidRDefault="00585746" w:rsidP="002B259E">
            <w:pPr>
              <w:pStyle w:val="aff5"/>
              <w:spacing w:after="0" w:line="240" w:lineRule="auto"/>
              <w:ind w:right="-124"/>
              <w:jc w:val="left"/>
              <w:rPr>
                <w:sz w:val="22"/>
              </w:rPr>
            </w:pPr>
            <w:r w:rsidRPr="00775DC6">
              <w:rPr>
                <w:b w:val="0"/>
                <w:bCs/>
                <w:iCs/>
                <w:sz w:val="22"/>
                <w:lang w:eastAsia="ru-RU"/>
              </w:rPr>
              <w:t xml:space="preserve">Указывается при наличии в </w:t>
            </w:r>
            <w:r w:rsidR="002B259E">
              <w:rPr>
                <w:b w:val="0"/>
                <w:bCs/>
                <w:iCs/>
                <w:sz w:val="22"/>
                <w:lang w:eastAsia="ru-RU"/>
              </w:rPr>
              <w:t>з</w:t>
            </w:r>
            <w:r w:rsidRPr="00775DC6">
              <w:rPr>
                <w:b w:val="0"/>
                <w:bCs/>
                <w:iCs/>
                <w:sz w:val="22"/>
                <w:lang w:eastAsia="ru-RU"/>
              </w:rPr>
              <w:t>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3FACAA75" w14:textId="77777777" w:rsidR="00585746" w:rsidRPr="00775DC6" w:rsidRDefault="00585746" w:rsidP="00172D1B">
            <w:pPr>
              <w:pStyle w:val="aff5"/>
              <w:spacing w:after="0" w:line="240" w:lineRule="auto"/>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E141787" w14:textId="77777777" w:rsidR="00585746" w:rsidRPr="00775DC6" w:rsidRDefault="00585746" w:rsidP="00172D1B">
            <w:pPr>
              <w:pStyle w:val="aff5"/>
              <w:spacing w:after="0" w:line="240" w:lineRule="auto"/>
              <w:jc w:val="both"/>
              <w:rPr>
                <w:sz w:val="14"/>
                <w:szCs w:val="14"/>
              </w:rPr>
            </w:pPr>
          </w:p>
        </w:tc>
        <w:tc>
          <w:tcPr>
            <w:tcW w:w="742" w:type="dxa"/>
            <w:gridSpan w:val="3"/>
            <w:vMerge w:val="restart"/>
            <w:tcBorders>
              <w:top w:val="single" w:sz="2" w:space="0" w:color="FFFFFF"/>
              <w:left w:val="single" w:sz="2" w:space="0" w:color="FFFFFF"/>
              <w:right w:val="single" w:sz="2" w:space="0" w:color="FFFFFF"/>
            </w:tcBorders>
          </w:tcPr>
          <w:p w14:paraId="43D78BC1" w14:textId="77777777" w:rsidR="00585746" w:rsidRPr="00775DC6" w:rsidRDefault="00585746" w:rsidP="00172D1B">
            <w:pPr>
              <w:pStyle w:val="aff5"/>
              <w:spacing w:after="0" w:line="240" w:lineRule="auto"/>
              <w:ind w:right="-110"/>
              <w:jc w:val="both"/>
              <w:rPr>
                <w:b w:val="0"/>
                <w:bCs/>
                <w:sz w:val="14"/>
                <w:szCs w:val="14"/>
              </w:rPr>
            </w:pPr>
          </w:p>
        </w:tc>
        <w:tc>
          <w:tcPr>
            <w:tcW w:w="1276" w:type="dxa"/>
            <w:gridSpan w:val="3"/>
            <w:vMerge w:val="restart"/>
            <w:tcBorders>
              <w:top w:val="single" w:sz="2" w:space="0" w:color="FFFFFF"/>
              <w:left w:val="single" w:sz="2" w:space="0" w:color="FFFFFF"/>
              <w:right w:val="single" w:sz="2" w:space="0" w:color="FFFFFF"/>
            </w:tcBorders>
          </w:tcPr>
          <w:p w14:paraId="3F1952AA" w14:textId="77777777" w:rsidR="00585746" w:rsidRPr="00775DC6" w:rsidRDefault="00585746" w:rsidP="00172D1B">
            <w:pPr>
              <w:pStyle w:val="aff5"/>
              <w:spacing w:after="0" w:line="240" w:lineRule="auto"/>
              <w:jc w:val="both"/>
              <w:rPr>
                <w:sz w:val="8"/>
                <w:szCs w:val="8"/>
              </w:rPr>
            </w:pPr>
          </w:p>
        </w:tc>
        <w:tc>
          <w:tcPr>
            <w:tcW w:w="1134" w:type="dxa"/>
            <w:gridSpan w:val="4"/>
            <w:vMerge w:val="restart"/>
            <w:tcBorders>
              <w:top w:val="single" w:sz="2" w:space="0" w:color="FFFFFF"/>
              <w:left w:val="single" w:sz="2" w:space="0" w:color="FFFFFF"/>
              <w:right w:val="single" w:sz="2" w:space="0" w:color="FFFFFF"/>
            </w:tcBorders>
          </w:tcPr>
          <w:p w14:paraId="49851EA5" w14:textId="77777777" w:rsidR="00585746" w:rsidRPr="00775DC6" w:rsidRDefault="00585746" w:rsidP="00172D1B">
            <w:pPr>
              <w:pStyle w:val="aff5"/>
              <w:spacing w:after="0" w:line="240" w:lineRule="auto"/>
              <w:ind w:right="-111"/>
              <w:jc w:val="both"/>
              <w:rPr>
                <w:b w:val="0"/>
                <w:bCs/>
                <w:sz w:val="14"/>
                <w:szCs w:val="14"/>
              </w:rPr>
            </w:pPr>
          </w:p>
        </w:tc>
        <w:tc>
          <w:tcPr>
            <w:tcW w:w="1276" w:type="dxa"/>
            <w:gridSpan w:val="2"/>
            <w:vMerge w:val="restart"/>
            <w:tcBorders>
              <w:top w:val="single" w:sz="2" w:space="0" w:color="FFFFFF"/>
              <w:left w:val="single" w:sz="2" w:space="0" w:color="FFFFFF"/>
              <w:right w:val="single" w:sz="2" w:space="0" w:color="FFFFFF"/>
            </w:tcBorders>
          </w:tcPr>
          <w:p w14:paraId="12F58672" w14:textId="77777777" w:rsidR="00585746" w:rsidRPr="00775DC6" w:rsidRDefault="00585746" w:rsidP="00172D1B">
            <w:pPr>
              <w:pStyle w:val="aff5"/>
              <w:spacing w:after="0" w:line="240" w:lineRule="auto"/>
              <w:jc w:val="both"/>
              <w:rPr>
                <w:sz w:val="8"/>
                <w:szCs w:val="8"/>
              </w:rPr>
            </w:pPr>
          </w:p>
        </w:tc>
      </w:tr>
      <w:tr w:rsidR="00585746" w:rsidRPr="00775DC6" w14:paraId="6C2507FC" w14:textId="77777777" w:rsidTr="002B19D1">
        <w:trPr>
          <w:gridAfter w:val="2"/>
          <w:wAfter w:w="675" w:type="dxa"/>
          <w:trHeight w:val="154"/>
        </w:trPr>
        <w:tc>
          <w:tcPr>
            <w:tcW w:w="1972" w:type="dxa"/>
            <w:gridSpan w:val="2"/>
            <w:vMerge/>
            <w:tcBorders>
              <w:left w:val="single" w:sz="4" w:space="0" w:color="000000"/>
              <w:bottom w:val="single" w:sz="2" w:space="0" w:color="auto"/>
              <w:right w:val="single" w:sz="4" w:space="0" w:color="000000"/>
            </w:tcBorders>
          </w:tcPr>
          <w:p w14:paraId="042DBA6E" w14:textId="77777777" w:rsidR="00585746" w:rsidRPr="00775DC6" w:rsidRDefault="00585746" w:rsidP="00172D1B">
            <w:pPr>
              <w:pStyle w:val="aff5"/>
              <w:spacing w:after="0" w:line="240" w:lineRule="auto"/>
              <w:ind w:right="-124"/>
              <w:jc w:val="left"/>
              <w:rPr>
                <w:sz w:val="17"/>
                <w:szCs w:val="17"/>
              </w:rPr>
            </w:pPr>
          </w:p>
        </w:tc>
        <w:tc>
          <w:tcPr>
            <w:tcW w:w="2270" w:type="dxa"/>
            <w:gridSpan w:val="2"/>
            <w:vMerge/>
            <w:tcBorders>
              <w:left w:val="single" w:sz="4" w:space="0" w:color="000000"/>
              <w:bottom w:val="single" w:sz="2" w:space="0" w:color="FFFFFF"/>
              <w:right w:val="single" w:sz="2" w:space="0" w:color="FFFFFF"/>
            </w:tcBorders>
          </w:tcPr>
          <w:p w14:paraId="6955CEEC" w14:textId="77777777" w:rsidR="00585746" w:rsidRPr="00775DC6" w:rsidRDefault="00585746" w:rsidP="00172D1B">
            <w:pPr>
              <w:pStyle w:val="aff5"/>
              <w:spacing w:after="0" w:line="240" w:lineRule="auto"/>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BF02015" w14:textId="77777777" w:rsidR="00585746" w:rsidRPr="00775DC6" w:rsidRDefault="00585746" w:rsidP="00172D1B">
            <w:pPr>
              <w:pStyle w:val="aff5"/>
              <w:spacing w:after="0" w:line="240" w:lineRule="auto"/>
              <w:jc w:val="both"/>
              <w:rPr>
                <w:sz w:val="14"/>
                <w:szCs w:val="14"/>
              </w:rPr>
            </w:pPr>
          </w:p>
        </w:tc>
        <w:tc>
          <w:tcPr>
            <w:tcW w:w="742" w:type="dxa"/>
            <w:gridSpan w:val="3"/>
            <w:vMerge/>
            <w:tcBorders>
              <w:left w:val="single" w:sz="2" w:space="0" w:color="FFFFFF"/>
              <w:bottom w:val="single" w:sz="2" w:space="0" w:color="FFFFFF"/>
              <w:right w:val="single" w:sz="2" w:space="0" w:color="FFFFFF"/>
            </w:tcBorders>
          </w:tcPr>
          <w:p w14:paraId="660B9221" w14:textId="77777777" w:rsidR="00585746" w:rsidRPr="00775DC6" w:rsidRDefault="00585746" w:rsidP="00172D1B">
            <w:pPr>
              <w:pStyle w:val="aff5"/>
              <w:spacing w:after="0" w:line="240" w:lineRule="auto"/>
              <w:ind w:right="-110"/>
              <w:jc w:val="both"/>
              <w:rPr>
                <w:b w:val="0"/>
                <w:bCs/>
                <w:sz w:val="14"/>
                <w:szCs w:val="14"/>
              </w:rPr>
            </w:pPr>
          </w:p>
        </w:tc>
        <w:tc>
          <w:tcPr>
            <w:tcW w:w="1276" w:type="dxa"/>
            <w:gridSpan w:val="3"/>
            <w:vMerge/>
            <w:tcBorders>
              <w:left w:val="single" w:sz="2" w:space="0" w:color="FFFFFF"/>
              <w:bottom w:val="single" w:sz="2" w:space="0" w:color="FFFFFF"/>
              <w:right w:val="single" w:sz="2" w:space="0" w:color="FFFFFF"/>
            </w:tcBorders>
          </w:tcPr>
          <w:p w14:paraId="64F1E749" w14:textId="77777777" w:rsidR="00585746" w:rsidRPr="00775DC6" w:rsidRDefault="00585746" w:rsidP="00172D1B">
            <w:pPr>
              <w:pStyle w:val="aff5"/>
              <w:spacing w:after="0" w:line="240" w:lineRule="auto"/>
              <w:jc w:val="both"/>
              <w:rPr>
                <w:sz w:val="8"/>
                <w:szCs w:val="8"/>
              </w:rPr>
            </w:pPr>
          </w:p>
        </w:tc>
        <w:tc>
          <w:tcPr>
            <w:tcW w:w="1134" w:type="dxa"/>
            <w:gridSpan w:val="4"/>
            <w:vMerge/>
            <w:tcBorders>
              <w:left w:val="single" w:sz="2" w:space="0" w:color="FFFFFF"/>
              <w:bottom w:val="single" w:sz="2" w:space="0" w:color="FFFFFF"/>
              <w:right w:val="single" w:sz="2" w:space="0" w:color="FFFFFF"/>
            </w:tcBorders>
          </w:tcPr>
          <w:p w14:paraId="2F42B98E" w14:textId="77777777" w:rsidR="00585746" w:rsidRPr="00775DC6" w:rsidRDefault="00585746" w:rsidP="00172D1B">
            <w:pPr>
              <w:pStyle w:val="aff5"/>
              <w:spacing w:after="0" w:line="240" w:lineRule="auto"/>
              <w:ind w:right="-111"/>
              <w:jc w:val="both"/>
              <w:rPr>
                <w:b w:val="0"/>
                <w:bCs/>
                <w:sz w:val="14"/>
                <w:szCs w:val="14"/>
              </w:rPr>
            </w:pPr>
          </w:p>
        </w:tc>
        <w:tc>
          <w:tcPr>
            <w:tcW w:w="1276" w:type="dxa"/>
            <w:gridSpan w:val="2"/>
            <w:vMerge/>
            <w:tcBorders>
              <w:left w:val="single" w:sz="2" w:space="0" w:color="FFFFFF"/>
              <w:bottom w:val="single" w:sz="2" w:space="0" w:color="FFFFFF"/>
              <w:right w:val="single" w:sz="2" w:space="0" w:color="FFFFFF"/>
            </w:tcBorders>
          </w:tcPr>
          <w:p w14:paraId="2DD554DA" w14:textId="77777777" w:rsidR="00585746" w:rsidRPr="00775DC6" w:rsidRDefault="00585746" w:rsidP="00172D1B">
            <w:pPr>
              <w:pStyle w:val="aff5"/>
              <w:spacing w:after="0" w:line="240" w:lineRule="auto"/>
              <w:jc w:val="both"/>
              <w:rPr>
                <w:sz w:val="8"/>
                <w:szCs w:val="8"/>
              </w:rPr>
            </w:pPr>
          </w:p>
        </w:tc>
      </w:tr>
      <w:tr w:rsidR="00585746" w:rsidRPr="00775DC6" w14:paraId="46140DA2" w14:textId="77777777" w:rsidTr="002B19D1">
        <w:trPr>
          <w:gridAfter w:val="2"/>
          <w:wAfter w:w="675"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3B031C0" w14:textId="77777777" w:rsidR="00585746" w:rsidRPr="00775DC6" w:rsidRDefault="00585746" w:rsidP="00172D1B">
            <w:pPr>
              <w:pStyle w:val="aff5"/>
              <w:spacing w:after="0" w:line="240" w:lineRule="auto"/>
              <w:ind w:right="-124"/>
              <w:jc w:val="left"/>
              <w:rPr>
                <w:sz w:val="4"/>
                <w:szCs w:val="4"/>
              </w:rPr>
            </w:pPr>
          </w:p>
        </w:tc>
        <w:tc>
          <w:tcPr>
            <w:tcW w:w="1142" w:type="dxa"/>
            <w:tcBorders>
              <w:top w:val="single" w:sz="2" w:space="0" w:color="FFFFFF"/>
              <w:left w:val="single" w:sz="2" w:space="0" w:color="FFFFFF"/>
              <w:bottom w:val="single" w:sz="2" w:space="0" w:color="FFFFFF"/>
              <w:right w:val="single" w:sz="2" w:space="0" w:color="FFFFFF"/>
            </w:tcBorders>
          </w:tcPr>
          <w:p w14:paraId="79717F78" w14:textId="77777777" w:rsidR="00585746" w:rsidRPr="00775DC6" w:rsidRDefault="00585746" w:rsidP="00172D1B">
            <w:pPr>
              <w:pStyle w:val="aff5"/>
              <w:spacing w:after="0" w:line="240" w:lineRule="auto"/>
              <w:ind w:right="-105"/>
              <w:jc w:val="left"/>
              <w:rPr>
                <w:b w:val="0"/>
                <w:bCs/>
                <w:sz w:val="4"/>
                <w:szCs w:val="4"/>
              </w:rPr>
            </w:pPr>
          </w:p>
        </w:tc>
        <w:tc>
          <w:tcPr>
            <w:tcW w:w="1128" w:type="dxa"/>
            <w:tcBorders>
              <w:top w:val="single" w:sz="2" w:space="0" w:color="FFFFFF"/>
              <w:left w:val="single" w:sz="2" w:space="0" w:color="FFFFFF"/>
              <w:bottom w:val="single" w:sz="2" w:space="0" w:color="auto"/>
              <w:right w:val="single" w:sz="2" w:space="0" w:color="FFFFFF"/>
            </w:tcBorders>
          </w:tcPr>
          <w:p w14:paraId="12340DF1" w14:textId="77777777" w:rsidR="00585746" w:rsidRPr="00775DC6" w:rsidRDefault="00585746" w:rsidP="00172D1B">
            <w:pPr>
              <w:pStyle w:val="aff5"/>
              <w:spacing w:after="0" w:line="240" w:lineRule="auto"/>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14:paraId="72078707" w14:textId="77777777" w:rsidR="00585746" w:rsidRPr="00775DC6" w:rsidRDefault="00585746" w:rsidP="00172D1B">
            <w:pPr>
              <w:pStyle w:val="aff5"/>
              <w:spacing w:after="0" w:line="240" w:lineRule="auto"/>
              <w:jc w:val="both"/>
              <w:rPr>
                <w:sz w:val="4"/>
                <w:szCs w:val="4"/>
              </w:rPr>
            </w:pPr>
          </w:p>
        </w:tc>
        <w:tc>
          <w:tcPr>
            <w:tcW w:w="742" w:type="dxa"/>
            <w:gridSpan w:val="3"/>
            <w:tcBorders>
              <w:top w:val="single" w:sz="2" w:space="0" w:color="FFFFFF"/>
              <w:left w:val="single" w:sz="2" w:space="0" w:color="FFFFFF"/>
              <w:bottom w:val="single" w:sz="2" w:space="0" w:color="FFFFFF"/>
              <w:right w:val="single" w:sz="2" w:space="0" w:color="FFFFFF"/>
            </w:tcBorders>
          </w:tcPr>
          <w:p w14:paraId="25D40564" w14:textId="77777777" w:rsidR="00585746" w:rsidRPr="00775DC6" w:rsidRDefault="00585746" w:rsidP="00172D1B">
            <w:pPr>
              <w:pStyle w:val="aff5"/>
              <w:spacing w:after="0" w:line="240" w:lineRule="auto"/>
              <w:ind w:right="-110"/>
              <w:jc w:val="both"/>
              <w:rPr>
                <w:b w:val="0"/>
                <w:bCs/>
                <w:sz w:val="4"/>
                <w:szCs w:val="4"/>
              </w:rPr>
            </w:pPr>
          </w:p>
        </w:tc>
        <w:tc>
          <w:tcPr>
            <w:tcW w:w="1276" w:type="dxa"/>
            <w:gridSpan w:val="3"/>
            <w:tcBorders>
              <w:top w:val="single" w:sz="2" w:space="0" w:color="FFFFFF"/>
              <w:left w:val="single" w:sz="2" w:space="0" w:color="FFFFFF"/>
              <w:bottom w:val="single" w:sz="2" w:space="0" w:color="auto"/>
              <w:right w:val="single" w:sz="2" w:space="0" w:color="FFFFFF"/>
            </w:tcBorders>
          </w:tcPr>
          <w:p w14:paraId="51DF8BE4" w14:textId="77777777" w:rsidR="00585746" w:rsidRPr="00775DC6" w:rsidRDefault="00585746" w:rsidP="00172D1B">
            <w:pPr>
              <w:pStyle w:val="aff5"/>
              <w:spacing w:after="0" w:line="240" w:lineRule="auto"/>
              <w:jc w:val="both"/>
              <w:rPr>
                <w:sz w:val="4"/>
                <w:szCs w:val="4"/>
              </w:rPr>
            </w:pPr>
          </w:p>
        </w:tc>
        <w:tc>
          <w:tcPr>
            <w:tcW w:w="1134" w:type="dxa"/>
            <w:gridSpan w:val="4"/>
            <w:tcBorders>
              <w:top w:val="single" w:sz="2" w:space="0" w:color="FFFFFF"/>
              <w:left w:val="single" w:sz="2" w:space="0" w:color="FFFFFF"/>
              <w:bottom w:val="single" w:sz="2" w:space="0" w:color="FFFFFF"/>
              <w:right w:val="single" w:sz="2" w:space="0" w:color="FFFFFF"/>
            </w:tcBorders>
          </w:tcPr>
          <w:p w14:paraId="08069D5F" w14:textId="77777777" w:rsidR="00585746" w:rsidRPr="00775DC6" w:rsidRDefault="00585746" w:rsidP="00172D1B">
            <w:pPr>
              <w:pStyle w:val="aff5"/>
              <w:spacing w:after="0" w:line="240" w:lineRule="auto"/>
              <w:ind w:right="-111"/>
              <w:jc w:val="both"/>
              <w:rPr>
                <w:b w:val="0"/>
                <w:bCs/>
                <w:sz w:val="4"/>
                <w:szCs w:val="4"/>
              </w:rPr>
            </w:pPr>
          </w:p>
        </w:tc>
        <w:tc>
          <w:tcPr>
            <w:tcW w:w="1276" w:type="dxa"/>
            <w:gridSpan w:val="2"/>
            <w:tcBorders>
              <w:top w:val="single" w:sz="2" w:space="0" w:color="FFFFFF"/>
              <w:left w:val="single" w:sz="2" w:space="0" w:color="FFFFFF"/>
              <w:bottom w:val="single" w:sz="2" w:space="0" w:color="auto"/>
              <w:right w:val="single" w:sz="2" w:space="0" w:color="FFFFFF"/>
            </w:tcBorders>
          </w:tcPr>
          <w:p w14:paraId="00CFFC70" w14:textId="77777777" w:rsidR="00585746" w:rsidRPr="00775DC6" w:rsidRDefault="00585746" w:rsidP="00172D1B">
            <w:pPr>
              <w:pStyle w:val="aff5"/>
              <w:spacing w:after="0" w:line="240" w:lineRule="auto"/>
              <w:jc w:val="both"/>
              <w:rPr>
                <w:sz w:val="4"/>
                <w:szCs w:val="4"/>
              </w:rPr>
            </w:pPr>
          </w:p>
        </w:tc>
      </w:tr>
      <w:tr w:rsidR="00585746" w:rsidRPr="00775DC6" w14:paraId="18AD9A4A" w14:textId="77777777" w:rsidTr="002B19D1">
        <w:trPr>
          <w:gridAfter w:val="2"/>
          <w:wAfter w:w="675" w:type="dxa"/>
          <w:trHeight w:val="57"/>
        </w:trPr>
        <w:tc>
          <w:tcPr>
            <w:tcW w:w="1972" w:type="dxa"/>
            <w:gridSpan w:val="2"/>
            <w:tcBorders>
              <w:top w:val="single" w:sz="2" w:space="0" w:color="auto"/>
              <w:left w:val="single" w:sz="4" w:space="0" w:color="000000"/>
              <w:bottom w:val="single" w:sz="2" w:space="0" w:color="auto"/>
              <w:right w:val="single" w:sz="4" w:space="0" w:color="000000"/>
            </w:tcBorders>
          </w:tcPr>
          <w:p w14:paraId="0A5BDB7E" w14:textId="77777777" w:rsidR="00585746" w:rsidRPr="00775DC6" w:rsidRDefault="00585746" w:rsidP="00172D1B">
            <w:pPr>
              <w:pStyle w:val="aff5"/>
              <w:spacing w:after="0" w:line="240" w:lineRule="auto"/>
              <w:ind w:right="-124"/>
              <w:jc w:val="left"/>
              <w:rPr>
                <w:sz w:val="22"/>
              </w:rPr>
            </w:pPr>
            <w:r w:rsidRPr="00775DC6">
              <w:rPr>
                <w:b w:val="0"/>
                <w:bCs/>
                <w:sz w:val="22"/>
              </w:rPr>
              <w:t xml:space="preserve">фасад 1 </w:t>
            </w:r>
          </w:p>
        </w:tc>
        <w:tc>
          <w:tcPr>
            <w:tcW w:w="1142" w:type="dxa"/>
            <w:tcBorders>
              <w:top w:val="single" w:sz="2" w:space="0" w:color="FFFFFF"/>
              <w:left w:val="single" w:sz="4" w:space="0" w:color="000000"/>
              <w:bottom w:val="single" w:sz="2" w:space="0" w:color="FFFFFF"/>
              <w:right w:val="single" w:sz="2" w:space="0" w:color="auto"/>
            </w:tcBorders>
          </w:tcPr>
          <w:p w14:paraId="01003556" w14:textId="77777777" w:rsidR="00585746" w:rsidRPr="00775DC6" w:rsidRDefault="00585746" w:rsidP="00172D1B">
            <w:pPr>
              <w:pStyle w:val="aff5"/>
              <w:spacing w:after="0" w:line="240" w:lineRule="auto"/>
              <w:ind w:right="-105"/>
              <w:jc w:val="left"/>
              <w:rPr>
                <w:b w:val="0"/>
                <w:bCs/>
                <w:sz w:val="22"/>
              </w:rPr>
            </w:pPr>
            <w:r w:rsidRPr="00775DC6">
              <w:rPr>
                <w:b w:val="0"/>
                <w:bCs/>
                <w:sz w:val="22"/>
              </w:rPr>
              <w:t>материал:</w:t>
            </w:r>
          </w:p>
        </w:tc>
        <w:tc>
          <w:tcPr>
            <w:tcW w:w="2376" w:type="dxa"/>
            <w:gridSpan w:val="5"/>
            <w:tcBorders>
              <w:top w:val="single" w:sz="2" w:space="0" w:color="auto"/>
              <w:left w:val="single" w:sz="2" w:space="0" w:color="auto"/>
              <w:bottom w:val="single" w:sz="2" w:space="0" w:color="auto"/>
              <w:right w:val="single" w:sz="2" w:space="0" w:color="auto"/>
            </w:tcBorders>
          </w:tcPr>
          <w:p w14:paraId="000ADF71"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left w:val="single" w:sz="2" w:space="0" w:color="auto"/>
              <w:bottom w:val="single" w:sz="2" w:space="0" w:color="FFFFFF"/>
              <w:right w:val="single" w:sz="2" w:space="0" w:color="auto"/>
            </w:tcBorders>
          </w:tcPr>
          <w:p w14:paraId="3C2A9232" w14:textId="77777777" w:rsidR="00585746" w:rsidRPr="00775DC6" w:rsidRDefault="00585746" w:rsidP="00172D1B">
            <w:pPr>
              <w:pStyle w:val="aff5"/>
              <w:spacing w:after="0" w:line="240" w:lineRule="auto"/>
              <w:ind w:right="-110"/>
              <w:jc w:val="both"/>
              <w:rPr>
                <w:b w:val="0"/>
                <w:bCs/>
                <w:sz w:val="22"/>
              </w:rPr>
            </w:pPr>
            <w:r w:rsidRPr="00775DC6">
              <w:rPr>
                <w:b w:val="0"/>
                <w:bCs/>
                <w:sz w:val="22"/>
              </w:rPr>
              <w:t>цвет:</w:t>
            </w:r>
          </w:p>
        </w:tc>
        <w:tc>
          <w:tcPr>
            <w:tcW w:w="1276" w:type="dxa"/>
            <w:gridSpan w:val="3"/>
            <w:tcBorders>
              <w:top w:val="single" w:sz="2" w:space="0" w:color="auto"/>
              <w:left w:val="single" w:sz="2" w:space="0" w:color="auto"/>
              <w:bottom w:val="single" w:sz="2" w:space="0" w:color="auto"/>
              <w:right w:val="single" w:sz="4" w:space="0" w:color="auto"/>
            </w:tcBorders>
          </w:tcPr>
          <w:p w14:paraId="48376A94"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left w:val="single" w:sz="4" w:space="0" w:color="FFFFFF"/>
              <w:bottom w:val="single" w:sz="2" w:space="0" w:color="FFFFFF"/>
              <w:right w:val="single" w:sz="4" w:space="0" w:color="auto"/>
            </w:tcBorders>
          </w:tcPr>
          <w:p w14:paraId="11009E5D" w14:textId="77777777" w:rsidR="00585746" w:rsidRPr="00775DC6" w:rsidRDefault="00585746" w:rsidP="00172D1B">
            <w:pPr>
              <w:pStyle w:val="aff5"/>
              <w:spacing w:after="0" w:line="240" w:lineRule="auto"/>
              <w:ind w:right="-111"/>
              <w:jc w:val="both"/>
              <w:rPr>
                <w:b w:val="0"/>
                <w:bCs/>
                <w:sz w:val="22"/>
              </w:rPr>
            </w:pPr>
            <w:r w:rsidRPr="00775DC6">
              <w:rPr>
                <w:b w:val="0"/>
                <w:bCs/>
                <w:sz w:val="22"/>
              </w:rPr>
              <w:t>текстура:</w:t>
            </w:r>
          </w:p>
        </w:tc>
        <w:tc>
          <w:tcPr>
            <w:tcW w:w="1276" w:type="dxa"/>
            <w:gridSpan w:val="2"/>
            <w:tcBorders>
              <w:top w:val="single" w:sz="2" w:space="0" w:color="auto"/>
              <w:left w:val="single" w:sz="4" w:space="0" w:color="FFFFFF"/>
              <w:bottom w:val="single" w:sz="2" w:space="0" w:color="auto"/>
              <w:right w:val="single" w:sz="4" w:space="0" w:color="auto"/>
            </w:tcBorders>
          </w:tcPr>
          <w:p w14:paraId="5FC80D28" w14:textId="77777777" w:rsidR="00585746" w:rsidRPr="00775DC6" w:rsidRDefault="00585746" w:rsidP="00172D1B">
            <w:pPr>
              <w:pStyle w:val="aff5"/>
              <w:spacing w:after="0" w:line="240" w:lineRule="auto"/>
              <w:jc w:val="both"/>
              <w:rPr>
                <w:sz w:val="8"/>
                <w:szCs w:val="8"/>
              </w:rPr>
            </w:pPr>
          </w:p>
        </w:tc>
      </w:tr>
      <w:tr w:rsidR="00585746" w:rsidRPr="00775DC6" w14:paraId="273ED66A" w14:textId="77777777" w:rsidTr="002B19D1">
        <w:trPr>
          <w:gridAfter w:val="2"/>
          <w:wAfter w:w="675" w:type="dxa"/>
          <w:trHeight w:val="160"/>
        </w:trPr>
        <w:tc>
          <w:tcPr>
            <w:tcW w:w="1972" w:type="dxa"/>
            <w:gridSpan w:val="2"/>
            <w:tcBorders>
              <w:top w:val="single" w:sz="2" w:space="0" w:color="auto"/>
              <w:left w:val="single" w:sz="4" w:space="0" w:color="000000"/>
              <w:bottom w:val="single" w:sz="4" w:space="0" w:color="000000"/>
              <w:right w:val="single" w:sz="2" w:space="0" w:color="auto"/>
            </w:tcBorders>
          </w:tcPr>
          <w:p w14:paraId="5704CBCB" w14:textId="77777777" w:rsidR="00585746" w:rsidRPr="00775DC6" w:rsidRDefault="00585746" w:rsidP="00172D1B">
            <w:pPr>
              <w:pStyle w:val="aff5"/>
              <w:spacing w:after="0" w:line="240" w:lineRule="auto"/>
              <w:ind w:right="-124"/>
              <w:jc w:val="left"/>
              <w:rPr>
                <w:sz w:val="22"/>
              </w:rPr>
            </w:pPr>
            <w:r w:rsidRPr="00775DC6">
              <w:rPr>
                <w:b w:val="0"/>
                <w:bCs/>
                <w:sz w:val="22"/>
              </w:rPr>
              <w:t xml:space="preserve">фасад </w:t>
            </w:r>
            <w:r w:rsidRPr="00775DC6">
              <w:rPr>
                <w:b w:val="0"/>
                <w:bCs/>
                <w:sz w:val="22"/>
                <w:lang w:val="en-US"/>
              </w:rPr>
              <w:t>n</w:t>
            </w:r>
          </w:p>
        </w:tc>
        <w:tc>
          <w:tcPr>
            <w:tcW w:w="1142" w:type="dxa"/>
            <w:tcBorders>
              <w:top w:val="single" w:sz="2" w:space="0" w:color="FFFFFF"/>
              <w:left w:val="single" w:sz="2" w:space="0" w:color="auto"/>
              <w:bottom w:val="single" w:sz="2" w:space="0" w:color="FFFFFF" w:themeColor="background1"/>
              <w:right w:val="single" w:sz="2" w:space="0" w:color="auto"/>
            </w:tcBorders>
          </w:tcPr>
          <w:p w14:paraId="6E0B0C73" w14:textId="77777777" w:rsidR="00585746" w:rsidRPr="00775DC6" w:rsidRDefault="00585746" w:rsidP="00172D1B">
            <w:pPr>
              <w:pStyle w:val="aff5"/>
              <w:spacing w:after="0" w:line="240" w:lineRule="auto"/>
              <w:ind w:right="-105"/>
              <w:jc w:val="left"/>
              <w:rPr>
                <w:b w:val="0"/>
                <w:bCs/>
                <w:sz w:val="22"/>
              </w:rPr>
            </w:pPr>
            <w:r w:rsidRPr="00775DC6">
              <w:rPr>
                <w:b w:val="0"/>
                <w:bCs/>
                <w:sz w:val="22"/>
              </w:rPr>
              <w:t>материал:</w:t>
            </w:r>
          </w:p>
        </w:tc>
        <w:tc>
          <w:tcPr>
            <w:tcW w:w="2376" w:type="dxa"/>
            <w:gridSpan w:val="5"/>
            <w:tcBorders>
              <w:top w:val="single" w:sz="2" w:space="0" w:color="auto"/>
              <w:left w:val="single" w:sz="2" w:space="0" w:color="auto"/>
              <w:bottom w:val="single" w:sz="4" w:space="0" w:color="auto"/>
              <w:right w:val="single" w:sz="2" w:space="0" w:color="auto"/>
            </w:tcBorders>
          </w:tcPr>
          <w:p w14:paraId="38E99296"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left w:val="single" w:sz="2" w:space="0" w:color="auto"/>
              <w:bottom w:val="single" w:sz="4" w:space="0" w:color="FFFFFF" w:themeColor="background1"/>
              <w:right w:val="single" w:sz="4" w:space="0" w:color="auto"/>
            </w:tcBorders>
          </w:tcPr>
          <w:p w14:paraId="73A9533D" w14:textId="77777777" w:rsidR="00585746" w:rsidRPr="00775DC6" w:rsidRDefault="00585746" w:rsidP="00172D1B">
            <w:pPr>
              <w:pStyle w:val="aff5"/>
              <w:spacing w:after="0" w:line="240" w:lineRule="auto"/>
              <w:ind w:right="-110"/>
              <w:jc w:val="both"/>
              <w:rPr>
                <w:b w:val="0"/>
                <w:bCs/>
                <w:sz w:val="22"/>
              </w:rPr>
            </w:pPr>
            <w:r w:rsidRPr="00775DC6">
              <w:rPr>
                <w:b w:val="0"/>
                <w:bCs/>
                <w:sz w:val="22"/>
              </w:rPr>
              <w:t>цвет:</w:t>
            </w:r>
          </w:p>
        </w:tc>
        <w:tc>
          <w:tcPr>
            <w:tcW w:w="1276" w:type="dxa"/>
            <w:gridSpan w:val="3"/>
            <w:tcBorders>
              <w:top w:val="single" w:sz="2" w:space="0" w:color="auto"/>
              <w:left w:val="single" w:sz="4" w:space="0" w:color="FFFFFF"/>
              <w:bottom w:val="single" w:sz="4" w:space="0" w:color="auto"/>
              <w:right w:val="single" w:sz="4" w:space="0" w:color="auto"/>
            </w:tcBorders>
          </w:tcPr>
          <w:p w14:paraId="41EB47B1"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left w:val="single" w:sz="4" w:space="0" w:color="FFFFFF"/>
              <w:bottom w:val="single" w:sz="4" w:space="0" w:color="FFFFFF" w:themeColor="background1"/>
              <w:right w:val="single" w:sz="4" w:space="0" w:color="auto"/>
            </w:tcBorders>
          </w:tcPr>
          <w:p w14:paraId="7A2A26F1" w14:textId="77777777" w:rsidR="00585746" w:rsidRPr="00775DC6" w:rsidRDefault="00585746" w:rsidP="00172D1B">
            <w:pPr>
              <w:pStyle w:val="aff5"/>
              <w:spacing w:after="0" w:line="240" w:lineRule="auto"/>
              <w:ind w:right="-111"/>
              <w:jc w:val="both"/>
              <w:rPr>
                <w:b w:val="0"/>
                <w:bCs/>
                <w:sz w:val="22"/>
              </w:rPr>
            </w:pPr>
            <w:r w:rsidRPr="00775DC6">
              <w:rPr>
                <w:b w:val="0"/>
                <w:bCs/>
                <w:sz w:val="22"/>
              </w:rPr>
              <w:t>текстура:</w:t>
            </w:r>
          </w:p>
        </w:tc>
        <w:tc>
          <w:tcPr>
            <w:tcW w:w="1276" w:type="dxa"/>
            <w:gridSpan w:val="2"/>
            <w:tcBorders>
              <w:top w:val="single" w:sz="2" w:space="0" w:color="auto"/>
              <w:left w:val="single" w:sz="4" w:space="0" w:color="FFFFFF"/>
              <w:bottom w:val="single" w:sz="4" w:space="0" w:color="auto"/>
              <w:right w:val="single" w:sz="4" w:space="0" w:color="auto"/>
            </w:tcBorders>
          </w:tcPr>
          <w:p w14:paraId="3E24DCFE" w14:textId="77777777" w:rsidR="00585746" w:rsidRPr="00775DC6" w:rsidRDefault="00585746" w:rsidP="00172D1B">
            <w:pPr>
              <w:pStyle w:val="aff5"/>
              <w:spacing w:after="0" w:line="240" w:lineRule="auto"/>
              <w:jc w:val="both"/>
              <w:rPr>
                <w:sz w:val="8"/>
                <w:szCs w:val="8"/>
              </w:rPr>
            </w:pPr>
          </w:p>
        </w:tc>
      </w:tr>
      <w:tr w:rsidR="00585746" w:rsidRPr="00775DC6" w14:paraId="13AC07E9" w14:textId="77777777" w:rsidTr="002B19D1">
        <w:trPr>
          <w:gridAfter w:val="2"/>
          <w:wAfter w:w="675" w:type="dxa"/>
          <w:trHeight w:val="42"/>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14:paraId="30B467B1" w14:textId="77777777" w:rsidR="00585746" w:rsidRPr="00775DC6" w:rsidRDefault="00585746" w:rsidP="00172D1B">
            <w:pPr>
              <w:pStyle w:val="aff5"/>
              <w:spacing w:after="0" w:line="240" w:lineRule="auto"/>
              <w:ind w:left="-110"/>
              <w:jc w:val="both"/>
              <w:rPr>
                <w:b w:val="0"/>
                <w:bCs/>
                <w:sz w:val="2"/>
                <w:szCs w:val="2"/>
              </w:rPr>
            </w:pPr>
          </w:p>
        </w:tc>
        <w:tc>
          <w:tcPr>
            <w:tcW w:w="1551" w:type="dxa"/>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13FABA36" w14:textId="77777777" w:rsidR="00585746" w:rsidRPr="00775DC6" w:rsidRDefault="00585746" w:rsidP="00172D1B">
            <w:pPr>
              <w:pStyle w:val="aff5"/>
              <w:spacing w:after="0" w:line="240" w:lineRule="auto"/>
              <w:ind w:right="-124"/>
              <w:jc w:val="left"/>
              <w:rPr>
                <w:b w:val="0"/>
                <w:bCs/>
                <w:sz w:val="2"/>
                <w:szCs w:val="2"/>
              </w:rPr>
            </w:pPr>
          </w:p>
        </w:tc>
        <w:tc>
          <w:tcPr>
            <w:tcW w:w="114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C652FB" w14:textId="77777777" w:rsidR="00585746" w:rsidRPr="00775DC6" w:rsidRDefault="00585746" w:rsidP="00172D1B">
            <w:pPr>
              <w:pStyle w:val="aff5"/>
              <w:spacing w:after="0" w:line="240" w:lineRule="auto"/>
              <w:jc w:val="left"/>
              <w:rPr>
                <w:b w:val="0"/>
                <w:bCs/>
                <w:sz w:val="2"/>
                <w:szCs w:val="2"/>
              </w:rPr>
            </w:pPr>
          </w:p>
        </w:tc>
        <w:tc>
          <w:tcPr>
            <w:tcW w:w="124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176A24DA" w14:textId="77777777" w:rsidR="00585746" w:rsidRPr="00775DC6" w:rsidRDefault="00585746" w:rsidP="00172D1B">
            <w:pPr>
              <w:pStyle w:val="aff5"/>
              <w:spacing w:after="0" w:line="240" w:lineRule="auto"/>
              <w:jc w:val="both"/>
              <w:rPr>
                <w:sz w:val="2"/>
                <w:szCs w:val="2"/>
              </w:rPr>
            </w:pPr>
          </w:p>
        </w:tc>
        <w:tc>
          <w:tcPr>
            <w:tcW w:w="1130"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5E14857A" w14:textId="77777777" w:rsidR="00585746" w:rsidRPr="00775DC6" w:rsidRDefault="00585746" w:rsidP="00172D1B">
            <w:pPr>
              <w:pStyle w:val="aff5"/>
              <w:spacing w:after="0" w:line="240" w:lineRule="auto"/>
              <w:jc w:val="both"/>
              <w:rPr>
                <w:b w:val="0"/>
                <w:bCs/>
                <w:sz w:val="2"/>
                <w:szCs w:val="2"/>
              </w:rPr>
            </w:pPr>
          </w:p>
        </w:tc>
        <w:tc>
          <w:tcPr>
            <w:tcW w:w="742"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5181B2" w14:textId="77777777" w:rsidR="00585746" w:rsidRPr="00775DC6" w:rsidRDefault="00585746" w:rsidP="00172D1B">
            <w:pPr>
              <w:pStyle w:val="aff5"/>
              <w:spacing w:after="0" w:line="240" w:lineRule="auto"/>
              <w:jc w:val="both"/>
              <w:rPr>
                <w:b w:val="0"/>
                <w:bCs/>
                <w:sz w:val="2"/>
                <w:szCs w:val="2"/>
              </w:rPr>
            </w:pPr>
          </w:p>
        </w:tc>
        <w:tc>
          <w:tcPr>
            <w:tcW w:w="127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E9647A" w14:textId="77777777" w:rsidR="00585746" w:rsidRPr="00775DC6" w:rsidRDefault="00585746" w:rsidP="00172D1B">
            <w:pPr>
              <w:pStyle w:val="aff5"/>
              <w:spacing w:after="0" w:line="240" w:lineRule="auto"/>
              <w:jc w:val="both"/>
              <w:rPr>
                <w:sz w:val="2"/>
                <w:szCs w:val="2"/>
              </w:rPr>
            </w:pPr>
          </w:p>
        </w:tc>
        <w:tc>
          <w:tcPr>
            <w:tcW w:w="1134"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5C07BDA" w14:textId="77777777" w:rsidR="00585746" w:rsidRPr="00775DC6" w:rsidRDefault="00585746" w:rsidP="00172D1B">
            <w:pPr>
              <w:pStyle w:val="aff5"/>
              <w:spacing w:after="0" w:line="240" w:lineRule="auto"/>
              <w:jc w:val="both"/>
              <w:rPr>
                <w:b w:val="0"/>
                <w:bCs/>
                <w:sz w:val="2"/>
                <w:szCs w:val="2"/>
              </w:rPr>
            </w:pPr>
          </w:p>
        </w:tc>
        <w:tc>
          <w:tcPr>
            <w:tcW w:w="1276"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5C4ABC" w14:textId="77777777" w:rsidR="00585746" w:rsidRPr="00775DC6" w:rsidRDefault="00585746" w:rsidP="00172D1B">
            <w:pPr>
              <w:pStyle w:val="aff5"/>
              <w:spacing w:after="0" w:line="240" w:lineRule="auto"/>
              <w:jc w:val="both"/>
              <w:rPr>
                <w:sz w:val="2"/>
                <w:szCs w:val="2"/>
              </w:rPr>
            </w:pPr>
          </w:p>
        </w:tc>
      </w:tr>
      <w:tr w:rsidR="00585746" w:rsidRPr="00775DC6" w14:paraId="1298D912" w14:textId="77777777" w:rsidTr="002B19D1">
        <w:trPr>
          <w:gridAfter w:val="2"/>
          <w:wAfter w:w="675" w:type="dxa"/>
          <w:trHeight w:val="47"/>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B821A1" w14:textId="77777777" w:rsidR="00585746" w:rsidRPr="00775DC6" w:rsidRDefault="00585746" w:rsidP="00172D1B">
            <w:pPr>
              <w:pStyle w:val="aff5"/>
              <w:spacing w:after="0" w:line="240" w:lineRule="auto"/>
              <w:ind w:right="-124"/>
              <w:jc w:val="left"/>
              <w:rPr>
                <w:sz w:val="4"/>
                <w:szCs w:val="4"/>
              </w:rPr>
            </w:pPr>
          </w:p>
        </w:tc>
        <w:tc>
          <w:tcPr>
            <w:tcW w:w="114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EEE8DE" w14:textId="77777777" w:rsidR="00585746" w:rsidRPr="00775DC6" w:rsidRDefault="00585746" w:rsidP="00172D1B">
            <w:pPr>
              <w:pStyle w:val="aff5"/>
              <w:spacing w:after="0" w:line="240" w:lineRule="auto"/>
              <w:ind w:right="-105"/>
              <w:jc w:val="left"/>
              <w:rPr>
                <w:sz w:val="4"/>
                <w:szCs w:val="4"/>
              </w:rPr>
            </w:pPr>
          </w:p>
        </w:tc>
        <w:tc>
          <w:tcPr>
            <w:tcW w:w="112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685C25" w14:textId="77777777" w:rsidR="00585746" w:rsidRPr="00775DC6" w:rsidRDefault="00585746" w:rsidP="00172D1B">
            <w:pPr>
              <w:pStyle w:val="aff5"/>
              <w:spacing w:after="0" w:line="240" w:lineRule="auto"/>
              <w:jc w:val="both"/>
              <w:rPr>
                <w:sz w:val="4"/>
                <w:szCs w:val="4"/>
              </w:rPr>
            </w:pPr>
          </w:p>
        </w:tc>
        <w:tc>
          <w:tcPr>
            <w:tcW w:w="1248"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5A3ECEE" w14:textId="77777777" w:rsidR="00585746" w:rsidRPr="00775DC6" w:rsidRDefault="00585746" w:rsidP="00172D1B">
            <w:pPr>
              <w:pStyle w:val="aff5"/>
              <w:spacing w:after="0" w:line="240" w:lineRule="auto"/>
              <w:jc w:val="both"/>
              <w:rPr>
                <w:sz w:val="4"/>
                <w:szCs w:val="4"/>
              </w:rPr>
            </w:pPr>
          </w:p>
        </w:tc>
        <w:tc>
          <w:tcPr>
            <w:tcW w:w="7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C5391B" w14:textId="77777777" w:rsidR="00585746" w:rsidRPr="00775DC6" w:rsidRDefault="00585746" w:rsidP="00172D1B">
            <w:pPr>
              <w:pStyle w:val="aff5"/>
              <w:spacing w:after="0" w:line="240" w:lineRule="auto"/>
              <w:ind w:right="-110"/>
              <w:jc w:val="both"/>
              <w:rPr>
                <w:sz w:val="4"/>
                <w:szCs w:val="4"/>
              </w:rPr>
            </w:pPr>
          </w:p>
        </w:tc>
        <w:tc>
          <w:tcPr>
            <w:tcW w:w="127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2CA80F" w14:textId="77777777" w:rsidR="00585746" w:rsidRPr="00775DC6" w:rsidRDefault="00585746" w:rsidP="00172D1B">
            <w:pPr>
              <w:pStyle w:val="aff5"/>
              <w:spacing w:after="0" w:line="240" w:lineRule="auto"/>
              <w:jc w:val="both"/>
              <w:rPr>
                <w:sz w:val="4"/>
                <w:szCs w:val="4"/>
              </w:rPr>
            </w:pPr>
          </w:p>
        </w:tc>
        <w:tc>
          <w:tcPr>
            <w:tcW w:w="113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382CF9" w14:textId="77777777" w:rsidR="00585746" w:rsidRPr="00775DC6" w:rsidRDefault="00585746" w:rsidP="00172D1B">
            <w:pPr>
              <w:pStyle w:val="aff5"/>
              <w:spacing w:after="0" w:line="240" w:lineRule="auto"/>
              <w:ind w:right="-111"/>
              <w:jc w:val="both"/>
              <w:rPr>
                <w:sz w:val="4"/>
                <w:szCs w:val="4"/>
              </w:rPr>
            </w:pPr>
          </w:p>
        </w:tc>
        <w:tc>
          <w:tcPr>
            <w:tcW w:w="127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225161" w14:textId="77777777" w:rsidR="00585746" w:rsidRPr="00775DC6" w:rsidRDefault="00585746" w:rsidP="00172D1B">
            <w:pPr>
              <w:pStyle w:val="aff5"/>
              <w:spacing w:after="0" w:line="240" w:lineRule="auto"/>
              <w:jc w:val="both"/>
              <w:rPr>
                <w:sz w:val="4"/>
                <w:szCs w:val="4"/>
              </w:rPr>
            </w:pPr>
          </w:p>
        </w:tc>
      </w:tr>
      <w:tr w:rsidR="00585746" w:rsidRPr="00775DC6" w14:paraId="52C4B438" w14:textId="77777777" w:rsidTr="002B19D1">
        <w:trPr>
          <w:gridAfter w:val="2"/>
          <w:wAfter w:w="675" w:type="dxa"/>
          <w:trHeight w:val="160"/>
        </w:trPr>
        <w:tc>
          <w:tcPr>
            <w:tcW w:w="1972" w:type="dxa"/>
            <w:gridSpan w:val="2"/>
            <w:vMerge w:val="restart"/>
            <w:tcBorders>
              <w:top w:val="single" w:sz="4" w:space="0" w:color="000000"/>
              <w:left w:val="single" w:sz="4" w:space="0" w:color="000000"/>
              <w:right w:val="single" w:sz="2" w:space="0" w:color="auto"/>
            </w:tcBorders>
          </w:tcPr>
          <w:p w14:paraId="3FAEB0B7" w14:textId="77777777" w:rsidR="00C63823" w:rsidRPr="00775DC6" w:rsidRDefault="00C63823" w:rsidP="00172D1B">
            <w:pPr>
              <w:pStyle w:val="aff5"/>
              <w:spacing w:after="0" w:line="240" w:lineRule="auto"/>
              <w:ind w:right="-124"/>
              <w:jc w:val="left"/>
              <w:rPr>
                <w:b w:val="0"/>
                <w:bCs/>
                <w:szCs w:val="24"/>
              </w:rPr>
            </w:pPr>
            <w:r w:rsidRPr="00775DC6">
              <w:rPr>
                <w:szCs w:val="24"/>
              </w:rPr>
              <w:t>Откосы окон</w:t>
            </w:r>
            <w:r w:rsidRPr="00775DC6">
              <w:rPr>
                <w:b w:val="0"/>
                <w:bCs/>
                <w:szCs w:val="24"/>
              </w:rPr>
              <w:t>:</w:t>
            </w:r>
          </w:p>
          <w:p w14:paraId="155F3355" w14:textId="510095AC" w:rsidR="00585746" w:rsidRPr="00775DC6" w:rsidRDefault="00585746" w:rsidP="002B259E">
            <w:pPr>
              <w:pStyle w:val="aff5"/>
              <w:spacing w:after="0" w:line="240" w:lineRule="auto"/>
              <w:ind w:right="-124"/>
              <w:jc w:val="left"/>
              <w:rPr>
                <w:sz w:val="22"/>
              </w:rPr>
            </w:pPr>
            <w:r w:rsidRPr="00775DC6">
              <w:rPr>
                <w:b w:val="0"/>
                <w:bCs/>
                <w:iCs/>
                <w:sz w:val="22"/>
                <w:lang w:eastAsia="ru-RU"/>
              </w:rPr>
              <w:t xml:space="preserve">Указывается при наличии в </w:t>
            </w:r>
            <w:r w:rsidR="002B259E">
              <w:rPr>
                <w:b w:val="0"/>
                <w:bCs/>
                <w:iCs/>
                <w:sz w:val="22"/>
                <w:lang w:eastAsia="ru-RU"/>
              </w:rPr>
              <w:t>з</w:t>
            </w:r>
            <w:r w:rsidRPr="00775DC6">
              <w:rPr>
                <w:b w:val="0"/>
                <w:bCs/>
                <w:iCs/>
                <w:sz w:val="22"/>
                <w:lang w:eastAsia="ru-RU"/>
              </w:rPr>
              <w:t>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0040EE38" w14:textId="77777777" w:rsidR="00585746" w:rsidRPr="00775DC6" w:rsidRDefault="00585746" w:rsidP="00172D1B">
            <w:pPr>
              <w:pStyle w:val="aff5"/>
              <w:spacing w:after="0" w:line="240" w:lineRule="auto"/>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5FF7F82" w14:textId="77777777" w:rsidR="00585746" w:rsidRPr="00775DC6" w:rsidRDefault="00585746" w:rsidP="00172D1B">
            <w:pPr>
              <w:pStyle w:val="aff5"/>
              <w:spacing w:after="0" w:line="240" w:lineRule="auto"/>
              <w:jc w:val="both"/>
              <w:rPr>
                <w:sz w:val="14"/>
                <w:szCs w:val="14"/>
              </w:rPr>
            </w:pPr>
          </w:p>
        </w:tc>
        <w:tc>
          <w:tcPr>
            <w:tcW w:w="742" w:type="dxa"/>
            <w:gridSpan w:val="3"/>
            <w:vMerge w:val="restart"/>
            <w:tcBorders>
              <w:top w:val="single" w:sz="2" w:space="0" w:color="FFFFFF" w:themeColor="background1"/>
              <w:left w:val="single" w:sz="2" w:space="0" w:color="FFFFFF"/>
              <w:right w:val="single" w:sz="2" w:space="0" w:color="FFFFFF" w:themeColor="background1"/>
            </w:tcBorders>
          </w:tcPr>
          <w:p w14:paraId="45CB7BAA"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A53FE07" w14:textId="77777777" w:rsidR="00585746" w:rsidRPr="00775DC6" w:rsidRDefault="00585746" w:rsidP="00172D1B">
            <w:pPr>
              <w:pStyle w:val="aff5"/>
              <w:spacing w:after="0" w:line="240" w:lineRule="auto"/>
              <w:jc w:val="both"/>
              <w:rPr>
                <w:sz w:val="8"/>
                <w:szCs w:val="8"/>
              </w:rPr>
            </w:pPr>
          </w:p>
        </w:tc>
        <w:tc>
          <w:tcPr>
            <w:tcW w:w="1134"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3452124"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3E1550AC" w14:textId="77777777" w:rsidR="00585746" w:rsidRPr="00775DC6" w:rsidRDefault="00585746" w:rsidP="00172D1B">
            <w:pPr>
              <w:pStyle w:val="aff5"/>
              <w:spacing w:after="0" w:line="240" w:lineRule="auto"/>
              <w:jc w:val="both"/>
              <w:rPr>
                <w:sz w:val="8"/>
                <w:szCs w:val="8"/>
              </w:rPr>
            </w:pPr>
          </w:p>
        </w:tc>
      </w:tr>
      <w:tr w:rsidR="00585746" w:rsidRPr="00775DC6" w14:paraId="7BAE5A8A" w14:textId="77777777" w:rsidTr="002B19D1">
        <w:trPr>
          <w:gridAfter w:val="2"/>
          <w:wAfter w:w="675" w:type="dxa"/>
          <w:trHeight w:val="208"/>
        </w:trPr>
        <w:tc>
          <w:tcPr>
            <w:tcW w:w="1972" w:type="dxa"/>
            <w:gridSpan w:val="2"/>
            <w:vMerge/>
            <w:tcBorders>
              <w:left w:val="single" w:sz="4" w:space="0" w:color="000000"/>
              <w:bottom w:val="single" w:sz="2" w:space="0" w:color="auto"/>
              <w:right w:val="single" w:sz="2" w:space="0" w:color="auto"/>
            </w:tcBorders>
          </w:tcPr>
          <w:p w14:paraId="5F42AB19" w14:textId="77777777" w:rsidR="00585746" w:rsidRPr="00775DC6" w:rsidRDefault="00585746" w:rsidP="00172D1B">
            <w:pPr>
              <w:pStyle w:val="aff5"/>
              <w:spacing w:after="0" w:line="240" w:lineRule="auto"/>
              <w:ind w:right="-124"/>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1BAAC75C" w14:textId="77777777" w:rsidR="00585746" w:rsidRPr="00775DC6" w:rsidRDefault="00585746" w:rsidP="00172D1B">
            <w:pPr>
              <w:pStyle w:val="aff5"/>
              <w:spacing w:after="0" w:line="240" w:lineRule="auto"/>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1AECFC5" w14:textId="77777777" w:rsidR="00585746" w:rsidRPr="00775DC6" w:rsidRDefault="00585746" w:rsidP="00172D1B">
            <w:pPr>
              <w:pStyle w:val="aff5"/>
              <w:spacing w:after="0" w:line="240" w:lineRule="auto"/>
              <w:jc w:val="both"/>
              <w:rPr>
                <w:sz w:val="14"/>
                <w:szCs w:val="14"/>
              </w:rPr>
            </w:pPr>
          </w:p>
        </w:tc>
        <w:tc>
          <w:tcPr>
            <w:tcW w:w="742" w:type="dxa"/>
            <w:gridSpan w:val="3"/>
            <w:vMerge/>
            <w:tcBorders>
              <w:left w:val="single" w:sz="2" w:space="0" w:color="FFFFFF"/>
              <w:bottom w:val="single" w:sz="2" w:space="0" w:color="FFFFFF" w:themeColor="background1"/>
              <w:right w:val="single" w:sz="2" w:space="0" w:color="FFFFFF" w:themeColor="background1"/>
            </w:tcBorders>
          </w:tcPr>
          <w:p w14:paraId="2A6566A6"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tcBorders>
              <w:left w:val="single" w:sz="2" w:space="0" w:color="FFFFFF" w:themeColor="background1"/>
              <w:bottom w:val="single" w:sz="2" w:space="0" w:color="FFFFFF" w:themeColor="background1"/>
              <w:right w:val="single" w:sz="2" w:space="0" w:color="FFFFFF" w:themeColor="background1"/>
            </w:tcBorders>
          </w:tcPr>
          <w:p w14:paraId="0F1FBCFC" w14:textId="77777777" w:rsidR="00585746" w:rsidRPr="00775DC6" w:rsidRDefault="00585746" w:rsidP="00172D1B">
            <w:pPr>
              <w:pStyle w:val="aff5"/>
              <w:spacing w:after="0" w:line="240" w:lineRule="auto"/>
              <w:jc w:val="both"/>
              <w:rPr>
                <w:sz w:val="8"/>
                <w:szCs w:val="8"/>
              </w:rPr>
            </w:pPr>
          </w:p>
        </w:tc>
        <w:tc>
          <w:tcPr>
            <w:tcW w:w="1134" w:type="dxa"/>
            <w:gridSpan w:val="4"/>
            <w:vMerge/>
            <w:tcBorders>
              <w:left w:val="single" w:sz="2" w:space="0" w:color="FFFFFF" w:themeColor="background1"/>
              <w:bottom w:val="single" w:sz="2" w:space="0" w:color="FFFFFF" w:themeColor="background1"/>
              <w:right w:val="single" w:sz="2" w:space="0" w:color="FFFFFF" w:themeColor="background1"/>
            </w:tcBorders>
          </w:tcPr>
          <w:p w14:paraId="4FA1CF63"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tcBorders>
              <w:left w:val="single" w:sz="2" w:space="0" w:color="FFFFFF" w:themeColor="background1"/>
              <w:bottom w:val="single" w:sz="2" w:space="0" w:color="FFFFFF" w:themeColor="background1"/>
              <w:right w:val="single" w:sz="2" w:space="0" w:color="FFFFFF" w:themeColor="background1"/>
            </w:tcBorders>
          </w:tcPr>
          <w:p w14:paraId="0D9DD984" w14:textId="77777777" w:rsidR="00585746" w:rsidRPr="00775DC6" w:rsidRDefault="00585746" w:rsidP="00172D1B">
            <w:pPr>
              <w:pStyle w:val="aff5"/>
              <w:spacing w:after="0" w:line="240" w:lineRule="auto"/>
              <w:jc w:val="both"/>
              <w:rPr>
                <w:sz w:val="8"/>
                <w:szCs w:val="8"/>
              </w:rPr>
            </w:pPr>
          </w:p>
        </w:tc>
      </w:tr>
      <w:tr w:rsidR="00585746" w:rsidRPr="00775DC6" w14:paraId="35DF32BE" w14:textId="77777777" w:rsidTr="002B19D1">
        <w:trPr>
          <w:gridAfter w:val="2"/>
          <w:wAfter w:w="675" w:type="dxa"/>
          <w:trHeight w:val="75"/>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AD46C2C" w14:textId="77777777" w:rsidR="00585746" w:rsidRPr="00775DC6" w:rsidRDefault="00585746" w:rsidP="00172D1B">
            <w:pPr>
              <w:pStyle w:val="aff5"/>
              <w:spacing w:after="0" w:line="240" w:lineRule="auto"/>
              <w:ind w:right="-124"/>
              <w:jc w:val="left"/>
              <w:rPr>
                <w:sz w:val="4"/>
                <w:szCs w:val="4"/>
              </w:rPr>
            </w:pPr>
          </w:p>
        </w:tc>
        <w:tc>
          <w:tcPr>
            <w:tcW w:w="114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46C08D" w14:textId="77777777" w:rsidR="00585746" w:rsidRPr="00775DC6" w:rsidRDefault="00585746" w:rsidP="00172D1B">
            <w:pPr>
              <w:pStyle w:val="aff5"/>
              <w:spacing w:after="0" w:line="240" w:lineRule="auto"/>
              <w:ind w:right="-105"/>
              <w:jc w:val="left"/>
              <w:rPr>
                <w:sz w:val="4"/>
                <w:szCs w:val="4"/>
              </w:rPr>
            </w:pPr>
          </w:p>
        </w:tc>
        <w:tc>
          <w:tcPr>
            <w:tcW w:w="2376"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1F55E912" w14:textId="77777777" w:rsidR="00585746" w:rsidRPr="00775DC6" w:rsidRDefault="00585746" w:rsidP="00172D1B">
            <w:pPr>
              <w:pStyle w:val="aff5"/>
              <w:spacing w:after="0" w:line="240" w:lineRule="auto"/>
              <w:jc w:val="both"/>
              <w:rPr>
                <w:sz w:val="4"/>
                <w:szCs w:val="4"/>
              </w:rPr>
            </w:pPr>
          </w:p>
        </w:tc>
        <w:tc>
          <w:tcPr>
            <w:tcW w:w="7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DB1727" w14:textId="77777777" w:rsidR="00585746" w:rsidRPr="00775DC6" w:rsidRDefault="00585746" w:rsidP="00172D1B">
            <w:pPr>
              <w:pStyle w:val="aff5"/>
              <w:spacing w:after="0" w:line="240" w:lineRule="auto"/>
              <w:ind w:right="-110"/>
              <w:jc w:val="both"/>
              <w:rPr>
                <w:sz w:val="4"/>
                <w:szCs w:val="4"/>
              </w:rPr>
            </w:pPr>
          </w:p>
        </w:tc>
        <w:tc>
          <w:tcPr>
            <w:tcW w:w="127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4152D" w14:textId="77777777" w:rsidR="00585746" w:rsidRPr="00775DC6" w:rsidRDefault="00585746" w:rsidP="00172D1B">
            <w:pPr>
              <w:pStyle w:val="aff5"/>
              <w:spacing w:after="0" w:line="240" w:lineRule="auto"/>
              <w:jc w:val="both"/>
              <w:rPr>
                <w:sz w:val="4"/>
                <w:szCs w:val="4"/>
              </w:rPr>
            </w:pPr>
          </w:p>
        </w:tc>
        <w:tc>
          <w:tcPr>
            <w:tcW w:w="113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7D294E" w14:textId="77777777" w:rsidR="00585746" w:rsidRPr="00775DC6" w:rsidRDefault="00585746" w:rsidP="00172D1B">
            <w:pPr>
              <w:pStyle w:val="aff5"/>
              <w:spacing w:after="0" w:line="240" w:lineRule="auto"/>
              <w:ind w:right="-111"/>
              <w:jc w:val="both"/>
              <w:rPr>
                <w:sz w:val="4"/>
                <w:szCs w:val="4"/>
              </w:rPr>
            </w:pPr>
          </w:p>
        </w:tc>
        <w:tc>
          <w:tcPr>
            <w:tcW w:w="1276"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A65388" w14:textId="77777777" w:rsidR="00585746" w:rsidRPr="00775DC6" w:rsidRDefault="00585746" w:rsidP="00172D1B">
            <w:pPr>
              <w:pStyle w:val="aff5"/>
              <w:spacing w:after="0" w:line="240" w:lineRule="auto"/>
              <w:jc w:val="both"/>
              <w:rPr>
                <w:sz w:val="4"/>
                <w:szCs w:val="4"/>
              </w:rPr>
            </w:pPr>
          </w:p>
        </w:tc>
      </w:tr>
      <w:tr w:rsidR="00585746" w:rsidRPr="00775DC6" w14:paraId="4A8448F6" w14:textId="77777777" w:rsidTr="002B19D1">
        <w:trPr>
          <w:gridAfter w:val="2"/>
          <w:wAfter w:w="675"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4EAA6E8D" w14:textId="77777777" w:rsidR="00585746" w:rsidRPr="00775DC6" w:rsidRDefault="00585746" w:rsidP="00172D1B">
            <w:pPr>
              <w:pStyle w:val="aff5"/>
              <w:spacing w:after="0" w:line="240" w:lineRule="auto"/>
              <w:ind w:right="-124"/>
              <w:jc w:val="left"/>
              <w:rPr>
                <w:sz w:val="22"/>
              </w:rPr>
            </w:pPr>
            <w:r w:rsidRPr="00775DC6">
              <w:rPr>
                <w:b w:val="0"/>
                <w:bCs/>
                <w:sz w:val="22"/>
              </w:rPr>
              <w:t xml:space="preserve">фасад 1 </w:t>
            </w:r>
          </w:p>
        </w:tc>
        <w:tc>
          <w:tcPr>
            <w:tcW w:w="1142" w:type="dxa"/>
            <w:tcBorders>
              <w:top w:val="single" w:sz="2" w:space="0" w:color="FFFFFF" w:themeColor="background1"/>
              <w:left w:val="single" w:sz="2" w:space="0" w:color="auto"/>
              <w:bottom w:val="single" w:sz="2" w:space="0" w:color="FFFFFF" w:themeColor="background1"/>
              <w:right w:val="single" w:sz="2" w:space="0" w:color="auto"/>
            </w:tcBorders>
          </w:tcPr>
          <w:p w14:paraId="7B5FF4A8"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376" w:type="dxa"/>
            <w:gridSpan w:val="5"/>
            <w:tcBorders>
              <w:top w:val="single" w:sz="2" w:space="0" w:color="auto"/>
              <w:left w:val="single" w:sz="2" w:space="0" w:color="auto"/>
              <w:bottom w:val="single" w:sz="2" w:space="0" w:color="auto"/>
              <w:right w:val="single" w:sz="4" w:space="0" w:color="auto"/>
            </w:tcBorders>
          </w:tcPr>
          <w:p w14:paraId="2B39BE47"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1457D56"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276" w:type="dxa"/>
            <w:gridSpan w:val="3"/>
            <w:tcBorders>
              <w:top w:val="single" w:sz="2" w:space="0" w:color="auto"/>
              <w:left w:val="single" w:sz="4" w:space="0" w:color="FFFFFF"/>
              <w:bottom w:val="single" w:sz="2" w:space="0" w:color="auto"/>
              <w:right w:val="single" w:sz="4" w:space="0" w:color="auto"/>
            </w:tcBorders>
          </w:tcPr>
          <w:p w14:paraId="41E63A63"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385AC241"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276" w:type="dxa"/>
            <w:gridSpan w:val="2"/>
            <w:tcBorders>
              <w:top w:val="single" w:sz="2" w:space="0" w:color="auto"/>
              <w:left w:val="single" w:sz="4" w:space="0" w:color="FFFFFF"/>
              <w:bottom w:val="single" w:sz="2" w:space="0" w:color="auto"/>
              <w:right w:val="single" w:sz="4" w:space="0" w:color="auto"/>
            </w:tcBorders>
          </w:tcPr>
          <w:p w14:paraId="0CDB0CBC" w14:textId="77777777" w:rsidR="00585746" w:rsidRPr="00775DC6" w:rsidRDefault="00585746" w:rsidP="00172D1B">
            <w:pPr>
              <w:pStyle w:val="aff5"/>
              <w:spacing w:after="0" w:line="240" w:lineRule="auto"/>
              <w:jc w:val="both"/>
              <w:rPr>
                <w:sz w:val="8"/>
                <w:szCs w:val="8"/>
              </w:rPr>
            </w:pPr>
          </w:p>
        </w:tc>
      </w:tr>
      <w:tr w:rsidR="00585746" w:rsidRPr="00775DC6" w14:paraId="5F57685D" w14:textId="77777777" w:rsidTr="002B19D1">
        <w:trPr>
          <w:gridAfter w:val="2"/>
          <w:wAfter w:w="675" w:type="dxa"/>
          <w:trHeight w:val="105"/>
        </w:trPr>
        <w:tc>
          <w:tcPr>
            <w:tcW w:w="1972" w:type="dxa"/>
            <w:gridSpan w:val="2"/>
            <w:tcBorders>
              <w:top w:val="single" w:sz="2" w:space="0" w:color="auto"/>
              <w:left w:val="single" w:sz="4" w:space="0" w:color="000000"/>
              <w:bottom w:val="single" w:sz="4" w:space="0" w:color="000000"/>
              <w:right w:val="single" w:sz="2" w:space="0" w:color="auto"/>
            </w:tcBorders>
          </w:tcPr>
          <w:p w14:paraId="4FEFD5D7" w14:textId="77777777" w:rsidR="00585746" w:rsidRPr="00775DC6" w:rsidRDefault="00585746" w:rsidP="00172D1B">
            <w:pPr>
              <w:pStyle w:val="aff5"/>
              <w:spacing w:after="0" w:line="240" w:lineRule="auto"/>
              <w:ind w:right="-124"/>
              <w:jc w:val="left"/>
              <w:rPr>
                <w:sz w:val="22"/>
              </w:rPr>
            </w:pPr>
            <w:r w:rsidRPr="00775DC6">
              <w:rPr>
                <w:b w:val="0"/>
                <w:bCs/>
                <w:sz w:val="22"/>
              </w:rPr>
              <w:t xml:space="preserve">фасад </w:t>
            </w:r>
            <w:r w:rsidRPr="00775DC6">
              <w:rPr>
                <w:b w:val="0"/>
                <w:bCs/>
                <w:sz w:val="22"/>
                <w:lang w:val="en-US"/>
              </w:rPr>
              <w:t>n</w:t>
            </w:r>
          </w:p>
        </w:tc>
        <w:tc>
          <w:tcPr>
            <w:tcW w:w="1142" w:type="dxa"/>
            <w:tcBorders>
              <w:top w:val="single" w:sz="2" w:space="0" w:color="FFFFFF" w:themeColor="background1"/>
              <w:left w:val="single" w:sz="2" w:space="0" w:color="auto"/>
              <w:bottom w:val="single" w:sz="4" w:space="0" w:color="FFFFFF"/>
              <w:right w:val="single" w:sz="2" w:space="0" w:color="auto"/>
            </w:tcBorders>
          </w:tcPr>
          <w:p w14:paraId="3EEB7618"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376" w:type="dxa"/>
            <w:gridSpan w:val="5"/>
            <w:tcBorders>
              <w:top w:val="single" w:sz="2" w:space="0" w:color="auto"/>
              <w:left w:val="single" w:sz="2" w:space="0" w:color="auto"/>
              <w:bottom w:val="single" w:sz="4" w:space="0" w:color="auto"/>
              <w:right w:val="single" w:sz="4" w:space="0" w:color="auto"/>
            </w:tcBorders>
          </w:tcPr>
          <w:p w14:paraId="6A1E3A27"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themeColor="background1"/>
              <w:left w:val="single" w:sz="4" w:space="0" w:color="FFFFFF"/>
              <w:bottom w:val="single" w:sz="4" w:space="0" w:color="FFFFFF" w:themeColor="background1"/>
              <w:right w:val="single" w:sz="2" w:space="0" w:color="auto"/>
            </w:tcBorders>
          </w:tcPr>
          <w:p w14:paraId="24A9D64B"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276" w:type="dxa"/>
            <w:gridSpan w:val="3"/>
            <w:tcBorders>
              <w:top w:val="single" w:sz="2" w:space="0" w:color="auto"/>
              <w:left w:val="single" w:sz="2" w:space="0" w:color="auto"/>
              <w:bottom w:val="single" w:sz="4" w:space="0" w:color="auto"/>
              <w:right w:val="single" w:sz="2" w:space="0" w:color="auto"/>
            </w:tcBorders>
          </w:tcPr>
          <w:p w14:paraId="228EB2D8"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themeColor="background1"/>
              <w:left w:val="single" w:sz="2" w:space="0" w:color="auto"/>
              <w:bottom w:val="single" w:sz="4" w:space="0" w:color="FFFFFF" w:themeColor="background1"/>
              <w:right w:val="single" w:sz="4" w:space="0" w:color="auto"/>
            </w:tcBorders>
          </w:tcPr>
          <w:p w14:paraId="576FD9C4"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276" w:type="dxa"/>
            <w:gridSpan w:val="2"/>
            <w:tcBorders>
              <w:top w:val="single" w:sz="2" w:space="0" w:color="auto"/>
              <w:left w:val="single" w:sz="4" w:space="0" w:color="FFFFFF"/>
              <w:bottom w:val="single" w:sz="4" w:space="0" w:color="auto"/>
              <w:right w:val="single" w:sz="4" w:space="0" w:color="auto"/>
            </w:tcBorders>
          </w:tcPr>
          <w:p w14:paraId="7902111C" w14:textId="77777777" w:rsidR="00585746" w:rsidRPr="00775DC6" w:rsidRDefault="00585746" w:rsidP="00172D1B">
            <w:pPr>
              <w:pStyle w:val="aff5"/>
              <w:spacing w:after="0" w:line="240" w:lineRule="auto"/>
              <w:jc w:val="both"/>
              <w:rPr>
                <w:sz w:val="8"/>
                <w:szCs w:val="8"/>
              </w:rPr>
            </w:pPr>
          </w:p>
        </w:tc>
      </w:tr>
      <w:tr w:rsidR="00585746" w:rsidRPr="00775DC6" w14:paraId="3B9D3211" w14:textId="77777777" w:rsidTr="002B19D1">
        <w:trPr>
          <w:gridAfter w:val="2"/>
          <w:wAfter w:w="675" w:type="dxa"/>
          <w:trHeight w:val="42"/>
        </w:trPr>
        <w:tc>
          <w:tcPr>
            <w:tcW w:w="1972" w:type="dxa"/>
            <w:gridSpan w:val="2"/>
            <w:tcBorders>
              <w:top w:val="single" w:sz="4" w:space="0" w:color="000000"/>
              <w:left w:val="single" w:sz="2" w:space="0" w:color="FFFFFF"/>
              <w:bottom w:val="single" w:sz="2" w:space="0" w:color="auto"/>
              <w:right w:val="single" w:sz="2" w:space="0" w:color="FFFFFF"/>
            </w:tcBorders>
          </w:tcPr>
          <w:p w14:paraId="374BA81B" w14:textId="77777777" w:rsidR="00585746" w:rsidRPr="00775DC6" w:rsidRDefault="00585746" w:rsidP="00172D1B">
            <w:pPr>
              <w:pStyle w:val="aff5"/>
              <w:spacing w:after="0" w:line="240" w:lineRule="auto"/>
              <w:ind w:right="-124"/>
              <w:jc w:val="left"/>
              <w:rPr>
                <w:sz w:val="6"/>
                <w:szCs w:val="6"/>
              </w:rPr>
            </w:pPr>
          </w:p>
        </w:tc>
        <w:tc>
          <w:tcPr>
            <w:tcW w:w="1142" w:type="dxa"/>
            <w:tcBorders>
              <w:top w:val="single" w:sz="4" w:space="0" w:color="FFFFFF"/>
              <w:left w:val="single" w:sz="2" w:space="0" w:color="FFFFFF"/>
              <w:bottom w:val="single" w:sz="2" w:space="0" w:color="FFFFFF" w:themeColor="background1"/>
              <w:right w:val="single" w:sz="2" w:space="0" w:color="FFFFFF" w:themeColor="background1"/>
            </w:tcBorders>
          </w:tcPr>
          <w:p w14:paraId="6C7CD1FF" w14:textId="77777777" w:rsidR="00585746" w:rsidRPr="00775DC6" w:rsidRDefault="00585746" w:rsidP="00172D1B">
            <w:pPr>
              <w:pStyle w:val="aff5"/>
              <w:spacing w:after="0" w:line="240" w:lineRule="auto"/>
              <w:ind w:right="-105"/>
              <w:jc w:val="left"/>
              <w:rPr>
                <w:sz w:val="6"/>
                <w:szCs w:val="6"/>
              </w:rPr>
            </w:pPr>
          </w:p>
        </w:tc>
        <w:tc>
          <w:tcPr>
            <w:tcW w:w="1128" w:type="dxa"/>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B911AB4" w14:textId="77777777" w:rsidR="00585746" w:rsidRPr="00775DC6" w:rsidRDefault="00585746" w:rsidP="00172D1B">
            <w:pPr>
              <w:pStyle w:val="aff5"/>
              <w:spacing w:after="0" w:line="240" w:lineRule="auto"/>
              <w:jc w:val="both"/>
              <w:rPr>
                <w:sz w:val="6"/>
                <w:szCs w:val="6"/>
              </w:rPr>
            </w:pPr>
          </w:p>
        </w:tc>
        <w:tc>
          <w:tcPr>
            <w:tcW w:w="1248" w:type="dxa"/>
            <w:gridSpan w:val="4"/>
            <w:tcBorders>
              <w:top w:val="single" w:sz="4" w:space="0" w:color="auto"/>
              <w:left w:val="single" w:sz="2" w:space="0" w:color="FFFFFF" w:themeColor="background1"/>
              <w:bottom w:val="single" w:sz="2" w:space="0" w:color="FFFFFF"/>
              <w:right w:val="single" w:sz="2" w:space="0" w:color="FFFFFF" w:themeColor="background1"/>
            </w:tcBorders>
          </w:tcPr>
          <w:p w14:paraId="58BA10A1" w14:textId="77777777" w:rsidR="00585746" w:rsidRPr="00775DC6" w:rsidRDefault="00585746" w:rsidP="00172D1B">
            <w:pPr>
              <w:pStyle w:val="aff5"/>
              <w:spacing w:after="0" w:line="240" w:lineRule="auto"/>
              <w:jc w:val="both"/>
              <w:rPr>
                <w:sz w:val="6"/>
                <w:szCs w:val="6"/>
              </w:rPr>
            </w:pPr>
          </w:p>
        </w:tc>
        <w:tc>
          <w:tcPr>
            <w:tcW w:w="742"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51CD4E4" w14:textId="77777777" w:rsidR="00585746" w:rsidRPr="00775DC6" w:rsidRDefault="00585746" w:rsidP="00172D1B">
            <w:pPr>
              <w:pStyle w:val="aff5"/>
              <w:spacing w:after="0" w:line="240" w:lineRule="auto"/>
              <w:ind w:right="-110"/>
              <w:jc w:val="both"/>
              <w:rPr>
                <w:sz w:val="6"/>
                <w:szCs w:val="6"/>
              </w:rPr>
            </w:pPr>
          </w:p>
        </w:tc>
        <w:tc>
          <w:tcPr>
            <w:tcW w:w="127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6E2017F3" w14:textId="77777777" w:rsidR="00585746" w:rsidRPr="00775DC6" w:rsidRDefault="00585746" w:rsidP="00172D1B">
            <w:pPr>
              <w:pStyle w:val="aff5"/>
              <w:spacing w:after="0" w:line="240" w:lineRule="auto"/>
              <w:jc w:val="both"/>
              <w:rPr>
                <w:sz w:val="6"/>
                <w:szCs w:val="6"/>
              </w:rPr>
            </w:pPr>
          </w:p>
        </w:tc>
        <w:tc>
          <w:tcPr>
            <w:tcW w:w="1134" w:type="dxa"/>
            <w:gridSpan w:val="4"/>
            <w:tcBorders>
              <w:top w:val="single" w:sz="4" w:space="0" w:color="FFFFFF" w:themeColor="background1"/>
              <w:left w:val="single" w:sz="2" w:space="0" w:color="FFFFFF"/>
              <w:bottom w:val="single" w:sz="2" w:space="0" w:color="FFFFFF"/>
              <w:right w:val="single" w:sz="2" w:space="0" w:color="FFFFFF"/>
            </w:tcBorders>
          </w:tcPr>
          <w:p w14:paraId="6043BF7C" w14:textId="77777777" w:rsidR="00585746" w:rsidRPr="00775DC6" w:rsidRDefault="00585746" w:rsidP="00172D1B">
            <w:pPr>
              <w:pStyle w:val="aff5"/>
              <w:spacing w:after="0" w:line="240" w:lineRule="auto"/>
              <w:ind w:right="-111"/>
              <w:jc w:val="both"/>
              <w:rPr>
                <w:sz w:val="6"/>
                <w:szCs w:val="6"/>
              </w:rPr>
            </w:pPr>
          </w:p>
        </w:tc>
        <w:tc>
          <w:tcPr>
            <w:tcW w:w="1276" w:type="dxa"/>
            <w:gridSpan w:val="2"/>
            <w:tcBorders>
              <w:top w:val="single" w:sz="4" w:space="0" w:color="auto"/>
              <w:left w:val="single" w:sz="2" w:space="0" w:color="FFFFFF"/>
              <w:bottom w:val="single" w:sz="2" w:space="0" w:color="FFFFFF"/>
              <w:right w:val="single" w:sz="2" w:space="0" w:color="FFFFFF"/>
            </w:tcBorders>
          </w:tcPr>
          <w:p w14:paraId="2215DBC7" w14:textId="77777777" w:rsidR="00585746" w:rsidRPr="00775DC6" w:rsidRDefault="00585746" w:rsidP="00172D1B">
            <w:pPr>
              <w:pStyle w:val="aff5"/>
              <w:spacing w:after="0" w:line="240" w:lineRule="auto"/>
              <w:jc w:val="both"/>
              <w:rPr>
                <w:sz w:val="6"/>
                <w:szCs w:val="6"/>
              </w:rPr>
            </w:pPr>
          </w:p>
        </w:tc>
      </w:tr>
      <w:tr w:rsidR="00585746" w:rsidRPr="00775DC6" w14:paraId="2812BEC1" w14:textId="77777777" w:rsidTr="002B19D1">
        <w:trPr>
          <w:gridAfter w:val="2"/>
          <w:wAfter w:w="675" w:type="dxa"/>
          <w:trHeight w:val="200"/>
        </w:trPr>
        <w:tc>
          <w:tcPr>
            <w:tcW w:w="1972" w:type="dxa"/>
            <w:gridSpan w:val="2"/>
            <w:vMerge w:val="restart"/>
            <w:tcBorders>
              <w:top w:val="single" w:sz="4" w:space="0" w:color="000000"/>
              <w:left w:val="single" w:sz="2" w:space="0" w:color="auto"/>
              <w:right w:val="single" w:sz="4" w:space="0" w:color="000000"/>
            </w:tcBorders>
          </w:tcPr>
          <w:p w14:paraId="34D7DCEC" w14:textId="77777777" w:rsidR="00C63823" w:rsidRPr="00775DC6" w:rsidRDefault="00C63823" w:rsidP="00172D1B">
            <w:pPr>
              <w:pStyle w:val="aff5"/>
              <w:spacing w:after="0" w:line="240" w:lineRule="auto"/>
              <w:ind w:right="-124"/>
              <w:jc w:val="left"/>
              <w:rPr>
                <w:b w:val="0"/>
                <w:bCs/>
                <w:szCs w:val="24"/>
              </w:rPr>
            </w:pPr>
            <w:r w:rsidRPr="00775DC6">
              <w:rPr>
                <w:szCs w:val="24"/>
              </w:rPr>
              <w:t>Наличники на окнах</w:t>
            </w:r>
            <w:r w:rsidRPr="00775DC6">
              <w:rPr>
                <w:b w:val="0"/>
                <w:bCs/>
                <w:szCs w:val="24"/>
              </w:rPr>
              <w:t>:</w:t>
            </w:r>
          </w:p>
          <w:p w14:paraId="620607CC" w14:textId="69A478CD" w:rsidR="00585746" w:rsidRPr="00775DC6" w:rsidRDefault="00585746" w:rsidP="002B259E">
            <w:pPr>
              <w:pStyle w:val="aff5"/>
              <w:spacing w:after="0" w:line="240" w:lineRule="auto"/>
              <w:ind w:right="-124"/>
              <w:jc w:val="left"/>
              <w:rPr>
                <w:sz w:val="22"/>
              </w:rPr>
            </w:pPr>
            <w:r w:rsidRPr="00775DC6">
              <w:rPr>
                <w:b w:val="0"/>
                <w:bCs/>
                <w:iCs/>
                <w:sz w:val="22"/>
                <w:lang w:eastAsia="ru-RU"/>
              </w:rPr>
              <w:t xml:space="preserve">Указывается при наличии в </w:t>
            </w:r>
            <w:r w:rsidR="002B259E">
              <w:rPr>
                <w:b w:val="0"/>
                <w:bCs/>
                <w:iCs/>
                <w:sz w:val="22"/>
                <w:lang w:eastAsia="ru-RU"/>
              </w:rPr>
              <w:t>з</w:t>
            </w:r>
            <w:r w:rsidRPr="00775DC6">
              <w:rPr>
                <w:b w:val="0"/>
                <w:bCs/>
                <w:iCs/>
                <w:sz w:val="22"/>
                <w:lang w:eastAsia="ru-RU"/>
              </w:rPr>
              <w:t>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1C660ABB" w14:textId="77777777" w:rsidR="00585746" w:rsidRPr="00775DC6" w:rsidRDefault="00585746" w:rsidP="00172D1B">
            <w:pPr>
              <w:pStyle w:val="aff5"/>
              <w:spacing w:after="0" w:line="240" w:lineRule="auto"/>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1B677CF" w14:textId="77777777" w:rsidR="00585746" w:rsidRPr="00775DC6" w:rsidRDefault="00585746" w:rsidP="00172D1B">
            <w:pPr>
              <w:pStyle w:val="aff5"/>
              <w:spacing w:after="0" w:line="240" w:lineRule="auto"/>
              <w:jc w:val="both"/>
              <w:rPr>
                <w:sz w:val="14"/>
                <w:szCs w:val="14"/>
              </w:rPr>
            </w:pPr>
          </w:p>
        </w:tc>
        <w:tc>
          <w:tcPr>
            <w:tcW w:w="742" w:type="dxa"/>
            <w:gridSpan w:val="3"/>
            <w:vMerge w:val="restart"/>
            <w:tcBorders>
              <w:top w:val="single" w:sz="2" w:space="0" w:color="FFFFFF" w:themeColor="background1"/>
              <w:left w:val="single" w:sz="2" w:space="0" w:color="FFFFFF"/>
              <w:right w:val="single" w:sz="2" w:space="0" w:color="FFFFFF" w:themeColor="background1"/>
            </w:tcBorders>
          </w:tcPr>
          <w:p w14:paraId="201F0BCE"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val="restart"/>
            <w:tcBorders>
              <w:top w:val="single" w:sz="2" w:space="0" w:color="FFFFFF" w:themeColor="background1"/>
              <w:left w:val="single" w:sz="2" w:space="0" w:color="FFFFFF" w:themeColor="background1"/>
              <w:right w:val="single" w:sz="2" w:space="0" w:color="FFFFFF"/>
            </w:tcBorders>
          </w:tcPr>
          <w:p w14:paraId="62149BE0" w14:textId="77777777" w:rsidR="00585746" w:rsidRPr="00775DC6" w:rsidRDefault="00585746" w:rsidP="00172D1B">
            <w:pPr>
              <w:pStyle w:val="aff5"/>
              <w:spacing w:after="0" w:line="240" w:lineRule="auto"/>
              <w:jc w:val="both"/>
              <w:rPr>
                <w:sz w:val="8"/>
                <w:szCs w:val="8"/>
              </w:rPr>
            </w:pPr>
          </w:p>
        </w:tc>
        <w:tc>
          <w:tcPr>
            <w:tcW w:w="1134" w:type="dxa"/>
            <w:gridSpan w:val="4"/>
            <w:vMerge w:val="restart"/>
            <w:tcBorders>
              <w:top w:val="single" w:sz="2" w:space="0" w:color="FFFFFF"/>
              <w:left w:val="single" w:sz="2" w:space="0" w:color="FFFFFF"/>
              <w:right w:val="single" w:sz="2" w:space="0" w:color="FFFFFF"/>
            </w:tcBorders>
          </w:tcPr>
          <w:p w14:paraId="4BACC980"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val="restart"/>
            <w:tcBorders>
              <w:top w:val="single" w:sz="2" w:space="0" w:color="FFFFFF"/>
              <w:left w:val="single" w:sz="2" w:space="0" w:color="FFFFFF"/>
              <w:right w:val="single" w:sz="2" w:space="0" w:color="FFFFFF"/>
            </w:tcBorders>
          </w:tcPr>
          <w:p w14:paraId="3EBB0745" w14:textId="77777777" w:rsidR="00585746" w:rsidRPr="00775DC6" w:rsidRDefault="00585746" w:rsidP="00172D1B">
            <w:pPr>
              <w:pStyle w:val="aff5"/>
              <w:spacing w:after="0" w:line="240" w:lineRule="auto"/>
              <w:jc w:val="both"/>
              <w:rPr>
                <w:sz w:val="8"/>
                <w:szCs w:val="8"/>
              </w:rPr>
            </w:pPr>
          </w:p>
        </w:tc>
      </w:tr>
      <w:tr w:rsidR="00585746" w:rsidRPr="00775DC6" w14:paraId="48CFB0F6" w14:textId="77777777" w:rsidTr="002B19D1">
        <w:trPr>
          <w:gridAfter w:val="2"/>
          <w:wAfter w:w="675" w:type="dxa"/>
          <w:trHeight w:val="168"/>
        </w:trPr>
        <w:tc>
          <w:tcPr>
            <w:tcW w:w="1972" w:type="dxa"/>
            <w:gridSpan w:val="2"/>
            <w:vMerge/>
            <w:tcBorders>
              <w:left w:val="single" w:sz="2" w:space="0" w:color="auto"/>
              <w:bottom w:val="single" w:sz="2" w:space="0" w:color="auto"/>
              <w:right w:val="single" w:sz="4" w:space="0" w:color="000000"/>
            </w:tcBorders>
          </w:tcPr>
          <w:p w14:paraId="722CC009" w14:textId="77777777" w:rsidR="00585746" w:rsidRPr="00775DC6" w:rsidRDefault="00585746" w:rsidP="00172D1B">
            <w:pPr>
              <w:pStyle w:val="aff5"/>
              <w:spacing w:after="0" w:line="240" w:lineRule="auto"/>
              <w:ind w:right="-124"/>
              <w:jc w:val="left"/>
              <w:rPr>
                <w:sz w:val="17"/>
                <w:szCs w:val="17"/>
              </w:rPr>
            </w:pPr>
          </w:p>
        </w:tc>
        <w:tc>
          <w:tcPr>
            <w:tcW w:w="2270" w:type="dxa"/>
            <w:gridSpan w:val="2"/>
            <w:vMerge/>
            <w:tcBorders>
              <w:left w:val="single" w:sz="4" w:space="0" w:color="000000"/>
              <w:bottom w:val="single" w:sz="2" w:space="0" w:color="FFFFFF"/>
              <w:right w:val="single" w:sz="2" w:space="0" w:color="FFFFFF"/>
            </w:tcBorders>
          </w:tcPr>
          <w:p w14:paraId="39D015E0" w14:textId="77777777" w:rsidR="00585746" w:rsidRPr="00775DC6" w:rsidRDefault="00585746" w:rsidP="00172D1B">
            <w:pPr>
              <w:pStyle w:val="aff5"/>
              <w:spacing w:after="0" w:line="240" w:lineRule="auto"/>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EE40EE8" w14:textId="77777777" w:rsidR="00585746" w:rsidRPr="00775DC6" w:rsidRDefault="00585746" w:rsidP="00172D1B">
            <w:pPr>
              <w:pStyle w:val="aff5"/>
              <w:spacing w:after="0" w:line="240" w:lineRule="auto"/>
              <w:jc w:val="both"/>
              <w:rPr>
                <w:sz w:val="14"/>
                <w:szCs w:val="14"/>
              </w:rPr>
            </w:pPr>
          </w:p>
        </w:tc>
        <w:tc>
          <w:tcPr>
            <w:tcW w:w="742" w:type="dxa"/>
            <w:gridSpan w:val="3"/>
            <w:vMerge/>
            <w:tcBorders>
              <w:left w:val="single" w:sz="2" w:space="0" w:color="FFFFFF"/>
              <w:bottom w:val="single" w:sz="2" w:space="0" w:color="FFFFFF" w:themeColor="background1"/>
              <w:right w:val="single" w:sz="2" w:space="0" w:color="FFFFFF" w:themeColor="background1"/>
            </w:tcBorders>
          </w:tcPr>
          <w:p w14:paraId="0E1CE700"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tcBorders>
              <w:left w:val="single" w:sz="2" w:space="0" w:color="FFFFFF" w:themeColor="background1"/>
              <w:bottom w:val="single" w:sz="2" w:space="0" w:color="FFFFFF"/>
              <w:right w:val="single" w:sz="2" w:space="0" w:color="FFFFFF"/>
            </w:tcBorders>
          </w:tcPr>
          <w:p w14:paraId="05D6A346" w14:textId="77777777" w:rsidR="00585746" w:rsidRPr="00775DC6" w:rsidRDefault="00585746" w:rsidP="00172D1B">
            <w:pPr>
              <w:pStyle w:val="aff5"/>
              <w:spacing w:after="0" w:line="240" w:lineRule="auto"/>
              <w:jc w:val="both"/>
              <w:rPr>
                <w:sz w:val="8"/>
                <w:szCs w:val="8"/>
              </w:rPr>
            </w:pPr>
          </w:p>
        </w:tc>
        <w:tc>
          <w:tcPr>
            <w:tcW w:w="1134" w:type="dxa"/>
            <w:gridSpan w:val="4"/>
            <w:vMerge/>
            <w:tcBorders>
              <w:left w:val="single" w:sz="2" w:space="0" w:color="FFFFFF"/>
              <w:bottom w:val="single" w:sz="2" w:space="0" w:color="FFFFFF"/>
              <w:right w:val="single" w:sz="2" w:space="0" w:color="FFFFFF"/>
            </w:tcBorders>
          </w:tcPr>
          <w:p w14:paraId="164277B8"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tcBorders>
              <w:left w:val="single" w:sz="2" w:space="0" w:color="FFFFFF"/>
              <w:bottom w:val="single" w:sz="2" w:space="0" w:color="FFFFFF"/>
              <w:right w:val="single" w:sz="2" w:space="0" w:color="FFFFFF"/>
            </w:tcBorders>
          </w:tcPr>
          <w:p w14:paraId="0EF785AB" w14:textId="77777777" w:rsidR="00585746" w:rsidRPr="00775DC6" w:rsidRDefault="00585746" w:rsidP="00172D1B">
            <w:pPr>
              <w:pStyle w:val="aff5"/>
              <w:spacing w:after="0" w:line="240" w:lineRule="auto"/>
              <w:jc w:val="both"/>
              <w:rPr>
                <w:sz w:val="8"/>
                <w:szCs w:val="8"/>
              </w:rPr>
            </w:pPr>
          </w:p>
        </w:tc>
      </w:tr>
      <w:tr w:rsidR="00585746" w:rsidRPr="00775DC6" w14:paraId="383A55D4" w14:textId="77777777" w:rsidTr="002B19D1">
        <w:trPr>
          <w:gridAfter w:val="2"/>
          <w:wAfter w:w="675"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2C49DEA" w14:textId="77777777" w:rsidR="00585746" w:rsidRPr="00775DC6" w:rsidRDefault="00585746" w:rsidP="00172D1B">
            <w:pPr>
              <w:pStyle w:val="aff5"/>
              <w:spacing w:after="0" w:line="240" w:lineRule="auto"/>
              <w:ind w:right="-124"/>
              <w:jc w:val="left"/>
              <w:rPr>
                <w:sz w:val="4"/>
                <w:szCs w:val="4"/>
              </w:rPr>
            </w:pPr>
          </w:p>
        </w:tc>
        <w:tc>
          <w:tcPr>
            <w:tcW w:w="1142" w:type="dxa"/>
            <w:tcBorders>
              <w:top w:val="single" w:sz="2" w:space="0" w:color="FFFFFF"/>
              <w:left w:val="single" w:sz="2" w:space="0" w:color="FFFFFF"/>
              <w:bottom w:val="single" w:sz="2" w:space="0" w:color="FFFFFF"/>
              <w:right w:val="single" w:sz="2" w:space="0" w:color="FFFFFF"/>
            </w:tcBorders>
          </w:tcPr>
          <w:p w14:paraId="2BEAFDF7" w14:textId="77777777" w:rsidR="00585746" w:rsidRPr="00775DC6" w:rsidRDefault="00585746" w:rsidP="00172D1B">
            <w:pPr>
              <w:pStyle w:val="aff5"/>
              <w:spacing w:after="0" w:line="240" w:lineRule="auto"/>
              <w:ind w:right="-105"/>
              <w:jc w:val="left"/>
              <w:rPr>
                <w:sz w:val="4"/>
                <w:szCs w:val="4"/>
              </w:rPr>
            </w:pPr>
          </w:p>
        </w:tc>
        <w:tc>
          <w:tcPr>
            <w:tcW w:w="1128" w:type="dxa"/>
            <w:tcBorders>
              <w:top w:val="single" w:sz="2" w:space="0" w:color="FFFFFF"/>
              <w:left w:val="single" w:sz="2" w:space="0" w:color="FFFFFF"/>
              <w:bottom w:val="single" w:sz="2" w:space="0" w:color="auto"/>
              <w:right w:val="single" w:sz="2" w:space="0" w:color="FFFFFF"/>
            </w:tcBorders>
          </w:tcPr>
          <w:p w14:paraId="711DAC0B" w14:textId="77777777" w:rsidR="00585746" w:rsidRPr="00775DC6" w:rsidRDefault="00585746" w:rsidP="00172D1B">
            <w:pPr>
              <w:pStyle w:val="aff5"/>
              <w:spacing w:after="0" w:line="240" w:lineRule="auto"/>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14:paraId="1A5E0E7F" w14:textId="77777777" w:rsidR="00585746" w:rsidRPr="00775DC6" w:rsidRDefault="00585746" w:rsidP="00172D1B">
            <w:pPr>
              <w:pStyle w:val="aff5"/>
              <w:spacing w:after="0" w:line="240" w:lineRule="auto"/>
              <w:jc w:val="both"/>
              <w:rPr>
                <w:sz w:val="4"/>
                <w:szCs w:val="4"/>
              </w:rPr>
            </w:pPr>
          </w:p>
        </w:tc>
        <w:tc>
          <w:tcPr>
            <w:tcW w:w="742" w:type="dxa"/>
            <w:gridSpan w:val="3"/>
            <w:tcBorders>
              <w:top w:val="single" w:sz="2" w:space="0" w:color="FFFFFF" w:themeColor="background1"/>
              <w:left w:val="single" w:sz="2" w:space="0" w:color="FFFFFF"/>
              <w:bottom w:val="single" w:sz="2" w:space="0" w:color="FFFFFF" w:themeColor="background1"/>
              <w:right w:val="single" w:sz="2" w:space="0" w:color="FFFFFF"/>
            </w:tcBorders>
          </w:tcPr>
          <w:p w14:paraId="255ED237" w14:textId="77777777" w:rsidR="00585746" w:rsidRPr="00775DC6" w:rsidRDefault="00585746" w:rsidP="00172D1B">
            <w:pPr>
              <w:pStyle w:val="aff5"/>
              <w:spacing w:after="0" w:line="240" w:lineRule="auto"/>
              <w:ind w:right="-110"/>
              <w:jc w:val="both"/>
              <w:rPr>
                <w:sz w:val="4"/>
                <w:szCs w:val="4"/>
              </w:rPr>
            </w:pPr>
          </w:p>
        </w:tc>
        <w:tc>
          <w:tcPr>
            <w:tcW w:w="1276" w:type="dxa"/>
            <w:gridSpan w:val="3"/>
            <w:tcBorders>
              <w:top w:val="single" w:sz="2" w:space="0" w:color="FFFFFF"/>
              <w:left w:val="single" w:sz="2" w:space="0" w:color="FFFFFF"/>
              <w:bottom w:val="single" w:sz="2" w:space="0" w:color="auto"/>
              <w:right w:val="single" w:sz="2" w:space="0" w:color="FFFFFF"/>
            </w:tcBorders>
          </w:tcPr>
          <w:p w14:paraId="41B344AC" w14:textId="77777777" w:rsidR="00585746" w:rsidRPr="00775DC6" w:rsidRDefault="00585746" w:rsidP="00172D1B">
            <w:pPr>
              <w:pStyle w:val="aff5"/>
              <w:spacing w:after="0" w:line="240" w:lineRule="auto"/>
              <w:jc w:val="both"/>
              <w:rPr>
                <w:sz w:val="4"/>
                <w:szCs w:val="4"/>
              </w:rPr>
            </w:pPr>
          </w:p>
        </w:tc>
        <w:tc>
          <w:tcPr>
            <w:tcW w:w="1134" w:type="dxa"/>
            <w:gridSpan w:val="4"/>
            <w:tcBorders>
              <w:top w:val="single" w:sz="2" w:space="0" w:color="FFFFFF"/>
              <w:left w:val="single" w:sz="2" w:space="0" w:color="FFFFFF"/>
              <w:bottom w:val="single" w:sz="2" w:space="0" w:color="FFFFFF"/>
              <w:right w:val="single" w:sz="2" w:space="0" w:color="FFFFFF"/>
            </w:tcBorders>
          </w:tcPr>
          <w:p w14:paraId="155E5946" w14:textId="77777777" w:rsidR="00585746" w:rsidRPr="00775DC6" w:rsidRDefault="00585746" w:rsidP="00172D1B">
            <w:pPr>
              <w:pStyle w:val="aff5"/>
              <w:spacing w:after="0" w:line="240" w:lineRule="auto"/>
              <w:ind w:right="-111"/>
              <w:jc w:val="both"/>
              <w:rPr>
                <w:sz w:val="4"/>
                <w:szCs w:val="4"/>
              </w:rPr>
            </w:pPr>
          </w:p>
        </w:tc>
        <w:tc>
          <w:tcPr>
            <w:tcW w:w="1276" w:type="dxa"/>
            <w:gridSpan w:val="2"/>
            <w:tcBorders>
              <w:top w:val="single" w:sz="2" w:space="0" w:color="FFFFFF"/>
              <w:left w:val="single" w:sz="2" w:space="0" w:color="FFFFFF"/>
              <w:bottom w:val="single" w:sz="2" w:space="0" w:color="auto"/>
              <w:right w:val="single" w:sz="2" w:space="0" w:color="FFFFFF"/>
            </w:tcBorders>
          </w:tcPr>
          <w:p w14:paraId="5F937D49" w14:textId="77777777" w:rsidR="00585746" w:rsidRPr="00775DC6" w:rsidRDefault="00585746" w:rsidP="00172D1B">
            <w:pPr>
              <w:pStyle w:val="aff5"/>
              <w:spacing w:after="0" w:line="240" w:lineRule="auto"/>
              <w:jc w:val="both"/>
              <w:rPr>
                <w:sz w:val="4"/>
                <w:szCs w:val="4"/>
              </w:rPr>
            </w:pPr>
          </w:p>
        </w:tc>
      </w:tr>
      <w:tr w:rsidR="00585746" w:rsidRPr="00775DC6" w14:paraId="2F2FEC7D" w14:textId="77777777" w:rsidTr="002B19D1">
        <w:trPr>
          <w:gridAfter w:val="2"/>
          <w:wAfter w:w="675" w:type="dxa"/>
          <w:trHeight w:val="105"/>
        </w:trPr>
        <w:tc>
          <w:tcPr>
            <w:tcW w:w="1972" w:type="dxa"/>
            <w:gridSpan w:val="2"/>
            <w:tcBorders>
              <w:top w:val="single" w:sz="2" w:space="0" w:color="auto"/>
              <w:left w:val="single" w:sz="4" w:space="0" w:color="000000"/>
              <w:bottom w:val="single" w:sz="2" w:space="0" w:color="auto"/>
              <w:right w:val="single" w:sz="4" w:space="0" w:color="000000"/>
            </w:tcBorders>
          </w:tcPr>
          <w:p w14:paraId="30FB669B" w14:textId="77777777" w:rsidR="00585746" w:rsidRPr="00775DC6" w:rsidRDefault="00585746" w:rsidP="00172D1B">
            <w:pPr>
              <w:pStyle w:val="aff5"/>
              <w:spacing w:after="0" w:line="240" w:lineRule="auto"/>
              <w:ind w:right="-124"/>
              <w:jc w:val="left"/>
              <w:rPr>
                <w:sz w:val="22"/>
              </w:rPr>
            </w:pPr>
            <w:r w:rsidRPr="00775DC6">
              <w:rPr>
                <w:b w:val="0"/>
                <w:bCs/>
                <w:sz w:val="22"/>
              </w:rPr>
              <w:t xml:space="preserve">фасад 1 </w:t>
            </w:r>
          </w:p>
        </w:tc>
        <w:tc>
          <w:tcPr>
            <w:tcW w:w="1142" w:type="dxa"/>
            <w:tcBorders>
              <w:top w:val="single" w:sz="2" w:space="0" w:color="FFFFFF"/>
              <w:left w:val="single" w:sz="4" w:space="0" w:color="000000"/>
              <w:bottom w:val="single" w:sz="2" w:space="0" w:color="FFFFFF"/>
              <w:right w:val="single" w:sz="2" w:space="0" w:color="auto"/>
            </w:tcBorders>
          </w:tcPr>
          <w:p w14:paraId="379C11D0"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376" w:type="dxa"/>
            <w:gridSpan w:val="5"/>
            <w:tcBorders>
              <w:top w:val="single" w:sz="2" w:space="0" w:color="auto"/>
              <w:left w:val="single" w:sz="2" w:space="0" w:color="auto"/>
              <w:bottom w:val="single" w:sz="2" w:space="0" w:color="auto"/>
              <w:right w:val="single" w:sz="2" w:space="0" w:color="auto"/>
            </w:tcBorders>
          </w:tcPr>
          <w:p w14:paraId="796439AB"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5053E8C"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276" w:type="dxa"/>
            <w:gridSpan w:val="3"/>
            <w:tcBorders>
              <w:top w:val="single" w:sz="2" w:space="0" w:color="auto"/>
              <w:left w:val="single" w:sz="2" w:space="0" w:color="auto"/>
              <w:bottom w:val="single" w:sz="2" w:space="0" w:color="auto"/>
              <w:right w:val="single" w:sz="2" w:space="0" w:color="auto"/>
            </w:tcBorders>
          </w:tcPr>
          <w:p w14:paraId="053D4A38"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left w:val="single" w:sz="2" w:space="0" w:color="auto"/>
              <w:bottom w:val="single" w:sz="2" w:space="0" w:color="FFFFFF"/>
              <w:right w:val="single" w:sz="2" w:space="0" w:color="auto"/>
            </w:tcBorders>
          </w:tcPr>
          <w:p w14:paraId="1B54F327"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276" w:type="dxa"/>
            <w:gridSpan w:val="2"/>
            <w:tcBorders>
              <w:top w:val="single" w:sz="2" w:space="0" w:color="auto"/>
              <w:left w:val="single" w:sz="2" w:space="0" w:color="auto"/>
              <w:bottom w:val="single" w:sz="2" w:space="0" w:color="auto"/>
              <w:right w:val="single" w:sz="2" w:space="0" w:color="auto"/>
            </w:tcBorders>
          </w:tcPr>
          <w:p w14:paraId="2500EA79" w14:textId="77777777" w:rsidR="00585746" w:rsidRPr="00775DC6" w:rsidRDefault="00585746" w:rsidP="00172D1B">
            <w:pPr>
              <w:pStyle w:val="aff5"/>
              <w:spacing w:after="0" w:line="240" w:lineRule="auto"/>
              <w:jc w:val="both"/>
              <w:rPr>
                <w:sz w:val="8"/>
                <w:szCs w:val="8"/>
              </w:rPr>
            </w:pPr>
          </w:p>
        </w:tc>
      </w:tr>
      <w:tr w:rsidR="00585746" w:rsidRPr="00775DC6" w14:paraId="0D76266D" w14:textId="77777777" w:rsidTr="002B19D1">
        <w:trPr>
          <w:gridAfter w:val="2"/>
          <w:wAfter w:w="675" w:type="dxa"/>
          <w:trHeight w:val="47"/>
        </w:trPr>
        <w:tc>
          <w:tcPr>
            <w:tcW w:w="1972" w:type="dxa"/>
            <w:gridSpan w:val="2"/>
            <w:tcBorders>
              <w:top w:val="single" w:sz="2" w:space="0" w:color="FFFFFF"/>
              <w:left w:val="single" w:sz="4" w:space="0" w:color="000000"/>
              <w:bottom w:val="single" w:sz="2" w:space="0" w:color="auto"/>
              <w:right w:val="single" w:sz="2" w:space="0" w:color="auto"/>
            </w:tcBorders>
          </w:tcPr>
          <w:p w14:paraId="5C904AA7" w14:textId="77777777" w:rsidR="00585746" w:rsidRPr="00775DC6" w:rsidRDefault="00585746" w:rsidP="00172D1B">
            <w:pPr>
              <w:pStyle w:val="aff5"/>
              <w:spacing w:after="0" w:line="240" w:lineRule="auto"/>
              <w:ind w:right="-124"/>
              <w:jc w:val="left"/>
              <w:rPr>
                <w:sz w:val="22"/>
              </w:rPr>
            </w:pPr>
            <w:r w:rsidRPr="00775DC6">
              <w:rPr>
                <w:b w:val="0"/>
                <w:bCs/>
                <w:sz w:val="22"/>
              </w:rPr>
              <w:t xml:space="preserve">фасад </w:t>
            </w:r>
            <w:r w:rsidRPr="00775DC6">
              <w:rPr>
                <w:b w:val="0"/>
                <w:bCs/>
                <w:sz w:val="22"/>
                <w:lang w:val="en-US"/>
              </w:rPr>
              <w:t>n</w:t>
            </w:r>
          </w:p>
        </w:tc>
        <w:tc>
          <w:tcPr>
            <w:tcW w:w="1142" w:type="dxa"/>
            <w:tcBorders>
              <w:top w:val="single" w:sz="2" w:space="0" w:color="FFFFFF"/>
              <w:left w:val="single" w:sz="2" w:space="0" w:color="auto"/>
              <w:bottom w:val="single" w:sz="2" w:space="0" w:color="FFFFFF" w:themeColor="background1"/>
              <w:right w:val="single" w:sz="2" w:space="0" w:color="auto"/>
            </w:tcBorders>
          </w:tcPr>
          <w:p w14:paraId="268CE14E"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376" w:type="dxa"/>
            <w:gridSpan w:val="5"/>
            <w:tcBorders>
              <w:top w:val="single" w:sz="2" w:space="0" w:color="FFFFFF"/>
              <w:left w:val="single" w:sz="2" w:space="0" w:color="auto"/>
              <w:bottom w:val="single" w:sz="2" w:space="0" w:color="auto"/>
              <w:right w:val="single" w:sz="2" w:space="0" w:color="auto"/>
            </w:tcBorders>
          </w:tcPr>
          <w:p w14:paraId="05AC31C0"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left w:val="single" w:sz="2" w:space="0" w:color="auto"/>
              <w:bottom w:val="single" w:sz="2" w:space="0" w:color="FFFFFF" w:themeColor="background1"/>
              <w:right w:val="single" w:sz="2" w:space="0" w:color="auto"/>
            </w:tcBorders>
          </w:tcPr>
          <w:p w14:paraId="39FD4002"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276" w:type="dxa"/>
            <w:gridSpan w:val="3"/>
            <w:tcBorders>
              <w:top w:val="single" w:sz="2" w:space="0" w:color="FFFFFF"/>
              <w:left w:val="single" w:sz="2" w:space="0" w:color="auto"/>
              <w:bottom w:val="single" w:sz="2" w:space="0" w:color="auto"/>
              <w:right w:val="single" w:sz="2" w:space="0" w:color="auto"/>
            </w:tcBorders>
          </w:tcPr>
          <w:p w14:paraId="438D5B7A"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left w:val="single" w:sz="2" w:space="0" w:color="auto"/>
              <w:bottom w:val="single" w:sz="2" w:space="0" w:color="FFFFFF" w:themeColor="background1"/>
              <w:right w:val="single" w:sz="2" w:space="0" w:color="auto"/>
            </w:tcBorders>
          </w:tcPr>
          <w:p w14:paraId="20FB2D7D"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276" w:type="dxa"/>
            <w:gridSpan w:val="2"/>
            <w:tcBorders>
              <w:top w:val="single" w:sz="2" w:space="0" w:color="FFFFFF"/>
              <w:left w:val="single" w:sz="2" w:space="0" w:color="auto"/>
              <w:bottom w:val="single" w:sz="2" w:space="0" w:color="auto"/>
              <w:right w:val="single" w:sz="2" w:space="0" w:color="auto"/>
            </w:tcBorders>
          </w:tcPr>
          <w:p w14:paraId="5F0CE9E7" w14:textId="77777777" w:rsidR="00585746" w:rsidRPr="00775DC6" w:rsidRDefault="00585746" w:rsidP="00172D1B">
            <w:pPr>
              <w:pStyle w:val="aff5"/>
              <w:spacing w:after="0" w:line="240" w:lineRule="auto"/>
              <w:jc w:val="both"/>
              <w:rPr>
                <w:sz w:val="8"/>
                <w:szCs w:val="8"/>
              </w:rPr>
            </w:pPr>
          </w:p>
        </w:tc>
      </w:tr>
      <w:tr w:rsidR="00585746" w:rsidRPr="00775DC6" w14:paraId="3BE19B61" w14:textId="77777777" w:rsidTr="002B19D1">
        <w:trPr>
          <w:gridAfter w:val="2"/>
          <w:wAfter w:w="675" w:type="dxa"/>
          <w:trHeight w:val="65"/>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ACDF78" w14:textId="77777777" w:rsidR="00585746" w:rsidRPr="00775DC6" w:rsidRDefault="00585746" w:rsidP="00172D1B">
            <w:pPr>
              <w:pStyle w:val="aff5"/>
              <w:spacing w:after="0" w:line="240" w:lineRule="auto"/>
              <w:ind w:right="-124"/>
              <w:jc w:val="left"/>
              <w:rPr>
                <w:sz w:val="6"/>
                <w:szCs w:val="6"/>
              </w:rPr>
            </w:pPr>
          </w:p>
        </w:tc>
        <w:tc>
          <w:tcPr>
            <w:tcW w:w="114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05B716" w14:textId="77777777" w:rsidR="00585746" w:rsidRPr="00775DC6" w:rsidRDefault="00585746" w:rsidP="00172D1B">
            <w:pPr>
              <w:pStyle w:val="aff5"/>
              <w:spacing w:after="0" w:line="240" w:lineRule="auto"/>
              <w:ind w:right="-105"/>
              <w:jc w:val="left"/>
              <w:rPr>
                <w:sz w:val="6"/>
                <w:szCs w:val="6"/>
              </w:rPr>
            </w:pPr>
          </w:p>
        </w:tc>
        <w:tc>
          <w:tcPr>
            <w:tcW w:w="1128"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4DC58C" w14:textId="77777777" w:rsidR="00585746" w:rsidRPr="00775DC6" w:rsidRDefault="00585746" w:rsidP="00172D1B">
            <w:pPr>
              <w:pStyle w:val="aff5"/>
              <w:spacing w:after="0" w:line="240" w:lineRule="auto"/>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3A05DC2" w14:textId="77777777" w:rsidR="00585746" w:rsidRPr="00775DC6" w:rsidRDefault="00585746" w:rsidP="00172D1B">
            <w:pPr>
              <w:pStyle w:val="aff5"/>
              <w:spacing w:after="0" w:line="240" w:lineRule="auto"/>
              <w:jc w:val="both"/>
              <w:rPr>
                <w:sz w:val="6"/>
                <w:szCs w:val="6"/>
              </w:rPr>
            </w:pPr>
          </w:p>
        </w:tc>
        <w:tc>
          <w:tcPr>
            <w:tcW w:w="7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39A368" w14:textId="77777777" w:rsidR="00585746" w:rsidRPr="00775DC6" w:rsidRDefault="00585746" w:rsidP="00172D1B">
            <w:pPr>
              <w:pStyle w:val="aff5"/>
              <w:spacing w:after="0" w:line="240" w:lineRule="auto"/>
              <w:ind w:right="-110"/>
              <w:jc w:val="both"/>
              <w:rPr>
                <w:sz w:val="6"/>
                <w:szCs w:val="6"/>
              </w:rPr>
            </w:pPr>
          </w:p>
        </w:tc>
        <w:tc>
          <w:tcPr>
            <w:tcW w:w="127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703EB501" w14:textId="77777777" w:rsidR="00585746" w:rsidRPr="00775DC6" w:rsidRDefault="00585746" w:rsidP="00172D1B">
            <w:pPr>
              <w:pStyle w:val="aff5"/>
              <w:spacing w:after="0" w:line="240" w:lineRule="auto"/>
              <w:jc w:val="both"/>
              <w:rPr>
                <w:sz w:val="6"/>
                <w:szCs w:val="6"/>
              </w:rPr>
            </w:pPr>
          </w:p>
        </w:tc>
        <w:tc>
          <w:tcPr>
            <w:tcW w:w="113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B2DA9B" w14:textId="77777777" w:rsidR="00585746" w:rsidRPr="00775DC6" w:rsidRDefault="00585746" w:rsidP="00172D1B">
            <w:pPr>
              <w:pStyle w:val="aff5"/>
              <w:spacing w:after="0" w:line="240" w:lineRule="auto"/>
              <w:ind w:right="-111"/>
              <w:jc w:val="both"/>
              <w:rPr>
                <w:sz w:val="6"/>
                <w:szCs w:val="6"/>
              </w:rPr>
            </w:pPr>
          </w:p>
        </w:tc>
        <w:tc>
          <w:tcPr>
            <w:tcW w:w="1276"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8792DDF" w14:textId="77777777" w:rsidR="00585746" w:rsidRPr="00775DC6" w:rsidRDefault="00585746" w:rsidP="00172D1B">
            <w:pPr>
              <w:pStyle w:val="aff5"/>
              <w:spacing w:after="0" w:line="240" w:lineRule="auto"/>
              <w:jc w:val="both"/>
              <w:rPr>
                <w:sz w:val="6"/>
                <w:szCs w:val="6"/>
              </w:rPr>
            </w:pPr>
          </w:p>
        </w:tc>
      </w:tr>
      <w:tr w:rsidR="00585746" w:rsidRPr="00775DC6" w14:paraId="778A7C6E" w14:textId="77777777" w:rsidTr="002B19D1">
        <w:trPr>
          <w:gridAfter w:val="2"/>
          <w:wAfter w:w="675" w:type="dxa"/>
          <w:trHeight w:val="178"/>
        </w:trPr>
        <w:tc>
          <w:tcPr>
            <w:tcW w:w="1972" w:type="dxa"/>
            <w:gridSpan w:val="2"/>
            <w:vMerge w:val="restart"/>
            <w:tcBorders>
              <w:top w:val="single" w:sz="2" w:space="0" w:color="auto"/>
              <w:left w:val="single" w:sz="4" w:space="0" w:color="000000"/>
              <w:right w:val="single" w:sz="2" w:space="0" w:color="auto"/>
            </w:tcBorders>
          </w:tcPr>
          <w:p w14:paraId="5912AA22" w14:textId="42216876" w:rsidR="00585746" w:rsidRPr="00775DC6" w:rsidRDefault="00C63823" w:rsidP="00172D1B">
            <w:pPr>
              <w:pStyle w:val="aff5"/>
              <w:spacing w:after="0" w:line="240" w:lineRule="auto"/>
              <w:ind w:right="-124"/>
              <w:jc w:val="left"/>
              <w:rPr>
                <w:b w:val="0"/>
                <w:bCs/>
                <w:szCs w:val="24"/>
              </w:rPr>
            </w:pPr>
            <w:r w:rsidRPr="00775DC6">
              <w:rPr>
                <w:szCs w:val="24"/>
              </w:rPr>
              <w:t>Дверная коробка</w:t>
            </w:r>
            <w:r w:rsidR="00585746" w:rsidRPr="00775DC6">
              <w:rPr>
                <w:b w:val="0"/>
                <w:bCs/>
                <w:szCs w:val="24"/>
              </w:rPr>
              <w:t>:</w:t>
            </w:r>
          </w:p>
          <w:p w14:paraId="3C15C8A6" w14:textId="5AA8F5D5" w:rsidR="00585746" w:rsidRPr="00775DC6" w:rsidRDefault="00585746" w:rsidP="002B259E">
            <w:pPr>
              <w:pStyle w:val="aff5"/>
              <w:spacing w:after="0" w:line="240" w:lineRule="auto"/>
              <w:ind w:right="-124"/>
              <w:jc w:val="left"/>
              <w:rPr>
                <w:sz w:val="22"/>
              </w:rPr>
            </w:pPr>
            <w:r w:rsidRPr="00775DC6">
              <w:rPr>
                <w:b w:val="0"/>
                <w:bCs/>
                <w:iCs/>
                <w:sz w:val="22"/>
                <w:lang w:eastAsia="ru-RU"/>
              </w:rPr>
              <w:t xml:space="preserve">Указывается при наличии в </w:t>
            </w:r>
            <w:r w:rsidR="002B259E">
              <w:rPr>
                <w:b w:val="0"/>
                <w:bCs/>
                <w:iCs/>
                <w:sz w:val="22"/>
                <w:lang w:eastAsia="ru-RU"/>
              </w:rPr>
              <w:t>з</w:t>
            </w:r>
            <w:r w:rsidRPr="00775DC6">
              <w:rPr>
                <w:b w:val="0"/>
                <w:bCs/>
                <w:iCs/>
                <w:sz w:val="22"/>
                <w:lang w:eastAsia="ru-RU"/>
              </w:rPr>
              <w:t>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2ABF4A2B" w14:textId="77777777" w:rsidR="00585746" w:rsidRPr="00775DC6" w:rsidRDefault="00585746" w:rsidP="00172D1B">
            <w:pPr>
              <w:pStyle w:val="aff5"/>
              <w:spacing w:after="0" w:line="240" w:lineRule="auto"/>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78D2080" w14:textId="77777777" w:rsidR="00585746" w:rsidRPr="00775DC6" w:rsidRDefault="00585746" w:rsidP="00172D1B">
            <w:pPr>
              <w:pStyle w:val="aff5"/>
              <w:spacing w:after="0" w:line="240" w:lineRule="auto"/>
              <w:jc w:val="both"/>
              <w:rPr>
                <w:sz w:val="8"/>
                <w:szCs w:val="8"/>
              </w:rPr>
            </w:pPr>
          </w:p>
        </w:tc>
        <w:tc>
          <w:tcPr>
            <w:tcW w:w="742" w:type="dxa"/>
            <w:gridSpan w:val="3"/>
            <w:vMerge w:val="restart"/>
            <w:tcBorders>
              <w:top w:val="single" w:sz="2" w:space="0" w:color="FFFFFF" w:themeColor="background1"/>
              <w:left w:val="single" w:sz="2" w:space="0" w:color="FFFFFF"/>
              <w:right w:val="single" w:sz="2" w:space="0" w:color="FFFFFF" w:themeColor="background1"/>
            </w:tcBorders>
          </w:tcPr>
          <w:p w14:paraId="4C248FE9"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1B1CD70" w14:textId="77777777" w:rsidR="00585746" w:rsidRPr="00775DC6" w:rsidRDefault="00585746" w:rsidP="00172D1B">
            <w:pPr>
              <w:pStyle w:val="aff5"/>
              <w:spacing w:after="0" w:line="240" w:lineRule="auto"/>
              <w:jc w:val="both"/>
              <w:rPr>
                <w:sz w:val="8"/>
                <w:szCs w:val="8"/>
              </w:rPr>
            </w:pPr>
          </w:p>
        </w:tc>
        <w:tc>
          <w:tcPr>
            <w:tcW w:w="1134"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D231BD4"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16EF5B33" w14:textId="77777777" w:rsidR="00585746" w:rsidRPr="00775DC6" w:rsidRDefault="00585746" w:rsidP="00172D1B">
            <w:pPr>
              <w:pStyle w:val="aff5"/>
              <w:spacing w:after="0" w:line="240" w:lineRule="auto"/>
              <w:jc w:val="both"/>
              <w:rPr>
                <w:sz w:val="8"/>
                <w:szCs w:val="8"/>
              </w:rPr>
            </w:pPr>
          </w:p>
        </w:tc>
      </w:tr>
      <w:tr w:rsidR="00585746" w:rsidRPr="00775DC6" w14:paraId="19AE1D40" w14:textId="77777777" w:rsidTr="002B19D1">
        <w:trPr>
          <w:gridAfter w:val="2"/>
          <w:wAfter w:w="675" w:type="dxa"/>
          <w:trHeight w:val="184"/>
        </w:trPr>
        <w:tc>
          <w:tcPr>
            <w:tcW w:w="1972" w:type="dxa"/>
            <w:gridSpan w:val="2"/>
            <w:vMerge/>
            <w:tcBorders>
              <w:left w:val="single" w:sz="4" w:space="0" w:color="000000"/>
              <w:bottom w:val="single" w:sz="2" w:space="0" w:color="auto"/>
              <w:right w:val="single" w:sz="2" w:space="0" w:color="auto"/>
            </w:tcBorders>
          </w:tcPr>
          <w:p w14:paraId="16D47E0D" w14:textId="77777777" w:rsidR="00585746" w:rsidRPr="00775DC6" w:rsidRDefault="00585746" w:rsidP="00172D1B">
            <w:pPr>
              <w:pStyle w:val="aff5"/>
              <w:spacing w:after="0" w:line="240" w:lineRule="auto"/>
              <w:ind w:right="-124"/>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70F47663" w14:textId="77777777" w:rsidR="00585746" w:rsidRPr="00775DC6" w:rsidRDefault="00585746" w:rsidP="00172D1B">
            <w:pPr>
              <w:pStyle w:val="aff5"/>
              <w:spacing w:after="0" w:line="240" w:lineRule="auto"/>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D6EA09C" w14:textId="77777777" w:rsidR="00585746" w:rsidRPr="00775DC6" w:rsidRDefault="00585746" w:rsidP="00172D1B">
            <w:pPr>
              <w:pStyle w:val="aff5"/>
              <w:spacing w:after="0" w:line="240" w:lineRule="auto"/>
              <w:jc w:val="both"/>
              <w:rPr>
                <w:sz w:val="8"/>
                <w:szCs w:val="8"/>
              </w:rPr>
            </w:pPr>
          </w:p>
        </w:tc>
        <w:tc>
          <w:tcPr>
            <w:tcW w:w="742" w:type="dxa"/>
            <w:gridSpan w:val="3"/>
            <w:vMerge/>
            <w:tcBorders>
              <w:left w:val="single" w:sz="2" w:space="0" w:color="FFFFFF"/>
              <w:bottom w:val="single" w:sz="2" w:space="0" w:color="FFFFFF" w:themeColor="background1"/>
              <w:right w:val="single" w:sz="2" w:space="0" w:color="FFFFFF" w:themeColor="background1"/>
            </w:tcBorders>
          </w:tcPr>
          <w:p w14:paraId="48146932"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tcBorders>
              <w:left w:val="single" w:sz="2" w:space="0" w:color="FFFFFF" w:themeColor="background1"/>
              <w:bottom w:val="single" w:sz="2" w:space="0" w:color="FFFFFF" w:themeColor="background1"/>
              <w:right w:val="single" w:sz="2" w:space="0" w:color="FFFFFF" w:themeColor="background1"/>
            </w:tcBorders>
          </w:tcPr>
          <w:p w14:paraId="52148BFD" w14:textId="77777777" w:rsidR="00585746" w:rsidRPr="00775DC6" w:rsidRDefault="00585746" w:rsidP="00172D1B">
            <w:pPr>
              <w:pStyle w:val="aff5"/>
              <w:spacing w:after="0" w:line="240" w:lineRule="auto"/>
              <w:jc w:val="both"/>
              <w:rPr>
                <w:sz w:val="8"/>
                <w:szCs w:val="8"/>
              </w:rPr>
            </w:pPr>
          </w:p>
        </w:tc>
        <w:tc>
          <w:tcPr>
            <w:tcW w:w="1134" w:type="dxa"/>
            <w:gridSpan w:val="4"/>
            <w:vMerge/>
            <w:tcBorders>
              <w:left w:val="single" w:sz="2" w:space="0" w:color="FFFFFF" w:themeColor="background1"/>
              <w:bottom w:val="single" w:sz="2" w:space="0" w:color="FFFFFF" w:themeColor="background1"/>
              <w:right w:val="single" w:sz="2" w:space="0" w:color="FFFFFF" w:themeColor="background1"/>
            </w:tcBorders>
          </w:tcPr>
          <w:p w14:paraId="794B472B"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tcBorders>
              <w:left w:val="single" w:sz="2" w:space="0" w:color="FFFFFF" w:themeColor="background1"/>
              <w:bottom w:val="single" w:sz="2" w:space="0" w:color="FFFFFF" w:themeColor="background1"/>
              <w:right w:val="single" w:sz="2" w:space="0" w:color="FFFFFF" w:themeColor="background1"/>
            </w:tcBorders>
          </w:tcPr>
          <w:p w14:paraId="57F629CA" w14:textId="77777777" w:rsidR="00585746" w:rsidRPr="00775DC6" w:rsidRDefault="00585746" w:rsidP="00172D1B">
            <w:pPr>
              <w:pStyle w:val="aff5"/>
              <w:spacing w:after="0" w:line="240" w:lineRule="auto"/>
              <w:jc w:val="both"/>
              <w:rPr>
                <w:sz w:val="8"/>
                <w:szCs w:val="8"/>
              </w:rPr>
            </w:pPr>
          </w:p>
        </w:tc>
      </w:tr>
      <w:tr w:rsidR="00585746" w:rsidRPr="00775DC6" w14:paraId="5D90034B" w14:textId="77777777" w:rsidTr="002B19D1">
        <w:trPr>
          <w:gridAfter w:val="2"/>
          <w:wAfter w:w="675"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A4E52F" w14:textId="77777777" w:rsidR="00585746" w:rsidRPr="00775DC6" w:rsidRDefault="00585746" w:rsidP="00172D1B">
            <w:pPr>
              <w:pStyle w:val="aff5"/>
              <w:spacing w:after="0" w:line="240" w:lineRule="auto"/>
              <w:ind w:right="-124"/>
              <w:jc w:val="left"/>
              <w:rPr>
                <w:sz w:val="4"/>
                <w:szCs w:val="4"/>
              </w:rPr>
            </w:pPr>
          </w:p>
        </w:tc>
        <w:tc>
          <w:tcPr>
            <w:tcW w:w="114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F91A1D" w14:textId="77777777" w:rsidR="00585746" w:rsidRPr="00775DC6" w:rsidRDefault="00585746" w:rsidP="00172D1B">
            <w:pPr>
              <w:pStyle w:val="aff5"/>
              <w:spacing w:after="0" w:line="240" w:lineRule="auto"/>
              <w:ind w:right="-105"/>
              <w:jc w:val="left"/>
              <w:rPr>
                <w:sz w:val="4"/>
                <w:szCs w:val="4"/>
              </w:rPr>
            </w:pPr>
          </w:p>
        </w:tc>
        <w:tc>
          <w:tcPr>
            <w:tcW w:w="1128" w:type="dxa"/>
            <w:tcBorders>
              <w:top w:val="single" w:sz="2" w:space="0" w:color="FFFFFF" w:themeColor="background1"/>
              <w:left w:val="single" w:sz="2" w:space="0" w:color="FFFFFF" w:themeColor="background1"/>
              <w:bottom w:val="nil"/>
              <w:right w:val="single" w:sz="2" w:space="0" w:color="FFFFFF" w:themeColor="background1"/>
            </w:tcBorders>
          </w:tcPr>
          <w:p w14:paraId="3E6B7C70" w14:textId="77777777" w:rsidR="00585746" w:rsidRPr="00775DC6" w:rsidRDefault="00585746" w:rsidP="00172D1B">
            <w:pPr>
              <w:pStyle w:val="aff5"/>
              <w:spacing w:after="0" w:line="240" w:lineRule="auto"/>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3C91AD7A" w14:textId="77777777" w:rsidR="00585746" w:rsidRPr="00775DC6" w:rsidRDefault="00585746" w:rsidP="00172D1B">
            <w:pPr>
              <w:pStyle w:val="aff5"/>
              <w:spacing w:after="0" w:line="240" w:lineRule="auto"/>
              <w:jc w:val="both"/>
              <w:rPr>
                <w:sz w:val="4"/>
                <w:szCs w:val="4"/>
              </w:rPr>
            </w:pPr>
          </w:p>
        </w:tc>
        <w:tc>
          <w:tcPr>
            <w:tcW w:w="7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B90487" w14:textId="77777777" w:rsidR="00585746" w:rsidRPr="00775DC6" w:rsidRDefault="00585746" w:rsidP="00172D1B">
            <w:pPr>
              <w:pStyle w:val="aff5"/>
              <w:spacing w:after="0" w:line="240" w:lineRule="auto"/>
              <w:ind w:right="-110"/>
              <w:jc w:val="both"/>
              <w:rPr>
                <w:sz w:val="4"/>
                <w:szCs w:val="4"/>
              </w:rPr>
            </w:pPr>
          </w:p>
        </w:tc>
        <w:tc>
          <w:tcPr>
            <w:tcW w:w="127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EF7567" w14:textId="77777777" w:rsidR="00585746" w:rsidRPr="00775DC6" w:rsidRDefault="00585746" w:rsidP="00172D1B">
            <w:pPr>
              <w:pStyle w:val="aff5"/>
              <w:spacing w:after="0" w:line="240" w:lineRule="auto"/>
              <w:jc w:val="both"/>
              <w:rPr>
                <w:sz w:val="4"/>
                <w:szCs w:val="4"/>
              </w:rPr>
            </w:pPr>
          </w:p>
        </w:tc>
        <w:tc>
          <w:tcPr>
            <w:tcW w:w="113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77B966" w14:textId="77777777" w:rsidR="00585746" w:rsidRPr="00775DC6" w:rsidRDefault="00585746" w:rsidP="00172D1B">
            <w:pPr>
              <w:pStyle w:val="aff5"/>
              <w:spacing w:after="0" w:line="240" w:lineRule="auto"/>
              <w:ind w:right="-111"/>
              <w:jc w:val="both"/>
              <w:rPr>
                <w:sz w:val="4"/>
                <w:szCs w:val="4"/>
              </w:rPr>
            </w:pPr>
          </w:p>
        </w:tc>
        <w:tc>
          <w:tcPr>
            <w:tcW w:w="1276"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1054C0" w14:textId="77777777" w:rsidR="00585746" w:rsidRPr="00775DC6" w:rsidRDefault="00585746" w:rsidP="00172D1B">
            <w:pPr>
              <w:pStyle w:val="aff5"/>
              <w:spacing w:after="0" w:line="240" w:lineRule="auto"/>
              <w:jc w:val="both"/>
              <w:rPr>
                <w:sz w:val="4"/>
                <w:szCs w:val="4"/>
              </w:rPr>
            </w:pPr>
          </w:p>
        </w:tc>
      </w:tr>
      <w:tr w:rsidR="00585746" w:rsidRPr="00775DC6" w14:paraId="189D3157" w14:textId="77777777" w:rsidTr="002B19D1">
        <w:trPr>
          <w:gridAfter w:val="2"/>
          <w:wAfter w:w="675"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78DB4143" w14:textId="77777777" w:rsidR="00585746" w:rsidRPr="00775DC6" w:rsidRDefault="00585746" w:rsidP="00172D1B">
            <w:pPr>
              <w:pStyle w:val="aff5"/>
              <w:spacing w:after="0" w:line="240" w:lineRule="auto"/>
              <w:ind w:right="-124"/>
              <w:jc w:val="left"/>
              <w:rPr>
                <w:sz w:val="22"/>
              </w:rPr>
            </w:pPr>
            <w:r w:rsidRPr="00775DC6">
              <w:rPr>
                <w:b w:val="0"/>
                <w:bCs/>
                <w:sz w:val="22"/>
              </w:rPr>
              <w:t xml:space="preserve">фасад 1 </w:t>
            </w:r>
          </w:p>
        </w:tc>
        <w:tc>
          <w:tcPr>
            <w:tcW w:w="1142" w:type="dxa"/>
            <w:tcBorders>
              <w:top w:val="single" w:sz="2" w:space="0" w:color="FFFFFF" w:themeColor="background1"/>
              <w:left w:val="single" w:sz="2" w:space="0" w:color="auto"/>
              <w:bottom w:val="single" w:sz="2" w:space="0" w:color="FFFFFF" w:themeColor="background1"/>
              <w:right w:val="single" w:sz="2" w:space="0" w:color="auto"/>
            </w:tcBorders>
          </w:tcPr>
          <w:p w14:paraId="0E63B28F"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376" w:type="dxa"/>
            <w:gridSpan w:val="5"/>
            <w:tcBorders>
              <w:top w:val="single" w:sz="2" w:space="0" w:color="auto"/>
              <w:left w:val="single" w:sz="2" w:space="0" w:color="auto"/>
              <w:bottom w:val="single" w:sz="2" w:space="0" w:color="auto"/>
              <w:right w:val="single" w:sz="4" w:space="0" w:color="auto"/>
            </w:tcBorders>
          </w:tcPr>
          <w:p w14:paraId="21C5DE4F"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EEE45AE"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276" w:type="dxa"/>
            <w:gridSpan w:val="3"/>
            <w:tcBorders>
              <w:top w:val="single" w:sz="2" w:space="0" w:color="auto"/>
              <w:left w:val="single" w:sz="4" w:space="0" w:color="FFFFFF"/>
              <w:bottom w:val="single" w:sz="2" w:space="0" w:color="auto"/>
              <w:right w:val="single" w:sz="4" w:space="0" w:color="auto"/>
            </w:tcBorders>
          </w:tcPr>
          <w:p w14:paraId="55F3FAE7"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0BED4FD4"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276" w:type="dxa"/>
            <w:gridSpan w:val="2"/>
            <w:tcBorders>
              <w:top w:val="single" w:sz="2" w:space="0" w:color="auto"/>
              <w:left w:val="single" w:sz="4" w:space="0" w:color="FFFFFF"/>
              <w:bottom w:val="single" w:sz="2" w:space="0" w:color="auto"/>
              <w:right w:val="single" w:sz="4" w:space="0" w:color="auto"/>
            </w:tcBorders>
          </w:tcPr>
          <w:p w14:paraId="2A1C3EAD" w14:textId="77777777" w:rsidR="00585746" w:rsidRPr="00775DC6" w:rsidRDefault="00585746" w:rsidP="00172D1B">
            <w:pPr>
              <w:pStyle w:val="aff5"/>
              <w:spacing w:after="0" w:line="240" w:lineRule="auto"/>
              <w:jc w:val="both"/>
              <w:rPr>
                <w:sz w:val="8"/>
                <w:szCs w:val="8"/>
              </w:rPr>
            </w:pPr>
          </w:p>
        </w:tc>
      </w:tr>
      <w:tr w:rsidR="00585746" w:rsidRPr="00775DC6" w14:paraId="5347E559" w14:textId="77777777" w:rsidTr="002B19D1">
        <w:trPr>
          <w:gridAfter w:val="2"/>
          <w:wAfter w:w="675" w:type="dxa"/>
          <w:trHeight w:val="113"/>
        </w:trPr>
        <w:tc>
          <w:tcPr>
            <w:tcW w:w="1972" w:type="dxa"/>
            <w:gridSpan w:val="2"/>
            <w:tcBorders>
              <w:top w:val="single" w:sz="2" w:space="0" w:color="auto"/>
              <w:left w:val="single" w:sz="4" w:space="0" w:color="000000"/>
              <w:bottom w:val="single" w:sz="4" w:space="0" w:color="000000"/>
              <w:right w:val="single" w:sz="2" w:space="0" w:color="auto"/>
            </w:tcBorders>
          </w:tcPr>
          <w:p w14:paraId="617A9CD0" w14:textId="77777777" w:rsidR="00585746" w:rsidRPr="00775DC6" w:rsidRDefault="00585746" w:rsidP="00172D1B">
            <w:pPr>
              <w:pStyle w:val="aff5"/>
              <w:spacing w:after="0" w:line="240" w:lineRule="auto"/>
              <w:ind w:right="-124"/>
              <w:jc w:val="left"/>
              <w:rPr>
                <w:sz w:val="22"/>
              </w:rPr>
            </w:pPr>
            <w:r w:rsidRPr="00775DC6">
              <w:rPr>
                <w:b w:val="0"/>
                <w:bCs/>
                <w:sz w:val="22"/>
              </w:rPr>
              <w:t xml:space="preserve">фасад </w:t>
            </w:r>
            <w:r w:rsidRPr="00775DC6">
              <w:rPr>
                <w:b w:val="0"/>
                <w:bCs/>
                <w:sz w:val="22"/>
                <w:lang w:val="en-US"/>
              </w:rPr>
              <w:t>n</w:t>
            </w:r>
          </w:p>
        </w:tc>
        <w:tc>
          <w:tcPr>
            <w:tcW w:w="1142" w:type="dxa"/>
            <w:tcBorders>
              <w:top w:val="single" w:sz="2" w:space="0" w:color="FFFFFF" w:themeColor="background1"/>
              <w:left w:val="single" w:sz="2" w:space="0" w:color="auto"/>
              <w:bottom w:val="single" w:sz="2" w:space="0" w:color="FFFFFF" w:themeColor="background1"/>
              <w:right w:val="single" w:sz="2" w:space="0" w:color="auto"/>
            </w:tcBorders>
          </w:tcPr>
          <w:p w14:paraId="37DEB8F8"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376" w:type="dxa"/>
            <w:gridSpan w:val="5"/>
            <w:tcBorders>
              <w:top w:val="single" w:sz="2" w:space="0" w:color="auto"/>
              <w:left w:val="single" w:sz="2" w:space="0" w:color="auto"/>
              <w:bottom w:val="single" w:sz="2" w:space="0" w:color="auto"/>
              <w:right w:val="single" w:sz="4" w:space="0" w:color="auto"/>
            </w:tcBorders>
          </w:tcPr>
          <w:p w14:paraId="766AE106"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D47A8B3"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276" w:type="dxa"/>
            <w:gridSpan w:val="3"/>
            <w:tcBorders>
              <w:top w:val="single" w:sz="2" w:space="0" w:color="auto"/>
              <w:left w:val="single" w:sz="4" w:space="0" w:color="FFFFFF"/>
              <w:bottom w:val="single" w:sz="2" w:space="0" w:color="auto"/>
              <w:right w:val="single" w:sz="4" w:space="0" w:color="auto"/>
            </w:tcBorders>
          </w:tcPr>
          <w:p w14:paraId="411FCF3E"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7C5E4CDF"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276" w:type="dxa"/>
            <w:gridSpan w:val="2"/>
            <w:tcBorders>
              <w:top w:val="single" w:sz="2" w:space="0" w:color="auto"/>
              <w:left w:val="single" w:sz="4" w:space="0" w:color="FFFFFF"/>
              <w:bottom w:val="single" w:sz="2" w:space="0" w:color="auto"/>
              <w:right w:val="single" w:sz="4" w:space="0" w:color="auto"/>
            </w:tcBorders>
          </w:tcPr>
          <w:p w14:paraId="48B7EE90" w14:textId="77777777" w:rsidR="00585746" w:rsidRPr="00775DC6" w:rsidRDefault="00585746" w:rsidP="00172D1B">
            <w:pPr>
              <w:pStyle w:val="aff5"/>
              <w:spacing w:after="0" w:line="240" w:lineRule="auto"/>
              <w:jc w:val="both"/>
              <w:rPr>
                <w:sz w:val="8"/>
                <w:szCs w:val="8"/>
              </w:rPr>
            </w:pPr>
          </w:p>
        </w:tc>
      </w:tr>
      <w:tr w:rsidR="00585746" w:rsidRPr="00775DC6" w14:paraId="5F59AB53" w14:textId="77777777" w:rsidTr="002B19D1">
        <w:trPr>
          <w:gridAfter w:val="2"/>
          <w:wAfter w:w="675" w:type="dxa"/>
          <w:trHeight w:val="49"/>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367BC6" w14:textId="77777777" w:rsidR="00585746" w:rsidRPr="00775DC6" w:rsidRDefault="00585746" w:rsidP="00172D1B">
            <w:pPr>
              <w:pStyle w:val="aff5"/>
              <w:spacing w:after="0" w:line="240" w:lineRule="auto"/>
              <w:ind w:right="-270"/>
              <w:jc w:val="left"/>
              <w:rPr>
                <w:sz w:val="6"/>
                <w:szCs w:val="6"/>
              </w:rPr>
            </w:pPr>
          </w:p>
        </w:tc>
        <w:tc>
          <w:tcPr>
            <w:tcW w:w="114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3718BF" w14:textId="77777777" w:rsidR="00585746" w:rsidRPr="00775DC6" w:rsidRDefault="00585746" w:rsidP="00172D1B">
            <w:pPr>
              <w:pStyle w:val="aff5"/>
              <w:spacing w:after="0" w:line="240" w:lineRule="auto"/>
              <w:ind w:right="-105"/>
              <w:jc w:val="left"/>
              <w:rPr>
                <w:sz w:val="6"/>
                <w:szCs w:val="6"/>
              </w:rPr>
            </w:pPr>
          </w:p>
        </w:tc>
        <w:tc>
          <w:tcPr>
            <w:tcW w:w="1128"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BD2B9B" w14:textId="77777777" w:rsidR="00585746" w:rsidRPr="00775DC6" w:rsidRDefault="00585746" w:rsidP="00172D1B">
            <w:pPr>
              <w:pStyle w:val="aff5"/>
              <w:spacing w:after="0" w:line="240" w:lineRule="auto"/>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53EB971" w14:textId="77777777" w:rsidR="00585746" w:rsidRPr="00775DC6" w:rsidRDefault="00585746" w:rsidP="00172D1B">
            <w:pPr>
              <w:pStyle w:val="aff5"/>
              <w:spacing w:after="0" w:line="240" w:lineRule="auto"/>
              <w:jc w:val="both"/>
              <w:rPr>
                <w:sz w:val="6"/>
                <w:szCs w:val="6"/>
              </w:rPr>
            </w:pPr>
          </w:p>
        </w:tc>
        <w:tc>
          <w:tcPr>
            <w:tcW w:w="7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5CFF9D" w14:textId="77777777" w:rsidR="00585746" w:rsidRPr="00775DC6" w:rsidRDefault="00585746" w:rsidP="00172D1B">
            <w:pPr>
              <w:pStyle w:val="aff5"/>
              <w:spacing w:after="0" w:line="240" w:lineRule="auto"/>
              <w:ind w:right="-110"/>
              <w:jc w:val="both"/>
              <w:rPr>
                <w:sz w:val="6"/>
                <w:szCs w:val="6"/>
              </w:rPr>
            </w:pPr>
          </w:p>
        </w:tc>
        <w:tc>
          <w:tcPr>
            <w:tcW w:w="127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C70288" w14:textId="77777777" w:rsidR="00585746" w:rsidRPr="00775DC6" w:rsidRDefault="00585746" w:rsidP="00172D1B">
            <w:pPr>
              <w:pStyle w:val="aff5"/>
              <w:spacing w:after="0" w:line="240" w:lineRule="auto"/>
              <w:jc w:val="both"/>
              <w:rPr>
                <w:sz w:val="6"/>
                <w:szCs w:val="6"/>
              </w:rPr>
            </w:pPr>
          </w:p>
        </w:tc>
        <w:tc>
          <w:tcPr>
            <w:tcW w:w="113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B8BC5F" w14:textId="77777777" w:rsidR="00585746" w:rsidRPr="00775DC6" w:rsidRDefault="00585746" w:rsidP="00172D1B">
            <w:pPr>
              <w:pStyle w:val="aff5"/>
              <w:spacing w:after="0" w:line="240" w:lineRule="auto"/>
              <w:ind w:right="-111"/>
              <w:jc w:val="both"/>
              <w:rPr>
                <w:sz w:val="6"/>
                <w:szCs w:val="6"/>
              </w:rPr>
            </w:pPr>
          </w:p>
        </w:tc>
        <w:tc>
          <w:tcPr>
            <w:tcW w:w="127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71F85B8" w14:textId="77777777" w:rsidR="00585746" w:rsidRPr="00775DC6" w:rsidRDefault="00585746" w:rsidP="00172D1B">
            <w:pPr>
              <w:pStyle w:val="aff5"/>
              <w:spacing w:after="0" w:line="240" w:lineRule="auto"/>
              <w:jc w:val="both"/>
              <w:rPr>
                <w:sz w:val="6"/>
                <w:szCs w:val="6"/>
              </w:rPr>
            </w:pPr>
          </w:p>
        </w:tc>
      </w:tr>
      <w:tr w:rsidR="00585746" w:rsidRPr="00775DC6" w14:paraId="14FA2AA7" w14:textId="77777777" w:rsidTr="002B19D1">
        <w:trPr>
          <w:gridAfter w:val="2"/>
          <w:wAfter w:w="675" w:type="dxa"/>
          <w:trHeight w:val="192"/>
        </w:trPr>
        <w:tc>
          <w:tcPr>
            <w:tcW w:w="1972" w:type="dxa"/>
            <w:gridSpan w:val="2"/>
            <w:vMerge w:val="restart"/>
            <w:tcBorders>
              <w:top w:val="single" w:sz="2" w:space="0" w:color="auto"/>
              <w:left w:val="single" w:sz="4" w:space="0" w:color="000000"/>
              <w:right w:val="single" w:sz="2" w:space="0" w:color="auto"/>
            </w:tcBorders>
          </w:tcPr>
          <w:p w14:paraId="332FFF7F" w14:textId="77777777" w:rsidR="00C63823" w:rsidRPr="00775DC6" w:rsidRDefault="00C63823" w:rsidP="00172D1B">
            <w:pPr>
              <w:pStyle w:val="aff5"/>
              <w:spacing w:after="0" w:line="240" w:lineRule="auto"/>
              <w:ind w:right="-270"/>
              <w:jc w:val="left"/>
              <w:rPr>
                <w:szCs w:val="24"/>
              </w:rPr>
            </w:pPr>
            <w:r w:rsidRPr="00775DC6">
              <w:rPr>
                <w:szCs w:val="24"/>
              </w:rPr>
              <w:t>Дверное полотно:</w:t>
            </w:r>
          </w:p>
          <w:p w14:paraId="5B825710" w14:textId="59D4B956" w:rsidR="00585746" w:rsidRPr="00775DC6" w:rsidRDefault="00585746" w:rsidP="002B259E">
            <w:pPr>
              <w:pStyle w:val="aff5"/>
              <w:spacing w:after="0" w:line="240" w:lineRule="auto"/>
              <w:ind w:right="-270"/>
              <w:jc w:val="left"/>
              <w:rPr>
                <w:sz w:val="22"/>
              </w:rPr>
            </w:pPr>
            <w:r w:rsidRPr="00775DC6">
              <w:rPr>
                <w:b w:val="0"/>
                <w:bCs/>
                <w:iCs/>
                <w:sz w:val="22"/>
                <w:lang w:eastAsia="ru-RU"/>
              </w:rPr>
              <w:t xml:space="preserve">Указывается при наличии в </w:t>
            </w:r>
            <w:r w:rsidR="002B259E">
              <w:rPr>
                <w:b w:val="0"/>
                <w:bCs/>
                <w:iCs/>
                <w:sz w:val="22"/>
                <w:lang w:eastAsia="ru-RU"/>
              </w:rPr>
              <w:t>з</w:t>
            </w:r>
            <w:r w:rsidRPr="00775DC6">
              <w:rPr>
                <w:b w:val="0"/>
                <w:bCs/>
                <w:iCs/>
                <w:sz w:val="22"/>
                <w:lang w:eastAsia="ru-RU"/>
              </w:rPr>
              <w:t>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3252E657" w14:textId="77777777" w:rsidR="00585746" w:rsidRPr="00775DC6" w:rsidRDefault="00585746" w:rsidP="00172D1B">
            <w:pPr>
              <w:pStyle w:val="aff5"/>
              <w:spacing w:after="0" w:line="240" w:lineRule="auto"/>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15B762B" w14:textId="77777777" w:rsidR="00585746" w:rsidRPr="00775DC6" w:rsidRDefault="00585746" w:rsidP="00172D1B">
            <w:pPr>
              <w:pStyle w:val="aff5"/>
              <w:spacing w:after="0" w:line="240" w:lineRule="auto"/>
              <w:jc w:val="both"/>
              <w:rPr>
                <w:sz w:val="14"/>
                <w:szCs w:val="14"/>
              </w:rPr>
            </w:pPr>
          </w:p>
        </w:tc>
        <w:tc>
          <w:tcPr>
            <w:tcW w:w="742" w:type="dxa"/>
            <w:gridSpan w:val="3"/>
            <w:vMerge w:val="restart"/>
            <w:tcBorders>
              <w:top w:val="single" w:sz="2" w:space="0" w:color="FFFFFF" w:themeColor="background1"/>
              <w:left w:val="single" w:sz="2" w:space="0" w:color="FFFFFF"/>
              <w:right w:val="single" w:sz="2" w:space="0" w:color="FFFFFF" w:themeColor="background1"/>
            </w:tcBorders>
          </w:tcPr>
          <w:p w14:paraId="1CD10BF1"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AC3D87F" w14:textId="77777777" w:rsidR="00585746" w:rsidRPr="00775DC6" w:rsidRDefault="00585746" w:rsidP="00172D1B">
            <w:pPr>
              <w:pStyle w:val="aff5"/>
              <w:spacing w:after="0" w:line="240" w:lineRule="auto"/>
              <w:jc w:val="both"/>
              <w:rPr>
                <w:sz w:val="8"/>
                <w:szCs w:val="8"/>
              </w:rPr>
            </w:pPr>
          </w:p>
        </w:tc>
        <w:tc>
          <w:tcPr>
            <w:tcW w:w="1134"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66553F99"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6F75CB03" w14:textId="77777777" w:rsidR="00585746" w:rsidRPr="00775DC6" w:rsidRDefault="00585746" w:rsidP="00172D1B">
            <w:pPr>
              <w:pStyle w:val="aff5"/>
              <w:spacing w:after="0" w:line="240" w:lineRule="auto"/>
              <w:jc w:val="both"/>
              <w:rPr>
                <w:sz w:val="8"/>
                <w:szCs w:val="8"/>
              </w:rPr>
            </w:pPr>
          </w:p>
        </w:tc>
      </w:tr>
      <w:tr w:rsidR="00585746" w:rsidRPr="00775DC6" w14:paraId="60F2CB23" w14:textId="77777777" w:rsidTr="002B19D1">
        <w:trPr>
          <w:gridAfter w:val="2"/>
          <w:wAfter w:w="675" w:type="dxa"/>
          <w:trHeight w:val="170"/>
        </w:trPr>
        <w:tc>
          <w:tcPr>
            <w:tcW w:w="1972" w:type="dxa"/>
            <w:gridSpan w:val="2"/>
            <w:vMerge/>
            <w:tcBorders>
              <w:left w:val="single" w:sz="4" w:space="0" w:color="000000"/>
              <w:bottom w:val="single" w:sz="2" w:space="0" w:color="auto"/>
              <w:right w:val="single" w:sz="2" w:space="0" w:color="auto"/>
            </w:tcBorders>
          </w:tcPr>
          <w:p w14:paraId="5C43062F" w14:textId="77777777" w:rsidR="00585746" w:rsidRPr="00775DC6" w:rsidRDefault="00585746" w:rsidP="00172D1B">
            <w:pPr>
              <w:pStyle w:val="aff5"/>
              <w:spacing w:after="0" w:line="240" w:lineRule="auto"/>
              <w:ind w:right="-270"/>
              <w:jc w:val="left"/>
              <w:rPr>
                <w:sz w:val="16"/>
                <w:szCs w:val="16"/>
              </w:rPr>
            </w:pPr>
          </w:p>
        </w:tc>
        <w:tc>
          <w:tcPr>
            <w:tcW w:w="2270" w:type="dxa"/>
            <w:gridSpan w:val="2"/>
            <w:vMerge/>
            <w:tcBorders>
              <w:left w:val="single" w:sz="2" w:space="0" w:color="auto"/>
              <w:bottom w:val="single" w:sz="2" w:space="0" w:color="FFFFFF" w:themeColor="background1"/>
              <w:right w:val="single" w:sz="2" w:space="0" w:color="FFFFFF"/>
            </w:tcBorders>
          </w:tcPr>
          <w:p w14:paraId="125117C9" w14:textId="77777777" w:rsidR="00585746" w:rsidRPr="00775DC6" w:rsidRDefault="00585746" w:rsidP="00172D1B">
            <w:pPr>
              <w:pStyle w:val="aff5"/>
              <w:spacing w:after="0" w:line="240" w:lineRule="auto"/>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C0A4446" w14:textId="77777777" w:rsidR="00585746" w:rsidRPr="00775DC6" w:rsidRDefault="00585746" w:rsidP="00172D1B">
            <w:pPr>
              <w:pStyle w:val="aff5"/>
              <w:spacing w:after="0" w:line="240" w:lineRule="auto"/>
              <w:jc w:val="both"/>
              <w:rPr>
                <w:sz w:val="14"/>
                <w:szCs w:val="14"/>
              </w:rPr>
            </w:pPr>
          </w:p>
        </w:tc>
        <w:tc>
          <w:tcPr>
            <w:tcW w:w="742" w:type="dxa"/>
            <w:gridSpan w:val="3"/>
            <w:vMerge/>
            <w:tcBorders>
              <w:left w:val="single" w:sz="2" w:space="0" w:color="FFFFFF"/>
              <w:bottom w:val="single" w:sz="2" w:space="0" w:color="FFFFFF" w:themeColor="background1"/>
              <w:right w:val="single" w:sz="2" w:space="0" w:color="FFFFFF" w:themeColor="background1"/>
            </w:tcBorders>
          </w:tcPr>
          <w:p w14:paraId="40EA0B7E"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tcBorders>
              <w:left w:val="single" w:sz="2" w:space="0" w:color="FFFFFF" w:themeColor="background1"/>
              <w:bottom w:val="single" w:sz="2" w:space="0" w:color="FFFFFF" w:themeColor="background1"/>
              <w:right w:val="single" w:sz="2" w:space="0" w:color="FFFFFF" w:themeColor="background1"/>
            </w:tcBorders>
          </w:tcPr>
          <w:p w14:paraId="6DC7C759" w14:textId="77777777" w:rsidR="00585746" w:rsidRPr="00775DC6" w:rsidRDefault="00585746" w:rsidP="00172D1B">
            <w:pPr>
              <w:pStyle w:val="aff5"/>
              <w:spacing w:after="0" w:line="240" w:lineRule="auto"/>
              <w:jc w:val="both"/>
              <w:rPr>
                <w:sz w:val="8"/>
                <w:szCs w:val="8"/>
              </w:rPr>
            </w:pPr>
          </w:p>
        </w:tc>
        <w:tc>
          <w:tcPr>
            <w:tcW w:w="1134" w:type="dxa"/>
            <w:gridSpan w:val="4"/>
            <w:vMerge/>
            <w:tcBorders>
              <w:left w:val="single" w:sz="2" w:space="0" w:color="FFFFFF" w:themeColor="background1"/>
              <w:bottom w:val="single" w:sz="2" w:space="0" w:color="FFFFFF" w:themeColor="background1"/>
              <w:right w:val="single" w:sz="2" w:space="0" w:color="FFFFFF" w:themeColor="background1"/>
            </w:tcBorders>
          </w:tcPr>
          <w:p w14:paraId="243794B9"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tcBorders>
              <w:left w:val="single" w:sz="2" w:space="0" w:color="FFFFFF" w:themeColor="background1"/>
              <w:bottom w:val="single" w:sz="2" w:space="0" w:color="FFFFFF" w:themeColor="background1"/>
              <w:right w:val="single" w:sz="2" w:space="0" w:color="FFFFFF" w:themeColor="background1"/>
            </w:tcBorders>
          </w:tcPr>
          <w:p w14:paraId="03514C8F" w14:textId="77777777" w:rsidR="00585746" w:rsidRPr="00775DC6" w:rsidRDefault="00585746" w:rsidP="00172D1B">
            <w:pPr>
              <w:pStyle w:val="aff5"/>
              <w:spacing w:after="0" w:line="240" w:lineRule="auto"/>
              <w:jc w:val="both"/>
              <w:rPr>
                <w:sz w:val="8"/>
                <w:szCs w:val="8"/>
              </w:rPr>
            </w:pPr>
          </w:p>
        </w:tc>
      </w:tr>
      <w:tr w:rsidR="00585746" w:rsidRPr="00775DC6" w14:paraId="5CE85258" w14:textId="77777777" w:rsidTr="002B19D1">
        <w:trPr>
          <w:gridAfter w:val="2"/>
          <w:wAfter w:w="675"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D67D89B" w14:textId="77777777" w:rsidR="00585746" w:rsidRPr="00775DC6" w:rsidRDefault="00585746" w:rsidP="00172D1B">
            <w:pPr>
              <w:pStyle w:val="aff5"/>
              <w:spacing w:after="0" w:line="240" w:lineRule="auto"/>
              <w:ind w:right="-270"/>
              <w:jc w:val="left"/>
              <w:rPr>
                <w:sz w:val="4"/>
                <w:szCs w:val="4"/>
              </w:rPr>
            </w:pPr>
          </w:p>
        </w:tc>
        <w:tc>
          <w:tcPr>
            <w:tcW w:w="114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ED8973" w14:textId="77777777" w:rsidR="00585746" w:rsidRPr="00775DC6" w:rsidRDefault="00585746" w:rsidP="00172D1B">
            <w:pPr>
              <w:pStyle w:val="aff5"/>
              <w:spacing w:after="0" w:line="240" w:lineRule="auto"/>
              <w:ind w:right="-105"/>
              <w:jc w:val="left"/>
              <w:rPr>
                <w:sz w:val="4"/>
                <w:szCs w:val="4"/>
              </w:rPr>
            </w:pPr>
          </w:p>
        </w:tc>
        <w:tc>
          <w:tcPr>
            <w:tcW w:w="112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BEE421" w14:textId="77777777" w:rsidR="00585746" w:rsidRPr="00775DC6" w:rsidRDefault="00585746" w:rsidP="00172D1B">
            <w:pPr>
              <w:pStyle w:val="aff5"/>
              <w:spacing w:after="0" w:line="240" w:lineRule="auto"/>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842C0CD" w14:textId="77777777" w:rsidR="00585746" w:rsidRPr="00775DC6" w:rsidRDefault="00585746" w:rsidP="00172D1B">
            <w:pPr>
              <w:pStyle w:val="aff5"/>
              <w:spacing w:after="0" w:line="240" w:lineRule="auto"/>
              <w:jc w:val="both"/>
              <w:rPr>
                <w:sz w:val="4"/>
                <w:szCs w:val="4"/>
              </w:rPr>
            </w:pPr>
          </w:p>
        </w:tc>
        <w:tc>
          <w:tcPr>
            <w:tcW w:w="7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EB20DD" w14:textId="77777777" w:rsidR="00585746" w:rsidRPr="00775DC6" w:rsidRDefault="00585746" w:rsidP="00172D1B">
            <w:pPr>
              <w:pStyle w:val="aff5"/>
              <w:spacing w:after="0" w:line="240" w:lineRule="auto"/>
              <w:ind w:right="-110"/>
              <w:jc w:val="both"/>
              <w:rPr>
                <w:sz w:val="4"/>
                <w:szCs w:val="4"/>
              </w:rPr>
            </w:pPr>
          </w:p>
        </w:tc>
        <w:tc>
          <w:tcPr>
            <w:tcW w:w="127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586E16" w14:textId="77777777" w:rsidR="00585746" w:rsidRPr="00775DC6" w:rsidRDefault="00585746" w:rsidP="00172D1B">
            <w:pPr>
              <w:pStyle w:val="aff5"/>
              <w:spacing w:after="0" w:line="240" w:lineRule="auto"/>
              <w:jc w:val="both"/>
              <w:rPr>
                <w:sz w:val="4"/>
                <w:szCs w:val="4"/>
              </w:rPr>
            </w:pPr>
          </w:p>
        </w:tc>
        <w:tc>
          <w:tcPr>
            <w:tcW w:w="113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843DD9" w14:textId="77777777" w:rsidR="00585746" w:rsidRPr="00775DC6" w:rsidRDefault="00585746" w:rsidP="00172D1B">
            <w:pPr>
              <w:pStyle w:val="aff5"/>
              <w:spacing w:after="0" w:line="240" w:lineRule="auto"/>
              <w:ind w:right="-111"/>
              <w:jc w:val="both"/>
              <w:rPr>
                <w:sz w:val="4"/>
                <w:szCs w:val="4"/>
              </w:rPr>
            </w:pPr>
          </w:p>
        </w:tc>
        <w:tc>
          <w:tcPr>
            <w:tcW w:w="1276"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9459169" w14:textId="77777777" w:rsidR="00585746" w:rsidRPr="00775DC6" w:rsidRDefault="00585746" w:rsidP="00172D1B">
            <w:pPr>
              <w:pStyle w:val="aff5"/>
              <w:spacing w:after="0" w:line="240" w:lineRule="auto"/>
              <w:jc w:val="both"/>
              <w:rPr>
                <w:sz w:val="4"/>
                <w:szCs w:val="4"/>
              </w:rPr>
            </w:pPr>
          </w:p>
        </w:tc>
      </w:tr>
      <w:tr w:rsidR="00585746" w:rsidRPr="00775DC6" w14:paraId="2B4540B4" w14:textId="77777777" w:rsidTr="002B19D1">
        <w:trPr>
          <w:gridAfter w:val="2"/>
          <w:wAfter w:w="675"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57ABD4B5" w14:textId="77777777" w:rsidR="00585746" w:rsidRPr="00775DC6" w:rsidRDefault="00585746" w:rsidP="00172D1B">
            <w:pPr>
              <w:pStyle w:val="aff5"/>
              <w:spacing w:after="0" w:line="240" w:lineRule="auto"/>
              <w:ind w:right="-270"/>
              <w:jc w:val="left"/>
              <w:rPr>
                <w:sz w:val="22"/>
              </w:rPr>
            </w:pPr>
            <w:r w:rsidRPr="00775DC6">
              <w:rPr>
                <w:b w:val="0"/>
                <w:bCs/>
                <w:sz w:val="22"/>
              </w:rPr>
              <w:t xml:space="preserve">фасад 1 </w:t>
            </w:r>
          </w:p>
        </w:tc>
        <w:tc>
          <w:tcPr>
            <w:tcW w:w="1142" w:type="dxa"/>
            <w:tcBorders>
              <w:top w:val="single" w:sz="2" w:space="0" w:color="FFFFFF" w:themeColor="background1"/>
              <w:left w:val="single" w:sz="2" w:space="0" w:color="auto"/>
              <w:bottom w:val="single" w:sz="2" w:space="0" w:color="FFFFFF" w:themeColor="background1"/>
              <w:right w:val="single" w:sz="2" w:space="0" w:color="auto"/>
            </w:tcBorders>
          </w:tcPr>
          <w:p w14:paraId="760BFC51"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376" w:type="dxa"/>
            <w:gridSpan w:val="5"/>
            <w:tcBorders>
              <w:top w:val="single" w:sz="2" w:space="0" w:color="auto"/>
              <w:left w:val="single" w:sz="2" w:space="0" w:color="auto"/>
              <w:bottom w:val="single" w:sz="2" w:space="0" w:color="auto"/>
              <w:right w:val="single" w:sz="4" w:space="0" w:color="auto"/>
            </w:tcBorders>
          </w:tcPr>
          <w:p w14:paraId="44DBA417"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932D927" w14:textId="77777777" w:rsidR="00585746" w:rsidRPr="00775DC6" w:rsidRDefault="00585746" w:rsidP="00172D1B">
            <w:pPr>
              <w:pStyle w:val="aff5"/>
              <w:spacing w:after="0" w:line="240" w:lineRule="auto"/>
              <w:ind w:right="-110"/>
              <w:jc w:val="both"/>
              <w:rPr>
                <w:szCs w:val="24"/>
              </w:rPr>
            </w:pPr>
            <w:r w:rsidRPr="00775DC6">
              <w:rPr>
                <w:b w:val="0"/>
                <w:bCs/>
                <w:szCs w:val="24"/>
              </w:rPr>
              <w:t>цвет:</w:t>
            </w:r>
          </w:p>
        </w:tc>
        <w:tc>
          <w:tcPr>
            <w:tcW w:w="1276" w:type="dxa"/>
            <w:gridSpan w:val="3"/>
            <w:tcBorders>
              <w:top w:val="single" w:sz="2" w:space="0" w:color="auto"/>
              <w:left w:val="single" w:sz="4" w:space="0" w:color="FFFFFF"/>
              <w:bottom w:val="single" w:sz="2" w:space="0" w:color="auto"/>
              <w:right w:val="single" w:sz="4" w:space="0" w:color="auto"/>
            </w:tcBorders>
          </w:tcPr>
          <w:p w14:paraId="6EC17BFD"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0FBE9C6A" w14:textId="77777777" w:rsidR="00585746" w:rsidRPr="00775DC6" w:rsidRDefault="00585746" w:rsidP="00172D1B">
            <w:pPr>
              <w:pStyle w:val="aff5"/>
              <w:spacing w:after="0" w:line="240" w:lineRule="auto"/>
              <w:ind w:right="-111"/>
              <w:jc w:val="both"/>
              <w:rPr>
                <w:szCs w:val="24"/>
              </w:rPr>
            </w:pPr>
            <w:r w:rsidRPr="00775DC6">
              <w:rPr>
                <w:b w:val="0"/>
                <w:bCs/>
                <w:szCs w:val="24"/>
              </w:rPr>
              <w:t>текстура:</w:t>
            </w:r>
          </w:p>
        </w:tc>
        <w:tc>
          <w:tcPr>
            <w:tcW w:w="1276" w:type="dxa"/>
            <w:gridSpan w:val="2"/>
            <w:tcBorders>
              <w:top w:val="single" w:sz="2" w:space="0" w:color="auto"/>
              <w:left w:val="single" w:sz="4" w:space="0" w:color="FFFFFF"/>
              <w:bottom w:val="single" w:sz="2" w:space="0" w:color="auto"/>
              <w:right w:val="single" w:sz="4" w:space="0" w:color="auto"/>
            </w:tcBorders>
          </w:tcPr>
          <w:p w14:paraId="1E833998" w14:textId="77777777" w:rsidR="00585746" w:rsidRPr="00775DC6" w:rsidRDefault="00585746" w:rsidP="00172D1B">
            <w:pPr>
              <w:pStyle w:val="aff5"/>
              <w:spacing w:after="0" w:line="240" w:lineRule="auto"/>
              <w:jc w:val="both"/>
              <w:rPr>
                <w:sz w:val="8"/>
                <w:szCs w:val="8"/>
              </w:rPr>
            </w:pPr>
          </w:p>
        </w:tc>
      </w:tr>
      <w:tr w:rsidR="00585746" w:rsidRPr="00775DC6" w14:paraId="420DB77A" w14:textId="77777777" w:rsidTr="002B19D1">
        <w:trPr>
          <w:gridAfter w:val="2"/>
          <w:wAfter w:w="675"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1AD013FB" w14:textId="77777777" w:rsidR="00585746" w:rsidRPr="00775DC6" w:rsidRDefault="00585746" w:rsidP="00172D1B">
            <w:pPr>
              <w:pStyle w:val="aff5"/>
              <w:spacing w:after="0" w:line="240" w:lineRule="auto"/>
              <w:ind w:right="-270"/>
              <w:jc w:val="left"/>
              <w:rPr>
                <w:sz w:val="22"/>
              </w:rPr>
            </w:pPr>
            <w:r w:rsidRPr="00775DC6">
              <w:rPr>
                <w:b w:val="0"/>
                <w:bCs/>
                <w:sz w:val="22"/>
              </w:rPr>
              <w:t xml:space="preserve">фасад </w:t>
            </w:r>
            <w:r w:rsidRPr="00775DC6">
              <w:rPr>
                <w:b w:val="0"/>
                <w:bCs/>
                <w:sz w:val="22"/>
                <w:lang w:val="en-US"/>
              </w:rPr>
              <w:t>n</w:t>
            </w:r>
          </w:p>
        </w:tc>
        <w:tc>
          <w:tcPr>
            <w:tcW w:w="1142" w:type="dxa"/>
            <w:tcBorders>
              <w:top w:val="single" w:sz="2" w:space="0" w:color="FFFFFF" w:themeColor="background1"/>
              <w:left w:val="single" w:sz="2" w:space="0" w:color="auto"/>
              <w:bottom w:val="single" w:sz="2" w:space="0" w:color="FFFFFF" w:themeColor="background1"/>
              <w:right w:val="single" w:sz="2" w:space="0" w:color="auto"/>
            </w:tcBorders>
          </w:tcPr>
          <w:p w14:paraId="3B9B4ED0"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376" w:type="dxa"/>
            <w:gridSpan w:val="5"/>
            <w:tcBorders>
              <w:top w:val="single" w:sz="2" w:space="0" w:color="auto"/>
              <w:left w:val="single" w:sz="2" w:space="0" w:color="auto"/>
              <w:bottom w:val="single" w:sz="2" w:space="0" w:color="auto"/>
              <w:right w:val="single" w:sz="4" w:space="0" w:color="auto"/>
            </w:tcBorders>
          </w:tcPr>
          <w:p w14:paraId="502B581B"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9DFD5C8" w14:textId="77777777" w:rsidR="00585746" w:rsidRPr="00775DC6" w:rsidRDefault="00585746" w:rsidP="00172D1B">
            <w:pPr>
              <w:pStyle w:val="aff5"/>
              <w:spacing w:after="0" w:line="240" w:lineRule="auto"/>
              <w:ind w:right="-110"/>
              <w:jc w:val="both"/>
              <w:rPr>
                <w:szCs w:val="24"/>
              </w:rPr>
            </w:pPr>
            <w:r w:rsidRPr="00775DC6">
              <w:rPr>
                <w:b w:val="0"/>
                <w:bCs/>
                <w:szCs w:val="24"/>
              </w:rPr>
              <w:t>цвет:</w:t>
            </w:r>
          </w:p>
        </w:tc>
        <w:tc>
          <w:tcPr>
            <w:tcW w:w="1276" w:type="dxa"/>
            <w:gridSpan w:val="3"/>
            <w:tcBorders>
              <w:top w:val="single" w:sz="2" w:space="0" w:color="auto"/>
              <w:left w:val="single" w:sz="4" w:space="0" w:color="FFFFFF"/>
              <w:bottom w:val="single" w:sz="2" w:space="0" w:color="auto"/>
              <w:right w:val="single" w:sz="4" w:space="0" w:color="auto"/>
            </w:tcBorders>
          </w:tcPr>
          <w:p w14:paraId="0B19288F"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5F35B3B0" w14:textId="77777777" w:rsidR="00585746" w:rsidRPr="00775DC6" w:rsidRDefault="00585746" w:rsidP="00172D1B">
            <w:pPr>
              <w:pStyle w:val="aff5"/>
              <w:spacing w:after="0" w:line="240" w:lineRule="auto"/>
              <w:ind w:right="-111"/>
              <w:jc w:val="both"/>
              <w:rPr>
                <w:szCs w:val="24"/>
              </w:rPr>
            </w:pPr>
            <w:r w:rsidRPr="00775DC6">
              <w:rPr>
                <w:b w:val="0"/>
                <w:bCs/>
                <w:szCs w:val="24"/>
              </w:rPr>
              <w:t>текстура:</w:t>
            </w:r>
          </w:p>
        </w:tc>
        <w:tc>
          <w:tcPr>
            <w:tcW w:w="1276" w:type="dxa"/>
            <w:gridSpan w:val="2"/>
            <w:tcBorders>
              <w:top w:val="single" w:sz="2" w:space="0" w:color="auto"/>
              <w:left w:val="single" w:sz="4" w:space="0" w:color="FFFFFF"/>
              <w:bottom w:val="single" w:sz="2" w:space="0" w:color="auto"/>
              <w:right w:val="single" w:sz="4" w:space="0" w:color="auto"/>
            </w:tcBorders>
          </w:tcPr>
          <w:p w14:paraId="2A3B5A8E" w14:textId="77777777" w:rsidR="00585746" w:rsidRPr="00775DC6" w:rsidRDefault="00585746" w:rsidP="00172D1B">
            <w:pPr>
              <w:pStyle w:val="aff5"/>
              <w:spacing w:after="0" w:line="240" w:lineRule="auto"/>
              <w:jc w:val="both"/>
              <w:rPr>
                <w:sz w:val="8"/>
                <w:szCs w:val="8"/>
              </w:rPr>
            </w:pPr>
          </w:p>
        </w:tc>
      </w:tr>
      <w:tr w:rsidR="00585746" w:rsidRPr="00775DC6" w14:paraId="5ED70A4F" w14:textId="77777777" w:rsidTr="002B19D1">
        <w:trPr>
          <w:gridAfter w:val="2"/>
          <w:wAfter w:w="675" w:type="dxa"/>
          <w:trHeight w:val="89"/>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3449E83" w14:textId="77777777" w:rsidR="00585746" w:rsidRPr="00775DC6" w:rsidRDefault="00585746" w:rsidP="00172D1B">
            <w:pPr>
              <w:pStyle w:val="aff5"/>
              <w:spacing w:after="0" w:line="240" w:lineRule="auto"/>
              <w:ind w:right="-124"/>
              <w:jc w:val="left"/>
              <w:rPr>
                <w:sz w:val="6"/>
                <w:szCs w:val="6"/>
              </w:rPr>
            </w:pPr>
          </w:p>
        </w:tc>
        <w:tc>
          <w:tcPr>
            <w:tcW w:w="114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81BD3E" w14:textId="77777777" w:rsidR="00585746" w:rsidRPr="00775DC6" w:rsidRDefault="00585746" w:rsidP="00172D1B">
            <w:pPr>
              <w:pStyle w:val="aff5"/>
              <w:spacing w:after="0" w:line="240" w:lineRule="auto"/>
              <w:ind w:right="-105"/>
              <w:jc w:val="left"/>
              <w:rPr>
                <w:sz w:val="6"/>
                <w:szCs w:val="6"/>
              </w:rPr>
            </w:pPr>
          </w:p>
        </w:tc>
        <w:tc>
          <w:tcPr>
            <w:tcW w:w="1128"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45A918" w14:textId="77777777" w:rsidR="00585746" w:rsidRPr="00775DC6" w:rsidRDefault="00585746" w:rsidP="00172D1B">
            <w:pPr>
              <w:pStyle w:val="aff5"/>
              <w:spacing w:after="0" w:line="240" w:lineRule="auto"/>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74F90D" w14:textId="77777777" w:rsidR="00585746" w:rsidRPr="00775DC6" w:rsidRDefault="00585746" w:rsidP="00172D1B">
            <w:pPr>
              <w:pStyle w:val="aff5"/>
              <w:spacing w:after="0" w:line="240" w:lineRule="auto"/>
              <w:jc w:val="both"/>
              <w:rPr>
                <w:sz w:val="6"/>
                <w:szCs w:val="6"/>
              </w:rPr>
            </w:pPr>
          </w:p>
        </w:tc>
        <w:tc>
          <w:tcPr>
            <w:tcW w:w="7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8340F7" w14:textId="77777777" w:rsidR="00585746" w:rsidRPr="00775DC6" w:rsidRDefault="00585746" w:rsidP="00172D1B">
            <w:pPr>
              <w:pStyle w:val="aff5"/>
              <w:spacing w:after="0" w:line="240" w:lineRule="auto"/>
              <w:ind w:right="-110"/>
              <w:jc w:val="both"/>
              <w:rPr>
                <w:sz w:val="6"/>
                <w:szCs w:val="6"/>
              </w:rPr>
            </w:pPr>
          </w:p>
        </w:tc>
        <w:tc>
          <w:tcPr>
            <w:tcW w:w="127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600405" w14:textId="77777777" w:rsidR="00585746" w:rsidRPr="00775DC6" w:rsidRDefault="00585746" w:rsidP="00172D1B">
            <w:pPr>
              <w:pStyle w:val="aff5"/>
              <w:spacing w:after="0" w:line="240" w:lineRule="auto"/>
              <w:jc w:val="both"/>
              <w:rPr>
                <w:sz w:val="6"/>
                <w:szCs w:val="6"/>
              </w:rPr>
            </w:pPr>
          </w:p>
        </w:tc>
        <w:tc>
          <w:tcPr>
            <w:tcW w:w="113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8707D0" w14:textId="77777777" w:rsidR="00585746" w:rsidRPr="00775DC6" w:rsidRDefault="00585746" w:rsidP="00172D1B">
            <w:pPr>
              <w:pStyle w:val="aff5"/>
              <w:spacing w:after="0" w:line="240" w:lineRule="auto"/>
              <w:ind w:right="-111"/>
              <w:jc w:val="both"/>
              <w:rPr>
                <w:sz w:val="6"/>
                <w:szCs w:val="6"/>
              </w:rPr>
            </w:pPr>
          </w:p>
        </w:tc>
        <w:tc>
          <w:tcPr>
            <w:tcW w:w="127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4381CA" w14:textId="77777777" w:rsidR="00585746" w:rsidRPr="00775DC6" w:rsidRDefault="00585746" w:rsidP="00172D1B">
            <w:pPr>
              <w:pStyle w:val="aff5"/>
              <w:spacing w:after="0" w:line="240" w:lineRule="auto"/>
              <w:jc w:val="both"/>
              <w:rPr>
                <w:sz w:val="6"/>
                <w:szCs w:val="6"/>
              </w:rPr>
            </w:pPr>
          </w:p>
        </w:tc>
      </w:tr>
      <w:tr w:rsidR="00585746" w:rsidRPr="00775DC6" w14:paraId="258E1DE9" w14:textId="77777777" w:rsidTr="002B19D1">
        <w:trPr>
          <w:gridAfter w:val="2"/>
          <w:wAfter w:w="675" w:type="dxa"/>
          <w:trHeight w:val="178"/>
        </w:trPr>
        <w:tc>
          <w:tcPr>
            <w:tcW w:w="1972" w:type="dxa"/>
            <w:gridSpan w:val="2"/>
            <w:vMerge w:val="restart"/>
            <w:tcBorders>
              <w:top w:val="single" w:sz="2" w:space="0" w:color="auto"/>
              <w:left w:val="single" w:sz="4" w:space="0" w:color="000000"/>
              <w:right w:val="single" w:sz="2" w:space="0" w:color="auto"/>
            </w:tcBorders>
          </w:tcPr>
          <w:p w14:paraId="7AB35010" w14:textId="09C48D3B" w:rsidR="00585746" w:rsidRPr="00775DC6" w:rsidRDefault="00C63823" w:rsidP="00172D1B">
            <w:pPr>
              <w:pStyle w:val="aff5"/>
              <w:spacing w:after="0" w:line="240" w:lineRule="auto"/>
              <w:ind w:right="-124"/>
              <w:jc w:val="left"/>
              <w:rPr>
                <w:b w:val="0"/>
                <w:bCs/>
                <w:szCs w:val="24"/>
              </w:rPr>
            </w:pPr>
            <w:r w:rsidRPr="00775DC6">
              <w:rPr>
                <w:szCs w:val="24"/>
              </w:rPr>
              <w:t>Козырек</w:t>
            </w:r>
            <w:r w:rsidR="00585746" w:rsidRPr="00775DC6">
              <w:rPr>
                <w:b w:val="0"/>
                <w:bCs/>
                <w:szCs w:val="24"/>
              </w:rPr>
              <w:t>:</w:t>
            </w:r>
          </w:p>
          <w:p w14:paraId="4C136E12" w14:textId="642B3D9B" w:rsidR="00585746" w:rsidRPr="00775DC6" w:rsidRDefault="00585746" w:rsidP="002B259E">
            <w:pPr>
              <w:pStyle w:val="aff5"/>
              <w:spacing w:after="0" w:line="240" w:lineRule="auto"/>
              <w:ind w:right="-124"/>
              <w:jc w:val="left"/>
              <w:rPr>
                <w:sz w:val="22"/>
              </w:rPr>
            </w:pPr>
            <w:r w:rsidRPr="00775DC6">
              <w:rPr>
                <w:b w:val="0"/>
                <w:bCs/>
                <w:iCs/>
                <w:sz w:val="22"/>
                <w:lang w:eastAsia="ru-RU"/>
              </w:rPr>
              <w:t xml:space="preserve">Указывается при наличии в </w:t>
            </w:r>
            <w:r w:rsidR="002B259E">
              <w:rPr>
                <w:b w:val="0"/>
                <w:bCs/>
                <w:iCs/>
                <w:sz w:val="22"/>
                <w:lang w:eastAsia="ru-RU"/>
              </w:rPr>
              <w:t>з</w:t>
            </w:r>
            <w:r w:rsidRPr="00775DC6">
              <w:rPr>
                <w:b w:val="0"/>
                <w:bCs/>
                <w:iCs/>
                <w:sz w:val="22"/>
                <w:lang w:eastAsia="ru-RU"/>
              </w:rPr>
              <w:t>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207296E9" w14:textId="77777777" w:rsidR="00585746" w:rsidRPr="00775DC6" w:rsidRDefault="00585746" w:rsidP="00172D1B">
            <w:pPr>
              <w:pStyle w:val="aff5"/>
              <w:spacing w:after="0" w:line="240" w:lineRule="auto"/>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7143179" w14:textId="77777777" w:rsidR="00585746" w:rsidRPr="00775DC6" w:rsidRDefault="00585746" w:rsidP="00172D1B">
            <w:pPr>
              <w:pStyle w:val="aff5"/>
              <w:spacing w:after="0" w:line="240" w:lineRule="auto"/>
              <w:jc w:val="both"/>
              <w:rPr>
                <w:sz w:val="14"/>
                <w:szCs w:val="14"/>
              </w:rPr>
            </w:pPr>
          </w:p>
        </w:tc>
        <w:tc>
          <w:tcPr>
            <w:tcW w:w="742" w:type="dxa"/>
            <w:gridSpan w:val="3"/>
            <w:vMerge w:val="restart"/>
            <w:tcBorders>
              <w:top w:val="single" w:sz="2" w:space="0" w:color="FFFFFF" w:themeColor="background1"/>
              <w:left w:val="single" w:sz="2" w:space="0" w:color="FFFFFF"/>
              <w:right w:val="single" w:sz="2" w:space="0" w:color="FFFFFF" w:themeColor="background1"/>
            </w:tcBorders>
          </w:tcPr>
          <w:p w14:paraId="0CBADE14"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7E6670D" w14:textId="77777777" w:rsidR="00585746" w:rsidRPr="00775DC6" w:rsidRDefault="00585746" w:rsidP="00172D1B">
            <w:pPr>
              <w:pStyle w:val="aff5"/>
              <w:spacing w:after="0" w:line="240" w:lineRule="auto"/>
              <w:jc w:val="both"/>
              <w:rPr>
                <w:sz w:val="8"/>
                <w:szCs w:val="8"/>
              </w:rPr>
            </w:pPr>
          </w:p>
        </w:tc>
        <w:tc>
          <w:tcPr>
            <w:tcW w:w="1134"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5D0C49FE"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3B7F813F" w14:textId="77777777" w:rsidR="00585746" w:rsidRPr="00775DC6" w:rsidRDefault="00585746" w:rsidP="00172D1B">
            <w:pPr>
              <w:pStyle w:val="aff5"/>
              <w:spacing w:after="0" w:line="240" w:lineRule="auto"/>
              <w:jc w:val="both"/>
              <w:rPr>
                <w:sz w:val="8"/>
                <w:szCs w:val="8"/>
              </w:rPr>
            </w:pPr>
          </w:p>
        </w:tc>
      </w:tr>
      <w:tr w:rsidR="00585746" w:rsidRPr="00775DC6" w14:paraId="5C1718E2" w14:textId="77777777" w:rsidTr="002B19D1">
        <w:trPr>
          <w:gridAfter w:val="2"/>
          <w:wAfter w:w="675" w:type="dxa"/>
          <w:trHeight w:val="184"/>
        </w:trPr>
        <w:tc>
          <w:tcPr>
            <w:tcW w:w="1972" w:type="dxa"/>
            <w:gridSpan w:val="2"/>
            <w:vMerge/>
            <w:tcBorders>
              <w:left w:val="single" w:sz="4" w:space="0" w:color="000000"/>
              <w:bottom w:val="single" w:sz="2" w:space="0" w:color="auto"/>
              <w:right w:val="single" w:sz="2" w:space="0" w:color="auto"/>
            </w:tcBorders>
          </w:tcPr>
          <w:p w14:paraId="581E4D2F" w14:textId="77777777" w:rsidR="00585746" w:rsidRPr="00775DC6" w:rsidRDefault="00585746" w:rsidP="00172D1B">
            <w:pPr>
              <w:pStyle w:val="aff5"/>
              <w:spacing w:after="0" w:line="240" w:lineRule="auto"/>
              <w:ind w:right="-124"/>
              <w:jc w:val="left"/>
              <w:rPr>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1D83E03D" w14:textId="77777777" w:rsidR="00585746" w:rsidRPr="00775DC6" w:rsidRDefault="00585746" w:rsidP="00172D1B">
            <w:pPr>
              <w:pStyle w:val="aff5"/>
              <w:spacing w:after="0" w:line="240" w:lineRule="auto"/>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73E47AB" w14:textId="77777777" w:rsidR="00585746" w:rsidRPr="00775DC6" w:rsidRDefault="00585746" w:rsidP="00172D1B">
            <w:pPr>
              <w:pStyle w:val="aff5"/>
              <w:spacing w:after="0" w:line="240" w:lineRule="auto"/>
              <w:jc w:val="both"/>
              <w:rPr>
                <w:sz w:val="14"/>
                <w:szCs w:val="14"/>
              </w:rPr>
            </w:pPr>
          </w:p>
        </w:tc>
        <w:tc>
          <w:tcPr>
            <w:tcW w:w="742" w:type="dxa"/>
            <w:gridSpan w:val="3"/>
            <w:vMerge/>
            <w:tcBorders>
              <w:left w:val="single" w:sz="2" w:space="0" w:color="FFFFFF"/>
              <w:bottom w:val="single" w:sz="2" w:space="0" w:color="FFFFFF" w:themeColor="background1"/>
              <w:right w:val="single" w:sz="2" w:space="0" w:color="FFFFFF" w:themeColor="background1"/>
            </w:tcBorders>
          </w:tcPr>
          <w:p w14:paraId="5B505E36"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tcBorders>
              <w:left w:val="single" w:sz="2" w:space="0" w:color="FFFFFF" w:themeColor="background1"/>
              <w:bottom w:val="single" w:sz="2" w:space="0" w:color="FFFFFF" w:themeColor="background1"/>
              <w:right w:val="single" w:sz="2" w:space="0" w:color="FFFFFF" w:themeColor="background1"/>
            </w:tcBorders>
          </w:tcPr>
          <w:p w14:paraId="353B1775" w14:textId="77777777" w:rsidR="00585746" w:rsidRPr="00775DC6" w:rsidRDefault="00585746" w:rsidP="00172D1B">
            <w:pPr>
              <w:pStyle w:val="aff5"/>
              <w:spacing w:after="0" w:line="240" w:lineRule="auto"/>
              <w:jc w:val="both"/>
              <w:rPr>
                <w:sz w:val="8"/>
                <w:szCs w:val="8"/>
              </w:rPr>
            </w:pPr>
          </w:p>
        </w:tc>
        <w:tc>
          <w:tcPr>
            <w:tcW w:w="1134" w:type="dxa"/>
            <w:gridSpan w:val="4"/>
            <w:vMerge/>
            <w:tcBorders>
              <w:left w:val="single" w:sz="2" w:space="0" w:color="FFFFFF" w:themeColor="background1"/>
              <w:bottom w:val="single" w:sz="2" w:space="0" w:color="FFFFFF" w:themeColor="background1"/>
              <w:right w:val="single" w:sz="2" w:space="0" w:color="FFFFFF" w:themeColor="background1"/>
            </w:tcBorders>
          </w:tcPr>
          <w:p w14:paraId="36FFB52D"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tcBorders>
              <w:left w:val="single" w:sz="2" w:space="0" w:color="FFFFFF" w:themeColor="background1"/>
              <w:bottom w:val="single" w:sz="2" w:space="0" w:color="FFFFFF" w:themeColor="background1"/>
              <w:right w:val="single" w:sz="2" w:space="0" w:color="FFFFFF" w:themeColor="background1"/>
            </w:tcBorders>
          </w:tcPr>
          <w:p w14:paraId="0AD658BE" w14:textId="77777777" w:rsidR="00585746" w:rsidRPr="00775DC6" w:rsidRDefault="00585746" w:rsidP="00172D1B">
            <w:pPr>
              <w:pStyle w:val="aff5"/>
              <w:spacing w:after="0" w:line="240" w:lineRule="auto"/>
              <w:jc w:val="both"/>
              <w:rPr>
                <w:sz w:val="8"/>
                <w:szCs w:val="8"/>
              </w:rPr>
            </w:pPr>
          </w:p>
        </w:tc>
      </w:tr>
      <w:tr w:rsidR="00585746" w:rsidRPr="00775DC6" w14:paraId="064173C4" w14:textId="77777777" w:rsidTr="002B19D1">
        <w:trPr>
          <w:gridAfter w:val="2"/>
          <w:wAfter w:w="675"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228837" w14:textId="77777777" w:rsidR="00585746" w:rsidRPr="00775DC6" w:rsidRDefault="00585746" w:rsidP="00172D1B">
            <w:pPr>
              <w:pStyle w:val="aff5"/>
              <w:spacing w:after="0" w:line="240" w:lineRule="auto"/>
              <w:ind w:right="-124"/>
              <w:jc w:val="left"/>
              <w:rPr>
                <w:sz w:val="4"/>
                <w:szCs w:val="4"/>
              </w:rPr>
            </w:pPr>
          </w:p>
        </w:tc>
        <w:tc>
          <w:tcPr>
            <w:tcW w:w="114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D09853" w14:textId="77777777" w:rsidR="00585746" w:rsidRPr="00775DC6" w:rsidRDefault="00585746" w:rsidP="00172D1B">
            <w:pPr>
              <w:pStyle w:val="aff5"/>
              <w:spacing w:after="0" w:line="240" w:lineRule="auto"/>
              <w:ind w:right="-105"/>
              <w:jc w:val="left"/>
              <w:rPr>
                <w:sz w:val="4"/>
                <w:szCs w:val="4"/>
              </w:rPr>
            </w:pPr>
          </w:p>
        </w:tc>
        <w:tc>
          <w:tcPr>
            <w:tcW w:w="112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7062D2" w14:textId="77777777" w:rsidR="00585746" w:rsidRPr="00775DC6" w:rsidRDefault="00585746" w:rsidP="00172D1B">
            <w:pPr>
              <w:pStyle w:val="aff5"/>
              <w:spacing w:after="0" w:line="240" w:lineRule="auto"/>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6B8BF4BE" w14:textId="77777777" w:rsidR="00585746" w:rsidRPr="00775DC6" w:rsidRDefault="00585746" w:rsidP="00172D1B">
            <w:pPr>
              <w:pStyle w:val="aff5"/>
              <w:spacing w:after="0" w:line="240" w:lineRule="auto"/>
              <w:jc w:val="both"/>
              <w:rPr>
                <w:sz w:val="4"/>
                <w:szCs w:val="4"/>
              </w:rPr>
            </w:pPr>
          </w:p>
        </w:tc>
        <w:tc>
          <w:tcPr>
            <w:tcW w:w="7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3910C9" w14:textId="77777777" w:rsidR="00585746" w:rsidRPr="00775DC6" w:rsidRDefault="00585746" w:rsidP="00172D1B">
            <w:pPr>
              <w:pStyle w:val="aff5"/>
              <w:spacing w:after="0" w:line="240" w:lineRule="auto"/>
              <w:ind w:right="-110"/>
              <w:jc w:val="both"/>
              <w:rPr>
                <w:sz w:val="4"/>
                <w:szCs w:val="4"/>
              </w:rPr>
            </w:pPr>
          </w:p>
        </w:tc>
        <w:tc>
          <w:tcPr>
            <w:tcW w:w="127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45E148" w14:textId="77777777" w:rsidR="00585746" w:rsidRPr="00775DC6" w:rsidRDefault="00585746" w:rsidP="00172D1B">
            <w:pPr>
              <w:pStyle w:val="aff5"/>
              <w:spacing w:after="0" w:line="240" w:lineRule="auto"/>
              <w:jc w:val="both"/>
              <w:rPr>
                <w:sz w:val="4"/>
                <w:szCs w:val="4"/>
              </w:rPr>
            </w:pPr>
          </w:p>
        </w:tc>
        <w:tc>
          <w:tcPr>
            <w:tcW w:w="113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E08782" w14:textId="77777777" w:rsidR="00585746" w:rsidRPr="00775DC6" w:rsidRDefault="00585746" w:rsidP="00172D1B">
            <w:pPr>
              <w:pStyle w:val="aff5"/>
              <w:spacing w:after="0" w:line="240" w:lineRule="auto"/>
              <w:ind w:right="-111"/>
              <w:jc w:val="both"/>
              <w:rPr>
                <w:sz w:val="4"/>
                <w:szCs w:val="4"/>
              </w:rPr>
            </w:pPr>
          </w:p>
        </w:tc>
        <w:tc>
          <w:tcPr>
            <w:tcW w:w="1276"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EBB65E9" w14:textId="77777777" w:rsidR="00585746" w:rsidRPr="00775DC6" w:rsidRDefault="00585746" w:rsidP="00172D1B">
            <w:pPr>
              <w:pStyle w:val="aff5"/>
              <w:spacing w:after="0" w:line="240" w:lineRule="auto"/>
              <w:jc w:val="both"/>
              <w:rPr>
                <w:sz w:val="4"/>
                <w:szCs w:val="4"/>
              </w:rPr>
            </w:pPr>
          </w:p>
        </w:tc>
      </w:tr>
      <w:tr w:rsidR="00585746" w:rsidRPr="00775DC6" w14:paraId="4419A20F" w14:textId="77777777" w:rsidTr="002B19D1">
        <w:trPr>
          <w:gridAfter w:val="2"/>
          <w:wAfter w:w="675" w:type="dxa"/>
          <w:trHeight w:val="57"/>
        </w:trPr>
        <w:tc>
          <w:tcPr>
            <w:tcW w:w="1972" w:type="dxa"/>
            <w:gridSpan w:val="2"/>
            <w:tcBorders>
              <w:top w:val="single" w:sz="2" w:space="0" w:color="auto"/>
              <w:left w:val="single" w:sz="4" w:space="0" w:color="000000"/>
              <w:bottom w:val="single" w:sz="2" w:space="0" w:color="auto"/>
              <w:right w:val="single" w:sz="2" w:space="0" w:color="auto"/>
            </w:tcBorders>
          </w:tcPr>
          <w:p w14:paraId="1802CAB2" w14:textId="77777777" w:rsidR="00585746" w:rsidRPr="00775DC6" w:rsidRDefault="00585746" w:rsidP="00172D1B">
            <w:pPr>
              <w:pStyle w:val="aff5"/>
              <w:spacing w:after="0" w:line="240" w:lineRule="auto"/>
              <w:ind w:right="-124"/>
              <w:jc w:val="left"/>
              <w:rPr>
                <w:sz w:val="22"/>
              </w:rPr>
            </w:pPr>
            <w:r w:rsidRPr="00775DC6">
              <w:rPr>
                <w:b w:val="0"/>
                <w:bCs/>
                <w:sz w:val="22"/>
              </w:rPr>
              <w:t xml:space="preserve">фасад 1 </w:t>
            </w:r>
          </w:p>
        </w:tc>
        <w:tc>
          <w:tcPr>
            <w:tcW w:w="1142" w:type="dxa"/>
            <w:tcBorders>
              <w:top w:val="single" w:sz="2" w:space="0" w:color="FFFFFF" w:themeColor="background1"/>
              <w:left w:val="single" w:sz="2" w:space="0" w:color="auto"/>
              <w:bottom w:val="single" w:sz="2" w:space="0" w:color="FFFFFF" w:themeColor="background1"/>
              <w:right w:val="single" w:sz="2" w:space="0" w:color="auto"/>
            </w:tcBorders>
          </w:tcPr>
          <w:p w14:paraId="3E26D3C0"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376" w:type="dxa"/>
            <w:gridSpan w:val="5"/>
            <w:tcBorders>
              <w:top w:val="single" w:sz="2" w:space="0" w:color="auto"/>
              <w:left w:val="single" w:sz="2" w:space="0" w:color="auto"/>
              <w:bottom w:val="single" w:sz="2" w:space="0" w:color="auto"/>
              <w:right w:val="single" w:sz="4" w:space="0" w:color="auto"/>
            </w:tcBorders>
          </w:tcPr>
          <w:p w14:paraId="7296325B"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716C373"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276" w:type="dxa"/>
            <w:gridSpan w:val="3"/>
            <w:tcBorders>
              <w:top w:val="single" w:sz="2" w:space="0" w:color="auto"/>
              <w:left w:val="single" w:sz="4" w:space="0" w:color="FFFFFF"/>
              <w:bottom w:val="single" w:sz="2" w:space="0" w:color="auto"/>
              <w:right w:val="single" w:sz="4" w:space="0" w:color="auto"/>
            </w:tcBorders>
          </w:tcPr>
          <w:p w14:paraId="0F54C5F5"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423AFDCD"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276" w:type="dxa"/>
            <w:gridSpan w:val="2"/>
            <w:tcBorders>
              <w:top w:val="single" w:sz="2" w:space="0" w:color="auto"/>
              <w:left w:val="single" w:sz="4" w:space="0" w:color="FFFFFF"/>
              <w:bottom w:val="single" w:sz="2" w:space="0" w:color="auto"/>
              <w:right w:val="single" w:sz="4" w:space="0" w:color="auto"/>
            </w:tcBorders>
          </w:tcPr>
          <w:p w14:paraId="6C278B58" w14:textId="77777777" w:rsidR="00585746" w:rsidRPr="00775DC6" w:rsidRDefault="00585746" w:rsidP="00172D1B">
            <w:pPr>
              <w:pStyle w:val="aff5"/>
              <w:spacing w:after="0" w:line="240" w:lineRule="auto"/>
              <w:jc w:val="both"/>
              <w:rPr>
                <w:sz w:val="8"/>
                <w:szCs w:val="8"/>
              </w:rPr>
            </w:pPr>
          </w:p>
        </w:tc>
      </w:tr>
      <w:tr w:rsidR="00585746" w:rsidRPr="00775DC6" w14:paraId="0AB7200D" w14:textId="77777777" w:rsidTr="002B19D1">
        <w:trPr>
          <w:gridAfter w:val="2"/>
          <w:wAfter w:w="675" w:type="dxa"/>
          <w:trHeight w:val="160"/>
        </w:trPr>
        <w:tc>
          <w:tcPr>
            <w:tcW w:w="1972" w:type="dxa"/>
            <w:gridSpan w:val="2"/>
            <w:tcBorders>
              <w:top w:val="single" w:sz="2" w:space="0" w:color="auto"/>
              <w:left w:val="single" w:sz="4" w:space="0" w:color="000000"/>
              <w:bottom w:val="single" w:sz="2" w:space="0" w:color="auto"/>
              <w:right w:val="single" w:sz="2" w:space="0" w:color="auto"/>
            </w:tcBorders>
          </w:tcPr>
          <w:p w14:paraId="266AF34A" w14:textId="77777777" w:rsidR="00585746" w:rsidRPr="00775DC6" w:rsidRDefault="00585746" w:rsidP="00172D1B">
            <w:pPr>
              <w:pStyle w:val="aff5"/>
              <w:spacing w:after="0" w:line="240" w:lineRule="auto"/>
              <w:ind w:right="-124"/>
              <w:jc w:val="left"/>
              <w:rPr>
                <w:sz w:val="22"/>
              </w:rPr>
            </w:pPr>
            <w:r w:rsidRPr="00775DC6">
              <w:rPr>
                <w:b w:val="0"/>
                <w:bCs/>
                <w:sz w:val="22"/>
              </w:rPr>
              <w:t xml:space="preserve">фасад </w:t>
            </w:r>
            <w:r w:rsidRPr="00775DC6">
              <w:rPr>
                <w:b w:val="0"/>
                <w:bCs/>
                <w:sz w:val="22"/>
                <w:lang w:val="en-US"/>
              </w:rPr>
              <w:t>n</w:t>
            </w:r>
          </w:p>
        </w:tc>
        <w:tc>
          <w:tcPr>
            <w:tcW w:w="1142" w:type="dxa"/>
            <w:tcBorders>
              <w:top w:val="single" w:sz="2" w:space="0" w:color="FFFFFF" w:themeColor="background1"/>
              <w:left w:val="single" w:sz="2" w:space="0" w:color="auto"/>
              <w:bottom w:val="single" w:sz="2" w:space="0" w:color="FFFFFF" w:themeColor="background1"/>
              <w:right w:val="single" w:sz="2" w:space="0" w:color="auto"/>
            </w:tcBorders>
          </w:tcPr>
          <w:p w14:paraId="70042F8D"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376" w:type="dxa"/>
            <w:gridSpan w:val="5"/>
            <w:tcBorders>
              <w:top w:val="single" w:sz="2" w:space="0" w:color="auto"/>
              <w:left w:val="single" w:sz="2" w:space="0" w:color="auto"/>
              <w:bottom w:val="single" w:sz="2" w:space="0" w:color="auto"/>
              <w:right w:val="single" w:sz="4" w:space="0" w:color="auto"/>
            </w:tcBorders>
          </w:tcPr>
          <w:p w14:paraId="6BA133F9"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253CC1F"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276" w:type="dxa"/>
            <w:gridSpan w:val="3"/>
            <w:tcBorders>
              <w:top w:val="single" w:sz="2" w:space="0" w:color="auto"/>
              <w:left w:val="single" w:sz="4" w:space="0" w:color="FFFFFF"/>
              <w:bottom w:val="single" w:sz="2" w:space="0" w:color="auto"/>
              <w:right w:val="single" w:sz="4" w:space="0" w:color="auto"/>
            </w:tcBorders>
          </w:tcPr>
          <w:p w14:paraId="03CA9410"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0D9ED247"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276" w:type="dxa"/>
            <w:gridSpan w:val="2"/>
            <w:tcBorders>
              <w:top w:val="single" w:sz="2" w:space="0" w:color="auto"/>
              <w:left w:val="single" w:sz="4" w:space="0" w:color="FFFFFF"/>
              <w:bottom w:val="single" w:sz="2" w:space="0" w:color="auto"/>
              <w:right w:val="single" w:sz="4" w:space="0" w:color="auto"/>
            </w:tcBorders>
          </w:tcPr>
          <w:p w14:paraId="20F5A491" w14:textId="77777777" w:rsidR="00585746" w:rsidRPr="00775DC6" w:rsidRDefault="00585746" w:rsidP="00172D1B">
            <w:pPr>
              <w:pStyle w:val="aff5"/>
              <w:spacing w:after="0" w:line="240" w:lineRule="auto"/>
              <w:jc w:val="both"/>
              <w:rPr>
                <w:sz w:val="8"/>
                <w:szCs w:val="8"/>
              </w:rPr>
            </w:pPr>
          </w:p>
        </w:tc>
      </w:tr>
      <w:tr w:rsidR="00585746" w:rsidRPr="00775DC6" w14:paraId="5A451B47" w14:textId="77777777" w:rsidTr="002B19D1">
        <w:trPr>
          <w:gridAfter w:val="2"/>
          <w:wAfter w:w="675" w:type="dxa"/>
          <w:trHeight w:val="12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E55503D" w14:textId="77777777" w:rsidR="00585746" w:rsidRPr="00775DC6" w:rsidRDefault="00585746" w:rsidP="00172D1B">
            <w:pPr>
              <w:pStyle w:val="aff5"/>
              <w:spacing w:after="0" w:line="240" w:lineRule="auto"/>
              <w:ind w:right="-124"/>
              <w:jc w:val="left"/>
              <w:rPr>
                <w:sz w:val="6"/>
                <w:szCs w:val="6"/>
              </w:rPr>
            </w:pPr>
          </w:p>
        </w:tc>
        <w:tc>
          <w:tcPr>
            <w:tcW w:w="114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F412DF" w14:textId="77777777" w:rsidR="00585746" w:rsidRPr="00775DC6" w:rsidRDefault="00585746" w:rsidP="00172D1B">
            <w:pPr>
              <w:pStyle w:val="aff5"/>
              <w:spacing w:after="0" w:line="240" w:lineRule="auto"/>
              <w:ind w:right="-105"/>
              <w:jc w:val="left"/>
              <w:rPr>
                <w:sz w:val="6"/>
                <w:szCs w:val="6"/>
              </w:rPr>
            </w:pPr>
          </w:p>
        </w:tc>
        <w:tc>
          <w:tcPr>
            <w:tcW w:w="1128"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84BF44" w14:textId="77777777" w:rsidR="00585746" w:rsidRPr="00775DC6" w:rsidRDefault="00585746" w:rsidP="00172D1B">
            <w:pPr>
              <w:pStyle w:val="aff5"/>
              <w:spacing w:after="0" w:line="240" w:lineRule="auto"/>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6AA6DC4" w14:textId="77777777" w:rsidR="00585746" w:rsidRPr="00775DC6" w:rsidRDefault="00585746" w:rsidP="00172D1B">
            <w:pPr>
              <w:pStyle w:val="aff5"/>
              <w:spacing w:after="0" w:line="240" w:lineRule="auto"/>
              <w:jc w:val="both"/>
              <w:rPr>
                <w:sz w:val="6"/>
                <w:szCs w:val="6"/>
              </w:rPr>
            </w:pPr>
          </w:p>
        </w:tc>
        <w:tc>
          <w:tcPr>
            <w:tcW w:w="7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41DEC7" w14:textId="77777777" w:rsidR="00585746" w:rsidRPr="00775DC6" w:rsidRDefault="00585746" w:rsidP="00172D1B">
            <w:pPr>
              <w:pStyle w:val="aff5"/>
              <w:spacing w:after="0" w:line="240" w:lineRule="auto"/>
              <w:ind w:right="-110"/>
              <w:jc w:val="both"/>
              <w:rPr>
                <w:sz w:val="6"/>
                <w:szCs w:val="6"/>
              </w:rPr>
            </w:pPr>
          </w:p>
        </w:tc>
        <w:tc>
          <w:tcPr>
            <w:tcW w:w="127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0C6BAE" w14:textId="77777777" w:rsidR="00585746" w:rsidRPr="00775DC6" w:rsidRDefault="00585746" w:rsidP="00172D1B">
            <w:pPr>
              <w:pStyle w:val="aff5"/>
              <w:spacing w:after="0" w:line="240" w:lineRule="auto"/>
              <w:jc w:val="both"/>
              <w:rPr>
                <w:sz w:val="6"/>
                <w:szCs w:val="6"/>
              </w:rPr>
            </w:pPr>
          </w:p>
        </w:tc>
        <w:tc>
          <w:tcPr>
            <w:tcW w:w="113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8BE7ED" w14:textId="77777777" w:rsidR="00585746" w:rsidRPr="00775DC6" w:rsidRDefault="00585746" w:rsidP="00172D1B">
            <w:pPr>
              <w:pStyle w:val="aff5"/>
              <w:spacing w:after="0" w:line="240" w:lineRule="auto"/>
              <w:ind w:right="-111"/>
              <w:jc w:val="both"/>
              <w:rPr>
                <w:sz w:val="6"/>
                <w:szCs w:val="6"/>
              </w:rPr>
            </w:pPr>
          </w:p>
        </w:tc>
        <w:tc>
          <w:tcPr>
            <w:tcW w:w="127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64D305D" w14:textId="77777777" w:rsidR="00585746" w:rsidRPr="00775DC6" w:rsidRDefault="00585746" w:rsidP="00172D1B">
            <w:pPr>
              <w:pStyle w:val="aff5"/>
              <w:spacing w:after="0" w:line="240" w:lineRule="auto"/>
              <w:jc w:val="both"/>
              <w:rPr>
                <w:sz w:val="6"/>
                <w:szCs w:val="6"/>
              </w:rPr>
            </w:pPr>
          </w:p>
        </w:tc>
      </w:tr>
      <w:tr w:rsidR="00585746" w:rsidRPr="00775DC6" w14:paraId="28C34D05" w14:textId="77777777" w:rsidTr="002B19D1">
        <w:trPr>
          <w:gridAfter w:val="2"/>
          <w:wAfter w:w="675" w:type="dxa"/>
          <w:trHeight w:val="154"/>
        </w:trPr>
        <w:tc>
          <w:tcPr>
            <w:tcW w:w="1972" w:type="dxa"/>
            <w:gridSpan w:val="2"/>
            <w:vMerge w:val="restart"/>
            <w:tcBorders>
              <w:top w:val="single" w:sz="2" w:space="0" w:color="auto"/>
              <w:left w:val="single" w:sz="4" w:space="0" w:color="000000"/>
              <w:right w:val="single" w:sz="2" w:space="0" w:color="auto"/>
            </w:tcBorders>
          </w:tcPr>
          <w:p w14:paraId="562CD4F8" w14:textId="77777777" w:rsidR="00585746" w:rsidRPr="00775DC6" w:rsidRDefault="00585746" w:rsidP="00172D1B">
            <w:pPr>
              <w:pStyle w:val="aff5"/>
              <w:spacing w:after="0" w:line="240" w:lineRule="auto"/>
              <w:ind w:right="-128"/>
              <w:jc w:val="left"/>
              <w:rPr>
                <w:szCs w:val="24"/>
              </w:rPr>
            </w:pPr>
            <w:r w:rsidRPr="00775DC6">
              <w:rPr>
                <w:szCs w:val="24"/>
              </w:rPr>
              <w:t>Иные элементы:</w:t>
            </w:r>
          </w:p>
          <w:p w14:paraId="10F3168C" w14:textId="6915D5F9" w:rsidR="00585746" w:rsidRPr="00775DC6" w:rsidRDefault="00585746" w:rsidP="002B259E">
            <w:pPr>
              <w:pStyle w:val="aff5"/>
              <w:spacing w:after="0" w:line="240" w:lineRule="auto"/>
              <w:ind w:right="-128"/>
              <w:jc w:val="left"/>
              <w:rPr>
                <w:sz w:val="22"/>
              </w:rPr>
            </w:pPr>
            <w:r w:rsidRPr="00775DC6">
              <w:rPr>
                <w:b w:val="0"/>
                <w:bCs/>
                <w:iCs/>
                <w:sz w:val="22"/>
                <w:lang w:eastAsia="ru-RU"/>
              </w:rPr>
              <w:t>Указыва</w:t>
            </w:r>
            <w:r w:rsidR="00C63823" w:rsidRPr="00775DC6">
              <w:rPr>
                <w:b w:val="0"/>
                <w:bCs/>
                <w:iCs/>
                <w:sz w:val="22"/>
                <w:lang w:eastAsia="ru-RU"/>
              </w:rPr>
              <w:t>ю</w:t>
            </w:r>
            <w:r w:rsidRPr="00775DC6">
              <w:rPr>
                <w:b w:val="0"/>
                <w:bCs/>
                <w:iCs/>
                <w:sz w:val="22"/>
                <w:lang w:eastAsia="ru-RU"/>
              </w:rPr>
              <w:t xml:space="preserve">тся при наличии в </w:t>
            </w:r>
            <w:r w:rsidR="002B259E">
              <w:rPr>
                <w:b w:val="0"/>
                <w:bCs/>
                <w:iCs/>
                <w:sz w:val="22"/>
                <w:lang w:eastAsia="ru-RU"/>
              </w:rPr>
              <w:t>з</w:t>
            </w:r>
            <w:r w:rsidRPr="00775DC6">
              <w:rPr>
                <w:b w:val="0"/>
                <w:bCs/>
                <w:iCs/>
                <w:sz w:val="22"/>
                <w:lang w:eastAsia="ru-RU"/>
              </w:rPr>
              <w:t>апросе</w:t>
            </w:r>
          </w:p>
        </w:tc>
        <w:tc>
          <w:tcPr>
            <w:tcW w:w="2270" w:type="dxa"/>
            <w:gridSpan w:val="2"/>
            <w:vMerge w:val="restart"/>
            <w:tcBorders>
              <w:top w:val="single" w:sz="2" w:space="0" w:color="FFFFFF"/>
              <w:left w:val="single" w:sz="2" w:space="0" w:color="auto"/>
              <w:right w:val="single" w:sz="2" w:space="0" w:color="FFFFFF"/>
            </w:tcBorders>
          </w:tcPr>
          <w:p w14:paraId="58B4B447" w14:textId="77777777" w:rsidR="00585746" w:rsidRPr="00775DC6" w:rsidRDefault="00585746" w:rsidP="00172D1B">
            <w:pPr>
              <w:pStyle w:val="aff5"/>
              <w:spacing w:after="0" w:line="240" w:lineRule="auto"/>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774E335" w14:textId="77777777" w:rsidR="00585746" w:rsidRPr="00775DC6" w:rsidRDefault="00585746" w:rsidP="00172D1B">
            <w:pPr>
              <w:pStyle w:val="aff5"/>
              <w:spacing w:after="0" w:line="240" w:lineRule="auto"/>
              <w:jc w:val="both"/>
              <w:rPr>
                <w:sz w:val="8"/>
                <w:szCs w:val="8"/>
              </w:rPr>
            </w:pPr>
          </w:p>
        </w:tc>
        <w:tc>
          <w:tcPr>
            <w:tcW w:w="742" w:type="dxa"/>
            <w:gridSpan w:val="3"/>
            <w:vMerge w:val="restart"/>
            <w:tcBorders>
              <w:top w:val="single" w:sz="2" w:space="0" w:color="FFFFFF"/>
              <w:left w:val="single" w:sz="2" w:space="0" w:color="FFFFFF"/>
              <w:right w:val="single" w:sz="2" w:space="0" w:color="FFFFFF" w:themeColor="background1"/>
            </w:tcBorders>
          </w:tcPr>
          <w:p w14:paraId="4A3D32CF"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8D2FEC6" w14:textId="77777777" w:rsidR="00585746" w:rsidRPr="00775DC6" w:rsidRDefault="00585746" w:rsidP="00172D1B">
            <w:pPr>
              <w:pStyle w:val="aff5"/>
              <w:spacing w:after="0" w:line="240" w:lineRule="auto"/>
              <w:jc w:val="both"/>
              <w:rPr>
                <w:sz w:val="8"/>
                <w:szCs w:val="8"/>
              </w:rPr>
            </w:pPr>
          </w:p>
        </w:tc>
        <w:tc>
          <w:tcPr>
            <w:tcW w:w="1134"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4184C806"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1DFA5CB5" w14:textId="77777777" w:rsidR="00585746" w:rsidRPr="00775DC6" w:rsidRDefault="00585746" w:rsidP="00172D1B">
            <w:pPr>
              <w:pStyle w:val="aff5"/>
              <w:spacing w:after="0" w:line="240" w:lineRule="auto"/>
              <w:jc w:val="both"/>
              <w:rPr>
                <w:sz w:val="8"/>
                <w:szCs w:val="8"/>
              </w:rPr>
            </w:pPr>
          </w:p>
        </w:tc>
      </w:tr>
      <w:tr w:rsidR="00585746" w:rsidRPr="00775DC6" w14:paraId="74C98B45" w14:textId="77777777" w:rsidTr="002B19D1">
        <w:trPr>
          <w:gridAfter w:val="2"/>
          <w:wAfter w:w="675" w:type="dxa"/>
          <w:trHeight w:val="208"/>
        </w:trPr>
        <w:tc>
          <w:tcPr>
            <w:tcW w:w="1972" w:type="dxa"/>
            <w:gridSpan w:val="2"/>
            <w:vMerge/>
            <w:tcBorders>
              <w:left w:val="single" w:sz="4" w:space="0" w:color="000000"/>
              <w:bottom w:val="single" w:sz="2" w:space="0" w:color="auto"/>
              <w:right w:val="single" w:sz="2" w:space="0" w:color="auto"/>
            </w:tcBorders>
          </w:tcPr>
          <w:p w14:paraId="676E744F" w14:textId="77777777" w:rsidR="00585746" w:rsidRPr="00775DC6" w:rsidRDefault="00585746" w:rsidP="00172D1B">
            <w:pPr>
              <w:pStyle w:val="aff5"/>
              <w:spacing w:after="0" w:line="240" w:lineRule="auto"/>
              <w:ind w:right="-128"/>
              <w:jc w:val="left"/>
              <w:rPr>
                <w:sz w:val="17"/>
                <w:szCs w:val="17"/>
              </w:rPr>
            </w:pPr>
          </w:p>
        </w:tc>
        <w:tc>
          <w:tcPr>
            <w:tcW w:w="2270" w:type="dxa"/>
            <w:gridSpan w:val="2"/>
            <w:vMerge/>
            <w:tcBorders>
              <w:left w:val="single" w:sz="2" w:space="0" w:color="auto"/>
              <w:bottom w:val="single" w:sz="2" w:space="0" w:color="FFFFFF"/>
              <w:right w:val="single" w:sz="2" w:space="0" w:color="FFFFFF"/>
            </w:tcBorders>
          </w:tcPr>
          <w:p w14:paraId="1370DD15" w14:textId="77777777" w:rsidR="00585746" w:rsidRPr="00775DC6" w:rsidRDefault="00585746" w:rsidP="00172D1B">
            <w:pPr>
              <w:pStyle w:val="aff5"/>
              <w:spacing w:after="0" w:line="240" w:lineRule="auto"/>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BDE350F" w14:textId="77777777" w:rsidR="00585746" w:rsidRPr="00775DC6" w:rsidRDefault="00585746" w:rsidP="00172D1B">
            <w:pPr>
              <w:pStyle w:val="aff5"/>
              <w:spacing w:after="0" w:line="240" w:lineRule="auto"/>
              <w:jc w:val="both"/>
              <w:rPr>
                <w:sz w:val="8"/>
                <w:szCs w:val="8"/>
              </w:rPr>
            </w:pPr>
          </w:p>
        </w:tc>
        <w:tc>
          <w:tcPr>
            <w:tcW w:w="742" w:type="dxa"/>
            <w:gridSpan w:val="3"/>
            <w:vMerge/>
            <w:tcBorders>
              <w:left w:val="single" w:sz="2" w:space="0" w:color="FFFFFF"/>
              <w:bottom w:val="single" w:sz="2" w:space="0" w:color="FFFFFF"/>
              <w:right w:val="single" w:sz="2" w:space="0" w:color="FFFFFF" w:themeColor="background1"/>
            </w:tcBorders>
          </w:tcPr>
          <w:p w14:paraId="46A676C3" w14:textId="77777777" w:rsidR="00585746" w:rsidRPr="00775DC6" w:rsidRDefault="00585746" w:rsidP="00172D1B">
            <w:pPr>
              <w:pStyle w:val="aff5"/>
              <w:spacing w:after="0" w:line="240" w:lineRule="auto"/>
              <w:ind w:right="-110"/>
              <w:jc w:val="both"/>
              <w:rPr>
                <w:sz w:val="14"/>
                <w:szCs w:val="14"/>
              </w:rPr>
            </w:pPr>
          </w:p>
        </w:tc>
        <w:tc>
          <w:tcPr>
            <w:tcW w:w="1276" w:type="dxa"/>
            <w:gridSpan w:val="3"/>
            <w:vMerge/>
            <w:tcBorders>
              <w:left w:val="single" w:sz="2" w:space="0" w:color="FFFFFF" w:themeColor="background1"/>
              <w:bottom w:val="single" w:sz="2" w:space="0" w:color="FFFFFF" w:themeColor="background1"/>
              <w:right w:val="single" w:sz="2" w:space="0" w:color="FFFFFF" w:themeColor="background1"/>
            </w:tcBorders>
          </w:tcPr>
          <w:p w14:paraId="7B26E97C" w14:textId="77777777" w:rsidR="00585746" w:rsidRPr="00775DC6" w:rsidRDefault="00585746" w:rsidP="00172D1B">
            <w:pPr>
              <w:pStyle w:val="aff5"/>
              <w:spacing w:after="0" w:line="240" w:lineRule="auto"/>
              <w:jc w:val="both"/>
              <w:rPr>
                <w:sz w:val="8"/>
                <w:szCs w:val="8"/>
              </w:rPr>
            </w:pPr>
          </w:p>
        </w:tc>
        <w:tc>
          <w:tcPr>
            <w:tcW w:w="1134" w:type="dxa"/>
            <w:gridSpan w:val="4"/>
            <w:vMerge/>
            <w:tcBorders>
              <w:left w:val="single" w:sz="2" w:space="0" w:color="FFFFFF" w:themeColor="background1"/>
              <w:bottom w:val="single" w:sz="2" w:space="0" w:color="FFFFFF" w:themeColor="background1"/>
              <w:right w:val="single" w:sz="2" w:space="0" w:color="FFFFFF" w:themeColor="background1"/>
            </w:tcBorders>
          </w:tcPr>
          <w:p w14:paraId="1ED8214D" w14:textId="77777777" w:rsidR="00585746" w:rsidRPr="00775DC6" w:rsidRDefault="00585746" w:rsidP="00172D1B">
            <w:pPr>
              <w:pStyle w:val="aff5"/>
              <w:spacing w:after="0" w:line="240" w:lineRule="auto"/>
              <w:ind w:right="-111"/>
              <w:jc w:val="both"/>
              <w:rPr>
                <w:sz w:val="14"/>
                <w:szCs w:val="14"/>
              </w:rPr>
            </w:pPr>
          </w:p>
        </w:tc>
        <w:tc>
          <w:tcPr>
            <w:tcW w:w="1276" w:type="dxa"/>
            <w:gridSpan w:val="2"/>
            <w:vMerge/>
            <w:tcBorders>
              <w:left w:val="single" w:sz="2" w:space="0" w:color="FFFFFF" w:themeColor="background1"/>
              <w:bottom w:val="single" w:sz="2" w:space="0" w:color="FFFFFF" w:themeColor="background1"/>
              <w:right w:val="single" w:sz="2" w:space="0" w:color="FFFFFF" w:themeColor="background1"/>
            </w:tcBorders>
          </w:tcPr>
          <w:p w14:paraId="64824623" w14:textId="77777777" w:rsidR="00585746" w:rsidRPr="00775DC6" w:rsidRDefault="00585746" w:rsidP="00172D1B">
            <w:pPr>
              <w:pStyle w:val="aff5"/>
              <w:spacing w:after="0" w:line="240" w:lineRule="auto"/>
              <w:jc w:val="both"/>
              <w:rPr>
                <w:sz w:val="8"/>
                <w:szCs w:val="8"/>
              </w:rPr>
            </w:pPr>
          </w:p>
        </w:tc>
      </w:tr>
      <w:tr w:rsidR="00585746" w:rsidRPr="00775DC6" w14:paraId="463F170A" w14:textId="77777777" w:rsidTr="002B19D1">
        <w:trPr>
          <w:gridAfter w:val="2"/>
          <w:wAfter w:w="675"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2F0DF1C" w14:textId="77777777" w:rsidR="00585746" w:rsidRPr="00775DC6" w:rsidRDefault="00585746" w:rsidP="00172D1B">
            <w:pPr>
              <w:pStyle w:val="aff5"/>
              <w:spacing w:after="0" w:line="240" w:lineRule="auto"/>
              <w:ind w:right="-128"/>
              <w:jc w:val="left"/>
              <w:rPr>
                <w:sz w:val="4"/>
                <w:szCs w:val="4"/>
              </w:rPr>
            </w:pPr>
          </w:p>
        </w:tc>
        <w:tc>
          <w:tcPr>
            <w:tcW w:w="1142" w:type="dxa"/>
            <w:tcBorders>
              <w:top w:val="single" w:sz="2" w:space="0" w:color="FFFFFF"/>
              <w:left w:val="single" w:sz="2" w:space="0" w:color="FFFFFF" w:themeColor="background1"/>
              <w:bottom w:val="single" w:sz="2" w:space="0" w:color="FFFFFF"/>
              <w:right w:val="single" w:sz="2" w:space="0" w:color="FFFFFF" w:themeColor="background1"/>
            </w:tcBorders>
          </w:tcPr>
          <w:p w14:paraId="1DAC178E" w14:textId="77777777" w:rsidR="00585746" w:rsidRPr="00775DC6" w:rsidRDefault="00585746" w:rsidP="00172D1B">
            <w:pPr>
              <w:pStyle w:val="aff5"/>
              <w:spacing w:after="0" w:line="240" w:lineRule="auto"/>
              <w:ind w:right="-105"/>
              <w:jc w:val="left"/>
              <w:rPr>
                <w:sz w:val="4"/>
                <w:szCs w:val="4"/>
              </w:rPr>
            </w:pPr>
          </w:p>
        </w:tc>
        <w:tc>
          <w:tcPr>
            <w:tcW w:w="112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106917" w14:textId="77777777" w:rsidR="00585746" w:rsidRPr="00775DC6" w:rsidRDefault="00585746" w:rsidP="00172D1B">
            <w:pPr>
              <w:pStyle w:val="aff5"/>
              <w:spacing w:after="0" w:line="240" w:lineRule="auto"/>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69C94A4" w14:textId="77777777" w:rsidR="00585746" w:rsidRPr="00775DC6" w:rsidRDefault="00585746" w:rsidP="00172D1B">
            <w:pPr>
              <w:pStyle w:val="aff5"/>
              <w:spacing w:after="0" w:line="240" w:lineRule="auto"/>
              <w:jc w:val="both"/>
              <w:rPr>
                <w:sz w:val="4"/>
                <w:szCs w:val="4"/>
              </w:rPr>
            </w:pPr>
          </w:p>
        </w:tc>
        <w:tc>
          <w:tcPr>
            <w:tcW w:w="742"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3FFEFFAA" w14:textId="77777777" w:rsidR="00585746" w:rsidRPr="00775DC6" w:rsidRDefault="00585746" w:rsidP="00172D1B">
            <w:pPr>
              <w:pStyle w:val="aff5"/>
              <w:spacing w:after="0" w:line="240" w:lineRule="auto"/>
              <w:ind w:right="-110"/>
              <w:jc w:val="both"/>
              <w:rPr>
                <w:sz w:val="4"/>
                <w:szCs w:val="4"/>
              </w:rPr>
            </w:pPr>
          </w:p>
        </w:tc>
        <w:tc>
          <w:tcPr>
            <w:tcW w:w="127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A2FD6B" w14:textId="77777777" w:rsidR="00585746" w:rsidRPr="00775DC6" w:rsidRDefault="00585746" w:rsidP="00172D1B">
            <w:pPr>
              <w:pStyle w:val="aff5"/>
              <w:spacing w:after="0" w:line="240" w:lineRule="auto"/>
              <w:jc w:val="both"/>
              <w:rPr>
                <w:sz w:val="4"/>
                <w:szCs w:val="4"/>
              </w:rPr>
            </w:pPr>
          </w:p>
        </w:tc>
        <w:tc>
          <w:tcPr>
            <w:tcW w:w="113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E0B17C" w14:textId="77777777" w:rsidR="00585746" w:rsidRPr="00775DC6" w:rsidRDefault="00585746" w:rsidP="00172D1B">
            <w:pPr>
              <w:pStyle w:val="aff5"/>
              <w:spacing w:after="0" w:line="240" w:lineRule="auto"/>
              <w:ind w:right="-111"/>
              <w:jc w:val="both"/>
              <w:rPr>
                <w:sz w:val="4"/>
                <w:szCs w:val="4"/>
              </w:rPr>
            </w:pPr>
          </w:p>
        </w:tc>
        <w:tc>
          <w:tcPr>
            <w:tcW w:w="1276"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05C40E" w14:textId="77777777" w:rsidR="00585746" w:rsidRPr="00775DC6" w:rsidRDefault="00585746" w:rsidP="00172D1B">
            <w:pPr>
              <w:pStyle w:val="aff5"/>
              <w:spacing w:after="0" w:line="240" w:lineRule="auto"/>
              <w:jc w:val="both"/>
              <w:rPr>
                <w:sz w:val="4"/>
                <w:szCs w:val="4"/>
              </w:rPr>
            </w:pPr>
          </w:p>
        </w:tc>
      </w:tr>
      <w:tr w:rsidR="00585746" w:rsidRPr="00775DC6" w14:paraId="4BE3E267" w14:textId="77777777" w:rsidTr="002B19D1">
        <w:trPr>
          <w:gridAfter w:val="2"/>
          <w:wAfter w:w="675"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7D63BF2F" w14:textId="77777777" w:rsidR="00585746" w:rsidRPr="00775DC6" w:rsidRDefault="00585746" w:rsidP="00172D1B">
            <w:pPr>
              <w:pStyle w:val="aff5"/>
              <w:spacing w:after="0" w:line="240" w:lineRule="auto"/>
              <w:ind w:right="-128"/>
              <w:jc w:val="left"/>
              <w:rPr>
                <w:sz w:val="22"/>
              </w:rPr>
            </w:pPr>
            <w:r w:rsidRPr="00775DC6">
              <w:rPr>
                <w:b w:val="0"/>
                <w:bCs/>
                <w:sz w:val="22"/>
              </w:rPr>
              <w:lastRenderedPageBreak/>
              <w:t xml:space="preserve">фасад 1 </w:t>
            </w:r>
          </w:p>
        </w:tc>
        <w:tc>
          <w:tcPr>
            <w:tcW w:w="1142" w:type="dxa"/>
            <w:tcBorders>
              <w:top w:val="single" w:sz="2" w:space="0" w:color="FFFFFF"/>
              <w:left w:val="single" w:sz="2" w:space="0" w:color="auto"/>
              <w:bottom w:val="single" w:sz="2" w:space="0" w:color="FFFFFF"/>
              <w:right w:val="single" w:sz="2" w:space="0" w:color="auto"/>
            </w:tcBorders>
          </w:tcPr>
          <w:p w14:paraId="76AA6522"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1128" w:type="dxa"/>
            <w:tcBorders>
              <w:top w:val="single" w:sz="2" w:space="0" w:color="auto"/>
              <w:left w:val="single" w:sz="2" w:space="0" w:color="auto"/>
              <w:bottom w:val="single" w:sz="2" w:space="0" w:color="auto"/>
              <w:right w:val="single" w:sz="2" w:space="0" w:color="FFFFFF" w:themeColor="background1"/>
            </w:tcBorders>
          </w:tcPr>
          <w:p w14:paraId="01F6BB52" w14:textId="77777777" w:rsidR="00585746" w:rsidRPr="00775DC6" w:rsidRDefault="00585746" w:rsidP="00172D1B">
            <w:pPr>
              <w:pStyle w:val="aff5"/>
              <w:spacing w:after="0" w:line="240" w:lineRule="auto"/>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717CF6E7"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left w:val="single" w:sz="4" w:space="0" w:color="FFFFFF"/>
              <w:bottom w:val="single" w:sz="2" w:space="0" w:color="FFFFFF" w:themeColor="background1"/>
              <w:right w:val="single" w:sz="4" w:space="0" w:color="auto"/>
            </w:tcBorders>
          </w:tcPr>
          <w:p w14:paraId="6218EC03"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276" w:type="dxa"/>
            <w:gridSpan w:val="3"/>
            <w:tcBorders>
              <w:top w:val="single" w:sz="2" w:space="0" w:color="auto"/>
              <w:left w:val="single" w:sz="4" w:space="0" w:color="FFFFFF"/>
              <w:bottom w:val="single" w:sz="2" w:space="0" w:color="auto"/>
              <w:right w:val="single" w:sz="4" w:space="0" w:color="auto"/>
            </w:tcBorders>
          </w:tcPr>
          <w:p w14:paraId="712315D0"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6A08CDE3"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845" w:type="dxa"/>
            <w:tcBorders>
              <w:top w:val="single" w:sz="2" w:space="0" w:color="auto"/>
              <w:left w:val="single" w:sz="4" w:space="0" w:color="FFFFFF"/>
              <w:bottom w:val="single" w:sz="2" w:space="0" w:color="auto"/>
              <w:right w:val="single" w:sz="2" w:space="0" w:color="FFFFFF" w:themeColor="background1"/>
            </w:tcBorders>
          </w:tcPr>
          <w:p w14:paraId="6ECF6B15" w14:textId="77777777" w:rsidR="00585746" w:rsidRPr="00775DC6" w:rsidRDefault="00585746" w:rsidP="00172D1B">
            <w:pPr>
              <w:pStyle w:val="aff5"/>
              <w:spacing w:after="0" w:line="240" w:lineRule="auto"/>
              <w:jc w:val="both"/>
              <w:rPr>
                <w:sz w:val="8"/>
                <w:szCs w:val="8"/>
              </w:rPr>
            </w:pPr>
          </w:p>
        </w:tc>
        <w:tc>
          <w:tcPr>
            <w:tcW w:w="431" w:type="dxa"/>
            <w:tcBorders>
              <w:top w:val="single" w:sz="2" w:space="0" w:color="auto"/>
              <w:left w:val="single" w:sz="2" w:space="0" w:color="FFFFFF" w:themeColor="background1"/>
              <w:bottom w:val="single" w:sz="2" w:space="0" w:color="auto"/>
              <w:right w:val="single" w:sz="4" w:space="0" w:color="auto"/>
            </w:tcBorders>
          </w:tcPr>
          <w:p w14:paraId="264BFADE" w14:textId="77777777" w:rsidR="00585746" w:rsidRPr="00775DC6" w:rsidRDefault="00585746" w:rsidP="00172D1B">
            <w:pPr>
              <w:pStyle w:val="aff5"/>
              <w:spacing w:after="0" w:line="240" w:lineRule="auto"/>
              <w:jc w:val="both"/>
              <w:rPr>
                <w:sz w:val="8"/>
                <w:szCs w:val="8"/>
              </w:rPr>
            </w:pPr>
          </w:p>
        </w:tc>
      </w:tr>
      <w:tr w:rsidR="00585746" w:rsidRPr="00775DC6" w14:paraId="062BDB59" w14:textId="77777777" w:rsidTr="002B19D1">
        <w:trPr>
          <w:gridAfter w:val="2"/>
          <w:wAfter w:w="675" w:type="dxa"/>
          <w:trHeight w:val="112"/>
        </w:trPr>
        <w:tc>
          <w:tcPr>
            <w:tcW w:w="1972" w:type="dxa"/>
            <w:gridSpan w:val="2"/>
            <w:tcBorders>
              <w:top w:val="single" w:sz="2" w:space="0" w:color="auto"/>
              <w:left w:val="single" w:sz="4" w:space="0" w:color="000000"/>
              <w:bottom w:val="single" w:sz="2" w:space="0" w:color="000000" w:themeColor="text1"/>
              <w:right w:val="single" w:sz="2" w:space="0" w:color="auto"/>
            </w:tcBorders>
          </w:tcPr>
          <w:p w14:paraId="00715566" w14:textId="77777777" w:rsidR="00585746" w:rsidRPr="00775DC6" w:rsidRDefault="00585746" w:rsidP="00172D1B">
            <w:pPr>
              <w:pStyle w:val="aff5"/>
              <w:spacing w:after="0" w:line="240" w:lineRule="auto"/>
              <w:ind w:right="-128"/>
              <w:jc w:val="left"/>
              <w:rPr>
                <w:sz w:val="22"/>
              </w:rPr>
            </w:pPr>
            <w:r w:rsidRPr="00775DC6">
              <w:rPr>
                <w:b w:val="0"/>
                <w:bCs/>
                <w:sz w:val="22"/>
              </w:rPr>
              <w:t xml:space="preserve">фасад </w:t>
            </w:r>
            <w:r w:rsidRPr="00775DC6">
              <w:rPr>
                <w:b w:val="0"/>
                <w:bCs/>
                <w:sz w:val="22"/>
                <w:lang w:val="en-US"/>
              </w:rPr>
              <w:t>n</w:t>
            </w:r>
          </w:p>
        </w:tc>
        <w:tc>
          <w:tcPr>
            <w:tcW w:w="1142" w:type="dxa"/>
            <w:tcBorders>
              <w:top w:val="single" w:sz="2" w:space="0" w:color="FFFFFF"/>
              <w:left w:val="single" w:sz="2" w:space="0" w:color="auto"/>
              <w:bottom w:val="single" w:sz="2" w:space="0" w:color="FFFFFF" w:themeColor="background1"/>
              <w:right w:val="single" w:sz="2" w:space="0" w:color="auto"/>
            </w:tcBorders>
          </w:tcPr>
          <w:p w14:paraId="16E5E494"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1128" w:type="dxa"/>
            <w:tcBorders>
              <w:top w:val="single" w:sz="2" w:space="0" w:color="auto"/>
              <w:left w:val="single" w:sz="2" w:space="0" w:color="auto"/>
              <w:bottom w:val="single" w:sz="2" w:space="0" w:color="000000" w:themeColor="text1"/>
              <w:right w:val="single" w:sz="2" w:space="0" w:color="FFFFFF" w:themeColor="background1"/>
            </w:tcBorders>
          </w:tcPr>
          <w:p w14:paraId="0C7EAFED" w14:textId="77777777" w:rsidR="00585746" w:rsidRPr="00775DC6" w:rsidRDefault="00585746" w:rsidP="00172D1B">
            <w:pPr>
              <w:pStyle w:val="aff5"/>
              <w:spacing w:after="0" w:line="240" w:lineRule="auto"/>
              <w:jc w:val="both"/>
              <w:rPr>
                <w:sz w:val="8"/>
                <w:szCs w:val="8"/>
              </w:rPr>
            </w:pPr>
          </w:p>
        </w:tc>
        <w:tc>
          <w:tcPr>
            <w:tcW w:w="1248" w:type="dxa"/>
            <w:gridSpan w:val="4"/>
            <w:tcBorders>
              <w:top w:val="single" w:sz="2" w:space="0" w:color="auto"/>
              <w:left w:val="single" w:sz="2" w:space="0" w:color="FFFFFF" w:themeColor="background1"/>
              <w:bottom w:val="single" w:sz="2" w:space="0" w:color="000000" w:themeColor="text1"/>
              <w:right w:val="single" w:sz="4" w:space="0" w:color="auto"/>
            </w:tcBorders>
          </w:tcPr>
          <w:p w14:paraId="732FD1E0"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937E78"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276" w:type="dxa"/>
            <w:gridSpan w:val="3"/>
            <w:tcBorders>
              <w:top w:val="single" w:sz="2" w:space="0" w:color="auto"/>
              <w:left w:val="single" w:sz="4" w:space="0" w:color="FFFFFF"/>
              <w:bottom w:val="single" w:sz="2" w:space="0" w:color="000000" w:themeColor="text1"/>
              <w:right w:val="single" w:sz="4" w:space="0" w:color="auto"/>
            </w:tcBorders>
          </w:tcPr>
          <w:p w14:paraId="116775AC"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491A042D"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845" w:type="dxa"/>
            <w:tcBorders>
              <w:top w:val="single" w:sz="2" w:space="0" w:color="auto"/>
              <w:left w:val="single" w:sz="4" w:space="0" w:color="FFFFFF"/>
              <w:bottom w:val="single" w:sz="2" w:space="0" w:color="000000" w:themeColor="text1"/>
              <w:right w:val="single" w:sz="2" w:space="0" w:color="FFFFFF" w:themeColor="background1"/>
            </w:tcBorders>
          </w:tcPr>
          <w:p w14:paraId="061F1123" w14:textId="77777777" w:rsidR="00585746" w:rsidRPr="00775DC6" w:rsidRDefault="00585746" w:rsidP="00172D1B">
            <w:pPr>
              <w:pStyle w:val="aff5"/>
              <w:spacing w:after="0" w:line="240" w:lineRule="auto"/>
              <w:jc w:val="both"/>
              <w:rPr>
                <w:sz w:val="8"/>
                <w:szCs w:val="8"/>
              </w:rPr>
            </w:pPr>
          </w:p>
        </w:tc>
        <w:tc>
          <w:tcPr>
            <w:tcW w:w="431" w:type="dxa"/>
            <w:tcBorders>
              <w:top w:val="single" w:sz="2" w:space="0" w:color="auto"/>
              <w:left w:val="single" w:sz="2" w:space="0" w:color="FFFFFF" w:themeColor="background1"/>
              <w:bottom w:val="single" w:sz="2" w:space="0" w:color="000000" w:themeColor="text1"/>
              <w:right w:val="single" w:sz="4" w:space="0" w:color="auto"/>
            </w:tcBorders>
          </w:tcPr>
          <w:p w14:paraId="70E11692" w14:textId="77777777" w:rsidR="00585746" w:rsidRPr="00775DC6" w:rsidRDefault="00585746" w:rsidP="00172D1B">
            <w:pPr>
              <w:pStyle w:val="aff5"/>
              <w:spacing w:after="0" w:line="240" w:lineRule="auto"/>
              <w:jc w:val="both"/>
              <w:rPr>
                <w:sz w:val="8"/>
                <w:szCs w:val="8"/>
              </w:rPr>
            </w:pPr>
          </w:p>
        </w:tc>
      </w:tr>
      <w:tr w:rsidR="00585746" w:rsidRPr="00775DC6" w14:paraId="10DC2D94" w14:textId="77777777" w:rsidTr="002B19D1">
        <w:trPr>
          <w:gridAfter w:val="2"/>
          <w:wAfter w:w="675" w:type="dxa"/>
          <w:trHeight w:val="112"/>
        </w:trPr>
        <w:tc>
          <w:tcPr>
            <w:tcW w:w="1972"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B8AA5FE" w14:textId="77777777" w:rsidR="00585746" w:rsidRPr="00775DC6" w:rsidRDefault="00585746" w:rsidP="00172D1B">
            <w:pPr>
              <w:pStyle w:val="aff5"/>
              <w:spacing w:after="0" w:line="240" w:lineRule="auto"/>
              <w:ind w:right="-128"/>
              <w:jc w:val="left"/>
              <w:rPr>
                <w:b w:val="0"/>
                <w:bCs/>
                <w:sz w:val="8"/>
                <w:szCs w:val="8"/>
              </w:rPr>
            </w:pPr>
          </w:p>
        </w:tc>
        <w:tc>
          <w:tcPr>
            <w:tcW w:w="1142"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710EF81B" w14:textId="77777777" w:rsidR="00585746" w:rsidRPr="00775DC6" w:rsidRDefault="00585746" w:rsidP="00172D1B">
            <w:pPr>
              <w:pStyle w:val="aff5"/>
              <w:spacing w:after="0" w:line="240" w:lineRule="auto"/>
              <w:ind w:right="-105"/>
              <w:jc w:val="left"/>
              <w:rPr>
                <w:b w:val="0"/>
                <w:bCs/>
                <w:sz w:val="8"/>
                <w:szCs w:val="8"/>
              </w:rPr>
            </w:pPr>
          </w:p>
        </w:tc>
        <w:tc>
          <w:tcPr>
            <w:tcW w:w="1128"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66512728" w14:textId="77777777" w:rsidR="00585746" w:rsidRPr="00775DC6" w:rsidRDefault="00585746" w:rsidP="00172D1B">
            <w:pPr>
              <w:pStyle w:val="aff5"/>
              <w:spacing w:after="0" w:line="240" w:lineRule="auto"/>
              <w:jc w:val="both"/>
              <w:rPr>
                <w:sz w:val="8"/>
                <w:szCs w:val="8"/>
              </w:rPr>
            </w:pPr>
          </w:p>
        </w:tc>
        <w:tc>
          <w:tcPr>
            <w:tcW w:w="1248"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2581367" w14:textId="77777777" w:rsidR="00585746" w:rsidRPr="00775DC6" w:rsidRDefault="00585746" w:rsidP="00172D1B">
            <w:pPr>
              <w:pStyle w:val="aff5"/>
              <w:spacing w:after="0" w:line="240" w:lineRule="auto"/>
              <w:jc w:val="both"/>
              <w:rPr>
                <w:sz w:val="8"/>
                <w:szCs w:val="8"/>
              </w:rPr>
            </w:pPr>
          </w:p>
        </w:tc>
        <w:tc>
          <w:tcPr>
            <w:tcW w:w="742"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7ED4983" w14:textId="77777777" w:rsidR="00585746" w:rsidRPr="00775DC6" w:rsidRDefault="00585746" w:rsidP="00172D1B">
            <w:pPr>
              <w:pStyle w:val="aff5"/>
              <w:spacing w:after="0" w:line="240" w:lineRule="auto"/>
              <w:ind w:right="-110"/>
              <w:jc w:val="both"/>
              <w:rPr>
                <w:b w:val="0"/>
                <w:bCs/>
                <w:sz w:val="8"/>
                <w:szCs w:val="8"/>
              </w:rPr>
            </w:pPr>
          </w:p>
        </w:tc>
        <w:tc>
          <w:tcPr>
            <w:tcW w:w="1276"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0529DA12" w14:textId="77777777" w:rsidR="00585746" w:rsidRPr="00775DC6" w:rsidRDefault="00585746" w:rsidP="00172D1B">
            <w:pPr>
              <w:pStyle w:val="aff5"/>
              <w:spacing w:after="0" w:line="240" w:lineRule="auto"/>
              <w:jc w:val="both"/>
              <w:rPr>
                <w:sz w:val="8"/>
                <w:szCs w:val="8"/>
              </w:rPr>
            </w:pPr>
          </w:p>
        </w:tc>
        <w:tc>
          <w:tcPr>
            <w:tcW w:w="1134" w:type="dxa"/>
            <w:gridSpan w:val="4"/>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19F8FD9" w14:textId="77777777" w:rsidR="00585746" w:rsidRPr="00775DC6" w:rsidRDefault="00585746" w:rsidP="00172D1B">
            <w:pPr>
              <w:pStyle w:val="aff5"/>
              <w:spacing w:after="0" w:line="240" w:lineRule="auto"/>
              <w:ind w:right="-111"/>
              <w:jc w:val="both"/>
              <w:rPr>
                <w:b w:val="0"/>
                <w:bCs/>
                <w:sz w:val="8"/>
                <w:szCs w:val="8"/>
              </w:rPr>
            </w:pPr>
          </w:p>
        </w:tc>
        <w:tc>
          <w:tcPr>
            <w:tcW w:w="845"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15E5139" w14:textId="77777777" w:rsidR="00585746" w:rsidRPr="00775DC6" w:rsidRDefault="00585746" w:rsidP="00172D1B">
            <w:pPr>
              <w:pStyle w:val="aff5"/>
              <w:spacing w:after="0" w:line="240" w:lineRule="auto"/>
              <w:jc w:val="both"/>
              <w:rPr>
                <w:sz w:val="8"/>
                <w:szCs w:val="8"/>
              </w:rPr>
            </w:pPr>
          </w:p>
        </w:tc>
        <w:tc>
          <w:tcPr>
            <w:tcW w:w="431"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2A5EC5EF" w14:textId="77777777" w:rsidR="00585746" w:rsidRPr="00775DC6" w:rsidRDefault="00585746" w:rsidP="00172D1B">
            <w:pPr>
              <w:pStyle w:val="aff5"/>
              <w:spacing w:after="0" w:line="240" w:lineRule="auto"/>
              <w:jc w:val="both"/>
              <w:rPr>
                <w:sz w:val="8"/>
                <w:szCs w:val="8"/>
              </w:rPr>
            </w:pPr>
          </w:p>
        </w:tc>
      </w:tr>
    </w:tbl>
    <w:p w14:paraId="69CD52BE" w14:textId="77777777" w:rsidR="00585746" w:rsidRPr="00775DC6" w:rsidRDefault="00585746" w:rsidP="00172D1B">
      <w:pPr>
        <w:spacing w:after="0" w:line="240" w:lineRule="auto"/>
        <w:rPr>
          <w:rFonts w:ascii="Times New Roman" w:hAnsi="Times New Roman"/>
          <w:b/>
          <w:sz w:val="2"/>
          <w:szCs w:val="2"/>
        </w:rPr>
      </w:pPr>
    </w:p>
    <w:tbl>
      <w:tblPr>
        <w:tblStyle w:val="1f4"/>
        <w:tblW w:w="10014" w:type="dxa"/>
        <w:tblLayout w:type="fixed"/>
        <w:tblLook w:val="04A0" w:firstRow="1" w:lastRow="0" w:firstColumn="1" w:lastColumn="0" w:noHBand="0" w:noVBand="1"/>
      </w:tblPr>
      <w:tblGrid>
        <w:gridCol w:w="386"/>
        <w:gridCol w:w="1737"/>
        <w:gridCol w:w="563"/>
        <w:gridCol w:w="572"/>
        <w:gridCol w:w="1493"/>
        <w:gridCol w:w="633"/>
        <w:gridCol w:w="850"/>
        <w:gridCol w:w="1068"/>
        <w:gridCol w:w="66"/>
        <w:gridCol w:w="170"/>
        <w:gridCol w:w="534"/>
        <w:gridCol w:w="572"/>
        <w:gridCol w:w="567"/>
        <w:gridCol w:w="567"/>
        <w:gridCol w:w="142"/>
        <w:gridCol w:w="94"/>
      </w:tblGrid>
      <w:tr w:rsidR="00585746" w:rsidRPr="00775DC6" w14:paraId="5C44411D" w14:textId="77777777" w:rsidTr="002B19D1">
        <w:trPr>
          <w:gridAfter w:val="1"/>
          <w:wAfter w:w="94" w:type="dxa"/>
          <w:trHeight w:val="101"/>
        </w:trPr>
        <w:tc>
          <w:tcPr>
            <w:tcW w:w="9920" w:type="dxa"/>
            <w:gridSpan w:val="1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4EC23E9" w14:textId="77777777" w:rsidR="00585746" w:rsidRPr="00775DC6" w:rsidRDefault="00585746" w:rsidP="00172D1B">
            <w:pPr>
              <w:pStyle w:val="aff5"/>
              <w:spacing w:after="0" w:line="240" w:lineRule="auto"/>
              <w:jc w:val="both"/>
              <w:rPr>
                <w:spacing w:val="2"/>
                <w:sz w:val="8"/>
                <w:szCs w:val="8"/>
                <w:shd w:val="clear" w:color="auto" w:fill="FFFFFF"/>
                <w:lang w:eastAsia="ru-RU"/>
              </w:rPr>
            </w:pPr>
          </w:p>
          <w:p w14:paraId="722A4FCC" w14:textId="0A50E138" w:rsidR="00585746" w:rsidRPr="00775DC6" w:rsidRDefault="00585746" w:rsidP="00172D1B">
            <w:pPr>
              <w:pStyle w:val="aff5"/>
              <w:spacing w:after="0" w:line="240" w:lineRule="auto"/>
              <w:jc w:val="both"/>
              <w:rPr>
                <w:sz w:val="8"/>
                <w:szCs w:val="8"/>
              </w:rPr>
            </w:pPr>
            <w:r w:rsidRPr="00775DC6">
              <w:rPr>
                <w:spacing w:val="2"/>
                <w:szCs w:val="24"/>
                <w:shd w:val="clear" w:color="auto" w:fill="FFFFFF"/>
                <w:lang w:eastAsia="ru-RU"/>
              </w:rPr>
              <w:t>7.</w:t>
            </w:r>
            <w:r w:rsidR="008A52E4" w:rsidRPr="00775DC6">
              <w:rPr>
                <w:spacing w:val="2"/>
                <w:szCs w:val="24"/>
                <w:shd w:val="clear" w:color="auto" w:fill="FFFFFF"/>
                <w:lang w:eastAsia="ru-RU"/>
              </w:rPr>
              <w:t xml:space="preserve"> </w:t>
            </w:r>
            <w:r w:rsidRPr="00775DC6">
              <w:rPr>
                <w:spacing w:val="2"/>
                <w:szCs w:val="24"/>
                <w:shd w:val="clear" w:color="auto" w:fill="FFFFFF"/>
                <w:lang w:eastAsia="ru-RU"/>
              </w:rPr>
              <w:t>Внешний вид согласованного изображения на внешней поверхности объекта</w:t>
            </w:r>
            <w:r w:rsidRPr="00775DC6">
              <w:rPr>
                <w:sz w:val="20"/>
                <w:szCs w:val="20"/>
                <w:lang w:eastAsia="ru-RU"/>
              </w:rPr>
              <w:t>:</w:t>
            </w:r>
          </w:p>
        </w:tc>
      </w:tr>
      <w:tr w:rsidR="00585746" w:rsidRPr="00775DC6" w14:paraId="55E6BEAE" w14:textId="77777777" w:rsidTr="002B19D1">
        <w:trPr>
          <w:gridAfter w:val="1"/>
          <w:wAfter w:w="94" w:type="dxa"/>
          <w:trHeight w:val="101"/>
        </w:trPr>
        <w:tc>
          <w:tcPr>
            <w:tcW w:w="9920" w:type="dxa"/>
            <w:gridSpan w:val="15"/>
            <w:tcBorders>
              <w:top w:val="single" w:sz="4" w:space="0" w:color="FFFFFF" w:themeColor="background1"/>
              <w:left w:val="single" w:sz="2" w:space="0" w:color="FFFFFF" w:themeColor="background1"/>
              <w:bottom w:val="single" w:sz="2" w:space="0" w:color="FFFFFF"/>
              <w:right w:val="single" w:sz="2" w:space="0" w:color="FFFFFF" w:themeColor="background1"/>
            </w:tcBorders>
          </w:tcPr>
          <w:p w14:paraId="4182E70D" w14:textId="7BA7A09F" w:rsidR="00585746" w:rsidRPr="00775DC6" w:rsidRDefault="00585746" w:rsidP="002B259E">
            <w:pPr>
              <w:pStyle w:val="aff5"/>
              <w:spacing w:after="0" w:line="240" w:lineRule="auto"/>
              <w:jc w:val="both"/>
              <w:rPr>
                <w:spacing w:val="2"/>
                <w:sz w:val="22"/>
                <w:shd w:val="clear" w:color="auto" w:fill="FFFFFF"/>
                <w:lang w:eastAsia="ru-RU"/>
              </w:rPr>
            </w:pPr>
            <w:r w:rsidRPr="00775DC6">
              <w:rPr>
                <w:b w:val="0"/>
                <w:bCs/>
                <w:iCs/>
                <w:sz w:val="22"/>
                <w:lang w:eastAsia="ru-RU"/>
              </w:rPr>
              <w:t xml:space="preserve">Указывается в соответствии с </w:t>
            </w:r>
            <w:r w:rsidR="002B259E">
              <w:rPr>
                <w:b w:val="0"/>
                <w:bCs/>
                <w:iCs/>
                <w:sz w:val="22"/>
                <w:lang w:eastAsia="ru-RU"/>
              </w:rPr>
              <w:t>з</w:t>
            </w:r>
            <w:r w:rsidRPr="00775DC6">
              <w:rPr>
                <w:b w:val="0"/>
                <w:bCs/>
                <w:iCs/>
                <w:sz w:val="22"/>
                <w:lang w:eastAsia="ru-RU"/>
              </w:rPr>
              <w:t>апросом (пункт заполняется при наличии изображений в запросе)</w:t>
            </w:r>
          </w:p>
        </w:tc>
      </w:tr>
      <w:tr w:rsidR="00585746" w:rsidRPr="00775DC6" w14:paraId="6A8EFCC7" w14:textId="77777777" w:rsidTr="002B19D1">
        <w:trPr>
          <w:gridAfter w:val="1"/>
          <w:wAfter w:w="94" w:type="dxa"/>
          <w:trHeight w:val="52"/>
        </w:trPr>
        <w:tc>
          <w:tcPr>
            <w:tcW w:w="2123" w:type="dxa"/>
            <w:gridSpan w:val="2"/>
            <w:tcBorders>
              <w:top w:val="single" w:sz="2" w:space="0" w:color="FFFFFF"/>
              <w:left w:val="single" w:sz="2" w:space="0" w:color="FFFFFF"/>
              <w:bottom w:val="single" w:sz="4" w:space="0" w:color="000000"/>
              <w:right w:val="single" w:sz="2" w:space="0" w:color="FFFFFF"/>
            </w:tcBorders>
          </w:tcPr>
          <w:p w14:paraId="102DF4B4" w14:textId="77777777" w:rsidR="00585746" w:rsidRPr="00775DC6" w:rsidRDefault="00585746" w:rsidP="00172D1B">
            <w:pPr>
              <w:pStyle w:val="aff5"/>
              <w:spacing w:after="0" w:line="240" w:lineRule="auto"/>
              <w:ind w:right="-270"/>
              <w:jc w:val="left"/>
              <w:rPr>
                <w:sz w:val="2"/>
                <w:szCs w:val="2"/>
                <w:lang w:eastAsia="ru-RU"/>
              </w:rPr>
            </w:pPr>
          </w:p>
        </w:tc>
        <w:tc>
          <w:tcPr>
            <w:tcW w:w="1135" w:type="dxa"/>
            <w:gridSpan w:val="2"/>
            <w:tcBorders>
              <w:top w:val="single" w:sz="2" w:space="0" w:color="FFFFFF"/>
              <w:left w:val="single" w:sz="2" w:space="0" w:color="FFFFFF"/>
              <w:bottom w:val="single" w:sz="4" w:space="0" w:color="FFFFFF"/>
              <w:right w:val="single" w:sz="2" w:space="0" w:color="FFFFFF"/>
            </w:tcBorders>
          </w:tcPr>
          <w:p w14:paraId="4E11488C" w14:textId="77777777" w:rsidR="00585746" w:rsidRPr="00775DC6" w:rsidRDefault="00585746" w:rsidP="00172D1B">
            <w:pPr>
              <w:pStyle w:val="aff5"/>
              <w:spacing w:after="0" w:line="240" w:lineRule="auto"/>
              <w:ind w:right="-105"/>
              <w:jc w:val="left"/>
              <w:rPr>
                <w:b w:val="0"/>
                <w:bCs/>
                <w:sz w:val="2"/>
                <w:szCs w:val="2"/>
              </w:rPr>
            </w:pPr>
          </w:p>
        </w:tc>
        <w:tc>
          <w:tcPr>
            <w:tcW w:w="2126" w:type="dxa"/>
            <w:gridSpan w:val="2"/>
            <w:tcBorders>
              <w:top w:val="single" w:sz="2" w:space="0" w:color="FFFFFF"/>
              <w:left w:val="single" w:sz="2" w:space="0" w:color="FFFFFF"/>
              <w:bottom w:val="single" w:sz="4" w:space="0" w:color="auto"/>
              <w:right w:val="single" w:sz="2" w:space="0" w:color="FFFFFF"/>
            </w:tcBorders>
          </w:tcPr>
          <w:p w14:paraId="081914AE" w14:textId="77777777" w:rsidR="00585746" w:rsidRPr="00775DC6" w:rsidRDefault="00585746" w:rsidP="00172D1B">
            <w:pPr>
              <w:pStyle w:val="aff5"/>
              <w:spacing w:after="0" w:line="240" w:lineRule="auto"/>
              <w:jc w:val="both"/>
              <w:rPr>
                <w:sz w:val="2"/>
                <w:szCs w:val="2"/>
              </w:rPr>
            </w:pPr>
          </w:p>
        </w:tc>
        <w:tc>
          <w:tcPr>
            <w:tcW w:w="850" w:type="dxa"/>
            <w:tcBorders>
              <w:top w:val="single" w:sz="2" w:space="0" w:color="FFFFFF"/>
              <w:left w:val="single" w:sz="2" w:space="0" w:color="FFFFFF"/>
              <w:bottom w:val="single" w:sz="4" w:space="0" w:color="FFFFFF" w:themeColor="background1"/>
              <w:right w:val="single" w:sz="2" w:space="0" w:color="FFFFFF"/>
            </w:tcBorders>
          </w:tcPr>
          <w:p w14:paraId="453B0751" w14:textId="77777777" w:rsidR="00585746" w:rsidRPr="00775DC6" w:rsidRDefault="00585746" w:rsidP="00172D1B">
            <w:pPr>
              <w:pStyle w:val="aff5"/>
              <w:spacing w:after="0" w:line="240" w:lineRule="auto"/>
              <w:ind w:right="-110"/>
              <w:jc w:val="both"/>
              <w:rPr>
                <w:b w:val="0"/>
                <w:bCs/>
                <w:sz w:val="2"/>
                <w:szCs w:val="2"/>
              </w:rPr>
            </w:pPr>
          </w:p>
        </w:tc>
        <w:tc>
          <w:tcPr>
            <w:tcW w:w="1134" w:type="dxa"/>
            <w:gridSpan w:val="2"/>
            <w:tcBorders>
              <w:top w:val="single" w:sz="2" w:space="0" w:color="FFFFFF"/>
              <w:left w:val="single" w:sz="2" w:space="0" w:color="FFFFFF"/>
              <w:bottom w:val="single" w:sz="4" w:space="0" w:color="auto"/>
              <w:right w:val="single" w:sz="2" w:space="0" w:color="FFFFFF"/>
            </w:tcBorders>
          </w:tcPr>
          <w:p w14:paraId="0494796F" w14:textId="77777777" w:rsidR="00585746" w:rsidRPr="00775DC6" w:rsidRDefault="00585746" w:rsidP="00172D1B">
            <w:pPr>
              <w:pStyle w:val="aff5"/>
              <w:spacing w:after="0" w:line="240" w:lineRule="auto"/>
              <w:jc w:val="both"/>
              <w:rPr>
                <w:sz w:val="2"/>
                <w:szCs w:val="2"/>
              </w:rPr>
            </w:pPr>
          </w:p>
        </w:tc>
        <w:tc>
          <w:tcPr>
            <w:tcW w:w="1276" w:type="dxa"/>
            <w:gridSpan w:val="3"/>
            <w:tcBorders>
              <w:top w:val="single" w:sz="2" w:space="0" w:color="FFFFFF"/>
              <w:left w:val="single" w:sz="2" w:space="0" w:color="FFFFFF"/>
              <w:bottom w:val="single" w:sz="4" w:space="0" w:color="FFFFFF" w:themeColor="background1"/>
              <w:right w:val="single" w:sz="2" w:space="0" w:color="FFFFFF"/>
            </w:tcBorders>
          </w:tcPr>
          <w:p w14:paraId="4F0343FB" w14:textId="77777777" w:rsidR="00585746" w:rsidRPr="00775DC6" w:rsidRDefault="00585746" w:rsidP="00172D1B">
            <w:pPr>
              <w:pStyle w:val="aff5"/>
              <w:spacing w:after="0" w:line="240" w:lineRule="auto"/>
              <w:ind w:right="-111"/>
              <w:jc w:val="both"/>
              <w:rPr>
                <w:b w:val="0"/>
                <w:bCs/>
                <w:sz w:val="2"/>
                <w:szCs w:val="2"/>
              </w:rPr>
            </w:pPr>
          </w:p>
        </w:tc>
        <w:tc>
          <w:tcPr>
            <w:tcW w:w="1276" w:type="dxa"/>
            <w:gridSpan w:val="3"/>
            <w:tcBorders>
              <w:top w:val="single" w:sz="2" w:space="0" w:color="FFFFFF"/>
              <w:left w:val="single" w:sz="2" w:space="0" w:color="FFFFFF"/>
              <w:bottom w:val="single" w:sz="4" w:space="0" w:color="auto"/>
              <w:right w:val="single" w:sz="2" w:space="0" w:color="FFFFFF"/>
            </w:tcBorders>
          </w:tcPr>
          <w:p w14:paraId="4B53D7EA" w14:textId="77777777" w:rsidR="00585746" w:rsidRPr="00775DC6" w:rsidRDefault="00585746" w:rsidP="00172D1B">
            <w:pPr>
              <w:pStyle w:val="aff5"/>
              <w:spacing w:after="0" w:line="240" w:lineRule="auto"/>
              <w:jc w:val="both"/>
              <w:rPr>
                <w:sz w:val="2"/>
                <w:szCs w:val="2"/>
              </w:rPr>
            </w:pPr>
          </w:p>
        </w:tc>
      </w:tr>
      <w:tr w:rsidR="00585746" w:rsidRPr="00775DC6" w14:paraId="6A74EC5C" w14:textId="77777777" w:rsidTr="002B19D1">
        <w:trPr>
          <w:gridAfter w:val="1"/>
          <w:wAfter w:w="94" w:type="dxa"/>
          <w:trHeight w:val="102"/>
        </w:trPr>
        <w:tc>
          <w:tcPr>
            <w:tcW w:w="2123" w:type="dxa"/>
            <w:gridSpan w:val="2"/>
            <w:tcBorders>
              <w:top w:val="single" w:sz="2" w:space="0" w:color="FFFFFF" w:themeColor="background1"/>
              <w:left w:val="single" w:sz="4" w:space="0" w:color="000000"/>
              <w:bottom w:val="single" w:sz="4" w:space="0" w:color="000000"/>
              <w:right w:val="single" w:sz="4" w:space="0" w:color="000000"/>
            </w:tcBorders>
          </w:tcPr>
          <w:p w14:paraId="0A845728" w14:textId="77777777" w:rsidR="00585746" w:rsidRPr="00775DC6" w:rsidRDefault="00585746" w:rsidP="00172D1B">
            <w:pPr>
              <w:pStyle w:val="aff5"/>
              <w:spacing w:after="0" w:line="240" w:lineRule="auto"/>
              <w:ind w:right="-270"/>
              <w:jc w:val="left"/>
              <w:rPr>
                <w:sz w:val="16"/>
                <w:szCs w:val="16"/>
                <w:lang w:eastAsia="ru-RU"/>
              </w:rPr>
            </w:pPr>
          </w:p>
        </w:tc>
        <w:tc>
          <w:tcPr>
            <w:tcW w:w="1135" w:type="dxa"/>
            <w:gridSpan w:val="2"/>
            <w:tcBorders>
              <w:top w:val="single" w:sz="2" w:space="0" w:color="FFFFFF" w:themeColor="background1"/>
              <w:left w:val="single" w:sz="4" w:space="0" w:color="000000"/>
              <w:bottom w:val="single" w:sz="4" w:space="0" w:color="FFFFFF"/>
              <w:right w:val="single" w:sz="4" w:space="0" w:color="auto"/>
            </w:tcBorders>
          </w:tcPr>
          <w:p w14:paraId="12104C7C" w14:textId="77777777" w:rsidR="00585746" w:rsidRPr="00775DC6" w:rsidRDefault="00585746" w:rsidP="00172D1B">
            <w:pPr>
              <w:pStyle w:val="aff5"/>
              <w:spacing w:after="0" w:line="240" w:lineRule="auto"/>
              <w:ind w:right="-105"/>
              <w:jc w:val="left"/>
              <w:rPr>
                <w:b w:val="0"/>
                <w:bCs/>
                <w:szCs w:val="24"/>
              </w:rPr>
            </w:pPr>
            <w:r w:rsidRPr="00775DC6">
              <w:rPr>
                <w:b w:val="0"/>
                <w:bCs/>
                <w:szCs w:val="24"/>
              </w:rPr>
              <w:t>тематика:</w:t>
            </w:r>
          </w:p>
        </w:tc>
        <w:tc>
          <w:tcPr>
            <w:tcW w:w="2126" w:type="dxa"/>
            <w:gridSpan w:val="2"/>
            <w:tcBorders>
              <w:top w:val="single" w:sz="2" w:space="0" w:color="FFFFFF" w:themeColor="background1"/>
              <w:left w:val="single" w:sz="4" w:space="0" w:color="FFFFFF"/>
              <w:bottom w:val="single" w:sz="4" w:space="0" w:color="auto"/>
              <w:right w:val="single" w:sz="4" w:space="0" w:color="auto"/>
            </w:tcBorders>
          </w:tcPr>
          <w:p w14:paraId="1652F84E" w14:textId="77777777" w:rsidR="00585746" w:rsidRPr="00775DC6" w:rsidRDefault="00585746" w:rsidP="00172D1B">
            <w:pPr>
              <w:pStyle w:val="aff5"/>
              <w:spacing w:after="0" w:line="240" w:lineRule="auto"/>
              <w:jc w:val="both"/>
              <w:rPr>
                <w:sz w:val="8"/>
                <w:szCs w:val="8"/>
              </w:rPr>
            </w:pPr>
          </w:p>
        </w:tc>
        <w:tc>
          <w:tcPr>
            <w:tcW w:w="850" w:type="dxa"/>
            <w:tcBorders>
              <w:top w:val="single" w:sz="2" w:space="0" w:color="FFFFFF" w:themeColor="background1"/>
              <w:left w:val="single" w:sz="4" w:space="0" w:color="FFFFFF"/>
              <w:bottom w:val="single" w:sz="4" w:space="0" w:color="FFFFFF" w:themeColor="background1"/>
              <w:right w:val="single" w:sz="4" w:space="0" w:color="auto"/>
            </w:tcBorders>
          </w:tcPr>
          <w:p w14:paraId="080C9837" w14:textId="77777777" w:rsidR="00585746" w:rsidRPr="00775DC6" w:rsidRDefault="00585746" w:rsidP="00172D1B">
            <w:pPr>
              <w:pStyle w:val="aff5"/>
              <w:spacing w:after="0" w:line="240" w:lineRule="auto"/>
              <w:ind w:right="-110"/>
              <w:jc w:val="both"/>
              <w:rPr>
                <w:b w:val="0"/>
                <w:bCs/>
                <w:sz w:val="14"/>
                <w:szCs w:val="14"/>
              </w:rPr>
            </w:pPr>
            <w:r w:rsidRPr="00775DC6">
              <w:rPr>
                <w:b w:val="0"/>
                <w:bCs/>
                <w:szCs w:val="24"/>
              </w:rPr>
              <w:t>цвета</w:t>
            </w:r>
            <w:r w:rsidRPr="00775DC6">
              <w:rPr>
                <w:b w:val="0"/>
                <w:bCs/>
                <w:sz w:val="14"/>
                <w:szCs w:val="14"/>
              </w:rPr>
              <w:t>:</w:t>
            </w:r>
          </w:p>
        </w:tc>
        <w:tc>
          <w:tcPr>
            <w:tcW w:w="1134" w:type="dxa"/>
            <w:gridSpan w:val="2"/>
            <w:tcBorders>
              <w:top w:val="single" w:sz="2" w:space="0" w:color="FFFFFF" w:themeColor="background1"/>
              <w:left w:val="single" w:sz="4" w:space="0" w:color="FFFFFF"/>
              <w:bottom w:val="single" w:sz="4" w:space="0" w:color="auto"/>
              <w:right w:val="single" w:sz="4" w:space="0" w:color="auto"/>
            </w:tcBorders>
          </w:tcPr>
          <w:p w14:paraId="66381B38" w14:textId="77777777" w:rsidR="00585746" w:rsidRPr="00775DC6" w:rsidRDefault="00585746" w:rsidP="00172D1B">
            <w:pPr>
              <w:pStyle w:val="aff5"/>
              <w:spacing w:after="0" w:line="240" w:lineRule="auto"/>
              <w:jc w:val="both"/>
              <w:rPr>
                <w:sz w:val="8"/>
                <w:szCs w:val="8"/>
              </w:rPr>
            </w:pPr>
          </w:p>
        </w:tc>
        <w:tc>
          <w:tcPr>
            <w:tcW w:w="1276"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17917C0" w14:textId="77777777" w:rsidR="00585746" w:rsidRPr="00775DC6" w:rsidRDefault="00585746" w:rsidP="00172D1B">
            <w:pPr>
              <w:pStyle w:val="aff5"/>
              <w:spacing w:after="0" w:line="240" w:lineRule="auto"/>
              <w:ind w:right="-111"/>
              <w:jc w:val="both"/>
              <w:rPr>
                <w:b w:val="0"/>
                <w:bCs/>
                <w:sz w:val="14"/>
                <w:szCs w:val="14"/>
              </w:rPr>
            </w:pPr>
            <w:r w:rsidRPr="00775DC6">
              <w:rPr>
                <w:b w:val="0"/>
                <w:bCs/>
                <w:szCs w:val="24"/>
              </w:rPr>
              <w:t>способ нанесения</w:t>
            </w:r>
            <w:r w:rsidRPr="00775DC6">
              <w:rPr>
                <w:b w:val="0"/>
                <w:bCs/>
                <w:sz w:val="14"/>
                <w:szCs w:val="14"/>
              </w:rPr>
              <w:t>:</w:t>
            </w:r>
          </w:p>
        </w:tc>
        <w:tc>
          <w:tcPr>
            <w:tcW w:w="1276" w:type="dxa"/>
            <w:gridSpan w:val="3"/>
            <w:tcBorders>
              <w:top w:val="single" w:sz="2" w:space="0" w:color="auto"/>
              <w:left w:val="single" w:sz="4" w:space="0" w:color="FFFFFF"/>
              <w:bottom w:val="single" w:sz="4" w:space="0" w:color="auto"/>
              <w:right w:val="single" w:sz="2" w:space="0" w:color="auto"/>
            </w:tcBorders>
          </w:tcPr>
          <w:p w14:paraId="6D90E382" w14:textId="77777777" w:rsidR="00585746" w:rsidRPr="00775DC6" w:rsidRDefault="00585746" w:rsidP="00172D1B">
            <w:pPr>
              <w:pStyle w:val="aff5"/>
              <w:spacing w:after="0" w:line="240" w:lineRule="auto"/>
              <w:jc w:val="both"/>
              <w:rPr>
                <w:sz w:val="8"/>
                <w:szCs w:val="8"/>
              </w:rPr>
            </w:pPr>
          </w:p>
        </w:tc>
      </w:tr>
      <w:tr w:rsidR="00585746" w:rsidRPr="00775DC6" w14:paraId="5099CE4A" w14:textId="77777777" w:rsidTr="002B19D1">
        <w:tblPrEx>
          <w:tblLook w:val="0000" w:firstRow="0" w:lastRow="0" w:firstColumn="0" w:lastColumn="0" w:noHBand="0" w:noVBand="0"/>
        </w:tblPrEx>
        <w:trPr>
          <w:gridAfter w:val="1"/>
          <w:wAfter w:w="94" w:type="dxa"/>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29C6243" w14:textId="77777777" w:rsidR="00585746" w:rsidRPr="00775DC6" w:rsidRDefault="00585746" w:rsidP="00172D1B">
            <w:pPr>
              <w:pStyle w:val="aff5"/>
              <w:spacing w:after="0" w:line="240" w:lineRule="auto"/>
              <w:jc w:val="both"/>
              <w:rPr>
                <w:sz w:val="8"/>
                <w:szCs w:val="8"/>
              </w:rPr>
            </w:pPr>
          </w:p>
        </w:tc>
        <w:tc>
          <w:tcPr>
            <w:tcW w:w="4365"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647259D6" w14:textId="77777777" w:rsidR="00585746" w:rsidRPr="00775DC6" w:rsidRDefault="00585746" w:rsidP="00172D1B">
            <w:pPr>
              <w:pStyle w:val="aff5"/>
              <w:spacing w:after="0" w:line="240" w:lineRule="auto"/>
              <w:jc w:val="both"/>
              <w:rPr>
                <w:sz w:val="4"/>
                <w:szCs w:val="4"/>
              </w:rPr>
            </w:pPr>
          </w:p>
          <w:p w14:paraId="11ED5B1C" w14:textId="77777777" w:rsidR="00585746" w:rsidRPr="00775DC6" w:rsidRDefault="00585746" w:rsidP="00172D1B">
            <w:pPr>
              <w:pStyle w:val="aff5"/>
              <w:spacing w:after="0" w:line="240" w:lineRule="auto"/>
              <w:jc w:val="both"/>
              <w:rPr>
                <w:sz w:val="4"/>
                <w:szCs w:val="4"/>
              </w:rPr>
            </w:pPr>
          </w:p>
          <w:p w14:paraId="59CCF805" w14:textId="77777777" w:rsidR="00585746" w:rsidRPr="00775DC6" w:rsidRDefault="00585746" w:rsidP="00172D1B">
            <w:pPr>
              <w:pStyle w:val="aff5"/>
              <w:spacing w:after="0" w:line="240" w:lineRule="auto"/>
              <w:jc w:val="both"/>
              <w:rPr>
                <w:sz w:val="4"/>
                <w:szCs w:val="4"/>
              </w:rPr>
            </w:pPr>
          </w:p>
        </w:tc>
        <w:tc>
          <w:tcPr>
            <w:tcW w:w="5169" w:type="dxa"/>
            <w:gridSpan w:val="10"/>
            <w:tcBorders>
              <w:top w:val="single" w:sz="4" w:space="0" w:color="FFFFFF"/>
              <w:left w:val="single" w:sz="4" w:space="0" w:color="FFFFFF" w:themeColor="background1"/>
              <w:bottom w:val="single" w:sz="2" w:space="0" w:color="auto"/>
              <w:right w:val="single" w:sz="4" w:space="0" w:color="FFFFFF" w:themeColor="background1"/>
            </w:tcBorders>
          </w:tcPr>
          <w:p w14:paraId="2753B029" w14:textId="77777777" w:rsidR="00585746" w:rsidRPr="00775DC6" w:rsidRDefault="00585746" w:rsidP="00172D1B">
            <w:pPr>
              <w:pStyle w:val="aff5"/>
              <w:spacing w:after="0" w:line="240" w:lineRule="auto"/>
              <w:jc w:val="both"/>
              <w:rPr>
                <w:sz w:val="8"/>
                <w:szCs w:val="8"/>
              </w:rPr>
            </w:pPr>
          </w:p>
        </w:tc>
      </w:tr>
      <w:tr w:rsidR="00585746" w:rsidRPr="00775DC6" w14:paraId="2C921D7A" w14:textId="77777777" w:rsidTr="002B19D1">
        <w:trPr>
          <w:gridAfter w:val="1"/>
          <w:wAfter w:w="94" w:type="dxa"/>
          <w:trHeight w:val="192"/>
        </w:trPr>
        <w:tc>
          <w:tcPr>
            <w:tcW w:w="386" w:type="dxa"/>
            <w:tcBorders>
              <w:top w:val="single" w:sz="4" w:space="0" w:color="FFFFFF"/>
              <w:left w:val="single" w:sz="4" w:space="0" w:color="FFFFFF"/>
              <w:bottom w:val="single" w:sz="4" w:space="0" w:color="FFFFFF"/>
              <w:right w:val="single" w:sz="4" w:space="0" w:color="FFFFFF"/>
            </w:tcBorders>
          </w:tcPr>
          <w:p w14:paraId="378BCBF8" w14:textId="77777777" w:rsidR="00585746" w:rsidRPr="00775DC6" w:rsidRDefault="00585746" w:rsidP="00172D1B">
            <w:pPr>
              <w:pStyle w:val="aff5"/>
              <w:spacing w:after="0" w:line="240" w:lineRule="auto"/>
              <w:ind w:right="-145"/>
              <w:jc w:val="both"/>
              <w:rPr>
                <w:sz w:val="8"/>
                <w:szCs w:val="8"/>
              </w:rPr>
            </w:pPr>
            <w:r w:rsidRPr="00775DC6">
              <w:rPr>
                <w:szCs w:val="24"/>
              </w:rPr>
              <w:t>8.</w:t>
            </w:r>
          </w:p>
        </w:tc>
        <w:tc>
          <w:tcPr>
            <w:tcW w:w="9534" w:type="dxa"/>
            <w:gridSpan w:val="14"/>
            <w:tcBorders>
              <w:top w:val="single" w:sz="4" w:space="0" w:color="FFFFFF"/>
              <w:left w:val="single" w:sz="4" w:space="0" w:color="FFFFFF"/>
              <w:bottom w:val="single" w:sz="4" w:space="0" w:color="FFFFFF"/>
              <w:right w:val="single" w:sz="4" w:space="0" w:color="FFFFFF" w:themeColor="background1"/>
            </w:tcBorders>
          </w:tcPr>
          <w:p w14:paraId="091CAFD4" w14:textId="77777777" w:rsidR="00585746" w:rsidRPr="00775DC6" w:rsidRDefault="00585746" w:rsidP="00172D1B">
            <w:pPr>
              <w:pStyle w:val="aff5"/>
              <w:spacing w:after="0" w:line="240" w:lineRule="auto"/>
              <w:ind w:hanging="72"/>
              <w:jc w:val="both"/>
              <w:rPr>
                <w:szCs w:val="24"/>
                <w:lang w:eastAsia="ru-RU"/>
              </w:rPr>
            </w:pPr>
            <w:r w:rsidRPr="00775DC6">
              <w:rPr>
                <w:spacing w:val="2"/>
                <w:szCs w:val="24"/>
                <w:shd w:val="clear" w:color="auto" w:fill="FFFFFF"/>
                <w:lang w:eastAsia="ru-RU"/>
              </w:rPr>
              <w:t xml:space="preserve">При проведении работ и содержании </w:t>
            </w:r>
            <w:r w:rsidRPr="00775DC6">
              <w:rPr>
                <w:szCs w:val="24"/>
                <w:lang w:eastAsia="ru-RU"/>
              </w:rPr>
              <w:t>внешних поверхностей объекта не допускаются:</w:t>
            </w:r>
          </w:p>
        </w:tc>
      </w:tr>
      <w:tr w:rsidR="00585746" w:rsidRPr="00775DC6" w14:paraId="7BBC2AFE" w14:textId="77777777" w:rsidTr="002B19D1">
        <w:trPr>
          <w:gridAfter w:val="1"/>
          <w:wAfter w:w="94" w:type="dxa"/>
          <w:trHeight w:val="94"/>
        </w:trPr>
        <w:tc>
          <w:tcPr>
            <w:tcW w:w="268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C819367" w14:textId="77777777" w:rsidR="00585746" w:rsidRPr="00775DC6" w:rsidRDefault="00585746" w:rsidP="00172D1B">
            <w:pPr>
              <w:pStyle w:val="aff5"/>
              <w:spacing w:after="0" w:line="240" w:lineRule="auto"/>
              <w:jc w:val="left"/>
              <w:rPr>
                <w:b w:val="0"/>
                <w:bCs/>
                <w:sz w:val="2"/>
                <w:szCs w:val="2"/>
                <w:lang w:eastAsia="ru-RU"/>
              </w:rPr>
            </w:pPr>
          </w:p>
        </w:tc>
        <w:tc>
          <w:tcPr>
            <w:tcW w:w="572"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1200DE91" w14:textId="77777777" w:rsidR="00585746" w:rsidRPr="00775DC6" w:rsidRDefault="00585746" w:rsidP="00172D1B">
            <w:pPr>
              <w:pStyle w:val="aff5"/>
              <w:spacing w:after="0" w:line="240" w:lineRule="auto"/>
              <w:jc w:val="both"/>
              <w:rPr>
                <w:b w:val="0"/>
                <w:bCs/>
                <w:sz w:val="2"/>
                <w:szCs w:val="2"/>
              </w:rPr>
            </w:pPr>
          </w:p>
        </w:tc>
        <w:tc>
          <w:tcPr>
            <w:tcW w:w="6662"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466715CD" w14:textId="77777777" w:rsidR="00585746" w:rsidRPr="00775DC6" w:rsidRDefault="00585746" w:rsidP="00172D1B">
            <w:pPr>
              <w:pStyle w:val="aff5"/>
              <w:spacing w:after="0" w:line="240" w:lineRule="auto"/>
              <w:jc w:val="both"/>
              <w:rPr>
                <w:b w:val="0"/>
                <w:bCs/>
                <w:spacing w:val="2"/>
                <w:sz w:val="2"/>
                <w:szCs w:val="2"/>
                <w:shd w:val="clear" w:color="auto" w:fill="FFFFFF"/>
                <w:lang w:eastAsia="ru-RU"/>
              </w:rPr>
            </w:pPr>
          </w:p>
        </w:tc>
      </w:tr>
      <w:tr w:rsidR="00585746" w:rsidRPr="00775DC6" w14:paraId="65CCD599" w14:textId="77777777" w:rsidTr="002B19D1">
        <w:trPr>
          <w:gridAfter w:val="1"/>
          <w:wAfter w:w="94" w:type="dxa"/>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7CCA4416" w14:textId="77777777" w:rsidR="00585746" w:rsidRPr="00775DC6" w:rsidRDefault="00585746" w:rsidP="00172D1B">
            <w:pPr>
              <w:pStyle w:val="aff5"/>
              <w:spacing w:after="0" w:line="240" w:lineRule="auto"/>
              <w:jc w:val="left"/>
              <w:rPr>
                <w:b w:val="0"/>
                <w:bCs/>
                <w:szCs w:val="24"/>
              </w:rPr>
            </w:pPr>
            <w:r w:rsidRPr="00775DC6">
              <w:rPr>
                <w:b w:val="0"/>
                <w:bCs/>
                <w:szCs w:val="24"/>
                <w:lang w:eastAsia="ru-RU"/>
              </w:rPr>
              <w:t xml:space="preserve">эксплуатационные деформации </w:t>
            </w:r>
            <w:r w:rsidRPr="00775DC6">
              <w:rPr>
                <w:b w:val="0"/>
                <w:bCs/>
                <w:noProof/>
                <w:szCs w:val="24"/>
                <w:lang w:eastAsia="ru-RU"/>
              </w:rPr>
              <w:t>внешних поверхностей:</w:t>
            </w:r>
          </w:p>
        </w:tc>
        <w:tc>
          <w:tcPr>
            <w:tcW w:w="7234"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76A2FCE5" w14:textId="15531E9B" w:rsidR="00585746" w:rsidRPr="00775DC6" w:rsidRDefault="00585746" w:rsidP="00172D1B">
            <w:pPr>
              <w:pStyle w:val="aff5"/>
              <w:spacing w:after="0" w:line="240" w:lineRule="auto"/>
              <w:jc w:val="both"/>
              <w:rPr>
                <w:b w:val="0"/>
                <w:bCs/>
                <w:szCs w:val="24"/>
              </w:rPr>
            </w:pPr>
            <w:r w:rsidRPr="00775DC6">
              <w:rPr>
                <w:b w:val="0"/>
                <w:bCs/>
                <w:spacing w:val="2"/>
                <w:szCs w:val="2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775DC6">
              <w:rPr>
                <w:b w:val="0"/>
                <w:bCs/>
                <w:spacing w:val="2"/>
                <w:szCs w:val="24"/>
                <w:shd w:val="clear" w:color="auto" w:fill="FFFFFF"/>
                <w:lang w:eastAsia="ru-RU"/>
              </w:rPr>
              <w:t>высолы</w:t>
            </w:r>
            <w:proofErr w:type="spellEnd"/>
            <w:r w:rsidRPr="00775DC6">
              <w:rPr>
                <w:b w:val="0"/>
                <w:bCs/>
                <w:spacing w:val="2"/>
                <w:szCs w:val="24"/>
                <w:shd w:val="clear" w:color="auto" w:fill="FFFFFF"/>
                <w:lang w:eastAsia="ru-RU"/>
              </w:rPr>
              <w:t>, потеки</w:t>
            </w:r>
            <w:r w:rsidR="00216A3F" w:rsidRPr="00775DC6">
              <w:rPr>
                <w:b w:val="0"/>
                <w:bCs/>
                <w:spacing w:val="2"/>
                <w:szCs w:val="24"/>
                <w:shd w:val="clear" w:color="auto" w:fill="FFFFFF"/>
                <w:lang w:eastAsia="ru-RU"/>
              </w:rPr>
              <w:t xml:space="preserve"> </w:t>
            </w:r>
            <w:r w:rsidRPr="00775DC6">
              <w:rPr>
                <w:b w:val="0"/>
                <w:bCs/>
                <w:spacing w:val="2"/>
                <w:szCs w:val="24"/>
                <w:shd w:val="clear" w:color="auto" w:fill="FFFFFF"/>
                <w:lang w:eastAsia="ru-RU"/>
              </w:rP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775DC6">
              <w:rPr>
                <w:b w:val="0"/>
                <w:bCs/>
                <w:szCs w:val="24"/>
                <w:lang w:eastAsia="ru-RU"/>
              </w:rPr>
              <w:t xml:space="preserve">визуально воспринимаемые </w:t>
            </w:r>
            <w:r w:rsidRPr="00775DC6">
              <w:rPr>
                <w:b w:val="0"/>
                <w:bCs/>
                <w:spacing w:val="2"/>
                <w:szCs w:val="24"/>
                <w:shd w:val="clear" w:color="auto" w:fill="FFFFFF"/>
                <w:lang w:eastAsia="ru-RU"/>
              </w:rPr>
              <w:t xml:space="preserve">разрушения облицовки, </w:t>
            </w:r>
            <w:r w:rsidRPr="00775DC6">
              <w:rPr>
                <w:b w:val="0"/>
                <w:bCs/>
                <w:szCs w:val="24"/>
                <w:lang w:eastAsia="ru-RU"/>
              </w:rPr>
              <w:t>фактурного и красочного (штукатурного) слоев</w:t>
            </w:r>
          </w:p>
        </w:tc>
      </w:tr>
      <w:tr w:rsidR="00585746" w:rsidRPr="00775DC6" w14:paraId="52C342B9" w14:textId="77777777" w:rsidTr="002B19D1">
        <w:trPr>
          <w:gridAfter w:val="1"/>
          <w:wAfter w:w="94" w:type="dxa"/>
          <w:trHeight w:val="41"/>
        </w:trPr>
        <w:tc>
          <w:tcPr>
            <w:tcW w:w="2686" w:type="dxa"/>
            <w:gridSpan w:val="3"/>
            <w:vMerge/>
            <w:tcBorders>
              <w:left w:val="single" w:sz="4" w:space="0" w:color="000000" w:themeColor="text1"/>
              <w:right w:val="single" w:sz="4" w:space="0" w:color="FFFFFF" w:themeColor="background1"/>
            </w:tcBorders>
          </w:tcPr>
          <w:p w14:paraId="7E2B4AE2" w14:textId="77777777" w:rsidR="00585746" w:rsidRPr="00775DC6" w:rsidRDefault="00585746" w:rsidP="00172D1B">
            <w:pPr>
              <w:pStyle w:val="aff5"/>
              <w:spacing w:after="0" w:line="240" w:lineRule="auto"/>
              <w:jc w:val="both"/>
              <w:rPr>
                <w:b w:val="0"/>
                <w:bCs/>
                <w:szCs w:val="24"/>
              </w:rPr>
            </w:pPr>
          </w:p>
        </w:tc>
        <w:tc>
          <w:tcPr>
            <w:tcW w:w="5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E4CD6A" w14:textId="77777777" w:rsidR="00585746" w:rsidRPr="00775DC6" w:rsidRDefault="00585746" w:rsidP="00172D1B">
            <w:pPr>
              <w:pStyle w:val="aff5"/>
              <w:spacing w:after="0" w:line="240" w:lineRule="auto"/>
              <w:jc w:val="both"/>
              <w:rPr>
                <w:b w:val="0"/>
                <w:bCs/>
                <w:sz w:val="16"/>
                <w:szCs w:val="16"/>
              </w:rPr>
            </w:pPr>
          </w:p>
        </w:tc>
        <w:tc>
          <w:tcPr>
            <w:tcW w:w="666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A94B87" w14:textId="77777777" w:rsidR="00585746" w:rsidRPr="00775DC6" w:rsidRDefault="00585746" w:rsidP="00172D1B">
            <w:pPr>
              <w:pStyle w:val="aff5"/>
              <w:spacing w:after="0" w:line="240" w:lineRule="auto"/>
              <w:jc w:val="both"/>
              <w:rPr>
                <w:b w:val="0"/>
                <w:bCs/>
                <w:sz w:val="16"/>
                <w:szCs w:val="16"/>
              </w:rPr>
            </w:pPr>
          </w:p>
        </w:tc>
      </w:tr>
      <w:tr w:rsidR="00585746" w:rsidRPr="00775DC6" w14:paraId="5588B094" w14:textId="77777777" w:rsidTr="002B19D1">
        <w:trPr>
          <w:gridAfter w:val="1"/>
          <w:wAfter w:w="94" w:type="dxa"/>
          <w:trHeight w:val="145"/>
        </w:trPr>
        <w:tc>
          <w:tcPr>
            <w:tcW w:w="2686" w:type="dxa"/>
            <w:gridSpan w:val="3"/>
            <w:vMerge/>
            <w:tcBorders>
              <w:left w:val="single" w:sz="4" w:space="0" w:color="000000" w:themeColor="text1"/>
              <w:right w:val="single" w:sz="4" w:space="0" w:color="FFFFFF" w:themeColor="background1"/>
            </w:tcBorders>
          </w:tcPr>
          <w:p w14:paraId="27E39464" w14:textId="77777777" w:rsidR="00585746" w:rsidRPr="00775DC6" w:rsidRDefault="00585746" w:rsidP="00172D1B">
            <w:pPr>
              <w:pStyle w:val="aff5"/>
              <w:spacing w:after="0" w:line="240" w:lineRule="auto"/>
              <w:jc w:val="both"/>
              <w:rPr>
                <w:b w:val="0"/>
                <w:bCs/>
                <w:szCs w:val="24"/>
              </w:rPr>
            </w:pPr>
          </w:p>
        </w:tc>
        <w:tc>
          <w:tcPr>
            <w:tcW w:w="7234"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C08A5B" w14:textId="77777777" w:rsidR="00585746" w:rsidRPr="00775DC6" w:rsidRDefault="00585746" w:rsidP="00172D1B">
            <w:pPr>
              <w:pStyle w:val="aff5"/>
              <w:spacing w:after="0" w:line="240" w:lineRule="auto"/>
              <w:jc w:val="both"/>
              <w:rPr>
                <w:b w:val="0"/>
                <w:bCs/>
                <w:szCs w:val="24"/>
              </w:rPr>
            </w:pPr>
            <w:r w:rsidRPr="00775DC6">
              <w:rPr>
                <w:b w:val="0"/>
                <w:bCs/>
                <w:spacing w:val="2"/>
                <w:szCs w:val="2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775DC6" w14:paraId="68D5FD6C" w14:textId="77777777" w:rsidTr="002B19D1">
        <w:trPr>
          <w:gridAfter w:val="1"/>
          <w:wAfter w:w="94" w:type="dxa"/>
          <w:trHeight w:val="41"/>
        </w:trPr>
        <w:tc>
          <w:tcPr>
            <w:tcW w:w="2686" w:type="dxa"/>
            <w:gridSpan w:val="3"/>
            <w:vMerge/>
            <w:tcBorders>
              <w:left w:val="single" w:sz="4" w:space="0" w:color="000000" w:themeColor="text1"/>
              <w:right w:val="single" w:sz="4" w:space="0" w:color="FFFFFF" w:themeColor="background1"/>
            </w:tcBorders>
          </w:tcPr>
          <w:p w14:paraId="77EB10B4" w14:textId="77777777" w:rsidR="00585746" w:rsidRPr="00775DC6" w:rsidRDefault="00585746" w:rsidP="00172D1B">
            <w:pPr>
              <w:pStyle w:val="aff5"/>
              <w:spacing w:after="0" w:line="240" w:lineRule="auto"/>
              <w:jc w:val="both"/>
              <w:rPr>
                <w:b w:val="0"/>
                <w:bCs/>
                <w:szCs w:val="24"/>
              </w:rPr>
            </w:pPr>
          </w:p>
        </w:tc>
        <w:tc>
          <w:tcPr>
            <w:tcW w:w="5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CBBA9" w14:textId="77777777" w:rsidR="00585746" w:rsidRPr="00775DC6" w:rsidRDefault="00585746" w:rsidP="00172D1B">
            <w:pPr>
              <w:pStyle w:val="aff5"/>
              <w:spacing w:after="0" w:line="240" w:lineRule="auto"/>
              <w:jc w:val="both"/>
              <w:rPr>
                <w:b w:val="0"/>
                <w:bCs/>
                <w:sz w:val="16"/>
                <w:szCs w:val="16"/>
              </w:rPr>
            </w:pPr>
          </w:p>
        </w:tc>
        <w:tc>
          <w:tcPr>
            <w:tcW w:w="666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E7F606" w14:textId="77777777" w:rsidR="00585746" w:rsidRPr="00775DC6" w:rsidRDefault="00585746" w:rsidP="00172D1B">
            <w:pPr>
              <w:pStyle w:val="aff5"/>
              <w:spacing w:after="0" w:line="240" w:lineRule="auto"/>
              <w:jc w:val="both"/>
              <w:rPr>
                <w:b w:val="0"/>
                <w:bCs/>
                <w:sz w:val="16"/>
                <w:szCs w:val="16"/>
              </w:rPr>
            </w:pPr>
          </w:p>
        </w:tc>
      </w:tr>
      <w:tr w:rsidR="00585746" w:rsidRPr="00775DC6" w14:paraId="094271A6" w14:textId="77777777" w:rsidTr="002B19D1">
        <w:trPr>
          <w:gridAfter w:val="1"/>
          <w:wAfter w:w="94" w:type="dxa"/>
          <w:trHeight w:val="47"/>
        </w:trPr>
        <w:tc>
          <w:tcPr>
            <w:tcW w:w="2686" w:type="dxa"/>
            <w:gridSpan w:val="3"/>
            <w:vMerge/>
            <w:tcBorders>
              <w:left w:val="single" w:sz="4" w:space="0" w:color="000000" w:themeColor="text1"/>
              <w:right w:val="single" w:sz="4" w:space="0" w:color="FFFFFF" w:themeColor="background1"/>
            </w:tcBorders>
          </w:tcPr>
          <w:p w14:paraId="74680FBE" w14:textId="77777777" w:rsidR="00585746" w:rsidRPr="00775DC6" w:rsidRDefault="00585746" w:rsidP="00172D1B">
            <w:pPr>
              <w:pStyle w:val="aff5"/>
              <w:spacing w:after="0" w:line="240" w:lineRule="auto"/>
              <w:jc w:val="both"/>
              <w:rPr>
                <w:b w:val="0"/>
                <w:bCs/>
                <w:szCs w:val="24"/>
              </w:rPr>
            </w:pPr>
          </w:p>
        </w:tc>
        <w:tc>
          <w:tcPr>
            <w:tcW w:w="7234"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30E15C"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 xml:space="preserve">загрязнения, </w:t>
            </w:r>
            <w:r w:rsidRPr="00775DC6">
              <w:rPr>
                <w:b w:val="0"/>
                <w:bCs/>
                <w:szCs w:val="24"/>
              </w:rPr>
              <w:t xml:space="preserve">сорная растительность, </w:t>
            </w:r>
            <w:proofErr w:type="spellStart"/>
            <w:r w:rsidRPr="00775DC6">
              <w:rPr>
                <w:b w:val="0"/>
                <w:bCs/>
                <w:szCs w:val="24"/>
              </w:rPr>
              <w:t>вандальные</w:t>
            </w:r>
            <w:proofErr w:type="spellEnd"/>
            <w:r w:rsidRPr="00775DC6">
              <w:rPr>
                <w:b w:val="0"/>
                <w:bCs/>
                <w:szCs w:val="24"/>
              </w:rPr>
              <w:t xml:space="preserve"> изображения</w:t>
            </w:r>
          </w:p>
        </w:tc>
      </w:tr>
      <w:tr w:rsidR="00585746" w:rsidRPr="00775DC6" w14:paraId="57E30801" w14:textId="77777777" w:rsidTr="002B19D1">
        <w:trPr>
          <w:gridAfter w:val="1"/>
          <w:wAfter w:w="94" w:type="dxa"/>
          <w:trHeight w:val="41"/>
        </w:trPr>
        <w:tc>
          <w:tcPr>
            <w:tcW w:w="2686" w:type="dxa"/>
            <w:gridSpan w:val="3"/>
            <w:vMerge/>
            <w:tcBorders>
              <w:left w:val="single" w:sz="4" w:space="0" w:color="000000" w:themeColor="text1"/>
              <w:right w:val="single" w:sz="4" w:space="0" w:color="FFFFFF" w:themeColor="background1"/>
            </w:tcBorders>
          </w:tcPr>
          <w:p w14:paraId="550E9E02" w14:textId="77777777" w:rsidR="00585746" w:rsidRPr="00775DC6" w:rsidRDefault="00585746" w:rsidP="00172D1B">
            <w:pPr>
              <w:pStyle w:val="aff5"/>
              <w:spacing w:after="0" w:line="240" w:lineRule="auto"/>
              <w:jc w:val="both"/>
              <w:rPr>
                <w:b w:val="0"/>
                <w:bCs/>
                <w:szCs w:val="24"/>
              </w:rPr>
            </w:pPr>
          </w:p>
        </w:tc>
        <w:tc>
          <w:tcPr>
            <w:tcW w:w="5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D08F1D" w14:textId="77777777" w:rsidR="00585746" w:rsidRPr="00775DC6" w:rsidRDefault="00585746" w:rsidP="00172D1B">
            <w:pPr>
              <w:pStyle w:val="aff5"/>
              <w:spacing w:after="0" w:line="240" w:lineRule="auto"/>
              <w:jc w:val="both"/>
              <w:rPr>
                <w:b w:val="0"/>
                <w:bCs/>
                <w:sz w:val="16"/>
                <w:szCs w:val="16"/>
              </w:rPr>
            </w:pPr>
          </w:p>
        </w:tc>
        <w:tc>
          <w:tcPr>
            <w:tcW w:w="666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0F23F3" w14:textId="77777777" w:rsidR="00585746" w:rsidRPr="00775DC6" w:rsidRDefault="00585746" w:rsidP="00172D1B">
            <w:pPr>
              <w:pStyle w:val="aff5"/>
              <w:spacing w:after="0" w:line="240" w:lineRule="auto"/>
              <w:jc w:val="both"/>
              <w:rPr>
                <w:b w:val="0"/>
                <w:bCs/>
                <w:sz w:val="16"/>
                <w:szCs w:val="16"/>
              </w:rPr>
            </w:pPr>
          </w:p>
        </w:tc>
      </w:tr>
      <w:tr w:rsidR="00585746" w:rsidRPr="00775DC6" w14:paraId="7ACB760F" w14:textId="77777777" w:rsidTr="002B19D1">
        <w:trPr>
          <w:gridAfter w:val="1"/>
          <w:wAfter w:w="94" w:type="dxa"/>
          <w:trHeight w:val="47"/>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3BB6E954" w14:textId="77777777" w:rsidR="00585746" w:rsidRPr="00775DC6" w:rsidRDefault="00585746" w:rsidP="00172D1B">
            <w:pPr>
              <w:pStyle w:val="aff5"/>
              <w:spacing w:after="0" w:line="240" w:lineRule="auto"/>
              <w:jc w:val="both"/>
              <w:rPr>
                <w:b w:val="0"/>
                <w:bCs/>
                <w:szCs w:val="24"/>
              </w:rPr>
            </w:pPr>
          </w:p>
        </w:tc>
        <w:tc>
          <w:tcPr>
            <w:tcW w:w="7234"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7322029F" w14:textId="157E8BC3" w:rsidR="00585746" w:rsidRPr="00775DC6" w:rsidRDefault="00585746" w:rsidP="00172D1B">
            <w:pPr>
              <w:pStyle w:val="aff5"/>
              <w:spacing w:after="0" w:line="240" w:lineRule="auto"/>
              <w:jc w:val="both"/>
              <w:rPr>
                <w:b w:val="0"/>
                <w:bCs/>
                <w:szCs w:val="24"/>
              </w:rPr>
            </w:pPr>
            <w:r w:rsidRPr="00775DC6">
              <w:rPr>
                <w:b w:val="0"/>
                <w:bCs/>
                <w:spacing w:val="2"/>
                <w:szCs w:val="2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775DC6" w14:paraId="54DBA188" w14:textId="77777777" w:rsidTr="002B19D1">
        <w:trPr>
          <w:gridAfter w:val="1"/>
          <w:wAfter w:w="94" w:type="dxa"/>
          <w:trHeight w:val="41"/>
        </w:trPr>
        <w:tc>
          <w:tcPr>
            <w:tcW w:w="2686"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tcPr>
          <w:p w14:paraId="6A7D17A8" w14:textId="77777777" w:rsidR="00585746" w:rsidRPr="00775DC6" w:rsidRDefault="00585746" w:rsidP="00172D1B">
            <w:pPr>
              <w:pStyle w:val="aff5"/>
              <w:spacing w:after="0" w:line="240" w:lineRule="auto"/>
              <w:jc w:val="left"/>
              <w:rPr>
                <w:b w:val="0"/>
                <w:bCs/>
                <w:sz w:val="8"/>
                <w:szCs w:val="8"/>
                <w:lang w:eastAsia="ru-RU"/>
              </w:rPr>
            </w:pPr>
          </w:p>
        </w:tc>
        <w:tc>
          <w:tcPr>
            <w:tcW w:w="572"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5C016BC2" w14:textId="77777777" w:rsidR="00585746" w:rsidRPr="00775DC6" w:rsidRDefault="00585746" w:rsidP="00172D1B">
            <w:pPr>
              <w:pStyle w:val="aff5"/>
              <w:spacing w:after="0" w:line="240" w:lineRule="auto"/>
              <w:jc w:val="both"/>
              <w:rPr>
                <w:b w:val="0"/>
                <w:bCs/>
                <w:sz w:val="8"/>
                <w:szCs w:val="8"/>
              </w:rPr>
            </w:pPr>
          </w:p>
        </w:tc>
        <w:tc>
          <w:tcPr>
            <w:tcW w:w="6662" w:type="dxa"/>
            <w:gridSpan w:val="11"/>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3D8FE89D" w14:textId="77777777" w:rsidR="00585746" w:rsidRPr="00775DC6" w:rsidRDefault="00585746" w:rsidP="00172D1B">
            <w:pPr>
              <w:pStyle w:val="aff5"/>
              <w:spacing w:after="0" w:line="240" w:lineRule="auto"/>
              <w:jc w:val="both"/>
              <w:rPr>
                <w:b w:val="0"/>
                <w:bCs/>
                <w:spacing w:val="2"/>
                <w:sz w:val="8"/>
                <w:szCs w:val="8"/>
                <w:shd w:val="clear" w:color="auto" w:fill="FFFFFF"/>
                <w:lang w:eastAsia="ru-RU"/>
              </w:rPr>
            </w:pPr>
          </w:p>
        </w:tc>
      </w:tr>
      <w:tr w:rsidR="00585746" w:rsidRPr="00775DC6" w14:paraId="07CFD41C" w14:textId="77777777" w:rsidTr="002B19D1">
        <w:trPr>
          <w:gridAfter w:val="1"/>
          <w:wAfter w:w="94" w:type="dxa"/>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08D0B7B9" w14:textId="77777777" w:rsidR="00585746" w:rsidRPr="00775DC6" w:rsidRDefault="00585746" w:rsidP="00172D1B">
            <w:pPr>
              <w:pStyle w:val="aff5"/>
              <w:spacing w:after="0" w:line="240" w:lineRule="auto"/>
              <w:jc w:val="left"/>
              <w:rPr>
                <w:b w:val="0"/>
                <w:bCs/>
                <w:szCs w:val="24"/>
              </w:rPr>
            </w:pPr>
            <w:r w:rsidRPr="00775DC6">
              <w:rPr>
                <w:b w:val="0"/>
                <w:bCs/>
                <w:szCs w:val="24"/>
                <w:lang w:eastAsia="ru-RU"/>
              </w:rPr>
              <w:t>рекламные конструкции</w:t>
            </w:r>
            <w:r w:rsidRPr="00775DC6">
              <w:rPr>
                <w:b w:val="0"/>
                <w:bCs/>
                <w:noProof/>
                <w:szCs w:val="24"/>
                <w:lang w:eastAsia="ru-RU"/>
              </w:rPr>
              <w:t>:</w:t>
            </w:r>
          </w:p>
        </w:tc>
        <w:tc>
          <w:tcPr>
            <w:tcW w:w="7234"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4A24FB77"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самовольно размещенные</w:t>
            </w:r>
          </w:p>
        </w:tc>
      </w:tr>
      <w:tr w:rsidR="00585746" w:rsidRPr="00775DC6" w14:paraId="2D11F551" w14:textId="77777777" w:rsidTr="002B19D1">
        <w:trPr>
          <w:gridAfter w:val="1"/>
          <w:wAfter w:w="94" w:type="dxa"/>
          <w:trHeight w:val="41"/>
        </w:trPr>
        <w:tc>
          <w:tcPr>
            <w:tcW w:w="2686" w:type="dxa"/>
            <w:gridSpan w:val="3"/>
            <w:vMerge/>
            <w:tcBorders>
              <w:left w:val="single" w:sz="4" w:space="0" w:color="000000" w:themeColor="text1"/>
              <w:right w:val="single" w:sz="4" w:space="0" w:color="FFFFFF" w:themeColor="background1"/>
            </w:tcBorders>
          </w:tcPr>
          <w:p w14:paraId="4B08DB69" w14:textId="77777777" w:rsidR="00585746" w:rsidRPr="00775DC6" w:rsidRDefault="00585746" w:rsidP="00172D1B">
            <w:pPr>
              <w:pStyle w:val="aff5"/>
              <w:spacing w:after="0" w:line="240" w:lineRule="auto"/>
              <w:jc w:val="both"/>
              <w:rPr>
                <w:b w:val="0"/>
                <w:bCs/>
                <w:szCs w:val="24"/>
              </w:rPr>
            </w:pPr>
          </w:p>
        </w:tc>
        <w:tc>
          <w:tcPr>
            <w:tcW w:w="5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62F8D" w14:textId="77777777" w:rsidR="00585746" w:rsidRPr="00775DC6" w:rsidRDefault="00585746" w:rsidP="00172D1B">
            <w:pPr>
              <w:pStyle w:val="aff5"/>
              <w:spacing w:after="0" w:line="240" w:lineRule="auto"/>
              <w:jc w:val="both"/>
              <w:rPr>
                <w:b w:val="0"/>
                <w:bCs/>
                <w:sz w:val="16"/>
                <w:szCs w:val="16"/>
              </w:rPr>
            </w:pPr>
          </w:p>
        </w:tc>
        <w:tc>
          <w:tcPr>
            <w:tcW w:w="666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EAF6FD" w14:textId="77777777" w:rsidR="00585746" w:rsidRPr="00775DC6" w:rsidRDefault="00585746" w:rsidP="00172D1B">
            <w:pPr>
              <w:pStyle w:val="aff5"/>
              <w:spacing w:after="0" w:line="240" w:lineRule="auto"/>
              <w:jc w:val="both"/>
              <w:rPr>
                <w:b w:val="0"/>
                <w:bCs/>
                <w:sz w:val="16"/>
                <w:szCs w:val="16"/>
              </w:rPr>
            </w:pPr>
          </w:p>
        </w:tc>
      </w:tr>
      <w:tr w:rsidR="00585746" w:rsidRPr="00775DC6" w14:paraId="0F601C1D" w14:textId="77777777" w:rsidTr="002B19D1">
        <w:trPr>
          <w:gridAfter w:val="1"/>
          <w:wAfter w:w="94" w:type="dxa"/>
          <w:trHeight w:val="145"/>
        </w:trPr>
        <w:tc>
          <w:tcPr>
            <w:tcW w:w="2686" w:type="dxa"/>
            <w:gridSpan w:val="3"/>
            <w:vMerge/>
            <w:tcBorders>
              <w:left w:val="single" w:sz="4" w:space="0" w:color="000000" w:themeColor="text1"/>
              <w:right w:val="single" w:sz="4" w:space="0" w:color="FFFFFF" w:themeColor="background1"/>
            </w:tcBorders>
          </w:tcPr>
          <w:p w14:paraId="24FD011D" w14:textId="77777777" w:rsidR="00585746" w:rsidRPr="00775DC6" w:rsidRDefault="00585746" w:rsidP="00172D1B">
            <w:pPr>
              <w:pStyle w:val="aff5"/>
              <w:spacing w:after="0" w:line="240" w:lineRule="auto"/>
              <w:jc w:val="both"/>
              <w:rPr>
                <w:b w:val="0"/>
                <w:bCs/>
                <w:szCs w:val="24"/>
              </w:rPr>
            </w:pPr>
          </w:p>
        </w:tc>
        <w:tc>
          <w:tcPr>
            <w:tcW w:w="7234"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9208377"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эксплуатируемые после окончания срока договора на установку</w:t>
            </w:r>
          </w:p>
        </w:tc>
      </w:tr>
      <w:tr w:rsidR="00585746" w:rsidRPr="00775DC6" w14:paraId="658A82A0" w14:textId="77777777" w:rsidTr="002B19D1">
        <w:trPr>
          <w:gridAfter w:val="1"/>
          <w:wAfter w:w="94" w:type="dxa"/>
          <w:trHeight w:val="41"/>
        </w:trPr>
        <w:tc>
          <w:tcPr>
            <w:tcW w:w="2686" w:type="dxa"/>
            <w:gridSpan w:val="3"/>
            <w:vMerge/>
            <w:tcBorders>
              <w:left w:val="single" w:sz="4" w:space="0" w:color="000000" w:themeColor="text1"/>
              <w:right w:val="single" w:sz="4" w:space="0" w:color="FFFFFF" w:themeColor="background1"/>
            </w:tcBorders>
          </w:tcPr>
          <w:p w14:paraId="75233AA1" w14:textId="77777777" w:rsidR="00585746" w:rsidRPr="00775DC6" w:rsidRDefault="00585746" w:rsidP="00172D1B">
            <w:pPr>
              <w:pStyle w:val="aff5"/>
              <w:spacing w:after="0" w:line="240" w:lineRule="auto"/>
              <w:jc w:val="both"/>
              <w:rPr>
                <w:b w:val="0"/>
                <w:bCs/>
                <w:szCs w:val="24"/>
              </w:rPr>
            </w:pPr>
          </w:p>
        </w:tc>
        <w:tc>
          <w:tcPr>
            <w:tcW w:w="5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8D383C" w14:textId="77777777" w:rsidR="00585746" w:rsidRPr="00775DC6" w:rsidRDefault="00585746" w:rsidP="00172D1B">
            <w:pPr>
              <w:pStyle w:val="aff5"/>
              <w:spacing w:after="0" w:line="240" w:lineRule="auto"/>
              <w:jc w:val="both"/>
              <w:rPr>
                <w:b w:val="0"/>
                <w:bCs/>
                <w:sz w:val="16"/>
                <w:szCs w:val="16"/>
              </w:rPr>
            </w:pPr>
          </w:p>
        </w:tc>
        <w:tc>
          <w:tcPr>
            <w:tcW w:w="666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B3387A" w14:textId="77777777" w:rsidR="00585746" w:rsidRPr="00775DC6" w:rsidRDefault="00585746" w:rsidP="00172D1B">
            <w:pPr>
              <w:pStyle w:val="aff5"/>
              <w:spacing w:after="0" w:line="240" w:lineRule="auto"/>
              <w:jc w:val="both"/>
              <w:rPr>
                <w:b w:val="0"/>
                <w:bCs/>
                <w:sz w:val="16"/>
                <w:szCs w:val="16"/>
              </w:rPr>
            </w:pPr>
          </w:p>
        </w:tc>
      </w:tr>
      <w:tr w:rsidR="00585746" w:rsidRPr="00775DC6" w14:paraId="11CC0D51" w14:textId="77777777" w:rsidTr="002B19D1">
        <w:trPr>
          <w:gridAfter w:val="1"/>
          <w:wAfter w:w="94" w:type="dxa"/>
          <w:trHeight w:val="47"/>
        </w:trPr>
        <w:tc>
          <w:tcPr>
            <w:tcW w:w="2686" w:type="dxa"/>
            <w:gridSpan w:val="3"/>
            <w:vMerge/>
            <w:tcBorders>
              <w:left w:val="single" w:sz="4" w:space="0" w:color="000000" w:themeColor="text1"/>
              <w:right w:val="single" w:sz="4" w:space="0" w:color="FFFFFF" w:themeColor="background1"/>
            </w:tcBorders>
          </w:tcPr>
          <w:p w14:paraId="0DC219F5" w14:textId="77777777" w:rsidR="00585746" w:rsidRPr="00775DC6" w:rsidRDefault="00585746" w:rsidP="00172D1B">
            <w:pPr>
              <w:pStyle w:val="aff5"/>
              <w:spacing w:after="0" w:line="240" w:lineRule="auto"/>
              <w:jc w:val="both"/>
              <w:rPr>
                <w:b w:val="0"/>
                <w:bCs/>
                <w:szCs w:val="24"/>
              </w:rPr>
            </w:pPr>
          </w:p>
        </w:tc>
        <w:tc>
          <w:tcPr>
            <w:tcW w:w="7234"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6A79B5"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эксплуатируемые после аннулирования ранее выданного разрешения</w:t>
            </w:r>
          </w:p>
        </w:tc>
      </w:tr>
      <w:tr w:rsidR="00585746" w:rsidRPr="00775DC6" w14:paraId="316A2E3B" w14:textId="77777777" w:rsidTr="002B19D1">
        <w:trPr>
          <w:gridAfter w:val="1"/>
          <w:wAfter w:w="94" w:type="dxa"/>
          <w:trHeight w:val="41"/>
        </w:trPr>
        <w:tc>
          <w:tcPr>
            <w:tcW w:w="2686" w:type="dxa"/>
            <w:gridSpan w:val="3"/>
            <w:vMerge/>
            <w:tcBorders>
              <w:left w:val="single" w:sz="4" w:space="0" w:color="000000" w:themeColor="text1"/>
              <w:right w:val="single" w:sz="4" w:space="0" w:color="FFFFFF" w:themeColor="background1"/>
            </w:tcBorders>
          </w:tcPr>
          <w:p w14:paraId="5C2799DE" w14:textId="77777777" w:rsidR="00585746" w:rsidRPr="00775DC6" w:rsidRDefault="00585746" w:rsidP="00172D1B">
            <w:pPr>
              <w:pStyle w:val="aff5"/>
              <w:spacing w:after="0" w:line="240" w:lineRule="auto"/>
              <w:jc w:val="both"/>
              <w:rPr>
                <w:b w:val="0"/>
                <w:bCs/>
                <w:szCs w:val="24"/>
              </w:rPr>
            </w:pPr>
          </w:p>
        </w:tc>
        <w:tc>
          <w:tcPr>
            <w:tcW w:w="5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6B163" w14:textId="77777777" w:rsidR="00585746" w:rsidRPr="00775DC6" w:rsidRDefault="00585746" w:rsidP="00172D1B">
            <w:pPr>
              <w:pStyle w:val="aff5"/>
              <w:spacing w:after="0" w:line="240" w:lineRule="auto"/>
              <w:jc w:val="both"/>
              <w:rPr>
                <w:b w:val="0"/>
                <w:bCs/>
                <w:sz w:val="16"/>
                <w:szCs w:val="16"/>
              </w:rPr>
            </w:pPr>
          </w:p>
        </w:tc>
        <w:tc>
          <w:tcPr>
            <w:tcW w:w="6662"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1017B5" w14:textId="77777777" w:rsidR="00585746" w:rsidRPr="00775DC6" w:rsidRDefault="00585746" w:rsidP="00172D1B">
            <w:pPr>
              <w:pStyle w:val="aff5"/>
              <w:spacing w:after="0" w:line="240" w:lineRule="auto"/>
              <w:jc w:val="both"/>
              <w:rPr>
                <w:b w:val="0"/>
                <w:bCs/>
                <w:sz w:val="16"/>
                <w:szCs w:val="16"/>
              </w:rPr>
            </w:pPr>
          </w:p>
        </w:tc>
      </w:tr>
      <w:tr w:rsidR="00585746" w:rsidRPr="00775DC6" w14:paraId="1FFF3AC1" w14:textId="77777777" w:rsidTr="002B19D1">
        <w:trPr>
          <w:gridAfter w:val="1"/>
          <w:wAfter w:w="94" w:type="dxa"/>
          <w:trHeight w:val="41"/>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517C5F1B" w14:textId="77777777" w:rsidR="00585746" w:rsidRPr="00775DC6" w:rsidRDefault="00585746" w:rsidP="00172D1B">
            <w:pPr>
              <w:pStyle w:val="aff5"/>
              <w:spacing w:after="0" w:line="240" w:lineRule="auto"/>
              <w:jc w:val="both"/>
              <w:rPr>
                <w:b w:val="0"/>
                <w:bCs/>
                <w:szCs w:val="24"/>
              </w:rPr>
            </w:pPr>
          </w:p>
        </w:tc>
        <w:tc>
          <w:tcPr>
            <w:tcW w:w="7234"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2B596833"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эксплуатируемые с нарушением требований к установке и эксплуатации</w:t>
            </w:r>
          </w:p>
        </w:tc>
      </w:tr>
      <w:tr w:rsidR="00585746" w:rsidRPr="00775DC6" w14:paraId="3C6A2D52" w14:textId="77777777" w:rsidTr="002B19D1">
        <w:trPr>
          <w:gridAfter w:val="1"/>
          <w:wAfter w:w="94" w:type="dxa"/>
          <w:trHeight w:val="94"/>
        </w:trPr>
        <w:tc>
          <w:tcPr>
            <w:tcW w:w="2686" w:type="dxa"/>
            <w:gridSpan w:val="3"/>
            <w:tcBorders>
              <w:left w:val="single" w:sz="4" w:space="0" w:color="FFFFFF"/>
              <w:right w:val="single" w:sz="4" w:space="0" w:color="FFFFFF"/>
            </w:tcBorders>
          </w:tcPr>
          <w:p w14:paraId="1D7DC9DE" w14:textId="77777777" w:rsidR="00585746" w:rsidRPr="00775DC6" w:rsidRDefault="00585746" w:rsidP="00172D1B">
            <w:pPr>
              <w:pStyle w:val="aff5"/>
              <w:spacing w:after="0" w:line="240" w:lineRule="auto"/>
              <w:jc w:val="left"/>
              <w:rPr>
                <w:b w:val="0"/>
                <w:bCs/>
                <w:sz w:val="8"/>
                <w:szCs w:val="8"/>
                <w:lang w:eastAsia="ru-RU"/>
              </w:rPr>
            </w:pPr>
          </w:p>
        </w:tc>
        <w:tc>
          <w:tcPr>
            <w:tcW w:w="572" w:type="dxa"/>
            <w:tcBorders>
              <w:top w:val="single" w:sz="4" w:space="0" w:color="000000" w:themeColor="text1"/>
              <w:left w:val="single" w:sz="4" w:space="0" w:color="FFFFFF"/>
              <w:bottom w:val="single" w:sz="4" w:space="0" w:color="000000" w:themeColor="text1"/>
              <w:right w:val="single" w:sz="4" w:space="0" w:color="FFFFFF"/>
            </w:tcBorders>
          </w:tcPr>
          <w:p w14:paraId="7DB6159F" w14:textId="77777777" w:rsidR="00585746" w:rsidRPr="00775DC6" w:rsidRDefault="00585746" w:rsidP="00172D1B">
            <w:pPr>
              <w:pStyle w:val="aff5"/>
              <w:spacing w:after="0" w:line="240" w:lineRule="auto"/>
              <w:jc w:val="both"/>
              <w:rPr>
                <w:b w:val="0"/>
                <w:bCs/>
                <w:sz w:val="8"/>
                <w:szCs w:val="8"/>
              </w:rPr>
            </w:pPr>
          </w:p>
        </w:tc>
        <w:tc>
          <w:tcPr>
            <w:tcW w:w="6662" w:type="dxa"/>
            <w:gridSpan w:val="11"/>
            <w:tcBorders>
              <w:top w:val="single" w:sz="4" w:space="0" w:color="000000" w:themeColor="text1"/>
              <w:left w:val="single" w:sz="4" w:space="0" w:color="FFFFFF"/>
              <w:right w:val="single" w:sz="4" w:space="0" w:color="FFFFFF"/>
            </w:tcBorders>
          </w:tcPr>
          <w:p w14:paraId="4D687C02" w14:textId="77777777" w:rsidR="00585746" w:rsidRPr="00775DC6" w:rsidRDefault="00585746" w:rsidP="00172D1B">
            <w:pPr>
              <w:pStyle w:val="aff5"/>
              <w:spacing w:after="0" w:line="240" w:lineRule="auto"/>
              <w:jc w:val="both"/>
              <w:rPr>
                <w:b w:val="0"/>
                <w:bCs/>
                <w:spacing w:val="2"/>
                <w:sz w:val="8"/>
                <w:szCs w:val="8"/>
                <w:shd w:val="clear" w:color="auto" w:fill="FFFFFF"/>
                <w:lang w:eastAsia="ru-RU"/>
              </w:rPr>
            </w:pPr>
          </w:p>
        </w:tc>
      </w:tr>
      <w:tr w:rsidR="00585746" w:rsidRPr="00775DC6" w14:paraId="0E66923E" w14:textId="77777777" w:rsidTr="002B19D1">
        <w:trPr>
          <w:gridAfter w:val="1"/>
          <w:wAfter w:w="94" w:type="dxa"/>
          <w:trHeight w:val="94"/>
        </w:trPr>
        <w:tc>
          <w:tcPr>
            <w:tcW w:w="2686" w:type="dxa"/>
            <w:gridSpan w:val="3"/>
            <w:vMerge w:val="restart"/>
            <w:tcBorders>
              <w:left w:val="single" w:sz="2" w:space="0" w:color="000000"/>
              <w:right w:val="single" w:sz="4" w:space="0" w:color="FFFFFF" w:themeColor="background1"/>
            </w:tcBorders>
          </w:tcPr>
          <w:p w14:paraId="50597F66" w14:textId="77777777" w:rsidR="00585746" w:rsidRPr="00775DC6" w:rsidRDefault="00585746" w:rsidP="00172D1B">
            <w:pPr>
              <w:pStyle w:val="aff5"/>
              <w:spacing w:after="0" w:line="240" w:lineRule="auto"/>
              <w:jc w:val="left"/>
              <w:rPr>
                <w:b w:val="0"/>
                <w:bCs/>
                <w:szCs w:val="24"/>
              </w:rPr>
            </w:pPr>
            <w:r w:rsidRPr="00775DC6">
              <w:rPr>
                <w:b w:val="0"/>
                <w:bCs/>
                <w:szCs w:val="24"/>
                <w:lang w:eastAsia="ru-RU"/>
              </w:rPr>
              <w:t>средства информации</w:t>
            </w:r>
            <w:r w:rsidRPr="00775DC6">
              <w:rPr>
                <w:b w:val="0"/>
                <w:bCs/>
                <w:noProof/>
                <w:szCs w:val="24"/>
                <w:lang w:eastAsia="ru-RU"/>
              </w:rPr>
              <w:t>:</w:t>
            </w:r>
          </w:p>
        </w:tc>
        <w:tc>
          <w:tcPr>
            <w:tcW w:w="7234" w:type="dxa"/>
            <w:gridSpan w:val="12"/>
            <w:tcBorders>
              <w:top w:val="single" w:sz="4" w:space="0" w:color="000000" w:themeColor="text1"/>
              <w:left w:val="single" w:sz="4" w:space="0" w:color="FFFFFF" w:themeColor="background1"/>
              <w:bottom w:val="single" w:sz="4" w:space="0" w:color="FFFFFF"/>
              <w:right w:val="single" w:sz="4" w:space="0" w:color="auto"/>
            </w:tcBorders>
          </w:tcPr>
          <w:p w14:paraId="14795961"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самовольно размещенные</w:t>
            </w:r>
          </w:p>
        </w:tc>
      </w:tr>
      <w:tr w:rsidR="00585746" w:rsidRPr="00775DC6" w14:paraId="0F77C9B0" w14:textId="77777777" w:rsidTr="002B19D1">
        <w:trPr>
          <w:gridAfter w:val="1"/>
          <w:wAfter w:w="94" w:type="dxa"/>
          <w:trHeight w:val="41"/>
        </w:trPr>
        <w:tc>
          <w:tcPr>
            <w:tcW w:w="2686" w:type="dxa"/>
            <w:gridSpan w:val="3"/>
            <w:vMerge/>
            <w:tcBorders>
              <w:left w:val="single" w:sz="2" w:space="0" w:color="000000"/>
              <w:right w:val="single" w:sz="4" w:space="0" w:color="FFFFFF" w:themeColor="background1"/>
            </w:tcBorders>
          </w:tcPr>
          <w:p w14:paraId="10050A40" w14:textId="77777777" w:rsidR="00585746" w:rsidRPr="00775DC6" w:rsidRDefault="00585746" w:rsidP="00172D1B">
            <w:pPr>
              <w:pStyle w:val="aff5"/>
              <w:spacing w:after="0" w:line="240" w:lineRule="auto"/>
              <w:jc w:val="both"/>
              <w:rPr>
                <w:b w:val="0"/>
                <w:bCs/>
                <w:szCs w:val="24"/>
              </w:rPr>
            </w:pPr>
          </w:p>
        </w:tc>
        <w:tc>
          <w:tcPr>
            <w:tcW w:w="572" w:type="dxa"/>
            <w:tcBorders>
              <w:top w:val="single" w:sz="4" w:space="0" w:color="FFFFFF"/>
              <w:left w:val="single" w:sz="4" w:space="0" w:color="FFFFFF" w:themeColor="background1"/>
              <w:bottom w:val="single" w:sz="4" w:space="0" w:color="FFFFFF"/>
              <w:right w:val="single" w:sz="4" w:space="0" w:color="FFFFFF"/>
            </w:tcBorders>
          </w:tcPr>
          <w:p w14:paraId="2C66F5CB" w14:textId="77777777" w:rsidR="00585746" w:rsidRPr="00775DC6" w:rsidRDefault="00585746" w:rsidP="00172D1B">
            <w:pPr>
              <w:pStyle w:val="aff5"/>
              <w:spacing w:after="0" w:line="240" w:lineRule="auto"/>
              <w:jc w:val="both"/>
              <w:rPr>
                <w:b w:val="0"/>
                <w:bCs/>
                <w:sz w:val="16"/>
                <w:szCs w:val="16"/>
              </w:rPr>
            </w:pPr>
          </w:p>
        </w:tc>
        <w:tc>
          <w:tcPr>
            <w:tcW w:w="6662"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04F03D99" w14:textId="77777777" w:rsidR="00585746" w:rsidRPr="00775DC6" w:rsidRDefault="00585746" w:rsidP="00172D1B">
            <w:pPr>
              <w:pStyle w:val="aff5"/>
              <w:spacing w:after="0" w:line="240" w:lineRule="auto"/>
              <w:jc w:val="both"/>
              <w:rPr>
                <w:b w:val="0"/>
                <w:bCs/>
                <w:sz w:val="16"/>
                <w:szCs w:val="16"/>
              </w:rPr>
            </w:pPr>
          </w:p>
        </w:tc>
      </w:tr>
      <w:tr w:rsidR="00585746" w:rsidRPr="00775DC6" w14:paraId="673F54E1" w14:textId="77777777" w:rsidTr="002B19D1">
        <w:trPr>
          <w:gridAfter w:val="1"/>
          <w:wAfter w:w="94" w:type="dxa"/>
          <w:trHeight w:val="145"/>
        </w:trPr>
        <w:tc>
          <w:tcPr>
            <w:tcW w:w="2686" w:type="dxa"/>
            <w:gridSpan w:val="3"/>
            <w:vMerge/>
            <w:tcBorders>
              <w:left w:val="single" w:sz="2" w:space="0" w:color="000000"/>
              <w:right w:val="single" w:sz="4" w:space="0" w:color="FFFFFF" w:themeColor="background1"/>
            </w:tcBorders>
          </w:tcPr>
          <w:p w14:paraId="018113C6" w14:textId="77777777" w:rsidR="00585746" w:rsidRPr="00775DC6" w:rsidRDefault="00585746" w:rsidP="00172D1B">
            <w:pPr>
              <w:pStyle w:val="aff5"/>
              <w:spacing w:after="0" w:line="240" w:lineRule="auto"/>
              <w:jc w:val="both"/>
              <w:rPr>
                <w:b w:val="0"/>
                <w:bCs/>
                <w:szCs w:val="24"/>
              </w:rPr>
            </w:pPr>
          </w:p>
        </w:tc>
        <w:tc>
          <w:tcPr>
            <w:tcW w:w="7234" w:type="dxa"/>
            <w:gridSpan w:val="12"/>
            <w:tcBorders>
              <w:top w:val="single" w:sz="4" w:space="0" w:color="FFFFFF"/>
              <w:left w:val="single" w:sz="4" w:space="0" w:color="FFFFFF" w:themeColor="background1"/>
              <w:bottom w:val="single" w:sz="4" w:space="0" w:color="FFFFFF"/>
              <w:right w:val="single" w:sz="4" w:space="0" w:color="auto"/>
            </w:tcBorders>
          </w:tcPr>
          <w:p w14:paraId="4FE03432"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эксплуатируемые после окончания срока согласования размещения информации</w:t>
            </w:r>
          </w:p>
        </w:tc>
      </w:tr>
      <w:tr w:rsidR="00585746" w:rsidRPr="00775DC6" w14:paraId="05EBF00C" w14:textId="77777777" w:rsidTr="002B19D1">
        <w:trPr>
          <w:gridAfter w:val="1"/>
          <w:wAfter w:w="94" w:type="dxa"/>
          <w:trHeight w:val="41"/>
        </w:trPr>
        <w:tc>
          <w:tcPr>
            <w:tcW w:w="2686" w:type="dxa"/>
            <w:gridSpan w:val="3"/>
            <w:vMerge/>
            <w:tcBorders>
              <w:left w:val="single" w:sz="2" w:space="0" w:color="000000"/>
              <w:right w:val="single" w:sz="4" w:space="0" w:color="FFFFFF" w:themeColor="background1"/>
            </w:tcBorders>
          </w:tcPr>
          <w:p w14:paraId="03A82491" w14:textId="77777777" w:rsidR="00585746" w:rsidRPr="00775DC6" w:rsidRDefault="00585746" w:rsidP="00172D1B">
            <w:pPr>
              <w:pStyle w:val="aff5"/>
              <w:spacing w:after="0" w:line="240" w:lineRule="auto"/>
              <w:jc w:val="both"/>
              <w:rPr>
                <w:b w:val="0"/>
                <w:bCs/>
                <w:szCs w:val="24"/>
              </w:rPr>
            </w:pPr>
          </w:p>
        </w:tc>
        <w:tc>
          <w:tcPr>
            <w:tcW w:w="572" w:type="dxa"/>
            <w:tcBorders>
              <w:top w:val="single" w:sz="4" w:space="0" w:color="FFFFFF"/>
              <w:left w:val="single" w:sz="4" w:space="0" w:color="FFFFFF" w:themeColor="background1"/>
              <w:bottom w:val="single" w:sz="4" w:space="0" w:color="FFFFFF"/>
              <w:right w:val="single" w:sz="4" w:space="0" w:color="FFFFFF"/>
            </w:tcBorders>
          </w:tcPr>
          <w:p w14:paraId="648F8692" w14:textId="77777777" w:rsidR="00585746" w:rsidRPr="00775DC6" w:rsidRDefault="00585746" w:rsidP="00172D1B">
            <w:pPr>
              <w:pStyle w:val="aff5"/>
              <w:spacing w:after="0" w:line="240" w:lineRule="auto"/>
              <w:jc w:val="both"/>
              <w:rPr>
                <w:b w:val="0"/>
                <w:bCs/>
                <w:sz w:val="16"/>
                <w:szCs w:val="16"/>
              </w:rPr>
            </w:pPr>
          </w:p>
        </w:tc>
        <w:tc>
          <w:tcPr>
            <w:tcW w:w="6662"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712A7C35" w14:textId="77777777" w:rsidR="00585746" w:rsidRPr="00775DC6" w:rsidRDefault="00585746" w:rsidP="00172D1B">
            <w:pPr>
              <w:pStyle w:val="aff5"/>
              <w:spacing w:after="0" w:line="240" w:lineRule="auto"/>
              <w:jc w:val="both"/>
              <w:rPr>
                <w:b w:val="0"/>
                <w:bCs/>
                <w:sz w:val="16"/>
                <w:szCs w:val="16"/>
              </w:rPr>
            </w:pPr>
          </w:p>
        </w:tc>
      </w:tr>
      <w:tr w:rsidR="00585746" w:rsidRPr="00775DC6" w14:paraId="27A1B73E" w14:textId="77777777" w:rsidTr="002B19D1">
        <w:trPr>
          <w:gridAfter w:val="1"/>
          <w:wAfter w:w="94" w:type="dxa"/>
          <w:trHeight w:val="43"/>
        </w:trPr>
        <w:tc>
          <w:tcPr>
            <w:tcW w:w="2686" w:type="dxa"/>
            <w:gridSpan w:val="3"/>
            <w:vMerge/>
            <w:tcBorders>
              <w:left w:val="single" w:sz="2" w:space="0" w:color="000000"/>
              <w:bottom w:val="single" w:sz="4" w:space="0" w:color="auto"/>
              <w:right w:val="single" w:sz="4" w:space="0" w:color="FFFFFF" w:themeColor="background1"/>
            </w:tcBorders>
          </w:tcPr>
          <w:p w14:paraId="4764BA53" w14:textId="77777777" w:rsidR="00585746" w:rsidRPr="00775DC6" w:rsidRDefault="00585746" w:rsidP="00172D1B">
            <w:pPr>
              <w:pStyle w:val="aff5"/>
              <w:spacing w:after="0" w:line="240" w:lineRule="auto"/>
              <w:jc w:val="both"/>
              <w:rPr>
                <w:b w:val="0"/>
                <w:bCs/>
                <w:szCs w:val="24"/>
              </w:rPr>
            </w:pPr>
          </w:p>
        </w:tc>
        <w:tc>
          <w:tcPr>
            <w:tcW w:w="7234" w:type="dxa"/>
            <w:gridSpan w:val="12"/>
            <w:tcBorders>
              <w:top w:val="single" w:sz="4" w:space="0" w:color="FFFFFF"/>
              <w:left w:val="single" w:sz="4" w:space="0" w:color="FFFFFF" w:themeColor="background1"/>
              <w:bottom w:val="single" w:sz="4" w:space="0" w:color="auto"/>
              <w:right w:val="single" w:sz="4" w:space="0" w:color="auto"/>
            </w:tcBorders>
          </w:tcPr>
          <w:p w14:paraId="66DF8297" w14:textId="5808D4AA" w:rsidR="00585746" w:rsidRPr="00775DC6" w:rsidRDefault="00585746" w:rsidP="00172D1B">
            <w:pPr>
              <w:pStyle w:val="aff5"/>
              <w:spacing w:after="0" w:line="240" w:lineRule="auto"/>
              <w:jc w:val="both"/>
              <w:rPr>
                <w:b w:val="0"/>
                <w:bCs/>
                <w:szCs w:val="24"/>
              </w:rPr>
            </w:pPr>
            <w:r w:rsidRPr="00775DC6">
              <w:rPr>
                <w:b w:val="0"/>
                <w:bCs/>
                <w:szCs w:val="24"/>
                <w:lang w:eastAsia="ru-RU"/>
              </w:rPr>
              <w:t xml:space="preserve">эксплуатируемые с нарушением дизайн-проекта, в соответствии </w:t>
            </w:r>
            <w:r w:rsidR="00F340B0">
              <w:rPr>
                <w:b w:val="0"/>
                <w:bCs/>
                <w:szCs w:val="24"/>
                <w:lang w:eastAsia="ru-RU"/>
              </w:rPr>
              <w:t xml:space="preserve">                           </w:t>
            </w:r>
            <w:r w:rsidRPr="00775DC6">
              <w:rPr>
                <w:b w:val="0"/>
                <w:bCs/>
                <w:szCs w:val="24"/>
                <w:lang w:eastAsia="ru-RU"/>
              </w:rPr>
              <w:t>с которым получено согласование размещения информации</w:t>
            </w:r>
          </w:p>
        </w:tc>
      </w:tr>
      <w:tr w:rsidR="00585746" w:rsidRPr="00775DC6" w14:paraId="285979FA" w14:textId="77777777" w:rsidTr="002B19D1">
        <w:trPr>
          <w:gridAfter w:val="1"/>
          <w:wAfter w:w="94" w:type="dxa"/>
          <w:trHeight w:val="41"/>
        </w:trPr>
        <w:tc>
          <w:tcPr>
            <w:tcW w:w="268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1FF9DF1" w14:textId="77777777" w:rsidR="00585746" w:rsidRPr="00775DC6" w:rsidRDefault="00585746" w:rsidP="00172D1B">
            <w:pPr>
              <w:pStyle w:val="aff5"/>
              <w:spacing w:after="0" w:line="240" w:lineRule="auto"/>
              <w:jc w:val="left"/>
              <w:rPr>
                <w:b w:val="0"/>
                <w:bCs/>
                <w:sz w:val="8"/>
                <w:szCs w:val="8"/>
              </w:rPr>
            </w:pPr>
          </w:p>
        </w:tc>
        <w:tc>
          <w:tcPr>
            <w:tcW w:w="7234"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465AE6EA" w14:textId="77777777" w:rsidR="00585746" w:rsidRPr="00775DC6" w:rsidRDefault="00585746" w:rsidP="00172D1B">
            <w:pPr>
              <w:pStyle w:val="aff5"/>
              <w:spacing w:after="0" w:line="240" w:lineRule="auto"/>
              <w:jc w:val="both"/>
              <w:rPr>
                <w:b w:val="0"/>
                <w:bCs/>
                <w:sz w:val="8"/>
                <w:szCs w:val="8"/>
                <w:lang w:eastAsia="ru-RU"/>
              </w:rPr>
            </w:pPr>
          </w:p>
        </w:tc>
      </w:tr>
      <w:tr w:rsidR="00585746" w:rsidRPr="00775DC6" w14:paraId="3D1ACF50" w14:textId="77777777" w:rsidTr="002B19D1">
        <w:trPr>
          <w:gridAfter w:val="1"/>
          <w:wAfter w:w="94" w:type="dxa"/>
          <w:trHeight w:val="131"/>
        </w:trPr>
        <w:tc>
          <w:tcPr>
            <w:tcW w:w="2686" w:type="dxa"/>
            <w:gridSpan w:val="3"/>
            <w:vMerge w:val="restart"/>
            <w:tcBorders>
              <w:top w:val="single" w:sz="4" w:space="0" w:color="auto"/>
              <w:left w:val="single" w:sz="2" w:space="0" w:color="000000"/>
              <w:right w:val="single" w:sz="4" w:space="0" w:color="FFFFFF" w:themeColor="background1"/>
            </w:tcBorders>
          </w:tcPr>
          <w:p w14:paraId="0BA92392" w14:textId="77777777" w:rsidR="00585746" w:rsidRPr="00775DC6" w:rsidRDefault="00585746" w:rsidP="00172D1B">
            <w:pPr>
              <w:pStyle w:val="aff5"/>
              <w:spacing w:after="0" w:line="240" w:lineRule="auto"/>
              <w:jc w:val="left"/>
              <w:rPr>
                <w:b w:val="0"/>
                <w:bCs/>
                <w:szCs w:val="24"/>
              </w:rPr>
            </w:pPr>
            <w:r w:rsidRPr="00775DC6">
              <w:rPr>
                <w:b w:val="0"/>
                <w:bCs/>
                <w:szCs w:val="24"/>
                <w:lang w:eastAsia="ru-RU"/>
              </w:rPr>
              <w:t>сезонные (летние) кафе вдоль внешней поверхности:</w:t>
            </w:r>
          </w:p>
        </w:tc>
        <w:tc>
          <w:tcPr>
            <w:tcW w:w="7234" w:type="dxa"/>
            <w:gridSpan w:val="12"/>
            <w:tcBorders>
              <w:top w:val="single" w:sz="4" w:space="0" w:color="auto"/>
              <w:left w:val="single" w:sz="4" w:space="0" w:color="FFFFFF" w:themeColor="background1"/>
              <w:bottom w:val="single" w:sz="4" w:space="0" w:color="FFFFFF" w:themeColor="background1"/>
              <w:right w:val="single" w:sz="4" w:space="0" w:color="auto"/>
            </w:tcBorders>
          </w:tcPr>
          <w:p w14:paraId="72C650E8" w14:textId="77777777" w:rsidR="00585746" w:rsidRPr="00775DC6" w:rsidRDefault="00585746" w:rsidP="00172D1B">
            <w:pPr>
              <w:pStyle w:val="aff5"/>
              <w:spacing w:after="0" w:line="240" w:lineRule="auto"/>
              <w:jc w:val="both"/>
              <w:rPr>
                <w:b w:val="0"/>
                <w:bCs/>
                <w:szCs w:val="24"/>
                <w:lang w:eastAsia="ru-RU"/>
              </w:rPr>
            </w:pPr>
            <w:r w:rsidRPr="00775DC6">
              <w:rPr>
                <w:b w:val="0"/>
                <w:bCs/>
                <w:szCs w:val="24"/>
                <w:lang w:eastAsia="ru-RU"/>
              </w:rPr>
              <w:t>самовольно размещенные</w:t>
            </w:r>
          </w:p>
        </w:tc>
      </w:tr>
      <w:tr w:rsidR="00585746" w:rsidRPr="00775DC6" w14:paraId="68E377CF" w14:textId="77777777" w:rsidTr="002B19D1">
        <w:trPr>
          <w:gridAfter w:val="1"/>
          <w:wAfter w:w="94" w:type="dxa"/>
          <w:trHeight w:val="69"/>
        </w:trPr>
        <w:tc>
          <w:tcPr>
            <w:tcW w:w="2686" w:type="dxa"/>
            <w:gridSpan w:val="3"/>
            <w:vMerge/>
            <w:tcBorders>
              <w:left w:val="single" w:sz="2" w:space="0" w:color="000000"/>
              <w:right w:val="single" w:sz="4" w:space="0" w:color="FFFFFF" w:themeColor="background1"/>
            </w:tcBorders>
          </w:tcPr>
          <w:p w14:paraId="489013CB" w14:textId="77777777" w:rsidR="00585746" w:rsidRPr="00775DC6" w:rsidRDefault="00585746" w:rsidP="00172D1B">
            <w:pPr>
              <w:pStyle w:val="aff5"/>
              <w:spacing w:after="0" w:line="240" w:lineRule="auto"/>
              <w:jc w:val="left"/>
              <w:rPr>
                <w:b w:val="0"/>
                <w:bCs/>
                <w:szCs w:val="24"/>
              </w:rPr>
            </w:pPr>
          </w:p>
        </w:tc>
        <w:tc>
          <w:tcPr>
            <w:tcW w:w="7234"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542384" w14:textId="77777777" w:rsidR="00585746" w:rsidRPr="00775DC6" w:rsidRDefault="00585746" w:rsidP="00172D1B">
            <w:pPr>
              <w:pStyle w:val="aff5"/>
              <w:spacing w:after="0" w:line="240" w:lineRule="auto"/>
              <w:jc w:val="both"/>
              <w:rPr>
                <w:b w:val="0"/>
                <w:bCs/>
                <w:sz w:val="16"/>
                <w:szCs w:val="16"/>
                <w:lang w:eastAsia="ru-RU"/>
              </w:rPr>
            </w:pPr>
          </w:p>
        </w:tc>
      </w:tr>
      <w:tr w:rsidR="00585746" w:rsidRPr="00775DC6" w14:paraId="08B74397" w14:textId="77777777" w:rsidTr="002B19D1">
        <w:trPr>
          <w:gridAfter w:val="1"/>
          <w:wAfter w:w="94" w:type="dxa"/>
          <w:trHeight w:val="115"/>
        </w:trPr>
        <w:tc>
          <w:tcPr>
            <w:tcW w:w="2686" w:type="dxa"/>
            <w:gridSpan w:val="3"/>
            <w:vMerge/>
            <w:tcBorders>
              <w:left w:val="single" w:sz="2" w:space="0" w:color="000000"/>
              <w:bottom w:val="single" w:sz="4" w:space="0" w:color="000000" w:themeColor="text1"/>
              <w:right w:val="single" w:sz="4" w:space="0" w:color="FFFFFF" w:themeColor="background1"/>
            </w:tcBorders>
          </w:tcPr>
          <w:p w14:paraId="79783FE0" w14:textId="77777777" w:rsidR="00585746" w:rsidRPr="00775DC6" w:rsidRDefault="00585746" w:rsidP="00172D1B">
            <w:pPr>
              <w:pStyle w:val="aff5"/>
              <w:spacing w:after="0" w:line="240" w:lineRule="auto"/>
              <w:jc w:val="left"/>
              <w:rPr>
                <w:b w:val="0"/>
                <w:bCs/>
                <w:szCs w:val="24"/>
              </w:rPr>
            </w:pPr>
          </w:p>
        </w:tc>
        <w:tc>
          <w:tcPr>
            <w:tcW w:w="7234"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153761FF" w14:textId="77777777" w:rsidR="00585746" w:rsidRPr="00775DC6" w:rsidRDefault="00585746" w:rsidP="00172D1B">
            <w:pPr>
              <w:pStyle w:val="aff5"/>
              <w:spacing w:after="0" w:line="240" w:lineRule="auto"/>
              <w:jc w:val="both"/>
              <w:rPr>
                <w:b w:val="0"/>
                <w:bCs/>
                <w:szCs w:val="24"/>
                <w:lang w:eastAsia="ru-RU"/>
              </w:rPr>
            </w:pPr>
            <w:r w:rsidRPr="00775DC6">
              <w:rPr>
                <w:b w:val="0"/>
                <w:bCs/>
                <w:szCs w:val="24"/>
                <w:lang w:eastAsia="ru-RU"/>
              </w:rPr>
              <w:t>эксплуатируемые с нарушением требований к эксплуатации</w:t>
            </w:r>
          </w:p>
        </w:tc>
      </w:tr>
      <w:tr w:rsidR="00585746" w:rsidRPr="00775DC6" w14:paraId="55AADA18" w14:textId="77777777" w:rsidTr="002B19D1">
        <w:trPr>
          <w:gridAfter w:val="11"/>
          <w:wAfter w:w="5263" w:type="dxa"/>
          <w:trHeight w:val="42"/>
        </w:trPr>
        <w:tc>
          <w:tcPr>
            <w:tcW w:w="4751" w:type="dxa"/>
            <w:gridSpan w:val="5"/>
            <w:tcBorders>
              <w:top w:val="single" w:sz="4" w:space="0" w:color="000000" w:themeColor="text1"/>
              <w:left w:val="single" w:sz="4" w:space="0" w:color="FFFFFF"/>
              <w:bottom w:val="single" w:sz="4" w:space="0" w:color="000000" w:themeColor="text1"/>
              <w:right w:val="single" w:sz="4" w:space="0" w:color="FFFFFF" w:themeColor="background1"/>
            </w:tcBorders>
          </w:tcPr>
          <w:p w14:paraId="79A8A40F" w14:textId="3BDA3888" w:rsidR="00585746" w:rsidRPr="00775DC6" w:rsidRDefault="00585746" w:rsidP="00172D1B">
            <w:pPr>
              <w:pStyle w:val="aff5"/>
              <w:spacing w:after="0" w:line="240" w:lineRule="auto"/>
              <w:jc w:val="both"/>
              <w:rPr>
                <w:sz w:val="8"/>
                <w:szCs w:val="8"/>
              </w:rPr>
            </w:pPr>
          </w:p>
        </w:tc>
      </w:tr>
      <w:tr w:rsidR="00585746" w:rsidRPr="00775DC6" w14:paraId="6F7A7876" w14:textId="77777777" w:rsidTr="002B19D1">
        <w:trPr>
          <w:gridAfter w:val="1"/>
          <w:wAfter w:w="94" w:type="dxa"/>
          <w:trHeight w:val="192"/>
        </w:trPr>
        <w:tc>
          <w:tcPr>
            <w:tcW w:w="9920"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167DB44C"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находящиеся в неисправном состоянии домовые знаки</w:t>
            </w:r>
          </w:p>
        </w:tc>
      </w:tr>
      <w:tr w:rsidR="00585746" w:rsidRPr="00775DC6" w14:paraId="79A7F50C" w14:textId="77777777" w:rsidTr="002B19D1">
        <w:trPr>
          <w:gridAfter w:val="11"/>
          <w:wAfter w:w="5263" w:type="dxa"/>
          <w:trHeight w:val="42"/>
        </w:trPr>
        <w:tc>
          <w:tcPr>
            <w:tcW w:w="4751" w:type="dxa"/>
            <w:gridSpan w:val="5"/>
            <w:tcBorders>
              <w:top w:val="single" w:sz="4" w:space="0" w:color="FFFFFF" w:themeColor="background1"/>
              <w:left w:val="single" w:sz="4" w:space="0" w:color="FFFFFF"/>
              <w:bottom w:val="single" w:sz="4" w:space="0" w:color="000000" w:themeColor="text1"/>
              <w:right w:val="single" w:sz="4" w:space="0" w:color="FFFFFF" w:themeColor="background1"/>
            </w:tcBorders>
          </w:tcPr>
          <w:p w14:paraId="486C3131" w14:textId="77777777" w:rsidR="00585746" w:rsidRPr="00775DC6" w:rsidRDefault="00585746" w:rsidP="00172D1B">
            <w:pPr>
              <w:pStyle w:val="aff5"/>
              <w:spacing w:after="0" w:line="240" w:lineRule="auto"/>
              <w:jc w:val="both"/>
              <w:rPr>
                <w:sz w:val="8"/>
                <w:szCs w:val="8"/>
              </w:rPr>
            </w:pPr>
          </w:p>
        </w:tc>
      </w:tr>
      <w:tr w:rsidR="00585746" w:rsidRPr="00775DC6" w14:paraId="6EE19DC8" w14:textId="77777777" w:rsidTr="002B19D1">
        <w:trPr>
          <w:gridAfter w:val="1"/>
          <w:wAfter w:w="94" w:type="dxa"/>
          <w:trHeight w:val="192"/>
        </w:trPr>
        <w:tc>
          <w:tcPr>
            <w:tcW w:w="9920"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3B70BBCE"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 xml:space="preserve">самовольные </w:t>
            </w:r>
            <w:r w:rsidRPr="00775DC6">
              <w:rPr>
                <w:b w:val="0"/>
                <w:bCs/>
                <w:szCs w:val="24"/>
              </w:rPr>
              <w:t xml:space="preserve">изменения, </w:t>
            </w:r>
            <w:r w:rsidRPr="00775DC6">
              <w:rPr>
                <w:b w:val="0"/>
                <w:bCs/>
                <w:szCs w:val="24"/>
                <w:lang w:eastAsia="ru-RU"/>
              </w:rPr>
              <w:t>относимые к реконструктивным работам</w:t>
            </w:r>
          </w:p>
        </w:tc>
      </w:tr>
      <w:tr w:rsidR="00585746" w:rsidRPr="00775DC6" w14:paraId="1C90534A" w14:textId="77777777" w:rsidTr="002B19D1">
        <w:trPr>
          <w:gridAfter w:val="11"/>
          <w:wAfter w:w="5263" w:type="dxa"/>
          <w:trHeight w:val="42"/>
        </w:trPr>
        <w:tc>
          <w:tcPr>
            <w:tcW w:w="4751" w:type="dxa"/>
            <w:gridSpan w:val="5"/>
            <w:tcBorders>
              <w:top w:val="single" w:sz="2" w:space="0" w:color="FFFFFF"/>
              <w:left w:val="single" w:sz="2" w:space="0" w:color="FFFFFF" w:themeColor="background1"/>
              <w:bottom w:val="single" w:sz="2" w:space="0" w:color="FFFFFF"/>
              <w:right w:val="single" w:sz="2" w:space="0" w:color="FFFFFF"/>
            </w:tcBorders>
          </w:tcPr>
          <w:p w14:paraId="606EFA97" w14:textId="77777777" w:rsidR="00585746" w:rsidRPr="00775DC6" w:rsidRDefault="00585746" w:rsidP="00172D1B">
            <w:pPr>
              <w:pStyle w:val="aff5"/>
              <w:spacing w:after="0" w:line="240" w:lineRule="auto"/>
              <w:jc w:val="both"/>
              <w:rPr>
                <w:sz w:val="8"/>
                <w:szCs w:val="8"/>
              </w:rPr>
            </w:pPr>
          </w:p>
        </w:tc>
      </w:tr>
      <w:tr w:rsidR="00585746" w:rsidRPr="00775DC6" w14:paraId="51DB5CEB" w14:textId="77777777" w:rsidTr="002B19D1">
        <w:trPr>
          <w:gridAfter w:val="11"/>
          <w:wAfter w:w="5263" w:type="dxa"/>
          <w:trHeight w:val="42"/>
        </w:trPr>
        <w:tc>
          <w:tcPr>
            <w:tcW w:w="4751" w:type="dxa"/>
            <w:gridSpan w:val="5"/>
            <w:tcBorders>
              <w:top w:val="single" w:sz="2" w:space="0" w:color="FFFFFF"/>
              <w:left w:val="single" w:sz="2" w:space="0" w:color="FFFFFF" w:themeColor="background1"/>
              <w:right w:val="single" w:sz="2" w:space="0" w:color="FFFFFF"/>
            </w:tcBorders>
          </w:tcPr>
          <w:p w14:paraId="66C29502" w14:textId="77777777" w:rsidR="00585746" w:rsidRPr="00775DC6" w:rsidRDefault="00585746" w:rsidP="00172D1B">
            <w:pPr>
              <w:pStyle w:val="aff5"/>
              <w:spacing w:after="0" w:line="240" w:lineRule="auto"/>
              <w:jc w:val="both"/>
              <w:rPr>
                <w:sz w:val="8"/>
                <w:szCs w:val="8"/>
              </w:rPr>
            </w:pPr>
          </w:p>
        </w:tc>
      </w:tr>
      <w:tr w:rsidR="00585746" w:rsidRPr="00775DC6" w14:paraId="7D68AD8F" w14:textId="77777777" w:rsidTr="002B19D1">
        <w:trPr>
          <w:gridAfter w:val="1"/>
          <w:wAfter w:w="94" w:type="dxa"/>
          <w:trHeight w:val="192"/>
        </w:trPr>
        <w:tc>
          <w:tcPr>
            <w:tcW w:w="9920" w:type="dxa"/>
            <w:gridSpan w:val="15"/>
          </w:tcPr>
          <w:p w14:paraId="6788927D" w14:textId="77777777" w:rsidR="00585746" w:rsidRPr="00775DC6" w:rsidRDefault="00585746" w:rsidP="00172D1B">
            <w:pPr>
              <w:tabs>
                <w:tab w:val="left" w:pos="284"/>
                <w:tab w:val="left" w:pos="851"/>
              </w:tabs>
              <w:spacing w:after="0" w:line="240" w:lineRule="auto"/>
              <w:contextualSpacing/>
              <w:jc w:val="both"/>
              <w:rPr>
                <w:sz w:val="24"/>
                <w:szCs w:val="24"/>
                <w:lang w:eastAsia="ru-RU"/>
              </w:rPr>
            </w:pPr>
            <w:r w:rsidRPr="00775DC6">
              <w:rPr>
                <w:sz w:val="24"/>
                <w:szCs w:val="24"/>
                <w:lang w:eastAsia="ru-RU"/>
              </w:rPr>
              <w:t>самовольно установленные цветочные ящики с внешней стороны окон и балконов</w:t>
            </w:r>
          </w:p>
        </w:tc>
      </w:tr>
      <w:tr w:rsidR="00585746" w:rsidRPr="00775DC6" w14:paraId="61D4D750" w14:textId="77777777" w:rsidTr="002B19D1">
        <w:trPr>
          <w:gridAfter w:val="11"/>
          <w:wAfter w:w="5263" w:type="dxa"/>
          <w:trHeight w:val="42"/>
        </w:trPr>
        <w:tc>
          <w:tcPr>
            <w:tcW w:w="4751" w:type="dxa"/>
            <w:gridSpan w:val="5"/>
            <w:tcBorders>
              <w:left w:val="single" w:sz="2" w:space="0" w:color="FFFFFF"/>
              <w:bottom w:val="single" w:sz="2" w:space="0" w:color="FFFFFF"/>
              <w:right w:val="single" w:sz="2" w:space="0" w:color="FFFFFF"/>
            </w:tcBorders>
          </w:tcPr>
          <w:p w14:paraId="33D73339" w14:textId="77777777" w:rsidR="00585746" w:rsidRPr="00775DC6" w:rsidRDefault="00585746" w:rsidP="00172D1B">
            <w:pPr>
              <w:pStyle w:val="aff5"/>
              <w:spacing w:after="0" w:line="240" w:lineRule="auto"/>
              <w:jc w:val="both"/>
              <w:rPr>
                <w:sz w:val="8"/>
                <w:szCs w:val="8"/>
              </w:rPr>
            </w:pPr>
          </w:p>
        </w:tc>
      </w:tr>
      <w:tr w:rsidR="00585746" w:rsidRPr="00775DC6" w14:paraId="03182B52" w14:textId="77777777" w:rsidTr="002B19D1">
        <w:trPr>
          <w:gridAfter w:val="11"/>
          <w:wAfter w:w="5263" w:type="dxa"/>
          <w:trHeight w:val="42"/>
        </w:trPr>
        <w:tc>
          <w:tcPr>
            <w:tcW w:w="4751" w:type="dxa"/>
            <w:gridSpan w:val="5"/>
            <w:tcBorders>
              <w:top w:val="single" w:sz="2" w:space="0" w:color="FFFFFF"/>
              <w:left w:val="single" w:sz="2" w:space="0" w:color="FFFFFF"/>
              <w:right w:val="single" w:sz="2" w:space="0" w:color="FFFFFF"/>
            </w:tcBorders>
          </w:tcPr>
          <w:p w14:paraId="3D550E73" w14:textId="77777777" w:rsidR="00585746" w:rsidRPr="00775DC6" w:rsidRDefault="00585746" w:rsidP="00172D1B">
            <w:pPr>
              <w:pStyle w:val="aff5"/>
              <w:spacing w:after="0" w:line="240" w:lineRule="auto"/>
              <w:jc w:val="both"/>
              <w:rPr>
                <w:sz w:val="8"/>
                <w:szCs w:val="8"/>
              </w:rPr>
            </w:pPr>
          </w:p>
        </w:tc>
      </w:tr>
      <w:tr w:rsidR="00585746" w:rsidRPr="00775DC6" w14:paraId="03CACA5F" w14:textId="77777777" w:rsidTr="002B19D1">
        <w:trPr>
          <w:gridAfter w:val="1"/>
          <w:wAfter w:w="94" w:type="dxa"/>
          <w:trHeight w:val="192"/>
        </w:trPr>
        <w:tc>
          <w:tcPr>
            <w:tcW w:w="9920" w:type="dxa"/>
            <w:gridSpan w:val="15"/>
          </w:tcPr>
          <w:p w14:paraId="51429E96" w14:textId="77777777" w:rsidR="00585746" w:rsidRPr="00775DC6" w:rsidRDefault="00585746" w:rsidP="00172D1B">
            <w:pPr>
              <w:tabs>
                <w:tab w:val="left" w:pos="284"/>
                <w:tab w:val="left" w:pos="851"/>
              </w:tabs>
              <w:spacing w:after="0" w:line="240" w:lineRule="auto"/>
              <w:contextualSpacing/>
              <w:jc w:val="both"/>
              <w:rPr>
                <w:sz w:val="24"/>
                <w:szCs w:val="24"/>
                <w:lang w:eastAsia="ru-RU"/>
              </w:rPr>
            </w:pPr>
            <w:r w:rsidRPr="00775DC6">
              <w:rPr>
                <w:sz w:val="24"/>
                <w:szCs w:val="24"/>
                <w:lang w:eastAsia="ru-RU"/>
              </w:rPr>
              <w:t>балконы, загроможденные предметами домашнего обихода (мебелью, тарой и т.п.)</w:t>
            </w:r>
          </w:p>
        </w:tc>
      </w:tr>
      <w:tr w:rsidR="00585746" w:rsidRPr="00775DC6" w14:paraId="5C4B9782" w14:textId="77777777" w:rsidTr="002B19D1">
        <w:trPr>
          <w:gridAfter w:val="11"/>
          <w:wAfter w:w="5263" w:type="dxa"/>
          <w:trHeight w:val="42"/>
        </w:trPr>
        <w:tc>
          <w:tcPr>
            <w:tcW w:w="4751" w:type="dxa"/>
            <w:gridSpan w:val="5"/>
            <w:tcBorders>
              <w:left w:val="single" w:sz="2" w:space="0" w:color="FFFFFF"/>
              <w:bottom w:val="single" w:sz="2" w:space="0" w:color="FFFFFF"/>
              <w:right w:val="single" w:sz="2" w:space="0" w:color="FFFFFF"/>
            </w:tcBorders>
          </w:tcPr>
          <w:p w14:paraId="15C25BE2" w14:textId="77777777" w:rsidR="00585746" w:rsidRPr="00775DC6" w:rsidRDefault="00585746" w:rsidP="00172D1B">
            <w:pPr>
              <w:pStyle w:val="aff5"/>
              <w:spacing w:after="0" w:line="240" w:lineRule="auto"/>
              <w:jc w:val="both"/>
              <w:rPr>
                <w:sz w:val="8"/>
                <w:szCs w:val="8"/>
              </w:rPr>
            </w:pPr>
          </w:p>
        </w:tc>
      </w:tr>
      <w:tr w:rsidR="00585746" w:rsidRPr="00775DC6" w14:paraId="35E6D84F" w14:textId="77777777" w:rsidTr="002B19D1">
        <w:trPr>
          <w:gridAfter w:val="11"/>
          <w:wAfter w:w="5263" w:type="dxa"/>
          <w:trHeight w:val="52"/>
        </w:trPr>
        <w:tc>
          <w:tcPr>
            <w:tcW w:w="4751" w:type="dxa"/>
            <w:gridSpan w:val="5"/>
            <w:tcBorders>
              <w:top w:val="single" w:sz="2" w:space="0" w:color="FFFFFF"/>
              <w:left w:val="single" w:sz="2" w:space="0" w:color="FFFFFF"/>
              <w:right w:val="single" w:sz="2" w:space="0" w:color="FFFFFF"/>
            </w:tcBorders>
          </w:tcPr>
          <w:p w14:paraId="5B004F16" w14:textId="77777777" w:rsidR="00585746" w:rsidRPr="00775DC6" w:rsidRDefault="00585746" w:rsidP="00172D1B">
            <w:pPr>
              <w:pStyle w:val="aff5"/>
              <w:spacing w:after="0" w:line="240" w:lineRule="auto"/>
              <w:jc w:val="both"/>
              <w:rPr>
                <w:sz w:val="8"/>
                <w:szCs w:val="8"/>
              </w:rPr>
            </w:pPr>
          </w:p>
        </w:tc>
      </w:tr>
      <w:tr w:rsidR="00585746" w:rsidRPr="00775DC6" w14:paraId="022827E2" w14:textId="77777777" w:rsidTr="002B19D1">
        <w:trPr>
          <w:gridAfter w:val="1"/>
          <w:wAfter w:w="94" w:type="dxa"/>
          <w:trHeight w:val="192"/>
        </w:trPr>
        <w:tc>
          <w:tcPr>
            <w:tcW w:w="9920" w:type="dxa"/>
            <w:gridSpan w:val="15"/>
          </w:tcPr>
          <w:p w14:paraId="740515F4" w14:textId="77777777" w:rsidR="00585746" w:rsidRPr="00775DC6" w:rsidRDefault="00585746" w:rsidP="00172D1B">
            <w:pPr>
              <w:tabs>
                <w:tab w:val="left" w:pos="284"/>
                <w:tab w:val="left" w:pos="851"/>
              </w:tabs>
              <w:spacing w:after="0" w:line="240" w:lineRule="auto"/>
              <w:contextualSpacing/>
              <w:jc w:val="both"/>
              <w:rPr>
                <w:sz w:val="24"/>
                <w:szCs w:val="24"/>
                <w:lang w:eastAsia="ru-RU"/>
              </w:rPr>
            </w:pPr>
            <w:r w:rsidRPr="00775DC6">
              <w:rPr>
                <w:sz w:val="24"/>
                <w:szCs w:val="24"/>
                <w:lang w:eastAsia="ru-RU"/>
              </w:rPr>
              <w:lastRenderedPageBreak/>
              <w:t>объекты, установленные на внешних поверхностях, ставящие под угрозу обеспечение безопасности в случае их падения</w:t>
            </w:r>
          </w:p>
        </w:tc>
      </w:tr>
      <w:tr w:rsidR="00585746" w:rsidRPr="00775DC6" w14:paraId="51C8E3C1" w14:textId="77777777" w:rsidTr="002B19D1">
        <w:trPr>
          <w:gridAfter w:val="11"/>
          <w:wAfter w:w="5263" w:type="dxa"/>
          <w:trHeight w:val="42"/>
        </w:trPr>
        <w:tc>
          <w:tcPr>
            <w:tcW w:w="4751" w:type="dxa"/>
            <w:gridSpan w:val="5"/>
            <w:tcBorders>
              <w:left w:val="single" w:sz="2" w:space="0" w:color="FFFFFF" w:themeColor="background1"/>
              <w:bottom w:val="single" w:sz="2" w:space="0" w:color="FFFFFF" w:themeColor="background1"/>
              <w:right w:val="single" w:sz="2" w:space="0" w:color="FFFFFF" w:themeColor="background1"/>
            </w:tcBorders>
          </w:tcPr>
          <w:p w14:paraId="598EAE7D" w14:textId="77777777" w:rsidR="00585746" w:rsidRPr="00775DC6" w:rsidRDefault="00585746" w:rsidP="00172D1B">
            <w:pPr>
              <w:pStyle w:val="aff5"/>
              <w:spacing w:after="0" w:line="240" w:lineRule="auto"/>
              <w:jc w:val="both"/>
              <w:rPr>
                <w:sz w:val="8"/>
                <w:szCs w:val="8"/>
              </w:rPr>
            </w:pPr>
          </w:p>
        </w:tc>
      </w:tr>
      <w:tr w:rsidR="00585746" w:rsidRPr="00775DC6" w14:paraId="0EAE1CAC" w14:textId="77777777" w:rsidTr="002B19D1">
        <w:trPr>
          <w:gridAfter w:val="11"/>
          <w:wAfter w:w="5263" w:type="dxa"/>
          <w:trHeight w:val="52"/>
        </w:trPr>
        <w:tc>
          <w:tcPr>
            <w:tcW w:w="4751" w:type="dxa"/>
            <w:gridSpan w:val="5"/>
            <w:tcBorders>
              <w:top w:val="single" w:sz="2" w:space="0" w:color="FFFFFF" w:themeColor="background1"/>
              <w:left w:val="single" w:sz="2" w:space="0" w:color="FFFFFF" w:themeColor="background1"/>
              <w:right w:val="single" w:sz="2" w:space="0" w:color="FFFFFF" w:themeColor="background1"/>
            </w:tcBorders>
          </w:tcPr>
          <w:p w14:paraId="22D634A3" w14:textId="77777777" w:rsidR="00585746" w:rsidRPr="00775DC6" w:rsidRDefault="00585746" w:rsidP="00172D1B">
            <w:pPr>
              <w:pStyle w:val="aff5"/>
              <w:spacing w:after="0" w:line="240" w:lineRule="auto"/>
              <w:jc w:val="both"/>
              <w:rPr>
                <w:sz w:val="8"/>
                <w:szCs w:val="8"/>
              </w:rPr>
            </w:pPr>
          </w:p>
        </w:tc>
      </w:tr>
      <w:tr w:rsidR="00585746" w:rsidRPr="00775DC6" w14:paraId="230045DC" w14:textId="77777777" w:rsidTr="002B19D1">
        <w:trPr>
          <w:gridAfter w:val="1"/>
          <w:wAfter w:w="94" w:type="dxa"/>
          <w:trHeight w:val="192"/>
        </w:trPr>
        <w:tc>
          <w:tcPr>
            <w:tcW w:w="9920" w:type="dxa"/>
            <w:gridSpan w:val="15"/>
          </w:tcPr>
          <w:p w14:paraId="488EA297" w14:textId="77777777" w:rsidR="00585746" w:rsidRPr="00775DC6" w:rsidRDefault="00585746" w:rsidP="00172D1B">
            <w:pPr>
              <w:tabs>
                <w:tab w:val="left" w:pos="284"/>
                <w:tab w:val="left" w:pos="851"/>
              </w:tabs>
              <w:spacing w:after="0" w:line="240" w:lineRule="auto"/>
              <w:contextualSpacing/>
              <w:jc w:val="both"/>
              <w:rPr>
                <w:sz w:val="24"/>
                <w:szCs w:val="24"/>
                <w:lang w:eastAsia="ru-RU"/>
              </w:rPr>
            </w:pPr>
            <w:proofErr w:type="spellStart"/>
            <w:r w:rsidRPr="00775DC6">
              <w:rPr>
                <w:sz w:val="24"/>
                <w:szCs w:val="24"/>
                <w:lang w:eastAsia="ru-RU"/>
              </w:rPr>
              <w:t>вандальные</w:t>
            </w:r>
            <w:proofErr w:type="spellEnd"/>
            <w:r w:rsidRPr="00775DC6">
              <w:rPr>
                <w:sz w:val="24"/>
                <w:szCs w:val="24"/>
                <w:lang w:eastAsia="ru-RU"/>
              </w:rPr>
              <w:t xml:space="preserve"> изображения</w:t>
            </w:r>
          </w:p>
        </w:tc>
      </w:tr>
      <w:tr w:rsidR="00585746" w:rsidRPr="00775DC6" w14:paraId="6FF69047" w14:textId="77777777" w:rsidTr="002B19D1">
        <w:trPr>
          <w:gridAfter w:val="1"/>
          <w:wAfter w:w="94" w:type="dxa"/>
          <w:trHeight w:val="47"/>
        </w:trPr>
        <w:tc>
          <w:tcPr>
            <w:tcW w:w="9920" w:type="dxa"/>
            <w:gridSpan w:val="15"/>
            <w:tcBorders>
              <w:left w:val="single" w:sz="2" w:space="0" w:color="FFFFFF" w:themeColor="background1"/>
              <w:right w:val="single" w:sz="2" w:space="0" w:color="FFFFFF" w:themeColor="background1"/>
            </w:tcBorders>
          </w:tcPr>
          <w:p w14:paraId="5C84DBF1" w14:textId="77777777" w:rsidR="00585746" w:rsidRPr="00775DC6" w:rsidRDefault="00585746" w:rsidP="00172D1B">
            <w:pPr>
              <w:tabs>
                <w:tab w:val="left" w:pos="284"/>
                <w:tab w:val="left" w:pos="851"/>
              </w:tabs>
              <w:spacing w:after="0" w:line="240" w:lineRule="auto"/>
              <w:contextualSpacing/>
              <w:jc w:val="both"/>
              <w:rPr>
                <w:sz w:val="8"/>
                <w:szCs w:val="8"/>
                <w:lang w:eastAsia="ru-RU"/>
              </w:rPr>
            </w:pPr>
          </w:p>
        </w:tc>
      </w:tr>
      <w:tr w:rsidR="00585746" w:rsidRPr="00775DC6" w14:paraId="54867F1B" w14:textId="77777777" w:rsidTr="002B19D1">
        <w:trPr>
          <w:gridAfter w:val="1"/>
          <w:wAfter w:w="94" w:type="dxa"/>
          <w:trHeight w:val="192"/>
        </w:trPr>
        <w:tc>
          <w:tcPr>
            <w:tcW w:w="9920" w:type="dxa"/>
            <w:gridSpan w:val="15"/>
          </w:tcPr>
          <w:p w14:paraId="6109EAED" w14:textId="7BCBE478" w:rsidR="00585746" w:rsidRPr="00775DC6" w:rsidRDefault="00585746" w:rsidP="00172D1B">
            <w:pPr>
              <w:tabs>
                <w:tab w:val="left" w:pos="284"/>
                <w:tab w:val="left" w:pos="851"/>
              </w:tabs>
              <w:spacing w:after="0" w:line="240" w:lineRule="auto"/>
              <w:contextualSpacing/>
              <w:jc w:val="both"/>
              <w:rPr>
                <w:sz w:val="24"/>
                <w:szCs w:val="24"/>
                <w:lang w:eastAsia="ru-RU"/>
              </w:rPr>
            </w:pPr>
            <w:r w:rsidRPr="00775DC6">
              <w:rPr>
                <w:sz w:val="24"/>
                <w:szCs w:val="24"/>
                <w:lang w:eastAsia="ru-RU"/>
              </w:rPr>
              <w:t xml:space="preserve">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w:t>
            </w:r>
            <w:r w:rsidR="00F340B0">
              <w:rPr>
                <w:sz w:val="24"/>
                <w:szCs w:val="24"/>
                <w:lang w:eastAsia="ru-RU"/>
              </w:rPr>
              <w:t xml:space="preserve">                                  </w:t>
            </w:r>
            <w:r w:rsidRPr="00775DC6">
              <w:rPr>
                <w:sz w:val="24"/>
                <w:szCs w:val="24"/>
                <w:lang w:eastAsia="ru-RU"/>
              </w:rPr>
              <w:t>к повреждению архитектурных поверхностей</w:t>
            </w:r>
          </w:p>
        </w:tc>
      </w:tr>
      <w:tr w:rsidR="00585746" w:rsidRPr="00775DC6" w14:paraId="5EA622D3" w14:textId="77777777" w:rsidTr="002B19D1">
        <w:trPr>
          <w:gridAfter w:val="1"/>
          <w:wAfter w:w="94" w:type="dxa"/>
          <w:trHeight w:val="47"/>
        </w:trPr>
        <w:tc>
          <w:tcPr>
            <w:tcW w:w="9920" w:type="dxa"/>
            <w:gridSpan w:val="15"/>
            <w:tcBorders>
              <w:left w:val="single" w:sz="2" w:space="0" w:color="FFFFFF" w:themeColor="background1"/>
              <w:right w:val="single" w:sz="2" w:space="0" w:color="FFFFFF" w:themeColor="background1"/>
            </w:tcBorders>
          </w:tcPr>
          <w:p w14:paraId="46C7160F" w14:textId="77777777" w:rsidR="00585746" w:rsidRPr="00775DC6" w:rsidRDefault="00585746" w:rsidP="00172D1B">
            <w:pPr>
              <w:tabs>
                <w:tab w:val="left" w:pos="284"/>
                <w:tab w:val="left" w:pos="851"/>
              </w:tabs>
              <w:spacing w:after="0" w:line="240" w:lineRule="auto"/>
              <w:contextualSpacing/>
              <w:jc w:val="both"/>
              <w:rPr>
                <w:sz w:val="8"/>
                <w:szCs w:val="8"/>
                <w:lang w:eastAsia="ru-RU"/>
              </w:rPr>
            </w:pPr>
          </w:p>
        </w:tc>
      </w:tr>
      <w:tr w:rsidR="00585746" w:rsidRPr="00775DC6" w14:paraId="6E002B23" w14:textId="77777777" w:rsidTr="002B19D1">
        <w:trPr>
          <w:gridAfter w:val="1"/>
          <w:wAfter w:w="94" w:type="dxa"/>
          <w:trHeight w:val="192"/>
        </w:trPr>
        <w:tc>
          <w:tcPr>
            <w:tcW w:w="9920" w:type="dxa"/>
            <w:gridSpan w:val="15"/>
          </w:tcPr>
          <w:p w14:paraId="2692EFA4" w14:textId="77777777" w:rsidR="00585746" w:rsidRPr="00775DC6" w:rsidRDefault="00585746" w:rsidP="00172D1B">
            <w:pPr>
              <w:tabs>
                <w:tab w:val="left" w:pos="284"/>
                <w:tab w:val="left" w:pos="851"/>
              </w:tabs>
              <w:spacing w:after="0" w:line="240" w:lineRule="auto"/>
              <w:contextualSpacing/>
              <w:jc w:val="both"/>
              <w:rPr>
                <w:sz w:val="24"/>
                <w:szCs w:val="24"/>
                <w:lang w:eastAsia="ru-RU"/>
              </w:rPr>
            </w:pPr>
            <w:r w:rsidRPr="00775DC6">
              <w:rPr>
                <w:sz w:val="24"/>
                <w:szCs w:val="24"/>
                <w:lang w:eastAsia="ru-RU"/>
              </w:rPr>
              <w:t>отсутствие визуальных средств информации, специализированных элементов, размещаемых на внешних поверхностях объекта для обеспечения беспрепятственного доступа маломобильных групп населения</w:t>
            </w:r>
          </w:p>
        </w:tc>
      </w:tr>
      <w:tr w:rsidR="00585746" w:rsidRPr="00775DC6" w14:paraId="344DA717" w14:textId="77777777" w:rsidTr="002B19D1">
        <w:trPr>
          <w:gridAfter w:val="11"/>
          <w:wAfter w:w="5263" w:type="dxa"/>
          <w:trHeight w:val="42"/>
        </w:trPr>
        <w:tc>
          <w:tcPr>
            <w:tcW w:w="4751" w:type="dxa"/>
            <w:gridSpan w:val="5"/>
            <w:tcBorders>
              <w:left w:val="single" w:sz="2" w:space="0" w:color="FFFFFF" w:themeColor="background1"/>
              <w:bottom w:val="single" w:sz="2" w:space="0" w:color="FFFFFF" w:themeColor="background1"/>
              <w:right w:val="single" w:sz="2" w:space="0" w:color="FFFFFF" w:themeColor="background1"/>
            </w:tcBorders>
          </w:tcPr>
          <w:p w14:paraId="1783BF46" w14:textId="77777777" w:rsidR="00585746" w:rsidRPr="00775DC6" w:rsidRDefault="00585746" w:rsidP="00172D1B">
            <w:pPr>
              <w:pStyle w:val="aff5"/>
              <w:spacing w:after="0" w:line="240" w:lineRule="auto"/>
              <w:jc w:val="both"/>
              <w:rPr>
                <w:sz w:val="2"/>
                <w:szCs w:val="2"/>
              </w:rPr>
            </w:pPr>
          </w:p>
        </w:tc>
      </w:tr>
      <w:tr w:rsidR="00585746" w:rsidRPr="00775DC6" w14:paraId="5571DA0A" w14:textId="77777777" w:rsidTr="002B19D1">
        <w:trPr>
          <w:gridAfter w:val="11"/>
          <w:wAfter w:w="5263" w:type="dxa"/>
          <w:trHeight w:val="52"/>
        </w:trPr>
        <w:tc>
          <w:tcPr>
            <w:tcW w:w="4751" w:type="dxa"/>
            <w:gridSpan w:val="5"/>
            <w:tcBorders>
              <w:top w:val="single" w:sz="2" w:space="0" w:color="FFFFFF" w:themeColor="background1"/>
              <w:left w:val="single" w:sz="2" w:space="0" w:color="FFFFFF" w:themeColor="background1"/>
              <w:right w:val="single" w:sz="2" w:space="0" w:color="FFFFFF" w:themeColor="background1"/>
            </w:tcBorders>
          </w:tcPr>
          <w:p w14:paraId="220FDBD9" w14:textId="77777777" w:rsidR="00585746" w:rsidRPr="00775DC6" w:rsidRDefault="00585746" w:rsidP="00172D1B">
            <w:pPr>
              <w:pStyle w:val="aff5"/>
              <w:spacing w:after="0" w:line="240" w:lineRule="auto"/>
              <w:jc w:val="both"/>
              <w:rPr>
                <w:sz w:val="2"/>
                <w:szCs w:val="2"/>
              </w:rPr>
            </w:pPr>
          </w:p>
        </w:tc>
      </w:tr>
      <w:tr w:rsidR="00585746" w:rsidRPr="00775DC6" w14:paraId="50F32E90" w14:textId="77777777" w:rsidTr="002B19D1">
        <w:trPr>
          <w:trHeight w:val="192"/>
        </w:trPr>
        <w:tc>
          <w:tcPr>
            <w:tcW w:w="7302" w:type="dxa"/>
            <w:gridSpan w:val="8"/>
            <w:tcBorders>
              <w:top w:val="single" w:sz="2" w:space="0" w:color="000000" w:themeColor="text1"/>
              <w:right w:val="single" w:sz="2" w:space="0" w:color="auto"/>
            </w:tcBorders>
          </w:tcPr>
          <w:p w14:paraId="0BC6930B" w14:textId="77777777" w:rsidR="00585746" w:rsidRPr="00775DC6" w:rsidRDefault="00585746" w:rsidP="00172D1B">
            <w:pPr>
              <w:tabs>
                <w:tab w:val="left" w:pos="284"/>
                <w:tab w:val="left" w:pos="851"/>
              </w:tabs>
              <w:spacing w:after="0" w:line="240" w:lineRule="auto"/>
              <w:contextualSpacing/>
              <w:jc w:val="both"/>
              <w:rPr>
                <w:sz w:val="24"/>
                <w:szCs w:val="24"/>
              </w:rPr>
            </w:pPr>
            <w:r w:rsidRPr="00775DC6">
              <w:rPr>
                <w:sz w:val="24"/>
                <w:szCs w:val="24"/>
              </w:rPr>
              <w:t>нарушение внешнего вида, установленного настоящим Паспортом с</w:t>
            </w:r>
          </w:p>
          <w:p w14:paraId="5C03C591" w14:textId="77777777" w:rsidR="00585746" w:rsidRPr="00775DC6" w:rsidRDefault="00585746" w:rsidP="00172D1B">
            <w:pPr>
              <w:tabs>
                <w:tab w:val="left" w:pos="284"/>
                <w:tab w:val="left" w:pos="851"/>
              </w:tabs>
              <w:spacing w:after="0" w:line="240" w:lineRule="auto"/>
              <w:contextualSpacing/>
              <w:jc w:val="both"/>
              <w:rPr>
                <w:iCs/>
                <w:lang w:eastAsia="ru-RU"/>
              </w:rPr>
            </w:pPr>
            <w:r w:rsidRPr="00775DC6">
              <w:rPr>
                <w:iCs/>
                <w:lang w:eastAsia="ru-RU"/>
              </w:rPr>
              <w:t>Указывается дата приведения внешнего вида объекта в соответствие с внешним видом, указанным в Колористическом паспорте</w:t>
            </w:r>
            <w:r w:rsidRPr="00775DC6">
              <w:rPr>
                <w:iCs/>
              </w:rPr>
              <w:t xml:space="preserve"> </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14:paraId="17BF2AD6" w14:textId="77777777" w:rsidR="00585746" w:rsidRPr="00775DC6" w:rsidRDefault="00585746" w:rsidP="00172D1B">
            <w:pPr>
              <w:tabs>
                <w:tab w:val="left" w:pos="284"/>
                <w:tab w:val="left" w:pos="851"/>
              </w:tabs>
              <w:spacing w:after="0" w:line="240" w:lineRule="auto"/>
              <w:contextualSpacing/>
              <w:jc w:val="both"/>
              <w:rPr>
                <w:sz w:val="21"/>
                <w:szCs w:val="21"/>
                <w:lang w:eastAsia="ru-RU"/>
              </w:rPr>
            </w:pPr>
          </w:p>
        </w:tc>
        <w:tc>
          <w:tcPr>
            <w:tcW w:w="534" w:type="dxa"/>
            <w:tcBorders>
              <w:left w:val="single" w:sz="2" w:space="0" w:color="000000" w:themeColor="text1"/>
              <w:right w:val="single" w:sz="2" w:space="0" w:color="auto"/>
            </w:tcBorders>
          </w:tcPr>
          <w:p w14:paraId="1BDB2172" w14:textId="77777777" w:rsidR="00585746" w:rsidRPr="00775DC6" w:rsidRDefault="00585746" w:rsidP="00172D1B">
            <w:pPr>
              <w:tabs>
                <w:tab w:val="left" w:pos="284"/>
                <w:tab w:val="left" w:pos="851"/>
              </w:tabs>
              <w:spacing w:after="0" w:line="240" w:lineRule="auto"/>
              <w:contextualSpacing/>
              <w:jc w:val="both"/>
              <w:rPr>
                <w:sz w:val="21"/>
                <w:szCs w:val="21"/>
                <w:lang w:eastAsia="ru-RU"/>
              </w:rPr>
            </w:pPr>
          </w:p>
        </w:tc>
        <w:tc>
          <w:tcPr>
            <w:tcW w:w="113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409ED3C0" w14:textId="77777777" w:rsidR="00585746" w:rsidRPr="00775DC6" w:rsidRDefault="00585746" w:rsidP="00172D1B">
            <w:pPr>
              <w:tabs>
                <w:tab w:val="left" w:pos="284"/>
                <w:tab w:val="left" w:pos="851"/>
              </w:tabs>
              <w:spacing w:after="0" w:line="240" w:lineRule="auto"/>
              <w:contextualSpacing/>
              <w:jc w:val="both"/>
              <w:rPr>
                <w:lang w:eastAsia="ru-RU"/>
              </w:rPr>
            </w:pPr>
            <w:r w:rsidRPr="00775DC6">
              <w:rPr>
                <w:lang w:eastAsia="ru-RU"/>
              </w:rPr>
              <w:t>квартала</w:t>
            </w:r>
          </w:p>
        </w:tc>
        <w:tc>
          <w:tcPr>
            <w:tcW w:w="567" w:type="dxa"/>
            <w:tcBorders>
              <w:left w:val="single" w:sz="2" w:space="0" w:color="auto"/>
              <w:right w:val="single" w:sz="2" w:space="0" w:color="auto"/>
            </w:tcBorders>
          </w:tcPr>
          <w:p w14:paraId="282E5594" w14:textId="77777777" w:rsidR="00585746" w:rsidRPr="00775DC6" w:rsidRDefault="00585746" w:rsidP="00172D1B">
            <w:pPr>
              <w:tabs>
                <w:tab w:val="left" w:pos="284"/>
                <w:tab w:val="left" w:pos="851"/>
              </w:tabs>
              <w:spacing w:after="0" w:line="240" w:lineRule="auto"/>
              <w:ind w:left="-344" w:firstLine="284"/>
              <w:contextualSpacing/>
              <w:jc w:val="both"/>
              <w:rPr>
                <w:sz w:val="21"/>
                <w:szCs w:val="21"/>
                <w:lang w:eastAsia="ru-RU"/>
              </w:rPr>
            </w:pPr>
          </w:p>
        </w:tc>
        <w:tc>
          <w:tcPr>
            <w:tcW w:w="236"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1495C6AA" w14:textId="5C5E0980" w:rsidR="00585746" w:rsidRPr="00775DC6" w:rsidRDefault="002B19D1" w:rsidP="002B19D1">
            <w:pPr>
              <w:tabs>
                <w:tab w:val="left" w:pos="284"/>
                <w:tab w:val="left" w:pos="851"/>
              </w:tabs>
              <w:spacing w:after="0" w:line="240" w:lineRule="auto"/>
              <w:ind w:hanging="104"/>
              <w:contextualSpacing/>
              <w:jc w:val="center"/>
              <w:rPr>
                <w:lang w:eastAsia="ru-RU"/>
              </w:rPr>
            </w:pPr>
            <w:r>
              <w:rPr>
                <w:lang w:eastAsia="ru-RU"/>
              </w:rPr>
              <w:t>г</w:t>
            </w:r>
          </w:p>
        </w:tc>
      </w:tr>
      <w:tr w:rsidR="00585746" w:rsidRPr="00775DC6" w14:paraId="6D907815" w14:textId="77777777" w:rsidTr="002B19D1">
        <w:trPr>
          <w:gridAfter w:val="1"/>
          <w:wAfter w:w="94" w:type="dxa"/>
          <w:trHeight w:val="192"/>
        </w:trPr>
        <w:tc>
          <w:tcPr>
            <w:tcW w:w="386" w:type="dxa"/>
            <w:tcBorders>
              <w:top w:val="single" w:sz="4" w:space="0" w:color="FFFFFF"/>
              <w:left w:val="single" w:sz="4" w:space="0" w:color="FFFFFF"/>
              <w:bottom w:val="single" w:sz="4" w:space="0" w:color="FFFFFF"/>
              <w:right w:val="single" w:sz="4" w:space="0" w:color="FFFFFF"/>
            </w:tcBorders>
          </w:tcPr>
          <w:p w14:paraId="1C4E3D1B" w14:textId="77777777" w:rsidR="00585746" w:rsidRPr="00775DC6" w:rsidRDefault="00585746" w:rsidP="00172D1B">
            <w:pPr>
              <w:pStyle w:val="aff5"/>
              <w:spacing w:after="0" w:line="240" w:lineRule="auto"/>
              <w:ind w:right="-142"/>
              <w:jc w:val="both"/>
              <w:rPr>
                <w:sz w:val="2"/>
                <w:szCs w:val="2"/>
              </w:rPr>
            </w:pPr>
          </w:p>
        </w:tc>
        <w:tc>
          <w:tcPr>
            <w:tcW w:w="9534" w:type="dxa"/>
            <w:gridSpan w:val="14"/>
            <w:tcBorders>
              <w:top w:val="single" w:sz="4" w:space="0" w:color="FFFFFF"/>
              <w:left w:val="single" w:sz="4" w:space="0" w:color="FFFFFF"/>
              <w:bottom w:val="single" w:sz="4" w:space="0" w:color="FFFFFF"/>
              <w:right w:val="single" w:sz="4" w:space="0" w:color="FFFFFF" w:themeColor="background1"/>
            </w:tcBorders>
          </w:tcPr>
          <w:p w14:paraId="008AF2C7" w14:textId="77777777" w:rsidR="00585746" w:rsidRPr="00775DC6" w:rsidRDefault="00585746" w:rsidP="00172D1B">
            <w:pPr>
              <w:pStyle w:val="aff5"/>
              <w:spacing w:after="0" w:line="240" w:lineRule="auto"/>
              <w:jc w:val="both"/>
              <w:rPr>
                <w:spacing w:val="2"/>
                <w:sz w:val="2"/>
                <w:szCs w:val="2"/>
                <w:shd w:val="clear" w:color="auto" w:fill="FFFFFF"/>
                <w:lang w:eastAsia="ru-RU"/>
              </w:rPr>
            </w:pPr>
          </w:p>
        </w:tc>
      </w:tr>
      <w:tr w:rsidR="00585746" w:rsidRPr="00775DC6" w14:paraId="6D043BB7" w14:textId="77777777" w:rsidTr="002B19D1">
        <w:trPr>
          <w:gridAfter w:val="11"/>
          <w:wAfter w:w="5263" w:type="dxa"/>
          <w:trHeight w:val="42"/>
        </w:trPr>
        <w:tc>
          <w:tcPr>
            <w:tcW w:w="4751"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8442D3" w14:textId="77777777" w:rsidR="00585746" w:rsidRPr="00775DC6" w:rsidRDefault="00585746" w:rsidP="00172D1B">
            <w:pPr>
              <w:pStyle w:val="aff5"/>
              <w:spacing w:after="0" w:line="240" w:lineRule="auto"/>
              <w:jc w:val="both"/>
              <w:rPr>
                <w:sz w:val="2"/>
                <w:szCs w:val="2"/>
              </w:rPr>
            </w:pPr>
          </w:p>
        </w:tc>
      </w:tr>
    </w:tbl>
    <w:p w14:paraId="5FEDC9B1" w14:textId="77777777" w:rsidR="00CF6F1C" w:rsidRPr="00775DC6" w:rsidRDefault="00CF6F1C" w:rsidP="00172D1B">
      <w:pPr>
        <w:spacing w:after="0" w:line="240" w:lineRule="auto"/>
        <w:ind w:right="283"/>
        <w:rPr>
          <w:rFonts w:ascii="Times New Roman" w:hAnsi="Times New Roman"/>
          <w:b/>
          <w:sz w:val="24"/>
        </w:rPr>
      </w:pPr>
    </w:p>
    <w:p w14:paraId="1B0F8E1E" w14:textId="4CB39857" w:rsidR="00585746" w:rsidRPr="00775DC6" w:rsidRDefault="00BD0FA8" w:rsidP="00172D1B">
      <w:pPr>
        <w:pStyle w:val="aff5"/>
        <w:spacing w:after="0" w:line="240" w:lineRule="auto"/>
        <w:ind w:right="283"/>
        <w:jc w:val="both"/>
        <w:rPr>
          <w:b w:val="0"/>
          <w:bCs/>
          <w:iCs/>
          <w:szCs w:val="24"/>
        </w:rPr>
      </w:pPr>
      <w:r w:rsidRPr="00775DC6">
        <w:rPr>
          <w:b w:val="0"/>
          <w:bCs/>
          <w:iCs/>
          <w:szCs w:val="24"/>
        </w:rPr>
        <w:t xml:space="preserve">2. </w:t>
      </w:r>
      <w:r w:rsidR="00585746" w:rsidRPr="00775DC6">
        <w:rPr>
          <w:b w:val="0"/>
          <w:bCs/>
          <w:iCs/>
          <w:szCs w:val="24"/>
        </w:rPr>
        <w:t xml:space="preserve">Форма для заполнения </w:t>
      </w:r>
      <w:r w:rsidR="00585746" w:rsidRPr="00775DC6">
        <w:rPr>
          <w:rFonts w:eastAsia="Times New Roman"/>
          <w:b w:val="0"/>
          <w:bCs/>
          <w:szCs w:val="24"/>
          <w:lang w:eastAsia="ru-RU"/>
        </w:rPr>
        <w:t xml:space="preserve">паспорта колористического решения фасадов </w:t>
      </w:r>
      <w:r w:rsidR="00585746" w:rsidRPr="00775DC6">
        <w:rPr>
          <w:rFonts w:eastAsia="Times New Roman"/>
          <w:szCs w:val="24"/>
          <w:u w:val="single"/>
          <w:lang w:eastAsia="ru-RU"/>
        </w:rPr>
        <w:t>некапитального строения (сооружения):</w:t>
      </w:r>
    </w:p>
    <w:p w14:paraId="3ECBE213" w14:textId="77777777" w:rsidR="00585746" w:rsidRPr="00775DC6" w:rsidRDefault="00585746" w:rsidP="00172D1B">
      <w:pPr>
        <w:pStyle w:val="aff5"/>
        <w:spacing w:after="0" w:line="240" w:lineRule="auto"/>
        <w:ind w:left="284"/>
        <w:jc w:val="both"/>
        <w:rPr>
          <w:b w:val="0"/>
          <w:bCs/>
          <w:iCs/>
          <w:sz w:val="28"/>
          <w:szCs w:val="28"/>
        </w:rPr>
      </w:pPr>
    </w:p>
    <w:tbl>
      <w:tblPr>
        <w:tblStyle w:val="1f4"/>
        <w:tblW w:w="9918" w:type="dxa"/>
        <w:tblLayout w:type="fixed"/>
        <w:tblLook w:val="0000" w:firstRow="0" w:lastRow="0" w:firstColumn="0" w:lastColumn="0" w:noHBand="0" w:noVBand="0"/>
      </w:tblPr>
      <w:tblGrid>
        <w:gridCol w:w="421"/>
        <w:gridCol w:w="1879"/>
        <w:gridCol w:w="63"/>
        <w:gridCol w:w="42"/>
        <w:gridCol w:w="567"/>
        <w:gridCol w:w="1843"/>
        <w:gridCol w:w="239"/>
        <w:gridCol w:w="507"/>
        <w:gridCol w:w="331"/>
        <w:gridCol w:w="2644"/>
        <w:gridCol w:w="1382"/>
      </w:tblGrid>
      <w:tr w:rsidR="00585746" w:rsidRPr="00775DC6" w14:paraId="63350EAC" w14:textId="77777777" w:rsidTr="002B19D1">
        <w:trPr>
          <w:trHeight w:val="42"/>
        </w:trPr>
        <w:tc>
          <w:tcPr>
            <w:tcW w:w="2363" w:type="dxa"/>
            <w:gridSpan w:val="3"/>
            <w:tcBorders>
              <w:top w:val="single" w:sz="4" w:space="0" w:color="FFFFFF"/>
              <w:left w:val="single" w:sz="4" w:space="0" w:color="FFFFFF"/>
              <w:bottom w:val="single" w:sz="4" w:space="0" w:color="FFFFFF"/>
            </w:tcBorders>
          </w:tcPr>
          <w:p w14:paraId="2EACD030" w14:textId="77777777" w:rsidR="00585746" w:rsidRPr="00775DC6" w:rsidRDefault="00585746" w:rsidP="00172D1B">
            <w:pPr>
              <w:pStyle w:val="aff5"/>
              <w:spacing w:after="0" w:line="240" w:lineRule="auto"/>
              <w:jc w:val="both"/>
              <w:rPr>
                <w:szCs w:val="24"/>
              </w:rPr>
            </w:pPr>
            <w:r w:rsidRPr="00775DC6">
              <w:rPr>
                <w:b w:val="0"/>
                <w:bCs/>
                <w:szCs w:val="24"/>
              </w:rPr>
              <w:t>Регистрационный №</w:t>
            </w:r>
          </w:p>
        </w:tc>
        <w:tc>
          <w:tcPr>
            <w:tcW w:w="2452" w:type="dxa"/>
            <w:gridSpan w:val="3"/>
          </w:tcPr>
          <w:p w14:paraId="36BBA0BF" w14:textId="77777777" w:rsidR="00585746" w:rsidRPr="00775DC6" w:rsidRDefault="00585746" w:rsidP="00172D1B">
            <w:pPr>
              <w:pStyle w:val="aff5"/>
              <w:spacing w:after="0" w:line="240" w:lineRule="auto"/>
              <w:jc w:val="both"/>
              <w:rPr>
                <w:szCs w:val="24"/>
              </w:rPr>
            </w:pPr>
          </w:p>
        </w:tc>
        <w:tc>
          <w:tcPr>
            <w:tcW w:w="239" w:type="dxa"/>
            <w:tcBorders>
              <w:top w:val="single" w:sz="4" w:space="0" w:color="FFFFFF" w:themeColor="background1"/>
              <w:bottom w:val="single" w:sz="4" w:space="0" w:color="FFFFFF" w:themeColor="background1"/>
              <w:right w:val="single" w:sz="4" w:space="0" w:color="FFFFFF"/>
            </w:tcBorders>
          </w:tcPr>
          <w:p w14:paraId="57129B06" w14:textId="77777777" w:rsidR="00585746" w:rsidRPr="00775DC6" w:rsidRDefault="00585746" w:rsidP="00172D1B">
            <w:pPr>
              <w:pStyle w:val="aff5"/>
              <w:spacing w:after="0" w:line="240" w:lineRule="auto"/>
              <w:rPr>
                <w:szCs w:val="24"/>
              </w:rPr>
            </w:pPr>
          </w:p>
        </w:tc>
        <w:tc>
          <w:tcPr>
            <w:tcW w:w="838" w:type="dxa"/>
            <w:gridSpan w:val="2"/>
            <w:tcBorders>
              <w:top w:val="single" w:sz="4" w:space="0" w:color="FFFFFF"/>
              <w:left w:val="single" w:sz="4" w:space="0" w:color="FFFFFF"/>
              <w:bottom w:val="single" w:sz="4" w:space="0" w:color="FFFFFF"/>
              <w:right w:val="single" w:sz="4" w:space="0" w:color="FFFFFF"/>
            </w:tcBorders>
          </w:tcPr>
          <w:p w14:paraId="7FD214A2" w14:textId="77777777" w:rsidR="00585746" w:rsidRPr="00775DC6" w:rsidRDefault="00585746" w:rsidP="00172D1B">
            <w:pPr>
              <w:pStyle w:val="aff5"/>
              <w:spacing w:after="0" w:line="240" w:lineRule="auto"/>
              <w:rPr>
                <w:szCs w:val="24"/>
              </w:rPr>
            </w:pPr>
          </w:p>
        </w:tc>
        <w:tc>
          <w:tcPr>
            <w:tcW w:w="4026" w:type="dxa"/>
            <w:gridSpan w:val="2"/>
            <w:tcBorders>
              <w:top w:val="single" w:sz="4" w:space="0" w:color="FFFFFF"/>
              <w:left w:val="single" w:sz="4" w:space="0" w:color="FFFFFF"/>
              <w:bottom w:val="single" w:sz="4" w:space="0" w:color="FFFFFF"/>
              <w:right w:val="single" w:sz="4" w:space="0" w:color="FFFFFF"/>
            </w:tcBorders>
          </w:tcPr>
          <w:p w14:paraId="396E9ACA" w14:textId="77777777" w:rsidR="00585746" w:rsidRPr="00775DC6" w:rsidRDefault="00585746" w:rsidP="00172D1B">
            <w:pPr>
              <w:pStyle w:val="aff5"/>
              <w:spacing w:after="0" w:line="240" w:lineRule="auto"/>
              <w:rPr>
                <w:szCs w:val="24"/>
              </w:rPr>
            </w:pPr>
            <w:r w:rsidRPr="00775DC6">
              <w:rPr>
                <w:szCs w:val="24"/>
              </w:rPr>
              <w:t>УТВЕРЖДАЮ</w:t>
            </w:r>
          </w:p>
        </w:tc>
      </w:tr>
      <w:tr w:rsidR="00FB78F7" w:rsidRPr="00775DC6" w14:paraId="230636B3" w14:textId="77777777" w:rsidTr="002B19D1">
        <w:trPr>
          <w:trHeight w:val="185"/>
        </w:trPr>
        <w:tc>
          <w:tcPr>
            <w:tcW w:w="2363" w:type="dxa"/>
            <w:gridSpan w:val="3"/>
            <w:tcBorders>
              <w:top w:val="single" w:sz="4" w:space="0" w:color="FFFFFF"/>
              <w:left w:val="single" w:sz="4" w:space="0" w:color="FFFFFF" w:themeColor="background1"/>
              <w:bottom w:val="single" w:sz="4" w:space="0" w:color="FFFFFF"/>
              <w:right w:val="single" w:sz="4" w:space="0" w:color="FFFFFF"/>
            </w:tcBorders>
          </w:tcPr>
          <w:p w14:paraId="0580CDC8" w14:textId="77777777" w:rsidR="00FB78F7" w:rsidRPr="00775DC6" w:rsidRDefault="00FB78F7" w:rsidP="00172D1B">
            <w:pPr>
              <w:pStyle w:val="aff5"/>
              <w:spacing w:after="0" w:line="240" w:lineRule="auto"/>
              <w:jc w:val="both"/>
              <w:rPr>
                <w:szCs w:val="24"/>
              </w:rPr>
            </w:pPr>
          </w:p>
        </w:tc>
        <w:tc>
          <w:tcPr>
            <w:tcW w:w="2452" w:type="dxa"/>
            <w:gridSpan w:val="3"/>
            <w:tcBorders>
              <w:left w:val="single" w:sz="4" w:space="0" w:color="FFFFFF"/>
              <w:right w:val="single" w:sz="4" w:space="0" w:color="FFFFFF" w:themeColor="background1"/>
            </w:tcBorders>
          </w:tcPr>
          <w:p w14:paraId="39631759" w14:textId="77777777" w:rsidR="00FB78F7" w:rsidRPr="00775DC6" w:rsidRDefault="00FB78F7" w:rsidP="00172D1B">
            <w:pPr>
              <w:pStyle w:val="aff5"/>
              <w:spacing w:after="0" w:line="240" w:lineRule="auto"/>
              <w:jc w:val="both"/>
              <w:rPr>
                <w:szCs w:val="24"/>
              </w:rPr>
            </w:pPr>
          </w:p>
        </w:tc>
        <w:tc>
          <w:tcPr>
            <w:tcW w:w="239"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98372D2" w14:textId="77777777" w:rsidR="00FB78F7" w:rsidRPr="00775DC6" w:rsidRDefault="00FB78F7" w:rsidP="00172D1B">
            <w:pPr>
              <w:pStyle w:val="aff5"/>
              <w:spacing w:after="0" w:line="240" w:lineRule="auto"/>
              <w:jc w:val="both"/>
              <w:rPr>
                <w:szCs w:val="24"/>
              </w:rPr>
            </w:pPr>
          </w:p>
        </w:tc>
        <w:tc>
          <w:tcPr>
            <w:tcW w:w="838" w:type="dxa"/>
            <w:gridSpan w:val="2"/>
            <w:tcBorders>
              <w:top w:val="single" w:sz="4" w:space="0" w:color="FFFFFF"/>
              <w:left w:val="single" w:sz="4" w:space="0" w:color="FFFFFF"/>
              <w:bottom w:val="single" w:sz="4" w:space="0" w:color="FFFFFF" w:themeColor="background1"/>
              <w:right w:val="single" w:sz="4" w:space="0" w:color="FFFFFF"/>
            </w:tcBorders>
          </w:tcPr>
          <w:p w14:paraId="32D8B2B0" w14:textId="77777777" w:rsidR="00FB78F7" w:rsidRPr="00775DC6" w:rsidRDefault="00FB78F7" w:rsidP="00172D1B">
            <w:pPr>
              <w:pStyle w:val="aff5"/>
              <w:spacing w:after="0" w:line="240" w:lineRule="auto"/>
              <w:jc w:val="both"/>
              <w:rPr>
                <w:szCs w:val="24"/>
              </w:rPr>
            </w:pPr>
          </w:p>
        </w:tc>
        <w:tc>
          <w:tcPr>
            <w:tcW w:w="4026" w:type="dxa"/>
            <w:gridSpan w:val="2"/>
            <w:vMerge w:val="restart"/>
            <w:tcBorders>
              <w:top w:val="single" w:sz="4" w:space="0" w:color="FFFFFF"/>
              <w:left w:val="single" w:sz="4" w:space="0" w:color="FFFFFF"/>
              <w:right w:val="single" w:sz="4" w:space="0" w:color="FFFFFF"/>
            </w:tcBorders>
          </w:tcPr>
          <w:p w14:paraId="47042130" w14:textId="77777777" w:rsidR="00CF6F1C" w:rsidRPr="00775DC6" w:rsidRDefault="00FB78F7" w:rsidP="00172D1B">
            <w:pPr>
              <w:pStyle w:val="aff5"/>
              <w:spacing w:after="0" w:line="240" w:lineRule="auto"/>
              <w:ind w:left="179" w:right="-76"/>
              <w:jc w:val="left"/>
              <w:rPr>
                <w:b w:val="0"/>
                <w:bCs/>
                <w:szCs w:val="24"/>
              </w:rPr>
            </w:pPr>
            <w:r w:rsidRPr="00775DC6">
              <w:rPr>
                <w:b w:val="0"/>
                <w:bCs/>
                <w:szCs w:val="24"/>
              </w:rPr>
              <w:t xml:space="preserve">Заместитель Главы </w:t>
            </w:r>
            <w:r w:rsidR="007C000C" w:rsidRPr="00775DC6">
              <w:rPr>
                <w:b w:val="0"/>
                <w:bCs/>
                <w:szCs w:val="24"/>
              </w:rPr>
              <w:t>А</w:t>
            </w:r>
            <w:r w:rsidRPr="00775DC6">
              <w:rPr>
                <w:b w:val="0"/>
                <w:bCs/>
                <w:szCs w:val="24"/>
              </w:rPr>
              <w:t xml:space="preserve">дминистрации городского округа </w:t>
            </w:r>
            <w:r w:rsidR="00322DF3" w:rsidRPr="00775DC6">
              <w:rPr>
                <w:b w:val="0"/>
                <w:bCs/>
                <w:szCs w:val="24"/>
              </w:rPr>
              <w:t>Воскресенск</w:t>
            </w:r>
          </w:p>
          <w:p w14:paraId="525E9C0A" w14:textId="58969DB9" w:rsidR="00FB78F7" w:rsidRPr="00775DC6" w:rsidRDefault="00FB78F7" w:rsidP="00172D1B">
            <w:pPr>
              <w:pStyle w:val="aff5"/>
              <w:spacing w:after="0" w:line="240" w:lineRule="auto"/>
              <w:ind w:left="179" w:right="-76"/>
              <w:jc w:val="left"/>
              <w:rPr>
                <w:b w:val="0"/>
                <w:bCs/>
                <w:szCs w:val="24"/>
              </w:rPr>
            </w:pPr>
            <w:r w:rsidRPr="00775DC6">
              <w:rPr>
                <w:b w:val="0"/>
                <w:bCs/>
                <w:szCs w:val="24"/>
              </w:rPr>
              <w:t>Московской области</w:t>
            </w:r>
          </w:p>
          <w:p w14:paraId="7FDB818F" w14:textId="47B05DAC" w:rsidR="00FB78F7" w:rsidRPr="00775DC6" w:rsidRDefault="00FB78F7" w:rsidP="00172D1B">
            <w:pPr>
              <w:pStyle w:val="aff5"/>
              <w:spacing w:after="0" w:line="240" w:lineRule="auto"/>
              <w:ind w:left="179"/>
              <w:jc w:val="both"/>
              <w:rPr>
                <w:szCs w:val="24"/>
              </w:rPr>
            </w:pPr>
            <w:r w:rsidRPr="00775DC6">
              <w:rPr>
                <w:szCs w:val="24"/>
              </w:rPr>
              <w:t>____________________________</w:t>
            </w:r>
          </w:p>
        </w:tc>
      </w:tr>
      <w:tr w:rsidR="00FB78F7" w:rsidRPr="00775DC6" w14:paraId="236EAAB4" w14:textId="77777777" w:rsidTr="002B19D1">
        <w:trPr>
          <w:trHeight w:val="840"/>
        </w:trPr>
        <w:tc>
          <w:tcPr>
            <w:tcW w:w="2363" w:type="dxa"/>
            <w:gridSpan w:val="3"/>
            <w:tcBorders>
              <w:top w:val="single" w:sz="4" w:space="0" w:color="FFFFFF"/>
              <w:left w:val="single" w:sz="4" w:space="0" w:color="FFFFFF"/>
              <w:bottom w:val="single" w:sz="4" w:space="0" w:color="FFFFFF"/>
            </w:tcBorders>
          </w:tcPr>
          <w:p w14:paraId="406D2C4C" w14:textId="77777777" w:rsidR="00FB78F7" w:rsidRPr="00775DC6" w:rsidRDefault="00FB78F7" w:rsidP="00172D1B">
            <w:pPr>
              <w:pStyle w:val="aff5"/>
              <w:spacing w:after="0" w:line="240" w:lineRule="auto"/>
              <w:jc w:val="both"/>
              <w:rPr>
                <w:szCs w:val="24"/>
              </w:rPr>
            </w:pPr>
            <w:r w:rsidRPr="00775DC6">
              <w:rPr>
                <w:b w:val="0"/>
                <w:bCs/>
                <w:szCs w:val="24"/>
              </w:rPr>
              <w:t>Дата регистрации</w:t>
            </w:r>
          </w:p>
        </w:tc>
        <w:tc>
          <w:tcPr>
            <w:tcW w:w="2452" w:type="dxa"/>
            <w:gridSpan w:val="3"/>
          </w:tcPr>
          <w:p w14:paraId="37492D16" w14:textId="77777777" w:rsidR="00FB78F7" w:rsidRPr="00775DC6" w:rsidRDefault="00FB78F7" w:rsidP="00172D1B">
            <w:pPr>
              <w:pStyle w:val="aff5"/>
              <w:spacing w:after="0" w:line="240" w:lineRule="auto"/>
              <w:jc w:val="both"/>
              <w:rPr>
                <w:sz w:val="18"/>
                <w:szCs w:val="18"/>
              </w:rPr>
            </w:pPr>
          </w:p>
        </w:tc>
        <w:tc>
          <w:tcPr>
            <w:tcW w:w="239" w:type="dxa"/>
            <w:tcBorders>
              <w:top w:val="single" w:sz="4" w:space="0" w:color="FFFFFF" w:themeColor="background1"/>
              <w:bottom w:val="single" w:sz="4" w:space="0" w:color="FFFFFF" w:themeColor="background1"/>
              <w:right w:val="single" w:sz="4" w:space="0" w:color="FFFFFF"/>
            </w:tcBorders>
          </w:tcPr>
          <w:p w14:paraId="0D5377CB" w14:textId="77777777" w:rsidR="00FB78F7" w:rsidRPr="00775DC6" w:rsidRDefault="00FB78F7" w:rsidP="00172D1B">
            <w:pPr>
              <w:pStyle w:val="aff5"/>
              <w:spacing w:after="0" w:line="240" w:lineRule="auto"/>
              <w:jc w:val="both"/>
              <w:rPr>
                <w:sz w:val="28"/>
                <w:szCs w:val="28"/>
              </w:rPr>
            </w:pPr>
          </w:p>
        </w:tc>
        <w:tc>
          <w:tcPr>
            <w:tcW w:w="838"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6274F35" w14:textId="77777777" w:rsidR="00FB78F7" w:rsidRPr="00775DC6" w:rsidRDefault="00FB78F7" w:rsidP="00172D1B">
            <w:pPr>
              <w:pStyle w:val="aff5"/>
              <w:spacing w:after="0" w:line="240" w:lineRule="auto"/>
              <w:jc w:val="both"/>
              <w:rPr>
                <w:sz w:val="28"/>
                <w:szCs w:val="28"/>
              </w:rPr>
            </w:pPr>
          </w:p>
        </w:tc>
        <w:tc>
          <w:tcPr>
            <w:tcW w:w="4026" w:type="dxa"/>
            <w:gridSpan w:val="2"/>
            <w:vMerge/>
            <w:tcBorders>
              <w:left w:val="single" w:sz="4" w:space="0" w:color="FFFFFF"/>
              <w:bottom w:val="single" w:sz="4" w:space="0" w:color="FFFFFF" w:themeColor="background1"/>
              <w:right w:val="single" w:sz="4" w:space="0" w:color="FFFFFF"/>
            </w:tcBorders>
          </w:tcPr>
          <w:p w14:paraId="3D168164" w14:textId="77777777" w:rsidR="00FB78F7" w:rsidRPr="00775DC6" w:rsidRDefault="00FB78F7" w:rsidP="00172D1B">
            <w:pPr>
              <w:pStyle w:val="aff5"/>
              <w:spacing w:after="0" w:line="240" w:lineRule="auto"/>
              <w:jc w:val="both"/>
              <w:rPr>
                <w:sz w:val="28"/>
                <w:szCs w:val="28"/>
              </w:rPr>
            </w:pPr>
          </w:p>
        </w:tc>
      </w:tr>
      <w:tr w:rsidR="00FB78F7" w:rsidRPr="00775DC6" w14:paraId="1863A5FE" w14:textId="77777777" w:rsidTr="002B19D1">
        <w:trPr>
          <w:trHeight w:val="42"/>
        </w:trPr>
        <w:tc>
          <w:tcPr>
            <w:tcW w:w="2363"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679778E8" w14:textId="77777777" w:rsidR="00FB78F7" w:rsidRPr="00775DC6" w:rsidRDefault="00FB78F7" w:rsidP="00172D1B">
            <w:pPr>
              <w:pStyle w:val="aff5"/>
              <w:spacing w:after="0" w:line="240" w:lineRule="auto"/>
              <w:jc w:val="both"/>
              <w:rPr>
                <w:b w:val="0"/>
                <w:bCs/>
                <w:sz w:val="18"/>
                <w:szCs w:val="18"/>
              </w:rPr>
            </w:pPr>
          </w:p>
        </w:tc>
        <w:tc>
          <w:tcPr>
            <w:tcW w:w="2452" w:type="dxa"/>
            <w:gridSpan w:val="3"/>
            <w:tcBorders>
              <w:left w:val="single" w:sz="4" w:space="0" w:color="FFFFFF" w:themeColor="background1"/>
              <w:bottom w:val="single" w:sz="4" w:space="0" w:color="FFFFFF"/>
              <w:right w:val="single" w:sz="4" w:space="0" w:color="FFFFFF" w:themeColor="background1"/>
            </w:tcBorders>
          </w:tcPr>
          <w:p w14:paraId="39063AFE" w14:textId="77777777" w:rsidR="0030151B" w:rsidRPr="00775DC6" w:rsidRDefault="0030151B" w:rsidP="00172D1B">
            <w:pPr>
              <w:pStyle w:val="aff5"/>
              <w:spacing w:after="0" w:line="240" w:lineRule="auto"/>
              <w:jc w:val="both"/>
              <w:rPr>
                <w:sz w:val="18"/>
                <w:szCs w:val="18"/>
              </w:rPr>
            </w:pPr>
          </w:p>
        </w:tc>
        <w:tc>
          <w:tcPr>
            <w:tcW w:w="239"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F11EC87" w14:textId="77777777" w:rsidR="00FB78F7" w:rsidRPr="00775DC6" w:rsidRDefault="00FB78F7" w:rsidP="00172D1B">
            <w:pPr>
              <w:pStyle w:val="aff5"/>
              <w:spacing w:after="0" w:line="240" w:lineRule="auto"/>
              <w:jc w:val="both"/>
              <w:rPr>
                <w:szCs w:val="24"/>
              </w:rPr>
            </w:pPr>
          </w:p>
        </w:tc>
        <w:tc>
          <w:tcPr>
            <w:tcW w:w="838"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2DABD11C" w14:textId="77777777" w:rsidR="00FB78F7" w:rsidRPr="00775DC6" w:rsidRDefault="00FB78F7" w:rsidP="00172D1B">
            <w:pPr>
              <w:pStyle w:val="aff5"/>
              <w:spacing w:after="0" w:line="240" w:lineRule="auto"/>
              <w:jc w:val="both"/>
              <w:rPr>
                <w:szCs w:val="24"/>
              </w:rPr>
            </w:pPr>
          </w:p>
        </w:tc>
        <w:tc>
          <w:tcPr>
            <w:tcW w:w="4026" w:type="dxa"/>
            <w:gridSpan w:val="2"/>
            <w:tcBorders>
              <w:top w:val="single" w:sz="4" w:space="0" w:color="FFFFFF" w:themeColor="background1"/>
              <w:left w:val="single" w:sz="4" w:space="0" w:color="FFFFFF"/>
              <w:bottom w:val="single" w:sz="4" w:space="0" w:color="FFFFFF"/>
              <w:right w:val="single" w:sz="4" w:space="0" w:color="FFFFFF"/>
            </w:tcBorders>
          </w:tcPr>
          <w:p w14:paraId="3381DF63" w14:textId="77777777" w:rsidR="00FB78F7" w:rsidRPr="00775DC6" w:rsidRDefault="00FB78F7" w:rsidP="00172D1B">
            <w:pPr>
              <w:pStyle w:val="aff5"/>
              <w:spacing w:after="0" w:line="240" w:lineRule="auto"/>
              <w:ind w:left="179"/>
              <w:jc w:val="both"/>
              <w:rPr>
                <w:szCs w:val="24"/>
              </w:rPr>
            </w:pPr>
          </w:p>
        </w:tc>
      </w:tr>
      <w:tr w:rsidR="00FB78F7" w:rsidRPr="00775DC6" w14:paraId="07A116F4" w14:textId="77777777" w:rsidTr="002B19D1">
        <w:trPr>
          <w:trHeight w:val="192"/>
        </w:trPr>
        <w:tc>
          <w:tcPr>
            <w:tcW w:w="9918"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BC74B50" w14:textId="3E3E573B" w:rsidR="00FB78F7" w:rsidRPr="002B259E" w:rsidRDefault="00FB78F7" w:rsidP="002B259E">
            <w:pPr>
              <w:pStyle w:val="aff5"/>
              <w:spacing w:after="0" w:line="240" w:lineRule="auto"/>
              <w:rPr>
                <w:sz w:val="28"/>
                <w:szCs w:val="28"/>
              </w:rPr>
            </w:pPr>
            <w:r w:rsidRPr="00775DC6">
              <w:rPr>
                <w:sz w:val="28"/>
                <w:szCs w:val="28"/>
              </w:rPr>
              <w:t>ПАСПОРТ</w:t>
            </w:r>
          </w:p>
        </w:tc>
      </w:tr>
      <w:tr w:rsidR="00FB78F7" w:rsidRPr="00775DC6" w14:paraId="22AD14B7" w14:textId="77777777" w:rsidTr="002B19D1">
        <w:trPr>
          <w:trHeight w:val="192"/>
        </w:trPr>
        <w:tc>
          <w:tcPr>
            <w:tcW w:w="9918"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068D6C22" w14:textId="77777777" w:rsidR="00FB78F7" w:rsidRDefault="00FB78F7" w:rsidP="002B259E">
            <w:pPr>
              <w:pStyle w:val="aff5"/>
              <w:spacing w:after="0" w:line="240" w:lineRule="auto"/>
              <w:ind w:left="-112" w:right="-105"/>
              <w:rPr>
                <w:sz w:val="22"/>
              </w:rPr>
            </w:pPr>
            <w:r w:rsidRPr="00775DC6">
              <w:rPr>
                <w:sz w:val="22"/>
              </w:rPr>
              <w:t>КОЛОРИСТИЧЕСКОГО РЕШЕНИЯ ФАСАДОВ НЕКАПИТАЛЬНОГО СТРОЕНИЯ (СООРУЖЕНИЯ)</w:t>
            </w:r>
          </w:p>
          <w:p w14:paraId="49FA4EC7" w14:textId="7A7A11CA" w:rsidR="00982D48" w:rsidRPr="00982D48" w:rsidRDefault="00982D48" w:rsidP="002B259E">
            <w:pPr>
              <w:pStyle w:val="aff5"/>
              <w:spacing w:after="0" w:line="240" w:lineRule="auto"/>
              <w:ind w:left="-112" w:right="-105"/>
              <w:rPr>
                <w:b w:val="0"/>
                <w:sz w:val="28"/>
                <w:szCs w:val="28"/>
              </w:rPr>
            </w:pPr>
            <w:r w:rsidRPr="00982D48">
              <w:rPr>
                <w:b w:val="0"/>
                <w:sz w:val="22"/>
              </w:rPr>
              <w:t>(Колористический паспорт)</w:t>
            </w:r>
          </w:p>
        </w:tc>
      </w:tr>
      <w:tr w:rsidR="00FB78F7" w:rsidRPr="00775DC6" w14:paraId="7C7F5DF7" w14:textId="77777777" w:rsidTr="002B19D1">
        <w:trPr>
          <w:trHeight w:val="192"/>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650083F3" w14:textId="77777777" w:rsidR="00FB78F7" w:rsidRPr="00775DC6" w:rsidRDefault="00FB78F7" w:rsidP="00172D1B">
            <w:pPr>
              <w:pStyle w:val="aff5"/>
              <w:spacing w:after="0" w:line="240" w:lineRule="auto"/>
              <w:jc w:val="both"/>
              <w:rPr>
                <w:sz w:val="8"/>
                <w:szCs w:val="8"/>
              </w:rPr>
            </w:pPr>
          </w:p>
        </w:tc>
        <w:tc>
          <w:tcPr>
            <w:tcW w:w="4394"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5FD2E874" w14:textId="77777777" w:rsidR="00FB78F7" w:rsidRPr="00775DC6" w:rsidRDefault="00FB78F7" w:rsidP="00172D1B">
            <w:pPr>
              <w:pStyle w:val="aff5"/>
              <w:spacing w:after="0" w:line="240" w:lineRule="auto"/>
              <w:jc w:val="both"/>
              <w:rPr>
                <w:sz w:val="8"/>
                <w:szCs w:val="8"/>
              </w:rPr>
            </w:pPr>
          </w:p>
        </w:tc>
        <w:tc>
          <w:tcPr>
            <w:tcW w:w="5103" w:type="dxa"/>
            <w:gridSpan w:val="5"/>
            <w:tcBorders>
              <w:top w:val="single" w:sz="4" w:space="0" w:color="FFFFFF"/>
              <w:left w:val="single" w:sz="4" w:space="0" w:color="FFFFFF" w:themeColor="background1"/>
              <w:right w:val="single" w:sz="4" w:space="0" w:color="FFFFFF" w:themeColor="background1"/>
            </w:tcBorders>
          </w:tcPr>
          <w:p w14:paraId="392C888D" w14:textId="77777777" w:rsidR="00FB78F7" w:rsidRPr="00775DC6" w:rsidRDefault="00FB78F7" w:rsidP="00172D1B">
            <w:pPr>
              <w:pStyle w:val="aff5"/>
              <w:spacing w:after="0" w:line="240" w:lineRule="auto"/>
              <w:jc w:val="both"/>
              <w:rPr>
                <w:szCs w:val="24"/>
              </w:rPr>
            </w:pPr>
          </w:p>
        </w:tc>
      </w:tr>
      <w:tr w:rsidR="00FB78F7" w:rsidRPr="00775DC6" w14:paraId="09033D74" w14:textId="77777777" w:rsidTr="002B19D1">
        <w:tblPrEx>
          <w:tblLook w:val="04A0" w:firstRow="1" w:lastRow="0" w:firstColumn="1" w:lastColumn="0" w:noHBand="0" w:noVBand="1"/>
        </w:tblPrEx>
        <w:trPr>
          <w:trHeight w:val="192"/>
        </w:trPr>
        <w:tc>
          <w:tcPr>
            <w:tcW w:w="421" w:type="dxa"/>
            <w:tcBorders>
              <w:top w:val="single" w:sz="4" w:space="0" w:color="FFFFFF"/>
              <w:left w:val="single" w:sz="4" w:space="0" w:color="FFFFFF"/>
              <w:bottom w:val="single" w:sz="4" w:space="0" w:color="FFFFFF"/>
              <w:right w:val="single" w:sz="4" w:space="0" w:color="FFFFFF"/>
            </w:tcBorders>
          </w:tcPr>
          <w:p w14:paraId="3D44B747" w14:textId="77777777" w:rsidR="00FB78F7" w:rsidRPr="00775DC6" w:rsidRDefault="00FB78F7" w:rsidP="00172D1B">
            <w:pPr>
              <w:pStyle w:val="aff5"/>
              <w:spacing w:after="0" w:line="240" w:lineRule="auto"/>
              <w:jc w:val="both"/>
              <w:rPr>
                <w:szCs w:val="24"/>
              </w:rPr>
            </w:pPr>
            <w:r w:rsidRPr="00775DC6">
              <w:rPr>
                <w:szCs w:val="24"/>
              </w:rPr>
              <w:t>1.</w:t>
            </w:r>
          </w:p>
        </w:tc>
        <w:tc>
          <w:tcPr>
            <w:tcW w:w="4394" w:type="dxa"/>
            <w:gridSpan w:val="5"/>
            <w:tcBorders>
              <w:top w:val="single" w:sz="4" w:space="0" w:color="FFFFFF"/>
              <w:left w:val="single" w:sz="4" w:space="0" w:color="FFFFFF"/>
              <w:bottom w:val="single" w:sz="4" w:space="0" w:color="FFFFFF"/>
            </w:tcBorders>
          </w:tcPr>
          <w:p w14:paraId="10380406" w14:textId="77777777" w:rsidR="00FB78F7" w:rsidRPr="00775DC6" w:rsidRDefault="00FB78F7" w:rsidP="00172D1B">
            <w:pPr>
              <w:pStyle w:val="aff5"/>
              <w:spacing w:after="0" w:line="240" w:lineRule="auto"/>
              <w:jc w:val="both"/>
              <w:rPr>
                <w:szCs w:val="24"/>
              </w:rPr>
            </w:pPr>
            <w:r w:rsidRPr="00775DC6">
              <w:rPr>
                <w:szCs w:val="24"/>
              </w:rPr>
              <w:t>Вид работ:</w:t>
            </w:r>
          </w:p>
        </w:tc>
        <w:tc>
          <w:tcPr>
            <w:tcW w:w="5103" w:type="dxa"/>
            <w:gridSpan w:val="5"/>
          </w:tcPr>
          <w:p w14:paraId="4FFF1CDD" w14:textId="77777777" w:rsidR="00FB78F7" w:rsidRPr="00775DC6" w:rsidRDefault="00FB78F7" w:rsidP="00172D1B">
            <w:pPr>
              <w:pStyle w:val="aff5"/>
              <w:spacing w:after="0" w:line="240" w:lineRule="auto"/>
              <w:jc w:val="both"/>
              <w:rPr>
                <w:sz w:val="8"/>
                <w:szCs w:val="8"/>
              </w:rPr>
            </w:pPr>
          </w:p>
        </w:tc>
      </w:tr>
      <w:tr w:rsidR="00FB78F7" w:rsidRPr="00775DC6" w14:paraId="13CA078C" w14:textId="77777777" w:rsidTr="002B19D1">
        <w:trPr>
          <w:trHeight w:val="51"/>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5C594595" w14:textId="77777777" w:rsidR="00FB78F7" w:rsidRPr="00775DC6" w:rsidRDefault="00FB78F7" w:rsidP="00172D1B">
            <w:pPr>
              <w:pStyle w:val="aff5"/>
              <w:spacing w:after="0" w:line="240" w:lineRule="auto"/>
              <w:jc w:val="both"/>
              <w:rPr>
                <w:szCs w:val="24"/>
              </w:rPr>
            </w:pPr>
          </w:p>
        </w:tc>
        <w:tc>
          <w:tcPr>
            <w:tcW w:w="4394"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67CF590A" w14:textId="492A1980" w:rsidR="00FB78F7" w:rsidRPr="00775DC6" w:rsidRDefault="00FB78F7" w:rsidP="002B259E">
            <w:pPr>
              <w:pStyle w:val="aff5"/>
              <w:spacing w:after="0" w:line="240" w:lineRule="auto"/>
              <w:jc w:val="both"/>
              <w:rPr>
                <w:sz w:val="22"/>
              </w:rPr>
            </w:pPr>
            <w:r w:rsidRPr="00775DC6">
              <w:rPr>
                <w:b w:val="0"/>
                <w:bCs/>
                <w:iCs/>
                <w:sz w:val="22"/>
                <w:lang w:eastAsia="ru-RU"/>
              </w:rPr>
              <w:t xml:space="preserve">Указывается в соответствии с </w:t>
            </w:r>
            <w:r w:rsidR="002B259E">
              <w:rPr>
                <w:b w:val="0"/>
                <w:bCs/>
                <w:iCs/>
                <w:sz w:val="22"/>
                <w:lang w:eastAsia="ru-RU"/>
              </w:rPr>
              <w:t>з</w:t>
            </w:r>
            <w:r w:rsidRPr="00775DC6">
              <w:rPr>
                <w:b w:val="0"/>
                <w:bCs/>
                <w:iCs/>
                <w:sz w:val="22"/>
                <w:lang w:eastAsia="ru-RU"/>
              </w:rPr>
              <w:t>апросом</w:t>
            </w:r>
          </w:p>
        </w:tc>
        <w:tc>
          <w:tcPr>
            <w:tcW w:w="5103" w:type="dxa"/>
            <w:gridSpan w:val="5"/>
            <w:tcBorders>
              <w:top w:val="single" w:sz="4" w:space="0" w:color="FFFFFF"/>
              <w:left w:val="single" w:sz="4" w:space="0" w:color="FFFFFF" w:themeColor="background1"/>
              <w:right w:val="single" w:sz="4" w:space="0" w:color="FFFFFF" w:themeColor="background1"/>
            </w:tcBorders>
          </w:tcPr>
          <w:p w14:paraId="1897D4C3" w14:textId="77777777" w:rsidR="00FB78F7" w:rsidRPr="00775DC6" w:rsidRDefault="00FB78F7" w:rsidP="00172D1B">
            <w:pPr>
              <w:pStyle w:val="aff5"/>
              <w:spacing w:after="0" w:line="240" w:lineRule="auto"/>
              <w:jc w:val="both"/>
              <w:rPr>
                <w:sz w:val="20"/>
                <w:szCs w:val="20"/>
              </w:rPr>
            </w:pPr>
          </w:p>
        </w:tc>
      </w:tr>
      <w:tr w:rsidR="00FB78F7" w:rsidRPr="00775DC6" w14:paraId="5946E437" w14:textId="77777777" w:rsidTr="002B19D1">
        <w:tblPrEx>
          <w:tblLook w:val="04A0" w:firstRow="1" w:lastRow="0" w:firstColumn="1" w:lastColumn="0" w:noHBand="0" w:noVBand="1"/>
        </w:tblPrEx>
        <w:trPr>
          <w:trHeight w:val="192"/>
        </w:trPr>
        <w:tc>
          <w:tcPr>
            <w:tcW w:w="421" w:type="dxa"/>
            <w:tcBorders>
              <w:top w:val="single" w:sz="4" w:space="0" w:color="FFFFFF"/>
              <w:left w:val="single" w:sz="4" w:space="0" w:color="FFFFFF"/>
              <w:bottom w:val="single" w:sz="4" w:space="0" w:color="FFFFFF"/>
              <w:right w:val="single" w:sz="4" w:space="0" w:color="FFFFFF"/>
            </w:tcBorders>
          </w:tcPr>
          <w:p w14:paraId="48903D02" w14:textId="77777777" w:rsidR="00FB78F7" w:rsidRPr="00775DC6" w:rsidRDefault="00FB78F7" w:rsidP="00172D1B">
            <w:pPr>
              <w:pStyle w:val="aff5"/>
              <w:spacing w:after="0" w:line="240" w:lineRule="auto"/>
              <w:jc w:val="both"/>
              <w:rPr>
                <w:szCs w:val="24"/>
              </w:rPr>
            </w:pPr>
            <w:r w:rsidRPr="00775DC6">
              <w:rPr>
                <w:szCs w:val="24"/>
              </w:rPr>
              <w:t>2.</w:t>
            </w:r>
          </w:p>
        </w:tc>
        <w:tc>
          <w:tcPr>
            <w:tcW w:w="4394" w:type="dxa"/>
            <w:gridSpan w:val="5"/>
            <w:tcBorders>
              <w:top w:val="single" w:sz="4" w:space="0" w:color="FFFFFF"/>
              <w:left w:val="single" w:sz="4" w:space="0" w:color="FFFFFF"/>
              <w:bottom w:val="single" w:sz="4" w:space="0" w:color="FFFFFF"/>
            </w:tcBorders>
          </w:tcPr>
          <w:p w14:paraId="60814393" w14:textId="77777777" w:rsidR="00FB78F7" w:rsidRPr="00775DC6" w:rsidRDefault="00FB78F7" w:rsidP="00172D1B">
            <w:pPr>
              <w:pStyle w:val="aff5"/>
              <w:spacing w:after="0" w:line="240" w:lineRule="auto"/>
              <w:jc w:val="left"/>
              <w:rPr>
                <w:szCs w:val="24"/>
              </w:rPr>
            </w:pPr>
            <w:r w:rsidRPr="00775DC6">
              <w:rPr>
                <w:szCs w:val="24"/>
              </w:rPr>
              <w:t>Вид некапитального строения (сооружения):</w:t>
            </w:r>
          </w:p>
        </w:tc>
        <w:tc>
          <w:tcPr>
            <w:tcW w:w="5103" w:type="dxa"/>
            <w:gridSpan w:val="5"/>
          </w:tcPr>
          <w:p w14:paraId="5A0A540A" w14:textId="77777777" w:rsidR="00FB78F7" w:rsidRPr="00775DC6" w:rsidRDefault="00FB78F7" w:rsidP="00172D1B">
            <w:pPr>
              <w:pStyle w:val="aff5"/>
              <w:spacing w:after="0" w:line="240" w:lineRule="auto"/>
              <w:jc w:val="both"/>
              <w:rPr>
                <w:sz w:val="8"/>
                <w:szCs w:val="8"/>
              </w:rPr>
            </w:pPr>
          </w:p>
        </w:tc>
      </w:tr>
      <w:tr w:rsidR="00FB78F7" w:rsidRPr="00775DC6" w14:paraId="1E7684B2" w14:textId="77777777" w:rsidTr="002B19D1">
        <w:tblPrEx>
          <w:tblLook w:val="04A0" w:firstRow="1" w:lastRow="0" w:firstColumn="1" w:lastColumn="0" w:noHBand="0" w:noVBand="1"/>
        </w:tblPrEx>
        <w:trPr>
          <w:trHeight w:val="192"/>
        </w:trPr>
        <w:tc>
          <w:tcPr>
            <w:tcW w:w="421" w:type="dxa"/>
            <w:tcBorders>
              <w:top w:val="single" w:sz="4" w:space="0" w:color="FFFFFF"/>
              <w:left w:val="single" w:sz="4" w:space="0" w:color="FFFFFF"/>
              <w:bottom w:val="single" w:sz="4" w:space="0" w:color="FFFFFF"/>
              <w:right w:val="single" w:sz="4" w:space="0" w:color="FFFFFF"/>
            </w:tcBorders>
          </w:tcPr>
          <w:p w14:paraId="0FADF0FE" w14:textId="77777777" w:rsidR="00FB78F7" w:rsidRPr="00775DC6" w:rsidRDefault="00FB78F7" w:rsidP="00172D1B">
            <w:pPr>
              <w:pStyle w:val="aff5"/>
              <w:spacing w:after="0" w:line="240" w:lineRule="auto"/>
              <w:jc w:val="both"/>
              <w:rPr>
                <w:sz w:val="20"/>
                <w:szCs w:val="20"/>
              </w:rPr>
            </w:pPr>
          </w:p>
        </w:tc>
        <w:tc>
          <w:tcPr>
            <w:tcW w:w="4394" w:type="dxa"/>
            <w:gridSpan w:val="5"/>
            <w:tcBorders>
              <w:top w:val="single" w:sz="4" w:space="0" w:color="FFFFFF"/>
              <w:left w:val="single" w:sz="4" w:space="0" w:color="FFFFFF"/>
              <w:bottom w:val="single" w:sz="4" w:space="0" w:color="FFFFFF"/>
              <w:right w:val="single" w:sz="4" w:space="0" w:color="FFFFFF"/>
            </w:tcBorders>
          </w:tcPr>
          <w:p w14:paraId="1F03000A" w14:textId="62EE359B" w:rsidR="00FB78F7" w:rsidRPr="00775DC6" w:rsidRDefault="00FB78F7" w:rsidP="002B259E">
            <w:pPr>
              <w:pStyle w:val="aff5"/>
              <w:spacing w:after="0" w:line="240" w:lineRule="auto"/>
              <w:jc w:val="left"/>
              <w:rPr>
                <w:sz w:val="22"/>
              </w:rPr>
            </w:pPr>
            <w:r w:rsidRPr="00775DC6">
              <w:rPr>
                <w:b w:val="0"/>
                <w:bCs/>
                <w:iCs/>
                <w:sz w:val="22"/>
                <w:lang w:eastAsia="ru-RU"/>
              </w:rPr>
              <w:t xml:space="preserve">Указывается в соответствии с </w:t>
            </w:r>
            <w:r w:rsidR="002B259E">
              <w:rPr>
                <w:b w:val="0"/>
                <w:bCs/>
                <w:iCs/>
                <w:sz w:val="22"/>
                <w:lang w:eastAsia="ru-RU"/>
              </w:rPr>
              <w:t>з</w:t>
            </w:r>
            <w:r w:rsidRPr="00775DC6">
              <w:rPr>
                <w:b w:val="0"/>
                <w:bCs/>
                <w:iCs/>
                <w:sz w:val="22"/>
                <w:lang w:eastAsia="ru-RU"/>
              </w:rPr>
              <w:t>апросом</w:t>
            </w:r>
          </w:p>
        </w:tc>
        <w:tc>
          <w:tcPr>
            <w:tcW w:w="5103" w:type="dxa"/>
            <w:gridSpan w:val="5"/>
            <w:tcBorders>
              <w:left w:val="single" w:sz="4" w:space="0" w:color="FFFFFF"/>
              <w:right w:val="single" w:sz="4" w:space="0" w:color="FFFFFF"/>
            </w:tcBorders>
          </w:tcPr>
          <w:p w14:paraId="51254936" w14:textId="77777777" w:rsidR="00FB78F7" w:rsidRPr="00775DC6" w:rsidRDefault="00FB78F7" w:rsidP="00172D1B">
            <w:pPr>
              <w:pStyle w:val="aff5"/>
              <w:spacing w:after="0" w:line="240" w:lineRule="auto"/>
              <w:jc w:val="both"/>
              <w:rPr>
                <w:sz w:val="8"/>
                <w:szCs w:val="8"/>
              </w:rPr>
            </w:pPr>
          </w:p>
        </w:tc>
      </w:tr>
      <w:tr w:rsidR="00FB78F7" w:rsidRPr="00775DC6" w14:paraId="1533EF54" w14:textId="77777777" w:rsidTr="002B19D1">
        <w:tblPrEx>
          <w:tblLook w:val="04A0" w:firstRow="1" w:lastRow="0" w:firstColumn="1" w:lastColumn="0" w:noHBand="0" w:noVBand="1"/>
        </w:tblPrEx>
        <w:trPr>
          <w:trHeight w:val="192"/>
        </w:trPr>
        <w:tc>
          <w:tcPr>
            <w:tcW w:w="421" w:type="dxa"/>
            <w:tcBorders>
              <w:top w:val="single" w:sz="4" w:space="0" w:color="FFFFFF"/>
              <w:left w:val="single" w:sz="4" w:space="0" w:color="FFFFFF"/>
              <w:bottom w:val="single" w:sz="4" w:space="0" w:color="FFFFFF"/>
              <w:right w:val="single" w:sz="4" w:space="0" w:color="FFFFFF"/>
            </w:tcBorders>
          </w:tcPr>
          <w:p w14:paraId="43CD5F9B" w14:textId="77777777" w:rsidR="00FB78F7" w:rsidRPr="00775DC6" w:rsidRDefault="00FB78F7" w:rsidP="00172D1B">
            <w:pPr>
              <w:pStyle w:val="aff5"/>
              <w:spacing w:after="0" w:line="240" w:lineRule="auto"/>
              <w:jc w:val="both"/>
              <w:rPr>
                <w:szCs w:val="24"/>
              </w:rPr>
            </w:pPr>
            <w:r w:rsidRPr="00775DC6">
              <w:rPr>
                <w:szCs w:val="24"/>
              </w:rPr>
              <w:t>3.</w:t>
            </w:r>
          </w:p>
        </w:tc>
        <w:tc>
          <w:tcPr>
            <w:tcW w:w="4394" w:type="dxa"/>
            <w:gridSpan w:val="5"/>
            <w:tcBorders>
              <w:top w:val="single" w:sz="4" w:space="0" w:color="FFFFFF"/>
              <w:left w:val="single" w:sz="4" w:space="0" w:color="FFFFFF"/>
              <w:bottom w:val="single" w:sz="4" w:space="0" w:color="FFFFFF"/>
            </w:tcBorders>
          </w:tcPr>
          <w:p w14:paraId="38D986F7" w14:textId="77777777" w:rsidR="00FB78F7" w:rsidRPr="00775DC6" w:rsidRDefault="00FB78F7" w:rsidP="00172D1B">
            <w:pPr>
              <w:pStyle w:val="aff5"/>
              <w:spacing w:after="0" w:line="240" w:lineRule="auto"/>
              <w:jc w:val="left"/>
              <w:rPr>
                <w:szCs w:val="24"/>
              </w:rPr>
            </w:pPr>
            <w:r w:rsidRPr="00775DC6">
              <w:rPr>
                <w:szCs w:val="24"/>
              </w:rPr>
              <w:t>Наименование некапитального строения (сооружения):</w:t>
            </w:r>
          </w:p>
        </w:tc>
        <w:tc>
          <w:tcPr>
            <w:tcW w:w="5103" w:type="dxa"/>
            <w:gridSpan w:val="5"/>
          </w:tcPr>
          <w:p w14:paraId="0C1B7A6A" w14:textId="77777777" w:rsidR="00FB78F7" w:rsidRPr="00775DC6" w:rsidRDefault="00FB78F7" w:rsidP="00172D1B">
            <w:pPr>
              <w:pStyle w:val="aff5"/>
              <w:spacing w:after="0" w:line="240" w:lineRule="auto"/>
              <w:jc w:val="both"/>
              <w:rPr>
                <w:sz w:val="8"/>
                <w:szCs w:val="8"/>
              </w:rPr>
            </w:pPr>
          </w:p>
        </w:tc>
      </w:tr>
      <w:tr w:rsidR="00FB78F7" w:rsidRPr="00775DC6" w14:paraId="791D8997" w14:textId="77777777" w:rsidTr="002B19D1">
        <w:tblPrEx>
          <w:tblLook w:val="04A0" w:firstRow="1" w:lastRow="0" w:firstColumn="1" w:lastColumn="0" w:noHBand="0" w:noVBand="1"/>
        </w:tblPrEx>
        <w:trPr>
          <w:trHeight w:val="42"/>
        </w:trPr>
        <w:tc>
          <w:tcPr>
            <w:tcW w:w="421" w:type="dxa"/>
            <w:tcBorders>
              <w:top w:val="single" w:sz="4" w:space="0" w:color="FFFFFF"/>
              <w:left w:val="single" w:sz="4" w:space="0" w:color="FFFFFF"/>
              <w:bottom w:val="single" w:sz="4" w:space="0" w:color="FFFFFF"/>
              <w:right w:val="single" w:sz="4" w:space="0" w:color="FFFFFF"/>
            </w:tcBorders>
          </w:tcPr>
          <w:p w14:paraId="0471338C" w14:textId="77777777" w:rsidR="00FB78F7" w:rsidRPr="00775DC6" w:rsidRDefault="00FB78F7" w:rsidP="00172D1B">
            <w:pPr>
              <w:pStyle w:val="aff5"/>
              <w:spacing w:after="0" w:line="240" w:lineRule="auto"/>
              <w:jc w:val="both"/>
              <w:rPr>
                <w:sz w:val="20"/>
                <w:szCs w:val="20"/>
              </w:rPr>
            </w:pPr>
          </w:p>
        </w:tc>
        <w:tc>
          <w:tcPr>
            <w:tcW w:w="4394" w:type="dxa"/>
            <w:gridSpan w:val="5"/>
            <w:tcBorders>
              <w:top w:val="single" w:sz="4" w:space="0" w:color="FFFFFF"/>
              <w:left w:val="single" w:sz="4" w:space="0" w:color="FFFFFF"/>
              <w:bottom w:val="single" w:sz="4" w:space="0" w:color="FFFFFF"/>
              <w:right w:val="single" w:sz="4" w:space="0" w:color="FFFFFF"/>
            </w:tcBorders>
          </w:tcPr>
          <w:p w14:paraId="05D34706" w14:textId="6981CB20" w:rsidR="00FB78F7" w:rsidRPr="00775DC6" w:rsidRDefault="00FB78F7" w:rsidP="002B259E">
            <w:pPr>
              <w:pStyle w:val="aff5"/>
              <w:spacing w:after="0" w:line="240" w:lineRule="auto"/>
              <w:jc w:val="both"/>
              <w:rPr>
                <w:sz w:val="22"/>
              </w:rPr>
            </w:pPr>
            <w:r w:rsidRPr="00775DC6">
              <w:rPr>
                <w:b w:val="0"/>
                <w:bCs/>
                <w:iCs/>
                <w:sz w:val="22"/>
                <w:lang w:eastAsia="ru-RU"/>
              </w:rPr>
              <w:t xml:space="preserve">Указывается в соответствии с </w:t>
            </w:r>
            <w:r w:rsidR="002B259E">
              <w:rPr>
                <w:b w:val="0"/>
                <w:bCs/>
                <w:iCs/>
                <w:sz w:val="22"/>
                <w:lang w:eastAsia="ru-RU"/>
              </w:rPr>
              <w:t>з</w:t>
            </w:r>
            <w:r w:rsidRPr="00775DC6">
              <w:rPr>
                <w:b w:val="0"/>
                <w:bCs/>
                <w:iCs/>
                <w:sz w:val="22"/>
                <w:lang w:eastAsia="ru-RU"/>
              </w:rPr>
              <w:t>апросом</w:t>
            </w:r>
          </w:p>
        </w:tc>
        <w:tc>
          <w:tcPr>
            <w:tcW w:w="5103" w:type="dxa"/>
            <w:gridSpan w:val="5"/>
            <w:tcBorders>
              <w:left w:val="single" w:sz="4" w:space="0" w:color="FFFFFF"/>
              <w:right w:val="single" w:sz="4" w:space="0" w:color="FFFFFF"/>
            </w:tcBorders>
          </w:tcPr>
          <w:p w14:paraId="15585765" w14:textId="77777777" w:rsidR="00FB78F7" w:rsidRPr="00775DC6" w:rsidRDefault="00FB78F7" w:rsidP="00172D1B">
            <w:pPr>
              <w:pStyle w:val="aff5"/>
              <w:spacing w:after="0" w:line="240" w:lineRule="auto"/>
              <w:jc w:val="both"/>
              <w:rPr>
                <w:sz w:val="20"/>
                <w:szCs w:val="20"/>
              </w:rPr>
            </w:pPr>
          </w:p>
        </w:tc>
      </w:tr>
      <w:tr w:rsidR="00FB78F7" w:rsidRPr="00775DC6" w14:paraId="0D9B21F8" w14:textId="77777777" w:rsidTr="002B19D1">
        <w:tblPrEx>
          <w:tblLook w:val="04A0" w:firstRow="1" w:lastRow="0" w:firstColumn="1" w:lastColumn="0" w:noHBand="0" w:noVBand="1"/>
        </w:tblPrEx>
        <w:trPr>
          <w:trHeight w:val="192"/>
        </w:trPr>
        <w:tc>
          <w:tcPr>
            <w:tcW w:w="421" w:type="dxa"/>
            <w:tcBorders>
              <w:top w:val="single" w:sz="4" w:space="0" w:color="FFFFFF"/>
              <w:left w:val="single" w:sz="4" w:space="0" w:color="FFFFFF"/>
              <w:bottom w:val="single" w:sz="4" w:space="0" w:color="FFFFFF" w:themeColor="background1"/>
              <w:right w:val="single" w:sz="4" w:space="0" w:color="FFFFFF"/>
            </w:tcBorders>
          </w:tcPr>
          <w:p w14:paraId="7D346621" w14:textId="77777777" w:rsidR="00FB78F7" w:rsidRPr="00775DC6" w:rsidRDefault="00FB78F7" w:rsidP="00172D1B">
            <w:pPr>
              <w:pStyle w:val="aff5"/>
              <w:spacing w:after="0" w:line="240" w:lineRule="auto"/>
              <w:jc w:val="both"/>
              <w:rPr>
                <w:szCs w:val="24"/>
              </w:rPr>
            </w:pPr>
            <w:r w:rsidRPr="00775DC6">
              <w:rPr>
                <w:szCs w:val="24"/>
              </w:rPr>
              <w:t>4.</w:t>
            </w:r>
          </w:p>
        </w:tc>
        <w:tc>
          <w:tcPr>
            <w:tcW w:w="4394" w:type="dxa"/>
            <w:gridSpan w:val="5"/>
            <w:tcBorders>
              <w:top w:val="single" w:sz="4" w:space="0" w:color="FFFFFF"/>
              <w:left w:val="single" w:sz="4" w:space="0" w:color="FFFFFF"/>
              <w:bottom w:val="single" w:sz="4" w:space="0" w:color="FFFFFF" w:themeColor="background1"/>
            </w:tcBorders>
          </w:tcPr>
          <w:p w14:paraId="5E3EFEFD" w14:textId="77777777" w:rsidR="00FB78F7" w:rsidRPr="00775DC6" w:rsidRDefault="00FB78F7" w:rsidP="00172D1B">
            <w:pPr>
              <w:pStyle w:val="aff5"/>
              <w:spacing w:after="0" w:line="240" w:lineRule="auto"/>
              <w:jc w:val="both"/>
              <w:rPr>
                <w:szCs w:val="24"/>
              </w:rPr>
            </w:pPr>
            <w:r w:rsidRPr="00775DC6">
              <w:rPr>
                <w:szCs w:val="24"/>
              </w:rPr>
              <w:t>Адресный ориентир некапитального строения (сооружения):</w:t>
            </w:r>
          </w:p>
        </w:tc>
        <w:tc>
          <w:tcPr>
            <w:tcW w:w="5103" w:type="dxa"/>
            <w:gridSpan w:val="5"/>
            <w:tcBorders>
              <w:right w:val="single" w:sz="4" w:space="0" w:color="auto"/>
            </w:tcBorders>
          </w:tcPr>
          <w:p w14:paraId="31C92B9E" w14:textId="77777777" w:rsidR="00FB78F7" w:rsidRPr="00775DC6" w:rsidRDefault="00FB78F7" w:rsidP="00172D1B">
            <w:pPr>
              <w:pStyle w:val="aff5"/>
              <w:spacing w:after="0" w:line="240" w:lineRule="auto"/>
              <w:jc w:val="both"/>
              <w:rPr>
                <w:sz w:val="8"/>
                <w:szCs w:val="8"/>
              </w:rPr>
            </w:pPr>
          </w:p>
        </w:tc>
      </w:tr>
      <w:tr w:rsidR="00FB78F7" w:rsidRPr="00775DC6" w14:paraId="21234B24" w14:textId="77777777" w:rsidTr="002B19D1">
        <w:tblPrEx>
          <w:tblLook w:val="04A0" w:firstRow="1" w:lastRow="0" w:firstColumn="1" w:lastColumn="0" w:noHBand="0" w:noVBand="1"/>
        </w:tblPrEx>
        <w:trPr>
          <w:trHeight w:val="42"/>
        </w:trPr>
        <w:tc>
          <w:tcPr>
            <w:tcW w:w="4815" w:type="dxa"/>
            <w:gridSpan w:val="6"/>
            <w:tcBorders>
              <w:top w:val="single" w:sz="2" w:space="0" w:color="FFFFFF" w:themeColor="background1"/>
              <w:left w:val="single" w:sz="4" w:space="0" w:color="FFFFFF"/>
              <w:bottom w:val="single" w:sz="2" w:space="0" w:color="FFFFFF"/>
              <w:right w:val="single" w:sz="2" w:space="0" w:color="FFFFFF" w:themeColor="background1"/>
            </w:tcBorders>
          </w:tcPr>
          <w:p w14:paraId="1372EB35" w14:textId="332AFD16" w:rsidR="00FB78F7" w:rsidRPr="00775DC6" w:rsidRDefault="00FB78F7" w:rsidP="00172D1B">
            <w:pPr>
              <w:pStyle w:val="aff5"/>
              <w:spacing w:after="0" w:line="240" w:lineRule="auto"/>
              <w:ind w:firstLine="310"/>
              <w:jc w:val="left"/>
              <w:rPr>
                <w:b w:val="0"/>
                <w:bCs/>
                <w:iCs/>
                <w:sz w:val="22"/>
                <w:lang w:eastAsia="ru-RU"/>
              </w:rPr>
            </w:pPr>
            <w:r w:rsidRPr="00775DC6">
              <w:rPr>
                <w:b w:val="0"/>
                <w:bCs/>
                <w:iCs/>
                <w:sz w:val="22"/>
                <w:lang w:eastAsia="ru-RU"/>
              </w:rPr>
              <w:t xml:space="preserve">Указывается в соответствии с </w:t>
            </w:r>
            <w:r w:rsidR="002B259E">
              <w:rPr>
                <w:b w:val="0"/>
                <w:bCs/>
                <w:iCs/>
                <w:sz w:val="22"/>
                <w:lang w:eastAsia="ru-RU"/>
              </w:rPr>
              <w:t>з</w:t>
            </w:r>
            <w:r w:rsidRPr="00775DC6">
              <w:rPr>
                <w:b w:val="0"/>
                <w:bCs/>
                <w:iCs/>
                <w:sz w:val="22"/>
                <w:lang w:eastAsia="ru-RU"/>
              </w:rPr>
              <w:t>апросом</w:t>
            </w:r>
          </w:p>
          <w:p w14:paraId="3AB60800" w14:textId="77777777" w:rsidR="00FB78F7" w:rsidRPr="00775DC6" w:rsidRDefault="00FB78F7" w:rsidP="00172D1B">
            <w:pPr>
              <w:pStyle w:val="aff5"/>
              <w:spacing w:after="0" w:line="240" w:lineRule="auto"/>
              <w:ind w:firstLine="451"/>
              <w:jc w:val="left"/>
              <w:rPr>
                <w:sz w:val="2"/>
                <w:szCs w:val="2"/>
              </w:rPr>
            </w:pPr>
          </w:p>
        </w:tc>
        <w:tc>
          <w:tcPr>
            <w:tcW w:w="746"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45DC73B" w14:textId="77777777" w:rsidR="00FB78F7" w:rsidRPr="00775DC6" w:rsidRDefault="00FB78F7" w:rsidP="00172D1B">
            <w:pPr>
              <w:pStyle w:val="aff5"/>
              <w:spacing w:after="0" w:line="240" w:lineRule="auto"/>
              <w:rPr>
                <w:b w:val="0"/>
                <w:bCs/>
                <w:sz w:val="2"/>
                <w:szCs w:val="2"/>
              </w:rPr>
            </w:pPr>
          </w:p>
        </w:tc>
        <w:tc>
          <w:tcPr>
            <w:tcW w:w="297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B11D77" w14:textId="77777777" w:rsidR="00FB78F7" w:rsidRPr="00775DC6" w:rsidRDefault="00FB78F7" w:rsidP="00172D1B">
            <w:pPr>
              <w:pStyle w:val="aff5"/>
              <w:spacing w:after="0" w:line="240" w:lineRule="auto"/>
              <w:jc w:val="left"/>
              <w:rPr>
                <w:b w:val="0"/>
                <w:bCs/>
                <w:sz w:val="2"/>
                <w:szCs w:val="2"/>
              </w:rPr>
            </w:pPr>
          </w:p>
        </w:tc>
        <w:tc>
          <w:tcPr>
            <w:tcW w:w="1382"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C441F6" w14:textId="77777777" w:rsidR="00FB78F7" w:rsidRPr="00775DC6" w:rsidRDefault="00FB78F7" w:rsidP="00172D1B">
            <w:pPr>
              <w:pStyle w:val="aff5"/>
              <w:spacing w:after="0" w:line="240" w:lineRule="auto"/>
              <w:jc w:val="both"/>
              <w:rPr>
                <w:sz w:val="2"/>
                <w:szCs w:val="2"/>
              </w:rPr>
            </w:pPr>
          </w:p>
        </w:tc>
      </w:tr>
      <w:tr w:rsidR="00FB78F7" w:rsidRPr="00775DC6" w14:paraId="41D3D44B" w14:textId="77777777" w:rsidTr="002B19D1">
        <w:tblPrEx>
          <w:tblLook w:val="04A0" w:firstRow="1" w:lastRow="0" w:firstColumn="1" w:lastColumn="0" w:noHBand="0" w:noVBand="1"/>
        </w:tblPrEx>
        <w:trPr>
          <w:trHeight w:val="192"/>
        </w:trPr>
        <w:tc>
          <w:tcPr>
            <w:tcW w:w="2300" w:type="dxa"/>
            <w:gridSpan w:val="2"/>
            <w:tcBorders>
              <w:top w:val="single" w:sz="2" w:space="0" w:color="FFFFFF" w:themeColor="background1"/>
              <w:left w:val="single" w:sz="4" w:space="0" w:color="FFFFFF"/>
              <w:bottom w:val="single" w:sz="2" w:space="0" w:color="FFFFFF"/>
              <w:right w:val="single" w:sz="2" w:space="0" w:color="auto"/>
            </w:tcBorders>
          </w:tcPr>
          <w:p w14:paraId="62067693" w14:textId="77777777" w:rsidR="00FB78F7" w:rsidRPr="00775DC6" w:rsidRDefault="00FB78F7" w:rsidP="00172D1B">
            <w:pPr>
              <w:pStyle w:val="aff5"/>
              <w:spacing w:after="0" w:line="240" w:lineRule="auto"/>
              <w:jc w:val="left"/>
              <w:rPr>
                <w:szCs w:val="24"/>
              </w:rPr>
            </w:pPr>
            <w:r w:rsidRPr="00775DC6">
              <w:rPr>
                <w:b w:val="0"/>
                <w:bCs/>
                <w:szCs w:val="24"/>
              </w:rPr>
              <w:t>Кадастровый номер земельного участка</w:t>
            </w:r>
          </w:p>
        </w:tc>
        <w:tc>
          <w:tcPr>
            <w:tcW w:w="2515" w:type="dxa"/>
            <w:gridSpan w:val="4"/>
            <w:tcBorders>
              <w:top w:val="single" w:sz="2" w:space="0" w:color="auto"/>
              <w:left w:val="single" w:sz="2" w:space="0" w:color="auto"/>
              <w:bottom w:val="single" w:sz="2" w:space="0" w:color="auto"/>
            </w:tcBorders>
          </w:tcPr>
          <w:p w14:paraId="2CFFBEB8" w14:textId="77777777" w:rsidR="00FB78F7" w:rsidRPr="00775DC6" w:rsidRDefault="00FB78F7" w:rsidP="00172D1B">
            <w:pPr>
              <w:pStyle w:val="aff5"/>
              <w:spacing w:after="0" w:line="240" w:lineRule="auto"/>
              <w:jc w:val="left"/>
              <w:rPr>
                <w:sz w:val="8"/>
                <w:szCs w:val="8"/>
              </w:rPr>
            </w:pPr>
          </w:p>
        </w:tc>
        <w:tc>
          <w:tcPr>
            <w:tcW w:w="746" w:type="dxa"/>
            <w:gridSpan w:val="2"/>
            <w:tcBorders>
              <w:top w:val="single" w:sz="2" w:space="0" w:color="FFFFFF" w:themeColor="background1"/>
              <w:bottom w:val="single" w:sz="2" w:space="0" w:color="FFFFFF"/>
              <w:right w:val="single" w:sz="2" w:space="0" w:color="FFFFFF" w:themeColor="background1"/>
            </w:tcBorders>
          </w:tcPr>
          <w:p w14:paraId="6A446019" w14:textId="77777777" w:rsidR="00FB78F7" w:rsidRPr="00775DC6" w:rsidRDefault="00FB78F7" w:rsidP="00172D1B">
            <w:pPr>
              <w:pStyle w:val="aff5"/>
              <w:spacing w:after="0" w:line="240" w:lineRule="auto"/>
              <w:rPr>
                <w:b w:val="0"/>
                <w:bCs/>
                <w:sz w:val="10"/>
                <w:szCs w:val="10"/>
              </w:rPr>
            </w:pPr>
          </w:p>
          <w:p w14:paraId="5C279551" w14:textId="77777777" w:rsidR="00FB78F7" w:rsidRPr="00775DC6" w:rsidRDefault="00FB78F7" w:rsidP="00172D1B">
            <w:pPr>
              <w:pStyle w:val="aff5"/>
              <w:spacing w:after="0" w:line="240" w:lineRule="auto"/>
              <w:rPr>
                <w:sz w:val="22"/>
              </w:rPr>
            </w:pPr>
            <w:r w:rsidRPr="00775DC6">
              <w:rPr>
                <w:b w:val="0"/>
                <w:bCs/>
                <w:sz w:val="22"/>
              </w:rPr>
              <w:t>или</w:t>
            </w:r>
          </w:p>
        </w:tc>
        <w:tc>
          <w:tcPr>
            <w:tcW w:w="2975" w:type="dxa"/>
            <w:gridSpan w:val="2"/>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5983664" w14:textId="77777777" w:rsidR="00FB78F7" w:rsidRPr="00775DC6" w:rsidRDefault="00FB78F7" w:rsidP="00172D1B">
            <w:pPr>
              <w:spacing w:after="0" w:line="240" w:lineRule="auto"/>
              <w:ind w:left="-108"/>
              <w:jc w:val="both"/>
              <w:rPr>
                <w:sz w:val="24"/>
                <w:szCs w:val="24"/>
              </w:rPr>
            </w:pPr>
            <w:r w:rsidRPr="00775DC6">
              <w:rPr>
                <w:sz w:val="24"/>
                <w:szCs w:val="24"/>
              </w:rPr>
              <w:t xml:space="preserve">Разрешение на размещение </w:t>
            </w:r>
          </w:p>
          <w:p w14:paraId="6B6B7EBB" w14:textId="77777777" w:rsidR="00FB78F7" w:rsidRPr="00775DC6" w:rsidRDefault="00FB78F7" w:rsidP="00172D1B">
            <w:pPr>
              <w:spacing w:after="0" w:line="240" w:lineRule="auto"/>
              <w:ind w:left="-108"/>
              <w:jc w:val="both"/>
              <w:rPr>
                <w:sz w:val="10"/>
                <w:szCs w:val="10"/>
                <w:lang w:eastAsia="ru-RU"/>
              </w:rPr>
            </w:pPr>
          </w:p>
        </w:tc>
        <w:tc>
          <w:tcPr>
            <w:tcW w:w="1382" w:type="dxa"/>
            <w:tcBorders>
              <w:top w:val="single" w:sz="2" w:space="0" w:color="auto"/>
              <w:left w:val="single" w:sz="2" w:space="0" w:color="auto"/>
              <w:bottom w:val="single" w:sz="2" w:space="0" w:color="auto"/>
            </w:tcBorders>
          </w:tcPr>
          <w:p w14:paraId="15E9B510" w14:textId="77777777" w:rsidR="00FB78F7" w:rsidRPr="00775DC6" w:rsidRDefault="00FB78F7" w:rsidP="00172D1B">
            <w:pPr>
              <w:pStyle w:val="aff5"/>
              <w:spacing w:after="0" w:line="240" w:lineRule="auto"/>
              <w:jc w:val="both"/>
              <w:rPr>
                <w:sz w:val="8"/>
                <w:szCs w:val="8"/>
              </w:rPr>
            </w:pPr>
          </w:p>
        </w:tc>
      </w:tr>
      <w:tr w:rsidR="00FB78F7" w:rsidRPr="00775DC6" w14:paraId="7CFF3EE5" w14:textId="77777777" w:rsidTr="002B19D1">
        <w:tblPrEx>
          <w:tblLook w:val="04A0" w:firstRow="1" w:lastRow="0" w:firstColumn="1" w:lastColumn="0" w:noHBand="0" w:noVBand="1"/>
        </w:tblPrEx>
        <w:trPr>
          <w:trHeight w:val="42"/>
        </w:trPr>
        <w:tc>
          <w:tcPr>
            <w:tcW w:w="4815" w:type="dxa"/>
            <w:gridSpan w:val="6"/>
            <w:tcBorders>
              <w:top w:val="single" w:sz="2" w:space="0" w:color="FFFFFF"/>
              <w:left w:val="single" w:sz="4" w:space="0" w:color="FFFFFF"/>
              <w:bottom w:val="single" w:sz="4" w:space="0" w:color="FFFFFF"/>
              <w:right w:val="single" w:sz="4" w:space="0" w:color="FFFFFF"/>
            </w:tcBorders>
          </w:tcPr>
          <w:p w14:paraId="768424E6" w14:textId="77777777" w:rsidR="00FB78F7" w:rsidRPr="00775DC6" w:rsidRDefault="00FB78F7" w:rsidP="00172D1B">
            <w:pPr>
              <w:pStyle w:val="aff5"/>
              <w:spacing w:after="0" w:line="240" w:lineRule="auto"/>
              <w:jc w:val="both"/>
              <w:rPr>
                <w:sz w:val="4"/>
                <w:szCs w:val="4"/>
              </w:rPr>
            </w:pPr>
          </w:p>
        </w:tc>
        <w:tc>
          <w:tcPr>
            <w:tcW w:w="5103" w:type="dxa"/>
            <w:gridSpan w:val="5"/>
            <w:tcBorders>
              <w:top w:val="single" w:sz="2" w:space="0" w:color="FFFFFF"/>
              <w:left w:val="single" w:sz="4" w:space="0" w:color="FFFFFF"/>
              <w:right w:val="single" w:sz="4" w:space="0" w:color="FFFFFF" w:themeColor="background1"/>
            </w:tcBorders>
          </w:tcPr>
          <w:p w14:paraId="46887BB9" w14:textId="77777777" w:rsidR="00FB78F7" w:rsidRPr="00775DC6" w:rsidRDefault="00FB78F7" w:rsidP="00172D1B">
            <w:pPr>
              <w:pStyle w:val="aff5"/>
              <w:spacing w:after="0" w:line="240" w:lineRule="auto"/>
              <w:jc w:val="both"/>
              <w:rPr>
                <w:sz w:val="4"/>
                <w:szCs w:val="4"/>
              </w:rPr>
            </w:pPr>
          </w:p>
        </w:tc>
      </w:tr>
      <w:tr w:rsidR="00FB78F7" w:rsidRPr="00775DC6" w14:paraId="2821BD52" w14:textId="77777777" w:rsidTr="002B19D1">
        <w:tblPrEx>
          <w:tblLook w:val="04A0" w:firstRow="1" w:lastRow="0" w:firstColumn="1" w:lastColumn="0" w:noHBand="0" w:noVBand="1"/>
        </w:tblPrEx>
        <w:trPr>
          <w:trHeight w:val="192"/>
        </w:trPr>
        <w:tc>
          <w:tcPr>
            <w:tcW w:w="4815" w:type="dxa"/>
            <w:gridSpan w:val="6"/>
            <w:tcBorders>
              <w:top w:val="single" w:sz="4" w:space="0" w:color="FFFFFF"/>
              <w:left w:val="single" w:sz="4" w:space="0" w:color="FFFFFF"/>
              <w:bottom w:val="single" w:sz="4" w:space="0" w:color="FFFFFF"/>
            </w:tcBorders>
          </w:tcPr>
          <w:p w14:paraId="671CDD76" w14:textId="77777777" w:rsidR="00FB78F7" w:rsidRPr="00775DC6" w:rsidRDefault="00FB78F7" w:rsidP="00172D1B">
            <w:pPr>
              <w:pStyle w:val="aff5"/>
              <w:spacing w:after="0" w:line="240" w:lineRule="auto"/>
              <w:jc w:val="both"/>
              <w:rPr>
                <w:sz w:val="8"/>
                <w:szCs w:val="8"/>
              </w:rPr>
            </w:pPr>
            <w:r w:rsidRPr="00775DC6">
              <w:rPr>
                <w:b w:val="0"/>
                <w:bCs/>
                <w:szCs w:val="24"/>
              </w:rPr>
              <w:t>Регион</w:t>
            </w:r>
            <w:r w:rsidRPr="00775DC6">
              <w:rPr>
                <w:b w:val="0"/>
                <w:bCs/>
                <w:sz w:val="18"/>
                <w:szCs w:val="18"/>
              </w:rPr>
              <w:t>:</w:t>
            </w:r>
          </w:p>
        </w:tc>
        <w:tc>
          <w:tcPr>
            <w:tcW w:w="5103" w:type="dxa"/>
            <w:gridSpan w:val="5"/>
            <w:tcBorders>
              <w:right w:val="single" w:sz="4" w:space="0" w:color="auto"/>
            </w:tcBorders>
          </w:tcPr>
          <w:p w14:paraId="5968E4E3" w14:textId="77777777" w:rsidR="00FB78F7" w:rsidRPr="00775DC6" w:rsidRDefault="00FB78F7" w:rsidP="00172D1B">
            <w:pPr>
              <w:pStyle w:val="aff5"/>
              <w:spacing w:after="0" w:line="240" w:lineRule="auto"/>
              <w:jc w:val="both"/>
              <w:rPr>
                <w:szCs w:val="24"/>
              </w:rPr>
            </w:pPr>
            <w:r w:rsidRPr="00775DC6">
              <w:rPr>
                <w:b w:val="0"/>
                <w:bCs/>
                <w:szCs w:val="24"/>
              </w:rPr>
              <w:t>Московская область</w:t>
            </w:r>
          </w:p>
        </w:tc>
      </w:tr>
      <w:tr w:rsidR="00FB78F7" w:rsidRPr="00775DC6" w14:paraId="753EB4ED" w14:textId="77777777" w:rsidTr="002B19D1">
        <w:tblPrEx>
          <w:tblLook w:val="04A0" w:firstRow="1" w:lastRow="0" w:firstColumn="1" w:lastColumn="0" w:noHBand="0" w:noVBand="1"/>
        </w:tblPrEx>
        <w:trPr>
          <w:trHeight w:val="42"/>
        </w:trPr>
        <w:tc>
          <w:tcPr>
            <w:tcW w:w="4815" w:type="dxa"/>
            <w:gridSpan w:val="6"/>
            <w:tcBorders>
              <w:top w:val="single" w:sz="4" w:space="0" w:color="FFFFFF"/>
              <w:left w:val="single" w:sz="4" w:space="0" w:color="FFFFFF"/>
              <w:bottom w:val="single" w:sz="4" w:space="0" w:color="FFFFFF" w:themeColor="background1"/>
              <w:right w:val="single" w:sz="4" w:space="0" w:color="FFFFFF"/>
            </w:tcBorders>
          </w:tcPr>
          <w:p w14:paraId="3168B900" w14:textId="77777777" w:rsidR="00FB78F7" w:rsidRPr="00775DC6" w:rsidRDefault="00FB78F7" w:rsidP="00172D1B">
            <w:pPr>
              <w:pStyle w:val="aff5"/>
              <w:spacing w:after="0" w:line="240" w:lineRule="auto"/>
              <w:jc w:val="both"/>
              <w:rPr>
                <w:sz w:val="4"/>
                <w:szCs w:val="4"/>
              </w:rPr>
            </w:pPr>
          </w:p>
        </w:tc>
        <w:tc>
          <w:tcPr>
            <w:tcW w:w="5103" w:type="dxa"/>
            <w:gridSpan w:val="5"/>
            <w:tcBorders>
              <w:left w:val="single" w:sz="4" w:space="0" w:color="FFFFFF"/>
              <w:right w:val="single" w:sz="4" w:space="0" w:color="FFFFFF" w:themeColor="background1"/>
            </w:tcBorders>
          </w:tcPr>
          <w:p w14:paraId="198DF00C" w14:textId="77777777" w:rsidR="00FB78F7" w:rsidRPr="00775DC6" w:rsidRDefault="00FB78F7" w:rsidP="00172D1B">
            <w:pPr>
              <w:pStyle w:val="aff5"/>
              <w:spacing w:after="0" w:line="240" w:lineRule="auto"/>
              <w:jc w:val="both"/>
              <w:rPr>
                <w:sz w:val="4"/>
                <w:szCs w:val="4"/>
              </w:rPr>
            </w:pPr>
          </w:p>
        </w:tc>
      </w:tr>
      <w:tr w:rsidR="00FB78F7" w:rsidRPr="00775DC6" w14:paraId="6F72E84F" w14:textId="77777777" w:rsidTr="002B19D1">
        <w:tblPrEx>
          <w:tblLook w:val="04A0" w:firstRow="1" w:lastRow="0" w:firstColumn="1" w:lastColumn="0" w:noHBand="0" w:noVBand="1"/>
        </w:tblPrEx>
        <w:trPr>
          <w:trHeight w:val="192"/>
        </w:trPr>
        <w:tc>
          <w:tcPr>
            <w:tcW w:w="4815" w:type="dxa"/>
            <w:gridSpan w:val="6"/>
            <w:tcBorders>
              <w:top w:val="single" w:sz="4" w:space="0" w:color="FFFFFF" w:themeColor="background1"/>
              <w:left w:val="single" w:sz="4" w:space="0" w:color="FFFFFF"/>
              <w:bottom w:val="single" w:sz="4" w:space="0" w:color="FFFFFF"/>
              <w:right w:val="single" w:sz="4" w:space="0" w:color="auto"/>
            </w:tcBorders>
          </w:tcPr>
          <w:p w14:paraId="01AFEDA0" w14:textId="77777777" w:rsidR="00FB78F7" w:rsidRPr="00775DC6" w:rsidRDefault="00FB78F7" w:rsidP="00172D1B">
            <w:pPr>
              <w:pStyle w:val="aff5"/>
              <w:spacing w:after="0" w:line="240" w:lineRule="auto"/>
              <w:jc w:val="both"/>
              <w:rPr>
                <w:sz w:val="8"/>
                <w:szCs w:val="8"/>
              </w:rPr>
            </w:pPr>
            <w:r w:rsidRPr="00775DC6">
              <w:rPr>
                <w:b w:val="0"/>
                <w:bCs/>
                <w:szCs w:val="24"/>
              </w:rPr>
              <w:t>Городской округ</w:t>
            </w:r>
            <w:r w:rsidRPr="00775DC6">
              <w:rPr>
                <w:b w:val="0"/>
                <w:bCs/>
                <w:sz w:val="18"/>
                <w:szCs w:val="18"/>
              </w:rPr>
              <w:t>:</w:t>
            </w:r>
          </w:p>
        </w:tc>
        <w:tc>
          <w:tcPr>
            <w:tcW w:w="5103" w:type="dxa"/>
            <w:gridSpan w:val="5"/>
            <w:tcBorders>
              <w:top w:val="single" w:sz="4" w:space="0" w:color="auto"/>
              <w:left w:val="single" w:sz="4" w:space="0" w:color="auto"/>
            </w:tcBorders>
          </w:tcPr>
          <w:p w14:paraId="553BBA9C" w14:textId="6D0C9D48" w:rsidR="00FB78F7" w:rsidRPr="00775DC6" w:rsidRDefault="00C7702A" w:rsidP="00172D1B">
            <w:pPr>
              <w:pStyle w:val="aff5"/>
              <w:spacing w:after="0" w:line="240" w:lineRule="auto"/>
              <w:jc w:val="both"/>
              <w:rPr>
                <w:b w:val="0"/>
                <w:szCs w:val="24"/>
              </w:rPr>
            </w:pPr>
            <w:r w:rsidRPr="00775DC6">
              <w:rPr>
                <w:b w:val="0"/>
                <w:szCs w:val="24"/>
              </w:rPr>
              <w:t>Воскресенск</w:t>
            </w:r>
          </w:p>
        </w:tc>
      </w:tr>
      <w:tr w:rsidR="00FB78F7" w:rsidRPr="00775DC6" w14:paraId="6D33C9D1" w14:textId="77777777" w:rsidTr="002B19D1">
        <w:tblPrEx>
          <w:tblLook w:val="04A0" w:firstRow="1" w:lastRow="0" w:firstColumn="1" w:lastColumn="0" w:noHBand="0" w:noVBand="1"/>
        </w:tblPrEx>
        <w:trPr>
          <w:trHeight w:val="42"/>
        </w:trPr>
        <w:tc>
          <w:tcPr>
            <w:tcW w:w="4815"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26471649" w14:textId="77777777" w:rsidR="00FB78F7" w:rsidRPr="00775DC6" w:rsidRDefault="00FB78F7" w:rsidP="00172D1B">
            <w:pPr>
              <w:pStyle w:val="aff5"/>
              <w:spacing w:after="0" w:line="240" w:lineRule="auto"/>
              <w:jc w:val="both"/>
              <w:rPr>
                <w:sz w:val="4"/>
                <w:szCs w:val="4"/>
              </w:rPr>
            </w:pPr>
          </w:p>
        </w:tc>
        <w:tc>
          <w:tcPr>
            <w:tcW w:w="5103" w:type="dxa"/>
            <w:gridSpan w:val="5"/>
            <w:tcBorders>
              <w:left w:val="single" w:sz="4" w:space="0" w:color="FFFFFF" w:themeColor="background1"/>
              <w:right w:val="single" w:sz="4" w:space="0" w:color="FFFFFF" w:themeColor="background1"/>
            </w:tcBorders>
          </w:tcPr>
          <w:p w14:paraId="102EC477" w14:textId="77777777" w:rsidR="00FB78F7" w:rsidRPr="00775DC6" w:rsidRDefault="00FB78F7" w:rsidP="00172D1B">
            <w:pPr>
              <w:pStyle w:val="aff5"/>
              <w:spacing w:after="0" w:line="240" w:lineRule="auto"/>
              <w:jc w:val="both"/>
              <w:rPr>
                <w:sz w:val="4"/>
                <w:szCs w:val="4"/>
              </w:rPr>
            </w:pPr>
          </w:p>
        </w:tc>
      </w:tr>
      <w:tr w:rsidR="00FB78F7" w:rsidRPr="00775DC6" w14:paraId="29FA0691" w14:textId="77777777" w:rsidTr="002B19D1">
        <w:tblPrEx>
          <w:tblLook w:val="04A0" w:firstRow="1" w:lastRow="0" w:firstColumn="1" w:lastColumn="0" w:noHBand="0" w:noVBand="1"/>
        </w:tblPrEx>
        <w:trPr>
          <w:trHeight w:val="42"/>
        </w:trPr>
        <w:tc>
          <w:tcPr>
            <w:tcW w:w="4815" w:type="dxa"/>
            <w:gridSpan w:val="6"/>
            <w:tcBorders>
              <w:top w:val="single" w:sz="4" w:space="0" w:color="FFFFFF"/>
              <w:left w:val="single" w:sz="4" w:space="0" w:color="FFFFFF"/>
              <w:bottom w:val="single" w:sz="4" w:space="0" w:color="FFFFFF"/>
            </w:tcBorders>
          </w:tcPr>
          <w:p w14:paraId="76D246CA" w14:textId="77777777" w:rsidR="00FB78F7" w:rsidRPr="00775DC6" w:rsidRDefault="00FB78F7" w:rsidP="00172D1B">
            <w:pPr>
              <w:pStyle w:val="aff5"/>
              <w:spacing w:after="0" w:line="240" w:lineRule="auto"/>
              <w:jc w:val="both"/>
              <w:rPr>
                <w:sz w:val="8"/>
                <w:szCs w:val="8"/>
              </w:rPr>
            </w:pPr>
            <w:r w:rsidRPr="00775DC6">
              <w:rPr>
                <w:b w:val="0"/>
                <w:bCs/>
                <w:szCs w:val="24"/>
              </w:rPr>
              <w:t>Населенный пункт</w:t>
            </w:r>
            <w:r w:rsidRPr="00775DC6">
              <w:rPr>
                <w:b w:val="0"/>
                <w:bCs/>
                <w:sz w:val="18"/>
                <w:szCs w:val="18"/>
              </w:rPr>
              <w:t xml:space="preserve"> </w:t>
            </w:r>
            <w:r w:rsidRPr="00775DC6">
              <w:rPr>
                <w:b w:val="0"/>
                <w:bCs/>
                <w:iCs/>
                <w:sz w:val="22"/>
              </w:rPr>
              <w:t>(при наличии)</w:t>
            </w:r>
            <w:r w:rsidRPr="00775DC6">
              <w:rPr>
                <w:b w:val="0"/>
                <w:bCs/>
                <w:iCs/>
                <w:sz w:val="12"/>
                <w:szCs w:val="12"/>
              </w:rPr>
              <w:t>:</w:t>
            </w:r>
          </w:p>
        </w:tc>
        <w:tc>
          <w:tcPr>
            <w:tcW w:w="5103" w:type="dxa"/>
            <w:gridSpan w:val="5"/>
          </w:tcPr>
          <w:p w14:paraId="7BF2BAED" w14:textId="77777777" w:rsidR="00FB78F7" w:rsidRPr="00775DC6" w:rsidRDefault="00FB78F7" w:rsidP="00172D1B">
            <w:pPr>
              <w:pStyle w:val="aff5"/>
              <w:spacing w:after="0" w:line="240" w:lineRule="auto"/>
              <w:jc w:val="both"/>
              <w:rPr>
                <w:sz w:val="8"/>
                <w:szCs w:val="8"/>
              </w:rPr>
            </w:pPr>
          </w:p>
        </w:tc>
      </w:tr>
      <w:tr w:rsidR="00FB78F7" w:rsidRPr="00775DC6" w14:paraId="409F726A" w14:textId="77777777" w:rsidTr="002B19D1">
        <w:tblPrEx>
          <w:tblLook w:val="04A0" w:firstRow="1" w:lastRow="0" w:firstColumn="1" w:lastColumn="0" w:noHBand="0" w:noVBand="1"/>
        </w:tblPrEx>
        <w:trPr>
          <w:trHeight w:val="42"/>
        </w:trPr>
        <w:tc>
          <w:tcPr>
            <w:tcW w:w="4815" w:type="dxa"/>
            <w:gridSpan w:val="6"/>
            <w:tcBorders>
              <w:top w:val="single" w:sz="4" w:space="0" w:color="FFFFFF"/>
              <w:left w:val="single" w:sz="4" w:space="0" w:color="FFFFFF"/>
              <w:bottom w:val="single" w:sz="4" w:space="0" w:color="FFFFFF"/>
              <w:right w:val="single" w:sz="4" w:space="0" w:color="FFFFFF"/>
            </w:tcBorders>
          </w:tcPr>
          <w:p w14:paraId="77DAB4E0" w14:textId="77777777" w:rsidR="00FB78F7" w:rsidRPr="00775DC6" w:rsidRDefault="00FB78F7" w:rsidP="00172D1B">
            <w:pPr>
              <w:pStyle w:val="aff5"/>
              <w:spacing w:after="0" w:line="240" w:lineRule="auto"/>
              <w:jc w:val="both"/>
              <w:rPr>
                <w:sz w:val="4"/>
                <w:szCs w:val="4"/>
              </w:rPr>
            </w:pPr>
          </w:p>
        </w:tc>
        <w:tc>
          <w:tcPr>
            <w:tcW w:w="5103" w:type="dxa"/>
            <w:gridSpan w:val="5"/>
            <w:tcBorders>
              <w:left w:val="single" w:sz="4" w:space="0" w:color="FFFFFF"/>
              <w:right w:val="single" w:sz="4" w:space="0" w:color="FFFFFF" w:themeColor="background1"/>
            </w:tcBorders>
          </w:tcPr>
          <w:p w14:paraId="1C59EB2A" w14:textId="77777777" w:rsidR="00FB78F7" w:rsidRPr="00775DC6" w:rsidRDefault="00FB78F7" w:rsidP="00172D1B">
            <w:pPr>
              <w:pStyle w:val="aff5"/>
              <w:spacing w:after="0" w:line="240" w:lineRule="auto"/>
              <w:jc w:val="both"/>
              <w:rPr>
                <w:sz w:val="4"/>
                <w:szCs w:val="4"/>
              </w:rPr>
            </w:pPr>
          </w:p>
        </w:tc>
      </w:tr>
      <w:tr w:rsidR="00FB78F7" w:rsidRPr="00775DC6" w14:paraId="3ABF683C" w14:textId="77777777" w:rsidTr="002B19D1">
        <w:tblPrEx>
          <w:tblLook w:val="04A0" w:firstRow="1" w:lastRow="0" w:firstColumn="1" w:lastColumn="0" w:noHBand="0" w:noVBand="1"/>
        </w:tblPrEx>
        <w:trPr>
          <w:trHeight w:val="192"/>
        </w:trPr>
        <w:tc>
          <w:tcPr>
            <w:tcW w:w="4815" w:type="dxa"/>
            <w:gridSpan w:val="6"/>
            <w:tcBorders>
              <w:top w:val="single" w:sz="4" w:space="0" w:color="FFFFFF"/>
              <w:left w:val="single" w:sz="4" w:space="0" w:color="FFFFFF"/>
              <w:bottom w:val="single" w:sz="4" w:space="0" w:color="FFFFFF"/>
            </w:tcBorders>
          </w:tcPr>
          <w:p w14:paraId="3FF52346" w14:textId="28C2C936" w:rsidR="00FB78F7" w:rsidRPr="00775DC6" w:rsidRDefault="00FB78F7" w:rsidP="00172D1B">
            <w:pPr>
              <w:pStyle w:val="aff5"/>
              <w:spacing w:after="0" w:line="240" w:lineRule="auto"/>
              <w:jc w:val="both"/>
              <w:rPr>
                <w:szCs w:val="24"/>
              </w:rPr>
            </w:pPr>
            <w:r w:rsidRPr="00775DC6">
              <w:rPr>
                <w:b w:val="0"/>
                <w:bCs/>
                <w:szCs w:val="24"/>
                <w:lang w:eastAsia="ru-RU"/>
              </w:rPr>
              <w:t xml:space="preserve">Элемент улично-дорожной сети </w:t>
            </w:r>
            <w:r w:rsidR="00BD0FA8" w:rsidRPr="00775DC6">
              <w:rPr>
                <w:b w:val="0"/>
                <w:bCs/>
                <w:szCs w:val="24"/>
                <w:lang w:eastAsia="ru-RU"/>
              </w:rPr>
              <w:t>–</w:t>
            </w:r>
            <w:r w:rsidRPr="00775DC6">
              <w:rPr>
                <w:b w:val="0"/>
                <w:bCs/>
                <w:szCs w:val="24"/>
                <w:lang w:eastAsia="ru-RU"/>
              </w:rPr>
              <w:t xml:space="preserve"> улица, проспект, переулок, проезд, набережная, площадь, бульвар, тупик, съезд, шоссе, аллея и иное</w:t>
            </w:r>
            <w:r w:rsidRPr="00775DC6">
              <w:rPr>
                <w:b w:val="0"/>
                <w:bCs/>
                <w:szCs w:val="24"/>
              </w:rPr>
              <w:t>:</w:t>
            </w:r>
          </w:p>
        </w:tc>
        <w:tc>
          <w:tcPr>
            <w:tcW w:w="5103" w:type="dxa"/>
            <w:gridSpan w:val="5"/>
            <w:tcBorders>
              <w:right w:val="single" w:sz="4" w:space="0" w:color="auto"/>
            </w:tcBorders>
          </w:tcPr>
          <w:p w14:paraId="3A571B4F" w14:textId="77777777" w:rsidR="00FB78F7" w:rsidRPr="00775DC6" w:rsidRDefault="00FB78F7" w:rsidP="00172D1B">
            <w:pPr>
              <w:pStyle w:val="aff5"/>
              <w:spacing w:after="0" w:line="240" w:lineRule="auto"/>
              <w:jc w:val="both"/>
              <w:rPr>
                <w:sz w:val="8"/>
                <w:szCs w:val="8"/>
              </w:rPr>
            </w:pPr>
          </w:p>
        </w:tc>
      </w:tr>
      <w:tr w:rsidR="00FB78F7" w:rsidRPr="00775DC6" w14:paraId="2F433E2E" w14:textId="77777777" w:rsidTr="002B19D1">
        <w:trPr>
          <w:trHeight w:val="42"/>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5C0EAB06" w14:textId="77777777" w:rsidR="00FB78F7" w:rsidRPr="00775DC6" w:rsidRDefault="00FB78F7" w:rsidP="00172D1B">
            <w:pPr>
              <w:pStyle w:val="aff5"/>
              <w:spacing w:after="0" w:line="240" w:lineRule="auto"/>
              <w:jc w:val="both"/>
              <w:rPr>
                <w:sz w:val="8"/>
                <w:szCs w:val="8"/>
              </w:rPr>
            </w:pPr>
          </w:p>
        </w:tc>
        <w:tc>
          <w:tcPr>
            <w:tcW w:w="4394"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E5B1736" w14:textId="77777777" w:rsidR="00FB78F7" w:rsidRPr="00775DC6" w:rsidRDefault="00FB78F7" w:rsidP="00172D1B">
            <w:pPr>
              <w:pStyle w:val="aff5"/>
              <w:spacing w:after="0" w:line="240" w:lineRule="auto"/>
              <w:jc w:val="both"/>
              <w:rPr>
                <w:sz w:val="8"/>
                <w:szCs w:val="8"/>
              </w:rPr>
            </w:pPr>
          </w:p>
          <w:p w14:paraId="57963959" w14:textId="77777777" w:rsidR="00FB78F7" w:rsidRPr="00775DC6" w:rsidRDefault="00FB78F7" w:rsidP="00172D1B">
            <w:pPr>
              <w:pStyle w:val="aff5"/>
              <w:spacing w:after="0" w:line="240" w:lineRule="auto"/>
              <w:jc w:val="both"/>
              <w:rPr>
                <w:sz w:val="8"/>
                <w:szCs w:val="8"/>
              </w:rPr>
            </w:pPr>
          </w:p>
          <w:p w14:paraId="3922F728" w14:textId="77777777" w:rsidR="00FB78F7" w:rsidRPr="00775DC6" w:rsidRDefault="00FB78F7" w:rsidP="00172D1B">
            <w:pPr>
              <w:pStyle w:val="aff5"/>
              <w:spacing w:after="0" w:line="240" w:lineRule="auto"/>
              <w:jc w:val="both"/>
              <w:rPr>
                <w:sz w:val="8"/>
                <w:szCs w:val="8"/>
              </w:rPr>
            </w:pPr>
          </w:p>
        </w:tc>
        <w:tc>
          <w:tcPr>
            <w:tcW w:w="5103"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D707B9F" w14:textId="77777777" w:rsidR="00FB78F7" w:rsidRPr="00775DC6" w:rsidRDefault="00FB78F7" w:rsidP="00172D1B">
            <w:pPr>
              <w:pStyle w:val="aff5"/>
              <w:spacing w:after="0" w:line="240" w:lineRule="auto"/>
              <w:jc w:val="both"/>
              <w:rPr>
                <w:sz w:val="8"/>
                <w:szCs w:val="8"/>
              </w:rPr>
            </w:pPr>
          </w:p>
        </w:tc>
      </w:tr>
      <w:tr w:rsidR="00FB78F7" w:rsidRPr="00775DC6" w14:paraId="32BD2849" w14:textId="77777777" w:rsidTr="002B19D1">
        <w:tblPrEx>
          <w:tblLook w:val="04A0" w:firstRow="1" w:lastRow="0" w:firstColumn="1" w:lastColumn="0" w:noHBand="0" w:noVBand="1"/>
        </w:tblPrEx>
        <w:trPr>
          <w:trHeight w:val="141"/>
        </w:trPr>
        <w:tc>
          <w:tcPr>
            <w:tcW w:w="421" w:type="dxa"/>
            <w:tcBorders>
              <w:top w:val="single" w:sz="4" w:space="0" w:color="FFFFFF"/>
              <w:left w:val="single" w:sz="4" w:space="0" w:color="FFFFFF"/>
              <w:bottom w:val="single" w:sz="4" w:space="0" w:color="FFFFFF"/>
              <w:right w:val="single" w:sz="4" w:space="0" w:color="FFFFFF"/>
            </w:tcBorders>
          </w:tcPr>
          <w:p w14:paraId="41B54620" w14:textId="77777777" w:rsidR="00FB78F7" w:rsidRPr="00775DC6" w:rsidRDefault="00FB78F7" w:rsidP="00172D1B">
            <w:pPr>
              <w:pStyle w:val="aff5"/>
              <w:spacing w:after="0" w:line="240" w:lineRule="auto"/>
              <w:jc w:val="both"/>
              <w:rPr>
                <w:szCs w:val="24"/>
              </w:rPr>
            </w:pPr>
            <w:r w:rsidRPr="00775DC6">
              <w:rPr>
                <w:szCs w:val="24"/>
              </w:rPr>
              <w:lastRenderedPageBreak/>
              <w:t>5.</w:t>
            </w:r>
          </w:p>
        </w:tc>
        <w:tc>
          <w:tcPr>
            <w:tcW w:w="9497" w:type="dxa"/>
            <w:gridSpan w:val="10"/>
            <w:tcBorders>
              <w:top w:val="single" w:sz="4" w:space="0" w:color="FFFFFF"/>
              <w:left w:val="single" w:sz="4" w:space="0" w:color="FFFFFF"/>
              <w:bottom w:val="single" w:sz="4" w:space="0" w:color="FFFFFF"/>
              <w:right w:val="single" w:sz="4" w:space="0" w:color="FFFFFF"/>
            </w:tcBorders>
          </w:tcPr>
          <w:p w14:paraId="6250042D" w14:textId="77777777" w:rsidR="00FB78F7" w:rsidRPr="00775DC6" w:rsidRDefault="00FB78F7" w:rsidP="00172D1B">
            <w:pPr>
              <w:pStyle w:val="aff5"/>
              <w:spacing w:after="0" w:line="240" w:lineRule="auto"/>
              <w:ind w:left="-108"/>
              <w:jc w:val="both"/>
              <w:rPr>
                <w:szCs w:val="24"/>
              </w:rPr>
            </w:pPr>
            <w:r w:rsidRPr="00775DC6">
              <w:rPr>
                <w:szCs w:val="24"/>
              </w:rPr>
              <w:t>Основные параметры некапитального строения (сооружения):</w:t>
            </w:r>
          </w:p>
        </w:tc>
      </w:tr>
      <w:tr w:rsidR="00FB78F7" w:rsidRPr="00775DC6" w14:paraId="4F37AB8F" w14:textId="77777777" w:rsidTr="002B19D1">
        <w:tblPrEx>
          <w:tblLook w:val="04A0" w:firstRow="1" w:lastRow="0" w:firstColumn="1" w:lastColumn="0" w:noHBand="0" w:noVBand="1"/>
        </w:tblPrEx>
        <w:trPr>
          <w:trHeight w:val="37"/>
        </w:trPr>
        <w:tc>
          <w:tcPr>
            <w:tcW w:w="9918" w:type="dxa"/>
            <w:gridSpan w:val="11"/>
            <w:tcBorders>
              <w:top w:val="single" w:sz="4" w:space="0" w:color="FFFFFF"/>
              <w:left w:val="single" w:sz="4" w:space="0" w:color="FFFFFF"/>
              <w:bottom w:val="single" w:sz="4" w:space="0" w:color="FFFFFF"/>
              <w:right w:val="single" w:sz="4" w:space="0" w:color="FFFFFF"/>
            </w:tcBorders>
          </w:tcPr>
          <w:p w14:paraId="1DBF4E9D" w14:textId="38995190" w:rsidR="00FB78F7" w:rsidRPr="00775DC6" w:rsidRDefault="00FB78F7" w:rsidP="0030151B">
            <w:pPr>
              <w:pStyle w:val="aff5"/>
              <w:spacing w:after="0" w:line="240" w:lineRule="auto"/>
              <w:ind w:firstLine="310"/>
              <w:jc w:val="both"/>
              <w:rPr>
                <w:sz w:val="22"/>
              </w:rPr>
            </w:pPr>
            <w:r w:rsidRPr="00775DC6">
              <w:rPr>
                <w:b w:val="0"/>
                <w:bCs/>
                <w:iCs/>
                <w:sz w:val="22"/>
                <w:lang w:eastAsia="ru-RU"/>
              </w:rPr>
              <w:t xml:space="preserve"> Указывается в соответствии с </w:t>
            </w:r>
            <w:r w:rsidR="0030151B">
              <w:rPr>
                <w:b w:val="0"/>
                <w:bCs/>
                <w:iCs/>
                <w:sz w:val="22"/>
                <w:lang w:eastAsia="ru-RU"/>
              </w:rPr>
              <w:t>з</w:t>
            </w:r>
            <w:r w:rsidRPr="00775DC6">
              <w:rPr>
                <w:b w:val="0"/>
                <w:bCs/>
                <w:iCs/>
                <w:sz w:val="22"/>
                <w:lang w:eastAsia="ru-RU"/>
              </w:rPr>
              <w:t>апросом</w:t>
            </w:r>
          </w:p>
        </w:tc>
      </w:tr>
      <w:tr w:rsidR="00FB78F7" w:rsidRPr="00775DC6" w14:paraId="0442F6B1" w14:textId="77777777" w:rsidTr="002B19D1">
        <w:tblPrEx>
          <w:tblLook w:val="04A0" w:firstRow="1" w:lastRow="0" w:firstColumn="1" w:lastColumn="0" w:noHBand="0" w:noVBand="1"/>
        </w:tblPrEx>
        <w:trPr>
          <w:trHeight w:val="42"/>
        </w:trPr>
        <w:tc>
          <w:tcPr>
            <w:tcW w:w="2405" w:type="dxa"/>
            <w:gridSpan w:val="4"/>
            <w:tcBorders>
              <w:top w:val="single" w:sz="4" w:space="0" w:color="FFFFFF"/>
              <w:left w:val="single" w:sz="4" w:space="0" w:color="FFFFFF"/>
              <w:bottom w:val="single" w:sz="4" w:space="0" w:color="FFFFFF"/>
              <w:right w:val="single" w:sz="4" w:space="0" w:color="FFFFFF"/>
            </w:tcBorders>
          </w:tcPr>
          <w:p w14:paraId="25BD7494" w14:textId="77777777" w:rsidR="00FB78F7" w:rsidRPr="00775DC6" w:rsidRDefault="00FB78F7" w:rsidP="00172D1B">
            <w:pPr>
              <w:pStyle w:val="aff5"/>
              <w:spacing w:after="0" w:line="240" w:lineRule="auto"/>
              <w:ind w:right="-300"/>
              <w:jc w:val="both"/>
              <w:rPr>
                <w:b w:val="0"/>
                <w:bCs/>
                <w:sz w:val="2"/>
                <w:szCs w:val="2"/>
              </w:rPr>
            </w:pPr>
          </w:p>
        </w:tc>
        <w:tc>
          <w:tcPr>
            <w:tcW w:w="567" w:type="dxa"/>
            <w:tcBorders>
              <w:top w:val="single" w:sz="4" w:space="0" w:color="FFFFFF"/>
              <w:left w:val="single" w:sz="4" w:space="0" w:color="FFFFFF"/>
              <w:right w:val="single" w:sz="4" w:space="0" w:color="FFFFFF"/>
            </w:tcBorders>
          </w:tcPr>
          <w:p w14:paraId="702E0D42" w14:textId="77777777" w:rsidR="00FB78F7" w:rsidRPr="00775DC6" w:rsidRDefault="00FB78F7" w:rsidP="00172D1B">
            <w:pPr>
              <w:pStyle w:val="aff5"/>
              <w:spacing w:after="0" w:line="240" w:lineRule="auto"/>
              <w:jc w:val="both"/>
              <w:rPr>
                <w:sz w:val="2"/>
                <w:szCs w:val="2"/>
              </w:rPr>
            </w:pPr>
          </w:p>
        </w:tc>
        <w:tc>
          <w:tcPr>
            <w:tcW w:w="1843" w:type="dxa"/>
            <w:tcBorders>
              <w:top w:val="single" w:sz="4" w:space="0" w:color="FFFFFF"/>
              <w:left w:val="single" w:sz="4" w:space="0" w:color="FFFFFF"/>
              <w:bottom w:val="single" w:sz="4" w:space="0" w:color="FFFFFF" w:themeColor="background1"/>
              <w:right w:val="single" w:sz="4" w:space="0" w:color="FFFFFF"/>
            </w:tcBorders>
          </w:tcPr>
          <w:p w14:paraId="31BF7F5C" w14:textId="77777777" w:rsidR="00FB78F7" w:rsidRPr="00775DC6" w:rsidRDefault="00FB78F7" w:rsidP="00172D1B">
            <w:pPr>
              <w:pStyle w:val="aff5"/>
              <w:spacing w:after="0" w:line="240" w:lineRule="auto"/>
              <w:ind w:right="-176"/>
              <w:jc w:val="left"/>
              <w:rPr>
                <w:b w:val="0"/>
                <w:bCs/>
                <w:sz w:val="2"/>
                <w:szCs w:val="2"/>
              </w:rPr>
            </w:pPr>
          </w:p>
        </w:tc>
        <w:tc>
          <w:tcPr>
            <w:tcW w:w="746" w:type="dxa"/>
            <w:gridSpan w:val="2"/>
            <w:tcBorders>
              <w:top w:val="single" w:sz="4" w:space="0" w:color="FFFFFF"/>
              <w:left w:val="single" w:sz="4" w:space="0" w:color="FFFFFF"/>
              <w:right w:val="single" w:sz="4" w:space="0" w:color="FFFFFF"/>
            </w:tcBorders>
          </w:tcPr>
          <w:p w14:paraId="1A85B2EF" w14:textId="77777777" w:rsidR="00FB78F7" w:rsidRPr="00775DC6" w:rsidRDefault="00FB78F7" w:rsidP="00172D1B">
            <w:pPr>
              <w:pStyle w:val="aff5"/>
              <w:spacing w:after="0" w:line="240" w:lineRule="auto"/>
              <w:jc w:val="both"/>
              <w:rPr>
                <w:sz w:val="2"/>
                <w:szCs w:val="2"/>
              </w:rPr>
            </w:pPr>
          </w:p>
        </w:tc>
        <w:tc>
          <w:tcPr>
            <w:tcW w:w="435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2E2B61" w14:textId="77777777" w:rsidR="00FB78F7" w:rsidRPr="00775DC6" w:rsidRDefault="00FB78F7" w:rsidP="00172D1B">
            <w:pPr>
              <w:pStyle w:val="aff5"/>
              <w:spacing w:after="0" w:line="240" w:lineRule="auto"/>
              <w:jc w:val="both"/>
              <w:rPr>
                <w:sz w:val="2"/>
                <w:szCs w:val="2"/>
              </w:rPr>
            </w:pPr>
          </w:p>
        </w:tc>
      </w:tr>
      <w:tr w:rsidR="00FB78F7" w:rsidRPr="00775DC6" w14:paraId="78234497" w14:textId="77777777" w:rsidTr="002B19D1">
        <w:tblPrEx>
          <w:tblLook w:val="04A0" w:firstRow="1" w:lastRow="0" w:firstColumn="1" w:lastColumn="0" w:noHBand="0" w:noVBand="1"/>
        </w:tblPrEx>
        <w:trPr>
          <w:trHeight w:val="2046"/>
        </w:trPr>
        <w:tc>
          <w:tcPr>
            <w:tcW w:w="2405" w:type="dxa"/>
            <w:gridSpan w:val="4"/>
            <w:tcBorders>
              <w:top w:val="single" w:sz="4" w:space="0" w:color="FFFFFF"/>
              <w:left w:val="single" w:sz="4" w:space="0" w:color="FFFFFF"/>
              <w:bottom w:val="single" w:sz="2" w:space="0" w:color="FFFFFF"/>
              <w:right w:val="single" w:sz="4" w:space="0" w:color="auto"/>
            </w:tcBorders>
          </w:tcPr>
          <w:p w14:paraId="17FE9E99" w14:textId="77777777" w:rsidR="00FB78F7" w:rsidRPr="00775DC6" w:rsidRDefault="00FB78F7" w:rsidP="00172D1B">
            <w:pPr>
              <w:pStyle w:val="aff5"/>
              <w:spacing w:after="0" w:line="240" w:lineRule="auto"/>
              <w:ind w:right="-300"/>
              <w:jc w:val="both"/>
              <w:rPr>
                <w:b w:val="0"/>
                <w:bCs/>
                <w:sz w:val="16"/>
                <w:szCs w:val="16"/>
                <w:lang w:eastAsia="ru-RU"/>
              </w:rPr>
            </w:pPr>
            <w:r w:rsidRPr="00775DC6">
              <w:rPr>
                <w:b w:val="0"/>
                <w:bCs/>
                <w:szCs w:val="24"/>
              </w:rPr>
              <w:t>Наличие помещений</w:t>
            </w:r>
            <w:r w:rsidRPr="00775DC6">
              <w:rPr>
                <w:b w:val="0"/>
                <w:bCs/>
                <w:sz w:val="16"/>
                <w:szCs w:val="16"/>
                <w:lang w:eastAsia="ru-RU"/>
              </w:rPr>
              <w:t>:</w:t>
            </w:r>
          </w:p>
        </w:tc>
        <w:tc>
          <w:tcPr>
            <w:tcW w:w="567" w:type="dxa"/>
            <w:tcBorders>
              <w:left w:val="single" w:sz="4" w:space="0" w:color="auto"/>
            </w:tcBorders>
          </w:tcPr>
          <w:p w14:paraId="1E171333" w14:textId="77777777" w:rsidR="00FB78F7" w:rsidRPr="00775DC6" w:rsidRDefault="00FB78F7" w:rsidP="00172D1B">
            <w:pPr>
              <w:pStyle w:val="aff5"/>
              <w:spacing w:after="0" w:line="240" w:lineRule="auto"/>
              <w:jc w:val="both"/>
              <w:rPr>
                <w:sz w:val="16"/>
                <w:szCs w:val="16"/>
              </w:rPr>
            </w:pPr>
          </w:p>
        </w:tc>
        <w:tc>
          <w:tcPr>
            <w:tcW w:w="1843" w:type="dxa"/>
            <w:tcBorders>
              <w:top w:val="single" w:sz="4" w:space="0" w:color="FFFFFF"/>
              <w:left w:val="single" w:sz="4" w:space="0" w:color="FFFFFF"/>
              <w:bottom w:val="single" w:sz="2" w:space="0" w:color="FFFFFF"/>
            </w:tcBorders>
          </w:tcPr>
          <w:p w14:paraId="7648472B" w14:textId="77777777" w:rsidR="00FB78F7" w:rsidRPr="00775DC6" w:rsidRDefault="00FB78F7" w:rsidP="00172D1B">
            <w:pPr>
              <w:pStyle w:val="aff5"/>
              <w:spacing w:after="0" w:line="240" w:lineRule="auto"/>
              <w:ind w:right="-176"/>
              <w:jc w:val="left"/>
              <w:rPr>
                <w:b w:val="0"/>
                <w:bCs/>
                <w:szCs w:val="24"/>
              </w:rPr>
            </w:pPr>
            <w:r w:rsidRPr="00775DC6">
              <w:rPr>
                <w:b w:val="0"/>
                <w:bCs/>
                <w:szCs w:val="24"/>
              </w:rPr>
              <w:t>Наличие помещений для посетителей:</w:t>
            </w:r>
          </w:p>
        </w:tc>
        <w:tc>
          <w:tcPr>
            <w:tcW w:w="746" w:type="dxa"/>
            <w:gridSpan w:val="2"/>
            <w:tcBorders>
              <w:right w:val="single" w:sz="4" w:space="0" w:color="auto"/>
            </w:tcBorders>
          </w:tcPr>
          <w:p w14:paraId="4DDF2CF0" w14:textId="77777777" w:rsidR="00FB78F7" w:rsidRPr="00775DC6" w:rsidRDefault="00FB78F7" w:rsidP="00172D1B">
            <w:pPr>
              <w:pStyle w:val="aff5"/>
              <w:spacing w:after="0" w:line="240" w:lineRule="auto"/>
              <w:jc w:val="both"/>
              <w:rPr>
                <w:sz w:val="16"/>
                <w:szCs w:val="16"/>
              </w:rPr>
            </w:pPr>
          </w:p>
        </w:tc>
        <w:tc>
          <w:tcPr>
            <w:tcW w:w="4357" w:type="dxa"/>
            <w:gridSpan w:val="3"/>
            <w:tcBorders>
              <w:top w:val="single" w:sz="4" w:space="0" w:color="FFFFFF" w:themeColor="background1"/>
              <w:left w:val="single" w:sz="4" w:space="0" w:color="auto"/>
              <w:bottom w:val="single" w:sz="2" w:space="0" w:color="FFFFFF"/>
              <w:right w:val="single" w:sz="4" w:space="0" w:color="FFFFFF" w:themeColor="background1"/>
            </w:tcBorders>
          </w:tcPr>
          <w:p w14:paraId="05CBD7D2" w14:textId="6CDACCC3" w:rsidR="00FB78F7" w:rsidRPr="00775DC6" w:rsidRDefault="00FB78F7" w:rsidP="00172D1B">
            <w:pPr>
              <w:pStyle w:val="aff5"/>
              <w:spacing w:after="0" w:line="240" w:lineRule="auto"/>
              <w:jc w:val="both"/>
              <w:rPr>
                <w:b w:val="0"/>
                <w:bCs/>
                <w:szCs w:val="24"/>
              </w:rPr>
            </w:pPr>
            <w:r w:rsidRPr="00775DC6">
              <w:rPr>
                <w:b w:val="0"/>
                <w:bCs/>
                <w:szCs w:val="24"/>
                <w:lang w:eastAsia="ru-RU"/>
              </w:rPr>
              <w:t xml:space="preserve">не имеет прочной связи с землей </w:t>
            </w:r>
            <w:r w:rsidR="002B19D1">
              <w:rPr>
                <w:b w:val="0"/>
                <w:bCs/>
                <w:szCs w:val="24"/>
                <w:lang w:eastAsia="ru-RU"/>
              </w:rPr>
              <w:t xml:space="preserve">                        </w:t>
            </w:r>
            <w:r w:rsidRPr="00775DC6">
              <w:rPr>
                <w:b w:val="0"/>
                <w:bCs/>
                <w:szCs w:val="24"/>
                <w:lang w:eastAsia="ru-RU"/>
              </w:rPr>
              <w:t xml:space="preserve">и конструктивные характеристики позволяют осуществить перемещение </w:t>
            </w:r>
            <w:r w:rsidR="0030151B">
              <w:rPr>
                <w:b w:val="0"/>
                <w:bCs/>
                <w:szCs w:val="24"/>
                <w:lang w:eastAsia="ru-RU"/>
              </w:rPr>
              <w:t xml:space="preserve">              </w:t>
            </w:r>
            <w:r w:rsidRPr="00775DC6">
              <w:rPr>
                <w:b w:val="0"/>
                <w:bCs/>
                <w:szCs w:val="24"/>
                <w:lang w:eastAsia="ru-RU"/>
              </w:rPr>
              <w:t>и (или) демонтаж и последующую сборку без несоразмерного ущерба назначению и без изменения основных характеристик строения (сооружения)</w:t>
            </w:r>
          </w:p>
        </w:tc>
      </w:tr>
      <w:tr w:rsidR="00FB78F7" w:rsidRPr="00775DC6" w14:paraId="1D2B947B" w14:textId="77777777" w:rsidTr="002B19D1">
        <w:tblPrEx>
          <w:tblLook w:val="04A0" w:firstRow="1" w:lastRow="0" w:firstColumn="1" w:lastColumn="0" w:noHBand="0" w:noVBand="1"/>
        </w:tblPrEx>
        <w:trPr>
          <w:trHeight w:val="43"/>
        </w:trPr>
        <w:tc>
          <w:tcPr>
            <w:tcW w:w="2405" w:type="dxa"/>
            <w:gridSpan w:val="4"/>
            <w:tcBorders>
              <w:top w:val="single" w:sz="4" w:space="0" w:color="FFFFFF"/>
              <w:left w:val="single" w:sz="4" w:space="0" w:color="FFFFFF"/>
              <w:bottom w:val="single" w:sz="4" w:space="0" w:color="FFFFFF"/>
              <w:right w:val="single" w:sz="4" w:space="0" w:color="FFFFFF"/>
            </w:tcBorders>
          </w:tcPr>
          <w:p w14:paraId="7C0B429F" w14:textId="77777777" w:rsidR="00FB78F7" w:rsidRPr="00775DC6" w:rsidRDefault="00FB78F7" w:rsidP="00172D1B">
            <w:pPr>
              <w:pStyle w:val="aff5"/>
              <w:spacing w:after="0" w:line="240" w:lineRule="auto"/>
              <w:ind w:right="-300"/>
              <w:jc w:val="both"/>
              <w:rPr>
                <w:b w:val="0"/>
                <w:bCs/>
                <w:sz w:val="4"/>
                <w:szCs w:val="4"/>
              </w:rPr>
            </w:pPr>
          </w:p>
        </w:tc>
        <w:tc>
          <w:tcPr>
            <w:tcW w:w="567" w:type="dxa"/>
            <w:tcBorders>
              <w:left w:val="single" w:sz="4" w:space="0" w:color="FFFFFF"/>
              <w:bottom w:val="single" w:sz="4" w:space="0" w:color="FFFFFF"/>
              <w:right w:val="single" w:sz="4" w:space="0" w:color="FFFFFF"/>
            </w:tcBorders>
          </w:tcPr>
          <w:p w14:paraId="5707D202" w14:textId="77777777" w:rsidR="00FB78F7" w:rsidRPr="00775DC6" w:rsidRDefault="00FB78F7" w:rsidP="00172D1B">
            <w:pPr>
              <w:pStyle w:val="aff5"/>
              <w:spacing w:after="0" w:line="240" w:lineRule="auto"/>
              <w:jc w:val="both"/>
              <w:rPr>
                <w:sz w:val="4"/>
                <w:szCs w:val="4"/>
              </w:rPr>
            </w:pPr>
          </w:p>
        </w:tc>
        <w:tc>
          <w:tcPr>
            <w:tcW w:w="1843" w:type="dxa"/>
            <w:tcBorders>
              <w:top w:val="single" w:sz="4" w:space="0" w:color="FFFFFF"/>
              <w:left w:val="single" w:sz="4" w:space="0" w:color="FFFFFF"/>
              <w:bottom w:val="single" w:sz="2" w:space="0" w:color="FFFFFF"/>
              <w:right w:val="single" w:sz="4" w:space="0" w:color="FFFFFF"/>
            </w:tcBorders>
          </w:tcPr>
          <w:p w14:paraId="6210877E" w14:textId="77777777" w:rsidR="00FB78F7" w:rsidRPr="00775DC6" w:rsidRDefault="00FB78F7" w:rsidP="00172D1B">
            <w:pPr>
              <w:pStyle w:val="aff5"/>
              <w:spacing w:after="0" w:line="240" w:lineRule="auto"/>
              <w:ind w:right="-176"/>
              <w:jc w:val="left"/>
              <w:rPr>
                <w:b w:val="0"/>
                <w:bCs/>
                <w:sz w:val="4"/>
                <w:szCs w:val="4"/>
              </w:rPr>
            </w:pPr>
          </w:p>
        </w:tc>
        <w:tc>
          <w:tcPr>
            <w:tcW w:w="746" w:type="dxa"/>
            <w:gridSpan w:val="2"/>
            <w:tcBorders>
              <w:left w:val="single" w:sz="4" w:space="0" w:color="FFFFFF"/>
              <w:bottom w:val="single" w:sz="4" w:space="0" w:color="FFFFFF"/>
              <w:right w:val="single" w:sz="4" w:space="0" w:color="FFFFFF"/>
            </w:tcBorders>
          </w:tcPr>
          <w:p w14:paraId="2F2AD4C6" w14:textId="77777777" w:rsidR="00FB78F7" w:rsidRPr="00775DC6" w:rsidRDefault="00FB78F7" w:rsidP="00172D1B">
            <w:pPr>
              <w:pStyle w:val="aff5"/>
              <w:spacing w:after="0" w:line="240" w:lineRule="auto"/>
              <w:jc w:val="both"/>
              <w:rPr>
                <w:sz w:val="4"/>
                <w:szCs w:val="4"/>
              </w:rPr>
            </w:pPr>
          </w:p>
        </w:tc>
        <w:tc>
          <w:tcPr>
            <w:tcW w:w="4357"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19318E44" w14:textId="77777777" w:rsidR="00FB78F7" w:rsidRPr="00775DC6" w:rsidRDefault="00FB78F7" w:rsidP="00172D1B">
            <w:pPr>
              <w:pStyle w:val="aff5"/>
              <w:spacing w:after="0" w:line="240" w:lineRule="auto"/>
              <w:jc w:val="both"/>
              <w:rPr>
                <w:b w:val="0"/>
                <w:bCs/>
                <w:sz w:val="4"/>
                <w:szCs w:val="4"/>
                <w:lang w:eastAsia="ru-RU"/>
              </w:rPr>
            </w:pPr>
          </w:p>
        </w:tc>
      </w:tr>
    </w:tbl>
    <w:p w14:paraId="08B37D31" w14:textId="77777777" w:rsidR="00585746" w:rsidRPr="00775DC6" w:rsidRDefault="00585746" w:rsidP="00172D1B">
      <w:pPr>
        <w:spacing w:after="0" w:line="240" w:lineRule="auto"/>
        <w:rPr>
          <w:rFonts w:ascii="Times New Roman" w:hAnsi="Times New Roman"/>
          <w:b/>
          <w:sz w:val="24"/>
        </w:rPr>
      </w:pPr>
    </w:p>
    <w:tbl>
      <w:tblPr>
        <w:tblStyle w:val="1f4"/>
        <w:tblpPr w:leftFromText="180" w:rightFromText="180" w:vertAnchor="text" w:tblpY="1"/>
        <w:tblOverlap w:val="never"/>
        <w:tblW w:w="10619" w:type="dxa"/>
        <w:tblLayout w:type="fixed"/>
        <w:tblLook w:val="04A0" w:firstRow="1" w:lastRow="0" w:firstColumn="1" w:lastColumn="0" w:noHBand="0" w:noVBand="1"/>
      </w:tblPr>
      <w:tblGrid>
        <w:gridCol w:w="417"/>
        <w:gridCol w:w="1542"/>
        <w:gridCol w:w="1150"/>
        <w:gridCol w:w="1109"/>
        <w:gridCol w:w="236"/>
        <w:gridCol w:w="7"/>
        <w:gridCol w:w="910"/>
        <w:gridCol w:w="239"/>
        <w:gridCol w:w="475"/>
        <w:gridCol w:w="239"/>
        <w:gridCol w:w="894"/>
        <w:gridCol w:w="6"/>
        <w:gridCol w:w="96"/>
        <w:gridCol w:w="145"/>
        <w:gridCol w:w="748"/>
        <w:gridCol w:w="87"/>
        <w:gridCol w:w="8"/>
        <w:gridCol w:w="141"/>
        <w:gridCol w:w="905"/>
        <w:gridCol w:w="95"/>
        <w:gridCol w:w="469"/>
        <w:gridCol w:w="683"/>
        <w:gridCol w:w="18"/>
      </w:tblGrid>
      <w:tr w:rsidR="00585746" w:rsidRPr="00775DC6" w14:paraId="45291ADC" w14:textId="77777777" w:rsidTr="002B19D1">
        <w:trPr>
          <w:gridAfter w:val="2"/>
          <w:wAfter w:w="701" w:type="dxa"/>
          <w:trHeight w:val="192"/>
        </w:trPr>
        <w:tc>
          <w:tcPr>
            <w:tcW w:w="417" w:type="dxa"/>
            <w:tcBorders>
              <w:top w:val="single" w:sz="4" w:space="0" w:color="FFFFFF"/>
              <w:left w:val="single" w:sz="4" w:space="0" w:color="FFFFFF"/>
              <w:bottom w:val="single" w:sz="4" w:space="0" w:color="FFFFFF"/>
              <w:right w:val="single" w:sz="4" w:space="0" w:color="FFFFFF"/>
            </w:tcBorders>
          </w:tcPr>
          <w:p w14:paraId="68D67E64" w14:textId="77777777" w:rsidR="00585746" w:rsidRPr="00775DC6" w:rsidRDefault="00585746" w:rsidP="00172D1B">
            <w:pPr>
              <w:pStyle w:val="aff5"/>
              <w:spacing w:after="0" w:line="240" w:lineRule="auto"/>
              <w:jc w:val="both"/>
              <w:rPr>
                <w:szCs w:val="24"/>
              </w:rPr>
            </w:pPr>
            <w:r w:rsidRPr="00775DC6">
              <w:rPr>
                <w:szCs w:val="24"/>
              </w:rPr>
              <w:t>6.</w:t>
            </w:r>
          </w:p>
        </w:tc>
        <w:tc>
          <w:tcPr>
            <w:tcW w:w="9501" w:type="dxa"/>
            <w:gridSpan w:val="20"/>
            <w:tcBorders>
              <w:top w:val="single" w:sz="4" w:space="0" w:color="FFFFFF"/>
              <w:left w:val="single" w:sz="4" w:space="0" w:color="FFFFFF"/>
              <w:bottom w:val="single" w:sz="4" w:space="0" w:color="FFFFFF"/>
              <w:right w:val="single" w:sz="4" w:space="0" w:color="FFFFFF" w:themeColor="background1"/>
            </w:tcBorders>
          </w:tcPr>
          <w:p w14:paraId="07BBA802" w14:textId="77777777" w:rsidR="00585746" w:rsidRPr="00775DC6" w:rsidRDefault="00585746" w:rsidP="00172D1B">
            <w:pPr>
              <w:pStyle w:val="aff5"/>
              <w:spacing w:after="0" w:line="240" w:lineRule="auto"/>
              <w:ind w:left="-104"/>
              <w:jc w:val="both"/>
              <w:rPr>
                <w:szCs w:val="24"/>
              </w:rPr>
            </w:pPr>
            <w:r w:rsidRPr="00775DC6">
              <w:rPr>
                <w:szCs w:val="24"/>
              </w:rPr>
              <w:t>Внешний вид некапитального строения (сооружения):</w:t>
            </w:r>
          </w:p>
        </w:tc>
      </w:tr>
      <w:tr w:rsidR="00585746" w:rsidRPr="00775DC6" w14:paraId="5363607A" w14:textId="77777777" w:rsidTr="002B19D1">
        <w:trPr>
          <w:gridAfter w:val="2"/>
          <w:wAfter w:w="701" w:type="dxa"/>
          <w:trHeight w:val="42"/>
        </w:trPr>
        <w:tc>
          <w:tcPr>
            <w:tcW w:w="9918" w:type="dxa"/>
            <w:gridSpan w:val="21"/>
            <w:tcBorders>
              <w:top w:val="single" w:sz="4" w:space="0" w:color="FFFFFF" w:themeColor="background1"/>
              <w:left w:val="single" w:sz="4" w:space="0" w:color="FFFFFF"/>
              <w:bottom w:val="single" w:sz="4" w:space="0" w:color="FFFFFF"/>
              <w:right w:val="single" w:sz="4" w:space="0" w:color="FFFFFF" w:themeColor="background1"/>
            </w:tcBorders>
          </w:tcPr>
          <w:p w14:paraId="54F8445C" w14:textId="71BFFEA2" w:rsidR="00585746" w:rsidRPr="00775DC6" w:rsidRDefault="008A52E4" w:rsidP="00172D1B">
            <w:pPr>
              <w:pStyle w:val="aff5"/>
              <w:spacing w:after="0" w:line="240" w:lineRule="auto"/>
              <w:jc w:val="both"/>
              <w:rPr>
                <w:b w:val="0"/>
                <w:bCs/>
                <w:sz w:val="22"/>
              </w:rPr>
            </w:pPr>
            <w:r w:rsidRPr="00775DC6">
              <w:rPr>
                <w:b w:val="0"/>
                <w:bCs/>
                <w:iCs/>
                <w:sz w:val="12"/>
                <w:szCs w:val="12"/>
                <w:lang w:eastAsia="ru-RU"/>
              </w:rPr>
              <w:t xml:space="preserve">      </w:t>
            </w:r>
            <w:r w:rsidR="00865A0B" w:rsidRPr="00775DC6">
              <w:rPr>
                <w:b w:val="0"/>
                <w:bCs/>
                <w:iCs/>
                <w:sz w:val="12"/>
                <w:szCs w:val="12"/>
                <w:lang w:eastAsia="ru-RU"/>
              </w:rPr>
              <w:t xml:space="preserve">    </w:t>
            </w:r>
            <w:r w:rsidR="0030151B">
              <w:rPr>
                <w:b w:val="0"/>
                <w:bCs/>
                <w:iCs/>
                <w:sz w:val="22"/>
                <w:lang w:eastAsia="ru-RU"/>
              </w:rPr>
              <w:t>Указывается в соответствии с з</w:t>
            </w:r>
            <w:r w:rsidR="00585746" w:rsidRPr="00775DC6">
              <w:rPr>
                <w:b w:val="0"/>
                <w:bCs/>
                <w:iCs/>
                <w:sz w:val="22"/>
                <w:lang w:eastAsia="ru-RU"/>
              </w:rPr>
              <w:t>апросом</w:t>
            </w:r>
          </w:p>
        </w:tc>
      </w:tr>
      <w:tr w:rsidR="00585746" w:rsidRPr="00775DC6" w14:paraId="392DD0DA" w14:textId="77777777" w:rsidTr="002B19D1">
        <w:trPr>
          <w:gridAfter w:val="2"/>
          <w:wAfter w:w="701" w:type="dxa"/>
          <w:trHeight w:val="42"/>
        </w:trPr>
        <w:tc>
          <w:tcPr>
            <w:tcW w:w="8213" w:type="dxa"/>
            <w:gridSpan w:val="15"/>
            <w:tcBorders>
              <w:top w:val="single" w:sz="4" w:space="0" w:color="FFFFFF" w:themeColor="background1"/>
              <w:left w:val="single" w:sz="4" w:space="0" w:color="FFFFFF"/>
              <w:bottom w:val="single" w:sz="4" w:space="0" w:color="FFFFFF"/>
              <w:right w:val="single" w:sz="2" w:space="0" w:color="FFFFFF" w:themeColor="background1"/>
            </w:tcBorders>
          </w:tcPr>
          <w:p w14:paraId="2679071B" w14:textId="77777777" w:rsidR="00585746" w:rsidRPr="00775DC6" w:rsidRDefault="00585746" w:rsidP="00172D1B">
            <w:pPr>
              <w:pStyle w:val="aff5"/>
              <w:spacing w:after="0" w:line="240" w:lineRule="auto"/>
              <w:jc w:val="both"/>
              <w:rPr>
                <w:b w:val="0"/>
                <w:bCs/>
                <w:sz w:val="2"/>
                <w:szCs w:val="2"/>
              </w:rPr>
            </w:pPr>
          </w:p>
        </w:tc>
        <w:tc>
          <w:tcPr>
            <w:tcW w:w="1705" w:type="dxa"/>
            <w:gridSpan w:val="6"/>
            <w:tcBorders>
              <w:top w:val="single" w:sz="4" w:space="0" w:color="FFFFFF"/>
              <w:left w:val="single" w:sz="2" w:space="0" w:color="FFFFFF" w:themeColor="background1"/>
              <w:bottom w:val="single" w:sz="4" w:space="0" w:color="auto"/>
              <w:right w:val="single" w:sz="4" w:space="0" w:color="FFFFFF" w:themeColor="background1"/>
            </w:tcBorders>
          </w:tcPr>
          <w:p w14:paraId="0C126809" w14:textId="77777777" w:rsidR="00585746" w:rsidRPr="00775DC6" w:rsidRDefault="00585746" w:rsidP="00172D1B">
            <w:pPr>
              <w:pStyle w:val="aff5"/>
              <w:spacing w:after="0" w:line="240" w:lineRule="auto"/>
              <w:jc w:val="both"/>
              <w:rPr>
                <w:b w:val="0"/>
                <w:bCs/>
                <w:sz w:val="2"/>
                <w:szCs w:val="2"/>
              </w:rPr>
            </w:pPr>
          </w:p>
        </w:tc>
      </w:tr>
      <w:tr w:rsidR="00585746" w:rsidRPr="00775DC6" w14:paraId="643450C9" w14:textId="77777777" w:rsidTr="002B19D1">
        <w:trPr>
          <w:gridAfter w:val="2"/>
          <w:wAfter w:w="701" w:type="dxa"/>
          <w:trHeight w:val="112"/>
        </w:trPr>
        <w:tc>
          <w:tcPr>
            <w:tcW w:w="8213" w:type="dxa"/>
            <w:gridSpan w:val="15"/>
            <w:tcBorders>
              <w:top w:val="single" w:sz="2" w:space="0" w:color="FFFFFF" w:themeColor="background1"/>
              <w:left w:val="single" w:sz="4" w:space="0" w:color="FFFFFF"/>
              <w:bottom w:val="single" w:sz="4" w:space="0" w:color="FFFFFF" w:themeColor="background1"/>
              <w:right w:val="single" w:sz="4" w:space="0" w:color="auto"/>
            </w:tcBorders>
          </w:tcPr>
          <w:p w14:paraId="2DB1FBC9" w14:textId="77777777" w:rsidR="00585746" w:rsidRPr="00775DC6" w:rsidRDefault="00585746" w:rsidP="00172D1B">
            <w:pPr>
              <w:pStyle w:val="aff5"/>
              <w:spacing w:after="0" w:line="240" w:lineRule="auto"/>
              <w:jc w:val="both"/>
              <w:rPr>
                <w:sz w:val="14"/>
                <w:szCs w:val="14"/>
              </w:rPr>
            </w:pPr>
            <w:r w:rsidRPr="00775DC6">
              <w:rPr>
                <w:b w:val="0"/>
                <w:bCs/>
                <w:szCs w:val="24"/>
                <w:lang w:eastAsia="ru-RU"/>
              </w:rPr>
              <w:t>Дата приведения внешнего вида объекта в соответствие с внешним видом, указанным в Колористическом паспорте</w:t>
            </w:r>
            <w:r w:rsidRPr="00775DC6">
              <w:rPr>
                <w:b w:val="0"/>
                <w:bCs/>
                <w:sz w:val="14"/>
                <w:szCs w:val="14"/>
              </w:rPr>
              <w:t xml:space="preserve"> </w:t>
            </w:r>
            <w:r w:rsidRPr="00775DC6">
              <w:rPr>
                <w:b w:val="0"/>
                <w:bCs/>
                <w:iCs/>
                <w:sz w:val="22"/>
              </w:rPr>
              <w:t>(квартал, год)</w:t>
            </w:r>
            <w:r w:rsidRPr="00775DC6">
              <w:rPr>
                <w:iCs/>
                <w:sz w:val="22"/>
              </w:rPr>
              <w:t>:</w:t>
            </w:r>
          </w:p>
        </w:tc>
        <w:tc>
          <w:tcPr>
            <w:tcW w:w="1705" w:type="dxa"/>
            <w:gridSpan w:val="6"/>
            <w:tcBorders>
              <w:top w:val="single" w:sz="4" w:space="0" w:color="FFFFFF" w:themeColor="background1"/>
              <w:left w:val="single" w:sz="4" w:space="0" w:color="auto"/>
              <w:right w:val="single" w:sz="4" w:space="0" w:color="auto"/>
            </w:tcBorders>
          </w:tcPr>
          <w:p w14:paraId="20151787" w14:textId="77777777" w:rsidR="00585746" w:rsidRPr="00775DC6" w:rsidRDefault="00585746" w:rsidP="00172D1B">
            <w:pPr>
              <w:pStyle w:val="aff5"/>
              <w:spacing w:after="0" w:line="240" w:lineRule="auto"/>
              <w:jc w:val="both"/>
              <w:rPr>
                <w:sz w:val="8"/>
                <w:szCs w:val="8"/>
              </w:rPr>
            </w:pPr>
          </w:p>
        </w:tc>
      </w:tr>
      <w:tr w:rsidR="00585746" w:rsidRPr="00775DC6" w14:paraId="33E70B0F" w14:textId="77777777" w:rsidTr="002B19D1">
        <w:trPr>
          <w:gridAfter w:val="2"/>
          <w:wAfter w:w="701" w:type="dxa"/>
          <w:trHeight w:val="112"/>
        </w:trPr>
        <w:tc>
          <w:tcPr>
            <w:tcW w:w="6085" w:type="dxa"/>
            <w:gridSpan w:val="9"/>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60C1872" w14:textId="77777777" w:rsidR="00585746" w:rsidRPr="00775DC6" w:rsidRDefault="00585746" w:rsidP="00172D1B">
            <w:pPr>
              <w:pStyle w:val="aff5"/>
              <w:spacing w:after="0" w:line="240" w:lineRule="auto"/>
              <w:ind w:right="-110"/>
              <w:jc w:val="both"/>
              <w:rPr>
                <w:sz w:val="4"/>
                <w:szCs w:val="4"/>
              </w:rPr>
            </w:pPr>
          </w:p>
        </w:tc>
        <w:tc>
          <w:tcPr>
            <w:tcW w:w="1133"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91296B1" w14:textId="77777777" w:rsidR="00585746" w:rsidRPr="00775DC6" w:rsidRDefault="00585746" w:rsidP="00172D1B">
            <w:pPr>
              <w:pStyle w:val="aff5"/>
              <w:spacing w:after="0" w:line="240" w:lineRule="auto"/>
              <w:jc w:val="both"/>
              <w:rPr>
                <w:sz w:val="4"/>
                <w:szCs w:val="4"/>
              </w:rPr>
            </w:pPr>
          </w:p>
        </w:tc>
        <w:tc>
          <w:tcPr>
            <w:tcW w:w="995" w:type="dxa"/>
            <w:gridSpan w:val="4"/>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92BF6DE" w14:textId="77777777" w:rsidR="00585746" w:rsidRPr="00775DC6" w:rsidRDefault="00585746" w:rsidP="00172D1B">
            <w:pPr>
              <w:pStyle w:val="aff5"/>
              <w:spacing w:after="0" w:line="240" w:lineRule="auto"/>
              <w:ind w:right="-111"/>
              <w:jc w:val="both"/>
              <w:rPr>
                <w:sz w:val="4"/>
                <w:szCs w:val="4"/>
              </w:rPr>
            </w:pPr>
          </w:p>
        </w:tc>
        <w:tc>
          <w:tcPr>
            <w:tcW w:w="1705"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6AA7212" w14:textId="77777777" w:rsidR="00585746" w:rsidRPr="00775DC6" w:rsidRDefault="00585746" w:rsidP="00172D1B">
            <w:pPr>
              <w:pStyle w:val="aff5"/>
              <w:spacing w:after="0" w:line="240" w:lineRule="auto"/>
              <w:jc w:val="both"/>
              <w:rPr>
                <w:sz w:val="4"/>
                <w:szCs w:val="4"/>
              </w:rPr>
            </w:pPr>
          </w:p>
        </w:tc>
      </w:tr>
      <w:tr w:rsidR="00585746" w:rsidRPr="00775DC6" w14:paraId="4FB2849F" w14:textId="77777777" w:rsidTr="002B19D1">
        <w:trPr>
          <w:gridAfter w:val="2"/>
          <w:wAfter w:w="701" w:type="dxa"/>
          <w:trHeight w:val="112"/>
        </w:trPr>
        <w:tc>
          <w:tcPr>
            <w:tcW w:w="1959" w:type="dxa"/>
            <w:gridSpan w:val="2"/>
            <w:vMerge w:val="restart"/>
            <w:tcBorders>
              <w:top w:val="single" w:sz="4" w:space="0" w:color="auto"/>
              <w:left w:val="single" w:sz="4" w:space="0" w:color="000000"/>
              <w:right w:val="single" w:sz="4" w:space="0" w:color="000000"/>
            </w:tcBorders>
          </w:tcPr>
          <w:p w14:paraId="10CE2FC9" w14:textId="77777777" w:rsidR="00F51A85" w:rsidRPr="00775DC6" w:rsidRDefault="00F51A85" w:rsidP="00172D1B">
            <w:pPr>
              <w:pStyle w:val="aff5"/>
              <w:spacing w:after="0" w:line="240" w:lineRule="auto"/>
              <w:ind w:left="-41" w:right="-124" w:firstLine="41"/>
              <w:jc w:val="left"/>
              <w:rPr>
                <w:b w:val="0"/>
                <w:bCs/>
                <w:sz w:val="22"/>
              </w:rPr>
            </w:pPr>
            <w:r w:rsidRPr="00775DC6">
              <w:rPr>
                <w:sz w:val="22"/>
              </w:rPr>
              <w:t>Отделка стен</w:t>
            </w:r>
            <w:r w:rsidRPr="00775DC6">
              <w:rPr>
                <w:b w:val="0"/>
                <w:bCs/>
                <w:sz w:val="22"/>
              </w:rPr>
              <w:t>:</w:t>
            </w:r>
          </w:p>
          <w:p w14:paraId="355AC5DC" w14:textId="117937A0" w:rsidR="00585746" w:rsidRPr="00775DC6" w:rsidRDefault="00585746" w:rsidP="0030151B">
            <w:pPr>
              <w:pStyle w:val="aff5"/>
              <w:spacing w:after="0" w:line="240" w:lineRule="auto"/>
              <w:ind w:left="-41" w:right="-124" w:firstLine="41"/>
              <w:jc w:val="left"/>
              <w:rPr>
                <w:sz w:val="22"/>
              </w:rPr>
            </w:pPr>
            <w:r w:rsidRPr="00775DC6">
              <w:rPr>
                <w:b w:val="0"/>
                <w:bCs/>
                <w:iCs/>
                <w:sz w:val="22"/>
                <w:lang w:eastAsia="ru-RU"/>
              </w:rPr>
              <w:t xml:space="preserve">Указывается при наличии в </w:t>
            </w:r>
            <w:r w:rsidR="0030151B">
              <w:rPr>
                <w:b w:val="0"/>
                <w:bCs/>
                <w:iCs/>
                <w:sz w:val="22"/>
                <w:lang w:eastAsia="ru-RU"/>
              </w:rPr>
              <w:t>з</w:t>
            </w:r>
            <w:r w:rsidRPr="00775DC6">
              <w:rPr>
                <w:b w:val="0"/>
                <w:bCs/>
                <w:iCs/>
                <w:sz w:val="22"/>
                <w:lang w:eastAsia="ru-RU"/>
              </w:rPr>
              <w:t>апросе</w:t>
            </w:r>
          </w:p>
        </w:tc>
        <w:tc>
          <w:tcPr>
            <w:tcW w:w="2259" w:type="dxa"/>
            <w:gridSpan w:val="2"/>
            <w:vMerge w:val="restart"/>
            <w:tcBorders>
              <w:top w:val="single" w:sz="4" w:space="0" w:color="FFFFFF" w:themeColor="background1"/>
              <w:left w:val="single" w:sz="4" w:space="0" w:color="000000"/>
              <w:right w:val="single" w:sz="4" w:space="0" w:color="FFFFFF"/>
            </w:tcBorders>
          </w:tcPr>
          <w:p w14:paraId="76654B75" w14:textId="77777777" w:rsidR="00585746" w:rsidRPr="00775DC6" w:rsidRDefault="00585746" w:rsidP="00172D1B">
            <w:pPr>
              <w:pStyle w:val="aff5"/>
              <w:spacing w:after="0" w:line="240" w:lineRule="auto"/>
              <w:jc w:val="both"/>
              <w:rPr>
                <w:b w:val="0"/>
                <w:bCs/>
                <w:iCs/>
                <w:sz w:val="22"/>
              </w:rPr>
            </w:pPr>
          </w:p>
        </w:tc>
        <w:tc>
          <w:tcPr>
            <w:tcW w:w="1153" w:type="dxa"/>
            <w:gridSpan w:val="3"/>
            <w:tcBorders>
              <w:top w:val="single" w:sz="4" w:space="0" w:color="FFFFFF"/>
              <w:left w:val="single" w:sz="4" w:space="0" w:color="FFFFFF"/>
              <w:bottom w:val="single" w:sz="4" w:space="0" w:color="FFFFFF" w:themeColor="background1"/>
              <w:right w:val="single" w:sz="4" w:space="0" w:color="FFFFFF"/>
            </w:tcBorders>
          </w:tcPr>
          <w:p w14:paraId="270CACBC" w14:textId="77777777" w:rsidR="00585746" w:rsidRPr="00775DC6" w:rsidRDefault="00585746" w:rsidP="00172D1B">
            <w:pPr>
              <w:pStyle w:val="aff5"/>
              <w:spacing w:after="0" w:line="240" w:lineRule="auto"/>
              <w:jc w:val="both"/>
              <w:rPr>
                <w:sz w:val="22"/>
              </w:rPr>
            </w:pPr>
          </w:p>
        </w:tc>
        <w:tc>
          <w:tcPr>
            <w:tcW w:w="714" w:type="dxa"/>
            <w:gridSpan w:val="2"/>
            <w:vMerge w:val="restart"/>
            <w:tcBorders>
              <w:top w:val="single" w:sz="4" w:space="0" w:color="FFFFFF" w:themeColor="background1"/>
              <w:left w:val="single" w:sz="4" w:space="0" w:color="FFFFFF"/>
              <w:right w:val="single" w:sz="2" w:space="0" w:color="FFFFFF" w:themeColor="background1"/>
            </w:tcBorders>
          </w:tcPr>
          <w:p w14:paraId="2C4B6B0F" w14:textId="77777777" w:rsidR="00585746" w:rsidRPr="00775DC6" w:rsidRDefault="00585746" w:rsidP="00172D1B">
            <w:pPr>
              <w:pStyle w:val="aff5"/>
              <w:spacing w:after="0" w:line="240" w:lineRule="auto"/>
              <w:ind w:right="-110"/>
              <w:jc w:val="both"/>
              <w:rPr>
                <w:sz w:val="22"/>
              </w:rPr>
            </w:pPr>
          </w:p>
        </w:tc>
        <w:tc>
          <w:tcPr>
            <w:tcW w:w="1133" w:type="dxa"/>
            <w:gridSpan w:val="2"/>
            <w:vMerge w:val="restart"/>
            <w:tcBorders>
              <w:top w:val="single" w:sz="4" w:space="0" w:color="FFFFFF" w:themeColor="background1"/>
              <w:left w:val="single" w:sz="2" w:space="0" w:color="FFFFFF" w:themeColor="background1"/>
              <w:right w:val="single" w:sz="2" w:space="0" w:color="FFFFFF" w:themeColor="background1"/>
            </w:tcBorders>
          </w:tcPr>
          <w:p w14:paraId="6456F238" w14:textId="77777777" w:rsidR="00585746" w:rsidRPr="00775DC6" w:rsidRDefault="00585746" w:rsidP="00172D1B">
            <w:pPr>
              <w:pStyle w:val="aff5"/>
              <w:spacing w:after="0" w:line="240" w:lineRule="auto"/>
              <w:jc w:val="both"/>
              <w:rPr>
                <w:sz w:val="22"/>
              </w:rPr>
            </w:pPr>
          </w:p>
        </w:tc>
        <w:tc>
          <w:tcPr>
            <w:tcW w:w="995" w:type="dxa"/>
            <w:gridSpan w:val="4"/>
            <w:vMerge w:val="restart"/>
            <w:tcBorders>
              <w:top w:val="single" w:sz="4" w:space="0" w:color="FFFFFF" w:themeColor="background1"/>
              <w:left w:val="single" w:sz="2" w:space="0" w:color="FFFFFF" w:themeColor="background1"/>
              <w:right w:val="single" w:sz="2" w:space="0" w:color="FFFFFF" w:themeColor="background1"/>
            </w:tcBorders>
          </w:tcPr>
          <w:p w14:paraId="76972B07" w14:textId="77777777" w:rsidR="00585746" w:rsidRPr="00775DC6" w:rsidRDefault="00585746" w:rsidP="00172D1B">
            <w:pPr>
              <w:pStyle w:val="aff5"/>
              <w:spacing w:after="0" w:line="240" w:lineRule="auto"/>
              <w:ind w:right="-111"/>
              <w:jc w:val="both"/>
              <w:rPr>
                <w:sz w:val="22"/>
              </w:rPr>
            </w:pPr>
          </w:p>
        </w:tc>
        <w:tc>
          <w:tcPr>
            <w:tcW w:w="1705" w:type="dxa"/>
            <w:gridSpan w:val="6"/>
            <w:vMerge w:val="restart"/>
            <w:tcBorders>
              <w:top w:val="single" w:sz="4" w:space="0" w:color="FFFFFF" w:themeColor="background1"/>
              <w:left w:val="single" w:sz="2" w:space="0" w:color="FFFFFF" w:themeColor="background1"/>
              <w:right w:val="single" w:sz="2" w:space="0" w:color="FFFFFF" w:themeColor="background1"/>
            </w:tcBorders>
          </w:tcPr>
          <w:p w14:paraId="205A9FD5" w14:textId="77777777" w:rsidR="00585746" w:rsidRPr="00775DC6" w:rsidRDefault="00585746" w:rsidP="00172D1B">
            <w:pPr>
              <w:pStyle w:val="aff5"/>
              <w:spacing w:after="0" w:line="240" w:lineRule="auto"/>
              <w:jc w:val="both"/>
              <w:rPr>
                <w:sz w:val="22"/>
              </w:rPr>
            </w:pPr>
          </w:p>
        </w:tc>
      </w:tr>
      <w:tr w:rsidR="00585746" w:rsidRPr="00775DC6" w14:paraId="42517938" w14:textId="77777777" w:rsidTr="002B19D1">
        <w:trPr>
          <w:gridAfter w:val="2"/>
          <w:wAfter w:w="701" w:type="dxa"/>
          <w:trHeight w:val="118"/>
        </w:trPr>
        <w:tc>
          <w:tcPr>
            <w:tcW w:w="1959" w:type="dxa"/>
            <w:gridSpan w:val="2"/>
            <w:vMerge/>
            <w:tcBorders>
              <w:left w:val="single" w:sz="4" w:space="0" w:color="000000"/>
              <w:bottom w:val="single" w:sz="2" w:space="0" w:color="auto"/>
              <w:right w:val="single" w:sz="4" w:space="0" w:color="000000"/>
            </w:tcBorders>
          </w:tcPr>
          <w:p w14:paraId="0E96A43A" w14:textId="77777777" w:rsidR="00585746" w:rsidRPr="00775DC6" w:rsidRDefault="00585746" w:rsidP="00172D1B">
            <w:pPr>
              <w:pStyle w:val="aff5"/>
              <w:spacing w:after="0" w:line="240" w:lineRule="auto"/>
              <w:ind w:left="-41" w:right="-124" w:firstLine="41"/>
              <w:jc w:val="left"/>
              <w:rPr>
                <w:sz w:val="22"/>
              </w:rPr>
            </w:pPr>
          </w:p>
        </w:tc>
        <w:tc>
          <w:tcPr>
            <w:tcW w:w="2259" w:type="dxa"/>
            <w:gridSpan w:val="2"/>
            <w:vMerge/>
            <w:tcBorders>
              <w:left w:val="single" w:sz="4" w:space="0" w:color="000000"/>
              <w:bottom w:val="single" w:sz="2" w:space="0" w:color="FFFFFF" w:themeColor="background1"/>
              <w:right w:val="single" w:sz="4" w:space="0" w:color="FFFFFF"/>
            </w:tcBorders>
          </w:tcPr>
          <w:p w14:paraId="4426FE17" w14:textId="77777777" w:rsidR="00585746" w:rsidRPr="00775DC6" w:rsidRDefault="00585746" w:rsidP="00172D1B">
            <w:pPr>
              <w:pStyle w:val="aff5"/>
              <w:spacing w:after="0" w:line="240" w:lineRule="auto"/>
              <w:jc w:val="both"/>
              <w:rPr>
                <w:b w:val="0"/>
                <w:bCs/>
                <w:sz w:val="22"/>
              </w:rPr>
            </w:pPr>
          </w:p>
        </w:tc>
        <w:tc>
          <w:tcPr>
            <w:tcW w:w="1153" w:type="dxa"/>
            <w:gridSpan w:val="3"/>
            <w:tcBorders>
              <w:top w:val="single" w:sz="4" w:space="0" w:color="FFFFFF" w:themeColor="background1"/>
              <w:left w:val="single" w:sz="4" w:space="0" w:color="FFFFFF"/>
              <w:bottom w:val="single" w:sz="4" w:space="0" w:color="FFFFFF"/>
              <w:right w:val="single" w:sz="4" w:space="0" w:color="FFFFFF"/>
            </w:tcBorders>
          </w:tcPr>
          <w:p w14:paraId="26EE9AF7" w14:textId="77777777" w:rsidR="00585746" w:rsidRPr="00775DC6" w:rsidRDefault="00585746" w:rsidP="00172D1B">
            <w:pPr>
              <w:pStyle w:val="aff5"/>
              <w:spacing w:after="0" w:line="240" w:lineRule="auto"/>
              <w:jc w:val="both"/>
              <w:rPr>
                <w:sz w:val="22"/>
              </w:rPr>
            </w:pPr>
          </w:p>
        </w:tc>
        <w:tc>
          <w:tcPr>
            <w:tcW w:w="714" w:type="dxa"/>
            <w:gridSpan w:val="2"/>
            <w:vMerge/>
            <w:tcBorders>
              <w:left w:val="single" w:sz="4" w:space="0" w:color="FFFFFF"/>
              <w:bottom w:val="single" w:sz="2" w:space="0" w:color="FFFFFF" w:themeColor="background1"/>
              <w:right w:val="single" w:sz="2" w:space="0" w:color="FFFFFF" w:themeColor="background1"/>
            </w:tcBorders>
          </w:tcPr>
          <w:p w14:paraId="2ABBAAB5" w14:textId="77777777" w:rsidR="00585746" w:rsidRPr="00775DC6" w:rsidRDefault="00585746" w:rsidP="00172D1B">
            <w:pPr>
              <w:pStyle w:val="aff5"/>
              <w:spacing w:after="0" w:line="240" w:lineRule="auto"/>
              <w:ind w:right="-110"/>
              <w:jc w:val="both"/>
              <w:rPr>
                <w:sz w:val="22"/>
              </w:rPr>
            </w:pPr>
          </w:p>
        </w:tc>
        <w:tc>
          <w:tcPr>
            <w:tcW w:w="1133" w:type="dxa"/>
            <w:gridSpan w:val="2"/>
            <w:vMerge/>
            <w:tcBorders>
              <w:left w:val="single" w:sz="2" w:space="0" w:color="FFFFFF" w:themeColor="background1"/>
              <w:bottom w:val="single" w:sz="2" w:space="0" w:color="FFFFFF" w:themeColor="background1"/>
              <w:right w:val="single" w:sz="2" w:space="0" w:color="FFFFFF" w:themeColor="background1"/>
            </w:tcBorders>
          </w:tcPr>
          <w:p w14:paraId="7C90A556" w14:textId="77777777" w:rsidR="00585746" w:rsidRPr="00775DC6" w:rsidRDefault="00585746" w:rsidP="00172D1B">
            <w:pPr>
              <w:pStyle w:val="aff5"/>
              <w:spacing w:after="0" w:line="240" w:lineRule="auto"/>
              <w:jc w:val="both"/>
              <w:rPr>
                <w:sz w:val="22"/>
              </w:rPr>
            </w:pPr>
          </w:p>
        </w:tc>
        <w:tc>
          <w:tcPr>
            <w:tcW w:w="995" w:type="dxa"/>
            <w:gridSpan w:val="4"/>
            <w:vMerge/>
            <w:tcBorders>
              <w:left w:val="single" w:sz="2" w:space="0" w:color="FFFFFF" w:themeColor="background1"/>
              <w:bottom w:val="single" w:sz="2" w:space="0" w:color="FFFFFF" w:themeColor="background1"/>
              <w:right w:val="single" w:sz="2" w:space="0" w:color="FFFFFF" w:themeColor="background1"/>
            </w:tcBorders>
          </w:tcPr>
          <w:p w14:paraId="5423CE4D" w14:textId="77777777" w:rsidR="00585746" w:rsidRPr="00775DC6" w:rsidRDefault="00585746" w:rsidP="00172D1B">
            <w:pPr>
              <w:pStyle w:val="aff5"/>
              <w:spacing w:after="0" w:line="240" w:lineRule="auto"/>
              <w:ind w:right="-111"/>
              <w:jc w:val="both"/>
              <w:rPr>
                <w:sz w:val="22"/>
              </w:rPr>
            </w:pPr>
          </w:p>
        </w:tc>
        <w:tc>
          <w:tcPr>
            <w:tcW w:w="1705" w:type="dxa"/>
            <w:gridSpan w:val="6"/>
            <w:vMerge/>
            <w:tcBorders>
              <w:left w:val="single" w:sz="2" w:space="0" w:color="FFFFFF" w:themeColor="background1"/>
              <w:bottom w:val="single" w:sz="2" w:space="0" w:color="FFFFFF" w:themeColor="background1"/>
              <w:right w:val="single" w:sz="2" w:space="0" w:color="FFFFFF" w:themeColor="background1"/>
            </w:tcBorders>
          </w:tcPr>
          <w:p w14:paraId="7CAE35C3" w14:textId="77777777" w:rsidR="00585746" w:rsidRPr="00775DC6" w:rsidRDefault="00585746" w:rsidP="00172D1B">
            <w:pPr>
              <w:pStyle w:val="aff5"/>
              <w:spacing w:after="0" w:line="240" w:lineRule="auto"/>
              <w:jc w:val="both"/>
              <w:rPr>
                <w:sz w:val="22"/>
              </w:rPr>
            </w:pPr>
          </w:p>
        </w:tc>
      </w:tr>
      <w:tr w:rsidR="00585746" w:rsidRPr="00775DC6" w14:paraId="1FA4AAD2" w14:textId="77777777" w:rsidTr="002B19D1">
        <w:trPr>
          <w:gridAfter w:val="2"/>
          <w:wAfter w:w="701" w:type="dxa"/>
          <w:trHeight w:val="47"/>
        </w:trPr>
        <w:tc>
          <w:tcPr>
            <w:tcW w:w="1959" w:type="dxa"/>
            <w:gridSpan w:val="2"/>
            <w:tcBorders>
              <w:top w:val="single" w:sz="2" w:space="0" w:color="auto"/>
              <w:left w:val="single" w:sz="2" w:space="0" w:color="FFFFFF"/>
              <w:bottom w:val="single" w:sz="2" w:space="0" w:color="auto"/>
              <w:right w:val="single" w:sz="2" w:space="0" w:color="FFFFFF"/>
            </w:tcBorders>
          </w:tcPr>
          <w:p w14:paraId="4AA42B17" w14:textId="77777777" w:rsidR="00585746" w:rsidRPr="00775DC6" w:rsidRDefault="00585746" w:rsidP="00172D1B">
            <w:pPr>
              <w:pStyle w:val="aff5"/>
              <w:spacing w:after="0" w:line="240" w:lineRule="auto"/>
              <w:ind w:left="-41" w:right="-124" w:firstLine="41"/>
              <w:jc w:val="left"/>
              <w:rPr>
                <w:sz w:val="22"/>
              </w:rPr>
            </w:pPr>
          </w:p>
        </w:tc>
        <w:tc>
          <w:tcPr>
            <w:tcW w:w="1150"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1715F1B7" w14:textId="77777777" w:rsidR="00585746" w:rsidRPr="00775DC6" w:rsidRDefault="00585746" w:rsidP="00172D1B">
            <w:pPr>
              <w:pStyle w:val="aff5"/>
              <w:spacing w:after="0" w:line="240" w:lineRule="auto"/>
              <w:ind w:right="-105"/>
              <w:jc w:val="left"/>
              <w:rPr>
                <w:sz w:val="22"/>
              </w:rPr>
            </w:pPr>
          </w:p>
        </w:tc>
        <w:tc>
          <w:tcPr>
            <w:tcW w:w="1109"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E6C396" w14:textId="77777777" w:rsidR="00585746" w:rsidRPr="00775DC6" w:rsidRDefault="00585746" w:rsidP="00172D1B">
            <w:pPr>
              <w:pStyle w:val="aff5"/>
              <w:spacing w:after="0" w:line="240" w:lineRule="auto"/>
              <w:jc w:val="both"/>
              <w:rPr>
                <w:sz w:val="22"/>
              </w:rPr>
            </w:pPr>
          </w:p>
        </w:tc>
        <w:tc>
          <w:tcPr>
            <w:tcW w:w="1153"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12EA1D9F"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7F2538" w14:textId="77777777" w:rsidR="00585746" w:rsidRPr="00775DC6" w:rsidRDefault="00585746" w:rsidP="00172D1B">
            <w:pPr>
              <w:pStyle w:val="aff5"/>
              <w:spacing w:after="0" w:line="240" w:lineRule="auto"/>
              <w:ind w:right="-110"/>
              <w:jc w:val="both"/>
              <w:rPr>
                <w:sz w:val="22"/>
              </w:rPr>
            </w:pPr>
          </w:p>
        </w:tc>
        <w:tc>
          <w:tcPr>
            <w:tcW w:w="1133"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C3A19F"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1C2727" w14:textId="77777777" w:rsidR="00585746" w:rsidRPr="00775DC6" w:rsidRDefault="00585746" w:rsidP="00172D1B">
            <w:pPr>
              <w:pStyle w:val="aff5"/>
              <w:spacing w:after="0" w:line="240" w:lineRule="auto"/>
              <w:ind w:right="-111"/>
              <w:jc w:val="both"/>
              <w:rPr>
                <w:sz w:val="22"/>
              </w:rPr>
            </w:pPr>
          </w:p>
        </w:tc>
        <w:tc>
          <w:tcPr>
            <w:tcW w:w="170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6ED92" w14:textId="77777777" w:rsidR="00585746" w:rsidRPr="00775DC6" w:rsidRDefault="00585746" w:rsidP="00172D1B">
            <w:pPr>
              <w:pStyle w:val="aff5"/>
              <w:spacing w:after="0" w:line="240" w:lineRule="auto"/>
              <w:jc w:val="both"/>
              <w:rPr>
                <w:sz w:val="22"/>
              </w:rPr>
            </w:pPr>
          </w:p>
        </w:tc>
      </w:tr>
      <w:tr w:rsidR="00585746" w:rsidRPr="00775DC6" w14:paraId="28D6F3B8" w14:textId="77777777" w:rsidTr="002B19D1">
        <w:trPr>
          <w:gridAfter w:val="2"/>
          <w:wAfter w:w="701" w:type="dxa"/>
          <w:trHeight w:val="112"/>
        </w:trPr>
        <w:tc>
          <w:tcPr>
            <w:tcW w:w="1959" w:type="dxa"/>
            <w:gridSpan w:val="2"/>
            <w:tcBorders>
              <w:top w:val="single" w:sz="2" w:space="0" w:color="auto"/>
              <w:left w:val="single" w:sz="4" w:space="0" w:color="000000"/>
              <w:bottom w:val="single" w:sz="2" w:space="0" w:color="auto"/>
              <w:right w:val="single" w:sz="4" w:space="0" w:color="000000"/>
            </w:tcBorders>
          </w:tcPr>
          <w:p w14:paraId="0B39F749" w14:textId="77777777" w:rsidR="00585746" w:rsidRPr="00775DC6" w:rsidRDefault="00585746"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150" w:type="dxa"/>
            <w:tcBorders>
              <w:top w:val="single" w:sz="2" w:space="0" w:color="FFFFFF" w:themeColor="background1"/>
              <w:left w:val="single" w:sz="4" w:space="0" w:color="000000"/>
              <w:bottom w:val="single" w:sz="2" w:space="0" w:color="FFFFFF" w:themeColor="background1"/>
              <w:right w:val="single" w:sz="4" w:space="0" w:color="auto"/>
            </w:tcBorders>
          </w:tcPr>
          <w:p w14:paraId="49D05973" w14:textId="77777777" w:rsidR="00585746" w:rsidRPr="00775DC6" w:rsidRDefault="00585746" w:rsidP="00172D1B">
            <w:pPr>
              <w:pStyle w:val="aff5"/>
              <w:spacing w:after="0" w:line="240" w:lineRule="auto"/>
              <w:ind w:right="-534"/>
              <w:jc w:val="left"/>
              <w:rPr>
                <w:b w:val="0"/>
                <w:bCs/>
                <w:sz w:val="22"/>
              </w:rPr>
            </w:pPr>
            <w:r w:rsidRPr="00775DC6">
              <w:rPr>
                <w:b w:val="0"/>
                <w:bCs/>
                <w:sz w:val="22"/>
              </w:rPr>
              <w:t>материал:</w:t>
            </w:r>
          </w:p>
        </w:tc>
        <w:tc>
          <w:tcPr>
            <w:tcW w:w="2262" w:type="dxa"/>
            <w:gridSpan w:val="4"/>
            <w:tcBorders>
              <w:top w:val="single" w:sz="2" w:space="0" w:color="auto"/>
              <w:left w:val="single" w:sz="4" w:space="0" w:color="FFFFFF"/>
              <w:bottom w:val="single" w:sz="2" w:space="0" w:color="auto"/>
              <w:right w:val="single" w:sz="4" w:space="0" w:color="auto"/>
            </w:tcBorders>
          </w:tcPr>
          <w:p w14:paraId="590477E1"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77CA2F" w14:textId="77777777" w:rsidR="00585746" w:rsidRPr="00775DC6" w:rsidRDefault="00585746" w:rsidP="00172D1B">
            <w:pPr>
              <w:pStyle w:val="aff5"/>
              <w:spacing w:after="0" w:line="240" w:lineRule="auto"/>
              <w:ind w:right="-110"/>
              <w:jc w:val="both"/>
              <w:rPr>
                <w:b w:val="0"/>
                <w:bCs/>
                <w:sz w:val="22"/>
              </w:rPr>
            </w:pPr>
            <w:r w:rsidRPr="00775DC6">
              <w:rPr>
                <w:b w:val="0"/>
                <w:bCs/>
                <w:sz w:val="22"/>
              </w:rPr>
              <w:t>цвет:</w:t>
            </w:r>
          </w:p>
        </w:tc>
        <w:tc>
          <w:tcPr>
            <w:tcW w:w="1139" w:type="dxa"/>
            <w:gridSpan w:val="3"/>
            <w:tcBorders>
              <w:top w:val="single" w:sz="2" w:space="0" w:color="auto"/>
              <w:left w:val="single" w:sz="4" w:space="0" w:color="FFFFFF"/>
              <w:bottom w:val="single" w:sz="2" w:space="0" w:color="auto"/>
              <w:right w:val="single" w:sz="4" w:space="0" w:color="auto"/>
            </w:tcBorders>
          </w:tcPr>
          <w:p w14:paraId="5D941F93" w14:textId="77777777" w:rsidR="00585746" w:rsidRPr="00775DC6" w:rsidRDefault="00585746" w:rsidP="00172D1B">
            <w:pPr>
              <w:pStyle w:val="aff5"/>
              <w:spacing w:after="0" w:line="240" w:lineRule="auto"/>
              <w:jc w:val="both"/>
              <w:rPr>
                <w:sz w:val="22"/>
              </w:rPr>
            </w:pPr>
          </w:p>
        </w:tc>
        <w:tc>
          <w:tcPr>
            <w:tcW w:w="989"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68C3494" w14:textId="77777777" w:rsidR="00585746" w:rsidRPr="00775DC6" w:rsidRDefault="00585746" w:rsidP="00172D1B">
            <w:pPr>
              <w:pStyle w:val="aff5"/>
              <w:spacing w:after="0" w:line="240" w:lineRule="auto"/>
              <w:ind w:right="-111"/>
              <w:jc w:val="both"/>
              <w:rPr>
                <w:b w:val="0"/>
                <w:bCs/>
                <w:sz w:val="22"/>
              </w:rPr>
            </w:pPr>
            <w:r w:rsidRPr="00775DC6">
              <w:rPr>
                <w:b w:val="0"/>
                <w:bCs/>
                <w:sz w:val="22"/>
              </w:rPr>
              <w:t>текстура:</w:t>
            </w:r>
          </w:p>
        </w:tc>
        <w:tc>
          <w:tcPr>
            <w:tcW w:w="1705" w:type="dxa"/>
            <w:gridSpan w:val="6"/>
            <w:tcBorders>
              <w:top w:val="single" w:sz="2" w:space="0" w:color="auto"/>
              <w:left w:val="single" w:sz="4" w:space="0" w:color="FFFFFF"/>
              <w:bottom w:val="single" w:sz="2" w:space="0" w:color="auto"/>
              <w:right w:val="single" w:sz="4" w:space="0" w:color="auto"/>
            </w:tcBorders>
          </w:tcPr>
          <w:p w14:paraId="1BC9D401" w14:textId="77777777" w:rsidR="00585746" w:rsidRPr="00775DC6" w:rsidRDefault="00585746" w:rsidP="00172D1B">
            <w:pPr>
              <w:pStyle w:val="aff5"/>
              <w:spacing w:after="0" w:line="240" w:lineRule="auto"/>
              <w:jc w:val="both"/>
              <w:rPr>
                <w:sz w:val="22"/>
              </w:rPr>
            </w:pPr>
          </w:p>
        </w:tc>
      </w:tr>
      <w:tr w:rsidR="00585746" w:rsidRPr="00775DC6" w14:paraId="5B11AD79" w14:textId="77777777" w:rsidTr="002B19D1">
        <w:trPr>
          <w:gridAfter w:val="2"/>
          <w:wAfter w:w="701" w:type="dxa"/>
          <w:trHeight w:val="89"/>
        </w:trPr>
        <w:tc>
          <w:tcPr>
            <w:tcW w:w="1959" w:type="dxa"/>
            <w:gridSpan w:val="2"/>
            <w:vMerge w:val="restart"/>
            <w:tcBorders>
              <w:top w:val="single" w:sz="2" w:space="0" w:color="auto"/>
              <w:left w:val="single" w:sz="4" w:space="0" w:color="000000"/>
              <w:right w:val="single" w:sz="4" w:space="0" w:color="000000"/>
            </w:tcBorders>
          </w:tcPr>
          <w:p w14:paraId="5950AD03" w14:textId="77777777" w:rsidR="00585746" w:rsidRPr="00775DC6" w:rsidRDefault="00585746" w:rsidP="00172D1B">
            <w:pPr>
              <w:pStyle w:val="aff5"/>
              <w:spacing w:after="0" w:line="240" w:lineRule="auto"/>
              <w:ind w:left="-41" w:right="-124" w:firstLine="41"/>
              <w:jc w:val="left"/>
              <w:rPr>
                <w:sz w:val="22"/>
              </w:rPr>
            </w:pPr>
            <w:r w:rsidRPr="00775DC6">
              <w:rPr>
                <w:b w:val="0"/>
                <w:bCs/>
                <w:sz w:val="22"/>
              </w:rPr>
              <w:t xml:space="preserve">фасад </w:t>
            </w:r>
            <w:r w:rsidRPr="00775DC6">
              <w:rPr>
                <w:b w:val="0"/>
                <w:bCs/>
                <w:sz w:val="22"/>
                <w:lang w:val="en-US"/>
              </w:rPr>
              <w:t>n</w:t>
            </w:r>
            <w:r w:rsidRPr="00775DC6">
              <w:rPr>
                <w:b w:val="0"/>
                <w:bCs/>
                <w:sz w:val="22"/>
              </w:rPr>
              <w:t>:</w:t>
            </w:r>
          </w:p>
        </w:tc>
        <w:tc>
          <w:tcPr>
            <w:tcW w:w="1150" w:type="dxa"/>
            <w:vMerge w:val="restart"/>
            <w:tcBorders>
              <w:top w:val="single" w:sz="2" w:space="0" w:color="FFFFFF" w:themeColor="background1"/>
              <w:left w:val="single" w:sz="4" w:space="0" w:color="000000"/>
              <w:right w:val="single" w:sz="4" w:space="0" w:color="auto"/>
            </w:tcBorders>
          </w:tcPr>
          <w:p w14:paraId="070A3DC3" w14:textId="77777777" w:rsidR="00585746" w:rsidRPr="00775DC6" w:rsidRDefault="00585746" w:rsidP="00172D1B">
            <w:pPr>
              <w:pStyle w:val="aff5"/>
              <w:spacing w:after="0" w:line="240" w:lineRule="auto"/>
              <w:ind w:right="-534"/>
              <w:jc w:val="left"/>
              <w:rPr>
                <w:b w:val="0"/>
                <w:bCs/>
                <w:sz w:val="22"/>
              </w:rPr>
            </w:pPr>
            <w:r w:rsidRPr="00775DC6">
              <w:rPr>
                <w:b w:val="0"/>
                <w:bCs/>
                <w:sz w:val="22"/>
              </w:rPr>
              <w:t>материал:</w:t>
            </w:r>
          </w:p>
        </w:tc>
        <w:tc>
          <w:tcPr>
            <w:tcW w:w="2262" w:type="dxa"/>
            <w:gridSpan w:val="4"/>
            <w:vMerge w:val="restart"/>
            <w:tcBorders>
              <w:top w:val="single" w:sz="2" w:space="0" w:color="auto"/>
              <w:left w:val="single" w:sz="4" w:space="0" w:color="FFFFFF"/>
              <w:right w:val="single" w:sz="4" w:space="0" w:color="auto"/>
            </w:tcBorders>
          </w:tcPr>
          <w:p w14:paraId="2EF00402" w14:textId="77777777" w:rsidR="00585746" w:rsidRPr="00775DC6" w:rsidRDefault="00585746" w:rsidP="00172D1B">
            <w:pPr>
              <w:pStyle w:val="aff5"/>
              <w:spacing w:after="0" w:line="240" w:lineRule="auto"/>
              <w:jc w:val="both"/>
              <w:rPr>
                <w:sz w:val="22"/>
              </w:rPr>
            </w:pPr>
          </w:p>
        </w:tc>
        <w:tc>
          <w:tcPr>
            <w:tcW w:w="714" w:type="dxa"/>
            <w:gridSpan w:val="2"/>
            <w:vMerge w:val="restart"/>
            <w:tcBorders>
              <w:top w:val="single" w:sz="2" w:space="0" w:color="FFFFFF" w:themeColor="background1"/>
              <w:left w:val="single" w:sz="4" w:space="0" w:color="FFFFFF"/>
              <w:right w:val="single" w:sz="4" w:space="0" w:color="auto"/>
            </w:tcBorders>
          </w:tcPr>
          <w:p w14:paraId="48D693F9" w14:textId="77777777" w:rsidR="00585746" w:rsidRPr="00775DC6" w:rsidRDefault="00585746" w:rsidP="00172D1B">
            <w:pPr>
              <w:pStyle w:val="aff5"/>
              <w:spacing w:after="0" w:line="240" w:lineRule="auto"/>
              <w:ind w:right="-110"/>
              <w:jc w:val="both"/>
              <w:rPr>
                <w:b w:val="0"/>
                <w:bCs/>
                <w:sz w:val="22"/>
              </w:rPr>
            </w:pPr>
            <w:r w:rsidRPr="00775DC6">
              <w:rPr>
                <w:b w:val="0"/>
                <w:bCs/>
                <w:sz w:val="22"/>
              </w:rPr>
              <w:t>цвет:</w:t>
            </w:r>
          </w:p>
        </w:tc>
        <w:tc>
          <w:tcPr>
            <w:tcW w:w="1139" w:type="dxa"/>
            <w:gridSpan w:val="3"/>
            <w:vMerge w:val="restart"/>
            <w:tcBorders>
              <w:top w:val="single" w:sz="2" w:space="0" w:color="auto"/>
              <w:left w:val="single" w:sz="4" w:space="0" w:color="FFFFFF"/>
              <w:right w:val="single" w:sz="4" w:space="0" w:color="auto"/>
            </w:tcBorders>
          </w:tcPr>
          <w:p w14:paraId="6AF789BA" w14:textId="77777777" w:rsidR="00585746" w:rsidRPr="00775DC6" w:rsidRDefault="00585746" w:rsidP="00172D1B">
            <w:pPr>
              <w:pStyle w:val="aff5"/>
              <w:spacing w:after="0" w:line="240" w:lineRule="auto"/>
              <w:jc w:val="both"/>
              <w:rPr>
                <w:sz w:val="22"/>
              </w:rPr>
            </w:pPr>
          </w:p>
        </w:tc>
        <w:tc>
          <w:tcPr>
            <w:tcW w:w="989" w:type="dxa"/>
            <w:gridSpan w:val="3"/>
            <w:vMerge w:val="restart"/>
            <w:tcBorders>
              <w:top w:val="single" w:sz="2" w:space="0" w:color="FFFFFF" w:themeColor="background1"/>
              <w:left w:val="single" w:sz="4" w:space="0" w:color="FFFFFF"/>
              <w:right w:val="single" w:sz="4" w:space="0" w:color="auto"/>
            </w:tcBorders>
          </w:tcPr>
          <w:p w14:paraId="356B8F58" w14:textId="77777777" w:rsidR="00585746" w:rsidRPr="00775DC6" w:rsidRDefault="00585746" w:rsidP="00172D1B">
            <w:pPr>
              <w:pStyle w:val="aff5"/>
              <w:spacing w:after="0" w:line="240" w:lineRule="auto"/>
              <w:ind w:right="-111"/>
              <w:jc w:val="both"/>
              <w:rPr>
                <w:b w:val="0"/>
                <w:bCs/>
                <w:sz w:val="22"/>
              </w:rPr>
            </w:pPr>
            <w:r w:rsidRPr="00775DC6">
              <w:rPr>
                <w:b w:val="0"/>
                <w:bCs/>
                <w:sz w:val="22"/>
              </w:rPr>
              <w:t>текстура:</w:t>
            </w:r>
          </w:p>
        </w:tc>
        <w:tc>
          <w:tcPr>
            <w:tcW w:w="1705" w:type="dxa"/>
            <w:gridSpan w:val="6"/>
            <w:tcBorders>
              <w:top w:val="single" w:sz="2" w:space="0" w:color="auto"/>
              <w:left w:val="single" w:sz="4" w:space="0" w:color="FFFFFF"/>
              <w:bottom w:val="single" w:sz="2" w:space="0" w:color="FFFFFF" w:themeColor="background1"/>
              <w:right w:val="single" w:sz="4" w:space="0" w:color="auto"/>
            </w:tcBorders>
          </w:tcPr>
          <w:p w14:paraId="7A66F6A9" w14:textId="77777777" w:rsidR="00585746" w:rsidRPr="00775DC6" w:rsidRDefault="00585746" w:rsidP="00172D1B">
            <w:pPr>
              <w:pStyle w:val="aff5"/>
              <w:spacing w:after="0" w:line="240" w:lineRule="auto"/>
              <w:jc w:val="both"/>
              <w:rPr>
                <w:sz w:val="22"/>
              </w:rPr>
            </w:pPr>
          </w:p>
        </w:tc>
      </w:tr>
      <w:tr w:rsidR="00585746" w:rsidRPr="00775DC6" w14:paraId="2EB2A711" w14:textId="77777777" w:rsidTr="002B19D1">
        <w:trPr>
          <w:gridAfter w:val="2"/>
          <w:wAfter w:w="701" w:type="dxa"/>
          <w:trHeight w:val="42"/>
        </w:trPr>
        <w:tc>
          <w:tcPr>
            <w:tcW w:w="1959" w:type="dxa"/>
            <w:gridSpan w:val="2"/>
            <w:vMerge/>
            <w:tcBorders>
              <w:top w:val="single" w:sz="2" w:space="0" w:color="FFFFFF" w:themeColor="background1"/>
              <w:left w:val="single" w:sz="4" w:space="0" w:color="000000"/>
              <w:bottom w:val="single" w:sz="4" w:space="0" w:color="000000"/>
              <w:right w:val="single" w:sz="4" w:space="0" w:color="000000"/>
            </w:tcBorders>
          </w:tcPr>
          <w:p w14:paraId="5038F35E" w14:textId="77777777" w:rsidR="00585746" w:rsidRPr="00775DC6" w:rsidRDefault="00585746" w:rsidP="00172D1B">
            <w:pPr>
              <w:pStyle w:val="aff5"/>
              <w:spacing w:after="0" w:line="240" w:lineRule="auto"/>
              <w:ind w:left="-41" w:right="-124" w:firstLine="41"/>
              <w:jc w:val="left"/>
              <w:rPr>
                <w:sz w:val="22"/>
              </w:rPr>
            </w:pPr>
          </w:p>
        </w:tc>
        <w:tc>
          <w:tcPr>
            <w:tcW w:w="1150" w:type="dxa"/>
            <w:vMerge/>
            <w:tcBorders>
              <w:top w:val="single" w:sz="2" w:space="0" w:color="FFFFFF" w:themeColor="background1"/>
              <w:left w:val="single" w:sz="4" w:space="0" w:color="000000"/>
              <w:bottom w:val="single" w:sz="4" w:space="0" w:color="FFFFFF"/>
              <w:right w:val="single" w:sz="4" w:space="0" w:color="auto"/>
            </w:tcBorders>
          </w:tcPr>
          <w:p w14:paraId="33DD3304" w14:textId="77777777" w:rsidR="00585746" w:rsidRPr="00775DC6" w:rsidRDefault="00585746" w:rsidP="00172D1B">
            <w:pPr>
              <w:pStyle w:val="aff5"/>
              <w:spacing w:after="0" w:line="240" w:lineRule="auto"/>
              <w:ind w:right="-105"/>
              <w:jc w:val="left"/>
              <w:rPr>
                <w:b w:val="0"/>
                <w:bCs/>
                <w:sz w:val="22"/>
              </w:rPr>
            </w:pPr>
          </w:p>
        </w:tc>
        <w:tc>
          <w:tcPr>
            <w:tcW w:w="2262" w:type="dxa"/>
            <w:gridSpan w:val="4"/>
            <w:vMerge/>
            <w:tcBorders>
              <w:top w:val="single" w:sz="2" w:space="0" w:color="FFFFFF" w:themeColor="background1"/>
              <w:left w:val="single" w:sz="4" w:space="0" w:color="FFFFFF"/>
              <w:bottom w:val="single" w:sz="4" w:space="0" w:color="auto"/>
              <w:right w:val="single" w:sz="4" w:space="0" w:color="auto"/>
            </w:tcBorders>
          </w:tcPr>
          <w:p w14:paraId="47FB0070" w14:textId="77777777" w:rsidR="00585746" w:rsidRPr="00775DC6" w:rsidRDefault="00585746" w:rsidP="00172D1B">
            <w:pPr>
              <w:pStyle w:val="aff5"/>
              <w:spacing w:after="0" w:line="240" w:lineRule="auto"/>
              <w:jc w:val="both"/>
              <w:rPr>
                <w:sz w:val="22"/>
              </w:rPr>
            </w:pPr>
          </w:p>
        </w:tc>
        <w:tc>
          <w:tcPr>
            <w:tcW w:w="714"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034C9651" w14:textId="77777777" w:rsidR="00585746" w:rsidRPr="00775DC6" w:rsidRDefault="00585746" w:rsidP="00172D1B">
            <w:pPr>
              <w:pStyle w:val="aff5"/>
              <w:spacing w:after="0" w:line="240" w:lineRule="auto"/>
              <w:ind w:right="-110"/>
              <w:jc w:val="both"/>
              <w:rPr>
                <w:b w:val="0"/>
                <w:bCs/>
                <w:sz w:val="22"/>
              </w:rPr>
            </w:pPr>
          </w:p>
        </w:tc>
        <w:tc>
          <w:tcPr>
            <w:tcW w:w="1139" w:type="dxa"/>
            <w:gridSpan w:val="3"/>
            <w:vMerge/>
            <w:tcBorders>
              <w:top w:val="single" w:sz="2" w:space="0" w:color="FFFFFF" w:themeColor="background1"/>
              <w:left w:val="single" w:sz="4" w:space="0" w:color="FFFFFF"/>
              <w:bottom w:val="single" w:sz="4" w:space="0" w:color="auto"/>
              <w:right w:val="single" w:sz="4" w:space="0" w:color="auto"/>
            </w:tcBorders>
          </w:tcPr>
          <w:p w14:paraId="2C2F5BCC" w14:textId="77777777" w:rsidR="00585746" w:rsidRPr="00775DC6" w:rsidRDefault="00585746" w:rsidP="00172D1B">
            <w:pPr>
              <w:pStyle w:val="aff5"/>
              <w:spacing w:after="0" w:line="240" w:lineRule="auto"/>
              <w:jc w:val="both"/>
              <w:rPr>
                <w:sz w:val="22"/>
              </w:rPr>
            </w:pPr>
          </w:p>
        </w:tc>
        <w:tc>
          <w:tcPr>
            <w:tcW w:w="989"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2FE167B2" w14:textId="77777777" w:rsidR="00585746" w:rsidRPr="00775DC6" w:rsidRDefault="00585746" w:rsidP="00172D1B">
            <w:pPr>
              <w:pStyle w:val="aff5"/>
              <w:spacing w:after="0" w:line="240" w:lineRule="auto"/>
              <w:ind w:right="-111"/>
              <w:jc w:val="both"/>
              <w:rPr>
                <w:b w:val="0"/>
                <w:bCs/>
                <w:sz w:val="22"/>
              </w:rPr>
            </w:pPr>
          </w:p>
        </w:tc>
        <w:tc>
          <w:tcPr>
            <w:tcW w:w="1705" w:type="dxa"/>
            <w:gridSpan w:val="6"/>
            <w:tcBorders>
              <w:top w:val="single" w:sz="2" w:space="0" w:color="FFFFFF" w:themeColor="background1"/>
              <w:left w:val="single" w:sz="4" w:space="0" w:color="FFFFFF"/>
              <w:bottom w:val="single" w:sz="4" w:space="0" w:color="auto"/>
              <w:right w:val="single" w:sz="4" w:space="0" w:color="auto"/>
            </w:tcBorders>
          </w:tcPr>
          <w:p w14:paraId="7553E630" w14:textId="77777777" w:rsidR="00585746" w:rsidRPr="00775DC6" w:rsidRDefault="00585746" w:rsidP="00172D1B">
            <w:pPr>
              <w:pStyle w:val="aff5"/>
              <w:spacing w:after="0" w:line="240" w:lineRule="auto"/>
              <w:jc w:val="both"/>
              <w:rPr>
                <w:sz w:val="22"/>
              </w:rPr>
            </w:pPr>
          </w:p>
        </w:tc>
      </w:tr>
      <w:tr w:rsidR="00585746" w:rsidRPr="00775DC6" w14:paraId="4D010F81" w14:textId="77777777" w:rsidTr="002B19D1">
        <w:trPr>
          <w:gridAfter w:val="2"/>
          <w:wAfter w:w="701" w:type="dxa"/>
          <w:trHeight w:val="37"/>
        </w:trPr>
        <w:tc>
          <w:tcPr>
            <w:tcW w:w="1959" w:type="dxa"/>
            <w:gridSpan w:val="2"/>
            <w:tcBorders>
              <w:top w:val="single" w:sz="2" w:space="0" w:color="FFFFFF"/>
              <w:left w:val="single" w:sz="4" w:space="0" w:color="FFFFFF"/>
              <w:bottom w:val="single" w:sz="4" w:space="0" w:color="FFFFFF"/>
              <w:right w:val="single" w:sz="2" w:space="0" w:color="FFFFFF" w:themeColor="background1"/>
            </w:tcBorders>
          </w:tcPr>
          <w:p w14:paraId="16BFF2BF" w14:textId="77777777" w:rsidR="00585746" w:rsidRPr="00775DC6" w:rsidRDefault="00585746" w:rsidP="00172D1B">
            <w:pPr>
              <w:pStyle w:val="aff5"/>
              <w:spacing w:after="0" w:line="240" w:lineRule="auto"/>
              <w:jc w:val="both"/>
              <w:rPr>
                <w:sz w:val="22"/>
              </w:rPr>
            </w:pPr>
          </w:p>
        </w:tc>
        <w:tc>
          <w:tcPr>
            <w:tcW w:w="1150" w:type="dxa"/>
            <w:tcBorders>
              <w:top w:val="single" w:sz="2" w:space="0" w:color="FFFFFF"/>
              <w:left w:val="single" w:sz="2" w:space="0" w:color="FFFFFF" w:themeColor="background1"/>
              <w:bottom w:val="single" w:sz="2" w:space="0" w:color="auto"/>
              <w:right w:val="single" w:sz="2" w:space="0" w:color="FFFFFF" w:themeColor="background1"/>
            </w:tcBorders>
          </w:tcPr>
          <w:p w14:paraId="5CD04C5F" w14:textId="77777777" w:rsidR="00585746" w:rsidRPr="00775DC6" w:rsidRDefault="00585746" w:rsidP="00172D1B">
            <w:pPr>
              <w:pStyle w:val="aff5"/>
              <w:spacing w:after="0" w:line="240" w:lineRule="auto"/>
              <w:jc w:val="both"/>
              <w:rPr>
                <w:sz w:val="22"/>
              </w:rPr>
            </w:pPr>
          </w:p>
        </w:tc>
        <w:tc>
          <w:tcPr>
            <w:tcW w:w="1109" w:type="dxa"/>
            <w:tcBorders>
              <w:top w:val="single" w:sz="2" w:space="0" w:color="FFFFFF"/>
              <w:left w:val="single" w:sz="2" w:space="0" w:color="FFFFFF" w:themeColor="background1"/>
              <w:bottom w:val="single" w:sz="2" w:space="0" w:color="FFFFFF"/>
              <w:right w:val="single" w:sz="2" w:space="0" w:color="FFFFFF" w:themeColor="background1"/>
            </w:tcBorders>
          </w:tcPr>
          <w:p w14:paraId="3E0EC130" w14:textId="77777777" w:rsidR="00585746" w:rsidRPr="00775DC6" w:rsidRDefault="00585746" w:rsidP="00172D1B">
            <w:pPr>
              <w:pStyle w:val="aff5"/>
              <w:spacing w:after="0" w:line="240" w:lineRule="auto"/>
              <w:jc w:val="both"/>
              <w:rPr>
                <w:sz w:val="22"/>
              </w:rPr>
            </w:pPr>
          </w:p>
        </w:tc>
        <w:tc>
          <w:tcPr>
            <w:tcW w:w="1153"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57161EC2" w14:textId="77777777" w:rsidR="00585746" w:rsidRPr="00775DC6" w:rsidRDefault="00585746" w:rsidP="00172D1B">
            <w:pPr>
              <w:pStyle w:val="aff5"/>
              <w:spacing w:after="0" w:line="240" w:lineRule="auto"/>
              <w:jc w:val="both"/>
              <w:rPr>
                <w:sz w:val="22"/>
              </w:rPr>
            </w:pPr>
          </w:p>
        </w:tc>
        <w:tc>
          <w:tcPr>
            <w:tcW w:w="4547" w:type="dxa"/>
            <w:gridSpan w:val="14"/>
            <w:tcBorders>
              <w:top w:val="single" w:sz="2" w:space="0" w:color="FFFFFF"/>
              <w:left w:val="single" w:sz="2" w:space="0" w:color="FFFFFF" w:themeColor="background1"/>
              <w:bottom w:val="single" w:sz="4" w:space="0" w:color="FFFFFF"/>
              <w:right w:val="single" w:sz="4" w:space="0" w:color="FFFFFF" w:themeColor="background1"/>
            </w:tcBorders>
          </w:tcPr>
          <w:p w14:paraId="06A6EDE5" w14:textId="77777777" w:rsidR="00585746" w:rsidRPr="00775DC6" w:rsidRDefault="00585746" w:rsidP="00172D1B">
            <w:pPr>
              <w:pStyle w:val="aff5"/>
              <w:spacing w:after="0" w:line="240" w:lineRule="auto"/>
              <w:jc w:val="both"/>
              <w:rPr>
                <w:sz w:val="22"/>
              </w:rPr>
            </w:pPr>
          </w:p>
        </w:tc>
      </w:tr>
      <w:tr w:rsidR="00585746" w:rsidRPr="00775DC6" w14:paraId="574ED51A" w14:textId="77777777" w:rsidTr="002B19D1">
        <w:trPr>
          <w:gridAfter w:val="2"/>
          <w:wAfter w:w="701" w:type="dxa"/>
          <w:trHeight w:val="39"/>
        </w:trPr>
        <w:tc>
          <w:tcPr>
            <w:tcW w:w="417" w:type="dxa"/>
            <w:tcBorders>
              <w:top w:val="single" w:sz="4" w:space="0" w:color="FFFFFF"/>
              <w:left w:val="single" w:sz="4" w:space="0" w:color="FFFFFF"/>
              <w:bottom w:val="single" w:sz="4" w:space="0" w:color="000000"/>
              <w:right w:val="single" w:sz="4" w:space="0" w:color="FFFFFF" w:themeColor="background1"/>
            </w:tcBorders>
          </w:tcPr>
          <w:p w14:paraId="3CBCB33C" w14:textId="77777777" w:rsidR="00585746" w:rsidRPr="00775DC6" w:rsidRDefault="00585746" w:rsidP="00172D1B">
            <w:pPr>
              <w:pStyle w:val="aff5"/>
              <w:spacing w:after="0" w:line="240" w:lineRule="auto"/>
              <w:ind w:left="-110"/>
              <w:jc w:val="both"/>
              <w:rPr>
                <w:b w:val="0"/>
                <w:bCs/>
                <w:sz w:val="22"/>
              </w:rPr>
            </w:pPr>
          </w:p>
        </w:tc>
        <w:tc>
          <w:tcPr>
            <w:tcW w:w="1542" w:type="dxa"/>
            <w:tcBorders>
              <w:top w:val="single" w:sz="4" w:space="0" w:color="FFFFFF"/>
              <w:left w:val="single" w:sz="4" w:space="0" w:color="FFFFFF" w:themeColor="background1"/>
              <w:bottom w:val="single" w:sz="4" w:space="0" w:color="000000"/>
              <w:right w:val="single" w:sz="2" w:space="0" w:color="FFFFFF" w:themeColor="background1"/>
            </w:tcBorders>
          </w:tcPr>
          <w:p w14:paraId="2E34E9CD" w14:textId="77777777" w:rsidR="00585746" w:rsidRPr="00775DC6" w:rsidRDefault="00585746" w:rsidP="00172D1B">
            <w:pPr>
              <w:pStyle w:val="aff5"/>
              <w:spacing w:after="0" w:line="240" w:lineRule="auto"/>
              <w:ind w:right="-124"/>
              <w:jc w:val="left"/>
              <w:rPr>
                <w:b w:val="0"/>
                <w:bCs/>
                <w:sz w:val="22"/>
              </w:rPr>
            </w:pPr>
          </w:p>
        </w:tc>
        <w:tc>
          <w:tcPr>
            <w:tcW w:w="1150"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EFA319E" w14:textId="77777777" w:rsidR="00585746" w:rsidRPr="00775DC6" w:rsidRDefault="00585746" w:rsidP="00172D1B">
            <w:pPr>
              <w:pStyle w:val="aff5"/>
              <w:spacing w:after="0" w:line="240" w:lineRule="auto"/>
              <w:jc w:val="left"/>
              <w:rPr>
                <w:b w:val="0"/>
                <w:bCs/>
                <w:sz w:val="22"/>
              </w:rPr>
            </w:pPr>
          </w:p>
        </w:tc>
        <w:tc>
          <w:tcPr>
            <w:tcW w:w="1109"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1F4E5391" w14:textId="77777777" w:rsidR="00585746" w:rsidRPr="00775DC6" w:rsidRDefault="00585746" w:rsidP="00172D1B">
            <w:pPr>
              <w:pStyle w:val="aff5"/>
              <w:spacing w:after="0" w:line="240" w:lineRule="auto"/>
              <w:jc w:val="both"/>
              <w:rPr>
                <w:sz w:val="22"/>
              </w:rPr>
            </w:pPr>
          </w:p>
        </w:tc>
        <w:tc>
          <w:tcPr>
            <w:tcW w:w="236" w:type="dxa"/>
            <w:tcBorders>
              <w:top w:val="single" w:sz="2" w:space="0" w:color="FFFFFF"/>
              <w:left w:val="single" w:sz="2" w:space="0" w:color="FFFFFF" w:themeColor="background1"/>
              <w:bottom w:val="single" w:sz="2" w:space="0" w:color="FFFFFF"/>
              <w:right w:val="single" w:sz="4" w:space="0" w:color="FFFFFF"/>
            </w:tcBorders>
          </w:tcPr>
          <w:p w14:paraId="1AE89B00" w14:textId="77777777" w:rsidR="00585746" w:rsidRPr="00775DC6" w:rsidRDefault="00585746" w:rsidP="00172D1B">
            <w:pPr>
              <w:pStyle w:val="aff5"/>
              <w:spacing w:after="0" w:line="240" w:lineRule="auto"/>
              <w:jc w:val="both"/>
              <w:rPr>
                <w:sz w:val="22"/>
              </w:rPr>
            </w:pPr>
          </w:p>
        </w:tc>
        <w:tc>
          <w:tcPr>
            <w:tcW w:w="917" w:type="dxa"/>
            <w:gridSpan w:val="2"/>
            <w:tcBorders>
              <w:top w:val="single" w:sz="2" w:space="0" w:color="FFFFFF"/>
              <w:left w:val="single" w:sz="4" w:space="0" w:color="FFFFFF"/>
              <w:bottom w:val="single" w:sz="2" w:space="0" w:color="FFFFFF"/>
              <w:right w:val="single" w:sz="2" w:space="0" w:color="FFFFFF" w:themeColor="background1"/>
            </w:tcBorders>
          </w:tcPr>
          <w:p w14:paraId="688F00C0" w14:textId="77777777" w:rsidR="00585746" w:rsidRPr="00775DC6" w:rsidRDefault="00585746" w:rsidP="00172D1B">
            <w:pPr>
              <w:pStyle w:val="aff5"/>
              <w:spacing w:after="0" w:line="240" w:lineRule="auto"/>
              <w:jc w:val="both"/>
              <w:rPr>
                <w:b w:val="0"/>
                <w:bCs/>
                <w:sz w:val="22"/>
              </w:rPr>
            </w:pPr>
          </w:p>
        </w:tc>
        <w:tc>
          <w:tcPr>
            <w:tcW w:w="714" w:type="dxa"/>
            <w:gridSpan w:val="2"/>
            <w:tcBorders>
              <w:top w:val="single" w:sz="2" w:space="0" w:color="FFFFFF"/>
              <w:left w:val="single" w:sz="2" w:space="0" w:color="FFFFFF" w:themeColor="background1"/>
              <w:bottom w:val="single" w:sz="2" w:space="0" w:color="FFFFFF"/>
              <w:right w:val="single" w:sz="4" w:space="0" w:color="FFFFFF"/>
            </w:tcBorders>
          </w:tcPr>
          <w:p w14:paraId="511CB6F7" w14:textId="77777777" w:rsidR="00585746" w:rsidRPr="00775DC6" w:rsidRDefault="00585746" w:rsidP="00172D1B">
            <w:pPr>
              <w:pStyle w:val="aff5"/>
              <w:spacing w:after="0" w:line="240" w:lineRule="auto"/>
              <w:jc w:val="both"/>
              <w:rPr>
                <w:b w:val="0"/>
                <w:bCs/>
                <w:sz w:val="22"/>
              </w:rPr>
            </w:pPr>
          </w:p>
        </w:tc>
        <w:tc>
          <w:tcPr>
            <w:tcW w:w="1235" w:type="dxa"/>
            <w:gridSpan w:val="4"/>
            <w:tcBorders>
              <w:top w:val="single" w:sz="4" w:space="0" w:color="FFFFFF"/>
              <w:left w:val="single" w:sz="4" w:space="0" w:color="FFFFFF"/>
              <w:bottom w:val="single" w:sz="2" w:space="0" w:color="FFFFFF"/>
              <w:right w:val="single" w:sz="4" w:space="0" w:color="FFFFFF"/>
            </w:tcBorders>
          </w:tcPr>
          <w:p w14:paraId="55A40D2D" w14:textId="77777777" w:rsidR="00585746" w:rsidRPr="00775DC6" w:rsidRDefault="00585746" w:rsidP="00172D1B">
            <w:pPr>
              <w:pStyle w:val="aff5"/>
              <w:spacing w:after="0" w:line="240" w:lineRule="auto"/>
              <w:jc w:val="both"/>
              <w:rPr>
                <w:sz w:val="22"/>
              </w:rPr>
            </w:pPr>
          </w:p>
        </w:tc>
        <w:tc>
          <w:tcPr>
            <w:tcW w:w="980" w:type="dxa"/>
            <w:gridSpan w:val="3"/>
            <w:tcBorders>
              <w:top w:val="single" w:sz="4" w:space="0" w:color="FFFFFF"/>
              <w:left w:val="single" w:sz="4" w:space="0" w:color="FFFFFF"/>
              <w:bottom w:val="single" w:sz="2" w:space="0" w:color="FFFFFF"/>
              <w:right w:val="single" w:sz="4" w:space="0" w:color="FFFFFF"/>
            </w:tcBorders>
          </w:tcPr>
          <w:p w14:paraId="119A6353" w14:textId="77777777" w:rsidR="00585746" w:rsidRPr="00775DC6" w:rsidRDefault="00585746" w:rsidP="00172D1B">
            <w:pPr>
              <w:pStyle w:val="aff5"/>
              <w:spacing w:after="0" w:line="240" w:lineRule="auto"/>
              <w:jc w:val="both"/>
              <w:rPr>
                <w:b w:val="0"/>
                <w:bCs/>
                <w:sz w:val="22"/>
              </w:rPr>
            </w:pPr>
          </w:p>
        </w:tc>
        <w:tc>
          <w:tcPr>
            <w:tcW w:w="1618" w:type="dxa"/>
            <w:gridSpan w:val="5"/>
            <w:tcBorders>
              <w:top w:val="single" w:sz="2" w:space="0" w:color="FFFFFF"/>
              <w:left w:val="single" w:sz="4" w:space="0" w:color="FFFFFF"/>
              <w:bottom w:val="single" w:sz="2" w:space="0" w:color="FFFFFF"/>
              <w:right w:val="single" w:sz="4" w:space="0" w:color="FFFFFF" w:themeColor="background1"/>
            </w:tcBorders>
          </w:tcPr>
          <w:p w14:paraId="6AE110CF" w14:textId="77777777" w:rsidR="00585746" w:rsidRPr="00775DC6" w:rsidRDefault="00585746" w:rsidP="00172D1B">
            <w:pPr>
              <w:pStyle w:val="aff5"/>
              <w:spacing w:after="0" w:line="240" w:lineRule="auto"/>
              <w:jc w:val="both"/>
              <w:rPr>
                <w:sz w:val="22"/>
              </w:rPr>
            </w:pPr>
          </w:p>
        </w:tc>
      </w:tr>
      <w:tr w:rsidR="00585746" w:rsidRPr="00775DC6" w14:paraId="4EEC63DD" w14:textId="77777777" w:rsidTr="002B19D1">
        <w:trPr>
          <w:gridAfter w:val="2"/>
          <w:wAfter w:w="701" w:type="dxa"/>
          <w:trHeight w:val="105"/>
        </w:trPr>
        <w:tc>
          <w:tcPr>
            <w:tcW w:w="1959" w:type="dxa"/>
            <w:gridSpan w:val="2"/>
            <w:vMerge w:val="restart"/>
            <w:tcBorders>
              <w:top w:val="single" w:sz="4" w:space="0" w:color="000000"/>
              <w:left w:val="single" w:sz="4" w:space="0" w:color="000000"/>
              <w:right w:val="single" w:sz="2" w:space="0" w:color="auto"/>
            </w:tcBorders>
          </w:tcPr>
          <w:p w14:paraId="2B43FDEA" w14:textId="77777777" w:rsidR="00F51A85" w:rsidRPr="00775DC6" w:rsidRDefault="00F51A85" w:rsidP="00172D1B">
            <w:pPr>
              <w:pStyle w:val="aff5"/>
              <w:spacing w:after="0" w:line="240" w:lineRule="auto"/>
              <w:ind w:left="-41" w:right="-124" w:firstLine="41"/>
              <w:jc w:val="left"/>
              <w:rPr>
                <w:b w:val="0"/>
                <w:bCs/>
                <w:sz w:val="22"/>
              </w:rPr>
            </w:pPr>
            <w:r w:rsidRPr="00775DC6">
              <w:rPr>
                <w:sz w:val="22"/>
              </w:rPr>
              <w:t>Рамы, импосты, створки окон</w:t>
            </w:r>
            <w:r w:rsidRPr="00775DC6">
              <w:rPr>
                <w:b w:val="0"/>
                <w:bCs/>
                <w:sz w:val="22"/>
              </w:rPr>
              <w:t>:</w:t>
            </w:r>
          </w:p>
          <w:p w14:paraId="18095E0E" w14:textId="28C663CA" w:rsidR="00585746" w:rsidRPr="00775DC6" w:rsidRDefault="00585746" w:rsidP="0030151B">
            <w:pPr>
              <w:pStyle w:val="aff5"/>
              <w:spacing w:after="0" w:line="240" w:lineRule="auto"/>
              <w:ind w:left="-41" w:right="-124" w:firstLine="41"/>
              <w:jc w:val="left"/>
              <w:rPr>
                <w:b w:val="0"/>
                <w:bCs/>
                <w:sz w:val="22"/>
              </w:rPr>
            </w:pPr>
            <w:r w:rsidRPr="00775DC6">
              <w:rPr>
                <w:b w:val="0"/>
                <w:bCs/>
                <w:iCs/>
                <w:sz w:val="22"/>
                <w:lang w:eastAsia="ru-RU"/>
              </w:rPr>
              <w:t xml:space="preserve">Указывается при наличии в </w:t>
            </w:r>
            <w:r w:rsidR="0030151B">
              <w:rPr>
                <w:b w:val="0"/>
                <w:bCs/>
                <w:iCs/>
                <w:sz w:val="22"/>
                <w:lang w:eastAsia="ru-RU"/>
              </w:rPr>
              <w:t>з</w:t>
            </w:r>
            <w:r w:rsidRPr="00775DC6">
              <w:rPr>
                <w:b w:val="0"/>
                <w:bCs/>
                <w:iCs/>
                <w:sz w:val="22"/>
                <w:lang w:eastAsia="ru-RU"/>
              </w:rPr>
              <w:t>апросе</w:t>
            </w:r>
          </w:p>
        </w:tc>
        <w:tc>
          <w:tcPr>
            <w:tcW w:w="2259" w:type="dxa"/>
            <w:gridSpan w:val="2"/>
            <w:vMerge w:val="restart"/>
            <w:tcBorders>
              <w:top w:val="single" w:sz="2" w:space="0" w:color="FFFFFF" w:themeColor="background1"/>
              <w:left w:val="single" w:sz="2" w:space="0" w:color="auto"/>
              <w:right w:val="single" w:sz="2" w:space="0" w:color="FFFFFF"/>
            </w:tcBorders>
          </w:tcPr>
          <w:p w14:paraId="3A6A07B1" w14:textId="77777777" w:rsidR="00585746" w:rsidRPr="00775DC6" w:rsidRDefault="00585746" w:rsidP="00172D1B">
            <w:pPr>
              <w:pStyle w:val="aff5"/>
              <w:spacing w:after="0" w:line="240" w:lineRule="auto"/>
              <w:jc w:val="both"/>
              <w:rPr>
                <w:sz w:val="22"/>
              </w:rPr>
            </w:pPr>
          </w:p>
        </w:tc>
        <w:tc>
          <w:tcPr>
            <w:tcW w:w="1153" w:type="dxa"/>
            <w:gridSpan w:val="3"/>
            <w:tcBorders>
              <w:top w:val="single" w:sz="2" w:space="0" w:color="FFFFFF"/>
              <w:left w:val="single" w:sz="2" w:space="0" w:color="FFFFFF"/>
              <w:bottom w:val="single" w:sz="2" w:space="0" w:color="FFFFFF" w:themeColor="background1"/>
              <w:right w:val="single" w:sz="2" w:space="0" w:color="FFFFFF"/>
            </w:tcBorders>
          </w:tcPr>
          <w:p w14:paraId="10B5EB85" w14:textId="77777777" w:rsidR="00585746" w:rsidRPr="00775DC6" w:rsidRDefault="00585746" w:rsidP="00172D1B">
            <w:pPr>
              <w:pStyle w:val="aff5"/>
              <w:spacing w:after="0" w:line="240" w:lineRule="auto"/>
              <w:jc w:val="both"/>
              <w:rPr>
                <w:sz w:val="22"/>
              </w:rPr>
            </w:pPr>
          </w:p>
        </w:tc>
        <w:tc>
          <w:tcPr>
            <w:tcW w:w="714" w:type="dxa"/>
            <w:gridSpan w:val="2"/>
            <w:vMerge w:val="restart"/>
            <w:tcBorders>
              <w:top w:val="single" w:sz="2" w:space="0" w:color="FFFFFF"/>
              <w:left w:val="single" w:sz="2" w:space="0" w:color="FFFFFF"/>
              <w:right w:val="single" w:sz="2" w:space="0" w:color="FFFFFF" w:themeColor="background1"/>
            </w:tcBorders>
          </w:tcPr>
          <w:p w14:paraId="2E18F51B" w14:textId="77777777" w:rsidR="00585746" w:rsidRPr="00775DC6" w:rsidRDefault="00585746" w:rsidP="00172D1B">
            <w:pPr>
              <w:pStyle w:val="aff5"/>
              <w:spacing w:after="0" w:line="240" w:lineRule="auto"/>
              <w:ind w:right="-110"/>
              <w:jc w:val="both"/>
              <w:rPr>
                <w:sz w:val="22"/>
              </w:rPr>
            </w:pPr>
          </w:p>
        </w:tc>
        <w:tc>
          <w:tcPr>
            <w:tcW w:w="1133" w:type="dxa"/>
            <w:gridSpan w:val="2"/>
            <w:vMerge w:val="restart"/>
            <w:tcBorders>
              <w:top w:val="single" w:sz="2" w:space="0" w:color="FFFFFF"/>
              <w:left w:val="single" w:sz="2" w:space="0" w:color="FFFFFF" w:themeColor="background1"/>
              <w:right w:val="single" w:sz="2" w:space="0" w:color="FFFFFF" w:themeColor="background1"/>
            </w:tcBorders>
          </w:tcPr>
          <w:p w14:paraId="0E7FD199" w14:textId="77777777" w:rsidR="00585746" w:rsidRPr="00775DC6" w:rsidRDefault="00585746" w:rsidP="00172D1B">
            <w:pPr>
              <w:pStyle w:val="aff5"/>
              <w:spacing w:after="0" w:line="240" w:lineRule="auto"/>
              <w:jc w:val="both"/>
              <w:rPr>
                <w:sz w:val="22"/>
              </w:rPr>
            </w:pPr>
          </w:p>
        </w:tc>
        <w:tc>
          <w:tcPr>
            <w:tcW w:w="995" w:type="dxa"/>
            <w:gridSpan w:val="4"/>
            <w:vMerge w:val="restart"/>
            <w:tcBorders>
              <w:top w:val="single" w:sz="2" w:space="0" w:color="FFFFFF"/>
              <w:left w:val="single" w:sz="2" w:space="0" w:color="FFFFFF" w:themeColor="background1"/>
              <w:right w:val="single" w:sz="2" w:space="0" w:color="FFFFFF"/>
            </w:tcBorders>
          </w:tcPr>
          <w:p w14:paraId="58988451" w14:textId="77777777" w:rsidR="00585746" w:rsidRPr="00775DC6" w:rsidRDefault="00585746" w:rsidP="00172D1B">
            <w:pPr>
              <w:pStyle w:val="aff5"/>
              <w:spacing w:after="0" w:line="240" w:lineRule="auto"/>
              <w:ind w:right="-111"/>
              <w:jc w:val="both"/>
              <w:rPr>
                <w:sz w:val="22"/>
              </w:rPr>
            </w:pPr>
          </w:p>
        </w:tc>
        <w:tc>
          <w:tcPr>
            <w:tcW w:w="1705" w:type="dxa"/>
            <w:gridSpan w:val="6"/>
            <w:vMerge w:val="restart"/>
            <w:tcBorders>
              <w:top w:val="single" w:sz="2" w:space="0" w:color="FFFFFF"/>
              <w:left w:val="single" w:sz="2" w:space="0" w:color="FFFFFF"/>
              <w:right w:val="single" w:sz="2" w:space="0" w:color="FFFFFF" w:themeColor="background1"/>
            </w:tcBorders>
          </w:tcPr>
          <w:p w14:paraId="6E18F7EE" w14:textId="77777777" w:rsidR="00585746" w:rsidRPr="00775DC6" w:rsidRDefault="00585746" w:rsidP="00172D1B">
            <w:pPr>
              <w:pStyle w:val="aff5"/>
              <w:spacing w:after="0" w:line="240" w:lineRule="auto"/>
              <w:jc w:val="both"/>
              <w:rPr>
                <w:sz w:val="22"/>
              </w:rPr>
            </w:pPr>
          </w:p>
        </w:tc>
      </w:tr>
      <w:tr w:rsidR="00585746" w:rsidRPr="00775DC6" w14:paraId="76F2462F" w14:textId="77777777" w:rsidTr="002B19D1">
        <w:trPr>
          <w:gridAfter w:val="2"/>
          <w:wAfter w:w="701" w:type="dxa"/>
          <w:trHeight w:val="112"/>
        </w:trPr>
        <w:tc>
          <w:tcPr>
            <w:tcW w:w="1959" w:type="dxa"/>
            <w:gridSpan w:val="2"/>
            <w:vMerge/>
            <w:tcBorders>
              <w:left w:val="single" w:sz="4" w:space="0" w:color="000000"/>
              <w:right w:val="single" w:sz="2" w:space="0" w:color="auto"/>
            </w:tcBorders>
          </w:tcPr>
          <w:p w14:paraId="5DBFFF9B" w14:textId="77777777" w:rsidR="00585746" w:rsidRPr="00775DC6" w:rsidRDefault="00585746" w:rsidP="00172D1B">
            <w:pPr>
              <w:pStyle w:val="aff5"/>
              <w:spacing w:after="0" w:line="240" w:lineRule="auto"/>
              <w:ind w:left="-41" w:right="-124" w:firstLine="41"/>
              <w:jc w:val="left"/>
              <w:rPr>
                <w:sz w:val="22"/>
              </w:rPr>
            </w:pPr>
          </w:p>
        </w:tc>
        <w:tc>
          <w:tcPr>
            <w:tcW w:w="2259" w:type="dxa"/>
            <w:gridSpan w:val="2"/>
            <w:vMerge/>
            <w:tcBorders>
              <w:left w:val="single" w:sz="2" w:space="0" w:color="auto"/>
              <w:bottom w:val="single" w:sz="2" w:space="0" w:color="FFFFFF" w:themeColor="background1"/>
              <w:right w:val="single" w:sz="2" w:space="0" w:color="FFFFFF"/>
            </w:tcBorders>
          </w:tcPr>
          <w:p w14:paraId="29BDD3D9" w14:textId="77777777" w:rsidR="00585746" w:rsidRPr="00775DC6" w:rsidRDefault="00585746" w:rsidP="00172D1B">
            <w:pPr>
              <w:pStyle w:val="aff5"/>
              <w:spacing w:after="0" w:line="240" w:lineRule="auto"/>
              <w:jc w:val="both"/>
              <w:rPr>
                <w:b w:val="0"/>
                <w:bCs/>
                <w:sz w:val="22"/>
              </w:rPr>
            </w:pPr>
          </w:p>
        </w:tc>
        <w:tc>
          <w:tcPr>
            <w:tcW w:w="1153" w:type="dxa"/>
            <w:gridSpan w:val="3"/>
            <w:tcBorders>
              <w:top w:val="single" w:sz="2" w:space="0" w:color="FFFFFF" w:themeColor="background1"/>
              <w:left w:val="single" w:sz="2" w:space="0" w:color="FFFFFF"/>
              <w:bottom w:val="single" w:sz="2" w:space="0" w:color="FFFFFF"/>
              <w:right w:val="single" w:sz="2" w:space="0" w:color="FFFFFF"/>
            </w:tcBorders>
          </w:tcPr>
          <w:p w14:paraId="7274ECF1" w14:textId="77777777" w:rsidR="00585746" w:rsidRPr="00775DC6" w:rsidRDefault="00585746" w:rsidP="00172D1B">
            <w:pPr>
              <w:pStyle w:val="aff5"/>
              <w:spacing w:after="0" w:line="240" w:lineRule="auto"/>
              <w:jc w:val="both"/>
              <w:rPr>
                <w:sz w:val="22"/>
              </w:rPr>
            </w:pPr>
          </w:p>
        </w:tc>
        <w:tc>
          <w:tcPr>
            <w:tcW w:w="714" w:type="dxa"/>
            <w:gridSpan w:val="2"/>
            <w:vMerge/>
            <w:tcBorders>
              <w:top w:val="single" w:sz="2" w:space="0" w:color="FFFFFF"/>
              <w:left w:val="single" w:sz="2" w:space="0" w:color="FFFFFF"/>
              <w:right w:val="single" w:sz="2" w:space="0" w:color="FFFFFF" w:themeColor="background1"/>
            </w:tcBorders>
          </w:tcPr>
          <w:p w14:paraId="0AB2D3D6" w14:textId="77777777" w:rsidR="00585746" w:rsidRPr="00775DC6" w:rsidRDefault="00585746" w:rsidP="00172D1B">
            <w:pPr>
              <w:pStyle w:val="aff5"/>
              <w:spacing w:after="0" w:line="240" w:lineRule="auto"/>
              <w:ind w:right="-110"/>
              <w:jc w:val="both"/>
              <w:rPr>
                <w:sz w:val="22"/>
              </w:rPr>
            </w:pPr>
          </w:p>
        </w:tc>
        <w:tc>
          <w:tcPr>
            <w:tcW w:w="1133" w:type="dxa"/>
            <w:gridSpan w:val="2"/>
            <w:vMerge/>
            <w:tcBorders>
              <w:top w:val="single" w:sz="2" w:space="0" w:color="FFFFFF"/>
              <w:left w:val="single" w:sz="2" w:space="0" w:color="FFFFFF" w:themeColor="background1"/>
              <w:right w:val="single" w:sz="2" w:space="0" w:color="FFFFFF" w:themeColor="background1"/>
            </w:tcBorders>
          </w:tcPr>
          <w:p w14:paraId="09757D01" w14:textId="77777777" w:rsidR="00585746" w:rsidRPr="00775DC6" w:rsidRDefault="00585746" w:rsidP="00172D1B">
            <w:pPr>
              <w:pStyle w:val="aff5"/>
              <w:spacing w:after="0" w:line="240" w:lineRule="auto"/>
              <w:jc w:val="both"/>
              <w:rPr>
                <w:sz w:val="22"/>
              </w:rPr>
            </w:pPr>
          </w:p>
        </w:tc>
        <w:tc>
          <w:tcPr>
            <w:tcW w:w="995" w:type="dxa"/>
            <w:gridSpan w:val="4"/>
            <w:vMerge/>
            <w:tcBorders>
              <w:top w:val="single" w:sz="2" w:space="0" w:color="FFFFFF"/>
              <w:left w:val="single" w:sz="2" w:space="0" w:color="FFFFFF" w:themeColor="background1"/>
              <w:right w:val="single" w:sz="2" w:space="0" w:color="FFFFFF"/>
            </w:tcBorders>
          </w:tcPr>
          <w:p w14:paraId="7B49550B" w14:textId="77777777" w:rsidR="00585746" w:rsidRPr="00775DC6" w:rsidRDefault="00585746" w:rsidP="00172D1B">
            <w:pPr>
              <w:pStyle w:val="aff5"/>
              <w:spacing w:after="0" w:line="240" w:lineRule="auto"/>
              <w:ind w:right="-111"/>
              <w:jc w:val="both"/>
              <w:rPr>
                <w:sz w:val="22"/>
              </w:rPr>
            </w:pPr>
          </w:p>
        </w:tc>
        <w:tc>
          <w:tcPr>
            <w:tcW w:w="1705" w:type="dxa"/>
            <w:gridSpan w:val="6"/>
            <w:vMerge/>
            <w:tcBorders>
              <w:top w:val="single" w:sz="2" w:space="0" w:color="FFFFFF"/>
              <w:left w:val="single" w:sz="2" w:space="0" w:color="FFFFFF"/>
              <w:right w:val="single" w:sz="2" w:space="0" w:color="FFFFFF" w:themeColor="background1"/>
            </w:tcBorders>
          </w:tcPr>
          <w:p w14:paraId="4750845A" w14:textId="77777777" w:rsidR="00585746" w:rsidRPr="00775DC6" w:rsidRDefault="00585746" w:rsidP="00172D1B">
            <w:pPr>
              <w:pStyle w:val="aff5"/>
              <w:spacing w:after="0" w:line="240" w:lineRule="auto"/>
              <w:jc w:val="both"/>
              <w:rPr>
                <w:sz w:val="22"/>
              </w:rPr>
            </w:pPr>
          </w:p>
        </w:tc>
      </w:tr>
      <w:tr w:rsidR="00585746" w:rsidRPr="00775DC6" w14:paraId="08CB27E4" w14:textId="77777777" w:rsidTr="002B19D1">
        <w:trPr>
          <w:gridAfter w:val="2"/>
          <w:wAfter w:w="701" w:type="dxa"/>
          <w:trHeight w:val="48"/>
        </w:trPr>
        <w:tc>
          <w:tcPr>
            <w:tcW w:w="1959"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7B82F1" w14:textId="77777777" w:rsidR="00585746" w:rsidRPr="00775DC6" w:rsidRDefault="00585746" w:rsidP="00172D1B">
            <w:pPr>
              <w:pStyle w:val="aff5"/>
              <w:spacing w:after="0" w:line="240" w:lineRule="auto"/>
              <w:ind w:left="-41" w:right="-124" w:firstLine="41"/>
              <w:jc w:val="left"/>
              <w:rPr>
                <w:sz w:val="22"/>
              </w:rPr>
            </w:pPr>
          </w:p>
        </w:tc>
        <w:tc>
          <w:tcPr>
            <w:tcW w:w="11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5B39C8" w14:textId="77777777" w:rsidR="00585746" w:rsidRPr="00775DC6" w:rsidRDefault="00585746" w:rsidP="00172D1B">
            <w:pPr>
              <w:pStyle w:val="aff5"/>
              <w:spacing w:after="0" w:line="240" w:lineRule="auto"/>
              <w:ind w:right="-105"/>
              <w:jc w:val="left"/>
              <w:rPr>
                <w:sz w:val="22"/>
              </w:rPr>
            </w:pPr>
          </w:p>
        </w:tc>
        <w:tc>
          <w:tcPr>
            <w:tcW w:w="1109"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C48C85" w14:textId="77777777" w:rsidR="00585746" w:rsidRPr="00775DC6" w:rsidRDefault="00585746" w:rsidP="00172D1B">
            <w:pPr>
              <w:pStyle w:val="aff5"/>
              <w:spacing w:after="0" w:line="240" w:lineRule="auto"/>
              <w:jc w:val="both"/>
              <w:rPr>
                <w:sz w:val="22"/>
              </w:rPr>
            </w:pPr>
          </w:p>
        </w:tc>
        <w:tc>
          <w:tcPr>
            <w:tcW w:w="1153" w:type="dxa"/>
            <w:gridSpan w:val="3"/>
            <w:tcBorders>
              <w:top w:val="single" w:sz="2" w:space="0" w:color="FFFFFF"/>
              <w:left w:val="single" w:sz="2" w:space="0" w:color="FFFFFF" w:themeColor="background1"/>
              <w:bottom w:val="single" w:sz="2" w:space="0" w:color="auto"/>
              <w:right w:val="single" w:sz="2" w:space="0" w:color="FFFFFF"/>
            </w:tcBorders>
          </w:tcPr>
          <w:p w14:paraId="254F7C25" w14:textId="77777777" w:rsidR="00585746" w:rsidRPr="00775DC6" w:rsidRDefault="00585746" w:rsidP="00172D1B">
            <w:pPr>
              <w:pStyle w:val="aff5"/>
              <w:spacing w:after="0" w:line="240" w:lineRule="auto"/>
              <w:jc w:val="both"/>
              <w:rPr>
                <w:sz w:val="22"/>
              </w:rPr>
            </w:pPr>
          </w:p>
        </w:tc>
        <w:tc>
          <w:tcPr>
            <w:tcW w:w="714" w:type="dxa"/>
            <w:gridSpan w:val="2"/>
            <w:vMerge/>
            <w:tcBorders>
              <w:left w:val="single" w:sz="2" w:space="0" w:color="FFFFFF"/>
              <w:bottom w:val="single" w:sz="2" w:space="0" w:color="FFFFFF" w:themeColor="background1"/>
              <w:right w:val="single" w:sz="2" w:space="0" w:color="FFFFFF" w:themeColor="background1"/>
            </w:tcBorders>
          </w:tcPr>
          <w:p w14:paraId="755A6943" w14:textId="77777777" w:rsidR="00585746" w:rsidRPr="00775DC6" w:rsidRDefault="00585746" w:rsidP="00172D1B">
            <w:pPr>
              <w:pStyle w:val="aff5"/>
              <w:spacing w:after="0" w:line="240" w:lineRule="auto"/>
              <w:ind w:right="-110"/>
              <w:jc w:val="both"/>
              <w:rPr>
                <w:sz w:val="22"/>
              </w:rPr>
            </w:pPr>
          </w:p>
        </w:tc>
        <w:tc>
          <w:tcPr>
            <w:tcW w:w="1133" w:type="dxa"/>
            <w:gridSpan w:val="2"/>
            <w:vMerge/>
            <w:tcBorders>
              <w:left w:val="single" w:sz="2" w:space="0" w:color="FFFFFF" w:themeColor="background1"/>
              <w:bottom w:val="single" w:sz="2" w:space="0" w:color="auto"/>
              <w:right w:val="single" w:sz="2" w:space="0" w:color="FFFFFF" w:themeColor="background1"/>
            </w:tcBorders>
          </w:tcPr>
          <w:p w14:paraId="288516AB" w14:textId="77777777" w:rsidR="00585746" w:rsidRPr="00775DC6" w:rsidRDefault="00585746" w:rsidP="00172D1B">
            <w:pPr>
              <w:pStyle w:val="aff5"/>
              <w:spacing w:after="0" w:line="240" w:lineRule="auto"/>
              <w:jc w:val="both"/>
              <w:rPr>
                <w:sz w:val="22"/>
              </w:rPr>
            </w:pPr>
          </w:p>
        </w:tc>
        <w:tc>
          <w:tcPr>
            <w:tcW w:w="995" w:type="dxa"/>
            <w:gridSpan w:val="4"/>
            <w:vMerge/>
            <w:tcBorders>
              <w:left w:val="single" w:sz="2" w:space="0" w:color="FFFFFF" w:themeColor="background1"/>
              <w:bottom w:val="single" w:sz="2" w:space="0" w:color="FFFFFF" w:themeColor="background1"/>
              <w:right w:val="single" w:sz="2" w:space="0" w:color="FFFFFF"/>
            </w:tcBorders>
          </w:tcPr>
          <w:p w14:paraId="14C3642F" w14:textId="77777777" w:rsidR="00585746" w:rsidRPr="00775DC6" w:rsidRDefault="00585746" w:rsidP="00172D1B">
            <w:pPr>
              <w:pStyle w:val="aff5"/>
              <w:spacing w:after="0" w:line="240" w:lineRule="auto"/>
              <w:ind w:right="-111"/>
              <w:jc w:val="both"/>
              <w:rPr>
                <w:sz w:val="22"/>
              </w:rPr>
            </w:pPr>
          </w:p>
        </w:tc>
        <w:tc>
          <w:tcPr>
            <w:tcW w:w="1705" w:type="dxa"/>
            <w:gridSpan w:val="6"/>
            <w:vMerge/>
            <w:tcBorders>
              <w:left w:val="single" w:sz="2" w:space="0" w:color="FFFFFF"/>
              <w:bottom w:val="single" w:sz="2" w:space="0" w:color="auto"/>
              <w:right w:val="single" w:sz="2" w:space="0" w:color="FFFFFF" w:themeColor="background1"/>
            </w:tcBorders>
          </w:tcPr>
          <w:p w14:paraId="26E70C2F" w14:textId="77777777" w:rsidR="00585746" w:rsidRPr="00775DC6" w:rsidRDefault="00585746" w:rsidP="00172D1B">
            <w:pPr>
              <w:pStyle w:val="aff5"/>
              <w:spacing w:after="0" w:line="240" w:lineRule="auto"/>
              <w:jc w:val="both"/>
              <w:rPr>
                <w:sz w:val="22"/>
              </w:rPr>
            </w:pPr>
          </w:p>
        </w:tc>
      </w:tr>
      <w:tr w:rsidR="00585746" w:rsidRPr="00775DC6" w14:paraId="53640B7B" w14:textId="77777777" w:rsidTr="002B19D1">
        <w:trPr>
          <w:gridAfter w:val="2"/>
          <w:wAfter w:w="701" w:type="dxa"/>
          <w:trHeight w:val="160"/>
        </w:trPr>
        <w:tc>
          <w:tcPr>
            <w:tcW w:w="1959" w:type="dxa"/>
            <w:gridSpan w:val="2"/>
            <w:tcBorders>
              <w:top w:val="single" w:sz="2" w:space="0" w:color="auto"/>
              <w:left w:val="single" w:sz="4" w:space="0" w:color="000000"/>
              <w:bottom w:val="single" w:sz="2" w:space="0" w:color="auto"/>
              <w:right w:val="single" w:sz="4" w:space="0" w:color="000000"/>
            </w:tcBorders>
          </w:tcPr>
          <w:p w14:paraId="74C60DDF" w14:textId="77777777" w:rsidR="00585746" w:rsidRPr="00775DC6" w:rsidRDefault="00585746" w:rsidP="00172D1B">
            <w:pPr>
              <w:pStyle w:val="aff5"/>
              <w:spacing w:after="0" w:line="240" w:lineRule="auto"/>
              <w:ind w:left="-41" w:right="-124" w:firstLine="41"/>
              <w:jc w:val="left"/>
              <w:rPr>
                <w:sz w:val="22"/>
              </w:rPr>
            </w:pPr>
            <w:r w:rsidRPr="00775DC6">
              <w:rPr>
                <w:b w:val="0"/>
                <w:bCs/>
                <w:sz w:val="22"/>
              </w:rPr>
              <w:t>фасад 1</w:t>
            </w:r>
          </w:p>
        </w:tc>
        <w:tc>
          <w:tcPr>
            <w:tcW w:w="1150" w:type="dxa"/>
            <w:tcBorders>
              <w:top w:val="single" w:sz="2" w:space="0" w:color="FFFFFF" w:themeColor="background1"/>
              <w:left w:val="single" w:sz="4" w:space="0" w:color="000000"/>
              <w:bottom w:val="single" w:sz="2" w:space="0" w:color="FFFFFF" w:themeColor="background1"/>
              <w:right w:val="single" w:sz="4" w:space="0" w:color="auto"/>
            </w:tcBorders>
          </w:tcPr>
          <w:p w14:paraId="6D0F1F1E" w14:textId="77777777" w:rsidR="00585746" w:rsidRPr="00775DC6" w:rsidRDefault="00585746" w:rsidP="00172D1B">
            <w:pPr>
              <w:pStyle w:val="aff5"/>
              <w:spacing w:after="0" w:line="240" w:lineRule="auto"/>
              <w:ind w:right="-105"/>
              <w:jc w:val="left"/>
              <w:rPr>
                <w:b w:val="0"/>
                <w:bCs/>
                <w:sz w:val="22"/>
              </w:rPr>
            </w:pPr>
            <w:r w:rsidRPr="00775DC6">
              <w:rPr>
                <w:b w:val="0"/>
                <w:bCs/>
                <w:sz w:val="22"/>
              </w:rPr>
              <w:t>материал:</w:t>
            </w:r>
          </w:p>
        </w:tc>
        <w:tc>
          <w:tcPr>
            <w:tcW w:w="2262" w:type="dxa"/>
            <w:gridSpan w:val="4"/>
            <w:tcBorders>
              <w:top w:val="single" w:sz="2" w:space="0" w:color="auto"/>
              <w:left w:val="single" w:sz="4" w:space="0" w:color="FFFFFF"/>
              <w:bottom w:val="single" w:sz="2" w:space="0" w:color="auto"/>
              <w:right w:val="single" w:sz="4" w:space="0" w:color="auto"/>
            </w:tcBorders>
          </w:tcPr>
          <w:p w14:paraId="7829AC85"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1CC566F" w14:textId="77777777" w:rsidR="00585746" w:rsidRPr="00775DC6" w:rsidRDefault="00585746" w:rsidP="00172D1B">
            <w:pPr>
              <w:pStyle w:val="aff5"/>
              <w:spacing w:after="0" w:line="240" w:lineRule="auto"/>
              <w:ind w:right="-110"/>
              <w:jc w:val="both"/>
              <w:rPr>
                <w:b w:val="0"/>
                <w:bCs/>
                <w:sz w:val="22"/>
              </w:rPr>
            </w:pPr>
            <w:r w:rsidRPr="00775DC6">
              <w:rPr>
                <w:b w:val="0"/>
                <w:bCs/>
                <w:sz w:val="22"/>
              </w:rPr>
              <w:t>цвет:</w:t>
            </w:r>
          </w:p>
        </w:tc>
        <w:tc>
          <w:tcPr>
            <w:tcW w:w="1133" w:type="dxa"/>
            <w:gridSpan w:val="2"/>
            <w:tcBorders>
              <w:top w:val="single" w:sz="2" w:space="0" w:color="auto"/>
              <w:left w:val="single" w:sz="4" w:space="0" w:color="FFFFFF"/>
              <w:bottom w:val="single" w:sz="2" w:space="0" w:color="auto"/>
              <w:right w:val="single" w:sz="4" w:space="0" w:color="auto"/>
            </w:tcBorders>
          </w:tcPr>
          <w:p w14:paraId="471CE4B9"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4" w:space="0" w:color="FFFFFF"/>
              <w:bottom w:val="single" w:sz="2" w:space="0" w:color="FFFFFF" w:themeColor="background1"/>
              <w:right w:val="single" w:sz="2" w:space="0" w:color="auto"/>
            </w:tcBorders>
          </w:tcPr>
          <w:p w14:paraId="3A7F658C" w14:textId="77777777" w:rsidR="00585746" w:rsidRPr="00775DC6" w:rsidRDefault="00585746" w:rsidP="00172D1B">
            <w:pPr>
              <w:pStyle w:val="aff5"/>
              <w:spacing w:after="0" w:line="240" w:lineRule="auto"/>
              <w:ind w:right="-111"/>
              <w:jc w:val="both"/>
              <w:rPr>
                <w:b w:val="0"/>
                <w:bCs/>
                <w:sz w:val="22"/>
              </w:rPr>
            </w:pPr>
            <w:r w:rsidRPr="00775DC6">
              <w:rPr>
                <w:b w:val="0"/>
                <w:bCs/>
                <w:sz w:val="22"/>
              </w:rPr>
              <w:t>текстура:</w:t>
            </w:r>
          </w:p>
        </w:tc>
        <w:tc>
          <w:tcPr>
            <w:tcW w:w="1705" w:type="dxa"/>
            <w:gridSpan w:val="6"/>
            <w:tcBorders>
              <w:top w:val="single" w:sz="2" w:space="0" w:color="auto"/>
              <w:left w:val="single" w:sz="2" w:space="0" w:color="auto"/>
              <w:bottom w:val="single" w:sz="2" w:space="0" w:color="auto"/>
              <w:right w:val="single" w:sz="4" w:space="0" w:color="auto"/>
            </w:tcBorders>
          </w:tcPr>
          <w:p w14:paraId="44678B9E" w14:textId="77777777" w:rsidR="00585746" w:rsidRPr="00775DC6" w:rsidRDefault="00585746" w:rsidP="00172D1B">
            <w:pPr>
              <w:pStyle w:val="aff5"/>
              <w:spacing w:after="0" w:line="240" w:lineRule="auto"/>
              <w:jc w:val="both"/>
              <w:rPr>
                <w:sz w:val="22"/>
              </w:rPr>
            </w:pPr>
          </w:p>
        </w:tc>
      </w:tr>
      <w:tr w:rsidR="00585746" w:rsidRPr="00775DC6" w14:paraId="3B42FB12" w14:textId="77777777" w:rsidTr="002B19D1">
        <w:trPr>
          <w:gridAfter w:val="2"/>
          <w:wAfter w:w="701" w:type="dxa"/>
          <w:trHeight w:val="42"/>
        </w:trPr>
        <w:tc>
          <w:tcPr>
            <w:tcW w:w="1959" w:type="dxa"/>
            <w:gridSpan w:val="2"/>
            <w:tcBorders>
              <w:top w:val="single" w:sz="2" w:space="0" w:color="auto"/>
              <w:left w:val="single" w:sz="4" w:space="0" w:color="000000"/>
              <w:bottom w:val="single" w:sz="2" w:space="0" w:color="auto"/>
              <w:right w:val="single" w:sz="4" w:space="0" w:color="000000"/>
            </w:tcBorders>
          </w:tcPr>
          <w:p w14:paraId="40195AC8" w14:textId="77777777" w:rsidR="00585746" w:rsidRPr="00775DC6" w:rsidRDefault="00585746" w:rsidP="00172D1B">
            <w:pPr>
              <w:pStyle w:val="aff5"/>
              <w:spacing w:after="0" w:line="240" w:lineRule="auto"/>
              <w:ind w:left="-41" w:right="-124" w:firstLine="41"/>
              <w:jc w:val="left"/>
              <w:rPr>
                <w:sz w:val="22"/>
              </w:rPr>
            </w:pPr>
            <w:r w:rsidRPr="00775DC6">
              <w:rPr>
                <w:b w:val="0"/>
                <w:bCs/>
                <w:sz w:val="22"/>
              </w:rPr>
              <w:t xml:space="preserve">фасад </w:t>
            </w:r>
            <w:r w:rsidRPr="00775DC6">
              <w:rPr>
                <w:b w:val="0"/>
                <w:bCs/>
                <w:sz w:val="22"/>
                <w:lang w:val="en-US"/>
              </w:rPr>
              <w:t>n</w:t>
            </w:r>
          </w:p>
        </w:tc>
        <w:tc>
          <w:tcPr>
            <w:tcW w:w="1150" w:type="dxa"/>
            <w:tcBorders>
              <w:top w:val="single" w:sz="2" w:space="0" w:color="FFFFFF" w:themeColor="background1"/>
              <w:left w:val="single" w:sz="4" w:space="0" w:color="000000"/>
              <w:bottom w:val="single" w:sz="2" w:space="0" w:color="FFFFFF" w:themeColor="background1"/>
              <w:right w:val="single" w:sz="4" w:space="0" w:color="auto"/>
            </w:tcBorders>
          </w:tcPr>
          <w:p w14:paraId="27BC701E" w14:textId="77777777" w:rsidR="00585746" w:rsidRPr="00775DC6" w:rsidRDefault="00585746" w:rsidP="00172D1B">
            <w:pPr>
              <w:pStyle w:val="aff5"/>
              <w:spacing w:after="0" w:line="240" w:lineRule="auto"/>
              <w:ind w:right="-105"/>
              <w:jc w:val="left"/>
              <w:rPr>
                <w:b w:val="0"/>
                <w:bCs/>
                <w:sz w:val="22"/>
              </w:rPr>
            </w:pPr>
            <w:r w:rsidRPr="00775DC6">
              <w:rPr>
                <w:b w:val="0"/>
                <w:bCs/>
                <w:sz w:val="22"/>
              </w:rPr>
              <w:t>материал:</w:t>
            </w:r>
          </w:p>
        </w:tc>
        <w:tc>
          <w:tcPr>
            <w:tcW w:w="2262" w:type="dxa"/>
            <w:gridSpan w:val="4"/>
            <w:tcBorders>
              <w:top w:val="single" w:sz="2" w:space="0" w:color="auto"/>
              <w:left w:val="single" w:sz="4" w:space="0" w:color="FFFFFF"/>
              <w:bottom w:val="single" w:sz="2" w:space="0" w:color="auto"/>
              <w:right w:val="single" w:sz="4" w:space="0" w:color="auto"/>
            </w:tcBorders>
          </w:tcPr>
          <w:p w14:paraId="0325F0FD"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9AD554" w14:textId="77777777" w:rsidR="00585746" w:rsidRPr="00775DC6" w:rsidRDefault="00585746" w:rsidP="00172D1B">
            <w:pPr>
              <w:pStyle w:val="aff5"/>
              <w:spacing w:after="0" w:line="240" w:lineRule="auto"/>
              <w:ind w:right="-110"/>
              <w:jc w:val="both"/>
              <w:rPr>
                <w:b w:val="0"/>
                <w:bCs/>
                <w:sz w:val="22"/>
              </w:rPr>
            </w:pPr>
            <w:r w:rsidRPr="00775DC6">
              <w:rPr>
                <w:b w:val="0"/>
                <w:bCs/>
                <w:sz w:val="22"/>
              </w:rPr>
              <w:t>цвет:</w:t>
            </w:r>
          </w:p>
        </w:tc>
        <w:tc>
          <w:tcPr>
            <w:tcW w:w="1133" w:type="dxa"/>
            <w:gridSpan w:val="2"/>
            <w:tcBorders>
              <w:top w:val="single" w:sz="2" w:space="0" w:color="auto"/>
              <w:left w:val="single" w:sz="4" w:space="0" w:color="FFFFFF"/>
              <w:bottom w:val="single" w:sz="2" w:space="0" w:color="auto"/>
              <w:right w:val="single" w:sz="4" w:space="0" w:color="auto"/>
            </w:tcBorders>
          </w:tcPr>
          <w:p w14:paraId="0BF6D2EF"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4" w:space="0" w:color="FFFFFF"/>
              <w:bottom w:val="single" w:sz="2" w:space="0" w:color="FFFFFF" w:themeColor="background1"/>
              <w:right w:val="single" w:sz="2" w:space="0" w:color="auto"/>
            </w:tcBorders>
          </w:tcPr>
          <w:p w14:paraId="1706D605" w14:textId="77777777" w:rsidR="00585746" w:rsidRPr="00775DC6" w:rsidRDefault="00585746" w:rsidP="00172D1B">
            <w:pPr>
              <w:pStyle w:val="aff5"/>
              <w:spacing w:after="0" w:line="240" w:lineRule="auto"/>
              <w:ind w:right="-111"/>
              <w:jc w:val="both"/>
              <w:rPr>
                <w:b w:val="0"/>
                <w:bCs/>
                <w:sz w:val="22"/>
              </w:rPr>
            </w:pPr>
            <w:r w:rsidRPr="00775DC6">
              <w:rPr>
                <w:b w:val="0"/>
                <w:bCs/>
                <w:sz w:val="22"/>
              </w:rPr>
              <w:t>текстура:</w:t>
            </w:r>
          </w:p>
        </w:tc>
        <w:tc>
          <w:tcPr>
            <w:tcW w:w="1705" w:type="dxa"/>
            <w:gridSpan w:val="6"/>
            <w:tcBorders>
              <w:top w:val="single" w:sz="2" w:space="0" w:color="auto"/>
              <w:left w:val="single" w:sz="2" w:space="0" w:color="auto"/>
              <w:bottom w:val="single" w:sz="2" w:space="0" w:color="auto"/>
              <w:right w:val="single" w:sz="4" w:space="0" w:color="auto"/>
            </w:tcBorders>
          </w:tcPr>
          <w:p w14:paraId="7C4D4452" w14:textId="77777777" w:rsidR="00585746" w:rsidRPr="00775DC6" w:rsidRDefault="00585746" w:rsidP="00172D1B">
            <w:pPr>
              <w:pStyle w:val="aff5"/>
              <w:spacing w:after="0" w:line="240" w:lineRule="auto"/>
              <w:jc w:val="both"/>
              <w:rPr>
                <w:sz w:val="22"/>
              </w:rPr>
            </w:pPr>
          </w:p>
        </w:tc>
      </w:tr>
      <w:tr w:rsidR="00585746" w:rsidRPr="00775DC6" w14:paraId="23B97470" w14:textId="77777777" w:rsidTr="002B19D1">
        <w:trPr>
          <w:gridAfter w:val="2"/>
          <w:wAfter w:w="701" w:type="dxa"/>
          <w:trHeight w:val="42"/>
        </w:trPr>
        <w:tc>
          <w:tcPr>
            <w:tcW w:w="3109"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3A6AFFE" w14:textId="77777777" w:rsidR="00585746" w:rsidRPr="00775DC6" w:rsidRDefault="00585746" w:rsidP="00172D1B">
            <w:pPr>
              <w:pStyle w:val="aff5"/>
              <w:spacing w:after="0" w:line="240" w:lineRule="auto"/>
              <w:jc w:val="both"/>
              <w:rPr>
                <w:sz w:val="22"/>
              </w:rPr>
            </w:pPr>
          </w:p>
        </w:tc>
        <w:tc>
          <w:tcPr>
            <w:tcW w:w="1109" w:type="dxa"/>
            <w:tcBorders>
              <w:top w:val="single" w:sz="2" w:space="0" w:color="auto"/>
              <w:left w:val="single" w:sz="2" w:space="0" w:color="FFFFFF" w:themeColor="background1"/>
              <w:bottom w:val="single" w:sz="4" w:space="0" w:color="FFFFFF"/>
              <w:right w:val="single" w:sz="2" w:space="0" w:color="FFFFFF" w:themeColor="background1"/>
            </w:tcBorders>
          </w:tcPr>
          <w:p w14:paraId="7CBA5D90" w14:textId="77777777" w:rsidR="00585746" w:rsidRPr="00775DC6" w:rsidRDefault="00585746" w:rsidP="00172D1B">
            <w:pPr>
              <w:pStyle w:val="aff5"/>
              <w:spacing w:after="0" w:line="240" w:lineRule="auto"/>
              <w:jc w:val="both"/>
              <w:rPr>
                <w:sz w:val="22"/>
              </w:rPr>
            </w:pPr>
          </w:p>
        </w:tc>
        <w:tc>
          <w:tcPr>
            <w:tcW w:w="1153"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14A469A8"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2760DC1" w14:textId="77777777" w:rsidR="00585746" w:rsidRPr="00775DC6" w:rsidRDefault="00585746" w:rsidP="00172D1B">
            <w:pPr>
              <w:pStyle w:val="aff5"/>
              <w:spacing w:after="0" w:line="240" w:lineRule="auto"/>
              <w:jc w:val="both"/>
              <w:rPr>
                <w:sz w:val="22"/>
              </w:rPr>
            </w:pPr>
          </w:p>
        </w:tc>
        <w:tc>
          <w:tcPr>
            <w:tcW w:w="1133" w:type="dxa"/>
            <w:gridSpan w:val="2"/>
            <w:tcBorders>
              <w:top w:val="single" w:sz="2" w:space="0" w:color="auto"/>
              <w:left w:val="single" w:sz="2" w:space="0" w:color="FFFFFF" w:themeColor="background1"/>
              <w:bottom w:val="single" w:sz="4" w:space="0" w:color="FFFFFF"/>
              <w:right w:val="single" w:sz="2" w:space="0" w:color="FFFFFF" w:themeColor="background1"/>
            </w:tcBorders>
          </w:tcPr>
          <w:p w14:paraId="05FA4FAD" w14:textId="77777777" w:rsidR="00585746" w:rsidRPr="00775DC6" w:rsidRDefault="00585746" w:rsidP="00172D1B">
            <w:pPr>
              <w:pStyle w:val="aff5"/>
              <w:spacing w:after="0" w:line="240" w:lineRule="auto"/>
              <w:jc w:val="both"/>
              <w:rPr>
                <w:sz w:val="22"/>
              </w:rPr>
            </w:pPr>
          </w:p>
        </w:tc>
        <w:tc>
          <w:tcPr>
            <w:tcW w:w="2700" w:type="dxa"/>
            <w:gridSpan w:val="10"/>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6ECF59EB" w14:textId="77777777" w:rsidR="00585746" w:rsidRPr="00775DC6" w:rsidRDefault="00585746" w:rsidP="00172D1B">
            <w:pPr>
              <w:pStyle w:val="aff5"/>
              <w:spacing w:after="0" w:line="240" w:lineRule="auto"/>
              <w:jc w:val="both"/>
              <w:rPr>
                <w:sz w:val="22"/>
              </w:rPr>
            </w:pPr>
          </w:p>
        </w:tc>
      </w:tr>
      <w:tr w:rsidR="00585746" w:rsidRPr="00775DC6" w14:paraId="6F9B7827" w14:textId="77777777" w:rsidTr="002B19D1">
        <w:trPr>
          <w:gridAfter w:val="1"/>
          <w:wAfter w:w="18" w:type="dxa"/>
          <w:trHeight w:val="39"/>
        </w:trPr>
        <w:tc>
          <w:tcPr>
            <w:tcW w:w="417" w:type="dxa"/>
            <w:tcBorders>
              <w:top w:val="single" w:sz="2" w:space="0" w:color="FFFFFF" w:themeColor="background1"/>
              <w:left w:val="single" w:sz="4" w:space="0" w:color="FFFFFF"/>
              <w:bottom w:val="single" w:sz="4" w:space="0" w:color="000000"/>
              <w:right w:val="single" w:sz="4" w:space="0" w:color="FFFFFF" w:themeColor="background1"/>
            </w:tcBorders>
          </w:tcPr>
          <w:p w14:paraId="1CB4C2C8" w14:textId="77777777" w:rsidR="00585746" w:rsidRPr="00775DC6" w:rsidRDefault="00585746" w:rsidP="00172D1B">
            <w:pPr>
              <w:pStyle w:val="aff5"/>
              <w:spacing w:after="0" w:line="240" w:lineRule="auto"/>
              <w:ind w:left="-110"/>
              <w:jc w:val="both"/>
              <w:rPr>
                <w:b w:val="0"/>
                <w:bCs/>
                <w:sz w:val="22"/>
              </w:rPr>
            </w:pPr>
          </w:p>
        </w:tc>
        <w:tc>
          <w:tcPr>
            <w:tcW w:w="1542" w:type="dxa"/>
            <w:tcBorders>
              <w:top w:val="single" w:sz="2" w:space="0" w:color="FFFFFF" w:themeColor="background1"/>
              <w:left w:val="single" w:sz="4" w:space="0" w:color="FFFFFF" w:themeColor="background1"/>
              <w:bottom w:val="single" w:sz="4" w:space="0" w:color="000000"/>
              <w:right w:val="single" w:sz="4" w:space="0" w:color="FFFFFF"/>
            </w:tcBorders>
          </w:tcPr>
          <w:p w14:paraId="5DA1412E" w14:textId="77777777" w:rsidR="00585746" w:rsidRPr="00775DC6" w:rsidRDefault="00585746" w:rsidP="00172D1B">
            <w:pPr>
              <w:pStyle w:val="aff5"/>
              <w:spacing w:after="0" w:line="240" w:lineRule="auto"/>
              <w:ind w:right="-124"/>
              <w:jc w:val="left"/>
              <w:rPr>
                <w:b w:val="0"/>
                <w:bCs/>
                <w:sz w:val="22"/>
              </w:rPr>
            </w:pPr>
          </w:p>
        </w:tc>
        <w:tc>
          <w:tcPr>
            <w:tcW w:w="1150"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E4E6957" w14:textId="77777777" w:rsidR="00585746" w:rsidRPr="00775DC6" w:rsidRDefault="00585746" w:rsidP="00172D1B">
            <w:pPr>
              <w:pStyle w:val="aff5"/>
              <w:spacing w:after="0" w:line="240" w:lineRule="auto"/>
              <w:jc w:val="left"/>
              <w:rPr>
                <w:b w:val="0"/>
                <w:bCs/>
                <w:sz w:val="22"/>
              </w:rPr>
            </w:pPr>
          </w:p>
        </w:tc>
        <w:tc>
          <w:tcPr>
            <w:tcW w:w="110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2BEA19" w14:textId="77777777" w:rsidR="00585746" w:rsidRPr="00775DC6" w:rsidRDefault="00585746" w:rsidP="00172D1B">
            <w:pPr>
              <w:pStyle w:val="aff5"/>
              <w:spacing w:after="0" w:line="240" w:lineRule="auto"/>
              <w:jc w:val="both"/>
              <w:rPr>
                <w:sz w:val="22"/>
              </w:rPr>
            </w:pPr>
          </w:p>
        </w:tc>
        <w:tc>
          <w:tcPr>
            <w:tcW w:w="243" w:type="dxa"/>
            <w:gridSpan w:val="2"/>
            <w:tcBorders>
              <w:top w:val="single" w:sz="4" w:space="0" w:color="FFFFFF"/>
              <w:left w:val="single" w:sz="2" w:space="0" w:color="FFFFFF" w:themeColor="background1"/>
              <w:bottom w:val="single" w:sz="4" w:space="0" w:color="FFFFFF"/>
              <w:right w:val="single" w:sz="4" w:space="0" w:color="FFFFFF"/>
            </w:tcBorders>
          </w:tcPr>
          <w:p w14:paraId="3CC0A377" w14:textId="77777777" w:rsidR="00585746" w:rsidRPr="00775DC6" w:rsidRDefault="00585746" w:rsidP="00172D1B">
            <w:pPr>
              <w:pStyle w:val="aff5"/>
              <w:spacing w:after="0" w:line="240" w:lineRule="auto"/>
              <w:jc w:val="both"/>
              <w:rPr>
                <w:sz w:val="22"/>
              </w:rPr>
            </w:pPr>
          </w:p>
        </w:tc>
        <w:tc>
          <w:tcPr>
            <w:tcW w:w="910" w:type="dxa"/>
            <w:tcBorders>
              <w:top w:val="single" w:sz="4" w:space="0" w:color="FFFFFF"/>
              <w:left w:val="single" w:sz="4" w:space="0" w:color="FFFFFF"/>
              <w:bottom w:val="single" w:sz="4" w:space="0" w:color="FFFFFF"/>
              <w:right w:val="single" w:sz="2" w:space="0" w:color="FFFFFF" w:themeColor="background1"/>
            </w:tcBorders>
          </w:tcPr>
          <w:p w14:paraId="454BD2BD" w14:textId="77777777" w:rsidR="00585746" w:rsidRPr="00775DC6" w:rsidRDefault="00585746" w:rsidP="00172D1B">
            <w:pPr>
              <w:pStyle w:val="aff5"/>
              <w:spacing w:after="0" w:line="240" w:lineRule="auto"/>
              <w:jc w:val="both"/>
              <w:rPr>
                <w:b w:val="0"/>
                <w:bCs/>
                <w:sz w:val="2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8E07395" w14:textId="77777777" w:rsidR="00585746" w:rsidRPr="00775DC6" w:rsidRDefault="00585746" w:rsidP="00172D1B">
            <w:pPr>
              <w:pStyle w:val="aff5"/>
              <w:spacing w:after="0" w:line="240" w:lineRule="auto"/>
              <w:jc w:val="both"/>
              <w:rPr>
                <w:b w:val="0"/>
                <w:bCs/>
                <w:sz w:val="22"/>
              </w:rPr>
            </w:pPr>
          </w:p>
        </w:tc>
        <w:tc>
          <w:tcPr>
            <w:tcW w:w="714"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25BEC338" w14:textId="77777777" w:rsidR="00585746" w:rsidRPr="00775DC6" w:rsidRDefault="00585746" w:rsidP="00172D1B">
            <w:pPr>
              <w:pStyle w:val="aff5"/>
              <w:spacing w:after="0" w:line="240" w:lineRule="auto"/>
              <w:jc w:val="both"/>
              <w:rPr>
                <w:b w:val="0"/>
                <w:bCs/>
                <w:sz w:val="22"/>
              </w:rPr>
            </w:pPr>
          </w:p>
        </w:tc>
        <w:tc>
          <w:tcPr>
            <w:tcW w:w="1141"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53F5A4" w14:textId="77777777" w:rsidR="00585746" w:rsidRPr="00775DC6" w:rsidRDefault="00585746" w:rsidP="00172D1B">
            <w:pPr>
              <w:pStyle w:val="aff5"/>
              <w:spacing w:after="0" w:line="240" w:lineRule="auto"/>
              <w:jc w:val="both"/>
              <w:rPr>
                <w:sz w:val="22"/>
              </w:rPr>
            </w:pPr>
          </w:p>
        </w:tc>
        <w:tc>
          <w:tcPr>
            <w:tcW w:w="984"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A035432" w14:textId="77777777" w:rsidR="00585746" w:rsidRPr="00775DC6" w:rsidRDefault="00585746" w:rsidP="00172D1B">
            <w:pPr>
              <w:pStyle w:val="aff5"/>
              <w:spacing w:after="0" w:line="240" w:lineRule="auto"/>
              <w:jc w:val="both"/>
              <w:rPr>
                <w:b w:val="0"/>
                <w:bCs/>
                <w:sz w:val="22"/>
              </w:rPr>
            </w:pPr>
          </w:p>
        </w:tc>
        <w:tc>
          <w:tcPr>
            <w:tcW w:w="2152"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CC1BDCF" w14:textId="77777777" w:rsidR="00585746" w:rsidRPr="00775DC6" w:rsidRDefault="00585746" w:rsidP="00172D1B">
            <w:pPr>
              <w:pStyle w:val="aff5"/>
              <w:spacing w:after="0" w:line="240" w:lineRule="auto"/>
              <w:jc w:val="both"/>
              <w:rPr>
                <w:sz w:val="22"/>
              </w:rPr>
            </w:pPr>
          </w:p>
        </w:tc>
      </w:tr>
      <w:tr w:rsidR="00585746" w:rsidRPr="00775DC6" w14:paraId="72242081" w14:textId="77777777" w:rsidTr="002B19D1">
        <w:trPr>
          <w:gridAfter w:val="2"/>
          <w:wAfter w:w="701" w:type="dxa"/>
          <w:trHeight w:val="160"/>
        </w:trPr>
        <w:tc>
          <w:tcPr>
            <w:tcW w:w="1959" w:type="dxa"/>
            <w:gridSpan w:val="2"/>
            <w:vMerge w:val="restart"/>
            <w:tcBorders>
              <w:top w:val="single" w:sz="4" w:space="0" w:color="000000"/>
              <w:left w:val="single" w:sz="4" w:space="0" w:color="000000"/>
              <w:right w:val="single" w:sz="4" w:space="0" w:color="000000"/>
            </w:tcBorders>
          </w:tcPr>
          <w:p w14:paraId="0734DDCF" w14:textId="77777777" w:rsidR="00F51A85" w:rsidRPr="00775DC6" w:rsidRDefault="00F51A85" w:rsidP="00172D1B">
            <w:pPr>
              <w:pStyle w:val="aff5"/>
              <w:spacing w:after="0" w:line="240" w:lineRule="auto"/>
              <w:ind w:left="-41" w:right="-124" w:firstLine="41"/>
              <w:jc w:val="left"/>
              <w:rPr>
                <w:b w:val="0"/>
                <w:bCs/>
                <w:sz w:val="22"/>
              </w:rPr>
            </w:pPr>
            <w:r w:rsidRPr="00775DC6">
              <w:rPr>
                <w:sz w:val="22"/>
              </w:rPr>
              <w:t>Остекление окон</w:t>
            </w:r>
            <w:r w:rsidRPr="00775DC6">
              <w:rPr>
                <w:b w:val="0"/>
                <w:bCs/>
                <w:sz w:val="22"/>
              </w:rPr>
              <w:t>:</w:t>
            </w:r>
          </w:p>
          <w:p w14:paraId="29880E0E" w14:textId="373765C3" w:rsidR="00585746" w:rsidRPr="00775DC6" w:rsidRDefault="00585746" w:rsidP="0030151B">
            <w:pPr>
              <w:pStyle w:val="aff5"/>
              <w:spacing w:after="0" w:line="240" w:lineRule="auto"/>
              <w:ind w:left="-41" w:right="-124" w:firstLine="41"/>
              <w:jc w:val="left"/>
              <w:rPr>
                <w:sz w:val="22"/>
              </w:rPr>
            </w:pPr>
            <w:r w:rsidRPr="00775DC6">
              <w:rPr>
                <w:b w:val="0"/>
                <w:bCs/>
                <w:iCs/>
                <w:sz w:val="22"/>
                <w:lang w:eastAsia="ru-RU"/>
              </w:rPr>
              <w:t xml:space="preserve">Указывается при наличии в </w:t>
            </w:r>
            <w:r w:rsidR="0030151B">
              <w:rPr>
                <w:b w:val="0"/>
                <w:bCs/>
                <w:iCs/>
                <w:sz w:val="22"/>
                <w:lang w:eastAsia="ru-RU"/>
              </w:rPr>
              <w:t>з</w:t>
            </w:r>
            <w:r w:rsidRPr="00775DC6">
              <w:rPr>
                <w:b w:val="0"/>
                <w:bCs/>
                <w:iCs/>
                <w:sz w:val="22"/>
                <w:lang w:eastAsia="ru-RU"/>
              </w:rPr>
              <w:t>апросе</w:t>
            </w:r>
          </w:p>
        </w:tc>
        <w:tc>
          <w:tcPr>
            <w:tcW w:w="2259" w:type="dxa"/>
            <w:gridSpan w:val="2"/>
            <w:vMerge w:val="restart"/>
            <w:tcBorders>
              <w:top w:val="single" w:sz="4" w:space="0" w:color="FFFFFF"/>
              <w:left w:val="single" w:sz="4" w:space="0" w:color="000000"/>
              <w:right w:val="single" w:sz="4" w:space="0" w:color="FFFFFF"/>
            </w:tcBorders>
          </w:tcPr>
          <w:p w14:paraId="6390088C" w14:textId="77777777" w:rsidR="00585746" w:rsidRPr="00775DC6" w:rsidRDefault="00585746" w:rsidP="00172D1B">
            <w:pPr>
              <w:pStyle w:val="aff5"/>
              <w:spacing w:after="0" w:line="240" w:lineRule="auto"/>
              <w:jc w:val="both"/>
              <w:rPr>
                <w:sz w:val="22"/>
              </w:rPr>
            </w:pPr>
          </w:p>
        </w:tc>
        <w:tc>
          <w:tcPr>
            <w:tcW w:w="1153" w:type="dxa"/>
            <w:gridSpan w:val="3"/>
            <w:tcBorders>
              <w:top w:val="single" w:sz="4" w:space="0" w:color="FFFFFF"/>
              <w:left w:val="single" w:sz="4" w:space="0" w:color="FFFFFF"/>
              <w:bottom w:val="single" w:sz="2" w:space="0" w:color="FFFFFF"/>
              <w:right w:val="single" w:sz="4" w:space="0" w:color="FFFFFF"/>
            </w:tcBorders>
          </w:tcPr>
          <w:p w14:paraId="27A4DE6B" w14:textId="77777777" w:rsidR="00585746" w:rsidRPr="00775DC6" w:rsidRDefault="00585746" w:rsidP="00172D1B">
            <w:pPr>
              <w:pStyle w:val="aff5"/>
              <w:spacing w:after="0" w:line="240" w:lineRule="auto"/>
              <w:jc w:val="both"/>
              <w:rPr>
                <w:sz w:val="22"/>
              </w:rPr>
            </w:pPr>
          </w:p>
        </w:tc>
        <w:tc>
          <w:tcPr>
            <w:tcW w:w="714" w:type="dxa"/>
            <w:gridSpan w:val="2"/>
            <w:vMerge w:val="restart"/>
            <w:tcBorders>
              <w:top w:val="single" w:sz="2" w:space="0" w:color="FFFFFF" w:themeColor="background1"/>
              <w:left w:val="single" w:sz="4" w:space="0" w:color="FFFFFF"/>
              <w:right w:val="single" w:sz="2" w:space="0" w:color="FFFFFF" w:themeColor="background1"/>
            </w:tcBorders>
          </w:tcPr>
          <w:p w14:paraId="7AF57680" w14:textId="77777777" w:rsidR="00585746" w:rsidRPr="00775DC6" w:rsidRDefault="00585746" w:rsidP="00172D1B">
            <w:pPr>
              <w:pStyle w:val="aff5"/>
              <w:spacing w:after="0" w:line="240" w:lineRule="auto"/>
              <w:ind w:right="-110"/>
              <w:jc w:val="both"/>
              <w:rPr>
                <w:sz w:val="22"/>
              </w:rPr>
            </w:pPr>
          </w:p>
        </w:tc>
        <w:tc>
          <w:tcPr>
            <w:tcW w:w="1133"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35CFFF37" w14:textId="77777777" w:rsidR="00585746" w:rsidRPr="00775DC6" w:rsidRDefault="00585746" w:rsidP="00172D1B">
            <w:pPr>
              <w:pStyle w:val="aff5"/>
              <w:spacing w:after="0" w:line="240" w:lineRule="auto"/>
              <w:jc w:val="both"/>
              <w:rPr>
                <w:sz w:val="22"/>
              </w:rPr>
            </w:pPr>
          </w:p>
        </w:tc>
        <w:tc>
          <w:tcPr>
            <w:tcW w:w="995"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77EBE6B" w14:textId="77777777" w:rsidR="00585746" w:rsidRPr="00775DC6" w:rsidRDefault="00585746" w:rsidP="00172D1B">
            <w:pPr>
              <w:pStyle w:val="aff5"/>
              <w:spacing w:after="0" w:line="240" w:lineRule="auto"/>
              <w:ind w:right="-111"/>
              <w:jc w:val="both"/>
              <w:rPr>
                <w:sz w:val="22"/>
              </w:rPr>
            </w:pPr>
          </w:p>
        </w:tc>
        <w:tc>
          <w:tcPr>
            <w:tcW w:w="1705"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45BD5C1" w14:textId="77777777" w:rsidR="00585746" w:rsidRPr="00775DC6" w:rsidRDefault="00585746" w:rsidP="00172D1B">
            <w:pPr>
              <w:pStyle w:val="aff5"/>
              <w:spacing w:after="0" w:line="240" w:lineRule="auto"/>
              <w:jc w:val="both"/>
              <w:rPr>
                <w:sz w:val="22"/>
              </w:rPr>
            </w:pPr>
          </w:p>
        </w:tc>
      </w:tr>
      <w:tr w:rsidR="00585746" w:rsidRPr="00775DC6" w14:paraId="6E4B0B89" w14:textId="77777777" w:rsidTr="002B19D1">
        <w:trPr>
          <w:gridAfter w:val="2"/>
          <w:wAfter w:w="701" w:type="dxa"/>
          <w:trHeight w:val="42"/>
        </w:trPr>
        <w:tc>
          <w:tcPr>
            <w:tcW w:w="1959" w:type="dxa"/>
            <w:gridSpan w:val="2"/>
            <w:vMerge/>
            <w:tcBorders>
              <w:left w:val="single" w:sz="4" w:space="0" w:color="000000"/>
              <w:bottom w:val="single" w:sz="2" w:space="0" w:color="000000"/>
              <w:right w:val="single" w:sz="4" w:space="0" w:color="000000"/>
            </w:tcBorders>
          </w:tcPr>
          <w:p w14:paraId="6EFFFB6F" w14:textId="77777777" w:rsidR="00585746" w:rsidRPr="00775DC6" w:rsidRDefault="00585746" w:rsidP="00172D1B">
            <w:pPr>
              <w:pStyle w:val="aff5"/>
              <w:spacing w:after="0" w:line="240" w:lineRule="auto"/>
              <w:ind w:left="-41" w:right="-124" w:firstLine="41"/>
              <w:jc w:val="left"/>
              <w:rPr>
                <w:sz w:val="22"/>
              </w:rPr>
            </w:pPr>
          </w:p>
        </w:tc>
        <w:tc>
          <w:tcPr>
            <w:tcW w:w="2259" w:type="dxa"/>
            <w:gridSpan w:val="2"/>
            <w:vMerge/>
            <w:tcBorders>
              <w:left w:val="single" w:sz="4" w:space="0" w:color="000000"/>
              <w:bottom w:val="single" w:sz="2" w:space="0" w:color="FFFFFF" w:themeColor="background1"/>
              <w:right w:val="single" w:sz="4" w:space="0" w:color="FFFFFF"/>
            </w:tcBorders>
          </w:tcPr>
          <w:p w14:paraId="6D5DB3DA" w14:textId="77777777" w:rsidR="00585746" w:rsidRPr="00775DC6" w:rsidRDefault="00585746" w:rsidP="00172D1B">
            <w:pPr>
              <w:pStyle w:val="aff5"/>
              <w:spacing w:after="0" w:line="240" w:lineRule="auto"/>
              <w:jc w:val="both"/>
              <w:rPr>
                <w:b w:val="0"/>
                <w:bCs/>
                <w:sz w:val="22"/>
              </w:rPr>
            </w:pPr>
          </w:p>
        </w:tc>
        <w:tc>
          <w:tcPr>
            <w:tcW w:w="1153" w:type="dxa"/>
            <w:gridSpan w:val="3"/>
            <w:tcBorders>
              <w:top w:val="single" w:sz="2" w:space="0" w:color="FFFFFF"/>
              <w:left w:val="single" w:sz="4" w:space="0" w:color="FFFFFF"/>
              <w:bottom w:val="single" w:sz="4" w:space="0" w:color="FFFFFF"/>
              <w:right w:val="single" w:sz="4" w:space="0" w:color="FFFFFF"/>
            </w:tcBorders>
          </w:tcPr>
          <w:p w14:paraId="3EC9AD01" w14:textId="77777777" w:rsidR="00585746" w:rsidRPr="00775DC6" w:rsidRDefault="00585746" w:rsidP="00172D1B">
            <w:pPr>
              <w:pStyle w:val="aff5"/>
              <w:spacing w:after="0" w:line="240" w:lineRule="auto"/>
              <w:jc w:val="both"/>
              <w:rPr>
                <w:sz w:val="22"/>
              </w:rPr>
            </w:pPr>
          </w:p>
        </w:tc>
        <w:tc>
          <w:tcPr>
            <w:tcW w:w="714" w:type="dxa"/>
            <w:gridSpan w:val="2"/>
            <w:vMerge/>
            <w:tcBorders>
              <w:left w:val="single" w:sz="4" w:space="0" w:color="FFFFFF"/>
              <w:bottom w:val="single" w:sz="2" w:space="0" w:color="FFFFFF" w:themeColor="background1"/>
              <w:right w:val="single" w:sz="2" w:space="0" w:color="FFFFFF" w:themeColor="background1"/>
            </w:tcBorders>
          </w:tcPr>
          <w:p w14:paraId="59FECE1D" w14:textId="77777777" w:rsidR="00585746" w:rsidRPr="00775DC6" w:rsidRDefault="00585746" w:rsidP="00172D1B">
            <w:pPr>
              <w:pStyle w:val="aff5"/>
              <w:spacing w:after="0" w:line="240" w:lineRule="auto"/>
              <w:ind w:right="-110"/>
              <w:jc w:val="both"/>
              <w:rPr>
                <w:sz w:val="22"/>
              </w:rPr>
            </w:pPr>
          </w:p>
        </w:tc>
        <w:tc>
          <w:tcPr>
            <w:tcW w:w="1133" w:type="dxa"/>
            <w:gridSpan w:val="2"/>
            <w:vMerge/>
            <w:tcBorders>
              <w:left w:val="single" w:sz="2" w:space="0" w:color="FFFFFF" w:themeColor="background1"/>
              <w:bottom w:val="single" w:sz="2" w:space="0" w:color="FFFFFF" w:themeColor="background1"/>
              <w:right w:val="single" w:sz="2" w:space="0" w:color="FFFFFF" w:themeColor="background1"/>
            </w:tcBorders>
          </w:tcPr>
          <w:p w14:paraId="1F3604B4" w14:textId="77777777" w:rsidR="00585746" w:rsidRPr="00775DC6" w:rsidRDefault="00585746" w:rsidP="00172D1B">
            <w:pPr>
              <w:pStyle w:val="aff5"/>
              <w:spacing w:after="0" w:line="240" w:lineRule="auto"/>
              <w:jc w:val="both"/>
              <w:rPr>
                <w:sz w:val="22"/>
              </w:rPr>
            </w:pPr>
          </w:p>
        </w:tc>
        <w:tc>
          <w:tcPr>
            <w:tcW w:w="995" w:type="dxa"/>
            <w:gridSpan w:val="4"/>
            <w:vMerge/>
            <w:tcBorders>
              <w:left w:val="single" w:sz="2" w:space="0" w:color="FFFFFF" w:themeColor="background1"/>
              <w:bottom w:val="single" w:sz="2" w:space="0" w:color="FFFFFF" w:themeColor="background1"/>
              <w:right w:val="single" w:sz="2" w:space="0" w:color="FFFFFF" w:themeColor="background1"/>
            </w:tcBorders>
          </w:tcPr>
          <w:p w14:paraId="765F42E1" w14:textId="77777777" w:rsidR="00585746" w:rsidRPr="00775DC6" w:rsidRDefault="00585746" w:rsidP="00172D1B">
            <w:pPr>
              <w:pStyle w:val="aff5"/>
              <w:spacing w:after="0" w:line="240" w:lineRule="auto"/>
              <w:ind w:right="-111"/>
              <w:jc w:val="both"/>
              <w:rPr>
                <w:sz w:val="22"/>
              </w:rPr>
            </w:pPr>
          </w:p>
        </w:tc>
        <w:tc>
          <w:tcPr>
            <w:tcW w:w="1705" w:type="dxa"/>
            <w:gridSpan w:val="6"/>
            <w:vMerge/>
            <w:tcBorders>
              <w:left w:val="single" w:sz="2" w:space="0" w:color="FFFFFF" w:themeColor="background1"/>
              <w:bottom w:val="single" w:sz="2" w:space="0" w:color="FFFFFF" w:themeColor="background1"/>
              <w:right w:val="single" w:sz="2" w:space="0" w:color="FFFFFF" w:themeColor="background1"/>
            </w:tcBorders>
          </w:tcPr>
          <w:p w14:paraId="3F95BB9B" w14:textId="77777777" w:rsidR="00585746" w:rsidRPr="00775DC6" w:rsidRDefault="00585746" w:rsidP="00172D1B">
            <w:pPr>
              <w:pStyle w:val="aff5"/>
              <w:spacing w:after="0" w:line="240" w:lineRule="auto"/>
              <w:jc w:val="both"/>
              <w:rPr>
                <w:sz w:val="22"/>
              </w:rPr>
            </w:pPr>
          </w:p>
        </w:tc>
      </w:tr>
      <w:tr w:rsidR="00585746" w:rsidRPr="00775DC6" w14:paraId="4E083D52" w14:textId="77777777" w:rsidTr="002B19D1">
        <w:trPr>
          <w:gridAfter w:val="2"/>
          <w:wAfter w:w="701" w:type="dxa"/>
          <w:trHeight w:val="65"/>
        </w:trPr>
        <w:tc>
          <w:tcPr>
            <w:tcW w:w="1959"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50068BFE" w14:textId="77777777" w:rsidR="00585746" w:rsidRPr="00775DC6" w:rsidRDefault="00585746" w:rsidP="00172D1B">
            <w:pPr>
              <w:pStyle w:val="aff5"/>
              <w:spacing w:after="0" w:line="240" w:lineRule="auto"/>
              <w:ind w:left="-41" w:right="-124" w:firstLine="41"/>
              <w:jc w:val="left"/>
              <w:rPr>
                <w:sz w:val="22"/>
              </w:rPr>
            </w:pPr>
          </w:p>
        </w:tc>
        <w:tc>
          <w:tcPr>
            <w:tcW w:w="11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35679E" w14:textId="77777777" w:rsidR="00585746" w:rsidRPr="00775DC6" w:rsidRDefault="00585746" w:rsidP="00172D1B">
            <w:pPr>
              <w:pStyle w:val="aff5"/>
              <w:spacing w:after="0" w:line="240" w:lineRule="auto"/>
              <w:ind w:right="-105"/>
              <w:jc w:val="left"/>
              <w:rPr>
                <w:b w:val="0"/>
                <w:bCs/>
                <w:sz w:val="22"/>
              </w:rPr>
            </w:pPr>
          </w:p>
        </w:tc>
        <w:tc>
          <w:tcPr>
            <w:tcW w:w="1109" w:type="dxa"/>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9D4D1CB" w14:textId="77777777" w:rsidR="00585746" w:rsidRPr="00775DC6" w:rsidRDefault="00585746" w:rsidP="00172D1B">
            <w:pPr>
              <w:pStyle w:val="aff5"/>
              <w:spacing w:after="0" w:line="240" w:lineRule="auto"/>
              <w:jc w:val="both"/>
              <w:rPr>
                <w:sz w:val="22"/>
              </w:rPr>
            </w:pPr>
          </w:p>
        </w:tc>
        <w:tc>
          <w:tcPr>
            <w:tcW w:w="1153"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48137D5"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47AD1D" w14:textId="77777777" w:rsidR="00585746" w:rsidRPr="00775DC6" w:rsidRDefault="00585746" w:rsidP="00172D1B">
            <w:pPr>
              <w:pStyle w:val="aff5"/>
              <w:spacing w:after="0" w:line="240" w:lineRule="auto"/>
              <w:ind w:right="-110"/>
              <w:jc w:val="both"/>
              <w:rPr>
                <w:b w:val="0"/>
                <w:bCs/>
                <w:sz w:val="22"/>
              </w:rPr>
            </w:pPr>
          </w:p>
        </w:tc>
        <w:tc>
          <w:tcPr>
            <w:tcW w:w="1133"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C8F6FF"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B856BA" w14:textId="77777777" w:rsidR="00585746" w:rsidRPr="00775DC6" w:rsidRDefault="00585746" w:rsidP="00172D1B">
            <w:pPr>
              <w:pStyle w:val="aff5"/>
              <w:spacing w:after="0" w:line="240" w:lineRule="auto"/>
              <w:ind w:right="-111"/>
              <w:jc w:val="both"/>
              <w:rPr>
                <w:b w:val="0"/>
                <w:bCs/>
                <w:sz w:val="22"/>
              </w:rPr>
            </w:pPr>
          </w:p>
        </w:tc>
        <w:tc>
          <w:tcPr>
            <w:tcW w:w="170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6E3D8FD" w14:textId="77777777" w:rsidR="00585746" w:rsidRPr="00775DC6" w:rsidRDefault="00585746" w:rsidP="00172D1B">
            <w:pPr>
              <w:pStyle w:val="aff5"/>
              <w:spacing w:after="0" w:line="240" w:lineRule="auto"/>
              <w:jc w:val="both"/>
              <w:rPr>
                <w:sz w:val="22"/>
              </w:rPr>
            </w:pPr>
          </w:p>
        </w:tc>
      </w:tr>
      <w:tr w:rsidR="00585746" w:rsidRPr="00775DC6" w14:paraId="7906F1AB" w14:textId="77777777" w:rsidTr="002B19D1">
        <w:trPr>
          <w:gridAfter w:val="2"/>
          <w:wAfter w:w="701" w:type="dxa"/>
          <w:trHeight w:val="89"/>
        </w:trPr>
        <w:tc>
          <w:tcPr>
            <w:tcW w:w="1959" w:type="dxa"/>
            <w:gridSpan w:val="2"/>
            <w:tcBorders>
              <w:top w:val="single" w:sz="2" w:space="0" w:color="FFFFFF" w:themeColor="background1"/>
              <w:left w:val="single" w:sz="4" w:space="0" w:color="000000"/>
              <w:bottom w:val="single" w:sz="2" w:space="0" w:color="auto"/>
              <w:right w:val="single" w:sz="4" w:space="0" w:color="000000"/>
            </w:tcBorders>
          </w:tcPr>
          <w:p w14:paraId="2D2563B5" w14:textId="77777777" w:rsidR="00585746" w:rsidRPr="00775DC6" w:rsidRDefault="00585746" w:rsidP="00172D1B">
            <w:pPr>
              <w:pStyle w:val="aff5"/>
              <w:spacing w:after="0" w:line="240" w:lineRule="auto"/>
              <w:ind w:left="-41" w:right="-124" w:firstLine="41"/>
              <w:jc w:val="left"/>
              <w:rPr>
                <w:sz w:val="22"/>
              </w:rPr>
            </w:pPr>
            <w:r w:rsidRPr="00775DC6">
              <w:rPr>
                <w:b w:val="0"/>
                <w:bCs/>
                <w:sz w:val="22"/>
              </w:rPr>
              <w:t xml:space="preserve">фасад 1 </w:t>
            </w:r>
          </w:p>
        </w:tc>
        <w:tc>
          <w:tcPr>
            <w:tcW w:w="1150" w:type="dxa"/>
            <w:tcBorders>
              <w:top w:val="single" w:sz="2" w:space="0" w:color="FFFFFF" w:themeColor="background1"/>
              <w:left w:val="single" w:sz="4" w:space="0" w:color="000000"/>
              <w:bottom w:val="single" w:sz="2" w:space="0" w:color="FFFFFF" w:themeColor="background1"/>
              <w:right w:val="single" w:sz="2" w:space="0" w:color="auto"/>
            </w:tcBorders>
          </w:tcPr>
          <w:p w14:paraId="0E6EE655" w14:textId="77777777" w:rsidR="00585746" w:rsidRPr="00775DC6" w:rsidRDefault="00585746" w:rsidP="00172D1B">
            <w:pPr>
              <w:pStyle w:val="aff5"/>
              <w:spacing w:after="0" w:line="240" w:lineRule="auto"/>
              <w:ind w:right="-105"/>
              <w:jc w:val="left"/>
              <w:rPr>
                <w:b w:val="0"/>
                <w:bCs/>
                <w:sz w:val="22"/>
              </w:rPr>
            </w:pPr>
            <w:r w:rsidRPr="00775DC6">
              <w:rPr>
                <w:b w:val="0"/>
                <w:bCs/>
                <w:sz w:val="22"/>
              </w:rPr>
              <w:t>материал:</w:t>
            </w:r>
          </w:p>
        </w:tc>
        <w:tc>
          <w:tcPr>
            <w:tcW w:w="2262" w:type="dxa"/>
            <w:gridSpan w:val="4"/>
            <w:tcBorders>
              <w:top w:val="single" w:sz="2" w:space="0" w:color="FFFFFF" w:themeColor="background1"/>
              <w:left w:val="single" w:sz="2" w:space="0" w:color="auto"/>
              <w:bottom w:val="single" w:sz="2" w:space="0" w:color="auto"/>
              <w:right w:val="single" w:sz="2" w:space="0" w:color="auto"/>
            </w:tcBorders>
          </w:tcPr>
          <w:p w14:paraId="4F86FA9C"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08490133" w14:textId="77777777" w:rsidR="00585746" w:rsidRPr="00775DC6" w:rsidRDefault="00585746" w:rsidP="00172D1B">
            <w:pPr>
              <w:pStyle w:val="aff5"/>
              <w:spacing w:after="0" w:line="240" w:lineRule="auto"/>
              <w:ind w:right="-110"/>
              <w:jc w:val="both"/>
              <w:rPr>
                <w:b w:val="0"/>
                <w:bCs/>
                <w:sz w:val="22"/>
              </w:rPr>
            </w:pPr>
            <w:r w:rsidRPr="00775DC6">
              <w:rPr>
                <w:b w:val="0"/>
                <w:bCs/>
                <w:sz w:val="22"/>
              </w:rPr>
              <w:t>цвет:</w:t>
            </w:r>
          </w:p>
        </w:tc>
        <w:tc>
          <w:tcPr>
            <w:tcW w:w="1133" w:type="dxa"/>
            <w:gridSpan w:val="2"/>
            <w:tcBorders>
              <w:top w:val="single" w:sz="2" w:space="0" w:color="FFFFFF" w:themeColor="background1"/>
              <w:left w:val="single" w:sz="2" w:space="0" w:color="auto"/>
              <w:bottom w:val="single" w:sz="2" w:space="0" w:color="auto"/>
              <w:right w:val="single" w:sz="2" w:space="0" w:color="auto"/>
            </w:tcBorders>
          </w:tcPr>
          <w:p w14:paraId="73BFC2C9"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2" w:space="0" w:color="auto"/>
              <w:bottom w:val="single" w:sz="2" w:space="0" w:color="FFFFFF" w:themeColor="background1"/>
              <w:right w:val="single" w:sz="4" w:space="0" w:color="auto"/>
            </w:tcBorders>
          </w:tcPr>
          <w:p w14:paraId="1EA0A13E" w14:textId="77777777" w:rsidR="00585746" w:rsidRPr="00775DC6" w:rsidRDefault="00585746" w:rsidP="00172D1B">
            <w:pPr>
              <w:pStyle w:val="aff5"/>
              <w:spacing w:after="0" w:line="240" w:lineRule="auto"/>
              <w:ind w:right="-111"/>
              <w:jc w:val="both"/>
              <w:rPr>
                <w:b w:val="0"/>
                <w:bCs/>
                <w:sz w:val="22"/>
              </w:rPr>
            </w:pPr>
            <w:r w:rsidRPr="00775DC6">
              <w:rPr>
                <w:b w:val="0"/>
                <w:bCs/>
                <w:sz w:val="22"/>
              </w:rPr>
              <w:t>текстура:</w:t>
            </w:r>
          </w:p>
        </w:tc>
        <w:tc>
          <w:tcPr>
            <w:tcW w:w="1705" w:type="dxa"/>
            <w:gridSpan w:val="6"/>
            <w:tcBorders>
              <w:top w:val="single" w:sz="2" w:space="0" w:color="FFFFFF" w:themeColor="background1"/>
              <w:left w:val="single" w:sz="4" w:space="0" w:color="FFFFFF"/>
              <w:bottom w:val="single" w:sz="2" w:space="0" w:color="auto"/>
              <w:right w:val="single" w:sz="4" w:space="0" w:color="auto"/>
            </w:tcBorders>
          </w:tcPr>
          <w:p w14:paraId="135683B2" w14:textId="77777777" w:rsidR="00585746" w:rsidRPr="00775DC6" w:rsidRDefault="00585746" w:rsidP="00172D1B">
            <w:pPr>
              <w:pStyle w:val="aff5"/>
              <w:spacing w:after="0" w:line="240" w:lineRule="auto"/>
              <w:jc w:val="both"/>
              <w:rPr>
                <w:sz w:val="22"/>
              </w:rPr>
            </w:pPr>
          </w:p>
        </w:tc>
      </w:tr>
      <w:tr w:rsidR="00585746" w:rsidRPr="00775DC6" w14:paraId="3C0DE1FB" w14:textId="77777777" w:rsidTr="002B19D1">
        <w:trPr>
          <w:gridAfter w:val="2"/>
          <w:wAfter w:w="701" w:type="dxa"/>
          <w:trHeight w:val="128"/>
        </w:trPr>
        <w:tc>
          <w:tcPr>
            <w:tcW w:w="1959" w:type="dxa"/>
            <w:gridSpan w:val="2"/>
            <w:tcBorders>
              <w:top w:val="single" w:sz="2" w:space="0" w:color="FFFFFF" w:themeColor="background1"/>
              <w:left w:val="single" w:sz="4" w:space="0" w:color="000000"/>
              <w:bottom w:val="single" w:sz="2" w:space="0" w:color="auto"/>
              <w:right w:val="single" w:sz="4" w:space="0" w:color="000000"/>
            </w:tcBorders>
          </w:tcPr>
          <w:p w14:paraId="1A721B32" w14:textId="77777777" w:rsidR="00585746" w:rsidRPr="00775DC6" w:rsidRDefault="00585746" w:rsidP="00172D1B">
            <w:pPr>
              <w:pStyle w:val="aff5"/>
              <w:spacing w:after="0" w:line="240" w:lineRule="auto"/>
              <w:ind w:left="-41" w:right="-124" w:firstLine="41"/>
              <w:jc w:val="left"/>
              <w:rPr>
                <w:sz w:val="22"/>
              </w:rPr>
            </w:pPr>
            <w:r w:rsidRPr="00775DC6">
              <w:rPr>
                <w:b w:val="0"/>
                <w:bCs/>
                <w:sz w:val="22"/>
              </w:rPr>
              <w:t xml:space="preserve">фасад </w:t>
            </w:r>
            <w:r w:rsidRPr="00775DC6">
              <w:rPr>
                <w:b w:val="0"/>
                <w:bCs/>
                <w:sz w:val="22"/>
                <w:lang w:val="en-US"/>
              </w:rPr>
              <w:t>n</w:t>
            </w:r>
          </w:p>
        </w:tc>
        <w:tc>
          <w:tcPr>
            <w:tcW w:w="1150" w:type="dxa"/>
            <w:tcBorders>
              <w:top w:val="single" w:sz="2" w:space="0" w:color="FFFFFF" w:themeColor="background1"/>
              <w:left w:val="single" w:sz="4" w:space="0" w:color="000000"/>
              <w:bottom w:val="single" w:sz="2" w:space="0" w:color="FFFFFF" w:themeColor="background1"/>
              <w:right w:val="single" w:sz="2" w:space="0" w:color="auto"/>
            </w:tcBorders>
          </w:tcPr>
          <w:p w14:paraId="2689FA33" w14:textId="77777777" w:rsidR="00585746" w:rsidRPr="00775DC6" w:rsidRDefault="00585746" w:rsidP="00172D1B">
            <w:pPr>
              <w:pStyle w:val="aff5"/>
              <w:spacing w:after="0" w:line="240" w:lineRule="auto"/>
              <w:ind w:right="-105"/>
              <w:jc w:val="left"/>
              <w:rPr>
                <w:b w:val="0"/>
                <w:bCs/>
                <w:sz w:val="22"/>
              </w:rPr>
            </w:pPr>
            <w:r w:rsidRPr="00775DC6">
              <w:rPr>
                <w:b w:val="0"/>
                <w:bCs/>
                <w:sz w:val="22"/>
              </w:rPr>
              <w:t>материал:</w:t>
            </w:r>
          </w:p>
        </w:tc>
        <w:tc>
          <w:tcPr>
            <w:tcW w:w="2262" w:type="dxa"/>
            <w:gridSpan w:val="4"/>
            <w:tcBorders>
              <w:top w:val="single" w:sz="2" w:space="0" w:color="FFFFFF" w:themeColor="background1"/>
              <w:left w:val="single" w:sz="2" w:space="0" w:color="auto"/>
              <w:bottom w:val="single" w:sz="2" w:space="0" w:color="auto"/>
              <w:right w:val="single" w:sz="2" w:space="0" w:color="auto"/>
            </w:tcBorders>
          </w:tcPr>
          <w:p w14:paraId="16503060"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D5C8F0B" w14:textId="77777777" w:rsidR="00585746" w:rsidRPr="00775DC6" w:rsidRDefault="00585746" w:rsidP="00172D1B">
            <w:pPr>
              <w:pStyle w:val="aff5"/>
              <w:spacing w:after="0" w:line="240" w:lineRule="auto"/>
              <w:ind w:right="-110"/>
              <w:jc w:val="both"/>
              <w:rPr>
                <w:b w:val="0"/>
                <w:bCs/>
                <w:sz w:val="22"/>
              </w:rPr>
            </w:pPr>
            <w:r w:rsidRPr="00775DC6">
              <w:rPr>
                <w:b w:val="0"/>
                <w:bCs/>
                <w:sz w:val="22"/>
              </w:rPr>
              <w:t>цвет:</w:t>
            </w:r>
          </w:p>
        </w:tc>
        <w:tc>
          <w:tcPr>
            <w:tcW w:w="1133" w:type="dxa"/>
            <w:gridSpan w:val="2"/>
            <w:tcBorders>
              <w:top w:val="single" w:sz="2" w:space="0" w:color="FFFFFF" w:themeColor="background1"/>
              <w:left w:val="single" w:sz="2" w:space="0" w:color="auto"/>
              <w:bottom w:val="single" w:sz="2" w:space="0" w:color="auto"/>
              <w:right w:val="single" w:sz="2" w:space="0" w:color="auto"/>
            </w:tcBorders>
          </w:tcPr>
          <w:p w14:paraId="02E86D5F"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2" w:space="0" w:color="auto"/>
              <w:bottom w:val="single" w:sz="2" w:space="0" w:color="FFFFFF" w:themeColor="background1"/>
              <w:right w:val="single" w:sz="4" w:space="0" w:color="auto"/>
            </w:tcBorders>
          </w:tcPr>
          <w:p w14:paraId="29B876DB" w14:textId="77777777" w:rsidR="00585746" w:rsidRPr="00775DC6" w:rsidRDefault="00585746" w:rsidP="00172D1B">
            <w:pPr>
              <w:pStyle w:val="aff5"/>
              <w:spacing w:after="0" w:line="240" w:lineRule="auto"/>
              <w:ind w:right="-111"/>
              <w:jc w:val="both"/>
              <w:rPr>
                <w:b w:val="0"/>
                <w:bCs/>
                <w:sz w:val="22"/>
              </w:rPr>
            </w:pPr>
            <w:r w:rsidRPr="00775DC6">
              <w:rPr>
                <w:b w:val="0"/>
                <w:bCs/>
                <w:sz w:val="22"/>
              </w:rPr>
              <w:t>текстура:</w:t>
            </w:r>
          </w:p>
        </w:tc>
        <w:tc>
          <w:tcPr>
            <w:tcW w:w="1705" w:type="dxa"/>
            <w:gridSpan w:val="6"/>
            <w:tcBorders>
              <w:top w:val="single" w:sz="2" w:space="0" w:color="FFFFFF" w:themeColor="background1"/>
              <w:left w:val="single" w:sz="4" w:space="0" w:color="FFFFFF"/>
              <w:bottom w:val="single" w:sz="2" w:space="0" w:color="auto"/>
              <w:right w:val="single" w:sz="4" w:space="0" w:color="auto"/>
            </w:tcBorders>
          </w:tcPr>
          <w:p w14:paraId="24B482E2" w14:textId="77777777" w:rsidR="00585746" w:rsidRPr="00775DC6" w:rsidRDefault="00585746" w:rsidP="00172D1B">
            <w:pPr>
              <w:pStyle w:val="aff5"/>
              <w:spacing w:after="0" w:line="240" w:lineRule="auto"/>
              <w:jc w:val="both"/>
              <w:rPr>
                <w:sz w:val="22"/>
              </w:rPr>
            </w:pPr>
          </w:p>
        </w:tc>
      </w:tr>
      <w:tr w:rsidR="00585746" w:rsidRPr="00775DC6" w14:paraId="75CE6E16" w14:textId="77777777" w:rsidTr="002B19D1">
        <w:trPr>
          <w:gridAfter w:val="2"/>
          <w:wAfter w:w="701" w:type="dxa"/>
          <w:trHeight w:val="42"/>
        </w:trPr>
        <w:tc>
          <w:tcPr>
            <w:tcW w:w="1959" w:type="dxa"/>
            <w:gridSpan w:val="2"/>
            <w:tcBorders>
              <w:top w:val="single" w:sz="4" w:space="0" w:color="000000"/>
              <w:left w:val="single" w:sz="2" w:space="0" w:color="FFFFFF"/>
              <w:bottom w:val="single" w:sz="2" w:space="0" w:color="auto"/>
              <w:right w:val="single" w:sz="2" w:space="0" w:color="FFFFFF"/>
            </w:tcBorders>
          </w:tcPr>
          <w:p w14:paraId="7BA337C4" w14:textId="77777777" w:rsidR="00585746" w:rsidRPr="00775DC6" w:rsidRDefault="00585746" w:rsidP="00172D1B">
            <w:pPr>
              <w:pStyle w:val="aff5"/>
              <w:spacing w:after="0" w:line="240" w:lineRule="auto"/>
              <w:ind w:right="-124"/>
              <w:jc w:val="left"/>
              <w:rPr>
                <w:sz w:val="22"/>
              </w:rPr>
            </w:pPr>
          </w:p>
        </w:tc>
        <w:tc>
          <w:tcPr>
            <w:tcW w:w="1150" w:type="dxa"/>
            <w:tcBorders>
              <w:top w:val="single" w:sz="4" w:space="0" w:color="FFFFFF"/>
              <w:left w:val="single" w:sz="2" w:space="0" w:color="FFFFFF"/>
              <w:bottom w:val="single" w:sz="2" w:space="0" w:color="FFFFFF" w:themeColor="background1"/>
              <w:right w:val="single" w:sz="2" w:space="0" w:color="FFFFFF" w:themeColor="background1"/>
            </w:tcBorders>
          </w:tcPr>
          <w:p w14:paraId="3F9F5563" w14:textId="77777777" w:rsidR="00585746" w:rsidRPr="00775DC6" w:rsidRDefault="00585746" w:rsidP="00172D1B">
            <w:pPr>
              <w:pStyle w:val="aff5"/>
              <w:spacing w:after="0" w:line="240" w:lineRule="auto"/>
              <w:ind w:right="-105"/>
              <w:jc w:val="left"/>
              <w:rPr>
                <w:sz w:val="22"/>
              </w:rPr>
            </w:pPr>
          </w:p>
        </w:tc>
        <w:tc>
          <w:tcPr>
            <w:tcW w:w="1109" w:type="dxa"/>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E9B821E" w14:textId="77777777" w:rsidR="00585746" w:rsidRPr="00775DC6" w:rsidRDefault="00585746" w:rsidP="00172D1B">
            <w:pPr>
              <w:pStyle w:val="aff5"/>
              <w:spacing w:after="0" w:line="240" w:lineRule="auto"/>
              <w:jc w:val="both"/>
              <w:rPr>
                <w:sz w:val="22"/>
              </w:rPr>
            </w:pPr>
          </w:p>
        </w:tc>
        <w:tc>
          <w:tcPr>
            <w:tcW w:w="1153" w:type="dxa"/>
            <w:gridSpan w:val="3"/>
            <w:tcBorders>
              <w:top w:val="single" w:sz="4" w:space="0" w:color="auto"/>
              <w:left w:val="single" w:sz="2" w:space="0" w:color="FFFFFF" w:themeColor="background1"/>
              <w:bottom w:val="single" w:sz="4" w:space="0" w:color="FFFFFF"/>
              <w:right w:val="single" w:sz="2" w:space="0" w:color="FFFFFF" w:themeColor="background1"/>
            </w:tcBorders>
          </w:tcPr>
          <w:p w14:paraId="0EDB99DC" w14:textId="77777777" w:rsidR="00585746" w:rsidRPr="00775DC6" w:rsidRDefault="00585746" w:rsidP="00172D1B">
            <w:pPr>
              <w:pStyle w:val="aff5"/>
              <w:spacing w:after="0" w:line="240" w:lineRule="auto"/>
              <w:jc w:val="both"/>
              <w:rPr>
                <w:sz w:val="22"/>
              </w:rPr>
            </w:pPr>
          </w:p>
        </w:tc>
        <w:tc>
          <w:tcPr>
            <w:tcW w:w="714"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19AA420C" w14:textId="77777777" w:rsidR="00585746" w:rsidRPr="00775DC6" w:rsidRDefault="00585746" w:rsidP="00172D1B">
            <w:pPr>
              <w:pStyle w:val="aff5"/>
              <w:spacing w:after="0" w:line="240" w:lineRule="auto"/>
              <w:ind w:right="-110"/>
              <w:jc w:val="both"/>
              <w:rPr>
                <w:sz w:val="22"/>
              </w:rPr>
            </w:pPr>
          </w:p>
        </w:tc>
        <w:tc>
          <w:tcPr>
            <w:tcW w:w="1133" w:type="dxa"/>
            <w:gridSpan w:val="2"/>
            <w:tcBorders>
              <w:top w:val="single" w:sz="4" w:space="0" w:color="auto"/>
              <w:left w:val="single" w:sz="2" w:space="0" w:color="FFFFFF" w:themeColor="background1"/>
              <w:bottom w:val="single" w:sz="2" w:space="0" w:color="FFFFFF" w:themeColor="background1"/>
              <w:right w:val="single" w:sz="2" w:space="0" w:color="FFFFFF"/>
            </w:tcBorders>
          </w:tcPr>
          <w:p w14:paraId="33B497E2" w14:textId="77777777" w:rsidR="00585746" w:rsidRPr="00775DC6" w:rsidRDefault="00585746" w:rsidP="00172D1B">
            <w:pPr>
              <w:pStyle w:val="aff5"/>
              <w:spacing w:after="0" w:line="240" w:lineRule="auto"/>
              <w:jc w:val="both"/>
              <w:rPr>
                <w:sz w:val="22"/>
              </w:rPr>
            </w:pPr>
          </w:p>
        </w:tc>
        <w:tc>
          <w:tcPr>
            <w:tcW w:w="995" w:type="dxa"/>
            <w:gridSpan w:val="4"/>
            <w:tcBorders>
              <w:top w:val="single" w:sz="4" w:space="0" w:color="FFFFFF" w:themeColor="background1"/>
              <w:left w:val="single" w:sz="2" w:space="0" w:color="FFFFFF"/>
              <w:bottom w:val="single" w:sz="2" w:space="0" w:color="FFFFFF"/>
              <w:right w:val="single" w:sz="2" w:space="0" w:color="FFFFFF"/>
            </w:tcBorders>
          </w:tcPr>
          <w:p w14:paraId="3233848E" w14:textId="77777777" w:rsidR="00585746" w:rsidRPr="00775DC6" w:rsidRDefault="00585746" w:rsidP="00172D1B">
            <w:pPr>
              <w:pStyle w:val="aff5"/>
              <w:spacing w:after="0" w:line="240" w:lineRule="auto"/>
              <w:ind w:right="-111"/>
              <w:jc w:val="both"/>
              <w:rPr>
                <w:sz w:val="22"/>
              </w:rPr>
            </w:pPr>
          </w:p>
        </w:tc>
        <w:tc>
          <w:tcPr>
            <w:tcW w:w="1705" w:type="dxa"/>
            <w:gridSpan w:val="6"/>
            <w:tcBorders>
              <w:top w:val="single" w:sz="4" w:space="0" w:color="auto"/>
              <w:left w:val="single" w:sz="2" w:space="0" w:color="FFFFFF"/>
              <w:bottom w:val="single" w:sz="2" w:space="0" w:color="FFFFFF"/>
              <w:right w:val="single" w:sz="2" w:space="0" w:color="FFFFFF"/>
            </w:tcBorders>
          </w:tcPr>
          <w:p w14:paraId="7D71120D" w14:textId="77777777" w:rsidR="00585746" w:rsidRPr="00775DC6" w:rsidRDefault="00585746" w:rsidP="00172D1B">
            <w:pPr>
              <w:pStyle w:val="aff5"/>
              <w:spacing w:after="0" w:line="240" w:lineRule="auto"/>
              <w:jc w:val="both"/>
              <w:rPr>
                <w:sz w:val="22"/>
              </w:rPr>
            </w:pPr>
          </w:p>
        </w:tc>
      </w:tr>
      <w:tr w:rsidR="00585746" w:rsidRPr="00775DC6" w14:paraId="51121965" w14:textId="77777777" w:rsidTr="002B19D1">
        <w:trPr>
          <w:gridAfter w:val="2"/>
          <w:wAfter w:w="701" w:type="dxa"/>
          <w:trHeight w:val="200"/>
        </w:trPr>
        <w:tc>
          <w:tcPr>
            <w:tcW w:w="1959" w:type="dxa"/>
            <w:gridSpan w:val="2"/>
            <w:vMerge w:val="restart"/>
            <w:tcBorders>
              <w:top w:val="single" w:sz="4" w:space="0" w:color="000000"/>
              <w:left w:val="single" w:sz="2" w:space="0" w:color="auto"/>
              <w:right w:val="single" w:sz="4" w:space="0" w:color="000000"/>
            </w:tcBorders>
          </w:tcPr>
          <w:p w14:paraId="43A61324" w14:textId="77777777" w:rsidR="00F51A85" w:rsidRPr="00775DC6" w:rsidRDefault="00F51A85" w:rsidP="00172D1B">
            <w:pPr>
              <w:pStyle w:val="aff5"/>
              <w:spacing w:after="0" w:line="240" w:lineRule="auto"/>
              <w:ind w:right="-124"/>
              <w:jc w:val="left"/>
              <w:rPr>
                <w:b w:val="0"/>
                <w:bCs/>
                <w:sz w:val="22"/>
              </w:rPr>
            </w:pPr>
            <w:r w:rsidRPr="00775DC6">
              <w:rPr>
                <w:sz w:val="22"/>
              </w:rPr>
              <w:t>Откосы окон</w:t>
            </w:r>
            <w:r w:rsidRPr="00775DC6">
              <w:rPr>
                <w:b w:val="0"/>
                <w:bCs/>
                <w:sz w:val="22"/>
              </w:rPr>
              <w:t>:</w:t>
            </w:r>
          </w:p>
          <w:p w14:paraId="528F958D" w14:textId="4FF4A0DF" w:rsidR="00585746" w:rsidRPr="00775DC6" w:rsidRDefault="00585746" w:rsidP="0030151B">
            <w:pPr>
              <w:pStyle w:val="aff5"/>
              <w:spacing w:after="0" w:line="240" w:lineRule="auto"/>
              <w:ind w:right="-124"/>
              <w:jc w:val="left"/>
              <w:rPr>
                <w:sz w:val="22"/>
              </w:rPr>
            </w:pPr>
            <w:r w:rsidRPr="00775DC6">
              <w:rPr>
                <w:b w:val="0"/>
                <w:bCs/>
                <w:iCs/>
                <w:sz w:val="22"/>
                <w:lang w:eastAsia="ru-RU"/>
              </w:rPr>
              <w:t xml:space="preserve">Указывается при наличии в </w:t>
            </w:r>
            <w:r w:rsidR="0030151B">
              <w:rPr>
                <w:b w:val="0"/>
                <w:bCs/>
                <w:iCs/>
                <w:sz w:val="22"/>
                <w:lang w:eastAsia="ru-RU"/>
              </w:rPr>
              <w:t>з</w:t>
            </w:r>
            <w:r w:rsidRPr="00775DC6">
              <w:rPr>
                <w:b w:val="0"/>
                <w:bCs/>
                <w:iCs/>
                <w:sz w:val="22"/>
                <w:lang w:eastAsia="ru-RU"/>
              </w:rPr>
              <w:t>апросе</w:t>
            </w:r>
          </w:p>
        </w:tc>
        <w:tc>
          <w:tcPr>
            <w:tcW w:w="2259" w:type="dxa"/>
            <w:gridSpan w:val="2"/>
            <w:vMerge w:val="restart"/>
            <w:tcBorders>
              <w:top w:val="single" w:sz="2" w:space="0" w:color="FFFFFF" w:themeColor="background1"/>
              <w:left w:val="single" w:sz="4" w:space="0" w:color="000000"/>
              <w:right w:val="single" w:sz="4" w:space="0" w:color="FFFFFF"/>
            </w:tcBorders>
          </w:tcPr>
          <w:p w14:paraId="696915D7" w14:textId="77777777" w:rsidR="00585746" w:rsidRPr="00775DC6" w:rsidRDefault="00585746" w:rsidP="00172D1B">
            <w:pPr>
              <w:pStyle w:val="aff5"/>
              <w:spacing w:after="0" w:line="240" w:lineRule="auto"/>
              <w:jc w:val="both"/>
              <w:rPr>
                <w:sz w:val="22"/>
              </w:rPr>
            </w:pPr>
          </w:p>
        </w:tc>
        <w:tc>
          <w:tcPr>
            <w:tcW w:w="1153" w:type="dxa"/>
            <w:gridSpan w:val="3"/>
            <w:tcBorders>
              <w:top w:val="single" w:sz="4" w:space="0" w:color="FFFFFF"/>
              <w:left w:val="single" w:sz="4" w:space="0" w:color="FFFFFF"/>
              <w:bottom w:val="single" w:sz="2" w:space="0" w:color="FFFFFF"/>
              <w:right w:val="single" w:sz="4" w:space="0" w:color="FFFFFF"/>
            </w:tcBorders>
          </w:tcPr>
          <w:p w14:paraId="7F77CE37" w14:textId="77777777" w:rsidR="00585746" w:rsidRPr="00775DC6" w:rsidRDefault="00585746" w:rsidP="00172D1B">
            <w:pPr>
              <w:pStyle w:val="aff5"/>
              <w:spacing w:after="0" w:line="240" w:lineRule="auto"/>
              <w:jc w:val="both"/>
              <w:rPr>
                <w:sz w:val="22"/>
              </w:rPr>
            </w:pPr>
          </w:p>
        </w:tc>
        <w:tc>
          <w:tcPr>
            <w:tcW w:w="714" w:type="dxa"/>
            <w:gridSpan w:val="2"/>
            <w:vMerge w:val="restart"/>
            <w:tcBorders>
              <w:top w:val="single" w:sz="2" w:space="0" w:color="FFFFFF" w:themeColor="background1"/>
              <w:left w:val="single" w:sz="4" w:space="0" w:color="FFFFFF"/>
              <w:right w:val="single" w:sz="2" w:space="0" w:color="FFFFFF" w:themeColor="background1"/>
            </w:tcBorders>
          </w:tcPr>
          <w:p w14:paraId="322F1083" w14:textId="77777777" w:rsidR="00585746" w:rsidRPr="00775DC6" w:rsidRDefault="00585746" w:rsidP="00172D1B">
            <w:pPr>
              <w:pStyle w:val="aff5"/>
              <w:spacing w:after="0" w:line="240" w:lineRule="auto"/>
              <w:ind w:right="-110"/>
              <w:jc w:val="both"/>
              <w:rPr>
                <w:sz w:val="22"/>
              </w:rPr>
            </w:pPr>
          </w:p>
        </w:tc>
        <w:tc>
          <w:tcPr>
            <w:tcW w:w="1133" w:type="dxa"/>
            <w:gridSpan w:val="2"/>
            <w:vMerge w:val="restart"/>
            <w:tcBorders>
              <w:top w:val="single" w:sz="2" w:space="0" w:color="FFFFFF" w:themeColor="background1"/>
              <w:left w:val="single" w:sz="2" w:space="0" w:color="FFFFFF" w:themeColor="background1"/>
              <w:right w:val="single" w:sz="2" w:space="0" w:color="FFFFFF"/>
            </w:tcBorders>
          </w:tcPr>
          <w:p w14:paraId="5299473B" w14:textId="77777777" w:rsidR="00585746" w:rsidRPr="00775DC6" w:rsidRDefault="00585746" w:rsidP="00172D1B">
            <w:pPr>
              <w:pStyle w:val="aff5"/>
              <w:spacing w:after="0" w:line="240" w:lineRule="auto"/>
              <w:jc w:val="both"/>
              <w:rPr>
                <w:sz w:val="22"/>
              </w:rPr>
            </w:pPr>
          </w:p>
        </w:tc>
        <w:tc>
          <w:tcPr>
            <w:tcW w:w="995" w:type="dxa"/>
            <w:gridSpan w:val="4"/>
            <w:vMerge w:val="restart"/>
            <w:tcBorders>
              <w:top w:val="single" w:sz="2" w:space="0" w:color="FFFFFF"/>
              <w:left w:val="single" w:sz="2" w:space="0" w:color="FFFFFF"/>
              <w:right w:val="single" w:sz="2" w:space="0" w:color="FFFFFF"/>
            </w:tcBorders>
          </w:tcPr>
          <w:p w14:paraId="5D4E93E0" w14:textId="77777777" w:rsidR="00585746" w:rsidRPr="00775DC6" w:rsidRDefault="00585746" w:rsidP="00172D1B">
            <w:pPr>
              <w:pStyle w:val="aff5"/>
              <w:spacing w:after="0" w:line="240" w:lineRule="auto"/>
              <w:ind w:right="-111"/>
              <w:jc w:val="both"/>
              <w:rPr>
                <w:sz w:val="22"/>
              </w:rPr>
            </w:pPr>
          </w:p>
        </w:tc>
        <w:tc>
          <w:tcPr>
            <w:tcW w:w="1705" w:type="dxa"/>
            <w:gridSpan w:val="6"/>
            <w:vMerge w:val="restart"/>
            <w:tcBorders>
              <w:top w:val="single" w:sz="2" w:space="0" w:color="FFFFFF"/>
              <w:left w:val="single" w:sz="2" w:space="0" w:color="FFFFFF"/>
              <w:right w:val="single" w:sz="2" w:space="0" w:color="FFFFFF"/>
            </w:tcBorders>
          </w:tcPr>
          <w:p w14:paraId="2A8BD25E" w14:textId="77777777" w:rsidR="00585746" w:rsidRPr="00775DC6" w:rsidRDefault="00585746" w:rsidP="00172D1B">
            <w:pPr>
              <w:pStyle w:val="aff5"/>
              <w:spacing w:after="0" w:line="240" w:lineRule="auto"/>
              <w:jc w:val="both"/>
              <w:rPr>
                <w:sz w:val="22"/>
              </w:rPr>
            </w:pPr>
          </w:p>
        </w:tc>
      </w:tr>
      <w:tr w:rsidR="00585746" w:rsidRPr="00775DC6" w14:paraId="318EFA4D" w14:textId="77777777" w:rsidTr="002B19D1">
        <w:trPr>
          <w:gridAfter w:val="2"/>
          <w:wAfter w:w="701" w:type="dxa"/>
          <w:trHeight w:val="168"/>
        </w:trPr>
        <w:tc>
          <w:tcPr>
            <w:tcW w:w="1959" w:type="dxa"/>
            <w:gridSpan w:val="2"/>
            <w:vMerge/>
            <w:tcBorders>
              <w:left w:val="single" w:sz="2" w:space="0" w:color="auto"/>
              <w:bottom w:val="single" w:sz="2" w:space="0" w:color="auto"/>
              <w:right w:val="single" w:sz="4" w:space="0" w:color="000000"/>
            </w:tcBorders>
          </w:tcPr>
          <w:p w14:paraId="3E6508D7" w14:textId="77777777" w:rsidR="00585746" w:rsidRPr="00775DC6" w:rsidRDefault="00585746" w:rsidP="00172D1B">
            <w:pPr>
              <w:pStyle w:val="aff5"/>
              <w:spacing w:after="0" w:line="240" w:lineRule="auto"/>
              <w:ind w:right="-124"/>
              <w:jc w:val="left"/>
              <w:rPr>
                <w:sz w:val="22"/>
              </w:rPr>
            </w:pPr>
          </w:p>
        </w:tc>
        <w:tc>
          <w:tcPr>
            <w:tcW w:w="2259" w:type="dxa"/>
            <w:gridSpan w:val="2"/>
            <w:vMerge/>
            <w:tcBorders>
              <w:left w:val="single" w:sz="4" w:space="0" w:color="000000"/>
              <w:bottom w:val="single" w:sz="2" w:space="0" w:color="FFFFFF"/>
              <w:right w:val="single" w:sz="4" w:space="0" w:color="FFFFFF"/>
            </w:tcBorders>
          </w:tcPr>
          <w:p w14:paraId="4510EF14" w14:textId="77777777" w:rsidR="00585746" w:rsidRPr="00775DC6" w:rsidRDefault="00585746" w:rsidP="00172D1B">
            <w:pPr>
              <w:pStyle w:val="aff5"/>
              <w:spacing w:after="0" w:line="240" w:lineRule="auto"/>
              <w:jc w:val="both"/>
              <w:rPr>
                <w:b w:val="0"/>
                <w:bCs/>
                <w:sz w:val="22"/>
              </w:rPr>
            </w:pPr>
          </w:p>
        </w:tc>
        <w:tc>
          <w:tcPr>
            <w:tcW w:w="1153" w:type="dxa"/>
            <w:gridSpan w:val="3"/>
            <w:tcBorders>
              <w:top w:val="single" w:sz="2" w:space="0" w:color="FFFFFF"/>
              <w:left w:val="single" w:sz="4" w:space="0" w:color="FFFFFF"/>
              <w:bottom w:val="single" w:sz="4" w:space="0" w:color="FFFFFF"/>
              <w:right w:val="single" w:sz="4" w:space="0" w:color="FFFFFF"/>
            </w:tcBorders>
          </w:tcPr>
          <w:p w14:paraId="35B0BD57" w14:textId="77777777" w:rsidR="00585746" w:rsidRPr="00775DC6" w:rsidRDefault="00585746" w:rsidP="00172D1B">
            <w:pPr>
              <w:pStyle w:val="aff5"/>
              <w:spacing w:after="0" w:line="240" w:lineRule="auto"/>
              <w:jc w:val="both"/>
              <w:rPr>
                <w:sz w:val="22"/>
              </w:rPr>
            </w:pPr>
          </w:p>
        </w:tc>
        <w:tc>
          <w:tcPr>
            <w:tcW w:w="714" w:type="dxa"/>
            <w:gridSpan w:val="2"/>
            <w:vMerge/>
            <w:tcBorders>
              <w:left w:val="single" w:sz="4" w:space="0" w:color="FFFFFF"/>
              <w:bottom w:val="single" w:sz="2" w:space="0" w:color="FFFFFF" w:themeColor="background1"/>
              <w:right w:val="single" w:sz="2" w:space="0" w:color="FFFFFF" w:themeColor="background1"/>
            </w:tcBorders>
          </w:tcPr>
          <w:p w14:paraId="585C7BBC" w14:textId="77777777" w:rsidR="00585746" w:rsidRPr="00775DC6" w:rsidRDefault="00585746" w:rsidP="00172D1B">
            <w:pPr>
              <w:pStyle w:val="aff5"/>
              <w:spacing w:after="0" w:line="240" w:lineRule="auto"/>
              <w:ind w:right="-110"/>
              <w:jc w:val="both"/>
              <w:rPr>
                <w:sz w:val="22"/>
              </w:rPr>
            </w:pPr>
          </w:p>
        </w:tc>
        <w:tc>
          <w:tcPr>
            <w:tcW w:w="1133" w:type="dxa"/>
            <w:gridSpan w:val="2"/>
            <w:vMerge/>
            <w:tcBorders>
              <w:left w:val="single" w:sz="2" w:space="0" w:color="FFFFFF" w:themeColor="background1"/>
              <w:bottom w:val="single" w:sz="2" w:space="0" w:color="FFFFFF"/>
              <w:right w:val="single" w:sz="2" w:space="0" w:color="FFFFFF"/>
            </w:tcBorders>
          </w:tcPr>
          <w:p w14:paraId="6F03BFEC" w14:textId="77777777" w:rsidR="00585746" w:rsidRPr="00775DC6" w:rsidRDefault="00585746" w:rsidP="00172D1B">
            <w:pPr>
              <w:pStyle w:val="aff5"/>
              <w:spacing w:after="0" w:line="240" w:lineRule="auto"/>
              <w:jc w:val="both"/>
              <w:rPr>
                <w:sz w:val="22"/>
              </w:rPr>
            </w:pPr>
          </w:p>
        </w:tc>
        <w:tc>
          <w:tcPr>
            <w:tcW w:w="995" w:type="dxa"/>
            <w:gridSpan w:val="4"/>
            <w:vMerge/>
            <w:tcBorders>
              <w:left w:val="single" w:sz="2" w:space="0" w:color="FFFFFF"/>
              <w:bottom w:val="single" w:sz="2" w:space="0" w:color="FFFFFF"/>
              <w:right w:val="single" w:sz="2" w:space="0" w:color="FFFFFF"/>
            </w:tcBorders>
          </w:tcPr>
          <w:p w14:paraId="7DE6BEC3" w14:textId="77777777" w:rsidR="00585746" w:rsidRPr="00775DC6" w:rsidRDefault="00585746" w:rsidP="00172D1B">
            <w:pPr>
              <w:pStyle w:val="aff5"/>
              <w:spacing w:after="0" w:line="240" w:lineRule="auto"/>
              <w:ind w:right="-111"/>
              <w:jc w:val="both"/>
              <w:rPr>
                <w:sz w:val="22"/>
              </w:rPr>
            </w:pPr>
          </w:p>
        </w:tc>
        <w:tc>
          <w:tcPr>
            <w:tcW w:w="1705" w:type="dxa"/>
            <w:gridSpan w:val="6"/>
            <w:vMerge/>
            <w:tcBorders>
              <w:left w:val="single" w:sz="2" w:space="0" w:color="FFFFFF"/>
              <w:bottom w:val="single" w:sz="2" w:space="0" w:color="FFFFFF"/>
              <w:right w:val="single" w:sz="2" w:space="0" w:color="FFFFFF"/>
            </w:tcBorders>
          </w:tcPr>
          <w:p w14:paraId="18312CC3" w14:textId="77777777" w:rsidR="00585746" w:rsidRPr="00775DC6" w:rsidRDefault="00585746" w:rsidP="00172D1B">
            <w:pPr>
              <w:pStyle w:val="aff5"/>
              <w:spacing w:after="0" w:line="240" w:lineRule="auto"/>
              <w:jc w:val="both"/>
              <w:rPr>
                <w:sz w:val="22"/>
              </w:rPr>
            </w:pPr>
          </w:p>
        </w:tc>
      </w:tr>
      <w:tr w:rsidR="00585746" w:rsidRPr="00775DC6" w14:paraId="1A208E54" w14:textId="77777777" w:rsidTr="002B19D1">
        <w:trPr>
          <w:gridAfter w:val="2"/>
          <w:wAfter w:w="701" w:type="dxa"/>
          <w:trHeight w:val="70"/>
        </w:trPr>
        <w:tc>
          <w:tcPr>
            <w:tcW w:w="1959" w:type="dxa"/>
            <w:gridSpan w:val="2"/>
            <w:tcBorders>
              <w:top w:val="single" w:sz="2" w:space="0" w:color="auto"/>
              <w:left w:val="single" w:sz="2" w:space="0" w:color="FFFFFF"/>
              <w:bottom w:val="single" w:sz="2" w:space="0" w:color="auto"/>
              <w:right w:val="single" w:sz="2" w:space="0" w:color="FFFFFF"/>
            </w:tcBorders>
          </w:tcPr>
          <w:p w14:paraId="55251E0F" w14:textId="77777777" w:rsidR="00585746" w:rsidRPr="00775DC6" w:rsidRDefault="00585746" w:rsidP="00172D1B">
            <w:pPr>
              <w:pStyle w:val="aff5"/>
              <w:spacing w:after="0" w:line="240" w:lineRule="auto"/>
              <w:ind w:right="-124"/>
              <w:jc w:val="left"/>
              <w:rPr>
                <w:sz w:val="22"/>
              </w:rPr>
            </w:pPr>
          </w:p>
        </w:tc>
        <w:tc>
          <w:tcPr>
            <w:tcW w:w="1150" w:type="dxa"/>
            <w:tcBorders>
              <w:top w:val="single" w:sz="2" w:space="0" w:color="FFFFFF"/>
              <w:left w:val="single" w:sz="2" w:space="0" w:color="FFFFFF"/>
              <w:bottom w:val="single" w:sz="2" w:space="0" w:color="FFFFFF"/>
              <w:right w:val="single" w:sz="2" w:space="0" w:color="FFFFFF"/>
            </w:tcBorders>
          </w:tcPr>
          <w:p w14:paraId="0BFF073C" w14:textId="77777777" w:rsidR="00585746" w:rsidRPr="00775DC6" w:rsidRDefault="00585746" w:rsidP="00172D1B">
            <w:pPr>
              <w:pStyle w:val="aff5"/>
              <w:spacing w:after="0" w:line="240" w:lineRule="auto"/>
              <w:ind w:right="-105"/>
              <w:jc w:val="left"/>
              <w:rPr>
                <w:sz w:val="22"/>
              </w:rPr>
            </w:pPr>
          </w:p>
        </w:tc>
        <w:tc>
          <w:tcPr>
            <w:tcW w:w="1109" w:type="dxa"/>
            <w:tcBorders>
              <w:top w:val="single" w:sz="2" w:space="0" w:color="FFFFFF"/>
              <w:left w:val="single" w:sz="2" w:space="0" w:color="FFFFFF"/>
              <w:bottom w:val="single" w:sz="2" w:space="0" w:color="auto"/>
              <w:right w:val="single" w:sz="2" w:space="0" w:color="FFFFFF"/>
            </w:tcBorders>
          </w:tcPr>
          <w:p w14:paraId="51C53DD8" w14:textId="77777777" w:rsidR="00585746" w:rsidRPr="00775DC6" w:rsidRDefault="00585746" w:rsidP="00172D1B">
            <w:pPr>
              <w:pStyle w:val="aff5"/>
              <w:spacing w:after="0" w:line="240" w:lineRule="auto"/>
              <w:jc w:val="both"/>
              <w:rPr>
                <w:sz w:val="22"/>
              </w:rPr>
            </w:pPr>
          </w:p>
        </w:tc>
        <w:tc>
          <w:tcPr>
            <w:tcW w:w="1153" w:type="dxa"/>
            <w:gridSpan w:val="3"/>
            <w:tcBorders>
              <w:top w:val="single" w:sz="4" w:space="0" w:color="FFFFFF"/>
              <w:left w:val="single" w:sz="2" w:space="0" w:color="FFFFFF"/>
              <w:bottom w:val="single" w:sz="2" w:space="0" w:color="auto"/>
              <w:right w:val="single" w:sz="2" w:space="0" w:color="FFFFFF"/>
            </w:tcBorders>
          </w:tcPr>
          <w:p w14:paraId="16E27863"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09313D8B" w14:textId="77777777" w:rsidR="00585746" w:rsidRPr="00775DC6" w:rsidRDefault="00585746" w:rsidP="00172D1B">
            <w:pPr>
              <w:pStyle w:val="aff5"/>
              <w:spacing w:after="0" w:line="240" w:lineRule="auto"/>
              <w:ind w:right="-110"/>
              <w:jc w:val="both"/>
              <w:rPr>
                <w:sz w:val="22"/>
              </w:rPr>
            </w:pPr>
          </w:p>
        </w:tc>
        <w:tc>
          <w:tcPr>
            <w:tcW w:w="1133" w:type="dxa"/>
            <w:gridSpan w:val="2"/>
            <w:tcBorders>
              <w:top w:val="single" w:sz="2" w:space="0" w:color="FFFFFF"/>
              <w:left w:val="single" w:sz="2" w:space="0" w:color="FFFFFF"/>
              <w:bottom w:val="single" w:sz="2" w:space="0" w:color="auto"/>
              <w:right w:val="single" w:sz="2" w:space="0" w:color="FFFFFF"/>
            </w:tcBorders>
          </w:tcPr>
          <w:p w14:paraId="4112AD3A"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left w:val="single" w:sz="2" w:space="0" w:color="FFFFFF"/>
              <w:bottom w:val="single" w:sz="2" w:space="0" w:color="FFFFFF"/>
              <w:right w:val="single" w:sz="2" w:space="0" w:color="FFFFFF"/>
            </w:tcBorders>
          </w:tcPr>
          <w:p w14:paraId="048C5899" w14:textId="77777777" w:rsidR="00585746" w:rsidRPr="00775DC6" w:rsidRDefault="00585746" w:rsidP="00172D1B">
            <w:pPr>
              <w:pStyle w:val="aff5"/>
              <w:spacing w:after="0" w:line="240" w:lineRule="auto"/>
              <w:ind w:right="-111"/>
              <w:jc w:val="both"/>
              <w:rPr>
                <w:sz w:val="22"/>
              </w:rPr>
            </w:pPr>
          </w:p>
        </w:tc>
        <w:tc>
          <w:tcPr>
            <w:tcW w:w="1705" w:type="dxa"/>
            <w:gridSpan w:val="6"/>
            <w:tcBorders>
              <w:top w:val="single" w:sz="2" w:space="0" w:color="FFFFFF"/>
              <w:left w:val="single" w:sz="2" w:space="0" w:color="FFFFFF"/>
              <w:bottom w:val="single" w:sz="2" w:space="0" w:color="auto"/>
              <w:right w:val="single" w:sz="2" w:space="0" w:color="FFFFFF"/>
            </w:tcBorders>
          </w:tcPr>
          <w:p w14:paraId="172FA6D9" w14:textId="77777777" w:rsidR="00585746" w:rsidRPr="00775DC6" w:rsidRDefault="00585746" w:rsidP="00172D1B">
            <w:pPr>
              <w:pStyle w:val="aff5"/>
              <w:spacing w:after="0" w:line="240" w:lineRule="auto"/>
              <w:jc w:val="both"/>
              <w:rPr>
                <w:sz w:val="22"/>
              </w:rPr>
            </w:pPr>
          </w:p>
        </w:tc>
      </w:tr>
      <w:tr w:rsidR="00585746" w:rsidRPr="00775DC6" w14:paraId="3F1CF07A" w14:textId="77777777" w:rsidTr="002B19D1">
        <w:trPr>
          <w:gridAfter w:val="2"/>
          <w:wAfter w:w="701" w:type="dxa"/>
          <w:trHeight w:val="105"/>
        </w:trPr>
        <w:tc>
          <w:tcPr>
            <w:tcW w:w="1959" w:type="dxa"/>
            <w:gridSpan w:val="2"/>
            <w:tcBorders>
              <w:top w:val="single" w:sz="2" w:space="0" w:color="auto"/>
              <w:left w:val="single" w:sz="4" w:space="0" w:color="000000"/>
              <w:bottom w:val="single" w:sz="2" w:space="0" w:color="auto"/>
              <w:right w:val="single" w:sz="4" w:space="0" w:color="000000"/>
            </w:tcBorders>
          </w:tcPr>
          <w:p w14:paraId="6E00E888" w14:textId="77777777" w:rsidR="00585746" w:rsidRPr="00775DC6" w:rsidRDefault="00585746" w:rsidP="00172D1B">
            <w:pPr>
              <w:pStyle w:val="aff5"/>
              <w:spacing w:after="0" w:line="240" w:lineRule="auto"/>
              <w:ind w:right="-124"/>
              <w:jc w:val="left"/>
              <w:rPr>
                <w:sz w:val="22"/>
              </w:rPr>
            </w:pPr>
            <w:r w:rsidRPr="00775DC6">
              <w:rPr>
                <w:b w:val="0"/>
                <w:bCs/>
                <w:sz w:val="22"/>
              </w:rPr>
              <w:t xml:space="preserve">фасад 1 </w:t>
            </w:r>
          </w:p>
        </w:tc>
        <w:tc>
          <w:tcPr>
            <w:tcW w:w="1150" w:type="dxa"/>
            <w:tcBorders>
              <w:top w:val="single" w:sz="2" w:space="0" w:color="FFFFFF"/>
              <w:left w:val="single" w:sz="4" w:space="0" w:color="000000"/>
              <w:bottom w:val="single" w:sz="2" w:space="0" w:color="FFFFFF"/>
              <w:right w:val="single" w:sz="2" w:space="0" w:color="auto"/>
            </w:tcBorders>
          </w:tcPr>
          <w:p w14:paraId="33E59634"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262" w:type="dxa"/>
            <w:gridSpan w:val="4"/>
            <w:tcBorders>
              <w:top w:val="single" w:sz="2" w:space="0" w:color="auto"/>
              <w:left w:val="single" w:sz="2" w:space="0" w:color="auto"/>
              <w:bottom w:val="single" w:sz="2" w:space="0" w:color="auto"/>
              <w:right w:val="single" w:sz="2" w:space="0" w:color="auto"/>
            </w:tcBorders>
          </w:tcPr>
          <w:p w14:paraId="09C018D8"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2985C2AE"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133" w:type="dxa"/>
            <w:gridSpan w:val="2"/>
            <w:tcBorders>
              <w:top w:val="single" w:sz="2" w:space="0" w:color="auto"/>
              <w:left w:val="single" w:sz="2" w:space="0" w:color="auto"/>
              <w:bottom w:val="single" w:sz="2" w:space="0" w:color="auto"/>
              <w:right w:val="single" w:sz="2" w:space="0" w:color="auto"/>
            </w:tcBorders>
          </w:tcPr>
          <w:p w14:paraId="0B8A4722"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left w:val="single" w:sz="2" w:space="0" w:color="auto"/>
              <w:bottom w:val="single" w:sz="2" w:space="0" w:color="FFFFFF"/>
              <w:right w:val="single" w:sz="2" w:space="0" w:color="auto"/>
            </w:tcBorders>
          </w:tcPr>
          <w:p w14:paraId="52D7A67D"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705" w:type="dxa"/>
            <w:gridSpan w:val="6"/>
            <w:tcBorders>
              <w:top w:val="single" w:sz="2" w:space="0" w:color="auto"/>
              <w:left w:val="single" w:sz="2" w:space="0" w:color="auto"/>
              <w:bottom w:val="single" w:sz="2" w:space="0" w:color="auto"/>
              <w:right w:val="single" w:sz="2" w:space="0" w:color="auto"/>
            </w:tcBorders>
          </w:tcPr>
          <w:p w14:paraId="361AD9A9" w14:textId="77777777" w:rsidR="00585746" w:rsidRPr="00775DC6" w:rsidRDefault="00585746" w:rsidP="00172D1B">
            <w:pPr>
              <w:pStyle w:val="aff5"/>
              <w:spacing w:after="0" w:line="240" w:lineRule="auto"/>
              <w:jc w:val="both"/>
              <w:rPr>
                <w:sz w:val="22"/>
              </w:rPr>
            </w:pPr>
          </w:p>
        </w:tc>
      </w:tr>
      <w:tr w:rsidR="00585746" w:rsidRPr="00775DC6" w14:paraId="16070E27" w14:textId="77777777" w:rsidTr="002B19D1">
        <w:trPr>
          <w:gridAfter w:val="2"/>
          <w:wAfter w:w="701" w:type="dxa"/>
          <w:trHeight w:val="47"/>
        </w:trPr>
        <w:tc>
          <w:tcPr>
            <w:tcW w:w="1959" w:type="dxa"/>
            <w:gridSpan w:val="2"/>
            <w:tcBorders>
              <w:top w:val="single" w:sz="2" w:space="0" w:color="FFFFFF"/>
              <w:left w:val="single" w:sz="4" w:space="0" w:color="000000"/>
              <w:bottom w:val="single" w:sz="2" w:space="0" w:color="auto"/>
              <w:right w:val="single" w:sz="2" w:space="0" w:color="auto"/>
            </w:tcBorders>
          </w:tcPr>
          <w:p w14:paraId="5442481E" w14:textId="77777777" w:rsidR="00585746" w:rsidRPr="00775DC6" w:rsidRDefault="00585746" w:rsidP="00172D1B">
            <w:pPr>
              <w:pStyle w:val="aff5"/>
              <w:spacing w:after="0" w:line="240" w:lineRule="auto"/>
              <w:ind w:right="-124"/>
              <w:jc w:val="left"/>
              <w:rPr>
                <w:sz w:val="22"/>
              </w:rPr>
            </w:pPr>
            <w:r w:rsidRPr="00775DC6">
              <w:rPr>
                <w:b w:val="0"/>
                <w:bCs/>
                <w:sz w:val="22"/>
              </w:rPr>
              <w:t xml:space="preserve">фасад </w:t>
            </w:r>
            <w:r w:rsidRPr="00775DC6">
              <w:rPr>
                <w:b w:val="0"/>
                <w:bCs/>
                <w:sz w:val="22"/>
                <w:lang w:val="en-US"/>
              </w:rPr>
              <w:t>n</w:t>
            </w:r>
          </w:p>
        </w:tc>
        <w:tc>
          <w:tcPr>
            <w:tcW w:w="1150" w:type="dxa"/>
            <w:tcBorders>
              <w:top w:val="single" w:sz="2" w:space="0" w:color="FFFFFF"/>
              <w:left w:val="single" w:sz="2" w:space="0" w:color="auto"/>
              <w:bottom w:val="single" w:sz="2" w:space="0" w:color="FFFFFF" w:themeColor="background1"/>
              <w:right w:val="single" w:sz="2" w:space="0" w:color="auto"/>
            </w:tcBorders>
          </w:tcPr>
          <w:p w14:paraId="0DD591E6"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262" w:type="dxa"/>
            <w:gridSpan w:val="4"/>
            <w:tcBorders>
              <w:top w:val="single" w:sz="2" w:space="0" w:color="FFFFFF"/>
              <w:left w:val="single" w:sz="2" w:space="0" w:color="auto"/>
              <w:bottom w:val="single" w:sz="2" w:space="0" w:color="auto"/>
              <w:right w:val="single" w:sz="2" w:space="0" w:color="auto"/>
            </w:tcBorders>
          </w:tcPr>
          <w:p w14:paraId="554AE6B7"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left w:val="single" w:sz="2" w:space="0" w:color="auto"/>
              <w:bottom w:val="single" w:sz="2" w:space="0" w:color="FFFFFF" w:themeColor="background1"/>
              <w:right w:val="single" w:sz="2" w:space="0" w:color="auto"/>
            </w:tcBorders>
          </w:tcPr>
          <w:p w14:paraId="3581E33B"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133" w:type="dxa"/>
            <w:gridSpan w:val="2"/>
            <w:tcBorders>
              <w:top w:val="single" w:sz="2" w:space="0" w:color="FFFFFF"/>
              <w:left w:val="single" w:sz="2" w:space="0" w:color="auto"/>
              <w:bottom w:val="single" w:sz="2" w:space="0" w:color="auto"/>
              <w:right w:val="single" w:sz="2" w:space="0" w:color="auto"/>
            </w:tcBorders>
          </w:tcPr>
          <w:p w14:paraId="52F725B9"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left w:val="single" w:sz="2" w:space="0" w:color="auto"/>
              <w:bottom w:val="single" w:sz="2" w:space="0" w:color="FFFFFF" w:themeColor="background1"/>
              <w:right w:val="single" w:sz="2" w:space="0" w:color="auto"/>
            </w:tcBorders>
          </w:tcPr>
          <w:p w14:paraId="6E6F1B7F"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705" w:type="dxa"/>
            <w:gridSpan w:val="6"/>
            <w:tcBorders>
              <w:top w:val="single" w:sz="2" w:space="0" w:color="FFFFFF"/>
              <w:left w:val="single" w:sz="2" w:space="0" w:color="auto"/>
              <w:bottom w:val="single" w:sz="2" w:space="0" w:color="auto"/>
              <w:right w:val="single" w:sz="2" w:space="0" w:color="auto"/>
            </w:tcBorders>
          </w:tcPr>
          <w:p w14:paraId="377EC98E" w14:textId="77777777" w:rsidR="00585746" w:rsidRPr="00775DC6" w:rsidRDefault="00585746" w:rsidP="00172D1B">
            <w:pPr>
              <w:pStyle w:val="aff5"/>
              <w:spacing w:after="0" w:line="240" w:lineRule="auto"/>
              <w:jc w:val="both"/>
              <w:rPr>
                <w:sz w:val="22"/>
              </w:rPr>
            </w:pPr>
          </w:p>
        </w:tc>
      </w:tr>
      <w:tr w:rsidR="00585746" w:rsidRPr="00775DC6" w14:paraId="104DDD3D" w14:textId="77777777" w:rsidTr="002B19D1">
        <w:trPr>
          <w:gridAfter w:val="2"/>
          <w:wAfter w:w="701" w:type="dxa"/>
          <w:trHeight w:val="65"/>
        </w:trPr>
        <w:tc>
          <w:tcPr>
            <w:tcW w:w="1959"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27B69F2C" w14:textId="77777777" w:rsidR="00585746" w:rsidRPr="00775DC6" w:rsidRDefault="00585746" w:rsidP="00172D1B">
            <w:pPr>
              <w:pStyle w:val="aff5"/>
              <w:spacing w:after="0" w:line="240" w:lineRule="auto"/>
              <w:ind w:right="-124"/>
              <w:jc w:val="left"/>
              <w:rPr>
                <w:sz w:val="22"/>
              </w:rPr>
            </w:pPr>
          </w:p>
        </w:tc>
        <w:tc>
          <w:tcPr>
            <w:tcW w:w="11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052CE2" w14:textId="77777777" w:rsidR="00585746" w:rsidRPr="00775DC6" w:rsidRDefault="00585746" w:rsidP="00172D1B">
            <w:pPr>
              <w:pStyle w:val="aff5"/>
              <w:spacing w:after="0" w:line="240" w:lineRule="auto"/>
              <w:ind w:right="-105"/>
              <w:jc w:val="left"/>
              <w:rPr>
                <w:sz w:val="22"/>
              </w:rPr>
            </w:pPr>
          </w:p>
        </w:tc>
        <w:tc>
          <w:tcPr>
            <w:tcW w:w="1109"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97A208" w14:textId="77777777" w:rsidR="00585746" w:rsidRPr="00775DC6" w:rsidRDefault="00585746" w:rsidP="00172D1B">
            <w:pPr>
              <w:pStyle w:val="aff5"/>
              <w:spacing w:after="0" w:line="240" w:lineRule="auto"/>
              <w:jc w:val="both"/>
              <w:rPr>
                <w:sz w:val="22"/>
              </w:rPr>
            </w:pPr>
          </w:p>
        </w:tc>
        <w:tc>
          <w:tcPr>
            <w:tcW w:w="1153"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52FF521"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DBE64E" w14:textId="77777777" w:rsidR="00585746" w:rsidRPr="00775DC6" w:rsidRDefault="00585746" w:rsidP="00172D1B">
            <w:pPr>
              <w:pStyle w:val="aff5"/>
              <w:spacing w:after="0" w:line="240" w:lineRule="auto"/>
              <w:ind w:right="-110"/>
              <w:jc w:val="both"/>
              <w:rPr>
                <w:sz w:val="22"/>
              </w:rPr>
            </w:pPr>
          </w:p>
        </w:tc>
        <w:tc>
          <w:tcPr>
            <w:tcW w:w="1133"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1F06B8"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518626" w14:textId="77777777" w:rsidR="00585746" w:rsidRPr="00775DC6" w:rsidRDefault="00585746" w:rsidP="00172D1B">
            <w:pPr>
              <w:pStyle w:val="aff5"/>
              <w:spacing w:after="0" w:line="240" w:lineRule="auto"/>
              <w:ind w:right="-111"/>
              <w:jc w:val="both"/>
              <w:rPr>
                <w:sz w:val="22"/>
              </w:rPr>
            </w:pPr>
          </w:p>
        </w:tc>
        <w:tc>
          <w:tcPr>
            <w:tcW w:w="1705"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D9460AF" w14:textId="77777777" w:rsidR="00585746" w:rsidRPr="00775DC6" w:rsidRDefault="00585746" w:rsidP="00172D1B">
            <w:pPr>
              <w:pStyle w:val="aff5"/>
              <w:spacing w:after="0" w:line="240" w:lineRule="auto"/>
              <w:jc w:val="both"/>
              <w:rPr>
                <w:sz w:val="22"/>
              </w:rPr>
            </w:pPr>
          </w:p>
        </w:tc>
      </w:tr>
      <w:tr w:rsidR="00585746" w:rsidRPr="00775DC6" w14:paraId="159EB2B7" w14:textId="77777777" w:rsidTr="002B19D1">
        <w:trPr>
          <w:gridAfter w:val="2"/>
          <w:wAfter w:w="701" w:type="dxa"/>
          <w:trHeight w:val="178"/>
        </w:trPr>
        <w:tc>
          <w:tcPr>
            <w:tcW w:w="1959" w:type="dxa"/>
            <w:gridSpan w:val="2"/>
            <w:vMerge w:val="restart"/>
            <w:tcBorders>
              <w:top w:val="single" w:sz="2" w:space="0" w:color="auto"/>
              <w:left w:val="single" w:sz="4" w:space="0" w:color="000000"/>
              <w:bottom w:val="single" w:sz="4" w:space="0" w:color="FFFFFF"/>
              <w:right w:val="single" w:sz="2" w:space="0" w:color="auto"/>
            </w:tcBorders>
          </w:tcPr>
          <w:p w14:paraId="784D379F" w14:textId="77777777" w:rsidR="00F51A85" w:rsidRPr="00775DC6" w:rsidRDefault="00F51A85" w:rsidP="00172D1B">
            <w:pPr>
              <w:pStyle w:val="aff5"/>
              <w:spacing w:after="0" w:line="240" w:lineRule="auto"/>
              <w:ind w:right="-124"/>
              <w:jc w:val="left"/>
              <w:rPr>
                <w:b w:val="0"/>
                <w:bCs/>
                <w:sz w:val="22"/>
              </w:rPr>
            </w:pPr>
            <w:r w:rsidRPr="00775DC6">
              <w:rPr>
                <w:sz w:val="22"/>
              </w:rPr>
              <w:t>Дверная коробка</w:t>
            </w:r>
            <w:r w:rsidRPr="00775DC6">
              <w:rPr>
                <w:b w:val="0"/>
                <w:bCs/>
                <w:sz w:val="22"/>
              </w:rPr>
              <w:t>:</w:t>
            </w:r>
          </w:p>
          <w:p w14:paraId="5C697D76" w14:textId="189C6403" w:rsidR="00585746" w:rsidRPr="00775DC6" w:rsidRDefault="00585746" w:rsidP="0030151B">
            <w:pPr>
              <w:pStyle w:val="aff5"/>
              <w:spacing w:after="0" w:line="240" w:lineRule="auto"/>
              <w:ind w:right="-124"/>
              <w:jc w:val="left"/>
              <w:rPr>
                <w:sz w:val="22"/>
              </w:rPr>
            </w:pPr>
            <w:r w:rsidRPr="00775DC6">
              <w:rPr>
                <w:b w:val="0"/>
                <w:bCs/>
                <w:iCs/>
                <w:sz w:val="22"/>
                <w:lang w:eastAsia="ru-RU"/>
              </w:rPr>
              <w:t xml:space="preserve">Указывается при наличии в </w:t>
            </w:r>
            <w:r w:rsidR="0030151B">
              <w:rPr>
                <w:b w:val="0"/>
                <w:bCs/>
                <w:iCs/>
                <w:sz w:val="22"/>
                <w:lang w:eastAsia="ru-RU"/>
              </w:rPr>
              <w:t>з</w:t>
            </w:r>
            <w:r w:rsidRPr="00775DC6">
              <w:rPr>
                <w:b w:val="0"/>
                <w:bCs/>
                <w:iCs/>
                <w:sz w:val="22"/>
                <w:lang w:eastAsia="ru-RU"/>
              </w:rPr>
              <w:t>апросе</w:t>
            </w:r>
          </w:p>
        </w:tc>
        <w:tc>
          <w:tcPr>
            <w:tcW w:w="2259" w:type="dxa"/>
            <w:gridSpan w:val="2"/>
            <w:vMerge w:val="restart"/>
            <w:tcBorders>
              <w:top w:val="single" w:sz="2" w:space="0" w:color="FFFFFF" w:themeColor="background1"/>
              <w:left w:val="single" w:sz="2" w:space="0" w:color="auto"/>
              <w:bottom w:val="single" w:sz="4" w:space="0" w:color="FFFFFF"/>
              <w:right w:val="single" w:sz="4" w:space="0" w:color="FFFFFF"/>
            </w:tcBorders>
          </w:tcPr>
          <w:p w14:paraId="55FF10A7" w14:textId="77777777" w:rsidR="00585746" w:rsidRPr="00775DC6" w:rsidRDefault="00585746" w:rsidP="00172D1B">
            <w:pPr>
              <w:pStyle w:val="aff5"/>
              <w:spacing w:after="0" w:line="240" w:lineRule="auto"/>
              <w:jc w:val="both"/>
              <w:rPr>
                <w:sz w:val="22"/>
              </w:rPr>
            </w:pPr>
          </w:p>
        </w:tc>
        <w:tc>
          <w:tcPr>
            <w:tcW w:w="1153" w:type="dxa"/>
            <w:gridSpan w:val="3"/>
            <w:tcBorders>
              <w:top w:val="single" w:sz="4" w:space="0" w:color="FFFFFF"/>
              <w:left w:val="single" w:sz="4" w:space="0" w:color="FFFFFF"/>
              <w:bottom w:val="single" w:sz="4" w:space="0" w:color="FFFFFF"/>
              <w:right w:val="single" w:sz="4" w:space="0" w:color="FFFFFF"/>
            </w:tcBorders>
          </w:tcPr>
          <w:p w14:paraId="352EA904" w14:textId="77777777" w:rsidR="00585746" w:rsidRPr="00775DC6" w:rsidRDefault="00585746" w:rsidP="00172D1B">
            <w:pPr>
              <w:pStyle w:val="aff5"/>
              <w:spacing w:after="0" w:line="240" w:lineRule="auto"/>
              <w:jc w:val="both"/>
              <w:rPr>
                <w:sz w:val="22"/>
              </w:rPr>
            </w:pPr>
          </w:p>
        </w:tc>
        <w:tc>
          <w:tcPr>
            <w:tcW w:w="714" w:type="dxa"/>
            <w:gridSpan w:val="2"/>
            <w:vMerge w:val="restart"/>
            <w:tcBorders>
              <w:top w:val="single" w:sz="2" w:space="0" w:color="FFFFFF" w:themeColor="background1"/>
              <w:left w:val="single" w:sz="4" w:space="0" w:color="FFFFFF"/>
              <w:bottom w:val="single" w:sz="4" w:space="0" w:color="FFFFFF"/>
              <w:right w:val="single" w:sz="2" w:space="0" w:color="FFFFFF" w:themeColor="background1"/>
            </w:tcBorders>
          </w:tcPr>
          <w:p w14:paraId="5A16C9D4" w14:textId="77777777" w:rsidR="00585746" w:rsidRPr="00775DC6" w:rsidRDefault="00585746" w:rsidP="00172D1B">
            <w:pPr>
              <w:pStyle w:val="aff5"/>
              <w:spacing w:after="0" w:line="240" w:lineRule="auto"/>
              <w:ind w:right="-110"/>
              <w:jc w:val="both"/>
              <w:rPr>
                <w:sz w:val="22"/>
              </w:rPr>
            </w:pPr>
          </w:p>
        </w:tc>
        <w:tc>
          <w:tcPr>
            <w:tcW w:w="1133" w:type="dxa"/>
            <w:gridSpan w:val="2"/>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749BFE1" w14:textId="77777777" w:rsidR="00585746" w:rsidRPr="00775DC6" w:rsidRDefault="00585746" w:rsidP="00172D1B">
            <w:pPr>
              <w:pStyle w:val="aff5"/>
              <w:spacing w:after="0" w:line="240" w:lineRule="auto"/>
              <w:jc w:val="both"/>
              <w:rPr>
                <w:sz w:val="22"/>
              </w:rPr>
            </w:pPr>
          </w:p>
        </w:tc>
        <w:tc>
          <w:tcPr>
            <w:tcW w:w="995" w:type="dxa"/>
            <w:gridSpan w:val="4"/>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352E9DD" w14:textId="77777777" w:rsidR="00585746" w:rsidRPr="00775DC6" w:rsidRDefault="00585746" w:rsidP="00172D1B">
            <w:pPr>
              <w:pStyle w:val="aff5"/>
              <w:spacing w:after="0" w:line="240" w:lineRule="auto"/>
              <w:ind w:right="-111"/>
              <w:jc w:val="both"/>
              <w:rPr>
                <w:sz w:val="22"/>
              </w:rPr>
            </w:pPr>
          </w:p>
        </w:tc>
        <w:tc>
          <w:tcPr>
            <w:tcW w:w="1705" w:type="dxa"/>
            <w:gridSpan w:val="6"/>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EE295EE" w14:textId="77777777" w:rsidR="00585746" w:rsidRPr="00775DC6" w:rsidRDefault="00585746" w:rsidP="00172D1B">
            <w:pPr>
              <w:pStyle w:val="aff5"/>
              <w:spacing w:after="0" w:line="240" w:lineRule="auto"/>
              <w:jc w:val="both"/>
              <w:rPr>
                <w:sz w:val="22"/>
              </w:rPr>
            </w:pPr>
          </w:p>
        </w:tc>
      </w:tr>
      <w:tr w:rsidR="00585746" w:rsidRPr="00775DC6" w14:paraId="36035FBD" w14:textId="77777777" w:rsidTr="002B19D1">
        <w:trPr>
          <w:gridAfter w:val="2"/>
          <w:wAfter w:w="701" w:type="dxa"/>
          <w:trHeight w:val="184"/>
        </w:trPr>
        <w:tc>
          <w:tcPr>
            <w:tcW w:w="1959" w:type="dxa"/>
            <w:gridSpan w:val="2"/>
            <w:vMerge/>
            <w:tcBorders>
              <w:top w:val="single" w:sz="4" w:space="0" w:color="FFFFFF"/>
              <w:left w:val="single" w:sz="4" w:space="0" w:color="000000"/>
              <w:bottom w:val="single" w:sz="2" w:space="0" w:color="auto"/>
              <w:right w:val="single" w:sz="2" w:space="0" w:color="auto"/>
            </w:tcBorders>
          </w:tcPr>
          <w:p w14:paraId="043AD580" w14:textId="77777777" w:rsidR="00585746" w:rsidRPr="00775DC6" w:rsidRDefault="00585746" w:rsidP="00172D1B">
            <w:pPr>
              <w:pStyle w:val="aff5"/>
              <w:spacing w:after="0" w:line="240" w:lineRule="auto"/>
              <w:ind w:right="-124"/>
              <w:jc w:val="left"/>
              <w:rPr>
                <w:sz w:val="22"/>
              </w:rPr>
            </w:pPr>
          </w:p>
        </w:tc>
        <w:tc>
          <w:tcPr>
            <w:tcW w:w="2259" w:type="dxa"/>
            <w:gridSpan w:val="2"/>
            <w:vMerge/>
            <w:tcBorders>
              <w:top w:val="single" w:sz="4" w:space="0" w:color="FFFFFF"/>
              <w:left w:val="single" w:sz="2" w:space="0" w:color="auto"/>
              <w:bottom w:val="single" w:sz="2" w:space="0" w:color="FFFFFF" w:themeColor="background1"/>
              <w:right w:val="single" w:sz="4" w:space="0" w:color="FFFFFF"/>
            </w:tcBorders>
          </w:tcPr>
          <w:p w14:paraId="601D39C2" w14:textId="77777777" w:rsidR="00585746" w:rsidRPr="00775DC6" w:rsidRDefault="00585746" w:rsidP="00172D1B">
            <w:pPr>
              <w:pStyle w:val="aff5"/>
              <w:spacing w:after="0" w:line="240" w:lineRule="auto"/>
              <w:jc w:val="both"/>
              <w:rPr>
                <w:b w:val="0"/>
                <w:bCs/>
                <w:sz w:val="22"/>
              </w:rPr>
            </w:pPr>
          </w:p>
        </w:tc>
        <w:tc>
          <w:tcPr>
            <w:tcW w:w="1153" w:type="dxa"/>
            <w:gridSpan w:val="3"/>
            <w:tcBorders>
              <w:top w:val="single" w:sz="2" w:space="0" w:color="FFFFFF"/>
              <w:left w:val="single" w:sz="4" w:space="0" w:color="FFFFFF"/>
              <w:bottom w:val="single" w:sz="4" w:space="0" w:color="FFFFFF"/>
              <w:right w:val="single" w:sz="4" w:space="0" w:color="FFFFFF"/>
            </w:tcBorders>
          </w:tcPr>
          <w:p w14:paraId="5C3DB266" w14:textId="77777777" w:rsidR="00585746" w:rsidRPr="00775DC6" w:rsidRDefault="00585746" w:rsidP="00172D1B">
            <w:pPr>
              <w:pStyle w:val="aff5"/>
              <w:spacing w:after="0" w:line="240" w:lineRule="auto"/>
              <w:jc w:val="both"/>
              <w:rPr>
                <w:sz w:val="22"/>
              </w:rPr>
            </w:pPr>
          </w:p>
        </w:tc>
        <w:tc>
          <w:tcPr>
            <w:tcW w:w="714" w:type="dxa"/>
            <w:gridSpan w:val="2"/>
            <w:vMerge/>
            <w:tcBorders>
              <w:left w:val="single" w:sz="4" w:space="0" w:color="FFFFFF"/>
              <w:bottom w:val="single" w:sz="2" w:space="0" w:color="FFFFFF" w:themeColor="background1"/>
              <w:right w:val="single" w:sz="2" w:space="0" w:color="FFFFFF" w:themeColor="background1"/>
            </w:tcBorders>
          </w:tcPr>
          <w:p w14:paraId="45F1D49C" w14:textId="77777777" w:rsidR="00585746" w:rsidRPr="00775DC6" w:rsidRDefault="00585746" w:rsidP="00172D1B">
            <w:pPr>
              <w:pStyle w:val="aff5"/>
              <w:spacing w:after="0" w:line="240" w:lineRule="auto"/>
              <w:ind w:right="-110"/>
              <w:jc w:val="both"/>
              <w:rPr>
                <w:sz w:val="22"/>
              </w:rPr>
            </w:pPr>
          </w:p>
        </w:tc>
        <w:tc>
          <w:tcPr>
            <w:tcW w:w="1133" w:type="dxa"/>
            <w:gridSpan w:val="2"/>
            <w:vMerge/>
            <w:tcBorders>
              <w:left w:val="single" w:sz="2" w:space="0" w:color="FFFFFF" w:themeColor="background1"/>
              <w:bottom w:val="single" w:sz="2" w:space="0" w:color="FFFFFF" w:themeColor="background1"/>
              <w:right w:val="single" w:sz="2" w:space="0" w:color="FFFFFF" w:themeColor="background1"/>
            </w:tcBorders>
          </w:tcPr>
          <w:p w14:paraId="6976518A" w14:textId="77777777" w:rsidR="00585746" w:rsidRPr="00775DC6" w:rsidRDefault="00585746" w:rsidP="00172D1B">
            <w:pPr>
              <w:pStyle w:val="aff5"/>
              <w:spacing w:after="0" w:line="240" w:lineRule="auto"/>
              <w:jc w:val="both"/>
              <w:rPr>
                <w:sz w:val="22"/>
              </w:rPr>
            </w:pPr>
          </w:p>
        </w:tc>
        <w:tc>
          <w:tcPr>
            <w:tcW w:w="995" w:type="dxa"/>
            <w:gridSpan w:val="4"/>
            <w:vMerge/>
            <w:tcBorders>
              <w:left w:val="single" w:sz="2" w:space="0" w:color="FFFFFF" w:themeColor="background1"/>
              <w:bottom w:val="single" w:sz="2" w:space="0" w:color="FFFFFF" w:themeColor="background1"/>
              <w:right w:val="single" w:sz="2" w:space="0" w:color="FFFFFF" w:themeColor="background1"/>
            </w:tcBorders>
          </w:tcPr>
          <w:p w14:paraId="7B231869" w14:textId="77777777" w:rsidR="00585746" w:rsidRPr="00775DC6" w:rsidRDefault="00585746" w:rsidP="00172D1B">
            <w:pPr>
              <w:pStyle w:val="aff5"/>
              <w:spacing w:after="0" w:line="240" w:lineRule="auto"/>
              <w:ind w:right="-111"/>
              <w:jc w:val="both"/>
              <w:rPr>
                <w:sz w:val="22"/>
              </w:rPr>
            </w:pPr>
          </w:p>
        </w:tc>
        <w:tc>
          <w:tcPr>
            <w:tcW w:w="1705" w:type="dxa"/>
            <w:gridSpan w:val="6"/>
            <w:vMerge/>
            <w:tcBorders>
              <w:left w:val="single" w:sz="2" w:space="0" w:color="FFFFFF" w:themeColor="background1"/>
              <w:bottom w:val="single" w:sz="2" w:space="0" w:color="FFFFFF" w:themeColor="background1"/>
              <w:right w:val="single" w:sz="2" w:space="0" w:color="FFFFFF" w:themeColor="background1"/>
            </w:tcBorders>
          </w:tcPr>
          <w:p w14:paraId="0C6C68F6" w14:textId="77777777" w:rsidR="00585746" w:rsidRPr="00775DC6" w:rsidRDefault="00585746" w:rsidP="00172D1B">
            <w:pPr>
              <w:pStyle w:val="aff5"/>
              <w:spacing w:after="0" w:line="240" w:lineRule="auto"/>
              <w:jc w:val="both"/>
              <w:rPr>
                <w:sz w:val="22"/>
              </w:rPr>
            </w:pPr>
          </w:p>
        </w:tc>
      </w:tr>
      <w:tr w:rsidR="00585746" w:rsidRPr="00775DC6" w14:paraId="78C671E1" w14:textId="77777777" w:rsidTr="002B19D1">
        <w:trPr>
          <w:gridAfter w:val="2"/>
          <w:wAfter w:w="701" w:type="dxa"/>
          <w:trHeight w:val="47"/>
        </w:trPr>
        <w:tc>
          <w:tcPr>
            <w:tcW w:w="1959"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A7C9C3E" w14:textId="77777777" w:rsidR="00585746" w:rsidRPr="00775DC6" w:rsidRDefault="00585746" w:rsidP="00172D1B">
            <w:pPr>
              <w:pStyle w:val="aff5"/>
              <w:spacing w:after="0" w:line="240" w:lineRule="auto"/>
              <w:ind w:right="-124"/>
              <w:jc w:val="left"/>
              <w:rPr>
                <w:sz w:val="22"/>
              </w:rPr>
            </w:pPr>
          </w:p>
        </w:tc>
        <w:tc>
          <w:tcPr>
            <w:tcW w:w="11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82D468" w14:textId="77777777" w:rsidR="00585746" w:rsidRPr="00775DC6" w:rsidRDefault="00585746" w:rsidP="00172D1B">
            <w:pPr>
              <w:pStyle w:val="aff5"/>
              <w:spacing w:after="0" w:line="240" w:lineRule="auto"/>
              <w:ind w:right="-105"/>
              <w:jc w:val="left"/>
              <w:rPr>
                <w:sz w:val="22"/>
              </w:rPr>
            </w:pPr>
          </w:p>
        </w:tc>
        <w:tc>
          <w:tcPr>
            <w:tcW w:w="1109" w:type="dxa"/>
            <w:tcBorders>
              <w:top w:val="single" w:sz="2" w:space="0" w:color="FFFFFF" w:themeColor="background1"/>
              <w:left w:val="single" w:sz="2" w:space="0" w:color="FFFFFF" w:themeColor="background1"/>
              <w:bottom w:val="nil"/>
              <w:right w:val="single" w:sz="2" w:space="0" w:color="FFFFFF" w:themeColor="background1"/>
            </w:tcBorders>
          </w:tcPr>
          <w:p w14:paraId="0B1B8A7A" w14:textId="77777777" w:rsidR="00585746" w:rsidRPr="00775DC6" w:rsidRDefault="00585746" w:rsidP="00172D1B">
            <w:pPr>
              <w:pStyle w:val="aff5"/>
              <w:spacing w:after="0" w:line="240" w:lineRule="auto"/>
              <w:jc w:val="both"/>
              <w:rPr>
                <w:sz w:val="22"/>
              </w:rPr>
            </w:pPr>
          </w:p>
        </w:tc>
        <w:tc>
          <w:tcPr>
            <w:tcW w:w="1153"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3A9C24FD"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43E05E" w14:textId="77777777" w:rsidR="00585746" w:rsidRPr="00775DC6" w:rsidRDefault="00585746" w:rsidP="00172D1B">
            <w:pPr>
              <w:pStyle w:val="aff5"/>
              <w:spacing w:after="0" w:line="240" w:lineRule="auto"/>
              <w:ind w:right="-110"/>
              <w:jc w:val="both"/>
              <w:rPr>
                <w:sz w:val="22"/>
              </w:rPr>
            </w:pPr>
          </w:p>
        </w:tc>
        <w:tc>
          <w:tcPr>
            <w:tcW w:w="1133"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E03438D"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43440D" w14:textId="77777777" w:rsidR="00585746" w:rsidRPr="00775DC6" w:rsidRDefault="00585746" w:rsidP="00172D1B">
            <w:pPr>
              <w:pStyle w:val="aff5"/>
              <w:spacing w:after="0" w:line="240" w:lineRule="auto"/>
              <w:ind w:right="-111"/>
              <w:jc w:val="both"/>
              <w:rPr>
                <w:sz w:val="22"/>
              </w:rPr>
            </w:pPr>
          </w:p>
        </w:tc>
        <w:tc>
          <w:tcPr>
            <w:tcW w:w="170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9679AC" w14:textId="77777777" w:rsidR="00585746" w:rsidRPr="00775DC6" w:rsidRDefault="00585746" w:rsidP="00172D1B">
            <w:pPr>
              <w:pStyle w:val="aff5"/>
              <w:spacing w:after="0" w:line="240" w:lineRule="auto"/>
              <w:jc w:val="both"/>
              <w:rPr>
                <w:sz w:val="22"/>
              </w:rPr>
            </w:pPr>
          </w:p>
        </w:tc>
      </w:tr>
      <w:tr w:rsidR="00585746" w:rsidRPr="00775DC6" w14:paraId="15E48C34" w14:textId="77777777" w:rsidTr="002B19D1">
        <w:trPr>
          <w:gridAfter w:val="2"/>
          <w:wAfter w:w="701" w:type="dxa"/>
          <w:trHeight w:val="104"/>
        </w:trPr>
        <w:tc>
          <w:tcPr>
            <w:tcW w:w="1959" w:type="dxa"/>
            <w:gridSpan w:val="2"/>
            <w:tcBorders>
              <w:top w:val="single" w:sz="2" w:space="0" w:color="auto"/>
              <w:left w:val="single" w:sz="4" w:space="0" w:color="000000"/>
              <w:bottom w:val="single" w:sz="2" w:space="0" w:color="auto"/>
              <w:right w:val="single" w:sz="2" w:space="0" w:color="auto"/>
            </w:tcBorders>
          </w:tcPr>
          <w:p w14:paraId="700BBFFE" w14:textId="77777777" w:rsidR="00585746" w:rsidRPr="00775DC6" w:rsidRDefault="00585746" w:rsidP="00172D1B">
            <w:pPr>
              <w:pStyle w:val="aff5"/>
              <w:spacing w:after="0" w:line="240" w:lineRule="auto"/>
              <w:ind w:right="-124"/>
              <w:jc w:val="left"/>
              <w:rPr>
                <w:sz w:val="22"/>
              </w:rPr>
            </w:pPr>
            <w:r w:rsidRPr="00775DC6">
              <w:rPr>
                <w:b w:val="0"/>
                <w:bCs/>
                <w:sz w:val="22"/>
              </w:rPr>
              <w:t xml:space="preserve">фасад 1 </w:t>
            </w:r>
          </w:p>
        </w:tc>
        <w:tc>
          <w:tcPr>
            <w:tcW w:w="1150" w:type="dxa"/>
            <w:tcBorders>
              <w:top w:val="single" w:sz="2" w:space="0" w:color="FFFFFF" w:themeColor="background1"/>
              <w:left w:val="single" w:sz="2" w:space="0" w:color="auto"/>
              <w:bottom w:val="single" w:sz="2" w:space="0" w:color="FFFFFF" w:themeColor="background1"/>
              <w:right w:val="single" w:sz="2" w:space="0" w:color="auto"/>
            </w:tcBorders>
          </w:tcPr>
          <w:p w14:paraId="0DD16BD6"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262" w:type="dxa"/>
            <w:gridSpan w:val="4"/>
            <w:tcBorders>
              <w:top w:val="single" w:sz="2" w:space="0" w:color="auto"/>
              <w:left w:val="single" w:sz="2" w:space="0" w:color="auto"/>
              <w:bottom w:val="single" w:sz="2" w:space="0" w:color="auto"/>
              <w:right w:val="single" w:sz="4" w:space="0" w:color="auto"/>
            </w:tcBorders>
          </w:tcPr>
          <w:p w14:paraId="3622AE42"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B83F8AF"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133" w:type="dxa"/>
            <w:gridSpan w:val="2"/>
            <w:tcBorders>
              <w:top w:val="single" w:sz="2" w:space="0" w:color="auto"/>
              <w:left w:val="single" w:sz="4" w:space="0" w:color="FFFFFF"/>
              <w:bottom w:val="single" w:sz="2" w:space="0" w:color="auto"/>
              <w:right w:val="single" w:sz="4" w:space="0" w:color="auto"/>
            </w:tcBorders>
          </w:tcPr>
          <w:p w14:paraId="40E84231"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29402BF1"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705" w:type="dxa"/>
            <w:gridSpan w:val="6"/>
            <w:tcBorders>
              <w:top w:val="single" w:sz="2" w:space="0" w:color="auto"/>
              <w:left w:val="single" w:sz="4" w:space="0" w:color="FFFFFF"/>
              <w:bottom w:val="single" w:sz="2" w:space="0" w:color="auto"/>
              <w:right w:val="single" w:sz="4" w:space="0" w:color="auto"/>
            </w:tcBorders>
          </w:tcPr>
          <w:p w14:paraId="1DE283BC" w14:textId="77777777" w:rsidR="00585746" w:rsidRPr="00775DC6" w:rsidRDefault="00585746" w:rsidP="00172D1B">
            <w:pPr>
              <w:pStyle w:val="aff5"/>
              <w:spacing w:after="0" w:line="240" w:lineRule="auto"/>
              <w:jc w:val="both"/>
              <w:rPr>
                <w:sz w:val="22"/>
              </w:rPr>
            </w:pPr>
          </w:p>
        </w:tc>
      </w:tr>
      <w:tr w:rsidR="00585746" w:rsidRPr="00775DC6" w14:paraId="3BF5841C" w14:textId="77777777" w:rsidTr="002B19D1">
        <w:trPr>
          <w:gridAfter w:val="2"/>
          <w:wAfter w:w="701" w:type="dxa"/>
          <w:trHeight w:val="113"/>
        </w:trPr>
        <w:tc>
          <w:tcPr>
            <w:tcW w:w="1959" w:type="dxa"/>
            <w:gridSpan w:val="2"/>
            <w:tcBorders>
              <w:top w:val="single" w:sz="2" w:space="0" w:color="auto"/>
              <w:left w:val="single" w:sz="4" w:space="0" w:color="000000"/>
              <w:bottom w:val="single" w:sz="4" w:space="0" w:color="000000"/>
              <w:right w:val="single" w:sz="2" w:space="0" w:color="auto"/>
            </w:tcBorders>
          </w:tcPr>
          <w:p w14:paraId="7BE3769C" w14:textId="77777777" w:rsidR="00585746" w:rsidRPr="00775DC6" w:rsidRDefault="00585746" w:rsidP="00172D1B">
            <w:pPr>
              <w:pStyle w:val="aff5"/>
              <w:spacing w:after="0" w:line="240" w:lineRule="auto"/>
              <w:ind w:right="-124"/>
              <w:jc w:val="left"/>
              <w:rPr>
                <w:sz w:val="22"/>
              </w:rPr>
            </w:pPr>
            <w:r w:rsidRPr="00775DC6">
              <w:rPr>
                <w:b w:val="0"/>
                <w:bCs/>
                <w:sz w:val="22"/>
              </w:rPr>
              <w:t xml:space="preserve">фасад </w:t>
            </w:r>
            <w:r w:rsidRPr="00775DC6">
              <w:rPr>
                <w:b w:val="0"/>
                <w:bCs/>
                <w:sz w:val="22"/>
                <w:lang w:val="en-US"/>
              </w:rPr>
              <w:t>n</w:t>
            </w:r>
          </w:p>
        </w:tc>
        <w:tc>
          <w:tcPr>
            <w:tcW w:w="1150" w:type="dxa"/>
            <w:tcBorders>
              <w:top w:val="single" w:sz="2" w:space="0" w:color="FFFFFF" w:themeColor="background1"/>
              <w:left w:val="single" w:sz="2" w:space="0" w:color="auto"/>
              <w:bottom w:val="single" w:sz="2" w:space="0" w:color="FFFFFF" w:themeColor="background1"/>
              <w:right w:val="single" w:sz="2" w:space="0" w:color="auto"/>
            </w:tcBorders>
          </w:tcPr>
          <w:p w14:paraId="604A4910"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262" w:type="dxa"/>
            <w:gridSpan w:val="4"/>
            <w:tcBorders>
              <w:top w:val="single" w:sz="2" w:space="0" w:color="auto"/>
              <w:left w:val="single" w:sz="2" w:space="0" w:color="auto"/>
              <w:bottom w:val="single" w:sz="2" w:space="0" w:color="auto"/>
              <w:right w:val="single" w:sz="4" w:space="0" w:color="auto"/>
            </w:tcBorders>
          </w:tcPr>
          <w:p w14:paraId="1CE1D789"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166BC1"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133" w:type="dxa"/>
            <w:gridSpan w:val="2"/>
            <w:tcBorders>
              <w:top w:val="single" w:sz="2" w:space="0" w:color="auto"/>
              <w:left w:val="single" w:sz="4" w:space="0" w:color="FFFFFF"/>
              <w:bottom w:val="single" w:sz="2" w:space="0" w:color="auto"/>
              <w:right w:val="single" w:sz="4" w:space="0" w:color="auto"/>
            </w:tcBorders>
          </w:tcPr>
          <w:p w14:paraId="3A307B71"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70FC7DF5"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705" w:type="dxa"/>
            <w:gridSpan w:val="6"/>
            <w:tcBorders>
              <w:top w:val="single" w:sz="2" w:space="0" w:color="auto"/>
              <w:left w:val="single" w:sz="4" w:space="0" w:color="FFFFFF"/>
              <w:bottom w:val="single" w:sz="2" w:space="0" w:color="auto"/>
              <w:right w:val="single" w:sz="4" w:space="0" w:color="auto"/>
            </w:tcBorders>
          </w:tcPr>
          <w:p w14:paraId="21790D07" w14:textId="77777777" w:rsidR="00585746" w:rsidRPr="00775DC6" w:rsidRDefault="00585746" w:rsidP="00172D1B">
            <w:pPr>
              <w:pStyle w:val="aff5"/>
              <w:spacing w:after="0" w:line="240" w:lineRule="auto"/>
              <w:jc w:val="both"/>
              <w:rPr>
                <w:sz w:val="22"/>
              </w:rPr>
            </w:pPr>
          </w:p>
        </w:tc>
      </w:tr>
      <w:tr w:rsidR="00585746" w:rsidRPr="00775DC6" w14:paraId="03DE9A7B" w14:textId="77777777" w:rsidTr="002B19D1">
        <w:trPr>
          <w:gridAfter w:val="2"/>
          <w:wAfter w:w="701" w:type="dxa"/>
          <w:trHeight w:val="70"/>
        </w:trPr>
        <w:tc>
          <w:tcPr>
            <w:tcW w:w="1959"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4D9F359" w14:textId="77777777" w:rsidR="00585746" w:rsidRPr="00775DC6" w:rsidRDefault="00585746" w:rsidP="00172D1B">
            <w:pPr>
              <w:pStyle w:val="aff5"/>
              <w:spacing w:after="0" w:line="240" w:lineRule="auto"/>
              <w:ind w:right="-270"/>
              <w:jc w:val="left"/>
              <w:rPr>
                <w:sz w:val="22"/>
              </w:rPr>
            </w:pPr>
          </w:p>
        </w:tc>
        <w:tc>
          <w:tcPr>
            <w:tcW w:w="11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597A9E" w14:textId="77777777" w:rsidR="00585746" w:rsidRPr="00775DC6" w:rsidRDefault="00585746" w:rsidP="00172D1B">
            <w:pPr>
              <w:pStyle w:val="aff5"/>
              <w:spacing w:after="0" w:line="240" w:lineRule="auto"/>
              <w:ind w:right="-105"/>
              <w:jc w:val="left"/>
              <w:rPr>
                <w:sz w:val="22"/>
              </w:rPr>
            </w:pPr>
          </w:p>
        </w:tc>
        <w:tc>
          <w:tcPr>
            <w:tcW w:w="1109"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BC1DEB5" w14:textId="77777777" w:rsidR="00585746" w:rsidRPr="00775DC6" w:rsidRDefault="00585746" w:rsidP="00172D1B">
            <w:pPr>
              <w:pStyle w:val="aff5"/>
              <w:spacing w:after="0" w:line="240" w:lineRule="auto"/>
              <w:jc w:val="both"/>
              <w:rPr>
                <w:sz w:val="22"/>
              </w:rPr>
            </w:pPr>
          </w:p>
        </w:tc>
        <w:tc>
          <w:tcPr>
            <w:tcW w:w="1153"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789A164"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0158CA" w14:textId="77777777" w:rsidR="00585746" w:rsidRPr="00775DC6" w:rsidRDefault="00585746" w:rsidP="00172D1B">
            <w:pPr>
              <w:pStyle w:val="aff5"/>
              <w:spacing w:after="0" w:line="240" w:lineRule="auto"/>
              <w:ind w:right="-110"/>
              <w:jc w:val="both"/>
              <w:rPr>
                <w:sz w:val="22"/>
              </w:rPr>
            </w:pPr>
          </w:p>
        </w:tc>
        <w:tc>
          <w:tcPr>
            <w:tcW w:w="1133"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CB80097"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FB9E70" w14:textId="77777777" w:rsidR="00585746" w:rsidRPr="00775DC6" w:rsidRDefault="00585746" w:rsidP="00172D1B">
            <w:pPr>
              <w:pStyle w:val="aff5"/>
              <w:spacing w:after="0" w:line="240" w:lineRule="auto"/>
              <w:ind w:right="-111"/>
              <w:jc w:val="both"/>
              <w:rPr>
                <w:sz w:val="22"/>
              </w:rPr>
            </w:pPr>
          </w:p>
        </w:tc>
        <w:tc>
          <w:tcPr>
            <w:tcW w:w="1705"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F9F2A7" w14:textId="77777777" w:rsidR="00585746" w:rsidRPr="00775DC6" w:rsidRDefault="00585746" w:rsidP="00172D1B">
            <w:pPr>
              <w:pStyle w:val="aff5"/>
              <w:spacing w:after="0" w:line="240" w:lineRule="auto"/>
              <w:jc w:val="both"/>
              <w:rPr>
                <w:sz w:val="22"/>
              </w:rPr>
            </w:pPr>
          </w:p>
        </w:tc>
      </w:tr>
      <w:tr w:rsidR="00585746" w:rsidRPr="00775DC6" w14:paraId="17DF696B" w14:textId="77777777" w:rsidTr="002B19D1">
        <w:trPr>
          <w:gridAfter w:val="2"/>
          <w:wAfter w:w="701" w:type="dxa"/>
          <w:trHeight w:val="192"/>
        </w:trPr>
        <w:tc>
          <w:tcPr>
            <w:tcW w:w="1959" w:type="dxa"/>
            <w:gridSpan w:val="2"/>
            <w:vMerge w:val="restart"/>
            <w:tcBorders>
              <w:top w:val="single" w:sz="2" w:space="0" w:color="auto"/>
              <w:left w:val="single" w:sz="4" w:space="0" w:color="000000"/>
              <w:right w:val="single" w:sz="2" w:space="0" w:color="auto"/>
            </w:tcBorders>
          </w:tcPr>
          <w:p w14:paraId="5DF26307" w14:textId="468AE597" w:rsidR="00585746" w:rsidRPr="00775DC6" w:rsidRDefault="00F51A85" w:rsidP="0030151B">
            <w:pPr>
              <w:pStyle w:val="aff5"/>
              <w:spacing w:after="0" w:line="240" w:lineRule="auto"/>
              <w:ind w:right="-270"/>
              <w:jc w:val="left"/>
              <w:rPr>
                <w:sz w:val="22"/>
              </w:rPr>
            </w:pPr>
            <w:r w:rsidRPr="00775DC6">
              <w:rPr>
                <w:sz w:val="22"/>
              </w:rPr>
              <w:lastRenderedPageBreak/>
              <w:t xml:space="preserve">Дверное полотно: </w:t>
            </w:r>
            <w:r w:rsidRPr="00775DC6">
              <w:rPr>
                <w:b w:val="0"/>
                <w:bCs/>
                <w:iCs/>
                <w:sz w:val="22"/>
                <w:lang w:eastAsia="ru-RU"/>
              </w:rPr>
              <w:t>указывается</w:t>
            </w:r>
            <w:r w:rsidR="00585746" w:rsidRPr="00775DC6">
              <w:rPr>
                <w:b w:val="0"/>
                <w:bCs/>
                <w:iCs/>
                <w:sz w:val="22"/>
                <w:lang w:eastAsia="ru-RU"/>
              </w:rPr>
              <w:t xml:space="preserve"> при наличии в </w:t>
            </w:r>
            <w:r w:rsidR="0030151B">
              <w:rPr>
                <w:b w:val="0"/>
                <w:bCs/>
                <w:iCs/>
                <w:sz w:val="22"/>
                <w:lang w:eastAsia="ru-RU"/>
              </w:rPr>
              <w:t>з</w:t>
            </w:r>
            <w:r w:rsidR="00585746" w:rsidRPr="00775DC6">
              <w:rPr>
                <w:b w:val="0"/>
                <w:bCs/>
                <w:iCs/>
                <w:sz w:val="22"/>
                <w:lang w:eastAsia="ru-RU"/>
              </w:rPr>
              <w:t>апросе</w:t>
            </w:r>
          </w:p>
        </w:tc>
        <w:tc>
          <w:tcPr>
            <w:tcW w:w="2259" w:type="dxa"/>
            <w:gridSpan w:val="2"/>
            <w:vMerge w:val="restart"/>
            <w:tcBorders>
              <w:top w:val="single" w:sz="2" w:space="0" w:color="FFFFFF" w:themeColor="background1"/>
              <w:left w:val="single" w:sz="2" w:space="0" w:color="auto"/>
              <w:right w:val="single" w:sz="4" w:space="0" w:color="FFFFFF"/>
            </w:tcBorders>
          </w:tcPr>
          <w:p w14:paraId="36CDEE2B" w14:textId="77777777" w:rsidR="00585746" w:rsidRPr="00775DC6" w:rsidRDefault="00585746" w:rsidP="00172D1B">
            <w:pPr>
              <w:pStyle w:val="aff5"/>
              <w:spacing w:after="0" w:line="240" w:lineRule="auto"/>
              <w:jc w:val="both"/>
              <w:rPr>
                <w:sz w:val="22"/>
              </w:rPr>
            </w:pPr>
          </w:p>
        </w:tc>
        <w:tc>
          <w:tcPr>
            <w:tcW w:w="1153" w:type="dxa"/>
            <w:gridSpan w:val="3"/>
            <w:tcBorders>
              <w:top w:val="single" w:sz="4" w:space="0" w:color="FFFFFF"/>
              <w:left w:val="single" w:sz="4" w:space="0" w:color="FFFFFF"/>
              <w:bottom w:val="single" w:sz="2" w:space="0" w:color="FFFFFF"/>
              <w:right w:val="single" w:sz="4" w:space="0" w:color="FFFFFF"/>
            </w:tcBorders>
          </w:tcPr>
          <w:p w14:paraId="1536AD4F" w14:textId="77777777" w:rsidR="00585746" w:rsidRPr="00775DC6" w:rsidRDefault="00585746" w:rsidP="00172D1B">
            <w:pPr>
              <w:pStyle w:val="aff5"/>
              <w:spacing w:after="0" w:line="240" w:lineRule="auto"/>
              <w:jc w:val="both"/>
              <w:rPr>
                <w:sz w:val="22"/>
              </w:rPr>
            </w:pPr>
          </w:p>
        </w:tc>
        <w:tc>
          <w:tcPr>
            <w:tcW w:w="714" w:type="dxa"/>
            <w:gridSpan w:val="2"/>
            <w:vMerge w:val="restart"/>
            <w:tcBorders>
              <w:top w:val="single" w:sz="2" w:space="0" w:color="FFFFFF" w:themeColor="background1"/>
              <w:left w:val="single" w:sz="4" w:space="0" w:color="FFFFFF"/>
              <w:right w:val="single" w:sz="2" w:space="0" w:color="FFFFFF" w:themeColor="background1"/>
            </w:tcBorders>
          </w:tcPr>
          <w:p w14:paraId="6DA36053" w14:textId="77777777" w:rsidR="00585746" w:rsidRPr="00775DC6" w:rsidRDefault="00585746" w:rsidP="00172D1B">
            <w:pPr>
              <w:pStyle w:val="aff5"/>
              <w:spacing w:after="0" w:line="240" w:lineRule="auto"/>
              <w:ind w:right="-110"/>
              <w:jc w:val="both"/>
              <w:rPr>
                <w:sz w:val="22"/>
              </w:rPr>
            </w:pPr>
          </w:p>
        </w:tc>
        <w:tc>
          <w:tcPr>
            <w:tcW w:w="1133"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2FB34BEF" w14:textId="77777777" w:rsidR="00585746" w:rsidRPr="00775DC6" w:rsidRDefault="00585746" w:rsidP="00172D1B">
            <w:pPr>
              <w:pStyle w:val="aff5"/>
              <w:spacing w:after="0" w:line="240" w:lineRule="auto"/>
              <w:jc w:val="both"/>
              <w:rPr>
                <w:sz w:val="22"/>
              </w:rPr>
            </w:pPr>
          </w:p>
        </w:tc>
        <w:tc>
          <w:tcPr>
            <w:tcW w:w="995"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C74EC5D" w14:textId="77777777" w:rsidR="00585746" w:rsidRPr="00775DC6" w:rsidRDefault="00585746" w:rsidP="00172D1B">
            <w:pPr>
              <w:pStyle w:val="aff5"/>
              <w:spacing w:after="0" w:line="240" w:lineRule="auto"/>
              <w:ind w:right="-111"/>
              <w:jc w:val="both"/>
              <w:rPr>
                <w:sz w:val="22"/>
              </w:rPr>
            </w:pPr>
          </w:p>
        </w:tc>
        <w:tc>
          <w:tcPr>
            <w:tcW w:w="1705"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C9C6BC5" w14:textId="77777777" w:rsidR="00585746" w:rsidRPr="00775DC6" w:rsidRDefault="00585746" w:rsidP="00172D1B">
            <w:pPr>
              <w:pStyle w:val="aff5"/>
              <w:spacing w:after="0" w:line="240" w:lineRule="auto"/>
              <w:jc w:val="both"/>
              <w:rPr>
                <w:sz w:val="22"/>
              </w:rPr>
            </w:pPr>
          </w:p>
        </w:tc>
      </w:tr>
      <w:tr w:rsidR="00585746" w:rsidRPr="00775DC6" w14:paraId="039BB0C9" w14:textId="77777777" w:rsidTr="002B19D1">
        <w:trPr>
          <w:gridAfter w:val="2"/>
          <w:wAfter w:w="701" w:type="dxa"/>
          <w:trHeight w:val="170"/>
        </w:trPr>
        <w:tc>
          <w:tcPr>
            <w:tcW w:w="1959" w:type="dxa"/>
            <w:gridSpan w:val="2"/>
            <w:vMerge/>
            <w:tcBorders>
              <w:left w:val="single" w:sz="4" w:space="0" w:color="000000"/>
              <w:bottom w:val="single" w:sz="2" w:space="0" w:color="auto"/>
              <w:right w:val="single" w:sz="2" w:space="0" w:color="auto"/>
            </w:tcBorders>
          </w:tcPr>
          <w:p w14:paraId="70DBE34B" w14:textId="77777777" w:rsidR="00585746" w:rsidRPr="00775DC6" w:rsidRDefault="00585746" w:rsidP="00172D1B">
            <w:pPr>
              <w:pStyle w:val="aff5"/>
              <w:spacing w:after="0" w:line="240" w:lineRule="auto"/>
              <w:ind w:right="-270"/>
              <w:jc w:val="left"/>
              <w:rPr>
                <w:sz w:val="22"/>
              </w:rPr>
            </w:pPr>
          </w:p>
        </w:tc>
        <w:tc>
          <w:tcPr>
            <w:tcW w:w="2259" w:type="dxa"/>
            <w:gridSpan w:val="2"/>
            <w:vMerge/>
            <w:tcBorders>
              <w:left w:val="single" w:sz="2" w:space="0" w:color="auto"/>
              <w:bottom w:val="single" w:sz="2" w:space="0" w:color="FFFFFF" w:themeColor="background1"/>
              <w:right w:val="single" w:sz="4" w:space="0" w:color="FFFFFF"/>
            </w:tcBorders>
          </w:tcPr>
          <w:p w14:paraId="3EABA1A4" w14:textId="77777777" w:rsidR="00585746" w:rsidRPr="00775DC6" w:rsidRDefault="00585746" w:rsidP="00172D1B">
            <w:pPr>
              <w:pStyle w:val="aff5"/>
              <w:spacing w:after="0" w:line="240" w:lineRule="auto"/>
              <w:jc w:val="both"/>
              <w:rPr>
                <w:b w:val="0"/>
                <w:bCs/>
                <w:sz w:val="22"/>
              </w:rPr>
            </w:pPr>
          </w:p>
        </w:tc>
        <w:tc>
          <w:tcPr>
            <w:tcW w:w="1153" w:type="dxa"/>
            <w:gridSpan w:val="3"/>
            <w:tcBorders>
              <w:top w:val="single" w:sz="2" w:space="0" w:color="FFFFFF"/>
              <w:left w:val="single" w:sz="4" w:space="0" w:color="FFFFFF"/>
              <w:bottom w:val="single" w:sz="4" w:space="0" w:color="FFFFFF"/>
              <w:right w:val="single" w:sz="4" w:space="0" w:color="FFFFFF"/>
            </w:tcBorders>
          </w:tcPr>
          <w:p w14:paraId="5964F1E9" w14:textId="77777777" w:rsidR="00585746" w:rsidRPr="00775DC6" w:rsidRDefault="00585746" w:rsidP="00172D1B">
            <w:pPr>
              <w:pStyle w:val="aff5"/>
              <w:spacing w:after="0" w:line="240" w:lineRule="auto"/>
              <w:jc w:val="both"/>
              <w:rPr>
                <w:sz w:val="22"/>
              </w:rPr>
            </w:pPr>
          </w:p>
        </w:tc>
        <w:tc>
          <w:tcPr>
            <w:tcW w:w="714" w:type="dxa"/>
            <w:gridSpan w:val="2"/>
            <w:vMerge/>
            <w:tcBorders>
              <w:left w:val="single" w:sz="4" w:space="0" w:color="FFFFFF"/>
              <w:bottom w:val="single" w:sz="2" w:space="0" w:color="FFFFFF" w:themeColor="background1"/>
              <w:right w:val="single" w:sz="2" w:space="0" w:color="FFFFFF" w:themeColor="background1"/>
            </w:tcBorders>
          </w:tcPr>
          <w:p w14:paraId="10A14F9D" w14:textId="77777777" w:rsidR="00585746" w:rsidRPr="00775DC6" w:rsidRDefault="00585746" w:rsidP="00172D1B">
            <w:pPr>
              <w:pStyle w:val="aff5"/>
              <w:spacing w:after="0" w:line="240" w:lineRule="auto"/>
              <w:ind w:right="-110"/>
              <w:jc w:val="both"/>
              <w:rPr>
                <w:sz w:val="22"/>
              </w:rPr>
            </w:pPr>
          </w:p>
        </w:tc>
        <w:tc>
          <w:tcPr>
            <w:tcW w:w="1133" w:type="dxa"/>
            <w:gridSpan w:val="2"/>
            <w:vMerge/>
            <w:tcBorders>
              <w:left w:val="single" w:sz="2" w:space="0" w:color="FFFFFF" w:themeColor="background1"/>
              <w:bottom w:val="single" w:sz="2" w:space="0" w:color="FFFFFF" w:themeColor="background1"/>
              <w:right w:val="single" w:sz="2" w:space="0" w:color="FFFFFF" w:themeColor="background1"/>
            </w:tcBorders>
          </w:tcPr>
          <w:p w14:paraId="1777F6F4" w14:textId="77777777" w:rsidR="00585746" w:rsidRPr="00775DC6" w:rsidRDefault="00585746" w:rsidP="00172D1B">
            <w:pPr>
              <w:pStyle w:val="aff5"/>
              <w:spacing w:after="0" w:line="240" w:lineRule="auto"/>
              <w:jc w:val="both"/>
              <w:rPr>
                <w:sz w:val="22"/>
              </w:rPr>
            </w:pPr>
          </w:p>
        </w:tc>
        <w:tc>
          <w:tcPr>
            <w:tcW w:w="995" w:type="dxa"/>
            <w:gridSpan w:val="4"/>
            <w:vMerge/>
            <w:tcBorders>
              <w:left w:val="single" w:sz="2" w:space="0" w:color="FFFFFF" w:themeColor="background1"/>
              <w:bottom w:val="single" w:sz="2" w:space="0" w:color="FFFFFF" w:themeColor="background1"/>
              <w:right w:val="single" w:sz="2" w:space="0" w:color="FFFFFF" w:themeColor="background1"/>
            </w:tcBorders>
          </w:tcPr>
          <w:p w14:paraId="7049BBF7" w14:textId="77777777" w:rsidR="00585746" w:rsidRPr="00775DC6" w:rsidRDefault="00585746" w:rsidP="00172D1B">
            <w:pPr>
              <w:pStyle w:val="aff5"/>
              <w:spacing w:after="0" w:line="240" w:lineRule="auto"/>
              <w:ind w:right="-111"/>
              <w:jc w:val="both"/>
              <w:rPr>
                <w:sz w:val="22"/>
              </w:rPr>
            </w:pPr>
          </w:p>
        </w:tc>
        <w:tc>
          <w:tcPr>
            <w:tcW w:w="1705" w:type="dxa"/>
            <w:gridSpan w:val="6"/>
            <w:vMerge/>
            <w:tcBorders>
              <w:left w:val="single" w:sz="2" w:space="0" w:color="FFFFFF" w:themeColor="background1"/>
              <w:bottom w:val="single" w:sz="2" w:space="0" w:color="FFFFFF" w:themeColor="background1"/>
              <w:right w:val="single" w:sz="2" w:space="0" w:color="FFFFFF" w:themeColor="background1"/>
            </w:tcBorders>
          </w:tcPr>
          <w:p w14:paraId="57BCDDF4" w14:textId="77777777" w:rsidR="00585746" w:rsidRPr="00775DC6" w:rsidRDefault="00585746" w:rsidP="00172D1B">
            <w:pPr>
              <w:pStyle w:val="aff5"/>
              <w:spacing w:after="0" w:line="240" w:lineRule="auto"/>
              <w:jc w:val="both"/>
              <w:rPr>
                <w:sz w:val="22"/>
              </w:rPr>
            </w:pPr>
          </w:p>
        </w:tc>
      </w:tr>
      <w:tr w:rsidR="00585746" w:rsidRPr="00775DC6" w14:paraId="14F49EC5" w14:textId="77777777" w:rsidTr="002B19D1">
        <w:trPr>
          <w:gridAfter w:val="2"/>
          <w:wAfter w:w="701" w:type="dxa"/>
          <w:trHeight w:val="47"/>
        </w:trPr>
        <w:tc>
          <w:tcPr>
            <w:tcW w:w="1959"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6D9CC04" w14:textId="77777777" w:rsidR="00585746" w:rsidRPr="00775DC6" w:rsidRDefault="00585746" w:rsidP="00172D1B">
            <w:pPr>
              <w:pStyle w:val="aff5"/>
              <w:spacing w:after="0" w:line="240" w:lineRule="auto"/>
              <w:ind w:right="-270"/>
              <w:jc w:val="left"/>
              <w:rPr>
                <w:sz w:val="22"/>
              </w:rPr>
            </w:pPr>
          </w:p>
        </w:tc>
        <w:tc>
          <w:tcPr>
            <w:tcW w:w="11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746362" w14:textId="77777777" w:rsidR="00585746" w:rsidRPr="00775DC6" w:rsidRDefault="00585746" w:rsidP="00172D1B">
            <w:pPr>
              <w:pStyle w:val="aff5"/>
              <w:spacing w:after="0" w:line="240" w:lineRule="auto"/>
              <w:ind w:right="-105"/>
              <w:jc w:val="left"/>
              <w:rPr>
                <w:sz w:val="22"/>
              </w:rPr>
            </w:pPr>
          </w:p>
        </w:tc>
        <w:tc>
          <w:tcPr>
            <w:tcW w:w="1109"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158DB4" w14:textId="77777777" w:rsidR="00585746" w:rsidRPr="00775DC6" w:rsidRDefault="00585746" w:rsidP="00172D1B">
            <w:pPr>
              <w:pStyle w:val="aff5"/>
              <w:spacing w:after="0" w:line="240" w:lineRule="auto"/>
              <w:jc w:val="both"/>
              <w:rPr>
                <w:sz w:val="22"/>
              </w:rPr>
            </w:pPr>
          </w:p>
        </w:tc>
        <w:tc>
          <w:tcPr>
            <w:tcW w:w="1153"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7DEA09D4"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88093F" w14:textId="77777777" w:rsidR="00585746" w:rsidRPr="00775DC6" w:rsidRDefault="00585746" w:rsidP="00172D1B">
            <w:pPr>
              <w:pStyle w:val="aff5"/>
              <w:spacing w:after="0" w:line="240" w:lineRule="auto"/>
              <w:ind w:right="-110"/>
              <w:jc w:val="both"/>
              <w:rPr>
                <w:sz w:val="22"/>
              </w:rPr>
            </w:pPr>
          </w:p>
        </w:tc>
        <w:tc>
          <w:tcPr>
            <w:tcW w:w="1133"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D779D8"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6A4A02" w14:textId="77777777" w:rsidR="00585746" w:rsidRPr="00775DC6" w:rsidRDefault="00585746" w:rsidP="00172D1B">
            <w:pPr>
              <w:pStyle w:val="aff5"/>
              <w:spacing w:after="0" w:line="240" w:lineRule="auto"/>
              <w:ind w:right="-111"/>
              <w:jc w:val="both"/>
              <w:rPr>
                <w:sz w:val="22"/>
              </w:rPr>
            </w:pPr>
          </w:p>
        </w:tc>
        <w:tc>
          <w:tcPr>
            <w:tcW w:w="170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A5EFFD" w14:textId="77777777" w:rsidR="00585746" w:rsidRPr="00775DC6" w:rsidRDefault="00585746" w:rsidP="00172D1B">
            <w:pPr>
              <w:pStyle w:val="aff5"/>
              <w:spacing w:after="0" w:line="240" w:lineRule="auto"/>
              <w:jc w:val="both"/>
              <w:rPr>
                <w:sz w:val="22"/>
              </w:rPr>
            </w:pPr>
          </w:p>
        </w:tc>
      </w:tr>
      <w:tr w:rsidR="00585746" w:rsidRPr="00775DC6" w14:paraId="593C3FF2" w14:textId="77777777" w:rsidTr="002B19D1">
        <w:trPr>
          <w:gridAfter w:val="2"/>
          <w:wAfter w:w="701" w:type="dxa"/>
          <w:trHeight w:val="100"/>
        </w:trPr>
        <w:tc>
          <w:tcPr>
            <w:tcW w:w="1959" w:type="dxa"/>
            <w:gridSpan w:val="2"/>
            <w:tcBorders>
              <w:top w:val="single" w:sz="2" w:space="0" w:color="auto"/>
              <w:left w:val="single" w:sz="4" w:space="0" w:color="000000"/>
              <w:bottom w:val="single" w:sz="2" w:space="0" w:color="auto"/>
              <w:right w:val="single" w:sz="2" w:space="0" w:color="auto"/>
            </w:tcBorders>
          </w:tcPr>
          <w:p w14:paraId="077BA796" w14:textId="77777777" w:rsidR="00585746" w:rsidRPr="00775DC6" w:rsidRDefault="00585746" w:rsidP="00172D1B">
            <w:pPr>
              <w:pStyle w:val="aff5"/>
              <w:spacing w:after="0" w:line="240" w:lineRule="auto"/>
              <w:ind w:right="-270"/>
              <w:jc w:val="left"/>
              <w:rPr>
                <w:sz w:val="22"/>
              </w:rPr>
            </w:pPr>
            <w:r w:rsidRPr="00775DC6">
              <w:rPr>
                <w:b w:val="0"/>
                <w:bCs/>
                <w:sz w:val="22"/>
              </w:rPr>
              <w:t xml:space="preserve">фасад 1 </w:t>
            </w:r>
          </w:p>
        </w:tc>
        <w:tc>
          <w:tcPr>
            <w:tcW w:w="1150" w:type="dxa"/>
            <w:tcBorders>
              <w:top w:val="single" w:sz="2" w:space="0" w:color="FFFFFF" w:themeColor="background1"/>
              <w:left w:val="single" w:sz="2" w:space="0" w:color="auto"/>
              <w:bottom w:val="single" w:sz="2" w:space="0" w:color="FFFFFF" w:themeColor="background1"/>
              <w:right w:val="single" w:sz="2" w:space="0" w:color="auto"/>
            </w:tcBorders>
          </w:tcPr>
          <w:p w14:paraId="2DD8EBED"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262" w:type="dxa"/>
            <w:gridSpan w:val="4"/>
            <w:tcBorders>
              <w:top w:val="single" w:sz="2" w:space="0" w:color="auto"/>
              <w:left w:val="single" w:sz="2" w:space="0" w:color="auto"/>
              <w:bottom w:val="single" w:sz="2" w:space="0" w:color="auto"/>
              <w:right w:val="single" w:sz="4" w:space="0" w:color="auto"/>
            </w:tcBorders>
          </w:tcPr>
          <w:p w14:paraId="75DFB30B"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1E4A5EF"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133" w:type="dxa"/>
            <w:gridSpan w:val="2"/>
            <w:tcBorders>
              <w:top w:val="single" w:sz="2" w:space="0" w:color="auto"/>
              <w:left w:val="single" w:sz="4" w:space="0" w:color="FFFFFF"/>
              <w:bottom w:val="single" w:sz="2" w:space="0" w:color="auto"/>
              <w:right w:val="single" w:sz="4" w:space="0" w:color="auto"/>
            </w:tcBorders>
          </w:tcPr>
          <w:p w14:paraId="5BBE7BE4"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35A3D144"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705" w:type="dxa"/>
            <w:gridSpan w:val="6"/>
            <w:tcBorders>
              <w:top w:val="single" w:sz="2" w:space="0" w:color="auto"/>
              <w:left w:val="single" w:sz="4" w:space="0" w:color="FFFFFF"/>
              <w:bottom w:val="single" w:sz="2" w:space="0" w:color="auto"/>
              <w:right w:val="single" w:sz="4" w:space="0" w:color="auto"/>
            </w:tcBorders>
          </w:tcPr>
          <w:p w14:paraId="689FE5B5" w14:textId="77777777" w:rsidR="00585746" w:rsidRPr="00775DC6" w:rsidRDefault="00585746" w:rsidP="00172D1B">
            <w:pPr>
              <w:pStyle w:val="aff5"/>
              <w:spacing w:after="0" w:line="240" w:lineRule="auto"/>
              <w:jc w:val="both"/>
              <w:rPr>
                <w:sz w:val="22"/>
              </w:rPr>
            </w:pPr>
          </w:p>
        </w:tc>
      </w:tr>
      <w:tr w:rsidR="00585746" w:rsidRPr="00775DC6" w14:paraId="2CC13283" w14:textId="77777777" w:rsidTr="002B19D1">
        <w:trPr>
          <w:gridAfter w:val="2"/>
          <w:wAfter w:w="701" w:type="dxa"/>
          <w:trHeight w:val="104"/>
        </w:trPr>
        <w:tc>
          <w:tcPr>
            <w:tcW w:w="1959" w:type="dxa"/>
            <w:gridSpan w:val="2"/>
            <w:tcBorders>
              <w:top w:val="single" w:sz="2" w:space="0" w:color="auto"/>
              <w:left w:val="single" w:sz="4" w:space="0" w:color="000000"/>
              <w:bottom w:val="single" w:sz="2" w:space="0" w:color="auto"/>
              <w:right w:val="single" w:sz="2" w:space="0" w:color="auto"/>
            </w:tcBorders>
          </w:tcPr>
          <w:p w14:paraId="776E1608" w14:textId="77777777" w:rsidR="00585746" w:rsidRPr="00775DC6" w:rsidRDefault="00585746" w:rsidP="00172D1B">
            <w:pPr>
              <w:pStyle w:val="aff5"/>
              <w:spacing w:after="0" w:line="240" w:lineRule="auto"/>
              <w:ind w:right="-270"/>
              <w:jc w:val="left"/>
              <w:rPr>
                <w:sz w:val="22"/>
              </w:rPr>
            </w:pPr>
            <w:r w:rsidRPr="00775DC6">
              <w:rPr>
                <w:b w:val="0"/>
                <w:bCs/>
                <w:sz w:val="22"/>
              </w:rPr>
              <w:t xml:space="preserve">фасад </w:t>
            </w:r>
            <w:r w:rsidRPr="00775DC6">
              <w:rPr>
                <w:b w:val="0"/>
                <w:bCs/>
                <w:sz w:val="22"/>
                <w:lang w:val="en-US"/>
              </w:rPr>
              <w:t>n</w:t>
            </w:r>
          </w:p>
        </w:tc>
        <w:tc>
          <w:tcPr>
            <w:tcW w:w="1150" w:type="dxa"/>
            <w:tcBorders>
              <w:top w:val="single" w:sz="2" w:space="0" w:color="FFFFFF" w:themeColor="background1"/>
              <w:left w:val="single" w:sz="2" w:space="0" w:color="auto"/>
              <w:bottom w:val="single" w:sz="2" w:space="0" w:color="FFFFFF" w:themeColor="background1"/>
              <w:right w:val="single" w:sz="2" w:space="0" w:color="auto"/>
            </w:tcBorders>
          </w:tcPr>
          <w:p w14:paraId="5550190E"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262" w:type="dxa"/>
            <w:gridSpan w:val="4"/>
            <w:tcBorders>
              <w:top w:val="single" w:sz="2" w:space="0" w:color="auto"/>
              <w:left w:val="single" w:sz="2" w:space="0" w:color="auto"/>
              <w:bottom w:val="single" w:sz="2" w:space="0" w:color="auto"/>
              <w:right w:val="single" w:sz="4" w:space="0" w:color="auto"/>
            </w:tcBorders>
          </w:tcPr>
          <w:p w14:paraId="7CDE1A81"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FABC0B2"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133" w:type="dxa"/>
            <w:gridSpan w:val="2"/>
            <w:tcBorders>
              <w:top w:val="single" w:sz="2" w:space="0" w:color="auto"/>
              <w:left w:val="single" w:sz="4" w:space="0" w:color="FFFFFF"/>
              <w:bottom w:val="single" w:sz="2" w:space="0" w:color="auto"/>
              <w:right w:val="single" w:sz="4" w:space="0" w:color="auto"/>
            </w:tcBorders>
          </w:tcPr>
          <w:p w14:paraId="2B0C53FE"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12FEFD56"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705" w:type="dxa"/>
            <w:gridSpan w:val="6"/>
            <w:tcBorders>
              <w:top w:val="single" w:sz="2" w:space="0" w:color="auto"/>
              <w:left w:val="single" w:sz="4" w:space="0" w:color="FFFFFF"/>
              <w:bottom w:val="single" w:sz="2" w:space="0" w:color="auto"/>
              <w:right w:val="single" w:sz="4" w:space="0" w:color="auto"/>
            </w:tcBorders>
          </w:tcPr>
          <w:p w14:paraId="5B497959" w14:textId="77777777" w:rsidR="00585746" w:rsidRPr="00775DC6" w:rsidRDefault="00585746" w:rsidP="00172D1B">
            <w:pPr>
              <w:pStyle w:val="aff5"/>
              <w:spacing w:after="0" w:line="240" w:lineRule="auto"/>
              <w:jc w:val="both"/>
              <w:rPr>
                <w:sz w:val="22"/>
              </w:rPr>
            </w:pPr>
          </w:p>
        </w:tc>
      </w:tr>
      <w:tr w:rsidR="00585746" w:rsidRPr="00775DC6" w14:paraId="6B3D8799" w14:textId="77777777" w:rsidTr="002B19D1">
        <w:trPr>
          <w:gridAfter w:val="2"/>
          <w:wAfter w:w="701" w:type="dxa"/>
          <w:trHeight w:val="89"/>
        </w:trPr>
        <w:tc>
          <w:tcPr>
            <w:tcW w:w="1959"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ABB83A4" w14:textId="77777777" w:rsidR="00585746" w:rsidRPr="00775DC6" w:rsidRDefault="00585746" w:rsidP="00172D1B">
            <w:pPr>
              <w:pStyle w:val="aff5"/>
              <w:spacing w:after="0" w:line="240" w:lineRule="auto"/>
              <w:ind w:right="-124"/>
              <w:jc w:val="left"/>
              <w:rPr>
                <w:sz w:val="22"/>
              </w:rPr>
            </w:pPr>
          </w:p>
        </w:tc>
        <w:tc>
          <w:tcPr>
            <w:tcW w:w="11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B5D8F5" w14:textId="77777777" w:rsidR="00585746" w:rsidRPr="00775DC6" w:rsidRDefault="00585746" w:rsidP="00172D1B">
            <w:pPr>
              <w:pStyle w:val="aff5"/>
              <w:spacing w:after="0" w:line="240" w:lineRule="auto"/>
              <w:ind w:right="-105"/>
              <w:jc w:val="left"/>
              <w:rPr>
                <w:sz w:val="22"/>
              </w:rPr>
            </w:pPr>
          </w:p>
        </w:tc>
        <w:tc>
          <w:tcPr>
            <w:tcW w:w="1109"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951198E" w14:textId="77777777" w:rsidR="00585746" w:rsidRPr="00775DC6" w:rsidRDefault="00585746" w:rsidP="00172D1B">
            <w:pPr>
              <w:pStyle w:val="aff5"/>
              <w:spacing w:after="0" w:line="240" w:lineRule="auto"/>
              <w:jc w:val="both"/>
              <w:rPr>
                <w:sz w:val="22"/>
              </w:rPr>
            </w:pPr>
          </w:p>
        </w:tc>
        <w:tc>
          <w:tcPr>
            <w:tcW w:w="1153"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74E1B4D"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7A3415" w14:textId="77777777" w:rsidR="00585746" w:rsidRPr="00775DC6" w:rsidRDefault="00585746" w:rsidP="00172D1B">
            <w:pPr>
              <w:pStyle w:val="aff5"/>
              <w:spacing w:after="0" w:line="240" w:lineRule="auto"/>
              <w:ind w:right="-110"/>
              <w:jc w:val="both"/>
              <w:rPr>
                <w:sz w:val="22"/>
              </w:rPr>
            </w:pPr>
          </w:p>
        </w:tc>
        <w:tc>
          <w:tcPr>
            <w:tcW w:w="1133"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2D0509"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270A53" w14:textId="77777777" w:rsidR="00585746" w:rsidRPr="00775DC6" w:rsidRDefault="00585746" w:rsidP="00172D1B">
            <w:pPr>
              <w:pStyle w:val="aff5"/>
              <w:spacing w:after="0" w:line="240" w:lineRule="auto"/>
              <w:ind w:right="-111"/>
              <w:jc w:val="both"/>
              <w:rPr>
                <w:sz w:val="22"/>
              </w:rPr>
            </w:pPr>
          </w:p>
        </w:tc>
        <w:tc>
          <w:tcPr>
            <w:tcW w:w="1705"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C40D43" w14:textId="77777777" w:rsidR="00585746" w:rsidRPr="00775DC6" w:rsidRDefault="00585746" w:rsidP="00172D1B">
            <w:pPr>
              <w:pStyle w:val="aff5"/>
              <w:spacing w:after="0" w:line="240" w:lineRule="auto"/>
              <w:jc w:val="both"/>
              <w:rPr>
                <w:sz w:val="22"/>
              </w:rPr>
            </w:pPr>
          </w:p>
        </w:tc>
      </w:tr>
      <w:tr w:rsidR="00585746" w:rsidRPr="00775DC6" w14:paraId="2F211EF5" w14:textId="77777777" w:rsidTr="002B19D1">
        <w:trPr>
          <w:gridAfter w:val="2"/>
          <w:wAfter w:w="701" w:type="dxa"/>
          <w:trHeight w:val="178"/>
        </w:trPr>
        <w:tc>
          <w:tcPr>
            <w:tcW w:w="1959" w:type="dxa"/>
            <w:gridSpan w:val="2"/>
            <w:vMerge w:val="restart"/>
            <w:tcBorders>
              <w:top w:val="single" w:sz="2" w:space="0" w:color="auto"/>
              <w:left w:val="single" w:sz="4" w:space="0" w:color="000000"/>
              <w:right w:val="single" w:sz="2" w:space="0" w:color="auto"/>
            </w:tcBorders>
          </w:tcPr>
          <w:p w14:paraId="3287E4A1" w14:textId="4051D03D" w:rsidR="00585746" w:rsidRPr="00775DC6" w:rsidRDefault="00F51A85" w:rsidP="00172D1B">
            <w:pPr>
              <w:pStyle w:val="aff5"/>
              <w:spacing w:after="0" w:line="240" w:lineRule="auto"/>
              <w:ind w:right="-124"/>
              <w:jc w:val="left"/>
              <w:rPr>
                <w:b w:val="0"/>
                <w:bCs/>
                <w:sz w:val="22"/>
              </w:rPr>
            </w:pPr>
            <w:r w:rsidRPr="00775DC6">
              <w:rPr>
                <w:sz w:val="22"/>
              </w:rPr>
              <w:t>Козырек</w:t>
            </w:r>
            <w:r w:rsidR="00585746" w:rsidRPr="00775DC6">
              <w:rPr>
                <w:b w:val="0"/>
                <w:bCs/>
                <w:sz w:val="22"/>
              </w:rPr>
              <w:t>:</w:t>
            </w:r>
          </w:p>
          <w:p w14:paraId="225ACBA2" w14:textId="044B5D15" w:rsidR="00585746" w:rsidRPr="00775DC6" w:rsidRDefault="00585746" w:rsidP="0030151B">
            <w:pPr>
              <w:pStyle w:val="aff5"/>
              <w:spacing w:after="0" w:line="240" w:lineRule="auto"/>
              <w:ind w:right="-124"/>
              <w:jc w:val="left"/>
              <w:rPr>
                <w:sz w:val="22"/>
              </w:rPr>
            </w:pPr>
            <w:r w:rsidRPr="00775DC6">
              <w:rPr>
                <w:b w:val="0"/>
                <w:bCs/>
                <w:iCs/>
                <w:sz w:val="22"/>
                <w:lang w:eastAsia="ru-RU"/>
              </w:rPr>
              <w:t xml:space="preserve">Указывается при наличии в </w:t>
            </w:r>
            <w:r w:rsidR="0030151B">
              <w:rPr>
                <w:b w:val="0"/>
                <w:bCs/>
                <w:iCs/>
                <w:sz w:val="22"/>
                <w:lang w:eastAsia="ru-RU"/>
              </w:rPr>
              <w:t>з</w:t>
            </w:r>
            <w:r w:rsidRPr="00775DC6">
              <w:rPr>
                <w:b w:val="0"/>
                <w:bCs/>
                <w:iCs/>
                <w:sz w:val="22"/>
                <w:lang w:eastAsia="ru-RU"/>
              </w:rPr>
              <w:t>апросе</w:t>
            </w:r>
          </w:p>
        </w:tc>
        <w:tc>
          <w:tcPr>
            <w:tcW w:w="2259" w:type="dxa"/>
            <w:gridSpan w:val="2"/>
            <w:vMerge w:val="restart"/>
            <w:tcBorders>
              <w:top w:val="single" w:sz="2" w:space="0" w:color="FFFFFF" w:themeColor="background1"/>
              <w:left w:val="single" w:sz="2" w:space="0" w:color="auto"/>
              <w:right w:val="single" w:sz="4" w:space="0" w:color="FFFFFF"/>
            </w:tcBorders>
          </w:tcPr>
          <w:p w14:paraId="1042C2D9" w14:textId="77777777" w:rsidR="00585746" w:rsidRPr="00775DC6" w:rsidRDefault="00585746" w:rsidP="00172D1B">
            <w:pPr>
              <w:pStyle w:val="aff5"/>
              <w:spacing w:after="0" w:line="240" w:lineRule="auto"/>
              <w:jc w:val="both"/>
              <w:rPr>
                <w:sz w:val="22"/>
              </w:rPr>
            </w:pPr>
          </w:p>
        </w:tc>
        <w:tc>
          <w:tcPr>
            <w:tcW w:w="1153" w:type="dxa"/>
            <w:gridSpan w:val="3"/>
            <w:tcBorders>
              <w:top w:val="single" w:sz="4" w:space="0" w:color="FFFFFF"/>
              <w:left w:val="single" w:sz="4" w:space="0" w:color="FFFFFF"/>
              <w:bottom w:val="single" w:sz="2" w:space="0" w:color="FFFFFF"/>
              <w:right w:val="single" w:sz="4" w:space="0" w:color="FFFFFF"/>
            </w:tcBorders>
          </w:tcPr>
          <w:p w14:paraId="6C39ACC3" w14:textId="77777777" w:rsidR="00585746" w:rsidRPr="00775DC6" w:rsidRDefault="00585746" w:rsidP="00172D1B">
            <w:pPr>
              <w:pStyle w:val="aff5"/>
              <w:spacing w:after="0" w:line="240" w:lineRule="auto"/>
              <w:jc w:val="both"/>
              <w:rPr>
                <w:sz w:val="22"/>
              </w:rPr>
            </w:pPr>
          </w:p>
        </w:tc>
        <w:tc>
          <w:tcPr>
            <w:tcW w:w="714" w:type="dxa"/>
            <w:gridSpan w:val="2"/>
            <w:vMerge w:val="restart"/>
            <w:tcBorders>
              <w:top w:val="single" w:sz="2" w:space="0" w:color="FFFFFF" w:themeColor="background1"/>
              <w:left w:val="single" w:sz="4" w:space="0" w:color="FFFFFF"/>
              <w:right w:val="single" w:sz="2" w:space="0" w:color="FFFFFF" w:themeColor="background1"/>
            </w:tcBorders>
          </w:tcPr>
          <w:p w14:paraId="7BA59BF0" w14:textId="77777777" w:rsidR="00585746" w:rsidRPr="00775DC6" w:rsidRDefault="00585746" w:rsidP="00172D1B">
            <w:pPr>
              <w:pStyle w:val="aff5"/>
              <w:spacing w:after="0" w:line="240" w:lineRule="auto"/>
              <w:ind w:right="-110"/>
              <w:jc w:val="both"/>
              <w:rPr>
                <w:sz w:val="22"/>
              </w:rPr>
            </w:pPr>
          </w:p>
        </w:tc>
        <w:tc>
          <w:tcPr>
            <w:tcW w:w="1133"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1B5C43FF" w14:textId="77777777" w:rsidR="00585746" w:rsidRPr="00775DC6" w:rsidRDefault="00585746" w:rsidP="00172D1B">
            <w:pPr>
              <w:pStyle w:val="aff5"/>
              <w:spacing w:after="0" w:line="240" w:lineRule="auto"/>
              <w:jc w:val="both"/>
              <w:rPr>
                <w:sz w:val="22"/>
              </w:rPr>
            </w:pPr>
          </w:p>
        </w:tc>
        <w:tc>
          <w:tcPr>
            <w:tcW w:w="995"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DA94037" w14:textId="77777777" w:rsidR="00585746" w:rsidRPr="00775DC6" w:rsidRDefault="00585746" w:rsidP="00172D1B">
            <w:pPr>
              <w:pStyle w:val="aff5"/>
              <w:spacing w:after="0" w:line="240" w:lineRule="auto"/>
              <w:ind w:right="-111"/>
              <w:jc w:val="both"/>
              <w:rPr>
                <w:sz w:val="22"/>
              </w:rPr>
            </w:pPr>
          </w:p>
        </w:tc>
        <w:tc>
          <w:tcPr>
            <w:tcW w:w="1705"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11148C3" w14:textId="77777777" w:rsidR="00585746" w:rsidRPr="00775DC6" w:rsidRDefault="00585746" w:rsidP="00172D1B">
            <w:pPr>
              <w:pStyle w:val="aff5"/>
              <w:spacing w:after="0" w:line="240" w:lineRule="auto"/>
              <w:jc w:val="both"/>
              <w:rPr>
                <w:sz w:val="22"/>
              </w:rPr>
            </w:pPr>
          </w:p>
        </w:tc>
      </w:tr>
      <w:tr w:rsidR="00585746" w:rsidRPr="00775DC6" w14:paraId="60F9AADC" w14:textId="77777777" w:rsidTr="002B19D1">
        <w:trPr>
          <w:gridAfter w:val="2"/>
          <w:wAfter w:w="701" w:type="dxa"/>
          <w:trHeight w:val="184"/>
        </w:trPr>
        <w:tc>
          <w:tcPr>
            <w:tcW w:w="1959" w:type="dxa"/>
            <w:gridSpan w:val="2"/>
            <w:vMerge/>
            <w:tcBorders>
              <w:left w:val="single" w:sz="4" w:space="0" w:color="000000"/>
              <w:bottom w:val="single" w:sz="2" w:space="0" w:color="auto"/>
              <w:right w:val="single" w:sz="2" w:space="0" w:color="auto"/>
            </w:tcBorders>
          </w:tcPr>
          <w:p w14:paraId="24AD66BC" w14:textId="77777777" w:rsidR="00585746" w:rsidRPr="00775DC6" w:rsidRDefault="00585746" w:rsidP="00172D1B">
            <w:pPr>
              <w:pStyle w:val="aff5"/>
              <w:spacing w:after="0" w:line="240" w:lineRule="auto"/>
              <w:ind w:right="-124"/>
              <w:jc w:val="left"/>
              <w:rPr>
                <w:sz w:val="22"/>
              </w:rPr>
            </w:pPr>
          </w:p>
        </w:tc>
        <w:tc>
          <w:tcPr>
            <w:tcW w:w="2259" w:type="dxa"/>
            <w:gridSpan w:val="2"/>
            <w:vMerge/>
            <w:tcBorders>
              <w:left w:val="single" w:sz="2" w:space="0" w:color="auto"/>
              <w:bottom w:val="single" w:sz="2" w:space="0" w:color="FFFFFF" w:themeColor="background1"/>
              <w:right w:val="single" w:sz="4" w:space="0" w:color="FFFFFF"/>
            </w:tcBorders>
          </w:tcPr>
          <w:p w14:paraId="2B4B09F2" w14:textId="77777777" w:rsidR="00585746" w:rsidRPr="00775DC6" w:rsidRDefault="00585746" w:rsidP="00172D1B">
            <w:pPr>
              <w:pStyle w:val="aff5"/>
              <w:spacing w:after="0" w:line="240" w:lineRule="auto"/>
              <w:jc w:val="both"/>
              <w:rPr>
                <w:b w:val="0"/>
                <w:bCs/>
                <w:sz w:val="22"/>
              </w:rPr>
            </w:pPr>
          </w:p>
        </w:tc>
        <w:tc>
          <w:tcPr>
            <w:tcW w:w="1153" w:type="dxa"/>
            <w:gridSpan w:val="3"/>
            <w:tcBorders>
              <w:top w:val="single" w:sz="2" w:space="0" w:color="FFFFFF"/>
              <w:left w:val="single" w:sz="4" w:space="0" w:color="FFFFFF"/>
              <w:bottom w:val="single" w:sz="4" w:space="0" w:color="FFFFFF"/>
              <w:right w:val="single" w:sz="4" w:space="0" w:color="FFFFFF"/>
            </w:tcBorders>
          </w:tcPr>
          <w:p w14:paraId="78C965F9" w14:textId="77777777" w:rsidR="00585746" w:rsidRPr="00775DC6" w:rsidRDefault="00585746" w:rsidP="00172D1B">
            <w:pPr>
              <w:pStyle w:val="aff5"/>
              <w:spacing w:after="0" w:line="240" w:lineRule="auto"/>
              <w:jc w:val="both"/>
              <w:rPr>
                <w:sz w:val="22"/>
              </w:rPr>
            </w:pPr>
          </w:p>
        </w:tc>
        <w:tc>
          <w:tcPr>
            <w:tcW w:w="714" w:type="dxa"/>
            <w:gridSpan w:val="2"/>
            <w:vMerge/>
            <w:tcBorders>
              <w:left w:val="single" w:sz="4" w:space="0" w:color="FFFFFF"/>
              <w:bottom w:val="single" w:sz="2" w:space="0" w:color="FFFFFF" w:themeColor="background1"/>
              <w:right w:val="single" w:sz="2" w:space="0" w:color="FFFFFF" w:themeColor="background1"/>
            </w:tcBorders>
          </w:tcPr>
          <w:p w14:paraId="6159F239" w14:textId="77777777" w:rsidR="00585746" w:rsidRPr="00775DC6" w:rsidRDefault="00585746" w:rsidP="00172D1B">
            <w:pPr>
              <w:pStyle w:val="aff5"/>
              <w:spacing w:after="0" w:line="240" w:lineRule="auto"/>
              <w:ind w:right="-110"/>
              <w:jc w:val="both"/>
              <w:rPr>
                <w:sz w:val="22"/>
              </w:rPr>
            </w:pPr>
          </w:p>
        </w:tc>
        <w:tc>
          <w:tcPr>
            <w:tcW w:w="1133" w:type="dxa"/>
            <w:gridSpan w:val="2"/>
            <w:vMerge/>
            <w:tcBorders>
              <w:left w:val="single" w:sz="2" w:space="0" w:color="FFFFFF" w:themeColor="background1"/>
              <w:bottom w:val="single" w:sz="2" w:space="0" w:color="FFFFFF" w:themeColor="background1"/>
              <w:right w:val="single" w:sz="2" w:space="0" w:color="FFFFFF" w:themeColor="background1"/>
            </w:tcBorders>
          </w:tcPr>
          <w:p w14:paraId="52AE5CC8" w14:textId="77777777" w:rsidR="00585746" w:rsidRPr="00775DC6" w:rsidRDefault="00585746" w:rsidP="00172D1B">
            <w:pPr>
              <w:pStyle w:val="aff5"/>
              <w:spacing w:after="0" w:line="240" w:lineRule="auto"/>
              <w:jc w:val="both"/>
              <w:rPr>
                <w:sz w:val="22"/>
              </w:rPr>
            </w:pPr>
          </w:p>
        </w:tc>
        <w:tc>
          <w:tcPr>
            <w:tcW w:w="995" w:type="dxa"/>
            <w:gridSpan w:val="4"/>
            <w:vMerge/>
            <w:tcBorders>
              <w:left w:val="single" w:sz="2" w:space="0" w:color="FFFFFF" w:themeColor="background1"/>
              <w:bottom w:val="single" w:sz="2" w:space="0" w:color="FFFFFF" w:themeColor="background1"/>
              <w:right w:val="single" w:sz="2" w:space="0" w:color="FFFFFF" w:themeColor="background1"/>
            </w:tcBorders>
          </w:tcPr>
          <w:p w14:paraId="062A49F7" w14:textId="77777777" w:rsidR="00585746" w:rsidRPr="00775DC6" w:rsidRDefault="00585746" w:rsidP="00172D1B">
            <w:pPr>
              <w:pStyle w:val="aff5"/>
              <w:spacing w:after="0" w:line="240" w:lineRule="auto"/>
              <w:ind w:right="-111"/>
              <w:jc w:val="both"/>
              <w:rPr>
                <w:sz w:val="22"/>
              </w:rPr>
            </w:pPr>
          </w:p>
        </w:tc>
        <w:tc>
          <w:tcPr>
            <w:tcW w:w="1705" w:type="dxa"/>
            <w:gridSpan w:val="6"/>
            <w:vMerge/>
            <w:tcBorders>
              <w:left w:val="single" w:sz="2" w:space="0" w:color="FFFFFF" w:themeColor="background1"/>
              <w:bottom w:val="single" w:sz="2" w:space="0" w:color="FFFFFF" w:themeColor="background1"/>
              <w:right w:val="single" w:sz="2" w:space="0" w:color="FFFFFF" w:themeColor="background1"/>
            </w:tcBorders>
          </w:tcPr>
          <w:p w14:paraId="1F642C06" w14:textId="77777777" w:rsidR="00585746" w:rsidRPr="00775DC6" w:rsidRDefault="00585746" w:rsidP="00172D1B">
            <w:pPr>
              <w:pStyle w:val="aff5"/>
              <w:spacing w:after="0" w:line="240" w:lineRule="auto"/>
              <w:jc w:val="both"/>
              <w:rPr>
                <w:sz w:val="22"/>
              </w:rPr>
            </w:pPr>
          </w:p>
        </w:tc>
      </w:tr>
      <w:tr w:rsidR="00585746" w:rsidRPr="00775DC6" w14:paraId="710B323F" w14:textId="77777777" w:rsidTr="002B19D1">
        <w:trPr>
          <w:gridAfter w:val="2"/>
          <w:wAfter w:w="701" w:type="dxa"/>
          <w:trHeight w:val="47"/>
        </w:trPr>
        <w:tc>
          <w:tcPr>
            <w:tcW w:w="1959"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51C9B1A" w14:textId="77777777" w:rsidR="00585746" w:rsidRPr="00775DC6" w:rsidRDefault="00585746" w:rsidP="00172D1B">
            <w:pPr>
              <w:pStyle w:val="aff5"/>
              <w:spacing w:after="0" w:line="240" w:lineRule="auto"/>
              <w:ind w:right="-124"/>
              <w:jc w:val="left"/>
              <w:rPr>
                <w:sz w:val="22"/>
              </w:rPr>
            </w:pPr>
          </w:p>
        </w:tc>
        <w:tc>
          <w:tcPr>
            <w:tcW w:w="11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7724D7" w14:textId="77777777" w:rsidR="00585746" w:rsidRPr="00775DC6" w:rsidRDefault="00585746" w:rsidP="00172D1B">
            <w:pPr>
              <w:pStyle w:val="aff5"/>
              <w:spacing w:after="0" w:line="240" w:lineRule="auto"/>
              <w:ind w:right="-105"/>
              <w:jc w:val="left"/>
              <w:rPr>
                <w:sz w:val="22"/>
              </w:rPr>
            </w:pPr>
          </w:p>
        </w:tc>
        <w:tc>
          <w:tcPr>
            <w:tcW w:w="1109"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CD1144" w14:textId="77777777" w:rsidR="00585746" w:rsidRPr="00775DC6" w:rsidRDefault="00585746" w:rsidP="00172D1B">
            <w:pPr>
              <w:pStyle w:val="aff5"/>
              <w:spacing w:after="0" w:line="240" w:lineRule="auto"/>
              <w:jc w:val="both"/>
              <w:rPr>
                <w:sz w:val="22"/>
              </w:rPr>
            </w:pPr>
          </w:p>
        </w:tc>
        <w:tc>
          <w:tcPr>
            <w:tcW w:w="1153"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41C2A47"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8ED80F" w14:textId="77777777" w:rsidR="00585746" w:rsidRPr="00775DC6" w:rsidRDefault="00585746" w:rsidP="00172D1B">
            <w:pPr>
              <w:pStyle w:val="aff5"/>
              <w:spacing w:after="0" w:line="240" w:lineRule="auto"/>
              <w:ind w:right="-110"/>
              <w:jc w:val="both"/>
              <w:rPr>
                <w:sz w:val="22"/>
              </w:rPr>
            </w:pPr>
          </w:p>
        </w:tc>
        <w:tc>
          <w:tcPr>
            <w:tcW w:w="1133"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03915E"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EC756E" w14:textId="77777777" w:rsidR="00585746" w:rsidRPr="00775DC6" w:rsidRDefault="00585746" w:rsidP="00172D1B">
            <w:pPr>
              <w:pStyle w:val="aff5"/>
              <w:spacing w:after="0" w:line="240" w:lineRule="auto"/>
              <w:ind w:right="-111"/>
              <w:jc w:val="both"/>
              <w:rPr>
                <w:sz w:val="22"/>
              </w:rPr>
            </w:pPr>
          </w:p>
        </w:tc>
        <w:tc>
          <w:tcPr>
            <w:tcW w:w="170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61ABDE" w14:textId="77777777" w:rsidR="00585746" w:rsidRPr="00775DC6" w:rsidRDefault="00585746" w:rsidP="00172D1B">
            <w:pPr>
              <w:pStyle w:val="aff5"/>
              <w:spacing w:after="0" w:line="240" w:lineRule="auto"/>
              <w:jc w:val="both"/>
              <w:rPr>
                <w:sz w:val="22"/>
              </w:rPr>
            </w:pPr>
          </w:p>
        </w:tc>
      </w:tr>
      <w:tr w:rsidR="00585746" w:rsidRPr="00775DC6" w14:paraId="42509291" w14:textId="77777777" w:rsidTr="002B19D1">
        <w:trPr>
          <w:gridAfter w:val="2"/>
          <w:wAfter w:w="701" w:type="dxa"/>
          <w:trHeight w:val="57"/>
        </w:trPr>
        <w:tc>
          <w:tcPr>
            <w:tcW w:w="1959" w:type="dxa"/>
            <w:gridSpan w:val="2"/>
            <w:tcBorders>
              <w:top w:val="single" w:sz="2" w:space="0" w:color="auto"/>
              <w:left w:val="single" w:sz="4" w:space="0" w:color="000000"/>
              <w:bottom w:val="single" w:sz="2" w:space="0" w:color="auto"/>
              <w:right w:val="single" w:sz="2" w:space="0" w:color="auto"/>
            </w:tcBorders>
          </w:tcPr>
          <w:p w14:paraId="5593897B" w14:textId="77777777" w:rsidR="00585746" w:rsidRPr="00775DC6" w:rsidRDefault="00585746" w:rsidP="00172D1B">
            <w:pPr>
              <w:pStyle w:val="aff5"/>
              <w:spacing w:after="0" w:line="240" w:lineRule="auto"/>
              <w:ind w:right="-124"/>
              <w:jc w:val="left"/>
              <w:rPr>
                <w:sz w:val="22"/>
              </w:rPr>
            </w:pPr>
            <w:r w:rsidRPr="00775DC6">
              <w:rPr>
                <w:b w:val="0"/>
                <w:bCs/>
                <w:sz w:val="22"/>
              </w:rPr>
              <w:t xml:space="preserve">фасад 1 </w:t>
            </w:r>
          </w:p>
        </w:tc>
        <w:tc>
          <w:tcPr>
            <w:tcW w:w="1150" w:type="dxa"/>
            <w:tcBorders>
              <w:top w:val="single" w:sz="2" w:space="0" w:color="FFFFFF" w:themeColor="background1"/>
              <w:left w:val="single" w:sz="2" w:space="0" w:color="auto"/>
              <w:bottom w:val="single" w:sz="2" w:space="0" w:color="FFFFFF" w:themeColor="background1"/>
              <w:right w:val="single" w:sz="2" w:space="0" w:color="auto"/>
            </w:tcBorders>
          </w:tcPr>
          <w:p w14:paraId="180E116C"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262" w:type="dxa"/>
            <w:gridSpan w:val="4"/>
            <w:tcBorders>
              <w:top w:val="single" w:sz="2" w:space="0" w:color="auto"/>
              <w:left w:val="single" w:sz="2" w:space="0" w:color="auto"/>
              <w:bottom w:val="single" w:sz="2" w:space="0" w:color="auto"/>
              <w:right w:val="single" w:sz="4" w:space="0" w:color="auto"/>
            </w:tcBorders>
          </w:tcPr>
          <w:p w14:paraId="6EBF18A0"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4209B66"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133" w:type="dxa"/>
            <w:gridSpan w:val="2"/>
            <w:tcBorders>
              <w:top w:val="single" w:sz="2" w:space="0" w:color="auto"/>
              <w:left w:val="single" w:sz="4" w:space="0" w:color="FFFFFF"/>
              <w:bottom w:val="single" w:sz="2" w:space="0" w:color="auto"/>
              <w:right w:val="single" w:sz="4" w:space="0" w:color="auto"/>
            </w:tcBorders>
          </w:tcPr>
          <w:p w14:paraId="61F679D6"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47ACE228"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705" w:type="dxa"/>
            <w:gridSpan w:val="6"/>
            <w:tcBorders>
              <w:top w:val="single" w:sz="2" w:space="0" w:color="auto"/>
              <w:left w:val="single" w:sz="4" w:space="0" w:color="FFFFFF"/>
              <w:bottom w:val="single" w:sz="2" w:space="0" w:color="auto"/>
              <w:right w:val="single" w:sz="4" w:space="0" w:color="auto"/>
            </w:tcBorders>
          </w:tcPr>
          <w:p w14:paraId="4E6CE316" w14:textId="77777777" w:rsidR="00585746" w:rsidRPr="00775DC6" w:rsidRDefault="00585746" w:rsidP="00172D1B">
            <w:pPr>
              <w:pStyle w:val="aff5"/>
              <w:spacing w:after="0" w:line="240" w:lineRule="auto"/>
              <w:jc w:val="both"/>
              <w:rPr>
                <w:sz w:val="22"/>
              </w:rPr>
            </w:pPr>
          </w:p>
        </w:tc>
      </w:tr>
      <w:tr w:rsidR="00585746" w:rsidRPr="00775DC6" w14:paraId="6E672427" w14:textId="77777777" w:rsidTr="002B19D1">
        <w:trPr>
          <w:gridAfter w:val="2"/>
          <w:wAfter w:w="701" w:type="dxa"/>
          <w:trHeight w:val="344"/>
        </w:trPr>
        <w:tc>
          <w:tcPr>
            <w:tcW w:w="1959" w:type="dxa"/>
            <w:gridSpan w:val="2"/>
            <w:tcBorders>
              <w:top w:val="single" w:sz="2" w:space="0" w:color="auto"/>
              <w:left w:val="single" w:sz="4" w:space="0" w:color="000000"/>
              <w:bottom w:val="single" w:sz="2" w:space="0" w:color="auto"/>
              <w:right w:val="single" w:sz="2" w:space="0" w:color="auto"/>
            </w:tcBorders>
          </w:tcPr>
          <w:p w14:paraId="28139AC5" w14:textId="77777777" w:rsidR="00585746" w:rsidRPr="00775DC6" w:rsidRDefault="00585746" w:rsidP="00172D1B">
            <w:pPr>
              <w:pStyle w:val="aff5"/>
              <w:spacing w:after="0" w:line="240" w:lineRule="auto"/>
              <w:ind w:right="-124"/>
              <w:jc w:val="left"/>
              <w:rPr>
                <w:sz w:val="22"/>
              </w:rPr>
            </w:pPr>
            <w:r w:rsidRPr="00775DC6">
              <w:rPr>
                <w:b w:val="0"/>
                <w:bCs/>
                <w:sz w:val="22"/>
              </w:rPr>
              <w:t xml:space="preserve">фасад </w:t>
            </w:r>
            <w:r w:rsidRPr="00775DC6">
              <w:rPr>
                <w:b w:val="0"/>
                <w:bCs/>
                <w:sz w:val="22"/>
                <w:lang w:val="en-US"/>
              </w:rPr>
              <w:t>n</w:t>
            </w:r>
          </w:p>
        </w:tc>
        <w:tc>
          <w:tcPr>
            <w:tcW w:w="1150" w:type="dxa"/>
            <w:tcBorders>
              <w:top w:val="single" w:sz="2" w:space="0" w:color="FFFFFF" w:themeColor="background1"/>
              <w:left w:val="single" w:sz="2" w:space="0" w:color="auto"/>
              <w:bottom w:val="single" w:sz="2" w:space="0" w:color="FFFFFF" w:themeColor="background1"/>
              <w:right w:val="single" w:sz="2" w:space="0" w:color="auto"/>
            </w:tcBorders>
          </w:tcPr>
          <w:p w14:paraId="13254618"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262" w:type="dxa"/>
            <w:gridSpan w:val="4"/>
            <w:tcBorders>
              <w:top w:val="single" w:sz="2" w:space="0" w:color="auto"/>
              <w:left w:val="single" w:sz="2" w:space="0" w:color="auto"/>
              <w:bottom w:val="single" w:sz="2" w:space="0" w:color="auto"/>
              <w:right w:val="single" w:sz="4" w:space="0" w:color="auto"/>
            </w:tcBorders>
          </w:tcPr>
          <w:p w14:paraId="17FEC7FC"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44ACA0B"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133" w:type="dxa"/>
            <w:gridSpan w:val="2"/>
            <w:tcBorders>
              <w:top w:val="single" w:sz="2" w:space="0" w:color="auto"/>
              <w:left w:val="single" w:sz="4" w:space="0" w:color="FFFFFF"/>
              <w:bottom w:val="single" w:sz="2" w:space="0" w:color="auto"/>
              <w:right w:val="single" w:sz="4" w:space="0" w:color="auto"/>
            </w:tcBorders>
          </w:tcPr>
          <w:p w14:paraId="6435C403"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7DAD93E2"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705" w:type="dxa"/>
            <w:gridSpan w:val="6"/>
            <w:tcBorders>
              <w:top w:val="single" w:sz="2" w:space="0" w:color="auto"/>
              <w:left w:val="single" w:sz="4" w:space="0" w:color="FFFFFF"/>
              <w:bottom w:val="single" w:sz="2" w:space="0" w:color="auto"/>
              <w:right w:val="single" w:sz="4" w:space="0" w:color="auto"/>
            </w:tcBorders>
          </w:tcPr>
          <w:p w14:paraId="070F3B6B" w14:textId="77777777" w:rsidR="00585746" w:rsidRPr="00775DC6" w:rsidRDefault="00585746" w:rsidP="00172D1B">
            <w:pPr>
              <w:pStyle w:val="aff5"/>
              <w:spacing w:after="0" w:line="240" w:lineRule="auto"/>
              <w:jc w:val="both"/>
              <w:rPr>
                <w:sz w:val="22"/>
              </w:rPr>
            </w:pPr>
          </w:p>
        </w:tc>
      </w:tr>
      <w:tr w:rsidR="00585746" w:rsidRPr="00775DC6" w14:paraId="5350E06F" w14:textId="77777777" w:rsidTr="002B19D1">
        <w:trPr>
          <w:gridAfter w:val="2"/>
          <w:wAfter w:w="701" w:type="dxa"/>
          <w:trHeight w:val="47"/>
        </w:trPr>
        <w:tc>
          <w:tcPr>
            <w:tcW w:w="1959"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77831FE" w14:textId="77777777" w:rsidR="00585746" w:rsidRPr="00775DC6" w:rsidRDefault="00585746" w:rsidP="00172D1B">
            <w:pPr>
              <w:pStyle w:val="aff5"/>
              <w:spacing w:after="0" w:line="240" w:lineRule="auto"/>
              <w:ind w:right="-128"/>
              <w:jc w:val="left"/>
              <w:rPr>
                <w:sz w:val="22"/>
              </w:rPr>
            </w:pPr>
          </w:p>
        </w:tc>
        <w:tc>
          <w:tcPr>
            <w:tcW w:w="11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22CB1E" w14:textId="77777777" w:rsidR="00585746" w:rsidRPr="00775DC6" w:rsidRDefault="00585746" w:rsidP="00172D1B">
            <w:pPr>
              <w:pStyle w:val="aff5"/>
              <w:spacing w:after="0" w:line="240" w:lineRule="auto"/>
              <w:ind w:right="-105"/>
              <w:jc w:val="left"/>
              <w:rPr>
                <w:sz w:val="22"/>
              </w:rPr>
            </w:pPr>
          </w:p>
        </w:tc>
        <w:tc>
          <w:tcPr>
            <w:tcW w:w="1109" w:type="dxa"/>
            <w:tcBorders>
              <w:top w:val="single" w:sz="2" w:space="0" w:color="auto"/>
              <w:left w:val="single" w:sz="2" w:space="0" w:color="FFFFFF" w:themeColor="background1"/>
              <w:bottom w:val="single" w:sz="4" w:space="0" w:color="FFFFFF"/>
              <w:right w:val="single" w:sz="2" w:space="0" w:color="FFFFFF" w:themeColor="background1"/>
            </w:tcBorders>
          </w:tcPr>
          <w:p w14:paraId="26D722D4" w14:textId="77777777" w:rsidR="00585746" w:rsidRPr="00775DC6" w:rsidRDefault="00585746" w:rsidP="00172D1B">
            <w:pPr>
              <w:pStyle w:val="aff5"/>
              <w:spacing w:after="0" w:line="240" w:lineRule="auto"/>
              <w:jc w:val="both"/>
              <w:rPr>
                <w:sz w:val="22"/>
              </w:rPr>
            </w:pPr>
          </w:p>
        </w:tc>
        <w:tc>
          <w:tcPr>
            <w:tcW w:w="1153"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65FEC32"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F4F116" w14:textId="77777777" w:rsidR="00585746" w:rsidRPr="00775DC6" w:rsidRDefault="00585746" w:rsidP="00172D1B">
            <w:pPr>
              <w:pStyle w:val="aff5"/>
              <w:spacing w:after="0" w:line="240" w:lineRule="auto"/>
              <w:ind w:right="-110"/>
              <w:jc w:val="both"/>
              <w:rPr>
                <w:sz w:val="22"/>
              </w:rPr>
            </w:pPr>
          </w:p>
        </w:tc>
        <w:tc>
          <w:tcPr>
            <w:tcW w:w="1133"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7D1B84C"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983D9C" w14:textId="77777777" w:rsidR="00585746" w:rsidRPr="00775DC6" w:rsidRDefault="00585746" w:rsidP="00172D1B">
            <w:pPr>
              <w:pStyle w:val="aff5"/>
              <w:spacing w:after="0" w:line="240" w:lineRule="auto"/>
              <w:ind w:right="-111"/>
              <w:jc w:val="both"/>
              <w:rPr>
                <w:sz w:val="22"/>
              </w:rPr>
            </w:pPr>
          </w:p>
        </w:tc>
        <w:tc>
          <w:tcPr>
            <w:tcW w:w="1705"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2806935" w14:textId="77777777" w:rsidR="00585746" w:rsidRPr="00775DC6" w:rsidRDefault="00585746" w:rsidP="00172D1B">
            <w:pPr>
              <w:pStyle w:val="aff5"/>
              <w:spacing w:after="0" w:line="240" w:lineRule="auto"/>
              <w:jc w:val="both"/>
              <w:rPr>
                <w:sz w:val="22"/>
              </w:rPr>
            </w:pPr>
          </w:p>
        </w:tc>
      </w:tr>
      <w:tr w:rsidR="00585746" w:rsidRPr="00775DC6" w14:paraId="5FCAC0E7" w14:textId="77777777" w:rsidTr="002B19D1">
        <w:trPr>
          <w:gridAfter w:val="2"/>
          <w:wAfter w:w="701" w:type="dxa"/>
          <w:trHeight w:val="47"/>
        </w:trPr>
        <w:tc>
          <w:tcPr>
            <w:tcW w:w="1959" w:type="dxa"/>
            <w:gridSpan w:val="2"/>
            <w:vMerge w:val="restart"/>
            <w:tcBorders>
              <w:top w:val="single" w:sz="2" w:space="0" w:color="FFFFFF" w:themeColor="background1"/>
              <w:left w:val="single" w:sz="4" w:space="0" w:color="000000"/>
              <w:right w:val="single" w:sz="2" w:space="0" w:color="auto"/>
            </w:tcBorders>
          </w:tcPr>
          <w:p w14:paraId="60BED56B" w14:textId="77777777" w:rsidR="00585746" w:rsidRPr="00775DC6" w:rsidRDefault="00585746" w:rsidP="00172D1B">
            <w:pPr>
              <w:pStyle w:val="aff5"/>
              <w:spacing w:after="0" w:line="240" w:lineRule="auto"/>
              <w:ind w:right="-128"/>
              <w:jc w:val="left"/>
              <w:rPr>
                <w:sz w:val="22"/>
              </w:rPr>
            </w:pPr>
            <w:r w:rsidRPr="00775DC6">
              <w:rPr>
                <w:sz w:val="22"/>
              </w:rPr>
              <w:t>Кровля:</w:t>
            </w:r>
          </w:p>
          <w:p w14:paraId="140E5492" w14:textId="2E90467C" w:rsidR="00585746" w:rsidRPr="00775DC6" w:rsidRDefault="00585746" w:rsidP="0030151B">
            <w:pPr>
              <w:pStyle w:val="aff5"/>
              <w:spacing w:after="0" w:line="240" w:lineRule="auto"/>
              <w:ind w:right="-128"/>
              <w:jc w:val="left"/>
              <w:rPr>
                <w:sz w:val="22"/>
              </w:rPr>
            </w:pPr>
            <w:r w:rsidRPr="00775DC6">
              <w:rPr>
                <w:b w:val="0"/>
                <w:bCs/>
                <w:iCs/>
                <w:sz w:val="22"/>
                <w:lang w:eastAsia="ru-RU"/>
              </w:rPr>
              <w:t xml:space="preserve">Указывается при наличии в </w:t>
            </w:r>
            <w:r w:rsidR="0030151B">
              <w:rPr>
                <w:b w:val="0"/>
                <w:bCs/>
                <w:iCs/>
                <w:sz w:val="22"/>
                <w:lang w:eastAsia="ru-RU"/>
              </w:rPr>
              <w:t>з</w:t>
            </w:r>
            <w:r w:rsidRPr="00775DC6">
              <w:rPr>
                <w:b w:val="0"/>
                <w:bCs/>
                <w:iCs/>
                <w:sz w:val="22"/>
                <w:lang w:eastAsia="ru-RU"/>
              </w:rPr>
              <w:t>апросе</w:t>
            </w:r>
          </w:p>
        </w:tc>
        <w:tc>
          <w:tcPr>
            <w:tcW w:w="2259" w:type="dxa"/>
            <w:gridSpan w:val="2"/>
            <w:vMerge w:val="restart"/>
            <w:tcBorders>
              <w:top w:val="single" w:sz="2" w:space="0" w:color="FFFFFF" w:themeColor="background1"/>
              <w:left w:val="single" w:sz="2" w:space="0" w:color="auto"/>
              <w:right w:val="single" w:sz="4" w:space="0" w:color="FFFFFF"/>
            </w:tcBorders>
          </w:tcPr>
          <w:p w14:paraId="04CF31B2" w14:textId="77777777" w:rsidR="00585746" w:rsidRPr="00775DC6" w:rsidRDefault="00585746" w:rsidP="00172D1B">
            <w:pPr>
              <w:pStyle w:val="aff5"/>
              <w:spacing w:after="0" w:line="240" w:lineRule="auto"/>
              <w:jc w:val="both"/>
              <w:rPr>
                <w:sz w:val="22"/>
              </w:rPr>
            </w:pPr>
          </w:p>
        </w:tc>
        <w:tc>
          <w:tcPr>
            <w:tcW w:w="1153" w:type="dxa"/>
            <w:gridSpan w:val="3"/>
            <w:tcBorders>
              <w:top w:val="single" w:sz="4" w:space="0" w:color="FFFFFF"/>
              <w:left w:val="single" w:sz="4" w:space="0" w:color="FFFFFF"/>
              <w:bottom w:val="single" w:sz="2" w:space="0" w:color="FFFFFF" w:themeColor="background1"/>
              <w:right w:val="single" w:sz="4" w:space="0" w:color="FFFFFF"/>
            </w:tcBorders>
          </w:tcPr>
          <w:p w14:paraId="1BB2262D" w14:textId="77777777" w:rsidR="00585746" w:rsidRPr="00775DC6" w:rsidRDefault="00585746" w:rsidP="00172D1B">
            <w:pPr>
              <w:pStyle w:val="aff5"/>
              <w:spacing w:after="0" w:line="240" w:lineRule="auto"/>
              <w:jc w:val="both"/>
              <w:rPr>
                <w:sz w:val="22"/>
              </w:rPr>
            </w:pPr>
          </w:p>
        </w:tc>
        <w:tc>
          <w:tcPr>
            <w:tcW w:w="714" w:type="dxa"/>
            <w:gridSpan w:val="2"/>
            <w:vMerge w:val="restart"/>
            <w:tcBorders>
              <w:top w:val="single" w:sz="2" w:space="0" w:color="FFFFFF" w:themeColor="background1"/>
              <w:left w:val="single" w:sz="4" w:space="0" w:color="FFFFFF"/>
              <w:right w:val="single" w:sz="2" w:space="0" w:color="FFFFFF" w:themeColor="background1"/>
            </w:tcBorders>
          </w:tcPr>
          <w:p w14:paraId="1C6F3BC8" w14:textId="77777777" w:rsidR="00585746" w:rsidRPr="00775DC6" w:rsidRDefault="00585746" w:rsidP="00172D1B">
            <w:pPr>
              <w:pStyle w:val="aff5"/>
              <w:spacing w:after="0" w:line="240" w:lineRule="auto"/>
              <w:ind w:right="-110"/>
              <w:jc w:val="both"/>
              <w:rPr>
                <w:sz w:val="22"/>
              </w:rPr>
            </w:pPr>
          </w:p>
        </w:tc>
        <w:tc>
          <w:tcPr>
            <w:tcW w:w="1133"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72551A4E" w14:textId="77777777" w:rsidR="00585746" w:rsidRPr="00775DC6" w:rsidRDefault="00585746" w:rsidP="00172D1B">
            <w:pPr>
              <w:pStyle w:val="aff5"/>
              <w:spacing w:after="0" w:line="240" w:lineRule="auto"/>
              <w:jc w:val="both"/>
              <w:rPr>
                <w:sz w:val="22"/>
              </w:rPr>
            </w:pPr>
          </w:p>
        </w:tc>
        <w:tc>
          <w:tcPr>
            <w:tcW w:w="995"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45DF1A72" w14:textId="77777777" w:rsidR="00585746" w:rsidRPr="00775DC6" w:rsidRDefault="00585746" w:rsidP="00172D1B">
            <w:pPr>
              <w:pStyle w:val="aff5"/>
              <w:spacing w:after="0" w:line="240" w:lineRule="auto"/>
              <w:ind w:right="-111"/>
              <w:jc w:val="both"/>
              <w:rPr>
                <w:sz w:val="22"/>
              </w:rPr>
            </w:pPr>
          </w:p>
        </w:tc>
        <w:tc>
          <w:tcPr>
            <w:tcW w:w="1705"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B0667D9" w14:textId="77777777" w:rsidR="00585746" w:rsidRPr="00775DC6" w:rsidRDefault="00585746" w:rsidP="00172D1B">
            <w:pPr>
              <w:pStyle w:val="aff5"/>
              <w:spacing w:after="0" w:line="240" w:lineRule="auto"/>
              <w:jc w:val="both"/>
              <w:rPr>
                <w:sz w:val="22"/>
              </w:rPr>
            </w:pPr>
          </w:p>
        </w:tc>
      </w:tr>
      <w:tr w:rsidR="00585746" w:rsidRPr="00775DC6" w14:paraId="0DB53A1A" w14:textId="77777777" w:rsidTr="002B19D1">
        <w:trPr>
          <w:gridAfter w:val="2"/>
          <w:wAfter w:w="701" w:type="dxa"/>
          <w:trHeight w:val="42"/>
        </w:trPr>
        <w:tc>
          <w:tcPr>
            <w:tcW w:w="1959" w:type="dxa"/>
            <w:gridSpan w:val="2"/>
            <w:vMerge/>
            <w:tcBorders>
              <w:left w:val="single" w:sz="4" w:space="0" w:color="000000"/>
              <w:bottom w:val="single" w:sz="2" w:space="0" w:color="auto"/>
              <w:right w:val="single" w:sz="2" w:space="0" w:color="auto"/>
            </w:tcBorders>
          </w:tcPr>
          <w:p w14:paraId="00574C4B" w14:textId="77777777" w:rsidR="00585746" w:rsidRPr="00775DC6" w:rsidRDefault="00585746" w:rsidP="00172D1B">
            <w:pPr>
              <w:pStyle w:val="aff5"/>
              <w:spacing w:after="0" w:line="240" w:lineRule="auto"/>
              <w:ind w:right="-128"/>
              <w:jc w:val="left"/>
              <w:rPr>
                <w:sz w:val="22"/>
              </w:rPr>
            </w:pPr>
          </w:p>
        </w:tc>
        <w:tc>
          <w:tcPr>
            <w:tcW w:w="2259" w:type="dxa"/>
            <w:gridSpan w:val="2"/>
            <w:vMerge/>
            <w:tcBorders>
              <w:left w:val="single" w:sz="2" w:space="0" w:color="auto"/>
              <w:bottom w:val="single" w:sz="2" w:space="0" w:color="FFFFFF" w:themeColor="background1"/>
              <w:right w:val="single" w:sz="4" w:space="0" w:color="FFFFFF"/>
            </w:tcBorders>
          </w:tcPr>
          <w:p w14:paraId="30167BB7" w14:textId="77777777" w:rsidR="00585746" w:rsidRPr="00775DC6" w:rsidRDefault="00585746" w:rsidP="00172D1B">
            <w:pPr>
              <w:pStyle w:val="aff5"/>
              <w:spacing w:after="0" w:line="240" w:lineRule="auto"/>
              <w:jc w:val="both"/>
              <w:rPr>
                <w:b w:val="0"/>
                <w:bCs/>
                <w:sz w:val="22"/>
              </w:rPr>
            </w:pPr>
          </w:p>
        </w:tc>
        <w:tc>
          <w:tcPr>
            <w:tcW w:w="1153" w:type="dxa"/>
            <w:gridSpan w:val="3"/>
            <w:tcBorders>
              <w:top w:val="single" w:sz="2" w:space="0" w:color="FFFFFF" w:themeColor="background1"/>
              <w:left w:val="single" w:sz="4" w:space="0" w:color="FFFFFF"/>
              <w:bottom w:val="single" w:sz="4" w:space="0" w:color="FFFFFF"/>
              <w:right w:val="single" w:sz="4" w:space="0" w:color="FFFFFF"/>
            </w:tcBorders>
          </w:tcPr>
          <w:p w14:paraId="6994E43C" w14:textId="77777777" w:rsidR="00585746" w:rsidRPr="00775DC6" w:rsidRDefault="00585746" w:rsidP="00172D1B">
            <w:pPr>
              <w:pStyle w:val="aff5"/>
              <w:spacing w:after="0" w:line="240" w:lineRule="auto"/>
              <w:jc w:val="both"/>
              <w:rPr>
                <w:sz w:val="22"/>
              </w:rPr>
            </w:pPr>
          </w:p>
        </w:tc>
        <w:tc>
          <w:tcPr>
            <w:tcW w:w="714" w:type="dxa"/>
            <w:gridSpan w:val="2"/>
            <w:vMerge/>
            <w:tcBorders>
              <w:left w:val="single" w:sz="4" w:space="0" w:color="FFFFFF"/>
              <w:bottom w:val="single" w:sz="2" w:space="0" w:color="FFFFFF" w:themeColor="background1"/>
              <w:right w:val="single" w:sz="2" w:space="0" w:color="FFFFFF" w:themeColor="background1"/>
            </w:tcBorders>
          </w:tcPr>
          <w:p w14:paraId="1004C856" w14:textId="77777777" w:rsidR="00585746" w:rsidRPr="00775DC6" w:rsidRDefault="00585746" w:rsidP="00172D1B">
            <w:pPr>
              <w:pStyle w:val="aff5"/>
              <w:spacing w:after="0" w:line="240" w:lineRule="auto"/>
              <w:ind w:right="-110"/>
              <w:jc w:val="both"/>
              <w:rPr>
                <w:sz w:val="22"/>
              </w:rPr>
            </w:pPr>
          </w:p>
        </w:tc>
        <w:tc>
          <w:tcPr>
            <w:tcW w:w="1133" w:type="dxa"/>
            <w:gridSpan w:val="2"/>
            <w:vMerge/>
            <w:tcBorders>
              <w:left w:val="single" w:sz="2" w:space="0" w:color="FFFFFF" w:themeColor="background1"/>
              <w:bottom w:val="single" w:sz="2" w:space="0" w:color="FFFFFF" w:themeColor="background1"/>
              <w:right w:val="single" w:sz="2" w:space="0" w:color="FFFFFF" w:themeColor="background1"/>
            </w:tcBorders>
          </w:tcPr>
          <w:p w14:paraId="22864C5B" w14:textId="77777777" w:rsidR="00585746" w:rsidRPr="00775DC6" w:rsidRDefault="00585746" w:rsidP="00172D1B">
            <w:pPr>
              <w:pStyle w:val="aff5"/>
              <w:spacing w:after="0" w:line="240" w:lineRule="auto"/>
              <w:jc w:val="both"/>
              <w:rPr>
                <w:sz w:val="22"/>
              </w:rPr>
            </w:pPr>
          </w:p>
        </w:tc>
        <w:tc>
          <w:tcPr>
            <w:tcW w:w="995" w:type="dxa"/>
            <w:gridSpan w:val="4"/>
            <w:vMerge/>
            <w:tcBorders>
              <w:left w:val="single" w:sz="2" w:space="0" w:color="FFFFFF" w:themeColor="background1"/>
              <w:bottom w:val="single" w:sz="2" w:space="0" w:color="FFFFFF" w:themeColor="background1"/>
              <w:right w:val="single" w:sz="2" w:space="0" w:color="FFFFFF" w:themeColor="background1"/>
            </w:tcBorders>
          </w:tcPr>
          <w:p w14:paraId="152C12FB" w14:textId="77777777" w:rsidR="00585746" w:rsidRPr="00775DC6" w:rsidRDefault="00585746" w:rsidP="00172D1B">
            <w:pPr>
              <w:pStyle w:val="aff5"/>
              <w:spacing w:after="0" w:line="240" w:lineRule="auto"/>
              <w:ind w:right="-111"/>
              <w:jc w:val="both"/>
              <w:rPr>
                <w:sz w:val="22"/>
              </w:rPr>
            </w:pPr>
          </w:p>
        </w:tc>
        <w:tc>
          <w:tcPr>
            <w:tcW w:w="1705" w:type="dxa"/>
            <w:gridSpan w:val="6"/>
            <w:vMerge/>
            <w:tcBorders>
              <w:left w:val="single" w:sz="2" w:space="0" w:color="FFFFFF" w:themeColor="background1"/>
              <w:bottom w:val="single" w:sz="2" w:space="0" w:color="FFFFFF" w:themeColor="background1"/>
              <w:right w:val="single" w:sz="2" w:space="0" w:color="FFFFFF" w:themeColor="background1"/>
            </w:tcBorders>
          </w:tcPr>
          <w:p w14:paraId="56E0EB71" w14:textId="77777777" w:rsidR="00585746" w:rsidRPr="00775DC6" w:rsidRDefault="00585746" w:rsidP="00172D1B">
            <w:pPr>
              <w:pStyle w:val="aff5"/>
              <w:spacing w:after="0" w:line="240" w:lineRule="auto"/>
              <w:jc w:val="both"/>
              <w:rPr>
                <w:sz w:val="22"/>
              </w:rPr>
            </w:pPr>
          </w:p>
        </w:tc>
      </w:tr>
      <w:tr w:rsidR="00585746" w:rsidRPr="00775DC6" w14:paraId="5EB42666" w14:textId="77777777" w:rsidTr="002B19D1">
        <w:trPr>
          <w:gridAfter w:val="2"/>
          <w:wAfter w:w="701" w:type="dxa"/>
          <w:trHeight w:val="47"/>
        </w:trPr>
        <w:tc>
          <w:tcPr>
            <w:tcW w:w="1959"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C82A812" w14:textId="77777777" w:rsidR="00585746" w:rsidRPr="00775DC6" w:rsidRDefault="00585746" w:rsidP="00172D1B">
            <w:pPr>
              <w:pStyle w:val="aff5"/>
              <w:spacing w:after="0" w:line="240" w:lineRule="auto"/>
              <w:ind w:right="-128"/>
              <w:jc w:val="left"/>
              <w:rPr>
                <w:sz w:val="22"/>
              </w:rPr>
            </w:pPr>
          </w:p>
        </w:tc>
        <w:tc>
          <w:tcPr>
            <w:tcW w:w="11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76B652" w14:textId="77777777" w:rsidR="00585746" w:rsidRPr="00775DC6" w:rsidRDefault="00585746" w:rsidP="00172D1B">
            <w:pPr>
              <w:pStyle w:val="aff5"/>
              <w:spacing w:after="0" w:line="240" w:lineRule="auto"/>
              <w:ind w:right="-105"/>
              <w:jc w:val="left"/>
              <w:rPr>
                <w:sz w:val="22"/>
              </w:rPr>
            </w:pPr>
          </w:p>
        </w:tc>
        <w:tc>
          <w:tcPr>
            <w:tcW w:w="1109" w:type="dxa"/>
            <w:tcBorders>
              <w:top w:val="single" w:sz="2" w:space="0" w:color="FFFFFF" w:themeColor="background1"/>
              <w:left w:val="single" w:sz="2" w:space="0" w:color="FFFFFF" w:themeColor="background1"/>
              <w:bottom w:val="single" w:sz="2" w:space="0" w:color="auto"/>
              <w:right w:val="single" w:sz="4" w:space="0" w:color="FFFFFF"/>
            </w:tcBorders>
          </w:tcPr>
          <w:p w14:paraId="543D4453" w14:textId="77777777" w:rsidR="00585746" w:rsidRPr="00775DC6" w:rsidRDefault="00585746" w:rsidP="00172D1B">
            <w:pPr>
              <w:pStyle w:val="aff5"/>
              <w:spacing w:after="0" w:line="240" w:lineRule="auto"/>
              <w:jc w:val="both"/>
              <w:rPr>
                <w:sz w:val="22"/>
              </w:rPr>
            </w:pPr>
          </w:p>
        </w:tc>
        <w:tc>
          <w:tcPr>
            <w:tcW w:w="1153" w:type="dxa"/>
            <w:gridSpan w:val="3"/>
            <w:tcBorders>
              <w:top w:val="single" w:sz="4" w:space="0" w:color="FFFFFF"/>
              <w:left w:val="single" w:sz="4" w:space="0" w:color="FFFFFF"/>
              <w:bottom w:val="single" w:sz="2" w:space="0" w:color="auto"/>
              <w:right w:val="single" w:sz="2" w:space="0" w:color="FFFFFF" w:themeColor="background1"/>
            </w:tcBorders>
          </w:tcPr>
          <w:p w14:paraId="4D730A81"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66D559" w14:textId="77777777" w:rsidR="00585746" w:rsidRPr="00775DC6" w:rsidRDefault="00585746" w:rsidP="00172D1B">
            <w:pPr>
              <w:pStyle w:val="aff5"/>
              <w:spacing w:after="0" w:line="240" w:lineRule="auto"/>
              <w:ind w:right="-110"/>
              <w:jc w:val="both"/>
              <w:rPr>
                <w:sz w:val="22"/>
              </w:rPr>
            </w:pPr>
          </w:p>
        </w:tc>
        <w:tc>
          <w:tcPr>
            <w:tcW w:w="1133"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13930B"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FCF36D" w14:textId="77777777" w:rsidR="00585746" w:rsidRPr="00775DC6" w:rsidRDefault="00585746" w:rsidP="00172D1B">
            <w:pPr>
              <w:pStyle w:val="aff5"/>
              <w:spacing w:after="0" w:line="240" w:lineRule="auto"/>
              <w:ind w:right="-111"/>
              <w:jc w:val="both"/>
              <w:rPr>
                <w:sz w:val="22"/>
              </w:rPr>
            </w:pPr>
          </w:p>
        </w:tc>
        <w:tc>
          <w:tcPr>
            <w:tcW w:w="170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1135BC4" w14:textId="77777777" w:rsidR="00585746" w:rsidRPr="00775DC6" w:rsidRDefault="00585746" w:rsidP="00172D1B">
            <w:pPr>
              <w:pStyle w:val="aff5"/>
              <w:spacing w:after="0" w:line="240" w:lineRule="auto"/>
              <w:jc w:val="both"/>
              <w:rPr>
                <w:sz w:val="22"/>
              </w:rPr>
            </w:pPr>
          </w:p>
        </w:tc>
      </w:tr>
      <w:tr w:rsidR="00585746" w:rsidRPr="00775DC6" w14:paraId="4F8027C0" w14:textId="77777777" w:rsidTr="002B19D1">
        <w:trPr>
          <w:gridAfter w:val="2"/>
          <w:wAfter w:w="701" w:type="dxa"/>
          <w:trHeight w:val="128"/>
        </w:trPr>
        <w:tc>
          <w:tcPr>
            <w:tcW w:w="1959" w:type="dxa"/>
            <w:gridSpan w:val="2"/>
            <w:tcBorders>
              <w:top w:val="single" w:sz="2" w:space="0" w:color="auto"/>
              <w:left w:val="single" w:sz="4" w:space="0" w:color="000000"/>
              <w:bottom w:val="single" w:sz="2" w:space="0" w:color="auto"/>
              <w:right w:val="single" w:sz="2" w:space="0" w:color="auto"/>
            </w:tcBorders>
          </w:tcPr>
          <w:p w14:paraId="4031F9BD" w14:textId="77777777" w:rsidR="00585746" w:rsidRPr="00775DC6" w:rsidRDefault="00585746" w:rsidP="00172D1B">
            <w:pPr>
              <w:pStyle w:val="aff5"/>
              <w:spacing w:after="0" w:line="240" w:lineRule="auto"/>
              <w:ind w:right="-128"/>
              <w:jc w:val="left"/>
              <w:rPr>
                <w:sz w:val="22"/>
              </w:rPr>
            </w:pPr>
            <w:r w:rsidRPr="00775DC6">
              <w:rPr>
                <w:b w:val="0"/>
                <w:bCs/>
                <w:sz w:val="22"/>
              </w:rPr>
              <w:t xml:space="preserve">фасад 1 </w:t>
            </w:r>
          </w:p>
        </w:tc>
        <w:tc>
          <w:tcPr>
            <w:tcW w:w="1150" w:type="dxa"/>
            <w:tcBorders>
              <w:top w:val="single" w:sz="2" w:space="0" w:color="FFFFFF" w:themeColor="background1"/>
              <w:left w:val="single" w:sz="2" w:space="0" w:color="auto"/>
              <w:bottom w:val="single" w:sz="2" w:space="0" w:color="FFFFFF" w:themeColor="background1"/>
              <w:right w:val="single" w:sz="2" w:space="0" w:color="auto"/>
            </w:tcBorders>
          </w:tcPr>
          <w:p w14:paraId="58468F11"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262" w:type="dxa"/>
            <w:gridSpan w:val="4"/>
            <w:tcBorders>
              <w:top w:val="single" w:sz="2" w:space="0" w:color="auto"/>
              <w:left w:val="single" w:sz="2" w:space="0" w:color="auto"/>
              <w:bottom w:val="single" w:sz="2" w:space="0" w:color="auto"/>
              <w:right w:val="single" w:sz="4" w:space="0" w:color="auto"/>
            </w:tcBorders>
          </w:tcPr>
          <w:p w14:paraId="25EB5CFD"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15B1945"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133" w:type="dxa"/>
            <w:gridSpan w:val="2"/>
            <w:tcBorders>
              <w:top w:val="single" w:sz="2" w:space="0" w:color="auto"/>
              <w:left w:val="single" w:sz="4" w:space="0" w:color="FFFFFF"/>
              <w:bottom w:val="single" w:sz="2" w:space="0" w:color="auto"/>
              <w:right w:val="single" w:sz="4" w:space="0" w:color="auto"/>
            </w:tcBorders>
          </w:tcPr>
          <w:p w14:paraId="2EE55139"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2E69B36D"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705" w:type="dxa"/>
            <w:gridSpan w:val="6"/>
            <w:tcBorders>
              <w:top w:val="single" w:sz="2" w:space="0" w:color="auto"/>
              <w:left w:val="single" w:sz="4" w:space="0" w:color="FFFFFF"/>
              <w:bottom w:val="single" w:sz="2" w:space="0" w:color="auto"/>
              <w:right w:val="single" w:sz="4" w:space="0" w:color="auto"/>
            </w:tcBorders>
          </w:tcPr>
          <w:p w14:paraId="28152D86" w14:textId="77777777" w:rsidR="00585746" w:rsidRPr="00775DC6" w:rsidRDefault="00585746" w:rsidP="00172D1B">
            <w:pPr>
              <w:pStyle w:val="aff5"/>
              <w:spacing w:after="0" w:line="240" w:lineRule="auto"/>
              <w:jc w:val="both"/>
              <w:rPr>
                <w:sz w:val="22"/>
              </w:rPr>
            </w:pPr>
          </w:p>
        </w:tc>
      </w:tr>
      <w:tr w:rsidR="00585746" w:rsidRPr="00775DC6" w14:paraId="3B52A312" w14:textId="77777777" w:rsidTr="002B19D1">
        <w:trPr>
          <w:gridAfter w:val="2"/>
          <w:wAfter w:w="701" w:type="dxa"/>
          <w:trHeight w:val="100"/>
        </w:trPr>
        <w:tc>
          <w:tcPr>
            <w:tcW w:w="1959" w:type="dxa"/>
            <w:gridSpan w:val="2"/>
            <w:tcBorders>
              <w:top w:val="single" w:sz="2" w:space="0" w:color="auto"/>
              <w:left w:val="single" w:sz="4" w:space="0" w:color="000000"/>
              <w:bottom w:val="single" w:sz="2" w:space="0" w:color="auto"/>
              <w:right w:val="single" w:sz="2" w:space="0" w:color="auto"/>
            </w:tcBorders>
          </w:tcPr>
          <w:p w14:paraId="0281C1D4" w14:textId="77777777" w:rsidR="00585746" w:rsidRPr="00775DC6" w:rsidRDefault="00585746" w:rsidP="00172D1B">
            <w:pPr>
              <w:pStyle w:val="aff5"/>
              <w:spacing w:after="0" w:line="240" w:lineRule="auto"/>
              <w:ind w:right="-128"/>
              <w:jc w:val="left"/>
              <w:rPr>
                <w:sz w:val="22"/>
              </w:rPr>
            </w:pPr>
            <w:r w:rsidRPr="00775DC6">
              <w:rPr>
                <w:b w:val="0"/>
                <w:bCs/>
                <w:sz w:val="22"/>
              </w:rPr>
              <w:t xml:space="preserve">фасад </w:t>
            </w:r>
            <w:r w:rsidRPr="00775DC6">
              <w:rPr>
                <w:b w:val="0"/>
                <w:bCs/>
                <w:sz w:val="22"/>
                <w:lang w:val="en-US"/>
              </w:rPr>
              <w:t>n</w:t>
            </w:r>
          </w:p>
        </w:tc>
        <w:tc>
          <w:tcPr>
            <w:tcW w:w="1150" w:type="dxa"/>
            <w:tcBorders>
              <w:top w:val="single" w:sz="2" w:space="0" w:color="FFFFFF" w:themeColor="background1"/>
              <w:left w:val="single" w:sz="2" w:space="0" w:color="auto"/>
              <w:bottom w:val="single" w:sz="2" w:space="0" w:color="FFFFFF" w:themeColor="background1"/>
              <w:right w:val="single" w:sz="2" w:space="0" w:color="auto"/>
            </w:tcBorders>
          </w:tcPr>
          <w:p w14:paraId="46F583A9"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262" w:type="dxa"/>
            <w:gridSpan w:val="4"/>
            <w:tcBorders>
              <w:top w:val="single" w:sz="2" w:space="0" w:color="auto"/>
              <w:left w:val="single" w:sz="2" w:space="0" w:color="auto"/>
              <w:bottom w:val="single" w:sz="2" w:space="0" w:color="auto"/>
              <w:right w:val="single" w:sz="4" w:space="0" w:color="auto"/>
            </w:tcBorders>
          </w:tcPr>
          <w:p w14:paraId="53C8B33A"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59097D4"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133" w:type="dxa"/>
            <w:gridSpan w:val="2"/>
            <w:tcBorders>
              <w:top w:val="single" w:sz="2" w:space="0" w:color="auto"/>
              <w:left w:val="single" w:sz="4" w:space="0" w:color="FFFFFF"/>
              <w:bottom w:val="single" w:sz="2" w:space="0" w:color="auto"/>
              <w:right w:val="single" w:sz="4" w:space="0" w:color="auto"/>
            </w:tcBorders>
          </w:tcPr>
          <w:p w14:paraId="271D7F1A"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31A1CF2E"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705" w:type="dxa"/>
            <w:gridSpan w:val="6"/>
            <w:tcBorders>
              <w:top w:val="single" w:sz="2" w:space="0" w:color="auto"/>
              <w:left w:val="single" w:sz="4" w:space="0" w:color="FFFFFF"/>
              <w:bottom w:val="single" w:sz="2" w:space="0" w:color="auto"/>
              <w:right w:val="single" w:sz="4" w:space="0" w:color="auto"/>
            </w:tcBorders>
          </w:tcPr>
          <w:p w14:paraId="2795DD2C" w14:textId="77777777" w:rsidR="00585746" w:rsidRPr="00775DC6" w:rsidRDefault="00585746" w:rsidP="00172D1B">
            <w:pPr>
              <w:pStyle w:val="aff5"/>
              <w:spacing w:after="0" w:line="240" w:lineRule="auto"/>
              <w:jc w:val="both"/>
              <w:rPr>
                <w:sz w:val="22"/>
              </w:rPr>
            </w:pPr>
          </w:p>
        </w:tc>
      </w:tr>
      <w:tr w:rsidR="00585746" w:rsidRPr="00775DC6" w14:paraId="3B2DFE0C" w14:textId="77777777" w:rsidTr="002B19D1">
        <w:trPr>
          <w:gridAfter w:val="2"/>
          <w:wAfter w:w="701" w:type="dxa"/>
          <w:trHeight w:val="76"/>
        </w:trPr>
        <w:tc>
          <w:tcPr>
            <w:tcW w:w="1959" w:type="dxa"/>
            <w:gridSpan w:val="2"/>
            <w:tcBorders>
              <w:top w:val="single" w:sz="2" w:space="0" w:color="auto"/>
              <w:left w:val="single" w:sz="2" w:space="0" w:color="FFFFFF"/>
              <w:bottom w:val="single" w:sz="2" w:space="0" w:color="auto"/>
              <w:right w:val="single" w:sz="2" w:space="0" w:color="FFFFFF"/>
            </w:tcBorders>
          </w:tcPr>
          <w:p w14:paraId="6883D5E8" w14:textId="77777777" w:rsidR="00585746" w:rsidRPr="00775DC6" w:rsidRDefault="00585746" w:rsidP="00172D1B">
            <w:pPr>
              <w:pStyle w:val="aff5"/>
              <w:spacing w:after="0" w:line="240" w:lineRule="auto"/>
              <w:ind w:right="-128"/>
              <w:jc w:val="left"/>
              <w:rPr>
                <w:sz w:val="22"/>
              </w:rPr>
            </w:pPr>
          </w:p>
        </w:tc>
        <w:tc>
          <w:tcPr>
            <w:tcW w:w="1150" w:type="dxa"/>
            <w:tcBorders>
              <w:top w:val="single" w:sz="2" w:space="0" w:color="FFFFFF"/>
              <w:left w:val="single" w:sz="2" w:space="0" w:color="FFFFFF"/>
              <w:bottom w:val="single" w:sz="2" w:space="0" w:color="FFFFFF"/>
              <w:right w:val="single" w:sz="2" w:space="0" w:color="FFFFFF"/>
            </w:tcBorders>
          </w:tcPr>
          <w:p w14:paraId="24B22496" w14:textId="77777777" w:rsidR="00585746" w:rsidRPr="00775DC6" w:rsidRDefault="00585746" w:rsidP="00172D1B">
            <w:pPr>
              <w:pStyle w:val="aff5"/>
              <w:spacing w:after="0" w:line="240" w:lineRule="auto"/>
              <w:ind w:right="-105"/>
              <w:jc w:val="left"/>
              <w:rPr>
                <w:sz w:val="22"/>
              </w:rPr>
            </w:pPr>
          </w:p>
        </w:tc>
        <w:tc>
          <w:tcPr>
            <w:tcW w:w="1109" w:type="dxa"/>
            <w:tcBorders>
              <w:top w:val="single" w:sz="2" w:space="0" w:color="auto"/>
              <w:left w:val="single" w:sz="2" w:space="0" w:color="FFFFFF"/>
              <w:bottom w:val="single" w:sz="2" w:space="0" w:color="FFFFFF" w:themeColor="background1"/>
              <w:right w:val="single" w:sz="2" w:space="0" w:color="FFFFFF"/>
            </w:tcBorders>
          </w:tcPr>
          <w:p w14:paraId="61325945" w14:textId="77777777" w:rsidR="00585746" w:rsidRPr="00775DC6" w:rsidRDefault="00585746" w:rsidP="00172D1B">
            <w:pPr>
              <w:pStyle w:val="aff5"/>
              <w:spacing w:after="0" w:line="240" w:lineRule="auto"/>
              <w:jc w:val="both"/>
              <w:rPr>
                <w:sz w:val="22"/>
              </w:rPr>
            </w:pPr>
          </w:p>
        </w:tc>
        <w:tc>
          <w:tcPr>
            <w:tcW w:w="1153" w:type="dxa"/>
            <w:gridSpan w:val="3"/>
            <w:tcBorders>
              <w:top w:val="single" w:sz="2" w:space="0" w:color="auto"/>
              <w:left w:val="single" w:sz="2" w:space="0" w:color="FFFFFF"/>
              <w:bottom w:val="single" w:sz="4" w:space="0" w:color="FFFFFF"/>
              <w:right w:val="single" w:sz="2" w:space="0" w:color="FFFFFF"/>
            </w:tcBorders>
          </w:tcPr>
          <w:p w14:paraId="6397908B"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left w:val="single" w:sz="2" w:space="0" w:color="FFFFFF"/>
              <w:bottom w:val="single" w:sz="2" w:space="0" w:color="FFFFFF"/>
              <w:right w:val="single" w:sz="2" w:space="0" w:color="FFFFFF"/>
            </w:tcBorders>
          </w:tcPr>
          <w:p w14:paraId="48911497" w14:textId="77777777" w:rsidR="00585746" w:rsidRPr="00775DC6" w:rsidRDefault="00585746" w:rsidP="00172D1B">
            <w:pPr>
              <w:pStyle w:val="aff5"/>
              <w:spacing w:after="0" w:line="240" w:lineRule="auto"/>
              <w:ind w:right="-110"/>
              <w:jc w:val="both"/>
              <w:rPr>
                <w:sz w:val="22"/>
              </w:rPr>
            </w:pPr>
          </w:p>
        </w:tc>
        <w:tc>
          <w:tcPr>
            <w:tcW w:w="1133" w:type="dxa"/>
            <w:gridSpan w:val="2"/>
            <w:tcBorders>
              <w:top w:val="single" w:sz="2" w:space="0" w:color="auto"/>
              <w:left w:val="single" w:sz="2" w:space="0" w:color="FFFFFF"/>
              <w:bottom w:val="single" w:sz="2" w:space="0" w:color="FFFFFF" w:themeColor="background1"/>
              <w:right w:val="single" w:sz="2" w:space="0" w:color="FFFFFF"/>
            </w:tcBorders>
          </w:tcPr>
          <w:p w14:paraId="00CFB482"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left w:val="single" w:sz="2" w:space="0" w:color="FFFFFF"/>
              <w:bottom w:val="single" w:sz="2" w:space="0" w:color="FFFFFF" w:themeColor="background1"/>
              <w:right w:val="single" w:sz="2" w:space="0" w:color="FFFFFF"/>
            </w:tcBorders>
          </w:tcPr>
          <w:p w14:paraId="3B4C95ED" w14:textId="77777777" w:rsidR="00585746" w:rsidRPr="00775DC6" w:rsidRDefault="00585746" w:rsidP="00172D1B">
            <w:pPr>
              <w:pStyle w:val="aff5"/>
              <w:spacing w:after="0" w:line="240" w:lineRule="auto"/>
              <w:ind w:right="-111"/>
              <w:jc w:val="both"/>
              <w:rPr>
                <w:sz w:val="22"/>
              </w:rPr>
            </w:pPr>
          </w:p>
        </w:tc>
        <w:tc>
          <w:tcPr>
            <w:tcW w:w="1141" w:type="dxa"/>
            <w:gridSpan w:val="4"/>
            <w:tcBorders>
              <w:top w:val="single" w:sz="2" w:space="0" w:color="FFFFFF"/>
              <w:left w:val="single" w:sz="2" w:space="0" w:color="FFFFFF"/>
              <w:bottom w:val="single" w:sz="2" w:space="0" w:color="FFFFFF" w:themeColor="background1"/>
              <w:right w:val="single" w:sz="2" w:space="0" w:color="FFFFFF"/>
            </w:tcBorders>
          </w:tcPr>
          <w:p w14:paraId="04206F82" w14:textId="77777777" w:rsidR="00585746" w:rsidRPr="00775DC6" w:rsidRDefault="00585746" w:rsidP="00172D1B">
            <w:pPr>
              <w:pStyle w:val="aff5"/>
              <w:spacing w:after="0" w:line="240" w:lineRule="auto"/>
              <w:jc w:val="both"/>
              <w:rPr>
                <w:sz w:val="22"/>
              </w:rPr>
            </w:pPr>
          </w:p>
        </w:tc>
        <w:tc>
          <w:tcPr>
            <w:tcW w:w="564" w:type="dxa"/>
            <w:gridSpan w:val="2"/>
            <w:tcBorders>
              <w:top w:val="single" w:sz="2" w:space="0" w:color="auto"/>
              <w:left w:val="single" w:sz="2" w:space="0" w:color="FFFFFF"/>
              <w:bottom w:val="single" w:sz="2" w:space="0" w:color="FFFFFF" w:themeColor="background1"/>
              <w:right w:val="single" w:sz="2" w:space="0" w:color="FFFFFF"/>
            </w:tcBorders>
          </w:tcPr>
          <w:p w14:paraId="6B6274F6" w14:textId="77777777" w:rsidR="00585746" w:rsidRPr="00775DC6" w:rsidRDefault="00585746" w:rsidP="00172D1B">
            <w:pPr>
              <w:pStyle w:val="aff5"/>
              <w:spacing w:after="0" w:line="240" w:lineRule="auto"/>
              <w:jc w:val="both"/>
              <w:rPr>
                <w:sz w:val="22"/>
              </w:rPr>
            </w:pPr>
          </w:p>
        </w:tc>
      </w:tr>
      <w:tr w:rsidR="00585746" w:rsidRPr="00775DC6" w14:paraId="135D4D8B" w14:textId="77777777" w:rsidTr="002B19D1">
        <w:trPr>
          <w:gridAfter w:val="2"/>
          <w:wAfter w:w="701" w:type="dxa"/>
          <w:trHeight w:val="154"/>
        </w:trPr>
        <w:tc>
          <w:tcPr>
            <w:tcW w:w="1959" w:type="dxa"/>
            <w:gridSpan w:val="2"/>
            <w:vMerge w:val="restart"/>
            <w:tcBorders>
              <w:top w:val="single" w:sz="2" w:space="0" w:color="auto"/>
              <w:left w:val="single" w:sz="4" w:space="0" w:color="000000"/>
              <w:right w:val="single" w:sz="2" w:space="0" w:color="auto"/>
            </w:tcBorders>
          </w:tcPr>
          <w:p w14:paraId="6E77F5C9" w14:textId="77777777" w:rsidR="00585746" w:rsidRPr="00775DC6" w:rsidRDefault="00585746" w:rsidP="00172D1B">
            <w:pPr>
              <w:pStyle w:val="aff5"/>
              <w:spacing w:after="0" w:line="240" w:lineRule="auto"/>
              <w:ind w:right="-128"/>
              <w:jc w:val="left"/>
              <w:rPr>
                <w:sz w:val="22"/>
              </w:rPr>
            </w:pPr>
            <w:r w:rsidRPr="00775DC6">
              <w:rPr>
                <w:sz w:val="22"/>
              </w:rPr>
              <w:t>Иные элементы:</w:t>
            </w:r>
          </w:p>
          <w:p w14:paraId="0B1D21A6" w14:textId="69B8269B" w:rsidR="00585746" w:rsidRPr="00775DC6" w:rsidRDefault="00585746" w:rsidP="0030151B">
            <w:pPr>
              <w:pStyle w:val="aff5"/>
              <w:spacing w:after="0" w:line="240" w:lineRule="auto"/>
              <w:ind w:right="-128"/>
              <w:jc w:val="left"/>
              <w:rPr>
                <w:sz w:val="22"/>
              </w:rPr>
            </w:pPr>
            <w:r w:rsidRPr="00775DC6">
              <w:rPr>
                <w:b w:val="0"/>
                <w:bCs/>
                <w:iCs/>
                <w:sz w:val="22"/>
                <w:lang w:eastAsia="ru-RU"/>
              </w:rPr>
              <w:t xml:space="preserve">Указывается при наличии в </w:t>
            </w:r>
            <w:r w:rsidR="0030151B">
              <w:rPr>
                <w:b w:val="0"/>
                <w:bCs/>
                <w:iCs/>
                <w:sz w:val="22"/>
                <w:lang w:eastAsia="ru-RU"/>
              </w:rPr>
              <w:t>з</w:t>
            </w:r>
            <w:r w:rsidRPr="00775DC6">
              <w:rPr>
                <w:b w:val="0"/>
                <w:bCs/>
                <w:iCs/>
                <w:sz w:val="22"/>
                <w:lang w:eastAsia="ru-RU"/>
              </w:rPr>
              <w:t>апросе</w:t>
            </w:r>
          </w:p>
        </w:tc>
        <w:tc>
          <w:tcPr>
            <w:tcW w:w="2259" w:type="dxa"/>
            <w:gridSpan w:val="2"/>
            <w:vMerge w:val="restart"/>
            <w:tcBorders>
              <w:top w:val="single" w:sz="2" w:space="0" w:color="FFFFFF"/>
              <w:left w:val="single" w:sz="2" w:space="0" w:color="auto"/>
              <w:right w:val="single" w:sz="4" w:space="0" w:color="FFFFFF"/>
            </w:tcBorders>
          </w:tcPr>
          <w:p w14:paraId="77A09A12" w14:textId="77777777" w:rsidR="00585746" w:rsidRPr="00775DC6" w:rsidRDefault="00585746" w:rsidP="00172D1B">
            <w:pPr>
              <w:pStyle w:val="aff5"/>
              <w:spacing w:after="0" w:line="240" w:lineRule="auto"/>
              <w:jc w:val="both"/>
              <w:rPr>
                <w:sz w:val="22"/>
              </w:rPr>
            </w:pPr>
          </w:p>
        </w:tc>
        <w:tc>
          <w:tcPr>
            <w:tcW w:w="1153" w:type="dxa"/>
            <w:gridSpan w:val="3"/>
            <w:tcBorders>
              <w:top w:val="single" w:sz="4" w:space="0" w:color="FFFFFF"/>
              <w:left w:val="single" w:sz="4" w:space="0" w:color="FFFFFF"/>
              <w:bottom w:val="single" w:sz="2" w:space="0" w:color="FFFFFF"/>
              <w:right w:val="single" w:sz="4" w:space="0" w:color="FFFFFF"/>
            </w:tcBorders>
          </w:tcPr>
          <w:p w14:paraId="67438A4A" w14:textId="77777777" w:rsidR="00585746" w:rsidRPr="00775DC6" w:rsidRDefault="00585746" w:rsidP="00172D1B">
            <w:pPr>
              <w:pStyle w:val="aff5"/>
              <w:spacing w:after="0" w:line="240" w:lineRule="auto"/>
              <w:jc w:val="both"/>
              <w:rPr>
                <w:sz w:val="22"/>
              </w:rPr>
            </w:pPr>
          </w:p>
        </w:tc>
        <w:tc>
          <w:tcPr>
            <w:tcW w:w="714" w:type="dxa"/>
            <w:gridSpan w:val="2"/>
            <w:vMerge w:val="restart"/>
            <w:tcBorders>
              <w:top w:val="single" w:sz="2" w:space="0" w:color="FFFFFF"/>
              <w:left w:val="single" w:sz="4" w:space="0" w:color="FFFFFF"/>
              <w:right w:val="single" w:sz="2" w:space="0" w:color="FFFFFF" w:themeColor="background1"/>
            </w:tcBorders>
          </w:tcPr>
          <w:p w14:paraId="251D2C80" w14:textId="77777777" w:rsidR="00585746" w:rsidRPr="00775DC6" w:rsidRDefault="00585746" w:rsidP="00172D1B">
            <w:pPr>
              <w:pStyle w:val="aff5"/>
              <w:spacing w:after="0" w:line="240" w:lineRule="auto"/>
              <w:ind w:right="-110"/>
              <w:jc w:val="both"/>
              <w:rPr>
                <w:sz w:val="22"/>
              </w:rPr>
            </w:pPr>
          </w:p>
        </w:tc>
        <w:tc>
          <w:tcPr>
            <w:tcW w:w="1133"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6B40E863" w14:textId="77777777" w:rsidR="00585746" w:rsidRPr="00775DC6" w:rsidRDefault="00585746" w:rsidP="00172D1B">
            <w:pPr>
              <w:pStyle w:val="aff5"/>
              <w:spacing w:after="0" w:line="240" w:lineRule="auto"/>
              <w:jc w:val="both"/>
              <w:rPr>
                <w:sz w:val="22"/>
              </w:rPr>
            </w:pPr>
          </w:p>
        </w:tc>
        <w:tc>
          <w:tcPr>
            <w:tcW w:w="995"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4201F84" w14:textId="77777777" w:rsidR="00585746" w:rsidRPr="00775DC6" w:rsidRDefault="00585746" w:rsidP="00172D1B">
            <w:pPr>
              <w:pStyle w:val="aff5"/>
              <w:spacing w:after="0" w:line="240" w:lineRule="auto"/>
              <w:ind w:right="-111"/>
              <w:jc w:val="both"/>
              <w:rPr>
                <w:sz w:val="22"/>
              </w:rPr>
            </w:pPr>
          </w:p>
        </w:tc>
        <w:tc>
          <w:tcPr>
            <w:tcW w:w="1705"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F65E70A" w14:textId="77777777" w:rsidR="00585746" w:rsidRPr="00775DC6" w:rsidRDefault="00585746" w:rsidP="00172D1B">
            <w:pPr>
              <w:pStyle w:val="aff5"/>
              <w:spacing w:after="0" w:line="240" w:lineRule="auto"/>
              <w:jc w:val="both"/>
              <w:rPr>
                <w:sz w:val="22"/>
              </w:rPr>
            </w:pPr>
          </w:p>
        </w:tc>
      </w:tr>
      <w:tr w:rsidR="00585746" w:rsidRPr="00775DC6" w14:paraId="5DDFE73D" w14:textId="77777777" w:rsidTr="002B19D1">
        <w:trPr>
          <w:gridAfter w:val="2"/>
          <w:wAfter w:w="701" w:type="dxa"/>
          <w:trHeight w:val="208"/>
        </w:trPr>
        <w:tc>
          <w:tcPr>
            <w:tcW w:w="1959" w:type="dxa"/>
            <w:gridSpan w:val="2"/>
            <w:vMerge/>
            <w:tcBorders>
              <w:left w:val="single" w:sz="4" w:space="0" w:color="000000"/>
              <w:bottom w:val="single" w:sz="2" w:space="0" w:color="auto"/>
              <w:right w:val="single" w:sz="2" w:space="0" w:color="auto"/>
            </w:tcBorders>
          </w:tcPr>
          <w:p w14:paraId="7D7477FA" w14:textId="77777777" w:rsidR="00585746" w:rsidRPr="00775DC6" w:rsidRDefault="00585746" w:rsidP="00172D1B">
            <w:pPr>
              <w:pStyle w:val="aff5"/>
              <w:spacing w:after="0" w:line="240" w:lineRule="auto"/>
              <w:ind w:right="-128"/>
              <w:jc w:val="left"/>
              <w:rPr>
                <w:sz w:val="22"/>
              </w:rPr>
            </w:pPr>
          </w:p>
        </w:tc>
        <w:tc>
          <w:tcPr>
            <w:tcW w:w="2259" w:type="dxa"/>
            <w:gridSpan w:val="2"/>
            <w:vMerge/>
            <w:tcBorders>
              <w:left w:val="single" w:sz="2" w:space="0" w:color="auto"/>
              <w:bottom w:val="single" w:sz="2" w:space="0" w:color="FFFFFF"/>
              <w:right w:val="single" w:sz="4" w:space="0" w:color="FFFFFF"/>
            </w:tcBorders>
          </w:tcPr>
          <w:p w14:paraId="782BB1A5" w14:textId="77777777" w:rsidR="00585746" w:rsidRPr="00775DC6" w:rsidRDefault="00585746" w:rsidP="00172D1B">
            <w:pPr>
              <w:pStyle w:val="aff5"/>
              <w:spacing w:after="0" w:line="240" w:lineRule="auto"/>
              <w:jc w:val="both"/>
              <w:rPr>
                <w:b w:val="0"/>
                <w:bCs/>
                <w:sz w:val="22"/>
              </w:rPr>
            </w:pPr>
          </w:p>
        </w:tc>
        <w:tc>
          <w:tcPr>
            <w:tcW w:w="1153" w:type="dxa"/>
            <w:gridSpan w:val="3"/>
            <w:tcBorders>
              <w:top w:val="single" w:sz="2" w:space="0" w:color="FFFFFF"/>
              <w:left w:val="single" w:sz="4" w:space="0" w:color="FFFFFF"/>
              <w:bottom w:val="single" w:sz="4" w:space="0" w:color="FFFFFF"/>
              <w:right w:val="single" w:sz="4" w:space="0" w:color="FFFFFF"/>
            </w:tcBorders>
          </w:tcPr>
          <w:p w14:paraId="3F4B02A6" w14:textId="77777777" w:rsidR="00585746" w:rsidRPr="00775DC6" w:rsidRDefault="00585746" w:rsidP="00172D1B">
            <w:pPr>
              <w:pStyle w:val="aff5"/>
              <w:spacing w:after="0" w:line="240" w:lineRule="auto"/>
              <w:jc w:val="both"/>
              <w:rPr>
                <w:sz w:val="22"/>
              </w:rPr>
            </w:pPr>
          </w:p>
        </w:tc>
        <w:tc>
          <w:tcPr>
            <w:tcW w:w="714" w:type="dxa"/>
            <w:gridSpan w:val="2"/>
            <w:vMerge/>
            <w:tcBorders>
              <w:left w:val="single" w:sz="4" w:space="0" w:color="FFFFFF"/>
              <w:bottom w:val="single" w:sz="2" w:space="0" w:color="FFFFFF"/>
              <w:right w:val="single" w:sz="2" w:space="0" w:color="FFFFFF" w:themeColor="background1"/>
            </w:tcBorders>
          </w:tcPr>
          <w:p w14:paraId="3BB16FF3" w14:textId="77777777" w:rsidR="00585746" w:rsidRPr="00775DC6" w:rsidRDefault="00585746" w:rsidP="00172D1B">
            <w:pPr>
              <w:pStyle w:val="aff5"/>
              <w:spacing w:after="0" w:line="240" w:lineRule="auto"/>
              <w:ind w:right="-110"/>
              <w:jc w:val="both"/>
              <w:rPr>
                <w:sz w:val="22"/>
              </w:rPr>
            </w:pPr>
          </w:p>
        </w:tc>
        <w:tc>
          <w:tcPr>
            <w:tcW w:w="1133" w:type="dxa"/>
            <w:gridSpan w:val="2"/>
            <w:vMerge/>
            <w:tcBorders>
              <w:left w:val="single" w:sz="2" w:space="0" w:color="FFFFFF" w:themeColor="background1"/>
              <w:bottom w:val="single" w:sz="2" w:space="0" w:color="FFFFFF" w:themeColor="background1"/>
              <w:right w:val="single" w:sz="2" w:space="0" w:color="FFFFFF" w:themeColor="background1"/>
            </w:tcBorders>
          </w:tcPr>
          <w:p w14:paraId="2120885C" w14:textId="77777777" w:rsidR="00585746" w:rsidRPr="00775DC6" w:rsidRDefault="00585746" w:rsidP="00172D1B">
            <w:pPr>
              <w:pStyle w:val="aff5"/>
              <w:spacing w:after="0" w:line="240" w:lineRule="auto"/>
              <w:jc w:val="both"/>
              <w:rPr>
                <w:sz w:val="22"/>
              </w:rPr>
            </w:pPr>
          </w:p>
        </w:tc>
        <w:tc>
          <w:tcPr>
            <w:tcW w:w="995" w:type="dxa"/>
            <w:gridSpan w:val="4"/>
            <w:vMerge/>
            <w:tcBorders>
              <w:left w:val="single" w:sz="2" w:space="0" w:color="FFFFFF" w:themeColor="background1"/>
              <w:bottom w:val="single" w:sz="2" w:space="0" w:color="FFFFFF" w:themeColor="background1"/>
              <w:right w:val="single" w:sz="2" w:space="0" w:color="FFFFFF" w:themeColor="background1"/>
            </w:tcBorders>
          </w:tcPr>
          <w:p w14:paraId="781BE50B" w14:textId="77777777" w:rsidR="00585746" w:rsidRPr="00775DC6" w:rsidRDefault="00585746" w:rsidP="00172D1B">
            <w:pPr>
              <w:pStyle w:val="aff5"/>
              <w:spacing w:after="0" w:line="240" w:lineRule="auto"/>
              <w:ind w:right="-111"/>
              <w:jc w:val="both"/>
              <w:rPr>
                <w:sz w:val="22"/>
              </w:rPr>
            </w:pPr>
          </w:p>
        </w:tc>
        <w:tc>
          <w:tcPr>
            <w:tcW w:w="1705" w:type="dxa"/>
            <w:gridSpan w:val="6"/>
            <w:vMerge/>
            <w:tcBorders>
              <w:left w:val="single" w:sz="2" w:space="0" w:color="FFFFFF" w:themeColor="background1"/>
              <w:bottom w:val="single" w:sz="2" w:space="0" w:color="FFFFFF" w:themeColor="background1"/>
              <w:right w:val="single" w:sz="2" w:space="0" w:color="FFFFFF" w:themeColor="background1"/>
            </w:tcBorders>
          </w:tcPr>
          <w:p w14:paraId="612EDCF7" w14:textId="77777777" w:rsidR="00585746" w:rsidRPr="00775DC6" w:rsidRDefault="00585746" w:rsidP="00172D1B">
            <w:pPr>
              <w:pStyle w:val="aff5"/>
              <w:spacing w:after="0" w:line="240" w:lineRule="auto"/>
              <w:jc w:val="both"/>
              <w:rPr>
                <w:sz w:val="22"/>
              </w:rPr>
            </w:pPr>
          </w:p>
        </w:tc>
      </w:tr>
      <w:tr w:rsidR="00585746" w:rsidRPr="00775DC6" w14:paraId="2FED7D62" w14:textId="77777777" w:rsidTr="002B19D1">
        <w:trPr>
          <w:gridAfter w:val="2"/>
          <w:wAfter w:w="701" w:type="dxa"/>
          <w:trHeight w:val="47"/>
        </w:trPr>
        <w:tc>
          <w:tcPr>
            <w:tcW w:w="1959"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1B7047F" w14:textId="77777777" w:rsidR="00585746" w:rsidRPr="00775DC6" w:rsidRDefault="00585746" w:rsidP="00172D1B">
            <w:pPr>
              <w:pStyle w:val="aff5"/>
              <w:spacing w:after="0" w:line="240" w:lineRule="auto"/>
              <w:ind w:right="-128"/>
              <w:jc w:val="left"/>
              <w:rPr>
                <w:sz w:val="22"/>
              </w:rPr>
            </w:pPr>
          </w:p>
        </w:tc>
        <w:tc>
          <w:tcPr>
            <w:tcW w:w="1150" w:type="dxa"/>
            <w:tcBorders>
              <w:top w:val="single" w:sz="2" w:space="0" w:color="FFFFFF"/>
              <w:left w:val="single" w:sz="2" w:space="0" w:color="FFFFFF" w:themeColor="background1"/>
              <w:bottom w:val="single" w:sz="2" w:space="0" w:color="FFFFFF"/>
              <w:right w:val="single" w:sz="2" w:space="0" w:color="FFFFFF" w:themeColor="background1"/>
            </w:tcBorders>
          </w:tcPr>
          <w:p w14:paraId="15346736" w14:textId="77777777" w:rsidR="00585746" w:rsidRPr="00775DC6" w:rsidRDefault="00585746" w:rsidP="00172D1B">
            <w:pPr>
              <w:pStyle w:val="aff5"/>
              <w:spacing w:after="0" w:line="240" w:lineRule="auto"/>
              <w:ind w:right="-105"/>
              <w:jc w:val="left"/>
              <w:rPr>
                <w:sz w:val="22"/>
              </w:rPr>
            </w:pPr>
          </w:p>
        </w:tc>
        <w:tc>
          <w:tcPr>
            <w:tcW w:w="1109"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684BD3" w14:textId="77777777" w:rsidR="00585746" w:rsidRPr="00775DC6" w:rsidRDefault="00585746" w:rsidP="00172D1B">
            <w:pPr>
              <w:pStyle w:val="aff5"/>
              <w:spacing w:after="0" w:line="240" w:lineRule="auto"/>
              <w:jc w:val="both"/>
              <w:rPr>
                <w:sz w:val="22"/>
              </w:rPr>
            </w:pPr>
          </w:p>
        </w:tc>
        <w:tc>
          <w:tcPr>
            <w:tcW w:w="1153" w:type="dxa"/>
            <w:gridSpan w:val="3"/>
            <w:tcBorders>
              <w:top w:val="single" w:sz="4" w:space="0" w:color="FFFFFF"/>
              <w:left w:val="single" w:sz="2" w:space="0" w:color="FFFFFF" w:themeColor="background1"/>
              <w:bottom w:val="single" w:sz="2" w:space="0" w:color="auto"/>
              <w:right w:val="single" w:sz="4" w:space="0" w:color="FFFFFF"/>
            </w:tcBorders>
          </w:tcPr>
          <w:p w14:paraId="3A31A2E3"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left w:val="single" w:sz="4" w:space="0" w:color="FFFFFF"/>
              <w:bottom w:val="single" w:sz="2" w:space="0" w:color="FFFFFF"/>
              <w:right w:val="single" w:sz="2" w:space="0" w:color="FFFFFF" w:themeColor="background1"/>
            </w:tcBorders>
          </w:tcPr>
          <w:p w14:paraId="1D42B203" w14:textId="77777777" w:rsidR="00585746" w:rsidRPr="00775DC6" w:rsidRDefault="00585746" w:rsidP="00172D1B">
            <w:pPr>
              <w:pStyle w:val="aff5"/>
              <w:spacing w:after="0" w:line="240" w:lineRule="auto"/>
              <w:ind w:right="-110"/>
              <w:jc w:val="both"/>
              <w:rPr>
                <w:sz w:val="22"/>
              </w:rPr>
            </w:pPr>
          </w:p>
        </w:tc>
        <w:tc>
          <w:tcPr>
            <w:tcW w:w="1133"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B3E4E0"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60194C" w14:textId="77777777" w:rsidR="00585746" w:rsidRPr="00775DC6" w:rsidRDefault="00585746" w:rsidP="00172D1B">
            <w:pPr>
              <w:pStyle w:val="aff5"/>
              <w:spacing w:after="0" w:line="240" w:lineRule="auto"/>
              <w:ind w:right="-111"/>
              <w:jc w:val="both"/>
              <w:rPr>
                <w:sz w:val="22"/>
              </w:rPr>
            </w:pPr>
          </w:p>
        </w:tc>
        <w:tc>
          <w:tcPr>
            <w:tcW w:w="170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B77418" w14:textId="77777777" w:rsidR="00585746" w:rsidRPr="00775DC6" w:rsidRDefault="00585746" w:rsidP="00172D1B">
            <w:pPr>
              <w:pStyle w:val="aff5"/>
              <w:spacing w:after="0" w:line="240" w:lineRule="auto"/>
              <w:jc w:val="both"/>
              <w:rPr>
                <w:sz w:val="22"/>
              </w:rPr>
            </w:pPr>
          </w:p>
        </w:tc>
      </w:tr>
      <w:tr w:rsidR="00585746" w:rsidRPr="00775DC6" w14:paraId="3582F66D" w14:textId="77777777" w:rsidTr="002B19D1">
        <w:trPr>
          <w:gridAfter w:val="2"/>
          <w:wAfter w:w="701" w:type="dxa"/>
          <w:trHeight w:val="92"/>
        </w:trPr>
        <w:tc>
          <w:tcPr>
            <w:tcW w:w="1959" w:type="dxa"/>
            <w:gridSpan w:val="2"/>
            <w:tcBorders>
              <w:top w:val="single" w:sz="2" w:space="0" w:color="auto"/>
              <w:left w:val="single" w:sz="4" w:space="0" w:color="000000"/>
              <w:bottom w:val="single" w:sz="2" w:space="0" w:color="auto"/>
              <w:right w:val="single" w:sz="2" w:space="0" w:color="auto"/>
            </w:tcBorders>
          </w:tcPr>
          <w:p w14:paraId="44EFE913" w14:textId="77777777" w:rsidR="00585746" w:rsidRPr="00775DC6" w:rsidRDefault="00585746" w:rsidP="00172D1B">
            <w:pPr>
              <w:pStyle w:val="aff5"/>
              <w:spacing w:after="0" w:line="240" w:lineRule="auto"/>
              <w:ind w:right="-128"/>
              <w:jc w:val="left"/>
              <w:rPr>
                <w:sz w:val="22"/>
              </w:rPr>
            </w:pPr>
            <w:r w:rsidRPr="00775DC6">
              <w:rPr>
                <w:b w:val="0"/>
                <w:bCs/>
                <w:sz w:val="22"/>
              </w:rPr>
              <w:t xml:space="preserve">фасад 1 </w:t>
            </w:r>
          </w:p>
        </w:tc>
        <w:tc>
          <w:tcPr>
            <w:tcW w:w="1150" w:type="dxa"/>
            <w:tcBorders>
              <w:top w:val="single" w:sz="2" w:space="0" w:color="FFFFFF"/>
              <w:left w:val="single" w:sz="2" w:space="0" w:color="auto"/>
              <w:bottom w:val="single" w:sz="2" w:space="0" w:color="FFFFFF"/>
              <w:right w:val="single" w:sz="2" w:space="0" w:color="auto"/>
            </w:tcBorders>
          </w:tcPr>
          <w:p w14:paraId="42CD5AE3"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1109" w:type="dxa"/>
            <w:tcBorders>
              <w:top w:val="single" w:sz="2" w:space="0" w:color="auto"/>
              <w:left w:val="single" w:sz="2" w:space="0" w:color="auto"/>
              <w:bottom w:val="single" w:sz="2" w:space="0" w:color="auto"/>
              <w:right w:val="single" w:sz="2" w:space="0" w:color="FFFFFF" w:themeColor="background1"/>
            </w:tcBorders>
          </w:tcPr>
          <w:p w14:paraId="5B24A043" w14:textId="77777777" w:rsidR="00585746" w:rsidRPr="00775DC6" w:rsidRDefault="00585746" w:rsidP="00172D1B">
            <w:pPr>
              <w:pStyle w:val="aff5"/>
              <w:spacing w:after="0" w:line="240" w:lineRule="auto"/>
              <w:jc w:val="both"/>
              <w:rPr>
                <w:sz w:val="22"/>
              </w:rPr>
            </w:pPr>
          </w:p>
        </w:tc>
        <w:tc>
          <w:tcPr>
            <w:tcW w:w="1153" w:type="dxa"/>
            <w:gridSpan w:val="3"/>
            <w:tcBorders>
              <w:top w:val="single" w:sz="2" w:space="0" w:color="auto"/>
              <w:left w:val="single" w:sz="2" w:space="0" w:color="FFFFFF" w:themeColor="background1"/>
              <w:bottom w:val="single" w:sz="2" w:space="0" w:color="auto"/>
              <w:right w:val="single" w:sz="4" w:space="0" w:color="auto"/>
            </w:tcBorders>
          </w:tcPr>
          <w:p w14:paraId="27251677"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left w:val="single" w:sz="4" w:space="0" w:color="FFFFFF"/>
              <w:bottom w:val="single" w:sz="2" w:space="0" w:color="FFFFFF" w:themeColor="background1"/>
              <w:right w:val="single" w:sz="4" w:space="0" w:color="auto"/>
            </w:tcBorders>
          </w:tcPr>
          <w:p w14:paraId="54DB8AD4"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133" w:type="dxa"/>
            <w:gridSpan w:val="2"/>
            <w:tcBorders>
              <w:top w:val="single" w:sz="2" w:space="0" w:color="auto"/>
              <w:left w:val="single" w:sz="4" w:space="0" w:color="FFFFFF"/>
              <w:bottom w:val="single" w:sz="2" w:space="0" w:color="auto"/>
              <w:right w:val="single" w:sz="4" w:space="0" w:color="auto"/>
            </w:tcBorders>
          </w:tcPr>
          <w:p w14:paraId="0569B851"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43D0B1F9"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141" w:type="dxa"/>
            <w:gridSpan w:val="4"/>
            <w:tcBorders>
              <w:top w:val="single" w:sz="2" w:space="0" w:color="auto"/>
              <w:left w:val="single" w:sz="4" w:space="0" w:color="FFFFFF"/>
              <w:bottom w:val="single" w:sz="2" w:space="0" w:color="auto"/>
              <w:right w:val="single" w:sz="2" w:space="0" w:color="FFFFFF" w:themeColor="background1"/>
            </w:tcBorders>
          </w:tcPr>
          <w:p w14:paraId="3848804A" w14:textId="77777777" w:rsidR="00585746" w:rsidRPr="00775DC6" w:rsidRDefault="00585746" w:rsidP="00172D1B">
            <w:pPr>
              <w:pStyle w:val="aff5"/>
              <w:spacing w:after="0" w:line="240" w:lineRule="auto"/>
              <w:jc w:val="both"/>
              <w:rPr>
                <w:sz w:val="22"/>
              </w:rPr>
            </w:pPr>
          </w:p>
        </w:tc>
        <w:tc>
          <w:tcPr>
            <w:tcW w:w="564" w:type="dxa"/>
            <w:gridSpan w:val="2"/>
            <w:tcBorders>
              <w:top w:val="single" w:sz="2" w:space="0" w:color="auto"/>
              <w:left w:val="single" w:sz="2" w:space="0" w:color="FFFFFF" w:themeColor="background1"/>
              <w:bottom w:val="single" w:sz="2" w:space="0" w:color="auto"/>
              <w:right w:val="single" w:sz="4" w:space="0" w:color="auto"/>
            </w:tcBorders>
          </w:tcPr>
          <w:p w14:paraId="506E60C3" w14:textId="77777777" w:rsidR="00585746" w:rsidRPr="00775DC6" w:rsidRDefault="00585746" w:rsidP="00172D1B">
            <w:pPr>
              <w:pStyle w:val="aff5"/>
              <w:spacing w:after="0" w:line="240" w:lineRule="auto"/>
              <w:jc w:val="both"/>
              <w:rPr>
                <w:sz w:val="22"/>
              </w:rPr>
            </w:pPr>
          </w:p>
        </w:tc>
      </w:tr>
      <w:tr w:rsidR="00585746" w:rsidRPr="00775DC6" w14:paraId="7E3BC509" w14:textId="77777777" w:rsidTr="002B19D1">
        <w:trPr>
          <w:gridAfter w:val="2"/>
          <w:wAfter w:w="701" w:type="dxa"/>
          <w:trHeight w:val="112"/>
        </w:trPr>
        <w:tc>
          <w:tcPr>
            <w:tcW w:w="1959" w:type="dxa"/>
            <w:gridSpan w:val="2"/>
            <w:tcBorders>
              <w:top w:val="single" w:sz="2" w:space="0" w:color="auto"/>
              <w:left w:val="single" w:sz="4" w:space="0" w:color="000000"/>
              <w:bottom w:val="single" w:sz="2" w:space="0" w:color="000000" w:themeColor="text1"/>
              <w:right w:val="single" w:sz="2" w:space="0" w:color="auto"/>
            </w:tcBorders>
          </w:tcPr>
          <w:p w14:paraId="7C34886A" w14:textId="77777777" w:rsidR="00585746" w:rsidRPr="00775DC6" w:rsidRDefault="00585746" w:rsidP="00172D1B">
            <w:pPr>
              <w:pStyle w:val="aff5"/>
              <w:spacing w:after="0" w:line="240" w:lineRule="auto"/>
              <w:ind w:right="-128"/>
              <w:jc w:val="left"/>
              <w:rPr>
                <w:sz w:val="22"/>
              </w:rPr>
            </w:pPr>
            <w:r w:rsidRPr="00775DC6">
              <w:rPr>
                <w:b w:val="0"/>
                <w:bCs/>
                <w:sz w:val="22"/>
              </w:rPr>
              <w:t xml:space="preserve">фасад </w:t>
            </w:r>
            <w:r w:rsidRPr="00775DC6">
              <w:rPr>
                <w:b w:val="0"/>
                <w:bCs/>
                <w:sz w:val="22"/>
                <w:lang w:val="en-US"/>
              </w:rPr>
              <w:t>n</w:t>
            </w:r>
          </w:p>
        </w:tc>
        <w:tc>
          <w:tcPr>
            <w:tcW w:w="1150" w:type="dxa"/>
            <w:tcBorders>
              <w:top w:val="single" w:sz="2" w:space="0" w:color="FFFFFF"/>
              <w:left w:val="single" w:sz="2" w:space="0" w:color="auto"/>
              <w:bottom w:val="single" w:sz="2" w:space="0" w:color="FFFFFF" w:themeColor="background1"/>
              <w:right w:val="single" w:sz="2" w:space="0" w:color="auto"/>
            </w:tcBorders>
          </w:tcPr>
          <w:p w14:paraId="06623C07"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1109" w:type="dxa"/>
            <w:tcBorders>
              <w:top w:val="single" w:sz="2" w:space="0" w:color="auto"/>
              <w:left w:val="single" w:sz="2" w:space="0" w:color="auto"/>
              <w:bottom w:val="single" w:sz="2" w:space="0" w:color="000000" w:themeColor="text1"/>
              <w:right w:val="single" w:sz="2" w:space="0" w:color="FFFFFF" w:themeColor="background1"/>
            </w:tcBorders>
          </w:tcPr>
          <w:p w14:paraId="01A59337" w14:textId="77777777" w:rsidR="00585746" w:rsidRPr="00775DC6" w:rsidRDefault="00585746" w:rsidP="00172D1B">
            <w:pPr>
              <w:pStyle w:val="aff5"/>
              <w:spacing w:after="0" w:line="240" w:lineRule="auto"/>
              <w:jc w:val="both"/>
              <w:rPr>
                <w:sz w:val="22"/>
              </w:rPr>
            </w:pPr>
          </w:p>
        </w:tc>
        <w:tc>
          <w:tcPr>
            <w:tcW w:w="1153" w:type="dxa"/>
            <w:gridSpan w:val="3"/>
            <w:tcBorders>
              <w:top w:val="single" w:sz="2" w:space="0" w:color="auto"/>
              <w:left w:val="single" w:sz="2" w:space="0" w:color="FFFFFF" w:themeColor="background1"/>
              <w:bottom w:val="single" w:sz="2" w:space="0" w:color="000000" w:themeColor="text1"/>
              <w:right w:val="single" w:sz="4" w:space="0" w:color="auto"/>
            </w:tcBorders>
          </w:tcPr>
          <w:p w14:paraId="480D6113" w14:textId="77777777" w:rsidR="00585746" w:rsidRPr="00775DC6" w:rsidRDefault="00585746" w:rsidP="00172D1B">
            <w:pPr>
              <w:pStyle w:val="aff5"/>
              <w:spacing w:after="0" w:line="240" w:lineRule="auto"/>
              <w:jc w:val="both"/>
              <w:rPr>
                <w:sz w:val="22"/>
              </w:rPr>
            </w:pPr>
          </w:p>
        </w:tc>
        <w:tc>
          <w:tcPr>
            <w:tcW w:w="714"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451E34E"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1133" w:type="dxa"/>
            <w:gridSpan w:val="2"/>
            <w:tcBorders>
              <w:top w:val="single" w:sz="2" w:space="0" w:color="auto"/>
              <w:left w:val="single" w:sz="4" w:space="0" w:color="FFFFFF"/>
              <w:bottom w:val="single" w:sz="2" w:space="0" w:color="000000" w:themeColor="text1"/>
              <w:right w:val="single" w:sz="4" w:space="0" w:color="auto"/>
            </w:tcBorders>
          </w:tcPr>
          <w:p w14:paraId="1489FEA1" w14:textId="77777777" w:rsidR="00585746" w:rsidRPr="00775DC6" w:rsidRDefault="00585746" w:rsidP="00172D1B">
            <w:pPr>
              <w:pStyle w:val="aff5"/>
              <w:spacing w:after="0" w:line="240" w:lineRule="auto"/>
              <w:jc w:val="both"/>
              <w:rPr>
                <w:sz w:val="22"/>
              </w:rPr>
            </w:pPr>
          </w:p>
        </w:tc>
        <w:tc>
          <w:tcPr>
            <w:tcW w:w="995" w:type="dxa"/>
            <w:gridSpan w:val="4"/>
            <w:tcBorders>
              <w:top w:val="single" w:sz="2" w:space="0" w:color="FFFFFF" w:themeColor="background1"/>
              <w:left w:val="single" w:sz="4" w:space="0" w:color="FFFFFF"/>
              <w:bottom w:val="single" w:sz="2" w:space="0" w:color="FFFFFF" w:themeColor="background1"/>
              <w:right w:val="single" w:sz="4" w:space="0" w:color="auto"/>
            </w:tcBorders>
          </w:tcPr>
          <w:p w14:paraId="0CFA316C"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141" w:type="dxa"/>
            <w:gridSpan w:val="4"/>
            <w:tcBorders>
              <w:top w:val="single" w:sz="2" w:space="0" w:color="auto"/>
              <w:left w:val="single" w:sz="4" w:space="0" w:color="FFFFFF"/>
              <w:bottom w:val="single" w:sz="2" w:space="0" w:color="000000" w:themeColor="text1"/>
              <w:right w:val="single" w:sz="2" w:space="0" w:color="FFFFFF" w:themeColor="background1"/>
            </w:tcBorders>
          </w:tcPr>
          <w:p w14:paraId="7546A1EC" w14:textId="77777777" w:rsidR="00585746" w:rsidRPr="00775DC6" w:rsidRDefault="00585746" w:rsidP="00172D1B">
            <w:pPr>
              <w:pStyle w:val="aff5"/>
              <w:spacing w:after="0" w:line="240" w:lineRule="auto"/>
              <w:jc w:val="both"/>
              <w:rPr>
                <w:sz w:val="22"/>
              </w:rPr>
            </w:pPr>
          </w:p>
        </w:tc>
        <w:tc>
          <w:tcPr>
            <w:tcW w:w="564" w:type="dxa"/>
            <w:gridSpan w:val="2"/>
            <w:tcBorders>
              <w:top w:val="single" w:sz="2" w:space="0" w:color="auto"/>
              <w:left w:val="single" w:sz="2" w:space="0" w:color="FFFFFF" w:themeColor="background1"/>
              <w:bottom w:val="single" w:sz="2" w:space="0" w:color="000000" w:themeColor="text1"/>
              <w:right w:val="single" w:sz="4" w:space="0" w:color="auto"/>
            </w:tcBorders>
          </w:tcPr>
          <w:p w14:paraId="31BEC296" w14:textId="77777777" w:rsidR="00585746" w:rsidRPr="00775DC6" w:rsidRDefault="00585746" w:rsidP="00172D1B">
            <w:pPr>
              <w:pStyle w:val="aff5"/>
              <w:spacing w:after="0" w:line="240" w:lineRule="auto"/>
              <w:jc w:val="both"/>
              <w:rPr>
                <w:sz w:val="22"/>
              </w:rPr>
            </w:pPr>
          </w:p>
        </w:tc>
      </w:tr>
      <w:tr w:rsidR="00585746" w:rsidRPr="00775DC6" w14:paraId="1804F67C" w14:textId="77777777" w:rsidTr="002B19D1">
        <w:trPr>
          <w:gridAfter w:val="2"/>
          <w:wAfter w:w="701" w:type="dxa"/>
          <w:trHeight w:val="112"/>
        </w:trPr>
        <w:tc>
          <w:tcPr>
            <w:tcW w:w="1959" w:type="dxa"/>
            <w:gridSpan w:val="2"/>
            <w:tcBorders>
              <w:top w:val="single" w:sz="2" w:space="0" w:color="auto"/>
              <w:left w:val="single" w:sz="4" w:space="0" w:color="FFFFFF" w:themeColor="background1"/>
              <w:bottom w:val="single" w:sz="2" w:space="0" w:color="000000" w:themeColor="text1"/>
              <w:right w:val="single" w:sz="4" w:space="0" w:color="FFFFFF" w:themeColor="background1"/>
            </w:tcBorders>
          </w:tcPr>
          <w:p w14:paraId="5602F496" w14:textId="77777777" w:rsidR="00585746" w:rsidRPr="00775DC6" w:rsidRDefault="00585746" w:rsidP="00172D1B">
            <w:pPr>
              <w:pStyle w:val="aff5"/>
              <w:spacing w:after="0" w:line="240" w:lineRule="auto"/>
              <w:ind w:right="-128"/>
              <w:jc w:val="left"/>
              <w:rPr>
                <w:b w:val="0"/>
                <w:bCs/>
                <w:sz w:val="14"/>
                <w:szCs w:val="14"/>
              </w:rPr>
            </w:pPr>
          </w:p>
        </w:tc>
        <w:tc>
          <w:tcPr>
            <w:tcW w:w="1150" w:type="dxa"/>
            <w:tcBorders>
              <w:top w:val="single" w:sz="2" w:space="0" w:color="FFFFFF"/>
              <w:left w:val="single" w:sz="4" w:space="0" w:color="FFFFFF" w:themeColor="background1"/>
              <w:bottom w:val="single" w:sz="2" w:space="0" w:color="FFFFFF" w:themeColor="background1"/>
              <w:right w:val="single" w:sz="4" w:space="0" w:color="FFFFFF" w:themeColor="background1"/>
            </w:tcBorders>
          </w:tcPr>
          <w:p w14:paraId="4A6E0452" w14:textId="77777777" w:rsidR="00585746" w:rsidRPr="00775DC6" w:rsidRDefault="00585746" w:rsidP="00172D1B">
            <w:pPr>
              <w:pStyle w:val="aff5"/>
              <w:spacing w:after="0" w:line="240" w:lineRule="auto"/>
              <w:ind w:right="-105"/>
              <w:jc w:val="left"/>
              <w:rPr>
                <w:b w:val="0"/>
                <w:bCs/>
                <w:sz w:val="14"/>
                <w:szCs w:val="14"/>
              </w:rPr>
            </w:pPr>
          </w:p>
        </w:tc>
        <w:tc>
          <w:tcPr>
            <w:tcW w:w="1109" w:type="dxa"/>
            <w:tcBorders>
              <w:top w:val="single" w:sz="2" w:space="0" w:color="auto"/>
              <w:left w:val="single" w:sz="4" w:space="0" w:color="FFFFFF" w:themeColor="background1"/>
              <w:bottom w:val="single" w:sz="2" w:space="0" w:color="000000" w:themeColor="text1"/>
              <w:right w:val="single" w:sz="2" w:space="0" w:color="FFFFFF" w:themeColor="background1"/>
            </w:tcBorders>
          </w:tcPr>
          <w:p w14:paraId="79A891DB" w14:textId="77777777" w:rsidR="00585746" w:rsidRPr="00775DC6" w:rsidRDefault="00585746" w:rsidP="00172D1B">
            <w:pPr>
              <w:pStyle w:val="aff5"/>
              <w:spacing w:after="0" w:line="240" w:lineRule="auto"/>
              <w:jc w:val="both"/>
              <w:rPr>
                <w:sz w:val="8"/>
                <w:szCs w:val="8"/>
              </w:rPr>
            </w:pPr>
          </w:p>
        </w:tc>
        <w:tc>
          <w:tcPr>
            <w:tcW w:w="1153" w:type="dxa"/>
            <w:gridSpan w:val="3"/>
            <w:tcBorders>
              <w:top w:val="single" w:sz="2" w:space="0" w:color="auto"/>
              <w:left w:val="single" w:sz="2" w:space="0" w:color="FFFFFF" w:themeColor="background1"/>
              <w:bottom w:val="single" w:sz="2" w:space="0" w:color="000000" w:themeColor="text1"/>
              <w:right w:val="single" w:sz="4" w:space="0" w:color="FFFFFF" w:themeColor="background1"/>
            </w:tcBorders>
          </w:tcPr>
          <w:p w14:paraId="52F0771E" w14:textId="77777777" w:rsidR="00585746" w:rsidRPr="00775DC6" w:rsidRDefault="00585746" w:rsidP="00172D1B">
            <w:pPr>
              <w:pStyle w:val="aff5"/>
              <w:spacing w:after="0" w:line="240" w:lineRule="auto"/>
              <w:jc w:val="both"/>
              <w:rPr>
                <w:sz w:val="8"/>
                <w:szCs w:val="8"/>
              </w:rPr>
            </w:pPr>
          </w:p>
        </w:tc>
        <w:tc>
          <w:tcPr>
            <w:tcW w:w="714" w:type="dxa"/>
            <w:gridSpan w:val="2"/>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6E169DC6" w14:textId="77777777" w:rsidR="00585746" w:rsidRPr="00775DC6" w:rsidRDefault="00585746" w:rsidP="00172D1B">
            <w:pPr>
              <w:pStyle w:val="aff5"/>
              <w:spacing w:after="0" w:line="240" w:lineRule="auto"/>
              <w:ind w:right="-110"/>
              <w:jc w:val="both"/>
              <w:rPr>
                <w:b w:val="0"/>
                <w:bCs/>
                <w:sz w:val="14"/>
                <w:szCs w:val="14"/>
              </w:rPr>
            </w:pPr>
          </w:p>
        </w:tc>
        <w:tc>
          <w:tcPr>
            <w:tcW w:w="1133" w:type="dxa"/>
            <w:gridSpan w:val="2"/>
            <w:tcBorders>
              <w:top w:val="single" w:sz="2" w:space="0" w:color="auto"/>
              <w:left w:val="single" w:sz="4" w:space="0" w:color="FFFFFF" w:themeColor="background1"/>
              <w:bottom w:val="single" w:sz="2" w:space="0" w:color="000000" w:themeColor="text1"/>
              <w:right w:val="single" w:sz="4" w:space="0" w:color="FFFFFF" w:themeColor="background1"/>
            </w:tcBorders>
          </w:tcPr>
          <w:p w14:paraId="74AFBA00" w14:textId="77777777" w:rsidR="00585746" w:rsidRPr="00775DC6" w:rsidRDefault="00585746" w:rsidP="00172D1B">
            <w:pPr>
              <w:pStyle w:val="aff5"/>
              <w:spacing w:after="0" w:line="240" w:lineRule="auto"/>
              <w:jc w:val="both"/>
              <w:rPr>
                <w:sz w:val="8"/>
                <w:szCs w:val="8"/>
              </w:rPr>
            </w:pPr>
          </w:p>
        </w:tc>
        <w:tc>
          <w:tcPr>
            <w:tcW w:w="995" w:type="dxa"/>
            <w:gridSpan w:val="4"/>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147F829F" w14:textId="77777777" w:rsidR="00585746" w:rsidRPr="00775DC6" w:rsidRDefault="00585746" w:rsidP="00172D1B">
            <w:pPr>
              <w:pStyle w:val="aff5"/>
              <w:spacing w:after="0" w:line="240" w:lineRule="auto"/>
              <w:ind w:right="-111"/>
              <w:jc w:val="both"/>
              <w:rPr>
                <w:b w:val="0"/>
                <w:bCs/>
                <w:sz w:val="14"/>
                <w:szCs w:val="14"/>
              </w:rPr>
            </w:pPr>
          </w:p>
        </w:tc>
        <w:tc>
          <w:tcPr>
            <w:tcW w:w="1141" w:type="dxa"/>
            <w:gridSpan w:val="4"/>
            <w:tcBorders>
              <w:top w:val="single" w:sz="2" w:space="0" w:color="auto"/>
              <w:left w:val="single" w:sz="4" w:space="0" w:color="FFFFFF" w:themeColor="background1"/>
              <w:bottom w:val="single" w:sz="2" w:space="0" w:color="000000" w:themeColor="text1"/>
              <w:right w:val="single" w:sz="2" w:space="0" w:color="FFFFFF" w:themeColor="background1"/>
            </w:tcBorders>
          </w:tcPr>
          <w:p w14:paraId="7AC2C189" w14:textId="77777777" w:rsidR="00585746" w:rsidRPr="00775DC6" w:rsidRDefault="00585746" w:rsidP="00172D1B">
            <w:pPr>
              <w:pStyle w:val="aff5"/>
              <w:spacing w:after="0" w:line="240" w:lineRule="auto"/>
              <w:jc w:val="both"/>
              <w:rPr>
                <w:sz w:val="8"/>
                <w:szCs w:val="8"/>
              </w:rPr>
            </w:pPr>
          </w:p>
        </w:tc>
        <w:tc>
          <w:tcPr>
            <w:tcW w:w="564" w:type="dxa"/>
            <w:gridSpan w:val="2"/>
            <w:tcBorders>
              <w:top w:val="single" w:sz="2" w:space="0" w:color="auto"/>
              <w:left w:val="single" w:sz="2" w:space="0" w:color="FFFFFF" w:themeColor="background1"/>
              <w:bottom w:val="single" w:sz="2" w:space="0" w:color="000000" w:themeColor="text1"/>
              <w:right w:val="single" w:sz="4" w:space="0" w:color="FFFFFF" w:themeColor="background1"/>
            </w:tcBorders>
          </w:tcPr>
          <w:p w14:paraId="1C879251" w14:textId="77777777" w:rsidR="00585746" w:rsidRPr="00775DC6" w:rsidRDefault="00585746" w:rsidP="00172D1B">
            <w:pPr>
              <w:pStyle w:val="aff5"/>
              <w:spacing w:after="0" w:line="240" w:lineRule="auto"/>
              <w:jc w:val="both"/>
              <w:rPr>
                <w:sz w:val="8"/>
                <w:szCs w:val="8"/>
              </w:rPr>
            </w:pPr>
          </w:p>
        </w:tc>
      </w:tr>
      <w:tr w:rsidR="00585746" w:rsidRPr="00775DC6" w14:paraId="1C0AF05B" w14:textId="77777777" w:rsidTr="002B19D1">
        <w:trPr>
          <w:trHeight w:val="112"/>
        </w:trPr>
        <w:tc>
          <w:tcPr>
            <w:tcW w:w="1959"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170AA59" w14:textId="77777777" w:rsidR="00585746" w:rsidRPr="00775DC6" w:rsidRDefault="00585746" w:rsidP="00172D1B">
            <w:pPr>
              <w:pStyle w:val="aff5"/>
              <w:spacing w:after="0" w:line="240" w:lineRule="auto"/>
              <w:ind w:right="-128"/>
              <w:jc w:val="left"/>
              <w:rPr>
                <w:b w:val="0"/>
                <w:bCs/>
                <w:sz w:val="8"/>
                <w:szCs w:val="8"/>
              </w:rPr>
            </w:pPr>
          </w:p>
        </w:tc>
        <w:tc>
          <w:tcPr>
            <w:tcW w:w="1150"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A43CDC2" w14:textId="77777777" w:rsidR="00585746" w:rsidRPr="00775DC6" w:rsidRDefault="00585746" w:rsidP="00172D1B">
            <w:pPr>
              <w:pStyle w:val="aff5"/>
              <w:spacing w:after="0" w:line="240" w:lineRule="auto"/>
              <w:ind w:right="-105"/>
              <w:jc w:val="left"/>
              <w:rPr>
                <w:b w:val="0"/>
                <w:bCs/>
                <w:sz w:val="8"/>
                <w:szCs w:val="8"/>
              </w:rPr>
            </w:pPr>
          </w:p>
        </w:tc>
        <w:tc>
          <w:tcPr>
            <w:tcW w:w="1109"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06395283" w14:textId="77777777" w:rsidR="00585746" w:rsidRPr="00775DC6" w:rsidRDefault="00585746" w:rsidP="00172D1B">
            <w:pPr>
              <w:pStyle w:val="aff5"/>
              <w:spacing w:after="0" w:line="240" w:lineRule="auto"/>
              <w:jc w:val="both"/>
              <w:rPr>
                <w:sz w:val="8"/>
                <w:szCs w:val="8"/>
              </w:rPr>
            </w:pPr>
          </w:p>
        </w:tc>
        <w:tc>
          <w:tcPr>
            <w:tcW w:w="1153"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01F268F" w14:textId="77777777" w:rsidR="00585746" w:rsidRPr="00775DC6" w:rsidRDefault="00585746" w:rsidP="00172D1B">
            <w:pPr>
              <w:pStyle w:val="aff5"/>
              <w:spacing w:after="0" w:line="240" w:lineRule="auto"/>
              <w:jc w:val="both"/>
              <w:rPr>
                <w:sz w:val="8"/>
                <w:szCs w:val="8"/>
              </w:rPr>
            </w:pPr>
          </w:p>
        </w:tc>
        <w:tc>
          <w:tcPr>
            <w:tcW w:w="714" w:type="dxa"/>
            <w:gridSpan w:val="2"/>
            <w:tcBorders>
              <w:top w:val="single" w:sz="4" w:space="0" w:color="FFFFFF" w:themeColor="background1"/>
              <w:left w:val="single" w:sz="2" w:space="0" w:color="FFFFFF" w:themeColor="background1"/>
              <w:bottom w:val="single" w:sz="4" w:space="0" w:color="FFFFFF"/>
              <w:right w:val="single" w:sz="4" w:space="0" w:color="FFFFFF" w:themeColor="background1"/>
            </w:tcBorders>
          </w:tcPr>
          <w:p w14:paraId="261713EB" w14:textId="77777777" w:rsidR="00585746" w:rsidRPr="00775DC6" w:rsidRDefault="00585746" w:rsidP="00172D1B">
            <w:pPr>
              <w:pStyle w:val="aff5"/>
              <w:spacing w:after="0" w:line="240" w:lineRule="auto"/>
              <w:ind w:right="-110"/>
              <w:jc w:val="both"/>
              <w:rPr>
                <w:b w:val="0"/>
                <w:bCs/>
                <w:sz w:val="8"/>
                <w:szCs w:val="8"/>
              </w:rPr>
            </w:pPr>
          </w:p>
        </w:tc>
        <w:tc>
          <w:tcPr>
            <w:tcW w:w="1235" w:type="dxa"/>
            <w:gridSpan w:val="4"/>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5E63DB49" w14:textId="77777777" w:rsidR="00585746" w:rsidRPr="00775DC6" w:rsidRDefault="00585746" w:rsidP="00172D1B">
            <w:pPr>
              <w:pStyle w:val="aff5"/>
              <w:spacing w:after="0" w:line="240" w:lineRule="auto"/>
              <w:jc w:val="both"/>
              <w:rPr>
                <w:sz w:val="8"/>
                <w:szCs w:val="8"/>
              </w:rPr>
            </w:pPr>
          </w:p>
        </w:tc>
        <w:tc>
          <w:tcPr>
            <w:tcW w:w="988" w:type="dxa"/>
            <w:gridSpan w:val="4"/>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7E07336" w14:textId="77777777" w:rsidR="00585746" w:rsidRPr="00775DC6" w:rsidRDefault="00585746" w:rsidP="00172D1B">
            <w:pPr>
              <w:pStyle w:val="aff5"/>
              <w:spacing w:after="0" w:line="240" w:lineRule="auto"/>
              <w:ind w:right="-111"/>
              <w:jc w:val="both"/>
              <w:rPr>
                <w:b w:val="0"/>
                <w:bCs/>
                <w:sz w:val="8"/>
                <w:szCs w:val="8"/>
              </w:rPr>
            </w:pPr>
          </w:p>
        </w:tc>
        <w:tc>
          <w:tcPr>
            <w:tcW w:w="1141"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8B0A37A" w14:textId="77777777" w:rsidR="00585746" w:rsidRPr="00775DC6" w:rsidRDefault="00585746" w:rsidP="00172D1B">
            <w:pPr>
              <w:pStyle w:val="aff5"/>
              <w:spacing w:after="0" w:line="240" w:lineRule="auto"/>
              <w:jc w:val="both"/>
              <w:rPr>
                <w:sz w:val="8"/>
                <w:szCs w:val="8"/>
              </w:rPr>
            </w:pPr>
          </w:p>
        </w:tc>
        <w:tc>
          <w:tcPr>
            <w:tcW w:w="1170"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B7C5662" w14:textId="77777777" w:rsidR="00585746" w:rsidRPr="00775DC6" w:rsidRDefault="00585746" w:rsidP="00172D1B">
            <w:pPr>
              <w:pStyle w:val="aff5"/>
              <w:spacing w:after="0" w:line="240" w:lineRule="auto"/>
              <w:jc w:val="both"/>
              <w:rPr>
                <w:sz w:val="8"/>
                <w:szCs w:val="8"/>
              </w:rPr>
            </w:pPr>
          </w:p>
        </w:tc>
      </w:tr>
    </w:tbl>
    <w:tbl>
      <w:tblPr>
        <w:tblStyle w:val="1f4"/>
        <w:tblW w:w="10138" w:type="dxa"/>
        <w:tblInd w:w="-145" w:type="dxa"/>
        <w:tblLayout w:type="fixed"/>
        <w:tblLook w:val="04A0" w:firstRow="1" w:lastRow="0" w:firstColumn="1" w:lastColumn="0" w:noHBand="0" w:noVBand="1"/>
      </w:tblPr>
      <w:tblGrid>
        <w:gridCol w:w="421"/>
        <w:gridCol w:w="1735"/>
        <w:gridCol w:w="563"/>
        <w:gridCol w:w="575"/>
        <w:gridCol w:w="1205"/>
        <w:gridCol w:w="1057"/>
        <w:gridCol w:w="714"/>
        <w:gridCol w:w="1096"/>
        <w:gridCol w:w="214"/>
        <w:gridCol w:w="22"/>
        <w:gridCol w:w="539"/>
        <w:gridCol w:w="715"/>
        <w:gridCol w:w="642"/>
        <w:gridCol w:w="391"/>
        <w:gridCol w:w="249"/>
      </w:tblGrid>
      <w:tr w:rsidR="00585746" w:rsidRPr="00775DC6" w14:paraId="735FE168" w14:textId="77777777" w:rsidTr="002B19D1">
        <w:trPr>
          <w:trHeight w:val="360"/>
        </w:trPr>
        <w:tc>
          <w:tcPr>
            <w:tcW w:w="10138" w:type="dxa"/>
            <w:gridSpan w:val="15"/>
            <w:tcBorders>
              <w:top w:val="single" w:sz="4" w:space="0" w:color="FFFFFF"/>
              <w:left w:val="single" w:sz="2" w:space="0" w:color="FFFFFF" w:themeColor="background1"/>
              <w:bottom w:val="single" w:sz="2" w:space="0" w:color="FFFFFF"/>
              <w:right w:val="single" w:sz="2" w:space="0" w:color="FFFFFF" w:themeColor="background1"/>
            </w:tcBorders>
          </w:tcPr>
          <w:p w14:paraId="6AB3852F" w14:textId="1D5200CC" w:rsidR="00585746" w:rsidRPr="00775DC6" w:rsidRDefault="00585746" w:rsidP="00172D1B">
            <w:pPr>
              <w:pStyle w:val="aff5"/>
              <w:spacing w:after="0" w:line="240" w:lineRule="auto"/>
              <w:ind w:left="311" w:hanging="311"/>
              <w:jc w:val="both"/>
              <w:rPr>
                <w:szCs w:val="24"/>
              </w:rPr>
            </w:pPr>
            <w:r w:rsidRPr="00775DC6">
              <w:rPr>
                <w:spacing w:val="2"/>
                <w:szCs w:val="24"/>
                <w:shd w:val="clear" w:color="auto" w:fill="FFFFFF"/>
                <w:lang w:eastAsia="ru-RU"/>
              </w:rPr>
              <w:t>7.</w:t>
            </w:r>
            <w:r w:rsidR="008A52E4" w:rsidRPr="00775DC6">
              <w:rPr>
                <w:spacing w:val="2"/>
                <w:szCs w:val="24"/>
                <w:shd w:val="clear" w:color="auto" w:fill="FFFFFF"/>
                <w:lang w:eastAsia="ru-RU"/>
              </w:rPr>
              <w:t xml:space="preserve"> </w:t>
            </w:r>
            <w:r w:rsidRPr="00775DC6">
              <w:rPr>
                <w:spacing w:val="2"/>
                <w:szCs w:val="24"/>
                <w:shd w:val="clear" w:color="auto" w:fill="FFFFFF"/>
                <w:lang w:eastAsia="ru-RU"/>
              </w:rPr>
              <w:t xml:space="preserve">Внешний вид согласованного изображения на внешней поверхности </w:t>
            </w:r>
            <w:r w:rsidRPr="00775DC6">
              <w:rPr>
                <w:szCs w:val="24"/>
              </w:rPr>
              <w:t>некапитального строения (сооружения):</w:t>
            </w:r>
          </w:p>
          <w:p w14:paraId="040949C6" w14:textId="23678ADB" w:rsidR="00585746" w:rsidRPr="00775DC6" w:rsidRDefault="008A52E4" w:rsidP="0030151B">
            <w:pPr>
              <w:pStyle w:val="aff5"/>
              <w:spacing w:after="0" w:line="240" w:lineRule="auto"/>
              <w:ind w:left="311" w:hanging="311"/>
              <w:jc w:val="both"/>
              <w:rPr>
                <w:sz w:val="22"/>
              </w:rPr>
            </w:pPr>
            <w:r w:rsidRPr="00775DC6">
              <w:rPr>
                <w:b w:val="0"/>
                <w:bCs/>
                <w:iCs/>
                <w:sz w:val="22"/>
                <w:lang w:eastAsia="ru-RU"/>
              </w:rPr>
              <w:t xml:space="preserve">    </w:t>
            </w:r>
            <w:r w:rsidR="00585746" w:rsidRPr="00775DC6">
              <w:rPr>
                <w:b w:val="0"/>
                <w:bCs/>
                <w:iCs/>
                <w:sz w:val="22"/>
                <w:lang w:eastAsia="ru-RU"/>
              </w:rPr>
              <w:t xml:space="preserve">Указывается в соответствии с </w:t>
            </w:r>
            <w:r w:rsidR="0030151B">
              <w:rPr>
                <w:b w:val="0"/>
                <w:bCs/>
                <w:iCs/>
                <w:sz w:val="22"/>
                <w:lang w:eastAsia="ru-RU"/>
              </w:rPr>
              <w:t>з</w:t>
            </w:r>
            <w:r w:rsidR="00585746" w:rsidRPr="00775DC6">
              <w:rPr>
                <w:b w:val="0"/>
                <w:bCs/>
                <w:iCs/>
                <w:sz w:val="22"/>
                <w:lang w:eastAsia="ru-RU"/>
              </w:rPr>
              <w:t>апросом</w:t>
            </w:r>
          </w:p>
        </w:tc>
      </w:tr>
      <w:tr w:rsidR="00585746" w:rsidRPr="00775DC6" w14:paraId="1B2350D6" w14:textId="77777777" w:rsidTr="002B19D1">
        <w:trPr>
          <w:trHeight w:val="75"/>
        </w:trPr>
        <w:tc>
          <w:tcPr>
            <w:tcW w:w="2156" w:type="dxa"/>
            <w:gridSpan w:val="2"/>
            <w:tcBorders>
              <w:top w:val="single" w:sz="2" w:space="0" w:color="FFFFFF"/>
              <w:left w:val="single" w:sz="2" w:space="0" w:color="FFFFFF"/>
              <w:bottom w:val="single" w:sz="4" w:space="0" w:color="000000"/>
              <w:right w:val="single" w:sz="2" w:space="0" w:color="FFFFFF"/>
            </w:tcBorders>
          </w:tcPr>
          <w:p w14:paraId="405740A0" w14:textId="77777777" w:rsidR="00585746" w:rsidRPr="00775DC6" w:rsidRDefault="00585746" w:rsidP="00172D1B">
            <w:pPr>
              <w:pStyle w:val="aff5"/>
              <w:spacing w:after="0" w:line="240" w:lineRule="auto"/>
              <w:ind w:right="-270"/>
              <w:jc w:val="left"/>
              <w:rPr>
                <w:sz w:val="2"/>
                <w:szCs w:val="2"/>
                <w:lang w:eastAsia="ru-RU"/>
              </w:rPr>
            </w:pPr>
          </w:p>
        </w:tc>
        <w:tc>
          <w:tcPr>
            <w:tcW w:w="1138" w:type="dxa"/>
            <w:gridSpan w:val="2"/>
            <w:tcBorders>
              <w:top w:val="single" w:sz="2" w:space="0" w:color="FFFFFF"/>
              <w:left w:val="single" w:sz="2" w:space="0" w:color="FFFFFF"/>
              <w:bottom w:val="single" w:sz="4" w:space="0" w:color="FFFFFF"/>
              <w:right w:val="single" w:sz="2" w:space="0" w:color="FFFFFF"/>
            </w:tcBorders>
          </w:tcPr>
          <w:p w14:paraId="6E571F0D" w14:textId="77777777" w:rsidR="00585746" w:rsidRPr="00775DC6" w:rsidRDefault="00585746" w:rsidP="00172D1B">
            <w:pPr>
              <w:pStyle w:val="aff5"/>
              <w:spacing w:after="0" w:line="240" w:lineRule="auto"/>
              <w:ind w:right="-105"/>
              <w:jc w:val="left"/>
              <w:rPr>
                <w:b w:val="0"/>
                <w:bCs/>
                <w:sz w:val="2"/>
                <w:szCs w:val="2"/>
              </w:rPr>
            </w:pPr>
          </w:p>
        </w:tc>
        <w:tc>
          <w:tcPr>
            <w:tcW w:w="2262" w:type="dxa"/>
            <w:gridSpan w:val="2"/>
            <w:tcBorders>
              <w:top w:val="single" w:sz="2" w:space="0" w:color="FFFFFF"/>
              <w:left w:val="single" w:sz="2" w:space="0" w:color="FFFFFF"/>
              <w:bottom w:val="single" w:sz="4" w:space="0" w:color="auto"/>
              <w:right w:val="single" w:sz="2" w:space="0" w:color="FFFFFF"/>
            </w:tcBorders>
          </w:tcPr>
          <w:p w14:paraId="1F4F2944" w14:textId="77777777" w:rsidR="00585746" w:rsidRPr="00775DC6" w:rsidRDefault="00585746" w:rsidP="00172D1B">
            <w:pPr>
              <w:pStyle w:val="aff5"/>
              <w:spacing w:after="0" w:line="240" w:lineRule="auto"/>
              <w:jc w:val="both"/>
              <w:rPr>
                <w:sz w:val="2"/>
                <w:szCs w:val="2"/>
              </w:rPr>
            </w:pPr>
          </w:p>
        </w:tc>
        <w:tc>
          <w:tcPr>
            <w:tcW w:w="714" w:type="dxa"/>
            <w:tcBorders>
              <w:top w:val="single" w:sz="2" w:space="0" w:color="FFFFFF"/>
              <w:left w:val="single" w:sz="2" w:space="0" w:color="FFFFFF"/>
              <w:bottom w:val="single" w:sz="4" w:space="0" w:color="FFFFFF" w:themeColor="background1"/>
              <w:right w:val="single" w:sz="2" w:space="0" w:color="FFFFFF"/>
            </w:tcBorders>
          </w:tcPr>
          <w:p w14:paraId="3AEECCC7" w14:textId="77777777" w:rsidR="00585746" w:rsidRPr="00775DC6" w:rsidRDefault="00585746" w:rsidP="00172D1B">
            <w:pPr>
              <w:pStyle w:val="aff5"/>
              <w:spacing w:after="0" w:line="240" w:lineRule="auto"/>
              <w:ind w:right="-110"/>
              <w:jc w:val="both"/>
              <w:rPr>
                <w:b w:val="0"/>
                <w:bCs/>
                <w:sz w:val="2"/>
                <w:szCs w:val="2"/>
              </w:rPr>
            </w:pPr>
          </w:p>
        </w:tc>
        <w:tc>
          <w:tcPr>
            <w:tcW w:w="1310" w:type="dxa"/>
            <w:gridSpan w:val="2"/>
            <w:tcBorders>
              <w:top w:val="single" w:sz="2" w:space="0" w:color="FFFFFF"/>
              <w:left w:val="single" w:sz="2" w:space="0" w:color="FFFFFF"/>
              <w:bottom w:val="single" w:sz="4" w:space="0" w:color="auto"/>
              <w:right w:val="single" w:sz="2" w:space="0" w:color="FFFFFF"/>
            </w:tcBorders>
          </w:tcPr>
          <w:p w14:paraId="7632B52C" w14:textId="77777777" w:rsidR="00585746" w:rsidRPr="00775DC6" w:rsidRDefault="00585746" w:rsidP="00172D1B">
            <w:pPr>
              <w:pStyle w:val="aff5"/>
              <w:spacing w:after="0" w:line="240" w:lineRule="auto"/>
              <w:jc w:val="both"/>
              <w:rPr>
                <w:sz w:val="2"/>
                <w:szCs w:val="2"/>
              </w:rPr>
            </w:pPr>
          </w:p>
        </w:tc>
        <w:tc>
          <w:tcPr>
            <w:tcW w:w="1276" w:type="dxa"/>
            <w:gridSpan w:val="3"/>
            <w:tcBorders>
              <w:top w:val="single" w:sz="2" w:space="0" w:color="FFFFFF"/>
              <w:left w:val="single" w:sz="2" w:space="0" w:color="FFFFFF"/>
              <w:bottom w:val="single" w:sz="4" w:space="0" w:color="FFFFFF" w:themeColor="background1"/>
              <w:right w:val="single" w:sz="2" w:space="0" w:color="FFFFFF"/>
            </w:tcBorders>
          </w:tcPr>
          <w:p w14:paraId="125D52BF" w14:textId="77777777" w:rsidR="00585746" w:rsidRPr="00775DC6" w:rsidRDefault="00585746" w:rsidP="00172D1B">
            <w:pPr>
              <w:pStyle w:val="aff5"/>
              <w:spacing w:after="0" w:line="240" w:lineRule="auto"/>
              <w:ind w:right="-111"/>
              <w:jc w:val="both"/>
              <w:rPr>
                <w:b w:val="0"/>
                <w:bCs/>
                <w:sz w:val="2"/>
                <w:szCs w:val="2"/>
              </w:rPr>
            </w:pPr>
          </w:p>
        </w:tc>
        <w:tc>
          <w:tcPr>
            <w:tcW w:w="1282" w:type="dxa"/>
            <w:gridSpan w:val="3"/>
            <w:tcBorders>
              <w:top w:val="single" w:sz="2" w:space="0" w:color="FFFFFF"/>
              <w:left w:val="single" w:sz="2" w:space="0" w:color="FFFFFF"/>
              <w:bottom w:val="single" w:sz="4" w:space="0" w:color="auto"/>
              <w:right w:val="single" w:sz="2" w:space="0" w:color="FFFFFF"/>
            </w:tcBorders>
          </w:tcPr>
          <w:p w14:paraId="213C234F" w14:textId="77777777" w:rsidR="00585746" w:rsidRPr="00775DC6" w:rsidRDefault="00585746" w:rsidP="00172D1B">
            <w:pPr>
              <w:pStyle w:val="aff5"/>
              <w:spacing w:after="0" w:line="240" w:lineRule="auto"/>
              <w:jc w:val="both"/>
              <w:rPr>
                <w:sz w:val="2"/>
                <w:szCs w:val="2"/>
              </w:rPr>
            </w:pPr>
          </w:p>
        </w:tc>
      </w:tr>
      <w:tr w:rsidR="00585746" w:rsidRPr="00775DC6" w14:paraId="3DB15579" w14:textId="77777777" w:rsidTr="002B19D1">
        <w:trPr>
          <w:trHeight w:val="102"/>
        </w:trPr>
        <w:tc>
          <w:tcPr>
            <w:tcW w:w="2156" w:type="dxa"/>
            <w:gridSpan w:val="2"/>
            <w:tcBorders>
              <w:top w:val="single" w:sz="2" w:space="0" w:color="FFFFFF" w:themeColor="background1"/>
              <w:left w:val="single" w:sz="4" w:space="0" w:color="000000"/>
              <w:bottom w:val="single" w:sz="4" w:space="0" w:color="000000"/>
              <w:right w:val="single" w:sz="4" w:space="0" w:color="000000"/>
            </w:tcBorders>
          </w:tcPr>
          <w:p w14:paraId="34E0F1FE" w14:textId="77777777" w:rsidR="00585746" w:rsidRPr="00775DC6" w:rsidRDefault="00585746" w:rsidP="00172D1B">
            <w:pPr>
              <w:pStyle w:val="aff5"/>
              <w:spacing w:after="0" w:line="240" w:lineRule="auto"/>
              <w:ind w:right="-270"/>
              <w:jc w:val="left"/>
              <w:rPr>
                <w:sz w:val="16"/>
                <w:szCs w:val="16"/>
                <w:lang w:eastAsia="ru-RU"/>
              </w:rPr>
            </w:pPr>
          </w:p>
        </w:tc>
        <w:tc>
          <w:tcPr>
            <w:tcW w:w="1138" w:type="dxa"/>
            <w:gridSpan w:val="2"/>
            <w:tcBorders>
              <w:top w:val="single" w:sz="2" w:space="0" w:color="FFFFFF" w:themeColor="background1"/>
              <w:left w:val="single" w:sz="4" w:space="0" w:color="000000"/>
              <w:bottom w:val="single" w:sz="4" w:space="0" w:color="FFFFFF"/>
              <w:right w:val="single" w:sz="4" w:space="0" w:color="auto"/>
            </w:tcBorders>
          </w:tcPr>
          <w:p w14:paraId="34B0655B" w14:textId="77777777" w:rsidR="00585746" w:rsidRPr="00775DC6" w:rsidRDefault="00585746" w:rsidP="00172D1B">
            <w:pPr>
              <w:pStyle w:val="aff5"/>
              <w:spacing w:after="0" w:line="240" w:lineRule="auto"/>
              <w:ind w:right="-105"/>
              <w:jc w:val="left"/>
              <w:rPr>
                <w:b w:val="0"/>
                <w:bCs/>
                <w:szCs w:val="24"/>
              </w:rPr>
            </w:pPr>
            <w:r w:rsidRPr="00775DC6">
              <w:rPr>
                <w:b w:val="0"/>
                <w:bCs/>
                <w:szCs w:val="24"/>
              </w:rPr>
              <w:t>тематика:</w:t>
            </w:r>
          </w:p>
        </w:tc>
        <w:tc>
          <w:tcPr>
            <w:tcW w:w="2262" w:type="dxa"/>
            <w:gridSpan w:val="2"/>
            <w:tcBorders>
              <w:top w:val="single" w:sz="2" w:space="0" w:color="FFFFFF" w:themeColor="background1"/>
              <w:left w:val="single" w:sz="4" w:space="0" w:color="FFFFFF"/>
              <w:bottom w:val="single" w:sz="4" w:space="0" w:color="auto"/>
              <w:right w:val="single" w:sz="4" w:space="0" w:color="auto"/>
            </w:tcBorders>
          </w:tcPr>
          <w:p w14:paraId="6E2D23DB" w14:textId="77777777" w:rsidR="00585746" w:rsidRPr="00775DC6" w:rsidRDefault="00585746" w:rsidP="00172D1B">
            <w:pPr>
              <w:pStyle w:val="aff5"/>
              <w:spacing w:after="0" w:line="240" w:lineRule="auto"/>
              <w:jc w:val="both"/>
              <w:rPr>
                <w:sz w:val="8"/>
                <w:szCs w:val="8"/>
              </w:rPr>
            </w:pPr>
          </w:p>
        </w:tc>
        <w:tc>
          <w:tcPr>
            <w:tcW w:w="714" w:type="dxa"/>
            <w:tcBorders>
              <w:top w:val="single" w:sz="2" w:space="0" w:color="FFFFFF" w:themeColor="background1"/>
              <w:left w:val="single" w:sz="4" w:space="0" w:color="FFFFFF"/>
              <w:bottom w:val="single" w:sz="4" w:space="0" w:color="FFFFFF" w:themeColor="background1"/>
              <w:right w:val="single" w:sz="4" w:space="0" w:color="auto"/>
            </w:tcBorders>
          </w:tcPr>
          <w:p w14:paraId="54C5738E" w14:textId="77777777" w:rsidR="00585746" w:rsidRPr="00775DC6" w:rsidRDefault="00585746" w:rsidP="00172D1B">
            <w:pPr>
              <w:pStyle w:val="aff5"/>
              <w:spacing w:after="0" w:line="240" w:lineRule="auto"/>
              <w:ind w:right="-110"/>
              <w:jc w:val="both"/>
              <w:rPr>
                <w:b w:val="0"/>
                <w:bCs/>
                <w:sz w:val="14"/>
                <w:szCs w:val="14"/>
              </w:rPr>
            </w:pPr>
            <w:r w:rsidRPr="00775DC6">
              <w:rPr>
                <w:b w:val="0"/>
                <w:bCs/>
                <w:szCs w:val="24"/>
              </w:rPr>
              <w:t>цвета</w:t>
            </w:r>
            <w:r w:rsidRPr="00775DC6">
              <w:rPr>
                <w:b w:val="0"/>
                <w:bCs/>
                <w:sz w:val="14"/>
                <w:szCs w:val="14"/>
              </w:rPr>
              <w:t>:</w:t>
            </w:r>
          </w:p>
        </w:tc>
        <w:tc>
          <w:tcPr>
            <w:tcW w:w="1310" w:type="dxa"/>
            <w:gridSpan w:val="2"/>
            <w:tcBorders>
              <w:top w:val="single" w:sz="2" w:space="0" w:color="FFFFFF" w:themeColor="background1"/>
              <w:left w:val="single" w:sz="4" w:space="0" w:color="FFFFFF"/>
              <w:bottom w:val="single" w:sz="4" w:space="0" w:color="auto"/>
              <w:right w:val="single" w:sz="4" w:space="0" w:color="auto"/>
            </w:tcBorders>
          </w:tcPr>
          <w:p w14:paraId="35EEF71D" w14:textId="77777777" w:rsidR="00585746" w:rsidRPr="00775DC6" w:rsidRDefault="00585746" w:rsidP="00172D1B">
            <w:pPr>
              <w:pStyle w:val="aff5"/>
              <w:spacing w:after="0" w:line="240" w:lineRule="auto"/>
              <w:jc w:val="both"/>
              <w:rPr>
                <w:sz w:val="8"/>
                <w:szCs w:val="8"/>
              </w:rPr>
            </w:pPr>
          </w:p>
        </w:tc>
        <w:tc>
          <w:tcPr>
            <w:tcW w:w="1276"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B8AD5EC" w14:textId="77777777" w:rsidR="00585746" w:rsidRPr="00775DC6" w:rsidRDefault="00585746" w:rsidP="00172D1B">
            <w:pPr>
              <w:pStyle w:val="aff5"/>
              <w:spacing w:after="0" w:line="240" w:lineRule="auto"/>
              <w:ind w:right="-333"/>
              <w:jc w:val="both"/>
              <w:rPr>
                <w:b w:val="0"/>
                <w:bCs/>
                <w:szCs w:val="24"/>
              </w:rPr>
            </w:pPr>
            <w:r w:rsidRPr="00775DC6">
              <w:rPr>
                <w:b w:val="0"/>
                <w:bCs/>
                <w:szCs w:val="24"/>
              </w:rPr>
              <w:t>способ нанесения:</w:t>
            </w:r>
          </w:p>
        </w:tc>
        <w:tc>
          <w:tcPr>
            <w:tcW w:w="1282" w:type="dxa"/>
            <w:gridSpan w:val="3"/>
            <w:tcBorders>
              <w:top w:val="single" w:sz="2" w:space="0" w:color="auto"/>
              <w:left w:val="single" w:sz="4" w:space="0" w:color="FFFFFF"/>
              <w:bottom w:val="single" w:sz="4" w:space="0" w:color="auto"/>
              <w:right w:val="single" w:sz="2" w:space="0" w:color="auto"/>
            </w:tcBorders>
          </w:tcPr>
          <w:p w14:paraId="083D9608" w14:textId="77777777" w:rsidR="00585746" w:rsidRPr="00775DC6" w:rsidRDefault="00585746" w:rsidP="00172D1B">
            <w:pPr>
              <w:pStyle w:val="aff5"/>
              <w:spacing w:after="0" w:line="240" w:lineRule="auto"/>
              <w:ind w:left="-391" w:firstLine="425"/>
              <w:jc w:val="both"/>
              <w:rPr>
                <w:sz w:val="8"/>
                <w:szCs w:val="8"/>
              </w:rPr>
            </w:pPr>
          </w:p>
        </w:tc>
      </w:tr>
      <w:tr w:rsidR="00585746" w:rsidRPr="00775DC6" w14:paraId="23C34647" w14:textId="77777777" w:rsidTr="002B19D1">
        <w:tblPrEx>
          <w:tblLook w:val="0000" w:firstRow="0" w:lastRow="0" w:firstColumn="0" w:lastColumn="0" w:noHBand="0" w:noVBand="0"/>
        </w:tblPrEx>
        <w:trPr>
          <w:trHeight w:val="51"/>
        </w:trPr>
        <w:tc>
          <w:tcPr>
            <w:tcW w:w="421" w:type="dxa"/>
            <w:tcBorders>
              <w:top w:val="single" w:sz="4" w:space="0" w:color="FFFFFF"/>
              <w:left w:val="single" w:sz="4" w:space="0" w:color="FFFFFF" w:themeColor="background1"/>
              <w:bottom w:val="single" w:sz="4" w:space="0" w:color="FFFFFF"/>
              <w:right w:val="single" w:sz="4" w:space="0" w:color="FFFFFF" w:themeColor="background1"/>
            </w:tcBorders>
          </w:tcPr>
          <w:p w14:paraId="5728CF02" w14:textId="77777777" w:rsidR="00585746" w:rsidRPr="00775DC6" w:rsidRDefault="00585746" w:rsidP="00172D1B">
            <w:pPr>
              <w:pStyle w:val="aff5"/>
              <w:spacing w:after="0" w:line="240" w:lineRule="auto"/>
              <w:jc w:val="both"/>
              <w:rPr>
                <w:sz w:val="8"/>
                <w:szCs w:val="8"/>
              </w:rPr>
            </w:pPr>
          </w:p>
        </w:tc>
        <w:tc>
          <w:tcPr>
            <w:tcW w:w="4078"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539A6794" w14:textId="77777777" w:rsidR="00585746" w:rsidRPr="00775DC6" w:rsidRDefault="00585746" w:rsidP="00172D1B">
            <w:pPr>
              <w:pStyle w:val="aff5"/>
              <w:spacing w:after="0" w:line="240" w:lineRule="auto"/>
              <w:jc w:val="both"/>
              <w:rPr>
                <w:sz w:val="20"/>
                <w:szCs w:val="20"/>
              </w:rPr>
            </w:pPr>
          </w:p>
        </w:tc>
        <w:tc>
          <w:tcPr>
            <w:tcW w:w="5639" w:type="dxa"/>
            <w:gridSpan w:val="10"/>
            <w:tcBorders>
              <w:top w:val="single" w:sz="4" w:space="0" w:color="FFFFFF"/>
              <w:left w:val="single" w:sz="4" w:space="0" w:color="FFFFFF" w:themeColor="background1"/>
              <w:bottom w:val="single" w:sz="2" w:space="0" w:color="auto"/>
              <w:right w:val="single" w:sz="4" w:space="0" w:color="FFFFFF" w:themeColor="background1"/>
            </w:tcBorders>
          </w:tcPr>
          <w:p w14:paraId="65846929" w14:textId="77777777" w:rsidR="00585746" w:rsidRPr="00775DC6" w:rsidRDefault="00585746" w:rsidP="00172D1B">
            <w:pPr>
              <w:pStyle w:val="aff5"/>
              <w:spacing w:after="0" w:line="240" w:lineRule="auto"/>
              <w:jc w:val="both"/>
              <w:rPr>
                <w:sz w:val="8"/>
                <w:szCs w:val="8"/>
              </w:rPr>
            </w:pPr>
          </w:p>
        </w:tc>
      </w:tr>
      <w:tr w:rsidR="00585746" w:rsidRPr="00775DC6" w14:paraId="31483BC0" w14:textId="77777777" w:rsidTr="002B19D1">
        <w:trPr>
          <w:trHeight w:val="192"/>
        </w:trPr>
        <w:tc>
          <w:tcPr>
            <w:tcW w:w="421" w:type="dxa"/>
            <w:tcBorders>
              <w:top w:val="single" w:sz="4" w:space="0" w:color="FFFFFF"/>
              <w:left w:val="single" w:sz="4" w:space="0" w:color="FFFFFF"/>
              <w:bottom w:val="single" w:sz="4" w:space="0" w:color="FFFFFF"/>
              <w:right w:val="single" w:sz="4" w:space="0" w:color="FFFFFF"/>
            </w:tcBorders>
          </w:tcPr>
          <w:p w14:paraId="156BD95A" w14:textId="77777777" w:rsidR="00585746" w:rsidRPr="00775DC6" w:rsidRDefault="00585746" w:rsidP="00172D1B">
            <w:pPr>
              <w:pStyle w:val="aff5"/>
              <w:spacing w:after="0" w:line="240" w:lineRule="auto"/>
              <w:jc w:val="both"/>
              <w:rPr>
                <w:sz w:val="8"/>
                <w:szCs w:val="8"/>
              </w:rPr>
            </w:pPr>
            <w:r w:rsidRPr="00775DC6">
              <w:rPr>
                <w:szCs w:val="24"/>
              </w:rPr>
              <w:t>8</w:t>
            </w:r>
            <w:r w:rsidRPr="00775DC6">
              <w:rPr>
                <w:sz w:val="20"/>
                <w:szCs w:val="20"/>
              </w:rPr>
              <w:t>.</w:t>
            </w:r>
          </w:p>
        </w:tc>
        <w:tc>
          <w:tcPr>
            <w:tcW w:w="9717" w:type="dxa"/>
            <w:gridSpan w:val="14"/>
            <w:tcBorders>
              <w:top w:val="single" w:sz="4" w:space="0" w:color="FFFFFF"/>
              <w:left w:val="single" w:sz="4" w:space="0" w:color="FFFFFF"/>
              <w:bottom w:val="single" w:sz="4" w:space="0" w:color="FFFFFF"/>
              <w:right w:val="single" w:sz="4" w:space="0" w:color="FFFFFF" w:themeColor="background1"/>
            </w:tcBorders>
          </w:tcPr>
          <w:p w14:paraId="657E1714" w14:textId="77777777" w:rsidR="00585746" w:rsidRPr="00775DC6" w:rsidRDefault="00585746" w:rsidP="00172D1B">
            <w:pPr>
              <w:pStyle w:val="aff5"/>
              <w:spacing w:after="0" w:line="240" w:lineRule="auto"/>
              <w:jc w:val="both"/>
              <w:rPr>
                <w:szCs w:val="24"/>
                <w:lang w:eastAsia="ru-RU"/>
              </w:rPr>
            </w:pPr>
            <w:r w:rsidRPr="00775DC6">
              <w:rPr>
                <w:spacing w:val="2"/>
                <w:szCs w:val="24"/>
                <w:shd w:val="clear" w:color="auto" w:fill="FFFFFF"/>
                <w:lang w:eastAsia="ru-RU"/>
              </w:rPr>
              <w:t xml:space="preserve">При проведении работ и содержании </w:t>
            </w:r>
            <w:r w:rsidRPr="00775DC6">
              <w:rPr>
                <w:szCs w:val="24"/>
                <w:lang w:eastAsia="ru-RU"/>
              </w:rPr>
              <w:t xml:space="preserve">внешних поверхностей </w:t>
            </w:r>
            <w:r w:rsidRPr="00775DC6">
              <w:rPr>
                <w:szCs w:val="24"/>
              </w:rPr>
              <w:t>некапитального строения (сооружения)</w:t>
            </w:r>
            <w:r w:rsidRPr="00775DC6">
              <w:rPr>
                <w:szCs w:val="24"/>
                <w:lang w:eastAsia="ru-RU"/>
              </w:rPr>
              <w:t xml:space="preserve"> не допускаются:</w:t>
            </w:r>
          </w:p>
        </w:tc>
      </w:tr>
      <w:tr w:rsidR="00585746" w:rsidRPr="00775DC6" w14:paraId="26338561" w14:textId="77777777" w:rsidTr="002B19D1">
        <w:trPr>
          <w:trHeight w:val="94"/>
        </w:trPr>
        <w:tc>
          <w:tcPr>
            <w:tcW w:w="2719"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28F44A" w14:textId="77777777" w:rsidR="00585746" w:rsidRPr="00775DC6" w:rsidRDefault="00585746" w:rsidP="00172D1B">
            <w:pPr>
              <w:pStyle w:val="aff5"/>
              <w:spacing w:after="0" w:line="240" w:lineRule="auto"/>
              <w:jc w:val="left"/>
              <w:rPr>
                <w:b w:val="0"/>
                <w:bCs/>
                <w:sz w:val="2"/>
                <w:szCs w:val="2"/>
                <w:lang w:eastAsia="ru-RU"/>
              </w:rPr>
            </w:pPr>
          </w:p>
        </w:tc>
        <w:tc>
          <w:tcPr>
            <w:tcW w:w="575"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3095EC" w14:textId="77777777" w:rsidR="00585746" w:rsidRPr="00775DC6" w:rsidRDefault="00585746" w:rsidP="00172D1B">
            <w:pPr>
              <w:pStyle w:val="aff5"/>
              <w:spacing w:after="0" w:line="240" w:lineRule="auto"/>
              <w:jc w:val="both"/>
              <w:rPr>
                <w:b w:val="0"/>
                <w:bCs/>
                <w:sz w:val="2"/>
                <w:szCs w:val="2"/>
              </w:rPr>
            </w:pPr>
          </w:p>
        </w:tc>
        <w:tc>
          <w:tcPr>
            <w:tcW w:w="6844" w:type="dxa"/>
            <w:gridSpan w:val="11"/>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F44CCF" w14:textId="77777777" w:rsidR="00585746" w:rsidRPr="00775DC6" w:rsidRDefault="00585746" w:rsidP="00172D1B">
            <w:pPr>
              <w:pStyle w:val="aff5"/>
              <w:spacing w:after="0" w:line="240" w:lineRule="auto"/>
              <w:jc w:val="both"/>
              <w:rPr>
                <w:b w:val="0"/>
                <w:bCs/>
                <w:spacing w:val="2"/>
                <w:sz w:val="2"/>
                <w:szCs w:val="2"/>
                <w:shd w:val="clear" w:color="auto" w:fill="FFFFFF"/>
                <w:lang w:eastAsia="ru-RU"/>
              </w:rPr>
            </w:pPr>
          </w:p>
        </w:tc>
      </w:tr>
      <w:tr w:rsidR="00585746" w:rsidRPr="00775DC6" w14:paraId="75AFAEC6" w14:textId="77777777" w:rsidTr="002B19D1">
        <w:trPr>
          <w:trHeight w:val="94"/>
        </w:trPr>
        <w:tc>
          <w:tcPr>
            <w:tcW w:w="2719" w:type="dxa"/>
            <w:gridSpan w:val="3"/>
            <w:vMerge w:val="restart"/>
            <w:tcBorders>
              <w:top w:val="single" w:sz="2" w:space="0" w:color="auto"/>
              <w:left w:val="single" w:sz="4" w:space="0" w:color="000000" w:themeColor="text1"/>
              <w:right w:val="single" w:sz="2" w:space="0" w:color="FFFFFF" w:themeColor="background1"/>
            </w:tcBorders>
          </w:tcPr>
          <w:p w14:paraId="2190AE76" w14:textId="77777777" w:rsidR="00585746" w:rsidRPr="00775DC6" w:rsidRDefault="00585746" w:rsidP="00172D1B">
            <w:pPr>
              <w:pStyle w:val="aff5"/>
              <w:spacing w:after="0" w:line="240" w:lineRule="auto"/>
              <w:jc w:val="left"/>
              <w:rPr>
                <w:b w:val="0"/>
                <w:bCs/>
                <w:szCs w:val="24"/>
              </w:rPr>
            </w:pPr>
            <w:r w:rsidRPr="00775DC6">
              <w:rPr>
                <w:b w:val="0"/>
                <w:bCs/>
                <w:szCs w:val="24"/>
                <w:lang w:eastAsia="ru-RU"/>
              </w:rPr>
              <w:t xml:space="preserve">эксплуатационные деформации </w:t>
            </w:r>
            <w:r w:rsidRPr="00775DC6">
              <w:rPr>
                <w:b w:val="0"/>
                <w:bCs/>
                <w:noProof/>
                <w:szCs w:val="24"/>
                <w:lang w:eastAsia="ru-RU"/>
              </w:rPr>
              <w:t>внешних поверхностей:</w:t>
            </w:r>
          </w:p>
        </w:tc>
        <w:tc>
          <w:tcPr>
            <w:tcW w:w="7419" w:type="dxa"/>
            <w:gridSpan w:val="12"/>
            <w:tcBorders>
              <w:top w:val="single" w:sz="2" w:space="0" w:color="auto"/>
              <w:left w:val="single" w:sz="2" w:space="0" w:color="FFFFFF" w:themeColor="background1"/>
              <w:bottom w:val="single" w:sz="2" w:space="0" w:color="FFFFFF"/>
              <w:right w:val="single" w:sz="2" w:space="0" w:color="auto"/>
            </w:tcBorders>
          </w:tcPr>
          <w:p w14:paraId="46819EA3" w14:textId="77777777" w:rsidR="00585746" w:rsidRPr="00775DC6" w:rsidRDefault="00585746" w:rsidP="00172D1B">
            <w:pPr>
              <w:pStyle w:val="aff5"/>
              <w:spacing w:after="0" w:line="240" w:lineRule="auto"/>
              <w:jc w:val="both"/>
              <w:rPr>
                <w:b w:val="0"/>
                <w:bCs/>
                <w:szCs w:val="24"/>
              </w:rPr>
            </w:pPr>
            <w:r w:rsidRPr="00775DC6">
              <w:rPr>
                <w:b w:val="0"/>
                <w:bCs/>
                <w:spacing w:val="2"/>
                <w:szCs w:val="2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775DC6">
              <w:rPr>
                <w:b w:val="0"/>
                <w:bCs/>
                <w:spacing w:val="2"/>
                <w:szCs w:val="24"/>
                <w:shd w:val="clear" w:color="auto" w:fill="FFFFFF"/>
                <w:lang w:eastAsia="ru-RU"/>
              </w:rPr>
              <w:t>высолы</w:t>
            </w:r>
            <w:proofErr w:type="spellEnd"/>
            <w:r w:rsidRPr="00775DC6">
              <w:rPr>
                <w:b w:val="0"/>
                <w:bCs/>
                <w:spacing w:val="2"/>
                <w:szCs w:val="24"/>
                <w:shd w:val="clear" w:color="auto" w:fill="FFFFFF"/>
                <w:lang w:eastAsia="ru-RU"/>
              </w:rPr>
              <w:t xml:space="preserve">,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775DC6">
              <w:rPr>
                <w:b w:val="0"/>
                <w:bCs/>
                <w:szCs w:val="24"/>
                <w:lang w:eastAsia="ru-RU"/>
              </w:rPr>
              <w:t xml:space="preserve">визуально воспринимаемые </w:t>
            </w:r>
            <w:r w:rsidRPr="00775DC6">
              <w:rPr>
                <w:b w:val="0"/>
                <w:bCs/>
                <w:spacing w:val="2"/>
                <w:szCs w:val="24"/>
                <w:shd w:val="clear" w:color="auto" w:fill="FFFFFF"/>
                <w:lang w:eastAsia="ru-RU"/>
              </w:rPr>
              <w:t xml:space="preserve">разрушения облицовки, </w:t>
            </w:r>
            <w:r w:rsidRPr="00775DC6">
              <w:rPr>
                <w:b w:val="0"/>
                <w:bCs/>
                <w:szCs w:val="24"/>
                <w:lang w:eastAsia="ru-RU"/>
              </w:rPr>
              <w:t>фактурного и красочного (штукатурного) слоев</w:t>
            </w:r>
          </w:p>
        </w:tc>
      </w:tr>
      <w:tr w:rsidR="00585746" w:rsidRPr="00775DC6" w14:paraId="62DDDC60" w14:textId="77777777" w:rsidTr="002B19D1">
        <w:trPr>
          <w:trHeight w:val="41"/>
        </w:trPr>
        <w:tc>
          <w:tcPr>
            <w:tcW w:w="2719" w:type="dxa"/>
            <w:gridSpan w:val="3"/>
            <w:vMerge/>
            <w:tcBorders>
              <w:left w:val="single" w:sz="4" w:space="0" w:color="000000" w:themeColor="text1"/>
              <w:right w:val="single" w:sz="2" w:space="0" w:color="FFFFFF" w:themeColor="background1"/>
            </w:tcBorders>
          </w:tcPr>
          <w:p w14:paraId="6FD0E0C8" w14:textId="77777777" w:rsidR="00585746" w:rsidRPr="00775DC6" w:rsidRDefault="00585746" w:rsidP="00172D1B">
            <w:pPr>
              <w:pStyle w:val="aff5"/>
              <w:spacing w:after="0" w:line="240" w:lineRule="auto"/>
              <w:jc w:val="both"/>
              <w:rPr>
                <w:b w:val="0"/>
                <w:bCs/>
                <w:szCs w:val="24"/>
              </w:rPr>
            </w:pPr>
          </w:p>
        </w:tc>
        <w:tc>
          <w:tcPr>
            <w:tcW w:w="575"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3B4C466D" w14:textId="77777777" w:rsidR="00585746" w:rsidRPr="00775DC6" w:rsidRDefault="00585746" w:rsidP="00172D1B">
            <w:pPr>
              <w:pStyle w:val="aff5"/>
              <w:spacing w:after="0" w:line="240" w:lineRule="auto"/>
              <w:jc w:val="both"/>
              <w:rPr>
                <w:b w:val="0"/>
                <w:bCs/>
                <w:sz w:val="16"/>
                <w:szCs w:val="16"/>
              </w:rPr>
            </w:pPr>
          </w:p>
        </w:tc>
        <w:tc>
          <w:tcPr>
            <w:tcW w:w="6844" w:type="dxa"/>
            <w:gridSpan w:val="11"/>
            <w:tcBorders>
              <w:top w:val="single" w:sz="2" w:space="0" w:color="FFFFFF"/>
              <w:left w:val="single" w:sz="4" w:space="0" w:color="FFFFFF" w:themeColor="background1"/>
              <w:bottom w:val="single" w:sz="2" w:space="0" w:color="FFFFFF" w:themeColor="background1"/>
              <w:right w:val="single" w:sz="2" w:space="0" w:color="auto"/>
            </w:tcBorders>
          </w:tcPr>
          <w:p w14:paraId="7836A17B" w14:textId="77777777" w:rsidR="00585746" w:rsidRPr="00775DC6" w:rsidRDefault="00585746" w:rsidP="00172D1B">
            <w:pPr>
              <w:pStyle w:val="aff5"/>
              <w:spacing w:after="0" w:line="240" w:lineRule="auto"/>
              <w:jc w:val="both"/>
              <w:rPr>
                <w:b w:val="0"/>
                <w:bCs/>
                <w:sz w:val="16"/>
                <w:szCs w:val="16"/>
              </w:rPr>
            </w:pPr>
          </w:p>
        </w:tc>
      </w:tr>
      <w:tr w:rsidR="00585746" w:rsidRPr="00775DC6" w14:paraId="0A305537" w14:textId="77777777" w:rsidTr="002B19D1">
        <w:trPr>
          <w:trHeight w:val="145"/>
        </w:trPr>
        <w:tc>
          <w:tcPr>
            <w:tcW w:w="2719" w:type="dxa"/>
            <w:gridSpan w:val="3"/>
            <w:vMerge/>
            <w:tcBorders>
              <w:left w:val="single" w:sz="4" w:space="0" w:color="000000" w:themeColor="text1"/>
              <w:right w:val="single" w:sz="2" w:space="0" w:color="FFFFFF" w:themeColor="background1"/>
            </w:tcBorders>
          </w:tcPr>
          <w:p w14:paraId="745C2FE7" w14:textId="77777777" w:rsidR="00585746" w:rsidRPr="00775DC6" w:rsidRDefault="00585746" w:rsidP="00172D1B">
            <w:pPr>
              <w:pStyle w:val="aff5"/>
              <w:spacing w:after="0" w:line="240" w:lineRule="auto"/>
              <w:jc w:val="both"/>
              <w:rPr>
                <w:b w:val="0"/>
                <w:bCs/>
                <w:szCs w:val="24"/>
              </w:rPr>
            </w:pPr>
          </w:p>
        </w:tc>
        <w:tc>
          <w:tcPr>
            <w:tcW w:w="7419" w:type="dxa"/>
            <w:gridSpan w:val="12"/>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0FA6B9BE" w14:textId="77777777" w:rsidR="00585746" w:rsidRPr="00775DC6" w:rsidRDefault="00585746" w:rsidP="00172D1B">
            <w:pPr>
              <w:pStyle w:val="aff5"/>
              <w:spacing w:after="0" w:line="240" w:lineRule="auto"/>
              <w:jc w:val="both"/>
              <w:rPr>
                <w:b w:val="0"/>
                <w:bCs/>
                <w:szCs w:val="24"/>
              </w:rPr>
            </w:pPr>
            <w:r w:rsidRPr="00775DC6">
              <w:rPr>
                <w:b w:val="0"/>
                <w:bCs/>
                <w:spacing w:val="2"/>
                <w:szCs w:val="2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775DC6" w14:paraId="1A074F8E" w14:textId="77777777" w:rsidTr="002B19D1">
        <w:trPr>
          <w:trHeight w:val="41"/>
        </w:trPr>
        <w:tc>
          <w:tcPr>
            <w:tcW w:w="2719" w:type="dxa"/>
            <w:gridSpan w:val="3"/>
            <w:vMerge/>
            <w:tcBorders>
              <w:left w:val="single" w:sz="4" w:space="0" w:color="000000" w:themeColor="text1"/>
              <w:right w:val="single" w:sz="2" w:space="0" w:color="FFFFFF" w:themeColor="background1"/>
            </w:tcBorders>
          </w:tcPr>
          <w:p w14:paraId="7B41D261" w14:textId="77777777" w:rsidR="00585746" w:rsidRPr="00775DC6" w:rsidRDefault="00585746" w:rsidP="00172D1B">
            <w:pPr>
              <w:pStyle w:val="aff5"/>
              <w:spacing w:after="0" w:line="240" w:lineRule="auto"/>
              <w:jc w:val="both"/>
              <w:rPr>
                <w:b w:val="0"/>
                <w:bCs/>
                <w:szCs w:val="24"/>
              </w:rPr>
            </w:pPr>
          </w:p>
        </w:tc>
        <w:tc>
          <w:tcPr>
            <w:tcW w:w="575"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730C44F" w14:textId="77777777" w:rsidR="00585746" w:rsidRPr="00775DC6" w:rsidRDefault="00585746" w:rsidP="00172D1B">
            <w:pPr>
              <w:pStyle w:val="aff5"/>
              <w:spacing w:after="0" w:line="240" w:lineRule="auto"/>
              <w:jc w:val="both"/>
              <w:rPr>
                <w:b w:val="0"/>
                <w:bCs/>
                <w:sz w:val="16"/>
                <w:szCs w:val="16"/>
              </w:rPr>
            </w:pPr>
          </w:p>
        </w:tc>
        <w:tc>
          <w:tcPr>
            <w:tcW w:w="6844"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4E7C1ED" w14:textId="77777777" w:rsidR="00585746" w:rsidRPr="00775DC6" w:rsidRDefault="00585746" w:rsidP="00172D1B">
            <w:pPr>
              <w:pStyle w:val="aff5"/>
              <w:spacing w:after="0" w:line="240" w:lineRule="auto"/>
              <w:jc w:val="both"/>
              <w:rPr>
                <w:b w:val="0"/>
                <w:bCs/>
                <w:sz w:val="16"/>
                <w:szCs w:val="16"/>
              </w:rPr>
            </w:pPr>
          </w:p>
        </w:tc>
      </w:tr>
      <w:tr w:rsidR="00585746" w:rsidRPr="00775DC6" w14:paraId="4E94BCE3" w14:textId="77777777" w:rsidTr="002B19D1">
        <w:trPr>
          <w:trHeight w:val="47"/>
        </w:trPr>
        <w:tc>
          <w:tcPr>
            <w:tcW w:w="2719" w:type="dxa"/>
            <w:gridSpan w:val="3"/>
            <w:vMerge/>
            <w:tcBorders>
              <w:left w:val="single" w:sz="4" w:space="0" w:color="000000" w:themeColor="text1"/>
              <w:right w:val="single" w:sz="2" w:space="0" w:color="FFFFFF" w:themeColor="background1"/>
            </w:tcBorders>
          </w:tcPr>
          <w:p w14:paraId="2583C5BE" w14:textId="77777777" w:rsidR="00585746" w:rsidRPr="00775DC6" w:rsidRDefault="00585746" w:rsidP="00172D1B">
            <w:pPr>
              <w:pStyle w:val="aff5"/>
              <w:spacing w:after="0" w:line="240" w:lineRule="auto"/>
              <w:jc w:val="both"/>
              <w:rPr>
                <w:b w:val="0"/>
                <w:bCs/>
                <w:szCs w:val="24"/>
              </w:rPr>
            </w:pPr>
          </w:p>
        </w:tc>
        <w:tc>
          <w:tcPr>
            <w:tcW w:w="7419" w:type="dxa"/>
            <w:gridSpan w:val="12"/>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4B45C49E"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 xml:space="preserve">загрязнения, </w:t>
            </w:r>
            <w:r w:rsidRPr="00775DC6">
              <w:rPr>
                <w:b w:val="0"/>
                <w:bCs/>
                <w:szCs w:val="24"/>
              </w:rPr>
              <w:t xml:space="preserve">сорная растительность, </w:t>
            </w:r>
            <w:proofErr w:type="spellStart"/>
            <w:r w:rsidRPr="00775DC6">
              <w:rPr>
                <w:b w:val="0"/>
                <w:bCs/>
                <w:szCs w:val="24"/>
              </w:rPr>
              <w:t>вандальные</w:t>
            </w:r>
            <w:proofErr w:type="spellEnd"/>
            <w:r w:rsidRPr="00775DC6">
              <w:rPr>
                <w:b w:val="0"/>
                <w:bCs/>
                <w:szCs w:val="24"/>
              </w:rPr>
              <w:t xml:space="preserve"> изображения</w:t>
            </w:r>
          </w:p>
        </w:tc>
      </w:tr>
      <w:tr w:rsidR="00585746" w:rsidRPr="00775DC6" w14:paraId="6F09389D" w14:textId="77777777" w:rsidTr="002B19D1">
        <w:trPr>
          <w:trHeight w:val="41"/>
        </w:trPr>
        <w:tc>
          <w:tcPr>
            <w:tcW w:w="2719" w:type="dxa"/>
            <w:gridSpan w:val="3"/>
            <w:vMerge/>
            <w:tcBorders>
              <w:left w:val="single" w:sz="4" w:space="0" w:color="000000" w:themeColor="text1"/>
              <w:right w:val="single" w:sz="2" w:space="0" w:color="FFFFFF" w:themeColor="background1"/>
            </w:tcBorders>
          </w:tcPr>
          <w:p w14:paraId="3B1F21FD" w14:textId="77777777" w:rsidR="00585746" w:rsidRPr="00775DC6" w:rsidRDefault="00585746" w:rsidP="00172D1B">
            <w:pPr>
              <w:pStyle w:val="aff5"/>
              <w:spacing w:after="0" w:line="240" w:lineRule="auto"/>
              <w:jc w:val="both"/>
              <w:rPr>
                <w:b w:val="0"/>
                <w:bCs/>
                <w:szCs w:val="24"/>
              </w:rPr>
            </w:pPr>
          </w:p>
        </w:tc>
        <w:tc>
          <w:tcPr>
            <w:tcW w:w="575"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467B25D" w14:textId="77777777" w:rsidR="00585746" w:rsidRPr="00775DC6" w:rsidRDefault="00585746" w:rsidP="00172D1B">
            <w:pPr>
              <w:pStyle w:val="aff5"/>
              <w:spacing w:after="0" w:line="240" w:lineRule="auto"/>
              <w:jc w:val="both"/>
              <w:rPr>
                <w:b w:val="0"/>
                <w:bCs/>
                <w:sz w:val="16"/>
                <w:szCs w:val="16"/>
              </w:rPr>
            </w:pPr>
          </w:p>
        </w:tc>
        <w:tc>
          <w:tcPr>
            <w:tcW w:w="6844"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9327042" w14:textId="77777777" w:rsidR="00585746" w:rsidRPr="00775DC6" w:rsidRDefault="00585746" w:rsidP="00172D1B">
            <w:pPr>
              <w:pStyle w:val="aff5"/>
              <w:spacing w:after="0" w:line="240" w:lineRule="auto"/>
              <w:jc w:val="both"/>
              <w:rPr>
                <w:b w:val="0"/>
                <w:bCs/>
                <w:sz w:val="16"/>
                <w:szCs w:val="16"/>
              </w:rPr>
            </w:pPr>
          </w:p>
        </w:tc>
      </w:tr>
      <w:tr w:rsidR="00585746" w:rsidRPr="00775DC6" w14:paraId="08C438B9" w14:textId="77777777" w:rsidTr="002B19D1">
        <w:trPr>
          <w:trHeight w:val="47"/>
        </w:trPr>
        <w:tc>
          <w:tcPr>
            <w:tcW w:w="2719" w:type="dxa"/>
            <w:gridSpan w:val="3"/>
            <w:vMerge/>
            <w:tcBorders>
              <w:left w:val="single" w:sz="4" w:space="0" w:color="000000" w:themeColor="text1"/>
              <w:bottom w:val="single" w:sz="2" w:space="0" w:color="auto"/>
              <w:right w:val="single" w:sz="2" w:space="0" w:color="FFFFFF" w:themeColor="background1"/>
            </w:tcBorders>
          </w:tcPr>
          <w:p w14:paraId="4FCDD86B" w14:textId="77777777" w:rsidR="00585746" w:rsidRPr="00775DC6" w:rsidRDefault="00585746" w:rsidP="00172D1B">
            <w:pPr>
              <w:pStyle w:val="aff5"/>
              <w:spacing w:after="0" w:line="240" w:lineRule="auto"/>
              <w:jc w:val="both"/>
              <w:rPr>
                <w:b w:val="0"/>
                <w:bCs/>
                <w:szCs w:val="24"/>
              </w:rPr>
            </w:pPr>
          </w:p>
        </w:tc>
        <w:tc>
          <w:tcPr>
            <w:tcW w:w="7419" w:type="dxa"/>
            <w:gridSpan w:val="12"/>
            <w:tcBorders>
              <w:top w:val="single" w:sz="4" w:space="0" w:color="FFFFFF" w:themeColor="background1"/>
              <w:left w:val="single" w:sz="2" w:space="0" w:color="FFFFFF" w:themeColor="background1"/>
              <w:bottom w:val="single" w:sz="2" w:space="0" w:color="auto"/>
              <w:right w:val="single" w:sz="2" w:space="0" w:color="auto"/>
            </w:tcBorders>
          </w:tcPr>
          <w:p w14:paraId="26F4649A" w14:textId="7F7A323A" w:rsidR="00585746" w:rsidRPr="00775DC6" w:rsidRDefault="00585746" w:rsidP="00172D1B">
            <w:pPr>
              <w:pStyle w:val="aff5"/>
              <w:spacing w:after="0" w:line="240" w:lineRule="auto"/>
              <w:jc w:val="both"/>
              <w:rPr>
                <w:b w:val="0"/>
                <w:bCs/>
                <w:szCs w:val="24"/>
              </w:rPr>
            </w:pPr>
            <w:r w:rsidRPr="00775DC6">
              <w:rPr>
                <w:b w:val="0"/>
                <w:bCs/>
                <w:spacing w:val="2"/>
                <w:szCs w:val="24"/>
                <w:shd w:val="clear" w:color="auto" w:fill="FFFFFF"/>
              </w:rPr>
              <w:t>короба, кожухи, провода, розетки на остеклении, на архитектурном декоре, не закрепленные,</w:t>
            </w:r>
            <w:r w:rsidR="008D3EC7" w:rsidRPr="00775DC6">
              <w:rPr>
                <w:b w:val="0"/>
                <w:bCs/>
                <w:spacing w:val="2"/>
                <w:szCs w:val="24"/>
                <w:shd w:val="clear" w:color="auto" w:fill="FFFFFF"/>
              </w:rPr>
              <w:t xml:space="preserve"> </w:t>
            </w:r>
            <w:r w:rsidRPr="00775DC6">
              <w:rPr>
                <w:b w:val="0"/>
                <w:bCs/>
                <w:spacing w:val="2"/>
                <w:szCs w:val="24"/>
                <w:shd w:val="clear" w:color="auto" w:fill="FFFFFF"/>
              </w:rPr>
              <w:t>не соответствующие цвету фасада</w:t>
            </w:r>
          </w:p>
        </w:tc>
      </w:tr>
      <w:tr w:rsidR="00585746" w:rsidRPr="00775DC6" w14:paraId="12A0173A" w14:textId="77777777" w:rsidTr="002B19D1">
        <w:trPr>
          <w:trHeight w:val="94"/>
        </w:trPr>
        <w:tc>
          <w:tcPr>
            <w:tcW w:w="271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AC0BD56" w14:textId="77777777" w:rsidR="00585746" w:rsidRPr="00775DC6" w:rsidRDefault="00585746" w:rsidP="00172D1B">
            <w:pPr>
              <w:pStyle w:val="aff5"/>
              <w:spacing w:after="0" w:line="240" w:lineRule="auto"/>
              <w:jc w:val="left"/>
              <w:rPr>
                <w:b w:val="0"/>
                <w:bCs/>
                <w:sz w:val="8"/>
                <w:szCs w:val="8"/>
                <w:lang w:eastAsia="ru-RU"/>
              </w:rPr>
            </w:pPr>
          </w:p>
        </w:tc>
        <w:tc>
          <w:tcPr>
            <w:tcW w:w="575" w:type="dxa"/>
            <w:tcBorders>
              <w:top w:val="single" w:sz="2" w:space="0" w:color="auto"/>
              <w:left w:val="single" w:sz="4" w:space="0" w:color="FFFFFF" w:themeColor="background1"/>
              <w:bottom w:val="single" w:sz="2" w:space="0" w:color="auto"/>
              <w:right w:val="single" w:sz="4" w:space="0" w:color="FFFFFF" w:themeColor="background1"/>
            </w:tcBorders>
          </w:tcPr>
          <w:p w14:paraId="7F2C8BEB" w14:textId="77777777" w:rsidR="00585746" w:rsidRPr="00775DC6" w:rsidRDefault="00585746" w:rsidP="00172D1B">
            <w:pPr>
              <w:pStyle w:val="aff5"/>
              <w:spacing w:after="0" w:line="240" w:lineRule="auto"/>
              <w:jc w:val="both"/>
              <w:rPr>
                <w:b w:val="0"/>
                <w:bCs/>
                <w:sz w:val="8"/>
                <w:szCs w:val="8"/>
              </w:rPr>
            </w:pPr>
          </w:p>
        </w:tc>
        <w:tc>
          <w:tcPr>
            <w:tcW w:w="6844" w:type="dxa"/>
            <w:gridSpan w:val="11"/>
            <w:tcBorders>
              <w:top w:val="single" w:sz="2" w:space="0" w:color="auto"/>
              <w:left w:val="single" w:sz="4" w:space="0" w:color="FFFFFF" w:themeColor="background1"/>
              <w:bottom w:val="single" w:sz="2" w:space="0" w:color="auto"/>
              <w:right w:val="single" w:sz="4" w:space="0" w:color="FFFFFF" w:themeColor="background1"/>
            </w:tcBorders>
          </w:tcPr>
          <w:p w14:paraId="6B00A3FD" w14:textId="77777777" w:rsidR="00585746" w:rsidRPr="00775DC6" w:rsidRDefault="00585746" w:rsidP="00172D1B">
            <w:pPr>
              <w:pStyle w:val="aff5"/>
              <w:spacing w:after="0" w:line="240" w:lineRule="auto"/>
              <w:jc w:val="both"/>
              <w:rPr>
                <w:b w:val="0"/>
                <w:bCs/>
                <w:spacing w:val="2"/>
                <w:sz w:val="8"/>
                <w:szCs w:val="8"/>
                <w:shd w:val="clear" w:color="auto" w:fill="FFFFFF"/>
                <w:lang w:eastAsia="ru-RU"/>
              </w:rPr>
            </w:pPr>
          </w:p>
        </w:tc>
      </w:tr>
      <w:tr w:rsidR="00585746" w:rsidRPr="00775DC6" w14:paraId="2F00984B" w14:textId="77777777" w:rsidTr="002B19D1">
        <w:trPr>
          <w:trHeight w:val="94"/>
        </w:trPr>
        <w:tc>
          <w:tcPr>
            <w:tcW w:w="2719" w:type="dxa"/>
            <w:gridSpan w:val="3"/>
            <w:vMerge w:val="restart"/>
            <w:tcBorders>
              <w:top w:val="single" w:sz="2" w:space="0" w:color="auto"/>
              <w:left w:val="single" w:sz="4" w:space="0" w:color="000000" w:themeColor="text1"/>
              <w:right w:val="single" w:sz="2" w:space="0" w:color="FFFFFF" w:themeColor="background1"/>
            </w:tcBorders>
          </w:tcPr>
          <w:p w14:paraId="22A7B85B" w14:textId="77777777" w:rsidR="00585746" w:rsidRPr="00775DC6" w:rsidRDefault="00585746" w:rsidP="00172D1B">
            <w:pPr>
              <w:pStyle w:val="aff5"/>
              <w:spacing w:after="0" w:line="240" w:lineRule="auto"/>
              <w:jc w:val="left"/>
              <w:rPr>
                <w:b w:val="0"/>
                <w:bCs/>
                <w:szCs w:val="24"/>
              </w:rPr>
            </w:pPr>
            <w:r w:rsidRPr="00775DC6">
              <w:rPr>
                <w:b w:val="0"/>
                <w:bCs/>
                <w:szCs w:val="24"/>
                <w:lang w:eastAsia="ru-RU"/>
              </w:rPr>
              <w:t>рекламные конструкции</w:t>
            </w:r>
            <w:r w:rsidRPr="00775DC6">
              <w:rPr>
                <w:b w:val="0"/>
                <w:bCs/>
                <w:noProof/>
                <w:szCs w:val="24"/>
                <w:lang w:eastAsia="ru-RU"/>
              </w:rPr>
              <w:t>:</w:t>
            </w:r>
          </w:p>
        </w:tc>
        <w:tc>
          <w:tcPr>
            <w:tcW w:w="7419" w:type="dxa"/>
            <w:gridSpan w:val="12"/>
            <w:tcBorders>
              <w:top w:val="single" w:sz="2" w:space="0" w:color="auto"/>
              <w:left w:val="single" w:sz="2" w:space="0" w:color="FFFFFF" w:themeColor="background1"/>
              <w:bottom w:val="single" w:sz="2" w:space="0" w:color="FFFFFF" w:themeColor="background1"/>
              <w:right w:val="single" w:sz="2" w:space="0" w:color="auto"/>
            </w:tcBorders>
          </w:tcPr>
          <w:p w14:paraId="17583BF3"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самовольно размещенные</w:t>
            </w:r>
          </w:p>
        </w:tc>
      </w:tr>
      <w:tr w:rsidR="00585746" w:rsidRPr="00775DC6" w14:paraId="45CA6E17" w14:textId="77777777" w:rsidTr="002B19D1">
        <w:trPr>
          <w:trHeight w:val="41"/>
        </w:trPr>
        <w:tc>
          <w:tcPr>
            <w:tcW w:w="2719" w:type="dxa"/>
            <w:gridSpan w:val="3"/>
            <w:vMerge/>
            <w:tcBorders>
              <w:left w:val="single" w:sz="4" w:space="0" w:color="000000" w:themeColor="text1"/>
              <w:right w:val="single" w:sz="2" w:space="0" w:color="FFFFFF" w:themeColor="background1"/>
            </w:tcBorders>
          </w:tcPr>
          <w:p w14:paraId="44DF45DE" w14:textId="77777777" w:rsidR="00585746" w:rsidRPr="00775DC6" w:rsidRDefault="00585746" w:rsidP="00172D1B">
            <w:pPr>
              <w:pStyle w:val="aff5"/>
              <w:spacing w:after="0" w:line="240" w:lineRule="auto"/>
              <w:jc w:val="both"/>
              <w:rPr>
                <w:b w:val="0"/>
                <w:bCs/>
                <w:szCs w:val="24"/>
              </w:rPr>
            </w:pPr>
          </w:p>
        </w:tc>
        <w:tc>
          <w:tcPr>
            <w:tcW w:w="575"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44884092" w14:textId="77777777" w:rsidR="00585746" w:rsidRPr="00775DC6" w:rsidRDefault="00585746" w:rsidP="00172D1B">
            <w:pPr>
              <w:pStyle w:val="aff5"/>
              <w:spacing w:after="0" w:line="240" w:lineRule="auto"/>
              <w:jc w:val="both"/>
              <w:rPr>
                <w:b w:val="0"/>
                <w:bCs/>
                <w:sz w:val="16"/>
                <w:szCs w:val="16"/>
              </w:rPr>
            </w:pPr>
          </w:p>
        </w:tc>
        <w:tc>
          <w:tcPr>
            <w:tcW w:w="6844"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A220299" w14:textId="77777777" w:rsidR="00585746" w:rsidRPr="00775DC6" w:rsidRDefault="00585746" w:rsidP="00172D1B">
            <w:pPr>
              <w:pStyle w:val="aff5"/>
              <w:spacing w:after="0" w:line="240" w:lineRule="auto"/>
              <w:jc w:val="both"/>
              <w:rPr>
                <w:b w:val="0"/>
                <w:bCs/>
                <w:sz w:val="16"/>
                <w:szCs w:val="16"/>
              </w:rPr>
            </w:pPr>
          </w:p>
        </w:tc>
      </w:tr>
      <w:tr w:rsidR="00585746" w:rsidRPr="00775DC6" w14:paraId="51594E66" w14:textId="77777777" w:rsidTr="002B19D1">
        <w:trPr>
          <w:trHeight w:val="145"/>
        </w:trPr>
        <w:tc>
          <w:tcPr>
            <w:tcW w:w="2719" w:type="dxa"/>
            <w:gridSpan w:val="3"/>
            <w:vMerge/>
            <w:tcBorders>
              <w:left w:val="single" w:sz="4" w:space="0" w:color="000000" w:themeColor="text1"/>
              <w:right w:val="single" w:sz="2" w:space="0" w:color="FFFFFF" w:themeColor="background1"/>
            </w:tcBorders>
          </w:tcPr>
          <w:p w14:paraId="01EE3F47" w14:textId="77777777" w:rsidR="00585746" w:rsidRPr="00775DC6" w:rsidRDefault="00585746" w:rsidP="00172D1B">
            <w:pPr>
              <w:pStyle w:val="aff5"/>
              <w:spacing w:after="0" w:line="240" w:lineRule="auto"/>
              <w:jc w:val="both"/>
              <w:rPr>
                <w:b w:val="0"/>
                <w:bCs/>
                <w:szCs w:val="24"/>
              </w:rPr>
            </w:pPr>
          </w:p>
        </w:tc>
        <w:tc>
          <w:tcPr>
            <w:tcW w:w="7419" w:type="dxa"/>
            <w:gridSpan w:val="12"/>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BFE2EE2"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эксплуатируемые после окончания срока договора на установку</w:t>
            </w:r>
          </w:p>
        </w:tc>
      </w:tr>
      <w:tr w:rsidR="00585746" w:rsidRPr="00775DC6" w14:paraId="6235075A" w14:textId="77777777" w:rsidTr="002B19D1">
        <w:trPr>
          <w:trHeight w:val="41"/>
        </w:trPr>
        <w:tc>
          <w:tcPr>
            <w:tcW w:w="2719" w:type="dxa"/>
            <w:gridSpan w:val="3"/>
            <w:vMerge/>
            <w:tcBorders>
              <w:left w:val="single" w:sz="4" w:space="0" w:color="000000" w:themeColor="text1"/>
              <w:right w:val="single" w:sz="2" w:space="0" w:color="FFFFFF" w:themeColor="background1"/>
            </w:tcBorders>
          </w:tcPr>
          <w:p w14:paraId="6A2175AB" w14:textId="77777777" w:rsidR="00585746" w:rsidRPr="00775DC6" w:rsidRDefault="00585746" w:rsidP="00172D1B">
            <w:pPr>
              <w:pStyle w:val="aff5"/>
              <w:spacing w:after="0" w:line="240" w:lineRule="auto"/>
              <w:jc w:val="both"/>
              <w:rPr>
                <w:b w:val="0"/>
                <w:bCs/>
                <w:szCs w:val="24"/>
              </w:rPr>
            </w:pPr>
          </w:p>
        </w:tc>
        <w:tc>
          <w:tcPr>
            <w:tcW w:w="575"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0AC206D" w14:textId="77777777" w:rsidR="00585746" w:rsidRPr="00775DC6" w:rsidRDefault="00585746" w:rsidP="00172D1B">
            <w:pPr>
              <w:pStyle w:val="aff5"/>
              <w:spacing w:after="0" w:line="240" w:lineRule="auto"/>
              <w:jc w:val="both"/>
              <w:rPr>
                <w:b w:val="0"/>
                <w:bCs/>
                <w:sz w:val="16"/>
                <w:szCs w:val="16"/>
              </w:rPr>
            </w:pPr>
          </w:p>
        </w:tc>
        <w:tc>
          <w:tcPr>
            <w:tcW w:w="6844"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664C061" w14:textId="77777777" w:rsidR="00585746" w:rsidRPr="00775DC6" w:rsidRDefault="00585746" w:rsidP="00172D1B">
            <w:pPr>
              <w:pStyle w:val="aff5"/>
              <w:spacing w:after="0" w:line="240" w:lineRule="auto"/>
              <w:jc w:val="both"/>
              <w:rPr>
                <w:b w:val="0"/>
                <w:bCs/>
                <w:sz w:val="16"/>
                <w:szCs w:val="16"/>
              </w:rPr>
            </w:pPr>
          </w:p>
        </w:tc>
      </w:tr>
      <w:tr w:rsidR="00585746" w:rsidRPr="00775DC6" w14:paraId="59CE9FF7" w14:textId="77777777" w:rsidTr="002B19D1">
        <w:trPr>
          <w:trHeight w:val="47"/>
        </w:trPr>
        <w:tc>
          <w:tcPr>
            <w:tcW w:w="2719" w:type="dxa"/>
            <w:gridSpan w:val="3"/>
            <w:vMerge/>
            <w:tcBorders>
              <w:left w:val="single" w:sz="4" w:space="0" w:color="000000" w:themeColor="text1"/>
              <w:right w:val="single" w:sz="2" w:space="0" w:color="FFFFFF" w:themeColor="background1"/>
            </w:tcBorders>
          </w:tcPr>
          <w:p w14:paraId="2767F7CA" w14:textId="77777777" w:rsidR="00585746" w:rsidRPr="00775DC6" w:rsidRDefault="00585746" w:rsidP="00172D1B">
            <w:pPr>
              <w:pStyle w:val="aff5"/>
              <w:spacing w:after="0" w:line="240" w:lineRule="auto"/>
              <w:jc w:val="both"/>
              <w:rPr>
                <w:b w:val="0"/>
                <w:bCs/>
                <w:szCs w:val="24"/>
              </w:rPr>
            </w:pPr>
          </w:p>
        </w:tc>
        <w:tc>
          <w:tcPr>
            <w:tcW w:w="7419" w:type="dxa"/>
            <w:gridSpan w:val="12"/>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5A99D008"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эксплуатируемые после аннулирования ранее выданного разрешения</w:t>
            </w:r>
          </w:p>
        </w:tc>
      </w:tr>
      <w:tr w:rsidR="00585746" w:rsidRPr="00775DC6" w14:paraId="0F774C80" w14:textId="77777777" w:rsidTr="002B19D1">
        <w:trPr>
          <w:trHeight w:val="41"/>
        </w:trPr>
        <w:tc>
          <w:tcPr>
            <w:tcW w:w="2719" w:type="dxa"/>
            <w:gridSpan w:val="3"/>
            <w:vMerge/>
            <w:tcBorders>
              <w:left w:val="single" w:sz="4" w:space="0" w:color="000000" w:themeColor="text1"/>
              <w:right w:val="single" w:sz="2" w:space="0" w:color="FFFFFF" w:themeColor="background1"/>
            </w:tcBorders>
          </w:tcPr>
          <w:p w14:paraId="66DBB77F" w14:textId="77777777" w:rsidR="00585746" w:rsidRPr="00775DC6" w:rsidRDefault="00585746" w:rsidP="00172D1B">
            <w:pPr>
              <w:pStyle w:val="aff5"/>
              <w:spacing w:after="0" w:line="240" w:lineRule="auto"/>
              <w:jc w:val="both"/>
              <w:rPr>
                <w:b w:val="0"/>
                <w:bCs/>
                <w:szCs w:val="24"/>
              </w:rPr>
            </w:pPr>
          </w:p>
        </w:tc>
        <w:tc>
          <w:tcPr>
            <w:tcW w:w="575"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61B6B24" w14:textId="77777777" w:rsidR="00585746" w:rsidRPr="00775DC6" w:rsidRDefault="00585746" w:rsidP="00172D1B">
            <w:pPr>
              <w:pStyle w:val="aff5"/>
              <w:spacing w:after="0" w:line="240" w:lineRule="auto"/>
              <w:jc w:val="both"/>
              <w:rPr>
                <w:b w:val="0"/>
                <w:bCs/>
                <w:sz w:val="16"/>
                <w:szCs w:val="16"/>
              </w:rPr>
            </w:pPr>
          </w:p>
        </w:tc>
        <w:tc>
          <w:tcPr>
            <w:tcW w:w="6844"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4E9FC0D" w14:textId="77777777" w:rsidR="00585746" w:rsidRPr="00775DC6" w:rsidRDefault="00585746" w:rsidP="00172D1B">
            <w:pPr>
              <w:pStyle w:val="aff5"/>
              <w:spacing w:after="0" w:line="240" w:lineRule="auto"/>
              <w:jc w:val="both"/>
              <w:rPr>
                <w:b w:val="0"/>
                <w:bCs/>
                <w:sz w:val="16"/>
                <w:szCs w:val="16"/>
              </w:rPr>
            </w:pPr>
          </w:p>
        </w:tc>
      </w:tr>
      <w:tr w:rsidR="00585746" w:rsidRPr="00775DC6" w14:paraId="0C6405C5" w14:textId="77777777" w:rsidTr="002B19D1">
        <w:trPr>
          <w:trHeight w:val="41"/>
        </w:trPr>
        <w:tc>
          <w:tcPr>
            <w:tcW w:w="2719" w:type="dxa"/>
            <w:gridSpan w:val="3"/>
            <w:vMerge/>
            <w:tcBorders>
              <w:left w:val="single" w:sz="4" w:space="0" w:color="000000" w:themeColor="text1"/>
              <w:bottom w:val="single" w:sz="2" w:space="0" w:color="auto"/>
              <w:right w:val="single" w:sz="2" w:space="0" w:color="FFFFFF" w:themeColor="background1"/>
            </w:tcBorders>
          </w:tcPr>
          <w:p w14:paraId="6EBE92CE" w14:textId="77777777" w:rsidR="00585746" w:rsidRPr="00775DC6" w:rsidRDefault="00585746" w:rsidP="00172D1B">
            <w:pPr>
              <w:pStyle w:val="aff5"/>
              <w:spacing w:after="0" w:line="240" w:lineRule="auto"/>
              <w:jc w:val="both"/>
              <w:rPr>
                <w:b w:val="0"/>
                <w:bCs/>
                <w:szCs w:val="24"/>
              </w:rPr>
            </w:pPr>
          </w:p>
        </w:tc>
        <w:tc>
          <w:tcPr>
            <w:tcW w:w="7419" w:type="dxa"/>
            <w:gridSpan w:val="12"/>
            <w:tcBorders>
              <w:top w:val="single" w:sz="4" w:space="0" w:color="FFFFFF" w:themeColor="background1"/>
              <w:left w:val="single" w:sz="2" w:space="0" w:color="FFFFFF" w:themeColor="background1"/>
              <w:bottom w:val="single" w:sz="2" w:space="0" w:color="auto"/>
              <w:right w:val="single" w:sz="2" w:space="0" w:color="auto"/>
            </w:tcBorders>
          </w:tcPr>
          <w:p w14:paraId="2012CD8B"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эксплуатируемые с нарушением требований к установке и эксплуатации</w:t>
            </w:r>
          </w:p>
        </w:tc>
      </w:tr>
      <w:tr w:rsidR="00585746" w:rsidRPr="00775DC6" w14:paraId="16360079" w14:textId="77777777" w:rsidTr="002B19D1">
        <w:trPr>
          <w:trHeight w:val="94"/>
        </w:trPr>
        <w:tc>
          <w:tcPr>
            <w:tcW w:w="2719" w:type="dxa"/>
            <w:gridSpan w:val="3"/>
            <w:tcBorders>
              <w:top w:val="single" w:sz="2" w:space="0" w:color="auto"/>
              <w:left w:val="single" w:sz="4" w:space="0" w:color="FFFFFF"/>
              <w:bottom w:val="single" w:sz="2" w:space="0" w:color="auto"/>
              <w:right w:val="single" w:sz="4" w:space="0" w:color="FFFFFF"/>
            </w:tcBorders>
          </w:tcPr>
          <w:p w14:paraId="743E19D9" w14:textId="77777777" w:rsidR="00585746" w:rsidRPr="00775DC6" w:rsidRDefault="00585746" w:rsidP="00172D1B">
            <w:pPr>
              <w:pStyle w:val="aff5"/>
              <w:spacing w:after="0" w:line="240" w:lineRule="auto"/>
              <w:jc w:val="left"/>
              <w:rPr>
                <w:b w:val="0"/>
                <w:bCs/>
                <w:sz w:val="8"/>
                <w:szCs w:val="8"/>
                <w:lang w:eastAsia="ru-RU"/>
              </w:rPr>
            </w:pPr>
          </w:p>
        </w:tc>
        <w:tc>
          <w:tcPr>
            <w:tcW w:w="575" w:type="dxa"/>
            <w:tcBorders>
              <w:top w:val="single" w:sz="2" w:space="0" w:color="auto"/>
              <w:left w:val="single" w:sz="4" w:space="0" w:color="FFFFFF"/>
              <w:bottom w:val="single" w:sz="2" w:space="0" w:color="auto"/>
              <w:right w:val="single" w:sz="4" w:space="0" w:color="FFFFFF"/>
            </w:tcBorders>
          </w:tcPr>
          <w:p w14:paraId="0D729E62" w14:textId="77777777" w:rsidR="00585746" w:rsidRPr="00775DC6" w:rsidRDefault="00585746" w:rsidP="00172D1B">
            <w:pPr>
              <w:pStyle w:val="aff5"/>
              <w:spacing w:after="0" w:line="240" w:lineRule="auto"/>
              <w:jc w:val="both"/>
              <w:rPr>
                <w:b w:val="0"/>
                <w:bCs/>
                <w:sz w:val="8"/>
                <w:szCs w:val="8"/>
              </w:rPr>
            </w:pPr>
          </w:p>
        </w:tc>
        <w:tc>
          <w:tcPr>
            <w:tcW w:w="6844" w:type="dxa"/>
            <w:gridSpan w:val="11"/>
            <w:tcBorders>
              <w:top w:val="single" w:sz="2" w:space="0" w:color="auto"/>
              <w:left w:val="single" w:sz="4" w:space="0" w:color="FFFFFF"/>
              <w:bottom w:val="single" w:sz="2" w:space="0" w:color="auto"/>
              <w:right w:val="single" w:sz="4" w:space="0" w:color="FFFFFF"/>
            </w:tcBorders>
          </w:tcPr>
          <w:p w14:paraId="0132D585" w14:textId="77777777" w:rsidR="00585746" w:rsidRPr="00775DC6" w:rsidRDefault="00585746" w:rsidP="00172D1B">
            <w:pPr>
              <w:pStyle w:val="aff5"/>
              <w:spacing w:after="0" w:line="240" w:lineRule="auto"/>
              <w:jc w:val="both"/>
              <w:rPr>
                <w:b w:val="0"/>
                <w:bCs/>
                <w:spacing w:val="2"/>
                <w:sz w:val="8"/>
                <w:szCs w:val="8"/>
                <w:shd w:val="clear" w:color="auto" w:fill="FFFFFF"/>
                <w:lang w:eastAsia="ru-RU"/>
              </w:rPr>
            </w:pPr>
          </w:p>
        </w:tc>
      </w:tr>
      <w:tr w:rsidR="00585746" w:rsidRPr="00775DC6" w14:paraId="6436676D" w14:textId="77777777" w:rsidTr="002B19D1">
        <w:trPr>
          <w:trHeight w:val="94"/>
        </w:trPr>
        <w:tc>
          <w:tcPr>
            <w:tcW w:w="2719" w:type="dxa"/>
            <w:gridSpan w:val="3"/>
            <w:vMerge w:val="restart"/>
            <w:tcBorders>
              <w:top w:val="single" w:sz="2" w:space="0" w:color="auto"/>
              <w:left w:val="single" w:sz="2" w:space="0" w:color="000000"/>
              <w:right w:val="single" w:sz="2" w:space="0" w:color="FFFFFF" w:themeColor="background1"/>
            </w:tcBorders>
          </w:tcPr>
          <w:p w14:paraId="30BCDB6E" w14:textId="77777777" w:rsidR="00585746" w:rsidRPr="00775DC6" w:rsidRDefault="00585746" w:rsidP="00172D1B">
            <w:pPr>
              <w:pStyle w:val="aff5"/>
              <w:spacing w:after="0" w:line="240" w:lineRule="auto"/>
              <w:jc w:val="left"/>
              <w:rPr>
                <w:b w:val="0"/>
                <w:bCs/>
                <w:szCs w:val="24"/>
              </w:rPr>
            </w:pPr>
            <w:r w:rsidRPr="00775DC6">
              <w:rPr>
                <w:b w:val="0"/>
                <w:bCs/>
                <w:szCs w:val="24"/>
                <w:lang w:eastAsia="ru-RU"/>
              </w:rPr>
              <w:t>средства информации</w:t>
            </w:r>
            <w:r w:rsidRPr="00775DC6">
              <w:rPr>
                <w:b w:val="0"/>
                <w:bCs/>
                <w:noProof/>
                <w:szCs w:val="24"/>
                <w:lang w:eastAsia="ru-RU"/>
              </w:rPr>
              <w:t>:</w:t>
            </w:r>
          </w:p>
        </w:tc>
        <w:tc>
          <w:tcPr>
            <w:tcW w:w="7419" w:type="dxa"/>
            <w:gridSpan w:val="12"/>
            <w:tcBorders>
              <w:top w:val="single" w:sz="2" w:space="0" w:color="auto"/>
              <w:left w:val="single" w:sz="2" w:space="0" w:color="FFFFFF" w:themeColor="background1"/>
              <w:bottom w:val="single" w:sz="2" w:space="0" w:color="FFFFFF" w:themeColor="background1"/>
              <w:right w:val="single" w:sz="2" w:space="0" w:color="auto"/>
            </w:tcBorders>
          </w:tcPr>
          <w:p w14:paraId="583AD626"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самовольно размещенные</w:t>
            </w:r>
          </w:p>
        </w:tc>
      </w:tr>
      <w:tr w:rsidR="00585746" w:rsidRPr="00775DC6" w14:paraId="53CC62AE" w14:textId="77777777" w:rsidTr="002B19D1">
        <w:trPr>
          <w:trHeight w:val="41"/>
        </w:trPr>
        <w:tc>
          <w:tcPr>
            <w:tcW w:w="2719" w:type="dxa"/>
            <w:gridSpan w:val="3"/>
            <w:vMerge/>
            <w:tcBorders>
              <w:left w:val="single" w:sz="2" w:space="0" w:color="000000"/>
              <w:right w:val="single" w:sz="2" w:space="0" w:color="FFFFFF" w:themeColor="background1"/>
            </w:tcBorders>
          </w:tcPr>
          <w:p w14:paraId="162AAD3F" w14:textId="77777777" w:rsidR="00585746" w:rsidRPr="00775DC6" w:rsidRDefault="00585746" w:rsidP="00172D1B">
            <w:pPr>
              <w:pStyle w:val="aff5"/>
              <w:spacing w:after="0" w:line="240" w:lineRule="auto"/>
              <w:jc w:val="both"/>
              <w:rPr>
                <w:b w:val="0"/>
                <w:bCs/>
                <w:szCs w:val="24"/>
              </w:rPr>
            </w:pPr>
          </w:p>
        </w:tc>
        <w:tc>
          <w:tcPr>
            <w:tcW w:w="575" w:type="dxa"/>
            <w:tcBorders>
              <w:top w:val="single" w:sz="2" w:space="0" w:color="FFFFFF" w:themeColor="background1"/>
              <w:left w:val="single" w:sz="2" w:space="0" w:color="FFFFFF" w:themeColor="background1"/>
              <w:bottom w:val="single" w:sz="4" w:space="0" w:color="FFFFFF"/>
              <w:right w:val="single" w:sz="4" w:space="0" w:color="FFFFFF"/>
            </w:tcBorders>
          </w:tcPr>
          <w:p w14:paraId="7E450BE5" w14:textId="77777777" w:rsidR="00585746" w:rsidRPr="00775DC6" w:rsidRDefault="00585746" w:rsidP="00172D1B">
            <w:pPr>
              <w:pStyle w:val="aff5"/>
              <w:spacing w:after="0" w:line="240" w:lineRule="auto"/>
              <w:jc w:val="both"/>
              <w:rPr>
                <w:b w:val="0"/>
                <w:bCs/>
                <w:sz w:val="16"/>
                <w:szCs w:val="16"/>
              </w:rPr>
            </w:pPr>
          </w:p>
        </w:tc>
        <w:tc>
          <w:tcPr>
            <w:tcW w:w="6844"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39E6515E" w14:textId="77777777" w:rsidR="00585746" w:rsidRPr="00775DC6" w:rsidRDefault="00585746" w:rsidP="00172D1B">
            <w:pPr>
              <w:pStyle w:val="aff5"/>
              <w:spacing w:after="0" w:line="240" w:lineRule="auto"/>
              <w:jc w:val="both"/>
              <w:rPr>
                <w:b w:val="0"/>
                <w:bCs/>
                <w:sz w:val="16"/>
                <w:szCs w:val="16"/>
              </w:rPr>
            </w:pPr>
          </w:p>
        </w:tc>
      </w:tr>
      <w:tr w:rsidR="00585746" w:rsidRPr="00775DC6" w14:paraId="1CFF83F4" w14:textId="77777777" w:rsidTr="002B19D1">
        <w:trPr>
          <w:trHeight w:val="145"/>
        </w:trPr>
        <w:tc>
          <w:tcPr>
            <w:tcW w:w="2719" w:type="dxa"/>
            <w:gridSpan w:val="3"/>
            <w:vMerge/>
            <w:tcBorders>
              <w:left w:val="single" w:sz="2" w:space="0" w:color="000000"/>
              <w:right w:val="single" w:sz="2" w:space="0" w:color="FFFFFF" w:themeColor="background1"/>
            </w:tcBorders>
          </w:tcPr>
          <w:p w14:paraId="62F29DC0" w14:textId="77777777" w:rsidR="00585746" w:rsidRPr="00775DC6" w:rsidRDefault="00585746" w:rsidP="00172D1B">
            <w:pPr>
              <w:pStyle w:val="aff5"/>
              <w:spacing w:after="0" w:line="240" w:lineRule="auto"/>
              <w:jc w:val="both"/>
              <w:rPr>
                <w:b w:val="0"/>
                <w:bCs/>
                <w:szCs w:val="24"/>
              </w:rPr>
            </w:pPr>
          </w:p>
        </w:tc>
        <w:tc>
          <w:tcPr>
            <w:tcW w:w="7419" w:type="dxa"/>
            <w:gridSpan w:val="12"/>
            <w:tcBorders>
              <w:top w:val="single" w:sz="4" w:space="0" w:color="FFFFFF"/>
              <w:left w:val="single" w:sz="2" w:space="0" w:color="FFFFFF" w:themeColor="background1"/>
              <w:bottom w:val="single" w:sz="4" w:space="0" w:color="FFFFFF"/>
              <w:right w:val="single" w:sz="2" w:space="0" w:color="auto"/>
            </w:tcBorders>
          </w:tcPr>
          <w:p w14:paraId="109AC836"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эксплуатируемые после окончания срока согласования размещения информации</w:t>
            </w:r>
          </w:p>
        </w:tc>
      </w:tr>
      <w:tr w:rsidR="00585746" w:rsidRPr="00775DC6" w14:paraId="168D3765" w14:textId="77777777" w:rsidTr="002B19D1">
        <w:trPr>
          <w:trHeight w:val="41"/>
        </w:trPr>
        <w:tc>
          <w:tcPr>
            <w:tcW w:w="2719" w:type="dxa"/>
            <w:gridSpan w:val="3"/>
            <w:vMerge/>
            <w:tcBorders>
              <w:left w:val="single" w:sz="2" w:space="0" w:color="000000"/>
              <w:right w:val="single" w:sz="2" w:space="0" w:color="FFFFFF" w:themeColor="background1"/>
            </w:tcBorders>
          </w:tcPr>
          <w:p w14:paraId="1175F44C" w14:textId="77777777" w:rsidR="00585746" w:rsidRPr="00775DC6" w:rsidRDefault="00585746" w:rsidP="00172D1B">
            <w:pPr>
              <w:pStyle w:val="aff5"/>
              <w:spacing w:after="0" w:line="240" w:lineRule="auto"/>
              <w:jc w:val="both"/>
              <w:rPr>
                <w:b w:val="0"/>
                <w:bCs/>
                <w:szCs w:val="24"/>
              </w:rPr>
            </w:pPr>
          </w:p>
        </w:tc>
        <w:tc>
          <w:tcPr>
            <w:tcW w:w="575" w:type="dxa"/>
            <w:tcBorders>
              <w:top w:val="single" w:sz="4" w:space="0" w:color="FFFFFF"/>
              <w:left w:val="single" w:sz="2" w:space="0" w:color="FFFFFF" w:themeColor="background1"/>
              <w:bottom w:val="single" w:sz="4" w:space="0" w:color="FFFFFF"/>
              <w:right w:val="single" w:sz="4" w:space="0" w:color="FFFFFF"/>
            </w:tcBorders>
          </w:tcPr>
          <w:p w14:paraId="7529B41D" w14:textId="77777777" w:rsidR="00585746" w:rsidRPr="00775DC6" w:rsidRDefault="00585746" w:rsidP="00172D1B">
            <w:pPr>
              <w:pStyle w:val="aff5"/>
              <w:spacing w:after="0" w:line="240" w:lineRule="auto"/>
              <w:jc w:val="both"/>
              <w:rPr>
                <w:b w:val="0"/>
                <w:bCs/>
                <w:sz w:val="16"/>
                <w:szCs w:val="16"/>
              </w:rPr>
            </w:pPr>
          </w:p>
        </w:tc>
        <w:tc>
          <w:tcPr>
            <w:tcW w:w="6844" w:type="dxa"/>
            <w:gridSpan w:val="11"/>
            <w:tcBorders>
              <w:top w:val="single" w:sz="2" w:space="0" w:color="FFFFFF" w:themeColor="background1"/>
              <w:left w:val="single" w:sz="4" w:space="0" w:color="FFFFFF"/>
              <w:bottom w:val="single" w:sz="4" w:space="0" w:color="FFFFFF"/>
              <w:right w:val="single" w:sz="2" w:space="0" w:color="auto"/>
            </w:tcBorders>
          </w:tcPr>
          <w:p w14:paraId="5BEFB8B1" w14:textId="77777777" w:rsidR="00585746" w:rsidRPr="00775DC6" w:rsidRDefault="00585746" w:rsidP="00172D1B">
            <w:pPr>
              <w:pStyle w:val="aff5"/>
              <w:spacing w:after="0" w:line="240" w:lineRule="auto"/>
              <w:jc w:val="both"/>
              <w:rPr>
                <w:b w:val="0"/>
                <w:bCs/>
                <w:sz w:val="16"/>
                <w:szCs w:val="16"/>
              </w:rPr>
            </w:pPr>
          </w:p>
        </w:tc>
      </w:tr>
      <w:tr w:rsidR="00585746" w:rsidRPr="00775DC6" w14:paraId="6F7C5246" w14:textId="77777777" w:rsidTr="002B19D1">
        <w:trPr>
          <w:trHeight w:val="123"/>
        </w:trPr>
        <w:tc>
          <w:tcPr>
            <w:tcW w:w="2719" w:type="dxa"/>
            <w:gridSpan w:val="3"/>
            <w:vMerge/>
            <w:tcBorders>
              <w:left w:val="single" w:sz="2" w:space="0" w:color="000000"/>
              <w:bottom w:val="single" w:sz="2" w:space="0" w:color="auto"/>
              <w:right w:val="single" w:sz="2" w:space="0" w:color="FFFFFF" w:themeColor="background1"/>
            </w:tcBorders>
          </w:tcPr>
          <w:p w14:paraId="4292D00B" w14:textId="77777777" w:rsidR="00585746" w:rsidRPr="00775DC6" w:rsidRDefault="00585746" w:rsidP="00172D1B">
            <w:pPr>
              <w:pStyle w:val="aff5"/>
              <w:spacing w:after="0" w:line="240" w:lineRule="auto"/>
              <w:jc w:val="both"/>
              <w:rPr>
                <w:b w:val="0"/>
                <w:bCs/>
                <w:szCs w:val="24"/>
              </w:rPr>
            </w:pPr>
          </w:p>
        </w:tc>
        <w:tc>
          <w:tcPr>
            <w:tcW w:w="7419" w:type="dxa"/>
            <w:gridSpan w:val="12"/>
            <w:tcBorders>
              <w:top w:val="single" w:sz="4" w:space="0" w:color="FFFFFF"/>
              <w:left w:val="single" w:sz="2" w:space="0" w:color="FFFFFF" w:themeColor="background1"/>
              <w:bottom w:val="nil"/>
              <w:right w:val="single" w:sz="2" w:space="0" w:color="auto"/>
            </w:tcBorders>
          </w:tcPr>
          <w:p w14:paraId="1544123C" w14:textId="0060C793" w:rsidR="00585746" w:rsidRPr="00775DC6" w:rsidRDefault="00585746" w:rsidP="00172D1B">
            <w:pPr>
              <w:pStyle w:val="aff5"/>
              <w:spacing w:after="0" w:line="240" w:lineRule="auto"/>
              <w:jc w:val="both"/>
              <w:rPr>
                <w:b w:val="0"/>
                <w:bCs/>
                <w:szCs w:val="24"/>
              </w:rPr>
            </w:pPr>
            <w:r w:rsidRPr="00775DC6">
              <w:rPr>
                <w:b w:val="0"/>
                <w:bCs/>
                <w:szCs w:val="24"/>
                <w:lang w:eastAsia="ru-RU"/>
              </w:rPr>
              <w:t xml:space="preserve">эксплуатируемые с нарушением дизайн-проекта, в соответствии </w:t>
            </w:r>
            <w:r w:rsidR="00F340B0">
              <w:rPr>
                <w:b w:val="0"/>
                <w:bCs/>
                <w:szCs w:val="24"/>
                <w:lang w:eastAsia="ru-RU"/>
              </w:rPr>
              <w:t xml:space="preserve">                               </w:t>
            </w:r>
            <w:r w:rsidRPr="00775DC6">
              <w:rPr>
                <w:b w:val="0"/>
                <w:bCs/>
                <w:szCs w:val="24"/>
                <w:lang w:eastAsia="ru-RU"/>
              </w:rPr>
              <w:t>с которым получено согласование размещения информации</w:t>
            </w:r>
          </w:p>
        </w:tc>
      </w:tr>
      <w:tr w:rsidR="00585746" w:rsidRPr="00775DC6" w14:paraId="1D828D05" w14:textId="77777777" w:rsidTr="002B19D1">
        <w:trPr>
          <w:trHeight w:val="123"/>
        </w:trPr>
        <w:tc>
          <w:tcPr>
            <w:tcW w:w="2719" w:type="dxa"/>
            <w:gridSpan w:val="3"/>
            <w:tcBorders>
              <w:top w:val="single" w:sz="2" w:space="0" w:color="auto"/>
              <w:left w:val="single" w:sz="4" w:space="0" w:color="FFFFFF"/>
              <w:bottom w:val="single" w:sz="4" w:space="0" w:color="FFFFFF" w:themeColor="background1"/>
              <w:right w:val="single" w:sz="4" w:space="0" w:color="FFFFFF"/>
            </w:tcBorders>
          </w:tcPr>
          <w:p w14:paraId="0F6D3667" w14:textId="77777777" w:rsidR="00585746" w:rsidRPr="00775DC6" w:rsidRDefault="00585746" w:rsidP="00172D1B">
            <w:pPr>
              <w:pStyle w:val="aff5"/>
              <w:spacing w:after="0" w:line="240" w:lineRule="auto"/>
              <w:jc w:val="both"/>
              <w:rPr>
                <w:b w:val="0"/>
                <w:bCs/>
                <w:sz w:val="2"/>
                <w:szCs w:val="2"/>
              </w:rPr>
            </w:pPr>
          </w:p>
        </w:tc>
        <w:tc>
          <w:tcPr>
            <w:tcW w:w="575" w:type="dxa"/>
            <w:tcBorders>
              <w:top w:val="single" w:sz="2" w:space="0" w:color="auto"/>
              <w:left w:val="single" w:sz="4" w:space="0" w:color="FFFFFF"/>
              <w:bottom w:val="single" w:sz="2" w:space="0" w:color="FFFFFF" w:themeColor="background1"/>
              <w:right w:val="single" w:sz="4" w:space="0" w:color="FFFFFF"/>
            </w:tcBorders>
          </w:tcPr>
          <w:p w14:paraId="6BCCC157" w14:textId="77777777" w:rsidR="00585746" w:rsidRPr="00775DC6" w:rsidRDefault="00585746" w:rsidP="00172D1B">
            <w:pPr>
              <w:pStyle w:val="aff5"/>
              <w:spacing w:after="0" w:line="240" w:lineRule="auto"/>
              <w:jc w:val="both"/>
              <w:rPr>
                <w:b w:val="0"/>
                <w:bCs/>
                <w:sz w:val="2"/>
                <w:szCs w:val="2"/>
              </w:rPr>
            </w:pPr>
          </w:p>
        </w:tc>
        <w:tc>
          <w:tcPr>
            <w:tcW w:w="6844" w:type="dxa"/>
            <w:gridSpan w:val="11"/>
            <w:tcBorders>
              <w:top w:val="single" w:sz="2" w:space="0" w:color="auto"/>
              <w:left w:val="single" w:sz="4" w:space="0" w:color="FFFFFF"/>
              <w:bottom w:val="single" w:sz="4" w:space="0" w:color="FFFFFF"/>
              <w:right w:val="single" w:sz="4" w:space="0" w:color="FFFFFF"/>
            </w:tcBorders>
          </w:tcPr>
          <w:p w14:paraId="29222217" w14:textId="77777777" w:rsidR="00585746" w:rsidRPr="00775DC6" w:rsidRDefault="00585746" w:rsidP="00172D1B">
            <w:pPr>
              <w:pStyle w:val="aff5"/>
              <w:spacing w:after="0" w:line="240" w:lineRule="auto"/>
              <w:jc w:val="both"/>
              <w:rPr>
                <w:b w:val="0"/>
                <w:bCs/>
                <w:sz w:val="2"/>
                <w:szCs w:val="2"/>
                <w:lang w:eastAsia="ru-RU"/>
              </w:rPr>
            </w:pPr>
          </w:p>
        </w:tc>
      </w:tr>
      <w:tr w:rsidR="00585746" w:rsidRPr="00775DC6" w14:paraId="32FEF8DF" w14:textId="77777777" w:rsidTr="002B19D1">
        <w:trPr>
          <w:trHeight w:val="192"/>
        </w:trPr>
        <w:tc>
          <w:tcPr>
            <w:tcW w:w="10138"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3468C94A"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 xml:space="preserve">самовольные </w:t>
            </w:r>
            <w:r w:rsidRPr="00775DC6">
              <w:rPr>
                <w:b w:val="0"/>
                <w:bCs/>
                <w:szCs w:val="24"/>
              </w:rPr>
              <w:t xml:space="preserve">изменения, </w:t>
            </w:r>
            <w:r w:rsidRPr="00775DC6">
              <w:rPr>
                <w:b w:val="0"/>
                <w:bCs/>
                <w:szCs w:val="24"/>
                <w:lang w:eastAsia="ru-RU"/>
              </w:rPr>
              <w:t>относимые к реконструктивным работам</w:t>
            </w:r>
          </w:p>
        </w:tc>
      </w:tr>
      <w:tr w:rsidR="00585746" w:rsidRPr="00775DC6" w14:paraId="25016F8A" w14:textId="77777777" w:rsidTr="002B19D1">
        <w:trPr>
          <w:gridAfter w:val="10"/>
          <w:wAfter w:w="5639" w:type="dxa"/>
          <w:trHeight w:val="42"/>
        </w:trPr>
        <w:tc>
          <w:tcPr>
            <w:tcW w:w="4499" w:type="dxa"/>
            <w:gridSpan w:val="5"/>
            <w:tcBorders>
              <w:left w:val="single" w:sz="2" w:space="0" w:color="FFFFFF"/>
              <w:bottom w:val="single" w:sz="2" w:space="0" w:color="FFFFFF"/>
              <w:right w:val="single" w:sz="2" w:space="0" w:color="FFFFFF"/>
            </w:tcBorders>
          </w:tcPr>
          <w:p w14:paraId="7A9E4672" w14:textId="77777777" w:rsidR="00585746" w:rsidRPr="00775DC6" w:rsidRDefault="00585746" w:rsidP="00172D1B">
            <w:pPr>
              <w:pStyle w:val="aff5"/>
              <w:spacing w:after="0" w:line="240" w:lineRule="auto"/>
              <w:jc w:val="both"/>
              <w:rPr>
                <w:sz w:val="2"/>
                <w:szCs w:val="2"/>
              </w:rPr>
            </w:pPr>
          </w:p>
        </w:tc>
      </w:tr>
      <w:tr w:rsidR="00585746" w:rsidRPr="00775DC6" w14:paraId="595E8F1A" w14:textId="77777777" w:rsidTr="002B19D1">
        <w:trPr>
          <w:gridAfter w:val="10"/>
          <w:wAfter w:w="5639" w:type="dxa"/>
          <w:trHeight w:val="52"/>
        </w:trPr>
        <w:tc>
          <w:tcPr>
            <w:tcW w:w="4499" w:type="dxa"/>
            <w:gridSpan w:val="5"/>
            <w:tcBorders>
              <w:top w:val="single" w:sz="2" w:space="0" w:color="FFFFFF"/>
              <w:left w:val="single" w:sz="2" w:space="0" w:color="FFFFFF"/>
              <w:right w:val="single" w:sz="2" w:space="0" w:color="FFFFFF"/>
            </w:tcBorders>
          </w:tcPr>
          <w:p w14:paraId="4320B8CE" w14:textId="77777777" w:rsidR="00585746" w:rsidRPr="00775DC6" w:rsidRDefault="00585746" w:rsidP="00172D1B">
            <w:pPr>
              <w:pStyle w:val="aff5"/>
              <w:spacing w:after="0" w:line="240" w:lineRule="auto"/>
              <w:jc w:val="both"/>
              <w:rPr>
                <w:sz w:val="2"/>
                <w:szCs w:val="2"/>
              </w:rPr>
            </w:pPr>
          </w:p>
        </w:tc>
      </w:tr>
      <w:tr w:rsidR="00585746" w:rsidRPr="00775DC6" w14:paraId="18302E01" w14:textId="77777777" w:rsidTr="002B19D1">
        <w:trPr>
          <w:trHeight w:val="192"/>
        </w:trPr>
        <w:tc>
          <w:tcPr>
            <w:tcW w:w="10138" w:type="dxa"/>
            <w:gridSpan w:val="15"/>
          </w:tcPr>
          <w:p w14:paraId="1BA4B13D" w14:textId="77777777" w:rsidR="00585746" w:rsidRPr="00775DC6" w:rsidRDefault="00585746" w:rsidP="00172D1B">
            <w:pPr>
              <w:tabs>
                <w:tab w:val="left" w:pos="284"/>
                <w:tab w:val="left" w:pos="851"/>
              </w:tabs>
              <w:spacing w:after="0" w:line="240" w:lineRule="auto"/>
              <w:contextualSpacing/>
              <w:jc w:val="both"/>
              <w:rPr>
                <w:sz w:val="24"/>
                <w:szCs w:val="24"/>
                <w:lang w:eastAsia="ru-RU"/>
              </w:rPr>
            </w:pPr>
            <w:r w:rsidRPr="00775DC6">
              <w:rPr>
                <w:sz w:val="24"/>
                <w:szCs w:val="24"/>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775DC6" w14:paraId="3BAC5C30" w14:textId="77777777" w:rsidTr="002B19D1">
        <w:trPr>
          <w:gridAfter w:val="10"/>
          <w:wAfter w:w="5639" w:type="dxa"/>
          <w:trHeight w:val="42"/>
        </w:trPr>
        <w:tc>
          <w:tcPr>
            <w:tcW w:w="4499" w:type="dxa"/>
            <w:gridSpan w:val="5"/>
            <w:tcBorders>
              <w:left w:val="single" w:sz="2" w:space="0" w:color="FFFFFF" w:themeColor="background1"/>
              <w:bottom w:val="single" w:sz="2" w:space="0" w:color="FFFFFF" w:themeColor="background1"/>
              <w:right w:val="single" w:sz="2" w:space="0" w:color="FFFFFF" w:themeColor="background1"/>
            </w:tcBorders>
          </w:tcPr>
          <w:p w14:paraId="0B61A2B9" w14:textId="77777777" w:rsidR="00585746" w:rsidRPr="00775DC6" w:rsidRDefault="00585746" w:rsidP="00172D1B">
            <w:pPr>
              <w:pStyle w:val="aff5"/>
              <w:spacing w:after="0" w:line="240" w:lineRule="auto"/>
              <w:jc w:val="both"/>
              <w:rPr>
                <w:sz w:val="2"/>
                <w:szCs w:val="2"/>
              </w:rPr>
            </w:pPr>
          </w:p>
        </w:tc>
      </w:tr>
      <w:tr w:rsidR="00585746" w:rsidRPr="00775DC6" w14:paraId="28C8F5E6" w14:textId="77777777" w:rsidTr="002B19D1">
        <w:trPr>
          <w:gridAfter w:val="10"/>
          <w:wAfter w:w="5639" w:type="dxa"/>
          <w:trHeight w:val="52"/>
        </w:trPr>
        <w:tc>
          <w:tcPr>
            <w:tcW w:w="4499" w:type="dxa"/>
            <w:gridSpan w:val="5"/>
            <w:tcBorders>
              <w:top w:val="single" w:sz="2" w:space="0" w:color="FFFFFF" w:themeColor="background1"/>
              <w:left w:val="single" w:sz="2" w:space="0" w:color="FFFFFF" w:themeColor="background1"/>
              <w:right w:val="single" w:sz="2" w:space="0" w:color="FFFFFF" w:themeColor="background1"/>
            </w:tcBorders>
          </w:tcPr>
          <w:p w14:paraId="5E597421" w14:textId="77777777" w:rsidR="00585746" w:rsidRPr="00775DC6" w:rsidRDefault="00585746" w:rsidP="00172D1B">
            <w:pPr>
              <w:pStyle w:val="aff5"/>
              <w:spacing w:after="0" w:line="240" w:lineRule="auto"/>
              <w:jc w:val="both"/>
              <w:rPr>
                <w:sz w:val="2"/>
                <w:szCs w:val="2"/>
              </w:rPr>
            </w:pPr>
          </w:p>
        </w:tc>
      </w:tr>
      <w:tr w:rsidR="00585746" w:rsidRPr="00775DC6" w14:paraId="2C1BDF79" w14:textId="77777777" w:rsidTr="002B19D1">
        <w:trPr>
          <w:trHeight w:val="192"/>
        </w:trPr>
        <w:tc>
          <w:tcPr>
            <w:tcW w:w="10138" w:type="dxa"/>
            <w:gridSpan w:val="15"/>
          </w:tcPr>
          <w:p w14:paraId="408E3F36" w14:textId="77777777" w:rsidR="00585746" w:rsidRPr="00775DC6" w:rsidRDefault="00585746" w:rsidP="00172D1B">
            <w:pPr>
              <w:tabs>
                <w:tab w:val="left" w:pos="284"/>
                <w:tab w:val="left" w:pos="851"/>
              </w:tabs>
              <w:spacing w:after="0" w:line="240" w:lineRule="auto"/>
              <w:contextualSpacing/>
              <w:jc w:val="both"/>
              <w:rPr>
                <w:sz w:val="24"/>
                <w:szCs w:val="24"/>
                <w:lang w:eastAsia="ru-RU"/>
              </w:rPr>
            </w:pPr>
            <w:proofErr w:type="spellStart"/>
            <w:r w:rsidRPr="00775DC6">
              <w:rPr>
                <w:sz w:val="24"/>
                <w:szCs w:val="24"/>
                <w:lang w:eastAsia="ru-RU"/>
              </w:rPr>
              <w:t>вандальные</w:t>
            </w:r>
            <w:proofErr w:type="spellEnd"/>
            <w:r w:rsidRPr="00775DC6">
              <w:rPr>
                <w:sz w:val="24"/>
                <w:szCs w:val="24"/>
                <w:lang w:eastAsia="ru-RU"/>
              </w:rPr>
              <w:t xml:space="preserve"> изображения</w:t>
            </w:r>
          </w:p>
        </w:tc>
      </w:tr>
      <w:tr w:rsidR="00585746" w:rsidRPr="00775DC6" w14:paraId="22428BAB" w14:textId="77777777" w:rsidTr="002B19D1">
        <w:trPr>
          <w:trHeight w:val="47"/>
        </w:trPr>
        <w:tc>
          <w:tcPr>
            <w:tcW w:w="10138" w:type="dxa"/>
            <w:gridSpan w:val="15"/>
            <w:tcBorders>
              <w:left w:val="single" w:sz="2" w:space="0" w:color="FFFFFF" w:themeColor="background1"/>
              <w:right w:val="single" w:sz="2" w:space="0" w:color="FFFFFF" w:themeColor="background1"/>
            </w:tcBorders>
          </w:tcPr>
          <w:p w14:paraId="4458EB2A" w14:textId="77777777" w:rsidR="00585746" w:rsidRPr="00775DC6" w:rsidRDefault="00585746" w:rsidP="00172D1B">
            <w:pPr>
              <w:tabs>
                <w:tab w:val="left" w:pos="284"/>
                <w:tab w:val="left" w:pos="851"/>
              </w:tabs>
              <w:spacing w:after="0" w:line="240" w:lineRule="auto"/>
              <w:contextualSpacing/>
              <w:jc w:val="both"/>
              <w:rPr>
                <w:sz w:val="8"/>
                <w:szCs w:val="8"/>
                <w:lang w:eastAsia="ru-RU"/>
              </w:rPr>
            </w:pPr>
          </w:p>
        </w:tc>
      </w:tr>
      <w:tr w:rsidR="00585746" w:rsidRPr="00775DC6" w14:paraId="65038075" w14:textId="77777777" w:rsidTr="002B19D1">
        <w:trPr>
          <w:trHeight w:val="192"/>
        </w:trPr>
        <w:tc>
          <w:tcPr>
            <w:tcW w:w="10138" w:type="dxa"/>
            <w:gridSpan w:val="15"/>
          </w:tcPr>
          <w:p w14:paraId="6DF4D7B1" w14:textId="77777777" w:rsidR="00585746" w:rsidRPr="00775DC6" w:rsidRDefault="00585746" w:rsidP="00172D1B">
            <w:pPr>
              <w:tabs>
                <w:tab w:val="left" w:pos="284"/>
                <w:tab w:val="left" w:pos="851"/>
              </w:tabs>
              <w:spacing w:after="0" w:line="240" w:lineRule="auto"/>
              <w:contextualSpacing/>
              <w:jc w:val="both"/>
              <w:rPr>
                <w:sz w:val="24"/>
                <w:szCs w:val="24"/>
                <w:lang w:eastAsia="ru-RU"/>
              </w:rPr>
            </w:pPr>
            <w:r w:rsidRPr="00775DC6">
              <w:rPr>
                <w:sz w:val="24"/>
                <w:szCs w:val="24"/>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585746" w:rsidRPr="00775DC6" w14:paraId="60E2EE1E" w14:textId="77777777" w:rsidTr="002B19D1">
        <w:trPr>
          <w:trHeight w:val="47"/>
        </w:trPr>
        <w:tc>
          <w:tcPr>
            <w:tcW w:w="10138" w:type="dxa"/>
            <w:gridSpan w:val="15"/>
            <w:tcBorders>
              <w:left w:val="single" w:sz="2" w:space="0" w:color="FFFFFF" w:themeColor="background1"/>
              <w:right w:val="single" w:sz="2" w:space="0" w:color="FFFFFF" w:themeColor="background1"/>
            </w:tcBorders>
          </w:tcPr>
          <w:p w14:paraId="5263FCB8" w14:textId="77777777" w:rsidR="00585746" w:rsidRPr="00775DC6" w:rsidRDefault="00585746" w:rsidP="00172D1B">
            <w:pPr>
              <w:tabs>
                <w:tab w:val="left" w:pos="284"/>
                <w:tab w:val="left" w:pos="851"/>
              </w:tabs>
              <w:spacing w:after="0" w:line="240" w:lineRule="auto"/>
              <w:contextualSpacing/>
              <w:jc w:val="both"/>
              <w:rPr>
                <w:sz w:val="8"/>
                <w:szCs w:val="8"/>
                <w:lang w:eastAsia="ru-RU"/>
              </w:rPr>
            </w:pPr>
          </w:p>
        </w:tc>
      </w:tr>
      <w:tr w:rsidR="00585746" w:rsidRPr="00775DC6" w14:paraId="326BAEB2" w14:textId="77777777" w:rsidTr="002B19D1">
        <w:trPr>
          <w:trHeight w:val="192"/>
        </w:trPr>
        <w:tc>
          <w:tcPr>
            <w:tcW w:w="10138" w:type="dxa"/>
            <w:gridSpan w:val="15"/>
          </w:tcPr>
          <w:p w14:paraId="7CD5D57A" w14:textId="77777777" w:rsidR="00585746" w:rsidRPr="00775DC6" w:rsidRDefault="00585746" w:rsidP="00172D1B">
            <w:pPr>
              <w:tabs>
                <w:tab w:val="left" w:pos="284"/>
                <w:tab w:val="left" w:pos="851"/>
              </w:tabs>
              <w:spacing w:after="0" w:line="240" w:lineRule="auto"/>
              <w:contextualSpacing/>
              <w:jc w:val="both"/>
              <w:rPr>
                <w:sz w:val="24"/>
                <w:szCs w:val="24"/>
                <w:lang w:eastAsia="ru-RU"/>
              </w:rPr>
            </w:pPr>
            <w:r w:rsidRPr="00775DC6">
              <w:rPr>
                <w:sz w:val="24"/>
                <w:szCs w:val="24"/>
                <w:lang w:eastAsia="ru-RU"/>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585746" w:rsidRPr="00775DC6" w14:paraId="3A791F8B" w14:textId="77777777" w:rsidTr="002B19D1">
        <w:trPr>
          <w:gridAfter w:val="10"/>
          <w:wAfter w:w="5639" w:type="dxa"/>
          <w:trHeight w:val="42"/>
        </w:trPr>
        <w:tc>
          <w:tcPr>
            <w:tcW w:w="4499" w:type="dxa"/>
            <w:gridSpan w:val="5"/>
            <w:tcBorders>
              <w:left w:val="single" w:sz="2" w:space="0" w:color="FFFFFF" w:themeColor="background1"/>
              <w:bottom w:val="single" w:sz="2" w:space="0" w:color="FFFFFF" w:themeColor="background1"/>
              <w:right w:val="single" w:sz="2" w:space="0" w:color="FFFFFF" w:themeColor="background1"/>
            </w:tcBorders>
          </w:tcPr>
          <w:p w14:paraId="6819A26D" w14:textId="77777777" w:rsidR="00585746" w:rsidRPr="00775DC6" w:rsidRDefault="00585746" w:rsidP="00172D1B">
            <w:pPr>
              <w:pStyle w:val="aff5"/>
              <w:spacing w:after="0" w:line="240" w:lineRule="auto"/>
              <w:jc w:val="both"/>
              <w:rPr>
                <w:sz w:val="2"/>
                <w:szCs w:val="2"/>
              </w:rPr>
            </w:pPr>
          </w:p>
        </w:tc>
      </w:tr>
      <w:tr w:rsidR="00585746" w:rsidRPr="00775DC6" w14:paraId="6888AB8E" w14:textId="77777777" w:rsidTr="002B19D1">
        <w:trPr>
          <w:gridAfter w:val="10"/>
          <w:wAfter w:w="5639" w:type="dxa"/>
          <w:trHeight w:val="52"/>
        </w:trPr>
        <w:tc>
          <w:tcPr>
            <w:tcW w:w="4499" w:type="dxa"/>
            <w:gridSpan w:val="5"/>
            <w:tcBorders>
              <w:top w:val="single" w:sz="2" w:space="0" w:color="FFFFFF" w:themeColor="background1"/>
              <w:left w:val="single" w:sz="2" w:space="0" w:color="FFFFFF" w:themeColor="background1"/>
              <w:right w:val="single" w:sz="2" w:space="0" w:color="FFFFFF" w:themeColor="background1"/>
            </w:tcBorders>
          </w:tcPr>
          <w:p w14:paraId="53BBD935" w14:textId="77777777" w:rsidR="00585746" w:rsidRPr="00775DC6" w:rsidRDefault="00585746" w:rsidP="00172D1B">
            <w:pPr>
              <w:pStyle w:val="aff5"/>
              <w:spacing w:after="0" w:line="240" w:lineRule="auto"/>
              <w:jc w:val="both"/>
              <w:rPr>
                <w:sz w:val="2"/>
                <w:szCs w:val="2"/>
              </w:rPr>
            </w:pPr>
          </w:p>
        </w:tc>
      </w:tr>
      <w:tr w:rsidR="00585746" w:rsidRPr="00775DC6" w14:paraId="56EB109C" w14:textId="77777777" w:rsidTr="002B19D1">
        <w:trPr>
          <w:trHeight w:val="192"/>
        </w:trPr>
        <w:tc>
          <w:tcPr>
            <w:tcW w:w="7366" w:type="dxa"/>
            <w:gridSpan w:val="8"/>
            <w:tcBorders>
              <w:top w:val="single" w:sz="2" w:space="0" w:color="000000" w:themeColor="text1"/>
              <w:right w:val="single" w:sz="2" w:space="0" w:color="auto"/>
            </w:tcBorders>
          </w:tcPr>
          <w:p w14:paraId="5E2A569A" w14:textId="77777777" w:rsidR="00585746" w:rsidRPr="00775DC6" w:rsidRDefault="00585746" w:rsidP="00172D1B">
            <w:pPr>
              <w:tabs>
                <w:tab w:val="left" w:pos="284"/>
                <w:tab w:val="left" w:pos="851"/>
              </w:tabs>
              <w:spacing w:after="0" w:line="240" w:lineRule="auto"/>
              <w:contextualSpacing/>
              <w:jc w:val="both"/>
              <w:rPr>
                <w:sz w:val="24"/>
                <w:szCs w:val="24"/>
                <w:lang w:eastAsia="ru-RU"/>
              </w:rPr>
            </w:pPr>
            <w:r w:rsidRPr="00775DC6">
              <w:rPr>
                <w:sz w:val="24"/>
                <w:szCs w:val="24"/>
              </w:rPr>
              <w:t>нарушение внешнего вида, установленного настоящим Паспортом с</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14:paraId="194940FE" w14:textId="77777777" w:rsidR="00585746" w:rsidRPr="00775DC6" w:rsidRDefault="00585746" w:rsidP="00172D1B">
            <w:pPr>
              <w:tabs>
                <w:tab w:val="left" w:pos="284"/>
                <w:tab w:val="left" w:pos="851"/>
              </w:tabs>
              <w:spacing w:after="0" w:line="240" w:lineRule="auto"/>
              <w:contextualSpacing/>
              <w:jc w:val="both"/>
              <w:rPr>
                <w:sz w:val="21"/>
                <w:szCs w:val="21"/>
                <w:lang w:eastAsia="ru-RU"/>
              </w:rPr>
            </w:pPr>
          </w:p>
        </w:tc>
        <w:tc>
          <w:tcPr>
            <w:tcW w:w="539" w:type="dxa"/>
            <w:tcBorders>
              <w:left w:val="single" w:sz="2" w:space="0" w:color="000000" w:themeColor="text1"/>
              <w:right w:val="single" w:sz="2" w:space="0" w:color="auto"/>
            </w:tcBorders>
          </w:tcPr>
          <w:p w14:paraId="2A4F0B18" w14:textId="77777777" w:rsidR="00585746" w:rsidRPr="00775DC6" w:rsidRDefault="00585746" w:rsidP="00172D1B">
            <w:pPr>
              <w:tabs>
                <w:tab w:val="left" w:pos="284"/>
                <w:tab w:val="left" w:pos="851"/>
              </w:tabs>
              <w:spacing w:after="0" w:line="240" w:lineRule="auto"/>
              <w:contextualSpacing/>
              <w:jc w:val="both"/>
              <w:rPr>
                <w:sz w:val="21"/>
                <w:szCs w:val="21"/>
                <w:lang w:eastAsia="ru-RU"/>
              </w:rPr>
            </w:pPr>
          </w:p>
        </w:tc>
        <w:tc>
          <w:tcPr>
            <w:tcW w:w="1357"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356961C0" w14:textId="77777777" w:rsidR="00585746" w:rsidRPr="00775DC6" w:rsidRDefault="00585746" w:rsidP="00172D1B">
            <w:pPr>
              <w:tabs>
                <w:tab w:val="left" w:pos="284"/>
                <w:tab w:val="left" w:pos="853"/>
              </w:tabs>
              <w:spacing w:after="0" w:line="240" w:lineRule="auto"/>
              <w:contextualSpacing/>
              <w:jc w:val="both"/>
              <w:rPr>
                <w:sz w:val="24"/>
                <w:szCs w:val="24"/>
                <w:lang w:eastAsia="ru-RU"/>
              </w:rPr>
            </w:pPr>
            <w:r w:rsidRPr="00775DC6">
              <w:rPr>
                <w:sz w:val="24"/>
                <w:szCs w:val="24"/>
                <w:lang w:eastAsia="ru-RU"/>
              </w:rPr>
              <w:t>квартала</w:t>
            </w:r>
          </w:p>
        </w:tc>
        <w:tc>
          <w:tcPr>
            <w:tcW w:w="391" w:type="dxa"/>
            <w:tcBorders>
              <w:left w:val="single" w:sz="2" w:space="0" w:color="auto"/>
              <w:right w:val="single" w:sz="2" w:space="0" w:color="auto"/>
            </w:tcBorders>
          </w:tcPr>
          <w:p w14:paraId="26D7C7E9" w14:textId="77777777" w:rsidR="00585746" w:rsidRPr="00775DC6" w:rsidRDefault="00585746" w:rsidP="00172D1B">
            <w:pPr>
              <w:tabs>
                <w:tab w:val="left" w:pos="284"/>
                <w:tab w:val="left" w:pos="851"/>
              </w:tabs>
              <w:spacing w:after="0" w:line="240" w:lineRule="auto"/>
              <w:contextualSpacing/>
              <w:jc w:val="both"/>
              <w:rPr>
                <w:sz w:val="21"/>
                <w:szCs w:val="21"/>
                <w:lang w:eastAsia="ru-RU"/>
              </w:rPr>
            </w:pPr>
          </w:p>
        </w:tc>
        <w:tc>
          <w:tcPr>
            <w:tcW w:w="249" w:type="dxa"/>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F1D0239" w14:textId="04F20343" w:rsidR="00585746" w:rsidRPr="00775DC6" w:rsidRDefault="002B19D1" w:rsidP="002B19D1">
            <w:pPr>
              <w:tabs>
                <w:tab w:val="left" w:pos="33"/>
              </w:tabs>
              <w:spacing w:after="0" w:line="240" w:lineRule="auto"/>
              <w:contextualSpacing/>
              <w:rPr>
                <w:sz w:val="24"/>
                <w:szCs w:val="24"/>
                <w:lang w:eastAsia="ru-RU"/>
              </w:rPr>
            </w:pPr>
            <w:r>
              <w:rPr>
                <w:sz w:val="24"/>
                <w:szCs w:val="24"/>
                <w:lang w:eastAsia="ru-RU"/>
              </w:rPr>
              <w:t>г</w:t>
            </w:r>
          </w:p>
        </w:tc>
      </w:tr>
      <w:tr w:rsidR="00585746" w:rsidRPr="00775DC6" w14:paraId="1636185D" w14:textId="77777777" w:rsidTr="002B19D1">
        <w:trPr>
          <w:trHeight w:val="192"/>
        </w:trPr>
        <w:tc>
          <w:tcPr>
            <w:tcW w:w="421" w:type="dxa"/>
            <w:tcBorders>
              <w:top w:val="single" w:sz="4" w:space="0" w:color="FFFFFF"/>
              <w:left w:val="single" w:sz="4" w:space="0" w:color="FFFFFF"/>
              <w:bottom w:val="single" w:sz="4" w:space="0" w:color="FFFFFF"/>
              <w:right w:val="single" w:sz="4" w:space="0" w:color="FFFFFF"/>
            </w:tcBorders>
          </w:tcPr>
          <w:p w14:paraId="12E90A97" w14:textId="77777777" w:rsidR="00585746" w:rsidRPr="00775DC6" w:rsidRDefault="00585746" w:rsidP="00172D1B">
            <w:pPr>
              <w:pStyle w:val="aff5"/>
              <w:spacing w:after="0" w:line="240" w:lineRule="auto"/>
              <w:ind w:right="-142"/>
              <w:jc w:val="both"/>
              <w:rPr>
                <w:sz w:val="20"/>
                <w:szCs w:val="20"/>
              </w:rPr>
            </w:pPr>
          </w:p>
        </w:tc>
        <w:tc>
          <w:tcPr>
            <w:tcW w:w="9077" w:type="dxa"/>
            <w:gridSpan w:val="12"/>
            <w:tcBorders>
              <w:top w:val="single" w:sz="4" w:space="0" w:color="FFFFFF"/>
              <w:left w:val="single" w:sz="4" w:space="0" w:color="FFFFFF"/>
              <w:bottom w:val="single" w:sz="4" w:space="0" w:color="FFFFFF" w:themeColor="background1"/>
              <w:right w:val="single" w:sz="4" w:space="0" w:color="FFFFFF" w:themeColor="background1"/>
            </w:tcBorders>
          </w:tcPr>
          <w:p w14:paraId="1147F523" w14:textId="77777777" w:rsidR="00585746" w:rsidRPr="00775DC6" w:rsidRDefault="00585746" w:rsidP="00172D1B">
            <w:pPr>
              <w:pStyle w:val="aff5"/>
              <w:spacing w:after="0" w:line="240" w:lineRule="auto"/>
              <w:jc w:val="both"/>
              <w:rPr>
                <w:spacing w:val="2"/>
                <w:sz w:val="8"/>
                <w:szCs w:val="8"/>
                <w:shd w:val="clear" w:color="auto" w:fill="FFFFFF"/>
                <w:lang w:eastAsia="ru-RU"/>
              </w:rPr>
            </w:pPr>
          </w:p>
        </w:tc>
        <w:tc>
          <w:tcPr>
            <w:tcW w:w="640" w:type="dxa"/>
            <w:gridSpan w:val="2"/>
            <w:tcBorders>
              <w:top w:val="single" w:sz="4" w:space="0" w:color="FFFFFF"/>
              <w:left w:val="single" w:sz="4" w:space="0" w:color="FFFFFF" w:themeColor="background1"/>
              <w:bottom w:val="single" w:sz="4" w:space="0" w:color="auto"/>
              <w:right w:val="single" w:sz="4" w:space="0" w:color="FFFFFF" w:themeColor="background1"/>
            </w:tcBorders>
          </w:tcPr>
          <w:p w14:paraId="1093EEA0" w14:textId="77777777" w:rsidR="00585746" w:rsidRPr="00775DC6" w:rsidRDefault="00585746" w:rsidP="00172D1B">
            <w:pPr>
              <w:pStyle w:val="aff5"/>
              <w:spacing w:after="0" w:line="240" w:lineRule="auto"/>
              <w:jc w:val="both"/>
              <w:rPr>
                <w:spacing w:val="2"/>
                <w:sz w:val="8"/>
                <w:szCs w:val="8"/>
                <w:shd w:val="clear" w:color="auto" w:fill="FFFFFF"/>
                <w:lang w:eastAsia="ru-RU"/>
              </w:rPr>
            </w:pPr>
          </w:p>
        </w:tc>
      </w:tr>
      <w:tr w:rsidR="00585746" w:rsidRPr="00775DC6" w14:paraId="58DC2413" w14:textId="77777777" w:rsidTr="002B19D1">
        <w:trPr>
          <w:trHeight w:val="47"/>
        </w:trPr>
        <w:tc>
          <w:tcPr>
            <w:tcW w:w="421" w:type="dxa"/>
            <w:tcBorders>
              <w:top w:val="single" w:sz="4" w:space="0" w:color="FFFFFF"/>
              <w:left w:val="single" w:sz="4" w:space="0" w:color="FFFFFF"/>
              <w:bottom w:val="single" w:sz="4" w:space="0" w:color="FFFFFF" w:themeColor="background1"/>
              <w:right w:val="single" w:sz="4" w:space="0" w:color="FFFFFF"/>
            </w:tcBorders>
          </w:tcPr>
          <w:p w14:paraId="34517004" w14:textId="77777777" w:rsidR="00585746" w:rsidRPr="00775DC6" w:rsidRDefault="00585746" w:rsidP="00172D1B">
            <w:pPr>
              <w:pStyle w:val="aff5"/>
              <w:spacing w:after="0" w:line="240" w:lineRule="auto"/>
              <w:ind w:right="-142"/>
              <w:jc w:val="both"/>
              <w:rPr>
                <w:szCs w:val="24"/>
              </w:rPr>
            </w:pPr>
            <w:r w:rsidRPr="00775DC6">
              <w:rPr>
                <w:szCs w:val="24"/>
              </w:rPr>
              <w:t>9.</w:t>
            </w:r>
          </w:p>
        </w:tc>
        <w:tc>
          <w:tcPr>
            <w:tcW w:w="9077" w:type="dxa"/>
            <w:gridSpan w:val="12"/>
            <w:tcBorders>
              <w:top w:val="single" w:sz="4" w:space="0" w:color="FFFFFF" w:themeColor="background1"/>
              <w:left w:val="single" w:sz="4" w:space="0" w:color="FFFFFF"/>
              <w:bottom w:val="single" w:sz="4" w:space="0" w:color="FFFFFF" w:themeColor="background1"/>
              <w:right w:val="single" w:sz="4" w:space="0" w:color="auto"/>
            </w:tcBorders>
          </w:tcPr>
          <w:p w14:paraId="33432731" w14:textId="77777777" w:rsidR="00585746" w:rsidRPr="00775DC6" w:rsidRDefault="00585746" w:rsidP="00172D1B">
            <w:pPr>
              <w:pStyle w:val="aff5"/>
              <w:spacing w:after="0" w:line="240" w:lineRule="auto"/>
              <w:jc w:val="both"/>
              <w:rPr>
                <w:spacing w:val="2"/>
                <w:szCs w:val="24"/>
                <w:shd w:val="clear" w:color="auto" w:fill="FFFFFF"/>
                <w:lang w:eastAsia="ru-RU"/>
              </w:rPr>
            </w:pPr>
            <w:r w:rsidRPr="00775DC6">
              <w:rPr>
                <w:spacing w:val="2"/>
                <w:szCs w:val="24"/>
                <w:shd w:val="clear" w:color="auto" w:fill="FFFFFF"/>
                <w:lang w:eastAsia="ru-RU"/>
              </w:rPr>
              <w:t xml:space="preserve">Срок действия Колористического паспорта: </w:t>
            </w:r>
          </w:p>
        </w:tc>
        <w:tc>
          <w:tcPr>
            <w:tcW w:w="640" w:type="dxa"/>
            <w:gridSpan w:val="2"/>
            <w:tcBorders>
              <w:top w:val="single" w:sz="4" w:space="0" w:color="auto"/>
              <w:left w:val="single" w:sz="4" w:space="0" w:color="FFFFFF"/>
              <w:bottom w:val="single" w:sz="4" w:space="0" w:color="auto"/>
              <w:right w:val="single" w:sz="4" w:space="0" w:color="auto"/>
            </w:tcBorders>
          </w:tcPr>
          <w:p w14:paraId="32433F32" w14:textId="77777777" w:rsidR="00585746" w:rsidRPr="00775DC6" w:rsidRDefault="00585746" w:rsidP="00172D1B">
            <w:pPr>
              <w:pStyle w:val="aff5"/>
              <w:spacing w:after="0" w:line="240" w:lineRule="auto"/>
              <w:jc w:val="both"/>
              <w:rPr>
                <w:spacing w:val="2"/>
                <w:sz w:val="20"/>
                <w:szCs w:val="20"/>
                <w:shd w:val="clear" w:color="auto" w:fill="FFFFFF"/>
                <w:lang w:eastAsia="ru-RU"/>
              </w:rPr>
            </w:pPr>
          </w:p>
        </w:tc>
      </w:tr>
      <w:tr w:rsidR="00585746" w:rsidRPr="00775DC6" w14:paraId="543C72C0" w14:textId="77777777" w:rsidTr="002B19D1">
        <w:trPr>
          <w:trHeight w:val="47"/>
        </w:trPr>
        <w:tc>
          <w:tcPr>
            <w:tcW w:w="421" w:type="dxa"/>
            <w:tcBorders>
              <w:top w:val="single" w:sz="4" w:space="0" w:color="FFFFFF"/>
              <w:left w:val="single" w:sz="4" w:space="0" w:color="FFFFFF"/>
              <w:bottom w:val="single" w:sz="4" w:space="0" w:color="FFFFFF" w:themeColor="background1"/>
              <w:right w:val="single" w:sz="4" w:space="0" w:color="FFFFFF"/>
            </w:tcBorders>
          </w:tcPr>
          <w:p w14:paraId="1060CE9D" w14:textId="77777777" w:rsidR="00585746" w:rsidRPr="00775DC6" w:rsidRDefault="00585746" w:rsidP="00172D1B">
            <w:pPr>
              <w:pStyle w:val="aff5"/>
              <w:spacing w:after="0" w:line="240" w:lineRule="auto"/>
              <w:ind w:right="-142"/>
              <w:jc w:val="both"/>
              <w:rPr>
                <w:sz w:val="20"/>
                <w:szCs w:val="20"/>
              </w:rPr>
            </w:pPr>
          </w:p>
        </w:tc>
        <w:tc>
          <w:tcPr>
            <w:tcW w:w="9077"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E30B1D" w14:textId="727F738A" w:rsidR="00585746" w:rsidRPr="00775DC6" w:rsidRDefault="00585746" w:rsidP="0030151B">
            <w:pPr>
              <w:pStyle w:val="aff5"/>
              <w:spacing w:after="0" w:line="240" w:lineRule="auto"/>
              <w:jc w:val="both"/>
              <w:rPr>
                <w:spacing w:val="2"/>
                <w:sz w:val="22"/>
                <w:shd w:val="clear" w:color="auto" w:fill="FFFFFF"/>
                <w:lang w:eastAsia="ru-RU"/>
              </w:rPr>
            </w:pPr>
            <w:r w:rsidRPr="00775DC6">
              <w:rPr>
                <w:b w:val="0"/>
                <w:bCs/>
                <w:iCs/>
                <w:sz w:val="22"/>
                <w:lang w:eastAsia="ru-RU"/>
              </w:rPr>
              <w:t xml:space="preserve">Указывается в соответствии с </w:t>
            </w:r>
            <w:r w:rsidR="0030151B">
              <w:rPr>
                <w:b w:val="0"/>
                <w:bCs/>
                <w:iCs/>
                <w:sz w:val="22"/>
                <w:lang w:eastAsia="ru-RU"/>
              </w:rPr>
              <w:t>з</w:t>
            </w:r>
            <w:r w:rsidRPr="00775DC6">
              <w:rPr>
                <w:b w:val="0"/>
                <w:bCs/>
                <w:iCs/>
                <w:sz w:val="22"/>
                <w:lang w:eastAsia="ru-RU"/>
              </w:rPr>
              <w:t>апросом</w:t>
            </w:r>
          </w:p>
        </w:tc>
        <w:tc>
          <w:tcPr>
            <w:tcW w:w="64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2E4C92" w14:textId="77777777" w:rsidR="00585746" w:rsidRPr="00775DC6" w:rsidRDefault="00585746" w:rsidP="00172D1B">
            <w:pPr>
              <w:pStyle w:val="aff5"/>
              <w:spacing w:after="0" w:line="240" w:lineRule="auto"/>
              <w:jc w:val="both"/>
              <w:rPr>
                <w:spacing w:val="2"/>
                <w:sz w:val="20"/>
                <w:szCs w:val="20"/>
                <w:shd w:val="clear" w:color="auto" w:fill="FFFFFF"/>
                <w:lang w:eastAsia="ru-RU"/>
              </w:rPr>
            </w:pPr>
          </w:p>
        </w:tc>
      </w:tr>
    </w:tbl>
    <w:p w14:paraId="7D3106A7" w14:textId="77777777" w:rsidR="008D3EC7" w:rsidRPr="00775DC6" w:rsidRDefault="008D3EC7" w:rsidP="00172D1B">
      <w:pPr>
        <w:spacing w:after="0" w:line="240" w:lineRule="auto"/>
        <w:rPr>
          <w:rFonts w:ascii="Times New Roman" w:hAnsi="Times New Roman"/>
          <w:b/>
          <w:sz w:val="24"/>
        </w:rPr>
      </w:pPr>
    </w:p>
    <w:p w14:paraId="31DBE0EC" w14:textId="53ADDDBB" w:rsidR="00585746" w:rsidRPr="00775DC6" w:rsidRDefault="00BD0FA8" w:rsidP="00172D1B">
      <w:pPr>
        <w:pStyle w:val="aff5"/>
        <w:spacing w:after="0" w:line="240" w:lineRule="auto"/>
        <w:jc w:val="both"/>
        <w:rPr>
          <w:b w:val="0"/>
          <w:bCs/>
          <w:iCs/>
          <w:szCs w:val="24"/>
        </w:rPr>
      </w:pPr>
      <w:r w:rsidRPr="00775DC6">
        <w:rPr>
          <w:b w:val="0"/>
          <w:bCs/>
          <w:iCs/>
          <w:szCs w:val="24"/>
        </w:rPr>
        <w:t>3</w:t>
      </w:r>
      <w:r w:rsidRPr="00775DC6">
        <w:rPr>
          <w:rFonts w:eastAsia="Times New Roman"/>
          <w:b w:val="0"/>
          <w:spacing w:val="2"/>
          <w:szCs w:val="24"/>
          <w:shd w:val="clear" w:color="auto" w:fill="FFFFFF"/>
          <w:lang w:eastAsia="ru-RU"/>
        </w:rPr>
        <w:t xml:space="preserve">. </w:t>
      </w:r>
      <w:r w:rsidR="00585746" w:rsidRPr="00775DC6">
        <w:rPr>
          <w:b w:val="0"/>
          <w:bCs/>
          <w:iCs/>
          <w:szCs w:val="24"/>
        </w:rPr>
        <w:t xml:space="preserve">Форма для заполнения </w:t>
      </w:r>
      <w:r w:rsidR="00585746" w:rsidRPr="00775DC6">
        <w:rPr>
          <w:rFonts w:eastAsia="Times New Roman"/>
          <w:b w:val="0"/>
          <w:bCs/>
          <w:szCs w:val="24"/>
          <w:lang w:eastAsia="ru-RU"/>
        </w:rPr>
        <w:t xml:space="preserve">паспорта колористического решения </w:t>
      </w:r>
      <w:r w:rsidR="00585746" w:rsidRPr="00775DC6">
        <w:rPr>
          <w:rFonts w:eastAsia="Times New Roman"/>
          <w:szCs w:val="24"/>
          <w:u w:val="single"/>
          <w:lang w:eastAsia="ru-RU"/>
        </w:rPr>
        <w:t>ограждения:</w:t>
      </w:r>
    </w:p>
    <w:p w14:paraId="5B509DB7" w14:textId="77777777" w:rsidR="00585746" w:rsidRPr="00775DC6" w:rsidRDefault="00585746" w:rsidP="00172D1B">
      <w:pPr>
        <w:pStyle w:val="aff5"/>
        <w:spacing w:after="0" w:line="240" w:lineRule="auto"/>
        <w:ind w:left="720"/>
        <w:jc w:val="both"/>
        <w:rPr>
          <w:b w:val="0"/>
          <w:bCs/>
          <w:iCs/>
          <w:sz w:val="28"/>
          <w:szCs w:val="28"/>
        </w:rPr>
      </w:pPr>
    </w:p>
    <w:tbl>
      <w:tblPr>
        <w:tblStyle w:val="1f4"/>
        <w:tblW w:w="9918" w:type="dxa"/>
        <w:tblLayout w:type="fixed"/>
        <w:tblLook w:val="0000" w:firstRow="0" w:lastRow="0" w:firstColumn="0" w:lastColumn="0" w:noHBand="0" w:noVBand="0"/>
      </w:tblPr>
      <w:tblGrid>
        <w:gridCol w:w="355"/>
        <w:gridCol w:w="29"/>
        <w:gridCol w:w="604"/>
        <w:gridCol w:w="1275"/>
        <w:gridCol w:w="63"/>
        <w:gridCol w:w="366"/>
        <w:gridCol w:w="134"/>
        <w:gridCol w:w="571"/>
        <w:gridCol w:w="1418"/>
        <w:gridCol w:w="425"/>
        <w:gridCol w:w="142"/>
        <w:gridCol w:w="202"/>
        <w:gridCol w:w="222"/>
        <w:gridCol w:w="710"/>
        <w:gridCol w:w="991"/>
        <w:gridCol w:w="927"/>
        <w:gridCol w:w="208"/>
        <w:gridCol w:w="142"/>
        <w:gridCol w:w="1134"/>
      </w:tblGrid>
      <w:tr w:rsidR="00585746" w:rsidRPr="00775DC6" w14:paraId="61E0B223" w14:textId="77777777" w:rsidTr="00827629">
        <w:trPr>
          <w:trHeight w:val="42"/>
        </w:trPr>
        <w:tc>
          <w:tcPr>
            <w:tcW w:w="2326" w:type="dxa"/>
            <w:gridSpan w:val="5"/>
            <w:tcBorders>
              <w:top w:val="single" w:sz="4" w:space="0" w:color="FFFFFF"/>
              <w:left w:val="single" w:sz="4" w:space="0" w:color="FFFFFF"/>
              <w:bottom w:val="single" w:sz="4" w:space="0" w:color="FFFFFF"/>
            </w:tcBorders>
          </w:tcPr>
          <w:p w14:paraId="3EBF6978" w14:textId="77777777" w:rsidR="00585746" w:rsidRPr="00775DC6" w:rsidRDefault="00585746" w:rsidP="00172D1B">
            <w:pPr>
              <w:pStyle w:val="aff5"/>
              <w:spacing w:after="0" w:line="240" w:lineRule="auto"/>
              <w:jc w:val="both"/>
              <w:rPr>
                <w:szCs w:val="24"/>
              </w:rPr>
            </w:pPr>
            <w:r w:rsidRPr="00775DC6">
              <w:rPr>
                <w:b w:val="0"/>
                <w:bCs/>
                <w:szCs w:val="24"/>
              </w:rPr>
              <w:t>Регистрационный №</w:t>
            </w:r>
          </w:p>
        </w:tc>
        <w:tc>
          <w:tcPr>
            <w:tcW w:w="2489" w:type="dxa"/>
            <w:gridSpan w:val="4"/>
          </w:tcPr>
          <w:p w14:paraId="503E0153" w14:textId="77777777" w:rsidR="00585746" w:rsidRPr="00775DC6" w:rsidRDefault="00585746" w:rsidP="00172D1B">
            <w:pPr>
              <w:pStyle w:val="aff5"/>
              <w:spacing w:after="0" w:line="240" w:lineRule="auto"/>
              <w:jc w:val="both"/>
              <w:rPr>
                <w:szCs w:val="24"/>
              </w:rPr>
            </w:pPr>
          </w:p>
        </w:tc>
        <w:tc>
          <w:tcPr>
            <w:tcW w:w="425" w:type="dxa"/>
            <w:tcBorders>
              <w:top w:val="single" w:sz="4" w:space="0" w:color="FFFFFF" w:themeColor="background1"/>
              <w:bottom w:val="single" w:sz="4" w:space="0" w:color="FFFFFF" w:themeColor="background1"/>
              <w:right w:val="single" w:sz="4" w:space="0" w:color="FFFFFF"/>
            </w:tcBorders>
          </w:tcPr>
          <w:p w14:paraId="75C5BA18" w14:textId="77777777" w:rsidR="00585746" w:rsidRPr="00775DC6" w:rsidRDefault="00585746" w:rsidP="00172D1B">
            <w:pPr>
              <w:pStyle w:val="aff5"/>
              <w:spacing w:after="0" w:line="240" w:lineRule="auto"/>
              <w:rPr>
                <w:szCs w:val="24"/>
              </w:rPr>
            </w:pPr>
          </w:p>
        </w:tc>
        <w:tc>
          <w:tcPr>
            <w:tcW w:w="344" w:type="dxa"/>
            <w:gridSpan w:val="2"/>
            <w:tcBorders>
              <w:top w:val="single" w:sz="4" w:space="0" w:color="FFFFFF"/>
              <w:left w:val="single" w:sz="4" w:space="0" w:color="FFFFFF"/>
              <w:bottom w:val="single" w:sz="4" w:space="0" w:color="FFFFFF"/>
              <w:right w:val="single" w:sz="4" w:space="0" w:color="FFFFFF"/>
            </w:tcBorders>
          </w:tcPr>
          <w:p w14:paraId="3D812EF8" w14:textId="77777777" w:rsidR="00585746" w:rsidRPr="00775DC6" w:rsidRDefault="00585746" w:rsidP="00172D1B">
            <w:pPr>
              <w:pStyle w:val="aff5"/>
              <w:spacing w:after="0" w:line="240" w:lineRule="auto"/>
              <w:rPr>
                <w:szCs w:val="24"/>
              </w:rPr>
            </w:pPr>
          </w:p>
        </w:tc>
        <w:tc>
          <w:tcPr>
            <w:tcW w:w="4334" w:type="dxa"/>
            <w:gridSpan w:val="7"/>
            <w:tcBorders>
              <w:top w:val="single" w:sz="4" w:space="0" w:color="FFFFFF"/>
              <w:left w:val="single" w:sz="4" w:space="0" w:color="FFFFFF"/>
              <w:bottom w:val="single" w:sz="4" w:space="0" w:color="FFFFFF"/>
              <w:right w:val="single" w:sz="4" w:space="0" w:color="FFFFFF"/>
            </w:tcBorders>
          </w:tcPr>
          <w:p w14:paraId="1FF3AA80" w14:textId="77777777" w:rsidR="00585746" w:rsidRPr="00775DC6" w:rsidRDefault="00585746" w:rsidP="00172D1B">
            <w:pPr>
              <w:pStyle w:val="aff5"/>
              <w:spacing w:after="0" w:line="240" w:lineRule="auto"/>
              <w:rPr>
                <w:szCs w:val="24"/>
              </w:rPr>
            </w:pPr>
            <w:r w:rsidRPr="00775DC6">
              <w:rPr>
                <w:szCs w:val="24"/>
              </w:rPr>
              <w:t>УТВЕРЖДАЮ</w:t>
            </w:r>
          </w:p>
        </w:tc>
      </w:tr>
      <w:tr w:rsidR="00585746" w:rsidRPr="00775DC6" w14:paraId="258A7162" w14:textId="77777777" w:rsidTr="00827629">
        <w:trPr>
          <w:trHeight w:val="125"/>
        </w:trPr>
        <w:tc>
          <w:tcPr>
            <w:tcW w:w="2326" w:type="dxa"/>
            <w:gridSpan w:val="5"/>
            <w:tcBorders>
              <w:top w:val="single" w:sz="4" w:space="0" w:color="FFFFFF"/>
              <w:left w:val="single" w:sz="4" w:space="0" w:color="FFFFFF" w:themeColor="background1"/>
              <w:bottom w:val="single" w:sz="4" w:space="0" w:color="FFFFFF"/>
              <w:right w:val="single" w:sz="4" w:space="0" w:color="FFFFFF"/>
            </w:tcBorders>
          </w:tcPr>
          <w:p w14:paraId="041EC70E" w14:textId="77777777" w:rsidR="00585746" w:rsidRPr="00775DC6" w:rsidRDefault="00585746" w:rsidP="00172D1B">
            <w:pPr>
              <w:pStyle w:val="aff5"/>
              <w:spacing w:after="0" w:line="240" w:lineRule="auto"/>
              <w:jc w:val="both"/>
              <w:rPr>
                <w:szCs w:val="24"/>
              </w:rPr>
            </w:pPr>
          </w:p>
        </w:tc>
        <w:tc>
          <w:tcPr>
            <w:tcW w:w="2489" w:type="dxa"/>
            <w:gridSpan w:val="4"/>
            <w:tcBorders>
              <w:left w:val="single" w:sz="4" w:space="0" w:color="FFFFFF"/>
              <w:right w:val="single" w:sz="4" w:space="0" w:color="FFFFFF" w:themeColor="background1"/>
            </w:tcBorders>
          </w:tcPr>
          <w:p w14:paraId="2BC70B80" w14:textId="77777777" w:rsidR="00585746" w:rsidRPr="00775DC6" w:rsidRDefault="00585746" w:rsidP="00172D1B">
            <w:pPr>
              <w:pStyle w:val="aff5"/>
              <w:spacing w:after="0" w:line="240" w:lineRule="auto"/>
              <w:jc w:val="both"/>
              <w:rPr>
                <w:szCs w:val="2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E10F5CF" w14:textId="77777777" w:rsidR="00585746" w:rsidRPr="00775DC6" w:rsidRDefault="00585746" w:rsidP="00172D1B">
            <w:pPr>
              <w:pStyle w:val="aff5"/>
              <w:spacing w:after="0" w:line="240" w:lineRule="auto"/>
              <w:jc w:val="both"/>
              <w:rPr>
                <w:szCs w:val="24"/>
              </w:rPr>
            </w:pPr>
          </w:p>
        </w:tc>
        <w:tc>
          <w:tcPr>
            <w:tcW w:w="344" w:type="dxa"/>
            <w:gridSpan w:val="2"/>
            <w:tcBorders>
              <w:top w:val="single" w:sz="4" w:space="0" w:color="FFFFFF"/>
              <w:left w:val="single" w:sz="4" w:space="0" w:color="FFFFFF"/>
              <w:bottom w:val="single" w:sz="4" w:space="0" w:color="FFFFFF" w:themeColor="background1"/>
              <w:right w:val="single" w:sz="4" w:space="0" w:color="FFFFFF"/>
            </w:tcBorders>
          </w:tcPr>
          <w:p w14:paraId="3BB2C48A" w14:textId="77777777" w:rsidR="00585746" w:rsidRPr="00775DC6" w:rsidRDefault="00585746" w:rsidP="00172D1B">
            <w:pPr>
              <w:pStyle w:val="aff5"/>
              <w:spacing w:after="0" w:line="240" w:lineRule="auto"/>
              <w:jc w:val="both"/>
              <w:rPr>
                <w:szCs w:val="24"/>
              </w:rPr>
            </w:pPr>
          </w:p>
        </w:tc>
        <w:tc>
          <w:tcPr>
            <w:tcW w:w="4334" w:type="dxa"/>
            <w:gridSpan w:val="7"/>
            <w:vMerge w:val="restart"/>
            <w:tcBorders>
              <w:top w:val="single" w:sz="4" w:space="0" w:color="FFFFFF"/>
              <w:left w:val="single" w:sz="4" w:space="0" w:color="FFFFFF"/>
              <w:right w:val="single" w:sz="4" w:space="0" w:color="FFFFFF"/>
            </w:tcBorders>
          </w:tcPr>
          <w:tbl>
            <w:tblPr>
              <w:tblStyle w:val="1f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0201"/>
            </w:tblGrid>
            <w:tr w:rsidR="00FB78F7" w:rsidRPr="00775DC6" w14:paraId="2717FB24" w14:textId="77777777" w:rsidTr="00B71758">
              <w:trPr>
                <w:trHeight w:val="770"/>
              </w:trPr>
              <w:tc>
                <w:tcPr>
                  <w:tcW w:w="4913" w:type="dxa"/>
                </w:tcPr>
                <w:p w14:paraId="72128981" w14:textId="77777777" w:rsidR="00FE5348" w:rsidRPr="00775DC6" w:rsidRDefault="00FB78F7" w:rsidP="00172D1B">
                  <w:pPr>
                    <w:pStyle w:val="aff5"/>
                    <w:spacing w:after="0" w:line="240" w:lineRule="auto"/>
                    <w:ind w:left="179" w:right="-76"/>
                    <w:jc w:val="left"/>
                    <w:rPr>
                      <w:b w:val="0"/>
                      <w:bCs/>
                      <w:szCs w:val="24"/>
                    </w:rPr>
                  </w:pPr>
                  <w:r w:rsidRPr="00775DC6">
                    <w:rPr>
                      <w:b w:val="0"/>
                      <w:bCs/>
                      <w:szCs w:val="24"/>
                    </w:rPr>
                    <w:t xml:space="preserve">Заместитель Главы </w:t>
                  </w:r>
                  <w:r w:rsidR="005C752A" w:rsidRPr="00775DC6">
                    <w:rPr>
                      <w:b w:val="0"/>
                      <w:bCs/>
                      <w:szCs w:val="24"/>
                    </w:rPr>
                    <w:t>А</w:t>
                  </w:r>
                  <w:r w:rsidRPr="00775DC6">
                    <w:rPr>
                      <w:b w:val="0"/>
                      <w:bCs/>
                      <w:szCs w:val="24"/>
                    </w:rPr>
                    <w:t>дминистрации</w:t>
                  </w:r>
                </w:p>
                <w:p w14:paraId="2B2E9BDB" w14:textId="33DD321A" w:rsidR="00B71758" w:rsidRPr="00775DC6" w:rsidRDefault="00FB78F7" w:rsidP="00172D1B">
                  <w:pPr>
                    <w:pStyle w:val="aff5"/>
                    <w:spacing w:after="0" w:line="240" w:lineRule="auto"/>
                    <w:ind w:left="179" w:right="-76"/>
                    <w:jc w:val="left"/>
                    <w:rPr>
                      <w:b w:val="0"/>
                      <w:bCs/>
                      <w:szCs w:val="24"/>
                    </w:rPr>
                  </w:pPr>
                  <w:r w:rsidRPr="00775DC6">
                    <w:rPr>
                      <w:b w:val="0"/>
                      <w:bCs/>
                      <w:szCs w:val="24"/>
                    </w:rPr>
                    <w:t xml:space="preserve">городского округа </w:t>
                  </w:r>
                  <w:r w:rsidR="00322DF3" w:rsidRPr="00775DC6">
                    <w:rPr>
                      <w:b w:val="0"/>
                      <w:bCs/>
                      <w:szCs w:val="24"/>
                    </w:rPr>
                    <w:t>Воскресенск</w:t>
                  </w:r>
                </w:p>
                <w:p w14:paraId="799954AE" w14:textId="47D7EA8F" w:rsidR="00FB78F7" w:rsidRPr="00775DC6" w:rsidRDefault="00FB78F7" w:rsidP="00172D1B">
                  <w:pPr>
                    <w:pStyle w:val="aff5"/>
                    <w:spacing w:after="0" w:line="240" w:lineRule="auto"/>
                    <w:ind w:left="179" w:right="-76"/>
                    <w:jc w:val="left"/>
                    <w:rPr>
                      <w:b w:val="0"/>
                      <w:bCs/>
                      <w:szCs w:val="24"/>
                    </w:rPr>
                  </w:pPr>
                  <w:r w:rsidRPr="00775DC6">
                    <w:rPr>
                      <w:b w:val="0"/>
                      <w:bCs/>
                      <w:szCs w:val="24"/>
                    </w:rPr>
                    <w:t>Московской области</w:t>
                  </w:r>
                </w:p>
                <w:p w14:paraId="3AD20BB5" w14:textId="0A529AA4" w:rsidR="00FB78F7" w:rsidRPr="00775DC6" w:rsidRDefault="00FB78F7" w:rsidP="00172D1B">
                  <w:pPr>
                    <w:pStyle w:val="aff5"/>
                    <w:spacing w:after="0" w:line="240" w:lineRule="auto"/>
                    <w:ind w:left="179" w:right="-76"/>
                    <w:jc w:val="left"/>
                    <w:rPr>
                      <w:b w:val="0"/>
                      <w:bCs/>
                      <w:szCs w:val="24"/>
                    </w:rPr>
                  </w:pPr>
                  <w:r w:rsidRPr="00775DC6">
                    <w:rPr>
                      <w:szCs w:val="24"/>
                    </w:rPr>
                    <w:t>______________________________</w:t>
                  </w:r>
                </w:p>
              </w:tc>
            </w:tr>
          </w:tbl>
          <w:p w14:paraId="073208DB" w14:textId="4A7B3181" w:rsidR="00585746" w:rsidRPr="00775DC6" w:rsidRDefault="00585746" w:rsidP="00172D1B">
            <w:pPr>
              <w:pStyle w:val="aff5"/>
              <w:spacing w:after="0" w:line="240" w:lineRule="auto"/>
              <w:ind w:left="179"/>
              <w:jc w:val="both"/>
              <w:rPr>
                <w:szCs w:val="24"/>
              </w:rPr>
            </w:pPr>
          </w:p>
        </w:tc>
      </w:tr>
      <w:tr w:rsidR="00585746" w:rsidRPr="00775DC6" w14:paraId="034F8716" w14:textId="77777777" w:rsidTr="00827629">
        <w:trPr>
          <w:trHeight w:val="928"/>
        </w:trPr>
        <w:tc>
          <w:tcPr>
            <w:tcW w:w="2326" w:type="dxa"/>
            <w:gridSpan w:val="5"/>
            <w:tcBorders>
              <w:top w:val="single" w:sz="4" w:space="0" w:color="FFFFFF"/>
              <w:left w:val="single" w:sz="4" w:space="0" w:color="FFFFFF"/>
              <w:bottom w:val="single" w:sz="4" w:space="0" w:color="FFFFFF"/>
            </w:tcBorders>
          </w:tcPr>
          <w:p w14:paraId="4B2C7C71" w14:textId="77777777" w:rsidR="00585746" w:rsidRPr="00775DC6" w:rsidRDefault="00585746" w:rsidP="00172D1B">
            <w:pPr>
              <w:pStyle w:val="aff5"/>
              <w:spacing w:after="0" w:line="240" w:lineRule="auto"/>
              <w:jc w:val="both"/>
              <w:rPr>
                <w:sz w:val="22"/>
              </w:rPr>
            </w:pPr>
            <w:r w:rsidRPr="00775DC6">
              <w:rPr>
                <w:b w:val="0"/>
                <w:bCs/>
                <w:sz w:val="22"/>
              </w:rPr>
              <w:t>Дата регистрации</w:t>
            </w:r>
          </w:p>
        </w:tc>
        <w:tc>
          <w:tcPr>
            <w:tcW w:w="2489" w:type="dxa"/>
            <w:gridSpan w:val="4"/>
          </w:tcPr>
          <w:p w14:paraId="04AECB9A" w14:textId="77777777" w:rsidR="00585746" w:rsidRPr="00775DC6" w:rsidRDefault="00585746" w:rsidP="00172D1B">
            <w:pPr>
              <w:pStyle w:val="aff5"/>
              <w:spacing w:after="0" w:line="240" w:lineRule="auto"/>
              <w:jc w:val="both"/>
              <w:rPr>
                <w:sz w:val="18"/>
                <w:szCs w:val="18"/>
              </w:rPr>
            </w:pPr>
          </w:p>
        </w:tc>
        <w:tc>
          <w:tcPr>
            <w:tcW w:w="425" w:type="dxa"/>
            <w:tcBorders>
              <w:top w:val="single" w:sz="4" w:space="0" w:color="FFFFFF" w:themeColor="background1"/>
              <w:bottom w:val="single" w:sz="4" w:space="0" w:color="FFFFFF" w:themeColor="background1"/>
              <w:right w:val="single" w:sz="4" w:space="0" w:color="FFFFFF"/>
            </w:tcBorders>
          </w:tcPr>
          <w:p w14:paraId="40C59089" w14:textId="77777777" w:rsidR="00585746" w:rsidRPr="00775DC6" w:rsidRDefault="00585746" w:rsidP="00172D1B">
            <w:pPr>
              <w:pStyle w:val="aff5"/>
              <w:spacing w:after="0" w:line="240" w:lineRule="auto"/>
              <w:jc w:val="both"/>
              <w:rPr>
                <w:sz w:val="28"/>
                <w:szCs w:val="28"/>
              </w:rPr>
            </w:pPr>
          </w:p>
        </w:tc>
        <w:tc>
          <w:tcPr>
            <w:tcW w:w="344"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646BD72" w14:textId="77777777" w:rsidR="00585746" w:rsidRPr="00775DC6" w:rsidRDefault="00585746" w:rsidP="00172D1B">
            <w:pPr>
              <w:pStyle w:val="aff5"/>
              <w:spacing w:after="0" w:line="240" w:lineRule="auto"/>
              <w:jc w:val="both"/>
              <w:rPr>
                <w:sz w:val="28"/>
                <w:szCs w:val="28"/>
              </w:rPr>
            </w:pPr>
          </w:p>
        </w:tc>
        <w:tc>
          <w:tcPr>
            <w:tcW w:w="4334" w:type="dxa"/>
            <w:gridSpan w:val="7"/>
            <w:vMerge/>
            <w:tcBorders>
              <w:left w:val="single" w:sz="4" w:space="0" w:color="FFFFFF"/>
              <w:bottom w:val="single" w:sz="4" w:space="0" w:color="FFFFFF" w:themeColor="background1"/>
              <w:right w:val="single" w:sz="4" w:space="0" w:color="FFFFFF"/>
            </w:tcBorders>
          </w:tcPr>
          <w:p w14:paraId="12DEAAEA" w14:textId="77777777" w:rsidR="00585746" w:rsidRPr="00775DC6" w:rsidRDefault="00585746" w:rsidP="00172D1B">
            <w:pPr>
              <w:pStyle w:val="aff5"/>
              <w:spacing w:after="0" w:line="240" w:lineRule="auto"/>
              <w:jc w:val="both"/>
              <w:rPr>
                <w:sz w:val="28"/>
                <w:szCs w:val="28"/>
              </w:rPr>
            </w:pPr>
          </w:p>
        </w:tc>
      </w:tr>
      <w:tr w:rsidR="00585746" w:rsidRPr="00775DC6" w14:paraId="177219D8" w14:textId="77777777" w:rsidTr="00827629">
        <w:trPr>
          <w:trHeight w:val="42"/>
        </w:trPr>
        <w:tc>
          <w:tcPr>
            <w:tcW w:w="2326"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1CFE13B0" w14:textId="77777777" w:rsidR="00585746" w:rsidRPr="00775DC6" w:rsidRDefault="00585746" w:rsidP="00172D1B">
            <w:pPr>
              <w:pStyle w:val="aff5"/>
              <w:spacing w:after="0" w:line="240" w:lineRule="auto"/>
              <w:jc w:val="both"/>
              <w:rPr>
                <w:b w:val="0"/>
                <w:bCs/>
                <w:sz w:val="18"/>
                <w:szCs w:val="18"/>
              </w:rPr>
            </w:pPr>
          </w:p>
        </w:tc>
        <w:tc>
          <w:tcPr>
            <w:tcW w:w="2489" w:type="dxa"/>
            <w:gridSpan w:val="4"/>
            <w:tcBorders>
              <w:left w:val="single" w:sz="4" w:space="0" w:color="FFFFFF" w:themeColor="background1"/>
              <w:bottom w:val="single" w:sz="4" w:space="0" w:color="FFFFFF"/>
              <w:right w:val="single" w:sz="4" w:space="0" w:color="FFFFFF" w:themeColor="background1"/>
            </w:tcBorders>
          </w:tcPr>
          <w:p w14:paraId="5A45FF5C" w14:textId="77777777" w:rsidR="00585746" w:rsidRPr="00775DC6" w:rsidRDefault="00585746" w:rsidP="00172D1B">
            <w:pPr>
              <w:pStyle w:val="aff5"/>
              <w:spacing w:after="0" w:line="240" w:lineRule="auto"/>
              <w:jc w:val="both"/>
              <w:rPr>
                <w:sz w:val="18"/>
                <w:szCs w:val="18"/>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A6254A6" w14:textId="77777777" w:rsidR="00585746" w:rsidRPr="00775DC6" w:rsidRDefault="00585746" w:rsidP="00172D1B">
            <w:pPr>
              <w:pStyle w:val="aff5"/>
              <w:spacing w:after="0" w:line="240" w:lineRule="auto"/>
              <w:jc w:val="both"/>
              <w:rPr>
                <w:szCs w:val="24"/>
              </w:rPr>
            </w:pPr>
          </w:p>
        </w:tc>
        <w:tc>
          <w:tcPr>
            <w:tcW w:w="344"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373D544" w14:textId="77777777" w:rsidR="00585746" w:rsidRDefault="00585746" w:rsidP="00172D1B">
            <w:pPr>
              <w:pStyle w:val="aff5"/>
              <w:spacing w:after="0" w:line="240" w:lineRule="auto"/>
              <w:jc w:val="both"/>
              <w:rPr>
                <w:szCs w:val="24"/>
              </w:rPr>
            </w:pPr>
          </w:p>
          <w:p w14:paraId="3956312F" w14:textId="77777777" w:rsidR="002B19D1" w:rsidRPr="00775DC6" w:rsidRDefault="002B19D1" w:rsidP="00172D1B">
            <w:pPr>
              <w:pStyle w:val="aff5"/>
              <w:spacing w:after="0" w:line="240" w:lineRule="auto"/>
              <w:jc w:val="both"/>
              <w:rPr>
                <w:szCs w:val="24"/>
              </w:rPr>
            </w:pPr>
          </w:p>
        </w:tc>
        <w:tc>
          <w:tcPr>
            <w:tcW w:w="4334" w:type="dxa"/>
            <w:gridSpan w:val="7"/>
            <w:tcBorders>
              <w:top w:val="single" w:sz="4" w:space="0" w:color="FFFFFF" w:themeColor="background1"/>
              <w:left w:val="single" w:sz="4" w:space="0" w:color="FFFFFF"/>
              <w:bottom w:val="single" w:sz="4" w:space="0" w:color="FFFFFF"/>
              <w:right w:val="single" w:sz="4" w:space="0" w:color="FFFFFF"/>
            </w:tcBorders>
          </w:tcPr>
          <w:p w14:paraId="3AA9997D" w14:textId="77777777" w:rsidR="00585746" w:rsidRPr="00775DC6" w:rsidRDefault="00585746" w:rsidP="00172D1B">
            <w:pPr>
              <w:pStyle w:val="aff5"/>
              <w:spacing w:after="0" w:line="240" w:lineRule="auto"/>
              <w:ind w:left="179"/>
              <w:jc w:val="both"/>
              <w:rPr>
                <w:szCs w:val="24"/>
              </w:rPr>
            </w:pPr>
          </w:p>
        </w:tc>
      </w:tr>
      <w:tr w:rsidR="00585746" w:rsidRPr="00775DC6" w14:paraId="7CE17271" w14:textId="77777777" w:rsidTr="00827629">
        <w:trPr>
          <w:trHeight w:val="192"/>
        </w:trPr>
        <w:tc>
          <w:tcPr>
            <w:tcW w:w="9918" w:type="dxa"/>
            <w:gridSpan w:val="19"/>
            <w:tcBorders>
              <w:top w:val="single" w:sz="4" w:space="0" w:color="FFFFFF"/>
              <w:left w:val="single" w:sz="4" w:space="0" w:color="FFFFFF" w:themeColor="background1"/>
              <w:bottom w:val="single" w:sz="4" w:space="0" w:color="FFFFFF"/>
              <w:right w:val="single" w:sz="4" w:space="0" w:color="FFFFFF" w:themeColor="background1"/>
            </w:tcBorders>
          </w:tcPr>
          <w:p w14:paraId="772C6311" w14:textId="33E8577A" w:rsidR="00585746" w:rsidRPr="00115B70" w:rsidRDefault="00115B70" w:rsidP="00115B70">
            <w:pPr>
              <w:pStyle w:val="aff5"/>
              <w:spacing w:after="0" w:line="240" w:lineRule="auto"/>
              <w:rPr>
                <w:sz w:val="28"/>
                <w:szCs w:val="28"/>
              </w:rPr>
            </w:pPr>
            <w:r>
              <w:rPr>
                <w:sz w:val="28"/>
                <w:szCs w:val="28"/>
              </w:rPr>
              <w:t>ПАСПОРТ</w:t>
            </w:r>
          </w:p>
        </w:tc>
      </w:tr>
      <w:tr w:rsidR="00585746" w:rsidRPr="00775DC6" w14:paraId="711BB5B0" w14:textId="77777777" w:rsidTr="00827629">
        <w:trPr>
          <w:trHeight w:val="192"/>
        </w:trPr>
        <w:tc>
          <w:tcPr>
            <w:tcW w:w="9918" w:type="dxa"/>
            <w:gridSpan w:val="19"/>
            <w:tcBorders>
              <w:top w:val="single" w:sz="4" w:space="0" w:color="FFFFFF"/>
              <w:left w:val="single" w:sz="4" w:space="0" w:color="FFFFFF" w:themeColor="background1"/>
              <w:bottom w:val="single" w:sz="4" w:space="0" w:color="FFFFFF"/>
              <w:right w:val="single" w:sz="4" w:space="0" w:color="FFFFFF" w:themeColor="background1"/>
            </w:tcBorders>
          </w:tcPr>
          <w:p w14:paraId="2499F708" w14:textId="77777777" w:rsidR="00585746" w:rsidRDefault="00585746" w:rsidP="00172D1B">
            <w:pPr>
              <w:pStyle w:val="aff5"/>
              <w:spacing w:after="0" w:line="240" w:lineRule="auto"/>
              <w:ind w:left="-112" w:right="-105"/>
              <w:rPr>
                <w:sz w:val="22"/>
              </w:rPr>
            </w:pPr>
            <w:r w:rsidRPr="00775DC6">
              <w:rPr>
                <w:sz w:val="22"/>
              </w:rPr>
              <w:t>КОЛОРИСТИЧЕСКОГО РЕШЕНИЯ ОГРАЖДЕНИЯ</w:t>
            </w:r>
          </w:p>
          <w:p w14:paraId="6FF04F36" w14:textId="41A6B7DC" w:rsidR="00115B70" w:rsidRPr="00115B70" w:rsidRDefault="00115B70" w:rsidP="00172D1B">
            <w:pPr>
              <w:pStyle w:val="aff5"/>
              <w:spacing w:after="0" w:line="240" w:lineRule="auto"/>
              <w:ind w:left="-112" w:right="-105"/>
              <w:rPr>
                <w:b w:val="0"/>
                <w:sz w:val="28"/>
                <w:szCs w:val="28"/>
              </w:rPr>
            </w:pPr>
            <w:r w:rsidRPr="00115B70">
              <w:rPr>
                <w:b w:val="0"/>
                <w:sz w:val="22"/>
              </w:rPr>
              <w:t>(Колористический паспорт)</w:t>
            </w:r>
          </w:p>
        </w:tc>
      </w:tr>
      <w:tr w:rsidR="00585746" w:rsidRPr="00775DC6" w14:paraId="3E44DE2E" w14:textId="77777777" w:rsidTr="00827629">
        <w:trPr>
          <w:trHeight w:val="19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F161081" w14:textId="77777777" w:rsidR="00585746" w:rsidRPr="00775DC6" w:rsidRDefault="00585746" w:rsidP="00172D1B">
            <w:pPr>
              <w:pStyle w:val="aff5"/>
              <w:spacing w:after="0" w:line="240" w:lineRule="auto"/>
              <w:jc w:val="both"/>
              <w:rPr>
                <w:sz w:val="8"/>
                <w:szCs w:val="8"/>
              </w:rPr>
            </w:pPr>
          </w:p>
        </w:tc>
        <w:tc>
          <w:tcPr>
            <w:tcW w:w="4431"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1C84108A" w14:textId="77777777" w:rsidR="00585746" w:rsidRPr="00775DC6" w:rsidRDefault="00585746" w:rsidP="00172D1B">
            <w:pPr>
              <w:pStyle w:val="aff5"/>
              <w:spacing w:after="0" w:line="240" w:lineRule="auto"/>
              <w:jc w:val="both"/>
              <w:rPr>
                <w:sz w:val="8"/>
                <w:szCs w:val="8"/>
              </w:rPr>
            </w:pPr>
          </w:p>
        </w:tc>
        <w:tc>
          <w:tcPr>
            <w:tcW w:w="5103" w:type="dxa"/>
            <w:gridSpan w:val="10"/>
            <w:tcBorders>
              <w:top w:val="single" w:sz="4" w:space="0" w:color="FFFFFF"/>
              <w:left w:val="single" w:sz="4" w:space="0" w:color="FFFFFF" w:themeColor="background1"/>
              <w:right w:val="single" w:sz="4" w:space="0" w:color="FFFFFF" w:themeColor="background1"/>
            </w:tcBorders>
          </w:tcPr>
          <w:p w14:paraId="117B3249" w14:textId="77777777" w:rsidR="00585746" w:rsidRPr="00775DC6" w:rsidRDefault="00585746" w:rsidP="00172D1B">
            <w:pPr>
              <w:pStyle w:val="aff5"/>
              <w:spacing w:after="0" w:line="240" w:lineRule="auto"/>
              <w:jc w:val="both"/>
              <w:rPr>
                <w:szCs w:val="24"/>
              </w:rPr>
            </w:pPr>
          </w:p>
        </w:tc>
      </w:tr>
      <w:tr w:rsidR="00585746" w:rsidRPr="00775DC6" w14:paraId="647AAC74" w14:textId="77777777" w:rsidTr="00827629">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30C655F" w14:textId="77777777" w:rsidR="00585746" w:rsidRPr="00775DC6" w:rsidRDefault="00585746" w:rsidP="00172D1B">
            <w:pPr>
              <w:pStyle w:val="aff5"/>
              <w:spacing w:after="0" w:line="240" w:lineRule="auto"/>
              <w:ind w:right="-145"/>
              <w:jc w:val="both"/>
              <w:rPr>
                <w:szCs w:val="24"/>
              </w:rPr>
            </w:pPr>
            <w:r w:rsidRPr="00775DC6">
              <w:rPr>
                <w:szCs w:val="24"/>
              </w:rPr>
              <w:t>1.</w:t>
            </w:r>
          </w:p>
        </w:tc>
        <w:tc>
          <w:tcPr>
            <w:tcW w:w="4431" w:type="dxa"/>
            <w:gridSpan w:val="7"/>
            <w:tcBorders>
              <w:top w:val="single" w:sz="4" w:space="0" w:color="FFFFFF"/>
              <w:left w:val="single" w:sz="4" w:space="0" w:color="FFFFFF"/>
              <w:bottom w:val="single" w:sz="4" w:space="0" w:color="FFFFFF"/>
            </w:tcBorders>
          </w:tcPr>
          <w:p w14:paraId="3D99E579" w14:textId="77777777" w:rsidR="00585746" w:rsidRPr="00775DC6" w:rsidRDefault="00585746" w:rsidP="00172D1B">
            <w:pPr>
              <w:pStyle w:val="aff5"/>
              <w:spacing w:after="0" w:line="240" w:lineRule="auto"/>
              <w:jc w:val="both"/>
              <w:rPr>
                <w:szCs w:val="24"/>
              </w:rPr>
            </w:pPr>
            <w:r w:rsidRPr="00775DC6">
              <w:rPr>
                <w:szCs w:val="24"/>
              </w:rPr>
              <w:t>Вид работ:</w:t>
            </w:r>
          </w:p>
        </w:tc>
        <w:tc>
          <w:tcPr>
            <w:tcW w:w="5103" w:type="dxa"/>
            <w:gridSpan w:val="10"/>
          </w:tcPr>
          <w:p w14:paraId="54052574" w14:textId="77777777" w:rsidR="00585746" w:rsidRPr="00775DC6" w:rsidRDefault="00585746" w:rsidP="00172D1B">
            <w:pPr>
              <w:pStyle w:val="aff5"/>
              <w:spacing w:after="0" w:line="240" w:lineRule="auto"/>
              <w:jc w:val="both"/>
              <w:rPr>
                <w:sz w:val="8"/>
                <w:szCs w:val="8"/>
              </w:rPr>
            </w:pPr>
          </w:p>
        </w:tc>
      </w:tr>
      <w:tr w:rsidR="00585746" w:rsidRPr="00775DC6" w14:paraId="7A8EA108" w14:textId="77777777" w:rsidTr="00827629">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136CBC3" w14:textId="77777777" w:rsidR="00585746" w:rsidRPr="00775DC6" w:rsidRDefault="00585746" w:rsidP="00172D1B">
            <w:pPr>
              <w:pStyle w:val="aff5"/>
              <w:spacing w:after="0" w:line="240" w:lineRule="auto"/>
              <w:jc w:val="both"/>
              <w:rPr>
                <w:sz w:val="8"/>
                <w:szCs w:val="8"/>
              </w:rPr>
            </w:pPr>
          </w:p>
        </w:tc>
        <w:tc>
          <w:tcPr>
            <w:tcW w:w="4431"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3E33C7B7" w14:textId="3DC3DCCA" w:rsidR="00585746" w:rsidRPr="00775DC6" w:rsidRDefault="0030151B" w:rsidP="00172D1B">
            <w:pPr>
              <w:pStyle w:val="aff5"/>
              <w:spacing w:after="0" w:line="240" w:lineRule="auto"/>
              <w:jc w:val="both"/>
              <w:rPr>
                <w:sz w:val="22"/>
              </w:rPr>
            </w:pPr>
            <w:r>
              <w:rPr>
                <w:b w:val="0"/>
                <w:bCs/>
                <w:iCs/>
                <w:sz w:val="22"/>
                <w:lang w:eastAsia="ru-RU"/>
              </w:rPr>
              <w:t>Указывается в соответствии с з</w:t>
            </w:r>
            <w:r w:rsidR="00585746" w:rsidRPr="00775DC6">
              <w:rPr>
                <w:b w:val="0"/>
                <w:bCs/>
                <w:iCs/>
                <w:sz w:val="22"/>
                <w:lang w:eastAsia="ru-RU"/>
              </w:rPr>
              <w:t>апросом</w:t>
            </w:r>
          </w:p>
        </w:tc>
        <w:tc>
          <w:tcPr>
            <w:tcW w:w="5103" w:type="dxa"/>
            <w:gridSpan w:val="10"/>
            <w:tcBorders>
              <w:top w:val="single" w:sz="4" w:space="0" w:color="FFFFFF"/>
              <w:left w:val="single" w:sz="4" w:space="0" w:color="FFFFFF" w:themeColor="background1"/>
              <w:right w:val="single" w:sz="4" w:space="0" w:color="FFFFFF" w:themeColor="background1"/>
            </w:tcBorders>
          </w:tcPr>
          <w:p w14:paraId="63818315" w14:textId="77777777" w:rsidR="00585746" w:rsidRPr="00775DC6" w:rsidRDefault="00585746" w:rsidP="00172D1B">
            <w:pPr>
              <w:pStyle w:val="aff5"/>
              <w:spacing w:after="0" w:line="240" w:lineRule="auto"/>
              <w:jc w:val="both"/>
              <w:rPr>
                <w:sz w:val="8"/>
                <w:szCs w:val="8"/>
              </w:rPr>
            </w:pPr>
          </w:p>
        </w:tc>
      </w:tr>
      <w:tr w:rsidR="00585746" w:rsidRPr="00775DC6" w14:paraId="6D247795" w14:textId="77777777" w:rsidTr="00827629">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4CC49908" w14:textId="77777777" w:rsidR="00585746" w:rsidRPr="00775DC6" w:rsidRDefault="00585746" w:rsidP="00172D1B">
            <w:pPr>
              <w:pStyle w:val="aff5"/>
              <w:spacing w:after="0" w:line="240" w:lineRule="auto"/>
              <w:ind w:right="-145"/>
              <w:jc w:val="both"/>
              <w:rPr>
                <w:szCs w:val="24"/>
              </w:rPr>
            </w:pPr>
            <w:r w:rsidRPr="00775DC6">
              <w:rPr>
                <w:szCs w:val="24"/>
              </w:rPr>
              <w:t>2.</w:t>
            </w:r>
          </w:p>
        </w:tc>
        <w:tc>
          <w:tcPr>
            <w:tcW w:w="4431" w:type="dxa"/>
            <w:gridSpan w:val="7"/>
            <w:tcBorders>
              <w:top w:val="single" w:sz="4" w:space="0" w:color="FFFFFF"/>
              <w:left w:val="single" w:sz="4" w:space="0" w:color="FFFFFF"/>
              <w:bottom w:val="single" w:sz="4" w:space="0" w:color="FFFFFF"/>
            </w:tcBorders>
          </w:tcPr>
          <w:p w14:paraId="2D2F9BC1" w14:textId="77777777" w:rsidR="00585746" w:rsidRPr="00775DC6" w:rsidRDefault="00585746" w:rsidP="00172D1B">
            <w:pPr>
              <w:pStyle w:val="aff5"/>
              <w:spacing w:after="0" w:line="240" w:lineRule="auto"/>
              <w:jc w:val="left"/>
              <w:rPr>
                <w:sz w:val="22"/>
              </w:rPr>
            </w:pPr>
            <w:r w:rsidRPr="00775DC6">
              <w:rPr>
                <w:sz w:val="22"/>
              </w:rPr>
              <w:t>Вид ограждения:</w:t>
            </w:r>
          </w:p>
        </w:tc>
        <w:tc>
          <w:tcPr>
            <w:tcW w:w="5103" w:type="dxa"/>
            <w:gridSpan w:val="10"/>
          </w:tcPr>
          <w:p w14:paraId="1676F868" w14:textId="77777777" w:rsidR="00585746" w:rsidRPr="00775DC6" w:rsidRDefault="00585746" w:rsidP="00172D1B">
            <w:pPr>
              <w:pStyle w:val="aff5"/>
              <w:spacing w:after="0" w:line="240" w:lineRule="auto"/>
              <w:jc w:val="both"/>
              <w:rPr>
                <w:sz w:val="8"/>
                <w:szCs w:val="8"/>
              </w:rPr>
            </w:pPr>
          </w:p>
        </w:tc>
      </w:tr>
      <w:tr w:rsidR="00585746" w:rsidRPr="00775DC6" w14:paraId="0EA3F78B" w14:textId="77777777" w:rsidTr="00827629">
        <w:tblPrEx>
          <w:tblLook w:val="04A0" w:firstRow="1" w:lastRow="0" w:firstColumn="1" w:lastColumn="0" w:noHBand="0" w:noVBand="1"/>
        </w:tblPrEx>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14:paraId="2B0C8C1C" w14:textId="77777777" w:rsidR="00585746" w:rsidRPr="00775DC6" w:rsidRDefault="00585746" w:rsidP="00172D1B">
            <w:pPr>
              <w:pStyle w:val="aff5"/>
              <w:spacing w:after="0" w:line="240" w:lineRule="auto"/>
              <w:jc w:val="both"/>
              <w:rPr>
                <w:sz w:val="8"/>
                <w:szCs w:val="8"/>
              </w:rPr>
            </w:pPr>
          </w:p>
        </w:tc>
        <w:tc>
          <w:tcPr>
            <w:tcW w:w="4431" w:type="dxa"/>
            <w:gridSpan w:val="7"/>
            <w:tcBorders>
              <w:top w:val="single" w:sz="4" w:space="0" w:color="FFFFFF"/>
              <w:left w:val="single" w:sz="4" w:space="0" w:color="FFFFFF"/>
              <w:bottom w:val="single" w:sz="4" w:space="0" w:color="FFFFFF"/>
              <w:right w:val="single" w:sz="4" w:space="0" w:color="FFFFFF"/>
            </w:tcBorders>
          </w:tcPr>
          <w:p w14:paraId="1B67E71D" w14:textId="19152358" w:rsidR="00585746" w:rsidRPr="00775DC6" w:rsidRDefault="0030151B" w:rsidP="00172D1B">
            <w:pPr>
              <w:pStyle w:val="aff5"/>
              <w:spacing w:after="0" w:line="240" w:lineRule="auto"/>
              <w:jc w:val="both"/>
              <w:rPr>
                <w:sz w:val="22"/>
              </w:rPr>
            </w:pPr>
            <w:r>
              <w:rPr>
                <w:b w:val="0"/>
                <w:bCs/>
                <w:iCs/>
                <w:sz w:val="22"/>
                <w:lang w:eastAsia="ru-RU"/>
              </w:rPr>
              <w:t>Указывается в соответствии с з</w:t>
            </w:r>
            <w:r w:rsidR="00585746" w:rsidRPr="00775DC6">
              <w:rPr>
                <w:b w:val="0"/>
                <w:bCs/>
                <w:iCs/>
                <w:sz w:val="22"/>
                <w:lang w:eastAsia="ru-RU"/>
              </w:rPr>
              <w:t>апросом</w:t>
            </w:r>
          </w:p>
        </w:tc>
        <w:tc>
          <w:tcPr>
            <w:tcW w:w="5103" w:type="dxa"/>
            <w:gridSpan w:val="10"/>
            <w:tcBorders>
              <w:left w:val="single" w:sz="4" w:space="0" w:color="FFFFFF"/>
              <w:right w:val="single" w:sz="4" w:space="0" w:color="FFFFFF"/>
            </w:tcBorders>
          </w:tcPr>
          <w:p w14:paraId="7C1A0E4F" w14:textId="77777777" w:rsidR="00585746" w:rsidRPr="00775DC6" w:rsidRDefault="00585746" w:rsidP="00172D1B">
            <w:pPr>
              <w:pStyle w:val="aff5"/>
              <w:spacing w:after="0" w:line="240" w:lineRule="auto"/>
              <w:jc w:val="both"/>
              <w:rPr>
                <w:sz w:val="8"/>
                <w:szCs w:val="8"/>
              </w:rPr>
            </w:pPr>
          </w:p>
        </w:tc>
      </w:tr>
      <w:tr w:rsidR="00585746" w:rsidRPr="00775DC6" w14:paraId="715D6EE3" w14:textId="77777777" w:rsidTr="00827629">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435C594D" w14:textId="77777777" w:rsidR="00585746" w:rsidRPr="00775DC6" w:rsidRDefault="00585746" w:rsidP="00172D1B">
            <w:pPr>
              <w:pStyle w:val="aff5"/>
              <w:spacing w:after="0" w:line="240" w:lineRule="auto"/>
              <w:ind w:right="-145"/>
              <w:jc w:val="both"/>
              <w:rPr>
                <w:szCs w:val="24"/>
              </w:rPr>
            </w:pPr>
            <w:r w:rsidRPr="00775DC6">
              <w:rPr>
                <w:szCs w:val="24"/>
              </w:rPr>
              <w:t>3.</w:t>
            </w:r>
          </w:p>
        </w:tc>
        <w:tc>
          <w:tcPr>
            <w:tcW w:w="4431" w:type="dxa"/>
            <w:gridSpan w:val="7"/>
            <w:tcBorders>
              <w:top w:val="single" w:sz="4" w:space="0" w:color="FFFFFF"/>
              <w:left w:val="single" w:sz="4" w:space="0" w:color="FFFFFF"/>
              <w:bottom w:val="single" w:sz="4" w:space="0" w:color="FFFFFF" w:themeColor="background1"/>
            </w:tcBorders>
          </w:tcPr>
          <w:p w14:paraId="48DAB597" w14:textId="77777777" w:rsidR="00585746" w:rsidRPr="00775DC6" w:rsidRDefault="00585746" w:rsidP="00172D1B">
            <w:pPr>
              <w:pStyle w:val="aff5"/>
              <w:spacing w:after="0" w:line="240" w:lineRule="auto"/>
              <w:jc w:val="both"/>
              <w:rPr>
                <w:szCs w:val="24"/>
              </w:rPr>
            </w:pPr>
            <w:r w:rsidRPr="00775DC6">
              <w:rPr>
                <w:szCs w:val="24"/>
              </w:rPr>
              <w:t>Адресный ориентир ограждения:</w:t>
            </w:r>
          </w:p>
        </w:tc>
        <w:tc>
          <w:tcPr>
            <w:tcW w:w="5103" w:type="dxa"/>
            <w:gridSpan w:val="10"/>
            <w:tcBorders>
              <w:right w:val="single" w:sz="4" w:space="0" w:color="auto"/>
            </w:tcBorders>
          </w:tcPr>
          <w:p w14:paraId="09753ACD" w14:textId="77777777" w:rsidR="00585746" w:rsidRPr="00775DC6" w:rsidRDefault="00585746" w:rsidP="00172D1B">
            <w:pPr>
              <w:pStyle w:val="aff5"/>
              <w:spacing w:after="0" w:line="240" w:lineRule="auto"/>
              <w:jc w:val="both"/>
              <w:rPr>
                <w:sz w:val="8"/>
                <w:szCs w:val="8"/>
              </w:rPr>
            </w:pPr>
          </w:p>
        </w:tc>
      </w:tr>
      <w:tr w:rsidR="00585746" w:rsidRPr="00775DC6" w14:paraId="7293D95C" w14:textId="77777777" w:rsidTr="00827629">
        <w:tblPrEx>
          <w:tblLook w:val="04A0" w:firstRow="1" w:lastRow="0" w:firstColumn="1" w:lastColumn="0" w:noHBand="0" w:noVBand="1"/>
        </w:tblPrEx>
        <w:trPr>
          <w:trHeight w:val="42"/>
        </w:trPr>
        <w:tc>
          <w:tcPr>
            <w:tcW w:w="4815" w:type="dxa"/>
            <w:gridSpan w:val="9"/>
            <w:tcBorders>
              <w:top w:val="single" w:sz="2" w:space="0" w:color="FFFFFF" w:themeColor="background1"/>
              <w:left w:val="single" w:sz="4" w:space="0" w:color="FFFFFF"/>
              <w:bottom w:val="single" w:sz="2" w:space="0" w:color="FFFFFF"/>
              <w:right w:val="single" w:sz="2" w:space="0" w:color="FFFFFF" w:themeColor="background1"/>
            </w:tcBorders>
          </w:tcPr>
          <w:p w14:paraId="2873DEF2" w14:textId="35B22D0F" w:rsidR="00585746" w:rsidRPr="00775DC6" w:rsidRDefault="008A52E4" w:rsidP="00172D1B">
            <w:pPr>
              <w:pStyle w:val="aff5"/>
              <w:spacing w:after="0" w:line="240" w:lineRule="auto"/>
              <w:ind w:left="29"/>
              <w:jc w:val="left"/>
              <w:rPr>
                <w:sz w:val="22"/>
              </w:rPr>
            </w:pPr>
            <w:r w:rsidRPr="00775DC6">
              <w:rPr>
                <w:b w:val="0"/>
                <w:bCs/>
                <w:iCs/>
                <w:sz w:val="12"/>
                <w:szCs w:val="12"/>
                <w:lang w:eastAsia="ru-RU"/>
              </w:rPr>
              <w:t xml:space="preserve">     </w:t>
            </w:r>
            <w:r w:rsidR="00585746" w:rsidRPr="00775DC6">
              <w:rPr>
                <w:b w:val="0"/>
                <w:bCs/>
                <w:iCs/>
                <w:sz w:val="12"/>
                <w:szCs w:val="12"/>
                <w:lang w:eastAsia="ru-RU"/>
              </w:rPr>
              <w:t xml:space="preserve"> </w:t>
            </w:r>
            <w:r w:rsidR="0030151B">
              <w:rPr>
                <w:b w:val="0"/>
                <w:bCs/>
                <w:iCs/>
                <w:sz w:val="22"/>
                <w:lang w:eastAsia="ru-RU"/>
              </w:rPr>
              <w:t>Указывается в соответствии с з</w:t>
            </w:r>
            <w:r w:rsidR="00585746" w:rsidRPr="00775DC6">
              <w:rPr>
                <w:b w:val="0"/>
                <w:bCs/>
                <w:iCs/>
                <w:sz w:val="22"/>
                <w:lang w:eastAsia="ru-RU"/>
              </w:rPr>
              <w:t>апросом</w:t>
            </w:r>
          </w:p>
        </w:tc>
        <w:tc>
          <w:tcPr>
            <w:tcW w:w="425"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03CB3B9" w14:textId="77777777" w:rsidR="00585746" w:rsidRPr="00775DC6" w:rsidRDefault="00585746" w:rsidP="00172D1B">
            <w:pPr>
              <w:pStyle w:val="aff5"/>
              <w:spacing w:after="0" w:line="240" w:lineRule="auto"/>
              <w:rPr>
                <w:b w:val="0"/>
                <w:bCs/>
                <w:sz w:val="2"/>
                <w:szCs w:val="2"/>
              </w:rPr>
            </w:pPr>
          </w:p>
        </w:tc>
        <w:tc>
          <w:tcPr>
            <w:tcW w:w="319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C77076" w14:textId="77777777" w:rsidR="00585746" w:rsidRPr="00775DC6" w:rsidRDefault="00585746" w:rsidP="00172D1B">
            <w:pPr>
              <w:pStyle w:val="aff5"/>
              <w:spacing w:after="0" w:line="240" w:lineRule="auto"/>
              <w:jc w:val="left"/>
              <w:rPr>
                <w:b w:val="0"/>
                <w:bCs/>
                <w:sz w:val="2"/>
                <w:szCs w:val="2"/>
              </w:rPr>
            </w:pPr>
          </w:p>
        </w:tc>
        <w:tc>
          <w:tcPr>
            <w:tcW w:w="1484"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3237D0" w14:textId="77777777" w:rsidR="00585746" w:rsidRPr="00775DC6" w:rsidRDefault="00585746" w:rsidP="00172D1B">
            <w:pPr>
              <w:pStyle w:val="aff5"/>
              <w:spacing w:after="0" w:line="240" w:lineRule="auto"/>
              <w:jc w:val="both"/>
              <w:rPr>
                <w:sz w:val="2"/>
                <w:szCs w:val="2"/>
              </w:rPr>
            </w:pPr>
          </w:p>
        </w:tc>
      </w:tr>
      <w:tr w:rsidR="00585746" w:rsidRPr="00775DC6" w14:paraId="604A00B0" w14:textId="77777777" w:rsidTr="00827629">
        <w:tblPrEx>
          <w:tblLook w:val="04A0" w:firstRow="1" w:lastRow="0" w:firstColumn="1" w:lastColumn="0" w:noHBand="0" w:noVBand="1"/>
        </w:tblPrEx>
        <w:trPr>
          <w:trHeight w:val="192"/>
        </w:trPr>
        <w:tc>
          <w:tcPr>
            <w:tcW w:w="2263" w:type="dxa"/>
            <w:gridSpan w:val="4"/>
            <w:tcBorders>
              <w:top w:val="single" w:sz="2" w:space="0" w:color="FFFFFF" w:themeColor="background1"/>
              <w:left w:val="single" w:sz="4" w:space="0" w:color="FFFFFF"/>
              <w:bottom w:val="single" w:sz="2" w:space="0" w:color="FFFFFF"/>
              <w:right w:val="single" w:sz="2" w:space="0" w:color="auto"/>
            </w:tcBorders>
          </w:tcPr>
          <w:p w14:paraId="2D06A478" w14:textId="77777777" w:rsidR="00585746" w:rsidRPr="00775DC6" w:rsidRDefault="00585746" w:rsidP="00172D1B">
            <w:pPr>
              <w:pStyle w:val="aff5"/>
              <w:spacing w:after="0" w:line="240" w:lineRule="auto"/>
              <w:jc w:val="left"/>
              <w:rPr>
                <w:szCs w:val="24"/>
              </w:rPr>
            </w:pPr>
            <w:r w:rsidRPr="00775DC6">
              <w:rPr>
                <w:b w:val="0"/>
                <w:bCs/>
                <w:szCs w:val="24"/>
              </w:rPr>
              <w:lastRenderedPageBreak/>
              <w:t>Кадастровый номер земельного участка</w:t>
            </w:r>
          </w:p>
        </w:tc>
        <w:tc>
          <w:tcPr>
            <w:tcW w:w="2552" w:type="dxa"/>
            <w:gridSpan w:val="5"/>
            <w:tcBorders>
              <w:top w:val="single" w:sz="2" w:space="0" w:color="auto"/>
              <w:left w:val="single" w:sz="2" w:space="0" w:color="auto"/>
              <w:bottom w:val="single" w:sz="2" w:space="0" w:color="auto"/>
            </w:tcBorders>
          </w:tcPr>
          <w:p w14:paraId="72E067C8" w14:textId="77777777" w:rsidR="00585746" w:rsidRPr="00775DC6" w:rsidRDefault="00585746" w:rsidP="00172D1B">
            <w:pPr>
              <w:pStyle w:val="aff5"/>
              <w:spacing w:after="0" w:line="240" w:lineRule="auto"/>
              <w:jc w:val="left"/>
              <w:rPr>
                <w:sz w:val="8"/>
                <w:szCs w:val="8"/>
              </w:rPr>
            </w:pPr>
          </w:p>
        </w:tc>
        <w:tc>
          <w:tcPr>
            <w:tcW w:w="567" w:type="dxa"/>
            <w:gridSpan w:val="2"/>
            <w:tcBorders>
              <w:top w:val="single" w:sz="2" w:space="0" w:color="FFFFFF" w:themeColor="background1"/>
              <w:bottom w:val="single" w:sz="2" w:space="0" w:color="FFFFFF"/>
              <w:right w:val="single" w:sz="2" w:space="0" w:color="FFFFFF" w:themeColor="background1"/>
            </w:tcBorders>
          </w:tcPr>
          <w:p w14:paraId="25FA5BD8" w14:textId="77777777" w:rsidR="00585746" w:rsidRPr="00775DC6" w:rsidRDefault="00585746" w:rsidP="00172D1B">
            <w:pPr>
              <w:pStyle w:val="aff5"/>
              <w:spacing w:after="0" w:line="240" w:lineRule="auto"/>
              <w:rPr>
                <w:b w:val="0"/>
                <w:bCs/>
                <w:sz w:val="10"/>
                <w:szCs w:val="10"/>
              </w:rPr>
            </w:pPr>
          </w:p>
          <w:p w14:paraId="10A22E6F" w14:textId="77777777" w:rsidR="00585746" w:rsidRPr="00775DC6" w:rsidRDefault="00585746" w:rsidP="00172D1B">
            <w:pPr>
              <w:pStyle w:val="aff5"/>
              <w:spacing w:after="0" w:line="240" w:lineRule="auto"/>
              <w:ind w:right="-183"/>
              <w:rPr>
                <w:sz w:val="22"/>
              </w:rPr>
            </w:pPr>
            <w:r w:rsidRPr="00775DC6">
              <w:rPr>
                <w:b w:val="0"/>
                <w:bCs/>
                <w:sz w:val="22"/>
              </w:rPr>
              <w:t>или</w:t>
            </w:r>
          </w:p>
        </w:tc>
        <w:tc>
          <w:tcPr>
            <w:tcW w:w="3052" w:type="dxa"/>
            <w:gridSpan w:val="5"/>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8DC1E4F" w14:textId="15B09C28" w:rsidR="00585746" w:rsidRPr="00775DC6" w:rsidRDefault="00963C64" w:rsidP="00172D1B">
            <w:pPr>
              <w:spacing w:after="0" w:line="240" w:lineRule="auto"/>
              <w:ind w:left="34"/>
              <w:jc w:val="both"/>
              <w:rPr>
                <w:sz w:val="24"/>
                <w:szCs w:val="24"/>
              </w:rPr>
            </w:pPr>
            <w:r>
              <w:rPr>
                <w:sz w:val="24"/>
                <w:szCs w:val="24"/>
              </w:rPr>
              <w:t>Р</w:t>
            </w:r>
            <w:r w:rsidR="00585746" w:rsidRPr="00775DC6">
              <w:rPr>
                <w:sz w:val="24"/>
                <w:szCs w:val="24"/>
              </w:rPr>
              <w:t xml:space="preserve">азрешение на размещение </w:t>
            </w:r>
          </w:p>
          <w:p w14:paraId="6F838933" w14:textId="77777777" w:rsidR="00585746" w:rsidRPr="00775DC6" w:rsidRDefault="00585746" w:rsidP="00172D1B">
            <w:pPr>
              <w:spacing w:after="0" w:line="240" w:lineRule="auto"/>
              <w:ind w:left="-108"/>
              <w:jc w:val="both"/>
              <w:rPr>
                <w:sz w:val="10"/>
                <w:szCs w:val="10"/>
                <w:lang w:eastAsia="ru-RU"/>
              </w:rPr>
            </w:pPr>
          </w:p>
        </w:tc>
        <w:tc>
          <w:tcPr>
            <w:tcW w:w="1484" w:type="dxa"/>
            <w:gridSpan w:val="3"/>
            <w:tcBorders>
              <w:top w:val="single" w:sz="2" w:space="0" w:color="auto"/>
              <w:left w:val="single" w:sz="2" w:space="0" w:color="auto"/>
              <w:bottom w:val="single" w:sz="2" w:space="0" w:color="auto"/>
            </w:tcBorders>
          </w:tcPr>
          <w:p w14:paraId="243354D4" w14:textId="77777777" w:rsidR="00585746" w:rsidRPr="00775DC6" w:rsidRDefault="00585746" w:rsidP="00172D1B">
            <w:pPr>
              <w:pStyle w:val="aff5"/>
              <w:spacing w:after="0" w:line="240" w:lineRule="auto"/>
              <w:jc w:val="both"/>
              <w:rPr>
                <w:sz w:val="8"/>
                <w:szCs w:val="8"/>
              </w:rPr>
            </w:pPr>
          </w:p>
        </w:tc>
      </w:tr>
      <w:tr w:rsidR="00585746" w:rsidRPr="00775DC6" w14:paraId="416D256B" w14:textId="77777777" w:rsidTr="00827629">
        <w:tblPrEx>
          <w:tblLook w:val="04A0" w:firstRow="1" w:lastRow="0" w:firstColumn="1" w:lastColumn="0" w:noHBand="0" w:noVBand="1"/>
        </w:tblPrEx>
        <w:trPr>
          <w:trHeight w:val="42"/>
        </w:trPr>
        <w:tc>
          <w:tcPr>
            <w:tcW w:w="4815" w:type="dxa"/>
            <w:gridSpan w:val="9"/>
            <w:tcBorders>
              <w:top w:val="single" w:sz="2" w:space="0" w:color="FFFFFF"/>
              <w:left w:val="single" w:sz="4" w:space="0" w:color="FFFFFF"/>
              <w:bottom w:val="single" w:sz="4" w:space="0" w:color="FFFFFF"/>
              <w:right w:val="single" w:sz="4" w:space="0" w:color="FFFFFF"/>
            </w:tcBorders>
          </w:tcPr>
          <w:p w14:paraId="12093835" w14:textId="77777777" w:rsidR="00585746" w:rsidRPr="00775DC6" w:rsidRDefault="00585746" w:rsidP="00172D1B">
            <w:pPr>
              <w:pStyle w:val="aff5"/>
              <w:spacing w:after="0" w:line="240" w:lineRule="auto"/>
              <w:jc w:val="both"/>
              <w:rPr>
                <w:sz w:val="4"/>
                <w:szCs w:val="4"/>
              </w:rPr>
            </w:pPr>
          </w:p>
        </w:tc>
        <w:tc>
          <w:tcPr>
            <w:tcW w:w="5103" w:type="dxa"/>
            <w:gridSpan w:val="10"/>
            <w:tcBorders>
              <w:top w:val="single" w:sz="2" w:space="0" w:color="FFFFFF"/>
              <w:left w:val="single" w:sz="4" w:space="0" w:color="FFFFFF"/>
              <w:right w:val="single" w:sz="4" w:space="0" w:color="FFFFFF" w:themeColor="background1"/>
            </w:tcBorders>
          </w:tcPr>
          <w:p w14:paraId="06BDFBAF" w14:textId="77777777" w:rsidR="00585746" w:rsidRPr="00775DC6" w:rsidRDefault="00585746" w:rsidP="00172D1B">
            <w:pPr>
              <w:pStyle w:val="aff5"/>
              <w:spacing w:after="0" w:line="240" w:lineRule="auto"/>
              <w:jc w:val="both"/>
              <w:rPr>
                <w:sz w:val="4"/>
                <w:szCs w:val="4"/>
              </w:rPr>
            </w:pPr>
          </w:p>
        </w:tc>
      </w:tr>
      <w:tr w:rsidR="00585746" w:rsidRPr="00775DC6" w14:paraId="32331933" w14:textId="77777777" w:rsidTr="00827629">
        <w:tblPrEx>
          <w:tblLook w:val="04A0" w:firstRow="1" w:lastRow="0" w:firstColumn="1" w:lastColumn="0" w:noHBand="0" w:noVBand="1"/>
        </w:tblPrEx>
        <w:trPr>
          <w:trHeight w:val="192"/>
        </w:trPr>
        <w:tc>
          <w:tcPr>
            <w:tcW w:w="4815" w:type="dxa"/>
            <w:gridSpan w:val="9"/>
            <w:tcBorders>
              <w:top w:val="single" w:sz="4" w:space="0" w:color="FFFFFF"/>
              <w:left w:val="single" w:sz="4" w:space="0" w:color="FFFFFF"/>
              <w:bottom w:val="single" w:sz="4" w:space="0" w:color="FFFFFF"/>
            </w:tcBorders>
          </w:tcPr>
          <w:p w14:paraId="1341403B" w14:textId="77777777" w:rsidR="00585746" w:rsidRPr="00775DC6" w:rsidRDefault="00585746" w:rsidP="00172D1B">
            <w:pPr>
              <w:pStyle w:val="aff5"/>
              <w:spacing w:after="0" w:line="240" w:lineRule="auto"/>
              <w:jc w:val="both"/>
              <w:rPr>
                <w:sz w:val="8"/>
                <w:szCs w:val="8"/>
              </w:rPr>
            </w:pPr>
            <w:r w:rsidRPr="00775DC6">
              <w:rPr>
                <w:b w:val="0"/>
                <w:bCs/>
                <w:szCs w:val="24"/>
              </w:rPr>
              <w:t>Регион</w:t>
            </w:r>
            <w:r w:rsidRPr="00775DC6">
              <w:rPr>
                <w:b w:val="0"/>
                <w:bCs/>
                <w:sz w:val="18"/>
                <w:szCs w:val="18"/>
              </w:rPr>
              <w:t>:</w:t>
            </w:r>
          </w:p>
        </w:tc>
        <w:tc>
          <w:tcPr>
            <w:tcW w:w="5103" w:type="dxa"/>
            <w:gridSpan w:val="10"/>
            <w:tcBorders>
              <w:right w:val="single" w:sz="4" w:space="0" w:color="auto"/>
            </w:tcBorders>
          </w:tcPr>
          <w:p w14:paraId="4949E06A" w14:textId="77777777" w:rsidR="00585746" w:rsidRPr="00775DC6" w:rsidRDefault="00585746" w:rsidP="00172D1B">
            <w:pPr>
              <w:pStyle w:val="aff5"/>
              <w:spacing w:after="0" w:line="240" w:lineRule="auto"/>
              <w:jc w:val="both"/>
              <w:rPr>
                <w:sz w:val="8"/>
                <w:szCs w:val="8"/>
              </w:rPr>
            </w:pPr>
          </w:p>
        </w:tc>
      </w:tr>
      <w:tr w:rsidR="00585746" w:rsidRPr="00775DC6" w14:paraId="3E2828E6" w14:textId="77777777" w:rsidTr="00827629">
        <w:tblPrEx>
          <w:tblLook w:val="04A0" w:firstRow="1" w:lastRow="0" w:firstColumn="1" w:lastColumn="0" w:noHBand="0" w:noVBand="1"/>
        </w:tblPrEx>
        <w:trPr>
          <w:trHeight w:val="42"/>
        </w:trPr>
        <w:tc>
          <w:tcPr>
            <w:tcW w:w="4815" w:type="dxa"/>
            <w:gridSpan w:val="9"/>
            <w:tcBorders>
              <w:top w:val="single" w:sz="4" w:space="0" w:color="FFFFFF"/>
              <w:left w:val="single" w:sz="4" w:space="0" w:color="FFFFFF"/>
              <w:bottom w:val="single" w:sz="4" w:space="0" w:color="FFFFFF" w:themeColor="background1"/>
              <w:right w:val="single" w:sz="4" w:space="0" w:color="FFFFFF"/>
            </w:tcBorders>
          </w:tcPr>
          <w:p w14:paraId="6D5A996F" w14:textId="77777777" w:rsidR="00585746" w:rsidRPr="00775DC6" w:rsidRDefault="00585746" w:rsidP="00172D1B">
            <w:pPr>
              <w:pStyle w:val="aff5"/>
              <w:spacing w:after="0" w:line="240" w:lineRule="auto"/>
              <w:jc w:val="both"/>
              <w:rPr>
                <w:sz w:val="4"/>
                <w:szCs w:val="4"/>
              </w:rPr>
            </w:pPr>
          </w:p>
        </w:tc>
        <w:tc>
          <w:tcPr>
            <w:tcW w:w="5103" w:type="dxa"/>
            <w:gridSpan w:val="10"/>
            <w:tcBorders>
              <w:left w:val="single" w:sz="4" w:space="0" w:color="FFFFFF"/>
              <w:right w:val="single" w:sz="4" w:space="0" w:color="FFFFFF" w:themeColor="background1"/>
            </w:tcBorders>
          </w:tcPr>
          <w:p w14:paraId="47BD2458" w14:textId="77777777" w:rsidR="00585746" w:rsidRPr="00775DC6" w:rsidRDefault="00585746" w:rsidP="00172D1B">
            <w:pPr>
              <w:pStyle w:val="aff5"/>
              <w:spacing w:after="0" w:line="240" w:lineRule="auto"/>
              <w:jc w:val="both"/>
              <w:rPr>
                <w:sz w:val="4"/>
                <w:szCs w:val="4"/>
              </w:rPr>
            </w:pPr>
          </w:p>
        </w:tc>
      </w:tr>
      <w:tr w:rsidR="00585746" w:rsidRPr="00775DC6" w14:paraId="11FAE6A8" w14:textId="77777777" w:rsidTr="00827629">
        <w:tblPrEx>
          <w:tblLook w:val="04A0" w:firstRow="1" w:lastRow="0" w:firstColumn="1" w:lastColumn="0" w:noHBand="0" w:noVBand="1"/>
        </w:tblPrEx>
        <w:trPr>
          <w:trHeight w:val="192"/>
        </w:trPr>
        <w:tc>
          <w:tcPr>
            <w:tcW w:w="4815" w:type="dxa"/>
            <w:gridSpan w:val="9"/>
            <w:tcBorders>
              <w:top w:val="single" w:sz="4" w:space="0" w:color="FFFFFF" w:themeColor="background1"/>
              <w:left w:val="single" w:sz="4" w:space="0" w:color="FFFFFF"/>
              <w:bottom w:val="single" w:sz="4" w:space="0" w:color="FFFFFF"/>
              <w:right w:val="single" w:sz="4" w:space="0" w:color="auto"/>
            </w:tcBorders>
          </w:tcPr>
          <w:p w14:paraId="25B5CCBC" w14:textId="77777777" w:rsidR="00585746" w:rsidRPr="00775DC6" w:rsidRDefault="00585746" w:rsidP="00172D1B">
            <w:pPr>
              <w:pStyle w:val="aff5"/>
              <w:spacing w:after="0" w:line="240" w:lineRule="auto"/>
              <w:jc w:val="both"/>
              <w:rPr>
                <w:szCs w:val="24"/>
              </w:rPr>
            </w:pPr>
            <w:r w:rsidRPr="00775DC6">
              <w:rPr>
                <w:b w:val="0"/>
                <w:bCs/>
                <w:szCs w:val="24"/>
              </w:rPr>
              <w:t>Городской округ:</w:t>
            </w:r>
          </w:p>
        </w:tc>
        <w:tc>
          <w:tcPr>
            <w:tcW w:w="5103" w:type="dxa"/>
            <w:gridSpan w:val="10"/>
            <w:tcBorders>
              <w:top w:val="single" w:sz="4" w:space="0" w:color="auto"/>
              <w:left w:val="single" w:sz="4" w:space="0" w:color="auto"/>
            </w:tcBorders>
          </w:tcPr>
          <w:p w14:paraId="4A7BFF38" w14:textId="77777777" w:rsidR="00585746" w:rsidRPr="00775DC6" w:rsidRDefault="00585746" w:rsidP="00172D1B">
            <w:pPr>
              <w:pStyle w:val="aff5"/>
              <w:spacing w:after="0" w:line="240" w:lineRule="auto"/>
              <w:jc w:val="both"/>
              <w:rPr>
                <w:sz w:val="8"/>
                <w:szCs w:val="8"/>
              </w:rPr>
            </w:pPr>
          </w:p>
        </w:tc>
      </w:tr>
      <w:tr w:rsidR="00585746" w:rsidRPr="00775DC6" w14:paraId="6E803851" w14:textId="77777777" w:rsidTr="00827629">
        <w:tblPrEx>
          <w:tblLook w:val="04A0" w:firstRow="1" w:lastRow="0" w:firstColumn="1" w:lastColumn="0" w:noHBand="0" w:noVBand="1"/>
        </w:tblPrEx>
        <w:trPr>
          <w:trHeight w:val="42"/>
        </w:trPr>
        <w:tc>
          <w:tcPr>
            <w:tcW w:w="4815"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616F704E" w14:textId="77777777" w:rsidR="00585746" w:rsidRPr="00775DC6" w:rsidRDefault="00585746" w:rsidP="00172D1B">
            <w:pPr>
              <w:pStyle w:val="aff5"/>
              <w:spacing w:after="0" w:line="240" w:lineRule="auto"/>
              <w:jc w:val="both"/>
              <w:rPr>
                <w:sz w:val="4"/>
                <w:szCs w:val="4"/>
              </w:rPr>
            </w:pPr>
          </w:p>
        </w:tc>
        <w:tc>
          <w:tcPr>
            <w:tcW w:w="5103" w:type="dxa"/>
            <w:gridSpan w:val="10"/>
            <w:tcBorders>
              <w:left w:val="single" w:sz="4" w:space="0" w:color="FFFFFF" w:themeColor="background1"/>
              <w:right w:val="single" w:sz="4" w:space="0" w:color="FFFFFF" w:themeColor="background1"/>
            </w:tcBorders>
          </w:tcPr>
          <w:p w14:paraId="0B343FCC" w14:textId="77777777" w:rsidR="00585746" w:rsidRPr="00775DC6" w:rsidRDefault="00585746" w:rsidP="00172D1B">
            <w:pPr>
              <w:pStyle w:val="aff5"/>
              <w:spacing w:after="0" w:line="240" w:lineRule="auto"/>
              <w:jc w:val="both"/>
              <w:rPr>
                <w:sz w:val="4"/>
                <w:szCs w:val="4"/>
              </w:rPr>
            </w:pPr>
          </w:p>
        </w:tc>
      </w:tr>
      <w:tr w:rsidR="00585746" w:rsidRPr="00775DC6" w14:paraId="4E9F011C" w14:textId="77777777" w:rsidTr="00827629">
        <w:tblPrEx>
          <w:tblLook w:val="04A0" w:firstRow="1" w:lastRow="0" w:firstColumn="1" w:lastColumn="0" w:noHBand="0" w:noVBand="1"/>
        </w:tblPrEx>
        <w:trPr>
          <w:trHeight w:val="42"/>
        </w:trPr>
        <w:tc>
          <w:tcPr>
            <w:tcW w:w="4815" w:type="dxa"/>
            <w:gridSpan w:val="9"/>
            <w:tcBorders>
              <w:top w:val="single" w:sz="4" w:space="0" w:color="FFFFFF"/>
              <w:left w:val="single" w:sz="4" w:space="0" w:color="FFFFFF"/>
              <w:bottom w:val="single" w:sz="4" w:space="0" w:color="FFFFFF"/>
            </w:tcBorders>
          </w:tcPr>
          <w:p w14:paraId="47FD7901" w14:textId="77777777" w:rsidR="00585746" w:rsidRPr="00775DC6" w:rsidRDefault="00585746" w:rsidP="00172D1B">
            <w:pPr>
              <w:pStyle w:val="aff5"/>
              <w:spacing w:after="0" w:line="240" w:lineRule="auto"/>
              <w:jc w:val="both"/>
              <w:rPr>
                <w:szCs w:val="24"/>
              </w:rPr>
            </w:pPr>
            <w:r w:rsidRPr="00775DC6">
              <w:rPr>
                <w:b w:val="0"/>
                <w:bCs/>
                <w:szCs w:val="24"/>
              </w:rPr>
              <w:t>Населенный пункт:</w:t>
            </w:r>
          </w:p>
        </w:tc>
        <w:tc>
          <w:tcPr>
            <w:tcW w:w="5103" w:type="dxa"/>
            <w:gridSpan w:val="10"/>
          </w:tcPr>
          <w:p w14:paraId="621805AF" w14:textId="77777777" w:rsidR="00585746" w:rsidRPr="00775DC6" w:rsidRDefault="00585746" w:rsidP="00172D1B">
            <w:pPr>
              <w:pStyle w:val="aff5"/>
              <w:spacing w:after="0" w:line="240" w:lineRule="auto"/>
              <w:jc w:val="both"/>
              <w:rPr>
                <w:sz w:val="8"/>
                <w:szCs w:val="8"/>
              </w:rPr>
            </w:pPr>
          </w:p>
        </w:tc>
      </w:tr>
      <w:tr w:rsidR="00585746" w:rsidRPr="00775DC6" w14:paraId="2C447F55" w14:textId="77777777" w:rsidTr="00827629">
        <w:tblPrEx>
          <w:tblLook w:val="04A0" w:firstRow="1" w:lastRow="0" w:firstColumn="1" w:lastColumn="0" w:noHBand="0" w:noVBand="1"/>
        </w:tblPrEx>
        <w:trPr>
          <w:trHeight w:val="42"/>
        </w:trPr>
        <w:tc>
          <w:tcPr>
            <w:tcW w:w="4815" w:type="dxa"/>
            <w:gridSpan w:val="9"/>
            <w:tcBorders>
              <w:top w:val="single" w:sz="4" w:space="0" w:color="FFFFFF"/>
              <w:left w:val="single" w:sz="4" w:space="0" w:color="FFFFFF"/>
              <w:bottom w:val="single" w:sz="4" w:space="0" w:color="FFFFFF"/>
              <w:right w:val="single" w:sz="4" w:space="0" w:color="FFFFFF"/>
            </w:tcBorders>
          </w:tcPr>
          <w:p w14:paraId="44FA76A6" w14:textId="77777777" w:rsidR="00585746" w:rsidRPr="00775DC6" w:rsidRDefault="00585746" w:rsidP="00172D1B">
            <w:pPr>
              <w:pStyle w:val="aff5"/>
              <w:spacing w:after="0" w:line="240" w:lineRule="auto"/>
              <w:jc w:val="both"/>
              <w:rPr>
                <w:sz w:val="4"/>
                <w:szCs w:val="4"/>
              </w:rPr>
            </w:pPr>
          </w:p>
        </w:tc>
        <w:tc>
          <w:tcPr>
            <w:tcW w:w="5103" w:type="dxa"/>
            <w:gridSpan w:val="10"/>
            <w:tcBorders>
              <w:left w:val="single" w:sz="4" w:space="0" w:color="FFFFFF"/>
              <w:right w:val="single" w:sz="4" w:space="0" w:color="FFFFFF" w:themeColor="background1"/>
            </w:tcBorders>
          </w:tcPr>
          <w:p w14:paraId="57A69239" w14:textId="77777777" w:rsidR="00585746" w:rsidRPr="00775DC6" w:rsidRDefault="00585746" w:rsidP="00172D1B">
            <w:pPr>
              <w:pStyle w:val="aff5"/>
              <w:spacing w:after="0" w:line="240" w:lineRule="auto"/>
              <w:jc w:val="both"/>
              <w:rPr>
                <w:sz w:val="4"/>
                <w:szCs w:val="4"/>
              </w:rPr>
            </w:pPr>
          </w:p>
        </w:tc>
      </w:tr>
      <w:tr w:rsidR="00585746" w:rsidRPr="00775DC6" w14:paraId="3A0AF1C1" w14:textId="77777777" w:rsidTr="00827629">
        <w:tblPrEx>
          <w:tblLook w:val="04A0" w:firstRow="1" w:lastRow="0" w:firstColumn="1" w:lastColumn="0" w:noHBand="0" w:noVBand="1"/>
        </w:tblPrEx>
        <w:trPr>
          <w:trHeight w:val="192"/>
        </w:trPr>
        <w:tc>
          <w:tcPr>
            <w:tcW w:w="4815" w:type="dxa"/>
            <w:gridSpan w:val="9"/>
            <w:tcBorders>
              <w:top w:val="single" w:sz="4" w:space="0" w:color="FFFFFF"/>
              <w:left w:val="single" w:sz="4" w:space="0" w:color="FFFFFF"/>
              <w:bottom w:val="single" w:sz="4" w:space="0" w:color="FFFFFF"/>
            </w:tcBorders>
          </w:tcPr>
          <w:p w14:paraId="5AD5A590" w14:textId="77777777" w:rsidR="00585746" w:rsidRPr="00775DC6" w:rsidRDefault="00585746" w:rsidP="00172D1B">
            <w:pPr>
              <w:pStyle w:val="aff5"/>
              <w:spacing w:after="0" w:line="240" w:lineRule="auto"/>
              <w:jc w:val="both"/>
              <w:rPr>
                <w:szCs w:val="24"/>
              </w:rPr>
            </w:pPr>
            <w:r w:rsidRPr="00775DC6">
              <w:rPr>
                <w:b w:val="0"/>
                <w:bCs/>
                <w:szCs w:val="24"/>
              </w:rPr>
              <w:t>улица:</w:t>
            </w:r>
          </w:p>
        </w:tc>
        <w:tc>
          <w:tcPr>
            <w:tcW w:w="5103" w:type="dxa"/>
            <w:gridSpan w:val="10"/>
            <w:tcBorders>
              <w:right w:val="single" w:sz="4" w:space="0" w:color="auto"/>
            </w:tcBorders>
          </w:tcPr>
          <w:p w14:paraId="513D5C4E" w14:textId="77777777" w:rsidR="00585746" w:rsidRPr="00775DC6" w:rsidRDefault="00585746" w:rsidP="00172D1B">
            <w:pPr>
              <w:pStyle w:val="aff5"/>
              <w:spacing w:after="0" w:line="240" w:lineRule="auto"/>
              <w:jc w:val="both"/>
              <w:rPr>
                <w:sz w:val="8"/>
                <w:szCs w:val="8"/>
              </w:rPr>
            </w:pPr>
          </w:p>
        </w:tc>
      </w:tr>
      <w:tr w:rsidR="00585746" w:rsidRPr="00775DC6" w14:paraId="7961C1AA" w14:textId="77777777" w:rsidTr="00827629">
        <w:trPr>
          <w:trHeight w:val="4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0E955A6" w14:textId="77777777" w:rsidR="00585746" w:rsidRPr="00775DC6" w:rsidRDefault="00585746" w:rsidP="00172D1B">
            <w:pPr>
              <w:pStyle w:val="aff5"/>
              <w:spacing w:after="0" w:line="240" w:lineRule="auto"/>
              <w:jc w:val="both"/>
              <w:rPr>
                <w:sz w:val="8"/>
                <w:szCs w:val="8"/>
              </w:rPr>
            </w:pPr>
          </w:p>
        </w:tc>
        <w:tc>
          <w:tcPr>
            <w:tcW w:w="4431"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2287A7A9" w14:textId="77777777" w:rsidR="00585746" w:rsidRPr="00775DC6" w:rsidRDefault="00585746" w:rsidP="00172D1B">
            <w:pPr>
              <w:pStyle w:val="aff5"/>
              <w:spacing w:after="0" w:line="240" w:lineRule="auto"/>
              <w:jc w:val="both"/>
              <w:rPr>
                <w:szCs w:val="24"/>
              </w:rPr>
            </w:pPr>
          </w:p>
        </w:tc>
        <w:tc>
          <w:tcPr>
            <w:tcW w:w="5103" w:type="dxa"/>
            <w:gridSpan w:val="10"/>
            <w:tcBorders>
              <w:top w:val="single" w:sz="4" w:space="0" w:color="FFFFFF"/>
              <w:left w:val="single" w:sz="4" w:space="0" w:color="FFFFFF" w:themeColor="background1"/>
              <w:bottom w:val="single" w:sz="4" w:space="0" w:color="FFFFFF"/>
              <w:right w:val="single" w:sz="4" w:space="0" w:color="FFFFFF" w:themeColor="background1"/>
            </w:tcBorders>
          </w:tcPr>
          <w:p w14:paraId="4937B684" w14:textId="77777777" w:rsidR="00585746" w:rsidRPr="00775DC6" w:rsidRDefault="00585746" w:rsidP="00172D1B">
            <w:pPr>
              <w:pStyle w:val="aff5"/>
              <w:spacing w:after="0" w:line="240" w:lineRule="auto"/>
              <w:jc w:val="both"/>
              <w:rPr>
                <w:sz w:val="8"/>
                <w:szCs w:val="8"/>
              </w:rPr>
            </w:pPr>
          </w:p>
        </w:tc>
      </w:tr>
      <w:tr w:rsidR="00585746" w:rsidRPr="00775DC6" w14:paraId="7DB44780" w14:textId="77777777" w:rsidTr="00827629">
        <w:tblPrEx>
          <w:tblLook w:val="04A0" w:firstRow="1" w:lastRow="0" w:firstColumn="1" w:lastColumn="0" w:noHBand="0" w:noVBand="1"/>
        </w:tblPrEx>
        <w:trPr>
          <w:trHeight w:val="86"/>
        </w:trPr>
        <w:tc>
          <w:tcPr>
            <w:tcW w:w="384" w:type="dxa"/>
            <w:gridSpan w:val="2"/>
            <w:tcBorders>
              <w:top w:val="single" w:sz="4" w:space="0" w:color="FFFFFF"/>
              <w:left w:val="single" w:sz="4" w:space="0" w:color="FFFFFF"/>
              <w:bottom w:val="single" w:sz="4" w:space="0" w:color="FFFFFF"/>
              <w:right w:val="single" w:sz="4" w:space="0" w:color="FFFFFF"/>
            </w:tcBorders>
          </w:tcPr>
          <w:p w14:paraId="364F7D30" w14:textId="77777777" w:rsidR="00585746" w:rsidRPr="00775DC6" w:rsidRDefault="00585746" w:rsidP="00172D1B">
            <w:pPr>
              <w:pStyle w:val="aff5"/>
              <w:spacing w:after="0" w:line="240" w:lineRule="auto"/>
              <w:ind w:right="-145"/>
              <w:jc w:val="both"/>
              <w:rPr>
                <w:szCs w:val="24"/>
              </w:rPr>
            </w:pPr>
            <w:r w:rsidRPr="00775DC6">
              <w:rPr>
                <w:szCs w:val="24"/>
              </w:rPr>
              <w:t>4.</w:t>
            </w:r>
          </w:p>
        </w:tc>
        <w:tc>
          <w:tcPr>
            <w:tcW w:w="9534" w:type="dxa"/>
            <w:gridSpan w:val="17"/>
            <w:tcBorders>
              <w:top w:val="single" w:sz="4" w:space="0" w:color="FFFFFF"/>
              <w:left w:val="single" w:sz="4" w:space="0" w:color="FFFFFF"/>
              <w:bottom w:val="single" w:sz="4" w:space="0" w:color="FFFFFF"/>
              <w:right w:val="single" w:sz="4" w:space="0" w:color="FFFFFF"/>
            </w:tcBorders>
          </w:tcPr>
          <w:p w14:paraId="2282599B" w14:textId="77777777" w:rsidR="00585746" w:rsidRPr="00775DC6" w:rsidRDefault="00585746" w:rsidP="00172D1B">
            <w:pPr>
              <w:pStyle w:val="aff5"/>
              <w:spacing w:after="0" w:line="240" w:lineRule="auto"/>
              <w:ind w:left="-71" w:right="-145"/>
              <w:jc w:val="both"/>
              <w:rPr>
                <w:szCs w:val="24"/>
              </w:rPr>
            </w:pPr>
            <w:r w:rsidRPr="00775DC6">
              <w:rPr>
                <w:szCs w:val="24"/>
              </w:rPr>
              <w:t>Основные параметры ограждения:</w:t>
            </w:r>
          </w:p>
        </w:tc>
      </w:tr>
      <w:tr w:rsidR="00585746" w:rsidRPr="00775DC6" w14:paraId="1B4C7759" w14:textId="77777777" w:rsidTr="00827629">
        <w:tblPrEx>
          <w:tblLook w:val="04A0" w:firstRow="1" w:lastRow="0" w:firstColumn="1" w:lastColumn="0" w:noHBand="0" w:noVBand="1"/>
        </w:tblPrEx>
        <w:trPr>
          <w:trHeight w:val="41"/>
        </w:trPr>
        <w:tc>
          <w:tcPr>
            <w:tcW w:w="4815" w:type="dxa"/>
            <w:gridSpan w:val="9"/>
            <w:tcBorders>
              <w:top w:val="single" w:sz="4" w:space="0" w:color="FFFFFF"/>
              <w:left w:val="single" w:sz="4" w:space="0" w:color="FFFFFF"/>
              <w:bottom w:val="single" w:sz="2" w:space="0" w:color="FFFFFF"/>
              <w:right w:val="single" w:sz="4" w:space="0" w:color="FFFFFF"/>
            </w:tcBorders>
          </w:tcPr>
          <w:p w14:paraId="0828028C" w14:textId="746572AE" w:rsidR="00585746" w:rsidRPr="00775DC6" w:rsidRDefault="008A52E4" w:rsidP="00172D1B">
            <w:pPr>
              <w:pStyle w:val="aff5"/>
              <w:spacing w:after="0" w:line="240" w:lineRule="auto"/>
              <w:ind w:right="-176"/>
              <w:jc w:val="left"/>
              <w:rPr>
                <w:b w:val="0"/>
                <w:bCs/>
                <w:iCs/>
                <w:sz w:val="22"/>
                <w:lang w:eastAsia="ru-RU"/>
              </w:rPr>
            </w:pPr>
            <w:r w:rsidRPr="00775DC6">
              <w:rPr>
                <w:b w:val="0"/>
                <w:bCs/>
                <w:iCs/>
                <w:sz w:val="12"/>
                <w:szCs w:val="12"/>
                <w:lang w:eastAsia="ru-RU"/>
              </w:rPr>
              <w:t xml:space="preserve">     </w:t>
            </w:r>
            <w:r w:rsidR="00585746" w:rsidRPr="00775DC6">
              <w:rPr>
                <w:b w:val="0"/>
                <w:bCs/>
                <w:iCs/>
                <w:sz w:val="12"/>
                <w:szCs w:val="12"/>
                <w:lang w:eastAsia="ru-RU"/>
              </w:rPr>
              <w:t xml:space="preserve"> </w:t>
            </w:r>
            <w:r w:rsidR="00F340B0">
              <w:rPr>
                <w:b w:val="0"/>
                <w:bCs/>
                <w:iCs/>
                <w:sz w:val="12"/>
                <w:szCs w:val="12"/>
                <w:lang w:eastAsia="ru-RU"/>
              </w:rPr>
              <w:t xml:space="preserve">    </w:t>
            </w:r>
            <w:r w:rsidR="0030151B">
              <w:rPr>
                <w:b w:val="0"/>
                <w:bCs/>
                <w:iCs/>
                <w:sz w:val="22"/>
                <w:lang w:eastAsia="ru-RU"/>
              </w:rPr>
              <w:t>Указывается в соответствии с з</w:t>
            </w:r>
            <w:r w:rsidR="00585746" w:rsidRPr="00775DC6">
              <w:rPr>
                <w:b w:val="0"/>
                <w:bCs/>
                <w:iCs/>
                <w:sz w:val="22"/>
                <w:lang w:eastAsia="ru-RU"/>
              </w:rPr>
              <w:t>апросом</w:t>
            </w:r>
          </w:p>
          <w:p w14:paraId="01F670E2" w14:textId="77777777" w:rsidR="00585746" w:rsidRPr="00775DC6" w:rsidRDefault="00585746" w:rsidP="00172D1B">
            <w:pPr>
              <w:pStyle w:val="aff5"/>
              <w:spacing w:after="0" w:line="240" w:lineRule="auto"/>
              <w:ind w:right="-176"/>
              <w:jc w:val="left"/>
              <w:rPr>
                <w:b w:val="0"/>
                <w:bCs/>
                <w:sz w:val="8"/>
                <w:szCs w:val="8"/>
              </w:rPr>
            </w:pPr>
          </w:p>
        </w:tc>
        <w:tc>
          <w:tcPr>
            <w:tcW w:w="1701" w:type="dxa"/>
            <w:gridSpan w:val="5"/>
            <w:tcBorders>
              <w:top w:val="single" w:sz="4" w:space="0" w:color="FFFFFF"/>
              <w:left w:val="single" w:sz="4" w:space="0" w:color="FFFFFF"/>
              <w:bottom w:val="single" w:sz="4" w:space="0" w:color="auto"/>
              <w:right w:val="single" w:sz="4" w:space="0" w:color="FFFFFF"/>
            </w:tcBorders>
          </w:tcPr>
          <w:p w14:paraId="66552E2B" w14:textId="77777777" w:rsidR="00585746" w:rsidRPr="00775DC6" w:rsidRDefault="00585746" w:rsidP="00172D1B">
            <w:pPr>
              <w:pStyle w:val="aff5"/>
              <w:spacing w:after="0" w:line="240" w:lineRule="auto"/>
              <w:jc w:val="both"/>
              <w:rPr>
                <w:sz w:val="8"/>
                <w:szCs w:val="8"/>
              </w:rPr>
            </w:pPr>
          </w:p>
        </w:tc>
        <w:tc>
          <w:tcPr>
            <w:tcW w:w="2126" w:type="dxa"/>
            <w:gridSpan w:val="3"/>
            <w:tcBorders>
              <w:top w:val="single" w:sz="4" w:space="0" w:color="FFFFFF"/>
              <w:left w:val="single" w:sz="4" w:space="0" w:color="FFFFFF"/>
              <w:bottom w:val="single" w:sz="4" w:space="0" w:color="FFFFFF" w:themeColor="background1"/>
              <w:right w:val="single" w:sz="4" w:space="0" w:color="FFFFFF"/>
            </w:tcBorders>
          </w:tcPr>
          <w:p w14:paraId="6CD91DEF" w14:textId="77777777" w:rsidR="00585746" w:rsidRPr="00775DC6" w:rsidRDefault="00585746" w:rsidP="00172D1B">
            <w:pPr>
              <w:spacing w:after="0" w:line="240" w:lineRule="auto"/>
              <w:rPr>
                <w:sz w:val="8"/>
                <w:szCs w:val="8"/>
              </w:rPr>
            </w:pPr>
          </w:p>
        </w:tc>
        <w:tc>
          <w:tcPr>
            <w:tcW w:w="1276" w:type="dxa"/>
            <w:gridSpan w:val="2"/>
            <w:tcBorders>
              <w:top w:val="single" w:sz="4" w:space="0" w:color="FFFFFF"/>
              <w:left w:val="single" w:sz="4" w:space="0" w:color="FFFFFF"/>
              <w:right w:val="single" w:sz="4" w:space="0" w:color="FFFFFF" w:themeColor="background1"/>
            </w:tcBorders>
          </w:tcPr>
          <w:p w14:paraId="605E4366" w14:textId="77777777" w:rsidR="00585746" w:rsidRPr="00775DC6" w:rsidRDefault="00585746" w:rsidP="00172D1B">
            <w:pPr>
              <w:spacing w:after="0" w:line="240" w:lineRule="auto"/>
              <w:rPr>
                <w:bCs/>
                <w:sz w:val="8"/>
                <w:szCs w:val="8"/>
              </w:rPr>
            </w:pPr>
          </w:p>
        </w:tc>
      </w:tr>
      <w:tr w:rsidR="00585746" w:rsidRPr="00775DC6" w14:paraId="45E2EFEB" w14:textId="77777777" w:rsidTr="00827629">
        <w:tblPrEx>
          <w:tblLook w:val="04A0" w:firstRow="1" w:lastRow="0" w:firstColumn="1" w:lastColumn="0" w:noHBand="0" w:noVBand="1"/>
        </w:tblPrEx>
        <w:trPr>
          <w:trHeight w:val="367"/>
        </w:trPr>
        <w:tc>
          <w:tcPr>
            <w:tcW w:w="988" w:type="dxa"/>
            <w:gridSpan w:val="3"/>
            <w:tcBorders>
              <w:top w:val="single" w:sz="4" w:space="0" w:color="FFFFFF"/>
              <w:left w:val="single" w:sz="4" w:space="0" w:color="FFFFFF"/>
              <w:bottom w:val="single" w:sz="2" w:space="0" w:color="auto"/>
              <w:right w:val="single" w:sz="4" w:space="0" w:color="auto"/>
            </w:tcBorders>
          </w:tcPr>
          <w:p w14:paraId="5F8B5C42" w14:textId="77777777" w:rsidR="00585746" w:rsidRPr="00775DC6" w:rsidRDefault="00585746" w:rsidP="00172D1B">
            <w:pPr>
              <w:pStyle w:val="aff5"/>
              <w:spacing w:after="0" w:line="240" w:lineRule="auto"/>
              <w:ind w:right="-300"/>
              <w:jc w:val="both"/>
              <w:rPr>
                <w:b w:val="0"/>
                <w:bCs/>
                <w:sz w:val="16"/>
                <w:szCs w:val="16"/>
                <w:lang w:eastAsia="ru-RU"/>
              </w:rPr>
            </w:pPr>
            <w:r w:rsidRPr="00775DC6">
              <w:rPr>
                <w:b w:val="0"/>
                <w:bCs/>
                <w:szCs w:val="24"/>
              </w:rPr>
              <w:t>Высота секций</w:t>
            </w:r>
            <w:r w:rsidRPr="00775DC6">
              <w:rPr>
                <w:b w:val="0"/>
                <w:bCs/>
                <w:sz w:val="16"/>
                <w:szCs w:val="16"/>
                <w:lang w:eastAsia="ru-RU"/>
              </w:rPr>
              <w:t>:</w:t>
            </w:r>
          </w:p>
        </w:tc>
        <w:tc>
          <w:tcPr>
            <w:tcW w:w="1704" w:type="dxa"/>
            <w:gridSpan w:val="3"/>
            <w:tcBorders>
              <w:left w:val="single" w:sz="4" w:space="0" w:color="auto"/>
              <w:bottom w:val="single" w:sz="2" w:space="0" w:color="auto"/>
            </w:tcBorders>
          </w:tcPr>
          <w:p w14:paraId="005F4265" w14:textId="77777777" w:rsidR="00585746" w:rsidRPr="00775DC6" w:rsidRDefault="00585746" w:rsidP="00172D1B">
            <w:pPr>
              <w:pStyle w:val="aff5"/>
              <w:spacing w:after="0" w:line="240" w:lineRule="auto"/>
              <w:jc w:val="both"/>
              <w:rPr>
                <w:sz w:val="16"/>
                <w:szCs w:val="16"/>
              </w:rPr>
            </w:pPr>
          </w:p>
        </w:tc>
        <w:tc>
          <w:tcPr>
            <w:tcW w:w="2123" w:type="dxa"/>
            <w:gridSpan w:val="3"/>
            <w:tcBorders>
              <w:top w:val="single" w:sz="4" w:space="0" w:color="FFFFFF"/>
              <w:left w:val="single" w:sz="4" w:space="0" w:color="FFFFFF"/>
              <w:bottom w:val="single" w:sz="2" w:space="0" w:color="FFFFFF" w:themeColor="background1"/>
            </w:tcBorders>
          </w:tcPr>
          <w:p w14:paraId="6182DE2D" w14:textId="77777777" w:rsidR="00585746" w:rsidRPr="00775DC6" w:rsidRDefault="00585746" w:rsidP="00172D1B">
            <w:pPr>
              <w:pStyle w:val="aff5"/>
              <w:spacing w:after="0" w:line="240" w:lineRule="auto"/>
              <w:ind w:right="-176"/>
              <w:jc w:val="left"/>
              <w:rPr>
                <w:b w:val="0"/>
                <w:bCs/>
                <w:sz w:val="18"/>
                <w:szCs w:val="18"/>
              </w:rPr>
            </w:pPr>
            <w:r w:rsidRPr="00775DC6">
              <w:rPr>
                <w:b w:val="0"/>
                <w:bCs/>
                <w:szCs w:val="24"/>
              </w:rPr>
              <w:t>Обоснование высоты секций более 3 м</w:t>
            </w:r>
            <w:r w:rsidRPr="00775DC6">
              <w:rPr>
                <w:b w:val="0"/>
                <w:bCs/>
                <w:sz w:val="18"/>
                <w:szCs w:val="18"/>
              </w:rPr>
              <w:t>:</w:t>
            </w:r>
          </w:p>
        </w:tc>
        <w:tc>
          <w:tcPr>
            <w:tcW w:w="1701" w:type="dxa"/>
            <w:gridSpan w:val="5"/>
            <w:tcBorders>
              <w:top w:val="single" w:sz="4" w:space="0" w:color="auto"/>
              <w:bottom w:val="single" w:sz="2" w:space="0" w:color="auto"/>
              <w:right w:val="single" w:sz="4" w:space="0" w:color="auto"/>
            </w:tcBorders>
          </w:tcPr>
          <w:p w14:paraId="74925B1C" w14:textId="77777777" w:rsidR="00585746" w:rsidRPr="00775DC6" w:rsidRDefault="00585746" w:rsidP="00172D1B">
            <w:pPr>
              <w:pStyle w:val="aff5"/>
              <w:spacing w:after="0" w:line="240" w:lineRule="auto"/>
              <w:jc w:val="both"/>
              <w:rPr>
                <w:sz w:val="16"/>
                <w:szCs w:val="16"/>
              </w:rPr>
            </w:pPr>
          </w:p>
          <w:p w14:paraId="2DBE2594" w14:textId="77777777" w:rsidR="00585746" w:rsidRPr="00775DC6" w:rsidRDefault="00585746" w:rsidP="00172D1B">
            <w:pPr>
              <w:pStyle w:val="aff5"/>
              <w:spacing w:after="0" w:line="240" w:lineRule="auto"/>
              <w:jc w:val="both"/>
              <w:rPr>
                <w:b w:val="0"/>
                <w:bCs/>
                <w:sz w:val="18"/>
                <w:szCs w:val="18"/>
              </w:rPr>
            </w:pPr>
          </w:p>
        </w:tc>
        <w:tc>
          <w:tcPr>
            <w:tcW w:w="2126" w:type="dxa"/>
            <w:gridSpan w:val="3"/>
            <w:tcBorders>
              <w:top w:val="single" w:sz="4" w:space="0" w:color="FFFFFF" w:themeColor="background1"/>
              <w:bottom w:val="single" w:sz="2" w:space="0" w:color="FFFFFF" w:themeColor="background1"/>
              <w:right w:val="single" w:sz="4" w:space="0" w:color="auto"/>
            </w:tcBorders>
          </w:tcPr>
          <w:p w14:paraId="72B46186" w14:textId="77777777" w:rsidR="00585746" w:rsidRPr="00775DC6" w:rsidRDefault="00585746" w:rsidP="00172D1B">
            <w:pPr>
              <w:spacing w:after="0" w:line="240" w:lineRule="auto"/>
              <w:rPr>
                <w:sz w:val="24"/>
                <w:szCs w:val="24"/>
              </w:rPr>
            </w:pPr>
            <w:r w:rsidRPr="00775DC6">
              <w:rPr>
                <w:sz w:val="24"/>
                <w:szCs w:val="24"/>
              </w:rPr>
              <w:t>Проницаемость секций для взгляда:</w:t>
            </w:r>
          </w:p>
        </w:tc>
        <w:tc>
          <w:tcPr>
            <w:tcW w:w="1276" w:type="dxa"/>
            <w:gridSpan w:val="2"/>
            <w:tcBorders>
              <w:top w:val="single" w:sz="4" w:space="0" w:color="FFFFFF" w:themeColor="background1"/>
              <w:bottom w:val="single" w:sz="2" w:space="0" w:color="auto"/>
              <w:right w:val="single" w:sz="4" w:space="0" w:color="auto"/>
            </w:tcBorders>
          </w:tcPr>
          <w:p w14:paraId="0D0E4BD1" w14:textId="77777777" w:rsidR="00585746" w:rsidRPr="00775DC6" w:rsidRDefault="00585746" w:rsidP="00172D1B">
            <w:pPr>
              <w:spacing w:after="0" w:line="240" w:lineRule="auto"/>
              <w:rPr>
                <w:bCs/>
                <w:sz w:val="18"/>
                <w:szCs w:val="18"/>
              </w:rPr>
            </w:pPr>
          </w:p>
          <w:p w14:paraId="787F4765" w14:textId="77777777" w:rsidR="00585746" w:rsidRPr="00775DC6" w:rsidRDefault="00585746" w:rsidP="00172D1B">
            <w:pPr>
              <w:pStyle w:val="aff5"/>
              <w:spacing w:after="0" w:line="240" w:lineRule="auto"/>
              <w:jc w:val="both"/>
              <w:rPr>
                <w:b w:val="0"/>
                <w:bCs/>
                <w:sz w:val="18"/>
                <w:szCs w:val="18"/>
              </w:rPr>
            </w:pPr>
          </w:p>
        </w:tc>
      </w:tr>
      <w:tr w:rsidR="00585746" w:rsidRPr="00775DC6" w14:paraId="20BA91B9" w14:textId="77777777" w:rsidTr="00827629">
        <w:tblPrEx>
          <w:tblLook w:val="04A0" w:firstRow="1" w:lastRow="0" w:firstColumn="1" w:lastColumn="0" w:noHBand="0" w:noVBand="1"/>
        </w:tblPrEx>
        <w:trPr>
          <w:trHeight w:val="41"/>
        </w:trPr>
        <w:tc>
          <w:tcPr>
            <w:tcW w:w="98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E1AD886" w14:textId="77777777" w:rsidR="00585746" w:rsidRPr="00775DC6" w:rsidRDefault="00585746" w:rsidP="00172D1B">
            <w:pPr>
              <w:pStyle w:val="aff5"/>
              <w:spacing w:after="0" w:line="240" w:lineRule="auto"/>
              <w:ind w:right="-300"/>
              <w:jc w:val="both"/>
              <w:rPr>
                <w:b w:val="0"/>
                <w:bCs/>
                <w:sz w:val="2"/>
                <w:szCs w:val="2"/>
              </w:rPr>
            </w:pPr>
          </w:p>
        </w:tc>
        <w:tc>
          <w:tcPr>
            <w:tcW w:w="1704" w:type="dxa"/>
            <w:gridSpan w:val="3"/>
            <w:tcBorders>
              <w:left w:val="single" w:sz="2" w:space="0" w:color="FFFFFF" w:themeColor="background1"/>
              <w:bottom w:val="single" w:sz="4" w:space="0" w:color="FFFFFF"/>
              <w:right w:val="single" w:sz="2" w:space="0" w:color="FFFFFF" w:themeColor="background1"/>
            </w:tcBorders>
          </w:tcPr>
          <w:p w14:paraId="56F15176" w14:textId="77777777" w:rsidR="00585746" w:rsidRPr="00775DC6" w:rsidRDefault="00585746" w:rsidP="00172D1B">
            <w:pPr>
              <w:pStyle w:val="aff5"/>
              <w:spacing w:after="0" w:line="240" w:lineRule="auto"/>
              <w:jc w:val="both"/>
              <w:rPr>
                <w:sz w:val="2"/>
                <w:szCs w:val="2"/>
              </w:rPr>
            </w:pPr>
          </w:p>
        </w:tc>
        <w:tc>
          <w:tcPr>
            <w:tcW w:w="2123" w:type="dxa"/>
            <w:gridSpan w:val="3"/>
            <w:tcBorders>
              <w:top w:val="single" w:sz="4" w:space="0" w:color="FFFFFF"/>
              <w:left w:val="single" w:sz="2" w:space="0" w:color="FFFFFF" w:themeColor="background1"/>
              <w:bottom w:val="single" w:sz="2" w:space="0" w:color="FFFFFF" w:themeColor="background1"/>
              <w:right w:val="single" w:sz="2" w:space="0" w:color="FFFFFF"/>
            </w:tcBorders>
          </w:tcPr>
          <w:p w14:paraId="02CF1255" w14:textId="77777777" w:rsidR="00585746" w:rsidRPr="00775DC6" w:rsidRDefault="00585746" w:rsidP="00172D1B">
            <w:pPr>
              <w:pStyle w:val="aff5"/>
              <w:spacing w:after="0" w:line="240" w:lineRule="auto"/>
              <w:ind w:right="-176"/>
              <w:jc w:val="left"/>
              <w:rPr>
                <w:b w:val="0"/>
                <w:bCs/>
                <w:sz w:val="2"/>
                <w:szCs w:val="2"/>
              </w:rPr>
            </w:pPr>
          </w:p>
        </w:tc>
        <w:tc>
          <w:tcPr>
            <w:tcW w:w="1701" w:type="dxa"/>
            <w:gridSpan w:val="5"/>
            <w:tcBorders>
              <w:top w:val="single" w:sz="4" w:space="0" w:color="auto"/>
              <w:left w:val="single" w:sz="2" w:space="0" w:color="FFFFFF"/>
              <w:bottom w:val="single" w:sz="2" w:space="0" w:color="FFFFFF" w:themeColor="background1"/>
              <w:right w:val="single" w:sz="2" w:space="0" w:color="FFFFFF"/>
            </w:tcBorders>
          </w:tcPr>
          <w:p w14:paraId="5CFF0106" w14:textId="77777777" w:rsidR="00585746" w:rsidRPr="00775DC6" w:rsidRDefault="00585746" w:rsidP="00172D1B">
            <w:pPr>
              <w:pStyle w:val="aff5"/>
              <w:spacing w:after="0" w:line="240" w:lineRule="auto"/>
              <w:jc w:val="both"/>
              <w:rPr>
                <w:sz w:val="2"/>
                <w:szCs w:val="2"/>
              </w:rPr>
            </w:pPr>
          </w:p>
        </w:tc>
        <w:tc>
          <w:tcPr>
            <w:tcW w:w="2126" w:type="dxa"/>
            <w:gridSpan w:val="3"/>
            <w:tcBorders>
              <w:top w:val="single" w:sz="4" w:space="0" w:color="FFFFFF" w:themeColor="background1"/>
              <w:left w:val="single" w:sz="2" w:space="0" w:color="FFFFFF"/>
              <w:bottom w:val="single" w:sz="2" w:space="0" w:color="FFFFFF" w:themeColor="background1"/>
              <w:right w:val="single" w:sz="2" w:space="0" w:color="FFFFFF" w:themeColor="background1"/>
            </w:tcBorders>
          </w:tcPr>
          <w:p w14:paraId="3DD71B39" w14:textId="77777777" w:rsidR="00585746" w:rsidRPr="00775DC6" w:rsidRDefault="00585746" w:rsidP="00172D1B">
            <w:pPr>
              <w:spacing w:after="0" w:line="240" w:lineRule="auto"/>
              <w:rPr>
                <w:sz w:val="2"/>
                <w:szCs w:val="2"/>
              </w:rPr>
            </w:pPr>
          </w:p>
        </w:tc>
        <w:tc>
          <w:tcPr>
            <w:tcW w:w="127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03C3499" w14:textId="77777777" w:rsidR="00585746" w:rsidRPr="00775DC6" w:rsidRDefault="00585746" w:rsidP="00172D1B">
            <w:pPr>
              <w:spacing w:after="0" w:line="240" w:lineRule="auto"/>
              <w:rPr>
                <w:bCs/>
                <w:sz w:val="2"/>
                <w:szCs w:val="2"/>
              </w:rPr>
            </w:pPr>
          </w:p>
        </w:tc>
      </w:tr>
      <w:tr w:rsidR="00585746" w:rsidRPr="00775DC6" w14:paraId="60D80EAD" w14:textId="77777777" w:rsidTr="00827629">
        <w:tblPrEx>
          <w:tblLook w:val="04A0" w:firstRow="1" w:lastRow="0" w:firstColumn="1" w:lastColumn="0" w:noHBand="0" w:noVBand="1"/>
        </w:tblPrEx>
        <w:trPr>
          <w:trHeight w:val="46"/>
        </w:trPr>
        <w:tc>
          <w:tcPr>
            <w:tcW w:w="988"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0752C45" w14:textId="77777777" w:rsidR="00585746" w:rsidRPr="00775DC6" w:rsidRDefault="00585746" w:rsidP="00172D1B">
            <w:pPr>
              <w:pStyle w:val="aff5"/>
              <w:spacing w:after="0" w:line="240" w:lineRule="auto"/>
              <w:ind w:right="-300"/>
              <w:jc w:val="both"/>
              <w:rPr>
                <w:b w:val="0"/>
                <w:bCs/>
                <w:sz w:val="2"/>
                <w:szCs w:val="2"/>
                <w:lang w:eastAsia="ru-RU"/>
              </w:rPr>
            </w:pPr>
          </w:p>
        </w:tc>
        <w:tc>
          <w:tcPr>
            <w:tcW w:w="1704" w:type="dxa"/>
            <w:gridSpan w:val="3"/>
            <w:tcBorders>
              <w:top w:val="single" w:sz="4" w:space="0" w:color="FFFFFF"/>
              <w:left w:val="single" w:sz="2" w:space="0" w:color="FFFFFF" w:themeColor="background1"/>
              <w:bottom w:val="single" w:sz="4" w:space="0" w:color="FFFFFF"/>
              <w:right w:val="single" w:sz="2" w:space="0" w:color="FFFFFF" w:themeColor="background1"/>
            </w:tcBorders>
          </w:tcPr>
          <w:p w14:paraId="1A300E90" w14:textId="77777777" w:rsidR="00585746" w:rsidRPr="00775DC6" w:rsidRDefault="00585746" w:rsidP="00172D1B">
            <w:pPr>
              <w:pStyle w:val="aff5"/>
              <w:spacing w:after="0" w:line="240" w:lineRule="auto"/>
              <w:jc w:val="both"/>
              <w:rPr>
                <w:sz w:val="2"/>
                <w:szCs w:val="2"/>
              </w:rPr>
            </w:pPr>
          </w:p>
        </w:tc>
        <w:tc>
          <w:tcPr>
            <w:tcW w:w="2123"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AB6655" w14:textId="77777777" w:rsidR="00585746" w:rsidRPr="00775DC6" w:rsidRDefault="00585746" w:rsidP="00172D1B">
            <w:pPr>
              <w:pStyle w:val="aff5"/>
              <w:spacing w:after="0" w:line="240" w:lineRule="auto"/>
              <w:ind w:right="-176"/>
              <w:jc w:val="left"/>
              <w:rPr>
                <w:b w:val="0"/>
                <w:bCs/>
                <w:sz w:val="2"/>
                <w:szCs w:val="2"/>
              </w:rPr>
            </w:pPr>
          </w:p>
        </w:tc>
        <w:tc>
          <w:tcPr>
            <w:tcW w:w="1701"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A819151" w14:textId="77777777" w:rsidR="00585746" w:rsidRPr="00775DC6" w:rsidRDefault="00585746" w:rsidP="00172D1B">
            <w:pPr>
              <w:pStyle w:val="aff5"/>
              <w:spacing w:after="0" w:line="240" w:lineRule="auto"/>
              <w:jc w:val="both"/>
              <w:rPr>
                <w:sz w:val="2"/>
                <w:szCs w:val="2"/>
              </w:rPr>
            </w:pPr>
          </w:p>
        </w:tc>
        <w:tc>
          <w:tcPr>
            <w:tcW w:w="212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B07A03" w14:textId="77777777" w:rsidR="00585746" w:rsidRPr="00775DC6" w:rsidRDefault="00585746" w:rsidP="00172D1B">
            <w:pPr>
              <w:spacing w:after="0" w:line="240" w:lineRule="auto"/>
              <w:rPr>
                <w:sz w:val="2"/>
                <w:szCs w:val="2"/>
              </w:rPr>
            </w:pPr>
          </w:p>
        </w:tc>
        <w:tc>
          <w:tcPr>
            <w:tcW w:w="1276"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4597A9" w14:textId="77777777" w:rsidR="00585746" w:rsidRPr="00775DC6" w:rsidRDefault="00585746" w:rsidP="00172D1B">
            <w:pPr>
              <w:pStyle w:val="aff5"/>
              <w:spacing w:after="0" w:line="240" w:lineRule="auto"/>
              <w:jc w:val="both"/>
              <w:rPr>
                <w:bCs/>
                <w:sz w:val="2"/>
                <w:szCs w:val="2"/>
              </w:rPr>
            </w:pPr>
          </w:p>
        </w:tc>
      </w:tr>
      <w:tr w:rsidR="00585746" w:rsidRPr="00775DC6" w14:paraId="677775B6" w14:textId="77777777" w:rsidTr="00827629">
        <w:tblPrEx>
          <w:tblLook w:val="04A0" w:firstRow="1" w:lastRow="0" w:firstColumn="1" w:lastColumn="0" w:noHBand="0" w:noVBand="1"/>
        </w:tblPrEx>
        <w:trPr>
          <w:trHeight w:val="377"/>
        </w:trPr>
        <w:tc>
          <w:tcPr>
            <w:tcW w:w="988"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BB7EC58" w14:textId="77777777" w:rsidR="00585746" w:rsidRPr="00775DC6" w:rsidRDefault="00585746" w:rsidP="00172D1B">
            <w:pPr>
              <w:pStyle w:val="aff5"/>
              <w:spacing w:after="0" w:line="240" w:lineRule="auto"/>
              <w:ind w:right="-300"/>
              <w:jc w:val="both"/>
              <w:rPr>
                <w:b w:val="0"/>
                <w:bCs/>
                <w:sz w:val="18"/>
                <w:szCs w:val="18"/>
              </w:rPr>
            </w:pPr>
          </w:p>
        </w:tc>
        <w:tc>
          <w:tcPr>
            <w:tcW w:w="1704" w:type="dxa"/>
            <w:gridSpan w:val="3"/>
            <w:tcBorders>
              <w:top w:val="single" w:sz="4" w:space="0" w:color="FFFFFF"/>
              <w:left w:val="single" w:sz="4" w:space="0" w:color="FFFFFF"/>
              <w:bottom w:val="single" w:sz="4" w:space="0" w:color="FFFFFF"/>
              <w:right w:val="single" w:sz="4" w:space="0" w:color="FFFFFF"/>
            </w:tcBorders>
          </w:tcPr>
          <w:p w14:paraId="39F2E295" w14:textId="77777777" w:rsidR="00585746" w:rsidRPr="00775DC6" w:rsidRDefault="00585746" w:rsidP="00172D1B">
            <w:pPr>
              <w:pStyle w:val="aff5"/>
              <w:spacing w:after="0" w:line="240" w:lineRule="auto"/>
              <w:jc w:val="both"/>
              <w:rPr>
                <w:sz w:val="16"/>
                <w:szCs w:val="16"/>
              </w:rPr>
            </w:pPr>
          </w:p>
        </w:tc>
        <w:tc>
          <w:tcPr>
            <w:tcW w:w="2123" w:type="dxa"/>
            <w:gridSpan w:val="3"/>
            <w:tcBorders>
              <w:top w:val="single" w:sz="2" w:space="0" w:color="FFFFFF" w:themeColor="background1"/>
              <w:left w:val="single" w:sz="4" w:space="0" w:color="FFFFFF"/>
              <w:bottom w:val="single" w:sz="2" w:space="0" w:color="FFFFFF" w:themeColor="background1"/>
            </w:tcBorders>
          </w:tcPr>
          <w:p w14:paraId="35EB3636" w14:textId="77777777" w:rsidR="00585746" w:rsidRPr="00775DC6" w:rsidRDefault="00585746" w:rsidP="00172D1B">
            <w:pPr>
              <w:pStyle w:val="aff5"/>
              <w:spacing w:after="0" w:line="240" w:lineRule="auto"/>
              <w:ind w:right="-176"/>
              <w:jc w:val="left"/>
              <w:rPr>
                <w:b w:val="0"/>
                <w:bCs/>
                <w:szCs w:val="24"/>
              </w:rPr>
            </w:pPr>
            <w:r w:rsidRPr="00775DC6">
              <w:rPr>
                <w:b w:val="0"/>
                <w:bCs/>
                <w:szCs w:val="24"/>
              </w:rPr>
              <w:t>Высота ворот</w:t>
            </w:r>
            <w:r w:rsidRPr="00775DC6">
              <w:rPr>
                <w:b w:val="0"/>
                <w:bCs/>
                <w:szCs w:val="24"/>
                <w:lang w:eastAsia="ru-RU"/>
              </w:rPr>
              <w:t>:</w:t>
            </w:r>
          </w:p>
        </w:tc>
        <w:tc>
          <w:tcPr>
            <w:tcW w:w="1701" w:type="dxa"/>
            <w:gridSpan w:val="5"/>
            <w:tcBorders>
              <w:top w:val="single" w:sz="2" w:space="0" w:color="FFFFFF" w:themeColor="background1"/>
              <w:bottom w:val="single" w:sz="2" w:space="0" w:color="auto"/>
              <w:right w:val="single" w:sz="4" w:space="0" w:color="auto"/>
            </w:tcBorders>
          </w:tcPr>
          <w:p w14:paraId="1B8B856B" w14:textId="77777777" w:rsidR="00585746" w:rsidRPr="00775DC6" w:rsidRDefault="00585746" w:rsidP="00172D1B">
            <w:pPr>
              <w:pStyle w:val="aff5"/>
              <w:spacing w:after="0" w:line="240" w:lineRule="auto"/>
              <w:jc w:val="both"/>
              <w:rPr>
                <w:sz w:val="16"/>
                <w:szCs w:val="16"/>
              </w:rPr>
            </w:pPr>
          </w:p>
        </w:tc>
        <w:tc>
          <w:tcPr>
            <w:tcW w:w="2126" w:type="dxa"/>
            <w:gridSpan w:val="3"/>
            <w:tcBorders>
              <w:top w:val="single" w:sz="2" w:space="0" w:color="FFFFFF" w:themeColor="background1"/>
              <w:bottom w:val="single" w:sz="2" w:space="0" w:color="FFFFFF" w:themeColor="background1"/>
              <w:right w:val="single" w:sz="4" w:space="0" w:color="auto"/>
            </w:tcBorders>
          </w:tcPr>
          <w:p w14:paraId="528A1E81" w14:textId="77777777" w:rsidR="00585746" w:rsidRPr="00775DC6" w:rsidRDefault="00585746" w:rsidP="00172D1B">
            <w:pPr>
              <w:spacing w:after="0" w:line="240" w:lineRule="auto"/>
              <w:rPr>
                <w:sz w:val="24"/>
                <w:szCs w:val="24"/>
              </w:rPr>
            </w:pPr>
            <w:r w:rsidRPr="00775DC6">
              <w:rPr>
                <w:sz w:val="24"/>
                <w:szCs w:val="24"/>
              </w:rPr>
              <w:t>Высота калиток:</w:t>
            </w:r>
          </w:p>
        </w:tc>
        <w:tc>
          <w:tcPr>
            <w:tcW w:w="1276" w:type="dxa"/>
            <w:gridSpan w:val="2"/>
            <w:tcBorders>
              <w:top w:val="single" w:sz="2" w:space="0" w:color="auto"/>
              <w:bottom w:val="single" w:sz="2" w:space="0" w:color="auto"/>
              <w:right w:val="single" w:sz="4" w:space="0" w:color="auto"/>
            </w:tcBorders>
          </w:tcPr>
          <w:p w14:paraId="17C12364" w14:textId="77777777" w:rsidR="00585746" w:rsidRPr="00775DC6" w:rsidRDefault="00585746" w:rsidP="00172D1B">
            <w:pPr>
              <w:pStyle w:val="aff5"/>
              <w:spacing w:after="0" w:line="240" w:lineRule="auto"/>
              <w:jc w:val="both"/>
              <w:rPr>
                <w:bCs/>
                <w:sz w:val="18"/>
                <w:szCs w:val="18"/>
              </w:rPr>
            </w:pPr>
          </w:p>
        </w:tc>
      </w:tr>
      <w:tr w:rsidR="00585746" w:rsidRPr="00775DC6" w14:paraId="6DA49A00" w14:textId="77777777" w:rsidTr="00827629">
        <w:tblPrEx>
          <w:tblLook w:val="04A0" w:firstRow="1" w:lastRow="0" w:firstColumn="1" w:lastColumn="0" w:noHBand="0" w:noVBand="1"/>
        </w:tblPrEx>
        <w:trPr>
          <w:trHeight w:val="46"/>
        </w:trPr>
        <w:tc>
          <w:tcPr>
            <w:tcW w:w="988"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CEBC4C5" w14:textId="77777777" w:rsidR="00585746" w:rsidRPr="00775DC6" w:rsidRDefault="00585746" w:rsidP="00172D1B">
            <w:pPr>
              <w:pStyle w:val="aff5"/>
              <w:spacing w:after="0" w:line="240" w:lineRule="auto"/>
              <w:ind w:right="-300"/>
              <w:jc w:val="both"/>
              <w:rPr>
                <w:b w:val="0"/>
                <w:bCs/>
                <w:sz w:val="2"/>
                <w:szCs w:val="2"/>
                <w:lang w:eastAsia="ru-RU"/>
              </w:rPr>
            </w:pPr>
          </w:p>
        </w:tc>
        <w:tc>
          <w:tcPr>
            <w:tcW w:w="1704" w:type="dxa"/>
            <w:gridSpan w:val="3"/>
            <w:tcBorders>
              <w:top w:val="single" w:sz="4" w:space="0" w:color="FFFFFF"/>
              <w:left w:val="single" w:sz="4" w:space="0" w:color="FFFFFF"/>
              <w:bottom w:val="single" w:sz="2" w:space="0" w:color="FFFFFF" w:themeColor="background1"/>
              <w:right w:val="single" w:sz="4" w:space="0" w:color="FFFFFF"/>
            </w:tcBorders>
          </w:tcPr>
          <w:p w14:paraId="2BE8AADC" w14:textId="77777777" w:rsidR="00585746" w:rsidRPr="00775DC6" w:rsidRDefault="00585746" w:rsidP="00172D1B">
            <w:pPr>
              <w:pStyle w:val="aff5"/>
              <w:spacing w:after="0" w:line="240" w:lineRule="auto"/>
              <w:jc w:val="both"/>
              <w:rPr>
                <w:sz w:val="2"/>
                <w:szCs w:val="2"/>
              </w:rPr>
            </w:pPr>
          </w:p>
        </w:tc>
        <w:tc>
          <w:tcPr>
            <w:tcW w:w="2123"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7EF85FA" w14:textId="77777777" w:rsidR="00585746" w:rsidRPr="00775DC6" w:rsidRDefault="00585746" w:rsidP="00172D1B">
            <w:pPr>
              <w:pStyle w:val="aff5"/>
              <w:spacing w:after="0" w:line="240" w:lineRule="auto"/>
              <w:ind w:right="-176"/>
              <w:jc w:val="left"/>
              <w:rPr>
                <w:b w:val="0"/>
                <w:bCs/>
                <w:sz w:val="2"/>
                <w:szCs w:val="2"/>
              </w:rPr>
            </w:pPr>
          </w:p>
        </w:tc>
        <w:tc>
          <w:tcPr>
            <w:tcW w:w="1701"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F3894E" w14:textId="77777777" w:rsidR="00585746" w:rsidRPr="00775DC6" w:rsidRDefault="00585746" w:rsidP="00172D1B">
            <w:pPr>
              <w:pStyle w:val="aff5"/>
              <w:spacing w:after="0" w:line="240" w:lineRule="auto"/>
              <w:jc w:val="both"/>
              <w:rPr>
                <w:sz w:val="2"/>
                <w:szCs w:val="2"/>
              </w:rPr>
            </w:pPr>
          </w:p>
        </w:tc>
        <w:tc>
          <w:tcPr>
            <w:tcW w:w="212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E76C19" w14:textId="77777777" w:rsidR="00585746" w:rsidRPr="00775DC6" w:rsidRDefault="00585746" w:rsidP="00172D1B">
            <w:pPr>
              <w:spacing w:after="0" w:line="240" w:lineRule="auto"/>
              <w:rPr>
                <w:sz w:val="2"/>
                <w:szCs w:val="2"/>
              </w:rPr>
            </w:pPr>
          </w:p>
        </w:tc>
        <w:tc>
          <w:tcPr>
            <w:tcW w:w="127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82AD11A" w14:textId="77777777" w:rsidR="00585746" w:rsidRPr="00775DC6" w:rsidRDefault="00585746" w:rsidP="00172D1B">
            <w:pPr>
              <w:pStyle w:val="aff5"/>
              <w:spacing w:after="0" w:line="240" w:lineRule="auto"/>
              <w:jc w:val="both"/>
              <w:rPr>
                <w:bCs/>
                <w:sz w:val="2"/>
                <w:szCs w:val="2"/>
              </w:rPr>
            </w:pPr>
          </w:p>
        </w:tc>
      </w:tr>
      <w:tr w:rsidR="00585746" w:rsidRPr="00775DC6" w14:paraId="04F88B0C" w14:textId="77777777" w:rsidTr="00827629">
        <w:tblPrEx>
          <w:tblLook w:val="04A0" w:firstRow="1" w:lastRow="0" w:firstColumn="1" w:lastColumn="0" w:noHBand="0" w:noVBand="1"/>
        </w:tblPrEx>
        <w:trPr>
          <w:trHeight w:val="46"/>
        </w:trPr>
        <w:tc>
          <w:tcPr>
            <w:tcW w:w="988"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EB4DDBF" w14:textId="77777777" w:rsidR="00585746" w:rsidRPr="00775DC6" w:rsidRDefault="00585746" w:rsidP="00172D1B">
            <w:pPr>
              <w:pStyle w:val="aff5"/>
              <w:spacing w:after="0" w:line="240" w:lineRule="auto"/>
              <w:ind w:right="-300"/>
              <w:jc w:val="both"/>
              <w:rPr>
                <w:b w:val="0"/>
                <w:bCs/>
                <w:sz w:val="4"/>
                <w:szCs w:val="4"/>
                <w:lang w:eastAsia="ru-RU"/>
              </w:rPr>
            </w:pPr>
          </w:p>
        </w:tc>
        <w:tc>
          <w:tcPr>
            <w:tcW w:w="1704" w:type="dxa"/>
            <w:gridSpan w:val="3"/>
            <w:tcBorders>
              <w:top w:val="single" w:sz="2" w:space="0" w:color="FFFFFF" w:themeColor="background1"/>
              <w:left w:val="single" w:sz="4" w:space="0" w:color="FFFFFF"/>
              <w:bottom w:val="single" w:sz="4" w:space="0" w:color="FFFFFF"/>
              <w:right w:val="single" w:sz="4" w:space="0" w:color="FFFFFF"/>
            </w:tcBorders>
          </w:tcPr>
          <w:p w14:paraId="5BABCA04" w14:textId="77777777" w:rsidR="00585746" w:rsidRPr="00775DC6" w:rsidRDefault="00585746" w:rsidP="00172D1B">
            <w:pPr>
              <w:pStyle w:val="aff5"/>
              <w:spacing w:after="0" w:line="240" w:lineRule="auto"/>
              <w:jc w:val="both"/>
              <w:rPr>
                <w:sz w:val="4"/>
                <w:szCs w:val="4"/>
              </w:rPr>
            </w:pPr>
          </w:p>
        </w:tc>
        <w:tc>
          <w:tcPr>
            <w:tcW w:w="2123"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871EF4A" w14:textId="77777777" w:rsidR="00585746" w:rsidRPr="00775DC6" w:rsidRDefault="00585746" w:rsidP="00172D1B">
            <w:pPr>
              <w:pStyle w:val="aff5"/>
              <w:spacing w:after="0" w:line="240" w:lineRule="auto"/>
              <w:ind w:right="-176"/>
              <w:jc w:val="left"/>
              <w:rPr>
                <w:b w:val="0"/>
                <w:bCs/>
                <w:sz w:val="4"/>
                <w:szCs w:val="4"/>
              </w:rPr>
            </w:pPr>
          </w:p>
        </w:tc>
        <w:tc>
          <w:tcPr>
            <w:tcW w:w="1701"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5F5E30A" w14:textId="77777777" w:rsidR="00585746" w:rsidRPr="00775DC6" w:rsidRDefault="00585746" w:rsidP="00172D1B">
            <w:pPr>
              <w:pStyle w:val="aff5"/>
              <w:spacing w:after="0" w:line="240" w:lineRule="auto"/>
              <w:jc w:val="both"/>
              <w:rPr>
                <w:sz w:val="4"/>
                <w:szCs w:val="4"/>
              </w:rPr>
            </w:pPr>
          </w:p>
        </w:tc>
        <w:tc>
          <w:tcPr>
            <w:tcW w:w="212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13EBD1" w14:textId="77777777" w:rsidR="00585746" w:rsidRPr="00775DC6" w:rsidRDefault="00585746" w:rsidP="00172D1B">
            <w:pPr>
              <w:spacing w:after="0" w:line="240" w:lineRule="auto"/>
              <w:rPr>
                <w:sz w:val="4"/>
                <w:szCs w:val="4"/>
              </w:rPr>
            </w:pPr>
          </w:p>
        </w:tc>
        <w:tc>
          <w:tcPr>
            <w:tcW w:w="1276"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4AB46D" w14:textId="77777777" w:rsidR="00585746" w:rsidRPr="00775DC6" w:rsidRDefault="00585746" w:rsidP="00172D1B">
            <w:pPr>
              <w:pStyle w:val="aff5"/>
              <w:spacing w:after="0" w:line="240" w:lineRule="auto"/>
              <w:jc w:val="both"/>
              <w:rPr>
                <w:bCs/>
                <w:sz w:val="4"/>
                <w:szCs w:val="4"/>
              </w:rPr>
            </w:pPr>
          </w:p>
        </w:tc>
      </w:tr>
      <w:tr w:rsidR="00585746" w:rsidRPr="00775DC6" w14:paraId="3741780B" w14:textId="77777777" w:rsidTr="00827629">
        <w:tblPrEx>
          <w:tblLook w:val="04A0" w:firstRow="1" w:lastRow="0" w:firstColumn="1" w:lastColumn="0" w:noHBand="0" w:noVBand="1"/>
        </w:tblPrEx>
        <w:trPr>
          <w:trHeight w:val="130"/>
        </w:trPr>
        <w:tc>
          <w:tcPr>
            <w:tcW w:w="988"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4DFB0FD8" w14:textId="77777777" w:rsidR="00585746" w:rsidRPr="00775DC6" w:rsidRDefault="00585746" w:rsidP="00172D1B">
            <w:pPr>
              <w:pStyle w:val="aff5"/>
              <w:spacing w:after="0" w:line="240" w:lineRule="auto"/>
              <w:ind w:right="-300"/>
              <w:jc w:val="both"/>
              <w:rPr>
                <w:b w:val="0"/>
                <w:bCs/>
                <w:sz w:val="16"/>
                <w:szCs w:val="16"/>
                <w:lang w:eastAsia="ru-RU"/>
              </w:rPr>
            </w:pPr>
          </w:p>
        </w:tc>
        <w:tc>
          <w:tcPr>
            <w:tcW w:w="1704" w:type="dxa"/>
            <w:gridSpan w:val="3"/>
            <w:tcBorders>
              <w:top w:val="single" w:sz="4" w:space="0" w:color="FFFFFF"/>
              <w:left w:val="single" w:sz="4" w:space="0" w:color="FFFFFF"/>
              <w:bottom w:val="single" w:sz="4" w:space="0" w:color="FFFFFF"/>
              <w:right w:val="single" w:sz="4" w:space="0" w:color="FFFFFF"/>
            </w:tcBorders>
          </w:tcPr>
          <w:p w14:paraId="339BAC0F" w14:textId="77777777" w:rsidR="00585746" w:rsidRPr="00775DC6" w:rsidRDefault="00585746" w:rsidP="00172D1B">
            <w:pPr>
              <w:pStyle w:val="aff5"/>
              <w:spacing w:after="0" w:line="240" w:lineRule="auto"/>
              <w:jc w:val="both"/>
              <w:rPr>
                <w:sz w:val="16"/>
                <w:szCs w:val="16"/>
              </w:rPr>
            </w:pPr>
          </w:p>
        </w:tc>
        <w:tc>
          <w:tcPr>
            <w:tcW w:w="2123" w:type="dxa"/>
            <w:gridSpan w:val="3"/>
            <w:tcBorders>
              <w:top w:val="single" w:sz="2" w:space="0" w:color="FFFFFF" w:themeColor="background1"/>
              <w:left w:val="single" w:sz="4" w:space="0" w:color="FFFFFF"/>
              <w:bottom w:val="single" w:sz="2" w:space="0" w:color="FFFFFF" w:themeColor="background1"/>
            </w:tcBorders>
          </w:tcPr>
          <w:p w14:paraId="76248613" w14:textId="77777777" w:rsidR="00585746" w:rsidRPr="00775DC6" w:rsidRDefault="00585746" w:rsidP="00172D1B">
            <w:pPr>
              <w:pStyle w:val="aff5"/>
              <w:spacing w:after="0" w:line="240" w:lineRule="auto"/>
              <w:ind w:right="-37"/>
              <w:jc w:val="left"/>
              <w:rPr>
                <w:b w:val="0"/>
                <w:bCs/>
                <w:szCs w:val="24"/>
              </w:rPr>
            </w:pPr>
            <w:r w:rsidRPr="00775DC6">
              <w:rPr>
                <w:b w:val="0"/>
                <w:bCs/>
                <w:szCs w:val="24"/>
                <w:lang w:eastAsia="ru-RU"/>
              </w:rPr>
              <w:t>Высота стоек (столбов):</w:t>
            </w:r>
          </w:p>
        </w:tc>
        <w:tc>
          <w:tcPr>
            <w:tcW w:w="1701" w:type="dxa"/>
            <w:gridSpan w:val="5"/>
            <w:tcBorders>
              <w:top w:val="single" w:sz="2" w:space="0" w:color="auto"/>
              <w:bottom w:val="single" w:sz="2" w:space="0" w:color="auto"/>
              <w:right w:val="single" w:sz="4" w:space="0" w:color="auto"/>
            </w:tcBorders>
          </w:tcPr>
          <w:p w14:paraId="723883CE" w14:textId="77777777" w:rsidR="00585746" w:rsidRPr="00775DC6" w:rsidRDefault="00585746" w:rsidP="00172D1B">
            <w:pPr>
              <w:pStyle w:val="aff5"/>
              <w:spacing w:after="0" w:line="240" w:lineRule="auto"/>
              <w:jc w:val="both"/>
              <w:rPr>
                <w:sz w:val="16"/>
                <w:szCs w:val="16"/>
              </w:rPr>
            </w:pPr>
          </w:p>
        </w:tc>
        <w:tc>
          <w:tcPr>
            <w:tcW w:w="2126" w:type="dxa"/>
            <w:gridSpan w:val="3"/>
            <w:tcBorders>
              <w:top w:val="single" w:sz="2" w:space="0" w:color="FFFFFF" w:themeColor="background1"/>
              <w:bottom w:val="single" w:sz="2" w:space="0" w:color="FFFFFF" w:themeColor="background1"/>
              <w:right w:val="single" w:sz="4" w:space="0" w:color="auto"/>
            </w:tcBorders>
          </w:tcPr>
          <w:p w14:paraId="7D256E3E" w14:textId="77777777" w:rsidR="00585746" w:rsidRPr="00775DC6" w:rsidRDefault="00585746" w:rsidP="00172D1B">
            <w:pPr>
              <w:spacing w:after="0" w:line="240" w:lineRule="auto"/>
              <w:rPr>
                <w:sz w:val="18"/>
                <w:szCs w:val="18"/>
              </w:rPr>
            </w:pPr>
            <w:r w:rsidRPr="00775DC6">
              <w:rPr>
                <w:sz w:val="24"/>
                <w:szCs w:val="24"/>
              </w:rPr>
              <w:t>Высота шлагбаума</w:t>
            </w:r>
            <w:r w:rsidRPr="00775DC6">
              <w:rPr>
                <w:sz w:val="18"/>
                <w:szCs w:val="18"/>
              </w:rPr>
              <w:t>:</w:t>
            </w:r>
          </w:p>
        </w:tc>
        <w:tc>
          <w:tcPr>
            <w:tcW w:w="1276" w:type="dxa"/>
            <w:gridSpan w:val="2"/>
            <w:tcBorders>
              <w:top w:val="single" w:sz="2" w:space="0" w:color="auto"/>
              <w:bottom w:val="single" w:sz="2" w:space="0" w:color="auto"/>
              <w:right w:val="single" w:sz="4" w:space="0" w:color="auto"/>
            </w:tcBorders>
          </w:tcPr>
          <w:p w14:paraId="20033CD5" w14:textId="77777777" w:rsidR="00585746" w:rsidRPr="00775DC6" w:rsidRDefault="00585746" w:rsidP="00172D1B">
            <w:pPr>
              <w:pStyle w:val="aff5"/>
              <w:spacing w:after="0" w:line="240" w:lineRule="auto"/>
              <w:jc w:val="both"/>
              <w:rPr>
                <w:bCs/>
                <w:sz w:val="18"/>
                <w:szCs w:val="18"/>
              </w:rPr>
            </w:pPr>
          </w:p>
        </w:tc>
      </w:tr>
      <w:tr w:rsidR="00585746" w:rsidRPr="00775DC6" w14:paraId="2D942894" w14:textId="77777777" w:rsidTr="00827629">
        <w:tblPrEx>
          <w:tblLook w:val="04A0" w:firstRow="1" w:lastRow="0" w:firstColumn="1" w:lastColumn="0" w:noHBand="0" w:noVBand="1"/>
        </w:tblPrEx>
        <w:trPr>
          <w:trHeight w:val="46"/>
        </w:trPr>
        <w:tc>
          <w:tcPr>
            <w:tcW w:w="988"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A70E78" w14:textId="77777777" w:rsidR="00585746" w:rsidRPr="00775DC6" w:rsidRDefault="00585746" w:rsidP="00172D1B">
            <w:pPr>
              <w:pStyle w:val="aff5"/>
              <w:spacing w:after="0" w:line="240" w:lineRule="auto"/>
              <w:ind w:right="-300"/>
              <w:jc w:val="both"/>
              <w:rPr>
                <w:b w:val="0"/>
                <w:bCs/>
                <w:sz w:val="2"/>
                <w:szCs w:val="2"/>
              </w:rPr>
            </w:pPr>
          </w:p>
        </w:tc>
        <w:tc>
          <w:tcPr>
            <w:tcW w:w="1704"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E2EE94" w14:textId="77777777" w:rsidR="00585746" w:rsidRPr="00775DC6" w:rsidRDefault="00585746" w:rsidP="00172D1B">
            <w:pPr>
              <w:pStyle w:val="aff5"/>
              <w:spacing w:after="0" w:line="240" w:lineRule="auto"/>
              <w:jc w:val="both"/>
              <w:rPr>
                <w:sz w:val="2"/>
                <w:szCs w:val="2"/>
              </w:rPr>
            </w:pPr>
          </w:p>
        </w:tc>
        <w:tc>
          <w:tcPr>
            <w:tcW w:w="2123"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E78D91" w14:textId="77777777" w:rsidR="00585746" w:rsidRPr="00775DC6" w:rsidRDefault="00585746" w:rsidP="00172D1B">
            <w:pPr>
              <w:pStyle w:val="aff5"/>
              <w:spacing w:after="0" w:line="240" w:lineRule="auto"/>
              <w:ind w:right="-37"/>
              <w:jc w:val="left"/>
              <w:rPr>
                <w:b w:val="0"/>
                <w:bCs/>
                <w:sz w:val="2"/>
                <w:szCs w:val="2"/>
              </w:rPr>
            </w:pPr>
          </w:p>
        </w:tc>
        <w:tc>
          <w:tcPr>
            <w:tcW w:w="1701"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E2EB96E" w14:textId="77777777" w:rsidR="00585746" w:rsidRPr="00775DC6" w:rsidRDefault="00585746" w:rsidP="00172D1B">
            <w:pPr>
              <w:pStyle w:val="aff5"/>
              <w:spacing w:after="0" w:line="240" w:lineRule="auto"/>
              <w:jc w:val="both"/>
              <w:rPr>
                <w:sz w:val="2"/>
                <w:szCs w:val="2"/>
              </w:rPr>
            </w:pPr>
          </w:p>
        </w:tc>
        <w:tc>
          <w:tcPr>
            <w:tcW w:w="212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8CB54A" w14:textId="77777777" w:rsidR="00585746" w:rsidRPr="00775DC6" w:rsidRDefault="00585746" w:rsidP="00172D1B">
            <w:pPr>
              <w:spacing w:after="0" w:line="240" w:lineRule="auto"/>
              <w:rPr>
                <w:sz w:val="2"/>
                <w:szCs w:val="2"/>
              </w:rPr>
            </w:pPr>
          </w:p>
        </w:tc>
        <w:tc>
          <w:tcPr>
            <w:tcW w:w="127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1382F7" w14:textId="77777777" w:rsidR="00585746" w:rsidRPr="00775DC6" w:rsidRDefault="00585746" w:rsidP="00172D1B">
            <w:pPr>
              <w:pStyle w:val="aff5"/>
              <w:spacing w:after="0" w:line="240" w:lineRule="auto"/>
              <w:jc w:val="both"/>
              <w:rPr>
                <w:bCs/>
                <w:sz w:val="2"/>
                <w:szCs w:val="2"/>
              </w:rPr>
            </w:pPr>
          </w:p>
        </w:tc>
      </w:tr>
      <w:tr w:rsidR="00585746" w:rsidRPr="00775DC6" w14:paraId="379643A8" w14:textId="77777777" w:rsidTr="00827629">
        <w:trPr>
          <w:trHeight w:val="51"/>
        </w:trPr>
        <w:tc>
          <w:tcPr>
            <w:tcW w:w="384"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7E5905B" w14:textId="77777777" w:rsidR="00585746" w:rsidRPr="00775DC6" w:rsidRDefault="00585746" w:rsidP="00172D1B">
            <w:pPr>
              <w:pStyle w:val="aff5"/>
              <w:spacing w:after="0" w:line="240" w:lineRule="auto"/>
              <w:jc w:val="both"/>
              <w:rPr>
                <w:sz w:val="8"/>
                <w:szCs w:val="8"/>
              </w:rPr>
            </w:pPr>
          </w:p>
        </w:tc>
        <w:tc>
          <w:tcPr>
            <w:tcW w:w="4431" w:type="dxa"/>
            <w:gridSpan w:val="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CDFBDB0" w14:textId="77777777" w:rsidR="00585746" w:rsidRPr="00775DC6" w:rsidRDefault="00585746" w:rsidP="00172D1B">
            <w:pPr>
              <w:pStyle w:val="aff5"/>
              <w:spacing w:after="0" w:line="240" w:lineRule="auto"/>
              <w:jc w:val="both"/>
              <w:rPr>
                <w:sz w:val="22"/>
              </w:rPr>
            </w:pPr>
          </w:p>
        </w:tc>
        <w:tc>
          <w:tcPr>
            <w:tcW w:w="5103"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E7CDF7B" w14:textId="77777777" w:rsidR="00585746" w:rsidRPr="00775DC6" w:rsidRDefault="00585746" w:rsidP="00172D1B">
            <w:pPr>
              <w:pStyle w:val="aff5"/>
              <w:spacing w:after="0" w:line="240" w:lineRule="auto"/>
              <w:jc w:val="both"/>
              <w:rPr>
                <w:sz w:val="8"/>
                <w:szCs w:val="8"/>
              </w:rPr>
            </w:pPr>
          </w:p>
        </w:tc>
      </w:tr>
      <w:tr w:rsidR="00585746" w:rsidRPr="00775DC6" w14:paraId="04427FEE" w14:textId="77777777" w:rsidTr="00827629">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1AAE52EF" w14:textId="77777777" w:rsidR="00585746" w:rsidRPr="00775DC6" w:rsidRDefault="00585746" w:rsidP="00172D1B">
            <w:pPr>
              <w:pStyle w:val="aff5"/>
              <w:spacing w:after="0" w:line="240" w:lineRule="auto"/>
              <w:ind w:right="-145"/>
              <w:jc w:val="both"/>
              <w:rPr>
                <w:szCs w:val="24"/>
              </w:rPr>
            </w:pPr>
            <w:r w:rsidRPr="00775DC6">
              <w:rPr>
                <w:szCs w:val="24"/>
              </w:rPr>
              <w:t>5.</w:t>
            </w:r>
          </w:p>
        </w:tc>
        <w:tc>
          <w:tcPr>
            <w:tcW w:w="9534" w:type="dxa"/>
            <w:gridSpan w:val="17"/>
            <w:tcBorders>
              <w:top w:val="single" w:sz="4" w:space="0" w:color="FFFFFF"/>
              <w:left w:val="single" w:sz="4" w:space="0" w:color="FFFFFF"/>
              <w:bottom w:val="single" w:sz="4" w:space="0" w:color="FFFFFF"/>
              <w:right w:val="single" w:sz="4" w:space="0" w:color="FFFFFF" w:themeColor="background1"/>
            </w:tcBorders>
          </w:tcPr>
          <w:p w14:paraId="2CB05891" w14:textId="77777777" w:rsidR="00585746" w:rsidRPr="00775DC6" w:rsidRDefault="00585746" w:rsidP="00172D1B">
            <w:pPr>
              <w:pStyle w:val="aff5"/>
              <w:spacing w:after="0" w:line="240" w:lineRule="auto"/>
              <w:ind w:left="-71"/>
              <w:jc w:val="both"/>
              <w:rPr>
                <w:szCs w:val="24"/>
              </w:rPr>
            </w:pPr>
            <w:r w:rsidRPr="00775DC6">
              <w:rPr>
                <w:szCs w:val="24"/>
              </w:rPr>
              <w:t>Внешний вид ограждения:</w:t>
            </w:r>
          </w:p>
        </w:tc>
      </w:tr>
      <w:tr w:rsidR="00585746" w:rsidRPr="00775DC6" w14:paraId="3FF8781D" w14:textId="77777777" w:rsidTr="00827629">
        <w:tblPrEx>
          <w:tblLook w:val="04A0" w:firstRow="1" w:lastRow="0" w:firstColumn="1" w:lastColumn="0" w:noHBand="0" w:noVBand="1"/>
        </w:tblPrEx>
        <w:trPr>
          <w:trHeight w:val="42"/>
        </w:trPr>
        <w:tc>
          <w:tcPr>
            <w:tcW w:w="4815"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06328B5B" w14:textId="1C7DF6D8" w:rsidR="00585746" w:rsidRPr="00775DC6" w:rsidRDefault="008A52E4" w:rsidP="00172D1B">
            <w:pPr>
              <w:pStyle w:val="aff5"/>
              <w:spacing w:after="0" w:line="240" w:lineRule="auto"/>
              <w:jc w:val="both"/>
              <w:rPr>
                <w:sz w:val="22"/>
              </w:rPr>
            </w:pPr>
            <w:r w:rsidRPr="00775DC6">
              <w:rPr>
                <w:b w:val="0"/>
                <w:bCs/>
                <w:iCs/>
                <w:sz w:val="12"/>
                <w:szCs w:val="12"/>
                <w:lang w:eastAsia="ru-RU"/>
              </w:rPr>
              <w:t xml:space="preserve">      </w:t>
            </w:r>
            <w:r w:rsidR="00F340B0">
              <w:rPr>
                <w:b w:val="0"/>
                <w:bCs/>
                <w:iCs/>
                <w:sz w:val="12"/>
                <w:szCs w:val="12"/>
                <w:lang w:eastAsia="ru-RU"/>
              </w:rPr>
              <w:t xml:space="preserve">    </w:t>
            </w:r>
            <w:r w:rsidR="0030151B">
              <w:rPr>
                <w:b w:val="0"/>
                <w:bCs/>
                <w:iCs/>
                <w:sz w:val="22"/>
                <w:lang w:eastAsia="ru-RU"/>
              </w:rPr>
              <w:t>Указывается в соответствии с з</w:t>
            </w:r>
            <w:r w:rsidR="00585746" w:rsidRPr="00775DC6">
              <w:rPr>
                <w:b w:val="0"/>
                <w:bCs/>
                <w:iCs/>
                <w:sz w:val="22"/>
                <w:lang w:eastAsia="ru-RU"/>
              </w:rPr>
              <w:t>апросом</w:t>
            </w:r>
          </w:p>
        </w:tc>
        <w:tc>
          <w:tcPr>
            <w:tcW w:w="510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8D6E2" w14:textId="77777777" w:rsidR="00585746" w:rsidRPr="00775DC6" w:rsidRDefault="00585746" w:rsidP="00172D1B">
            <w:pPr>
              <w:pStyle w:val="aff5"/>
              <w:spacing w:after="0" w:line="240" w:lineRule="auto"/>
              <w:jc w:val="both"/>
              <w:rPr>
                <w:sz w:val="4"/>
                <w:szCs w:val="4"/>
              </w:rPr>
            </w:pPr>
          </w:p>
        </w:tc>
      </w:tr>
      <w:tr w:rsidR="00585746" w:rsidRPr="00775DC6" w14:paraId="1373E731" w14:textId="77777777" w:rsidTr="00827629">
        <w:tblPrEx>
          <w:tblLook w:val="04A0" w:firstRow="1" w:lastRow="0" w:firstColumn="1" w:lastColumn="0" w:noHBand="0" w:noVBand="1"/>
        </w:tblPrEx>
        <w:trPr>
          <w:trHeight w:val="192"/>
        </w:trPr>
        <w:tc>
          <w:tcPr>
            <w:tcW w:w="8642" w:type="dxa"/>
            <w:gridSpan w:val="17"/>
            <w:tcBorders>
              <w:top w:val="single" w:sz="4" w:space="0" w:color="FFFFFF" w:themeColor="background1"/>
              <w:left w:val="single" w:sz="4" w:space="0" w:color="FFFFFF"/>
              <w:bottom w:val="single" w:sz="4" w:space="0" w:color="FFFFFF"/>
              <w:right w:val="single" w:sz="4" w:space="0" w:color="auto"/>
            </w:tcBorders>
          </w:tcPr>
          <w:p w14:paraId="3A24CC79" w14:textId="77777777" w:rsidR="00585746" w:rsidRPr="00775DC6" w:rsidRDefault="00585746" w:rsidP="00172D1B">
            <w:pPr>
              <w:pStyle w:val="aff5"/>
              <w:spacing w:after="0" w:line="240" w:lineRule="auto"/>
              <w:jc w:val="both"/>
              <w:rPr>
                <w:szCs w:val="24"/>
              </w:rPr>
            </w:pPr>
            <w:r w:rsidRPr="00775DC6">
              <w:rPr>
                <w:b w:val="0"/>
                <w:bCs/>
                <w:szCs w:val="24"/>
                <w:lang w:eastAsia="ru-RU"/>
              </w:rPr>
              <w:t>Дата приведения внешнего вида объекта в соответствие с внешним видом, указанным в Колористическом паспорте</w:t>
            </w:r>
            <w:r w:rsidRPr="00775DC6">
              <w:rPr>
                <w:b w:val="0"/>
                <w:bCs/>
                <w:szCs w:val="24"/>
              </w:rPr>
              <w:t xml:space="preserve"> </w:t>
            </w:r>
            <w:r w:rsidRPr="00775DC6">
              <w:rPr>
                <w:b w:val="0"/>
                <w:bCs/>
                <w:iCs/>
                <w:sz w:val="22"/>
              </w:rPr>
              <w:t>(квартал, год)</w:t>
            </w:r>
            <w:r w:rsidRPr="00775DC6">
              <w:rPr>
                <w:iCs/>
                <w:sz w:val="22"/>
              </w:rPr>
              <w:t>:</w:t>
            </w:r>
          </w:p>
        </w:tc>
        <w:tc>
          <w:tcPr>
            <w:tcW w:w="1276" w:type="dxa"/>
            <w:gridSpan w:val="2"/>
            <w:tcBorders>
              <w:top w:val="single" w:sz="4" w:space="0" w:color="auto"/>
              <w:left w:val="single" w:sz="4" w:space="0" w:color="auto"/>
              <w:bottom w:val="single" w:sz="4" w:space="0" w:color="auto"/>
              <w:right w:val="single" w:sz="4" w:space="0" w:color="auto"/>
            </w:tcBorders>
          </w:tcPr>
          <w:p w14:paraId="30C512ED" w14:textId="77777777" w:rsidR="00585746" w:rsidRPr="00775DC6" w:rsidRDefault="00585746" w:rsidP="00172D1B">
            <w:pPr>
              <w:pStyle w:val="aff5"/>
              <w:spacing w:after="0" w:line="240" w:lineRule="auto"/>
              <w:jc w:val="both"/>
              <w:rPr>
                <w:sz w:val="8"/>
                <w:szCs w:val="8"/>
              </w:rPr>
            </w:pPr>
          </w:p>
        </w:tc>
      </w:tr>
      <w:tr w:rsidR="00585746" w:rsidRPr="00775DC6" w14:paraId="1B61B568" w14:textId="77777777" w:rsidTr="00827629">
        <w:tblPrEx>
          <w:tblLook w:val="04A0" w:firstRow="1" w:lastRow="0" w:firstColumn="1" w:lastColumn="0" w:noHBand="0" w:noVBand="1"/>
        </w:tblPrEx>
        <w:trPr>
          <w:trHeight w:val="42"/>
        </w:trPr>
        <w:tc>
          <w:tcPr>
            <w:tcW w:w="9918" w:type="dxa"/>
            <w:gridSpan w:val="19"/>
            <w:tcBorders>
              <w:top w:val="single" w:sz="4" w:space="0" w:color="FFFFFF"/>
              <w:left w:val="single" w:sz="4" w:space="0" w:color="FFFFFF"/>
              <w:bottom w:val="single" w:sz="4" w:space="0" w:color="FFFFFF"/>
              <w:right w:val="single" w:sz="4" w:space="0" w:color="FFFFFF" w:themeColor="background1"/>
            </w:tcBorders>
          </w:tcPr>
          <w:p w14:paraId="6078F527" w14:textId="77777777" w:rsidR="00585746" w:rsidRPr="00775DC6" w:rsidRDefault="00585746" w:rsidP="00172D1B">
            <w:pPr>
              <w:pStyle w:val="aff5"/>
              <w:spacing w:after="0" w:line="240" w:lineRule="auto"/>
              <w:jc w:val="both"/>
              <w:rPr>
                <w:sz w:val="4"/>
                <w:szCs w:val="4"/>
              </w:rPr>
            </w:pPr>
          </w:p>
        </w:tc>
      </w:tr>
      <w:tr w:rsidR="00585746" w:rsidRPr="00775DC6" w14:paraId="6F2B7BF0" w14:textId="77777777" w:rsidTr="00827629">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0E792143" w14:textId="77777777" w:rsidR="00585746" w:rsidRPr="00775DC6" w:rsidRDefault="00585746" w:rsidP="00172D1B">
            <w:pPr>
              <w:pStyle w:val="aff5"/>
              <w:spacing w:after="0" w:line="240" w:lineRule="auto"/>
              <w:ind w:left="-110"/>
              <w:jc w:val="both"/>
              <w:rPr>
                <w:b w:val="0"/>
                <w:bCs/>
                <w:sz w:val="2"/>
                <w:szCs w:val="2"/>
              </w:rPr>
            </w:pPr>
          </w:p>
        </w:tc>
        <w:tc>
          <w:tcPr>
            <w:tcW w:w="1908" w:type="dxa"/>
            <w:gridSpan w:val="3"/>
            <w:tcBorders>
              <w:top w:val="single" w:sz="4" w:space="0" w:color="FFFFFF"/>
              <w:left w:val="single" w:sz="4" w:space="0" w:color="FFFFFF" w:themeColor="background1"/>
              <w:bottom w:val="single" w:sz="4" w:space="0" w:color="000000"/>
              <w:right w:val="single" w:sz="4" w:space="0" w:color="FFFFFF"/>
            </w:tcBorders>
          </w:tcPr>
          <w:p w14:paraId="57FDCFF2" w14:textId="77777777" w:rsidR="00585746" w:rsidRPr="00775DC6" w:rsidRDefault="00585746" w:rsidP="00172D1B">
            <w:pPr>
              <w:pStyle w:val="aff5"/>
              <w:spacing w:after="0" w:line="240" w:lineRule="auto"/>
              <w:ind w:right="-124"/>
              <w:jc w:val="left"/>
              <w:rPr>
                <w:b w:val="0"/>
                <w:bCs/>
                <w:sz w:val="2"/>
                <w:szCs w:val="2"/>
              </w:rPr>
            </w:pPr>
          </w:p>
        </w:tc>
        <w:tc>
          <w:tcPr>
            <w:tcW w:w="1134" w:type="dxa"/>
            <w:gridSpan w:val="4"/>
            <w:tcBorders>
              <w:top w:val="single" w:sz="4" w:space="0" w:color="FFFFFF"/>
              <w:left w:val="single" w:sz="4" w:space="0" w:color="FFFFFF"/>
              <w:bottom w:val="single" w:sz="4" w:space="0" w:color="FFFFFF"/>
              <w:right w:val="single" w:sz="4" w:space="0" w:color="FFFFFF"/>
            </w:tcBorders>
          </w:tcPr>
          <w:p w14:paraId="3F1F5121" w14:textId="77777777" w:rsidR="00585746" w:rsidRPr="00775DC6" w:rsidRDefault="00585746" w:rsidP="00172D1B">
            <w:pPr>
              <w:pStyle w:val="aff5"/>
              <w:spacing w:after="0" w:line="240" w:lineRule="auto"/>
              <w:jc w:val="left"/>
              <w:rPr>
                <w:b w:val="0"/>
                <w:bCs/>
                <w:sz w:val="2"/>
                <w:szCs w:val="2"/>
              </w:rPr>
            </w:pPr>
          </w:p>
        </w:tc>
        <w:tc>
          <w:tcPr>
            <w:tcW w:w="1418" w:type="dxa"/>
            <w:tcBorders>
              <w:top w:val="single" w:sz="4" w:space="0" w:color="FFFFFF"/>
              <w:left w:val="single" w:sz="4" w:space="0" w:color="FFFFFF"/>
              <w:bottom w:val="single" w:sz="4" w:space="0" w:color="auto"/>
              <w:right w:val="single" w:sz="4" w:space="0" w:color="FFFFFF"/>
            </w:tcBorders>
          </w:tcPr>
          <w:p w14:paraId="2F782D24" w14:textId="77777777" w:rsidR="00585746" w:rsidRPr="00775DC6" w:rsidRDefault="00585746" w:rsidP="00172D1B">
            <w:pPr>
              <w:pStyle w:val="aff5"/>
              <w:spacing w:after="0" w:line="240" w:lineRule="auto"/>
              <w:jc w:val="both"/>
              <w:rPr>
                <w:sz w:val="2"/>
                <w:szCs w:val="2"/>
              </w:rPr>
            </w:pPr>
          </w:p>
        </w:tc>
        <w:tc>
          <w:tcPr>
            <w:tcW w:w="1701" w:type="dxa"/>
            <w:gridSpan w:val="5"/>
            <w:tcBorders>
              <w:top w:val="single" w:sz="4" w:space="0" w:color="FFFFFF"/>
              <w:left w:val="single" w:sz="4" w:space="0" w:color="FFFFFF"/>
              <w:bottom w:val="single" w:sz="4" w:space="0" w:color="FFFFFF" w:themeColor="background1"/>
              <w:right w:val="single" w:sz="4" w:space="0" w:color="FFFFFF"/>
            </w:tcBorders>
          </w:tcPr>
          <w:p w14:paraId="306882DD" w14:textId="77777777" w:rsidR="00585746" w:rsidRPr="00775DC6" w:rsidRDefault="00585746" w:rsidP="00172D1B">
            <w:pPr>
              <w:pStyle w:val="aff5"/>
              <w:spacing w:after="0" w:line="240" w:lineRule="auto"/>
              <w:jc w:val="both"/>
              <w:rPr>
                <w:b w:val="0"/>
                <w:bCs/>
                <w:sz w:val="2"/>
                <w:szCs w:val="2"/>
              </w:rPr>
            </w:pPr>
          </w:p>
        </w:tc>
        <w:tc>
          <w:tcPr>
            <w:tcW w:w="991" w:type="dxa"/>
            <w:tcBorders>
              <w:top w:val="single" w:sz="4" w:space="0" w:color="FFFFFF"/>
              <w:left w:val="single" w:sz="4" w:space="0" w:color="FFFFFF"/>
              <w:bottom w:val="single" w:sz="4" w:space="0" w:color="auto"/>
              <w:right w:val="single" w:sz="4" w:space="0" w:color="FFFFFF"/>
            </w:tcBorders>
          </w:tcPr>
          <w:p w14:paraId="34712862" w14:textId="77777777" w:rsidR="00585746" w:rsidRPr="00775DC6" w:rsidRDefault="00585746" w:rsidP="00172D1B">
            <w:pPr>
              <w:pStyle w:val="aff5"/>
              <w:spacing w:after="0" w:line="240" w:lineRule="auto"/>
              <w:jc w:val="both"/>
              <w:rPr>
                <w:sz w:val="2"/>
                <w:szCs w:val="2"/>
              </w:rPr>
            </w:pPr>
          </w:p>
        </w:tc>
        <w:tc>
          <w:tcPr>
            <w:tcW w:w="1135" w:type="dxa"/>
            <w:gridSpan w:val="2"/>
            <w:tcBorders>
              <w:top w:val="single" w:sz="4" w:space="0" w:color="FFFFFF"/>
              <w:left w:val="single" w:sz="4" w:space="0" w:color="FFFFFF"/>
              <w:bottom w:val="single" w:sz="4" w:space="0" w:color="FFFFFF" w:themeColor="background1"/>
              <w:right w:val="single" w:sz="4" w:space="0" w:color="FFFFFF"/>
            </w:tcBorders>
          </w:tcPr>
          <w:p w14:paraId="7427181B" w14:textId="77777777" w:rsidR="00585746" w:rsidRPr="00775DC6" w:rsidRDefault="00585746" w:rsidP="00172D1B">
            <w:pPr>
              <w:pStyle w:val="aff5"/>
              <w:spacing w:after="0" w:line="240" w:lineRule="auto"/>
              <w:jc w:val="both"/>
              <w:rPr>
                <w:b w:val="0"/>
                <w:bCs/>
                <w:sz w:val="2"/>
                <w:szCs w:val="2"/>
              </w:rPr>
            </w:pPr>
          </w:p>
        </w:tc>
        <w:tc>
          <w:tcPr>
            <w:tcW w:w="1276" w:type="dxa"/>
            <w:gridSpan w:val="2"/>
            <w:tcBorders>
              <w:top w:val="single" w:sz="4" w:space="0" w:color="FFFFFF"/>
              <w:left w:val="single" w:sz="4" w:space="0" w:color="FFFFFF"/>
              <w:bottom w:val="single" w:sz="4" w:space="0" w:color="auto"/>
              <w:right w:val="single" w:sz="4" w:space="0" w:color="FFFFFF" w:themeColor="background1"/>
            </w:tcBorders>
          </w:tcPr>
          <w:p w14:paraId="1AD4C237" w14:textId="77777777" w:rsidR="00585746" w:rsidRPr="00775DC6" w:rsidRDefault="00585746" w:rsidP="00172D1B">
            <w:pPr>
              <w:pStyle w:val="aff5"/>
              <w:spacing w:after="0" w:line="240" w:lineRule="auto"/>
              <w:jc w:val="both"/>
              <w:rPr>
                <w:sz w:val="2"/>
                <w:szCs w:val="2"/>
              </w:rPr>
            </w:pPr>
          </w:p>
        </w:tc>
      </w:tr>
      <w:tr w:rsidR="00585746" w:rsidRPr="00775DC6" w14:paraId="62FE178B" w14:textId="77777777" w:rsidTr="00827629">
        <w:tblPrEx>
          <w:tblLook w:val="04A0" w:firstRow="1" w:lastRow="0" w:firstColumn="1" w:lastColumn="0" w:noHBand="0" w:noVBand="1"/>
        </w:tblPrEx>
        <w:trPr>
          <w:trHeight w:val="39"/>
        </w:trPr>
        <w:tc>
          <w:tcPr>
            <w:tcW w:w="2263" w:type="dxa"/>
            <w:gridSpan w:val="4"/>
            <w:tcBorders>
              <w:top w:val="single" w:sz="4" w:space="0" w:color="FFFFFF"/>
              <w:left w:val="single" w:sz="4" w:space="0" w:color="000000"/>
              <w:bottom w:val="single" w:sz="4" w:space="0" w:color="000000"/>
              <w:right w:val="single" w:sz="4" w:space="0" w:color="000000"/>
            </w:tcBorders>
          </w:tcPr>
          <w:p w14:paraId="723E9CB9" w14:textId="77777777" w:rsidR="00585746" w:rsidRPr="00775DC6" w:rsidRDefault="00585746" w:rsidP="00172D1B">
            <w:pPr>
              <w:pStyle w:val="aff5"/>
              <w:spacing w:after="0" w:line="240" w:lineRule="auto"/>
              <w:ind w:left="-41" w:right="-124" w:firstLine="41"/>
              <w:jc w:val="left"/>
              <w:rPr>
                <w:b w:val="0"/>
                <w:bCs/>
                <w:szCs w:val="24"/>
              </w:rPr>
            </w:pPr>
            <w:r w:rsidRPr="00775DC6">
              <w:rPr>
                <w:szCs w:val="24"/>
              </w:rPr>
              <w:t>Стойки (столбы)</w:t>
            </w:r>
            <w:r w:rsidRPr="00775DC6">
              <w:rPr>
                <w:b w:val="0"/>
                <w:bCs/>
                <w:szCs w:val="24"/>
              </w:rPr>
              <w:t>:</w:t>
            </w:r>
          </w:p>
          <w:p w14:paraId="670F4CD5" w14:textId="16C7B87B" w:rsidR="00585746" w:rsidRPr="00775DC6" w:rsidRDefault="0030151B" w:rsidP="00172D1B">
            <w:pPr>
              <w:pStyle w:val="aff5"/>
              <w:spacing w:after="0" w:line="240" w:lineRule="auto"/>
              <w:ind w:left="-41" w:right="-124" w:firstLine="41"/>
              <w:jc w:val="left"/>
              <w:rPr>
                <w:sz w:val="22"/>
              </w:rPr>
            </w:pPr>
            <w:r>
              <w:rPr>
                <w:b w:val="0"/>
                <w:bCs/>
                <w:iCs/>
                <w:sz w:val="22"/>
                <w:lang w:eastAsia="ru-RU"/>
              </w:rPr>
              <w:t>Указывается при наличии в з</w:t>
            </w:r>
            <w:r w:rsidR="00585746" w:rsidRPr="00775DC6">
              <w:rPr>
                <w:b w:val="0"/>
                <w:bCs/>
                <w:iCs/>
                <w:sz w:val="22"/>
                <w:lang w:eastAsia="ru-RU"/>
              </w:rPr>
              <w:t>апросе</w:t>
            </w:r>
          </w:p>
        </w:tc>
        <w:tc>
          <w:tcPr>
            <w:tcW w:w="1134" w:type="dxa"/>
            <w:gridSpan w:val="4"/>
            <w:tcBorders>
              <w:top w:val="single" w:sz="4" w:space="0" w:color="FFFFFF"/>
              <w:left w:val="single" w:sz="4" w:space="0" w:color="000000"/>
              <w:bottom w:val="single" w:sz="4" w:space="0" w:color="FFFFFF"/>
              <w:right w:val="single" w:sz="4" w:space="0" w:color="auto"/>
            </w:tcBorders>
          </w:tcPr>
          <w:p w14:paraId="5103694F" w14:textId="77777777" w:rsidR="00585746" w:rsidRPr="00775DC6" w:rsidRDefault="00585746" w:rsidP="00172D1B">
            <w:pPr>
              <w:pStyle w:val="aff5"/>
              <w:spacing w:after="0" w:line="240" w:lineRule="auto"/>
              <w:ind w:right="-105"/>
              <w:jc w:val="left"/>
              <w:rPr>
                <w:sz w:val="14"/>
                <w:szCs w:val="14"/>
              </w:rPr>
            </w:pPr>
            <w:r w:rsidRPr="00775DC6">
              <w:rPr>
                <w:b w:val="0"/>
                <w:bCs/>
                <w:sz w:val="22"/>
              </w:rPr>
              <w:t>материал</w:t>
            </w:r>
            <w:r w:rsidRPr="00775DC6">
              <w:rPr>
                <w:b w:val="0"/>
                <w:bCs/>
                <w:sz w:val="14"/>
                <w:szCs w:val="14"/>
              </w:rPr>
              <w:t>:</w:t>
            </w:r>
          </w:p>
        </w:tc>
        <w:tc>
          <w:tcPr>
            <w:tcW w:w="2409" w:type="dxa"/>
            <w:gridSpan w:val="5"/>
            <w:tcBorders>
              <w:top w:val="single" w:sz="4" w:space="0" w:color="auto"/>
              <w:left w:val="single" w:sz="4" w:space="0" w:color="FFFFFF"/>
              <w:bottom w:val="single" w:sz="4" w:space="0" w:color="auto"/>
              <w:right w:val="single" w:sz="4" w:space="0" w:color="auto"/>
            </w:tcBorders>
          </w:tcPr>
          <w:p w14:paraId="0AEBE50D" w14:textId="77777777" w:rsidR="00585746" w:rsidRPr="00775DC6" w:rsidRDefault="00585746" w:rsidP="00172D1B">
            <w:pPr>
              <w:pStyle w:val="aff5"/>
              <w:spacing w:after="0" w:line="240" w:lineRule="auto"/>
              <w:jc w:val="both"/>
              <w:rPr>
                <w:sz w:val="8"/>
                <w:szCs w:val="8"/>
              </w:rPr>
            </w:pPr>
          </w:p>
        </w:tc>
        <w:tc>
          <w:tcPr>
            <w:tcW w:w="710" w:type="dxa"/>
            <w:tcBorders>
              <w:top w:val="single" w:sz="4" w:space="0" w:color="FFFFFF" w:themeColor="background1"/>
              <w:left w:val="single" w:sz="4" w:space="0" w:color="FFFFFF"/>
              <w:bottom w:val="single" w:sz="4" w:space="0" w:color="FFFFFF" w:themeColor="background1"/>
              <w:right w:val="single" w:sz="4" w:space="0" w:color="auto"/>
            </w:tcBorders>
          </w:tcPr>
          <w:p w14:paraId="16BEE609" w14:textId="77777777" w:rsidR="00585746" w:rsidRPr="00775DC6" w:rsidRDefault="00585746" w:rsidP="00172D1B">
            <w:pPr>
              <w:pStyle w:val="aff5"/>
              <w:spacing w:after="0" w:line="240" w:lineRule="auto"/>
              <w:ind w:right="-110"/>
              <w:jc w:val="both"/>
              <w:rPr>
                <w:szCs w:val="24"/>
              </w:rPr>
            </w:pPr>
            <w:r w:rsidRPr="00775DC6">
              <w:rPr>
                <w:b w:val="0"/>
                <w:bCs/>
                <w:szCs w:val="24"/>
              </w:rPr>
              <w:t>цвет:</w:t>
            </w:r>
          </w:p>
        </w:tc>
        <w:tc>
          <w:tcPr>
            <w:tcW w:w="991" w:type="dxa"/>
            <w:tcBorders>
              <w:top w:val="single" w:sz="4" w:space="0" w:color="auto"/>
              <w:left w:val="single" w:sz="4" w:space="0" w:color="FFFFFF"/>
              <w:bottom w:val="single" w:sz="4" w:space="0" w:color="auto"/>
              <w:right w:val="single" w:sz="4" w:space="0" w:color="auto"/>
            </w:tcBorders>
          </w:tcPr>
          <w:p w14:paraId="348BB798" w14:textId="77777777" w:rsidR="00585746" w:rsidRPr="00775DC6" w:rsidRDefault="00585746" w:rsidP="00172D1B">
            <w:pPr>
              <w:pStyle w:val="aff5"/>
              <w:spacing w:after="0" w:line="240" w:lineRule="auto"/>
              <w:jc w:val="both"/>
              <w:rPr>
                <w:sz w:val="8"/>
                <w:szCs w:val="8"/>
              </w:rPr>
            </w:pPr>
          </w:p>
        </w:tc>
        <w:tc>
          <w:tcPr>
            <w:tcW w:w="113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F0F1144" w14:textId="77777777" w:rsidR="00585746" w:rsidRPr="00775DC6" w:rsidRDefault="00585746" w:rsidP="00172D1B">
            <w:pPr>
              <w:pStyle w:val="aff5"/>
              <w:spacing w:after="0" w:line="240" w:lineRule="auto"/>
              <w:ind w:right="-111"/>
              <w:jc w:val="both"/>
              <w:rPr>
                <w:szCs w:val="24"/>
              </w:rPr>
            </w:pPr>
            <w:r w:rsidRPr="00775DC6">
              <w:rPr>
                <w:b w:val="0"/>
                <w:bCs/>
                <w:szCs w:val="24"/>
              </w:rPr>
              <w:t>текстура:</w:t>
            </w:r>
          </w:p>
        </w:tc>
        <w:tc>
          <w:tcPr>
            <w:tcW w:w="1276" w:type="dxa"/>
            <w:gridSpan w:val="2"/>
            <w:tcBorders>
              <w:top w:val="single" w:sz="4" w:space="0" w:color="auto"/>
              <w:left w:val="single" w:sz="4" w:space="0" w:color="FFFFFF"/>
              <w:bottom w:val="single" w:sz="4" w:space="0" w:color="auto"/>
              <w:right w:val="single" w:sz="4" w:space="0" w:color="auto"/>
            </w:tcBorders>
          </w:tcPr>
          <w:p w14:paraId="30164FBF" w14:textId="77777777" w:rsidR="00585746" w:rsidRPr="00775DC6" w:rsidRDefault="00585746" w:rsidP="00172D1B">
            <w:pPr>
              <w:pStyle w:val="aff5"/>
              <w:spacing w:after="0" w:line="240" w:lineRule="auto"/>
              <w:jc w:val="both"/>
              <w:rPr>
                <w:sz w:val="8"/>
                <w:szCs w:val="8"/>
              </w:rPr>
            </w:pPr>
          </w:p>
        </w:tc>
      </w:tr>
      <w:tr w:rsidR="00585746" w:rsidRPr="00775DC6" w14:paraId="7367EE96" w14:textId="77777777" w:rsidTr="00827629">
        <w:tblPrEx>
          <w:tblLook w:val="04A0" w:firstRow="1" w:lastRow="0" w:firstColumn="1" w:lastColumn="0" w:noHBand="0" w:noVBand="1"/>
        </w:tblPrEx>
        <w:trPr>
          <w:trHeight w:val="37"/>
        </w:trPr>
        <w:tc>
          <w:tcPr>
            <w:tcW w:w="9918" w:type="dxa"/>
            <w:gridSpan w:val="19"/>
            <w:tcBorders>
              <w:top w:val="single" w:sz="4" w:space="0" w:color="FFFFFF"/>
              <w:left w:val="single" w:sz="4" w:space="0" w:color="FFFFFF"/>
              <w:bottom w:val="single" w:sz="4" w:space="0" w:color="FFFFFF"/>
              <w:right w:val="single" w:sz="4" w:space="0" w:color="FFFFFF" w:themeColor="background1"/>
            </w:tcBorders>
          </w:tcPr>
          <w:p w14:paraId="48DA2270" w14:textId="77777777" w:rsidR="00585746" w:rsidRPr="00775DC6" w:rsidRDefault="00585746" w:rsidP="00172D1B">
            <w:pPr>
              <w:pStyle w:val="aff5"/>
              <w:spacing w:after="0" w:line="240" w:lineRule="auto"/>
              <w:jc w:val="both"/>
              <w:rPr>
                <w:sz w:val="2"/>
                <w:szCs w:val="2"/>
              </w:rPr>
            </w:pPr>
          </w:p>
        </w:tc>
      </w:tr>
      <w:tr w:rsidR="00585746" w:rsidRPr="00775DC6" w14:paraId="0143FA53" w14:textId="77777777" w:rsidTr="00827629">
        <w:tblPrEx>
          <w:tblLook w:val="04A0" w:firstRow="1" w:lastRow="0" w:firstColumn="1" w:lastColumn="0" w:noHBand="0" w:noVBand="1"/>
        </w:tblPrEx>
        <w:trPr>
          <w:trHeight w:val="38"/>
        </w:trPr>
        <w:tc>
          <w:tcPr>
            <w:tcW w:w="355" w:type="dxa"/>
            <w:tcBorders>
              <w:top w:val="single" w:sz="4" w:space="0" w:color="FFFFFF"/>
              <w:left w:val="single" w:sz="4" w:space="0" w:color="FFFFFF"/>
              <w:bottom w:val="single" w:sz="4" w:space="0" w:color="000000"/>
              <w:right w:val="single" w:sz="4" w:space="0" w:color="FFFFFF" w:themeColor="background1"/>
            </w:tcBorders>
          </w:tcPr>
          <w:p w14:paraId="7538F0C4" w14:textId="77777777" w:rsidR="00585746" w:rsidRPr="00775DC6" w:rsidRDefault="00585746" w:rsidP="00172D1B">
            <w:pPr>
              <w:pStyle w:val="aff5"/>
              <w:spacing w:after="0" w:line="240" w:lineRule="auto"/>
              <w:ind w:left="-110"/>
              <w:jc w:val="both"/>
              <w:rPr>
                <w:b w:val="0"/>
                <w:bCs/>
                <w:sz w:val="2"/>
                <w:szCs w:val="2"/>
              </w:rPr>
            </w:pPr>
          </w:p>
        </w:tc>
        <w:tc>
          <w:tcPr>
            <w:tcW w:w="1908" w:type="dxa"/>
            <w:gridSpan w:val="3"/>
            <w:tcBorders>
              <w:top w:val="single" w:sz="4" w:space="0" w:color="FFFFFF"/>
              <w:left w:val="single" w:sz="4" w:space="0" w:color="FFFFFF" w:themeColor="background1"/>
              <w:bottom w:val="single" w:sz="4" w:space="0" w:color="000000"/>
              <w:right w:val="single" w:sz="4" w:space="0" w:color="FFFFFF"/>
            </w:tcBorders>
          </w:tcPr>
          <w:p w14:paraId="24798E35" w14:textId="77777777" w:rsidR="00585746" w:rsidRPr="00775DC6" w:rsidRDefault="00585746" w:rsidP="00172D1B">
            <w:pPr>
              <w:pStyle w:val="aff5"/>
              <w:spacing w:after="0" w:line="240" w:lineRule="auto"/>
              <w:ind w:right="-124"/>
              <w:jc w:val="left"/>
              <w:rPr>
                <w:b w:val="0"/>
                <w:bCs/>
                <w:sz w:val="2"/>
                <w:szCs w:val="2"/>
              </w:rPr>
            </w:pPr>
          </w:p>
        </w:tc>
        <w:tc>
          <w:tcPr>
            <w:tcW w:w="1134" w:type="dxa"/>
            <w:gridSpan w:val="4"/>
            <w:tcBorders>
              <w:top w:val="single" w:sz="4" w:space="0" w:color="FFFFFF"/>
              <w:left w:val="single" w:sz="4" w:space="0" w:color="FFFFFF"/>
              <w:bottom w:val="single" w:sz="4" w:space="0" w:color="FFFFFF"/>
              <w:right w:val="single" w:sz="4" w:space="0" w:color="FFFFFF"/>
            </w:tcBorders>
          </w:tcPr>
          <w:p w14:paraId="66515C98" w14:textId="77777777" w:rsidR="00585746" w:rsidRPr="00775DC6" w:rsidRDefault="00585746" w:rsidP="00172D1B">
            <w:pPr>
              <w:pStyle w:val="aff5"/>
              <w:spacing w:after="0" w:line="240" w:lineRule="auto"/>
              <w:jc w:val="left"/>
              <w:rPr>
                <w:b w:val="0"/>
                <w:bCs/>
                <w:sz w:val="2"/>
                <w:szCs w:val="2"/>
              </w:rPr>
            </w:pPr>
          </w:p>
        </w:tc>
        <w:tc>
          <w:tcPr>
            <w:tcW w:w="1418" w:type="dxa"/>
            <w:tcBorders>
              <w:top w:val="single" w:sz="4" w:space="0" w:color="FFFFFF"/>
              <w:left w:val="single" w:sz="4" w:space="0" w:color="FFFFFF"/>
              <w:bottom w:val="single" w:sz="4" w:space="0" w:color="auto"/>
              <w:right w:val="single" w:sz="4" w:space="0" w:color="FFFFFF"/>
            </w:tcBorders>
          </w:tcPr>
          <w:p w14:paraId="5A5A2F26" w14:textId="77777777" w:rsidR="00585746" w:rsidRPr="00775DC6" w:rsidRDefault="00585746" w:rsidP="00172D1B">
            <w:pPr>
              <w:pStyle w:val="aff5"/>
              <w:spacing w:after="0" w:line="240" w:lineRule="auto"/>
              <w:jc w:val="both"/>
              <w:rPr>
                <w:sz w:val="2"/>
                <w:szCs w:val="2"/>
              </w:rPr>
            </w:pPr>
          </w:p>
        </w:tc>
        <w:tc>
          <w:tcPr>
            <w:tcW w:w="1701" w:type="dxa"/>
            <w:gridSpan w:val="5"/>
            <w:tcBorders>
              <w:top w:val="single" w:sz="4" w:space="0" w:color="FFFFFF"/>
              <w:left w:val="single" w:sz="4" w:space="0" w:color="FFFFFF"/>
              <w:bottom w:val="single" w:sz="4" w:space="0" w:color="FFFFFF" w:themeColor="background1"/>
              <w:right w:val="single" w:sz="4" w:space="0" w:color="FFFFFF"/>
            </w:tcBorders>
          </w:tcPr>
          <w:p w14:paraId="50CFAF47" w14:textId="77777777" w:rsidR="00585746" w:rsidRPr="00775DC6" w:rsidRDefault="00585746" w:rsidP="00172D1B">
            <w:pPr>
              <w:pStyle w:val="aff5"/>
              <w:spacing w:after="0" w:line="240" w:lineRule="auto"/>
              <w:jc w:val="both"/>
              <w:rPr>
                <w:b w:val="0"/>
                <w:bCs/>
                <w:sz w:val="2"/>
                <w:szCs w:val="2"/>
              </w:rPr>
            </w:pPr>
          </w:p>
        </w:tc>
        <w:tc>
          <w:tcPr>
            <w:tcW w:w="991" w:type="dxa"/>
            <w:tcBorders>
              <w:top w:val="single" w:sz="4" w:space="0" w:color="FFFFFF"/>
              <w:left w:val="single" w:sz="4" w:space="0" w:color="FFFFFF"/>
              <w:bottom w:val="single" w:sz="4" w:space="0" w:color="auto"/>
              <w:right w:val="single" w:sz="4" w:space="0" w:color="FFFFFF"/>
            </w:tcBorders>
          </w:tcPr>
          <w:p w14:paraId="4A8414E7" w14:textId="77777777" w:rsidR="00585746" w:rsidRPr="00775DC6" w:rsidRDefault="00585746" w:rsidP="00172D1B">
            <w:pPr>
              <w:pStyle w:val="aff5"/>
              <w:spacing w:after="0" w:line="240" w:lineRule="auto"/>
              <w:jc w:val="both"/>
              <w:rPr>
                <w:sz w:val="2"/>
                <w:szCs w:val="2"/>
              </w:rPr>
            </w:pPr>
          </w:p>
        </w:tc>
        <w:tc>
          <w:tcPr>
            <w:tcW w:w="1135" w:type="dxa"/>
            <w:gridSpan w:val="2"/>
            <w:tcBorders>
              <w:top w:val="single" w:sz="4" w:space="0" w:color="FFFFFF"/>
              <w:left w:val="single" w:sz="4" w:space="0" w:color="FFFFFF"/>
              <w:bottom w:val="single" w:sz="4" w:space="0" w:color="FFFFFF" w:themeColor="background1"/>
              <w:right w:val="single" w:sz="4" w:space="0" w:color="FFFFFF"/>
            </w:tcBorders>
          </w:tcPr>
          <w:p w14:paraId="4822C127" w14:textId="77777777" w:rsidR="00585746" w:rsidRPr="00775DC6" w:rsidRDefault="00585746" w:rsidP="00172D1B">
            <w:pPr>
              <w:pStyle w:val="aff5"/>
              <w:spacing w:after="0" w:line="240" w:lineRule="auto"/>
              <w:jc w:val="both"/>
              <w:rPr>
                <w:b w:val="0"/>
                <w:bCs/>
                <w:sz w:val="2"/>
                <w:szCs w:val="2"/>
              </w:rPr>
            </w:pPr>
          </w:p>
        </w:tc>
        <w:tc>
          <w:tcPr>
            <w:tcW w:w="1276" w:type="dxa"/>
            <w:gridSpan w:val="2"/>
            <w:tcBorders>
              <w:top w:val="single" w:sz="4" w:space="0" w:color="FFFFFF"/>
              <w:left w:val="single" w:sz="4" w:space="0" w:color="FFFFFF"/>
              <w:bottom w:val="single" w:sz="4" w:space="0" w:color="auto"/>
              <w:right w:val="single" w:sz="4" w:space="0" w:color="FFFFFF" w:themeColor="background1"/>
            </w:tcBorders>
          </w:tcPr>
          <w:p w14:paraId="7858C9D5" w14:textId="77777777" w:rsidR="00585746" w:rsidRPr="00775DC6" w:rsidRDefault="00585746" w:rsidP="00172D1B">
            <w:pPr>
              <w:pStyle w:val="aff5"/>
              <w:spacing w:after="0" w:line="240" w:lineRule="auto"/>
              <w:jc w:val="both"/>
              <w:rPr>
                <w:sz w:val="2"/>
                <w:szCs w:val="2"/>
              </w:rPr>
            </w:pPr>
          </w:p>
        </w:tc>
      </w:tr>
      <w:tr w:rsidR="00585746" w:rsidRPr="00775DC6" w14:paraId="556C3A10" w14:textId="77777777" w:rsidTr="00827629">
        <w:tblPrEx>
          <w:tblLook w:val="04A0" w:firstRow="1" w:lastRow="0" w:firstColumn="1" w:lastColumn="0" w:noHBand="0" w:noVBand="1"/>
        </w:tblPrEx>
        <w:trPr>
          <w:trHeight w:val="39"/>
        </w:trPr>
        <w:tc>
          <w:tcPr>
            <w:tcW w:w="2263" w:type="dxa"/>
            <w:gridSpan w:val="4"/>
            <w:tcBorders>
              <w:top w:val="single" w:sz="4" w:space="0" w:color="000000"/>
              <w:left w:val="single" w:sz="4" w:space="0" w:color="000000"/>
              <w:bottom w:val="single" w:sz="4" w:space="0" w:color="000000"/>
              <w:right w:val="single" w:sz="4" w:space="0" w:color="000000"/>
            </w:tcBorders>
          </w:tcPr>
          <w:p w14:paraId="27E70511" w14:textId="77777777" w:rsidR="00585746" w:rsidRPr="00775DC6" w:rsidRDefault="00585746" w:rsidP="00172D1B">
            <w:pPr>
              <w:pStyle w:val="aff5"/>
              <w:spacing w:after="0" w:line="240" w:lineRule="auto"/>
              <w:ind w:left="-41" w:right="-124" w:firstLine="41"/>
              <w:jc w:val="left"/>
              <w:rPr>
                <w:b w:val="0"/>
                <w:bCs/>
                <w:szCs w:val="24"/>
              </w:rPr>
            </w:pPr>
            <w:r w:rsidRPr="00775DC6">
              <w:rPr>
                <w:szCs w:val="24"/>
              </w:rPr>
              <w:t>Заполнение секций</w:t>
            </w:r>
            <w:r w:rsidRPr="00775DC6">
              <w:rPr>
                <w:b w:val="0"/>
                <w:bCs/>
                <w:szCs w:val="24"/>
              </w:rPr>
              <w:t>:</w:t>
            </w:r>
          </w:p>
          <w:p w14:paraId="64BA1885" w14:textId="323E06C2" w:rsidR="00585746" w:rsidRPr="00775DC6" w:rsidRDefault="0030151B" w:rsidP="00172D1B">
            <w:pPr>
              <w:pStyle w:val="aff5"/>
              <w:spacing w:after="0" w:line="240" w:lineRule="auto"/>
              <w:ind w:left="-41" w:right="-124" w:firstLine="41"/>
              <w:jc w:val="left"/>
              <w:rPr>
                <w:sz w:val="22"/>
              </w:rPr>
            </w:pPr>
            <w:r>
              <w:rPr>
                <w:b w:val="0"/>
                <w:bCs/>
                <w:iCs/>
                <w:sz w:val="22"/>
                <w:lang w:eastAsia="ru-RU"/>
              </w:rPr>
              <w:t>Указывается при наличии в з</w:t>
            </w:r>
            <w:r w:rsidR="00585746" w:rsidRPr="00775DC6">
              <w:rPr>
                <w:b w:val="0"/>
                <w:bCs/>
                <w:iCs/>
                <w:sz w:val="22"/>
                <w:lang w:eastAsia="ru-RU"/>
              </w:rPr>
              <w:t>апросе</w:t>
            </w:r>
          </w:p>
        </w:tc>
        <w:tc>
          <w:tcPr>
            <w:tcW w:w="1134" w:type="dxa"/>
            <w:gridSpan w:val="4"/>
            <w:tcBorders>
              <w:top w:val="single" w:sz="4" w:space="0" w:color="FFFFFF"/>
              <w:left w:val="single" w:sz="4" w:space="0" w:color="000000"/>
              <w:bottom w:val="single" w:sz="4" w:space="0" w:color="FFFFFF"/>
              <w:right w:val="single" w:sz="4" w:space="0" w:color="auto"/>
            </w:tcBorders>
          </w:tcPr>
          <w:p w14:paraId="524B8643" w14:textId="77777777" w:rsidR="00585746" w:rsidRPr="00775DC6" w:rsidRDefault="00585746" w:rsidP="00172D1B">
            <w:pPr>
              <w:pStyle w:val="aff5"/>
              <w:spacing w:after="0" w:line="240" w:lineRule="auto"/>
              <w:ind w:right="-105"/>
              <w:jc w:val="left"/>
              <w:rPr>
                <w:sz w:val="14"/>
                <w:szCs w:val="14"/>
              </w:rPr>
            </w:pPr>
            <w:r w:rsidRPr="00775DC6">
              <w:rPr>
                <w:b w:val="0"/>
                <w:bCs/>
                <w:sz w:val="22"/>
              </w:rPr>
              <w:t>материал</w:t>
            </w:r>
            <w:r w:rsidRPr="00775DC6">
              <w:rPr>
                <w:b w:val="0"/>
                <w:bCs/>
                <w:sz w:val="14"/>
                <w:szCs w:val="14"/>
              </w:rPr>
              <w:t>:</w:t>
            </w:r>
          </w:p>
        </w:tc>
        <w:tc>
          <w:tcPr>
            <w:tcW w:w="2409" w:type="dxa"/>
            <w:gridSpan w:val="5"/>
            <w:tcBorders>
              <w:top w:val="single" w:sz="4" w:space="0" w:color="auto"/>
              <w:left w:val="single" w:sz="4" w:space="0" w:color="FFFFFF"/>
              <w:bottom w:val="single" w:sz="4" w:space="0" w:color="auto"/>
              <w:right w:val="single" w:sz="4" w:space="0" w:color="auto"/>
            </w:tcBorders>
          </w:tcPr>
          <w:p w14:paraId="366A95B4" w14:textId="77777777" w:rsidR="00585746" w:rsidRPr="00775DC6" w:rsidRDefault="00585746" w:rsidP="00172D1B">
            <w:pPr>
              <w:pStyle w:val="aff5"/>
              <w:spacing w:after="0" w:line="240" w:lineRule="auto"/>
              <w:jc w:val="both"/>
              <w:rPr>
                <w:sz w:val="8"/>
                <w:szCs w:val="8"/>
              </w:rPr>
            </w:pPr>
          </w:p>
        </w:tc>
        <w:tc>
          <w:tcPr>
            <w:tcW w:w="710" w:type="dxa"/>
            <w:tcBorders>
              <w:top w:val="single" w:sz="4" w:space="0" w:color="FFFFFF" w:themeColor="background1"/>
              <w:left w:val="single" w:sz="4" w:space="0" w:color="FFFFFF"/>
              <w:bottom w:val="single" w:sz="4" w:space="0" w:color="FFFFFF" w:themeColor="background1"/>
              <w:right w:val="single" w:sz="4" w:space="0" w:color="auto"/>
            </w:tcBorders>
          </w:tcPr>
          <w:p w14:paraId="31FDDA4E"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991" w:type="dxa"/>
            <w:tcBorders>
              <w:top w:val="single" w:sz="4" w:space="0" w:color="auto"/>
              <w:left w:val="single" w:sz="4" w:space="0" w:color="FFFFFF"/>
              <w:bottom w:val="single" w:sz="4" w:space="0" w:color="auto"/>
              <w:right w:val="single" w:sz="4" w:space="0" w:color="auto"/>
            </w:tcBorders>
          </w:tcPr>
          <w:p w14:paraId="72ACB9D9" w14:textId="77777777" w:rsidR="00585746" w:rsidRPr="00775DC6" w:rsidRDefault="00585746" w:rsidP="00172D1B">
            <w:pPr>
              <w:pStyle w:val="aff5"/>
              <w:spacing w:after="0" w:line="240" w:lineRule="auto"/>
              <w:jc w:val="both"/>
              <w:rPr>
                <w:sz w:val="8"/>
                <w:szCs w:val="8"/>
              </w:rPr>
            </w:pPr>
          </w:p>
        </w:tc>
        <w:tc>
          <w:tcPr>
            <w:tcW w:w="113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762C007"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276" w:type="dxa"/>
            <w:gridSpan w:val="2"/>
            <w:tcBorders>
              <w:top w:val="single" w:sz="4" w:space="0" w:color="auto"/>
              <w:left w:val="single" w:sz="4" w:space="0" w:color="FFFFFF"/>
              <w:bottom w:val="single" w:sz="4" w:space="0" w:color="auto"/>
              <w:right w:val="single" w:sz="4" w:space="0" w:color="auto"/>
            </w:tcBorders>
          </w:tcPr>
          <w:p w14:paraId="526DB2AB" w14:textId="77777777" w:rsidR="00585746" w:rsidRPr="00775DC6" w:rsidRDefault="00585746" w:rsidP="00172D1B">
            <w:pPr>
              <w:pStyle w:val="aff5"/>
              <w:spacing w:after="0" w:line="240" w:lineRule="auto"/>
              <w:jc w:val="both"/>
              <w:rPr>
                <w:sz w:val="8"/>
                <w:szCs w:val="8"/>
              </w:rPr>
            </w:pPr>
          </w:p>
        </w:tc>
      </w:tr>
      <w:tr w:rsidR="00585746" w:rsidRPr="00775DC6" w14:paraId="73F76CC4" w14:textId="77777777" w:rsidTr="00827629">
        <w:tblPrEx>
          <w:tblLook w:val="04A0" w:firstRow="1" w:lastRow="0" w:firstColumn="1" w:lastColumn="0" w:noHBand="0" w:noVBand="1"/>
        </w:tblPrEx>
        <w:trPr>
          <w:trHeight w:val="196"/>
        </w:trPr>
        <w:tc>
          <w:tcPr>
            <w:tcW w:w="9918" w:type="dxa"/>
            <w:gridSpan w:val="19"/>
            <w:tcBorders>
              <w:top w:val="single" w:sz="4" w:space="0" w:color="FFFFFF"/>
              <w:left w:val="single" w:sz="4" w:space="0" w:color="FFFFFF"/>
              <w:bottom w:val="single" w:sz="4" w:space="0" w:color="FFFFFF"/>
              <w:right w:val="single" w:sz="4" w:space="0" w:color="FFFFFF" w:themeColor="background1"/>
            </w:tcBorders>
          </w:tcPr>
          <w:p w14:paraId="33FC5FE4" w14:textId="77777777" w:rsidR="00585746" w:rsidRPr="00775DC6" w:rsidRDefault="00585746" w:rsidP="00172D1B">
            <w:pPr>
              <w:pStyle w:val="aff5"/>
              <w:spacing w:after="0" w:line="240" w:lineRule="auto"/>
              <w:jc w:val="both"/>
              <w:rPr>
                <w:sz w:val="2"/>
                <w:szCs w:val="2"/>
              </w:rPr>
            </w:pPr>
          </w:p>
        </w:tc>
      </w:tr>
      <w:tr w:rsidR="00585746" w:rsidRPr="00775DC6" w14:paraId="6B0AC993" w14:textId="77777777" w:rsidTr="00827629">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76148B38" w14:textId="77777777" w:rsidR="00585746" w:rsidRPr="00775DC6" w:rsidRDefault="00585746" w:rsidP="00172D1B">
            <w:pPr>
              <w:pStyle w:val="aff5"/>
              <w:spacing w:after="0" w:line="240" w:lineRule="auto"/>
              <w:ind w:left="-110"/>
              <w:jc w:val="both"/>
              <w:rPr>
                <w:b w:val="0"/>
                <w:bCs/>
                <w:sz w:val="2"/>
                <w:szCs w:val="2"/>
              </w:rPr>
            </w:pPr>
          </w:p>
        </w:tc>
        <w:tc>
          <w:tcPr>
            <w:tcW w:w="1908" w:type="dxa"/>
            <w:gridSpan w:val="3"/>
            <w:tcBorders>
              <w:top w:val="single" w:sz="4" w:space="0" w:color="FFFFFF"/>
              <w:left w:val="single" w:sz="4" w:space="0" w:color="FFFFFF" w:themeColor="background1"/>
              <w:bottom w:val="single" w:sz="4" w:space="0" w:color="000000"/>
              <w:right w:val="single" w:sz="4" w:space="0" w:color="FFFFFF"/>
            </w:tcBorders>
          </w:tcPr>
          <w:p w14:paraId="0D2DD277" w14:textId="77777777" w:rsidR="00585746" w:rsidRPr="00775DC6" w:rsidRDefault="00585746" w:rsidP="00172D1B">
            <w:pPr>
              <w:pStyle w:val="aff5"/>
              <w:spacing w:after="0" w:line="240" w:lineRule="auto"/>
              <w:ind w:right="-124"/>
              <w:jc w:val="left"/>
              <w:rPr>
                <w:b w:val="0"/>
                <w:bCs/>
                <w:sz w:val="2"/>
                <w:szCs w:val="2"/>
              </w:rPr>
            </w:pPr>
          </w:p>
        </w:tc>
        <w:tc>
          <w:tcPr>
            <w:tcW w:w="1134" w:type="dxa"/>
            <w:gridSpan w:val="4"/>
            <w:tcBorders>
              <w:top w:val="single" w:sz="4" w:space="0" w:color="FFFFFF"/>
              <w:left w:val="single" w:sz="4" w:space="0" w:color="FFFFFF"/>
              <w:bottom w:val="single" w:sz="4" w:space="0" w:color="FFFFFF"/>
              <w:right w:val="single" w:sz="4" w:space="0" w:color="FFFFFF"/>
            </w:tcBorders>
          </w:tcPr>
          <w:p w14:paraId="31EFE118" w14:textId="77777777" w:rsidR="00585746" w:rsidRPr="00775DC6" w:rsidRDefault="00585746" w:rsidP="00172D1B">
            <w:pPr>
              <w:pStyle w:val="aff5"/>
              <w:spacing w:after="0" w:line="240" w:lineRule="auto"/>
              <w:jc w:val="left"/>
              <w:rPr>
                <w:b w:val="0"/>
                <w:bCs/>
                <w:sz w:val="2"/>
                <w:szCs w:val="2"/>
              </w:rPr>
            </w:pPr>
          </w:p>
        </w:tc>
        <w:tc>
          <w:tcPr>
            <w:tcW w:w="1418" w:type="dxa"/>
            <w:tcBorders>
              <w:top w:val="single" w:sz="4" w:space="0" w:color="FFFFFF"/>
              <w:left w:val="single" w:sz="4" w:space="0" w:color="FFFFFF"/>
              <w:bottom w:val="single" w:sz="4" w:space="0" w:color="auto"/>
              <w:right w:val="single" w:sz="4" w:space="0" w:color="FFFFFF"/>
            </w:tcBorders>
          </w:tcPr>
          <w:p w14:paraId="5A9B2298" w14:textId="77777777" w:rsidR="00585746" w:rsidRPr="00775DC6" w:rsidRDefault="00585746" w:rsidP="00172D1B">
            <w:pPr>
              <w:pStyle w:val="aff5"/>
              <w:spacing w:after="0" w:line="240" w:lineRule="auto"/>
              <w:jc w:val="both"/>
              <w:rPr>
                <w:sz w:val="2"/>
                <w:szCs w:val="2"/>
              </w:rPr>
            </w:pPr>
          </w:p>
        </w:tc>
        <w:tc>
          <w:tcPr>
            <w:tcW w:w="1701" w:type="dxa"/>
            <w:gridSpan w:val="5"/>
            <w:tcBorders>
              <w:top w:val="single" w:sz="4" w:space="0" w:color="FFFFFF"/>
              <w:left w:val="single" w:sz="4" w:space="0" w:color="FFFFFF"/>
              <w:bottom w:val="single" w:sz="4" w:space="0" w:color="FFFFFF" w:themeColor="background1"/>
              <w:right w:val="single" w:sz="4" w:space="0" w:color="FFFFFF"/>
            </w:tcBorders>
          </w:tcPr>
          <w:p w14:paraId="0C8B08FF" w14:textId="77777777" w:rsidR="00585746" w:rsidRPr="00775DC6" w:rsidRDefault="00585746" w:rsidP="00172D1B">
            <w:pPr>
              <w:pStyle w:val="aff5"/>
              <w:spacing w:after="0" w:line="240" w:lineRule="auto"/>
              <w:jc w:val="both"/>
              <w:rPr>
                <w:b w:val="0"/>
                <w:bCs/>
                <w:sz w:val="2"/>
                <w:szCs w:val="2"/>
              </w:rPr>
            </w:pPr>
          </w:p>
        </w:tc>
        <w:tc>
          <w:tcPr>
            <w:tcW w:w="991" w:type="dxa"/>
            <w:tcBorders>
              <w:top w:val="single" w:sz="4" w:space="0" w:color="FFFFFF"/>
              <w:left w:val="single" w:sz="4" w:space="0" w:color="FFFFFF"/>
              <w:bottom w:val="single" w:sz="4" w:space="0" w:color="auto"/>
              <w:right w:val="single" w:sz="4" w:space="0" w:color="FFFFFF"/>
            </w:tcBorders>
          </w:tcPr>
          <w:p w14:paraId="4CE4E811" w14:textId="77777777" w:rsidR="00585746" w:rsidRPr="00775DC6" w:rsidRDefault="00585746" w:rsidP="00172D1B">
            <w:pPr>
              <w:pStyle w:val="aff5"/>
              <w:spacing w:after="0" w:line="240" w:lineRule="auto"/>
              <w:jc w:val="both"/>
              <w:rPr>
                <w:sz w:val="2"/>
                <w:szCs w:val="2"/>
              </w:rPr>
            </w:pPr>
          </w:p>
        </w:tc>
        <w:tc>
          <w:tcPr>
            <w:tcW w:w="1135" w:type="dxa"/>
            <w:gridSpan w:val="2"/>
            <w:tcBorders>
              <w:top w:val="single" w:sz="4" w:space="0" w:color="FFFFFF"/>
              <w:left w:val="single" w:sz="4" w:space="0" w:color="FFFFFF"/>
              <w:bottom w:val="single" w:sz="4" w:space="0" w:color="FFFFFF" w:themeColor="background1"/>
              <w:right w:val="single" w:sz="4" w:space="0" w:color="FFFFFF"/>
            </w:tcBorders>
          </w:tcPr>
          <w:p w14:paraId="04A7AE52" w14:textId="77777777" w:rsidR="00585746" w:rsidRPr="00775DC6" w:rsidRDefault="00585746" w:rsidP="00172D1B">
            <w:pPr>
              <w:pStyle w:val="aff5"/>
              <w:spacing w:after="0" w:line="240" w:lineRule="auto"/>
              <w:jc w:val="both"/>
              <w:rPr>
                <w:b w:val="0"/>
                <w:bCs/>
                <w:sz w:val="2"/>
                <w:szCs w:val="2"/>
              </w:rPr>
            </w:pPr>
          </w:p>
        </w:tc>
        <w:tc>
          <w:tcPr>
            <w:tcW w:w="1276" w:type="dxa"/>
            <w:gridSpan w:val="2"/>
            <w:tcBorders>
              <w:top w:val="single" w:sz="4" w:space="0" w:color="FFFFFF"/>
              <w:left w:val="single" w:sz="4" w:space="0" w:color="FFFFFF"/>
              <w:bottom w:val="single" w:sz="4" w:space="0" w:color="auto"/>
              <w:right w:val="single" w:sz="4" w:space="0" w:color="FFFFFF" w:themeColor="background1"/>
            </w:tcBorders>
          </w:tcPr>
          <w:p w14:paraId="2FD7209C" w14:textId="77777777" w:rsidR="00585746" w:rsidRPr="00775DC6" w:rsidRDefault="00585746" w:rsidP="00172D1B">
            <w:pPr>
              <w:pStyle w:val="aff5"/>
              <w:spacing w:after="0" w:line="240" w:lineRule="auto"/>
              <w:jc w:val="both"/>
              <w:rPr>
                <w:sz w:val="2"/>
                <w:szCs w:val="2"/>
              </w:rPr>
            </w:pPr>
          </w:p>
        </w:tc>
      </w:tr>
      <w:tr w:rsidR="00585746" w:rsidRPr="00775DC6" w14:paraId="2CFF4B46" w14:textId="77777777" w:rsidTr="00827629">
        <w:tblPrEx>
          <w:tblLook w:val="04A0" w:firstRow="1" w:lastRow="0" w:firstColumn="1" w:lastColumn="0" w:noHBand="0" w:noVBand="1"/>
        </w:tblPrEx>
        <w:trPr>
          <w:trHeight w:val="39"/>
        </w:trPr>
        <w:tc>
          <w:tcPr>
            <w:tcW w:w="2263" w:type="dxa"/>
            <w:gridSpan w:val="4"/>
            <w:tcBorders>
              <w:top w:val="single" w:sz="4" w:space="0" w:color="000000"/>
              <w:left w:val="single" w:sz="4" w:space="0" w:color="000000"/>
              <w:bottom w:val="single" w:sz="4" w:space="0" w:color="000000"/>
              <w:right w:val="single" w:sz="4" w:space="0" w:color="000000"/>
            </w:tcBorders>
          </w:tcPr>
          <w:p w14:paraId="17E4027E" w14:textId="77777777" w:rsidR="00585746" w:rsidRPr="00775DC6" w:rsidRDefault="00585746" w:rsidP="00172D1B">
            <w:pPr>
              <w:pStyle w:val="aff5"/>
              <w:spacing w:after="0" w:line="240" w:lineRule="auto"/>
              <w:ind w:left="-41" w:right="-124" w:firstLine="41"/>
              <w:jc w:val="left"/>
              <w:rPr>
                <w:szCs w:val="24"/>
              </w:rPr>
            </w:pPr>
            <w:r w:rsidRPr="00775DC6">
              <w:rPr>
                <w:szCs w:val="24"/>
              </w:rPr>
              <w:t>Ворота:</w:t>
            </w:r>
          </w:p>
          <w:p w14:paraId="21405971" w14:textId="6685893D" w:rsidR="00585746" w:rsidRPr="00775DC6" w:rsidRDefault="0030151B" w:rsidP="00172D1B">
            <w:pPr>
              <w:pStyle w:val="aff5"/>
              <w:spacing w:after="0" w:line="240" w:lineRule="auto"/>
              <w:ind w:left="-41" w:right="-124" w:firstLine="41"/>
              <w:jc w:val="left"/>
              <w:rPr>
                <w:sz w:val="22"/>
              </w:rPr>
            </w:pPr>
            <w:r>
              <w:rPr>
                <w:b w:val="0"/>
                <w:bCs/>
                <w:iCs/>
                <w:sz w:val="22"/>
                <w:lang w:eastAsia="ru-RU"/>
              </w:rPr>
              <w:t>Указывается при наличии в з</w:t>
            </w:r>
            <w:r w:rsidR="00585746" w:rsidRPr="00775DC6">
              <w:rPr>
                <w:b w:val="0"/>
                <w:bCs/>
                <w:iCs/>
                <w:sz w:val="22"/>
                <w:lang w:eastAsia="ru-RU"/>
              </w:rPr>
              <w:t>апросе</w:t>
            </w:r>
          </w:p>
        </w:tc>
        <w:tc>
          <w:tcPr>
            <w:tcW w:w="1134" w:type="dxa"/>
            <w:gridSpan w:val="4"/>
            <w:tcBorders>
              <w:top w:val="single" w:sz="4" w:space="0" w:color="FFFFFF"/>
              <w:left w:val="single" w:sz="4" w:space="0" w:color="000000"/>
              <w:bottom w:val="single" w:sz="4" w:space="0" w:color="FFFFFF"/>
              <w:right w:val="single" w:sz="4" w:space="0" w:color="auto"/>
            </w:tcBorders>
          </w:tcPr>
          <w:p w14:paraId="3CB40A56"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409" w:type="dxa"/>
            <w:gridSpan w:val="5"/>
            <w:tcBorders>
              <w:top w:val="single" w:sz="4" w:space="0" w:color="auto"/>
              <w:left w:val="single" w:sz="4" w:space="0" w:color="FFFFFF"/>
              <w:bottom w:val="single" w:sz="4" w:space="0" w:color="auto"/>
              <w:right w:val="single" w:sz="4" w:space="0" w:color="auto"/>
            </w:tcBorders>
          </w:tcPr>
          <w:p w14:paraId="61FD4741" w14:textId="77777777" w:rsidR="00585746" w:rsidRPr="00775DC6" w:rsidRDefault="00585746" w:rsidP="00172D1B">
            <w:pPr>
              <w:pStyle w:val="aff5"/>
              <w:spacing w:after="0" w:line="240" w:lineRule="auto"/>
              <w:jc w:val="both"/>
              <w:rPr>
                <w:sz w:val="8"/>
                <w:szCs w:val="8"/>
              </w:rPr>
            </w:pPr>
          </w:p>
        </w:tc>
        <w:tc>
          <w:tcPr>
            <w:tcW w:w="710" w:type="dxa"/>
            <w:tcBorders>
              <w:top w:val="single" w:sz="4" w:space="0" w:color="FFFFFF" w:themeColor="background1"/>
              <w:left w:val="single" w:sz="4" w:space="0" w:color="FFFFFF"/>
              <w:bottom w:val="single" w:sz="4" w:space="0" w:color="FFFFFF" w:themeColor="background1"/>
              <w:right w:val="single" w:sz="4" w:space="0" w:color="auto"/>
            </w:tcBorders>
          </w:tcPr>
          <w:p w14:paraId="4CA3636D"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991" w:type="dxa"/>
            <w:tcBorders>
              <w:top w:val="single" w:sz="4" w:space="0" w:color="auto"/>
              <w:left w:val="single" w:sz="4" w:space="0" w:color="FFFFFF"/>
              <w:bottom w:val="single" w:sz="4" w:space="0" w:color="auto"/>
              <w:right w:val="single" w:sz="4" w:space="0" w:color="auto"/>
            </w:tcBorders>
          </w:tcPr>
          <w:p w14:paraId="332A2C22" w14:textId="77777777" w:rsidR="00585746" w:rsidRPr="00775DC6" w:rsidRDefault="00585746" w:rsidP="00172D1B">
            <w:pPr>
              <w:pStyle w:val="aff5"/>
              <w:spacing w:after="0" w:line="240" w:lineRule="auto"/>
              <w:jc w:val="both"/>
              <w:rPr>
                <w:sz w:val="8"/>
                <w:szCs w:val="8"/>
              </w:rPr>
            </w:pPr>
          </w:p>
        </w:tc>
        <w:tc>
          <w:tcPr>
            <w:tcW w:w="113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3EBDE87"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276" w:type="dxa"/>
            <w:gridSpan w:val="2"/>
            <w:tcBorders>
              <w:top w:val="single" w:sz="4" w:space="0" w:color="auto"/>
              <w:left w:val="single" w:sz="4" w:space="0" w:color="FFFFFF"/>
              <w:bottom w:val="single" w:sz="4" w:space="0" w:color="auto"/>
              <w:right w:val="single" w:sz="4" w:space="0" w:color="auto"/>
            </w:tcBorders>
          </w:tcPr>
          <w:p w14:paraId="3AC4DA81" w14:textId="77777777" w:rsidR="00585746" w:rsidRPr="00775DC6" w:rsidRDefault="00585746" w:rsidP="00172D1B">
            <w:pPr>
              <w:pStyle w:val="aff5"/>
              <w:spacing w:after="0" w:line="240" w:lineRule="auto"/>
              <w:jc w:val="both"/>
              <w:rPr>
                <w:sz w:val="8"/>
                <w:szCs w:val="8"/>
              </w:rPr>
            </w:pPr>
          </w:p>
        </w:tc>
      </w:tr>
      <w:tr w:rsidR="00585746" w:rsidRPr="00775DC6" w14:paraId="2C5E1179" w14:textId="77777777" w:rsidTr="00827629">
        <w:tblPrEx>
          <w:tblLook w:val="04A0" w:firstRow="1" w:lastRow="0" w:firstColumn="1" w:lastColumn="0" w:noHBand="0" w:noVBand="1"/>
        </w:tblPrEx>
        <w:trPr>
          <w:trHeight w:val="41"/>
        </w:trPr>
        <w:tc>
          <w:tcPr>
            <w:tcW w:w="9918" w:type="dxa"/>
            <w:gridSpan w:val="19"/>
            <w:tcBorders>
              <w:top w:val="single" w:sz="4" w:space="0" w:color="FFFFFF"/>
              <w:left w:val="single" w:sz="4" w:space="0" w:color="FFFFFF"/>
              <w:bottom w:val="single" w:sz="4" w:space="0" w:color="FFFFFF"/>
              <w:right w:val="single" w:sz="4" w:space="0" w:color="FFFFFF" w:themeColor="background1"/>
            </w:tcBorders>
          </w:tcPr>
          <w:p w14:paraId="58F7900C" w14:textId="77777777" w:rsidR="00585746" w:rsidRPr="00775DC6" w:rsidRDefault="00585746" w:rsidP="00172D1B">
            <w:pPr>
              <w:pStyle w:val="aff5"/>
              <w:spacing w:after="0" w:line="240" w:lineRule="auto"/>
              <w:jc w:val="both"/>
              <w:rPr>
                <w:sz w:val="2"/>
                <w:szCs w:val="2"/>
              </w:rPr>
            </w:pPr>
          </w:p>
        </w:tc>
      </w:tr>
      <w:tr w:rsidR="00585746" w:rsidRPr="00775DC6" w14:paraId="342590B4" w14:textId="77777777" w:rsidTr="00827629">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2FD12520" w14:textId="77777777" w:rsidR="00585746" w:rsidRPr="00775DC6" w:rsidRDefault="00585746" w:rsidP="00172D1B">
            <w:pPr>
              <w:pStyle w:val="aff5"/>
              <w:spacing w:after="0" w:line="240" w:lineRule="auto"/>
              <w:ind w:left="-110"/>
              <w:jc w:val="both"/>
              <w:rPr>
                <w:b w:val="0"/>
                <w:bCs/>
                <w:sz w:val="2"/>
                <w:szCs w:val="2"/>
              </w:rPr>
            </w:pPr>
          </w:p>
        </w:tc>
        <w:tc>
          <w:tcPr>
            <w:tcW w:w="1908" w:type="dxa"/>
            <w:gridSpan w:val="3"/>
            <w:tcBorders>
              <w:top w:val="single" w:sz="4" w:space="0" w:color="FFFFFF"/>
              <w:left w:val="single" w:sz="4" w:space="0" w:color="FFFFFF" w:themeColor="background1"/>
              <w:bottom w:val="single" w:sz="4" w:space="0" w:color="000000"/>
              <w:right w:val="single" w:sz="4" w:space="0" w:color="FFFFFF"/>
            </w:tcBorders>
          </w:tcPr>
          <w:p w14:paraId="058A121F" w14:textId="77777777" w:rsidR="00585746" w:rsidRPr="00775DC6" w:rsidRDefault="00585746" w:rsidP="00172D1B">
            <w:pPr>
              <w:pStyle w:val="aff5"/>
              <w:spacing w:after="0" w:line="240" w:lineRule="auto"/>
              <w:ind w:right="-124"/>
              <w:jc w:val="left"/>
              <w:rPr>
                <w:b w:val="0"/>
                <w:bCs/>
                <w:sz w:val="2"/>
                <w:szCs w:val="2"/>
              </w:rPr>
            </w:pPr>
          </w:p>
        </w:tc>
        <w:tc>
          <w:tcPr>
            <w:tcW w:w="1134" w:type="dxa"/>
            <w:gridSpan w:val="4"/>
            <w:tcBorders>
              <w:top w:val="single" w:sz="4" w:space="0" w:color="FFFFFF"/>
              <w:left w:val="single" w:sz="4" w:space="0" w:color="FFFFFF"/>
              <w:bottom w:val="single" w:sz="4" w:space="0" w:color="FFFFFF"/>
              <w:right w:val="single" w:sz="4" w:space="0" w:color="FFFFFF"/>
            </w:tcBorders>
          </w:tcPr>
          <w:p w14:paraId="1CE5EC68" w14:textId="77777777" w:rsidR="00585746" w:rsidRPr="00775DC6" w:rsidRDefault="00585746" w:rsidP="00172D1B">
            <w:pPr>
              <w:pStyle w:val="aff5"/>
              <w:spacing w:after="0" w:line="240" w:lineRule="auto"/>
              <w:jc w:val="left"/>
              <w:rPr>
                <w:b w:val="0"/>
                <w:bCs/>
                <w:sz w:val="2"/>
                <w:szCs w:val="2"/>
              </w:rPr>
            </w:pPr>
          </w:p>
        </w:tc>
        <w:tc>
          <w:tcPr>
            <w:tcW w:w="1418" w:type="dxa"/>
            <w:tcBorders>
              <w:top w:val="single" w:sz="4" w:space="0" w:color="FFFFFF"/>
              <w:left w:val="single" w:sz="4" w:space="0" w:color="FFFFFF"/>
              <w:bottom w:val="single" w:sz="4" w:space="0" w:color="auto"/>
              <w:right w:val="single" w:sz="4" w:space="0" w:color="FFFFFF"/>
            </w:tcBorders>
          </w:tcPr>
          <w:p w14:paraId="3BAB0DA6" w14:textId="77777777" w:rsidR="00585746" w:rsidRPr="00775DC6" w:rsidRDefault="00585746" w:rsidP="00172D1B">
            <w:pPr>
              <w:pStyle w:val="aff5"/>
              <w:spacing w:after="0" w:line="240" w:lineRule="auto"/>
              <w:jc w:val="both"/>
              <w:rPr>
                <w:sz w:val="2"/>
                <w:szCs w:val="2"/>
              </w:rPr>
            </w:pPr>
          </w:p>
        </w:tc>
        <w:tc>
          <w:tcPr>
            <w:tcW w:w="1701" w:type="dxa"/>
            <w:gridSpan w:val="5"/>
            <w:tcBorders>
              <w:top w:val="single" w:sz="4" w:space="0" w:color="FFFFFF"/>
              <w:left w:val="single" w:sz="4" w:space="0" w:color="FFFFFF"/>
              <w:bottom w:val="single" w:sz="4" w:space="0" w:color="FFFFFF" w:themeColor="background1"/>
              <w:right w:val="single" w:sz="4" w:space="0" w:color="FFFFFF"/>
            </w:tcBorders>
          </w:tcPr>
          <w:p w14:paraId="2C37782A" w14:textId="77777777" w:rsidR="00585746" w:rsidRPr="00775DC6" w:rsidRDefault="00585746" w:rsidP="00172D1B">
            <w:pPr>
              <w:pStyle w:val="aff5"/>
              <w:spacing w:after="0" w:line="240" w:lineRule="auto"/>
              <w:jc w:val="both"/>
              <w:rPr>
                <w:b w:val="0"/>
                <w:bCs/>
                <w:sz w:val="2"/>
                <w:szCs w:val="2"/>
              </w:rPr>
            </w:pPr>
          </w:p>
        </w:tc>
        <w:tc>
          <w:tcPr>
            <w:tcW w:w="991" w:type="dxa"/>
            <w:tcBorders>
              <w:top w:val="single" w:sz="4" w:space="0" w:color="FFFFFF"/>
              <w:left w:val="single" w:sz="4" w:space="0" w:color="FFFFFF"/>
              <w:bottom w:val="single" w:sz="4" w:space="0" w:color="auto"/>
              <w:right w:val="single" w:sz="4" w:space="0" w:color="FFFFFF"/>
            </w:tcBorders>
          </w:tcPr>
          <w:p w14:paraId="6709BB72" w14:textId="77777777" w:rsidR="00585746" w:rsidRPr="00775DC6" w:rsidRDefault="00585746" w:rsidP="00172D1B">
            <w:pPr>
              <w:pStyle w:val="aff5"/>
              <w:spacing w:after="0" w:line="240" w:lineRule="auto"/>
              <w:jc w:val="both"/>
              <w:rPr>
                <w:sz w:val="2"/>
                <w:szCs w:val="2"/>
              </w:rPr>
            </w:pPr>
          </w:p>
        </w:tc>
        <w:tc>
          <w:tcPr>
            <w:tcW w:w="1135" w:type="dxa"/>
            <w:gridSpan w:val="2"/>
            <w:tcBorders>
              <w:top w:val="single" w:sz="4" w:space="0" w:color="FFFFFF"/>
              <w:left w:val="single" w:sz="4" w:space="0" w:color="FFFFFF"/>
              <w:bottom w:val="single" w:sz="4" w:space="0" w:color="FFFFFF" w:themeColor="background1"/>
              <w:right w:val="single" w:sz="4" w:space="0" w:color="FFFFFF"/>
            </w:tcBorders>
          </w:tcPr>
          <w:p w14:paraId="7B68FC99" w14:textId="77777777" w:rsidR="00585746" w:rsidRPr="00775DC6" w:rsidRDefault="00585746" w:rsidP="00172D1B">
            <w:pPr>
              <w:pStyle w:val="aff5"/>
              <w:spacing w:after="0" w:line="240" w:lineRule="auto"/>
              <w:jc w:val="both"/>
              <w:rPr>
                <w:b w:val="0"/>
                <w:bCs/>
                <w:sz w:val="2"/>
                <w:szCs w:val="2"/>
              </w:rPr>
            </w:pPr>
          </w:p>
        </w:tc>
        <w:tc>
          <w:tcPr>
            <w:tcW w:w="1276" w:type="dxa"/>
            <w:gridSpan w:val="2"/>
            <w:tcBorders>
              <w:top w:val="single" w:sz="4" w:space="0" w:color="FFFFFF"/>
              <w:left w:val="single" w:sz="4" w:space="0" w:color="FFFFFF"/>
              <w:bottom w:val="single" w:sz="4" w:space="0" w:color="auto"/>
              <w:right w:val="single" w:sz="4" w:space="0" w:color="FFFFFF" w:themeColor="background1"/>
            </w:tcBorders>
          </w:tcPr>
          <w:p w14:paraId="05AF60E9" w14:textId="77777777" w:rsidR="00585746" w:rsidRPr="00775DC6" w:rsidRDefault="00585746" w:rsidP="00172D1B">
            <w:pPr>
              <w:pStyle w:val="aff5"/>
              <w:spacing w:after="0" w:line="240" w:lineRule="auto"/>
              <w:jc w:val="both"/>
              <w:rPr>
                <w:sz w:val="2"/>
                <w:szCs w:val="2"/>
              </w:rPr>
            </w:pPr>
          </w:p>
        </w:tc>
      </w:tr>
      <w:tr w:rsidR="00585746" w:rsidRPr="00775DC6" w14:paraId="146B0833" w14:textId="77777777" w:rsidTr="00827629">
        <w:tblPrEx>
          <w:tblLook w:val="04A0" w:firstRow="1" w:lastRow="0" w:firstColumn="1" w:lastColumn="0" w:noHBand="0" w:noVBand="1"/>
        </w:tblPrEx>
        <w:trPr>
          <w:trHeight w:val="39"/>
        </w:trPr>
        <w:tc>
          <w:tcPr>
            <w:tcW w:w="2263" w:type="dxa"/>
            <w:gridSpan w:val="4"/>
            <w:tcBorders>
              <w:top w:val="single" w:sz="4" w:space="0" w:color="000000"/>
              <w:left w:val="single" w:sz="4" w:space="0" w:color="000000"/>
              <w:bottom w:val="single" w:sz="4" w:space="0" w:color="000000"/>
              <w:right w:val="single" w:sz="4" w:space="0" w:color="000000"/>
            </w:tcBorders>
          </w:tcPr>
          <w:p w14:paraId="202D1CDD" w14:textId="77777777" w:rsidR="00585746" w:rsidRPr="00775DC6" w:rsidRDefault="00585746" w:rsidP="00172D1B">
            <w:pPr>
              <w:pStyle w:val="aff5"/>
              <w:spacing w:after="0" w:line="240" w:lineRule="auto"/>
              <w:ind w:right="-124"/>
              <w:jc w:val="left"/>
              <w:rPr>
                <w:b w:val="0"/>
                <w:bCs/>
                <w:szCs w:val="24"/>
              </w:rPr>
            </w:pPr>
            <w:r w:rsidRPr="00775DC6">
              <w:rPr>
                <w:szCs w:val="24"/>
              </w:rPr>
              <w:t>Калитка</w:t>
            </w:r>
            <w:r w:rsidRPr="00775DC6">
              <w:rPr>
                <w:b w:val="0"/>
                <w:bCs/>
                <w:szCs w:val="24"/>
              </w:rPr>
              <w:t>:</w:t>
            </w:r>
          </w:p>
          <w:p w14:paraId="7DB90B18" w14:textId="03BB51A8" w:rsidR="00585746" w:rsidRPr="00775DC6" w:rsidRDefault="0030151B" w:rsidP="00172D1B">
            <w:pPr>
              <w:pStyle w:val="aff5"/>
              <w:spacing w:after="0" w:line="240" w:lineRule="auto"/>
              <w:ind w:right="-124"/>
              <w:jc w:val="left"/>
              <w:rPr>
                <w:sz w:val="22"/>
              </w:rPr>
            </w:pPr>
            <w:r>
              <w:rPr>
                <w:b w:val="0"/>
                <w:bCs/>
                <w:iCs/>
                <w:sz w:val="22"/>
                <w:lang w:eastAsia="ru-RU"/>
              </w:rPr>
              <w:t>Указывается при наличии в з</w:t>
            </w:r>
            <w:r w:rsidR="00585746" w:rsidRPr="00775DC6">
              <w:rPr>
                <w:b w:val="0"/>
                <w:bCs/>
                <w:iCs/>
                <w:sz w:val="22"/>
                <w:lang w:eastAsia="ru-RU"/>
              </w:rPr>
              <w:t>апросе</w:t>
            </w:r>
          </w:p>
        </w:tc>
        <w:tc>
          <w:tcPr>
            <w:tcW w:w="1134" w:type="dxa"/>
            <w:gridSpan w:val="4"/>
            <w:tcBorders>
              <w:top w:val="single" w:sz="4" w:space="0" w:color="FFFFFF"/>
              <w:left w:val="single" w:sz="4" w:space="0" w:color="000000"/>
              <w:bottom w:val="single" w:sz="4" w:space="0" w:color="FFFFFF"/>
              <w:right w:val="single" w:sz="4" w:space="0" w:color="auto"/>
            </w:tcBorders>
          </w:tcPr>
          <w:p w14:paraId="3EEB9C7E"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409" w:type="dxa"/>
            <w:gridSpan w:val="5"/>
            <w:tcBorders>
              <w:top w:val="single" w:sz="4" w:space="0" w:color="auto"/>
              <w:left w:val="single" w:sz="4" w:space="0" w:color="FFFFFF"/>
              <w:bottom w:val="single" w:sz="4" w:space="0" w:color="auto"/>
              <w:right w:val="single" w:sz="4" w:space="0" w:color="auto"/>
            </w:tcBorders>
          </w:tcPr>
          <w:p w14:paraId="6FDF6284" w14:textId="77777777" w:rsidR="00585746" w:rsidRPr="00775DC6" w:rsidRDefault="00585746" w:rsidP="00172D1B">
            <w:pPr>
              <w:pStyle w:val="aff5"/>
              <w:spacing w:after="0" w:line="240" w:lineRule="auto"/>
              <w:jc w:val="both"/>
              <w:rPr>
                <w:sz w:val="8"/>
                <w:szCs w:val="8"/>
              </w:rPr>
            </w:pPr>
          </w:p>
        </w:tc>
        <w:tc>
          <w:tcPr>
            <w:tcW w:w="710" w:type="dxa"/>
            <w:tcBorders>
              <w:top w:val="single" w:sz="4" w:space="0" w:color="FFFFFF" w:themeColor="background1"/>
              <w:left w:val="single" w:sz="4" w:space="0" w:color="FFFFFF"/>
              <w:bottom w:val="single" w:sz="4" w:space="0" w:color="FFFFFF" w:themeColor="background1"/>
              <w:right w:val="single" w:sz="4" w:space="0" w:color="auto"/>
            </w:tcBorders>
          </w:tcPr>
          <w:p w14:paraId="67D34C80"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991" w:type="dxa"/>
            <w:tcBorders>
              <w:top w:val="single" w:sz="4" w:space="0" w:color="auto"/>
              <w:left w:val="single" w:sz="4" w:space="0" w:color="FFFFFF"/>
              <w:bottom w:val="single" w:sz="4" w:space="0" w:color="auto"/>
              <w:right w:val="single" w:sz="4" w:space="0" w:color="auto"/>
            </w:tcBorders>
          </w:tcPr>
          <w:p w14:paraId="302AAFBB" w14:textId="77777777" w:rsidR="00585746" w:rsidRPr="00775DC6" w:rsidRDefault="00585746" w:rsidP="00172D1B">
            <w:pPr>
              <w:pStyle w:val="aff5"/>
              <w:spacing w:after="0" w:line="240" w:lineRule="auto"/>
              <w:jc w:val="both"/>
              <w:rPr>
                <w:sz w:val="8"/>
                <w:szCs w:val="8"/>
              </w:rPr>
            </w:pPr>
          </w:p>
        </w:tc>
        <w:tc>
          <w:tcPr>
            <w:tcW w:w="113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0A45B9E"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276" w:type="dxa"/>
            <w:gridSpan w:val="2"/>
            <w:tcBorders>
              <w:top w:val="single" w:sz="4" w:space="0" w:color="auto"/>
              <w:left w:val="single" w:sz="4" w:space="0" w:color="FFFFFF"/>
              <w:bottom w:val="single" w:sz="4" w:space="0" w:color="auto"/>
              <w:right w:val="single" w:sz="4" w:space="0" w:color="auto"/>
            </w:tcBorders>
          </w:tcPr>
          <w:p w14:paraId="6C5BAF90" w14:textId="77777777" w:rsidR="00585746" w:rsidRPr="00775DC6" w:rsidRDefault="00585746" w:rsidP="00172D1B">
            <w:pPr>
              <w:pStyle w:val="aff5"/>
              <w:spacing w:after="0" w:line="240" w:lineRule="auto"/>
              <w:jc w:val="both"/>
              <w:rPr>
                <w:sz w:val="8"/>
                <w:szCs w:val="8"/>
              </w:rPr>
            </w:pPr>
          </w:p>
        </w:tc>
      </w:tr>
      <w:tr w:rsidR="00585746" w:rsidRPr="00775DC6" w14:paraId="7AA90116" w14:textId="77777777" w:rsidTr="00827629">
        <w:tblPrEx>
          <w:tblLook w:val="04A0" w:firstRow="1" w:lastRow="0" w:firstColumn="1" w:lastColumn="0" w:noHBand="0" w:noVBand="1"/>
        </w:tblPrEx>
        <w:trPr>
          <w:trHeight w:val="41"/>
        </w:trPr>
        <w:tc>
          <w:tcPr>
            <w:tcW w:w="9918" w:type="dxa"/>
            <w:gridSpan w:val="19"/>
            <w:tcBorders>
              <w:top w:val="single" w:sz="4" w:space="0" w:color="FFFFFF"/>
              <w:left w:val="single" w:sz="4" w:space="0" w:color="FFFFFF"/>
              <w:bottom w:val="single" w:sz="4" w:space="0" w:color="FFFFFF"/>
              <w:right w:val="single" w:sz="4" w:space="0" w:color="FFFFFF" w:themeColor="background1"/>
            </w:tcBorders>
          </w:tcPr>
          <w:p w14:paraId="69263AC2" w14:textId="77777777" w:rsidR="00585746" w:rsidRPr="00775DC6" w:rsidRDefault="00585746" w:rsidP="00172D1B">
            <w:pPr>
              <w:pStyle w:val="aff5"/>
              <w:spacing w:after="0" w:line="240" w:lineRule="auto"/>
              <w:jc w:val="both"/>
              <w:rPr>
                <w:sz w:val="2"/>
                <w:szCs w:val="2"/>
              </w:rPr>
            </w:pPr>
          </w:p>
        </w:tc>
      </w:tr>
      <w:tr w:rsidR="00585746" w:rsidRPr="00775DC6" w14:paraId="04FB1E81" w14:textId="77777777" w:rsidTr="00827629">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409B9650" w14:textId="77777777" w:rsidR="00585746" w:rsidRPr="00775DC6" w:rsidRDefault="00585746" w:rsidP="00172D1B">
            <w:pPr>
              <w:pStyle w:val="aff5"/>
              <w:spacing w:after="0" w:line="240" w:lineRule="auto"/>
              <w:ind w:left="-110"/>
              <w:jc w:val="both"/>
              <w:rPr>
                <w:b w:val="0"/>
                <w:bCs/>
                <w:sz w:val="2"/>
                <w:szCs w:val="2"/>
              </w:rPr>
            </w:pPr>
          </w:p>
        </w:tc>
        <w:tc>
          <w:tcPr>
            <w:tcW w:w="1908" w:type="dxa"/>
            <w:gridSpan w:val="3"/>
            <w:tcBorders>
              <w:top w:val="single" w:sz="4" w:space="0" w:color="FFFFFF"/>
              <w:left w:val="single" w:sz="4" w:space="0" w:color="FFFFFF" w:themeColor="background1"/>
              <w:bottom w:val="single" w:sz="4" w:space="0" w:color="000000"/>
              <w:right w:val="single" w:sz="4" w:space="0" w:color="FFFFFF"/>
            </w:tcBorders>
          </w:tcPr>
          <w:p w14:paraId="2BE25581" w14:textId="77777777" w:rsidR="00585746" w:rsidRPr="00775DC6" w:rsidRDefault="00585746" w:rsidP="00172D1B">
            <w:pPr>
              <w:pStyle w:val="aff5"/>
              <w:spacing w:after="0" w:line="240" w:lineRule="auto"/>
              <w:ind w:right="-124"/>
              <w:jc w:val="left"/>
              <w:rPr>
                <w:b w:val="0"/>
                <w:bCs/>
                <w:sz w:val="2"/>
                <w:szCs w:val="2"/>
              </w:rPr>
            </w:pPr>
          </w:p>
        </w:tc>
        <w:tc>
          <w:tcPr>
            <w:tcW w:w="1134" w:type="dxa"/>
            <w:gridSpan w:val="4"/>
            <w:tcBorders>
              <w:top w:val="single" w:sz="4" w:space="0" w:color="FFFFFF"/>
              <w:left w:val="single" w:sz="4" w:space="0" w:color="FFFFFF"/>
              <w:bottom w:val="single" w:sz="4" w:space="0" w:color="FFFFFF"/>
              <w:right w:val="single" w:sz="4" w:space="0" w:color="FFFFFF"/>
            </w:tcBorders>
          </w:tcPr>
          <w:p w14:paraId="24F6F28F" w14:textId="77777777" w:rsidR="00585746" w:rsidRPr="00775DC6" w:rsidRDefault="00585746" w:rsidP="00172D1B">
            <w:pPr>
              <w:pStyle w:val="aff5"/>
              <w:spacing w:after="0" w:line="240" w:lineRule="auto"/>
              <w:jc w:val="left"/>
              <w:rPr>
                <w:b w:val="0"/>
                <w:bCs/>
                <w:sz w:val="2"/>
                <w:szCs w:val="2"/>
              </w:rPr>
            </w:pPr>
          </w:p>
        </w:tc>
        <w:tc>
          <w:tcPr>
            <w:tcW w:w="1418" w:type="dxa"/>
            <w:tcBorders>
              <w:top w:val="single" w:sz="4" w:space="0" w:color="FFFFFF"/>
              <w:left w:val="single" w:sz="4" w:space="0" w:color="FFFFFF"/>
              <w:bottom w:val="single" w:sz="4" w:space="0" w:color="auto"/>
              <w:right w:val="single" w:sz="4" w:space="0" w:color="FFFFFF"/>
            </w:tcBorders>
          </w:tcPr>
          <w:p w14:paraId="30C4105F" w14:textId="77777777" w:rsidR="00585746" w:rsidRPr="00775DC6" w:rsidRDefault="00585746" w:rsidP="00172D1B">
            <w:pPr>
              <w:pStyle w:val="aff5"/>
              <w:spacing w:after="0" w:line="240" w:lineRule="auto"/>
              <w:jc w:val="both"/>
              <w:rPr>
                <w:sz w:val="2"/>
                <w:szCs w:val="2"/>
              </w:rPr>
            </w:pPr>
          </w:p>
        </w:tc>
        <w:tc>
          <w:tcPr>
            <w:tcW w:w="1701" w:type="dxa"/>
            <w:gridSpan w:val="5"/>
            <w:tcBorders>
              <w:top w:val="single" w:sz="4" w:space="0" w:color="FFFFFF"/>
              <w:left w:val="single" w:sz="4" w:space="0" w:color="FFFFFF"/>
              <w:bottom w:val="single" w:sz="4" w:space="0" w:color="FFFFFF" w:themeColor="background1"/>
              <w:right w:val="single" w:sz="4" w:space="0" w:color="FFFFFF"/>
            </w:tcBorders>
          </w:tcPr>
          <w:p w14:paraId="6CB4DDBB" w14:textId="77777777" w:rsidR="00585746" w:rsidRPr="00775DC6" w:rsidRDefault="00585746" w:rsidP="00172D1B">
            <w:pPr>
              <w:pStyle w:val="aff5"/>
              <w:spacing w:after="0" w:line="240" w:lineRule="auto"/>
              <w:jc w:val="both"/>
              <w:rPr>
                <w:b w:val="0"/>
                <w:bCs/>
                <w:sz w:val="2"/>
                <w:szCs w:val="2"/>
              </w:rPr>
            </w:pPr>
          </w:p>
        </w:tc>
        <w:tc>
          <w:tcPr>
            <w:tcW w:w="991" w:type="dxa"/>
            <w:tcBorders>
              <w:top w:val="single" w:sz="4" w:space="0" w:color="FFFFFF"/>
              <w:left w:val="single" w:sz="4" w:space="0" w:color="FFFFFF"/>
              <w:bottom w:val="single" w:sz="4" w:space="0" w:color="auto"/>
              <w:right w:val="single" w:sz="4" w:space="0" w:color="FFFFFF"/>
            </w:tcBorders>
          </w:tcPr>
          <w:p w14:paraId="71AB4B3D" w14:textId="77777777" w:rsidR="00585746" w:rsidRPr="00775DC6" w:rsidRDefault="00585746" w:rsidP="00172D1B">
            <w:pPr>
              <w:pStyle w:val="aff5"/>
              <w:spacing w:after="0" w:line="240" w:lineRule="auto"/>
              <w:jc w:val="both"/>
              <w:rPr>
                <w:sz w:val="2"/>
                <w:szCs w:val="2"/>
              </w:rPr>
            </w:pPr>
          </w:p>
        </w:tc>
        <w:tc>
          <w:tcPr>
            <w:tcW w:w="1135" w:type="dxa"/>
            <w:gridSpan w:val="2"/>
            <w:tcBorders>
              <w:top w:val="single" w:sz="4" w:space="0" w:color="FFFFFF"/>
              <w:left w:val="single" w:sz="4" w:space="0" w:color="FFFFFF"/>
              <w:bottom w:val="single" w:sz="4" w:space="0" w:color="FFFFFF" w:themeColor="background1"/>
              <w:right w:val="single" w:sz="4" w:space="0" w:color="FFFFFF"/>
            </w:tcBorders>
          </w:tcPr>
          <w:p w14:paraId="53724A30" w14:textId="77777777" w:rsidR="00585746" w:rsidRPr="00775DC6" w:rsidRDefault="00585746" w:rsidP="00172D1B">
            <w:pPr>
              <w:pStyle w:val="aff5"/>
              <w:spacing w:after="0" w:line="240" w:lineRule="auto"/>
              <w:jc w:val="both"/>
              <w:rPr>
                <w:b w:val="0"/>
                <w:bCs/>
                <w:sz w:val="2"/>
                <w:szCs w:val="2"/>
              </w:rPr>
            </w:pPr>
          </w:p>
        </w:tc>
        <w:tc>
          <w:tcPr>
            <w:tcW w:w="1276" w:type="dxa"/>
            <w:gridSpan w:val="2"/>
            <w:tcBorders>
              <w:top w:val="single" w:sz="4" w:space="0" w:color="FFFFFF"/>
              <w:left w:val="single" w:sz="4" w:space="0" w:color="FFFFFF"/>
              <w:bottom w:val="single" w:sz="4" w:space="0" w:color="auto"/>
              <w:right w:val="single" w:sz="4" w:space="0" w:color="FFFFFF" w:themeColor="background1"/>
            </w:tcBorders>
          </w:tcPr>
          <w:p w14:paraId="6294E3FC" w14:textId="77777777" w:rsidR="00585746" w:rsidRPr="00775DC6" w:rsidRDefault="00585746" w:rsidP="00172D1B">
            <w:pPr>
              <w:pStyle w:val="aff5"/>
              <w:spacing w:after="0" w:line="240" w:lineRule="auto"/>
              <w:jc w:val="both"/>
              <w:rPr>
                <w:sz w:val="2"/>
                <w:szCs w:val="2"/>
              </w:rPr>
            </w:pPr>
          </w:p>
        </w:tc>
      </w:tr>
      <w:tr w:rsidR="00585746" w:rsidRPr="00775DC6" w14:paraId="4F3BE532" w14:textId="77777777" w:rsidTr="00827629">
        <w:tblPrEx>
          <w:tblLook w:val="04A0" w:firstRow="1" w:lastRow="0" w:firstColumn="1" w:lastColumn="0" w:noHBand="0" w:noVBand="1"/>
        </w:tblPrEx>
        <w:trPr>
          <w:trHeight w:val="39"/>
        </w:trPr>
        <w:tc>
          <w:tcPr>
            <w:tcW w:w="2263" w:type="dxa"/>
            <w:gridSpan w:val="4"/>
            <w:tcBorders>
              <w:top w:val="single" w:sz="4" w:space="0" w:color="000000"/>
              <w:left w:val="single" w:sz="4" w:space="0" w:color="000000"/>
              <w:bottom w:val="single" w:sz="4" w:space="0" w:color="000000"/>
              <w:right w:val="single" w:sz="4" w:space="0" w:color="000000"/>
            </w:tcBorders>
          </w:tcPr>
          <w:p w14:paraId="30CDFA2E" w14:textId="77777777" w:rsidR="00585746" w:rsidRPr="00775DC6" w:rsidRDefault="00585746" w:rsidP="00172D1B">
            <w:pPr>
              <w:pStyle w:val="aff5"/>
              <w:spacing w:after="0" w:line="240" w:lineRule="auto"/>
              <w:ind w:right="-124"/>
              <w:jc w:val="left"/>
              <w:rPr>
                <w:b w:val="0"/>
                <w:bCs/>
                <w:szCs w:val="24"/>
              </w:rPr>
            </w:pPr>
            <w:r w:rsidRPr="00775DC6">
              <w:rPr>
                <w:szCs w:val="24"/>
              </w:rPr>
              <w:t>Шлагбаум</w:t>
            </w:r>
            <w:r w:rsidRPr="00775DC6">
              <w:rPr>
                <w:b w:val="0"/>
                <w:bCs/>
                <w:szCs w:val="24"/>
              </w:rPr>
              <w:t>:</w:t>
            </w:r>
          </w:p>
          <w:p w14:paraId="69037CD7" w14:textId="3E3ECEB1" w:rsidR="00585746" w:rsidRPr="00775DC6" w:rsidRDefault="0030151B" w:rsidP="00172D1B">
            <w:pPr>
              <w:pStyle w:val="aff5"/>
              <w:spacing w:after="0" w:line="240" w:lineRule="auto"/>
              <w:ind w:right="-124"/>
              <w:jc w:val="left"/>
              <w:rPr>
                <w:sz w:val="22"/>
              </w:rPr>
            </w:pPr>
            <w:r>
              <w:rPr>
                <w:b w:val="0"/>
                <w:bCs/>
                <w:iCs/>
                <w:sz w:val="22"/>
                <w:lang w:eastAsia="ru-RU"/>
              </w:rPr>
              <w:t>Указывается при наличии в з</w:t>
            </w:r>
            <w:r w:rsidR="00585746" w:rsidRPr="00775DC6">
              <w:rPr>
                <w:b w:val="0"/>
                <w:bCs/>
                <w:iCs/>
                <w:sz w:val="22"/>
                <w:lang w:eastAsia="ru-RU"/>
              </w:rPr>
              <w:t>апросе</w:t>
            </w:r>
          </w:p>
        </w:tc>
        <w:tc>
          <w:tcPr>
            <w:tcW w:w="1134" w:type="dxa"/>
            <w:gridSpan w:val="4"/>
            <w:tcBorders>
              <w:top w:val="single" w:sz="4" w:space="0" w:color="FFFFFF"/>
              <w:left w:val="single" w:sz="4" w:space="0" w:color="000000"/>
              <w:bottom w:val="single" w:sz="4" w:space="0" w:color="FFFFFF"/>
              <w:right w:val="single" w:sz="4" w:space="0" w:color="auto"/>
            </w:tcBorders>
          </w:tcPr>
          <w:p w14:paraId="45D944E8" w14:textId="77777777" w:rsidR="00585746" w:rsidRPr="00775DC6" w:rsidRDefault="00585746" w:rsidP="00172D1B">
            <w:pPr>
              <w:pStyle w:val="aff5"/>
              <w:spacing w:after="0" w:line="240" w:lineRule="auto"/>
              <w:ind w:right="-105"/>
              <w:jc w:val="left"/>
              <w:rPr>
                <w:sz w:val="22"/>
              </w:rPr>
            </w:pPr>
            <w:r w:rsidRPr="00775DC6">
              <w:rPr>
                <w:b w:val="0"/>
                <w:bCs/>
                <w:sz w:val="22"/>
              </w:rPr>
              <w:t>материал:</w:t>
            </w:r>
          </w:p>
        </w:tc>
        <w:tc>
          <w:tcPr>
            <w:tcW w:w="2409" w:type="dxa"/>
            <w:gridSpan w:val="5"/>
            <w:tcBorders>
              <w:top w:val="single" w:sz="4" w:space="0" w:color="auto"/>
              <w:left w:val="single" w:sz="4" w:space="0" w:color="FFFFFF"/>
              <w:bottom w:val="single" w:sz="4" w:space="0" w:color="auto"/>
              <w:right w:val="single" w:sz="4" w:space="0" w:color="auto"/>
            </w:tcBorders>
          </w:tcPr>
          <w:p w14:paraId="3B355B56" w14:textId="77777777" w:rsidR="00585746" w:rsidRPr="00775DC6" w:rsidRDefault="00585746" w:rsidP="00172D1B">
            <w:pPr>
              <w:pStyle w:val="aff5"/>
              <w:spacing w:after="0" w:line="240" w:lineRule="auto"/>
              <w:jc w:val="both"/>
              <w:rPr>
                <w:sz w:val="8"/>
                <w:szCs w:val="8"/>
              </w:rPr>
            </w:pPr>
          </w:p>
        </w:tc>
        <w:tc>
          <w:tcPr>
            <w:tcW w:w="710" w:type="dxa"/>
            <w:tcBorders>
              <w:top w:val="single" w:sz="4" w:space="0" w:color="FFFFFF" w:themeColor="background1"/>
              <w:left w:val="single" w:sz="4" w:space="0" w:color="FFFFFF"/>
              <w:bottom w:val="single" w:sz="4" w:space="0" w:color="FFFFFF" w:themeColor="background1"/>
              <w:right w:val="single" w:sz="4" w:space="0" w:color="auto"/>
            </w:tcBorders>
          </w:tcPr>
          <w:p w14:paraId="08FDD108" w14:textId="77777777" w:rsidR="00585746" w:rsidRPr="00775DC6" w:rsidRDefault="00585746" w:rsidP="00172D1B">
            <w:pPr>
              <w:pStyle w:val="aff5"/>
              <w:spacing w:after="0" w:line="240" w:lineRule="auto"/>
              <w:ind w:right="-110"/>
              <w:jc w:val="both"/>
              <w:rPr>
                <w:sz w:val="22"/>
              </w:rPr>
            </w:pPr>
            <w:r w:rsidRPr="00775DC6">
              <w:rPr>
                <w:b w:val="0"/>
                <w:bCs/>
                <w:sz w:val="22"/>
              </w:rPr>
              <w:t>цвет:</w:t>
            </w:r>
          </w:p>
        </w:tc>
        <w:tc>
          <w:tcPr>
            <w:tcW w:w="991" w:type="dxa"/>
            <w:tcBorders>
              <w:top w:val="single" w:sz="4" w:space="0" w:color="auto"/>
              <w:left w:val="single" w:sz="4" w:space="0" w:color="FFFFFF"/>
              <w:bottom w:val="single" w:sz="4" w:space="0" w:color="auto"/>
              <w:right w:val="single" w:sz="4" w:space="0" w:color="auto"/>
            </w:tcBorders>
          </w:tcPr>
          <w:p w14:paraId="0C48CAC5" w14:textId="77777777" w:rsidR="00585746" w:rsidRPr="00775DC6" w:rsidRDefault="00585746" w:rsidP="00172D1B">
            <w:pPr>
              <w:pStyle w:val="aff5"/>
              <w:spacing w:after="0" w:line="240" w:lineRule="auto"/>
              <w:jc w:val="both"/>
              <w:rPr>
                <w:sz w:val="8"/>
                <w:szCs w:val="8"/>
              </w:rPr>
            </w:pPr>
          </w:p>
        </w:tc>
        <w:tc>
          <w:tcPr>
            <w:tcW w:w="113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F979725" w14:textId="77777777" w:rsidR="00585746" w:rsidRPr="00775DC6" w:rsidRDefault="00585746" w:rsidP="00172D1B">
            <w:pPr>
              <w:pStyle w:val="aff5"/>
              <w:spacing w:after="0" w:line="240" w:lineRule="auto"/>
              <w:ind w:right="-111"/>
              <w:jc w:val="both"/>
              <w:rPr>
                <w:sz w:val="22"/>
              </w:rPr>
            </w:pPr>
            <w:r w:rsidRPr="00775DC6">
              <w:rPr>
                <w:b w:val="0"/>
                <w:bCs/>
                <w:sz w:val="22"/>
              </w:rPr>
              <w:t>текстура:</w:t>
            </w:r>
          </w:p>
        </w:tc>
        <w:tc>
          <w:tcPr>
            <w:tcW w:w="1276" w:type="dxa"/>
            <w:gridSpan w:val="2"/>
            <w:tcBorders>
              <w:top w:val="single" w:sz="4" w:space="0" w:color="auto"/>
              <w:left w:val="single" w:sz="4" w:space="0" w:color="FFFFFF"/>
              <w:bottom w:val="single" w:sz="4" w:space="0" w:color="auto"/>
              <w:right w:val="single" w:sz="4" w:space="0" w:color="auto"/>
            </w:tcBorders>
          </w:tcPr>
          <w:p w14:paraId="558E4D64" w14:textId="77777777" w:rsidR="00585746" w:rsidRPr="00775DC6" w:rsidRDefault="00585746" w:rsidP="00172D1B">
            <w:pPr>
              <w:pStyle w:val="aff5"/>
              <w:spacing w:after="0" w:line="240" w:lineRule="auto"/>
              <w:jc w:val="both"/>
              <w:rPr>
                <w:sz w:val="8"/>
                <w:szCs w:val="8"/>
              </w:rPr>
            </w:pPr>
          </w:p>
        </w:tc>
      </w:tr>
      <w:tr w:rsidR="00585746" w:rsidRPr="00775DC6" w14:paraId="40AF907E" w14:textId="77777777" w:rsidTr="00827629">
        <w:tblPrEx>
          <w:tblLook w:val="04A0" w:firstRow="1" w:lastRow="0" w:firstColumn="1" w:lastColumn="0" w:noHBand="0" w:noVBand="1"/>
        </w:tblPrEx>
        <w:trPr>
          <w:trHeight w:val="41"/>
        </w:trPr>
        <w:tc>
          <w:tcPr>
            <w:tcW w:w="9918" w:type="dxa"/>
            <w:gridSpan w:val="19"/>
            <w:tcBorders>
              <w:top w:val="single" w:sz="4" w:space="0" w:color="FFFFFF"/>
              <w:left w:val="single" w:sz="4" w:space="0" w:color="FFFFFF"/>
              <w:bottom w:val="single" w:sz="4" w:space="0" w:color="FFFFFF"/>
              <w:right w:val="single" w:sz="4" w:space="0" w:color="FFFFFF" w:themeColor="background1"/>
            </w:tcBorders>
          </w:tcPr>
          <w:p w14:paraId="47D49045" w14:textId="77777777" w:rsidR="00585746" w:rsidRPr="00775DC6" w:rsidRDefault="00585746" w:rsidP="00172D1B">
            <w:pPr>
              <w:pStyle w:val="aff5"/>
              <w:spacing w:after="0" w:line="240" w:lineRule="auto"/>
              <w:jc w:val="both"/>
              <w:rPr>
                <w:sz w:val="2"/>
                <w:szCs w:val="2"/>
              </w:rPr>
            </w:pPr>
          </w:p>
        </w:tc>
      </w:tr>
      <w:tr w:rsidR="00585746" w:rsidRPr="00775DC6" w14:paraId="001A144B" w14:textId="77777777" w:rsidTr="00827629">
        <w:tblPrEx>
          <w:tblLook w:val="04A0" w:firstRow="1" w:lastRow="0" w:firstColumn="1" w:lastColumn="0" w:noHBand="0" w:noVBand="1"/>
        </w:tblPrEx>
        <w:trPr>
          <w:trHeight w:val="41"/>
        </w:trPr>
        <w:tc>
          <w:tcPr>
            <w:tcW w:w="9918" w:type="dxa"/>
            <w:gridSpan w:val="19"/>
            <w:tcBorders>
              <w:top w:val="single" w:sz="4" w:space="0" w:color="FFFFFF"/>
              <w:left w:val="single" w:sz="4" w:space="0" w:color="FFFFFF"/>
              <w:bottom w:val="single" w:sz="4" w:space="0" w:color="FFFFFF"/>
              <w:right w:val="single" w:sz="4" w:space="0" w:color="FFFFFF" w:themeColor="background1"/>
            </w:tcBorders>
          </w:tcPr>
          <w:p w14:paraId="2A46FB0E" w14:textId="77777777" w:rsidR="00585746" w:rsidRPr="00775DC6" w:rsidRDefault="00585746" w:rsidP="00172D1B">
            <w:pPr>
              <w:pStyle w:val="aff5"/>
              <w:spacing w:after="0" w:line="240" w:lineRule="auto"/>
              <w:jc w:val="both"/>
              <w:rPr>
                <w:sz w:val="2"/>
                <w:szCs w:val="2"/>
              </w:rPr>
            </w:pPr>
          </w:p>
        </w:tc>
      </w:tr>
      <w:tr w:rsidR="00585746" w:rsidRPr="00775DC6" w14:paraId="7B4716B2" w14:textId="77777777" w:rsidTr="00827629">
        <w:tblPrEx>
          <w:tblLook w:val="04A0" w:firstRow="1" w:lastRow="0" w:firstColumn="1" w:lastColumn="0" w:noHBand="0" w:noVBand="1"/>
        </w:tblPrEx>
        <w:trPr>
          <w:trHeight w:val="101"/>
        </w:trPr>
        <w:tc>
          <w:tcPr>
            <w:tcW w:w="9918" w:type="dxa"/>
            <w:gridSpan w:val="19"/>
            <w:tcBorders>
              <w:top w:val="single" w:sz="2" w:space="0" w:color="auto"/>
              <w:left w:val="single" w:sz="2" w:space="0" w:color="FFFFFF" w:themeColor="background1"/>
              <w:bottom w:val="single" w:sz="4" w:space="0" w:color="FFFFFF"/>
              <w:right w:val="single" w:sz="2" w:space="0" w:color="FFFFFF" w:themeColor="background1"/>
            </w:tcBorders>
          </w:tcPr>
          <w:p w14:paraId="03892A50" w14:textId="77777777" w:rsidR="00585746" w:rsidRPr="00775DC6" w:rsidRDefault="00585746" w:rsidP="00172D1B">
            <w:pPr>
              <w:pStyle w:val="aff5"/>
              <w:spacing w:after="0" w:line="240" w:lineRule="auto"/>
              <w:jc w:val="both"/>
              <w:rPr>
                <w:spacing w:val="2"/>
                <w:sz w:val="8"/>
                <w:szCs w:val="8"/>
                <w:shd w:val="clear" w:color="auto" w:fill="FFFFFF"/>
                <w:lang w:eastAsia="ru-RU"/>
              </w:rPr>
            </w:pPr>
          </w:p>
          <w:p w14:paraId="4028E0DB" w14:textId="51767C95" w:rsidR="00585746" w:rsidRPr="00775DC6" w:rsidRDefault="00585746" w:rsidP="00172D1B">
            <w:pPr>
              <w:pStyle w:val="aff5"/>
              <w:spacing w:after="0" w:line="240" w:lineRule="auto"/>
              <w:ind w:left="311" w:hanging="311"/>
              <w:jc w:val="both"/>
              <w:rPr>
                <w:szCs w:val="24"/>
              </w:rPr>
            </w:pPr>
            <w:r w:rsidRPr="00775DC6">
              <w:rPr>
                <w:spacing w:val="2"/>
                <w:szCs w:val="24"/>
                <w:shd w:val="clear" w:color="auto" w:fill="FFFFFF"/>
                <w:lang w:eastAsia="ru-RU"/>
              </w:rPr>
              <w:t>6.</w:t>
            </w:r>
            <w:r w:rsidR="008A52E4" w:rsidRPr="00775DC6">
              <w:rPr>
                <w:spacing w:val="2"/>
                <w:szCs w:val="24"/>
                <w:shd w:val="clear" w:color="auto" w:fill="FFFFFF"/>
                <w:lang w:eastAsia="ru-RU"/>
              </w:rPr>
              <w:t xml:space="preserve"> </w:t>
            </w:r>
            <w:r w:rsidRPr="00775DC6">
              <w:rPr>
                <w:spacing w:val="2"/>
                <w:szCs w:val="24"/>
                <w:shd w:val="clear" w:color="auto" w:fill="FFFFFF"/>
                <w:lang w:eastAsia="ru-RU"/>
              </w:rPr>
              <w:t xml:space="preserve">Внешний вид согласованного изображения на внешней поверхности </w:t>
            </w:r>
            <w:r w:rsidRPr="00775DC6">
              <w:rPr>
                <w:szCs w:val="24"/>
              </w:rPr>
              <w:t>ограждения:</w:t>
            </w:r>
          </w:p>
        </w:tc>
      </w:tr>
      <w:tr w:rsidR="00585746" w:rsidRPr="00775DC6" w14:paraId="09FD518B" w14:textId="77777777" w:rsidTr="00827629">
        <w:tblPrEx>
          <w:tblLook w:val="04A0" w:firstRow="1" w:lastRow="0" w:firstColumn="1" w:lastColumn="0" w:noHBand="0" w:noVBand="1"/>
        </w:tblPrEx>
        <w:trPr>
          <w:trHeight w:val="101"/>
        </w:trPr>
        <w:tc>
          <w:tcPr>
            <w:tcW w:w="9918" w:type="dxa"/>
            <w:gridSpan w:val="19"/>
            <w:tcBorders>
              <w:top w:val="single" w:sz="4" w:space="0" w:color="FFFFFF"/>
              <w:left w:val="single" w:sz="2" w:space="0" w:color="FFFFFF" w:themeColor="background1"/>
              <w:bottom w:val="single" w:sz="2" w:space="0" w:color="FFFFFF"/>
              <w:right w:val="single" w:sz="2" w:space="0" w:color="FFFFFF" w:themeColor="background1"/>
            </w:tcBorders>
          </w:tcPr>
          <w:p w14:paraId="713E9C41" w14:textId="41B5015A" w:rsidR="00585746" w:rsidRPr="00775DC6" w:rsidRDefault="008A52E4" w:rsidP="00172D1B">
            <w:pPr>
              <w:pStyle w:val="aff5"/>
              <w:spacing w:after="0" w:line="240" w:lineRule="auto"/>
              <w:jc w:val="both"/>
              <w:rPr>
                <w:spacing w:val="2"/>
                <w:sz w:val="22"/>
                <w:shd w:val="clear" w:color="auto" w:fill="FFFFFF"/>
                <w:lang w:eastAsia="ru-RU"/>
              </w:rPr>
            </w:pPr>
            <w:r w:rsidRPr="00775DC6">
              <w:rPr>
                <w:b w:val="0"/>
                <w:bCs/>
                <w:iCs/>
                <w:sz w:val="12"/>
                <w:szCs w:val="12"/>
                <w:lang w:eastAsia="ru-RU"/>
              </w:rPr>
              <w:t xml:space="preserve">    </w:t>
            </w:r>
            <w:r w:rsidR="0030151B">
              <w:rPr>
                <w:b w:val="0"/>
                <w:bCs/>
                <w:iCs/>
                <w:sz w:val="22"/>
                <w:lang w:eastAsia="ru-RU"/>
              </w:rPr>
              <w:t>Указывается в соответствии с з</w:t>
            </w:r>
            <w:r w:rsidR="00585746" w:rsidRPr="00775DC6">
              <w:rPr>
                <w:b w:val="0"/>
                <w:bCs/>
                <w:iCs/>
                <w:sz w:val="22"/>
                <w:lang w:eastAsia="ru-RU"/>
              </w:rPr>
              <w:t>апросом (пункт заполняется при наличии изображений в запросе)</w:t>
            </w:r>
          </w:p>
        </w:tc>
      </w:tr>
      <w:tr w:rsidR="00585746" w:rsidRPr="00775DC6" w14:paraId="15D87F4C" w14:textId="77777777" w:rsidTr="00827629">
        <w:tblPrEx>
          <w:tblLook w:val="04A0" w:firstRow="1" w:lastRow="0" w:firstColumn="1" w:lastColumn="0" w:noHBand="0" w:noVBand="1"/>
        </w:tblPrEx>
        <w:trPr>
          <w:trHeight w:val="52"/>
        </w:trPr>
        <w:tc>
          <w:tcPr>
            <w:tcW w:w="2263" w:type="dxa"/>
            <w:gridSpan w:val="4"/>
            <w:tcBorders>
              <w:top w:val="single" w:sz="2" w:space="0" w:color="FFFFFF"/>
              <w:left w:val="single" w:sz="2" w:space="0" w:color="FFFFFF"/>
              <w:bottom w:val="single" w:sz="4" w:space="0" w:color="000000"/>
              <w:right w:val="single" w:sz="2" w:space="0" w:color="FFFFFF"/>
            </w:tcBorders>
          </w:tcPr>
          <w:p w14:paraId="562DF293" w14:textId="77777777" w:rsidR="00585746" w:rsidRPr="00775DC6" w:rsidRDefault="00585746" w:rsidP="00172D1B">
            <w:pPr>
              <w:pStyle w:val="aff5"/>
              <w:spacing w:after="0" w:line="240" w:lineRule="auto"/>
              <w:ind w:right="-270"/>
              <w:jc w:val="left"/>
              <w:rPr>
                <w:sz w:val="2"/>
                <w:szCs w:val="2"/>
                <w:lang w:eastAsia="ru-RU"/>
              </w:rPr>
            </w:pPr>
          </w:p>
        </w:tc>
        <w:tc>
          <w:tcPr>
            <w:tcW w:w="1134" w:type="dxa"/>
            <w:gridSpan w:val="4"/>
            <w:tcBorders>
              <w:top w:val="single" w:sz="2" w:space="0" w:color="FFFFFF"/>
              <w:left w:val="single" w:sz="2" w:space="0" w:color="FFFFFF"/>
              <w:bottom w:val="single" w:sz="4" w:space="0" w:color="FFFFFF"/>
              <w:right w:val="single" w:sz="2" w:space="0" w:color="FFFFFF"/>
            </w:tcBorders>
          </w:tcPr>
          <w:p w14:paraId="3BBFCA45" w14:textId="77777777" w:rsidR="00585746" w:rsidRPr="00775DC6" w:rsidRDefault="00585746" w:rsidP="00172D1B">
            <w:pPr>
              <w:pStyle w:val="aff5"/>
              <w:spacing w:after="0" w:line="240" w:lineRule="auto"/>
              <w:ind w:right="-105"/>
              <w:jc w:val="left"/>
              <w:rPr>
                <w:b w:val="0"/>
                <w:bCs/>
                <w:sz w:val="2"/>
                <w:szCs w:val="2"/>
              </w:rPr>
            </w:pPr>
          </w:p>
        </w:tc>
        <w:tc>
          <w:tcPr>
            <w:tcW w:w="2409" w:type="dxa"/>
            <w:gridSpan w:val="5"/>
            <w:tcBorders>
              <w:top w:val="single" w:sz="2" w:space="0" w:color="FFFFFF"/>
              <w:left w:val="single" w:sz="2" w:space="0" w:color="FFFFFF"/>
              <w:bottom w:val="single" w:sz="4" w:space="0" w:color="auto"/>
              <w:right w:val="single" w:sz="2" w:space="0" w:color="FFFFFF"/>
            </w:tcBorders>
          </w:tcPr>
          <w:p w14:paraId="47BF7CE0" w14:textId="77777777" w:rsidR="00585746" w:rsidRPr="00775DC6" w:rsidRDefault="00585746" w:rsidP="00172D1B">
            <w:pPr>
              <w:pStyle w:val="aff5"/>
              <w:spacing w:after="0" w:line="240" w:lineRule="auto"/>
              <w:jc w:val="both"/>
              <w:rPr>
                <w:sz w:val="2"/>
                <w:szCs w:val="2"/>
              </w:rPr>
            </w:pPr>
          </w:p>
        </w:tc>
        <w:tc>
          <w:tcPr>
            <w:tcW w:w="710" w:type="dxa"/>
            <w:tcBorders>
              <w:top w:val="single" w:sz="2" w:space="0" w:color="FFFFFF"/>
              <w:left w:val="single" w:sz="2" w:space="0" w:color="FFFFFF"/>
              <w:bottom w:val="single" w:sz="4" w:space="0" w:color="FFFFFF" w:themeColor="background1"/>
              <w:right w:val="single" w:sz="2" w:space="0" w:color="FFFFFF"/>
            </w:tcBorders>
          </w:tcPr>
          <w:p w14:paraId="182685FA" w14:textId="77777777" w:rsidR="00585746" w:rsidRPr="00775DC6" w:rsidRDefault="00585746" w:rsidP="00172D1B">
            <w:pPr>
              <w:pStyle w:val="aff5"/>
              <w:spacing w:after="0" w:line="240" w:lineRule="auto"/>
              <w:ind w:right="-110"/>
              <w:jc w:val="both"/>
              <w:rPr>
                <w:b w:val="0"/>
                <w:bCs/>
                <w:sz w:val="2"/>
                <w:szCs w:val="2"/>
              </w:rPr>
            </w:pPr>
          </w:p>
        </w:tc>
        <w:tc>
          <w:tcPr>
            <w:tcW w:w="991" w:type="dxa"/>
            <w:tcBorders>
              <w:top w:val="single" w:sz="2" w:space="0" w:color="FFFFFF"/>
              <w:left w:val="single" w:sz="2" w:space="0" w:color="FFFFFF"/>
              <w:bottom w:val="single" w:sz="4" w:space="0" w:color="auto"/>
              <w:right w:val="single" w:sz="2" w:space="0" w:color="FFFFFF"/>
            </w:tcBorders>
          </w:tcPr>
          <w:p w14:paraId="18EE912E" w14:textId="77777777" w:rsidR="00585746" w:rsidRPr="00775DC6" w:rsidRDefault="00585746" w:rsidP="00172D1B">
            <w:pPr>
              <w:pStyle w:val="aff5"/>
              <w:spacing w:after="0" w:line="240" w:lineRule="auto"/>
              <w:jc w:val="both"/>
              <w:rPr>
                <w:sz w:val="2"/>
                <w:szCs w:val="2"/>
              </w:rPr>
            </w:pPr>
          </w:p>
        </w:tc>
        <w:tc>
          <w:tcPr>
            <w:tcW w:w="1135" w:type="dxa"/>
            <w:gridSpan w:val="2"/>
            <w:tcBorders>
              <w:top w:val="single" w:sz="2" w:space="0" w:color="FFFFFF"/>
              <w:left w:val="single" w:sz="2" w:space="0" w:color="FFFFFF"/>
              <w:bottom w:val="single" w:sz="4" w:space="0" w:color="FFFFFF" w:themeColor="background1"/>
              <w:right w:val="single" w:sz="2" w:space="0" w:color="FFFFFF"/>
            </w:tcBorders>
          </w:tcPr>
          <w:p w14:paraId="13443E85" w14:textId="77777777" w:rsidR="00585746" w:rsidRPr="00775DC6" w:rsidRDefault="00585746" w:rsidP="00172D1B">
            <w:pPr>
              <w:pStyle w:val="aff5"/>
              <w:spacing w:after="0" w:line="240" w:lineRule="auto"/>
              <w:ind w:right="-111"/>
              <w:jc w:val="both"/>
              <w:rPr>
                <w:b w:val="0"/>
                <w:bCs/>
                <w:sz w:val="2"/>
                <w:szCs w:val="2"/>
              </w:rPr>
            </w:pPr>
          </w:p>
        </w:tc>
        <w:tc>
          <w:tcPr>
            <w:tcW w:w="1276" w:type="dxa"/>
            <w:gridSpan w:val="2"/>
            <w:tcBorders>
              <w:top w:val="single" w:sz="2" w:space="0" w:color="FFFFFF"/>
              <w:left w:val="single" w:sz="2" w:space="0" w:color="FFFFFF"/>
              <w:bottom w:val="single" w:sz="4" w:space="0" w:color="auto"/>
              <w:right w:val="single" w:sz="2" w:space="0" w:color="FFFFFF"/>
            </w:tcBorders>
          </w:tcPr>
          <w:p w14:paraId="3C1F3F9F" w14:textId="77777777" w:rsidR="00585746" w:rsidRPr="00775DC6" w:rsidRDefault="00585746" w:rsidP="00172D1B">
            <w:pPr>
              <w:pStyle w:val="aff5"/>
              <w:spacing w:after="0" w:line="240" w:lineRule="auto"/>
              <w:jc w:val="both"/>
              <w:rPr>
                <w:sz w:val="2"/>
                <w:szCs w:val="2"/>
              </w:rPr>
            </w:pPr>
          </w:p>
        </w:tc>
      </w:tr>
      <w:tr w:rsidR="00585746" w:rsidRPr="00775DC6" w14:paraId="433CB3DE" w14:textId="77777777" w:rsidTr="00827629">
        <w:tblPrEx>
          <w:tblLook w:val="04A0" w:firstRow="1" w:lastRow="0" w:firstColumn="1" w:lastColumn="0" w:noHBand="0" w:noVBand="1"/>
        </w:tblPrEx>
        <w:trPr>
          <w:trHeight w:val="102"/>
        </w:trPr>
        <w:tc>
          <w:tcPr>
            <w:tcW w:w="2263" w:type="dxa"/>
            <w:gridSpan w:val="4"/>
            <w:tcBorders>
              <w:top w:val="single" w:sz="2" w:space="0" w:color="FFFFFF" w:themeColor="background1"/>
              <w:left w:val="single" w:sz="4" w:space="0" w:color="000000"/>
              <w:bottom w:val="single" w:sz="4" w:space="0" w:color="000000"/>
              <w:right w:val="single" w:sz="4" w:space="0" w:color="000000"/>
            </w:tcBorders>
          </w:tcPr>
          <w:p w14:paraId="2D98337E" w14:textId="77777777" w:rsidR="00585746" w:rsidRPr="00775DC6" w:rsidRDefault="00585746" w:rsidP="00172D1B">
            <w:pPr>
              <w:pStyle w:val="aff5"/>
              <w:spacing w:after="0" w:line="240" w:lineRule="auto"/>
              <w:ind w:right="-270"/>
              <w:jc w:val="left"/>
              <w:rPr>
                <w:sz w:val="16"/>
                <w:szCs w:val="16"/>
                <w:lang w:eastAsia="ru-RU"/>
              </w:rPr>
            </w:pPr>
          </w:p>
        </w:tc>
        <w:tc>
          <w:tcPr>
            <w:tcW w:w="1134" w:type="dxa"/>
            <w:gridSpan w:val="4"/>
            <w:tcBorders>
              <w:top w:val="single" w:sz="2" w:space="0" w:color="FFFFFF" w:themeColor="background1"/>
              <w:left w:val="single" w:sz="4" w:space="0" w:color="000000"/>
              <w:bottom w:val="single" w:sz="4" w:space="0" w:color="FFFFFF"/>
              <w:right w:val="single" w:sz="4" w:space="0" w:color="auto"/>
            </w:tcBorders>
          </w:tcPr>
          <w:p w14:paraId="42FC3B0B" w14:textId="77777777" w:rsidR="00585746" w:rsidRPr="00775DC6" w:rsidRDefault="00585746" w:rsidP="00172D1B">
            <w:pPr>
              <w:pStyle w:val="aff5"/>
              <w:spacing w:after="0" w:line="240" w:lineRule="auto"/>
              <w:ind w:right="-105"/>
              <w:jc w:val="left"/>
              <w:rPr>
                <w:b w:val="0"/>
                <w:bCs/>
                <w:sz w:val="22"/>
              </w:rPr>
            </w:pPr>
            <w:r w:rsidRPr="00775DC6">
              <w:rPr>
                <w:b w:val="0"/>
                <w:bCs/>
                <w:sz w:val="22"/>
              </w:rPr>
              <w:t>тематика:</w:t>
            </w:r>
          </w:p>
        </w:tc>
        <w:tc>
          <w:tcPr>
            <w:tcW w:w="2409" w:type="dxa"/>
            <w:gridSpan w:val="5"/>
            <w:tcBorders>
              <w:top w:val="single" w:sz="2" w:space="0" w:color="FFFFFF" w:themeColor="background1"/>
              <w:left w:val="single" w:sz="4" w:space="0" w:color="FFFFFF"/>
              <w:bottom w:val="single" w:sz="4" w:space="0" w:color="auto"/>
              <w:right w:val="single" w:sz="4" w:space="0" w:color="auto"/>
            </w:tcBorders>
          </w:tcPr>
          <w:p w14:paraId="6171FFC4" w14:textId="77777777" w:rsidR="00585746" w:rsidRPr="00775DC6" w:rsidRDefault="00585746" w:rsidP="00172D1B">
            <w:pPr>
              <w:pStyle w:val="aff5"/>
              <w:spacing w:after="0" w:line="240" w:lineRule="auto"/>
              <w:jc w:val="both"/>
              <w:rPr>
                <w:sz w:val="8"/>
                <w:szCs w:val="8"/>
              </w:rPr>
            </w:pPr>
          </w:p>
        </w:tc>
        <w:tc>
          <w:tcPr>
            <w:tcW w:w="710" w:type="dxa"/>
            <w:tcBorders>
              <w:top w:val="single" w:sz="2" w:space="0" w:color="FFFFFF" w:themeColor="background1"/>
              <w:left w:val="single" w:sz="4" w:space="0" w:color="FFFFFF"/>
              <w:bottom w:val="single" w:sz="4" w:space="0" w:color="FFFFFF" w:themeColor="background1"/>
              <w:right w:val="single" w:sz="4" w:space="0" w:color="auto"/>
            </w:tcBorders>
          </w:tcPr>
          <w:p w14:paraId="6D6DFC2F" w14:textId="77777777" w:rsidR="00585746" w:rsidRPr="00775DC6" w:rsidRDefault="00585746" w:rsidP="00172D1B">
            <w:pPr>
              <w:pStyle w:val="aff5"/>
              <w:spacing w:after="0" w:line="240" w:lineRule="auto"/>
              <w:ind w:right="-110"/>
              <w:jc w:val="both"/>
              <w:rPr>
                <w:b w:val="0"/>
                <w:bCs/>
                <w:sz w:val="22"/>
              </w:rPr>
            </w:pPr>
            <w:r w:rsidRPr="00775DC6">
              <w:rPr>
                <w:b w:val="0"/>
                <w:bCs/>
                <w:sz w:val="22"/>
              </w:rPr>
              <w:t>цвета:</w:t>
            </w:r>
          </w:p>
        </w:tc>
        <w:tc>
          <w:tcPr>
            <w:tcW w:w="991" w:type="dxa"/>
            <w:tcBorders>
              <w:top w:val="single" w:sz="2" w:space="0" w:color="FFFFFF" w:themeColor="background1"/>
              <w:left w:val="single" w:sz="4" w:space="0" w:color="FFFFFF"/>
              <w:bottom w:val="single" w:sz="4" w:space="0" w:color="auto"/>
              <w:right w:val="single" w:sz="4" w:space="0" w:color="auto"/>
            </w:tcBorders>
          </w:tcPr>
          <w:p w14:paraId="2F708C30" w14:textId="77777777" w:rsidR="00585746" w:rsidRPr="00775DC6" w:rsidRDefault="00585746" w:rsidP="00172D1B">
            <w:pPr>
              <w:pStyle w:val="aff5"/>
              <w:spacing w:after="0" w:line="240" w:lineRule="auto"/>
              <w:jc w:val="both"/>
              <w:rPr>
                <w:sz w:val="8"/>
                <w:szCs w:val="8"/>
              </w:rPr>
            </w:pPr>
          </w:p>
        </w:tc>
        <w:tc>
          <w:tcPr>
            <w:tcW w:w="1135"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0BBEE3AF" w14:textId="77777777" w:rsidR="00585746" w:rsidRPr="00775DC6" w:rsidRDefault="00585746" w:rsidP="00172D1B">
            <w:pPr>
              <w:pStyle w:val="aff5"/>
              <w:spacing w:after="0" w:line="240" w:lineRule="auto"/>
              <w:ind w:right="-111"/>
              <w:jc w:val="both"/>
              <w:rPr>
                <w:b w:val="0"/>
                <w:bCs/>
                <w:sz w:val="22"/>
              </w:rPr>
            </w:pPr>
            <w:r w:rsidRPr="00775DC6">
              <w:rPr>
                <w:b w:val="0"/>
                <w:bCs/>
                <w:sz w:val="22"/>
              </w:rPr>
              <w:t>способ нанесения:</w:t>
            </w:r>
          </w:p>
        </w:tc>
        <w:tc>
          <w:tcPr>
            <w:tcW w:w="1276" w:type="dxa"/>
            <w:gridSpan w:val="2"/>
            <w:tcBorders>
              <w:top w:val="single" w:sz="2" w:space="0" w:color="auto"/>
              <w:left w:val="single" w:sz="4" w:space="0" w:color="FFFFFF"/>
              <w:bottom w:val="single" w:sz="4" w:space="0" w:color="auto"/>
              <w:right w:val="single" w:sz="2" w:space="0" w:color="auto"/>
            </w:tcBorders>
          </w:tcPr>
          <w:p w14:paraId="353166AC" w14:textId="77777777" w:rsidR="00585746" w:rsidRPr="00775DC6" w:rsidRDefault="00585746" w:rsidP="00172D1B">
            <w:pPr>
              <w:pStyle w:val="aff5"/>
              <w:spacing w:after="0" w:line="240" w:lineRule="auto"/>
              <w:jc w:val="both"/>
              <w:rPr>
                <w:sz w:val="8"/>
                <w:szCs w:val="8"/>
              </w:rPr>
            </w:pPr>
          </w:p>
        </w:tc>
      </w:tr>
      <w:tr w:rsidR="00585746" w:rsidRPr="00775DC6" w14:paraId="156046EB" w14:textId="77777777" w:rsidTr="00827629">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ACD2E42" w14:textId="77777777" w:rsidR="00585746" w:rsidRPr="00775DC6" w:rsidRDefault="00585746" w:rsidP="00172D1B">
            <w:pPr>
              <w:pStyle w:val="aff5"/>
              <w:spacing w:after="0" w:line="240" w:lineRule="auto"/>
              <w:jc w:val="both"/>
              <w:rPr>
                <w:sz w:val="8"/>
                <w:szCs w:val="8"/>
              </w:rPr>
            </w:pPr>
          </w:p>
        </w:tc>
        <w:tc>
          <w:tcPr>
            <w:tcW w:w="4431" w:type="dxa"/>
            <w:gridSpan w:val="7"/>
            <w:tcBorders>
              <w:top w:val="single" w:sz="2" w:space="0" w:color="auto"/>
              <w:left w:val="single" w:sz="4" w:space="0" w:color="FFFFFF" w:themeColor="background1"/>
              <w:bottom w:val="single" w:sz="4" w:space="0" w:color="FFFFFF"/>
              <w:right w:val="single" w:sz="4" w:space="0" w:color="FFFFFF" w:themeColor="background1"/>
            </w:tcBorders>
          </w:tcPr>
          <w:p w14:paraId="7C744EF3" w14:textId="77777777" w:rsidR="00585746" w:rsidRPr="00775DC6" w:rsidRDefault="00585746" w:rsidP="00172D1B">
            <w:pPr>
              <w:pStyle w:val="aff5"/>
              <w:spacing w:after="0" w:line="240" w:lineRule="auto"/>
              <w:jc w:val="both"/>
              <w:rPr>
                <w:sz w:val="8"/>
                <w:szCs w:val="8"/>
              </w:rPr>
            </w:pPr>
          </w:p>
        </w:tc>
        <w:tc>
          <w:tcPr>
            <w:tcW w:w="5103" w:type="dxa"/>
            <w:gridSpan w:val="10"/>
            <w:tcBorders>
              <w:top w:val="single" w:sz="4" w:space="0" w:color="FFFFFF"/>
              <w:left w:val="single" w:sz="4" w:space="0" w:color="FFFFFF" w:themeColor="background1"/>
              <w:bottom w:val="single" w:sz="2" w:space="0" w:color="auto"/>
              <w:right w:val="single" w:sz="4" w:space="0" w:color="FFFFFF" w:themeColor="background1"/>
            </w:tcBorders>
          </w:tcPr>
          <w:p w14:paraId="1505AA3B" w14:textId="77777777" w:rsidR="00585746" w:rsidRPr="00775DC6" w:rsidRDefault="00585746" w:rsidP="00172D1B">
            <w:pPr>
              <w:pStyle w:val="aff5"/>
              <w:spacing w:after="0" w:line="240" w:lineRule="auto"/>
              <w:jc w:val="both"/>
              <w:rPr>
                <w:sz w:val="8"/>
                <w:szCs w:val="8"/>
              </w:rPr>
            </w:pPr>
          </w:p>
        </w:tc>
      </w:tr>
      <w:tr w:rsidR="00585746" w:rsidRPr="00775DC6" w14:paraId="4556B3EE" w14:textId="77777777" w:rsidTr="00827629">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298D62AA" w14:textId="77777777" w:rsidR="00585746" w:rsidRPr="00775DC6" w:rsidRDefault="00585746" w:rsidP="00172D1B">
            <w:pPr>
              <w:pStyle w:val="aff5"/>
              <w:spacing w:after="0" w:line="240" w:lineRule="auto"/>
              <w:ind w:right="-145"/>
              <w:jc w:val="both"/>
              <w:rPr>
                <w:szCs w:val="24"/>
              </w:rPr>
            </w:pPr>
            <w:r w:rsidRPr="00775DC6">
              <w:rPr>
                <w:szCs w:val="24"/>
              </w:rPr>
              <w:t>7.</w:t>
            </w:r>
          </w:p>
        </w:tc>
        <w:tc>
          <w:tcPr>
            <w:tcW w:w="9534" w:type="dxa"/>
            <w:gridSpan w:val="17"/>
            <w:tcBorders>
              <w:top w:val="single" w:sz="4" w:space="0" w:color="FFFFFF"/>
              <w:left w:val="single" w:sz="4" w:space="0" w:color="FFFFFF"/>
              <w:bottom w:val="single" w:sz="4" w:space="0" w:color="FFFFFF"/>
              <w:right w:val="single" w:sz="4" w:space="0" w:color="FFFFFF" w:themeColor="background1"/>
            </w:tcBorders>
          </w:tcPr>
          <w:p w14:paraId="300EDD90" w14:textId="77777777" w:rsidR="00585746" w:rsidRPr="00775DC6" w:rsidRDefault="00585746" w:rsidP="00172D1B">
            <w:pPr>
              <w:pStyle w:val="aff5"/>
              <w:spacing w:after="0" w:line="240" w:lineRule="auto"/>
              <w:ind w:left="-71"/>
              <w:jc w:val="both"/>
              <w:rPr>
                <w:szCs w:val="24"/>
                <w:lang w:eastAsia="ru-RU"/>
              </w:rPr>
            </w:pPr>
            <w:r w:rsidRPr="00775DC6">
              <w:rPr>
                <w:spacing w:val="2"/>
                <w:szCs w:val="24"/>
                <w:shd w:val="clear" w:color="auto" w:fill="FFFFFF"/>
                <w:lang w:eastAsia="ru-RU"/>
              </w:rPr>
              <w:t>При содержании</w:t>
            </w:r>
            <w:r w:rsidRPr="00775DC6">
              <w:rPr>
                <w:szCs w:val="24"/>
                <w:lang w:eastAsia="ru-RU"/>
              </w:rPr>
              <w:t xml:space="preserve"> ограждения </w:t>
            </w:r>
            <w:r w:rsidRPr="00775DC6">
              <w:rPr>
                <w:szCs w:val="24"/>
              </w:rPr>
              <w:t>не допускаются</w:t>
            </w:r>
            <w:r w:rsidRPr="00775DC6">
              <w:rPr>
                <w:szCs w:val="24"/>
                <w:lang w:eastAsia="ru-RU"/>
              </w:rPr>
              <w:t>:</w:t>
            </w:r>
          </w:p>
        </w:tc>
      </w:tr>
      <w:tr w:rsidR="00585746" w:rsidRPr="00775DC6" w14:paraId="232C59AC" w14:textId="77777777" w:rsidTr="00827629">
        <w:tblPrEx>
          <w:tblLook w:val="04A0" w:firstRow="1" w:lastRow="0" w:firstColumn="1" w:lastColumn="0" w:noHBand="0" w:noVBand="1"/>
        </w:tblPrEx>
        <w:trPr>
          <w:trHeight w:val="94"/>
        </w:trPr>
        <w:tc>
          <w:tcPr>
            <w:tcW w:w="2826"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418A67" w14:textId="77777777" w:rsidR="00585746" w:rsidRPr="00775DC6" w:rsidRDefault="00585746" w:rsidP="00172D1B">
            <w:pPr>
              <w:pStyle w:val="aff5"/>
              <w:spacing w:after="0" w:line="240" w:lineRule="auto"/>
              <w:jc w:val="left"/>
              <w:rPr>
                <w:b w:val="0"/>
                <w:bCs/>
                <w:sz w:val="2"/>
                <w:szCs w:val="2"/>
                <w:lang w:eastAsia="ru-RU"/>
              </w:rPr>
            </w:pPr>
          </w:p>
        </w:tc>
        <w:tc>
          <w:tcPr>
            <w:tcW w:w="5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75C33" w14:textId="77777777" w:rsidR="00585746" w:rsidRPr="00775DC6" w:rsidRDefault="00585746" w:rsidP="00172D1B">
            <w:pPr>
              <w:pStyle w:val="aff5"/>
              <w:spacing w:after="0" w:line="240" w:lineRule="auto"/>
              <w:jc w:val="both"/>
              <w:rPr>
                <w:b w:val="0"/>
                <w:bCs/>
                <w:sz w:val="2"/>
                <w:szCs w:val="2"/>
              </w:rPr>
            </w:pPr>
          </w:p>
        </w:tc>
        <w:tc>
          <w:tcPr>
            <w:tcW w:w="6521" w:type="dxa"/>
            <w:gridSpan w:val="11"/>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B48CEA5" w14:textId="77777777" w:rsidR="00585746" w:rsidRPr="00775DC6" w:rsidRDefault="00585746" w:rsidP="00172D1B">
            <w:pPr>
              <w:pStyle w:val="aff5"/>
              <w:spacing w:after="0" w:line="240" w:lineRule="auto"/>
              <w:jc w:val="both"/>
              <w:rPr>
                <w:b w:val="0"/>
                <w:bCs/>
                <w:spacing w:val="2"/>
                <w:sz w:val="2"/>
                <w:szCs w:val="2"/>
                <w:shd w:val="clear" w:color="auto" w:fill="FFFFFF"/>
                <w:lang w:eastAsia="ru-RU"/>
              </w:rPr>
            </w:pPr>
          </w:p>
        </w:tc>
      </w:tr>
      <w:tr w:rsidR="00585746" w:rsidRPr="00775DC6" w14:paraId="74E15469" w14:textId="77777777" w:rsidTr="00827629">
        <w:tblPrEx>
          <w:tblLook w:val="04A0" w:firstRow="1" w:lastRow="0" w:firstColumn="1" w:lastColumn="0" w:noHBand="0" w:noVBand="1"/>
        </w:tblPrEx>
        <w:trPr>
          <w:trHeight w:val="94"/>
        </w:trPr>
        <w:tc>
          <w:tcPr>
            <w:tcW w:w="9918" w:type="dxa"/>
            <w:gridSpan w:val="19"/>
            <w:tcBorders>
              <w:top w:val="single" w:sz="4" w:space="0" w:color="auto"/>
              <w:left w:val="single" w:sz="4" w:space="0" w:color="000000" w:themeColor="text1"/>
              <w:right w:val="single" w:sz="4" w:space="0" w:color="auto"/>
            </w:tcBorders>
          </w:tcPr>
          <w:p w14:paraId="7778EB21" w14:textId="77777777" w:rsidR="00585746" w:rsidRPr="00775DC6" w:rsidRDefault="00585746" w:rsidP="00172D1B">
            <w:pPr>
              <w:pStyle w:val="aff5"/>
              <w:spacing w:after="0" w:line="240" w:lineRule="auto"/>
              <w:jc w:val="both"/>
              <w:rPr>
                <w:b w:val="0"/>
                <w:bCs/>
                <w:spacing w:val="2"/>
                <w:szCs w:val="24"/>
                <w:shd w:val="clear" w:color="auto" w:fill="FFFFFF"/>
                <w:lang w:eastAsia="ru-RU"/>
              </w:rPr>
            </w:pPr>
            <w:r w:rsidRPr="00775DC6">
              <w:rPr>
                <w:b w:val="0"/>
                <w:bCs/>
                <w:szCs w:val="24"/>
              </w:rPr>
              <w:t>ветхие и аварийные ограждения</w:t>
            </w:r>
          </w:p>
        </w:tc>
      </w:tr>
      <w:tr w:rsidR="00585746" w:rsidRPr="00775DC6" w14:paraId="02170277" w14:textId="77777777" w:rsidTr="00827629">
        <w:tblPrEx>
          <w:tblLook w:val="04A0" w:firstRow="1" w:lastRow="0" w:firstColumn="1" w:lastColumn="0" w:noHBand="0" w:noVBand="1"/>
        </w:tblPrEx>
        <w:trPr>
          <w:trHeight w:val="94"/>
        </w:trPr>
        <w:tc>
          <w:tcPr>
            <w:tcW w:w="9918" w:type="dxa"/>
            <w:gridSpan w:val="19"/>
            <w:tcBorders>
              <w:top w:val="single" w:sz="4" w:space="0" w:color="auto"/>
              <w:left w:val="single" w:sz="2" w:space="0" w:color="FFFFFF" w:themeColor="background1"/>
              <w:right w:val="single" w:sz="2" w:space="0" w:color="FFFFFF" w:themeColor="background1"/>
            </w:tcBorders>
          </w:tcPr>
          <w:p w14:paraId="03703111" w14:textId="77777777" w:rsidR="00585746" w:rsidRPr="00775DC6" w:rsidRDefault="00585746" w:rsidP="00172D1B">
            <w:pPr>
              <w:pStyle w:val="aff5"/>
              <w:spacing w:after="0" w:line="240" w:lineRule="auto"/>
              <w:jc w:val="both"/>
              <w:rPr>
                <w:b w:val="0"/>
                <w:bCs/>
                <w:spacing w:val="2"/>
                <w:sz w:val="4"/>
                <w:szCs w:val="4"/>
                <w:shd w:val="clear" w:color="auto" w:fill="FFFFFF"/>
                <w:lang w:eastAsia="ru-RU"/>
              </w:rPr>
            </w:pPr>
          </w:p>
        </w:tc>
      </w:tr>
      <w:tr w:rsidR="00585746" w:rsidRPr="00775DC6" w14:paraId="1C7585DF" w14:textId="77777777" w:rsidTr="00827629">
        <w:tblPrEx>
          <w:tblLook w:val="04A0" w:firstRow="1" w:lastRow="0" w:firstColumn="1" w:lastColumn="0" w:noHBand="0" w:noVBand="1"/>
        </w:tblPrEx>
        <w:trPr>
          <w:trHeight w:val="94"/>
        </w:trPr>
        <w:tc>
          <w:tcPr>
            <w:tcW w:w="9918" w:type="dxa"/>
            <w:gridSpan w:val="19"/>
            <w:tcBorders>
              <w:top w:val="single" w:sz="4" w:space="0" w:color="auto"/>
              <w:left w:val="single" w:sz="4" w:space="0" w:color="000000" w:themeColor="text1"/>
              <w:right w:val="single" w:sz="2" w:space="0" w:color="auto"/>
            </w:tcBorders>
          </w:tcPr>
          <w:p w14:paraId="47C645EE" w14:textId="77777777" w:rsidR="00585746" w:rsidRPr="00775DC6" w:rsidRDefault="00585746" w:rsidP="00172D1B">
            <w:pPr>
              <w:pStyle w:val="aff5"/>
              <w:spacing w:after="0" w:line="240" w:lineRule="auto"/>
              <w:jc w:val="both"/>
              <w:rPr>
                <w:b w:val="0"/>
                <w:bCs/>
                <w:spacing w:val="2"/>
                <w:szCs w:val="24"/>
                <w:shd w:val="clear" w:color="auto" w:fill="FFFFFF"/>
                <w:lang w:eastAsia="ru-RU"/>
              </w:rPr>
            </w:pPr>
            <w:r w:rsidRPr="00775DC6">
              <w:rPr>
                <w:b w:val="0"/>
                <w:bCs/>
                <w:spacing w:val="2"/>
                <w:szCs w:val="24"/>
                <w:shd w:val="clear" w:color="auto" w:fill="FFFFFF"/>
              </w:rPr>
              <w:t>окрашивание без промывки и расчистки от ранних красок</w:t>
            </w:r>
          </w:p>
        </w:tc>
      </w:tr>
      <w:tr w:rsidR="00585746" w:rsidRPr="00775DC6" w14:paraId="299CE227" w14:textId="77777777" w:rsidTr="00827629">
        <w:tblPrEx>
          <w:tblLook w:val="04A0" w:firstRow="1" w:lastRow="0" w:firstColumn="1" w:lastColumn="0" w:noHBand="0" w:noVBand="1"/>
        </w:tblPrEx>
        <w:trPr>
          <w:trHeight w:val="94"/>
        </w:trPr>
        <w:tc>
          <w:tcPr>
            <w:tcW w:w="9918" w:type="dxa"/>
            <w:gridSpan w:val="19"/>
            <w:tcBorders>
              <w:top w:val="single" w:sz="4" w:space="0" w:color="auto"/>
              <w:left w:val="single" w:sz="2" w:space="0" w:color="FFFFFF" w:themeColor="background1"/>
              <w:right w:val="single" w:sz="2" w:space="0" w:color="FFFFFF" w:themeColor="background1"/>
            </w:tcBorders>
          </w:tcPr>
          <w:p w14:paraId="639D6E49" w14:textId="77777777" w:rsidR="00585746" w:rsidRPr="00775DC6" w:rsidRDefault="00585746" w:rsidP="00172D1B">
            <w:pPr>
              <w:pStyle w:val="aff5"/>
              <w:spacing w:after="0" w:line="240" w:lineRule="auto"/>
              <w:jc w:val="both"/>
              <w:rPr>
                <w:b w:val="0"/>
                <w:bCs/>
                <w:spacing w:val="2"/>
                <w:sz w:val="4"/>
                <w:szCs w:val="4"/>
                <w:shd w:val="clear" w:color="auto" w:fill="FFFFFF"/>
                <w:lang w:eastAsia="ru-RU"/>
              </w:rPr>
            </w:pPr>
          </w:p>
        </w:tc>
      </w:tr>
      <w:tr w:rsidR="00585746" w:rsidRPr="00775DC6" w14:paraId="529C0DCC" w14:textId="77777777" w:rsidTr="00827629">
        <w:tblPrEx>
          <w:tblLook w:val="04A0" w:firstRow="1" w:lastRow="0" w:firstColumn="1" w:lastColumn="0" w:noHBand="0" w:noVBand="1"/>
        </w:tblPrEx>
        <w:trPr>
          <w:trHeight w:val="94"/>
        </w:trPr>
        <w:tc>
          <w:tcPr>
            <w:tcW w:w="9918" w:type="dxa"/>
            <w:gridSpan w:val="19"/>
            <w:tcBorders>
              <w:top w:val="single" w:sz="4" w:space="0" w:color="auto"/>
              <w:left w:val="single" w:sz="4" w:space="0" w:color="000000" w:themeColor="text1"/>
              <w:right w:val="single" w:sz="4" w:space="0" w:color="auto"/>
            </w:tcBorders>
          </w:tcPr>
          <w:p w14:paraId="029CC0C6" w14:textId="77777777" w:rsidR="00585746" w:rsidRPr="00775DC6" w:rsidRDefault="00585746" w:rsidP="00172D1B">
            <w:pPr>
              <w:pStyle w:val="aff5"/>
              <w:spacing w:after="0" w:line="240" w:lineRule="auto"/>
              <w:jc w:val="both"/>
              <w:rPr>
                <w:b w:val="0"/>
                <w:bCs/>
                <w:spacing w:val="2"/>
                <w:szCs w:val="24"/>
                <w:shd w:val="clear" w:color="auto" w:fill="FFFFFF"/>
                <w:lang w:eastAsia="ru-RU"/>
              </w:rPr>
            </w:pPr>
            <w:r w:rsidRPr="00775DC6">
              <w:rPr>
                <w:b w:val="0"/>
                <w:bCs/>
                <w:szCs w:val="24"/>
              </w:rPr>
              <w:t xml:space="preserve">эксплуатационные деформации </w:t>
            </w:r>
            <w:r w:rsidRPr="00775DC6">
              <w:rPr>
                <w:b w:val="0"/>
                <w:bCs/>
                <w:noProof/>
                <w:szCs w:val="24"/>
              </w:rPr>
              <w:t>внешних поверхностей</w:t>
            </w:r>
            <w:r w:rsidRPr="00775DC6">
              <w:rPr>
                <w:b w:val="0"/>
                <w:bCs/>
                <w:szCs w:val="24"/>
              </w:rPr>
              <w:t xml:space="preserve"> (</w:t>
            </w:r>
            <w:r w:rsidRPr="00775DC6">
              <w:rPr>
                <w:b w:val="0"/>
                <w:bCs/>
                <w:spacing w:val="2"/>
                <w:szCs w:val="2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775DC6">
              <w:rPr>
                <w:b w:val="0"/>
                <w:bCs/>
                <w:spacing w:val="2"/>
                <w:szCs w:val="24"/>
                <w:shd w:val="clear" w:color="auto" w:fill="FFFFFF"/>
              </w:rPr>
              <w:t>высолы</w:t>
            </w:r>
            <w:proofErr w:type="spellEnd"/>
            <w:r w:rsidRPr="00775DC6">
              <w:rPr>
                <w:b w:val="0"/>
                <w:bCs/>
                <w:spacing w:val="2"/>
                <w:szCs w:val="24"/>
                <w:shd w:val="clear" w:color="auto" w:fill="FFFFFF"/>
              </w:rPr>
              <w:t xml:space="preserve">, потеки и пятна ржавчины, обрушения, провалы, крошения, </w:t>
            </w:r>
            <w:r w:rsidRPr="00775DC6">
              <w:rPr>
                <w:b w:val="0"/>
                <w:bCs/>
                <w:spacing w:val="2"/>
                <w:szCs w:val="24"/>
                <w:shd w:val="clear" w:color="auto" w:fill="FFFFFF"/>
              </w:rPr>
              <w:lastRenderedPageBreak/>
              <w:t xml:space="preserve">дыры, пробоины, заплаты, вмятины, выпадение облицовки и креплений, следы горения, </w:t>
            </w:r>
            <w:r w:rsidRPr="00775DC6">
              <w:rPr>
                <w:b w:val="0"/>
                <w:bCs/>
                <w:szCs w:val="24"/>
              </w:rPr>
              <w:t xml:space="preserve">визуально воспринимаемые </w:t>
            </w:r>
            <w:r w:rsidRPr="00775DC6">
              <w:rPr>
                <w:b w:val="0"/>
                <w:bCs/>
                <w:spacing w:val="2"/>
                <w:szCs w:val="24"/>
                <w:shd w:val="clear" w:color="auto" w:fill="FFFFFF"/>
              </w:rPr>
              <w:t xml:space="preserve">разрушения облицовки, </w:t>
            </w:r>
            <w:r w:rsidRPr="00775DC6">
              <w:rPr>
                <w:b w:val="0"/>
                <w:bCs/>
                <w:szCs w:val="24"/>
              </w:rPr>
              <w:t>фактурного и красочного (штукатурного) слоев)</w:t>
            </w:r>
          </w:p>
        </w:tc>
      </w:tr>
      <w:tr w:rsidR="00585746" w:rsidRPr="00775DC6" w14:paraId="318DE03A" w14:textId="77777777" w:rsidTr="00827629">
        <w:tblPrEx>
          <w:tblLook w:val="04A0" w:firstRow="1" w:lastRow="0" w:firstColumn="1" w:lastColumn="0" w:noHBand="0" w:noVBand="1"/>
        </w:tblPrEx>
        <w:trPr>
          <w:trHeight w:val="94"/>
        </w:trPr>
        <w:tc>
          <w:tcPr>
            <w:tcW w:w="9918" w:type="dxa"/>
            <w:gridSpan w:val="19"/>
            <w:tcBorders>
              <w:top w:val="single" w:sz="4" w:space="0" w:color="auto"/>
              <w:left w:val="single" w:sz="2" w:space="0" w:color="FFFFFF" w:themeColor="background1"/>
              <w:right w:val="single" w:sz="2" w:space="0" w:color="FFFFFF" w:themeColor="background1"/>
            </w:tcBorders>
          </w:tcPr>
          <w:p w14:paraId="47CA28D9" w14:textId="77777777" w:rsidR="00585746" w:rsidRPr="00775DC6" w:rsidRDefault="00585746" w:rsidP="00172D1B">
            <w:pPr>
              <w:pStyle w:val="aff5"/>
              <w:spacing w:after="0" w:line="240" w:lineRule="auto"/>
              <w:jc w:val="both"/>
              <w:rPr>
                <w:b w:val="0"/>
                <w:bCs/>
                <w:spacing w:val="2"/>
                <w:sz w:val="4"/>
                <w:szCs w:val="4"/>
                <w:shd w:val="clear" w:color="auto" w:fill="FFFFFF"/>
                <w:lang w:eastAsia="ru-RU"/>
              </w:rPr>
            </w:pPr>
          </w:p>
        </w:tc>
      </w:tr>
      <w:tr w:rsidR="00585746" w:rsidRPr="00775DC6" w14:paraId="6C381352" w14:textId="77777777" w:rsidTr="00827629">
        <w:tblPrEx>
          <w:tblLook w:val="04A0" w:firstRow="1" w:lastRow="0" w:firstColumn="1" w:lastColumn="0" w:noHBand="0" w:noVBand="1"/>
        </w:tblPrEx>
        <w:trPr>
          <w:trHeight w:val="94"/>
        </w:trPr>
        <w:tc>
          <w:tcPr>
            <w:tcW w:w="9918" w:type="dxa"/>
            <w:gridSpan w:val="19"/>
            <w:tcBorders>
              <w:top w:val="single" w:sz="4" w:space="0" w:color="auto"/>
              <w:left w:val="single" w:sz="4" w:space="0" w:color="000000" w:themeColor="text1"/>
              <w:right w:val="single" w:sz="4" w:space="0" w:color="auto"/>
            </w:tcBorders>
          </w:tcPr>
          <w:p w14:paraId="2ADFF148" w14:textId="77777777" w:rsidR="00585746" w:rsidRPr="00775DC6" w:rsidRDefault="00585746" w:rsidP="00172D1B">
            <w:pPr>
              <w:tabs>
                <w:tab w:val="left" w:pos="851"/>
              </w:tabs>
              <w:spacing w:after="0" w:line="240" w:lineRule="auto"/>
              <w:jc w:val="both"/>
              <w:rPr>
                <w:spacing w:val="2"/>
                <w:sz w:val="24"/>
                <w:szCs w:val="24"/>
                <w:shd w:val="clear" w:color="auto" w:fill="FFFFFF"/>
              </w:rPr>
            </w:pPr>
            <w:r w:rsidRPr="00775DC6">
              <w:rPr>
                <w:spacing w:val="2"/>
                <w:sz w:val="24"/>
                <w:szCs w:val="24"/>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585746" w:rsidRPr="00775DC6" w14:paraId="3E747B89" w14:textId="77777777" w:rsidTr="00827629">
        <w:tblPrEx>
          <w:tblLook w:val="04A0" w:firstRow="1" w:lastRow="0" w:firstColumn="1" w:lastColumn="0" w:noHBand="0" w:noVBand="1"/>
        </w:tblPrEx>
        <w:trPr>
          <w:trHeight w:val="94"/>
        </w:trPr>
        <w:tc>
          <w:tcPr>
            <w:tcW w:w="9918" w:type="dxa"/>
            <w:gridSpan w:val="19"/>
            <w:tcBorders>
              <w:top w:val="single" w:sz="4" w:space="0" w:color="auto"/>
              <w:left w:val="single" w:sz="2" w:space="0" w:color="FFFFFF" w:themeColor="background1"/>
              <w:right w:val="single" w:sz="2" w:space="0" w:color="FFFFFF" w:themeColor="background1"/>
            </w:tcBorders>
          </w:tcPr>
          <w:p w14:paraId="3E4A2B86" w14:textId="77777777" w:rsidR="00585746" w:rsidRPr="00775DC6" w:rsidRDefault="00585746" w:rsidP="00172D1B">
            <w:pPr>
              <w:pStyle w:val="aff5"/>
              <w:spacing w:after="0" w:line="240" w:lineRule="auto"/>
              <w:jc w:val="both"/>
              <w:rPr>
                <w:b w:val="0"/>
                <w:bCs/>
                <w:spacing w:val="2"/>
                <w:sz w:val="4"/>
                <w:szCs w:val="4"/>
                <w:shd w:val="clear" w:color="auto" w:fill="FFFFFF"/>
                <w:lang w:eastAsia="ru-RU"/>
              </w:rPr>
            </w:pPr>
          </w:p>
        </w:tc>
      </w:tr>
      <w:tr w:rsidR="00585746" w:rsidRPr="00775DC6" w14:paraId="390A958B" w14:textId="77777777" w:rsidTr="00827629">
        <w:tblPrEx>
          <w:tblLook w:val="04A0" w:firstRow="1" w:lastRow="0" w:firstColumn="1" w:lastColumn="0" w:noHBand="0" w:noVBand="1"/>
        </w:tblPrEx>
        <w:trPr>
          <w:trHeight w:val="94"/>
        </w:trPr>
        <w:tc>
          <w:tcPr>
            <w:tcW w:w="9918" w:type="dxa"/>
            <w:gridSpan w:val="19"/>
            <w:tcBorders>
              <w:top w:val="single" w:sz="4" w:space="0" w:color="auto"/>
              <w:left w:val="single" w:sz="4" w:space="0" w:color="000000" w:themeColor="text1"/>
              <w:right w:val="single" w:sz="4" w:space="0" w:color="auto"/>
            </w:tcBorders>
          </w:tcPr>
          <w:p w14:paraId="15B41808" w14:textId="77777777" w:rsidR="00585746" w:rsidRPr="00775DC6" w:rsidRDefault="00585746" w:rsidP="00172D1B">
            <w:pPr>
              <w:pStyle w:val="aff5"/>
              <w:spacing w:after="0" w:line="240" w:lineRule="auto"/>
              <w:jc w:val="both"/>
              <w:rPr>
                <w:b w:val="0"/>
                <w:bCs/>
                <w:spacing w:val="2"/>
                <w:szCs w:val="24"/>
                <w:shd w:val="clear" w:color="auto" w:fill="FFFFFF"/>
                <w:lang w:eastAsia="ru-RU"/>
              </w:rPr>
            </w:pPr>
            <w:r w:rsidRPr="00775DC6">
              <w:rPr>
                <w:b w:val="0"/>
                <w:bCs/>
                <w:szCs w:val="24"/>
              </w:rPr>
              <w:t xml:space="preserve">загрязнения, </w:t>
            </w:r>
            <w:proofErr w:type="spellStart"/>
            <w:r w:rsidRPr="00775DC6">
              <w:rPr>
                <w:b w:val="0"/>
                <w:bCs/>
                <w:szCs w:val="24"/>
              </w:rPr>
              <w:t>вандальные</w:t>
            </w:r>
            <w:proofErr w:type="spellEnd"/>
            <w:r w:rsidRPr="00775DC6">
              <w:rPr>
                <w:b w:val="0"/>
                <w:bCs/>
                <w:szCs w:val="24"/>
              </w:rPr>
              <w:t xml:space="preserve"> изображения</w:t>
            </w:r>
          </w:p>
        </w:tc>
      </w:tr>
      <w:tr w:rsidR="00585746" w:rsidRPr="00775DC6" w14:paraId="16D5C52B" w14:textId="77777777" w:rsidTr="00827629">
        <w:tblPrEx>
          <w:tblLook w:val="04A0" w:firstRow="1" w:lastRow="0" w:firstColumn="1" w:lastColumn="0" w:noHBand="0" w:noVBand="1"/>
        </w:tblPrEx>
        <w:trPr>
          <w:trHeight w:val="94"/>
        </w:trPr>
        <w:tc>
          <w:tcPr>
            <w:tcW w:w="2826"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617B688" w14:textId="77777777" w:rsidR="00585746" w:rsidRPr="00775DC6" w:rsidRDefault="00585746" w:rsidP="00172D1B">
            <w:pPr>
              <w:pStyle w:val="aff5"/>
              <w:spacing w:after="0" w:line="240" w:lineRule="auto"/>
              <w:jc w:val="left"/>
              <w:rPr>
                <w:b w:val="0"/>
                <w:bCs/>
                <w:sz w:val="8"/>
                <w:szCs w:val="8"/>
                <w:lang w:eastAsia="ru-RU"/>
              </w:rPr>
            </w:pPr>
          </w:p>
        </w:tc>
        <w:tc>
          <w:tcPr>
            <w:tcW w:w="571"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6C272B9" w14:textId="77777777" w:rsidR="00585746" w:rsidRPr="00775DC6" w:rsidRDefault="00585746" w:rsidP="00172D1B">
            <w:pPr>
              <w:pStyle w:val="aff5"/>
              <w:spacing w:after="0" w:line="240" w:lineRule="auto"/>
              <w:jc w:val="both"/>
              <w:rPr>
                <w:b w:val="0"/>
                <w:bCs/>
                <w:sz w:val="8"/>
                <w:szCs w:val="8"/>
              </w:rPr>
            </w:pPr>
          </w:p>
        </w:tc>
        <w:tc>
          <w:tcPr>
            <w:tcW w:w="6521" w:type="dxa"/>
            <w:gridSpan w:val="11"/>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B7EB96" w14:textId="77777777" w:rsidR="00585746" w:rsidRPr="00775DC6" w:rsidRDefault="00585746" w:rsidP="00172D1B">
            <w:pPr>
              <w:pStyle w:val="aff5"/>
              <w:spacing w:after="0" w:line="240" w:lineRule="auto"/>
              <w:jc w:val="both"/>
              <w:rPr>
                <w:b w:val="0"/>
                <w:bCs/>
                <w:spacing w:val="2"/>
                <w:sz w:val="8"/>
                <w:szCs w:val="8"/>
                <w:shd w:val="clear" w:color="auto" w:fill="FFFFFF"/>
                <w:lang w:eastAsia="ru-RU"/>
              </w:rPr>
            </w:pPr>
          </w:p>
        </w:tc>
      </w:tr>
      <w:tr w:rsidR="00585746" w:rsidRPr="00775DC6" w14:paraId="1875B485" w14:textId="77777777" w:rsidTr="00827629">
        <w:tblPrEx>
          <w:tblLook w:val="04A0" w:firstRow="1" w:lastRow="0" w:firstColumn="1" w:lastColumn="0" w:noHBand="0" w:noVBand="1"/>
        </w:tblPrEx>
        <w:trPr>
          <w:trHeight w:val="94"/>
        </w:trPr>
        <w:tc>
          <w:tcPr>
            <w:tcW w:w="2826" w:type="dxa"/>
            <w:gridSpan w:val="7"/>
            <w:vMerge w:val="restart"/>
            <w:tcBorders>
              <w:top w:val="single" w:sz="2" w:space="0" w:color="auto"/>
              <w:left w:val="single" w:sz="4" w:space="0" w:color="000000" w:themeColor="text1"/>
              <w:right w:val="single" w:sz="2" w:space="0" w:color="FFFFFF" w:themeColor="background1"/>
            </w:tcBorders>
          </w:tcPr>
          <w:p w14:paraId="21F9B6C6" w14:textId="77777777" w:rsidR="00585746" w:rsidRPr="00775DC6" w:rsidRDefault="00585746" w:rsidP="00172D1B">
            <w:pPr>
              <w:pStyle w:val="aff5"/>
              <w:spacing w:after="0" w:line="240" w:lineRule="auto"/>
              <w:jc w:val="left"/>
              <w:rPr>
                <w:b w:val="0"/>
                <w:bCs/>
                <w:szCs w:val="24"/>
              </w:rPr>
            </w:pPr>
            <w:r w:rsidRPr="00775DC6">
              <w:rPr>
                <w:b w:val="0"/>
                <w:bCs/>
                <w:szCs w:val="24"/>
                <w:lang w:eastAsia="ru-RU"/>
              </w:rPr>
              <w:t>рекламные конструкции</w:t>
            </w:r>
            <w:r w:rsidRPr="00775DC6">
              <w:rPr>
                <w:b w:val="0"/>
                <w:bCs/>
                <w:noProof/>
                <w:szCs w:val="24"/>
                <w:lang w:eastAsia="ru-RU"/>
              </w:rPr>
              <w:t>:</w:t>
            </w:r>
          </w:p>
        </w:tc>
        <w:tc>
          <w:tcPr>
            <w:tcW w:w="7092" w:type="dxa"/>
            <w:gridSpan w:val="12"/>
            <w:tcBorders>
              <w:top w:val="single" w:sz="2" w:space="0" w:color="auto"/>
              <w:left w:val="single" w:sz="2" w:space="0" w:color="FFFFFF" w:themeColor="background1"/>
              <w:bottom w:val="single" w:sz="2" w:space="0" w:color="FFFFFF" w:themeColor="background1"/>
              <w:right w:val="single" w:sz="2" w:space="0" w:color="auto"/>
            </w:tcBorders>
          </w:tcPr>
          <w:p w14:paraId="03E58D98"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самовольно размещенные</w:t>
            </w:r>
          </w:p>
        </w:tc>
      </w:tr>
      <w:tr w:rsidR="00585746" w:rsidRPr="00775DC6" w14:paraId="3BE1E214" w14:textId="77777777" w:rsidTr="00827629">
        <w:tblPrEx>
          <w:tblLook w:val="04A0" w:firstRow="1" w:lastRow="0" w:firstColumn="1" w:lastColumn="0" w:noHBand="0" w:noVBand="1"/>
        </w:tblPrEx>
        <w:trPr>
          <w:trHeight w:val="41"/>
        </w:trPr>
        <w:tc>
          <w:tcPr>
            <w:tcW w:w="2826" w:type="dxa"/>
            <w:gridSpan w:val="7"/>
            <w:vMerge/>
            <w:tcBorders>
              <w:left w:val="single" w:sz="4" w:space="0" w:color="000000" w:themeColor="text1"/>
              <w:right w:val="single" w:sz="2" w:space="0" w:color="FFFFFF" w:themeColor="background1"/>
            </w:tcBorders>
          </w:tcPr>
          <w:p w14:paraId="769B23E9" w14:textId="77777777" w:rsidR="00585746" w:rsidRPr="00775DC6" w:rsidRDefault="00585746" w:rsidP="00172D1B">
            <w:pPr>
              <w:pStyle w:val="aff5"/>
              <w:spacing w:after="0" w:line="240" w:lineRule="auto"/>
              <w:jc w:val="both"/>
              <w:rPr>
                <w:b w:val="0"/>
                <w:bCs/>
                <w:sz w:val="17"/>
                <w:szCs w:val="17"/>
              </w:rPr>
            </w:pPr>
          </w:p>
        </w:tc>
        <w:tc>
          <w:tcPr>
            <w:tcW w:w="571"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8BD9A6E" w14:textId="77777777" w:rsidR="00585746" w:rsidRPr="00775DC6" w:rsidRDefault="00585746" w:rsidP="00172D1B">
            <w:pPr>
              <w:pStyle w:val="aff5"/>
              <w:spacing w:after="0" w:line="240" w:lineRule="auto"/>
              <w:jc w:val="both"/>
              <w:rPr>
                <w:b w:val="0"/>
                <w:bCs/>
                <w:sz w:val="8"/>
                <w:szCs w:val="8"/>
              </w:rPr>
            </w:pPr>
          </w:p>
        </w:tc>
        <w:tc>
          <w:tcPr>
            <w:tcW w:w="6521"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5CDA404E" w14:textId="77777777" w:rsidR="00585746" w:rsidRPr="00775DC6" w:rsidRDefault="00585746" w:rsidP="00172D1B">
            <w:pPr>
              <w:pStyle w:val="aff5"/>
              <w:spacing w:after="0" w:line="240" w:lineRule="auto"/>
              <w:jc w:val="both"/>
              <w:rPr>
                <w:b w:val="0"/>
                <w:bCs/>
                <w:sz w:val="8"/>
                <w:szCs w:val="8"/>
              </w:rPr>
            </w:pPr>
          </w:p>
        </w:tc>
      </w:tr>
      <w:tr w:rsidR="00585746" w:rsidRPr="00775DC6" w14:paraId="42B84729" w14:textId="77777777" w:rsidTr="00827629">
        <w:tblPrEx>
          <w:tblLook w:val="04A0" w:firstRow="1" w:lastRow="0" w:firstColumn="1" w:lastColumn="0" w:noHBand="0" w:noVBand="1"/>
        </w:tblPrEx>
        <w:trPr>
          <w:trHeight w:val="145"/>
        </w:trPr>
        <w:tc>
          <w:tcPr>
            <w:tcW w:w="2826" w:type="dxa"/>
            <w:gridSpan w:val="7"/>
            <w:vMerge/>
            <w:tcBorders>
              <w:left w:val="single" w:sz="4" w:space="0" w:color="000000" w:themeColor="text1"/>
              <w:right w:val="single" w:sz="2" w:space="0" w:color="FFFFFF" w:themeColor="background1"/>
            </w:tcBorders>
          </w:tcPr>
          <w:p w14:paraId="63AAE8C3" w14:textId="77777777" w:rsidR="00585746" w:rsidRPr="00775DC6" w:rsidRDefault="00585746" w:rsidP="00172D1B">
            <w:pPr>
              <w:pStyle w:val="aff5"/>
              <w:spacing w:after="0" w:line="240" w:lineRule="auto"/>
              <w:jc w:val="both"/>
              <w:rPr>
                <w:b w:val="0"/>
                <w:bCs/>
                <w:sz w:val="17"/>
                <w:szCs w:val="17"/>
              </w:rPr>
            </w:pPr>
          </w:p>
        </w:tc>
        <w:tc>
          <w:tcPr>
            <w:tcW w:w="7092" w:type="dxa"/>
            <w:gridSpan w:val="12"/>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EB07654"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эксплуатируемые после окончания срока договора на установку</w:t>
            </w:r>
          </w:p>
        </w:tc>
      </w:tr>
      <w:tr w:rsidR="00585746" w:rsidRPr="00775DC6" w14:paraId="44E22091" w14:textId="77777777" w:rsidTr="00827629">
        <w:tblPrEx>
          <w:tblLook w:val="04A0" w:firstRow="1" w:lastRow="0" w:firstColumn="1" w:lastColumn="0" w:noHBand="0" w:noVBand="1"/>
        </w:tblPrEx>
        <w:trPr>
          <w:trHeight w:val="41"/>
        </w:trPr>
        <w:tc>
          <w:tcPr>
            <w:tcW w:w="2826" w:type="dxa"/>
            <w:gridSpan w:val="7"/>
            <w:vMerge/>
            <w:tcBorders>
              <w:left w:val="single" w:sz="4" w:space="0" w:color="000000" w:themeColor="text1"/>
              <w:right w:val="single" w:sz="2" w:space="0" w:color="FFFFFF" w:themeColor="background1"/>
            </w:tcBorders>
          </w:tcPr>
          <w:p w14:paraId="328ED726" w14:textId="77777777" w:rsidR="00585746" w:rsidRPr="00775DC6" w:rsidRDefault="00585746" w:rsidP="00172D1B">
            <w:pPr>
              <w:pStyle w:val="aff5"/>
              <w:spacing w:after="0" w:line="240" w:lineRule="auto"/>
              <w:jc w:val="both"/>
              <w:rPr>
                <w:b w:val="0"/>
                <w:bCs/>
                <w:sz w:val="17"/>
                <w:szCs w:val="17"/>
              </w:rPr>
            </w:pPr>
          </w:p>
        </w:tc>
        <w:tc>
          <w:tcPr>
            <w:tcW w:w="571"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CE08BD2" w14:textId="77777777" w:rsidR="00585746" w:rsidRPr="00775DC6" w:rsidRDefault="00585746" w:rsidP="00172D1B">
            <w:pPr>
              <w:pStyle w:val="aff5"/>
              <w:spacing w:after="0" w:line="240" w:lineRule="auto"/>
              <w:jc w:val="both"/>
              <w:rPr>
                <w:b w:val="0"/>
                <w:bCs/>
                <w:sz w:val="8"/>
                <w:szCs w:val="8"/>
              </w:rPr>
            </w:pPr>
          </w:p>
        </w:tc>
        <w:tc>
          <w:tcPr>
            <w:tcW w:w="6521"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D60C7EA" w14:textId="77777777" w:rsidR="00585746" w:rsidRPr="00775DC6" w:rsidRDefault="00585746" w:rsidP="00172D1B">
            <w:pPr>
              <w:pStyle w:val="aff5"/>
              <w:spacing w:after="0" w:line="240" w:lineRule="auto"/>
              <w:jc w:val="both"/>
              <w:rPr>
                <w:b w:val="0"/>
                <w:bCs/>
                <w:sz w:val="8"/>
                <w:szCs w:val="8"/>
              </w:rPr>
            </w:pPr>
          </w:p>
        </w:tc>
      </w:tr>
      <w:tr w:rsidR="00585746" w:rsidRPr="00775DC6" w14:paraId="4DDBD741" w14:textId="77777777" w:rsidTr="00827629">
        <w:tblPrEx>
          <w:tblLook w:val="04A0" w:firstRow="1" w:lastRow="0" w:firstColumn="1" w:lastColumn="0" w:noHBand="0" w:noVBand="1"/>
        </w:tblPrEx>
        <w:trPr>
          <w:trHeight w:val="47"/>
        </w:trPr>
        <w:tc>
          <w:tcPr>
            <w:tcW w:w="2826" w:type="dxa"/>
            <w:gridSpan w:val="7"/>
            <w:vMerge/>
            <w:tcBorders>
              <w:left w:val="single" w:sz="4" w:space="0" w:color="000000" w:themeColor="text1"/>
              <w:right w:val="single" w:sz="2" w:space="0" w:color="FFFFFF" w:themeColor="background1"/>
            </w:tcBorders>
          </w:tcPr>
          <w:p w14:paraId="32083C3C" w14:textId="77777777" w:rsidR="00585746" w:rsidRPr="00775DC6" w:rsidRDefault="00585746" w:rsidP="00172D1B">
            <w:pPr>
              <w:pStyle w:val="aff5"/>
              <w:spacing w:after="0" w:line="240" w:lineRule="auto"/>
              <w:jc w:val="both"/>
              <w:rPr>
                <w:b w:val="0"/>
                <w:bCs/>
                <w:sz w:val="17"/>
                <w:szCs w:val="17"/>
              </w:rPr>
            </w:pPr>
          </w:p>
        </w:tc>
        <w:tc>
          <w:tcPr>
            <w:tcW w:w="7092" w:type="dxa"/>
            <w:gridSpan w:val="12"/>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00FB904F" w14:textId="77777777" w:rsidR="00585746" w:rsidRPr="00775DC6" w:rsidRDefault="00585746" w:rsidP="00172D1B">
            <w:pPr>
              <w:pStyle w:val="aff5"/>
              <w:spacing w:after="0" w:line="240" w:lineRule="auto"/>
              <w:jc w:val="both"/>
              <w:rPr>
                <w:b w:val="0"/>
                <w:bCs/>
                <w:szCs w:val="24"/>
              </w:rPr>
            </w:pPr>
            <w:r w:rsidRPr="00775DC6">
              <w:rPr>
                <w:b w:val="0"/>
                <w:bCs/>
                <w:szCs w:val="24"/>
                <w:lang w:eastAsia="ru-RU"/>
              </w:rPr>
              <w:t>эксплуатируемые после аннулирования ранее выданного разрешения</w:t>
            </w:r>
          </w:p>
        </w:tc>
      </w:tr>
      <w:tr w:rsidR="00585746" w:rsidRPr="00775DC6" w14:paraId="1F4E0252" w14:textId="77777777" w:rsidTr="00827629">
        <w:tblPrEx>
          <w:tblLook w:val="04A0" w:firstRow="1" w:lastRow="0" w:firstColumn="1" w:lastColumn="0" w:noHBand="0" w:noVBand="1"/>
        </w:tblPrEx>
        <w:trPr>
          <w:trHeight w:val="41"/>
        </w:trPr>
        <w:tc>
          <w:tcPr>
            <w:tcW w:w="2826" w:type="dxa"/>
            <w:gridSpan w:val="7"/>
            <w:vMerge/>
            <w:tcBorders>
              <w:left w:val="single" w:sz="4" w:space="0" w:color="000000" w:themeColor="text1"/>
              <w:right w:val="single" w:sz="2" w:space="0" w:color="FFFFFF" w:themeColor="background1"/>
            </w:tcBorders>
          </w:tcPr>
          <w:p w14:paraId="05DDA711" w14:textId="77777777" w:rsidR="00585746" w:rsidRPr="00775DC6" w:rsidRDefault="00585746" w:rsidP="00172D1B">
            <w:pPr>
              <w:pStyle w:val="aff5"/>
              <w:spacing w:after="0" w:line="240" w:lineRule="auto"/>
              <w:jc w:val="both"/>
              <w:rPr>
                <w:b w:val="0"/>
                <w:bCs/>
                <w:sz w:val="17"/>
                <w:szCs w:val="17"/>
              </w:rPr>
            </w:pPr>
          </w:p>
        </w:tc>
        <w:tc>
          <w:tcPr>
            <w:tcW w:w="571"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35EFCF0" w14:textId="77777777" w:rsidR="00585746" w:rsidRPr="00775DC6" w:rsidRDefault="00585746" w:rsidP="00172D1B">
            <w:pPr>
              <w:pStyle w:val="aff5"/>
              <w:spacing w:after="0" w:line="240" w:lineRule="auto"/>
              <w:jc w:val="both"/>
              <w:rPr>
                <w:b w:val="0"/>
                <w:bCs/>
                <w:sz w:val="8"/>
                <w:szCs w:val="8"/>
              </w:rPr>
            </w:pPr>
          </w:p>
        </w:tc>
        <w:tc>
          <w:tcPr>
            <w:tcW w:w="6521"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E1A3ACA" w14:textId="77777777" w:rsidR="00585746" w:rsidRPr="00775DC6" w:rsidRDefault="00585746" w:rsidP="00172D1B">
            <w:pPr>
              <w:pStyle w:val="aff5"/>
              <w:spacing w:after="0" w:line="240" w:lineRule="auto"/>
              <w:jc w:val="both"/>
              <w:rPr>
                <w:b w:val="0"/>
                <w:bCs/>
                <w:sz w:val="8"/>
                <w:szCs w:val="8"/>
              </w:rPr>
            </w:pPr>
          </w:p>
        </w:tc>
      </w:tr>
      <w:tr w:rsidR="00585746" w:rsidRPr="00775DC6" w14:paraId="36879AC8" w14:textId="77777777" w:rsidTr="00827629">
        <w:tblPrEx>
          <w:tblLook w:val="04A0" w:firstRow="1" w:lastRow="0" w:firstColumn="1" w:lastColumn="0" w:noHBand="0" w:noVBand="1"/>
        </w:tblPrEx>
        <w:trPr>
          <w:trHeight w:val="41"/>
        </w:trPr>
        <w:tc>
          <w:tcPr>
            <w:tcW w:w="2826" w:type="dxa"/>
            <w:gridSpan w:val="7"/>
            <w:vMerge/>
            <w:tcBorders>
              <w:left w:val="single" w:sz="4" w:space="0" w:color="000000" w:themeColor="text1"/>
              <w:bottom w:val="single" w:sz="4" w:space="0" w:color="000000" w:themeColor="text1"/>
              <w:right w:val="single" w:sz="2" w:space="0" w:color="FFFFFF" w:themeColor="background1"/>
            </w:tcBorders>
          </w:tcPr>
          <w:p w14:paraId="0EBBBA57" w14:textId="77777777" w:rsidR="00585746" w:rsidRPr="00775DC6" w:rsidRDefault="00585746" w:rsidP="00172D1B">
            <w:pPr>
              <w:pStyle w:val="aff5"/>
              <w:spacing w:after="0" w:line="240" w:lineRule="auto"/>
              <w:jc w:val="both"/>
              <w:rPr>
                <w:b w:val="0"/>
                <w:bCs/>
                <w:sz w:val="17"/>
                <w:szCs w:val="17"/>
              </w:rPr>
            </w:pPr>
          </w:p>
        </w:tc>
        <w:tc>
          <w:tcPr>
            <w:tcW w:w="7092" w:type="dxa"/>
            <w:gridSpan w:val="12"/>
            <w:tcBorders>
              <w:top w:val="single" w:sz="4" w:space="0" w:color="FFFFFF" w:themeColor="background1"/>
              <w:left w:val="single" w:sz="2" w:space="0" w:color="FFFFFF" w:themeColor="background1"/>
              <w:bottom w:val="single" w:sz="4" w:space="0" w:color="FFFFFF"/>
              <w:right w:val="single" w:sz="2" w:space="0" w:color="auto"/>
            </w:tcBorders>
          </w:tcPr>
          <w:p w14:paraId="52E85812" w14:textId="1DC966D3" w:rsidR="00585746" w:rsidRPr="00775DC6" w:rsidRDefault="00585746" w:rsidP="00172D1B">
            <w:pPr>
              <w:pStyle w:val="aff5"/>
              <w:spacing w:after="0" w:line="240" w:lineRule="auto"/>
              <w:jc w:val="both"/>
              <w:rPr>
                <w:b w:val="0"/>
                <w:bCs/>
                <w:szCs w:val="24"/>
              </w:rPr>
            </w:pPr>
            <w:r w:rsidRPr="00775DC6">
              <w:rPr>
                <w:b w:val="0"/>
                <w:bCs/>
                <w:szCs w:val="24"/>
                <w:lang w:eastAsia="ru-RU"/>
              </w:rPr>
              <w:t xml:space="preserve">эксплуатируемые с нарушением требований к установке </w:t>
            </w:r>
            <w:r w:rsidR="002B19D1">
              <w:rPr>
                <w:b w:val="0"/>
                <w:bCs/>
                <w:szCs w:val="24"/>
                <w:lang w:eastAsia="ru-RU"/>
              </w:rPr>
              <w:t xml:space="preserve">                               </w:t>
            </w:r>
            <w:r w:rsidRPr="00775DC6">
              <w:rPr>
                <w:b w:val="0"/>
                <w:bCs/>
                <w:szCs w:val="24"/>
                <w:lang w:eastAsia="ru-RU"/>
              </w:rPr>
              <w:t>и эксплуатации</w:t>
            </w:r>
          </w:p>
        </w:tc>
      </w:tr>
      <w:tr w:rsidR="00585746" w:rsidRPr="00775DC6" w14:paraId="2893C758" w14:textId="77777777" w:rsidTr="00827629">
        <w:tblPrEx>
          <w:tblLook w:val="04A0" w:firstRow="1" w:lastRow="0" w:firstColumn="1" w:lastColumn="0" w:noHBand="0" w:noVBand="1"/>
        </w:tblPrEx>
        <w:trPr>
          <w:trHeight w:val="47"/>
        </w:trPr>
        <w:tc>
          <w:tcPr>
            <w:tcW w:w="9918" w:type="dxa"/>
            <w:gridSpan w:val="19"/>
            <w:tcBorders>
              <w:left w:val="single" w:sz="2" w:space="0" w:color="FFFFFF" w:themeColor="background1"/>
              <w:right w:val="single" w:sz="2" w:space="0" w:color="FFFFFF" w:themeColor="background1"/>
            </w:tcBorders>
          </w:tcPr>
          <w:p w14:paraId="0B49C83F" w14:textId="77777777" w:rsidR="00585746" w:rsidRPr="00775DC6" w:rsidRDefault="00585746" w:rsidP="00172D1B">
            <w:pPr>
              <w:tabs>
                <w:tab w:val="left" w:pos="284"/>
                <w:tab w:val="left" w:pos="851"/>
              </w:tabs>
              <w:spacing w:after="0" w:line="240" w:lineRule="auto"/>
              <w:contextualSpacing/>
              <w:jc w:val="both"/>
              <w:rPr>
                <w:sz w:val="8"/>
                <w:szCs w:val="8"/>
                <w:lang w:eastAsia="ru-RU"/>
              </w:rPr>
            </w:pPr>
          </w:p>
        </w:tc>
      </w:tr>
      <w:tr w:rsidR="00585746" w:rsidRPr="00775DC6" w14:paraId="3DB5F438" w14:textId="77777777" w:rsidTr="00827629">
        <w:tblPrEx>
          <w:tblLook w:val="04A0" w:firstRow="1" w:lastRow="0" w:firstColumn="1" w:lastColumn="0" w:noHBand="0" w:noVBand="1"/>
        </w:tblPrEx>
        <w:trPr>
          <w:trHeight w:val="192"/>
        </w:trPr>
        <w:tc>
          <w:tcPr>
            <w:tcW w:w="9918" w:type="dxa"/>
            <w:gridSpan w:val="19"/>
          </w:tcPr>
          <w:p w14:paraId="4853461F" w14:textId="77777777" w:rsidR="00585746" w:rsidRPr="00775DC6" w:rsidRDefault="00585746" w:rsidP="00172D1B">
            <w:pPr>
              <w:tabs>
                <w:tab w:val="left" w:pos="284"/>
                <w:tab w:val="left" w:pos="851"/>
              </w:tabs>
              <w:spacing w:after="0" w:line="240" w:lineRule="auto"/>
              <w:contextualSpacing/>
              <w:jc w:val="both"/>
              <w:rPr>
                <w:sz w:val="24"/>
                <w:szCs w:val="24"/>
                <w:lang w:eastAsia="ru-RU"/>
              </w:rPr>
            </w:pPr>
            <w:r w:rsidRPr="00775DC6">
              <w:rPr>
                <w:sz w:val="24"/>
                <w:szCs w:val="24"/>
                <w:lang w:eastAsia="ru-RU"/>
              </w:rPr>
              <w:t xml:space="preserve">создание </w:t>
            </w:r>
            <w:r w:rsidRPr="00775DC6">
              <w:rPr>
                <w:sz w:val="24"/>
                <w:szCs w:val="24"/>
              </w:rPr>
              <w:t>ограждениями</w:t>
            </w:r>
            <w:r w:rsidRPr="00775DC6">
              <w:rPr>
                <w:sz w:val="24"/>
                <w:szCs w:val="24"/>
                <w:lang w:eastAsia="ru-RU"/>
              </w:rPr>
              <w:t xml:space="preserve"> препятствий </w:t>
            </w:r>
            <w:r w:rsidRPr="00775DC6">
              <w:rPr>
                <w:bCs/>
                <w:spacing w:val="2"/>
                <w:sz w:val="24"/>
                <w:szCs w:val="24"/>
                <w:shd w:val="clear" w:color="auto" w:fill="FFFFFF"/>
              </w:rPr>
              <w:t xml:space="preserve">для использования </w:t>
            </w:r>
            <w:r w:rsidRPr="00775DC6">
              <w:rPr>
                <w:bCs/>
                <w:sz w:val="24"/>
                <w:szCs w:val="24"/>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585746" w:rsidRPr="00775DC6" w14:paraId="6E3F33E6" w14:textId="77777777" w:rsidTr="00827629">
        <w:tblPrEx>
          <w:tblLook w:val="04A0" w:firstRow="1" w:lastRow="0" w:firstColumn="1" w:lastColumn="0" w:noHBand="0" w:noVBand="1"/>
        </w:tblPrEx>
        <w:trPr>
          <w:trHeight w:val="41"/>
        </w:trPr>
        <w:tc>
          <w:tcPr>
            <w:tcW w:w="9918" w:type="dxa"/>
            <w:gridSpan w:val="19"/>
            <w:tcBorders>
              <w:left w:val="single" w:sz="2" w:space="0" w:color="FFFFFF" w:themeColor="background1"/>
              <w:right w:val="single" w:sz="2" w:space="0" w:color="FFFFFF" w:themeColor="background1"/>
            </w:tcBorders>
          </w:tcPr>
          <w:p w14:paraId="0866E3D6" w14:textId="77777777" w:rsidR="00585746" w:rsidRPr="00775DC6" w:rsidRDefault="00585746" w:rsidP="00172D1B">
            <w:pPr>
              <w:tabs>
                <w:tab w:val="left" w:pos="284"/>
                <w:tab w:val="left" w:pos="851"/>
              </w:tabs>
              <w:spacing w:after="0" w:line="240" w:lineRule="auto"/>
              <w:contextualSpacing/>
              <w:jc w:val="both"/>
              <w:rPr>
                <w:sz w:val="8"/>
                <w:szCs w:val="8"/>
                <w:lang w:eastAsia="ru-RU"/>
              </w:rPr>
            </w:pPr>
          </w:p>
        </w:tc>
      </w:tr>
      <w:tr w:rsidR="00585746" w:rsidRPr="00775DC6" w14:paraId="4A30430E" w14:textId="77777777" w:rsidTr="00827629">
        <w:tblPrEx>
          <w:tblLook w:val="04A0" w:firstRow="1" w:lastRow="0" w:firstColumn="1" w:lastColumn="0" w:noHBand="0" w:noVBand="1"/>
        </w:tblPrEx>
        <w:trPr>
          <w:trHeight w:val="192"/>
        </w:trPr>
        <w:tc>
          <w:tcPr>
            <w:tcW w:w="9918" w:type="dxa"/>
            <w:gridSpan w:val="19"/>
          </w:tcPr>
          <w:p w14:paraId="09B6F060" w14:textId="77777777" w:rsidR="00585746" w:rsidRPr="00775DC6" w:rsidRDefault="00585746" w:rsidP="00172D1B">
            <w:pPr>
              <w:tabs>
                <w:tab w:val="left" w:pos="284"/>
                <w:tab w:val="left" w:pos="851"/>
              </w:tabs>
              <w:spacing w:after="0" w:line="240" w:lineRule="auto"/>
              <w:contextualSpacing/>
              <w:jc w:val="both"/>
              <w:rPr>
                <w:sz w:val="24"/>
                <w:szCs w:val="24"/>
                <w:lang w:eastAsia="ru-RU"/>
              </w:rPr>
            </w:pPr>
            <w:r w:rsidRPr="00775DC6">
              <w:rPr>
                <w:spacing w:val="2"/>
                <w:sz w:val="24"/>
                <w:szCs w:val="24"/>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585746" w:rsidRPr="00775DC6" w14:paraId="04B8085A" w14:textId="77777777" w:rsidTr="00827629">
        <w:tblPrEx>
          <w:tblLook w:val="04A0" w:firstRow="1" w:lastRow="0" w:firstColumn="1" w:lastColumn="0" w:noHBand="0" w:noVBand="1"/>
        </w:tblPrEx>
        <w:trPr>
          <w:trHeight w:val="41"/>
        </w:trPr>
        <w:tc>
          <w:tcPr>
            <w:tcW w:w="9918" w:type="dxa"/>
            <w:gridSpan w:val="19"/>
            <w:tcBorders>
              <w:left w:val="single" w:sz="2" w:space="0" w:color="FFFFFF" w:themeColor="background1"/>
              <w:right w:val="single" w:sz="2" w:space="0" w:color="FFFFFF" w:themeColor="background1"/>
            </w:tcBorders>
          </w:tcPr>
          <w:p w14:paraId="3889420F" w14:textId="77777777" w:rsidR="00585746" w:rsidRPr="00775DC6" w:rsidRDefault="00585746" w:rsidP="00172D1B">
            <w:pPr>
              <w:tabs>
                <w:tab w:val="left" w:pos="284"/>
                <w:tab w:val="left" w:pos="851"/>
              </w:tabs>
              <w:spacing w:after="0" w:line="240" w:lineRule="auto"/>
              <w:contextualSpacing/>
              <w:jc w:val="both"/>
              <w:rPr>
                <w:spacing w:val="2"/>
                <w:sz w:val="8"/>
                <w:szCs w:val="8"/>
                <w:shd w:val="clear" w:color="auto" w:fill="FFFFFF"/>
              </w:rPr>
            </w:pPr>
          </w:p>
        </w:tc>
      </w:tr>
      <w:tr w:rsidR="00585746" w:rsidRPr="00775DC6" w14:paraId="62A6EFF0" w14:textId="77777777" w:rsidTr="00827629">
        <w:tblPrEx>
          <w:tblLook w:val="04A0" w:firstRow="1" w:lastRow="0" w:firstColumn="1" w:lastColumn="0" w:noHBand="0" w:noVBand="1"/>
        </w:tblPrEx>
        <w:trPr>
          <w:trHeight w:val="192"/>
        </w:trPr>
        <w:tc>
          <w:tcPr>
            <w:tcW w:w="9918" w:type="dxa"/>
            <w:gridSpan w:val="19"/>
          </w:tcPr>
          <w:p w14:paraId="23252270" w14:textId="77777777" w:rsidR="00585746" w:rsidRPr="00775DC6" w:rsidRDefault="00585746" w:rsidP="00172D1B">
            <w:pPr>
              <w:tabs>
                <w:tab w:val="left" w:pos="284"/>
                <w:tab w:val="left" w:pos="851"/>
              </w:tabs>
              <w:spacing w:after="0" w:line="240" w:lineRule="auto"/>
              <w:contextualSpacing/>
              <w:jc w:val="both"/>
              <w:rPr>
                <w:spacing w:val="2"/>
                <w:sz w:val="24"/>
                <w:szCs w:val="24"/>
                <w:shd w:val="clear" w:color="auto" w:fill="FFFFFF"/>
              </w:rPr>
            </w:pPr>
            <w:r w:rsidRPr="00775DC6">
              <w:rPr>
                <w:spacing w:val="2"/>
                <w:sz w:val="24"/>
                <w:szCs w:val="24"/>
                <w:shd w:val="clear" w:color="auto" w:fill="FFFFFF"/>
              </w:rPr>
              <w:t>отклонение по вертикали более 5</w:t>
            </w:r>
            <w:r w:rsidRPr="00775DC6">
              <w:rPr>
                <w:spacing w:val="2"/>
                <w:sz w:val="24"/>
                <w:szCs w:val="24"/>
                <w:shd w:val="clear" w:color="auto" w:fill="FFFFFF"/>
                <w:vertAlign w:val="superscript"/>
              </w:rPr>
              <w:t xml:space="preserve"> </w:t>
            </w:r>
            <w:r w:rsidRPr="00775DC6">
              <w:rPr>
                <w:spacing w:val="2"/>
                <w:sz w:val="24"/>
                <w:szCs w:val="24"/>
                <w:shd w:val="clear" w:color="auto" w:fill="FFFFFF"/>
              </w:rPr>
              <w:t>градусов</w:t>
            </w:r>
          </w:p>
        </w:tc>
      </w:tr>
      <w:tr w:rsidR="00585746" w:rsidRPr="00775DC6" w14:paraId="40E4003D" w14:textId="77777777" w:rsidTr="00827629">
        <w:tblPrEx>
          <w:tblLook w:val="04A0" w:firstRow="1" w:lastRow="0" w:firstColumn="1" w:lastColumn="0" w:noHBand="0" w:noVBand="1"/>
        </w:tblPrEx>
        <w:trPr>
          <w:gridAfter w:val="10"/>
          <w:wAfter w:w="5103" w:type="dxa"/>
          <w:trHeight w:val="42"/>
        </w:trPr>
        <w:tc>
          <w:tcPr>
            <w:tcW w:w="4815" w:type="dxa"/>
            <w:gridSpan w:val="9"/>
            <w:tcBorders>
              <w:left w:val="single" w:sz="2" w:space="0" w:color="FFFFFF" w:themeColor="background1"/>
              <w:bottom w:val="single" w:sz="2" w:space="0" w:color="FFFFFF" w:themeColor="background1"/>
              <w:right w:val="single" w:sz="2" w:space="0" w:color="FFFFFF" w:themeColor="background1"/>
            </w:tcBorders>
          </w:tcPr>
          <w:p w14:paraId="394FAE71" w14:textId="77777777" w:rsidR="00585746" w:rsidRPr="00775DC6" w:rsidRDefault="00585746" w:rsidP="00172D1B">
            <w:pPr>
              <w:pStyle w:val="aff5"/>
              <w:spacing w:after="0" w:line="240" w:lineRule="auto"/>
              <w:jc w:val="both"/>
              <w:rPr>
                <w:sz w:val="2"/>
                <w:szCs w:val="2"/>
              </w:rPr>
            </w:pPr>
          </w:p>
        </w:tc>
      </w:tr>
      <w:tr w:rsidR="00585746" w:rsidRPr="00775DC6" w14:paraId="7BD447A0" w14:textId="77777777" w:rsidTr="00827629">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05EA002D" w14:textId="77777777" w:rsidR="00585746" w:rsidRPr="00775DC6" w:rsidRDefault="00585746" w:rsidP="00172D1B">
            <w:pPr>
              <w:pStyle w:val="aff5"/>
              <w:spacing w:after="0" w:line="240" w:lineRule="auto"/>
              <w:ind w:right="-142"/>
              <w:jc w:val="both"/>
              <w:rPr>
                <w:sz w:val="20"/>
                <w:szCs w:val="20"/>
              </w:rPr>
            </w:pPr>
          </w:p>
        </w:tc>
        <w:tc>
          <w:tcPr>
            <w:tcW w:w="8400"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573EB" w14:textId="77777777" w:rsidR="00585746" w:rsidRPr="00775DC6" w:rsidRDefault="00585746" w:rsidP="00172D1B">
            <w:pPr>
              <w:pStyle w:val="aff5"/>
              <w:spacing w:after="0" w:line="240" w:lineRule="auto"/>
              <w:jc w:val="both"/>
              <w:rPr>
                <w:spacing w:val="2"/>
                <w:sz w:val="20"/>
                <w:szCs w:val="20"/>
                <w:shd w:val="clear" w:color="auto" w:fill="FFFFFF"/>
                <w:lang w:eastAsia="ru-RU"/>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B0CF9B4" w14:textId="77777777" w:rsidR="00585746" w:rsidRPr="00775DC6" w:rsidRDefault="00585746" w:rsidP="00172D1B">
            <w:pPr>
              <w:pStyle w:val="aff5"/>
              <w:spacing w:after="0" w:line="240" w:lineRule="auto"/>
              <w:jc w:val="both"/>
              <w:rPr>
                <w:spacing w:val="2"/>
                <w:sz w:val="20"/>
                <w:szCs w:val="20"/>
                <w:shd w:val="clear" w:color="auto" w:fill="FFFFFF"/>
                <w:lang w:eastAsia="ru-RU"/>
              </w:rPr>
            </w:pPr>
          </w:p>
        </w:tc>
      </w:tr>
      <w:tr w:rsidR="00585746" w:rsidRPr="00775DC6" w14:paraId="76191CB1" w14:textId="77777777" w:rsidTr="00827629">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19CCD225" w14:textId="77777777" w:rsidR="00585746" w:rsidRPr="00775DC6" w:rsidRDefault="00585746" w:rsidP="00172D1B">
            <w:pPr>
              <w:pStyle w:val="aff5"/>
              <w:spacing w:after="0" w:line="240" w:lineRule="auto"/>
              <w:ind w:right="-142"/>
              <w:jc w:val="both"/>
              <w:rPr>
                <w:szCs w:val="24"/>
              </w:rPr>
            </w:pPr>
            <w:r w:rsidRPr="00775DC6">
              <w:rPr>
                <w:szCs w:val="24"/>
              </w:rPr>
              <w:t>8.</w:t>
            </w:r>
          </w:p>
        </w:tc>
        <w:tc>
          <w:tcPr>
            <w:tcW w:w="8400" w:type="dxa"/>
            <w:gridSpan w:val="1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A68339" w14:textId="77777777" w:rsidR="00585746" w:rsidRPr="00775DC6" w:rsidRDefault="00585746" w:rsidP="00172D1B">
            <w:pPr>
              <w:pStyle w:val="aff5"/>
              <w:spacing w:after="0" w:line="240" w:lineRule="auto"/>
              <w:jc w:val="both"/>
              <w:rPr>
                <w:spacing w:val="2"/>
                <w:szCs w:val="24"/>
                <w:shd w:val="clear" w:color="auto" w:fill="FFFFFF"/>
                <w:lang w:eastAsia="ru-RU"/>
              </w:rPr>
            </w:pPr>
            <w:r w:rsidRPr="00775DC6">
              <w:rPr>
                <w:spacing w:val="2"/>
                <w:szCs w:val="24"/>
                <w:shd w:val="clear" w:color="auto" w:fill="FFFFFF"/>
                <w:lang w:eastAsia="ru-RU"/>
              </w:rPr>
              <w:t xml:space="preserve">Срок действия Колористического паспорта: </w:t>
            </w:r>
          </w:p>
        </w:tc>
        <w:tc>
          <w:tcPr>
            <w:tcW w:w="1134" w:type="dxa"/>
            <w:tcBorders>
              <w:top w:val="single" w:sz="4" w:space="0" w:color="FFFFFF"/>
              <w:left w:val="single" w:sz="4" w:space="0" w:color="FFFFFF"/>
              <w:bottom w:val="single" w:sz="4" w:space="0" w:color="auto"/>
              <w:right w:val="single" w:sz="4" w:space="0" w:color="auto"/>
            </w:tcBorders>
          </w:tcPr>
          <w:p w14:paraId="4C04FADF" w14:textId="77777777" w:rsidR="00585746" w:rsidRPr="00775DC6" w:rsidRDefault="00585746" w:rsidP="00172D1B">
            <w:pPr>
              <w:pStyle w:val="aff5"/>
              <w:spacing w:after="0" w:line="240" w:lineRule="auto"/>
              <w:jc w:val="both"/>
              <w:rPr>
                <w:spacing w:val="2"/>
                <w:sz w:val="20"/>
                <w:szCs w:val="20"/>
                <w:shd w:val="clear" w:color="auto" w:fill="FFFFFF"/>
                <w:lang w:eastAsia="ru-RU"/>
              </w:rPr>
            </w:pPr>
          </w:p>
        </w:tc>
      </w:tr>
      <w:tr w:rsidR="00585746" w:rsidRPr="00775DC6" w14:paraId="60434B9B" w14:textId="77777777" w:rsidTr="00827629">
        <w:tblPrEx>
          <w:tblLook w:val="04A0" w:firstRow="1" w:lastRow="0" w:firstColumn="1" w:lastColumn="0" w:noHBand="0" w:noVBand="1"/>
        </w:tblPrEx>
        <w:trPr>
          <w:trHeight w:val="16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3C6EB0C8" w14:textId="77777777" w:rsidR="00585746" w:rsidRPr="00775DC6" w:rsidRDefault="00585746" w:rsidP="00172D1B">
            <w:pPr>
              <w:pStyle w:val="aff5"/>
              <w:spacing w:after="0" w:line="240" w:lineRule="auto"/>
              <w:ind w:right="-142"/>
              <w:jc w:val="both"/>
              <w:rPr>
                <w:sz w:val="20"/>
                <w:szCs w:val="20"/>
              </w:rPr>
            </w:pPr>
          </w:p>
        </w:tc>
        <w:tc>
          <w:tcPr>
            <w:tcW w:w="8400" w:type="dxa"/>
            <w:gridSpan w:val="1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D80B382" w14:textId="539968B8" w:rsidR="0000518F" w:rsidRPr="00775DC6" w:rsidRDefault="00585746" w:rsidP="00172D1B">
            <w:pPr>
              <w:pStyle w:val="aff5"/>
              <w:spacing w:after="0" w:line="240" w:lineRule="auto"/>
              <w:jc w:val="both"/>
              <w:rPr>
                <w:b w:val="0"/>
                <w:bCs/>
                <w:iCs/>
                <w:sz w:val="22"/>
                <w:lang w:eastAsia="ru-RU"/>
              </w:rPr>
            </w:pPr>
            <w:r w:rsidRPr="00775DC6">
              <w:rPr>
                <w:b w:val="0"/>
                <w:bCs/>
                <w:iCs/>
                <w:sz w:val="22"/>
                <w:lang w:eastAsia="ru-RU"/>
              </w:rPr>
              <w:t>Указыв</w:t>
            </w:r>
            <w:r w:rsidR="007C000C" w:rsidRPr="00775DC6">
              <w:rPr>
                <w:b w:val="0"/>
                <w:bCs/>
                <w:iCs/>
                <w:sz w:val="22"/>
                <w:lang w:eastAsia="ru-RU"/>
              </w:rPr>
              <w:t>ается в соответствии</w:t>
            </w:r>
            <w:r w:rsidR="0030151B">
              <w:rPr>
                <w:b w:val="0"/>
                <w:bCs/>
                <w:iCs/>
                <w:sz w:val="22"/>
                <w:lang w:eastAsia="ru-RU"/>
              </w:rPr>
              <w:t xml:space="preserve"> с з</w:t>
            </w:r>
            <w:r w:rsidR="007C000C" w:rsidRPr="00775DC6">
              <w:rPr>
                <w:b w:val="0"/>
                <w:bCs/>
                <w:iCs/>
                <w:sz w:val="22"/>
                <w:lang w:eastAsia="ru-RU"/>
              </w:rPr>
              <w:t>апросом</w:t>
            </w: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736DAC" w14:textId="77777777" w:rsidR="00585746" w:rsidRPr="00775DC6" w:rsidRDefault="00585746" w:rsidP="00172D1B">
            <w:pPr>
              <w:pStyle w:val="aff5"/>
              <w:spacing w:after="0" w:line="240" w:lineRule="auto"/>
              <w:jc w:val="both"/>
              <w:rPr>
                <w:spacing w:val="2"/>
                <w:sz w:val="20"/>
                <w:szCs w:val="20"/>
                <w:shd w:val="clear" w:color="auto" w:fill="FFFFFF"/>
                <w:lang w:eastAsia="ru-RU"/>
              </w:rPr>
            </w:pPr>
          </w:p>
        </w:tc>
      </w:tr>
    </w:tbl>
    <w:p w14:paraId="019BE50A" w14:textId="502039DB" w:rsidR="0000518F" w:rsidRPr="00775DC6" w:rsidRDefault="00BD0FA8" w:rsidP="00172D1B">
      <w:pPr>
        <w:pStyle w:val="aff5"/>
        <w:spacing w:after="0" w:line="240" w:lineRule="auto"/>
        <w:ind w:right="283"/>
        <w:jc w:val="both"/>
        <w:rPr>
          <w:b w:val="0"/>
          <w:bCs/>
          <w:iCs/>
          <w:szCs w:val="24"/>
        </w:rPr>
      </w:pPr>
      <w:bookmarkStart w:id="274" w:name="_Hlk48120201"/>
      <w:r w:rsidRPr="00775DC6">
        <w:rPr>
          <w:b w:val="0"/>
          <w:bCs/>
          <w:iCs/>
          <w:szCs w:val="24"/>
        </w:rPr>
        <w:t xml:space="preserve">4. </w:t>
      </w:r>
      <w:r w:rsidR="0000518F" w:rsidRPr="00775DC6">
        <w:rPr>
          <w:b w:val="0"/>
          <w:bCs/>
          <w:iCs/>
          <w:szCs w:val="24"/>
        </w:rPr>
        <w:t xml:space="preserve">Форма для заполнения </w:t>
      </w:r>
      <w:r w:rsidR="0000518F" w:rsidRPr="00775DC6">
        <w:rPr>
          <w:rFonts w:eastAsia="Times New Roman"/>
          <w:b w:val="0"/>
          <w:bCs/>
          <w:szCs w:val="24"/>
          <w:lang w:eastAsia="ru-RU"/>
        </w:rPr>
        <w:t xml:space="preserve">паспорта колористического решения фасадов </w:t>
      </w:r>
      <w:r w:rsidR="0000518F" w:rsidRPr="00775DC6">
        <w:rPr>
          <w:rFonts w:eastAsia="Times New Roman"/>
          <w:szCs w:val="24"/>
          <w:u w:val="single"/>
          <w:lang w:eastAsia="ru-RU"/>
        </w:rPr>
        <w:t>некапитального строения (сооружения) с типовым внешним видом:</w:t>
      </w:r>
    </w:p>
    <w:p w14:paraId="54AE5FD6" w14:textId="77777777" w:rsidR="0000518F" w:rsidRPr="00775DC6" w:rsidRDefault="0000518F" w:rsidP="00172D1B">
      <w:pPr>
        <w:pStyle w:val="aff5"/>
        <w:spacing w:after="0" w:line="240" w:lineRule="auto"/>
        <w:ind w:left="284"/>
        <w:jc w:val="both"/>
        <w:rPr>
          <w:b w:val="0"/>
          <w:bCs/>
          <w:iCs/>
          <w:sz w:val="28"/>
          <w:szCs w:val="28"/>
        </w:rPr>
      </w:pPr>
    </w:p>
    <w:tbl>
      <w:tblPr>
        <w:tblStyle w:val="1f4"/>
        <w:tblW w:w="9918" w:type="dxa"/>
        <w:tblLayout w:type="fixed"/>
        <w:tblLook w:val="0000" w:firstRow="0" w:lastRow="0" w:firstColumn="0" w:lastColumn="0" w:noHBand="0" w:noVBand="0"/>
      </w:tblPr>
      <w:tblGrid>
        <w:gridCol w:w="384"/>
        <w:gridCol w:w="1029"/>
        <w:gridCol w:w="992"/>
        <w:gridCol w:w="80"/>
        <w:gridCol w:w="2268"/>
        <w:gridCol w:w="343"/>
        <w:gridCol w:w="366"/>
        <w:gridCol w:w="45"/>
        <w:gridCol w:w="2932"/>
        <w:gridCol w:w="1479"/>
      </w:tblGrid>
      <w:tr w:rsidR="0000518F" w:rsidRPr="00775DC6" w14:paraId="033F7DA3" w14:textId="77777777" w:rsidTr="002B19D1">
        <w:trPr>
          <w:trHeight w:val="42"/>
        </w:trPr>
        <w:tc>
          <w:tcPr>
            <w:tcW w:w="2405" w:type="dxa"/>
            <w:gridSpan w:val="3"/>
            <w:tcBorders>
              <w:top w:val="single" w:sz="4" w:space="0" w:color="FFFFFF"/>
              <w:left w:val="single" w:sz="4" w:space="0" w:color="FFFFFF"/>
              <w:bottom w:val="single" w:sz="4" w:space="0" w:color="FFFFFF"/>
            </w:tcBorders>
          </w:tcPr>
          <w:p w14:paraId="409F7F37" w14:textId="77777777" w:rsidR="0000518F" w:rsidRPr="00775DC6" w:rsidRDefault="0000518F" w:rsidP="00172D1B">
            <w:pPr>
              <w:pStyle w:val="aff5"/>
              <w:spacing w:after="0" w:line="240" w:lineRule="auto"/>
              <w:jc w:val="both"/>
              <w:rPr>
                <w:szCs w:val="24"/>
              </w:rPr>
            </w:pPr>
            <w:r w:rsidRPr="00775DC6">
              <w:rPr>
                <w:b w:val="0"/>
                <w:bCs/>
                <w:szCs w:val="24"/>
              </w:rPr>
              <w:t>Регистрационный №</w:t>
            </w:r>
          </w:p>
        </w:tc>
        <w:tc>
          <w:tcPr>
            <w:tcW w:w="2348" w:type="dxa"/>
            <w:gridSpan w:val="2"/>
          </w:tcPr>
          <w:p w14:paraId="41E04A8E" w14:textId="77777777" w:rsidR="0000518F" w:rsidRPr="00775DC6" w:rsidRDefault="0000518F" w:rsidP="00172D1B">
            <w:pPr>
              <w:pStyle w:val="aff5"/>
              <w:spacing w:after="0" w:line="240" w:lineRule="auto"/>
              <w:jc w:val="both"/>
              <w:rPr>
                <w:szCs w:val="24"/>
              </w:rPr>
            </w:pPr>
          </w:p>
        </w:tc>
        <w:tc>
          <w:tcPr>
            <w:tcW w:w="343" w:type="dxa"/>
            <w:tcBorders>
              <w:top w:val="single" w:sz="4" w:space="0" w:color="FFFFFF" w:themeColor="background1"/>
              <w:bottom w:val="single" w:sz="4" w:space="0" w:color="FFFFFF" w:themeColor="background1"/>
              <w:right w:val="single" w:sz="4" w:space="0" w:color="FFFFFF"/>
            </w:tcBorders>
          </w:tcPr>
          <w:p w14:paraId="549900CD" w14:textId="77777777" w:rsidR="0000518F" w:rsidRPr="00775DC6" w:rsidRDefault="0000518F" w:rsidP="00172D1B">
            <w:pPr>
              <w:pStyle w:val="aff5"/>
              <w:spacing w:after="0" w:line="240" w:lineRule="auto"/>
              <w:rPr>
                <w:szCs w:val="24"/>
              </w:rPr>
            </w:pPr>
          </w:p>
        </w:tc>
        <w:tc>
          <w:tcPr>
            <w:tcW w:w="411" w:type="dxa"/>
            <w:gridSpan w:val="2"/>
            <w:tcBorders>
              <w:top w:val="single" w:sz="4" w:space="0" w:color="FFFFFF"/>
              <w:left w:val="single" w:sz="4" w:space="0" w:color="FFFFFF"/>
              <w:bottom w:val="single" w:sz="4" w:space="0" w:color="FFFFFF"/>
              <w:right w:val="single" w:sz="4" w:space="0" w:color="FFFFFF"/>
            </w:tcBorders>
          </w:tcPr>
          <w:p w14:paraId="0CC0A2CD" w14:textId="77777777" w:rsidR="0000518F" w:rsidRPr="00775DC6" w:rsidRDefault="0000518F" w:rsidP="00172D1B">
            <w:pPr>
              <w:pStyle w:val="aff5"/>
              <w:spacing w:after="0" w:line="240" w:lineRule="auto"/>
              <w:rPr>
                <w:szCs w:val="24"/>
              </w:rPr>
            </w:pPr>
          </w:p>
        </w:tc>
        <w:tc>
          <w:tcPr>
            <w:tcW w:w="4411" w:type="dxa"/>
            <w:gridSpan w:val="2"/>
            <w:tcBorders>
              <w:top w:val="single" w:sz="4" w:space="0" w:color="FFFFFF"/>
              <w:left w:val="single" w:sz="4" w:space="0" w:color="FFFFFF"/>
              <w:bottom w:val="single" w:sz="4" w:space="0" w:color="FFFFFF"/>
              <w:right w:val="single" w:sz="4" w:space="0" w:color="FFFFFF"/>
            </w:tcBorders>
          </w:tcPr>
          <w:p w14:paraId="55323C48" w14:textId="77777777" w:rsidR="0000518F" w:rsidRPr="00775DC6" w:rsidRDefault="0000518F" w:rsidP="00172D1B">
            <w:pPr>
              <w:pStyle w:val="aff5"/>
              <w:spacing w:after="0" w:line="240" w:lineRule="auto"/>
              <w:rPr>
                <w:szCs w:val="24"/>
              </w:rPr>
            </w:pPr>
            <w:r w:rsidRPr="00775DC6">
              <w:rPr>
                <w:szCs w:val="24"/>
              </w:rPr>
              <w:t>УТВЕРЖДАЮ</w:t>
            </w:r>
          </w:p>
        </w:tc>
      </w:tr>
      <w:tr w:rsidR="0000518F" w:rsidRPr="00775DC6" w14:paraId="583E247B" w14:textId="77777777" w:rsidTr="002B19D1">
        <w:trPr>
          <w:trHeight w:val="125"/>
        </w:trPr>
        <w:tc>
          <w:tcPr>
            <w:tcW w:w="2405" w:type="dxa"/>
            <w:gridSpan w:val="3"/>
            <w:tcBorders>
              <w:top w:val="single" w:sz="4" w:space="0" w:color="FFFFFF"/>
              <w:left w:val="single" w:sz="4" w:space="0" w:color="FFFFFF" w:themeColor="background1"/>
              <w:bottom w:val="single" w:sz="4" w:space="0" w:color="FFFFFF"/>
              <w:right w:val="single" w:sz="4" w:space="0" w:color="FFFFFF"/>
            </w:tcBorders>
          </w:tcPr>
          <w:p w14:paraId="35C383C6" w14:textId="77777777" w:rsidR="0000518F" w:rsidRPr="00775DC6" w:rsidRDefault="0000518F" w:rsidP="00172D1B">
            <w:pPr>
              <w:pStyle w:val="aff5"/>
              <w:spacing w:after="0" w:line="240" w:lineRule="auto"/>
              <w:jc w:val="both"/>
              <w:rPr>
                <w:szCs w:val="24"/>
              </w:rPr>
            </w:pPr>
          </w:p>
        </w:tc>
        <w:tc>
          <w:tcPr>
            <w:tcW w:w="2348" w:type="dxa"/>
            <w:gridSpan w:val="2"/>
            <w:tcBorders>
              <w:left w:val="single" w:sz="4" w:space="0" w:color="FFFFFF"/>
              <w:right w:val="single" w:sz="4" w:space="0" w:color="FFFFFF" w:themeColor="background1"/>
            </w:tcBorders>
          </w:tcPr>
          <w:p w14:paraId="28A30732" w14:textId="77777777" w:rsidR="0000518F" w:rsidRPr="00775DC6" w:rsidRDefault="0000518F" w:rsidP="00172D1B">
            <w:pPr>
              <w:pStyle w:val="aff5"/>
              <w:spacing w:after="0" w:line="240" w:lineRule="auto"/>
              <w:jc w:val="both"/>
              <w:rPr>
                <w:szCs w:val="24"/>
              </w:rPr>
            </w:pPr>
          </w:p>
        </w:tc>
        <w:tc>
          <w:tcPr>
            <w:tcW w:w="343"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157BF7E" w14:textId="77777777" w:rsidR="0000518F" w:rsidRPr="00775DC6" w:rsidRDefault="0000518F" w:rsidP="00172D1B">
            <w:pPr>
              <w:pStyle w:val="aff5"/>
              <w:spacing w:after="0" w:line="240" w:lineRule="auto"/>
              <w:jc w:val="both"/>
              <w:rPr>
                <w:szCs w:val="24"/>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6E59EC55" w14:textId="77777777" w:rsidR="0000518F" w:rsidRPr="00775DC6" w:rsidRDefault="0000518F" w:rsidP="00172D1B">
            <w:pPr>
              <w:pStyle w:val="aff5"/>
              <w:spacing w:after="0" w:line="240" w:lineRule="auto"/>
              <w:jc w:val="both"/>
              <w:rPr>
                <w:szCs w:val="24"/>
              </w:rPr>
            </w:pPr>
          </w:p>
        </w:tc>
        <w:tc>
          <w:tcPr>
            <w:tcW w:w="4411" w:type="dxa"/>
            <w:gridSpan w:val="2"/>
            <w:vMerge w:val="restart"/>
            <w:tcBorders>
              <w:top w:val="single" w:sz="4" w:space="0" w:color="FFFFFF"/>
              <w:left w:val="single" w:sz="4" w:space="0" w:color="FFFFFF"/>
              <w:right w:val="single" w:sz="4" w:space="0" w:color="FFFFFF"/>
            </w:tcBorders>
          </w:tcPr>
          <w:p w14:paraId="3A9A2D7F" w14:textId="77777777" w:rsidR="00181178" w:rsidRPr="00775DC6" w:rsidRDefault="00FB78F7" w:rsidP="00172D1B">
            <w:pPr>
              <w:pStyle w:val="aff5"/>
              <w:spacing w:after="0" w:line="240" w:lineRule="auto"/>
              <w:ind w:left="179" w:right="-76"/>
              <w:jc w:val="left"/>
              <w:rPr>
                <w:b w:val="0"/>
                <w:bCs/>
                <w:szCs w:val="24"/>
              </w:rPr>
            </w:pPr>
            <w:r w:rsidRPr="00775DC6">
              <w:rPr>
                <w:b w:val="0"/>
                <w:bCs/>
                <w:szCs w:val="24"/>
              </w:rPr>
              <w:t xml:space="preserve">Заместитель Главы </w:t>
            </w:r>
            <w:r w:rsidR="009F0608" w:rsidRPr="00775DC6">
              <w:rPr>
                <w:b w:val="0"/>
                <w:bCs/>
                <w:szCs w:val="24"/>
              </w:rPr>
              <w:t>А</w:t>
            </w:r>
            <w:r w:rsidRPr="00775DC6">
              <w:rPr>
                <w:b w:val="0"/>
                <w:bCs/>
                <w:szCs w:val="24"/>
              </w:rPr>
              <w:t xml:space="preserve">дминистрации городского округа </w:t>
            </w:r>
            <w:r w:rsidR="00322DF3" w:rsidRPr="00775DC6">
              <w:rPr>
                <w:b w:val="0"/>
                <w:bCs/>
                <w:szCs w:val="24"/>
              </w:rPr>
              <w:t>Воскресенск</w:t>
            </w:r>
          </w:p>
          <w:p w14:paraId="1D81C5BA" w14:textId="1B031407" w:rsidR="00FB78F7" w:rsidRPr="00775DC6" w:rsidRDefault="00FB78F7" w:rsidP="00172D1B">
            <w:pPr>
              <w:pStyle w:val="aff5"/>
              <w:spacing w:after="0" w:line="240" w:lineRule="auto"/>
              <w:ind w:left="179" w:right="-76"/>
              <w:jc w:val="left"/>
              <w:rPr>
                <w:b w:val="0"/>
                <w:bCs/>
                <w:szCs w:val="24"/>
              </w:rPr>
            </w:pPr>
            <w:r w:rsidRPr="00775DC6">
              <w:rPr>
                <w:b w:val="0"/>
                <w:bCs/>
                <w:szCs w:val="24"/>
              </w:rPr>
              <w:t>Московской области</w:t>
            </w:r>
          </w:p>
          <w:p w14:paraId="0ACC757D" w14:textId="3F532F70" w:rsidR="0000518F" w:rsidRPr="00775DC6" w:rsidRDefault="0000518F" w:rsidP="00172D1B">
            <w:pPr>
              <w:pStyle w:val="aff5"/>
              <w:spacing w:after="0" w:line="240" w:lineRule="auto"/>
              <w:ind w:left="179" w:right="-76"/>
              <w:jc w:val="left"/>
              <w:rPr>
                <w:b w:val="0"/>
                <w:bCs/>
                <w:szCs w:val="24"/>
              </w:rPr>
            </w:pPr>
            <w:r w:rsidRPr="00775DC6">
              <w:rPr>
                <w:b w:val="0"/>
                <w:bCs/>
                <w:szCs w:val="24"/>
              </w:rPr>
              <w:t>__________________________________</w:t>
            </w:r>
          </w:p>
          <w:p w14:paraId="60C3F295" w14:textId="168B27F2" w:rsidR="0000518F" w:rsidRPr="00775DC6" w:rsidRDefault="0000518F" w:rsidP="00172D1B">
            <w:pPr>
              <w:pStyle w:val="aff5"/>
              <w:spacing w:after="0" w:line="240" w:lineRule="auto"/>
              <w:ind w:left="179"/>
              <w:jc w:val="both"/>
              <w:rPr>
                <w:szCs w:val="24"/>
              </w:rPr>
            </w:pPr>
          </w:p>
        </w:tc>
      </w:tr>
      <w:tr w:rsidR="0000518F" w:rsidRPr="00775DC6" w14:paraId="1BBE3943" w14:textId="77777777" w:rsidTr="002B19D1">
        <w:trPr>
          <w:trHeight w:val="1050"/>
        </w:trPr>
        <w:tc>
          <w:tcPr>
            <w:tcW w:w="2405" w:type="dxa"/>
            <w:gridSpan w:val="3"/>
            <w:tcBorders>
              <w:top w:val="single" w:sz="4" w:space="0" w:color="FFFFFF"/>
              <w:left w:val="single" w:sz="4" w:space="0" w:color="FFFFFF"/>
              <w:bottom w:val="single" w:sz="4" w:space="0" w:color="FFFFFF"/>
            </w:tcBorders>
          </w:tcPr>
          <w:p w14:paraId="630A612B" w14:textId="77777777" w:rsidR="0000518F" w:rsidRPr="00775DC6" w:rsidRDefault="0000518F" w:rsidP="00172D1B">
            <w:pPr>
              <w:pStyle w:val="aff5"/>
              <w:spacing w:after="0" w:line="240" w:lineRule="auto"/>
              <w:jc w:val="both"/>
              <w:rPr>
                <w:sz w:val="22"/>
              </w:rPr>
            </w:pPr>
            <w:r w:rsidRPr="00775DC6">
              <w:rPr>
                <w:b w:val="0"/>
                <w:bCs/>
                <w:sz w:val="22"/>
              </w:rPr>
              <w:t>Дата регистрации</w:t>
            </w:r>
          </w:p>
        </w:tc>
        <w:tc>
          <w:tcPr>
            <w:tcW w:w="2348" w:type="dxa"/>
            <w:gridSpan w:val="2"/>
          </w:tcPr>
          <w:p w14:paraId="203E8A56" w14:textId="77777777" w:rsidR="0000518F" w:rsidRPr="00775DC6" w:rsidRDefault="0000518F" w:rsidP="00172D1B">
            <w:pPr>
              <w:pStyle w:val="aff5"/>
              <w:spacing w:after="0" w:line="240" w:lineRule="auto"/>
              <w:jc w:val="both"/>
              <w:rPr>
                <w:sz w:val="18"/>
                <w:szCs w:val="18"/>
              </w:rPr>
            </w:pPr>
          </w:p>
        </w:tc>
        <w:tc>
          <w:tcPr>
            <w:tcW w:w="343" w:type="dxa"/>
            <w:tcBorders>
              <w:top w:val="single" w:sz="4" w:space="0" w:color="FFFFFF" w:themeColor="background1"/>
              <w:bottom w:val="single" w:sz="4" w:space="0" w:color="FFFFFF" w:themeColor="background1"/>
              <w:right w:val="single" w:sz="4" w:space="0" w:color="FFFFFF"/>
            </w:tcBorders>
          </w:tcPr>
          <w:p w14:paraId="1A4DC54F" w14:textId="77777777" w:rsidR="0000518F" w:rsidRPr="00775DC6" w:rsidRDefault="0000518F" w:rsidP="00172D1B">
            <w:pPr>
              <w:pStyle w:val="aff5"/>
              <w:spacing w:after="0" w:line="240" w:lineRule="auto"/>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349726CA" w14:textId="77777777" w:rsidR="0000518F" w:rsidRPr="00775DC6" w:rsidRDefault="0000518F" w:rsidP="00172D1B">
            <w:pPr>
              <w:pStyle w:val="aff5"/>
              <w:spacing w:after="0" w:line="240" w:lineRule="auto"/>
              <w:jc w:val="both"/>
              <w:rPr>
                <w:sz w:val="28"/>
                <w:szCs w:val="28"/>
              </w:rPr>
            </w:pPr>
          </w:p>
        </w:tc>
        <w:tc>
          <w:tcPr>
            <w:tcW w:w="4411" w:type="dxa"/>
            <w:gridSpan w:val="2"/>
            <w:vMerge/>
            <w:tcBorders>
              <w:left w:val="single" w:sz="4" w:space="0" w:color="FFFFFF"/>
              <w:bottom w:val="single" w:sz="4" w:space="0" w:color="FFFFFF" w:themeColor="background1"/>
              <w:right w:val="single" w:sz="4" w:space="0" w:color="FFFFFF"/>
            </w:tcBorders>
          </w:tcPr>
          <w:p w14:paraId="25B7EAFA" w14:textId="77777777" w:rsidR="0000518F" w:rsidRPr="00775DC6" w:rsidRDefault="0000518F" w:rsidP="00172D1B">
            <w:pPr>
              <w:pStyle w:val="aff5"/>
              <w:spacing w:after="0" w:line="240" w:lineRule="auto"/>
              <w:jc w:val="both"/>
              <w:rPr>
                <w:sz w:val="28"/>
                <w:szCs w:val="28"/>
              </w:rPr>
            </w:pPr>
          </w:p>
        </w:tc>
      </w:tr>
      <w:tr w:rsidR="0000518F" w:rsidRPr="00775DC6" w14:paraId="2C7D96CC" w14:textId="77777777" w:rsidTr="002B19D1">
        <w:trPr>
          <w:trHeight w:val="42"/>
        </w:trPr>
        <w:tc>
          <w:tcPr>
            <w:tcW w:w="2405"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6BA77AE8" w14:textId="77777777" w:rsidR="0000518F" w:rsidRPr="00775DC6" w:rsidRDefault="0000518F" w:rsidP="00172D1B">
            <w:pPr>
              <w:pStyle w:val="aff5"/>
              <w:spacing w:after="0" w:line="240" w:lineRule="auto"/>
              <w:jc w:val="both"/>
              <w:rPr>
                <w:b w:val="0"/>
                <w:bCs/>
                <w:sz w:val="18"/>
                <w:szCs w:val="18"/>
              </w:rPr>
            </w:pPr>
          </w:p>
        </w:tc>
        <w:tc>
          <w:tcPr>
            <w:tcW w:w="2348" w:type="dxa"/>
            <w:gridSpan w:val="2"/>
            <w:tcBorders>
              <w:left w:val="single" w:sz="4" w:space="0" w:color="FFFFFF" w:themeColor="background1"/>
              <w:bottom w:val="single" w:sz="4" w:space="0" w:color="FFFFFF"/>
              <w:right w:val="single" w:sz="4" w:space="0" w:color="FFFFFF" w:themeColor="background1"/>
            </w:tcBorders>
          </w:tcPr>
          <w:p w14:paraId="1322FFA2" w14:textId="77777777" w:rsidR="0000518F" w:rsidRPr="00775DC6" w:rsidRDefault="0000518F" w:rsidP="00172D1B">
            <w:pPr>
              <w:pStyle w:val="aff5"/>
              <w:spacing w:after="0" w:line="240" w:lineRule="auto"/>
              <w:jc w:val="both"/>
              <w:rPr>
                <w:sz w:val="18"/>
                <w:szCs w:val="18"/>
              </w:rPr>
            </w:pPr>
          </w:p>
        </w:tc>
        <w:tc>
          <w:tcPr>
            <w:tcW w:w="343"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0B5AC50" w14:textId="77777777" w:rsidR="0000518F" w:rsidRPr="00775DC6" w:rsidRDefault="0000518F" w:rsidP="00172D1B">
            <w:pPr>
              <w:pStyle w:val="aff5"/>
              <w:spacing w:after="0" w:line="240" w:lineRule="auto"/>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4A05753" w14:textId="77777777" w:rsidR="0000518F" w:rsidRPr="00775DC6" w:rsidRDefault="0000518F" w:rsidP="00172D1B">
            <w:pPr>
              <w:pStyle w:val="aff5"/>
              <w:spacing w:after="0" w:line="240" w:lineRule="auto"/>
              <w:jc w:val="both"/>
              <w:rPr>
                <w:szCs w:val="24"/>
              </w:rPr>
            </w:pPr>
          </w:p>
        </w:tc>
        <w:tc>
          <w:tcPr>
            <w:tcW w:w="4411" w:type="dxa"/>
            <w:gridSpan w:val="2"/>
            <w:tcBorders>
              <w:top w:val="single" w:sz="4" w:space="0" w:color="FFFFFF" w:themeColor="background1"/>
              <w:left w:val="single" w:sz="4" w:space="0" w:color="FFFFFF"/>
              <w:bottom w:val="single" w:sz="4" w:space="0" w:color="FFFFFF"/>
              <w:right w:val="single" w:sz="4" w:space="0" w:color="FFFFFF"/>
            </w:tcBorders>
          </w:tcPr>
          <w:p w14:paraId="6642D1F5" w14:textId="77777777" w:rsidR="0000518F" w:rsidRPr="00775DC6" w:rsidRDefault="0000518F" w:rsidP="00172D1B">
            <w:pPr>
              <w:pStyle w:val="aff5"/>
              <w:spacing w:after="0" w:line="240" w:lineRule="auto"/>
              <w:ind w:left="179"/>
              <w:jc w:val="both"/>
              <w:rPr>
                <w:szCs w:val="24"/>
              </w:rPr>
            </w:pPr>
          </w:p>
        </w:tc>
      </w:tr>
      <w:tr w:rsidR="0000518F" w:rsidRPr="00775DC6" w14:paraId="623DC457" w14:textId="77777777" w:rsidTr="002B19D1">
        <w:trPr>
          <w:trHeight w:val="192"/>
        </w:trPr>
        <w:tc>
          <w:tcPr>
            <w:tcW w:w="9918" w:type="dxa"/>
            <w:gridSpan w:val="10"/>
            <w:tcBorders>
              <w:top w:val="single" w:sz="4" w:space="0" w:color="FFFFFF"/>
              <w:left w:val="single" w:sz="4" w:space="0" w:color="FFFFFF" w:themeColor="background1"/>
              <w:bottom w:val="single" w:sz="4" w:space="0" w:color="FFFFFF"/>
              <w:right w:val="single" w:sz="4" w:space="0" w:color="FFFFFF" w:themeColor="background1"/>
            </w:tcBorders>
          </w:tcPr>
          <w:p w14:paraId="7804910E" w14:textId="754FB84C" w:rsidR="0000518F" w:rsidRPr="0030151B" w:rsidRDefault="0030151B" w:rsidP="0030151B">
            <w:pPr>
              <w:pStyle w:val="aff5"/>
              <w:spacing w:after="0" w:line="240" w:lineRule="auto"/>
              <w:rPr>
                <w:sz w:val="28"/>
                <w:szCs w:val="28"/>
              </w:rPr>
            </w:pPr>
            <w:r>
              <w:rPr>
                <w:sz w:val="28"/>
                <w:szCs w:val="28"/>
              </w:rPr>
              <w:t>ПАСПОРТ</w:t>
            </w:r>
          </w:p>
        </w:tc>
      </w:tr>
      <w:tr w:rsidR="0000518F" w:rsidRPr="00775DC6" w14:paraId="43CBFDB0" w14:textId="77777777" w:rsidTr="002B19D1">
        <w:trPr>
          <w:trHeight w:val="192"/>
        </w:trPr>
        <w:tc>
          <w:tcPr>
            <w:tcW w:w="9918" w:type="dxa"/>
            <w:gridSpan w:val="10"/>
            <w:tcBorders>
              <w:top w:val="single" w:sz="4" w:space="0" w:color="FFFFFF"/>
              <w:left w:val="single" w:sz="4" w:space="0" w:color="FFFFFF" w:themeColor="background1"/>
              <w:bottom w:val="single" w:sz="4" w:space="0" w:color="FFFFFF"/>
              <w:right w:val="single" w:sz="4" w:space="0" w:color="FFFFFF" w:themeColor="background1"/>
            </w:tcBorders>
          </w:tcPr>
          <w:p w14:paraId="17DD0F84" w14:textId="77777777" w:rsidR="0000518F" w:rsidRDefault="0000518F" w:rsidP="00172D1B">
            <w:pPr>
              <w:pStyle w:val="aff5"/>
              <w:spacing w:after="0" w:line="240" w:lineRule="auto"/>
              <w:ind w:left="-112" w:right="-105"/>
              <w:rPr>
                <w:sz w:val="22"/>
              </w:rPr>
            </w:pPr>
            <w:r w:rsidRPr="00775DC6">
              <w:rPr>
                <w:sz w:val="22"/>
              </w:rPr>
              <w:t>КОЛОРИСТИЧЕСКОГО РЕШЕНИЯ ФАСАДОВ НЕКАПИТАЛЬНОГО СТРОЕНИЯ (СООРУЖЕНИЯ)</w:t>
            </w:r>
            <w:r w:rsidR="0030151B">
              <w:rPr>
                <w:sz w:val="22"/>
              </w:rPr>
              <w:t xml:space="preserve"> </w:t>
            </w:r>
            <w:r w:rsidR="0030151B" w:rsidRPr="00775DC6">
              <w:rPr>
                <w:sz w:val="22"/>
              </w:rPr>
              <w:t>С ТИПОВЫМ ВНЕШНИМ ВИДОМ</w:t>
            </w:r>
          </w:p>
          <w:p w14:paraId="76A219FD" w14:textId="16A8FB8B" w:rsidR="0030151B" w:rsidRPr="00086D94" w:rsidRDefault="0030151B" w:rsidP="00172D1B">
            <w:pPr>
              <w:pStyle w:val="aff5"/>
              <w:spacing w:after="0" w:line="240" w:lineRule="auto"/>
              <w:ind w:left="-112" w:right="-105"/>
              <w:rPr>
                <w:b w:val="0"/>
                <w:szCs w:val="24"/>
              </w:rPr>
            </w:pPr>
            <w:r w:rsidRPr="00086D94">
              <w:rPr>
                <w:b w:val="0"/>
                <w:szCs w:val="24"/>
              </w:rPr>
              <w:t>(Колористический паспорт)</w:t>
            </w:r>
          </w:p>
        </w:tc>
      </w:tr>
      <w:tr w:rsidR="0000518F" w:rsidRPr="00775DC6" w14:paraId="43CD2430" w14:textId="77777777" w:rsidTr="002B19D1">
        <w:trPr>
          <w:trHeight w:val="192"/>
        </w:trPr>
        <w:tc>
          <w:tcPr>
            <w:tcW w:w="9918" w:type="dxa"/>
            <w:gridSpan w:val="10"/>
            <w:tcBorders>
              <w:top w:val="single" w:sz="4" w:space="0" w:color="FFFFFF"/>
              <w:left w:val="single" w:sz="4" w:space="0" w:color="FFFFFF" w:themeColor="background1"/>
              <w:bottom w:val="single" w:sz="4" w:space="0" w:color="FFFFFF"/>
              <w:right w:val="single" w:sz="4" w:space="0" w:color="FFFFFF" w:themeColor="background1"/>
            </w:tcBorders>
          </w:tcPr>
          <w:p w14:paraId="4143096B" w14:textId="52DCB69C" w:rsidR="0000518F" w:rsidRPr="00775DC6" w:rsidRDefault="0000518F" w:rsidP="0030151B">
            <w:pPr>
              <w:pStyle w:val="aff5"/>
              <w:spacing w:after="0" w:line="240" w:lineRule="auto"/>
              <w:ind w:right="-105"/>
              <w:jc w:val="left"/>
              <w:rPr>
                <w:sz w:val="22"/>
              </w:rPr>
            </w:pPr>
          </w:p>
        </w:tc>
      </w:tr>
      <w:tr w:rsidR="0000518F" w:rsidRPr="00775DC6" w14:paraId="39B4445D" w14:textId="77777777" w:rsidTr="002B19D1">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03D02FAB" w14:textId="77777777" w:rsidR="0000518F" w:rsidRPr="00775DC6" w:rsidRDefault="0000518F" w:rsidP="00172D1B">
            <w:pPr>
              <w:pStyle w:val="aff5"/>
              <w:spacing w:after="0" w:line="240" w:lineRule="auto"/>
              <w:jc w:val="both"/>
              <w:rPr>
                <w:sz w:val="8"/>
                <w:szCs w:val="8"/>
              </w:rPr>
            </w:pPr>
          </w:p>
        </w:tc>
        <w:tc>
          <w:tcPr>
            <w:tcW w:w="4369"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64C167B8" w14:textId="77777777" w:rsidR="0000518F" w:rsidRPr="00775DC6" w:rsidRDefault="0000518F" w:rsidP="00172D1B">
            <w:pPr>
              <w:pStyle w:val="aff5"/>
              <w:spacing w:after="0" w:line="240" w:lineRule="auto"/>
              <w:jc w:val="both"/>
              <w:rPr>
                <w:sz w:val="8"/>
                <w:szCs w:val="8"/>
              </w:rPr>
            </w:pPr>
          </w:p>
        </w:tc>
        <w:tc>
          <w:tcPr>
            <w:tcW w:w="5165" w:type="dxa"/>
            <w:gridSpan w:val="5"/>
            <w:tcBorders>
              <w:top w:val="single" w:sz="4" w:space="0" w:color="FFFFFF"/>
              <w:left w:val="single" w:sz="4" w:space="0" w:color="FFFFFF" w:themeColor="background1"/>
              <w:right w:val="single" w:sz="4" w:space="0" w:color="FFFFFF" w:themeColor="background1"/>
            </w:tcBorders>
          </w:tcPr>
          <w:p w14:paraId="6AB4EB50" w14:textId="77777777" w:rsidR="0000518F" w:rsidRPr="00775DC6" w:rsidRDefault="0000518F" w:rsidP="00172D1B">
            <w:pPr>
              <w:pStyle w:val="aff5"/>
              <w:spacing w:after="0" w:line="240" w:lineRule="auto"/>
              <w:jc w:val="both"/>
              <w:rPr>
                <w:szCs w:val="24"/>
              </w:rPr>
            </w:pPr>
          </w:p>
        </w:tc>
      </w:tr>
      <w:tr w:rsidR="0000518F" w:rsidRPr="00775DC6" w14:paraId="15C69F82" w14:textId="77777777" w:rsidTr="002B19D1">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53AF77A1" w14:textId="77777777" w:rsidR="0000518F" w:rsidRPr="00775DC6" w:rsidRDefault="0000518F" w:rsidP="00172D1B">
            <w:pPr>
              <w:pStyle w:val="aff5"/>
              <w:spacing w:after="0" w:line="240" w:lineRule="auto"/>
              <w:ind w:right="-145"/>
              <w:jc w:val="both"/>
              <w:rPr>
                <w:szCs w:val="24"/>
              </w:rPr>
            </w:pPr>
            <w:r w:rsidRPr="00775DC6">
              <w:rPr>
                <w:szCs w:val="24"/>
              </w:rPr>
              <w:t>1.</w:t>
            </w:r>
          </w:p>
        </w:tc>
        <w:tc>
          <w:tcPr>
            <w:tcW w:w="4369" w:type="dxa"/>
            <w:gridSpan w:val="4"/>
            <w:tcBorders>
              <w:top w:val="single" w:sz="4" w:space="0" w:color="FFFFFF"/>
              <w:left w:val="single" w:sz="4" w:space="0" w:color="FFFFFF"/>
              <w:bottom w:val="single" w:sz="4" w:space="0" w:color="FFFFFF"/>
            </w:tcBorders>
          </w:tcPr>
          <w:p w14:paraId="0D8D3F25" w14:textId="77777777" w:rsidR="0000518F" w:rsidRPr="00775DC6" w:rsidRDefault="0000518F" w:rsidP="00172D1B">
            <w:pPr>
              <w:pStyle w:val="aff5"/>
              <w:spacing w:after="0" w:line="240" w:lineRule="auto"/>
              <w:jc w:val="both"/>
              <w:rPr>
                <w:szCs w:val="24"/>
              </w:rPr>
            </w:pPr>
            <w:r w:rsidRPr="00775DC6">
              <w:rPr>
                <w:szCs w:val="24"/>
              </w:rPr>
              <w:t>Вид работ:</w:t>
            </w:r>
          </w:p>
        </w:tc>
        <w:tc>
          <w:tcPr>
            <w:tcW w:w="5165" w:type="dxa"/>
            <w:gridSpan w:val="5"/>
          </w:tcPr>
          <w:p w14:paraId="7EBC383E" w14:textId="77777777" w:rsidR="0000518F" w:rsidRPr="00775DC6" w:rsidRDefault="0000518F" w:rsidP="00172D1B">
            <w:pPr>
              <w:pStyle w:val="aff5"/>
              <w:spacing w:after="0" w:line="240" w:lineRule="auto"/>
              <w:jc w:val="both"/>
              <w:rPr>
                <w:sz w:val="8"/>
                <w:szCs w:val="8"/>
              </w:rPr>
            </w:pPr>
          </w:p>
        </w:tc>
      </w:tr>
      <w:tr w:rsidR="0000518F" w:rsidRPr="00775DC6" w14:paraId="5A39916C" w14:textId="77777777" w:rsidTr="002B19D1">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7FE1F0CD" w14:textId="77777777" w:rsidR="0000518F" w:rsidRPr="00775DC6" w:rsidRDefault="0000518F" w:rsidP="00172D1B">
            <w:pPr>
              <w:pStyle w:val="aff5"/>
              <w:spacing w:after="0" w:line="240" w:lineRule="auto"/>
              <w:jc w:val="both"/>
              <w:rPr>
                <w:sz w:val="20"/>
                <w:szCs w:val="20"/>
              </w:rPr>
            </w:pPr>
          </w:p>
        </w:tc>
        <w:tc>
          <w:tcPr>
            <w:tcW w:w="4369"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19DFD99E" w14:textId="44B35A1B" w:rsidR="0000518F" w:rsidRPr="00775DC6" w:rsidRDefault="0000518F" w:rsidP="0030151B">
            <w:pPr>
              <w:pStyle w:val="aff5"/>
              <w:spacing w:after="0" w:line="240" w:lineRule="auto"/>
              <w:jc w:val="both"/>
              <w:rPr>
                <w:sz w:val="22"/>
              </w:rPr>
            </w:pPr>
            <w:r w:rsidRPr="00775DC6">
              <w:rPr>
                <w:b w:val="0"/>
                <w:bCs/>
                <w:iCs/>
                <w:sz w:val="22"/>
                <w:lang w:eastAsia="ru-RU"/>
              </w:rPr>
              <w:t xml:space="preserve">Указывается в соответствии с </w:t>
            </w:r>
            <w:r w:rsidR="0030151B">
              <w:rPr>
                <w:b w:val="0"/>
                <w:bCs/>
                <w:iCs/>
                <w:sz w:val="22"/>
                <w:lang w:eastAsia="ru-RU"/>
              </w:rPr>
              <w:t>з</w:t>
            </w:r>
            <w:r w:rsidRPr="00775DC6">
              <w:rPr>
                <w:b w:val="0"/>
                <w:bCs/>
                <w:iCs/>
                <w:sz w:val="22"/>
                <w:lang w:eastAsia="ru-RU"/>
              </w:rPr>
              <w:t>апросом</w:t>
            </w:r>
          </w:p>
        </w:tc>
        <w:tc>
          <w:tcPr>
            <w:tcW w:w="5165" w:type="dxa"/>
            <w:gridSpan w:val="5"/>
            <w:tcBorders>
              <w:top w:val="single" w:sz="4" w:space="0" w:color="FFFFFF"/>
              <w:left w:val="single" w:sz="4" w:space="0" w:color="FFFFFF" w:themeColor="background1"/>
              <w:right w:val="single" w:sz="4" w:space="0" w:color="FFFFFF" w:themeColor="background1"/>
            </w:tcBorders>
          </w:tcPr>
          <w:p w14:paraId="3BAC40AA" w14:textId="77777777" w:rsidR="0000518F" w:rsidRPr="00775DC6" w:rsidRDefault="0000518F" w:rsidP="00172D1B">
            <w:pPr>
              <w:pStyle w:val="aff5"/>
              <w:spacing w:after="0" w:line="240" w:lineRule="auto"/>
              <w:jc w:val="both"/>
              <w:rPr>
                <w:sz w:val="20"/>
                <w:szCs w:val="20"/>
              </w:rPr>
            </w:pPr>
          </w:p>
        </w:tc>
      </w:tr>
      <w:tr w:rsidR="0000518F" w:rsidRPr="00775DC6" w14:paraId="4B1FF7E8" w14:textId="77777777" w:rsidTr="002B19D1">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6D8CCA00" w14:textId="77777777" w:rsidR="0000518F" w:rsidRPr="00775DC6" w:rsidRDefault="0000518F" w:rsidP="00172D1B">
            <w:pPr>
              <w:pStyle w:val="aff5"/>
              <w:spacing w:after="0" w:line="240" w:lineRule="auto"/>
              <w:ind w:right="-145"/>
              <w:jc w:val="both"/>
              <w:rPr>
                <w:szCs w:val="24"/>
              </w:rPr>
            </w:pPr>
            <w:r w:rsidRPr="00775DC6">
              <w:rPr>
                <w:szCs w:val="24"/>
              </w:rPr>
              <w:t>2.</w:t>
            </w:r>
          </w:p>
        </w:tc>
        <w:tc>
          <w:tcPr>
            <w:tcW w:w="4369" w:type="dxa"/>
            <w:gridSpan w:val="4"/>
            <w:tcBorders>
              <w:top w:val="single" w:sz="4" w:space="0" w:color="FFFFFF"/>
              <w:left w:val="single" w:sz="4" w:space="0" w:color="FFFFFF"/>
              <w:bottom w:val="single" w:sz="4" w:space="0" w:color="FFFFFF"/>
            </w:tcBorders>
          </w:tcPr>
          <w:p w14:paraId="4D2E662C" w14:textId="77777777" w:rsidR="0000518F" w:rsidRPr="00775DC6" w:rsidRDefault="0000518F" w:rsidP="00172D1B">
            <w:pPr>
              <w:pStyle w:val="aff5"/>
              <w:spacing w:after="0" w:line="240" w:lineRule="auto"/>
              <w:jc w:val="left"/>
              <w:rPr>
                <w:szCs w:val="24"/>
              </w:rPr>
            </w:pPr>
            <w:r w:rsidRPr="00775DC6">
              <w:rPr>
                <w:szCs w:val="24"/>
              </w:rPr>
              <w:t>Вид некапитального строения (сооружения):</w:t>
            </w:r>
          </w:p>
        </w:tc>
        <w:tc>
          <w:tcPr>
            <w:tcW w:w="5165" w:type="dxa"/>
            <w:gridSpan w:val="5"/>
          </w:tcPr>
          <w:p w14:paraId="08128FB6" w14:textId="77777777" w:rsidR="0000518F" w:rsidRPr="00775DC6" w:rsidRDefault="0000518F" w:rsidP="00172D1B">
            <w:pPr>
              <w:pStyle w:val="aff5"/>
              <w:spacing w:after="0" w:line="240" w:lineRule="auto"/>
              <w:jc w:val="both"/>
              <w:rPr>
                <w:sz w:val="8"/>
                <w:szCs w:val="8"/>
              </w:rPr>
            </w:pPr>
          </w:p>
        </w:tc>
      </w:tr>
      <w:tr w:rsidR="0000518F" w:rsidRPr="00775DC6" w14:paraId="5574A795" w14:textId="77777777" w:rsidTr="002B19D1">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2476615D" w14:textId="77777777" w:rsidR="0000518F" w:rsidRPr="00775DC6" w:rsidRDefault="0000518F" w:rsidP="00172D1B">
            <w:pPr>
              <w:pStyle w:val="aff5"/>
              <w:spacing w:after="0" w:line="240" w:lineRule="auto"/>
              <w:jc w:val="both"/>
              <w:rPr>
                <w:sz w:val="20"/>
                <w:szCs w:val="20"/>
              </w:rPr>
            </w:pPr>
          </w:p>
        </w:tc>
        <w:tc>
          <w:tcPr>
            <w:tcW w:w="4369" w:type="dxa"/>
            <w:gridSpan w:val="4"/>
            <w:tcBorders>
              <w:top w:val="single" w:sz="4" w:space="0" w:color="FFFFFF"/>
              <w:left w:val="single" w:sz="4" w:space="0" w:color="FFFFFF"/>
              <w:bottom w:val="single" w:sz="4" w:space="0" w:color="FFFFFF"/>
              <w:right w:val="single" w:sz="4" w:space="0" w:color="FFFFFF"/>
            </w:tcBorders>
          </w:tcPr>
          <w:p w14:paraId="6C81FDB5" w14:textId="74E07213" w:rsidR="0000518F" w:rsidRPr="00775DC6" w:rsidRDefault="0000518F" w:rsidP="0030151B">
            <w:pPr>
              <w:pStyle w:val="aff5"/>
              <w:spacing w:after="0" w:line="240" w:lineRule="auto"/>
              <w:jc w:val="left"/>
              <w:rPr>
                <w:sz w:val="22"/>
              </w:rPr>
            </w:pPr>
            <w:r w:rsidRPr="00775DC6">
              <w:rPr>
                <w:b w:val="0"/>
                <w:bCs/>
                <w:iCs/>
                <w:sz w:val="22"/>
                <w:lang w:eastAsia="ru-RU"/>
              </w:rPr>
              <w:t xml:space="preserve">Указывается в соответствии с </w:t>
            </w:r>
            <w:r w:rsidR="0030151B">
              <w:rPr>
                <w:b w:val="0"/>
                <w:bCs/>
                <w:iCs/>
                <w:sz w:val="22"/>
                <w:lang w:eastAsia="ru-RU"/>
              </w:rPr>
              <w:t>з</w:t>
            </w:r>
            <w:r w:rsidRPr="00775DC6">
              <w:rPr>
                <w:b w:val="0"/>
                <w:bCs/>
                <w:iCs/>
                <w:sz w:val="22"/>
                <w:lang w:eastAsia="ru-RU"/>
              </w:rPr>
              <w:t>апросом</w:t>
            </w:r>
          </w:p>
        </w:tc>
        <w:tc>
          <w:tcPr>
            <w:tcW w:w="5165" w:type="dxa"/>
            <w:gridSpan w:val="5"/>
            <w:tcBorders>
              <w:left w:val="single" w:sz="4" w:space="0" w:color="FFFFFF"/>
              <w:right w:val="single" w:sz="4" w:space="0" w:color="FFFFFF"/>
            </w:tcBorders>
          </w:tcPr>
          <w:p w14:paraId="51EEE930" w14:textId="77777777" w:rsidR="0000518F" w:rsidRPr="00775DC6" w:rsidRDefault="0000518F" w:rsidP="00172D1B">
            <w:pPr>
              <w:pStyle w:val="aff5"/>
              <w:spacing w:after="0" w:line="240" w:lineRule="auto"/>
              <w:jc w:val="both"/>
              <w:rPr>
                <w:sz w:val="8"/>
                <w:szCs w:val="8"/>
              </w:rPr>
            </w:pPr>
          </w:p>
        </w:tc>
      </w:tr>
      <w:tr w:rsidR="0000518F" w:rsidRPr="00775DC6" w14:paraId="2B0612BB" w14:textId="77777777" w:rsidTr="002B19D1">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774DF477" w14:textId="77777777" w:rsidR="0000518F" w:rsidRPr="00775DC6" w:rsidRDefault="0000518F" w:rsidP="00172D1B">
            <w:pPr>
              <w:pStyle w:val="aff5"/>
              <w:spacing w:after="0" w:line="240" w:lineRule="auto"/>
              <w:ind w:right="-145"/>
              <w:jc w:val="both"/>
              <w:rPr>
                <w:szCs w:val="24"/>
              </w:rPr>
            </w:pPr>
            <w:r w:rsidRPr="00775DC6">
              <w:rPr>
                <w:szCs w:val="24"/>
              </w:rPr>
              <w:t>3.</w:t>
            </w:r>
          </w:p>
        </w:tc>
        <w:tc>
          <w:tcPr>
            <w:tcW w:w="4369" w:type="dxa"/>
            <w:gridSpan w:val="4"/>
            <w:tcBorders>
              <w:top w:val="single" w:sz="4" w:space="0" w:color="FFFFFF"/>
              <w:left w:val="single" w:sz="4" w:space="0" w:color="FFFFFF"/>
              <w:bottom w:val="single" w:sz="4" w:space="0" w:color="FFFFFF"/>
            </w:tcBorders>
          </w:tcPr>
          <w:p w14:paraId="04A8644F" w14:textId="77777777" w:rsidR="0000518F" w:rsidRPr="00775DC6" w:rsidRDefault="0000518F" w:rsidP="00172D1B">
            <w:pPr>
              <w:pStyle w:val="aff5"/>
              <w:spacing w:after="0" w:line="240" w:lineRule="auto"/>
              <w:jc w:val="left"/>
              <w:rPr>
                <w:szCs w:val="24"/>
              </w:rPr>
            </w:pPr>
            <w:r w:rsidRPr="00775DC6">
              <w:rPr>
                <w:szCs w:val="24"/>
              </w:rPr>
              <w:t>Наименование некапитального строения (сооружения):</w:t>
            </w:r>
          </w:p>
        </w:tc>
        <w:tc>
          <w:tcPr>
            <w:tcW w:w="5165" w:type="dxa"/>
            <w:gridSpan w:val="5"/>
          </w:tcPr>
          <w:p w14:paraId="4B1CCD8A" w14:textId="77777777" w:rsidR="0000518F" w:rsidRPr="00775DC6" w:rsidRDefault="0000518F" w:rsidP="00172D1B">
            <w:pPr>
              <w:pStyle w:val="aff5"/>
              <w:spacing w:after="0" w:line="240" w:lineRule="auto"/>
              <w:jc w:val="both"/>
              <w:rPr>
                <w:sz w:val="8"/>
                <w:szCs w:val="8"/>
              </w:rPr>
            </w:pPr>
          </w:p>
        </w:tc>
      </w:tr>
      <w:tr w:rsidR="0000518F" w:rsidRPr="00775DC6" w14:paraId="4126AB6F" w14:textId="77777777" w:rsidTr="002B19D1">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2309637B" w14:textId="77777777" w:rsidR="0000518F" w:rsidRPr="00775DC6" w:rsidRDefault="0000518F" w:rsidP="00172D1B">
            <w:pPr>
              <w:pStyle w:val="aff5"/>
              <w:spacing w:after="0" w:line="240" w:lineRule="auto"/>
              <w:jc w:val="both"/>
              <w:rPr>
                <w:sz w:val="20"/>
                <w:szCs w:val="20"/>
              </w:rPr>
            </w:pPr>
          </w:p>
        </w:tc>
        <w:tc>
          <w:tcPr>
            <w:tcW w:w="4369" w:type="dxa"/>
            <w:gridSpan w:val="4"/>
            <w:tcBorders>
              <w:top w:val="single" w:sz="4" w:space="0" w:color="FFFFFF"/>
              <w:left w:val="single" w:sz="4" w:space="0" w:color="FFFFFF"/>
              <w:bottom w:val="single" w:sz="4" w:space="0" w:color="FFFFFF"/>
              <w:right w:val="single" w:sz="4" w:space="0" w:color="FFFFFF"/>
            </w:tcBorders>
          </w:tcPr>
          <w:p w14:paraId="26726318" w14:textId="77777777" w:rsidR="0000518F" w:rsidRDefault="0000518F" w:rsidP="0030151B">
            <w:pPr>
              <w:pStyle w:val="aff5"/>
              <w:spacing w:after="0" w:line="240" w:lineRule="auto"/>
              <w:jc w:val="both"/>
              <w:rPr>
                <w:b w:val="0"/>
                <w:bCs/>
                <w:iCs/>
                <w:sz w:val="22"/>
                <w:lang w:eastAsia="ru-RU"/>
              </w:rPr>
            </w:pPr>
            <w:r w:rsidRPr="00775DC6">
              <w:rPr>
                <w:b w:val="0"/>
                <w:bCs/>
                <w:iCs/>
                <w:sz w:val="22"/>
                <w:lang w:eastAsia="ru-RU"/>
              </w:rPr>
              <w:t xml:space="preserve">Указывается в соответствии с </w:t>
            </w:r>
            <w:r w:rsidR="0030151B">
              <w:rPr>
                <w:b w:val="0"/>
                <w:bCs/>
                <w:iCs/>
                <w:sz w:val="22"/>
                <w:lang w:eastAsia="ru-RU"/>
              </w:rPr>
              <w:t>з</w:t>
            </w:r>
            <w:r w:rsidRPr="00775DC6">
              <w:rPr>
                <w:b w:val="0"/>
                <w:bCs/>
                <w:iCs/>
                <w:sz w:val="22"/>
                <w:lang w:eastAsia="ru-RU"/>
              </w:rPr>
              <w:t>апросом</w:t>
            </w:r>
          </w:p>
          <w:p w14:paraId="3A3A2D77" w14:textId="4E610C18" w:rsidR="00086D94" w:rsidRPr="00775DC6" w:rsidRDefault="00086D94" w:rsidP="0030151B">
            <w:pPr>
              <w:pStyle w:val="aff5"/>
              <w:spacing w:after="0" w:line="240" w:lineRule="auto"/>
              <w:jc w:val="both"/>
              <w:rPr>
                <w:sz w:val="22"/>
              </w:rPr>
            </w:pPr>
          </w:p>
        </w:tc>
        <w:tc>
          <w:tcPr>
            <w:tcW w:w="5165" w:type="dxa"/>
            <w:gridSpan w:val="5"/>
            <w:tcBorders>
              <w:left w:val="single" w:sz="4" w:space="0" w:color="FFFFFF"/>
              <w:right w:val="single" w:sz="4" w:space="0" w:color="FFFFFF"/>
            </w:tcBorders>
          </w:tcPr>
          <w:p w14:paraId="64EF0884" w14:textId="77777777" w:rsidR="0000518F" w:rsidRPr="00775DC6" w:rsidRDefault="0000518F" w:rsidP="00172D1B">
            <w:pPr>
              <w:pStyle w:val="aff5"/>
              <w:spacing w:after="0" w:line="240" w:lineRule="auto"/>
              <w:jc w:val="both"/>
              <w:rPr>
                <w:sz w:val="20"/>
                <w:szCs w:val="20"/>
              </w:rPr>
            </w:pPr>
          </w:p>
        </w:tc>
      </w:tr>
      <w:tr w:rsidR="0000518F" w:rsidRPr="00775DC6" w14:paraId="1935371C" w14:textId="77777777" w:rsidTr="002B19D1">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038BA85B" w14:textId="77777777" w:rsidR="0000518F" w:rsidRPr="00775DC6" w:rsidRDefault="0000518F" w:rsidP="00172D1B">
            <w:pPr>
              <w:pStyle w:val="aff5"/>
              <w:spacing w:after="0" w:line="240" w:lineRule="auto"/>
              <w:ind w:right="-145"/>
              <w:jc w:val="both"/>
              <w:rPr>
                <w:szCs w:val="24"/>
              </w:rPr>
            </w:pPr>
            <w:r w:rsidRPr="00775DC6">
              <w:rPr>
                <w:szCs w:val="24"/>
              </w:rPr>
              <w:lastRenderedPageBreak/>
              <w:t>4.</w:t>
            </w:r>
          </w:p>
        </w:tc>
        <w:tc>
          <w:tcPr>
            <w:tcW w:w="4369" w:type="dxa"/>
            <w:gridSpan w:val="4"/>
            <w:tcBorders>
              <w:top w:val="single" w:sz="4" w:space="0" w:color="FFFFFF"/>
              <w:left w:val="single" w:sz="4" w:space="0" w:color="FFFFFF"/>
              <w:bottom w:val="single" w:sz="4" w:space="0" w:color="FFFFFF" w:themeColor="background1"/>
            </w:tcBorders>
          </w:tcPr>
          <w:p w14:paraId="1FC6552C" w14:textId="77777777" w:rsidR="0000518F" w:rsidRPr="00775DC6" w:rsidRDefault="0000518F" w:rsidP="00172D1B">
            <w:pPr>
              <w:pStyle w:val="aff5"/>
              <w:spacing w:after="0" w:line="240" w:lineRule="auto"/>
              <w:jc w:val="both"/>
              <w:rPr>
                <w:szCs w:val="24"/>
              </w:rPr>
            </w:pPr>
            <w:r w:rsidRPr="00775DC6">
              <w:rPr>
                <w:szCs w:val="24"/>
              </w:rPr>
              <w:t>Адресный ориентир некапитального строения (сооружения):</w:t>
            </w:r>
          </w:p>
        </w:tc>
        <w:tc>
          <w:tcPr>
            <w:tcW w:w="5165" w:type="dxa"/>
            <w:gridSpan w:val="5"/>
            <w:tcBorders>
              <w:right w:val="single" w:sz="4" w:space="0" w:color="auto"/>
            </w:tcBorders>
          </w:tcPr>
          <w:p w14:paraId="16BE2F9C" w14:textId="77777777" w:rsidR="0000518F" w:rsidRPr="00775DC6" w:rsidRDefault="0000518F" w:rsidP="00172D1B">
            <w:pPr>
              <w:pStyle w:val="aff5"/>
              <w:spacing w:after="0" w:line="240" w:lineRule="auto"/>
              <w:jc w:val="both"/>
              <w:rPr>
                <w:sz w:val="8"/>
                <w:szCs w:val="8"/>
              </w:rPr>
            </w:pPr>
          </w:p>
        </w:tc>
      </w:tr>
      <w:tr w:rsidR="0000518F" w:rsidRPr="00775DC6" w14:paraId="58D49BDB" w14:textId="77777777" w:rsidTr="002B19D1">
        <w:tblPrEx>
          <w:tblLook w:val="04A0" w:firstRow="1" w:lastRow="0" w:firstColumn="1" w:lastColumn="0" w:noHBand="0" w:noVBand="1"/>
        </w:tblPrEx>
        <w:trPr>
          <w:trHeight w:val="42"/>
        </w:trPr>
        <w:tc>
          <w:tcPr>
            <w:tcW w:w="4753" w:type="dxa"/>
            <w:gridSpan w:val="5"/>
            <w:tcBorders>
              <w:top w:val="single" w:sz="2" w:space="0" w:color="FFFFFF" w:themeColor="background1"/>
              <w:left w:val="single" w:sz="4" w:space="0" w:color="FFFFFF"/>
              <w:bottom w:val="single" w:sz="2" w:space="0" w:color="FFFFFF"/>
              <w:right w:val="single" w:sz="2" w:space="0" w:color="FFFFFF" w:themeColor="background1"/>
            </w:tcBorders>
          </w:tcPr>
          <w:p w14:paraId="298FF2EF" w14:textId="037B081E" w:rsidR="0000518F" w:rsidRPr="00775DC6" w:rsidRDefault="0000518F" w:rsidP="00172D1B">
            <w:pPr>
              <w:pStyle w:val="aff5"/>
              <w:spacing w:after="0" w:line="240" w:lineRule="auto"/>
              <w:ind w:firstLine="310"/>
              <w:jc w:val="left"/>
              <w:rPr>
                <w:b w:val="0"/>
                <w:bCs/>
                <w:iCs/>
                <w:sz w:val="22"/>
                <w:lang w:eastAsia="ru-RU"/>
              </w:rPr>
            </w:pPr>
            <w:r w:rsidRPr="00775DC6">
              <w:rPr>
                <w:b w:val="0"/>
                <w:bCs/>
                <w:iCs/>
                <w:sz w:val="22"/>
                <w:lang w:eastAsia="ru-RU"/>
              </w:rPr>
              <w:t xml:space="preserve">Указывается в соответствии с </w:t>
            </w:r>
            <w:r w:rsidR="0030151B">
              <w:rPr>
                <w:b w:val="0"/>
                <w:bCs/>
                <w:iCs/>
                <w:sz w:val="22"/>
                <w:lang w:eastAsia="ru-RU"/>
              </w:rPr>
              <w:t>з</w:t>
            </w:r>
            <w:r w:rsidRPr="00775DC6">
              <w:rPr>
                <w:b w:val="0"/>
                <w:bCs/>
                <w:iCs/>
                <w:sz w:val="22"/>
                <w:lang w:eastAsia="ru-RU"/>
              </w:rPr>
              <w:t>апросом</w:t>
            </w:r>
          </w:p>
          <w:p w14:paraId="1267726D" w14:textId="77777777" w:rsidR="0000518F" w:rsidRPr="00775DC6" w:rsidRDefault="0000518F" w:rsidP="00172D1B">
            <w:pPr>
              <w:pStyle w:val="aff5"/>
              <w:spacing w:after="0" w:line="240" w:lineRule="auto"/>
              <w:ind w:firstLine="451"/>
              <w:jc w:val="left"/>
              <w:rPr>
                <w:sz w:val="2"/>
                <w:szCs w:val="2"/>
              </w:rPr>
            </w:pPr>
          </w:p>
        </w:tc>
        <w:tc>
          <w:tcPr>
            <w:tcW w:w="709"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59D6A89" w14:textId="77777777" w:rsidR="0000518F" w:rsidRPr="00775DC6" w:rsidRDefault="0000518F" w:rsidP="00172D1B">
            <w:pPr>
              <w:pStyle w:val="aff5"/>
              <w:spacing w:after="0" w:line="240" w:lineRule="auto"/>
              <w:rPr>
                <w:b w:val="0"/>
                <w:bCs/>
                <w:sz w:val="2"/>
                <w:szCs w:val="2"/>
              </w:rPr>
            </w:pPr>
          </w:p>
        </w:tc>
        <w:tc>
          <w:tcPr>
            <w:tcW w:w="2977"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0CC052" w14:textId="77777777" w:rsidR="0000518F" w:rsidRPr="00775DC6" w:rsidRDefault="0000518F" w:rsidP="00172D1B">
            <w:pPr>
              <w:pStyle w:val="aff5"/>
              <w:spacing w:after="0" w:line="240" w:lineRule="auto"/>
              <w:jc w:val="left"/>
              <w:rPr>
                <w:b w:val="0"/>
                <w:bCs/>
                <w:sz w:val="2"/>
                <w:szCs w:val="2"/>
              </w:rPr>
            </w:pPr>
          </w:p>
        </w:tc>
        <w:tc>
          <w:tcPr>
            <w:tcW w:w="1479"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B3AC642" w14:textId="77777777" w:rsidR="0000518F" w:rsidRPr="00775DC6" w:rsidRDefault="0000518F" w:rsidP="00172D1B">
            <w:pPr>
              <w:pStyle w:val="aff5"/>
              <w:spacing w:after="0" w:line="240" w:lineRule="auto"/>
              <w:jc w:val="both"/>
              <w:rPr>
                <w:sz w:val="2"/>
                <w:szCs w:val="2"/>
              </w:rPr>
            </w:pPr>
          </w:p>
        </w:tc>
      </w:tr>
      <w:tr w:rsidR="0000518F" w:rsidRPr="00775DC6" w14:paraId="0220F7EF" w14:textId="77777777" w:rsidTr="002B19D1">
        <w:tblPrEx>
          <w:tblLook w:val="04A0" w:firstRow="1" w:lastRow="0" w:firstColumn="1" w:lastColumn="0" w:noHBand="0" w:noVBand="1"/>
        </w:tblPrEx>
        <w:trPr>
          <w:trHeight w:val="192"/>
        </w:trPr>
        <w:tc>
          <w:tcPr>
            <w:tcW w:w="2485" w:type="dxa"/>
            <w:gridSpan w:val="4"/>
            <w:tcBorders>
              <w:top w:val="single" w:sz="2" w:space="0" w:color="FFFFFF" w:themeColor="background1"/>
              <w:left w:val="single" w:sz="4" w:space="0" w:color="FFFFFF"/>
              <w:bottom w:val="single" w:sz="2" w:space="0" w:color="FFFFFF"/>
              <w:right w:val="single" w:sz="2" w:space="0" w:color="auto"/>
            </w:tcBorders>
          </w:tcPr>
          <w:p w14:paraId="6F6BFE24" w14:textId="77777777" w:rsidR="0000518F" w:rsidRPr="00775DC6" w:rsidRDefault="0000518F" w:rsidP="00172D1B">
            <w:pPr>
              <w:pStyle w:val="aff5"/>
              <w:spacing w:after="0" w:line="240" w:lineRule="auto"/>
              <w:jc w:val="left"/>
              <w:rPr>
                <w:szCs w:val="24"/>
              </w:rPr>
            </w:pPr>
            <w:r w:rsidRPr="00775DC6">
              <w:rPr>
                <w:b w:val="0"/>
                <w:bCs/>
                <w:szCs w:val="24"/>
              </w:rPr>
              <w:t>Кадастровый номер земельного участка</w:t>
            </w:r>
          </w:p>
        </w:tc>
        <w:tc>
          <w:tcPr>
            <w:tcW w:w="2268" w:type="dxa"/>
            <w:tcBorders>
              <w:top w:val="single" w:sz="2" w:space="0" w:color="auto"/>
              <w:left w:val="single" w:sz="2" w:space="0" w:color="auto"/>
              <w:bottom w:val="single" w:sz="2" w:space="0" w:color="auto"/>
            </w:tcBorders>
          </w:tcPr>
          <w:p w14:paraId="1D01A643" w14:textId="77777777" w:rsidR="0000518F" w:rsidRPr="00775DC6" w:rsidRDefault="0000518F" w:rsidP="00172D1B">
            <w:pPr>
              <w:pStyle w:val="aff5"/>
              <w:spacing w:after="0" w:line="240" w:lineRule="auto"/>
              <w:jc w:val="left"/>
              <w:rPr>
                <w:sz w:val="8"/>
                <w:szCs w:val="8"/>
              </w:rPr>
            </w:pPr>
          </w:p>
        </w:tc>
        <w:tc>
          <w:tcPr>
            <w:tcW w:w="709" w:type="dxa"/>
            <w:gridSpan w:val="2"/>
            <w:tcBorders>
              <w:top w:val="single" w:sz="2" w:space="0" w:color="FFFFFF" w:themeColor="background1"/>
              <w:bottom w:val="single" w:sz="2" w:space="0" w:color="FFFFFF"/>
              <w:right w:val="single" w:sz="2" w:space="0" w:color="FFFFFF" w:themeColor="background1"/>
            </w:tcBorders>
          </w:tcPr>
          <w:p w14:paraId="6354237E" w14:textId="77777777" w:rsidR="0000518F" w:rsidRPr="00775DC6" w:rsidRDefault="0000518F" w:rsidP="00172D1B">
            <w:pPr>
              <w:pStyle w:val="aff5"/>
              <w:spacing w:after="0" w:line="240" w:lineRule="auto"/>
              <w:rPr>
                <w:b w:val="0"/>
                <w:bCs/>
                <w:sz w:val="10"/>
                <w:szCs w:val="10"/>
              </w:rPr>
            </w:pPr>
          </w:p>
          <w:p w14:paraId="2DE279BB" w14:textId="77777777" w:rsidR="0000518F" w:rsidRPr="00775DC6" w:rsidRDefault="0000518F" w:rsidP="00172D1B">
            <w:pPr>
              <w:pStyle w:val="aff5"/>
              <w:tabs>
                <w:tab w:val="left" w:pos="69"/>
              </w:tabs>
              <w:spacing w:after="0" w:line="240" w:lineRule="auto"/>
              <w:rPr>
                <w:sz w:val="22"/>
              </w:rPr>
            </w:pPr>
            <w:r w:rsidRPr="00775DC6">
              <w:rPr>
                <w:b w:val="0"/>
                <w:bCs/>
                <w:sz w:val="22"/>
              </w:rPr>
              <w:t>или</w:t>
            </w:r>
          </w:p>
        </w:tc>
        <w:tc>
          <w:tcPr>
            <w:tcW w:w="2977" w:type="dxa"/>
            <w:gridSpan w:val="2"/>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B82BEC3" w14:textId="6730EAB3" w:rsidR="0000518F" w:rsidRPr="00775DC6" w:rsidRDefault="00963C64" w:rsidP="00172D1B">
            <w:pPr>
              <w:spacing w:after="0" w:line="240" w:lineRule="auto"/>
              <w:ind w:left="-108"/>
              <w:jc w:val="both"/>
              <w:rPr>
                <w:sz w:val="10"/>
                <w:szCs w:val="10"/>
                <w:lang w:eastAsia="ru-RU"/>
              </w:rPr>
            </w:pPr>
            <w:r>
              <w:rPr>
                <w:sz w:val="24"/>
                <w:szCs w:val="24"/>
              </w:rPr>
              <w:t>Р</w:t>
            </w:r>
            <w:r w:rsidR="0000518F" w:rsidRPr="00775DC6">
              <w:rPr>
                <w:sz w:val="24"/>
                <w:szCs w:val="24"/>
              </w:rPr>
              <w:t xml:space="preserve">азрешение на размещение </w:t>
            </w:r>
          </w:p>
        </w:tc>
        <w:tc>
          <w:tcPr>
            <w:tcW w:w="1479" w:type="dxa"/>
            <w:tcBorders>
              <w:top w:val="single" w:sz="2" w:space="0" w:color="auto"/>
              <w:left w:val="single" w:sz="2" w:space="0" w:color="auto"/>
              <w:bottom w:val="single" w:sz="2" w:space="0" w:color="auto"/>
            </w:tcBorders>
          </w:tcPr>
          <w:p w14:paraId="31DCE3EE" w14:textId="77777777" w:rsidR="0000518F" w:rsidRPr="00775DC6" w:rsidRDefault="0000518F" w:rsidP="00172D1B">
            <w:pPr>
              <w:pStyle w:val="aff5"/>
              <w:spacing w:after="0" w:line="240" w:lineRule="auto"/>
              <w:jc w:val="both"/>
              <w:rPr>
                <w:sz w:val="8"/>
                <w:szCs w:val="8"/>
              </w:rPr>
            </w:pPr>
          </w:p>
        </w:tc>
      </w:tr>
      <w:tr w:rsidR="0000518F" w:rsidRPr="00775DC6" w14:paraId="4D3349FB" w14:textId="77777777" w:rsidTr="002B19D1">
        <w:tblPrEx>
          <w:tblLook w:val="04A0" w:firstRow="1" w:lastRow="0" w:firstColumn="1" w:lastColumn="0" w:noHBand="0" w:noVBand="1"/>
        </w:tblPrEx>
        <w:trPr>
          <w:trHeight w:val="42"/>
        </w:trPr>
        <w:tc>
          <w:tcPr>
            <w:tcW w:w="4753" w:type="dxa"/>
            <w:gridSpan w:val="5"/>
            <w:tcBorders>
              <w:top w:val="single" w:sz="2" w:space="0" w:color="FFFFFF"/>
              <w:left w:val="single" w:sz="4" w:space="0" w:color="FFFFFF"/>
              <w:bottom w:val="single" w:sz="4" w:space="0" w:color="FFFFFF"/>
              <w:right w:val="single" w:sz="4" w:space="0" w:color="FFFFFF"/>
            </w:tcBorders>
          </w:tcPr>
          <w:p w14:paraId="45D43077" w14:textId="77777777" w:rsidR="0000518F" w:rsidRPr="00775DC6" w:rsidRDefault="0000518F" w:rsidP="00172D1B">
            <w:pPr>
              <w:pStyle w:val="aff5"/>
              <w:spacing w:after="0" w:line="240" w:lineRule="auto"/>
              <w:jc w:val="both"/>
              <w:rPr>
                <w:sz w:val="4"/>
                <w:szCs w:val="4"/>
              </w:rPr>
            </w:pPr>
          </w:p>
        </w:tc>
        <w:tc>
          <w:tcPr>
            <w:tcW w:w="5165" w:type="dxa"/>
            <w:gridSpan w:val="5"/>
            <w:tcBorders>
              <w:top w:val="single" w:sz="2" w:space="0" w:color="FFFFFF"/>
              <w:left w:val="single" w:sz="4" w:space="0" w:color="FFFFFF"/>
              <w:right w:val="single" w:sz="4" w:space="0" w:color="FFFFFF" w:themeColor="background1"/>
            </w:tcBorders>
          </w:tcPr>
          <w:p w14:paraId="78541840" w14:textId="77777777" w:rsidR="0000518F" w:rsidRPr="00775DC6" w:rsidRDefault="0000518F" w:rsidP="00172D1B">
            <w:pPr>
              <w:pStyle w:val="aff5"/>
              <w:spacing w:after="0" w:line="240" w:lineRule="auto"/>
              <w:jc w:val="both"/>
              <w:rPr>
                <w:sz w:val="4"/>
                <w:szCs w:val="4"/>
              </w:rPr>
            </w:pPr>
          </w:p>
        </w:tc>
      </w:tr>
      <w:tr w:rsidR="0000518F" w:rsidRPr="00775DC6" w14:paraId="46A65DD8" w14:textId="77777777" w:rsidTr="002B19D1">
        <w:tblPrEx>
          <w:tblLook w:val="04A0" w:firstRow="1" w:lastRow="0" w:firstColumn="1" w:lastColumn="0" w:noHBand="0" w:noVBand="1"/>
        </w:tblPrEx>
        <w:trPr>
          <w:trHeight w:val="192"/>
        </w:trPr>
        <w:tc>
          <w:tcPr>
            <w:tcW w:w="4753" w:type="dxa"/>
            <w:gridSpan w:val="5"/>
            <w:tcBorders>
              <w:top w:val="single" w:sz="4" w:space="0" w:color="FFFFFF"/>
              <w:left w:val="single" w:sz="4" w:space="0" w:color="FFFFFF"/>
              <w:bottom w:val="single" w:sz="4" w:space="0" w:color="FFFFFF"/>
            </w:tcBorders>
          </w:tcPr>
          <w:p w14:paraId="43AA1067" w14:textId="77777777" w:rsidR="0000518F" w:rsidRPr="00775DC6" w:rsidRDefault="0000518F" w:rsidP="00172D1B">
            <w:pPr>
              <w:pStyle w:val="aff5"/>
              <w:spacing w:after="0" w:line="240" w:lineRule="auto"/>
              <w:jc w:val="both"/>
              <w:rPr>
                <w:sz w:val="8"/>
                <w:szCs w:val="8"/>
              </w:rPr>
            </w:pPr>
            <w:r w:rsidRPr="00775DC6">
              <w:rPr>
                <w:b w:val="0"/>
                <w:bCs/>
                <w:szCs w:val="24"/>
              </w:rPr>
              <w:t>Регион</w:t>
            </w:r>
            <w:r w:rsidRPr="00775DC6">
              <w:rPr>
                <w:b w:val="0"/>
                <w:bCs/>
                <w:sz w:val="18"/>
                <w:szCs w:val="18"/>
              </w:rPr>
              <w:t>:</w:t>
            </w:r>
          </w:p>
        </w:tc>
        <w:tc>
          <w:tcPr>
            <w:tcW w:w="5165" w:type="dxa"/>
            <w:gridSpan w:val="5"/>
            <w:tcBorders>
              <w:right w:val="single" w:sz="4" w:space="0" w:color="auto"/>
            </w:tcBorders>
          </w:tcPr>
          <w:p w14:paraId="6E4420AC" w14:textId="77777777" w:rsidR="0000518F" w:rsidRPr="00775DC6" w:rsidRDefault="0000518F" w:rsidP="00172D1B">
            <w:pPr>
              <w:pStyle w:val="aff5"/>
              <w:spacing w:after="0" w:line="240" w:lineRule="auto"/>
              <w:jc w:val="both"/>
              <w:rPr>
                <w:szCs w:val="24"/>
              </w:rPr>
            </w:pPr>
            <w:r w:rsidRPr="00775DC6">
              <w:rPr>
                <w:b w:val="0"/>
                <w:bCs/>
                <w:szCs w:val="24"/>
              </w:rPr>
              <w:t>Московская область</w:t>
            </w:r>
          </w:p>
        </w:tc>
      </w:tr>
      <w:tr w:rsidR="0000518F" w:rsidRPr="00775DC6" w14:paraId="03D02F02" w14:textId="77777777" w:rsidTr="002B19D1">
        <w:tblPrEx>
          <w:tblLook w:val="04A0" w:firstRow="1" w:lastRow="0" w:firstColumn="1" w:lastColumn="0" w:noHBand="0" w:noVBand="1"/>
        </w:tblPrEx>
        <w:trPr>
          <w:trHeight w:val="42"/>
        </w:trPr>
        <w:tc>
          <w:tcPr>
            <w:tcW w:w="4753" w:type="dxa"/>
            <w:gridSpan w:val="5"/>
            <w:tcBorders>
              <w:top w:val="single" w:sz="4" w:space="0" w:color="FFFFFF"/>
              <w:left w:val="single" w:sz="4" w:space="0" w:color="FFFFFF"/>
              <w:bottom w:val="single" w:sz="4" w:space="0" w:color="FFFFFF" w:themeColor="background1"/>
              <w:right w:val="single" w:sz="4" w:space="0" w:color="FFFFFF"/>
            </w:tcBorders>
          </w:tcPr>
          <w:p w14:paraId="776B0EF1" w14:textId="77777777" w:rsidR="0000518F" w:rsidRPr="00775DC6" w:rsidRDefault="0000518F" w:rsidP="00172D1B">
            <w:pPr>
              <w:pStyle w:val="aff5"/>
              <w:spacing w:after="0" w:line="240" w:lineRule="auto"/>
              <w:jc w:val="both"/>
              <w:rPr>
                <w:sz w:val="4"/>
                <w:szCs w:val="4"/>
              </w:rPr>
            </w:pPr>
          </w:p>
        </w:tc>
        <w:tc>
          <w:tcPr>
            <w:tcW w:w="5165" w:type="dxa"/>
            <w:gridSpan w:val="5"/>
            <w:tcBorders>
              <w:left w:val="single" w:sz="4" w:space="0" w:color="FFFFFF"/>
              <w:right w:val="single" w:sz="4" w:space="0" w:color="FFFFFF" w:themeColor="background1"/>
            </w:tcBorders>
          </w:tcPr>
          <w:p w14:paraId="61292DD5" w14:textId="77777777" w:rsidR="0000518F" w:rsidRPr="00775DC6" w:rsidRDefault="0000518F" w:rsidP="00172D1B">
            <w:pPr>
              <w:pStyle w:val="aff5"/>
              <w:spacing w:after="0" w:line="240" w:lineRule="auto"/>
              <w:jc w:val="both"/>
              <w:rPr>
                <w:sz w:val="4"/>
                <w:szCs w:val="4"/>
              </w:rPr>
            </w:pPr>
          </w:p>
        </w:tc>
      </w:tr>
      <w:tr w:rsidR="0000518F" w:rsidRPr="00775DC6" w14:paraId="6BC7C01C" w14:textId="77777777" w:rsidTr="002B19D1">
        <w:tblPrEx>
          <w:tblLook w:val="04A0" w:firstRow="1" w:lastRow="0" w:firstColumn="1" w:lastColumn="0" w:noHBand="0" w:noVBand="1"/>
        </w:tblPrEx>
        <w:trPr>
          <w:trHeight w:val="192"/>
        </w:trPr>
        <w:tc>
          <w:tcPr>
            <w:tcW w:w="4753" w:type="dxa"/>
            <w:gridSpan w:val="5"/>
            <w:tcBorders>
              <w:top w:val="single" w:sz="4" w:space="0" w:color="FFFFFF" w:themeColor="background1"/>
              <w:left w:val="single" w:sz="4" w:space="0" w:color="FFFFFF"/>
              <w:bottom w:val="single" w:sz="4" w:space="0" w:color="FFFFFF"/>
              <w:right w:val="single" w:sz="4" w:space="0" w:color="auto"/>
            </w:tcBorders>
          </w:tcPr>
          <w:p w14:paraId="64A7FF0B" w14:textId="77777777" w:rsidR="0000518F" w:rsidRPr="00775DC6" w:rsidRDefault="0000518F" w:rsidP="00172D1B">
            <w:pPr>
              <w:pStyle w:val="aff5"/>
              <w:spacing w:after="0" w:line="240" w:lineRule="auto"/>
              <w:jc w:val="both"/>
              <w:rPr>
                <w:sz w:val="8"/>
                <w:szCs w:val="8"/>
              </w:rPr>
            </w:pPr>
            <w:r w:rsidRPr="00775DC6">
              <w:rPr>
                <w:b w:val="0"/>
                <w:bCs/>
                <w:szCs w:val="24"/>
              </w:rPr>
              <w:t>Городской округ</w:t>
            </w:r>
            <w:r w:rsidRPr="00775DC6">
              <w:rPr>
                <w:b w:val="0"/>
                <w:bCs/>
                <w:sz w:val="18"/>
                <w:szCs w:val="18"/>
              </w:rPr>
              <w:t>:</w:t>
            </w:r>
          </w:p>
        </w:tc>
        <w:tc>
          <w:tcPr>
            <w:tcW w:w="5165" w:type="dxa"/>
            <w:gridSpan w:val="5"/>
            <w:tcBorders>
              <w:top w:val="single" w:sz="4" w:space="0" w:color="auto"/>
              <w:left w:val="single" w:sz="4" w:space="0" w:color="auto"/>
            </w:tcBorders>
          </w:tcPr>
          <w:p w14:paraId="1BF0465B" w14:textId="7D2D702C" w:rsidR="0000518F" w:rsidRPr="00775DC6" w:rsidRDefault="00B04E1F" w:rsidP="00172D1B">
            <w:pPr>
              <w:pStyle w:val="aff5"/>
              <w:spacing w:after="0" w:line="240" w:lineRule="auto"/>
              <w:jc w:val="both"/>
              <w:rPr>
                <w:b w:val="0"/>
                <w:szCs w:val="24"/>
              </w:rPr>
            </w:pPr>
            <w:r w:rsidRPr="00775DC6">
              <w:rPr>
                <w:b w:val="0"/>
                <w:szCs w:val="24"/>
              </w:rPr>
              <w:t>Воскресенск</w:t>
            </w:r>
          </w:p>
        </w:tc>
      </w:tr>
      <w:tr w:rsidR="0000518F" w:rsidRPr="00775DC6" w14:paraId="28F67E2F" w14:textId="77777777" w:rsidTr="002B19D1">
        <w:tblPrEx>
          <w:tblLook w:val="04A0" w:firstRow="1" w:lastRow="0" w:firstColumn="1" w:lastColumn="0" w:noHBand="0" w:noVBand="1"/>
        </w:tblPrEx>
        <w:trPr>
          <w:trHeight w:val="42"/>
        </w:trPr>
        <w:tc>
          <w:tcPr>
            <w:tcW w:w="4753"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6921F512" w14:textId="77777777" w:rsidR="0000518F" w:rsidRPr="00775DC6" w:rsidRDefault="0000518F" w:rsidP="00172D1B">
            <w:pPr>
              <w:pStyle w:val="aff5"/>
              <w:spacing w:after="0" w:line="240" w:lineRule="auto"/>
              <w:jc w:val="both"/>
              <w:rPr>
                <w:sz w:val="4"/>
                <w:szCs w:val="4"/>
              </w:rPr>
            </w:pPr>
          </w:p>
        </w:tc>
        <w:tc>
          <w:tcPr>
            <w:tcW w:w="5165" w:type="dxa"/>
            <w:gridSpan w:val="5"/>
            <w:tcBorders>
              <w:left w:val="single" w:sz="4" w:space="0" w:color="FFFFFF" w:themeColor="background1"/>
              <w:right w:val="single" w:sz="4" w:space="0" w:color="FFFFFF" w:themeColor="background1"/>
            </w:tcBorders>
          </w:tcPr>
          <w:p w14:paraId="56C399F7" w14:textId="77777777" w:rsidR="0000518F" w:rsidRPr="00775DC6" w:rsidRDefault="0000518F" w:rsidP="00172D1B">
            <w:pPr>
              <w:pStyle w:val="aff5"/>
              <w:spacing w:after="0" w:line="240" w:lineRule="auto"/>
              <w:jc w:val="both"/>
              <w:rPr>
                <w:sz w:val="4"/>
                <w:szCs w:val="4"/>
              </w:rPr>
            </w:pPr>
          </w:p>
        </w:tc>
      </w:tr>
      <w:tr w:rsidR="0000518F" w:rsidRPr="00775DC6" w14:paraId="720A17E1" w14:textId="77777777" w:rsidTr="002B19D1">
        <w:tblPrEx>
          <w:tblLook w:val="04A0" w:firstRow="1" w:lastRow="0" w:firstColumn="1" w:lastColumn="0" w:noHBand="0" w:noVBand="1"/>
        </w:tblPrEx>
        <w:trPr>
          <w:trHeight w:val="42"/>
        </w:trPr>
        <w:tc>
          <w:tcPr>
            <w:tcW w:w="4753" w:type="dxa"/>
            <w:gridSpan w:val="5"/>
            <w:tcBorders>
              <w:top w:val="single" w:sz="4" w:space="0" w:color="FFFFFF"/>
              <w:left w:val="single" w:sz="4" w:space="0" w:color="FFFFFF"/>
              <w:bottom w:val="single" w:sz="4" w:space="0" w:color="FFFFFF"/>
            </w:tcBorders>
          </w:tcPr>
          <w:p w14:paraId="1353A8AB" w14:textId="77777777" w:rsidR="0000518F" w:rsidRPr="00775DC6" w:rsidRDefault="0000518F" w:rsidP="00172D1B">
            <w:pPr>
              <w:pStyle w:val="aff5"/>
              <w:spacing w:after="0" w:line="240" w:lineRule="auto"/>
              <w:jc w:val="both"/>
              <w:rPr>
                <w:sz w:val="8"/>
                <w:szCs w:val="8"/>
              </w:rPr>
            </w:pPr>
            <w:r w:rsidRPr="00775DC6">
              <w:rPr>
                <w:b w:val="0"/>
                <w:bCs/>
                <w:szCs w:val="24"/>
              </w:rPr>
              <w:t>Населенный пункт</w:t>
            </w:r>
            <w:r w:rsidRPr="00775DC6">
              <w:rPr>
                <w:b w:val="0"/>
                <w:bCs/>
                <w:sz w:val="18"/>
                <w:szCs w:val="18"/>
              </w:rPr>
              <w:t xml:space="preserve"> </w:t>
            </w:r>
            <w:r w:rsidRPr="00775DC6">
              <w:rPr>
                <w:b w:val="0"/>
                <w:bCs/>
                <w:iCs/>
                <w:sz w:val="22"/>
              </w:rPr>
              <w:t>(при наличии):</w:t>
            </w:r>
          </w:p>
        </w:tc>
        <w:tc>
          <w:tcPr>
            <w:tcW w:w="5165" w:type="dxa"/>
            <w:gridSpan w:val="5"/>
          </w:tcPr>
          <w:p w14:paraId="0B7A6890" w14:textId="77777777" w:rsidR="0000518F" w:rsidRPr="00775DC6" w:rsidRDefault="0000518F" w:rsidP="00172D1B">
            <w:pPr>
              <w:pStyle w:val="aff5"/>
              <w:spacing w:after="0" w:line="240" w:lineRule="auto"/>
              <w:jc w:val="both"/>
              <w:rPr>
                <w:szCs w:val="24"/>
              </w:rPr>
            </w:pPr>
          </w:p>
        </w:tc>
      </w:tr>
      <w:tr w:rsidR="0000518F" w:rsidRPr="00775DC6" w14:paraId="4C6AF02F" w14:textId="77777777" w:rsidTr="002B19D1">
        <w:tblPrEx>
          <w:tblLook w:val="04A0" w:firstRow="1" w:lastRow="0" w:firstColumn="1" w:lastColumn="0" w:noHBand="0" w:noVBand="1"/>
        </w:tblPrEx>
        <w:trPr>
          <w:trHeight w:val="42"/>
        </w:trPr>
        <w:tc>
          <w:tcPr>
            <w:tcW w:w="4753" w:type="dxa"/>
            <w:gridSpan w:val="5"/>
            <w:tcBorders>
              <w:top w:val="single" w:sz="4" w:space="0" w:color="FFFFFF"/>
              <w:left w:val="single" w:sz="4" w:space="0" w:color="FFFFFF"/>
              <w:bottom w:val="single" w:sz="4" w:space="0" w:color="FFFFFF"/>
              <w:right w:val="single" w:sz="4" w:space="0" w:color="FFFFFF"/>
            </w:tcBorders>
          </w:tcPr>
          <w:p w14:paraId="0842FC17" w14:textId="77777777" w:rsidR="0000518F" w:rsidRPr="00775DC6" w:rsidRDefault="0000518F" w:rsidP="00172D1B">
            <w:pPr>
              <w:pStyle w:val="aff5"/>
              <w:spacing w:after="0" w:line="240" w:lineRule="auto"/>
              <w:jc w:val="both"/>
              <w:rPr>
                <w:sz w:val="4"/>
                <w:szCs w:val="4"/>
              </w:rPr>
            </w:pPr>
          </w:p>
        </w:tc>
        <w:tc>
          <w:tcPr>
            <w:tcW w:w="5165" w:type="dxa"/>
            <w:gridSpan w:val="5"/>
            <w:tcBorders>
              <w:left w:val="single" w:sz="4" w:space="0" w:color="FFFFFF"/>
              <w:right w:val="single" w:sz="4" w:space="0" w:color="FFFFFF" w:themeColor="background1"/>
            </w:tcBorders>
          </w:tcPr>
          <w:p w14:paraId="0CCDC0D2" w14:textId="77777777" w:rsidR="0000518F" w:rsidRPr="00775DC6" w:rsidRDefault="0000518F" w:rsidP="00172D1B">
            <w:pPr>
              <w:pStyle w:val="aff5"/>
              <w:spacing w:after="0" w:line="240" w:lineRule="auto"/>
              <w:jc w:val="both"/>
              <w:rPr>
                <w:sz w:val="4"/>
                <w:szCs w:val="4"/>
              </w:rPr>
            </w:pPr>
          </w:p>
        </w:tc>
      </w:tr>
      <w:tr w:rsidR="0000518F" w:rsidRPr="00775DC6" w14:paraId="21977265" w14:textId="77777777" w:rsidTr="002B19D1">
        <w:tblPrEx>
          <w:tblLook w:val="04A0" w:firstRow="1" w:lastRow="0" w:firstColumn="1" w:lastColumn="0" w:noHBand="0" w:noVBand="1"/>
        </w:tblPrEx>
        <w:trPr>
          <w:trHeight w:val="1098"/>
        </w:trPr>
        <w:tc>
          <w:tcPr>
            <w:tcW w:w="4753" w:type="dxa"/>
            <w:gridSpan w:val="5"/>
            <w:tcBorders>
              <w:top w:val="single" w:sz="4" w:space="0" w:color="FFFFFF"/>
              <w:left w:val="single" w:sz="4" w:space="0" w:color="FFFFFF"/>
              <w:bottom w:val="single" w:sz="4" w:space="0" w:color="FFFFFF"/>
            </w:tcBorders>
          </w:tcPr>
          <w:p w14:paraId="3D8D283F" w14:textId="77777777" w:rsidR="0000518F" w:rsidRPr="00775DC6" w:rsidRDefault="0000518F" w:rsidP="00172D1B">
            <w:pPr>
              <w:pStyle w:val="aff5"/>
              <w:spacing w:after="0" w:line="240" w:lineRule="auto"/>
              <w:jc w:val="both"/>
              <w:rPr>
                <w:szCs w:val="24"/>
              </w:rPr>
            </w:pPr>
            <w:r w:rsidRPr="00775DC6">
              <w:rPr>
                <w:b w:val="0"/>
                <w:bCs/>
                <w:szCs w:val="24"/>
                <w:lang w:eastAsia="ru-RU"/>
              </w:rPr>
              <w:t>Элемент улично-дорожной сети - улица, проспект, переулок, проезд, набережная, площадь, бульвар, тупик, съезд, шоссе, аллея и иное</w:t>
            </w:r>
            <w:r w:rsidRPr="00775DC6">
              <w:rPr>
                <w:b w:val="0"/>
                <w:bCs/>
                <w:szCs w:val="24"/>
              </w:rPr>
              <w:t>:</w:t>
            </w:r>
          </w:p>
        </w:tc>
        <w:tc>
          <w:tcPr>
            <w:tcW w:w="5165" w:type="dxa"/>
            <w:gridSpan w:val="5"/>
            <w:tcBorders>
              <w:right w:val="single" w:sz="4" w:space="0" w:color="auto"/>
            </w:tcBorders>
          </w:tcPr>
          <w:p w14:paraId="6B4DC550" w14:textId="77777777" w:rsidR="0000518F" w:rsidRPr="00775DC6" w:rsidRDefault="0000518F" w:rsidP="00172D1B">
            <w:pPr>
              <w:pStyle w:val="aff5"/>
              <w:spacing w:after="0" w:line="240" w:lineRule="auto"/>
              <w:jc w:val="both"/>
              <w:rPr>
                <w:szCs w:val="24"/>
              </w:rPr>
            </w:pPr>
          </w:p>
        </w:tc>
      </w:tr>
      <w:tr w:rsidR="0000518F" w:rsidRPr="00775DC6" w14:paraId="1ECA3656" w14:textId="77777777" w:rsidTr="002B19D1">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4A0C488F" w14:textId="77777777" w:rsidR="0000518F" w:rsidRPr="00775DC6" w:rsidRDefault="0000518F" w:rsidP="00172D1B">
            <w:pPr>
              <w:pStyle w:val="aff5"/>
              <w:spacing w:after="0" w:line="240" w:lineRule="auto"/>
              <w:jc w:val="both"/>
              <w:rPr>
                <w:sz w:val="8"/>
                <w:szCs w:val="8"/>
              </w:rPr>
            </w:pPr>
          </w:p>
        </w:tc>
        <w:tc>
          <w:tcPr>
            <w:tcW w:w="4369"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544874CF" w14:textId="77777777" w:rsidR="0000518F" w:rsidRPr="00775DC6" w:rsidRDefault="0000518F" w:rsidP="00172D1B">
            <w:pPr>
              <w:pStyle w:val="aff5"/>
              <w:spacing w:after="0" w:line="240" w:lineRule="auto"/>
              <w:jc w:val="both"/>
              <w:rPr>
                <w:sz w:val="8"/>
                <w:szCs w:val="8"/>
              </w:rPr>
            </w:pPr>
          </w:p>
          <w:p w14:paraId="7AB60163" w14:textId="77777777" w:rsidR="0000518F" w:rsidRPr="00775DC6" w:rsidRDefault="0000518F" w:rsidP="00172D1B">
            <w:pPr>
              <w:pStyle w:val="aff5"/>
              <w:spacing w:after="0" w:line="240" w:lineRule="auto"/>
              <w:jc w:val="both"/>
              <w:rPr>
                <w:sz w:val="8"/>
                <w:szCs w:val="8"/>
              </w:rPr>
            </w:pPr>
          </w:p>
          <w:p w14:paraId="33602B27" w14:textId="77777777" w:rsidR="0000518F" w:rsidRPr="00775DC6" w:rsidRDefault="0000518F" w:rsidP="00172D1B">
            <w:pPr>
              <w:pStyle w:val="aff5"/>
              <w:spacing w:after="0" w:line="240" w:lineRule="auto"/>
              <w:jc w:val="both"/>
              <w:rPr>
                <w:sz w:val="8"/>
                <w:szCs w:val="8"/>
              </w:rPr>
            </w:pPr>
          </w:p>
        </w:tc>
        <w:tc>
          <w:tcPr>
            <w:tcW w:w="5165"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B643822" w14:textId="77777777" w:rsidR="0000518F" w:rsidRPr="00775DC6" w:rsidRDefault="0000518F" w:rsidP="00172D1B">
            <w:pPr>
              <w:pStyle w:val="aff5"/>
              <w:spacing w:after="0" w:line="240" w:lineRule="auto"/>
              <w:jc w:val="both"/>
              <w:rPr>
                <w:sz w:val="8"/>
                <w:szCs w:val="8"/>
              </w:rPr>
            </w:pPr>
          </w:p>
        </w:tc>
      </w:tr>
      <w:tr w:rsidR="0000518F" w:rsidRPr="00775DC6" w14:paraId="027AF0D4" w14:textId="77777777" w:rsidTr="002B19D1">
        <w:tblPrEx>
          <w:tblLook w:val="04A0" w:firstRow="1" w:lastRow="0" w:firstColumn="1" w:lastColumn="0" w:noHBand="0" w:noVBand="1"/>
        </w:tblPrEx>
        <w:trPr>
          <w:trHeight w:val="141"/>
        </w:trPr>
        <w:tc>
          <w:tcPr>
            <w:tcW w:w="384" w:type="dxa"/>
            <w:tcBorders>
              <w:top w:val="single" w:sz="4" w:space="0" w:color="FFFFFF"/>
              <w:left w:val="single" w:sz="4" w:space="0" w:color="FFFFFF"/>
              <w:bottom w:val="single" w:sz="4" w:space="0" w:color="FFFFFF"/>
              <w:right w:val="single" w:sz="4" w:space="0" w:color="FFFFFF"/>
            </w:tcBorders>
          </w:tcPr>
          <w:p w14:paraId="4E934DBE" w14:textId="77777777" w:rsidR="0000518F" w:rsidRPr="00775DC6" w:rsidRDefault="0000518F" w:rsidP="00172D1B">
            <w:pPr>
              <w:pStyle w:val="aff5"/>
              <w:spacing w:after="0" w:line="240" w:lineRule="auto"/>
              <w:ind w:right="-145"/>
              <w:jc w:val="both"/>
              <w:rPr>
                <w:szCs w:val="24"/>
              </w:rPr>
            </w:pPr>
            <w:r w:rsidRPr="00775DC6">
              <w:rPr>
                <w:szCs w:val="24"/>
              </w:rPr>
              <w:t>5.</w:t>
            </w:r>
          </w:p>
        </w:tc>
        <w:tc>
          <w:tcPr>
            <w:tcW w:w="9534" w:type="dxa"/>
            <w:gridSpan w:val="9"/>
            <w:tcBorders>
              <w:top w:val="single" w:sz="4" w:space="0" w:color="FFFFFF"/>
              <w:left w:val="single" w:sz="4" w:space="0" w:color="FFFFFF"/>
              <w:bottom w:val="single" w:sz="4" w:space="0" w:color="FFFFFF"/>
              <w:right w:val="single" w:sz="4" w:space="0" w:color="FFFFFF"/>
            </w:tcBorders>
          </w:tcPr>
          <w:p w14:paraId="041A5D53" w14:textId="77777777" w:rsidR="0000518F" w:rsidRPr="00775DC6" w:rsidRDefault="0000518F" w:rsidP="00172D1B">
            <w:pPr>
              <w:pStyle w:val="aff5"/>
              <w:spacing w:after="0" w:line="240" w:lineRule="auto"/>
              <w:ind w:left="-71"/>
              <w:jc w:val="both"/>
              <w:rPr>
                <w:szCs w:val="24"/>
              </w:rPr>
            </w:pPr>
            <w:r w:rsidRPr="00775DC6">
              <w:rPr>
                <w:szCs w:val="24"/>
              </w:rPr>
              <w:t>Основные параметры некапитального строения (сооружения):</w:t>
            </w:r>
          </w:p>
        </w:tc>
      </w:tr>
      <w:tr w:rsidR="0000518F" w:rsidRPr="00775DC6" w14:paraId="59915E2A" w14:textId="77777777" w:rsidTr="002B19D1">
        <w:tblPrEx>
          <w:tblLook w:val="04A0" w:firstRow="1" w:lastRow="0" w:firstColumn="1" w:lastColumn="0" w:noHBand="0" w:noVBand="1"/>
        </w:tblPrEx>
        <w:trPr>
          <w:trHeight w:val="37"/>
        </w:trPr>
        <w:tc>
          <w:tcPr>
            <w:tcW w:w="9918" w:type="dxa"/>
            <w:gridSpan w:val="10"/>
            <w:tcBorders>
              <w:top w:val="single" w:sz="4" w:space="0" w:color="FFFFFF"/>
              <w:left w:val="single" w:sz="4" w:space="0" w:color="FFFFFF"/>
              <w:bottom w:val="single" w:sz="4" w:space="0" w:color="FFFFFF"/>
              <w:right w:val="single" w:sz="4" w:space="0" w:color="FFFFFF"/>
            </w:tcBorders>
          </w:tcPr>
          <w:p w14:paraId="4175A6EB" w14:textId="084D0F46" w:rsidR="0000518F" w:rsidRPr="00775DC6" w:rsidRDefault="008A52E4" w:rsidP="0030151B">
            <w:pPr>
              <w:pStyle w:val="aff5"/>
              <w:spacing w:after="0" w:line="240" w:lineRule="auto"/>
              <w:ind w:firstLine="310"/>
              <w:jc w:val="both"/>
              <w:rPr>
                <w:sz w:val="22"/>
              </w:rPr>
            </w:pPr>
            <w:r w:rsidRPr="00775DC6">
              <w:rPr>
                <w:b w:val="0"/>
                <w:bCs/>
                <w:iCs/>
                <w:sz w:val="12"/>
                <w:szCs w:val="12"/>
                <w:lang w:eastAsia="ru-RU"/>
              </w:rPr>
              <w:t xml:space="preserve"> </w:t>
            </w:r>
            <w:r w:rsidR="0000518F" w:rsidRPr="00775DC6">
              <w:rPr>
                <w:b w:val="0"/>
                <w:bCs/>
                <w:iCs/>
                <w:sz w:val="22"/>
                <w:lang w:eastAsia="ru-RU"/>
              </w:rPr>
              <w:t xml:space="preserve">Указывается в соответствии с </w:t>
            </w:r>
            <w:r w:rsidR="0030151B">
              <w:rPr>
                <w:b w:val="0"/>
                <w:bCs/>
                <w:iCs/>
                <w:sz w:val="22"/>
                <w:lang w:eastAsia="ru-RU"/>
              </w:rPr>
              <w:t>з</w:t>
            </w:r>
            <w:r w:rsidR="0000518F" w:rsidRPr="00775DC6">
              <w:rPr>
                <w:b w:val="0"/>
                <w:bCs/>
                <w:iCs/>
                <w:sz w:val="22"/>
                <w:lang w:eastAsia="ru-RU"/>
              </w:rPr>
              <w:t>апросом</w:t>
            </w:r>
          </w:p>
        </w:tc>
      </w:tr>
      <w:tr w:rsidR="0000518F" w:rsidRPr="00775DC6" w14:paraId="1EEEEEA3" w14:textId="77777777" w:rsidTr="002B19D1">
        <w:tblPrEx>
          <w:tblLook w:val="04A0" w:firstRow="1" w:lastRow="0" w:firstColumn="1" w:lastColumn="0" w:noHBand="0" w:noVBand="1"/>
        </w:tblPrEx>
        <w:trPr>
          <w:trHeight w:val="42"/>
        </w:trPr>
        <w:tc>
          <w:tcPr>
            <w:tcW w:w="1413" w:type="dxa"/>
            <w:gridSpan w:val="2"/>
            <w:tcBorders>
              <w:top w:val="single" w:sz="4" w:space="0" w:color="FFFFFF"/>
              <w:left w:val="single" w:sz="4" w:space="0" w:color="FFFFFF"/>
              <w:bottom w:val="single" w:sz="4" w:space="0" w:color="FFFFFF"/>
              <w:right w:val="single" w:sz="4" w:space="0" w:color="FFFFFF"/>
            </w:tcBorders>
          </w:tcPr>
          <w:p w14:paraId="38D6451A" w14:textId="77777777" w:rsidR="0000518F" w:rsidRPr="00775DC6" w:rsidRDefault="0000518F" w:rsidP="00172D1B">
            <w:pPr>
              <w:pStyle w:val="aff5"/>
              <w:spacing w:after="0" w:line="240" w:lineRule="auto"/>
              <w:ind w:right="-300"/>
              <w:jc w:val="both"/>
              <w:rPr>
                <w:b w:val="0"/>
                <w:bCs/>
                <w:sz w:val="2"/>
                <w:szCs w:val="2"/>
              </w:rPr>
            </w:pPr>
          </w:p>
        </w:tc>
        <w:tc>
          <w:tcPr>
            <w:tcW w:w="1072" w:type="dxa"/>
            <w:gridSpan w:val="2"/>
            <w:tcBorders>
              <w:top w:val="single" w:sz="4" w:space="0" w:color="FFFFFF"/>
              <w:left w:val="single" w:sz="4" w:space="0" w:color="FFFFFF"/>
              <w:right w:val="single" w:sz="4" w:space="0" w:color="FFFFFF"/>
            </w:tcBorders>
          </w:tcPr>
          <w:p w14:paraId="0F25DA1A" w14:textId="77777777" w:rsidR="0000518F" w:rsidRPr="00775DC6" w:rsidRDefault="0000518F" w:rsidP="00172D1B">
            <w:pPr>
              <w:pStyle w:val="aff5"/>
              <w:spacing w:after="0" w:line="240" w:lineRule="auto"/>
              <w:jc w:val="both"/>
              <w:rPr>
                <w:sz w:val="2"/>
                <w:szCs w:val="2"/>
              </w:rPr>
            </w:pPr>
          </w:p>
        </w:tc>
        <w:tc>
          <w:tcPr>
            <w:tcW w:w="2268" w:type="dxa"/>
            <w:tcBorders>
              <w:top w:val="single" w:sz="4" w:space="0" w:color="FFFFFF"/>
              <w:left w:val="single" w:sz="4" w:space="0" w:color="FFFFFF"/>
              <w:bottom w:val="single" w:sz="4" w:space="0" w:color="FFFFFF" w:themeColor="background1"/>
              <w:right w:val="single" w:sz="4" w:space="0" w:color="FFFFFF"/>
            </w:tcBorders>
          </w:tcPr>
          <w:p w14:paraId="3A2CE140" w14:textId="77777777" w:rsidR="0000518F" w:rsidRPr="00775DC6" w:rsidRDefault="0000518F" w:rsidP="00172D1B">
            <w:pPr>
              <w:pStyle w:val="aff5"/>
              <w:spacing w:after="0" w:line="240" w:lineRule="auto"/>
              <w:ind w:right="-176"/>
              <w:jc w:val="left"/>
              <w:rPr>
                <w:b w:val="0"/>
                <w:bCs/>
                <w:sz w:val="2"/>
                <w:szCs w:val="2"/>
              </w:rPr>
            </w:pPr>
          </w:p>
        </w:tc>
        <w:tc>
          <w:tcPr>
            <w:tcW w:w="709" w:type="dxa"/>
            <w:gridSpan w:val="2"/>
            <w:tcBorders>
              <w:top w:val="single" w:sz="4" w:space="0" w:color="FFFFFF"/>
              <w:left w:val="single" w:sz="4" w:space="0" w:color="FFFFFF"/>
              <w:right w:val="single" w:sz="4" w:space="0" w:color="FFFFFF"/>
            </w:tcBorders>
          </w:tcPr>
          <w:p w14:paraId="66CA2ADD" w14:textId="77777777" w:rsidR="0000518F" w:rsidRPr="00775DC6" w:rsidRDefault="0000518F" w:rsidP="00172D1B">
            <w:pPr>
              <w:pStyle w:val="aff5"/>
              <w:spacing w:after="0" w:line="240" w:lineRule="auto"/>
              <w:jc w:val="both"/>
              <w:rPr>
                <w:sz w:val="2"/>
                <w:szCs w:val="2"/>
              </w:rPr>
            </w:pPr>
          </w:p>
        </w:tc>
        <w:tc>
          <w:tcPr>
            <w:tcW w:w="4456"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4DB5F96" w14:textId="77777777" w:rsidR="0000518F" w:rsidRPr="00775DC6" w:rsidRDefault="0000518F" w:rsidP="00172D1B">
            <w:pPr>
              <w:pStyle w:val="aff5"/>
              <w:spacing w:after="0" w:line="240" w:lineRule="auto"/>
              <w:jc w:val="both"/>
              <w:rPr>
                <w:sz w:val="2"/>
                <w:szCs w:val="2"/>
              </w:rPr>
            </w:pPr>
          </w:p>
        </w:tc>
      </w:tr>
      <w:tr w:rsidR="0000518F" w:rsidRPr="00775DC6" w14:paraId="72461565" w14:textId="77777777" w:rsidTr="002B19D1">
        <w:tblPrEx>
          <w:tblLook w:val="04A0" w:firstRow="1" w:lastRow="0" w:firstColumn="1" w:lastColumn="0" w:noHBand="0" w:noVBand="1"/>
        </w:tblPrEx>
        <w:trPr>
          <w:trHeight w:val="1047"/>
        </w:trPr>
        <w:tc>
          <w:tcPr>
            <w:tcW w:w="1413" w:type="dxa"/>
            <w:gridSpan w:val="2"/>
            <w:tcBorders>
              <w:top w:val="single" w:sz="4" w:space="0" w:color="FFFFFF"/>
              <w:left w:val="single" w:sz="4" w:space="0" w:color="FFFFFF"/>
              <w:bottom w:val="single" w:sz="2" w:space="0" w:color="FFFFFF"/>
              <w:right w:val="single" w:sz="4" w:space="0" w:color="auto"/>
            </w:tcBorders>
          </w:tcPr>
          <w:p w14:paraId="4F45A17B" w14:textId="77777777" w:rsidR="0000518F" w:rsidRPr="00775DC6" w:rsidRDefault="0000518F" w:rsidP="00172D1B">
            <w:pPr>
              <w:pStyle w:val="aff5"/>
              <w:spacing w:after="0" w:line="240" w:lineRule="auto"/>
              <w:ind w:right="-300"/>
              <w:jc w:val="both"/>
              <w:rPr>
                <w:b w:val="0"/>
                <w:bCs/>
                <w:szCs w:val="24"/>
                <w:lang w:eastAsia="ru-RU"/>
              </w:rPr>
            </w:pPr>
            <w:r w:rsidRPr="00775DC6">
              <w:rPr>
                <w:b w:val="0"/>
                <w:bCs/>
                <w:szCs w:val="24"/>
              </w:rPr>
              <w:t>Наличие помещений</w:t>
            </w:r>
            <w:r w:rsidRPr="00775DC6">
              <w:rPr>
                <w:b w:val="0"/>
                <w:bCs/>
                <w:szCs w:val="24"/>
                <w:lang w:eastAsia="ru-RU"/>
              </w:rPr>
              <w:t>:</w:t>
            </w:r>
          </w:p>
        </w:tc>
        <w:tc>
          <w:tcPr>
            <w:tcW w:w="1072" w:type="dxa"/>
            <w:gridSpan w:val="2"/>
            <w:tcBorders>
              <w:left w:val="single" w:sz="4" w:space="0" w:color="auto"/>
            </w:tcBorders>
          </w:tcPr>
          <w:p w14:paraId="3D50C35A" w14:textId="77777777" w:rsidR="0000518F" w:rsidRPr="00775DC6" w:rsidRDefault="0000518F" w:rsidP="00172D1B">
            <w:pPr>
              <w:pStyle w:val="aff5"/>
              <w:spacing w:after="0" w:line="240" w:lineRule="auto"/>
              <w:jc w:val="both"/>
              <w:rPr>
                <w:sz w:val="16"/>
                <w:szCs w:val="16"/>
              </w:rPr>
            </w:pPr>
          </w:p>
        </w:tc>
        <w:tc>
          <w:tcPr>
            <w:tcW w:w="2268" w:type="dxa"/>
            <w:tcBorders>
              <w:top w:val="single" w:sz="4" w:space="0" w:color="FFFFFF"/>
              <w:left w:val="single" w:sz="4" w:space="0" w:color="FFFFFF"/>
              <w:bottom w:val="single" w:sz="2" w:space="0" w:color="FFFFFF"/>
            </w:tcBorders>
          </w:tcPr>
          <w:p w14:paraId="5E631B1A" w14:textId="77777777" w:rsidR="0000518F" w:rsidRPr="00775DC6" w:rsidRDefault="0000518F" w:rsidP="00172D1B">
            <w:pPr>
              <w:pStyle w:val="aff5"/>
              <w:spacing w:after="0" w:line="240" w:lineRule="auto"/>
              <w:ind w:right="-176"/>
              <w:jc w:val="left"/>
              <w:rPr>
                <w:b w:val="0"/>
                <w:bCs/>
                <w:szCs w:val="24"/>
              </w:rPr>
            </w:pPr>
            <w:r w:rsidRPr="00775DC6">
              <w:rPr>
                <w:b w:val="0"/>
                <w:bCs/>
                <w:szCs w:val="24"/>
              </w:rPr>
              <w:t>Наличие помещений для посетителей:</w:t>
            </w:r>
          </w:p>
        </w:tc>
        <w:tc>
          <w:tcPr>
            <w:tcW w:w="709" w:type="dxa"/>
            <w:gridSpan w:val="2"/>
            <w:tcBorders>
              <w:right w:val="single" w:sz="4" w:space="0" w:color="auto"/>
            </w:tcBorders>
          </w:tcPr>
          <w:p w14:paraId="1B139242" w14:textId="77777777" w:rsidR="0000518F" w:rsidRPr="00775DC6" w:rsidRDefault="0000518F" w:rsidP="00172D1B">
            <w:pPr>
              <w:pStyle w:val="aff5"/>
              <w:spacing w:after="0" w:line="240" w:lineRule="auto"/>
              <w:jc w:val="both"/>
              <w:rPr>
                <w:sz w:val="16"/>
                <w:szCs w:val="16"/>
              </w:rPr>
            </w:pPr>
          </w:p>
        </w:tc>
        <w:tc>
          <w:tcPr>
            <w:tcW w:w="4456" w:type="dxa"/>
            <w:gridSpan w:val="3"/>
            <w:tcBorders>
              <w:top w:val="single" w:sz="4" w:space="0" w:color="FFFFFF" w:themeColor="background1"/>
              <w:left w:val="single" w:sz="4" w:space="0" w:color="auto"/>
              <w:bottom w:val="single" w:sz="2" w:space="0" w:color="FFFFFF"/>
              <w:right w:val="single" w:sz="4" w:space="0" w:color="FFFFFF" w:themeColor="background1"/>
            </w:tcBorders>
          </w:tcPr>
          <w:p w14:paraId="58DEB156" w14:textId="678E20EF" w:rsidR="0000518F" w:rsidRPr="00775DC6" w:rsidRDefault="0000518F" w:rsidP="00172D1B">
            <w:pPr>
              <w:pStyle w:val="aff5"/>
              <w:spacing w:after="0" w:line="240" w:lineRule="auto"/>
              <w:jc w:val="both"/>
              <w:rPr>
                <w:b w:val="0"/>
                <w:bCs/>
                <w:sz w:val="18"/>
                <w:szCs w:val="18"/>
              </w:rPr>
            </w:pPr>
            <w:r w:rsidRPr="00775DC6">
              <w:rPr>
                <w:b w:val="0"/>
                <w:bCs/>
                <w:szCs w:val="24"/>
                <w:lang w:eastAsia="ru-RU"/>
              </w:rPr>
              <w:t xml:space="preserve">не имеет прочной связи с землей </w:t>
            </w:r>
            <w:r w:rsidR="008B642B" w:rsidRPr="00775DC6">
              <w:rPr>
                <w:b w:val="0"/>
                <w:bCs/>
                <w:szCs w:val="24"/>
                <w:lang w:eastAsia="ru-RU"/>
              </w:rPr>
              <w:t xml:space="preserve">                                         </w:t>
            </w:r>
            <w:r w:rsidRPr="00775DC6">
              <w:rPr>
                <w:b w:val="0"/>
                <w:bCs/>
                <w:szCs w:val="24"/>
                <w:lang w:eastAsia="ru-RU"/>
              </w:rPr>
              <w:t>и конструктивные характеристики позволяют осуществить перемещение</w:t>
            </w:r>
            <w:r w:rsidR="00B04E1F" w:rsidRPr="00775DC6">
              <w:rPr>
                <w:b w:val="0"/>
                <w:bCs/>
                <w:szCs w:val="24"/>
                <w:lang w:eastAsia="ru-RU"/>
              </w:rPr>
              <w:t xml:space="preserve"> </w:t>
            </w:r>
            <w:r w:rsidR="002B19D1">
              <w:rPr>
                <w:b w:val="0"/>
                <w:bCs/>
                <w:szCs w:val="24"/>
                <w:lang w:eastAsia="ru-RU"/>
              </w:rPr>
              <w:t xml:space="preserve">                </w:t>
            </w:r>
            <w:r w:rsidRPr="00775DC6">
              <w:rPr>
                <w:b w:val="0"/>
                <w:bCs/>
                <w:szCs w:val="24"/>
                <w:lang w:eastAsia="ru-RU"/>
              </w:rPr>
              <w:t>и (или)</w:t>
            </w:r>
            <w:r w:rsidR="002B19D1">
              <w:rPr>
                <w:b w:val="0"/>
                <w:bCs/>
                <w:szCs w:val="24"/>
                <w:lang w:eastAsia="ru-RU"/>
              </w:rPr>
              <w:t xml:space="preserve"> демонтаж </w:t>
            </w:r>
            <w:r w:rsidRPr="00775DC6">
              <w:rPr>
                <w:b w:val="0"/>
                <w:bCs/>
                <w:szCs w:val="24"/>
                <w:lang w:eastAsia="ru-RU"/>
              </w:rPr>
              <w:t>и последующую сборку без несоразмерного ущерба назначению и без изменения основных характеристик строения (сооружения</w:t>
            </w:r>
            <w:r w:rsidRPr="00775DC6">
              <w:rPr>
                <w:b w:val="0"/>
                <w:bCs/>
                <w:sz w:val="18"/>
                <w:szCs w:val="18"/>
                <w:lang w:eastAsia="ru-RU"/>
              </w:rPr>
              <w:t>)</w:t>
            </w:r>
          </w:p>
        </w:tc>
      </w:tr>
      <w:tr w:rsidR="0000518F" w:rsidRPr="00775DC6" w14:paraId="55A242FD" w14:textId="77777777" w:rsidTr="002B19D1">
        <w:tblPrEx>
          <w:tblLook w:val="04A0" w:firstRow="1" w:lastRow="0" w:firstColumn="1" w:lastColumn="0" w:noHBand="0" w:noVBand="1"/>
        </w:tblPrEx>
        <w:trPr>
          <w:trHeight w:val="43"/>
        </w:trPr>
        <w:tc>
          <w:tcPr>
            <w:tcW w:w="1413" w:type="dxa"/>
            <w:gridSpan w:val="2"/>
            <w:tcBorders>
              <w:top w:val="single" w:sz="4" w:space="0" w:color="FFFFFF"/>
              <w:left w:val="single" w:sz="4" w:space="0" w:color="FFFFFF"/>
              <w:bottom w:val="single" w:sz="4" w:space="0" w:color="FFFFFF"/>
              <w:right w:val="single" w:sz="4" w:space="0" w:color="FFFFFF"/>
            </w:tcBorders>
          </w:tcPr>
          <w:p w14:paraId="05AFA5C7" w14:textId="77777777" w:rsidR="0000518F" w:rsidRPr="00775DC6" w:rsidRDefault="0000518F" w:rsidP="00172D1B">
            <w:pPr>
              <w:pStyle w:val="aff5"/>
              <w:spacing w:after="0" w:line="240" w:lineRule="auto"/>
              <w:ind w:right="-300"/>
              <w:jc w:val="both"/>
              <w:rPr>
                <w:b w:val="0"/>
                <w:bCs/>
                <w:sz w:val="4"/>
                <w:szCs w:val="4"/>
              </w:rPr>
            </w:pPr>
          </w:p>
        </w:tc>
        <w:tc>
          <w:tcPr>
            <w:tcW w:w="1072" w:type="dxa"/>
            <w:gridSpan w:val="2"/>
            <w:tcBorders>
              <w:left w:val="single" w:sz="4" w:space="0" w:color="FFFFFF"/>
              <w:bottom w:val="single" w:sz="4" w:space="0" w:color="FFFFFF"/>
              <w:right w:val="single" w:sz="4" w:space="0" w:color="FFFFFF"/>
            </w:tcBorders>
          </w:tcPr>
          <w:p w14:paraId="3E776DED" w14:textId="77777777" w:rsidR="0000518F" w:rsidRPr="00775DC6" w:rsidRDefault="0000518F" w:rsidP="00172D1B">
            <w:pPr>
              <w:pStyle w:val="aff5"/>
              <w:spacing w:after="0" w:line="240" w:lineRule="auto"/>
              <w:jc w:val="both"/>
              <w:rPr>
                <w:sz w:val="4"/>
                <w:szCs w:val="4"/>
              </w:rPr>
            </w:pPr>
          </w:p>
        </w:tc>
        <w:tc>
          <w:tcPr>
            <w:tcW w:w="2268" w:type="dxa"/>
            <w:tcBorders>
              <w:top w:val="single" w:sz="4" w:space="0" w:color="FFFFFF"/>
              <w:left w:val="single" w:sz="4" w:space="0" w:color="FFFFFF"/>
              <w:bottom w:val="single" w:sz="2" w:space="0" w:color="FFFFFF"/>
              <w:right w:val="single" w:sz="4" w:space="0" w:color="FFFFFF"/>
            </w:tcBorders>
          </w:tcPr>
          <w:p w14:paraId="06C10481" w14:textId="77777777" w:rsidR="0000518F" w:rsidRPr="00775DC6" w:rsidRDefault="0000518F" w:rsidP="00172D1B">
            <w:pPr>
              <w:pStyle w:val="aff5"/>
              <w:spacing w:after="0" w:line="240" w:lineRule="auto"/>
              <w:ind w:right="-176"/>
              <w:jc w:val="left"/>
              <w:rPr>
                <w:b w:val="0"/>
                <w:bCs/>
                <w:sz w:val="4"/>
                <w:szCs w:val="4"/>
              </w:rPr>
            </w:pPr>
          </w:p>
        </w:tc>
        <w:tc>
          <w:tcPr>
            <w:tcW w:w="709" w:type="dxa"/>
            <w:gridSpan w:val="2"/>
            <w:tcBorders>
              <w:left w:val="single" w:sz="4" w:space="0" w:color="FFFFFF"/>
              <w:bottom w:val="single" w:sz="4" w:space="0" w:color="FFFFFF"/>
              <w:right w:val="single" w:sz="4" w:space="0" w:color="FFFFFF"/>
            </w:tcBorders>
          </w:tcPr>
          <w:p w14:paraId="35D66F74" w14:textId="77777777" w:rsidR="0000518F" w:rsidRPr="00775DC6" w:rsidRDefault="0000518F" w:rsidP="00172D1B">
            <w:pPr>
              <w:pStyle w:val="aff5"/>
              <w:spacing w:after="0" w:line="240" w:lineRule="auto"/>
              <w:jc w:val="both"/>
              <w:rPr>
                <w:sz w:val="4"/>
                <w:szCs w:val="4"/>
              </w:rPr>
            </w:pPr>
          </w:p>
        </w:tc>
        <w:tc>
          <w:tcPr>
            <w:tcW w:w="4456"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7E7E7D85" w14:textId="77777777" w:rsidR="0000518F" w:rsidRPr="00775DC6" w:rsidRDefault="0000518F" w:rsidP="00172D1B">
            <w:pPr>
              <w:pStyle w:val="aff5"/>
              <w:spacing w:after="0" w:line="240" w:lineRule="auto"/>
              <w:jc w:val="both"/>
              <w:rPr>
                <w:b w:val="0"/>
                <w:bCs/>
                <w:sz w:val="4"/>
                <w:szCs w:val="4"/>
                <w:lang w:eastAsia="ru-RU"/>
              </w:rPr>
            </w:pPr>
          </w:p>
        </w:tc>
      </w:tr>
    </w:tbl>
    <w:p w14:paraId="5BE76D6C" w14:textId="77777777" w:rsidR="006712F9" w:rsidRPr="00775DC6" w:rsidRDefault="006712F9" w:rsidP="00172D1B">
      <w:pPr>
        <w:spacing w:after="0" w:line="240" w:lineRule="auto"/>
        <w:rPr>
          <w:rFonts w:ascii="Times New Roman" w:hAnsi="Times New Roman"/>
          <w:b/>
          <w:sz w:val="24"/>
        </w:rPr>
      </w:pPr>
    </w:p>
    <w:tbl>
      <w:tblPr>
        <w:tblStyle w:val="1f4"/>
        <w:tblpPr w:leftFromText="180" w:rightFromText="180" w:vertAnchor="text" w:tblpY="1"/>
        <w:tblOverlap w:val="never"/>
        <w:tblW w:w="9918" w:type="dxa"/>
        <w:tblLayout w:type="fixed"/>
        <w:tblLook w:val="04A0" w:firstRow="1" w:lastRow="0" w:firstColumn="1" w:lastColumn="0" w:noHBand="0" w:noVBand="1"/>
      </w:tblPr>
      <w:tblGrid>
        <w:gridCol w:w="428"/>
        <w:gridCol w:w="5781"/>
        <w:gridCol w:w="1165"/>
        <w:gridCol w:w="886"/>
        <w:gridCol w:w="1658"/>
      </w:tblGrid>
      <w:tr w:rsidR="0000518F" w:rsidRPr="00775DC6" w14:paraId="715A1260" w14:textId="77777777" w:rsidTr="002B19D1">
        <w:trPr>
          <w:trHeight w:val="192"/>
        </w:trPr>
        <w:tc>
          <w:tcPr>
            <w:tcW w:w="428" w:type="dxa"/>
            <w:tcBorders>
              <w:top w:val="single" w:sz="4" w:space="0" w:color="FFFFFF"/>
              <w:left w:val="single" w:sz="4" w:space="0" w:color="FFFFFF"/>
              <w:bottom w:val="single" w:sz="4" w:space="0" w:color="FFFFFF"/>
              <w:right w:val="single" w:sz="4" w:space="0" w:color="FFFFFF"/>
            </w:tcBorders>
          </w:tcPr>
          <w:p w14:paraId="4AC8FF21" w14:textId="77777777" w:rsidR="0000518F" w:rsidRPr="00775DC6" w:rsidRDefault="0000518F" w:rsidP="00172D1B">
            <w:pPr>
              <w:pStyle w:val="aff5"/>
              <w:spacing w:after="0" w:line="240" w:lineRule="auto"/>
              <w:jc w:val="both"/>
              <w:rPr>
                <w:szCs w:val="24"/>
              </w:rPr>
            </w:pPr>
            <w:r w:rsidRPr="00775DC6">
              <w:rPr>
                <w:szCs w:val="24"/>
              </w:rPr>
              <w:t>6.</w:t>
            </w:r>
          </w:p>
        </w:tc>
        <w:tc>
          <w:tcPr>
            <w:tcW w:w="9490" w:type="dxa"/>
            <w:gridSpan w:val="4"/>
            <w:tcBorders>
              <w:top w:val="single" w:sz="4" w:space="0" w:color="FFFFFF"/>
              <w:left w:val="single" w:sz="4" w:space="0" w:color="FFFFFF"/>
              <w:bottom w:val="single" w:sz="4" w:space="0" w:color="FFFFFF"/>
              <w:right w:val="single" w:sz="4" w:space="0" w:color="FFFFFF" w:themeColor="background1"/>
            </w:tcBorders>
          </w:tcPr>
          <w:p w14:paraId="1BF06B88" w14:textId="77777777" w:rsidR="0000518F" w:rsidRPr="00775DC6" w:rsidRDefault="0000518F" w:rsidP="00172D1B">
            <w:pPr>
              <w:pStyle w:val="aff5"/>
              <w:spacing w:after="0" w:line="240" w:lineRule="auto"/>
              <w:ind w:left="-115"/>
              <w:jc w:val="both"/>
              <w:rPr>
                <w:szCs w:val="24"/>
              </w:rPr>
            </w:pPr>
            <w:r w:rsidRPr="00775DC6">
              <w:rPr>
                <w:szCs w:val="24"/>
              </w:rPr>
              <w:t>Внешний вид некапитального строения (сооружения):</w:t>
            </w:r>
          </w:p>
        </w:tc>
      </w:tr>
      <w:tr w:rsidR="0000518F" w:rsidRPr="00775DC6" w14:paraId="70133CE4" w14:textId="77777777" w:rsidTr="002B19D1">
        <w:trPr>
          <w:trHeight w:val="42"/>
        </w:trPr>
        <w:tc>
          <w:tcPr>
            <w:tcW w:w="9918"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F25BAE9" w14:textId="7B5023F8" w:rsidR="0000518F" w:rsidRPr="00775DC6" w:rsidRDefault="008A52E4" w:rsidP="00172D1B">
            <w:pPr>
              <w:pStyle w:val="aff5"/>
              <w:spacing w:after="0" w:line="240" w:lineRule="auto"/>
              <w:jc w:val="both"/>
              <w:rPr>
                <w:b w:val="0"/>
                <w:bCs/>
                <w:iCs/>
                <w:sz w:val="22"/>
                <w:lang w:eastAsia="ru-RU"/>
              </w:rPr>
            </w:pPr>
            <w:r w:rsidRPr="00775DC6">
              <w:rPr>
                <w:b w:val="0"/>
                <w:bCs/>
                <w:iCs/>
                <w:sz w:val="22"/>
                <w:lang w:eastAsia="ru-RU"/>
              </w:rPr>
              <w:t xml:space="preserve">      </w:t>
            </w:r>
            <w:r w:rsidR="0000518F" w:rsidRPr="00775DC6">
              <w:rPr>
                <w:b w:val="0"/>
                <w:bCs/>
                <w:iCs/>
                <w:sz w:val="22"/>
                <w:lang w:eastAsia="ru-RU"/>
              </w:rPr>
              <w:t xml:space="preserve">Указывается в соответствии с </w:t>
            </w:r>
            <w:r w:rsidR="0030151B">
              <w:rPr>
                <w:b w:val="0"/>
                <w:bCs/>
                <w:iCs/>
                <w:sz w:val="22"/>
                <w:lang w:eastAsia="ru-RU"/>
              </w:rPr>
              <w:t>з</w:t>
            </w:r>
            <w:r w:rsidR="0000518F" w:rsidRPr="00775DC6">
              <w:rPr>
                <w:b w:val="0"/>
                <w:bCs/>
                <w:iCs/>
                <w:sz w:val="22"/>
                <w:lang w:eastAsia="ru-RU"/>
              </w:rPr>
              <w:t>апросом</w:t>
            </w:r>
          </w:p>
          <w:p w14:paraId="5737E815" w14:textId="77777777" w:rsidR="0000518F" w:rsidRPr="00775DC6" w:rsidRDefault="0000518F" w:rsidP="00172D1B">
            <w:pPr>
              <w:pStyle w:val="aff5"/>
              <w:spacing w:after="0" w:line="240" w:lineRule="auto"/>
              <w:jc w:val="both"/>
              <w:rPr>
                <w:b w:val="0"/>
                <w:bCs/>
                <w:iCs/>
                <w:sz w:val="12"/>
                <w:szCs w:val="12"/>
                <w:lang w:eastAsia="ru-RU"/>
              </w:rPr>
            </w:pPr>
          </w:p>
          <w:p w14:paraId="2488E5EF" w14:textId="07F0EB1E" w:rsidR="003C1704" w:rsidRPr="00775DC6" w:rsidRDefault="0000518F" w:rsidP="00172D1B">
            <w:pPr>
              <w:pStyle w:val="aff5"/>
              <w:spacing w:after="0" w:line="240" w:lineRule="auto"/>
              <w:jc w:val="both"/>
              <w:rPr>
                <w:b w:val="0"/>
                <w:bCs/>
                <w:iCs/>
                <w:sz w:val="22"/>
                <w:lang w:eastAsia="ru-RU"/>
              </w:rPr>
            </w:pPr>
            <w:r w:rsidRPr="00775DC6">
              <w:rPr>
                <w:b w:val="0"/>
                <w:bCs/>
                <w:szCs w:val="24"/>
              </w:rPr>
              <w:t xml:space="preserve">В соответствии с типовым внешним </w:t>
            </w:r>
            <w:r w:rsidR="003C1704" w:rsidRPr="00775DC6">
              <w:rPr>
                <w:b w:val="0"/>
                <w:bCs/>
                <w:szCs w:val="24"/>
              </w:rPr>
              <w:t>видом</w:t>
            </w:r>
            <w:r w:rsidR="003C1704" w:rsidRPr="00775DC6">
              <w:rPr>
                <w:b w:val="0"/>
                <w:bCs/>
                <w:sz w:val="20"/>
                <w:szCs w:val="20"/>
              </w:rPr>
              <w:t xml:space="preserve"> </w:t>
            </w:r>
            <w:r w:rsidR="003C1704" w:rsidRPr="00775DC6">
              <w:rPr>
                <w:b w:val="0"/>
                <w:bCs/>
                <w:iCs/>
                <w:sz w:val="22"/>
                <w:lang w:eastAsia="ru-RU"/>
              </w:rPr>
              <w:t xml:space="preserve">указываются в соответствии с </w:t>
            </w:r>
            <w:r w:rsidR="0030151B">
              <w:rPr>
                <w:b w:val="0"/>
                <w:bCs/>
                <w:iCs/>
                <w:sz w:val="22"/>
                <w:lang w:eastAsia="ru-RU"/>
              </w:rPr>
              <w:t>з</w:t>
            </w:r>
            <w:r w:rsidR="003C1704" w:rsidRPr="00775DC6">
              <w:rPr>
                <w:b w:val="0"/>
                <w:bCs/>
                <w:iCs/>
                <w:sz w:val="22"/>
                <w:lang w:eastAsia="ru-RU"/>
              </w:rPr>
              <w:t>апросом реквизиты нормативного правового акта муниципального образования Московской области, которым утвержден типовой внешний вид, и (или) дата и номер протокола заседания</w:t>
            </w:r>
            <w:r w:rsidR="003C1704" w:rsidRPr="00775DC6">
              <w:rPr>
                <w:b w:val="0"/>
                <w:bCs/>
                <w:sz w:val="22"/>
                <w:lang w:eastAsia="ru-RU"/>
              </w:rPr>
              <w:t xml:space="preserve"> </w:t>
            </w:r>
            <w:r w:rsidR="003C1704" w:rsidRPr="00775DC6">
              <w:rPr>
                <w:b w:val="0"/>
                <w:bCs/>
                <w:sz w:val="22"/>
              </w:rPr>
              <w:t>муниципальной общественной комиссии по формированию современной городской среды об одобрении</w:t>
            </w:r>
            <w:r w:rsidR="003C1704" w:rsidRPr="00775DC6">
              <w:rPr>
                <w:b w:val="0"/>
                <w:bCs/>
                <w:iCs/>
                <w:sz w:val="22"/>
                <w:lang w:eastAsia="ru-RU"/>
              </w:rPr>
              <w:t xml:space="preserve"> типового внешнего вида</w:t>
            </w:r>
          </w:p>
          <w:p w14:paraId="277FE224" w14:textId="5E321AF8" w:rsidR="0000518F" w:rsidRPr="00775DC6" w:rsidRDefault="008A52E4" w:rsidP="00172D1B">
            <w:pPr>
              <w:pStyle w:val="aff5"/>
              <w:spacing w:after="0" w:line="240" w:lineRule="auto"/>
              <w:jc w:val="both"/>
              <w:rPr>
                <w:b w:val="0"/>
                <w:bCs/>
                <w:sz w:val="2"/>
                <w:szCs w:val="2"/>
              </w:rPr>
            </w:pPr>
            <w:r w:rsidRPr="00775DC6">
              <w:rPr>
                <w:b w:val="0"/>
                <w:bCs/>
                <w:sz w:val="12"/>
                <w:szCs w:val="12"/>
              </w:rPr>
              <w:t xml:space="preserve"> </w:t>
            </w:r>
            <w:r w:rsidRPr="00775DC6">
              <w:rPr>
                <w:b w:val="0"/>
                <w:bCs/>
                <w:sz w:val="16"/>
                <w:szCs w:val="16"/>
                <w:lang w:eastAsia="ru-RU"/>
              </w:rPr>
              <w:t xml:space="preserve"> </w:t>
            </w:r>
          </w:p>
        </w:tc>
      </w:tr>
      <w:tr w:rsidR="0000518F" w:rsidRPr="00775DC6" w14:paraId="2039645C" w14:textId="77777777" w:rsidTr="002B19D1">
        <w:trPr>
          <w:trHeight w:val="42"/>
        </w:trPr>
        <w:tc>
          <w:tcPr>
            <w:tcW w:w="8260" w:type="dxa"/>
            <w:gridSpan w:val="4"/>
            <w:tcBorders>
              <w:top w:val="single" w:sz="4" w:space="0" w:color="FFFFFF" w:themeColor="background1"/>
              <w:left w:val="single" w:sz="4" w:space="0" w:color="FFFFFF"/>
              <w:bottom w:val="single" w:sz="4" w:space="0" w:color="FFFFFF"/>
              <w:right w:val="single" w:sz="2" w:space="0" w:color="FFFFFF" w:themeColor="background1"/>
            </w:tcBorders>
          </w:tcPr>
          <w:p w14:paraId="2D13F16A" w14:textId="77777777" w:rsidR="0000518F" w:rsidRPr="00775DC6" w:rsidRDefault="0000518F" w:rsidP="00172D1B">
            <w:pPr>
              <w:pStyle w:val="aff5"/>
              <w:spacing w:after="0" w:line="240" w:lineRule="auto"/>
              <w:jc w:val="both"/>
              <w:rPr>
                <w:b w:val="0"/>
                <w:bCs/>
                <w:sz w:val="2"/>
                <w:szCs w:val="2"/>
              </w:rPr>
            </w:pPr>
          </w:p>
        </w:tc>
        <w:tc>
          <w:tcPr>
            <w:tcW w:w="1658" w:type="dxa"/>
            <w:tcBorders>
              <w:top w:val="single" w:sz="4" w:space="0" w:color="FFFFFF"/>
              <w:left w:val="single" w:sz="2" w:space="0" w:color="FFFFFF" w:themeColor="background1"/>
              <w:bottom w:val="single" w:sz="4" w:space="0" w:color="auto"/>
              <w:right w:val="single" w:sz="4" w:space="0" w:color="FFFFFF" w:themeColor="background1"/>
            </w:tcBorders>
          </w:tcPr>
          <w:p w14:paraId="71212946" w14:textId="77777777" w:rsidR="0000518F" w:rsidRPr="00775DC6" w:rsidRDefault="0000518F" w:rsidP="00172D1B">
            <w:pPr>
              <w:pStyle w:val="aff5"/>
              <w:spacing w:after="0" w:line="240" w:lineRule="auto"/>
              <w:jc w:val="both"/>
              <w:rPr>
                <w:b w:val="0"/>
                <w:bCs/>
                <w:sz w:val="2"/>
                <w:szCs w:val="2"/>
              </w:rPr>
            </w:pPr>
          </w:p>
        </w:tc>
      </w:tr>
      <w:tr w:rsidR="0000518F" w:rsidRPr="00775DC6" w14:paraId="5848C135" w14:textId="77777777" w:rsidTr="002B19D1">
        <w:trPr>
          <w:trHeight w:val="112"/>
        </w:trPr>
        <w:tc>
          <w:tcPr>
            <w:tcW w:w="8260"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54CBCFB3" w14:textId="49D879E4" w:rsidR="0000518F" w:rsidRPr="00775DC6" w:rsidRDefault="0000518F" w:rsidP="00172D1B">
            <w:pPr>
              <w:pStyle w:val="aff5"/>
              <w:spacing w:after="0" w:line="240" w:lineRule="auto"/>
              <w:jc w:val="both"/>
              <w:rPr>
                <w:sz w:val="14"/>
                <w:szCs w:val="14"/>
              </w:rPr>
            </w:pPr>
            <w:r w:rsidRPr="00775DC6">
              <w:rPr>
                <w:b w:val="0"/>
                <w:bCs/>
                <w:szCs w:val="24"/>
                <w:lang w:eastAsia="ru-RU"/>
              </w:rPr>
              <w:t xml:space="preserve">Дата </w:t>
            </w:r>
            <w:r w:rsidR="003C1704" w:rsidRPr="00775DC6">
              <w:rPr>
                <w:b w:val="0"/>
                <w:bCs/>
                <w:szCs w:val="24"/>
                <w:lang w:eastAsia="ru-RU"/>
              </w:rPr>
              <w:t>установки</w:t>
            </w:r>
            <w:r w:rsidRPr="00775DC6">
              <w:rPr>
                <w:b w:val="0"/>
                <w:bCs/>
                <w:szCs w:val="24"/>
                <w:lang w:eastAsia="ru-RU"/>
              </w:rPr>
              <w:t xml:space="preserve"> </w:t>
            </w:r>
            <w:r w:rsidR="003C1704" w:rsidRPr="00775DC6">
              <w:rPr>
                <w:b w:val="0"/>
                <w:bCs/>
                <w:szCs w:val="24"/>
                <w:lang w:eastAsia="ru-RU"/>
              </w:rPr>
              <w:t>некапитального строения (сооружения)</w:t>
            </w:r>
            <w:r w:rsidRPr="00775DC6">
              <w:rPr>
                <w:b w:val="0"/>
                <w:bCs/>
                <w:szCs w:val="24"/>
                <w:lang w:eastAsia="ru-RU"/>
              </w:rPr>
              <w:t xml:space="preserve"> в соответствие </w:t>
            </w:r>
            <w:r w:rsidR="008B642B" w:rsidRPr="00775DC6">
              <w:rPr>
                <w:b w:val="0"/>
                <w:bCs/>
                <w:szCs w:val="24"/>
                <w:lang w:eastAsia="ru-RU"/>
              </w:rPr>
              <w:t xml:space="preserve">                           </w:t>
            </w:r>
            <w:r w:rsidRPr="00775DC6">
              <w:rPr>
                <w:b w:val="0"/>
                <w:bCs/>
                <w:szCs w:val="24"/>
                <w:lang w:eastAsia="ru-RU"/>
              </w:rPr>
              <w:t>с внешним видом, указанным в Колористическом паспорте</w:t>
            </w:r>
            <w:r w:rsidRPr="00775DC6">
              <w:rPr>
                <w:b w:val="0"/>
                <w:bCs/>
                <w:sz w:val="14"/>
                <w:szCs w:val="14"/>
              </w:rPr>
              <w:t xml:space="preserve"> </w:t>
            </w:r>
            <w:r w:rsidRPr="00775DC6">
              <w:rPr>
                <w:b w:val="0"/>
                <w:bCs/>
                <w:iCs/>
                <w:sz w:val="22"/>
              </w:rPr>
              <w:t>(квартал, год)</w:t>
            </w:r>
            <w:r w:rsidRPr="00775DC6">
              <w:rPr>
                <w:iCs/>
                <w:sz w:val="22"/>
              </w:rPr>
              <w:t>:</w:t>
            </w:r>
          </w:p>
        </w:tc>
        <w:tc>
          <w:tcPr>
            <w:tcW w:w="1658" w:type="dxa"/>
            <w:tcBorders>
              <w:top w:val="single" w:sz="4" w:space="0" w:color="FFFFFF" w:themeColor="background1"/>
              <w:left w:val="single" w:sz="4" w:space="0" w:color="auto"/>
              <w:right w:val="single" w:sz="4" w:space="0" w:color="auto"/>
            </w:tcBorders>
          </w:tcPr>
          <w:p w14:paraId="29EBDB4C" w14:textId="77777777" w:rsidR="0000518F" w:rsidRPr="00775DC6" w:rsidRDefault="0000518F" w:rsidP="00172D1B">
            <w:pPr>
              <w:pStyle w:val="aff5"/>
              <w:spacing w:after="0" w:line="240" w:lineRule="auto"/>
              <w:jc w:val="both"/>
              <w:rPr>
                <w:sz w:val="8"/>
                <w:szCs w:val="8"/>
              </w:rPr>
            </w:pPr>
          </w:p>
        </w:tc>
      </w:tr>
      <w:tr w:rsidR="0000518F" w:rsidRPr="00775DC6" w14:paraId="3A6AE565" w14:textId="77777777" w:rsidTr="002B19D1">
        <w:trPr>
          <w:trHeight w:val="112"/>
        </w:trPr>
        <w:tc>
          <w:tcPr>
            <w:tcW w:w="6209" w:type="dxa"/>
            <w:gridSpan w:val="2"/>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125A639A" w14:textId="77777777" w:rsidR="0000518F" w:rsidRPr="00775DC6" w:rsidRDefault="0000518F" w:rsidP="00172D1B">
            <w:pPr>
              <w:pStyle w:val="aff5"/>
              <w:spacing w:after="0" w:line="240" w:lineRule="auto"/>
              <w:ind w:right="-110"/>
              <w:jc w:val="both"/>
              <w:rPr>
                <w:sz w:val="4"/>
                <w:szCs w:val="4"/>
              </w:rPr>
            </w:pPr>
          </w:p>
          <w:p w14:paraId="49A65088" w14:textId="77777777" w:rsidR="003C1704" w:rsidRPr="00775DC6" w:rsidRDefault="003C1704" w:rsidP="00172D1B">
            <w:pPr>
              <w:pStyle w:val="aff5"/>
              <w:spacing w:after="0" w:line="240" w:lineRule="auto"/>
              <w:ind w:right="-110"/>
              <w:jc w:val="both"/>
              <w:rPr>
                <w:sz w:val="4"/>
                <w:szCs w:val="4"/>
              </w:rPr>
            </w:pPr>
          </w:p>
          <w:p w14:paraId="33E286CA" w14:textId="77777777" w:rsidR="003C1704" w:rsidRPr="00775DC6" w:rsidRDefault="003C1704" w:rsidP="00172D1B">
            <w:pPr>
              <w:pStyle w:val="aff5"/>
              <w:spacing w:after="0" w:line="240" w:lineRule="auto"/>
              <w:ind w:right="-110"/>
              <w:jc w:val="both"/>
              <w:rPr>
                <w:sz w:val="4"/>
                <w:szCs w:val="4"/>
              </w:rPr>
            </w:pPr>
          </w:p>
          <w:p w14:paraId="52B5C5CD" w14:textId="77777777" w:rsidR="003C1704" w:rsidRPr="00775DC6" w:rsidRDefault="003C1704" w:rsidP="00172D1B">
            <w:pPr>
              <w:pStyle w:val="aff5"/>
              <w:spacing w:after="0" w:line="240" w:lineRule="auto"/>
              <w:ind w:right="-110"/>
              <w:jc w:val="both"/>
              <w:rPr>
                <w:sz w:val="4"/>
                <w:szCs w:val="4"/>
              </w:rPr>
            </w:pPr>
          </w:p>
          <w:p w14:paraId="1361FBF7" w14:textId="77777777" w:rsidR="003C1704" w:rsidRPr="00775DC6" w:rsidRDefault="003C1704" w:rsidP="00172D1B">
            <w:pPr>
              <w:pStyle w:val="aff5"/>
              <w:spacing w:after="0" w:line="240" w:lineRule="auto"/>
              <w:ind w:right="-110"/>
              <w:jc w:val="both"/>
              <w:rPr>
                <w:sz w:val="4"/>
                <w:szCs w:val="4"/>
              </w:rPr>
            </w:pPr>
          </w:p>
          <w:p w14:paraId="7A28FCD8" w14:textId="22723B84" w:rsidR="003C1704" w:rsidRPr="00775DC6" w:rsidRDefault="003C1704" w:rsidP="00172D1B">
            <w:pPr>
              <w:pStyle w:val="aff5"/>
              <w:spacing w:after="0" w:line="240" w:lineRule="auto"/>
              <w:ind w:right="-110"/>
              <w:jc w:val="both"/>
              <w:rPr>
                <w:sz w:val="4"/>
                <w:szCs w:val="4"/>
              </w:rPr>
            </w:pPr>
          </w:p>
        </w:tc>
        <w:tc>
          <w:tcPr>
            <w:tcW w:w="1165" w:type="dxa"/>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178EE92" w14:textId="77777777" w:rsidR="0000518F" w:rsidRPr="00775DC6" w:rsidRDefault="0000518F" w:rsidP="00172D1B">
            <w:pPr>
              <w:pStyle w:val="aff5"/>
              <w:spacing w:after="0" w:line="240" w:lineRule="auto"/>
              <w:jc w:val="both"/>
              <w:rPr>
                <w:sz w:val="4"/>
                <w:szCs w:val="4"/>
              </w:rPr>
            </w:pPr>
          </w:p>
        </w:tc>
        <w:tc>
          <w:tcPr>
            <w:tcW w:w="886"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7651381" w14:textId="77777777" w:rsidR="0000518F" w:rsidRPr="00775DC6" w:rsidRDefault="0000518F" w:rsidP="00172D1B">
            <w:pPr>
              <w:pStyle w:val="aff5"/>
              <w:spacing w:after="0" w:line="240" w:lineRule="auto"/>
              <w:ind w:right="-111"/>
              <w:jc w:val="both"/>
              <w:rPr>
                <w:sz w:val="4"/>
                <w:szCs w:val="4"/>
              </w:rPr>
            </w:pPr>
          </w:p>
        </w:tc>
        <w:tc>
          <w:tcPr>
            <w:tcW w:w="1658"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BAA2C1C" w14:textId="77777777" w:rsidR="0000518F" w:rsidRPr="00775DC6" w:rsidRDefault="0000518F" w:rsidP="00172D1B">
            <w:pPr>
              <w:pStyle w:val="aff5"/>
              <w:spacing w:after="0" w:line="240" w:lineRule="auto"/>
              <w:jc w:val="both"/>
              <w:rPr>
                <w:sz w:val="4"/>
                <w:szCs w:val="4"/>
              </w:rPr>
            </w:pPr>
          </w:p>
        </w:tc>
      </w:tr>
    </w:tbl>
    <w:tbl>
      <w:tblPr>
        <w:tblStyle w:val="1f4"/>
        <w:tblW w:w="10154" w:type="dxa"/>
        <w:tblLayout w:type="fixed"/>
        <w:tblLook w:val="04A0" w:firstRow="1" w:lastRow="0" w:firstColumn="1" w:lastColumn="0" w:noHBand="0" w:noVBand="1"/>
      </w:tblPr>
      <w:tblGrid>
        <w:gridCol w:w="382"/>
        <w:gridCol w:w="2298"/>
        <w:gridCol w:w="287"/>
        <w:gridCol w:w="1493"/>
        <w:gridCol w:w="2764"/>
        <w:gridCol w:w="236"/>
        <w:gridCol w:w="539"/>
        <w:gridCol w:w="1209"/>
        <w:gridCol w:w="710"/>
        <w:gridCol w:w="236"/>
      </w:tblGrid>
      <w:tr w:rsidR="0000518F" w:rsidRPr="00775DC6" w14:paraId="603D3059" w14:textId="77777777" w:rsidTr="002B19D1">
        <w:trPr>
          <w:gridAfter w:val="1"/>
          <w:wAfter w:w="236" w:type="dxa"/>
          <w:trHeight w:val="192"/>
        </w:trPr>
        <w:tc>
          <w:tcPr>
            <w:tcW w:w="382" w:type="dxa"/>
            <w:tcBorders>
              <w:top w:val="single" w:sz="4" w:space="0" w:color="FFFFFF"/>
              <w:left w:val="single" w:sz="4" w:space="0" w:color="FFFFFF"/>
              <w:bottom w:val="single" w:sz="4" w:space="0" w:color="FFFFFF"/>
              <w:right w:val="single" w:sz="4" w:space="0" w:color="FFFFFF"/>
            </w:tcBorders>
          </w:tcPr>
          <w:p w14:paraId="4B7FDFC7" w14:textId="4C7929DB" w:rsidR="0000518F" w:rsidRPr="00775DC6" w:rsidRDefault="003C1704" w:rsidP="00172D1B">
            <w:pPr>
              <w:pStyle w:val="aff5"/>
              <w:spacing w:after="0" w:line="240" w:lineRule="auto"/>
              <w:ind w:right="-146"/>
              <w:jc w:val="both"/>
              <w:rPr>
                <w:szCs w:val="24"/>
              </w:rPr>
            </w:pPr>
            <w:r w:rsidRPr="00775DC6">
              <w:rPr>
                <w:szCs w:val="24"/>
              </w:rPr>
              <w:t>7</w:t>
            </w:r>
            <w:r w:rsidR="0000518F" w:rsidRPr="00775DC6">
              <w:rPr>
                <w:szCs w:val="24"/>
              </w:rPr>
              <w:t>.</w:t>
            </w:r>
          </w:p>
        </w:tc>
        <w:tc>
          <w:tcPr>
            <w:tcW w:w="9536" w:type="dxa"/>
            <w:gridSpan w:val="8"/>
            <w:tcBorders>
              <w:top w:val="single" w:sz="4" w:space="0" w:color="FFFFFF"/>
              <w:left w:val="single" w:sz="4" w:space="0" w:color="FFFFFF"/>
              <w:bottom w:val="single" w:sz="4" w:space="0" w:color="FFFFFF"/>
              <w:right w:val="single" w:sz="4" w:space="0" w:color="FFFFFF" w:themeColor="background1"/>
            </w:tcBorders>
          </w:tcPr>
          <w:p w14:paraId="03B8B67B" w14:textId="53C40D84" w:rsidR="0000518F" w:rsidRPr="00775DC6" w:rsidRDefault="0000518F" w:rsidP="00172D1B">
            <w:pPr>
              <w:pStyle w:val="aff5"/>
              <w:spacing w:after="0" w:line="240" w:lineRule="auto"/>
              <w:jc w:val="both"/>
              <w:rPr>
                <w:szCs w:val="24"/>
                <w:lang w:eastAsia="ru-RU"/>
              </w:rPr>
            </w:pPr>
            <w:r w:rsidRPr="00775DC6">
              <w:rPr>
                <w:spacing w:val="2"/>
                <w:szCs w:val="24"/>
                <w:shd w:val="clear" w:color="auto" w:fill="FFFFFF"/>
                <w:lang w:eastAsia="ru-RU"/>
              </w:rPr>
              <w:t xml:space="preserve">При проведении работ и содержании </w:t>
            </w:r>
            <w:r w:rsidRPr="00775DC6">
              <w:rPr>
                <w:szCs w:val="24"/>
                <w:lang w:eastAsia="ru-RU"/>
              </w:rPr>
              <w:t xml:space="preserve">внешних поверхностей </w:t>
            </w:r>
            <w:r w:rsidRPr="00775DC6">
              <w:rPr>
                <w:szCs w:val="24"/>
              </w:rPr>
              <w:t>некапитального строения (сооружения)</w:t>
            </w:r>
            <w:r w:rsidRPr="00775DC6">
              <w:rPr>
                <w:szCs w:val="24"/>
                <w:lang w:eastAsia="ru-RU"/>
              </w:rPr>
              <w:t xml:space="preserve"> не допускаются:</w:t>
            </w:r>
          </w:p>
        </w:tc>
      </w:tr>
      <w:tr w:rsidR="0000518F" w:rsidRPr="00775DC6" w14:paraId="5234AC50" w14:textId="77777777" w:rsidTr="002B19D1">
        <w:trPr>
          <w:gridAfter w:val="1"/>
          <w:wAfter w:w="236" w:type="dxa"/>
          <w:trHeight w:val="94"/>
        </w:trPr>
        <w:tc>
          <w:tcPr>
            <w:tcW w:w="268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674B1DB" w14:textId="77777777" w:rsidR="0000518F" w:rsidRPr="00775DC6" w:rsidRDefault="0000518F" w:rsidP="00172D1B">
            <w:pPr>
              <w:pStyle w:val="aff5"/>
              <w:spacing w:after="0" w:line="240" w:lineRule="auto"/>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5D7EB22" w14:textId="77777777" w:rsidR="0000518F" w:rsidRPr="00775DC6" w:rsidRDefault="0000518F" w:rsidP="00172D1B">
            <w:pPr>
              <w:pStyle w:val="aff5"/>
              <w:spacing w:after="0" w:line="240" w:lineRule="auto"/>
              <w:jc w:val="both"/>
              <w:rPr>
                <w:b w:val="0"/>
                <w:bCs/>
                <w:sz w:val="2"/>
                <w:szCs w:val="2"/>
              </w:rPr>
            </w:pPr>
          </w:p>
        </w:tc>
        <w:tc>
          <w:tcPr>
            <w:tcW w:w="695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764699E" w14:textId="77777777" w:rsidR="0000518F" w:rsidRPr="00775DC6" w:rsidRDefault="0000518F" w:rsidP="00172D1B">
            <w:pPr>
              <w:pStyle w:val="aff5"/>
              <w:spacing w:after="0" w:line="240" w:lineRule="auto"/>
              <w:jc w:val="both"/>
              <w:rPr>
                <w:b w:val="0"/>
                <w:bCs/>
                <w:spacing w:val="2"/>
                <w:sz w:val="2"/>
                <w:szCs w:val="2"/>
                <w:shd w:val="clear" w:color="auto" w:fill="FFFFFF"/>
                <w:lang w:eastAsia="ru-RU"/>
              </w:rPr>
            </w:pPr>
          </w:p>
        </w:tc>
      </w:tr>
      <w:tr w:rsidR="0000518F" w:rsidRPr="00775DC6" w14:paraId="6D5790FE" w14:textId="77777777" w:rsidTr="002B19D1">
        <w:trPr>
          <w:gridAfter w:val="1"/>
          <w:wAfter w:w="236" w:type="dxa"/>
          <w:trHeight w:val="94"/>
        </w:trPr>
        <w:tc>
          <w:tcPr>
            <w:tcW w:w="2680" w:type="dxa"/>
            <w:gridSpan w:val="2"/>
            <w:vMerge w:val="restart"/>
            <w:tcBorders>
              <w:top w:val="single" w:sz="2" w:space="0" w:color="auto"/>
              <w:left w:val="single" w:sz="4" w:space="0" w:color="000000" w:themeColor="text1"/>
              <w:right w:val="single" w:sz="2" w:space="0" w:color="FFFFFF" w:themeColor="background1"/>
            </w:tcBorders>
          </w:tcPr>
          <w:p w14:paraId="49C351B4" w14:textId="77777777" w:rsidR="0000518F" w:rsidRPr="00775DC6" w:rsidRDefault="0000518F" w:rsidP="00172D1B">
            <w:pPr>
              <w:pStyle w:val="aff5"/>
              <w:spacing w:after="0" w:line="240" w:lineRule="auto"/>
              <w:jc w:val="left"/>
              <w:rPr>
                <w:b w:val="0"/>
                <w:bCs/>
                <w:szCs w:val="24"/>
              </w:rPr>
            </w:pPr>
            <w:r w:rsidRPr="00775DC6">
              <w:rPr>
                <w:b w:val="0"/>
                <w:bCs/>
                <w:szCs w:val="24"/>
                <w:lang w:eastAsia="ru-RU"/>
              </w:rPr>
              <w:t xml:space="preserve">эксплуатационные деформации </w:t>
            </w:r>
            <w:r w:rsidRPr="00775DC6">
              <w:rPr>
                <w:b w:val="0"/>
                <w:bCs/>
                <w:noProof/>
                <w:szCs w:val="24"/>
                <w:lang w:eastAsia="ru-RU"/>
              </w:rPr>
              <w:t>внешних поверхностей:</w:t>
            </w:r>
          </w:p>
        </w:tc>
        <w:tc>
          <w:tcPr>
            <w:tcW w:w="7238" w:type="dxa"/>
            <w:gridSpan w:val="7"/>
            <w:tcBorders>
              <w:top w:val="single" w:sz="2" w:space="0" w:color="auto"/>
              <w:left w:val="single" w:sz="2" w:space="0" w:color="FFFFFF" w:themeColor="background1"/>
              <w:bottom w:val="single" w:sz="2" w:space="0" w:color="FFFFFF"/>
              <w:right w:val="single" w:sz="2" w:space="0" w:color="auto"/>
            </w:tcBorders>
          </w:tcPr>
          <w:p w14:paraId="65223BA8" w14:textId="77777777" w:rsidR="0000518F" w:rsidRPr="00775DC6" w:rsidRDefault="0000518F" w:rsidP="00172D1B">
            <w:pPr>
              <w:pStyle w:val="aff5"/>
              <w:spacing w:after="0" w:line="240" w:lineRule="auto"/>
              <w:jc w:val="both"/>
              <w:rPr>
                <w:b w:val="0"/>
                <w:bCs/>
                <w:szCs w:val="24"/>
              </w:rPr>
            </w:pPr>
            <w:r w:rsidRPr="00775DC6">
              <w:rPr>
                <w:b w:val="0"/>
                <w:bCs/>
                <w:spacing w:val="2"/>
                <w:szCs w:val="2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775DC6">
              <w:rPr>
                <w:b w:val="0"/>
                <w:bCs/>
                <w:spacing w:val="2"/>
                <w:szCs w:val="24"/>
                <w:shd w:val="clear" w:color="auto" w:fill="FFFFFF"/>
                <w:lang w:eastAsia="ru-RU"/>
              </w:rPr>
              <w:t>высолы</w:t>
            </w:r>
            <w:proofErr w:type="spellEnd"/>
            <w:r w:rsidRPr="00775DC6">
              <w:rPr>
                <w:b w:val="0"/>
                <w:bCs/>
                <w:spacing w:val="2"/>
                <w:szCs w:val="24"/>
                <w:shd w:val="clear" w:color="auto" w:fill="FFFFFF"/>
                <w:lang w:eastAsia="ru-RU"/>
              </w:rPr>
              <w:t xml:space="preserve">,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775DC6">
              <w:rPr>
                <w:b w:val="0"/>
                <w:bCs/>
                <w:szCs w:val="24"/>
                <w:lang w:eastAsia="ru-RU"/>
              </w:rPr>
              <w:t xml:space="preserve">визуально воспринимаемые </w:t>
            </w:r>
            <w:r w:rsidRPr="00775DC6">
              <w:rPr>
                <w:b w:val="0"/>
                <w:bCs/>
                <w:spacing w:val="2"/>
                <w:szCs w:val="24"/>
                <w:shd w:val="clear" w:color="auto" w:fill="FFFFFF"/>
                <w:lang w:eastAsia="ru-RU"/>
              </w:rPr>
              <w:t xml:space="preserve">разрушения облицовки, </w:t>
            </w:r>
            <w:r w:rsidRPr="00775DC6">
              <w:rPr>
                <w:b w:val="0"/>
                <w:bCs/>
                <w:szCs w:val="24"/>
                <w:lang w:eastAsia="ru-RU"/>
              </w:rPr>
              <w:t>фактурного и красочного (штукатурного) слоев</w:t>
            </w:r>
          </w:p>
        </w:tc>
      </w:tr>
      <w:tr w:rsidR="0000518F" w:rsidRPr="00775DC6" w14:paraId="07F8CE7D" w14:textId="77777777" w:rsidTr="002B19D1">
        <w:trPr>
          <w:gridAfter w:val="1"/>
          <w:wAfter w:w="236" w:type="dxa"/>
          <w:trHeight w:val="41"/>
        </w:trPr>
        <w:tc>
          <w:tcPr>
            <w:tcW w:w="2680" w:type="dxa"/>
            <w:gridSpan w:val="2"/>
            <w:vMerge/>
            <w:tcBorders>
              <w:left w:val="single" w:sz="4" w:space="0" w:color="000000" w:themeColor="text1"/>
              <w:right w:val="single" w:sz="2" w:space="0" w:color="FFFFFF" w:themeColor="background1"/>
            </w:tcBorders>
          </w:tcPr>
          <w:p w14:paraId="53624EDE" w14:textId="77777777" w:rsidR="0000518F" w:rsidRPr="00775DC6" w:rsidRDefault="0000518F" w:rsidP="00172D1B">
            <w:pPr>
              <w:pStyle w:val="aff5"/>
              <w:spacing w:after="0" w:line="240" w:lineRule="auto"/>
              <w:jc w:val="both"/>
              <w:rPr>
                <w:b w:val="0"/>
                <w:bCs/>
                <w:szCs w:val="24"/>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7D787861" w14:textId="77777777" w:rsidR="0000518F" w:rsidRPr="00775DC6" w:rsidRDefault="0000518F" w:rsidP="00172D1B">
            <w:pPr>
              <w:pStyle w:val="aff5"/>
              <w:spacing w:after="0" w:line="240" w:lineRule="auto"/>
              <w:jc w:val="both"/>
              <w:rPr>
                <w:b w:val="0"/>
                <w:bCs/>
                <w:sz w:val="8"/>
                <w:szCs w:val="8"/>
              </w:rPr>
            </w:pPr>
          </w:p>
        </w:tc>
        <w:tc>
          <w:tcPr>
            <w:tcW w:w="6951" w:type="dxa"/>
            <w:gridSpan w:val="6"/>
            <w:tcBorders>
              <w:top w:val="single" w:sz="2" w:space="0" w:color="FFFFFF"/>
              <w:left w:val="single" w:sz="4" w:space="0" w:color="FFFFFF" w:themeColor="background1"/>
              <w:bottom w:val="single" w:sz="2" w:space="0" w:color="FFFFFF" w:themeColor="background1"/>
              <w:right w:val="single" w:sz="2" w:space="0" w:color="auto"/>
            </w:tcBorders>
          </w:tcPr>
          <w:p w14:paraId="11AF2A5C" w14:textId="77777777" w:rsidR="0000518F" w:rsidRPr="00775DC6" w:rsidRDefault="0000518F" w:rsidP="00172D1B">
            <w:pPr>
              <w:pStyle w:val="aff5"/>
              <w:spacing w:after="0" w:line="240" w:lineRule="auto"/>
              <w:jc w:val="both"/>
              <w:rPr>
                <w:b w:val="0"/>
                <w:bCs/>
                <w:sz w:val="8"/>
                <w:szCs w:val="8"/>
              </w:rPr>
            </w:pPr>
          </w:p>
        </w:tc>
      </w:tr>
      <w:tr w:rsidR="0000518F" w:rsidRPr="00775DC6" w14:paraId="20BFD058" w14:textId="77777777" w:rsidTr="002B19D1">
        <w:trPr>
          <w:gridAfter w:val="1"/>
          <w:wAfter w:w="236" w:type="dxa"/>
          <w:trHeight w:val="145"/>
        </w:trPr>
        <w:tc>
          <w:tcPr>
            <w:tcW w:w="2680" w:type="dxa"/>
            <w:gridSpan w:val="2"/>
            <w:vMerge/>
            <w:tcBorders>
              <w:left w:val="single" w:sz="4" w:space="0" w:color="000000" w:themeColor="text1"/>
              <w:right w:val="single" w:sz="2" w:space="0" w:color="FFFFFF" w:themeColor="background1"/>
            </w:tcBorders>
          </w:tcPr>
          <w:p w14:paraId="6F163453" w14:textId="77777777" w:rsidR="0000518F" w:rsidRPr="00775DC6" w:rsidRDefault="0000518F" w:rsidP="00172D1B">
            <w:pPr>
              <w:pStyle w:val="aff5"/>
              <w:spacing w:after="0" w:line="240" w:lineRule="auto"/>
              <w:jc w:val="both"/>
              <w:rPr>
                <w:b w:val="0"/>
                <w:bCs/>
                <w:szCs w:val="24"/>
              </w:rPr>
            </w:pPr>
          </w:p>
        </w:tc>
        <w:tc>
          <w:tcPr>
            <w:tcW w:w="7238" w:type="dxa"/>
            <w:gridSpan w:val="7"/>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41E246B8" w14:textId="77777777" w:rsidR="0000518F" w:rsidRPr="00775DC6" w:rsidRDefault="0000518F" w:rsidP="00172D1B">
            <w:pPr>
              <w:pStyle w:val="aff5"/>
              <w:spacing w:after="0" w:line="240" w:lineRule="auto"/>
              <w:jc w:val="both"/>
              <w:rPr>
                <w:b w:val="0"/>
                <w:bCs/>
                <w:szCs w:val="24"/>
              </w:rPr>
            </w:pPr>
            <w:r w:rsidRPr="00775DC6">
              <w:rPr>
                <w:b w:val="0"/>
                <w:bCs/>
                <w:spacing w:val="2"/>
                <w:szCs w:val="2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00518F" w:rsidRPr="00775DC6" w14:paraId="10A10785" w14:textId="77777777" w:rsidTr="002B19D1">
        <w:trPr>
          <w:gridAfter w:val="1"/>
          <w:wAfter w:w="236" w:type="dxa"/>
          <w:trHeight w:val="41"/>
        </w:trPr>
        <w:tc>
          <w:tcPr>
            <w:tcW w:w="2680" w:type="dxa"/>
            <w:gridSpan w:val="2"/>
            <w:vMerge/>
            <w:tcBorders>
              <w:left w:val="single" w:sz="4" w:space="0" w:color="000000" w:themeColor="text1"/>
              <w:right w:val="single" w:sz="2" w:space="0" w:color="FFFFFF" w:themeColor="background1"/>
            </w:tcBorders>
          </w:tcPr>
          <w:p w14:paraId="79A88F17" w14:textId="77777777" w:rsidR="0000518F" w:rsidRPr="00775DC6" w:rsidRDefault="0000518F" w:rsidP="00172D1B">
            <w:pPr>
              <w:pStyle w:val="aff5"/>
              <w:spacing w:after="0" w:line="240" w:lineRule="auto"/>
              <w:jc w:val="both"/>
              <w:rPr>
                <w:b w:val="0"/>
                <w:bCs/>
                <w:szCs w:val="24"/>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2865E5D" w14:textId="77777777" w:rsidR="0000518F" w:rsidRPr="00775DC6" w:rsidRDefault="0000518F" w:rsidP="00172D1B">
            <w:pPr>
              <w:pStyle w:val="aff5"/>
              <w:spacing w:after="0" w:line="240" w:lineRule="auto"/>
              <w:jc w:val="both"/>
              <w:rPr>
                <w:b w:val="0"/>
                <w:bCs/>
                <w:sz w:val="8"/>
                <w:szCs w:val="8"/>
              </w:rPr>
            </w:pPr>
          </w:p>
        </w:tc>
        <w:tc>
          <w:tcPr>
            <w:tcW w:w="6951" w:type="dxa"/>
            <w:gridSpan w:val="6"/>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7DEFD1D" w14:textId="77777777" w:rsidR="0000518F" w:rsidRPr="00775DC6" w:rsidRDefault="0000518F" w:rsidP="00172D1B">
            <w:pPr>
              <w:pStyle w:val="aff5"/>
              <w:spacing w:after="0" w:line="240" w:lineRule="auto"/>
              <w:jc w:val="both"/>
              <w:rPr>
                <w:b w:val="0"/>
                <w:bCs/>
                <w:sz w:val="8"/>
                <w:szCs w:val="8"/>
              </w:rPr>
            </w:pPr>
          </w:p>
        </w:tc>
      </w:tr>
      <w:tr w:rsidR="0000518F" w:rsidRPr="00775DC6" w14:paraId="2CD6BEBE" w14:textId="77777777" w:rsidTr="002B19D1">
        <w:trPr>
          <w:gridAfter w:val="1"/>
          <w:wAfter w:w="236" w:type="dxa"/>
          <w:trHeight w:val="47"/>
        </w:trPr>
        <w:tc>
          <w:tcPr>
            <w:tcW w:w="2680" w:type="dxa"/>
            <w:gridSpan w:val="2"/>
            <w:vMerge/>
            <w:tcBorders>
              <w:left w:val="single" w:sz="4" w:space="0" w:color="000000" w:themeColor="text1"/>
              <w:right w:val="single" w:sz="2" w:space="0" w:color="FFFFFF" w:themeColor="background1"/>
            </w:tcBorders>
          </w:tcPr>
          <w:p w14:paraId="0CAA45D2" w14:textId="77777777" w:rsidR="0000518F" w:rsidRPr="00775DC6" w:rsidRDefault="0000518F" w:rsidP="00172D1B">
            <w:pPr>
              <w:pStyle w:val="aff5"/>
              <w:spacing w:after="0" w:line="240" w:lineRule="auto"/>
              <w:jc w:val="both"/>
              <w:rPr>
                <w:b w:val="0"/>
                <w:bCs/>
                <w:szCs w:val="24"/>
              </w:rPr>
            </w:pPr>
          </w:p>
        </w:tc>
        <w:tc>
          <w:tcPr>
            <w:tcW w:w="7238" w:type="dxa"/>
            <w:gridSpan w:val="7"/>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7B454E38" w14:textId="77777777" w:rsidR="0000518F" w:rsidRPr="00775DC6" w:rsidRDefault="0000518F" w:rsidP="00172D1B">
            <w:pPr>
              <w:pStyle w:val="aff5"/>
              <w:spacing w:after="0" w:line="240" w:lineRule="auto"/>
              <w:jc w:val="both"/>
              <w:rPr>
                <w:b w:val="0"/>
                <w:bCs/>
                <w:szCs w:val="24"/>
              </w:rPr>
            </w:pPr>
            <w:r w:rsidRPr="00775DC6">
              <w:rPr>
                <w:b w:val="0"/>
                <w:bCs/>
                <w:szCs w:val="24"/>
                <w:lang w:eastAsia="ru-RU"/>
              </w:rPr>
              <w:t xml:space="preserve">загрязнения, </w:t>
            </w:r>
            <w:r w:rsidRPr="00775DC6">
              <w:rPr>
                <w:b w:val="0"/>
                <w:bCs/>
                <w:szCs w:val="24"/>
              </w:rPr>
              <w:t xml:space="preserve">сорная растительность, </w:t>
            </w:r>
            <w:proofErr w:type="spellStart"/>
            <w:r w:rsidRPr="00775DC6">
              <w:rPr>
                <w:b w:val="0"/>
                <w:bCs/>
                <w:szCs w:val="24"/>
              </w:rPr>
              <w:t>вандальные</w:t>
            </w:r>
            <w:proofErr w:type="spellEnd"/>
            <w:r w:rsidRPr="00775DC6">
              <w:rPr>
                <w:b w:val="0"/>
                <w:bCs/>
                <w:szCs w:val="24"/>
              </w:rPr>
              <w:t xml:space="preserve"> изображения</w:t>
            </w:r>
          </w:p>
        </w:tc>
      </w:tr>
      <w:tr w:rsidR="0000518F" w:rsidRPr="00775DC6" w14:paraId="4EAC5BDC" w14:textId="77777777" w:rsidTr="002B19D1">
        <w:trPr>
          <w:gridAfter w:val="1"/>
          <w:wAfter w:w="236" w:type="dxa"/>
          <w:trHeight w:val="41"/>
        </w:trPr>
        <w:tc>
          <w:tcPr>
            <w:tcW w:w="2680" w:type="dxa"/>
            <w:gridSpan w:val="2"/>
            <w:vMerge/>
            <w:tcBorders>
              <w:left w:val="single" w:sz="4" w:space="0" w:color="000000" w:themeColor="text1"/>
              <w:right w:val="single" w:sz="2" w:space="0" w:color="FFFFFF" w:themeColor="background1"/>
            </w:tcBorders>
          </w:tcPr>
          <w:p w14:paraId="4560575D" w14:textId="77777777" w:rsidR="0000518F" w:rsidRPr="00775DC6" w:rsidRDefault="0000518F" w:rsidP="00172D1B">
            <w:pPr>
              <w:pStyle w:val="aff5"/>
              <w:spacing w:after="0" w:line="240" w:lineRule="auto"/>
              <w:jc w:val="both"/>
              <w:rPr>
                <w:b w:val="0"/>
                <w:bCs/>
                <w:szCs w:val="24"/>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C046A8C" w14:textId="77777777" w:rsidR="0000518F" w:rsidRPr="00775DC6" w:rsidRDefault="0000518F" w:rsidP="00172D1B">
            <w:pPr>
              <w:pStyle w:val="aff5"/>
              <w:spacing w:after="0" w:line="240" w:lineRule="auto"/>
              <w:jc w:val="both"/>
              <w:rPr>
                <w:b w:val="0"/>
                <w:bCs/>
                <w:sz w:val="8"/>
                <w:szCs w:val="8"/>
              </w:rPr>
            </w:pPr>
          </w:p>
        </w:tc>
        <w:tc>
          <w:tcPr>
            <w:tcW w:w="6951" w:type="dxa"/>
            <w:gridSpan w:val="6"/>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70783594" w14:textId="77777777" w:rsidR="0000518F" w:rsidRPr="00775DC6" w:rsidRDefault="0000518F" w:rsidP="00172D1B">
            <w:pPr>
              <w:pStyle w:val="aff5"/>
              <w:spacing w:after="0" w:line="240" w:lineRule="auto"/>
              <w:jc w:val="both"/>
              <w:rPr>
                <w:b w:val="0"/>
                <w:bCs/>
                <w:sz w:val="8"/>
                <w:szCs w:val="8"/>
              </w:rPr>
            </w:pPr>
          </w:p>
        </w:tc>
      </w:tr>
      <w:tr w:rsidR="0000518F" w:rsidRPr="00775DC6" w14:paraId="63A142BD" w14:textId="77777777" w:rsidTr="002B19D1">
        <w:trPr>
          <w:gridAfter w:val="1"/>
          <w:wAfter w:w="236" w:type="dxa"/>
          <w:trHeight w:val="47"/>
        </w:trPr>
        <w:tc>
          <w:tcPr>
            <w:tcW w:w="2680" w:type="dxa"/>
            <w:gridSpan w:val="2"/>
            <w:vMerge/>
            <w:tcBorders>
              <w:left w:val="single" w:sz="4" w:space="0" w:color="000000" w:themeColor="text1"/>
              <w:bottom w:val="single" w:sz="2" w:space="0" w:color="auto"/>
              <w:right w:val="single" w:sz="2" w:space="0" w:color="FFFFFF" w:themeColor="background1"/>
            </w:tcBorders>
          </w:tcPr>
          <w:p w14:paraId="454CF2BE" w14:textId="77777777" w:rsidR="0000518F" w:rsidRPr="00775DC6" w:rsidRDefault="0000518F" w:rsidP="00172D1B">
            <w:pPr>
              <w:pStyle w:val="aff5"/>
              <w:spacing w:after="0" w:line="240" w:lineRule="auto"/>
              <w:jc w:val="both"/>
              <w:rPr>
                <w:b w:val="0"/>
                <w:bCs/>
                <w:szCs w:val="24"/>
              </w:rPr>
            </w:pPr>
          </w:p>
        </w:tc>
        <w:tc>
          <w:tcPr>
            <w:tcW w:w="7238" w:type="dxa"/>
            <w:gridSpan w:val="7"/>
            <w:tcBorders>
              <w:top w:val="single" w:sz="4" w:space="0" w:color="FFFFFF" w:themeColor="background1"/>
              <w:left w:val="single" w:sz="2" w:space="0" w:color="FFFFFF" w:themeColor="background1"/>
              <w:bottom w:val="single" w:sz="2" w:space="0" w:color="auto"/>
              <w:right w:val="single" w:sz="2" w:space="0" w:color="auto"/>
            </w:tcBorders>
          </w:tcPr>
          <w:p w14:paraId="34094B79" w14:textId="3D95F7E8" w:rsidR="0000518F" w:rsidRPr="00775DC6" w:rsidRDefault="0000518F" w:rsidP="00172D1B">
            <w:pPr>
              <w:pStyle w:val="aff5"/>
              <w:spacing w:after="0" w:line="240" w:lineRule="auto"/>
              <w:jc w:val="both"/>
              <w:rPr>
                <w:b w:val="0"/>
                <w:bCs/>
                <w:szCs w:val="24"/>
              </w:rPr>
            </w:pPr>
            <w:r w:rsidRPr="00775DC6">
              <w:rPr>
                <w:b w:val="0"/>
                <w:bCs/>
                <w:spacing w:val="2"/>
                <w:szCs w:val="24"/>
                <w:shd w:val="clear" w:color="auto" w:fill="FFFFFF"/>
              </w:rPr>
              <w:t>короба, кожухи, провода, розетки на остеклении, на архитектурном декоре, не закрепленные,</w:t>
            </w:r>
            <w:r w:rsidR="002577A1" w:rsidRPr="00775DC6">
              <w:rPr>
                <w:b w:val="0"/>
                <w:bCs/>
                <w:spacing w:val="2"/>
                <w:szCs w:val="24"/>
                <w:shd w:val="clear" w:color="auto" w:fill="FFFFFF"/>
              </w:rPr>
              <w:t xml:space="preserve"> </w:t>
            </w:r>
            <w:r w:rsidRPr="00775DC6">
              <w:rPr>
                <w:b w:val="0"/>
                <w:bCs/>
                <w:spacing w:val="2"/>
                <w:szCs w:val="24"/>
                <w:shd w:val="clear" w:color="auto" w:fill="FFFFFF"/>
              </w:rPr>
              <w:t>не соответствующие цвету фасада</w:t>
            </w:r>
          </w:p>
        </w:tc>
      </w:tr>
      <w:tr w:rsidR="0000518F" w:rsidRPr="00775DC6" w14:paraId="73B6905B" w14:textId="77777777" w:rsidTr="002B19D1">
        <w:trPr>
          <w:gridAfter w:val="1"/>
          <w:wAfter w:w="236" w:type="dxa"/>
          <w:trHeight w:val="94"/>
        </w:trPr>
        <w:tc>
          <w:tcPr>
            <w:tcW w:w="2680"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3C8A2813" w14:textId="77777777" w:rsidR="0000518F" w:rsidRPr="00775DC6" w:rsidRDefault="0000518F" w:rsidP="00172D1B">
            <w:pPr>
              <w:pStyle w:val="aff5"/>
              <w:spacing w:after="0" w:line="240" w:lineRule="auto"/>
              <w:jc w:val="left"/>
              <w:rPr>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1B302B75" w14:textId="77777777" w:rsidR="0000518F" w:rsidRPr="00775DC6" w:rsidRDefault="0000518F" w:rsidP="00172D1B">
            <w:pPr>
              <w:pStyle w:val="aff5"/>
              <w:spacing w:after="0" w:line="240" w:lineRule="auto"/>
              <w:jc w:val="both"/>
              <w:rPr>
                <w:b w:val="0"/>
                <w:bCs/>
                <w:sz w:val="8"/>
                <w:szCs w:val="8"/>
              </w:rPr>
            </w:pPr>
          </w:p>
        </w:tc>
        <w:tc>
          <w:tcPr>
            <w:tcW w:w="6951" w:type="dxa"/>
            <w:gridSpan w:val="6"/>
            <w:tcBorders>
              <w:top w:val="single" w:sz="2" w:space="0" w:color="auto"/>
              <w:left w:val="single" w:sz="4" w:space="0" w:color="FFFFFF" w:themeColor="background1"/>
              <w:bottom w:val="single" w:sz="2" w:space="0" w:color="auto"/>
              <w:right w:val="single" w:sz="4" w:space="0" w:color="FFFFFF" w:themeColor="background1"/>
            </w:tcBorders>
          </w:tcPr>
          <w:p w14:paraId="21FFF714" w14:textId="77777777" w:rsidR="0000518F" w:rsidRPr="00775DC6" w:rsidRDefault="0000518F" w:rsidP="00172D1B">
            <w:pPr>
              <w:pStyle w:val="aff5"/>
              <w:spacing w:after="0" w:line="240" w:lineRule="auto"/>
              <w:jc w:val="both"/>
              <w:rPr>
                <w:b w:val="0"/>
                <w:bCs/>
                <w:spacing w:val="2"/>
                <w:sz w:val="8"/>
                <w:szCs w:val="8"/>
                <w:shd w:val="clear" w:color="auto" w:fill="FFFFFF"/>
                <w:lang w:eastAsia="ru-RU"/>
              </w:rPr>
            </w:pPr>
          </w:p>
        </w:tc>
      </w:tr>
      <w:tr w:rsidR="0000518F" w:rsidRPr="00775DC6" w14:paraId="6DCC8DFD" w14:textId="77777777" w:rsidTr="002B19D1">
        <w:trPr>
          <w:gridAfter w:val="1"/>
          <w:wAfter w:w="236" w:type="dxa"/>
          <w:trHeight w:val="94"/>
        </w:trPr>
        <w:tc>
          <w:tcPr>
            <w:tcW w:w="2680" w:type="dxa"/>
            <w:gridSpan w:val="2"/>
            <w:vMerge w:val="restart"/>
            <w:tcBorders>
              <w:top w:val="single" w:sz="2" w:space="0" w:color="auto"/>
              <w:left w:val="single" w:sz="4" w:space="0" w:color="000000" w:themeColor="text1"/>
              <w:right w:val="single" w:sz="2" w:space="0" w:color="FFFFFF" w:themeColor="background1"/>
            </w:tcBorders>
          </w:tcPr>
          <w:p w14:paraId="3DCCE7F2" w14:textId="77777777" w:rsidR="0000518F" w:rsidRPr="00775DC6" w:rsidRDefault="0000518F" w:rsidP="00172D1B">
            <w:pPr>
              <w:pStyle w:val="aff5"/>
              <w:spacing w:after="0" w:line="240" w:lineRule="auto"/>
              <w:jc w:val="left"/>
              <w:rPr>
                <w:b w:val="0"/>
                <w:bCs/>
                <w:szCs w:val="24"/>
              </w:rPr>
            </w:pPr>
            <w:r w:rsidRPr="00775DC6">
              <w:rPr>
                <w:b w:val="0"/>
                <w:bCs/>
                <w:szCs w:val="24"/>
                <w:lang w:eastAsia="ru-RU"/>
              </w:rPr>
              <w:t>рекламные конструкции</w:t>
            </w:r>
            <w:r w:rsidRPr="00775DC6">
              <w:rPr>
                <w:b w:val="0"/>
                <w:bCs/>
                <w:noProof/>
                <w:szCs w:val="24"/>
                <w:lang w:eastAsia="ru-RU"/>
              </w:rPr>
              <w:t>:</w:t>
            </w:r>
          </w:p>
        </w:tc>
        <w:tc>
          <w:tcPr>
            <w:tcW w:w="7238" w:type="dxa"/>
            <w:gridSpan w:val="7"/>
            <w:tcBorders>
              <w:top w:val="single" w:sz="2" w:space="0" w:color="auto"/>
              <w:left w:val="single" w:sz="2" w:space="0" w:color="FFFFFF" w:themeColor="background1"/>
              <w:bottom w:val="single" w:sz="2" w:space="0" w:color="FFFFFF" w:themeColor="background1"/>
              <w:right w:val="single" w:sz="2" w:space="0" w:color="auto"/>
            </w:tcBorders>
          </w:tcPr>
          <w:p w14:paraId="78EB1689" w14:textId="77777777" w:rsidR="0000518F" w:rsidRPr="00775DC6" w:rsidRDefault="0000518F" w:rsidP="00172D1B">
            <w:pPr>
              <w:pStyle w:val="aff5"/>
              <w:spacing w:after="0" w:line="240" w:lineRule="auto"/>
              <w:jc w:val="both"/>
              <w:rPr>
                <w:b w:val="0"/>
                <w:bCs/>
                <w:szCs w:val="24"/>
              </w:rPr>
            </w:pPr>
            <w:r w:rsidRPr="00775DC6">
              <w:rPr>
                <w:b w:val="0"/>
                <w:bCs/>
                <w:szCs w:val="24"/>
                <w:lang w:eastAsia="ru-RU"/>
              </w:rPr>
              <w:t>самовольно размещенные</w:t>
            </w:r>
          </w:p>
        </w:tc>
      </w:tr>
      <w:tr w:rsidR="0000518F" w:rsidRPr="00775DC6" w14:paraId="5BEDECE9" w14:textId="77777777" w:rsidTr="002B19D1">
        <w:trPr>
          <w:gridAfter w:val="1"/>
          <w:wAfter w:w="236" w:type="dxa"/>
          <w:trHeight w:val="41"/>
        </w:trPr>
        <w:tc>
          <w:tcPr>
            <w:tcW w:w="2680" w:type="dxa"/>
            <w:gridSpan w:val="2"/>
            <w:vMerge/>
            <w:tcBorders>
              <w:left w:val="single" w:sz="4" w:space="0" w:color="000000" w:themeColor="text1"/>
              <w:right w:val="single" w:sz="2" w:space="0" w:color="FFFFFF" w:themeColor="background1"/>
            </w:tcBorders>
          </w:tcPr>
          <w:p w14:paraId="5B700571" w14:textId="77777777" w:rsidR="0000518F" w:rsidRPr="00775DC6" w:rsidRDefault="0000518F" w:rsidP="00172D1B">
            <w:pPr>
              <w:pStyle w:val="aff5"/>
              <w:spacing w:after="0" w:line="240" w:lineRule="auto"/>
              <w:jc w:val="both"/>
              <w:rPr>
                <w:b w:val="0"/>
                <w:bCs/>
                <w:szCs w:val="24"/>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38D947E" w14:textId="77777777" w:rsidR="0000518F" w:rsidRPr="00775DC6" w:rsidRDefault="0000518F" w:rsidP="00172D1B">
            <w:pPr>
              <w:pStyle w:val="aff5"/>
              <w:spacing w:after="0" w:line="240" w:lineRule="auto"/>
              <w:jc w:val="both"/>
              <w:rPr>
                <w:b w:val="0"/>
                <w:bCs/>
                <w:sz w:val="8"/>
                <w:szCs w:val="8"/>
              </w:rPr>
            </w:pPr>
          </w:p>
        </w:tc>
        <w:tc>
          <w:tcPr>
            <w:tcW w:w="6951" w:type="dxa"/>
            <w:gridSpan w:val="6"/>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9869AD0" w14:textId="77777777" w:rsidR="0000518F" w:rsidRPr="00775DC6" w:rsidRDefault="0000518F" w:rsidP="00172D1B">
            <w:pPr>
              <w:pStyle w:val="aff5"/>
              <w:spacing w:after="0" w:line="240" w:lineRule="auto"/>
              <w:jc w:val="both"/>
              <w:rPr>
                <w:b w:val="0"/>
                <w:bCs/>
                <w:sz w:val="8"/>
                <w:szCs w:val="8"/>
              </w:rPr>
            </w:pPr>
          </w:p>
        </w:tc>
      </w:tr>
      <w:tr w:rsidR="0000518F" w:rsidRPr="00775DC6" w14:paraId="7B44AC39" w14:textId="77777777" w:rsidTr="002B19D1">
        <w:trPr>
          <w:gridAfter w:val="1"/>
          <w:wAfter w:w="236" w:type="dxa"/>
          <w:trHeight w:val="145"/>
        </w:trPr>
        <w:tc>
          <w:tcPr>
            <w:tcW w:w="2680" w:type="dxa"/>
            <w:gridSpan w:val="2"/>
            <w:vMerge/>
            <w:tcBorders>
              <w:left w:val="single" w:sz="4" w:space="0" w:color="000000" w:themeColor="text1"/>
              <w:right w:val="single" w:sz="2" w:space="0" w:color="FFFFFF" w:themeColor="background1"/>
            </w:tcBorders>
          </w:tcPr>
          <w:p w14:paraId="51A68E32" w14:textId="77777777" w:rsidR="0000518F" w:rsidRPr="00775DC6" w:rsidRDefault="0000518F" w:rsidP="00172D1B">
            <w:pPr>
              <w:pStyle w:val="aff5"/>
              <w:spacing w:after="0" w:line="240" w:lineRule="auto"/>
              <w:jc w:val="both"/>
              <w:rPr>
                <w:b w:val="0"/>
                <w:bCs/>
                <w:szCs w:val="24"/>
              </w:rPr>
            </w:pPr>
          </w:p>
        </w:tc>
        <w:tc>
          <w:tcPr>
            <w:tcW w:w="7238" w:type="dxa"/>
            <w:gridSpan w:val="7"/>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7DA9EF0C" w14:textId="77777777" w:rsidR="0000518F" w:rsidRPr="00775DC6" w:rsidRDefault="0000518F" w:rsidP="00172D1B">
            <w:pPr>
              <w:pStyle w:val="aff5"/>
              <w:spacing w:after="0" w:line="240" w:lineRule="auto"/>
              <w:jc w:val="both"/>
              <w:rPr>
                <w:b w:val="0"/>
                <w:bCs/>
                <w:szCs w:val="24"/>
              </w:rPr>
            </w:pPr>
            <w:r w:rsidRPr="00775DC6">
              <w:rPr>
                <w:b w:val="0"/>
                <w:bCs/>
                <w:szCs w:val="24"/>
                <w:lang w:eastAsia="ru-RU"/>
              </w:rPr>
              <w:t>эксплуатируемые после окончания срока договора на установку</w:t>
            </w:r>
          </w:p>
        </w:tc>
      </w:tr>
      <w:tr w:rsidR="0000518F" w:rsidRPr="00775DC6" w14:paraId="68021AA9" w14:textId="77777777" w:rsidTr="002B19D1">
        <w:trPr>
          <w:gridAfter w:val="1"/>
          <w:wAfter w:w="236" w:type="dxa"/>
          <w:trHeight w:val="41"/>
        </w:trPr>
        <w:tc>
          <w:tcPr>
            <w:tcW w:w="2680" w:type="dxa"/>
            <w:gridSpan w:val="2"/>
            <w:vMerge/>
            <w:tcBorders>
              <w:left w:val="single" w:sz="4" w:space="0" w:color="000000" w:themeColor="text1"/>
              <w:right w:val="single" w:sz="2" w:space="0" w:color="FFFFFF" w:themeColor="background1"/>
            </w:tcBorders>
          </w:tcPr>
          <w:p w14:paraId="148FF322" w14:textId="77777777" w:rsidR="0000518F" w:rsidRPr="00775DC6" w:rsidRDefault="0000518F" w:rsidP="00172D1B">
            <w:pPr>
              <w:pStyle w:val="aff5"/>
              <w:spacing w:after="0" w:line="240" w:lineRule="auto"/>
              <w:jc w:val="both"/>
              <w:rPr>
                <w:b w:val="0"/>
                <w:bCs/>
                <w:szCs w:val="24"/>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16F0C88" w14:textId="77777777" w:rsidR="0000518F" w:rsidRPr="00775DC6" w:rsidRDefault="0000518F" w:rsidP="00172D1B">
            <w:pPr>
              <w:pStyle w:val="aff5"/>
              <w:spacing w:after="0" w:line="240" w:lineRule="auto"/>
              <w:jc w:val="both"/>
              <w:rPr>
                <w:b w:val="0"/>
                <w:bCs/>
                <w:sz w:val="8"/>
                <w:szCs w:val="8"/>
              </w:rPr>
            </w:pPr>
          </w:p>
        </w:tc>
        <w:tc>
          <w:tcPr>
            <w:tcW w:w="6951" w:type="dxa"/>
            <w:gridSpan w:val="6"/>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4C40AB8D" w14:textId="77777777" w:rsidR="0000518F" w:rsidRPr="00775DC6" w:rsidRDefault="0000518F" w:rsidP="00172D1B">
            <w:pPr>
              <w:pStyle w:val="aff5"/>
              <w:spacing w:after="0" w:line="240" w:lineRule="auto"/>
              <w:jc w:val="both"/>
              <w:rPr>
                <w:b w:val="0"/>
                <w:bCs/>
                <w:sz w:val="8"/>
                <w:szCs w:val="8"/>
              </w:rPr>
            </w:pPr>
          </w:p>
        </w:tc>
      </w:tr>
      <w:tr w:rsidR="0000518F" w:rsidRPr="00775DC6" w14:paraId="5826BF89" w14:textId="77777777" w:rsidTr="002B19D1">
        <w:trPr>
          <w:gridAfter w:val="1"/>
          <w:wAfter w:w="236" w:type="dxa"/>
          <w:trHeight w:val="47"/>
        </w:trPr>
        <w:tc>
          <w:tcPr>
            <w:tcW w:w="2680" w:type="dxa"/>
            <w:gridSpan w:val="2"/>
            <w:vMerge/>
            <w:tcBorders>
              <w:left w:val="single" w:sz="4" w:space="0" w:color="000000" w:themeColor="text1"/>
              <w:right w:val="single" w:sz="2" w:space="0" w:color="FFFFFF" w:themeColor="background1"/>
            </w:tcBorders>
          </w:tcPr>
          <w:p w14:paraId="33C5A873" w14:textId="77777777" w:rsidR="0000518F" w:rsidRPr="00775DC6" w:rsidRDefault="0000518F" w:rsidP="00172D1B">
            <w:pPr>
              <w:pStyle w:val="aff5"/>
              <w:spacing w:after="0" w:line="240" w:lineRule="auto"/>
              <w:jc w:val="both"/>
              <w:rPr>
                <w:b w:val="0"/>
                <w:bCs/>
                <w:szCs w:val="24"/>
              </w:rPr>
            </w:pPr>
          </w:p>
        </w:tc>
        <w:tc>
          <w:tcPr>
            <w:tcW w:w="7238" w:type="dxa"/>
            <w:gridSpan w:val="7"/>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40DC2290" w14:textId="77777777" w:rsidR="0000518F" w:rsidRPr="00775DC6" w:rsidRDefault="0000518F" w:rsidP="00172D1B">
            <w:pPr>
              <w:pStyle w:val="aff5"/>
              <w:spacing w:after="0" w:line="240" w:lineRule="auto"/>
              <w:jc w:val="both"/>
              <w:rPr>
                <w:b w:val="0"/>
                <w:bCs/>
                <w:szCs w:val="24"/>
              </w:rPr>
            </w:pPr>
            <w:r w:rsidRPr="00775DC6">
              <w:rPr>
                <w:b w:val="0"/>
                <w:bCs/>
                <w:szCs w:val="24"/>
                <w:lang w:eastAsia="ru-RU"/>
              </w:rPr>
              <w:t>эксплуатируемые после аннулирования ранее выданного разрешения</w:t>
            </w:r>
          </w:p>
        </w:tc>
      </w:tr>
      <w:tr w:rsidR="0000518F" w:rsidRPr="00775DC6" w14:paraId="78A4A81A" w14:textId="77777777" w:rsidTr="002B19D1">
        <w:trPr>
          <w:gridAfter w:val="1"/>
          <w:wAfter w:w="236" w:type="dxa"/>
          <w:trHeight w:val="41"/>
        </w:trPr>
        <w:tc>
          <w:tcPr>
            <w:tcW w:w="2680" w:type="dxa"/>
            <w:gridSpan w:val="2"/>
            <w:vMerge/>
            <w:tcBorders>
              <w:left w:val="single" w:sz="4" w:space="0" w:color="000000" w:themeColor="text1"/>
              <w:right w:val="single" w:sz="2" w:space="0" w:color="FFFFFF" w:themeColor="background1"/>
            </w:tcBorders>
          </w:tcPr>
          <w:p w14:paraId="618EC0B6" w14:textId="77777777" w:rsidR="0000518F" w:rsidRPr="00775DC6" w:rsidRDefault="0000518F" w:rsidP="00172D1B">
            <w:pPr>
              <w:pStyle w:val="aff5"/>
              <w:spacing w:after="0" w:line="240" w:lineRule="auto"/>
              <w:jc w:val="both"/>
              <w:rPr>
                <w:b w:val="0"/>
                <w:bCs/>
                <w:szCs w:val="24"/>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C83ED12" w14:textId="77777777" w:rsidR="0000518F" w:rsidRPr="00775DC6" w:rsidRDefault="0000518F" w:rsidP="00172D1B">
            <w:pPr>
              <w:pStyle w:val="aff5"/>
              <w:spacing w:after="0" w:line="240" w:lineRule="auto"/>
              <w:jc w:val="both"/>
              <w:rPr>
                <w:b w:val="0"/>
                <w:bCs/>
                <w:sz w:val="8"/>
                <w:szCs w:val="8"/>
              </w:rPr>
            </w:pPr>
          </w:p>
        </w:tc>
        <w:tc>
          <w:tcPr>
            <w:tcW w:w="6951" w:type="dxa"/>
            <w:gridSpan w:val="6"/>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2C2A950C" w14:textId="77777777" w:rsidR="0000518F" w:rsidRPr="00775DC6" w:rsidRDefault="0000518F" w:rsidP="00172D1B">
            <w:pPr>
              <w:pStyle w:val="aff5"/>
              <w:spacing w:after="0" w:line="240" w:lineRule="auto"/>
              <w:jc w:val="both"/>
              <w:rPr>
                <w:b w:val="0"/>
                <w:bCs/>
                <w:sz w:val="8"/>
                <w:szCs w:val="8"/>
              </w:rPr>
            </w:pPr>
          </w:p>
        </w:tc>
      </w:tr>
      <w:tr w:rsidR="0000518F" w:rsidRPr="00775DC6" w14:paraId="275AD352" w14:textId="77777777" w:rsidTr="002B19D1">
        <w:trPr>
          <w:gridAfter w:val="1"/>
          <w:wAfter w:w="236" w:type="dxa"/>
          <w:trHeight w:val="41"/>
        </w:trPr>
        <w:tc>
          <w:tcPr>
            <w:tcW w:w="2680" w:type="dxa"/>
            <w:gridSpan w:val="2"/>
            <w:vMerge/>
            <w:tcBorders>
              <w:left w:val="single" w:sz="4" w:space="0" w:color="000000" w:themeColor="text1"/>
              <w:bottom w:val="single" w:sz="2" w:space="0" w:color="auto"/>
              <w:right w:val="single" w:sz="2" w:space="0" w:color="FFFFFF" w:themeColor="background1"/>
            </w:tcBorders>
          </w:tcPr>
          <w:p w14:paraId="5FD1D6DE" w14:textId="77777777" w:rsidR="0000518F" w:rsidRPr="00775DC6" w:rsidRDefault="0000518F" w:rsidP="00172D1B">
            <w:pPr>
              <w:pStyle w:val="aff5"/>
              <w:spacing w:after="0" w:line="240" w:lineRule="auto"/>
              <w:jc w:val="both"/>
              <w:rPr>
                <w:b w:val="0"/>
                <w:bCs/>
                <w:szCs w:val="24"/>
              </w:rPr>
            </w:pPr>
          </w:p>
        </w:tc>
        <w:tc>
          <w:tcPr>
            <w:tcW w:w="7238" w:type="dxa"/>
            <w:gridSpan w:val="7"/>
            <w:tcBorders>
              <w:top w:val="single" w:sz="4" w:space="0" w:color="FFFFFF" w:themeColor="background1"/>
              <w:left w:val="single" w:sz="2" w:space="0" w:color="FFFFFF" w:themeColor="background1"/>
              <w:bottom w:val="single" w:sz="2" w:space="0" w:color="auto"/>
              <w:right w:val="single" w:sz="2" w:space="0" w:color="auto"/>
            </w:tcBorders>
          </w:tcPr>
          <w:p w14:paraId="102CF25F" w14:textId="31A41B10" w:rsidR="0000518F" w:rsidRPr="00775DC6" w:rsidRDefault="0000518F" w:rsidP="00172D1B">
            <w:pPr>
              <w:pStyle w:val="aff5"/>
              <w:spacing w:after="0" w:line="240" w:lineRule="auto"/>
              <w:jc w:val="both"/>
              <w:rPr>
                <w:b w:val="0"/>
                <w:bCs/>
                <w:szCs w:val="24"/>
              </w:rPr>
            </w:pPr>
            <w:r w:rsidRPr="00775DC6">
              <w:rPr>
                <w:b w:val="0"/>
                <w:bCs/>
                <w:szCs w:val="24"/>
                <w:lang w:eastAsia="ru-RU"/>
              </w:rPr>
              <w:t xml:space="preserve">эксплуатируемые с нарушением требований к установке </w:t>
            </w:r>
            <w:r w:rsidR="002B19D1">
              <w:rPr>
                <w:b w:val="0"/>
                <w:bCs/>
                <w:szCs w:val="24"/>
                <w:lang w:eastAsia="ru-RU"/>
              </w:rPr>
              <w:t xml:space="preserve">                                  </w:t>
            </w:r>
            <w:r w:rsidRPr="00775DC6">
              <w:rPr>
                <w:b w:val="0"/>
                <w:bCs/>
                <w:szCs w:val="24"/>
                <w:lang w:eastAsia="ru-RU"/>
              </w:rPr>
              <w:t>и эксплуатации</w:t>
            </w:r>
          </w:p>
        </w:tc>
      </w:tr>
      <w:tr w:rsidR="0000518F" w:rsidRPr="00775DC6" w14:paraId="776A3168" w14:textId="77777777" w:rsidTr="002B19D1">
        <w:trPr>
          <w:gridAfter w:val="1"/>
          <w:wAfter w:w="236" w:type="dxa"/>
          <w:trHeight w:val="94"/>
        </w:trPr>
        <w:tc>
          <w:tcPr>
            <w:tcW w:w="2680" w:type="dxa"/>
            <w:gridSpan w:val="2"/>
            <w:tcBorders>
              <w:top w:val="single" w:sz="2" w:space="0" w:color="auto"/>
              <w:left w:val="single" w:sz="4" w:space="0" w:color="FFFFFF"/>
              <w:bottom w:val="single" w:sz="2" w:space="0" w:color="auto"/>
              <w:right w:val="single" w:sz="4" w:space="0" w:color="FFFFFF"/>
            </w:tcBorders>
          </w:tcPr>
          <w:p w14:paraId="6269BC17" w14:textId="77777777" w:rsidR="0000518F" w:rsidRPr="00775DC6" w:rsidRDefault="0000518F" w:rsidP="00172D1B">
            <w:pPr>
              <w:pStyle w:val="aff5"/>
              <w:spacing w:after="0" w:line="240" w:lineRule="auto"/>
              <w:jc w:val="left"/>
              <w:rPr>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14:paraId="0D61AD41" w14:textId="77777777" w:rsidR="0000518F" w:rsidRPr="00775DC6" w:rsidRDefault="0000518F" w:rsidP="00172D1B">
            <w:pPr>
              <w:pStyle w:val="aff5"/>
              <w:spacing w:after="0" w:line="240" w:lineRule="auto"/>
              <w:jc w:val="both"/>
              <w:rPr>
                <w:b w:val="0"/>
                <w:bCs/>
                <w:sz w:val="8"/>
                <w:szCs w:val="8"/>
              </w:rPr>
            </w:pPr>
          </w:p>
        </w:tc>
        <w:tc>
          <w:tcPr>
            <w:tcW w:w="6951" w:type="dxa"/>
            <w:gridSpan w:val="6"/>
            <w:tcBorders>
              <w:top w:val="single" w:sz="2" w:space="0" w:color="auto"/>
              <w:left w:val="single" w:sz="4" w:space="0" w:color="FFFFFF"/>
              <w:bottom w:val="single" w:sz="2" w:space="0" w:color="auto"/>
              <w:right w:val="single" w:sz="4" w:space="0" w:color="FFFFFF"/>
            </w:tcBorders>
          </w:tcPr>
          <w:p w14:paraId="7740437E" w14:textId="77777777" w:rsidR="0000518F" w:rsidRPr="00775DC6" w:rsidRDefault="0000518F" w:rsidP="00172D1B">
            <w:pPr>
              <w:pStyle w:val="aff5"/>
              <w:spacing w:after="0" w:line="240" w:lineRule="auto"/>
              <w:jc w:val="both"/>
              <w:rPr>
                <w:b w:val="0"/>
                <w:bCs/>
                <w:spacing w:val="2"/>
                <w:sz w:val="8"/>
                <w:szCs w:val="8"/>
                <w:shd w:val="clear" w:color="auto" w:fill="FFFFFF"/>
                <w:lang w:eastAsia="ru-RU"/>
              </w:rPr>
            </w:pPr>
          </w:p>
        </w:tc>
      </w:tr>
      <w:tr w:rsidR="0000518F" w:rsidRPr="00775DC6" w14:paraId="6545B7A7" w14:textId="77777777" w:rsidTr="002B19D1">
        <w:trPr>
          <w:gridAfter w:val="1"/>
          <w:wAfter w:w="236" w:type="dxa"/>
          <w:trHeight w:val="94"/>
        </w:trPr>
        <w:tc>
          <w:tcPr>
            <w:tcW w:w="2680" w:type="dxa"/>
            <w:gridSpan w:val="2"/>
            <w:vMerge w:val="restart"/>
            <w:tcBorders>
              <w:top w:val="single" w:sz="2" w:space="0" w:color="auto"/>
              <w:left w:val="single" w:sz="2" w:space="0" w:color="000000"/>
              <w:right w:val="single" w:sz="2" w:space="0" w:color="FFFFFF" w:themeColor="background1"/>
            </w:tcBorders>
          </w:tcPr>
          <w:p w14:paraId="3FF64DB4" w14:textId="77777777" w:rsidR="0000518F" w:rsidRPr="00775DC6" w:rsidRDefault="0000518F" w:rsidP="00172D1B">
            <w:pPr>
              <w:pStyle w:val="aff5"/>
              <w:spacing w:after="0" w:line="240" w:lineRule="auto"/>
              <w:jc w:val="left"/>
              <w:rPr>
                <w:b w:val="0"/>
                <w:bCs/>
                <w:szCs w:val="24"/>
              </w:rPr>
            </w:pPr>
            <w:r w:rsidRPr="00775DC6">
              <w:rPr>
                <w:b w:val="0"/>
                <w:bCs/>
                <w:szCs w:val="24"/>
                <w:lang w:eastAsia="ru-RU"/>
              </w:rPr>
              <w:t>средства информации</w:t>
            </w:r>
            <w:r w:rsidRPr="00775DC6">
              <w:rPr>
                <w:b w:val="0"/>
                <w:bCs/>
                <w:noProof/>
                <w:szCs w:val="24"/>
                <w:lang w:eastAsia="ru-RU"/>
              </w:rPr>
              <w:t>:</w:t>
            </w:r>
          </w:p>
        </w:tc>
        <w:tc>
          <w:tcPr>
            <w:tcW w:w="7238" w:type="dxa"/>
            <w:gridSpan w:val="7"/>
            <w:tcBorders>
              <w:top w:val="single" w:sz="2" w:space="0" w:color="auto"/>
              <w:left w:val="single" w:sz="2" w:space="0" w:color="FFFFFF" w:themeColor="background1"/>
              <w:bottom w:val="single" w:sz="2" w:space="0" w:color="FFFFFF" w:themeColor="background1"/>
              <w:right w:val="single" w:sz="2" w:space="0" w:color="auto"/>
            </w:tcBorders>
          </w:tcPr>
          <w:p w14:paraId="670FD405" w14:textId="77777777" w:rsidR="0000518F" w:rsidRPr="00775DC6" w:rsidRDefault="0000518F" w:rsidP="00172D1B">
            <w:pPr>
              <w:pStyle w:val="aff5"/>
              <w:spacing w:after="0" w:line="240" w:lineRule="auto"/>
              <w:jc w:val="both"/>
              <w:rPr>
                <w:b w:val="0"/>
                <w:bCs/>
                <w:szCs w:val="24"/>
              </w:rPr>
            </w:pPr>
            <w:r w:rsidRPr="00775DC6">
              <w:rPr>
                <w:b w:val="0"/>
                <w:bCs/>
                <w:szCs w:val="24"/>
                <w:lang w:eastAsia="ru-RU"/>
              </w:rPr>
              <w:t>самовольно размещенные</w:t>
            </w:r>
          </w:p>
        </w:tc>
      </w:tr>
      <w:tr w:rsidR="0000518F" w:rsidRPr="00775DC6" w14:paraId="159C89E6" w14:textId="77777777" w:rsidTr="002B19D1">
        <w:trPr>
          <w:gridAfter w:val="1"/>
          <w:wAfter w:w="236" w:type="dxa"/>
          <w:trHeight w:val="41"/>
        </w:trPr>
        <w:tc>
          <w:tcPr>
            <w:tcW w:w="2680" w:type="dxa"/>
            <w:gridSpan w:val="2"/>
            <w:vMerge/>
            <w:tcBorders>
              <w:left w:val="single" w:sz="2" w:space="0" w:color="000000"/>
              <w:right w:val="single" w:sz="2" w:space="0" w:color="FFFFFF" w:themeColor="background1"/>
            </w:tcBorders>
          </w:tcPr>
          <w:p w14:paraId="3EA37AD4" w14:textId="77777777" w:rsidR="0000518F" w:rsidRPr="00775DC6" w:rsidRDefault="0000518F" w:rsidP="00172D1B">
            <w:pPr>
              <w:pStyle w:val="aff5"/>
              <w:spacing w:after="0" w:line="240" w:lineRule="auto"/>
              <w:jc w:val="both"/>
              <w:rPr>
                <w:b w:val="0"/>
                <w:bCs/>
                <w:szCs w:val="24"/>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20ABE5D8" w14:textId="77777777" w:rsidR="0000518F" w:rsidRPr="00775DC6" w:rsidRDefault="0000518F" w:rsidP="00172D1B">
            <w:pPr>
              <w:pStyle w:val="aff5"/>
              <w:spacing w:after="0" w:line="240" w:lineRule="auto"/>
              <w:jc w:val="both"/>
              <w:rPr>
                <w:b w:val="0"/>
                <w:bCs/>
                <w:sz w:val="8"/>
                <w:szCs w:val="8"/>
              </w:rPr>
            </w:pPr>
          </w:p>
        </w:tc>
        <w:tc>
          <w:tcPr>
            <w:tcW w:w="6951"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7D9D463D" w14:textId="77777777" w:rsidR="0000518F" w:rsidRPr="00775DC6" w:rsidRDefault="0000518F" w:rsidP="00172D1B">
            <w:pPr>
              <w:pStyle w:val="aff5"/>
              <w:spacing w:after="0" w:line="240" w:lineRule="auto"/>
              <w:jc w:val="both"/>
              <w:rPr>
                <w:b w:val="0"/>
                <w:bCs/>
                <w:sz w:val="8"/>
                <w:szCs w:val="8"/>
              </w:rPr>
            </w:pPr>
          </w:p>
        </w:tc>
      </w:tr>
      <w:tr w:rsidR="0000518F" w:rsidRPr="00775DC6" w14:paraId="7B192C48" w14:textId="77777777" w:rsidTr="002B19D1">
        <w:trPr>
          <w:gridAfter w:val="1"/>
          <w:wAfter w:w="236" w:type="dxa"/>
          <w:trHeight w:val="145"/>
        </w:trPr>
        <w:tc>
          <w:tcPr>
            <w:tcW w:w="2680" w:type="dxa"/>
            <w:gridSpan w:val="2"/>
            <w:vMerge/>
            <w:tcBorders>
              <w:left w:val="single" w:sz="2" w:space="0" w:color="000000"/>
              <w:right w:val="single" w:sz="2" w:space="0" w:color="FFFFFF" w:themeColor="background1"/>
            </w:tcBorders>
          </w:tcPr>
          <w:p w14:paraId="3162FA39" w14:textId="77777777" w:rsidR="0000518F" w:rsidRPr="00775DC6" w:rsidRDefault="0000518F" w:rsidP="00172D1B">
            <w:pPr>
              <w:pStyle w:val="aff5"/>
              <w:spacing w:after="0" w:line="240" w:lineRule="auto"/>
              <w:jc w:val="both"/>
              <w:rPr>
                <w:b w:val="0"/>
                <w:bCs/>
                <w:szCs w:val="24"/>
              </w:rPr>
            </w:pPr>
          </w:p>
        </w:tc>
        <w:tc>
          <w:tcPr>
            <w:tcW w:w="7238" w:type="dxa"/>
            <w:gridSpan w:val="7"/>
            <w:tcBorders>
              <w:top w:val="single" w:sz="4" w:space="0" w:color="FFFFFF"/>
              <w:left w:val="single" w:sz="2" w:space="0" w:color="FFFFFF" w:themeColor="background1"/>
              <w:bottom w:val="single" w:sz="4" w:space="0" w:color="FFFFFF"/>
              <w:right w:val="single" w:sz="2" w:space="0" w:color="auto"/>
            </w:tcBorders>
          </w:tcPr>
          <w:p w14:paraId="3D2622FE" w14:textId="77777777" w:rsidR="0000518F" w:rsidRPr="00775DC6" w:rsidRDefault="0000518F" w:rsidP="00172D1B">
            <w:pPr>
              <w:pStyle w:val="aff5"/>
              <w:spacing w:after="0" w:line="240" w:lineRule="auto"/>
              <w:jc w:val="both"/>
              <w:rPr>
                <w:b w:val="0"/>
                <w:bCs/>
                <w:szCs w:val="24"/>
              </w:rPr>
            </w:pPr>
            <w:r w:rsidRPr="00775DC6">
              <w:rPr>
                <w:b w:val="0"/>
                <w:bCs/>
                <w:szCs w:val="24"/>
                <w:lang w:eastAsia="ru-RU"/>
              </w:rPr>
              <w:t>эксплуатируемые после окончания срока согласования размещения информации</w:t>
            </w:r>
          </w:p>
        </w:tc>
      </w:tr>
      <w:tr w:rsidR="0000518F" w:rsidRPr="00775DC6" w14:paraId="58B10E08" w14:textId="77777777" w:rsidTr="002B19D1">
        <w:trPr>
          <w:gridAfter w:val="1"/>
          <w:wAfter w:w="236" w:type="dxa"/>
          <w:trHeight w:val="41"/>
        </w:trPr>
        <w:tc>
          <w:tcPr>
            <w:tcW w:w="2680" w:type="dxa"/>
            <w:gridSpan w:val="2"/>
            <w:vMerge/>
            <w:tcBorders>
              <w:left w:val="single" w:sz="2" w:space="0" w:color="000000"/>
              <w:right w:val="single" w:sz="2" w:space="0" w:color="FFFFFF" w:themeColor="background1"/>
            </w:tcBorders>
          </w:tcPr>
          <w:p w14:paraId="0FC4C756" w14:textId="77777777" w:rsidR="0000518F" w:rsidRPr="00775DC6" w:rsidRDefault="0000518F" w:rsidP="00172D1B">
            <w:pPr>
              <w:pStyle w:val="aff5"/>
              <w:spacing w:after="0" w:line="240" w:lineRule="auto"/>
              <w:jc w:val="both"/>
              <w:rPr>
                <w:b w:val="0"/>
                <w:bCs/>
                <w:szCs w:val="24"/>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0B1FE76B" w14:textId="77777777" w:rsidR="0000518F" w:rsidRPr="00775DC6" w:rsidRDefault="0000518F" w:rsidP="00172D1B">
            <w:pPr>
              <w:pStyle w:val="aff5"/>
              <w:spacing w:after="0" w:line="240" w:lineRule="auto"/>
              <w:jc w:val="both"/>
              <w:rPr>
                <w:b w:val="0"/>
                <w:bCs/>
                <w:sz w:val="8"/>
                <w:szCs w:val="8"/>
              </w:rPr>
            </w:pPr>
          </w:p>
        </w:tc>
        <w:tc>
          <w:tcPr>
            <w:tcW w:w="6951" w:type="dxa"/>
            <w:gridSpan w:val="6"/>
            <w:tcBorders>
              <w:top w:val="single" w:sz="2" w:space="0" w:color="FFFFFF" w:themeColor="background1"/>
              <w:left w:val="single" w:sz="4" w:space="0" w:color="FFFFFF"/>
              <w:bottom w:val="single" w:sz="4" w:space="0" w:color="FFFFFF"/>
              <w:right w:val="single" w:sz="2" w:space="0" w:color="auto"/>
            </w:tcBorders>
          </w:tcPr>
          <w:p w14:paraId="61FD97AF" w14:textId="77777777" w:rsidR="0000518F" w:rsidRPr="00775DC6" w:rsidRDefault="0000518F" w:rsidP="00172D1B">
            <w:pPr>
              <w:pStyle w:val="aff5"/>
              <w:spacing w:after="0" w:line="240" w:lineRule="auto"/>
              <w:jc w:val="both"/>
              <w:rPr>
                <w:b w:val="0"/>
                <w:bCs/>
                <w:sz w:val="8"/>
                <w:szCs w:val="8"/>
              </w:rPr>
            </w:pPr>
          </w:p>
        </w:tc>
      </w:tr>
      <w:tr w:rsidR="0000518F" w:rsidRPr="00775DC6" w14:paraId="350EE93D" w14:textId="77777777" w:rsidTr="002B19D1">
        <w:trPr>
          <w:gridAfter w:val="1"/>
          <w:wAfter w:w="236" w:type="dxa"/>
          <w:trHeight w:val="123"/>
        </w:trPr>
        <w:tc>
          <w:tcPr>
            <w:tcW w:w="2680" w:type="dxa"/>
            <w:gridSpan w:val="2"/>
            <w:vMerge/>
            <w:tcBorders>
              <w:left w:val="single" w:sz="2" w:space="0" w:color="000000"/>
              <w:bottom w:val="single" w:sz="2" w:space="0" w:color="auto"/>
              <w:right w:val="single" w:sz="2" w:space="0" w:color="FFFFFF" w:themeColor="background1"/>
            </w:tcBorders>
          </w:tcPr>
          <w:p w14:paraId="1B74339B" w14:textId="77777777" w:rsidR="0000518F" w:rsidRPr="00775DC6" w:rsidRDefault="0000518F" w:rsidP="00172D1B">
            <w:pPr>
              <w:pStyle w:val="aff5"/>
              <w:spacing w:after="0" w:line="240" w:lineRule="auto"/>
              <w:jc w:val="both"/>
              <w:rPr>
                <w:b w:val="0"/>
                <w:bCs/>
                <w:szCs w:val="24"/>
              </w:rPr>
            </w:pPr>
          </w:p>
        </w:tc>
        <w:tc>
          <w:tcPr>
            <w:tcW w:w="7238" w:type="dxa"/>
            <w:gridSpan w:val="7"/>
            <w:tcBorders>
              <w:top w:val="single" w:sz="4" w:space="0" w:color="FFFFFF"/>
              <w:left w:val="single" w:sz="2" w:space="0" w:color="FFFFFF" w:themeColor="background1"/>
              <w:bottom w:val="nil"/>
              <w:right w:val="single" w:sz="2" w:space="0" w:color="auto"/>
            </w:tcBorders>
          </w:tcPr>
          <w:p w14:paraId="53EC8DF6" w14:textId="494206A3" w:rsidR="0000518F" w:rsidRPr="00775DC6" w:rsidRDefault="0000518F" w:rsidP="00172D1B">
            <w:pPr>
              <w:pStyle w:val="aff5"/>
              <w:spacing w:after="0" w:line="240" w:lineRule="auto"/>
              <w:jc w:val="both"/>
              <w:rPr>
                <w:b w:val="0"/>
                <w:bCs/>
                <w:szCs w:val="24"/>
              </w:rPr>
            </w:pPr>
            <w:r w:rsidRPr="00775DC6">
              <w:rPr>
                <w:b w:val="0"/>
                <w:bCs/>
                <w:szCs w:val="24"/>
                <w:lang w:eastAsia="ru-RU"/>
              </w:rPr>
              <w:t xml:space="preserve">эксплуатируемые с нарушением дизайн-проекта, в соответствии </w:t>
            </w:r>
            <w:r w:rsidR="00F340B0">
              <w:rPr>
                <w:b w:val="0"/>
                <w:bCs/>
                <w:szCs w:val="24"/>
                <w:lang w:eastAsia="ru-RU"/>
              </w:rPr>
              <w:t xml:space="preserve">                              </w:t>
            </w:r>
            <w:r w:rsidRPr="00775DC6">
              <w:rPr>
                <w:b w:val="0"/>
                <w:bCs/>
                <w:szCs w:val="24"/>
                <w:lang w:eastAsia="ru-RU"/>
              </w:rPr>
              <w:t>с которым получено согласование размещения информации</w:t>
            </w:r>
          </w:p>
        </w:tc>
      </w:tr>
      <w:tr w:rsidR="0000518F" w:rsidRPr="00775DC6" w14:paraId="24DD7FA7" w14:textId="77777777" w:rsidTr="002B19D1">
        <w:trPr>
          <w:gridAfter w:val="1"/>
          <w:wAfter w:w="236" w:type="dxa"/>
          <w:trHeight w:val="123"/>
        </w:trPr>
        <w:tc>
          <w:tcPr>
            <w:tcW w:w="2680" w:type="dxa"/>
            <w:gridSpan w:val="2"/>
            <w:tcBorders>
              <w:top w:val="single" w:sz="2" w:space="0" w:color="auto"/>
              <w:left w:val="single" w:sz="4" w:space="0" w:color="FFFFFF"/>
              <w:bottom w:val="single" w:sz="4" w:space="0" w:color="FFFFFF" w:themeColor="background1"/>
              <w:right w:val="single" w:sz="4" w:space="0" w:color="FFFFFF"/>
            </w:tcBorders>
          </w:tcPr>
          <w:p w14:paraId="18169EF5" w14:textId="77777777" w:rsidR="0000518F" w:rsidRPr="00775DC6" w:rsidRDefault="0000518F" w:rsidP="00172D1B">
            <w:pPr>
              <w:pStyle w:val="aff5"/>
              <w:spacing w:after="0" w:line="240" w:lineRule="auto"/>
              <w:jc w:val="both"/>
              <w:rPr>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36DCCFA8" w14:textId="77777777" w:rsidR="0000518F" w:rsidRPr="00775DC6" w:rsidRDefault="0000518F" w:rsidP="00172D1B">
            <w:pPr>
              <w:pStyle w:val="aff5"/>
              <w:spacing w:after="0" w:line="240" w:lineRule="auto"/>
              <w:jc w:val="both"/>
              <w:rPr>
                <w:b w:val="0"/>
                <w:bCs/>
                <w:sz w:val="2"/>
                <w:szCs w:val="2"/>
              </w:rPr>
            </w:pPr>
          </w:p>
        </w:tc>
        <w:tc>
          <w:tcPr>
            <w:tcW w:w="6951" w:type="dxa"/>
            <w:gridSpan w:val="6"/>
            <w:tcBorders>
              <w:top w:val="single" w:sz="2" w:space="0" w:color="auto"/>
              <w:left w:val="single" w:sz="4" w:space="0" w:color="FFFFFF"/>
              <w:bottom w:val="single" w:sz="4" w:space="0" w:color="FFFFFF"/>
              <w:right w:val="single" w:sz="4" w:space="0" w:color="FFFFFF"/>
            </w:tcBorders>
          </w:tcPr>
          <w:p w14:paraId="501731C7" w14:textId="77777777" w:rsidR="0000518F" w:rsidRPr="00775DC6" w:rsidRDefault="0000518F" w:rsidP="00172D1B">
            <w:pPr>
              <w:pStyle w:val="aff5"/>
              <w:spacing w:after="0" w:line="240" w:lineRule="auto"/>
              <w:jc w:val="both"/>
              <w:rPr>
                <w:b w:val="0"/>
                <w:bCs/>
                <w:sz w:val="2"/>
                <w:szCs w:val="2"/>
                <w:lang w:eastAsia="ru-RU"/>
              </w:rPr>
            </w:pPr>
          </w:p>
        </w:tc>
      </w:tr>
      <w:tr w:rsidR="0000518F" w:rsidRPr="00775DC6" w14:paraId="4E72BF0E" w14:textId="77777777" w:rsidTr="002B19D1">
        <w:trPr>
          <w:gridAfter w:val="1"/>
          <w:wAfter w:w="236" w:type="dxa"/>
          <w:trHeight w:val="192"/>
        </w:trPr>
        <w:tc>
          <w:tcPr>
            <w:tcW w:w="9918" w:type="dxa"/>
            <w:gridSpan w:val="9"/>
            <w:tcBorders>
              <w:top w:val="single" w:sz="4" w:space="0" w:color="000000" w:themeColor="text1"/>
              <w:left w:val="single" w:sz="4" w:space="0" w:color="000000" w:themeColor="text1"/>
              <w:bottom w:val="single" w:sz="4" w:space="0" w:color="000000" w:themeColor="text1"/>
              <w:right w:val="single" w:sz="4" w:space="0" w:color="auto"/>
            </w:tcBorders>
          </w:tcPr>
          <w:p w14:paraId="6076F3C5" w14:textId="77777777" w:rsidR="0000518F" w:rsidRPr="00775DC6" w:rsidRDefault="0000518F" w:rsidP="00172D1B">
            <w:pPr>
              <w:pStyle w:val="aff5"/>
              <w:spacing w:after="0" w:line="240" w:lineRule="auto"/>
              <w:jc w:val="both"/>
              <w:rPr>
                <w:b w:val="0"/>
                <w:bCs/>
                <w:szCs w:val="24"/>
              </w:rPr>
            </w:pPr>
            <w:r w:rsidRPr="00775DC6">
              <w:rPr>
                <w:b w:val="0"/>
                <w:bCs/>
                <w:szCs w:val="24"/>
                <w:lang w:eastAsia="ru-RU"/>
              </w:rPr>
              <w:t xml:space="preserve">самовольные </w:t>
            </w:r>
            <w:r w:rsidRPr="00775DC6">
              <w:rPr>
                <w:b w:val="0"/>
                <w:bCs/>
                <w:szCs w:val="24"/>
              </w:rPr>
              <w:t xml:space="preserve">изменения, </w:t>
            </w:r>
            <w:r w:rsidRPr="00775DC6">
              <w:rPr>
                <w:b w:val="0"/>
                <w:bCs/>
                <w:szCs w:val="24"/>
                <w:lang w:eastAsia="ru-RU"/>
              </w:rPr>
              <w:t>относимые к реконструктивным работам</w:t>
            </w:r>
          </w:p>
        </w:tc>
      </w:tr>
      <w:tr w:rsidR="0000518F" w:rsidRPr="00775DC6" w14:paraId="7ACA128E" w14:textId="77777777" w:rsidTr="002B19D1">
        <w:trPr>
          <w:gridAfter w:val="6"/>
          <w:wAfter w:w="5694" w:type="dxa"/>
          <w:trHeight w:val="42"/>
        </w:trPr>
        <w:tc>
          <w:tcPr>
            <w:tcW w:w="4460" w:type="dxa"/>
            <w:gridSpan w:val="4"/>
            <w:tcBorders>
              <w:left w:val="single" w:sz="2" w:space="0" w:color="FFFFFF"/>
              <w:bottom w:val="single" w:sz="2" w:space="0" w:color="FFFFFF"/>
              <w:right w:val="single" w:sz="2" w:space="0" w:color="FFFFFF"/>
            </w:tcBorders>
          </w:tcPr>
          <w:p w14:paraId="23186AE8" w14:textId="77777777" w:rsidR="0000518F" w:rsidRPr="00775DC6" w:rsidRDefault="0000518F" w:rsidP="00172D1B">
            <w:pPr>
              <w:pStyle w:val="aff5"/>
              <w:spacing w:after="0" w:line="240" w:lineRule="auto"/>
              <w:jc w:val="both"/>
              <w:rPr>
                <w:sz w:val="2"/>
                <w:szCs w:val="2"/>
              </w:rPr>
            </w:pPr>
          </w:p>
        </w:tc>
      </w:tr>
      <w:tr w:rsidR="0000518F" w:rsidRPr="00775DC6" w14:paraId="1296CA15" w14:textId="77777777" w:rsidTr="002B19D1">
        <w:trPr>
          <w:gridAfter w:val="6"/>
          <w:wAfter w:w="5694" w:type="dxa"/>
          <w:trHeight w:val="52"/>
        </w:trPr>
        <w:tc>
          <w:tcPr>
            <w:tcW w:w="4460" w:type="dxa"/>
            <w:gridSpan w:val="4"/>
            <w:tcBorders>
              <w:top w:val="single" w:sz="2" w:space="0" w:color="FFFFFF"/>
              <w:left w:val="single" w:sz="2" w:space="0" w:color="FFFFFF"/>
              <w:right w:val="single" w:sz="2" w:space="0" w:color="FFFFFF"/>
            </w:tcBorders>
          </w:tcPr>
          <w:p w14:paraId="3536CE58" w14:textId="77777777" w:rsidR="0000518F" w:rsidRPr="00775DC6" w:rsidRDefault="0000518F" w:rsidP="00172D1B">
            <w:pPr>
              <w:pStyle w:val="aff5"/>
              <w:spacing w:after="0" w:line="240" w:lineRule="auto"/>
              <w:jc w:val="both"/>
              <w:rPr>
                <w:sz w:val="2"/>
                <w:szCs w:val="2"/>
              </w:rPr>
            </w:pPr>
          </w:p>
        </w:tc>
      </w:tr>
      <w:tr w:rsidR="0000518F" w:rsidRPr="00775DC6" w14:paraId="6C33251B" w14:textId="77777777" w:rsidTr="002B19D1">
        <w:trPr>
          <w:gridAfter w:val="1"/>
          <w:wAfter w:w="236" w:type="dxa"/>
          <w:trHeight w:val="192"/>
        </w:trPr>
        <w:tc>
          <w:tcPr>
            <w:tcW w:w="9918" w:type="dxa"/>
            <w:gridSpan w:val="9"/>
          </w:tcPr>
          <w:p w14:paraId="3DD33F60" w14:textId="77777777" w:rsidR="0000518F" w:rsidRPr="00775DC6" w:rsidRDefault="0000518F" w:rsidP="00172D1B">
            <w:pPr>
              <w:tabs>
                <w:tab w:val="left" w:pos="284"/>
                <w:tab w:val="left" w:pos="851"/>
              </w:tabs>
              <w:spacing w:after="0" w:line="240" w:lineRule="auto"/>
              <w:contextualSpacing/>
              <w:jc w:val="both"/>
              <w:rPr>
                <w:sz w:val="24"/>
                <w:szCs w:val="24"/>
                <w:lang w:eastAsia="ru-RU"/>
              </w:rPr>
            </w:pPr>
            <w:r w:rsidRPr="00775DC6">
              <w:rPr>
                <w:sz w:val="24"/>
                <w:szCs w:val="24"/>
                <w:lang w:eastAsia="ru-RU"/>
              </w:rPr>
              <w:t>объекты, установленные на внешних поверхностях, ставящие под угрозу обеспечение безопасности в случае их падения</w:t>
            </w:r>
          </w:p>
        </w:tc>
      </w:tr>
      <w:tr w:rsidR="0000518F" w:rsidRPr="00775DC6" w14:paraId="48B956D6" w14:textId="77777777" w:rsidTr="002B19D1">
        <w:trPr>
          <w:gridAfter w:val="6"/>
          <w:wAfter w:w="5694" w:type="dxa"/>
          <w:trHeight w:val="42"/>
        </w:trPr>
        <w:tc>
          <w:tcPr>
            <w:tcW w:w="4460" w:type="dxa"/>
            <w:gridSpan w:val="4"/>
            <w:tcBorders>
              <w:left w:val="single" w:sz="2" w:space="0" w:color="FFFFFF" w:themeColor="background1"/>
              <w:bottom w:val="single" w:sz="2" w:space="0" w:color="FFFFFF" w:themeColor="background1"/>
              <w:right w:val="single" w:sz="2" w:space="0" w:color="FFFFFF" w:themeColor="background1"/>
            </w:tcBorders>
          </w:tcPr>
          <w:p w14:paraId="012377D8" w14:textId="77777777" w:rsidR="0000518F" w:rsidRPr="00775DC6" w:rsidRDefault="0000518F" w:rsidP="00172D1B">
            <w:pPr>
              <w:pStyle w:val="aff5"/>
              <w:spacing w:after="0" w:line="240" w:lineRule="auto"/>
              <w:jc w:val="both"/>
              <w:rPr>
                <w:sz w:val="2"/>
                <w:szCs w:val="2"/>
              </w:rPr>
            </w:pPr>
          </w:p>
        </w:tc>
      </w:tr>
      <w:tr w:rsidR="0000518F" w:rsidRPr="00775DC6" w14:paraId="3BFD45EA" w14:textId="77777777" w:rsidTr="002B19D1">
        <w:trPr>
          <w:gridAfter w:val="6"/>
          <w:wAfter w:w="5694" w:type="dxa"/>
          <w:trHeight w:val="52"/>
        </w:trPr>
        <w:tc>
          <w:tcPr>
            <w:tcW w:w="4460" w:type="dxa"/>
            <w:gridSpan w:val="4"/>
            <w:tcBorders>
              <w:top w:val="single" w:sz="2" w:space="0" w:color="FFFFFF" w:themeColor="background1"/>
              <w:left w:val="single" w:sz="2" w:space="0" w:color="FFFFFF" w:themeColor="background1"/>
              <w:right w:val="single" w:sz="2" w:space="0" w:color="FFFFFF" w:themeColor="background1"/>
            </w:tcBorders>
          </w:tcPr>
          <w:p w14:paraId="09452085" w14:textId="77777777" w:rsidR="0000518F" w:rsidRPr="00775DC6" w:rsidRDefault="0000518F" w:rsidP="00172D1B">
            <w:pPr>
              <w:pStyle w:val="aff5"/>
              <w:spacing w:after="0" w:line="240" w:lineRule="auto"/>
              <w:jc w:val="both"/>
              <w:rPr>
                <w:sz w:val="2"/>
                <w:szCs w:val="2"/>
              </w:rPr>
            </w:pPr>
          </w:p>
        </w:tc>
      </w:tr>
      <w:tr w:rsidR="0000518F" w:rsidRPr="00775DC6" w14:paraId="27D5D440" w14:textId="77777777" w:rsidTr="002B19D1">
        <w:trPr>
          <w:gridAfter w:val="1"/>
          <w:wAfter w:w="236" w:type="dxa"/>
          <w:trHeight w:val="192"/>
        </w:trPr>
        <w:tc>
          <w:tcPr>
            <w:tcW w:w="9918" w:type="dxa"/>
            <w:gridSpan w:val="9"/>
          </w:tcPr>
          <w:p w14:paraId="7E6FF34D" w14:textId="77777777" w:rsidR="0000518F" w:rsidRPr="00775DC6" w:rsidRDefault="0000518F" w:rsidP="00172D1B">
            <w:pPr>
              <w:tabs>
                <w:tab w:val="left" w:pos="284"/>
                <w:tab w:val="left" w:pos="851"/>
              </w:tabs>
              <w:spacing w:after="0" w:line="240" w:lineRule="auto"/>
              <w:contextualSpacing/>
              <w:jc w:val="both"/>
              <w:rPr>
                <w:sz w:val="24"/>
                <w:szCs w:val="24"/>
                <w:lang w:eastAsia="ru-RU"/>
              </w:rPr>
            </w:pPr>
            <w:proofErr w:type="spellStart"/>
            <w:r w:rsidRPr="00775DC6">
              <w:rPr>
                <w:sz w:val="24"/>
                <w:szCs w:val="24"/>
                <w:lang w:eastAsia="ru-RU"/>
              </w:rPr>
              <w:t>вандальные</w:t>
            </w:r>
            <w:proofErr w:type="spellEnd"/>
            <w:r w:rsidRPr="00775DC6">
              <w:rPr>
                <w:sz w:val="24"/>
                <w:szCs w:val="24"/>
                <w:lang w:eastAsia="ru-RU"/>
              </w:rPr>
              <w:t xml:space="preserve"> изображения</w:t>
            </w:r>
          </w:p>
        </w:tc>
      </w:tr>
      <w:tr w:rsidR="0000518F" w:rsidRPr="00775DC6" w14:paraId="12FDF7BA" w14:textId="77777777" w:rsidTr="002B19D1">
        <w:trPr>
          <w:gridAfter w:val="1"/>
          <w:wAfter w:w="236" w:type="dxa"/>
          <w:trHeight w:val="47"/>
        </w:trPr>
        <w:tc>
          <w:tcPr>
            <w:tcW w:w="9918" w:type="dxa"/>
            <w:gridSpan w:val="9"/>
            <w:tcBorders>
              <w:left w:val="single" w:sz="2" w:space="0" w:color="FFFFFF" w:themeColor="background1"/>
              <w:right w:val="single" w:sz="2" w:space="0" w:color="FFFFFF" w:themeColor="background1"/>
            </w:tcBorders>
          </w:tcPr>
          <w:p w14:paraId="513C57B7" w14:textId="77777777" w:rsidR="0000518F" w:rsidRPr="00775DC6" w:rsidRDefault="0000518F" w:rsidP="00172D1B">
            <w:pPr>
              <w:tabs>
                <w:tab w:val="left" w:pos="284"/>
                <w:tab w:val="left" w:pos="851"/>
              </w:tabs>
              <w:spacing w:after="0" w:line="240" w:lineRule="auto"/>
              <w:contextualSpacing/>
              <w:jc w:val="both"/>
              <w:rPr>
                <w:sz w:val="8"/>
                <w:szCs w:val="8"/>
                <w:lang w:eastAsia="ru-RU"/>
              </w:rPr>
            </w:pPr>
          </w:p>
        </w:tc>
      </w:tr>
      <w:tr w:rsidR="0000518F" w:rsidRPr="00775DC6" w14:paraId="30EFAD91" w14:textId="77777777" w:rsidTr="002B19D1">
        <w:trPr>
          <w:gridAfter w:val="1"/>
          <w:wAfter w:w="236" w:type="dxa"/>
          <w:trHeight w:val="192"/>
        </w:trPr>
        <w:tc>
          <w:tcPr>
            <w:tcW w:w="9918" w:type="dxa"/>
            <w:gridSpan w:val="9"/>
          </w:tcPr>
          <w:p w14:paraId="341551CB" w14:textId="2691FA74" w:rsidR="0000518F" w:rsidRPr="00775DC6" w:rsidRDefault="0000518F" w:rsidP="00172D1B">
            <w:pPr>
              <w:tabs>
                <w:tab w:val="left" w:pos="284"/>
                <w:tab w:val="left" w:pos="851"/>
              </w:tabs>
              <w:spacing w:after="0" w:line="240" w:lineRule="auto"/>
              <w:contextualSpacing/>
              <w:jc w:val="both"/>
              <w:rPr>
                <w:sz w:val="24"/>
                <w:szCs w:val="24"/>
                <w:lang w:eastAsia="ru-RU"/>
              </w:rPr>
            </w:pPr>
            <w:r w:rsidRPr="00775DC6">
              <w:rPr>
                <w:sz w:val="24"/>
                <w:szCs w:val="24"/>
                <w:lang w:eastAsia="ru-RU"/>
              </w:rPr>
              <w:t xml:space="preserve">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w:t>
            </w:r>
            <w:r w:rsidR="00F340B0">
              <w:rPr>
                <w:sz w:val="24"/>
                <w:szCs w:val="24"/>
                <w:lang w:eastAsia="ru-RU"/>
              </w:rPr>
              <w:t xml:space="preserve">                                     </w:t>
            </w:r>
            <w:r w:rsidRPr="00775DC6">
              <w:rPr>
                <w:sz w:val="24"/>
                <w:szCs w:val="24"/>
                <w:lang w:eastAsia="ru-RU"/>
              </w:rPr>
              <w:t>к повреждению архитектурных поверхностей</w:t>
            </w:r>
          </w:p>
        </w:tc>
      </w:tr>
      <w:tr w:rsidR="0000518F" w:rsidRPr="00775DC6" w14:paraId="085CCBFA" w14:textId="77777777" w:rsidTr="002B19D1">
        <w:trPr>
          <w:gridAfter w:val="1"/>
          <w:wAfter w:w="236" w:type="dxa"/>
          <w:trHeight w:val="47"/>
        </w:trPr>
        <w:tc>
          <w:tcPr>
            <w:tcW w:w="9918" w:type="dxa"/>
            <w:gridSpan w:val="9"/>
            <w:tcBorders>
              <w:left w:val="single" w:sz="2" w:space="0" w:color="FFFFFF" w:themeColor="background1"/>
              <w:right w:val="single" w:sz="2" w:space="0" w:color="FFFFFF" w:themeColor="background1"/>
            </w:tcBorders>
          </w:tcPr>
          <w:p w14:paraId="75E25ED3" w14:textId="77777777" w:rsidR="0000518F" w:rsidRPr="00775DC6" w:rsidRDefault="0000518F" w:rsidP="00172D1B">
            <w:pPr>
              <w:tabs>
                <w:tab w:val="left" w:pos="284"/>
                <w:tab w:val="left" w:pos="851"/>
              </w:tabs>
              <w:spacing w:after="0" w:line="240" w:lineRule="auto"/>
              <w:contextualSpacing/>
              <w:jc w:val="both"/>
              <w:rPr>
                <w:sz w:val="8"/>
                <w:szCs w:val="8"/>
                <w:lang w:eastAsia="ru-RU"/>
              </w:rPr>
            </w:pPr>
          </w:p>
        </w:tc>
      </w:tr>
      <w:tr w:rsidR="0000518F" w:rsidRPr="00775DC6" w14:paraId="768CD72D" w14:textId="77777777" w:rsidTr="002B19D1">
        <w:trPr>
          <w:gridAfter w:val="1"/>
          <w:wAfter w:w="236" w:type="dxa"/>
          <w:trHeight w:val="192"/>
        </w:trPr>
        <w:tc>
          <w:tcPr>
            <w:tcW w:w="9918" w:type="dxa"/>
            <w:gridSpan w:val="9"/>
          </w:tcPr>
          <w:p w14:paraId="6B09EB18" w14:textId="77777777" w:rsidR="0000518F" w:rsidRPr="00775DC6" w:rsidRDefault="0000518F" w:rsidP="00172D1B">
            <w:pPr>
              <w:tabs>
                <w:tab w:val="left" w:pos="284"/>
                <w:tab w:val="left" w:pos="851"/>
              </w:tabs>
              <w:spacing w:after="0" w:line="240" w:lineRule="auto"/>
              <w:contextualSpacing/>
              <w:jc w:val="both"/>
              <w:rPr>
                <w:sz w:val="24"/>
                <w:szCs w:val="24"/>
                <w:lang w:eastAsia="ru-RU"/>
              </w:rPr>
            </w:pPr>
            <w:r w:rsidRPr="00775DC6">
              <w:rPr>
                <w:sz w:val="24"/>
                <w:szCs w:val="24"/>
                <w:lang w:eastAsia="ru-RU"/>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00518F" w:rsidRPr="00775DC6" w14:paraId="54736EC4" w14:textId="77777777" w:rsidTr="002B19D1">
        <w:trPr>
          <w:gridAfter w:val="6"/>
          <w:wAfter w:w="5694" w:type="dxa"/>
          <w:trHeight w:val="42"/>
        </w:trPr>
        <w:tc>
          <w:tcPr>
            <w:tcW w:w="4460" w:type="dxa"/>
            <w:gridSpan w:val="4"/>
            <w:tcBorders>
              <w:left w:val="single" w:sz="2" w:space="0" w:color="FFFFFF" w:themeColor="background1"/>
              <w:bottom w:val="single" w:sz="2" w:space="0" w:color="FFFFFF" w:themeColor="background1"/>
              <w:right w:val="single" w:sz="2" w:space="0" w:color="FFFFFF" w:themeColor="background1"/>
            </w:tcBorders>
          </w:tcPr>
          <w:p w14:paraId="1427C313" w14:textId="77777777" w:rsidR="0000518F" w:rsidRPr="00775DC6" w:rsidRDefault="0000518F" w:rsidP="00172D1B">
            <w:pPr>
              <w:pStyle w:val="aff5"/>
              <w:spacing w:after="0" w:line="240" w:lineRule="auto"/>
              <w:jc w:val="both"/>
              <w:rPr>
                <w:sz w:val="2"/>
                <w:szCs w:val="2"/>
              </w:rPr>
            </w:pPr>
          </w:p>
        </w:tc>
      </w:tr>
      <w:tr w:rsidR="0000518F" w:rsidRPr="00775DC6" w14:paraId="58FA106A" w14:textId="77777777" w:rsidTr="002B19D1">
        <w:trPr>
          <w:gridAfter w:val="6"/>
          <w:wAfter w:w="5694" w:type="dxa"/>
          <w:trHeight w:val="52"/>
        </w:trPr>
        <w:tc>
          <w:tcPr>
            <w:tcW w:w="4460" w:type="dxa"/>
            <w:gridSpan w:val="4"/>
            <w:tcBorders>
              <w:top w:val="single" w:sz="2" w:space="0" w:color="FFFFFF" w:themeColor="background1"/>
              <w:left w:val="single" w:sz="2" w:space="0" w:color="FFFFFF" w:themeColor="background1"/>
              <w:right w:val="single" w:sz="2" w:space="0" w:color="FFFFFF" w:themeColor="background1"/>
            </w:tcBorders>
          </w:tcPr>
          <w:p w14:paraId="6B6D3E40" w14:textId="77777777" w:rsidR="0000518F" w:rsidRPr="00775DC6" w:rsidRDefault="0000518F" w:rsidP="00172D1B">
            <w:pPr>
              <w:pStyle w:val="aff5"/>
              <w:spacing w:after="0" w:line="240" w:lineRule="auto"/>
              <w:jc w:val="both"/>
              <w:rPr>
                <w:sz w:val="2"/>
                <w:szCs w:val="2"/>
              </w:rPr>
            </w:pPr>
          </w:p>
        </w:tc>
      </w:tr>
      <w:tr w:rsidR="0000518F" w:rsidRPr="00775DC6" w14:paraId="19F89B75" w14:textId="77777777" w:rsidTr="002B19D1">
        <w:trPr>
          <w:trHeight w:val="192"/>
        </w:trPr>
        <w:tc>
          <w:tcPr>
            <w:tcW w:w="7224" w:type="dxa"/>
            <w:gridSpan w:val="5"/>
            <w:tcBorders>
              <w:top w:val="single" w:sz="2" w:space="0" w:color="000000" w:themeColor="text1"/>
              <w:right w:val="single" w:sz="2" w:space="0" w:color="auto"/>
            </w:tcBorders>
          </w:tcPr>
          <w:p w14:paraId="0C549365" w14:textId="37E061B6" w:rsidR="0000518F" w:rsidRPr="00775DC6" w:rsidRDefault="0000518F" w:rsidP="00455D07">
            <w:pPr>
              <w:tabs>
                <w:tab w:val="left" w:pos="284"/>
                <w:tab w:val="left" w:pos="851"/>
              </w:tabs>
              <w:spacing w:after="0" w:line="240" w:lineRule="auto"/>
              <w:contextualSpacing/>
              <w:jc w:val="both"/>
              <w:rPr>
                <w:sz w:val="24"/>
                <w:szCs w:val="24"/>
                <w:lang w:eastAsia="ru-RU"/>
              </w:rPr>
            </w:pPr>
            <w:r w:rsidRPr="00775DC6">
              <w:rPr>
                <w:sz w:val="24"/>
                <w:szCs w:val="24"/>
              </w:rPr>
              <w:t xml:space="preserve">нарушение внешнего вида, установленного настоящим </w:t>
            </w:r>
            <w:r w:rsidR="00455D07">
              <w:rPr>
                <w:sz w:val="24"/>
                <w:szCs w:val="24"/>
              </w:rPr>
              <w:t xml:space="preserve">Колористическим паспортом </w:t>
            </w:r>
            <w:r w:rsidRPr="00775DC6">
              <w:rPr>
                <w:sz w:val="24"/>
                <w:szCs w:val="24"/>
              </w:rPr>
              <w:t>с</w:t>
            </w:r>
          </w:p>
        </w:tc>
        <w:tc>
          <w:tcPr>
            <w:tcW w:w="236" w:type="dxa"/>
            <w:tcBorders>
              <w:top w:val="single" w:sz="2" w:space="0" w:color="FFFFFF"/>
              <w:left w:val="single" w:sz="2" w:space="0" w:color="auto"/>
              <w:bottom w:val="single" w:sz="2" w:space="0" w:color="FFFFFF"/>
              <w:right w:val="single" w:sz="2" w:space="0" w:color="000000" w:themeColor="text1"/>
            </w:tcBorders>
          </w:tcPr>
          <w:p w14:paraId="23A737D9" w14:textId="77777777" w:rsidR="0000518F" w:rsidRPr="00775DC6" w:rsidRDefault="0000518F" w:rsidP="00172D1B">
            <w:pPr>
              <w:tabs>
                <w:tab w:val="left" w:pos="284"/>
                <w:tab w:val="left" w:pos="851"/>
              </w:tabs>
              <w:spacing w:after="0" w:line="240" w:lineRule="auto"/>
              <w:contextualSpacing/>
              <w:jc w:val="both"/>
              <w:rPr>
                <w:sz w:val="21"/>
                <w:szCs w:val="21"/>
                <w:lang w:eastAsia="ru-RU"/>
              </w:rPr>
            </w:pPr>
          </w:p>
        </w:tc>
        <w:tc>
          <w:tcPr>
            <w:tcW w:w="539" w:type="dxa"/>
            <w:tcBorders>
              <w:left w:val="single" w:sz="2" w:space="0" w:color="000000" w:themeColor="text1"/>
              <w:right w:val="single" w:sz="2" w:space="0" w:color="auto"/>
            </w:tcBorders>
          </w:tcPr>
          <w:p w14:paraId="61165579" w14:textId="77777777" w:rsidR="0000518F" w:rsidRPr="00775DC6" w:rsidRDefault="0000518F" w:rsidP="00172D1B">
            <w:pPr>
              <w:tabs>
                <w:tab w:val="left" w:pos="284"/>
                <w:tab w:val="left" w:pos="851"/>
              </w:tabs>
              <w:spacing w:after="0" w:line="240" w:lineRule="auto"/>
              <w:contextualSpacing/>
              <w:jc w:val="both"/>
              <w:rPr>
                <w:sz w:val="21"/>
                <w:szCs w:val="21"/>
                <w:lang w:eastAsia="ru-RU"/>
              </w:rPr>
            </w:pPr>
          </w:p>
        </w:tc>
        <w:tc>
          <w:tcPr>
            <w:tcW w:w="1209" w:type="dxa"/>
            <w:tcBorders>
              <w:top w:val="single" w:sz="2" w:space="0" w:color="FFFFFF" w:themeColor="background1"/>
              <w:left w:val="single" w:sz="2" w:space="0" w:color="auto"/>
              <w:bottom w:val="single" w:sz="2" w:space="0" w:color="FFFFFF" w:themeColor="background1"/>
              <w:right w:val="single" w:sz="2" w:space="0" w:color="auto"/>
            </w:tcBorders>
          </w:tcPr>
          <w:p w14:paraId="30D9F466" w14:textId="77777777" w:rsidR="0000518F" w:rsidRPr="00775DC6" w:rsidRDefault="0000518F" w:rsidP="00172D1B">
            <w:pPr>
              <w:tabs>
                <w:tab w:val="left" w:pos="284"/>
                <w:tab w:val="left" w:pos="851"/>
              </w:tabs>
              <w:spacing w:after="0" w:line="240" w:lineRule="auto"/>
              <w:contextualSpacing/>
              <w:jc w:val="both"/>
              <w:rPr>
                <w:sz w:val="24"/>
                <w:szCs w:val="24"/>
                <w:lang w:eastAsia="ru-RU"/>
              </w:rPr>
            </w:pPr>
            <w:r w:rsidRPr="00775DC6">
              <w:rPr>
                <w:sz w:val="24"/>
                <w:szCs w:val="24"/>
                <w:lang w:eastAsia="ru-RU"/>
              </w:rPr>
              <w:t>квартала</w:t>
            </w:r>
          </w:p>
        </w:tc>
        <w:tc>
          <w:tcPr>
            <w:tcW w:w="710" w:type="dxa"/>
            <w:tcBorders>
              <w:left w:val="single" w:sz="2" w:space="0" w:color="auto"/>
              <w:right w:val="single" w:sz="2" w:space="0" w:color="auto"/>
            </w:tcBorders>
          </w:tcPr>
          <w:p w14:paraId="3481C70B" w14:textId="77777777" w:rsidR="0000518F" w:rsidRPr="00775DC6" w:rsidRDefault="0000518F" w:rsidP="00172D1B">
            <w:pPr>
              <w:tabs>
                <w:tab w:val="left" w:pos="284"/>
                <w:tab w:val="left" w:pos="851"/>
              </w:tabs>
              <w:spacing w:after="0" w:line="240" w:lineRule="auto"/>
              <w:contextualSpacing/>
              <w:jc w:val="both"/>
              <w:rPr>
                <w:sz w:val="21"/>
                <w:szCs w:val="21"/>
                <w:lang w:eastAsia="ru-RU"/>
              </w:rPr>
            </w:pPr>
          </w:p>
        </w:tc>
        <w:tc>
          <w:tcPr>
            <w:tcW w:w="236" w:type="dxa"/>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1BDD09A" w14:textId="117808C7" w:rsidR="0000518F" w:rsidRPr="00775DC6" w:rsidRDefault="0000518F" w:rsidP="002B19D1">
            <w:pPr>
              <w:tabs>
                <w:tab w:val="left" w:pos="284"/>
                <w:tab w:val="left" w:pos="851"/>
              </w:tabs>
              <w:spacing w:after="0" w:line="240" w:lineRule="auto"/>
              <w:ind w:hanging="104"/>
              <w:contextualSpacing/>
              <w:jc w:val="center"/>
              <w:rPr>
                <w:sz w:val="24"/>
                <w:szCs w:val="24"/>
                <w:lang w:eastAsia="ru-RU"/>
              </w:rPr>
            </w:pPr>
            <w:r w:rsidRPr="00775DC6">
              <w:rPr>
                <w:sz w:val="24"/>
                <w:szCs w:val="24"/>
                <w:lang w:eastAsia="ru-RU"/>
              </w:rPr>
              <w:t>г</w:t>
            </w:r>
          </w:p>
        </w:tc>
      </w:tr>
      <w:tr w:rsidR="0000518F" w:rsidRPr="00775DC6" w14:paraId="088E14DE" w14:textId="77777777" w:rsidTr="002B19D1">
        <w:trPr>
          <w:gridAfter w:val="1"/>
          <w:wAfter w:w="236" w:type="dxa"/>
          <w:trHeight w:val="192"/>
        </w:trPr>
        <w:tc>
          <w:tcPr>
            <w:tcW w:w="382" w:type="dxa"/>
            <w:tcBorders>
              <w:top w:val="single" w:sz="4" w:space="0" w:color="FFFFFF"/>
              <w:left w:val="single" w:sz="4" w:space="0" w:color="FFFFFF"/>
              <w:bottom w:val="single" w:sz="4" w:space="0" w:color="FFFFFF"/>
              <w:right w:val="single" w:sz="4" w:space="0" w:color="FFFFFF"/>
            </w:tcBorders>
          </w:tcPr>
          <w:p w14:paraId="7170A68D" w14:textId="77777777" w:rsidR="0000518F" w:rsidRPr="00775DC6" w:rsidRDefault="0000518F" w:rsidP="00172D1B">
            <w:pPr>
              <w:pStyle w:val="aff5"/>
              <w:spacing w:after="0" w:line="240" w:lineRule="auto"/>
              <w:ind w:right="-142"/>
              <w:jc w:val="both"/>
              <w:rPr>
                <w:sz w:val="20"/>
                <w:szCs w:val="20"/>
              </w:rPr>
            </w:pPr>
          </w:p>
        </w:tc>
        <w:tc>
          <w:tcPr>
            <w:tcW w:w="8826" w:type="dxa"/>
            <w:gridSpan w:val="7"/>
            <w:tcBorders>
              <w:top w:val="single" w:sz="4" w:space="0" w:color="FFFFFF"/>
              <w:left w:val="single" w:sz="4" w:space="0" w:color="FFFFFF"/>
              <w:bottom w:val="single" w:sz="4" w:space="0" w:color="FFFFFF" w:themeColor="background1"/>
              <w:right w:val="single" w:sz="4" w:space="0" w:color="FFFFFF" w:themeColor="background1"/>
            </w:tcBorders>
          </w:tcPr>
          <w:p w14:paraId="09B26144" w14:textId="77777777" w:rsidR="0000518F" w:rsidRPr="00775DC6" w:rsidRDefault="0000518F" w:rsidP="00172D1B">
            <w:pPr>
              <w:pStyle w:val="aff5"/>
              <w:spacing w:after="0" w:line="240" w:lineRule="auto"/>
              <w:jc w:val="both"/>
              <w:rPr>
                <w:spacing w:val="2"/>
                <w:sz w:val="8"/>
                <w:szCs w:val="8"/>
                <w:shd w:val="clear" w:color="auto" w:fill="FFFFFF"/>
                <w:lang w:eastAsia="ru-RU"/>
              </w:rPr>
            </w:pPr>
          </w:p>
        </w:tc>
        <w:tc>
          <w:tcPr>
            <w:tcW w:w="710" w:type="dxa"/>
            <w:tcBorders>
              <w:top w:val="single" w:sz="4" w:space="0" w:color="FFFFFF"/>
              <w:left w:val="single" w:sz="4" w:space="0" w:color="FFFFFF" w:themeColor="background1"/>
              <w:bottom w:val="single" w:sz="4" w:space="0" w:color="auto"/>
              <w:right w:val="single" w:sz="4" w:space="0" w:color="FFFFFF" w:themeColor="background1"/>
            </w:tcBorders>
          </w:tcPr>
          <w:p w14:paraId="1B4A32DD" w14:textId="77777777" w:rsidR="0000518F" w:rsidRPr="00775DC6" w:rsidRDefault="0000518F" w:rsidP="00172D1B">
            <w:pPr>
              <w:pStyle w:val="aff5"/>
              <w:spacing w:after="0" w:line="240" w:lineRule="auto"/>
              <w:jc w:val="both"/>
              <w:rPr>
                <w:spacing w:val="2"/>
                <w:sz w:val="8"/>
                <w:szCs w:val="8"/>
                <w:shd w:val="clear" w:color="auto" w:fill="FFFFFF"/>
                <w:lang w:eastAsia="ru-RU"/>
              </w:rPr>
            </w:pPr>
          </w:p>
        </w:tc>
      </w:tr>
      <w:tr w:rsidR="0000518F" w:rsidRPr="00775DC6" w14:paraId="0AE42284" w14:textId="77777777" w:rsidTr="002B19D1">
        <w:trPr>
          <w:gridAfter w:val="1"/>
          <w:wAfter w:w="236" w:type="dxa"/>
          <w:trHeight w:val="47"/>
        </w:trPr>
        <w:tc>
          <w:tcPr>
            <w:tcW w:w="382" w:type="dxa"/>
            <w:tcBorders>
              <w:top w:val="single" w:sz="4" w:space="0" w:color="FFFFFF"/>
              <w:left w:val="single" w:sz="4" w:space="0" w:color="FFFFFF"/>
              <w:bottom w:val="single" w:sz="4" w:space="0" w:color="FFFFFF" w:themeColor="background1"/>
              <w:right w:val="single" w:sz="4" w:space="0" w:color="FFFFFF"/>
            </w:tcBorders>
          </w:tcPr>
          <w:p w14:paraId="4DC32E30" w14:textId="0FBB39D7" w:rsidR="0000518F" w:rsidRPr="00775DC6" w:rsidRDefault="00B2084B" w:rsidP="00172D1B">
            <w:pPr>
              <w:pStyle w:val="aff5"/>
              <w:spacing w:after="0" w:line="240" w:lineRule="auto"/>
              <w:ind w:right="-142"/>
              <w:jc w:val="both"/>
              <w:rPr>
                <w:szCs w:val="24"/>
              </w:rPr>
            </w:pPr>
            <w:r w:rsidRPr="00775DC6">
              <w:rPr>
                <w:szCs w:val="24"/>
              </w:rPr>
              <w:t>8</w:t>
            </w:r>
            <w:r w:rsidR="0000518F" w:rsidRPr="00775DC6">
              <w:rPr>
                <w:szCs w:val="24"/>
              </w:rPr>
              <w:t>.</w:t>
            </w:r>
          </w:p>
        </w:tc>
        <w:tc>
          <w:tcPr>
            <w:tcW w:w="8826" w:type="dxa"/>
            <w:gridSpan w:val="7"/>
            <w:tcBorders>
              <w:top w:val="single" w:sz="4" w:space="0" w:color="FFFFFF" w:themeColor="background1"/>
              <w:left w:val="single" w:sz="4" w:space="0" w:color="FFFFFF"/>
              <w:bottom w:val="single" w:sz="4" w:space="0" w:color="FFFFFF" w:themeColor="background1"/>
              <w:right w:val="single" w:sz="4" w:space="0" w:color="auto"/>
            </w:tcBorders>
          </w:tcPr>
          <w:p w14:paraId="53CFC15A" w14:textId="77777777" w:rsidR="0000518F" w:rsidRPr="00775DC6" w:rsidRDefault="0000518F" w:rsidP="00172D1B">
            <w:pPr>
              <w:pStyle w:val="aff5"/>
              <w:spacing w:after="0" w:line="240" w:lineRule="auto"/>
              <w:jc w:val="both"/>
              <w:rPr>
                <w:spacing w:val="2"/>
                <w:szCs w:val="24"/>
                <w:shd w:val="clear" w:color="auto" w:fill="FFFFFF"/>
                <w:lang w:eastAsia="ru-RU"/>
              </w:rPr>
            </w:pPr>
            <w:r w:rsidRPr="00775DC6">
              <w:rPr>
                <w:spacing w:val="2"/>
                <w:szCs w:val="24"/>
                <w:shd w:val="clear" w:color="auto" w:fill="FFFFFF"/>
                <w:lang w:eastAsia="ru-RU"/>
              </w:rPr>
              <w:t xml:space="preserve">Срок действия Колористического паспорта: </w:t>
            </w:r>
          </w:p>
        </w:tc>
        <w:tc>
          <w:tcPr>
            <w:tcW w:w="710" w:type="dxa"/>
            <w:tcBorders>
              <w:top w:val="single" w:sz="4" w:space="0" w:color="auto"/>
              <w:left w:val="single" w:sz="4" w:space="0" w:color="FFFFFF"/>
              <w:bottom w:val="single" w:sz="4" w:space="0" w:color="auto"/>
              <w:right w:val="single" w:sz="4" w:space="0" w:color="auto"/>
            </w:tcBorders>
          </w:tcPr>
          <w:p w14:paraId="64397255" w14:textId="77777777" w:rsidR="0000518F" w:rsidRPr="00775DC6" w:rsidRDefault="0000518F" w:rsidP="00172D1B">
            <w:pPr>
              <w:pStyle w:val="aff5"/>
              <w:spacing w:after="0" w:line="240" w:lineRule="auto"/>
              <w:jc w:val="both"/>
              <w:rPr>
                <w:spacing w:val="2"/>
                <w:szCs w:val="24"/>
                <w:shd w:val="clear" w:color="auto" w:fill="FFFFFF"/>
                <w:lang w:eastAsia="ru-RU"/>
              </w:rPr>
            </w:pPr>
          </w:p>
        </w:tc>
      </w:tr>
      <w:tr w:rsidR="0000518F" w:rsidRPr="00775DC6" w14:paraId="211E5856" w14:textId="77777777" w:rsidTr="002B19D1">
        <w:trPr>
          <w:gridAfter w:val="1"/>
          <w:wAfter w:w="236" w:type="dxa"/>
          <w:trHeight w:val="47"/>
        </w:trPr>
        <w:tc>
          <w:tcPr>
            <w:tcW w:w="382" w:type="dxa"/>
            <w:tcBorders>
              <w:top w:val="single" w:sz="4" w:space="0" w:color="FFFFFF"/>
              <w:left w:val="single" w:sz="4" w:space="0" w:color="FFFFFF"/>
              <w:bottom w:val="single" w:sz="4" w:space="0" w:color="FFFFFF" w:themeColor="background1"/>
              <w:right w:val="single" w:sz="4" w:space="0" w:color="FFFFFF"/>
            </w:tcBorders>
          </w:tcPr>
          <w:p w14:paraId="6D0CCA30" w14:textId="77777777" w:rsidR="0000518F" w:rsidRPr="00775DC6" w:rsidRDefault="0000518F" w:rsidP="00172D1B">
            <w:pPr>
              <w:pStyle w:val="aff5"/>
              <w:spacing w:after="0" w:line="240" w:lineRule="auto"/>
              <w:ind w:right="-142"/>
              <w:jc w:val="both"/>
              <w:rPr>
                <w:sz w:val="20"/>
                <w:szCs w:val="20"/>
              </w:rPr>
            </w:pPr>
          </w:p>
        </w:tc>
        <w:tc>
          <w:tcPr>
            <w:tcW w:w="8826"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EB58209" w14:textId="6D50F754" w:rsidR="0000518F" w:rsidRPr="00775DC6" w:rsidRDefault="0000518F" w:rsidP="0030151B">
            <w:pPr>
              <w:pStyle w:val="aff5"/>
              <w:spacing w:after="0" w:line="240" w:lineRule="auto"/>
              <w:jc w:val="both"/>
              <w:rPr>
                <w:spacing w:val="2"/>
                <w:sz w:val="22"/>
                <w:shd w:val="clear" w:color="auto" w:fill="FFFFFF"/>
                <w:lang w:eastAsia="ru-RU"/>
              </w:rPr>
            </w:pPr>
            <w:r w:rsidRPr="00775DC6">
              <w:rPr>
                <w:b w:val="0"/>
                <w:bCs/>
                <w:iCs/>
                <w:sz w:val="22"/>
                <w:lang w:eastAsia="ru-RU"/>
              </w:rPr>
              <w:t xml:space="preserve">Указывается в соответствии с </w:t>
            </w:r>
            <w:r w:rsidR="0030151B">
              <w:rPr>
                <w:b w:val="0"/>
                <w:bCs/>
                <w:iCs/>
                <w:sz w:val="22"/>
                <w:lang w:eastAsia="ru-RU"/>
              </w:rPr>
              <w:t>з</w:t>
            </w:r>
            <w:r w:rsidRPr="00775DC6">
              <w:rPr>
                <w:b w:val="0"/>
                <w:bCs/>
                <w:iCs/>
                <w:sz w:val="22"/>
                <w:lang w:eastAsia="ru-RU"/>
              </w:rPr>
              <w:t>апросом</w:t>
            </w:r>
          </w:p>
        </w:tc>
        <w:tc>
          <w:tcPr>
            <w:tcW w:w="71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44A4AA5" w14:textId="77777777" w:rsidR="0000518F" w:rsidRPr="00775DC6" w:rsidRDefault="0000518F" w:rsidP="00172D1B">
            <w:pPr>
              <w:pStyle w:val="aff5"/>
              <w:spacing w:after="0" w:line="240" w:lineRule="auto"/>
              <w:jc w:val="both"/>
              <w:rPr>
                <w:spacing w:val="2"/>
                <w:sz w:val="20"/>
                <w:szCs w:val="20"/>
                <w:shd w:val="clear" w:color="auto" w:fill="FFFFFF"/>
                <w:lang w:eastAsia="ru-RU"/>
              </w:rPr>
            </w:pPr>
          </w:p>
        </w:tc>
      </w:tr>
    </w:tbl>
    <w:p w14:paraId="0CB653A6" w14:textId="77777777" w:rsidR="006712F9" w:rsidRPr="00775DC6" w:rsidRDefault="006712F9" w:rsidP="00172D1B">
      <w:pPr>
        <w:spacing w:after="0" w:line="240" w:lineRule="auto"/>
        <w:rPr>
          <w:rFonts w:ascii="Times New Roman" w:hAnsi="Times New Roman"/>
          <w:b/>
          <w:sz w:val="24"/>
        </w:rPr>
      </w:pPr>
    </w:p>
    <w:p w14:paraId="49B3BE74" w14:textId="0446ECD0" w:rsidR="006712F9" w:rsidRPr="00775DC6" w:rsidRDefault="00D16DFF" w:rsidP="00172D1B">
      <w:pPr>
        <w:pStyle w:val="aff5"/>
        <w:spacing w:after="0" w:line="240" w:lineRule="auto"/>
        <w:jc w:val="both"/>
        <w:rPr>
          <w:b w:val="0"/>
          <w:bCs/>
          <w:iCs/>
          <w:szCs w:val="24"/>
        </w:rPr>
      </w:pPr>
      <w:r w:rsidRPr="00775DC6">
        <w:rPr>
          <w:b w:val="0"/>
          <w:bCs/>
          <w:iCs/>
          <w:szCs w:val="24"/>
        </w:rPr>
        <w:t xml:space="preserve">5. </w:t>
      </w:r>
      <w:r w:rsidR="006712F9" w:rsidRPr="00775DC6">
        <w:rPr>
          <w:b w:val="0"/>
          <w:bCs/>
          <w:iCs/>
          <w:szCs w:val="24"/>
        </w:rPr>
        <w:t xml:space="preserve">Форма для заполнения </w:t>
      </w:r>
      <w:r w:rsidR="006712F9" w:rsidRPr="00775DC6">
        <w:rPr>
          <w:rFonts w:eastAsia="Times New Roman"/>
          <w:b w:val="0"/>
          <w:bCs/>
          <w:szCs w:val="24"/>
          <w:lang w:eastAsia="ru-RU"/>
        </w:rPr>
        <w:t xml:space="preserve">паспорта колористического решения </w:t>
      </w:r>
      <w:r w:rsidR="006712F9" w:rsidRPr="00775DC6">
        <w:rPr>
          <w:rFonts w:eastAsia="Times New Roman"/>
          <w:szCs w:val="24"/>
          <w:u w:val="single"/>
          <w:lang w:eastAsia="ru-RU"/>
        </w:rPr>
        <w:t>ограждения</w:t>
      </w:r>
      <w:r w:rsidR="001B027B" w:rsidRPr="00775DC6">
        <w:rPr>
          <w:rFonts w:eastAsia="Times New Roman"/>
          <w:szCs w:val="24"/>
          <w:u w:val="single"/>
          <w:lang w:eastAsia="ru-RU"/>
        </w:rPr>
        <w:t xml:space="preserve"> с типовым внешним видом</w:t>
      </w:r>
      <w:r w:rsidR="006712F9" w:rsidRPr="00775DC6">
        <w:rPr>
          <w:rFonts w:eastAsia="Times New Roman"/>
          <w:szCs w:val="24"/>
          <w:u w:val="single"/>
          <w:lang w:eastAsia="ru-RU"/>
        </w:rPr>
        <w:t>:</w:t>
      </w:r>
    </w:p>
    <w:p w14:paraId="0F9E35FF" w14:textId="77777777" w:rsidR="006712F9" w:rsidRPr="00775DC6" w:rsidRDefault="006712F9" w:rsidP="00172D1B">
      <w:pPr>
        <w:pStyle w:val="aff5"/>
        <w:spacing w:after="0" w:line="240" w:lineRule="auto"/>
        <w:ind w:left="720"/>
        <w:jc w:val="both"/>
        <w:rPr>
          <w:b w:val="0"/>
          <w:bCs/>
          <w:iCs/>
          <w:sz w:val="28"/>
          <w:szCs w:val="28"/>
        </w:rPr>
      </w:pPr>
    </w:p>
    <w:tbl>
      <w:tblPr>
        <w:tblStyle w:val="1f4"/>
        <w:tblW w:w="9918" w:type="dxa"/>
        <w:tblLayout w:type="fixed"/>
        <w:tblLook w:val="0000" w:firstRow="0" w:lastRow="0" w:firstColumn="0" w:lastColumn="0" w:noHBand="0" w:noVBand="0"/>
      </w:tblPr>
      <w:tblGrid>
        <w:gridCol w:w="354"/>
        <w:gridCol w:w="29"/>
        <w:gridCol w:w="605"/>
        <w:gridCol w:w="1193"/>
        <w:gridCol w:w="80"/>
        <w:gridCol w:w="286"/>
        <w:gridCol w:w="134"/>
        <w:gridCol w:w="287"/>
        <w:gridCol w:w="1492"/>
        <w:gridCol w:w="68"/>
        <w:gridCol w:w="343"/>
        <w:gridCol w:w="227"/>
        <w:gridCol w:w="138"/>
        <w:gridCol w:w="12"/>
        <w:gridCol w:w="943"/>
        <w:gridCol w:w="19"/>
        <w:gridCol w:w="16"/>
        <w:gridCol w:w="1133"/>
        <w:gridCol w:w="780"/>
        <w:gridCol w:w="77"/>
        <w:gridCol w:w="568"/>
        <w:gridCol w:w="1134"/>
      </w:tblGrid>
      <w:tr w:rsidR="006712F9" w:rsidRPr="00775DC6" w14:paraId="2652510C" w14:textId="77777777" w:rsidTr="002B19D1">
        <w:trPr>
          <w:trHeight w:val="42"/>
        </w:trPr>
        <w:tc>
          <w:tcPr>
            <w:tcW w:w="2181" w:type="dxa"/>
            <w:gridSpan w:val="4"/>
            <w:tcBorders>
              <w:top w:val="single" w:sz="4" w:space="0" w:color="FFFFFF"/>
              <w:left w:val="single" w:sz="4" w:space="0" w:color="FFFFFF"/>
              <w:bottom w:val="single" w:sz="4" w:space="0" w:color="FFFFFF"/>
            </w:tcBorders>
          </w:tcPr>
          <w:p w14:paraId="438A208C" w14:textId="77777777" w:rsidR="006712F9" w:rsidRPr="00775DC6" w:rsidRDefault="006712F9" w:rsidP="00172D1B">
            <w:pPr>
              <w:pStyle w:val="aff5"/>
              <w:spacing w:after="0" w:line="240" w:lineRule="auto"/>
              <w:jc w:val="both"/>
              <w:rPr>
                <w:sz w:val="22"/>
              </w:rPr>
            </w:pPr>
            <w:r w:rsidRPr="00775DC6">
              <w:rPr>
                <w:b w:val="0"/>
                <w:bCs/>
                <w:sz w:val="22"/>
              </w:rPr>
              <w:t>Регистрационный №</w:t>
            </w:r>
          </w:p>
        </w:tc>
        <w:tc>
          <w:tcPr>
            <w:tcW w:w="2279" w:type="dxa"/>
            <w:gridSpan w:val="5"/>
          </w:tcPr>
          <w:p w14:paraId="250F7B72" w14:textId="77777777" w:rsidR="006712F9" w:rsidRPr="00775DC6" w:rsidRDefault="006712F9" w:rsidP="00172D1B">
            <w:pPr>
              <w:pStyle w:val="aff5"/>
              <w:spacing w:after="0" w:line="240" w:lineRule="auto"/>
              <w:jc w:val="both"/>
              <w:rPr>
                <w:sz w:val="18"/>
                <w:szCs w:val="18"/>
              </w:rPr>
            </w:pPr>
          </w:p>
        </w:tc>
        <w:tc>
          <w:tcPr>
            <w:tcW w:w="411" w:type="dxa"/>
            <w:gridSpan w:val="2"/>
            <w:tcBorders>
              <w:top w:val="single" w:sz="4" w:space="0" w:color="FFFFFF" w:themeColor="background1"/>
              <w:bottom w:val="single" w:sz="4" w:space="0" w:color="FFFFFF" w:themeColor="background1"/>
              <w:right w:val="single" w:sz="4" w:space="0" w:color="FFFFFF"/>
            </w:tcBorders>
          </w:tcPr>
          <w:p w14:paraId="5DFF7D0F" w14:textId="77777777" w:rsidR="006712F9" w:rsidRPr="00775DC6" w:rsidRDefault="006712F9" w:rsidP="00172D1B">
            <w:pPr>
              <w:pStyle w:val="aff5"/>
              <w:spacing w:after="0" w:line="240" w:lineRule="auto"/>
              <w:rPr>
                <w:sz w:val="28"/>
                <w:szCs w:val="28"/>
              </w:rPr>
            </w:pPr>
          </w:p>
        </w:tc>
        <w:tc>
          <w:tcPr>
            <w:tcW w:w="377" w:type="dxa"/>
            <w:gridSpan w:val="3"/>
            <w:tcBorders>
              <w:top w:val="single" w:sz="4" w:space="0" w:color="FFFFFF"/>
              <w:left w:val="single" w:sz="4" w:space="0" w:color="FFFFFF"/>
              <w:bottom w:val="single" w:sz="4" w:space="0" w:color="FFFFFF"/>
              <w:right w:val="single" w:sz="4" w:space="0" w:color="FFFFFF"/>
            </w:tcBorders>
          </w:tcPr>
          <w:p w14:paraId="2D6D8E94" w14:textId="77777777" w:rsidR="006712F9" w:rsidRPr="00775DC6" w:rsidRDefault="006712F9" w:rsidP="00172D1B">
            <w:pPr>
              <w:pStyle w:val="aff5"/>
              <w:spacing w:after="0" w:line="240" w:lineRule="auto"/>
              <w:rPr>
                <w:sz w:val="28"/>
                <w:szCs w:val="28"/>
              </w:rPr>
            </w:pPr>
          </w:p>
        </w:tc>
        <w:tc>
          <w:tcPr>
            <w:tcW w:w="4670" w:type="dxa"/>
            <w:gridSpan w:val="8"/>
            <w:tcBorders>
              <w:top w:val="single" w:sz="4" w:space="0" w:color="FFFFFF"/>
              <w:left w:val="single" w:sz="4" w:space="0" w:color="FFFFFF"/>
              <w:bottom w:val="single" w:sz="4" w:space="0" w:color="FFFFFF"/>
              <w:right w:val="single" w:sz="4" w:space="0" w:color="FFFFFF"/>
            </w:tcBorders>
          </w:tcPr>
          <w:p w14:paraId="5F038D58" w14:textId="77777777" w:rsidR="006712F9" w:rsidRPr="00775DC6" w:rsidRDefault="006712F9" w:rsidP="00172D1B">
            <w:pPr>
              <w:pStyle w:val="aff5"/>
              <w:spacing w:after="0" w:line="240" w:lineRule="auto"/>
              <w:rPr>
                <w:sz w:val="28"/>
                <w:szCs w:val="28"/>
              </w:rPr>
            </w:pPr>
            <w:r w:rsidRPr="00775DC6">
              <w:rPr>
                <w:sz w:val="22"/>
              </w:rPr>
              <w:t>УТВЕРЖДАЮ</w:t>
            </w:r>
          </w:p>
        </w:tc>
      </w:tr>
      <w:tr w:rsidR="006712F9" w:rsidRPr="00775DC6" w14:paraId="256FE0DA" w14:textId="77777777" w:rsidTr="002B19D1">
        <w:trPr>
          <w:trHeight w:val="125"/>
        </w:trPr>
        <w:tc>
          <w:tcPr>
            <w:tcW w:w="2181" w:type="dxa"/>
            <w:gridSpan w:val="4"/>
            <w:tcBorders>
              <w:top w:val="single" w:sz="4" w:space="0" w:color="FFFFFF"/>
              <w:left w:val="single" w:sz="4" w:space="0" w:color="FFFFFF" w:themeColor="background1"/>
              <w:bottom w:val="single" w:sz="4" w:space="0" w:color="FFFFFF"/>
              <w:right w:val="single" w:sz="4" w:space="0" w:color="FFFFFF"/>
            </w:tcBorders>
          </w:tcPr>
          <w:p w14:paraId="3EFBF84D" w14:textId="77777777" w:rsidR="006712F9" w:rsidRPr="00775DC6" w:rsidRDefault="006712F9" w:rsidP="00172D1B">
            <w:pPr>
              <w:pStyle w:val="aff5"/>
              <w:spacing w:after="0" w:line="240" w:lineRule="auto"/>
              <w:jc w:val="both"/>
              <w:rPr>
                <w:sz w:val="8"/>
                <w:szCs w:val="8"/>
              </w:rPr>
            </w:pPr>
          </w:p>
        </w:tc>
        <w:tc>
          <w:tcPr>
            <w:tcW w:w="2279" w:type="dxa"/>
            <w:gridSpan w:val="5"/>
            <w:tcBorders>
              <w:left w:val="single" w:sz="4" w:space="0" w:color="FFFFFF"/>
              <w:right w:val="single" w:sz="4" w:space="0" w:color="FFFFFF" w:themeColor="background1"/>
            </w:tcBorders>
          </w:tcPr>
          <w:p w14:paraId="63716BA0" w14:textId="77777777" w:rsidR="006712F9" w:rsidRPr="00775DC6" w:rsidRDefault="006712F9" w:rsidP="00172D1B">
            <w:pPr>
              <w:pStyle w:val="aff5"/>
              <w:spacing w:after="0" w:line="240" w:lineRule="auto"/>
              <w:jc w:val="both"/>
              <w:rPr>
                <w:sz w:val="8"/>
                <w:szCs w:val="8"/>
              </w:rPr>
            </w:pPr>
          </w:p>
        </w:tc>
        <w:tc>
          <w:tcPr>
            <w:tcW w:w="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13AC82C" w14:textId="77777777" w:rsidR="006712F9" w:rsidRPr="00775DC6" w:rsidRDefault="006712F9" w:rsidP="00172D1B">
            <w:pPr>
              <w:pStyle w:val="aff5"/>
              <w:spacing w:after="0" w:line="240" w:lineRule="auto"/>
              <w:jc w:val="both"/>
              <w:rPr>
                <w:sz w:val="8"/>
                <w:szCs w:val="8"/>
              </w:rPr>
            </w:pPr>
          </w:p>
        </w:tc>
        <w:tc>
          <w:tcPr>
            <w:tcW w:w="377" w:type="dxa"/>
            <w:gridSpan w:val="3"/>
            <w:tcBorders>
              <w:top w:val="single" w:sz="4" w:space="0" w:color="FFFFFF"/>
              <w:left w:val="single" w:sz="4" w:space="0" w:color="FFFFFF"/>
              <w:bottom w:val="single" w:sz="4" w:space="0" w:color="FFFFFF" w:themeColor="background1"/>
              <w:right w:val="single" w:sz="4" w:space="0" w:color="FFFFFF"/>
            </w:tcBorders>
          </w:tcPr>
          <w:p w14:paraId="171DFACE" w14:textId="77777777" w:rsidR="006712F9" w:rsidRPr="00775DC6" w:rsidRDefault="006712F9" w:rsidP="00172D1B">
            <w:pPr>
              <w:pStyle w:val="aff5"/>
              <w:spacing w:after="0" w:line="240" w:lineRule="auto"/>
              <w:jc w:val="both"/>
              <w:rPr>
                <w:sz w:val="8"/>
                <w:szCs w:val="8"/>
              </w:rPr>
            </w:pPr>
          </w:p>
        </w:tc>
        <w:tc>
          <w:tcPr>
            <w:tcW w:w="4670" w:type="dxa"/>
            <w:gridSpan w:val="8"/>
            <w:vMerge w:val="restart"/>
            <w:tcBorders>
              <w:top w:val="single" w:sz="4" w:space="0" w:color="FFFFFF"/>
              <w:left w:val="single" w:sz="4" w:space="0" w:color="FFFFFF"/>
              <w:right w:val="single" w:sz="4" w:space="0" w:color="FFFFFF"/>
            </w:tcBorders>
          </w:tcPr>
          <w:p w14:paraId="4336CCC2" w14:textId="77777777" w:rsidR="00193706" w:rsidRPr="00775DC6" w:rsidRDefault="00FB78F7" w:rsidP="00172D1B">
            <w:pPr>
              <w:pStyle w:val="aff5"/>
              <w:spacing w:after="0" w:line="240" w:lineRule="auto"/>
              <w:ind w:left="179" w:right="-76"/>
              <w:jc w:val="left"/>
              <w:rPr>
                <w:b w:val="0"/>
                <w:bCs/>
                <w:szCs w:val="24"/>
              </w:rPr>
            </w:pPr>
            <w:r w:rsidRPr="00775DC6">
              <w:rPr>
                <w:b w:val="0"/>
                <w:bCs/>
                <w:szCs w:val="24"/>
              </w:rPr>
              <w:t xml:space="preserve">Заместитель Главы </w:t>
            </w:r>
            <w:r w:rsidR="005C752A" w:rsidRPr="00775DC6">
              <w:rPr>
                <w:b w:val="0"/>
                <w:bCs/>
                <w:szCs w:val="24"/>
              </w:rPr>
              <w:t>А</w:t>
            </w:r>
            <w:r w:rsidRPr="00775DC6">
              <w:rPr>
                <w:b w:val="0"/>
                <w:bCs/>
                <w:szCs w:val="24"/>
              </w:rPr>
              <w:t xml:space="preserve">дминистрации городского округа </w:t>
            </w:r>
            <w:r w:rsidR="00322DF3" w:rsidRPr="00775DC6">
              <w:rPr>
                <w:b w:val="0"/>
                <w:bCs/>
                <w:szCs w:val="24"/>
              </w:rPr>
              <w:t>Воскресенск</w:t>
            </w:r>
          </w:p>
          <w:p w14:paraId="76C17616" w14:textId="2062A415" w:rsidR="00FB78F7" w:rsidRPr="00775DC6" w:rsidRDefault="00FB78F7" w:rsidP="00172D1B">
            <w:pPr>
              <w:pStyle w:val="aff5"/>
              <w:spacing w:after="0" w:line="240" w:lineRule="auto"/>
              <w:ind w:left="179" w:right="-76"/>
              <w:jc w:val="left"/>
              <w:rPr>
                <w:b w:val="0"/>
                <w:bCs/>
                <w:sz w:val="20"/>
                <w:szCs w:val="20"/>
              </w:rPr>
            </w:pPr>
            <w:r w:rsidRPr="00775DC6">
              <w:rPr>
                <w:b w:val="0"/>
                <w:bCs/>
                <w:szCs w:val="24"/>
              </w:rPr>
              <w:t>Московской области</w:t>
            </w:r>
          </w:p>
          <w:p w14:paraId="43155BCF" w14:textId="76DC1ECD" w:rsidR="006712F9" w:rsidRPr="00775DC6" w:rsidRDefault="00FB78F7" w:rsidP="00172D1B">
            <w:pPr>
              <w:pStyle w:val="aff5"/>
              <w:spacing w:after="0" w:line="240" w:lineRule="auto"/>
              <w:ind w:left="179"/>
              <w:jc w:val="both"/>
              <w:rPr>
                <w:sz w:val="28"/>
                <w:szCs w:val="28"/>
              </w:rPr>
            </w:pPr>
            <w:r w:rsidRPr="00775DC6">
              <w:rPr>
                <w:b w:val="0"/>
                <w:bCs/>
                <w:sz w:val="20"/>
                <w:szCs w:val="20"/>
              </w:rPr>
              <w:t>_________________________________________</w:t>
            </w:r>
          </w:p>
        </w:tc>
      </w:tr>
      <w:tr w:rsidR="006712F9" w:rsidRPr="00775DC6" w14:paraId="4A174C0A" w14:textId="77777777" w:rsidTr="002B19D1">
        <w:trPr>
          <w:trHeight w:val="456"/>
        </w:trPr>
        <w:tc>
          <w:tcPr>
            <w:tcW w:w="2181" w:type="dxa"/>
            <w:gridSpan w:val="4"/>
            <w:tcBorders>
              <w:top w:val="single" w:sz="4" w:space="0" w:color="FFFFFF"/>
              <w:left w:val="single" w:sz="4" w:space="0" w:color="FFFFFF"/>
              <w:bottom w:val="single" w:sz="4" w:space="0" w:color="FFFFFF"/>
            </w:tcBorders>
          </w:tcPr>
          <w:p w14:paraId="5011DE11" w14:textId="77777777" w:rsidR="006712F9" w:rsidRPr="00775DC6" w:rsidRDefault="006712F9" w:rsidP="00172D1B">
            <w:pPr>
              <w:pStyle w:val="aff5"/>
              <w:spacing w:after="0" w:line="240" w:lineRule="auto"/>
              <w:jc w:val="both"/>
              <w:rPr>
                <w:sz w:val="22"/>
              </w:rPr>
            </w:pPr>
            <w:r w:rsidRPr="00775DC6">
              <w:rPr>
                <w:b w:val="0"/>
                <w:bCs/>
                <w:sz w:val="22"/>
              </w:rPr>
              <w:t>Дата регистрации</w:t>
            </w:r>
          </w:p>
        </w:tc>
        <w:tc>
          <w:tcPr>
            <w:tcW w:w="2279" w:type="dxa"/>
            <w:gridSpan w:val="5"/>
          </w:tcPr>
          <w:p w14:paraId="588107F8" w14:textId="77777777" w:rsidR="006712F9" w:rsidRPr="00775DC6" w:rsidRDefault="006712F9" w:rsidP="00172D1B">
            <w:pPr>
              <w:pStyle w:val="aff5"/>
              <w:spacing w:after="0" w:line="240" w:lineRule="auto"/>
              <w:jc w:val="both"/>
              <w:rPr>
                <w:sz w:val="18"/>
                <w:szCs w:val="18"/>
              </w:rPr>
            </w:pPr>
          </w:p>
        </w:tc>
        <w:tc>
          <w:tcPr>
            <w:tcW w:w="411" w:type="dxa"/>
            <w:gridSpan w:val="2"/>
            <w:tcBorders>
              <w:top w:val="single" w:sz="4" w:space="0" w:color="FFFFFF" w:themeColor="background1"/>
              <w:bottom w:val="single" w:sz="4" w:space="0" w:color="FFFFFF" w:themeColor="background1"/>
              <w:right w:val="single" w:sz="4" w:space="0" w:color="FFFFFF"/>
            </w:tcBorders>
          </w:tcPr>
          <w:p w14:paraId="691B8E1B" w14:textId="77777777" w:rsidR="006712F9" w:rsidRPr="00775DC6" w:rsidRDefault="006712F9" w:rsidP="00172D1B">
            <w:pPr>
              <w:pStyle w:val="aff5"/>
              <w:spacing w:after="0" w:line="240" w:lineRule="auto"/>
              <w:jc w:val="both"/>
              <w:rPr>
                <w:sz w:val="28"/>
                <w:szCs w:val="28"/>
              </w:rPr>
            </w:pPr>
          </w:p>
        </w:tc>
        <w:tc>
          <w:tcPr>
            <w:tcW w:w="377"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612799EB" w14:textId="77777777" w:rsidR="006712F9" w:rsidRPr="00775DC6" w:rsidRDefault="006712F9" w:rsidP="00172D1B">
            <w:pPr>
              <w:pStyle w:val="aff5"/>
              <w:spacing w:after="0" w:line="240" w:lineRule="auto"/>
              <w:jc w:val="both"/>
              <w:rPr>
                <w:sz w:val="28"/>
                <w:szCs w:val="28"/>
              </w:rPr>
            </w:pPr>
          </w:p>
        </w:tc>
        <w:tc>
          <w:tcPr>
            <w:tcW w:w="4670" w:type="dxa"/>
            <w:gridSpan w:val="8"/>
            <w:vMerge/>
            <w:tcBorders>
              <w:left w:val="single" w:sz="4" w:space="0" w:color="FFFFFF"/>
              <w:bottom w:val="single" w:sz="4" w:space="0" w:color="FFFFFF" w:themeColor="background1"/>
              <w:right w:val="single" w:sz="4" w:space="0" w:color="FFFFFF"/>
            </w:tcBorders>
          </w:tcPr>
          <w:p w14:paraId="4748ACBB" w14:textId="77777777" w:rsidR="006712F9" w:rsidRPr="00775DC6" w:rsidRDefault="006712F9" w:rsidP="00172D1B">
            <w:pPr>
              <w:pStyle w:val="aff5"/>
              <w:spacing w:after="0" w:line="240" w:lineRule="auto"/>
              <w:jc w:val="both"/>
              <w:rPr>
                <w:sz w:val="28"/>
                <w:szCs w:val="28"/>
              </w:rPr>
            </w:pPr>
          </w:p>
        </w:tc>
      </w:tr>
      <w:tr w:rsidR="006712F9" w:rsidRPr="00775DC6" w14:paraId="64D08E6C" w14:textId="77777777" w:rsidTr="002B19D1">
        <w:trPr>
          <w:trHeight w:val="42"/>
        </w:trPr>
        <w:tc>
          <w:tcPr>
            <w:tcW w:w="2181"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7ACCE7C2" w14:textId="77777777" w:rsidR="006712F9" w:rsidRPr="00775DC6" w:rsidRDefault="006712F9" w:rsidP="00172D1B">
            <w:pPr>
              <w:pStyle w:val="aff5"/>
              <w:spacing w:after="0" w:line="240" w:lineRule="auto"/>
              <w:jc w:val="both"/>
              <w:rPr>
                <w:b w:val="0"/>
                <w:bCs/>
                <w:sz w:val="18"/>
                <w:szCs w:val="18"/>
              </w:rPr>
            </w:pPr>
          </w:p>
        </w:tc>
        <w:tc>
          <w:tcPr>
            <w:tcW w:w="2279" w:type="dxa"/>
            <w:gridSpan w:val="5"/>
            <w:tcBorders>
              <w:left w:val="single" w:sz="4" w:space="0" w:color="FFFFFF" w:themeColor="background1"/>
              <w:bottom w:val="single" w:sz="4" w:space="0" w:color="FFFFFF"/>
              <w:right w:val="single" w:sz="4" w:space="0" w:color="FFFFFF" w:themeColor="background1"/>
            </w:tcBorders>
          </w:tcPr>
          <w:p w14:paraId="21E3EC4C" w14:textId="77777777" w:rsidR="006712F9" w:rsidRPr="00775DC6" w:rsidRDefault="006712F9" w:rsidP="00172D1B">
            <w:pPr>
              <w:pStyle w:val="aff5"/>
              <w:spacing w:after="0" w:line="240" w:lineRule="auto"/>
              <w:jc w:val="both"/>
              <w:rPr>
                <w:sz w:val="18"/>
                <w:szCs w:val="18"/>
              </w:rPr>
            </w:pPr>
          </w:p>
        </w:tc>
        <w:tc>
          <w:tcPr>
            <w:tcW w:w="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FECEBF6" w14:textId="77777777" w:rsidR="006712F9" w:rsidRPr="00775DC6" w:rsidRDefault="006712F9" w:rsidP="00172D1B">
            <w:pPr>
              <w:pStyle w:val="aff5"/>
              <w:spacing w:after="0" w:line="240" w:lineRule="auto"/>
              <w:jc w:val="both"/>
              <w:rPr>
                <w:szCs w:val="24"/>
              </w:rPr>
            </w:pPr>
          </w:p>
        </w:tc>
        <w:tc>
          <w:tcPr>
            <w:tcW w:w="377"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7F2519B9" w14:textId="77777777" w:rsidR="006712F9" w:rsidRPr="00775DC6" w:rsidRDefault="006712F9" w:rsidP="00172D1B">
            <w:pPr>
              <w:pStyle w:val="aff5"/>
              <w:spacing w:after="0" w:line="240" w:lineRule="auto"/>
              <w:jc w:val="both"/>
              <w:rPr>
                <w:szCs w:val="24"/>
              </w:rPr>
            </w:pPr>
          </w:p>
        </w:tc>
        <w:tc>
          <w:tcPr>
            <w:tcW w:w="4670" w:type="dxa"/>
            <w:gridSpan w:val="8"/>
            <w:tcBorders>
              <w:top w:val="single" w:sz="4" w:space="0" w:color="FFFFFF" w:themeColor="background1"/>
              <w:left w:val="single" w:sz="4" w:space="0" w:color="FFFFFF"/>
              <w:bottom w:val="single" w:sz="4" w:space="0" w:color="FFFFFF"/>
              <w:right w:val="single" w:sz="4" w:space="0" w:color="FFFFFF"/>
            </w:tcBorders>
          </w:tcPr>
          <w:p w14:paraId="4D58DAD9" w14:textId="77777777" w:rsidR="006712F9" w:rsidRPr="00775DC6" w:rsidRDefault="006712F9" w:rsidP="00172D1B">
            <w:pPr>
              <w:pStyle w:val="aff5"/>
              <w:spacing w:after="0" w:line="240" w:lineRule="auto"/>
              <w:ind w:left="179"/>
              <w:jc w:val="both"/>
              <w:rPr>
                <w:szCs w:val="24"/>
              </w:rPr>
            </w:pPr>
          </w:p>
        </w:tc>
      </w:tr>
      <w:tr w:rsidR="006712F9" w:rsidRPr="00775DC6" w14:paraId="2A1908E1" w14:textId="77777777" w:rsidTr="002B19D1">
        <w:trPr>
          <w:trHeight w:val="192"/>
        </w:trPr>
        <w:tc>
          <w:tcPr>
            <w:tcW w:w="9918" w:type="dxa"/>
            <w:gridSpan w:val="22"/>
            <w:tcBorders>
              <w:top w:val="single" w:sz="4" w:space="0" w:color="FFFFFF"/>
              <w:left w:val="single" w:sz="4" w:space="0" w:color="FFFFFF" w:themeColor="background1"/>
              <w:bottom w:val="single" w:sz="4" w:space="0" w:color="FFFFFF"/>
              <w:right w:val="single" w:sz="4" w:space="0" w:color="FFFFFF" w:themeColor="background1"/>
            </w:tcBorders>
          </w:tcPr>
          <w:p w14:paraId="5878B733" w14:textId="2CE3143A" w:rsidR="006712F9" w:rsidRPr="0030151B" w:rsidRDefault="0030151B" w:rsidP="0030151B">
            <w:pPr>
              <w:pStyle w:val="aff5"/>
              <w:spacing w:after="0" w:line="240" w:lineRule="auto"/>
              <w:rPr>
                <w:sz w:val="28"/>
                <w:szCs w:val="28"/>
              </w:rPr>
            </w:pPr>
            <w:r>
              <w:rPr>
                <w:sz w:val="28"/>
                <w:szCs w:val="28"/>
              </w:rPr>
              <w:t>ПАСПОРТ</w:t>
            </w:r>
          </w:p>
        </w:tc>
      </w:tr>
      <w:tr w:rsidR="006712F9" w:rsidRPr="00775DC6" w14:paraId="619C5D0B" w14:textId="77777777" w:rsidTr="00455D07">
        <w:trPr>
          <w:trHeight w:val="668"/>
        </w:trPr>
        <w:tc>
          <w:tcPr>
            <w:tcW w:w="9918" w:type="dxa"/>
            <w:gridSpan w:val="22"/>
            <w:tcBorders>
              <w:top w:val="single" w:sz="4" w:space="0" w:color="FFFFFF"/>
              <w:left w:val="single" w:sz="4" w:space="0" w:color="FFFFFF" w:themeColor="background1"/>
              <w:bottom w:val="single" w:sz="4" w:space="0" w:color="FFFFFF"/>
              <w:right w:val="single" w:sz="4" w:space="0" w:color="FFFFFF" w:themeColor="background1"/>
            </w:tcBorders>
          </w:tcPr>
          <w:p w14:paraId="0523D97E" w14:textId="77777777" w:rsidR="006712F9" w:rsidRPr="00775DC6" w:rsidRDefault="006712F9" w:rsidP="00172D1B">
            <w:pPr>
              <w:pStyle w:val="aff5"/>
              <w:spacing w:after="0" w:line="240" w:lineRule="auto"/>
              <w:ind w:left="-112" w:right="-105"/>
              <w:rPr>
                <w:sz w:val="22"/>
              </w:rPr>
            </w:pPr>
            <w:r w:rsidRPr="00775DC6">
              <w:rPr>
                <w:sz w:val="22"/>
              </w:rPr>
              <w:t xml:space="preserve">КОЛОРИСТИЧЕСКОГО РЕШЕНИЯ ОГРАЖДЕНИЯ </w:t>
            </w:r>
          </w:p>
          <w:p w14:paraId="1E8BB07E" w14:textId="77777777" w:rsidR="006712F9" w:rsidRDefault="006712F9" w:rsidP="00172D1B">
            <w:pPr>
              <w:pStyle w:val="aff5"/>
              <w:spacing w:after="0" w:line="240" w:lineRule="auto"/>
              <w:ind w:left="-112" w:right="-105"/>
              <w:rPr>
                <w:sz w:val="22"/>
              </w:rPr>
            </w:pPr>
            <w:r w:rsidRPr="00775DC6">
              <w:rPr>
                <w:sz w:val="22"/>
              </w:rPr>
              <w:t>С ТИПОВЫМ ВНЕШНИМ ВИДОМ</w:t>
            </w:r>
          </w:p>
          <w:p w14:paraId="1D76620D" w14:textId="6FFE86D2" w:rsidR="0030151B" w:rsidRPr="00455D07" w:rsidRDefault="0030151B" w:rsidP="00172D1B">
            <w:pPr>
              <w:pStyle w:val="aff5"/>
              <w:spacing w:after="0" w:line="240" w:lineRule="auto"/>
              <w:ind w:left="-112" w:right="-105"/>
              <w:rPr>
                <w:b w:val="0"/>
                <w:szCs w:val="24"/>
              </w:rPr>
            </w:pPr>
            <w:r w:rsidRPr="00455D07">
              <w:rPr>
                <w:b w:val="0"/>
                <w:szCs w:val="24"/>
              </w:rPr>
              <w:t>(Колористический паспорт)</w:t>
            </w:r>
          </w:p>
        </w:tc>
      </w:tr>
      <w:tr w:rsidR="006712F9" w:rsidRPr="00775DC6" w14:paraId="0E7D2267" w14:textId="77777777" w:rsidTr="002B19D1">
        <w:trPr>
          <w:trHeight w:val="192"/>
        </w:trPr>
        <w:tc>
          <w:tcPr>
            <w:tcW w:w="38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6AA6469" w14:textId="77777777" w:rsidR="006712F9" w:rsidRPr="00775DC6" w:rsidRDefault="006712F9" w:rsidP="00172D1B">
            <w:pPr>
              <w:pStyle w:val="aff5"/>
              <w:spacing w:after="0" w:line="240" w:lineRule="auto"/>
              <w:jc w:val="both"/>
              <w:rPr>
                <w:sz w:val="8"/>
                <w:szCs w:val="8"/>
              </w:rPr>
            </w:pPr>
          </w:p>
        </w:tc>
        <w:tc>
          <w:tcPr>
            <w:tcW w:w="4145" w:type="dxa"/>
            <w:gridSpan w:val="8"/>
            <w:tcBorders>
              <w:top w:val="single" w:sz="4" w:space="0" w:color="FFFFFF"/>
              <w:left w:val="single" w:sz="4" w:space="0" w:color="FFFFFF" w:themeColor="background1"/>
              <w:bottom w:val="single" w:sz="4" w:space="0" w:color="FFFFFF"/>
              <w:right w:val="single" w:sz="4" w:space="0" w:color="FFFFFF" w:themeColor="background1"/>
            </w:tcBorders>
          </w:tcPr>
          <w:p w14:paraId="11DADBD3" w14:textId="77777777" w:rsidR="006712F9" w:rsidRPr="00775DC6" w:rsidRDefault="006712F9" w:rsidP="00172D1B">
            <w:pPr>
              <w:pStyle w:val="aff5"/>
              <w:spacing w:after="0" w:line="240" w:lineRule="auto"/>
              <w:jc w:val="both"/>
              <w:rPr>
                <w:sz w:val="8"/>
                <w:szCs w:val="8"/>
              </w:rPr>
            </w:pPr>
          </w:p>
        </w:tc>
        <w:tc>
          <w:tcPr>
            <w:tcW w:w="5390" w:type="dxa"/>
            <w:gridSpan w:val="12"/>
            <w:tcBorders>
              <w:top w:val="single" w:sz="4" w:space="0" w:color="FFFFFF"/>
              <w:left w:val="single" w:sz="4" w:space="0" w:color="FFFFFF" w:themeColor="background1"/>
              <w:right w:val="single" w:sz="4" w:space="0" w:color="FFFFFF" w:themeColor="background1"/>
            </w:tcBorders>
          </w:tcPr>
          <w:p w14:paraId="142FF2AA" w14:textId="77777777" w:rsidR="006712F9" w:rsidRPr="00775DC6" w:rsidRDefault="006712F9" w:rsidP="00172D1B">
            <w:pPr>
              <w:pStyle w:val="aff5"/>
              <w:spacing w:after="0" w:line="240" w:lineRule="auto"/>
              <w:jc w:val="both"/>
              <w:rPr>
                <w:szCs w:val="24"/>
              </w:rPr>
            </w:pPr>
          </w:p>
        </w:tc>
      </w:tr>
      <w:tr w:rsidR="006712F9" w:rsidRPr="00775DC6" w14:paraId="49F08467" w14:textId="77777777" w:rsidTr="002B19D1">
        <w:tblPrEx>
          <w:tblLook w:val="04A0" w:firstRow="1" w:lastRow="0" w:firstColumn="1" w:lastColumn="0" w:noHBand="0" w:noVBand="1"/>
        </w:tblPrEx>
        <w:trPr>
          <w:trHeight w:val="192"/>
        </w:trPr>
        <w:tc>
          <w:tcPr>
            <w:tcW w:w="383" w:type="dxa"/>
            <w:gridSpan w:val="2"/>
            <w:tcBorders>
              <w:top w:val="single" w:sz="4" w:space="0" w:color="FFFFFF"/>
              <w:left w:val="single" w:sz="4" w:space="0" w:color="FFFFFF"/>
              <w:bottom w:val="single" w:sz="4" w:space="0" w:color="FFFFFF"/>
              <w:right w:val="single" w:sz="4" w:space="0" w:color="FFFFFF"/>
            </w:tcBorders>
          </w:tcPr>
          <w:p w14:paraId="719D7732" w14:textId="77777777" w:rsidR="006712F9" w:rsidRPr="00775DC6" w:rsidRDefault="006712F9" w:rsidP="00172D1B">
            <w:pPr>
              <w:pStyle w:val="aff5"/>
              <w:spacing w:after="0" w:line="240" w:lineRule="auto"/>
              <w:ind w:right="-286"/>
              <w:jc w:val="both"/>
              <w:rPr>
                <w:szCs w:val="24"/>
              </w:rPr>
            </w:pPr>
            <w:r w:rsidRPr="00775DC6">
              <w:rPr>
                <w:szCs w:val="24"/>
              </w:rPr>
              <w:t>1.</w:t>
            </w:r>
          </w:p>
        </w:tc>
        <w:tc>
          <w:tcPr>
            <w:tcW w:w="4145" w:type="dxa"/>
            <w:gridSpan w:val="8"/>
            <w:tcBorders>
              <w:top w:val="single" w:sz="4" w:space="0" w:color="FFFFFF"/>
              <w:left w:val="single" w:sz="4" w:space="0" w:color="FFFFFF"/>
              <w:bottom w:val="single" w:sz="4" w:space="0" w:color="FFFFFF"/>
            </w:tcBorders>
          </w:tcPr>
          <w:p w14:paraId="40F2B8B1" w14:textId="77777777" w:rsidR="006712F9" w:rsidRPr="00775DC6" w:rsidRDefault="006712F9" w:rsidP="00172D1B">
            <w:pPr>
              <w:pStyle w:val="aff5"/>
              <w:spacing w:after="0" w:line="240" w:lineRule="auto"/>
              <w:jc w:val="both"/>
              <w:rPr>
                <w:szCs w:val="24"/>
              </w:rPr>
            </w:pPr>
            <w:r w:rsidRPr="00775DC6">
              <w:rPr>
                <w:szCs w:val="24"/>
              </w:rPr>
              <w:t>Вид работ:</w:t>
            </w:r>
          </w:p>
        </w:tc>
        <w:tc>
          <w:tcPr>
            <w:tcW w:w="5390" w:type="dxa"/>
            <w:gridSpan w:val="12"/>
          </w:tcPr>
          <w:p w14:paraId="3AA43E22" w14:textId="77777777" w:rsidR="006712F9" w:rsidRPr="00775DC6" w:rsidRDefault="006712F9" w:rsidP="00172D1B">
            <w:pPr>
              <w:pStyle w:val="aff5"/>
              <w:spacing w:after="0" w:line="240" w:lineRule="auto"/>
              <w:jc w:val="both"/>
              <w:rPr>
                <w:sz w:val="8"/>
                <w:szCs w:val="8"/>
              </w:rPr>
            </w:pPr>
          </w:p>
        </w:tc>
      </w:tr>
      <w:tr w:rsidR="006712F9" w:rsidRPr="00775DC6" w14:paraId="2D0B46D9" w14:textId="77777777" w:rsidTr="002B19D1">
        <w:trPr>
          <w:trHeight w:val="51"/>
        </w:trPr>
        <w:tc>
          <w:tcPr>
            <w:tcW w:w="38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2B144C65" w14:textId="77777777" w:rsidR="006712F9" w:rsidRPr="00775DC6" w:rsidRDefault="006712F9" w:rsidP="00172D1B">
            <w:pPr>
              <w:pStyle w:val="aff5"/>
              <w:spacing w:after="0" w:line="240" w:lineRule="auto"/>
              <w:jc w:val="both"/>
              <w:rPr>
                <w:sz w:val="8"/>
                <w:szCs w:val="8"/>
              </w:rPr>
            </w:pPr>
          </w:p>
        </w:tc>
        <w:tc>
          <w:tcPr>
            <w:tcW w:w="4145" w:type="dxa"/>
            <w:gridSpan w:val="8"/>
            <w:tcBorders>
              <w:top w:val="single" w:sz="4" w:space="0" w:color="FFFFFF"/>
              <w:left w:val="single" w:sz="4" w:space="0" w:color="FFFFFF" w:themeColor="background1"/>
              <w:bottom w:val="single" w:sz="4" w:space="0" w:color="FFFFFF"/>
              <w:right w:val="single" w:sz="4" w:space="0" w:color="FFFFFF" w:themeColor="background1"/>
            </w:tcBorders>
          </w:tcPr>
          <w:p w14:paraId="44C38486" w14:textId="63921BE7" w:rsidR="006712F9" w:rsidRPr="00775DC6" w:rsidRDefault="006712F9" w:rsidP="0030151B">
            <w:pPr>
              <w:pStyle w:val="aff5"/>
              <w:spacing w:after="0" w:line="240" w:lineRule="auto"/>
              <w:jc w:val="both"/>
              <w:rPr>
                <w:sz w:val="22"/>
              </w:rPr>
            </w:pPr>
            <w:r w:rsidRPr="00775DC6">
              <w:rPr>
                <w:b w:val="0"/>
                <w:bCs/>
                <w:iCs/>
                <w:sz w:val="22"/>
                <w:lang w:eastAsia="ru-RU"/>
              </w:rPr>
              <w:t xml:space="preserve">Указывается в соответствии с </w:t>
            </w:r>
            <w:r w:rsidR="0030151B">
              <w:rPr>
                <w:b w:val="0"/>
                <w:bCs/>
                <w:iCs/>
                <w:sz w:val="22"/>
                <w:lang w:eastAsia="ru-RU"/>
              </w:rPr>
              <w:t>з</w:t>
            </w:r>
            <w:r w:rsidRPr="00775DC6">
              <w:rPr>
                <w:b w:val="0"/>
                <w:bCs/>
                <w:iCs/>
                <w:sz w:val="22"/>
                <w:lang w:eastAsia="ru-RU"/>
              </w:rPr>
              <w:t>апросом</w:t>
            </w:r>
          </w:p>
        </w:tc>
        <w:tc>
          <w:tcPr>
            <w:tcW w:w="5390" w:type="dxa"/>
            <w:gridSpan w:val="12"/>
            <w:tcBorders>
              <w:top w:val="single" w:sz="4" w:space="0" w:color="FFFFFF"/>
              <w:left w:val="single" w:sz="4" w:space="0" w:color="FFFFFF" w:themeColor="background1"/>
              <w:right w:val="single" w:sz="4" w:space="0" w:color="FFFFFF" w:themeColor="background1"/>
            </w:tcBorders>
          </w:tcPr>
          <w:p w14:paraId="1BBFED9C" w14:textId="77777777" w:rsidR="006712F9" w:rsidRPr="00775DC6" w:rsidRDefault="006712F9" w:rsidP="00172D1B">
            <w:pPr>
              <w:pStyle w:val="aff5"/>
              <w:spacing w:after="0" w:line="240" w:lineRule="auto"/>
              <w:jc w:val="both"/>
              <w:rPr>
                <w:sz w:val="8"/>
                <w:szCs w:val="8"/>
              </w:rPr>
            </w:pPr>
          </w:p>
        </w:tc>
      </w:tr>
      <w:tr w:rsidR="006712F9" w:rsidRPr="00775DC6" w14:paraId="0EDF044A" w14:textId="77777777" w:rsidTr="002B19D1">
        <w:tblPrEx>
          <w:tblLook w:val="04A0" w:firstRow="1" w:lastRow="0" w:firstColumn="1" w:lastColumn="0" w:noHBand="0" w:noVBand="1"/>
        </w:tblPrEx>
        <w:trPr>
          <w:trHeight w:val="192"/>
        </w:trPr>
        <w:tc>
          <w:tcPr>
            <w:tcW w:w="383" w:type="dxa"/>
            <w:gridSpan w:val="2"/>
            <w:tcBorders>
              <w:top w:val="single" w:sz="4" w:space="0" w:color="FFFFFF"/>
              <w:left w:val="single" w:sz="4" w:space="0" w:color="FFFFFF"/>
              <w:bottom w:val="single" w:sz="4" w:space="0" w:color="FFFFFF"/>
              <w:right w:val="single" w:sz="4" w:space="0" w:color="FFFFFF"/>
            </w:tcBorders>
          </w:tcPr>
          <w:p w14:paraId="24A9D01F" w14:textId="77777777" w:rsidR="006712F9" w:rsidRPr="00775DC6" w:rsidRDefault="006712F9" w:rsidP="00172D1B">
            <w:pPr>
              <w:pStyle w:val="aff5"/>
              <w:spacing w:after="0" w:line="240" w:lineRule="auto"/>
              <w:ind w:right="-145"/>
              <w:jc w:val="both"/>
              <w:rPr>
                <w:szCs w:val="24"/>
              </w:rPr>
            </w:pPr>
            <w:r w:rsidRPr="00775DC6">
              <w:rPr>
                <w:szCs w:val="24"/>
              </w:rPr>
              <w:t>2.</w:t>
            </w:r>
          </w:p>
        </w:tc>
        <w:tc>
          <w:tcPr>
            <w:tcW w:w="4145" w:type="dxa"/>
            <w:gridSpan w:val="8"/>
            <w:tcBorders>
              <w:top w:val="single" w:sz="4" w:space="0" w:color="FFFFFF"/>
              <w:left w:val="single" w:sz="4" w:space="0" w:color="FFFFFF"/>
              <w:bottom w:val="single" w:sz="4" w:space="0" w:color="FFFFFF"/>
            </w:tcBorders>
          </w:tcPr>
          <w:p w14:paraId="21A1EE36" w14:textId="77777777" w:rsidR="006712F9" w:rsidRPr="00775DC6" w:rsidRDefault="006712F9" w:rsidP="00172D1B">
            <w:pPr>
              <w:pStyle w:val="aff5"/>
              <w:spacing w:after="0" w:line="240" w:lineRule="auto"/>
              <w:jc w:val="left"/>
              <w:rPr>
                <w:sz w:val="22"/>
              </w:rPr>
            </w:pPr>
            <w:r w:rsidRPr="00775DC6">
              <w:rPr>
                <w:sz w:val="22"/>
              </w:rPr>
              <w:t>Вид ограждения:</w:t>
            </w:r>
          </w:p>
        </w:tc>
        <w:tc>
          <w:tcPr>
            <w:tcW w:w="5390" w:type="dxa"/>
            <w:gridSpan w:val="12"/>
          </w:tcPr>
          <w:p w14:paraId="5C3C42E4" w14:textId="77777777" w:rsidR="006712F9" w:rsidRPr="00775DC6" w:rsidRDefault="006712F9" w:rsidP="00172D1B">
            <w:pPr>
              <w:pStyle w:val="aff5"/>
              <w:spacing w:after="0" w:line="240" w:lineRule="auto"/>
              <w:jc w:val="both"/>
              <w:rPr>
                <w:sz w:val="8"/>
                <w:szCs w:val="8"/>
              </w:rPr>
            </w:pPr>
          </w:p>
        </w:tc>
      </w:tr>
      <w:tr w:rsidR="006712F9" w:rsidRPr="00775DC6" w14:paraId="20D81DFB" w14:textId="77777777" w:rsidTr="002B19D1">
        <w:tblPrEx>
          <w:tblLook w:val="04A0" w:firstRow="1" w:lastRow="0" w:firstColumn="1" w:lastColumn="0" w:noHBand="0" w:noVBand="1"/>
        </w:tblPrEx>
        <w:trPr>
          <w:trHeight w:val="42"/>
        </w:trPr>
        <w:tc>
          <w:tcPr>
            <w:tcW w:w="383" w:type="dxa"/>
            <w:gridSpan w:val="2"/>
            <w:tcBorders>
              <w:top w:val="single" w:sz="4" w:space="0" w:color="FFFFFF"/>
              <w:left w:val="single" w:sz="4" w:space="0" w:color="FFFFFF"/>
              <w:bottom w:val="single" w:sz="4" w:space="0" w:color="FFFFFF"/>
              <w:right w:val="single" w:sz="4" w:space="0" w:color="FFFFFF"/>
            </w:tcBorders>
          </w:tcPr>
          <w:p w14:paraId="1CB44E19" w14:textId="77777777" w:rsidR="006712F9" w:rsidRPr="00775DC6" w:rsidRDefault="006712F9" w:rsidP="00172D1B">
            <w:pPr>
              <w:pStyle w:val="aff5"/>
              <w:spacing w:after="0" w:line="240" w:lineRule="auto"/>
              <w:jc w:val="both"/>
              <w:rPr>
                <w:sz w:val="8"/>
                <w:szCs w:val="8"/>
              </w:rPr>
            </w:pPr>
          </w:p>
        </w:tc>
        <w:tc>
          <w:tcPr>
            <w:tcW w:w="4145" w:type="dxa"/>
            <w:gridSpan w:val="8"/>
            <w:tcBorders>
              <w:top w:val="single" w:sz="4" w:space="0" w:color="FFFFFF"/>
              <w:left w:val="single" w:sz="4" w:space="0" w:color="FFFFFF"/>
              <w:bottom w:val="single" w:sz="4" w:space="0" w:color="FFFFFF"/>
              <w:right w:val="single" w:sz="4" w:space="0" w:color="FFFFFF"/>
            </w:tcBorders>
          </w:tcPr>
          <w:p w14:paraId="4C24C5EF" w14:textId="3833EC97" w:rsidR="006712F9" w:rsidRPr="00775DC6" w:rsidRDefault="006712F9" w:rsidP="0030151B">
            <w:pPr>
              <w:pStyle w:val="aff5"/>
              <w:spacing w:after="0" w:line="240" w:lineRule="auto"/>
              <w:jc w:val="both"/>
              <w:rPr>
                <w:sz w:val="22"/>
              </w:rPr>
            </w:pPr>
            <w:r w:rsidRPr="00775DC6">
              <w:rPr>
                <w:b w:val="0"/>
                <w:bCs/>
                <w:iCs/>
                <w:sz w:val="22"/>
                <w:lang w:eastAsia="ru-RU"/>
              </w:rPr>
              <w:t xml:space="preserve">Указывается в соответствии с </w:t>
            </w:r>
            <w:r w:rsidR="0030151B">
              <w:rPr>
                <w:b w:val="0"/>
                <w:bCs/>
                <w:iCs/>
                <w:sz w:val="22"/>
                <w:lang w:eastAsia="ru-RU"/>
              </w:rPr>
              <w:t>з</w:t>
            </w:r>
            <w:r w:rsidRPr="00775DC6">
              <w:rPr>
                <w:b w:val="0"/>
                <w:bCs/>
                <w:iCs/>
                <w:sz w:val="22"/>
                <w:lang w:eastAsia="ru-RU"/>
              </w:rPr>
              <w:t>апросом</w:t>
            </w:r>
          </w:p>
        </w:tc>
        <w:tc>
          <w:tcPr>
            <w:tcW w:w="5390" w:type="dxa"/>
            <w:gridSpan w:val="12"/>
            <w:tcBorders>
              <w:left w:val="single" w:sz="4" w:space="0" w:color="FFFFFF"/>
              <w:right w:val="single" w:sz="4" w:space="0" w:color="FFFFFF"/>
            </w:tcBorders>
          </w:tcPr>
          <w:p w14:paraId="39CA4C26" w14:textId="77777777" w:rsidR="006712F9" w:rsidRPr="00775DC6" w:rsidRDefault="006712F9" w:rsidP="00172D1B">
            <w:pPr>
              <w:pStyle w:val="aff5"/>
              <w:spacing w:after="0" w:line="240" w:lineRule="auto"/>
              <w:jc w:val="both"/>
              <w:rPr>
                <w:sz w:val="8"/>
                <w:szCs w:val="8"/>
              </w:rPr>
            </w:pPr>
          </w:p>
        </w:tc>
      </w:tr>
      <w:tr w:rsidR="006712F9" w:rsidRPr="00775DC6" w14:paraId="50D388E1" w14:textId="77777777" w:rsidTr="002B19D1">
        <w:tblPrEx>
          <w:tblLook w:val="04A0" w:firstRow="1" w:lastRow="0" w:firstColumn="1" w:lastColumn="0" w:noHBand="0" w:noVBand="1"/>
        </w:tblPrEx>
        <w:trPr>
          <w:trHeight w:val="192"/>
        </w:trPr>
        <w:tc>
          <w:tcPr>
            <w:tcW w:w="383" w:type="dxa"/>
            <w:gridSpan w:val="2"/>
            <w:tcBorders>
              <w:top w:val="single" w:sz="4" w:space="0" w:color="FFFFFF"/>
              <w:left w:val="single" w:sz="4" w:space="0" w:color="FFFFFF"/>
              <w:bottom w:val="single" w:sz="4" w:space="0" w:color="FFFFFF" w:themeColor="background1"/>
              <w:right w:val="single" w:sz="4" w:space="0" w:color="FFFFFF"/>
            </w:tcBorders>
          </w:tcPr>
          <w:p w14:paraId="1E02E74C" w14:textId="77777777" w:rsidR="006712F9" w:rsidRPr="00775DC6" w:rsidRDefault="006712F9" w:rsidP="00172D1B">
            <w:pPr>
              <w:pStyle w:val="aff5"/>
              <w:spacing w:after="0" w:line="240" w:lineRule="auto"/>
              <w:ind w:right="-145"/>
              <w:jc w:val="both"/>
              <w:rPr>
                <w:szCs w:val="24"/>
              </w:rPr>
            </w:pPr>
            <w:r w:rsidRPr="00775DC6">
              <w:rPr>
                <w:szCs w:val="24"/>
              </w:rPr>
              <w:lastRenderedPageBreak/>
              <w:t>3.</w:t>
            </w:r>
          </w:p>
        </w:tc>
        <w:tc>
          <w:tcPr>
            <w:tcW w:w="4145" w:type="dxa"/>
            <w:gridSpan w:val="8"/>
            <w:tcBorders>
              <w:top w:val="single" w:sz="4" w:space="0" w:color="FFFFFF"/>
              <w:left w:val="single" w:sz="4" w:space="0" w:color="FFFFFF"/>
              <w:bottom w:val="single" w:sz="4" w:space="0" w:color="FFFFFF" w:themeColor="background1"/>
            </w:tcBorders>
          </w:tcPr>
          <w:p w14:paraId="70702287" w14:textId="77777777" w:rsidR="006712F9" w:rsidRPr="00775DC6" w:rsidRDefault="006712F9" w:rsidP="00172D1B">
            <w:pPr>
              <w:pStyle w:val="aff5"/>
              <w:spacing w:after="0" w:line="240" w:lineRule="auto"/>
              <w:jc w:val="both"/>
              <w:rPr>
                <w:szCs w:val="24"/>
              </w:rPr>
            </w:pPr>
            <w:r w:rsidRPr="00775DC6">
              <w:rPr>
                <w:szCs w:val="24"/>
              </w:rPr>
              <w:t>Адресный ориентир ограждения:</w:t>
            </w:r>
          </w:p>
        </w:tc>
        <w:tc>
          <w:tcPr>
            <w:tcW w:w="5390" w:type="dxa"/>
            <w:gridSpan w:val="12"/>
            <w:tcBorders>
              <w:right w:val="single" w:sz="4" w:space="0" w:color="auto"/>
            </w:tcBorders>
          </w:tcPr>
          <w:p w14:paraId="18E97FAB" w14:textId="77777777" w:rsidR="006712F9" w:rsidRPr="00775DC6" w:rsidRDefault="006712F9" w:rsidP="00172D1B">
            <w:pPr>
              <w:pStyle w:val="aff5"/>
              <w:spacing w:after="0" w:line="240" w:lineRule="auto"/>
              <w:jc w:val="both"/>
              <w:rPr>
                <w:sz w:val="8"/>
                <w:szCs w:val="8"/>
              </w:rPr>
            </w:pPr>
          </w:p>
        </w:tc>
      </w:tr>
      <w:tr w:rsidR="006712F9" w:rsidRPr="00775DC6" w14:paraId="72AEE1D1" w14:textId="77777777" w:rsidTr="002B19D1">
        <w:tblPrEx>
          <w:tblLook w:val="04A0" w:firstRow="1" w:lastRow="0" w:firstColumn="1" w:lastColumn="0" w:noHBand="0" w:noVBand="1"/>
        </w:tblPrEx>
        <w:trPr>
          <w:trHeight w:val="42"/>
        </w:trPr>
        <w:tc>
          <w:tcPr>
            <w:tcW w:w="4528" w:type="dxa"/>
            <w:gridSpan w:val="10"/>
            <w:tcBorders>
              <w:top w:val="single" w:sz="2" w:space="0" w:color="FFFFFF" w:themeColor="background1"/>
              <w:left w:val="single" w:sz="4" w:space="0" w:color="FFFFFF"/>
              <w:bottom w:val="single" w:sz="2" w:space="0" w:color="FFFFFF"/>
              <w:right w:val="single" w:sz="2" w:space="0" w:color="FFFFFF" w:themeColor="background1"/>
            </w:tcBorders>
          </w:tcPr>
          <w:p w14:paraId="5E36FDB2" w14:textId="418985FB" w:rsidR="006712F9" w:rsidRPr="00775DC6" w:rsidRDefault="008A52E4" w:rsidP="0030151B">
            <w:pPr>
              <w:pStyle w:val="aff5"/>
              <w:spacing w:after="0" w:line="240" w:lineRule="auto"/>
              <w:jc w:val="left"/>
              <w:rPr>
                <w:sz w:val="22"/>
              </w:rPr>
            </w:pPr>
            <w:r w:rsidRPr="00775DC6">
              <w:rPr>
                <w:b w:val="0"/>
                <w:bCs/>
                <w:iCs/>
                <w:sz w:val="12"/>
                <w:szCs w:val="12"/>
                <w:lang w:eastAsia="ru-RU"/>
              </w:rPr>
              <w:t xml:space="preserve">     </w:t>
            </w:r>
            <w:r w:rsidR="006712F9" w:rsidRPr="00775DC6">
              <w:rPr>
                <w:b w:val="0"/>
                <w:bCs/>
                <w:iCs/>
                <w:sz w:val="12"/>
                <w:szCs w:val="12"/>
                <w:lang w:eastAsia="ru-RU"/>
              </w:rPr>
              <w:t xml:space="preserve"> </w:t>
            </w:r>
            <w:r w:rsidR="006712F9" w:rsidRPr="00775DC6">
              <w:rPr>
                <w:b w:val="0"/>
                <w:bCs/>
                <w:iCs/>
                <w:sz w:val="22"/>
                <w:lang w:eastAsia="ru-RU"/>
              </w:rPr>
              <w:t xml:space="preserve">Указывается в соответствии с </w:t>
            </w:r>
            <w:r w:rsidR="0030151B">
              <w:rPr>
                <w:b w:val="0"/>
                <w:bCs/>
                <w:iCs/>
                <w:sz w:val="22"/>
                <w:lang w:eastAsia="ru-RU"/>
              </w:rPr>
              <w:t>з</w:t>
            </w:r>
            <w:r w:rsidR="006712F9" w:rsidRPr="00775DC6">
              <w:rPr>
                <w:b w:val="0"/>
                <w:bCs/>
                <w:iCs/>
                <w:sz w:val="22"/>
                <w:lang w:eastAsia="ru-RU"/>
              </w:rPr>
              <w:t>апросом</w:t>
            </w:r>
          </w:p>
        </w:tc>
        <w:tc>
          <w:tcPr>
            <w:tcW w:w="570"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EAF8D52" w14:textId="77777777" w:rsidR="006712F9" w:rsidRPr="00775DC6" w:rsidRDefault="006712F9" w:rsidP="00172D1B">
            <w:pPr>
              <w:pStyle w:val="aff5"/>
              <w:spacing w:after="0" w:line="240" w:lineRule="auto"/>
              <w:rPr>
                <w:b w:val="0"/>
                <w:bCs/>
                <w:sz w:val="2"/>
                <w:szCs w:val="2"/>
              </w:rPr>
            </w:pPr>
          </w:p>
        </w:tc>
        <w:tc>
          <w:tcPr>
            <w:tcW w:w="3118"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CD8611" w14:textId="77777777" w:rsidR="006712F9" w:rsidRPr="00775DC6" w:rsidRDefault="006712F9" w:rsidP="00172D1B">
            <w:pPr>
              <w:pStyle w:val="aff5"/>
              <w:spacing w:after="0" w:line="240" w:lineRule="auto"/>
              <w:jc w:val="left"/>
              <w:rPr>
                <w:b w:val="0"/>
                <w:bCs/>
                <w:sz w:val="2"/>
                <w:szCs w:val="2"/>
              </w:rPr>
            </w:pPr>
          </w:p>
        </w:tc>
        <w:tc>
          <w:tcPr>
            <w:tcW w:w="170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9CF6A4" w14:textId="77777777" w:rsidR="006712F9" w:rsidRPr="00775DC6" w:rsidRDefault="006712F9" w:rsidP="00172D1B">
            <w:pPr>
              <w:pStyle w:val="aff5"/>
              <w:spacing w:after="0" w:line="240" w:lineRule="auto"/>
              <w:jc w:val="both"/>
              <w:rPr>
                <w:sz w:val="2"/>
                <w:szCs w:val="2"/>
              </w:rPr>
            </w:pPr>
          </w:p>
        </w:tc>
      </w:tr>
      <w:tr w:rsidR="006712F9" w:rsidRPr="00775DC6" w14:paraId="3C855A24" w14:textId="77777777" w:rsidTr="002B19D1">
        <w:tblPrEx>
          <w:tblLook w:val="04A0" w:firstRow="1" w:lastRow="0" w:firstColumn="1" w:lastColumn="0" w:noHBand="0" w:noVBand="1"/>
        </w:tblPrEx>
        <w:trPr>
          <w:trHeight w:val="192"/>
        </w:trPr>
        <w:tc>
          <w:tcPr>
            <w:tcW w:w="2261" w:type="dxa"/>
            <w:gridSpan w:val="5"/>
            <w:tcBorders>
              <w:top w:val="single" w:sz="2" w:space="0" w:color="FFFFFF" w:themeColor="background1"/>
              <w:left w:val="single" w:sz="4" w:space="0" w:color="FFFFFF"/>
              <w:bottom w:val="single" w:sz="2" w:space="0" w:color="FFFFFF"/>
              <w:right w:val="single" w:sz="2" w:space="0" w:color="auto"/>
            </w:tcBorders>
          </w:tcPr>
          <w:p w14:paraId="3A1A1306" w14:textId="77777777" w:rsidR="006712F9" w:rsidRPr="00775DC6" w:rsidRDefault="006712F9" w:rsidP="00172D1B">
            <w:pPr>
              <w:pStyle w:val="aff5"/>
              <w:spacing w:after="0" w:line="240" w:lineRule="auto"/>
              <w:jc w:val="left"/>
              <w:rPr>
                <w:szCs w:val="24"/>
              </w:rPr>
            </w:pPr>
            <w:r w:rsidRPr="00775DC6">
              <w:rPr>
                <w:b w:val="0"/>
                <w:bCs/>
                <w:szCs w:val="24"/>
              </w:rPr>
              <w:t>Кадастровый номер земельного участка</w:t>
            </w:r>
          </w:p>
        </w:tc>
        <w:tc>
          <w:tcPr>
            <w:tcW w:w="2267" w:type="dxa"/>
            <w:gridSpan w:val="5"/>
            <w:tcBorders>
              <w:top w:val="single" w:sz="2" w:space="0" w:color="auto"/>
              <w:left w:val="single" w:sz="2" w:space="0" w:color="auto"/>
              <w:bottom w:val="single" w:sz="2" w:space="0" w:color="auto"/>
            </w:tcBorders>
          </w:tcPr>
          <w:p w14:paraId="1558B003" w14:textId="77777777" w:rsidR="006712F9" w:rsidRPr="00775DC6" w:rsidRDefault="006712F9" w:rsidP="00172D1B">
            <w:pPr>
              <w:pStyle w:val="aff5"/>
              <w:spacing w:after="0" w:line="240" w:lineRule="auto"/>
              <w:jc w:val="left"/>
              <w:rPr>
                <w:sz w:val="8"/>
                <w:szCs w:val="8"/>
              </w:rPr>
            </w:pPr>
          </w:p>
        </w:tc>
        <w:tc>
          <w:tcPr>
            <w:tcW w:w="570" w:type="dxa"/>
            <w:gridSpan w:val="2"/>
            <w:tcBorders>
              <w:top w:val="single" w:sz="2" w:space="0" w:color="FFFFFF" w:themeColor="background1"/>
              <w:bottom w:val="single" w:sz="2" w:space="0" w:color="FFFFFF"/>
              <w:right w:val="single" w:sz="2" w:space="0" w:color="FFFFFF" w:themeColor="background1"/>
            </w:tcBorders>
          </w:tcPr>
          <w:p w14:paraId="06652CF9" w14:textId="77777777" w:rsidR="006712F9" w:rsidRPr="00775DC6" w:rsidRDefault="006712F9" w:rsidP="00172D1B">
            <w:pPr>
              <w:pStyle w:val="aff5"/>
              <w:spacing w:after="0" w:line="240" w:lineRule="auto"/>
              <w:rPr>
                <w:b w:val="0"/>
                <w:bCs/>
                <w:sz w:val="10"/>
                <w:szCs w:val="10"/>
              </w:rPr>
            </w:pPr>
          </w:p>
          <w:p w14:paraId="727B03AD" w14:textId="77777777" w:rsidR="006712F9" w:rsidRPr="00775DC6" w:rsidRDefault="006712F9" w:rsidP="00172D1B">
            <w:pPr>
              <w:pStyle w:val="aff5"/>
              <w:spacing w:after="0" w:line="240" w:lineRule="auto"/>
              <w:rPr>
                <w:sz w:val="22"/>
              </w:rPr>
            </w:pPr>
            <w:r w:rsidRPr="00775DC6">
              <w:rPr>
                <w:b w:val="0"/>
                <w:bCs/>
                <w:sz w:val="22"/>
              </w:rPr>
              <w:t>или</w:t>
            </w:r>
          </w:p>
        </w:tc>
        <w:tc>
          <w:tcPr>
            <w:tcW w:w="3118" w:type="dxa"/>
            <w:gridSpan w:val="8"/>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2F6CA110" w14:textId="555AAEA3" w:rsidR="006712F9" w:rsidRPr="00775DC6" w:rsidRDefault="006712F9" w:rsidP="00172D1B">
            <w:pPr>
              <w:spacing w:after="0" w:line="240" w:lineRule="auto"/>
              <w:ind w:left="34"/>
              <w:jc w:val="both"/>
              <w:rPr>
                <w:sz w:val="10"/>
                <w:szCs w:val="10"/>
                <w:lang w:eastAsia="ru-RU"/>
              </w:rPr>
            </w:pPr>
            <w:r w:rsidRPr="00775DC6">
              <w:rPr>
                <w:sz w:val="24"/>
                <w:szCs w:val="24"/>
              </w:rPr>
              <w:t xml:space="preserve">Разрешение на размещение </w:t>
            </w:r>
          </w:p>
        </w:tc>
        <w:tc>
          <w:tcPr>
            <w:tcW w:w="1702" w:type="dxa"/>
            <w:gridSpan w:val="2"/>
            <w:tcBorders>
              <w:top w:val="single" w:sz="2" w:space="0" w:color="auto"/>
              <w:left w:val="single" w:sz="2" w:space="0" w:color="auto"/>
              <w:bottom w:val="single" w:sz="2" w:space="0" w:color="auto"/>
            </w:tcBorders>
          </w:tcPr>
          <w:p w14:paraId="756B9D7A" w14:textId="77777777" w:rsidR="006712F9" w:rsidRPr="00775DC6" w:rsidRDefault="006712F9" w:rsidP="00172D1B">
            <w:pPr>
              <w:pStyle w:val="aff5"/>
              <w:spacing w:after="0" w:line="240" w:lineRule="auto"/>
              <w:jc w:val="both"/>
              <w:rPr>
                <w:sz w:val="8"/>
                <w:szCs w:val="8"/>
              </w:rPr>
            </w:pPr>
          </w:p>
        </w:tc>
      </w:tr>
      <w:tr w:rsidR="006712F9" w:rsidRPr="00775DC6" w14:paraId="7DBF5E50" w14:textId="77777777" w:rsidTr="002B19D1">
        <w:tblPrEx>
          <w:tblLook w:val="04A0" w:firstRow="1" w:lastRow="0" w:firstColumn="1" w:lastColumn="0" w:noHBand="0" w:noVBand="1"/>
        </w:tblPrEx>
        <w:trPr>
          <w:trHeight w:val="42"/>
        </w:trPr>
        <w:tc>
          <w:tcPr>
            <w:tcW w:w="4528" w:type="dxa"/>
            <w:gridSpan w:val="10"/>
            <w:tcBorders>
              <w:top w:val="single" w:sz="2" w:space="0" w:color="FFFFFF"/>
              <w:left w:val="single" w:sz="4" w:space="0" w:color="FFFFFF"/>
              <w:bottom w:val="single" w:sz="4" w:space="0" w:color="FFFFFF"/>
              <w:right w:val="single" w:sz="4" w:space="0" w:color="FFFFFF"/>
            </w:tcBorders>
          </w:tcPr>
          <w:p w14:paraId="62DFE4A1" w14:textId="77777777" w:rsidR="006712F9" w:rsidRPr="00775DC6" w:rsidRDefault="006712F9" w:rsidP="00172D1B">
            <w:pPr>
              <w:pStyle w:val="aff5"/>
              <w:spacing w:after="0" w:line="240" w:lineRule="auto"/>
              <w:jc w:val="both"/>
              <w:rPr>
                <w:sz w:val="4"/>
                <w:szCs w:val="4"/>
              </w:rPr>
            </w:pPr>
          </w:p>
        </w:tc>
        <w:tc>
          <w:tcPr>
            <w:tcW w:w="5390" w:type="dxa"/>
            <w:gridSpan w:val="12"/>
            <w:tcBorders>
              <w:top w:val="single" w:sz="2" w:space="0" w:color="FFFFFF"/>
              <w:left w:val="single" w:sz="4" w:space="0" w:color="FFFFFF"/>
              <w:right w:val="single" w:sz="4" w:space="0" w:color="FFFFFF" w:themeColor="background1"/>
            </w:tcBorders>
          </w:tcPr>
          <w:p w14:paraId="4252CE41" w14:textId="77777777" w:rsidR="006712F9" w:rsidRPr="00775DC6" w:rsidRDefault="006712F9" w:rsidP="00172D1B">
            <w:pPr>
              <w:pStyle w:val="aff5"/>
              <w:spacing w:after="0" w:line="240" w:lineRule="auto"/>
              <w:jc w:val="both"/>
              <w:rPr>
                <w:sz w:val="4"/>
                <w:szCs w:val="4"/>
              </w:rPr>
            </w:pPr>
          </w:p>
        </w:tc>
      </w:tr>
      <w:tr w:rsidR="006712F9" w:rsidRPr="00775DC6" w14:paraId="64D1B5E8" w14:textId="77777777" w:rsidTr="002B19D1">
        <w:tblPrEx>
          <w:tblLook w:val="04A0" w:firstRow="1" w:lastRow="0" w:firstColumn="1" w:lastColumn="0" w:noHBand="0" w:noVBand="1"/>
        </w:tblPrEx>
        <w:trPr>
          <w:trHeight w:val="192"/>
        </w:trPr>
        <w:tc>
          <w:tcPr>
            <w:tcW w:w="4528" w:type="dxa"/>
            <w:gridSpan w:val="10"/>
            <w:tcBorders>
              <w:top w:val="single" w:sz="4" w:space="0" w:color="FFFFFF"/>
              <w:left w:val="single" w:sz="4" w:space="0" w:color="FFFFFF"/>
              <w:bottom w:val="single" w:sz="4" w:space="0" w:color="FFFFFF"/>
            </w:tcBorders>
          </w:tcPr>
          <w:p w14:paraId="319226F0" w14:textId="77777777" w:rsidR="006712F9" w:rsidRPr="00775DC6" w:rsidRDefault="006712F9" w:rsidP="00172D1B">
            <w:pPr>
              <w:pStyle w:val="aff5"/>
              <w:spacing w:after="0" w:line="240" w:lineRule="auto"/>
              <w:jc w:val="both"/>
              <w:rPr>
                <w:szCs w:val="24"/>
              </w:rPr>
            </w:pPr>
            <w:r w:rsidRPr="00775DC6">
              <w:rPr>
                <w:b w:val="0"/>
                <w:bCs/>
                <w:szCs w:val="24"/>
              </w:rPr>
              <w:t>Регион:</w:t>
            </w:r>
          </w:p>
        </w:tc>
        <w:tc>
          <w:tcPr>
            <w:tcW w:w="5390" w:type="dxa"/>
            <w:gridSpan w:val="12"/>
            <w:tcBorders>
              <w:right w:val="single" w:sz="4" w:space="0" w:color="auto"/>
            </w:tcBorders>
          </w:tcPr>
          <w:p w14:paraId="4EEC930A" w14:textId="77777777" w:rsidR="006712F9" w:rsidRPr="00775DC6" w:rsidRDefault="006712F9" w:rsidP="00172D1B">
            <w:pPr>
              <w:pStyle w:val="aff5"/>
              <w:spacing w:after="0" w:line="240" w:lineRule="auto"/>
              <w:jc w:val="both"/>
              <w:rPr>
                <w:sz w:val="8"/>
                <w:szCs w:val="8"/>
              </w:rPr>
            </w:pPr>
          </w:p>
        </w:tc>
      </w:tr>
      <w:tr w:rsidR="006712F9" w:rsidRPr="00775DC6" w14:paraId="2B575960" w14:textId="77777777" w:rsidTr="002B19D1">
        <w:tblPrEx>
          <w:tblLook w:val="04A0" w:firstRow="1" w:lastRow="0" w:firstColumn="1" w:lastColumn="0" w:noHBand="0" w:noVBand="1"/>
        </w:tblPrEx>
        <w:trPr>
          <w:trHeight w:val="42"/>
        </w:trPr>
        <w:tc>
          <w:tcPr>
            <w:tcW w:w="4528" w:type="dxa"/>
            <w:gridSpan w:val="10"/>
            <w:tcBorders>
              <w:top w:val="single" w:sz="4" w:space="0" w:color="FFFFFF"/>
              <w:left w:val="single" w:sz="4" w:space="0" w:color="FFFFFF"/>
              <w:bottom w:val="single" w:sz="4" w:space="0" w:color="FFFFFF" w:themeColor="background1"/>
              <w:right w:val="single" w:sz="4" w:space="0" w:color="FFFFFF"/>
            </w:tcBorders>
          </w:tcPr>
          <w:p w14:paraId="5C3C65DD" w14:textId="77777777" w:rsidR="006712F9" w:rsidRPr="00775DC6" w:rsidRDefault="006712F9" w:rsidP="00172D1B">
            <w:pPr>
              <w:pStyle w:val="aff5"/>
              <w:spacing w:after="0" w:line="240" w:lineRule="auto"/>
              <w:jc w:val="both"/>
              <w:rPr>
                <w:sz w:val="4"/>
                <w:szCs w:val="4"/>
              </w:rPr>
            </w:pPr>
          </w:p>
        </w:tc>
        <w:tc>
          <w:tcPr>
            <w:tcW w:w="5390" w:type="dxa"/>
            <w:gridSpan w:val="12"/>
            <w:tcBorders>
              <w:left w:val="single" w:sz="4" w:space="0" w:color="FFFFFF"/>
              <w:right w:val="single" w:sz="4" w:space="0" w:color="FFFFFF" w:themeColor="background1"/>
            </w:tcBorders>
          </w:tcPr>
          <w:p w14:paraId="141CAE4C" w14:textId="77777777" w:rsidR="006712F9" w:rsidRPr="00775DC6" w:rsidRDefault="006712F9" w:rsidP="00172D1B">
            <w:pPr>
              <w:pStyle w:val="aff5"/>
              <w:spacing w:after="0" w:line="240" w:lineRule="auto"/>
              <w:jc w:val="both"/>
              <w:rPr>
                <w:sz w:val="4"/>
                <w:szCs w:val="4"/>
              </w:rPr>
            </w:pPr>
          </w:p>
        </w:tc>
      </w:tr>
      <w:tr w:rsidR="006712F9" w:rsidRPr="00775DC6" w14:paraId="11204E49" w14:textId="77777777" w:rsidTr="002B19D1">
        <w:tblPrEx>
          <w:tblLook w:val="04A0" w:firstRow="1" w:lastRow="0" w:firstColumn="1" w:lastColumn="0" w:noHBand="0" w:noVBand="1"/>
        </w:tblPrEx>
        <w:trPr>
          <w:trHeight w:val="192"/>
        </w:trPr>
        <w:tc>
          <w:tcPr>
            <w:tcW w:w="4528" w:type="dxa"/>
            <w:gridSpan w:val="10"/>
            <w:tcBorders>
              <w:top w:val="single" w:sz="4" w:space="0" w:color="FFFFFF" w:themeColor="background1"/>
              <w:left w:val="single" w:sz="4" w:space="0" w:color="FFFFFF"/>
              <w:bottom w:val="single" w:sz="4" w:space="0" w:color="FFFFFF"/>
              <w:right w:val="single" w:sz="4" w:space="0" w:color="auto"/>
            </w:tcBorders>
          </w:tcPr>
          <w:p w14:paraId="510C8174" w14:textId="77777777" w:rsidR="006712F9" w:rsidRPr="00775DC6" w:rsidRDefault="006712F9" w:rsidP="00172D1B">
            <w:pPr>
              <w:pStyle w:val="aff5"/>
              <w:spacing w:after="0" w:line="240" w:lineRule="auto"/>
              <w:jc w:val="both"/>
              <w:rPr>
                <w:szCs w:val="24"/>
              </w:rPr>
            </w:pPr>
            <w:r w:rsidRPr="00775DC6">
              <w:rPr>
                <w:b w:val="0"/>
                <w:bCs/>
                <w:szCs w:val="24"/>
              </w:rPr>
              <w:t>Городской округ:</w:t>
            </w:r>
          </w:p>
        </w:tc>
        <w:tc>
          <w:tcPr>
            <w:tcW w:w="5390" w:type="dxa"/>
            <w:gridSpan w:val="12"/>
            <w:tcBorders>
              <w:top w:val="single" w:sz="4" w:space="0" w:color="auto"/>
              <w:left w:val="single" w:sz="4" w:space="0" w:color="auto"/>
            </w:tcBorders>
          </w:tcPr>
          <w:p w14:paraId="67CF2737" w14:textId="77777777" w:rsidR="006712F9" w:rsidRPr="00775DC6" w:rsidRDefault="006712F9" w:rsidP="00172D1B">
            <w:pPr>
              <w:pStyle w:val="aff5"/>
              <w:spacing w:after="0" w:line="240" w:lineRule="auto"/>
              <w:jc w:val="both"/>
              <w:rPr>
                <w:sz w:val="8"/>
                <w:szCs w:val="8"/>
              </w:rPr>
            </w:pPr>
          </w:p>
        </w:tc>
      </w:tr>
      <w:tr w:rsidR="006712F9" w:rsidRPr="00775DC6" w14:paraId="43B488BA" w14:textId="77777777" w:rsidTr="002B19D1">
        <w:tblPrEx>
          <w:tblLook w:val="04A0" w:firstRow="1" w:lastRow="0" w:firstColumn="1" w:lastColumn="0" w:noHBand="0" w:noVBand="1"/>
        </w:tblPrEx>
        <w:trPr>
          <w:trHeight w:val="42"/>
        </w:trPr>
        <w:tc>
          <w:tcPr>
            <w:tcW w:w="4528" w:type="dxa"/>
            <w:gridSpan w:val="10"/>
            <w:tcBorders>
              <w:top w:val="single" w:sz="4" w:space="0" w:color="FFFFFF" w:themeColor="background1"/>
              <w:left w:val="single" w:sz="4" w:space="0" w:color="FFFFFF"/>
              <w:bottom w:val="single" w:sz="4" w:space="0" w:color="FFFFFF"/>
              <w:right w:val="single" w:sz="4" w:space="0" w:color="FFFFFF" w:themeColor="background1"/>
            </w:tcBorders>
          </w:tcPr>
          <w:p w14:paraId="1F68102D" w14:textId="77777777" w:rsidR="006712F9" w:rsidRPr="00775DC6" w:rsidRDefault="006712F9" w:rsidP="00172D1B">
            <w:pPr>
              <w:pStyle w:val="aff5"/>
              <w:spacing w:after="0" w:line="240" w:lineRule="auto"/>
              <w:jc w:val="both"/>
              <w:rPr>
                <w:sz w:val="4"/>
                <w:szCs w:val="4"/>
              </w:rPr>
            </w:pPr>
          </w:p>
        </w:tc>
        <w:tc>
          <w:tcPr>
            <w:tcW w:w="5390" w:type="dxa"/>
            <w:gridSpan w:val="12"/>
            <w:tcBorders>
              <w:left w:val="single" w:sz="4" w:space="0" w:color="FFFFFF" w:themeColor="background1"/>
              <w:right w:val="single" w:sz="4" w:space="0" w:color="FFFFFF" w:themeColor="background1"/>
            </w:tcBorders>
          </w:tcPr>
          <w:p w14:paraId="76415706" w14:textId="77777777" w:rsidR="006712F9" w:rsidRPr="00775DC6" w:rsidRDefault="006712F9" w:rsidP="00172D1B">
            <w:pPr>
              <w:pStyle w:val="aff5"/>
              <w:spacing w:after="0" w:line="240" w:lineRule="auto"/>
              <w:jc w:val="both"/>
              <w:rPr>
                <w:sz w:val="4"/>
                <w:szCs w:val="4"/>
              </w:rPr>
            </w:pPr>
          </w:p>
        </w:tc>
      </w:tr>
      <w:tr w:rsidR="006712F9" w:rsidRPr="00775DC6" w14:paraId="1B0B7047" w14:textId="77777777" w:rsidTr="002B19D1">
        <w:tblPrEx>
          <w:tblLook w:val="04A0" w:firstRow="1" w:lastRow="0" w:firstColumn="1" w:lastColumn="0" w:noHBand="0" w:noVBand="1"/>
        </w:tblPrEx>
        <w:trPr>
          <w:trHeight w:val="42"/>
        </w:trPr>
        <w:tc>
          <w:tcPr>
            <w:tcW w:w="4528" w:type="dxa"/>
            <w:gridSpan w:val="10"/>
            <w:tcBorders>
              <w:top w:val="single" w:sz="4" w:space="0" w:color="FFFFFF"/>
              <w:left w:val="single" w:sz="4" w:space="0" w:color="FFFFFF"/>
              <w:bottom w:val="single" w:sz="4" w:space="0" w:color="FFFFFF"/>
            </w:tcBorders>
          </w:tcPr>
          <w:p w14:paraId="7FEE11AC" w14:textId="77777777" w:rsidR="006712F9" w:rsidRPr="00775DC6" w:rsidRDefault="006712F9" w:rsidP="00172D1B">
            <w:pPr>
              <w:pStyle w:val="aff5"/>
              <w:spacing w:after="0" w:line="240" w:lineRule="auto"/>
              <w:jc w:val="both"/>
              <w:rPr>
                <w:szCs w:val="24"/>
              </w:rPr>
            </w:pPr>
            <w:r w:rsidRPr="00775DC6">
              <w:rPr>
                <w:b w:val="0"/>
                <w:bCs/>
                <w:szCs w:val="24"/>
              </w:rPr>
              <w:t>Населенный пункт:</w:t>
            </w:r>
          </w:p>
        </w:tc>
        <w:tc>
          <w:tcPr>
            <w:tcW w:w="5390" w:type="dxa"/>
            <w:gridSpan w:val="12"/>
          </w:tcPr>
          <w:p w14:paraId="6B28E5F9" w14:textId="77777777" w:rsidR="006712F9" w:rsidRPr="00775DC6" w:rsidRDefault="006712F9" w:rsidP="00172D1B">
            <w:pPr>
              <w:pStyle w:val="aff5"/>
              <w:spacing w:after="0" w:line="240" w:lineRule="auto"/>
              <w:jc w:val="both"/>
              <w:rPr>
                <w:sz w:val="8"/>
                <w:szCs w:val="8"/>
              </w:rPr>
            </w:pPr>
          </w:p>
        </w:tc>
      </w:tr>
      <w:tr w:rsidR="006712F9" w:rsidRPr="00775DC6" w14:paraId="161B86C1" w14:textId="77777777" w:rsidTr="002B19D1">
        <w:tblPrEx>
          <w:tblLook w:val="04A0" w:firstRow="1" w:lastRow="0" w:firstColumn="1" w:lastColumn="0" w:noHBand="0" w:noVBand="1"/>
        </w:tblPrEx>
        <w:trPr>
          <w:trHeight w:val="42"/>
        </w:trPr>
        <w:tc>
          <w:tcPr>
            <w:tcW w:w="4528" w:type="dxa"/>
            <w:gridSpan w:val="10"/>
            <w:tcBorders>
              <w:top w:val="single" w:sz="4" w:space="0" w:color="FFFFFF"/>
              <w:left w:val="single" w:sz="4" w:space="0" w:color="FFFFFF"/>
              <w:bottom w:val="single" w:sz="4" w:space="0" w:color="FFFFFF"/>
              <w:right w:val="single" w:sz="4" w:space="0" w:color="FFFFFF"/>
            </w:tcBorders>
          </w:tcPr>
          <w:p w14:paraId="20DF2026" w14:textId="77777777" w:rsidR="006712F9" w:rsidRPr="00775DC6" w:rsidRDefault="006712F9" w:rsidP="00172D1B">
            <w:pPr>
              <w:pStyle w:val="aff5"/>
              <w:spacing w:after="0" w:line="240" w:lineRule="auto"/>
              <w:jc w:val="both"/>
              <w:rPr>
                <w:sz w:val="4"/>
                <w:szCs w:val="4"/>
              </w:rPr>
            </w:pPr>
          </w:p>
        </w:tc>
        <w:tc>
          <w:tcPr>
            <w:tcW w:w="5390" w:type="dxa"/>
            <w:gridSpan w:val="12"/>
            <w:tcBorders>
              <w:left w:val="single" w:sz="4" w:space="0" w:color="FFFFFF"/>
              <w:right w:val="single" w:sz="4" w:space="0" w:color="FFFFFF" w:themeColor="background1"/>
            </w:tcBorders>
          </w:tcPr>
          <w:p w14:paraId="2AE108CE" w14:textId="77777777" w:rsidR="006712F9" w:rsidRPr="00775DC6" w:rsidRDefault="006712F9" w:rsidP="00172D1B">
            <w:pPr>
              <w:pStyle w:val="aff5"/>
              <w:spacing w:after="0" w:line="240" w:lineRule="auto"/>
              <w:jc w:val="both"/>
              <w:rPr>
                <w:sz w:val="4"/>
                <w:szCs w:val="4"/>
              </w:rPr>
            </w:pPr>
          </w:p>
        </w:tc>
      </w:tr>
      <w:tr w:rsidR="006712F9" w:rsidRPr="00775DC6" w14:paraId="6FB120D2" w14:textId="77777777" w:rsidTr="002B19D1">
        <w:tblPrEx>
          <w:tblLook w:val="04A0" w:firstRow="1" w:lastRow="0" w:firstColumn="1" w:lastColumn="0" w:noHBand="0" w:noVBand="1"/>
        </w:tblPrEx>
        <w:trPr>
          <w:trHeight w:val="192"/>
        </w:trPr>
        <w:tc>
          <w:tcPr>
            <w:tcW w:w="4528" w:type="dxa"/>
            <w:gridSpan w:val="10"/>
            <w:tcBorders>
              <w:top w:val="single" w:sz="4" w:space="0" w:color="FFFFFF"/>
              <w:left w:val="single" w:sz="4" w:space="0" w:color="FFFFFF"/>
              <w:bottom w:val="single" w:sz="4" w:space="0" w:color="FFFFFF"/>
            </w:tcBorders>
          </w:tcPr>
          <w:p w14:paraId="390D4B44" w14:textId="77777777" w:rsidR="006712F9" w:rsidRPr="00775DC6" w:rsidRDefault="006712F9" w:rsidP="00172D1B">
            <w:pPr>
              <w:pStyle w:val="aff5"/>
              <w:spacing w:after="0" w:line="240" w:lineRule="auto"/>
              <w:jc w:val="both"/>
              <w:rPr>
                <w:szCs w:val="24"/>
              </w:rPr>
            </w:pPr>
            <w:r w:rsidRPr="00775DC6">
              <w:rPr>
                <w:b w:val="0"/>
                <w:bCs/>
                <w:szCs w:val="24"/>
              </w:rPr>
              <w:t>улица:</w:t>
            </w:r>
          </w:p>
        </w:tc>
        <w:tc>
          <w:tcPr>
            <w:tcW w:w="5390" w:type="dxa"/>
            <w:gridSpan w:val="12"/>
            <w:tcBorders>
              <w:right w:val="single" w:sz="4" w:space="0" w:color="auto"/>
            </w:tcBorders>
          </w:tcPr>
          <w:p w14:paraId="4E0D4F89" w14:textId="77777777" w:rsidR="006712F9" w:rsidRPr="00775DC6" w:rsidRDefault="006712F9" w:rsidP="00172D1B">
            <w:pPr>
              <w:pStyle w:val="aff5"/>
              <w:spacing w:after="0" w:line="240" w:lineRule="auto"/>
              <w:jc w:val="both"/>
              <w:rPr>
                <w:sz w:val="8"/>
                <w:szCs w:val="8"/>
              </w:rPr>
            </w:pPr>
          </w:p>
        </w:tc>
      </w:tr>
      <w:tr w:rsidR="006712F9" w:rsidRPr="00775DC6" w14:paraId="376350F7" w14:textId="77777777" w:rsidTr="002B19D1">
        <w:trPr>
          <w:trHeight w:val="42"/>
        </w:trPr>
        <w:tc>
          <w:tcPr>
            <w:tcW w:w="38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9450143" w14:textId="77777777" w:rsidR="006712F9" w:rsidRPr="00775DC6" w:rsidRDefault="006712F9" w:rsidP="00172D1B">
            <w:pPr>
              <w:pStyle w:val="aff5"/>
              <w:spacing w:after="0" w:line="240" w:lineRule="auto"/>
              <w:jc w:val="both"/>
              <w:rPr>
                <w:sz w:val="8"/>
                <w:szCs w:val="8"/>
              </w:rPr>
            </w:pPr>
          </w:p>
        </w:tc>
        <w:tc>
          <w:tcPr>
            <w:tcW w:w="4145" w:type="dxa"/>
            <w:gridSpan w:val="8"/>
            <w:tcBorders>
              <w:top w:val="single" w:sz="4" w:space="0" w:color="FFFFFF"/>
              <w:left w:val="single" w:sz="4" w:space="0" w:color="FFFFFF" w:themeColor="background1"/>
              <w:bottom w:val="single" w:sz="4" w:space="0" w:color="FFFFFF"/>
              <w:right w:val="single" w:sz="4" w:space="0" w:color="FFFFFF" w:themeColor="background1"/>
            </w:tcBorders>
          </w:tcPr>
          <w:p w14:paraId="674E539C" w14:textId="77777777" w:rsidR="006712F9" w:rsidRPr="00775DC6" w:rsidRDefault="006712F9" w:rsidP="00172D1B">
            <w:pPr>
              <w:pStyle w:val="aff5"/>
              <w:spacing w:after="0" w:line="240" w:lineRule="auto"/>
              <w:jc w:val="both"/>
              <w:rPr>
                <w:szCs w:val="24"/>
              </w:rPr>
            </w:pPr>
          </w:p>
        </w:tc>
        <w:tc>
          <w:tcPr>
            <w:tcW w:w="5390"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2EA73A5" w14:textId="77777777" w:rsidR="006712F9" w:rsidRPr="00775DC6" w:rsidRDefault="006712F9" w:rsidP="00172D1B">
            <w:pPr>
              <w:pStyle w:val="aff5"/>
              <w:spacing w:after="0" w:line="240" w:lineRule="auto"/>
              <w:jc w:val="both"/>
              <w:rPr>
                <w:sz w:val="8"/>
                <w:szCs w:val="8"/>
              </w:rPr>
            </w:pPr>
          </w:p>
        </w:tc>
      </w:tr>
      <w:tr w:rsidR="006712F9" w:rsidRPr="00775DC6" w14:paraId="0CD53719" w14:textId="77777777" w:rsidTr="002B19D1">
        <w:tblPrEx>
          <w:tblLook w:val="04A0" w:firstRow="1" w:lastRow="0" w:firstColumn="1" w:lastColumn="0" w:noHBand="0" w:noVBand="1"/>
        </w:tblPrEx>
        <w:trPr>
          <w:trHeight w:val="86"/>
        </w:trPr>
        <w:tc>
          <w:tcPr>
            <w:tcW w:w="383" w:type="dxa"/>
            <w:gridSpan w:val="2"/>
            <w:tcBorders>
              <w:top w:val="single" w:sz="4" w:space="0" w:color="FFFFFF"/>
              <w:left w:val="single" w:sz="4" w:space="0" w:color="FFFFFF"/>
              <w:bottom w:val="single" w:sz="4" w:space="0" w:color="FFFFFF"/>
              <w:right w:val="single" w:sz="4" w:space="0" w:color="FFFFFF"/>
            </w:tcBorders>
          </w:tcPr>
          <w:p w14:paraId="7825ED44" w14:textId="77777777" w:rsidR="006712F9" w:rsidRPr="00775DC6" w:rsidRDefault="006712F9" w:rsidP="00172D1B">
            <w:pPr>
              <w:pStyle w:val="aff5"/>
              <w:spacing w:after="0" w:line="240" w:lineRule="auto"/>
              <w:ind w:right="-146"/>
              <w:jc w:val="both"/>
              <w:rPr>
                <w:sz w:val="22"/>
              </w:rPr>
            </w:pPr>
            <w:r w:rsidRPr="00775DC6">
              <w:rPr>
                <w:sz w:val="22"/>
              </w:rPr>
              <w:t>4.</w:t>
            </w:r>
          </w:p>
        </w:tc>
        <w:tc>
          <w:tcPr>
            <w:tcW w:w="9535" w:type="dxa"/>
            <w:gridSpan w:val="20"/>
            <w:tcBorders>
              <w:top w:val="single" w:sz="4" w:space="0" w:color="FFFFFF"/>
              <w:left w:val="single" w:sz="4" w:space="0" w:color="FFFFFF"/>
              <w:bottom w:val="single" w:sz="4" w:space="0" w:color="FFFFFF"/>
              <w:right w:val="single" w:sz="4" w:space="0" w:color="FFFFFF"/>
            </w:tcBorders>
          </w:tcPr>
          <w:p w14:paraId="620C4C3A" w14:textId="77777777" w:rsidR="006712F9" w:rsidRPr="00775DC6" w:rsidRDefault="006712F9" w:rsidP="00172D1B">
            <w:pPr>
              <w:pStyle w:val="aff5"/>
              <w:spacing w:after="0" w:line="240" w:lineRule="auto"/>
              <w:jc w:val="both"/>
              <w:rPr>
                <w:szCs w:val="24"/>
              </w:rPr>
            </w:pPr>
            <w:r w:rsidRPr="00775DC6">
              <w:rPr>
                <w:szCs w:val="24"/>
              </w:rPr>
              <w:t>Основные параметры ограждения:</w:t>
            </w:r>
          </w:p>
        </w:tc>
      </w:tr>
      <w:tr w:rsidR="006712F9" w:rsidRPr="00775DC6" w14:paraId="58D0465C" w14:textId="77777777" w:rsidTr="002B19D1">
        <w:tblPrEx>
          <w:tblLook w:val="04A0" w:firstRow="1" w:lastRow="0" w:firstColumn="1" w:lastColumn="0" w:noHBand="0" w:noVBand="1"/>
        </w:tblPrEx>
        <w:trPr>
          <w:trHeight w:val="41"/>
        </w:trPr>
        <w:tc>
          <w:tcPr>
            <w:tcW w:w="4460" w:type="dxa"/>
            <w:gridSpan w:val="9"/>
            <w:tcBorders>
              <w:top w:val="single" w:sz="4" w:space="0" w:color="FFFFFF"/>
              <w:left w:val="single" w:sz="4" w:space="0" w:color="FFFFFF"/>
              <w:bottom w:val="single" w:sz="2" w:space="0" w:color="FFFFFF"/>
              <w:right w:val="single" w:sz="4" w:space="0" w:color="FFFFFF"/>
            </w:tcBorders>
          </w:tcPr>
          <w:p w14:paraId="6AAF6E61" w14:textId="2ECA7BCA" w:rsidR="006712F9" w:rsidRPr="00775DC6" w:rsidRDefault="008A52E4" w:rsidP="00172D1B">
            <w:pPr>
              <w:pStyle w:val="aff5"/>
              <w:spacing w:after="0" w:line="240" w:lineRule="auto"/>
              <w:ind w:right="-176"/>
              <w:jc w:val="left"/>
              <w:rPr>
                <w:b w:val="0"/>
                <w:bCs/>
                <w:iCs/>
                <w:sz w:val="22"/>
                <w:lang w:eastAsia="ru-RU"/>
              </w:rPr>
            </w:pPr>
            <w:r w:rsidRPr="00775DC6">
              <w:rPr>
                <w:b w:val="0"/>
                <w:bCs/>
                <w:iCs/>
                <w:sz w:val="22"/>
                <w:lang w:eastAsia="ru-RU"/>
              </w:rPr>
              <w:t xml:space="preserve">     </w:t>
            </w:r>
            <w:r w:rsidR="006712F9" w:rsidRPr="00775DC6">
              <w:rPr>
                <w:b w:val="0"/>
                <w:bCs/>
                <w:iCs/>
                <w:sz w:val="22"/>
                <w:lang w:eastAsia="ru-RU"/>
              </w:rPr>
              <w:t xml:space="preserve"> Указывается в соответствии с </w:t>
            </w:r>
            <w:r w:rsidR="0030151B">
              <w:rPr>
                <w:b w:val="0"/>
                <w:bCs/>
                <w:iCs/>
                <w:sz w:val="22"/>
                <w:lang w:eastAsia="ru-RU"/>
              </w:rPr>
              <w:t>з</w:t>
            </w:r>
            <w:r w:rsidR="006712F9" w:rsidRPr="00775DC6">
              <w:rPr>
                <w:b w:val="0"/>
                <w:bCs/>
                <w:iCs/>
                <w:sz w:val="22"/>
                <w:lang w:eastAsia="ru-RU"/>
              </w:rPr>
              <w:t>апросом</w:t>
            </w:r>
          </w:p>
          <w:p w14:paraId="672A7732" w14:textId="77777777" w:rsidR="006712F9" w:rsidRPr="00775DC6" w:rsidRDefault="006712F9" w:rsidP="00172D1B">
            <w:pPr>
              <w:pStyle w:val="aff5"/>
              <w:spacing w:after="0" w:line="240" w:lineRule="auto"/>
              <w:ind w:right="-176"/>
              <w:jc w:val="left"/>
              <w:rPr>
                <w:b w:val="0"/>
                <w:bCs/>
                <w:sz w:val="22"/>
              </w:rPr>
            </w:pPr>
          </w:p>
        </w:tc>
        <w:tc>
          <w:tcPr>
            <w:tcW w:w="1750" w:type="dxa"/>
            <w:gridSpan w:val="7"/>
            <w:tcBorders>
              <w:top w:val="single" w:sz="4" w:space="0" w:color="FFFFFF"/>
              <w:left w:val="single" w:sz="4" w:space="0" w:color="FFFFFF"/>
              <w:bottom w:val="single" w:sz="4" w:space="0" w:color="auto"/>
              <w:right w:val="single" w:sz="4" w:space="0" w:color="FFFFFF"/>
            </w:tcBorders>
          </w:tcPr>
          <w:p w14:paraId="632BB1F2" w14:textId="77777777" w:rsidR="006712F9" w:rsidRPr="00775DC6" w:rsidRDefault="006712F9" w:rsidP="00172D1B">
            <w:pPr>
              <w:pStyle w:val="aff5"/>
              <w:spacing w:after="0" w:line="240" w:lineRule="auto"/>
              <w:jc w:val="both"/>
              <w:rPr>
                <w:sz w:val="8"/>
                <w:szCs w:val="8"/>
              </w:rPr>
            </w:pPr>
          </w:p>
        </w:tc>
        <w:tc>
          <w:tcPr>
            <w:tcW w:w="2006" w:type="dxa"/>
            <w:gridSpan w:val="4"/>
            <w:tcBorders>
              <w:top w:val="single" w:sz="4" w:space="0" w:color="FFFFFF"/>
              <w:left w:val="single" w:sz="4" w:space="0" w:color="FFFFFF"/>
              <w:bottom w:val="single" w:sz="4" w:space="0" w:color="FFFFFF" w:themeColor="background1"/>
              <w:right w:val="single" w:sz="4" w:space="0" w:color="FFFFFF"/>
            </w:tcBorders>
          </w:tcPr>
          <w:p w14:paraId="1E5689A0" w14:textId="77777777" w:rsidR="006712F9" w:rsidRPr="00775DC6" w:rsidRDefault="006712F9" w:rsidP="00172D1B">
            <w:pPr>
              <w:spacing w:after="0" w:line="240" w:lineRule="auto"/>
              <w:rPr>
                <w:sz w:val="8"/>
                <w:szCs w:val="8"/>
              </w:rPr>
            </w:pPr>
          </w:p>
        </w:tc>
        <w:tc>
          <w:tcPr>
            <w:tcW w:w="1702" w:type="dxa"/>
            <w:gridSpan w:val="2"/>
            <w:tcBorders>
              <w:top w:val="single" w:sz="4" w:space="0" w:color="FFFFFF"/>
              <w:left w:val="single" w:sz="4" w:space="0" w:color="FFFFFF"/>
              <w:right w:val="single" w:sz="4" w:space="0" w:color="FFFFFF" w:themeColor="background1"/>
            </w:tcBorders>
          </w:tcPr>
          <w:p w14:paraId="78EA8A80" w14:textId="77777777" w:rsidR="006712F9" w:rsidRPr="00775DC6" w:rsidRDefault="006712F9" w:rsidP="00172D1B">
            <w:pPr>
              <w:spacing w:after="0" w:line="240" w:lineRule="auto"/>
              <w:rPr>
                <w:bCs/>
                <w:sz w:val="8"/>
                <w:szCs w:val="8"/>
              </w:rPr>
            </w:pPr>
          </w:p>
        </w:tc>
      </w:tr>
      <w:tr w:rsidR="006712F9" w:rsidRPr="00775DC6" w14:paraId="1F9EF77F" w14:textId="77777777" w:rsidTr="002B19D1">
        <w:tblPrEx>
          <w:tblLook w:val="04A0" w:firstRow="1" w:lastRow="0" w:firstColumn="1" w:lastColumn="0" w:noHBand="0" w:noVBand="1"/>
        </w:tblPrEx>
        <w:trPr>
          <w:trHeight w:val="367"/>
        </w:trPr>
        <w:tc>
          <w:tcPr>
            <w:tcW w:w="988" w:type="dxa"/>
            <w:gridSpan w:val="3"/>
            <w:tcBorders>
              <w:top w:val="single" w:sz="4" w:space="0" w:color="FFFFFF"/>
              <w:left w:val="single" w:sz="4" w:space="0" w:color="FFFFFF"/>
              <w:bottom w:val="single" w:sz="2" w:space="0" w:color="auto"/>
              <w:right w:val="single" w:sz="4" w:space="0" w:color="auto"/>
            </w:tcBorders>
          </w:tcPr>
          <w:p w14:paraId="49282CFC" w14:textId="77777777" w:rsidR="006712F9" w:rsidRPr="00775DC6" w:rsidRDefault="006712F9" w:rsidP="00172D1B">
            <w:pPr>
              <w:pStyle w:val="aff5"/>
              <w:spacing w:after="0" w:line="240" w:lineRule="auto"/>
              <w:ind w:right="-300"/>
              <w:jc w:val="both"/>
              <w:rPr>
                <w:b w:val="0"/>
                <w:bCs/>
                <w:sz w:val="16"/>
                <w:szCs w:val="16"/>
                <w:lang w:eastAsia="ru-RU"/>
              </w:rPr>
            </w:pPr>
            <w:r w:rsidRPr="00775DC6">
              <w:rPr>
                <w:b w:val="0"/>
                <w:bCs/>
                <w:szCs w:val="24"/>
              </w:rPr>
              <w:t>Высота секций</w:t>
            </w:r>
            <w:r w:rsidRPr="00775DC6">
              <w:rPr>
                <w:b w:val="0"/>
                <w:bCs/>
                <w:sz w:val="16"/>
                <w:szCs w:val="16"/>
                <w:lang w:eastAsia="ru-RU"/>
              </w:rPr>
              <w:t>:</w:t>
            </w:r>
          </w:p>
        </w:tc>
        <w:tc>
          <w:tcPr>
            <w:tcW w:w="1559" w:type="dxa"/>
            <w:gridSpan w:val="3"/>
            <w:tcBorders>
              <w:left w:val="single" w:sz="4" w:space="0" w:color="auto"/>
              <w:bottom w:val="single" w:sz="2" w:space="0" w:color="auto"/>
            </w:tcBorders>
          </w:tcPr>
          <w:p w14:paraId="2552992A" w14:textId="77777777" w:rsidR="006712F9" w:rsidRPr="00775DC6" w:rsidRDefault="006712F9" w:rsidP="00172D1B">
            <w:pPr>
              <w:pStyle w:val="aff5"/>
              <w:spacing w:after="0" w:line="240" w:lineRule="auto"/>
              <w:jc w:val="both"/>
              <w:rPr>
                <w:sz w:val="16"/>
                <w:szCs w:val="16"/>
              </w:rPr>
            </w:pPr>
          </w:p>
        </w:tc>
        <w:tc>
          <w:tcPr>
            <w:tcW w:w="1913" w:type="dxa"/>
            <w:gridSpan w:val="3"/>
            <w:tcBorders>
              <w:top w:val="single" w:sz="4" w:space="0" w:color="FFFFFF"/>
              <w:left w:val="single" w:sz="4" w:space="0" w:color="FFFFFF"/>
              <w:bottom w:val="single" w:sz="2" w:space="0" w:color="FFFFFF" w:themeColor="background1"/>
            </w:tcBorders>
          </w:tcPr>
          <w:p w14:paraId="6CCA9D06" w14:textId="51E546C7" w:rsidR="006712F9" w:rsidRPr="00775DC6" w:rsidRDefault="006712F9" w:rsidP="00172D1B">
            <w:pPr>
              <w:pStyle w:val="aff5"/>
              <w:spacing w:after="0" w:line="240" w:lineRule="auto"/>
              <w:ind w:right="-176"/>
              <w:jc w:val="left"/>
              <w:rPr>
                <w:b w:val="0"/>
                <w:bCs/>
                <w:szCs w:val="24"/>
              </w:rPr>
            </w:pPr>
            <w:r w:rsidRPr="00775DC6">
              <w:rPr>
                <w:b w:val="0"/>
                <w:bCs/>
                <w:szCs w:val="24"/>
              </w:rPr>
              <w:t>Высота ворот</w:t>
            </w:r>
            <w:r w:rsidRPr="00775DC6">
              <w:rPr>
                <w:b w:val="0"/>
                <w:bCs/>
                <w:szCs w:val="24"/>
                <w:lang w:eastAsia="ru-RU"/>
              </w:rPr>
              <w:t>:</w:t>
            </w:r>
          </w:p>
        </w:tc>
        <w:tc>
          <w:tcPr>
            <w:tcW w:w="1750" w:type="dxa"/>
            <w:gridSpan w:val="7"/>
            <w:tcBorders>
              <w:top w:val="single" w:sz="4" w:space="0" w:color="auto"/>
              <w:bottom w:val="single" w:sz="2" w:space="0" w:color="auto"/>
              <w:right w:val="single" w:sz="4" w:space="0" w:color="auto"/>
            </w:tcBorders>
          </w:tcPr>
          <w:p w14:paraId="33F6D4EF" w14:textId="77777777" w:rsidR="006712F9" w:rsidRPr="00775DC6" w:rsidRDefault="006712F9" w:rsidP="00172D1B">
            <w:pPr>
              <w:pStyle w:val="aff5"/>
              <w:spacing w:after="0" w:line="240" w:lineRule="auto"/>
              <w:jc w:val="both"/>
              <w:rPr>
                <w:sz w:val="16"/>
                <w:szCs w:val="16"/>
              </w:rPr>
            </w:pPr>
          </w:p>
          <w:p w14:paraId="1F53A214" w14:textId="77777777" w:rsidR="006712F9" w:rsidRPr="00775DC6" w:rsidRDefault="006712F9" w:rsidP="00172D1B">
            <w:pPr>
              <w:pStyle w:val="aff5"/>
              <w:spacing w:after="0" w:line="240" w:lineRule="auto"/>
              <w:jc w:val="both"/>
              <w:rPr>
                <w:b w:val="0"/>
                <w:bCs/>
                <w:sz w:val="18"/>
                <w:szCs w:val="18"/>
              </w:rPr>
            </w:pPr>
          </w:p>
        </w:tc>
        <w:tc>
          <w:tcPr>
            <w:tcW w:w="2006" w:type="dxa"/>
            <w:gridSpan w:val="4"/>
            <w:tcBorders>
              <w:top w:val="single" w:sz="4" w:space="0" w:color="FFFFFF" w:themeColor="background1"/>
              <w:bottom w:val="single" w:sz="2" w:space="0" w:color="FFFFFF" w:themeColor="background1"/>
              <w:right w:val="single" w:sz="4" w:space="0" w:color="auto"/>
            </w:tcBorders>
          </w:tcPr>
          <w:p w14:paraId="667D9728" w14:textId="37735995" w:rsidR="006712F9" w:rsidRPr="00775DC6" w:rsidRDefault="006712F9" w:rsidP="00172D1B">
            <w:pPr>
              <w:spacing w:after="0" w:line="240" w:lineRule="auto"/>
              <w:rPr>
                <w:sz w:val="24"/>
                <w:szCs w:val="24"/>
              </w:rPr>
            </w:pPr>
            <w:r w:rsidRPr="00775DC6">
              <w:rPr>
                <w:bCs/>
                <w:sz w:val="24"/>
                <w:szCs w:val="24"/>
                <w:lang w:eastAsia="ru-RU"/>
              </w:rPr>
              <w:t>Высота стоек (столбов):</w:t>
            </w:r>
          </w:p>
        </w:tc>
        <w:tc>
          <w:tcPr>
            <w:tcW w:w="1702" w:type="dxa"/>
            <w:gridSpan w:val="2"/>
            <w:tcBorders>
              <w:top w:val="single" w:sz="4" w:space="0" w:color="FFFFFF" w:themeColor="background1"/>
              <w:bottom w:val="single" w:sz="2" w:space="0" w:color="auto"/>
              <w:right w:val="single" w:sz="4" w:space="0" w:color="auto"/>
            </w:tcBorders>
          </w:tcPr>
          <w:p w14:paraId="7B1CB4B7" w14:textId="77777777" w:rsidR="006712F9" w:rsidRPr="00775DC6" w:rsidRDefault="006712F9" w:rsidP="00172D1B">
            <w:pPr>
              <w:spacing w:after="0" w:line="240" w:lineRule="auto"/>
              <w:rPr>
                <w:bCs/>
                <w:sz w:val="18"/>
                <w:szCs w:val="18"/>
              </w:rPr>
            </w:pPr>
          </w:p>
          <w:p w14:paraId="174DD2DC" w14:textId="77777777" w:rsidR="006712F9" w:rsidRPr="00775DC6" w:rsidRDefault="006712F9" w:rsidP="00172D1B">
            <w:pPr>
              <w:pStyle w:val="aff5"/>
              <w:spacing w:after="0" w:line="240" w:lineRule="auto"/>
              <w:jc w:val="both"/>
              <w:rPr>
                <w:b w:val="0"/>
                <w:bCs/>
                <w:sz w:val="18"/>
                <w:szCs w:val="18"/>
              </w:rPr>
            </w:pPr>
          </w:p>
        </w:tc>
      </w:tr>
      <w:tr w:rsidR="006712F9" w:rsidRPr="00775DC6" w14:paraId="3E6BB2B2" w14:textId="77777777" w:rsidTr="002B19D1">
        <w:tblPrEx>
          <w:tblLook w:val="04A0" w:firstRow="1" w:lastRow="0" w:firstColumn="1" w:lastColumn="0" w:noHBand="0" w:noVBand="1"/>
        </w:tblPrEx>
        <w:trPr>
          <w:trHeight w:val="70"/>
        </w:trPr>
        <w:tc>
          <w:tcPr>
            <w:tcW w:w="98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3089981B" w14:textId="77777777" w:rsidR="006712F9" w:rsidRPr="00775DC6" w:rsidRDefault="006712F9" w:rsidP="00172D1B">
            <w:pPr>
              <w:pStyle w:val="aff5"/>
              <w:spacing w:after="0" w:line="240" w:lineRule="auto"/>
              <w:ind w:right="-300"/>
              <w:jc w:val="both"/>
              <w:rPr>
                <w:b w:val="0"/>
                <w:bCs/>
                <w:sz w:val="2"/>
                <w:szCs w:val="2"/>
              </w:rPr>
            </w:pPr>
          </w:p>
        </w:tc>
        <w:tc>
          <w:tcPr>
            <w:tcW w:w="1559" w:type="dxa"/>
            <w:gridSpan w:val="3"/>
            <w:tcBorders>
              <w:left w:val="single" w:sz="2" w:space="0" w:color="FFFFFF" w:themeColor="background1"/>
              <w:bottom w:val="single" w:sz="4" w:space="0" w:color="FFFFFF"/>
              <w:right w:val="single" w:sz="2" w:space="0" w:color="FFFFFF" w:themeColor="background1"/>
            </w:tcBorders>
          </w:tcPr>
          <w:p w14:paraId="299D1CE6" w14:textId="77777777" w:rsidR="006712F9" w:rsidRPr="00775DC6" w:rsidRDefault="006712F9" w:rsidP="00172D1B">
            <w:pPr>
              <w:pStyle w:val="aff5"/>
              <w:spacing w:after="0" w:line="240" w:lineRule="auto"/>
              <w:jc w:val="both"/>
              <w:rPr>
                <w:sz w:val="2"/>
                <w:szCs w:val="2"/>
              </w:rPr>
            </w:pPr>
          </w:p>
        </w:tc>
        <w:tc>
          <w:tcPr>
            <w:tcW w:w="1913" w:type="dxa"/>
            <w:gridSpan w:val="3"/>
            <w:tcBorders>
              <w:top w:val="single" w:sz="4" w:space="0" w:color="FFFFFF"/>
              <w:left w:val="single" w:sz="2" w:space="0" w:color="FFFFFF" w:themeColor="background1"/>
              <w:bottom w:val="single" w:sz="2" w:space="0" w:color="FFFFFF" w:themeColor="background1"/>
              <w:right w:val="single" w:sz="2" w:space="0" w:color="FFFFFF"/>
            </w:tcBorders>
          </w:tcPr>
          <w:p w14:paraId="0B6A7C46" w14:textId="77777777" w:rsidR="006712F9" w:rsidRPr="00775DC6" w:rsidRDefault="006712F9" w:rsidP="00172D1B">
            <w:pPr>
              <w:pStyle w:val="aff5"/>
              <w:spacing w:after="0" w:line="240" w:lineRule="auto"/>
              <w:ind w:right="-176"/>
              <w:jc w:val="left"/>
              <w:rPr>
                <w:b w:val="0"/>
                <w:bCs/>
                <w:sz w:val="2"/>
                <w:szCs w:val="2"/>
              </w:rPr>
            </w:pPr>
          </w:p>
        </w:tc>
        <w:tc>
          <w:tcPr>
            <w:tcW w:w="1750" w:type="dxa"/>
            <w:gridSpan w:val="7"/>
            <w:tcBorders>
              <w:top w:val="single" w:sz="4" w:space="0" w:color="auto"/>
              <w:left w:val="single" w:sz="2" w:space="0" w:color="FFFFFF"/>
              <w:bottom w:val="single" w:sz="2" w:space="0" w:color="FFFFFF" w:themeColor="background1"/>
              <w:right w:val="single" w:sz="2" w:space="0" w:color="FFFFFF"/>
            </w:tcBorders>
          </w:tcPr>
          <w:p w14:paraId="0F2E3F4E" w14:textId="77777777" w:rsidR="006712F9" w:rsidRPr="00775DC6" w:rsidRDefault="006712F9" w:rsidP="00172D1B">
            <w:pPr>
              <w:pStyle w:val="aff5"/>
              <w:spacing w:after="0" w:line="240" w:lineRule="auto"/>
              <w:jc w:val="both"/>
              <w:rPr>
                <w:sz w:val="2"/>
                <w:szCs w:val="2"/>
              </w:rPr>
            </w:pPr>
          </w:p>
        </w:tc>
        <w:tc>
          <w:tcPr>
            <w:tcW w:w="2006" w:type="dxa"/>
            <w:gridSpan w:val="4"/>
            <w:tcBorders>
              <w:top w:val="single" w:sz="4" w:space="0" w:color="FFFFFF" w:themeColor="background1"/>
              <w:left w:val="single" w:sz="2" w:space="0" w:color="FFFFFF"/>
              <w:bottom w:val="single" w:sz="2" w:space="0" w:color="FFFFFF" w:themeColor="background1"/>
              <w:right w:val="single" w:sz="2" w:space="0" w:color="FFFFFF" w:themeColor="background1"/>
            </w:tcBorders>
          </w:tcPr>
          <w:p w14:paraId="7C3F5DD0" w14:textId="77777777" w:rsidR="006712F9" w:rsidRPr="00775DC6" w:rsidRDefault="006712F9" w:rsidP="00172D1B">
            <w:pPr>
              <w:spacing w:after="0" w:line="240" w:lineRule="auto"/>
              <w:rPr>
                <w:sz w:val="2"/>
                <w:szCs w:val="2"/>
              </w:rPr>
            </w:pPr>
          </w:p>
        </w:tc>
        <w:tc>
          <w:tcPr>
            <w:tcW w:w="170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5FEE389" w14:textId="77777777" w:rsidR="006712F9" w:rsidRPr="00775DC6" w:rsidRDefault="006712F9" w:rsidP="00172D1B">
            <w:pPr>
              <w:spacing w:after="0" w:line="240" w:lineRule="auto"/>
              <w:rPr>
                <w:bCs/>
                <w:sz w:val="2"/>
                <w:szCs w:val="2"/>
              </w:rPr>
            </w:pPr>
          </w:p>
        </w:tc>
      </w:tr>
      <w:tr w:rsidR="006712F9" w:rsidRPr="00775DC6" w14:paraId="2DA54B1D" w14:textId="77777777" w:rsidTr="002B19D1">
        <w:tblPrEx>
          <w:tblLook w:val="04A0" w:firstRow="1" w:lastRow="0" w:firstColumn="1" w:lastColumn="0" w:noHBand="0" w:noVBand="1"/>
        </w:tblPrEx>
        <w:trPr>
          <w:trHeight w:val="46"/>
        </w:trPr>
        <w:tc>
          <w:tcPr>
            <w:tcW w:w="988"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4B32BC8" w14:textId="77777777" w:rsidR="006712F9" w:rsidRPr="00775DC6" w:rsidRDefault="006712F9" w:rsidP="00172D1B">
            <w:pPr>
              <w:pStyle w:val="aff5"/>
              <w:spacing w:after="0" w:line="240" w:lineRule="auto"/>
              <w:ind w:right="-300"/>
              <w:jc w:val="both"/>
              <w:rPr>
                <w:b w:val="0"/>
                <w:bCs/>
                <w:sz w:val="2"/>
                <w:szCs w:val="2"/>
                <w:lang w:eastAsia="ru-RU"/>
              </w:rPr>
            </w:pPr>
          </w:p>
        </w:tc>
        <w:tc>
          <w:tcPr>
            <w:tcW w:w="1559" w:type="dxa"/>
            <w:gridSpan w:val="3"/>
            <w:tcBorders>
              <w:top w:val="single" w:sz="4" w:space="0" w:color="FFFFFF"/>
              <w:left w:val="single" w:sz="2" w:space="0" w:color="FFFFFF" w:themeColor="background1"/>
              <w:bottom w:val="single" w:sz="4" w:space="0" w:color="FFFFFF"/>
              <w:right w:val="single" w:sz="2" w:space="0" w:color="FFFFFF" w:themeColor="background1"/>
            </w:tcBorders>
          </w:tcPr>
          <w:p w14:paraId="28A37EAF" w14:textId="77777777" w:rsidR="006712F9" w:rsidRPr="00775DC6" w:rsidRDefault="006712F9" w:rsidP="00172D1B">
            <w:pPr>
              <w:pStyle w:val="aff5"/>
              <w:spacing w:after="0" w:line="240" w:lineRule="auto"/>
              <w:jc w:val="both"/>
              <w:rPr>
                <w:sz w:val="2"/>
                <w:szCs w:val="2"/>
              </w:rPr>
            </w:pPr>
          </w:p>
        </w:tc>
        <w:tc>
          <w:tcPr>
            <w:tcW w:w="1913"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3FD00D" w14:textId="77777777" w:rsidR="006712F9" w:rsidRPr="00775DC6" w:rsidRDefault="006712F9" w:rsidP="00172D1B">
            <w:pPr>
              <w:pStyle w:val="aff5"/>
              <w:spacing w:after="0" w:line="240" w:lineRule="auto"/>
              <w:ind w:right="-176"/>
              <w:jc w:val="left"/>
              <w:rPr>
                <w:b w:val="0"/>
                <w:bCs/>
                <w:sz w:val="2"/>
                <w:szCs w:val="2"/>
              </w:rPr>
            </w:pPr>
          </w:p>
        </w:tc>
        <w:tc>
          <w:tcPr>
            <w:tcW w:w="1750"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1D3958" w14:textId="77777777" w:rsidR="006712F9" w:rsidRPr="00775DC6" w:rsidRDefault="006712F9" w:rsidP="00172D1B">
            <w:pPr>
              <w:pStyle w:val="aff5"/>
              <w:spacing w:after="0" w:line="240" w:lineRule="auto"/>
              <w:jc w:val="both"/>
              <w:rPr>
                <w:sz w:val="2"/>
                <w:szCs w:val="2"/>
              </w:rPr>
            </w:pPr>
          </w:p>
        </w:tc>
        <w:tc>
          <w:tcPr>
            <w:tcW w:w="200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2DCEC5" w14:textId="77777777" w:rsidR="006712F9" w:rsidRPr="00775DC6" w:rsidRDefault="006712F9" w:rsidP="00172D1B">
            <w:pPr>
              <w:spacing w:after="0" w:line="240" w:lineRule="auto"/>
              <w:rPr>
                <w:sz w:val="2"/>
                <w:szCs w:val="2"/>
              </w:rPr>
            </w:pPr>
          </w:p>
        </w:tc>
        <w:tc>
          <w:tcPr>
            <w:tcW w:w="1702"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6622152" w14:textId="77777777" w:rsidR="006712F9" w:rsidRPr="00775DC6" w:rsidRDefault="006712F9" w:rsidP="00172D1B">
            <w:pPr>
              <w:pStyle w:val="aff5"/>
              <w:spacing w:after="0" w:line="240" w:lineRule="auto"/>
              <w:jc w:val="both"/>
              <w:rPr>
                <w:bCs/>
                <w:sz w:val="2"/>
                <w:szCs w:val="2"/>
              </w:rPr>
            </w:pPr>
          </w:p>
        </w:tc>
      </w:tr>
      <w:tr w:rsidR="006712F9" w:rsidRPr="00775DC6" w14:paraId="5CEF0952" w14:textId="77777777" w:rsidTr="002B19D1">
        <w:tblPrEx>
          <w:tblLook w:val="04A0" w:firstRow="1" w:lastRow="0" w:firstColumn="1" w:lastColumn="0" w:noHBand="0" w:noVBand="1"/>
        </w:tblPrEx>
        <w:trPr>
          <w:trHeight w:val="519"/>
        </w:trPr>
        <w:tc>
          <w:tcPr>
            <w:tcW w:w="988" w:type="dxa"/>
            <w:gridSpan w:val="3"/>
            <w:tcBorders>
              <w:top w:val="single" w:sz="2" w:space="0" w:color="FFFFFF" w:themeColor="background1"/>
              <w:left w:val="single" w:sz="4" w:space="0" w:color="FFFFFF"/>
              <w:bottom w:val="single" w:sz="4" w:space="0" w:color="FFFFFF" w:themeColor="background1"/>
              <w:right w:val="single" w:sz="4" w:space="0" w:color="FFFFFF"/>
            </w:tcBorders>
          </w:tcPr>
          <w:p w14:paraId="393F68FC" w14:textId="77777777" w:rsidR="006712F9" w:rsidRPr="00775DC6" w:rsidRDefault="006712F9" w:rsidP="00172D1B">
            <w:pPr>
              <w:pStyle w:val="aff5"/>
              <w:spacing w:after="0" w:line="240" w:lineRule="auto"/>
              <w:ind w:right="-300"/>
              <w:jc w:val="both"/>
              <w:rPr>
                <w:b w:val="0"/>
                <w:bCs/>
                <w:sz w:val="18"/>
                <w:szCs w:val="18"/>
              </w:rPr>
            </w:pPr>
          </w:p>
        </w:tc>
        <w:tc>
          <w:tcPr>
            <w:tcW w:w="1559" w:type="dxa"/>
            <w:gridSpan w:val="3"/>
            <w:tcBorders>
              <w:top w:val="single" w:sz="4" w:space="0" w:color="FFFFFF"/>
              <w:left w:val="single" w:sz="4" w:space="0" w:color="FFFFFF"/>
              <w:bottom w:val="single" w:sz="4" w:space="0" w:color="FFFFFF" w:themeColor="background1"/>
              <w:right w:val="single" w:sz="4" w:space="0" w:color="FFFFFF"/>
            </w:tcBorders>
          </w:tcPr>
          <w:p w14:paraId="50AB5008" w14:textId="77777777" w:rsidR="006712F9" w:rsidRPr="00775DC6" w:rsidRDefault="006712F9" w:rsidP="00172D1B">
            <w:pPr>
              <w:pStyle w:val="aff5"/>
              <w:spacing w:after="0" w:line="240" w:lineRule="auto"/>
              <w:jc w:val="both"/>
              <w:rPr>
                <w:sz w:val="16"/>
                <w:szCs w:val="16"/>
              </w:rPr>
            </w:pPr>
          </w:p>
        </w:tc>
        <w:tc>
          <w:tcPr>
            <w:tcW w:w="1913" w:type="dxa"/>
            <w:gridSpan w:val="3"/>
            <w:tcBorders>
              <w:top w:val="single" w:sz="2" w:space="0" w:color="FFFFFF" w:themeColor="background1"/>
              <w:left w:val="single" w:sz="4" w:space="0" w:color="FFFFFF"/>
              <w:bottom w:val="single" w:sz="4" w:space="0" w:color="FFFFFF" w:themeColor="background1"/>
            </w:tcBorders>
          </w:tcPr>
          <w:p w14:paraId="572A1D7E" w14:textId="5A1E74A1" w:rsidR="006712F9" w:rsidRPr="00775DC6" w:rsidRDefault="006712F9" w:rsidP="00172D1B">
            <w:pPr>
              <w:pStyle w:val="aff5"/>
              <w:spacing w:after="0" w:line="240" w:lineRule="auto"/>
              <w:ind w:right="-176"/>
              <w:jc w:val="left"/>
              <w:rPr>
                <w:b w:val="0"/>
                <w:bCs/>
                <w:szCs w:val="24"/>
              </w:rPr>
            </w:pPr>
            <w:r w:rsidRPr="00775DC6">
              <w:rPr>
                <w:b w:val="0"/>
                <w:bCs/>
                <w:szCs w:val="24"/>
              </w:rPr>
              <w:t>Высота калиток:</w:t>
            </w:r>
          </w:p>
        </w:tc>
        <w:tc>
          <w:tcPr>
            <w:tcW w:w="1750" w:type="dxa"/>
            <w:gridSpan w:val="7"/>
            <w:tcBorders>
              <w:top w:val="single" w:sz="2" w:space="0" w:color="FFFFFF" w:themeColor="background1"/>
              <w:bottom w:val="single" w:sz="4" w:space="0" w:color="auto"/>
              <w:right w:val="single" w:sz="4" w:space="0" w:color="auto"/>
            </w:tcBorders>
          </w:tcPr>
          <w:p w14:paraId="05BA5BC5" w14:textId="77777777" w:rsidR="006712F9" w:rsidRPr="00775DC6" w:rsidRDefault="006712F9" w:rsidP="00172D1B">
            <w:pPr>
              <w:pStyle w:val="aff5"/>
              <w:spacing w:after="0" w:line="240" w:lineRule="auto"/>
              <w:jc w:val="both"/>
              <w:rPr>
                <w:sz w:val="16"/>
                <w:szCs w:val="16"/>
              </w:rPr>
            </w:pPr>
          </w:p>
        </w:tc>
        <w:tc>
          <w:tcPr>
            <w:tcW w:w="2006" w:type="dxa"/>
            <w:gridSpan w:val="4"/>
            <w:tcBorders>
              <w:top w:val="single" w:sz="2" w:space="0" w:color="FFFFFF" w:themeColor="background1"/>
              <w:bottom w:val="single" w:sz="4" w:space="0" w:color="FFFFFF" w:themeColor="background1"/>
              <w:right w:val="single" w:sz="4" w:space="0" w:color="FFFFFF"/>
            </w:tcBorders>
          </w:tcPr>
          <w:p w14:paraId="595F44BE" w14:textId="5D6D38DA" w:rsidR="006712F9" w:rsidRPr="00775DC6" w:rsidRDefault="006712F9" w:rsidP="00172D1B">
            <w:pPr>
              <w:spacing w:after="0" w:line="240" w:lineRule="auto"/>
              <w:rPr>
                <w:sz w:val="18"/>
                <w:szCs w:val="18"/>
              </w:rPr>
            </w:pPr>
          </w:p>
        </w:tc>
        <w:tc>
          <w:tcPr>
            <w:tcW w:w="1702" w:type="dxa"/>
            <w:gridSpan w:val="2"/>
            <w:tcBorders>
              <w:top w:val="single" w:sz="4" w:space="0" w:color="FFFFFF"/>
              <w:left w:val="single" w:sz="4" w:space="0" w:color="FFFFFF"/>
              <w:bottom w:val="single" w:sz="4" w:space="0" w:color="FFFFFF" w:themeColor="background1"/>
              <w:right w:val="single" w:sz="4" w:space="0" w:color="FFFFFF"/>
            </w:tcBorders>
          </w:tcPr>
          <w:p w14:paraId="36DD255C" w14:textId="77777777" w:rsidR="006712F9" w:rsidRPr="00775DC6" w:rsidRDefault="006712F9" w:rsidP="00172D1B">
            <w:pPr>
              <w:pStyle w:val="aff5"/>
              <w:spacing w:after="0" w:line="240" w:lineRule="auto"/>
              <w:jc w:val="both"/>
              <w:rPr>
                <w:bCs/>
                <w:sz w:val="18"/>
                <w:szCs w:val="18"/>
              </w:rPr>
            </w:pPr>
          </w:p>
        </w:tc>
      </w:tr>
      <w:tr w:rsidR="006712F9" w:rsidRPr="00775DC6" w14:paraId="4E5CE534" w14:textId="77777777" w:rsidTr="002B19D1">
        <w:tblPrEx>
          <w:tblLook w:val="04A0" w:firstRow="1" w:lastRow="0" w:firstColumn="1" w:lastColumn="0" w:noHBand="0" w:noVBand="1"/>
        </w:tblPrEx>
        <w:trPr>
          <w:trHeight w:val="46"/>
        </w:trPr>
        <w:tc>
          <w:tcPr>
            <w:tcW w:w="988" w:type="dxa"/>
            <w:gridSpan w:val="3"/>
            <w:tcBorders>
              <w:top w:val="single" w:sz="4" w:space="0" w:color="FFFFFF" w:themeColor="background1"/>
              <w:left w:val="single" w:sz="4" w:space="0" w:color="FFFFFF"/>
              <w:bottom w:val="single" w:sz="2" w:space="0" w:color="FFFFFF" w:themeColor="background1"/>
              <w:right w:val="single" w:sz="4" w:space="0" w:color="FFFFFF"/>
            </w:tcBorders>
          </w:tcPr>
          <w:p w14:paraId="594572E4" w14:textId="77777777" w:rsidR="006712F9" w:rsidRPr="00775DC6" w:rsidRDefault="006712F9" w:rsidP="00172D1B">
            <w:pPr>
              <w:pStyle w:val="aff5"/>
              <w:spacing w:after="0" w:line="240" w:lineRule="auto"/>
              <w:ind w:right="-300"/>
              <w:jc w:val="both"/>
              <w:rPr>
                <w:b w:val="0"/>
                <w:bCs/>
                <w:sz w:val="2"/>
                <w:szCs w:val="2"/>
                <w:lang w:eastAsia="ru-RU"/>
              </w:rPr>
            </w:pPr>
          </w:p>
        </w:tc>
        <w:tc>
          <w:tcPr>
            <w:tcW w:w="1559" w:type="dxa"/>
            <w:gridSpan w:val="3"/>
            <w:tcBorders>
              <w:top w:val="single" w:sz="4" w:space="0" w:color="FFFFFF" w:themeColor="background1"/>
              <w:left w:val="single" w:sz="4" w:space="0" w:color="FFFFFF"/>
              <w:bottom w:val="single" w:sz="2" w:space="0" w:color="FFFFFF" w:themeColor="background1"/>
              <w:right w:val="single" w:sz="4" w:space="0" w:color="FFFFFF"/>
            </w:tcBorders>
          </w:tcPr>
          <w:p w14:paraId="58558871" w14:textId="77777777" w:rsidR="006712F9" w:rsidRPr="00775DC6" w:rsidRDefault="006712F9" w:rsidP="00172D1B">
            <w:pPr>
              <w:pStyle w:val="aff5"/>
              <w:spacing w:after="0" w:line="240" w:lineRule="auto"/>
              <w:jc w:val="both"/>
              <w:rPr>
                <w:sz w:val="2"/>
                <w:szCs w:val="2"/>
              </w:rPr>
            </w:pPr>
          </w:p>
        </w:tc>
        <w:tc>
          <w:tcPr>
            <w:tcW w:w="1913" w:type="dxa"/>
            <w:gridSpan w:val="3"/>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64603B4E" w14:textId="77777777" w:rsidR="006712F9" w:rsidRPr="00775DC6" w:rsidRDefault="006712F9" w:rsidP="00172D1B">
            <w:pPr>
              <w:pStyle w:val="aff5"/>
              <w:spacing w:after="0" w:line="240" w:lineRule="auto"/>
              <w:ind w:right="-176"/>
              <w:jc w:val="left"/>
              <w:rPr>
                <w:b w:val="0"/>
                <w:bCs/>
                <w:sz w:val="2"/>
                <w:szCs w:val="2"/>
              </w:rPr>
            </w:pPr>
          </w:p>
        </w:tc>
        <w:tc>
          <w:tcPr>
            <w:tcW w:w="1750"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ACFFA86" w14:textId="77777777" w:rsidR="006712F9" w:rsidRPr="00775DC6" w:rsidRDefault="006712F9" w:rsidP="00172D1B">
            <w:pPr>
              <w:pStyle w:val="aff5"/>
              <w:spacing w:after="0" w:line="240" w:lineRule="auto"/>
              <w:jc w:val="both"/>
              <w:rPr>
                <w:sz w:val="2"/>
                <w:szCs w:val="2"/>
              </w:rPr>
            </w:pPr>
          </w:p>
        </w:tc>
        <w:tc>
          <w:tcPr>
            <w:tcW w:w="2006"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7CAC2B0" w14:textId="77777777" w:rsidR="006712F9" w:rsidRPr="00775DC6" w:rsidRDefault="006712F9" w:rsidP="00172D1B">
            <w:pPr>
              <w:spacing w:after="0" w:line="240" w:lineRule="auto"/>
              <w:rPr>
                <w:sz w:val="2"/>
                <w:szCs w:val="2"/>
              </w:rPr>
            </w:pPr>
          </w:p>
        </w:tc>
        <w:tc>
          <w:tcPr>
            <w:tcW w:w="1702" w:type="dxa"/>
            <w:gridSpan w:val="2"/>
            <w:tcBorders>
              <w:top w:val="single" w:sz="4" w:space="0" w:color="FFFFFF" w:themeColor="background1"/>
              <w:left w:val="single" w:sz="2" w:space="0" w:color="FFFFFF" w:themeColor="background1"/>
              <w:bottom w:val="single" w:sz="2" w:space="0" w:color="FFFFFF" w:themeColor="background1"/>
              <w:right w:val="single" w:sz="4" w:space="0" w:color="FFFFFF" w:themeColor="background1"/>
            </w:tcBorders>
          </w:tcPr>
          <w:p w14:paraId="389BDC3D" w14:textId="77777777" w:rsidR="006712F9" w:rsidRPr="00775DC6" w:rsidRDefault="006712F9" w:rsidP="00172D1B">
            <w:pPr>
              <w:pStyle w:val="aff5"/>
              <w:spacing w:after="0" w:line="240" w:lineRule="auto"/>
              <w:jc w:val="both"/>
              <w:rPr>
                <w:bCs/>
                <w:sz w:val="2"/>
                <w:szCs w:val="2"/>
              </w:rPr>
            </w:pPr>
          </w:p>
        </w:tc>
      </w:tr>
      <w:tr w:rsidR="006712F9" w:rsidRPr="00775DC6" w14:paraId="2DA65BF6" w14:textId="7888B47B" w:rsidTr="002B19D1">
        <w:trPr>
          <w:trHeight w:val="50"/>
        </w:trPr>
        <w:tc>
          <w:tcPr>
            <w:tcW w:w="383"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90B87FC" w14:textId="77777777" w:rsidR="006712F9" w:rsidRPr="00775DC6" w:rsidRDefault="006712F9" w:rsidP="00172D1B">
            <w:pPr>
              <w:pStyle w:val="aff5"/>
              <w:spacing w:after="0" w:line="240" w:lineRule="auto"/>
              <w:jc w:val="both"/>
              <w:rPr>
                <w:sz w:val="4"/>
                <w:szCs w:val="4"/>
              </w:rPr>
            </w:pPr>
          </w:p>
        </w:tc>
        <w:tc>
          <w:tcPr>
            <w:tcW w:w="4077"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A6CCD3F" w14:textId="77777777" w:rsidR="006712F9" w:rsidRPr="00775DC6" w:rsidRDefault="006712F9" w:rsidP="00172D1B">
            <w:pPr>
              <w:pStyle w:val="aff5"/>
              <w:spacing w:after="0" w:line="240" w:lineRule="auto"/>
              <w:jc w:val="both"/>
              <w:rPr>
                <w:sz w:val="4"/>
                <w:szCs w:val="4"/>
              </w:rPr>
            </w:pPr>
          </w:p>
        </w:tc>
        <w:tc>
          <w:tcPr>
            <w:tcW w:w="776"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B0AF002" w14:textId="77777777" w:rsidR="006712F9" w:rsidRPr="00775DC6" w:rsidRDefault="006712F9" w:rsidP="00172D1B">
            <w:pPr>
              <w:pStyle w:val="aff5"/>
              <w:spacing w:after="0" w:line="240" w:lineRule="auto"/>
              <w:jc w:val="both"/>
              <w:rPr>
                <w:sz w:val="4"/>
                <w:szCs w:val="4"/>
              </w:rPr>
            </w:pPr>
          </w:p>
        </w:tc>
        <w:tc>
          <w:tcPr>
            <w:tcW w:w="955" w:type="dxa"/>
            <w:gridSpan w:val="2"/>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60BB1B89" w14:textId="77777777" w:rsidR="006712F9" w:rsidRPr="00775DC6" w:rsidRDefault="006712F9" w:rsidP="00172D1B">
            <w:pPr>
              <w:pStyle w:val="aff5"/>
              <w:spacing w:after="0" w:line="240" w:lineRule="auto"/>
              <w:jc w:val="both"/>
              <w:rPr>
                <w:sz w:val="4"/>
                <w:szCs w:val="4"/>
              </w:rPr>
            </w:pPr>
          </w:p>
        </w:tc>
        <w:tc>
          <w:tcPr>
            <w:tcW w:w="1948"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998E2A4" w14:textId="06896A2E" w:rsidR="006712F9" w:rsidRPr="00775DC6" w:rsidRDefault="006712F9" w:rsidP="00172D1B">
            <w:pPr>
              <w:pStyle w:val="aff5"/>
              <w:spacing w:after="0" w:line="240" w:lineRule="auto"/>
              <w:jc w:val="both"/>
              <w:rPr>
                <w:sz w:val="4"/>
                <w:szCs w:val="4"/>
              </w:rPr>
            </w:pPr>
          </w:p>
        </w:tc>
        <w:tc>
          <w:tcPr>
            <w:tcW w:w="1779" w:type="dxa"/>
            <w:gridSpan w:val="3"/>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2F80C6D3" w14:textId="2E172951" w:rsidR="006712F9" w:rsidRPr="00775DC6" w:rsidRDefault="006712F9" w:rsidP="00172D1B">
            <w:pPr>
              <w:pStyle w:val="aff5"/>
              <w:spacing w:after="0" w:line="240" w:lineRule="auto"/>
              <w:jc w:val="both"/>
              <w:rPr>
                <w:sz w:val="4"/>
                <w:szCs w:val="4"/>
              </w:rPr>
            </w:pPr>
          </w:p>
        </w:tc>
      </w:tr>
      <w:tr w:rsidR="006712F9" w:rsidRPr="00775DC6" w14:paraId="39F96C6A" w14:textId="4D4653BD" w:rsidTr="002B19D1">
        <w:trPr>
          <w:trHeight w:val="175"/>
        </w:trPr>
        <w:tc>
          <w:tcPr>
            <w:tcW w:w="446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930F3C" w14:textId="3384CAA1" w:rsidR="006712F9" w:rsidRPr="00775DC6" w:rsidRDefault="006712F9" w:rsidP="00172D1B">
            <w:pPr>
              <w:pStyle w:val="aff5"/>
              <w:spacing w:after="0" w:line="240" w:lineRule="auto"/>
              <w:jc w:val="both"/>
              <w:rPr>
                <w:szCs w:val="24"/>
              </w:rPr>
            </w:pPr>
            <w:r w:rsidRPr="00775DC6">
              <w:rPr>
                <w:b w:val="0"/>
                <w:bCs/>
                <w:szCs w:val="24"/>
              </w:rPr>
              <w:t xml:space="preserve">Номер и наименование типа внешнего вида в каталоге рекомендуемых типовых решений внешнего вида ограждений, одобренных </w:t>
            </w:r>
            <w:r w:rsidRPr="00775DC6">
              <w:rPr>
                <w:b w:val="0"/>
                <w:bCs/>
                <w:spacing w:val="2"/>
                <w:szCs w:val="24"/>
                <w:shd w:val="clear" w:color="auto" w:fill="FFFFFF"/>
                <w:lang w:eastAsia="ru-RU"/>
              </w:rPr>
              <w:t xml:space="preserve">на заседании </w:t>
            </w:r>
            <w:r w:rsidRPr="00775DC6">
              <w:rPr>
                <w:b w:val="0"/>
                <w:bCs/>
                <w:iCs/>
                <w:szCs w:val="24"/>
              </w:rPr>
              <w:t>муниципальной общественной комиссии по формированию современной городской среды</w:t>
            </w:r>
          </w:p>
        </w:tc>
        <w:tc>
          <w:tcPr>
            <w:tcW w:w="776"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6BC1EE1" w14:textId="557349C7" w:rsidR="006712F9" w:rsidRPr="00775DC6" w:rsidRDefault="006712F9" w:rsidP="00172D1B">
            <w:pPr>
              <w:pStyle w:val="aff5"/>
              <w:spacing w:after="0" w:line="240" w:lineRule="auto"/>
              <w:rPr>
                <w:szCs w:val="24"/>
              </w:rPr>
            </w:pPr>
            <w:r w:rsidRPr="00775DC6">
              <w:rPr>
                <w:b w:val="0"/>
                <w:bCs/>
                <w:szCs w:val="24"/>
              </w:rPr>
              <w:t>№</w:t>
            </w:r>
          </w:p>
        </w:tc>
        <w:tc>
          <w:tcPr>
            <w:tcW w:w="955" w:type="dxa"/>
            <w:gridSpan w:val="2"/>
            <w:tcBorders>
              <w:top w:val="single" w:sz="4" w:space="0" w:color="auto"/>
              <w:left w:val="single" w:sz="4" w:space="0" w:color="FFFFFF" w:themeColor="background1"/>
              <w:bottom w:val="single" w:sz="4" w:space="0" w:color="auto"/>
              <w:right w:val="single" w:sz="4" w:space="0" w:color="auto"/>
            </w:tcBorders>
          </w:tcPr>
          <w:p w14:paraId="25C7F996" w14:textId="77777777" w:rsidR="006712F9" w:rsidRPr="00775DC6" w:rsidRDefault="006712F9" w:rsidP="00172D1B">
            <w:pPr>
              <w:pStyle w:val="aff5"/>
              <w:spacing w:after="0" w:line="240" w:lineRule="auto"/>
              <w:jc w:val="both"/>
              <w:rPr>
                <w:sz w:val="8"/>
                <w:szCs w:val="8"/>
              </w:rPr>
            </w:pPr>
          </w:p>
        </w:tc>
        <w:tc>
          <w:tcPr>
            <w:tcW w:w="1948"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5421A9" w14:textId="1659FC01" w:rsidR="006712F9" w:rsidRPr="00775DC6" w:rsidRDefault="006712F9" w:rsidP="00172D1B">
            <w:pPr>
              <w:pStyle w:val="aff5"/>
              <w:spacing w:after="0" w:line="240" w:lineRule="auto"/>
              <w:jc w:val="both"/>
              <w:rPr>
                <w:szCs w:val="24"/>
              </w:rPr>
            </w:pPr>
            <w:r w:rsidRPr="00775DC6">
              <w:rPr>
                <w:b w:val="0"/>
                <w:bCs/>
                <w:szCs w:val="24"/>
              </w:rPr>
              <w:t>Наименование:</w:t>
            </w:r>
          </w:p>
        </w:tc>
        <w:tc>
          <w:tcPr>
            <w:tcW w:w="1779" w:type="dxa"/>
            <w:gridSpan w:val="3"/>
            <w:tcBorders>
              <w:top w:val="single" w:sz="4" w:space="0" w:color="auto"/>
              <w:left w:val="single" w:sz="4" w:space="0" w:color="FFFFFF" w:themeColor="background1"/>
              <w:bottom w:val="single" w:sz="4" w:space="0" w:color="auto"/>
              <w:right w:val="single" w:sz="4" w:space="0" w:color="auto"/>
            </w:tcBorders>
          </w:tcPr>
          <w:p w14:paraId="1E075DC4" w14:textId="3E46AC7E" w:rsidR="006712F9" w:rsidRPr="00775DC6" w:rsidRDefault="006712F9" w:rsidP="00172D1B">
            <w:pPr>
              <w:pStyle w:val="aff5"/>
              <w:spacing w:after="0" w:line="240" w:lineRule="auto"/>
              <w:jc w:val="both"/>
              <w:rPr>
                <w:sz w:val="8"/>
                <w:szCs w:val="8"/>
              </w:rPr>
            </w:pPr>
          </w:p>
        </w:tc>
      </w:tr>
      <w:tr w:rsidR="006712F9" w:rsidRPr="00775DC6" w14:paraId="56C0BD3F" w14:textId="0B3010B1" w:rsidTr="002B19D1">
        <w:trPr>
          <w:trHeight w:val="108"/>
        </w:trPr>
        <w:tc>
          <w:tcPr>
            <w:tcW w:w="3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FE20A0" w14:textId="77777777" w:rsidR="006712F9" w:rsidRPr="00775DC6" w:rsidRDefault="006712F9" w:rsidP="00172D1B">
            <w:pPr>
              <w:pStyle w:val="aff5"/>
              <w:spacing w:after="0" w:line="240" w:lineRule="auto"/>
              <w:jc w:val="both"/>
              <w:rPr>
                <w:sz w:val="4"/>
                <w:szCs w:val="4"/>
              </w:rPr>
            </w:pPr>
          </w:p>
        </w:tc>
        <w:tc>
          <w:tcPr>
            <w:tcW w:w="407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3647E7" w14:textId="77777777" w:rsidR="006712F9" w:rsidRPr="00775DC6" w:rsidRDefault="006712F9" w:rsidP="00172D1B">
            <w:pPr>
              <w:pStyle w:val="aff5"/>
              <w:spacing w:after="0" w:line="240" w:lineRule="auto"/>
              <w:jc w:val="both"/>
              <w:rPr>
                <w:sz w:val="4"/>
                <w:szCs w:val="4"/>
              </w:rPr>
            </w:pPr>
          </w:p>
        </w:tc>
        <w:tc>
          <w:tcPr>
            <w:tcW w:w="77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716872" w14:textId="77777777" w:rsidR="006712F9" w:rsidRPr="00775DC6" w:rsidRDefault="006712F9" w:rsidP="00172D1B">
            <w:pPr>
              <w:pStyle w:val="aff5"/>
              <w:spacing w:after="0" w:line="240" w:lineRule="auto"/>
              <w:jc w:val="both"/>
              <w:rPr>
                <w:sz w:val="4"/>
                <w:szCs w:val="4"/>
              </w:rPr>
            </w:pPr>
          </w:p>
        </w:tc>
        <w:tc>
          <w:tcPr>
            <w:tcW w:w="95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5C0DC86" w14:textId="77777777" w:rsidR="006712F9" w:rsidRPr="00775DC6" w:rsidRDefault="006712F9" w:rsidP="00172D1B">
            <w:pPr>
              <w:pStyle w:val="aff5"/>
              <w:spacing w:after="0" w:line="240" w:lineRule="auto"/>
              <w:jc w:val="both"/>
              <w:rPr>
                <w:sz w:val="4"/>
                <w:szCs w:val="4"/>
              </w:rPr>
            </w:pPr>
          </w:p>
        </w:tc>
        <w:tc>
          <w:tcPr>
            <w:tcW w:w="19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0D1953" w14:textId="03DD2429" w:rsidR="006712F9" w:rsidRPr="00775DC6" w:rsidRDefault="006712F9" w:rsidP="00172D1B">
            <w:pPr>
              <w:pStyle w:val="aff5"/>
              <w:spacing w:after="0" w:line="240" w:lineRule="auto"/>
              <w:jc w:val="both"/>
              <w:rPr>
                <w:sz w:val="4"/>
                <w:szCs w:val="4"/>
              </w:rPr>
            </w:pPr>
          </w:p>
        </w:tc>
        <w:tc>
          <w:tcPr>
            <w:tcW w:w="1779"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FD04E8" w14:textId="28D629C4" w:rsidR="006712F9" w:rsidRPr="00775DC6" w:rsidRDefault="006712F9" w:rsidP="00172D1B">
            <w:pPr>
              <w:pStyle w:val="aff5"/>
              <w:spacing w:after="0" w:line="240" w:lineRule="auto"/>
              <w:jc w:val="both"/>
              <w:rPr>
                <w:sz w:val="4"/>
                <w:szCs w:val="4"/>
              </w:rPr>
            </w:pPr>
          </w:p>
        </w:tc>
      </w:tr>
      <w:tr w:rsidR="006712F9" w:rsidRPr="00775DC6" w14:paraId="0D6BEE04" w14:textId="77777777" w:rsidTr="002B19D1">
        <w:trPr>
          <w:trHeight w:val="125"/>
        </w:trPr>
        <w:tc>
          <w:tcPr>
            <w:tcW w:w="383"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B88A7C8" w14:textId="77777777" w:rsidR="006712F9" w:rsidRPr="00775DC6" w:rsidRDefault="006712F9" w:rsidP="00172D1B">
            <w:pPr>
              <w:pStyle w:val="aff5"/>
              <w:spacing w:after="0" w:line="240" w:lineRule="auto"/>
              <w:jc w:val="both"/>
              <w:rPr>
                <w:sz w:val="8"/>
                <w:szCs w:val="8"/>
              </w:rPr>
            </w:pPr>
          </w:p>
        </w:tc>
        <w:tc>
          <w:tcPr>
            <w:tcW w:w="4077" w:type="dxa"/>
            <w:gridSpan w:val="7"/>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4998CED" w14:textId="77777777" w:rsidR="006712F9" w:rsidRPr="00775DC6" w:rsidRDefault="006712F9" w:rsidP="00172D1B">
            <w:pPr>
              <w:pStyle w:val="aff5"/>
              <w:spacing w:after="0" w:line="240" w:lineRule="auto"/>
              <w:jc w:val="both"/>
              <w:rPr>
                <w:sz w:val="22"/>
              </w:rPr>
            </w:pPr>
          </w:p>
        </w:tc>
        <w:tc>
          <w:tcPr>
            <w:tcW w:w="5458"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0683E" w14:textId="77777777" w:rsidR="006712F9" w:rsidRPr="00775DC6" w:rsidRDefault="006712F9" w:rsidP="00172D1B">
            <w:pPr>
              <w:pStyle w:val="aff5"/>
              <w:spacing w:after="0" w:line="240" w:lineRule="auto"/>
              <w:jc w:val="both"/>
              <w:rPr>
                <w:sz w:val="8"/>
                <w:szCs w:val="8"/>
              </w:rPr>
            </w:pPr>
          </w:p>
        </w:tc>
      </w:tr>
      <w:tr w:rsidR="006712F9" w:rsidRPr="00775DC6" w14:paraId="4107C308" w14:textId="77777777" w:rsidTr="002B19D1">
        <w:tblPrEx>
          <w:tblLook w:val="04A0" w:firstRow="1" w:lastRow="0" w:firstColumn="1" w:lastColumn="0" w:noHBand="0" w:noVBand="1"/>
        </w:tblPrEx>
        <w:trPr>
          <w:trHeight w:val="192"/>
        </w:trPr>
        <w:tc>
          <w:tcPr>
            <w:tcW w:w="383" w:type="dxa"/>
            <w:gridSpan w:val="2"/>
            <w:tcBorders>
              <w:top w:val="single" w:sz="4" w:space="0" w:color="FFFFFF"/>
              <w:left w:val="single" w:sz="4" w:space="0" w:color="FFFFFF"/>
              <w:bottom w:val="single" w:sz="4" w:space="0" w:color="FFFFFF"/>
              <w:right w:val="single" w:sz="4" w:space="0" w:color="FFFFFF"/>
            </w:tcBorders>
          </w:tcPr>
          <w:p w14:paraId="6222C109" w14:textId="77777777" w:rsidR="006712F9" w:rsidRPr="00775DC6" w:rsidRDefault="006712F9" w:rsidP="00172D1B">
            <w:pPr>
              <w:pStyle w:val="aff5"/>
              <w:spacing w:after="0" w:line="240" w:lineRule="auto"/>
              <w:ind w:right="-146"/>
              <w:jc w:val="both"/>
              <w:rPr>
                <w:szCs w:val="24"/>
              </w:rPr>
            </w:pPr>
            <w:r w:rsidRPr="00775DC6">
              <w:rPr>
                <w:szCs w:val="24"/>
              </w:rPr>
              <w:t>5.</w:t>
            </w:r>
          </w:p>
        </w:tc>
        <w:tc>
          <w:tcPr>
            <w:tcW w:w="9535" w:type="dxa"/>
            <w:gridSpan w:val="20"/>
            <w:tcBorders>
              <w:top w:val="single" w:sz="4" w:space="0" w:color="FFFFFF"/>
              <w:left w:val="single" w:sz="4" w:space="0" w:color="FFFFFF"/>
              <w:bottom w:val="single" w:sz="4" w:space="0" w:color="FFFFFF"/>
              <w:right w:val="single" w:sz="4" w:space="0" w:color="FFFFFF" w:themeColor="background1"/>
            </w:tcBorders>
          </w:tcPr>
          <w:p w14:paraId="6A5459D9" w14:textId="77777777" w:rsidR="006712F9" w:rsidRPr="00775DC6" w:rsidRDefault="006712F9" w:rsidP="00172D1B">
            <w:pPr>
              <w:pStyle w:val="aff5"/>
              <w:spacing w:after="0" w:line="240" w:lineRule="auto"/>
              <w:jc w:val="both"/>
              <w:rPr>
                <w:szCs w:val="24"/>
              </w:rPr>
            </w:pPr>
            <w:r w:rsidRPr="00775DC6">
              <w:rPr>
                <w:szCs w:val="24"/>
              </w:rPr>
              <w:t>Внешний вид ограждения:</w:t>
            </w:r>
          </w:p>
        </w:tc>
      </w:tr>
      <w:tr w:rsidR="006712F9" w:rsidRPr="00775DC6" w14:paraId="6A925786" w14:textId="77777777" w:rsidTr="002B19D1">
        <w:tblPrEx>
          <w:tblLook w:val="04A0" w:firstRow="1" w:lastRow="0" w:firstColumn="1" w:lastColumn="0" w:noHBand="0" w:noVBand="1"/>
        </w:tblPrEx>
        <w:trPr>
          <w:trHeight w:val="42"/>
        </w:trPr>
        <w:tc>
          <w:tcPr>
            <w:tcW w:w="9918" w:type="dxa"/>
            <w:gridSpan w:val="22"/>
            <w:tcBorders>
              <w:top w:val="single" w:sz="4" w:space="0" w:color="FFFFFF" w:themeColor="background1"/>
              <w:left w:val="single" w:sz="4" w:space="0" w:color="FFFFFF"/>
              <w:bottom w:val="single" w:sz="4" w:space="0" w:color="FFFFFF"/>
              <w:right w:val="single" w:sz="4" w:space="0" w:color="FFFFFF" w:themeColor="background1"/>
            </w:tcBorders>
          </w:tcPr>
          <w:p w14:paraId="3878AE6F" w14:textId="5A7D27EB" w:rsidR="006712F9" w:rsidRPr="00775DC6" w:rsidRDefault="008A52E4" w:rsidP="00172D1B">
            <w:pPr>
              <w:pStyle w:val="aff5"/>
              <w:spacing w:after="0" w:line="240" w:lineRule="auto"/>
              <w:jc w:val="both"/>
              <w:rPr>
                <w:b w:val="0"/>
                <w:bCs/>
                <w:iCs/>
                <w:sz w:val="22"/>
                <w:lang w:eastAsia="ru-RU"/>
              </w:rPr>
            </w:pPr>
            <w:r w:rsidRPr="00775DC6">
              <w:rPr>
                <w:b w:val="0"/>
                <w:bCs/>
                <w:iCs/>
                <w:sz w:val="12"/>
                <w:szCs w:val="12"/>
                <w:lang w:eastAsia="ru-RU"/>
              </w:rPr>
              <w:t xml:space="preserve">      </w:t>
            </w:r>
            <w:r w:rsidR="0030151B">
              <w:rPr>
                <w:b w:val="0"/>
                <w:bCs/>
                <w:iCs/>
                <w:sz w:val="22"/>
                <w:lang w:eastAsia="ru-RU"/>
              </w:rPr>
              <w:t>Указывается в соответствии с з</w:t>
            </w:r>
            <w:r w:rsidR="006712F9" w:rsidRPr="00775DC6">
              <w:rPr>
                <w:b w:val="0"/>
                <w:bCs/>
                <w:iCs/>
                <w:sz w:val="22"/>
                <w:lang w:eastAsia="ru-RU"/>
              </w:rPr>
              <w:t>апросом</w:t>
            </w:r>
          </w:p>
          <w:p w14:paraId="170B9F90" w14:textId="614AAC0F" w:rsidR="006712F9" w:rsidRPr="00775DC6" w:rsidRDefault="006712F9" w:rsidP="00172D1B">
            <w:pPr>
              <w:pStyle w:val="aff5"/>
              <w:spacing w:after="0" w:line="240" w:lineRule="auto"/>
              <w:jc w:val="both"/>
              <w:rPr>
                <w:b w:val="0"/>
                <w:bCs/>
                <w:iCs/>
                <w:szCs w:val="24"/>
                <w:lang w:eastAsia="ru-RU"/>
              </w:rPr>
            </w:pPr>
            <w:r w:rsidRPr="00775DC6">
              <w:rPr>
                <w:b w:val="0"/>
                <w:bCs/>
                <w:szCs w:val="24"/>
              </w:rPr>
              <w:t>В соответствии с типовым внешним видом</w:t>
            </w:r>
            <w:r w:rsidR="001B027B" w:rsidRPr="00775DC6">
              <w:rPr>
                <w:b w:val="0"/>
                <w:bCs/>
                <w:szCs w:val="24"/>
              </w:rPr>
              <w:t>,</w:t>
            </w:r>
            <w:r w:rsidRPr="00775DC6">
              <w:rPr>
                <w:b w:val="0"/>
                <w:bCs/>
                <w:szCs w:val="24"/>
              </w:rPr>
              <w:t xml:space="preserve"> </w:t>
            </w:r>
            <w:r w:rsidRPr="00775DC6">
              <w:rPr>
                <w:b w:val="0"/>
                <w:bCs/>
                <w:spacing w:val="2"/>
                <w:szCs w:val="24"/>
                <w:shd w:val="clear" w:color="auto" w:fill="FFFFFF"/>
                <w:lang w:eastAsia="ru-RU"/>
              </w:rPr>
              <w:t>одобрен</w:t>
            </w:r>
            <w:r w:rsidR="001B027B" w:rsidRPr="00775DC6">
              <w:rPr>
                <w:b w:val="0"/>
                <w:bCs/>
                <w:spacing w:val="2"/>
                <w:szCs w:val="24"/>
                <w:shd w:val="clear" w:color="auto" w:fill="FFFFFF"/>
                <w:lang w:eastAsia="ru-RU"/>
              </w:rPr>
              <w:t>ным</w:t>
            </w:r>
            <w:r w:rsidRPr="00775DC6">
              <w:rPr>
                <w:b w:val="0"/>
                <w:bCs/>
                <w:spacing w:val="2"/>
                <w:szCs w:val="24"/>
                <w:shd w:val="clear" w:color="auto" w:fill="FFFFFF"/>
                <w:lang w:eastAsia="ru-RU"/>
              </w:rPr>
              <w:t xml:space="preserve"> на заседании </w:t>
            </w:r>
            <w:r w:rsidRPr="00775DC6">
              <w:rPr>
                <w:b w:val="0"/>
                <w:bCs/>
                <w:iCs/>
                <w:szCs w:val="24"/>
              </w:rPr>
              <w:t>муниципальной общественной комиссии по формированию современной городской среды</w:t>
            </w:r>
            <w:r w:rsidRPr="00775DC6">
              <w:rPr>
                <w:b w:val="0"/>
                <w:bCs/>
                <w:szCs w:val="24"/>
                <w:lang w:eastAsia="ru-RU"/>
              </w:rPr>
              <w:t xml:space="preserve"> в составе каталога </w:t>
            </w:r>
            <w:r w:rsidRPr="00775DC6">
              <w:rPr>
                <w:b w:val="0"/>
                <w:bCs/>
                <w:szCs w:val="24"/>
              </w:rPr>
              <w:t>рекомендуемых типовых решений внешнего вида ограждений</w:t>
            </w:r>
          </w:p>
          <w:p w14:paraId="08B7966A" w14:textId="77777777" w:rsidR="001B027B" w:rsidRPr="00775DC6" w:rsidRDefault="001B027B" w:rsidP="00172D1B">
            <w:pPr>
              <w:pStyle w:val="aff5"/>
              <w:spacing w:after="0" w:line="240" w:lineRule="auto"/>
              <w:jc w:val="both"/>
              <w:rPr>
                <w:b w:val="0"/>
                <w:bCs/>
                <w:iCs/>
                <w:sz w:val="12"/>
                <w:szCs w:val="12"/>
                <w:lang w:eastAsia="ru-RU"/>
              </w:rPr>
            </w:pPr>
          </w:p>
          <w:p w14:paraId="4C3D6682" w14:textId="77777777" w:rsidR="006712F9" w:rsidRPr="00775DC6" w:rsidRDefault="006712F9" w:rsidP="00172D1B">
            <w:pPr>
              <w:pStyle w:val="aff5"/>
              <w:spacing w:after="0" w:line="240" w:lineRule="auto"/>
              <w:jc w:val="both"/>
              <w:rPr>
                <w:sz w:val="4"/>
                <w:szCs w:val="4"/>
              </w:rPr>
            </w:pPr>
          </w:p>
        </w:tc>
      </w:tr>
      <w:tr w:rsidR="006712F9" w:rsidRPr="00775DC6" w14:paraId="3F8933B5" w14:textId="77777777" w:rsidTr="002B19D1">
        <w:tblPrEx>
          <w:tblLook w:val="04A0" w:firstRow="1" w:lastRow="0" w:firstColumn="1" w:lastColumn="0" w:noHBand="0" w:noVBand="1"/>
        </w:tblPrEx>
        <w:trPr>
          <w:trHeight w:val="192"/>
        </w:trPr>
        <w:tc>
          <w:tcPr>
            <w:tcW w:w="8216" w:type="dxa"/>
            <w:gridSpan w:val="20"/>
            <w:tcBorders>
              <w:top w:val="single" w:sz="4" w:space="0" w:color="FFFFFF" w:themeColor="background1"/>
              <w:left w:val="single" w:sz="4" w:space="0" w:color="FFFFFF"/>
              <w:bottom w:val="single" w:sz="4" w:space="0" w:color="FFFFFF"/>
              <w:right w:val="single" w:sz="4" w:space="0" w:color="auto"/>
            </w:tcBorders>
          </w:tcPr>
          <w:p w14:paraId="0B34A8C4" w14:textId="38C7AA0E" w:rsidR="006712F9" w:rsidRPr="00775DC6" w:rsidRDefault="006712F9" w:rsidP="00172D1B">
            <w:pPr>
              <w:pStyle w:val="aff5"/>
              <w:spacing w:after="0" w:line="240" w:lineRule="auto"/>
              <w:jc w:val="both"/>
              <w:rPr>
                <w:szCs w:val="24"/>
              </w:rPr>
            </w:pPr>
            <w:r w:rsidRPr="00775DC6">
              <w:rPr>
                <w:b w:val="0"/>
                <w:bCs/>
                <w:szCs w:val="24"/>
                <w:lang w:eastAsia="ru-RU"/>
              </w:rPr>
              <w:t>Дата приведения внешнего вида объекта в соответствие с внешним видом, указанным в Колористическом паспорте</w:t>
            </w:r>
            <w:r w:rsidRPr="00775DC6">
              <w:rPr>
                <w:b w:val="0"/>
                <w:bCs/>
                <w:szCs w:val="24"/>
              </w:rPr>
              <w:t xml:space="preserve"> </w:t>
            </w:r>
            <w:r w:rsidRPr="00775DC6">
              <w:rPr>
                <w:b w:val="0"/>
                <w:bCs/>
                <w:iCs/>
                <w:sz w:val="22"/>
              </w:rPr>
              <w:t>(квартал, год)</w:t>
            </w:r>
            <w:r w:rsidRPr="00775DC6">
              <w:rPr>
                <w:iCs/>
                <w:sz w:val="22"/>
              </w:rPr>
              <w:t>:</w:t>
            </w:r>
          </w:p>
        </w:tc>
        <w:tc>
          <w:tcPr>
            <w:tcW w:w="1702" w:type="dxa"/>
            <w:gridSpan w:val="2"/>
            <w:tcBorders>
              <w:top w:val="single" w:sz="4" w:space="0" w:color="auto"/>
              <w:left w:val="single" w:sz="4" w:space="0" w:color="auto"/>
              <w:bottom w:val="single" w:sz="4" w:space="0" w:color="auto"/>
              <w:right w:val="single" w:sz="4" w:space="0" w:color="auto"/>
            </w:tcBorders>
          </w:tcPr>
          <w:p w14:paraId="7E3B2F0E" w14:textId="77777777" w:rsidR="006712F9" w:rsidRPr="00775DC6" w:rsidRDefault="006712F9" w:rsidP="00172D1B">
            <w:pPr>
              <w:pStyle w:val="aff5"/>
              <w:spacing w:after="0" w:line="240" w:lineRule="auto"/>
              <w:jc w:val="both"/>
              <w:rPr>
                <w:sz w:val="8"/>
                <w:szCs w:val="8"/>
              </w:rPr>
            </w:pPr>
          </w:p>
        </w:tc>
      </w:tr>
      <w:tr w:rsidR="006712F9" w:rsidRPr="00775DC6" w14:paraId="20B1A7E5" w14:textId="77777777" w:rsidTr="002B19D1">
        <w:tblPrEx>
          <w:tblLook w:val="04A0" w:firstRow="1" w:lastRow="0" w:firstColumn="1" w:lastColumn="0" w:noHBand="0" w:noVBand="1"/>
        </w:tblPrEx>
        <w:trPr>
          <w:trHeight w:val="42"/>
        </w:trPr>
        <w:tc>
          <w:tcPr>
            <w:tcW w:w="9918" w:type="dxa"/>
            <w:gridSpan w:val="22"/>
            <w:tcBorders>
              <w:top w:val="single" w:sz="4" w:space="0" w:color="FFFFFF"/>
              <w:left w:val="single" w:sz="4" w:space="0" w:color="FFFFFF"/>
              <w:bottom w:val="single" w:sz="4" w:space="0" w:color="FFFFFF"/>
              <w:right w:val="single" w:sz="4" w:space="0" w:color="FFFFFF" w:themeColor="background1"/>
            </w:tcBorders>
          </w:tcPr>
          <w:p w14:paraId="0D9177E8" w14:textId="77777777" w:rsidR="006712F9" w:rsidRPr="00775DC6" w:rsidRDefault="006712F9" w:rsidP="00172D1B">
            <w:pPr>
              <w:pStyle w:val="aff5"/>
              <w:spacing w:after="0" w:line="240" w:lineRule="auto"/>
              <w:jc w:val="both"/>
              <w:rPr>
                <w:sz w:val="4"/>
                <w:szCs w:val="4"/>
              </w:rPr>
            </w:pPr>
          </w:p>
        </w:tc>
      </w:tr>
      <w:tr w:rsidR="006712F9" w:rsidRPr="00775DC6" w14:paraId="4CA94CAC" w14:textId="77777777" w:rsidTr="002B19D1">
        <w:tblPrEx>
          <w:tblLook w:val="04A0" w:firstRow="1" w:lastRow="0" w:firstColumn="1" w:lastColumn="0" w:noHBand="0" w:noVBand="1"/>
        </w:tblPrEx>
        <w:trPr>
          <w:trHeight w:val="70"/>
        </w:trPr>
        <w:tc>
          <w:tcPr>
            <w:tcW w:w="354" w:type="dxa"/>
            <w:tcBorders>
              <w:top w:val="single" w:sz="4" w:space="0" w:color="FFFFFF"/>
              <w:left w:val="single" w:sz="4" w:space="0" w:color="FFFFFF"/>
              <w:bottom w:val="single" w:sz="4" w:space="0" w:color="FFFFFF"/>
              <w:right w:val="single" w:sz="4" w:space="0" w:color="FFFFFF" w:themeColor="background1"/>
            </w:tcBorders>
          </w:tcPr>
          <w:p w14:paraId="5A82C0E6" w14:textId="77777777" w:rsidR="006712F9" w:rsidRPr="00775DC6" w:rsidRDefault="006712F9" w:rsidP="00172D1B">
            <w:pPr>
              <w:pStyle w:val="aff5"/>
              <w:spacing w:after="0" w:line="240" w:lineRule="auto"/>
              <w:ind w:left="-110"/>
              <w:jc w:val="both"/>
              <w:rPr>
                <w:b w:val="0"/>
                <w:bCs/>
                <w:sz w:val="2"/>
                <w:szCs w:val="2"/>
              </w:rPr>
            </w:pPr>
          </w:p>
        </w:tc>
        <w:tc>
          <w:tcPr>
            <w:tcW w:w="1907" w:type="dxa"/>
            <w:gridSpan w:val="4"/>
            <w:tcBorders>
              <w:top w:val="single" w:sz="4" w:space="0" w:color="FFFFFF"/>
              <w:left w:val="single" w:sz="4" w:space="0" w:color="FFFFFF" w:themeColor="background1"/>
              <w:bottom w:val="single" w:sz="4" w:space="0" w:color="FFFFFF"/>
              <w:right w:val="single" w:sz="4" w:space="0" w:color="FFFFFF"/>
            </w:tcBorders>
          </w:tcPr>
          <w:p w14:paraId="652F270C" w14:textId="77777777" w:rsidR="006712F9" w:rsidRPr="00775DC6" w:rsidRDefault="006712F9" w:rsidP="00172D1B">
            <w:pPr>
              <w:pStyle w:val="aff5"/>
              <w:spacing w:after="0" w:line="240" w:lineRule="auto"/>
              <w:ind w:right="-124"/>
              <w:jc w:val="left"/>
              <w:rPr>
                <w:b w:val="0"/>
                <w:bCs/>
                <w:sz w:val="2"/>
                <w:szCs w:val="2"/>
              </w:rPr>
            </w:pPr>
          </w:p>
        </w:tc>
        <w:tc>
          <w:tcPr>
            <w:tcW w:w="707" w:type="dxa"/>
            <w:gridSpan w:val="3"/>
            <w:tcBorders>
              <w:top w:val="single" w:sz="4" w:space="0" w:color="FFFFFF"/>
              <w:left w:val="single" w:sz="4" w:space="0" w:color="FFFFFF"/>
              <w:bottom w:val="single" w:sz="4" w:space="0" w:color="FFFFFF"/>
              <w:right w:val="single" w:sz="4" w:space="0" w:color="FFFFFF"/>
            </w:tcBorders>
          </w:tcPr>
          <w:p w14:paraId="5CF9DBFD" w14:textId="77777777" w:rsidR="006712F9" w:rsidRPr="00775DC6" w:rsidRDefault="006712F9" w:rsidP="00172D1B">
            <w:pPr>
              <w:pStyle w:val="aff5"/>
              <w:spacing w:after="0" w:line="240" w:lineRule="auto"/>
              <w:jc w:val="left"/>
              <w:rPr>
                <w:b w:val="0"/>
                <w:bCs/>
                <w:sz w:val="2"/>
                <w:szCs w:val="2"/>
              </w:rPr>
            </w:pPr>
          </w:p>
        </w:tc>
        <w:tc>
          <w:tcPr>
            <w:tcW w:w="1492" w:type="dxa"/>
            <w:tcBorders>
              <w:top w:val="single" w:sz="4" w:space="0" w:color="FFFFFF"/>
              <w:left w:val="single" w:sz="4" w:space="0" w:color="FFFFFF"/>
              <w:bottom w:val="single" w:sz="4" w:space="0" w:color="FFFFFF"/>
              <w:right w:val="single" w:sz="4" w:space="0" w:color="FFFFFF"/>
            </w:tcBorders>
          </w:tcPr>
          <w:p w14:paraId="78795093" w14:textId="77777777" w:rsidR="006712F9" w:rsidRPr="00775DC6" w:rsidRDefault="006712F9" w:rsidP="00172D1B">
            <w:pPr>
              <w:pStyle w:val="aff5"/>
              <w:spacing w:after="0" w:line="240" w:lineRule="auto"/>
              <w:jc w:val="both"/>
              <w:rPr>
                <w:sz w:val="2"/>
                <w:szCs w:val="2"/>
              </w:rPr>
            </w:pPr>
          </w:p>
        </w:tc>
        <w:tc>
          <w:tcPr>
            <w:tcW w:w="1766" w:type="dxa"/>
            <w:gridSpan w:val="8"/>
            <w:tcBorders>
              <w:top w:val="single" w:sz="4" w:space="0" w:color="FFFFFF"/>
              <w:left w:val="single" w:sz="4" w:space="0" w:color="FFFFFF"/>
              <w:bottom w:val="single" w:sz="4" w:space="0" w:color="FFFFFF"/>
              <w:right w:val="single" w:sz="4" w:space="0" w:color="FFFFFF"/>
            </w:tcBorders>
          </w:tcPr>
          <w:p w14:paraId="6115052C" w14:textId="77777777" w:rsidR="006712F9" w:rsidRPr="00775DC6" w:rsidRDefault="006712F9" w:rsidP="00172D1B">
            <w:pPr>
              <w:pStyle w:val="aff5"/>
              <w:spacing w:after="0" w:line="240" w:lineRule="auto"/>
              <w:jc w:val="both"/>
              <w:rPr>
                <w:b w:val="0"/>
                <w:bCs/>
                <w:sz w:val="2"/>
                <w:szCs w:val="2"/>
              </w:rPr>
            </w:pPr>
          </w:p>
        </w:tc>
        <w:tc>
          <w:tcPr>
            <w:tcW w:w="1133" w:type="dxa"/>
            <w:tcBorders>
              <w:top w:val="single" w:sz="4" w:space="0" w:color="FFFFFF"/>
              <w:left w:val="single" w:sz="4" w:space="0" w:color="FFFFFF"/>
              <w:bottom w:val="single" w:sz="4" w:space="0" w:color="FFFFFF"/>
              <w:right w:val="single" w:sz="4" w:space="0" w:color="FFFFFF"/>
            </w:tcBorders>
          </w:tcPr>
          <w:p w14:paraId="7E7446DE" w14:textId="77777777" w:rsidR="006712F9" w:rsidRPr="00775DC6" w:rsidRDefault="006712F9" w:rsidP="00172D1B">
            <w:pPr>
              <w:pStyle w:val="aff5"/>
              <w:spacing w:after="0" w:line="240" w:lineRule="auto"/>
              <w:jc w:val="both"/>
              <w:rPr>
                <w:sz w:val="2"/>
                <w:szCs w:val="2"/>
              </w:rPr>
            </w:pPr>
          </w:p>
        </w:tc>
        <w:tc>
          <w:tcPr>
            <w:tcW w:w="857" w:type="dxa"/>
            <w:gridSpan w:val="2"/>
            <w:tcBorders>
              <w:top w:val="single" w:sz="4" w:space="0" w:color="FFFFFF"/>
              <w:left w:val="single" w:sz="4" w:space="0" w:color="FFFFFF"/>
              <w:bottom w:val="single" w:sz="4" w:space="0" w:color="FFFFFF"/>
              <w:right w:val="single" w:sz="4" w:space="0" w:color="FFFFFF"/>
            </w:tcBorders>
          </w:tcPr>
          <w:p w14:paraId="4DCFA357" w14:textId="77777777" w:rsidR="006712F9" w:rsidRPr="00775DC6" w:rsidRDefault="006712F9" w:rsidP="00172D1B">
            <w:pPr>
              <w:pStyle w:val="aff5"/>
              <w:spacing w:after="0" w:line="240" w:lineRule="auto"/>
              <w:jc w:val="both"/>
              <w:rPr>
                <w:b w:val="0"/>
                <w:bCs/>
                <w:sz w:val="2"/>
                <w:szCs w:val="2"/>
              </w:rPr>
            </w:pPr>
          </w:p>
        </w:tc>
        <w:tc>
          <w:tcPr>
            <w:tcW w:w="1702" w:type="dxa"/>
            <w:gridSpan w:val="2"/>
            <w:tcBorders>
              <w:top w:val="single" w:sz="4" w:space="0" w:color="FFFFFF"/>
              <w:left w:val="single" w:sz="4" w:space="0" w:color="FFFFFF"/>
              <w:bottom w:val="single" w:sz="4" w:space="0" w:color="FFFFFF"/>
              <w:right w:val="single" w:sz="4" w:space="0" w:color="FFFFFF" w:themeColor="background1"/>
            </w:tcBorders>
          </w:tcPr>
          <w:p w14:paraId="31BA21A4" w14:textId="77777777" w:rsidR="006712F9" w:rsidRPr="00775DC6" w:rsidRDefault="006712F9" w:rsidP="00172D1B">
            <w:pPr>
              <w:pStyle w:val="aff5"/>
              <w:spacing w:after="0" w:line="240" w:lineRule="auto"/>
              <w:jc w:val="both"/>
              <w:rPr>
                <w:sz w:val="2"/>
                <w:szCs w:val="2"/>
              </w:rPr>
            </w:pPr>
          </w:p>
        </w:tc>
      </w:tr>
      <w:tr w:rsidR="006712F9" w:rsidRPr="00775DC6" w14:paraId="7295FAFC" w14:textId="77777777" w:rsidTr="002B19D1">
        <w:trPr>
          <w:trHeight w:val="51"/>
        </w:trPr>
        <w:tc>
          <w:tcPr>
            <w:tcW w:w="38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D2AFE6E" w14:textId="77777777" w:rsidR="006712F9" w:rsidRPr="00775DC6" w:rsidRDefault="006712F9" w:rsidP="00172D1B">
            <w:pPr>
              <w:pStyle w:val="aff5"/>
              <w:spacing w:after="0" w:line="240" w:lineRule="auto"/>
              <w:jc w:val="both"/>
              <w:rPr>
                <w:sz w:val="8"/>
                <w:szCs w:val="8"/>
              </w:rPr>
            </w:pPr>
          </w:p>
        </w:tc>
        <w:tc>
          <w:tcPr>
            <w:tcW w:w="4077"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056F9DC1" w14:textId="77777777" w:rsidR="006712F9" w:rsidRPr="00775DC6" w:rsidRDefault="006712F9" w:rsidP="00172D1B">
            <w:pPr>
              <w:pStyle w:val="aff5"/>
              <w:spacing w:after="0" w:line="240" w:lineRule="auto"/>
              <w:jc w:val="both"/>
              <w:rPr>
                <w:sz w:val="8"/>
                <w:szCs w:val="8"/>
              </w:rPr>
            </w:pPr>
          </w:p>
        </w:tc>
        <w:tc>
          <w:tcPr>
            <w:tcW w:w="5458" w:type="dxa"/>
            <w:gridSpan w:val="13"/>
            <w:tcBorders>
              <w:top w:val="single" w:sz="4" w:space="0" w:color="FFFFFF"/>
              <w:left w:val="single" w:sz="4" w:space="0" w:color="FFFFFF" w:themeColor="background1"/>
              <w:bottom w:val="single" w:sz="2" w:space="0" w:color="auto"/>
              <w:right w:val="single" w:sz="4" w:space="0" w:color="FFFFFF" w:themeColor="background1"/>
            </w:tcBorders>
          </w:tcPr>
          <w:p w14:paraId="260395C9" w14:textId="77777777" w:rsidR="006712F9" w:rsidRPr="00775DC6" w:rsidRDefault="006712F9" w:rsidP="00172D1B">
            <w:pPr>
              <w:pStyle w:val="aff5"/>
              <w:spacing w:after="0" w:line="240" w:lineRule="auto"/>
              <w:jc w:val="both"/>
              <w:rPr>
                <w:sz w:val="8"/>
                <w:szCs w:val="8"/>
              </w:rPr>
            </w:pPr>
          </w:p>
        </w:tc>
      </w:tr>
      <w:tr w:rsidR="006712F9" w:rsidRPr="00775DC6" w14:paraId="28D8492D" w14:textId="77777777" w:rsidTr="002B19D1">
        <w:tblPrEx>
          <w:tblLook w:val="04A0" w:firstRow="1" w:lastRow="0" w:firstColumn="1" w:lastColumn="0" w:noHBand="0" w:noVBand="1"/>
        </w:tblPrEx>
        <w:trPr>
          <w:trHeight w:val="192"/>
        </w:trPr>
        <w:tc>
          <w:tcPr>
            <w:tcW w:w="383" w:type="dxa"/>
            <w:gridSpan w:val="2"/>
            <w:tcBorders>
              <w:top w:val="single" w:sz="4" w:space="0" w:color="FFFFFF"/>
              <w:left w:val="single" w:sz="4" w:space="0" w:color="FFFFFF"/>
              <w:bottom w:val="single" w:sz="4" w:space="0" w:color="FFFFFF"/>
              <w:right w:val="single" w:sz="4" w:space="0" w:color="FFFFFF"/>
            </w:tcBorders>
          </w:tcPr>
          <w:p w14:paraId="7ECA93DF" w14:textId="2B870451" w:rsidR="006712F9" w:rsidRPr="00775DC6" w:rsidRDefault="001B027B" w:rsidP="00172D1B">
            <w:pPr>
              <w:pStyle w:val="aff5"/>
              <w:spacing w:after="0" w:line="240" w:lineRule="auto"/>
              <w:ind w:right="-146"/>
              <w:jc w:val="both"/>
              <w:rPr>
                <w:szCs w:val="24"/>
              </w:rPr>
            </w:pPr>
            <w:r w:rsidRPr="00775DC6">
              <w:rPr>
                <w:szCs w:val="24"/>
              </w:rPr>
              <w:t>6</w:t>
            </w:r>
            <w:r w:rsidR="006712F9" w:rsidRPr="00775DC6">
              <w:rPr>
                <w:szCs w:val="24"/>
              </w:rPr>
              <w:t>.</w:t>
            </w:r>
          </w:p>
        </w:tc>
        <w:tc>
          <w:tcPr>
            <w:tcW w:w="9535" w:type="dxa"/>
            <w:gridSpan w:val="20"/>
            <w:tcBorders>
              <w:top w:val="single" w:sz="4" w:space="0" w:color="FFFFFF"/>
              <w:left w:val="single" w:sz="4" w:space="0" w:color="FFFFFF"/>
              <w:bottom w:val="single" w:sz="4" w:space="0" w:color="FFFFFF"/>
              <w:right w:val="single" w:sz="4" w:space="0" w:color="FFFFFF" w:themeColor="background1"/>
            </w:tcBorders>
          </w:tcPr>
          <w:p w14:paraId="3C97DBCE" w14:textId="77777777" w:rsidR="006712F9" w:rsidRPr="00775DC6" w:rsidRDefault="006712F9" w:rsidP="00172D1B">
            <w:pPr>
              <w:pStyle w:val="aff5"/>
              <w:spacing w:after="0" w:line="240" w:lineRule="auto"/>
              <w:jc w:val="both"/>
              <w:rPr>
                <w:szCs w:val="24"/>
                <w:lang w:eastAsia="ru-RU"/>
              </w:rPr>
            </w:pPr>
            <w:r w:rsidRPr="00775DC6">
              <w:rPr>
                <w:spacing w:val="2"/>
                <w:szCs w:val="24"/>
                <w:shd w:val="clear" w:color="auto" w:fill="FFFFFF"/>
                <w:lang w:eastAsia="ru-RU"/>
              </w:rPr>
              <w:t>При содержании</w:t>
            </w:r>
            <w:r w:rsidRPr="00775DC6">
              <w:rPr>
                <w:szCs w:val="24"/>
                <w:lang w:eastAsia="ru-RU"/>
              </w:rPr>
              <w:t xml:space="preserve"> ограждения </w:t>
            </w:r>
            <w:r w:rsidRPr="00775DC6">
              <w:rPr>
                <w:szCs w:val="24"/>
              </w:rPr>
              <w:t>не допускаются</w:t>
            </w:r>
            <w:r w:rsidRPr="00775DC6">
              <w:rPr>
                <w:szCs w:val="24"/>
                <w:lang w:eastAsia="ru-RU"/>
              </w:rPr>
              <w:t>:</w:t>
            </w:r>
          </w:p>
        </w:tc>
      </w:tr>
      <w:tr w:rsidR="006712F9" w:rsidRPr="00775DC6" w14:paraId="066E4152" w14:textId="77777777" w:rsidTr="002B19D1">
        <w:tblPrEx>
          <w:tblLook w:val="04A0" w:firstRow="1" w:lastRow="0" w:firstColumn="1" w:lastColumn="0" w:noHBand="0" w:noVBand="1"/>
        </w:tblPrEx>
        <w:trPr>
          <w:trHeight w:val="94"/>
        </w:trPr>
        <w:tc>
          <w:tcPr>
            <w:tcW w:w="2681"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C7C06F0" w14:textId="77777777" w:rsidR="006712F9" w:rsidRPr="00775DC6" w:rsidRDefault="006712F9" w:rsidP="00172D1B">
            <w:pPr>
              <w:pStyle w:val="aff5"/>
              <w:spacing w:after="0" w:line="240" w:lineRule="auto"/>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2D286" w14:textId="77777777" w:rsidR="006712F9" w:rsidRPr="00775DC6" w:rsidRDefault="006712F9" w:rsidP="00172D1B">
            <w:pPr>
              <w:pStyle w:val="aff5"/>
              <w:spacing w:after="0" w:line="240" w:lineRule="auto"/>
              <w:jc w:val="both"/>
              <w:rPr>
                <w:b w:val="0"/>
                <w:bCs/>
                <w:sz w:val="2"/>
                <w:szCs w:val="2"/>
              </w:rPr>
            </w:pPr>
          </w:p>
        </w:tc>
        <w:tc>
          <w:tcPr>
            <w:tcW w:w="6950"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BF30E0A" w14:textId="77777777" w:rsidR="006712F9" w:rsidRPr="00775DC6" w:rsidRDefault="006712F9" w:rsidP="00172D1B">
            <w:pPr>
              <w:pStyle w:val="aff5"/>
              <w:spacing w:after="0" w:line="240" w:lineRule="auto"/>
              <w:jc w:val="both"/>
              <w:rPr>
                <w:b w:val="0"/>
                <w:bCs/>
                <w:spacing w:val="2"/>
                <w:sz w:val="2"/>
                <w:szCs w:val="2"/>
                <w:shd w:val="clear" w:color="auto" w:fill="FFFFFF"/>
                <w:lang w:eastAsia="ru-RU"/>
              </w:rPr>
            </w:pPr>
          </w:p>
        </w:tc>
      </w:tr>
      <w:tr w:rsidR="006712F9" w:rsidRPr="00775DC6" w14:paraId="19AE9B3B" w14:textId="77777777" w:rsidTr="002B19D1">
        <w:tblPrEx>
          <w:tblLook w:val="04A0" w:firstRow="1" w:lastRow="0" w:firstColumn="1" w:lastColumn="0" w:noHBand="0" w:noVBand="1"/>
        </w:tblPrEx>
        <w:trPr>
          <w:trHeight w:val="94"/>
        </w:trPr>
        <w:tc>
          <w:tcPr>
            <w:tcW w:w="9918" w:type="dxa"/>
            <w:gridSpan w:val="22"/>
            <w:tcBorders>
              <w:top w:val="single" w:sz="4" w:space="0" w:color="auto"/>
              <w:left w:val="single" w:sz="4" w:space="0" w:color="000000" w:themeColor="text1"/>
              <w:right w:val="single" w:sz="4" w:space="0" w:color="auto"/>
            </w:tcBorders>
          </w:tcPr>
          <w:p w14:paraId="4ECC964B" w14:textId="77777777" w:rsidR="006712F9" w:rsidRPr="00775DC6" w:rsidRDefault="006712F9" w:rsidP="00172D1B">
            <w:pPr>
              <w:pStyle w:val="aff5"/>
              <w:spacing w:after="0" w:line="240" w:lineRule="auto"/>
              <w:jc w:val="both"/>
              <w:rPr>
                <w:b w:val="0"/>
                <w:bCs/>
                <w:spacing w:val="2"/>
                <w:szCs w:val="24"/>
                <w:shd w:val="clear" w:color="auto" w:fill="FFFFFF"/>
                <w:lang w:eastAsia="ru-RU"/>
              </w:rPr>
            </w:pPr>
            <w:r w:rsidRPr="00775DC6">
              <w:rPr>
                <w:b w:val="0"/>
                <w:bCs/>
                <w:szCs w:val="24"/>
              </w:rPr>
              <w:t>ветхие и аварийные ограждения</w:t>
            </w:r>
          </w:p>
        </w:tc>
      </w:tr>
      <w:tr w:rsidR="006712F9" w:rsidRPr="00775DC6" w14:paraId="5FF0C42E" w14:textId="77777777" w:rsidTr="002B19D1">
        <w:tblPrEx>
          <w:tblLook w:val="04A0" w:firstRow="1" w:lastRow="0" w:firstColumn="1" w:lastColumn="0" w:noHBand="0" w:noVBand="1"/>
        </w:tblPrEx>
        <w:trPr>
          <w:trHeight w:val="94"/>
        </w:trPr>
        <w:tc>
          <w:tcPr>
            <w:tcW w:w="9918" w:type="dxa"/>
            <w:gridSpan w:val="22"/>
            <w:tcBorders>
              <w:top w:val="single" w:sz="4" w:space="0" w:color="auto"/>
              <w:left w:val="single" w:sz="2" w:space="0" w:color="FFFFFF" w:themeColor="background1"/>
              <w:right w:val="single" w:sz="2" w:space="0" w:color="FFFFFF" w:themeColor="background1"/>
            </w:tcBorders>
          </w:tcPr>
          <w:p w14:paraId="5A85F40F" w14:textId="77777777" w:rsidR="006712F9" w:rsidRPr="00775DC6" w:rsidRDefault="006712F9" w:rsidP="00172D1B">
            <w:pPr>
              <w:pStyle w:val="aff5"/>
              <w:spacing w:after="0" w:line="240" w:lineRule="auto"/>
              <w:jc w:val="both"/>
              <w:rPr>
                <w:b w:val="0"/>
                <w:bCs/>
                <w:spacing w:val="2"/>
                <w:sz w:val="4"/>
                <w:szCs w:val="4"/>
                <w:shd w:val="clear" w:color="auto" w:fill="FFFFFF"/>
                <w:lang w:eastAsia="ru-RU"/>
              </w:rPr>
            </w:pPr>
          </w:p>
        </w:tc>
      </w:tr>
      <w:tr w:rsidR="006712F9" w:rsidRPr="00775DC6" w14:paraId="331CDBEB" w14:textId="77777777" w:rsidTr="002B19D1">
        <w:tblPrEx>
          <w:tblLook w:val="04A0" w:firstRow="1" w:lastRow="0" w:firstColumn="1" w:lastColumn="0" w:noHBand="0" w:noVBand="1"/>
        </w:tblPrEx>
        <w:trPr>
          <w:trHeight w:val="94"/>
        </w:trPr>
        <w:tc>
          <w:tcPr>
            <w:tcW w:w="9918" w:type="dxa"/>
            <w:gridSpan w:val="22"/>
            <w:tcBorders>
              <w:top w:val="single" w:sz="4" w:space="0" w:color="auto"/>
              <w:left w:val="single" w:sz="4" w:space="0" w:color="000000" w:themeColor="text1"/>
              <w:right w:val="single" w:sz="2" w:space="0" w:color="auto"/>
            </w:tcBorders>
          </w:tcPr>
          <w:p w14:paraId="32A305A8" w14:textId="77777777" w:rsidR="006712F9" w:rsidRPr="00775DC6" w:rsidRDefault="006712F9" w:rsidP="00172D1B">
            <w:pPr>
              <w:pStyle w:val="aff5"/>
              <w:spacing w:after="0" w:line="240" w:lineRule="auto"/>
              <w:jc w:val="both"/>
              <w:rPr>
                <w:b w:val="0"/>
                <w:bCs/>
                <w:spacing w:val="2"/>
                <w:szCs w:val="24"/>
                <w:shd w:val="clear" w:color="auto" w:fill="FFFFFF"/>
                <w:lang w:eastAsia="ru-RU"/>
              </w:rPr>
            </w:pPr>
            <w:r w:rsidRPr="00775DC6">
              <w:rPr>
                <w:b w:val="0"/>
                <w:bCs/>
                <w:spacing w:val="2"/>
                <w:szCs w:val="24"/>
                <w:shd w:val="clear" w:color="auto" w:fill="FFFFFF"/>
              </w:rPr>
              <w:t>окрашивание без промывки и расчистки от ранних красок</w:t>
            </w:r>
          </w:p>
        </w:tc>
      </w:tr>
      <w:tr w:rsidR="006712F9" w:rsidRPr="00775DC6" w14:paraId="7015040F" w14:textId="77777777" w:rsidTr="002B19D1">
        <w:tblPrEx>
          <w:tblLook w:val="04A0" w:firstRow="1" w:lastRow="0" w:firstColumn="1" w:lastColumn="0" w:noHBand="0" w:noVBand="1"/>
        </w:tblPrEx>
        <w:trPr>
          <w:trHeight w:val="94"/>
        </w:trPr>
        <w:tc>
          <w:tcPr>
            <w:tcW w:w="9918" w:type="dxa"/>
            <w:gridSpan w:val="22"/>
            <w:tcBorders>
              <w:top w:val="single" w:sz="4" w:space="0" w:color="auto"/>
              <w:left w:val="single" w:sz="2" w:space="0" w:color="FFFFFF" w:themeColor="background1"/>
              <w:right w:val="single" w:sz="2" w:space="0" w:color="FFFFFF" w:themeColor="background1"/>
            </w:tcBorders>
          </w:tcPr>
          <w:p w14:paraId="752D90B2" w14:textId="77777777" w:rsidR="006712F9" w:rsidRPr="00775DC6" w:rsidRDefault="006712F9" w:rsidP="00172D1B">
            <w:pPr>
              <w:pStyle w:val="aff5"/>
              <w:spacing w:after="0" w:line="240" w:lineRule="auto"/>
              <w:jc w:val="both"/>
              <w:rPr>
                <w:b w:val="0"/>
                <w:bCs/>
                <w:spacing w:val="2"/>
                <w:sz w:val="4"/>
                <w:szCs w:val="4"/>
                <w:shd w:val="clear" w:color="auto" w:fill="FFFFFF"/>
                <w:lang w:eastAsia="ru-RU"/>
              </w:rPr>
            </w:pPr>
          </w:p>
        </w:tc>
      </w:tr>
      <w:tr w:rsidR="006712F9" w:rsidRPr="00775DC6" w14:paraId="2F0B92A1" w14:textId="77777777" w:rsidTr="002B19D1">
        <w:tblPrEx>
          <w:tblLook w:val="04A0" w:firstRow="1" w:lastRow="0" w:firstColumn="1" w:lastColumn="0" w:noHBand="0" w:noVBand="1"/>
        </w:tblPrEx>
        <w:trPr>
          <w:trHeight w:val="94"/>
        </w:trPr>
        <w:tc>
          <w:tcPr>
            <w:tcW w:w="9918" w:type="dxa"/>
            <w:gridSpan w:val="22"/>
            <w:tcBorders>
              <w:top w:val="single" w:sz="4" w:space="0" w:color="auto"/>
              <w:left w:val="single" w:sz="4" w:space="0" w:color="000000" w:themeColor="text1"/>
              <w:right w:val="single" w:sz="4" w:space="0" w:color="auto"/>
            </w:tcBorders>
          </w:tcPr>
          <w:p w14:paraId="714995FA" w14:textId="77777777" w:rsidR="006712F9" w:rsidRPr="00775DC6" w:rsidRDefault="006712F9" w:rsidP="00172D1B">
            <w:pPr>
              <w:pStyle w:val="aff5"/>
              <w:spacing w:after="0" w:line="240" w:lineRule="auto"/>
              <w:jc w:val="both"/>
              <w:rPr>
                <w:b w:val="0"/>
                <w:bCs/>
                <w:spacing w:val="2"/>
                <w:szCs w:val="24"/>
                <w:shd w:val="clear" w:color="auto" w:fill="FFFFFF"/>
                <w:lang w:eastAsia="ru-RU"/>
              </w:rPr>
            </w:pPr>
            <w:r w:rsidRPr="00775DC6">
              <w:rPr>
                <w:b w:val="0"/>
                <w:bCs/>
                <w:szCs w:val="24"/>
              </w:rPr>
              <w:t xml:space="preserve">эксплуатационные деформации </w:t>
            </w:r>
            <w:r w:rsidRPr="00775DC6">
              <w:rPr>
                <w:b w:val="0"/>
                <w:bCs/>
                <w:noProof/>
                <w:szCs w:val="24"/>
              </w:rPr>
              <w:t>внешних поверхностей</w:t>
            </w:r>
            <w:r w:rsidRPr="00775DC6">
              <w:rPr>
                <w:b w:val="0"/>
                <w:bCs/>
                <w:szCs w:val="24"/>
              </w:rPr>
              <w:t xml:space="preserve"> (</w:t>
            </w:r>
            <w:r w:rsidRPr="00775DC6">
              <w:rPr>
                <w:b w:val="0"/>
                <w:bCs/>
                <w:spacing w:val="2"/>
                <w:szCs w:val="2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775DC6">
              <w:rPr>
                <w:b w:val="0"/>
                <w:bCs/>
                <w:spacing w:val="2"/>
                <w:szCs w:val="24"/>
                <w:shd w:val="clear" w:color="auto" w:fill="FFFFFF"/>
              </w:rPr>
              <w:t>высолы</w:t>
            </w:r>
            <w:proofErr w:type="spellEnd"/>
            <w:r w:rsidRPr="00775DC6">
              <w:rPr>
                <w:b w:val="0"/>
                <w:bCs/>
                <w:spacing w:val="2"/>
                <w:szCs w:val="24"/>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sidRPr="00775DC6">
              <w:rPr>
                <w:b w:val="0"/>
                <w:bCs/>
                <w:szCs w:val="24"/>
              </w:rPr>
              <w:t xml:space="preserve">визуально воспринимаемые </w:t>
            </w:r>
            <w:r w:rsidRPr="00775DC6">
              <w:rPr>
                <w:b w:val="0"/>
                <w:bCs/>
                <w:spacing w:val="2"/>
                <w:szCs w:val="24"/>
                <w:shd w:val="clear" w:color="auto" w:fill="FFFFFF"/>
              </w:rPr>
              <w:t xml:space="preserve">разрушения облицовки, </w:t>
            </w:r>
            <w:r w:rsidRPr="00775DC6">
              <w:rPr>
                <w:b w:val="0"/>
                <w:bCs/>
                <w:szCs w:val="24"/>
              </w:rPr>
              <w:t>фактурного и красочного (штукатурного) слоев)</w:t>
            </w:r>
          </w:p>
        </w:tc>
      </w:tr>
      <w:tr w:rsidR="006712F9" w:rsidRPr="00775DC6" w14:paraId="5BDA6F54" w14:textId="77777777" w:rsidTr="002B19D1">
        <w:tblPrEx>
          <w:tblLook w:val="04A0" w:firstRow="1" w:lastRow="0" w:firstColumn="1" w:lastColumn="0" w:noHBand="0" w:noVBand="1"/>
        </w:tblPrEx>
        <w:trPr>
          <w:trHeight w:val="94"/>
        </w:trPr>
        <w:tc>
          <w:tcPr>
            <w:tcW w:w="9918" w:type="dxa"/>
            <w:gridSpan w:val="22"/>
            <w:tcBorders>
              <w:top w:val="single" w:sz="4" w:space="0" w:color="auto"/>
              <w:left w:val="single" w:sz="2" w:space="0" w:color="FFFFFF" w:themeColor="background1"/>
              <w:right w:val="single" w:sz="2" w:space="0" w:color="FFFFFF" w:themeColor="background1"/>
            </w:tcBorders>
          </w:tcPr>
          <w:p w14:paraId="6A04F93C" w14:textId="77777777" w:rsidR="006712F9" w:rsidRPr="00775DC6" w:rsidRDefault="006712F9" w:rsidP="00172D1B">
            <w:pPr>
              <w:pStyle w:val="aff5"/>
              <w:spacing w:after="0" w:line="240" w:lineRule="auto"/>
              <w:jc w:val="both"/>
              <w:rPr>
                <w:b w:val="0"/>
                <w:bCs/>
                <w:spacing w:val="2"/>
                <w:sz w:val="4"/>
                <w:szCs w:val="4"/>
                <w:shd w:val="clear" w:color="auto" w:fill="FFFFFF"/>
                <w:lang w:eastAsia="ru-RU"/>
              </w:rPr>
            </w:pPr>
          </w:p>
        </w:tc>
      </w:tr>
      <w:tr w:rsidR="006712F9" w:rsidRPr="00775DC6" w14:paraId="6CC5933B" w14:textId="77777777" w:rsidTr="002B19D1">
        <w:tblPrEx>
          <w:tblLook w:val="04A0" w:firstRow="1" w:lastRow="0" w:firstColumn="1" w:lastColumn="0" w:noHBand="0" w:noVBand="1"/>
        </w:tblPrEx>
        <w:trPr>
          <w:trHeight w:val="94"/>
        </w:trPr>
        <w:tc>
          <w:tcPr>
            <w:tcW w:w="9918" w:type="dxa"/>
            <w:gridSpan w:val="22"/>
            <w:tcBorders>
              <w:top w:val="single" w:sz="4" w:space="0" w:color="auto"/>
              <w:left w:val="single" w:sz="4" w:space="0" w:color="000000" w:themeColor="text1"/>
              <w:right w:val="single" w:sz="4" w:space="0" w:color="auto"/>
            </w:tcBorders>
          </w:tcPr>
          <w:p w14:paraId="65EDBF02" w14:textId="77777777" w:rsidR="006712F9" w:rsidRPr="00775DC6" w:rsidRDefault="006712F9" w:rsidP="00172D1B">
            <w:pPr>
              <w:tabs>
                <w:tab w:val="left" w:pos="851"/>
              </w:tabs>
              <w:spacing w:after="0" w:line="240" w:lineRule="auto"/>
              <w:jc w:val="both"/>
              <w:rPr>
                <w:spacing w:val="2"/>
                <w:sz w:val="24"/>
                <w:szCs w:val="24"/>
                <w:shd w:val="clear" w:color="auto" w:fill="FFFFFF"/>
              </w:rPr>
            </w:pPr>
            <w:r w:rsidRPr="00775DC6">
              <w:rPr>
                <w:spacing w:val="2"/>
                <w:sz w:val="24"/>
                <w:szCs w:val="24"/>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6712F9" w:rsidRPr="00775DC6" w14:paraId="1D27F8B2" w14:textId="77777777" w:rsidTr="002B19D1">
        <w:tblPrEx>
          <w:tblLook w:val="04A0" w:firstRow="1" w:lastRow="0" w:firstColumn="1" w:lastColumn="0" w:noHBand="0" w:noVBand="1"/>
        </w:tblPrEx>
        <w:trPr>
          <w:trHeight w:val="94"/>
        </w:trPr>
        <w:tc>
          <w:tcPr>
            <w:tcW w:w="9918" w:type="dxa"/>
            <w:gridSpan w:val="22"/>
            <w:tcBorders>
              <w:top w:val="single" w:sz="4" w:space="0" w:color="auto"/>
              <w:left w:val="single" w:sz="2" w:space="0" w:color="FFFFFF" w:themeColor="background1"/>
              <w:right w:val="single" w:sz="2" w:space="0" w:color="FFFFFF" w:themeColor="background1"/>
            </w:tcBorders>
          </w:tcPr>
          <w:p w14:paraId="72AE20A9" w14:textId="77777777" w:rsidR="006712F9" w:rsidRPr="00775DC6" w:rsidRDefault="006712F9" w:rsidP="00172D1B">
            <w:pPr>
              <w:pStyle w:val="aff5"/>
              <w:spacing w:after="0" w:line="240" w:lineRule="auto"/>
              <w:jc w:val="both"/>
              <w:rPr>
                <w:b w:val="0"/>
                <w:bCs/>
                <w:spacing w:val="2"/>
                <w:sz w:val="4"/>
                <w:szCs w:val="4"/>
                <w:shd w:val="clear" w:color="auto" w:fill="FFFFFF"/>
                <w:lang w:eastAsia="ru-RU"/>
              </w:rPr>
            </w:pPr>
          </w:p>
        </w:tc>
      </w:tr>
      <w:tr w:rsidR="006712F9" w:rsidRPr="00775DC6" w14:paraId="3FE8C570" w14:textId="77777777" w:rsidTr="002B19D1">
        <w:tblPrEx>
          <w:tblLook w:val="04A0" w:firstRow="1" w:lastRow="0" w:firstColumn="1" w:lastColumn="0" w:noHBand="0" w:noVBand="1"/>
        </w:tblPrEx>
        <w:trPr>
          <w:trHeight w:val="94"/>
        </w:trPr>
        <w:tc>
          <w:tcPr>
            <w:tcW w:w="9918" w:type="dxa"/>
            <w:gridSpan w:val="22"/>
            <w:tcBorders>
              <w:top w:val="single" w:sz="4" w:space="0" w:color="auto"/>
              <w:left w:val="single" w:sz="4" w:space="0" w:color="000000" w:themeColor="text1"/>
              <w:right w:val="single" w:sz="4" w:space="0" w:color="auto"/>
            </w:tcBorders>
          </w:tcPr>
          <w:p w14:paraId="217C7D89" w14:textId="77777777" w:rsidR="006712F9" w:rsidRPr="00775DC6" w:rsidRDefault="006712F9" w:rsidP="00172D1B">
            <w:pPr>
              <w:pStyle w:val="aff5"/>
              <w:spacing w:after="0" w:line="240" w:lineRule="auto"/>
              <w:jc w:val="both"/>
              <w:rPr>
                <w:b w:val="0"/>
                <w:bCs/>
                <w:spacing w:val="2"/>
                <w:szCs w:val="24"/>
                <w:shd w:val="clear" w:color="auto" w:fill="FFFFFF"/>
                <w:lang w:eastAsia="ru-RU"/>
              </w:rPr>
            </w:pPr>
            <w:r w:rsidRPr="00775DC6">
              <w:rPr>
                <w:b w:val="0"/>
                <w:bCs/>
                <w:szCs w:val="24"/>
              </w:rPr>
              <w:t xml:space="preserve">загрязнения, </w:t>
            </w:r>
            <w:proofErr w:type="spellStart"/>
            <w:r w:rsidRPr="00775DC6">
              <w:rPr>
                <w:b w:val="0"/>
                <w:bCs/>
                <w:szCs w:val="24"/>
              </w:rPr>
              <w:t>вандальные</w:t>
            </w:r>
            <w:proofErr w:type="spellEnd"/>
            <w:r w:rsidRPr="00775DC6">
              <w:rPr>
                <w:b w:val="0"/>
                <w:bCs/>
                <w:szCs w:val="24"/>
              </w:rPr>
              <w:t xml:space="preserve"> изображения</w:t>
            </w:r>
          </w:p>
        </w:tc>
      </w:tr>
      <w:tr w:rsidR="006712F9" w:rsidRPr="00775DC6" w14:paraId="6F0C6F98" w14:textId="77777777" w:rsidTr="002B19D1">
        <w:tblPrEx>
          <w:tblLook w:val="04A0" w:firstRow="1" w:lastRow="0" w:firstColumn="1" w:lastColumn="0" w:noHBand="0" w:noVBand="1"/>
        </w:tblPrEx>
        <w:trPr>
          <w:trHeight w:val="94"/>
        </w:trPr>
        <w:tc>
          <w:tcPr>
            <w:tcW w:w="2681"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FEB3D44" w14:textId="77777777" w:rsidR="006712F9" w:rsidRPr="00775DC6" w:rsidRDefault="006712F9" w:rsidP="00172D1B">
            <w:pPr>
              <w:pStyle w:val="aff5"/>
              <w:spacing w:after="0" w:line="240" w:lineRule="auto"/>
              <w:jc w:val="left"/>
              <w:rPr>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E9A42E7" w14:textId="77777777" w:rsidR="006712F9" w:rsidRPr="00775DC6" w:rsidRDefault="006712F9" w:rsidP="00172D1B">
            <w:pPr>
              <w:pStyle w:val="aff5"/>
              <w:spacing w:after="0" w:line="240" w:lineRule="auto"/>
              <w:jc w:val="both"/>
              <w:rPr>
                <w:b w:val="0"/>
                <w:bCs/>
                <w:sz w:val="8"/>
                <w:szCs w:val="8"/>
              </w:rPr>
            </w:pPr>
          </w:p>
        </w:tc>
        <w:tc>
          <w:tcPr>
            <w:tcW w:w="6950" w:type="dxa"/>
            <w:gridSpan w:val="1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F0572A8" w14:textId="77777777" w:rsidR="006712F9" w:rsidRPr="00775DC6" w:rsidRDefault="006712F9" w:rsidP="00172D1B">
            <w:pPr>
              <w:pStyle w:val="aff5"/>
              <w:spacing w:after="0" w:line="240" w:lineRule="auto"/>
              <w:jc w:val="both"/>
              <w:rPr>
                <w:b w:val="0"/>
                <w:bCs/>
                <w:spacing w:val="2"/>
                <w:sz w:val="8"/>
                <w:szCs w:val="8"/>
                <w:shd w:val="clear" w:color="auto" w:fill="FFFFFF"/>
                <w:lang w:eastAsia="ru-RU"/>
              </w:rPr>
            </w:pPr>
          </w:p>
        </w:tc>
      </w:tr>
      <w:tr w:rsidR="006712F9" w:rsidRPr="00775DC6" w14:paraId="7D583460" w14:textId="77777777" w:rsidTr="002B19D1">
        <w:tblPrEx>
          <w:tblLook w:val="04A0" w:firstRow="1" w:lastRow="0" w:firstColumn="1" w:lastColumn="0" w:noHBand="0" w:noVBand="1"/>
        </w:tblPrEx>
        <w:trPr>
          <w:trHeight w:val="94"/>
        </w:trPr>
        <w:tc>
          <w:tcPr>
            <w:tcW w:w="2681" w:type="dxa"/>
            <w:gridSpan w:val="7"/>
            <w:vMerge w:val="restart"/>
            <w:tcBorders>
              <w:top w:val="single" w:sz="2" w:space="0" w:color="auto"/>
              <w:left w:val="single" w:sz="4" w:space="0" w:color="000000" w:themeColor="text1"/>
              <w:right w:val="single" w:sz="2" w:space="0" w:color="FFFFFF" w:themeColor="background1"/>
            </w:tcBorders>
          </w:tcPr>
          <w:p w14:paraId="4B220EE2" w14:textId="77777777" w:rsidR="006712F9" w:rsidRPr="00775DC6" w:rsidRDefault="006712F9" w:rsidP="00172D1B">
            <w:pPr>
              <w:pStyle w:val="aff5"/>
              <w:spacing w:after="0" w:line="240" w:lineRule="auto"/>
              <w:jc w:val="left"/>
              <w:rPr>
                <w:b w:val="0"/>
                <w:bCs/>
                <w:szCs w:val="24"/>
              </w:rPr>
            </w:pPr>
            <w:r w:rsidRPr="00775DC6">
              <w:rPr>
                <w:b w:val="0"/>
                <w:bCs/>
                <w:szCs w:val="24"/>
                <w:lang w:eastAsia="ru-RU"/>
              </w:rPr>
              <w:t>рекламные конструкции</w:t>
            </w:r>
            <w:r w:rsidRPr="00775DC6">
              <w:rPr>
                <w:b w:val="0"/>
                <w:bCs/>
                <w:noProof/>
                <w:szCs w:val="24"/>
                <w:lang w:eastAsia="ru-RU"/>
              </w:rPr>
              <w:t>:</w:t>
            </w:r>
          </w:p>
        </w:tc>
        <w:tc>
          <w:tcPr>
            <w:tcW w:w="7237" w:type="dxa"/>
            <w:gridSpan w:val="15"/>
            <w:tcBorders>
              <w:top w:val="single" w:sz="2" w:space="0" w:color="auto"/>
              <w:left w:val="single" w:sz="2" w:space="0" w:color="FFFFFF" w:themeColor="background1"/>
              <w:bottom w:val="single" w:sz="2" w:space="0" w:color="FFFFFF" w:themeColor="background1"/>
              <w:right w:val="single" w:sz="2" w:space="0" w:color="auto"/>
            </w:tcBorders>
          </w:tcPr>
          <w:p w14:paraId="74A1C6E5" w14:textId="77777777" w:rsidR="006712F9" w:rsidRPr="00775DC6" w:rsidRDefault="006712F9" w:rsidP="00172D1B">
            <w:pPr>
              <w:pStyle w:val="aff5"/>
              <w:spacing w:after="0" w:line="240" w:lineRule="auto"/>
              <w:jc w:val="both"/>
              <w:rPr>
                <w:b w:val="0"/>
                <w:bCs/>
                <w:szCs w:val="24"/>
              </w:rPr>
            </w:pPr>
            <w:r w:rsidRPr="00775DC6">
              <w:rPr>
                <w:b w:val="0"/>
                <w:bCs/>
                <w:szCs w:val="24"/>
                <w:lang w:eastAsia="ru-RU"/>
              </w:rPr>
              <w:t>самовольно размещенные</w:t>
            </w:r>
          </w:p>
        </w:tc>
      </w:tr>
      <w:tr w:rsidR="006712F9" w:rsidRPr="00775DC6" w14:paraId="2DEC71CE" w14:textId="77777777" w:rsidTr="002B19D1">
        <w:tblPrEx>
          <w:tblLook w:val="04A0" w:firstRow="1" w:lastRow="0" w:firstColumn="1" w:lastColumn="0" w:noHBand="0" w:noVBand="1"/>
        </w:tblPrEx>
        <w:trPr>
          <w:trHeight w:val="41"/>
        </w:trPr>
        <w:tc>
          <w:tcPr>
            <w:tcW w:w="2681" w:type="dxa"/>
            <w:gridSpan w:val="7"/>
            <w:vMerge/>
            <w:tcBorders>
              <w:left w:val="single" w:sz="4" w:space="0" w:color="000000" w:themeColor="text1"/>
              <w:right w:val="single" w:sz="2" w:space="0" w:color="FFFFFF" w:themeColor="background1"/>
            </w:tcBorders>
          </w:tcPr>
          <w:p w14:paraId="3BDE4A60" w14:textId="77777777" w:rsidR="006712F9" w:rsidRPr="00775DC6" w:rsidRDefault="006712F9" w:rsidP="00172D1B">
            <w:pPr>
              <w:pStyle w:val="aff5"/>
              <w:spacing w:after="0" w:line="240" w:lineRule="auto"/>
              <w:jc w:val="both"/>
              <w:rPr>
                <w:b w:val="0"/>
                <w:bCs/>
                <w:szCs w:val="24"/>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9D81652" w14:textId="77777777" w:rsidR="006712F9" w:rsidRPr="00775DC6" w:rsidRDefault="006712F9" w:rsidP="00172D1B">
            <w:pPr>
              <w:pStyle w:val="aff5"/>
              <w:spacing w:after="0" w:line="240" w:lineRule="auto"/>
              <w:jc w:val="both"/>
              <w:rPr>
                <w:b w:val="0"/>
                <w:bCs/>
                <w:sz w:val="8"/>
                <w:szCs w:val="8"/>
              </w:rPr>
            </w:pPr>
          </w:p>
        </w:tc>
        <w:tc>
          <w:tcPr>
            <w:tcW w:w="6950" w:type="dxa"/>
            <w:gridSpan w:val="14"/>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51DD32A3" w14:textId="77777777" w:rsidR="006712F9" w:rsidRPr="00775DC6" w:rsidRDefault="006712F9" w:rsidP="00172D1B">
            <w:pPr>
              <w:pStyle w:val="aff5"/>
              <w:spacing w:after="0" w:line="240" w:lineRule="auto"/>
              <w:jc w:val="both"/>
              <w:rPr>
                <w:b w:val="0"/>
                <w:bCs/>
                <w:sz w:val="8"/>
                <w:szCs w:val="8"/>
              </w:rPr>
            </w:pPr>
          </w:p>
        </w:tc>
      </w:tr>
      <w:tr w:rsidR="006712F9" w:rsidRPr="00775DC6" w14:paraId="6BA382E6" w14:textId="77777777" w:rsidTr="002B19D1">
        <w:tblPrEx>
          <w:tblLook w:val="04A0" w:firstRow="1" w:lastRow="0" w:firstColumn="1" w:lastColumn="0" w:noHBand="0" w:noVBand="1"/>
        </w:tblPrEx>
        <w:trPr>
          <w:trHeight w:val="145"/>
        </w:trPr>
        <w:tc>
          <w:tcPr>
            <w:tcW w:w="2681" w:type="dxa"/>
            <w:gridSpan w:val="7"/>
            <w:vMerge/>
            <w:tcBorders>
              <w:left w:val="single" w:sz="4" w:space="0" w:color="000000" w:themeColor="text1"/>
              <w:right w:val="single" w:sz="2" w:space="0" w:color="FFFFFF" w:themeColor="background1"/>
            </w:tcBorders>
          </w:tcPr>
          <w:p w14:paraId="62D6B676" w14:textId="77777777" w:rsidR="006712F9" w:rsidRPr="00775DC6" w:rsidRDefault="006712F9" w:rsidP="00172D1B">
            <w:pPr>
              <w:pStyle w:val="aff5"/>
              <w:spacing w:after="0" w:line="240" w:lineRule="auto"/>
              <w:jc w:val="both"/>
              <w:rPr>
                <w:b w:val="0"/>
                <w:bCs/>
                <w:szCs w:val="24"/>
              </w:rPr>
            </w:pPr>
          </w:p>
        </w:tc>
        <w:tc>
          <w:tcPr>
            <w:tcW w:w="7237" w:type="dxa"/>
            <w:gridSpan w:val="15"/>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6222C9C5" w14:textId="77777777" w:rsidR="006712F9" w:rsidRPr="00775DC6" w:rsidRDefault="006712F9" w:rsidP="00172D1B">
            <w:pPr>
              <w:pStyle w:val="aff5"/>
              <w:spacing w:after="0" w:line="240" w:lineRule="auto"/>
              <w:jc w:val="both"/>
              <w:rPr>
                <w:b w:val="0"/>
                <w:bCs/>
                <w:szCs w:val="24"/>
              </w:rPr>
            </w:pPr>
            <w:r w:rsidRPr="00775DC6">
              <w:rPr>
                <w:b w:val="0"/>
                <w:bCs/>
                <w:szCs w:val="24"/>
                <w:lang w:eastAsia="ru-RU"/>
              </w:rPr>
              <w:t>эксплуатируемые после окончания срока договора на установку</w:t>
            </w:r>
          </w:p>
        </w:tc>
      </w:tr>
      <w:tr w:rsidR="006712F9" w:rsidRPr="00775DC6" w14:paraId="371ED08C" w14:textId="77777777" w:rsidTr="002B19D1">
        <w:tblPrEx>
          <w:tblLook w:val="04A0" w:firstRow="1" w:lastRow="0" w:firstColumn="1" w:lastColumn="0" w:noHBand="0" w:noVBand="1"/>
        </w:tblPrEx>
        <w:trPr>
          <w:trHeight w:val="41"/>
        </w:trPr>
        <w:tc>
          <w:tcPr>
            <w:tcW w:w="2681" w:type="dxa"/>
            <w:gridSpan w:val="7"/>
            <w:vMerge/>
            <w:tcBorders>
              <w:left w:val="single" w:sz="4" w:space="0" w:color="000000" w:themeColor="text1"/>
              <w:right w:val="single" w:sz="2" w:space="0" w:color="FFFFFF" w:themeColor="background1"/>
            </w:tcBorders>
          </w:tcPr>
          <w:p w14:paraId="7AE1A6D0" w14:textId="77777777" w:rsidR="006712F9" w:rsidRPr="00775DC6" w:rsidRDefault="006712F9" w:rsidP="00172D1B">
            <w:pPr>
              <w:pStyle w:val="aff5"/>
              <w:spacing w:after="0" w:line="240" w:lineRule="auto"/>
              <w:jc w:val="both"/>
              <w:rPr>
                <w:b w:val="0"/>
                <w:bCs/>
                <w:szCs w:val="24"/>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DC9841B" w14:textId="77777777" w:rsidR="006712F9" w:rsidRPr="00775DC6" w:rsidRDefault="006712F9" w:rsidP="00172D1B">
            <w:pPr>
              <w:pStyle w:val="aff5"/>
              <w:spacing w:after="0" w:line="240" w:lineRule="auto"/>
              <w:jc w:val="both"/>
              <w:rPr>
                <w:b w:val="0"/>
                <w:bCs/>
                <w:sz w:val="8"/>
                <w:szCs w:val="8"/>
              </w:rPr>
            </w:pPr>
          </w:p>
        </w:tc>
        <w:tc>
          <w:tcPr>
            <w:tcW w:w="6950" w:type="dxa"/>
            <w:gridSpan w:val="14"/>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76DDD41A" w14:textId="77777777" w:rsidR="006712F9" w:rsidRPr="00775DC6" w:rsidRDefault="006712F9" w:rsidP="00172D1B">
            <w:pPr>
              <w:pStyle w:val="aff5"/>
              <w:spacing w:after="0" w:line="240" w:lineRule="auto"/>
              <w:jc w:val="both"/>
              <w:rPr>
                <w:b w:val="0"/>
                <w:bCs/>
                <w:sz w:val="8"/>
                <w:szCs w:val="8"/>
              </w:rPr>
            </w:pPr>
          </w:p>
        </w:tc>
      </w:tr>
      <w:tr w:rsidR="006712F9" w:rsidRPr="00775DC6" w14:paraId="1B4687EB" w14:textId="77777777" w:rsidTr="002B19D1">
        <w:tblPrEx>
          <w:tblLook w:val="04A0" w:firstRow="1" w:lastRow="0" w:firstColumn="1" w:lastColumn="0" w:noHBand="0" w:noVBand="1"/>
        </w:tblPrEx>
        <w:trPr>
          <w:trHeight w:val="47"/>
        </w:trPr>
        <w:tc>
          <w:tcPr>
            <w:tcW w:w="2681" w:type="dxa"/>
            <w:gridSpan w:val="7"/>
            <w:vMerge/>
            <w:tcBorders>
              <w:left w:val="single" w:sz="4" w:space="0" w:color="000000" w:themeColor="text1"/>
              <w:right w:val="single" w:sz="2" w:space="0" w:color="FFFFFF" w:themeColor="background1"/>
            </w:tcBorders>
          </w:tcPr>
          <w:p w14:paraId="3433624D" w14:textId="77777777" w:rsidR="006712F9" w:rsidRPr="00775DC6" w:rsidRDefault="006712F9" w:rsidP="00172D1B">
            <w:pPr>
              <w:pStyle w:val="aff5"/>
              <w:spacing w:after="0" w:line="240" w:lineRule="auto"/>
              <w:jc w:val="both"/>
              <w:rPr>
                <w:b w:val="0"/>
                <w:bCs/>
                <w:szCs w:val="24"/>
              </w:rPr>
            </w:pPr>
          </w:p>
        </w:tc>
        <w:tc>
          <w:tcPr>
            <w:tcW w:w="7237" w:type="dxa"/>
            <w:gridSpan w:val="15"/>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324EFCD7" w14:textId="77777777" w:rsidR="006712F9" w:rsidRPr="00775DC6" w:rsidRDefault="006712F9" w:rsidP="00172D1B">
            <w:pPr>
              <w:pStyle w:val="aff5"/>
              <w:spacing w:after="0" w:line="240" w:lineRule="auto"/>
              <w:jc w:val="both"/>
              <w:rPr>
                <w:b w:val="0"/>
                <w:bCs/>
                <w:szCs w:val="24"/>
              </w:rPr>
            </w:pPr>
            <w:r w:rsidRPr="00775DC6">
              <w:rPr>
                <w:b w:val="0"/>
                <w:bCs/>
                <w:szCs w:val="24"/>
                <w:lang w:eastAsia="ru-RU"/>
              </w:rPr>
              <w:t>эксплуатируемые после аннулирования ранее выданного разрешения</w:t>
            </w:r>
          </w:p>
        </w:tc>
      </w:tr>
      <w:tr w:rsidR="006712F9" w:rsidRPr="00775DC6" w14:paraId="191328A8" w14:textId="77777777" w:rsidTr="002B19D1">
        <w:tblPrEx>
          <w:tblLook w:val="04A0" w:firstRow="1" w:lastRow="0" w:firstColumn="1" w:lastColumn="0" w:noHBand="0" w:noVBand="1"/>
        </w:tblPrEx>
        <w:trPr>
          <w:trHeight w:val="41"/>
        </w:trPr>
        <w:tc>
          <w:tcPr>
            <w:tcW w:w="2681" w:type="dxa"/>
            <w:gridSpan w:val="7"/>
            <w:vMerge/>
            <w:tcBorders>
              <w:left w:val="single" w:sz="4" w:space="0" w:color="000000" w:themeColor="text1"/>
              <w:right w:val="single" w:sz="2" w:space="0" w:color="FFFFFF" w:themeColor="background1"/>
            </w:tcBorders>
          </w:tcPr>
          <w:p w14:paraId="7BD9049B" w14:textId="77777777" w:rsidR="006712F9" w:rsidRPr="00775DC6" w:rsidRDefault="006712F9" w:rsidP="00172D1B">
            <w:pPr>
              <w:pStyle w:val="aff5"/>
              <w:spacing w:after="0" w:line="240" w:lineRule="auto"/>
              <w:jc w:val="both"/>
              <w:rPr>
                <w:b w:val="0"/>
                <w:bCs/>
                <w:szCs w:val="24"/>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F929E07" w14:textId="77777777" w:rsidR="006712F9" w:rsidRPr="00775DC6" w:rsidRDefault="006712F9" w:rsidP="00172D1B">
            <w:pPr>
              <w:pStyle w:val="aff5"/>
              <w:spacing w:after="0" w:line="240" w:lineRule="auto"/>
              <w:jc w:val="both"/>
              <w:rPr>
                <w:b w:val="0"/>
                <w:bCs/>
                <w:sz w:val="8"/>
                <w:szCs w:val="8"/>
              </w:rPr>
            </w:pPr>
          </w:p>
        </w:tc>
        <w:tc>
          <w:tcPr>
            <w:tcW w:w="6950" w:type="dxa"/>
            <w:gridSpan w:val="14"/>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46C545CA" w14:textId="77777777" w:rsidR="006712F9" w:rsidRPr="00775DC6" w:rsidRDefault="006712F9" w:rsidP="00172D1B">
            <w:pPr>
              <w:pStyle w:val="aff5"/>
              <w:spacing w:after="0" w:line="240" w:lineRule="auto"/>
              <w:jc w:val="both"/>
              <w:rPr>
                <w:b w:val="0"/>
                <w:bCs/>
                <w:sz w:val="8"/>
                <w:szCs w:val="8"/>
              </w:rPr>
            </w:pPr>
          </w:p>
        </w:tc>
      </w:tr>
      <w:tr w:rsidR="006712F9" w:rsidRPr="00775DC6" w14:paraId="6F19103B" w14:textId="77777777" w:rsidTr="002B19D1">
        <w:tblPrEx>
          <w:tblLook w:val="04A0" w:firstRow="1" w:lastRow="0" w:firstColumn="1" w:lastColumn="0" w:noHBand="0" w:noVBand="1"/>
        </w:tblPrEx>
        <w:trPr>
          <w:trHeight w:val="41"/>
        </w:trPr>
        <w:tc>
          <w:tcPr>
            <w:tcW w:w="2681" w:type="dxa"/>
            <w:gridSpan w:val="7"/>
            <w:vMerge/>
            <w:tcBorders>
              <w:left w:val="single" w:sz="4" w:space="0" w:color="000000" w:themeColor="text1"/>
              <w:bottom w:val="single" w:sz="4" w:space="0" w:color="000000" w:themeColor="text1"/>
              <w:right w:val="single" w:sz="2" w:space="0" w:color="FFFFFF" w:themeColor="background1"/>
            </w:tcBorders>
          </w:tcPr>
          <w:p w14:paraId="0F0B7972" w14:textId="77777777" w:rsidR="006712F9" w:rsidRPr="00775DC6" w:rsidRDefault="006712F9" w:rsidP="00172D1B">
            <w:pPr>
              <w:pStyle w:val="aff5"/>
              <w:spacing w:after="0" w:line="240" w:lineRule="auto"/>
              <w:jc w:val="both"/>
              <w:rPr>
                <w:b w:val="0"/>
                <w:bCs/>
                <w:szCs w:val="24"/>
              </w:rPr>
            </w:pPr>
          </w:p>
        </w:tc>
        <w:tc>
          <w:tcPr>
            <w:tcW w:w="7237" w:type="dxa"/>
            <w:gridSpan w:val="15"/>
            <w:tcBorders>
              <w:top w:val="single" w:sz="4" w:space="0" w:color="FFFFFF" w:themeColor="background1"/>
              <w:left w:val="single" w:sz="2" w:space="0" w:color="FFFFFF" w:themeColor="background1"/>
              <w:bottom w:val="single" w:sz="4" w:space="0" w:color="FFFFFF"/>
              <w:right w:val="single" w:sz="2" w:space="0" w:color="auto"/>
            </w:tcBorders>
          </w:tcPr>
          <w:p w14:paraId="463EB7AC" w14:textId="33637383" w:rsidR="006712F9" w:rsidRPr="00775DC6" w:rsidRDefault="006712F9" w:rsidP="00172D1B">
            <w:pPr>
              <w:pStyle w:val="aff5"/>
              <w:spacing w:after="0" w:line="240" w:lineRule="auto"/>
              <w:jc w:val="both"/>
              <w:rPr>
                <w:b w:val="0"/>
                <w:bCs/>
                <w:szCs w:val="24"/>
              </w:rPr>
            </w:pPr>
            <w:r w:rsidRPr="00775DC6">
              <w:rPr>
                <w:b w:val="0"/>
                <w:bCs/>
                <w:szCs w:val="24"/>
                <w:lang w:eastAsia="ru-RU"/>
              </w:rPr>
              <w:t xml:space="preserve">эксплуатируемые с нарушением требований к установке </w:t>
            </w:r>
            <w:r w:rsidR="00963C64">
              <w:rPr>
                <w:b w:val="0"/>
                <w:bCs/>
                <w:szCs w:val="24"/>
                <w:lang w:eastAsia="ru-RU"/>
              </w:rPr>
              <w:t xml:space="preserve">                                     </w:t>
            </w:r>
            <w:r w:rsidRPr="00775DC6">
              <w:rPr>
                <w:b w:val="0"/>
                <w:bCs/>
                <w:szCs w:val="24"/>
                <w:lang w:eastAsia="ru-RU"/>
              </w:rPr>
              <w:t>и эксплуатации</w:t>
            </w:r>
          </w:p>
        </w:tc>
      </w:tr>
      <w:tr w:rsidR="006712F9" w:rsidRPr="00775DC6" w14:paraId="5AEF105F" w14:textId="77777777" w:rsidTr="002B19D1">
        <w:tblPrEx>
          <w:tblLook w:val="04A0" w:firstRow="1" w:lastRow="0" w:firstColumn="1" w:lastColumn="0" w:noHBand="0" w:noVBand="1"/>
        </w:tblPrEx>
        <w:trPr>
          <w:trHeight w:val="47"/>
        </w:trPr>
        <w:tc>
          <w:tcPr>
            <w:tcW w:w="9918" w:type="dxa"/>
            <w:gridSpan w:val="22"/>
            <w:tcBorders>
              <w:left w:val="single" w:sz="2" w:space="0" w:color="FFFFFF" w:themeColor="background1"/>
              <w:right w:val="single" w:sz="2" w:space="0" w:color="FFFFFF" w:themeColor="background1"/>
            </w:tcBorders>
          </w:tcPr>
          <w:p w14:paraId="2F90A3F7" w14:textId="77777777" w:rsidR="006712F9" w:rsidRPr="00775DC6" w:rsidRDefault="006712F9" w:rsidP="00172D1B">
            <w:pPr>
              <w:tabs>
                <w:tab w:val="left" w:pos="284"/>
                <w:tab w:val="left" w:pos="851"/>
              </w:tabs>
              <w:spacing w:after="0" w:line="240" w:lineRule="auto"/>
              <w:contextualSpacing/>
              <w:jc w:val="both"/>
              <w:rPr>
                <w:sz w:val="8"/>
                <w:szCs w:val="8"/>
                <w:lang w:eastAsia="ru-RU"/>
              </w:rPr>
            </w:pPr>
          </w:p>
        </w:tc>
      </w:tr>
      <w:tr w:rsidR="006712F9" w:rsidRPr="00775DC6" w14:paraId="514253A1" w14:textId="77777777" w:rsidTr="002B19D1">
        <w:tblPrEx>
          <w:tblLook w:val="04A0" w:firstRow="1" w:lastRow="0" w:firstColumn="1" w:lastColumn="0" w:noHBand="0" w:noVBand="1"/>
        </w:tblPrEx>
        <w:trPr>
          <w:trHeight w:val="192"/>
        </w:trPr>
        <w:tc>
          <w:tcPr>
            <w:tcW w:w="9918" w:type="dxa"/>
            <w:gridSpan w:val="22"/>
          </w:tcPr>
          <w:p w14:paraId="2053FDF5" w14:textId="77777777" w:rsidR="006712F9" w:rsidRPr="00775DC6" w:rsidRDefault="006712F9" w:rsidP="00172D1B">
            <w:pPr>
              <w:tabs>
                <w:tab w:val="left" w:pos="284"/>
                <w:tab w:val="left" w:pos="851"/>
              </w:tabs>
              <w:spacing w:after="0" w:line="240" w:lineRule="auto"/>
              <w:contextualSpacing/>
              <w:jc w:val="both"/>
              <w:rPr>
                <w:sz w:val="24"/>
                <w:szCs w:val="24"/>
                <w:lang w:eastAsia="ru-RU"/>
              </w:rPr>
            </w:pPr>
            <w:r w:rsidRPr="00775DC6">
              <w:rPr>
                <w:sz w:val="24"/>
                <w:szCs w:val="24"/>
                <w:lang w:eastAsia="ru-RU"/>
              </w:rPr>
              <w:t xml:space="preserve">создание </w:t>
            </w:r>
            <w:r w:rsidRPr="00775DC6">
              <w:rPr>
                <w:sz w:val="24"/>
                <w:szCs w:val="24"/>
              </w:rPr>
              <w:t>ограждениями</w:t>
            </w:r>
            <w:r w:rsidRPr="00775DC6">
              <w:rPr>
                <w:sz w:val="24"/>
                <w:szCs w:val="24"/>
                <w:lang w:eastAsia="ru-RU"/>
              </w:rPr>
              <w:t xml:space="preserve"> препятствий </w:t>
            </w:r>
            <w:r w:rsidRPr="00775DC6">
              <w:rPr>
                <w:bCs/>
                <w:spacing w:val="2"/>
                <w:sz w:val="24"/>
                <w:szCs w:val="24"/>
                <w:shd w:val="clear" w:color="auto" w:fill="FFFFFF"/>
              </w:rPr>
              <w:t xml:space="preserve">для использования </w:t>
            </w:r>
            <w:r w:rsidRPr="00775DC6">
              <w:rPr>
                <w:bCs/>
                <w:sz w:val="24"/>
                <w:szCs w:val="24"/>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6712F9" w:rsidRPr="00775DC6" w14:paraId="26DBBB3B" w14:textId="77777777" w:rsidTr="002B19D1">
        <w:tblPrEx>
          <w:tblLook w:val="04A0" w:firstRow="1" w:lastRow="0" w:firstColumn="1" w:lastColumn="0" w:noHBand="0" w:noVBand="1"/>
        </w:tblPrEx>
        <w:trPr>
          <w:trHeight w:val="41"/>
        </w:trPr>
        <w:tc>
          <w:tcPr>
            <w:tcW w:w="9918" w:type="dxa"/>
            <w:gridSpan w:val="22"/>
            <w:tcBorders>
              <w:left w:val="single" w:sz="2" w:space="0" w:color="FFFFFF" w:themeColor="background1"/>
              <w:right w:val="single" w:sz="2" w:space="0" w:color="FFFFFF" w:themeColor="background1"/>
            </w:tcBorders>
          </w:tcPr>
          <w:p w14:paraId="788F2718" w14:textId="77777777" w:rsidR="006712F9" w:rsidRPr="00775DC6" w:rsidRDefault="006712F9" w:rsidP="00172D1B">
            <w:pPr>
              <w:tabs>
                <w:tab w:val="left" w:pos="284"/>
                <w:tab w:val="left" w:pos="851"/>
              </w:tabs>
              <w:spacing w:after="0" w:line="240" w:lineRule="auto"/>
              <w:contextualSpacing/>
              <w:jc w:val="both"/>
              <w:rPr>
                <w:sz w:val="8"/>
                <w:szCs w:val="8"/>
                <w:lang w:eastAsia="ru-RU"/>
              </w:rPr>
            </w:pPr>
          </w:p>
        </w:tc>
      </w:tr>
      <w:tr w:rsidR="006712F9" w:rsidRPr="00775DC6" w14:paraId="693581B9" w14:textId="77777777" w:rsidTr="002B19D1">
        <w:tblPrEx>
          <w:tblLook w:val="04A0" w:firstRow="1" w:lastRow="0" w:firstColumn="1" w:lastColumn="0" w:noHBand="0" w:noVBand="1"/>
        </w:tblPrEx>
        <w:trPr>
          <w:trHeight w:val="192"/>
        </w:trPr>
        <w:tc>
          <w:tcPr>
            <w:tcW w:w="9918" w:type="dxa"/>
            <w:gridSpan w:val="22"/>
          </w:tcPr>
          <w:p w14:paraId="56AA957B" w14:textId="51096160" w:rsidR="006712F9" w:rsidRPr="00775DC6" w:rsidRDefault="006712F9" w:rsidP="00172D1B">
            <w:pPr>
              <w:tabs>
                <w:tab w:val="left" w:pos="284"/>
                <w:tab w:val="left" w:pos="851"/>
              </w:tabs>
              <w:spacing w:after="0" w:line="240" w:lineRule="auto"/>
              <w:contextualSpacing/>
              <w:jc w:val="both"/>
              <w:rPr>
                <w:sz w:val="24"/>
                <w:szCs w:val="24"/>
                <w:lang w:eastAsia="ru-RU"/>
              </w:rPr>
            </w:pPr>
            <w:r w:rsidRPr="00775DC6">
              <w:rPr>
                <w:spacing w:val="2"/>
                <w:sz w:val="24"/>
                <w:szCs w:val="24"/>
                <w:shd w:val="clear" w:color="auto" w:fill="FFFFFF"/>
              </w:rPr>
              <w:t>ограждения на землях или земельных участках, находящихся в государственной или муниципальной собственности</w:t>
            </w:r>
            <w:r w:rsidR="00300287" w:rsidRPr="00775DC6">
              <w:rPr>
                <w:spacing w:val="2"/>
                <w:sz w:val="24"/>
                <w:szCs w:val="24"/>
                <w:shd w:val="clear" w:color="auto" w:fill="FFFFFF"/>
              </w:rPr>
              <w:t xml:space="preserve"> </w:t>
            </w:r>
            <w:r w:rsidRPr="00775DC6">
              <w:rPr>
                <w:spacing w:val="2"/>
                <w:sz w:val="24"/>
                <w:szCs w:val="24"/>
                <w:shd w:val="clear" w:color="auto" w:fill="FFFFFF"/>
              </w:rPr>
              <w:t>без предоставления земельных участков и установления сервитутов в отсутствие разрешения на размещение</w:t>
            </w:r>
          </w:p>
        </w:tc>
      </w:tr>
      <w:tr w:rsidR="006712F9" w:rsidRPr="00775DC6" w14:paraId="5B7DEFC5" w14:textId="77777777" w:rsidTr="002B19D1">
        <w:tblPrEx>
          <w:tblLook w:val="04A0" w:firstRow="1" w:lastRow="0" w:firstColumn="1" w:lastColumn="0" w:noHBand="0" w:noVBand="1"/>
        </w:tblPrEx>
        <w:trPr>
          <w:trHeight w:val="41"/>
        </w:trPr>
        <w:tc>
          <w:tcPr>
            <w:tcW w:w="9918" w:type="dxa"/>
            <w:gridSpan w:val="22"/>
            <w:tcBorders>
              <w:left w:val="single" w:sz="2" w:space="0" w:color="FFFFFF" w:themeColor="background1"/>
              <w:right w:val="single" w:sz="2" w:space="0" w:color="FFFFFF" w:themeColor="background1"/>
            </w:tcBorders>
          </w:tcPr>
          <w:p w14:paraId="44BE8194" w14:textId="77777777" w:rsidR="006712F9" w:rsidRPr="00775DC6" w:rsidRDefault="006712F9" w:rsidP="00172D1B">
            <w:pPr>
              <w:tabs>
                <w:tab w:val="left" w:pos="284"/>
                <w:tab w:val="left" w:pos="851"/>
              </w:tabs>
              <w:spacing w:after="0" w:line="240" w:lineRule="auto"/>
              <w:contextualSpacing/>
              <w:jc w:val="both"/>
              <w:rPr>
                <w:spacing w:val="2"/>
                <w:sz w:val="8"/>
                <w:szCs w:val="8"/>
                <w:shd w:val="clear" w:color="auto" w:fill="FFFFFF"/>
              </w:rPr>
            </w:pPr>
          </w:p>
        </w:tc>
      </w:tr>
      <w:tr w:rsidR="006712F9" w:rsidRPr="00775DC6" w14:paraId="63141B48" w14:textId="77777777" w:rsidTr="002B19D1">
        <w:tblPrEx>
          <w:tblLook w:val="04A0" w:firstRow="1" w:lastRow="0" w:firstColumn="1" w:lastColumn="0" w:noHBand="0" w:noVBand="1"/>
        </w:tblPrEx>
        <w:trPr>
          <w:trHeight w:val="192"/>
        </w:trPr>
        <w:tc>
          <w:tcPr>
            <w:tcW w:w="9918" w:type="dxa"/>
            <w:gridSpan w:val="22"/>
          </w:tcPr>
          <w:p w14:paraId="09642CB7" w14:textId="77777777" w:rsidR="006712F9" w:rsidRPr="00775DC6" w:rsidRDefault="006712F9" w:rsidP="00172D1B">
            <w:pPr>
              <w:tabs>
                <w:tab w:val="left" w:pos="284"/>
                <w:tab w:val="left" w:pos="851"/>
              </w:tabs>
              <w:spacing w:after="0" w:line="240" w:lineRule="auto"/>
              <w:contextualSpacing/>
              <w:jc w:val="both"/>
              <w:rPr>
                <w:spacing w:val="2"/>
                <w:sz w:val="24"/>
                <w:szCs w:val="24"/>
                <w:shd w:val="clear" w:color="auto" w:fill="FFFFFF"/>
              </w:rPr>
            </w:pPr>
            <w:r w:rsidRPr="00775DC6">
              <w:rPr>
                <w:spacing w:val="2"/>
                <w:sz w:val="24"/>
                <w:szCs w:val="24"/>
                <w:shd w:val="clear" w:color="auto" w:fill="FFFFFF"/>
              </w:rPr>
              <w:t>отклонение по вертикали более 5</w:t>
            </w:r>
            <w:r w:rsidRPr="00775DC6">
              <w:rPr>
                <w:spacing w:val="2"/>
                <w:sz w:val="24"/>
                <w:szCs w:val="24"/>
                <w:shd w:val="clear" w:color="auto" w:fill="FFFFFF"/>
                <w:vertAlign w:val="superscript"/>
              </w:rPr>
              <w:t xml:space="preserve"> </w:t>
            </w:r>
            <w:r w:rsidRPr="00775DC6">
              <w:rPr>
                <w:spacing w:val="2"/>
                <w:sz w:val="24"/>
                <w:szCs w:val="24"/>
                <w:shd w:val="clear" w:color="auto" w:fill="FFFFFF"/>
              </w:rPr>
              <w:t>градусов</w:t>
            </w:r>
          </w:p>
        </w:tc>
      </w:tr>
      <w:tr w:rsidR="006712F9" w:rsidRPr="00775DC6" w14:paraId="3D93A839" w14:textId="77777777" w:rsidTr="002B19D1">
        <w:tblPrEx>
          <w:tblLook w:val="04A0" w:firstRow="1" w:lastRow="0" w:firstColumn="1" w:lastColumn="0" w:noHBand="0" w:noVBand="1"/>
        </w:tblPrEx>
        <w:trPr>
          <w:gridAfter w:val="13"/>
          <w:wAfter w:w="5458" w:type="dxa"/>
          <w:trHeight w:val="42"/>
        </w:trPr>
        <w:tc>
          <w:tcPr>
            <w:tcW w:w="4460" w:type="dxa"/>
            <w:gridSpan w:val="9"/>
            <w:tcBorders>
              <w:left w:val="single" w:sz="2" w:space="0" w:color="FFFFFF" w:themeColor="background1"/>
              <w:bottom w:val="single" w:sz="2" w:space="0" w:color="FFFFFF" w:themeColor="background1"/>
              <w:right w:val="single" w:sz="2" w:space="0" w:color="FFFFFF" w:themeColor="background1"/>
            </w:tcBorders>
          </w:tcPr>
          <w:p w14:paraId="156778D8" w14:textId="77777777" w:rsidR="006712F9" w:rsidRPr="00775DC6" w:rsidRDefault="006712F9" w:rsidP="00172D1B">
            <w:pPr>
              <w:pStyle w:val="aff5"/>
              <w:spacing w:after="0" w:line="240" w:lineRule="auto"/>
              <w:jc w:val="both"/>
              <w:rPr>
                <w:sz w:val="2"/>
                <w:szCs w:val="2"/>
              </w:rPr>
            </w:pPr>
          </w:p>
        </w:tc>
      </w:tr>
      <w:tr w:rsidR="006712F9" w:rsidRPr="00775DC6" w14:paraId="1E0F11C9" w14:textId="77777777" w:rsidTr="002B19D1">
        <w:tblPrEx>
          <w:tblLook w:val="04A0" w:firstRow="1" w:lastRow="0" w:firstColumn="1" w:lastColumn="0" w:noHBand="0" w:noVBand="1"/>
        </w:tblPrEx>
        <w:trPr>
          <w:trHeight w:val="47"/>
        </w:trPr>
        <w:tc>
          <w:tcPr>
            <w:tcW w:w="383"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64A95D8F" w14:textId="77777777" w:rsidR="006712F9" w:rsidRPr="00775DC6" w:rsidRDefault="006712F9" w:rsidP="00172D1B">
            <w:pPr>
              <w:pStyle w:val="aff5"/>
              <w:spacing w:after="0" w:line="240" w:lineRule="auto"/>
              <w:ind w:right="-142"/>
              <w:jc w:val="both"/>
              <w:rPr>
                <w:sz w:val="20"/>
                <w:szCs w:val="20"/>
              </w:rPr>
            </w:pPr>
          </w:p>
        </w:tc>
        <w:tc>
          <w:tcPr>
            <w:tcW w:w="8401"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772265" w14:textId="77777777" w:rsidR="006712F9" w:rsidRPr="00775DC6" w:rsidRDefault="006712F9" w:rsidP="00172D1B">
            <w:pPr>
              <w:pStyle w:val="aff5"/>
              <w:spacing w:after="0" w:line="240" w:lineRule="auto"/>
              <w:jc w:val="both"/>
              <w:rPr>
                <w:spacing w:val="2"/>
                <w:sz w:val="20"/>
                <w:szCs w:val="20"/>
                <w:shd w:val="clear" w:color="auto" w:fill="FFFFFF"/>
                <w:lang w:eastAsia="ru-RU"/>
              </w:rPr>
            </w:pP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56F68AB" w14:textId="77777777" w:rsidR="006712F9" w:rsidRPr="00775DC6" w:rsidRDefault="006712F9" w:rsidP="00172D1B">
            <w:pPr>
              <w:pStyle w:val="aff5"/>
              <w:spacing w:after="0" w:line="240" w:lineRule="auto"/>
              <w:jc w:val="both"/>
              <w:rPr>
                <w:spacing w:val="2"/>
                <w:sz w:val="20"/>
                <w:szCs w:val="20"/>
                <w:shd w:val="clear" w:color="auto" w:fill="FFFFFF"/>
                <w:lang w:eastAsia="ru-RU"/>
              </w:rPr>
            </w:pPr>
          </w:p>
        </w:tc>
      </w:tr>
      <w:tr w:rsidR="006712F9" w:rsidRPr="00775DC6" w14:paraId="72163044" w14:textId="77777777" w:rsidTr="002B19D1">
        <w:tblPrEx>
          <w:tblLook w:val="04A0" w:firstRow="1" w:lastRow="0" w:firstColumn="1" w:lastColumn="0" w:noHBand="0" w:noVBand="1"/>
        </w:tblPrEx>
        <w:trPr>
          <w:trHeight w:val="47"/>
        </w:trPr>
        <w:tc>
          <w:tcPr>
            <w:tcW w:w="383"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4329FF32" w14:textId="7ED77912" w:rsidR="006712F9" w:rsidRPr="00775DC6" w:rsidRDefault="001B027B" w:rsidP="00172D1B">
            <w:pPr>
              <w:pStyle w:val="aff5"/>
              <w:spacing w:after="0" w:line="240" w:lineRule="auto"/>
              <w:ind w:right="-142"/>
              <w:jc w:val="both"/>
              <w:rPr>
                <w:szCs w:val="24"/>
              </w:rPr>
            </w:pPr>
            <w:r w:rsidRPr="00775DC6">
              <w:rPr>
                <w:szCs w:val="24"/>
              </w:rPr>
              <w:t>7</w:t>
            </w:r>
            <w:r w:rsidR="006712F9" w:rsidRPr="00775DC6">
              <w:rPr>
                <w:szCs w:val="24"/>
              </w:rPr>
              <w:t>.</w:t>
            </w:r>
          </w:p>
        </w:tc>
        <w:tc>
          <w:tcPr>
            <w:tcW w:w="8401" w:type="dxa"/>
            <w:gridSpan w:val="19"/>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D2FFD54" w14:textId="77777777" w:rsidR="006712F9" w:rsidRPr="00775DC6" w:rsidRDefault="006712F9" w:rsidP="00172D1B">
            <w:pPr>
              <w:pStyle w:val="aff5"/>
              <w:spacing w:after="0" w:line="240" w:lineRule="auto"/>
              <w:jc w:val="both"/>
              <w:rPr>
                <w:spacing w:val="2"/>
                <w:szCs w:val="24"/>
                <w:shd w:val="clear" w:color="auto" w:fill="FFFFFF"/>
                <w:lang w:eastAsia="ru-RU"/>
              </w:rPr>
            </w:pPr>
            <w:r w:rsidRPr="00775DC6">
              <w:rPr>
                <w:spacing w:val="2"/>
                <w:szCs w:val="24"/>
                <w:shd w:val="clear" w:color="auto" w:fill="FFFFFF"/>
                <w:lang w:eastAsia="ru-RU"/>
              </w:rPr>
              <w:t xml:space="preserve">Срок действия Колористического паспорта: </w:t>
            </w:r>
          </w:p>
        </w:tc>
        <w:tc>
          <w:tcPr>
            <w:tcW w:w="1134" w:type="dxa"/>
            <w:tcBorders>
              <w:top w:val="single" w:sz="4" w:space="0" w:color="FFFFFF"/>
              <w:left w:val="single" w:sz="4" w:space="0" w:color="FFFFFF"/>
              <w:bottom w:val="single" w:sz="4" w:space="0" w:color="auto"/>
              <w:right w:val="single" w:sz="4" w:space="0" w:color="auto"/>
            </w:tcBorders>
          </w:tcPr>
          <w:p w14:paraId="75164306" w14:textId="77777777" w:rsidR="006712F9" w:rsidRPr="00775DC6" w:rsidRDefault="006712F9" w:rsidP="00172D1B">
            <w:pPr>
              <w:pStyle w:val="aff5"/>
              <w:spacing w:after="0" w:line="240" w:lineRule="auto"/>
              <w:jc w:val="both"/>
              <w:rPr>
                <w:spacing w:val="2"/>
                <w:sz w:val="20"/>
                <w:szCs w:val="20"/>
                <w:shd w:val="clear" w:color="auto" w:fill="FFFFFF"/>
                <w:lang w:eastAsia="ru-RU"/>
              </w:rPr>
            </w:pPr>
          </w:p>
        </w:tc>
      </w:tr>
      <w:tr w:rsidR="006712F9" w:rsidRPr="00775DC6" w14:paraId="413A2328" w14:textId="77777777" w:rsidTr="002B19D1">
        <w:tblPrEx>
          <w:tblLook w:val="04A0" w:firstRow="1" w:lastRow="0" w:firstColumn="1" w:lastColumn="0" w:noHBand="0" w:noVBand="1"/>
        </w:tblPrEx>
        <w:trPr>
          <w:trHeight w:val="162"/>
        </w:trPr>
        <w:tc>
          <w:tcPr>
            <w:tcW w:w="383" w:type="dxa"/>
            <w:gridSpan w:val="2"/>
            <w:tcBorders>
              <w:top w:val="single" w:sz="4" w:space="0" w:color="FFFFFF"/>
              <w:left w:val="single" w:sz="4" w:space="0" w:color="FFFFFF"/>
              <w:bottom w:val="single" w:sz="4" w:space="0" w:color="FFFFFF" w:themeColor="background1"/>
              <w:right w:val="single" w:sz="4" w:space="0" w:color="FFFFFF"/>
            </w:tcBorders>
          </w:tcPr>
          <w:p w14:paraId="5846A0E7" w14:textId="77777777" w:rsidR="006712F9" w:rsidRPr="00775DC6" w:rsidRDefault="006712F9" w:rsidP="00172D1B">
            <w:pPr>
              <w:pStyle w:val="aff5"/>
              <w:spacing w:after="0" w:line="240" w:lineRule="auto"/>
              <w:ind w:right="-142"/>
              <w:jc w:val="both"/>
              <w:rPr>
                <w:sz w:val="20"/>
                <w:szCs w:val="20"/>
              </w:rPr>
            </w:pPr>
          </w:p>
        </w:tc>
        <w:tc>
          <w:tcPr>
            <w:tcW w:w="8401"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97B608" w14:textId="2BC616C5" w:rsidR="006712F9" w:rsidRPr="00775DC6" w:rsidRDefault="006712F9" w:rsidP="00172D1B">
            <w:pPr>
              <w:pStyle w:val="aff5"/>
              <w:spacing w:after="0" w:line="240" w:lineRule="auto"/>
              <w:jc w:val="both"/>
              <w:rPr>
                <w:b w:val="0"/>
                <w:bCs/>
                <w:iCs/>
                <w:sz w:val="22"/>
                <w:lang w:eastAsia="ru-RU"/>
              </w:rPr>
            </w:pPr>
            <w:r w:rsidRPr="00775DC6">
              <w:rPr>
                <w:b w:val="0"/>
                <w:bCs/>
                <w:iCs/>
                <w:sz w:val="22"/>
                <w:lang w:eastAsia="ru-RU"/>
              </w:rPr>
              <w:t xml:space="preserve">Указывается в соответствии с </w:t>
            </w:r>
            <w:r w:rsidR="0030151B">
              <w:rPr>
                <w:b w:val="0"/>
                <w:bCs/>
                <w:iCs/>
                <w:sz w:val="22"/>
                <w:lang w:eastAsia="ru-RU"/>
              </w:rPr>
              <w:t>з</w:t>
            </w:r>
            <w:r w:rsidRPr="00775DC6">
              <w:rPr>
                <w:b w:val="0"/>
                <w:bCs/>
                <w:iCs/>
                <w:sz w:val="22"/>
                <w:lang w:eastAsia="ru-RU"/>
              </w:rPr>
              <w:t>апросом</w:t>
            </w:r>
          </w:p>
          <w:p w14:paraId="5F2F0AE6" w14:textId="77777777" w:rsidR="006712F9" w:rsidRPr="00775DC6" w:rsidRDefault="006712F9" w:rsidP="00172D1B">
            <w:pPr>
              <w:pStyle w:val="aff5"/>
              <w:spacing w:after="0" w:line="240" w:lineRule="auto"/>
              <w:jc w:val="both"/>
              <w:rPr>
                <w:b w:val="0"/>
                <w:bCs/>
                <w:iCs/>
                <w:sz w:val="12"/>
                <w:szCs w:val="12"/>
                <w:lang w:eastAsia="ru-RU"/>
              </w:rPr>
            </w:pPr>
          </w:p>
          <w:p w14:paraId="23545693" w14:textId="77777777" w:rsidR="006712F9" w:rsidRPr="00775DC6" w:rsidRDefault="006712F9" w:rsidP="00172D1B">
            <w:pPr>
              <w:pStyle w:val="aff5"/>
              <w:spacing w:after="0" w:line="240" w:lineRule="auto"/>
              <w:jc w:val="both"/>
              <w:rPr>
                <w:spacing w:val="2"/>
                <w:sz w:val="20"/>
                <w:szCs w:val="20"/>
                <w:shd w:val="clear" w:color="auto" w:fill="FFFFFF"/>
                <w:lang w:eastAsia="ru-RU"/>
              </w:rPr>
            </w:pPr>
          </w:p>
          <w:p w14:paraId="6E2F185D" w14:textId="77777777" w:rsidR="005223DF" w:rsidRPr="00775DC6" w:rsidRDefault="005223DF" w:rsidP="00172D1B">
            <w:pPr>
              <w:pStyle w:val="aff5"/>
              <w:spacing w:after="0" w:line="240" w:lineRule="auto"/>
              <w:jc w:val="both"/>
              <w:rPr>
                <w:spacing w:val="2"/>
                <w:sz w:val="20"/>
                <w:szCs w:val="20"/>
                <w:shd w:val="clear" w:color="auto" w:fill="FFFFFF"/>
                <w:lang w:eastAsia="ru-RU"/>
              </w:rPr>
            </w:pPr>
          </w:p>
          <w:p w14:paraId="6CF82805" w14:textId="77777777" w:rsidR="005223DF" w:rsidRPr="00775DC6" w:rsidRDefault="005223DF" w:rsidP="00172D1B">
            <w:pPr>
              <w:pStyle w:val="aff5"/>
              <w:spacing w:after="0" w:line="240" w:lineRule="auto"/>
              <w:jc w:val="both"/>
              <w:rPr>
                <w:spacing w:val="2"/>
                <w:sz w:val="20"/>
                <w:szCs w:val="20"/>
                <w:shd w:val="clear" w:color="auto" w:fill="FFFFFF"/>
                <w:lang w:eastAsia="ru-RU"/>
              </w:rPr>
            </w:pPr>
          </w:p>
          <w:p w14:paraId="2AC20A06" w14:textId="77777777" w:rsidR="005223DF" w:rsidRPr="00775DC6" w:rsidRDefault="005223DF" w:rsidP="00172D1B">
            <w:pPr>
              <w:pStyle w:val="aff5"/>
              <w:spacing w:after="0" w:line="240" w:lineRule="auto"/>
              <w:jc w:val="both"/>
              <w:rPr>
                <w:spacing w:val="2"/>
                <w:sz w:val="20"/>
                <w:szCs w:val="20"/>
                <w:shd w:val="clear" w:color="auto" w:fill="FFFFFF"/>
                <w:lang w:eastAsia="ru-RU"/>
              </w:rPr>
            </w:pP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107544E" w14:textId="77777777" w:rsidR="006712F9" w:rsidRPr="00775DC6" w:rsidRDefault="006712F9" w:rsidP="00172D1B">
            <w:pPr>
              <w:pStyle w:val="aff5"/>
              <w:spacing w:after="0" w:line="240" w:lineRule="auto"/>
              <w:jc w:val="both"/>
              <w:rPr>
                <w:spacing w:val="2"/>
                <w:sz w:val="20"/>
                <w:szCs w:val="20"/>
                <w:shd w:val="clear" w:color="auto" w:fill="FFFFFF"/>
                <w:lang w:eastAsia="ru-RU"/>
              </w:rPr>
            </w:pPr>
          </w:p>
        </w:tc>
      </w:tr>
    </w:tbl>
    <w:p w14:paraId="33EC136D" w14:textId="02B21C83" w:rsidR="00E4454B" w:rsidRDefault="00E4454B" w:rsidP="00C514B5">
      <w:pPr>
        <w:pStyle w:val="2-"/>
      </w:pPr>
    </w:p>
    <w:p w14:paraId="016049C4" w14:textId="77777777" w:rsidR="002B19D1" w:rsidRDefault="002B19D1" w:rsidP="00C514B5">
      <w:pPr>
        <w:pStyle w:val="2-"/>
      </w:pPr>
    </w:p>
    <w:p w14:paraId="65FAA444" w14:textId="77777777" w:rsidR="002B19D1" w:rsidRDefault="002B19D1" w:rsidP="00C514B5">
      <w:pPr>
        <w:pStyle w:val="2-"/>
      </w:pPr>
    </w:p>
    <w:p w14:paraId="5B7CAA28" w14:textId="77777777" w:rsidR="002B19D1" w:rsidRDefault="002B19D1" w:rsidP="00C514B5">
      <w:pPr>
        <w:pStyle w:val="2-"/>
      </w:pPr>
    </w:p>
    <w:p w14:paraId="5898A396" w14:textId="77777777" w:rsidR="002B19D1" w:rsidRDefault="002B19D1" w:rsidP="00C514B5">
      <w:pPr>
        <w:pStyle w:val="2-"/>
      </w:pPr>
    </w:p>
    <w:p w14:paraId="72C89046" w14:textId="77777777" w:rsidR="002B19D1" w:rsidRDefault="002B19D1" w:rsidP="00C514B5">
      <w:pPr>
        <w:pStyle w:val="2-"/>
      </w:pPr>
    </w:p>
    <w:p w14:paraId="1353C505" w14:textId="77777777" w:rsidR="002B19D1" w:rsidRDefault="002B19D1" w:rsidP="00C514B5">
      <w:pPr>
        <w:pStyle w:val="2-"/>
      </w:pPr>
    </w:p>
    <w:p w14:paraId="0FBA0066" w14:textId="77777777" w:rsidR="002B19D1" w:rsidRDefault="002B19D1" w:rsidP="00C514B5">
      <w:pPr>
        <w:pStyle w:val="2-"/>
      </w:pPr>
    </w:p>
    <w:p w14:paraId="6DAE09A4" w14:textId="77777777" w:rsidR="002B19D1" w:rsidRDefault="002B19D1" w:rsidP="00C514B5">
      <w:pPr>
        <w:pStyle w:val="2-"/>
      </w:pPr>
    </w:p>
    <w:p w14:paraId="48B4C872" w14:textId="77777777" w:rsidR="002B19D1" w:rsidRDefault="002B19D1" w:rsidP="00C514B5">
      <w:pPr>
        <w:pStyle w:val="2-"/>
      </w:pPr>
    </w:p>
    <w:p w14:paraId="09533F49" w14:textId="77777777" w:rsidR="00963C64" w:rsidRDefault="00963C64" w:rsidP="00C514B5">
      <w:pPr>
        <w:pStyle w:val="2-"/>
      </w:pPr>
    </w:p>
    <w:p w14:paraId="59AF8D10" w14:textId="77777777" w:rsidR="00963C64" w:rsidRDefault="00963C64" w:rsidP="00C514B5">
      <w:pPr>
        <w:pStyle w:val="2-"/>
      </w:pPr>
    </w:p>
    <w:p w14:paraId="3EC38BD5" w14:textId="77777777" w:rsidR="00963C64" w:rsidRDefault="00963C64" w:rsidP="00C514B5">
      <w:pPr>
        <w:pStyle w:val="2-"/>
      </w:pPr>
    </w:p>
    <w:p w14:paraId="6ED84F3B" w14:textId="77777777" w:rsidR="00963C64" w:rsidRDefault="00963C64" w:rsidP="00C514B5">
      <w:pPr>
        <w:pStyle w:val="2-"/>
      </w:pPr>
    </w:p>
    <w:p w14:paraId="7B647700" w14:textId="77777777" w:rsidR="00963C64" w:rsidRDefault="00963C64" w:rsidP="00C514B5">
      <w:pPr>
        <w:pStyle w:val="2-"/>
      </w:pPr>
    </w:p>
    <w:p w14:paraId="583642D8" w14:textId="77777777" w:rsidR="00963C64" w:rsidRDefault="00963C64" w:rsidP="00C514B5">
      <w:pPr>
        <w:pStyle w:val="2-"/>
      </w:pPr>
    </w:p>
    <w:p w14:paraId="34AF3E72" w14:textId="77777777" w:rsidR="00963C64" w:rsidRDefault="00963C64" w:rsidP="00C514B5">
      <w:pPr>
        <w:pStyle w:val="2-"/>
      </w:pPr>
    </w:p>
    <w:p w14:paraId="41FB7D6C" w14:textId="77777777" w:rsidR="00963C64" w:rsidRDefault="00963C64" w:rsidP="00C514B5">
      <w:pPr>
        <w:pStyle w:val="2-"/>
      </w:pPr>
    </w:p>
    <w:p w14:paraId="68076230" w14:textId="77777777" w:rsidR="00963C64" w:rsidRDefault="00963C64" w:rsidP="00C514B5">
      <w:pPr>
        <w:pStyle w:val="2-"/>
      </w:pPr>
    </w:p>
    <w:p w14:paraId="7E4EAFFD" w14:textId="77777777" w:rsidR="00963C64" w:rsidRDefault="00963C64" w:rsidP="00C514B5">
      <w:pPr>
        <w:pStyle w:val="2-"/>
      </w:pPr>
    </w:p>
    <w:p w14:paraId="2BC273F9" w14:textId="77777777" w:rsidR="00963C64" w:rsidRDefault="00963C64" w:rsidP="00C514B5">
      <w:pPr>
        <w:pStyle w:val="2-"/>
      </w:pPr>
    </w:p>
    <w:p w14:paraId="5DE7E30F" w14:textId="77777777" w:rsidR="00963C64" w:rsidRDefault="00963C64" w:rsidP="00C514B5">
      <w:pPr>
        <w:pStyle w:val="2-"/>
      </w:pPr>
    </w:p>
    <w:p w14:paraId="23FE9ADB" w14:textId="77777777" w:rsidR="00963C64" w:rsidRDefault="00963C64" w:rsidP="00C514B5">
      <w:pPr>
        <w:pStyle w:val="2-"/>
      </w:pPr>
    </w:p>
    <w:p w14:paraId="79878651" w14:textId="77777777" w:rsidR="00963C64" w:rsidRDefault="00963C64" w:rsidP="00C514B5">
      <w:pPr>
        <w:pStyle w:val="2-"/>
      </w:pPr>
    </w:p>
    <w:p w14:paraId="5F38CB8F" w14:textId="77777777" w:rsidR="00963C64" w:rsidRDefault="00963C64" w:rsidP="00C514B5">
      <w:pPr>
        <w:pStyle w:val="2-"/>
      </w:pPr>
    </w:p>
    <w:p w14:paraId="3B298F1A" w14:textId="77777777" w:rsidR="00963C64" w:rsidRDefault="00963C64" w:rsidP="00C514B5">
      <w:pPr>
        <w:pStyle w:val="2-"/>
      </w:pPr>
    </w:p>
    <w:p w14:paraId="4463B5A8" w14:textId="77777777" w:rsidR="00963C64" w:rsidRDefault="00963C64" w:rsidP="00C514B5">
      <w:pPr>
        <w:pStyle w:val="2-"/>
      </w:pPr>
    </w:p>
    <w:p w14:paraId="5A7A9E98" w14:textId="77777777" w:rsidR="002B19D1" w:rsidRPr="00775DC6" w:rsidRDefault="002B19D1" w:rsidP="00C514B5">
      <w:pPr>
        <w:pStyle w:val="2-"/>
      </w:pPr>
    </w:p>
    <w:p w14:paraId="680DC471" w14:textId="77777777" w:rsidR="00963C64" w:rsidRDefault="00963C64" w:rsidP="00172D1B">
      <w:pPr>
        <w:pStyle w:val="affff9"/>
        <w:spacing w:after="0"/>
        <w:ind w:firstLine="6521"/>
        <w:jc w:val="left"/>
        <w:rPr>
          <w:b w:val="0"/>
          <w:bCs w:val="0"/>
        </w:rPr>
      </w:pPr>
      <w:bookmarkStart w:id="275" w:name="_Toc86153886"/>
    </w:p>
    <w:p w14:paraId="249C5AD1" w14:textId="77777777" w:rsidR="00963C64" w:rsidRDefault="00963C64" w:rsidP="00172D1B">
      <w:pPr>
        <w:pStyle w:val="affff9"/>
        <w:spacing w:after="0"/>
        <w:ind w:firstLine="6521"/>
        <w:jc w:val="left"/>
        <w:rPr>
          <w:b w:val="0"/>
          <w:bCs w:val="0"/>
        </w:rPr>
      </w:pPr>
    </w:p>
    <w:p w14:paraId="1D54D5FA" w14:textId="77777777" w:rsidR="00963C64" w:rsidRPr="00963C64" w:rsidRDefault="00963C64" w:rsidP="00963C64">
      <w:pPr>
        <w:pStyle w:val="2-"/>
        <w:rPr>
          <w:lang w:val="x-none"/>
        </w:rPr>
      </w:pPr>
    </w:p>
    <w:p w14:paraId="75F4A45E" w14:textId="77777777" w:rsidR="009A7871" w:rsidRPr="00775DC6" w:rsidRDefault="009A7871" w:rsidP="00172D1B">
      <w:pPr>
        <w:pStyle w:val="affff9"/>
        <w:spacing w:after="0"/>
        <w:ind w:firstLine="6521"/>
        <w:jc w:val="left"/>
        <w:rPr>
          <w:b w:val="0"/>
        </w:rPr>
      </w:pPr>
      <w:r w:rsidRPr="00775DC6">
        <w:rPr>
          <w:b w:val="0"/>
          <w:bCs w:val="0"/>
        </w:rPr>
        <w:lastRenderedPageBreak/>
        <w:t xml:space="preserve">Приложение </w:t>
      </w:r>
      <w:r w:rsidRPr="00775DC6">
        <w:rPr>
          <w:b w:val="0"/>
          <w:bCs w:val="0"/>
          <w:lang w:val="ru-RU"/>
        </w:rPr>
        <w:t>4</w:t>
      </w:r>
      <w:bookmarkEnd w:id="275"/>
    </w:p>
    <w:p w14:paraId="77A59392" w14:textId="5A782EE7" w:rsidR="009A7871" w:rsidRPr="00775DC6" w:rsidRDefault="009A7871" w:rsidP="00172D1B">
      <w:pPr>
        <w:pStyle w:val="affff9"/>
        <w:spacing w:after="0"/>
        <w:ind w:firstLine="6521"/>
        <w:jc w:val="left"/>
        <w:rPr>
          <w:b w:val="0"/>
          <w:lang w:val="ru-RU"/>
        </w:rPr>
      </w:pPr>
      <w:r w:rsidRPr="00775DC6">
        <w:rPr>
          <w:b w:val="0"/>
          <w:lang w:val="ru-RU"/>
        </w:rPr>
        <w:t xml:space="preserve">к Административному регламенту </w:t>
      </w:r>
    </w:p>
    <w:p w14:paraId="4822546D" w14:textId="77777777" w:rsidR="00963C64" w:rsidRPr="00963C64" w:rsidRDefault="00963C64" w:rsidP="00963C64">
      <w:pPr>
        <w:pStyle w:val="2-"/>
      </w:pPr>
    </w:p>
    <w:p w14:paraId="10AC4475" w14:textId="12F04A3C" w:rsidR="009A7871" w:rsidRPr="00775DC6" w:rsidRDefault="009A7871" w:rsidP="00172D1B">
      <w:pPr>
        <w:pStyle w:val="affff9"/>
        <w:spacing w:after="0"/>
        <w:jc w:val="left"/>
        <w:rPr>
          <w:b w:val="0"/>
          <w:lang w:val="ru-RU"/>
        </w:rPr>
      </w:pPr>
    </w:p>
    <w:p w14:paraId="357FA575" w14:textId="1A7D1D4A" w:rsidR="00585746" w:rsidRPr="00775DC6" w:rsidRDefault="00585746" w:rsidP="00455D07">
      <w:pPr>
        <w:pStyle w:val="aff5"/>
        <w:spacing w:after="0" w:line="240" w:lineRule="auto"/>
        <w:rPr>
          <w:szCs w:val="24"/>
        </w:rPr>
      </w:pPr>
      <w:r w:rsidRPr="00775DC6">
        <w:rPr>
          <w:szCs w:val="24"/>
        </w:rPr>
        <w:t xml:space="preserve">Форма решения об отказе в предоставлении </w:t>
      </w:r>
      <w:r w:rsidR="005B60E4" w:rsidRPr="00775DC6">
        <w:rPr>
          <w:szCs w:val="24"/>
        </w:rPr>
        <w:t>М</w:t>
      </w:r>
      <w:r w:rsidRPr="00775DC6">
        <w:rPr>
          <w:szCs w:val="24"/>
        </w:rPr>
        <w:t xml:space="preserve">униципальной услуги </w:t>
      </w:r>
    </w:p>
    <w:p w14:paraId="1CD20C76" w14:textId="3EBDB193" w:rsidR="00F843A3" w:rsidRPr="00775DC6" w:rsidRDefault="00F843A3" w:rsidP="00172D1B">
      <w:pPr>
        <w:spacing w:line="240" w:lineRule="auto"/>
        <w:jc w:val="center"/>
        <w:rPr>
          <w:rFonts w:ascii="Times New Roman" w:hAnsi="Times New Roman"/>
          <w:iCs/>
          <w:sz w:val="24"/>
          <w:szCs w:val="24"/>
        </w:rPr>
      </w:pPr>
      <w:r w:rsidRPr="00775DC6">
        <w:rPr>
          <w:rFonts w:ascii="Times New Roman" w:hAnsi="Times New Roman"/>
          <w:iCs/>
          <w:sz w:val="24"/>
          <w:szCs w:val="24"/>
        </w:rPr>
        <w:t>(Оформляется на официальном бланке Администрации)</w:t>
      </w:r>
    </w:p>
    <w:p w14:paraId="7CFB427B" w14:textId="2F152807" w:rsidR="00585746" w:rsidRPr="00775DC6" w:rsidRDefault="00585746" w:rsidP="00172D1B">
      <w:pPr>
        <w:autoSpaceDE w:val="0"/>
        <w:autoSpaceDN w:val="0"/>
        <w:adjustRightInd w:val="0"/>
        <w:spacing w:after="0" w:line="240" w:lineRule="auto"/>
        <w:ind w:left="5529"/>
        <w:jc w:val="both"/>
        <w:rPr>
          <w:rFonts w:ascii="Times New Roman" w:hAnsi="Times New Roman"/>
          <w:sz w:val="24"/>
          <w:szCs w:val="24"/>
          <w:lang w:eastAsia="ru-RU"/>
        </w:rPr>
      </w:pPr>
      <w:r w:rsidRPr="00775DC6">
        <w:rPr>
          <w:rFonts w:ascii="Times New Roman" w:hAnsi="Times New Roman"/>
          <w:sz w:val="24"/>
          <w:szCs w:val="24"/>
          <w:lang w:eastAsia="ru-RU"/>
        </w:rPr>
        <w:t>Кому: __________________________________________________________________________</w:t>
      </w:r>
      <w:r w:rsidR="00FB78F7" w:rsidRPr="00775DC6">
        <w:rPr>
          <w:rFonts w:ascii="Times New Roman" w:hAnsi="Times New Roman"/>
          <w:sz w:val="24"/>
          <w:szCs w:val="24"/>
          <w:lang w:eastAsia="ru-RU"/>
        </w:rPr>
        <w:t>________</w:t>
      </w:r>
    </w:p>
    <w:p w14:paraId="4E3265BD" w14:textId="1DF17245" w:rsidR="00585746" w:rsidRPr="00775DC6" w:rsidRDefault="00585746" w:rsidP="00172D1B">
      <w:pPr>
        <w:autoSpaceDE w:val="0"/>
        <w:autoSpaceDN w:val="0"/>
        <w:adjustRightInd w:val="0"/>
        <w:spacing w:after="0" w:line="240" w:lineRule="auto"/>
        <w:ind w:left="5529"/>
        <w:jc w:val="both"/>
        <w:rPr>
          <w:rFonts w:ascii="Times New Roman" w:hAnsi="Times New Roman"/>
          <w:iCs/>
          <w:lang w:eastAsia="ru-RU"/>
        </w:rPr>
      </w:pPr>
      <w:r w:rsidRPr="00775DC6">
        <w:rPr>
          <w:rFonts w:ascii="Times New Roman" w:hAnsi="Times New Roman"/>
          <w:iCs/>
          <w:lang w:eastAsia="ru-RU"/>
        </w:rPr>
        <w:t xml:space="preserve">(фамилия, имя, отчество </w:t>
      </w:r>
      <w:r w:rsidR="0024167B" w:rsidRPr="00775DC6">
        <w:rPr>
          <w:rFonts w:ascii="Times New Roman" w:hAnsi="Times New Roman"/>
          <w:iCs/>
          <w:lang w:eastAsia="ru-RU"/>
        </w:rPr>
        <w:t xml:space="preserve">(при наличии) </w:t>
      </w:r>
      <w:r w:rsidRPr="00775DC6">
        <w:rPr>
          <w:rFonts w:ascii="Times New Roman" w:hAnsi="Times New Roman"/>
          <w:iCs/>
          <w:lang w:eastAsia="ru-RU"/>
        </w:rPr>
        <w:t xml:space="preserve">физического лица, индивидуального предпринимателя или </w:t>
      </w:r>
      <w:r w:rsidR="0024167B" w:rsidRPr="00775DC6">
        <w:rPr>
          <w:rFonts w:ascii="Times New Roman" w:hAnsi="Times New Roman"/>
          <w:iCs/>
          <w:lang w:eastAsia="ru-RU"/>
        </w:rPr>
        <w:t xml:space="preserve">полное </w:t>
      </w:r>
      <w:r w:rsidRPr="00775DC6">
        <w:rPr>
          <w:rFonts w:ascii="Times New Roman" w:hAnsi="Times New Roman"/>
          <w:iCs/>
          <w:lang w:eastAsia="ru-RU"/>
        </w:rPr>
        <w:t xml:space="preserve">наименование юридического лица) </w:t>
      </w:r>
    </w:p>
    <w:p w14:paraId="7E75E3A4" w14:textId="77777777" w:rsidR="00585746" w:rsidRPr="00963C64" w:rsidRDefault="00585746" w:rsidP="00172D1B">
      <w:pPr>
        <w:spacing w:after="0" w:line="240" w:lineRule="auto"/>
        <w:rPr>
          <w:rFonts w:ascii="Times New Roman" w:hAnsi="Times New Roman"/>
          <w:b/>
          <w:sz w:val="24"/>
          <w:szCs w:val="24"/>
          <w:lang w:eastAsia="ru-RU"/>
        </w:rPr>
      </w:pPr>
    </w:p>
    <w:p w14:paraId="0BAAFE92" w14:textId="77777777" w:rsidR="00585746" w:rsidRPr="00775DC6" w:rsidRDefault="00585746" w:rsidP="00172D1B">
      <w:pPr>
        <w:spacing w:after="0" w:line="240" w:lineRule="auto"/>
        <w:jc w:val="center"/>
        <w:rPr>
          <w:rFonts w:ascii="Times New Roman" w:hAnsi="Times New Roman"/>
          <w:b/>
          <w:bCs/>
          <w:sz w:val="24"/>
          <w:szCs w:val="24"/>
          <w:lang w:eastAsia="ru-RU"/>
        </w:rPr>
      </w:pPr>
      <w:r w:rsidRPr="00775DC6">
        <w:rPr>
          <w:rFonts w:ascii="Times New Roman" w:hAnsi="Times New Roman"/>
          <w:b/>
          <w:bCs/>
          <w:sz w:val="24"/>
          <w:szCs w:val="24"/>
          <w:lang w:eastAsia="ru-RU"/>
        </w:rPr>
        <w:t xml:space="preserve">РЕШЕНИЕ </w:t>
      </w:r>
    </w:p>
    <w:p w14:paraId="39F4E169" w14:textId="207729B8" w:rsidR="00585746" w:rsidRPr="00775DC6" w:rsidRDefault="00585746" w:rsidP="00172D1B">
      <w:pPr>
        <w:spacing w:after="0" w:line="240" w:lineRule="auto"/>
        <w:jc w:val="center"/>
        <w:rPr>
          <w:rFonts w:ascii="Times New Roman" w:hAnsi="Times New Roman"/>
          <w:b/>
          <w:bCs/>
          <w:sz w:val="24"/>
          <w:szCs w:val="24"/>
        </w:rPr>
      </w:pPr>
      <w:r w:rsidRPr="00775DC6">
        <w:rPr>
          <w:rFonts w:ascii="Times New Roman" w:hAnsi="Times New Roman"/>
          <w:b/>
          <w:bCs/>
          <w:sz w:val="24"/>
          <w:szCs w:val="24"/>
          <w:lang w:eastAsia="ru-RU"/>
        </w:rPr>
        <w:t xml:space="preserve">об отказе в предоставлении </w:t>
      </w:r>
      <w:r w:rsidR="003E6E0E" w:rsidRPr="00775DC6">
        <w:rPr>
          <w:rFonts w:ascii="Times New Roman" w:hAnsi="Times New Roman"/>
          <w:b/>
          <w:bCs/>
          <w:sz w:val="24"/>
          <w:szCs w:val="24"/>
        </w:rPr>
        <w:t>м</w:t>
      </w:r>
      <w:r w:rsidRPr="00775DC6">
        <w:rPr>
          <w:rFonts w:ascii="Times New Roman" w:hAnsi="Times New Roman"/>
          <w:b/>
          <w:bCs/>
          <w:sz w:val="24"/>
          <w:szCs w:val="24"/>
        </w:rPr>
        <w:t xml:space="preserve">униципальной услуги </w:t>
      </w:r>
      <w:r w:rsidR="003E6E0E" w:rsidRPr="00775DC6">
        <w:rPr>
          <w:rFonts w:ascii="Times New Roman" w:hAnsi="Times New Roman"/>
          <w:b/>
          <w:bCs/>
          <w:sz w:val="24"/>
          <w:szCs w:val="24"/>
        </w:rPr>
        <w:br/>
      </w:r>
      <w:r w:rsidR="003E6E0E" w:rsidRPr="00775DC6">
        <w:rPr>
          <w:rFonts w:ascii="Times New Roman" w:hAnsi="Times New Roman"/>
          <w:b/>
          <w:sz w:val="24"/>
          <w:szCs w:val="24"/>
        </w:rPr>
        <w:t>«Согласование проектных решений по отделке фасадов (</w:t>
      </w:r>
      <w:r w:rsidR="003E6E0E" w:rsidRPr="00775DC6">
        <w:rPr>
          <w:rFonts w:ascii="Times New Roman" w:eastAsia="Times New Roman" w:hAnsi="Times New Roman"/>
          <w:b/>
          <w:sz w:val="24"/>
          <w:szCs w:val="24"/>
          <w:lang w:eastAsia="ru-RU"/>
        </w:rPr>
        <w:t xml:space="preserve">паспортов </w:t>
      </w:r>
      <w:r w:rsidR="003E6E0E" w:rsidRPr="00775DC6">
        <w:rPr>
          <w:rFonts w:ascii="Times New Roman" w:eastAsia="Times New Roman" w:hAnsi="Times New Roman"/>
          <w:b/>
          <w:sz w:val="24"/>
          <w:szCs w:val="24"/>
          <w:lang w:eastAsia="ru-RU"/>
        </w:rPr>
        <w:br/>
        <w:t>колористических решений фасадов) зданий, строений, сооружений, ограждений»</w:t>
      </w:r>
    </w:p>
    <w:p w14:paraId="3CE572D6" w14:textId="77777777" w:rsidR="00585746" w:rsidRPr="00775DC6" w:rsidRDefault="00585746" w:rsidP="00172D1B">
      <w:pPr>
        <w:spacing w:after="0" w:line="240" w:lineRule="auto"/>
        <w:jc w:val="center"/>
        <w:rPr>
          <w:rFonts w:ascii="Times New Roman" w:hAnsi="Times New Roman"/>
          <w:sz w:val="24"/>
          <w:szCs w:val="24"/>
          <w:lang w:eastAsia="ru-RU"/>
        </w:rPr>
      </w:pPr>
    </w:p>
    <w:p w14:paraId="49734D6A" w14:textId="14CC0C73" w:rsidR="00585746" w:rsidRPr="00775DC6" w:rsidRDefault="004A5E57" w:rsidP="00172D1B">
      <w:pPr>
        <w:spacing w:after="0" w:line="240" w:lineRule="auto"/>
        <w:ind w:firstLine="709"/>
        <w:jc w:val="both"/>
        <w:rPr>
          <w:rFonts w:ascii="Times New Roman" w:hAnsi="Times New Roman"/>
          <w:sz w:val="24"/>
          <w:szCs w:val="24"/>
        </w:rPr>
      </w:pPr>
      <w:r w:rsidRPr="00775DC6">
        <w:rPr>
          <w:rFonts w:ascii="Times New Roman" w:eastAsia="Times New Roman" w:hAnsi="Times New Roman"/>
          <w:sz w:val="24"/>
          <w:szCs w:val="24"/>
          <w:lang w:eastAsia="ru-RU"/>
        </w:rPr>
        <w:t>Администрация</w:t>
      </w:r>
      <w:r w:rsidR="00585746" w:rsidRPr="00775DC6">
        <w:rPr>
          <w:rFonts w:ascii="Times New Roman" w:eastAsia="Times New Roman" w:hAnsi="Times New Roman"/>
          <w:sz w:val="24"/>
          <w:szCs w:val="24"/>
          <w:lang w:eastAsia="ru-RU"/>
        </w:rPr>
        <w:t xml:space="preserve"> </w:t>
      </w:r>
      <w:r w:rsidR="005C752A" w:rsidRPr="00775DC6">
        <w:rPr>
          <w:rFonts w:ascii="Times New Roman" w:eastAsia="Times New Roman" w:hAnsi="Times New Roman"/>
          <w:sz w:val="24"/>
          <w:szCs w:val="24"/>
          <w:lang w:eastAsia="ru-RU"/>
        </w:rPr>
        <w:t>городского округа Воскресенск Московской области</w:t>
      </w:r>
      <w:r w:rsidR="00585746" w:rsidRPr="00775DC6">
        <w:rPr>
          <w:rFonts w:ascii="Times New Roman" w:hAnsi="Times New Roman"/>
          <w:sz w:val="24"/>
          <w:szCs w:val="24"/>
        </w:rPr>
        <w:t xml:space="preserve"> </w:t>
      </w:r>
      <w:r w:rsidR="00585746" w:rsidRPr="00775DC6">
        <w:rPr>
          <w:rFonts w:ascii="Times New Roman" w:eastAsia="Times New Roman" w:hAnsi="Times New Roman"/>
          <w:sz w:val="24"/>
          <w:szCs w:val="24"/>
          <w:lang w:eastAsia="ru-RU"/>
        </w:rPr>
        <w:t>приня</w:t>
      </w:r>
      <w:r w:rsidRPr="00775DC6">
        <w:rPr>
          <w:rFonts w:ascii="Times New Roman" w:eastAsia="Times New Roman" w:hAnsi="Times New Roman"/>
          <w:sz w:val="24"/>
          <w:szCs w:val="24"/>
          <w:lang w:eastAsia="ru-RU"/>
        </w:rPr>
        <w:t>ла</w:t>
      </w:r>
      <w:r w:rsidR="00585746" w:rsidRPr="00775DC6">
        <w:rPr>
          <w:rFonts w:ascii="Times New Roman" w:eastAsia="Times New Roman" w:hAnsi="Times New Roman"/>
          <w:sz w:val="24"/>
          <w:szCs w:val="24"/>
          <w:lang w:eastAsia="ru-RU"/>
        </w:rPr>
        <w:t xml:space="preserve"> решение </w:t>
      </w:r>
      <w:r w:rsidR="00A1371D" w:rsidRPr="00775DC6">
        <w:rPr>
          <w:rFonts w:ascii="Times New Roman" w:eastAsia="Times New Roman" w:hAnsi="Times New Roman"/>
          <w:sz w:val="24"/>
          <w:szCs w:val="24"/>
          <w:lang w:eastAsia="ru-RU"/>
        </w:rPr>
        <w:t xml:space="preserve">              </w:t>
      </w:r>
      <w:r w:rsidR="00585746" w:rsidRPr="00775DC6">
        <w:rPr>
          <w:rFonts w:ascii="Times New Roman" w:eastAsia="Times New Roman" w:hAnsi="Times New Roman"/>
          <w:sz w:val="24"/>
          <w:szCs w:val="24"/>
          <w:lang w:eastAsia="ru-RU"/>
        </w:rPr>
        <w:t xml:space="preserve">об </w:t>
      </w:r>
      <w:r w:rsidR="00585746" w:rsidRPr="00775DC6">
        <w:rPr>
          <w:rFonts w:ascii="Times New Roman" w:hAnsi="Times New Roman"/>
          <w:sz w:val="24"/>
          <w:szCs w:val="24"/>
          <w:lang w:eastAsia="ru-RU"/>
        </w:rPr>
        <w:t xml:space="preserve">отказе в предоставлении </w:t>
      </w:r>
      <w:r w:rsidR="00585746" w:rsidRPr="00775DC6">
        <w:rPr>
          <w:rFonts w:ascii="Times New Roman" w:hAnsi="Times New Roman"/>
          <w:sz w:val="24"/>
          <w:szCs w:val="24"/>
        </w:rPr>
        <w:t>муниципальной услуги «Согласование проектных решений по отделке фасадов (</w:t>
      </w:r>
      <w:r w:rsidR="00585746" w:rsidRPr="00775DC6">
        <w:rPr>
          <w:rFonts w:ascii="Times New Roman" w:eastAsia="Times New Roman" w:hAnsi="Times New Roman"/>
          <w:sz w:val="24"/>
          <w:szCs w:val="24"/>
          <w:lang w:eastAsia="ru-RU"/>
        </w:rPr>
        <w:t>паспортов колористических решений фасадов) зданий, строений, сооружений, ограждений»</w:t>
      </w:r>
      <w:r w:rsidR="003E6E0E" w:rsidRPr="00775DC6">
        <w:rPr>
          <w:rFonts w:ascii="Times New Roman" w:eastAsia="Times New Roman" w:hAnsi="Times New Roman"/>
          <w:sz w:val="24"/>
          <w:szCs w:val="24"/>
          <w:lang w:eastAsia="ru-RU"/>
        </w:rPr>
        <w:t xml:space="preserve"> (далее – Муниципальная услуга)</w:t>
      </w:r>
      <w:r w:rsidR="00A128F3" w:rsidRPr="00775DC6">
        <w:rPr>
          <w:rFonts w:ascii="Times New Roman" w:eastAsia="Times New Roman" w:hAnsi="Times New Roman"/>
          <w:sz w:val="24"/>
          <w:szCs w:val="24"/>
          <w:lang w:eastAsia="ru-RU"/>
        </w:rPr>
        <w:t xml:space="preserve"> по следующим основаниям:</w:t>
      </w:r>
    </w:p>
    <w:p w14:paraId="676DB4E5" w14:textId="36FA41D2" w:rsidR="00585746" w:rsidRPr="00775DC6" w:rsidRDefault="00585746" w:rsidP="00172D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7E9B2968" w14:textId="171D9E65" w:rsidR="00585746" w:rsidRPr="00775DC6" w:rsidRDefault="00585746" w:rsidP="00172D1B">
      <w:pPr>
        <w:pStyle w:val="aff5"/>
        <w:spacing w:after="0" w:line="240" w:lineRule="auto"/>
        <w:jc w:val="both"/>
        <w:rPr>
          <w:b w:val="0"/>
          <w:bCs/>
          <w:sz w:val="22"/>
        </w:rPr>
      </w:pPr>
      <w:r w:rsidRPr="00775DC6">
        <w:rPr>
          <w:b w:val="0"/>
          <w:bCs/>
          <w:sz w:val="22"/>
        </w:rPr>
        <w:t xml:space="preserve">При оформлении решения отображаются только выявленные основания для отказа </w:t>
      </w:r>
      <w:r w:rsidR="003E6E0E" w:rsidRPr="00775DC6">
        <w:rPr>
          <w:b w:val="0"/>
          <w:bCs/>
          <w:sz w:val="22"/>
        </w:rPr>
        <w:t xml:space="preserve">в предоставлении </w:t>
      </w:r>
      <w:r w:rsidR="003E6E0E" w:rsidRPr="00775DC6">
        <w:rPr>
          <w:b w:val="0"/>
          <w:bCs/>
          <w:sz w:val="22"/>
        </w:rPr>
        <w:br/>
        <w:t>Муниципальной услуги</w:t>
      </w:r>
    </w:p>
    <w:tbl>
      <w:tblPr>
        <w:tblStyle w:val="1f4"/>
        <w:tblW w:w="10065" w:type="dxa"/>
        <w:tblInd w:w="-5" w:type="dxa"/>
        <w:tblLook w:val="04A0" w:firstRow="1" w:lastRow="0" w:firstColumn="1" w:lastColumn="0" w:noHBand="0" w:noVBand="1"/>
      </w:tblPr>
      <w:tblGrid>
        <w:gridCol w:w="921"/>
        <w:gridCol w:w="3757"/>
        <w:gridCol w:w="5387"/>
      </w:tblGrid>
      <w:tr w:rsidR="004669BE" w:rsidRPr="00775DC6" w14:paraId="1B35471B" w14:textId="77777777" w:rsidTr="002B19D1">
        <w:trPr>
          <w:trHeight w:val="1433"/>
        </w:trPr>
        <w:tc>
          <w:tcPr>
            <w:tcW w:w="921" w:type="dxa"/>
          </w:tcPr>
          <w:p w14:paraId="21906D33" w14:textId="373E9604" w:rsidR="00585746" w:rsidRPr="00775DC6" w:rsidRDefault="00585746" w:rsidP="00172D1B">
            <w:pPr>
              <w:spacing w:after="0" w:line="240" w:lineRule="auto"/>
              <w:jc w:val="center"/>
              <w:rPr>
                <w:sz w:val="24"/>
                <w:szCs w:val="24"/>
              </w:rPr>
            </w:pPr>
            <w:r w:rsidRPr="00775DC6">
              <w:rPr>
                <w:sz w:val="24"/>
                <w:szCs w:val="24"/>
              </w:rPr>
              <w:t>№ пункта</w:t>
            </w:r>
          </w:p>
        </w:tc>
        <w:tc>
          <w:tcPr>
            <w:tcW w:w="3757" w:type="dxa"/>
          </w:tcPr>
          <w:p w14:paraId="3CB9FF17" w14:textId="4584BE0D" w:rsidR="00585746" w:rsidRPr="00775DC6" w:rsidRDefault="00585746" w:rsidP="00172D1B">
            <w:pPr>
              <w:tabs>
                <w:tab w:val="left" w:pos="1496"/>
              </w:tabs>
              <w:autoSpaceDE w:val="0"/>
              <w:autoSpaceDN w:val="0"/>
              <w:adjustRightInd w:val="0"/>
              <w:spacing w:line="240" w:lineRule="auto"/>
              <w:jc w:val="center"/>
              <w:rPr>
                <w:sz w:val="24"/>
                <w:szCs w:val="24"/>
              </w:rPr>
            </w:pPr>
            <w:r w:rsidRPr="00775DC6">
              <w:rPr>
                <w:sz w:val="24"/>
                <w:szCs w:val="24"/>
              </w:rPr>
              <w:t xml:space="preserve">Наименование основания </w:t>
            </w:r>
            <w:r w:rsidR="007B5B55">
              <w:rPr>
                <w:sz w:val="24"/>
                <w:szCs w:val="24"/>
              </w:rPr>
              <w:t xml:space="preserve">                        </w:t>
            </w:r>
            <w:r w:rsidRPr="00775DC6">
              <w:rPr>
                <w:sz w:val="24"/>
                <w:szCs w:val="24"/>
              </w:rPr>
              <w:t xml:space="preserve">для отказа в соответствии </w:t>
            </w:r>
            <w:r w:rsidR="007B5B55">
              <w:rPr>
                <w:sz w:val="24"/>
                <w:szCs w:val="24"/>
              </w:rPr>
              <w:t xml:space="preserve">                           </w:t>
            </w:r>
            <w:r w:rsidRPr="00775DC6">
              <w:rPr>
                <w:sz w:val="24"/>
                <w:szCs w:val="24"/>
              </w:rPr>
              <w:t xml:space="preserve">с Административным регламентом </w:t>
            </w:r>
          </w:p>
        </w:tc>
        <w:tc>
          <w:tcPr>
            <w:tcW w:w="5387" w:type="dxa"/>
          </w:tcPr>
          <w:p w14:paraId="467BECB9" w14:textId="303EA6D4" w:rsidR="00585746" w:rsidRPr="00775DC6" w:rsidRDefault="00585746" w:rsidP="00172D1B">
            <w:pPr>
              <w:tabs>
                <w:tab w:val="left" w:pos="1496"/>
              </w:tabs>
              <w:autoSpaceDE w:val="0"/>
              <w:autoSpaceDN w:val="0"/>
              <w:adjustRightInd w:val="0"/>
              <w:spacing w:line="240" w:lineRule="auto"/>
              <w:jc w:val="center"/>
              <w:rPr>
                <w:sz w:val="24"/>
                <w:szCs w:val="24"/>
              </w:rPr>
            </w:pPr>
            <w:r w:rsidRPr="00775DC6">
              <w:rPr>
                <w:sz w:val="24"/>
                <w:szCs w:val="24"/>
              </w:rPr>
              <w:t xml:space="preserve">Разъяснение </w:t>
            </w:r>
            <w:r w:rsidR="00F1545A" w:rsidRPr="00775DC6">
              <w:rPr>
                <w:sz w:val="24"/>
                <w:szCs w:val="24"/>
              </w:rPr>
              <w:t>причин отказа в предоставлении М</w:t>
            </w:r>
            <w:r w:rsidRPr="00775DC6">
              <w:rPr>
                <w:sz w:val="24"/>
                <w:szCs w:val="24"/>
              </w:rPr>
              <w:t xml:space="preserve">униципальной услуги </w:t>
            </w:r>
          </w:p>
        </w:tc>
      </w:tr>
      <w:tr w:rsidR="004669BE" w:rsidRPr="00775DC6" w14:paraId="1AD7A0E3" w14:textId="77777777" w:rsidTr="002B19D1">
        <w:trPr>
          <w:trHeight w:val="199"/>
        </w:trPr>
        <w:tc>
          <w:tcPr>
            <w:tcW w:w="10065" w:type="dxa"/>
            <w:gridSpan w:val="3"/>
            <w:tcBorders>
              <w:top w:val="single" w:sz="2" w:space="0" w:color="auto"/>
            </w:tcBorders>
          </w:tcPr>
          <w:p w14:paraId="65F59EBD" w14:textId="6DBA5940" w:rsidR="00963A23" w:rsidRPr="00775DC6" w:rsidRDefault="00585746" w:rsidP="00172D1B">
            <w:pPr>
              <w:tabs>
                <w:tab w:val="left" w:pos="1496"/>
              </w:tabs>
              <w:autoSpaceDE w:val="0"/>
              <w:autoSpaceDN w:val="0"/>
              <w:adjustRightInd w:val="0"/>
              <w:spacing w:after="0" w:line="240" w:lineRule="auto"/>
              <w:jc w:val="both"/>
              <w:rPr>
                <w:iCs/>
              </w:rPr>
            </w:pPr>
            <w:r w:rsidRPr="00775DC6">
              <w:rPr>
                <w:iCs/>
              </w:rPr>
              <w:t>Основания</w:t>
            </w:r>
            <w:r w:rsidR="003E6E0E" w:rsidRPr="00775DC6">
              <w:rPr>
                <w:iCs/>
              </w:rPr>
              <w:t xml:space="preserve"> для отказа в предоставлении Муниципальной услуги</w:t>
            </w:r>
            <w:r w:rsidRPr="00775DC6">
              <w:rPr>
                <w:iCs/>
              </w:rPr>
              <w:t>, выявляемые при выполнении административных действий, составляющих административную процедуру «</w:t>
            </w:r>
            <w:r w:rsidR="00793455" w:rsidRPr="00775DC6">
              <w:rPr>
                <w:iCs/>
              </w:rPr>
              <w:t>Рассмотрение документов на наличие оснований для отказа в предоставлении</w:t>
            </w:r>
            <w:r w:rsidR="00793455" w:rsidRPr="00775DC6" w:rsidDel="007046D4">
              <w:rPr>
                <w:iCs/>
              </w:rPr>
              <w:t xml:space="preserve"> </w:t>
            </w:r>
            <w:r w:rsidR="00793455" w:rsidRPr="00775DC6">
              <w:rPr>
                <w:iCs/>
              </w:rPr>
              <w:t>Муниципальной услуги, указанны</w:t>
            </w:r>
            <w:r w:rsidR="00290BE3" w:rsidRPr="00775DC6">
              <w:rPr>
                <w:iCs/>
              </w:rPr>
              <w:t>е</w:t>
            </w:r>
            <w:r w:rsidR="00793455" w:rsidRPr="00775DC6">
              <w:rPr>
                <w:iCs/>
              </w:rPr>
              <w:t xml:space="preserve"> </w:t>
            </w:r>
            <w:r w:rsidR="0093345B" w:rsidRPr="00775DC6">
              <w:rPr>
                <w:iCs/>
              </w:rPr>
              <w:br/>
            </w:r>
            <w:r w:rsidR="00793455" w:rsidRPr="00775DC6">
              <w:rPr>
                <w:iCs/>
              </w:rPr>
              <w:t xml:space="preserve">в </w:t>
            </w:r>
            <w:r w:rsidR="00B35606" w:rsidRPr="00775DC6">
              <w:rPr>
                <w:iCs/>
              </w:rPr>
              <w:t>под</w:t>
            </w:r>
            <w:r w:rsidR="00793455" w:rsidRPr="00775DC6">
              <w:rPr>
                <w:iCs/>
              </w:rPr>
              <w:t>пунктах 13.4.1, 13.4.2</w:t>
            </w:r>
            <w:r w:rsidR="006D3369" w:rsidRPr="00775DC6">
              <w:rPr>
                <w:iCs/>
              </w:rPr>
              <w:t xml:space="preserve"> пункта 13.4</w:t>
            </w:r>
            <w:r w:rsidR="00793455" w:rsidRPr="00775DC6">
              <w:rPr>
                <w:iCs/>
              </w:rPr>
              <w:t xml:space="preserve"> Административного регламента»</w:t>
            </w:r>
          </w:p>
        </w:tc>
      </w:tr>
      <w:tr w:rsidR="004669BE" w:rsidRPr="00775DC6" w14:paraId="4EE5F00B" w14:textId="77777777" w:rsidTr="002B19D1">
        <w:trPr>
          <w:trHeight w:val="199"/>
        </w:trPr>
        <w:tc>
          <w:tcPr>
            <w:tcW w:w="921" w:type="dxa"/>
            <w:tcBorders>
              <w:top w:val="single" w:sz="2" w:space="0" w:color="auto"/>
            </w:tcBorders>
          </w:tcPr>
          <w:p w14:paraId="5D43F157" w14:textId="58EB6014" w:rsidR="00585746" w:rsidRPr="00775DC6" w:rsidRDefault="00585746" w:rsidP="00172D1B">
            <w:pPr>
              <w:tabs>
                <w:tab w:val="left" w:pos="1496"/>
              </w:tabs>
              <w:autoSpaceDE w:val="0"/>
              <w:autoSpaceDN w:val="0"/>
              <w:adjustRightInd w:val="0"/>
              <w:spacing w:line="240" w:lineRule="auto"/>
              <w:jc w:val="both"/>
              <w:rPr>
                <w:sz w:val="24"/>
                <w:szCs w:val="24"/>
              </w:rPr>
            </w:pPr>
            <w:r w:rsidRPr="00775DC6">
              <w:rPr>
                <w:sz w:val="24"/>
                <w:szCs w:val="24"/>
              </w:rPr>
              <w:t>13.4.1.</w:t>
            </w:r>
            <w:r w:rsidR="008A52E4" w:rsidRPr="00775DC6">
              <w:rPr>
                <w:sz w:val="24"/>
                <w:szCs w:val="24"/>
              </w:rPr>
              <w:t xml:space="preserve">   </w:t>
            </w:r>
            <w:r w:rsidRPr="00775DC6">
              <w:rPr>
                <w:sz w:val="24"/>
                <w:szCs w:val="24"/>
              </w:rPr>
              <w:t xml:space="preserve"> </w:t>
            </w:r>
          </w:p>
        </w:tc>
        <w:tc>
          <w:tcPr>
            <w:tcW w:w="3757" w:type="dxa"/>
            <w:tcBorders>
              <w:top w:val="single" w:sz="2" w:space="0" w:color="auto"/>
            </w:tcBorders>
          </w:tcPr>
          <w:p w14:paraId="128E7E62" w14:textId="107BD899" w:rsidR="00585746" w:rsidRPr="00775DC6" w:rsidRDefault="00585746" w:rsidP="00172D1B">
            <w:pPr>
              <w:spacing w:line="240" w:lineRule="auto"/>
              <w:jc w:val="both"/>
              <w:rPr>
                <w:sz w:val="24"/>
                <w:szCs w:val="24"/>
              </w:rPr>
            </w:pPr>
            <w:r w:rsidRPr="00775DC6">
              <w:rPr>
                <w:sz w:val="24"/>
                <w:szCs w:val="24"/>
              </w:rPr>
              <w:t>Запрос</w:t>
            </w:r>
            <w:r w:rsidR="007C000C" w:rsidRPr="00775DC6">
              <w:rPr>
                <w:sz w:val="24"/>
                <w:szCs w:val="24"/>
              </w:rPr>
              <w:t xml:space="preserve"> (далее - Запрос) подан </w:t>
            </w:r>
            <w:r w:rsidR="007B5B55">
              <w:rPr>
                <w:sz w:val="24"/>
                <w:szCs w:val="24"/>
              </w:rPr>
              <w:t xml:space="preserve">                    </w:t>
            </w:r>
            <w:r w:rsidR="007C000C" w:rsidRPr="00775DC6">
              <w:rPr>
                <w:sz w:val="24"/>
                <w:szCs w:val="24"/>
              </w:rPr>
              <w:t xml:space="preserve">на </w:t>
            </w:r>
            <w:r w:rsidRPr="00775DC6">
              <w:rPr>
                <w:sz w:val="24"/>
                <w:szCs w:val="24"/>
              </w:rPr>
              <w:t>здание, строен</w:t>
            </w:r>
            <w:r w:rsidR="007C000C" w:rsidRPr="00775DC6">
              <w:rPr>
                <w:sz w:val="24"/>
                <w:szCs w:val="24"/>
              </w:rPr>
              <w:t xml:space="preserve">ие, сооружение, </w:t>
            </w:r>
            <w:r w:rsidRPr="00775DC6">
              <w:rPr>
                <w:sz w:val="24"/>
                <w:szCs w:val="24"/>
              </w:rPr>
              <w:t xml:space="preserve">ограждение, в отношении </w:t>
            </w:r>
            <w:r w:rsidR="007C000C" w:rsidRPr="00775DC6">
              <w:rPr>
                <w:sz w:val="24"/>
                <w:szCs w:val="24"/>
              </w:rPr>
              <w:t xml:space="preserve">которого не требуется обращение за </w:t>
            </w:r>
            <w:r w:rsidRPr="00775DC6">
              <w:rPr>
                <w:sz w:val="24"/>
                <w:szCs w:val="24"/>
              </w:rPr>
              <w:t xml:space="preserve">получением </w:t>
            </w:r>
            <w:r w:rsidR="00130FEC" w:rsidRPr="00775DC6">
              <w:rPr>
                <w:sz w:val="24"/>
                <w:szCs w:val="24"/>
              </w:rPr>
              <w:t xml:space="preserve">Муниципальной </w:t>
            </w:r>
            <w:r w:rsidRPr="00775DC6">
              <w:rPr>
                <w:sz w:val="24"/>
                <w:szCs w:val="24"/>
              </w:rPr>
              <w:t xml:space="preserve">услуги </w:t>
            </w:r>
          </w:p>
        </w:tc>
        <w:tc>
          <w:tcPr>
            <w:tcW w:w="5387" w:type="dxa"/>
            <w:tcBorders>
              <w:top w:val="single" w:sz="2" w:space="0" w:color="auto"/>
            </w:tcBorders>
          </w:tcPr>
          <w:p w14:paraId="3FEFEFDA" w14:textId="44B02BA4" w:rsidR="00290BE3" w:rsidRPr="00775DC6" w:rsidRDefault="00290BE3" w:rsidP="00172D1B">
            <w:pPr>
              <w:tabs>
                <w:tab w:val="left" w:pos="1496"/>
              </w:tabs>
              <w:autoSpaceDE w:val="0"/>
              <w:autoSpaceDN w:val="0"/>
              <w:adjustRightInd w:val="0"/>
              <w:spacing w:after="0" w:line="240" w:lineRule="auto"/>
              <w:rPr>
                <w:iCs/>
              </w:rPr>
            </w:pPr>
            <w:r w:rsidRPr="00775DC6">
              <w:rPr>
                <w:iCs/>
              </w:rPr>
              <w:t>При заполнении формы выбрать одно из приведенных ниже разъяснений:</w:t>
            </w:r>
          </w:p>
          <w:p w14:paraId="35870B4B" w14:textId="77777777" w:rsidR="00290BE3" w:rsidRPr="00775DC6" w:rsidRDefault="00290BE3" w:rsidP="00172D1B">
            <w:pPr>
              <w:tabs>
                <w:tab w:val="left" w:pos="1496"/>
              </w:tabs>
              <w:autoSpaceDE w:val="0"/>
              <w:autoSpaceDN w:val="0"/>
              <w:adjustRightInd w:val="0"/>
              <w:spacing w:after="0" w:line="240" w:lineRule="auto"/>
              <w:rPr>
                <w:iCs/>
              </w:rPr>
            </w:pPr>
          </w:p>
          <w:p w14:paraId="560DA1FE" w14:textId="6F1CD3A2" w:rsidR="00963A23" w:rsidRPr="00775DC6" w:rsidRDefault="00963A23" w:rsidP="00172D1B">
            <w:pPr>
              <w:tabs>
                <w:tab w:val="left" w:pos="1496"/>
              </w:tabs>
              <w:autoSpaceDE w:val="0"/>
              <w:autoSpaceDN w:val="0"/>
              <w:adjustRightInd w:val="0"/>
              <w:spacing w:after="0" w:line="240" w:lineRule="auto"/>
              <w:rPr>
                <w:iCs/>
                <w:u w:val="single"/>
              </w:rPr>
            </w:pPr>
            <w:r w:rsidRPr="00775DC6">
              <w:rPr>
                <w:iCs/>
                <w:u w:val="single"/>
              </w:rPr>
              <w:t>Разъяснение для объектов капитального строительства:</w:t>
            </w:r>
          </w:p>
          <w:p w14:paraId="42D53A48" w14:textId="0EA15444" w:rsidR="00585746" w:rsidRPr="00775DC6" w:rsidRDefault="00963A23" w:rsidP="00172D1B">
            <w:pPr>
              <w:tabs>
                <w:tab w:val="left" w:pos="1496"/>
              </w:tabs>
              <w:autoSpaceDE w:val="0"/>
              <w:autoSpaceDN w:val="0"/>
              <w:adjustRightInd w:val="0"/>
              <w:spacing w:after="0" w:line="240" w:lineRule="auto"/>
              <w:jc w:val="both"/>
              <w:rPr>
                <w:sz w:val="24"/>
                <w:szCs w:val="24"/>
              </w:rPr>
            </w:pPr>
            <w:r w:rsidRPr="00775DC6">
              <w:rPr>
                <w:sz w:val="24"/>
                <w:szCs w:val="24"/>
              </w:rPr>
              <w:t xml:space="preserve">Запрос подан на объект капитального строительства, не </w:t>
            </w:r>
            <w:r w:rsidR="00ED12FF" w:rsidRPr="00775DC6">
              <w:rPr>
                <w:sz w:val="24"/>
                <w:szCs w:val="24"/>
              </w:rPr>
              <w:t>указанный</w:t>
            </w:r>
            <w:r w:rsidR="00290BE3" w:rsidRPr="00775DC6">
              <w:rPr>
                <w:sz w:val="24"/>
                <w:szCs w:val="24"/>
              </w:rPr>
              <w:t xml:space="preserve"> в перечне объектов капитального строительства</w:t>
            </w:r>
            <w:r w:rsidR="00ED12FF" w:rsidRPr="00775DC6">
              <w:rPr>
                <w:sz w:val="24"/>
                <w:szCs w:val="24"/>
              </w:rPr>
              <w:t>, для которых тре</w:t>
            </w:r>
            <w:r w:rsidR="00E40BFE" w:rsidRPr="00775DC6">
              <w:rPr>
                <w:sz w:val="24"/>
                <w:szCs w:val="24"/>
              </w:rPr>
              <w:t>буется обращение</w:t>
            </w:r>
            <w:r w:rsidR="002B19D1">
              <w:rPr>
                <w:sz w:val="24"/>
                <w:szCs w:val="24"/>
              </w:rPr>
              <w:t xml:space="preserve"> за получением </w:t>
            </w:r>
            <w:r w:rsidR="00E40BFE" w:rsidRPr="00775DC6">
              <w:rPr>
                <w:sz w:val="24"/>
                <w:szCs w:val="24"/>
              </w:rPr>
              <w:t>М</w:t>
            </w:r>
            <w:r w:rsidR="00ED12FF" w:rsidRPr="00775DC6">
              <w:rPr>
                <w:sz w:val="24"/>
                <w:szCs w:val="24"/>
              </w:rPr>
              <w:t>униципальной услуги (п</w:t>
            </w:r>
            <w:r w:rsidR="003E6E0E" w:rsidRPr="00775DC6">
              <w:rPr>
                <w:sz w:val="24"/>
                <w:szCs w:val="24"/>
              </w:rPr>
              <w:t xml:space="preserve">ункт </w:t>
            </w:r>
            <w:r w:rsidR="00ED12FF" w:rsidRPr="00775DC6">
              <w:rPr>
                <w:sz w:val="24"/>
                <w:szCs w:val="24"/>
              </w:rPr>
              <w:t xml:space="preserve">1 </w:t>
            </w:r>
            <w:r w:rsidR="003E6E0E" w:rsidRPr="00775DC6">
              <w:rPr>
                <w:sz w:val="24"/>
                <w:szCs w:val="24"/>
              </w:rPr>
              <w:t xml:space="preserve">Приложения </w:t>
            </w:r>
            <w:r w:rsidR="00290BE3" w:rsidRPr="00775DC6">
              <w:rPr>
                <w:sz w:val="24"/>
                <w:szCs w:val="24"/>
              </w:rPr>
              <w:t>1.1 к Административному регламенту</w:t>
            </w:r>
            <w:r w:rsidR="00ED12FF" w:rsidRPr="00775DC6">
              <w:rPr>
                <w:sz w:val="24"/>
                <w:szCs w:val="24"/>
              </w:rPr>
              <w:t>)</w:t>
            </w:r>
            <w:r w:rsidR="00290BE3" w:rsidRPr="00775DC6">
              <w:rPr>
                <w:sz w:val="24"/>
                <w:szCs w:val="24"/>
              </w:rPr>
              <w:t xml:space="preserve">. </w:t>
            </w:r>
            <w:r w:rsidR="00ED12FF" w:rsidRPr="00775DC6">
              <w:rPr>
                <w:sz w:val="24"/>
                <w:szCs w:val="24"/>
              </w:rPr>
              <w:t xml:space="preserve">Детализация </w:t>
            </w:r>
            <w:r w:rsidR="00AC1D92" w:rsidRPr="00775DC6">
              <w:rPr>
                <w:sz w:val="24"/>
                <w:szCs w:val="24"/>
              </w:rPr>
              <w:t xml:space="preserve">разъяснения </w:t>
            </w:r>
            <w:r w:rsidR="00290BE3" w:rsidRPr="00775DC6">
              <w:rPr>
                <w:sz w:val="24"/>
                <w:szCs w:val="24"/>
              </w:rPr>
              <w:t>приведен</w:t>
            </w:r>
            <w:r w:rsidR="00ED12FF" w:rsidRPr="00775DC6">
              <w:rPr>
                <w:sz w:val="24"/>
                <w:szCs w:val="24"/>
              </w:rPr>
              <w:t>а</w:t>
            </w:r>
            <w:r w:rsidR="002B19D1">
              <w:rPr>
                <w:sz w:val="24"/>
                <w:szCs w:val="24"/>
              </w:rPr>
              <w:t xml:space="preserve"> </w:t>
            </w:r>
            <w:r w:rsidR="00290BE3" w:rsidRPr="00775DC6">
              <w:rPr>
                <w:sz w:val="24"/>
                <w:szCs w:val="24"/>
              </w:rPr>
              <w:t xml:space="preserve">в </w:t>
            </w:r>
            <w:r w:rsidR="00AC1D92" w:rsidRPr="00775DC6">
              <w:rPr>
                <w:sz w:val="24"/>
                <w:szCs w:val="24"/>
              </w:rPr>
              <w:t>информационном листе</w:t>
            </w:r>
            <w:r w:rsidR="002B19D1">
              <w:rPr>
                <w:sz w:val="24"/>
                <w:szCs w:val="24"/>
              </w:rPr>
              <w:t xml:space="preserve"> «Оценка документов </w:t>
            </w:r>
            <w:r w:rsidR="007670A9" w:rsidRPr="00775DC6">
              <w:rPr>
                <w:sz w:val="24"/>
                <w:szCs w:val="24"/>
              </w:rPr>
              <w:t>на наличие оснований для отказа в предоставлении Муниципальной услуги по подпунктам 13.4.1, 13.4.2</w:t>
            </w:r>
            <w:r w:rsidR="007670A9" w:rsidRPr="00775DC6">
              <w:rPr>
                <w:iCs/>
                <w:sz w:val="24"/>
                <w:szCs w:val="24"/>
              </w:rPr>
              <w:t xml:space="preserve"> </w:t>
            </w:r>
            <w:r w:rsidR="00130FEC" w:rsidRPr="00775DC6">
              <w:rPr>
                <w:iCs/>
                <w:sz w:val="24"/>
                <w:szCs w:val="24"/>
              </w:rPr>
              <w:t xml:space="preserve">пункта 13.4 </w:t>
            </w:r>
            <w:r w:rsidR="007670A9" w:rsidRPr="00775DC6">
              <w:rPr>
                <w:sz w:val="24"/>
                <w:szCs w:val="24"/>
              </w:rPr>
              <w:lastRenderedPageBreak/>
              <w:t>Административного регламента»</w:t>
            </w:r>
            <w:r w:rsidR="00AC1D92" w:rsidRPr="00775DC6">
              <w:rPr>
                <w:sz w:val="24"/>
                <w:szCs w:val="24"/>
              </w:rPr>
              <w:t xml:space="preserve">, </w:t>
            </w:r>
            <w:r w:rsidR="00290BE3" w:rsidRPr="00775DC6">
              <w:rPr>
                <w:sz w:val="24"/>
                <w:szCs w:val="24"/>
              </w:rPr>
              <w:t>прил</w:t>
            </w:r>
            <w:r w:rsidR="00AC1D92" w:rsidRPr="00775DC6">
              <w:rPr>
                <w:sz w:val="24"/>
                <w:szCs w:val="24"/>
              </w:rPr>
              <w:t>агаемом</w:t>
            </w:r>
            <w:r w:rsidR="00290BE3" w:rsidRPr="00775DC6">
              <w:rPr>
                <w:sz w:val="24"/>
                <w:szCs w:val="24"/>
              </w:rPr>
              <w:t xml:space="preserve"> </w:t>
            </w:r>
            <w:r w:rsidR="002B19D1">
              <w:rPr>
                <w:sz w:val="24"/>
                <w:szCs w:val="24"/>
              </w:rPr>
              <w:t xml:space="preserve">                </w:t>
            </w:r>
            <w:r w:rsidR="00290BE3" w:rsidRPr="00775DC6">
              <w:rPr>
                <w:sz w:val="24"/>
                <w:szCs w:val="24"/>
              </w:rPr>
              <w:t>к настоящему решению.</w:t>
            </w:r>
            <w:r w:rsidR="008A52E4" w:rsidRPr="00775DC6">
              <w:rPr>
                <w:sz w:val="24"/>
                <w:szCs w:val="24"/>
              </w:rPr>
              <w:t xml:space="preserve"> </w:t>
            </w:r>
          </w:p>
          <w:p w14:paraId="0929C06A" w14:textId="77777777" w:rsidR="00290BE3" w:rsidRPr="00775DC6" w:rsidRDefault="00290BE3" w:rsidP="00172D1B">
            <w:pPr>
              <w:tabs>
                <w:tab w:val="left" w:pos="1496"/>
              </w:tabs>
              <w:autoSpaceDE w:val="0"/>
              <w:autoSpaceDN w:val="0"/>
              <w:adjustRightInd w:val="0"/>
              <w:spacing w:after="0" w:line="240" w:lineRule="auto"/>
              <w:rPr>
                <w:iCs/>
                <w:sz w:val="16"/>
                <w:szCs w:val="16"/>
              </w:rPr>
            </w:pPr>
          </w:p>
          <w:p w14:paraId="21C75756" w14:textId="214CBE48" w:rsidR="00290BE3" w:rsidRPr="00775DC6" w:rsidRDefault="00290BE3" w:rsidP="00172D1B">
            <w:pPr>
              <w:tabs>
                <w:tab w:val="left" w:pos="1496"/>
              </w:tabs>
              <w:autoSpaceDE w:val="0"/>
              <w:autoSpaceDN w:val="0"/>
              <w:adjustRightInd w:val="0"/>
              <w:spacing w:after="0" w:line="240" w:lineRule="auto"/>
              <w:rPr>
                <w:iCs/>
                <w:u w:val="single"/>
              </w:rPr>
            </w:pPr>
            <w:r w:rsidRPr="00775DC6">
              <w:rPr>
                <w:iCs/>
                <w:u w:val="single"/>
              </w:rPr>
              <w:t>Разъяснение для некапитальных строений, сооружений:</w:t>
            </w:r>
          </w:p>
          <w:p w14:paraId="665EF174" w14:textId="0D365B0B" w:rsidR="00B30A6E" w:rsidRPr="00775DC6" w:rsidRDefault="00290BE3" w:rsidP="00172D1B">
            <w:pPr>
              <w:tabs>
                <w:tab w:val="left" w:pos="1496"/>
              </w:tabs>
              <w:autoSpaceDE w:val="0"/>
              <w:autoSpaceDN w:val="0"/>
              <w:adjustRightInd w:val="0"/>
              <w:spacing w:after="0" w:line="240" w:lineRule="auto"/>
              <w:jc w:val="both"/>
              <w:rPr>
                <w:sz w:val="24"/>
                <w:szCs w:val="24"/>
              </w:rPr>
            </w:pPr>
            <w:r w:rsidRPr="00775DC6">
              <w:rPr>
                <w:sz w:val="24"/>
                <w:szCs w:val="24"/>
              </w:rPr>
              <w:t xml:space="preserve">Запрос подан на </w:t>
            </w:r>
            <w:r w:rsidR="00B30A6E" w:rsidRPr="00775DC6">
              <w:rPr>
                <w:sz w:val="24"/>
                <w:szCs w:val="24"/>
              </w:rPr>
              <w:t>некапитальное строение (сооружение)</w:t>
            </w:r>
            <w:r w:rsidRPr="00775DC6">
              <w:rPr>
                <w:sz w:val="24"/>
                <w:szCs w:val="24"/>
              </w:rPr>
              <w:t>, не указанн</w:t>
            </w:r>
            <w:r w:rsidR="00B30A6E" w:rsidRPr="00775DC6">
              <w:rPr>
                <w:sz w:val="24"/>
                <w:szCs w:val="24"/>
              </w:rPr>
              <w:t>ое</w:t>
            </w:r>
            <w:r w:rsidRPr="00775DC6">
              <w:rPr>
                <w:sz w:val="24"/>
                <w:szCs w:val="24"/>
              </w:rPr>
              <w:t xml:space="preserve"> </w:t>
            </w:r>
            <w:r w:rsidR="00B30A6E" w:rsidRPr="00775DC6">
              <w:rPr>
                <w:sz w:val="24"/>
                <w:szCs w:val="24"/>
              </w:rPr>
              <w:t>в перечне некапитальных строений</w:t>
            </w:r>
            <w:r w:rsidR="00CE4A0C" w:rsidRPr="00775DC6">
              <w:rPr>
                <w:sz w:val="24"/>
                <w:szCs w:val="24"/>
              </w:rPr>
              <w:t>,</w:t>
            </w:r>
            <w:r w:rsidR="00B30A6E" w:rsidRPr="00775DC6">
              <w:rPr>
                <w:sz w:val="24"/>
                <w:szCs w:val="24"/>
              </w:rPr>
              <w:t xml:space="preserve"> сооружений, для которых тре</w:t>
            </w:r>
            <w:r w:rsidR="00E40BFE" w:rsidRPr="00775DC6">
              <w:rPr>
                <w:sz w:val="24"/>
                <w:szCs w:val="24"/>
              </w:rPr>
              <w:t>буется обращение за получением М</w:t>
            </w:r>
            <w:r w:rsidR="00B30A6E" w:rsidRPr="00775DC6">
              <w:rPr>
                <w:sz w:val="24"/>
                <w:szCs w:val="24"/>
              </w:rPr>
              <w:t>униципальной услуги (п</w:t>
            </w:r>
            <w:r w:rsidR="003E6E0E" w:rsidRPr="00775DC6">
              <w:rPr>
                <w:sz w:val="24"/>
                <w:szCs w:val="24"/>
              </w:rPr>
              <w:t>ункты</w:t>
            </w:r>
            <w:r w:rsidR="00B30A6E" w:rsidRPr="00775DC6">
              <w:rPr>
                <w:sz w:val="24"/>
                <w:szCs w:val="24"/>
              </w:rPr>
              <w:t xml:space="preserve"> 2, 3 </w:t>
            </w:r>
            <w:r w:rsidR="003E6E0E" w:rsidRPr="00775DC6">
              <w:rPr>
                <w:sz w:val="24"/>
                <w:szCs w:val="24"/>
              </w:rPr>
              <w:t>П</w:t>
            </w:r>
            <w:r w:rsidR="00B30A6E" w:rsidRPr="00775DC6">
              <w:rPr>
                <w:sz w:val="24"/>
                <w:szCs w:val="24"/>
              </w:rPr>
              <w:t xml:space="preserve">риложения 1.1 к Административному регламенту). </w:t>
            </w:r>
            <w:r w:rsidR="007670A9" w:rsidRPr="00775DC6">
              <w:rPr>
                <w:sz w:val="24"/>
                <w:szCs w:val="24"/>
              </w:rPr>
              <w:t xml:space="preserve">Детализация разъяснения приведена </w:t>
            </w:r>
            <w:r w:rsidR="002B19D1">
              <w:rPr>
                <w:sz w:val="24"/>
                <w:szCs w:val="24"/>
              </w:rPr>
              <w:t xml:space="preserve">                                           </w:t>
            </w:r>
            <w:r w:rsidR="007670A9" w:rsidRPr="00775DC6">
              <w:rPr>
                <w:sz w:val="24"/>
                <w:szCs w:val="24"/>
              </w:rPr>
              <w:t>в информационном листе «Оценка документов на наличие оснований для отказа в предоставлении Муниципальной услуги по подпунктам 13.4.1, 13.4.2</w:t>
            </w:r>
            <w:r w:rsidR="00130FEC" w:rsidRPr="00775DC6">
              <w:rPr>
                <w:sz w:val="24"/>
                <w:szCs w:val="24"/>
              </w:rPr>
              <w:t xml:space="preserve"> пункта 13.4</w:t>
            </w:r>
            <w:r w:rsidR="007670A9" w:rsidRPr="00775DC6">
              <w:rPr>
                <w:iCs/>
                <w:sz w:val="24"/>
                <w:szCs w:val="24"/>
              </w:rPr>
              <w:t xml:space="preserve"> </w:t>
            </w:r>
            <w:r w:rsidR="007670A9" w:rsidRPr="00775DC6">
              <w:rPr>
                <w:sz w:val="24"/>
                <w:szCs w:val="24"/>
              </w:rPr>
              <w:t>Администрат</w:t>
            </w:r>
            <w:r w:rsidR="002B19D1">
              <w:rPr>
                <w:sz w:val="24"/>
                <w:szCs w:val="24"/>
              </w:rPr>
              <w:t>ивного регламента», прилагаемом</w:t>
            </w:r>
            <w:r w:rsidR="00FC60C4" w:rsidRPr="00775DC6">
              <w:rPr>
                <w:sz w:val="24"/>
                <w:szCs w:val="24"/>
              </w:rPr>
              <w:t xml:space="preserve"> </w:t>
            </w:r>
            <w:r w:rsidR="002B19D1">
              <w:rPr>
                <w:sz w:val="24"/>
                <w:szCs w:val="24"/>
              </w:rPr>
              <w:t xml:space="preserve">к </w:t>
            </w:r>
            <w:r w:rsidR="007670A9" w:rsidRPr="00775DC6">
              <w:rPr>
                <w:sz w:val="24"/>
                <w:szCs w:val="24"/>
              </w:rPr>
              <w:t>настоящему решению.</w:t>
            </w:r>
            <w:r w:rsidR="008A52E4" w:rsidRPr="00775DC6">
              <w:rPr>
                <w:sz w:val="24"/>
                <w:szCs w:val="24"/>
              </w:rPr>
              <w:t xml:space="preserve"> </w:t>
            </w:r>
          </w:p>
          <w:p w14:paraId="28309C29" w14:textId="77777777" w:rsidR="00B30A6E" w:rsidRPr="00775DC6" w:rsidRDefault="00B30A6E" w:rsidP="00172D1B">
            <w:pPr>
              <w:tabs>
                <w:tab w:val="left" w:pos="1496"/>
              </w:tabs>
              <w:autoSpaceDE w:val="0"/>
              <w:autoSpaceDN w:val="0"/>
              <w:adjustRightInd w:val="0"/>
              <w:spacing w:after="0" w:line="240" w:lineRule="auto"/>
              <w:rPr>
                <w:iCs/>
                <w:sz w:val="16"/>
                <w:szCs w:val="16"/>
              </w:rPr>
            </w:pPr>
          </w:p>
          <w:p w14:paraId="6BE3924E" w14:textId="0F16C138" w:rsidR="00B30A6E" w:rsidRPr="00775DC6" w:rsidRDefault="00B30A6E" w:rsidP="00172D1B">
            <w:pPr>
              <w:tabs>
                <w:tab w:val="left" w:pos="1496"/>
              </w:tabs>
              <w:autoSpaceDE w:val="0"/>
              <w:autoSpaceDN w:val="0"/>
              <w:adjustRightInd w:val="0"/>
              <w:spacing w:after="0" w:line="240" w:lineRule="auto"/>
              <w:rPr>
                <w:iCs/>
                <w:u w:val="single"/>
              </w:rPr>
            </w:pPr>
            <w:r w:rsidRPr="00775DC6">
              <w:rPr>
                <w:iCs/>
                <w:u w:val="single"/>
              </w:rPr>
              <w:t>Разъяснение для ограждений:</w:t>
            </w:r>
          </w:p>
          <w:p w14:paraId="7F933F07" w14:textId="794F6E77" w:rsidR="00290BE3" w:rsidRPr="00775DC6" w:rsidRDefault="00B30A6E" w:rsidP="00172D1B">
            <w:pPr>
              <w:tabs>
                <w:tab w:val="left" w:pos="1496"/>
              </w:tabs>
              <w:autoSpaceDE w:val="0"/>
              <w:autoSpaceDN w:val="0"/>
              <w:adjustRightInd w:val="0"/>
              <w:spacing w:after="0" w:line="240" w:lineRule="auto"/>
              <w:jc w:val="both"/>
              <w:rPr>
                <w:sz w:val="24"/>
                <w:szCs w:val="24"/>
              </w:rPr>
            </w:pPr>
            <w:r w:rsidRPr="00775DC6">
              <w:rPr>
                <w:sz w:val="24"/>
                <w:szCs w:val="24"/>
              </w:rPr>
              <w:t xml:space="preserve">Запрос подан на </w:t>
            </w:r>
            <w:r w:rsidR="00AC1D92" w:rsidRPr="00775DC6">
              <w:rPr>
                <w:sz w:val="24"/>
                <w:szCs w:val="24"/>
              </w:rPr>
              <w:t>ограждение</w:t>
            </w:r>
            <w:r w:rsidRPr="00775DC6">
              <w:rPr>
                <w:sz w:val="24"/>
                <w:szCs w:val="24"/>
              </w:rPr>
              <w:t xml:space="preserve">, не указанное </w:t>
            </w:r>
            <w:r w:rsidR="002B19D1">
              <w:rPr>
                <w:sz w:val="24"/>
                <w:szCs w:val="24"/>
              </w:rPr>
              <w:t xml:space="preserve">                           </w:t>
            </w:r>
            <w:r w:rsidRPr="00775DC6">
              <w:rPr>
                <w:sz w:val="24"/>
                <w:szCs w:val="24"/>
              </w:rPr>
              <w:t xml:space="preserve">в перечне </w:t>
            </w:r>
            <w:r w:rsidR="00AC1D92" w:rsidRPr="00775DC6">
              <w:rPr>
                <w:sz w:val="24"/>
                <w:szCs w:val="24"/>
              </w:rPr>
              <w:t>ограждений</w:t>
            </w:r>
            <w:r w:rsidRPr="00775DC6">
              <w:rPr>
                <w:sz w:val="24"/>
                <w:szCs w:val="24"/>
              </w:rPr>
              <w:t>, для которых тре</w:t>
            </w:r>
            <w:r w:rsidR="00E40BFE" w:rsidRPr="00775DC6">
              <w:rPr>
                <w:sz w:val="24"/>
                <w:szCs w:val="24"/>
              </w:rPr>
              <w:t>буется обращение за получением М</w:t>
            </w:r>
            <w:r w:rsidRPr="00775DC6">
              <w:rPr>
                <w:sz w:val="24"/>
                <w:szCs w:val="24"/>
              </w:rPr>
              <w:t>униципальной услуги (п</w:t>
            </w:r>
            <w:r w:rsidR="003E6E0E" w:rsidRPr="00775DC6">
              <w:rPr>
                <w:sz w:val="24"/>
                <w:szCs w:val="24"/>
              </w:rPr>
              <w:t>ункты</w:t>
            </w:r>
            <w:r w:rsidRPr="00775DC6">
              <w:rPr>
                <w:sz w:val="24"/>
                <w:szCs w:val="24"/>
              </w:rPr>
              <w:t xml:space="preserve"> </w:t>
            </w:r>
            <w:r w:rsidR="00AC1D92" w:rsidRPr="00775DC6">
              <w:rPr>
                <w:sz w:val="24"/>
                <w:szCs w:val="24"/>
              </w:rPr>
              <w:t>4</w:t>
            </w:r>
            <w:r w:rsidRPr="00775DC6">
              <w:rPr>
                <w:sz w:val="24"/>
                <w:szCs w:val="24"/>
              </w:rPr>
              <w:t xml:space="preserve">, </w:t>
            </w:r>
            <w:r w:rsidR="00AC1D92" w:rsidRPr="00775DC6">
              <w:rPr>
                <w:sz w:val="24"/>
                <w:szCs w:val="24"/>
              </w:rPr>
              <w:t>5</w:t>
            </w:r>
            <w:r w:rsidRPr="00775DC6">
              <w:rPr>
                <w:sz w:val="24"/>
                <w:szCs w:val="24"/>
              </w:rPr>
              <w:t xml:space="preserve"> </w:t>
            </w:r>
            <w:r w:rsidR="003E6E0E" w:rsidRPr="00775DC6">
              <w:rPr>
                <w:sz w:val="24"/>
                <w:szCs w:val="24"/>
              </w:rPr>
              <w:t xml:space="preserve">Приложения </w:t>
            </w:r>
            <w:r w:rsidRPr="00775DC6">
              <w:rPr>
                <w:sz w:val="24"/>
                <w:szCs w:val="24"/>
              </w:rPr>
              <w:t xml:space="preserve">1.1 </w:t>
            </w:r>
            <w:r w:rsidR="002B19D1">
              <w:rPr>
                <w:sz w:val="24"/>
                <w:szCs w:val="24"/>
              </w:rPr>
              <w:t xml:space="preserve">                                                            </w:t>
            </w:r>
            <w:r w:rsidRPr="00775DC6">
              <w:rPr>
                <w:sz w:val="24"/>
                <w:szCs w:val="24"/>
              </w:rPr>
              <w:t xml:space="preserve">к Административному регламенту). </w:t>
            </w:r>
            <w:r w:rsidR="007670A9" w:rsidRPr="00775DC6">
              <w:rPr>
                <w:sz w:val="24"/>
                <w:szCs w:val="24"/>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F5496A" w:rsidRPr="00775DC6">
              <w:rPr>
                <w:sz w:val="24"/>
                <w:szCs w:val="24"/>
              </w:rPr>
              <w:t xml:space="preserve"> пункта 13.4</w:t>
            </w:r>
            <w:r w:rsidR="007670A9" w:rsidRPr="00775DC6">
              <w:rPr>
                <w:iCs/>
                <w:sz w:val="24"/>
                <w:szCs w:val="24"/>
              </w:rPr>
              <w:t xml:space="preserve"> </w:t>
            </w:r>
            <w:r w:rsidR="007670A9" w:rsidRPr="00775DC6">
              <w:rPr>
                <w:sz w:val="24"/>
                <w:szCs w:val="24"/>
              </w:rPr>
              <w:t xml:space="preserve">Административного регламента», прилагаемом </w:t>
            </w:r>
            <w:r w:rsidR="002B19D1">
              <w:rPr>
                <w:sz w:val="24"/>
                <w:szCs w:val="24"/>
              </w:rPr>
              <w:t xml:space="preserve">                              </w:t>
            </w:r>
            <w:r w:rsidR="007670A9" w:rsidRPr="00775DC6">
              <w:rPr>
                <w:sz w:val="24"/>
                <w:szCs w:val="24"/>
              </w:rPr>
              <w:t>к настоящему решению</w:t>
            </w:r>
          </w:p>
        </w:tc>
      </w:tr>
      <w:tr w:rsidR="004669BE" w:rsidRPr="00775DC6" w14:paraId="6AB2904F" w14:textId="77777777" w:rsidTr="002B19D1">
        <w:trPr>
          <w:trHeight w:val="199"/>
        </w:trPr>
        <w:tc>
          <w:tcPr>
            <w:tcW w:w="921" w:type="dxa"/>
            <w:tcBorders>
              <w:top w:val="single" w:sz="2" w:space="0" w:color="auto"/>
              <w:bottom w:val="single" w:sz="2" w:space="0" w:color="auto"/>
            </w:tcBorders>
          </w:tcPr>
          <w:p w14:paraId="6636C39D" w14:textId="35ADAAB6" w:rsidR="00585746" w:rsidRPr="00775DC6" w:rsidRDefault="00585746" w:rsidP="00172D1B">
            <w:pPr>
              <w:tabs>
                <w:tab w:val="left" w:pos="1496"/>
              </w:tabs>
              <w:autoSpaceDE w:val="0"/>
              <w:autoSpaceDN w:val="0"/>
              <w:adjustRightInd w:val="0"/>
              <w:spacing w:line="240" w:lineRule="auto"/>
              <w:jc w:val="both"/>
              <w:rPr>
                <w:sz w:val="24"/>
                <w:szCs w:val="24"/>
              </w:rPr>
            </w:pPr>
            <w:r w:rsidRPr="00775DC6">
              <w:rPr>
                <w:sz w:val="24"/>
                <w:szCs w:val="24"/>
              </w:rPr>
              <w:lastRenderedPageBreak/>
              <w:t>13.4.2.</w:t>
            </w:r>
            <w:r w:rsidR="008A52E4" w:rsidRPr="00775DC6">
              <w:rPr>
                <w:sz w:val="24"/>
                <w:szCs w:val="24"/>
              </w:rPr>
              <w:t xml:space="preserve">   </w:t>
            </w:r>
            <w:r w:rsidRPr="00775DC6">
              <w:rPr>
                <w:sz w:val="24"/>
                <w:szCs w:val="24"/>
              </w:rPr>
              <w:t xml:space="preserve"> </w:t>
            </w:r>
          </w:p>
        </w:tc>
        <w:tc>
          <w:tcPr>
            <w:tcW w:w="3757" w:type="dxa"/>
            <w:tcBorders>
              <w:top w:val="single" w:sz="2" w:space="0" w:color="auto"/>
              <w:bottom w:val="single" w:sz="2" w:space="0" w:color="auto"/>
            </w:tcBorders>
          </w:tcPr>
          <w:p w14:paraId="5DFB5445" w14:textId="42E46478" w:rsidR="00585746" w:rsidRPr="00775DC6" w:rsidRDefault="00585746" w:rsidP="00172D1B">
            <w:pPr>
              <w:spacing w:line="240" w:lineRule="auto"/>
              <w:jc w:val="both"/>
              <w:rPr>
                <w:sz w:val="24"/>
                <w:szCs w:val="24"/>
              </w:rPr>
            </w:pPr>
            <w:r w:rsidRPr="00775DC6">
              <w:rPr>
                <w:sz w:val="24"/>
                <w:szCs w:val="24"/>
              </w:rPr>
              <w:t>Не</w:t>
            </w:r>
            <w:r w:rsidR="00EE3934" w:rsidRPr="00775DC6">
              <w:rPr>
                <w:sz w:val="24"/>
                <w:szCs w:val="24"/>
              </w:rPr>
              <w:t>соответствие</w:t>
            </w:r>
            <w:r w:rsidRPr="00775DC6">
              <w:rPr>
                <w:sz w:val="24"/>
                <w:szCs w:val="24"/>
              </w:rPr>
              <w:t xml:space="preserve"> </w:t>
            </w:r>
            <w:r w:rsidR="00D36D06" w:rsidRPr="00775DC6">
              <w:rPr>
                <w:sz w:val="24"/>
                <w:szCs w:val="24"/>
              </w:rPr>
              <w:t xml:space="preserve">информации, которая содержится в Запросе и (или) документе, представленных </w:t>
            </w:r>
            <w:r w:rsidR="00EE3934" w:rsidRPr="00775DC6">
              <w:rPr>
                <w:sz w:val="24"/>
                <w:szCs w:val="24"/>
              </w:rPr>
              <w:t>Заявителем</w:t>
            </w:r>
            <w:r w:rsidR="007C000C" w:rsidRPr="00775DC6">
              <w:rPr>
                <w:sz w:val="24"/>
                <w:szCs w:val="24"/>
              </w:rPr>
              <w:t xml:space="preserve"> (далее – Заявитель)</w:t>
            </w:r>
            <w:r w:rsidR="00EE3934" w:rsidRPr="00775DC6">
              <w:rPr>
                <w:sz w:val="24"/>
                <w:szCs w:val="24"/>
              </w:rPr>
              <w:t xml:space="preserve"> (п</w:t>
            </w:r>
            <w:r w:rsidR="007C000C" w:rsidRPr="00775DC6">
              <w:rPr>
                <w:sz w:val="24"/>
                <w:szCs w:val="24"/>
              </w:rPr>
              <w:t xml:space="preserve">редставителем Заявителя), </w:t>
            </w:r>
            <w:r w:rsidR="00EE3934" w:rsidRPr="00775DC6">
              <w:rPr>
                <w:sz w:val="24"/>
                <w:szCs w:val="24"/>
              </w:rPr>
              <w:t>сведениям</w:t>
            </w:r>
            <w:r w:rsidR="007C000C" w:rsidRPr="00775DC6">
              <w:rPr>
                <w:sz w:val="24"/>
                <w:szCs w:val="24"/>
              </w:rPr>
              <w:t xml:space="preserve">, полученным </w:t>
            </w:r>
            <w:r w:rsidR="00245512">
              <w:rPr>
                <w:sz w:val="24"/>
                <w:szCs w:val="24"/>
              </w:rPr>
              <w:t xml:space="preserve">                   </w:t>
            </w:r>
            <w:r w:rsidR="00F64F8F">
              <w:rPr>
                <w:sz w:val="24"/>
                <w:szCs w:val="24"/>
              </w:rPr>
              <w:t xml:space="preserve">          </w:t>
            </w:r>
            <w:r w:rsidR="00D36D06" w:rsidRPr="00775DC6">
              <w:rPr>
                <w:sz w:val="24"/>
                <w:szCs w:val="24"/>
              </w:rPr>
              <w:t>в результате межведомственного информационного взаимодействия</w:t>
            </w:r>
          </w:p>
        </w:tc>
        <w:tc>
          <w:tcPr>
            <w:tcW w:w="5387" w:type="dxa"/>
            <w:tcBorders>
              <w:top w:val="single" w:sz="2" w:space="0" w:color="auto"/>
              <w:bottom w:val="single" w:sz="2" w:space="0" w:color="auto"/>
            </w:tcBorders>
          </w:tcPr>
          <w:p w14:paraId="40F38D41" w14:textId="73F4E8B3" w:rsidR="00CE4A0C" w:rsidRPr="004B26B2" w:rsidRDefault="00CE4A0C" w:rsidP="00172D1B">
            <w:pPr>
              <w:tabs>
                <w:tab w:val="left" w:pos="1496"/>
              </w:tabs>
              <w:autoSpaceDE w:val="0"/>
              <w:autoSpaceDN w:val="0"/>
              <w:adjustRightInd w:val="0"/>
              <w:spacing w:after="0" w:line="240" w:lineRule="auto"/>
              <w:rPr>
                <w:iCs/>
              </w:rPr>
            </w:pPr>
            <w:r w:rsidRPr="00775DC6">
              <w:rPr>
                <w:iCs/>
              </w:rPr>
              <w:t>При заполнении формы выбрать одно и</w:t>
            </w:r>
            <w:r w:rsidR="004B26B2">
              <w:rPr>
                <w:iCs/>
              </w:rPr>
              <w:t>з приведенных ниже разъяснений:</w:t>
            </w:r>
          </w:p>
          <w:p w14:paraId="6192A7C6" w14:textId="4C944378" w:rsidR="00CE4A0C" w:rsidRPr="00775DC6" w:rsidRDefault="00CE4A0C" w:rsidP="00172D1B">
            <w:pPr>
              <w:tabs>
                <w:tab w:val="left" w:pos="1496"/>
              </w:tabs>
              <w:autoSpaceDE w:val="0"/>
              <w:autoSpaceDN w:val="0"/>
              <w:adjustRightInd w:val="0"/>
              <w:spacing w:after="0" w:line="240" w:lineRule="auto"/>
              <w:rPr>
                <w:iCs/>
                <w:u w:val="single"/>
              </w:rPr>
            </w:pPr>
            <w:r w:rsidRPr="00775DC6">
              <w:rPr>
                <w:iCs/>
                <w:u w:val="single"/>
              </w:rPr>
              <w:t xml:space="preserve">Разъяснение при выявлении </w:t>
            </w:r>
            <w:r w:rsidR="006A317C" w:rsidRPr="00775DC6">
              <w:rPr>
                <w:iCs/>
                <w:u w:val="single"/>
              </w:rPr>
              <w:t>несоответствующей</w:t>
            </w:r>
            <w:r w:rsidRPr="00775DC6">
              <w:rPr>
                <w:iCs/>
                <w:u w:val="single"/>
              </w:rPr>
              <w:t xml:space="preserve"> информации в Запросе:</w:t>
            </w:r>
          </w:p>
          <w:p w14:paraId="60F58871" w14:textId="65973AD1" w:rsidR="002D42F7" w:rsidRPr="00775DC6" w:rsidRDefault="00CE4A0C" w:rsidP="004B26B2">
            <w:pPr>
              <w:tabs>
                <w:tab w:val="left" w:pos="1496"/>
              </w:tabs>
              <w:autoSpaceDE w:val="0"/>
              <w:autoSpaceDN w:val="0"/>
              <w:adjustRightInd w:val="0"/>
              <w:spacing w:after="0" w:line="240" w:lineRule="auto"/>
              <w:jc w:val="both"/>
              <w:rPr>
                <w:sz w:val="24"/>
                <w:szCs w:val="24"/>
              </w:rPr>
            </w:pPr>
            <w:r w:rsidRPr="00775DC6">
              <w:rPr>
                <w:sz w:val="24"/>
                <w:szCs w:val="24"/>
              </w:rPr>
              <w:t xml:space="preserve">Информация, содержащаяся в </w:t>
            </w:r>
            <w:proofErr w:type="gramStart"/>
            <w:r w:rsidRPr="00775DC6">
              <w:rPr>
                <w:sz w:val="24"/>
                <w:szCs w:val="24"/>
              </w:rPr>
              <w:t xml:space="preserve">Запросе, </w:t>
            </w:r>
            <w:r w:rsidR="002B19D1">
              <w:rPr>
                <w:sz w:val="24"/>
                <w:szCs w:val="24"/>
              </w:rPr>
              <w:t xml:space="preserve">  </w:t>
            </w:r>
            <w:proofErr w:type="gramEnd"/>
            <w:r w:rsidR="002B19D1">
              <w:rPr>
                <w:sz w:val="24"/>
                <w:szCs w:val="24"/>
              </w:rPr>
              <w:t xml:space="preserve">                                      </w:t>
            </w:r>
            <w:r w:rsidRPr="00775DC6">
              <w:rPr>
                <w:sz w:val="24"/>
                <w:szCs w:val="24"/>
              </w:rPr>
              <w:t>не соответствует информации</w:t>
            </w:r>
            <w:r w:rsidR="00C10CD1" w:rsidRPr="00775DC6">
              <w:rPr>
                <w:sz w:val="24"/>
                <w:szCs w:val="24"/>
              </w:rPr>
              <w:t xml:space="preserve">, полученной </w:t>
            </w:r>
            <w:r w:rsidR="002B19D1">
              <w:rPr>
                <w:sz w:val="24"/>
                <w:szCs w:val="24"/>
              </w:rPr>
              <w:t xml:space="preserve">                            </w:t>
            </w:r>
            <w:r w:rsidRPr="00775DC6">
              <w:rPr>
                <w:sz w:val="24"/>
                <w:szCs w:val="24"/>
              </w:rPr>
              <w:t xml:space="preserve">в </w:t>
            </w:r>
            <w:r w:rsidR="00C10CD1" w:rsidRPr="00775DC6">
              <w:rPr>
                <w:sz w:val="24"/>
                <w:szCs w:val="24"/>
              </w:rPr>
              <w:t>соот</w:t>
            </w:r>
            <w:r w:rsidR="00E40BFE" w:rsidRPr="00775DC6">
              <w:rPr>
                <w:sz w:val="24"/>
                <w:szCs w:val="24"/>
              </w:rPr>
              <w:t>ветствии с п</w:t>
            </w:r>
            <w:r w:rsidR="003E6E0E" w:rsidRPr="00775DC6">
              <w:rPr>
                <w:sz w:val="24"/>
                <w:szCs w:val="24"/>
              </w:rPr>
              <w:t>унктом</w:t>
            </w:r>
            <w:r w:rsidR="00E40BFE" w:rsidRPr="00775DC6">
              <w:rPr>
                <w:sz w:val="24"/>
                <w:szCs w:val="24"/>
              </w:rPr>
              <w:t xml:space="preserve"> 11.1 подраздела 11</w:t>
            </w:r>
            <w:r w:rsidR="00C10CD1" w:rsidRPr="00775DC6">
              <w:rPr>
                <w:sz w:val="24"/>
                <w:szCs w:val="24"/>
              </w:rPr>
              <w:t xml:space="preserve"> Административного регламента в </w:t>
            </w:r>
            <w:r w:rsidR="00245512">
              <w:rPr>
                <w:sz w:val="24"/>
                <w:szCs w:val="24"/>
              </w:rPr>
              <w:t xml:space="preserve">порядке межведомственного </w:t>
            </w:r>
            <w:r w:rsidR="002B19D1">
              <w:rPr>
                <w:sz w:val="24"/>
                <w:szCs w:val="24"/>
              </w:rPr>
              <w:t xml:space="preserve">информационного </w:t>
            </w:r>
            <w:r w:rsidRPr="00775DC6">
              <w:rPr>
                <w:sz w:val="24"/>
                <w:szCs w:val="24"/>
              </w:rPr>
              <w:t xml:space="preserve">взаимодействия </w:t>
            </w:r>
            <w:r w:rsidRPr="00775DC6">
              <w:rPr>
                <w:sz w:val="24"/>
                <w:szCs w:val="24"/>
                <w:lang w:eastAsia="ru-RU"/>
              </w:rPr>
              <w:t xml:space="preserve">в </w:t>
            </w:r>
            <w:r w:rsidRPr="00775DC6">
              <w:rPr>
                <w:rFonts w:eastAsia="Arial Unicode MS"/>
                <w:sz w:val="24"/>
                <w:szCs w:val="24"/>
                <w:lang w:eastAsia="ru-RU"/>
              </w:rPr>
              <w:t>Управлении Федеральной службы государственной регистрации, кадастра и картографии по Московской области</w:t>
            </w:r>
            <w:r w:rsidR="00C10CD1" w:rsidRPr="00775DC6">
              <w:rPr>
                <w:rFonts w:eastAsia="Arial Unicode MS"/>
                <w:sz w:val="24"/>
                <w:szCs w:val="24"/>
                <w:lang w:eastAsia="ru-RU"/>
              </w:rPr>
              <w:t>.</w:t>
            </w:r>
            <w:r w:rsidR="00905877" w:rsidRPr="00775DC6">
              <w:rPr>
                <w:sz w:val="24"/>
                <w:szCs w:val="24"/>
              </w:rPr>
              <w:t xml:space="preserve"> </w:t>
            </w:r>
            <w:r w:rsidR="007670A9" w:rsidRPr="00775DC6">
              <w:rPr>
                <w:sz w:val="24"/>
                <w:szCs w:val="24"/>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7670A9" w:rsidRPr="00775DC6">
              <w:rPr>
                <w:iCs/>
                <w:sz w:val="24"/>
                <w:szCs w:val="24"/>
              </w:rPr>
              <w:t xml:space="preserve"> </w:t>
            </w:r>
            <w:r w:rsidR="00130FEC" w:rsidRPr="00775DC6">
              <w:rPr>
                <w:iCs/>
                <w:sz w:val="24"/>
                <w:szCs w:val="24"/>
              </w:rPr>
              <w:t xml:space="preserve">пункта 13.4 </w:t>
            </w:r>
            <w:r w:rsidR="007670A9" w:rsidRPr="00775DC6">
              <w:rPr>
                <w:sz w:val="24"/>
                <w:szCs w:val="24"/>
              </w:rPr>
              <w:t xml:space="preserve">Административного регламента», прилагаемом </w:t>
            </w:r>
            <w:r w:rsidR="002B19D1">
              <w:rPr>
                <w:sz w:val="24"/>
                <w:szCs w:val="24"/>
              </w:rPr>
              <w:t xml:space="preserve">                  </w:t>
            </w:r>
            <w:r w:rsidR="007670A9" w:rsidRPr="00775DC6">
              <w:rPr>
                <w:sz w:val="24"/>
                <w:szCs w:val="24"/>
              </w:rPr>
              <w:t xml:space="preserve">к настоящему решению. </w:t>
            </w:r>
          </w:p>
          <w:p w14:paraId="1DB28466" w14:textId="1DCB391C" w:rsidR="00C10CD1" w:rsidRPr="00775DC6" w:rsidRDefault="00C10CD1" w:rsidP="004B26B2">
            <w:pPr>
              <w:tabs>
                <w:tab w:val="left" w:pos="1496"/>
              </w:tabs>
              <w:autoSpaceDE w:val="0"/>
              <w:autoSpaceDN w:val="0"/>
              <w:adjustRightInd w:val="0"/>
              <w:spacing w:after="0" w:line="240" w:lineRule="auto"/>
              <w:rPr>
                <w:iCs/>
                <w:u w:val="single"/>
              </w:rPr>
            </w:pPr>
            <w:r w:rsidRPr="00775DC6">
              <w:rPr>
                <w:iCs/>
                <w:u w:val="single"/>
              </w:rPr>
              <w:t>Разъяснение при выявлении не</w:t>
            </w:r>
            <w:r w:rsidR="006A317C" w:rsidRPr="00775DC6">
              <w:rPr>
                <w:iCs/>
                <w:u w:val="single"/>
              </w:rPr>
              <w:t>соответствующей</w:t>
            </w:r>
            <w:r w:rsidRPr="00775DC6">
              <w:rPr>
                <w:iCs/>
                <w:u w:val="single"/>
              </w:rPr>
              <w:t xml:space="preserve"> информации в документе</w:t>
            </w:r>
            <w:r w:rsidR="00905877" w:rsidRPr="00775DC6">
              <w:rPr>
                <w:iCs/>
                <w:u w:val="single"/>
              </w:rPr>
              <w:t>, представленном Заявителем</w:t>
            </w:r>
            <w:r w:rsidRPr="00775DC6">
              <w:rPr>
                <w:iCs/>
                <w:u w:val="single"/>
              </w:rPr>
              <w:t>:</w:t>
            </w:r>
          </w:p>
          <w:p w14:paraId="648E0D60" w14:textId="009E0919" w:rsidR="00C10CD1" w:rsidRPr="00775DC6" w:rsidRDefault="00C10CD1" w:rsidP="00172D1B">
            <w:pPr>
              <w:tabs>
                <w:tab w:val="left" w:pos="1496"/>
              </w:tabs>
              <w:autoSpaceDE w:val="0"/>
              <w:autoSpaceDN w:val="0"/>
              <w:adjustRightInd w:val="0"/>
              <w:spacing w:after="0" w:line="240" w:lineRule="auto"/>
              <w:jc w:val="both"/>
              <w:rPr>
                <w:rFonts w:eastAsia="Arial Unicode MS"/>
                <w:sz w:val="24"/>
                <w:szCs w:val="24"/>
                <w:lang w:eastAsia="ru-RU"/>
              </w:rPr>
            </w:pPr>
            <w:r w:rsidRPr="00775DC6">
              <w:rPr>
                <w:sz w:val="24"/>
                <w:szCs w:val="24"/>
              </w:rPr>
              <w:t>Информация, содержащаяся в документ</w:t>
            </w:r>
            <w:r w:rsidR="00905877" w:rsidRPr="00775DC6">
              <w:rPr>
                <w:sz w:val="24"/>
                <w:szCs w:val="24"/>
              </w:rPr>
              <w:t>е</w:t>
            </w:r>
            <w:r w:rsidRPr="00775DC6">
              <w:rPr>
                <w:sz w:val="24"/>
                <w:szCs w:val="24"/>
              </w:rPr>
              <w:t>,</w:t>
            </w:r>
            <w:r w:rsidR="00905877" w:rsidRPr="00775DC6">
              <w:rPr>
                <w:sz w:val="24"/>
                <w:szCs w:val="24"/>
              </w:rPr>
              <w:t xml:space="preserve"> представленном</w:t>
            </w:r>
            <w:r w:rsidR="00905877" w:rsidRPr="00775DC6">
              <w:rPr>
                <w:sz w:val="20"/>
                <w:szCs w:val="20"/>
              </w:rPr>
              <w:t xml:space="preserve"> </w:t>
            </w:r>
            <w:r w:rsidR="00905877" w:rsidRPr="00775DC6">
              <w:rPr>
                <w:sz w:val="24"/>
                <w:szCs w:val="24"/>
              </w:rPr>
              <w:t>Заявителем,</w:t>
            </w:r>
            <w:r w:rsidRPr="00775DC6">
              <w:rPr>
                <w:sz w:val="24"/>
                <w:szCs w:val="24"/>
              </w:rPr>
              <w:t xml:space="preserve"> не соответствует </w:t>
            </w:r>
            <w:r w:rsidRPr="00775DC6">
              <w:rPr>
                <w:sz w:val="24"/>
                <w:szCs w:val="24"/>
              </w:rPr>
              <w:lastRenderedPageBreak/>
              <w:t>информации, полученной</w:t>
            </w:r>
            <w:r w:rsidR="00A1371D" w:rsidRPr="00775DC6">
              <w:rPr>
                <w:sz w:val="24"/>
                <w:szCs w:val="24"/>
              </w:rPr>
              <w:t xml:space="preserve"> </w:t>
            </w:r>
            <w:r w:rsidRPr="00775DC6">
              <w:rPr>
                <w:sz w:val="24"/>
                <w:szCs w:val="24"/>
              </w:rPr>
              <w:t>в соот</w:t>
            </w:r>
            <w:r w:rsidR="00CC54D9" w:rsidRPr="00775DC6">
              <w:rPr>
                <w:sz w:val="24"/>
                <w:szCs w:val="24"/>
              </w:rPr>
              <w:t xml:space="preserve">ветствии </w:t>
            </w:r>
            <w:r w:rsidR="002B19D1">
              <w:rPr>
                <w:sz w:val="24"/>
                <w:szCs w:val="24"/>
              </w:rPr>
              <w:t xml:space="preserve">                             </w:t>
            </w:r>
            <w:r w:rsidR="00CC54D9" w:rsidRPr="00775DC6">
              <w:rPr>
                <w:sz w:val="24"/>
                <w:szCs w:val="24"/>
              </w:rPr>
              <w:t>с п</w:t>
            </w:r>
            <w:r w:rsidR="003E6E0E" w:rsidRPr="00775DC6">
              <w:rPr>
                <w:sz w:val="24"/>
                <w:szCs w:val="24"/>
              </w:rPr>
              <w:t>унктом</w:t>
            </w:r>
            <w:r w:rsidR="00CC54D9" w:rsidRPr="00775DC6">
              <w:rPr>
                <w:sz w:val="24"/>
                <w:szCs w:val="24"/>
              </w:rPr>
              <w:t xml:space="preserve"> 11.1 подраздела 11</w:t>
            </w:r>
            <w:r w:rsidRPr="00775DC6">
              <w:rPr>
                <w:sz w:val="24"/>
                <w:szCs w:val="24"/>
              </w:rPr>
              <w:t xml:space="preserve"> Административного регламента в порядке межведомственного информационного взаимодействия </w:t>
            </w:r>
            <w:r w:rsidRPr="00775DC6">
              <w:rPr>
                <w:sz w:val="24"/>
                <w:szCs w:val="24"/>
                <w:lang w:eastAsia="ru-RU"/>
              </w:rPr>
              <w:t xml:space="preserve">в </w:t>
            </w:r>
            <w:r w:rsidRPr="00775DC6">
              <w:rPr>
                <w:rFonts w:eastAsia="Arial Unicode MS"/>
                <w:sz w:val="24"/>
                <w:szCs w:val="24"/>
                <w:lang w:eastAsia="ru-RU"/>
              </w:rPr>
              <w:t xml:space="preserve">Управлении Федеральной службы государственной регистрации, кадастра и картографии </w:t>
            </w:r>
            <w:r w:rsidR="00245512">
              <w:rPr>
                <w:rFonts w:eastAsia="Arial Unicode MS"/>
                <w:sz w:val="24"/>
                <w:szCs w:val="24"/>
                <w:lang w:eastAsia="ru-RU"/>
              </w:rPr>
              <w:t xml:space="preserve">                                   </w:t>
            </w:r>
            <w:r w:rsidRPr="00775DC6">
              <w:rPr>
                <w:rFonts w:eastAsia="Arial Unicode MS"/>
                <w:sz w:val="24"/>
                <w:szCs w:val="24"/>
                <w:lang w:eastAsia="ru-RU"/>
              </w:rPr>
              <w:t>по Московской области.</w:t>
            </w:r>
            <w:r w:rsidR="00905877" w:rsidRPr="00775DC6">
              <w:rPr>
                <w:sz w:val="24"/>
                <w:szCs w:val="24"/>
              </w:rPr>
              <w:t xml:space="preserve"> </w:t>
            </w:r>
            <w:r w:rsidR="007670A9" w:rsidRPr="00775DC6">
              <w:rPr>
                <w:sz w:val="24"/>
                <w:szCs w:val="24"/>
              </w:rPr>
              <w:t xml:space="preserve">Детализация разъяснения приведена в информационном листе «Оценка документов на наличие оснований для отказа </w:t>
            </w:r>
            <w:r w:rsidR="002B19D1">
              <w:rPr>
                <w:sz w:val="24"/>
                <w:szCs w:val="24"/>
              </w:rPr>
              <w:t xml:space="preserve">                     </w:t>
            </w:r>
            <w:r w:rsidR="007670A9" w:rsidRPr="00775DC6">
              <w:rPr>
                <w:sz w:val="24"/>
                <w:szCs w:val="24"/>
              </w:rPr>
              <w:t>в предоставлении Муниципальной услуги по подпунктам 13.4.1, 13.4.2</w:t>
            </w:r>
            <w:r w:rsidR="00130FEC" w:rsidRPr="00775DC6">
              <w:rPr>
                <w:sz w:val="24"/>
                <w:szCs w:val="24"/>
              </w:rPr>
              <w:t xml:space="preserve"> пункта 13.4</w:t>
            </w:r>
            <w:r w:rsidR="007670A9" w:rsidRPr="00775DC6">
              <w:rPr>
                <w:iCs/>
                <w:sz w:val="24"/>
                <w:szCs w:val="24"/>
              </w:rPr>
              <w:t xml:space="preserve"> </w:t>
            </w:r>
            <w:r w:rsidR="007670A9" w:rsidRPr="00775DC6">
              <w:rPr>
                <w:sz w:val="24"/>
                <w:szCs w:val="24"/>
              </w:rPr>
              <w:t xml:space="preserve">Административного регламента», прилагаемом </w:t>
            </w:r>
            <w:r w:rsidR="002B19D1">
              <w:rPr>
                <w:sz w:val="24"/>
                <w:szCs w:val="24"/>
              </w:rPr>
              <w:t xml:space="preserve">                </w:t>
            </w:r>
            <w:r w:rsidR="007670A9" w:rsidRPr="00775DC6">
              <w:rPr>
                <w:sz w:val="24"/>
                <w:szCs w:val="24"/>
              </w:rPr>
              <w:t>к настоящему решению.</w:t>
            </w:r>
            <w:r w:rsidR="008A52E4" w:rsidRPr="00775DC6">
              <w:rPr>
                <w:sz w:val="24"/>
                <w:szCs w:val="24"/>
              </w:rPr>
              <w:t xml:space="preserve"> </w:t>
            </w:r>
          </w:p>
          <w:p w14:paraId="0BAA6E51" w14:textId="66C92587" w:rsidR="00905877" w:rsidRPr="00775DC6" w:rsidRDefault="00905877" w:rsidP="00172D1B">
            <w:pPr>
              <w:tabs>
                <w:tab w:val="left" w:pos="1496"/>
              </w:tabs>
              <w:autoSpaceDE w:val="0"/>
              <w:autoSpaceDN w:val="0"/>
              <w:adjustRightInd w:val="0"/>
              <w:spacing w:after="0" w:line="240" w:lineRule="auto"/>
              <w:rPr>
                <w:iCs/>
                <w:u w:val="single"/>
              </w:rPr>
            </w:pPr>
            <w:r w:rsidRPr="00775DC6">
              <w:rPr>
                <w:iCs/>
                <w:u w:val="single"/>
              </w:rPr>
              <w:t>Разъяснение при выявлении не</w:t>
            </w:r>
            <w:r w:rsidR="006A317C" w:rsidRPr="00775DC6">
              <w:rPr>
                <w:iCs/>
                <w:u w:val="single"/>
              </w:rPr>
              <w:t>соответствующей</w:t>
            </w:r>
            <w:r w:rsidRPr="00775DC6">
              <w:rPr>
                <w:iCs/>
                <w:u w:val="single"/>
              </w:rPr>
              <w:t xml:space="preserve"> информации в документе, представленном представителем Заявителя:</w:t>
            </w:r>
          </w:p>
          <w:p w14:paraId="2456DC30" w14:textId="39C9409C" w:rsidR="00905877" w:rsidRPr="00775DC6" w:rsidRDefault="00905877" w:rsidP="00172D1B">
            <w:pPr>
              <w:tabs>
                <w:tab w:val="left" w:pos="1496"/>
              </w:tabs>
              <w:autoSpaceDE w:val="0"/>
              <w:autoSpaceDN w:val="0"/>
              <w:adjustRightInd w:val="0"/>
              <w:spacing w:after="0" w:line="240" w:lineRule="auto"/>
              <w:jc w:val="both"/>
              <w:rPr>
                <w:sz w:val="24"/>
                <w:szCs w:val="24"/>
              </w:rPr>
            </w:pPr>
            <w:r w:rsidRPr="00775DC6">
              <w:rPr>
                <w:sz w:val="24"/>
                <w:szCs w:val="24"/>
              </w:rPr>
              <w:t xml:space="preserve">Информация, содержащаяся в документе, представленном представителем </w:t>
            </w:r>
            <w:proofErr w:type="gramStart"/>
            <w:r w:rsidRPr="00775DC6">
              <w:rPr>
                <w:sz w:val="24"/>
                <w:szCs w:val="24"/>
              </w:rPr>
              <w:t xml:space="preserve">Заявителем, </w:t>
            </w:r>
            <w:r w:rsidR="002B19D1">
              <w:rPr>
                <w:sz w:val="24"/>
                <w:szCs w:val="24"/>
              </w:rPr>
              <w:t xml:space="preserve">  </w:t>
            </w:r>
            <w:proofErr w:type="gramEnd"/>
            <w:r w:rsidR="002B19D1">
              <w:rPr>
                <w:sz w:val="24"/>
                <w:szCs w:val="24"/>
              </w:rPr>
              <w:t xml:space="preserve">                    </w:t>
            </w:r>
            <w:r w:rsidRPr="00775DC6">
              <w:rPr>
                <w:sz w:val="24"/>
                <w:szCs w:val="24"/>
              </w:rPr>
              <w:t xml:space="preserve">не соответствует информации, полученной </w:t>
            </w:r>
            <w:r w:rsidR="002B19D1">
              <w:rPr>
                <w:sz w:val="24"/>
                <w:szCs w:val="24"/>
              </w:rPr>
              <w:t xml:space="preserve">                           </w:t>
            </w:r>
            <w:r w:rsidRPr="00775DC6">
              <w:rPr>
                <w:sz w:val="24"/>
                <w:szCs w:val="24"/>
              </w:rPr>
              <w:t>в соот</w:t>
            </w:r>
            <w:r w:rsidR="00CC54D9" w:rsidRPr="00775DC6">
              <w:rPr>
                <w:sz w:val="24"/>
                <w:szCs w:val="24"/>
              </w:rPr>
              <w:t>ветствии с п</w:t>
            </w:r>
            <w:r w:rsidR="003E6E0E" w:rsidRPr="00775DC6">
              <w:rPr>
                <w:sz w:val="24"/>
                <w:szCs w:val="24"/>
              </w:rPr>
              <w:t>унктом</w:t>
            </w:r>
            <w:r w:rsidR="00CC54D9" w:rsidRPr="00775DC6">
              <w:rPr>
                <w:sz w:val="24"/>
                <w:szCs w:val="24"/>
              </w:rPr>
              <w:t xml:space="preserve"> 11.1 подраздела 11</w:t>
            </w:r>
            <w:r w:rsidRPr="00775DC6">
              <w:rPr>
                <w:sz w:val="24"/>
                <w:szCs w:val="24"/>
              </w:rPr>
              <w:t xml:space="preserve"> Административного регламе</w:t>
            </w:r>
            <w:r w:rsidR="002B19D1">
              <w:rPr>
                <w:sz w:val="24"/>
                <w:szCs w:val="24"/>
              </w:rPr>
              <w:t xml:space="preserve">нта в порядке межведомственного </w:t>
            </w:r>
            <w:r w:rsidRPr="00775DC6">
              <w:rPr>
                <w:sz w:val="24"/>
                <w:szCs w:val="24"/>
              </w:rPr>
              <w:t xml:space="preserve">информационного взаимодействия </w:t>
            </w:r>
            <w:r w:rsidRPr="00775DC6">
              <w:rPr>
                <w:sz w:val="24"/>
                <w:szCs w:val="24"/>
                <w:lang w:eastAsia="ru-RU"/>
              </w:rPr>
              <w:t xml:space="preserve">в </w:t>
            </w:r>
            <w:r w:rsidRPr="00775DC6">
              <w:rPr>
                <w:rFonts w:eastAsia="Arial Unicode MS"/>
                <w:sz w:val="24"/>
                <w:szCs w:val="24"/>
                <w:lang w:eastAsia="ru-RU"/>
              </w:rPr>
              <w:t xml:space="preserve">Управлении Федеральной службы государственной регистрации, кадастра и картографии по Московской области. </w:t>
            </w:r>
            <w:r w:rsidR="007670A9" w:rsidRPr="00775DC6">
              <w:rPr>
                <w:sz w:val="24"/>
                <w:szCs w:val="24"/>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7670A9" w:rsidRPr="00775DC6">
              <w:rPr>
                <w:iCs/>
                <w:sz w:val="24"/>
                <w:szCs w:val="24"/>
              </w:rPr>
              <w:t xml:space="preserve"> </w:t>
            </w:r>
            <w:r w:rsidR="00130FEC" w:rsidRPr="00775DC6">
              <w:rPr>
                <w:sz w:val="24"/>
                <w:szCs w:val="24"/>
              </w:rPr>
              <w:t>пункта 13.4</w:t>
            </w:r>
            <w:r w:rsidR="00130FEC" w:rsidRPr="00775DC6">
              <w:rPr>
                <w:iCs/>
                <w:sz w:val="24"/>
                <w:szCs w:val="24"/>
              </w:rPr>
              <w:t xml:space="preserve"> </w:t>
            </w:r>
            <w:r w:rsidR="007670A9" w:rsidRPr="00775DC6">
              <w:rPr>
                <w:sz w:val="24"/>
                <w:szCs w:val="24"/>
              </w:rPr>
              <w:t xml:space="preserve">Административного регламента», прилагаемом </w:t>
            </w:r>
            <w:r w:rsidR="002B19D1">
              <w:rPr>
                <w:sz w:val="24"/>
                <w:szCs w:val="24"/>
              </w:rPr>
              <w:t xml:space="preserve">                   </w:t>
            </w:r>
            <w:r w:rsidR="007670A9" w:rsidRPr="00775DC6">
              <w:rPr>
                <w:sz w:val="24"/>
                <w:szCs w:val="24"/>
              </w:rPr>
              <w:t>к настоящему решению.</w:t>
            </w:r>
            <w:r w:rsidR="008A52E4" w:rsidRPr="00775DC6">
              <w:rPr>
                <w:sz w:val="24"/>
                <w:szCs w:val="24"/>
              </w:rPr>
              <w:t xml:space="preserve"> </w:t>
            </w:r>
          </w:p>
          <w:p w14:paraId="4098D82B" w14:textId="54BE9F55" w:rsidR="00905877" w:rsidRPr="00775DC6" w:rsidRDefault="00905877" w:rsidP="00172D1B">
            <w:pPr>
              <w:tabs>
                <w:tab w:val="left" w:pos="1496"/>
              </w:tabs>
              <w:autoSpaceDE w:val="0"/>
              <w:autoSpaceDN w:val="0"/>
              <w:adjustRightInd w:val="0"/>
              <w:spacing w:after="0" w:line="240" w:lineRule="auto"/>
              <w:rPr>
                <w:iCs/>
                <w:u w:val="single"/>
              </w:rPr>
            </w:pPr>
            <w:r w:rsidRPr="00775DC6">
              <w:rPr>
                <w:iCs/>
                <w:u w:val="single"/>
              </w:rPr>
              <w:t>Разъяснение при выявлении не</w:t>
            </w:r>
            <w:r w:rsidR="006A317C" w:rsidRPr="00775DC6">
              <w:rPr>
                <w:iCs/>
                <w:u w:val="single"/>
              </w:rPr>
              <w:t>соответствующей</w:t>
            </w:r>
            <w:r w:rsidRPr="00775DC6">
              <w:rPr>
                <w:iCs/>
                <w:u w:val="single"/>
              </w:rPr>
              <w:t xml:space="preserve"> информации в Запросе и документе, представленных Заявителем:</w:t>
            </w:r>
          </w:p>
          <w:p w14:paraId="42A9B633" w14:textId="6BF7D7BE" w:rsidR="00905877" w:rsidRPr="00775DC6" w:rsidRDefault="00905877" w:rsidP="00172D1B">
            <w:pPr>
              <w:tabs>
                <w:tab w:val="left" w:pos="1496"/>
              </w:tabs>
              <w:autoSpaceDE w:val="0"/>
              <w:autoSpaceDN w:val="0"/>
              <w:adjustRightInd w:val="0"/>
              <w:spacing w:after="0" w:line="240" w:lineRule="auto"/>
              <w:jc w:val="both"/>
              <w:rPr>
                <w:sz w:val="24"/>
                <w:szCs w:val="24"/>
              </w:rPr>
            </w:pPr>
            <w:r w:rsidRPr="00775DC6">
              <w:rPr>
                <w:sz w:val="24"/>
                <w:szCs w:val="24"/>
              </w:rPr>
              <w:t xml:space="preserve">Информация, содержащаяся в Запросе </w:t>
            </w:r>
            <w:r w:rsidR="002B19D1">
              <w:rPr>
                <w:sz w:val="24"/>
                <w:szCs w:val="24"/>
              </w:rPr>
              <w:t xml:space="preserve">                                    </w:t>
            </w:r>
            <w:r w:rsidRPr="00775DC6">
              <w:rPr>
                <w:sz w:val="24"/>
                <w:szCs w:val="24"/>
              </w:rPr>
              <w:t xml:space="preserve">и документе, представленных Заявителем, не соответствует информации, полученной </w:t>
            </w:r>
            <w:r w:rsidR="002B19D1">
              <w:rPr>
                <w:sz w:val="24"/>
                <w:szCs w:val="24"/>
              </w:rPr>
              <w:t xml:space="preserve">                                  </w:t>
            </w:r>
            <w:r w:rsidRPr="00775DC6">
              <w:rPr>
                <w:sz w:val="24"/>
                <w:szCs w:val="24"/>
              </w:rPr>
              <w:t>в соответствии с п</w:t>
            </w:r>
            <w:r w:rsidR="003E6E0E" w:rsidRPr="00775DC6">
              <w:rPr>
                <w:sz w:val="24"/>
                <w:szCs w:val="24"/>
              </w:rPr>
              <w:t>унктом</w:t>
            </w:r>
            <w:r w:rsidRPr="00775DC6">
              <w:rPr>
                <w:sz w:val="24"/>
                <w:szCs w:val="24"/>
              </w:rPr>
              <w:t xml:space="preserve"> 11.1 подраздела 1</w:t>
            </w:r>
            <w:r w:rsidR="00CC54D9" w:rsidRPr="00775DC6">
              <w:rPr>
                <w:sz w:val="24"/>
                <w:szCs w:val="24"/>
              </w:rPr>
              <w:t>1</w:t>
            </w:r>
            <w:r w:rsidRPr="00775DC6">
              <w:rPr>
                <w:sz w:val="24"/>
                <w:szCs w:val="24"/>
              </w:rPr>
              <w:t xml:space="preserve"> Административного регламе</w:t>
            </w:r>
            <w:r w:rsidR="002B19D1">
              <w:rPr>
                <w:sz w:val="24"/>
                <w:szCs w:val="24"/>
              </w:rPr>
              <w:t xml:space="preserve">нта в порядке межведомственного </w:t>
            </w:r>
            <w:r w:rsidRPr="00775DC6">
              <w:rPr>
                <w:sz w:val="24"/>
                <w:szCs w:val="24"/>
              </w:rPr>
              <w:t xml:space="preserve">информационного взаимодействия </w:t>
            </w:r>
            <w:r w:rsidRPr="00775DC6">
              <w:rPr>
                <w:sz w:val="24"/>
                <w:szCs w:val="24"/>
                <w:lang w:eastAsia="ru-RU"/>
              </w:rPr>
              <w:t xml:space="preserve">в </w:t>
            </w:r>
            <w:r w:rsidRPr="00775DC6">
              <w:rPr>
                <w:rFonts w:eastAsia="Arial Unicode MS"/>
                <w:sz w:val="24"/>
                <w:szCs w:val="24"/>
                <w:lang w:eastAsia="ru-RU"/>
              </w:rPr>
              <w:t>Управлении Федеральной службы государственной регистрации, кадастра и картографии по Московской области.</w:t>
            </w:r>
            <w:r w:rsidRPr="00775DC6">
              <w:rPr>
                <w:sz w:val="24"/>
                <w:szCs w:val="24"/>
              </w:rPr>
              <w:t xml:space="preserve"> </w:t>
            </w:r>
            <w:r w:rsidR="007670A9" w:rsidRPr="00775DC6">
              <w:rPr>
                <w:sz w:val="24"/>
                <w:szCs w:val="24"/>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7670A9" w:rsidRPr="00775DC6">
              <w:rPr>
                <w:iCs/>
                <w:sz w:val="24"/>
                <w:szCs w:val="24"/>
              </w:rPr>
              <w:t xml:space="preserve"> </w:t>
            </w:r>
            <w:r w:rsidR="00130FEC" w:rsidRPr="00775DC6">
              <w:rPr>
                <w:sz w:val="24"/>
                <w:szCs w:val="24"/>
              </w:rPr>
              <w:t>пункта 13.4</w:t>
            </w:r>
            <w:r w:rsidR="00130FEC" w:rsidRPr="00775DC6">
              <w:rPr>
                <w:iCs/>
                <w:sz w:val="24"/>
                <w:szCs w:val="24"/>
              </w:rPr>
              <w:t xml:space="preserve"> </w:t>
            </w:r>
            <w:r w:rsidR="007670A9" w:rsidRPr="00775DC6">
              <w:rPr>
                <w:sz w:val="24"/>
                <w:szCs w:val="24"/>
              </w:rPr>
              <w:t xml:space="preserve">Административного регламента», прилагаемом </w:t>
            </w:r>
            <w:r w:rsidR="002B19D1">
              <w:rPr>
                <w:sz w:val="24"/>
                <w:szCs w:val="24"/>
              </w:rPr>
              <w:t xml:space="preserve">                   </w:t>
            </w:r>
            <w:r w:rsidR="007670A9" w:rsidRPr="00775DC6">
              <w:rPr>
                <w:sz w:val="24"/>
                <w:szCs w:val="24"/>
              </w:rPr>
              <w:t>к настоящему решению.</w:t>
            </w:r>
            <w:r w:rsidR="008A52E4" w:rsidRPr="00775DC6">
              <w:rPr>
                <w:sz w:val="24"/>
                <w:szCs w:val="24"/>
              </w:rPr>
              <w:t xml:space="preserve"> </w:t>
            </w:r>
          </w:p>
          <w:p w14:paraId="4422987A" w14:textId="73C8C1F6" w:rsidR="00905877" w:rsidRPr="00775DC6" w:rsidRDefault="00905877" w:rsidP="00172D1B">
            <w:pPr>
              <w:tabs>
                <w:tab w:val="left" w:pos="1496"/>
              </w:tabs>
              <w:autoSpaceDE w:val="0"/>
              <w:autoSpaceDN w:val="0"/>
              <w:adjustRightInd w:val="0"/>
              <w:spacing w:after="0" w:line="240" w:lineRule="auto"/>
              <w:rPr>
                <w:iCs/>
                <w:u w:val="single"/>
              </w:rPr>
            </w:pPr>
            <w:r w:rsidRPr="00775DC6">
              <w:rPr>
                <w:iCs/>
                <w:u w:val="single"/>
              </w:rPr>
              <w:t>Разъяснение при выявлении не</w:t>
            </w:r>
            <w:r w:rsidR="006A317C" w:rsidRPr="00775DC6">
              <w:rPr>
                <w:iCs/>
                <w:u w:val="single"/>
              </w:rPr>
              <w:t>соответствующей</w:t>
            </w:r>
            <w:r w:rsidRPr="00775DC6">
              <w:rPr>
                <w:iCs/>
                <w:u w:val="single"/>
              </w:rPr>
              <w:t xml:space="preserve"> информации в Запросе и документе, представленных представителем Заявителя:</w:t>
            </w:r>
          </w:p>
          <w:p w14:paraId="0DDCCD09" w14:textId="001C50F2" w:rsidR="00905877" w:rsidRPr="00775DC6" w:rsidRDefault="00905877" w:rsidP="00172D1B">
            <w:pPr>
              <w:tabs>
                <w:tab w:val="left" w:pos="1496"/>
              </w:tabs>
              <w:autoSpaceDE w:val="0"/>
              <w:autoSpaceDN w:val="0"/>
              <w:adjustRightInd w:val="0"/>
              <w:spacing w:after="0" w:line="240" w:lineRule="auto"/>
              <w:jc w:val="both"/>
              <w:rPr>
                <w:sz w:val="24"/>
                <w:szCs w:val="24"/>
              </w:rPr>
            </w:pPr>
            <w:r w:rsidRPr="00775DC6">
              <w:rPr>
                <w:sz w:val="24"/>
                <w:szCs w:val="24"/>
              </w:rPr>
              <w:lastRenderedPageBreak/>
              <w:t>Информация, содержащаяся в Запросе и документе, представленных представителем Заявителем, не соответствует информации, полученной в соот</w:t>
            </w:r>
            <w:r w:rsidR="00CC54D9" w:rsidRPr="00775DC6">
              <w:rPr>
                <w:sz w:val="24"/>
                <w:szCs w:val="24"/>
              </w:rPr>
              <w:t>ветствии с п</w:t>
            </w:r>
            <w:r w:rsidR="003E6E0E" w:rsidRPr="00775DC6">
              <w:rPr>
                <w:sz w:val="24"/>
                <w:szCs w:val="24"/>
              </w:rPr>
              <w:t>унктом</w:t>
            </w:r>
            <w:r w:rsidR="00CC54D9" w:rsidRPr="00775DC6">
              <w:rPr>
                <w:sz w:val="24"/>
                <w:szCs w:val="24"/>
              </w:rPr>
              <w:t xml:space="preserve"> 11.1 подраздела 11</w:t>
            </w:r>
            <w:r w:rsidRPr="00775DC6">
              <w:rPr>
                <w:sz w:val="24"/>
                <w:szCs w:val="24"/>
              </w:rPr>
              <w:t xml:space="preserve"> Административного регламента в порядке межведомственного информационного взаимодействия </w:t>
            </w:r>
            <w:r w:rsidRPr="00775DC6">
              <w:rPr>
                <w:sz w:val="24"/>
                <w:szCs w:val="24"/>
                <w:lang w:eastAsia="ru-RU"/>
              </w:rPr>
              <w:t xml:space="preserve">в </w:t>
            </w:r>
            <w:r w:rsidRPr="00775DC6">
              <w:rPr>
                <w:rFonts w:eastAsia="Arial Unicode MS"/>
                <w:sz w:val="24"/>
                <w:szCs w:val="24"/>
                <w:lang w:eastAsia="ru-RU"/>
              </w:rPr>
              <w:t xml:space="preserve">Управлении Федеральной службы государственной регистрации, кадастра и картографии по Московской области. </w:t>
            </w:r>
            <w:r w:rsidR="007670A9" w:rsidRPr="00775DC6">
              <w:rPr>
                <w:sz w:val="24"/>
                <w:szCs w:val="24"/>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w:t>
            </w:r>
            <w:r w:rsidR="00130FEC" w:rsidRPr="00775DC6">
              <w:rPr>
                <w:sz w:val="24"/>
                <w:szCs w:val="24"/>
              </w:rPr>
              <w:t xml:space="preserve"> пункта 13.4</w:t>
            </w:r>
            <w:r w:rsidR="007670A9" w:rsidRPr="00775DC6">
              <w:rPr>
                <w:iCs/>
                <w:sz w:val="24"/>
                <w:szCs w:val="24"/>
              </w:rPr>
              <w:t xml:space="preserve"> </w:t>
            </w:r>
            <w:r w:rsidR="007670A9" w:rsidRPr="00775DC6">
              <w:rPr>
                <w:sz w:val="24"/>
                <w:szCs w:val="24"/>
              </w:rPr>
              <w:t>Административного регламента», прилагаемом к настоящему решению</w:t>
            </w:r>
          </w:p>
        </w:tc>
      </w:tr>
      <w:tr w:rsidR="004669BE" w:rsidRPr="00775DC6" w14:paraId="2A06E56D" w14:textId="77777777" w:rsidTr="002B19D1">
        <w:trPr>
          <w:trHeight w:val="47"/>
        </w:trPr>
        <w:tc>
          <w:tcPr>
            <w:tcW w:w="10065" w:type="dxa"/>
            <w:gridSpan w:val="3"/>
            <w:tcBorders>
              <w:top w:val="single" w:sz="2" w:space="0" w:color="auto"/>
            </w:tcBorders>
          </w:tcPr>
          <w:p w14:paraId="5F570FD2" w14:textId="765E7ACE" w:rsidR="00585746" w:rsidRPr="00775DC6" w:rsidRDefault="00585746" w:rsidP="00172D1B">
            <w:pPr>
              <w:spacing w:after="0" w:line="240" w:lineRule="auto"/>
              <w:jc w:val="both"/>
              <w:rPr>
                <w:iCs/>
              </w:rPr>
            </w:pPr>
            <w:r w:rsidRPr="00775DC6">
              <w:rPr>
                <w:iCs/>
              </w:rPr>
              <w:lastRenderedPageBreak/>
              <w:t>Основания</w:t>
            </w:r>
            <w:r w:rsidR="00A128F3" w:rsidRPr="00775DC6">
              <w:rPr>
                <w:iCs/>
              </w:rPr>
              <w:t xml:space="preserve"> для отказа в предоставлении Муниципальной услуги</w:t>
            </w:r>
            <w:r w:rsidRPr="00775DC6">
              <w:rPr>
                <w:iCs/>
              </w:rPr>
              <w:t>, выявляемые при выполнении административных действий, составляющих административную процедуру «</w:t>
            </w:r>
            <w:r w:rsidR="00793455" w:rsidRPr="00775DC6">
              <w:rPr>
                <w:iCs/>
              </w:rPr>
              <w:t>Рассмотрение документов</w:t>
            </w:r>
            <w:r w:rsidR="00CC54D9" w:rsidRPr="00775DC6">
              <w:rPr>
                <w:iCs/>
              </w:rPr>
              <w:t xml:space="preserve"> после окончания срока приостановления предоставления Муниципальной услуги для технической корректировки Запроса Заявителе</w:t>
            </w:r>
            <w:r w:rsidR="00793455" w:rsidRPr="00775DC6">
              <w:rPr>
                <w:iCs/>
              </w:rPr>
              <w:t xml:space="preserve"> на наличие оснований для отказа в предоставлении</w:t>
            </w:r>
            <w:r w:rsidR="00793455" w:rsidRPr="00775DC6" w:rsidDel="007046D4">
              <w:rPr>
                <w:iCs/>
              </w:rPr>
              <w:t xml:space="preserve"> </w:t>
            </w:r>
            <w:r w:rsidR="00793455" w:rsidRPr="00775DC6">
              <w:rPr>
                <w:iCs/>
              </w:rPr>
              <w:t>Муниципальной услуги, указанн</w:t>
            </w:r>
            <w:r w:rsidR="00905877" w:rsidRPr="00775DC6">
              <w:rPr>
                <w:iCs/>
              </w:rPr>
              <w:t>ые</w:t>
            </w:r>
            <w:r w:rsidR="00A80A07" w:rsidRPr="00775DC6">
              <w:rPr>
                <w:iCs/>
              </w:rPr>
              <w:t xml:space="preserve"> </w:t>
            </w:r>
            <w:r w:rsidR="00793455" w:rsidRPr="00775DC6">
              <w:rPr>
                <w:iCs/>
              </w:rPr>
              <w:t xml:space="preserve">в </w:t>
            </w:r>
            <w:r w:rsidR="00B35606" w:rsidRPr="00775DC6">
              <w:rPr>
                <w:iCs/>
              </w:rPr>
              <w:t>под</w:t>
            </w:r>
            <w:r w:rsidR="00793455" w:rsidRPr="00775DC6">
              <w:rPr>
                <w:iCs/>
              </w:rPr>
              <w:t xml:space="preserve">пункте 13.4.3 </w:t>
            </w:r>
            <w:r w:rsidR="006D3369" w:rsidRPr="00775DC6">
              <w:rPr>
                <w:iCs/>
              </w:rPr>
              <w:t xml:space="preserve">пункта 13.4 </w:t>
            </w:r>
            <w:r w:rsidR="00793455" w:rsidRPr="00775DC6">
              <w:rPr>
                <w:iCs/>
              </w:rPr>
              <w:t>Административного регламента»</w:t>
            </w:r>
          </w:p>
        </w:tc>
      </w:tr>
      <w:tr w:rsidR="004669BE" w:rsidRPr="00775DC6" w14:paraId="1E961DAE" w14:textId="77777777" w:rsidTr="00A25CF3">
        <w:trPr>
          <w:trHeight w:val="8285"/>
        </w:trPr>
        <w:tc>
          <w:tcPr>
            <w:tcW w:w="921" w:type="dxa"/>
            <w:tcBorders>
              <w:top w:val="single" w:sz="2" w:space="0" w:color="auto"/>
              <w:bottom w:val="single" w:sz="2" w:space="0" w:color="auto"/>
            </w:tcBorders>
          </w:tcPr>
          <w:p w14:paraId="659C3CEB" w14:textId="101D560A" w:rsidR="00585746" w:rsidRPr="00775DC6" w:rsidRDefault="00585746" w:rsidP="00172D1B">
            <w:pPr>
              <w:tabs>
                <w:tab w:val="left" w:pos="1496"/>
              </w:tabs>
              <w:autoSpaceDE w:val="0"/>
              <w:autoSpaceDN w:val="0"/>
              <w:adjustRightInd w:val="0"/>
              <w:spacing w:line="240" w:lineRule="auto"/>
              <w:jc w:val="both"/>
              <w:rPr>
                <w:sz w:val="24"/>
                <w:szCs w:val="24"/>
              </w:rPr>
            </w:pPr>
            <w:r w:rsidRPr="00775DC6">
              <w:rPr>
                <w:sz w:val="24"/>
                <w:szCs w:val="24"/>
              </w:rPr>
              <w:t>13.4.3.</w:t>
            </w:r>
            <w:r w:rsidR="008A52E4" w:rsidRPr="00775DC6">
              <w:rPr>
                <w:sz w:val="24"/>
                <w:szCs w:val="24"/>
              </w:rPr>
              <w:t xml:space="preserve">   </w:t>
            </w:r>
            <w:r w:rsidRPr="00775DC6">
              <w:rPr>
                <w:sz w:val="24"/>
                <w:szCs w:val="24"/>
              </w:rPr>
              <w:t xml:space="preserve"> </w:t>
            </w:r>
          </w:p>
        </w:tc>
        <w:tc>
          <w:tcPr>
            <w:tcW w:w="3757" w:type="dxa"/>
            <w:tcBorders>
              <w:top w:val="single" w:sz="2" w:space="0" w:color="auto"/>
              <w:bottom w:val="single" w:sz="2" w:space="0" w:color="auto"/>
            </w:tcBorders>
          </w:tcPr>
          <w:p w14:paraId="35D9F7A9" w14:textId="641C01D4" w:rsidR="00585746" w:rsidRPr="00775DC6" w:rsidRDefault="00D36D06" w:rsidP="00172D1B">
            <w:pPr>
              <w:pStyle w:val="111"/>
              <w:numPr>
                <w:ilvl w:val="0"/>
                <w:numId w:val="0"/>
              </w:numPr>
              <w:spacing w:line="240" w:lineRule="auto"/>
              <w:ind w:left="25"/>
              <w:rPr>
                <w:sz w:val="24"/>
                <w:szCs w:val="24"/>
              </w:rPr>
            </w:pPr>
            <w:r w:rsidRPr="00775DC6">
              <w:rPr>
                <w:sz w:val="24"/>
                <w:szCs w:val="24"/>
              </w:rPr>
              <w:t xml:space="preserve">Несоответствие содержания Запроса критериям для проведения </w:t>
            </w:r>
            <w:r w:rsidRPr="00775DC6">
              <w:rPr>
                <w:spacing w:val="2"/>
                <w:sz w:val="24"/>
                <w:szCs w:val="24"/>
                <w:shd w:val="clear" w:color="auto" w:fill="FFFFFF"/>
              </w:rPr>
              <w:t>анализа</w:t>
            </w:r>
            <w:r w:rsidRPr="00775DC6">
              <w:rPr>
                <w:bCs/>
                <w:noProof/>
                <w:sz w:val="24"/>
                <w:szCs w:val="24"/>
              </w:rPr>
              <w:t xml:space="preserve"> соответствия </w:t>
            </w:r>
            <w:r w:rsidRPr="00775DC6">
              <w:rPr>
                <w:sz w:val="24"/>
                <w:szCs w:val="24"/>
              </w:rPr>
              <w:t>требованиям к внешнему виду зданий, строений, сооружений, ограждений</w:t>
            </w:r>
            <w:r w:rsidR="004F4772" w:rsidRPr="00775DC6">
              <w:rPr>
                <w:sz w:val="24"/>
                <w:szCs w:val="24"/>
              </w:rPr>
              <w:t xml:space="preserve"> при оформлении паспортов колористических решений зданий, строений, сооружений, ограждений</w:t>
            </w:r>
            <w:r w:rsidRPr="00775DC6">
              <w:rPr>
                <w:sz w:val="24"/>
                <w:szCs w:val="24"/>
              </w:rPr>
              <w:t xml:space="preserve"> после завершения срока приостановлении предоставления Муниципальной услуги</w:t>
            </w:r>
          </w:p>
        </w:tc>
        <w:tc>
          <w:tcPr>
            <w:tcW w:w="5387" w:type="dxa"/>
            <w:tcBorders>
              <w:top w:val="single" w:sz="2" w:space="0" w:color="auto"/>
              <w:bottom w:val="single" w:sz="2" w:space="0" w:color="auto"/>
            </w:tcBorders>
          </w:tcPr>
          <w:p w14:paraId="51EFD7C3" w14:textId="77777777" w:rsidR="007670A9" w:rsidRPr="00775DC6" w:rsidRDefault="007670A9" w:rsidP="00172D1B">
            <w:pPr>
              <w:tabs>
                <w:tab w:val="left" w:pos="1496"/>
              </w:tabs>
              <w:autoSpaceDE w:val="0"/>
              <w:autoSpaceDN w:val="0"/>
              <w:adjustRightInd w:val="0"/>
              <w:spacing w:after="0" w:line="240" w:lineRule="auto"/>
              <w:rPr>
                <w:iCs/>
              </w:rPr>
            </w:pPr>
            <w:r w:rsidRPr="00775DC6">
              <w:rPr>
                <w:iCs/>
              </w:rPr>
              <w:t>При заполнении формы выбрать одно из приведенных ниже разъяснений:</w:t>
            </w:r>
          </w:p>
          <w:p w14:paraId="30A8AC89" w14:textId="53595DD1" w:rsidR="007670A9" w:rsidRPr="00775DC6" w:rsidRDefault="007670A9" w:rsidP="00172D1B">
            <w:pPr>
              <w:tabs>
                <w:tab w:val="left" w:pos="1496"/>
              </w:tabs>
              <w:autoSpaceDE w:val="0"/>
              <w:autoSpaceDN w:val="0"/>
              <w:adjustRightInd w:val="0"/>
              <w:spacing w:after="0" w:line="240" w:lineRule="auto"/>
              <w:rPr>
                <w:iCs/>
              </w:rPr>
            </w:pPr>
            <w:r w:rsidRPr="00775DC6">
              <w:rPr>
                <w:iCs/>
                <w:u w:val="single"/>
              </w:rPr>
              <w:t>Разъяснение для объектов капитального строительства</w:t>
            </w:r>
            <w:r w:rsidR="003B06BB" w:rsidRPr="00775DC6">
              <w:rPr>
                <w:iCs/>
              </w:rPr>
              <w:t>:</w:t>
            </w:r>
          </w:p>
          <w:p w14:paraId="36004008" w14:textId="657246E0" w:rsidR="009927C5" w:rsidRPr="00775DC6" w:rsidRDefault="009927C5" w:rsidP="00172D1B">
            <w:pPr>
              <w:pStyle w:val="aff5"/>
              <w:spacing w:after="0" w:line="240" w:lineRule="auto"/>
              <w:jc w:val="both"/>
              <w:rPr>
                <w:b w:val="0"/>
                <w:bCs/>
                <w:szCs w:val="24"/>
              </w:rPr>
            </w:pPr>
            <w:r w:rsidRPr="00775DC6">
              <w:rPr>
                <w:b w:val="0"/>
                <w:bCs/>
                <w:szCs w:val="24"/>
              </w:rPr>
              <w:t>Содержание Запроса п</w:t>
            </w:r>
            <w:r w:rsidR="007670A9" w:rsidRPr="00775DC6">
              <w:rPr>
                <w:b w:val="0"/>
                <w:bCs/>
                <w:szCs w:val="24"/>
              </w:rPr>
              <w:t xml:space="preserve">осле окончания срока </w:t>
            </w:r>
            <w:r w:rsidR="001D6892" w:rsidRPr="00775DC6">
              <w:rPr>
                <w:b w:val="0"/>
                <w:szCs w:val="24"/>
              </w:rPr>
              <w:t>приостановления предоставления М</w:t>
            </w:r>
            <w:r w:rsidR="007670A9" w:rsidRPr="00775DC6">
              <w:rPr>
                <w:b w:val="0"/>
                <w:szCs w:val="24"/>
              </w:rPr>
              <w:t>униципальной услуги для технической корректировки Запроса</w:t>
            </w:r>
            <w:r w:rsidRPr="00775DC6">
              <w:rPr>
                <w:b w:val="0"/>
                <w:szCs w:val="24"/>
              </w:rPr>
              <w:t xml:space="preserve"> не соответствует </w:t>
            </w:r>
            <w:r w:rsidRPr="00775DC6">
              <w:rPr>
                <w:b w:val="0"/>
                <w:bCs/>
                <w:szCs w:val="24"/>
              </w:rPr>
              <w:t>требованиям к внешнему виду объекта капитального строительства</w:t>
            </w:r>
            <w:r w:rsidR="003B06BB" w:rsidRPr="00775DC6">
              <w:rPr>
                <w:b w:val="0"/>
                <w:bCs/>
                <w:szCs w:val="24"/>
              </w:rPr>
              <w:t xml:space="preserve"> по</w:t>
            </w:r>
            <w:r w:rsidRPr="00775DC6">
              <w:rPr>
                <w:b w:val="0"/>
                <w:bCs/>
                <w:szCs w:val="24"/>
              </w:rPr>
              <w:t>:</w:t>
            </w:r>
          </w:p>
          <w:p w14:paraId="575091A8" w14:textId="1E1C8AA3" w:rsidR="009927C5" w:rsidRPr="00775DC6" w:rsidRDefault="003B06BB" w:rsidP="00172D1B">
            <w:pPr>
              <w:pStyle w:val="aff5"/>
              <w:spacing w:after="0" w:line="240" w:lineRule="auto"/>
              <w:jc w:val="both"/>
              <w:rPr>
                <w:b w:val="0"/>
                <w:bCs/>
                <w:sz w:val="22"/>
              </w:rPr>
            </w:pPr>
            <w:r w:rsidRPr="00775DC6">
              <w:rPr>
                <w:b w:val="0"/>
                <w:bCs/>
                <w:iCs/>
                <w:sz w:val="22"/>
              </w:rPr>
              <w:t xml:space="preserve">При заполнении </w:t>
            </w:r>
            <w:r w:rsidR="009927C5" w:rsidRPr="00775DC6">
              <w:rPr>
                <w:b w:val="0"/>
                <w:bCs/>
                <w:iCs/>
                <w:sz w:val="22"/>
              </w:rPr>
              <w:t>выбрать критерий (критерии</w:t>
            </w:r>
            <w:proofErr w:type="gramStart"/>
            <w:r w:rsidR="009927C5" w:rsidRPr="00775DC6">
              <w:rPr>
                <w:b w:val="0"/>
                <w:bCs/>
                <w:iCs/>
                <w:sz w:val="22"/>
              </w:rPr>
              <w:t xml:space="preserve">), </w:t>
            </w:r>
            <w:r w:rsidR="002B19D1">
              <w:rPr>
                <w:b w:val="0"/>
                <w:bCs/>
                <w:iCs/>
                <w:sz w:val="22"/>
              </w:rPr>
              <w:t xml:space="preserve">  </w:t>
            </w:r>
            <w:proofErr w:type="gramEnd"/>
            <w:r w:rsidR="002B19D1">
              <w:rPr>
                <w:b w:val="0"/>
                <w:bCs/>
                <w:iCs/>
                <w:sz w:val="22"/>
              </w:rPr>
              <w:t xml:space="preserve">                      </w:t>
            </w:r>
            <w:r w:rsidR="009927C5" w:rsidRPr="00775DC6">
              <w:rPr>
                <w:b w:val="0"/>
                <w:bCs/>
                <w:iCs/>
                <w:sz w:val="22"/>
              </w:rPr>
              <w:t>по которым выявлены несоответствия</w:t>
            </w:r>
            <w:r w:rsidRPr="00775DC6">
              <w:rPr>
                <w:b w:val="0"/>
                <w:bCs/>
                <w:iCs/>
                <w:sz w:val="22"/>
              </w:rPr>
              <w:t>:</w:t>
            </w:r>
          </w:p>
          <w:p w14:paraId="69E8CC94" w14:textId="7BA07960" w:rsidR="009927C5" w:rsidRPr="00775DC6" w:rsidRDefault="009927C5" w:rsidP="00172D1B">
            <w:pPr>
              <w:pStyle w:val="aff5"/>
              <w:spacing w:after="0" w:line="240" w:lineRule="auto"/>
              <w:jc w:val="left"/>
              <w:rPr>
                <w:b w:val="0"/>
                <w:szCs w:val="24"/>
              </w:rPr>
            </w:pPr>
            <w:r w:rsidRPr="00775DC6">
              <w:rPr>
                <w:b w:val="0"/>
                <w:bCs/>
                <w:szCs w:val="24"/>
              </w:rPr>
              <w:t>критери</w:t>
            </w:r>
            <w:r w:rsidR="003B06BB" w:rsidRPr="00775DC6">
              <w:rPr>
                <w:b w:val="0"/>
                <w:bCs/>
                <w:szCs w:val="24"/>
              </w:rPr>
              <w:t>ю</w:t>
            </w:r>
            <w:r w:rsidRPr="00775DC6">
              <w:rPr>
                <w:b w:val="0"/>
                <w:bCs/>
                <w:szCs w:val="24"/>
              </w:rPr>
              <w:t xml:space="preserve"> 1 «Ц</w:t>
            </w:r>
            <w:r w:rsidR="003B06BB" w:rsidRPr="00775DC6">
              <w:rPr>
                <w:b w:val="0"/>
                <w:bCs/>
                <w:szCs w:val="24"/>
              </w:rPr>
              <w:t>вет</w:t>
            </w:r>
            <w:r w:rsidRPr="00775DC6">
              <w:rPr>
                <w:b w:val="0"/>
                <w:bCs/>
                <w:szCs w:val="24"/>
              </w:rPr>
              <w:t>»</w:t>
            </w:r>
            <w:r w:rsidR="003B06BB" w:rsidRPr="00775DC6">
              <w:rPr>
                <w:b w:val="0"/>
                <w:bCs/>
                <w:szCs w:val="24"/>
              </w:rPr>
              <w:t>;</w:t>
            </w:r>
            <w:r w:rsidRPr="00775DC6">
              <w:rPr>
                <w:b w:val="0"/>
                <w:bCs/>
                <w:szCs w:val="24"/>
              </w:rPr>
              <w:t xml:space="preserve"> </w:t>
            </w:r>
          </w:p>
          <w:p w14:paraId="04A298F3" w14:textId="565D614B" w:rsidR="009927C5" w:rsidRPr="00775DC6" w:rsidRDefault="009927C5" w:rsidP="00172D1B">
            <w:pPr>
              <w:pStyle w:val="aff5"/>
              <w:spacing w:after="0" w:line="240" w:lineRule="auto"/>
              <w:jc w:val="left"/>
              <w:rPr>
                <w:b w:val="0"/>
                <w:szCs w:val="24"/>
              </w:rPr>
            </w:pPr>
            <w:r w:rsidRPr="00775DC6">
              <w:rPr>
                <w:b w:val="0"/>
                <w:bCs/>
                <w:szCs w:val="24"/>
              </w:rPr>
              <w:t>критери</w:t>
            </w:r>
            <w:r w:rsidR="003B06BB" w:rsidRPr="00775DC6">
              <w:rPr>
                <w:b w:val="0"/>
                <w:bCs/>
                <w:szCs w:val="24"/>
              </w:rPr>
              <w:t>ю</w:t>
            </w:r>
            <w:r w:rsidRPr="00775DC6">
              <w:rPr>
                <w:b w:val="0"/>
                <w:bCs/>
                <w:szCs w:val="24"/>
              </w:rPr>
              <w:t xml:space="preserve"> 2 «</w:t>
            </w:r>
            <w:r w:rsidR="003B06BB" w:rsidRPr="00775DC6">
              <w:rPr>
                <w:b w:val="0"/>
                <w:bCs/>
                <w:szCs w:val="24"/>
              </w:rPr>
              <w:t>Изображение</w:t>
            </w:r>
            <w:r w:rsidRPr="00775DC6">
              <w:rPr>
                <w:b w:val="0"/>
                <w:bCs/>
                <w:szCs w:val="24"/>
              </w:rPr>
              <w:t>»</w:t>
            </w:r>
            <w:r w:rsidR="003B06BB" w:rsidRPr="00775DC6">
              <w:rPr>
                <w:b w:val="0"/>
                <w:bCs/>
                <w:szCs w:val="24"/>
              </w:rPr>
              <w:t>;</w:t>
            </w:r>
            <w:r w:rsidRPr="00775DC6">
              <w:rPr>
                <w:b w:val="0"/>
                <w:bCs/>
                <w:szCs w:val="24"/>
              </w:rPr>
              <w:t xml:space="preserve"> </w:t>
            </w:r>
          </w:p>
          <w:p w14:paraId="4AF1FC25" w14:textId="576A592E" w:rsidR="009927C5" w:rsidRPr="00775DC6" w:rsidRDefault="009927C5" w:rsidP="00172D1B">
            <w:pPr>
              <w:pStyle w:val="aff5"/>
              <w:spacing w:after="0" w:line="240" w:lineRule="auto"/>
              <w:ind w:left="1168" w:hanging="1168"/>
              <w:jc w:val="left"/>
              <w:rPr>
                <w:b w:val="0"/>
                <w:szCs w:val="24"/>
              </w:rPr>
            </w:pPr>
            <w:r w:rsidRPr="00775DC6">
              <w:rPr>
                <w:b w:val="0"/>
                <w:bCs/>
                <w:szCs w:val="24"/>
              </w:rPr>
              <w:t>критери</w:t>
            </w:r>
            <w:r w:rsidR="003B06BB" w:rsidRPr="00775DC6">
              <w:rPr>
                <w:b w:val="0"/>
                <w:bCs/>
                <w:szCs w:val="24"/>
              </w:rPr>
              <w:t>ю</w:t>
            </w:r>
            <w:r w:rsidRPr="00775DC6">
              <w:rPr>
                <w:b w:val="0"/>
                <w:bCs/>
                <w:szCs w:val="24"/>
              </w:rPr>
              <w:t xml:space="preserve"> 3 «</w:t>
            </w:r>
            <w:r w:rsidR="003B06BB" w:rsidRPr="00775DC6">
              <w:rPr>
                <w:b w:val="0"/>
                <w:bCs/>
                <w:szCs w:val="24"/>
              </w:rPr>
              <w:t>Привлекательность архитектурно-художественного облика</w:t>
            </w:r>
            <w:r w:rsidRPr="00775DC6">
              <w:rPr>
                <w:b w:val="0"/>
                <w:bCs/>
                <w:szCs w:val="24"/>
              </w:rPr>
              <w:t>»</w:t>
            </w:r>
            <w:r w:rsidR="003B06BB" w:rsidRPr="00775DC6">
              <w:rPr>
                <w:b w:val="0"/>
                <w:bCs/>
                <w:szCs w:val="24"/>
              </w:rPr>
              <w:t>;</w:t>
            </w:r>
            <w:r w:rsidRPr="00775DC6">
              <w:rPr>
                <w:b w:val="0"/>
                <w:bCs/>
                <w:szCs w:val="24"/>
              </w:rPr>
              <w:t xml:space="preserve"> </w:t>
            </w:r>
          </w:p>
          <w:p w14:paraId="1A75612D" w14:textId="47FF575F" w:rsidR="003B06BB" w:rsidRPr="00775DC6" w:rsidRDefault="003B06BB" w:rsidP="00172D1B">
            <w:pPr>
              <w:pStyle w:val="aff5"/>
              <w:spacing w:after="0" w:line="240" w:lineRule="auto"/>
              <w:ind w:left="1014" w:hanging="1014"/>
              <w:jc w:val="both"/>
              <w:rPr>
                <w:b w:val="0"/>
                <w:szCs w:val="24"/>
              </w:rPr>
            </w:pPr>
            <w:r w:rsidRPr="00775DC6">
              <w:rPr>
                <w:b w:val="0"/>
                <w:bCs/>
                <w:szCs w:val="24"/>
              </w:rPr>
              <w:t xml:space="preserve">критерию 4 «Соблюдение требований </w:t>
            </w:r>
            <w:r w:rsidR="002B19D1">
              <w:rPr>
                <w:b w:val="0"/>
                <w:bCs/>
                <w:szCs w:val="24"/>
              </w:rPr>
              <w:t xml:space="preserve">                                  </w:t>
            </w:r>
            <w:r w:rsidRPr="00775DC6">
              <w:rPr>
                <w:b w:val="0"/>
                <w:bCs/>
                <w:szCs w:val="24"/>
              </w:rPr>
              <w:t>к содержанию, реконструктивным</w:t>
            </w:r>
            <w:r w:rsidRPr="00775DC6">
              <w:rPr>
                <w:b w:val="0"/>
                <w:bCs/>
                <w:sz w:val="16"/>
                <w:szCs w:val="16"/>
              </w:rPr>
              <w:t xml:space="preserve"> </w:t>
            </w:r>
            <w:r w:rsidRPr="00775DC6">
              <w:rPr>
                <w:b w:val="0"/>
                <w:bCs/>
                <w:szCs w:val="24"/>
              </w:rPr>
              <w:t>и иным работам на внешних поверхностях».</w:t>
            </w:r>
          </w:p>
          <w:p w14:paraId="43729E41" w14:textId="29C7AE48" w:rsidR="007670A9" w:rsidRPr="00775DC6" w:rsidRDefault="009927C5" w:rsidP="00172D1B">
            <w:pPr>
              <w:pStyle w:val="aff5"/>
              <w:spacing w:after="0" w:line="240" w:lineRule="auto"/>
              <w:jc w:val="both"/>
              <w:rPr>
                <w:b w:val="0"/>
                <w:bCs/>
                <w:szCs w:val="24"/>
              </w:rPr>
            </w:pPr>
            <w:r w:rsidRPr="00775DC6">
              <w:rPr>
                <w:b w:val="0"/>
                <w:bCs/>
                <w:szCs w:val="24"/>
              </w:rPr>
              <w:t xml:space="preserve">Детализация разъяснения приведена </w:t>
            </w:r>
            <w:r w:rsidR="002B19D1">
              <w:rPr>
                <w:b w:val="0"/>
                <w:bCs/>
                <w:szCs w:val="24"/>
              </w:rPr>
              <w:t xml:space="preserve">                                       </w:t>
            </w:r>
            <w:r w:rsidRPr="00775DC6">
              <w:rPr>
                <w:b w:val="0"/>
                <w:bCs/>
                <w:szCs w:val="24"/>
              </w:rPr>
              <w:t>в информационном листе «Оценка документов на наличие оснований для отказа в предоставлении Муниципальной услуги по подпункту 13.4.3</w:t>
            </w:r>
            <w:r w:rsidR="00F5496A" w:rsidRPr="00775DC6">
              <w:rPr>
                <w:b w:val="0"/>
                <w:bCs/>
                <w:szCs w:val="24"/>
              </w:rPr>
              <w:t xml:space="preserve"> пункта 13.4</w:t>
            </w:r>
            <w:r w:rsidRPr="00775DC6">
              <w:rPr>
                <w:b w:val="0"/>
                <w:bCs/>
                <w:iCs/>
                <w:szCs w:val="24"/>
              </w:rPr>
              <w:t xml:space="preserve"> </w:t>
            </w:r>
            <w:r w:rsidRPr="00775DC6">
              <w:rPr>
                <w:b w:val="0"/>
                <w:bCs/>
                <w:szCs w:val="24"/>
              </w:rPr>
              <w:t>Административного регламента», прилагаемом к настоящему решению.</w:t>
            </w:r>
            <w:r w:rsidR="008A52E4" w:rsidRPr="00775DC6">
              <w:rPr>
                <w:b w:val="0"/>
                <w:bCs/>
                <w:szCs w:val="24"/>
              </w:rPr>
              <w:t xml:space="preserve"> </w:t>
            </w:r>
          </w:p>
          <w:p w14:paraId="1856B976" w14:textId="45490D69" w:rsidR="003B06BB" w:rsidRPr="00775DC6" w:rsidRDefault="003B06BB" w:rsidP="00172D1B">
            <w:pPr>
              <w:tabs>
                <w:tab w:val="left" w:pos="1496"/>
              </w:tabs>
              <w:autoSpaceDE w:val="0"/>
              <w:autoSpaceDN w:val="0"/>
              <w:adjustRightInd w:val="0"/>
              <w:spacing w:after="0" w:line="240" w:lineRule="auto"/>
              <w:rPr>
                <w:iCs/>
                <w:u w:val="single"/>
              </w:rPr>
            </w:pPr>
            <w:r w:rsidRPr="00775DC6">
              <w:rPr>
                <w:iCs/>
                <w:u w:val="single"/>
              </w:rPr>
              <w:t>Разъяснение для некапитальных строений, сооружений:</w:t>
            </w:r>
          </w:p>
          <w:p w14:paraId="52159971" w14:textId="1F2EC461" w:rsidR="003B06BB" w:rsidRPr="00775DC6" w:rsidRDefault="003B06BB" w:rsidP="00172D1B">
            <w:pPr>
              <w:pStyle w:val="aff5"/>
              <w:spacing w:after="0" w:line="240" w:lineRule="auto"/>
              <w:jc w:val="both"/>
              <w:rPr>
                <w:b w:val="0"/>
                <w:bCs/>
                <w:szCs w:val="24"/>
              </w:rPr>
            </w:pPr>
            <w:r w:rsidRPr="00775DC6">
              <w:rPr>
                <w:b w:val="0"/>
                <w:bCs/>
                <w:szCs w:val="24"/>
              </w:rPr>
              <w:t xml:space="preserve">Содержание Запроса после окончания срока </w:t>
            </w:r>
            <w:r w:rsidRPr="00775DC6">
              <w:rPr>
                <w:b w:val="0"/>
                <w:szCs w:val="24"/>
              </w:rPr>
              <w:t xml:space="preserve">приостановления предоставления муниципальной услуги для технической корректировки Запроса </w:t>
            </w:r>
            <w:r w:rsidR="00A25CF3">
              <w:rPr>
                <w:b w:val="0"/>
                <w:szCs w:val="24"/>
              </w:rPr>
              <w:t xml:space="preserve">                                              </w:t>
            </w:r>
            <w:r w:rsidRPr="00775DC6">
              <w:rPr>
                <w:b w:val="0"/>
                <w:szCs w:val="24"/>
              </w:rPr>
              <w:t xml:space="preserve">не соответствует </w:t>
            </w:r>
            <w:r w:rsidRPr="00775DC6">
              <w:rPr>
                <w:b w:val="0"/>
                <w:bCs/>
                <w:szCs w:val="24"/>
              </w:rPr>
              <w:t>требованиям к внешнему виду некапитального строения (сооружения) по:</w:t>
            </w:r>
          </w:p>
          <w:p w14:paraId="21AC5906" w14:textId="77777777" w:rsidR="003B06BB" w:rsidRPr="00775DC6" w:rsidRDefault="003B06BB" w:rsidP="00172D1B">
            <w:pPr>
              <w:pStyle w:val="aff5"/>
              <w:spacing w:after="0" w:line="240" w:lineRule="auto"/>
              <w:jc w:val="left"/>
              <w:rPr>
                <w:b w:val="0"/>
                <w:bCs/>
                <w:sz w:val="22"/>
              </w:rPr>
            </w:pPr>
            <w:r w:rsidRPr="00775DC6">
              <w:rPr>
                <w:b w:val="0"/>
                <w:bCs/>
                <w:iCs/>
                <w:sz w:val="22"/>
              </w:rPr>
              <w:lastRenderedPageBreak/>
              <w:t>выбрать критерий (критерии), по которым выявлены несоответствия:</w:t>
            </w:r>
          </w:p>
          <w:p w14:paraId="6BDFEDE7" w14:textId="77777777" w:rsidR="003B06BB" w:rsidRPr="00775DC6" w:rsidRDefault="003B06BB" w:rsidP="00172D1B">
            <w:pPr>
              <w:pStyle w:val="aff5"/>
              <w:spacing w:after="0" w:line="240" w:lineRule="auto"/>
              <w:jc w:val="both"/>
              <w:rPr>
                <w:b w:val="0"/>
                <w:szCs w:val="24"/>
              </w:rPr>
            </w:pPr>
            <w:r w:rsidRPr="00775DC6">
              <w:rPr>
                <w:b w:val="0"/>
                <w:bCs/>
                <w:szCs w:val="24"/>
              </w:rPr>
              <w:t xml:space="preserve">критерию 1 «Цвет»; </w:t>
            </w:r>
          </w:p>
          <w:p w14:paraId="08B6B600" w14:textId="77777777" w:rsidR="003B06BB" w:rsidRPr="00775DC6" w:rsidRDefault="003B06BB" w:rsidP="00172D1B">
            <w:pPr>
              <w:pStyle w:val="aff5"/>
              <w:spacing w:after="0" w:line="240" w:lineRule="auto"/>
              <w:jc w:val="both"/>
              <w:rPr>
                <w:b w:val="0"/>
                <w:szCs w:val="24"/>
              </w:rPr>
            </w:pPr>
            <w:r w:rsidRPr="00775DC6">
              <w:rPr>
                <w:b w:val="0"/>
                <w:bCs/>
                <w:szCs w:val="24"/>
              </w:rPr>
              <w:t xml:space="preserve">критерию 2 «Изображение»; </w:t>
            </w:r>
          </w:p>
          <w:p w14:paraId="6470D3DF" w14:textId="77777777" w:rsidR="003B06BB" w:rsidRPr="00775DC6" w:rsidRDefault="003B06BB" w:rsidP="00172D1B">
            <w:pPr>
              <w:pStyle w:val="aff5"/>
              <w:spacing w:after="0" w:line="240" w:lineRule="auto"/>
              <w:ind w:left="1026" w:hanging="1026"/>
              <w:jc w:val="left"/>
              <w:rPr>
                <w:b w:val="0"/>
                <w:szCs w:val="24"/>
              </w:rPr>
            </w:pPr>
            <w:r w:rsidRPr="00775DC6">
              <w:rPr>
                <w:b w:val="0"/>
                <w:bCs/>
                <w:szCs w:val="24"/>
              </w:rPr>
              <w:t xml:space="preserve">критерию 3 «Привлекательность архитектурно-художественного облика»; </w:t>
            </w:r>
          </w:p>
          <w:p w14:paraId="577D02DA" w14:textId="065304BA" w:rsidR="003B06BB" w:rsidRPr="00775DC6" w:rsidRDefault="003B06BB" w:rsidP="00172D1B">
            <w:pPr>
              <w:pStyle w:val="aff5"/>
              <w:spacing w:after="0" w:line="240" w:lineRule="auto"/>
              <w:ind w:left="1014" w:hanging="1014"/>
              <w:jc w:val="both"/>
              <w:rPr>
                <w:b w:val="0"/>
                <w:szCs w:val="24"/>
              </w:rPr>
            </w:pPr>
            <w:r w:rsidRPr="00775DC6">
              <w:rPr>
                <w:b w:val="0"/>
                <w:bCs/>
                <w:szCs w:val="24"/>
              </w:rPr>
              <w:t xml:space="preserve">критерию 4 «Соблюдение требований </w:t>
            </w:r>
            <w:r w:rsidR="002B19D1">
              <w:rPr>
                <w:b w:val="0"/>
                <w:bCs/>
                <w:szCs w:val="24"/>
              </w:rPr>
              <w:t xml:space="preserve">                                  </w:t>
            </w:r>
            <w:r w:rsidRPr="00775DC6">
              <w:rPr>
                <w:b w:val="0"/>
                <w:bCs/>
                <w:szCs w:val="24"/>
              </w:rPr>
              <w:t xml:space="preserve">к содержанию, реконструктивным </w:t>
            </w:r>
            <w:r w:rsidR="004B26B2">
              <w:rPr>
                <w:b w:val="0"/>
                <w:bCs/>
                <w:szCs w:val="24"/>
              </w:rPr>
              <w:t xml:space="preserve">                     </w:t>
            </w:r>
            <w:r w:rsidRPr="00775DC6">
              <w:rPr>
                <w:b w:val="0"/>
                <w:bCs/>
                <w:szCs w:val="24"/>
              </w:rPr>
              <w:t>и иным работам на внешних поверхностях».</w:t>
            </w:r>
          </w:p>
          <w:p w14:paraId="3214075A" w14:textId="7C6D4904" w:rsidR="007670A9" w:rsidRPr="00775DC6" w:rsidRDefault="003B06BB" w:rsidP="00172D1B">
            <w:pPr>
              <w:pStyle w:val="aff5"/>
              <w:spacing w:after="0" w:line="240" w:lineRule="auto"/>
              <w:jc w:val="both"/>
              <w:rPr>
                <w:b w:val="0"/>
                <w:bCs/>
                <w:szCs w:val="24"/>
              </w:rPr>
            </w:pPr>
            <w:r w:rsidRPr="00775DC6">
              <w:rPr>
                <w:b w:val="0"/>
                <w:bCs/>
                <w:szCs w:val="24"/>
              </w:rPr>
              <w:t xml:space="preserve">Детализация разъяснения приведена </w:t>
            </w:r>
            <w:r w:rsidR="002B19D1">
              <w:rPr>
                <w:b w:val="0"/>
                <w:bCs/>
                <w:szCs w:val="24"/>
              </w:rPr>
              <w:t xml:space="preserve">                                     </w:t>
            </w:r>
            <w:r w:rsidRPr="00775DC6">
              <w:rPr>
                <w:b w:val="0"/>
                <w:bCs/>
                <w:szCs w:val="24"/>
              </w:rPr>
              <w:t>в информационном листе «Оценка документов на наличие оснований для отказа в предоставлении Муниципальной услуги по подпункту 13.4.3</w:t>
            </w:r>
            <w:r w:rsidR="00F5496A" w:rsidRPr="00775DC6">
              <w:rPr>
                <w:b w:val="0"/>
                <w:bCs/>
                <w:szCs w:val="24"/>
              </w:rPr>
              <w:t xml:space="preserve"> пункта 13.4</w:t>
            </w:r>
            <w:r w:rsidRPr="00775DC6">
              <w:rPr>
                <w:b w:val="0"/>
                <w:bCs/>
                <w:iCs/>
                <w:szCs w:val="24"/>
              </w:rPr>
              <w:t xml:space="preserve"> </w:t>
            </w:r>
            <w:r w:rsidRPr="00775DC6">
              <w:rPr>
                <w:b w:val="0"/>
                <w:bCs/>
                <w:szCs w:val="24"/>
              </w:rPr>
              <w:t>Административного регламента», прилагаемом к настоящему решению.</w:t>
            </w:r>
            <w:r w:rsidR="008A52E4" w:rsidRPr="00775DC6">
              <w:rPr>
                <w:b w:val="0"/>
                <w:bCs/>
                <w:szCs w:val="24"/>
              </w:rPr>
              <w:t xml:space="preserve"> </w:t>
            </w:r>
          </w:p>
          <w:p w14:paraId="37707A92" w14:textId="77777777" w:rsidR="0067517C" w:rsidRPr="00775DC6" w:rsidRDefault="0067517C" w:rsidP="00172D1B">
            <w:pPr>
              <w:pStyle w:val="aff5"/>
              <w:spacing w:after="0" w:line="240" w:lineRule="auto"/>
              <w:jc w:val="left"/>
              <w:rPr>
                <w:b w:val="0"/>
                <w:bCs/>
                <w:sz w:val="20"/>
                <w:szCs w:val="20"/>
              </w:rPr>
            </w:pPr>
          </w:p>
          <w:p w14:paraId="2D2111B3" w14:textId="62DCCE09" w:rsidR="003B06BB" w:rsidRPr="00775DC6" w:rsidRDefault="003B06BB" w:rsidP="00172D1B">
            <w:pPr>
              <w:tabs>
                <w:tab w:val="left" w:pos="1496"/>
              </w:tabs>
              <w:autoSpaceDE w:val="0"/>
              <w:autoSpaceDN w:val="0"/>
              <w:adjustRightInd w:val="0"/>
              <w:spacing w:after="0" w:line="240" w:lineRule="auto"/>
              <w:rPr>
                <w:iCs/>
                <w:u w:val="single"/>
              </w:rPr>
            </w:pPr>
            <w:r w:rsidRPr="00775DC6">
              <w:rPr>
                <w:iCs/>
                <w:u w:val="single"/>
              </w:rPr>
              <w:t xml:space="preserve">Разъяснение для </w:t>
            </w:r>
            <w:r w:rsidR="0067517C" w:rsidRPr="00775DC6">
              <w:rPr>
                <w:iCs/>
                <w:u w:val="single"/>
              </w:rPr>
              <w:t>ограждений</w:t>
            </w:r>
            <w:r w:rsidRPr="00775DC6">
              <w:rPr>
                <w:iCs/>
                <w:u w:val="single"/>
              </w:rPr>
              <w:t>:</w:t>
            </w:r>
          </w:p>
          <w:p w14:paraId="68B0DA77" w14:textId="3AF6BAC6" w:rsidR="003B06BB" w:rsidRPr="00775DC6" w:rsidRDefault="003B06BB" w:rsidP="00172D1B">
            <w:pPr>
              <w:pStyle w:val="aff5"/>
              <w:spacing w:after="0" w:line="240" w:lineRule="auto"/>
              <w:jc w:val="both"/>
              <w:rPr>
                <w:b w:val="0"/>
                <w:bCs/>
                <w:szCs w:val="24"/>
              </w:rPr>
            </w:pPr>
            <w:r w:rsidRPr="00775DC6">
              <w:rPr>
                <w:b w:val="0"/>
                <w:bCs/>
                <w:szCs w:val="24"/>
              </w:rPr>
              <w:t xml:space="preserve">Содержание Запроса после окончания срока </w:t>
            </w:r>
            <w:r w:rsidR="00871551" w:rsidRPr="00775DC6">
              <w:rPr>
                <w:b w:val="0"/>
                <w:szCs w:val="24"/>
              </w:rPr>
              <w:t>приостановления предоставления М</w:t>
            </w:r>
            <w:r w:rsidRPr="00775DC6">
              <w:rPr>
                <w:b w:val="0"/>
                <w:szCs w:val="24"/>
              </w:rPr>
              <w:t xml:space="preserve">униципальной услуги для технической корректировки Запроса не соответствует </w:t>
            </w:r>
            <w:r w:rsidRPr="00775DC6">
              <w:rPr>
                <w:b w:val="0"/>
                <w:bCs/>
                <w:szCs w:val="24"/>
              </w:rPr>
              <w:t xml:space="preserve">требованиям к </w:t>
            </w:r>
            <w:r w:rsidR="0067517C" w:rsidRPr="00775DC6">
              <w:rPr>
                <w:b w:val="0"/>
                <w:bCs/>
                <w:szCs w:val="24"/>
              </w:rPr>
              <w:t xml:space="preserve">внешнему виду </w:t>
            </w:r>
            <w:r w:rsidRPr="00775DC6">
              <w:rPr>
                <w:b w:val="0"/>
                <w:bCs/>
                <w:szCs w:val="24"/>
              </w:rPr>
              <w:t>ограждени</w:t>
            </w:r>
            <w:r w:rsidR="0067517C" w:rsidRPr="00775DC6">
              <w:rPr>
                <w:b w:val="0"/>
                <w:bCs/>
                <w:szCs w:val="24"/>
              </w:rPr>
              <w:t>я</w:t>
            </w:r>
            <w:r w:rsidRPr="00775DC6">
              <w:rPr>
                <w:b w:val="0"/>
                <w:bCs/>
                <w:szCs w:val="24"/>
              </w:rPr>
              <w:t xml:space="preserve"> по:</w:t>
            </w:r>
          </w:p>
          <w:p w14:paraId="63B9EA49" w14:textId="77777777" w:rsidR="003B06BB" w:rsidRPr="00775DC6" w:rsidRDefault="003B06BB" w:rsidP="00172D1B">
            <w:pPr>
              <w:pStyle w:val="aff5"/>
              <w:spacing w:after="0" w:line="240" w:lineRule="auto"/>
              <w:jc w:val="left"/>
              <w:rPr>
                <w:b w:val="0"/>
                <w:bCs/>
                <w:sz w:val="22"/>
              </w:rPr>
            </w:pPr>
            <w:r w:rsidRPr="00775DC6">
              <w:rPr>
                <w:b w:val="0"/>
                <w:bCs/>
                <w:iCs/>
                <w:sz w:val="22"/>
              </w:rPr>
              <w:t>выбрать критерий (критерии), по которым выявлены несоответствия:</w:t>
            </w:r>
          </w:p>
          <w:p w14:paraId="6E5DD14D" w14:textId="50E318E9" w:rsidR="003B06BB" w:rsidRPr="00775DC6" w:rsidRDefault="003B06BB" w:rsidP="00172D1B">
            <w:pPr>
              <w:pStyle w:val="aff5"/>
              <w:spacing w:after="0" w:line="240" w:lineRule="auto"/>
              <w:jc w:val="left"/>
              <w:rPr>
                <w:b w:val="0"/>
                <w:szCs w:val="24"/>
              </w:rPr>
            </w:pPr>
            <w:r w:rsidRPr="00775DC6">
              <w:rPr>
                <w:b w:val="0"/>
                <w:bCs/>
                <w:szCs w:val="24"/>
              </w:rPr>
              <w:t xml:space="preserve">критерию 1 «Высота»; </w:t>
            </w:r>
          </w:p>
          <w:p w14:paraId="20336E8F" w14:textId="08677472" w:rsidR="003B06BB" w:rsidRPr="00775DC6" w:rsidRDefault="003B06BB" w:rsidP="00172D1B">
            <w:pPr>
              <w:pStyle w:val="aff5"/>
              <w:spacing w:after="0" w:line="240" w:lineRule="auto"/>
              <w:jc w:val="left"/>
              <w:rPr>
                <w:b w:val="0"/>
                <w:szCs w:val="24"/>
              </w:rPr>
            </w:pPr>
            <w:r w:rsidRPr="00775DC6">
              <w:rPr>
                <w:b w:val="0"/>
                <w:bCs/>
                <w:szCs w:val="24"/>
              </w:rPr>
              <w:t xml:space="preserve">критерию 2 «Проницаемость для взгляда»; </w:t>
            </w:r>
          </w:p>
          <w:p w14:paraId="702539E4" w14:textId="7426E73C" w:rsidR="003B06BB" w:rsidRPr="00775DC6" w:rsidRDefault="003B06BB" w:rsidP="00172D1B">
            <w:pPr>
              <w:pStyle w:val="aff5"/>
              <w:spacing w:after="0" w:line="240" w:lineRule="auto"/>
              <w:ind w:left="1014" w:hanging="1014"/>
              <w:jc w:val="left"/>
              <w:rPr>
                <w:b w:val="0"/>
                <w:szCs w:val="24"/>
              </w:rPr>
            </w:pPr>
            <w:r w:rsidRPr="00775DC6">
              <w:rPr>
                <w:b w:val="0"/>
                <w:bCs/>
                <w:szCs w:val="24"/>
              </w:rPr>
              <w:t xml:space="preserve">критерию 3 «Цвет»; </w:t>
            </w:r>
          </w:p>
          <w:p w14:paraId="5F2AC6C7" w14:textId="3D8DBE76" w:rsidR="003B06BB" w:rsidRPr="00775DC6" w:rsidRDefault="003B06BB" w:rsidP="00172D1B">
            <w:pPr>
              <w:pStyle w:val="aff5"/>
              <w:spacing w:after="0" w:line="240" w:lineRule="auto"/>
              <w:ind w:left="1014" w:hanging="1014"/>
              <w:jc w:val="left"/>
              <w:rPr>
                <w:b w:val="0"/>
                <w:bCs/>
                <w:szCs w:val="24"/>
              </w:rPr>
            </w:pPr>
            <w:r w:rsidRPr="00775DC6">
              <w:rPr>
                <w:b w:val="0"/>
                <w:bCs/>
                <w:szCs w:val="24"/>
              </w:rPr>
              <w:t>критерию 4 «Материал»;</w:t>
            </w:r>
          </w:p>
          <w:p w14:paraId="35B26D73" w14:textId="0BD7C547" w:rsidR="003B06BB" w:rsidRPr="00775DC6" w:rsidRDefault="003B06BB" w:rsidP="00172D1B">
            <w:pPr>
              <w:pStyle w:val="aff5"/>
              <w:spacing w:after="0" w:line="240" w:lineRule="auto"/>
              <w:ind w:left="1014" w:hanging="1014"/>
              <w:jc w:val="left"/>
              <w:rPr>
                <w:b w:val="0"/>
                <w:bCs/>
                <w:szCs w:val="24"/>
              </w:rPr>
            </w:pPr>
            <w:r w:rsidRPr="00775DC6">
              <w:rPr>
                <w:b w:val="0"/>
                <w:bCs/>
                <w:szCs w:val="24"/>
              </w:rPr>
              <w:t>критерию 5 «Структура»;</w:t>
            </w:r>
          </w:p>
          <w:p w14:paraId="7CC99712" w14:textId="6B12F6E1" w:rsidR="003B06BB" w:rsidRPr="00775DC6" w:rsidRDefault="003B06BB" w:rsidP="00172D1B">
            <w:pPr>
              <w:pStyle w:val="aff5"/>
              <w:spacing w:after="0" w:line="240" w:lineRule="auto"/>
              <w:ind w:left="1014" w:hanging="1014"/>
              <w:jc w:val="left"/>
              <w:rPr>
                <w:b w:val="0"/>
                <w:bCs/>
                <w:szCs w:val="24"/>
              </w:rPr>
            </w:pPr>
            <w:r w:rsidRPr="00775DC6">
              <w:rPr>
                <w:b w:val="0"/>
                <w:bCs/>
                <w:szCs w:val="24"/>
              </w:rPr>
              <w:t>критерию 6 «Изображение»;</w:t>
            </w:r>
          </w:p>
          <w:p w14:paraId="256CE8B3" w14:textId="7754177A" w:rsidR="003B06BB" w:rsidRPr="00775DC6" w:rsidRDefault="003B06BB" w:rsidP="00172D1B">
            <w:pPr>
              <w:pStyle w:val="aff5"/>
              <w:spacing w:after="0" w:line="240" w:lineRule="auto"/>
              <w:ind w:left="1014" w:hanging="1014"/>
              <w:jc w:val="left"/>
              <w:rPr>
                <w:b w:val="0"/>
                <w:bCs/>
                <w:szCs w:val="24"/>
              </w:rPr>
            </w:pPr>
            <w:r w:rsidRPr="00775DC6">
              <w:rPr>
                <w:b w:val="0"/>
                <w:bCs/>
                <w:szCs w:val="24"/>
              </w:rPr>
              <w:t xml:space="preserve">критерию 7 «Расположение и поддержание </w:t>
            </w:r>
            <w:r w:rsidR="00FC60C4" w:rsidRPr="00775DC6">
              <w:rPr>
                <w:b w:val="0"/>
                <w:bCs/>
                <w:szCs w:val="24"/>
              </w:rPr>
              <w:t xml:space="preserve">     </w:t>
            </w:r>
            <w:r w:rsidRPr="00775DC6">
              <w:rPr>
                <w:b w:val="0"/>
                <w:bCs/>
                <w:szCs w:val="24"/>
              </w:rPr>
              <w:t>привлекательности внешнего вида»</w:t>
            </w:r>
            <w:r w:rsidR="0067517C" w:rsidRPr="00775DC6">
              <w:rPr>
                <w:b w:val="0"/>
                <w:bCs/>
                <w:szCs w:val="24"/>
              </w:rPr>
              <w:t>.</w:t>
            </w:r>
          </w:p>
          <w:p w14:paraId="05FEE4A4" w14:textId="513AC191" w:rsidR="007D78C3" w:rsidRPr="00775DC6" w:rsidRDefault="003B06BB" w:rsidP="00172D1B">
            <w:pPr>
              <w:pStyle w:val="aff5"/>
              <w:spacing w:after="0" w:line="240" w:lineRule="auto"/>
              <w:jc w:val="both"/>
              <w:rPr>
                <w:b w:val="0"/>
                <w:bCs/>
                <w:szCs w:val="24"/>
              </w:rPr>
            </w:pPr>
            <w:r w:rsidRPr="00775DC6">
              <w:rPr>
                <w:b w:val="0"/>
                <w:bCs/>
                <w:szCs w:val="24"/>
              </w:rPr>
              <w:t>Дета</w:t>
            </w:r>
            <w:r w:rsidR="00B27C61">
              <w:rPr>
                <w:b w:val="0"/>
                <w:bCs/>
                <w:szCs w:val="24"/>
              </w:rPr>
              <w:t xml:space="preserve">лизация разъяснения приведена </w:t>
            </w:r>
            <w:r w:rsidR="002B19D1">
              <w:rPr>
                <w:b w:val="0"/>
                <w:bCs/>
                <w:szCs w:val="24"/>
              </w:rPr>
              <w:t xml:space="preserve">                                       </w:t>
            </w:r>
            <w:r w:rsidR="00B27C61">
              <w:rPr>
                <w:b w:val="0"/>
                <w:bCs/>
                <w:szCs w:val="24"/>
              </w:rPr>
              <w:t xml:space="preserve">в </w:t>
            </w:r>
            <w:r w:rsidRPr="00775DC6">
              <w:rPr>
                <w:b w:val="0"/>
                <w:bCs/>
                <w:szCs w:val="24"/>
              </w:rPr>
              <w:t xml:space="preserve">информационном листе «Оценка документов </w:t>
            </w:r>
            <w:r w:rsidR="00C65690">
              <w:rPr>
                <w:b w:val="0"/>
                <w:bCs/>
                <w:szCs w:val="24"/>
              </w:rPr>
              <w:t xml:space="preserve">             </w:t>
            </w:r>
            <w:r w:rsidRPr="00775DC6">
              <w:rPr>
                <w:b w:val="0"/>
                <w:bCs/>
                <w:szCs w:val="24"/>
              </w:rPr>
              <w:t xml:space="preserve">на наличие оснований для отказа </w:t>
            </w:r>
            <w:r w:rsidR="00C65690">
              <w:rPr>
                <w:b w:val="0"/>
                <w:bCs/>
                <w:szCs w:val="24"/>
              </w:rPr>
              <w:t xml:space="preserve">                                                 </w:t>
            </w:r>
            <w:r w:rsidRPr="00775DC6">
              <w:rPr>
                <w:b w:val="0"/>
                <w:bCs/>
                <w:szCs w:val="24"/>
              </w:rPr>
              <w:t xml:space="preserve">в предоставлении Муниципальной услуги </w:t>
            </w:r>
            <w:r w:rsidR="00C65690">
              <w:rPr>
                <w:b w:val="0"/>
                <w:bCs/>
                <w:szCs w:val="24"/>
              </w:rPr>
              <w:t xml:space="preserve">                        </w:t>
            </w:r>
            <w:r w:rsidRPr="00775DC6">
              <w:rPr>
                <w:b w:val="0"/>
                <w:bCs/>
                <w:szCs w:val="24"/>
              </w:rPr>
              <w:t>по подпункту 13.4.3</w:t>
            </w:r>
            <w:r w:rsidR="00F5496A" w:rsidRPr="00775DC6">
              <w:rPr>
                <w:b w:val="0"/>
                <w:bCs/>
                <w:szCs w:val="24"/>
              </w:rPr>
              <w:t xml:space="preserve"> пункта 13.4</w:t>
            </w:r>
            <w:r w:rsidRPr="00775DC6">
              <w:rPr>
                <w:b w:val="0"/>
                <w:bCs/>
                <w:iCs/>
                <w:szCs w:val="24"/>
              </w:rPr>
              <w:t xml:space="preserve"> </w:t>
            </w:r>
            <w:r w:rsidRPr="00775DC6">
              <w:rPr>
                <w:b w:val="0"/>
                <w:bCs/>
                <w:szCs w:val="24"/>
              </w:rPr>
              <w:t>Административного регламента», при</w:t>
            </w:r>
            <w:r w:rsidR="005204AF" w:rsidRPr="00775DC6">
              <w:rPr>
                <w:b w:val="0"/>
                <w:bCs/>
                <w:szCs w:val="24"/>
              </w:rPr>
              <w:t xml:space="preserve">лагаемом </w:t>
            </w:r>
            <w:r w:rsidR="00C65690">
              <w:rPr>
                <w:b w:val="0"/>
                <w:bCs/>
                <w:szCs w:val="24"/>
              </w:rPr>
              <w:t xml:space="preserve">                 </w:t>
            </w:r>
            <w:r w:rsidR="005204AF" w:rsidRPr="00775DC6">
              <w:rPr>
                <w:b w:val="0"/>
                <w:bCs/>
                <w:szCs w:val="24"/>
              </w:rPr>
              <w:t>к настоящему решению.</w:t>
            </w:r>
          </w:p>
        </w:tc>
      </w:tr>
    </w:tbl>
    <w:p w14:paraId="373CB696" w14:textId="77777777" w:rsidR="004A5E57" w:rsidRPr="00775DC6" w:rsidRDefault="004A5E57" w:rsidP="00172D1B">
      <w:pPr>
        <w:spacing w:after="0" w:line="240" w:lineRule="auto"/>
        <w:ind w:left="2268" w:right="-1"/>
        <w:jc w:val="both"/>
        <w:rPr>
          <w:rFonts w:ascii="Times New Roman" w:hAnsi="Times New Roman"/>
          <w:iCs/>
          <w:sz w:val="14"/>
          <w:szCs w:val="14"/>
        </w:rPr>
      </w:pPr>
    </w:p>
    <w:p w14:paraId="70736A4B" w14:textId="5C4BEF76" w:rsidR="004A5E57" w:rsidRPr="00775DC6" w:rsidRDefault="004A5E57" w:rsidP="00172D1B">
      <w:pPr>
        <w:spacing w:after="0" w:line="240" w:lineRule="auto"/>
        <w:ind w:firstLine="709"/>
        <w:jc w:val="both"/>
        <w:rPr>
          <w:rFonts w:ascii="Times New Roman" w:hAnsi="Times New Roman"/>
          <w:sz w:val="24"/>
          <w:szCs w:val="24"/>
        </w:rPr>
      </w:pPr>
      <w:r w:rsidRPr="00775DC6">
        <w:rPr>
          <w:rFonts w:ascii="Times New Roman" w:hAnsi="Times New Roman"/>
          <w:sz w:val="24"/>
          <w:szCs w:val="24"/>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14:paraId="4EA3BB09" w14:textId="075A1987" w:rsidR="004A5E57" w:rsidRPr="00775DC6" w:rsidRDefault="004A5E57" w:rsidP="00172D1B">
      <w:pPr>
        <w:spacing w:after="0" w:line="240" w:lineRule="auto"/>
        <w:ind w:right="-1" w:firstLine="709"/>
        <w:jc w:val="both"/>
        <w:rPr>
          <w:rFonts w:ascii="Times New Roman" w:hAnsi="Times New Roman"/>
          <w:sz w:val="24"/>
          <w:szCs w:val="24"/>
        </w:rPr>
      </w:pPr>
      <w:r w:rsidRPr="00775DC6">
        <w:rPr>
          <w:rFonts w:ascii="Times New Roman" w:hAnsi="Times New Roman"/>
          <w:sz w:val="24"/>
          <w:szCs w:val="24"/>
        </w:rPr>
        <w:t xml:space="preserve">Данный отказ может быть обжалован в досудебном порядке путем направления жалобы </w:t>
      </w:r>
      <w:r w:rsidR="00F340B0">
        <w:rPr>
          <w:rFonts w:ascii="Times New Roman" w:hAnsi="Times New Roman"/>
          <w:sz w:val="24"/>
          <w:szCs w:val="24"/>
        </w:rPr>
        <w:t xml:space="preserve">                             </w:t>
      </w:r>
      <w:r w:rsidRPr="00775DC6">
        <w:rPr>
          <w:rFonts w:ascii="Times New Roman" w:hAnsi="Times New Roman"/>
          <w:sz w:val="24"/>
          <w:szCs w:val="24"/>
        </w:rPr>
        <w:t xml:space="preserve">в порядке, установленном в разделе </w:t>
      </w:r>
      <w:r w:rsidRPr="00775DC6">
        <w:rPr>
          <w:rFonts w:ascii="Times New Roman" w:hAnsi="Times New Roman"/>
          <w:sz w:val="24"/>
          <w:szCs w:val="24"/>
          <w:lang w:val="en-US"/>
        </w:rPr>
        <w:t>V</w:t>
      </w:r>
      <w:r w:rsidRPr="00775DC6">
        <w:rPr>
          <w:rFonts w:ascii="Times New Roman" w:hAnsi="Times New Roman"/>
          <w:sz w:val="24"/>
          <w:szCs w:val="24"/>
        </w:rPr>
        <w:t xml:space="preserve"> Административного регламента, а также в судебном порядке.</w:t>
      </w:r>
    </w:p>
    <w:p w14:paraId="0DEF550A" w14:textId="2D5C3895" w:rsidR="007938F8" w:rsidRPr="00775DC6" w:rsidRDefault="007938F8" w:rsidP="00172D1B">
      <w:pPr>
        <w:spacing w:after="0" w:line="240" w:lineRule="auto"/>
        <w:ind w:right="-1" w:firstLine="709"/>
        <w:jc w:val="both"/>
        <w:rPr>
          <w:rFonts w:ascii="Times New Roman" w:hAnsi="Times New Roman"/>
          <w:sz w:val="24"/>
          <w:szCs w:val="24"/>
        </w:rPr>
      </w:pPr>
      <w:r w:rsidRPr="00775DC6">
        <w:rPr>
          <w:rFonts w:ascii="Times New Roman" w:hAnsi="Times New Roman"/>
          <w:sz w:val="24"/>
          <w:szCs w:val="24"/>
        </w:rPr>
        <w:t>Дополнительно информируем:</w:t>
      </w:r>
    </w:p>
    <w:p w14:paraId="0D1C24AA" w14:textId="578197BB" w:rsidR="00CF1DDA" w:rsidRPr="00775DC6" w:rsidRDefault="00CF1DDA" w:rsidP="00172D1B">
      <w:pPr>
        <w:spacing w:after="0" w:line="240" w:lineRule="auto"/>
        <w:ind w:right="-1" w:firstLine="709"/>
        <w:jc w:val="both"/>
        <w:rPr>
          <w:rFonts w:ascii="Times New Roman" w:hAnsi="Times New Roman"/>
          <w:sz w:val="24"/>
          <w:szCs w:val="24"/>
        </w:rPr>
      </w:pPr>
      <w:r w:rsidRPr="00775DC6">
        <w:rPr>
          <w:rFonts w:ascii="Times New Roman" w:hAnsi="Times New Roman"/>
          <w:sz w:val="24"/>
          <w:szCs w:val="24"/>
        </w:rPr>
        <w:t xml:space="preserve">для оснований </w:t>
      </w:r>
      <w:r w:rsidR="00A128F3" w:rsidRPr="00775DC6">
        <w:rPr>
          <w:rFonts w:ascii="Times New Roman" w:hAnsi="Times New Roman"/>
          <w:sz w:val="24"/>
          <w:szCs w:val="24"/>
        </w:rPr>
        <w:t xml:space="preserve">для отказа в предоставлении Муниципальной услуги </w:t>
      </w:r>
      <w:r w:rsidRPr="00775DC6">
        <w:rPr>
          <w:rFonts w:ascii="Times New Roman" w:hAnsi="Times New Roman"/>
          <w:sz w:val="24"/>
          <w:szCs w:val="24"/>
        </w:rPr>
        <w:t xml:space="preserve">в соответствии </w:t>
      </w:r>
      <w:r w:rsidR="00A128F3" w:rsidRPr="00775DC6">
        <w:rPr>
          <w:rFonts w:ascii="Times New Roman" w:hAnsi="Times New Roman"/>
          <w:sz w:val="24"/>
          <w:szCs w:val="24"/>
        </w:rPr>
        <w:br/>
      </w:r>
      <w:r w:rsidRPr="00775DC6">
        <w:rPr>
          <w:rFonts w:ascii="Times New Roman" w:hAnsi="Times New Roman"/>
          <w:sz w:val="24"/>
          <w:szCs w:val="24"/>
        </w:rPr>
        <w:t xml:space="preserve">с подпунктами 13.4.1, 13.4.2 пункта 13.4 Административного регламента прилагается информационный лист «Оценка документов на наличие оснований для отказа </w:t>
      </w:r>
      <w:r w:rsidR="00C14C17" w:rsidRPr="00775DC6">
        <w:rPr>
          <w:rFonts w:ascii="Times New Roman" w:hAnsi="Times New Roman"/>
          <w:sz w:val="24"/>
          <w:szCs w:val="24"/>
        </w:rPr>
        <w:br/>
      </w:r>
      <w:r w:rsidRPr="00775DC6">
        <w:rPr>
          <w:rFonts w:ascii="Times New Roman" w:hAnsi="Times New Roman"/>
          <w:sz w:val="24"/>
          <w:szCs w:val="24"/>
        </w:rPr>
        <w:t>в предоставлении Муниципальной услуги по подпунктам 13.4.1, 13.4.2 пункта 13.4 Административного регламента»;</w:t>
      </w:r>
    </w:p>
    <w:p w14:paraId="79B785B2" w14:textId="14221D98" w:rsidR="00CF1DDA" w:rsidRPr="00775DC6" w:rsidRDefault="00CF1DDA" w:rsidP="00172D1B">
      <w:pPr>
        <w:spacing w:after="0" w:line="240" w:lineRule="auto"/>
        <w:ind w:right="-1" w:firstLine="709"/>
        <w:jc w:val="both"/>
        <w:rPr>
          <w:rFonts w:ascii="Times New Roman" w:hAnsi="Times New Roman"/>
          <w:sz w:val="24"/>
          <w:szCs w:val="24"/>
        </w:rPr>
      </w:pPr>
      <w:r w:rsidRPr="00775DC6">
        <w:rPr>
          <w:rFonts w:ascii="Times New Roman" w:hAnsi="Times New Roman"/>
          <w:sz w:val="24"/>
          <w:szCs w:val="24"/>
        </w:rPr>
        <w:lastRenderedPageBreak/>
        <w:t xml:space="preserve">для основания </w:t>
      </w:r>
      <w:r w:rsidR="00A128F3" w:rsidRPr="00775DC6">
        <w:rPr>
          <w:rFonts w:ascii="Times New Roman" w:hAnsi="Times New Roman"/>
          <w:sz w:val="24"/>
          <w:szCs w:val="24"/>
        </w:rPr>
        <w:t xml:space="preserve">для отказа в предоставлении Муниципальной услуги </w:t>
      </w:r>
      <w:r w:rsidRPr="00775DC6">
        <w:rPr>
          <w:rFonts w:ascii="Times New Roman" w:hAnsi="Times New Roman"/>
          <w:sz w:val="24"/>
          <w:szCs w:val="24"/>
        </w:rPr>
        <w:t xml:space="preserve">в соответствии </w:t>
      </w:r>
      <w:r w:rsidR="00A128F3" w:rsidRPr="00775DC6">
        <w:rPr>
          <w:rFonts w:ascii="Times New Roman" w:hAnsi="Times New Roman"/>
          <w:sz w:val="24"/>
          <w:szCs w:val="24"/>
        </w:rPr>
        <w:br/>
      </w:r>
      <w:r w:rsidRPr="00775DC6">
        <w:rPr>
          <w:rFonts w:ascii="Times New Roman" w:hAnsi="Times New Roman"/>
          <w:sz w:val="24"/>
          <w:szCs w:val="24"/>
        </w:rPr>
        <w:t>с подпунктом 13.4.3 пункта 13.4 Административного регламента прилагается информационный лист «</w:t>
      </w:r>
      <w:r w:rsidR="009B4C62" w:rsidRPr="00775DC6">
        <w:rPr>
          <w:rFonts w:ascii="Times New Roman" w:hAnsi="Times New Roman"/>
          <w:sz w:val="24"/>
          <w:szCs w:val="24"/>
        </w:rPr>
        <w:t>Оценка документов на наличие оснований для отказа в пред</w:t>
      </w:r>
      <w:r w:rsidR="002B19D1">
        <w:rPr>
          <w:rFonts w:ascii="Times New Roman" w:hAnsi="Times New Roman"/>
          <w:sz w:val="24"/>
          <w:szCs w:val="24"/>
        </w:rPr>
        <w:t xml:space="preserve">оставлении Муниципальной услуги </w:t>
      </w:r>
      <w:r w:rsidR="009B4C62" w:rsidRPr="00775DC6">
        <w:rPr>
          <w:rFonts w:ascii="Times New Roman" w:hAnsi="Times New Roman"/>
          <w:sz w:val="24"/>
          <w:szCs w:val="24"/>
        </w:rPr>
        <w:t>по подпункту 13.4.3 пункта 13.4 Административного регламента</w:t>
      </w:r>
      <w:r w:rsidRPr="00775DC6">
        <w:rPr>
          <w:rFonts w:ascii="Times New Roman" w:hAnsi="Times New Roman"/>
          <w:sz w:val="24"/>
          <w:szCs w:val="24"/>
        </w:rPr>
        <w:t>».</w:t>
      </w:r>
    </w:p>
    <w:p w14:paraId="0A6B16F1" w14:textId="77777777" w:rsidR="008D0596" w:rsidRPr="00775DC6" w:rsidRDefault="008D0596" w:rsidP="00172D1B">
      <w:pPr>
        <w:spacing w:after="0" w:line="240" w:lineRule="auto"/>
        <w:ind w:right="-1" w:firstLine="709"/>
        <w:jc w:val="both"/>
        <w:rPr>
          <w:rFonts w:ascii="Times New Roman" w:hAnsi="Times New Roman"/>
          <w:sz w:val="24"/>
          <w:szCs w:val="24"/>
        </w:rPr>
      </w:pPr>
    </w:p>
    <w:tbl>
      <w:tblPr>
        <w:tblStyle w:val="aff"/>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4145"/>
      </w:tblGrid>
      <w:tr w:rsidR="004669BE" w:rsidRPr="00775DC6" w14:paraId="4384C47B" w14:textId="77777777" w:rsidTr="00060295">
        <w:tc>
          <w:tcPr>
            <w:tcW w:w="5377" w:type="dxa"/>
          </w:tcPr>
          <w:p w14:paraId="28935205" w14:textId="77777777" w:rsidR="00585746" w:rsidRPr="00775DC6" w:rsidRDefault="00585746" w:rsidP="00172D1B">
            <w:pPr>
              <w:autoSpaceDE w:val="0"/>
              <w:autoSpaceDN w:val="0"/>
              <w:adjustRightInd w:val="0"/>
              <w:spacing w:after="0" w:line="240" w:lineRule="auto"/>
              <w:ind w:right="-1"/>
              <w:jc w:val="both"/>
              <w:rPr>
                <w:lang w:eastAsia="ru-RU"/>
              </w:rPr>
            </w:pPr>
            <w:r w:rsidRPr="00775DC6">
              <w:rPr>
                <w:lang w:eastAsia="ru-RU"/>
              </w:rPr>
              <w:t>___________________________________________</w:t>
            </w:r>
          </w:p>
          <w:p w14:paraId="36BE5BDD" w14:textId="77777777" w:rsidR="00585746" w:rsidRPr="00775DC6" w:rsidRDefault="00585746" w:rsidP="00172D1B">
            <w:pPr>
              <w:autoSpaceDE w:val="0"/>
              <w:autoSpaceDN w:val="0"/>
              <w:adjustRightInd w:val="0"/>
              <w:spacing w:after="0" w:line="240" w:lineRule="auto"/>
              <w:ind w:right="-1"/>
              <w:jc w:val="center"/>
              <w:rPr>
                <w:iCs/>
                <w:lang w:eastAsia="ru-RU"/>
              </w:rPr>
            </w:pPr>
            <w:r w:rsidRPr="00775DC6">
              <w:rPr>
                <w:iCs/>
                <w:lang w:eastAsia="ru-RU"/>
              </w:rPr>
              <w:t>(уполномоченное должностное лицо Администрации)</w:t>
            </w:r>
          </w:p>
        </w:tc>
        <w:tc>
          <w:tcPr>
            <w:tcW w:w="1110" w:type="dxa"/>
          </w:tcPr>
          <w:p w14:paraId="3FD70327" w14:textId="77777777" w:rsidR="00585746" w:rsidRPr="00775DC6" w:rsidRDefault="00585746" w:rsidP="00172D1B">
            <w:pPr>
              <w:autoSpaceDE w:val="0"/>
              <w:autoSpaceDN w:val="0"/>
              <w:adjustRightInd w:val="0"/>
              <w:spacing w:after="0" w:line="240" w:lineRule="auto"/>
              <w:ind w:right="-1"/>
              <w:jc w:val="right"/>
              <w:rPr>
                <w:lang w:eastAsia="ru-RU"/>
              </w:rPr>
            </w:pPr>
          </w:p>
        </w:tc>
        <w:tc>
          <w:tcPr>
            <w:tcW w:w="4145" w:type="dxa"/>
          </w:tcPr>
          <w:p w14:paraId="36A0CF27" w14:textId="77777777" w:rsidR="00585746" w:rsidRPr="00775DC6" w:rsidRDefault="00585746" w:rsidP="00172D1B">
            <w:pPr>
              <w:autoSpaceDE w:val="0"/>
              <w:autoSpaceDN w:val="0"/>
              <w:adjustRightInd w:val="0"/>
              <w:spacing w:after="0" w:line="240" w:lineRule="auto"/>
              <w:ind w:right="-1"/>
              <w:jc w:val="right"/>
              <w:rPr>
                <w:lang w:eastAsia="ru-RU"/>
              </w:rPr>
            </w:pPr>
            <w:r w:rsidRPr="00775DC6">
              <w:rPr>
                <w:lang w:eastAsia="ru-RU"/>
              </w:rPr>
              <w:t>___________________________</w:t>
            </w:r>
          </w:p>
          <w:p w14:paraId="5237D8CB" w14:textId="77777777" w:rsidR="00585746" w:rsidRPr="00775DC6" w:rsidRDefault="00585746" w:rsidP="00172D1B">
            <w:pPr>
              <w:autoSpaceDE w:val="0"/>
              <w:autoSpaceDN w:val="0"/>
              <w:adjustRightInd w:val="0"/>
              <w:spacing w:after="0" w:line="240" w:lineRule="auto"/>
              <w:ind w:right="-1"/>
              <w:jc w:val="center"/>
              <w:rPr>
                <w:iCs/>
                <w:lang w:eastAsia="ru-RU"/>
              </w:rPr>
            </w:pPr>
            <w:r w:rsidRPr="00775DC6">
              <w:rPr>
                <w:iCs/>
                <w:lang w:eastAsia="ru-RU"/>
              </w:rPr>
              <w:t>(подпись, фамилия, инициалы)</w:t>
            </w:r>
          </w:p>
        </w:tc>
      </w:tr>
    </w:tbl>
    <w:p w14:paraId="4BC69B8E" w14:textId="77777777" w:rsidR="00496286" w:rsidRPr="00775DC6" w:rsidRDefault="00496286" w:rsidP="00172D1B">
      <w:pPr>
        <w:spacing w:after="0" w:line="240" w:lineRule="auto"/>
        <w:ind w:right="-1"/>
        <w:rPr>
          <w:rFonts w:ascii="Times New Roman" w:hAnsi="Times New Roman"/>
          <w:sz w:val="24"/>
          <w:szCs w:val="24"/>
          <w:lang w:eastAsia="ru-RU"/>
        </w:rPr>
      </w:pPr>
    </w:p>
    <w:p w14:paraId="48551A04" w14:textId="0EE03E67" w:rsidR="005A1319" w:rsidRPr="00775DC6" w:rsidRDefault="008A52E4" w:rsidP="00172D1B">
      <w:pPr>
        <w:spacing w:after="0" w:line="240" w:lineRule="auto"/>
        <w:ind w:right="-1"/>
        <w:rPr>
          <w:rFonts w:ascii="Times New Roman" w:hAnsi="Times New Roman"/>
          <w:sz w:val="24"/>
          <w:szCs w:val="24"/>
        </w:rPr>
      </w:pPr>
      <w:r w:rsidRPr="00775DC6">
        <w:rPr>
          <w:rFonts w:ascii="Times New Roman" w:hAnsi="Times New Roman"/>
          <w:sz w:val="24"/>
          <w:szCs w:val="24"/>
          <w:lang w:eastAsia="ru-RU"/>
        </w:rPr>
        <w:t xml:space="preserve"> </w:t>
      </w:r>
      <w:r w:rsidR="00585746" w:rsidRPr="00775DC6">
        <w:rPr>
          <w:rFonts w:ascii="Times New Roman" w:hAnsi="Times New Roman"/>
          <w:sz w:val="24"/>
          <w:szCs w:val="24"/>
        </w:rPr>
        <w:t xml:space="preserve">«____» _______________20__ </w:t>
      </w:r>
    </w:p>
    <w:p w14:paraId="5EAA08C7" w14:textId="77777777" w:rsidR="008D0596" w:rsidRPr="00775DC6" w:rsidRDefault="008D0596" w:rsidP="00172D1B">
      <w:pPr>
        <w:spacing w:after="0" w:line="240" w:lineRule="auto"/>
        <w:ind w:right="-1"/>
        <w:rPr>
          <w:rFonts w:ascii="Times New Roman" w:hAnsi="Times New Roman"/>
          <w:sz w:val="24"/>
          <w:szCs w:val="24"/>
        </w:rPr>
      </w:pPr>
    </w:p>
    <w:p w14:paraId="3C1FA9B6" w14:textId="77777777" w:rsidR="008D0596" w:rsidRPr="00775DC6" w:rsidRDefault="008D0596" w:rsidP="00172D1B">
      <w:pPr>
        <w:spacing w:after="0" w:line="240" w:lineRule="auto"/>
        <w:ind w:right="-1"/>
        <w:rPr>
          <w:rFonts w:ascii="Times New Roman" w:hAnsi="Times New Roman"/>
          <w:sz w:val="24"/>
          <w:szCs w:val="24"/>
        </w:rPr>
      </w:pPr>
    </w:p>
    <w:p w14:paraId="25BE88C8" w14:textId="77777777" w:rsidR="008D0596" w:rsidRPr="00775DC6" w:rsidRDefault="008D0596" w:rsidP="00172D1B">
      <w:pPr>
        <w:spacing w:after="0" w:line="240" w:lineRule="auto"/>
        <w:ind w:right="-1"/>
        <w:rPr>
          <w:rFonts w:ascii="Times New Roman" w:hAnsi="Times New Roman"/>
          <w:sz w:val="24"/>
          <w:szCs w:val="24"/>
        </w:rPr>
      </w:pPr>
    </w:p>
    <w:p w14:paraId="19921615" w14:textId="77777777" w:rsidR="008D0596" w:rsidRPr="00775DC6" w:rsidRDefault="008D0596" w:rsidP="00172D1B">
      <w:pPr>
        <w:spacing w:after="0" w:line="240" w:lineRule="auto"/>
        <w:ind w:right="-1"/>
        <w:rPr>
          <w:rFonts w:ascii="Times New Roman" w:hAnsi="Times New Roman"/>
          <w:sz w:val="24"/>
          <w:szCs w:val="24"/>
        </w:rPr>
      </w:pPr>
    </w:p>
    <w:p w14:paraId="1465EAAA" w14:textId="77777777" w:rsidR="008D0596" w:rsidRPr="00775DC6" w:rsidRDefault="008D0596" w:rsidP="00172D1B">
      <w:pPr>
        <w:spacing w:after="0" w:line="240" w:lineRule="auto"/>
        <w:ind w:right="-1"/>
        <w:rPr>
          <w:rFonts w:ascii="Times New Roman" w:hAnsi="Times New Roman"/>
          <w:sz w:val="24"/>
          <w:szCs w:val="24"/>
        </w:rPr>
      </w:pPr>
    </w:p>
    <w:p w14:paraId="24E836BA" w14:textId="77777777" w:rsidR="008D0596" w:rsidRPr="00775DC6" w:rsidRDefault="008D0596" w:rsidP="00172D1B">
      <w:pPr>
        <w:spacing w:after="0" w:line="240" w:lineRule="auto"/>
        <w:ind w:right="-1"/>
        <w:rPr>
          <w:rFonts w:ascii="Times New Roman" w:hAnsi="Times New Roman"/>
          <w:sz w:val="24"/>
          <w:szCs w:val="24"/>
        </w:rPr>
      </w:pPr>
    </w:p>
    <w:p w14:paraId="7B885588" w14:textId="77777777" w:rsidR="008D0596" w:rsidRPr="00775DC6" w:rsidRDefault="008D0596" w:rsidP="00172D1B">
      <w:pPr>
        <w:spacing w:after="0" w:line="240" w:lineRule="auto"/>
        <w:ind w:right="-1"/>
        <w:rPr>
          <w:rFonts w:ascii="Times New Roman" w:hAnsi="Times New Roman"/>
          <w:sz w:val="24"/>
          <w:szCs w:val="24"/>
        </w:rPr>
      </w:pPr>
    </w:p>
    <w:p w14:paraId="38464C0D" w14:textId="77777777" w:rsidR="008D0596" w:rsidRPr="00775DC6" w:rsidRDefault="008D0596" w:rsidP="00172D1B">
      <w:pPr>
        <w:spacing w:after="0" w:line="240" w:lineRule="auto"/>
        <w:ind w:right="-1"/>
        <w:rPr>
          <w:rFonts w:ascii="Times New Roman" w:hAnsi="Times New Roman"/>
          <w:sz w:val="24"/>
          <w:szCs w:val="24"/>
        </w:rPr>
      </w:pPr>
    </w:p>
    <w:p w14:paraId="7BE05C1F" w14:textId="77777777" w:rsidR="008D0596" w:rsidRPr="00775DC6" w:rsidRDefault="008D0596" w:rsidP="00172D1B">
      <w:pPr>
        <w:spacing w:after="0" w:line="240" w:lineRule="auto"/>
        <w:ind w:right="-1"/>
        <w:rPr>
          <w:rFonts w:ascii="Times New Roman" w:hAnsi="Times New Roman"/>
          <w:sz w:val="24"/>
          <w:szCs w:val="24"/>
        </w:rPr>
      </w:pPr>
    </w:p>
    <w:p w14:paraId="693B0373" w14:textId="77777777" w:rsidR="008D0596" w:rsidRPr="00775DC6" w:rsidRDefault="008D0596" w:rsidP="00172D1B">
      <w:pPr>
        <w:spacing w:after="0" w:line="240" w:lineRule="auto"/>
        <w:ind w:right="-1"/>
        <w:rPr>
          <w:rFonts w:ascii="Times New Roman" w:hAnsi="Times New Roman"/>
          <w:sz w:val="24"/>
          <w:szCs w:val="24"/>
        </w:rPr>
      </w:pPr>
    </w:p>
    <w:p w14:paraId="18004C17" w14:textId="77777777" w:rsidR="008D0596" w:rsidRPr="00775DC6" w:rsidRDefault="008D0596" w:rsidP="00172D1B">
      <w:pPr>
        <w:spacing w:after="0" w:line="240" w:lineRule="auto"/>
        <w:ind w:right="-1"/>
        <w:rPr>
          <w:rFonts w:ascii="Times New Roman" w:hAnsi="Times New Roman"/>
          <w:sz w:val="24"/>
          <w:szCs w:val="24"/>
        </w:rPr>
      </w:pPr>
    </w:p>
    <w:p w14:paraId="5E73C4C0" w14:textId="77777777" w:rsidR="008D0596" w:rsidRPr="00775DC6" w:rsidRDefault="008D0596" w:rsidP="00172D1B">
      <w:pPr>
        <w:spacing w:after="0" w:line="240" w:lineRule="auto"/>
        <w:ind w:right="-1"/>
        <w:rPr>
          <w:rFonts w:ascii="Times New Roman" w:hAnsi="Times New Roman"/>
          <w:sz w:val="24"/>
          <w:szCs w:val="24"/>
        </w:rPr>
      </w:pPr>
    </w:p>
    <w:p w14:paraId="5D0DA4AB" w14:textId="77777777" w:rsidR="008D0596" w:rsidRPr="00775DC6" w:rsidRDefault="008D0596" w:rsidP="00172D1B">
      <w:pPr>
        <w:spacing w:after="0" w:line="240" w:lineRule="auto"/>
        <w:ind w:right="-1"/>
        <w:rPr>
          <w:rFonts w:ascii="Times New Roman" w:hAnsi="Times New Roman"/>
          <w:sz w:val="24"/>
          <w:szCs w:val="24"/>
        </w:rPr>
      </w:pPr>
    </w:p>
    <w:p w14:paraId="1E98C304" w14:textId="77777777" w:rsidR="008D0596" w:rsidRPr="00775DC6" w:rsidRDefault="008D0596" w:rsidP="00172D1B">
      <w:pPr>
        <w:spacing w:after="0" w:line="240" w:lineRule="auto"/>
        <w:ind w:right="-1"/>
        <w:rPr>
          <w:rFonts w:ascii="Times New Roman" w:hAnsi="Times New Roman"/>
          <w:sz w:val="24"/>
          <w:szCs w:val="24"/>
        </w:rPr>
      </w:pPr>
    </w:p>
    <w:p w14:paraId="657E3B61" w14:textId="77777777" w:rsidR="008D0596" w:rsidRPr="00775DC6" w:rsidRDefault="008D0596" w:rsidP="00172D1B">
      <w:pPr>
        <w:spacing w:after="0" w:line="240" w:lineRule="auto"/>
        <w:ind w:right="-1"/>
        <w:rPr>
          <w:rFonts w:ascii="Times New Roman" w:hAnsi="Times New Roman"/>
          <w:sz w:val="24"/>
          <w:szCs w:val="24"/>
        </w:rPr>
      </w:pPr>
    </w:p>
    <w:p w14:paraId="36B8EAA8" w14:textId="77777777" w:rsidR="008D0596" w:rsidRPr="00775DC6" w:rsidRDefault="008D0596" w:rsidP="00172D1B">
      <w:pPr>
        <w:spacing w:after="0" w:line="240" w:lineRule="auto"/>
        <w:ind w:right="-1"/>
        <w:rPr>
          <w:rFonts w:ascii="Times New Roman" w:hAnsi="Times New Roman"/>
          <w:sz w:val="24"/>
          <w:szCs w:val="24"/>
        </w:rPr>
      </w:pPr>
    </w:p>
    <w:p w14:paraId="6F730FFB" w14:textId="77777777" w:rsidR="008D0596" w:rsidRPr="00775DC6" w:rsidRDefault="008D0596" w:rsidP="00172D1B">
      <w:pPr>
        <w:spacing w:after="0" w:line="240" w:lineRule="auto"/>
        <w:ind w:right="-1"/>
        <w:rPr>
          <w:rFonts w:ascii="Times New Roman" w:hAnsi="Times New Roman"/>
          <w:sz w:val="24"/>
          <w:szCs w:val="24"/>
        </w:rPr>
      </w:pPr>
    </w:p>
    <w:p w14:paraId="2FC9EA9D" w14:textId="77777777" w:rsidR="00B27C61" w:rsidRDefault="00B27C61" w:rsidP="00172D1B">
      <w:pPr>
        <w:pStyle w:val="affff5"/>
        <w:spacing w:line="240" w:lineRule="auto"/>
        <w:ind w:right="-1" w:firstLine="0"/>
        <w:jc w:val="right"/>
        <w:rPr>
          <w:rFonts w:eastAsia="Calibri"/>
          <w:sz w:val="24"/>
          <w:szCs w:val="24"/>
        </w:rPr>
      </w:pPr>
    </w:p>
    <w:p w14:paraId="703A4786" w14:textId="77777777" w:rsidR="00B27C61" w:rsidRDefault="00B27C61" w:rsidP="00172D1B">
      <w:pPr>
        <w:pStyle w:val="affff5"/>
        <w:spacing w:line="240" w:lineRule="auto"/>
        <w:ind w:right="-1" w:firstLine="0"/>
        <w:jc w:val="right"/>
        <w:rPr>
          <w:rFonts w:eastAsia="Calibri"/>
          <w:sz w:val="24"/>
          <w:szCs w:val="24"/>
        </w:rPr>
      </w:pPr>
    </w:p>
    <w:p w14:paraId="06D6CC41" w14:textId="77777777" w:rsidR="00B27C61" w:rsidRDefault="00B27C61" w:rsidP="00172D1B">
      <w:pPr>
        <w:pStyle w:val="affff5"/>
        <w:spacing w:line="240" w:lineRule="auto"/>
        <w:ind w:right="-1" w:firstLine="0"/>
        <w:jc w:val="right"/>
        <w:rPr>
          <w:rFonts w:eastAsia="Calibri"/>
          <w:sz w:val="24"/>
          <w:szCs w:val="24"/>
        </w:rPr>
      </w:pPr>
    </w:p>
    <w:p w14:paraId="796694BB" w14:textId="77777777" w:rsidR="00B27C61" w:rsidRDefault="00B27C61" w:rsidP="00172D1B">
      <w:pPr>
        <w:pStyle w:val="affff5"/>
        <w:spacing w:line="240" w:lineRule="auto"/>
        <w:ind w:right="-1" w:firstLine="0"/>
        <w:jc w:val="right"/>
        <w:rPr>
          <w:rFonts w:eastAsia="Calibri"/>
          <w:sz w:val="24"/>
          <w:szCs w:val="24"/>
        </w:rPr>
      </w:pPr>
    </w:p>
    <w:p w14:paraId="6F64AFD5" w14:textId="77777777" w:rsidR="00B27C61" w:rsidRDefault="00B27C61" w:rsidP="00172D1B">
      <w:pPr>
        <w:pStyle w:val="affff5"/>
        <w:spacing w:line="240" w:lineRule="auto"/>
        <w:ind w:right="-1" w:firstLine="0"/>
        <w:jc w:val="right"/>
        <w:rPr>
          <w:rFonts w:eastAsia="Calibri"/>
          <w:sz w:val="24"/>
          <w:szCs w:val="24"/>
        </w:rPr>
      </w:pPr>
    </w:p>
    <w:p w14:paraId="7BD61E37" w14:textId="77777777" w:rsidR="002B19D1" w:rsidRDefault="002B19D1" w:rsidP="00172D1B">
      <w:pPr>
        <w:pStyle w:val="affff5"/>
        <w:spacing w:line="240" w:lineRule="auto"/>
        <w:ind w:right="-1" w:firstLine="0"/>
        <w:jc w:val="right"/>
        <w:rPr>
          <w:rFonts w:eastAsia="Calibri"/>
          <w:sz w:val="24"/>
          <w:szCs w:val="24"/>
        </w:rPr>
      </w:pPr>
    </w:p>
    <w:p w14:paraId="6052278E" w14:textId="77777777" w:rsidR="002B19D1" w:rsidRDefault="002B19D1" w:rsidP="00172D1B">
      <w:pPr>
        <w:pStyle w:val="affff5"/>
        <w:spacing w:line="240" w:lineRule="auto"/>
        <w:ind w:right="-1" w:firstLine="0"/>
        <w:jc w:val="right"/>
        <w:rPr>
          <w:rFonts w:eastAsia="Calibri"/>
          <w:sz w:val="24"/>
          <w:szCs w:val="24"/>
        </w:rPr>
      </w:pPr>
    </w:p>
    <w:p w14:paraId="4AC44AED" w14:textId="77777777" w:rsidR="002B19D1" w:rsidRDefault="002B19D1" w:rsidP="00172D1B">
      <w:pPr>
        <w:pStyle w:val="affff5"/>
        <w:spacing w:line="240" w:lineRule="auto"/>
        <w:ind w:right="-1" w:firstLine="0"/>
        <w:jc w:val="right"/>
        <w:rPr>
          <w:rFonts w:eastAsia="Calibri"/>
          <w:sz w:val="24"/>
          <w:szCs w:val="24"/>
        </w:rPr>
      </w:pPr>
    </w:p>
    <w:p w14:paraId="677B45DB" w14:textId="77777777" w:rsidR="002B19D1" w:rsidRDefault="002B19D1" w:rsidP="00172D1B">
      <w:pPr>
        <w:pStyle w:val="affff5"/>
        <w:spacing w:line="240" w:lineRule="auto"/>
        <w:ind w:right="-1" w:firstLine="0"/>
        <w:jc w:val="right"/>
        <w:rPr>
          <w:rFonts w:eastAsia="Calibri"/>
          <w:sz w:val="24"/>
          <w:szCs w:val="24"/>
        </w:rPr>
      </w:pPr>
    </w:p>
    <w:p w14:paraId="7F33C1A4" w14:textId="77777777" w:rsidR="002B19D1" w:rsidRDefault="002B19D1" w:rsidP="00172D1B">
      <w:pPr>
        <w:pStyle w:val="affff5"/>
        <w:spacing w:line="240" w:lineRule="auto"/>
        <w:ind w:right="-1" w:firstLine="0"/>
        <w:jc w:val="right"/>
        <w:rPr>
          <w:rFonts w:eastAsia="Calibri"/>
          <w:sz w:val="24"/>
          <w:szCs w:val="24"/>
        </w:rPr>
      </w:pPr>
    </w:p>
    <w:p w14:paraId="7F989DAC" w14:textId="77777777" w:rsidR="002B19D1" w:rsidRDefault="002B19D1" w:rsidP="00172D1B">
      <w:pPr>
        <w:pStyle w:val="affff5"/>
        <w:spacing w:line="240" w:lineRule="auto"/>
        <w:ind w:right="-1" w:firstLine="0"/>
        <w:jc w:val="right"/>
        <w:rPr>
          <w:rFonts w:eastAsia="Calibri"/>
          <w:sz w:val="24"/>
          <w:szCs w:val="24"/>
        </w:rPr>
      </w:pPr>
    </w:p>
    <w:p w14:paraId="1CE5BB4F" w14:textId="77777777" w:rsidR="002B19D1" w:rsidRDefault="002B19D1" w:rsidP="00172D1B">
      <w:pPr>
        <w:pStyle w:val="affff5"/>
        <w:spacing w:line="240" w:lineRule="auto"/>
        <w:ind w:right="-1" w:firstLine="0"/>
        <w:jc w:val="right"/>
        <w:rPr>
          <w:rFonts w:eastAsia="Calibri"/>
          <w:sz w:val="24"/>
          <w:szCs w:val="24"/>
        </w:rPr>
      </w:pPr>
    </w:p>
    <w:p w14:paraId="344F87DD" w14:textId="77777777" w:rsidR="002B19D1" w:rsidRDefault="002B19D1" w:rsidP="00172D1B">
      <w:pPr>
        <w:pStyle w:val="affff5"/>
        <w:spacing w:line="240" w:lineRule="auto"/>
        <w:ind w:right="-1" w:firstLine="0"/>
        <w:jc w:val="right"/>
        <w:rPr>
          <w:rFonts w:eastAsia="Calibri"/>
          <w:sz w:val="24"/>
          <w:szCs w:val="24"/>
        </w:rPr>
      </w:pPr>
    </w:p>
    <w:p w14:paraId="6A1BEBAB" w14:textId="77777777" w:rsidR="002B19D1" w:rsidRDefault="002B19D1" w:rsidP="00172D1B">
      <w:pPr>
        <w:pStyle w:val="affff5"/>
        <w:spacing w:line="240" w:lineRule="auto"/>
        <w:ind w:right="-1" w:firstLine="0"/>
        <w:jc w:val="right"/>
        <w:rPr>
          <w:rFonts w:eastAsia="Calibri"/>
          <w:sz w:val="24"/>
          <w:szCs w:val="24"/>
        </w:rPr>
      </w:pPr>
    </w:p>
    <w:p w14:paraId="4C2CFCC7" w14:textId="77777777" w:rsidR="002B19D1" w:rsidRDefault="002B19D1" w:rsidP="00172D1B">
      <w:pPr>
        <w:pStyle w:val="affff5"/>
        <w:spacing w:line="240" w:lineRule="auto"/>
        <w:ind w:right="-1" w:firstLine="0"/>
        <w:jc w:val="right"/>
        <w:rPr>
          <w:rFonts w:eastAsia="Calibri"/>
          <w:sz w:val="24"/>
          <w:szCs w:val="24"/>
        </w:rPr>
      </w:pPr>
    </w:p>
    <w:p w14:paraId="74EA2938" w14:textId="77777777" w:rsidR="002B19D1" w:rsidRDefault="002B19D1" w:rsidP="00172D1B">
      <w:pPr>
        <w:pStyle w:val="affff5"/>
        <w:spacing w:line="240" w:lineRule="auto"/>
        <w:ind w:right="-1" w:firstLine="0"/>
        <w:jc w:val="right"/>
        <w:rPr>
          <w:rFonts w:eastAsia="Calibri"/>
          <w:sz w:val="24"/>
          <w:szCs w:val="24"/>
        </w:rPr>
      </w:pPr>
    </w:p>
    <w:p w14:paraId="563C3BC2" w14:textId="77777777" w:rsidR="002B19D1" w:rsidRDefault="002B19D1" w:rsidP="00172D1B">
      <w:pPr>
        <w:pStyle w:val="affff5"/>
        <w:spacing w:line="240" w:lineRule="auto"/>
        <w:ind w:right="-1" w:firstLine="0"/>
        <w:jc w:val="right"/>
        <w:rPr>
          <w:rFonts w:eastAsia="Calibri"/>
          <w:sz w:val="24"/>
          <w:szCs w:val="24"/>
        </w:rPr>
      </w:pPr>
    </w:p>
    <w:p w14:paraId="5FCD6967" w14:textId="77777777" w:rsidR="002B19D1" w:rsidRDefault="002B19D1" w:rsidP="00172D1B">
      <w:pPr>
        <w:pStyle w:val="affff5"/>
        <w:spacing w:line="240" w:lineRule="auto"/>
        <w:ind w:right="-1" w:firstLine="0"/>
        <w:jc w:val="right"/>
        <w:rPr>
          <w:rFonts w:eastAsia="Calibri"/>
          <w:sz w:val="24"/>
          <w:szCs w:val="24"/>
        </w:rPr>
      </w:pPr>
    </w:p>
    <w:p w14:paraId="66516BC8" w14:textId="77777777" w:rsidR="002B19D1" w:rsidRDefault="002B19D1" w:rsidP="00172D1B">
      <w:pPr>
        <w:pStyle w:val="affff5"/>
        <w:spacing w:line="240" w:lineRule="auto"/>
        <w:ind w:right="-1" w:firstLine="0"/>
        <w:jc w:val="right"/>
        <w:rPr>
          <w:rFonts w:eastAsia="Calibri"/>
          <w:sz w:val="24"/>
          <w:szCs w:val="24"/>
        </w:rPr>
      </w:pPr>
    </w:p>
    <w:p w14:paraId="2055324E" w14:textId="77777777" w:rsidR="002B19D1" w:rsidRDefault="002B19D1" w:rsidP="00172D1B">
      <w:pPr>
        <w:pStyle w:val="affff5"/>
        <w:spacing w:line="240" w:lineRule="auto"/>
        <w:ind w:right="-1" w:firstLine="0"/>
        <w:jc w:val="right"/>
        <w:rPr>
          <w:rFonts w:eastAsia="Calibri"/>
          <w:sz w:val="24"/>
          <w:szCs w:val="24"/>
        </w:rPr>
      </w:pPr>
    </w:p>
    <w:p w14:paraId="01C55E48" w14:textId="77777777" w:rsidR="001A4991" w:rsidRDefault="001A4991" w:rsidP="00172D1B">
      <w:pPr>
        <w:pStyle w:val="affff5"/>
        <w:spacing w:line="240" w:lineRule="auto"/>
        <w:ind w:right="-1" w:firstLine="0"/>
        <w:jc w:val="right"/>
        <w:rPr>
          <w:rFonts w:eastAsia="Calibri"/>
          <w:sz w:val="24"/>
          <w:szCs w:val="24"/>
        </w:rPr>
      </w:pPr>
    </w:p>
    <w:p w14:paraId="22E9146E" w14:textId="77777777" w:rsidR="001A4991" w:rsidRDefault="001A4991" w:rsidP="00172D1B">
      <w:pPr>
        <w:pStyle w:val="affff5"/>
        <w:spacing w:line="240" w:lineRule="auto"/>
        <w:ind w:right="-1" w:firstLine="0"/>
        <w:jc w:val="right"/>
        <w:rPr>
          <w:rFonts w:eastAsia="Calibri"/>
          <w:sz w:val="24"/>
          <w:szCs w:val="24"/>
        </w:rPr>
      </w:pPr>
    </w:p>
    <w:p w14:paraId="061B25F7" w14:textId="4182E92F" w:rsidR="00096B3A" w:rsidRPr="00775DC6" w:rsidRDefault="00585746" w:rsidP="00172D1B">
      <w:pPr>
        <w:pStyle w:val="affff5"/>
        <w:spacing w:line="240" w:lineRule="auto"/>
        <w:ind w:right="-1" w:firstLine="0"/>
        <w:jc w:val="right"/>
        <w:rPr>
          <w:sz w:val="24"/>
          <w:szCs w:val="24"/>
        </w:rPr>
      </w:pPr>
      <w:r w:rsidRPr="00775DC6">
        <w:rPr>
          <w:rFonts w:eastAsia="Calibri"/>
          <w:sz w:val="24"/>
          <w:szCs w:val="24"/>
        </w:rPr>
        <w:t xml:space="preserve"> </w:t>
      </w:r>
      <w:bookmarkStart w:id="276" w:name="_Toc510617031"/>
      <w:bookmarkStart w:id="277" w:name="_Ref437561441"/>
      <w:bookmarkStart w:id="278" w:name="_Ref437561184"/>
      <w:bookmarkStart w:id="279" w:name="_Ref437561208"/>
      <w:bookmarkStart w:id="280" w:name="_Toc437973306"/>
      <w:bookmarkStart w:id="281" w:name="_Toc438110048"/>
      <w:bookmarkStart w:id="282" w:name="_Toc438376260"/>
      <w:bookmarkEnd w:id="229"/>
      <w:bookmarkEnd w:id="230"/>
      <w:bookmarkEnd w:id="231"/>
    </w:p>
    <w:p w14:paraId="5F302015" w14:textId="58004D0D" w:rsidR="007C2A41" w:rsidRPr="00775DC6" w:rsidRDefault="007C2A41" w:rsidP="00172D1B">
      <w:pPr>
        <w:pStyle w:val="affff9"/>
        <w:spacing w:after="0"/>
        <w:ind w:firstLine="6521"/>
        <w:jc w:val="left"/>
        <w:rPr>
          <w:b w:val="0"/>
          <w:bCs w:val="0"/>
          <w:lang w:val="ru-RU"/>
        </w:rPr>
      </w:pPr>
      <w:bookmarkStart w:id="283" w:name="_Toc86153891"/>
      <w:bookmarkStart w:id="284" w:name="_Toc48906500"/>
      <w:bookmarkStart w:id="285" w:name="_Toc510617032"/>
      <w:bookmarkEnd w:id="274"/>
      <w:bookmarkEnd w:id="276"/>
      <w:r w:rsidRPr="00775DC6">
        <w:rPr>
          <w:b w:val="0"/>
          <w:bCs w:val="0"/>
        </w:rPr>
        <w:lastRenderedPageBreak/>
        <w:t xml:space="preserve">Приложение </w:t>
      </w:r>
      <w:r w:rsidRPr="00775DC6">
        <w:rPr>
          <w:b w:val="0"/>
          <w:bCs w:val="0"/>
          <w:lang w:val="ru-RU"/>
        </w:rPr>
        <w:t>5</w:t>
      </w:r>
      <w:bookmarkEnd w:id="283"/>
    </w:p>
    <w:p w14:paraId="31F205BC" w14:textId="1C8BD9F3" w:rsidR="009F0608" w:rsidRPr="00775DC6" w:rsidRDefault="009F0608" w:rsidP="00172D1B">
      <w:pPr>
        <w:pStyle w:val="affff9"/>
        <w:spacing w:after="0"/>
        <w:ind w:firstLine="6521"/>
        <w:jc w:val="left"/>
        <w:rPr>
          <w:b w:val="0"/>
          <w:lang w:val="ru-RU"/>
        </w:rPr>
      </w:pPr>
      <w:r w:rsidRPr="00775DC6">
        <w:rPr>
          <w:b w:val="0"/>
          <w:lang w:val="ru-RU"/>
        </w:rPr>
        <w:t xml:space="preserve">к Административному регламенту </w:t>
      </w:r>
    </w:p>
    <w:p w14:paraId="6784177C" w14:textId="492606C0" w:rsidR="009F0608" w:rsidRPr="00775DC6" w:rsidRDefault="009F0608" w:rsidP="00172D1B">
      <w:pPr>
        <w:pStyle w:val="affff9"/>
        <w:spacing w:after="0"/>
        <w:jc w:val="left"/>
        <w:rPr>
          <w:b w:val="0"/>
          <w:lang w:val="ru-RU"/>
        </w:rPr>
      </w:pPr>
    </w:p>
    <w:p w14:paraId="1612CFE2" w14:textId="77777777" w:rsidR="0067517C" w:rsidRPr="00775DC6" w:rsidRDefault="00793455" w:rsidP="00172D1B">
      <w:pPr>
        <w:pStyle w:val="aff5"/>
        <w:spacing w:after="0" w:line="240" w:lineRule="auto"/>
        <w:ind w:right="283"/>
        <w:rPr>
          <w:szCs w:val="24"/>
        </w:rPr>
      </w:pPr>
      <w:bookmarkStart w:id="286" w:name="_Toc510617029"/>
      <w:bookmarkStart w:id="287" w:name="_Hlk20901236"/>
      <w:bookmarkEnd w:id="284"/>
      <w:bookmarkEnd w:id="285"/>
      <w:r w:rsidRPr="00775DC6">
        <w:rPr>
          <w:szCs w:val="24"/>
        </w:rPr>
        <w:t xml:space="preserve">Формы </w:t>
      </w:r>
      <w:r w:rsidR="00DC1A7E" w:rsidRPr="00775DC6">
        <w:rPr>
          <w:szCs w:val="24"/>
        </w:rPr>
        <w:t>(</w:t>
      </w:r>
      <w:r w:rsidRPr="00775DC6">
        <w:rPr>
          <w:szCs w:val="24"/>
        </w:rPr>
        <w:t>примерные</w:t>
      </w:r>
      <w:r w:rsidR="00DC1A7E" w:rsidRPr="00775DC6">
        <w:rPr>
          <w:szCs w:val="24"/>
        </w:rPr>
        <w:t xml:space="preserve">) </w:t>
      </w:r>
      <w:r w:rsidR="00DE6028" w:rsidRPr="00775DC6">
        <w:rPr>
          <w:szCs w:val="24"/>
        </w:rPr>
        <w:t xml:space="preserve">Запроса </w:t>
      </w:r>
      <w:r w:rsidR="00C65209" w:rsidRPr="00775DC6">
        <w:rPr>
          <w:szCs w:val="24"/>
        </w:rPr>
        <w:t>о</w:t>
      </w:r>
      <w:r w:rsidR="00C00936" w:rsidRPr="00775DC6">
        <w:rPr>
          <w:szCs w:val="24"/>
        </w:rPr>
        <w:t xml:space="preserve"> </w:t>
      </w:r>
      <w:r w:rsidR="00C65209" w:rsidRPr="00775DC6">
        <w:rPr>
          <w:szCs w:val="24"/>
        </w:rPr>
        <w:t>предоставлении</w:t>
      </w:r>
      <w:r w:rsidR="00C00936" w:rsidRPr="00775DC6">
        <w:rPr>
          <w:szCs w:val="24"/>
        </w:rPr>
        <w:t xml:space="preserve"> </w:t>
      </w:r>
      <w:r w:rsidR="00F2014A" w:rsidRPr="00775DC6">
        <w:rPr>
          <w:szCs w:val="24"/>
        </w:rPr>
        <w:t>М</w:t>
      </w:r>
      <w:r w:rsidR="00DD49FD" w:rsidRPr="00775DC6">
        <w:rPr>
          <w:szCs w:val="24"/>
        </w:rPr>
        <w:t>униципальной</w:t>
      </w:r>
      <w:r w:rsidR="00C00936" w:rsidRPr="00775DC6">
        <w:rPr>
          <w:szCs w:val="24"/>
        </w:rPr>
        <w:t xml:space="preserve"> услуги </w:t>
      </w:r>
      <w:bookmarkEnd w:id="286"/>
      <w:bookmarkEnd w:id="287"/>
    </w:p>
    <w:p w14:paraId="7E60436C" w14:textId="616C62AF" w:rsidR="00DD49FD" w:rsidRPr="00775DC6" w:rsidRDefault="007E0690" w:rsidP="00172D1B">
      <w:pPr>
        <w:pStyle w:val="aff5"/>
        <w:spacing w:after="0" w:line="240" w:lineRule="auto"/>
        <w:ind w:right="283"/>
        <w:rPr>
          <w:rFonts w:eastAsia="Times New Roman"/>
          <w:szCs w:val="24"/>
          <w:lang w:eastAsia="ru-RU"/>
        </w:rPr>
      </w:pPr>
      <w:r w:rsidRPr="00775DC6">
        <w:rPr>
          <w:sz w:val="28"/>
          <w:szCs w:val="28"/>
        </w:rPr>
        <w:tab/>
      </w:r>
    </w:p>
    <w:p w14:paraId="6C4D39A5" w14:textId="035B0230" w:rsidR="0067517C" w:rsidRPr="00775DC6" w:rsidRDefault="00F228DC" w:rsidP="00172D1B">
      <w:pPr>
        <w:pStyle w:val="aff5"/>
        <w:spacing w:after="0" w:line="240" w:lineRule="auto"/>
        <w:ind w:left="284" w:right="283" w:hanging="284"/>
        <w:jc w:val="both"/>
        <w:rPr>
          <w:b w:val="0"/>
          <w:bCs/>
          <w:szCs w:val="24"/>
        </w:rPr>
      </w:pPr>
      <w:r w:rsidRPr="00775DC6">
        <w:rPr>
          <w:b w:val="0"/>
          <w:bCs/>
          <w:iCs/>
          <w:szCs w:val="24"/>
        </w:rPr>
        <w:t xml:space="preserve"> </w:t>
      </w:r>
      <w:r w:rsidR="00C65690">
        <w:rPr>
          <w:b w:val="0"/>
          <w:bCs/>
          <w:iCs/>
          <w:szCs w:val="24"/>
        </w:rPr>
        <w:t xml:space="preserve">1. </w:t>
      </w:r>
      <w:r w:rsidR="006040FD" w:rsidRPr="00775DC6">
        <w:rPr>
          <w:b w:val="0"/>
          <w:bCs/>
          <w:iCs/>
          <w:szCs w:val="24"/>
        </w:rPr>
        <w:t xml:space="preserve">Форма (примерная) </w:t>
      </w:r>
      <w:r w:rsidR="006040FD" w:rsidRPr="00775DC6">
        <w:rPr>
          <w:b w:val="0"/>
          <w:bCs/>
          <w:szCs w:val="24"/>
        </w:rPr>
        <w:t>Запроса о предоставлении Муниципальной услуги</w:t>
      </w:r>
      <w:r w:rsidR="006040FD" w:rsidRPr="00775DC6">
        <w:rPr>
          <w:b w:val="0"/>
          <w:bCs/>
          <w:iCs/>
          <w:szCs w:val="24"/>
        </w:rPr>
        <w:t xml:space="preserve">, </w:t>
      </w:r>
      <w:r w:rsidR="006040FD" w:rsidRPr="00775DC6">
        <w:rPr>
          <w:rFonts w:eastAsia="Times New Roman"/>
          <w:b w:val="0"/>
          <w:bCs/>
          <w:szCs w:val="24"/>
          <w:lang w:eastAsia="ru-RU"/>
        </w:rPr>
        <w:t xml:space="preserve">заполняемая </w:t>
      </w:r>
      <w:r w:rsidR="00C65690">
        <w:rPr>
          <w:rFonts w:eastAsia="Times New Roman"/>
          <w:b w:val="0"/>
          <w:bCs/>
          <w:szCs w:val="24"/>
          <w:lang w:eastAsia="ru-RU"/>
        </w:rPr>
        <w:t xml:space="preserve">                      </w:t>
      </w:r>
      <w:r w:rsidR="006040FD" w:rsidRPr="00775DC6">
        <w:rPr>
          <w:rFonts w:eastAsia="Times New Roman"/>
          <w:b w:val="0"/>
          <w:bCs/>
          <w:szCs w:val="24"/>
          <w:lang w:eastAsia="ru-RU"/>
        </w:rPr>
        <w:t xml:space="preserve">для </w:t>
      </w:r>
      <w:r w:rsidR="001D6FA7" w:rsidRPr="00775DC6">
        <w:rPr>
          <w:rFonts w:eastAsia="Times New Roman"/>
          <w:szCs w:val="24"/>
          <w:u w:val="single"/>
          <w:lang w:eastAsia="ru-RU"/>
        </w:rPr>
        <w:t xml:space="preserve">здания (строения, сооружения) - </w:t>
      </w:r>
      <w:r w:rsidR="006040FD" w:rsidRPr="00775DC6">
        <w:rPr>
          <w:rFonts w:eastAsia="Times New Roman"/>
          <w:szCs w:val="24"/>
          <w:u w:val="single"/>
          <w:lang w:eastAsia="ru-RU"/>
        </w:rPr>
        <w:t>объекта капитального строительства</w:t>
      </w:r>
      <w:r w:rsidR="001D6FA7" w:rsidRPr="00775DC6">
        <w:rPr>
          <w:rFonts w:eastAsia="Times New Roman"/>
          <w:szCs w:val="24"/>
          <w:lang w:eastAsia="ru-RU"/>
        </w:rPr>
        <w:t>:</w:t>
      </w:r>
    </w:p>
    <w:p w14:paraId="670CA562" w14:textId="463A0E49" w:rsidR="003B3E24" w:rsidRPr="00775DC6" w:rsidRDefault="003B3E24" w:rsidP="00172D1B">
      <w:pPr>
        <w:pStyle w:val="aff5"/>
        <w:spacing w:after="0" w:line="240" w:lineRule="auto"/>
        <w:ind w:left="284" w:right="283"/>
        <w:jc w:val="both"/>
        <w:rPr>
          <w:b w:val="0"/>
          <w:bCs/>
          <w:iCs/>
          <w:sz w:val="22"/>
        </w:rPr>
      </w:pPr>
      <w:r w:rsidRPr="00775DC6">
        <w:rPr>
          <w:rFonts w:eastAsia="Times New Roman"/>
          <w:b w:val="0"/>
          <w:bCs/>
          <w:iCs/>
          <w:sz w:val="22"/>
          <w:lang w:eastAsia="ru-RU"/>
        </w:rPr>
        <w:t>Примечание: * - обязательные для заполнения поля</w:t>
      </w:r>
      <w:r w:rsidR="00EB3478" w:rsidRPr="00775DC6">
        <w:rPr>
          <w:rFonts w:eastAsia="Times New Roman"/>
          <w:b w:val="0"/>
          <w:bCs/>
          <w:iCs/>
          <w:sz w:val="22"/>
          <w:lang w:eastAsia="ru-RU"/>
        </w:rPr>
        <w:t xml:space="preserve"> Запроса</w:t>
      </w:r>
    </w:p>
    <w:tbl>
      <w:tblPr>
        <w:tblStyle w:val="1f4"/>
        <w:tblW w:w="9886" w:type="dxa"/>
        <w:tblInd w:w="137" w:type="dxa"/>
        <w:tblLayout w:type="fixed"/>
        <w:tblLook w:val="04A0" w:firstRow="1" w:lastRow="0" w:firstColumn="1" w:lastColumn="0" w:noHBand="0" w:noVBand="1"/>
      </w:tblPr>
      <w:tblGrid>
        <w:gridCol w:w="385"/>
        <w:gridCol w:w="4146"/>
        <w:gridCol w:w="689"/>
        <w:gridCol w:w="19"/>
        <w:gridCol w:w="2103"/>
        <w:gridCol w:w="75"/>
        <w:gridCol w:w="61"/>
        <w:gridCol w:w="318"/>
        <w:gridCol w:w="112"/>
        <w:gridCol w:w="21"/>
        <w:gridCol w:w="860"/>
        <w:gridCol w:w="1097"/>
      </w:tblGrid>
      <w:tr w:rsidR="00DD49FD" w:rsidRPr="00775DC6" w14:paraId="2E75ED84" w14:textId="77777777" w:rsidTr="009A1B05">
        <w:trPr>
          <w:trHeight w:val="192"/>
        </w:trPr>
        <w:tc>
          <w:tcPr>
            <w:tcW w:w="385" w:type="dxa"/>
            <w:tcBorders>
              <w:top w:val="single" w:sz="4" w:space="0" w:color="FFFFFF"/>
              <w:left w:val="single" w:sz="4" w:space="0" w:color="FFFFFF"/>
              <w:bottom w:val="single" w:sz="2" w:space="0" w:color="FFFFFF" w:themeColor="background1"/>
              <w:right w:val="single" w:sz="4" w:space="0" w:color="FFFFFF"/>
            </w:tcBorders>
          </w:tcPr>
          <w:p w14:paraId="0C41913F" w14:textId="7064943C" w:rsidR="00DD49FD" w:rsidRPr="00775DC6" w:rsidRDefault="00DD49FD" w:rsidP="00172D1B">
            <w:pPr>
              <w:pStyle w:val="aff5"/>
              <w:spacing w:after="0" w:line="240" w:lineRule="auto"/>
              <w:jc w:val="both"/>
              <w:rPr>
                <w:sz w:val="2"/>
                <w:szCs w:val="2"/>
              </w:rPr>
            </w:pPr>
          </w:p>
        </w:tc>
        <w:tc>
          <w:tcPr>
            <w:tcW w:w="4146" w:type="dxa"/>
            <w:tcBorders>
              <w:top w:val="single" w:sz="4" w:space="0" w:color="FFFFFF"/>
              <w:left w:val="single" w:sz="4" w:space="0" w:color="FFFFFF"/>
              <w:bottom w:val="single" w:sz="2" w:space="0" w:color="FFFFFF" w:themeColor="background1"/>
              <w:right w:val="single" w:sz="2" w:space="0" w:color="FFFFFF" w:themeColor="background1"/>
            </w:tcBorders>
          </w:tcPr>
          <w:p w14:paraId="4A6DCC91" w14:textId="77777777" w:rsidR="00DD49FD" w:rsidRPr="00775DC6" w:rsidRDefault="00DD49FD" w:rsidP="00172D1B">
            <w:pPr>
              <w:pStyle w:val="aff5"/>
              <w:spacing w:after="0" w:line="240" w:lineRule="auto"/>
              <w:jc w:val="both"/>
              <w:rPr>
                <w:sz w:val="2"/>
                <w:szCs w:val="2"/>
              </w:rPr>
            </w:pPr>
          </w:p>
        </w:tc>
        <w:tc>
          <w:tcPr>
            <w:tcW w:w="3265"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DB6BB" w14:textId="77777777" w:rsidR="00DD49FD" w:rsidRPr="00775DC6" w:rsidRDefault="00DD49FD" w:rsidP="00172D1B">
            <w:pPr>
              <w:pStyle w:val="aff5"/>
              <w:spacing w:after="0" w:line="240" w:lineRule="auto"/>
              <w:jc w:val="both"/>
              <w:rPr>
                <w:sz w:val="2"/>
                <w:szCs w:val="2"/>
              </w:rPr>
            </w:pPr>
          </w:p>
        </w:tc>
        <w:tc>
          <w:tcPr>
            <w:tcW w:w="2090"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681EE4" w14:textId="77777777" w:rsidR="00DD49FD" w:rsidRPr="00775DC6" w:rsidRDefault="00DD49FD" w:rsidP="00172D1B">
            <w:pPr>
              <w:pStyle w:val="aff5"/>
              <w:spacing w:after="0" w:line="240" w:lineRule="auto"/>
              <w:jc w:val="both"/>
              <w:rPr>
                <w:b w:val="0"/>
                <w:bCs/>
                <w:sz w:val="2"/>
                <w:szCs w:val="2"/>
              </w:rPr>
            </w:pPr>
          </w:p>
        </w:tc>
      </w:tr>
      <w:tr w:rsidR="00122389" w:rsidRPr="00775DC6" w14:paraId="51114F2C" w14:textId="06CA4E08" w:rsidTr="009A1B05">
        <w:trPr>
          <w:trHeight w:val="192"/>
        </w:trPr>
        <w:tc>
          <w:tcPr>
            <w:tcW w:w="9886"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20484C" w14:textId="75101F15" w:rsidR="00122389" w:rsidRPr="00775DC6" w:rsidRDefault="00122389" w:rsidP="00172D1B">
            <w:pPr>
              <w:pStyle w:val="aff5"/>
              <w:spacing w:after="0" w:line="240" w:lineRule="auto"/>
              <w:jc w:val="both"/>
              <w:rPr>
                <w:b w:val="0"/>
                <w:bCs/>
                <w:szCs w:val="24"/>
              </w:rPr>
            </w:pPr>
            <w:r w:rsidRPr="00775DC6">
              <w:rPr>
                <w:szCs w:val="24"/>
              </w:rPr>
              <w:t>Подтверждение необходи</w:t>
            </w:r>
            <w:r w:rsidR="00DE06DE" w:rsidRPr="00775DC6">
              <w:rPr>
                <w:szCs w:val="24"/>
              </w:rPr>
              <w:t>мости Запроса о предоставлении м</w:t>
            </w:r>
            <w:r w:rsidRPr="00775DC6">
              <w:rPr>
                <w:szCs w:val="24"/>
              </w:rPr>
              <w:t>униципальной услуги «Согласование проектных решений по отделке фасадов (</w:t>
            </w:r>
            <w:r w:rsidRPr="00775DC6">
              <w:rPr>
                <w:szCs w:val="24"/>
                <w:lang w:eastAsia="ru-RU"/>
              </w:rPr>
              <w:t xml:space="preserve">паспортов колористических решений фасадов) зданий, строений, сооружений, </w:t>
            </w:r>
            <w:r w:rsidR="00EB3478" w:rsidRPr="00775DC6">
              <w:rPr>
                <w:szCs w:val="24"/>
                <w:lang w:eastAsia="ru-RU"/>
              </w:rPr>
              <w:t>ограждений» *</w:t>
            </w:r>
            <w:r w:rsidRPr="00775DC6">
              <w:rPr>
                <w:szCs w:val="24"/>
                <w:lang w:eastAsia="ru-RU"/>
              </w:rPr>
              <w:t>:</w:t>
            </w:r>
          </w:p>
        </w:tc>
      </w:tr>
      <w:tr w:rsidR="00122389" w:rsidRPr="00775DC6" w14:paraId="7B167052" w14:textId="77777777" w:rsidTr="009A1B05">
        <w:trPr>
          <w:trHeight w:val="50"/>
        </w:trPr>
        <w:tc>
          <w:tcPr>
            <w:tcW w:w="8789" w:type="dxa"/>
            <w:gridSpan w:val="11"/>
            <w:tcBorders>
              <w:top w:val="single" w:sz="2" w:space="0" w:color="FFFFFF"/>
              <w:left w:val="single" w:sz="2" w:space="0" w:color="FFFFFF" w:themeColor="background1"/>
              <w:bottom w:val="single" w:sz="2" w:space="0" w:color="FFFFFF" w:themeColor="background1"/>
              <w:right w:val="single" w:sz="2" w:space="0" w:color="FFFFFF"/>
            </w:tcBorders>
          </w:tcPr>
          <w:p w14:paraId="5471890D" w14:textId="77777777" w:rsidR="00122389" w:rsidRPr="00775DC6" w:rsidRDefault="00122389" w:rsidP="00172D1B">
            <w:pPr>
              <w:spacing w:after="0" w:line="240" w:lineRule="auto"/>
              <w:jc w:val="both"/>
              <w:rPr>
                <w:sz w:val="2"/>
                <w:szCs w:val="2"/>
              </w:rPr>
            </w:pPr>
          </w:p>
        </w:tc>
        <w:tc>
          <w:tcPr>
            <w:tcW w:w="1097" w:type="dxa"/>
            <w:tcBorders>
              <w:top w:val="single" w:sz="2" w:space="0" w:color="FFFFFF"/>
              <w:left w:val="single" w:sz="2" w:space="0" w:color="FFFFFF"/>
              <w:bottom w:val="single" w:sz="2" w:space="0" w:color="auto"/>
              <w:right w:val="single" w:sz="2" w:space="0" w:color="FFFFFF"/>
            </w:tcBorders>
          </w:tcPr>
          <w:p w14:paraId="22A3A5A5" w14:textId="77777777" w:rsidR="00122389" w:rsidRPr="00775DC6" w:rsidRDefault="00122389" w:rsidP="00172D1B">
            <w:pPr>
              <w:pStyle w:val="aff5"/>
              <w:spacing w:after="0" w:line="240" w:lineRule="auto"/>
              <w:jc w:val="both"/>
              <w:rPr>
                <w:b w:val="0"/>
                <w:bCs/>
                <w:sz w:val="4"/>
                <w:szCs w:val="4"/>
              </w:rPr>
            </w:pPr>
          </w:p>
        </w:tc>
      </w:tr>
      <w:tr w:rsidR="00043DBD" w:rsidRPr="00775DC6" w14:paraId="0F02019F" w14:textId="1B29CF2E" w:rsidTr="009A1B05">
        <w:trPr>
          <w:trHeight w:val="20"/>
        </w:trPr>
        <w:tc>
          <w:tcPr>
            <w:tcW w:w="8789"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14E0CC15" w14:textId="556F98EB" w:rsidR="00043DBD" w:rsidRPr="00775DC6" w:rsidRDefault="00043DBD" w:rsidP="009A1B05">
            <w:pPr>
              <w:spacing w:after="0" w:line="240" w:lineRule="auto"/>
              <w:ind w:right="34"/>
              <w:jc w:val="both"/>
              <w:rPr>
                <w:sz w:val="24"/>
                <w:szCs w:val="24"/>
                <w:lang w:eastAsia="ru-RU"/>
              </w:rPr>
            </w:pPr>
            <w:r w:rsidRPr="00775DC6">
              <w:rPr>
                <w:sz w:val="24"/>
                <w:szCs w:val="24"/>
              </w:rPr>
              <w:t xml:space="preserve">Запрос оформляется на </w:t>
            </w:r>
            <w:r w:rsidR="006F24CD" w:rsidRPr="00775DC6">
              <w:rPr>
                <w:sz w:val="24"/>
                <w:szCs w:val="24"/>
              </w:rPr>
              <w:t xml:space="preserve">один </w:t>
            </w:r>
            <w:r w:rsidRPr="00775DC6">
              <w:rPr>
                <w:sz w:val="24"/>
                <w:szCs w:val="24"/>
              </w:rPr>
              <w:t>объект капитального строительства</w:t>
            </w:r>
            <w:r w:rsidR="00122389" w:rsidRPr="00775DC6">
              <w:rPr>
                <w:sz w:val="24"/>
                <w:szCs w:val="24"/>
              </w:rPr>
              <w:t xml:space="preserve">, права </w:t>
            </w:r>
            <w:r w:rsidR="00C65690">
              <w:rPr>
                <w:sz w:val="24"/>
                <w:szCs w:val="24"/>
              </w:rPr>
              <w:t xml:space="preserve">                                  </w:t>
            </w:r>
            <w:r w:rsidR="00122389" w:rsidRPr="00775DC6">
              <w:rPr>
                <w:sz w:val="24"/>
                <w:szCs w:val="24"/>
              </w:rPr>
              <w:t xml:space="preserve">в отношении которого </w:t>
            </w:r>
            <w:r w:rsidR="00122389" w:rsidRPr="00775DC6">
              <w:rPr>
                <w:sz w:val="24"/>
                <w:szCs w:val="24"/>
                <w:lang w:eastAsia="ru-RU"/>
              </w:rPr>
              <w:t>зарегистрированы в Едином государственном реестре недвижимости</w:t>
            </w:r>
            <w:r w:rsidR="00185F6A" w:rsidRPr="00775DC6">
              <w:rPr>
                <w:sz w:val="24"/>
                <w:szCs w:val="24"/>
                <w:lang w:eastAsia="ru-RU"/>
              </w:rPr>
              <w:t>*:</w:t>
            </w:r>
          </w:p>
        </w:tc>
        <w:tc>
          <w:tcPr>
            <w:tcW w:w="1097" w:type="dxa"/>
            <w:tcBorders>
              <w:top w:val="single" w:sz="2" w:space="0" w:color="auto"/>
              <w:left w:val="single" w:sz="2" w:space="0" w:color="auto"/>
              <w:bottom w:val="single" w:sz="2" w:space="0" w:color="auto"/>
              <w:right w:val="single" w:sz="2" w:space="0" w:color="auto"/>
            </w:tcBorders>
          </w:tcPr>
          <w:p w14:paraId="2DFDE856" w14:textId="77777777" w:rsidR="00043DBD" w:rsidRPr="00775DC6" w:rsidRDefault="00043DBD" w:rsidP="00172D1B">
            <w:pPr>
              <w:pStyle w:val="aff5"/>
              <w:spacing w:after="0" w:line="240" w:lineRule="auto"/>
              <w:jc w:val="both"/>
              <w:rPr>
                <w:b w:val="0"/>
                <w:bCs/>
                <w:sz w:val="20"/>
                <w:szCs w:val="20"/>
              </w:rPr>
            </w:pPr>
          </w:p>
        </w:tc>
      </w:tr>
      <w:tr w:rsidR="00122389" w:rsidRPr="00775DC6" w14:paraId="106D5890" w14:textId="77777777" w:rsidTr="009A1B05">
        <w:trPr>
          <w:trHeight w:val="468"/>
        </w:trPr>
        <w:tc>
          <w:tcPr>
            <w:tcW w:w="8789"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5427375" w14:textId="2CD166B7" w:rsidR="00122389" w:rsidRPr="00775DC6" w:rsidRDefault="00122389" w:rsidP="009A1B05">
            <w:pPr>
              <w:spacing w:after="0" w:line="240" w:lineRule="auto"/>
              <w:ind w:right="34"/>
              <w:jc w:val="both"/>
            </w:pPr>
            <w:r w:rsidRPr="00775DC6">
              <w:rPr>
                <w:iCs/>
              </w:rPr>
              <w:t>Дальнейшее оформление Запроса возможно только при указании в поле «да»</w:t>
            </w:r>
          </w:p>
        </w:tc>
        <w:tc>
          <w:tcPr>
            <w:tcW w:w="1097" w:type="dxa"/>
            <w:tcBorders>
              <w:top w:val="single" w:sz="2" w:space="0" w:color="auto"/>
              <w:left w:val="single" w:sz="2" w:space="0" w:color="FFFFFF" w:themeColor="background1"/>
              <w:bottom w:val="single" w:sz="2" w:space="0" w:color="auto"/>
              <w:right w:val="single" w:sz="2" w:space="0" w:color="FFFFFF" w:themeColor="background1"/>
            </w:tcBorders>
          </w:tcPr>
          <w:p w14:paraId="01540C6D" w14:textId="77777777" w:rsidR="00122389" w:rsidRPr="00775DC6" w:rsidRDefault="00122389" w:rsidP="00172D1B">
            <w:pPr>
              <w:pStyle w:val="aff5"/>
              <w:spacing w:after="0" w:line="240" w:lineRule="auto"/>
              <w:jc w:val="both"/>
              <w:rPr>
                <w:b w:val="0"/>
                <w:bCs/>
                <w:sz w:val="20"/>
                <w:szCs w:val="20"/>
              </w:rPr>
            </w:pPr>
          </w:p>
        </w:tc>
      </w:tr>
      <w:tr w:rsidR="00122389" w:rsidRPr="00775DC6" w14:paraId="372FB866" w14:textId="77777777" w:rsidTr="009A1B05">
        <w:trPr>
          <w:trHeight w:val="50"/>
        </w:trPr>
        <w:tc>
          <w:tcPr>
            <w:tcW w:w="8789"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2CE0F739" w14:textId="276252EC" w:rsidR="00122389" w:rsidRPr="00775DC6" w:rsidRDefault="00185F6A" w:rsidP="009A1B05">
            <w:pPr>
              <w:spacing w:after="0" w:line="240" w:lineRule="auto"/>
              <w:ind w:right="34"/>
              <w:jc w:val="both"/>
              <w:rPr>
                <w:sz w:val="24"/>
                <w:szCs w:val="24"/>
              </w:rPr>
            </w:pPr>
            <w:r w:rsidRPr="00775DC6">
              <w:rPr>
                <w:sz w:val="24"/>
                <w:szCs w:val="24"/>
                <w:lang w:eastAsia="ru-RU"/>
              </w:rPr>
              <w:t>Строительство объекта капитального строительства завершено*:</w:t>
            </w:r>
          </w:p>
        </w:tc>
        <w:tc>
          <w:tcPr>
            <w:tcW w:w="1097" w:type="dxa"/>
            <w:tcBorders>
              <w:top w:val="single" w:sz="2" w:space="0" w:color="auto"/>
              <w:left w:val="single" w:sz="2" w:space="0" w:color="auto"/>
              <w:bottom w:val="single" w:sz="2" w:space="0" w:color="auto"/>
              <w:right w:val="single" w:sz="2" w:space="0" w:color="auto"/>
            </w:tcBorders>
          </w:tcPr>
          <w:p w14:paraId="4D7907DE" w14:textId="77777777" w:rsidR="00122389" w:rsidRPr="00775DC6" w:rsidRDefault="00122389" w:rsidP="00172D1B">
            <w:pPr>
              <w:pStyle w:val="aff5"/>
              <w:spacing w:after="0" w:line="240" w:lineRule="auto"/>
              <w:jc w:val="both"/>
              <w:rPr>
                <w:b w:val="0"/>
                <w:bCs/>
                <w:sz w:val="20"/>
                <w:szCs w:val="20"/>
              </w:rPr>
            </w:pPr>
          </w:p>
        </w:tc>
      </w:tr>
      <w:tr w:rsidR="00185F6A" w:rsidRPr="00775DC6" w14:paraId="2C6A8BFB" w14:textId="77777777" w:rsidTr="009A1B05">
        <w:trPr>
          <w:trHeight w:val="522"/>
        </w:trPr>
        <w:tc>
          <w:tcPr>
            <w:tcW w:w="8789"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DE8B64" w14:textId="346B419D" w:rsidR="00185F6A" w:rsidRPr="00775DC6" w:rsidRDefault="00185F6A" w:rsidP="009A1B05">
            <w:pPr>
              <w:spacing w:after="0" w:line="240" w:lineRule="auto"/>
              <w:ind w:right="34"/>
              <w:jc w:val="both"/>
            </w:pPr>
            <w:r w:rsidRPr="00775DC6">
              <w:rPr>
                <w:iCs/>
              </w:rPr>
              <w:t>Дальнейшее оформление Запроса возможно только при указании в поле «да»</w:t>
            </w:r>
          </w:p>
        </w:tc>
        <w:tc>
          <w:tcPr>
            <w:tcW w:w="1097" w:type="dxa"/>
            <w:tcBorders>
              <w:top w:val="single" w:sz="2" w:space="0" w:color="auto"/>
              <w:left w:val="single" w:sz="2" w:space="0" w:color="FFFFFF" w:themeColor="background1"/>
              <w:bottom w:val="single" w:sz="2" w:space="0" w:color="auto"/>
              <w:right w:val="single" w:sz="2" w:space="0" w:color="FFFFFF" w:themeColor="background1"/>
            </w:tcBorders>
          </w:tcPr>
          <w:p w14:paraId="28966341" w14:textId="77777777" w:rsidR="00185F6A" w:rsidRPr="00775DC6" w:rsidRDefault="00185F6A" w:rsidP="00172D1B">
            <w:pPr>
              <w:pStyle w:val="aff5"/>
              <w:spacing w:after="0" w:line="240" w:lineRule="auto"/>
              <w:jc w:val="both"/>
              <w:rPr>
                <w:b w:val="0"/>
                <w:bCs/>
                <w:sz w:val="20"/>
                <w:szCs w:val="20"/>
              </w:rPr>
            </w:pPr>
          </w:p>
        </w:tc>
      </w:tr>
      <w:tr w:rsidR="00185F6A" w:rsidRPr="00775DC6" w14:paraId="6264C184" w14:textId="77777777" w:rsidTr="009A1B05">
        <w:trPr>
          <w:trHeight w:val="20"/>
        </w:trPr>
        <w:tc>
          <w:tcPr>
            <w:tcW w:w="8789"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0AE3AA3" w14:textId="3E6F7165" w:rsidR="00185F6A" w:rsidRPr="00775DC6" w:rsidRDefault="00185F6A" w:rsidP="009A1B05">
            <w:pPr>
              <w:spacing w:after="0" w:line="240" w:lineRule="auto"/>
              <w:ind w:right="34"/>
              <w:jc w:val="both"/>
              <w:rPr>
                <w:iCs/>
                <w:sz w:val="24"/>
                <w:szCs w:val="24"/>
              </w:rPr>
            </w:pPr>
            <w:r w:rsidRPr="00775DC6">
              <w:rPr>
                <w:sz w:val="24"/>
                <w:szCs w:val="24"/>
                <w:lang w:eastAsia="ru-RU"/>
              </w:rPr>
              <w:t xml:space="preserve">Объект </w:t>
            </w:r>
            <w:r w:rsidR="005D42C2" w:rsidRPr="00775DC6">
              <w:rPr>
                <w:sz w:val="24"/>
                <w:szCs w:val="24"/>
              </w:rPr>
              <w:t>капитального строительства</w:t>
            </w:r>
            <w:r w:rsidR="005D42C2" w:rsidRPr="00775DC6">
              <w:rPr>
                <w:sz w:val="24"/>
                <w:szCs w:val="24"/>
                <w:lang w:eastAsia="ru-RU"/>
              </w:rPr>
              <w:t xml:space="preserve"> </w:t>
            </w:r>
            <w:r w:rsidRPr="00775DC6">
              <w:rPr>
                <w:sz w:val="24"/>
                <w:szCs w:val="24"/>
                <w:lang w:eastAsia="ru-RU"/>
              </w:rPr>
              <w:t xml:space="preserve">не является объектом культурного наследия, требования к содержанию, сохранению и использованию которого установлены </w:t>
            </w:r>
            <w:r w:rsidRPr="00775DC6">
              <w:rPr>
                <w:sz w:val="24"/>
                <w:szCs w:val="24"/>
              </w:rPr>
              <w:t>Федеральным законом от 25.06.2002 № 73-ФЗ</w:t>
            </w:r>
            <w:r w:rsidR="009F6996" w:rsidRPr="00775DC6">
              <w:rPr>
                <w:sz w:val="24"/>
                <w:szCs w:val="24"/>
              </w:rPr>
              <w:t xml:space="preserve"> </w:t>
            </w:r>
            <w:r w:rsidRPr="00775DC6">
              <w:rPr>
                <w:sz w:val="24"/>
                <w:szCs w:val="24"/>
              </w:rPr>
              <w:t xml:space="preserve">«Об объектах культурного наследия (памятниках истории и культуры) народов Российской </w:t>
            </w:r>
            <w:r w:rsidR="00B2393D" w:rsidRPr="00775DC6">
              <w:rPr>
                <w:sz w:val="24"/>
                <w:szCs w:val="24"/>
              </w:rPr>
              <w:t>Федерации» *</w:t>
            </w:r>
            <w:r w:rsidRPr="00775DC6">
              <w:rPr>
                <w:sz w:val="24"/>
                <w:szCs w:val="24"/>
              </w:rPr>
              <w:t>:</w:t>
            </w:r>
          </w:p>
        </w:tc>
        <w:tc>
          <w:tcPr>
            <w:tcW w:w="1097" w:type="dxa"/>
            <w:tcBorders>
              <w:top w:val="single" w:sz="2" w:space="0" w:color="auto"/>
              <w:left w:val="single" w:sz="2" w:space="0" w:color="auto"/>
              <w:bottom w:val="single" w:sz="2" w:space="0" w:color="auto"/>
              <w:right w:val="single" w:sz="2" w:space="0" w:color="auto"/>
            </w:tcBorders>
          </w:tcPr>
          <w:p w14:paraId="670C6AA9" w14:textId="77777777" w:rsidR="00185F6A" w:rsidRPr="00775DC6" w:rsidRDefault="00185F6A" w:rsidP="00172D1B">
            <w:pPr>
              <w:pStyle w:val="aff5"/>
              <w:spacing w:after="0" w:line="240" w:lineRule="auto"/>
              <w:jc w:val="both"/>
              <w:rPr>
                <w:b w:val="0"/>
                <w:bCs/>
                <w:sz w:val="20"/>
                <w:szCs w:val="20"/>
              </w:rPr>
            </w:pPr>
          </w:p>
        </w:tc>
      </w:tr>
      <w:tr w:rsidR="00185F6A" w:rsidRPr="00775DC6" w14:paraId="4E3BF93F" w14:textId="77777777" w:rsidTr="009A1B05">
        <w:trPr>
          <w:trHeight w:val="20"/>
        </w:trPr>
        <w:tc>
          <w:tcPr>
            <w:tcW w:w="8789"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18AB83" w14:textId="77777777" w:rsidR="00185F6A" w:rsidRPr="00775DC6" w:rsidRDefault="00185F6A" w:rsidP="009A1B05">
            <w:pPr>
              <w:spacing w:after="0" w:line="240" w:lineRule="auto"/>
              <w:ind w:right="34"/>
              <w:jc w:val="both"/>
              <w:rPr>
                <w:iCs/>
              </w:rPr>
            </w:pPr>
            <w:r w:rsidRPr="00775DC6">
              <w:rPr>
                <w:iCs/>
              </w:rPr>
              <w:t>Дальнейшее оформление Запроса возможно только при указании в поле «да»</w:t>
            </w:r>
          </w:p>
          <w:p w14:paraId="4E60C2EA" w14:textId="4CB436AA" w:rsidR="009F6996" w:rsidRPr="00775DC6" w:rsidRDefault="009F6996" w:rsidP="009A1B05">
            <w:pPr>
              <w:spacing w:after="0" w:line="240" w:lineRule="auto"/>
              <w:ind w:right="34"/>
              <w:jc w:val="both"/>
              <w:rPr>
                <w:iCs/>
              </w:rPr>
            </w:pPr>
          </w:p>
        </w:tc>
        <w:tc>
          <w:tcPr>
            <w:tcW w:w="1097" w:type="dxa"/>
            <w:tcBorders>
              <w:top w:val="single" w:sz="2" w:space="0" w:color="auto"/>
              <w:left w:val="single" w:sz="2" w:space="0" w:color="FFFFFF" w:themeColor="background1"/>
              <w:bottom w:val="single" w:sz="2" w:space="0" w:color="auto"/>
              <w:right w:val="single" w:sz="2" w:space="0" w:color="FFFFFF" w:themeColor="background1"/>
            </w:tcBorders>
          </w:tcPr>
          <w:p w14:paraId="71225C4D" w14:textId="77777777" w:rsidR="00185F6A" w:rsidRPr="00775DC6" w:rsidRDefault="00185F6A" w:rsidP="00172D1B">
            <w:pPr>
              <w:pStyle w:val="aff5"/>
              <w:spacing w:after="0" w:line="240" w:lineRule="auto"/>
              <w:jc w:val="both"/>
              <w:rPr>
                <w:b w:val="0"/>
                <w:bCs/>
                <w:sz w:val="20"/>
                <w:szCs w:val="20"/>
              </w:rPr>
            </w:pPr>
          </w:p>
        </w:tc>
      </w:tr>
      <w:tr w:rsidR="00185F6A" w:rsidRPr="00775DC6" w14:paraId="3FFC0AF1" w14:textId="77777777" w:rsidTr="009A1B05">
        <w:trPr>
          <w:trHeight w:val="20"/>
        </w:trPr>
        <w:tc>
          <w:tcPr>
            <w:tcW w:w="8789"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6DD5C8B7" w14:textId="271C6F8D" w:rsidR="00185F6A" w:rsidRPr="00775DC6" w:rsidRDefault="00185F6A" w:rsidP="009A1B05">
            <w:pPr>
              <w:spacing w:after="0" w:line="240" w:lineRule="auto"/>
              <w:ind w:right="34"/>
              <w:jc w:val="both"/>
              <w:rPr>
                <w:iCs/>
                <w:sz w:val="18"/>
                <w:szCs w:val="18"/>
              </w:rPr>
            </w:pPr>
            <w:r w:rsidRPr="00775DC6">
              <w:rPr>
                <w:sz w:val="24"/>
                <w:szCs w:val="24"/>
                <w:lang w:eastAsia="ru-RU"/>
              </w:rPr>
              <w:t xml:space="preserve">Объект </w:t>
            </w:r>
            <w:r w:rsidR="005D42C2" w:rsidRPr="00775DC6">
              <w:rPr>
                <w:sz w:val="24"/>
                <w:szCs w:val="24"/>
              </w:rPr>
              <w:t>капитального строительства</w:t>
            </w:r>
            <w:r w:rsidR="005D42C2" w:rsidRPr="00775DC6">
              <w:rPr>
                <w:sz w:val="24"/>
                <w:szCs w:val="24"/>
                <w:lang w:eastAsia="ru-RU"/>
              </w:rPr>
              <w:t xml:space="preserve"> </w:t>
            </w:r>
            <w:r w:rsidRPr="00775DC6">
              <w:rPr>
                <w:sz w:val="24"/>
                <w:szCs w:val="24"/>
                <w:lang w:eastAsia="ru-RU"/>
              </w:rPr>
              <w:t>не является объектом обороны, обеспечения вооруженных сил</w:t>
            </w:r>
            <w:r w:rsidR="009F6996" w:rsidRPr="00775DC6">
              <w:rPr>
                <w:sz w:val="24"/>
                <w:szCs w:val="24"/>
                <w:lang w:eastAsia="ru-RU"/>
              </w:rPr>
              <w:t xml:space="preserve"> </w:t>
            </w:r>
            <w:r w:rsidRPr="00775DC6">
              <w:rPr>
                <w:sz w:val="24"/>
                <w:szCs w:val="24"/>
                <w:lang w:eastAsia="ru-RU"/>
              </w:rPr>
              <w:t>и сопутствующей инфраструктуры, размещаемых (используемых) для обеспечения деятельности указанных объектов</w:t>
            </w:r>
            <w:r w:rsidRPr="00775DC6">
              <w:rPr>
                <w:sz w:val="18"/>
                <w:szCs w:val="18"/>
                <w:lang w:eastAsia="ru-RU"/>
              </w:rPr>
              <w:t>*:</w:t>
            </w:r>
          </w:p>
        </w:tc>
        <w:tc>
          <w:tcPr>
            <w:tcW w:w="1097" w:type="dxa"/>
            <w:tcBorders>
              <w:top w:val="single" w:sz="2" w:space="0" w:color="auto"/>
              <w:left w:val="single" w:sz="2" w:space="0" w:color="auto"/>
              <w:bottom w:val="single" w:sz="2" w:space="0" w:color="auto"/>
              <w:right w:val="single" w:sz="2" w:space="0" w:color="auto"/>
            </w:tcBorders>
          </w:tcPr>
          <w:p w14:paraId="3D8204B9" w14:textId="77777777" w:rsidR="00185F6A" w:rsidRPr="00775DC6" w:rsidRDefault="00185F6A" w:rsidP="00172D1B">
            <w:pPr>
              <w:pStyle w:val="aff5"/>
              <w:spacing w:after="0" w:line="240" w:lineRule="auto"/>
              <w:jc w:val="both"/>
              <w:rPr>
                <w:b w:val="0"/>
                <w:bCs/>
                <w:sz w:val="20"/>
                <w:szCs w:val="20"/>
              </w:rPr>
            </w:pPr>
          </w:p>
        </w:tc>
      </w:tr>
      <w:tr w:rsidR="00185F6A" w:rsidRPr="00775DC6" w14:paraId="0B81D18B" w14:textId="77777777" w:rsidTr="009A1B05">
        <w:trPr>
          <w:trHeight w:val="20"/>
        </w:trPr>
        <w:tc>
          <w:tcPr>
            <w:tcW w:w="8789"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5528B1" w14:textId="77777777" w:rsidR="00185F6A" w:rsidRPr="00775DC6" w:rsidRDefault="00185F6A" w:rsidP="009A1B05">
            <w:pPr>
              <w:spacing w:after="0" w:line="240" w:lineRule="auto"/>
              <w:ind w:right="34"/>
              <w:jc w:val="both"/>
              <w:rPr>
                <w:iCs/>
              </w:rPr>
            </w:pPr>
            <w:r w:rsidRPr="00775DC6">
              <w:rPr>
                <w:iCs/>
              </w:rPr>
              <w:t>Дальнейшее оформление Запроса возможно только при указании в поле «да»</w:t>
            </w:r>
          </w:p>
          <w:p w14:paraId="7F12E8D8" w14:textId="00AFBAAF" w:rsidR="009F6996" w:rsidRPr="00775DC6" w:rsidRDefault="009F6996" w:rsidP="009A1B05">
            <w:pPr>
              <w:spacing w:after="0" w:line="240" w:lineRule="auto"/>
              <w:ind w:right="34"/>
              <w:jc w:val="both"/>
              <w:rPr>
                <w:iCs/>
              </w:rPr>
            </w:pPr>
          </w:p>
        </w:tc>
        <w:tc>
          <w:tcPr>
            <w:tcW w:w="1097" w:type="dxa"/>
            <w:tcBorders>
              <w:top w:val="single" w:sz="2" w:space="0" w:color="auto"/>
              <w:left w:val="single" w:sz="2" w:space="0" w:color="FFFFFF" w:themeColor="background1"/>
              <w:bottom w:val="single" w:sz="2" w:space="0" w:color="auto"/>
              <w:right w:val="single" w:sz="2" w:space="0" w:color="FFFFFF" w:themeColor="background1"/>
            </w:tcBorders>
          </w:tcPr>
          <w:p w14:paraId="137BB2AA" w14:textId="77777777" w:rsidR="00185F6A" w:rsidRPr="00775DC6" w:rsidRDefault="00185F6A" w:rsidP="00172D1B">
            <w:pPr>
              <w:pStyle w:val="aff5"/>
              <w:spacing w:after="0" w:line="240" w:lineRule="auto"/>
              <w:jc w:val="both"/>
              <w:rPr>
                <w:b w:val="0"/>
                <w:bCs/>
                <w:sz w:val="20"/>
                <w:szCs w:val="20"/>
              </w:rPr>
            </w:pPr>
          </w:p>
        </w:tc>
      </w:tr>
      <w:tr w:rsidR="00185F6A" w:rsidRPr="00775DC6" w14:paraId="35141C03" w14:textId="77777777" w:rsidTr="009A1B05">
        <w:trPr>
          <w:trHeight w:val="20"/>
        </w:trPr>
        <w:tc>
          <w:tcPr>
            <w:tcW w:w="8789"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C461BE5" w14:textId="06BFB3BE" w:rsidR="00185F6A" w:rsidRPr="00775DC6" w:rsidRDefault="00185F6A" w:rsidP="009A1B05">
            <w:pPr>
              <w:spacing w:after="0" w:line="240" w:lineRule="auto"/>
              <w:ind w:right="34"/>
              <w:jc w:val="both"/>
              <w:rPr>
                <w:iCs/>
                <w:sz w:val="24"/>
                <w:szCs w:val="24"/>
              </w:rPr>
            </w:pPr>
            <w:r w:rsidRPr="00775DC6">
              <w:rPr>
                <w:sz w:val="24"/>
                <w:szCs w:val="24"/>
                <w:lang w:eastAsia="ru-RU"/>
              </w:rPr>
              <w:t xml:space="preserve">Объект </w:t>
            </w:r>
            <w:r w:rsidR="005D42C2" w:rsidRPr="00775DC6">
              <w:rPr>
                <w:sz w:val="24"/>
                <w:szCs w:val="24"/>
              </w:rPr>
              <w:t>капитального строительства</w:t>
            </w:r>
            <w:r w:rsidR="005D42C2" w:rsidRPr="00775DC6">
              <w:rPr>
                <w:sz w:val="24"/>
                <w:szCs w:val="24"/>
                <w:lang w:eastAsia="ru-RU"/>
              </w:rPr>
              <w:t xml:space="preserve"> </w:t>
            </w:r>
            <w:r w:rsidRPr="00775DC6">
              <w:rPr>
                <w:sz w:val="24"/>
                <w:szCs w:val="24"/>
                <w:lang w:eastAsia="ru-RU"/>
              </w:rPr>
              <w:t>не является объектом электросетевого хозяйства, лин</w:t>
            </w:r>
            <w:r w:rsidR="006040FD" w:rsidRPr="00775DC6">
              <w:rPr>
                <w:sz w:val="24"/>
                <w:szCs w:val="24"/>
                <w:lang w:eastAsia="ru-RU"/>
              </w:rPr>
              <w:t>ией</w:t>
            </w:r>
            <w:r w:rsidRPr="00775DC6">
              <w:rPr>
                <w:sz w:val="24"/>
                <w:szCs w:val="24"/>
                <w:lang w:eastAsia="ru-RU"/>
              </w:rPr>
              <w:t xml:space="preserve"> электропередачи, лин</w:t>
            </w:r>
            <w:r w:rsidR="006040FD" w:rsidRPr="00775DC6">
              <w:rPr>
                <w:sz w:val="24"/>
                <w:szCs w:val="24"/>
                <w:lang w:eastAsia="ru-RU"/>
              </w:rPr>
              <w:t>ией</w:t>
            </w:r>
            <w:r w:rsidRPr="00775DC6">
              <w:rPr>
                <w:sz w:val="24"/>
                <w:szCs w:val="24"/>
                <w:lang w:eastAsia="ru-RU"/>
              </w:rPr>
              <w:t xml:space="preserve"> </w:t>
            </w:r>
            <w:r w:rsidR="006040FD" w:rsidRPr="00775DC6">
              <w:rPr>
                <w:sz w:val="24"/>
                <w:szCs w:val="24"/>
                <w:lang w:eastAsia="ru-RU"/>
              </w:rPr>
              <w:t>(</w:t>
            </w:r>
            <w:r w:rsidRPr="00775DC6">
              <w:rPr>
                <w:sz w:val="24"/>
                <w:szCs w:val="24"/>
                <w:lang w:eastAsia="ru-RU"/>
              </w:rPr>
              <w:t>сооружени</w:t>
            </w:r>
            <w:r w:rsidR="006040FD" w:rsidRPr="00775DC6">
              <w:rPr>
                <w:sz w:val="24"/>
                <w:szCs w:val="24"/>
                <w:lang w:eastAsia="ru-RU"/>
              </w:rPr>
              <w:t>ем)</w:t>
            </w:r>
            <w:r w:rsidRPr="00775DC6">
              <w:rPr>
                <w:sz w:val="24"/>
                <w:szCs w:val="24"/>
                <w:lang w:eastAsia="ru-RU"/>
              </w:rPr>
              <w:t xml:space="preserve"> связи (в том числе антенно-мачтовы</w:t>
            </w:r>
            <w:r w:rsidR="006040FD" w:rsidRPr="00775DC6">
              <w:rPr>
                <w:sz w:val="24"/>
                <w:szCs w:val="24"/>
                <w:lang w:eastAsia="ru-RU"/>
              </w:rPr>
              <w:t>м</w:t>
            </w:r>
            <w:r w:rsidRPr="00775DC6">
              <w:rPr>
                <w:sz w:val="24"/>
                <w:szCs w:val="24"/>
                <w:lang w:eastAsia="ru-RU"/>
              </w:rPr>
              <w:t xml:space="preserve"> и линейно-кабельны</w:t>
            </w:r>
            <w:r w:rsidR="006040FD" w:rsidRPr="00775DC6">
              <w:rPr>
                <w:sz w:val="24"/>
                <w:szCs w:val="24"/>
                <w:lang w:eastAsia="ru-RU"/>
              </w:rPr>
              <w:t>м</w:t>
            </w:r>
            <w:r w:rsidRPr="00775DC6">
              <w:rPr>
                <w:sz w:val="24"/>
                <w:szCs w:val="24"/>
                <w:lang w:eastAsia="ru-RU"/>
              </w:rPr>
              <w:t>), трубопровод</w:t>
            </w:r>
            <w:r w:rsidR="006040FD" w:rsidRPr="00775DC6">
              <w:rPr>
                <w:sz w:val="24"/>
                <w:szCs w:val="24"/>
                <w:lang w:eastAsia="ru-RU"/>
              </w:rPr>
              <w:t>ом</w:t>
            </w:r>
            <w:r w:rsidRPr="00775DC6">
              <w:rPr>
                <w:sz w:val="24"/>
                <w:szCs w:val="24"/>
                <w:lang w:eastAsia="ru-RU"/>
              </w:rPr>
              <w:t>, автомобильн</w:t>
            </w:r>
            <w:r w:rsidR="006040FD" w:rsidRPr="00775DC6">
              <w:rPr>
                <w:sz w:val="24"/>
                <w:szCs w:val="24"/>
                <w:lang w:eastAsia="ru-RU"/>
              </w:rPr>
              <w:t>ой</w:t>
            </w:r>
            <w:r w:rsidRPr="00775DC6">
              <w:rPr>
                <w:sz w:val="24"/>
                <w:szCs w:val="24"/>
                <w:lang w:eastAsia="ru-RU"/>
              </w:rPr>
              <w:t xml:space="preserve"> дорог</w:t>
            </w:r>
            <w:r w:rsidR="006040FD" w:rsidRPr="00775DC6">
              <w:rPr>
                <w:sz w:val="24"/>
                <w:szCs w:val="24"/>
                <w:lang w:eastAsia="ru-RU"/>
              </w:rPr>
              <w:t>ой</w:t>
            </w:r>
            <w:r w:rsidRPr="00775DC6">
              <w:rPr>
                <w:sz w:val="24"/>
                <w:szCs w:val="24"/>
                <w:lang w:eastAsia="ru-RU"/>
              </w:rPr>
              <w:t>*:</w:t>
            </w:r>
          </w:p>
        </w:tc>
        <w:tc>
          <w:tcPr>
            <w:tcW w:w="1097" w:type="dxa"/>
            <w:tcBorders>
              <w:top w:val="single" w:sz="2" w:space="0" w:color="auto"/>
              <w:left w:val="single" w:sz="2" w:space="0" w:color="auto"/>
              <w:bottom w:val="single" w:sz="2" w:space="0" w:color="auto"/>
              <w:right w:val="single" w:sz="2" w:space="0" w:color="auto"/>
            </w:tcBorders>
          </w:tcPr>
          <w:p w14:paraId="68A8F6E2" w14:textId="77777777" w:rsidR="00185F6A" w:rsidRPr="00775DC6" w:rsidRDefault="00185F6A" w:rsidP="00172D1B">
            <w:pPr>
              <w:pStyle w:val="aff5"/>
              <w:spacing w:after="0" w:line="240" w:lineRule="auto"/>
              <w:jc w:val="both"/>
              <w:rPr>
                <w:b w:val="0"/>
                <w:bCs/>
                <w:sz w:val="20"/>
                <w:szCs w:val="20"/>
              </w:rPr>
            </w:pPr>
          </w:p>
        </w:tc>
      </w:tr>
      <w:tr w:rsidR="00185F6A" w:rsidRPr="00775DC6" w14:paraId="7D7E51BA" w14:textId="77777777" w:rsidTr="009A1B05">
        <w:trPr>
          <w:trHeight w:val="250"/>
        </w:trPr>
        <w:tc>
          <w:tcPr>
            <w:tcW w:w="8789" w:type="dxa"/>
            <w:gridSpan w:val="11"/>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8C27F31" w14:textId="77777777" w:rsidR="00185F6A" w:rsidRPr="00775DC6" w:rsidRDefault="00185F6A" w:rsidP="00172D1B">
            <w:pPr>
              <w:spacing w:after="0" w:line="240" w:lineRule="auto"/>
              <w:jc w:val="both"/>
              <w:rPr>
                <w:iCs/>
              </w:rPr>
            </w:pPr>
            <w:r w:rsidRPr="00775DC6">
              <w:rPr>
                <w:iCs/>
              </w:rPr>
              <w:t>Дальнейшее оформление Запроса возможно только при указании в поле «да»</w:t>
            </w:r>
          </w:p>
          <w:p w14:paraId="576B4995" w14:textId="77777777" w:rsidR="00423469" w:rsidRPr="00775DC6" w:rsidRDefault="00423469" w:rsidP="00172D1B">
            <w:pPr>
              <w:spacing w:after="0" w:line="240" w:lineRule="auto"/>
              <w:jc w:val="both"/>
              <w:rPr>
                <w:iCs/>
                <w:sz w:val="12"/>
                <w:szCs w:val="12"/>
              </w:rPr>
            </w:pPr>
          </w:p>
          <w:p w14:paraId="5F8365BF" w14:textId="189641E9" w:rsidR="00423469" w:rsidRPr="00775DC6" w:rsidRDefault="00423469" w:rsidP="00172D1B">
            <w:pPr>
              <w:spacing w:after="0" w:line="240" w:lineRule="auto"/>
              <w:jc w:val="both"/>
              <w:rPr>
                <w:iCs/>
                <w:sz w:val="12"/>
                <w:szCs w:val="12"/>
              </w:rPr>
            </w:pPr>
          </w:p>
        </w:tc>
        <w:tc>
          <w:tcPr>
            <w:tcW w:w="1097"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EE3353D" w14:textId="77777777" w:rsidR="00185F6A" w:rsidRPr="00775DC6" w:rsidRDefault="00185F6A" w:rsidP="00172D1B">
            <w:pPr>
              <w:pStyle w:val="aff5"/>
              <w:spacing w:after="0" w:line="240" w:lineRule="auto"/>
              <w:jc w:val="both"/>
              <w:rPr>
                <w:b w:val="0"/>
                <w:bCs/>
                <w:sz w:val="20"/>
                <w:szCs w:val="20"/>
              </w:rPr>
            </w:pPr>
          </w:p>
        </w:tc>
      </w:tr>
      <w:tr w:rsidR="006040FD" w:rsidRPr="00775DC6" w14:paraId="36EE990A" w14:textId="73401B4A" w:rsidTr="009A1B05">
        <w:trPr>
          <w:trHeight w:val="192"/>
        </w:trPr>
        <w:tc>
          <w:tcPr>
            <w:tcW w:w="4531" w:type="dxa"/>
            <w:gridSpan w:val="2"/>
            <w:tcBorders>
              <w:top w:val="single" w:sz="4" w:space="0" w:color="FFFFFF" w:themeColor="background1"/>
              <w:left w:val="single" w:sz="4" w:space="0" w:color="FFFFFF"/>
              <w:bottom w:val="single" w:sz="4" w:space="0" w:color="FFFFFF"/>
            </w:tcBorders>
          </w:tcPr>
          <w:p w14:paraId="28A5F21D" w14:textId="77777777" w:rsidR="006040FD" w:rsidRPr="00775DC6" w:rsidRDefault="006040FD" w:rsidP="00172D1B">
            <w:pPr>
              <w:pStyle w:val="aff5"/>
              <w:spacing w:after="0" w:line="240" w:lineRule="auto"/>
              <w:jc w:val="both"/>
              <w:rPr>
                <w:szCs w:val="24"/>
              </w:rPr>
            </w:pPr>
            <w:r w:rsidRPr="00775DC6">
              <w:rPr>
                <w:szCs w:val="24"/>
              </w:rPr>
              <w:t>Администрация городского округа*:</w:t>
            </w:r>
          </w:p>
          <w:p w14:paraId="622E651E" w14:textId="01461DA7" w:rsidR="006040FD" w:rsidRPr="00775DC6" w:rsidRDefault="006040FD" w:rsidP="00172D1B">
            <w:pPr>
              <w:pStyle w:val="aff5"/>
              <w:spacing w:after="0" w:line="240" w:lineRule="auto"/>
              <w:jc w:val="both"/>
              <w:rPr>
                <w:sz w:val="22"/>
              </w:rPr>
            </w:pPr>
            <w:r w:rsidRPr="00775DC6">
              <w:rPr>
                <w:b w:val="0"/>
                <w:bCs/>
                <w:iCs/>
                <w:sz w:val="22"/>
              </w:rPr>
              <w:t>Выбор из типовых значений (перечень муниципальных образований)</w:t>
            </w:r>
          </w:p>
        </w:tc>
        <w:tc>
          <w:tcPr>
            <w:tcW w:w="3265" w:type="dxa"/>
            <w:gridSpan w:val="6"/>
            <w:tcBorders>
              <w:top w:val="single" w:sz="4" w:space="0" w:color="auto"/>
              <w:bottom w:val="single" w:sz="2" w:space="0" w:color="auto"/>
              <w:right w:val="single" w:sz="2" w:space="0" w:color="auto"/>
            </w:tcBorders>
          </w:tcPr>
          <w:p w14:paraId="28EA132E" w14:textId="77777777" w:rsidR="006040FD" w:rsidRPr="00775DC6" w:rsidRDefault="006040FD" w:rsidP="00172D1B">
            <w:pPr>
              <w:pStyle w:val="aff5"/>
              <w:spacing w:after="0" w:line="240" w:lineRule="auto"/>
              <w:jc w:val="both"/>
              <w:rPr>
                <w:sz w:val="8"/>
                <w:szCs w:val="8"/>
              </w:rPr>
            </w:pPr>
          </w:p>
        </w:tc>
        <w:tc>
          <w:tcPr>
            <w:tcW w:w="2090" w:type="dxa"/>
            <w:gridSpan w:val="4"/>
            <w:tcBorders>
              <w:top w:val="single" w:sz="4" w:space="0" w:color="FFFFFF" w:themeColor="background1"/>
              <w:left w:val="single" w:sz="2" w:space="0" w:color="auto"/>
              <w:bottom w:val="single" w:sz="2" w:space="0" w:color="FFFFFF" w:themeColor="background1"/>
              <w:right w:val="single" w:sz="2" w:space="0" w:color="FFFFFF" w:themeColor="background1"/>
            </w:tcBorders>
          </w:tcPr>
          <w:p w14:paraId="7D63DF6A" w14:textId="76A46203" w:rsidR="006040FD" w:rsidRPr="00775DC6" w:rsidRDefault="006040FD" w:rsidP="00172D1B">
            <w:pPr>
              <w:pStyle w:val="aff5"/>
              <w:spacing w:after="0" w:line="240" w:lineRule="auto"/>
              <w:jc w:val="both"/>
              <w:rPr>
                <w:b w:val="0"/>
                <w:bCs/>
                <w:szCs w:val="24"/>
              </w:rPr>
            </w:pPr>
            <w:r w:rsidRPr="00775DC6">
              <w:rPr>
                <w:b w:val="0"/>
                <w:bCs/>
                <w:szCs w:val="24"/>
              </w:rPr>
              <w:t>Московской области</w:t>
            </w:r>
          </w:p>
        </w:tc>
      </w:tr>
      <w:tr w:rsidR="006040FD" w:rsidRPr="00775DC6" w14:paraId="5AFE7301" w14:textId="77777777" w:rsidTr="009A1B05">
        <w:tblPrEx>
          <w:tblLook w:val="0000" w:firstRow="0" w:lastRow="0" w:firstColumn="0" w:lastColumn="0" w:noHBand="0" w:noVBand="0"/>
        </w:tblPrEx>
        <w:trPr>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CB18DD6" w14:textId="44622145" w:rsidR="006040FD" w:rsidRPr="00775DC6" w:rsidRDefault="006040FD" w:rsidP="00172D1B">
            <w:pPr>
              <w:pStyle w:val="aff5"/>
              <w:spacing w:after="0" w:line="240" w:lineRule="auto"/>
              <w:jc w:val="left"/>
              <w:rPr>
                <w:sz w:val="12"/>
                <w:szCs w:val="12"/>
              </w:rPr>
            </w:pPr>
          </w:p>
        </w:tc>
        <w:tc>
          <w:tcPr>
            <w:tcW w:w="5355"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429B4DA4" w14:textId="77777777" w:rsidR="006040FD" w:rsidRPr="00775DC6" w:rsidRDefault="006040FD" w:rsidP="00172D1B">
            <w:pPr>
              <w:pStyle w:val="aff5"/>
              <w:spacing w:after="0" w:line="240" w:lineRule="auto"/>
              <w:jc w:val="both"/>
              <w:rPr>
                <w:sz w:val="8"/>
                <w:szCs w:val="8"/>
              </w:rPr>
            </w:pPr>
          </w:p>
        </w:tc>
      </w:tr>
      <w:tr w:rsidR="006040FD" w:rsidRPr="00775DC6" w14:paraId="5CE606EF" w14:textId="77777777" w:rsidTr="009A1B05">
        <w:trPr>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6F6B6954" w14:textId="77777777" w:rsidR="006040FD" w:rsidRPr="00775DC6" w:rsidRDefault="006040FD" w:rsidP="00172D1B">
            <w:pPr>
              <w:pStyle w:val="aff5"/>
              <w:spacing w:after="0" w:line="240" w:lineRule="auto"/>
              <w:jc w:val="both"/>
              <w:rPr>
                <w:sz w:val="20"/>
                <w:szCs w:val="20"/>
              </w:rPr>
            </w:pPr>
          </w:p>
        </w:tc>
        <w:tc>
          <w:tcPr>
            <w:tcW w:w="5355" w:type="dxa"/>
            <w:gridSpan w:val="10"/>
            <w:tcBorders>
              <w:top w:val="single" w:sz="2" w:space="0" w:color="FFFFFF"/>
              <w:left w:val="single" w:sz="2" w:space="0" w:color="FFFFFF"/>
              <w:bottom w:val="single" w:sz="2" w:space="0" w:color="auto"/>
              <w:right w:val="single" w:sz="2" w:space="0" w:color="FFFFFF"/>
            </w:tcBorders>
          </w:tcPr>
          <w:p w14:paraId="06B4B08F" w14:textId="77777777" w:rsidR="006040FD" w:rsidRPr="00775DC6" w:rsidRDefault="006040FD" w:rsidP="00172D1B">
            <w:pPr>
              <w:pStyle w:val="aff5"/>
              <w:spacing w:after="0" w:line="240" w:lineRule="auto"/>
              <w:jc w:val="both"/>
              <w:rPr>
                <w:sz w:val="8"/>
                <w:szCs w:val="8"/>
              </w:rPr>
            </w:pPr>
          </w:p>
        </w:tc>
      </w:tr>
      <w:tr w:rsidR="006040FD" w:rsidRPr="00775DC6" w14:paraId="4ABAAA30" w14:textId="77777777" w:rsidTr="009A1B05">
        <w:trPr>
          <w:trHeight w:val="173"/>
        </w:trPr>
        <w:tc>
          <w:tcPr>
            <w:tcW w:w="4531" w:type="dxa"/>
            <w:gridSpan w:val="2"/>
            <w:tcBorders>
              <w:top w:val="single" w:sz="4" w:space="0" w:color="FFFFFF"/>
              <w:left w:val="single" w:sz="4" w:space="0" w:color="FFFFFF"/>
              <w:bottom w:val="single" w:sz="2" w:space="0" w:color="FFFFFF" w:themeColor="background1"/>
              <w:right w:val="single" w:sz="2" w:space="0" w:color="auto"/>
            </w:tcBorders>
          </w:tcPr>
          <w:p w14:paraId="538516FE" w14:textId="58A27A84" w:rsidR="006040FD" w:rsidRPr="00775DC6" w:rsidRDefault="006040FD" w:rsidP="00172D1B">
            <w:pPr>
              <w:pStyle w:val="aff5"/>
              <w:spacing w:after="0" w:line="240" w:lineRule="auto"/>
              <w:jc w:val="both"/>
              <w:rPr>
                <w:b w:val="0"/>
                <w:bCs/>
                <w:iCs/>
                <w:szCs w:val="24"/>
              </w:rPr>
            </w:pPr>
            <w:r w:rsidRPr="00775DC6">
              <w:rPr>
                <w:szCs w:val="24"/>
              </w:rPr>
              <w:t>Информация о лице, заполняющем Запрос*:</w:t>
            </w:r>
          </w:p>
        </w:tc>
        <w:tc>
          <w:tcPr>
            <w:tcW w:w="5355" w:type="dxa"/>
            <w:gridSpan w:val="10"/>
            <w:tcBorders>
              <w:top w:val="single" w:sz="2" w:space="0" w:color="auto"/>
              <w:left w:val="single" w:sz="2" w:space="0" w:color="auto"/>
              <w:bottom w:val="single" w:sz="2" w:space="0" w:color="auto"/>
              <w:right w:val="single" w:sz="2" w:space="0" w:color="auto"/>
            </w:tcBorders>
          </w:tcPr>
          <w:p w14:paraId="33CFECC2" w14:textId="77777777" w:rsidR="006040FD" w:rsidRPr="00775DC6" w:rsidRDefault="006040FD" w:rsidP="00172D1B">
            <w:pPr>
              <w:pStyle w:val="aff5"/>
              <w:spacing w:after="0" w:line="240" w:lineRule="auto"/>
              <w:jc w:val="both"/>
              <w:rPr>
                <w:sz w:val="8"/>
                <w:szCs w:val="8"/>
              </w:rPr>
            </w:pPr>
          </w:p>
        </w:tc>
      </w:tr>
      <w:tr w:rsidR="006040FD" w:rsidRPr="00775DC6" w14:paraId="3756A99A" w14:textId="77777777" w:rsidTr="009A1B05">
        <w:trPr>
          <w:trHeight w:val="658"/>
        </w:trPr>
        <w:tc>
          <w:tcPr>
            <w:tcW w:w="4531" w:type="dxa"/>
            <w:gridSpan w:val="2"/>
            <w:tcBorders>
              <w:top w:val="single" w:sz="2" w:space="0" w:color="FFFFFF" w:themeColor="background1"/>
              <w:left w:val="single" w:sz="4" w:space="0" w:color="FFFFFF"/>
              <w:bottom w:val="single" w:sz="4" w:space="0" w:color="FFFFFF" w:themeColor="background1"/>
              <w:right w:val="single" w:sz="2" w:space="0" w:color="FFFFFF"/>
            </w:tcBorders>
          </w:tcPr>
          <w:p w14:paraId="17AAD53C" w14:textId="77777777" w:rsidR="006040FD" w:rsidRPr="00775DC6" w:rsidRDefault="006040FD" w:rsidP="00172D1B">
            <w:pPr>
              <w:pStyle w:val="aff5"/>
              <w:spacing w:after="0" w:line="240" w:lineRule="auto"/>
              <w:jc w:val="both"/>
              <w:rPr>
                <w:b w:val="0"/>
                <w:bCs/>
                <w:iCs/>
                <w:sz w:val="22"/>
                <w:u w:val="single"/>
                <w:lang w:eastAsia="ru-RU"/>
              </w:rPr>
            </w:pPr>
            <w:r w:rsidRPr="00775DC6">
              <w:rPr>
                <w:b w:val="0"/>
                <w:bCs/>
                <w:iCs/>
                <w:sz w:val="22"/>
                <w:u w:val="single"/>
                <w:lang w:eastAsia="ru-RU"/>
              </w:rPr>
              <w:t>Выбор из типовых значений:</w:t>
            </w:r>
          </w:p>
          <w:p w14:paraId="387BD0A9" w14:textId="3DD2EE36" w:rsidR="006040FD" w:rsidRPr="00775DC6" w:rsidRDefault="00534696" w:rsidP="00172D1B">
            <w:pPr>
              <w:pStyle w:val="aff5"/>
              <w:spacing w:after="0" w:line="240" w:lineRule="auto"/>
              <w:jc w:val="both"/>
              <w:rPr>
                <w:b w:val="0"/>
                <w:bCs/>
                <w:iCs/>
                <w:sz w:val="22"/>
                <w:lang w:eastAsia="ru-RU"/>
              </w:rPr>
            </w:pPr>
            <w:r w:rsidRPr="00775DC6">
              <w:rPr>
                <w:b w:val="0"/>
                <w:bCs/>
                <w:iCs/>
                <w:sz w:val="22"/>
                <w:lang w:eastAsia="ru-RU"/>
              </w:rPr>
              <w:t>Заявитель - лицо, являюще</w:t>
            </w:r>
            <w:r w:rsidR="006040FD" w:rsidRPr="00775DC6">
              <w:rPr>
                <w:b w:val="0"/>
                <w:bCs/>
                <w:iCs/>
                <w:sz w:val="22"/>
                <w:lang w:eastAsia="ru-RU"/>
              </w:rPr>
              <w:t xml:space="preserve">еся правообладателем объекта капитального строительства </w:t>
            </w:r>
          </w:p>
          <w:p w14:paraId="72BC0198" w14:textId="46939E11" w:rsidR="006040FD" w:rsidRPr="00775DC6" w:rsidRDefault="006040FD" w:rsidP="00172D1B">
            <w:pPr>
              <w:pStyle w:val="aff5"/>
              <w:spacing w:after="0" w:line="240" w:lineRule="auto"/>
              <w:jc w:val="both"/>
              <w:rPr>
                <w:b w:val="0"/>
                <w:bCs/>
                <w:iCs/>
                <w:sz w:val="22"/>
                <w:lang w:eastAsia="ru-RU"/>
              </w:rPr>
            </w:pPr>
            <w:r w:rsidRPr="00775DC6">
              <w:rPr>
                <w:b w:val="0"/>
                <w:bCs/>
                <w:iCs/>
                <w:sz w:val="22"/>
                <w:lang w:eastAsia="ru-RU"/>
              </w:rPr>
              <w:t>или</w:t>
            </w:r>
          </w:p>
          <w:p w14:paraId="10C24E1A" w14:textId="3EB41D2E" w:rsidR="006040FD" w:rsidRPr="00775DC6" w:rsidRDefault="006040FD" w:rsidP="00172D1B">
            <w:pPr>
              <w:pStyle w:val="aff5"/>
              <w:spacing w:after="0" w:line="240" w:lineRule="auto"/>
              <w:jc w:val="both"/>
              <w:rPr>
                <w:b w:val="0"/>
                <w:bCs/>
                <w:iCs/>
                <w:sz w:val="22"/>
                <w:lang w:eastAsia="ru-RU"/>
              </w:rPr>
            </w:pPr>
            <w:r w:rsidRPr="00775DC6">
              <w:rPr>
                <w:b w:val="0"/>
                <w:bCs/>
                <w:iCs/>
                <w:sz w:val="22"/>
                <w:lang w:eastAsia="ru-RU"/>
              </w:rPr>
              <w:t>Заявитель - лицо, являющ</w:t>
            </w:r>
            <w:r w:rsidR="00534696" w:rsidRPr="00775DC6">
              <w:rPr>
                <w:b w:val="0"/>
                <w:bCs/>
                <w:iCs/>
                <w:sz w:val="22"/>
                <w:lang w:eastAsia="ru-RU"/>
              </w:rPr>
              <w:t>е</w:t>
            </w:r>
            <w:r w:rsidRPr="00775DC6">
              <w:rPr>
                <w:b w:val="0"/>
                <w:bCs/>
                <w:iCs/>
                <w:sz w:val="22"/>
                <w:lang w:eastAsia="ru-RU"/>
              </w:rPr>
              <w:t xml:space="preserve">еся правообладателем помещения в объекте капитального строительства </w:t>
            </w:r>
          </w:p>
        </w:tc>
        <w:tc>
          <w:tcPr>
            <w:tcW w:w="5355" w:type="dxa"/>
            <w:gridSpan w:val="10"/>
            <w:tcBorders>
              <w:top w:val="single" w:sz="2" w:space="0" w:color="auto"/>
              <w:left w:val="single" w:sz="2" w:space="0" w:color="FFFFFF"/>
              <w:bottom w:val="single" w:sz="2" w:space="0" w:color="FFFFFF"/>
              <w:right w:val="single" w:sz="2" w:space="0" w:color="FFFFFF"/>
            </w:tcBorders>
          </w:tcPr>
          <w:p w14:paraId="093AFF09" w14:textId="77777777" w:rsidR="006040FD" w:rsidRPr="00775DC6" w:rsidRDefault="006040FD" w:rsidP="00172D1B">
            <w:pPr>
              <w:pStyle w:val="aff5"/>
              <w:spacing w:after="0" w:line="240" w:lineRule="auto"/>
              <w:jc w:val="both"/>
              <w:rPr>
                <w:sz w:val="8"/>
                <w:szCs w:val="8"/>
              </w:rPr>
            </w:pPr>
          </w:p>
        </w:tc>
      </w:tr>
      <w:tr w:rsidR="006040FD" w:rsidRPr="00775DC6" w14:paraId="065CA097" w14:textId="77777777" w:rsidTr="009A1B05">
        <w:trPr>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45925411" w14:textId="0A501402" w:rsidR="006040FD" w:rsidRPr="00775DC6" w:rsidRDefault="006040FD" w:rsidP="00172D1B">
            <w:pPr>
              <w:pStyle w:val="aff5"/>
              <w:spacing w:after="0" w:line="240" w:lineRule="auto"/>
              <w:jc w:val="both"/>
              <w:rPr>
                <w:b w:val="0"/>
                <w:bCs/>
                <w:iCs/>
                <w:sz w:val="22"/>
                <w:lang w:eastAsia="ru-RU"/>
              </w:rPr>
            </w:pPr>
            <w:r w:rsidRPr="00775DC6">
              <w:rPr>
                <w:b w:val="0"/>
                <w:bCs/>
                <w:iCs/>
                <w:sz w:val="22"/>
                <w:lang w:eastAsia="ru-RU"/>
              </w:rPr>
              <w:t>или</w:t>
            </w:r>
          </w:p>
          <w:p w14:paraId="35199BAD" w14:textId="350B5847" w:rsidR="006040FD" w:rsidRPr="00775DC6" w:rsidRDefault="006040FD" w:rsidP="00172D1B">
            <w:pPr>
              <w:pStyle w:val="aff5"/>
              <w:spacing w:after="0" w:line="240" w:lineRule="auto"/>
              <w:jc w:val="both"/>
              <w:rPr>
                <w:b w:val="0"/>
                <w:bCs/>
                <w:iCs/>
                <w:sz w:val="22"/>
                <w:lang w:eastAsia="ru-RU"/>
              </w:rPr>
            </w:pPr>
            <w:r w:rsidRPr="00775DC6">
              <w:rPr>
                <w:b w:val="0"/>
                <w:bCs/>
                <w:iCs/>
                <w:sz w:val="22"/>
                <w:lang w:eastAsia="ru-RU"/>
              </w:rPr>
              <w:lastRenderedPageBreak/>
              <w:t>Представитель Заявителя - лицо, являющ</w:t>
            </w:r>
            <w:r w:rsidR="00534696" w:rsidRPr="00775DC6">
              <w:rPr>
                <w:b w:val="0"/>
                <w:bCs/>
                <w:iCs/>
                <w:sz w:val="22"/>
                <w:lang w:eastAsia="ru-RU"/>
              </w:rPr>
              <w:t>е</w:t>
            </w:r>
            <w:r w:rsidRPr="00775DC6">
              <w:rPr>
                <w:b w:val="0"/>
                <w:bCs/>
                <w:iCs/>
                <w:sz w:val="22"/>
                <w:lang w:eastAsia="ru-RU"/>
              </w:rPr>
              <w:t>еся представителем правообладателя объекта капитального строительства</w:t>
            </w:r>
          </w:p>
          <w:p w14:paraId="4B041F8A" w14:textId="55E89EA7" w:rsidR="006040FD" w:rsidRPr="00775DC6" w:rsidRDefault="006040FD" w:rsidP="00172D1B">
            <w:pPr>
              <w:pStyle w:val="aff5"/>
              <w:spacing w:after="0" w:line="240" w:lineRule="auto"/>
              <w:jc w:val="both"/>
              <w:rPr>
                <w:b w:val="0"/>
                <w:bCs/>
                <w:iCs/>
                <w:sz w:val="22"/>
                <w:lang w:eastAsia="ru-RU"/>
              </w:rPr>
            </w:pPr>
            <w:r w:rsidRPr="00775DC6">
              <w:rPr>
                <w:b w:val="0"/>
                <w:bCs/>
                <w:iCs/>
                <w:sz w:val="22"/>
                <w:lang w:eastAsia="ru-RU"/>
              </w:rPr>
              <w:t>или</w:t>
            </w:r>
          </w:p>
          <w:p w14:paraId="7E038CC2" w14:textId="1C8BDFFE" w:rsidR="006040FD" w:rsidRPr="00775DC6" w:rsidRDefault="006040FD" w:rsidP="00172D1B">
            <w:pPr>
              <w:pStyle w:val="aff5"/>
              <w:spacing w:after="0" w:line="240" w:lineRule="auto"/>
              <w:jc w:val="both"/>
              <w:rPr>
                <w:b w:val="0"/>
                <w:bCs/>
                <w:iCs/>
                <w:sz w:val="22"/>
                <w:lang w:eastAsia="ru-RU"/>
              </w:rPr>
            </w:pPr>
            <w:r w:rsidRPr="00775DC6">
              <w:rPr>
                <w:b w:val="0"/>
                <w:bCs/>
                <w:iCs/>
                <w:sz w:val="22"/>
                <w:lang w:eastAsia="ru-RU"/>
              </w:rPr>
              <w:t>Предста</w:t>
            </w:r>
            <w:r w:rsidR="00534696" w:rsidRPr="00775DC6">
              <w:rPr>
                <w:b w:val="0"/>
                <w:bCs/>
                <w:iCs/>
                <w:sz w:val="22"/>
                <w:lang w:eastAsia="ru-RU"/>
              </w:rPr>
              <w:t>витель Заявителя - лицо, являюще</w:t>
            </w:r>
            <w:r w:rsidRPr="00775DC6">
              <w:rPr>
                <w:b w:val="0"/>
                <w:bCs/>
                <w:iCs/>
                <w:sz w:val="22"/>
                <w:lang w:eastAsia="ru-RU"/>
              </w:rPr>
              <w:t>еся представителем правообладателя помещения в объекте капитального строительства</w:t>
            </w:r>
          </w:p>
          <w:p w14:paraId="00C9B682" w14:textId="77777777" w:rsidR="006040FD" w:rsidRPr="00775DC6" w:rsidRDefault="006040FD" w:rsidP="00172D1B">
            <w:pPr>
              <w:pStyle w:val="aff5"/>
              <w:spacing w:after="0" w:line="240" w:lineRule="auto"/>
              <w:jc w:val="both"/>
              <w:rPr>
                <w:b w:val="0"/>
                <w:bCs/>
                <w:iCs/>
                <w:sz w:val="22"/>
                <w:lang w:eastAsia="ru-RU"/>
              </w:rPr>
            </w:pPr>
            <w:r w:rsidRPr="00775DC6">
              <w:rPr>
                <w:b w:val="0"/>
                <w:bCs/>
                <w:iCs/>
                <w:sz w:val="22"/>
                <w:lang w:eastAsia="ru-RU"/>
              </w:rPr>
              <w:t>или</w:t>
            </w:r>
          </w:p>
          <w:p w14:paraId="32A58074" w14:textId="3B7D031F" w:rsidR="006040FD" w:rsidRPr="00775DC6" w:rsidRDefault="006040FD" w:rsidP="00172D1B">
            <w:pPr>
              <w:pStyle w:val="aff5"/>
              <w:spacing w:after="0" w:line="240" w:lineRule="auto"/>
              <w:jc w:val="both"/>
              <w:rPr>
                <w:b w:val="0"/>
                <w:bCs/>
                <w:iCs/>
                <w:sz w:val="22"/>
                <w:lang w:eastAsia="ru-RU"/>
              </w:rPr>
            </w:pPr>
            <w:r w:rsidRPr="00775DC6">
              <w:rPr>
                <w:b w:val="0"/>
                <w:bCs/>
                <w:iCs/>
                <w:sz w:val="22"/>
                <w:lang w:eastAsia="ru-RU"/>
              </w:rPr>
              <w:t>Представи</w:t>
            </w:r>
            <w:r w:rsidR="00534696" w:rsidRPr="00775DC6">
              <w:rPr>
                <w:b w:val="0"/>
                <w:bCs/>
                <w:iCs/>
                <w:sz w:val="22"/>
                <w:lang w:eastAsia="ru-RU"/>
              </w:rPr>
              <w:t>тель Заявителя - лицо, являюще</w:t>
            </w:r>
            <w:r w:rsidRPr="00775DC6">
              <w:rPr>
                <w:b w:val="0"/>
                <w:bCs/>
                <w:iCs/>
                <w:sz w:val="22"/>
                <w:lang w:eastAsia="ru-RU"/>
              </w:rPr>
              <w:t xml:space="preserve">еся представителем подрядной организации, определенной региональным оператором </w:t>
            </w:r>
            <w:r w:rsidR="00C65690">
              <w:rPr>
                <w:b w:val="0"/>
                <w:bCs/>
                <w:iCs/>
                <w:sz w:val="22"/>
                <w:lang w:eastAsia="ru-RU"/>
              </w:rPr>
              <w:t xml:space="preserve">                    </w:t>
            </w:r>
            <w:r w:rsidRPr="00775DC6">
              <w:rPr>
                <w:b w:val="0"/>
                <w:bCs/>
                <w:iCs/>
                <w:sz w:val="22"/>
                <w:lang w:eastAsia="ru-RU"/>
              </w:rPr>
              <w:t>в соответствии с законодательством Российской Федерации, законодательством Московской области, в том числе</w:t>
            </w:r>
            <w:r w:rsidR="00B33A68" w:rsidRPr="00775DC6">
              <w:rPr>
                <w:b w:val="0"/>
                <w:bCs/>
                <w:iCs/>
                <w:sz w:val="22"/>
                <w:lang w:eastAsia="ru-RU"/>
              </w:rPr>
              <w:t xml:space="preserve"> </w:t>
            </w:r>
            <w:r w:rsidR="00C65690">
              <w:rPr>
                <w:b w:val="0"/>
                <w:bCs/>
                <w:iCs/>
                <w:sz w:val="22"/>
                <w:lang w:eastAsia="ru-RU"/>
              </w:rPr>
              <w:t xml:space="preserve">                                          </w:t>
            </w:r>
            <w:r w:rsidRPr="00775DC6">
              <w:rPr>
                <w:b w:val="0"/>
                <w:bCs/>
                <w:iCs/>
                <w:sz w:val="22"/>
                <w:lang w:eastAsia="ru-RU"/>
              </w:rPr>
              <w:t xml:space="preserve">в соответствии с </w:t>
            </w:r>
            <w:r w:rsidRPr="00775DC6">
              <w:rPr>
                <w:b w:val="0"/>
                <w:bCs/>
                <w:iCs/>
                <w:sz w:val="22"/>
              </w:rPr>
              <w:t xml:space="preserve">Законом Московской области от 01.07.2013 № 66/2013-ОЗ </w:t>
            </w:r>
            <w:r w:rsidR="00C65690">
              <w:rPr>
                <w:b w:val="0"/>
                <w:bCs/>
                <w:iCs/>
                <w:sz w:val="22"/>
              </w:rPr>
              <w:t xml:space="preserve">                        </w:t>
            </w:r>
            <w:r w:rsidRPr="00775DC6">
              <w:rPr>
                <w:b w:val="0"/>
                <w:bCs/>
                <w:iCs/>
                <w:sz w:val="22"/>
              </w:rPr>
              <w:t xml:space="preserve">«Об организации проведения капитального ремонта общего имущества </w:t>
            </w:r>
            <w:r w:rsidR="00C65690">
              <w:rPr>
                <w:b w:val="0"/>
                <w:bCs/>
                <w:iCs/>
                <w:sz w:val="22"/>
              </w:rPr>
              <w:t xml:space="preserve">                                                </w:t>
            </w:r>
            <w:r w:rsidRPr="00775DC6">
              <w:rPr>
                <w:b w:val="0"/>
                <w:bCs/>
                <w:iCs/>
                <w:sz w:val="22"/>
              </w:rPr>
              <w:t xml:space="preserve">в многоквартирных домах, расположенных </w:t>
            </w:r>
            <w:r w:rsidR="00C65690">
              <w:rPr>
                <w:b w:val="0"/>
                <w:bCs/>
                <w:iCs/>
                <w:sz w:val="22"/>
              </w:rPr>
              <w:t xml:space="preserve">                        </w:t>
            </w:r>
            <w:r w:rsidRPr="00775DC6">
              <w:rPr>
                <w:b w:val="0"/>
                <w:bCs/>
                <w:iCs/>
                <w:sz w:val="22"/>
              </w:rPr>
              <w:t xml:space="preserve">на территории Московской области», нормативными правовыми актами </w:t>
            </w:r>
            <w:r w:rsidRPr="00775DC6">
              <w:rPr>
                <w:b w:val="0"/>
                <w:bCs/>
                <w:iCs/>
                <w:sz w:val="22"/>
                <w:lang w:eastAsia="ru-RU"/>
              </w:rPr>
              <w:t>муниципального образования для оказания услуг и (или) выполнения работ</w:t>
            </w:r>
            <w:r w:rsidR="0093345B" w:rsidRPr="00775DC6">
              <w:rPr>
                <w:b w:val="0"/>
                <w:bCs/>
                <w:iCs/>
                <w:sz w:val="22"/>
                <w:lang w:eastAsia="ru-RU"/>
              </w:rPr>
              <w:br/>
            </w:r>
            <w:r w:rsidRPr="00775DC6">
              <w:rPr>
                <w:b w:val="0"/>
                <w:bCs/>
                <w:iCs/>
                <w:sz w:val="22"/>
                <w:lang w:eastAsia="ru-RU"/>
              </w:rPr>
              <w:t>по капитальному ремонту общего имущества в многоквартирном доме</w:t>
            </w:r>
          </w:p>
          <w:p w14:paraId="7888A266" w14:textId="0AB0BFF0" w:rsidR="001D3899" w:rsidRPr="00775DC6" w:rsidRDefault="001D3899" w:rsidP="00172D1B">
            <w:pPr>
              <w:pStyle w:val="aff5"/>
              <w:spacing w:after="0" w:line="240" w:lineRule="auto"/>
              <w:jc w:val="both"/>
              <w:rPr>
                <w:b w:val="0"/>
                <w:bCs/>
                <w:iCs/>
                <w:sz w:val="22"/>
                <w:lang w:eastAsia="ru-RU"/>
              </w:rPr>
            </w:pPr>
          </w:p>
        </w:tc>
        <w:tc>
          <w:tcPr>
            <w:tcW w:w="5355" w:type="dxa"/>
            <w:gridSpan w:val="10"/>
            <w:tcBorders>
              <w:top w:val="single" w:sz="2" w:space="0" w:color="FFFFFF"/>
              <w:left w:val="single" w:sz="2" w:space="0" w:color="FFFFFF"/>
              <w:bottom w:val="single" w:sz="2" w:space="0" w:color="FFFFFF"/>
              <w:right w:val="single" w:sz="2" w:space="0" w:color="FFFFFF"/>
            </w:tcBorders>
          </w:tcPr>
          <w:p w14:paraId="2CCB17CB" w14:textId="77777777" w:rsidR="006040FD" w:rsidRPr="00775DC6" w:rsidRDefault="006040FD" w:rsidP="00172D1B">
            <w:pPr>
              <w:pStyle w:val="aff5"/>
              <w:spacing w:after="0" w:line="240" w:lineRule="auto"/>
              <w:jc w:val="both"/>
              <w:rPr>
                <w:sz w:val="8"/>
                <w:szCs w:val="8"/>
              </w:rPr>
            </w:pPr>
          </w:p>
        </w:tc>
      </w:tr>
      <w:tr w:rsidR="006040FD" w:rsidRPr="00775DC6" w14:paraId="1146AD9D" w14:textId="77777777" w:rsidTr="009A1B05">
        <w:trPr>
          <w:trHeight w:val="978"/>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4229F0C2" w14:textId="0814F17A" w:rsidR="006040FD" w:rsidRPr="00775DC6" w:rsidRDefault="006040FD" w:rsidP="00172D1B">
            <w:pPr>
              <w:pStyle w:val="aff5"/>
              <w:spacing w:after="0" w:line="240" w:lineRule="auto"/>
              <w:jc w:val="both"/>
              <w:rPr>
                <w:szCs w:val="24"/>
              </w:rPr>
            </w:pPr>
            <w:r w:rsidRPr="00775DC6">
              <w:rPr>
                <w:szCs w:val="24"/>
              </w:rPr>
              <w:t>Представитель Заявителя*:</w:t>
            </w:r>
          </w:p>
          <w:p w14:paraId="59E0EF39" w14:textId="10531403" w:rsidR="006040FD" w:rsidRPr="00775DC6" w:rsidRDefault="006040FD" w:rsidP="00172D1B">
            <w:pPr>
              <w:pStyle w:val="aff5"/>
              <w:spacing w:after="0" w:line="240" w:lineRule="auto"/>
              <w:jc w:val="both"/>
              <w:rPr>
                <w:b w:val="0"/>
                <w:bCs/>
                <w:iCs/>
                <w:sz w:val="22"/>
              </w:rPr>
            </w:pPr>
            <w:r w:rsidRPr="00775DC6">
              <w:rPr>
                <w:b w:val="0"/>
                <w:iCs/>
                <w:sz w:val="22"/>
              </w:rPr>
              <w:t xml:space="preserve">Поле отображается (обязательно для заполнения) </w:t>
            </w:r>
            <w:r w:rsidRPr="00775DC6">
              <w:rPr>
                <w:b w:val="0"/>
                <w:bCs/>
                <w:iCs/>
                <w:sz w:val="22"/>
              </w:rPr>
              <w:t xml:space="preserve">при выборе «Представитель Заявителя» в поле «Информация о лице, заполняющем запрос» </w:t>
            </w:r>
          </w:p>
        </w:tc>
        <w:tc>
          <w:tcPr>
            <w:tcW w:w="5355" w:type="dxa"/>
            <w:gridSpan w:val="10"/>
            <w:tcBorders>
              <w:top w:val="single" w:sz="2" w:space="0" w:color="FFFFFF"/>
              <w:left w:val="single" w:sz="2" w:space="0" w:color="FFFFFF"/>
              <w:bottom w:val="single" w:sz="2" w:space="0" w:color="FFFFFF"/>
              <w:right w:val="single" w:sz="2" w:space="0" w:color="FFFFFF"/>
            </w:tcBorders>
          </w:tcPr>
          <w:p w14:paraId="25463407" w14:textId="77777777" w:rsidR="006040FD" w:rsidRPr="00775DC6" w:rsidRDefault="006040FD" w:rsidP="00172D1B">
            <w:pPr>
              <w:pStyle w:val="aff5"/>
              <w:spacing w:after="0" w:line="240" w:lineRule="auto"/>
              <w:jc w:val="both"/>
              <w:rPr>
                <w:b w:val="0"/>
                <w:bCs/>
                <w:sz w:val="10"/>
                <w:szCs w:val="10"/>
              </w:rPr>
            </w:pPr>
          </w:p>
        </w:tc>
      </w:tr>
      <w:tr w:rsidR="006040FD" w:rsidRPr="00775DC6" w14:paraId="6EF971A6" w14:textId="77777777" w:rsidTr="009A1B05">
        <w:trPr>
          <w:trHeight w:val="39"/>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14:paraId="5F7F14EF" w14:textId="77777777" w:rsidR="006040FD" w:rsidRPr="00775DC6" w:rsidRDefault="006040FD" w:rsidP="00172D1B">
            <w:pPr>
              <w:pStyle w:val="aff5"/>
              <w:spacing w:after="0" w:line="240" w:lineRule="auto"/>
              <w:jc w:val="both"/>
              <w:rPr>
                <w:sz w:val="4"/>
                <w:szCs w:val="4"/>
              </w:rPr>
            </w:pPr>
          </w:p>
        </w:tc>
        <w:tc>
          <w:tcPr>
            <w:tcW w:w="5355" w:type="dxa"/>
            <w:gridSpan w:val="10"/>
            <w:tcBorders>
              <w:top w:val="single" w:sz="2" w:space="0" w:color="FFFFFF"/>
              <w:left w:val="single" w:sz="4" w:space="0" w:color="FFFFFF" w:themeColor="background1"/>
              <w:right w:val="single" w:sz="4" w:space="0" w:color="FFFFFF" w:themeColor="background1"/>
            </w:tcBorders>
          </w:tcPr>
          <w:p w14:paraId="2952F7CE" w14:textId="77777777" w:rsidR="006040FD" w:rsidRPr="00775DC6" w:rsidRDefault="006040FD" w:rsidP="00172D1B">
            <w:pPr>
              <w:pStyle w:val="aff5"/>
              <w:spacing w:after="0" w:line="240" w:lineRule="auto"/>
              <w:jc w:val="both"/>
              <w:rPr>
                <w:sz w:val="4"/>
                <w:szCs w:val="4"/>
              </w:rPr>
            </w:pPr>
          </w:p>
        </w:tc>
      </w:tr>
      <w:tr w:rsidR="006040FD" w:rsidRPr="00775DC6" w14:paraId="7DF91072" w14:textId="77777777" w:rsidTr="009A1B05">
        <w:trPr>
          <w:trHeight w:val="192"/>
        </w:trPr>
        <w:tc>
          <w:tcPr>
            <w:tcW w:w="4531" w:type="dxa"/>
            <w:gridSpan w:val="2"/>
            <w:tcBorders>
              <w:top w:val="single" w:sz="4" w:space="0" w:color="FFFFFF"/>
              <w:left w:val="single" w:sz="4" w:space="0" w:color="FFFFFF"/>
              <w:bottom w:val="single" w:sz="4" w:space="0" w:color="FFFFFF"/>
            </w:tcBorders>
          </w:tcPr>
          <w:p w14:paraId="7289E902" w14:textId="70773526" w:rsidR="006040FD" w:rsidRPr="00775DC6" w:rsidRDefault="006040FD" w:rsidP="00172D1B">
            <w:pPr>
              <w:pStyle w:val="aff5"/>
              <w:spacing w:after="0" w:line="240" w:lineRule="auto"/>
              <w:jc w:val="left"/>
              <w:rPr>
                <w:szCs w:val="24"/>
              </w:rPr>
            </w:pPr>
            <w:r w:rsidRPr="00775DC6">
              <w:rPr>
                <w:b w:val="0"/>
                <w:bCs/>
                <w:szCs w:val="24"/>
              </w:rPr>
              <w:t>Фамилия*:</w:t>
            </w:r>
          </w:p>
        </w:tc>
        <w:tc>
          <w:tcPr>
            <w:tcW w:w="5355" w:type="dxa"/>
            <w:gridSpan w:val="10"/>
          </w:tcPr>
          <w:p w14:paraId="2FBCEDBC" w14:textId="77777777" w:rsidR="006040FD" w:rsidRPr="00775DC6" w:rsidRDefault="006040FD" w:rsidP="00172D1B">
            <w:pPr>
              <w:pStyle w:val="aff5"/>
              <w:spacing w:after="0" w:line="240" w:lineRule="auto"/>
              <w:jc w:val="both"/>
              <w:rPr>
                <w:sz w:val="8"/>
                <w:szCs w:val="8"/>
              </w:rPr>
            </w:pPr>
          </w:p>
        </w:tc>
      </w:tr>
      <w:tr w:rsidR="006040FD" w:rsidRPr="00775DC6" w14:paraId="33CF8749" w14:textId="77777777" w:rsidTr="009A1B05">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56F8ECBC" w14:textId="77777777" w:rsidR="006040FD" w:rsidRPr="00775DC6" w:rsidRDefault="006040FD" w:rsidP="00172D1B">
            <w:pPr>
              <w:pStyle w:val="aff5"/>
              <w:spacing w:after="0" w:line="240" w:lineRule="auto"/>
              <w:jc w:val="both"/>
              <w:rPr>
                <w:sz w:val="4"/>
                <w:szCs w:val="4"/>
              </w:rPr>
            </w:pPr>
          </w:p>
        </w:tc>
        <w:tc>
          <w:tcPr>
            <w:tcW w:w="5355" w:type="dxa"/>
            <w:gridSpan w:val="10"/>
            <w:tcBorders>
              <w:left w:val="single" w:sz="4" w:space="0" w:color="FFFFFF"/>
              <w:right w:val="single" w:sz="4" w:space="0" w:color="FFFFFF" w:themeColor="background1"/>
            </w:tcBorders>
          </w:tcPr>
          <w:p w14:paraId="269EC3F0" w14:textId="77777777" w:rsidR="006040FD" w:rsidRPr="00775DC6" w:rsidRDefault="006040FD" w:rsidP="00172D1B">
            <w:pPr>
              <w:pStyle w:val="aff5"/>
              <w:spacing w:after="0" w:line="240" w:lineRule="auto"/>
              <w:jc w:val="both"/>
              <w:rPr>
                <w:sz w:val="4"/>
                <w:szCs w:val="4"/>
              </w:rPr>
            </w:pPr>
          </w:p>
        </w:tc>
      </w:tr>
      <w:tr w:rsidR="006040FD" w:rsidRPr="00775DC6" w14:paraId="45011321" w14:textId="77777777" w:rsidTr="009A1B05">
        <w:trPr>
          <w:trHeight w:val="192"/>
        </w:trPr>
        <w:tc>
          <w:tcPr>
            <w:tcW w:w="4531" w:type="dxa"/>
            <w:gridSpan w:val="2"/>
            <w:tcBorders>
              <w:top w:val="single" w:sz="4" w:space="0" w:color="FFFFFF"/>
              <w:left w:val="single" w:sz="4" w:space="0" w:color="FFFFFF"/>
              <w:bottom w:val="single" w:sz="4" w:space="0" w:color="FFFFFF"/>
            </w:tcBorders>
          </w:tcPr>
          <w:p w14:paraId="3B85BEBB" w14:textId="283EDD6E" w:rsidR="006040FD" w:rsidRPr="00775DC6" w:rsidRDefault="006040FD" w:rsidP="00172D1B">
            <w:pPr>
              <w:pStyle w:val="aff5"/>
              <w:spacing w:after="0" w:line="240" w:lineRule="auto"/>
              <w:jc w:val="both"/>
              <w:rPr>
                <w:szCs w:val="24"/>
              </w:rPr>
            </w:pPr>
            <w:r w:rsidRPr="00775DC6">
              <w:rPr>
                <w:b w:val="0"/>
                <w:bCs/>
                <w:szCs w:val="24"/>
              </w:rPr>
              <w:t>Имя*:</w:t>
            </w:r>
          </w:p>
        </w:tc>
        <w:tc>
          <w:tcPr>
            <w:tcW w:w="5355" w:type="dxa"/>
            <w:gridSpan w:val="10"/>
            <w:tcBorders>
              <w:right w:val="single" w:sz="4" w:space="0" w:color="auto"/>
            </w:tcBorders>
          </w:tcPr>
          <w:p w14:paraId="14F2E327" w14:textId="77777777" w:rsidR="006040FD" w:rsidRPr="00775DC6" w:rsidRDefault="006040FD" w:rsidP="00172D1B">
            <w:pPr>
              <w:pStyle w:val="aff5"/>
              <w:spacing w:after="0" w:line="240" w:lineRule="auto"/>
              <w:jc w:val="both"/>
              <w:rPr>
                <w:sz w:val="8"/>
                <w:szCs w:val="8"/>
              </w:rPr>
            </w:pPr>
          </w:p>
        </w:tc>
      </w:tr>
      <w:tr w:rsidR="006040FD" w:rsidRPr="00775DC6" w14:paraId="38D71D6F" w14:textId="77777777" w:rsidTr="009A1B05">
        <w:trPr>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14:paraId="5547A929" w14:textId="77777777" w:rsidR="006040FD" w:rsidRPr="00775DC6" w:rsidRDefault="006040FD" w:rsidP="00172D1B">
            <w:pPr>
              <w:pStyle w:val="aff5"/>
              <w:spacing w:after="0" w:line="240" w:lineRule="auto"/>
              <w:jc w:val="both"/>
              <w:rPr>
                <w:sz w:val="4"/>
                <w:szCs w:val="4"/>
              </w:rPr>
            </w:pPr>
          </w:p>
        </w:tc>
        <w:tc>
          <w:tcPr>
            <w:tcW w:w="5355" w:type="dxa"/>
            <w:gridSpan w:val="10"/>
            <w:tcBorders>
              <w:left w:val="single" w:sz="4" w:space="0" w:color="FFFFFF"/>
              <w:right w:val="single" w:sz="4" w:space="0" w:color="FFFFFF" w:themeColor="background1"/>
            </w:tcBorders>
          </w:tcPr>
          <w:p w14:paraId="3931715F" w14:textId="77777777" w:rsidR="006040FD" w:rsidRPr="00775DC6" w:rsidRDefault="006040FD" w:rsidP="00172D1B">
            <w:pPr>
              <w:pStyle w:val="aff5"/>
              <w:spacing w:after="0" w:line="240" w:lineRule="auto"/>
              <w:jc w:val="both"/>
              <w:rPr>
                <w:sz w:val="4"/>
                <w:szCs w:val="4"/>
              </w:rPr>
            </w:pPr>
          </w:p>
        </w:tc>
      </w:tr>
      <w:tr w:rsidR="006040FD" w:rsidRPr="00775DC6" w14:paraId="5CA07C57" w14:textId="77777777" w:rsidTr="009A1B05">
        <w:trPr>
          <w:trHeight w:val="109"/>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F90EF96" w14:textId="49B13A6C" w:rsidR="006040FD" w:rsidRPr="00775DC6" w:rsidRDefault="006040FD" w:rsidP="00172D1B">
            <w:pPr>
              <w:pStyle w:val="aff5"/>
              <w:spacing w:after="0" w:line="240" w:lineRule="auto"/>
              <w:jc w:val="both"/>
              <w:rPr>
                <w:szCs w:val="24"/>
              </w:rPr>
            </w:pPr>
            <w:r w:rsidRPr="00775DC6">
              <w:rPr>
                <w:b w:val="0"/>
                <w:bCs/>
                <w:szCs w:val="24"/>
              </w:rPr>
              <w:t>Отчество (при наличии):</w:t>
            </w:r>
          </w:p>
        </w:tc>
        <w:tc>
          <w:tcPr>
            <w:tcW w:w="5355" w:type="dxa"/>
            <w:gridSpan w:val="10"/>
            <w:tcBorders>
              <w:top w:val="single" w:sz="4" w:space="0" w:color="auto"/>
              <w:left w:val="single" w:sz="4" w:space="0" w:color="auto"/>
              <w:bottom w:val="single" w:sz="4" w:space="0" w:color="000000" w:themeColor="text1"/>
            </w:tcBorders>
          </w:tcPr>
          <w:p w14:paraId="6644132C" w14:textId="77777777" w:rsidR="006040FD" w:rsidRPr="00775DC6" w:rsidRDefault="006040FD" w:rsidP="00172D1B">
            <w:pPr>
              <w:pStyle w:val="aff5"/>
              <w:spacing w:after="0" w:line="240" w:lineRule="auto"/>
              <w:jc w:val="both"/>
              <w:rPr>
                <w:sz w:val="8"/>
                <w:szCs w:val="8"/>
              </w:rPr>
            </w:pPr>
          </w:p>
        </w:tc>
      </w:tr>
      <w:tr w:rsidR="006040FD" w:rsidRPr="00775DC6" w14:paraId="31AF32FD" w14:textId="24507E20" w:rsidTr="009A1B05">
        <w:trPr>
          <w:trHeight w:val="47"/>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6B42ABB" w14:textId="77777777" w:rsidR="006040FD" w:rsidRPr="00775DC6" w:rsidRDefault="006040FD" w:rsidP="00172D1B">
            <w:pPr>
              <w:pStyle w:val="aff5"/>
              <w:spacing w:after="0" w:line="240" w:lineRule="auto"/>
              <w:jc w:val="both"/>
              <w:rPr>
                <w:b w:val="0"/>
                <w:bCs/>
                <w:sz w:val="4"/>
                <w:szCs w:val="4"/>
              </w:rPr>
            </w:pPr>
          </w:p>
        </w:tc>
        <w:tc>
          <w:tcPr>
            <w:tcW w:w="5355" w:type="dxa"/>
            <w:gridSpan w:val="10"/>
            <w:tcBorders>
              <w:top w:val="single" w:sz="4" w:space="0" w:color="000000" w:themeColor="text1"/>
              <w:left w:val="single" w:sz="4" w:space="0" w:color="FFFFFF"/>
              <w:bottom w:val="single" w:sz="4" w:space="0" w:color="auto"/>
              <w:right w:val="single" w:sz="4" w:space="0" w:color="FFFFFF"/>
            </w:tcBorders>
          </w:tcPr>
          <w:p w14:paraId="3F03530A" w14:textId="77777777" w:rsidR="006040FD" w:rsidRPr="00775DC6" w:rsidRDefault="006040FD" w:rsidP="00172D1B">
            <w:pPr>
              <w:pStyle w:val="aff5"/>
              <w:spacing w:after="0" w:line="240" w:lineRule="auto"/>
              <w:jc w:val="both"/>
              <w:rPr>
                <w:sz w:val="4"/>
                <w:szCs w:val="4"/>
              </w:rPr>
            </w:pPr>
          </w:p>
        </w:tc>
      </w:tr>
      <w:tr w:rsidR="006040FD" w:rsidRPr="00775DC6" w14:paraId="7B25EA14" w14:textId="77777777" w:rsidTr="009A1B05">
        <w:trPr>
          <w:trHeight w:val="117"/>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6D0666E" w14:textId="6539CBF9" w:rsidR="006040FD" w:rsidRPr="00775DC6" w:rsidRDefault="006040FD" w:rsidP="00172D1B">
            <w:pPr>
              <w:pStyle w:val="aff5"/>
              <w:spacing w:after="0" w:line="240" w:lineRule="auto"/>
              <w:jc w:val="both"/>
              <w:rPr>
                <w:b w:val="0"/>
                <w:bCs/>
                <w:szCs w:val="24"/>
              </w:rPr>
            </w:pPr>
            <w:r w:rsidRPr="00775DC6">
              <w:rPr>
                <w:b w:val="0"/>
                <w:bCs/>
                <w:szCs w:val="24"/>
              </w:rPr>
              <w:t>Вид документа, удостоверяющего личность*:</w:t>
            </w:r>
          </w:p>
        </w:tc>
        <w:tc>
          <w:tcPr>
            <w:tcW w:w="5355" w:type="dxa"/>
            <w:gridSpan w:val="10"/>
            <w:tcBorders>
              <w:top w:val="single" w:sz="4" w:space="0" w:color="auto"/>
              <w:left w:val="single" w:sz="4" w:space="0" w:color="auto"/>
              <w:bottom w:val="single" w:sz="4" w:space="0" w:color="auto"/>
            </w:tcBorders>
          </w:tcPr>
          <w:p w14:paraId="1A81A865" w14:textId="77777777" w:rsidR="006040FD" w:rsidRPr="00775DC6" w:rsidRDefault="006040FD" w:rsidP="00172D1B">
            <w:pPr>
              <w:pStyle w:val="aff5"/>
              <w:spacing w:after="0" w:line="240" w:lineRule="auto"/>
              <w:jc w:val="both"/>
              <w:rPr>
                <w:sz w:val="8"/>
                <w:szCs w:val="8"/>
              </w:rPr>
            </w:pPr>
          </w:p>
        </w:tc>
      </w:tr>
      <w:tr w:rsidR="006040FD" w:rsidRPr="00775DC6" w14:paraId="0DDF4DAD" w14:textId="77777777" w:rsidTr="009A1B05">
        <w:trPr>
          <w:trHeight w:val="1359"/>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971ADE2" w14:textId="4A664D9E" w:rsidR="006040FD" w:rsidRPr="00775DC6" w:rsidRDefault="006040FD" w:rsidP="00172D1B">
            <w:pPr>
              <w:pStyle w:val="aff5"/>
              <w:spacing w:after="0" w:line="240" w:lineRule="auto"/>
              <w:jc w:val="both"/>
              <w:rPr>
                <w:b w:val="0"/>
                <w:bCs/>
                <w:sz w:val="22"/>
              </w:rPr>
            </w:pPr>
            <w:r w:rsidRPr="00775DC6">
              <w:rPr>
                <w:b w:val="0"/>
                <w:bCs/>
                <w:iCs/>
                <w:sz w:val="22"/>
                <w:u w:val="single"/>
              </w:rPr>
              <w:t>Обращаем внимание</w:t>
            </w:r>
            <w:r w:rsidRPr="00775DC6">
              <w:rPr>
                <w:b w:val="0"/>
                <w:bCs/>
                <w:iCs/>
                <w:sz w:val="22"/>
              </w:rPr>
              <w:t>: перед заполнением рекомендуется ознакомиться с перечнем документ</w:t>
            </w:r>
            <w:r w:rsidR="00DE06DE" w:rsidRPr="00775DC6">
              <w:rPr>
                <w:b w:val="0"/>
                <w:bCs/>
                <w:iCs/>
                <w:sz w:val="22"/>
              </w:rPr>
              <w:t>ов, удостоверяющих личность, в п</w:t>
            </w:r>
            <w:r w:rsidRPr="00775DC6">
              <w:rPr>
                <w:b w:val="0"/>
                <w:bCs/>
                <w:iCs/>
                <w:sz w:val="22"/>
              </w:rPr>
              <w:t>риложении 6 Административного регламента</w:t>
            </w: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28991C" w14:textId="77777777" w:rsidR="006040FD" w:rsidRPr="00775DC6" w:rsidRDefault="006040FD" w:rsidP="00172D1B">
            <w:pPr>
              <w:pStyle w:val="aff5"/>
              <w:spacing w:after="0" w:line="240" w:lineRule="auto"/>
              <w:jc w:val="both"/>
              <w:rPr>
                <w:sz w:val="8"/>
                <w:szCs w:val="8"/>
              </w:rPr>
            </w:pPr>
          </w:p>
        </w:tc>
        <w:tc>
          <w:tcPr>
            <w:tcW w:w="217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15869121" w14:textId="77777777" w:rsidR="006040FD" w:rsidRPr="00775DC6" w:rsidRDefault="006040FD" w:rsidP="00172D1B">
            <w:pPr>
              <w:pStyle w:val="aff5"/>
              <w:spacing w:after="0" w:line="240" w:lineRule="auto"/>
              <w:jc w:val="both"/>
              <w:rPr>
                <w:sz w:val="8"/>
                <w:szCs w:val="8"/>
              </w:rPr>
            </w:pPr>
          </w:p>
        </w:tc>
        <w:tc>
          <w:tcPr>
            <w:tcW w:w="512"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67A5D2D" w14:textId="77777777" w:rsidR="006040FD" w:rsidRPr="00775DC6" w:rsidRDefault="006040FD" w:rsidP="00172D1B">
            <w:pPr>
              <w:pStyle w:val="aff5"/>
              <w:spacing w:after="0" w:line="240" w:lineRule="auto"/>
              <w:jc w:val="both"/>
              <w:rPr>
                <w:sz w:val="8"/>
                <w:szCs w:val="8"/>
              </w:rPr>
            </w:pPr>
          </w:p>
        </w:tc>
        <w:tc>
          <w:tcPr>
            <w:tcW w:w="1957"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7F557E68" w14:textId="77777777" w:rsidR="006040FD" w:rsidRPr="00775DC6" w:rsidRDefault="006040FD" w:rsidP="00172D1B">
            <w:pPr>
              <w:pStyle w:val="aff5"/>
              <w:spacing w:after="0" w:line="240" w:lineRule="auto"/>
              <w:jc w:val="both"/>
              <w:rPr>
                <w:sz w:val="8"/>
                <w:szCs w:val="8"/>
              </w:rPr>
            </w:pPr>
          </w:p>
        </w:tc>
      </w:tr>
      <w:tr w:rsidR="00B33A68" w:rsidRPr="00775DC6" w14:paraId="589396AC" w14:textId="77777777" w:rsidTr="009A1B05">
        <w:trPr>
          <w:trHeight w:val="12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F91A814" w14:textId="77777777" w:rsidR="00B33A68" w:rsidRPr="00775DC6" w:rsidRDefault="00B33A68" w:rsidP="00172D1B">
            <w:pPr>
              <w:pStyle w:val="aff5"/>
              <w:spacing w:after="0" w:line="240" w:lineRule="auto"/>
              <w:jc w:val="both"/>
              <w:rPr>
                <w:b w:val="0"/>
                <w:bCs/>
                <w:iCs/>
                <w:sz w:val="12"/>
                <w:szCs w:val="12"/>
                <w:u w:val="single"/>
              </w:rPr>
            </w:pP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1EA102A" w14:textId="77777777" w:rsidR="00B33A68" w:rsidRPr="00775DC6" w:rsidRDefault="00B33A68" w:rsidP="00172D1B">
            <w:pPr>
              <w:pStyle w:val="aff5"/>
              <w:spacing w:after="0" w:line="240" w:lineRule="auto"/>
              <w:jc w:val="both"/>
              <w:rPr>
                <w:sz w:val="8"/>
                <w:szCs w:val="8"/>
              </w:rPr>
            </w:pPr>
          </w:p>
        </w:tc>
        <w:tc>
          <w:tcPr>
            <w:tcW w:w="217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5B7AC956" w14:textId="77777777" w:rsidR="00B33A68" w:rsidRPr="00775DC6" w:rsidRDefault="00B33A68" w:rsidP="00172D1B">
            <w:pPr>
              <w:pStyle w:val="aff5"/>
              <w:spacing w:after="0" w:line="240" w:lineRule="auto"/>
              <w:jc w:val="both"/>
              <w:rPr>
                <w:sz w:val="8"/>
                <w:szCs w:val="8"/>
              </w:rPr>
            </w:pPr>
          </w:p>
        </w:tc>
        <w:tc>
          <w:tcPr>
            <w:tcW w:w="512"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08ADD49" w14:textId="77777777" w:rsidR="00B33A68" w:rsidRPr="00775DC6" w:rsidRDefault="00B33A68" w:rsidP="00172D1B">
            <w:pPr>
              <w:pStyle w:val="aff5"/>
              <w:spacing w:after="0" w:line="240" w:lineRule="auto"/>
              <w:jc w:val="both"/>
              <w:rPr>
                <w:sz w:val="8"/>
                <w:szCs w:val="8"/>
              </w:rPr>
            </w:pPr>
          </w:p>
        </w:tc>
        <w:tc>
          <w:tcPr>
            <w:tcW w:w="1957"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3A57E25B" w14:textId="77777777" w:rsidR="00B33A68" w:rsidRPr="00775DC6" w:rsidRDefault="00B33A68" w:rsidP="00172D1B">
            <w:pPr>
              <w:pStyle w:val="aff5"/>
              <w:spacing w:after="0" w:line="240" w:lineRule="auto"/>
              <w:jc w:val="both"/>
              <w:rPr>
                <w:sz w:val="8"/>
                <w:szCs w:val="8"/>
              </w:rPr>
            </w:pPr>
          </w:p>
        </w:tc>
      </w:tr>
      <w:tr w:rsidR="006040FD" w:rsidRPr="00775DC6" w14:paraId="49F1B6E3" w14:textId="158C9CAF" w:rsidTr="009A1B05">
        <w:trPr>
          <w:trHeight w:val="10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D09B5F" w14:textId="6E4B9902" w:rsidR="006040FD" w:rsidRPr="00775DC6" w:rsidRDefault="006040FD" w:rsidP="00172D1B">
            <w:pPr>
              <w:pStyle w:val="aff5"/>
              <w:spacing w:after="0" w:line="240" w:lineRule="auto"/>
              <w:jc w:val="both"/>
              <w:rPr>
                <w:b w:val="0"/>
                <w:bCs/>
                <w:szCs w:val="24"/>
              </w:rPr>
            </w:pPr>
            <w:r w:rsidRPr="00775DC6">
              <w:rPr>
                <w:b w:val="0"/>
                <w:bCs/>
                <w:szCs w:val="24"/>
              </w:rPr>
              <w:t>Реквизиты документа, удостоверяющего личность*:</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E57CCE" w14:textId="06C07145" w:rsidR="006040FD" w:rsidRPr="00775DC6" w:rsidRDefault="006040FD" w:rsidP="00172D1B">
            <w:pPr>
              <w:pStyle w:val="aff5"/>
              <w:spacing w:after="0" w:line="240" w:lineRule="auto"/>
              <w:jc w:val="both"/>
              <w:rPr>
                <w:szCs w:val="24"/>
              </w:rPr>
            </w:pPr>
            <w:r w:rsidRPr="00775DC6">
              <w:rPr>
                <w:b w:val="0"/>
                <w:bCs/>
                <w:szCs w:val="24"/>
              </w:rPr>
              <w:t>дата</w:t>
            </w:r>
          </w:p>
        </w:tc>
        <w:tc>
          <w:tcPr>
            <w:tcW w:w="21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458F705" w14:textId="77777777" w:rsidR="006040FD" w:rsidRPr="00775DC6" w:rsidRDefault="006040FD" w:rsidP="00172D1B">
            <w:pPr>
              <w:pStyle w:val="aff5"/>
              <w:spacing w:after="0" w:line="240" w:lineRule="auto"/>
              <w:jc w:val="both"/>
              <w:rPr>
                <w:sz w:val="8"/>
                <w:szCs w:val="8"/>
              </w:rPr>
            </w:pPr>
          </w:p>
        </w:tc>
        <w:tc>
          <w:tcPr>
            <w:tcW w:w="512" w:type="dxa"/>
            <w:gridSpan w:val="4"/>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7DFC5137" w14:textId="6A97DBFE" w:rsidR="006040FD" w:rsidRPr="00775DC6" w:rsidRDefault="006040FD" w:rsidP="00172D1B">
            <w:pPr>
              <w:pStyle w:val="aff5"/>
              <w:spacing w:after="0" w:line="240" w:lineRule="auto"/>
              <w:jc w:val="both"/>
              <w:rPr>
                <w:szCs w:val="24"/>
              </w:rPr>
            </w:pPr>
            <w:r w:rsidRPr="00775DC6">
              <w:rPr>
                <w:b w:val="0"/>
                <w:bCs/>
                <w:szCs w:val="24"/>
              </w:rPr>
              <w:t>№</w:t>
            </w:r>
          </w:p>
        </w:tc>
        <w:tc>
          <w:tcPr>
            <w:tcW w:w="1957"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4E63AAF5" w14:textId="77777777" w:rsidR="006040FD" w:rsidRPr="00775DC6" w:rsidRDefault="006040FD" w:rsidP="00172D1B">
            <w:pPr>
              <w:pStyle w:val="aff5"/>
              <w:spacing w:after="0" w:line="240" w:lineRule="auto"/>
              <w:jc w:val="both"/>
              <w:rPr>
                <w:sz w:val="8"/>
                <w:szCs w:val="8"/>
              </w:rPr>
            </w:pPr>
          </w:p>
        </w:tc>
      </w:tr>
      <w:tr w:rsidR="006040FD" w:rsidRPr="00775DC6" w14:paraId="68E5F13C" w14:textId="7F44A8AD" w:rsidTr="009A1B05">
        <w:trPr>
          <w:trHeight w:val="43"/>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2FBE77" w14:textId="77777777" w:rsidR="006040FD" w:rsidRPr="00775DC6" w:rsidRDefault="006040FD" w:rsidP="00172D1B">
            <w:pPr>
              <w:pStyle w:val="aff5"/>
              <w:spacing w:after="0" w:line="240" w:lineRule="auto"/>
              <w:jc w:val="both"/>
              <w:rPr>
                <w:b w:val="0"/>
                <w:bCs/>
                <w:sz w:val="4"/>
                <w:szCs w:val="4"/>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AAAE1B" w14:textId="77777777" w:rsidR="006040FD" w:rsidRPr="00775DC6" w:rsidRDefault="006040FD" w:rsidP="00172D1B">
            <w:pPr>
              <w:pStyle w:val="aff5"/>
              <w:spacing w:after="0" w:line="240" w:lineRule="auto"/>
              <w:jc w:val="both"/>
              <w:rPr>
                <w:sz w:val="4"/>
                <w:szCs w:val="4"/>
              </w:rPr>
            </w:pPr>
          </w:p>
        </w:tc>
        <w:tc>
          <w:tcPr>
            <w:tcW w:w="2178" w:type="dxa"/>
            <w:gridSpan w:val="2"/>
            <w:tcBorders>
              <w:top w:val="single" w:sz="4" w:space="0" w:color="000000" w:themeColor="text1"/>
              <w:left w:val="single" w:sz="4" w:space="0" w:color="FFFFFF" w:themeColor="background1"/>
              <w:right w:val="single" w:sz="4" w:space="0" w:color="FFFFFF" w:themeColor="background1"/>
            </w:tcBorders>
          </w:tcPr>
          <w:p w14:paraId="24CC6819" w14:textId="77777777" w:rsidR="006040FD" w:rsidRPr="00775DC6" w:rsidRDefault="006040FD" w:rsidP="00172D1B">
            <w:pPr>
              <w:pStyle w:val="aff5"/>
              <w:spacing w:after="0" w:line="240" w:lineRule="auto"/>
              <w:jc w:val="both"/>
              <w:rPr>
                <w:sz w:val="4"/>
                <w:szCs w:val="4"/>
              </w:rPr>
            </w:pPr>
          </w:p>
        </w:tc>
        <w:tc>
          <w:tcPr>
            <w:tcW w:w="512" w:type="dxa"/>
            <w:gridSpan w:val="4"/>
            <w:tcBorders>
              <w:top w:val="single" w:sz="4" w:space="0" w:color="FFFFFF" w:themeColor="background1"/>
              <w:left w:val="single" w:sz="4" w:space="0" w:color="FFFFFF" w:themeColor="background1"/>
              <w:right w:val="single" w:sz="4" w:space="0" w:color="FFFFFF" w:themeColor="background1"/>
            </w:tcBorders>
          </w:tcPr>
          <w:p w14:paraId="295BEDFF" w14:textId="77777777" w:rsidR="006040FD" w:rsidRPr="00775DC6" w:rsidRDefault="006040FD" w:rsidP="00172D1B">
            <w:pPr>
              <w:pStyle w:val="aff5"/>
              <w:spacing w:after="0" w:line="240" w:lineRule="auto"/>
              <w:jc w:val="both"/>
              <w:rPr>
                <w:sz w:val="4"/>
                <w:szCs w:val="4"/>
              </w:rPr>
            </w:pPr>
          </w:p>
        </w:tc>
        <w:tc>
          <w:tcPr>
            <w:tcW w:w="1957" w:type="dxa"/>
            <w:gridSpan w:val="2"/>
            <w:tcBorders>
              <w:top w:val="single" w:sz="4" w:space="0" w:color="000000" w:themeColor="text1"/>
              <w:left w:val="single" w:sz="4" w:space="0" w:color="FFFFFF" w:themeColor="background1"/>
              <w:right w:val="single" w:sz="4" w:space="0" w:color="FFFFFF" w:themeColor="background1"/>
            </w:tcBorders>
          </w:tcPr>
          <w:p w14:paraId="0807EF6F" w14:textId="77777777" w:rsidR="006040FD" w:rsidRPr="00775DC6" w:rsidRDefault="006040FD" w:rsidP="00172D1B">
            <w:pPr>
              <w:pStyle w:val="aff5"/>
              <w:spacing w:after="0" w:line="240" w:lineRule="auto"/>
              <w:jc w:val="both"/>
              <w:rPr>
                <w:sz w:val="4"/>
                <w:szCs w:val="4"/>
              </w:rPr>
            </w:pPr>
          </w:p>
        </w:tc>
      </w:tr>
      <w:tr w:rsidR="006040FD" w:rsidRPr="00775DC6" w14:paraId="2DB1EE11" w14:textId="77777777" w:rsidTr="009A1B05">
        <w:trPr>
          <w:trHeight w:val="42"/>
        </w:trPr>
        <w:tc>
          <w:tcPr>
            <w:tcW w:w="4531" w:type="dxa"/>
            <w:gridSpan w:val="2"/>
            <w:tcBorders>
              <w:top w:val="single" w:sz="4" w:space="0" w:color="FFFFFF"/>
              <w:left w:val="single" w:sz="4" w:space="0" w:color="FFFFFF"/>
              <w:bottom w:val="single" w:sz="4" w:space="0" w:color="FFFFFF"/>
            </w:tcBorders>
          </w:tcPr>
          <w:p w14:paraId="54A87CDD" w14:textId="0EC18AB9" w:rsidR="006040FD" w:rsidRPr="00775DC6" w:rsidRDefault="006040FD" w:rsidP="00172D1B">
            <w:pPr>
              <w:pStyle w:val="aff5"/>
              <w:spacing w:after="0" w:line="240" w:lineRule="auto"/>
              <w:jc w:val="both"/>
              <w:rPr>
                <w:szCs w:val="24"/>
              </w:rPr>
            </w:pPr>
            <w:r w:rsidRPr="00775DC6">
              <w:rPr>
                <w:b w:val="0"/>
                <w:bCs/>
                <w:szCs w:val="24"/>
              </w:rPr>
              <w:t>Контактный телефон*:</w:t>
            </w:r>
          </w:p>
        </w:tc>
        <w:tc>
          <w:tcPr>
            <w:tcW w:w="5355" w:type="dxa"/>
            <w:gridSpan w:val="10"/>
          </w:tcPr>
          <w:p w14:paraId="5ECB05FF" w14:textId="77777777" w:rsidR="006040FD" w:rsidRPr="00775DC6" w:rsidRDefault="006040FD" w:rsidP="00172D1B">
            <w:pPr>
              <w:pStyle w:val="aff5"/>
              <w:spacing w:after="0" w:line="240" w:lineRule="auto"/>
              <w:jc w:val="both"/>
              <w:rPr>
                <w:sz w:val="8"/>
                <w:szCs w:val="8"/>
              </w:rPr>
            </w:pPr>
          </w:p>
        </w:tc>
      </w:tr>
      <w:tr w:rsidR="006040FD" w:rsidRPr="00775DC6" w14:paraId="6C70950C" w14:textId="77777777" w:rsidTr="009A1B05">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1E06C145" w14:textId="77777777" w:rsidR="006040FD" w:rsidRPr="00775DC6" w:rsidRDefault="006040FD" w:rsidP="00172D1B">
            <w:pPr>
              <w:pStyle w:val="aff5"/>
              <w:spacing w:after="0" w:line="240" w:lineRule="auto"/>
              <w:jc w:val="both"/>
              <w:rPr>
                <w:sz w:val="4"/>
                <w:szCs w:val="4"/>
              </w:rPr>
            </w:pPr>
          </w:p>
        </w:tc>
        <w:tc>
          <w:tcPr>
            <w:tcW w:w="5355" w:type="dxa"/>
            <w:gridSpan w:val="10"/>
            <w:tcBorders>
              <w:left w:val="single" w:sz="4" w:space="0" w:color="FFFFFF"/>
              <w:right w:val="single" w:sz="4" w:space="0" w:color="FFFFFF" w:themeColor="background1"/>
            </w:tcBorders>
          </w:tcPr>
          <w:p w14:paraId="0431254C" w14:textId="77777777" w:rsidR="006040FD" w:rsidRPr="00775DC6" w:rsidRDefault="006040FD" w:rsidP="00172D1B">
            <w:pPr>
              <w:pStyle w:val="aff5"/>
              <w:spacing w:after="0" w:line="240" w:lineRule="auto"/>
              <w:jc w:val="both"/>
              <w:rPr>
                <w:sz w:val="4"/>
                <w:szCs w:val="4"/>
              </w:rPr>
            </w:pPr>
          </w:p>
        </w:tc>
      </w:tr>
      <w:tr w:rsidR="006040FD" w:rsidRPr="00775DC6" w14:paraId="4B6826FB" w14:textId="77777777" w:rsidTr="009A1B05">
        <w:trPr>
          <w:trHeight w:val="152"/>
        </w:trPr>
        <w:tc>
          <w:tcPr>
            <w:tcW w:w="4531" w:type="dxa"/>
            <w:gridSpan w:val="2"/>
            <w:tcBorders>
              <w:top w:val="single" w:sz="4" w:space="0" w:color="FFFFFF"/>
              <w:left w:val="single" w:sz="4" w:space="0" w:color="FFFFFF"/>
              <w:bottom w:val="single" w:sz="2" w:space="0" w:color="FFFFFF" w:themeColor="background1"/>
            </w:tcBorders>
          </w:tcPr>
          <w:p w14:paraId="3612CF4B" w14:textId="31F392CE" w:rsidR="006040FD" w:rsidRPr="00775DC6" w:rsidRDefault="006040FD" w:rsidP="00172D1B">
            <w:pPr>
              <w:pStyle w:val="aff5"/>
              <w:spacing w:after="0" w:line="240" w:lineRule="auto"/>
              <w:jc w:val="both"/>
              <w:rPr>
                <w:szCs w:val="24"/>
              </w:rPr>
            </w:pPr>
            <w:r w:rsidRPr="00775DC6">
              <w:rPr>
                <w:b w:val="0"/>
                <w:bCs/>
                <w:szCs w:val="24"/>
              </w:rPr>
              <w:t>Адрес электронной почты*:</w:t>
            </w:r>
          </w:p>
        </w:tc>
        <w:tc>
          <w:tcPr>
            <w:tcW w:w="5355" w:type="dxa"/>
            <w:gridSpan w:val="10"/>
            <w:tcBorders>
              <w:bottom w:val="single" w:sz="2" w:space="0" w:color="auto"/>
              <w:right w:val="single" w:sz="4" w:space="0" w:color="auto"/>
            </w:tcBorders>
          </w:tcPr>
          <w:p w14:paraId="0AA7334F" w14:textId="77777777" w:rsidR="006040FD" w:rsidRPr="00775DC6" w:rsidRDefault="006040FD" w:rsidP="00172D1B">
            <w:pPr>
              <w:pStyle w:val="aff5"/>
              <w:spacing w:after="0" w:line="240" w:lineRule="auto"/>
              <w:jc w:val="both"/>
              <w:rPr>
                <w:sz w:val="8"/>
                <w:szCs w:val="8"/>
              </w:rPr>
            </w:pPr>
          </w:p>
        </w:tc>
      </w:tr>
      <w:tr w:rsidR="006040FD" w:rsidRPr="00775DC6" w14:paraId="36154B41" w14:textId="77777777" w:rsidTr="009A1B05">
        <w:trPr>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C918845" w14:textId="77777777" w:rsidR="006040FD" w:rsidRPr="00775DC6" w:rsidRDefault="006040FD" w:rsidP="00172D1B">
            <w:pPr>
              <w:pStyle w:val="aff5"/>
              <w:spacing w:after="0" w:line="240" w:lineRule="auto"/>
              <w:jc w:val="both"/>
              <w:rPr>
                <w:b w:val="0"/>
                <w:bCs/>
                <w:sz w:val="2"/>
                <w:szCs w:val="2"/>
              </w:rPr>
            </w:pPr>
          </w:p>
        </w:tc>
        <w:tc>
          <w:tcPr>
            <w:tcW w:w="5355"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257564" w14:textId="77777777" w:rsidR="006040FD" w:rsidRPr="00775DC6" w:rsidRDefault="006040FD" w:rsidP="00172D1B">
            <w:pPr>
              <w:pStyle w:val="aff5"/>
              <w:spacing w:after="0" w:line="240" w:lineRule="auto"/>
              <w:jc w:val="both"/>
              <w:rPr>
                <w:sz w:val="2"/>
                <w:szCs w:val="2"/>
              </w:rPr>
            </w:pPr>
          </w:p>
        </w:tc>
      </w:tr>
      <w:tr w:rsidR="006040FD" w:rsidRPr="00775DC6" w14:paraId="5A2B77FD" w14:textId="77777777" w:rsidTr="009A1B05">
        <w:trPr>
          <w:trHeight w:val="47"/>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056270" w14:textId="77777777" w:rsidR="006040FD" w:rsidRPr="00775DC6" w:rsidRDefault="006040FD" w:rsidP="00172D1B">
            <w:pPr>
              <w:pStyle w:val="aff5"/>
              <w:spacing w:after="0" w:line="240" w:lineRule="auto"/>
              <w:jc w:val="both"/>
              <w:rPr>
                <w:b w:val="0"/>
                <w:bCs/>
                <w:sz w:val="2"/>
                <w:szCs w:val="2"/>
              </w:rPr>
            </w:pP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9E4092" w14:textId="77777777" w:rsidR="006040FD" w:rsidRPr="00775DC6" w:rsidRDefault="006040FD" w:rsidP="00172D1B">
            <w:pPr>
              <w:pStyle w:val="aff5"/>
              <w:spacing w:after="0" w:line="240" w:lineRule="auto"/>
              <w:jc w:val="both"/>
              <w:rPr>
                <w:sz w:val="2"/>
                <w:szCs w:val="2"/>
              </w:rPr>
            </w:pPr>
          </w:p>
        </w:tc>
        <w:tc>
          <w:tcPr>
            <w:tcW w:w="2239" w:type="dxa"/>
            <w:gridSpan w:val="3"/>
            <w:tcBorders>
              <w:top w:val="single" w:sz="2" w:space="0" w:color="FFFFFF" w:themeColor="background1"/>
              <w:left w:val="single" w:sz="2" w:space="0" w:color="FFFFFF" w:themeColor="background1"/>
              <w:right w:val="single" w:sz="2" w:space="0" w:color="FFFFFF" w:themeColor="background1"/>
            </w:tcBorders>
          </w:tcPr>
          <w:p w14:paraId="0E2011BC" w14:textId="77777777" w:rsidR="006040FD" w:rsidRPr="00775DC6" w:rsidRDefault="006040FD" w:rsidP="00172D1B">
            <w:pPr>
              <w:pStyle w:val="aff5"/>
              <w:spacing w:after="0" w:line="240" w:lineRule="auto"/>
              <w:jc w:val="both"/>
              <w:rPr>
                <w:sz w:val="2"/>
                <w:szCs w:val="2"/>
              </w:rPr>
            </w:pPr>
          </w:p>
        </w:tc>
        <w:tc>
          <w:tcPr>
            <w:tcW w:w="451"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5513F6" w14:textId="77777777" w:rsidR="006040FD" w:rsidRPr="00775DC6" w:rsidRDefault="006040FD" w:rsidP="00172D1B">
            <w:pPr>
              <w:pStyle w:val="aff5"/>
              <w:spacing w:after="0" w:line="240" w:lineRule="auto"/>
              <w:jc w:val="both"/>
              <w:rPr>
                <w:sz w:val="2"/>
                <w:szCs w:val="2"/>
              </w:rPr>
            </w:pPr>
          </w:p>
        </w:tc>
        <w:tc>
          <w:tcPr>
            <w:tcW w:w="1957" w:type="dxa"/>
            <w:gridSpan w:val="2"/>
            <w:tcBorders>
              <w:top w:val="single" w:sz="2" w:space="0" w:color="FFFFFF" w:themeColor="background1"/>
              <w:left w:val="single" w:sz="2" w:space="0" w:color="FFFFFF" w:themeColor="background1"/>
              <w:right w:val="single" w:sz="2" w:space="0" w:color="FFFFFF" w:themeColor="background1"/>
            </w:tcBorders>
          </w:tcPr>
          <w:p w14:paraId="7DEBCD2F" w14:textId="77777777" w:rsidR="006040FD" w:rsidRPr="00775DC6" w:rsidRDefault="006040FD" w:rsidP="00172D1B">
            <w:pPr>
              <w:pStyle w:val="aff5"/>
              <w:spacing w:after="0" w:line="240" w:lineRule="auto"/>
              <w:jc w:val="both"/>
              <w:rPr>
                <w:sz w:val="2"/>
                <w:szCs w:val="2"/>
              </w:rPr>
            </w:pPr>
          </w:p>
        </w:tc>
      </w:tr>
      <w:tr w:rsidR="006040FD" w:rsidRPr="00775DC6" w14:paraId="4DDA8D8F" w14:textId="256D2E2D" w:rsidTr="009A1B05">
        <w:trPr>
          <w:trHeight w:val="152"/>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BCB733" w14:textId="69168552" w:rsidR="006040FD" w:rsidRPr="00775DC6" w:rsidRDefault="006040FD" w:rsidP="00172D1B">
            <w:pPr>
              <w:pStyle w:val="aff5"/>
              <w:spacing w:after="0" w:line="240" w:lineRule="auto"/>
              <w:jc w:val="left"/>
              <w:rPr>
                <w:b w:val="0"/>
                <w:bCs/>
                <w:szCs w:val="24"/>
              </w:rPr>
            </w:pPr>
            <w:r w:rsidRPr="00775DC6">
              <w:rPr>
                <w:b w:val="0"/>
                <w:bCs/>
                <w:szCs w:val="24"/>
              </w:rPr>
              <w:t>Реквизиты докумен</w:t>
            </w:r>
            <w:r w:rsidR="001C3194" w:rsidRPr="00775DC6">
              <w:rPr>
                <w:b w:val="0"/>
                <w:bCs/>
                <w:szCs w:val="24"/>
              </w:rPr>
              <w:t>та, удостоверяющего полномочия п</w:t>
            </w:r>
            <w:r w:rsidRPr="00775DC6">
              <w:rPr>
                <w:b w:val="0"/>
                <w:bCs/>
                <w:szCs w:val="24"/>
              </w:rPr>
              <w:t>редставителя Заявителя*:</w:t>
            </w: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42CD0235" w14:textId="082D8E65" w:rsidR="006040FD" w:rsidRPr="00775DC6" w:rsidRDefault="006040FD" w:rsidP="00172D1B">
            <w:pPr>
              <w:pStyle w:val="aff5"/>
              <w:spacing w:after="0" w:line="240" w:lineRule="auto"/>
              <w:ind w:hanging="40"/>
              <w:jc w:val="both"/>
              <w:rPr>
                <w:szCs w:val="24"/>
              </w:rPr>
            </w:pPr>
            <w:r w:rsidRPr="00775DC6">
              <w:rPr>
                <w:b w:val="0"/>
                <w:bCs/>
                <w:szCs w:val="24"/>
              </w:rPr>
              <w:t>дата</w:t>
            </w:r>
          </w:p>
        </w:tc>
        <w:tc>
          <w:tcPr>
            <w:tcW w:w="2239" w:type="dxa"/>
            <w:gridSpan w:val="3"/>
            <w:tcBorders>
              <w:top w:val="single" w:sz="2" w:space="0" w:color="auto"/>
              <w:left w:val="single" w:sz="2" w:space="0" w:color="000000" w:themeColor="text1"/>
              <w:right w:val="single" w:sz="2" w:space="0" w:color="000000" w:themeColor="text1"/>
            </w:tcBorders>
          </w:tcPr>
          <w:p w14:paraId="07D6771C" w14:textId="77777777" w:rsidR="006040FD" w:rsidRPr="00775DC6" w:rsidRDefault="006040FD" w:rsidP="00172D1B">
            <w:pPr>
              <w:pStyle w:val="aff5"/>
              <w:spacing w:after="0" w:line="240" w:lineRule="auto"/>
              <w:jc w:val="both"/>
              <w:rPr>
                <w:sz w:val="8"/>
                <w:szCs w:val="8"/>
              </w:rPr>
            </w:pPr>
          </w:p>
        </w:tc>
        <w:tc>
          <w:tcPr>
            <w:tcW w:w="451" w:type="dxa"/>
            <w:gridSpan w:val="3"/>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A99679A" w14:textId="131437FF" w:rsidR="006040FD" w:rsidRPr="00775DC6" w:rsidRDefault="006040FD" w:rsidP="00172D1B">
            <w:pPr>
              <w:pStyle w:val="aff5"/>
              <w:spacing w:after="0" w:line="240" w:lineRule="auto"/>
              <w:jc w:val="both"/>
              <w:rPr>
                <w:szCs w:val="24"/>
              </w:rPr>
            </w:pPr>
            <w:r w:rsidRPr="00775DC6">
              <w:rPr>
                <w:b w:val="0"/>
                <w:bCs/>
                <w:szCs w:val="24"/>
              </w:rPr>
              <w:t>№</w:t>
            </w:r>
          </w:p>
        </w:tc>
        <w:tc>
          <w:tcPr>
            <w:tcW w:w="1957" w:type="dxa"/>
            <w:gridSpan w:val="2"/>
            <w:tcBorders>
              <w:top w:val="single" w:sz="2" w:space="0" w:color="auto"/>
              <w:left w:val="single" w:sz="2" w:space="0" w:color="000000" w:themeColor="text1"/>
              <w:right w:val="single" w:sz="4" w:space="0" w:color="auto"/>
            </w:tcBorders>
          </w:tcPr>
          <w:p w14:paraId="68914A10" w14:textId="77777777" w:rsidR="006040FD" w:rsidRPr="00775DC6" w:rsidRDefault="006040FD" w:rsidP="00172D1B">
            <w:pPr>
              <w:pStyle w:val="aff5"/>
              <w:spacing w:after="0" w:line="240" w:lineRule="auto"/>
              <w:jc w:val="both"/>
              <w:rPr>
                <w:sz w:val="8"/>
                <w:szCs w:val="8"/>
              </w:rPr>
            </w:pPr>
          </w:p>
        </w:tc>
      </w:tr>
      <w:tr w:rsidR="006040FD" w:rsidRPr="00775DC6" w14:paraId="7E6795E6" w14:textId="77777777" w:rsidTr="009A1B05">
        <w:tblPrEx>
          <w:tblLook w:val="0000" w:firstRow="0" w:lastRow="0" w:firstColumn="0" w:lastColumn="0" w:noHBand="0" w:noVBand="0"/>
        </w:tblPrEx>
        <w:trPr>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45D07C3" w14:textId="5F30E731" w:rsidR="006040FD" w:rsidRPr="00775DC6" w:rsidRDefault="006040FD" w:rsidP="00172D1B">
            <w:pPr>
              <w:pStyle w:val="aff5"/>
              <w:spacing w:after="0" w:line="240" w:lineRule="auto"/>
              <w:jc w:val="both"/>
              <w:rPr>
                <w:sz w:val="10"/>
                <w:szCs w:val="10"/>
              </w:rPr>
            </w:pPr>
          </w:p>
        </w:tc>
        <w:tc>
          <w:tcPr>
            <w:tcW w:w="5355"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FFFAB9E" w14:textId="77777777" w:rsidR="006040FD" w:rsidRPr="00775DC6" w:rsidRDefault="006040FD" w:rsidP="00172D1B">
            <w:pPr>
              <w:pStyle w:val="aff5"/>
              <w:spacing w:after="0" w:line="240" w:lineRule="auto"/>
              <w:jc w:val="both"/>
              <w:rPr>
                <w:sz w:val="8"/>
                <w:szCs w:val="8"/>
              </w:rPr>
            </w:pPr>
          </w:p>
        </w:tc>
      </w:tr>
      <w:tr w:rsidR="006040FD" w:rsidRPr="00775DC6" w14:paraId="595DD696" w14:textId="77777777" w:rsidTr="009A1B05">
        <w:trPr>
          <w:trHeight w:val="192"/>
        </w:trPr>
        <w:tc>
          <w:tcPr>
            <w:tcW w:w="9886" w:type="dxa"/>
            <w:gridSpan w:val="12"/>
            <w:tcBorders>
              <w:top w:val="single" w:sz="4" w:space="0" w:color="FFFFFF"/>
              <w:left w:val="single" w:sz="4" w:space="0" w:color="FFFFFF"/>
              <w:bottom w:val="single" w:sz="4" w:space="0" w:color="FFFFFF" w:themeColor="background1"/>
              <w:right w:val="single" w:sz="2" w:space="0" w:color="FFFFFF"/>
            </w:tcBorders>
          </w:tcPr>
          <w:p w14:paraId="6D82FB41" w14:textId="77777777" w:rsidR="006040FD" w:rsidRPr="00775DC6" w:rsidRDefault="006040FD" w:rsidP="00172D1B">
            <w:pPr>
              <w:pStyle w:val="aff5"/>
              <w:spacing w:after="0" w:line="240" w:lineRule="auto"/>
              <w:jc w:val="both"/>
              <w:rPr>
                <w:sz w:val="8"/>
                <w:szCs w:val="8"/>
              </w:rPr>
            </w:pPr>
          </w:p>
          <w:p w14:paraId="6B7DEF9A" w14:textId="6A9A71E8" w:rsidR="006040FD" w:rsidRPr="00775DC6" w:rsidRDefault="006040FD" w:rsidP="00172D1B">
            <w:pPr>
              <w:pStyle w:val="aff5"/>
              <w:spacing w:after="0" w:line="240" w:lineRule="auto"/>
              <w:jc w:val="both"/>
              <w:rPr>
                <w:szCs w:val="24"/>
              </w:rPr>
            </w:pPr>
            <w:r w:rsidRPr="00775DC6">
              <w:rPr>
                <w:szCs w:val="24"/>
              </w:rPr>
              <w:t>Заявитель (для юридических лиц и индивидуальных предпринимателей) *:</w:t>
            </w:r>
          </w:p>
        </w:tc>
      </w:tr>
      <w:tr w:rsidR="006040FD" w:rsidRPr="00775DC6" w14:paraId="41960676" w14:textId="77777777" w:rsidTr="009A1B05">
        <w:trPr>
          <w:trHeight w:val="42"/>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14:paraId="7FFE2B34" w14:textId="77777777" w:rsidR="006040FD" w:rsidRPr="00775DC6" w:rsidRDefault="006040FD" w:rsidP="00172D1B">
            <w:pPr>
              <w:pStyle w:val="aff5"/>
              <w:spacing w:after="0" w:line="240" w:lineRule="auto"/>
              <w:jc w:val="both"/>
              <w:rPr>
                <w:sz w:val="4"/>
                <w:szCs w:val="4"/>
              </w:rPr>
            </w:pPr>
          </w:p>
        </w:tc>
        <w:tc>
          <w:tcPr>
            <w:tcW w:w="5355" w:type="dxa"/>
            <w:gridSpan w:val="10"/>
            <w:tcBorders>
              <w:top w:val="single" w:sz="2" w:space="0" w:color="FFFFFF"/>
              <w:left w:val="single" w:sz="4" w:space="0" w:color="FFFFFF" w:themeColor="background1"/>
              <w:right w:val="single" w:sz="4" w:space="0" w:color="FFFFFF" w:themeColor="background1"/>
            </w:tcBorders>
          </w:tcPr>
          <w:p w14:paraId="54CC6D9D" w14:textId="77777777" w:rsidR="006040FD" w:rsidRPr="00775DC6" w:rsidRDefault="006040FD" w:rsidP="00172D1B">
            <w:pPr>
              <w:pStyle w:val="aff5"/>
              <w:spacing w:after="0" w:line="240" w:lineRule="auto"/>
              <w:jc w:val="both"/>
              <w:rPr>
                <w:sz w:val="4"/>
                <w:szCs w:val="4"/>
              </w:rPr>
            </w:pPr>
          </w:p>
        </w:tc>
      </w:tr>
      <w:tr w:rsidR="006040FD" w:rsidRPr="00775DC6" w14:paraId="6706BF0A" w14:textId="77777777" w:rsidTr="009A1B05">
        <w:trPr>
          <w:trHeight w:val="39"/>
        </w:trPr>
        <w:tc>
          <w:tcPr>
            <w:tcW w:w="4531" w:type="dxa"/>
            <w:gridSpan w:val="2"/>
            <w:tcBorders>
              <w:top w:val="single" w:sz="4" w:space="0" w:color="FFFFFF"/>
              <w:left w:val="single" w:sz="4" w:space="0" w:color="FFFFFF"/>
              <w:bottom w:val="single" w:sz="4" w:space="0" w:color="FFFFFF" w:themeColor="background1"/>
            </w:tcBorders>
          </w:tcPr>
          <w:p w14:paraId="3382C252" w14:textId="09DDF630" w:rsidR="006040FD" w:rsidRPr="00775DC6" w:rsidRDefault="006040FD" w:rsidP="00172D1B">
            <w:pPr>
              <w:pStyle w:val="aff5"/>
              <w:spacing w:after="0" w:line="240" w:lineRule="auto"/>
              <w:jc w:val="left"/>
              <w:rPr>
                <w:b w:val="0"/>
                <w:bCs/>
                <w:szCs w:val="24"/>
              </w:rPr>
            </w:pPr>
            <w:r w:rsidRPr="00775DC6">
              <w:rPr>
                <w:b w:val="0"/>
                <w:bCs/>
                <w:szCs w:val="24"/>
              </w:rPr>
              <w:t>Заявитель*:</w:t>
            </w:r>
          </w:p>
        </w:tc>
        <w:tc>
          <w:tcPr>
            <w:tcW w:w="5355" w:type="dxa"/>
            <w:gridSpan w:val="10"/>
            <w:tcBorders>
              <w:bottom w:val="single" w:sz="4" w:space="0" w:color="auto"/>
            </w:tcBorders>
          </w:tcPr>
          <w:p w14:paraId="3A659B62" w14:textId="77777777" w:rsidR="006040FD" w:rsidRPr="00775DC6" w:rsidRDefault="006040FD" w:rsidP="00172D1B">
            <w:pPr>
              <w:pStyle w:val="aff5"/>
              <w:spacing w:after="0" w:line="240" w:lineRule="auto"/>
              <w:jc w:val="both"/>
              <w:rPr>
                <w:sz w:val="8"/>
                <w:szCs w:val="8"/>
              </w:rPr>
            </w:pPr>
          </w:p>
        </w:tc>
      </w:tr>
      <w:tr w:rsidR="006040FD" w:rsidRPr="00775DC6" w14:paraId="426D65DD" w14:textId="77777777" w:rsidTr="009A1B05">
        <w:trPr>
          <w:trHeight w:val="53"/>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52D3FB3" w14:textId="77777777" w:rsidR="006040FD" w:rsidRPr="00775DC6" w:rsidRDefault="006040FD" w:rsidP="00172D1B">
            <w:pPr>
              <w:pStyle w:val="aff5"/>
              <w:spacing w:after="0" w:line="240" w:lineRule="auto"/>
              <w:jc w:val="both"/>
              <w:rPr>
                <w:b w:val="0"/>
                <w:bCs/>
                <w:iCs/>
                <w:sz w:val="22"/>
                <w:u w:val="single"/>
                <w:lang w:eastAsia="ru-RU"/>
              </w:rPr>
            </w:pPr>
            <w:r w:rsidRPr="00775DC6">
              <w:rPr>
                <w:b w:val="0"/>
                <w:bCs/>
                <w:iCs/>
                <w:sz w:val="22"/>
                <w:u w:val="single"/>
                <w:lang w:eastAsia="ru-RU"/>
              </w:rPr>
              <w:t>Выбор из типовых значений:</w:t>
            </w:r>
          </w:p>
          <w:p w14:paraId="23F1744B" w14:textId="7468524D" w:rsidR="006040FD" w:rsidRPr="00775DC6" w:rsidRDefault="006040FD" w:rsidP="00172D1B">
            <w:pPr>
              <w:pStyle w:val="aff5"/>
              <w:spacing w:after="0" w:line="240" w:lineRule="auto"/>
              <w:jc w:val="both"/>
              <w:rPr>
                <w:b w:val="0"/>
                <w:bCs/>
                <w:iCs/>
                <w:sz w:val="22"/>
                <w:lang w:eastAsia="ru-RU"/>
              </w:rPr>
            </w:pPr>
            <w:r w:rsidRPr="00775DC6">
              <w:rPr>
                <w:b w:val="0"/>
                <w:bCs/>
                <w:iCs/>
                <w:sz w:val="22"/>
                <w:lang w:eastAsia="ru-RU"/>
              </w:rPr>
              <w:lastRenderedPageBreak/>
              <w:t xml:space="preserve">правообладатель здания (строения, сооружения) - объекта капитального строительства </w:t>
            </w:r>
          </w:p>
          <w:p w14:paraId="48E4C86A" w14:textId="548CCCC0" w:rsidR="006040FD" w:rsidRPr="00775DC6" w:rsidRDefault="006040FD" w:rsidP="00172D1B">
            <w:pPr>
              <w:pStyle w:val="aff5"/>
              <w:spacing w:after="0" w:line="240" w:lineRule="auto"/>
              <w:jc w:val="left"/>
              <w:rPr>
                <w:b w:val="0"/>
                <w:bCs/>
                <w:iCs/>
                <w:sz w:val="22"/>
                <w:lang w:eastAsia="ru-RU"/>
              </w:rPr>
            </w:pPr>
            <w:r w:rsidRPr="00775DC6">
              <w:rPr>
                <w:b w:val="0"/>
                <w:bCs/>
                <w:iCs/>
                <w:sz w:val="22"/>
                <w:lang w:eastAsia="ru-RU"/>
              </w:rPr>
              <w:t>или</w:t>
            </w:r>
          </w:p>
          <w:p w14:paraId="10E3B435" w14:textId="321CC2A9" w:rsidR="006040FD" w:rsidRPr="00775DC6" w:rsidRDefault="00534696" w:rsidP="00172D1B">
            <w:pPr>
              <w:pStyle w:val="aff5"/>
              <w:spacing w:after="0" w:line="240" w:lineRule="auto"/>
              <w:jc w:val="both"/>
              <w:rPr>
                <w:b w:val="0"/>
                <w:bCs/>
                <w:iCs/>
                <w:sz w:val="22"/>
                <w:lang w:eastAsia="ru-RU"/>
              </w:rPr>
            </w:pPr>
            <w:r w:rsidRPr="00775DC6">
              <w:rPr>
                <w:b w:val="0"/>
                <w:bCs/>
                <w:iCs/>
                <w:sz w:val="22"/>
                <w:lang w:eastAsia="ru-RU"/>
              </w:rPr>
              <w:t>лицо, являюще</w:t>
            </w:r>
            <w:r w:rsidR="006040FD" w:rsidRPr="00775DC6">
              <w:rPr>
                <w:b w:val="0"/>
                <w:bCs/>
                <w:iCs/>
                <w:sz w:val="22"/>
                <w:lang w:eastAsia="ru-RU"/>
              </w:rPr>
              <w:t>еся правообладателем помещения в объекте капитального строительства</w:t>
            </w:r>
          </w:p>
          <w:p w14:paraId="3897B239" w14:textId="3569C084" w:rsidR="006040FD" w:rsidRPr="00775DC6" w:rsidRDefault="006040FD" w:rsidP="00172D1B">
            <w:pPr>
              <w:pStyle w:val="aff5"/>
              <w:spacing w:after="0" w:line="240" w:lineRule="auto"/>
              <w:jc w:val="left"/>
              <w:rPr>
                <w:b w:val="0"/>
                <w:bCs/>
                <w:iCs/>
                <w:sz w:val="22"/>
                <w:lang w:eastAsia="ru-RU"/>
              </w:rPr>
            </w:pPr>
            <w:r w:rsidRPr="00775DC6">
              <w:rPr>
                <w:b w:val="0"/>
                <w:bCs/>
                <w:iCs/>
                <w:sz w:val="22"/>
                <w:lang w:eastAsia="ru-RU"/>
              </w:rPr>
              <w:t>или</w:t>
            </w:r>
          </w:p>
          <w:p w14:paraId="15340B11" w14:textId="2C32298B" w:rsidR="006040FD" w:rsidRPr="00775DC6" w:rsidRDefault="006040FD" w:rsidP="00172D1B">
            <w:pPr>
              <w:pStyle w:val="aff5"/>
              <w:spacing w:after="0" w:line="240" w:lineRule="auto"/>
              <w:jc w:val="both"/>
              <w:rPr>
                <w:b w:val="0"/>
                <w:bCs/>
                <w:iCs/>
                <w:sz w:val="22"/>
                <w:lang w:eastAsia="ru-RU"/>
              </w:rPr>
            </w:pPr>
            <w:r w:rsidRPr="00775DC6">
              <w:rPr>
                <w:b w:val="0"/>
                <w:bCs/>
                <w:iCs/>
                <w:sz w:val="22"/>
                <w:lang w:eastAsia="ru-RU"/>
              </w:rPr>
              <w:t xml:space="preserve">подрядная организация, определенная региональным оператором в соответствии </w:t>
            </w:r>
            <w:r w:rsidR="001D3899" w:rsidRPr="00775DC6">
              <w:rPr>
                <w:b w:val="0"/>
                <w:bCs/>
                <w:iCs/>
                <w:sz w:val="22"/>
                <w:lang w:eastAsia="ru-RU"/>
              </w:rPr>
              <w:br/>
            </w:r>
            <w:r w:rsidRPr="00775DC6">
              <w:rPr>
                <w:b w:val="0"/>
                <w:bCs/>
                <w:iCs/>
                <w:sz w:val="22"/>
                <w:lang w:eastAsia="ru-RU"/>
              </w:rPr>
              <w:t xml:space="preserve">с законодательством Российской Федерации, законодательством Московской области, </w:t>
            </w:r>
            <w:r w:rsidR="00C65690">
              <w:rPr>
                <w:b w:val="0"/>
                <w:bCs/>
                <w:iCs/>
                <w:sz w:val="22"/>
                <w:lang w:eastAsia="ru-RU"/>
              </w:rPr>
              <w:t xml:space="preserve">                       </w:t>
            </w:r>
            <w:r w:rsidRPr="00775DC6">
              <w:rPr>
                <w:b w:val="0"/>
                <w:bCs/>
                <w:iCs/>
                <w:sz w:val="22"/>
                <w:lang w:eastAsia="ru-RU"/>
              </w:rPr>
              <w:t xml:space="preserve">в том числе в соответствии с </w:t>
            </w:r>
            <w:r w:rsidRPr="00775DC6">
              <w:rPr>
                <w:b w:val="0"/>
                <w:bCs/>
                <w:iCs/>
                <w:sz w:val="22"/>
              </w:rPr>
              <w:t xml:space="preserve">Законом Московской области от 01.07.2013 № 66/2013-ОЗ «Об организации проведения капитального ремонта общего имущества </w:t>
            </w:r>
            <w:r w:rsidR="001D3899" w:rsidRPr="00775DC6">
              <w:rPr>
                <w:b w:val="0"/>
                <w:bCs/>
                <w:iCs/>
                <w:sz w:val="22"/>
              </w:rPr>
              <w:br/>
            </w:r>
            <w:r w:rsidRPr="00775DC6">
              <w:rPr>
                <w:b w:val="0"/>
                <w:bCs/>
                <w:iCs/>
                <w:sz w:val="22"/>
              </w:rPr>
              <w:t>в многоквартирных домах, расположенных</w:t>
            </w:r>
            <w:r w:rsidR="00C65690">
              <w:rPr>
                <w:b w:val="0"/>
                <w:bCs/>
                <w:iCs/>
                <w:sz w:val="22"/>
              </w:rPr>
              <w:t xml:space="preserve">       </w:t>
            </w:r>
            <w:r w:rsidRPr="00775DC6">
              <w:rPr>
                <w:b w:val="0"/>
                <w:bCs/>
                <w:iCs/>
                <w:sz w:val="22"/>
              </w:rPr>
              <w:t xml:space="preserve"> на территории Московской области», нормативными правовыми актами </w:t>
            </w:r>
            <w:r w:rsidRPr="00775DC6">
              <w:rPr>
                <w:b w:val="0"/>
                <w:bCs/>
                <w:iCs/>
                <w:sz w:val="22"/>
                <w:lang w:eastAsia="ru-RU"/>
              </w:rPr>
              <w:t xml:space="preserve">муниципального образования для оказания услуг и (или) выполнения работ </w:t>
            </w:r>
            <w:r w:rsidR="00C65690">
              <w:rPr>
                <w:b w:val="0"/>
                <w:bCs/>
                <w:iCs/>
                <w:sz w:val="22"/>
                <w:lang w:eastAsia="ru-RU"/>
              </w:rPr>
              <w:t xml:space="preserve">                                      </w:t>
            </w:r>
            <w:r w:rsidRPr="00775DC6">
              <w:rPr>
                <w:b w:val="0"/>
                <w:bCs/>
                <w:iCs/>
                <w:sz w:val="22"/>
                <w:lang w:eastAsia="ru-RU"/>
              </w:rPr>
              <w:t xml:space="preserve">по капитальному ремонту общего имущества </w:t>
            </w:r>
            <w:r w:rsidR="001D3899" w:rsidRPr="00775DC6">
              <w:rPr>
                <w:b w:val="0"/>
                <w:bCs/>
                <w:iCs/>
                <w:sz w:val="22"/>
                <w:lang w:eastAsia="ru-RU"/>
              </w:rPr>
              <w:br/>
            </w:r>
            <w:r w:rsidRPr="00775DC6">
              <w:rPr>
                <w:b w:val="0"/>
                <w:bCs/>
                <w:iCs/>
                <w:sz w:val="22"/>
                <w:lang w:eastAsia="ru-RU"/>
              </w:rPr>
              <w:t xml:space="preserve">в многоквартирном доме </w:t>
            </w:r>
          </w:p>
          <w:p w14:paraId="5DCF7550" w14:textId="08993B6F" w:rsidR="006040FD" w:rsidRPr="00775DC6" w:rsidRDefault="006040FD" w:rsidP="00172D1B">
            <w:pPr>
              <w:pStyle w:val="aff5"/>
              <w:spacing w:after="0" w:line="240" w:lineRule="auto"/>
              <w:jc w:val="left"/>
              <w:rPr>
                <w:b w:val="0"/>
                <w:bCs/>
                <w:sz w:val="22"/>
              </w:rPr>
            </w:pPr>
          </w:p>
        </w:tc>
        <w:tc>
          <w:tcPr>
            <w:tcW w:w="5355"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7AD46D2E" w14:textId="77777777" w:rsidR="006040FD" w:rsidRPr="00775DC6" w:rsidRDefault="006040FD" w:rsidP="00172D1B">
            <w:pPr>
              <w:pStyle w:val="aff5"/>
              <w:spacing w:after="0" w:line="240" w:lineRule="auto"/>
              <w:jc w:val="both"/>
              <w:rPr>
                <w:sz w:val="4"/>
                <w:szCs w:val="4"/>
              </w:rPr>
            </w:pPr>
          </w:p>
        </w:tc>
      </w:tr>
      <w:tr w:rsidR="006040FD" w:rsidRPr="00775DC6" w14:paraId="65D1FC30" w14:textId="77777777" w:rsidTr="009A1B05">
        <w:trPr>
          <w:trHeight w:val="184"/>
        </w:trPr>
        <w:tc>
          <w:tcPr>
            <w:tcW w:w="4531" w:type="dxa"/>
            <w:gridSpan w:val="2"/>
            <w:tcBorders>
              <w:top w:val="single" w:sz="4" w:space="0" w:color="FFFFFF" w:themeColor="background1"/>
              <w:left w:val="single" w:sz="4" w:space="0" w:color="FFFFFF"/>
              <w:bottom w:val="single" w:sz="4" w:space="0" w:color="FFFFFF"/>
            </w:tcBorders>
          </w:tcPr>
          <w:p w14:paraId="2669C404" w14:textId="4DEE1F25" w:rsidR="006040FD" w:rsidRPr="00775DC6" w:rsidRDefault="006040FD" w:rsidP="00172D1B">
            <w:pPr>
              <w:pStyle w:val="aff5"/>
              <w:spacing w:after="0" w:line="240" w:lineRule="auto"/>
              <w:jc w:val="left"/>
              <w:rPr>
                <w:b w:val="0"/>
                <w:bCs/>
                <w:szCs w:val="24"/>
              </w:rPr>
            </w:pPr>
            <w:r w:rsidRPr="00775DC6">
              <w:rPr>
                <w:b w:val="0"/>
                <w:bCs/>
                <w:szCs w:val="24"/>
              </w:rPr>
              <w:t>Наименование организационно-правовой формы*:</w:t>
            </w:r>
          </w:p>
        </w:tc>
        <w:tc>
          <w:tcPr>
            <w:tcW w:w="5355" w:type="dxa"/>
            <w:gridSpan w:val="10"/>
            <w:tcBorders>
              <w:top w:val="single" w:sz="4" w:space="0" w:color="FFFFFF" w:themeColor="background1"/>
            </w:tcBorders>
          </w:tcPr>
          <w:p w14:paraId="42919370" w14:textId="77777777" w:rsidR="006040FD" w:rsidRPr="00775DC6" w:rsidRDefault="006040FD" w:rsidP="00172D1B">
            <w:pPr>
              <w:pStyle w:val="aff5"/>
              <w:spacing w:after="0" w:line="240" w:lineRule="auto"/>
              <w:jc w:val="both"/>
              <w:rPr>
                <w:sz w:val="8"/>
                <w:szCs w:val="8"/>
              </w:rPr>
            </w:pPr>
          </w:p>
        </w:tc>
      </w:tr>
      <w:tr w:rsidR="006040FD" w:rsidRPr="00775DC6" w14:paraId="7C0F2F26" w14:textId="77777777" w:rsidTr="009A1B05">
        <w:trPr>
          <w:trHeight w:val="42"/>
        </w:trPr>
        <w:tc>
          <w:tcPr>
            <w:tcW w:w="4531" w:type="dxa"/>
            <w:gridSpan w:val="2"/>
            <w:tcBorders>
              <w:top w:val="single" w:sz="4" w:space="0" w:color="FFFFFF"/>
              <w:left w:val="single" w:sz="4" w:space="0" w:color="FFFFFF"/>
              <w:bottom w:val="single" w:sz="4" w:space="0" w:color="FFFFFF"/>
              <w:right w:val="single" w:sz="2" w:space="0" w:color="FFFFFF"/>
            </w:tcBorders>
          </w:tcPr>
          <w:p w14:paraId="7E4C82DE" w14:textId="77777777" w:rsidR="006040FD" w:rsidRPr="00775DC6" w:rsidRDefault="006040FD" w:rsidP="00172D1B">
            <w:pPr>
              <w:pStyle w:val="aff5"/>
              <w:spacing w:after="0" w:line="240" w:lineRule="auto"/>
              <w:jc w:val="left"/>
              <w:rPr>
                <w:b w:val="0"/>
                <w:bCs/>
                <w:sz w:val="4"/>
                <w:szCs w:val="4"/>
              </w:rPr>
            </w:pPr>
          </w:p>
        </w:tc>
        <w:tc>
          <w:tcPr>
            <w:tcW w:w="5355" w:type="dxa"/>
            <w:gridSpan w:val="10"/>
            <w:tcBorders>
              <w:left w:val="single" w:sz="2" w:space="0" w:color="FFFFFF"/>
              <w:right w:val="single" w:sz="2" w:space="0" w:color="FFFFFF"/>
            </w:tcBorders>
          </w:tcPr>
          <w:p w14:paraId="584577BB" w14:textId="77777777" w:rsidR="006040FD" w:rsidRPr="00775DC6" w:rsidRDefault="006040FD" w:rsidP="00172D1B">
            <w:pPr>
              <w:pStyle w:val="aff5"/>
              <w:spacing w:after="0" w:line="240" w:lineRule="auto"/>
              <w:jc w:val="both"/>
              <w:rPr>
                <w:sz w:val="4"/>
                <w:szCs w:val="4"/>
              </w:rPr>
            </w:pPr>
          </w:p>
        </w:tc>
      </w:tr>
      <w:tr w:rsidR="006040FD" w:rsidRPr="00775DC6" w14:paraId="291B4729" w14:textId="77777777" w:rsidTr="009A1B05">
        <w:trPr>
          <w:trHeight w:val="192"/>
        </w:trPr>
        <w:tc>
          <w:tcPr>
            <w:tcW w:w="4531" w:type="dxa"/>
            <w:gridSpan w:val="2"/>
            <w:tcBorders>
              <w:top w:val="single" w:sz="4" w:space="0" w:color="FFFFFF"/>
              <w:left w:val="single" w:sz="4" w:space="0" w:color="FFFFFF"/>
              <w:bottom w:val="single" w:sz="4" w:space="0" w:color="FFFFFF"/>
            </w:tcBorders>
          </w:tcPr>
          <w:p w14:paraId="69B0686F" w14:textId="6B2CF5A1" w:rsidR="006040FD" w:rsidRPr="00775DC6" w:rsidRDefault="006040FD" w:rsidP="00172D1B">
            <w:pPr>
              <w:pStyle w:val="aff5"/>
              <w:spacing w:after="0" w:line="240" w:lineRule="auto"/>
              <w:jc w:val="left"/>
              <w:rPr>
                <w:b w:val="0"/>
                <w:bCs/>
                <w:szCs w:val="24"/>
              </w:rPr>
            </w:pPr>
            <w:r w:rsidRPr="00775DC6">
              <w:rPr>
                <w:b w:val="0"/>
                <w:bCs/>
                <w:szCs w:val="24"/>
              </w:rPr>
              <w:t>Наименование организации*:</w:t>
            </w:r>
          </w:p>
        </w:tc>
        <w:tc>
          <w:tcPr>
            <w:tcW w:w="5355" w:type="dxa"/>
            <w:gridSpan w:val="10"/>
          </w:tcPr>
          <w:p w14:paraId="2FA35C5E" w14:textId="77777777" w:rsidR="006040FD" w:rsidRPr="00775DC6" w:rsidRDefault="006040FD" w:rsidP="00172D1B">
            <w:pPr>
              <w:pStyle w:val="aff5"/>
              <w:spacing w:after="0" w:line="240" w:lineRule="auto"/>
              <w:jc w:val="both"/>
              <w:rPr>
                <w:sz w:val="8"/>
                <w:szCs w:val="8"/>
              </w:rPr>
            </w:pPr>
          </w:p>
        </w:tc>
      </w:tr>
      <w:tr w:rsidR="006040FD" w:rsidRPr="00775DC6" w14:paraId="057C8913" w14:textId="77777777" w:rsidTr="009A1B05">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08DBC491" w14:textId="77777777" w:rsidR="006040FD" w:rsidRPr="00775DC6" w:rsidRDefault="006040FD" w:rsidP="00172D1B">
            <w:pPr>
              <w:pStyle w:val="aff5"/>
              <w:spacing w:after="0" w:line="240" w:lineRule="auto"/>
              <w:jc w:val="both"/>
              <w:rPr>
                <w:sz w:val="4"/>
                <w:szCs w:val="4"/>
              </w:rPr>
            </w:pPr>
          </w:p>
        </w:tc>
        <w:tc>
          <w:tcPr>
            <w:tcW w:w="5355" w:type="dxa"/>
            <w:gridSpan w:val="10"/>
            <w:tcBorders>
              <w:left w:val="single" w:sz="4" w:space="0" w:color="FFFFFF"/>
              <w:bottom w:val="single" w:sz="2" w:space="0" w:color="FFFFFF" w:themeColor="background1"/>
              <w:right w:val="single" w:sz="4" w:space="0" w:color="FFFFFF" w:themeColor="background1"/>
            </w:tcBorders>
          </w:tcPr>
          <w:p w14:paraId="7210B1A9" w14:textId="77777777" w:rsidR="006040FD" w:rsidRPr="00775DC6" w:rsidRDefault="006040FD" w:rsidP="00172D1B">
            <w:pPr>
              <w:pStyle w:val="aff5"/>
              <w:spacing w:after="0" w:line="240" w:lineRule="auto"/>
              <w:jc w:val="both"/>
              <w:rPr>
                <w:sz w:val="4"/>
                <w:szCs w:val="4"/>
              </w:rPr>
            </w:pPr>
          </w:p>
        </w:tc>
      </w:tr>
      <w:tr w:rsidR="006040FD" w:rsidRPr="00775DC6" w14:paraId="23EA9999" w14:textId="77777777" w:rsidTr="009A1B05">
        <w:trPr>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14:paraId="595520F2" w14:textId="77777777" w:rsidR="006040FD" w:rsidRPr="00775DC6" w:rsidRDefault="006040FD" w:rsidP="00172D1B">
            <w:pPr>
              <w:pStyle w:val="aff5"/>
              <w:spacing w:after="0" w:line="240" w:lineRule="auto"/>
              <w:jc w:val="both"/>
              <w:rPr>
                <w:sz w:val="4"/>
                <w:szCs w:val="4"/>
              </w:rPr>
            </w:pPr>
          </w:p>
        </w:tc>
        <w:tc>
          <w:tcPr>
            <w:tcW w:w="5355"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1DDC566" w14:textId="77777777" w:rsidR="006040FD" w:rsidRPr="00775DC6" w:rsidRDefault="006040FD" w:rsidP="00172D1B">
            <w:pPr>
              <w:pStyle w:val="aff5"/>
              <w:spacing w:after="0" w:line="240" w:lineRule="auto"/>
              <w:jc w:val="both"/>
              <w:rPr>
                <w:sz w:val="4"/>
                <w:szCs w:val="4"/>
              </w:rPr>
            </w:pPr>
          </w:p>
        </w:tc>
      </w:tr>
      <w:tr w:rsidR="006040FD" w:rsidRPr="00775DC6" w14:paraId="626AB00D" w14:textId="77777777" w:rsidTr="009A1B05">
        <w:trPr>
          <w:trHeight w:val="168"/>
        </w:trPr>
        <w:tc>
          <w:tcPr>
            <w:tcW w:w="9886"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4E3BAD0D" w14:textId="63C7470A" w:rsidR="006040FD" w:rsidRPr="00775DC6" w:rsidRDefault="006040FD" w:rsidP="00172D1B">
            <w:pPr>
              <w:pStyle w:val="aff5"/>
              <w:spacing w:after="0" w:line="240" w:lineRule="auto"/>
              <w:jc w:val="both"/>
              <w:rPr>
                <w:szCs w:val="24"/>
              </w:rPr>
            </w:pPr>
            <w:r w:rsidRPr="00775DC6">
              <w:rPr>
                <w:b w:val="0"/>
                <w:bCs/>
                <w:szCs w:val="24"/>
              </w:rPr>
              <w:t>Информация о руководителе юридического лица (индивидуальном предпринимателе) *:</w:t>
            </w:r>
          </w:p>
        </w:tc>
      </w:tr>
      <w:tr w:rsidR="006040FD" w:rsidRPr="00775DC6" w14:paraId="5430D265" w14:textId="77777777" w:rsidTr="009A1B05">
        <w:trPr>
          <w:trHeight w:val="64"/>
        </w:trPr>
        <w:tc>
          <w:tcPr>
            <w:tcW w:w="4531" w:type="dxa"/>
            <w:gridSpan w:val="2"/>
            <w:tcBorders>
              <w:top w:val="single" w:sz="2" w:space="0" w:color="FFFFFF"/>
              <w:left w:val="single" w:sz="4" w:space="0" w:color="FFFFFF"/>
              <w:bottom w:val="single" w:sz="2" w:space="0" w:color="FFFFFF"/>
              <w:right w:val="single" w:sz="2" w:space="0" w:color="FFFFFF" w:themeColor="background1"/>
            </w:tcBorders>
          </w:tcPr>
          <w:p w14:paraId="13513F53" w14:textId="77777777" w:rsidR="006040FD" w:rsidRPr="00775DC6" w:rsidRDefault="006040FD" w:rsidP="00172D1B">
            <w:pPr>
              <w:pStyle w:val="aff5"/>
              <w:spacing w:after="0" w:line="240" w:lineRule="auto"/>
              <w:jc w:val="both"/>
              <w:rPr>
                <w:b w:val="0"/>
                <w:bCs/>
                <w:sz w:val="2"/>
                <w:szCs w:val="2"/>
              </w:rPr>
            </w:pPr>
          </w:p>
        </w:tc>
        <w:tc>
          <w:tcPr>
            <w:tcW w:w="5355"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2EF6FC11" w14:textId="77777777" w:rsidR="006040FD" w:rsidRPr="00775DC6" w:rsidRDefault="006040FD" w:rsidP="00172D1B">
            <w:pPr>
              <w:pStyle w:val="aff5"/>
              <w:spacing w:after="0" w:line="240" w:lineRule="auto"/>
              <w:jc w:val="both"/>
              <w:rPr>
                <w:sz w:val="2"/>
                <w:szCs w:val="2"/>
              </w:rPr>
            </w:pPr>
          </w:p>
        </w:tc>
      </w:tr>
      <w:tr w:rsidR="006040FD" w:rsidRPr="00775DC6" w14:paraId="072EE90D" w14:textId="77777777" w:rsidTr="009A1B05">
        <w:trPr>
          <w:trHeight w:val="200"/>
        </w:trPr>
        <w:tc>
          <w:tcPr>
            <w:tcW w:w="4531" w:type="dxa"/>
            <w:gridSpan w:val="2"/>
            <w:tcBorders>
              <w:top w:val="single" w:sz="2" w:space="0" w:color="FFFFFF"/>
              <w:left w:val="single" w:sz="4" w:space="0" w:color="FFFFFF"/>
              <w:bottom w:val="single" w:sz="2" w:space="0" w:color="FFFFFF" w:themeColor="background1"/>
              <w:right w:val="single" w:sz="4" w:space="0" w:color="auto"/>
            </w:tcBorders>
          </w:tcPr>
          <w:p w14:paraId="1A6C9E54" w14:textId="1BAB5F65" w:rsidR="006040FD" w:rsidRPr="00775DC6" w:rsidRDefault="006040FD" w:rsidP="00172D1B">
            <w:pPr>
              <w:pStyle w:val="aff5"/>
              <w:spacing w:after="0" w:line="240" w:lineRule="auto"/>
              <w:jc w:val="both"/>
              <w:rPr>
                <w:b w:val="0"/>
                <w:bCs/>
                <w:szCs w:val="24"/>
              </w:rPr>
            </w:pPr>
            <w:r w:rsidRPr="00775DC6">
              <w:rPr>
                <w:b w:val="0"/>
                <w:bCs/>
                <w:szCs w:val="24"/>
              </w:rPr>
              <w:t>Фамилия*:</w:t>
            </w:r>
          </w:p>
        </w:tc>
        <w:tc>
          <w:tcPr>
            <w:tcW w:w="5355" w:type="dxa"/>
            <w:gridSpan w:val="10"/>
            <w:tcBorders>
              <w:top w:val="single" w:sz="2" w:space="0" w:color="auto"/>
              <w:left w:val="single" w:sz="4" w:space="0" w:color="auto"/>
              <w:bottom w:val="single" w:sz="2" w:space="0" w:color="000000" w:themeColor="text1"/>
            </w:tcBorders>
          </w:tcPr>
          <w:p w14:paraId="5402B6E2" w14:textId="77777777" w:rsidR="006040FD" w:rsidRPr="00775DC6" w:rsidRDefault="006040FD" w:rsidP="00172D1B">
            <w:pPr>
              <w:pStyle w:val="aff5"/>
              <w:spacing w:after="0" w:line="240" w:lineRule="auto"/>
              <w:jc w:val="both"/>
              <w:rPr>
                <w:sz w:val="8"/>
                <w:szCs w:val="8"/>
              </w:rPr>
            </w:pPr>
          </w:p>
        </w:tc>
      </w:tr>
      <w:tr w:rsidR="006040FD" w:rsidRPr="00775DC6" w14:paraId="7FC9C41E" w14:textId="77777777" w:rsidTr="009A1B05">
        <w:trPr>
          <w:trHeight w:val="30"/>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0F37876" w14:textId="77777777" w:rsidR="006040FD" w:rsidRPr="00775DC6" w:rsidRDefault="006040FD" w:rsidP="00172D1B">
            <w:pPr>
              <w:pStyle w:val="aff5"/>
              <w:spacing w:after="0" w:line="240" w:lineRule="auto"/>
              <w:jc w:val="both"/>
              <w:rPr>
                <w:b w:val="0"/>
                <w:bCs/>
                <w:sz w:val="4"/>
                <w:szCs w:val="4"/>
              </w:rPr>
            </w:pPr>
          </w:p>
        </w:tc>
        <w:tc>
          <w:tcPr>
            <w:tcW w:w="5355"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17610356" w14:textId="77777777" w:rsidR="006040FD" w:rsidRPr="00775DC6" w:rsidRDefault="006040FD" w:rsidP="00172D1B">
            <w:pPr>
              <w:pStyle w:val="aff5"/>
              <w:spacing w:after="0" w:line="240" w:lineRule="auto"/>
              <w:jc w:val="both"/>
              <w:rPr>
                <w:sz w:val="4"/>
                <w:szCs w:val="4"/>
              </w:rPr>
            </w:pPr>
          </w:p>
        </w:tc>
      </w:tr>
      <w:tr w:rsidR="006040FD" w:rsidRPr="00775DC6" w14:paraId="6F40D41F" w14:textId="77777777" w:rsidTr="009A1B05">
        <w:trPr>
          <w:trHeight w:val="7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5617C5" w14:textId="18777678" w:rsidR="006040FD" w:rsidRPr="00775DC6" w:rsidRDefault="006040FD" w:rsidP="00172D1B">
            <w:pPr>
              <w:pStyle w:val="aff5"/>
              <w:spacing w:after="0" w:line="240" w:lineRule="auto"/>
              <w:jc w:val="both"/>
              <w:rPr>
                <w:b w:val="0"/>
                <w:bCs/>
                <w:szCs w:val="24"/>
              </w:rPr>
            </w:pPr>
            <w:r w:rsidRPr="00775DC6">
              <w:rPr>
                <w:b w:val="0"/>
                <w:bCs/>
                <w:szCs w:val="24"/>
              </w:rPr>
              <w:t>Имя*:</w:t>
            </w:r>
          </w:p>
        </w:tc>
        <w:tc>
          <w:tcPr>
            <w:tcW w:w="5355" w:type="dxa"/>
            <w:gridSpan w:val="10"/>
            <w:tcBorders>
              <w:top w:val="single" w:sz="2" w:space="0" w:color="000000" w:themeColor="text1"/>
              <w:left w:val="single" w:sz="4" w:space="0" w:color="auto"/>
              <w:bottom w:val="single" w:sz="2" w:space="0" w:color="auto"/>
            </w:tcBorders>
          </w:tcPr>
          <w:p w14:paraId="66DAB439" w14:textId="77777777" w:rsidR="006040FD" w:rsidRPr="00775DC6" w:rsidRDefault="006040FD" w:rsidP="00172D1B">
            <w:pPr>
              <w:pStyle w:val="aff5"/>
              <w:spacing w:after="0" w:line="240" w:lineRule="auto"/>
              <w:jc w:val="both"/>
              <w:rPr>
                <w:sz w:val="8"/>
                <w:szCs w:val="8"/>
              </w:rPr>
            </w:pPr>
          </w:p>
        </w:tc>
      </w:tr>
      <w:tr w:rsidR="006040FD" w:rsidRPr="00775DC6" w14:paraId="04EE8FF7" w14:textId="77777777" w:rsidTr="009A1B05">
        <w:trPr>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6DF7220" w14:textId="77777777" w:rsidR="006040FD" w:rsidRPr="00775DC6" w:rsidRDefault="006040FD" w:rsidP="00172D1B">
            <w:pPr>
              <w:pStyle w:val="aff5"/>
              <w:spacing w:after="0" w:line="240" w:lineRule="auto"/>
              <w:jc w:val="both"/>
              <w:rPr>
                <w:b w:val="0"/>
                <w:bCs/>
                <w:sz w:val="4"/>
                <w:szCs w:val="4"/>
              </w:rPr>
            </w:pPr>
          </w:p>
        </w:tc>
        <w:tc>
          <w:tcPr>
            <w:tcW w:w="5355"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529F026" w14:textId="77777777" w:rsidR="006040FD" w:rsidRPr="00775DC6" w:rsidRDefault="006040FD" w:rsidP="00172D1B">
            <w:pPr>
              <w:pStyle w:val="aff5"/>
              <w:spacing w:after="0" w:line="240" w:lineRule="auto"/>
              <w:jc w:val="both"/>
              <w:rPr>
                <w:sz w:val="4"/>
                <w:szCs w:val="4"/>
              </w:rPr>
            </w:pPr>
          </w:p>
        </w:tc>
      </w:tr>
      <w:tr w:rsidR="006040FD" w:rsidRPr="00775DC6" w14:paraId="795EC4F6" w14:textId="77777777" w:rsidTr="009A1B05">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6DFB007" w14:textId="73FF09E2" w:rsidR="006040FD" w:rsidRPr="00775DC6" w:rsidRDefault="006040FD" w:rsidP="00172D1B">
            <w:pPr>
              <w:pStyle w:val="aff5"/>
              <w:spacing w:after="0" w:line="240" w:lineRule="auto"/>
              <w:jc w:val="both"/>
              <w:rPr>
                <w:b w:val="0"/>
                <w:bCs/>
                <w:szCs w:val="24"/>
              </w:rPr>
            </w:pPr>
            <w:r w:rsidRPr="00775DC6">
              <w:rPr>
                <w:b w:val="0"/>
                <w:bCs/>
                <w:szCs w:val="24"/>
              </w:rPr>
              <w:t>Отчество (при наличии):</w:t>
            </w:r>
          </w:p>
        </w:tc>
        <w:tc>
          <w:tcPr>
            <w:tcW w:w="5355" w:type="dxa"/>
            <w:gridSpan w:val="10"/>
            <w:tcBorders>
              <w:top w:val="single" w:sz="2" w:space="0" w:color="auto"/>
              <w:left w:val="single" w:sz="4" w:space="0" w:color="auto"/>
              <w:bottom w:val="single" w:sz="2" w:space="0" w:color="auto"/>
            </w:tcBorders>
          </w:tcPr>
          <w:p w14:paraId="6E70D315" w14:textId="77777777" w:rsidR="006040FD" w:rsidRPr="00775DC6" w:rsidRDefault="006040FD" w:rsidP="00172D1B">
            <w:pPr>
              <w:pStyle w:val="aff5"/>
              <w:spacing w:after="0" w:line="240" w:lineRule="auto"/>
              <w:jc w:val="both"/>
              <w:rPr>
                <w:sz w:val="8"/>
                <w:szCs w:val="8"/>
              </w:rPr>
            </w:pPr>
          </w:p>
        </w:tc>
      </w:tr>
      <w:tr w:rsidR="006040FD" w:rsidRPr="00775DC6" w14:paraId="56D8D21D" w14:textId="77777777" w:rsidTr="009A1B05">
        <w:trPr>
          <w:trHeight w:val="48"/>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D099FAB" w14:textId="77777777" w:rsidR="006040FD" w:rsidRPr="00775DC6" w:rsidRDefault="006040FD" w:rsidP="00172D1B">
            <w:pPr>
              <w:pStyle w:val="aff5"/>
              <w:spacing w:after="0" w:line="240" w:lineRule="auto"/>
              <w:jc w:val="both"/>
              <w:rPr>
                <w:b w:val="0"/>
                <w:bCs/>
                <w:sz w:val="4"/>
                <w:szCs w:val="4"/>
              </w:rPr>
            </w:pPr>
          </w:p>
        </w:tc>
        <w:tc>
          <w:tcPr>
            <w:tcW w:w="5355" w:type="dxa"/>
            <w:gridSpan w:val="10"/>
            <w:tcBorders>
              <w:top w:val="single" w:sz="2" w:space="0" w:color="auto"/>
              <w:left w:val="single" w:sz="4" w:space="0" w:color="FFFFFF" w:themeColor="background1"/>
              <w:bottom w:val="single" w:sz="2" w:space="0" w:color="auto"/>
              <w:right w:val="single" w:sz="4" w:space="0" w:color="FFFFFF" w:themeColor="background1"/>
            </w:tcBorders>
          </w:tcPr>
          <w:p w14:paraId="353F4222" w14:textId="77777777" w:rsidR="006040FD" w:rsidRPr="00775DC6" w:rsidRDefault="006040FD" w:rsidP="00172D1B">
            <w:pPr>
              <w:pStyle w:val="aff5"/>
              <w:spacing w:after="0" w:line="240" w:lineRule="auto"/>
              <w:jc w:val="both"/>
              <w:rPr>
                <w:sz w:val="4"/>
                <w:szCs w:val="4"/>
              </w:rPr>
            </w:pPr>
          </w:p>
        </w:tc>
      </w:tr>
      <w:tr w:rsidR="006040FD" w:rsidRPr="00775DC6" w14:paraId="20EDA701" w14:textId="77777777" w:rsidTr="009A1B05">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9619FE" w14:textId="599E66D2" w:rsidR="006040FD" w:rsidRPr="00775DC6" w:rsidRDefault="006040FD" w:rsidP="00172D1B">
            <w:pPr>
              <w:pStyle w:val="aff5"/>
              <w:spacing w:after="0" w:line="240" w:lineRule="auto"/>
              <w:jc w:val="both"/>
              <w:rPr>
                <w:b w:val="0"/>
                <w:bCs/>
                <w:szCs w:val="24"/>
              </w:rPr>
            </w:pPr>
            <w:r w:rsidRPr="00775DC6">
              <w:rPr>
                <w:b w:val="0"/>
                <w:bCs/>
                <w:szCs w:val="24"/>
              </w:rPr>
              <w:t>Вид документа, удостоверяющего личность*:</w:t>
            </w:r>
          </w:p>
        </w:tc>
        <w:tc>
          <w:tcPr>
            <w:tcW w:w="5355" w:type="dxa"/>
            <w:gridSpan w:val="10"/>
            <w:tcBorders>
              <w:top w:val="single" w:sz="2" w:space="0" w:color="auto"/>
              <w:left w:val="single" w:sz="4" w:space="0" w:color="auto"/>
              <w:bottom w:val="single" w:sz="2" w:space="0" w:color="auto"/>
            </w:tcBorders>
          </w:tcPr>
          <w:p w14:paraId="0270154C" w14:textId="77777777" w:rsidR="006040FD" w:rsidRPr="00775DC6" w:rsidRDefault="006040FD" w:rsidP="00172D1B">
            <w:pPr>
              <w:pStyle w:val="aff5"/>
              <w:spacing w:after="0" w:line="240" w:lineRule="auto"/>
              <w:jc w:val="both"/>
              <w:rPr>
                <w:sz w:val="8"/>
                <w:szCs w:val="8"/>
              </w:rPr>
            </w:pPr>
          </w:p>
        </w:tc>
      </w:tr>
      <w:tr w:rsidR="006040FD" w:rsidRPr="00775DC6" w14:paraId="2EF571B0" w14:textId="5EE3C014" w:rsidTr="009A1B05">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2A465ECC" w14:textId="1B70974F" w:rsidR="006040FD" w:rsidRPr="00775DC6" w:rsidRDefault="006040FD" w:rsidP="00172D1B">
            <w:pPr>
              <w:pStyle w:val="aff5"/>
              <w:spacing w:after="0" w:line="240" w:lineRule="auto"/>
              <w:jc w:val="both"/>
              <w:rPr>
                <w:b w:val="0"/>
                <w:bCs/>
                <w:sz w:val="22"/>
              </w:rPr>
            </w:pPr>
            <w:r w:rsidRPr="00775DC6">
              <w:rPr>
                <w:b w:val="0"/>
                <w:bCs/>
                <w:iCs/>
                <w:sz w:val="22"/>
                <w:u w:val="single"/>
              </w:rPr>
              <w:t>Обращаем внимание</w:t>
            </w:r>
            <w:r w:rsidRPr="00775DC6">
              <w:rPr>
                <w:b w:val="0"/>
                <w:bCs/>
                <w:iCs/>
                <w:sz w:val="22"/>
              </w:rPr>
              <w:t>: перед заполнением рекомендуется ознакомиться с перечнем документов, удостоверяющих лично</w:t>
            </w:r>
            <w:r w:rsidR="00DE06DE" w:rsidRPr="00775DC6">
              <w:rPr>
                <w:b w:val="0"/>
                <w:bCs/>
                <w:iCs/>
                <w:sz w:val="22"/>
              </w:rPr>
              <w:t xml:space="preserve">сть, </w:t>
            </w:r>
            <w:r w:rsidR="00C65690">
              <w:rPr>
                <w:b w:val="0"/>
                <w:bCs/>
                <w:iCs/>
                <w:sz w:val="22"/>
              </w:rPr>
              <w:t xml:space="preserve">                    </w:t>
            </w:r>
            <w:r w:rsidR="00DE06DE" w:rsidRPr="00775DC6">
              <w:rPr>
                <w:b w:val="0"/>
                <w:bCs/>
                <w:iCs/>
                <w:sz w:val="22"/>
              </w:rPr>
              <w:t>в п</w:t>
            </w:r>
            <w:r w:rsidRPr="00775DC6">
              <w:rPr>
                <w:b w:val="0"/>
                <w:bCs/>
                <w:iCs/>
                <w:sz w:val="22"/>
              </w:rPr>
              <w:t>риложении 6 Административного регламента</w:t>
            </w:r>
          </w:p>
        </w:tc>
        <w:tc>
          <w:tcPr>
            <w:tcW w:w="689" w:type="dxa"/>
            <w:tcBorders>
              <w:top w:val="single" w:sz="2" w:space="0" w:color="auto"/>
              <w:left w:val="single" w:sz="4" w:space="0" w:color="FFFFFF"/>
              <w:bottom w:val="single" w:sz="4" w:space="0" w:color="FFFFFF" w:themeColor="background1"/>
              <w:right w:val="single" w:sz="4" w:space="0" w:color="FFFFFF" w:themeColor="background1"/>
            </w:tcBorders>
          </w:tcPr>
          <w:p w14:paraId="68AF7A58" w14:textId="77777777" w:rsidR="006040FD" w:rsidRPr="00775DC6" w:rsidRDefault="006040FD" w:rsidP="00172D1B">
            <w:pPr>
              <w:pStyle w:val="aff5"/>
              <w:spacing w:after="0" w:line="240" w:lineRule="auto"/>
              <w:jc w:val="both"/>
              <w:rPr>
                <w:sz w:val="8"/>
                <w:szCs w:val="8"/>
              </w:rPr>
            </w:pPr>
          </w:p>
        </w:tc>
        <w:tc>
          <w:tcPr>
            <w:tcW w:w="2122"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06CECE53" w14:textId="77777777" w:rsidR="006040FD" w:rsidRPr="00775DC6" w:rsidRDefault="006040FD" w:rsidP="00172D1B">
            <w:pPr>
              <w:pStyle w:val="aff5"/>
              <w:spacing w:after="0" w:line="240" w:lineRule="auto"/>
              <w:jc w:val="both"/>
              <w:rPr>
                <w:sz w:val="8"/>
                <w:szCs w:val="8"/>
              </w:rPr>
            </w:pPr>
          </w:p>
        </w:tc>
        <w:tc>
          <w:tcPr>
            <w:tcW w:w="566"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354A692" w14:textId="77777777" w:rsidR="006040FD" w:rsidRPr="00775DC6" w:rsidRDefault="006040FD" w:rsidP="00172D1B">
            <w:pPr>
              <w:pStyle w:val="aff5"/>
              <w:spacing w:after="0" w:line="240" w:lineRule="auto"/>
              <w:jc w:val="both"/>
              <w:rPr>
                <w:sz w:val="8"/>
                <w:szCs w:val="8"/>
              </w:rPr>
            </w:pPr>
          </w:p>
        </w:tc>
        <w:tc>
          <w:tcPr>
            <w:tcW w:w="1978" w:type="dxa"/>
            <w:gridSpan w:val="3"/>
            <w:tcBorders>
              <w:top w:val="single" w:sz="2" w:space="0" w:color="auto"/>
              <w:left w:val="single" w:sz="4" w:space="0" w:color="FFFFFF" w:themeColor="background1"/>
              <w:bottom w:val="single" w:sz="2" w:space="0" w:color="auto"/>
              <w:right w:val="single" w:sz="4" w:space="0" w:color="FFFFFF"/>
            </w:tcBorders>
          </w:tcPr>
          <w:p w14:paraId="624CAC0F" w14:textId="77777777" w:rsidR="006040FD" w:rsidRPr="00775DC6" w:rsidRDefault="006040FD" w:rsidP="00172D1B">
            <w:pPr>
              <w:pStyle w:val="aff5"/>
              <w:spacing w:after="0" w:line="240" w:lineRule="auto"/>
              <w:jc w:val="both"/>
              <w:rPr>
                <w:sz w:val="8"/>
                <w:szCs w:val="8"/>
              </w:rPr>
            </w:pPr>
          </w:p>
        </w:tc>
      </w:tr>
      <w:tr w:rsidR="006040FD" w:rsidRPr="00EF0FEA" w14:paraId="10444853" w14:textId="171FA655" w:rsidTr="009A1B05">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35A39DB" w14:textId="2CDB7DE0" w:rsidR="006040FD" w:rsidRPr="00EF0FEA" w:rsidRDefault="006040FD" w:rsidP="00172D1B">
            <w:pPr>
              <w:pStyle w:val="aff5"/>
              <w:spacing w:after="0" w:line="240" w:lineRule="auto"/>
              <w:ind w:right="-33"/>
              <w:jc w:val="both"/>
              <w:rPr>
                <w:b w:val="0"/>
                <w:bCs/>
                <w:sz w:val="18"/>
                <w:szCs w:val="18"/>
              </w:rPr>
            </w:pPr>
            <w:r w:rsidRPr="00D76F38">
              <w:rPr>
                <w:b w:val="0"/>
                <w:bCs/>
                <w:szCs w:val="24"/>
              </w:rPr>
              <w:t>Реквизиты документа, удостоверяющего личность</w:t>
            </w:r>
            <w:r w:rsidRPr="00EF0FEA">
              <w:rPr>
                <w:b w:val="0"/>
                <w:bCs/>
                <w:sz w:val="18"/>
                <w:szCs w:val="18"/>
              </w:rPr>
              <w:t>*:</w:t>
            </w:r>
          </w:p>
        </w:tc>
        <w:tc>
          <w:tcPr>
            <w:tcW w:w="689" w:type="dxa"/>
            <w:tcBorders>
              <w:top w:val="single" w:sz="4" w:space="0" w:color="FFFFFF" w:themeColor="background1"/>
              <w:left w:val="single" w:sz="4" w:space="0" w:color="FFFFFF" w:themeColor="background1"/>
              <w:bottom w:val="single" w:sz="4" w:space="0" w:color="FFFFFF" w:themeColor="background1"/>
            </w:tcBorders>
          </w:tcPr>
          <w:p w14:paraId="076A3372" w14:textId="7FA603DA" w:rsidR="006040FD" w:rsidRPr="00D76F38" w:rsidRDefault="006040FD" w:rsidP="00172D1B">
            <w:pPr>
              <w:pStyle w:val="aff5"/>
              <w:spacing w:after="0" w:line="240" w:lineRule="auto"/>
              <w:jc w:val="both"/>
              <w:rPr>
                <w:szCs w:val="24"/>
              </w:rPr>
            </w:pPr>
            <w:r w:rsidRPr="00D76F38">
              <w:rPr>
                <w:b w:val="0"/>
                <w:bCs/>
                <w:szCs w:val="24"/>
              </w:rPr>
              <w:t>дата</w:t>
            </w:r>
          </w:p>
        </w:tc>
        <w:tc>
          <w:tcPr>
            <w:tcW w:w="2122" w:type="dxa"/>
            <w:gridSpan w:val="2"/>
            <w:tcBorders>
              <w:top w:val="single" w:sz="2" w:space="0" w:color="auto"/>
              <w:left w:val="single" w:sz="4" w:space="0" w:color="auto"/>
              <w:bottom w:val="single" w:sz="2" w:space="0" w:color="auto"/>
            </w:tcBorders>
          </w:tcPr>
          <w:p w14:paraId="77CA36A6" w14:textId="77777777" w:rsidR="006040FD" w:rsidRPr="00EF0FEA" w:rsidRDefault="006040FD" w:rsidP="00172D1B">
            <w:pPr>
              <w:pStyle w:val="aff5"/>
              <w:spacing w:after="0" w:line="240" w:lineRule="auto"/>
              <w:jc w:val="both"/>
              <w:rPr>
                <w:sz w:val="8"/>
                <w:szCs w:val="8"/>
              </w:rPr>
            </w:pPr>
          </w:p>
        </w:tc>
        <w:tc>
          <w:tcPr>
            <w:tcW w:w="566" w:type="dxa"/>
            <w:gridSpan w:val="4"/>
            <w:tcBorders>
              <w:top w:val="single" w:sz="4" w:space="0" w:color="FFFFFF" w:themeColor="background1"/>
              <w:left w:val="single" w:sz="4" w:space="0" w:color="auto"/>
              <w:bottom w:val="single" w:sz="4" w:space="0" w:color="FFFFFF" w:themeColor="background1"/>
            </w:tcBorders>
          </w:tcPr>
          <w:p w14:paraId="59F9565E" w14:textId="7EA9D2CF" w:rsidR="006040FD" w:rsidRPr="00D76F38" w:rsidRDefault="006040FD" w:rsidP="00172D1B">
            <w:pPr>
              <w:pStyle w:val="aff5"/>
              <w:spacing w:after="0" w:line="240" w:lineRule="auto"/>
              <w:jc w:val="both"/>
              <w:rPr>
                <w:szCs w:val="24"/>
              </w:rPr>
            </w:pPr>
            <w:r w:rsidRPr="00D76F38">
              <w:rPr>
                <w:b w:val="0"/>
                <w:bCs/>
                <w:szCs w:val="24"/>
              </w:rPr>
              <w:t>№</w:t>
            </w:r>
          </w:p>
        </w:tc>
        <w:tc>
          <w:tcPr>
            <w:tcW w:w="1978" w:type="dxa"/>
            <w:gridSpan w:val="3"/>
            <w:tcBorders>
              <w:top w:val="single" w:sz="2" w:space="0" w:color="auto"/>
              <w:left w:val="single" w:sz="4" w:space="0" w:color="auto"/>
              <w:bottom w:val="single" w:sz="2" w:space="0" w:color="auto"/>
            </w:tcBorders>
          </w:tcPr>
          <w:p w14:paraId="343CD309" w14:textId="77777777" w:rsidR="006040FD" w:rsidRPr="00EF0FEA" w:rsidRDefault="006040FD" w:rsidP="00172D1B">
            <w:pPr>
              <w:pStyle w:val="aff5"/>
              <w:spacing w:after="0" w:line="240" w:lineRule="auto"/>
              <w:jc w:val="both"/>
              <w:rPr>
                <w:sz w:val="8"/>
                <w:szCs w:val="8"/>
              </w:rPr>
            </w:pPr>
          </w:p>
        </w:tc>
      </w:tr>
      <w:tr w:rsidR="006040FD" w:rsidRPr="00EF0FEA" w14:paraId="1706D3CE" w14:textId="607D256D" w:rsidTr="009A1B05">
        <w:trPr>
          <w:trHeight w:val="42"/>
        </w:trPr>
        <w:tc>
          <w:tcPr>
            <w:tcW w:w="4531" w:type="dxa"/>
            <w:gridSpan w:val="2"/>
            <w:tcBorders>
              <w:top w:val="single" w:sz="2" w:space="0" w:color="FFFFFF" w:themeColor="background1"/>
              <w:left w:val="single" w:sz="4" w:space="0" w:color="FFFFFF"/>
              <w:bottom w:val="single" w:sz="4" w:space="0" w:color="FFFFFF"/>
              <w:right w:val="single" w:sz="4" w:space="0" w:color="FFFFFF" w:themeColor="background1"/>
            </w:tcBorders>
          </w:tcPr>
          <w:p w14:paraId="31F0C4E1" w14:textId="77777777" w:rsidR="006040FD" w:rsidRPr="00EF0FEA" w:rsidRDefault="006040FD" w:rsidP="00172D1B">
            <w:pPr>
              <w:pStyle w:val="aff5"/>
              <w:spacing w:after="0" w:line="240" w:lineRule="auto"/>
              <w:jc w:val="both"/>
              <w:rPr>
                <w:sz w:val="4"/>
                <w:szCs w:val="4"/>
              </w:rPr>
            </w:pPr>
          </w:p>
        </w:tc>
        <w:tc>
          <w:tcPr>
            <w:tcW w:w="689" w:type="dxa"/>
            <w:tcBorders>
              <w:top w:val="single" w:sz="4" w:space="0" w:color="FFFFFF" w:themeColor="background1"/>
              <w:left w:val="single" w:sz="4" w:space="0" w:color="FFFFFF" w:themeColor="background1"/>
              <w:right w:val="single" w:sz="4" w:space="0" w:color="FFFFFF" w:themeColor="background1"/>
            </w:tcBorders>
          </w:tcPr>
          <w:p w14:paraId="7CBDC3A0" w14:textId="48E9C8DD" w:rsidR="006040FD" w:rsidRPr="00EF0FEA" w:rsidRDefault="006040FD" w:rsidP="00172D1B">
            <w:pPr>
              <w:pStyle w:val="aff5"/>
              <w:spacing w:after="0" w:line="240" w:lineRule="auto"/>
              <w:jc w:val="both"/>
              <w:rPr>
                <w:sz w:val="4"/>
                <w:szCs w:val="4"/>
              </w:rPr>
            </w:pPr>
          </w:p>
        </w:tc>
        <w:tc>
          <w:tcPr>
            <w:tcW w:w="2122" w:type="dxa"/>
            <w:gridSpan w:val="2"/>
            <w:tcBorders>
              <w:top w:val="single" w:sz="2" w:space="0" w:color="auto"/>
              <w:left w:val="single" w:sz="4" w:space="0" w:color="FFFFFF" w:themeColor="background1"/>
              <w:right w:val="single" w:sz="4" w:space="0" w:color="FFFFFF" w:themeColor="background1"/>
            </w:tcBorders>
          </w:tcPr>
          <w:p w14:paraId="4E1D2E53" w14:textId="77777777" w:rsidR="006040FD" w:rsidRPr="00EF0FEA" w:rsidRDefault="006040FD" w:rsidP="00172D1B">
            <w:pPr>
              <w:pStyle w:val="aff5"/>
              <w:spacing w:after="0" w:line="240" w:lineRule="auto"/>
              <w:jc w:val="both"/>
              <w:rPr>
                <w:sz w:val="4"/>
                <w:szCs w:val="4"/>
              </w:rPr>
            </w:pPr>
          </w:p>
        </w:tc>
        <w:tc>
          <w:tcPr>
            <w:tcW w:w="566" w:type="dxa"/>
            <w:gridSpan w:val="4"/>
            <w:tcBorders>
              <w:top w:val="single" w:sz="4" w:space="0" w:color="FFFFFF" w:themeColor="background1"/>
              <w:left w:val="single" w:sz="4" w:space="0" w:color="FFFFFF" w:themeColor="background1"/>
              <w:right w:val="single" w:sz="4" w:space="0" w:color="FFFFFF" w:themeColor="background1"/>
            </w:tcBorders>
          </w:tcPr>
          <w:p w14:paraId="05980DC7" w14:textId="77777777" w:rsidR="006040FD" w:rsidRPr="00EF0FEA" w:rsidRDefault="006040FD" w:rsidP="00172D1B">
            <w:pPr>
              <w:pStyle w:val="aff5"/>
              <w:spacing w:after="0" w:line="240" w:lineRule="auto"/>
              <w:jc w:val="both"/>
              <w:rPr>
                <w:sz w:val="4"/>
                <w:szCs w:val="4"/>
              </w:rPr>
            </w:pPr>
          </w:p>
        </w:tc>
        <w:tc>
          <w:tcPr>
            <w:tcW w:w="1978" w:type="dxa"/>
            <w:gridSpan w:val="3"/>
            <w:tcBorders>
              <w:top w:val="single" w:sz="2" w:space="0" w:color="auto"/>
              <w:left w:val="single" w:sz="4" w:space="0" w:color="FFFFFF" w:themeColor="background1"/>
              <w:right w:val="single" w:sz="4" w:space="0" w:color="FFFFFF" w:themeColor="background1"/>
            </w:tcBorders>
          </w:tcPr>
          <w:p w14:paraId="3C11B9C3" w14:textId="77777777" w:rsidR="006040FD" w:rsidRPr="00EF0FEA" w:rsidRDefault="006040FD" w:rsidP="00172D1B">
            <w:pPr>
              <w:pStyle w:val="aff5"/>
              <w:spacing w:after="0" w:line="240" w:lineRule="auto"/>
              <w:jc w:val="both"/>
              <w:rPr>
                <w:sz w:val="4"/>
                <w:szCs w:val="4"/>
              </w:rPr>
            </w:pPr>
          </w:p>
        </w:tc>
      </w:tr>
      <w:tr w:rsidR="006040FD" w:rsidRPr="00EF0FEA" w14:paraId="01EB4916" w14:textId="77777777" w:rsidTr="009A1B05">
        <w:trPr>
          <w:trHeight w:val="42"/>
        </w:trPr>
        <w:tc>
          <w:tcPr>
            <w:tcW w:w="4531" w:type="dxa"/>
            <w:gridSpan w:val="2"/>
            <w:tcBorders>
              <w:top w:val="single" w:sz="4" w:space="0" w:color="FFFFFF"/>
              <w:left w:val="single" w:sz="4" w:space="0" w:color="FFFFFF"/>
              <w:bottom w:val="single" w:sz="4" w:space="0" w:color="FFFFFF"/>
            </w:tcBorders>
          </w:tcPr>
          <w:p w14:paraId="7BF830EB" w14:textId="1A2B10B9" w:rsidR="006040FD" w:rsidRPr="00D76F38" w:rsidRDefault="006040FD" w:rsidP="00172D1B">
            <w:pPr>
              <w:pStyle w:val="aff5"/>
              <w:spacing w:after="0" w:line="240" w:lineRule="auto"/>
              <w:jc w:val="both"/>
              <w:rPr>
                <w:szCs w:val="24"/>
              </w:rPr>
            </w:pPr>
            <w:r w:rsidRPr="00D76F38">
              <w:rPr>
                <w:b w:val="0"/>
                <w:bCs/>
                <w:szCs w:val="24"/>
              </w:rPr>
              <w:t>Контактный телефон*:</w:t>
            </w:r>
          </w:p>
        </w:tc>
        <w:tc>
          <w:tcPr>
            <w:tcW w:w="5355" w:type="dxa"/>
            <w:gridSpan w:val="10"/>
          </w:tcPr>
          <w:p w14:paraId="7B799237" w14:textId="77777777" w:rsidR="006040FD" w:rsidRPr="00EF0FEA" w:rsidRDefault="006040FD" w:rsidP="00172D1B">
            <w:pPr>
              <w:pStyle w:val="aff5"/>
              <w:spacing w:after="0" w:line="240" w:lineRule="auto"/>
              <w:jc w:val="both"/>
              <w:rPr>
                <w:sz w:val="8"/>
                <w:szCs w:val="8"/>
              </w:rPr>
            </w:pPr>
          </w:p>
        </w:tc>
      </w:tr>
      <w:tr w:rsidR="006040FD" w:rsidRPr="00EF0FEA" w14:paraId="78C19FD8" w14:textId="77777777" w:rsidTr="009A1B05">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3A5F8345" w14:textId="77777777" w:rsidR="006040FD" w:rsidRPr="00EF0FEA" w:rsidRDefault="006040FD" w:rsidP="00172D1B">
            <w:pPr>
              <w:pStyle w:val="aff5"/>
              <w:spacing w:after="0" w:line="240" w:lineRule="auto"/>
              <w:jc w:val="both"/>
              <w:rPr>
                <w:sz w:val="4"/>
                <w:szCs w:val="4"/>
              </w:rPr>
            </w:pPr>
          </w:p>
        </w:tc>
        <w:tc>
          <w:tcPr>
            <w:tcW w:w="5355" w:type="dxa"/>
            <w:gridSpan w:val="10"/>
            <w:tcBorders>
              <w:left w:val="single" w:sz="4" w:space="0" w:color="FFFFFF"/>
              <w:right w:val="single" w:sz="4" w:space="0" w:color="FFFFFF" w:themeColor="background1"/>
            </w:tcBorders>
          </w:tcPr>
          <w:p w14:paraId="7D3BC355" w14:textId="77777777" w:rsidR="006040FD" w:rsidRPr="00EF0FEA" w:rsidRDefault="006040FD" w:rsidP="00172D1B">
            <w:pPr>
              <w:pStyle w:val="aff5"/>
              <w:spacing w:after="0" w:line="240" w:lineRule="auto"/>
              <w:jc w:val="both"/>
              <w:rPr>
                <w:sz w:val="4"/>
                <w:szCs w:val="4"/>
              </w:rPr>
            </w:pPr>
          </w:p>
        </w:tc>
      </w:tr>
      <w:tr w:rsidR="006040FD" w:rsidRPr="00EF0FEA" w14:paraId="7CC497B6" w14:textId="77777777" w:rsidTr="009A1B05">
        <w:trPr>
          <w:trHeight w:val="192"/>
        </w:trPr>
        <w:tc>
          <w:tcPr>
            <w:tcW w:w="4531" w:type="dxa"/>
            <w:gridSpan w:val="2"/>
            <w:tcBorders>
              <w:top w:val="single" w:sz="4" w:space="0" w:color="FFFFFF"/>
              <w:left w:val="single" w:sz="4" w:space="0" w:color="FFFFFF"/>
              <w:bottom w:val="single" w:sz="4" w:space="0" w:color="FFFFFF"/>
            </w:tcBorders>
          </w:tcPr>
          <w:p w14:paraId="371E06FF" w14:textId="012D5929" w:rsidR="006040FD" w:rsidRPr="00D76F38" w:rsidRDefault="006040FD" w:rsidP="00172D1B">
            <w:pPr>
              <w:pStyle w:val="aff5"/>
              <w:spacing w:after="0" w:line="240" w:lineRule="auto"/>
              <w:jc w:val="both"/>
              <w:rPr>
                <w:szCs w:val="24"/>
              </w:rPr>
            </w:pPr>
            <w:r w:rsidRPr="00D76F38">
              <w:rPr>
                <w:b w:val="0"/>
                <w:bCs/>
                <w:szCs w:val="24"/>
              </w:rPr>
              <w:t>Адрес электронной почты*:</w:t>
            </w:r>
          </w:p>
        </w:tc>
        <w:tc>
          <w:tcPr>
            <w:tcW w:w="5355" w:type="dxa"/>
            <w:gridSpan w:val="10"/>
            <w:tcBorders>
              <w:right w:val="single" w:sz="4" w:space="0" w:color="auto"/>
            </w:tcBorders>
          </w:tcPr>
          <w:p w14:paraId="15FF4346" w14:textId="77777777" w:rsidR="006040FD" w:rsidRPr="00EF0FEA" w:rsidRDefault="006040FD" w:rsidP="00172D1B">
            <w:pPr>
              <w:pStyle w:val="aff5"/>
              <w:spacing w:after="0" w:line="240" w:lineRule="auto"/>
              <w:jc w:val="both"/>
              <w:rPr>
                <w:sz w:val="8"/>
                <w:szCs w:val="8"/>
              </w:rPr>
            </w:pPr>
          </w:p>
        </w:tc>
      </w:tr>
    </w:tbl>
    <w:p w14:paraId="7181BDA6" w14:textId="77777777" w:rsidR="005704DA" w:rsidRPr="00EF0FEA" w:rsidRDefault="005704DA" w:rsidP="00172D1B">
      <w:pPr>
        <w:pStyle w:val="aff5"/>
        <w:spacing w:after="0" w:line="240" w:lineRule="auto"/>
        <w:ind w:left="284"/>
        <w:jc w:val="both"/>
        <w:rPr>
          <w:b w:val="0"/>
          <w:bCs/>
          <w:iCs/>
          <w:sz w:val="8"/>
          <w:szCs w:val="8"/>
        </w:rPr>
      </w:pPr>
    </w:p>
    <w:p w14:paraId="1D019AD2" w14:textId="3B316879" w:rsidR="00DD49FD" w:rsidRPr="00EF0FEA" w:rsidRDefault="00DD49FD" w:rsidP="00172D1B">
      <w:pPr>
        <w:pStyle w:val="aff5"/>
        <w:spacing w:after="0" w:line="240" w:lineRule="auto"/>
        <w:ind w:left="284"/>
        <w:jc w:val="both"/>
        <w:rPr>
          <w:b w:val="0"/>
          <w:bCs/>
          <w:iCs/>
          <w:sz w:val="8"/>
          <w:szCs w:val="8"/>
        </w:rPr>
      </w:pPr>
    </w:p>
    <w:tbl>
      <w:tblPr>
        <w:tblStyle w:val="1f4"/>
        <w:tblW w:w="12349" w:type="dxa"/>
        <w:tblInd w:w="-147" w:type="dxa"/>
        <w:tblLayout w:type="fixed"/>
        <w:tblLook w:val="04A0" w:firstRow="1" w:lastRow="0" w:firstColumn="1" w:lastColumn="0" w:noHBand="0" w:noVBand="1"/>
      </w:tblPr>
      <w:tblGrid>
        <w:gridCol w:w="146"/>
        <w:gridCol w:w="277"/>
        <w:gridCol w:w="145"/>
        <w:gridCol w:w="325"/>
        <w:gridCol w:w="140"/>
        <w:gridCol w:w="712"/>
        <w:gridCol w:w="262"/>
        <w:gridCol w:w="104"/>
        <w:gridCol w:w="50"/>
        <w:gridCol w:w="9"/>
        <w:gridCol w:w="77"/>
        <w:gridCol w:w="43"/>
        <w:gridCol w:w="13"/>
        <w:gridCol w:w="297"/>
        <w:gridCol w:w="236"/>
        <w:gridCol w:w="319"/>
        <w:gridCol w:w="131"/>
        <w:gridCol w:w="203"/>
        <w:gridCol w:w="293"/>
        <w:gridCol w:w="396"/>
        <w:gridCol w:w="31"/>
        <w:gridCol w:w="180"/>
        <w:gridCol w:w="74"/>
        <w:gridCol w:w="27"/>
        <w:gridCol w:w="186"/>
        <w:gridCol w:w="174"/>
        <w:gridCol w:w="26"/>
        <w:gridCol w:w="210"/>
        <w:gridCol w:w="345"/>
        <w:gridCol w:w="567"/>
        <w:gridCol w:w="132"/>
        <w:gridCol w:w="137"/>
        <w:gridCol w:w="63"/>
        <w:gridCol w:w="314"/>
        <w:gridCol w:w="297"/>
        <w:gridCol w:w="142"/>
        <w:gridCol w:w="149"/>
        <w:gridCol w:w="113"/>
        <w:gridCol w:w="20"/>
        <w:gridCol w:w="6"/>
        <w:gridCol w:w="82"/>
        <w:gridCol w:w="31"/>
        <w:gridCol w:w="221"/>
        <w:gridCol w:w="482"/>
        <w:gridCol w:w="162"/>
        <w:gridCol w:w="15"/>
        <w:gridCol w:w="37"/>
        <w:gridCol w:w="13"/>
        <w:gridCol w:w="61"/>
        <w:gridCol w:w="513"/>
        <w:gridCol w:w="50"/>
        <w:gridCol w:w="880"/>
        <w:gridCol w:w="184"/>
        <w:gridCol w:w="13"/>
        <w:gridCol w:w="67"/>
        <w:gridCol w:w="163"/>
        <w:gridCol w:w="31"/>
        <w:gridCol w:w="108"/>
        <w:gridCol w:w="9"/>
        <w:gridCol w:w="219"/>
        <w:gridCol w:w="723"/>
        <w:gridCol w:w="914"/>
      </w:tblGrid>
      <w:tr w:rsidR="00DD49FD" w:rsidRPr="00EF0FEA" w14:paraId="48FC4E10" w14:textId="77777777" w:rsidTr="004741A8">
        <w:trPr>
          <w:gridAfter w:val="8"/>
          <w:wAfter w:w="2229" w:type="dxa"/>
          <w:trHeight w:val="67"/>
        </w:trPr>
        <w:tc>
          <w:tcPr>
            <w:tcW w:w="10120" w:type="dxa"/>
            <w:gridSpan w:val="54"/>
            <w:tcBorders>
              <w:top w:val="single" w:sz="4" w:space="0" w:color="FFFFFF"/>
              <w:left w:val="single" w:sz="4" w:space="0" w:color="FFFFFF"/>
              <w:bottom w:val="single" w:sz="4" w:space="0" w:color="FFFFFF" w:themeColor="background1"/>
              <w:right w:val="single" w:sz="2" w:space="0" w:color="FFFFFF"/>
            </w:tcBorders>
          </w:tcPr>
          <w:p w14:paraId="33290D9F" w14:textId="16DA5AE8" w:rsidR="003B3E24" w:rsidRPr="00D76F38" w:rsidRDefault="00DD49FD" w:rsidP="00172D1B">
            <w:pPr>
              <w:pStyle w:val="aff5"/>
              <w:spacing w:after="0" w:line="240" w:lineRule="auto"/>
              <w:jc w:val="both"/>
              <w:rPr>
                <w:szCs w:val="24"/>
              </w:rPr>
            </w:pPr>
            <w:r w:rsidRPr="00D76F38">
              <w:rPr>
                <w:szCs w:val="24"/>
              </w:rPr>
              <w:t xml:space="preserve">Заявитель (для физических </w:t>
            </w:r>
            <w:r w:rsidR="00B2393D" w:rsidRPr="00D76F38">
              <w:rPr>
                <w:szCs w:val="24"/>
              </w:rPr>
              <w:t>лиц) *</w:t>
            </w:r>
            <w:r w:rsidRPr="00D76F38">
              <w:rPr>
                <w:szCs w:val="24"/>
              </w:rPr>
              <w:t>:</w:t>
            </w:r>
          </w:p>
        </w:tc>
      </w:tr>
      <w:tr w:rsidR="00DD49FD" w:rsidRPr="00EF0FEA" w14:paraId="44126223" w14:textId="77777777" w:rsidTr="004741A8">
        <w:trPr>
          <w:gridAfter w:val="8"/>
          <w:wAfter w:w="2229" w:type="dxa"/>
          <w:trHeight w:val="42"/>
        </w:trPr>
        <w:tc>
          <w:tcPr>
            <w:tcW w:w="4394" w:type="dxa"/>
            <w:gridSpan w:val="22"/>
            <w:tcBorders>
              <w:top w:val="single" w:sz="2" w:space="0" w:color="FFFFFF"/>
              <w:left w:val="single" w:sz="4" w:space="0" w:color="FFFFFF"/>
              <w:bottom w:val="single" w:sz="4" w:space="0" w:color="FFFFFF"/>
              <w:right w:val="single" w:sz="4" w:space="0" w:color="FFFFFF" w:themeColor="background1"/>
            </w:tcBorders>
          </w:tcPr>
          <w:p w14:paraId="124B8DF9" w14:textId="77777777" w:rsidR="00DD49FD" w:rsidRPr="00EF0FEA" w:rsidRDefault="00DD49FD" w:rsidP="00172D1B">
            <w:pPr>
              <w:pStyle w:val="aff5"/>
              <w:spacing w:after="0" w:line="240" w:lineRule="auto"/>
              <w:jc w:val="both"/>
              <w:rPr>
                <w:sz w:val="4"/>
                <w:szCs w:val="4"/>
              </w:rPr>
            </w:pPr>
          </w:p>
        </w:tc>
        <w:tc>
          <w:tcPr>
            <w:tcW w:w="5726" w:type="dxa"/>
            <w:gridSpan w:val="32"/>
            <w:tcBorders>
              <w:top w:val="single" w:sz="2" w:space="0" w:color="FFFFFF"/>
              <w:left w:val="single" w:sz="4" w:space="0" w:color="FFFFFF" w:themeColor="background1"/>
              <w:right w:val="single" w:sz="4" w:space="0" w:color="FFFFFF" w:themeColor="background1"/>
            </w:tcBorders>
          </w:tcPr>
          <w:p w14:paraId="779256A1" w14:textId="77777777" w:rsidR="00DD49FD" w:rsidRPr="00EF0FEA" w:rsidRDefault="00DD49FD" w:rsidP="00172D1B">
            <w:pPr>
              <w:pStyle w:val="aff5"/>
              <w:spacing w:after="0" w:line="240" w:lineRule="auto"/>
              <w:jc w:val="both"/>
              <w:rPr>
                <w:sz w:val="4"/>
                <w:szCs w:val="4"/>
              </w:rPr>
            </w:pPr>
          </w:p>
        </w:tc>
      </w:tr>
      <w:tr w:rsidR="00DD49FD" w:rsidRPr="00EF0FEA" w14:paraId="62633046" w14:textId="77777777" w:rsidTr="004741A8">
        <w:trPr>
          <w:gridAfter w:val="8"/>
          <w:wAfter w:w="2229" w:type="dxa"/>
          <w:trHeight w:val="192"/>
        </w:trPr>
        <w:tc>
          <w:tcPr>
            <w:tcW w:w="4394" w:type="dxa"/>
            <w:gridSpan w:val="22"/>
            <w:tcBorders>
              <w:top w:val="single" w:sz="4" w:space="0" w:color="FFFFFF"/>
              <w:left w:val="single" w:sz="4" w:space="0" w:color="FFFFFF"/>
              <w:bottom w:val="single" w:sz="4" w:space="0" w:color="FFFFFF"/>
            </w:tcBorders>
          </w:tcPr>
          <w:p w14:paraId="104BB81A" w14:textId="03AC9850" w:rsidR="00DD49FD" w:rsidRPr="00D76F38" w:rsidRDefault="00A80EB7" w:rsidP="00172D1B">
            <w:pPr>
              <w:pStyle w:val="aff5"/>
              <w:spacing w:after="0" w:line="240" w:lineRule="auto"/>
              <w:jc w:val="left"/>
              <w:rPr>
                <w:szCs w:val="24"/>
              </w:rPr>
            </w:pPr>
            <w:r w:rsidRPr="00D76F38">
              <w:rPr>
                <w:b w:val="0"/>
                <w:bCs/>
                <w:szCs w:val="24"/>
              </w:rPr>
              <w:t>Ф</w:t>
            </w:r>
            <w:r w:rsidR="00DD49FD" w:rsidRPr="00D76F38">
              <w:rPr>
                <w:b w:val="0"/>
                <w:bCs/>
                <w:szCs w:val="24"/>
              </w:rPr>
              <w:t>амилия</w:t>
            </w:r>
            <w:r w:rsidR="003B3E24" w:rsidRPr="00D76F38">
              <w:rPr>
                <w:b w:val="0"/>
                <w:bCs/>
                <w:szCs w:val="24"/>
              </w:rPr>
              <w:t>*</w:t>
            </w:r>
            <w:r w:rsidR="00DD49FD" w:rsidRPr="00D76F38">
              <w:rPr>
                <w:b w:val="0"/>
                <w:bCs/>
                <w:szCs w:val="24"/>
              </w:rPr>
              <w:t>:</w:t>
            </w:r>
          </w:p>
        </w:tc>
        <w:tc>
          <w:tcPr>
            <w:tcW w:w="5726" w:type="dxa"/>
            <w:gridSpan w:val="32"/>
          </w:tcPr>
          <w:p w14:paraId="43E279B0" w14:textId="77777777" w:rsidR="00DD49FD" w:rsidRPr="00EF0FEA" w:rsidRDefault="00DD49FD" w:rsidP="00172D1B">
            <w:pPr>
              <w:pStyle w:val="aff5"/>
              <w:spacing w:after="0" w:line="240" w:lineRule="auto"/>
              <w:jc w:val="both"/>
              <w:rPr>
                <w:sz w:val="8"/>
                <w:szCs w:val="8"/>
              </w:rPr>
            </w:pPr>
          </w:p>
        </w:tc>
      </w:tr>
      <w:tr w:rsidR="00DD49FD" w:rsidRPr="00EF0FEA" w14:paraId="62A3E18A" w14:textId="77777777" w:rsidTr="004741A8">
        <w:trPr>
          <w:gridAfter w:val="8"/>
          <w:wAfter w:w="2229" w:type="dxa"/>
          <w:trHeight w:val="42"/>
        </w:trPr>
        <w:tc>
          <w:tcPr>
            <w:tcW w:w="4394" w:type="dxa"/>
            <w:gridSpan w:val="22"/>
            <w:tcBorders>
              <w:top w:val="single" w:sz="4" w:space="0" w:color="FFFFFF"/>
              <w:left w:val="single" w:sz="4" w:space="0" w:color="FFFFFF"/>
              <w:bottom w:val="single" w:sz="4" w:space="0" w:color="FFFFFF"/>
              <w:right w:val="single" w:sz="4" w:space="0" w:color="FFFFFF"/>
            </w:tcBorders>
          </w:tcPr>
          <w:p w14:paraId="123FD762" w14:textId="77777777" w:rsidR="00DD49FD" w:rsidRPr="00EF0FEA" w:rsidRDefault="00DD49FD" w:rsidP="00172D1B">
            <w:pPr>
              <w:pStyle w:val="aff5"/>
              <w:spacing w:after="0" w:line="240" w:lineRule="auto"/>
              <w:jc w:val="both"/>
              <w:rPr>
                <w:sz w:val="4"/>
                <w:szCs w:val="4"/>
              </w:rPr>
            </w:pPr>
          </w:p>
        </w:tc>
        <w:tc>
          <w:tcPr>
            <w:tcW w:w="5726" w:type="dxa"/>
            <w:gridSpan w:val="32"/>
            <w:tcBorders>
              <w:left w:val="single" w:sz="4" w:space="0" w:color="FFFFFF"/>
              <w:right w:val="single" w:sz="4" w:space="0" w:color="FFFFFF" w:themeColor="background1"/>
            </w:tcBorders>
          </w:tcPr>
          <w:p w14:paraId="363677EF" w14:textId="77777777" w:rsidR="00DD49FD" w:rsidRPr="00EF0FEA" w:rsidRDefault="00DD49FD" w:rsidP="00172D1B">
            <w:pPr>
              <w:pStyle w:val="aff5"/>
              <w:spacing w:after="0" w:line="240" w:lineRule="auto"/>
              <w:jc w:val="both"/>
              <w:rPr>
                <w:sz w:val="4"/>
                <w:szCs w:val="4"/>
              </w:rPr>
            </w:pPr>
          </w:p>
        </w:tc>
      </w:tr>
      <w:tr w:rsidR="00DD49FD" w:rsidRPr="00EF0FEA" w14:paraId="5C864CC4" w14:textId="77777777" w:rsidTr="004741A8">
        <w:trPr>
          <w:gridAfter w:val="8"/>
          <w:wAfter w:w="2229" w:type="dxa"/>
          <w:trHeight w:val="192"/>
        </w:trPr>
        <w:tc>
          <w:tcPr>
            <w:tcW w:w="4394" w:type="dxa"/>
            <w:gridSpan w:val="22"/>
            <w:tcBorders>
              <w:top w:val="single" w:sz="4" w:space="0" w:color="FFFFFF"/>
              <w:left w:val="single" w:sz="4" w:space="0" w:color="FFFFFF"/>
              <w:bottom w:val="single" w:sz="4" w:space="0" w:color="FFFFFF"/>
            </w:tcBorders>
          </w:tcPr>
          <w:p w14:paraId="4410638B" w14:textId="0F5BEB64" w:rsidR="00DD49FD" w:rsidRPr="00D76F38" w:rsidRDefault="00A80EB7" w:rsidP="00172D1B">
            <w:pPr>
              <w:pStyle w:val="aff5"/>
              <w:spacing w:after="0" w:line="240" w:lineRule="auto"/>
              <w:jc w:val="both"/>
              <w:rPr>
                <w:szCs w:val="24"/>
              </w:rPr>
            </w:pPr>
            <w:r w:rsidRPr="00D76F38">
              <w:rPr>
                <w:b w:val="0"/>
                <w:bCs/>
                <w:szCs w:val="24"/>
              </w:rPr>
              <w:t>И</w:t>
            </w:r>
            <w:r w:rsidR="00DD49FD" w:rsidRPr="00D76F38">
              <w:rPr>
                <w:b w:val="0"/>
                <w:bCs/>
                <w:szCs w:val="24"/>
              </w:rPr>
              <w:t>мя</w:t>
            </w:r>
            <w:r w:rsidR="003B3E24" w:rsidRPr="00D76F38">
              <w:rPr>
                <w:b w:val="0"/>
                <w:bCs/>
                <w:szCs w:val="24"/>
              </w:rPr>
              <w:t>*</w:t>
            </w:r>
            <w:r w:rsidR="00DD49FD" w:rsidRPr="00D76F38">
              <w:rPr>
                <w:b w:val="0"/>
                <w:bCs/>
                <w:szCs w:val="24"/>
              </w:rPr>
              <w:t>:</w:t>
            </w:r>
          </w:p>
        </w:tc>
        <w:tc>
          <w:tcPr>
            <w:tcW w:w="5726" w:type="dxa"/>
            <w:gridSpan w:val="32"/>
            <w:tcBorders>
              <w:right w:val="single" w:sz="4" w:space="0" w:color="auto"/>
            </w:tcBorders>
          </w:tcPr>
          <w:p w14:paraId="43C7A15D" w14:textId="77777777" w:rsidR="00DD49FD" w:rsidRPr="00EF0FEA" w:rsidRDefault="00DD49FD" w:rsidP="00172D1B">
            <w:pPr>
              <w:pStyle w:val="aff5"/>
              <w:spacing w:after="0" w:line="240" w:lineRule="auto"/>
              <w:jc w:val="both"/>
              <w:rPr>
                <w:sz w:val="8"/>
                <w:szCs w:val="8"/>
              </w:rPr>
            </w:pPr>
          </w:p>
        </w:tc>
      </w:tr>
      <w:tr w:rsidR="00DD49FD" w:rsidRPr="00EF0FEA" w14:paraId="504B4D5A" w14:textId="77777777" w:rsidTr="004741A8">
        <w:trPr>
          <w:gridAfter w:val="8"/>
          <w:wAfter w:w="2229" w:type="dxa"/>
          <w:trHeight w:val="42"/>
        </w:trPr>
        <w:tc>
          <w:tcPr>
            <w:tcW w:w="4394" w:type="dxa"/>
            <w:gridSpan w:val="22"/>
            <w:tcBorders>
              <w:top w:val="single" w:sz="4" w:space="0" w:color="FFFFFF"/>
              <w:left w:val="single" w:sz="4" w:space="0" w:color="FFFFFF"/>
              <w:bottom w:val="single" w:sz="4" w:space="0" w:color="FFFFFF" w:themeColor="background1"/>
              <w:right w:val="single" w:sz="4" w:space="0" w:color="FFFFFF"/>
            </w:tcBorders>
          </w:tcPr>
          <w:p w14:paraId="273BEF32" w14:textId="77777777" w:rsidR="00DD49FD" w:rsidRPr="00EF0FEA" w:rsidRDefault="00DD49FD" w:rsidP="00172D1B">
            <w:pPr>
              <w:pStyle w:val="aff5"/>
              <w:spacing w:after="0" w:line="240" w:lineRule="auto"/>
              <w:jc w:val="both"/>
              <w:rPr>
                <w:sz w:val="4"/>
                <w:szCs w:val="4"/>
              </w:rPr>
            </w:pPr>
          </w:p>
        </w:tc>
        <w:tc>
          <w:tcPr>
            <w:tcW w:w="5726" w:type="dxa"/>
            <w:gridSpan w:val="32"/>
            <w:tcBorders>
              <w:left w:val="single" w:sz="4" w:space="0" w:color="FFFFFF"/>
              <w:right w:val="single" w:sz="4" w:space="0" w:color="FFFFFF" w:themeColor="background1"/>
            </w:tcBorders>
          </w:tcPr>
          <w:p w14:paraId="41540B89" w14:textId="77777777" w:rsidR="00DD49FD" w:rsidRPr="00EF0FEA" w:rsidRDefault="00DD49FD" w:rsidP="00172D1B">
            <w:pPr>
              <w:pStyle w:val="aff5"/>
              <w:spacing w:after="0" w:line="240" w:lineRule="auto"/>
              <w:jc w:val="both"/>
              <w:rPr>
                <w:sz w:val="4"/>
                <w:szCs w:val="4"/>
              </w:rPr>
            </w:pPr>
          </w:p>
        </w:tc>
      </w:tr>
      <w:tr w:rsidR="00DD49FD" w:rsidRPr="00EF0FEA" w14:paraId="6C177A89" w14:textId="77777777" w:rsidTr="004741A8">
        <w:trPr>
          <w:gridAfter w:val="8"/>
          <w:wAfter w:w="2229" w:type="dxa"/>
          <w:trHeight w:val="134"/>
        </w:trPr>
        <w:tc>
          <w:tcPr>
            <w:tcW w:w="4394" w:type="dxa"/>
            <w:gridSpan w:val="22"/>
            <w:tcBorders>
              <w:top w:val="single" w:sz="4" w:space="0" w:color="FFFFFF" w:themeColor="background1"/>
              <w:left w:val="single" w:sz="4" w:space="0" w:color="FFFFFF"/>
              <w:bottom w:val="single" w:sz="4" w:space="0" w:color="FFFFFF" w:themeColor="background1"/>
              <w:right w:val="single" w:sz="4" w:space="0" w:color="auto"/>
            </w:tcBorders>
          </w:tcPr>
          <w:p w14:paraId="73E35394" w14:textId="366CBCED" w:rsidR="00DD49FD" w:rsidRPr="00D76F38" w:rsidRDefault="00A80EB7" w:rsidP="00172D1B">
            <w:pPr>
              <w:pStyle w:val="aff5"/>
              <w:spacing w:after="0" w:line="240" w:lineRule="auto"/>
              <w:jc w:val="both"/>
              <w:rPr>
                <w:szCs w:val="24"/>
              </w:rPr>
            </w:pPr>
            <w:r w:rsidRPr="00D76F38">
              <w:rPr>
                <w:b w:val="0"/>
                <w:bCs/>
                <w:szCs w:val="24"/>
              </w:rPr>
              <w:t>О</w:t>
            </w:r>
            <w:r w:rsidR="00DD49FD" w:rsidRPr="00D76F38">
              <w:rPr>
                <w:b w:val="0"/>
                <w:bCs/>
                <w:szCs w:val="24"/>
              </w:rPr>
              <w:t>тчество (при наличии):</w:t>
            </w:r>
          </w:p>
        </w:tc>
        <w:tc>
          <w:tcPr>
            <w:tcW w:w="5726" w:type="dxa"/>
            <w:gridSpan w:val="32"/>
            <w:tcBorders>
              <w:top w:val="single" w:sz="4" w:space="0" w:color="auto"/>
              <w:left w:val="single" w:sz="4" w:space="0" w:color="auto"/>
              <w:bottom w:val="single" w:sz="4" w:space="0" w:color="000000" w:themeColor="text1"/>
            </w:tcBorders>
          </w:tcPr>
          <w:p w14:paraId="730A4574" w14:textId="77777777" w:rsidR="00DD49FD" w:rsidRPr="00EF0FEA" w:rsidRDefault="00DD49FD" w:rsidP="00172D1B">
            <w:pPr>
              <w:pStyle w:val="aff5"/>
              <w:spacing w:after="0" w:line="240" w:lineRule="auto"/>
              <w:jc w:val="both"/>
              <w:rPr>
                <w:sz w:val="8"/>
                <w:szCs w:val="8"/>
              </w:rPr>
            </w:pPr>
          </w:p>
        </w:tc>
      </w:tr>
      <w:tr w:rsidR="00326410" w:rsidRPr="00EF0FEA" w14:paraId="151EA13E" w14:textId="77777777" w:rsidTr="004741A8">
        <w:trPr>
          <w:gridAfter w:val="8"/>
          <w:wAfter w:w="2229" w:type="dxa"/>
          <w:trHeight w:val="43"/>
        </w:trPr>
        <w:tc>
          <w:tcPr>
            <w:tcW w:w="4394" w:type="dxa"/>
            <w:gridSpan w:val="2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A8FC40E" w14:textId="77777777" w:rsidR="00326410" w:rsidRPr="00EF0FEA" w:rsidRDefault="00326410" w:rsidP="00172D1B">
            <w:pPr>
              <w:pStyle w:val="aff5"/>
              <w:spacing w:after="0" w:line="240" w:lineRule="auto"/>
              <w:jc w:val="both"/>
              <w:rPr>
                <w:b w:val="0"/>
                <w:bCs/>
                <w:sz w:val="4"/>
                <w:szCs w:val="4"/>
              </w:rPr>
            </w:pPr>
          </w:p>
        </w:tc>
        <w:tc>
          <w:tcPr>
            <w:tcW w:w="5726" w:type="dxa"/>
            <w:gridSpan w:val="32"/>
            <w:tcBorders>
              <w:top w:val="single" w:sz="4" w:space="0" w:color="000000" w:themeColor="text1"/>
              <w:left w:val="single" w:sz="4" w:space="0" w:color="FFFFFF" w:themeColor="background1"/>
              <w:bottom w:val="single" w:sz="4" w:space="0" w:color="auto"/>
              <w:right w:val="single" w:sz="4" w:space="0" w:color="FFFFFF" w:themeColor="background1"/>
            </w:tcBorders>
          </w:tcPr>
          <w:p w14:paraId="08613AEF" w14:textId="77777777" w:rsidR="00326410" w:rsidRPr="00EF0FEA" w:rsidRDefault="00326410" w:rsidP="00172D1B">
            <w:pPr>
              <w:pStyle w:val="aff5"/>
              <w:spacing w:after="0" w:line="240" w:lineRule="auto"/>
              <w:jc w:val="both"/>
              <w:rPr>
                <w:sz w:val="4"/>
                <w:szCs w:val="4"/>
              </w:rPr>
            </w:pPr>
          </w:p>
        </w:tc>
      </w:tr>
      <w:tr w:rsidR="00030870" w:rsidRPr="00EF0FEA" w14:paraId="7876A007" w14:textId="77777777" w:rsidTr="004741A8">
        <w:trPr>
          <w:gridAfter w:val="8"/>
          <w:wAfter w:w="2229" w:type="dxa"/>
          <w:trHeight w:val="75"/>
        </w:trPr>
        <w:tc>
          <w:tcPr>
            <w:tcW w:w="4394" w:type="dxa"/>
            <w:gridSpan w:val="22"/>
            <w:tcBorders>
              <w:top w:val="single" w:sz="4" w:space="0" w:color="FFFFFF" w:themeColor="background1"/>
              <w:left w:val="single" w:sz="4" w:space="0" w:color="FFFFFF"/>
              <w:bottom w:val="single" w:sz="4" w:space="0" w:color="FFFFFF" w:themeColor="background1"/>
              <w:right w:val="single" w:sz="4" w:space="0" w:color="auto"/>
            </w:tcBorders>
          </w:tcPr>
          <w:p w14:paraId="2DD3E710" w14:textId="36902254" w:rsidR="00030870" w:rsidRPr="00D76F38" w:rsidRDefault="00030870" w:rsidP="00172D1B">
            <w:pPr>
              <w:pStyle w:val="aff5"/>
              <w:spacing w:after="0" w:line="240" w:lineRule="auto"/>
              <w:jc w:val="both"/>
              <w:rPr>
                <w:b w:val="0"/>
                <w:bCs/>
                <w:szCs w:val="24"/>
              </w:rPr>
            </w:pPr>
            <w:r w:rsidRPr="00D76F38">
              <w:rPr>
                <w:b w:val="0"/>
                <w:bCs/>
                <w:szCs w:val="24"/>
              </w:rPr>
              <w:t>Вид документа, удостоверяющего личность</w:t>
            </w:r>
            <w:r w:rsidR="00E74AA7" w:rsidRPr="00D76F38">
              <w:rPr>
                <w:b w:val="0"/>
                <w:bCs/>
                <w:szCs w:val="24"/>
              </w:rPr>
              <w:t>*</w:t>
            </w:r>
            <w:r w:rsidRPr="00D76F38">
              <w:rPr>
                <w:b w:val="0"/>
                <w:bCs/>
                <w:szCs w:val="24"/>
              </w:rPr>
              <w:t>:</w:t>
            </w:r>
          </w:p>
        </w:tc>
        <w:tc>
          <w:tcPr>
            <w:tcW w:w="5726" w:type="dxa"/>
            <w:gridSpan w:val="32"/>
            <w:tcBorders>
              <w:top w:val="single" w:sz="4" w:space="0" w:color="auto"/>
              <w:left w:val="single" w:sz="4" w:space="0" w:color="auto"/>
              <w:bottom w:val="single" w:sz="4" w:space="0" w:color="auto"/>
            </w:tcBorders>
          </w:tcPr>
          <w:p w14:paraId="3554275B" w14:textId="77777777" w:rsidR="00030870" w:rsidRPr="00EF0FEA" w:rsidRDefault="00030870" w:rsidP="00172D1B">
            <w:pPr>
              <w:pStyle w:val="aff5"/>
              <w:spacing w:after="0" w:line="240" w:lineRule="auto"/>
              <w:jc w:val="both"/>
              <w:rPr>
                <w:sz w:val="8"/>
                <w:szCs w:val="8"/>
              </w:rPr>
            </w:pPr>
          </w:p>
        </w:tc>
      </w:tr>
      <w:tr w:rsidR="00030870" w:rsidRPr="00775DC6" w14:paraId="573B629E" w14:textId="1FFDA187" w:rsidTr="004741A8">
        <w:trPr>
          <w:gridAfter w:val="8"/>
          <w:wAfter w:w="2229" w:type="dxa"/>
          <w:trHeight w:val="88"/>
        </w:trPr>
        <w:tc>
          <w:tcPr>
            <w:tcW w:w="4394" w:type="dxa"/>
            <w:gridSpan w:val="2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F19841" w14:textId="3EFD8398" w:rsidR="00030870" w:rsidRPr="00775DC6" w:rsidRDefault="006040FD" w:rsidP="00172D1B">
            <w:pPr>
              <w:pStyle w:val="aff5"/>
              <w:spacing w:after="0" w:line="240" w:lineRule="auto"/>
              <w:jc w:val="both"/>
              <w:rPr>
                <w:b w:val="0"/>
                <w:bCs/>
                <w:sz w:val="22"/>
              </w:rPr>
            </w:pPr>
            <w:r w:rsidRPr="00775DC6">
              <w:rPr>
                <w:b w:val="0"/>
                <w:bCs/>
                <w:iCs/>
                <w:sz w:val="22"/>
                <w:u w:val="single"/>
              </w:rPr>
              <w:t>Обращаем внимание</w:t>
            </w:r>
            <w:r w:rsidRPr="00775DC6">
              <w:rPr>
                <w:b w:val="0"/>
                <w:bCs/>
                <w:iCs/>
                <w:sz w:val="22"/>
              </w:rPr>
              <w:t>: перед заполнением рекомендуется ознакомиться с перечнем документ</w:t>
            </w:r>
            <w:r w:rsidR="00DE06DE" w:rsidRPr="00775DC6">
              <w:rPr>
                <w:b w:val="0"/>
                <w:bCs/>
                <w:iCs/>
                <w:sz w:val="22"/>
              </w:rPr>
              <w:t xml:space="preserve">ов, удостоверяющих </w:t>
            </w:r>
            <w:proofErr w:type="gramStart"/>
            <w:r w:rsidR="00DE06DE" w:rsidRPr="00775DC6">
              <w:rPr>
                <w:b w:val="0"/>
                <w:bCs/>
                <w:iCs/>
                <w:sz w:val="22"/>
              </w:rPr>
              <w:t xml:space="preserve">личность, </w:t>
            </w:r>
            <w:r w:rsidR="009A1B05">
              <w:rPr>
                <w:b w:val="0"/>
                <w:bCs/>
                <w:iCs/>
                <w:sz w:val="22"/>
              </w:rPr>
              <w:t xml:space="preserve">  </w:t>
            </w:r>
            <w:proofErr w:type="gramEnd"/>
            <w:r w:rsidR="009A1B05">
              <w:rPr>
                <w:b w:val="0"/>
                <w:bCs/>
                <w:iCs/>
                <w:sz w:val="22"/>
              </w:rPr>
              <w:t xml:space="preserve">                  </w:t>
            </w:r>
            <w:r w:rsidR="00DE06DE" w:rsidRPr="00775DC6">
              <w:rPr>
                <w:b w:val="0"/>
                <w:bCs/>
                <w:iCs/>
                <w:sz w:val="22"/>
              </w:rPr>
              <w:lastRenderedPageBreak/>
              <w:t>в п</w:t>
            </w:r>
            <w:r w:rsidRPr="00775DC6">
              <w:rPr>
                <w:b w:val="0"/>
                <w:bCs/>
                <w:iCs/>
                <w:sz w:val="22"/>
              </w:rPr>
              <w:t>риложении 6 Административного регламента</w:t>
            </w:r>
          </w:p>
        </w:tc>
        <w:tc>
          <w:tcPr>
            <w:tcW w:w="104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6ABF57" w14:textId="77777777" w:rsidR="00030870" w:rsidRPr="00775DC6" w:rsidRDefault="00030870" w:rsidP="00172D1B">
            <w:pPr>
              <w:pStyle w:val="aff5"/>
              <w:spacing w:after="0" w:line="240" w:lineRule="auto"/>
              <w:jc w:val="both"/>
              <w:rPr>
                <w:sz w:val="8"/>
                <w:szCs w:val="8"/>
              </w:rPr>
            </w:pPr>
          </w:p>
        </w:tc>
        <w:tc>
          <w:tcPr>
            <w:tcW w:w="191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990C71F" w14:textId="77777777" w:rsidR="00030870" w:rsidRPr="00775DC6" w:rsidRDefault="00030870" w:rsidP="00172D1B">
            <w:pPr>
              <w:pStyle w:val="aff5"/>
              <w:spacing w:after="0" w:line="240" w:lineRule="auto"/>
              <w:jc w:val="both"/>
              <w:rPr>
                <w:sz w:val="8"/>
                <w:szCs w:val="8"/>
              </w:rPr>
            </w:pPr>
          </w:p>
        </w:tc>
        <w:tc>
          <w:tcPr>
            <w:tcW w:w="360"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23986F" w14:textId="77777777" w:rsidR="00030870" w:rsidRPr="00775DC6" w:rsidRDefault="00030870" w:rsidP="00172D1B">
            <w:pPr>
              <w:pStyle w:val="aff5"/>
              <w:spacing w:after="0" w:line="240" w:lineRule="auto"/>
              <w:jc w:val="both"/>
              <w:rPr>
                <w:sz w:val="8"/>
                <w:szCs w:val="8"/>
              </w:rPr>
            </w:pPr>
          </w:p>
        </w:tc>
        <w:tc>
          <w:tcPr>
            <w:tcW w:w="2410" w:type="dxa"/>
            <w:gridSpan w:val="11"/>
            <w:tcBorders>
              <w:top w:val="single" w:sz="4" w:space="0" w:color="auto"/>
              <w:left w:val="single" w:sz="4" w:space="0" w:color="FFFFFF" w:themeColor="background1"/>
              <w:bottom w:val="single" w:sz="4" w:space="0" w:color="auto"/>
              <w:right w:val="single" w:sz="4" w:space="0" w:color="FFFFFF" w:themeColor="background1"/>
            </w:tcBorders>
          </w:tcPr>
          <w:p w14:paraId="602A8A76" w14:textId="77777777" w:rsidR="00030870" w:rsidRPr="00775DC6" w:rsidRDefault="00030870" w:rsidP="00172D1B">
            <w:pPr>
              <w:pStyle w:val="aff5"/>
              <w:spacing w:after="0" w:line="240" w:lineRule="auto"/>
              <w:jc w:val="both"/>
              <w:rPr>
                <w:sz w:val="8"/>
                <w:szCs w:val="8"/>
              </w:rPr>
            </w:pPr>
          </w:p>
        </w:tc>
      </w:tr>
      <w:tr w:rsidR="00030870" w:rsidRPr="00775DC6" w14:paraId="50A6295D" w14:textId="31F71B7F" w:rsidTr="004741A8">
        <w:trPr>
          <w:gridAfter w:val="8"/>
          <w:wAfter w:w="2229" w:type="dxa"/>
          <w:trHeight w:val="142"/>
        </w:trPr>
        <w:tc>
          <w:tcPr>
            <w:tcW w:w="4394" w:type="dxa"/>
            <w:gridSpan w:val="2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6A7812" w14:textId="5281D392" w:rsidR="00030870" w:rsidRPr="00775DC6" w:rsidRDefault="00030870" w:rsidP="00C65690">
            <w:pPr>
              <w:pStyle w:val="aff5"/>
              <w:spacing w:after="0" w:line="240" w:lineRule="auto"/>
              <w:ind w:right="34"/>
              <w:jc w:val="both"/>
              <w:rPr>
                <w:b w:val="0"/>
                <w:bCs/>
                <w:szCs w:val="24"/>
              </w:rPr>
            </w:pPr>
            <w:r w:rsidRPr="00775DC6">
              <w:rPr>
                <w:b w:val="0"/>
                <w:bCs/>
                <w:szCs w:val="24"/>
              </w:rPr>
              <w:t>Реквизиты документа, удостоверяющего личность</w:t>
            </w:r>
            <w:r w:rsidR="00E74AA7" w:rsidRPr="00775DC6">
              <w:rPr>
                <w:b w:val="0"/>
                <w:bCs/>
                <w:szCs w:val="24"/>
              </w:rPr>
              <w:t>*</w:t>
            </w:r>
            <w:r w:rsidRPr="00775DC6">
              <w:rPr>
                <w:b w:val="0"/>
                <w:bCs/>
                <w:szCs w:val="24"/>
              </w:rPr>
              <w:t>:</w:t>
            </w:r>
          </w:p>
        </w:tc>
        <w:tc>
          <w:tcPr>
            <w:tcW w:w="1042" w:type="dxa"/>
            <w:gridSpan w:val="7"/>
            <w:tcBorders>
              <w:top w:val="single" w:sz="4" w:space="0" w:color="FFFFFF" w:themeColor="background1"/>
              <w:left w:val="single" w:sz="4" w:space="0" w:color="FFFFFF" w:themeColor="background1"/>
              <w:bottom w:val="single" w:sz="4" w:space="0" w:color="FFFFFF" w:themeColor="background1"/>
            </w:tcBorders>
          </w:tcPr>
          <w:p w14:paraId="248D0283" w14:textId="534BB869" w:rsidR="00030870" w:rsidRPr="00775DC6" w:rsidRDefault="00030870" w:rsidP="00172D1B">
            <w:pPr>
              <w:pStyle w:val="aff5"/>
              <w:spacing w:after="0" w:line="240" w:lineRule="auto"/>
              <w:jc w:val="both"/>
              <w:rPr>
                <w:szCs w:val="24"/>
              </w:rPr>
            </w:pPr>
            <w:r w:rsidRPr="00775DC6">
              <w:rPr>
                <w:b w:val="0"/>
                <w:bCs/>
                <w:szCs w:val="24"/>
              </w:rPr>
              <w:t>дата</w:t>
            </w:r>
          </w:p>
        </w:tc>
        <w:tc>
          <w:tcPr>
            <w:tcW w:w="1914" w:type="dxa"/>
            <w:gridSpan w:val="9"/>
            <w:tcBorders>
              <w:top w:val="single" w:sz="4" w:space="0" w:color="auto"/>
              <w:left w:val="single" w:sz="4" w:space="0" w:color="auto"/>
              <w:bottom w:val="single" w:sz="4" w:space="0" w:color="auto"/>
            </w:tcBorders>
          </w:tcPr>
          <w:p w14:paraId="24232892" w14:textId="77777777" w:rsidR="00030870" w:rsidRPr="00775DC6" w:rsidRDefault="00030870" w:rsidP="00172D1B">
            <w:pPr>
              <w:pStyle w:val="aff5"/>
              <w:spacing w:after="0" w:line="240" w:lineRule="auto"/>
              <w:jc w:val="both"/>
              <w:rPr>
                <w:sz w:val="8"/>
                <w:szCs w:val="8"/>
              </w:rPr>
            </w:pPr>
          </w:p>
        </w:tc>
        <w:tc>
          <w:tcPr>
            <w:tcW w:w="360" w:type="dxa"/>
            <w:gridSpan w:val="5"/>
            <w:tcBorders>
              <w:top w:val="single" w:sz="4" w:space="0" w:color="FFFFFF" w:themeColor="background1"/>
              <w:left w:val="single" w:sz="4" w:space="0" w:color="auto"/>
              <w:bottom w:val="single" w:sz="4" w:space="0" w:color="FFFFFF" w:themeColor="background1"/>
            </w:tcBorders>
          </w:tcPr>
          <w:p w14:paraId="0532A4AF" w14:textId="35F5D1B3" w:rsidR="00030870" w:rsidRPr="00775DC6" w:rsidRDefault="00030870" w:rsidP="00172D1B">
            <w:pPr>
              <w:pStyle w:val="aff5"/>
              <w:spacing w:after="0" w:line="240" w:lineRule="auto"/>
              <w:jc w:val="both"/>
              <w:rPr>
                <w:szCs w:val="24"/>
              </w:rPr>
            </w:pPr>
            <w:r w:rsidRPr="00775DC6">
              <w:rPr>
                <w:b w:val="0"/>
                <w:bCs/>
                <w:szCs w:val="24"/>
              </w:rPr>
              <w:t>№</w:t>
            </w:r>
          </w:p>
        </w:tc>
        <w:tc>
          <w:tcPr>
            <w:tcW w:w="2410" w:type="dxa"/>
            <w:gridSpan w:val="11"/>
            <w:tcBorders>
              <w:top w:val="single" w:sz="4" w:space="0" w:color="auto"/>
              <w:left w:val="single" w:sz="4" w:space="0" w:color="auto"/>
              <w:bottom w:val="single" w:sz="4" w:space="0" w:color="auto"/>
            </w:tcBorders>
          </w:tcPr>
          <w:p w14:paraId="6FE69806" w14:textId="77777777" w:rsidR="00030870" w:rsidRPr="00775DC6" w:rsidRDefault="00030870" w:rsidP="00172D1B">
            <w:pPr>
              <w:pStyle w:val="aff5"/>
              <w:spacing w:after="0" w:line="240" w:lineRule="auto"/>
              <w:jc w:val="both"/>
              <w:rPr>
                <w:sz w:val="8"/>
                <w:szCs w:val="8"/>
              </w:rPr>
            </w:pPr>
          </w:p>
        </w:tc>
      </w:tr>
      <w:tr w:rsidR="00030870" w:rsidRPr="00775DC6" w14:paraId="4A7795DA" w14:textId="6861F691" w:rsidTr="004741A8">
        <w:trPr>
          <w:gridAfter w:val="8"/>
          <w:wAfter w:w="2229" w:type="dxa"/>
          <w:trHeight w:val="43"/>
        </w:trPr>
        <w:tc>
          <w:tcPr>
            <w:tcW w:w="4394" w:type="dxa"/>
            <w:gridSpan w:val="22"/>
            <w:tcBorders>
              <w:top w:val="single" w:sz="4" w:space="0" w:color="FFFFFF" w:themeColor="background1"/>
              <w:left w:val="single" w:sz="4" w:space="0" w:color="FFFFFF"/>
              <w:bottom w:val="single" w:sz="4" w:space="0" w:color="FFFFFF"/>
              <w:right w:val="single" w:sz="4" w:space="0" w:color="FFFFFF" w:themeColor="background1"/>
            </w:tcBorders>
          </w:tcPr>
          <w:p w14:paraId="33F22DC0" w14:textId="77777777" w:rsidR="00030870" w:rsidRPr="00775DC6" w:rsidRDefault="00030870" w:rsidP="00172D1B">
            <w:pPr>
              <w:pStyle w:val="aff5"/>
              <w:spacing w:after="0" w:line="240" w:lineRule="auto"/>
              <w:jc w:val="both"/>
              <w:rPr>
                <w:b w:val="0"/>
                <w:bCs/>
                <w:sz w:val="4"/>
                <w:szCs w:val="4"/>
              </w:rPr>
            </w:pPr>
          </w:p>
        </w:tc>
        <w:tc>
          <w:tcPr>
            <w:tcW w:w="1042" w:type="dxa"/>
            <w:gridSpan w:val="7"/>
            <w:tcBorders>
              <w:top w:val="single" w:sz="4" w:space="0" w:color="FFFFFF" w:themeColor="background1"/>
              <w:left w:val="single" w:sz="4" w:space="0" w:color="FFFFFF" w:themeColor="background1"/>
              <w:right w:val="single" w:sz="4" w:space="0" w:color="FFFFFF" w:themeColor="background1"/>
            </w:tcBorders>
          </w:tcPr>
          <w:p w14:paraId="6CD1DF7C" w14:textId="77777777" w:rsidR="00030870" w:rsidRPr="00775DC6" w:rsidRDefault="00030870" w:rsidP="00172D1B">
            <w:pPr>
              <w:pStyle w:val="aff5"/>
              <w:spacing w:after="0" w:line="240" w:lineRule="auto"/>
              <w:jc w:val="both"/>
              <w:rPr>
                <w:sz w:val="4"/>
                <w:szCs w:val="4"/>
              </w:rPr>
            </w:pPr>
          </w:p>
        </w:tc>
        <w:tc>
          <w:tcPr>
            <w:tcW w:w="1914" w:type="dxa"/>
            <w:gridSpan w:val="9"/>
            <w:tcBorders>
              <w:top w:val="single" w:sz="4" w:space="0" w:color="auto"/>
              <w:left w:val="single" w:sz="4" w:space="0" w:color="FFFFFF" w:themeColor="background1"/>
              <w:right w:val="single" w:sz="4" w:space="0" w:color="FFFFFF" w:themeColor="background1"/>
            </w:tcBorders>
          </w:tcPr>
          <w:p w14:paraId="4EC029C4" w14:textId="77777777" w:rsidR="00030870" w:rsidRPr="00775DC6" w:rsidRDefault="00030870" w:rsidP="00172D1B">
            <w:pPr>
              <w:pStyle w:val="aff5"/>
              <w:spacing w:after="0" w:line="240" w:lineRule="auto"/>
              <w:jc w:val="both"/>
              <w:rPr>
                <w:sz w:val="4"/>
                <w:szCs w:val="4"/>
              </w:rPr>
            </w:pPr>
          </w:p>
        </w:tc>
        <w:tc>
          <w:tcPr>
            <w:tcW w:w="360" w:type="dxa"/>
            <w:gridSpan w:val="5"/>
            <w:tcBorders>
              <w:top w:val="single" w:sz="4" w:space="0" w:color="FFFFFF" w:themeColor="background1"/>
              <w:left w:val="single" w:sz="4" w:space="0" w:color="FFFFFF" w:themeColor="background1"/>
              <w:right w:val="single" w:sz="4" w:space="0" w:color="FFFFFF" w:themeColor="background1"/>
            </w:tcBorders>
          </w:tcPr>
          <w:p w14:paraId="5661D986" w14:textId="77777777" w:rsidR="00030870" w:rsidRPr="00775DC6" w:rsidRDefault="00030870" w:rsidP="00172D1B">
            <w:pPr>
              <w:pStyle w:val="aff5"/>
              <w:spacing w:after="0" w:line="240" w:lineRule="auto"/>
              <w:jc w:val="both"/>
              <w:rPr>
                <w:sz w:val="4"/>
                <w:szCs w:val="4"/>
              </w:rPr>
            </w:pPr>
          </w:p>
        </w:tc>
        <w:tc>
          <w:tcPr>
            <w:tcW w:w="2410" w:type="dxa"/>
            <w:gridSpan w:val="11"/>
            <w:tcBorders>
              <w:top w:val="single" w:sz="4" w:space="0" w:color="auto"/>
              <w:left w:val="single" w:sz="4" w:space="0" w:color="FFFFFF" w:themeColor="background1"/>
              <w:right w:val="single" w:sz="4" w:space="0" w:color="FFFFFF" w:themeColor="background1"/>
            </w:tcBorders>
          </w:tcPr>
          <w:p w14:paraId="113D0EB1" w14:textId="77777777" w:rsidR="00030870" w:rsidRPr="00775DC6" w:rsidRDefault="00030870" w:rsidP="00172D1B">
            <w:pPr>
              <w:pStyle w:val="aff5"/>
              <w:spacing w:after="0" w:line="240" w:lineRule="auto"/>
              <w:jc w:val="both"/>
              <w:rPr>
                <w:sz w:val="4"/>
                <w:szCs w:val="4"/>
              </w:rPr>
            </w:pPr>
          </w:p>
        </w:tc>
      </w:tr>
      <w:tr w:rsidR="00DD49FD" w:rsidRPr="00775DC6" w14:paraId="4B5BF4F1" w14:textId="77777777" w:rsidTr="004741A8">
        <w:trPr>
          <w:gridAfter w:val="8"/>
          <w:wAfter w:w="2229" w:type="dxa"/>
          <w:trHeight w:val="42"/>
        </w:trPr>
        <w:tc>
          <w:tcPr>
            <w:tcW w:w="4394" w:type="dxa"/>
            <w:gridSpan w:val="22"/>
            <w:tcBorders>
              <w:top w:val="single" w:sz="4" w:space="0" w:color="FFFFFF"/>
              <w:left w:val="single" w:sz="4" w:space="0" w:color="FFFFFF"/>
              <w:bottom w:val="single" w:sz="4" w:space="0" w:color="FFFFFF"/>
            </w:tcBorders>
          </w:tcPr>
          <w:p w14:paraId="13C55F10" w14:textId="546202E4" w:rsidR="00DD49FD" w:rsidRPr="00775DC6" w:rsidRDefault="00A80EB7" w:rsidP="00172D1B">
            <w:pPr>
              <w:pStyle w:val="aff5"/>
              <w:spacing w:after="0" w:line="240" w:lineRule="auto"/>
              <w:jc w:val="both"/>
              <w:rPr>
                <w:szCs w:val="24"/>
              </w:rPr>
            </w:pPr>
            <w:r w:rsidRPr="00775DC6">
              <w:rPr>
                <w:b w:val="0"/>
                <w:bCs/>
                <w:szCs w:val="24"/>
              </w:rPr>
              <w:t>К</w:t>
            </w:r>
            <w:r w:rsidR="00DD49FD" w:rsidRPr="00775DC6">
              <w:rPr>
                <w:b w:val="0"/>
                <w:bCs/>
                <w:szCs w:val="24"/>
              </w:rPr>
              <w:t>онтактный телефон</w:t>
            </w:r>
            <w:r w:rsidR="003B3E24" w:rsidRPr="00775DC6">
              <w:rPr>
                <w:b w:val="0"/>
                <w:bCs/>
                <w:szCs w:val="24"/>
              </w:rPr>
              <w:t>*</w:t>
            </w:r>
            <w:r w:rsidR="00DD49FD" w:rsidRPr="00775DC6">
              <w:rPr>
                <w:b w:val="0"/>
                <w:bCs/>
                <w:szCs w:val="24"/>
              </w:rPr>
              <w:t>:</w:t>
            </w:r>
          </w:p>
        </w:tc>
        <w:tc>
          <w:tcPr>
            <w:tcW w:w="5726" w:type="dxa"/>
            <w:gridSpan w:val="32"/>
          </w:tcPr>
          <w:p w14:paraId="15DC9C11" w14:textId="77777777" w:rsidR="00DD49FD" w:rsidRPr="00775DC6" w:rsidRDefault="00DD49FD" w:rsidP="00172D1B">
            <w:pPr>
              <w:pStyle w:val="aff5"/>
              <w:spacing w:after="0" w:line="240" w:lineRule="auto"/>
              <w:jc w:val="both"/>
              <w:rPr>
                <w:sz w:val="8"/>
                <w:szCs w:val="8"/>
              </w:rPr>
            </w:pPr>
          </w:p>
        </w:tc>
      </w:tr>
      <w:tr w:rsidR="00DD49FD" w:rsidRPr="00775DC6" w14:paraId="46AF2701" w14:textId="77777777" w:rsidTr="004741A8">
        <w:trPr>
          <w:gridAfter w:val="8"/>
          <w:wAfter w:w="2229" w:type="dxa"/>
          <w:trHeight w:val="42"/>
        </w:trPr>
        <w:tc>
          <w:tcPr>
            <w:tcW w:w="4394" w:type="dxa"/>
            <w:gridSpan w:val="22"/>
            <w:tcBorders>
              <w:top w:val="single" w:sz="4" w:space="0" w:color="FFFFFF"/>
              <w:left w:val="single" w:sz="4" w:space="0" w:color="FFFFFF"/>
              <w:bottom w:val="single" w:sz="4" w:space="0" w:color="FFFFFF"/>
              <w:right w:val="single" w:sz="4" w:space="0" w:color="FFFFFF"/>
            </w:tcBorders>
          </w:tcPr>
          <w:p w14:paraId="21D0A74E" w14:textId="77777777" w:rsidR="00DD49FD" w:rsidRPr="00775DC6" w:rsidRDefault="00DD49FD" w:rsidP="00172D1B">
            <w:pPr>
              <w:pStyle w:val="aff5"/>
              <w:spacing w:after="0" w:line="240" w:lineRule="auto"/>
              <w:jc w:val="both"/>
              <w:rPr>
                <w:sz w:val="4"/>
                <w:szCs w:val="4"/>
              </w:rPr>
            </w:pPr>
          </w:p>
        </w:tc>
        <w:tc>
          <w:tcPr>
            <w:tcW w:w="5726" w:type="dxa"/>
            <w:gridSpan w:val="32"/>
            <w:tcBorders>
              <w:left w:val="single" w:sz="4" w:space="0" w:color="FFFFFF"/>
              <w:right w:val="single" w:sz="4" w:space="0" w:color="FFFFFF" w:themeColor="background1"/>
            </w:tcBorders>
          </w:tcPr>
          <w:p w14:paraId="5CAF2870" w14:textId="77777777" w:rsidR="00DD49FD" w:rsidRPr="00775DC6" w:rsidRDefault="00DD49FD" w:rsidP="00172D1B">
            <w:pPr>
              <w:pStyle w:val="aff5"/>
              <w:spacing w:after="0" w:line="240" w:lineRule="auto"/>
              <w:jc w:val="both"/>
              <w:rPr>
                <w:sz w:val="4"/>
                <w:szCs w:val="4"/>
              </w:rPr>
            </w:pPr>
          </w:p>
        </w:tc>
      </w:tr>
      <w:tr w:rsidR="00DD49FD" w:rsidRPr="00775DC6" w14:paraId="5714CEB5" w14:textId="77777777" w:rsidTr="004741A8">
        <w:trPr>
          <w:gridAfter w:val="8"/>
          <w:wAfter w:w="2229" w:type="dxa"/>
          <w:trHeight w:val="42"/>
        </w:trPr>
        <w:tc>
          <w:tcPr>
            <w:tcW w:w="4394" w:type="dxa"/>
            <w:gridSpan w:val="22"/>
            <w:tcBorders>
              <w:top w:val="single" w:sz="4" w:space="0" w:color="FFFFFF"/>
              <w:left w:val="single" w:sz="4" w:space="0" w:color="FFFFFF"/>
              <w:bottom w:val="single" w:sz="2" w:space="0" w:color="FFFFFF" w:themeColor="background1"/>
            </w:tcBorders>
          </w:tcPr>
          <w:p w14:paraId="487834CB" w14:textId="4F15BB12" w:rsidR="00DD49FD" w:rsidRPr="00775DC6" w:rsidRDefault="00A80EB7" w:rsidP="00172D1B">
            <w:pPr>
              <w:pStyle w:val="aff5"/>
              <w:spacing w:after="0" w:line="240" w:lineRule="auto"/>
              <w:jc w:val="both"/>
              <w:rPr>
                <w:szCs w:val="24"/>
              </w:rPr>
            </w:pPr>
            <w:r w:rsidRPr="00775DC6">
              <w:rPr>
                <w:b w:val="0"/>
                <w:bCs/>
                <w:szCs w:val="24"/>
              </w:rPr>
              <w:t>А</w:t>
            </w:r>
            <w:r w:rsidR="00DD49FD" w:rsidRPr="00775DC6">
              <w:rPr>
                <w:b w:val="0"/>
                <w:bCs/>
                <w:szCs w:val="24"/>
              </w:rPr>
              <w:t>дрес электронной почты</w:t>
            </w:r>
            <w:r w:rsidR="003B3E24" w:rsidRPr="00775DC6">
              <w:rPr>
                <w:b w:val="0"/>
                <w:bCs/>
                <w:szCs w:val="24"/>
              </w:rPr>
              <w:t>*</w:t>
            </w:r>
            <w:r w:rsidR="00DD49FD" w:rsidRPr="00775DC6">
              <w:rPr>
                <w:b w:val="0"/>
                <w:bCs/>
                <w:szCs w:val="24"/>
              </w:rPr>
              <w:t>:</w:t>
            </w:r>
          </w:p>
        </w:tc>
        <w:tc>
          <w:tcPr>
            <w:tcW w:w="5726" w:type="dxa"/>
            <w:gridSpan w:val="32"/>
            <w:tcBorders>
              <w:bottom w:val="single" w:sz="2" w:space="0" w:color="FFFFFF" w:themeColor="background1"/>
              <w:right w:val="single" w:sz="4" w:space="0" w:color="auto"/>
            </w:tcBorders>
          </w:tcPr>
          <w:p w14:paraId="468E2B02" w14:textId="383AC615" w:rsidR="00DD49FD" w:rsidRPr="00775DC6" w:rsidRDefault="00DD49FD" w:rsidP="00172D1B">
            <w:pPr>
              <w:pStyle w:val="aff5"/>
              <w:spacing w:after="0" w:line="240" w:lineRule="auto"/>
              <w:jc w:val="both"/>
              <w:rPr>
                <w:sz w:val="8"/>
                <w:szCs w:val="8"/>
              </w:rPr>
            </w:pPr>
          </w:p>
        </w:tc>
      </w:tr>
      <w:tr w:rsidR="00DD49FD" w:rsidRPr="00775DC6" w14:paraId="4A538B6B" w14:textId="77777777" w:rsidTr="004741A8">
        <w:trPr>
          <w:gridAfter w:val="8"/>
          <w:wAfter w:w="2229" w:type="dxa"/>
          <w:trHeight w:val="47"/>
        </w:trPr>
        <w:tc>
          <w:tcPr>
            <w:tcW w:w="4394" w:type="dxa"/>
            <w:gridSpan w:val="22"/>
            <w:tcBorders>
              <w:top w:val="single" w:sz="2" w:space="0" w:color="FFFFFF" w:themeColor="background1"/>
              <w:left w:val="single" w:sz="4" w:space="0" w:color="FFFFFF"/>
              <w:bottom w:val="single" w:sz="2" w:space="0" w:color="FFFFFF" w:themeColor="background1"/>
            </w:tcBorders>
          </w:tcPr>
          <w:p w14:paraId="7FDB15B8" w14:textId="77777777" w:rsidR="00DD49FD" w:rsidRPr="00775DC6" w:rsidRDefault="00DD49FD" w:rsidP="00172D1B">
            <w:pPr>
              <w:pStyle w:val="aff5"/>
              <w:spacing w:after="0" w:line="240" w:lineRule="auto"/>
              <w:jc w:val="both"/>
              <w:rPr>
                <w:b w:val="0"/>
                <w:bCs/>
                <w:sz w:val="4"/>
                <w:szCs w:val="4"/>
              </w:rPr>
            </w:pPr>
          </w:p>
        </w:tc>
        <w:tc>
          <w:tcPr>
            <w:tcW w:w="5726" w:type="dxa"/>
            <w:gridSpan w:val="32"/>
            <w:tcBorders>
              <w:top w:val="single" w:sz="2" w:space="0" w:color="FFFFFF" w:themeColor="background1"/>
              <w:bottom w:val="single" w:sz="2" w:space="0" w:color="auto"/>
              <w:right w:val="single" w:sz="4" w:space="0" w:color="auto"/>
            </w:tcBorders>
          </w:tcPr>
          <w:p w14:paraId="12DD2EA8" w14:textId="77777777" w:rsidR="00DD49FD" w:rsidRPr="00775DC6" w:rsidRDefault="00DD49FD" w:rsidP="00172D1B">
            <w:pPr>
              <w:pStyle w:val="aff5"/>
              <w:spacing w:after="0" w:line="240" w:lineRule="auto"/>
              <w:jc w:val="both"/>
              <w:rPr>
                <w:sz w:val="2"/>
                <w:szCs w:val="2"/>
              </w:rPr>
            </w:pPr>
          </w:p>
        </w:tc>
      </w:tr>
      <w:tr w:rsidR="00DD49FD" w:rsidRPr="00775DC6" w14:paraId="0901808F" w14:textId="77777777" w:rsidTr="004741A8">
        <w:trPr>
          <w:gridAfter w:val="8"/>
          <w:wAfter w:w="2229" w:type="dxa"/>
          <w:trHeight w:val="144"/>
        </w:trPr>
        <w:tc>
          <w:tcPr>
            <w:tcW w:w="10120" w:type="dxa"/>
            <w:gridSpan w:val="5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89A5FC2" w14:textId="5C156EC4" w:rsidR="00DD49FD" w:rsidRPr="00775DC6" w:rsidRDefault="00DD49FD" w:rsidP="00172D1B">
            <w:pPr>
              <w:pStyle w:val="aff5"/>
              <w:spacing w:after="0" w:line="240" w:lineRule="auto"/>
              <w:jc w:val="left"/>
              <w:rPr>
                <w:sz w:val="8"/>
                <w:szCs w:val="8"/>
              </w:rPr>
            </w:pPr>
          </w:p>
          <w:p w14:paraId="62A90B4B" w14:textId="0A2327B2" w:rsidR="001D6FA7" w:rsidRPr="00775DC6" w:rsidRDefault="001D6FA7" w:rsidP="00172D1B">
            <w:pPr>
              <w:pStyle w:val="aff5"/>
              <w:spacing w:after="0" w:line="240" w:lineRule="auto"/>
              <w:jc w:val="left"/>
              <w:rPr>
                <w:sz w:val="8"/>
                <w:szCs w:val="8"/>
              </w:rPr>
            </w:pPr>
          </w:p>
          <w:p w14:paraId="01B69D47" w14:textId="77777777" w:rsidR="001D6FA7" w:rsidRPr="00775DC6" w:rsidRDefault="001D6FA7" w:rsidP="00172D1B">
            <w:pPr>
              <w:pStyle w:val="aff5"/>
              <w:spacing w:after="0" w:line="240" w:lineRule="auto"/>
              <w:jc w:val="left"/>
              <w:rPr>
                <w:sz w:val="8"/>
                <w:szCs w:val="8"/>
              </w:rPr>
            </w:pPr>
          </w:p>
          <w:p w14:paraId="0C52D5FE" w14:textId="77777777" w:rsidR="00096B3A" w:rsidRPr="00775DC6" w:rsidRDefault="00096B3A" w:rsidP="00172D1B">
            <w:pPr>
              <w:pStyle w:val="aff5"/>
              <w:spacing w:after="0" w:line="240" w:lineRule="auto"/>
              <w:rPr>
                <w:szCs w:val="24"/>
              </w:rPr>
            </w:pPr>
          </w:p>
          <w:p w14:paraId="23943D54" w14:textId="257B1EE2" w:rsidR="00DD49FD" w:rsidRPr="00775DC6" w:rsidRDefault="00DD49FD" w:rsidP="00172D1B">
            <w:pPr>
              <w:pStyle w:val="aff5"/>
              <w:spacing w:after="0" w:line="240" w:lineRule="auto"/>
              <w:rPr>
                <w:szCs w:val="24"/>
              </w:rPr>
            </w:pPr>
            <w:r w:rsidRPr="00775DC6">
              <w:rPr>
                <w:szCs w:val="24"/>
              </w:rPr>
              <w:t>ЗАПРОС</w:t>
            </w:r>
          </w:p>
        </w:tc>
      </w:tr>
      <w:tr w:rsidR="00DD49FD" w:rsidRPr="00775DC6" w14:paraId="6556ABA9" w14:textId="77777777" w:rsidTr="004741A8">
        <w:trPr>
          <w:gridAfter w:val="8"/>
          <w:wAfter w:w="2229" w:type="dxa"/>
          <w:trHeight w:val="110"/>
        </w:trPr>
        <w:tc>
          <w:tcPr>
            <w:tcW w:w="10120" w:type="dxa"/>
            <w:gridSpan w:val="54"/>
            <w:tcBorders>
              <w:top w:val="single" w:sz="2" w:space="0" w:color="FFFFFF"/>
              <w:left w:val="single" w:sz="2" w:space="0" w:color="FFFFFF"/>
              <w:bottom w:val="single" w:sz="2" w:space="0" w:color="FFFFFF"/>
              <w:right w:val="single" w:sz="2" w:space="0" w:color="FFFFFF"/>
            </w:tcBorders>
          </w:tcPr>
          <w:p w14:paraId="5B82D8CF" w14:textId="77777777" w:rsidR="00DD49FD" w:rsidRPr="00775DC6" w:rsidRDefault="00DD49FD" w:rsidP="00172D1B">
            <w:pPr>
              <w:pStyle w:val="aff5"/>
              <w:spacing w:after="0" w:line="240" w:lineRule="auto"/>
              <w:ind w:firstLine="455"/>
              <w:jc w:val="both"/>
              <w:rPr>
                <w:b w:val="0"/>
                <w:bCs/>
                <w:sz w:val="8"/>
                <w:szCs w:val="8"/>
                <w:lang w:eastAsia="zh-CN"/>
              </w:rPr>
            </w:pPr>
          </w:p>
          <w:p w14:paraId="6C828973" w14:textId="4969750F" w:rsidR="00DD49FD" w:rsidRPr="00775DC6" w:rsidRDefault="00DD49FD" w:rsidP="00172D1B">
            <w:pPr>
              <w:pStyle w:val="aff5"/>
              <w:spacing w:after="0" w:line="240" w:lineRule="auto"/>
              <w:ind w:firstLine="455"/>
              <w:jc w:val="both"/>
              <w:rPr>
                <w:b w:val="0"/>
                <w:bCs/>
                <w:szCs w:val="24"/>
                <w:lang w:eastAsia="ru-RU"/>
              </w:rPr>
            </w:pPr>
            <w:r w:rsidRPr="00775DC6">
              <w:rPr>
                <w:b w:val="0"/>
                <w:bCs/>
                <w:szCs w:val="24"/>
                <w:lang w:eastAsia="zh-CN"/>
              </w:rPr>
              <w:t xml:space="preserve">Прошу предоставить муниципальную услугу </w:t>
            </w:r>
            <w:r w:rsidRPr="00775DC6">
              <w:rPr>
                <w:b w:val="0"/>
                <w:bCs/>
                <w:szCs w:val="24"/>
              </w:rPr>
              <w:t xml:space="preserve">«Согласование проектных решений </w:t>
            </w:r>
            <w:r w:rsidR="00C65690">
              <w:rPr>
                <w:b w:val="0"/>
                <w:bCs/>
                <w:szCs w:val="24"/>
              </w:rPr>
              <w:t xml:space="preserve">                          </w:t>
            </w:r>
            <w:r w:rsidRPr="00775DC6">
              <w:rPr>
                <w:b w:val="0"/>
                <w:bCs/>
                <w:szCs w:val="24"/>
              </w:rPr>
              <w:t>по отделке фасадов (</w:t>
            </w:r>
            <w:r w:rsidRPr="00775DC6">
              <w:rPr>
                <w:b w:val="0"/>
                <w:bCs/>
                <w:szCs w:val="24"/>
                <w:lang w:eastAsia="ru-RU"/>
              </w:rPr>
              <w:t>паспортов колористических решений фасадов) зданий, строений, сооружений, ограждений»</w:t>
            </w:r>
            <w:r w:rsidR="00B2393D" w:rsidRPr="00775DC6">
              <w:rPr>
                <w:b w:val="0"/>
                <w:bCs/>
                <w:szCs w:val="24"/>
                <w:lang w:eastAsia="ru-RU"/>
              </w:rPr>
              <w:t xml:space="preserve"> с оформлением</w:t>
            </w:r>
            <w:r w:rsidRPr="00775DC6">
              <w:rPr>
                <w:b w:val="0"/>
                <w:bCs/>
                <w:szCs w:val="24"/>
                <w:lang w:eastAsia="ru-RU"/>
              </w:rPr>
              <w:t xml:space="preserve"> паспорта колористического решения фасадов </w:t>
            </w:r>
            <w:r w:rsidRPr="00775DC6">
              <w:rPr>
                <w:szCs w:val="24"/>
                <w:lang w:eastAsia="ru-RU"/>
              </w:rPr>
              <w:t>объекта капитального строительства</w:t>
            </w:r>
            <w:r w:rsidRPr="00775DC6">
              <w:rPr>
                <w:b w:val="0"/>
                <w:bCs/>
                <w:szCs w:val="24"/>
                <w:lang w:eastAsia="ru-RU"/>
              </w:rPr>
              <w:t>.</w:t>
            </w:r>
          </w:p>
          <w:p w14:paraId="12872301" w14:textId="5577D4DE" w:rsidR="00A80EB7" w:rsidRPr="00775DC6" w:rsidRDefault="00A80EB7" w:rsidP="00172D1B">
            <w:pPr>
              <w:pStyle w:val="aff5"/>
              <w:spacing w:after="0" w:line="240" w:lineRule="auto"/>
              <w:jc w:val="both"/>
              <w:rPr>
                <w:b w:val="0"/>
                <w:bCs/>
                <w:szCs w:val="24"/>
              </w:rPr>
            </w:pPr>
          </w:p>
        </w:tc>
      </w:tr>
      <w:tr w:rsidR="00DD49FD" w:rsidRPr="00775DC6" w14:paraId="1D8EC6E6" w14:textId="77777777" w:rsidTr="004741A8">
        <w:tblPrEx>
          <w:tblLook w:val="0000" w:firstRow="0" w:lastRow="0" w:firstColumn="0" w:lastColumn="0" w:noHBand="0" w:noVBand="0"/>
        </w:tblPrEx>
        <w:trPr>
          <w:gridAfter w:val="8"/>
          <w:wAfter w:w="2229" w:type="dxa"/>
          <w:trHeight w:val="192"/>
        </w:trPr>
        <w:tc>
          <w:tcPr>
            <w:tcW w:w="10120" w:type="dxa"/>
            <w:gridSpan w:val="5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7CC7F1A8" w14:textId="02B92355" w:rsidR="00DD49FD" w:rsidRPr="00775DC6" w:rsidRDefault="00DD49FD" w:rsidP="00172D1B">
            <w:pPr>
              <w:pStyle w:val="aff5"/>
              <w:spacing w:after="0" w:line="240" w:lineRule="auto"/>
              <w:ind w:right="-105"/>
              <w:jc w:val="both"/>
              <w:rPr>
                <w:szCs w:val="24"/>
              </w:rPr>
            </w:pPr>
            <w:r w:rsidRPr="00775DC6">
              <w:rPr>
                <w:szCs w:val="24"/>
              </w:rPr>
              <w:t>Информация</w:t>
            </w:r>
            <w:r w:rsidR="00A80EB7" w:rsidRPr="00775DC6">
              <w:rPr>
                <w:szCs w:val="24"/>
              </w:rPr>
              <w:t xml:space="preserve"> о внешнем виде</w:t>
            </w:r>
            <w:r w:rsidR="00FD0467" w:rsidRPr="00775DC6">
              <w:rPr>
                <w:szCs w:val="24"/>
              </w:rPr>
              <w:t xml:space="preserve"> объекта</w:t>
            </w:r>
            <w:r w:rsidR="003B7F61" w:rsidRPr="00775DC6">
              <w:rPr>
                <w:szCs w:val="24"/>
                <w:lang w:eastAsia="ru-RU"/>
              </w:rPr>
              <w:t>*</w:t>
            </w:r>
            <w:r w:rsidRPr="00775DC6">
              <w:rPr>
                <w:szCs w:val="24"/>
                <w:lang w:eastAsia="ru-RU"/>
              </w:rPr>
              <w:t>:</w:t>
            </w:r>
          </w:p>
        </w:tc>
      </w:tr>
      <w:tr w:rsidR="00DD49FD" w:rsidRPr="00775DC6" w14:paraId="1476AB0C" w14:textId="77777777" w:rsidTr="004741A8">
        <w:tblPrEx>
          <w:tblLook w:val="0000" w:firstRow="0" w:lastRow="0" w:firstColumn="0" w:lastColumn="0" w:noHBand="0" w:noVBand="0"/>
        </w:tblPrEx>
        <w:trPr>
          <w:gridAfter w:val="8"/>
          <w:wAfter w:w="2229" w:type="dxa"/>
          <w:trHeight w:val="47"/>
        </w:trPr>
        <w:tc>
          <w:tcPr>
            <w:tcW w:w="425"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9712B9E" w14:textId="77777777" w:rsidR="00DD49FD" w:rsidRPr="00775DC6" w:rsidRDefault="00DD49FD" w:rsidP="00172D1B">
            <w:pPr>
              <w:pStyle w:val="aff5"/>
              <w:spacing w:after="0" w:line="240" w:lineRule="auto"/>
              <w:jc w:val="both"/>
              <w:rPr>
                <w:sz w:val="8"/>
                <w:szCs w:val="8"/>
              </w:rPr>
            </w:pPr>
          </w:p>
        </w:tc>
        <w:tc>
          <w:tcPr>
            <w:tcW w:w="3969" w:type="dxa"/>
            <w:gridSpan w:val="20"/>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55A2F981" w14:textId="77777777" w:rsidR="00DD49FD" w:rsidRPr="00775DC6" w:rsidRDefault="00DD49FD" w:rsidP="00172D1B">
            <w:pPr>
              <w:pStyle w:val="aff5"/>
              <w:spacing w:after="0" w:line="240" w:lineRule="auto"/>
              <w:jc w:val="both"/>
              <w:rPr>
                <w:sz w:val="8"/>
                <w:szCs w:val="8"/>
              </w:rPr>
            </w:pPr>
          </w:p>
        </w:tc>
        <w:tc>
          <w:tcPr>
            <w:tcW w:w="5726" w:type="dxa"/>
            <w:gridSpan w:val="3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84AB10A" w14:textId="77777777" w:rsidR="00DD49FD" w:rsidRPr="00775DC6" w:rsidRDefault="00DD49FD" w:rsidP="00172D1B">
            <w:pPr>
              <w:pStyle w:val="aff5"/>
              <w:spacing w:after="0" w:line="240" w:lineRule="auto"/>
              <w:jc w:val="both"/>
              <w:rPr>
                <w:sz w:val="4"/>
                <w:szCs w:val="4"/>
              </w:rPr>
            </w:pPr>
          </w:p>
        </w:tc>
      </w:tr>
      <w:tr w:rsidR="00E53A0E" w:rsidRPr="00775DC6" w14:paraId="5FA9DDCB" w14:textId="77777777" w:rsidTr="004741A8">
        <w:trPr>
          <w:gridAfter w:val="8"/>
          <w:wAfter w:w="2229" w:type="dxa"/>
          <w:trHeight w:val="45"/>
        </w:trPr>
        <w:tc>
          <w:tcPr>
            <w:tcW w:w="425" w:type="dxa"/>
            <w:gridSpan w:val="2"/>
            <w:tcBorders>
              <w:top w:val="single" w:sz="4" w:space="0" w:color="FFFFFF"/>
              <w:left w:val="single" w:sz="4" w:space="0" w:color="FFFFFF"/>
              <w:bottom w:val="single" w:sz="4" w:space="0" w:color="FFFFFF" w:themeColor="background1"/>
              <w:right w:val="single" w:sz="4" w:space="0" w:color="FFFFFF"/>
            </w:tcBorders>
          </w:tcPr>
          <w:p w14:paraId="67B47064" w14:textId="6D8DA058" w:rsidR="00E53A0E" w:rsidRPr="00775DC6" w:rsidRDefault="00E53A0E" w:rsidP="00172D1B">
            <w:pPr>
              <w:pStyle w:val="aff5"/>
              <w:spacing w:after="0" w:line="240" w:lineRule="auto"/>
              <w:jc w:val="both"/>
              <w:rPr>
                <w:szCs w:val="24"/>
              </w:rPr>
            </w:pPr>
            <w:r w:rsidRPr="00775DC6">
              <w:rPr>
                <w:szCs w:val="24"/>
              </w:rPr>
              <w:t>1.</w:t>
            </w:r>
          </w:p>
        </w:tc>
        <w:tc>
          <w:tcPr>
            <w:tcW w:w="3969" w:type="dxa"/>
            <w:gridSpan w:val="20"/>
            <w:tcBorders>
              <w:top w:val="single" w:sz="4" w:space="0" w:color="FFFFFF"/>
              <w:left w:val="single" w:sz="4" w:space="0" w:color="FFFFFF"/>
              <w:bottom w:val="single" w:sz="2" w:space="0" w:color="FFFFFF" w:themeColor="background1"/>
              <w:right w:val="single" w:sz="4" w:space="0" w:color="FFFFFF" w:themeColor="background1"/>
            </w:tcBorders>
          </w:tcPr>
          <w:p w14:paraId="10488CEA" w14:textId="3953AD14" w:rsidR="00E53A0E" w:rsidRPr="00775DC6" w:rsidRDefault="00E53A0E" w:rsidP="00172D1B">
            <w:pPr>
              <w:pStyle w:val="aff5"/>
              <w:spacing w:after="0" w:line="240" w:lineRule="auto"/>
              <w:jc w:val="both"/>
              <w:rPr>
                <w:szCs w:val="24"/>
              </w:rPr>
            </w:pPr>
            <w:r w:rsidRPr="00775DC6">
              <w:rPr>
                <w:szCs w:val="24"/>
              </w:rPr>
              <w:t>Общие сведения</w:t>
            </w:r>
            <w:r w:rsidR="003B7F61" w:rsidRPr="00775DC6">
              <w:rPr>
                <w:szCs w:val="24"/>
              </w:rPr>
              <w:t>*</w:t>
            </w:r>
            <w:r w:rsidR="008E55B6" w:rsidRPr="00775DC6">
              <w:rPr>
                <w:szCs w:val="24"/>
              </w:rPr>
              <w:t>:</w:t>
            </w:r>
          </w:p>
        </w:tc>
        <w:tc>
          <w:tcPr>
            <w:tcW w:w="5726" w:type="dxa"/>
            <w:gridSpan w:val="3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2A5A7" w14:textId="77777777" w:rsidR="00E53A0E" w:rsidRPr="00775DC6" w:rsidRDefault="00E53A0E" w:rsidP="00172D1B">
            <w:pPr>
              <w:pStyle w:val="aff5"/>
              <w:spacing w:after="0" w:line="240" w:lineRule="auto"/>
              <w:jc w:val="both"/>
              <w:rPr>
                <w:sz w:val="20"/>
                <w:szCs w:val="20"/>
              </w:rPr>
            </w:pPr>
          </w:p>
        </w:tc>
      </w:tr>
      <w:tr w:rsidR="00E53A0E" w:rsidRPr="00775DC6" w14:paraId="382DBBFD" w14:textId="77777777" w:rsidTr="004741A8">
        <w:trPr>
          <w:gridAfter w:val="8"/>
          <w:wAfter w:w="2229" w:type="dxa"/>
          <w:trHeight w:val="45"/>
        </w:trPr>
        <w:tc>
          <w:tcPr>
            <w:tcW w:w="42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CFCEE6" w14:textId="77777777" w:rsidR="00E53A0E" w:rsidRPr="00775DC6" w:rsidRDefault="00E53A0E" w:rsidP="00172D1B">
            <w:pPr>
              <w:pStyle w:val="aff5"/>
              <w:spacing w:after="0" w:line="240" w:lineRule="auto"/>
              <w:jc w:val="both"/>
              <w:rPr>
                <w:sz w:val="6"/>
                <w:szCs w:val="6"/>
              </w:rPr>
            </w:pPr>
          </w:p>
        </w:tc>
        <w:tc>
          <w:tcPr>
            <w:tcW w:w="3969" w:type="dxa"/>
            <w:gridSpan w:val="20"/>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D410801" w14:textId="77777777" w:rsidR="00E53A0E" w:rsidRPr="00775DC6" w:rsidRDefault="00E53A0E" w:rsidP="00172D1B">
            <w:pPr>
              <w:pStyle w:val="aff5"/>
              <w:spacing w:after="0" w:line="240" w:lineRule="auto"/>
              <w:jc w:val="both"/>
              <w:rPr>
                <w:sz w:val="6"/>
                <w:szCs w:val="6"/>
              </w:rPr>
            </w:pPr>
          </w:p>
        </w:tc>
        <w:tc>
          <w:tcPr>
            <w:tcW w:w="5726" w:type="dxa"/>
            <w:gridSpan w:val="3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2DCB58E" w14:textId="77777777" w:rsidR="00E53A0E" w:rsidRPr="00775DC6" w:rsidRDefault="00E53A0E" w:rsidP="00172D1B">
            <w:pPr>
              <w:pStyle w:val="aff5"/>
              <w:spacing w:after="0" w:line="240" w:lineRule="auto"/>
              <w:jc w:val="both"/>
              <w:rPr>
                <w:sz w:val="8"/>
                <w:szCs w:val="8"/>
              </w:rPr>
            </w:pPr>
          </w:p>
        </w:tc>
      </w:tr>
      <w:tr w:rsidR="00E53A0E" w:rsidRPr="00775DC6" w14:paraId="0A2037FF" w14:textId="77777777" w:rsidTr="004741A8">
        <w:trPr>
          <w:gridAfter w:val="8"/>
          <w:wAfter w:w="2229" w:type="dxa"/>
          <w:trHeight w:val="42"/>
        </w:trPr>
        <w:tc>
          <w:tcPr>
            <w:tcW w:w="4394" w:type="dxa"/>
            <w:gridSpan w:val="22"/>
            <w:tcBorders>
              <w:top w:val="single" w:sz="4" w:space="0" w:color="FFFFFF" w:themeColor="background1"/>
              <w:left w:val="single" w:sz="4" w:space="0" w:color="FFFFFF"/>
              <w:bottom w:val="single" w:sz="4" w:space="0" w:color="FFFFFF" w:themeColor="background1"/>
              <w:right w:val="single" w:sz="2" w:space="0" w:color="auto"/>
            </w:tcBorders>
          </w:tcPr>
          <w:p w14:paraId="57F2D235" w14:textId="5055C586" w:rsidR="00E53A0E" w:rsidRPr="00775DC6" w:rsidRDefault="00A80EB7" w:rsidP="00172D1B">
            <w:pPr>
              <w:pStyle w:val="aff5"/>
              <w:spacing w:after="0" w:line="240" w:lineRule="auto"/>
              <w:jc w:val="both"/>
              <w:rPr>
                <w:b w:val="0"/>
                <w:bCs/>
                <w:szCs w:val="24"/>
              </w:rPr>
            </w:pPr>
            <w:r w:rsidRPr="00775DC6">
              <w:rPr>
                <w:b w:val="0"/>
                <w:bCs/>
                <w:szCs w:val="24"/>
              </w:rPr>
              <w:t>В</w:t>
            </w:r>
            <w:r w:rsidR="00E53A0E" w:rsidRPr="00775DC6">
              <w:rPr>
                <w:b w:val="0"/>
                <w:bCs/>
                <w:szCs w:val="24"/>
              </w:rPr>
              <w:t>ид работ</w:t>
            </w:r>
            <w:r w:rsidR="003B7F61" w:rsidRPr="00775DC6">
              <w:rPr>
                <w:b w:val="0"/>
                <w:bCs/>
                <w:szCs w:val="24"/>
              </w:rPr>
              <w:t>*</w:t>
            </w:r>
            <w:r w:rsidR="00E53A0E" w:rsidRPr="00775DC6">
              <w:rPr>
                <w:b w:val="0"/>
                <w:bCs/>
                <w:szCs w:val="24"/>
              </w:rPr>
              <w:t>:</w:t>
            </w:r>
          </w:p>
        </w:tc>
        <w:tc>
          <w:tcPr>
            <w:tcW w:w="5726" w:type="dxa"/>
            <w:gridSpan w:val="32"/>
            <w:tcBorders>
              <w:left w:val="single" w:sz="2" w:space="0" w:color="auto"/>
              <w:bottom w:val="single" w:sz="2" w:space="0" w:color="auto"/>
            </w:tcBorders>
          </w:tcPr>
          <w:p w14:paraId="19772056" w14:textId="77777777" w:rsidR="00E53A0E" w:rsidRPr="00775DC6" w:rsidRDefault="00E53A0E" w:rsidP="00172D1B">
            <w:pPr>
              <w:pStyle w:val="aff5"/>
              <w:spacing w:after="0" w:line="240" w:lineRule="auto"/>
              <w:jc w:val="both"/>
              <w:rPr>
                <w:sz w:val="18"/>
                <w:szCs w:val="18"/>
              </w:rPr>
            </w:pPr>
          </w:p>
        </w:tc>
      </w:tr>
      <w:tr w:rsidR="00E53A0E" w:rsidRPr="00775DC6" w14:paraId="663E90B6" w14:textId="77777777" w:rsidTr="004741A8">
        <w:trPr>
          <w:gridAfter w:val="8"/>
          <w:wAfter w:w="2229" w:type="dxa"/>
          <w:trHeight w:val="42"/>
        </w:trPr>
        <w:tc>
          <w:tcPr>
            <w:tcW w:w="4394" w:type="dxa"/>
            <w:gridSpan w:val="22"/>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09087E50" w14:textId="7D06F0FF" w:rsidR="003B7F61" w:rsidRPr="00775DC6" w:rsidRDefault="003B7F61" w:rsidP="00172D1B">
            <w:pPr>
              <w:pStyle w:val="aff5"/>
              <w:spacing w:after="0" w:line="240" w:lineRule="auto"/>
              <w:jc w:val="both"/>
              <w:rPr>
                <w:b w:val="0"/>
                <w:bCs/>
                <w:iCs/>
                <w:sz w:val="22"/>
                <w:u w:val="single"/>
                <w:lang w:eastAsia="ru-RU"/>
              </w:rPr>
            </w:pPr>
            <w:r w:rsidRPr="00775DC6">
              <w:rPr>
                <w:b w:val="0"/>
                <w:bCs/>
                <w:iCs/>
                <w:sz w:val="22"/>
                <w:u w:val="single"/>
                <w:lang w:eastAsia="ru-RU"/>
              </w:rPr>
              <w:t>Выбор из типовых значений:</w:t>
            </w:r>
          </w:p>
          <w:p w14:paraId="4438CBDB" w14:textId="256D28E0" w:rsidR="000C15BC" w:rsidRPr="00775DC6" w:rsidRDefault="00E53A0E" w:rsidP="00172D1B">
            <w:pPr>
              <w:pStyle w:val="aff5"/>
              <w:spacing w:after="0" w:line="240" w:lineRule="auto"/>
              <w:jc w:val="both"/>
              <w:rPr>
                <w:b w:val="0"/>
                <w:bCs/>
                <w:iCs/>
                <w:sz w:val="22"/>
              </w:rPr>
            </w:pPr>
            <w:r w:rsidRPr="00775DC6">
              <w:rPr>
                <w:b w:val="0"/>
                <w:bCs/>
                <w:iCs/>
                <w:sz w:val="22"/>
              </w:rPr>
              <w:t xml:space="preserve">реконструктивные работы </w:t>
            </w:r>
          </w:p>
          <w:p w14:paraId="4A92BF92" w14:textId="77777777" w:rsidR="00F600C4" w:rsidRPr="00775DC6" w:rsidRDefault="00E53A0E" w:rsidP="00172D1B">
            <w:pPr>
              <w:pStyle w:val="aff5"/>
              <w:spacing w:after="0" w:line="240" w:lineRule="auto"/>
              <w:jc w:val="both"/>
              <w:rPr>
                <w:b w:val="0"/>
                <w:bCs/>
                <w:iCs/>
                <w:sz w:val="22"/>
              </w:rPr>
            </w:pPr>
            <w:r w:rsidRPr="00775DC6">
              <w:rPr>
                <w:b w:val="0"/>
                <w:bCs/>
                <w:iCs/>
                <w:sz w:val="22"/>
              </w:rPr>
              <w:t xml:space="preserve">или </w:t>
            </w:r>
          </w:p>
          <w:p w14:paraId="364C3410" w14:textId="7ACC242B" w:rsidR="000C15BC" w:rsidRPr="00775DC6" w:rsidRDefault="00E53A0E" w:rsidP="00172D1B">
            <w:pPr>
              <w:pStyle w:val="aff5"/>
              <w:spacing w:after="0" w:line="240" w:lineRule="auto"/>
              <w:jc w:val="both"/>
              <w:rPr>
                <w:b w:val="0"/>
                <w:bCs/>
                <w:iCs/>
                <w:sz w:val="22"/>
              </w:rPr>
            </w:pPr>
            <w:r w:rsidRPr="00775DC6">
              <w:rPr>
                <w:b w:val="0"/>
                <w:bCs/>
                <w:iCs/>
                <w:sz w:val="22"/>
              </w:rPr>
              <w:t>капитальный ремонт</w:t>
            </w:r>
          </w:p>
          <w:p w14:paraId="0494878D" w14:textId="2D08A970" w:rsidR="00F600C4" w:rsidRPr="00775DC6" w:rsidRDefault="00B2393D" w:rsidP="00172D1B">
            <w:pPr>
              <w:pStyle w:val="aff5"/>
              <w:spacing w:after="0" w:line="240" w:lineRule="auto"/>
              <w:jc w:val="both"/>
              <w:rPr>
                <w:b w:val="0"/>
                <w:bCs/>
                <w:iCs/>
                <w:sz w:val="22"/>
              </w:rPr>
            </w:pPr>
            <w:r w:rsidRPr="00775DC6">
              <w:rPr>
                <w:b w:val="0"/>
                <w:bCs/>
                <w:iCs/>
                <w:sz w:val="22"/>
              </w:rPr>
              <w:t>или</w:t>
            </w:r>
          </w:p>
          <w:p w14:paraId="4C2F8BA6" w14:textId="18B5DC7E" w:rsidR="00B2393D" w:rsidRPr="00775DC6" w:rsidRDefault="00B2393D" w:rsidP="00172D1B">
            <w:pPr>
              <w:pStyle w:val="aff5"/>
              <w:spacing w:after="0" w:line="240" w:lineRule="auto"/>
              <w:jc w:val="both"/>
              <w:rPr>
                <w:b w:val="0"/>
                <w:bCs/>
                <w:iCs/>
                <w:sz w:val="22"/>
              </w:rPr>
            </w:pPr>
            <w:r w:rsidRPr="00775DC6">
              <w:rPr>
                <w:b w:val="0"/>
                <w:bCs/>
                <w:iCs/>
                <w:sz w:val="22"/>
              </w:rPr>
              <w:t>реконструктивные работы с изображениями на внешних поверхностях объекта</w:t>
            </w:r>
          </w:p>
          <w:p w14:paraId="75F70DFE" w14:textId="77777777" w:rsidR="00B2393D" w:rsidRPr="00775DC6" w:rsidRDefault="00B2393D" w:rsidP="00172D1B">
            <w:pPr>
              <w:pStyle w:val="aff5"/>
              <w:spacing w:after="0" w:line="240" w:lineRule="auto"/>
              <w:jc w:val="both"/>
              <w:rPr>
                <w:b w:val="0"/>
                <w:bCs/>
                <w:iCs/>
                <w:sz w:val="22"/>
              </w:rPr>
            </w:pPr>
            <w:r w:rsidRPr="00775DC6">
              <w:rPr>
                <w:b w:val="0"/>
                <w:bCs/>
                <w:iCs/>
                <w:sz w:val="22"/>
              </w:rPr>
              <w:t>или</w:t>
            </w:r>
          </w:p>
          <w:p w14:paraId="4847B783" w14:textId="6DBCA59A" w:rsidR="00B2393D" w:rsidRPr="00775DC6" w:rsidRDefault="00B2393D" w:rsidP="00172D1B">
            <w:pPr>
              <w:pStyle w:val="aff5"/>
              <w:spacing w:after="0" w:line="240" w:lineRule="auto"/>
              <w:jc w:val="both"/>
              <w:rPr>
                <w:b w:val="0"/>
                <w:bCs/>
                <w:iCs/>
                <w:sz w:val="22"/>
              </w:rPr>
            </w:pPr>
            <w:r w:rsidRPr="00775DC6">
              <w:rPr>
                <w:b w:val="0"/>
                <w:bCs/>
                <w:iCs/>
                <w:sz w:val="22"/>
              </w:rPr>
              <w:t xml:space="preserve">капитальный ремонт с изображениями </w:t>
            </w:r>
            <w:r w:rsidR="00C65690">
              <w:rPr>
                <w:b w:val="0"/>
                <w:bCs/>
                <w:iCs/>
                <w:sz w:val="22"/>
              </w:rPr>
              <w:t xml:space="preserve">              </w:t>
            </w:r>
            <w:r w:rsidRPr="00775DC6">
              <w:rPr>
                <w:b w:val="0"/>
                <w:bCs/>
                <w:iCs/>
                <w:sz w:val="22"/>
              </w:rPr>
              <w:t>на внешних поверхностях объекта</w:t>
            </w:r>
          </w:p>
          <w:p w14:paraId="40590368" w14:textId="42CC6D6F" w:rsidR="00B2393D" w:rsidRPr="00775DC6" w:rsidRDefault="00B2393D" w:rsidP="00172D1B">
            <w:pPr>
              <w:pStyle w:val="aff5"/>
              <w:spacing w:after="0" w:line="240" w:lineRule="auto"/>
              <w:jc w:val="both"/>
              <w:rPr>
                <w:b w:val="0"/>
                <w:bCs/>
                <w:iCs/>
                <w:sz w:val="22"/>
              </w:rPr>
            </w:pPr>
            <w:r w:rsidRPr="00775DC6">
              <w:rPr>
                <w:b w:val="0"/>
                <w:bCs/>
                <w:iCs/>
                <w:sz w:val="22"/>
              </w:rPr>
              <w:t>или</w:t>
            </w:r>
          </w:p>
          <w:p w14:paraId="44015ECD" w14:textId="039EBD1C" w:rsidR="00F600C4" w:rsidRPr="00775DC6" w:rsidRDefault="00F600C4" w:rsidP="00172D1B">
            <w:pPr>
              <w:pStyle w:val="aff5"/>
              <w:spacing w:after="0" w:line="240" w:lineRule="auto"/>
              <w:jc w:val="both"/>
              <w:rPr>
                <w:b w:val="0"/>
                <w:bCs/>
                <w:iCs/>
                <w:sz w:val="22"/>
              </w:rPr>
            </w:pPr>
            <w:r w:rsidRPr="00775DC6">
              <w:rPr>
                <w:b w:val="0"/>
                <w:bCs/>
                <w:iCs/>
                <w:sz w:val="22"/>
              </w:rPr>
              <w:t>изображения на внешних поверхностях объекта</w:t>
            </w:r>
          </w:p>
          <w:p w14:paraId="76B74145" w14:textId="74B6E719" w:rsidR="003B7F61" w:rsidRPr="00775DC6" w:rsidRDefault="003B7F61" w:rsidP="00172D1B">
            <w:pPr>
              <w:pStyle w:val="aff5"/>
              <w:spacing w:after="0" w:line="240" w:lineRule="auto"/>
              <w:jc w:val="both"/>
              <w:rPr>
                <w:sz w:val="4"/>
                <w:szCs w:val="4"/>
              </w:rPr>
            </w:pPr>
          </w:p>
        </w:tc>
        <w:tc>
          <w:tcPr>
            <w:tcW w:w="5726" w:type="dxa"/>
            <w:gridSpan w:val="3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4FDF83" w14:textId="77777777" w:rsidR="00E53A0E" w:rsidRPr="00775DC6" w:rsidRDefault="00E53A0E" w:rsidP="00172D1B">
            <w:pPr>
              <w:pStyle w:val="aff5"/>
              <w:spacing w:after="0" w:line="240" w:lineRule="auto"/>
              <w:jc w:val="both"/>
              <w:rPr>
                <w:sz w:val="8"/>
                <w:szCs w:val="8"/>
              </w:rPr>
            </w:pPr>
          </w:p>
        </w:tc>
      </w:tr>
      <w:tr w:rsidR="00DD49FD" w:rsidRPr="00775DC6" w14:paraId="5A74D123" w14:textId="77777777" w:rsidTr="004741A8">
        <w:trPr>
          <w:gridAfter w:val="8"/>
          <w:wAfter w:w="2229" w:type="dxa"/>
          <w:trHeight w:val="47"/>
        </w:trPr>
        <w:tc>
          <w:tcPr>
            <w:tcW w:w="4394" w:type="dxa"/>
            <w:gridSpan w:val="22"/>
            <w:tcBorders>
              <w:top w:val="single" w:sz="2" w:space="0" w:color="FFFFFF" w:themeColor="background1"/>
              <w:left w:val="single" w:sz="4" w:space="0" w:color="FFFFFF"/>
              <w:bottom w:val="single" w:sz="2" w:space="0" w:color="FFFFFF" w:themeColor="background1"/>
              <w:right w:val="single" w:sz="2" w:space="0" w:color="auto"/>
            </w:tcBorders>
          </w:tcPr>
          <w:p w14:paraId="7096E673" w14:textId="7077123B" w:rsidR="00DD49FD" w:rsidRPr="00775DC6" w:rsidRDefault="00A80EB7" w:rsidP="00172D1B">
            <w:pPr>
              <w:pStyle w:val="aff5"/>
              <w:spacing w:after="0" w:line="240" w:lineRule="auto"/>
              <w:jc w:val="both"/>
              <w:rPr>
                <w:b w:val="0"/>
                <w:bCs/>
                <w:szCs w:val="24"/>
              </w:rPr>
            </w:pPr>
            <w:r w:rsidRPr="00775DC6">
              <w:rPr>
                <w:b w:val="0"/>
                <w:bCs/>
                <w:szCs w:val="24"/>
              </w:rPr>
              <w:t>В</w:t>
            </w:r>
            <w:r w:rsidR="00DD49FD" w:rsidRPr="00775DC6">
              <w:rPr>
                <w:b w:val="0"/>
                <w:bCs/>
                <w:szCs w:val="24"/>
              </w:rPr>
              <w:t>ид объекта</w:t>
            </w:r>
            <w:r w:rsidR="003B7F61" w:rsidRPr="00775DC6">
              <w:rPr>
                <w:b w:val="0"/>
                <w:bCs/>
                <w:szCs w:val="24"/>
              </w:rPr>
              <w:t>*</w:t>
            </w:r>
            <w:r w:rsidR="00DD49FD" w:rsidRPr="00775DC6">
              <w:rPr>
                <w:b w:val="0"/>
                <w:bCs/>
                <w:szCs w:val="24"/>
              </w:rPr>
              <w:t>:</w:t>
            </w:r>
          </w:p>
        </w:tc>
        <w:tc>
          <w:tcPr>
            <w:tcW w:w="5726" w:type="dxa"/>
            <w:gridSpan w:val="32"/>
            <w:tcBorders>
              <w:top w:val="single" w:sz="2" w:space="0" w:color="auto"/>
              <w:left w:val="single" w:sz="2" w:space="0" w:color="auto"/>
              <w:bottom w:val="single" w:sz="2" w:space="0" w:color="000000" w:themeColor="text1"/>
            </w:tcBorders>
          </w:tcPr>
          <w:p w14:paraId="6813CB8D" w14:textId="77777777" w:rsidR="00DD49FD" w:rsidRPr="00775DC6" w:rsidRDefault="00DD49FD" w:rsidP="00172D1B">
            <w:pPr>
              <w:pStyle w:val="aff5"/>
              <w:spacing w:after="0" w:line="240" w:lineRule="auto"/>
              <w:jc w:val="both"/>
              <w:rPr>
                <w:sz w:val="20"/>
                <w:szCs w:val="20"/>
              </w:rPr>
            </w:pPr>
          </w:p>
        </w:tc>
      </w:tr>
      <w:tr w:rsidR="00DD49FD" w:rsidRPr="00775DC6" w14:paraId="162F9168" w14:textId="77777777" w:rsidTr="004741A8">
        <w:trPr>
          <w:gridAfter w:val="8"/>
          <w:wAfter w:w="2229" w:type="dxa"/>
          <w:trHeight w:val="1928"/>
        </w:trPr>
        <w:tc>
          <w:tcPr>
            <w:tcW w:w="4394" w:type="dxa"/>
            <w:gridSpan w:val="2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8AA7D8" w14:textId="03F0CE0A" w:rsidR="003B7F61" w:rsidRPr="00775DC6" w:rsidRDefault="003B7F61" w:rsidP="00172D1B">
            <w:pPr>
              <w:spacing w:after="0" w:line="240" w:lineRule="auto"/>
              <w:jc w:val="both"/>
              <w:rPr>
                <w:iCs/>
                <w:u w:val="single"/>
              </w:rPr>
            </w:pPr>
            <w:r w:rsidRPr="00775DC6">
              <w:rPr>
                <w:iCs/>
                <w:u w:val="single"/>
                <w:lang w:eastAsia="ru-RU"/>
              </w:rPr>
              <w:t>Выбор из типовых значений:</w:t>
            </w:r>
          </w:p>
          <w:p w14:paraId="558F3A7E" w14:textId="29BEE8A7" w:rsidR="003B7F61" w:rsidRPr="00775DC6" w:rsidRDefault="00DD49FD" w:rsidP="00172D1B">
            <w:pPr>
              <w:spacing w:after="0" w:line="240" w:lineRule="auto"/>
              <w:jc w:val="both"/>
              <w:rPr>
                <w:iCs/>
              </w:rPr>
            </w:pPr>
            <w:r w:rsidRPr="00775DC6">
              <w:rPr>
                <w:iCs/>
              </w:rPr>
              <w:t>многоквартирный дом</w:t>
            </w:r>
          </w:p>
          <w:p w14:paraId="0C02419E" w14:textId="73563854" w:rsidR="00B2393D" w:rsidRPr="00775DC6" w:rsidRDefault="00B2393D" w:rsidP="00172D1B">
            <w:pPr>
              <w:spacing w:after="0" w:line="240" w:lineRule="auto"/>
              <w:jc w:val="both"/>
              <w:rPr>
                <w:iCs/>
              </w:rPr>
            </w:pPr>
            <w:r w:rsidRPr="00775DC6">
              <w:rPr>
                <w:iCs/>
              </w:rPr>
              <w:t>или</w:t>
            </w:r>
          </w:p>
          <w:p w14:paraId="36282E06" w14:textId="6AE92D20" w:rsidR="00B2393D" w:rsidRPr="00775DC6" w:rsidRDefault="00B2393D" w:rsidP="00172D1B">
            <w:pPr>
              <w:spacing w:after="0" w:line="240" w:lineRule="auto"/>
              <w:jc w:val="both"/>
              <w:rPr>
                <w:iCs/>
              </w:rPr>
            </w:pPr>
            <w:r w:rsidRPr="00775DC6">
              <w:rPr>
                <w:iCs/>
              </w:rPr>
              <w:t>нежилое помещение в первых нежилых этажах многоквартирного дома</w:t>
            </w:r>
          </w:p>
          <w:p w14:paraId="219C5753" w14:textId="77777777" w:rsidR="003B7F61" w:rsidRPr="00775DC6" w:rsidRDefault="003B7F61" w:rsidP="00172D1B">
            <w:pPr>
              <w:spacing w:after="0" w:line="240" w:lineRule="auto"/>
              <w:jc w:val="both"/>
              <w:rPr>
                <w:iCs/>
              </w:rPr>
            </w:pPr>
            <w:r w:rsidRPr="00775DC6">
              <w:rPr>
                <w:iCs/>
              </w:rPr>
              <w:t>или</w:t>
            </w:r>
          </w:p>
          <w:p w14:paraId="76988E1D" w14:textId="5590DF9A" w:rsidR="003B7F61" w:rsidRPr="00775DC6" w:rsidRDefault="00DD49FD" w:rsidP="00172D1B">
            <w:pPr>
              <w:spacing w:after="0" w:line="240" w:lineRule="auto"/>
              <w:jc w:val="both"/>
              <w:rPr>
                <w:iCs/>
              </w:rPr>
            </w:pPr>
            <w:r w:rsidRPr="00775DC6">
              <w:rPr>
                <w:iCs/>
              </w:rPr>
              <w:t>общежитие</w:t>
            </w:r>
          </w:p>
          <w:p w14:paraId="7CB67A99" w14:textId="77777777" w:rsidR="003B7F61" w:rsidRPr="00775DC6" w:rsidRDefault="003B7F61" w:rsidP="00172D1B">
            <w:pPr>
              <w:spacing w:after="0" w:line="240" w:lineRule="auto"/>
              <w:jc w:val="both"/>
              <w:rPr>
                <w:iCs/>
              </w:rPr>
            </w:pPr>
            <w:r w:rsidRPr="00775DC6">
              <w:rPr>
                <w:iCs/>
              </w:rPr>
              <w:t>или</w:t>
            </w:r>
          </w:p>
          <w:p w14:paraId="3EFA407C" w14:textId="73E0A93B" w:rsidR="00DD49FD" w:rsidRPr="00775DC6" w:rsidRDefault="00DD49FD" w:rsidP="00172D1B">
            <w:pPr>
              <w:spacing w:after="0" w:line="240" w:lineRule="auto"/>
              <w:jc w:val="both"/>
              <w:rPr>
                <w:iCs/>
              </w:rPr>
            </w:pPr>
            <w:r w:rsidRPr="00775DC6">
              <w:rPr>
                <w:iCs/>
              </w:rPr>
              <w:t>объект социальной инфраструктуры</w:t>
            </w:r>
          </w:p>
          <w:p w14:paraId="0CC93CCA" w14:textId="60B2CD14" w:rsidR="003B7F61" w:rsidRPr="00775DC6" w:rsidRDefault="003B7F61" w:rsidP="00172D1B">
            <w:pPr>
              <w:spacing w:after="0" w:line="240" w:lineRule="auto"/>
              <w:jc w:val="both"/>
              <w:rPr>
                <w:iCs/>
              </w:rPr>
            </w:pPr>
            <w:r w:rsidRPr="00775DC6">
              <w:rPr>
                <w:iCs/>
              </w:rPr>
              <w:t>или</w:t>
            </w:r>
          </w:p>
          <w:p w14:paraId="14FBCCFB" w14:textId="76F28B0C" w:rsidR="00DD49FD" w:rsidRPr="00775DC6" w:rsidRDefault="00DD49FD" w:rsidP="00172D1B">
            <w:pPr>
              <w:spacing w:after="0" w:line="240" w:lineRule="auto"/>
              <w:jc w:val="both"/>
              <w:rPr>
                <w:iCs/>
              </w:rPr>
            </w:pPr>
            <w:r w:rsidRPr="00775DC6">
              <w:rPr>
                <w:iCs/>
              </w:rPr>
              <w:t>объект нежилого назначения общей площадью более 1 500 кв. м</w:t>
            </w:r>
          </w:p>
          <w:p w14:paraId="5A34B771" w14:textId="77777777" w:rsidR="003B7F61" w:rsidRPr="00775DC6" w:rsidRDefault="003B7F61" w:rsidP="00172D1B">
            <w:pPr>
              <w:spacing w:after="0" w:line="240" w:lineRule="auto"/>
              <w:ind w:right="60"/>
              <w:jc w:val="both"/>
              <w:rPr>
                <w:iCs/>
              </w:rPr>
            </w:pPr>
            <w:r w:rsidRPr="00775DC6">
              <w:rPr>
                <w:iCs/>
              </w:rPr>
              <w:t>или</w:t>
            </w:r>
          </w:p>
          <w:p w14:paraId="0A3D02CF" w14:textId="184D3E9F" w:rsidR="00DD49FD" w:rsidRPr="00775DC6" w:rsidRDefault="00DD49FD" w:rsidP="00172D1B">
            <w:pPr>
              <w:spacing w:after="0" w:line="240" w:lineRule="auto"/>
              <w:ind w:right="60"/>
              <w:jc w:val="both"/>
              <w:rPr>
                <w:iCs/>
                <w:lang w:eastAsia="ru-RU"/>
              </w:rPr>
            </w:pPr>
            <w:r w:rsidRPr="00775DC6">
              <w:rPr>
                <w:iCs/>
                <w:lang w:eastAsia="ru-RU"/>
              </w:rPr>
              <w:t>индивидуальны</w:t>
            </w:r>
            <w:r w:rsidR="003B7F61" w:rsidRPr="00775DC6">
              <w:rPr>
                <w:iCs/>
                <w:lang w:eastAsia="ru-RU"/>
              </w:rPr>
              <w:t>й</w:t>
            </w:r>
            <w:r w:rsidRPr="00775DC6">
              <w:rPr>
                <w:iCs/>
                <w:lang w:eastAsia="ru-RU"/>
              </w:rPr>
              <w:t xml:space="preserve"> жил</w:t>
            </w:r>
            <w:r w:rsidR="003B7F61" w:rsidRPr="00775DC6">
              <w:rPr>
                <w:iCs/>
                <w:lang w:eastAsia="ru-RU"/>
              </w:rPr>
              <w:t>ой</w:t>
            </w:r>
            <w:r w:rsidRPr="00775DC6">
              <w:rPr>
                <w:iCs/>
                <w:lang w:eastAsia="ru-RU"/>
              </w:rPr>
              <w:t xml:space="preserve"> дом</w:t>
            </w:r>
          </w:p>
          <w:p w14:paraId="2B811D1C" w14:textId="702C2EDE" w:rsidR="003B7F61" w:rsidRPr="00775DC6" w:rsidRDefault="003B7F61" w:rsidP="00172D1B">
            <w:pPr>
              <w:spacing w:after="0" w:line="240" w:lineRule="auto"/>
              <w:ind w:right="60"/>
              <w:jc w:val="both"/>
              <w:rPr>
                <w:iCs/>
                <w:lang w:eastAsia="ru-RU"/>
              </w:rPr>
            </w:pPr>
            <w:r w:rsidRPr="00775DC6">
              <w:rPr>
                <w:iCs/>
                <w:lang w:eastAsia="ru-RU"/>
              </w:rPr>
              <w:t>или</w:t>
            </w:r>
          </w:p>
          <w:p w14:paraId="61A16CFB" w14:textId="66680990" w:rsidR="00DD49FD" w:rsidRPr="00775DC6" w:rsidRDefault="00DD49FD" w:rsidP="00172D1B">
            <w:pPr>
              <w:spacing w:after="0" w:line="240" w:lineRule="auto"/>
              <w:ind w:right="60"/>
              <w:jc w:val="both"/>
              <w:rPr>
                <w:iCs/>
                <w:lang w:eastAsia="ru-RU"/>
              </w:rPr>
            </w:pPr>
            <w:r w:rsidRPr="00775DC6">
              <w:rPr>
                <w:iCs/>
                <w:lang w:eastAsia="ru-RU"/>
              </w:rPr>
              <w:t>блокированны</w:t>
            </w:r>
            <w:r w:rsidR="003B7F61" w:rsidRPr="00775DC6">
              <w:rPr>
                <w:iCs/>
                <w:lang w:eastAsia="ru-RU"/>
              </w:rPr>
              <w:t>й</w:t>
            </w:r>
            <w:r w:rsidRPr="00775DC6">
              <w:rPr>
                <w:iCs/>
                <w:lang w:eastAsia="ru-RU"/>
              </w:rPr>
              <w:t xml:space="preserve"> жил</w:t>
            </w:r>
            <w:r w:rsidR="003B7F61" w:rsidRPr="00775DC6">
              <w:rPr>
                <w:iCs/>
                <w:lang w:eastAsia="ru-RU"/>
              </w:rPr>
              <w:t>ой</w:t>
            </w:r>
            <w:r w:rsidRPr="00775DC6">
              <w:rPr>
                <w:iCs/>
                <w:lang w:eastAsia="ru-RU"/>
              </w:rPr>
              <w:t xml:space="preserve"> дом</w:t>
            </w:r>
          </w:p>
          <w:p w14:paraId="14BEB164" w14:textId="37F8A7B6" w:rsidR="003B7F61" w:rsidRPr="00775DC6" w:rsidRDefault="003B7F61" w:rsidP="00172D1B">
            <w:pPr>
              <w:spacing w:after="0" w:line="240" w:lineRule="auto"/>
              <w:ind w:right="60"/>
              <w:jc w:val="both"/>
              <w:rPr>
                <w:iCs/>
                <w:lang w:eastAsia="ru-RU"/>
              </w:rPr>
            </w:pPr>
            <w:r w:rsidRPr="00775DC6">
              <w:rPr>
                <w:iCs/>
                <w:lang w:eastAsia="ru-RU"/>
              </w:rPr>
              <w:t>или</w:t>
            </w:r>
          </w:p>
          <w:p w14:paraId="5B82DD3E" w14:textId="4043D52B" w:rsidR="00DD49FD" w:rsidRPr="00775DC6" w:rsidRDefault="00DD49FD" w:rsidP="00172D1B">
            <w:pPr>
              <w:spacing w:after="0" w:line="240" w:lineRule="auto"/>
              <w:ind w:right="60"/>
              <w:jc w:val="both"/>
              <w:rPr>
                <w:iCs/>
                <w:sz w:val="12"/>
                <w:szCs w:val="12"/>
              </w:rPr>
            </w:pPr>
            <w:r w:rsidRPr="00775DC6">
              <w:rPr>
                <w:iCs/>
              </w:rPr>
              <w:t>объект нежилого назначения общей площадью менее 1 500 кв. м</w:t>
            </w:r>
          </w:p>
        </w:tc>
        <w:tc>
          <w:tcPr>
            <w:tcW w:w="5726" w:type="dxa"/>
            <w:gridSpan w:val="3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66E729B" w14:textId="77777777" w:rsidR="00DD49FD" w:rsidRPr="00775DC6" w:rsidRDefault="00DD49FD" w:rsidP="00172D1B">
            <w:pPr>
              <w:pStyle w:val="aff5"/>
              <w:spacing w:after="0" w:line="240" w:lineRule="auto"/>
              <w:jc w:val="both"/>
              <w:rPr>
                <w:sz w:val="8"/>
                <w:szCs w:val="8"/>
              </w:rPr>
            </w:pPr>
          </w:p>
        </w:tc>
      </w:tr>
      <w:tr w:rsidR="00DD49FD" w:rsidRPr="00775DC6" w14:paraId="0C5E6DAE" w14:textId="77777777" w:rsidTr="004741A8">
        <w:trPr>
          <w:gridAfter w:val="8"/>
          <w:wAfter w:w="2229" w:type="dxa"/>
          <w:trHeight w:val="50"/>
        </w:trPr>
        <w:tc>
          <w:tcPr>
            <w:tcW w:w="4394" w:type="dxa"/>
            <w:gridSpan w:val="2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ABD04E" w14:textId="77777777" w:rsidR="00DD49FD" w:rsidRPr="00775DC6" w:rsidRDefault="00DD49FD" w:rsidP="00172D1B">
            <w:pPr>
              <w:pStyle w:val="aff5"/>
              <w:spacing w:after="0" w:line="240" w:lineRule="auto"/>
              <w:jc w:val="both"/>
              <w:rPr>
                <w:iCs/>
                <w:sz w:val="4"/>
                <w:szCs w:val="4"/>
              </w:rPr>
            </w:pPr>
          </w:p>
        </w:tc>
        <w:tc>
          <w:tcPr>
            <w:tcW w:w="5726" w:type="dxa"/>
            <w:gridSpan w:val="32"/>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3662EE58" w14:textId="77777777" w:rsidR="00DD49FD" w:rsidRPr="00775DC6" w:rsidRDefault="00DD49FD" w:rsidP="00172D1B">
            <w:pPr>
              <w:pStyle w:val="aff5"/>
              <w:spacing w:after="0" w:line="240" w:lineRule="auto"/>
              <w:jc w:val="both"/>
              <w:rPr>
                <w:sz w:val="4"/>
                <w:szCs w:val="4"/>
              </w:rPr>
            </w:pPr>
          </w:p>
        </w:tc>
      </w:tr>
      <w:tr w:rsidR="00497AE6" w:rsidRPr="00775DC6" w14:paraId="08E2433B" w14:textId="77777777" w:rsidTr="004741A8">
        <w:trPr>
          <w:gridAfter w:val="8"/>
          <w:wAfter w:w="2229" w:type="dxa"/>
          <w:trHeight w:val="192"/>
        </w:trPr>
        <w:tc>
          <w:tcPr>
            <w:tcW w:w="4394" w:type="dxa"/>
            <w:gridSpan w:val="22"/>
            <w:tcBorders>
              <w:top w:val="single" w:sz="2" w:space="0" w:color="FFFFFF" w:themeColor="background1"/>
              <w:left w:val="single" w:sz="4" w:space="0" w:color="FFFFFF"/>
              <w:bottom w:val="single" w:sz="2" w:space="0" w:color="FFFFFF" w:themeColor="background1"/>
              <w:right w:val="single" w:sz="2" w:space="0" w:color="auto"/>
            </w:tcBorders>
          </w:tcPr>
          <w:p w14:paraId="2FB9AD5C" w14:textId="1EAE2D45" w:rsidR="00497AE6" w:rsidRPr="00775DC6" w:rsidRDefault="00497AE6" w:rsidP="00172D1B">
            <w:pPr>
              <w:pStyle w:val="aff5"/>
              <w:spacing w:after="0" w:line="240" w:lineRule="auto"/>
              <w:jc w:val="both"/>
              <w:rPr>
                <w:b w:val="0"/>
                <w:bCs/>
                <w:szCs w:val="24"/>
              </w:rPr>
            </w:pPr>
            <w:r w:rsidRPr="00775DC6">
              <w:rPr>
                <w:b w:val="0"/>
                <w:bCs/>
                <w:szCs w:val="24"/>
              </w:rPr>
              <w:t xml:space="preserve">Информация о значимости </w:t>
            </w:r>
            <w:proofErr w:type="gramStart"/>
            <w:r w:rsidRPr="00775DC6">
              <w:rPr>
                <w:b w:val="0"/>
                <w:bCs/>
                <w:szCs w:val="24"/>
              </w:rPr>
              <w:t xml:space="preserve">территории, </w:t>
            </w:r>
            <w:r w:rsidR="009A1B05">
              <w:rPr>
                <w:b w:val="0"/>
                <w:bCs/>
                <w:szCs w:val="24"/>
              </w:rPr>
              <w:t xml:space="preserve">  </w:t>
            </w:r>
            <w:proofErr w:type="gramEnd"/>
            <w:r w:rsidR="009A1B05">
              <w:rPr>
                <w:b w:val="0"/>
                <w:bCs/>
                <w:szCs w:val="24"/>
              </w:rPr>
              <w:t xml:space="preserve">              </w:t>
            </w:r>
            <w:r w:rsidRPr="00775DC6">
              <w:rPr>
                <w:b w:val="0"/>
                <w:bCs/>
                <w:szCs w:val="24"/>
              </w:rPr>
              <w:t xml:space="preserve">на которой расположен объект капитального строительства, для </w:t>
            </w:r>
            <w:r w:rsidRPr="00775DC6">
              <w:rPr>
                <w:b w:val="0"/>
                <w:bCs/>
                <w:szCs w:val="24"/>
              </w:rPr>
              <w:lastRenderedPageBreak/>
              <w:t>архитектурно-художественного облика городского округа*:</w:t>
            </w:r>
          </w:p>
        </w:tc>
        <w:tc>
          <w:tcPr>
            <w:tcW w:w="5726" w:type="dxa"/>
            <w:gridSpan w:val="32"/>
            <w:tcBorders>
              <w:top w:val="single" w:sz="2" w:space="0" w:color="auto"/>
              <w:left w:val="single" w:sz="2" w:space="0" w:color="auto"/>
              <w:bottom w:val="single" w:sz="2" w:space="0" w:color="auto"/>
            </w:tcBorders>
          </w:tcPr>
          <w:p w14:paraId="013C7F0A" w14:textId="77777777" w:rsidR="00497AE6" w:rsidRPr="00775DC6" w:rsidRDefault="00497AE6" w:rsidP="00172D1B">
            <w:pPr>
              <w:pStyle w:val="aff5"/>
              <w:spacing w:after="0" w:line="240" w:lineRule="auto"/>
              <w:jc w:val="both"/>
              <w:rPr>
                <w:sz w:val="8"/>
                <w:szCs w:val="8"/>
              </w:rPr>
            </w:pPr>
          </w:p>
        </w:tc>
      </w:tr>
      <w:tr w:rsidR="00497AE6" w:rsidRPr="00775DC6" w14:paraId="051C8757" w14:textId="77777777" w:rsidTr="004741A8">
        <w:trPr>
          <w:gridAfter w:val="8"/>
          <w:wAfter w:w="2229" w:type="dxa"/>
          <w:trHeight w:val="192"/>
        </w:trPr>
        <w:tc>
          <w:tcPr>
            <w:tcW w:w="4394" w:type="dxa"/>
            <w:gridSpan w:val="2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141E069" w14:textId="58F458BA" w:rsidR="006040FD" w:rsidRPr="00775DC6" w:rsidRDefault="006040FD" w:rsidP="00172D1B">
            <w:pPr>
              <w:spacing w:after="0" w:line="240" w:lineRule="auto"/>
              <w:ind w:right="60"/>
              <w:jc w:val="both"/>
              <w:rPr>
                <w:iCs/>
                <w:lang w:eastAsia="ru-RU"/>
              </w:rPr>
            </w:pPr>
            <w:r w:rsidRPr="00775DC6">
              <w:rPr>
                <w:iCs/>
              </w:rPr>
              <w:t xml:space="preserve">Поле отображается и обязательно </w:t>
            </w:r>
            <w:r w:rsidR="00330C8E" w:rsidRPr="00775DC6">
              <w:rPr>
                <w:iCs/>
              </w:rPr>
              <w:t xml:space="preserve">                              </w:t>
            </w:r>
            <w:r w:rsidRPr="00775DC6">
              <w:rPr>
                <w:iCs/>
              </w:rPr>
              <w:t xml:space="preserve">к заполнению только при выборе </w:t>
            </w:r>
            <w:r w:rsidR="001D3899" w:rsidRPr="00775DC6">
              <w:rPr>
                <w:iCs/>
              </w:rPr>
              <w:br/>
            </w:r>
            <w:r w:rsidRPr="00775DC6">
              <w:rPr>
                <w:iCs/>
              </w:rPr>
              <w:t>в поле «вид объекта» одного из значений «</w:t>
            </w:r>
            <w:r w:rsidRPr="00775DC6">
              <w:rPr>
                <w:iCs/>
                <w:lang w:eastAsia="ru-RU"/>
              </w:rPr>
              <w:t>индивидуальный жилой дом» или «блокированный жилой дом», или «</w:t>
            </w:r>
            <w:r w:rsidRPr="00775DC6">
              <w:rPr>
                <w:iCs/>
              </w:rPr>
              <w:t>объект нежилого назначения общей площадью менее 1 500 кв. м»</w:t>
            </w:r>
          </w:p>
          <w:p w14:paraId="0DAEAA11" w14:textId="30C06DD2" w:rsidR="00497AE6" w:rsidRPr="00775DC6" w:rsidRDefault="00497AE6" w:rsidP="00172D1B">
            <w:pPr>
              <w:spacing w:after="0" w:line="240" w:lineRule="auto"/>
              <w:jc w:val="both"/>
              <w:rPr>
                <w:iCs/>
                <w:u w:val="single"/>
              </w:rPr>
            </w:pPr>
            <w:r w:rsidRPr="00775DC6">
              <w:rPr>
                <w:iCs/>
                <w:u w:val="single"/>
              </w:rPr>
              <w:t xml:space="preserve">Выбор из типовых значений: </w:t>
            </w:r>
          </w:p>
          <w:p w14:paraId="00BEFA50" w14:textId="1377ECE4" w:rsidR="00497AE6" w:rsidRPr="00775DC6" w:rsidRDefault="001C0724" w:rsidP="00172D1B">
            <w:pPr>
              <w:spacing w:after="0" w:line="240" w:lineRule="auto"/>
              <w:jc w:val="both"/>
              <w:rPr>
                <w:bCs/>
                <w:iCs/>
                <w:noProof/>
                <w:lang w:eastAsia="ru-RU"/>
              </w:rPr>
            </w:pPr>
            <w:r w:rsidRPr="00775DC6">
              <w:rPr>
                <w:iCs/>
              </w:rPr>
              <w:t>т</w:t>
            </w:r>
            <w:r w:rsidR="00497AE6" w:rsidRPr="00775DC6">
              <w:rPr>
                <w:iCs/>
              </w:rPr>
              <w:t xml:space="preserve">ерритория, на которой расположен объект, расположена вдоль </w:t>
            </w:r>
            <w:r w:rsidR="00497AE6" w:rsidRPr="00775DC6">
              <w:rPr>
                <w:bCs/>
                <w:iCs/>
                <w:noProof/>
                <w:lang w:eastAsia="ru-RU"/>
              </w:rPr>
              <w:t>общественной территории/«вылетной» магистрали/иных улиц и дорог общего пользования/иных территорий общего пользования</w:t>
            </w:r>
          </w:p>
          <w:p w14:paraId="39958204" w14:textId="77777777" w:rsidR="00497AE6" w:rsidRPr="00775DC6" w:rsidRDefault="00497AE6" w:rsidP="00172D1B">
            <w:pPr>
              <w:spacing w:after="0" w:line="240" w:lineRule="auto"/>
              <w:jc w:val="both"/>
              <w:rPr>
                <w:bCs/>
                <w:iCs/>
                <w:noProof/>
                <w:lang w:eastAsia="ru-RU"/>
              </w:rPr>
            </w:pPr>
            <w:r w:rsidRPr="00775DC6">
              <w:rPr>
                <w:bCs/>
                <w:iCs/>
                <w:noProof/>
                <w:lang w:eastAsia="ru-RU"/>
              </w:rPr>
              <w:t>и (или)</w:t>
            </w:r>
          </w:p>
          <w:p w14:paraId="37A99AB6" w14:textId="580CC1C6" w:rsidR="00497AE6" w:rsidRPr="00775DC6" w:rsidRDefault="001C0724" w:rsidP="00172D1B">
            <w:pPr>
              <w:tabs>
                <w:tab w:val="left" w:pos="284"/>
                <w:tab w:val="left" w:pos="851"/>
              </w:tabs>
              <w:spacing w:after="0" w:line="240" w:lineRule="auto"/>
              <w:ind w:right="-1"/>
              <w:contextualSpacing/>
              <w:jc w:val="both"/>
              <w:rPr>
                <w:bCs/>
                <w:iCs/>
                <w:noProof/>
                <w:lang w:eastAsia="ru-RU"/>
              </w:rPr>
            </w:pPr>
            <w:r w:rsidRPr="00775DC6">
              <w:rPr>
                <w:iCs/>
              </w:rPr>
              <w:t>т</w:t>
            </w:r>
            <w:r w:rsidR="00497AE6" w:rsidRPr="00775DC6">
              <w:rPr>
                <w:iCs/>
              </w:rPr>
              <w:t xml:space="preserve">ерритория, на которой расположен объект, расположена вдоль </w:t>
            </w:r>
            <w:r w:rsidR="00497AE6" w:rsidRPr="00775DC6">
              <w:rPr>
                <w:bCs/>
                <w:iCs/>
                <w:noProof/>
                <w:lang w:eastAsia="ru-RU"/>
              </w:rPr>
              <w:t>водного объекта общего пользования</w:t>
            </w:r>
          </w:p>
          <w:p w14:paraId="00A11375" w14:textId="77777777" w:rsidR="00497AE6" w:rsidRPr="00775DC6" w:rsidRDefault="00497AE6" w:rsidP="00172D1B">
            <w:pPr>
              <w:tabs>
                <w:tab w:val="left" w:pos="284"/>
                <w:tab w:val="left" w:pos="851"/>
              </w:tabs>
              <w:spacing w:after="0" w:line="240" w:lineRule="auto"/>
              <w:ind w:right="-1"/>
              <w:contextualSpacing/>
              <w:jc w:val="both"/>
              <w:rPr>
                <w:bCs/>
                <w:iCs/>
                <w:noProof/>
                <w:lang w:eastAsia="ru-RU"/>
              </w:rPr>
            </w:pPr>
            <w:r w:rsidRPr="00775DC6">
              <w:rPr>
                <w:bCs/>
                <w:iCs/>
                <w:noProof/>
                <w:lang w:eastAsia="ru-RU"/>
              </w:rPr>
              <w:t>и (или)</w:t>
            </w:r>
          </w:p>
          <w:p w14:paraId="3E743317" w14:textId="53F53B95" w:rsidR="00497AE6" w:rsidRPr="00775DC6" w:rsidRDefault="001C0724" w:rsidP="00172D1B">
            <w:pPr>
              <w:tabs>
                <w:tab w:val="left" w:pos="284"/>
                <w:tab w:val="left" w:pos="851"/>
              </w:tabs>
              <w:spacing w:after="0" w:line="240" w:lineRule="auto"/>
              <w:contextualSpacing/>
              <w:jc w:val="both"/>
              <w:rPr>
                <w:bCs/>
                <w:iCs/>
                <w:lang w:eastAsia="ru-RU"/>
              </w:rPr>
            </w:pPr>
            <w:r w:rsidRPr="00775DC6">
              <w:rPr>
                <w:iCs/>
              </w:rPr>
              <w:t>т</w:t>
            </w:r>
            <w:r w:rsidR="00497AE6" w:rsidRPr="00775DC6">
              <w:rPr>
                <w:iCs/>
              </w:rPr>
              <w:t xml:space="preserve">ерритория, на которой расположен объект, расположена вдоль </w:t>
            </w:r>
            <w:r w:rsidR="00497AE6" w:rsidRPr="00775DC6">
              <w:rPr>
                <w:bCs/>
                <w:iCs/>
                <w:lang w:eastAsia="ru-RU"/>
              </w:rPr>
              <w:t>территории объекта культурного наследия с исторически связанными с ним территориями</w:t>
            </w:r>
          </w:p>
          <w:p w14:paraId="0AD8CD0E" w14:textId="77777777" w:rsidR="00497AE6" w:rsidRPr="00775DC6" w:rsidRDefault="00497AE6" w:rsidP="00172D1B">
            <w:pPr>
              <w:tabs>
                <w:tab w:val="left" w:pos="284"/>
                <w:tab w:val="left" w:pos="851"/>
              </w:tabs>
              <w:spacing w:after="0" w:line="240" w:lineRule="auto"/>
              <w:contextualSpacing/>
              <w:jc w:val="both"/>
              <w:rPr>
                <w:bCs/>
                <w:iCs/>
                <w:lang w:eastAsia="ru-RU"/>
              </w:rPr>
            </w:pPr>
            <w:r w:rsidRPr="00775DC6">
              <w:rPr>
                <w:bCs/>
                <w:iCs/>
                <w:lang w:eastAsia="ru-RU"/>
              </w:rPr>
              <w:t>и (или)</w:t>
            </w:r>
          </w:p>
          <w:p w14:paraId="3A3F4CE8" w14:textId="302000F8" w:rsidR="00497AE6" w:rsidRPr="00775DC6" w:rsidRDefault="001C0724" w:rsidP="00172D1B">
            <w:pPr>
              <w:tabs>
                <w:tab w:val="left" w:pos="284"/>
                <w:tab w:val="left" w:pos="851"/>
              </w:tabs>
              <w:spacing w:after="0" w:line="240" w:lineRule="auto"/>
              <w:ind w:right="-1"/>
              <w:contextualSpacing/>
              <w:jc w:val="both"/>
              <w:rPr>
                <w:bCs/>
                <w:iCs/>
                <w:noProof/>
                <w:lang w:eastAsia="ru-RU"/>
              </w:rPr>
            </w:pPr>
            <w:r w:rsidRPr="00775DC6">
              <w:rPr>
                <w:iCs/>
              </w:rPr>
              <w:t>т</w:t>
            </w:r>
            <w:r w:rsidR="00497AE6" w:rsidRPr="00775DC6">
              <w:rPr>
                <w:iCs/>
              </w:rPr>
              <w:t xml:space="preserve">ерритория, на которой расположен объект, расположена вдоль </w:t>
            </w:r>
            <w:r w:rsidR="00497AE6" w:rsidRPr="00775DC6">
              <w:rPr>
                <w:bCs/>
                <w:iCs/>
                <w:noProof/>
                <w:lang w:eastAsia="ru-RU"/>
              </w:rPr>
              <w:t>территории объекта социальной инфраструктуры</w:t>
            </w:r>
          </w:p>
          <w:p w14:paraId="29762A50" w14:textId="77777777" w:rsidR="00497AE6" w:rsidRPr="00775DC6" w:rsidRDefault="00497AE6" w:rsidP="00172D1B">
            <w:pPr>
              <w:tabs>
                <w:tab w:val="left" w:pos="284"/>
                <w:tab w:val="left" w:pos="851"/>
              </w:tabs>
              <w:spacing w:after="0" w:line="240" w:lineRule="auto"/>
              <w:ind w:right="-1"/>
              <w:contextualSpacing/>
              <w:jc w:val="both"/>
              <w:rPr>
                <w:bCs/>
                <w:iCs/>
                <w:noProof/>
                <w:lang w:eastAsia="ru-RU"/>
              </w:rPr>
            </w:pPr>
            <w:r w:rsidRPr="00775DC6">
              <w:rPr>
                <w:bCs/>
                <w:iCs/>
                <w:noProof/>
                <w:lang w:eastAsia="ru-RU"/>
              </w:rPr>
              <w:t>и (или)</w:t>
            </w:r>
          </w:p>
          <w:p w14:paraId="35420439" w14:textId="508F2047" w:rsidR="00497AE6" w:rsidRPr="00775DC6" w:rsidRDefault="001C0724" w:rsidP="00172D1B">
            <w:pPr>
              <w:tabs>
                <w:tab w:val="left" w:pos="284"/>
                <w:tab w:val="left" w:pos="851"/>
              </w:tabs>
              <w:spacing w:after="0" w:line="240" w:lineRule="auto"/>
              <w:ind w:right="-1"/>
              <w:contextualSpacing/>
              <w:jc w:val="both"/>
              <w:rPr>
                <w:bCs/>
                <w:iCs/>
                <w:lang w:eastAsia="ru-RU"/>
              </w:rPr>
            </w:pPr>
            <w:r w:rsidRPr="00775DC6">
              <w:rPr>
                <w:iCs/>
              </w:rPr>
              <w:t>т</w:t>
            </w:r>
            <w:r w:rsidR="00497AE6" w:rsidRPr="00775DC6">
              <w:rPr>
                <w:iCs/>
              </w:rPr>
              <w:t xml:space="preserve">ерритория, на которой расположен объект, расположена вдоль </w:t>
            </w:r>
            <w:r w:rsidR="00497AE6" w:rsidRPr="00775DC6">
              <w:rPr>
                <w:bCs/>
                <w:iCs/>
                <w:lang w:eastAsia="ru-RU"/>
              </w:rPr>
              <w:t>территории объекта религиозного использования</w:t>
            </w:r>
          </w:p>
          <w:p w14:paraId="40A8CB49" w14:textId="77777777" w:rsidR="00497AE6" w:rsidRPr="00775DC6" w:rsidRDefault="00497AE6" w:rsidP="00172D1B">
            <w:pPr>
              <w:tabs>
                <w:tab w:val="left" w:pos="284"/>
                <w:tab w:val="left" w:pos="851"/>
              </w:tabs>
              <w:spacing w:after="0" w:line="240" w:lineRule="auto"/>
              <w:ind w:right="-1"/>
              <w:contextualSpacing/>
              <w:jc w:val="both"/>
              <w:rPr>
                <w:bCs/>
                <w:iCs/>
                <w:lang w:eastAsia="ru-RU"/>
              </w:rPr>
            </w:pPr>
            <w:r w:rsidRPr="00775DC6">
              <w:rPr>
                <w:bCs/>
                <w:iCs/>
                <w:lang w:eastAsia="ru-RU"/>
              </w:rPr>
              <w:t>и (или)</w:t>
            </w:r>
          </w:p>
          <w:p w14:paraId="268B7B6C" w14:textId="3969CAF7" w:rsidR="00497AE6" w:rsidRPr="00775DC6" w:rsidRDefault="001C0724" w:rsidP="00172D1B">
            <w:pPr>
              <w:tabs>
                <w:tab w:val="left" w:pos="284"/>
                <w:tab w:val="left" w:pos="851"/>
              </w:tabs>
              <w:spacing w:after="0" w:line="240" w:lineRule="auto"/>
              <w:ind w:right="-1"/>
              <w:contextualSpacing/>
              <w:jc w:val="both"/>
              <w:rPr>
                <w:bCs/>
                <w:iCs/>
                <w:lang w:eastAsia="ru-RU"/>
              </w:rPr>
            </w:pPr>
            <w:r w:rsidRPr="00775DC6">
              <w:rPr>
                <w:iCs/>
              </w:rPr>
              <w:t>т</w:t>
            </w:r>
            <w:r w:rsidR="00497AE6" w:rsidRPr="00775DC6">
              <w:rPr>
                <w:iCs/>
              </w:rPr>
              <w:t xml:space="preserve">ерритория, на которой расположен объект, расположена вдоль </w:t>
            </w:r>
            <w:r w:rsidR="00497AE6" w:rsidRPr="00775DC6">
              <w:rPr>
                <w:bCs/>
                <w:iCs/>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500AB826" w14:textId="77777777" w:rsidR="00497AE6" w:rsidRPr="00775DC6" w:rsidRDefault="00497AE6" w:rsidP="00172D1B">
            <w:pPr>
              <w:tabs>
                <w:tab w:val="left" w:pos="284"/>
                <w:tab w:val="left" w:pos="851"/>
              </w:tabs>
              <w:spacing w:after="0" w:line="240" w:lineRule="auto"/>
              <w:ind w:right="-1"/>
              <w:contextualSpacing/>
              <w:jc w:val="both"/>
              <w:rPr>
                <w:bCs/>
                <w:iCs/>
                <w:lang w:eastAsia="ru-RU"/>
              </w:rPr>
            </w:pPr>
            <w:r w:rsidRPr="00775DC6">
              <w:rPr>
                <w:bCs/>
                <w:iCs/>
                <w:lang w:eastAsia="ru-RU"/>
              </w:rPr>
              <w:t>и (или)</w:t>
            </w:r>
          </w:p>
          <w:p w14:paraId="09C08CC6" w14:textId="3AE540A7" w:rsidR="006040FD" w:rsidRPr="00775DC6" w:rsidRDefault="001C0724" w:rsidP="00172D1B">
            <w:pPr>
              <w:pStyle w:val="aff5"/>
              <w:spacing w:after="0" w:line="240" w:lineRule="auto"/>
              <w:jc w:val="both"/>
              <w:rPr>
                <w:b w:val="0"/>
                <w:bCs/>
                <w:iCs/>
                <w:sz w:val="22"/>
                <w:lang w:eastAsia="ru-RU"/>
              </w:rPr>
            </w:pPr>
            <w:r w:rsidRPr="00775DC6">
              <w:rPr>
                <w:b w:val="0"/>
                <w:bCs/>
                <w:iCs/>
                <w:sz w:val="22"/>
              </w:rPr>
              <w:t>т</w:t>
            </w:r>
            <w:r w:rsidR="00497AE6" w:rsidRPr="00775DC6">
              <w:rPr>
                <w:b w:val="0"/>
                <w:bCs/>
                <w:iCs/>
                <w:sz w:val="22"/>
              </w:rPr>
              <w:t>ерритория, на которой расположен объект, расположена</w:t>
            </w:r>
            <w:r w:rsidR="00497AE6" w:rsidRPr="00775DC6">
              <w:rPr>
                <w:iCs/>
                <w:sz w:val="22"/>
              </w:rPr>
              <w:t xml:space="preserve"> </w:t>
            </w:r>
            <w:r w:rsidR="00497AE6" w:rsidRPr="00775DC6">
              <w:rPr>
                <w:b w:val="0"/>
                <w:bCs/>
                <w:iCs/>
                <w:sz w:val="22"/>
              </w:rPr>
              <w:t>вдоль</w:t>
            </w:r>
            <w:r w:rsidR="00497AE6" w:rsidRPr="00775DC6">
              <w:rPr>
                <w:iCs/>
                <w:sz w:val="22"/>
              </w:rPr>
              <w:t xml:space="preserve"> </w:t>
            </w:r>
            <w:r w:rsidR="00497AE6" w:rsidRPr="00775DC6">
              <w:rPr>
                <w:b w:val="0"/>
                <w:bCs/>
                <w:iCs/>
                <w:sz w:val="22"/>
                <w:lang w:eastAsia="ru-RU"/>
              </w:rPr>
              <w:t>территорий</w:t>
            </w:r>
            <w:r w:rsidR="00497AE6" w:rsidRPr="00775DC6">
              <w:rPr>
                <w:b w:val="0"/>
                <w:bCs/>
                <w:iCs/>
                <w:noProof/>
                <w:sz w:val="22"/>
                <w:lang w:eastAsia="ru-RU"/>
              </w:rPr>
              <w:t xml:space="preserve"> въездных групп, мемориальных комплексов, </w:t>
            </w:r>
            <w:proofErr w:type="spellStart"/>
            <w:r w:rsidR="00497AE6" w:rsidRPr="00775DC6">
              <w:rPr>
                <w:b w:val="0"/>
                <w:bCs/>
                <w:iCs/>
                <w:sz w:val="22"/>
                <w:lang w:eastAsia="ru-RU"/>
              </w:rPr>
              <w:t>скульптурно</w:t>
            </w:r>
            <w:proofErr w:type="spellEnd"/>
            <w:r w:rsidR="00497AE6" w:rsidRPr="00775DC6">
              <w:rPr>
                <w:b w:val="0"/>
                <w:bCs/>
                <w:iCs/>
                <w:sz w:val="22"/>
                <w:lang w:eastAsia="ru-RU"/>
              </w:rPr>
              <w:t>-архитектурных композиций, монументально-декоративный композиций</w:t>
            </w:r>
          </w:p>
          <w:p w14:paraId="094972CE" w14:textId="77777777" w:rsidR="00497AE6" w:rsidRPr="00775DC6" w:rsidRDefault="00497AE6" w:rsidP="00172D1B">
            <w:pPr>
              <w:tabs>
                <w:tab w:val="left" w:pos="284"/>
                <w:tab w:val="left" w:pos="851"/>
              </w:tabs>
              <w:spacing w:after="0" w:line="240" w:lineRule="auto"/>
              <w:ind w:right="-1"/>
              <w:contextualSpacing/>
              <w:jc w:val="both"/>
              <w:rPr>
                <w:b/>
                <w:bCs/>
                <w:sz w:val="4"/>
                <w:szCs w:val="4"/>
              </w:rPr>
            </w:pPr>
          </w:p>
        </w:tc>
        <w:tc>
          <w:tcPr>
            <w:tcW w:w="5726" w:type="dxa"/>
            <w:gridSpan w:val="32"/>
            <w:tcBorders>
              <w:top w:val="single" w:sz="2" w:space="0" w:color="auto"/>
              <w:left w:val="single" w:sz="2" w:space="0" w:color="FFFFFF" w:themeColor="background1"/>
              <w:bottom w:val="single" w:sz="2" w:space="0" w:color="auto"/>
              <w:right w:val="single" w:sz="2" w:space="0" w:color="FFFFFF" w:themeColor="background1"/>
            </w:tcBorders>
          </w:tcPr>
          <w:p w14:paraId="61C6078D" w14:textId="77777777" w:rsidR="00497AE6" w:rsidRPr="00775DC6" w:rsidRDefault="00497AE6" w:rsidP="00172D1B">
            <w:pPr>
              <w:pStyle w:val="aff5"/>
              <w:spacing w:after="0" w:line="240" w:lineRule="auto"/>
              <w:jc w:val="both"/>
              <w:rPr>
                <w:sz w:val="8"/>
                <w:szCs w:val="8"/>
              </w:rPr>
            </w:pPr>
          </w:p>
        </w:tc>
      </w:tr>
      <w:tr w:rsidR="00497AE6" w:rsidRPr="00775DC6" w14:paraId="02BA6485" w14:textId="77777777" w:rsidTr="004741A8">
        <w:trPr>
          <w:gridAfter w:val="8"/>
          <w:wAfter w:w="2229" w:type="dxa"/>
          <w:trHeight w:val="192"/>
        </w:trPr>
        <w:tc>
          <w:tcPr>
            <w:tcW w:w="4394" w:type="dxa"/>
            <w:gridSpan w:val="22"/>
            <w:tcBorders>
              <w:top w:val="single" w:sz="2" w:space="0" w:color="FFFFFF" w:themeColor="background1"/>
              <w:left w:val="single" w:sz="4" w:space="0" w:color="FFFFFF"/>
              <w:bottom w:val="single" w:sz="2" w:space="0" w:color="FFFFFF" w:themeColor="background1"/>
              <w:right w:val="single" w:sz="2" w:space="0" w:color="auto"/>
            </w:tcBorders>
          </w:tcPr>
          <w:p w14:paraId="41DCF302" w14:textId="45D450EB" w:rsidR="00497AE6" w:rsidRPr="00775DC6" w:rsidRDefault="00497AE6" w:rsidP="00172D1B">
            <w:pPr>
              <w:pStyle w:val="aff5"/>
              <w:spacing w:after="0" w:line="240" w:lineRule="auto"/>
              <w:jc w:val="both"/>
              <w:rPr>
                <w:b w:val="0"/>
                <w:bCs/>
                <w:iCs/>
                <w:szCs w:val="24"/>
              </w:rPr>
            </w:pPr>
            <w:r w:rsidRPr="00775DC6">
              <w:rPr>
                <w:b w:val="0"/>
                <w:bCs/>
                <w:szCs w:val="24"/>
              </w:rPr>
              <w:t>Количество фасадов объекта*:</w:t>
            </w:r>
          </w:p>
        </w:tc>
        <w:tc>
          <w:tcPr>
            <w:tcW w:w="5726" w:type="dxa"/>
            <w:gridSpan w:val="32"/>
            <w:tcBorders>
              <w:top w:val="single" w:sz="2" w:space="0" w:color="auto"/>
              <w:left w:val="single" w:sz="2" w:space="0" w:color="auto"/>
              <w:bottom w:val="single" w:sz="2" w:space="0" w:color="auto"/>
            </w:tcBorders>
          </w:tcPr>
          <w:p w14:paraId="54635B82" w14:textId="77777777" w:rsidR="00497AE6" w:rsidRPr="00775DC6" w:rsidRDefault="00497AE6" w:rsidP="00172D1B">
            <w:pPr>
              <w:pStyle w:val="aff5"/>
              <w:spacing w:after="0" w:line="240" w:lineRule="auto"/>
              <w:jc w:val="both"/>
              <w:rPr>
                <w:sz w:val="8"/>
                <w:szCs w:val="8"/>
              </w:rPr>
            </w:pPr>
          </w:p>
        </w:tc>
      </w:tr>
      <w:tr w:rsidR="00497AE6" w:rsidRPr="00775DC6" w14:paraId="2038DBFB" w14:textId="77777777" w:rsidTr="004741A8">
        <w:trPr>
          <w:gridAfter w:val="8"/>
          <w:wAfter w:w="2229" w:type="dxa"/>
          <w:trHeight w:val="515"/>
        </w:trPr>
        <w:tc>
          <w:tcPr>
            <w:tcW w:w="4394" w:type="dxa"/>
            <w:gridSpan w:val="2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9C15E88" w14:textId="52DF1862" w:rsidR="006040FD" w:rsidRPr="00775DC6" w:rsidRDefault="006040FD" w:rsidP="00172D1B">
            <w:pPr>
              <w:spacing w:after="0" w:line="240" w:lineRule="auto"/>
              <w:ind w:right="60"/>
              <w:jc w:val="both"/>
              <w:rPr>
                <w:iCs/>
                <w:lang w:eastAsia="ru-RU"/>
              </w:rPr>
            </w:pPr>
            <w:r w:rsidRPr="00775DC6">
              <w:rPr>
                <w:iCs/>
              </w:rPr>
              <w:t xml:space="preserve">Поле не отображается и не обязательно </w:t>
            </w:r>
            <w:r w:rsidR="00095084">
              <w:rPr>
                <w:iCs/>
              </w:rPr>
              <w:t xml:space="preserve">                      </w:t>
            </w:r>
            <w:r w:rsidRPr="00775DC6">
              <w:rPr>
                <w:iCs/>
              </w:rPr>
              <w:t xml:space="preserve">к заполнению при выборе в поле «вид объекта» значения </w:t>
            </w:r>
            <w:r w:rsidRPr="00775DC6">
              <w:rPr>
                <w:bCs/>
                <w:iCs/>
                <w:lang w:eastAsia="ru-RU"/>
              </w:rPr>
              <w:t>«</w:t>
            </w:r>
            <w:r w:rsidRPr="00775DC6">
              <w:rPr>
                <w:iCs/>
              </w:rPr>
              <w:t>нежилое помещение в первых нежилых этажах многоквартирного дома»</w:t>
            </w:r>
          </w:p>
          <w:p w14:paraId="4C15621F" w14:textId="354D79AF" w:rsidR="00497AE6" w:rsidRPr="00775DC6" w:rsidRDefault="00497AE6" w:rsidP="00172D1B">
            <w:pPr>
              <w:pStyle w:val="aff5"/>
              <w:spacing w:after="0" w:line="240" w:lineRule="auto"/>
              <w:jc w:val="both"/>
              <w:rPr>
                <w:b w:val="0"/>
                <w:bCs/>
                <w:iCs/>
                <w:sz w:val="22"/>
                <w:lang w:eastAsia="ru-RU"/>
              </w:rPr>
            </w:pPr>
            <w:r w:rsidRPr="00775DC6">
              <w:rPr>
                <w:b w:val="0"/>
                <w:bCs/>
                <w:iCs/>
                <w:sz w:val="22"/>
                <w:u w:val="single"/>
                <w:lang w:eastAsia="ru-RU"/>
              </w:rPr>
              <w:t>Выбор из типовых значений</w:t>
            </w:r>
            <w:r w:rsidR="006040FD" w:rsidRPr="00775DC6">
              <w:rPr>
                <w:b w:val="0"/>
                <w:bCs/>
                <w:iCs/>
                <w:sz w:val="22"/>
                <w:u w:val="single"/>
                <w:lang w:eastAsia="ru-RU"/>
              </w:rPr>
              <w:t xml:space="preserve"> (цифр)</w:t>
            </w:r>
            <w:r w:rsidRPr="00775DC6">
              <w:rPr>
                <w:b w:val="0"/>
                <w:bCs/>
                <w:iCs/>
                <w:sz w:val="22"/>
                <w:u w:val="single"/>
                <w:lang w:eastAsia="ru-RU"/>
              </w:rPr>
              <w:t>:</w:t>
            </w:r>
            <w:r w:rsidRPr="00775DC6">
              <w:rPr>
                <w:b w:val="0"/>
                <w:bCs/>
                <w:iCs/>
                <w:sz w:val="22"/>
                <w:lang w:eastAsia="ru-RU"/>
              </w:rPr>
              <w:t xml:space="preserve"> 1, 2, 3, 4… </w:t>
            </w:r>
            <w:r w:rsidR="001D6FA7" w:rsidRPr="00775DC6">
              <w:rPr>
                <w:b w:val="0"/>
                <w:bCs/>
                <w:iCs/>
                <w:sz w:val="22"/>
                <w:lang w:val="en-US" w:eastAsia="ru-RU"/>
              </w:rPr>
              <w:t>n</w:t>
            </w:r>
          </w:p>
          <w:p w14:paraId="68DC3DAB" w14:textId="7929E706" w:rsidR="00497AE6" w:rsidRPr="00775DC6" w:rsidRDefault="00497AE6" w:rsidP="00172D1B">
            <w:pPr>
              <w:pStyle w:val="aff5"/>
              <w:spacing w:after="0" w:line="240" w:lineRule="auto"/>
              <w:jc w:val="both"/>
              <w:rPr>
                <w:b w:val="0"/>
                <w:bCs/>
                <w:sz w:val="10"/>
                <w:szCs w:val="10"/>
              </w:rPr>
            </w:pPr>
            <w:r w:rsidRPr="00775DC6">
              <w:rPr>
                <w:b w:val="0"/>
                <w:bCs/>
                <w:iCs/>
                <w:sz w:val="22"/>
              </w:rPr>
              <w:lastRenderedPageBreak/>
              <w:t>Обращаем внимание в пункт</w:t>
            </w:r>
            <w:r w:rsidR="006040FD" w:rsidRPr="00775DC6">
              <w:rPr>
                <w:b w:val="0"/>
                <w:bCs/>
                <w:iCs/>
                <w:sz w:val="22"/>
              </w:rPr>
              <w:t>е</w:t>
            </w:r>
            <w:r w:rsidRPr="00775DC6">
              <w:rPr>
                <w:b w:val="0"/>
                <w:bCs/>
                <w:iCs/>
                <w:sz w:val="22"/>
              </w:rPr>
              <w:t xml:space="preserve"> 5 Запроса будет автоматически указано для заполнения количество фасадов </w:t>
            </w:r>
            <w:r w:rsidR="00C65690">
              <w:rPr>
                <w:b w:val="0"/>
                <w:bCs/>
                <w:iCs/>
                <w:sz w:val="22"/>
              </w:rPr>
              <w:t xml:space="preserve">                                    </w:t>
            </w:r>
            <w:r w:rsidRPr="00775DC6">
              <w:rPr>
                <w:b w:val="0"/>
                <w:bCs/>
                <w:iCs/>
                <w:sz w:val="22"/>
              </w:rPr>
              <w:t>в соответствии с полем «Количество фасадов объекта»</w:t>
            </w:r>
          </w:p>
        </w:tc>
        <w:tc>
          <w:tcPr>
            <w:tcW w:w="5726" w:type="dxa"/>
            <w:gridSpan w:val="3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436AA87" w14:textId="77777777" w:rsidR="00497AE6" w:rsidRPr="00775DC6" w:rsidRDefault="00497AE6" w:rsidP="00172D1B">
            <w:pPr>
              <w:pStyle w:val="aff5"/>
              <w:spacing w:after="0" w:line="240" w:lineRule="auto"/>
              <w:jc w:val="both"/>
              <w:rPr>
                <w:sz w:val="8"/>
                <w:szCs w:val="8"/>
              </w:rPr>
            </w:pPr>
          </w:p>
        </w:tc>
      </w:tr>
      <w:tr w:rsidR="00497AE6" w:rsidRPr="00775DC6" w14:paraId="0ACBA29E" w14:textId="77777777" w:rsidTr="004741A8">
        <w:trPr>
          <w:gridAfter w:val="8"/>
          <w:wAfter w:w="2229" w:type="dxa"/>
          <w:trHeight w:val="47"/>
        </w:trPr>
        <w:tc>
          <w:tcPr>
            <w:tcW w:w="4394" w:type="dxa"/>
            <w:gridSpan w:val="22"/>
            <w:tcBorders>
              <w:top w:val="single" w:sz="2" w:space="0" w:color="FFFFFF" w:themeColor="background1"/>
              <w:left w:val="single" w:sz="4" w:space="0" w:color="FFFFFF"/>
              <w:bottom w:val="single" w:sz="2" w:space="0" w:color="FFFFFF" w:themeColor="background1"/>
              <w:right w:val="single" w:sz="2" w:space="0" w:color="FFFFFF"/>
            </w:tcBorders>
          </w:tcPr>
          <w:p w14:paraId="5BCB7026" w14:textId="77777777" w:rsidR="00497AE6" w:rsidRPr="00775DC6" w:rsidRDefault="00497AE6" w:rsidP="00172D1B">
            <w:pPr>
              <w:pStyle w:val="aff5"/>
              <w:spacing w:after="0" w:line="240" w:lineRule="auto"/>
              <w:jc w:val="both"/>
              <w:rPr>
                <w:b w:val="0"/>
                <w:bCs/>
                <w:sz w:val="4"/>
                <w:szCs w:val="4"/>
              </w:rPr>
            </w:pPr>
          </w:p>
        </w:tc>
        <w:tc>
          <w:tcPr>
            <w:tcW w:w="5726" w:type="dxa"/>
            <w:gridSpan w:val="32"/>
            <w:tcBorders>
              <w:top w:val="single" w:sz="2" w:space="0" w:color="FFFFFF" w:themeColor="background1"/>
              <w:left w:val="single" w:sz="2" w:space="0" w:color="FFFFFF"/>
              <w:bottom w:val="single" w:sz="2" w:space="0" w:color="auto"/>
              <w:right w:val="single" w:sz="2" w:space="0" w:color="FFFFFF"/>
            </w:tcBorders>
          </w:tcPr>
          <w:p w14:paraId="269A5C17" w14:textId="77777777" w:rsidR="00497AE6" w:rsidRPr="00775DC6" w:rsidRDefault="00497AE6" w:rsidP="00172D1B">
            <w:pPr>
              <w:pStyle w:val="aff5"/>
              <w:spacing w:after="0" w:line="240" w:lineRule="auto"/>
              <w:jc w:val="both"/>
              <w:rPr>
                <w:sz w:val="4"/>
                <w:szCs w:val="4"/>
              </w:rPr>
            </w:pPr>
          </w:p>
        </w:tc>
      </w:tr>
      <w:tr w:rsidR="00497AE6" w:rsidRPr="00775DC6" w14:paraId="3E613122" w14:textId="77777777" w:rsidTr="004741A8">
        <w:trPr>
          <w:gridAfter w:val="8"/>
          <w:wAfter w:w="2229" w:type="dxa"/>
          <w:trHeight w:val="478"/>
        </w:trPr>
        <w:tc>
          <w:tcPr>
            <w:tcW w:w="4394" w:type="dxa"/>
            <w:gridSpan w:val="22"/>
            <w:tcBorders>
              <w:top w:val="single" w:sz="2" w:space="0" w:color="FFFFFF" w:themeColor="background1"/>
              <w:left w:val="single" w:sz="4" w:space="0" w:color="FFFFFF"/>
              <w:bottom w:val="single" w:sz="2" w:space="0" w:color="FFFFFF" w:themeColor="background1"/>
              <w:right w:val="single" w:sz="2" w:space="0" w:color="auto"/>
            </w:tcBorders>
          </w:tcPr>
          <w:p w14:paraId="2E36803E" w14:textId="27ACF5BB" w:rsidR="00FE4FC8" w:rsidRPr="00775DC6" w:rsidRDefault="006040FD" w:rsidP="00172D1B">
            <w:pPr>
              <w:pStyle w:val="aff5"/>
              <w:spacing w:after="0" w:line="240" w:lineRule="auto"/>
              <w:jc w:val="both"/>
              <w:rPr>
                <w:b w:val="0"/>
                <w:bCs/>
                <w:iCs/>
                <w:szCs w:val="24"/>
              </w:rPr>
            </w:pPr>
            <w:r w:rsidRPr="00775DC6">
              <w:rPr>
                <w:b w:val="0"/>
                <w:bCs/>
                <w:szCs w:val="24"/>
              </w:rPr>
              <w:t>Количество</w:t>
            </w:r>
            <w:r w:rsidR="00497AE6" w:rsidRPr="00775DC6">
              <w:rPr>
                <w:b w:val="0"/>
                <w:bCs/>
                <w:szCs w:val="24"/>
              </w:rPr>
              <w:t xml:space="preserve"> фасад</w:t>
            </w:r>
            <w:r w:rsidRPr="00775DC6">
              <w:rPr>
                <w:b w:val="0"/>
                <w:bCs/>
                <w:szCs w:val="24"/>
              </w:rPr>
              <w:t>ов</w:t>
            </w:r>
            <w:r w:rsidR="00497AE6" w:rsidRPr="00775DC6">
              <w:rPr>
                <w:b w:val="0"/>
                <w:bCs/>
                <w:szCs w:val="24"/>
              </w:rPr>
              <w:t xml:space="preserve"> нежилого помещения</w:t>
            </w:r>
            <w:r w:rsidR="008E61E1" w:rsidRPr="00775DC6">
              <w:rPr>
                <w:b w:val="0"/>
                <w:bCs/>
                <w:szCs w:val="24"/>
              </w:rPr>
              <w:t xml:space="preserve"> </w:t>
            </w:r>
            <w:r w:rsidR="00497AE6" w:rsidRPr="00775DC6">
              <w:rPr>
                <w:b w:val="0"/>
                <w:bCs/>
                <w:szCs w:val="24"/>
              </w:rPr>
              <w:t xml:space="preserve">в первых нежилых этажах многоквартирного дома*: </w:t>
            </w:r>
          </w:p>
        </w:tc>
        <w:tc>
          <w:tcPr>
            <w:tcW w:w="5726" w:type="dxa"/>
            <w:gridSpan w:val="32"/>
            <w:tcBorders>
              <w:top w:val="single" w:sz="2" w:space="0" w:color="auto"/>
              <w:left w:val="single" w:sz="2" w:space="0" w:color="auto"/>
              <w:bottom w:val="single" w:sz="2" w:space="0" w:color="auto"/>
            </w:tcBorders>
          </w:tcPr>
          <w:p w14:paraId="7BE29453" w14:textId="3D94DCF7" w:rsidR="00497AE6" w:rsidRPr="00775DC6" w:rsidRDefault="00497AE6" w:rsidP="00172D1B">
            <w:pPr>
              <w:pStyle w:val="aff5"/>
              <w:spacing w:after="0" w:line="240" w:lineRule="auto"/>
              <w:jc w:val="both"/>
              <w:rPr>
                <w:sz w:val="8"/>
                <w:szCs w:val="8"/>
              </w:rPr>
            </w:pPr>
          </w:p>
        </w:tc>
      </w:tr>
      <w:tr w:rsidR="00497AE6" w:rsidRPr="00775DC6" w14:paraId="2B6E3056" w14:textId="77777777" w:rsidTr="004741A8">
        <w:trPr>
          <w:gridAfter w:val="8"/>
          <w:wAfter w:w="2229" w:type="dxa"/>
          <w:trHeight w:val="50"/>
        </w:trPr>
        <w:tc>
          <w:tcPr>
            <w:tcW w:w="4394" w:type="dxa"/>
            <w:gridSpan w:val="22"/>
            <w:tcBorders>
              <w:top w:val="single" w:sz="2" w:space="0" w:color="FFFFFF" w:themeColor="background1"/>
              <w:left w:val="single" w:sz="4" w:space="0" w:color="FFFFFF"/>
              <w:bottom w:val="single" w:sz="2" w:space="0" w:color="FFFFFF" w:themeColor="background1"/>
              <w:right w:val="single" w:sz="2" w:space="0" w:color="FFFFFF"/>
            </w:tcBorders>
          </w:tcPr>
          <w:p w14:paraId="6B7684AA" w14:textId="5790C88A" w:rsidR="00FE4FC8" w:rsidRPr="00775DC6" w:rsidRDefault="006040FD" w:rsidP="00172D1B">
            <w:pPr>
              <w:spacing w:after="0" w:line="240" w:lineRule="auto"/>
              <w:ind w:right="60"/>
              <w:jc w:val="both"/>
              <w:rPr>
                <w:iCs/>
              </w:rPr>
            </w:pPr>
            <w:r w:rsidRPr="00775DC6">
              <w:rPr>
                <w:iCs/>
              </w:rPr>
              <w:t xml:space="preserve">Поле отображается и обязательно </w:t>
            </w:r>
            <w:r w:rsidR="00C65690">
              <w:rPr>
                <w:iCs/>
              </w:rPr>
              <w:t xml:space="preserve">                                 </w:t>
            </w:r>
            <w:r w:rsidRPr="00775DC6">
              <w:rPr>
                <w:iCs/>
              </w:rPr>
              <w:t xml:space="preserve">к заполнению только при выборе </w:t>
            </w:r>
            <w:r w:rsidR="001D3899" w:rsidRPr="00775DC6">
              <w:rPr>
                <w:iCs/>
              </w:rPr>
              <w:br/>
            </w:r>
            <w:r w:rsidRPr="00775DC6">
              <w:rPr>
                <w:iCs/>
              </w:rPr>
              <w:t xml:space="preserve">в поле «вид объекта» значения </w:t>
            </w:r>
            <w:r w:rsidRPr="00775DC6">
              <w:rPr>
                <w:bCs/>
                <w:iCs/>
                <w:lang w:eastAsia="ru-RU"/>
              </w:rPr>
              <w:t>«</w:t>
            </w:r>
            <w:r w:rsidRPr="00775DC6">
              <w:rPr>
                <w:iCs/>
              </w:rPr>
              <w:t>нежилое помещение в первых нежилых этажах многоквартирного дома»</w:t>
            </w:r>
          </w:p>
          <w:p w14:paraId="6E09AC74" w14:textId="671D711F" w:rsidR="006040FD" w:rsidRPr="00775DC6" w:rsidRDefault="006040FD" w:rsidP="00172D1B">
            <w:pPr>
              <w:pStyle w:val="aff5"/>
              <w:spacing w:after="0" w:line="240" w:lineRule="auto"/>
              <w:jc w:val="both"/>
              <w:rPr>
                <w:b w:val="0"/>
                <w:bCs/>
                <w:iCs/>
                <w:sz w:val="22"/>
                <w:lang w:eastAsia="ru-RU"/>
              </w:rPr>
            </w:pPr>
            <w:r w:rsidRPr="00775DC6">
              <w:rPr>
                <w:b w:val="0"/>
                <w:bCs/>
                <w:iCs/>
                <w:sz w:val="22"/>
                <w:u w:val="single"/>
                <w:lang w:eastAsia="ru-RU"/>
              </w:rPr>
              <w:t>Выбор из типовых значений (цифр):</w:t>
            </w:r>
            <w:r w:rsidRPr="00775DC6">
              <w:rPr>
                <w:b w:val="0"/>
                <w:bCs/>
                <w:iCs/>
                <w:sz w:val="22"/>
                <w:lang w:eastAsia="ru-RU"/>
              </w:rPr>
              <w:t xml:space="preserve"> 1, 2, 3, 4… </w:t>
            </w:r>
            <w:r w:rsidR="001D6FA7" w:rsidRPr="00775DC6">
              <w:rPr>
                <w:b w:val="0"/>
                <w:bCs/>
                <w:iCs/>
                <w:sz w:val="22"/>
                <w:lang w:val="en-US" w:eastAsia="ru-RU"/>
              </w:rPr>
              <w:t>n</w:t>
            </w:r>
          </w:p>
          <w:p w14:paraId="3E98267F" w14:textId="686A3D9B" w:rsidR="006040FD" w:rsidRPr="00775DC6" w:rsidRDefault="006040FD" w:rsidP="00172D1B">
            <w:pPr>
              <w:spacing w:after="0" w:line="240" w:lineRule="auto"/>
              <w:ind w:right="60"/>
              <w:jc w:val="both"/>
              <w:rPr>
                <w:iCs/>
                <w:lang w:eastAsia="ru-RU"/>
              </w:rPr>
            </w:pPr>
            <w:r w:rsidRPr="00775DC6">
              <w:rPr>
                <w:iCs/>
                <w:u w:val="single"/>
              </w:rPr>
              <w:t>Обращаем внимание</w:t>
            </w:r>
            <w:r w:rsidRPr="00775DC6">
              <w:rPr>
                <w:iCs/>
              </w:rPr>
              <w:t>:</w:t>
            </w:r>
            <w:r w:rsidRPr="00775DC6">
              <w:rPr>
                <w:b/>
                <w:bCs/>
                <w:iCs/>
              </w:rPr>
              <w:t xml:space="preserve"> </w:t>
            </w:r>
            <w:r w:rsidRPr="00775DC6">
              <w:rPr>
                <w:bCs/>
                <w:iCs/>
              </w:rPr>
              <w:t>в пункт</w:t>
            </w:r>
            <w:r w:rsidRPr="00775DC6">
              <w:rPr>
                <w:iCs/>
              </w:rPr>
              <w:t>е</w:t>
            </w:r>
            <w:r w:rsidRPr="00775DC6">
              <w:rPr>
                <w:bCs/>
                <w:iCs/>
              </w:rPr>
              <w:t xml:space="preserve"> 5 Запроса будет автоматически указано для заполнения количество фасадов </w:t>
            </w:r>
            <w:r w:rsidR="00C65690">
              <w:rPr>
                <w:bCs/>
                <w:iCs/>
              </w:rPr>
              <w:t xml:space="preserve">                                  </w:t>
            </w:r>
            <w:r w:rsidRPr="00775DC6">
              <w:rPr>
                <w:bCs/>
                <w:iCs/>
              </w:rPr>
              <w:t>в соответствии с полем «Количество фасадов объекта»</w:t>
            </w:r>
          </w:p>
          <w:p w14:paraId="4C846B07" w14:textId="1922E9F8" w:rsidR="00B34B60" w:rsidRPr="00775DC6" w:rsidRDefault="00B34B60" w:rsidP="00172D1B">
            <w:pPr>
              <w:pStyle w:val="aff5"/>
              <w:spacing w:after="0" w:line="240" w:lineRule="auto"/>
              <w:jc w:val="both"/>
              <w:rPr>
                <w:b w:val="0"/>
                <w:bCs/>
                <w:sz w:val="4"/>
                <w:szCs w:val="4"/>
              </w:rPr>
            </w:pPr>
          </w:p>
        </w:tc>
        <w:tc>
          <w:tcPr>
            <w:tcW w:w="5726" w:type="dxa"/>
            <w:gridSpan w:val="32"/>
            <w:tcBorders>
              <w:top w:val="single" w:sz="2" w:space="0" w:color="auto"/>
              <w:left w:val="single" w:sz="2" w:space="0" w:color="FFFFFF"/>
              <w:bottom w:val="single" w:sz="2" w:space="0" w:color="auto"/>
              <w:right w:val="single" w:sz="2" w:space="0" w:color="FFFFFF"/>
            </w:tcBorders>
          </w:tcPr>
          <w:p w14:paraId="0F0AC682" w14:textId="77777777" w:rsidR="00497AE6" w:rsidRPr="00775DC6" w:rsidRDefault="00497AE6" w:rsidP="00172D1B">
            <w:pPr>
              <w:pStyle w:val="aff5"/>
              <w:spacing w:after="0" w:line="240" w:lineRule="auto"/>
              <w:jc w:val="both"/>
              <w:rPr>
                <w:sz w:val="4"/>
                <w:szCs w:val="4"/>
              </w:rPr>
            </w:pPr>
          </w:p>
        </w:tc>
      </w:tr>
      <w:tr w:rsidR="00806800" w:rsidRPr="00775DC6" w14:paraId="570E78AD" w14:textId="77777777" w:rsidTr="004741A8">
        <w:trPr>
          <w:gridAfter w:val="8"/>
          <w:wAfter w:w="2229" w:type="dxa"/>
          <w:trHeight w:val="61"/>
        </w:trPr>
        <w:tc>
          <w:tcPr>
            <w:tcW w:w="4394" w:type="dxa"/>
            <w:gridSpan w:val="22"/>
            <w:tcBorders>
              <w:top w:val="single" w:sz="4" w:space="0" w:color="FFFFFF" w:themeColor="background1"/>
              <w:left w:val="single" w:sz="4" w:space="0" w:color="FFFFFF"/>
              <w:bottom w:val="single" w:sz="4" w:space="0" w:color="FFFFFF" w:themeColor="background1"/>
              <w:right w:val="single" w:sz="4" w:space="0" w:color="auto"/>
            </w:tcBorders>
          </w:tcPr>
          <w:p w14:paraId="54AF8978" w14:textId="64136AAD" w:rsidR="00806800" w:rsidRPr="00775DC6" w:rsidRDefault="00806800" w:rsidP="00172D1B">
            <w:pPr>
              <w:pStyle w:val="aff5"/>
              <w:spacing w:after="0" w:line="240" w:lineRule="auto"/>
              <w:jc w:val="both"/>
              <w:rPr>
                <w:b w:val="0"/>
                <w:bCs/>
                <w:iCs/>
                <w:szCs w:val="24"/>
                <w:lang w:eastAsia="ru-RU"/>
              </w:rPr>
            </w:pPr>
            <w:r w:rsidRPr="00775DC6">
              <w:rPr>
                <w:b w:val="0"/>
                <w:bCs/>
                <w:szCs w:val="24"/>
              </w:rPr>
              <w:t>Информация об изменениях фасад</w:t>
            </w:r>
            <w:r w:rsidR="001D6FA7" w:rsidRPr="00775DC6">
              <w:rPr>
                <w:b w:val="0"/>
                <w:bCs/>
                <w:szCs w:val="24"/>
              </w:rPr>
              <w:t>ов</w:t>
            </w:r>
            <w:r w:rsidRPr="00775DC6">
              <w:rPr>
                <w:b w:val="0"/>
                <w:bCs/>
                <w:szCs w:val="24"/>
              </w:rPr>
              <w:t>*:</w:t>
            </w:r>
          </w:p>
        </w:tc>
        <w:tc>
          <w:tcPr>
            <w:tcW w:w="5726" w:type="dxa"/>
            <w:gridSpan w:val="32"/>
            <w:tcBorders>
              <w:top w:val="single" w:sz="4" w:space="0" w:color="auto"/>
              <w:left w:val="single" w:sz="4" w:space="0" w:color="auto"/>
              <w:bottom w:val="single" w:sz="4" w:space="0" w:color="auto"/>
              <w:right w:val="single" w:sz="4" w:space="0" w:color="auto"/>
            </w:tcBorders>
          </w:tcPr>
          <w:p w14:paraId="6D39A226" w14:textId="77777777" w:rsidR="00806800" w:rsidRPr="00775DC6" w:rsidRDefault="00806800" w:rsidP="00172D1B">
            <w:pPr>
              <w:pStyle w:val="aff5"/>
              <w:spacing w:after="0" w:line="240" w:lineRule="auto"/>
              <w:jc w:val="both"/>
              <w:rPr>
                <w:sz w:val="8"/>
                <w:szCs w:val="8"/>
              </w:rPr>
            </w:pPr>
          </w:p>
        </w:tc>
      </w:tr>
      <w:tr w:rsidR="00806800" w:rsidRPr="00775DC6" w14:paraId="5F927483" w14:textId="77777777" w:rsidTr="004741A8">
        <w:trPr>
          <w:gridAfter w:val="8"/>
          <w:wAfter w:w="2229" w:type="dxa"/>
          <w:trHeight w:val="92"/>
        </w:trPr>
        <w:tc>
          <w:tcPr>
            <w:tcW w:w="4394" w:type="dxa"/>
            <w:gridSpan w:val="22"/>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6E865CE6" w14:textId="77777777" w:rsidR="00806800" w:rsidRPr="00775DC6" w:rsidRDefault="00806800" w:rsidP="00172D1B">
            <w:pPr>
              <w:pStyle w:val="aff5"/>
              <w:spacing w:after="0" w:line="240" w:lineRule="auto"/>
              <w:jc w:val="both"/>
              <w:rPr>
                <w:b w:val="0"/>
                <w:bCs/>
                <w:iCs/>
                <w:sz w:val="22"/>
                <w:u w:val="single"/>
                <w:lang w:eastAsia="ru-RU"/>
              </w:rPr>
            </w:pPr>
            <w:r w:rsidRPr="00775DC6">
              <w:rPr>
                <w:b w:val="0"/>
                <w:bCs/>
                <w:iCs/>
                <w:sz w:val="22"/>
                <w:u w:val="single"/>
                <w:lang w:eastAsia="ru-RU"/>
              </w:rPr>
              <w:t>Выбор из типовых значений:</w:t>
            </w:r>
          </w:p>
          <w:p w14:paraId="33A6E5EE" w14:textId="4010B0F5" w:rsidR="00806800" w:rsidRPr="00775DC6" w:rsidRDefault="00806800" w:rsidP="00172D1B">
            <w:pPr>
              <w:pStyle w:val="aff5"/>
              <w:spacing w:after="0" w:line="240" w:lineRule="auto"/>
              <w:jc w:val="both"/>
              <w:rPr>
                <w:b w:val="0"/>
                <w:bCs/>
                <w:iCs/>
                <w:sz w:val="22"/>
              </w:rPr>
            </w:pPr>
            <w:r w:rsidRPr="00775DC6">
              <w:rPr>
                <w:b w:val="0"/>
                <w:bCs/>
                <w:iCs/>
                <w:sz w:val="22"/>
              </w:rPr>
              <w:t>новые элементы на фасадах</w:t>
            </w:r>
          </w:p>
          <w:p w14:paraId="5EBF32A3" w14:textId="450293D6" w:rsidR="00806800" w:rsidRPr="00775DC6" w:rsidRDefault="00715ADF" w:rsidP="00172D1B">
            <w:pPr>
              <w:pStyle w:val="aff5"/>
              <w:spacing w:after="0" w:line="240" w:lineRule="auto"/>
              <w:jc w:val="both"/>
              <w:rPr>
                <w:b w:val="0"/>
                <w:bCs/>
                <w:iCs/>
                <w:sz w:val="22"/>
              </w:rPr>
            </w:pPr>
            <w:r w:rsidRPr="00775DC6">
              <w:rPr>
                <w:b w:val="0"/>
                <w:bCs/>
                <w:iCs/>
                <w:sz w:val="22"/>
              </w:rPr>
              <w:t>и (</w:t>
            </w:r>
            <w:r w:rsidR="00806800" w:rsidRPr="00775DC6">
              <w:rPr>
                <w:b w:val="0"/>
                <w:bCs/>
                <w:iCs/>
                <w:sz w:val="22"/>
              </w:rPr>
              <w:t>или</w:t>
            </w:r>
            <w:r w:rsidRPr="00775DC6">
              <w:rPr>
                <w:b w:val="0"/>
                <w:bCs/>
                <w:iCs/>
                <w:sz w:val="22"/>
              </w:rPr>
              <w:t>)</w:t>
            </w:r>
          </w:p>
          <w:p w14:paraId="7F2FD7AB" w14:textId="77E07565" w:rsidR="00806800" w:rsidRPr="00775DC6" w:rsidRDefault="00806800" w:rsidP="00172D1B">
            <w:pPr>
              <w:pStyle w:val="aff5"/>
              <w:spacing w:after="0" w:line="240" w:lineRule="auto"/>
              <w:jc w:val="both"/>
              <w:rPr>
                <w:b w:val="0"/>
                <w:bCs/>
                <w:iCs/>
                <w:sz w:val="22"/>
              </w:rPr>
            </w:pPr>
            <w:r w:rsidRPr="00775DC6">
              <w:rPr>
                <w:b w:val="0"/>
                <w:bCs/>
                <w:iCs/>
                <w:sz w:val="22"/>
              </w:rPr>
              <w:t>изменяемые элементы на фасадах</w:t>
            </w:r>
          </w:p>
          <w:p w14:paraId="28A6B9B7" w14:textId="309C1595" w:rsidR="00806800" w:rsidRPr="00775DC6" w:rsidRDefault="00715ADF" w:rsidP="00172D1B">
            <w:pPr>
              <w:pStyle w:val="aff5"/>
              <w:spacing w:after="0" w:line="240" w:lineRule="auto"/>
              <w:jc w:val="both"/>
              <w:rPr>
                <w:b w:val="0"/>
                <w:bCs/>
                <w:iCs/>
                <w:sz w:val="22"/>
              </w:rPr>
            </w:pPr>
            <w:r w:rsidRPr="00775DC6">
              <w:rPr>
                <w:b w:val="0"/>
                <w:bCs/>
                <w:iCs/>
                <w:sz w:val="22"/>
              </w:rPr>
              <w:t>и (</w:t>
            </w:r>
            <w:r w:rsidR="00806800" w:rsidRPr="00775DC6">
              <w:rPr>
                <w:b w:val="0"/>
                <w:bCs/>
                <w:iCs/>
                <w:sz w:val="22"/>
              </w:rPr>
              <w:t>или</w:t>
            </w:r>
            <w:r w:rsidRPr="00775DC6">
              <w:rPr>
                <w:b w:val="0"/>
                <w:bCs/>
                <w:iCs/>
                <w:sz w:val="22"/>
              </w:rPr>
              <w:t>)</w:t>
            </w:r>
            <w:r w:rsidR="00806800" w:rsidRPr="00775DC6">
              <w:rPr>
                <w:b w:val="0"/>
                <w:bCs/>
                <w:iCs/>
                <w:sz w:val="22"/>
              </w:rPr>
              <w:t xml:space="preserve"> </w:t>
            </w:r>
          </w:p>
          <w:p w14:paraId="469B74BB" w14:textId="4307EC9B" w:rsidR="00715ADF" w:rsidRPr="00775DC6" w:rsidRDefault="00715ADF" w:rsidP="00172D1B">
            <w:pPr>
              <w:pStyle w:val="aff5"/>
              <w:spacing w:after="0" w:line="240" w:lineRule="auto"/>
              <w:jc w:val="both"/>
              <w:rPr>
                <w:b w:val="0"/>
                <w:bCs/>
                <w:iCs/>
                <w:sz w:val="22"/>
              </w:rPr>
            </w:pPr>
            <w:r w:rsidRPr="00775DC6">
              <w:rPr>
                <w:b w:val="0"/>
                <w:bCs/>
                <w:iCs/>
                <w:sz w:val="22"/>
              </w:rPr>
              <w:t>удаляемые с фасадов элементы</w:t>
            </w:r>
            <w:r w:rsidR="00806800" w:rsidRPr="00775DC6">
              <w:rPr>
                <w:b w:val="0"/>
                <w:bCs/>
                <w:iCs/>
                <w:sz w:val="22"/>
              </w:rPr>
              <w:t xml:space="preserve"> </w:t>
            </w:r>
          </w:p>
          <w:p w14:paraId="7FDB1D36" w14:textId="4475547A" w:rsidR="00806800" w:rsidRPr="00775DC6" w:rsidRDefault="006040FD" w:rsidP="00172D1B">
            <w:pPr>
              <w:pStyle w:val="aff5"/>
              <w:spacing w:after="0" w:line="240" w:lineRule="auto"/>
              <w:jc w:val="both"/>
              <w:rPr>
                <w:b w:val="0"/>
                <w:bCs/>
                <w:iCs/>
                <w:sz w:val="22"/>
                <w:lang w:eastAsia="ru-RU"/>
              </w:rPr>
            </w:pPr>
            <w:r w:rsidRPr="00775DC6">
              <w:rPr>
                <w:b w:val="0"/>
                <w:bCs/>
                <w:iCs/>
                <w:sz w:val="22"/>
                <w:u w:val="single"/>
              </w:rPr>
              <w:t>Обращаем внимание</w:t>
            </w:r>
            <w:r w:rsidRPr="00775DC6">
              <w:rPr>
                <w:b w:val="0"/>
                <w:bCs/>
                <w:iCs/>
                <w:sz w:val="22"/>
              </w:rPr>
              <w:t xml:space="preserve">: </w:t>
            </w:r>
            <w:r w:rsidRPr="00775DC6">
              <w:rPr>
                <w:b w:val="0"/>
                <w:bCs/>
                <w:iCs/>
                <w:sz w:val="22"/>
                <w:lang w:eastAsia="ru-RU"/>
              </w:rPr>
              <w:t xml:space="preserve">изменения и удаления элементов на фасадах, новые элементы </w:t>
            </w:r>
            <w:r w:rsidR="00C65690">
              <w:rPr>
                <w:b w:val="0"/>
                <w:bCs/>
                <w:iCs/>
                <w:sz w:val="22"/>
                <w:lang w:eastAsia="ru-RU"/>
              </w:rPr>
              <w:t xml:space="preserve">                   </w:t>
            </w:r>
            <w:r w:rsidRPr="00775DC6">
              <w:rPr>
                <w:b w:val="0"/>
                <w:bCs/>
                <w:iCs/>
                <w:sz w:val="22"/>
                <w:lang w:eastAsia="ru-RU"/>
              </w:rPr>
              <w:t xml:space="preserve">на фасадах должны быть произведены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w:t>
            </w:r>
            <w:r w:rsidR="001D3899" w:rsidRPr="00775DC6">
              <w:rPr>
                <w:b w:val="0"/>
                <w:bCs/>
                <w:iCs/>
                <w:sz w:val="22"/>
                <w:lang w:eastAsia="ru-RU"/>
              </w:rPr>
              <w:br/>
            </w:r>
            <w:r w:rsidRPr="00775DC6">
              <w:rPr>
                <w:b w:val="0"/>
                <w:bCs/>
                <w:iCs/>
                <w:sz w:val="22"/>
                <w:lang w:eastAsia="ru-RU"/>
              </w:rPr>
              <w:t xml:space="preserve">а также замены и (или) восстановления несущих строительных конструкций объекта капитального строительства, относимых в соответствии </w:t>
            </w:r>
            <w:r w:rsidR="00C65690">
              <w:rPr>
                <w:b w:val="0"/>
                <w:bCs/>
                <w:iCs/>
                <w:sz w:val="22"/>
                <w:lang w:eastAsia="ru-RU"/>
              </w:rPr>
              <w:t xml:space="preserve">                                                 </w:t>
            </w:r>
            <w:r w:rsidRPr="00775DC6">
              <w:rPr>
                <w:b w:val="0"/>
                <w:bCs/>
                <w:iCs/>
                <w:sz w:val="22"/>
                <w:lang w:eastAsia="ru-RU"/>
              </w:rPr>
              <w:t>с Градостроительным кодексом Российской Федерации к реконструкции объекта капитального строительства</w:t>
            </w:r>
          </w:p>
        </w:tc>
        <w:tc>
          <w:tcPr>
            <w:tcW w:w="5726" w:type="dxa"/>
            <w:gridSpan w:val="32"/>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13FCAD56" w14:textId="77777777" w:rsidR="00806800" w:rsidRPr="00775DC6" w:rsidRDefault="00806800" w:rsidP="00172D1B">
            <w:pPr>
              <w:pStyle w:val="aff5"/>
              <w:spacing w:after="0" w:line="240" w:lineRule="auto"/>
              <w:jc w:val="both"/>
              <w:rPr>
                <w:sz w:val="22"/>
              </w:rPr>
            </w:pPr>
          </w:p>
        </w:tc>
      </w:tr>
      <w:tr w:rsidR="00497AE6" w:rsidRPr="00775DC6" w14:paraId="12E71229" w14:textId="77777777" w:rsidTr="004741A8">
        <w:trPr>
          <w:gridAfter w:val="7"/>
          <w:wAfter w:w="2162" w:type="dxa"/>
          <w:trHeight w:val="47"/>
        </w:trPr>
        <w:tc>
          <w:tcPr>
            <w:tcW w:w="9043" w:type="dxa"/>
            <w:gridSpan w:val="51"/>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516BD670" w14:textId="2EF61CA5" w:rsidR="00497AE6" w:rsidRPr="00775DC6" w:rsidRDefault="00497AE6" w:rsidP="00172D1B">
            <w:pPr>
              <w:pStyle w:val="aff5"/>
              <w:spacing w:after="0" w:line="240" w:lineRule="auto"/>
              <w:jc w:val="both"/>
              <w:rPr>
                <w:b w:val="0"/>
                <w:bCs/>
                <w:sz w:val="4"/>
                <w:szCs w:val="4"/>
              </w:rPr>
            </w:pPr>
          </w:p>
        </w:tc>
        <w:tc>
          <w:tcPr>
            <w:tcW w:w="1144" w:type="dxa"/>
            <w:gridSpan w:val="4"/>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310E768F" w14:textId="77777777" w:rsidR="00497AE6" w:rsidRPr="00775DC6" w:rsidRDefault="00497AE6" w:rsidP="00172D1B">
            <w:pPr>
              <w:pStyle w:val="aff5"/>
              <w:spacing w:after="0" w:line="240" w:lineRule="auto"/>
              <w:jc w:val="both"/>
              <w:rPr>
                <w:sz w:val="4"/>
                <w:szCs w:val="4"/>
              </w:rPr>
            </w:pPr>
          </w:p>
        </w:tc>
      </w:tr>
      <w:tr w:rsidR="00497AE6" w:rsidRPr="00775DC6" w14:paraId="5CD2AF50" w14:textId="77777777" w:rsidTr="004741A8">
        <w:trPr>
          <w:gridAfter w:val="12"/>
          <w:wAfter w:w="3356" w:type="dxa"/>
          <w:trHeight w:val="42"/>
        </w:trPr>
        <w:tc>
          <w:tcPr>
            <w:tcW w:w="8192" w:type="dxa"/>
            <w:gridSpan w:val="44"/>
            <w:tcBorders>
              <w:top w:val="single" w:sz="4" w:space="0" w:color="FFFFFF" w:themeColor="background1"/>
              <w:left w:val="single" w:sz="4" w:space="0" w:color="FFFFFF"/>
              <w:bottom w:val="single" w:sz="4" w:space="0" w:color="FFFFFF" w:themeColor="background1"/>
              <w:right w:val="single" w:sz="4" w:space="0" w:color="auto"/>
            </w:tcBorders>
          </w:tcPr>
          <w:p w14:paraId="1B204DF2" w14:textId="65020C29" w:rsidR="00497AE6" w:rsidRPr="00775DC6" w:rsidRDefault="008F0E65" w:rsidP="009A1B05">
            <w:pPr>
              <w:pStyle w:val="aff5"/>
              <w:spacing w:after="0" w:line="240" w:lineRule="auto"/>
              <w:ind w:right="175"/>
              <w:jc w:val="both"/>
              <w:rPr>
                <w:b w:val="0"/>
                <w:bCs/>
                <w:szCs w:val="24"/>
                <w:lang w:eastAsia="ru-RU"/>
              </w:rPr>
            </w:pPr>
            <w:r w:rsidRPr="00775DC6">
              <w:rPr>
                <w:b w:val="0"/>
                <w:bCs/>
                <w:spacing w:val="2"/>
                <w:szCs w:val="24"/>
                <w:shd w:val="clear" w:color="auto" w:fill="FFFFFF"/>
                <w:lang w:eastAsia="ru-RU"/>
              </w:rPr>
              <w:t xml:space="preserve">При планируемых работах и последующем содержании </w:t>
            </w:r>
            <w:r w:rsidRPr="00775DC6">
              <w:rPr>
                <w:b w:val="0"/>
                <w:bCs/>
                <w:szCs w:val="24"/>
                <w:lang w:eastAsia="ru-RU"/>
              </w:rPr>
              <w:t xml:space="preserve">внешних поверхностей объекта капитального строительства будут соблюдаться требования </w:t>
            </w:r>
            <w:r w:rsidR="00497AE6" w:rsidRPr="00775DC6">
              <w:rPr>
                <w:b w:val="0"/>
                <w:bCs/>
                <w:spacing w:val="2"/>
                <w:szCs w:val="24"/>
                <w:shd w:val="clear" w:color="auto" w:fill="FFFFFF"/>
                <w:lang w:eastAsia="ru-RU"/>
              </w:rPr>
              <w:t>Правил благоустройства</w:t>
            </w:r>
            <w:r w:rsidR="00497AE6" w:rsidRPr="00775DC6">
              <w:rPr>
                <w:b w:val="0"/>
                <w:bCs/>
                <w:szCs w:val="24"/>
                <w:lang w:eastAsia="ru-RU"/>
              </w:rPr>
              <w:t>:</w:t>
            </w:r>
          </w:p>
        </w:tc>
        <w:tc>
          <w:tcPr>
            <w:tcW w:w="801" w:type="dxa"/>
            <w:gridSpan w:val="6"/>
            <w:tcBorders>
              <w:top w:val="single" w:sz="4" w:space="0" w:color="auto"/>
              <w:left w:val="single" w:sz="4" w:space="0" w:color="auto"/>
              <w:bottom w:val="single" w:sz="4" w:space="0" w:color="auto"/>
              <w:right w:val="single" w:sz="4" w:space="0" w:color="auto"/>
            </w:tcBorders>
          </w:tcPr>
          <w:p w14:paraId="415B0B70" w14:textId="74B10196" w:rsidR="00497AE6" w:rsidRPr="00775DC6" w:rsidRDefault="00497AE6" w:rsidP="00172D1B">
            <w:pPr>
              <w:pStyle w:val="aff5"/>
              <w:spacing w:after="0" w:line="240" w:lineRule="auto"/>
              <w:rPr>
                <w:szCs w:val="24"/>
              </w:rPr>
            </w:pPr>
            <w:r w:rsidRPr="00775DC6">
              <w:rPr>
                <w:b w:val="0"/>
                <w:bCs/>
                <w:szCs w:val="24"/>
              </w:rPr>
              <w:t>да</w:t>
            </w:r>
          </w:p>
        </w:tc>
      </w:tr>
      <w:tr w:rsidR="00497AE6" w:rsidRPr="00775DC6" w14:paraId="7EBD49FB" w14:textId="77777777" w:rsidTr="004741A8">
        <w:trPr>
          <w:gridAfter w:val="7"/>
          <w:wAfter w:w="2162" w:type="dxa"/>
          <w:trHeight w:val="42"/>
        </w:trPr>
        <w:tc>
          <w:tcPr>
            <w:tcW w:w="9043" w:type="dxa"/>
            <w:gridSpan w:val="51"/>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04A539" w14:textId="31FF68A6" w:rsidR="00497AE6" w:rsidRPr="00775DC6" w:rsidRDefault="00497AE6" w:rsidP="00172D1B">
            <w:pPr>
              <w:pStyle w:val="aff5"/>
              <w:spacing w:after="0" w:line="240" w:lineRule="auto"/>
              <w:jc w:val="both"/>
              <w:rPr>
                <w:b w:val="0"/>
                <w:noProof/>
                <w:sz w:val="22"/>
                <w:lang w:eastAsia="ru-RU"/>
              </w:rPr>
            </w:pPr>
            <w:r w:rsidRPr="00775DC6">
              <w:rPr>
                <w:b w:val="0"/>
                <w:bCs/>
                <w:iCs/>
                <w:sz w:val="22"/>
                <w:lang w:eastAsia="ru-RU"/>
              </w:rPr>
              <w:t>В поле ответ «да» устанавливается автоматически</w:t>
            </w:r>
          </w:p>
        </w:tc>
        <w:tc>
          <w:tcPr>
            <w:tcW w:w="114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34510" w14:textId="77777777" w:rsidR="00497AE6" w:rsidRPr="00775DC6" w:rsidRDefault="00497AE6" w:rsidP="00172D1B">
            <w:pPr>
              <w:pStyle w:val="aff5"/>
              <w:spacing w:after="0" w:line="240" w:lineRule="auto"/>
              <w:jc w:val="both"/>
              <w:rPr>
                <w:sz w:val="8"/>
                <w:szCs w:val="8"/>
              </w:rPr>
            </w:pPr>
          </w:p>
        </w:tc>
      </w:tr>
      <w:tr w:rsidR="00497AE6" w:rsidRPr="00775DC6" w14:paraId="5D1549BF" w14:textId="77777777" w:rsidTr="004741A8">
        <w:trPr>
          <w:gridAfter w:val="7"/>
          <w:wAfter w:w="2162" w:type="dxa"/>
          <w:trHeight w:val="47"/>
        </w:trPr>
        <w:tc>
          <w:tcPr>
            <w:tcW w:w="9043" w:type="dxa"/>
            <w:gridSpan w:val="51"/>
            <w:tcBorders>
              <w:top w:val="single" w:sz="2" w:space="0" w:color="FFFFFF" w:themeColor="background1"/>
              <w:left w:val="single" w:sz="4" w:space="0" w:color="FFFFFF"/>
              <w:bottom w:val="single" w:sz="2" w:space="0" w:color="FFFFFF" w:themeColor="background1"/>
              <w:right w:val="single" w:sz="2" w:space="0" w:color="FFFFFF"/>
            </w:tcBorders>
          </w:tcPr>
          <w:p w14:paraId="2B6A567C" w14:textId="7E17C53E" w:rsidR="006040FD" w:rsidRPr="00775DC6" w:rsidRDefault="006040FD" w:rsidP="00172D1B">
            <w:pPr>
              <w:pStyle w:val="aff5"/>
              <w:spacing w:after="0" w:line="240" w:lineRule="auto"/>
              <w:jc w:val="both"/>
              <w:rPr>
                <w:b w:val="0"/>
                <w:bCs/>
                <w:sz w:val="16"/>
                <w:szCs w:val="16"/>
              </w:rPr>
            </w:pPr>
          </w:p>
        </w:tc>
        <w:tc>
          <w:tcPr>
            <w:tcW w:w="1144" w:type="dxa"/>
            <w:gridSpan w:val="4"/>
            <w:tcBorders>
              <w:top w:val="single" w:sz="2" w:space="0" w:color="FFFFFF" w:themeColor="background1"/>
              <w:left w:val="single" w:sz="2" w:space="0" w:color="FFFFFF"/>
              <w:bottom w:val="single" w:sz="2" w:space="0" w:color="FFFFFF"/>
              <w:right w:val="single" w:sz="2" w:space="0" w:color="FFFFFF"/>
            </w:tcBorders>
          </w:tcPr>
          <w:p w14:paraId="29848CAB" w14:textId="77777777" w:rsidR="00497AE6" w:rsidRPr="00775DC6" w:rsidRDefault="00497AE6" w:rsidP="00172D1B">
            <w:pPr>
              <w:pStyle w:val="aff5"/>
              <w:spacing w:after="0" w:line="240" w:lineRule="auto"/>
              <w:jc w:val="both"/>
              <w:rPr>
                <w:sz w:val="4"/>
                <w:szCs w:val="4"/>
              </w:rPr>
            </w:pPr>
          </w:p>
        </w:tc>
      </w:tr>
      <w:tr w:rsidR="00497AE6" w:rsidRPr="00775DC6" w14:paraId="3E535031" w14:textId="77777777" w:rsidTr="004741A8">
        <w:tblPrEx>
          <w:tblLook w:val="0000" w:firstRow="0" w:lastRow="0" w:firstColumn="0" w:lastColumn="0" w:noHBand="0" w:noVBand="0"/>
        </w:tblPrEx>
        <w:trPr>
          <w:gridAfter w:val="8"/>
          <w:wAfter w:w="2229" w:type="dxa"/>
          <w:trHeight w:val="47"/>
        </w:trPr>
        <w:tc>
          <w:tcPr>
            <w:tcW w:w="425"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110E052" w14:textId="77777777" w:rsidR="00497AE6" w:rsidRPr="00775DC6" w:rsidRDefault="00497AE6" w:rsidP="00172D1B">
            <w:pPr>
              <w:pStyle w:val="aff5"/>
              <w:spacing w:after="0" w:line="240" w:lineRule="auto"/>
              <w:jc w:val="both"/>
              <w:rPr>
                <w:sz w:val="4"/>
                <w:szCs w:val="4"/>
              </w:rPr>
            </w:pPr>
          </w:p>
        </w:tc>
        <w:tc>
          <w:tcPr>
            <w:tcW w:w="3969" w:type="dxa"/>
            <w:gridSpan w:val="20"/>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F7A637C" w14:textId="77777777" w:rsidR="00497AE6" w:rsidRPr="00775DC6" w:rsidRDefault="00497AE6" w:rsidP="00172D1B">
            <w:pPr>
              <w:pStyle w:val="aff5"/>
              <w:spacing w:after="0" w:line="240" w:lineRule="auto"/>
              <w:jc w:val="both"/>
              <w:rPr>
                <w:sz w:val="4"/>
                <w:szCs w:val="4"/>
              </w:rPr>
            </w:pPr>
          </w:p>
        </w:tc>
        <w:tc>
          <w:tcPr>
            <w:tcW w:w="5726" w:type="dxa"/>
            <w:gridSpan w:val="32"/>
            <w:tcBorders>
              <w:top w:val="single" w:sz="2" w:space="0" w:color="FFFFFF"/>
              <w:left w:val="single" w:sz="4" w:space="0" w:color="FFFFFF" w:themeColor="background1"/>
              <w:right w:val="single" w:sz="4" w:space="0" w:color="FFFFFF" w:themeColor="background1"/>
            </w:tcBorders>
          </w:tcPr>
          <w:p w14:paraId="254760A5" w14:textId="77777777" w:rsidR="00497AE6" w:rsidRPr="00775DC6" w:rsidRDefault="00497AE6" w:rsidP="00172D1B">
            <w:pPr>
              <w:pStyle w:val="aff5"/>
              <w:spacing w:after="0" w:line="240" w:lineRule="auto"/>
              <w:jc w:val="both"/>
              <w:rPr>
                <w:sz w:val="4"/>
                <w:szCs w:val="4"/>
              </w:rPr>
            </w:pPr>
          </w:p>
        </w:tc>
      </w:tr>
      <w:tr w:rsidR="00497AE6" w:rsidRPr="00775DC6" w14:paraId="669BB0B4" w14:textId="77777777" w:rsidTr="004741A8">
        <w:trPr>
          <w:gridAfter w:val="8"/>
          <w:wAfter w:w="2229" w:type="dxa"/>
          <w:trHeight w:val="192"/>
        </w:trPr>
        <w:tc>
          <w:tcPr>
            <w:tcW w:w="425" w:type="dxa"/>
            <w:gridSpan w:val="2"/>
            <w:tcBorders>
              <w:top w:val="single" w:sz="4" w:space="0" w:color="FFFFFF"/>
              <w:left w:val="single" w:sz="4" w:space="0" w:color="FFFFFF"/>
              <w:bottom w:val="single" w:sz="4" w:space="0" w:color="FFFFFF"/>
              <w:right w:val="single" w:sz="4" w:space="0" w:color="FFFFFF"/>
            </w:tcBorders>
          </w:tcPr>
          <w:p w14:paraId="1D382EC3" w14:textId="131B4F24" w:rsidR="00497AE6" w:rsidRPr="00775DC6" w:rsidRDefault="003A74A1" w:rsidP="00172D1B">
            <w:pPr>
              <w:pStyle w:val="aff5"/>
              <w:spacing w:after="0" w:line="240" w:lineRule="auto"/>
              <w:jc w:val="both"/>
              <w:rPr>
                <w:szCs w:val="24"/>
              </w:rPr>
            </w:pPr>
            <w:r w:rsidRPr="00775DC6">
              <w:rPr>
                <w:szCs w:val="24"/>
              </w:rPr>
              <w:t>2.</w:t>
            </w:r>
          </w:p>
        </w:tc>
        <w:tc>
          <w:tcPr>
            <w:tcW w:w="3969" w:type="dxa"/>
            <w:gridSpan w:val="20"/>
            <w:tcBorders>
              <w:top w:val="single" w:sz="4" w:space="0" w:color="FFFFFF"/>
              <w:left w:val="single" w:sz="4" w:space="0" w:color="FFFFFF"/>
              <w:bottom w:val="single" w:sz="4" w:space="0" w:color="FFFFFF"/>
            </w:tcBorders>
          </w:tcPr>
          <w:p w14:paraId="0F66A2D8" w14:textId="1A997F3A" w:rsidR="00497AE6" w:rsidRPr="00775DC6" w:rsidRDefault="00497AE6" w:rsidP="00172D1B">
            <w:pPr>
              <w:pStyle w:val="aff5"/>
              <w:spacing w:after="0" w:line="240" w:lineRule="auto"/>
              <w:ind w:left="-121"/>
              <w:jc w:val="both"/>
              <w:rPr>
                <w:szCs w:val="24"/>
              </w:rPr>
            </w:pPr>
            <w:r w:rsidRPr="00775DC6">
              <w:rPr>
                <w:szCs w:val="24"/>
              </w:rPr>
              <w:t>Наименование объекта</w:t>
            </w:r>
            <w:r w:rsidR="008F0E65" w:rsidRPr="00775DC6">
              <w:rPr>
                <w:szCs w:val="24"/>
              </w:rPr>
              <w:t>*</w:t>
            </w:r>
            <w:r w:rsidRPr="00775DC6">
              <w:rPr>
                <w:szCs w:val="24"/>
              </w:rPr>
              <w:t>:</w:t>
            </w:r>
          </w:p>
        </w:tc>
        <w:tc>
          <w:tcPr>
            <w:tcW w:w="5726" w:type="dxa"/>
            <w:gridSpan w:val="32"/>
          </w:tcPr>
          <w:p w14:paraId="6F81EE31" w14:textId="77777777" w:rsidR="00497AE6" w:rsidRPr="00775DC6" w:rsidRDefault="00497AE6" w:rsidP="00172D1B">
            <w:pPr>
              <w:pStyle w:val="aff5"/>
              <w:spacing w:after="0" w:line="240" w:lineRule="auto"/>
              <w:jc w:val="both"/>
              <w:rPr>
                <w:sz w:val="8"/>
                <w:szCs w:val="8"/>
              </w:rPr>
            </w:pPr>
          </w:p>
        </w:tc>
      </w:tr>
      <w:tr w:rsidR="00AB2294" w:rsidRPr="00775DC6" w14:paraId="4E66B2FA" w14:textId="77777777" w:rsidTr="004741A8">
        <w:trPr>
          <w:gridAfter w:val="8"/>
          <w:wAfter w:w="2229" w:type="dxa"/>
          <w:trHeight w:val="42"/>
        </w:trPr>
        <w:tc>
          <w:tcPr>
            <w:tcW w:w="4394" w:type="dxa"/>
            <w:gridSpan w:val="22"/>
            <w:tcBorders>
              <w:top w:val="single" w:sz="4" w:space="0" w:color="FFFFFF"/>
              <w:left w:val="single" w:sz="4" w:space="0" w:color="FFFFFF"/>
              <w:bottom w:val="single" w:sz="4" w:space="0" w:color="FFFFFF"/>
              <w:right w:val="single" w:sz="4" w:space="0" w:color="FFFFFF"/>
            </w:tcBorders>
          </w:tcPr>
          <w:p w14:paraId="534515F1" w14:textId="6436B85D" w:rsidR="006040FD" w:rsidRPr="00775DC6" w:rsidRDefault="006040FD" w:rsidP="00172D1B">
            <w:pPr>
              <w:spacing w:after="0" w:line="240" w:lineRule="auto"/>
              <w:ind w:right="60"/>
              <w:jc w:val="both"/>
              <w:rPr>
                <w:iCs/>
              </w:rPr>
            </w:pPr>
            <w:r w:rsidRPr="00775DC6">
              <w:rPr>
                <w:iCs/>
              </w:rPr>
              <w:t xml:space="preserve">При выборе в поле «вид объекта» значения </w:t>
            </w:r>
            <w:r w:rsidRPr="00775DC6">
              <w:rPr>
                <w:bCs/>
                <w:iCs/>
                <w:lang w:eastAsia="ru-RU"/>
              </w:rPr>
              <w:t>«</w:t>
            </w:r>
            <w:r w:rsidRPr="00775DC6">
              <w:rPr>
                <w:iCs/>
              </w:rPr>
              <w:t xml:space="preserve">нежилое помещение в первых нежилых этажах многоквартирного </w:t>
            </w:r>
            <w:proofErr w:type="gramStart"/>
            <w:r w:rsidRPr="00775DC6">
              <w:rPr>
                <w:iCs/>
              </w:rPr>
              <w:t xml:space="preserve">дома» </w:t>
            </w:r>
            <w:r w:rsidR="00C65690">
              <w:rPr>
                <w:iCs/>
              </w:rPr>
              <w:t xml:space="preserve">  </w:t>
            </w:r>
            <w:proofErr w:type="gramEnd"/>
            <w:r w:rsidR="00C65690">
              <w:rPr>
                <w:iCs/>
              </w:rPr>
              <w:t xml:space="preserve">                                 </w:t>
            </w:r>
            <w:r w:rsidRPr="00775DC6">
              <w:rPr>
                <w:iCs/>
              </w:rPr>
              <w:t xml:space="preserve">к наименованию объекта автоматически добавляется </w:t>
            </w:r>
            <w:r w:rsidRPr="00775DC6">
              <w:rPr>
                <w:bCs/>
                <w:iCs/>
                <w:lang w:eastAsia="ru-RU"/>
              </w:rPr>
              <w:t>«</w:t>
            </w:r>
            <w:r w:rsidRPr="00775DC6">
              <w:rPr>
                <w:iCs/>
              </w:rPr>
              <w:t>нежилое помещение в первых нежилых этажах многоквартирного дома»</w:t>
            </w:r>
          </w:p>
          <w:p w14:paraId="3218D7B3" w14:textId="77777777" w:rsidR="006040FD" w:rsidRPr="00775DC6" w:rsidRDefault="006040FD" w:rsidP="00172D1B">
            <w:pPr>
              <w:pStyle w:val="aff5"/>
              <w:spacing w:after="0" w:line="240" w:lineRule="auto"/>
              <w:jc w:val="both"/>
              <w:rPr>
                <w:sz w:val="8"/>
                <w:szCs w:val="8"/>
              </w:rPr>
            </w:pPr>
          </w:p>
          <w:p w14:paraId="37734D69" w14:textId="051C84A1" w:rsidR="006040FD" w:rsidRPr="00775DC6" w:rsidRDefault="006040FD" w:rsidP="00172D1B">
            <w:pPr>
              <w:pStyle w:val="aff5"/>
              <w:spacing w:after="0" w:line="240" w:lineRule="auto"/>
              <w:jc w:val="both"/>
              <w:rPr>
                <w:sz w:val="8"/>
                <w:szCs w:val="8"/>
              </w:rPr>
            </w:pPr>
          </w:p>
        </w:tc>
        <w:tc>
          <w:tcPr>
            <w:tcW w:w="5726" w:type="dxa"/>
            <w:gridSpan w:val="32"/>
            <w:tcBorders>
              <w:left w:val="single" w:sz="4" w:space="0" w:color="FFFFFF"/>
              <w:bottom w:val="single" w:sz="2" w:space="0" w:color="FFFFFF"/>
              <w:right w:val="single" w:sz="4" w:space="0" w:color="FFFFFF"/>
            </w:tcBorders>
          </w:tcPr>
          <w:p w14:paraId="5D6D8A7D" w14:textId="77777777" w:rsidR="00AB2294" w:rsidRPr="00775DC6" w:rsidRDefault="00AB2294" w:rsidP="00172D1B">
            <w:pPr>
              <w:pStyle w:val="aff5"/>
              <w:spacing w:after="0" w:line="240" w:lineRule="auto"/>
              <w:jc w:val="both"/>
              <w:rPr>
                <w:sz w:val="8"/>
                <w:szCs w:val="8"/>
              </w:rPr>
            </w:pPr>
          </w:p>
        </w:tc>
      </w:tr>
      <w:tr w:rsidR="00497AE6" w:rsidRPr="00775DC6" w14:paraId="0F12841D" w14:textId="77777777" w:rsidTr="004741A8">
        <w:trPr>
          <w:gridAfter w:val="8"/>
          <w:wAfter w:w="2229" w:type="dxa"/>
          <w:trHeight w:val="192"/>
        </w:trPr>
        <w:tc>
          <w:tcPr>
            <w:tcW w:w="425" w:type="dxa"/>
            <w:gridSpan w:val="2"/>
            <w:tcBorders>
              <w:top w:val="single" w:sz="4" w:space="0" w:color="FFFFFF"/>
              <w:left w:val="single" w:sz="4" w:space="0" w:color="FFFFFF"/>
              <w:bottom w:val="single" w:sz="4" w:space="0" w:color="FFFFFF" w:themeColor="background1"/>
              <w:right w:val="single" w:sz="4" w:space="0" w:color="FFFFFF"/>
            </w:tcBorders>
          </w:tcPr>
          <w:p w14:paraId="1424F692" w14:textId="55BFFBD4" w:rsidR="00497AE6" w:rsidRPr="00775DC6" w:rsidRDefault="00497AE6" w:rsidP="00172D1B">
            <w:pPr>
              <w:pStyle w:val="aff5"/>
              <w:spacing w:after="0" w:line="240" w:lineRule="auto"/>
              <w:jc w:val="both"/>
              <w:rPr>
                <w:szCs w:val="24"/>
              </w:rPr>
            </w:pPr>
            <w:r w:rsidRPr="00775DC6">
              <w:rPr>
                <w:szCs w:val="24"/>
              </w:rPr>
              <w:lastRenderedPageBreak/>
              <w:t>3.</w:t>
            </w:r>
          </w:p>
        </w:tc>
        <w:tc>
          <w:tcPr>
            <w:tcW w:w="3969" w:type="dxa"/>
            <w:gridSpan w:val="20"/>
            <w:tcBorders>
              <w:top w:val="single" w:sz="4" w:space="0" w:color="FFFFFF"/>
              <w:left w:val="single" w:sz="4" w:space="0" w:color="FFFFFF"/>
              <w:bottom w:val="single" w:sz="4" w:space="0" w:color="FFFFFF" w:themeColor="background1"/>
              <w:right w:val="single" w:sz="2" w:space="0" w:color="FFFFFF"/>
            </w:tcBorders>
          </w:tcPr>
          <w:p w14:paraId="6913F429" w14:textId="0DB290FE" w:rsidR="00497AE6" w:rsidRPr="00775DC6" w:rsidRDefault="00497AE6" w:rsidP="00172D1B">
            <w:pPr>
              <w:pStyle w:val="aff5"/>
              <w:spacing w:after="0" w:line="240" w:lineRule="auto"/>
              <w:ind w:left="-108"/>
              <w:jc w:val="both"/>
              <w:rPr>
                <w:szCs w:val="24"/>
              </w:rPr>
            </w:pPr>
            <w:r w:rsidRPr="00775DC6">
              <w:rPr>
                <w:szCs w:val="24"/>
              </w:rPr>
              <w:t>Адрес объекта</w:t>
            </w:r>
            <w:r w:rsidR="008F0E65" w:rsidRPr="00775DC6">
              <w:rPr>
                <w:szCs w:val="24"/>
              </w:rPr>
              <w:t>*</w:t>
            </w:r>
            <w:r w:rsidRPr="00775DC6">
              <w:rPr>
                <w:szCs w:val="24"/>
              </w:rPr>
              <w:t>:</w:t>
            </w:r>
          </w:p>
        </w:tc>
        <w:tc>
          <w:tcPr>
            <w:tcW w:w="5726" w:type="dxa"/>
            <w:gridSpan w:val="32"/>
            <w:tcBorders>
              <w:top w:val="single" w:sz="2" w:space="0" w:color="FFFFFF"/>
              <w:left w:val="single" w:sz="2" w:space="0" w:color="FFFFFF"/>
              <w:bottom w:val="single" w:sz="2" w:space="0" w:color="FFFFFF"/>
              <w:right w:val="single" w:sz="2" w:space="0" w:color="FFFFFF"/>
            </w:tcBorders>
          </w:tcPr>
          <w:p w14:paraId="3D8AC0C8" w14:textId="77777777" w:rsidR="00497AE6" w:rsidRPr="00775DC6" w:rsidRDefault="00497AE6" w:rsidP="00172D1B">
            <w:pPr>
              <w:pStyle w:val="aff5"/>
              <w:spacing w:after="0" w:line="240" w:lineRule="auto"/>
              <w:jc w:val="both"/>
              <w:rPr>
                <w:sz w:val="8"/>
                <w:szCs w:val="8"/>
              </w:rPr>
            </w:pPr>
          </w:p>
        </w:tc>
      </w:tr>
      <w:tr w:rsidR="00497AE6" w:rsidRPr="00775DC6" w14:paraId="5D6E2926" w14:textId="77777777" w:rsidTr="004741A8">
        <w:trPr>
          <w:gridAfter w:val="8"/>
          <w:wAfter w:w="2229" w:type="dxa"/>
          <w:trHeight w:val="42"/>
        </w:trPr>
        <w:tc>
          <w:tcPr>
            <w:tcW w:w="4394" w:type="dxa"/>
            <w:gridSpan w:val="22"/>
            <w:tcBorders>
              <w:top w:val="single" w:sz="4" w:space="0" w:color="FFFFFF" w:themeColor="background1"/>
              <w:left w:val="single" w:sz="4" w:space="0" w:color="FFFFFF"/>
              <w:bottom w:val="single" w:sz="4" w:space="0" w:color="FFFFFF"/>
              <w:right w:val="single" w:sz="4" w:space="0" w:color="FFFFFF" w:themeColor="background1"/>
            </w:tcBorders>
          </w:tcPr>
          <w:p w14:paraId="5462FCA3" w14:textId="77777777" w:rsidR="00497AE6" w:rsidRPr="00775DC6" w:rsidRDefault="00497AE6" w:rsidP="00172D1B">
            <w:pPr>
              <w:pStyle w:val="aff5"/>
              <w:spacing w:after="0" w:line="240" w:lineRule="auto"/>
              <w:jc w:val="both"/>
              <w:rPr>
                <w:sz w:val="4"/>
                <w:szCs w:val="4"/>
              </w:rPr>
            </w:pPr>
          </w:p>
        </w:tc>
        <w:tc>
          <w:tcPr>
            <w:tcW w:w="5726" w:type="dxa"/>
            <w:gridSpan w:val="32"/>
            <w:tcBorders>
              <w:top w:val="single" w:sz="2" w:space="0" w:color="FFFFFF"/>
              <w:left w:val="single" w:sz="4" w:space="0" w:color="FFFFFF" w:themeColor="background1"/>
              <w:right w:val="single" w:sz="4" w:space="0" w:color="FFFFFF" w:themeColor="background1"/>
            </w:tcBorders>
          </w:tcPr>
          <w:p w14:paraId="7482EA94" w14:textId="77777777" w:rsidR="00497AE6" w:rsidRPr="00775DC6" w:rsidRDefault="00497AE6" w:rsidP="00172D1B">
            <w:pPr>
              <w:pStyle w:val="aff5"/>
              <w:spacing w:after="0" w:line="240" w:lineRule="auto"/>
              <w:jc w:val="both"/>
              <w:rPr>
                <w:sz w:val="4"/>
                <w:szCs w:val="4"/>
              </w:rPr>
            </w:pPr>
          </w:p>
        </w:tc>
      </w:tr>
      <w:tr w:rsidR="00497AE6" w:rsidRPr="00775DC6" w14:paraId="3C1568FE" w14:textId="77777777" w:rsidTr="004741A8">
        <w:trPr>
          <w:gridAfter w:val="8"/>
          <w:wAfter w:w="2229" w:type="dxa"/>
          <w:trHeight w:val="192"/>
        </w:trPr>
        <w:tc>
          <w:tcPr>
            <w:tcW w:w="4394" w:type="dxa"/>
            <w:gridSpan w:val="22"/>
            <w:tcBorders>
              <w:top w:val="single" w:sz="4" w:space="0" w:color="FFFFFF"/>
              <w:left w:val="single" w:sz="4" w:space="0" w:color="FFFFFF"/>
              <w:bottom w:val="single" w:sz="4" w:space="0" w:color="FFFFFF"/>
            </w:tcBorders>
          </w:tcPr>
          <w:p w14:paraId="6030CBF6" w14:textId="54A15898" w:rsidR="00497AE6" w:rsidRPr="00775DC6" w:rsidRDefault="00497AE6" w:rsidP="00172D1B">
            <w:pPr>
              <w:pStyle w:val="aff5"/>
              <w:spacing w:after="0" w:line="240" w:lineRule="auto"/>
              <w:jc w:val="left"/>
              <w:rPr>
                <w:b w:val="0"/>
                <w:bCs/>
                <w:szCs w:val="24"/>
              </w:rPr>
            </w:pPr>
            <w:r w:rsidRPr="00775DC6">
              <w:rPr>
                <w:b w:val="0"/>
                <w:bCs/>
                <w:szCs w:val="24"/>
              </w:rPr>
              <w:t xml:space="preserve">Кадастровый номер </w:t>
            </w:r>
            <w:r w:rsidR="00824493" w:rsidRPr="00775DC6">
              <w:rPr>
                <w:b w:val="0"/>
                <w:bCs/>
                <w:szCs w:val="24"/>
              </w:rPr>
              <w:t>объекта капитального строительства*</w:t>
            </w:r>
            <w:r w:rsidRPr="00775DC6">
              <w:rPr>
                <w:b w:val="0"/>
                <w:bCs/>
                <w:szCs w:val="24"/>
              </w:rPr>
              <w:t>:</w:t>
            </w:r>
          </w:p>
          <w:p w14:paraId="662D7A88" w14:textId="224BC524" w:rsidR="00824493" w:rsidRPr="00775DC6" w:rsidRDefault="00E3151E" w:rsidP="00172D1B">
            <w:pPr>
              <w:pStyle w:val="aff5"/>
              <w:spacing w:after="0" w:line="240" w:lineRule="auto"/>
              <w:jc w:val="both"/>
              <w:rPr>
                <w:sz w:val="22"/>
              </w:rPr>
            </w:pPr>
            <w:r w:rsidRPr="00775DC6">
              <w:rPr>
                <w:b w:val="0"/>
                <w:bCs/>
                <w:iCs/>
                <w:sz w:val="22"/>
                <w:u w:val="single"/>
              </w:rPr>
              <w:t>Обращаем внимание</w:t>
            </w:r>
            <w:r w:rsidR="006040FD" w:rsidRPr="00775DC6">
              <w:rPr>
                <w:b w:val="0"/>
                <w:bCs/>
                <w:iCs/>
                <w:sz w:val="22"/>
                <w:u w:val="single"/>
              </w:rPr>
              <w:t>:</w:t>
            </w:r>
            <w:r w:rsidRPr="00775DC6">
              <w:rPr>
                <w:b w:val="0"/>
                <w:bCs/>
                <w:iCs/>
                <w:sz w:val="22"/>
              </w:rPr>
              <w:t xml:space="preserve"> </w:t>
            </w:r>
            <w:r w:rsidR="00806800" w:rsidRPr="00775DC6">
              <w:rPr>
                <w:b w:val="0"/>
                <w:bCs/>
                <w:iCs/>
                <w:sz w:val="22"/>
              </w:rPr>
              <w:t>кадастровый номер</w:t>
            </w:r>
            <w:r w:rsidRPr="00775DC6">
              <w:rPr>
                <w:b w:val="0"/>
                <w:bCs/>
                <w:iCs/>
                <w:sz w:val="22"/>
              </w:rPr>
              <w:t xml:space="preserve"> долж</w:t>
            </w:r>
            <w:r w:rsidR="00806800" w:rsidRPr="00775DC6">
              <w:rPr>
                <w:b w:val="0"/>
                <w:bCs/>
                <w:iCs/>
                <w:sz w:val="22"/>
              </w:rPr>
              <w:t xml:space="preserve">ен быть указан в соответствии </w:t>
            </w:r>
            <w:r w:rsidR="00C65690">
              <w:rPr>
                <w:b w:val="0"/>
                <w:bCs/>
                <w:iCs/>
                <w:sz w:val="22"/>
              </w:rPr>
              <w:t xml:space="preserve">                             </w:t>
            </w:r>
            <w:r w:rsidR="00806800" w:rsidRPr="00775DC6">
              <w:rPr>
                <w:b w:val="0"/>
                <w:bCs/>
                <w:iCs/>
                <w:sz w:val="22"/>
              </w:rPr>
              <w:t>со сведениями</w:t>
            </w:r>
            <w:r w:rsidRPr="00775DC6">
              <w:rPr>
                <w:b w:val="0"/>
                <w:bCs/>
                <w:iCs/>
                <w:sz w:val="22"/>
              </w:rPr>
              <w:t xml:space="preserve"> </w:t>
            </w:r>
            <w:r w:rsidRPr="00775DC6">
              <w:rPr>
                <w:b w:val="0"/>
                <w:bCs/>
                <w:iCs/>
                <w:sz w:val="22"/>
                <w:lang w:eastAsia="ru-RU"/>
              </w:rPr>
              <w:t>Единого государственного реестра недвижимости</w:t>
            </w:r>
            <w:r w:rsidR="006040FD" w:rsidRPr="00775DC6">
              <w:rPr>
                <w:b w:val="0"/>
                <w:bCs/>
                <w:iCs/>
                <w:sz w:val="22"/>
                <w:lang w:eastAsia="ru-RU"/>
              </w:rPr>
              <w:t xml:space="preserve"> </w:t>
            </w:r>
          </w:p>
        </w:tc>
        <w:tc>
          <w:tcPr>
            <w:tcW w:w="5726" w:type="dxa"/>
            <w:gridSpan w:val="32"/>
          </w:tcPr>
          <w:p w14:paraId="79C2AA8A" w14:textId="77777777" w:rsidR="00497AE6" w:rsidRPr="00775DC6" w:rsidRDefault="00497AE6" w:rsidP="00172D1B">
            <w:pPr>
              <w:pStyle w:val="aff5"/>
              <w:spacing w:after="0" w:line="240" w:lineRule="auto"/>
              <w:jc w:val="both"/>
              <w:rPr>
                <w:sz w:val="8"/>
                <w:szCs w:val="8"/>
              </w:rPr>
            </w:pPr>
          </w:p>
        </w:tc>
      </w:tr>
      <w:tr w:rsidR="00497AE6" w:rsidRPr="00775DC6" w14:paraId="0C4D534E" w14:textId="77777777" w:rsidTr="004741A8">
        <w:trPr>
          <w:gridAfter w:val="8"/>
          <w:wAfter w:w="2229" w:type="dxa"/>
          <w:trHeight w:val="42"/>
        </w:trPr>
        <w:tc>
          <w:tcPr>
            <w:tcW w:w="4394" w:type="dxa"/>
            <w:gridSpan w:val="22"/>
            <w:tcBorders>
              <w:top w:val="single" w:sz="4" w:space="0" w:color="FFFFFF"/>
              <w:left w:val="single" w:sz="4" w:space="0" w:color="FFFFFF"/>
              <w:bottom w:val="single" w:sz="4" w:space="0" w:color="FFFFFF"/>
              <w:right w:val="single" w:sz="4" w:space="0" w:color="FFFFFF"/>
            </w:tcBorders>
          </w:tcPr>
          <w:p w14:paraId="1C69B1AA" w14:textId="77777777" w:rsidR="00497AE6" w:rsidRPr="00775DC6" w:rsidRDefault="00497AE6" w:rsidP="00172D1B">
            <w:pPr>
              <w:pStyle w:val="aff5"/>
              <w:spacing w:after="0" w:line="240" w:lineRule="auto"/>
              <w:jc w:val="both"/>
              <w:rPr>
                <w:sz w:val="4"/>
                <w:szCs w:val="4"/>
              </w:rPr>
            </w:pPr>
          </w:p>
        </w:tc>
        <w:tc>
          <w:tcPr>
            <w:tcW w:w="5726" w:type="dxa"/>
            <w:gridSpan w:val="32"/>
            <w:tcBorders>
              <w:left w:val="single" w:sz="4" w:space="0" w:color="FFFFFF"/>
              <w:right w:val="single" w:sz="4" w:space="0" w:color="FFFFFF" w:themeColor="background1"/>
            </w:tcBorders>
          </w:tcPr>
          <w:p w14:paraId="1DD194FC" w14:textId="77777777" w:rsidR="00497AE6" w:rsidRPr="00775DC6" w:rsidRDefault="00497AE6" w:rsidP="00172D1B">
            <w:pPr>
              <w:pStyle w:val="aff5"/>
              <w:spacing w:after="0" w:line="240" w:lineRule="auto"/>
              <w:jc w:val="both"/>
              <w:rPr>
                <w:sz w:val="4"/>
                <w:szCs w:val="4"/>
              </w:rPr>
            </w:pPr>
          </w:p>
        </w:tc>
      </w:tr>
      <w:tr w:rsidR="00497AE6" w:rsidRPr="00775DC6" w14:paraId="0453946B" w14:textId="77777777" w:rsidTr="004741A8">
        <w:trPr>
          <w:gridAfter w:val="8"/>
          <w:wAfter w:w="2229" w:type="dxa"/>
          <w:trHeight w:val="152"/>
        </w:trPr>
        <w:tc>
          <w:tcPr>
            <w:tcW w:w="4394" w:type="dxa"/>
            <w:gridSpan w:val="22"/>
            <w:tcBorders>
              <w:top w:val="single" w:sz="4" w:space="0" w:color="FFFFFF"/>
              <w:left w:val="single" w:sz="4" w:space="0" w:color="FFFFFF"/>
              <w:bottom w:val="single" w:sz="4" w:space="0" w:color="FFFFFF"/>
            </w:tcBorders>
          </w:tcPr>
          <w:p w14:paraId="0D817CF4" w14:textId="52EE549F" w:rsidR="00497AE6" w:rsidRPr="00775DC6" w:rsidRDefault="00497AE6" w:rsidP="00172D1B">
            <w:pPr>
              <w:pStyle w:val="aff5"/>
              <w:spacing w:after="0" w:line="240" w:lineRule="auto"/>
              <w:jc w:val="both"/>
              <w:rPr>
                <w:szCs w:val="24"/>
              </w:rPr>
            </w:pPr>
            <w:r w:rsidRPr="00775DC6">
              <w:rPr>
                <w:b w:val="0"/>
                <w:bCs/>
                <w:szCs w:val="24"/>
              </w:rPr>
              <w:t>Регион:</w:t>
            </w:r>
          </w:p>
        </w:tc>
        <w:tc>
          <w:tcPr>
            <w:tcW w:w="5726" w:type="dxa"/>
            <w:gridSpan w:val="32"/>
            <w:tcBorders>
              <w:right w:val="single" w:sz="4" w:space="0" w:color="auto"/>
            </w:tcBorders>
          </w:tcPr>
          <w:p w14:paraId="3BA35729" w14:textId="11191FB9" w:rsidR="00497AE6" w:rsidRPr="00775DC6" w:rsidRDefault="00497AE6" w:rsidP="00172D1B">
            <w:pPr>
              <w:pStyle w:val="aff5"/>
              <w:spacing w:after="0" w:line="240" w:lineRule="auto"/>
              <w:jc w:val="both"/>
              <w:rPr>
                <w:szCs w:val="24"/>
              </w:rPr>
            </w:pPr>
            <w:r w:rsidRPr="00775DC6">
              <w:rPr>
                <w:b w:val="0"/>
                <w:bCs/>
                <w:szCs w:val="24"/>
              </w:rPr>
              <w:t>Московская область</w:t>
            </w:r>
          </w:p>
        </w:tc>
      </w:tr>
      <w:tr w:rsidR="00497AE6" w:rsidRPr="00775DC6" w14:paraId="57B3DDE0" w14:textId="77777777" w:rsidTr="004741A8">
        <w:trPr>
          <w:gridAfter w:val="8"/>
          <w:wAfter w:w="2229" w:type="dxa"/>
          <w:trHeight w:val="42"/>
        </w:trPr>
        <w:tc>
          <w:tcPr>
            <w:tcW w:w="4394" w:type="dxa"/>
            <w:gridSpan w:val="22"/>
            <w:tcBorders>
              <w:top w:val="single" w:sz="4" w:space="0" w:color="FFFFFF"/>
              <w:left w:val="single" w:sz="4" w:space="0" w:color="FFFFFF"/>
              <w:bottom w:val="single" w:sz="4" w:space="0" w:color="FFFFFF" w:themeColor="background1"/>
              <w:right w:val="single" w:sz="4" w:space="0" w:color="FFFFFF"/>
            </w:tcBorders>
          </w:tcPr>
          <w:p w14:paraId="15717C27" w14:textId="0BD040E0" w:rsidR="00497AE6" w:rsidRPr="00775DC6" w:rsidRDefault="00824493" w:rsidP="00172D1B">
            <w:pPr>
              <w:pStyle w:val="aff5"/>
              <w:spacing w:after="0" w:line="240" w:lineRule="auto"/>
              <w:jc w:val="both"/>
              <w:rPr>
                <w:sz w:val="22"/>
              </w:rPr>
            </w:pPr>
            <w:r w:rsidRPr="00775DC6">
              <w:rPr>
                <w:b w:val="0"/>
                <w:bCs/>
                <w:iCs/>
                <w:sz w:val="22"/>
                <w:lang w:eastAsia="ru-RU"/>
              </w:rPr>
              <w:t>В поле ответ «Московская область» устанавливается автоматически</w:t>
            </w:r>
          </w:p>
        </w:tc>
        <w:tc>
          <w:tcPr>
            <w:tcW w:w="5726" w:type="dxa"/>
            <w:gridSpan w:val="32"/>
            <w:tcBorders>
              <w:left w:val="single" w:sz="4" w:space="0" w:color="FFFFFF"/>
              <w:right w:val="single" w:sz="4" w:space="0" w:color="FFFFFF" w:themeColor="background1"/>
            </w:tcBorders>
          </w:tcPr>
          <w:p w14:paraId="3DB4AF3F" w14:textId="77777777" w:rsidR="00497AE6" w:rsidRPr="00775DC6" w:rsidRDefault="00497AE6" w:rsidP="00172D1B">
            <w:pPr>
              <w:pStyle w:val="aff5"/>
              <w:spacing w:after="0" w:line="240" w:lineRule="auto"/>
              <w:jc w:val="both"/>
              <w:rPr>
                <w:sz w:val="4"/>
                <w:szCs w:val="4"/>
              </w:rPr>
            </w:pPr>
          </w:p>
        </w:tc>
      </w:tr>
      <w:tr w:rsidR="00497AE6" w:rsidRPr="00775DC6" w14:paraId="10D080A4" w14:textId="77777777" w:rsidTr="004741A8">
        <w:trPr>
          <w:gridAfter w:val="8"/>
          <w:wAfter w:w="2229" w:type="dxa"/>
          <w:trHeight w:val="192"/>
        </w:trPr>
        <w:tc>
          <w:tcPr>
            <w:tcW w:w="4394" w:type="dxa"/>
            <w:gridSpan w:val="22"/>
            <w:tcBorders>
              <w:top w:val="single" w:sz="4" w:space="0" w:color="FFFFFF" w:themeColor="background1"/>
              <w:left w:val="single" w:sz="4" w:space="0" w:color="FFFFFF"/>
              <w:bottom w:val="single" w:sz="4" w:space="0" w:color="FFFFFF"/>
              <w:right w:val="single" w:sz="4" w:space="0" w:color="auto"/>
            </w:tcBorders>
          </w:tcPr>
          <w:p w14:paraId="2A53B9FC" w14:textId="1256DC45" w:rsidR="00497AE6" w:rsidRPr="00775DC6" w:rsidRDefault="00497AE6" w:rsidP="00172D1B">
            <w:pPr>
              <w:pStyle w:val="aff5"/>
              <w:spacing w:after="0" w:line="240" w:lineRule="auto"/>
              <w:jc w:val="both"/>
              <w:rPr>
                <w:szCs w:val="24"/>
              </w:rPr>
            </w:pPr>
            <w:r w:rsidRPr="00775DC6">
              <w:rPr>
                <w:b w:val="0"/>
                <w:bCs/>
                <w:szCs w:val="24"/>
              </w:rPr>
              <w:t>Городской округ</w:t>
            </w:r>
            <w:r w:rsidR="00824493" w:rsidRPr="00775DC6">
              <w:rPr>
                <w:b w:val="0"/>
                <w:bCs/>
                <w:szCs w:val="24"/>
              </w:rPr>
              <w:t>*</w:t>
            </w:r>
            <w:r w:rsidRPr="00775DC6">
              <w:rPr>
                <w:b w:val="0"/>
                <w:bCs/>
                <w:szCs w:val="24"/>
              </w:rPr>
              <w:t>:</w:t>
            </w:r>
          </w:p>
        </w:tc>
        <w:tc>
          <w:tcPr>
            <w:tcW w:w="5726" w:type="dxa"/>
            <w:gridSpan w:val="32"/>
            <w:tcBorders>
              <w:top w:val="single" w:sz="4" w:space="0" w:color="auto"/>
              <w:left w:val="single" w:sz="4" w:space="0" w:color="auto"/>
            </w:tcBorders>
          </w:tcPr>
          <w:p w14:paraId="6912C9B1" w14:textId="322603FF" w:rsidR="00497AE6" w:rsidRPr="00775DC6" w:rsidRDefault="009D77C4" w:rsidP="00172D1B">
            <w:pPr>
              <w:pStyle w:val="aff5"/>
              <w:spacing w:after="0" w:line="240" w:lineRule="auto"/>
              <w:jc w:val="both"/>
              <w:rPr>
                <w:b w:val="0"/>
                <w:szCs w:val="24"/>
              </w:rPr>
            </w:pPr>
            <w:r w:rsidRPr="00775DC6">
              <w:rPr>
                <w:b w:val="0"/>
                <w:szCs w:val="24"/>
              </w:rPr>
              <w:t>Воскресенск</w:t>
            </w:r>
          </w:p>
        </w:tc>
      </w:tr>
      <w:tr w:rsidR="00824493" w:rsidRPr="00775DC6" w14:paraId="40564FB8" w14:textId="77777777" w:rsidTr="004741A8">
        <w:trPr>
          <w:gridAfter w:val="8"/>
          <w:wAfter w:w="2229" w:type="dxa"/>
          <w:trHeight w:val="42"/>
        </w:trPr>
        <w:tc>
          <w:tcPr>
            <w:tcW w:w="4394" w:type="dxa"/>
            <w:gridSpan w:val="22"/>
            <w:tcBorders>
              <w:top w:val="single" w:sz="4" w:space="0" w:color="FFFFFF" w:themeColor="background1"/>
              <w:left w:val="single" w:sz="4" w:space="0" w:color="FFFFFF"/>
              <w:bottom w:val="single" w:sz="4" w:space="0" w:color="FFFFFF"/>
              <w:right w:val="single" w:sz="4" w:space="0" w:color="FFFFFF" w:themeColor="background1"/>
            </w:tcBorders>
          </w:tcPr>
          <w:p w14:paraId="29E3D84A" w14:textId="60CE8B2B" w:rsidR="00824493" w:rsidRPr="00775DC6" w:rsidRDefault="00824493" w:rsidP="00172D1B">
            <w:pPr>
              <w:pStyle w:val="aff5"/>
              <w:spacing w:after="0" w:line="240" w:lineRule="auto"/>
              <w:jc w:val="both"/>
              <w:rPr>
                <w:sz w:val="22"/>
              </w:rPr>
            </w:pPr>
            <w:r w:rsidRPr="00775DC6">
              <w:rPr>
                <w:b w:val="0"/>
                <w:bCs/>
                <w:iCs/>
                <w:sz w:val="22"/>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5726" w:type="dxa"/>
            <w:gridSpan w:val="32"/>
            <w:tcBorders>
              <w:left w:val="single" w:sz="4" w:space="0" w:color="FFFFFF" w:themeColor="background1"/>
              <w:right w:val="single" w:sz="4" w:space="0" w:color="FFFFFF" w:themeColor="background1"/>
            </w:tcBorders>
          </w:tcPr>
          <w:p w14:paraId="24ED5804" w14:textId="77777777" w:rsidR="00824493" w:rsidRPr="00775DC6" w:rsidRDefault="00824493" w:rsidP="00172D1B">
            <w:pPr>
              <w:pStyle w:val="aff5"/>
              <w:spacing w:after="0" w:line="240" w:lineRule="auto"/>
              <w:jc w:val="both"/>
              <w:rPr>
                <w:sz w:val="4"/>
                <w:szCs w:val="4"/>
              </w:rPr>
            </w:pPr>
          </w:p>
        </w:tc>
      </w:tr>
      <w:tr w:rsidR="00824493" w:rsidRPr="00775DC6" w14:paraId="50CDA172" w14:textId="77777777" w:rsidTr="004741A8">
        <w:trPr>
          <w:gridAfter w:val="8"/>
          <w:wAfter w:w="2229" w:type="dxa"/>
          <w:trHeight w:val="42"/>
        </w:trPr>
        <w:tc>
          <w:tcPr>
            <w:tcW w:w="4394" w:type="dxa"/>
            <w:gridSpan w:val="22"/>
            <w:tcBorders>
              <w:top w:val="single" w:sz="4" w:space="0" w:color="FFFFFF"/>
              <w:left w:val="single" w:sz="4" w:space="0" w:color="FFFFFF"/>
              <w:bottom w:val="single" w:sz="4" w:space="0" w:color="FFFFFF"/>
            </w:tcBorders>
          </w:tcPr>
          <w:p w14:paraId="4A3D1D82" w14:textId="6C203996" w:rsidR="00824493" w:rsidRPr="00775DC6" w:rsidRDefault="00824493" w:rsidP="00172D1B">
            <w:pPr>
              <w:pStyle w:val="aff5"/>
              <w:spacing w:after="0" w:line="240" w:lineRule="auto"/>
              <w:jc w:val="both"/>
              <w:rPr>
                <w:szCs w:val="24"/>
              </w:rPr>
            </w:pPr>
            <w:r w:rsidRPr="00775DC6">
              <w:rPr>
                <w:b w:val="0"/>
                <w:noProof/>
                <w:szCs w:val="24"/>
                <w:lang w:eastAsia="ru-RU"/>
              </w:rPr>
              <w:t>Местоположение объекта в городском округе</w:t>
            </w:r>
            <w:r w:rsidR="00B34B60" w:rsidRPr="00775DC6">
              <w:rPr>
                <w:b w:val="0"/>
                <w:noProof/>
                <w:szCs w:val="24"/>
                <w:lang w:eastAsia="ru-RU"/>
              </w:rPr>
              <w:t>*</w:t>
            </w:r>
            <w:r w:rsidRPr="00775DC6">
              <w:rPr>
                <w:b w:val="0"/>
                <w:noProof/>
                <w:szCs w:val="24"/>
                <w:lang w:eastAsia="ru-RU"/>
              </w:rPr>
              <w:t>:</w:t>
            </w:r>
          </w:p>
        </w:tc>
        <w:tc>
          <w:tcPr>
            <w:tcW w:w="5726" w:type="dxa"/>
            <w:gridSpan w:val="32"/>
          </w:tcPr>
          <w:p w14:paraId="25A1F200" w14:textId="77777777" w:rsidR="00824493" w:rsidRPr="00775DC6" w:rsidRDefault="00824493" w:rsidP="00172D1B">
            <w:pPr>
              <w:pStyle w:val="aff5"/>
              <w:spacing w:after="0" w:line="240" w:lineRule="auto"/>
              <w:jc w:val="both"/>
              <w:rPr>
                <w:sz w:val="8"/>
                <w:szCs w:val="8"/>
              </w:rPr>
            </w:pPr>
          </w:p>
        </w:tc>
      </w:tr>
      <w:tr w:rsidR="00824493" w:rsidRPr="00775DC6" w14:paraId="687E2825" w14:textId="77777777" w:rsidTr="004741A8">
        <w:trPr>
          <w:gridAfter w:val="8"/>
          <w:wAfter w:w="2229" w:type="dxa"/>
          <w:trHeight w:val="42"/>
        </w:trPr>
        <w:tc>
          <w:tcPr>
            <w:tcW w:w="4394" w:type="dxa"/>
            <w:gridSpan w:val="22"/>
            <w:tcBorders>
              <w:top w:val="single" w:sz="4" w:space="0" w:color="FFFFFF"/>
              <w:left w:val="single" w:sz="4" w:space="0" w:color="FFFFFF"/>
              <w:bottom w:val="single" w:sz="4" w:space="0" w:color="FFFFFF"/>
              <w:right w:val="single" w:sz="4" w:space="0" w:color="FFFFFF" w:themeColor="background1"/>
            </w:tcBorders>
          </w:tcPr>
          <w:p w14:paraId="1B2C4B0D" w14:textId="77777777" w:rsidR="00AB2294" w:rsidRPr="00775DC6" w:rsidRDefault="00AB2294" w:rsidP="00172D1B">
            <w:pPr>
              <w:pStyle w:val="aff5"/>
              <w:spacing w:after="0" w:line="240" w:lineRule="auto"/>
              <w:jc w:val="both"/>
              <w:rPr>
                <w:b w:val="0"/>
                <w:bCs/>
                <w:iCs/>
                <w:sz w:val="22"/>
                <w:u w:val="single"/>
                <w:lang w:eastAsia="ru-RU"/>
              </w:rPr>
            </w:pPr>
            <w:r w:rsidRPr="00775DC6">
              <w:rPr>
                <w:b w:val="0"/>
                <w:bCs/>
                <w:iCs/>
                <w:sz w:val="22"/>
                <w:u w:val="single"/>
                <w:lang w:eastAsia="ru-RU"/>
              </w:rPr>
              <w:t>Выбор из типовых значений:</w:t>
            </w:r>
          </w:p>
          <w:p w14:paraId="05B0009C" w14:textId="76CCCFD9" w:rsidR="00824493" w:rsidRPr="00775DC6" w:rsidRDefault="00AB2294" w:rsidP="00172D1B">
            <w:pPr>
              <w:spacing w:after="0" w:line="240" w:lineRule="auto"/>
              <w:contextualSpacing/>
              <w:jc w:val="both"/>
              <w:rPr>
                <w:iCs/>
                <w:noProof/>
                <w:lang w:eastAsia="ru-RU"/>
              </w:rPr>
            </w:pPr>
            <w:r w:rsidRPr="00775DC6">
              <w:rPr>
                <w:iCs/>
                <w:noProof/>
                <w:lang w:eastAsia="ru-RU"/>
              </w:rPr>
              <w:t>Р</w:t>
            </w:r>
            <w:r w:rsidR="00824493" w:rsidRPr="00775DC6">
              <w:rPr>
                <w:iCs/>
                <w:noProof/>
                <w:lang w:eastAsia="ru-RU"/>
              </w:rPr>
              <w:t>айон, микрорайон, квартал с застройкой преимущественно до середины ХХ в.</w:t>
            </w:r>
          </w:p>
          <w:p w14:paraId="5FF43A45" w14:textId="6AD78B7B" w:rsidR="00AB2294" w:rsidRPr="00775DC6" w:rsidRDefault="00AB2294" w:rsidP="00172D1B">
            <w:pPr>
              <w:spacing w:after="0" w:line="240" w:lineRule="auto"/>
              <w:contextualSpacing/>
              <w:jc w:val="both"/>
              <w:rPr>
                <w:iCs/>
                <w:noProof/>
                <w:lang w:eastAsia="ru-RU"/>
              </w:rPr>
            </w:pPr>
            <w:r w:rsidRPr="00775DC6">
              <w:rPr>
                <w:iCs/>
                <w:noProof/>
                <w:lang w:eastAsia="ru-RU"/>
              </w:rPr>
              <w:t>или</w:t>
            </w:r>
          </w:p>
          <w:p w14:paraId="7524FD3C" w14:textId="45B44C59" w:rsidR="00824493" w:rsidRPr="00775DC6" w:rsidRDefault="00AB2294" w:rsidP="00172D1B">
            <w:pPr>
              <w:spacing w:after="0" w:line="240" w:lineRule="auto"/>
              <w:jc w:val="both"/>
              <w:rPr>
                <w:iCs/>
                <w:lang w:eastAsia="ru-RU"/>
              </w:rPr>
            </w:pPr>
            <w:r w:rsidRPr="00775DC6">
              <w:rPr>
                <w:iCs/>
                <w:lang w:eastAsia="ru-RU"/>
              </w:rPr>
              <w:t>Т</w:t>
            </w:r>
            <w:r w:rsidR="00824493" w:rsidRPr="00775DC6">
              <w:rPr>
                <w:iCs/>
                <w:lang w:eastAsia="ru-RU"/>
              </w:rPr>
              <w:t>ерритори</w:t>
            </w:r>
            <w:r w:rsidRPr="00775DC6">
              <w:rPr>
                <w:iCs/>
                <w:lang w:eastAsia="ru-RU"/>
              </w:rPr>
              <w:t>я</w:t>
            </w:r>
            <w:r w:rsidR="00824493" w:rsidRPr="00775DC6">
              <w:rPr>
                <w:iCs/>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0733963D" w14:textId="2621B382" w:rsidR="00AB2294" w:rsidRPr="00775DC6" w:rsidRDefault="00AB2294" w:rsidP="00172D1B">
            <w:pPr>
              <w:spacing w:after="0" w:line="240" w:lineRule="auto"/>
              <w:jc w:val="both"/>
              <w:rPr>
                <w:iCs/>
                <w:lang w:eastAsia="ru-RU"/>
              </w:rPr>
            </w:pPr>
            <w:r w:rsidRPr="00775DC6">
              <w:rPr>
                <w:iCs/>
                <w:lang w:eastAsia="ru-RU"/>
              </w:rPr>
              <w:t>или</w:t>
            </w:r>
          </w:p>
          <w:p w14:paraId="6AD378C2" w14:textId="14E5A3EF" w:rsidR="00824493" w:rsidRPr="00775DC6" w:rsidRDefault="00AB2294" w:rsidP="00172D1B">
            <w:pPr>
              <w:spacing w:after="0" w:line="240" w:lineRule="auto"/>
              <w:contextualSpacing/>
              <w:jc w:val="both"/>
              <w:rPr>
                <w:iCs/>
                <w:lang w:eastAsia="ru-RU"/>
              </w:rPr>
            </w:pPr>
            <w:r w:rsidRPr="00775DC6">
              <w:rPr>
                <w:iCs/>
                <w:noProof/>
                <w:lang w:eastAsia="ru-RU"/>
              </w:rPr>
              <w:t>Р</w:t>
            </w:r>
            <w:r w:rsidR="00824493" w:rsidRPr="00775DC6">
              <w:rPr>
                <w:iCs/>
                <w:noProof/>
                <w:lang w:eastAsia="ru-RU"/>
              </w:rPr>
              <w:t xml:space="preserve">айон, микрорайон, квартал с застройкой преимущественно </w:t>
            </w:r>
            <w:r w:rsidR="00824493" w:rsidRPr="00775DC6">
              <w:rPr>
                <w:iCs/>
                <w:lang w:eastAsia="ru-RU"/>
              </w:rPr>
              <w:t xml:space="preserve">малоэтажными многоквартирными жилыми домами, блокированными жилыми домами, </w:t>
            </w:r>
            <w:proofErr w:type="spellStart"/>
            <w:r w:rsidR="00824493" w:rsidRPr="00775DC6">
              <w:rPr>
                <w:iCs/>
                <w:lang w:eastAsia="ru-RU"/>
              </w:rPr>
              <w:t>среднеэтажными</w:t>
            </w:r>
            <w:proofErr w:type="spellEnd"/>
            <w:r w:rsidR="00824493" w:rsidRPr="00775DC6">
              <w:rPr>
                <w:iCs/>
                <w:lang w:eastAsia="ru-RU"/>
              </w:rPr>
              <w:t xml:space="preserve"> жилыми домами</w:t>
            </w:r>
          </w:p>
          <w:p w14:paraId="151CEB86" w14:textId="73502F3A" w:rsidR="00AB2294" w:rsidRPr="00775DC6" w:rsidRDefault="00AB2294" w:rsidP="00172D1B">
            <w:pPr>
              <w:spacing w:after="0" w:line="240" w:lineRule="auto"/>
              <w:contextualSpacing/>
              <w:jc w:val="both"/>
              <w:rPr>
                <w:iCs/>
                <w:lang w:eastAsia="ru-RU"/>
              </w:rPr>
            </w:pPr>
            <w:r w:rsidRPr="00775DC6">
              <w:rPr>
                <w:iCs/>
                <w:lang w:eastAsia="ru-RU"/>
              </w:rPr>
              <w:t>или</w:t>
            </w:r>
          </w:p>
          <w:p w14:paraId="1F4BB266" w14:textId="51546474" w:rsidR="00824493" w:rsidRPr="00775DC6" w:rsidRDefault="00AB2294" w:rsidP="00172D1B">
            <w:pPr>
              <w:spacing w:after="0" w:line="240" w:lineRule="auto"/>
              <w:contextualSpacing/>
              <w:jc w:val="both"/>
              <w:rPr>
                <w:iCs/>
                <w:lang w:eastAsia="ru-RU"/>
              </w:rPr>
            </w:pPr>
            <w:r w:rsidRPr="00775DC6">
              <w:rPr>
                <w:iCs/>
                <w:noProof/>
                <w:lang w:eastAsia="ru-RU"/>
              </w:rPr>
              <w:t>Р</w:t>
            </w:r>
            <w:r w:rsidR="00824493" w:rsidRPr="00775DC6">
              <w:rPr>
                <w:iCs/>
                <w:noProof/>
                <w:lang w:eastAsia="ru-RU"/>
              </w:rPr>
              <w:t xml:space="preserve">айон, микрорайон, квартал с застройкой преимущественно </w:t>
            </w:r>
            <w:r w:rsidR="00824493" w:rsidRPr="00775DC6">
              <w:rPr>
                <w:iCs/>
                <w:lang w:eastAsia="ru-RU"/>
              </w:rPr>
              <w:t>многоквартирными многоэтажными жилыми домами</w:t>
            </w:r>
          </w:p>
          <w:p w14:paraId="2D9E9DFE" w14:textId="008B78B6" w:rsidR="00AB2294" w:rsidRPr="00775DC6" w:rsidRDefault="00AB2294" w:rsidP="00172D1B">
            <w:pPr>
              <w:spacing w:after="0" w:line="240" w:lineRule="auto"/>
              <w:contextualSpacing/>
              <w:jc w:val="both"/>
              <w:rPr>
                <w:iCs/>
                <w:lang w:eastAsia="ru-RU"/>
              </w:rPr>
            </w:pPr>
            <w:r w:rsidRPr="00775DC6">
              <w:rPr>
                <w:iCs/>
                <w:lang w:eastAsia="ru-RU"/>
              </w:rPr>
              <w:t>или</w:t>
            </w:r>
          </w:p>
          <w:p w14:paraId="012FD158" w14:textId="4FD6CB7F" w:rsidR="00AB2294" w:rsidRPr="00775DC6" w:rsidRDefault="00AB2294" w:rsidP="00172D1B">
            <w:pPr>
              <w:spacing w:after="0" w:line="240" w:lineRule="auto"/>
              <w:contextualSpacing/>
              <w:jc w:val="both"/>
              <w:rPr>
                <w:iCs/>
                <w:noProof/>
                <w:lang w:eastAsia="ru-RU"/>
              </w:rPr>
            </w:pPr>
            <w:r w:rsidRPr="00775DC6">
              <w:rPr>
                <w:iCs/>
                <w:lang w:eastAsia="ru-RU"/>
              </w:rPr>
              <w:t>Э</w:t>
            </w:r>
            <w:r w:rsidR="00824493" w:rsidRPr="00775DC6">
              <w:rPr>
                <w:iCs/>
                <w:lang w:eastAsia="ru-RU"/>
              </w:rPr>
              <w:t xml:space="preserve">лемент планировочной </w:t>
            </w:r>
            <w:proofErr w:type="gramStart"/>
            <w:r w:rsidR="00824493" w:rsidRPr="00775DC6">
              <w:rPr>
                <w:iCs/>
                <w:lang w:eastAsia="ru-RU"/>
              </w:rPr>
              <w:t xml:space="preserve">структуры, </w:t>
            </w:r>
            <w:r w:rsidR="00C65690">
              <w:rPr>
                <w:iCs/>
                <w:lang w:eastAsia="ru-RU"/>
              </w:rPr>
              <w:t xml:space="preserve">  </w:t>
            </w:r>
            <w:proofErr w:type="gramEnd"/>
            <w:r w:rsidR="00C65690">
              <w:rPr>
                <w:iCs/>
                <w:lang w:eastAsia="ru-RU"/>
              </w:rPr>
              <w:t xml:space="preserve">                        </w:t>
            </w:r>
            <w:r w:rsidRPr="00775DC6">
              <w:rPr>
                <w:iCs/>
                <w:lang w:eastAsia="ru-RU"/>
              </w:rPr>
              <w:t xml:space="preserve">не являющийся </w:t>
            </w:r>
            <w:r w:rsidRPr="00775DC6">
              <w:rPr>
                <w:iCs/>
                <w:noProof/>
                <w:lang w:eastAsia="ru-RU"/>
              </w:rPr>
              <w:t xml:space="preserve">районом, микрорайоном, кварталом, </w:t>
            </w:r>
            <w:r w:rsidRPr="00775DC6">
              <w:rPr>
                <w:iCs/>
                <w:lang w:eastAsia="ru-RU"/>
              </w:rPr>
              <w:t xml:space="preserve">территорией ведения гражданами садоводства или огородничества для собственных нужд, индивидуальной жилой застройкой, блокированной жилой застройкой </w:t>
            </w:r>
          </w:p>
          <w:p w14:paraId="7C5D66D8" w14:textId="227ED94A" w:rsidR="00824493" w:rsidRPr="00775DC6" w:rsidRDefault="00824493" w:rsidP="00172D1B">
            <w:pPr>
              <w:spacing w:after="0" w:line="240" w:lineRule="auto"/>
              <w:jc w:val="both"/>
              <w:rPr>
                <w:noProof/>
                <w:sz w:val="4"/>
                <w:szCs w:val="4"/>
                <w:lang w:eastAsia="ru-RU"/>
              </w:rPr>
            </w:pPr>
          </w:p>
        </w:tc>
        <w:tc>
          <w:tcPr>
            <w:tcW w:w="5726" w:type="dxa"/>
            <w:gridSpan w:val="32"/>
            <w:tcBorders>
              <w:left w:val="single" w:sz="4" w:space="0" w:color="FFFFFF" w:themeColor="background1"/>
              <w:bottom w:val="single" w:sz="4" w:space="0" w:color="FFFFFF" w:themeColor="background1"/>
              <w:right w:val="single" w:sz="4" w:space="0" w:color="FFFFFF" w:themeColor="background1"/>
            </w:tcBorders>
          </w:tcPr>
          <w:p w14:paraId="263F6122" w14:textId="77777777" w:rsidR="00824493" w:rsidRPr="00775DC6" w:rsidRDefault="00824493" w:rsidP="00172D1B">
            <w:pPr>
              <w:pStyle w:val="aff5"/>
              <w:spacing w:after="0" w:line="240" w:lineRule="auto"/>
              <w:jc w:val="both"/>
              <w:rPr>
                <w:sz w:val="8"/>
                <w:szCs w:val="8"/>
              </w:rPr>
            </w:pPr>
          </w:p>
        </w:tc>
      </w:tr>
      <w:tr w:rsidR="00824493" w:rsidRPr="00775DC6" w14:paraId="3F9339E1" w14:textId="77777777" w:rsidTr="004741A8">
        <w:trPr>
          <w:gridAfter w:val="8"/>
          <w:wAfter w:w="2229" w:type="dxa"/>
          <w:trHeight w:val="38"/>
        </w:trPr>
        <w:tc>
          <w:tcPr>
            <w:tcW w:w="4394" w:type="dxa"/>
            <w:gridSpan w:val="22"/>
            <w:tcBorders>
              <w:top w:val="single" w:sz="4" w:space="0" w:color="FFFFFF"/>
              <w:left w:val="single" w:sz="4" w:space="0" w:color="FFFFFF"/>
              <w:bottom w:val="single" w:sz="4" w:space="0" w:color="FFFFFF"/>
              <w:right w:val="single" w:sz="2" w:space="0" w:color="FFFFFF" w:themeColor="background1"/>
            </w:tcBorders>
          </w:tcPr>
          <w:p w14:paraId="7BB77C22" w14:textId="77777777" w:rsidR="00824493" w:rsidRPr="00775DC6" w:rsidRDefault="00824493" w:rsidP="00172D1B">
            <w:pPr>
              <w:pStyle w:val="aff5"/>
              <w:spacing w:after="0" w:line="240" w:lineRule="auto"/>
              <w:jc w:val="both"/>
              <w:rPr>
                <w:sz w:val="4"/>
                <w:szCs w:val="4"/>
              </w:rPr>
            </w:pPr>
          </w:p>
        </w:tc>
        <w:tc>
          <w:tcPr>
            <w:tcW w:w="5726" w:type="dxa"/>
            <w:gridSpan w:val="32"/>
            <w:tcBorders>
              <w:top w:val="single" w:sz="4" w:space="0" w:color="FFFFFF" w:themeColor="background1"/>
              <w:left w:val="single" w:sz="2" w:space="0" w:color="FFFFFF" w:themeColor="background1"/>
              <w:right w:val="single" w:sz="4" w:space="0" w:color="FFFFFF" w:themeColor="background1"/>
            </w:tcBorders>
          </w:tcPr>
          <w:p w14:paraId="49222FDE" w14:textId="77777777" w:rsidR="00824493" w:rsidRPr="00775DC6" w:rsidRDefault="00824493" w:rsidP="00172D1B">
            <w:pPr>
              <w:pStyle w:val="aff5"/>
              <w:spacing w:after="0" w:line="240" w:lineRule="auto"/>
              <w:jc w:val="both"/>
              <w:rPr>
                <w:sz w:val="4"/>
                <w:szCs w:val="4"/>
              </w:rPr>
            </w:pPr>
          </w:p>
        </w:tc>
      </w:tr>
      <w:tr w:rsidR="00824493" w:rsidRPr="00775DC6" w14:paraId="2A20F1C1" w14:textId="77777777" w:rsidTr="004741A8">
        <w:trPr>
          <w:gridAfter w:val="8"/>
          <w:wAfter w:w="2229" w:type="dxa"/>
          <w:trHeight w:val="192"/>
        </w:trPr>
        <w:tc>
          <w:tcPr>
            <w:tcW w:w="4394" w:type="dxa"/>
            <w:gridSpan w:val="22"/>
            <w:tcBorders>
              <w:top w:val="single" w:sz="4" w:space="0" w:color="FFFFFF"/>
              <w:left w:val="single" w:sz="4" w:space="0" w:color="FFFFFF"/>
              <w:bottom w:val="single" w:sz="4" w:space="0" w:color="FFFFFF"/>
              <w:right w:val="single" w:sz="2" w:space="0" w:color="auto"/>
            </w:tcBorders>
          </w:tcPr>
          <w:p w14:paraId="0E204B9A" w14:textId="1AD120D0" w:rsidR="00824493" w:rsidRPr="00775DC6" w:rsidRDefault="00824493" w:rsidP="00172D1B">
            <w:pPr>
              <w:pStyle w:val="aff5"/>
              <w:spacing w:after="0" w:line="240" w:lineRule="auto"/>
              <w:jc w:val="both"/>
              <w:rPr>
                <w:sz w:val="8"/>
                <w:szCs w:val="8"/>
              </w:rPr>
            </w:pPr>
            <w:r w:rsidRPr="00775DC6">
              <w:rPr>
                <w:b w:val="0"/>
                <w:bCs/>
                <w:szCs w:val="24"/>
              </w:rPr>
              <w:t>Населенный пункт</w:t>
            </w:r>
            <w:r w:rsidRPr="00775DC6">
              <w:rPr>
                <w:b w:val="0"/>
                <w:bCs/>
                <w:sz w:val="18"/>
                <w:szCs w:val="18"/>
              </w:rPr>
              <w:t xml:space="preserve"> </w:t>
            </w:r>
            <w:r w:rsidRPr="00775DC6">
              <w:rPr>
                <w:b w:val="0"/>
                <w:bCs/>
                <w:iCs/>
                <w:sz w:val="22"/>
              </w:rPr>
              <w:t>(при наличии):</w:t>
            </w:r>
          </w:p>
        </w:tc>
        <w:tc>
          <w:tcPr>
            <w:tcW w:w="5726" w:type="dxa"/>
            <w:gridSpan w:val="32"/>
            <w:tcBorders>
              <w:left w:val="single" w:sz="2" w:space="0" w:color="auto"/>
              <w:right w:val="single" w:sz="4" w:space="0" w:color="auto"/>
            </w:tcBorders>
          </w:tcPr>
          <w:p w14:paraId="080104C7" w14:textId="77777777" w:rsidR="00824493" w:rsidRPr="00775DC6" w:rsidRDefault="00824493" w:rsidP="00172D1B">
            <w:pPr>
              <w:pStyle w:val="aff5"/>
              <w:spacing w:after="0" w:line="240" w:lineRule="auto"/>
              <w:jc w:val="both"/>
              <w:rPr>
                <w:sz w:val="8"/>
                <w:szCs w:val="8"/>
              </w:rPr>
            </w:pPr>
          </w:p>
        </w:tc>
      </w:tr>
      <w:tr w:rsidR="00AB2294" w:rsidRPr="00775DC6" w14:paraId="3834B4D7" w14:textId="77777777" w:rsidTr="004741A8">
        <w:trPr>
          <w:gridAfter w:val="8"/>
          <w:wAfter w:w="2229" w:type="dxa"/>
          <w:trHeight w:val="39"/>
        </w:trPr>
        <w:tc>
          <w:tcPr>
            <w:tcW w:w="4394" w:type="dxa"/>
            <w:gridSpan w:val="22"/>
            <w:tcBorders>
              <w:top w:val="single" w:sz="4" w:space="0" w:color="FFFFFF"/>
              <w:left w:val="single" w:sz="4" w:space="0" w:color="FFFFFF"/>
              <w:bottom w:val="single" w:sz="4" w:space="0" w:color="FFFFFF"/>
              <w:right w:val="single" w:sz="4" w:space="0" w:color="FFFFFF" w:themeColor="background1"/>
            </w:tcBorders>
          </w:tcPr>
          <w:p w14:paraId="6503A13B" w14:textId="5C509462" w:rsidR="00AB2294" w:rsidRPr="00775DC6" w:rsidRDefault="00AB2294" w:rsidP="00172D1B">
            <w:pPr>
              <w:pStyle w:val="aff5"/>
              <w:spacing w:after="0" w:line="240" w:lineRule="auto"/>
              <w:jc w:val="both"/>
              <w:rPr>
                <w:b w:val="0"/>
                <w:bCs/>
                <w:iCs/>
                <w:sz w:val="22"/>
              </w:rPr>
            </w:pPr>
            <w:r w:rsidRPr="00775DC6">
              <w:rPr>
                <w:b w:val="0"/>
                <w:bCs/>
                <w:iCs/>
                <w:sz w:val="22"/>
              </w:rPr>
              <w:t xml:space="preserve">Выбор из типовых значений </w:t>
            </w:r>
            <w:r w:rsidR="006040FD" w:rsidRPr="00775DC6">
              <w:rPr>
                <w:b w:val="0"/>
                <w:bCs/>
                <w:iCs/>
                <w:sz w:val="22"/>
              </w:rPr>
              <w:t xml:space="preserve">по </w:t>
            </w:r>
            <w:r w:rsidRPr="00775DC6">
              <w:rPr>
                <w:b w:val="0"/>
                <w:bCs/>
                <w:iCs/>
                <w:sz w:val="22"/>
              </w:rPr>
              <w:t>переч</w:t>
            </w:r>
            <w:r w:rsidR="006040FD" w:rsidRPr="00775DC6">
              <w:rPr>
                <w:b w:val="0"/>
                <w:bCs/>
                <w:iCs/>
                <w:sz w:val="22"/>
              </w:rPr>
              <w:t>ню</w:t>
            </w:r>
            <w:r w:rsidRPr="00775DC6">
              <w:rPr>
                <w:b w:val="0"/>
                <w:bCs/>
                <w:iCs/>
                <w:sz w:val="22"/>
              </w:rPr>
              <w:t xml:space="preserve"> населенных пунктов </w:t>
            </w:r>
            <w:r w:rsidR="00E3151E" w:rsidRPr="00775DC6">
              <w:rPr>
                <w:b w:val="0"/>
                <w:bCs/>
                <w:iCs/>
                <w:sz w:val="22"/>
              </w:rPr>
              <w:t>городского округа</w:t>
            </w:r>
            <w:r w:rsidR="006040FD" w:rsidRPr="00775DC6">
              <w:rPr>
                <w:b w:val="0"/>
                <w:bCs/>
                <w:iCs/>
                <w:sz w:val="22"/>
              </w:rPr>
              <w:t xml:space="preserve"> </w:t>
            </w:r>
          </w:p>
          <w:p w14:paraId="57E0FE65" w14:textId="6BA99D47" w:rsidR="00FD0467" w:rsidRPr="00775DC6" w:rsidRDefault="00FD0467" w:rsidP="00172D1B">
            <w:pPr>
              <w:pStyle w:val="aff5"/>
              <w:spacing w:after="0" w:line="240" w:lineRule="auto"/>
              <w:jc w:val="both"/>
              <w:rPr>
                <w:b w:val="0"/>
                <w:bCs/>
                <w:sz w:val="4"/>
                <w:szCs w:val="4"/>
              </w:rPr>
            </w:pPr>
          </w:p>
        </w:tc>
        <w:tc>
          <w:tcPr>
            <w:tcW w:w="5726" w:type="dxa"/>
            <w:gridSpan w:val="32"/>
            <w:tcBorders>
              <w:left w:val="single" w:sz="4" w:space="0" w:color="FFFFFF" w:themeColor="background1"/>
              <w:right w:val="single" w:sz="4" w:space="0" w:color="FFFFFF" w:themeColor="background1"/>
            </w:tcBorders>
          </w:tcPr>
          <w:p w14:paraId="6D8C3E08" w14:textId="77777777" w:rsidR="00AB2294" w:rsidRPr="00775DC6" w:rsidRDefault="00AB2294" w:rsidP="00172D1B">
            <w:pPr>
              <w:pStyle w:val="aff5"/>
              <w:spacing w:after="0" w:line="240" w:lineRule="auto"/>
              <w:jc w:val="both"/>
              <w:rPr>
                <w:sz w:val="4"/>
                <w:szCs w:val="4"/>
              </w:rPr>
            </w:pPr>
          </w:p>
        </w:tc>
      </w:tr>
      <w:tr w:rsidR="00AB2294" w:rsidRPr="00775DC6" w14:paraId="79A38CDD" w14:textId="77777777" w:rsidTr="004741A8">
        <w:trPr>
          <w:gridAfter w:val="8"/>
          <w:wAfter w:w="2229" w:type="dxa"/>
          <w:trHeight w:val="192"/>
        </w:trPr>
        <w:tc>
          <w:tcPr>
            <w:tcW w:w="4394" w:type="dxa"/>
            <w:gridSpan w:val="22"/>
            <w:tcBorders>
              <w:top w:val="single" w:sz="4" w:space="0" w:color="FFFFFF"/>
              <w:left w:val="single" w:sz="4" w:space="0" w:color="FFFFFF"/>
              <w:bottom w:val="single" w:sz="4" w:space="0" w:color="FFFFFF"/>
              <w:right w:val="single" w:sz="2" w:space="0" w:color="auto"/>
            </w:tcBorders>
          </w:tcPr>
          <w:p w14:paraId="2275B15F" w14:textId="604A792F" w:rsidR="00AB2294" w:rsidRPr="00775DC6" w:rsidRDefault="00AB2294" w:rsidP="00172D1B">
            <w:pPr>
              <w:spacing w:after="0" w:line="240" w:lineRule="auto"/>
              <w:jc w:val="both"/>
              <w:rPr>
                <w:sz w:val="24"/>
                <w:szCs w:val="24"/>
                <w:lang w:eastAsia="ru-RU"/>
              </w:rPr>
            </w:pPr>
            <w:r w:rsidRPr="00775DC6">
              <w:rPr>
                <w:sz w:val="24"/>
                <w:szCs w:val="24"/>
                <w:lang w:eastAsia="ru-RU"/>
              </w:rPr>
              <w:t>Элемент улично-дорожной сети - улица, проспект, переулок, проезд, набережная, площадь, бульвар, тупик, съезд, шоссе, аллея и иное</w:t>
            </w:r>
            <w:r w:rsidRPr="00775DC6">
              <w:rPr>
                <w:b/>
                <w:bCs/>
                <w:sz w:val="24"/>
                <w:szCs w:val="24"/>
              </w:rPr>
              <w:t>*:</w:t>
            </w:r>
          </w:p>
        </w:tc>
        <w:tc>
          <w:tcPr>
            <w:tcW w:w="5726" w:type="dxa"/>
            <w:gridSpan w:val="32"/>
            <w:tcBorders>
              <w:left w:val="single" w:sz="2" w:space="0" w:color="auto"/>
              <w:right w:val="single" w:sz="4" w:space="0" w:color="auto"/>
            </w:tcBorders>
          </w:tcPr>
          <w:p w14:paraId="18225F02" w14:textId="77777777" w:rsidR="00AB2294" w:rsidRPr="00775DC6" w:rsidRDefault="00AB2294" w:rsidP="00172D1B">
            <w:pPr>
              <w:pStyle w:val="aff5"/>
              <w:spacing w:after="0" w:line="240" w:lineRule="auto"/>
              <w:jc w:val="both"/>
              <w:rPr>
                <w:sz w:val="8"/>
                <w:szCs w:val="8"/>
              </w:rPr>
            </w:pPr>
          </w:p>
        </w:tc>
      </w:tr>
      <w:tr w:rsidR="00AB2294" w:rsidRPr="00775DC6" w14:paraId="246D7EC1" w14:textId="77777777" w:rsidTr="004741A8">
        <w:trPr>
          <w:gridAfter w:val="8"/>
          <w:wAfter w:w="2229" w:type="dxa"/>
          <w:trHeight w:val="42"/>
        </w:trPr>
        <w:tc>
          <w:tcPr>
            <w:tcW w:w="4394" w:type="dxa"/>
            <w:gridSpan w:val="22"/>
            <w:tcBorders>
              <w:top w:val="single" w:sz="4" w:space="0" w:color="FFFFFF"/>
              <w:left w:val="single" w:sz="4" w:space="0" w:color="FFFFFF"/>
              <w:bottom w:val="single" w:sz="4" w:space="0" w:color="FFFFFF" w:themeColor="background1"/>
              <w:right w:val="single" w:sz="4" w:space="0" w:color="FFFFFF"/>
            </w:tcBorders>
          </w:tcPr>
          <w:p w14:paraId="488772FF" w14:textId="6579FCAC" w:rsidR="00AB2294" w:rsidRPr="00775DC6" w:rsidRDefault="006040FD" w:rsidP="00172D1B">
            <w:pPr>
              <w:pStyle w:val="aff5"/>
              <w:spacing w:after="0" w:line="240" w:lineRule="auto"/>
              <w:jc w:val="both"/>
              <w:rPr>
                <w:b w:val="0"/>
                <w:bCs/>
                <w:iCs/>
                <w:sz w:val="22"/>
              </w:rPr>
            </w:pPr>
            <w:r w:rsidRPr="00775DC6">
              <w:rPr>
                <w:b w:val="0"/>
                <w:bCs/>
                <w:iCs/>
                <w:sz w:val="22"/>
                <w:u w:val="single"/>
              </w:rPr>
              <w:t>Обращаем внимание:</w:t>
            </w:r>
            <w:r w:rsidRPr="00775DC6">
              <w:rPr>
                <w:b w:val="0"/>
                <w:bCs/>
                <w:iCs/>
                <w:sz w:val="22"/>
              </w:rPr>
              <w:t xml:space="preserve"> н</w:t>
            </w:r>
            <w:r w:rsidR="00AB2294" w:rsidRPr="00775DC6">
              <w:rPr>
                <w:b w:val="0"/>
                <w:bCs/>
                <w:iCs/>
                <w:sz w:val="22"/>
              </w:rPr>
              <w:t>аименование улицы, проспекта</w:t>
            </w:r>
            <w:r w:rsidR="00450CA1" w:rsidRPr="00775DC6">
              <w:rPr>
                <w:b w:val="0"/>
                <w:bCs/>
                <w:iCs/>
                <w:sz w:val="22"/>
              </w:rPr>
              <w:t>,</w:t>
            </w:r>
            <w:r w:rsidRPr="00775DC6">
              <w:rPr>
                <w:b w:val="0"/>
                <w:bCs/>
                <w:iCs/>
                <w:sz w:val="22"/>
                <w:lang w:eastAsia="ru-RU"/>
              </w:rPr>
              <w:t xml:space="preserve"> переулка, проезда, набережной, площади, бульвара, ту</w:t>
            </w:r>
            <w:r w:rsidR="00450CA1" w:rsidRPr="00775DC6">
              <w:rPr>
                <w:b w:val="0"/>
                <w:bCs/>
                <w:iCs/>
                <w:sz w:val="22"/>
                <w:lang w:eastAsia="ru-RU"/>
              </w:rPr>
              <w:t xml:space="preserve">пика, съезда, шоссе, </w:t>
            </w:r>
            <w:r w:rsidR="00450CA1" w:rsidRPr="00775DC6">
              <w:rPr>
                <w:b w:val="0"/>
                <w:bCs/>
                <w:iCs/>
                <w:sz w:val="22"/>
                <w:lang w:eastAsia="ru-RU"/>
              </w:rPr>
              <w:lastRenderedPageBreak/>
              <w:t>аллеи, иного</w:t>
            </w:r>
            <w:r w:rsidRPr="00775DC6">
              <w:rPr>
                <w:b w:val="0"/>
                <w:bCs/>
                <w:iCs/>
                <w:sz w:val="22"/>
                <w:lang w:eastAsia="ru-RU"/>
              </w:rPr>
              <w:t xml:space="preserve"> элемента улично-дорожной сети</w:t>
            </w:r>
            <w:r w:rsidRPr="00775DC6">
              <w:rPr>
                <w:b w:val="0"/>
                <w:bCs/>
                <w:iCs/>
                <w:sz w:val="22"/>
              </w:rPr>
              <w:t xml:space="preserve"> </w:t>
            </w:r>
            <w:r w:rsidR="00AB2294" w:rsidRPr="00775DC6">
              <w:rPr>
                <w:b w:val="0"/>
                <w:bCs/>
                <w:iCs/>
                <w:sz w:val="22"/>
              </w:rPr>
              <w:t>указ</w:t>
            </w:r>
            <w:r w:rsidRPr="00775DC6">
              <w:rPr>
                <w:b w:val="0"/>
                <w:bCs/>
                <w:iCs/>
                <w:sz w:val="22"/>
              </w:rPr>
              <w:t>ать</w:t>
            </w:r>
            <w:r w:rsidR="00AB2294" w:rsidRPr="00775DC6">
              <w:rPr>
                <w:b w:val="0"/>
                <w:bCs/>
                <w:iCs/>
                <w:sz w:val="22"/>
              </w:rPr>
              <w:t xml:space="preserve"> в соответствии с присвоенным адресом</w:t>
            </w:r>
          </w:p>
          <w:p w14:paraId="4CE73A13" w14:textId="574D38C3" w:rsidR="00FD0467" w:rsidRPr="00775DC6" w:rsidRDefault="00FD0467" w:rsidP="00172D1B">
            <w:pPr>
              <w:pStyle w:val="aff5"/>
              <w:spacing w:after="0" w:line="240" w:lineRule="auto"/>
              <w:jc w:val="both"/>
              <w:rPr>
                <w:sz w:val="4"/>
                <w:szCs w:val="4"/>
              </w:rPr>
            </w:pPr>
          </w:p>
        </w:tc>
        <w:tc>
          <w:tcPr>
            <w:tcW w:w="5726" w:type="dxa"/>
            <w:gridSpan w:val="32"/>
            <w:tcBorders>
              <w:left w:val="single" w:sz="4" w:space="0" w:color="FFFFFF"/>
              <w:bottom w:val="single" w:sz="2" w:space="0" w:color="FFFFFF"/>
              <w:right w:val="single" w:sz="4" w:space="0" w:color="FFFFFF" w:themeColor="background1"/>
            </w:tcBorders>
          </w:tcPr>
          <w:p w14:paraId="5DABD73F" w14:textId="77777777" w:rsidR="00AB2294" w:rsidRPr="00775DC6" w:rsidRDefault="00AB2294" w:rsidP="00172D1B">
            <w:pPr>
              <w:pStyle w:val="aff5"/>
              <w:spacing w:after="0" w:line="240" w:lineRule="auto"/>
              <w:jc w:val="both"/>
              <w:rPr>
                <w:sz w:val="4"/>
                <w:szCs w:val="4"/>
              </w:rPr>
            </w:pPr>
          </w:p>
        </w:tc>
      </w:tr>
      <w:tr w:rsidR="00FD0467" w:rsidRPr="00775DC6" w14:paraId="09AC82B6" w14:textId="77777777" w:rsidTr="004741A8">
        <w:trPr>
          <w:gridAfter w:val="8"/>
          <w:wAfter w:w="2229" w:type="dxa"/>
          <w:trHeight w:val="42"/>
        </w:trPr>
        <w:tc>
          <w:tcPr>
            <w:tcW w:w="4394" w:type="dxa"/>
            <w:gridSpan w:val="22"/>
            <w:tcBorders>
              <w:top w:val="single" w:sz="4" w:space="0" w:color="FFFFFF"/>
              <w:left w:val="single" w:sz="4" w:space="0" w:color="FFFFFF"/>
              <w:bottom w:val="single" w:sz="4" w:space="0" w:color="FFFFFF" w:themeColor="background1"/>
              <w:right w:val="single" w:sz="2" w:space="0" w:color="auto"/>
            </w:tcBorders>
          </w:tcPr>
          <w:p w14:paraId="0FAB0782" w14:textId="24ED9862" w:rsidR="00FD0467" w:rsidRPr="00775DC6" w:rsidRDefault="00FD0467" w:rsidP="00172D1B">
            <w:pPr>
              <w:pStyle w:val="aff5"/>
              <w:spacing w:after="0" w:line="240" w:lineRule="auto"/>
              <w:jc w:val="both"/>
              <w:rPr>
                <w:b w:val="0"/>
                <w:bCs/>
                <w:iCs/>
                <w:szCs w:val="24"/>
              </w:rPr>
            </w:pPr>
            <w:r w:rsidRPr="00775DC6">
              <w:rPr>
                <w:b w:val="0"/>
                <w:bCs/>
                <w:szCs w:val="24"/>
                <w:lang w:eastAsia="ru-RU"/>
              </w:rPr>
              <w:t>Номер здания, строения, сооружения</w:t>
            </w:r>
            <w:r w:rsidRPr="00775DC6">
              <w:rPr>
                <w:b w:val="0"/>
                <w:bCs/>
                <w:szCs w:val="24"/>
              </w:rPr>
              <w:t>*:</w:t>
            </w:r>
          </w:p>
        </w:tc>
        <w:tc>
          <w:tcPr>
            <w:tcW w:w="5726" w:type="dxa"/>
            <w:gridSpan w:val="32"/>
            <w:tcBorders>
              <w:left w:val="single" w:sz="2" w:space="0" w:color="auto"/>
              <w:bottom w:val="single" w:sz="2" w:space="0" w:color="auto"/>
              <w:right w:val="single" w:sz="2" w:space="0" w:color="auto"/>
            </w:tcBorders>
          </w:tcPr>
          <w:p w14:paraId="2F4BCAB6" w14:textId="77777777" w:rsidR="00FD0467" w:rsidRPr="00775DC6" w:rsidRDefault="00FD0467" w:rsidP="00172D1B">
            <w:pPr>
              <w:pStyle w:val="aff5"/>
              <w:spacing w:after="0" w:line="240" w:lineRule="auto"/>
              <w:jc w:val="both"/>
              <w:rPr>
                <w:sz w:val="4"/>
                <w:szCs w:val="4"/>
              </w:rPr>
            </w:pPr>
          </w:p>
        </w:tc>
      </w:tr>
      <w:tr w:rsidR="00FD0467" w:rsidRPr="00775DC6" w14:paraId="2EC187FB" w14:textId="77777777" w:rsidTr="004741A8">
        <w:tblPrEx>
          <w:tblLook w:val="0000" w:firstRow="0" w:lastRow="0" w:firstColumn="0" w:lastColumn="0" w:noHBand="0" w:noVBand="0"/>
        </w:tblPrEx>
        <w:trPr>
          <w:gridAfter w:val="8"/>
          <w:wAfter w:w="2229" w:type="dxa"/>
          <w:trHeight w:val="42"/>
        </w:trPr>
        <w:tc>
          <w:tcPr>
            <w:tcW w:w="4394" w:type="dxa"/>
            <w:gridSpan w:val="22"/>
            <w:tcBorders>
              <w:top w:val="single" w:sz="4" w:space="0" w:color="FFFFFF"/>
              <w:left w:val="single" w:sz="4" w:space="0" w:color="FFFFFF" w:themeColor="background1"/>
              <w:bottom w:val="single" w:sz="4" w:space="0" w:color="FFFFFF"/>
              <w:right w:val="single" w:sz="4" w:space="0" w:color="FFFFFF" w:themeColor="background1"/>
            </w:tcBorders>
          </w:tcPr>
          <w:p w14:paraId="16ADE682" w14:textId="2A54D0E0" w:rsidR="00FD0467" w:rsidRPr="00775DC6" w:rsidRDefault="006040FD" w:rsidP="00172D1B">
            <w:pPr>
              <w:pStyle w:val="aff5"/>
              <w:spacing w:after="0" w:line="240" w:lineRule="auto"/>
              <w:jc w:val="both"/>
              <w:rPr>
                <w:b w:val="0"/>
                <w:bCs/>
                <w:iCs/>
                <w:sz w:val="22"/>
              </w:rPr>
            </w:pPr>
            <w:r w:rsidRPr="00775DC6">
              <w:rPr>
                <w:b w:val="0"/>
                <w:bCs/>
                <w:iCs/>
                <w:sz w:val="22"/>
                <w:u w:val="single"/>
              </w:rPr>
              <w:t>Обращаем внимание:</w:t>
            </w:r>
            <w:r w:rsidRPr="00775DC6">
              <w:rPr>
                <w:b w:val="0"/>
                <w:bCs/>
                <w:iCs/>
                <w:sz w:val="22"/>
              </w:rPr>
              <w:t xml:space="preserve"> н</w:t>
            </w:r>
            <w:r w:rsidR="00FD0467" w:rsidRPr="00775DC6">
              <w:rPr>
                <w:b w:val="0"/>
                <w:bCs/>
                <w:iCs/>
                <w:sz w:val="22"/>
              </w:rPr>
              <w:t>омер указ</w:t>
            </w:r>
            <w:r w:rsidRPr="00775DC6">
              <w:rPr>
                <w:b w:val="0"/>
                <w:bCs/>
                <w:iCs/>
                <w:sz w:val="22"/>
              </w:rPr>
              <w:t>ать</w:t>
            </w:r>
            <w:r w:rsidR="00FD0467" w:rsidRPr="00775DC6">
              <w:rPr>
                <w:b w:val="0"/>
                <w:bCs/>
                <w:iCs/>
                <w:sz w:val="22"/>
              </w:rPr>
              <w:t xml:space="preserve"> </w:t>
            </w:r>
            <w:r w:rsidR="009A1B05">
              <w:rPr>
                <w:b w:val="0"/>
                <w:bCs/>
                <w:iCs/>
                <w:sz w:val="22"/>
              </w:rPr>
              <w:t xml:space="preserve">                                     </w:t>
            </w:r>
            <w:r w:rsidR="00FD0467" w:rsidRPr="00775DC6">
              <w:rPr>
                <w:b w:val="0"/>
                <w:bCs/>
                <w:iCs/>
                <w:sz w:val="22"/>
              </w:rPr>
              <w:t>в соответствии с присвоенным адресом</w:t>
            </w:r>
          </w:p>
          <w:p w14:paraId="412F04F4" w14:textId="126FAB26" w:rsidR="006040FD" w:rsidRPr="00775DC6" w:rsidRDefault="006040FD" w:rsidP="00172D1B">
            <w:pPr>
              <w:pStyle w:val="aff5"/>
              <w:spacing w:after="0" w:line="240" w:lineRule="auto"/>
              <w:jc w:val="both"/>
              <w:rPr>
                <w:b w:val="0"/>
                <w:bCs/>
                <w:iCs/>
                <w:sz w:val="10"/>
                <w:szCs w:val="10"/>
              </w:rPr>
            </w:pPr>
          </w:p>
        </w:tc>
        <w:tc>
          <w:tcPr>
            <w:tcW w:w="5726" w:type="dxa"/>
            <w:gridSpan w:val="32"/>
            <w:tcBorders>
              <w:top w:val="single" w:sz="2" w:space="0" w:color="auto"/>
              <w:left w:val="single" w:sz="4" w:space="0" w:color="FFFFFF" w:themeColor="background1"/>
              <w:bottom w:val="single" w:sz="4" w:space="0" w:color="FFFFFF"/>
              <w:right w:val="single" w:sz="4" w:space="0" w:color="FFFFFF" w:themeColor="background1"/>
            </w:tcBorders>
          </w:tcPr>
          <w:p w14:paraId="43DDCB00" w14:textId="77777777" w:rsidR="00FD0467" w:rsidRPr="00775DC6" w:rsidRDefault="00FD0467" w:rsidP="00172D1B">
            <w:pPr>
              <w:pStyle w:val="aff5"/>
              <w:spacing w:after="0" w:line="240" w:lineRule="auto"/>
              <w:jc w:val="both"/>
              <w:rPr>
                <w:sz w:val="8"/>
                <w:szCs w:val="8"/>
              </w:rPr>
            </w:pPr>
          </w:p>
        </w:tc>
      </w:tr>
      <w:tr w:rsidR="00FD0467" w:rsidRPr="00775DC6" w14:paraId="267FB22E" w14:textId="77777777" w:rsidTr="004741A8">
        <w:trPr>
          <w:gridAfter w:val="8"/>
          <w:wAfter w:w="2229" w:type="dxa"/>
          <w:trHeight w:val="141"/>
        </w:trPr>
        <w:tc>
          <w:tcPr>
            <w:tcW w:w="425" w:type="dxa"/>
            <w:gridSpan w:val="2"/>
            <w:tcBorders>
              <w:top w:val="single" w:sz="4" w:space="0" w:color="FFFFFF"/>
              <w:left w:val="single" w:sz="4" w:space="0" w:color="FFFFFF"/>
              <w:bottom w:val="single" w:sz="4" w:space="0" w:color="FFFFFF"/>
              <w:right w:val="single" w:sz="4" w:space="0" w:color="FFFFFF"/>
            </w:tcBorders>
          </w:tcPr>
          <w:p w14:paraId="518A7EE0" w14:textId="7296B18D" w:rsidR="00FD0467" w:rsidRPr="00775DC6" w:rsidRDefault="00FD0467" w:rsidP="00172D1B">
            <w:pPr>
              <w:pStyle w:val="aff5"/>
              <w:spacing w:after="0" w:line="240" w:lineRule="auto"/>
              <w:jc w:val="both"/>
              <w:rPr>
                <w:szCs w:val="24"/>
              </w:rPr>
            </w:pPr>
            <w:r w:rsidRPr="00775DC6">
              <w:rPr>
                <w:szCs w:val="24"/>
              </w:rPr>
              <w:t>4.</w:t>
            </w:r>
          </w:p>
        </w:tc>
        <w:tc>
          <w:tcPr>
            <w:tcW w:w="9695" w:type="dxa"/>
            <w:gridSpan w:val="52"/>
            <w:tcBorders>
              <w:top w:val="single" w:sz="4" w:space="0" w:color="FFFFFF"/>
              <w:left w:val="single" w:sz="4" w:space="0" w:color="FFFFFF"/>
              <w:bottom w:val="single" w:sz="4" w:space="0" w:color="FFFFFF"/>
              <w:right w:val="single" w:sz="4" w:space="0" w:color="FFFFFF"/>
            </w:tcBorders>
          </w:tcPr>
          <w:p w14:paraId="49323748" w14:textId="6B09FE51" w:rsidR="00FD0467" w:rsidRPr="00775DC6" w:rsidRDefault="00FD0467" w:rsidP="00172D1B">
            <w:pPr>
              <w:pStyle w:val="aff5"/>
              <w:spacing w:after="0" w:line="240" w:lineRule="auto"/>
              <w:ind w:left="-108"/>
              <w:jc w:val="both"/>
              <w:rPr>
                <w:b w:val="0"/>
                <w:bCs/>
                <w:szCs w:val="24"/>
              </w:rPr>
            </w:pPr>
            <w:r w:rsidRPr="00775DC6">
              <w:rPr>
                <w:szCs w:val="24"/>
              </w:rPr>
              <w:t>Основные параметры объекта</w:t>
            </w:r>
            <w:r w:rsidR="002067CC" w:rsidRPr="00775DC6">
              <w:rPr>
                <w:szCs w:val="24"/>
              </w:rPr>
              <w:t xml:space="preserve"> </w:t>
            </w:r>
            <w:r w:rsidR="00F63021" w:rsidRPr="00775DC6">
              <w:rPr>
                <w:szCs w:val="24"/>
              </w:rPr>
              <w:t>*</w:t>
            </w:r>
            <w:r w:rsidRPr="00775DC6">
              <w:rPr>
                <w:b w:val="0"/>
                <w:bCs/>
                <w:szCs w:val="24"/>
              </w:rPr>
              <w:t>:</w:t>
            </w:r>
          </w:p>
        </w:tc>
      </w:tr>
      <w:tr w:rsidR="00FD0467" w:rsidRPr="00775DC6" w14:paraId="509A041E" w14:textId="77777777" w:rsidTr="004741A8">
        <w:trPr>
          <w:gridAfter w:val="8"/>
          <w:wAfter w:w="2229" w:type="dxa"/>
          <w:trHeight w:val="141"/>
        </w:trPr>
        <w:tc>
          <w:tcPr>
            <w:tcW w:w="10120" w:type="dxa"/>
            <w:gridSpan w:val="54"/>
            <w:tcBorders>
              <w:top w:val="single" w:sz="4" w:space="0" w:color="FFFFFF"/>
              <w:left w:val="single" w:sz="4" w:space="0" w:color="FFFFFF"/>
              <w:bottom w:val="single" w:sz="4" w:space="0" w:color="FFFFFF"/>
              <w:right w:val="single" w:sz="4" w:space="0" w:color="FFFFFF"/>
            </w:tcBorders>
          </w:tcPr>
          <w:p w14:paraId="4BBF68C8" w14:textId="77777777" w:rsidR="00FD0467" w:rsidRPr="00775DC6" w:rsidRDefault="00B34B60" w:rsidP="00172D1B">
            <w:pPr>
              <w:pStyle w:val="aff5"/>
              <w:spacing w:after="0" w:line="240" w:lineRule="auto"/>
              <w:jc w:val="both"/>
              <w:rPr>
                <w:b w:val="0"/>
                <w:bCs/>
                <w:iCs/>
                <w:sz w:val="22"/>
                <w:lang w:eastAsia="ru-RU"/>
              </w:rPr>
            </w:pPr>
            <w:r w:rsidRPr="00775DC6">
              <w:rPr>
                <w:b w:val="0"/>
                <w:bCs/>
                <w:iCs/>
                <w:sz w:val="22"/>
                <w:u w:val="single"/>
              </w:rPr>
              <w:t>Обращаем внимание</w:t>
            </w:r>
            <w:r w:rsidR="006040FD" w:rsidRPr="00775DC6">
              <w:rPr>
                <w:b w:val="0"/>
                <w:bCs/>
                <w:iCs/>
                <w:sz w:val="22"/>
                <w:u w:val="single"/>
              </w:rPr>
              <w:t>:</w:t>
            </w:r>
            <w:r w:rsidR="006040FD" w:rsidRPr="00775DC6">
              <w:rPr>
                <w:b w:val="0"/>
                <w:bCs/>
                <w:iCs/>
                <w:sz w:val="22"/>
              </w:rPr>
              <w:t xml:space="preserve"> </w:t>
            </w:r>
            <w:r w:rsidRPr="00775DC6">
              <w:rPr>
                <w:b w:val="0"/>
                <w:bCs/>
                <w:iCs/>
                <w:sz w:val="22"/>
              </w:rPr>
              <w:t>о</w:t>
            </w:r>
            <w:r w:rsidR="00FD0467" w:rsidRPr="00775DC6">
              <w:rPr>
                <w:b w:val="0"/>
                <w:bCs/>
                <w:iCs/>
                <w:sz w:val="22"/>
              </w:rPr>
              <w:t xml:space="preserve">сновные параметры объекта не должны противоречить сведениям </w:t>
            </w:r>
            <w:r w:rsidR="00FD0467" w:rsidRPr="00775DC6">
              <w:rPr>
                <w:b w:val="0"/>
                <w:bCs/>
                <w:iCs/>
                <w:sz w:val="22"/>
                <w:lang w:eastAsia="ru-RU"/>
              </w:rPr>
              <w:t>Единого государственного реестра недвижимости</w:t>
            </w:r>
            <w:r w:rsidR="006040FD" w:rsidRPr="00775DC6">
              <w:rPr>
                <w:b w:val="0"/>
                <w:bCs/>
                <w:iCs/>
                <w:sz w:val="22"/>
                <w:lang w:eastAsia="ru-RU"/>
              </w:rPr>
              <w:t>, фактическому положению объекта капитального строительства</w:t>
            </w:r>
          </w:p>
          <w:p w14:paraId="08A582DD" w14:textId="7F49EBA9" w:rsidR="00130A44" w:rsidRPr="00775DC6" w:rsidRDefault="00130A44" w:rsidP="00172D1B">
            <w:pPr>
              <w:pStyle w:val="aff5"/>
              <w:spacing w:after="0" w:line="240" w:lineRule="auto"/>
              <w:jc w:val="both"/>
              <w:rPr>
                <w:b w:val="0"/>
                <w:bCs/>
                <w:iCs/>
                <w:sz w:val="22"/>
              </w:rPr>
            </w:pPr>
          </w:p>
        </w:tc>
      </w:tr>
      <w:tr w:rsidR="00FD0467" w:rsidRPr="00775DC6" w14:paraId="2A158A1A" w14:textId="77777777" w:rsidTr="004741A8">
        <w:trPr>
          <w:gridAfter w:val="8"/>
          <w:wAfter w:w="2229" w:type="dxa"/>
          <w:trHeight w:val="42"/>
        </w:trPr>
        <w:tc>
          <w:tcPr>
            <w:tcW w:w="10120" w:type="dxa"/>
            <w:gridSpan w:val="54"/>
            <w:tcBorders>
              <w:top w:val="single" w:sz="4" w:space="0" w:color="FFFFFF"/>
              <w:left w:val="single" w:sz="4" w:space="0" w:color="FFFFFF"/>
              <w:bottom w:val="single" w:sz="4" w:space="0" w:color="FFFFFF"/>
              <w:right w:val="single" w:sz="4" w:space="0" w:color="FFFFFF"/>
            </w:tcBorders>
          </w:tcPr>
          <w:p w14:paraId="0BE34D34" w14:textId="0C715F6C" w:rsidR="00FD0467" w:rsidRPr="00775DC6" w:rsidRDefault="00FD0467" w:rsidP="00172D1B">
            <w:pPr>
              <w:pStyle w:val="aff5"/>
              <w:spacing w:after="0" w:line="240" w:lineRule="auto"/>
              <w:jc w:val="both"/>
              <w:rPr>
                <w:sz w:val="2"/>
                <w:szCs w:val="2"/>
              </w:rPr>
            </w:pPr>
          </w:p>
        </w:tc>
      </w:tr>
      <w:tr w:rsidR="00DD43B6" w:rsidRPr="00775DC6" w14:paraId="661E59C9" w14:textId="13EBA5AD" w:rsidTr="004741A8">
        <w:trPr>
          <w:gridAfter w:val="5"/>
          <w:wAfter w:w="1973" w:type="dxa"/>
          <w:trHeight w:val="42"/>
        </w:trPr>
        <w:tc>
          <w:tcPr>
            <w:tcW w:w="2116" w:type="dxa"/>
            <w:gridSpan w:val="8"/>
            <w:tcBorders>
              <w:top w:val="single" w:sz="2" w:space="0" w:color="FFFFFF" w:themeColor="background1"/>
              <w:left w:val="single" w:sz="4" w:space="0" w:color="FFFFFF"/>
              <w:bottom w:val="single" w:sz="4" w:space="0" w:color="FFFFFF"/>
              <w:right w:val="single" w:sz="4" w:space="0" w:color="FFFFFF"/>
            </w:tcBorders>
          </w:tcPr>
          <w:p w14:paraId="175FC27E" w14:textId="77777777" w:rsidR="00DD43B6" w:rsidRPr="00775DC6" w:rsidRDefault="00DD43B6" w:rsidP="00172D1B">
            <w:pPr>
              <w:pStyle w:val="aff5"/>
              <w:spacing w:after="0" w:line="240" w:lineRule="auto"/>
              <w:jc w:val="both"/>
              <w:rPr>
                <w:b w:val="0"/>
                <w:bCs/>
                <w:sz w:val="2"/>
                <w:szCs w:val="2"/>
              </w:rPr>
            </w:pPr>
          </w:p>
        </w:tc>
        <w:tc>
          <w:tcPr>
            <w:tcW w:w="489" w:type="dxa"/>
            <w:gridSpan w:val="6"/>
            <w:tcBorders>
              <w:top w:val="single" w:sz="2" w:space="0" w:color="FFFFFF" w:themeColor="background1"/>
              <w:left w:val="single" w:sz="4" w:space="0" w:color="FFFFFF"/>
              <w:right w:val="single" w:sz="4" w:space="0" w:color="FFFFFF"/>
            </w:tcBorders>
          </w:tcPr>
          <w:p w14:paraId="4FB51458" w14:textId="77777777" w:rsidR="00DD43B6" w:rsidRPr="00775DC6" w:rsidRDefault="00DD43B6" w:rsidP="00172D1B">
            <w:pPr>
              <w:pStyle w:val="aff5"/>
              <w:spacing w:after="0" w:line="240" w:lineRule="auto"/>
              <w:jc w:val="both"/>
              <w:rPr>
                <w:sz w:val="2"/>
                <w:szCs w:val="2"/>
              </w:rPr>
            </w:pPr>
          </w:p>
        </w:tc>
        <w:tc>
          <w:tcPr>
            <w:tcW w:w="1789" w:type="dxa"/>
            <w:gridSpan w:val="8"/>
            <w:tcBorders>
              <w:top w:val="single" w:sz="2" w:space="0" w:color="FFFFFF" w:themeColor="background1"/>
              <w:left w:val="single" w:sz="4" w:space="0" w:color="FFFFFF"/>
              <w:bottom w:val="single" w:sz="4" w:space="0" w:color="FFFFFF"/>
              <w:right w:val="single" w:sz="2" w:space="0" w:color="FFFFFF" w:themeColor="background1"/>
            </w:tcBorders>
          </w:tcPr>
          <w:p w14:paraId="70DA5320" w14:textId="342FEE8B" w:rsidR="00DD43B6" w:rsidRPr="00775DC6" w:rsidRDefault="00DD43B6" w:rsidP="00172D1B">
            <w:pPr>
              <w:spacing w:after="0" w:line="240" w:lineRule="auto"/>
              <w:jc w:val="both"/>
              <w:rPr>
                <w:sz w:val="2"/>
                <w:szCs w:val="2"/>
              </w:rPr>
            </w:pPr>
          </w:p>
        </w:tc>
        <w:tc>
          <w:tcPr>
            <w:tcW w:w="487" w:type="dxa"/>
            <w:gridSpan w:val="5"/>
            <w:tcBorders>
              <w:top w:val="single" w:sz="2" w:space="0" w:color="FFFFFF" w:themeColor="background1"/>
              <w:left w:val="single" w:sz="2" w:space="0" w:color="FFFFFF" w:themeColor="background1"/>
              <w:right w:val="single" w:sz="4" w:space="0" w:color="FFFFFF"/>
            </w:tcBorders>
          </w:tcPr>
          <w:p w14:paraId="02B3E6B1" w14:textId="77777777" w:rsidR="00DD43B6" w:rsidRPr="00775DC6" w:rsidRDefault="00DD43B6" w:rsidP="00172D1B">
            <w:pPr>
              <w:pStyle w:val="aff5"/>
              <w:spacing w:after="0" w:line="240" w:lineRule="auto"/>
              <w:jc w:val="both"/>
              <w:rPr>
                <w:sz w:val="2"/>
                <w:szCs w:val="2"/>
              </w:rPr>
            </w:pPr>
          </w:p>
        </w:tc>
        <w:tc>
          <w:tcPr>
            <w:tcW w:w="3538" w:type="dxa"/>
            <w:gridSpan w:val="21"/>
            <w:tcBorders>
              <w:top w:val="single" w:sz="2" w:space="0" w:color="FFFFFF" w:themeColor="background1"/>
              <w:left w:val="single" w:sz="4" w:space="0" w:color="FFFFFF"/>
              <w:bottom w:val="single" w:sz="2" w:space="0" w:color="FFFFFF" w:themeColor="background1"/>
              <w:right w:val="single" w:sz="4" w:space="0" w:color="FFFFFF"/>
            </w:tcBorders>
          </w:tcPr>
          <w:p w14:paraId="4AA5D5B6" w14:textId="77777777" w:rsidR="00DD43B6" w:rsidRPr="00775DC6" w:rsidRDefault="00DD43B6" w:rsidP="00172D1B">
            <w:pPr>
              <w:pStyle w:val="aff5"/>
              <w:spacing w:after="0" w:line="240" w:lineRule="auto"/>
              <w:jc w:val="both"/>
              <w:rPr>
                <w:b w:val="0"/>
                <w:bCs/>
                <w:sz w:val="2"/>
                <w:szCs w:val="2"/>
              </w:rPr>
            </w:pPr>
          </w:p>
        </w:tc>
        <w:tc>
          <w:tcPr>
            <w:tcW w:w="1957" w:type="dxa"/>
            <w:gridSpan w:val="9"/>
            <w:tcBorders>
              <w:top w:val="single" w:sz="4" w:space="0" w:color="FFFFFF"/>
              <w:left w:val="single" w:sz="4" w:space="0" w:color="FFFFFF"/>
              <w:bottom w:val="single" w:sz="4" w:space="0" w:color="FFFFFF" w:themeColor="background1"/>
              <w:right w:val="single" w:sz="2" w:space="0" w:color="FFFFFF" w:themeColor="background1"/>
            </w:tcBorders>
          </w:tcPr>
          <w:p w14:paraId="523F8C61" w14:textId="15AA0404" w:rsidR="00DD43B6" w:rsidRPr="00775DC6" w:rsidRDefault="00DD43B6" w:rsidP="00172D1B">
            <w:pPr>
              <w:pStyle w:val="aff5"/>
              <w:spacing w:after="0" w:line="240" w:lineRule="auto"/>
              <w:jc w:val="both"/>
              <w:rPr>
                <w:sz w:val="2"/>
                <w:szCs w:val="2"/>
              </w:rPr>
            </w:pPr>
          </w:p>
        </w:tc>
      </w:tr>
      <w:tr w:rsidR="00DD43B6" w:rsidRPr="00775DC6" w14:paraId="10056CF2" w14:textId="2845D8CB" w:rsidTr="004741A8">
        <w:trPr>
          <w:gridAfter w:val="5"/>
          <w:wAfter w:w="1973" w:type="dxa"/>
          <w:trHeight w:val="196"/>
        </w:trPr>
        <w:tc>
          <w:tcPr>
            <w:tcW w:w="2116" w:type="dxa"/>
            <w:gridSpan w:val="8"/>
            <w:tcBorders>
              <w:top w:val="single" w:sz="4" w:space="0" w:color="FFFFFF"/>
              <w:left w:val="single" w:sz="4" w:space="0" w:color="FFFFFF"/>
              <w:bottom w:val="single" w:sz="2" w:space="0" w:color="FFFFFF" w:themeColor="background1"/>
              <w:right w:val="single" w:sz="2" w:space="0" w:color="auto"/>
            </w:tcBorders>
          </w:tcPr>
          <w:p w14:paraId="58BAF03A" w14:textId="326AF8FF" w:rsidR="00DD43B6" w:rsidRPr="00775DC6" w:rsidRDefault="00DD43B6" w:rsidP="00172D1B">
            <w:pPr>
              <w:pStyle w:val="aff5"/>
              <w:spacing w:after="0" w:line="240" w:lineRule="auto"/>
              <w:jc w:val="both"/>
              <w:rPr>
                <w:b w:val="0"/>
                <w:bCs/>
                <w:szCs w:val="24"/>
              </w:rPr>
            </w:pPr>
            <w:r w:rsidRPr="00775DC6">
              <w:rPr>
                <w:b w:val="0"/>
                <w:bCs/>
                <w:szCs w:val="24"/>
              </w:rPr>
              <w:t>Количество этажей*:</w:t>
            </w:r>
          </w:p>
        </w:tc>
        <w:tc>
          <w:tcPr>
            <w:tcW w:w="489" w:type="dxa"/>
            <w:gridSpan w:val="6"/>
            <w:tcBorders>
              <w:top w:val="single" w:sz="4" w:space="0" w:color="FFFFFF" w:themeColor="background1"/>
              <w:left w:val="single" w:sz="2" w:space="0" w:color="auto"/>
              <w:bottom w:val="single" w:sz="2" w:space="0" w:color="auto"/>
            </w:tcBorders>
          </w:tcPr>
          <w:p w14:paraId="169ED716" w14:textId="77777777" w:rsidR="00DD43B6" w:rsidRPr="00775DC6" w:rsidRDefault="00DD43B6" w:rsidP="00172D1B">
            <w:pPr>
              <w:pStyle w:val="aff5"/>
              <w:spacing w:after="0" w:line="240" w:lineRule="auto"/>
              <w:jc w:val="both"/>
              <w:rPr>
                <w:sz w:val="16"/>
                <w:szCs w:val="16"/>
              </w:rPr>
            </w:pPr>
          </w:p>
        </w:tc>
        <w:tc>
          <w:tcPr>
            <w:tcW w:w="1789" w:type="dxa"/>
            <w:gridSpan w:val="8"/>
            <w:tcBorders>
              <w:top w:val="single" w:sz="4" w:space="0" w:color="FFFFFF"/>
              <w:left w:val="single" w:sz="4" w:space="0" w:color="FFFFFF"/>
              <w:bottom w:val="single" w:sz="2" w:space="0" w:color="FFFFFF" w:themeColor="background1"/>
              <w:right w:val="single" w:sz="2" w:space="0" w:color="auto"/>
            </w:tcBorders>
          </w:tcPr>
          <w:p w14:paraId="40B5D9B4" w14:textId="71E1CE3B" w:rsidR="00DD43B6" w:rsidRPr="00775DC6" w:rsidRDefault="00DD43B6" w:rsidP="00172D1B">
            <w:pPr>
              <w:spacing w:after="0" w:line="240" w:lineRule="auto"/>
              <w:jc w:val="both"/>
              <w:rPr>
                <w:sz w:val="24"/>
                <w:szCs w:val="24"/>
              </w:rPr>
            </w:pPr>
            <w:r w:rsidRPr="00775DC6">
              <w:rPr>
                <w:sz w:val="24"/>
                <w:szCs w:val="24"/>
              </w:rPr>
              <w:t>Мансардный этаж*:</w:t>
            </w:r>
          </w:p>
        </w:tc>
        <w:tc>
          <w:tcPr>
            <w:tcW w:w="487" w:type="dxa"/>
            <w:gridSpan w:val="5"/>
            <w:tcBorders>
              <w:top w:val="single" w:sz="4" w:space="0" w:color="FFFFFF" w:themeColor="background1"/>
              <w:left w:val="single" w:sz="2" w:space="0" w:color="auto"/>
              <w:bottom w:val="single" w:sz="2" w:space="0" w:color="auto"/>
              <w:right w:val="single" w:sz="4" w:space="0" w:color="auto"/>
            </w:tcBorders>
          </w:tcPr>
          <w:p w14:paraId="1B6DB665" w14:textId="77777777" w:rsidR="00DD43B6" w:rsidRPr="00775DC6" w:rsidRDefault="00DD43B6" w:rsidP="00172D1B">
            <w:pPr>
              <w:pStyle w:val="aff5"/>
              <w:spacing w:after="0" w:line="240" w:lineRule="auto"/>
              <w:jc w:val="both"/>
              <w:rPr>
                <w:sz w:val="16"/>
                <w:szCs w:val="16"/>
              </w:rPr>
            </w:pPr>
          </w:p>
        </w:tc>
        <w:tc>
          <w:tcPr>
            <w:tcW w:w="2065" w:type="dxa"/>
            <w:gridSpan w:val="8"/>
            <w:tcBorders>
              <w:top w:val="single" w:sz="2" w:space="0" w:color="FFFFFF" w:themeColor="background1"/>
              <w:left w:val="single" w:sz="4" w:space="0" w:color="auto"/>
              <w:bottom w:val="single" w:sz="2" w:space="0" w:color="FFFFFF" w:themeColor="background1"/>
              <w:right w:val="single" w:sz="2" w:space="0" w:color="auto"/>
            </w:tcBorders>
          </w:tcPr>
          <w:p w14:paraId="69225F88" w14:textId="263AD7DA" w:rsidR="00DD43B6" w:rsidRPr="00775DC6" w:rsidRDefault="00DD43B6" w:rsidP="00172D1B">
            <w:pPr>
              <w:spacing w:after="0" w:line="240" w:lineRule="auto"/>
            </w:pPr>
            <w:r w:rsidRPr="00775DC6">
              <w:t>Форма крыши*:</w:t>
            </w:r>
          </w:p>
        </w:tc>
        <w:tc>
          <w:tcPr>
            <w:tcW w:w="538" w:type="dxa"/>
            <w:gridSpan w:val="7"/>
            <w:tcBorders>
              <w:top w:val="single" w:sz="2" w:space="0" w:color="000000" w:themeColor="text1"/>
              <w:left w:val="single" w:sz="2" w:space="0" w:color="auto"/>
              <w:bottom w:val="single" w:sz="2" w:space="0" w:color="auto"/>
              <w:right w:val="single" w:sz="4" w:space="0" w:color="auto"/>
            </w:tcBorders>
          </w:tcPr>
          <w:p w14:paraId="3529649B" w14:textId="2AE3CA34" w:rsidR="00DD43B6" w:rsidRPr="00775DC6" w:rsidRDefault="00DD43B6" w:rsidP="009A1B05">
            <w:pPr>
              <w:pStyle w:val="aff5"/>
              <w:spacing w:after="0" w:line="240" w:lineRule="auto"/>
              <w:ind w:right="-15"/>
              <w:jc w:val="both"/>
              <w:rPr>
                <w:sz w:val="16"/>
                <w:szCs w:val="16"/>
              </w:rPr>
            </w:pPr>
          </w:p>
        </w:tc>
        <w:tc>
          <w:tcPr>
            <w:tcW w:w="2892" w:type="dxa"/>
            <w:gridSpan w:val="15"/>
            <w:tcBorders>
              <w:top w:val="single" w:sz="4" w:space="0" w:color="FFFFFF" w:themeColor="background1"/>
              <w:left w:val="single" w:sz="4" w:space="0" w:color="auto"/>
              <w:bottom w:val="single" w:sz="4" w:space="0" w:color="FFFFFF" w:themeColor="background1"/>
              <w:right w:val="nil"/>
            </w:tcBorders>
          </w:tcPr>
          <w:p w14:paraId="77B4E87F" w14:textId="3668BF95" w:rsidR="00DD43B6" w:rsidRPr="00775DC6" w:rsidRDefault="00095084" w:rsidP="00172D1B">
            <w:pPr>
              <w:pStyle w:val="aff5"/>
              <w:spacing w:after="0" w:line="240" w:lineRule="auto"/>
              <w:jc w:val="both"/>
              <w:rPr>
                <w:b w:val="0"/>
                <w:bCs/>
                <w:sz w:val="22"/>
              </w:rPr>
            </w:pPr>
            <w:r>
              <w:rPr>
                <w:noProof/>
                <w:sz w:val="16"/>
                <w:szCs w:val="16"/>
                <w:lang w:eastAsia="ru-RU"/>
              </w:rPr>
              <mc:AlternateContent>
                <mc:Choice Requires="wps">
                  <w:drawing>
                    <wp:anchor distT="0" distB="0" distL="114300" distR="114300" simplePos="0" relativeHeight="251659264" behindDoc="0" locked="0" layoutInCell="1" allowOverlap="1" wp14:anchorId="58443B78" wp14:editId="43906C0C">
                      <wp:simplePos x="0" y="0"/>
                      <wp:positionH relativeFrom="column">
                        <wp:posOffset>1256665</wp:posOffset>
                      </wp:positionH>
                      <wp:positionV relativeFrom="page">
                        <wp:posOffset>-10160</wp:posOffset>
                      </wp:positionV>
                      <wp:extent cx="295275" cy="3810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295275" cy="381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DB7FAA" id="Прямоугольник 4" o:spid="_x0000_s1026" style="position:absolute;margin-left:98.95pt;margin-top:-.8pt;width:23.25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" filled="f" strokecolor="black [3213]" strokeweight=".25pt">
                      <w10:wrap anchory="page"/>
                    </v:rect>
                  </w:pict>
                </mc:Fallback>
              </mc:AlternateContent>
            </w:r>
            <w:r w:rsidR="00DD43B6" w:rsidRPr="00775DC6">
              <w:rPr>
                <w:b w:val="0"/>
                <w:bCs/>
                <w:sz w:val="22"/>
              </w:rPr>
              <w:t>Цокольный</w:t>
            </w:r>
            <w:r w:rsidR="00DD43B6">
              <w:rPr>
                <w:b w:val="0"/>
                <w:bCs/>
                <w:sz w:val="22"/>
              </w:rPr>
              <w:t xml:space="preserve"> этаж</w:t>
            </w:r>
            <w:r w:rsidR="00BA21EF">
              <w:rPr>
                <w:b w:val="0"/>
                <w:bCs/>
                <w:sz w:val="22"/>
              </w:rPr>
              <w:t>*:</w:t>
            </w:r>
          </w:p>
          <w:p w14:paraId="1A9A9D25" w14:textId="0A92A65A" w:rsidR="00DD43B6" w:rsidRPr="00775DC6" w:rsidRDefault="00BA21EF" w:rsidP="00C65690">
            <w:pPr>
              <w:pStyle w:val="aff5"/>
              <w:spacing w:after="0" w:line="240" w:lineRule="auto"/>
              <w:ind w:left="-618"/>
              <w:jc w:val="both"/>
              <w:rPr>
                <w:sz w:val="16"/>
                <w:szCs w:val="16"/>
              </w:rPr>
            </w:pPr>
            <w:r>
              <w:rPr>
                <w:b w:val="0"/>
                <w:bCs/>
                <w:sz w:val="22"/>
              </w:rPr>
              <w:t xml:space="preserve"> этаж</w:t>
            </w:r>
          </w:p>
        </w:tc>
      </w:tr>
      <w:tr w:rsidR="00DD43B6" w:rsidRPr="00775DC6" w14:paraId="52D0CC0E" w14:textId="5B5B9B8D" w:rsidTr="004741A8">
        <w:trPr>
          <w:gridAfter w:val="5"/>
          <w:wAfter w:w="1973" w:type="dxa"/>
          <w:trHeight w:val="1888"/>
        </w:trPr>
        <w:tc>
          <w:tcPr>
            <w:tcW w:w="2116" w:type="dxa"/>
            <w:gridSpan w:val="8"/>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5C2D48F5" w14:textId="77777777" w:rsidR="00DD43B6" w:rsidRPr="00775DC6" w:rsidRDefault="00DD43B6" w:rsidP="00095084">
            <w:pPr>
              <w:pStyle w:val="aff5"/>
              <w:spacing w:after="0" w:line="240" w:lineRule="auto"/>
              <w:jc w:val="left"/>
              <w:rPr>
                <w:b w:val="0"/>
                <w:bCs/>
                <w:iCs/>
                <w:sz w:val="22"/>
                <w:lang w:eastAsia="ru-RU"/>
              </w:rPr>
            </w:pPr>
            <w:r w:rsidRPr="00775DC6">
              <w:rPr>
                <w:b w:val="0"/>
                <w:bCs/>
                <w:iCs/>
                <w:sz w:val="22"/>
                <w:u w:val="single"/>
                <w:lang w:eastAsia="ru-RU"/>
              </w:rPr>
              <w:t>Выбор из типовых значений:</w:t>
            </w:r>
            <w:r w:rsidRPr="00775DC6">
              <w:rPr>
                <w:b w:val="0"/>
                <w:bCs/>
                <w:iCs/>
                <w:sz w:val="22"/>
                <w:lang w:eastAsia="ru-RU"/>
              </w:rPr>
              <w:t xml:space="preserve"> 1, 2...</w:t>
            </w:r>
            <w:r w:rsidRPr="00775DC6">
              <w:rPr>
                <w:b w:val="0"/>
                <w:bCs/>
                <w:iCs/>
                <w:sz w:val="22"/>
                <w:lang w:val="en-US" w:eastAsia="ru-RU"/>
              </w:rPr>
              <w:t>n</w:t>
            </w:r>
          </w:p>
          <w:p w14:paraId="64EE2B6B" w14:textId="5054BEE9" w:rsidR="00DD43B6" w:rsidRPr="00775DC6" w:rsidRDefault="00DD43B6" w:rsidP="00172D1B">
            <w:pPr>
              <w:pStyle w:val="aff5"/>
              <w:spacing w:after="0" w:line="240" w:lineRule="auto"/>
              <w:jc w:val="both"/>
              <w:rPr>
                <w:b w:val="0"/>
                <w:bCs/>
                <w:iCs/>
                <w:sz w:val="12"/>
                <w:szCs w:val="12"/>
                <w:lang w:eastAsia="ru-RU"/>
              </w:rPr>
            </w:pPr>
          </w:p>
          <w:p w14:paraId="7DE0241F" w14:textId="5E2FA588" w:rsidR="00DD43B6" w:rsidRPr="00775DC6" w:rsidRDefault="00DD43B6" w:rsidP="00172D1B">
            <w:pPr>
              <w:pStyle w:val="aff5"/>
              <w:spacing w:after="0" w:line="240" w:lineRule="auto"/>
              <w:jc w:val="both"/>
              <w:rPr>
                <w:b w:val="0"/>
                <w:bCs/>
                <w:sz w:val="18"/>
                <w:szCs w:val="18"/>
              </w:rPr>
            </w:pPr>
          </w:p>
        </w:tc>
        <w:tc>
          <w:tcPr>
            <w:tcW w:w="489" w:type="dxa"/>
            <w:gridSpan w:val="6"/>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AD6BF76" w14:textId="77777777" w:rsidR="00DD43B6" w:rsidRPr="00775DC6" w:rsidRDefault="00DD43B6" w:rsidP="00172D1B">
            <w:pPr>
              <w:pStyle w:val="aff5"/>
              <w:spacing w:after="0" w:line="240" w:lineRule="auto"/>
              <w:jc w:val="both"/>
              <w:rPr>
                <w:sz w:val="16"/>
                <w:szCs w:val="16"/>
              </w:rPr>
            </w:pPr>
          </w:p>
        </w:tc>
        <w:tc>
          <w:tcPr>
            <w:tcW w:w="1789"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D624D78" w14:textId="59A7AD2B" w:rsidR="00DD43B6" w:rsidRPr="00775DC6" w:rsidRDefault="00095084" w:rsidP="00095084">
            <w:pPr>
              <w:spacing w:after="0" w:line="240" w:lineRule="auto"/>
              <w:ind w:right="-35"/>
              <w:rPr>
                <w:b/>
                <w:bCs/>
                <w:iCs/>
                <w:u w:val="single"/>
                <w:lang w:eastAsia="ru-RU"/>
              </w:rPr>
            </w:pPr>
            <w:r>
              <w:rPr>
                <w:iCs/>
                <w:u w:val="single"/>
                <w:lang w:eastAsia="ru-RU"/>
              </w:rPr>
              <w:t xml:space="preserve">Выбор из </w:t>
            </w:r>
            <w:r w:rsidR="00DD43B6" w:rsidRPr="00775DC6">
              <w:rPr>
                <w:iCs/>
                <w:u w:val="single"/>
                <w:lang w:eastAsia="ru-RU"/>
              </w:rPr>
              <w:t>типовых значений:</w:t>
            </w:r>
            <w:r w:rsidR="00DD43B6" w:rsidRPr="00775DC6">
              <w:rPr>
                <w:b/>
                <w:bCs/>
                <w:iCs/>
                <w:u w:val="single"/>
                <w:lang w:eastAsia="ru-RU"/>
              </w:rPr>
              <w:t xml:space="preserve"> </w:t>
            </w:r>
          </w:p>
          <w:p w14:paraId="2C617EC3" w14:textId="77777777" w:rsidR="00DD43B6" w:rsidRPr="00775DC6" w:rsidRDefault="00DD43B6" w:rsidP="00172D1B">
            <w:pPr>
              <w:spacing w:after="0" w:line="240" w:lineRule="auto"/>
              <w:ind w:right="-35"/>
              <w:jc w:val="both"/>
              <w:rPr>
                <w:iCs/>
                <w:lang w:eastAsia="ru-RU"/>
              </w:rPr>
            </w:pPr>
            <w:r w:rsidRPr="00775DC6">
              <w:rPr>
                <w:iCs/>
                <w:lang w:eastAsia="ru-RU"/>
              </w:rPr>
              <w:t xml:space="preserve">да </w:t>
            </w:r>
          </w:p>
          <w:p w14:paraId="0B9F290B" w14:textId="77777777" w:rsidR="00DD43B6" w:rsidRPr="00775DC6" w:rsidRDefault="00DD43B6" w:rsidP="00172D1B">
            <w:pPr>
              <w:spacing w:after="0" w:line="240" w:lineRule="auto"/>
              <w:ind w:right="-35"/>
              <w:jc w:val="both"/>
              <w:rPr>
                <w:iCs/>
                <w:lang w:eastAsia="ru-RU"/>
              </w:rPr>
            </w:pPr>
            <w:r w:rsidRPr="00775DC6">
              <w:rPr>
                <w:iCs/>
                <w:lang w:eastAsia="ru-RU"/>
              </w:rPr>
              <w:t xml:space="preserve">или </w:t>
            </w:r>
          </w:p>
          <w:p w14:paraId="52EF43E8" w14:textId="3348D1A3" w:rsidR="00DD43B6" w:rsidRPr="00775DC6" w:rsidRDefault="00DD43B6" w:rsidP="00172D1B">
            <w:pPr>
              <w:spacing w:after="0" w:line="240" w:lineRule="auto"/>
              <w:ind w:right="-35"/>
              <w:jc w:val="both"/>
              <w:rPr>
                <w:iCs/>
                <w:lang w:eastAsia="ru-RU"/>
              </w:rPr>
            </w:pPr>
            <w:r w:rsidRPr="00775DC6">
              <w:rPr>
                <w:iCs/>
                <w:lang w:eastAsia="ru-RU"/>
              </w:rPr>
              <w:t>нет</w:t>
            </w:r>
          </w:p>
          <w:p w14:paraId="155563B8" w14:textId="77777777" w:rsidR="00DD43B6" w:rsidRPr="00775DC6" w:rsidRDefault="00DD43B6" w:rsidP="00172D1B">
            <w:pPr>
              <w:spacing w:after="0" w:line="240" w:lineRule="auto"/>
              <w:ind w:right="-35"/>
              <w:jc w:val="both"/>
              <w:rPr>
                <w:iCs/>
                <w:lang w:eastAsia="ru-RU"/>
              </w:rPr>
            </w:pPr>
          </w:p>
          <w:p w14:paraId="3B7BD1A2" w14:textId="3A777F24" w:rsidR="00DD43B6" w:rsidRPr="00775DC6" w:rsidRDefault="00DD43B6" w:rsidP="009A1B05">
            <w:pPr>
              <w:spacing w:after="0" w:line="240" w:lineRule="auto"/>
              <w:ind w:right="-35"/>
            </w:pPr>
            <w:r w:rsidRPr="00775DC6">
              <w:rPr>
                <w:iCs/>
                <w:lang w:eastAsia="ru-RU"/>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487"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825FD6F" w14:textId="77777777" w:rsidR="00DD43B6" w:rsidRPr="00775DC6" w:rsidRDefault="00DD43B6" w:rsidP="00172D1B">
            <w:pPr>
              <w:pStyle w:val="aff5"/>
              <w:spacing w:after="0" w:line="240" w:lineRule="auto"/>
              <w:jc w:val="both"/>
              <w:rPr>
                <w:sz w:val="22"/>
              </w:rPr>
            </w:pPr>
          </w:p>
        </w:tc>
        <w:tc>
          <w:tcPr>
            <w:tcW w:w="2065"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4945F3F0" w14:textId="77777777" w:rsidR="00DD43B6" w:rsidRPr="00775DC6" w:rsidRDefault="00DD43B6" w:rsidP="009A1B05">
            <w:pPr>
              <w:spacing w:after="0" w:line="240" w:lineRule="auto"/>
              <w:ind w:right="-76"/>
              <w:rPr>
                <w:b/>
                <w:bCs/>
                <w:iCs/>
                <w:u w:val="single"/>
                <w:lang w:eastAsia="ru-RU"/>
              </w:rPr>
            </w:pPr>
            <w:r w:rsidRPr="00775DC6">
              <w:rPr>
                <w:iCs/>
                <w:u w:val="single"/>
                <w:lang w:eastAsia="ru-RU"/>
              </w:rPr>
              <w:t>Выбор из типовых значений:</w:t>
            </w:r>
            <w:r w:rsidRPr="00775DC6">
              <w:rPr>
                <w:b/>
                <w:bCs/>
                <w:iCs/>
                <w:u w:val="single"/>
                <w:lang w:eastAsia="ru-RU"/>
              </w:rPr>
              <w:t xml:space="preserve"> </w:t>
            </w:r>
          </w:p>
          <w:p w14:paraId="1C7275C8" w14:textId="118E9903" w:rsidR="00DD43B6" w:rsidRPr="00775DC6" w:rsidRDefault="00DD43B6" w:rsidP="009A1B05">
            <w:pPr>
              <w:spacing w:after="0" w:line="240" w:lineRule="auto"/>
              <w:ind w:right="-76"/>
              <w:rPr>
                <w:iCs/>
              </w:rPr>
            </w:pPr>
            <w:r w:rsidRPr="00775DC6">
              <w:rPr>
                <w:iCs/>
              </w:rPr>
              <w:t>плоская</w:t>
            </w:r>
          </w:p>
          <w:p w14:paraId="35A984A1" w14:textId="2AA15105" w:rsidR="00DD43B6" w:rsidRPr="00775DC6" w:rsidRDefault="00DD43B6" w:rsidP="009A1B05">
            <w:pPr>
              <w:spacing w:after="0" w:line="240" w:lineRule="auto"/>
              <w:ind w:right="-35"/>
              <w:rPr>
                <w:iCs/>
                <w:lang w:eastAsia="ru-RU"/>
              </w:rPr>
            </w:pPr>
            <w:r w:rsidRPr="00775DC6">
              <w:rPr>
                <w:iCs/>
                <w:lang w:eastAsia="ru-RU"/>
              </w:rPr>
              <w:t xml:space="preserve">или </w:t>
            </w:r>
          </w:p>
          <w:p w14:paraId="5FB591EE" w14:textId="77777777" w:rsidR="00DD43B6" w:rsidRPr="00775DC6" w:rsidRDefault="00DD43B6" w:rsidP="009A1B05">
            <w:pPr>
              <w:spacing w:after="0" w:line="240" w:lineRule="auto"/>
              <w:ind w:right="-76"/>
              <w:rPr>
                <w:iCs/>
              </w:rPr>
            </w:pPr>
            <w:r w:rsidRPr="00775DC6">
              <w:rPr>
                <w:iCs/>
              </w:rPr>
              <w:t>односкатна</w:t>
            </w:r>
          </w:p>
          <w:p w14:paraId="11474536" w14:textId="77777777" w:rsidR="00DD43B6" w:rsidRPr="00775DC6" w:rsidRDefault="00DD43B6" w:rsidP="009A1B05">
            <w:pPr>
              <w:spacing w:after="0" w:line="240" w:lineRule="auto"/>
              <w:ind w:right="-76"/>
              <w:rPr>
                <w:iCs/>
                <w:lang w:eastAsia="ru-RU"/>
              </w:rPr>
            </w:pPr>
            <w:r w:rsidRPr="00775DC6">
              <w:rPr>
                <w:iCs/>
                <w:lang w:eastAsia="ru-RU"/>
              </w:rPr>
              <w:t xml:space="preserve">или </w:t>
            </w:r>
          </w:p>
          <w:p w14:paraId="2DAEC820" w14:textId="77777777" w:rsidR="00DD43B6" w:rsidRPr="00775DC6" w:rsidRDefault="00DD43B6" w:rsidP="009A1B05">
            <w:pPr>
              <w:spacing w:after="0" w:line="240" w:lineRule="auto"/>
              <w:ind w:right="-76"/>
              <w:rPr>
                <w:iCs/>
              </w:rPr>
            </w:pPr>
            <w:r w:rsidRPr="00775DC6">
              <w:rPr>
                <w:iCs/>
              </w:rPr>
              <w:t>двускатная</w:t>
            </w:r>
          </w:p>
          <w:p w14:paraId="6F68E2C2" w14:textId="2540514A" w:rsidR="00DD43B6" w:rsidRPr="00775DC6" w:rsidRDefault="00DD43B6" w:rsidP="009A1B05">
            <w:pPr>
              <w:spacing w:after="0" w:line="240" w:lineRule="auto"/>
              <w:ind w:right="-76"/>
              <w:rPr>
                <w:iCs/>
              </w:rPr>
            </w:pPr>
            <w:r w:rsidRPr="00775DC6">
              <w:rPr>
                <w:iCs/>
                <w:lang w:eastAsia="ru-RU"/>
              </w:rPr>
              <w:t>или</w:t>
            </w:r>
            <w:r w:rsidRPr="00775DC6">
              <w:rPr>
                <w:iCs/>
              </w:rPr>
              <w:t xml:space="preserve"> </w:t>
            </w:r>
          </w:p>
          <w:p w14:paraId="5D086466" w14:textId="77777777" w:rsidR="00DD43B6" w:rsidRPr="00775DC6" w:rsidRDefault="00DD43B6" w:rsidP="009A1B05">
            <w:pPr>
              <w:spacing w:after="0" w:line="240" w:lineRule="auto"/>
              <w:ind w:right="-76"/>
              <w:rPr>
                <w:iCs/>
                <w:lang w:eastAsia="ru-RU"/>
              </w:rPr>
            </w:pPr>
            <w:r w:rsidRPr="00775DC6">
              <w:rPr>
                <w:iCs/>
              </w:rPr>
              <w:t>четырехскатная</w:t>
            </w:r>
            <w:r w:rsidRPr="00775DC6">
              <w:rPr>
                <w:iCs/>
                <w:lang w:eastAsia="ru-RU"/>
              </w:rPr>
              <w:t xml:space="preserve"> </w:t>
            </w:r>
          </w:p>
          <w:p w14:paraId="3D4C2C99" w14:textId="4D6955AB" w:rsidR="00DD43B6" w:rsidRPr="00775DC6" w:rsidRDefault="00DD43B6" w:rsidP="009A1B05">
            <w:pPr>
              <w:spacing w:after="0" w:line="240" w:lineRule="auto"/>
              <w:ind w:right="-76"/>
              <w:rPr>
                <w:iCs/>
              </w:rPr>
            </w:pPr>
            <w:r w:rsidRPr="00775DC6">
              <w:rPr>
                <w:iCs/>
                <w:lang w:eastAsia="ru-RU"/>
              </w:rPr>
              <w:t>или</w:t>
            </w:r>
          </w:p>
          <w:p w14:paraId="4EB8ABF4" w14:textId="77777777" w:rsidR="00DD43B6" w:rsidRPr="00775DC6" w:rsidRDefault="00DD43B6" w:rsidP="009A1B05">
            <w:pPr>
              <w:spacing w:after="0" w:line="240" w:lineRule="auto"/>
              <w:ind w:right="-76"/>
              <w:rPr>
                <w:iCs/>
              </w:rPr>
            </w:pPr>
            <w:r w:rsidRPr="00775DC6">
              <w:rPr>
                <w:iCs/>
              </w:rPr>
              <w:t>мансардная</w:t>
            </w:r>
          </w:p>
          <w:p w14:paraId="2CC363BF" w14:textId="1DA98C2E" w:rsidR="00DD43B6" w:rsidRPr="00775DC6" w:rsidRDefault="00DD43B6" w:rsidP="009A1B05">
            <w:pPr>
              <w:spacing w:after="0" w:line="240" w:lineRule="auto"/>
              <w:ind w:right="-76"/>
              <w:rPr>
                <w:iCs/>
              </w:rPr>
            </w:pPr>
            <w:r w:rsidRPr="00775DC6">
              <w:rPr>
                <w:iCs/>
                <w:lang w:eastAsia="ru-RU"/>
              </w:rPr>
              <w:t>или</w:t>
            </w:r>
            <w:r w:rsidRPr="00775DC6">
              <w:rPr>
                <w:iCs/>
              </w:rPr>
              <w:t xml:space="preserve"> </w:t>
            </w:r>
          </w:p>
          <w:p w14:paraId="10E76AF9" w14:textId="77777777" w:rsidR="00DD43B6" w:rsidRPr="00775DC6" w:rsidRDefault="00DD43B6" w:rsidP="009A1B05">
            <w:pPr>
              <w:spacing w:after="0" w:line="240" w:lineRule="auto"/>
              <w:ind w:right="-76"/>
              <w:rPr>
                <w:iCs/>
                <w:lang w:eastAsia="ru-RU"/>
              </w:rPr>
            </w:pPr>
            <w:r w:rsidRPr="00775DC6">
              <w:rPr>
                <w:iCs/>
              </w:rPr>
              <w:t>арочная</w:t>
            </w:r>
            <w:r w:rsidRPr="00775DC6">
              <w:rPr>
                <w:iCs/>
                <w:lang w:eastAsia="ru-RU"/>
              </w:rPr>
              <w:t xml:space="preserve"> </w:t>
            </w:r>
          </w:p>
          <w:p w14:paraId="62FB39FC" w14:textId="2F41F882" w:rsidR="00DD43B6" w:rsidRPr="00775DC6" w:rsidRDefault="00DD43B6" w:rsidP="009A1B05">
            <w:pPr>
              <w:spacing w:after="0" w:line="240" w:lineRule="auto"/>
              <w:ind w:right="-76"/>
              <w:rPr>
                <w:iCs/>
              </w:rPr>
            </w:pPr>
            <w:r w:rsidRPr="00775DC6">
              <w:rPr>
                <w:iCs/>
                <w:lang w:eastAsia="ru-RU"/>
              </w:rPr>
              <w:t>или</w:t>
            </w:r>
          </w:p>
          <w:p w14:paraId="4C91DF41" w14:textId="77777777" w:rsidR="00DD43B6" w:rsidRPr="00775DC6" w:rsidRDefault="00DD43B6" w:rsidP="009A1B05">
            <w:pPr>
              <w:spacing w:after="0" w:line="240" w:lineRule="auto"/>
              <w:ind w:right="-76"/>
              <w:rPr>
                <w:iCs/>
              </w:rPr>
            </w:pPr>
            <w:r w:rsidRPr="00775DC6">
              <w:rPr>
                <w:iCs/>
              </w:rPr>
              <w:t>купольные</w:t>
            </w:r>
          </w:p>
          <w:p w14:paraId="37273161" w14:textId="132EA23F" w:rsidR="00DD43B6" w:rsidRPr="00775DC6" w:rsidRDefault="00DD43B6" w:rsidP="009A1B05">
            <w:pPr>
              <w:spacing w:after="0" w:line="240" w:lineRule="auto"/>
              <w:ind w:right="-76"/>
              <w:rPr>
                <w:iCs/>
              </w:rPr>
            </w:pPr>
            <w:r w:rsidRPr="00775DC6">
              <w:rPr>
                <w:iCs/>
                <w:lang w:eastAsia="ru-RU"/>
              </w:rPr>
              <w:t>или</w:t>
            </w:r>
            <w:r w:rsidRPr="00775DC6">
              <w:rPr>
                <w:iCs/>
              </w:rPr>
              <w:t xml:space="preserve"> </w:t>
            </w:r>
          </w:p>
          <w:p w14:paraId="4F59CFF0" w14:textId="235F71A6" w:rsidR="00DD43B6" w:rsidRPr="00775DC6" w:rsidRDefault="00DD43B6" w:rsidP="009A1B05">
            <w:pPr>
              <w:spacing w:after="0" w:line="240" w:lineRule="auto"/>
              <w:ind w:right="-76"/>
              <w:rPr>
                <w:iCs/>
              </w:rPr>
            </w:pPr>
            <w:r w:rsidRPr="00775DC6">
              <w:rPr>
                <w:iCs/>
              </w:rPr>
              <w:t>коническая</w:t>
            </w:r>
          </w:p>
          <w:p w14:paraId="335D7508" w14:textId="1F97BA8F" w:rsidR="00DD43B6" w:rsidRPr="00775DC6" w:rsidRDefault="00DD43B6" w:rsidP="009A1B05">
            <w:pPr>
              <w:spacing w:after="0" w:line="240" w:lineRule="auto"/>
              <w:ind w:right="-76"/>
              <w:rPr>
                <w:iCs/>
              </w:rPr>
            </w:pPr>
            <w:r w:rsidRPr="00775DC6">
              <w:rPr>
                <w:iCs/>
                <w:lang w:eastAsia="ru-RU"/>
              </w:rPr>
              <w:t>или</w:t>
            </w:r>
          </w:p>
          <w:p w14:paraId="04784D0A" w14:textId="7EE4756B" w:rsidR="00DD43B6" w:rsidRPr="00775DC6" w:rsidRDefault="00DD43B6" w:rsidP="009A1B05">
            <w:pPr>
              <w:spacing w:after="0" w:line="240" w:lineRule="auto"/>
              <w:ind w:right="-76"/>
              <w:rPr>
                <w:iCs/>
                <w:sz w:val="10"/>
                <w:szCs w:val="10"/>
              </w:rPr>
            </w:pPr>
            <w:r w:rsidRPr="00775DC6">
              <w:rPr>
                <w:iCs/>
              </w:rPr>
              <w:t>колокольня</w:t>
            </w:r>
          </w:p>
        </w:tc>
        <w:tc>
          <w:tcPr>
            <w:tcW w:w="538" w:type="dxa"/>
            <w:gridSpan w:val="7"/>
            <w:tcBorders>
              <w:top w:val="single" w:sz="2" w:space="0" w:color="auto"/>
              <w:left w:val="single" w:sz="2" w:space="0" w:color="FFFFFF" w:themeColor="background1"/>
              <w:bottom w:val="single" w:sz="4" w:space="0" w:color="FFFFFF" w:themeColor="background1"/>
              <w:right w:val="single" w:sz="4" w:space="0" w:color="FFFFFF" w:themeColor="background1"/>
            </w:tcBorders>
          </w:tcPr>
          <w:p w14:paraId="16303793" w14:textId="77777777" w:rsidR="00DD43B6" w:rsidRPr="00775DC6" w:rsidRDefault="00DD43B6" w:rsidP="00172D1B">
            <w:pPr>
              <w:pStyle w:val="aff5"/>
              <w:spacing w:after="0" w:line="240" w:lineRule="auto"/>
              <w:jc w:val="both"/>
              <w:rPr>
                <w:b w:val="0"/>
                <w:sz w:val="16"/>
                <w:szCs w:val="16"/>
              </w:rPr>
            </w:pPr>
          </w:p>
        </w:tc>
        <w:tc>
          <w:tcPr>
            <w:tcW w:w="2892" w:type="dxa"/>
            <w:gridSpan w:val="1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66E269D" w14:textId="77777777" w:rsidR="00DD43B6" w:rsidRPr="00775DC6" w:rsidRDefault="00DD43B6" w:rsidP="009A1B05">
            <w:pPr>
              <w:spacing w:after="0" w:line="240" w:lineRule="auto"/>
              <w:ind w:right="1090"/>
              <w:rPr>
                <w:b/>
                <w:bCs/>
                <w:iCs/>
                <w:u w:val="single"/>
                <w:lang w:eastAsia="ru-RU"/>
              </w:rPr>
            </w:pPr>
            <w:r w:rsidRPr="00775DC6">
              <w:rPr>
                <w:iCs/>
                <w:u w:val="single"/>
                <w:lang w:eastAsia="ru-RU"/>
              </w:rPr>
              <w:t>Выбор из типовых значений:</w:t>
            </w:r>
            <w:r w:rsidRPr="00775DC6">
              <w:rPr>
                <w:b/>
                <w:bCs/>
                <w:iCs/>
                <w:u w:val="single"/>
                <w:lang w:eastAsia="ru-RU"/>
              </w:rPr>
              <w:t xml:space="preserve"> </w:t>
            </w:r>
          </w:p>
          <w:p w14:paraId="4ACC0810" w14:textId="77777777" w:rsidR="00DD43B6" w:rsidRPr="00775DC6" w:rsidRDefault="00DD43B6" w:rsidP="009A1B05">
            <w:pPr>
              <w:spacing w:after="0" w:line="240" w:lineRule="auto"/>
              <w:ind w:right="-35"/>
              <w:rPr>
                <w:iCs/>
                <w:lang w:eastAsia="ru-RU"/>
              </w:rPr>
            </w:pPr>
            <w:r w:rsidRPr="00775DC6">
              <w:rPr>
                <w:iCs/>
                <w:lang w:eastAsia="ru-RU"/>
              </w:rPr>
              <w:t xml:space="preserve">да </w:t>
            </w:r>
          </w:p>
          <w:p w14:paraId="105E1C0A" w14:textId="77777777" w:rsidR="00DD43B6" w:rsidRPr="00775DC6" w:rsidRDefault="00DD43B6" w:rsidP="009A1B05">
            <w:pPr>
              <w:spacing w:after="0" w:line="240" w:lineRule="auto"/>
              <w:ind w:right="-35"/>
              <w:rPr>
                <w:iCs/>
                <w:lang w:eastAsia="ru-RU"/>
              </w:rPr>
            </w:pPr>
            <w:r w:rsidRPr="00775DC6">
              <w:rPr>
                <w:iCs/>
                <w:lang w:eastAsia="ru-RU"/>
              </w:rPr>
              <w:t xml:space="preserve">или </w:t>
            </w:r>
          </w:p>
          <w:p w14:paraId="05667764" w14:textId="77777777" w:rsidR="00DD43B6" w:rsidRPr="00775DC6" w:rsidRDefault="00DD43B6" w:rsidP="009A1B05">
            <w:pPr>
              <w:spacing w:after="0" w:line="240" w:lineRule="auto"/>
              <w:ind w:right="-35"/>
              <w:rPr>
                <w:iCs/>
                <w:lang w:eastAsia="ru-RU"/>
              </w:rPr>
            </w:pPr>
            <w:r w:rsidRPr="00775DC6">
              <w:rPr>
                <w:iCs/>
                <w:lang w:eastAsia="ru-RU"/>
              </w:rPr>
              <w:t>нет</w:t>
            </w:r>
          </w:p>
          <w:p w14:paraId="46FEDCF1" w14:textId="77777777" w:rsidR="00DD43B6" w:rsidRPr="00775DC6" w:rsidRDefault="00DD43B6" w:rsidP="009A1B05">
            <w:pPr>
              <w:tabs>
                <w:tab w:val="left" w:pos="1164"/>
              </w:tabs>
              <w:spacing w:after="0" w:line="240" w:lineRule="auto"/>
              <w:ind w:right="485"/>
              <w:rPr>
                <w:iCs/>
                <w:lang w:eastAsia="ru-RU"/>
              </w:rPr>
            </w:pPr>
          </w:p>
          <w:p w14:paraId="3A6EEA6F" w14:textId="4903472D" w:rsidR="00DD43B6" w:rsidRPr="00775DC6" w:rsidRDefault="00DD43B6" w:rsidP="009A1B05">
            <w:pPr>
              <w:tabs>
                <w:tab w:val="left" w:pos="1164"/>
              </w:tabs>
              <w:spacing w:after="0" w:line="240" w:lineRule="auto"/>
              <w:ind w:right="485"/>
              <w:rPr>
                <w:iCs/>
                <w:lang w:eastAsia="ru-RU"/>
              </w:rPr>
            </w:pPr>
            <w:r w:rsidRPr="00775DC6">
              <w:rPr>
                <w:iCs/>
                <w:lang w:eastAsia="ru-RU"/>
              </w:rPr>
              <w:t>Цокольный этаж - этаж (</w:t>
            </w:r>
            <w:proofErr w:type="gramStart"/>
            <w:r w:rsidRPr="00775DC6">
              <w:rPr>
                <w:iCs/>
                <w:lang w:eastAsia="ru-RU"/>
              </w:rPr>
              <w:t xml:space="preserve">помещения) </w:t>
            </w:r>
            <w:r w:rsidR="00095084">
              <w:rPr>
                <w:iCs/>
                <w:lang w:eastAsia="ru-RU"/>
              </w:rPr>
              <w:t xml:space="preserve">  </w:t>
            </w:r>
            <w:proofErr w:type="gramEnd"/>
            <w:r w:rsidR="00095084">
              <w:rPr>
                <w:iCs/>
                <w:lang w:eastAsia="ru-RU"/>
              </w:rPr>
              <w:t xml:space="preserve">               </w:t>
            </w:r>
            <w:r w:rsidRPr="00775DC6">
              <w:rPr>
                <w:iCs/>
                <w:lang w:eastAsia="ru-RU"/>
              </w:rPr>
              <w:t xml:space="preserve">с отметкой пола ниже планировочной отметки земли </w:t>
            </w:r>
            <w:r w:rsidR="00095084">
              <w:rPr>
                <w:iCs/>
                <w:lang w:eastAsia="ru-RU"/>
              </w:rPr>
              <w:t xml:space="preserve">                          </w:t>
            </w:r>
            <w:r w:rsidRPr="00775DC6">
              <w:rPr>
                <w:iCs/>
                <w:lang w:eastAsia="ru-RU"/>
              </w:rPr>
              <w:t xml:space="preserve">с наружной стороны стены на высоту </w:t>
            </w:r>
            <w:r w:rsidR="00095084">
              <w:rPr>
                <w:iCs/>
                <w:lang w:eastAsia="ru-RU"/>
              </w:rPr>
              <w:t xml:space="preserve">                   </w:t>
            </w:r>
            <w:r w:rsidRPr="00775DC6">
              <w:rPr>
                <w:iCs/>
                <w:lang w:eastAsia="ru-RU"/>
              </w:rPr>
              <w:t xml:space="preserve">не более половины высоты помещений, </w:t>
            </w:r>
            <w:r w:rsidR="00095084">
              <w:rPr>
                <w:iCs/>
                <w:lang w:eastAsia="ru-RU"/>
              </w:rPr>
              <w:t xml:space="preserve">               </w:t>
            </w:r>
            <w:r w:rsidRPr="00775DC6">
              <w:rPr>
                <w:iCs/>
                <w:lang w:eastAsia="ru-RU"/>
              </w:rPr>
              <w:t>в том числе стилобат</w:t>
            </w:r>
          </w:p>
          <w:p w14:paraId="646B4E2E" w14:textId="77777777" w:rsidR="00DD43B6" w:rsidRPr="00775DC6" w:rsidRDefault="00DD43B6" w:rsidP="00172D1B">
            <w:pPr>
              <w:pStyle w:val="aff5"/>
              <w:spacing w:after="0" w:line="240" w:lineRule="auto"/>
              <w:jc w:val="both"/>
              <w:rPr>
                <w:b w:val="0"/>
                <w:sz w:val="16"/>
                <w:szCs w:val="16"/>
              </w:rPr>
            </w:pPr>
          </w:p>
        </w:tc>
      </w:tr>
      <w:tr w:rsidR="006040FD" w:rsidRPr="00775DC6" w14:paraId="710806E1" w14:textId="77777777" w:rsidTr="004741A8">
        <w:trPr>
          <w:trHeight w:val="42"/>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022C44" w14:textId="5C1AF1C9" w:rsidR="006040FD" w:rsidRPr="00775DC6" w:rsidRDefault="006040FD" w:rsidP="00172D1B">
            <w:pPr>
              <w:pStyle w:val="aff5"/>
              <w:spacing w:after="0" w:line="240" w:lineRule="auto"/>
              <w:jc w:val="both"/>
              <w:rPr>
                <w:b w:val="0"/>
                <w:bCs/>
                <w:iCs/>
                <w:sz w:val="4"/>
                <w:szCs w:val="4"/>
                <w:u w:val="single"/>
                <w:lang w:eastAsia="ru-RU"/>
              </w:rPr>
            </w:pPr>
          </w:p>
        </w:tc>
        <w:tc>
          <w:tcPr>
            <w:tcW w:w="240" w:type="dxa"/>
            <w:gridSpan w:val="4"/>
            <w:tcBorders>
              <w:top w:val="single" w:sz="4" w:space="0" w:color="FFFFFF" w:themeColor="background1"/>
              <w:left w:val="single" w:sz="4" w:space="0" w:color="FFFFFF" w:themeColor="background1"/>
              <w:bottom w:val="single" w:sz="4" w:space="0" w:color="auto"/>
              <w:right w:val="single" w:sz="2" w:space="0" w:color="FFFFFF" w:themeColor="background1"/>
            </w:tcBorders>
          </w:tcPr>
          <w:p w14:paraId="55213EAB" w14:textId="77777777" w:rsidR="006040FD" w:rsidRPr="00775DC6" w:rsidRDefault="006040FD" w:rsidP="00172D1B">
            <w:pPr>
              <w:pStyle w:val="aff5"/>
              <w:spacing w:after="0" w:line="240" w:lineRule="auto"/>
              <w:jc w:val="both"/>
              <w:rPr>
                <w:b w:val="0"/>
                <w:bCs/>
                <w:iCs/>
                <w:sz w:val="4"/>
                <w:szCs w:val="4"/>
                <w:u w:val="single"/>
                <w:lang w:eastAsia="ru-RU"/>
              </w:rPr>
            </w:pPr>
          </w:p>
        </w:tc>
        <w:tc>
          <w:tcPr>
            <w:tcW w:w="353" w:type="dxa"/>
            <w:gridSpan w:val="3"/>
            <w:tcBorders>
              <w:top w:val="single" w:sz="4" w:space="0" w:color="FFFFFF" w:themeColor="background1"/>
              <w:left w:val="single" w:sz="2" w:space="0" w:color="FFFFFF" w:themeColor="background1"/>
              <w:bottom w:val="single" w:sz="4" w:space="0" w:color="auto"/>
              <w:right w:val="single" w:sz="4" w:space="0" w:color="FFFFFF" w:themeColor="background1"/>
            </w:tcBorders>
          </w:tcPr>
          <w:p w14:paraId="5B690198" w14:textId="630515C6" w:rsidR="006040FD" w:rsidRPr="00775DC6" w:rsidRDefault="006040FD" w:rsidP="00172D1B">
            <w:pPr>
              <w:pStyle w:val="aff5"/>
              <w:spacing w:after="0" w:line="240" w:lineRule="auto"/>
              <w:jc w:val="both"/>
              <w:rPr>
                <w:sz w:val="4"/>
                <w:szCs w:val="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AC452D4" w14:textId="77777777" w:rsidR="006040FD" w:rsidRPr="00775DC6" w:rsidRDefault="006040FD" w:rsidP="00172D1B">
            <w:pPr>
              <w:pStyle w:val="aff5"/>
              <w:spacing w:after="0" w:line="240" w:lineRule="auto"/>
              <w:jc w:val="both"/>
              <w:rPr>
                <w:sz w:val="4"/>
                <w:szCs w:val="4"/>
              </w:rPr>
            </w:pPr>
          </w:p>
        </w:tc>
        <w:tc>
          <w:tcPr>
            <w:tcW w:w="2014" w:type="dxa"/>
            <w:gridSpan w:val="11"/>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66F1CB4" w14:textId="1BD8E48A" w:rsidR="006040FD" w:rsidRPr="00775DC6" w:rsidRDefault="006040FD" w:rsidP="00172D1B">
            <w:pPr>
              <w:pStyle w:val="aff5"/>
              <w:spacing w:line="240" w:lineRule="auto"/>
              <w:rPr>
                <w:iCs/>
                <w:sz w:val="4"/>
                <w:szCs w:val="4"/>
                <w:u w:val="single"/>
                <w:lang w:eastAsia="ru-RU"/>
              </w:rPr>
            </w:pPr>
          </w:p>
        </w:tc>
        <w:tc>
          <w:tcPr>
            <w:tcW w:w="2091" w:type="dxa"/>
            <w:gridSpan w:val="9"/>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FAD023A" w14:textId="77777777" w:rsidR="006040FD" w:rsidRPr="00775DC6" w:rsidRDefault="006040FD" w:rsidP="00172D1B">
            <w:pPr>
              <w:pStyle w:val="aff5"/>
              <w:spacing w:after="0" w:line="240" w:lineRule="auto"/>
              <w:jc w:val="both"/>
              <w:rPr>
                <w:sz w:val="4"/>
                <w:szCs w:val="4"/>
              </w:rPr>
            </w:pPr>
          </w:p>
        </w:tc>
        <w:tc>
          <w:tcPr>
            <w:tcW w:w="291" w:type="dxa"/>
            <w:gridSpan w:val="2"/>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B3B46EF" w14:textId="77777777" w:rsidR="006040FD" w:rsidRPr="00775DC6" w:rsidRDefault="006040FD" w:rsidP="00172D1B">
            <w:pPr>
              <w:spacing w:after="0" w:line="240" w:lineRule="auto"/>
              <w:ind w:right="-76"/>
              <w:jc w:val="both"/>
              <w:rPr>
                <w:iCs/>
                <w:sz w:val="4"/>
                <w:szCs w:val="4"/>
                <w:u w:val="single"/>
                <w:lang w:eastAsia="ru-RU"/>
              </w:rPr>
            </w:pPr>
          </w:p>
        </w:tc>
        <w:tc>
          <w:tcPr>
            <w:tcW w:w="3480" w:type="dxa"/>
            <w:gridSpan w:val="2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C1D0CD2" w14:textId="77777777" w:rsidR="006040FD" w:rsidRPr="00775DC6" w:rsidRDefault="006040FD" w:rsidP="00172D1B">
            <w:pPr>
              <w:pStyle w:val="aff5"/>
              <w:spacing w:after="0" w:line="240" w:lineRule="auto"/>
              <w:jc w:val="both"/>
              <w:rPr>
                <w:b w:val="0"/>
                <w:sz w:val="4"/>
                <w:szCs w:val="4"/>
              </w:rPr>
            </w:pPr>
          </w:p>
        </w:tc>
        <w:tc>
          <w:tcPr>
            <w:tcW w:w="723"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181D7DD" w14:textId="77777777" w:rsidR="006040FD" w:rsidRPr="00775DC6" w:rsidRDefault="006040FD" w:rsidP="00172D1B">
            <w:pPr>
              <w:spacing w:after="0" w:line="240" w:lineRule="auto"/>
              <w:ind w:right="-35"/>
              <w:jc w:val="both"/>
              <w:rPr>
                <w:iCs/>
                <w:sz w:val="4"/>
                <w:szCs w:val="4"/>
                <w:u w:val="single"/>
                <w:lang w:eastAsia="ru-RU"/>
              </w:rPr>
            </w:pPr>
          </w:p>
        </w:tc>
        <w:tc>
          <w:tcPr>
            <w:tcW w:w="909"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D4311A0" w14:textId="77777777" w:rsidR="006040FD" w:rsidRPr="00775DC6" w:rsidRDefault="006040FD" w:rsidP="00172D1B">
            <w:pPr>
              <w:pStyle w:val="aff5"/>
              <w:spacing w:after="0" w:line="240" w:lineRule="auto"/>
              <w:jc w:val="both"/>
              <w:rPr>
                <w:b w:val="0"/>
                <w:sz w:val="4"/>
                <w:szCs w:val="4"/>
              </w:rPr>
            </w:pPr>
          </w:p>
        </w:tc>
      </w:tr>
      <w:tr w:rsidR="006040FD" w:rsidRPr="00775DC6" w14:paraId="15D133CD" w14:textId="77777777" w:rsidTr="004741A8">
        <w:trPr>
          <w:trHeight w:val="426"/>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FAFA67F" w14:textId="296D2B18" w:rsidR="006040FD" w:rsidRPr="00775DC6" w:rsidRDefault="006040FD" w:rsidP="00172D1B">
            <w:pPr>
              <w:pStyle w:val="aff5"/>
              <w:spacing w:after="0" w:line="240" w:lineRule="auto"/>
              <w:jc w:val="both"/>
              <w:rPr>
                <w:b w:val="0"/>
                <w:bCs/>
                <w:szCs w:val="24"/>
              </w:rPr>
            </w:pPr>
            <w:r w:rsidRPr="00775DC6">
              <w:rPr>
                <w:b w:val="0"/>
                <w:bCs/>
                <w:szCs w:val="24"/>
              </w:rPr>
              <w:t>Количество этажей в первых нежилых этажах*:</w:t>
            </w:r>
          </w:p>
        </w:tc>
        <w:tc>
          <w:tcPr>
            <w:tcW w:w="240" w:type="dxa"/>
            <w:gridSpan w:val="4"/>
            <w:tcBorders>
              <w:top w:val="single" w:sz="4" w:space="0" w:color="auto"/>
              <w:left w:val="single" w:sz="4" w:space="0" w:color="000000" w:themeColor="text1"/>
              <w:bottom w:val="single" w:sz="4" w:space="0" w:color="auto"/>
              <w:right w:val="single" w:sz="2" w:space="0" w:color="FFFFFF" w:themeColor="background1"/>
            </w:tcBorders>
          </w:tcPr>
          <w:p w14:paraId="109358AA" w14:textId="77777777" w:rsidR="006040FD" w:rsidRPr="00775DC6" w:rsidRDefault="006040FD" w:rsidP="00172D1B">
            <w:pPr>
              <w:pStyle w:val="aff5"/>
              <w:spacing w:after="0" w:line="240" w:lineRule="auto"/>
              <w:jc w:val="both"/>
              <w:rPr>
                <w:b w:val="0"/>
                <w:bCs/>
                <w:iCs/>
                <w:sz w:val="12"/>
                <w:szCs w:val="12"/>
                <w:u w:val="single"/>
                <w:lang w:eastAsia="ru-RU"/>
              </w:rPr>
            </w:pPr>
          </w:p>
        </w:tc>
        <w:tc>
          <w:tcPr>
            <w:tcW w:w="353" w:type="dxa"/>
            <w:gridSpan w:val="3"/>
            <w:tcBorders>
              <w:top w:val="single" w:sz="4" w:space="0" w:color="auto"/>
              <w:left w:val="single" w:sz="2" w:space="0" w:color="FFFFFF" w:themeColor="background1"/>
              <w:bottom w:val="single" w:sz="4" w:space="0" w:color="auto"/>
              <w:right w:val="single" w:sz="4" w:space="0" w:color="000000" w:themeColor="text1"/>
            </w:tcBorders>
          </w:tcPr>
          <w:p w14:paraId="7FBD356A" w14:textId="77777777" w:rsidR="006040FD" w:rsidRPr="00775DC6" w:rsidRDefault="006040FD" w:rsidP="00172D1B">
            <w:pPr>
              <w:pStyle w:val="aff5"/>
              <w:spacing w:after="0" w:line="240" w:lineRule="auto"/>
              <w:jc w:val="both"/>
              <w:rPr>
                <w:sz w:val="16"/>
                <w:szCs w:val="16"/>
              </w:rPr>
            </w:pPr>
          </w:p>
        </w:tc>
        <w:tc>
          <w:tcPr>
            <w:tcW w:w="236" w:type="dxa"/>
            <w:tcBorders>
              <w:top w:val="single" w:sz="4" w:space="0" w:color="FFFFFF" w:themeColor="background1"/>
              <w:left w:val="single" w:sz="4" w:space="0" w:color="000000" w:themeColor="text1"/>
              <w:bottom w:val="single" w:sz="4" w:space="0" w:color="FFFFFF" w:themeColor="background1"/>
              <w:right w:val="single" w:sz="2" w:space="0" w:color="FFFFFF" w:themeColor="background1"/>
            </w:tcBorders>
          </w:tcPr>
          <w:p w14:paraId="18B72489" w14:textId="77777777" w:rsidR="006040FD" w:rsidRPr="00775DC6" w:rsidRDefault="006040FD" w:rsidP="00172D1B">
            <w:pPr>
              <w:pStyle w:val="aff5"/>
              <w:spacing w:after="0" w:line="240" w:lineRule="auto"/>
              <w:jc w:val="both"/>
              <w:rPr>
                <w:sz w:val="16"/>
                <w:szCs w:val="16"/>
              </w:rPr>
            </w:pPr>
          </w:p>
        </w:tc>
        <w:tc>
          <w:tcPr>
            <w:tcW w:w="2014" w:type="dxa"/>
            <w:gridSpan w:val="11"/>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5016D84" w14:textId="77777777" w:rsidR="006040FD" w:rsidRPr="00775DC6" w:rsidRDefault="006040FD" w:rsidP="00172D1B">
            <w:pPr>
              <w:pStyle w:val="aff5"/>
              <w:spacing w:line="240" w:lineRule="auto"/>
              <w:rPr>
                <w:iCs/>
                <w:sz w:val="12"/>
                <w:szCs w:val="12"/>
                <w:u w:val="single"/>
                <w:lang w:eastAsia="ru-RU"/>
              </w:rPr>
            </w:pPr>
          </w:p>
        </w:tc>
        <w:tc>
          <w:tcPr>
            <w:tcW w:w="2091" w:type="dxa"/>
            <w:gridSpan w:val="9"/>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2D3414F" w14:textId="77777777" w:rsidR="006040FD" w:rsidRPr="00775DC6" w:rsidRDefault="006040FD" w:rsidP="00172D1B">
            <w:pPr>
              <w:pStyle w:val="aff5"/>
              <w:spacing w:after="0" w:line="240" w:lineRule="auto"/>
              <w:jc w:val="both"/>
              <w:rPr>
                <w:sz w:val="16"/>
                <w:szCs w:val="16"/>
              </w:rPr>
            </w:pPr>
          </w:p>
        </w:tc>
        <w:tc>
          <w:tcPr>
            <w:tcW w:w="291" w:type="dxa"/>
            <w:gridSpan w:val="2"/>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5D7D642A" w14:textId="77777777" w:rsidR="006040FD" w:rsidRPr="00775DC6" w:rsidRDefault="006040FD" w:rsidP="00172D1B">
            <w:pPr>
              <w:spacing w:after="0" w:line="240" w:lineRule="auto"/>
              <w:ind w:right="-76"/>
              <w:jc w:val="both"/>
              <w:rPr>
                <w:iCs/>
                <w:sz w:val="10"/>
                <w:szCs w:val="10"/>
              </w:rPr>
            </w:pPr>
          </w:p>
        </w:tc>
        <w:tc>
          <w:tcPr>
            <w:tcW w:w="3480" w:type="dxa"/>
            <w:gridSpan w:val="2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E7891C0" w14:textId="77777777" w:rsidR="006040FD" w:rsidRPr="00775DC6" w:rsidRDefault="006040FD" w:rsidP="00172D1B">
            <w:pPr>
              <w:pStyle w:val="aff5"/>
              <w:spacing w:after="0" w:line="240" w:lineRule="auto"/>
              <w:jc w:val="both"/>
              <w:rPr>
                <w:b w:val="0"/>
                <w:sz w:val="16"/>
                <w:szCs w:val="16"/>
              </w:rPr>
            </w:pPr>
          </w:p>
        </w:tc>
        <w:tc>
          <w:tcPr>
            <w:tcW w:w="723"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27C3B34" w14:textId="77777777" w:rsidR="006040FD" w:rsidRPr="00775DC6" w:rsidRDefault="006040FD" w:rsidP="00172D1B">
            <w:pPr>
              <w:spacing w:after="0" w:line="240" w:lineRule="auto"/>
              <w:ind w:right="-35"/>
              <w:jc w:val="both"/>
              <w:rPr>
                <w:iCs/>
                <w:sz w:val="12"/>
                <w:szCs w:val="12"/>
                <w:u w:val="single"/>
                <w:lang w:eastAsia="ru-RU"/>
              </w:rPr>
            </w:pPr>
          </w:p>
        </w:tc>
        <w:tc>
          <w:tcPr>
            <w:tcW w:w="909"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2F82C88" w14:textId="77777777" w:rsidR="006040FD" w:rsidRPr="00775DC6" w:rsidRDefault="006040FD" w:rsidP="00172D1B">
            <w:pPr>
              <w:pStyle w:val="aff5"/>
              <w:spacing w:after="0" w:line="240" w:lineRule="auto"/>
              <w:jc w:val="both"/>
              <w:rPr>
                <w:b w:val="0"/>
                <w:sz w:val="16"/>
                <w:szCs w:val="16"/>
              </w:rPr>
            </w:pPr>
          </w:p>
        </w:tc>
      </w:tr>
      <w:tr w:rsidR="006040FD" w:rsidRPr="00775DC6" w14:paraId="1F18CE4D" w14:textId="77777777" w:rsidTr="004741A8">
        <w:trPr>
          <w:trHeight w:val="125"/>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9DAE4C" w14:textId="77777777" w:rsidR="001D3899" w:rsidRPr="00775DC6" w:rsidRDefault="006040FD" w:rsidP="009A1B05">
            <w:pPr>
              <w:spacing w:after="0" w:line="240" w:lineRule="auto"/>
              <w:ind w:right="60"/>
              <w:rPr>
                <w:iCs/>
              </w:rPr>
            </w:pPr>
            <w:r w:rsidRPr="00775DC6">
              <w:rPr>
                <w:iCs/>
              </w:rPr>
              <w:t xml:space="preserve">Поле отображается </w:t>
            </w:r>
          </w:p>
          <w:p w14:paraId="772EDC97" w14:textId="154A7340" w:rsidR="006040FD" w:rsidRPr="00775DC6" w:rsidRDefault="006040FD" w:rsidP="009A1B05">
            <w:pPr>
              <w:spacing w:after="0" w:line="240" w:lineRule="auto"/>
              <w:ind w:right="345"/>
              <w:rPr>
                <w:iCs/>
              </w:rPr>
            </w:pPr>
            <w:r w:rsidRPr="00775DC6">
              <w:rPr>
                <w:iCs/>
              </w:rPr>
              <w:t xml:space="preserve">и обязательно </w:t>
            </w:r>
            <w:r w:rsidR="00D022A8" w:rsidRPr="00775DC6">
              <w:rPr>
                <w:iCs/>
              </w:rPr>
              <w:t xml:space="preserve">к заполнению </w:t>
            </w:r>
            <w:r w:rsidRPr="00775DC6">
              <w:rPr>
                <w:iCs/>
              </w:rPr>
              <w:t xml:space="preserve">только при выборе в поле «вид объекта» значения </w:t>
            </w:r>
            <w:r w:rsidRPr="00775DC6">
              <w:rPr>
                <w:bCs/>
                <w:iCs/>
                <w:lang w:eastAsia="ru-RU"/>
              </w:rPr>
              <w:lastRenderedPageBreak/>
              <w:t>«</w:t>
            </w:r>
            <w:r w:rsidRPr="00775DC6">
              <w:rPr>
                <w:iCs/>
              </w:rPr>
              <w:t xml:space="preserve">нежилое помещение </w:t>
            </w:r>
            <w:r w:rsidR="001D3899" w:rsidRPr="00775DC6">
              <w:rPr>
                <w:iCs/>
              </w:rPr>
              <w:br/>
            </w:r>
            <w:r w:rsidRPr="00775DC6">
              <w:rPr>
                <w:iCs/>
              </w:rPr>
              <w:t>в первых нежилых этажах многоквартирного дома»</w:t>
            </w:r>
          </w:p>
          <w:p w14:paraId="34D0476F" w14:textId="5B50D30C" w:rsidR="00E945DE" w:rsidRPr="00775DC6" w:rsidRDefault="00E945DE" w:rsidP="009A1B05">
            <w:pPr>
              <w:pStyle w:val="aff5"/>
              <w:spacing w:after="0" w:line="240" w:lineRule="auto"/>
              <w:jc w:val="left"/>
              <w:rPr>
                <w:b w:val="0"/>
                <w:bCs/>
                <w:iCs/>
                <w:sz w:val="22"/>
                <w:lang w:eastAsia="ru-RU"/>
              </w:rPr>
            </w:pPr>
            <w:r w:rsidRPr="00775DC6">
              <w:rPr>
                <w:b w:val="0"/>
                <w:bCs/>
                <w:iCs/>
                <w:sz w:val="22"/>
                <w:u w:val="single"/>
                <w:lang w:eastAsia="ru-RU"/>
              </w:rPr>
              <w:t>Выбор из типовых значений:</w:t>
            </w:r>
            <w:r w:rsidRPr="00775DC6">
              <w:rPr>
                <w:b w:val="0"/>
                <w:bCs/>
                <w:iCs/>
                <w:sz w:val="22"/>
                <w:lang w:eastAsia="ru-RU"/>
              </w:rPr>
              <w:t xml:space="preserve"> </w:t>
            </w:r>
            <w:r w:rsidR="00C8452E" w:rsidRPr="00775DC6">
              <w:rPr>
                <w:b w:val="0"/>
                <w:bCs/>
                <w:iCs/>
                <w:sz w:val="22"/>
                <w:lang w:eastAsia="ru-RU"/>
              </w:rPr>
              <w:t>1, 2...</w:t>
            </w:r>
            <w:r w:rsidR="00C8452E" w:rsidRPr="00775DC6">
              <w:rPr>
                <w:b w:val="0"/>
                <w:bCs/>
                <w:iCs/>
                <w:sz w:val="22"/>
                <w:lang w:val="en-US" w:eastAsia="ru-RU"/>
              </w:rPr>
              <w:t>n</w:t>
            </w:r>
          </w:p>
          <w:p w14:paraId="49C50CC1" w14:textId="77777777" w:rsidR="006040FD" w:rsidRPr="00775DC6" w:rsidRDefault="006040FD" w:rsidP="009A1B05">
            <w:pPr>
              <w:pStyle w:val="aff5"/>
              <w:spacing w:after="0" w:line="240" w:lineRule="auto"/>
              <w:jc w:val="left"/>
              <w:rPr>
                <w:b w:val="0"/>
                <w:bCs/>
                <w:sz w:val="18"/>
                <w:szCs w:val="18"/>
              </w:rPr>
            </w:pPr>
          </w:p>
        </w:tc>
        <w:tc>
          <w:tcPr>
            <w:tcW w:w="240"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7872D1E" w14:textId="77777777" w:rsidR="006040FD" w:rsidRPr="00775DC6" w:rsidRDefault="006040FD" w:rsidP="00172D1B">
            <w:pPr>
              <w:pStyle w:val="aff5"/>
              <w:spacing w:after="0" w:line="240" w:lineRule="auto"/>
              <w:jc w:val="both"/>
              <w:rPr>
                <w:b w:val="0"/>
                <w:bCs/>
                <w:iCs/>
                <w:sz w:val="12"/>
                <w:szCs w:val="12"/>
                <w:u w:val="single"/>
                <w:lang w:eastAsia="ru-RU"/>
              </w:rPr>
            </w:pPr>
          </w:p>
        </w:tc>
        <w:tc>
          <w:tcPr>
            <w:tcW w:w="353"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7DAAC0C" w14:textId="77777777" w:rsidR="006040FD" w:rsidRPr="00775DC6" w:rsidRDefault="006040FD" w:rsidP="00172D1B">
            <w:pPr>
              <w:pStyle w:val="aff5"/>
              <w:spacing w:after="0" w:line="240" w:lineRule="auto"/>
              <w:jc w:val="both"/>
              <w:rPr>
                <w:sz w:val="16"/>
                <w:szCs w:val="16"/>
              </w:rPr>
            </w:pPr>
          </w:p>
        </w:tc>
        <w:tc>
          <w:tcPr>
            <w:tcW w:w="23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B06FB29" w14:textId="77777777" w:rsidR="006040FD" w:rsidRPr="00775DC6" w:rsidRDefault="006040FD" w:rsidP="00172D1B">
            <w:pPr>
              <w:pStyle w:val="aff5"/>
              <w:spacing w:after="0" w:line="240" w:lineRule="auto"/>
              <w:jc w:val="both"/>
              <w:rPr>
                <w:sz w:val="16"/>
                <w:szCs w:val="16"/>
              </w:rPr>
            </w:pPr>
          </w:p>
        </w:tc>
        <w:tc>
          <w:tcPr>
            <w:tcW w:w="2014" w:type="dxa"/>
            <w:gridSpan w:val="11"/>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5DE3395" w14:textId="77777777" w:rsidR="006040FD" w:rsidRPr="00775DC6" w:rsidRDefault="006040FD" w:rsidP="00172D1B">
            <w:pPr>
              <w:pStyle w:val="aff5"/>
              <w:spacing w:line="240" w:lineRule="auto"/>
              <w:rPr>
                <w:iCs/>
                <w:sz w:val="12"/>
                <w:szCs w:val="12"/>
                <w:u w:val="single"/>
                <w:lang w:eastAsia="ru-RU"/>
              </w:rPr>
            </w:pPr>
          </w:p>
        </w:tc>
        <w:tc>
          <w:tcPr>
            <w:tcW w:w="2091" w:type="dxa"/>
            <w:gridSpan w:val="9"/>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86D8CF5" w14:textId="77777777" w:rsidR="006040FD" w:rsidRPr="00775DC6" w:rsidRDefault="006040FD" w:rsidP="00172D1B">
            <w:pPr>
              <w:pStyle w:val="aff5"/>
              <w:spacing w:after="0" w:line="240" w:lineRule="auto"/>
              <w:jc w:val="both"/>
              <w:rPr>
                <w:sz w:val="16"/>
                <w:szCs w:val="16"/>
              </w:rPr>
            </w:pPr>
          </w:p>
        </w:tc>
        <w:tc>
          <w:tcPr>
            <w:tcW w:w="291" w:type="dxa"/>
            <w:gridSpan w:val="2"/>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5DC564D3" w14:textId="77777777" w:rsidR="006040FD" w:rsidRPr="00775DC6" w:rsidRDefault="006040FD" w:rsidP="00172D1B">
            <w:pPr>
              <w:spacing w:after="0" w:line="240" w:lineRule="auto"/>
              <w:ind w:right="-76"/>
              <w:jc w:val="both"/>
              <w:rPr>
                <w:iCs/>
                <w:sz w:val="10"/>
                <w:szCs w:val="10"/>
              </w:rPr>
            </w:pPr>
          </w:p>
        </w:tc>
        <w:tc>
          <w:tcPr>
            <w:tcW w:w="3480" w:type="dxa"/>
            <w:gridSpan w:val="2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8B9D9FA" w14:textId="77777777" w:rsidR="006040FD" w:rsidRPr="00775DC6" w:rsidRDefault="006040FD" w:rsidP="00172D1B">
            <w:pPr>
              <w:pStyle w:val="aff5"/>
              <w:spacing w:after="0" w:line="240" w:lineRule="auto"/>
              <w:jc w:val="both"/>
              <w:rPr>
                <w:b w:val="0"/>
                <w:sz w:val="16"/>
                <w:szCs w:val="16"/>
              </w:rPr>
            </w:pPr>
          </w:p>
        </w:tc>
        <w:tc>
          <w:tcPr>
            <w:tcW w:w="723"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CEC382C" w14:textId="77777777" w:rsidR="006040FD" w:rsidRPr="00775DC6" w:rsidRDefault="006040FD" w:rsidP="00172D1B">
            <w:pPr>
              <w:spacing w:after="0" w:line="240" w:lineRule="auto"/>
              <w:ind w:right="-35"/>
              <w:jc w:val="both"/>
              <w:rPr>
                <w:iCs/>
                <w:sz w:val="12"/>
                <w:szCs w:val="12"/>
                <w:u w:val="single"/>
                <w:lang w:eastAsia="ru-RU"/>
              </w:rPr>
            </w:pPr>
          </w:p>
        </w:tc>
        <w:tc>
          <w:tcPr>
            <w:tcW w:w="909"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D339645" w14:textId="77777777" w:rsidR="006040FD" w:rsidRPr="00775DC6" w:rsidRDefault="006040FD" w:rsidP="00172D1B">
            <w:pPr>
              <w:pStyle w:val="aff5"/>
              <w:spacing w:after="0" w:line="240" w:lineRule="auto"/>
              <w:jc w:val="both"/>
              <w:rPr>
                <w:b w:val="0"/>
                <w:sz w:val="16"/>
                <w:szCs w:val="16"/>
              </w:rPr>
            </w:pPr>
          </w:p>
        </w:tc>
      </w:tr>
      <w:tr w:rsidR="00FD0467" w:rsidRPr="00775DC6" w14:paraId="5ECCB839" w14:textId="77777777" w:rsidTr="004741A8">
        <w:trPr>
          <w:gridAfter w:val="8"/>
          <w:wAfter w:w="2229" w:type="dxa"/>
          <w:trHeight w:val="268"/>
        </w:trPr>
        <w:tc>
          <w:tcPr>
            <w:tcW w:w="425" w:type="dxa"/>
            <w:gridSpan w:val="2"/>
            <w:tcBorders>
              <w:top w:val="single" w:sz="4" w:space="0" w:color="FFFFFF"/>
              <w:left w:val="single" w:sz="4" w:space="0" w:color="FFFFFF"/>
              <w:bottom w:val="single" w:sz="4" w:space="0" w:color="FFFFFF" w:themeColor="background1"/>
              <w:right w:val="single" w:sz="4" w:space="0" w:color="FFFFFF"/>
            </w:tcBorders>
          </w:tcPr>
          <w:p w14:paraId="490447E2" w14:textId="4CC0BBDD" w:rsidR="00FD0467" w:rsidRPr="00775DC6" w:rsidRDefault="00FD0467" w:rsidP="00172D1B">
            <w:pPr>
              <w:pStyle w:val="aff5"/>
              <w:spacing w:after="0" w:line="240" w:lineRule="auto"/>
              <w:jc w:val="both"/>
              <w:rPr>
                <w:szCs w:val="24"/>
              </w:rPr>
            </w:pPr>
            <w:r w:rsidRPr="00775DC6">
              <w:rPr>
                <w:szCs w:val="24"/>
              </w:rPr>
              <w:t>5.</w:t>
            </w:r>
          </w:p>
        </w:tc>
        <w:tc>
          <w:tcPr>
            <w:tcW w:w="9695" w:type="dxa"/>
            <w:gridSpan w:val="52"/>
            <w:tcBorders>
              <w:top w:val="single" w:sz="4" w:space="0" w:color="FFFFFF"/>
              <w:left w:val="single" w:sz="4" w:space="0" w:color="FFFFFF"/>
              <w:bottom w:val="single" w:sz="4" w:space="0" w:color="FFFFFF" w:themeColor="background1"/>
              <w:right w:val="single" w:sz="4" w:space="0" w:color="FFFFFF" w:themeColor="background1"/>
            </w:tcBorders>
          </w:tcPr>
          <w:p w14:paraId="44467A40" w14:textId="7C7BB113" w:rsidR="006040FD" w:rsidRPr="00775DC6" w:rsidRDefault="00FD0467" w:rsidP="00172D1B">
            <w:pPr>
              <w:pStyle w:val="aff5"/>
              <w:spacing w:after="0" w:line="240" w:lineRule="auto"/>
              <w:ind w:left="-108"/>
              <w:jc w:val="both"/>
              <w:rPr>
                <w:szCs w:val="24"/>
              </w:rPr>
            </w:pPr>
            <w:r w:rsidRPr="00775DC6">
              <w:rPr>
                <w:szCs w:val="24"/>
              </w:rPr>
              <w:t xml:space="preserve">Внешний вид объекта (фактическое </w:t>
            </w:r>
            <w:r w:rsidR="00B954EB" w:rsidRPr="00775DC6">
              <w:rPr>
                <w:szCs w:val="24"/>
              </w:rPr>
              <w:t>положение) *</w:t>
            </w:r>
            <w:r w:rsidRPr="00775DC6">
              <w:rPr>
                <w:szCs w:val="24"/>
              </w:rPr>
              <w:t>:</w:t>
            </w:r>
          </w:p>
        </w:tc>
      </w:tr>
      <w:tr w:rsidR="006040FD" w:rsidRPr="00775DC6" w14:paraId="0DF7282F" w14:textId="2340C009" w:rsidTr="004741A8">
        <w:trPr>
          <w:gridAfter w:val="8"/>
          <w:wAfter w:w="2229" w:type="dxa"/>
          <w:trHeight w:val="153"/>
        </w:trPr>
        <w:tc>
          <w:tcPr>
            <w:tcW w:w="10120" w:type="dxa"/>
            <w:gridSpan w:val="5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F83EE03" w14:textId="698A3D0C" w:rsidR="006D0420" w:rsidRPr="00775DC6" w:rsidRDefault="006040FD" w:rsidP="009A1B05">
            <w:pPr>
              <w:pStyle w:val="aff5"/>
              <w:spacing w:after="0" w:line="240" w:lineRule="auto"/>
              <w:ind w:right="-108"/>
              <w:jc w:val="left"/>
              <w:rPr>
                <w:b w:val="0"/>
                <w:bCs/>
                <w:iCs/>
                <w:sz w:val="22"/>
              </w:rPr>
            </w:pPr>
            <w:r w:rsidRPr="00775DC6">
              <w:rPr>
                <w:b w:val="0"/>
                <w:bCs/>
                <w:iCs/>
                <w:sz w:val="22"/>
              </w:rPr>
              <w:t xml:space="preserve">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w:t>
            </w:r>
            <w:r w:rsidR="00BD41DF" w:rsidRPr="00775DC6">
              <w:rPr>
                <w:b w:val="0"/>
                <w:bCs/>
                <w:iCs/>
                <w:sz w:val="22"/>
              </w:rPr>
              <w:t xml:space="preserve"> </w:t>
            </w:r>
            <w:r w:rsidR="006A35FD">
              <w:rPr>
                <w:b w:val="0"/>
                <w:bCs/>
                <w:iCs/>
                <w:sz w:val="22"/>
              </w:rPr>
              <w:t xml:space="preserve">       </w:t>
            </w:r>
            <w:r w:rsidRPr="00775DC6">
              <w:rPr>
                <w:b w:val="0"/>
                <w:bCs/>
                <w:iCs/>
                <w:sz w:val="22"/>
              </w:rPr>
              <w:t>в первых нежилых этажах многоквартирного дома», для иных видов объектов по значению поля «Количество фасадов объекта».</w:t>
            </w:r>
          </w:p>
          <w:p w14:paraId="20A77DA1" w14:textId="6A08FF77" w:rsidR="006040FD" w:rsidRPr="00775DC6" w:rsidRDefault="006040FD" w:rsidP="009A1B05">
            <w:pPr>
              <w:pStyle w:val="aff5"/>
              <w:spacing w:after="0" w:line="240" w:lineRule="auto"/>
              <w:jc w:val="left"/>
              <w:rPr>
                <w:b w:val="0"/>
                <w:bCs/>
                <w:iCs/>
                <w:sz w:val="22"/>
                <w:lang w:eastAsia="ru-RU"/>
              </w:rPr>
            </w:pPr>
            <w:r w:rsidRPr="00775DC6">
              <w:rPr>
                <w:b w:val="0"/>
                <w:bCs/>
                <w:iCs/>
                <w:sz w:val="22"/>
              </w:rPr>
              <w:t xml:space="preserve">Выбор элементов фасада </w:t>
            </w:r>
            <w:r w:rsidRPr="00775DC6">
              <w:rPr>
                <w:b w:val="0"/>
                <w:bCs/>
                <w:iCs/>
                <w:sz w:val="22"/>
                <w:lang w:eastAsia="ru-RU"/>
              </w:rPr>
              <w:t>производится для каждого фасада из типовых значений</w:t>
            </w:r>
            <w:r w:rsidR="006D0420" w:rsidRPr="00775DC6">
              <w:rPr>
                <w:b w:val="0"/>
                <w:bCs/>
                <w:iCs/>
                <w:sz w:val="22"/>
                <w:lang w:eastAsia="ru-RU"/>
              </w:rPr>
              <w:t xml:space="preserve"> по справочнику 1.1:</w:t>
            </w:r>
          </w:p>
          <w:p w14:paraId="7F8BBBF4" w14:textId="31F30C60" w:rsidR="006040FD" w:rsidRPr="00775DC6" w:rsidRDefault="001E189B" w:rsidP="009A1B05">
            <w:pPr>
              <w:pStyle w:val="aff5"/>
              <w:spacing w:after="0" w:line="240" w:lineRule="auto"/>
              <w:jc w:val="left"/>
              <w:rPr>
                <w:b w:val="0"/>
                <w:bCs/>
                <w:iCs/>
                <w:sz w:val="22"/>
                <w:lang w:eastAsia="ru-RU"/>
              </w:rPr>
            </w:pPr>
            <w:r w:rsidRPr="00775DC6">
              <w:rPr>
                <w:b w:val="0"/>
                <w:bCs/>
                <w:iCs/>
                <w:sz w:val="22"/>
                <w:lang w:eastAsia="ru-RU"/>
              </w:rPr>
              <w:t xml:space="preserve">отделка </w:t>
            </w:r>
            <w:r w:rsidR="006040FD" w:rsidRPr="00775DC6">
              <w:rPr>
                <w:b w:val="0"/>
                <w:bCs/>
                <w:iCs/>
                <w:sz w:val="22"/>
                <w:lang w:eastAsia="ru-RU"/>
              </w:rPr>
              <w:t>цокол</w:t>
            </w:r>
            <w:r w:rsidRPr="00775DC6">
              <w:rPr>
                <w:b w:val="0"/>
                <w:bCs/>
                <w:iCs/>
                <w:sz w:val="22"/>
                <w:lang w:eastAsia="ru-RU"/>
              </w:rPr>
              <w:t>я</w:t>
            </w:r>
          </w:p>
          <w:p w14:paraId="393959A4" w14:textId="328EB0DD" w:rsidR="006040FD" w:rsidRPr="00775DC6" w:rsidRDefault="001E189B" w:rsidP="009A1B05">
            <w:pPr>
              <w:pStyle w:val="aff5"/>
              <w:spacing w:after="0" w:line="240" w:lineRule="auto"/>
              <w:jc w:val="left"/>
              <w:rPr>
                <w:b w:val="0"/>
                <w:bCs/>
                <w:iCs/>
                <w:sz w:val="22"/>
                <w:lang w:eastAsia="ru-RU"/>
              </w:rPr>
            </w:pPr>
            <w:r w:rsidRPr="00775DC6">
              <w:rPr>
                <w:b w:val="0"/>
                <w:bCs/>
                <w:iCs/>
                <w:sz w:val="22"/>
                <w:lang w:eastAsia="ru-RU"/>
              </w:rPr>
              <w:t xml:space="preserve">отделка </w:t>
            </w:r>
            <w:r w:rsidR="006040FD" w:rsidRPr="00775DC6">
              <w:rPr>
                <w:b w:val="0"/>
                <w:bCs/>
                <w:iCs/>
                <w:sz w:val="22"/>
                <w:lang w:eastAsia="ru-RU"/>
              </w:rPr>
              <w:t>стен</w:t>
            </w:r>
            <w:r w:rsidRPr="00775DC6">
              <w:rPr>
                <w:b w:val="0"/>
                <w:bCs/>
                <w:iCs/>
                <w:sz w:val="22"/>
                <w:lang w:eastAsia="ru-RU"/>
              </w:rPr>
              <w:t>ы</w:t>
            </w:r>
          </w:p>
          <w:p w14:paraId="7E9CF45F" w14:textId="65AE5D9A" w:rsidR="006040FD" w:rsidRPr="00775DC6" w:rsidRDefault="001E189B" w:rsidP="009A1B05">
            <w:pPr>
              <w:pStyle w:val="aff5"/>
              <w:spacing w:after="0" w:line="240" w:lineRule="auto"/>
              <w:jc w:val="left"/>
              <w:rPr>
                <w:b w:val="0"/>
                <w:bCs/>
                <w:iCs/>
                <w:sz w:val="22"/>
                <w:lang w:eastAsia="ru-RU"/>
              </w:rPr>
            </w:pPr>
            <w:r w:rsidRPr="00775DC6">
              <w:rPr>
                <w:b w:val="0"/>
                <w:bCs/>
                <w:iCs/>
                <w:sz w:val="22"/>
                <w:lang w:eastAsia="ru-RU"/>
              </w:rPr>
              <w:t xml:space="preserve">отделка </w:t>
            </w:r>
            <w:r w:rsidR="006040FD" w:rsidRPr="00775DC6">
              <w:rPr>
                <w:b w:val="0"/>
                <w:bCs/>
                <w:iCs/>
                <w:sz w:val="22"/>
                <w:lang w:eastAsia="ru-RU"/>
              </w:rPr>
              <w:t>пилон</w:t>
            </w:r>
            <w:r w:rsidRPr="00775DC6">
              <w:rPr>
                <w:b w:val="0"/>
                <w:bCs/>
                <w:iCs/>
                <w:sz w:val="22"/>
                <w:lang w:eastAsia="ru-RU"/>
              </w:rPr>
              <w:t>ов</w:t>
            </w:r>
          </w:p>
          <w:p w14:paraId="2DB2A937" w14:textId="54C04854" w:rsidR="006040FD" w:rsidRPr="00775DC6" w:rsidRDefault="001E189B" w:rsidP="009A1B05">
            <w:pPr>
              <w:pStyle w:val="aff5"/>
              <w:spacing w:after="0" w:line="240" w:lineRule="auto"/>
              <w:jc w:val="left"/>
              <w:rPr>
                <w:b w:val="0"/>
                <w:bCs/>
                <w:iCs/>
                <w:sz w:val="22"/>
                <w:lang w:eastAsia="ru-RU"/>
              </w:rPr>
            </w:pPr>
            <w:r w:rsidRPr="00775DC6">
              <w:rPr>
                <w:b w:val="0"/>
                <w:bCs/>
                <w:iCs/>
                <w:sz w:val="22"/>
                <w:lang w:eastAsia="ru-RU"/>
              </w:rPr>
              <w:t xml:space="preserve">отделка </w:t>
            </w:r>
            <w:r w:rsidR="006040FD" w:rsidRPr="00775DC6">
              <w:rPr>
                <w:b w:val="0"/>
                <w:bCs/>
                <w:iCs/>
                <w:sz w:val="22"/>
                <w:lang w:eastAsia="ru-RU"/>
              </w:rPr>
              <w:t>колонн</w:t>
            </w:r>
          </w:p>
          <w:p w14:paraId="64ED65AF" w14:textId="45DFD7B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карниз</w:t>
            </w:r>
            <w:r w:rsidR="001E189B" w:rsidRPr="00775DC6">
              <w:rPr>
                <w:b w:val="0"/>
                <w:bCs/>
                <w:iCs/>
                <w:sz w:val="22"/>
                <w:lang w:eastAsia="ru-RU"/>
              </w:rPr>
              <w:t>ы</w:t>
            </w:r>
          </w:p>
          <w:p w14:paraId="3EF11FA0" w14:textId="55A3B244" w:rsidR="006040FD" w:rsidRPr="00775DC6" w:rsidRDefault="006040FD" w:rsidP="009A1B05">
            <w:pPr>
              <w:pStyle w:val="aff5"/>
              <w:spacing w:after="0" w:line="240" w:lineRule="auto"/>
              <w:jc w:val="left"/>
              <w:rPr>
                <w:b w:val="0"/>
                <w:bCs/>
                <w:iCs/>
                <w:sz w:val="22"/>
              </w:rPr>
            </w:pPr>
            <w:r w:rsidRPr="00775DC6">
              <w:rPr>
                <w:b w:val="0"/>
                <w:bCs/>
                <w:iCs/>
                <w:sz w:val="22"/>
              </w:rPr>
              <w:t>рамы, импосты, створки окон</w:t>
            </w:r>
          </w:p>
          <w:p w14:paraId="2AFBFB30" w14:textId="3668F348" w:rsidR="006040FD" w:rsidRPr="00775DC6" w:rsidRDefault="006040FD" w:rsidP="009A1B05">
            <w:pPr>
              <w:pStyle w:val="aff5"/>
              <w:spacing w:after="0" w:line="240" w:lineRule="auto"/>
              <w:jc w:val="left"/>
              <w:rPr>
                <w:b w:val="0"/>
                <w:bCs/>
                <w:iCs/>
                <w:sz w:val="22"/>
              </w:rPr>
            </w:pPr>
            <w:r w:rsidRPr="00775DC6">
              <w:rPr>
                <w:b w:val="0"/>
                <w:bCs/>
                <w:iCs/>
                <w:sz w:val="22"/>
              </w:rPr>
              <w:t xml:space="preserve">подоконники </w:t>
            </w:r>
          </w:p>
          <w:p w14:paraId="44E9FECA" w14:textId="39F04E51" w:rsidR="006040FD" w:rsidRPr="00775DC6" w:rsidRDefault="006040FD" w:rsidP="009A1B05">
            <w:pPr>
              <w:pStyle w:val="aff5"/>
              <w:spacing w:after="0" w:line="240" w:lineRule="auto"/>
              <w:jc w:val="left"/>
              <w:rPr>
                <w:b w:val="0"/>
                <w:bCs/>
                <w:iCs/>
                <w:sz w:val="22"/>
              </w:rPr>
            </w:pPr>
            <w:r w:rsidRPr="00775DC6">
              <w:rPr>
                <w:b w:val="0"/>
                <w:bCs/>
                <w:iCs/>
                <w:sz w:val="22"/>
              </w:rPr>
              <w:t>откосы</w:t>
            </w:r>
            <w:r w:rsidR="001E189B" w:rsidRPr="00775DC6">
              <w:rPr>
                <w:b w:val="0"/>
                <w:bCs/>
                <w:iCs/>
                <w:sz w:val="22"/>
              </w:rPr>
              <w:t xml:space="preserve"> окон</w:t>
            </w:r>
          </w:p>
          <w:p w14:paraId="199A82AF" w14:textId="200D3FCB" w:rsidR="006040FD" w:rsidRPr="00775DC6" w:rsidRDefault="006040FD" w:rsidP="009A1B05">
            <w:pPr>
              <w:pStyle w:val="aff5"/>
              <w:spacing w:after="0" w:line="240" w:lineRule="auto"/>
              <w:jc w:val="left"/>
              <w:rPr>
                <w:b w:val="0"/>
                <w:bCs/>
                <w:iCs/>
                <w:sz w:val="22"/>
              </w:rPr>
            </w:pPr>
            <w:r w:rsidRPr="00775DC6">
              <w:rPr>
                <w:b w:val="0"/>
                <w:bCs/>
                <w:iCs/>
                <w:sz w:val="22"/>
              </w:rPr>
              <w:t>остекление</w:t>
            </w:r>
            <w:r w:rsidR="001E189B" w:rsidRPr="00775DC6">
              <w:rPr>
                <w:b w:val="0"/>
                <w:bCs/>
                <w:iCs/>
                <w:sz w:val="22"/>
              </w:rPr>
              <w:t xml:space="preserve"> окон</w:t>
            </w:r>
            <w:r w:rsidRPr="00775DC6">
              <w:rPr>
                <w:b w:val="0"/>
                <w:bCs/>
                <w:iCs/>
                <w:sz w:val="22"/>
              </w:rPr>
              <w:t xml:space="preserve"> </w:t>
            </w:r>
          </w:p>
          <w:p w14:paraId="5041DBD9" w14:textId="5973BC39" w:rsidR="006040FD" w:rsidRPr="00775DC6" w:rsidRDefault="006040FD" w:rsidP="009A1B05">
            <w:pPr>
              <w:pStyle w:val="aff5"/>
              <w:spacing w:after="0" w:line="240" w:lineRule="auto"/>
              <w:jc w:val="left"/>
              <w:rPr>
                <w:b w:val="0"/>
                <w:bCs/>
                <w:iCs/>
                <w:sz w:val="22"/>
              </w:rPr>
            </w:pPr>
            <w:r w:rsidRPr="00775DC6">
              <w:rPr>
                <w:b w:val="0"/>
                <w:bCs/>
                <w:iCs/>
                <w:sz w:val="22"/>
              </w:rPr>
              <w:t xml:space="preserve">наличники </w:t>
            </w:r>
            <w:r w:rsidR="001E189B" w:rsidRPr="00775DC6">
              <w:rPr>
                <w:b w:val="0"/>
                <w:bCs/>
                <w:iCs/>
                <w:sz w:val="22"/>
              </w:rPr>
              <w:t>на окнах</w:t>
            </w:r>
          </w:p>
          <w:p w14:paraId="391383EA" w14:textId="04B39192" w:rsidR="006040FD" w:rsidRPr="00775DC6" w:rsidRDefault="006040FD" w:rsidP="009A1B05">
            <w:pPr>
              <w:pStyle w:val="aff5"/>
              <w:spacing w:after="0" w:line="240" w:lineRule="auto"/>
              <w:jc w:val="left"/>
              <w:rPr>
                <w:b w:val="0"/>
                <w:bCs/>
                <w:iCs/>
                <w:sz w:val="22"/>
              </w:rPr>
            </w:pPr>
            <w:r w:rsidRPr="00775DC6">
              <w:rPr>
                <w:b w:val="0"/>
                <w:bCs/>
                <w:iCs/>
                <w:sz w:val="22"/>
              </w:rPr>
              <w:t>дверная коробка</w:t>
            </w:r>
          </w:p>
          <w:p w14:paraId="77E447A8" w14:textId="436C9661" w:rsidR="006040FD" w:rsidRPr="00775DC6" w:rsidRDefault="006040FD" w:rsidP="009A1B05">
            <w:pPr>
              <w:pStyle w:val="aff5"/>
              <w:spacing w:after="0" w:line="240" w:lineRule="auto"/>
              <w:jc w:val="left"/>
              <w:rPr>
                <w:b w:val="0"/>
                <w:bCs/>
                <w:iCs/>
                <w:sz w:val="22"/>
              </w:rPr>
            </w:pPr>
            <w:r w:rsidRPr="00775DC6">
              <w:rPr>
                <w:b w:val="0"/>
                <w:bCs/>
                <w:iCs/>
                <w:sz w:val="22"/>
              </w:rPr>
              <w:t>дверное полотно</w:t>
            </w:r>
          </w:p>
          <w:p w14:paraId="19E4CC88" w14:textId="4471F7BB" w:rsidR="006040FD" w:rsidRPr="00775DC6" w:rsidRDefault="006040FD" w:rsidP="009A1B05">
            <w:pPr>
              <w:pStyle w:val="aff5"/>
              <w:spacing w:after="0" w:line="240" w:lineRule="auto"/>
              <w:jc w:val="left"/>
              <w:rPr>
                <w:b w:val="0"/>
                <w:bCs/>
                <w:iCs/>
                <w:sz w:val="22"/>
              </w:rPr>
            </w:pPr>
            <w:r w:rsidRPr="00775DC6">
              <w:rPr>
                <w:b w:val="0"/>
                <w:bCs/>
                <w:iCs/>
                <w:sz w:val="22"/>
              </w:rPr>
              <w:t xml:space="preserve">витражные (витринные) конструкции </w:t>
            </w:r>
          </w:p>
          <w:p w14:paraId="526DFFA5" w14:textId="24AF0A6F" w:rsidR="006040FD" w:rsidRPr="00775DC6" w:rsidRDefault="001E189B" w:rsidP="009A1B05">
            <w:pPr>
              <w:pStyle w:val="aff5"/>
              <w:spacing w:after="0" w:line="240" w:lineRule="auto"/>
              <w:jc w:val="left"/>
              <w:rPr>
                <w:b w:val="0"/>
                <w:bCs/>
                <w:iCs/>
                <w:sz w:val="22"/>
              </w:rPr>
            </w:pPr>
            <w:r w:rsidRPr="00775DC6">
              <w:rPr>
                <w:b w:val="0"/>
                <w:bCs/>
                <w:iCs/>
                <w:sz w:val="22"/>
              </w:rPr>
              <w:t xml:space="preserve">оконные </w:t>
            </w:r>
            <w:r w:rsidR="006040FD" w:rsidRPr="00775DC6">
              <w:rPr>
                <w:b w:val="0"/>
                <w:bCs/>
                <w:iCs/>
                <w:sz w:val="22"/>
              </w:rPr>
              <w:t>ставни</w:t>
            </w:r>
          </w:p>
          <w:p w14:paraId="3996F017" w14:textId="250AFD0B" w:rsidR="006040FD" w:rsidRPr="00775DC6" w:rsidRDefault="006040FD" w:rsidP="009A1B05">
            <w:pPr>
              <w:pStyle w:val="aff5"/>
              <w:spacing w:after="0" w:line="240" w:lineRule="auto"/>
              <w:jc w:val="left"/>
              <w:rPr>
                <w:b w:val="0"/>
                <w:bCs/>
                <w:iCs/>
                <w:sz w:val="22"/>
              </w:rPr>
            </w:pPr>
            <w:r w:rsidRPr="00775DC6">
              <w:rPr>
                <w:b w:val="0"/>
                <w:bCs/>
                <w:iCs/>
                <w:sz w:val="22"/>
              </w:rPr>
              <w:t xml:space="preserve">терраса </w:t>
            </w:r>
          </w:p>
          <w:p w14:paraId="0EB8C158" w14:textId="0A4D5B95" w:rsidR="006040FD" w:rsidRPr="00775DC6" w:rsidRDefault="006040FD" w:rsidP="009A1B05">
            <w:pPr>
              <w:pStyle w:val="aff5"/>
              <w:spacing w:after="0" w:line="240" w:lineRule="auto"/>
              <w:jc w:val="left"/>
              <w:rPr>
                <w:b w:val="0"/>
                <w:bCs/>
                <w:iCs/>
                <w:sz w:val="22"/>
              </w:rPr>
            </w:pPr>
            <w:r w:rsidRPr="00775DC6">
              <w:rPr>
                <w:b w:val="0"/>
                <w:bCs/>
                <w:iCs/>
                <w:sz w:val="22"/>
              </w:rPr>
              <w:t>веранда</w:t>
            </w:r>
          </w:p>
          <w:p w14:paraId="1CFFBE92" w14:textId="0568A20E" w:rsidR="006040FD" w:rsidRPr="00775DC6" w:rsidRDefault="006040FD" w:rsidP="009A1B05">
            <w:pPr>
              <w:pStyle w:val="aff5"/>
              <w:spacing w:after="0" w:line="240" w:lineRule="auto"/>
              <w:jc w:val="left"/>
              <w:rPr>
                <w:b w:val="0"/>
                <w:bCs/>
                <w:iCs/>
                <w:sz w:val="22"/>
              </w:rPr>
            </w:pPr>
            <w:r w:rsidRPr="00775DC6">
              <w:rPr>
                <w:b w:val="0"/>
                <w:bCs/>
                <w:iCs/>
                <w:sz w:val="22"/>
              </w:rPr>
              <w:t>балюстрады</w:t>
            </w:r>
          </w:p>
          <w:p w14:paraId="1A1DA7FD" w14:textId="1443A33A" w:rsidR="006040FD" w:rsidRPr="00775DC6" w:rsidRDefault="006040FD" w:rsidP="009A1B05">
            <w:pPr>
              <w:pStyle w:val="aff5"/>
              <w:spacing w:after="0" w:line="240" w:lineRule="auto"/>
              <w:jc w:val="left"/>
              <w:rPr>
                <w:b w:val="0"/>
                <w:bCs/>
                <w:iCs/>
                <w:sz w:val="22"/>
              </w:rPr>
            </w:pPr>
            <w:r w:rsidRPr="00775DC6">
              <w:rPr>
                <w:b w:val="0"/>
                <w:bCs/>
                <w:iCs/>
                <w:sz w:val="22"/>
              </w:rPr>
              <w:t>лоджии</w:t>
            </w:r>
          </w:p>
          <w:p w14:paraId="01D9A61D" w14:textId="6A2FFCE5" w:rsidR="006040FD" w:rsidRPr="00775DC6" w:rsidRDefault="006040FD" w:rsidP="009A1B05">
            <w:pPr>
              <w:pStyle w:val="aff5"/>
              <w:spacing w:after="0" w:line="240" w:lineRule="auto"/>
              <w:jc w:val="left"/>
              <w:rPr>
                <w:b w:val="0"/>
                <w:bCs/>
                <w:iCs/>
                <w:sz w:val="22"/>
              </w:rPr>
            </w:pPr>
            <w:r w:rsidRPr="00775DC6">
              <w:rPr>
                <w:b w:val="0"/>
                <w:bCs/>
                <w:iCs/>
                <w:sz w:val="22"/>
              </w:rPr>
              <w:t>балконы</w:t>
            </w:r>
          </w:p>
          <w:p w14:paraId="4E05BC5A" w14:textId="51F5D2F7" w:rsidR="001E189B" w:rsidRPr="00775DC6" w:rsidRDefault="001E189B" w:rsidP="009A1B05">
            <w:pPr>
              <w:pStyle w:val="aff5"/>
              <w:spacing w:after="0" w:line="240" w:lineRule="auto"/>
              <w:jc w:val="left"/>
              <w:rPr>
                <w:b w:val="0"/>
                <w:bCs/>
                <w:iCs/>
                <w:sz w:val="22"/>
              </w:rPr>
            </w:pPr>
            <w:r w:rsidRPr="00775DC6">
              <w:rPr>
                <w:b w:val="0"/>
                <w:bCs/>
                <w:iCs/>
                <w:sz w:val="22"/>
              </w:rPr>
              <w:t>кровля</w:t>
            </w:r>
          </w:p>
          <w:p w14:paraId="5BA4CB05" w14:textId="77777777" w:rsidR="006040FD" w:rsidRPr="00775DC6" w:rsidRDefault="006040FD" w:rsidP="009A1B05">
            <w:pPr>
              <w:pStyle w:val="aff5"/>
              <w:spacing w:after="0" w:line="240" w:lineRule="auto"/>
              <w:jc w:val="left"/>
              <w:rPr>
                <w:b w:val="0"/>
                <w:bCs/>
                <w:iCs/>
                <w:sz w:val="22"/>
              </w:rPr>
            </w:pPr>
            <w:r w:rsidRPr="00775DC6">
              <w:rPr>
                <w:b w:val="0"/>
                <w:bCs/>
                <w:iCs/>
                <w:sz w:val="22"/>
              </w:rPr>
              <w:t>ограждение кровли</w:t>
            </w:r>
          </w:p>
          <w:p w14:paraId="0B81437E" w14:textId="77777777" w:rsidR="006040FD" w:rsidRPr="00775DC6" w:rsidRDefault="006040FD" w:rsidP="009A1B05">
            <w:pPr>
              <w:pStyle w:val="aff5"/>
              <w:spacing w:after="0" w:line="240" w:lineRule="auto"/>
              <w:jc w:val="left"/>
              <w:rPr>
                <w:b w:val="0"/>
                <w:bCs/>
                <w:iCs/>
                <w:sz w:val="22"/>
              </w:rPr>
            </w:pPr>
            <w:r w:rsidRPr="00775DC6">
              <w:rPr>
                <w:b w:val="0"/>
                <w:bCs/>
                <w:iCs/>
                <w:sz w:val="22"/>
              </w:rPr>
              <w:t>подшивка свесов кровли</w:t>
            </w:r>
          </w:p>
          <w:p w14:paraId="1C37472E" w14:textId="77777777" w:rsidR="006040FD" w:rsidRPr="00775DC6" w:rsidRDefault="006040FD" w:rsidP="009A1B05">
            <w:pPr>
              <w:pStyle w:val="aff5"/>
              <w:spacing w:after="0" w:line="240" w:lineRule="auto"/>
              <w:jc w:val="left"/>
              <w:rPr>
                <w:b w:val="0"/>
                <w:bCs/>
                <w:iCs/>
                <w:sz w:val="22"/>
              </w:rPr>
            </w:pPr>
            <w:r w:rsidRPr="00775DC6">
              <w:rPr>
                <w:b w:val="0"/>
                <w:bCs/>
                <w:iCs/>
                <w:sz w:val="22"/>
              </w:rPr>
              <w:t>трубы водостока</w:t>
            </w:r>
          </w:p>
          <w:p w14:paraId="4B31E77C" w14:textId="7753E213" w:rsidR="006040FD" w:rsidRPr="00775DC6" w:rsidRDefault="006040FD" w:rsidP="009A1B05">
            <w:pPr>
              <w:pStyle w:val="aff5"/>
              <w:spacing w:after="0" w:line="240" w:lineRule="auto"/>
              <w:jc w:val="left"/>
              <w:rPr>
                <w:b w:val="0"/>
                <w:bCs/>
                <w:iCs/>
                <w:sz w:val="22"/>
              </w:rPr>
            </w:pPr>
            <w:r w:rsidRPr="00775DC6">
              <w:rPr>
                <w:b w:val="0"/>
                <w:bCs/>
                <w:iCs/>
                <w:sz w:val="22"/>
              </w:rPr>
              <w:t>площадка входная</w:t>
            </w:r>
          </w:p>
          <w:p w14:paraId="6814E1DE" w14:textId="793A35B3" w:rsidR="006040FD" w:rsidRPr="00775DC6" w:rsidRDefault="006040FD" w:rsidP="009A1B05">
            <w:pPr>
              <w:pStyle w:val="aff5"/>
              <w:spacing w:after="0" w:line="240" w:lineRule="auto"/>
              <w:jc w:val="left"/>
              <w:rPr>
                <w:b w:val="0"/>
                <w:bCs/>
                <w:iCs/>
                <w:sz w:val="22"/>
              </w:rPr>
            </w:pPr>
            <w:r w:rsidRPr="00775DC6">
              <w:rPr>
                <w:b w:val="0"/>
                <w:bCs/>
                <w:iCs/>
                <w:sz w:val="22"/>
              </w:rPr>
              <w:t>эвакуационная лестница</w:t>
            </w:r>
          </w:p>
          <w:p w14:paraId="5DA3C8BC" w14:textId="77777777" w:rsidR="006040FD" w:rsidRPr="00775DC6" w:rsidRDefault="006040FD" w:rsidP="009A1B05">
            <w:pPr>
              <w:pStyle w:val="aff5"/>
              <w:spacing w:after="0" w:line="240" w:lineRule="auto"/>
              <w:jc w:val="left"/>
              <w:rPr>
                <w:b w:val="0"/>
                <w:bCs/>
                <w:iCs/>
                <w:sz w:val="22"/>
              </w:rPr>
            </w:pPr>
            <w:r w:rsidRPr="00775DC6">
              <w:rPr>
                <w:b w:val="0"/>
                <w:bCs/>
                <w:iCs/>
                <w:sz w:val="22"/>
              </w:rPr>
              <w:t>входная лестница</w:t>
            </w:r>
          </w:p>
          <w:p w14:paraId="3A7EAAF8" w14:textId="77777777" w:rsidR="006040FD" w:rsidRPr="00775DC6" w:rsidRDefault="006040FD" w:rsidP="009A1B05">
            <w:pPr>
              <w:pStyle w:val="aff5"/>
              <w:spacing w:after="0" w:line="240" w:lineRule="auto"/>
              <w:jc w:val="left"/>
              <w:rPr>
                <w:b w:val="0"/>
                <w:bCs/>
                <w:iCs/>
                <w:sz w:val="22"/>
              </w:rPr>
            </w:pPr>
            <w:r w:rsidRPr="00775DC6">
              <w:rPr>
                <w:b w:val="0"/>
                <w:bCs/>
                <w:iCs/>
                <w:sz w:val="22"/>
              </w:rPr>
              <w:t xml:space="preserve">входной пандус </w:t>
            </w:r>
          </w:p>
          <w:p w14:paraId="340E1A37" w14:textId="79F611AD" w:rsidR="006040FD" w:rsidRPr="00775DC6" w:rsidRDefault="006040FD" w:rsidP="009A1B05">
            <w:pPr>
              <w:pStyle w:val="aff5"/>
              <w:spacing w:after="0" w:line="240" w:lineRule="auto"/>
              <w:jc w:val="left"/>
              <w:rPr>
                <w:b w:val="0"/>
                <w:bCs/>
                <w:iCs/>
                <w:sz w:val="22"/>
              </w:rPr>
            </w:pPr>
            <w:r w:rsidRPr="00775DC6">
              <w:rPr>
                <w:b w:val="0"/>
                <w:bCs/>
                <w:iCs/>
                <w:sz w:val="22"/>
              </w:rPr>
              <w:t xml:space="preserve">ограждение площадки </w:t>
            </w:r>
          </w:p>
          <w:p w14:paraId="3D5C7ED0" w14:textId="3E74A5D9" w:rsidR="006040FD" w:rsidRPr="00775DC6" w:rsidRDefault="006040FD" w:rsidP="009A1B05">
            <w:pPr>
              <w:pStyle w:val="aff5"/>
              <w:spacing w:after="0" w:line="240" w:lineRule="auto"/>
              <w:jc w:val="left"/>
              <w:rPr>
                <w:b w:val="0"/>
                <w:bCs/>
                <w:iCs/>
                <w:sz w:val="22"/>
              </w:rPr>
            </w:pPr>
            <w:r w:rsidRPr="00775DC6">
              <w:rPr>
                <w:b w:val="0"/>
                <w:bCs/>
                <w:iCs/>
                <w:sz w:val="22"/>
              </w:rPr>
              <w:t xml:space="preserve">ограждение лестницы </w:t>
            </w:r>
          </w:p>
          <w:p w14:paraId="31052503" w14:textId="75CBEFE2" w:rsidR="006040FD" w:rsidRPr="00775DC6" w:rsidRDefault="006040FD" w:rsidP="009A1B05">
            <w:pPr>
              <w:pStyle w:val="aff5"/>
              <w:spacing w:after="0" w:line="240" w:lineRule="auto"/>
              <w:jc w:val="left"/>
              <w:rPr>
                <w:b w:val="0"/>
                <w:bCs/>
                <w:iCs/>
                <w:sz w:val="22"/>
              </w:rPr>
            </w:pPr>
            <w:r w:rsidRPr="00775DC6">
              <w:rPr>
                <w:b w:val="0"/>
                <w:bCs/>
                <w:iCs/>
                <w:sz w:val="22"/>
              </w:rPr>
              <w:t>ограждение пандуса</w:t>
            </w:r>
          </w:p>
          <w:p w14:paraId="4C68E7FA" w14:textId="77777777" w:rsidR="006040FD" w:rsidRPr="00775DC6" w:rsidRDefault="006040FD" w:rsidP="009A1B05">
            <w:pPr>
              <w:pStyle w:val="aff5"/>
              <w:spacing w:after="0" w:line="240" w:lineRule="auto"/>
              <w:jc w:val="left"/>
              <w:rPr>
                <w:b w:val="0"/>
                <w:bCs/>
                <w:iCs/>
                <w:sz w:val="22"/>
              </w:rPr>
            </w:pPr>
            <w:r w:rsidRPr="00775DC6">
              <w:rPr>
                <w:b w:val="0"/>
                <w:bCs/>
                <w:iCs/>
                <w:sz w:val="22"/>
              </w:rPr>
              <w:t>козырек (навес)</w:t>
            </w:r>
          </w:p>
          <w:p w14:paraId="403AFCCA" w14:textId="77777777" w:rsidR="006040FD" w:rsidRPr="00775DC6" w:rsidRDefault="006040FD" w:rsidP="009A1B05">
            <w:pPr>
              <w:pStyle w:val="aff5"/>
              <w:spacing w:after="0" w:line="240" w:lineRule="auto"/>
              <w:jc w:val="left"/>
              <w:rPr>
                <w:b w:val="0"/>
                <w:bCs/>
                <w:iCs/>
                <w:sz w:val="22"/>
              </w:rPr>
            </w:pPr>
            <w:proofErr w:type="spellStart"/>
            <w:r w:rsidRPr="00775DC6">
              <w:rPr>
                <w:b w:val="0"/>
                <w:bCs/>
                <w:iCs/>
                <w:sz w:val="22"/>
              </w:rPr>
              <w:t>пергола</w:t>
            </w:r>
            <w:proofErr w:type="spellEnd"/>
          </w:p>
          <w:p w14:paraId="5CBB9224" w14:textId="77777777" w:rsidR="006040FD" w:rsidRPr="00775DC6" w:rsidRDefault="006040FD" w:rsidP="009A1B05">
            <w:pPr>
              <w:pStyle w:val="aff5"/>
              <w:spacing w:after="0" w:line="240" w:lineRule="auto"/>
              <w:jc w:val="left"/>
              <w:rPr>
                <w:b w:val="0"/>
                <w:bCs/>
                <w:iCs/>
                <w:sz w:val="22"/>
              </w:rPr>
            </w:pPr>
            <w:r w:rsidRPr="00775DC6">
              <w:rPr>
                <w:b w:val="0"/>
                <w:bCs/>
                <w:iCs/>
                <w:sz w:val="22"/>
              </w:rPr>
              <w:t>маркизы</w:t>
            </w:r>
          </w:p>
          <w:p w14:paraId="5D78F806" w14:textId="77777777" w:rsidR="006040FD" w:rsidRPr="00775DC6" w:rsidRDefault="006040FD" w:rsidP="009A1B05">
            <w:pPr>
              <w:pStyle w:val="aff5"/>
              <w:spacing w:after="0" w:line="240" w:lineRule="auto"/>
              <w:jc w:val="left"/>
              <w:rPr>
                <w:b w:val="0"/>
                <w:bCs/>
                <w:iCs/>
                <w:sz w:val="22"/>
              </w:rPr>
            </w:pPr>
            <w:r w:rsidRPr="00775DC6">
              <w:rPr>
                <w:b w:val="0"/>
                <w:bCs/>
                <w:iCs/>
                <w:sz w:val="22"/>
              </w:rPr>
              <w:t>декоративные экраны для кондиционеров</w:t>
            </w:r>
          </w:p>
          <w:p w14:paraId="3928553E" w14:textId="77777777" w:rsidR="006040FD" w:rsidRPr="00775DC6" w:rsidRDefault="006040FD" w:rsidP="009A1B05">
            <w:pPr>
              <w:pStyle w:val="aff5"/>
              <w:spacing w:after="0" w:line="240" w:lineRule="auto"/>
              <w:jc w:val="left"/>
              <w:rPr>
                <w:b w:val="0"/>
                <w:bCs/>
                <w:iCs/>
                <w:sz w:val="22"/>
              </w:rPr>
            </w:pPr>
            <w:r w:rsidRPr="00775DC6">
              <w:rPr>
                <w:b w:val="0"/>
                <w:bCs/>
                <w:iCs/>
                <w:sz w:val="22"/>
              </w:rPr>
              <w:t>скульптуры</w:t>
            </w:r>
          </w:p>
          <w:p w14:paraId="4B8DED9D" w14:textId="77777777" w:rsidR="006040FD" w:rsidRPr="00775DC6" w:rsidRDefault="006040FD" w:rsidP="009A1B05">
            <w:pPr>
              <w:pStyle w:val="aff5"/>
              <w:spacing w:after="0" w:line="240" w:lineRule="auto"/>
              <w:jc w:val="left"/>
              <w:rPr>
                <w:b w:val="0"/>
                <w:bCs/>
                <w:iCs/>
                <w:sz w:val="22"/>
              </w:rPr>
            </w:pPr>
            <w:r w:rsidRPr="00775DC6">
              <w:rPr>
                <w:b w:val="0"/>
                <w:bCs/>
                <w:iCs/>
                <w:sz w:val="22"/>
              </w:rPr>
              <w:t xml:space="preserve">декоративные </w:t>
            </w:r>
            <w:proofErr w:type="spellStart"/>
            <w:r w:rsidRPr="00775DC6">
              <w:rPr>
                <w:b w:val="0"/>
                <w:bCs/>
                <w:iCs/>
                <w:sz w:val="22"/>
              </w:rPr>
              <w:t>молдинги</w:t>
            </w:r>
            <w:proofErr w:type="spellEnd"/>
          </w:p>
          <w:p w14:paraId="4E3233D6" w14:textId="77777777" w:rsidR="006040FD" w:rsidRPr="00775DC6" w:rsidRDefault="006040FD" w:rsidP="009A1B05">
            <w:pPr>
              <w:pStyle w:val="aff5"/>
              <w:spacing w:after="0" w:line="240" w:lineRule="auto"/>
              <w:jc w:val="left"/>
              <w:rPr>
                <w:b w:val="0"/>
                <w:bCs/>
                <w:iCs/>
                <w:sz w:val="22"/>
              </w:rPr>
            </w:pPr>
            <w:r w:rsidRPr="00775DC6">
              <w:rPr>
                <w:b w:val="0"/>
                <w:bCs/>
                <w:iCs/>
                <w:sz w:val="22"/>
              </w:rPr>
              <w:t>декоративные узоры</w:t>
            </w:r>
          </w:p>
          <w:p w14:paraId="26E355C0" w14:textId="77777777" w:rsidR="006040FD" w:rsidRPr="00775DC6" w:rsidRDefault="006040FD" w:rsidP="009A1B05">
            <w:pPr>
              <w:pStyle w:val="aff5"/>
              <w:spacing w:after="0" w:line="240" w:lineRule="auto"/>
              <w:jc w:val="left"/>
              <w:rPr>
                <w:b w:val="0"/>
                <w:bCs/>
                <w:iCs/>
                <w:sz w:val="22"/>
              </w:rPr>
            </w:pPr>
            <w:r w:rsidRPr="00775DC6">
              <w:rPr>
                <w:b w:val="0"/>
                <w:bCs/>
                <w:iCs/>
                <w:sz w:val="22"/>
              </w:rPr>
              <w:t>декоративные наличники</w:t>
            </w:r>
          </w:p>
          <w:p w14:paraId="6FB3772E" w14:textId="77777777" w:rsidR="006040FD" w:rsidRPr="00775DC6" w:rsidRDefault="006040FD" w:rsidP="009A1B05">
            <w:pPr>
              <w:pStyle w:val="aff5"/>
              <w:spacing w:after="0" w:line="240" w:lineRule="auto"/>
              <w:jc w:val="left"/>
              <w:rPr>
                <w:b w:val="0"/>
                <w:bCs/>
                <w:iCs/>
                <w:sz w:val="22"/>
              </w:rPr>
            </w:pPr>
            <w:r w:rsidRPr="00775DC6">
              <w:rPr>
                <w:b w:val="0"/>
                <w:bCs/>
                <w:iCs/>
                <w:sz w:val="22"/>
              </w:rPr>
              <w:t>декоративные розетки</w:t>
            </w:r>
          </w:p>
          <w:p w14:paraId="60362F10" w14:textId="77777777" w:rsidR="006040FD" w:rsidRPr="00775DC6" w:rsidRDefault="006040FD" w:rsidP="009A1B05">
            <w:pPr>
              <w:pStyle w:val="aff5"/>
              <w:spacing w:after="0" w:line="240" w:lineRule="auto"/>
              <w:jc w:val="left"/>
              <w:rPr>
                <w:b w:val="0"/>
                <w:bCs/>
                <w:iCs/>
                <w:sz w:val="22"/>
              </w:rPr>
            </w:pPr>
            <w:r w:rsidRPr="00775DC6">
              <w:rPr>
                <w:b w:val="0"/>
                <w:bCs/>
                <w:iCs/>
                <w:sz w:val="22"/>
              </w:rPr>
              <w:t>деревянный резной декор</w:t>
            </w:r>
          </w:p>
          <w:p w14:paraId="547A8676" w14:textId="5EAB3D26" w:rsidR="006040FD" w:rsidRPr="00775DC6" w:rsidRDefault="006040FD" w:rsidP="009A1B05">
            <w:pPr>
              <w:pStyle w:val="aff5"/>
              <w:spacing w:after="0" w:line="240" w:lineRule="auto"/>
              <w:jc w:val="left"/>
              <w:rPr>
                <w:b w:val="0"/>
                <w:bCs/>
                <w:iCs/>
                <w:sz w:val="22"/>
              </w:rPr>
            </w:pPr>
            <w:r w:rsidRPr="00775DC6">
              <w:rPr>
                <w:b w:val="0"/>
                <w:bCs/>
                <w:iCs/>
                <w:sz w:val="22"/>
              </w:rPr>
              <w:t>флюгер</w:t>
            </w:r>
          </w:p>
          <w:p w14:paraId="6A55B876" w14:textId="221064F0" w:rsidR="001E189B" w:rsidRPr="00775DC6" w:rsidRDefault="001E189B" w:rsidP="009A1B05">
            <w:pPr>
              <w:pStyle w:val="aff5"/>
              <w:spacing w:after="0" w:line="240" w:lineRule="auto"/>
              <w:jc w:val="left"/>
              <w:rPr>
                <w:b w:val="0"/>
                <w:bCs/>
                <w:iCs/>
                <w:sz w:val="22"/>
              </w:rPr>
            </w:pPr>
            <w:r w:rsidRPr="00775DC6">
              <w:rPr>
                <w:b w:val="0"/>
                <w:bCs/>
                <w:iCs/>
                <w:sz w:val="22"/>
              </w:rPr>
              <w:lastRenderedPageBreak/>
              <w:t>каминная труба</w:t>
            </w:r>
          </w:p>
          <w:p w14:paraId="42035EBE" w14:textId="77777777" w:rsidR="006040FD" w:rsidRPr="00775DC6" w:rsidRDefault="006040FD" w:rsidP="009A1B05">
            <w:pPr>
              <w:pStyle w:val="aff5"/>
              <w:spacing w:after="0" w:line="240" w:lineRule="auto"/>
              <w:jc w:val="left"/>
              <w:rPr>
                <w:b w:val="0"/>
                <w:bCs/>
                <w:iCs/>
                <w:sz w:val="22"/>
              </w:rPr>
            </w:pPr>
            <w:r w:rsidRPr="00775DC6">
              <w:rPr>
                <w:b w:val="0"/>
                <w:bCs/>
                <w:iCs/>
                <w:sz w:val="22"/>
              </w:rPr>
              <w:t>изображения на внешних поверхностях объекта (только при указании в поле «Вид работ» изображения на внешних поверхностях объекта)</w:t>
            </w:r>
          </w:p>
          <w:p w14:paraId="16567DF6" w14:textId="5647EB5C" w:rsidR="006040FD" w:rsidRPr="00775DC6" w:rsidRDefault="006040FD" w:rsidP="009A1B05">
            <w:pPr>
              <w:pStyle w:val="aff5"/>
              <w:spacing w:after="0" w:line="240" w:lineRule="auto"/>
              <w:jc w:val="left"/>
              <w:rPr>
                <w:b w:val="0"/>
                <w:bCs/>
                <w:iCs/>
                <w:sz w:val="22"/>
              </w:rPr>
            </w:pPr>
            <w:r w:rsidRPr="00775DC6">
              <w:rPr>
                <w:b w:val="0"/>
                <w:bCs/>
                <w:iCs/>
                <w:sz w:val="22"/>
              </w:rPr>
              <w:t>иные элементы (при выборе «иные элементы» вручную указывается наименование элемента)</w:t>
            </w:r>
          </w:p>
          <w:p w14:paraId="08F1CC78" w14:textId="05ECA046" w:rsidR="006040FD" w:rsidRPr="00775DC6" w:rsidRDefault="001E189B" w:rsidP="009A1B05">
            <w:pPr>
              <w:pStyle w:val="aff5"/>
              <w:spacing w:after="0" w:line="240" w:lineRule="auto"/>
              <w:jc w:val="left"/>
              <w:rPr>
                <w:b w:val="0"/>
                <w:bCs/>
                <w:iCs/>
                <w:sz w:val="22"/>
              </w:rPr>
            </w:pPr>
            <w:r w:rsidRPr="00775DC6">
              <w:rPr>
                <w:b w:val="0"/>
                <w:bCs/>
                <w:iCs/>
                <w:sz w:val="22"/>
                <w:lang w:eastAsia="ru-RU"/>
              </w:rPr>
              <w:t>Обращаем внимание: рекламные конструкции, домовые знаки, сезонные (летние) кафе, средства информации в элементы фасада не включаются</w:t>
            </w:r>
          </w:p>
          <w:p w14:paraId="0613D524" w14:textId="067D89CB" w:rsidR="006040FD" w:rsidRPr="00775DC6" w:rsidRDefault="006040FD" w:rsidP="009A1B05">
            <w:pPr>
              <w:pStyle w:val="aff5"/>
              <w:spacing w:after="0" w:line="240" w:lineRule="auto"/>
              <w:ind w:right="459"/>
              <w:jc w:val="left"/>
              <w:rPr>
                <w:b w:val="0"/>
                <w:bCs/>
                <w:iCs/>
                <w:sz w:val="22"/>
              </w:rPr>
            </w:pPr>
            <w:r w:rsidRPr="00775DC6">
              <w:rPr>
                <w:b w:val="0"/>
                <w:bCs/>
                <w:iCs/>
                <w:sz w:val="22"/>
                <w:u w:val="single"/>
              </w:rPr>
              <w:t>При заполнении поля «материал» для элементов фасада выбор производится по типовым значениям справочников:</w:t>
            </w:r>
          </w:p>
        </w:tc>
      </w:tr>
      <w:tr w:rsidR="00B621B9" w:rsidRPr="00775DC6" w14:paraId="47501C99" w14:textId="71A4CC3C" w:rsidTr="004741A8">
        <w:trPr>
          <w:gridAfter w:val="3"/>
          <w:wAfter w:w="1851" w:type="dxa"/>
          <w:trHeight w:val="139"/>
        </w:trPr>
        <w:tc>
          <w:tcPr>
            <w:tcW w:w="3787"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95C9AB6" w14:textId="77777777" w:rsidR="006040FD" w:rsidRPr="00775DC6" w:rsidRDefault="006040FD" w:rsidP="009A1B05">
            <w:pPr>
              <w:pStyle w:val="aff5"/>
              <w:spacing w:after="0" w:line="240" w:lineRule="auto"/>
              <w:jc w:val="left"/>
              <w:rPr>
                <w:b w:val="0"/>
                <w:bCs/>
                <w:iCs/>
                <w:sz w:val="22"/>
                <w:u w:val="single"/>
                <w:lang w:eastAsia="ru-RU"/>
              </w:rPr>
            </w:pPr>
            <w:r w:rsidRPr="00775DC6">
              <w:rPr>
                <w:b w:val="0"/>
                <w:bCs/>
                <w:iCs/>
                <w:sz w:val="22"/>
                <w:u w:val="single"/>
                <w:lang w:eastAsia="ru-RU"/>
              </w:rPr>
              <w:lastRenderedPageBreak/>
              <w:t xml:space="preserve">Справочник 1: </w:t>
            </w:r>
          </w:p>
          <w:p w14:paraId="40A80080" w14:textId="77777777" w:rsidR="006040FD" w:rsidRPr="00775DC6" w:rsidRDefault="006040FD" w:rsidP="009A1B05">
            <w:pPr>
              <w:pStyle w:val="aff5"/>
              <w:spacing w:after="0" w:line="240" w:lineRule="auto"/>
              <w:jc w:val="left"/>
              <w:rPr>
                <w:b w:val="0"/>
                <w:bCs/>
                <w:iCs/>
                <w:sz w:val="22"/>
                <w:u w:val="single"/>
                <w:lang w:eastAsia="ru-RU"/>
              </w:rPr>
            </w:pPr>
            <w:r w:rsidRPr="00775DC6">
              <w:rPr>
                <w:b w:val="0"/>
                <w:bCs/>
                <w:iCs/>
                <w:sz w:val="22"/>
                <w:u w:val="single"/>
                <w:lang w:eastAsia="ru-RU"/>
              </w:rPr>
              <w:t>Материалы с окраской (штукатуркой, полимерным покрытием) наружной поверхности:</w:t>
            </w:r>
          </w:p>
          <w:p w14:paraId="0827F3D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камень </w:t>
            </w:r>
          </w:p>
          <w:p w14:paraId="7FC126B6"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кирпич </w:t>
            </w:r>
          </w:p>
          <w:p w14:paraId="2FF6FE24"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блоки </w:t>
            </w:r>
          </w:p>
          <w:p w14:paraId="318085D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плитка </w:t>
            </w:r>
          </w:p>
          <w:p w14:paraId="2A9A7B7E" w14:textId="77777777" w:rsidR="006040FD" w:rsidRPr="00775DC6" w:rsidRDefault="006040FD" w:rsidP="009A1B05">
            <w:pPr>
              <w:pStyle w:val="aff5"/>
              <w:spacing w:after="0" w:line="240" w:lineRule="auto"/>
              <w:jc w:val="left"/>
              <w:rPr>
                <w:b w:val="0"/>
                <w:bCs/>
                <w:iCs/>
                <w:sz w:val="22"/>
                <w:lang w:eastAsia="ru-RU"/>
              </w:rPr>
            </w:pPr>
            <w:proofErr w:type="spellStart"/>
            <w:r w:rsidRPr="00775DC6">
              <w:rPr>
                <w:b w:val="0"/>
                <w:bCs/>
                <w:iCs/>
                <w:sz w:val="22"/>
                <w:lang w:eastAsia="ru-RU"/>
              </w:rPr>
              <w:t>термопанели</w:t>
            </w:r>
            <w:proofErr w:type="spellEnd"/>
            <w:r w:rsidRPr="00775DC6">
              <w:rPr>
                <w:b w:val="0"/>
                <w:bCs/>
                <w:iCs/>
                <w:sz w:val="22"/>
                <w:lang w:eastAsia="ru-RU"/>
              </w:rPr>
              <w:t xml:space="preserve"> </w:t>
            </w:r>
          </w:p>
          <w:p w14:paraId="03805F14" w14:textId="77777777" w:rsidR="006040FD" w:rsidRPr="00775DC6" w:rsidRDefault="006040FD" w:rsidP="009A1B05">
            <w:pPr>
              <w:pStyle w:val="aff5"/>
              <w:spacing w:after="0" w:line="240" w:lineRule="auto"/>
              <w:jc w:val="left"/>
              <w:rPr>
                <w:b w:val="0"/>
                <w:bCs/>
                <w:iCs/>
                <w:sz w:val="22"/>
                <w:lang w:eastAsia="ru-RU"/>
              </w:rPr>
            </w:pPr>
            <w:proofErr w:type="spellStart"/>
            <w:r w:rsidRPr="00775DC6">
              <w:rPr>
                <w:b w:val="0"/>
                <w:bCs/>
                <w:iCs/>
                <w:sz w:val="22"/>
                <w:lang w:eastAsia="ru-RU"/>
              </w:rPr>
              <w:t>фиброцементные</w:t>
            </w:r>
            <w:proofErr w:type="spellEnd"/>
            <w:r w:rsidRPr="00775DC6">
              <w:rPr>
                <w:b w:val="0"/>
                <w:bCs/>
                <w:iCs/>
                <w:sz w:val="22"/>
                <w:lang w:eastAsia="ru-RU"/>
              </w:rPr>
              <w:t xml:space="preserve"> панели </w:t>
            </w:r>
          </w:p>
          <w:p w14:paraId="6ECC2E9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полимерные панели</w:t>
            </w:r>
          </w:p>
          <w:p w14:paraId="2A2577FC"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композитные панели</w:t>
            </w:r>
          </w:p>
          <w:p w14:paraId="7A78B983"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стальные панели</w:t>
            </w:r>
          </w:p>
          <w:p w14:paraId="0471D4EC"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металлокерамические панели</w:t>
            </w:r>
          </w:p>
          <w:p w14:paraId="1E021EC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сэндвич-панели</w:t>
            </w:r>
          </w:p>
          <w:p w14:paraId="526479BC"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val="en-US" w:eastAsia="ru-RU"/>
              </w:rPr>
              <w:t>HPL</w:t>
            </w:r>
            <w:r w:rsidRPr="00775DC6">
              <w:rPr>
                <w:b w:val="0"/>
                <w:bCs/>
                <w:iCs/>
                <w:sz w:val="22"/>
                <w:lang w:eastAsia="ru-RU"/>
              </w:rPr>
              <w:t>-панели</w:t>
            </w:r>
          </w:p>
          <w:p w14:paraId="739F0446"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бетон</w:t>
            </w:r>
          </w:p>
          <w:p w14:paraId="3673EF9C" w14:textId="6255834A"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гипс</w:t>
            </w:r>
          </w:p>
          <w:p w14:paraId="059AA626" w14:textId="0EB2133E" w:rsidR="004F6BDD" w:rsidRPr="00775DC6" w:rsidRDefault="004F6BDD" w:rsidP="009A1B05">
            <w:pPr>
              <w:pStyle w:val="aff5"/>
              <w:spacing w:after="0" w:line="240" w:lineRule="auto"/>
              <w:jc w:val="left"/>
              <w:rPr>
                <w:b w:val="0"/>
                <w:bCs/>
                <w:iCs/>
                <w:sz w:val="22"/>
                <w:lang w:eastAsia="ru-RU"/>
              </w:rPr>
            </w:pPr>
            <w:r w:rsidRPr="00775DC6">
              <w:rPr>
                <w:b w:val="0"/>
                <w:bCs/>
                <w:iCs/>
                <w:sz w:val="22"/>
                <w:lang w:eastAsia="ru-RU"/>
              </w:rPr>
              <w:t>ПВХ</w:t>
            </w:r>
          </w:p>
          <w:p w14:paraId="6098FC73" w14:textId="02800AC3" w:rsidR="00D5675A" w:rsidRPr="00775DC6" w:rsidRDefault="00D5675A" w:rsidP="009A1B05">
            <w:pPr>
              <w:pStyle w:val="aff5"/>
              <w:spacing w:after="0" w:line="240" w:lineRule="auto"/>
              <w:jc w:val="left"/>
              <w:rPr>
                <w:b w:val="0"/>
                <w:bCs/>
                <w:iCs/>
                <w:sz w:val="22"/>
                <w:lang w:eastAsia="ru-RU"/>
              </w:rPr>
            </w:pPr>
            <w:r w:rsidRPr="00775DC6">
              <w:rPr>
                <w:b w:val="0"/>
                <w:bCs/>
                <w:iCs/>
                <w:sz w:val="22"/>
                <w:lang w:eastAsia="ru-RU"/>
              </w:rPr>
              <w:t>штукатурка</w:t>
            </w:r>
          </w:p>
          <w:p w14:paraId="18BC0905" w14:textId="77777777" w:rsidR="006040FD" w:rsidRPr="00775DC6" w:rsidRDefault="006040FD" w:rsidP="009A1B05">
            <w:pPr>
              <w:pStyle w:val="aff5"/>
              <w:spacing w:after="0" w:line="240" w:lineRule="auto"/>
              <w:jc w:val="left"/>
              <w:rPr>
                <w:b w:val="0"/>
                <w:bCs/>
                <w:iCs/>
                <w:sz w:val="22"/>
                <w:lang w:eastAsia="ru-RU"/>
              </w:rPr>
            </w:pPr>
            <w:proofErr w:type="spellStart"/>
            <w:r w:rsidRPr="00775DC6">
              <w:rPr>
                <w:b w:val="0"/>
                <w:bCs/>
                <w:iCs/>
                <w:sz w:val="22"/>
                <w:lang w:eastAsia="ru-RU"/>
              </w:rPr>
              <w:t>фиброцемент</w:t>
            </w:r>
            <w:proofErr w:type="spellEnd"/>
          </w:p>
          <w:p w14:paraId="00B2B407" w14:textId="77777777" w:rsidR="006040FD" w:rsidRPr="00775DC6" w:rsidRDefault="006040FD" w:rsidP="009A1B05">
            <w:pPr>
              <w:pStyle w:val="aff5"/>
              <w:spacing w:after="0" w:line="240" w:lineRule="auto"/>
              <w:jc w:val="left"/>
              <w:rPr>
                <w:b w:val="0"/>
                <w:bCs/>
                <w:iCs/>
                <w:sz w:val="22"/>
                <w:lang w:eastAsia="ru-RU"/>
              </w:rPr>
            </w:pPr>
            <w:proofErr w:type="spellStart"/>
            <w:r w:rsidRPr="00775DC6">
              <w:rPr>
                <w:b w:val="0"/>
                <w:bCs/>
                <w:iCs/>
                <w:sz w:val="22"/>
                <w:lang w:eastAsia="ru-RU"/>
              </w:rPr>
              <w:t>керамогранит</w:t>
            </w:r>
            <w:proofErr w:type="spellEnd"/>
          </w:p>
          <w:p w14:paraId="62B10E4A" w14:textId="77777777" w:rsidR="006040FD" w:rsidRPr="00775DC6" w:rsidRDefault="006040FD" w:rsidP="009A1B05">
            <w:pPr>
              <w:pStyle w:val="aff5"/>
              <w:spacing w:after="0" w:line="240" w:lineRule="auto"/>
              <w:jc w:val="left"/>
              <w:rPr>
                <w:b w:val="0"/>
                <w:bCs/>
                <w:iCs/>
                <w:sz w:val="22"/>
                <w:lang w:eastAsia="ru-RU"/>
              </w:rPr>
            </w:pPr>
            <w:proofErr w:type="spellStart"/>
            <w:r w:rsidRPr="00775DC6">
              <w:rPr>
                <w:b w:val="0"/>
                <w:bCs/>
                <w:iCs/>
                <w:sz w:val="22"/>
                <w:lang w:eastAsia="ru-RU"/>
              </w:rPr>
              <w:t>пенополиуретан</w:t>
            </w:r>
            <w:proofErr w:type="spellEnd"/>
          </w:p>
          <w:p w14:paraId="3D7E0AF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металлический </w:t>
            </w:r>
            <w:proofErr w:type="spellStart"/>
            <w:r w:rsidRPr="00775DC6">
              <w:rPr>
                <w:b w:val="0"/>
                <w:bCs/>
                <w:iCs/>
                <w:sz w:val="22"/>
                <w:lang w:eastAsia="ru-RU"/>
              </w:rPr>
              <w:t>сайдинг</w:t>
            </w:r>
            <w:proofErr w:type="spellEnd"/>
          </w:p>
          <w:p w14:paraId="27789CF9" w14:textId="77777777" w:rsidR="006040FD" w:rsidRPr="00775DC6" w:rsidRDefault="006040FD" w:rsidP="009A1B05">
            <w:pPr>
              <w:pStyle w:val="aff5"/>
              <w:spacing w:after="0" w:line="240" w:lineRule="auto"/>
              <w:jc w:val="left"/>
              <w:rPr>
                <w:b w:val="0"/>
                <w:bCs/>
                <w:iCs/>
                <w:sz w:val="22"/>
                <w:lang w:eastAsia="ru-RU"/>
              </w:rPr>
            </w:pPr>
            <w:proofErr w:type="spellStart"/>
            <w:r w:rsidRPr="00775DC6">
              <w:rPr>
                <w:b w:val="0"/>
                <w:bCs/>
                <w:iCs/>
                <w:sz w:val="22"/>
                <w:lang w:eastAsia="ru-RU"/>
              </w:rPr>
              <w:t>фиброцементный</w:t>
            </w:r>
            <w:proofErr w:type="spellEnd"/>
            <w:r w:rsidRPr="00775DC6">
              <w:rPr>
                <w:b w:val="0"/>
                <w:bCs/>
                <w:iCs/>
                <w:sz w:val="22"/>
                <w:lang w:eastAsia="ru-RU"/>
              </w:rPr>
              <w:t xml:space="preserve"> </w:t>
            </w:r>
            <w:proofErr w:type="spellStart"/>
            <w:r w:rsidRPr="00775DC6">
              <w:rPr>
                <w:b w:val="0"/>
                <w:bCs/>
                <w:iCs/>
                <w:sz w:val="22"/>
                <w:lang w:eastAsia="ru-RU"/>
              </w:rPr>
              <w:t>сайдинг</w:t>
            </w:r>
            <w:proofErr w:type="spellEnd"/>
          </w:p>
          <w:p w14:paraId="592AC91C"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керамический </w:t>
            </w:r>
            <w:proofErr w:type="spellStart"/>
            <w:r w:rsidRPr="00775DC6">
              <w:rPr>
                <w:b w:val="0"/>
                <w:bCs/>
                <w:iCs/>
                <w:sz w:val="22"/>
                <w:lang w:eastAsia="ru-RU"/>
              </w:rPr>
              <w:t>сайдинг</w:t>
            </w:r>
            <w:proofErr w:type="spellEnd"/>
          </w:p>
          <w:p w14:paraId="59720A0B" w14:textId="0ECE1B8C"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виниловый </w:t>
            </w:r>
            <w:proofErr w:type="spellStart"/>
            <w:r w:rsidRPr="00775DC6">
              <w:rPr>
                <w:b w:val="0"/>
                <w:bCs/>
                <w:iCs/>
                <w:sz w:val="22"/>
                <w:lang w:eastAsia="ru-RU"/>
              </w:rPr>
              <w:t>сайдинг</w:t>
            </w:r>
            <w:proofErr w:type="spellEnd"/>
          </w:p>
          <w:p w14:paraId="1403935E" w14:textId="520FA6D6" w:rsidR="004F6BDD" w:rsidRPr="00775DC6" w:rsidRDefault="004F6BDD" w:rsidP="009A1B05">
            <w:pPr>
              <w:pStyle w:val="aff5"/>
              <w:spacing w:after="0" w:line="240" w:lineRule="auto"/>
              <w:jc w:val="left"/>
              <w:rPr>
                <w:b w:val="0"/>
                <w:bCs/>
                <w:iCs/>
                <w:sz w:val="22"/>
                <w:lang w:eastAsia="ru-RU"/>
              </w:rPr>
            </w:pPr>
            <w:r w:rsidRPr="00775DC6">
              <w:rPr>
                <w:b w:val="0"/>
                <w:bCs/>
                <w:iCs/>
                <w:sz w:val="22"/>
                <w:lang w:eastAsia="ru-RU"/>
              </w:rPr>
              <w:t>дерево</w:t>
            </w:r>
          </w:p>
          <w:p w14:paraId="06F81DC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деревянный </w:t>
            </w:r>
            <w:proofErr w:type="spellStart"/>
            <w:r w:rsidRPr="00775DC6">
              <w:rPr>
                <w:b w:val="0"/>
                <w:bCs/>
                <w:iCs/>
                <w:sz w:val="22"/>
                <w:lang w:eastAsia="ru-RU"/>
              </w:rPr>
              <w:t>планкен</w:t>
            </w:r>
            <w:proofErr w:type="spellEnd"/>
          </w:p>
          <w:p w14:paraId="779BA76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деревянная </w:t>
            </w:r>
            <w:proofErr w:type="spellStart"/>
            <w:r w:rsidRPr="00775DC6">
              <w:rPr>
                <w:b w:val="0"/>
                <w:bCs/>
                <w:iCs/>
                <w:sz w:val="22"/>
                <w:lang w:eastAsia="ru-RU"/>
              </w:rPr>
              <w:t>вагонка</w:t>
            </w:r>
            <w:proofErr w:type="spellEnd"/>
          </w:p>
          <w:p w14:paraId="2971C5C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деревянный брус</w:t>
            </w:r>
          </w:p>
          <w:p w14:paraId="0CBE29E9"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деревянные рейки</w:t>
            </w:r>
          </w:p>
          <w:p w14:paraId="765A7A5A"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деревянные бревна (сруб)</w:t>
            </w:r>
          </w:p>
          <w:p w14:paraId="0814BD1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деревянный блок-</w:t>
            </w:r>
            <w:proofErr w:type="spellStart"/>
            <w:r w:rsidRPr="00775DC6">
              <w:rPr>
                <w:b w:val="0"/>
                <w:bCs/>
                <w:iCs/>
                <w:sz w:val="22"/>
                <w:lang w:eastAsia="ru-RU"/>
              </w:rPr>
              <w:t>хаус</w:t>
            </w:r>
            <w:proofErr w:type="spellEnd"/>
          </w:p>
          <w:p w14:paraId="1EA5FE1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деревянная доска</w:t>
            </w:r>
          </w:p>
          <w:p w14:paraId="7AD4BECE" w14:textId="053920F0" w:rsidR="004F6BDD" w:rsidRPr="00775DC6" w:rsidRDefault="004F6BDD" w:rsidP="009A1B05">
            <w:pPr>
              <w:pStyle w:val="aff5"/>
              <w:spacing w:after="0" w:line="240" w:lineRule="auto"/>
              <w:jc w:val="left"/>
              <w:rPr>
                <w:b w:val="0"/>
                <w:bCs/>
                <w:iCs/>
                <w:sz w:val="22"/>
                <w:lang w:eastAsia="ru-RU"/>
              </w:rPr>
            </w:pPr>
            <w:r w:rsidRPr="00775DC6">
              <w:rPr>
                <w:b w:val="0"/>
                <w:bCs/>
                <w:iCs/>
                <w:sz w:val="22"/>
                <w:lang w:eastAsia="ru-RU"/>
              </w:rPr>
              <w:t>алюминий</w:t>
            </w:r>
          </w:p>
          <w:p w14:paraId="40F168C8" w14:textId="19D7C1F9" w:rsidR="004F6BDD" w:rsidRPr="00775DC6" w:rsidRDefault="004F6BDD" w:rsidP="009A1B05">
            <w:pPr>
              <w:pStyle w:val="aff5"/>
              <w:spacing w:after="0" w:line="240" w:lineRule="auto"/>
              <w:jc w:val="left"/>
              <w:rPr>
                <w:b w:val="0"/>
                <w:bCs/>
                <w:iCs/>
                <w:sz w:val="22"/>
                <w:lang w:eastAsia="ru-RU"/>
              </w:rPr>
            </w:pPr>
            <w:r w:rsidRPr="00775DC6">
              <w:rPr>
                <w:b w:val="0"/>
                <w:bCs/>
                <w:iCs/>
                <w:sz w:val="22"/>
                <w:lang w:eastAsia="ru-RU"/>
              </w:rPr>
              <w:t>сталь</w:t>
            </w:r>
          </w:p>
          <w:p w14:paraId="6D1ECFB9" w14:textId="41B3ADA6"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фанера</w:t>
            </w:r>
          </w:p>
          <w:p w14:paraId="25198ECD" w14:textId="3C6C160D" w:rsidR="00D5675A" w:rsidRPr="00775DC6" w:rsidRDefault="00D5675A" w:rsidP="009A1B05">
            <w:pPr>
              <w:pStyle w:val="aff5"/>
              <w:spacing w:after="0" w:line="240" w:lineRule="auto"/>
              <w:jc w:val="left"/>
              <w:rPr>
                <w:b w:val="0"/>
                <w:bCs/>
                <w:iCs/>
                <w:sz w:val="22"/>
                <w:lang w:eastAsia="ru-RU"/>
              </w:rPr>
            </w:pPr>
            <w:r w:rsidRPr="00775DC6">
              <w:rPr>
                <w:b w:val="0"/>
                <w:bCs/>
                <w:iCs/>
                <w:sz w:val="22"/>
                <w:lang w:eastAsia="ru-RU"/>
              </w:rPr>
              <w:t>ткань для маркиз</w:t>
            </w:r>
          </w:p>
          <w:p w14:paraId="5213D8DA" w14:textId="77777777" w:rsidR="006040FD" w:rsidRPr="00775DC6" w:rsidRDefault="006040FD" w:rsidP="009A1B05">
            <w:pPr>
              <w:pStyle w:val="aff5"/>
              <w:spacing w:after="0" w:line="240" w:lineRule="auto"/>
              <w:jc w:val="left"/>
              <w:rPr>
                <w:b w:val="0"/>
                <w:bCs/>
                <w:iCs/>
                <w:sz w:val="22"/>
                <w:lang w:eastAsia="ru-RU"/>
              </w:rPr>
            </w:pPr>
            <w:proofErr w:type="spellStart"/>
            <w:r w:rsidRPr="00775DC6">
              <w:rPr>
                <w:b w:val="0"/>
                <w:bCs/>
                <w:iCs/>
                <w:sz w:val="22"/>
                <w:lang w:eastAsia="ru-RU"/>
              </w:rPr>
              <w:t>термодревесина</w:t>
            </w:r>
            <w:proofErr w:type="spellEnd"/>
          </w:p>
          <w:p w14:paraId="5E730BB8"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древесно-полимерный композит</w:t>
            </w:r>
          </w:p>
          <w:p w14:paraId="7E957A97"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профилированный настил для стен поэлементной сборки (</w:t>
            </w:r>
            <w:r w:rsidRPr="00775DC6">
              <w:rPr>
                <w:b w:val="0"/>
                <w:bCs/>
                <w:iCs/>
                <w:sz w:val="22"/>
                <w:lang w:val="en-US" w:eastAsia="ru-RU"/>
              </w:rPr>
              <w:t>C</w:t>
            </w:r>
            <w:r w:rsidRPr="00775DC6">
              <w:rPr>
                <w:b w:val="0"/>
                <w:bCs/>
                <w:iCs/>
                <w:sz w:val="22"/>
                <w:lang w:eastAsia="ru-RU"/>
              </w:rPr>
              <w:t>8-10)</w:t>
            </w:r>
          </w:p>
          <w:p w14:paraId="478CF083" w14:textId="77777777" w:rsidR="006040FD" w:rsidRPr="00775DC6" w:rsidRDefault="006040FD" w:rsidP="009A1B05">
            <w:pPr>
              <w:pStyle w:val="aff5"/>
              <w:spacing w:after="0" w:line="240" w:lineRule="auto"/>
              <w:jc w:val="left"/>
              <w:rPr>
                <w:b w:val="0"/>
                <w:bCs/>
                <w:iCs/>
                <w:sz w:val="22"/>
                <w:lang w:eastAsia="ru-RU"/>
              </w:rPr>
            </w:pPr>
            <w:proofErr w:type="spellStart"/>
            <w:r w:rsidRPr="00775DC6">
              <w:rPr>
                <w:b w:val="0"/>
                <w:bCs/>
                <w:iCs/>
                <w:sz w:val="22"/>
                <w:lang w:eastAsia="ru-RU"/>
              </w:rPr>
              <w:t>ондулин</w:t>
            </w:r>
            <w:proofErr w:type="spellEnd"/>
            <w:r w:rsidRPr="00775DC6">
              <w:rPr>
                <w:b w:val="0"/>
                <w:bCs/>
                <w:iCs/>
                <w:sz w:val="22"/>
                <w:lang w:eastAsia="ru-RU"/>
              </w:rPr>
              <w:t xml:space="preserve"> (для кровли)</w:t>
            </w:r>
          </w:p>
          <w:p w14:paraId="04F39C99"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профилированный настил для кровли (</w:t>
            </w:r>
            <w:r w:rsidRPr="00775DC6">
              <w:rPr>
                <w:b w:val="0"/>
                <w:bCs/>
                <w:iCs/>
                <w:sz w:val="22"/>
                <w:lang w:val="en-US" w:eastAsia="ru-RU"/>
              </w:rPr>
              <w:t>H</w:t>
            </w:r>
            <w:r w:rsidRPr="00775DC6">
              <w:rPr>
                <w:b w:val="0"/>
                <w:bCs/>
                <w:iCs/>
                <w:sz w:val="22"/>
                <w:lang w:eastAsia="ru-RU"/>
              </w:rPr>
              <w:t>57-114)</w:t>
            </w:r>
          </w:p>
          <w:p w14:paraId="10CB463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профилированный настил для кровли (</w:t>
            </w:r>
            <w:r w:rsidRPr="00775DC6">
              <w:rPr>
                <w:b w:val="0"/>
                <w:bCs/>
                <w:iCs/>
                <w:sz w:val="22"/>
                <w:lang w:val="en-US" w:eastAsia="ru-RU"/>
              </w:rPr>
              <w:t>C</w:t>
            </w:r>
            <w:r w:rsidRPr="00775DC6">
              <w:rPr>
                <w:b w:val="0"/>
                <w:bCs/>
                <w:iCs/>
                <w:sz w:val="22"/>
                <w:lang w:eastAsia="ru-RU"/>
              </w:rPr>
              <w:t>8-10)</w:t>
            </w:r>
          </w:p>
          <w:p w14:paraId="615275E3" w14:textId="77777777" w:rsidR="006040FD" w:rsidRPr="00775DC6" w:rsidRDefault="006040FD" w:rsidP="009A1B05">
            <w:pPr>
              <w:pStyle w:val="aff5"/>
              <w:spacing w:after="0" w:line="240" w:lineRule="auto"/>
              <w:jc w:val="left"/>
              <w:rPr>
                <w:b w:val="0"/>
                <w:bCs/>
                <w:iCs/>
                <w:sz w:val="22"/>
                <w:lang w:eastAsia="ru-RU"/>
              </w:rPr>
            </w:pPr>
            <w:proofErr w:type="spellStart"/>
            <w:r w:rsidRPr="00775DC6">
              <w:rPr>
                <w:b w:val="0"/>
                <w:bCs/>
                <w:iCs/>
                <w:sz w:val="22"/>
                <w:lang w:eastAsia="ru-RU"/>
              </w:rPr>
              <w:t>фальцевая</w:t>
            </w:r>
            <w:proofErr w:type="spellEnd"/>
            <w:r w:rsidRPr="00775DC6">
              <w:rPr>
                <w:b w:val="0"/>
                <w:bCs/>
                <w:iCs/>
                <w:sz w:val="22"/>
                <w:lang w:eastAsia="ru-RU"/>
              </w:rPr>
              <w:t xml:space="preserve"> кровля</w:t>
            </w:r>
          </w:p>
          <w:p w14:paraId="33817C9A" w14:textId="77777777" w:rsidR="006040FD" w:rsidRPr="00775DC6" w:rsidRDefault="006040FD" w:rsidP="009A1B05">
            <w:pPr>
              <w:pStyle w:val="aff5"/>
              <w:spacing w:after="0" w:line="240" w:lineRule="auto"/>
              <w:jc w:val="left"/>
              <w:rPr>
                <w:b w:val="0"/>
                <w:bCs/>
                <w:iCs/>
                <w:sz w:val="22"/>
                <w:lang w:eastAsia="ru-RU"/>
              </w:rPr>
            </w:pPr>
            <w:proofErr w:type="spellStart"/>
            <w:r w:rsidRPr="00775DC6">
              <w:rPr>
                <w:b w:val="0"/>
                <w:bCs/>
                <w:iCs/>
                <w:sz w:val="22"/>
                <w:lang w:eastAsia="ru-RU"/>
              </w:rPr>
              <w:lastRenderedPageBreak/>
              <w:t>металлочерепица</w:t>
            </w:r>
            <w:proofErr w:type="spellEnd"/>
          </w:p>
          <w:p w14:paraId="0995F27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мягкая черепица</w:t>
            </w:r>
          </w:p>
          <w:p w14:paraId="5882B25D"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сланцевая кровля</w:t>
            </w:r>
          </w:p>
          <w:p w14:paraId="29018768"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песчано-цементная черепица</w:t>
            </w:r>
          </w:p>
          <w:p w14:paraId="3AB470A8"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керамическая черепица</w:t>
            </w:r>
          </w:p>
          <w:p w14:paraId="3752A8A2" w14:textId="5FAE22AF"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наливная кровля</w:t>
            </w:r>
          </w:p>
          <w:p w14:paraId="537FFB55" w14:textId="77777777" w:rsidR="001F24D8" w:rsidRPr="00775DC6" w:rsidRDefault="001F24D8" w:rsidP="009A1B05">
            <w:pPr>
              <w:pStyle w:val="aff5"/>
              <w:spacing w:after="0" w:line="240" w:lineRule="auto"/>
              <w:jc w:val="left"/>
              <w:rPr>
                <w:b w:val="0"/>
                <w:bCs/>
                <w:iCs/>
                <w:sz w:val="22"/>
                <w:lang w:eastAsia="ru-RU"/>
              </w:rPr>
            </w:pPr>
            <w:r w:rsidRPr="00775DC6">
              <w:rPr>
                <w:b w:val="0"/>
                <w:bCs/>
                <w:iCs/>
                <w:sz w:val="22"/>
                <w:lang w:eastAsia="ru-RU"/>
              </w:rPr>
              <w:t>стекло прозрачное</w:t>
            </w:r>
          </w:p>
          <w:p w14:paraId="6FD9CC02" w14:textId="77777777" w:rsidR="001F24D8" w:rsidRPr="00775DC6" w:rsidRDefault="001F24D8" w:rsidP="009A1B05">
            <w:pPr>
              <w:pStyle w:val="aff5"/>
              <w:spacing w:after="0" w:line="240" w:lineRule="auto"/>
              <w:jc w:val="left"/>
              <w:rPr>
                <w:b w:val="0"/>
                <w:bCs/>
                <w:iCs/>
                <w:sz w:val="22"/>
                <w:lang w:eastAsia="ru-RU"/>
              </w:rPr>
            </w:pPr>
            <w:r w:rsidRPr="00775DC6">
              <w:rPr>
                <w:b w:val="0"/>
                <w:bCs/>
                <w:iCs/>
                <w:sz w:val="22"/>
                <w:lang w:eastAsia="ru-RU"/>
              </w:rPr>
              <w:t>витражное стекло</w:t>
            </w:r>
          </w:p>
          <w:p w14:paraId="11746AA8" w14:textId="77777777" w:rsidR="001F24D8" w:rsidRPr="00775DC6" w:rsidRDefault="001F24D8" w:rsidP="009A1B05">
            <w:pPr>
              <w:pStyle w:val="aff5"/>
              <w:spacing w:after="0" w:line="240" w:lineRule="auto"/>
              <w:jc w:val="left"/>
              <w:rPr>
                <w:b w:val="0"/>
                <w:bCs/>
                <w:iCs/>
                <w:sz w:val="22"/>
                <w:lang w:eastAsia="ru-RU"/>
              </w:rPr>
            </w:pPr>
            <w:r w:rsidRPr="00775DC6">
              <w:rPr>
                <w:b w:val="0"/>
                <w:bCs/>
                <w:iCs/>
                <w:sz w:val="22"/>
                <w:lang w:eastAsia="ru-RU"/>
              </w:rPr>
              <w:t xml:space="preserve">стекло матовое </w:t>
            </w:r>
          </w:p>
          <w:p w14:paraId="3A2C614F" w14:textId="77777777" w:rsidR="001F24D8" w:rsidRPr="00775DC6" w:rsidRDefault="001F24D8" w:rsidP="009A1B05">
            <w:pPr>
              <w:pStyle w:val="aff5"/>
              <w:spacing w:after="0" w:line="240" w:lineRule="auto"/>
              <w:jc w:val="left"/>
              <w:rPr>
                <w:b w:val="0"/>
                <w:bCs/>
                <w:iCs/>
                <w:sz w:val="22"/>
                <w:lang w:eastAsia="ru-RU"/>
              </w:rPr>
            </w:pPr>
            <w:r w:rsidRPr="00775DC6">
              <w:rPr>
                <w:b w:val="0"/>
                <w:bCs/>
                <w:iCs/>
                <w:sz w:val="22"/>
                <w:lang w:eastAsia="ru-RU"/>
              </w:rPr>
              <w:t>стеклоблоки</w:t>
            </w:r>
          </w:p>
          <w:p w14:paraId="539DE8F7" w14:textId="77777777" w:rsidR="001F24D8" w:rsidRPr="00775DC6" w:rsidRDefault="001F24D8" w:rsidP="009A1B05">
            <w:pPr>
              <w:pStyle w:val="aff5"/>
              <w:spacing w:after="0" w:line="240" w:lineRule="auto"/>
              <w:jc w:val="left"/>
              <w:rPr>
                <w:b w:val="0"/>
                <w:bCs/>
                <w:iCs/>
                <w:sz w:val="22"/>
                <w:lang w:eastAsia="ru-RU"/>
              </w:rPr>
            </w:pPr>
            <w:r w:rsidRPr="00775DC6">
              <w:rPr>
                <w:b w:val="0"/>
                <w:bCs/>
                <w:iCs/>
                <w:sz w:val="22"/>
                <w:lang w:eastAsia="ru-RU"/>
              </w:rPr>
              <w:t>литой (монолитный) поликарбонат</w:t>
            </w:r>
          </w:p>
          <w:p w14:paraId="6BFF40B1" w14:textId="77777777" w:rsidR="001F24D8" w:rsidRPr="00775DC6" w:rsidRDefault="001F24D8" w:rsidP="009A1B05">
            <w:pPr>
              <w:pStyle w:val="aff5"/>
              <w:spacing w:after="0" w:line="240" w:lineRule="auto"/>
              <w:jc w:val="left"/>
              <w:rPr>
                <w:b w:val="0"/>
                <w:bCs/>
                <w:iCs/>
                <w:sz w:val="22"/>
                <w:lang w:eastAsia="ru-RU"/>
              </w:rPr>
            </w:pPr>
            <w:r w:rsidRPr="00775DC6">
              <w:rPr>
                <w:b w:val="0"/>
                <w:bCs/>
                <w:iCs/>
                <w:sz w:val="22"/>
                <w:lang w:eastAsia="ru-RU"/>
              </w:rPr>
              <w:t>акриловое стекло</w:t>
            </w:r>
          </w:p>
          <w:p w14:paraId="3A61B4E5" w14:textId="77777777" w:rsidR="001F24D8" w:rsidRPr="00775DC6" w:rsidRDefault="001F24D8" w:rsidP="009A1B05">
            <w:pPr>
              <w:pStyle w:val="aff5"/>
              <w:spacing w:after="0" w:line="240" w:lineRule="auto"/>
              <w:jc w:val="left"/>
              <w:rPr>
                <w:b w:val="0"/>
                <w:bCs/>
                <w:iCs/>
                <w:sz w:val="22"/>
                <w:lang w:eastAsia="ru-RU"/>
              </w:rPr>
            </w:pPr>
            <w:r w:rsidRPr="00775DC6">
              <w:rPr>
                <w:b w:val="0"/>
                <w:bCs/>
                <w:iCs/>
                <w:sz w:val="22"/>
                <w:lang w:eastAsia="ru-RU"/>
              </w:rPr>
              <w:t>плексиглас</w:t>
            </w:r>
          </w:p>
          <w:p w14:paraId="367577C1" w14:textId="40C270DA" w:rsidR="001F24D8" w:rsidRPr="00775DC6" w:rsidRDefault="001F24D8" w:rsidP="009A1B05">
            <w:pPr>
              <w:pStyle w:val="aff5"/>
              <w:spacing w:after="0" w:line="240" w:lineRule="auto"/>
              <w:jc w:val="left"/>
              <w:rPr>
                <w:b w:val="0"/>
                <w:bCs/>
                <w:iCs/>
                <w:sz w:val="22"/>
                <w:lang w:eastAsia="ru-RU"/>
              </w:rPr>
            </w:pPr>
            <w:r w:rsidRPr="00775DC6">
              <w:rPr>
                <w:b w:val="0"/>
                <w:bCs/>
                <w:iCs/>
                <w:sz w:val="22"/>
                <w:lang w:eastAsia="ru-RU"/>
              </w:rPr>
              <w:t>армированный полиэстер</w:t>
            </w:r>
          </w:p>
          <w:p w14:paraId="4D4D89CC" w14:textId="77777777" w:rsidR="006040FD" w:rsidRPr="00775DC6" w:rsidRDefault="006040FD" w:rsidP="009A1B05">
            <w:pPr>
              <w:pStyle w:val="aff5"/>
              <w:spacing w:after="0" w:line="240" w:lineRule="auto"/>
              <w:jc w:val="left"/>
              <w:rPr>
                <w:b w:val="0"/>
                <w:bCs/>
                <w:iCs/>
                <w:sz w:val="22"/>
              </w:rPr>
            </w:pPr>
            <w:r w:rsidRPr="00775DC6">
              <w:rPr>
                <w:b w:val="0"/>
                <w:bCs/>
                <w:iCs/>
                <w:sz w:val="22"/>
              </w:rPr>
              <w:t>иной материал (при выборе значения «иной материал» наименование материала указывается вручную)</w:t>
            </w:r>
          </w:p>
          <w:p w14:paraId="7AFC9795" w14:textId="57D97AEC" w:rsidR="006040FD" w:rsidRPr="00775DC6" w:rsidRDefault="006040FD" w:rsidP="009A1B05">
            <w:pPr>
              <w:pStyle w:val="aff5"/>
              <w:spacing w:after="0" w:line="240" w:lineRule="auto"/>
              <w:jc w:val="left"/>
              <w:rPr>
                <w:b w:val="0"/>
                <w:bCs/>
                <w:iCs/>
                <w:sz w:val="22"/>
                <w:lang w:eastAsia="ru-RU"/>
              </w:rPr>
            </w:pPr>
          </w:p>
        </w:tc>
        <w:tc>
          <w:tcPr>
            <w:tcW w:w="3159"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E72DBD" w14:textId="77777777" w:rsidR="006040FD" w:rsidRPr="00775DC6" w:rsidRDefault="006040FD" w:rsidP="009A1B05">
            <w:pPr>
              <w:pStyle w:val="aff5"/>
              <w:spacing w:after="0" w:line="240" w:lineRule="auto"/>
              <w:jc w:val="left"/>
              <w:rPr>
                <w:b w:val="0"/>
                <w:bCs/>
                <w:iCs/>
                <w:sz w:val="22"/>
                <w:u w:val="single"/>
                <w:lang w:eastAsia="ru-RU"/>
              </w:rPr>
            </w:pPr>
            <w:r w:rsidRPr="00775DC6">
              <w:rPr>
                <w:b w:val="0"/>
                <w:bCs/>
                <w:iCs/>
                <w:sz w:val="22"/>
                <w:u w:val="single"/>
                <w:lang w:eastAsia="ru-RU"/>
              </w:rPr>
              <w:lastRenderedPageBreak/>
              <w:t xml:space="preserve">Справочник 2: </w:t>
            </w:r>
          </w:p>
          <w:p w14:paraId="44D27F81" w14:textId="77777777" w:rsidR="006040FD" w:rsidRPr="00775DC6" w:rsidRDefault="006040FD" w:rsidP="009A1B05">
            <w:pPr>
              <w:pStyle w:val="aff5"/>
              <w:spacing w:after="0" w:line="240" w:lineRule="auto"/>
              <w:jc w:val="left"/>
              <w:rPr>
                <w:b w:val="0"/>
                <w:bCs/>
                <w:iCs/>
                <w:sz w:val="22"/>
                <w:u w:val="single"/>
                <w:lang w:eastAsia="ru-RU"/>
              </w:rPr>
            </w:pPr>
            <w:r w:rsidRPr="00775DC6">
              <w:rPr>
                <w:b w:val="0"/>
                <w:bCs/>
                <w:iCs/>
                <w:sz w:val="22"/>
                <w:u w:val="single"/>
                <w:lang w:eastAsia="ru-RU"/>
              </w:rPr>
              <w:t>Материалы с сохранением естественной (природной) поверхности (цвета):</w:t>
            </w:r>
          </w:p>
          <w:p w14:paraId="5A725B84"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доломит белый</w:t>
            </w:r>
          </w:p>
          <w:p w14:paraId="702DC71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доломит золотистый</w:t>
            </w:r>
          </w:p>
          <w:p w14:paraId="273CC6E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туф серый</w:t>
            </w:r>
          </w:p>
          <w:p w14:paraId="61A67EAD"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туф черный</w:t>
            </w:r>
          </w:p>
          <w:p w14:paraId="4B56A3FD"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туф золотистый</w:t>
            </w:r>
          </w:p>
          <w:p w14:paraId="55DE0563"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гранит белый</w:t>
            </w:r>
          </w:p>
          <w:p w14:paraId="4181970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гранит черный</w:t>
            </w:r>
          </w:p>
          <w:p w14:paraId="238CEA1A"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гранит серый</w:t>
            </w:r>
          </w:p>
          <w:p w14:paraId="6FFD9E24"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гранит коричневый</w:t>
            </w:r>
          </w:p>
          <w:p w14:paraId="6FA8BBD8"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гранит желтый </w:t>
            </w:r>
          </w:p>
          <w:p w14:paraId="373B358C"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гранит красный</w:t>
            </w:r>
          </w:p>
          <w:p w14:paraId="7581FAD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мрамор белый</w:t>
            </w:r>
          </w:p>
          <w:p w14:paraId="1682340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мрамор черный</w:t>
            </w:r>
          </w:p>
          <w:p w14:paraId="1C11A89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мрамор серый</w:t>
            </w:r>
          </w:p>
          <w:p w14:paraId="6C7C578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мрамор коричневый</w:t>
            </w:r>
          </w:p>
          <w:p w14:paraId="7935DCB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песчаник белый</w:t>
            </w:r>
          </w:p>
          <w:p w14:paraId="2261EF4A"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песчаник желтый</w:t>
            </w:r>
          </w:p>
          <w:p w14:paraId="2225BF6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песчаник бежевый</w:t>
            </w:r>
          </w:p>
          <w:p w14:paraId="1D2BA96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песчаник золотой</w:t>
            </w:r>
          </w:p>
          <w:p w14:paraId="2F0DD078"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песчаник коричневый</w:t>
            </w:r>
          </w:p>
          <w:p w14:paraId="40036A74"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песчаник черный</w:t>
            </w:r>
          </w:p>
          <w:p w14:paraId="5E17BC54"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травертин белый</w:t>
            </w:r>
          </w:p>
          <w:p w14:paraId="4FA0DAB3"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травертин золотистый</w:t>
            </w:r>
          </w:p>
          <w:p w14:paraId="68F2EC5A"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травертин светло-коричневый</w:t>
            </w:r>
          </w:p>
          <w:p w14:paraId="4A62250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травертин серый</w:t>
            </w:r>
          </w:p>
          <w:p w14:paraId="3233E38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кварцит белый</w:t>
            </w:r>
          </w:p>
          <w:p w14:paraId="0BAB6A7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кварцит черный</w:t>
            </w:r>
          </w:p>
          <w:p w14:paraId="4A1F025C"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кварцит серый</w:t>
            </w:r>
          </w:p>
          <w:p w14:paraId="22AA5BB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сланец черный</w:t>
            </w:r>
          </w:p>
          <w:p w14:paraId="7C8C47B9"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сланец серый</w:t>
            </w:r>
          </w:p>
          <w:p w14:paraId="2CA88DC7"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сланец коричневый</w:t>
            </w:r>
          </w:p>
          <w:p w14:paraId="5953D1A6"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сланец золотистый</w:t>
            </w:r>
          </w:p>
          <w:p w14:paraId="7F9EBCA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сланец красный</w:t>
            </w:r>
          </w:p>
          <w:p w14:paraId="07B8030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сланец </w:t>
            </w:r>
            <w:proofErr w:type="spellStart"/>
            <w:r w:rsidRPr="00775DC6">
              <w:rPr>
                <w:b w:val="0"/>
                <w:bCs/>
                <w:iCs/>
                <w:sz w:val="22"/>
                <w:lang w:eastAsia="ru-RU"/>
              </w:rPr>
              <w:t>мультиколор</w:t>
            </w:r>
            <w:proofErr w:type="spellEnd"/>
          </w:p>
          <w:p w14:paraId="3957D09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лицевой керамический кирпич (плитка) красный</w:t>
            </w:r>
          </w:p>
          <w:p w14:paraId="78EB316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лицевой керамический кирпич (плитка) белый</w:t>
            </w:r>
          </w:p>
          <w:p w14:paraId="71D283B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лицевой керамический кирпич (плитка) серый</w:t>
            </w:r>
          </w:p>
          <w:p w14:paraId="341330B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лицевой керамический кирпич (плитка) шоколадный</w:t>
            </w:r>
          </w:p>
          <w:p w14:paraId="5F3F8E8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лицевой керамический кирпич (плитка) соломенный</w:t>
            </w:r>
          </w:p>
          <w:p w14:paraId="244AB80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lastRenderedPageBreak/>
              <w:t>лицевой клинкерный кирпич (плитка) красный</w:t>
            </w:r>
          </w:p>
          <w:p w14:paraId="618334E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лицевой клинкерный кирпич (плитка) белый</w:t>
            </w:r>
          </w:p>
          <w:p w14:paraId="0191FAAF" w14:textId="74B5278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лицевой клинкерный кирпич (плитка) серый</w:t>
            </w:r>
            <w:r w:rsidR="008A52E4" w:rsidRPr="00775DC6">
              <w:rPr>
                <w:b w:val="0"/>
                <w:bCs/>
                <w:iCs/>
                <w:sz w:val="22"/>
                <w:lang w:eastAsia="ru-RU"/>
              </w:rPr>
              <w:t xml:space="preserve"> </w:t>
            </w:r>
          </w:p>
          <w:p w14:paraId="584AC0D9"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лицевой клинкерный кирпич (плитка) золотистый</w:t>
            </w:r>
          </w:p>
          <w:p w14:paraId="46D5244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лицевой клинкерный кирпич (плитка) шоколадный </w:t>
            </w:r>
          </w:p>
          <w:p w14:paraId="79DE1FE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лицевой клинкерный кирпич (плитка) бордовый </w:t>
            </w:r>
          </w:p>
          <w:p w14:paraId="597B6FE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глазурованный кирпич (плитка) одинарный белый</w:t>
            </w:r>
          </w:p>
          <w:p w14:paraId="6F81FD83" w14:textId="5C2B2511"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глазурованный кирпич (плитка) одинарный серый</w:t>
            </w:r>
            <w:r w:rsidR="008A52E4" w:rsidRPr="00775DC6">
              <w:rPr>
                <w:b w:val="0"/>
                <w:bCs/>
                <w:iCs/>
                <w:sz w:val="22"/>
                <w:lang w:eastAsia="ru-RU"/>
              </w:rPr>
              <w:t xml:space="preserve"> </w:t>
            </w:r>
          </w:p>
          <w:p w14:paraId="68E774B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глазурованный кирпич (плитка) одинарный желтый</w:t>
            </w:r>
          </w:p>
          <w:p w14:paraId="1274659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глазурованный кирпич (плитка) одинарный бордовый </w:t>
            </w:r>
          </w:p>
          <w:p w14:paraId="16695F8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архитектурный бетон белый</w:t>
            </w:r>
          </w:p>
          <w:p w14:paraId="63821DB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архитектурный бетон серый</w:t>
            </w:r>
          </w:p>
          <w:p w14:paraId="11BC1D94"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архитектурный бетон коричневый</w:t>
            </w:r>
          </w:p>
          <w:p w14:paraId="78C76D89"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архитектурный бетон золотистый</w:t>
            </w:r>
          </w:p>
          <w:p w14:paraId="15C2188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гипс для лепнины белый</w:t>
            </w:r>
          </w:p>
          <w:p w14:paraId="5232F0E4"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серебристый алюминий (сплав)</w:t>
            </w:r>
          </w:p>
          <w:p w14:paraId="0750477A"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омедненный алюминий (сплав)</w:t>
            </w:r>
          </w:p>
          <w:p w14:paraId="2DD2D55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бронза (сплав) желтая </w:t>
            </w:r>
          </w:p>
          <w:p w14:paraId="0C4EF8B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бронза (сплав) красная </w:t>
            </w:r>
          </w:p>
          <w:p w14:paraId="4CA77DD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бронза (сплав) золотистая </w:t>
            </w:r>
          </w:p>
          <w:p w14:paraId="509344EC"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латунь (сплав) золотистая</w:t>
            </w:r>
          </w:p>
          <w:p w14:paraId="3CC7E4D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латунь (сплав) красновато-золотистая</w:t>
            </w:r>
          </w:p>
          <w:p w14:paraId="5BA283B6"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медь (сплав) с патиной</w:t>
            </w:r>
          </w:p>
          <w:p w14:paraId="04A3D023"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сусальное золото</w:t>
            </w:r>
          </w:p>
          <w:p w14:paraId="5EA80F8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чугун (сплав) серый</w:t>
            </w:r>
          </w:p>
          <w:p w14:paraId="70677A83"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чугун (сплав) черный</w:t>
            </w:r>
          </w:p>
          <w:p w14:paraId="4CD3EBB3"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деревянный </w:t>
            </w:r>
            <w:proofErr w:type="spellStart"/>
            <w:r w:rsidRPr="00775DC6">
              <w:rPr>
                <w:b w:val="0"/>
                <w:bCs/>
                <w:iCs/>
                <w:sz w:val="22"/>
                <w:lang w:eastAsia="ru-RU"/>
              </w:rPr>
              <w:t>планкен</w:t>
            </w:r>
            <w:proofErr w:type="spellEnd"/>
            <w:r w:rsidRPr="00775DC6">
              <w:rPr>
                <w:b w:val="0"/>
                <w:bCs/>
                <w:iCs/>
                <w:sz w:val="22"/>
                <w:lang w:eastAsia="ru-RU"/>
              </w:rPr>
              <w:t xml:space="preserve"> из лиственницы</w:t>
            </w:r>
          </w:p>
          <w:p w14:paraId="7906127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деревянный </w:t>
            </w:r>
            <w:proofErr w:type="spellStart"/>
            <w:r w:rsidRPr="00775DC6">
              <w:rPr>
                <w:b w:val="0"/>
                <w:bCs/>
                <w:iCs/>
                <w:sz w:val="22"/>
                <w:lang w:eastAsia="ru-RU"/>
              </w:rPr>
              <w:t>планкен</w:t>
            </w:r>
            <w:proofErr w:type="spellEnd"/>
            <w:r w:rsidRPr="00775DC6">
              <w:rPr>
                <w:b w:val="0"/>
                <w:bCs/>
                <w:iCs/>
                <w:sz w:val="22"/>
                <w:lang w:eastAsia="ru-RU"/>
              </w:rPr>
              <w:t xml:space="preserve"> из дуба</w:t>
            </w:r>
          </w:p>
          <w:p w14:paraId="78FF09F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деревянный </w:t>
            </w:r>
            <w:proofErr w:type="spellStart"/>
            <w:r w:rsidRPr="00775DC6">
              <w:rPr>
                <w:b w:val="0"/>
                <w:bCs/>
                <w:iCs/>
                <w:sz w:val="22"/>
                <w:lang w:eastAsia="ru-RU"/>
              </w:rPr>
              <w:t>планкен</w:t>
            </w:r>
            <w:proofErr w:type="spellEnd"/>
            <w:r w:rsidRPr="00775DC6">
              <w:rPr>
                <w:b w:val="0"/>
                <w:bCs/>
                <w:iCs/>
                <w:sz w:val="22"/>
                <w:lang w:eastAsia="ru-RU"/>
              </w:rPr>
              <w:t xml:space="preserve"> из сосны</w:t>
            </w:r>
          </w:p>
          <w:p w14:paraId="6B2D2AB4"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деревянная </w:t>
            </w:r>
            <w:proofErr w:type="spellStart"/>
            <w:r w:rsidRPr="00775DC6">
              <w:rPr>
                <w:b w:val="0"/>
                <w:bCs/>
                <w:iCs/>
                <w:sz w:val="22"/>
                <w:lang w:eastAsia="ru-RU"/>
              </w:rPr>
              <w:t>вагонка</w:t>
            </w:r>
            <w:proofErr w:type="spellEnd"/>
            <w:r w:rsidRPr="00775DC6">
              <w:rPr>
                <w:b w:val="0"/>
                <w:bCs/>
                <w:iCs/>
                <w:sz w:val="22"/>
                <w:lang w:eastAsia="ru-RU"/>
              </w:rPr>
              <w:t xml:space="preserve"> из лиственницы</w:t>
            </w:r>
          </w:p>
          <w:p w14:paraId="3ECC3899"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деревянная </w:t>
            </w:r>
            <w:proofErr w:type="spellStart"/>
            <w:r w:rsidRPr="00775DC6">
              <w:rPr>
                <w:b w:val="0"/>
                <w:bCs/>
                <w:iCs/>
                <w:sz w:val="22"/>
                <w:lang w:eastAsia="ru-RU"/>
              </w:rPr>
              <w:t>вагонка</w:t>
            </w:r>
            <w:proofErr w:type="spellEnd"/>
            <w:r w:rsidRPr="00775DC6">
              <w:rPr>
                <w:b w:val="0"/>
                <w:bCs/>
                <w:iCs/>
                <w:sz w:val="22"/>
                <w:lang w:eastAsia="ru-RU"/>
              </w:rPr>
              <w:t xml:space="preserve"> из сосны</w:t>
            </w:r>
          </w:p>
          <w:p w14:paraId="3BA40D24"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деревянная </w:t>
            </w:r>
            <w:proofErr w:type="spellStart"/>
            <w:r w:rsidRPr="00775DC6">
              <w:rPr>
                <w:b w:val="0"/>
                <w:bCs/>
                <w:iCs/>
                <w:sz w:val="22"/>
                <w:lang w:eastAsia="ru-RU"/>
              </w:rPr>
              <w:t>вагонка</w:t>
            </w:r>
            <w:proofErr w:type="spellEnd"/>
            <w:r w:rsidRPr="00775DC6">
              <w:rPr>
                <w:b w:val="0"/>
                <w:bCs/>
                <w:iCs/>
                <w:sz w:val="22"/>
                <w:lang w:eastAsia="ru-RU"/>
              </w:rPr>
              <w:t xml:space="preserve"> из дуба</w:t>
            </w:r>
          </w:p>
          <w:p w14:paraId="1F98E377"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деревянная </w:t>
            </w:r>
            <w:proofErr w:type="spellStart"/>
            <w:r w:rsidRPr="00775DC6">
              <w:rPr>
                <w:b w:val="0"/>
                <w:bCs/>
                <w:iCs/>
                <w:sz w:val="22"/>
                <w:lang w:eastAsia="ru-RU"/>
              </w:rPr>
              <w:t>вагонка</w:t>
            </w:r>
            <w:proofErr w:type="spellEnd"/>
            <w:r w:rsidRPr="00775DC6">
              <w:rPr>
                <w:b w:val="0"/>
                <w:bCs/>
                <w:iCs/>
                <w:sz w:val="22"/>
                <w:lang w:eastAsia="ru-RU"/>
              </w:rPr>
              <w:t xml:space="preserve"> из ольхи</w:t>
            </w:r>
          </w:p>
          <w:p w14:paraId="475B0759"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деревянный обычный брус из сосны</w:t>
            </w:r>
          </w:p>
          <w:p w14:paraId="0A35C73D"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деревянный обычный брус из ели</w:t>
            </w:r>
          </w:p>
          <w:p w14:paraId="4C2923D6"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деревянный обычный брус из лиственницы</w:t>
            </w:r>
          </w:p>
          <w:p w14:paraId="615096D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деревянный </w:t>
            </w:r>
            <w:proofErr w:type="spellStart"/>
            <w:r w:rsidRPr="00775DC6">
              <w:rPr>
                <w:b w:val="0"/>
                <w:bCs/>
                <w:iCs/>
                <w:sz w:val="22"/>
                <w:lang w:eastAsia="ru-RU"/>
              </w:rPr>
              <w:t>оцилиндрованный</w:t>
            </w:r>
            <w:proofErr w:type="spellEnd"/>
            <w:r w:rsidRPr="00775DC6">
              <w:rPr>
                <w:b w:val="0"/>
                <w:bCs/>
                <w:iCs/>
                <w:sz w:val="22"/>
                <w:lang w:eastAsia="ru-RU"/>
              </w:rPr>
              <w:t xml:space="preserve"> брус из сосны</w:t>
            </w:r>
          </w:p>
          <w:p w14:paraId="6BB6B41A"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lastRenderedPageBreak/>
              <w:t xml:space="preserve">деревянный </w:t>
            </w:r>
            <w:proofErr w:type="spellStart"/>
            <w:r w:rsidRPr="00775DC6">
              <w:rPr>
                <w:b w:val="0"/>
                <w:bCs/>
                <w:iCs/>
                <w:sz w:val="22"/>
                <w:lang w:eastAsia="ru-RU"/>
              </w:rPr>
              <w:t>оцилиндрованный</w:t>
            </w:r>
            <w:proofErr w:type="spellEnd"/>
            <w:r w:rsidRPr="00775DC6">
              <w:rPr>
                <w:b w:val="0"/>
                <w:bCs/>
                <w:iCs/>
                <w:sz w:val="22"/>
                <w:lang w:eastAsia="ru-RU"/>
              </w:rPr>
              <w:t xml:space="preserve"> брус из ели</w:t>
            </w:r>
          </w:p>
          <w:p w14:paraId="5B284407"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деревянный </w:t>
            </w:r>
            <w:proofErr w:type="spellStart"/>
            <w:r w:rsidRPr="00775DC6">
              <w:rPr>
                <w:b w:val="0"/>
                <w:bCs/>
                <w:iCs/>
                <w:sz w:val="22"/>
                <w:lang w:eastAsia="ru-RU"/>
              </w:rPr>
              <w:t>оцилиндрованный</w:t>
            </w:r>
            <w:proofErr w:type="spellEnd"/>
            <w:r w:rsidRPr="00775DC6">
              <w:rPr>
                <w:b w:val="0"/>
                <w:bCs/>
                <w:iCs/>
                <w:sz w:val="22"/>
                <w:lang w:eastAsia="ru-RU"/>
              </w:rPr>
              <w:t xml:space="preserve"> брус из лиственницы</w:t>
            </w:r>
          </w:p>
          <w:p w14:paraId="32C6A0AD" w14:textId="77777777" w:rsidR="006040FD" w:rsidRPr="00775DC6" w:rsidRDefault="006040FD" w:rsidP="009A1B05">
            <w:pPr>
              <w:pStyle w:val="aff5"/>
              <w:spacing w:after="0" w:line="240" w:lineRule="auto"/>
              <w:jc w:val="left"/>
              <w:rPr>
                <w:b w:val="0"/>
                <w:bCs/>
                <w:iCs/>
                <w:sz w:val="22"/>
                <w:lang w:eastAsia="ru-RU"/>
              </w:rPr>
            </w:pPr>
            <w:proofErr w:type="spellStart"/>
            <w:r w:rsidRPr="00775DC6">
              <w:rPr>
                <w:b w:val="0"/>
                <w:bCs/>
                <w:iCs/>
                <w:sz w:val="22"/>
                <w:lang w:eastAsia="ru-RU"/>
              </w:rPr>
              <w:t>фальцевая</w:t>
            </w:r>
            <w:proofErr w:type="spellEnd"/>
            <w:r w:rsidRPr="00775DC6">
              <w:rPr>
                <w:b w:val="0"/>
                <w:bCs/>
                <w:iCs/>
                <w:sz w:val="22"/>
                <w:lang w:eastAsia="ru-RU"/>
              </w:rPr>
              <w:t xml:space="preserve"> кровля алюминиевая</w:t>
            </w:r>
          </w:p>
          <w:p w14:paraId="090EE86A" w14:textId="77777777" w:rsidR="006040FD" w:rsidRPr="00775DC6" w:rsidRDefault="006040FD" w:rsidP="009A1B05">
            <w:pPr>
              <w:pStyle w:val="aff5"/>
              <w:spacing w:after="0" w:line="240" w:lineRule="auto"/>
              <w:jc w:val="left"/>
              <w:rPr>
                <w:b w:val="0"/>
                <w:bCs/>
                <w:iCs/>
                <w:sz w:val="22"/>
                <w:lang w:eastAsia="ru-RU"/>
              </w:rPr>
            </w:pPr>
            <w:proofErr w:type="spellStart"/>
            <w:r w:rsidRPr="00775DC6">
              <w:rPr>
                <w:b w:val="0"/>
                <w:bCs/>
                <w:iCs/>
                <w:sz w:val="22"/>
                <w:lang w:eastAsia="ru-RU"/>
              </w:rPr>
              <w:t>фальцевая</w:t>
            </w:r>
            <w:proofErr w:type="spellEnd"/>
            <w:r w:rsidRPr="00775DC6">
              <w:rPr>
                <w:b w:val="0"/>
                <w:bCs/>
                <w:iCs/>
                <w:sz w:val="22"/>
                <w:lang w:eastAsia="ru-RU"/>
              </w:rPr>
              <w:t xml:space="preserve"> кровля цинково-титановая</w:t>
            </w:r>
          </w:p>
          <w:p w14:paraId="1BF6DCA3" w14:textId="77777777" w:rsidR="006040FD" w:rsidRPr="00775DC6" w:rsidRDefault="006040FD" w:rsidP="009A1B05">
            <w:pPr>
              <w:pStyle w:val="aff5"/>
              <w:spacing w:after="0" w:line="240" w:lineRule="auto"/>
              <w:jc w:val="left"/>
              <w:rPr>
                <w:b w:val="0"/>
                <w:bCs/>
                <w:iCs/>
                <w:sz w:val="22"/>
                <w:lang w:eastAsia="ru-RU"/>
              </w:rPr>
            </w:pPr>
            <w:proofErr w:type="spellStart"/>
            <w:r w:rsidRPr="00775DC6">
              <w:rPr>
                <w:b w:val="0"/>
                <w:bCs/>
                <w:iCs/>
                <w:sz w:val="22"/>
                <w:lang w:eastAsia="ru-RU"/>
              </w:rPr>
              <w:t>фальцевая</w:t>
            </w:r>
            <w:proofErr w:type="spellEnd"/>
            <w:r w:rsidRPr="00775DC6">
              <w:rPr>
                <w:b w:val="0"/>
                <w:bCs/>
                <w:iCs/>
                <w:sz w:val="22"/>
                <w:lang w:eastAsia="ru-RU"/>
              </w:rPr>
              <w:t xml:space="preserve"> кровля медная с патиной</w:t>
            </w:r>
          </w:p>
          <w:p w14:paraId="687B208B" w14:textId="77777777" w:rsidR="006040FD" w:rsidRPr="00775DC6" w:rsidRDefault="006040FD" w:rsidP="009A1B05">
            <w:pPr>
              <w:pStyle w:val="aff5"/>
              <w:spacing w:after="0" w:line="240" w:lineRule="auto"/>
              <w:jc w:val="left"/>
              <w:rPr>
                <w:b w:val="0"/>
                <w:bCs/>
                <w:iCs/>
                <w:sz w:val="22"/>
                <w:lang w:eastAsia="ru-RU"/>
              </w:rPr>
            </w:pPr>
            <w:proofErr w:type="spellStart"/>
            <w:r w:rsidRPr="00775DC6">
              <w:rPr>
                <w:b w:val="0"/>
                <w:bCs/>
                <w:iCs/>
                <w:sz w:val="22"/>
                <w:lang w:eastAsia="ru-RU"/>
              </w:rPr>
              <w:t>фальцевая</w:t>
            </w:r>
            <w:proofErr w:type="spellEnd"/>
            <w:r w:rsidRPr="00775DC6">
              <w:rPr>
                <w:b w:val="0"/>
                <w:bCs/>
                <w:iCs/>
                <w:sz w:val="22"/>
                <w:lang w:eastAsia="ru-RU"/>
              </w:rPr>
              <w:t xml:space="preserve"> кровля медная</w:t>
            </w:r>
          </w:p>
          <w:p w14:paraId="569C71B3"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сланцевая кровля серая</w:t>
            </w:r>
          </w:p>
          <w:p w14:paraId="4AC2CDD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сланцевая кровля </w:t>
            </w:r>
            <w:proofErr w:type="spellStart"/>
            <w:r w:rsidRPr="00775DC6">
              <w:rPr>
                <w:b w:val="0"/>
                <w:bCs/>
                <w:iCs/>
                <w:sz w:val="22"/>
                <w:lang w:eastAsia="ru-RU"/>
              </w:rPr>
              <w:t>мультиколор</w:t>
            </w:r>
            <w:proofErr w:type="spellEnd"/>
          </w:p>
          <w:p w14:paraId="2E60C8CB" w14:textId="3FB1D983"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керамическая черепица красная</w:t>
            </w:r>
          </w:p>
          <w:p w14:paraId="7F66193B" w14:textId="3841E0F1"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стекло прозрачное бесцветное</w:t>
            </w:r>
          </w:p>
          <w:p w14:paraId="3EA3B4EB" w14:textId="689120ED"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стеклоблоки бесцветные</w:t>
            </w:r>
          </w:p>
          <w:p w14:paraId="29607F8D" w14:textId="17797DE6"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литой (монолитный) поликарбонат бесцветный</w:t>
            </w:r>
          </w:p>
          <w:p w14:paraId="760A1870" w14:textId="5F24BE3B"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акриловое стекло бесцветное</w:t>
            </w:r>
          </w:p>
          <w:p w14:paraId="7C58872E" w14:textId="42930989"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плексиглас бесцветный</w:t>
            </w:r>
          </w:p>
          <w:p w14:paraId="24F252FA" w14:textId="04213FB5"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армированный полиэстер бесцветный</w:t>
            </w:r>
          </w:p>
          <w:p w14:paraId="62BAB589" w14:textId="77777777" w:rsidR="006040FD" w:rsidRPr="00775DC6" w:rsidRDefault="006040FD" w:rsidP="009A1B05">
            <w:pPr>
              <w:pStyle w:val="aff5"/>
              <w:spacing w:after="0" w:line="240" w:lineRule="auto"/>
              <w:jc w:val="left"/>
              <w:rPr>
                <w:b w:val="0"/>
                <w:bCs/>
                <w:iCs/>
                <w:sz w:val="22"/>
              </w:rPr>
            </w:pPr>
            <w:r w:rsidRPr="00775DC6">
              <w:rPr>
                <w:b w:val="0"/>
                <w:bCs/>
                <w:iCs/>
                <w:sz w:val="22"/>
              </w:rPr>
              <w:t>иной материал (при выборе значения «иной материал» наименование материала указывается вручную с цветом поверхности)</w:t>
            </w:r>
          </w:p>
          <w:p w14:paraId="039F454B" w14:textId="123051B1" w:rsidR="006040FD" w:rsidRPr="00775DC6" w:rsidRDefault="006040FD" w:rsidP="009A1B05">
            <w:pPr>
              <w:pStyle w:val="aff5"/>
              <w:spacing w:after="0" w:line="240" w:lineRule="auto"/>
              <w:jc w:val="left"/>
              <w:rPr>
                <w:b w:val="0"/>
                <w:bCs/>
                <w:iCs/>
                <w:sz w:val="22"/>
                <w:lang w:eastAsia="ru-RU"/>
              </w:rPr>
            </w:pPr>
          </w:p>
        </w:tc>
        <w:tc>
          <w:tcPr>
            <w:tcW w:w="3174"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1F312" w14:textId="77777777" w:rsidR="006040FD" w:rsidRPr="00775DC6" w:rsidRDefault="006040FD" w:rsidP="009A1B05">
            <w:pPr>
              <w:pStyle w:val="aff5"/>
              <w:spacing w:after="0" w:line="240" w:lineRule="auto"/>
              <w:ind w:left="317"/>
              <w:jc w:val="left"/>
              <w:rPr>
                <w:b w:val="0"/>
                <w:bCs/>
                <w:iCs/>
                <w:sz w:val="22"/>
                <w:u w:val="single"/>
                <w:lang w:eastAsia="ru-RU"/>
              </w:rPr>
            </w:pPr>
            <w:r w:rsidRPr="00775DC6">
              <w:rPr>
                <w:b w:val="0"/>
                <w:bCs/>
                <w:iCs/>
                <w:sz w:val="22"/>
                <w:u w:val="single"/>
                <w:lang w:eastAsia="ru-RU"/>
              </w:rPr>
              <w:lastRenderedPageBreak/>
              <w:t xml:space="preserve">Справочник 3: </w:t>
            </w:r>
          </w:p>
          <w:p w14:paraId="6696FE76" w14:textId="77777777" w:rsidR="006040FD" w:rsidRPr="00775DC6" w:rsidRDefault="006040FD" w:rsidP="009A1B05">
            <w:pPr>
              <w:pStyle w:val="aff5"/>
              <w:spacing w:after="0" w:line="240" w:lineRule="auto"/>
              <w:ind w:left="317"/>
              <w:jc w:val="left"/>
              <w:rPr>
                <w:b w:val="0"/>
                <w:bCs/>
                <w:iCs/>
                <w:sz w:val="22"/>
                <w:u w:val="single"/>
                <w:lang w:eastAsia="ru-RU"/>
              </w:rPr>
            </w:pPr>
            <w:r w:rsidRPr="00775DC6">
              <w:rPr>
                <w:b w:val="0"/>
                <w:bCs/>
                <w:iCs/>
                <w:sz w:val="22"/>
                <w:u w:val="single"/>
                <w:lang w:eastAsia="ru-RU"/>
              </w:rPr>
              <w:t xml:space="preserve">Материалы с имитацией естественной (природной) поверхности (цвета): </w:t>
            </w:r>
          </w:p>
          <w:p w14:paraId="49ACD7B3" w14:textId="77777777" w:rsidR="006040FD" w:rsidRPr="00775DC6" w:rsidRDefault="006040FD" w:rsidP="009A1B05">
            <w:pPr>
              <w:pStyle w:val="aff5"/>
              <w:spacing w:after="0" w:line="240" w:lineRule="auto"/>
              <w:ind w:left="317"/>
              <w:jc w:val="left"/>
              <w:rPr>
                <w:b w:val="0"/>
                <w:bCs/>
                <w:iCs/>
                <w:sz w:val="22"/>
                <w:lang w:eastAsia="ru-RU"/>
              </w:rPr>
            </w:pPr>
            <w:proofErr w:type="spellStart"/>
            <w:r w:rsidRPr="00775DC6">
              <w:rPr>
                <w:b w:val="0"/>
                <w:bCs/>
                <w:iCs/>
                <w:sz w:val="22"/>
                <w:lang w:eastAsia="ru-RU"/>
              </w:rPr>
              <w:t>фиброцементные</w:t>
            </w:r>
            <w:proofErr w:type="spellEnd"/>
            <w:r w:rsidRPr="00775DC6">
              <w:rPr>
                <w:b w:val="0"/>
                <w:bCs/>
                <w:iCs/>
                <w:sz w:val="22"/>
                <w:lang w:eastAsia="ru-RU"/>
              </w:rPr>
              <w:t xml:space="preserve"> панели </w:t>
            </w:r>
          </w:p>
          <w:p w14:paraId="06DBB7E9" w14:textId="77777777" w:rsidR="006040FD" w:rsidRPr="00775DC6" w:rsidRDefault="006040FD" w:rsidP="009A1B05">
            <w:pPr>
              <w:pStyle w:val="aff5"/>
              <w:spacing w:after="0" w:line="240" w:lineRule="auto"/>
              <w:ind w:left="317"/>
              <w:jc w:val="left"/>
              <w:rPr>
                <w:b w:val="0"/>
                <w:bCs/>
                <w:iCs/>
                <w:sz w:val="22"/>
                <w:lang w:eastAsia="ru-RU"/>
              </w:rPr>
            </w:pPr>
            <w:r w:rsidRPr="00775DC6">
              <w:rPr>
                <w:b w:val="0"/>
                <w:bCs/>
                <w:iCs/>
                <w:sz w:val="22"/>
                <w:lang w:eastAsia="ru-RU"/>
              </w:rPr>
              <w:t>полимерные панели</w:t>
            </w:r>
          </w:p>
          <w:p w14:paraId="362B1CDE" w14:textId="77777777" w:rsidR="006040FD" w:rsidRPr="00775DC6" w:rsidRDefault="006040FD" w:rsidP="009A1B05">
            <w:pPr>
              <w:pStyle w:val="aff5"/>
              <w:spacing w:after="0" w:line="240" w:lineRule="auto"/>
              <w:ind w:left="317"/>
              <w:jc w:val="left"/>
              <w:rPr>
                <w:b w:val="0"/>
                <w:bCs/>
                <w:iCs/>
                <w:sz w:val="22"/>
                <w:lang w:eastAsia="ru-RU"/>
              </w:rPr>
            </w:pPr>
            <w:r w:rsidRPr="00775DC6">
              <w:rPr>
                <w:b w:val="0"/>
                <w:bCs/>
                <w:iCs/>
                <w:sz w:val="22"/>
                <w:lang w:eastAsia="ru-RU"/>
              </w:rPr>
              <w:t>композитные панели</w:t>
            </w:r>
          </w:p>
          <w:p w14:paraId="2EFF4578" w14:textId="33FF914D" w:rsidR="006040FD" w:rsidRPr="00775DC6" w:rsidRDefault="006040FD" w:rsidP="009A1B05">
            <w:pPr>
              <w:pStyle w:val="aff5"/>
              <w:spacing w:after="0" w:line="240" w:lineRule="auto"/>
              <w:ind w:left="317"/>
              <w:jc w:val="left"/>
              <w:rPr>
                <w:b w:val="0"/>
                <w:bCs/>
                <w:iCs/>
                <w:sz w:val="22"/>
                <w:lang w:eastAsia="ru-RU"/>
              </w:rPr>
            </w:pPr>
            <w:r w:rsidRPr="00775DC6">
              <w:rPr>
                <w:b w:val="0"/>
                <w:bCs/>
                <w:iCs/>
                <w:sz w:val="22"/>
                <w:lang w:eastAsia="ru-RU"/>
              </w:rPr>
              <w:t>стальные панели</w:t>
            </w:r>
          </w:p>
          <w:p w14:paraId="6E760B6A" w14:textId="52538835" w:rsidR="001F24D8" w:rsidRPr="00775DC6" w:rsidRDefault="001F24D8" w:rsidP="009A1B05">
            <w:pPr>
              <w:pStyle w:val="aff5"/>
              <w:spacing w:after="0" w:line="240" w:lineRule="auto"/>
              <w:ind w:left="317"/>
              <w:jc w:val="left"/>
              <w:rPr>
                <w:b w:val="0"/>
                <w:bCs/>
                <w:iCs/>
                <w:sz w:val="22"/>
                <w:lang w:eastAsia="ru-RU"/>
              </w:rPr>
            </w:pPr>
            <w:r w:rsidRPr="00775DC6">
              <w:rPr>
                <w:b w:val="0"/>
                <w:bCs/>
                <w:iCs/>
                <w:sz w:val="22"/>
                <w:lang w:eastAsia="ru-RU"/>
              </w:rPr>
              <w:t>штукатурка</w:t>
            </w:r>
          </w:p>
          <w:p w14:paraId="1218D7C0" w14:textId="77777777" w:rsidR="006040FD" w:rsidRPr="00775DC6" w:rsidRDefault="006040FD" w:rsidP="009A1B05">
            <w:pPr>
              <w:pStyle w:val="aff5"/>
              <w:spacing w:after="0" w:line="240" w:lineRule="auto"/>
              <w:ind w:left="317"/>
              <w:jc w:val="left"/>
              <w:rPr>
                <w:b w:val="0"/>
                <w:bCs/>
                <w:iCs/>
                <w:sz w:val="22"/>
                <w:lang w:eastAsia="ru-RU"/>
              </w:rPr>
            </w:pPr>
            <w:r w:rsidRPr="00775DC6">
              <w:rPr>
                <w:b w:val="0"/>
                <w:bCs/>
                <w:iCs/>
                <w:sz w:val="22"/>
                <w:lang w:eastAsia="ru-RU"/>
              </w:rPr>
              <w:t>металлокерамические панели</w:t>
            </w:r>
          </w:p>
          <w:p w14:paraId="5E199B58" w14:textId="77777777" w:rsidR="006040FD" w:rsidRPr="00775DC6" w:rsidRDefault="006040FD" w:rsidP="009A1B05">
            <w:pPr>
              <w:pStyle w:val="aff5"/>
              <w:spacing w:after="0" w:line="240" w:lineRule="auto"/>
              <w:ind w:left="317"/>
              <w:jc w:val="left"/>
              <w:rPr>
                <w:b w:val="0"/>
                <w:bCs/>
                <w:iCs/>
                <w:sz w:val="22"/>
                <w:lang w:eastAsia="ru-RU"/>
              </w:rPr>
            </w:pPr>
            <w:r w:rsidRPr="00775DC6">
              <w:rPr>
                <w:b w:val="0"/>
                <w:bCs/>
                <w:iCs/>
                <w:sz w:val="22"/>
                <w:lang w:eastAsia="ru-RU"/>
              </w:rPr>
              <w:t>сэндвич-панели</w:t>
            </w:r>
          </w:p>
          <w:p w14:paraId="17695A76" w14:textId="77777777" w:rsidR="006040FD" w:rsidRPr="00775DC6" w:rsidRDefault="006040FD" w:rsidP="009A1B05">
            <w:pPr>
              <w:pStyle w:val="aff5"/>
              <w:spacing w:after="0" w:line="240" w:lineRule="auto"/>
              <w:ind w:left="317"/>
              <w:jc w:val="left"/>
              <w:rPr>
                <w:b w:val="0"/>
                <w:bCs/>
                <w:iCs/>
                <w:sz w:val="22"/>
                <w:lang w:eastAsia="ru-RU"/>
              </w:rPr>
            </w:pPr>
            <w:r w:rsidRPr="00775DC6">
              <w:rPr>
                <w:b w:val="0"/>
                <w:bCs/>
                <w:iCs/>
                <w:sz w:val="22"/>
                <w:lang w:val="en-US" w:eastAsia="ru-RU"/>
              </w:rPr>
              <w:t>HPL</w:t>
            </w:r>
            <w:r w:rsidRPr="00775DC6">
              <w:rPr>
                <w:b w:val="0"/>
                <w:bCs/>
                <w:iCs/>
                <w:sz w:val="22"/>
                <w:lang w:eastAsia="ru-RU"/>
              </w:rPr>
              <w:t>-панели</w:t>
            </w:r>
          </w:p>
          <w:p w14:paraId="3FC00C07" w14:textId="77777777" w:rsidR="006040FD" w:rsidRPr="00775DC6" w:rsidRDefault="006040FD" w:rsidP="009A1B05">
            <w:pPr>
              <w:pStyle w:val="aff5"/>
              <w:spacing w:after="0" w:line="240" w:lineRule="auto"/>
              <w:ind w:left="317"/>
              <w:jc w:val="left"/>
              <w:rPr>
                <w:b w:val="0"/>
                <w:bCs/>
                <w:iCs/>
                <w:sz w:val="22"/>
                <w:lang w:eastAsia="ru-RU"/>
              </w:rPr>
            </w:pPr>
            <w:r w:rsidRPr="00775DC6">
              <w:rPr>
                <w:b w:val="0"/>
                <w:bCs/>
                <w:iCs/>
                <w:sz w:val="22"/>
                <w:lang w:eastAsia="ru-RU"/>
              </w:rPr>
              <w:t>бетон</w:t>
            </w:r>
          </w:p>
          <w:p w14:paraId="459A33FF" w14:textId="77777777" w:rsidR="006040FD" w:rsidRPr="00775DC6" w:rsidRDefault="006040FD" w:rsidP="009A1B05">
            <w:pPr>
              <w:pStyle w:val="aff5"/>
              <w:spacing w:after="0" w:line="240" w:lineRule="auto"/>
              <w:ind w:left="317"/>
              <w:jc w:val="left"/>
              <w:rPr>
                <w:b w:val="0"/>
                <w:bCs/>
                <w:iCs/>
                <w:sz w:val="22"/>
                <w:lang w:eastAsia="ru-RU"/>
              </w:rPr>
            </w:pPr>
            <w:proofErr w:type="spellStart"/>
            <w:r w:rsidRPr="00775DC6">
              <w:rPr>
                <w:b w:val="0"/>
                <w:bCs/>
                <w:iCs/>
                <w:sz w:val="22"/>
                <w:lang w:eastAsia="ru-RU"/>
              </w:rPr>
              <w:t>фиброцемент</w:t>
            </w:r>
            <w:proofErr w:type="spellEnd"/>
          </w:p>
          <w:p w14:paraId="47C9941B" w14:textId="77777777" w:rsidR="006040FD" w:rsidRPr="00775DC6" w:rsidRDefault="006040FD" w:rsidP="009A1B05">
            <w:pPr>
              <w:pStyle w:val="aff5"/>
              <w:spacing w:after="0" w:line="240" w:lineRule="auto"/>
              <w:ind w:left="317"/>
              <w:jc w:val="left"/>
              <w:rPr>
                <w:b w:val="0"/>
                <w:bCs/>
                <w:iCs/>
                <w:sz w:val="22"/>
                <w:lang w:eastAsia="ru-RU"/>
              </w:rPr>
            </w:pPr>
            <w:proofErr w:type="spellStart"/>
            <w:r w:rsidRPr="00775DC6">
              <w:rPr>
                <w:b w:val="0"/>
                <w:bCs/>
                <w:iCs/>
                <w:sz w:val="22"/>
                <w:lang w:eastAsia="ru-RU"/>
              </w:rPr>
              <w:t>керамогранит</w:t>
            </w:r>
            <w:proofErr w:type="spellEnd"/>
          </w:p>
          <w:p w14:paraId="1B439AD0" w14:textId="77777777" w:rsidR="006040FD" w:rsidRPr="00775DC6" w:rsidRDefault="006040FD" w:rsidP="009A1B05">
            <w:pPr>
              <w:pStyle w:val="aff5"/>
              <w:spacing w:after="0" w:line="240" w:lineRule="auto"/>
              <w:ind w:left="317"/>
              <w:jc w:val="left"/>
              <w:rPr>
                <w:b w:val="0"/>
                <w:bCs/>
                <w:iCs/>
                <w:sz w:val="22"/>
                <w:lang w:eastAsia="ru-RU"/>
              </w:rPr>
            </w:pPr>
            <w:proofErr w:type="spellStart"/>
            <w:r w:rsidRPr="00775DC6">
              <w:rPr>
                <w:b w:val="0"/>
                <w:bCs/>
                <w:iCs/>
                <w:sz w:val="22"/>
                <w:lang w:eastAsia="ru-RU"/>
              </w:rPr>
              <w:t>пенополиуретан</w:t>
            </w:r>
            <w:proofErr w:type="spellEnd"/>
          </w:p>
          <w:p w14:paraId="0B96F096" w14:textId="77777777" w:rsidR="006040FD" w:rsidRPr="00775DC6" w:rsidRDefault="006040FD" w:rsidP="009A1B05">
            <w:pPr>
              <w:pStyle w:val="aff5"/>
              <w:spacing w:after="0" w:line="240" w:lineRule="auto"/>
              <w:ind w:left="317"/>
              <w:jc w:val="left"/>
              <w:rPr>
                <w:b w:val="0"/>
                <w:bCs/>
                <w:iCs/>
                <w:sz w:val="22"/>
                <w:lang w:eastAsia="ru-RU"/>
              </w:rPr>
            </w:pPr>
            <w:r w:rsidRPr="00775DC6">
              <w:rPr>
                <w:b w:val="0"/>
                <w:bCs/>
                <w:iCs/>
                <w:sz w:val="22"/>
                <w:lang w:eastAsia="ru-RU"/>
              </w:rPr>
              <w:t xml:space="preserve">металлический </w:t>
            </w:r>
            <w:proofErr w:type="spellStart"/>
            <w:r w:rsidRPr="00775DC6">
              <w:rPr>
                <w:b w:val="0"/>
                <w:bCs/>
                <w:iCs/>
                <w:sz w:val="22"/>
                <w:lang w:eastAsia="ru-RU"/>
              </w:rPr>
              <w:t>сайдинг</w:t>
            </w:r>
            <w:proofErr w:type="spellEnd"/>
          </w:p>
          <w:p w14:paraId="389867DC" w14:textId="77777777" w:rsidR="006040FD" w:rsidRPr="00775DC6" w:rsidRDefault="006040FD" w:rsidP="009A1B05">
            <w:pPr>
              <w:pStyle w:val="aff5"/>
              <w:spacing w:after="0" w:line="240" w:lineRule="auto"/>
              <w:ind w:left="317"/>
              <w:jc w:val="left"/>
              <w:rPr>
                <w:b w:val="0"/>
                <w:bCs/>
                <w:iCs/>
                <w:sz w:val="22"/>
                <w:lang w:eastAsia="ru-RU"/>
              </w:rPr>
            </w:pPr>
            <w:proofErr w:type="spellStart"/>
            <w:r w:rsidRPr="00775DC6">
              <w:rPr>
                <w:b w:val="0"/>
                <w:bCs/>
                <w:iCs/>
                <w:sz w:val="22"/>
                <w:lang w:eastAsia="ru-RU"/>
              </w:rPr>
              <w:t>фиброцементный</w:t>
            </w:r>
            <w:proofErr w:type="spellEnd"/>
            <w:r w:rsidRPr="00775DC6">
              <w:rPr>
                <w:b w:val="0"/>
                <w:bCs/>
                <w:iCs/>
                <w:sz w:val="22"/>
                <w:lang w:eastAsia="ru-RU"/>
              </w:rPr>
              <w:t xml:space="preserve"> </w:t>
            </w:r>
            <w:proofErr w:type="spellStart"/>
            <w:r w:rsidRPr="00775DC6">
              <w:rPr>
                <w:b w:val="0"/>
                <w:bCs/>
                <w:iCs/>
                <w:sz w:val="22"/>
                <w:lang w:eastAsia="ru-RU"/>
              </w:rPr>
              <w:t>сайдинг</w:t>
            </w:r>
            <w:proofErr w:type="spellEnd"/>
          </w:p>
          <w:p w14:paraId="49D533B2" w14:textId="77777777" w:rsidR="006040FD" w:rsidRPr="00775DC6" w:rsidRDefault="006040FD" w:rsidP="009A1B05">
            <w:pPr>
              <w:pStyle w:val="aff5"/>
              <w:spacing w:after="0" w:line="240" w:lineRule="auto"/>
              <w:ind w:left="317"/>
              <w:jc w:val="left"/>
              <w:rPr>
                <w:b w:val="0"/>
                <w:bCs/>
                <w:iCs/>
                <w:sz w:val="22"/>
                <w:lang w:eastAsia="ru-RU"/>
              </w:rPr>
            </w:pPr>
            <w:r w:rsidRPr="00775DC6">
              <w:rPr>
                <w:b w:val="0"/>
                <w:bCs/>
                <w:iCs/>
                <w:sz w:val="22"/>
                <w:lang w:eastAsia="ru-RU"/>
              </w:rPr>
              <w:t xml:space="preserve">керамический </w:t>
            </w:r>
            <w:proofErr w:type="spellStart"/>
            <w:r w:rsidRPr="00775DC6">
              <w:rPr>
                <w:b w:val="0"/>
                <w:bCs/>
                <w:iCs/>
                <w:sz w:val="22"/>
                <w:lang w:eastAsia="ru-RU"/>
              </w:rPr>
              <w:t>сайдинг</w:t>
            </w:r>
            <w:proofErr w:type="spellEnd"/>
          </w:p>
          <w:p w14:paraId="132D062A" w14:textId="77777777" w:rsidR="006040FD" w:rsidRPr="00775DC6" w:rsidRDefault="006040FD" w:rsidP="009A1B05">
            <w:pPr>
              <w:pStyle w:val="aff5"/>
              <w:spacing w:after="0" w:line="240" w:lineRule="auto"/>
              <w:ind w:left="317"/>
              <w:jc w:val="left"/>
              <w:rPr>
                <w:b w:val="0"/>
                <w:bCs/>
                <w:iCs/>
                <w:sz w:val="22"/>
                <w:lang w:eastAsia="ru-RU"/>
              </w:rPr>
            </w:pPr>
            <w:r w:rsidRPr="00775DC6">
              <w:rPr>
                <w:b w:val="0"/>
                <w:bCs/>
                <w:iCs/>
                <w:sz w:val="22"/>
                <w:lang w:eastAsia="ru-RU"/>
              </w:rPr>
              <w:t xml:space="preserve">виниловый </w:t>
            </w:r>
            <w:proofErr w:type="spellStart"/>
            <w:r w:rsidRPr="00775DC6">
              <w:rPr>
                <w:b w:val="0"/>
                <w:bCs/>
                <w:iCs/>
                <w:sz w:val="22"/>
                <w:lang w:eastAsia="ru-RU"/>
              </w:rPr>
              <w:t>сайдинг</w:t>
            </w:r>
            <w:proofErr w:type="spellEnd"/>
            <w:r w:rsidRPr="00775DC6">
              <w:rPr>
                <w:b w:val="0"/>
                <w:bCs/>
                <w:iCs/>
                <w:sz w:val="22"/>
                <w:lang w:eastAsia="ru-RU"/>
              </w:rPr>
              <w:t xml:space="preserve"> </w:t>
            </w:r>
          </w:p>
          <w:p w14:paraId="41522C36" w14:textId="77777777" w:rsidR="006040FD" w:rsidRPr="00775DC6" w:rsidRDefault="006040FD" w:rsidP="009A1B05">
            <w:pPr>
              <w:pStyle w:val="aff5"/>
              <w:spacing w:after="0" w:line="240" w:lineRule="auto"/>
              <w:ind w:left="317"/>
              <w:jc w:val="left"/>
              <w:rPr>
                <w:b w:val="0"/>
                <w:bCs/>
                <w:iCs/>
                <w:sz w:val="22"/>
                <w:lang w:eastAsia="ru-RU"/>
              </w:rPr>
            </w:pPr>
            <w:r w:rsidRPr="00775DC6">
              <w:rPr>
                <w:b w:val="0"/>
                <w:bCs/>
                <w:iCs/>
                <w:sz w:val="22"/>
                <w:lang w:eastAsia="ru-RU"/>
              </w:rPr>
              <w:t>древесно-полимерный композит</w:t>
            </w:r>
          </w:p>
          <w:p w14:paraId="0876DAE1" w14:textId="77777777" w:rsidR="006040FD" w:rsidRPr="00775DC6" w:rsidRDefault="006040FD" w:rsidP="009A1B05">
            <w:pPr>
              <w:pStyle w:val="aff5"/>
              <w:spacing w:after="0" w:line="240" w:lineRule="auto"/>
              <w:jc w:val="left"/>
              <w:rPr>
                <w:b w:val="0"/>
                <w:bCs/>
                <w:iCs/>
                <w:sz w:val="22"/>
                <w:lang w:eastAsia="ru-RU"/>
              </w:rPr>
            </w:pPr>
          </w:p>
          <w:p w14:paraId="52B7933F" w14:textId="77777777" w:rsidR="006040FD" w:rsidRPr="00775DC6" w:rsidRDefault="006040FD" w:rsidP="009A1B05">
            <w:pPr>
              <w:pStyle w:val="aff5"/>
              <w:spacing w:after="0" w:line="240" w:lineRule="auto"/>
              <w:jc w:val="left"/>
              <w:rPr>
                <w:b w:val="0"/>
                <w:bCs/>
                <w:iCs/>
                <w:sz w:val="22"/>
                <w:lang w:eastAsia="ru-RU"/>
              </w:rPr>
            </w:pPr>
          </w:p>
          <w:p w14:paraId="466C4832" w14:textId="7ECA7FA9" w:rsidR="006040FD" w:rsidRPr="00775DC6" w:rsidRDefault="006040FD" w:rsidP="009A1B05">
            <w:pPr>
              <w:pStyle w:val="aff5"/>
              <w:spacing w:after="0" w:line="240" w:lineRule="auto"/>
              <w:jc w:val="left"/>
              <w:rPr>
                <w:sz w:val="22"/>
              </w:rPr>
            </w:pPr>
          </w:p>
        </w:tc>
        <w:tc>
          <w:tcPr>
            <w:tcW w:w="37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3C0252" w14:textId="77777777" w:rsidR="006040FD" w:rsidRPr="00775DC6" w:rsidRDefault="006040FD" w:rsidP="00172D1B">
            <w:pPr>
              <w:pStyle w:val="aff5"/>
              <w:spacing w:after="0" w:line="240" w:lineRule="auto"/>
              <w:jc w:val="both"/>
              <w:rPr>
                <w:sz w:val="20"/>
                <w:szCs w:val="20"/>
              </w:rPr>
            </w:pPr>
          </w:p>
        </w:tc>
      </w:tr>
      <w:tr w:rsidR="006040FD" w:rsidRPr="00775DC6" w14:paraId="7E804B8A" w14:textId="77777777" w:rsidTr="004741A8">
        <w:trPr>
          <w:gridAfter w:val="3"/>
          <w:wAfter w:w="1851" w:type="dxa"/>
          <w:trHeight w:val="559"/>
        </w:trPr>
        <w:tc>
          <w:tcPr>
            <w:tcW w:w="3787" w:type="dxa"/>
            <w:gridSpan w:val="19"/>
            <w:vMerge w:val="restart"/>
            <w:tcBorders>
              <w:top w:val="single" w:sz="4" w:space="0" w:color="FFFFFF" w:themeColor="background1"/>
              <w:left w:val="single" w:sz="4" w:space="0" w:color="FFFFFF"/>
              <w:right w:val="single" w:sz="4" w:space="0" w:color="FFFFFF" w:themeColor="background1"/>
            </w:tcBorders>
          </w:tcPr>
          <w:p w14:paraId="4FAF1B01" w14:textId="3D8B61FB" w:rsidR="006040FD" w:rsidRPr="00775DC6" w:rsidRDefault="006040FD" w:rsidP="009A1B05">
            <w:pPr>
              <w:pStyle w:val="aff5"/>
              <w:spacing w:after="0" w:line="240" w:lineRule="auto"/>
              <w:jc w:val="left"/>
              <w:rPr>
                <w:b w:val="0"/>
                <w:bCs/>
                <w:iCs/>
                <w:sz w:val="22"/>
                <w:lang w:eastAsia="ru-RU"/>
              </w:rPr>
            </w:pPr>
            <w:r w:rsidRPr="00775DC6">
              <w:rPr>
                <w:b w:val="0"/>
                <w:bCs/>
                <w:iCs/>
                <w:sz w:val="22"/>
              </w:rPr>
              <w:lastRenderedPageBreak/>
              <w:t>При выборе в поле «материал» значений из справочника 1</w:t>
            </w:r>
            <w:r w:rsidRPr="00775DC6">
              <w:rPr>
                <w:b w:val="0"/>
                <w:bCs/>
                <w:iCs/>
                <w:sz w:val="22"/>
                <w:lang w:eastAsia="ru-RU"/>
              </w:rPr>
              <w:t xml:space="preserve"> «Материалы с окраской (штукатуркой, полимерным покрытием) наружной поверхности» обязательно для заполнения поле «цвет» из справочника 4 цветовых индексов (номеров) по таблицам цветовой палитры «</w:t>
            </w:r>
            <w:r w:rsidRPr="00775DC6">
              <w:rPr>
                <w:b w:val="0"/>
                <w:bCs/>
                <w:iCs/>
                <w:sz w:val="22"/>
                <w:lang w:val="en-US" w:eastAsia="ru-RU"/>
              </w:rPr>
              <w:t>RAL</w:t>
            </w:r>
            <w:r w:rsidRPr="00775DC6">
              <w:rPr>
                <w:b w:val="0"/>
                <w:bCs/>
                <w:iCs/>
                <w:sz w:val="22"/>
                <w:lang w:eastAsia="ru-RU"/>
              </w:rPr>
              <w:t>»:</w:t>
            </w:r>
          </w:p>
          <w:p w14:paraId="6B679C04" w14:textId="77777777" w:rsidR="006040FD" w:rsidRPr="00775DC6" w:rsidRDefault="006040FD" w:rsidP="009A1B05">
            <w:pPr>
              <w:spacing w:after="0" w:line="240" w:lineRule="auto"/>
              <w:rPr>
                <w:iCs/>
              </w:rPr>
            </w:pPr>
            <w:r w:rsidRPr="00775DC6">
              <w:rPr>
                <w:iCs/>
              </w:rPr>
              <w:t>желтый RAL 1000 «зелено-бежевый»</w:t>
            </w:r>
          </w:p>
          <w:p w14:paraId="00D93F24" w14:textId="77777777" w:rsidR="006040FD" w:rsidRPr="00775DC6" w:rsidRDefault="006040FD" w:rsidP="009A1B05">
            <w:pPr>
              <w:spacing w:after="0" w:line="240" w:lineRule="auto"/>
              <w:rPr>
                <w:iCs/>
              </w:rPr>
            </w:pPr>
            <w:r w:rsidRPr="00775DC6">
              <w:rPr>
                <w:iCs/>
              </w:rPr>
              <w:t>желтый RAL 1001 «бежевый»</w:t>
            </w:r>
          </w:p>
          <w:p w14:paraId="2957FAF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1002 «песочно-желтый»</w:t>
            </w:r>
          </w:p>
          <w:p w14:paraId="2F43494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1003 «сигнальный желтый»</w:t>
            </w:r>
          </w:p>
          <w:p w14:paraId="435FA1B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1004 «желто-золотой»</w:t>
            </w:r>
          </w:p>
          <w:p w14:paraId="46CCCFE6"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1005 «медово-желтый»</w:t>
            </w:r>
          </w:p>
          <w:p w14:paraId="3A5092D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1006 «кукурузно-желтый»</w:t>
            </w:r>
          </w:p>
          <w:p w14:paraId="401EAF67"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1007 «</w:t>
            </w:r>
            <w:proofErr w:type="spellStart"/>
            <w:r w:rsidRPr="00775DC6">
              <w:rPr>
                <w:b w:val="0"/>
                <w:bCs/>
                <w:iCs/>
                <w:sz w:val="22"/>
              </w:rPr>
              <w:t>нарциссово</w:t>
            </w:r>
            <w:proofErr w:type="spellEnd"/>
            <w:r w:rsidRPr="00775DC6">
              <w:rPr>
                <w:b w:val="0"/>
                <w:bCs/>
                <w:iCs/>
                <w:sz w:val="22"/>
              </w:rPr>
              <w:t>-желтый»</w:t>
            </w:r>
          </w:p>
          <w:p w14:paraId="743BE61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1011 «коричнево-бежевый»</w:t>
            </w:r>
          </w:p>
          <w:p w14:paraId="38F630B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1012 «лимонно-желтый»</w:t>
            </w:r>
          </w:p>
          <w:p w14:paraId="57B7667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1013 «жемчужно-белый»</w:t>
            </w:r>
          </w:p>
          <w:p w14:paraId="31E20353"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1014 «слоновая кость»</w:t>
            </w:r>
          </w:p>
          <w:p w14:paraId="46A64DC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lastRenderedPageBreak/>
              <w:t xml:space="preserve">желтый </w:t>
            </w:r>
            <w:r w:rsidRPr="00775DC6">
              <w:rPr>
                <w:b w:val="0"/>
                <w:bCs/>
                <w:iCs/>
                <w:sz w:val="22"/>
              </w:rPr>
              <w:t>RAL 1015 «светлая слоновая кость»</w:t>
            </w:r>
          </w:p>
          <w:p w14:paraId="7503E30D"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1016 «желтая сера»</w:t>
            </w:r>
          </w:p>
          <w:p w14:paraId="312A564C"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1017 «</w:t>
            </w:r>
            <w:proofErr w:type="spellStart"/>
            <w:r w:rsidRPr="00775DC6">
              <w:rPr>
                <w:b w:val="0"/>
                <w:bCs/>
                <w:iCs/>
                <w:sz w:val="22"/>
              </w:rPr>
              <w:t>шафраново</w:t>
            </w:r>
            <w:proofErr w:type="spellEnd"/>
            <w:r w:rsidRPr="00775DC6">
              <w:rPr>
                <w:b w:val="0"/>
                <w:bCs/>
                <w:iCs/>
                <w:sz w:val="22"/>
              </w:rPr>
              <w:t>-желтый»</w:t>
            </w:r>
          </w:p>
          <w:p w14:paraId="403D5CBA"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1018 «цинково-желтый»</w:t>
            </w:r>
          </w:p>
          <w:p w14:paraId="0D1B317A"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1019 «серо-бежевый»</w:t>
            </w:r>
          </w:p>
          <w:p w14:paraId="6745C9F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1020 «оливково-желтый»</w:t>
            </w:r>
          </w:p>
          <w:p w14:paraId="7B6309B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1021 «</w:t>
            </w:r>
            <w:proofErr w:type="spellStart"/>
            <w:r w:rsidRPr="00775DC6">
              <w:rPr>
                <w:b w:val="0"/>
                <w:bCs/>
                <w:iCs/>
                <w:sz w:val="22"/>
              </w:rPr>
              <w:t>рапсово</w:t>
            </w:r>
            <w:proofErr w:type="spellEnd"/>
            <w:r w:rsidRPr="00775DC6">
              <w:rPr>
                <w:b w:val="0"/>
                <w:bCs/>
                <w:iCs/>
                <w:sz w:val="22"/>
              </w:rPr>
              <w:t>-желтый»</w:t>
            </w:r>
          </w:p>
          <w:p w14:paraId="21786F4C"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1023 «транспортно-желтый»</w:t>
            </w:r>
          </w:p>
          <w:p w14:paraId="24528AE8"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1024 «охра желтая»</w:t>
            </w:r>
          </w:p>
          <w:p w14:paraId="0DA7A706"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1027 «карри желтый»</w:t>
            </w:r>
          </w:p>
          <w:p w14:paraId="73BF424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1028 «</w:t>
            </w:r>
            <w:proofErr w:type="spellStart"/>
            <w:r w:rsidRPr="00775DC6">
              <w:rPr>
                <w:b w:val="0"/>
                <w:bCs/>
                <w:iCs/>
                <w:sz w:val="22"/>
              </w:rPr>
              <w:t>дынно</w:t>
            </w:r>
            <w:proofErr w:type="spellEnd"/>
            <w:r w:rsidRPr="00775DC6">
              <w:rPr>
                <w:b w:val="0"/>
                <w:bCs/>
                <w:iCs/>
                <w:sz w:val="22"/>
              </w:rPr>
              <w:t>-желтый»</w:t>
            </w:r>
          </w:p>
          <w:p w14:paraId="0B5DB6D8"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1032 «желтый ракитник»</w:t>
            </w:r>
          </w:p>
          <w:p w14:paraId="253C406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1033 «</w:t>
            </w:r>
            <w:proofErr w:type="spellStart"/>
            <w:r w:rsidRPr="00775DC6">
              <w:rPr>
                <w:b w:val="0"/>
                <w:bCs/>
                <w:iCs/>
                <w:sz w:val="22"/>
              </w:rPr>
              <w:t>георгиново</w:t>
            </w:r>
            <w:proofErr w:type="spellEnd"/>
            <w:r w:rsidRPr="00775DC6">
              <w:rPr>
                <w:b w:val="0"/>
                <w:bCs/>
                <w:iCs/>
                <w:sz w:val="22"/>
              </w:rPr>
              <w:t>-желтый»</w:t>
            </w:r>
          </w:p>
          <w:p w14:paraId="13808C23"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желтый </w:t>
            </w:r>
            <w:r w:rsidRPr="00775DC6">
              <w:rPr>
                <w:b w:val="0"/>
                <w:bCs/>
                <w:iCs/>
                <w:sz w:val="22"/>
              </w:rPr>
              <w:t>RAL 1034 «пастельно желтый»</w:t>
            </w:r>
          </w:p>
          <w:p w14:paraId="458CDBD4"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1035 «перламутрово-бежевый»</w:t>
            </w:r>
          </w:p>
          <w:p w14:paraId="47DA27EF"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желтый </w:t>
            </w:r>
            <w:r w:rsidRPr="00775DC6">
              <w:rPr>
                <w:b w:val="0"/>
                <w:bCs/>
                <w:iCs/>
                <w:sz w:val="22"/>
              </w:rPr>
              <w:t>RAL 1037 «желто-золотой»</w:t>
            </w:r>
          </w:p>
          <w:p w14:paraId="69A6287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2000 «желто-оранжевый»</w:t>
            </w:r>
          </w:p>
          <w:p w14:paraId="266A792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2001 «желто-оранжевый»</w:t>
            </w:r>
          </w:p>
          <w:p w14:paraId="5DB5A70D"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2002 «алый»</w:t>
            </w:r>
          </w:p>
          <w:p w14:paraId="1CD6832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2003 «пастельно-оранжевый»</w:t>
            </w:r>
          </w:p>
          <w:p w14:paraId="6C732CF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2004 «желто-оранжевый»</w:t>
            </w:r>
          </w:p>
          <w:p w14:paraId="198FD9F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2008 «ярко-красно-оранжевый»</w:t>
            </w:r>
          </w:p>
          <w:p w14:paraId="3EAAA0D8"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2009 «транспортный оранжевый»</w:t>
            </w:r>
          </w:p>
          <w:p w14:paraId="32E9417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2010 «сигнальный оранжевый»</w:t>
            </w:r>
          </w:p>
          <w:p w14:paraId="3980E7D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2011 «насыщенный оранжевый»</w:t>
            </w:r>
          </w:p>
          <w:p w14:paraId="214A0D4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2012 «лососево-оранжевый»</w:t>
            </w:r>
          </w:p>
          <w:p w14:paraId="30EB1F4D"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оранжевый </w:t>
            </w:r>
            <w:r w:rsidRPr="00775DC6">
              <w:rPr>
                <w:b w:val="0"/>
                <w:bCs/>
                <w:iCs/>
                <w:sz w:val="22"/>
              </w:rPr>
              <w:t>RAL 2013 «перламутрово-оранжевый»</w:t>
            </w:r>
          </w:p>
          <w:p w14:paraId="5F2CDF4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3000 «огненно-красный»</w:t>
            </w:r>
          </w:p>
          <w:p w14:paraId="577DB247"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3001 «сигнальный красный»</w:t>
            </w:r>
            <w:r w:rsidRPr="00775DC6">
              <w:rPr>
                <w:b w:val="0"/>
                <w:bCs/>
                <w:iCs/>
                <w:sz w:val="22"/>
                <w:lang w:eastAsia="ru-RU"/>
              </w:rPr>
              <w:t xml:space="preserve"> </w:t>
            </w:r>
          </w:p>
          <w:p w14:paraId="0C2D3CB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3002 «карминно-красный»</w:t>
            </w:r>
          </w:p>
          <w:p w14:paraId="3E7DFF2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3003 «рубиново-красный»</w:t>
            </w:r>
          </w:p>
          <w:p w14:paraId="02B38059"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3004 «пурпурно-красный»</w:t>
            </w:r>
          </w:p>
          <w:p w14:paraId="3B4F9AB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3005 «винно-красный»</w:t>
            </w:r>
          </w:p>
          <w:p w14:paraId="77F03EA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3007 «черно-красный»</w:t>
            </w:r>
          </w:p>
          <w:p w14:paraId="56A025B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lastRenderedPageBreak/>
              <w:t xml:space="preserve">красный </w:t>
            </w:r>
            <w:r w:rsidRPr="00775DC6">
              <w:rPr>
                <w:b w:val="0"/>
                <w:bCs/>
                <w:iCs/>
                <w:sz w:val="22"/>
              </w:rPr>
              <w:t>RAL 3009 «оксид-красный»</w:t>
            </w:r>
          </w:p>
          <w:p w14:paraId="58D2EAEA"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3011 «коричнево-красный»</w:t>
            </w:r>
          </w:p>
          <w:p w14:paraId="2E8AF743"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3012 «бежево-красный»</w:t>
            </w:r>
          </w:p>
          <w:p w14:paraId="243CA088"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3013 «томатно-красный»</w:t>
            </w:r>
          </w:p>
          <w:p w14:paraId="44E7370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3014 «розовый антик»</w:t>
            </w:r>
          </w:p>
          <w:p w14:paraId="7537F00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3015 «светло-розовый»</w:t>
            </w:r>
          </w:p>
          <w:p w14:paraId="7DFFEB2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3016 «кораллово-красный»</w:t>
            </w:r>
          </w:p>
          <w:p w14:paraId="5DECEA0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3017 «розовый»</w:t>
            </w:r>
          </w:p>
          <w:p w14:paraId="64DB8EB9"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3018 «клубнично-красный»</w:t>
            </w:r>
          </w:p>
          <w:p w14:paraId="55FF2A2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3020 «транспортный красный»</w:t>
            </w:r>
          </w:p>
          <w:p w14:paraId="3901A118"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3022 «лососево-красный»</w:t>
            </w:r>
          </w:p>
          <w:p w14:paraId="0E8DD7A9"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3027 «малиново-красный»</w:t>
            </w:r>
          </w:p>
          <w:p w14:paraId="72971BE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3028 «красный»</w:t>
            </w:r>
          </w:p>
          <w:p w14:paraId="2A154408"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3031 «</w:t>
            </w:r>
            <w:proofErr w:type="spellStart"/>
            <w:r w:rsidRPr="00775DC6">
              <w:rPr>
                <w:b w:val="0"/>
                <w:bCs/>
                <w:iCs/>
                <w:sz w:val="22"/>
              </w:rPr>
              <w:t>ориент</w:t>
            </w:r>
            <w:proofErr w:type="spellEnd"/>
            <w:r w:rsidRPr="00775DC6">
              <w:rPr>
                <w:b w:val="0"/>
                <w:bCs/>
                <w:iCs/>
                <w:sz w:val="22"/>
              </w:rPr>
              <w:t xml:space="preserve"> красный»</w:t>
            </w:r>
          </w:p>
          <w:p w14:paraId="0CDFB0DD"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3032 «перламутрово-рубиновый»</w:t>
            </w:r>
          </w:p>
          <w:p w14:paraId="7C90CC79"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красный </w:t>
            </w:r>
            <w:r w:rsidRPr="00775DC6">
              <w:rPr>
                <w:b w:val="0"/>
                <w:bCs/>
                <w:iCs/>
                <w:sz w:val="22"/>
              </w:rPr>
              <w:t>RAL 3033 «перламутрово-розовый»</w:t>
            </w:r>
          </w:p>
          <w:p w14:paraId="10431A5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4001 «красно-сиреневый»</w:t>
            </w:r>
          </w:p>
          <w:p w14:paraId="7955454D"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4002 «красно-фиолетовый»</w:t>
            </w:r>
          </w:p>
          <w:p w14:paraId="57509DCC"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4003 «</w:t>
            </w:r>
            <w:proofErr w:type="spellStart"/>
            <w:r w:rsidRPr="00775DC6">
              <w:rPr>
                <w:b w:val="0"/>
                <w:bCs/>
                <w:iCs/>
                <w:sz w:val="22"/>
              </w:rPr>
              <w:t>вересково</w:t>
            </w:r>
            <w:proofErr w:type="spellEnd"/>
            <w:r w:rsidRPr="00775DC6">
              <w:rPr>
                <w:b w:val="0"/>
                <w:bCs/>
                <w:iCs/>
                <w:sz w:val="22"/>
              </w:rPr>
              <w:t>-фиолетовый»</w:t>
            </w:r>
          </w:p>
          <w:p w14:paraId="4AC27AA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4004 «бордово-фиолетовый»</w:t>
            </w:r>
          </w:p>
          <w:p w14:paraId="21E7D61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4005 «сине-сиреневый»</w:t>
            </w:r>
          </w:p>
          <w:p w14:paraId="560E365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4006 «транспортный пурпурный»</w:t>
            </w:r>
          </w:p>
          <w:p w14:paraId="7A482BC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4007 «пурпурно-фиолетовый»</w:t>
            </w:r>
          </w:p>
          <w:p w14:paraId="3DC37E2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4008 «сигнальный фиолетовый»</w:t>
            </w:r>
          </w:p>
          <w:p w14:paraId="0FCA8AF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4009 «пастельно-фиолетовый»</w:t>
            </w:r>
          </w:p>
          <w:p w14:paraId="6840CF9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4010 «</w:t>
            </w:r>
            <w:proofErr w:type="spellStart"/>
            <w:r w:rsidRPr="00775DC6">
              <w:rPr>
                <w:b w:val="0"/>
                <w:bCs/>
                <w:iCs/>
                <w:sz w:val="22"/>
              </w:rPr>
              <w:t>телемагента</w:t>
            </w:r>
            <w:proofErr w:type="spellEnd"/>
            <w:r w:rsidRPr="00775DC6">
              <w:rPr>
                <w:b w:val="0"/>
                <w:bCs/>
                <w:iCs/>
                <w:sz w:val="22"/>
              </w:rPr>
              <w:t>»</w:t>
            </w:r>
          </w:p>
          <w:p w14:paraId="19688263"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4011 «перламутрово-фиолетовый»</w:t>
            </w:r>
          </w:p>
          <w:p w14:paraId="595EE216"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фиолетовый </w:t>
            </w:r>
            <w:r w:rsidRPr="00775DC6">
              <w:rPr>
                <w:b w:val="0"/>
                <w:bCs/>
                <w:iCs/>
                <w:sz w:val="22"/>
              </w:rPr>
              <w:t>RAL 4012 «перламутрово-ежевичный»</w:t>
            </w:r>
          </w:p>
          <w:p w14:paraId="2A915A3A"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5000 «фиолетово-синий»</w:t>
            </w:r>
          </w:p>
          <w:p w14:paraId="253F29C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5001 «зелено-синий»</w:t>
            </w:r>
          </w:p>
          <w:p w14:paraId="0333894C"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5002 «</w:t>
            </w:r>
            <w:proofErr w:type="spellStart"/>
            <w:r w:rsidRPr="00775DC6">
              <w:rPr>
                <w:b w:val="0"/>
                <w:bCs/>
                <w:iCs/>
                <w:sz w:val="22"/>
              </w:rPr>
              <w:t>ультрамариново</w:t>
            </w:r>
            <w:proofErr w:type="spellEnd"/>
            <w:r w:rsidRPr="00775DC6">
              <w:rPr>
                <w:b w:val="0"/>
                <w:bCs/>
                <w:iCs/>
                <w:sz w:val="22"/>
              </w:rPr>
              <w:t>-синий»</w:t>
            </w:r>
          </w:p>
          <w:p w14:paraId="6B26EAB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5003 «сапфирово-синий»</w:t>
            </w:r>
          </w:p>
          <w:p w14:paraId="4F06907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5004 «черно-синий»</w:t>
            </w:r>
          </w:p>
          <w:p w14:paraId="49E057D4"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5005 «сигнально-синий»</w:t>
            </w:r>
          </w:p>
          <w:p w14:paraId="3E9647D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lastRenderedPageBreak/>
              <w:t xml:space="preserve">синий </w:t>
            </w:r>
            <w:r w:rsidRPr="00775DC6">
              <w:rPr>
                <w:b w:val="0"/>
                <w:bCs/>
                <w:iCs/>
                <w:sz w:val="22"/>
              </w:rPr>
              <w:t>RAL 5007 «</w:t>
            </w:r>
            <w:proofErr w:type="spellStart"/>
            <w:r w:rsidRPr="00775DC6">
              <w:rPr>
                <w:b w:val="0"/>
                <w:bCs/>
                <w:iCs/>
                <w:sz w:val="22"/>
              </w:rPr>
              <w:t>бриллиантово</w:t>
            </w:r>
            <w:proofErr w:type="spellEnd"/>
            <w:r w:rsidRPr="00775DC6">
              <w:rPr>
                <w:b w:val="0"/>
                <w:bCs/>
                <w:iCs/>
                <w:sz w:val="22"/>
              </w:rPr>
              <w:t>-синий»</w:t>
            </w:r>
          </w:p>
          <w:p w14:paraId="264FE00C"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5008 «серо-синий»</w:t>
            </w:r>
          </w:p>
          <w:p w14:paraId="6153026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5009 «лазурно-синий»</w:t>
            </w:r>
          </w:p>
          <w:p w14:paraId="488F0AC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5010 «</w:t>
            </w:r>
            <w:proofErr w:type="spellStart"/>
            <w:r w:rsidRPr="00775DC6">
              <w:rPr>
                <w:b w:val="0"/>
                <w:bCs/>
                <w:iCs/>
                <w:sz w:val="22"/>
              </w:rPr>
              <w:t>горечавкаво</w:t>
            </w:r>
            <w:proofErr w:type="spellEnd"/>
            <w:r w:rsidRPr="00775DC6">
              <w:rPr>
                <w:b w:val="0"/>
                <w:bCs/>
                <w:iCs/>
                <w:sz w:val="22"/>
              </w:rPr>
              <w:t>-синий»</w:t>
            </w:r>
          </w:p>
          <w:p w14:paraId="329DF97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5011 «стально-синий»</w:t>
            </w:r>
          </w:p>
          <w:p w14:paraId="7179384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5012 «голубой»</w:t>
            </w:r>
          </w:p>
          <w:p w14:paraId="526FFB84"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5013 «</w:t>
            </w:r>
            <w:proofErr w:type="spellStart"/>
            <w:r w:rsidRPr="00775DC6">
              <w:rPr>
                <w:b w:val="0"/>
                <w:bCs/>
                <w:iCs/>
                <w:sz w:val="22"/>
              </w:rPr>
              <w:t>кобальтово</w:t>
            </w:r>
            <w:proofErr w:type="spellEnd"/>
            <w:r w:rsidRPr="00775DC6">
              <w:rPr>
                <w:b w:val="0"/>
                <w:bCs/>
                <w:iCs/>
                <w:sz w:val="22"/>
              </w:rPr>
              <w:t>-синий»</w:t>
            </w:r>
          </w:p>
          <w:p w14:paraId="2D10D1F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5014 «</w:t>
            </w:r>
            <w:proofErr w:type="spellStart"/>
            <w:r w:rsidRPr="00775DC6">
              <w:rPr>
                <w:b w:val="0"/>
                <w:bCs/>
                <w:iCs/>
                <w:sz w:val="22"/>
              </w:rPr>
              <w:t>голубино</w:t>
            </w:r>
            <w:proofErr w:type="spellEnd"/>
            <w:r w:rsidRPr="00775DC6">
              <w:rPr>
                <w:b w:val="0"/>
                <w:bCs/>
                <w:iCs/>
                <w:sz w:val="22"/>
              </w:rPr>
              <w:t>-синий»</w:t>
            </w:r>
          </w:p>
          <w:p w14:paraId="7954CB58"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5015 «небесно-синий»</w:t>
            </w:r>
          </w:p>
          <w:p w14:paraId="4509F983"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5017 «транспортный синий»</w:t>
            </w:r>
          </w:p>
          <w:p w14:paraId="2AB5EAE3"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5018 «бирюзово-синий»</w:t>
            </w:r>
          </w:p>
          <w:p w14:paraId="2000C73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5019 «</w:t>
            </w:r>
            <w:proofErr w:type="spellStart"/>
            <w:r w:rsidRPr="00775DC6">
              <w:rPr>
                <w:b w:val="0"/>
                <w:bCs/>
                <w:iCs/>
                <w:sz w:val="22"/>
              </w:rPr>
              <w:t>капри</w:t>
            </w:r>
            <w:proofErr w:type="spellEnd"/>
            <w:r w:rsidRPr="00775DC6">
              <w:rPr>
                <w:b w:val="0"/>
                <w:bCs/>
                <w:iCs/>
                <w:sz w:val="22"/>
              </w:rPr>
              <w:t xml:space="preserve"> синий»</w:t>
            </w:r>
          </w:p>
          <w:p w14:paraId="58E6ED5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5020 «океанская синь»</w:t>
            </w:r>
          </w:p>
          <w:p w14:paraId="2E2BAEB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5021 «водная синь»</w:t>
            </w:r>
          </w:p>
          <w:p w14:paraId="5CDB993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5022 «ночной синий»</w:t>
            </w:r>
          </w:p>
          <w:p w14:paraId="6F90FBC3"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5023 «отдаленно синий»</w:t>
            </w:r>
          </w:p>
          <w:p w14:paraId="2817578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5024 «пастельно-синий»</w:t>
            </w:r>
          </w:p>
          <w:p w14:paraId="2286DC3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5025 «перламутрово-</w:t>
            </w:r>
            <w:proofErr w:type="spellStart"/>
            <w:r w:rsidRPr="00775DC6">
              <w:rPr>
                <w:b w:val="0"/>
                <w:bCs/>
                <w:iCs/>
                <w:sz w:val="22"/>
              </w:rPr>
              <w:t>горечавкаво</w:t>
            </w:r>
            <w:proofErr w:type="spellEnd"/>
            <w:r w:rsidRPr="00775DC6">
              <w:rPr>
                <w:b w:val="0"/>
                <w:bCs/>
                <w:iCs/>
                <w:sz w:val="22"/>
              </w:rPr>
              <w:t>-синий»</w:t>
            </w:r>
          </w:p>
          <w:p w14:paraId="2ABA3C70"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синий </w:t>
            </w:r>
            <w:r w:rsidRPr="00775DC6">
              <w:rPr>
                <w:b w:val="0"/>
                <w:bCs/>
                <w:iCs/>
                <w:sz w:val="22"/>
              </w:rPr>
              <w:t>RAL 5026 «перламутровый ночной синий»</w:t>
            </w:r>
          </w:p>
          <w:p w14:paraId="3F148AE8"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зеленый </w:t>
            </w:r>
            <w:r w:rsidRPr="00775DC6">
              <w:rPr>
                <w:b w:val="0"/>
                <w:bCs/>
                <w:iCs/>
                <w:sz w:val="22"/>
              </w:rPr>
              <w:t>RAL 6000 «</w:t>
            </w:r>
            <w:proofErr w:type="spellStart"/>
            <w:r w:rsidRPr="00775DC6">
              <w:rPr>
                <w:b w:val="0"/>
                <w:bCs/>
                <w:iCs/>
                <w:sz w:val="22"/>
              </w:rPr>
              <w:t>патиново</w:t>
            </w:r>
            <w:proofErr w:type="spellEnd"/>
            <w:r w:rsidRPr="00775DC6">
              <w:rPr>
                <w:b w:val="0"/>
                <w:bCs/>
                <w:iCs/>
                <w:sz w:val="22"/>
              </w:rPr>
              <w:t>-зеленый»</w:t>
            </w:r>
          </w:p>
          <w:p w14:paraId="1221C1C6"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6001 «изумрудно-зеленый»</w:t>
            </w:r>
          </w:p>
          <w:p w14:paraId="34137417"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6002 «лиственно-зеленый»</w:t>
            </w:r>
          </w:p>
          <w:p w14:paraId="695961C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6003 «оливково-зеленый»</w:t>
            </w:r>
          </w:p>
          <w:p w14:paraId="250A18A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6004 «сине-зеленый»</w:t>
            </w:r>
          </w:p>
          <w:p w14:paraId="0F612321"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6005 «зеленый мох»</w:t>
            </w:r>
          </w:p>
          <w:p w14:paraId="1C8D55A6"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6006 «серо-оливковый»</w:t>
            </w:r>
          </w:p>
          <w:p w14:paraId="751B7EA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6007 «бутылочно-зеленый»</w:t>
            </w:r>
          </w:p>
          <w:p w14:paraId="3AD75D4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6008 «коричнево-зеленый»</w:t>
            </w:r>
          </w:p>
          <w:p w14:paraId="73217F9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6009 «пихтовый зеленый»</w:t>
            </w:r>
          </w:p>
          <w:p w14:paraId="6729DE03"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6010 «травяной зеленый»</w:t>
            </w:r>
          </w:p>
          <w:p w14:paraId="4C36FE9E"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6011 «</w:t>
            </w:r>
            <w:proofErr w:type="spellStart"/>
            <w:r w:rsidRPr="00775DC6">
              <w:rPr>
                <w:b w:val="0"/>
                <w:bCs/>
                <w:iCs/>
                <w:sz w:val="22"/>
              </w:rPr>
              <w:t>резедово</w:t>
            </w:r>
            <w:proofErr w:type="spellEnd"/>
            <w:r w:rsidRPr="00775DC6">
              <w:rPr>
                <w:b w:val="0"/>
                <w:bCs/>
                <w:iCs/>
                <w:sz w:val="22"/>
              </w:rPr>
              <w:t>-зеленый»</w:t>
            </w:r>
          </w:p>
          <w:p w14:paraId="74D2D1F4"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6012 «черно-зеленый»</w:t>
            </w:r>
          </w:p>
          <w:p w14:paraId="56CD86A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6013 «тростниково-зеленый»</w:t>
            </w:r>
          </w:p>
          <w:p w14:paraId="25B4C9F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6014 «желто-оливковый»</w:t>
            </w:r>
          </w:p>
          <w:p w14:paraId="23B4827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6015 «черно-оливковый»</w:t>
            </w:r>
          </w:p>
          <w:p w14:paraId="5EFCD2A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6016 «бирюзово-зеленый»</w:t>
            </w:r>
          </w:p>
          <w:p w14:paraId="242989CA"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6017 «майский зеленый»</w:t>
            </w:r>
          </w:p>
          <w:p w14:paraId="6897C44D"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6018 «желто-зеленый»</w:t>
            </w:r>
          </w:p>
          <w:p w14:paraId="2152A779"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lastRenderedPageBreak/>
              <w:t xml:space="preserve">зеленый </w:t>
            </w:r>
            <w:r w:rsidRPr="00775DC6">
              <w:rPr>
                <w:b w:val="0"/>
                <w:bCs/>
                <w:iCs/>
                <w:sz w:val="22"/>
              </w:rPr>
              <w:t>RAL 6019 «бело-зеленый»</w:t>
            </w:r>
          </w:p>
          <w:p w14:paraId="7AEF9D34"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6020 «хромовый зеленый»</w:t>
            </w:r>
          </w:p>
          <w:p w14:paraId="556EC25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6021 «бледно-зеленый»</w:t>
            </w:r>
          </w:p>
          <w:p w14:paraId="15222D32"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6022 «коричнево-оливковый»</w:t>
            </w:r>
          </w:p>
          <w:p w14:paraId="5B2C835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6024 «транспортный зеленый»</w:t>
            </w:r>
          </w:p>
          <w:p w14:paraId="55B8B3C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6025 «папоротниково-зеленый»</w:t>
            </w:r>
          </w:p>
          <w:p w14:paraId="29D65C3F"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6025 «папоротниково-зеленый»</w:t>
            </w:r>
          </w:p>
          <w:p w14:paraId="1F9DAD23"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6026 «опаловый зеленый»</w:t>
            </w:r>
          </w:p>
          <w:p w14:paraId="7F07DFC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6027 «светло-зеленый»</w:t>
            </w:r>
          </w:p>
          <w:p w14:paraId="6C2164E8"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6028 «сосновый зеленый»</w:t>
            </w:r>
          </w:p>
          <w:p w14:paraId="5829035A"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6029 «мятно-зеленый»</w:t>
            </w:r>
          </w:p>
          <w:p w14:paraId="38728344"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6032 «сигнальный зеленый»</w:t>
            </w:r>
          </w:p>
          <w:p w14:paraId="1C228CF0"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6033 «мятно-бирюзовый»</w:t>
            </w:r>
          </w:p>
          <w:p w14:paraId="7485A6BB"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6034 «пастельно-бирюзовый»</w:t>
            </w:r>
          </w:p>
          <w:p w14:paraId="465A4214"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6035 «перламутрово-зеленый»</w:t>
            </w:r>
          </w:p>
          <w:p w14:paraId="0FA5D3B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6036 «перламутровый опаловый зеленый»</w:t>
            </w:r>
          </w:p>
          <w:p w14:paraId="67B78372"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зеленый </w:t>
            </w:r>
            <w:r w:rsidRPr="00775DC6">
              <w:rPr>
                <w:b w:val="0"/>
                <w:bCs/>
                <w:iCs/>
                <w:sz w:val="22"/>
              </w:rPr>
              <w:t>RAL 6037 «зеленый»</w:t>
            </w:r>
          </w:p>
          <w:p w14:paraId="1BBD7ECA"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7000 «серая белка»</w:t>
            </w:r>
          </w:p>
          <w:p w14:paraId="4FB5D4A9"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7001 «серебристо-серый»</w:t>
            </w:r>
          </w:p>
          <w:p w14:paraId="0DAC49F7"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7002 «оливково-серый»</w:t>
            </w:r>
          </w:p>
          <w:p w14:paraId="259E31CB"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7003 «серый мох»</w:t>
            </w:r>
          </w:p>
          <w:p w14:paraId="40E900E7"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7004 «сигнальный серый»</w:t>
            </w:r>
          </w:p>
          <w:p w14:paraId="45D474AF"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7005 «</w:t>
            </w:r>
            <w:proofErr w:type="spellStart"/>
            <w:r w:rsidRPr="00775DC6">
              <w:rPr>
                <w:b w:val="0"/>
                <w:bCs/>
                <w:iCs/>
                <w:sz w:val="22"/>
              </w:rPr>
              <w:t>мышино</w:t>
            </w:r>
            <w:proofErr w:type="spellEnd"/>
            <w:r w:rsidRPr="00775DC6">
              <w:rPr>
                <w:b w:val="0"/>
                <w:bCs/>
                <w:iCs/>
                <w:sz w:val="22"/>
              </w:rPr>
              <w:t>-серый»</w:t>
            </w:r>
          </w:p>
          <w:p w14:paraId="028D4474"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7006 «бежево-серый»</w:t>
            </w:r>
          </w:p>
          <w:p w14:paraId="0087D8AE"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7008 «серое хаки»</w:t>
            </w:r>
          </w:p>
          <w:p w14:paraId="76904A13"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7009 «зелено-серый»</w:t>
            </w:r>
          </w:p>
          <w:p w14:paraId="1876BAF4"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7010 «</w:t>
            </w:r>
            <w:proofErr w:type="spellStart"/>
            <w:r w:rsidRPr="00775DC6">
              <w:rPr>
                <w:b w:val="0"/>
                <w:bCs/>
                <w:iCs/>
                <w:sz w:val="22"/>
              </w:rPr>
              <w:t>брезентово</w:t>
            </w:r>
            <w:proofErr w:type="spellEnd"/>
            <w:r w:rsidRPr="00775DC6">
              <w:rPr>
                <w:b w:val="0"/>
                <w:bCs/>
                <w:iCs/>
                <w:sz w:val="22"/>
              </w:rPr>
              <w:t>-серый»</w:t>
            </w:r>
          </w:p>
          <w:p w14:paraId="1DEED346"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7011 «железно-серый»</w:t>
            </w:r>
          </w:p>
          <w:p w14:paraId="6E2BD37B"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7012 «</w:t>
            </w:r>
            <w:proofErr w:type="spellStart"/>
            <w:r w:rsidRPr="00775DC6">
              <w:rPr>
                <w:b w:val="0"/>
                <w:bCs/>
                <w:iCs/>
                <w:sz w:val="22"/>
              </w:rPr>
              <w:t>базальтово</w:t>
            </w:r>
            <w:proofErr w:type="spellEnd"/>
            <w:r w:rsidRPr="00775DC6">
              <w:rPr>
                <w:b w:val="0"/>
                <w:bCs/>
                <w:iCs/>
                <w:sz w:val="22"/>
              </w:rPr>
              <w:t>-серый»</w:t>
            </w:r>
          </w:p>
          <w:p w14:paraId="225D1896"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7013 «коричнево-серый»</w:t>
            </w:r>
          </w:p>
          <w:p w14:paraId="6884F28E"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7015 «сланцево-серый»</w:t>
            </w:r>
          </w:p>
          <w:p w14:paraId="4F5A170A"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7016 «</w:t>
            </w:r>
            <w:proofErr w:type="spellStart"/>
            <w:r w:rsidRPr="00775DC6">
              <w:rPr>
                <w:b w:val="0"/>
                <w:bCs/>
                <w:iCs/>
                <w:sz w:val="22"/>
              </w:rPr>
              <w:t>антрацитово</w:t>
            </w:r>
            <w:proofErr w:type="spellEnd"/>
            <w:r w:rsidRPr="00775DC6">
              <w:rPr>
                <w:b w:val="0"/>
                <w:bCs/>
                <w:iCs/>
                <w:sz w:val="22"/>
              </w:rPr>
              <w:t>-серый»</w:t>
            </w:r>
          </w:p>
          <w:p w14:paraId="4E32B239"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7021 «черно-серый»</w:t>
            </w:r>
          </w:p>
          <w:p w14:paraId="09EC1B83"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7022 «серая умбра»</w:t>
            </w:r>
          </w:p>
          <w:p w14:paraId="41E82C28"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7023 «серый бетон»</w:t>
            </w:r>
          </w:p>
          <w:p w14:paraId="02F2E3E2"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7024 «графитовый серый»</w:t>
            </w:r>
          </w:p>
          <w:p w14:paraId="3B1D176A"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7026 «</w:t>
            </w:r>
            <w:proofErr w:type="spellStart"/>
            <w:r w:rsidRPr="00775DC6">
              <w:rPr>
                <w:b w:val="0"/>
                <w:bCs/>
                <w:iCs/>
                <w:sz w:val="22"/>
              </w:rPr>
              <w:t>гранитово</w:t>
            </w:r>
            <w:proofErr w:type="spellEnd"/>
            <w:r w:rsidRPr="00775DC6">
              <w:rPr>
                <w:b w:val="0"/>
                <w:bCs/>
                <w:iCs/>
                <w:sz w:val="22"/>
              </w:rPr>
              <w:t>-серый»</w:t>
            </w:r>
          </w:p>
          <w:p w14:paraId="66180DD5"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7030 «каменно-серый»</w:t>
            </w:r>
          </w:p>
          <w:p w14:paraId="43D78A6E"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7031 «сине-серый»</w:t>
            </w:r>
          </w:p>
          <w:p w14:paraId="3EE686F0"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7032 «галечный серый»</w:t>
            </w:r>
          </w:p>
          <w:p w14:paraId="2CD36B06"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7033 «цементно-серый»</w:t>
            </w:r>
          </w:p>
          <w:p w14:paraId="45BD83BF"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7034 «желто-серый»</w:t>
            </w:r>
          </w:p>
          <w:p w14:paraId="12740391"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lastRenderedPageBreak/>
              <w:t xml:space="preserve">серый </w:t>
            </w:r>
            <w:r w:rsidRPr="00775DC6">
              <w:rPr>
                <w:b w:val="0"/>
                <w:bCs/>
                <w:iCs/>
                <w:sz w:val="22"/>
              </w:rPr>
              <w:t>RAL 7035 «светло-серый»</w:t>
            </w:r>
          </w:p>
          <w:p w14:paraId="07B9889A"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7036 «платиново-серый»</w:t>
            </w:r>
          </w:p>
          <w:p w14:paraId="73BA34E3"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7037 «пыльно-серый»</w:t>
            </w:r>
          </w:p>
          <w:p w14:paraId="498BEA77"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7038 «агатовый серый»</w:t>
            </w:r>
          </w:p>
          <w:p w14:paraId="17AEB6C4"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7039 «кварцевый серый»</w:t>
            </w:r>
          </w:p>
          <w:p w14:paraId="24A64762"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7040 «серое окно»</w:t>
            </w:r>
          </w:p>
          <w:p w14:paraId="1A0D4DB3"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7042 «транспортный серый А»</w:t>
            </w:r>
          </w:p>
          <w:p w14:paraId="0B6A905E"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7043 «транспортный серый Б»</w:t>
            </w:r>
          </w:p>
          <w:p w14:paraId="12310C71"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7044 «серый шелк»</w:t>
            </w:r>
          </w:p>
          <w:p w14:paraId="7EB6F78E"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7045 «</w:t>
            </w:r>
            <w:proofErr w:type="spellStart"/>
            <w:r w:rsidRPr="00775DC6">
              <w:rPr>
                <w:b w:val="0"/>
                <w:bCs/>
                <w:iCs/>
                <w:sz w:val="22"/>
              </w:rPr>
              <w:t>телегрей</w:t>
            </w:r>
            <w:proofErr w:type="spellEnd"/>
            <w:r w:rsidRPr="00775DC6">
              <w:rPr>
                <w:b w:val="0"/>
                <w:bCs/>
                <w:iCs/>
                <w:sz w:val="22"/>
              </w:rPr>
              <w:t xml:space="preserve"> 1»</w:t>
            </w:r>
          </w:p>
          <w:p w14:paraId="4C43FEBE"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7046 «</w:t>
            </w:r>
            <w:proofErr w:type="spellStart"/>
            <w:r w:rsidRPr="00775DC6">
              <w:rPr>
                <w:b w:val="0"/>
                <w:bCs/>
                <w:iCs/>
                <w:sz w:val="22"/>
              </w:rPr>
              <w:t>телегрей</w:t>
            </w:r>
            <w:proofErr w:type="spellEnd"/>
            <w:r w:rsidRPr="00775DC6">
              <w:rPr>
                <w:b w:val="0"/>
                <w:bCs/>
                <w:iCs/>
                <w:sz w:val="22"/>
              </w:rPr>
              <w:t xml:space="preserve"> 2»</w:t>
            </w:r>
          </w:p>
          <w:p w14:paraId="6790981C"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7047 «</w:t>
            </w:r>
            <w:proofErr w:type="spellStart"/>
            <w:r w:rsidRPr="00775DC6">
              <w:rPr>
                <w:b w:val="0"/>
                <w:bCs/>
                <w:iCs/>
                <w:sz w:val="22"/>
              </w:rPr>
              <w:t>телегрей</w:t>
            </w:r>
            <w:proofErr w:type="spellEnd"/>
            <w:r w:rsidRPr="00775DC6">
              <w:rPr>
                <w:b w:val="0"/>
                <w:bCs/>
                <w:iCs/>
                <w:sz w:val="22"/>
              </w:rPr>
              <w:t xml:space="preserve"> 4»</w:t>
            </w:r>
          </w:p>
          <w:p w14:paraId="31286940"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 xml:space="preserve">RAL 7048 «перламутровый </w:t>
            </w:r>
            <w:proofErr w:type="spellStart"/>
            <w:r w:rsidRPr="00775DC6">
              <w:rPr>
                <w:b w:val="0"/>
                <w:bCs/>
                <w:iCs/>
                <w:sz w:val="22"/>
              </w:rPr>
              <w:t>мышино</w:t>
            </w:r>
            <w:proofErr w:type="spellEnd"/>
            <w:r w:rsidRPr="00775DC6">
              <w:rPr>
                <w:b w:val="0"/>
                <w:bCs/>
                <w:iCs/>
                <w:sz w:val="22"/>
              </w:rPr>
              <w:t>-серый»</w:t>
            </w:r>
          </w:p>
          <w:p w14:paraId="765A987C"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9002 «светло-серый»</w:t>
            </w:r>
          </w:p>
          <w:p w14:paraId="0C98BDE4"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9006 «бело-алюминиевый»</w:t>
            </w:r>
          </w:p>
          <w:p w14:paraId="5AB99C95"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9007 «темно-алюминиевый»</w:t>
            </w:r>
          </w:p>
          <w:p w14:paraId="1DB8E848"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9022 «перламутровый светло-серый»</w:t>
            </w:r>
          </w:p>
          <w:p w14:paraId="59B3D810"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9023 «перламутровый темно-серый»</w:t>
            </w:r>
          </w:p>
          <w:p w14:paraId="13BC8CDB"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8000 «зелено-коричневый»</w:t>
            </w:r>
          </w:p>
          <w:p w14:paraId="43747172"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8001 «охра коричневая»</w:t>
            </w:r>
          </w:p>
          <w:p w14:paraId="6530EB9E"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8002 «сигнальный коричневый»</w:t>
            </w:r>
          </w:p>
          <w:p w14:paraId="20CBF7FF"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8003 «глиняный коричневый»</w:t>
            </w:r>
          </w:p>
          <w:p w14:paraId="4BF5C52E"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8004 «медно-коричневый»</w:t>
            </w:r>
          </w:p>
          <w:p w14:paraId="2E9A63DB"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8007 «олень коричневый»</w:t>
            </w:r>
          </w:p>
          <w:p w14:paraId="73F5A2D8"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8008 «оливково-коричневый»</w:t>
            </w:r>
          </w:p>
          <w:p w14:paraId="317533F4"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8011 «орехово-коричневый»</w:t>
            </w:r>
          </w:p>
          <w:p w14:paraId="7856D84D"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8012 «красно-коричневый»</w:t>
            </w:r>
          </w:p>
          <w:p w14:paraId="36B4F8CF"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8014 «сепия коричневый»</w:t>
            </w:r>
          </w:p>
          <w:p w14:paraId="57B9FA55"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8015 «каштаново-коричневый»</w:t>
            </w:r>
          </w:p>
          <w:p w14:paraId="14C5869E"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8016 «махаон коричневый»</w:t>
            </w:r>
          </w:p>
          <w:p w14:paraId="78CA18E9"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8017 «шоколадно-коричневый»</w:t>
            </w:r>
          </w:p>
          <w:p w14:paraId="7C2AA7B7"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8019 «серо-коричневый»</w:t>
            </w:r>
          </w:p>
          <w:p w14:paraId="0B71081A"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8022 «черно-коричневый»</w:t>
            </w:r>
          </w:p>
          <w:p w14:paraId="0A508139"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8023 «оранжево-коричневый»</w:t>
            </w:r>
          </w:p>
          <w:p w14:paraId="4D7A2EE3"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lastRenderedPageBreak/>
              <w:t xml:space="preserve">коричневый </w:t>
            </w:r>
            <w:r w:rsidRPr="00775DC6">
              <w:rPr>
                <w:b w:val="0"/>
                <w:bCs/>
                <w:iCs/>
                <w:sz w:val="22"/>
              </w:rPr>
              <w:t>RAL 8024 «бежево-коричневый»</w:t>
            </w:r>
          </w:p>
          <w:p w14:paraId="6365A9BB"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8025 «бледно-коричневый»</w:t>
            </w:r>
          </w:p>
          <w:p w14:paraId="4E2D6105"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8028 «терракотовый»</w:t>
            </w:r>
          </w:p>
          <w:p w14:paraId="3DEFE0D9"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8029 «перламутровый медный»</w:t>
            </w:r>
          </w:p>
          <w:p w14:paraId="7C74E89E"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черный </w:t>
            </w:r>
            <w:r w:rsidRPr="00775DC6">
              <w:rPr>
                <w:b w:val="0"/>
                <w:bCs/>
                <w:iCs/>
                <w:sz w:val="22"/>
              </w:rPr>
              <w:t>RAL 9004 «сигнальный черный»</w:t>
            </w:r>
          </w:p>
          <w:p w14:paraId="2C0CE8CA"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черный </w:t>
            </w:r>
            <w:r w:rsidRPr="00775DC6">
              <w:rPr>
                <w:b w:val="0"/>
                <w:bCs/>
                <w:iCs/>
                <w:sz w:val="22"/>
              </w:rPr>
              <w:t>RAL 9005 «черный янтарь»</w:t>
            </w:r>
          </w:p>
          <w:p w14:paraId="064B5CBC"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черный </w:t>
            </w:r>
            <w:r w:rsidRPr="00775DC6">
              <w:rPr>
                <w:b w:val="0"/>
                <w:bCs/>
                <w:iCs/>
                <w:sz w:val="22"/>
              </w:rPr>
              <w:t>RAL 9011 «</w:t>
            </w:r>
            <w:proofErr w:type="spellStart"/>
            <w:r w:rsidRPr="00775DC6">
              <w:rPr>
                <w:b w:val="0"/>
                <w:bCs/>
                <w:iCs/>
                <w:sz w:val="22"/>
              </w:rPr>
              <w:t>графитно</w:t>
            </w:r>
            <w:proofErr w:type="spellEnd"/>
            <w:r w:rsidRPr="00775DC6">
              <w:rPr>
                <w:b w:val="0"/>
                <w:bCs/>
                <w:iCs/>
                <w:sz w:val="22"/>
              </w:rPr>
              <w:t>-черный»</w:t>
            </w:r>
          </w:p>
          <w:p w14:paraId="1431597D"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черный </w:t>
            </w:r>
            <w:r w:rsidRPr="00775DC6">
              <w:rPr>
                <w:b w:val="0"/>
                <w:bCs/>
                <w:iCs/>
                <w:sz w:val="22"/>
              </w:rPr>
              <w:t>RAL 9017 «транспортный черный»</w:t>
            </w:r>
          </w:p>
          <w:p w14:paraId="79921B93"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белый </w:t>
            </w:r>
            <w:r w:rsidRPr="00775DC6">
              <w:rPr>
                <w:b w:val="0"/>
                <w:bCs/>
                <w:iCs/>
                <w:sz w:val="22"/>
              </w:rPr>
              <w:t>RAL 9001 «кремово-белый»</w:t>
            </w:r>
          </w:p>
          <w:p w14:paraId="7538C0F3"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белый </w:t>
            </w:r>
            <w:r w:rsidRPr="00775DC6">
              <w:rPr>
                <w:b w:val="0"/>
                <w:bCs/>
                <w:iCs/>
                <w:sz w:val="22"/>
              </w:rPr>
              <w:t>RAL 9003 «сигнальный белый»</w:t>
            </w:r>
          </w:p>
          <w:p w14:paraId="1D4F0F82"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белый </w:t>
            </w:r>
            <w:r w:rsidRPr="00775DC6">
              <w:rPr>
                <w:b w:val="0"/>
                <w:bCs/>
                <w:iCs/>
                <w:sz w:val="22"/>
              </w:rPr>
              <w:t>RAL 9010 «белый»</w:t>
            </w:r>
          </w:p>
          <w:p w14:paraId="7D12B0FC"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белый </w:t>
            </w:r>
            <w:r w:rsidRPr="00775DC6">
              <w:rPr>
                <w:b w:val="0"/>
                <w:bCs/>
                <w:iCs/>
                <w:sz w:val="22"/>
              </w:rPr>
              <w:t>RAL 9016 «транспортный белый»</w:t>
            </w:r>
          </w:p>
          <w:p w14:paraId="511CADAE" w14:textId="77777777" w:rsidR="006040FD" w:rsidRPr="00775DC6" w:rsidRDefault="006040FD" w:rsidP="009A1B05">
            <w:pPr>
              <w:pStyle w:val="aff5"/>
              <w:spacing w:after="0" w:line="240" w:lineRule="auto"/>
              <w:jc w:val="left"/>
              <w:rPr>
                <w:b w:val="0"/>
                <w:bCs/>
                <w:iCs/>
                <w:sz w:val="22"/>
              </w:rPr>
            </w:pPr>
            <w:r w:rsidRPr="00775DC6">
              <w:rPr>
                <w:b w:val="0"/>
                <w:bCs/>
                <w:iCs/>
                <w:sz w:val="22"/>
                <w:lang w:eastAsia="ru-RU"/>
              </w:rPr>
              <w:t xml:space="preserve">белый </w:t>
            </w:r>
            <w:r w:rsidRPr="00775DC6">
              <w:rPr>
                <w:b w:val="0"/>
                <w:bCs/>
                <w:iCs/>
                <w:sz w:val="22"/>
              </w:rPr>
              <w:t>RAL 9018 «</w:t>
            </w:r>
            <w:proofErr w:type="spellStart"/>
            <w:r w:rsidRPr="00775DC6">
              <w:rPr>
                <w:b w:val="0"/>
                <w:bCs/>
                <w:iCs/>
                <w:sz w:val="22"/>
              </w:rPr>
              <w:t>папирусно</w:t>
            </w:r>
            <w:proofErr w:type="spellEnd"/>
            <w:r w:rsidRPr="00775DC6">
              <w:rPr>
                <w:b w:val="0"/>
                <w:bCs/>
                <w:iCs/>
                <w:sz w:val="22"/>
              </w:rPr>
              <w:t>-белый»</w:t>
            </w:r>
          </w:p>
          <w:p w14:paraId="29C52667" w14:textId="0B5F16A9" w:rsidR="006040FD" w:rsidRPr="00775DC6" w:rsidRDefault="006040FD" w:rsidP="009A1B05">
            <w:pPr>
              <w:pStyle w:val="aff5"/>
              <w:spacing w:after="0" w:line="240" w:lineRule="auto"/>
              <w:jc w:val="left"/>
              <w:rPr>
                <w:b w:val="0"/>
                <w:bCs/>
                <w:iCs/>
                <w:sz w:val="22"/>
              </w:rPr>
            </w:pPr>
            <w:r w:rsidRPr="00775DC6">
              <w:rPr>
                <w:b w:val="0"/>
                <w:bCs/>
                <w:iCs/>
                <w:sz w:val="22"/>
              </w:rPr>
              <w:t>или</w:t>
            </w:r>
          </w:p>
          <w:p w14:paraId="2E10AD39" w14:textId="498150B5"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желтый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3BDA746C" w14:textId="7C719BFD"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оранжевый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4469A53B" w14:textId="44611A49"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красный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5C3A3337" w14:textId="11A3EB20"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фиолетовый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587FE5F8" w14:textId="4BC9A901"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синий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1265589E" w14:textId="0B507C19"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зеленый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29B56F33" w14:textId="48541E70"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серый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5E20871A" w14:textId="268D8D7A"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коричневый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00AC7565" w14:textId="6CE83641"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или</w:t>
            </w:r>
          </w:p>
          <w:p w14:paraId="2AC9C9F7" w14:textId="2F2898EA"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желтый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6E6D0A52" w14:textId="1A7ADD95"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оранжевый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6831CBC5" w14:textId="2458B0B2"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красный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596338A1" w14:textId="19647EB4"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фиолетовый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4E806030" w14:textId="285F51D8"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зеленый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2DF6FA43" w14:textId="13DAD88D"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серый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76EBBA99" w14:textId="7754D604"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lastRenderedPageBreak/>
              <w:t>коричневый «</w:t>
            </w:r>
            <w:r w:rsidRPr="00775DC6">
              <w:rPr>
                <w:b w:val="0"/>
                <w:bCs/>
                <w:iCs/>
                <w:sz w:val="22"/>
                <w:lang w:val="en-US" w:eastAsia="ru-RU"/>
              </w:rPr>
              <w:t>RAL</w:t>
            </w:r>
            <w:r w:rsidRPr="00775DC6">
              <w:rPr>
                <w:b w:val="0"/>
                <w:bCs/>
                <w:iCs/>
                <w:sz w:val="22"/>
                <w:lang w:eastAsia="ru-RU"/>
              </w:rPr>
              <w:t xml:space="preserve"> </w:t>
            </w:r>
            <w:proofErr w:type="gramStart"/>
            <w:r w:rsidRPr="00775DC6">
              <w:rPr>
                <w:b w:val="0"/>
                <w:bCs/>
                <w:iCs/>
                <w:sz w:val="22"/>
                <w:lang w:val="en-US" w:eastAsia="ru-RU"/>
              </w:rPr>
              <w:t>Effect</w:t>
            </w:r>
            <w:r w:rsidRPr="00775DC6">
              <w:rPr>
                <w:b w:val="0"/>
                <w:bCs/>
                <w:iCs/>
                <w:sz w:val="22"/>
                <w:lang w:eastAsia="ru-RU"/>
              </w:rPr>
              <w:t xml:space="preserve">» </w:t>
            </w:r>
            <w:r w:rsidR="006A35FD">
              <w:rPr>
                <w:b w:val="0"/>
                <w:bCs/>
                <w:iCs/>
                <w:sz w:val="22"/>
                <w:lang w:eastAsia="ru-RU"/>
              </w:rPr>
              <w:t xml:space="preserve">  </w:t>
            </w:r>
            <w:proofErr w:type="gramEnd"/>
            <w:r w:rsidR="006A35FD">
              <w:rPr>
                <w:b w:val="0"/>
                <w:bCs/>
                <w:iCs/>
                <w:sz w:val="22"/>
                <w:lang w:eastAsia="ru-RU"/>
              </w:rPr>
              <w:t xml:space="preserve">                          </w:t>
            </w:r>
            <w:r w:rsidRPr="00775DC6">
              <w:rPr>
                <w:b w:val="0"/>
                <w:bCs/>
                <w:iCs/>
                <w:sz w:val="22"/>
                <w:lang w:eastAsia="ru-RU"/>
              </w:rPr>
              <w:t xml:space="preserve">с указанием вручную четырехзначной нумерации </w:t>
            </w:r>
          </w:p>
          <w:p w14:paraId="4C626CC1" w14:textId="5BAD5A00"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черный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129B1F35" w14:textId="7777777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белый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3A7F871C" w14:textId="711A2219" w:rsidR="006040FD" w:rsidRPr="00775DC6" w:rsidRDefault="006040FD" w:rsidP="009A1B05">
            <w:pPr>
              <w:pStyle w:val="aff5"/>
              <w:spacing w:after="0" w:line="240" w:lineRule="auto"/>
              <w:jc w:val="left"/>
              <w:rPr>
                <w:b w:val="0"/>
                <w:bCs/>
                <w:iCs/>
                <w:sz w:val="22"/>
                <w:lang w:eastAsia="ru-RU"/>
              </w:rPr>
            </w:pPr>
          </w:p>
        </w:tc>
        <w:tc>
          <w:tcPr>
            <w:tcW w:w="3159"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699E49" w14:textId="4D07D82D" w:rsidR="006040FD" w:rsidRPr="00775DC6" w:rsidRDefault="006040FD" w:rsidP="009A1B05">
            <w:pPr>
              <w:pStyle w:val="aff5"/>
              <w:spacing w:after="0" w:line="240" w:lineRule="auto"/>
              <w:jc w:val="left"/>
              <w:rPr>
                <w:b w:val="0"/>
                <w:bCs/>
                <w:iCs/>
                <w:sz w:val="22"/>
                <w:u w:val="single"/>
                <w:lang w:eastAsia="ru-RU"/>
              </w:rPr>
            </w:pPr>
            <w:r w:rsidRPr="00775DC6">
              <w:rPr>
                <w:b w:val="0"/>
                <w:bCs/>
                <w:iCs/>
                <w:sz w:val="22"/>
              </w:rPr>
              <w:lastRenderedPageBreak/>
              <w:t xml:space="preserve">При выборе в поле «материал» значений </w:t>
            </w:r>
            <w:r w:rsidR="001D3899" w:rsidRPr="00775DC6">
              <w:rPr>
                <w:b w:val="0"/>
                <w:bCs/>
                <w:iCs/>
                <w:sz w:val="22"/>
              </w:rPr>
              <w:br/>
            </w:r>
            <w:r w:rsidRPr="00775DC6">
              <w:rPr>
                <w:b w:val="0"/>
                <w:bCs/>
                <w:iCs/>
                <w:sz w:val="22"/>
              </w:rPr>
              <w:t>из справочника 2</w:t>
            </w:r>
            <w:r w:rsidRPr="00775DC6">
              <w:rPr>
                <w:b w:val="0"/>
                <w:bCs/>
                <w:iCs/>
                <w:sz w:val="22"/>
                <w:lang w:eastAsia="ru-RU"/>
              </w:rPr>
              <w:t xml:space="preserve"> «Материалы с сохранением естественной (природной) поверхности (цвета)» в поле «цвет» указывается автоматически «природный»</w:t>
            </w:r>
          </w:p>
          <w:p w14:paraId="496F1EBA" w14:textId="2DEA3754" w:rsidR="006040FD" w:rsidRPr="00775DC6" w:rsidRDefault="006040FD" w:rsidP="009A1B05">
            <w:pPr>
              <w:pStyle w:val="aff5"/>
              <w:spacing w:after="0" w:line="240" w:lineRule="auto"/>
              <w:jc w:val="left"/>
              <w:rPr>
                <w:b w:val="0"/>
                <w:bCs/>
                <w:iCs/>
                <w:sz w:val="22"/>
                <w:lang w:eastAsia="ru-RU"/>
              </w:rPr>
            </w:pPr>
          </w:p>
        </w:tc>
        <w:tc>
          <w:tcPr>
            <w:tcW w:w="3174"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763E34" w14:textId="5D071B55" w:rsidR="006040FD" w:rsidRPr="00775DC6" w:rsidRDefault="006040FD" w:rsidP="009A1B05">
            <w:pPr>
              <w:pStyle w:val="aff5"/>
              <w:spacing w:after="0" w:line="240" w:lineRule="auto"/>
              <w:jc w:val="left"/>
              <w:rPr>
                <w:b w:val="0"/>
                <w:bCs/>
                <w:iCs/>
                <w:sz w:val="22"/>
                <w:lang w:eastAsia="ru-RU"/>
              </w:rPr>
            </w:pPr>
            <w:r w:rsidRPr="00775DC6">
              <w:rPr>
                <w:b w:val="0"/>
                <w:bCs/>
                <w:iCs/>
                <w:sz w:val="22"/>
              </w:rPr>
              <w:t xml:space="preserve">При выборе в поле «материал» значений </w:t>
            </w:r>
            <w:r w:rsidR="001D3899" w:rsidRPr="00775DC6">
              <w:rPr>
                <w:b w:val="0"/>
                <w:bCs/>
                <w:iCs/>
                <w:sz w:val="22"/>
              </w:rPr>
              <w:br/>
            </w:r>
            <w:r w:rsidRPr="00775DC6">
              <w:rPr>
                <w:b w:val="0"/>
                <w:bCs/>
                <w:iCs/>
                <w:sz w:val="22"/>
              </w:rPr>
              <w:t>из справочника 3</w:t>
            </w:r>
            <w:r w:rsidRPr="00775DC6">
              <w:rPr>
                <w:b w:val="0"/>
                <w:bCs/>
                <w:iCs/>
                <w:sz w:val="22"/>
                <w:lang w:eastAsia="ru-RU"/>
              </w:rPr>
              <w:t xml:space="preserve"> «Материалы с имитацией естественной (природной) поверхности (цвета)» </w:t>
            </w:r>
            <w:r w:rsidR="001D3899" w:rsidRPr="00775DC6">
              <w:rPr>
                <w:b w:val="0"/>
                <w:bCs/>
                <w:iCs/>
                <w:sz w:val="22"/>
                <w:lang w:eastAsia="ru-RU"/>
              </w:rPr>
              <w:br/>
            </w:r>
            <w:r w:rsidRPr="00775DC6">
              <w:rPr>
                <w:b w:val="0"/>
                <w:bCs/>
                <w:iCs/>
                <w:sz w:val="22"/>
                <w:lang w:eastAsia="ru-RU"/>
              </w:rPr>
              <w:t xml:space="preserve">из обязательно для заполнения поле «цвет» </w:t>
            </w:r>
            <w:r w:rsidR="001D3899" w:rsidRPr="00775DC6">
              <w:rPr>
                <w:b w:val="0"/>
                <w:bCs/>
                <w:iCs/>
                <w:sz w:val="22"/>
                <w:lang w:eastAsia="ru-RU"/>
              </w:rPr>
              <w:br/>
            </w:r>
            <w:r w:rsidRPr="00775DC6">
              <w:rPr>
                <w:b w:val="0"/>
                <w:bCs/>
                <w:iCs/>
                <w:sz w:val="22"/>
                <w:lang w:eastAsia="ru-RU"/>
              </w:rPr>
              <w:t>из справочника 5 имитаций:</w:t>
            </w:r>
          </w:p>
          <w:p w14:paraId="78728FEB" w14:textId="522389CD"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кирпича штукатуркой белая</w:t>
            </w:r>
          </w:p>
          <w:p w14:paraId="62DB0746" w14:textId="20E45283"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кирпича штукатуркой красная</w:t>
            </w:r>
          </w:p>
          <w:p w14:paraId="561AC241" w14:textId="75A1EDBE"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кирпича штукатуркой желтая</w:t>
            </w:r>
          </w:p>
          <w:p w14:paraId="386A58BC" w14:textId="2DDFB38E"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кирпича штукатуркой коричневая</w:t>
            </w:r>
          </w:p>
          <w:p w14:paraId="7F467E5E" w14:textId="7430EE43"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каменной кладки штукатуркой белая</w:t>
            </w:r>
          </w:p>
          <w:p w14:paraId="0143BAD5" w14:textId="2AC0F8C0"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каменной кладки штукатуркой красная</w:t>
            </w:r>
          </w:p>
          <w:p w14:paraId="1E632B50" w14:textId="00A3DA75"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каменной кладки штукатуркой желтая</w:t>
            </w:r>
          </w:p>
          <w:p w14:paraId="5D815CCD" w14:textId="5EE04636"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каменной кладки штукатуркой коричневая</w:t>
            </w:r>
          </w:p>
          <w:p w14:paraId="5CF26C1E" w14:textId="45E81F30"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мрамора штукатуркой белая</w:t>
            </w:r>
          </w:p>
          <w:p w14:paraId="03F0BA83" w14:textId="7754E2F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lastRenderedPageBreak/>
              <w:t>имитация мрамора штукатуркой черная</w:t>
            </w:r>
          </w:p>
          <w:p w14:paraId="75015FE2" w14:textId="6971D71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мрамора штукатуркой серая</w:t>
            </w:r>
          </w:p>
          <w:p w14:paraId="4CF706FF" w14:textId="74BACED8"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гранита белая</w:t>
            </w:r>
          </w:p>
          <w:p w14:paraId="3BD445F8" w14:textId="5FE8F960"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гранита черная</w:t>
            </w:r>
          </w:p>
          <w:p w14:paraId="598D130F" w14:textId="6990B780"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гранита серая</w:t>
            </w:r>
          </w:p>
          <w:p w14:paraId="142109BB" w14:textId="54ECA4E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гранита коричневая</w:t>
            </w:r>
          </w:p>
          <w:p w14:paraId="527F1842" w14:textId="1FCDB312"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гранита желтая</w:t>
            </w:r>
          </w:p>
          <w:p w14:paraId="0D46385C" w14:textId="11F2A44C"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гранита красная</w:t>
            </w:r>
          </w:p>
          <w:p w14:paraId="57998698" w14:textId="1A088100"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мрамора белая</w:t>
            </w:r>
          </w:p>
          <w:p w14:paraId="37CD51C2" w14:textId="4B0149EB"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мрамор черный</w:t>
            </w:r>
          </w:p>
          <w:p w14:paraId="5AC63F77" w14:textId="4F049C3C"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мрамора серая</w:t>
            </w:r>
          </w:p>
          <w:p w14:paraId="027D96B8" w14:textId="685E89B0"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мрамора коричневая</w:t>
            </w:r>
          </w:p>
          <w:p w14:paraId="313BF5C4" w14:textId="5DA400F6"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кирпича (плитки) красная</w:t>
            </w:r>
          </w:p>
          <w:p w14:paraId="79C9DEA0" w14:textId="2DB48EFD"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кирпича (плитки) белая</w:t>
            </w:r>
          </w:p>
          <w:p w14:paraId="506EA007" w14:textId="3BFFD2A4"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кирпича (плитки) серая</w:t>
            </w:r>
          </w:p>
          <w:p w14:paraId="3EFE08C8" w14:textId="5B6A38C0"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кирпича (плитки) шоколадная</w:t>
            </w:r>
          </w:p>
          <w:p w14:paraId="32A3AB23" w14:textId="16690ACD"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имитация кирпича (плитки) </w:t>
            </w:r>
            <w:proofErr w:type="spellStart"/>
            <w:r w:rsidRPr="00775DC6">
              <w:rPr>
                <w:b w:val="0"/>
                <w:bCs/>
                <w:iCs/>
                <w:sz w:val="22"/>
                <w:lang w:eastAsia="ru-RU"/>
              </w:rPr>
              <w:t>мультиколор</w:t>
            </w:r>
            <w:proofErr w:type="spellEnd"/>
          </w:p>
          <w:p w14:paraId="5BC2719B" w14:textId="0F43E279"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имитация алюминия </w:t>
            </w:r>
          </w:p>
          <w:p w14:paraId="3AEFB875" w14:textId="3C2FC7FF"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имитация бронзы </w:t>
            </w:r>
          </w:p>
          <w:p w14:paraId="2DDDAD36" w14:textId="10C3A223"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имитация латуни </w:t>
            </w:r>
          </w:p>
          <w:p w14:paraId="41F29D0A" w14:textId="30F70BBB"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меди</w:t>
            </w:r>
          </w:p>
          <w:p w14:paraId="0FBEF6F2" w14:textId="38A8B71B"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меди с патиной</w:t>
            </w:r>
          </w:p>
          <w:p w14:paraId="5CFB7DCA" w14:textId="5506BEE6"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имитация лиственничного </w:t>
            </w:r>
            <w:proofErr w:type="spellStart"/>
            <w:r w:rsidRPr="00775DC6">
              <w:rPr>
                <w:b w:val="0"/>
                <w:bCs/>
                <w:iCs/>
                <w:sz w:val="22"/>
                <w:lang w:eastAsia="ru-RU"/>
              </w:rPr>
              <w:t>планкена</w:t>
            </w:r>
            <w:proofErr w:type="spellEnd"/>
          </w:p>
          <w:p w14:paraId="20D8D0AC" w14:textId="3E2A8034"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имитация дубового </w:t>
            </w:r>
            <w:proofErr w:type="spellStart"/>
            <w:r w:rsidRPr="00775DC6">
              <w:rPr>
                <w:b w:val="0"/>
                <w:bCs/>
                <w:iCs/>
                <w:sz w:val="22"/>
                <w:lang w:eastAsia="ru-RU"/>
              </w:rPr>
              <w:t>планкена</w:t>
            </w:r>
            <w:proofErr w:type="spellEnd"/>
          </w:p>
          <w:p w14:paraId="5A648744" w14:textId="383668C7"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имитация соснового </w:t>
            </w:r>
            <w:proofErr w:type="spellStart"/>
            <w:r w:rsidRPr="00775DC6">
              <w:rPr>
                <w:b w:val="0"/>
                <w:bCs/>
                <w:iCs/>
                <w:sz w:val="22"/>
                <w:lang w:eastAsia="ru-RU"/>
              </w:rPr>
              <w:t>планкена</w:t>
            </w:r>
            <w:proofErr w:type="spellEnd"/>
          </w:p>
          <w:p w14:paraId="08E26E4A" w14:textId="67229A6C"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вагонки</w:t>
            </w:r>
            <w:proofErr w:type="spellEnd"/>
            <w:r w:rsidRPr="00775DC6">
              <w:rPr>
                <w:b w:val="0"/>
                <w:bCs/>
                <w:iCs/>
                <w:sz w:val="22"/>
                <w:lang w:eastAsia="ru-RU"/>
              </w:rPr>
              <w:t xml:space="preserve"> из сосны</w:t>
            </w:r>
          </w:p>
          <w:p w14:paraId="4E18B97B" w14:textId="4B653DC4"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вагонки</w:t>
            </w:r>
            <w:proofErr w:type="spellEnd"/>
            <w:r w:rsidRPr="00775DC6">
              <w:rPr>
                <w:b w:val="0"/>
                <w:bCs/>
                <w:iCs/>
                <w:sz w:val="22"/>
                <w:lang w:eastAsia="ru-RU"/>
              </w:rPr>
              <w:t xml:space="preserve"> из лиственницы</w:t>
            </w:r>
          </w:p>
          <w:p w14:paraId="32D8F31A" w14:textId="2AE42FCC"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вагонки</w:t>
            </w:r>
            <w:proofErr w:type="spellEnd"/>
            <w:r w:rsidRPr="00775DC6">
              <w:rPr>
                <w:b w:val="0"/>
                <w:bCs/>
                <w:iCs/>
                <w:sz w:val="22"/>
                <w:lang w:eastAsia="ru-RU"/>
              </w:rPr>
              <w:t xml:space="preserve"> из дуба</w:t>
            </w:r>
          </w:p>
          <w:p w14:paraId="47F30A41" w14:textId="2D436C30"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вагонки</w:t>
            </w:r>
            <w:proofErr w:type="spellEnd"/>
            <w:r w:rsidRPr="00775DC6">
              <w:rPr>
                <w:b w:val="0"/>
                <w:bCs/>
                <w:iCs/>
                <w:sz w:val="22"/>
                <w:lang w:eastAsia="ru-RU"/>
              </w:rPr>
              <w:t xml:space="preserve"> из ольхи</w:t>
            </w:r>
          </w:p>
          <w:p w14:paraId="51DD4956" w14:textId="7E1DE29A"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доски из сосны</w:t>
            </w:r>
          </w:p>
          <w:p w14:paraId="2B80BE4A" w14:textId="6569E10C"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доски из лиственницы</w:t>
            </w:r>
          </w:p>
          <w:p w14:paraId="0510D801" w14:textId="6F0E445D"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доски из дуба</w:t>
            </w:r>
          </w:p>
          <w:p w14:paraId="723B5DE6" w14:textId="349B785D"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имитация доски из ольхи</w:t>
            </w:r>
          </w:p>
          <w:p w14:paraId="4A3065DA" w14:textId="190FCD8D"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оцилиндрованного</w:t>
            </w:r>
            <w:proofErr w:type="spellEnd"/>
            <w:r w:rsidRPr="00775DC6">
              <w:rPr>
                <w:b w:val="0"/>
                <w:bCs/>
                <w:iCs/>
                <w:sz w:val="22"/>
                <w:lang w:eastAsia="ru-RU"/>
              </w:rPr>
              <w:t xml:space="preserve"> бруса из сосны</w:t>
            </w:r>
          </w:p>
          <w:p w14:paraId="49A17B8F" w14:textId="4FE63781"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оцилиндрованного</w:t>
            </w:r>
            <w:proofErr w:type="spellEnd"/>
            <w:r w:rsidRPr="00775DC6">
              <w:rPr>
                <w:b w:val="0"/>
                <w:bCs/>
                <w:iCs/>
                <w:sz w:val="22"/>
                <w:lang w:eastAsia="ru-RU"/>
              </w:rPr>
              <w:t xml:space="preserve"> бруса из ели</w:t>
            </w:r>
          </w:p>
          <w:p w14:paraId="530DE88D" w14:textId="498759D3"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оцилиндрованного</w:t>
            </w:r>
            <w:proofErr w:type="spellEnd"/>
            <w:r w:rsidRPr="00775DC6">
              <w:rPr>
                <w:b w:val="0"/>
                <w:bCs/>
                <w:iCs/>
                <w:sz w:val="22"/>
                <w:lang w:eastAsia="ru-RU"/>
              </w:rPr>
              <w:t xml:space="preserve"> бруса из лиственницы</w:t>
            </w:r>
          </w:p>
          <w:p w14:paraId="3364D37F" w14:textId="77777777" w:rsidR="006040FD" w:rsidRPr="00775DC6" w:rsidRDefault="006040FD" w:rsidP="009A1B05">
            <w:pPr>
              <w:pStyle w:val="aff5"/>
              <w:spacing w:after="0" w:line="240" w:lineRule="auto"/>
              <w:jc w:val="left"/>
              <w:rPr>
                <w:b w:val="0"/>
                <w:bCs/>
                <w:iCs/>
                <w:sz w:val="22"/>
              </w:rPr>
            </w:pPr>
            <w:r w:rsidRPr="00775DC6">
              <w:rPr>
                <w:b w:val="0"/>
                <w:bCs/>
                <w:iCs/>
                <w:sz w:val="22"/>
              </w:rPr>
              <w:t>или</w:t>
            </w:r>
          </w:p>
          <w:p w14:paraId="3E128B73" w14:textId="22E0D35A" w:rsidR="006040FD"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имитация с указанием названия имитируемого натурального материала </w:t>
            </w:r>
          </w:p>
          <w:p w14:paraId="32EA6831" w14:textId="51166D5E" w:rsidR="006040FD" w:rsidRPr="00775DC6" w:rsidRDefault="006040FD" w:rsidP="009A1B05">
            <w:pPr>
              <w:pStyle w:val="aff5"/>
              <w:spacing w:after="0" w:line="240" w:lineRule="auto"/>
              <w:jc w:val="left"/>
              <w:rPr>
                <w:b w:val="0"/>
                <w:bCs/>
                <w:iCs/>
                <w:sz w:val="22"/>
                <w:u w:val="single"/>
                <w:lang w:eastAsia="ru-RU"/>
              </w:rPr>
            </w:pPr>
          </w:p>
          <w:p w14:paraId="46FAB271" w14:textId="77777777" w:rsidR="006040FD" w:rsidRPr="00775DC6" w:rsidRDefault="006040FD" w:rsidP="009A1B05">
            <w:pPr>
              <w:pStyle w:val="aff5"/>
              <w:spacing w:after="0" w:line="240" w:lineRule="auto"/>
              <w:jc w:val="left"/>
              <w:rPr>
                <w:sz w:val="22"/>
              </w:rPr>
            </w:pPr>
          </w:p>
        </w:tc>
        <w:tc>
          <w:tcPr>
            <w:tcW w:w="37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9C6FF8" w14:textId="77777777" w:rsidR="006040FD" w:rsidRPr="00775DC6" w:rsidRDefault="006040FD" w:rsidP="00172D1B">
            <w:pPr>
              <w:pStyle w:val="aff5"/>
              <w:spacing w:after="0" w:line="240" w:lineRule="auto"/>
              <w:jc w:val="both"/>
              <w:rPr>
                <w:sz w:val="20"/>
                <w:szCs w:val="20"/>
              </w:rPr>
            </w:pPr>
          </w:p>
        </w:tc>
      </w:tr>
      <w:tr w:rsidR="006040FD" w:rsidRPr="00775DC6" w14:paraId="2CB12750" w14:textId="77777777" w:rsidTr="004741A8">
        <w:trPr>
          <w:gridAfter w:val="3"/>
          <w:wAfter w:w="1851" w:type="dxa"/>
          <w:trHeight w:val="204"/>
        </w:trPr>
        <w:tc>
          <w:tcPr>
            <w:tcW w:w="3787" w:type="dxa"/>
            <w:gridSpan w:val="19"/>
            <w:vMerge/>
            <w:tcBorders>
              <w:left w:val="single" w:sz="4" w:space="0" w:color="FFFFFF"/>
              <w:bottom w:val="single" w:sz="4" w:space="0" w:color="FFFFFF" w:themeColor="background1"/>
              <w:right w:val="single" w:sz="4" w:space="0" w:color="FFFFFF" w:themeColor="background1"/>
            </w:tcBorders>
          </w:tcPr>
          <w:p w14:paraId="48A887B9" w14:textId="77777777" w:rsidR="006040FD" w:rsidRPr="00775DC6" w:rsidRDefault="006040FD" w:rsidP="009A1B05">
            <w:pPr>
              <w:pStyle w:val="aff5"/>
              <w:spacing w:after="0" w:line="240" w:lineRule="auto"/>
              <w:jc w:val="left"/>
              <w:rPr>
                <w:b w:val="0"/>
                <w:bCs/>
                <w:iCs/>
                <w:sz w:val="12"/>
                <w:szCs w:val="12"/>
              </w:rPr>
            </w:pPr>
          </w:p>
        </w:tc>
        <w:tc>
          <w:tcPr>
            <w:tcW w:w="3159"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6BA013" w14:textId="77777777" w:rsidR="006040FD" w:rsidRPr="00775DC6" w:rsidRDefault="006040FD" w:rsidP="009A1B05">
            <w:pPr>
              <w:pStyle w:val="aff5"/>
              <w:spacing w:after="0" w:line="240" w:lineRule="auto"/>
              <w:jc w:val="left"/>
              <w:rPr>
                <w:b w:val="0"/>
                <w:bCs/>
                <w:iCs/>
                <w:sz w:val="10"/>
                <w:szCs w:val="10"/>
                <w:lang w:eastAsia="ru-RU"/>
              </w:rPr>
            </w:pPr>
          </w:p>
        </w:tc>
        <w:tc>
          <w:tcPr>
            <w:tcW w:w="3174" w:type="dxa"/>
            <w:gridSpan w:val="19"/>
            <w:tcBorders>
              <w:top w:val="single" w:sz="4" w:space="0" w:color="FFFFFF" w:themeColor="background1"/>
              <w:left w:val="single" w:sz="4" w:space="0" w:color="FFFFFF" w:themeColor="background1"/>
              <w:bottom w:val="nil"/>
              <w:right w:val="single" w:sz="4" w:space="0" w:color="FFFFFF" w:themeColor="background1"/>
            </w:tcBorders>
          </w:tcPr>
          <w:p w14:paraId="2FE8A08A" w14:textId="77777777" w:rsidR="006040FD" w:rsidRPr="00775DC6" w:rsidRDefault="006040FD" w:rsidP="009A1B05">
            <w:pPr>
              <w:pStyle w:val="aff5"/>
              <w:spacing w:after="0" w:line="240" w:lineRule="auto"/>
              <w:jc w:val="left"/>
              <w:rPr>
                <w:sz w:val="20"/>
                <w:szCs w:val="20"/>
              </w:rPr>
            </w:pPr>
          </w:p>
        </w:tc>
        <w:tc>
          <w:tcPr>
            <w:tcW w:w="37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3AB59" w14:textId="77777777" w:rsidR="006040FD" w:rsidRPr="00775DC6" w:rsidRDefault="006040FD" w:rsidP="00172D1B">
            <w:pPr>
              <w:pStyle w:val="aff5"/>
              <w:spacing w:after="0" w:line="240" w:lineRule="auto"/>
              <w:jc w:val="both"/>
              <w:rPr>
                <w:sz w:val="20"/>
                <w:szCs w:val="20"/>
              </w:rPr>
            </w:pPr>
          </w:p>
        </w:tc>
      </w:tr>
      <w:tr w:rsidR="006040FD" w:rsidRPr="00775DC6" w14:paraId="58E3B374" w14:textId="77777777" w:rsidTr="004741A8">
        <w:trPr>
          <w:gridAfter w:val="8"/>
          <w:wAfter w:w="2229" w:type="dxa"/>
          <w:trHeight w:val="108"/>
        </w:trPr>
        <w:tc>
          <w:tcPr>
            <w:tcW w:w="10120" w:type="dxa"/>
            <w:gridSpan w:val="54"/>
            <w:tcBorders>
              <w:top w:val="single" w:sz="4" w:space="0" w:color="FFFFFF" w:themeColor="background1"/>
              <w:left w:val="single" w:sz="4" w:space="0" w:color="FFFFFF"/>
              <w:bottom w:val="single" w:sz="4" w:space="0" w:color="FFFFFF"/>
              <w:right w:val="single" w:sz="4" w:space="0" w:color="FFFFFF" w:themeColor="background1"/>
            </w:tcBorders>
          </w:tcPr>
          <w:p w14:paraId="3330240C" w14:textId="40FD248F" w:rsidR="006040FD" w:rsidRPr="00775DC6" w:rsidRDefault="006040FD" w:rsidP="009A1B05">
            <w:pPr>
              <w:pStyle w:val="aff5"/>
              <w:spacing w:after="0" w:line="240" w:lineRule="auto"/>
              <w:jc w:val="left"/>
              <w:rPr>
                <w:sz w:val="22"/>
              </w:rPr>
            </w:pPr>
            <w:r w:rsidRPr="00775DC6">
              <w:rPr>
                <w:b w:val="0"/>
                <w:bCs/>
                <w:iCs/>
                <w:sz w:val="22"/>
                <w:u w:val="single"/>
              </w:rPr>
              <w:lastRenderedPageBreak/>
              <w:t>При заполнении поля «текстура» элемента фасада выбор производится по типовым значениям справочника 6:</w:t>
            </w:r>
          </w:p>
        </w:tc>
      </w:tr>
      <w:tr w:rsidR="00FD0467" w:rsidRPr="00775DC6" w14:paraId="2A5295A6" w14:textId="77777777" w:rsidTr="004741A8">
        <w:trPr>
          <w:gridAfter w:val="8"/>
          <w:wAfter w:w="2229" w:type="dxa"/>
          <w:trHeight w:val="289"/>
        </w:trPr>
        <w:tc>
          <w:tcPr>
            <w:tcW w:w="10120" w:type="dxa"/>
            <w:gridSpan w:val="54"/>
            <w:tcBorders>
              <w:top w:val="single" w:sz="4" w:space="0" w:color="FFFFFF" w:themeColor="background1"/>
              <w:left w:val="single" w:sz="4" w:space="0" w:color="FFFFFF"/>
              <w:bottom w:val="single" w:sz="4" w:space="0" w:color="FFFFFF"/>
              <w:right w:val="single" w:sz="4" w:space="0" w:color="FFFFFF" w:themeColor="background1"/>
            </w:tcBorders>
          </w:tcPr>
          <w:p w14:paraId="504B30A1" w14:textId="7FE49731" w:rsidR="006040FD" w:rsidRPr="00775DC6" w:rsidRDefault="006040FD" w:rsidP="009A1B05">
            <w:pPr>
              <w:pStyle w:val="aff5"/>
              <w:spacing w:after="0" w:line="240" w:lineRule="auto"/>
              <w:jc w:val="left"/>
              <w:rPr>
                <w:b w:val="0"/>
                <w:bCs/>
                <w:iCs/>
                <w:sz w:val="22"/>
              </w:rPr>
            </w:pPr>
            <w:r w:rsidRPr="00775DC6">
              <w:rPr>
                <w:b w:val="0"/>
                <w:bCs/>
                <w:iCs/>
                <w:sz w:val="22"/>
              </w:rPr>
              <w:t>короед (штукатурка)</w:t>
            </w:r>
          </w:p>
          <w:p w14:paraId="7B2CF0E4" w14:textId="57E9CAA8" w:rsidR="006040FD" w:rsidRPr="00775DC6" w:rsidRDefault="006040FD" w:rsidP="009A1B05">
            <w:pPr>
              <w:pStyle w:val="aff5"/>
              <w:spacing w:after="0" w:line="240" w:lineRule="auto"/>
              <w:jc w:val="left"/>
              <w:rPr>
                <w:b w:val="0"/>
                <w:bCs/>
                <w:iCs/>
                <w:sz w:val="22"/>
              </w:rPr>
            </w:pPr>
            <w:r w:rsidRPr="00775DC6">
              <w:rPr>
                <w:b w:val="0"/>
                <w:bCs/>
                <w:iCs/>
                <w:sz w:val="22"/>
              </w:rPr>
              <w:t>борозды (штукатурка)</w:t>
            </w:r>
          </w:p>
          <w:p w14:paraId="3E9FA930" w14:textId="7039EAF1" w:rsidR="006040FD" w:rsidRPr="00775DC6" w:rsidRDefault="006040FD" w:rsidP="009A1B05">
            <w:pPr>
              <w:pStyle w:val="aff5"/>
              <w:spacing w:after="0" w:line="240" w:lineRule="auto"/>
              <w:jc w:val="left"/>
              <w:rPr>
                <w:b w:val="0"/>
                <w:bCs/>
                <w:iCs/>
                <w:sz w:val="22"/>
              </w:rPr>
            </w:pPr>
            <w:r w:rsidRPr="00775DC6">
              <w:rPr>
                <w:b w:val="0"/>
                <w:bCs/>
                <w:iCs/>
                <w:sz w:val="22"/>
              </w:rPr>
              <w:t>структурная (штукатурка)</w:t>
            </w:r>
          </w:p>
          <w:p w14:paraId="3C7D75F7" w14:textId="1438F564" w:rsidR="006040FD" w:rsidRPr="00775DC6" w:rsidRDefault="006040FD" w:rsidP="009A1B05">
            <w:pPr>
              <w:pStyle w:val="aff5"/>
              <w:spacing w:after="0" w:line="240" w:lineRule="auto"/>
              <w:jc w:val="left"/>
              <w:rPr>
                <w:b w:val="0"/>
                <w:bCs/>
                <w:iCs/>
                <w:sz w:val="22"/>
              </w:rPr>
            </w:pPr>
            <w:r w:rsidRPr="00775DC6">
              <w:rPr>
                <w:b w:val="0"/>
                <w:bCs/>
                <w:iCs/>
                <w:sz w:val="22"/>
              </w:rPr>
              <w:t>венецианская (штукатурка)</w:t>
            </w:r>
          </w:p>
          <w:p w14:paraId="22CA9521" w14:textId="3C450CCF" w:rsidR="006040FD" w:rsidRPr="00775DC6" w:rsidRDefault="006040FD" w:rsidP="009A1B05">
            <w:pPr>
              <w:pStyle w:val="aff5"/>
              <w:spacing w:after="0" w:line="240" w:lineRule="auto"/>
              <w:jc w:val="left"/>
              <w:rPr>
                <w:b w:val="0"/>
                <w:bCs/>
                <w:iCs/>
                <w:sz w:val="22"/>
              </w:rPr>
            </w:pPr>
            <w:proofErr w:type="spellStart"/>
            <w:r w:rsidRPr="00775DC6">
              <w:rPr>
                <w:b w:val="0"/>
                <w:bCs/>
                <w:iCs/>
                <w:sz w:val="22"/>
              </w:rPr>
              <w:t>флоковая</w:t>
            </w:r>
            <w:proofErr w:type="spellEnd"/>
            <w:r w:rsidRPr="00775DC6">
              <w:rPr>
                <w:b w:val="0"/>
                <w:bCs/>
                <w:iCs/>
                <w:sz w:val="22"/>
              </w:rPr>
              <w:t xml:space="preserve"> (штукатурка)</w:t>
            </w:r>
          </w:p>
          <w:p w14:paraId="40093E56" w14:textId="7ED6FBB7" w:rsidR="006040FD" w:rsidRPr="00775DC6" w:rsidRDefault="006040FD" w:rsidP="009A1B05">
            <w:pPr>
              <w:pStyle w:val="aff5"/>
              <w:spacing w:after="0" w:line="240" w:lineRule="auto"/>
              <w:jc w:val="left"/>
              <w:rPr>
                <w:b w:val="0"/>
                <w:bCs/>
                <w:iCs/>
                <w:sz w:val="22"/>
              </w:rPr>
            </w:pPr>
            <w:r w:rsidRPr="00775DC6">
              <w:rPr>
                <w:b w:val="0"/>
                <w:bCs/>
                <w:iCs/>
                <w:sz w:val="22"/>
              </w:rPr>
              <w:t xml:space="preserve">повторяющиеся узоры </w:t>
            </w:r>
          </w:p>
          <w:p w14:paraId="6A833B2C" w14:textId="5DC5C2DF" w:rsidR="006040FD" w:rsidRPr="00775DC6" w:rsidRDefault="006040FD" w:rsidP="009A1B05">
            <w:pPr>
              <w:pStyle w:val="aff5"/>
              <w:spacing w:after="0" w:line="240" w:lineRule="auto"/>
              <w:jc w:val="left"/>
              <w:rPr>
                <w:b w:val="0"/>
                <w:bCs/>
                <w:iCs/>
                <w:sz w:val="22"/>
              </w:rPr>
            </w:pPr>
            <w:r w:rsidRPr="00775DC6">
              <w:rPr>
                <w:b w:val="0"/>
                <w:bCs/>
                <w:iCs/>
                <w:sz w:val="22"/>
              </w:rPr>
              <w:t xml:space="preserve">рельефная </w:t>
            </w:r>
          </w:p>
          <w:p w14:paraId="374F327F" w14:textId="719EFBDB" w:rsidR="006040FD" w:rsidRPr="00775DC6" w:rsidRDefault="006040FD" w:rsidP="009A1B05">
            <w:pPr>
              <w:pStyle w:val="aff5"/>
              <w:spacing w:after="0" w:line="240" w:lineRule="auto"/>
              <w:jc w:val="left"/>
              <w:rPr>
                <w:b w:val="0"/>
                <w:bCs/>
                <w:iCs/>
                <w:sz w:val="22"/>
              </w:rPr>
            </w:pPr>
            <w:r w:rsidRPr="00775DC6">
              <w:rPr>
                <w:b w:val="0"/>
                <w:bCs/>
                <w:iCs/>
                <w:sz w:val="22"/>
              </w:rPr>
              <w:t xml:space="preserve">полированная </w:t>
            </w:r>
          </w:p>
          <w:p w14:paraId="576DE01F" w14:textId="56E3862B" w:rsidR="006040FD" w:rsidRPr="00775DC6" w:rsidRDefault="006040FD" w:rsidP="009A1B05">
            <w:pPr>
              <w:pStyle w:val="aff5"/>
              <w:spacing w:after="0" w:line="240" w:lineRule="auto"/>
              <w:jc w:val="left"/>
              <w:rPr>
                <w:b w:val="0"/>
                <w:bCs/>
                <w:iCs/>
                <w:sz w:val="22"/>
              </w:rPr>
            </w:pPr>
            <w:r w:rsidRPr="00775DC6">
              <w:rPr>
                <w:b w:val="0"/>
                <w:bCs/>
                <w:iCs/>
                <w:sz w:val="22"/>
              </w:rPr>
              <w:t xml:space="preserve">лощеная </w:t>
            </w:r>
          </w:p>
          <w:p w14:paraId="278FFE09" w14:textId="27252404" w:rsidR="006040FD" w:rsidRPr="00775DC6" w:rsidRDefault="006040FD" w:rsidP="009A1B05">
            <w:pPr>
              <w:pStyle w:val="aff5"/>
              <w:spacing w:after="0" w:line="240" w:lineRule="auto"/>
              <w:jc w:val="left"/>
              <w:rPr>
                <w:b w:val="0"/>
                <w:bCs/>
                <w:iCs/>
                <w:sz w:val="22"/>
              </w:rPr>
            </w:pPr>
            <w:r w:rsidRPr="00775DC6">
              <w:rPr>
                <w:b w:val="0"/>
                <w:bCs/>
                <w:iCs/>
                <w:sz w:val="22"/>
              </w:rPr>
              <w:t>шлифованная</w:t>
            </w:r>
          </w:p>
          <w:p w14:paraId="671AD98F" w14:textId="3D3B4DD1" w:rsidR="006040FD" w:rsidRPr="00775DC6" w:rsidRDefault="006040FD" w:rsidP="009A1B05">
            <w:pPr>
              <w:pStyle w:val="aff5"/>
              <w:spacing w:after="0" w:line="240" w:lineRule="auto"/>
              <w:jc w:val="left"/>
              <w:rPr>
                <w:b w:val="0"/>
                <w:bCs/>
                <w:iCs/>
                <w:sz w:val="22"/>
              </w:rPr>
            </w:pPr>
            <w:r w:rsidRPr="00775DC6">
              <w:rPr>
                <w:b w:val="0"/>
                <w:bCs/>
                <w:iCs/>
                <w:sz w:val="22"/>
              </w:rPr>
              <w:t xml:space="preserve">пиленая </w:t>
            </w:r>
          </w:p>
          <w:p w14:paraId="0FA141F5" w14:textId="6685FCAC" w:rsidR="006040FD" w:rsidRPr="00775DC6" w:rsidRDefault="006040FD" w:rsidP="009A1B05">
            <w:pPr>
              <w:pStyle w:val="aff5"/>
              <w:spacing w:after="0" w:line="240" w:lineRule="auto"/>
              <w:jc w:val="left"/>
              <w:rPr>
                <w:b w:val="0"/>
                <w:bCs/>
                <w:iCs/>
                <w:sz w:val="22"/>
              </w:rPr>
            </w:pPr>
            <w:proofErr w:type="spellStart"/>
            <w:r w:rsidRPr="00775DC6">
              <w:rPr>
                <w:b w:val="0"/>
                <w:bCs/>
                <w:iCs/>
                <w:sz w:val="22"/>
              </w:rPr>
              <w:t>бучардированная</w:t>
            </w:r>
            <w:proofErr w:type="spellEnd"/>
            <w:r w:rsidRPr="00775DC6">
              <w:rPr>
                <w:b w:val="0"/>
                <w:bCs/>
                <w:iCs/>
                <w:sz w:val="22"/>
              </w:rPr>
              <w:t xml:space="preserve"> </w:t>
            </w:r>
          </w:p>
          <w:p w14:paraId="28BEA7F5" w14:textId="462E853A" w:rsidR="003D7C0E" w:rsidRPr="00775DC6" w:rsidRDefault="006040FD" w:rsidP="009A1B05">
            <w:pPr>
              <w:pStyle w:val="aff5"/>
              <w:spacing w:after="0" w:line="240" w:lineRule="auto"/>
              <w:jc w:val="left"/>
              <w:rPr>
                <w:b w:val="0"/>
                <w:bCs/>
                <w:iCs/>
                <w:sz w:val="22"/>
              </w:rPr>
            </w:pPr>
            <w:r w:rsidRPr="00775DC6">
              <w:rPr>
                <w:b w:val="0"/>
                <w:bCs/>
                <w:iCs/>
                <w:sz w:val="22"/>
              </w:rPr>
              <w:t>колотая «скала»</w:t>
            </w:r>
          </w:p>
          <w:p w14:paraId="01B9D5B2" w14:textId="498C38CC" w:rsidR="006040FD" w:rsidRPr="00775DC6" w:rsidRDefault="006040FD" w:rsidP="009A1B05">
            <w:pPr>
              <w:pStyle w:val="aff5"/>
              <w:spacing w:after="0" w:line="240" w:lineRule="auto"/>
              <w:jc w:val="left"/>
              <w:rPr>
                <w:b w:val="0"/>
                <w:bCs/>
                <w:iCs/>
                <w:sz w:val="22"/>
              </w:rPr>
            </w:pPr>
            <w:r w:rsidRPr="00775DC6">
              <w:rPr>
                <w:b w:val="0"/>
                <w:bCs/>
                <w:iCs/>
                <w:sz w:val="22"/>
              </w:rPr>
              <w:t>шагрень</w:t>
            </w:r>
          </w:p>
          <w:p w14:paraId="236BD1D0" w14:textId="19D62D78" w:rsidR="006040FD" w:rsidRPr="00775DC6" w:rsidRDefault="006040FD" w:rsidP="009A1B05">
            <w:pPr>
              <w:pStyle w:val="aff5"/>
              <w:spacing w:after="0" w:line="240" w:lineRule="auto"/>
              <w:jc w:val="left"/>
              <w:rPr>
                <w:b w:val="0"/>
                <w:bCs/>
                <w:iCs/>
                <w:sz w:val="22"/>
              </w:rPr>
            </w:pPr>
            <w:r w:rsidRPr="00775DC6">
              <w:rPr>
                <w:b w:val="0"/>
                <w:bCs/>
                <w:iCs/>
                <w:sz w:val="22"/>
              </w:rPr>
              <w:t>молотковая(чеканная)</w:t>
            </w:r>
          </w:p>
          <w:p w14:paraId="1FA9C52D" w14:textId="166D8347" w:rsidR="006040FD" w:rsidRPr="00775DC6" w:rsidRDefault="006040FD" w:rsidP="009A1B05">
            <w:pPr>
              <w:pStyle w:val="aff5"/>
              <w:spacing w:after="0" w:line="240" w:lineRule="auto"/>
              <w:jc w:val="left"/>
              <w:rPr>
                <w:b w:val="0"/>
                <w:bCs/>
                <w:iCs/>
                <w:sz w:val="22"/>
              </w:rPr>
            </w:pPr>
            <w:r w:rsidRPr="00775DC6">
              <w:rPr>
                <w:b w:val="0"/>
                <w:bCs/>
                <w:iCs/>
                <w:sz w:val="22"/>
              </w:rPr>
              <w:t>глянцевая</w:t>
            </w:r>
          </w:p>
          <w:p w14:paraId="0251ED60" w14:textId="0BAF461F" w:rsidR="006040FD" w:rsidRPr="00775DC6" w:rsidRDefault="006040FD" w:rsidP="009A1B05">
            <w:pPr>
              <w:pStyle w:val="aff5"/>
              <w:spacing w:after="0" w:line="240" w:lineRule="auto"/>
              <w:jc w:val="left"/>
              <w:rPr>
                <w:b w:val="0"/>
                <w:bCs/>
                <w:iCs/>
                <w:sz w:val="22"/>
              </w:rPr>
            </w:pPr>
            <w:r w:rsidRPr="00775DC6">
              <w:rPr>
                <w:b w:val="0"/>
                <w:bCs/>
                <w:iCs/>
                <w:sz w:val="22"/>
              </w:rPr>
              <w:t>гладкая матовая</w:t>
            </w:r>
          </w:p>
          <w:p w14:paraId="5E21DA38" w14:textId="5742EE30" w:rsidR="006040FD" w:rsidRPr="00775DC6" w:rsidRDefault="006040FD" w:rsidP="009A1B05">
            <w:pPr>
              <w:pStyle w:val="aff5"/>
              <w:spacing w:after="0" w:line="240" w:lineRule="auto"/>
              <w:jc w:val="left"/>
              <w:rPr>
                <w:b w:val="0"/>
                <w:bCs/>
                <w:iCs/>
                <w:sz w:val="22"/>
              </w:rPr>
            </w:pPr>
            <w:r w:rsidRPr="00775DC6">
              <w:rPr>
                <w:b w:val="0"/>
                <w:bCs/>
                <w:iCs/>
                <w:sz w:val="22"/>
              </w:rPr>
              <w:t>гладкая полуматовая</w:t>
            </w:r>
          </w:p>
          <w:p w14:paraId="4239094B" w14:textId="77777777" w:rsidR="006040FD" w:rsidRPr="00775DC6" w:rsidRDefault="006040FD" w:rsidP="009A1B05">
            <w:pPr>
              <w:pStyle w:val="aff5"/>
              <w:spacing w:after="0" w:line="240" w:lineRule="auto"/>
              <w:jc w:val="left"/>
              <w:rPr>
                <w:b w:val="0"/>
                <w:bCs/>
                <w:iCs/>
                <w:sz w:val="22"/>
              </w:rPr>
            </w:pPr>
            <w:r w:rsidRPr="00775DC6">
              <w:rPr>
                <w:b w:val="0"/>
                <w:bCs/>
                <w:iCs/>
                <w:sz w:val="22"/>
              </w:rPr>
              <w:t>или</w:t>
            </w:r>
          </w:p>
          <w:p w14:paraId="44C68EE1" w14:textId="77777777" w:rsidR="001E189B" w:rsidRPr="00775DC6" w:rsidRDefault="006040FD" w:rsidP="009A1B05">
            <w:pPr>
              <w:pStyle w:val="aff5"/>
              <w:spacing w:after="0" w:line="240" w:lineRule="auto"/>
              <w:jc w:val="left"/>
              <w:rPr>
                <w:b w:val="0"/>
                <w:bCs/>
                <w:iCs/>
                <w:sz w:val="22"/>
                <w:lang w:eastAsia="ru-RU"/>
              </w:rPr>
            </w:pPr>
            <w:r w:rsidRPr="00775DC6">
              <w:rPr>
                <w:b w:val="0"/>
                <w:bCs/>
                <w:iCs/>
                <w:sz w:val="22"/>
                <w:lang w:eastAsia="ru-RU"/>
              </w:rPr>
              <w:t xml:space="preserve">иная текстура (указанием названия вручную) </w:t>
            </w:r>
          </w:p>
          <w:p w14:paraId="7BE8BAC8" w14:textId="06E6E27F" w:rsidR="005640EC" w:rsidRPr="00775DC6" w:rsidRDefault="005640EC" w:rsidP="009A1B05">
            <w:pPr>
              <w:pStyle w:val="aff5"/>
              <w:spacing w:after="0" w:line="240" w:lineRule="auto"/>
              <w:jc w:val="left"/>
              <w:rPr>
                <w:b w:val="0"/>
                <w:bCs/>
                <w:iCs/>
                <w:sz w:val="22"/>
                <w:lang w:eastAsia="ru-RU"/>
              </w:rPr>
            </w:pPr>
          </w:p>
        </w:tc>
      </w:tr>
      <w:tr w:rsidR="009E610A" w:rsidRPr="00775DC6" w14:paraId="2954FF02" w14:textId="77777777" w:rsidTr="004741A8">
        <w:trPr>
          <w:gridAfter w:val="6"/>
          <w:wAfter w:w="1999" w:type="dxa"/>
          <w:trHeight w:val="38"/>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0DFDD303" w14:textId="77777777" w:rsidR="009E610A" w:rsidRPr="00775DC6" w:rsidRDefault="009E610A"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5D94D8A7" w14:textId="77777777" w:rsidR="009E610A" w:rsidRPr="00775DC6" w:rsidRDefault="009E610A"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32487235" w14:textId="77777777" w:rsidR="009E610A" w:rsidRPr="00775DC6" w:rsidRDefault="009E610A"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052388B" w14:textId="77777777" w:rsidR="009E610A" w:rsidRPr="00775DC6" w:rsidRDefault="009E610A" w:rsidP="00172D1B">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D4FE572" w14:textId="77777777" w:rsidR="009E610A" w:rsidRPr="00775DC6" w:rsidRDefault="009E610A" w:rsidP="00172D1B">
            <w:pPr>
              <w:pStyle w:val="aff5"/>
              <w:spacing w:after="0" w:line="240" w:lineRule="auto"/>
              <w:jc w:val="both"/>
              <w:rPr>
                <w:sz w:val="2"/>
                <w:szCs w:val="2"/>
              </w:rPr>
            </w:pPr>
          </w:p>
        </w:tc>
        <w:tc>
          <w:tcPr>
            <w:tcW w:w="387"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D21FBB0" w14:textId="77777777" w:rsidR="009E610A" w:rsidRPr="00775DC6" w:rsidRDefault="009E610A"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2BC16E66" w14:textId="77777777" w:rsidR="009E610A" w:rsidRPr="00775DC6" w:rsidRDefault="009E610A"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6B50244" w14:textId="77777777" w:rsidR="009E610A" w:rsidRPr="00775DC6" w:rsidRDefault="009E610A"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924C1EB" w14:textId="77777777" w:rsidR="009E610A" w:rsidRPr="00775DC6" w:rsidRDefault="009E610A"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2303EB1" w14:textId="77777777" w:rsidR="009E610A" w:rsidRPr="00775DC6" w:rsidRDefault="009E610A"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FE202D6" w14:textId="77777777" w:rsidR="009E610A" w:rsidRPr="00775DC6" w:rsidRDefault="009E610A"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C93B35E" w14:textId="77777777" w:rsidR="009E610A" w:rsidRPr="00775DC6" w:rsidRDefault="009E610A" w:rsidP="00172D1B">
            <w:pPr>
              <w:pStyle w:val="aff5"/>
              <w:spacing w:after="0" w:line="240" w:lineRule="auto"/>
              <w:jc w:val="both"/>
              <w:rPr>
                <w:sz w:val="2"/>
                <w:szCs w:val="2"/>
              </w:rPr>
            </w:pPr>
          </w:p>
        </w:tc>
      </w:tr>
      <w:tr w:rsidR="009E610A" w:rsidRPr="00775DC6" w14:paraId="7BBE9D14" w14:textId="77777777" w:rsidTr="004741A8">
        <w:trPr>
          <w:gridAfter w:val="8"/>
          <w:wAfter w:w="2229"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3CC7ABBF" w14:textId="00138C74" w:rsidR="009E610A" w:rsidRPr="00775DC6" w:rsidRDefault="009E610A" w:rsidP="00172D1B">
            <w:pPr>
              <w:pStyle w:val="aff5"/>
              <w:spacing w:after="0" w:line="240" w:lineRule="auto"/>
              <w:ind w:left="-41" w:right="-124" w:firstLine="41"/>
              <w:jc w:val="left"/>
              <w:rPr>
                <w:szCs w:val="24"/>
              </w:rPr>
            </w:pPr>
            <w:r w:rsidRPr="00775DC6">
              <w:rPr>
                <w:szCs w:val="24"/>
              </w:rPr>
              <w:t>Отделка стен</w:t>
            </w:r>
            <w:r w:rsidRPr="00775DC6">
              <w:rPr>
                <w:b w:val="0"/>
                <w:bCs/>
                <w:szCs w:val="24"/>
              </w:rPr>
              <w:t>:</w:t>
            </w:r>
          </w:p>
        </w:tc>
        <w:tc>
          <w:tcPr>
            <w:tcW w:w="2171" w:type="dxa"/>
            <w:gridSpan w:val="1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31484D2" w14:textId="77777777" w:rsidR="009E610A" w:rsidRPr="00775DC6" w:rsidRDefault="009E610A" w:rsidP="00172D1B">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right w:val="single" w:sz="4" w:space="0" w:color="FFFFFF" w:themeColor="background1"/>
            </w:tcBorders>
          </w:tcPr>
          <w:p w14:paraId="55383C3D" w14:textId="77777777" w:rsidR="009E610A" w:rsidRPr="00775DC6" w:rsidRDefault="009E610A" w:rsidP="00172D1B">
            <w:pPr>
              <w:pStyle w:val="aff5"/>
              <w:spacing w:after="0" w:line="240" w:lineRule="auto"/>
              <w:jc w:val="both"/>
              <w:rPr>
                <w:sz w:val="8"/>
                <w:szCs w:val="8"/>
              </w:rPr>
            </w:pPr>
          </w:p>
        </w:tc>
        <w:tc>
          <w:tcPr>
            <w:tcW w:w="38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96BC2BB" w14:textId="77777777" w:rsidR="009E610A" w:rsidRPr="00775DC6" w:rsidRDefault="009E610A" w:rsidP="00172D1B">
            <w:pPr>
              <w:pStyle w:val="aff5"/>
              <w:spacing w:after="0" w:line="240" w:lineRule="auto"/>
              <w:jc w:val="both"/>
              <w:rPr>
                <w:sz w:val="14"/>
                <w:szCs w:val="14"/>
              </w:rPr>
            </w:pPr>
          </w:p>
        </w:tc>
        <w:tc>
          <w:tcPr>
            <w:tcW w:w="1148"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61A6037" w14:textId="77777777" w:rsidR="009E610A" w:rsidRPr="00775DC6" w:rsidRDefault="009E610A" w:rsidP="00172D1B">
            <w:pPr>
              <w:pStyle w:val="aff5"/>
              <w:spacing w:after="0" w:line="240" w:lineRule="auto"/>
              <w:ind w:right="-110"/>
              <w:jc w:val="both"/>
              <w:rPr>
                <w:sz w:val="14"/>
                <w:szCs w:val="14"/>
              </w:rPr>
            </w:pPr>
          </w:p>
        </w:tc>
        <w:tc>
          <w:tcPr>
            <w:tcW w:w="1085" w:type="dxa"/>
            <w:gridSpan w:val="6"/>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CEA077B" w14:textId="77777777" w:rsidR="009E610A" w:rsidRPr="00775DC6" w:rsidRDefault="009E610A"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92DC9EE" w14:textId="77777777" w:rsidR="009E610A" w:rsidRPr="00775DC6" w:rsidRDefault="009E610A"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CA89DE8" w14:textId="77777777" w:rsidR="009E610A" w:rsidRPr="00775DC6" w:rsidRDefault="009E610A" w:rsidP="00172D1B">
            <w:pPr>
              <w:pStyle w:val="aff5"/>
              <w:spacing w:after="0" w:line="240" w:lineRule="auto"/>
              <w:jc w:val="both"/>
              <w:rPr>
                <w:sz w:val="8"/>
                <w:szCs w:val="8"/>
              </w:rPr>
            </w:pPr>
          </w:p>
        </w:tc>
      </w:tr>
      <w:tr w:rsidR="009E610A" w:rsidRPr="00775DC6" w14:paraId="29CF17BD" w14:textId="77777777" w:rsidTr="004741A8">
        <w:trPr>
          <w:gridAfter w:val="8"/>
          <w:wAfter w:w="2229" w:type="dxa"/>
          <w:trHeight w:val="118"/>
        </w:trPr>
        <w:tc>
          <w:tcPr>
            <w:tcW w:w="2012" w:type="dxa"/>
            <w:gridSpan w:val="7"/>
            <w:vMerge/>
            <w:tcBorders>
              <w:left w:val="single" w:sz="4" w:space="0" w:color="000000"/>
              <w:bottom w:val="single" w:sz="2" w:space="0" w:color="auto"/>
              <w:right w:val="single" w:sz="4" w:space="0" w:color="000000"/>
            </w:tcBorders>
          </w:tcPr>
          <w:p w14:paraId="5A9CF343" w14:textId="77777777" w:rsidR="009E610A" w:rsidRPr="00775DC6" w:rsidRDefault="009E610A" w:rsidP="00172D1B">
            <w:pPr>
              <w:pStyle w:val="aff5"/>
              <w:spacing w:after="0" w:line="240" w:lineRule="auto"/>
              <w:ind w:left="-41" w:right="-124" w:firstLine="41"/>
              <w:jc w:val="left"/>
              <w:rPr>
                <w:sz w:val="17"/>
                <w:szCs w:val="17"/>
              </w:rPr>
            </w:pPr>
          </w:p>
        </w:tc>
        <w:tc>
          <w:tcPr>
            <w:tcW w:w="2171" w:type="dxa"/>
            <w:gridSpan w:val="13"/>
            <w:tcBorders>
              <w:top w:val="single" w:sz="4" w:space="0" w:color="FFFFFF" w:themeColor="background1"/>
              <w:left w:val="single" w:sz="4" w:space="0" w:color="000000"/>
              <w:bottom w:val="single" w:sz="4" w:space="0" w:color="FFFFFF" w:themeColor="background1"/>
              <w:right w:val="single" w:sz="4" w:space="0" w:color="auto"/>
            </w:tcBorders>
          </w:tcPr>
          <w:p w14:paraId="522D39DD" w14:textId="5E171AD3" w:rsidR="009E610A" w:rsidRPr="00775DC6" w:rsidRDefault="009E610A" w:rsidP="00172D1B">
            <w:pPr>
              <w:pStyle w:val="aff5"/>
              <w:spacing w:after="0" w:line="240" w:lineRule="auto"/>
              <w:jc w:val="both"/>
              <w:rPr>
                <w:b w:val="0"/>
                <w:bCs/>
                <w:iCs/>
                <w:sz w:val="10"/>
                <w:szCs w:val="10"/>
              </w:rPr>
            </w:pPr>
            <w:r w:rsidRPr="00775DC6">
              <w:rPr>
                <w:b w:val="0"/>
                <w:bCs/>
                <w:szCs w:val="24"/>
              </w:rPr>
              <w:t>элемент изменяется</w:t>
            </w:r>
            <w:r w:rsidRPr="00775DC6">
              <w:rPr>
                <w:b w:val="0"/>
                <w:bCs/>
                <w:sz w:val="14"/>
                <w:szCs w:val="14"/>
              </w:rPr>
              <w:t xml:space="preserve"> </w:t>
            </w:r>
            <w:r w:rsidR="00C5558B" w:rsidRPr="00775DC6">
              <w:rPr>
                <w:b w:val="0"/>
                <w:bCs/>
                <w:iCs/>
                <w:sz w:val="22"/>
              </w:rPr>
              <w:t>(да)</w:t>
            </w:r>
          </w:p>
          <w:p w14:paraId="2C11BC09" w14:textId="599C7974" w:rsidR="009E610A" w:rsidRPr="00775DC6" w:rsidRDefault="009E610A" w:rsidP="00172D1B">
            <w:pPr>
              <w:pStyle w:val="aff5"/>
              <w:spacing w:after="0" w:line="240" w:lineRule="auto"/>
              <w:ind w:left="31" w:right="-124"/>
              <w:jc w:val="left"/>
              <w:rPr>
                <w:b w:val="0"/>
                <w:bCs/>
                <w:iCs/>
                <w:sz w:val="22"/>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 п. 6 элемент возможно удалить, изменить</w:t>
            </w:r>
          </w:p>
        </w:tc>
        <w:tc>
          <w:tcPr>
            <w:tcW w:w="285" w:type="dxa"/>
            <w:gridSpan w:val="3"/>
            <w:tcBorders>
              <w:left w:val="single" w:sz="4" w:space="0" w:color="auto"/>
              <w:bottom w:val="single" w:sz="4" w:space="0" w:color="auto"/>
              <w:right w:val="single" w:sz="4" w:space="0" w:color="FFFFFF" w:themeColor="background1"/>
            </w:tcBorders>
          </w:tcPr>
          <w:p w14:paraId="3F677C90" w14:textId="77777777" w:rsidR="009E610A" w:rsidRPr="00775DC6" w:rsidRDefault="009E610A"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auto"/>
            </w:tcBorders>
          </w:tcPr>
          <w:p w14:paraId="00226B3F" w14:textId="77777777" w:rsidR="009E610A" w:rsidRPr="00775DC6" w:rsidRDefault="009E610A"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378F593" w14:textId="77777777" w:rsidR="009E610A" w:rsidRPr="00775DC6" w:rsidRDefault="009E610A"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71F042" w14:textId="77777777" w:rsidR="009E610A" w:rsidRPr="00775DC6" w:rsidRDefault="009E610A" w:rsidP="00172D1B">
            <w:pPr>
              <w:pStyle w:val="aff5"/>
              <w:spacing w:after="0" w:line="240" w:lineRule="auto"/>
              <w:jc w:val="both"/>
              <w:rPr>
                <w:sz w:val="8"/>
                <w:szCs w:val="8"/>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1ACC66" w14:textId="77777777" w:rsidR="009E610A" w:rsidRPr="00775DC6" w:rsidRDefault="009E610A" w:rsidP="00172D1B">
            <w:pPr>
              <w:pStyle w:val="aff5"/>
              <w:spacing w:after="0" w:line="240" w:lineRule="auto"/>
              <w:ind w:right="-111"/>
              <w:jc w:val="both"/>
              <w:rPr>
                <w:sz w:val="14"/>
                <w:szCs w:val="14"/>
              </w:rPr>
            </w:pPr>
          </w:p>
        </w:tc>
        <w:tc>
          <w:tcPr>
            <w:tcW w:w="1701"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203646" w14:textId="77777777" w:rsidR="009E610A" w:rsidRPr="00775DC6" w:rsidRDefault="009E610A" w:rsidP="00172D1B">
            <w:pPr>
              <w:pStyle w:val="aff5"/>
              <w:spacing w:after="0" w:line="240" w:lineRule="auto"/>
              <w:jc w:val="both"/>
              <w:rPr>
                <w:sz w:val="8"/>
                <w:szCs w:val="8"/>
              </w:rPr>
            </w:pPr>
          </w:p>
        </w:tc>
      </w:tr>
      <w:tr w:rsidR="009E610A" w:rsidRPr="00775DC6" w14:paraId="243AA2C3"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08CE6E54" w14:textId="77777777" w:rsidR="009E610A" w:rsidRPr="00775DC6" w:rsidRDefault="009E610A"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26B369F" w14:textId="77777777" w:rsidR="009E610A" w:rsidRPr="00775DC6" w:rsidRDefault="009E610A"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61B751D" w14:textId="77777777" w:rsidR="009E610A" w:rsidRPr="00775DC6" w:rsidRDefault="009E610A" w:rsidP="00172D1B">
            <w:pPr>
              <w:pStyle w:val="aff5"/>
              <w:spacing w:after="0" w:line="240" w:lineRule="auto"/>
              <w:jc w:val="both"/>
              <w:rPr>
                <w:sz w:val="4"/>
                <w:szCs w:val="4"/>
              </w:rPr>
            </w:pPr>
          </w:p>
        </w:tc>
        <w:tc>
          <w:tcPr>
            <w:tcW w:w="387" w:type="dxa"/>
            <w:gridSpan w:val="3"/>
            <w:tcBorders>
              <w:top w:val="single" w:sz="4" w:space="0" w:color="auto"/>
              <w:left w:val="single" w:sz="2" w:space="0" w:color="FFFFFF" w:themeColor="background1"/>
              <w:bottom w:val="single" w:sz="2" w:space="0" w:color="auto"/>
              <w:right w:val="single" w:sz="4" w:space="0" w:color="FFFFFF" w:themeColor="background1"/>
            </w:tcBorders>
          </w:tcPr>
          <w:p w14:paraId="36689D0C" w14:textId="77777777" w:rsidR="009E610A" w:rsidRPr="00775DC6" w:rsidRDefault="009E610A"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65DA215" w14:textId="77777777" w:rsidR="009E610A" w:rsidRPr="00775DC6" w:rsidRDefault="009E610A"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11FFFD5" w14:textId="77777777" w:rsidR="009E610A" w:rsidRPr="00775DC6" w:rsidRDefault="009E610A"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3A6600D" w14:textId="77777777" w:rsidR="009E610A" w:rsidRPr="00775DC6" w:rsidRDefault="009E610A"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0BFAC1E" w14:textId="77777777" w:rsidR="009E610A" w:rsidRPr="00775DC6" w:rsidRDefault="009E610A" w:rsidP="00172D1B">
            <w:pPr>
              <w:pStyle w:val="aff5"/>
              <w:spacing w:after="0" w:line="240" w:lineRule="auto"/>
              <w:jc w:val="both"/>
              <w:rPr>
                <w:sz w:val="4"/>
                <w:szCs w:val="4"/>
              </w:rPr>
            </w:pPr>
          </w:p>
        </w:tc>
      </w:tr>
      <w:tr w:rsidR="009E610A" w:rsidRPr="00775DC6" w14:paraId="4A00D206"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7882DE97" w14:textId="77777777" w:rsidR="009E610A" w:rsidRPr="00775DC6" w:rsidRDefault="009E610A"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FA23932" w14:textId="77777777" w:rsidR="009E610A" w:rsidRPr="00775DC6" w:rsidRDefault="009E610A"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1D791433" w14:textId="77777777" w:rsidR="009E610A" w:rsidRPr="00775DC6" w:rsidRDefault="009E610A"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4908A49F" w14:textId="77777777" w:rsidR="009E610A" w:rsidRPr="00775DC6" w:rsidRDefault="009E610A"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6BA03529" w14:textId="77777777" w:rsidR="009E610A" w:rsidRPr="00775DC6" w:rsidRDefault="009E610A"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C245815" w14:textId="77777777" w:rsidR="009E610A" w:rsidRPr="00775DC6" w:rsidRDefault="009E610A"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195416F1" w14:textId="77777777" w:rsidR="009E610A" w:rsidRPr="00775DC6" w:rsidRDefault="009E610A" w:rsidP="00172D1B">
            <w:pPr>
              <w:pStyle w:val="aff5"/>
              <w:spacing w:after="0" w:line="240" w:lineRule="auto"/>
              <w:jc w:val="both"/>
              <w:rPr>
                <w:sz w:val="22"/>
              </w:rPr>
            </w:pPr>
          </w:p>
        </w:tc>
      </w:tr>
      <w:tr w:rsidR="009E610A" w:rsidRPr="00775DC6" w14:paraId="24BA9BAC"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C860C0B" w14:textId="77777777" w:rsidR="009E610A" w:rsidRPr="00775DC6" w:rsidRDefault="009E610A"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88CFFF" w14:textId="77777777" w:rsidR="009E610A" w:rsidRPr="00775DC6" w:rsidRDefault="009E610A"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4A046D8" w14:textId="77777777" w:rsidR="009E610A" w:rsidRPr="00775DC6" w:rsidRDefault="009E610A"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CACB2B" w14:textId="77777777" w:rsidR="009E610A" w:rsidRPr="00775DC6" w:rsidRDefault="009E610A"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45E136BE" w14:textId="77777777" w:rsidR="009E610A" w:rsidRPr="00775DC6" w:rsidRDefault="009E610A"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FDF641" w14:textId="77777777" w:rsidR="009E610A" w:rsidRPr="00775DC6" w:rsidRDefault="009E610A"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08DD16A6" w14:textId="77777777" w:rsidR="009E610A" w:rsidRPr="00775DC6" w:rsidRDefault="009E610A" w:rsidP="00172D1B">
            <w:pPr>
              <w:pStyle w:val="aff5"/>
              <w:spacing w:after="0" w:line="240" w:lineRule="auto"/>
              <w:jc w:val="both"/>
              <w:rPr>
                <w:b w:val="0"/>
                <w:bCs/>
                <w:iCs/>
                <w:sz w:val="22"/>
              </w:rPr>
            </w:pPr>
          </w:p>
        </w:tc>
      </w:tr>
      <w:tr w:rsidR="009E610A" w:rsidRPr="00775DC6" w14:paraId="455C8473"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5F2E642" w14:textId="77777777" w:rsidR="009E610A" w:rsidRPr="00775DC6" w:rsidRDefault="009E610A"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784478" w14:textId="77777777" w:rsidR="009E610A" w:rsidRPr="00775DC6" w:rsidRDefault="009E610A"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0AE7AF46" w14:textId="77777777" w:rsidR="009E610A" w:rsidRPr="00775DC6" w:rsidRDefault="009E610A"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53BD7AF" w14:textId="77777777" w:rsidR="009E610A" w:rsidRPr="00775DC6" w:rsidRDefault="009E610A"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13CE4AD0" w14:textId="77777777" w:rsidR="009E610A" w:rsidRPr="00775DC6" w:rsidRDefault="009E610A"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C18D950" w14:textId="77777777" w:rsidR="009E610A" w:rsidRPr="00775DC6" w:rsidRDefault="009E610A"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1055C468" w14:textId="77777777" w:rsidR="009E610A" w:rsidRPr="00775DC6" w:rsidRDefault="009E610A" w:rsidP="00172D1B">
            <w:pPr>
              <w:pStyle w:val="aff5"/>
              <w:spacing w:after="0" w:line="240" w:lineRule="auto"/>
              <w:jc w:val="both"/>
              <w:rPr>
                <w:b w:val="0"/>
                <w:bCs/>
                <w:iCs/>
                <w:sz w:val="22"/>
              </w:rPr>
            </w:pPr>
            <w:r w:rsidRPr="00775DC6">
              <w:rPr>
                <w:b w:val="0"/>
                <w:bCs/>
                <w:iCs/>
                <w:sz w:val="22"/>
              </w:rPr>
              <w:t>Справочник 6</w:t>
            </w:r>
          </w:p>
        </w:tc>
      </w:tr>
      <w:tr w:rsidR="009E610A" w:rsidRPr="00775DC6" w14:paraId="203A3B4F"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0952123D" w14:textId="77777777" w:rsidR="009E610A" w:rsidRPr="00775DC6" w:rsidRDefault="009E610A"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2C925533" w14:textId="77777777" w:rsidR="009E610A" w:rsidRPr="00775DC6" w:rsidRDefault="009E610A"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04DB515C" w14:textId="77777777" w:rsidR="009E610A" w:rsidRPr="00775DC6" w:rsidRDefault="009E610A"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6CCCE300" w14:textId="77777777" w:rsidR="009E610A" w:rsidRPr="00775DC6" w:rsidRDefault="009E610A"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0B2D7A21" w14:textId="77777777" w:rsidR="009E610A" w:rsidRPr="00775DC6" w:rsidRDefault="009E610A"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B2F2AB" w14:textId="77777777" w:rsidR="009E610A" w:rsidRPr="00775DC6" w:rsidRDefault="009E610A"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6E146A2D" w14:textId="77777777" w:rsidR="009E610A" w:rsidRPr="00775DC6" w:rsidRDefault="009E610A" w:rsidP="00172D1B">
            <w:pPr>
              <w:pStyle w:val="aff5"/>
              <w:spacing w:after="0" w:line="240" w:lineRule="auto"/>
              <w:jc w:val="both"/>
              <w:rPr>
                <w:b w:val="0"/>
                <w:bCs/>
                <w:iCs/>
                <w:sz w:val="10"/>
                <w:szCs w:val="10"/>
              </w:rPr>
            </w:pPr>
          </w:p>
        </w:tc>
      </w:tr>
      <w:tr w:rsidR="009E610A" w:rsidRPr="00775DC6" w14:paraId="7ED22C2C"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7501FC05" w14:textId="77777777" w:rsidR="009E610A" w:rsidRPr="00775DC6" w:rsidRDefault="009E610A"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682E401A" w14:textId="77777777" w:rsidR="009E610A" w:rsidRPr="00775DC6" w:rsidRDefault="009E610A"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515E220D" w14:textId="77777777" w:rsidR="009E610A" w:rsidRPr="00775DC6" w:rsidRDefault="009E610A"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34D2930" w14:textId="77777777" w:rsidR="009E610A" w:rsidRPr="00775DC6" w:rsidRDefault="009E610A" w:rsidP="00172D1B">
            <w:pPr>
              <w:pStyle w:val="aff5"/>
              <w:spacing w:after="0" w:line="240" w:lineRule="auto"/>
              <w:ind w:right="-110"/>
              <w:jc w:val="both"/>
              <w:rPr>
                <w:b w:val="0"/>
                <w:bCs/>
                <w:sz w:val="10"/>
                <w:szCs w:val="10"/>
              </w:rPr>
            </w:pPr>
          </w:p>
        </w:tc>
        <w:tc>
          <w:tcPr>
            <w:tcW w:w="1085" w:type="dxa"/>
            <w:gridSpan w:val="6"/>
            <w:tcBorders>
              <w:left w:val="single" w:sz="4" w:space="0" w:color="auto"/>
              <w:right w:val="single" w:sz="4" w:space="0" w:color="auto"/>
            </w:tcBorders>
          </w:tcPr>
          <w:p w14:paraId="6231CF75" w14:textId="77777777" w:rsidR="009E610A" w:rsidRPr="00775DC6" w:rsidRDefault="009E610A"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F09E1C" w14:textId="77777777" w:rsidR="009E610A" w:rsidRPr="00775DC6" w:rsidRDefault="009E610A"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48EE7382" w14:textId="77777777" w:rsidR="009E610A" w:rsidRPr="00775DC6" w:rsidRDefault="009E610A" w:rsidP="00172D1B">
            <w:pPr>
              <w:pStyle w:val="aff5"/>
              <w:spacing w:after="0" w:line="240" w:lineRule="auto"/>
              <w:jc w:val="both"/>
              <w:rPr>
                <w:b w:val="0"/>
                <w:bCs/>
                <w:iCs/>
                <w:sz w:val="10"/>
                <w:szCs w:val="10"/>
              </w:rPr>
            </w:pPr>
          </w:p>
        </w:tc>
      </w:tr>
      <w:tr w:rsidR="009E610A" w:rsidRPr="00775DC6" w14:paraId="4E83881D"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F58E0A" w14:textId="77777777" w:rsidR="009E610A" w:rsidRPr="00775DC6" w:rsidRDefault="009E610A"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5711C9" w14:textId="77777777" w:rsidR="009E610A" w:rsidRPr="00775DC6" w:rsidRDefault="009E610A"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29524B66" w14:textId="77777777" w:rsidR="009E610A" w:rsidRPr="00775DC6" w:rsidRDefault="009E610A"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auto"/>
              <w:right w:val="single" w:sz="4" w:space="0" w:color="FFFFFF"/>
            </w:tcBorders>
          </w:tcPr>
          <w:p w14:paraId="552359CD" w14:textId="77777777" w:rsidR="009E610A" w:rsidRPr="00775DC6" w:rsidRDefault="009E610A"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38EDD5" w14:textId="77777777" w:rsidR="009E610A" w:rsidRPr="00775DC6" w:rsidRDefault="009E610A"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4B08CE7C" w14:textId="77777777" w:rsidR="009E610A" w:rsidRPr="00775DC6" w:rsidRDefault="009E610A"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372D" w14:textId="77777777" w:rsidR="009E610A" w:rsidRPr="00775DC6" w:rsidRDefault="009E610A"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DF81CE" w14:textId="77777777" w:rsidR="009E610A" w:rsidRPr="00775DC6" w:rsidRDefault="009E610A" w:rsidP="00172D1B">
            <w:pPr>
              <w:pStyle w:val="aff5"/>
              <w:spacing w:after="0" w:line="240" w:lineRule="auto"/>
              <w:jc w:val="both"/>
              <w:rPr>
                <w:b w:val="0"/>
                <w:bCs/>
                <w:iCs/>
                <w:sz w:val="4"/>
                <w:szCs w:val="4"/>
              </w:rPr>
            </w:pPr>
          </w:p>
        </w:tc>
      </w:tr>
      <w:tr w:rsidR="009E610A" w:rsidRPr="00775DC6" w14:paraId="178C64D2"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0996EE" w14:textId="6A91DAFC" w:rsidR="009E610A" w:rsidRPr="00775DC6" w:rsidRDefault="009E610A" w:rsidP="00172D1B">
            <w:pPr>
              <w:pStyle w:val="aff5"/>
              <w:spacing w:after="0" w:line="240" w:lineRule="auto"/>
              <w:jc w:val="both"/>
              <w:rPr>
                <w:b w:val="0"/>
                <w:bCs/>
                <w:iCs/>
                <w:szCs w:val="24"/>
              </w:rPr>
            </w:pPr>
            <w:r w:rsidRPr="00775DC6">
              <w:rPr>
                <w:b w:val="0"/>
                <w:bCs/>
                <w:szCs w:val="24"/>
              </w:rPr>
              <w:t xml:space="preserve">дублировать внешний вид </w:t>
            </w:r>
            <w:r w:rsidRPr="00775DC6">
              <w:rPr>
                <w:b w:val="0"/>
                <w:bCs/>
                <w:iCs/>
                <w:szCs w:val="24"/>
              </w:rPr>
              <w:t>(да</w:t>
            </w:r>
            <w:r w:rsidR="00C5558B" w:rsidRPr="00775DC6">
              <w:rPr>
                <w:b w:val="0"/>
                <w:bCs/>
                <w:iCs/>
                <w:szCs w:val="24"/>
              </w:rPr>
              <w:t>)</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5EFEC7F" w14:textId="77777777" w:rsidR="009E610A" w:rsidRPr="00775DC6" w:rsidRDefault="009E610A" w:rsidP="00172D1B">
            <w:pPr>
              <w:pStyle w:val="aff5"/>
              <w:spacing w:after="0" w:line="240" w:lineRule="auto"/>
              <w:jc w:val="both"/>
              <w:rPr>
                <w:b w:val="0"/>
                <w:bCs/>
                <w:iCs/>
                <w:sz w:val="10"/>
                <w:szCs w:val="10"/>
              </w:rPr>
            </w:pPr>
          </w:p>
        </w:tc>
        <w:tc>
          <w:tcPr>
            <w:tcW w:w="641" w:type="dxa"/>
            <w:gridSpan w:val="5"/>
            <w:tcBorders>
              <w:top w:val="single" w:sz="4" w:space="0" w:color="auto"/>
              <w:left w:val="single" w:sz="4" w:space="0" w:color="auto"/>
              <w:bottom w:val="single" w:sz="4" w:space="0" w:color="auto"/>
              <w:right w:val="single" w:sz="4" w:space="0" w:color="auto"/>
            </w:tcBorders>
          </w:tcPr>
          <w:p w14:paraId="50509B47" w14:textId="77777777" w:rsidR="009E610A" w:rsidRPr="00775DC6" w:rsidRDefault="009E610A" w:rsidP="00172D1B">
            <w:pPr>
              <w:pStyle w:val="aff5"/>
              <w:spacing w:after="0" w:line="240" w:lineRule="auto"/>
              <w:jc w:val="both"/>
              <w:rPr>
                <w:b w:val="0"/>
                <w:bCs/>
                <w:iCs/>
                <w:sz w:val="22"/>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F61D626" w14:textId="77777777" w:rsidR="009E610A" w:rsidRPr="00775DC6" w:rsidRDefault="009E610A"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61441A" w14:textId="77777777" w:rsidR="009E610A" w:rsidRPr="00775DC6" w:rsidRDefault="009E610A"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97E5A2F" w14:textId="77777777" w:rsidR="009E610A" w:rsidRPr="00775DC6" w:rsidRDefault="009E610A"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5F569484" w14:textId="77777777" w:rsidR="009E610A" w:rsidRPr="00775DC6" w:rsidRDefault="009E610A" w:rsidP="00172D1B">
            <w:pPr>
              <w:pStyle w:val="aff5"/>
              <w:spacing w:after="0" w:line="240" w:lineRule="auto"/>
              <w:jc w:val="both"/>
              <w:rPr>
                <w:b w:val="0"/>
                <w:bCs/>
                <w:iCs/>
                <w:sz w:val="10"/>
                <w:szCs w:val="10"/>
              </w:rPr>
            </w:pPr>
          </w:p>
        </w:tc>
      </w:tr>
      <w:tr w:rsidR="009E610A" w:rsidRPr="00775DC6" w14:paraId="395108FC"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4901A" w14:textId="398F6F78" w:rsidR="009E610A" w:rsidRPr="00775DC6" w:rsidRDefault="009E610A" w:rsidP="00172D1B">
            <w:pPr>
              <w:pStyle w:val="aff5"/>
              <w:spacing w:after="0" w:line="240" w:lineRule="auto"/>
              <w:jc w:val="both"/>
              <w:rPr>
                <w:b w:val="0"/>
                <w:bCs/>
                <w:iCs/>
                <w:sz w:val="22"/>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внешний вид дублиру</w:t>
            </w:r>
            <w:r w:rsidR="00C5558B" w:rsidRPr="00775DC6">
              <w:rPr>
                <w:b w:val="0"/>
                <w:bCs/>
                <w:iCs/>
                <w:sz w:val="22"/>
              </w:rPr>
              <w:t>е</w:t>
            </w:r>
            <w:r w:rsidRPr="00775DC6">
              <w:rPr>
                <w:b w:val="0"/>
                <w:bCs/>
                <w:iCs/>
                <w:sz w:val="22"/>
              </w:rPr>
              <w:t xml:space="preserve">тся на следующий фасад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18F7AE" w14:textId="77777777" w:rsidR="009E610A" w:rsidRPr="00775DC6" w:rsidRDefault="009E610A" w:rsidP="00172D1B">
            <w:pPr>
              <w:pStyle w:val="aff5"/>
              <w:spacing w:after="0" w:line="240" w:lineRule="auto"/>
              <w:jc w:val="both"/>
              <w:rPr>
                <w:b w:val="0"/>
                <w:bCs/>
                <w:iCs/>
                <w:sz w:val="10"/>
                <w:szCs w:val="10"/>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3AE2BDEE" w14:textId="77777777" w:rsidR="009E610A" w:rsidRPr="00775DC6" w:rsidRDefault="009E610A"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9D347F" w14:textId="77777777" w:rsidR="009E610A" w:rsidRPr="00775DC6" w:rsidRDefault="009E610A"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F3A83A" w14:textId="77777777" w:rsidR="009E610A" w:rsidRPr="00775DC6" w:rsidRDefault="009E610A"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2289ACD6" w14:textId="77777777" w:rsidR="009E610A" w:rsidRPr="00775DC6" w:rsidRDefault="009E610A"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16B85993" w14:textId="77777777" w:rsidR="009E610A" w:rsidRPr="00775DC6" w:rsidRDefault="009E610A" w:rsidP="00172D1B">
            <w:pPr>
              <w:pStyle w:val="aff5"/>
              <w:spacing w:after="0" w:line="240" w:lineRule="auto"/>
              <w:jc w:val="both"/>
              <w:rPr>
                <w:b w:val="0"/>
                <w:bCs/>
                <w:iCs/>
                <w:sz w:val="10"/>
                <w:szCs w:val="10"/>
              </w:rPr>
            </w:pPr>
          </w:p>
        </w:tc>
      </w:tr>
      <w:tr w:rsidR="009E610A" w:rsidRPr="00775DC6" w14:paraId="14A5D1D4"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74D2884E" w14:textId="77777777" w:rsidR="009E610A" w:rsidRPr="00775DC6" w:rsidRDefault="009E610A"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BC41398" w14:textId="77777777" w:rsidR="009E610A" w:rsidRPr="00775DC6" w:rsidRDefault="009E610A"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C30806A" w14:textId="77777777" w:rsidR="009E610A" w:rsidRPr="00775DC6" w:rsidRDefault="009E610A" w:rsidP="00172D1B">
            <w:pPr>
              <w:pStyle w:val="aff5"/>
              <w:spacing w:after="0" w:line="240" w:lineRule="auto"/>
              <w:jc w:val="both"/>
              <w:rPr>
                <w:sz w:val="4"/>
                <w:szCs w:val="4"/>
              </w:rPr>
            </w:pPr>
          </w:p>
        </w:tc>
        <w:tc>
          <w:tcPr>
            <w:tcW w:w="38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2BBB4650" w14:textId="77777777" w:rsidR="009E610A" w:rsidRPr="00775DC6" w:rsidRDefault="009E610A"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A8542CE" w14:textId="77777777" w:rsidR="009E610A" w:rsidRPr="00775DC6" w:rsidRDefault="009E610A"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560A735" w14:textId="77777777" w:rsidR="009E610A" w:rsidRPr="00775DC6" w:rsidRDefault="009E610A"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7FB9C4F" w14:textId="77777777" w:rsidR="009E610A" w:rsidRPr="00775DC6" w:rsidRDefault="009E610A"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AA84683" w14:textId="77777777" w:rsidR="009E610A" w:rsidRPr="00775DC6" w:rsidRDefault="009E610A" w:rsidP="00172D1B">
            <w:pPr>
              <w:pStyle w:val="aff5"/>
              <w:spacing w:after="0" w:line="240" w:lineRule="auto"/>
              <w:jc w:val="both"/>
              <w:rPr>
                <w:sz w:val="4"/>
                <w:szCs w:val="4"/>
              </w:rPr>
            </w:pPr>
          </w:p>
        </w:tc>
      </w:tr>
      <w:tr w:rsidR="009E610A" w:rsidRPr="00775DC6" w14:paraId="6646A05C"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386F7B5F" w14:textId="77777777" w:rsidR="009E610A" w:rsidRPr="00775DC6" w:rsidRDefault="009E610A"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27DCBEAF" w14:textId="77777777" w:rsidR="009E610A" w:rsidRPr="00775DC6" w:rsidRDefault="009E610A"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5A8C0AE0" w14:textId="77777777" w:rsidR="009E610A" w:rsidRPr="00775DC6" w:rsidRDefault="009E610A" w:rsidP="00172D1B">
            <w:pPr>
              <w:pStyle w:val="aff5"/>
              <w:spacing w:after="0" w:line="240" w:lineRule="auto"/>
              <w:jc w:val="both"/>
              <w:rPr>
                <w:sz w:val="8"/>
                <w:szCs w:val="8"/>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498A2245" w14:textId="77777777" w:rsidR="009E610A" w:rsidRPr="00775DC6" w:rsidRDefault="009E610A"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53518450" w14:textId="77777777" w:rsidR="009E610A" w:rsidRPr="00775DC6" w:rsidRDefault="009E610A" w:rsidP="00172D1B">
            <w:pPr>
              <w:pStyle w:val="aff5"/>
              <w:spacing w:after="0" w:line="240" w:lineRule="auto"/>
              <w:jc w:val="both"/>
              <w:rPr>
                <w:sz w:val="8"/>
                <w:szCs w:val="8"/>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94DC355" w14:textId="77777777" w:rsidR="009E610A" w:rsidRPr="00775DC6" w:rsidRDefault="009E610A"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374B7EA7" w14:textId="77777777" w:rsidR="009E610A" w:rsidRPr="00775DC6" w:rsidRDefault="009E610A" w:rsidP="00172D1B">
            <w:pPr>
              <w:pStyle w:val="aff5"/>
              <w:spacing w:after="0" w:line="240" w:lineRule="auto"/>
              <w:jc w:val="both"/>
              <w:rPr>
                <w:sz w:val="8"/>
                <w:szCs w:val="8"/>
              </w:rPr>
            </w:pPr>
          </w:p>
        </w:tc>
      </w:tr>
      <w:tr w:rsidR="009E610A" w:rsidRPr="00775DC6" w14:paraId="306A70A2"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E82E581" w14:textId="77777777" w:rsidR="009E610A" w:rsidRPr="00775DC6" w:rsidRDefault="009E610A"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AB57E9" w14:textId="77777777" w:rsidR="009E610A" w:rsidRPr="00775DC6" w:rsidRDefault="009E610A"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E585B83" w14:textId="77777777" w:rsidR="009E610A" w:rsidRPr="00775DC6" w:rsidRDefault="009E610A"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B9093" w14:textId="77777777" w:rsidR="009E610A" w:rsidRPr="00775DC6" w:rsidRDefault="009E610A"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6CA62507" w14:textId="77777777" w:rsidR="009E610A" w:rsidRPr="00775DC6" w:rsidRDefault="009E610A"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E75E47" w14:textId="77777777" w:rsidR="009E610A" w:rsidRPr="00775DC6" w:rsidRDefault="009E610A"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13189074" w14:textId="77777777" w:rsidR="009E610A" w:rsidRPr="00775DC6" w:rsidRDefault="009E610A" w:rsidP="00172D1B">
            <w:pPr>
              <w:pStyle w:val="aff5"/>
              <w:spacing w:after="0" w:line="240" w:lineRule="auto"/>
              <w:jc w:val="both"/>
              <w:rPr>
                <w:b w:val="0"/>
                <w:bCs/>
                <w:iCs/>
                <w:sz w:val="4"/>
                <w:szCs w:val="4"/>
              </w:rPr>
            </w:pPr>
          </w:p>
        </w:tc>
      </w:tr>
      <w:tr w:rsidR="009E610A" w:rsidRPr="00775DC6" w14:paraId="2090917B"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E6FBD0E" w14:textId="77777777" w:rsidR="009E610A" w:rsidRPr="00775DC6" w:rsidRDefault="009E610A"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FB4C9DC" w14:textId="77777777" w:rsidR="009E610A" w:rsidRPr="00775DC6" w:rsidRDefault="009E610A"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75B0B57D" w14:textId="77777777" w:rsidR="009E610A" w:rsidRPr="00775DC6" w:rsidRDefault="009E610A"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172F81EF" w14:textId="77777777" w:rsidR="009E610A" w:rsidRPr="00775DC6" w:rsidRDefault="009E610A"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14987BAD" w14:textId="77777777" w:rsidR="009E610A" w:rsidRPr="00775DC6" w:rsidRDefault="009E610A"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8CD6B1F" w14:textId="77777777" w:rsidR="009E610A" w:rsidRPr="00775DC6" w:rsidRDefault="009E610A"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3B9364D8" w14:textId="77777777" w:rsidR="009E610A" w:rsidRPr="00775DC6" w:rsidRDefault="009E610A" w:rsidP="00172D1B">
            <w:pPr>
              <w:pStyle w:val="aff5"/>
              <w:spacing w:after="0" w:line="240" w:lineRule="auto"/>
              <w:jc w:val="both"/>
              <w:rPr>
                <w:b w:val="0"/>
                <w:bCs/>
                <w:iCs/>
                <w:sz w:val="22"/>
              </w:rPr>
            </w:pPr>
            <w:r w:rsidRPr="00775DC6">
              <w:rPr>
                <w:b w:val="0"/>
                <w:bCs/>
                <w:iCs/>
                <w:sz w:val="22"/>
              </w:rPr>
              <w:t>Справочник 6</w:t>
            </w:r>
          </w:p>
        </w:tc>
      </w:tr>
      <w:tr w:rsidR="009E610A" w:rsidRPr="00775DC6" w14:paraId="48D69A28"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6529DB72" w14:textId="77777777" w:rsidR="009E610A" w:rsidRPr="00775DC6" w:rsidRDefault="009E610A"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11D4945C" w14:textId="77777777" w:rsidR="009E610A" w:rsidRPr="00775DC6" w:rsidRDefault="009E610A"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234C4F23" w14:textId="77777777" w:rsidR="009E610A" w:rsidRPr="00775DC6" w:rsidRDefault="009E610A"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184B0A8" w14:textId="77777777" w:rsidR="009E610A" w:rsidRPr="00775DC6" w:rsidRDefault="009E610A"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1A79E6B0" w14:textId="77777777" w:rsidR="009E610A" w:rsidRPr="00775DC6" w:rsidRDefault="009E610A"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93B69E" w14:textId="77777777" w:rsidR="009E610A" w:rsidRPr="00775DC6" w:rsidRDefault="009E610A"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2AD1AC95" w14:textId="77777777" w:rsidR="009E610A" w:rsidRPr="00775DC6" w:rsidRDefault="009E610A" w:rsidP="00172D1B">
            <w:pPr>
              <w:pStyle w:val="aff5"/>
              <w:spacing w:after="0" w:line="240" w:lineRule="auto"/>
              <w:jc w:val="both"/>
              <w:rPr>
                <w:b w:val="0"/>
                <w:bCs/>
                <w:iCs/>
                <w:sz w:val="10"/>
                <w:szCs w:val="10"/>
              </w:rPr>
            </w:pPr>
          </w:p>
        </w:tc>
      </w:tr>
      <w:tr w:rsidR="009E610A" w:rsidRPr="00775DC6" w14:paraId="6CC71228"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6BE4DC0D" w14:textId="77777777" w:rsidR="009E610A" w:rsidRPr="00775DC6" w:rsidRDefault="009E610A"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45DAD1AA" w14:textId="77777777" w:rsidR="009E610A" w:rsidRPr="00775DC6" w:rsidRDefault="009E610A"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76AA32CF" w14:textId="77777777" w:rsidR="009E610A" w:rsidRPr="00775DC6" w:rsidRDefault="009E610A"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A6C170C" w14:textId="77777777" w:rsidR="009E610A" w:rsidRPr="00775DC6" w:rsidRDefault="009E610A" w:rsidP="00172D1B">
            <w:pPr>
              <w:pStyle w:val="aff5"/>
              <w:spacing w:after="0" w:line="240" w:lineRule="auto"/>
              <w:ind w:right="-110"/>
              <w:jc w:val="both"/>
              <w:rPr>
                <w:b w:val="0"/>
                <w:bCs/>
                <w:sz w:val="10"/>
                <w:szCs w:val="10"/>
              </w:rPr>
            </w:pPr>
          </w:p>
        </w:tc>
        <w:tc>
          <w:tcPr>
            <w:tcW w:w="1085" w:type="dxa"/>
            <w:gridSpan w:val="6"/>
            <w:tcBorders>
              <w:left w:val="single" w:sz="4" w:space="0" w:color="auto"/>
              <w:right w:val="single" w:sz="4" w:space="0" w:color="auto"/>
            </w:tcBorders>
          </w:tcPr>
          <w:p w14:paraId="1FBD1E46" w14:textId="77777777" w:rsidR="009E610A" w:rsidRPr="00775DC6" w:rsidRDefault="009E610A"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3F2119" w14:textId="77777777" w:rsidR="009E610A" w:rsidRPr="00775DC6" w:rsidRDefault="009E610A"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51E5825D" w14:textId="77777777" w:rsidR="009E610A" w:rsidRPr="00775DC6" w:rsidRDefault="009E610A" w:rsidP="00172D1B">
            <w:pPr>
              <w:pStyle w:val="aff5"/>
              <w:spacing w:after="0" w:line="240" w:lineRule="auto"/>
              <w:jc w:val="both"/>
              <w:rPr>
                <w:b w:val="0"/>
                <w:bCs/>
                <w:iCs/>
                <w:sz w:val="10"/>
                <w:szCs w:val="10"/>
              </w:rPr>
            </w:pPr>
          </w:p>
        </w:tc>
      </w:tr>
      <w:tr w:rsidR="009E610A" w:rsidRPr="00775DC6" w14:paraId="2883E58D"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1089B6" w14:textId="77777777" w:rsidR="009E610A" w:rsidRPr="00775DC6" w:rsidRDefault="009E610A"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7FC44A" w14:textId="33C6BBCB" w:rsidR="002750C5" w:rsidRPr="00775DC6" w:rsidRDefault="002750C5"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6D9A150F" w14:textId="77777777" w:rsidR="009E610A" w:rsidRPr="00775DC6" w:rsidRDefault="009E610A"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FFFFFF"/>
              <w:right w:val="single" w:sz="4" w:space="0" w:color="FFFFFF"/>
            </w:tcBorders>
          </w:tcPr>
          <w:p w14:paraId="4B26D9E8" w14:textId="77777777" w:rsidR="009E610A" w:rsidRPr="00775DC6" w:rsidRDefault="009E610A"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82840E" w14:textId="77777777" w:rsidR="009E610A" w:rsidRPr="00775DC6" w:rsidRDefault="009E610A"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2610E0B5" w14:textId="77777777" w:rsidR="009E610A" w:rsidRPr="00775DC6" w:rsidRDefault="009E610A"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894E80" w14:textId="77777777" w:rsidR="009E610A" w:rsidRPr="00775DC6" w:rsidRDefault="009E610A"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958107" w14:textId="77777777" w:rsidR="009E610A" w:rsidRPr="00775DC6" w:rsidRDefault="009E610A" w:rsidP="00172D1B">
            <w:pPr>
              <w:pStyle w:val="aff5"/>
              <w:spacing w:after="0" w:line="240" w:lineRule="auto"/>
              <w:jc w:val="both"/>
              <w:rPr>
                <w:b w:val="0"/>
                <w:bCs/>
                <w:iCs/>
                <w:sz w:val="4"/>
                <w:szCs w:val="4"/>
              </w:rPr>
            </w:pPr>
          </w:p>
        </w:tc>
      </w:tr>
      <w:tr w:rsidR="009E610A" w:rsidRPr="00775DC6" w14:paraId="0DE323E2"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48B6172D" w14:textId="77777777" w:rsidR="009E610A" w:rsidRPr="00775DC6" w:rsidRDefault="009E610A"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0CA407DF" w14:textId="77777777" w:rsidR="009E610A" w:rsidRPr="00775DC6" w:rsidRDefault="009E610A"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0BCEA66B" w14:textId="77777777" w:rsidR="009E610A" w:rsidRPr="00775DC6" w:rsidRDefault="009E610A"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1D31763" w14:textId="77777777" w:rsidR="009E610A" w:rsidRPr="00775DC6" w:rsidRDefault="009E610A" w:rsidP="00172D1B">
            <w:pPr>
              <w:pStyle w:val="aff5"/>
              <w:spacing w:after="0" w:line="240" w:lineRule="auto"/>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A34F380" w14:textId="77777777" w:rsidR="009E610A" w:rsidRPr="00775DC6" w:rsidRDefault="009E610A" w:rsidP="00172D1B">
            <w:pPr>
              <w:pStyle w:val="aff5"/>
              <w:spacing w:after="0" w:line="240" w:lineRule="auto"/>
              <w:jc w:val="both"/>
              <w:rPr>
                <w:sz w:val="2"/>
                <w:szCs w:val="2"/>
              </w:rPr>
            </w:pPr>
          </w:p>
        </w:tc>
        <w:tc>
          <w:tcPr>
            <w:tcW w:w="387"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C6E5ABB" w14:textId="77777777" w:rsidR="009E610A" w:rsidRPr="00775DC6" w:rsidRDefault="009E610A"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009B7AA0" w14:textId="77777777" w:rsidR="009E610A" w:rsidRPr="00775DC6" w:rsidRDefault="009E610A"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7BBF290" w14:textId="77777777" w:rsidR="009E610A" w:rsidRPr="00775DC6" w:rsidRDefault="009E610A"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0555F1F" w14:textId="77777777" w:rsidR="009E610A" w:rsidRPr="00775DC6" w:rsidRDefault="009E610A"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62F0147" w14:textId="77777777" w:rsidR="009E610A" w:rsidRPr="00775DC6" w:rsidRDefault="009E610A"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450D28A" w14:textId="77777777" w:rsidR="009E610A" w:rsidRPr="00775DC6" w:rsidRDefault="009E610A"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BA9D87E" w14:textId="77777777" w:rsidR="009E610A" w:rsidRPr="00775DC6" w:rsidRDefault="009E610A" w:rsidP="00172D1B">
            <w:pPr>
              <w:pStyle w:val="aff5"/>
              <w:spacing w:after="0" w:line="240" w:lineRule="auto"/>
              <w:jc w:val="both"/>
              <w:rPr>
                <w:sz w:val="2"/>
                <w:szCs w:val="2"/>
              </w:rPr>
            </w:pPr>
          </w:p>
        </w:tc>
      </w:tr>
      <w:tr w:rsidR="009E610A" w:rsidRPr="00775DC6" w14:paraId="54E50493" w14:textId="77777777" w:rsidTr="004741A8">
        <w:trPr>
          <w:gridAfter w:val="8"/>
          <w:wAfter w:w="2229"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5DE43ADD" w14:textId="0E192A84" w:rsidR="009E610A" w:rsidRPr="00775DC6" w:rsidRDefault="009E610A" w:rsidP="00172D1B">
            <w:pPr>
              <w:pStyle w:val="aff5"/>
              <w:spacing w:after="0" w:line="240" w:lineRule="auto"/>
              <w:ind w:left="-41" w:right="-124" w:firstLine="41"/>
              <w:jc w:val="left"/>
              <w:rPr>
                <w:szCs w:val="24"/>
              </w:rPr>
            </w:pPr>
            <w:r w:rsidRPr="00775DC6">
              <w:rPr>
                <w:szCs w:val="24"/>
              </w:rPr>
              <w:t>Отделка пилонов</w:t>
            </w:r>
            <w:r w:rsidRPr="00775DC6">
              <w:rPr>
                <w:b w:val="0"/>
                <w:bCs/>
                <w:szCs w:val="24"/>
              </w:rPr>
              <w:t>:</w:t>
            </w:r>
          </w:p>
        </w:tc>
        <w:tc>
          <w:tcPr>
            <w:tcW w:w="2171" w:type="dxa"/>
            <w:gridSpan w:val="1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7B31F1B" w14:textId="77777777" w:rsidR="009E610A" w:rsidRPr="00775DC6" w:rsidRDefault="009E610A" w:rsidP="00172D1B">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right w:val="single" w:sz="4" w:space="0" w:color="FFFFFF" w:themeColor="background1"/>
            </w:tcBorders>
          </w:tcPr>
          <w:p w14:paraId="4DBD1B16" w14:textId="77777777" w:rsidR="009E610A" w:rsidRPr="00775DC6" w:rsidRDefault="009E610A" w:rsidP="00172D1B">
            <w:pPr>
              <w:pStyle w:val="aff5"/>
              <w:spacing w:after="0" w:line="240" w:lineRule="auto"/>
              <w:jc w:val="both"/>
              <w:rPr>
                <w:sz w:val="8"/>
                <w:szCs w:val="8"/>
              </w:rPr>
            </w:pPr>
          </w:p>
        </w:tc>
        <w:tc>
          <w:tcPr>
            <w:tcW w:w="38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AC4F162" w14:textId="77777777" w:rsidR="009E610A" w:rsidRPr="00775DC6" w:rsidRDefault="009E610A" w:rsidP="00172D1B">
            <w:pPr>
              <w:pStyle w:val="aff5"/>
              <w:spacing w:after="0" w:line="240" w:lineRule="auto"/>
              <w:jc w:val="both"/>
              <w:rPr>
                <w:sz w:val="14"/>
                <w:szCs w:val="14"/>
              </w:rPr>
            </w:pPr>
          </w:p>
        </w:tc>
        <w:tc>
          <w:tcPr>
            <w:tcW w:w="1148"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06D2701" w14:textId="77777777" w:rsidR="009E610A" w:rsidRPr="00775DC6" w:rsidRDefault="009E610A" w:rsidP="00172D1B">
            <w:pPr>
              <w:pStyle w:val="aff5"/>
              <w:spacing w:after="0" w:line="240" w:lineRule="auto"/>
              <w:ind w:right="-110"/>
              <w:jc w:val="both"/>
              <w:rPr>
                <w:sz w:val="14"/>
                <w:szCs w:val="14"/>
              </w:rPr>
            </w:pPr>
          </w:p>
        </w:tc>
        <w:tc>
          <w:tcPr>
            <w:tcW w:w="1085" w:type="dxa"/>
            <w:gridSpan w:val="6"/>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67E0225" w14:textId="77777777" w:rsidR="009E610A" w:rsidRPr="00775DC6" w:rsidRDefault="009E610A"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B25026E" w14:textId="77777777" w:rsidR="009E610A" w:rsidRPr="00775DC6" w:rsidRDefault="009E610A"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5DB309E" w14:textId="77777777" w:rsidR="009E610A" w:rsidRPr="00775DC6" w:rsidRDefault="009E610A" w:rsidP="00172D1B">
            <w:pPr>
              <w:pStyle w:val="aff5"/>
              <w:spacing w:after="0" w:line="240" w:lineRule="auto"/>
              <w:jc w:val="both"/>
              <w:rPr>
                <w:sz w:val="8"/>
                <w:szCs w:val="8"/>
              </w:rPr>
            </w:pPr>
          </w:p>
        </w:tc>
      </w:tr>
      <w:tr w:rsidR="009E610A" w:rsidRPr="00775DC6" w14:paraId="793729DF" w14:textId="77777777" w:rsidTr="004741A8">
        <w:trPr>
          <w:gridAfter w:val="8"/>
          <w:wAfter w:w="2229" w:type="dxa"/>
          <w:trHeight w:val="118"/>
        </w:trPr>
        <w:tc>
          <w:tcPr>
            <w:tcW w:w="2012" w:type="dxa"/>
            <w:gridSpan w:val="7"/>
            <w:vMerge/>
            <w:tcBorders>
              <w:left w:val="single" w:sz="4" w:space="0" w:color="000000"/>
              <w:bottom w:val="single" w:sz="2" w:space="0" w:color="auto"/>
              <w:right w:val="single" w:sz="4" w:space="0" w:color="000000"/>
            </w:tcBorders>
          </w:tcPr>
          <w:p w14:paraId="70ED59CF" w14:textId="77777777" w:rsidR="009E610A" w:rsidRPr="00775DC6" w:rsidRDefault="009E610A" w:rsidP="00172D1B">
            <w:pPr>
              <w:pStyle w:val="aff5"/>
              <w:spacing w:after="0" w:line="240" w:lineRule="auto"/>
              <w:ind w:left="-41" w:right="-124" w:firstLine="41"/>
              <w:jc w:val="left"/>
              <w:rPr>
                <w:sz w:val="17"/>
                <w:szCs w:val="17"/>
              </w:rPr>
            </w:pPr>
          </w:p>
        </w:tc>
        <w:tc>
          <w:tcPr>
            <w:tcW w:w="2171" w:type="dxa"/>
            <w:gridSpan w:val="13"/>
            <w:tcBorders>
              <w:top w:val="single" w:sz="4" w:space="0" w:color="FFFFFF" w:themeColor="background1"/>
              <w:left w:val="single" w:sz="4" w:space="0" w:color="000000"/>
              <w:bottom w:val="single" w:sz="4" w:space="0" w:color="FFFFFF" w:themeColor="background1"/>
              <w:right w:val="single" w:sz="4" w:space="0" w:color="auto"/>
            </w:tcBorders>
          </w:tcPr>
          <w:p w14:paraId="5C9B554E" w14:textId="50A0FD71" w:rsidR="009E610A" w:rsidRPr="00775DC6" w:rsidRDefault="009E610A" w:rsidP="00172D1B">
            <w:pPr>
              <w:pStyle w:val="aff5"/>
              <w:spacing w:after="0" w:line="240" w:lineRule="auto"/>
              <w:jc w:val="both"/>
              <w:rPr>
                <w:b w:val="0"/>
                <w:bCs/>
                <w:iCs/>
                <w:sz w:val="22"/>
              </w:rPr>
            </w:pPr>
            <w:r w:rsidRPr="00775DC6">
              <w:rPr>
                <w:b w:val="0"/>
                <w:bCs/>
                <w:sz w:val="22"/>
              </w:rPr>
              <w:t>элемент изменяется</w:t>
            </w:r>
            <w:r w:rsidRPr="00775DC6">
              <w:rPr>
                <w:b w:val="0"/>
                <w:bCs/>
                <w:sz w:val="14"/>
                <w:szCs w:val="14"/>
              </w:rPr>
              <w:t xml:space="preserve"> </w:t>
            </w:r>
            <w:r w:rsidR="00C5558B" w:rsidRPr="00775DC6">
              <w:rPr>
                <w:b w:val="0"/>
                <w:bCs/>
                <w:iCs/>
                <w:sz w:val="10"/>
                <w:szCs w:val="10"/>
              </w:rPr>
              <w:t>(</w:t>
            </w:r>
            <w:r w:rsidR="00C5558B" w:rsidRPr="00775DC6">
              <w:rPr>
                <w:b w:val="0"/>
                <w:bCs/>
                <w:iCs/>
                <w:sz w:val="22"/>
              </w:rPr>
              <w:t>да)</w:t>
            </w:r>
          </w:p>
          <w:p w14:paraId="4E247BF5" w14:textId="29093909" w:rsidR="009E610A" w:rsidRPr="00775DC6" w:rsidRDefault="009E610A" w:rsidP="00172D1B">
            <w:pPr>
              <w:pStyle w:val="aff5"/>
              <w:spacing w:after="0" w:line="240" w:lineRule="auto"/>
              <w:ind w:left="31" w:right="-124"/>
              <w:jc w:val="left"/>
              <w:rPr>
                <w:b w:val="0"/>
                <w:bCs/>
                <w:iCs/>
                <w:sz w:val="10"/>
                <w:szCs w:val="10"/>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 п. 6 элемент возможно удалить, изменить</w:t>
            </w:r>
          </w:p>
        </w:tc>
        <w:tc>
          <w:tcPr>
            <w:tcW w:w="285" w:type="dxa"/>
            <w:gridSpan w:val="3"/>
            <w:tcBorders>
              <w:left w:val="single" w:sz="4" w:space="0" w:color="auto"/>
              <w:bottom w:val="single" w:sz="4" w:space="0" w:color="auto"/>
              <w:right w:val="single" w:sz="4" w:space="0" w:color="FFFFFF" w:themeColor="background1"/>
            </w:tcBorders>
          </w:tcPr>
          <w:p w14:paraId="68B4520C" w14:textId="77777777" w:rsidR="009E610A" w:rsidRPr="00775DC6" w:rsidRDefault="009E610A"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auto"/>
            </w:tcBorders>
          </w:tcPr>
          <w:p w14:paraId="68BC93B6" w14:textId="77777777" w:rsidR="009E610A" w:rsidRPr="00775DC6" w:rsidRDefault="009E610A"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7BA8E7" w14:textId="77777777" w:rsidR="009E610A" w:rsidRPr="00775DC6" w:rsidRDefault="009E610A"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0B5C18" w14:textId="77777777" w:rsidR="009E610A" w:rsidRPr="00775DC6" w:rsidRDefault="009E610A" w:rsidP="00172D1B">
            <w:pPr>
              <w:pStyle w:val="aff5"/>
              <w:spacing w:after="0" w:line="240" w:lineRule="auto"/>
              <w:jc w:val="both"/>
              <w:rPr>
                <w:sz w:val="8"/>
                <w:szCs w:val="8"/>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8C4B6" w14:textId="77777777" w:rsidR="009E610A" w:rsidRPr="00775DC6" w:rsidRDefault="009E610A" w:rsidP="00172D1B">
            <w:pPr>
              <w:pStyle w:val="aff5"/>
              <w:spacing w:after="0" w:line="240" w:lineRule="auto"/>
              <w:ind w:right="-111"/>
              <w:jc w:val="both"/>
              <w:rPr>
                <w:sz w:val="14"/>
                <w:szCs w:val="14"/>
              </w:rPr>
            </w:pPr>
          </w:p>
        </w:tc>
        <w:tc>
          <w:tcPr>
            <w:tcW w:w="1701"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0FF323E" w14:textId="77777777" w:rsidR="009E610A" w:rsidRPr="00775DC6" w:rsidRDefault="009E610A" w:rsidP="00172D1B">
            <w:pPr>
              <w:pStyle w:val="aff5"/>
              <w:spacing w:after="0" w:line="240" w:lineRule="auto"/>
              <w:jc w:val="both"/>
              <w:rPr>
                <w:sz w:val="8"/>
                <w:szCs w:val="8"/>
              </w:rPr>
            </w:pPr>
          </w:p>
        </w:tc>
      </w:tr>
      <w:tr w:rsidR="009E610A" w:rsidRPr="00775DC6" w14:paraId="21538190"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544E3670" w14:textId="77777777" w:rsidR="009E610A" w:rsidRPr="00775DC6" w:rsidRDefault="009E610A"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78B4C37" w14:textId="77777777" w:rsidR="009E610A" w:rsidRPr="00775DC6" w:rsidRDefault="009E610A"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5F7B88B" w14:textId="77777777" w:rsidR="009E610A" w:rsidRPr="00775DC6" w:rsidRDefault="009E610A" w:rsidP="00172D1B">
            <w:pPr>
              <w:pStyle w:val="aff5"/>
              <w:spacing w:after="0" w:line="240" w:lineRule="auto"/>
              <w:jc w:val="both"/>
              <w:rPr>
                <w:sz w:val="4"/>
                <w:szCs w:val="4"/>
              </w:rPr>
            </w:pPr>
          </w:p>
        </w:tc>
        <w:tc>
          <w:tcPr>
            <w:tcW w:w="387" w:type="dxa"/>
            <w:gridSpan w:val="3"/>
            <w:tcBorders>
              <w:top w:val="single" w:sz="4" w:space="0" w:color="auto"/>
              <w:left w:val="single" w:sz="2" w:space="0" w:color="FFFFFF" w:themeColor="background1"/>
              <w:bottom w:val="single" w:sz="2" w:space="0" w:color="auto"/>
              <w:right w:val="single" w:sz="4" w:space="0" w:color="FFFFFF" w:themeColor="background1"/>
            </w:tcBorders>
          </w:tcPr>
          <w:p w14:paraId="5B6F68D0" w14:textId="77777777" w:rsidR="009E610A" w:rsidRPr="00775DC6" w:rsidRDefault="009E610A"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C14D5DE" w14:textId="77777777" w:rsidR="009E610A" w:rsidRPr="00775DC6" w:rsidRDefault="009E610A"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65D8B7A" w14:textId="77777777" w:rsidR="009E610A" w:rsidRPr="00775DC6" w:rsidRDefault="009E610A"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DBC9B63" w14:textId="77777777" w:rsidR="009E610A" w:rsidRPr="00775DC6" w:rsidRDefault="009E610A"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7A21D85" w14:textId="77777777" w:rsidR="009E610A" w:rsidRPr="00775DC6" w:rsidRDefault="009E610A" w:rsidP="00172D1B">
            <w:pPr>
              <w:pStyle w:val="aff5"/>
              <w:spacing w:after="0" w:line="240" w:lineRule="auto"/>
              <w:jc w:val="both"/>
              <w:rPr>
                <w:sz w:val="4"/>
                <w:szCs w:val="4"/>
              </w:rPr>
            </w:pPr>
          </w:p>
        </w:tc>
      </w:tr>
      <w:tr w:rsidR="009E610A" w:rsidRPr="00775DC6" w14:paraId="044E1CE8"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1B9E29BC" w14:textId="77777777" w:rsidR="009E610A" w:rsidRPr="00775DC6" w:rsidRDefault="009E610A"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DB3E286" w14:textId="77777777" w:rsidR="009E610A" w:rsidRPr="00775DC6" w:rsidRDefault="009E610A"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1905DE43" w14:textId="77777777" w:rsidR="009E610A" w:rsidRPr="00775DC6" w:rsidRDefault="009E610A"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112C70EE" w14:textId="77777777" w:rsidR="009E610A" w:rsidRPr="00775DC6" w:rsidRDefault="009E610A"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70F523F7" w14:textId="77777777" w:rsidR="009E610A" w:rsidRPr="00775DC6" w:rsidRDefault="009E610A"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07719BD7" w14:textId="77777777" w:rsidR="009E610A" w:rsidRPr="00775DC6" w:rsidRDefault="009E610A"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2C744A2B" w14:textId="77777777" w:rsidR="009E610A" w:rsidRPr="00775DC6" w:rsidRDefault="009E610A" w:rsidP="00172D1B">
            <w:pPr>
              <w:pStyle w:val="aff5"/>
              <w:spacing w:after="0" w:line="240" w:lineRule="auto"/>
              <w:jc w:val="both"/>
              <w:rPr>
                <w:sz w:val="22"/>
              </w:rPr>
            </w:pPr>
          </w:p>
        </w:tc>
      </w:tr>
      <w:tr w:rsidR="009E610A" w:rsidRPr="00775DC6" w14:paraId="300561AF"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B7961F" w14:textId="77777777" w:rsidR="009E610A" w:rsidRPr="00775DC6" w:rsidRDefault="009E610A"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06F2AF" w14:textId="77777777" w:rsidR="009E610A" w:rsidRPr="00775DC6" w:rsidRDefault="009E610A"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6991218" w14:textId="77777777" w:rsidR="009E610A" w:rsidRPr="00775DC6" w:rsidRDefault="009E610A"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7F98F" w14:textId="77777777" w:rsidR="009E610A" w:rsidRPr="00775DC6" w:rsidRDefault="009E610A"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1F0DD0CC" w14:textId="77777777" w:rsidR="009E610A" w:rsidRPr="00775DC6" w:rsidRDefault="009E610A"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0FE086" w14:textId="77777777" w:rsidR="009E610A" w:rsidRPr="00775DC6" w:rsidRDefault="009E610A"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2C255A49" w14:textId="77777777" w:rsidR="009E610A" w:rsidRPr="00775DC6" w:rsidRDefault="009E610A" w:rsidP="00172D1B">
            <w:pPr>
              <w:pStyle w:val="aff5"/>
              <w:spacing w:after="0" w:line="240" w:lineRule="auto"/>
              <w:jc w:val="both"/>
              <w:rPr>
                <w:b w:val="0"/>
                <w:bCs/>
                <w:iCs/>
                <w:sz w:val="4"/>
                <w:szCs w:val="4"/>
              </w:rPr>
            </w:pPr>
          </w:p>
        </w:tc>
      </w:tr>
      <w:tr w:rsidR="009E610A" w:rsidRPr="00775DC6" w14:paraId="41380A42"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9815522" w14:textId="77777777" w:rsidR="009E610A" w:rsidRPr="00775DC6" w:rsidRDefault="009E610A" w:rsidP="00172D1B">
            <w:pPr>
              <w:pStyle w:val="aff5"/>
              <w:spacing w:after="0" w:line="240" w:lineRule="auto"/>
              <w:ind w:left="31" w:right="-124"/>
              <w:jc w:val="left"/>
              <w:rPr>
                <w:b w:val="0"/>
                <w:bCs/>
                <w:iCs/>
                <w:szCs w:val="2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1ABDC08" w14:textId="77777777" w:rsidR="009E610A" w:rsidRPr="00775DC6" w:rsidRDefault="009E610A"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49250136" w14:textId="77777777" w:rsidR="009E610A" w:rsidRPr="00775DC6" w:rsidRDefault="009E610A"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BAC5A72" w14:textId="77777777" w:rsidR="009E610A" w:rsidRPr="00775DC6" w:rsidRDefault="009E610A"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0E169B7D" w14:textId="77777777" w:rsidR="009E610A" w:rsidRPr="00775DC6" w:rsidRDefault="009E610A"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457B63F" w14:textId="77777777" w:rsidR="009E610A" w:rsidRPr="00775DC6" w:rsidRDefault="009E610A"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03F74C55" w14:textId="77777777" w:rsidR="009E610A" w:rsidRPr="00775DC6" w:rsidRDefault="009E610A" w:rsidP="00172D1B">
            <w:pPr>
              <w:pStyle w:val="aff5"/>
              <w:spacing w:after="0" w:line="240" w:lineRule="auto"/>
              <w:jc w:val="both"/>
              <w:rPr>
                <w:b w:val="0"/>
                <w:bCs/>
                <w:iCs/>
                <w:sz w:val="22"/>
              </w:rPr>
            </w:pPr>
            <w:r w:rsidRPr="00775DC6">
              <w:rPr>
                <w:b w:val="0"/>
                <w:bCs/>
                <w:iCs/>
                <w:sz w:val="22"/>
              </w:rPr>
              <w:t>Справочник 6</w:t>
            </w:r>
          </w:p>
        </w:tc>
      </w:tr>
      <w:tr w:rsidR="009E610A" w:rsidRPr="00775DC6" w14:paraId="54C6C947"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1DEE545B" w14:textId="77777777" w:rsidR="009E610A" w:rsidRPr="00775DC6" w:rsidRDefault="009E610A" w:rsidP="00172D1B">
            <w:pPr>
              <w:pStyle w:val="aff5"/>
              <w:spacing w:after="0" w:line="240" w:lineRule="auto"/>
              <w:ind w:left="31" w:right="-124"/>
              <w:jc w:val="left"/>
              <w:rPr>
                <w:b w:val="0"/>
                <w:bCs/>
                <w:iCs/>
                <w:szCs w:val="24"/>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5B26DA62" w14:textId="77777777" w:rsidR="009E610A" w:rsidRPr="00775DC6" w:rsidRDefault="009E610A"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7C94CBB2" w14:textId="77777777" w:rsidR="009E610A" w:rsidRPr="00775DC6" w:rsidRDefault="009E610A"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35773A8" w14:textId="77777777" w:rsidR="009E610A" w:rsidRPr="00775DC6" w:rsidRDefault="009E610A"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7CFCE7F1" w14:textId="77777777" w:rsidR="009E610A" w:rsidRPr="00775DC6" w:rsidRDefault="009E610A"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D5B08C2" w14:textId="77777777" w:rsidR="009E610A" w:rsidRPr="00775DC6" w:rsidRDefault="009E610A"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786BA5DB" w14:textId="77777777" w:rsidR="009E610A" w:rsidRPr="00775DC6" w:rsidRDefault="009E610A" w:rsidP="00172D1B">
            <w:pPr>
              <w:pStyle w:val="aff5"/>
              <w:spacing w:after="0" w:line="240" w:lineRule="auto"/>
              <w:jc w:val="both"/>
              <w:rPr>
                <w:b w:val="0"/>
                <w:bCs/>
                <w:iCs/>
                <w:sz w:val="10"/>
                <w:szCs w:val="10"/>
              </w:rPr>
            </w:pPr>
          </w:p>
        </w:tc>
      </w:tr>
      <w:tr w:rsidR="009E610A" w:rsidRPr="00775DC6" w14:paraId="23DC3B52"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69249968" w14:textId="77777777" w:rsidR="009E610A" w:rsidRPr="00775DC6" w:rsidRDefault="009E610A" w:rsidP="00172D1B">
            <w:pPr>
              <w:pStyle w:val="aff5"/>
              <w:spacing w:after="0" w:line="240" w:lineRule="auto"/>
              <w:ind w:left="31" w:right="-124"/>
              <w:jc w:val="left"/>
              <w:rPr>
                <w:b w:val="0"/>
                <w:bCs/>
                <w:iCs/>
                <w:szCs w:val="24"/>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3C1E2B35" w14:textId="77777777" w:rsidR="009E610A" w:rsidRPr="00775DC6" w:rsidRDefault="009E610A"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6C6C76D4" w14:textId="77777777" w:rsidR="009E610A" w:rsidRPr="00775DC6" w:rsidRDefault="009E610A"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18179668" w14:textId="77777777" w:rsidR="009E610A" w:rsidRPr="00775DC6" w:rsidRDefault="009E610A" w:rsidP="00172D1B">
            <w:pPr>
              <w:pStyle w:val="aff5"/>
              <w:spacing w:after="0" w:line="240" w:lineRule="auto"/>
              <w:ind w:right="-110"/>
              <w:jc w:val="both"/>
              <w:rPr>
                <w:b w:val="0"/>
                <w:bCs/>
                <w:sz w:val="10"/>
                <w:szCs w:val="10"/>
              </w:rPr>
            </w:pPr>
          </w:p>
        </w:tc>
        <w:tc>
          <w:tcPr>
            <w:tcW w:w="1085" w:type="dxa"/>
            <w:gridSpan w:val="6"/>
            <w:tcBorders>
              <w:left w:val="single" w:sz="4" w:space="0" w:color="auto"/>
              <w:right w:val="single" w:sz="4" w:space="0" w:color="auto"/>
            </w:tcBorders>
          </w:tcPr>
          <w:p w14:paraId="5BF1E321" w14:textId="77777777" w:rsidR="009E610A" w:rsidRPr="00775DC6" w:rsidRDefault="009E610A"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A35089" w14:textId="77777777" w:rsidR="009E610A" w:rsidRPr="00775DC6" w:rsidRDefault="009E610A"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39559906" w14:textId="77777777" w:rsidR="009E610A" w:rsidRPr="00775DC6" w:rsidRDefault="009E610A" w:rsidP="00172D1B">
            <w:pPr>
              <w:pStyle w:val="aff5"/>
              <w:spacing w:after="0" w:line="240" w:lineRule="auto"/>
              <w:jc w:val="both"/>
              <w:rPr>
                <w:b w:val="0"/>
                <w:bCs/>
                <w:iCs/>
                <w:sz w:val="10"/>
                <w:szCs w:val="10"/>
              </w:rPr>
            </w:pPr>
          </w:p>
        </w:tc>
      </w:tr>
      <w:tr w:rsidR="009E610A" w:rsidRPr="00775DC6" w14:paraId="365385D9"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C7ED9" w14:textId="77777777" w:rsidR="009E610A" w:rsidRPr="00775DC6" w:rsidRDefault="009E610A" w:rsidP="00172D1B">
            <w:pPr>
              <w:pStyle w:val="aff5"/>
              <w:spacing w:after="0" w:line="240" w:lineRule="auto"/>
              <w:ind w:left="31" w:right="-124"/>
              <w:jc w:val="left"/>
              <w:rPr>
                <w:b w:val="0"/>
                <w:bCs/>
                <w:iCs/>
                <w:szCs w:val="2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FB1E4D" w14:textId="77777777" w:rsidR="009E610A" w:rsidRPr="00775DC6" w:rsidRDefault="009E610A"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0FC65727" w14:textId="77777777" w:rsidR="009E610A" w:rsidRPr="00775DC6" w:rsidRDefault="009E610A"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auto"/>
              <w:right w:val="single" w:sz="4" w:space="0" w:color="FFFFFF"/>
            </w:tcBorders>
          </w:tcPr>
          <w:p w14:paraId="470A2B4A" w14:textId="77777777" w:rsidR="009E610A" w:rsidRPr="00775DC6" w:rsidRDefault="009E610A"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2B9198" w14:textId="77777777" w:rsidR="009E610A" w:rsidRPr="00775DC6" w:rsidRDefault="009E610A"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5E7D5AA5" w14:textId="77777777" w:rsidR="009E610A" w:rsidRPr="00775DC6" w:rsidRDefault="009E610A"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B5179" w14:textId="77777777" w:rsidR="009E610A" w:rsidRPr="00775DC6" w:rsidRDefault="009E610A"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414727" w14:textId="77777777" w:rsidR="009E610A" w:rsidRPr="00775DC6" w:rsidRDefault="009E610A" w:rsidP="00172D1B">
            <w:pPr>
              <w:pStyle w:val="aff5"/>
              <w:spacing w:after="0" w:line="240" w:lineRule="auto"/>
              <w:jc w:val="both"/>
              <w:rPr>
                <w:b w:val="0"/>
                <w:bCs/>
                <w:iCs/>
                <w:sz w:val="4"/>
                <w:szCs w:val="4"/>
              </w:rPr>
            </w:pPr>
          </w:p>
        </w:tc>
      </w:tr>
      <w:tr w:rsidR="009E610A" w:rsidRPr="00775DC6" w14:paraId="31E015A4"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42B837" w14:textId="73D802ED" w:rsidR="009E610A" w:rsidRPr="00775DC6" w:rsidRDefault="001D6FA7" w:rsidP="00172D1B">
            <w:pPr>
              <w:pStyle w:val="aff5"/>
              <w:spacing w:after="0" w:line="240" w:lineRule="auto"/>
              <w:jc w:val="both"/>
              <w:rPr>
                <w:b w:val="0"/>
                <w:bCs/>
                <w:iCs/>
                <w:szCs w:val="24"/>
              </w:rPr>
            </w:pPr>
            <w:r w:rsidRPr="00775DC6">
              <w:rPr>
                <w:b w:val="0"/>
                <w:bCs/>
                <w:szCs w:val="24"/>
              </w:rPr>
              <w:t xml:space="preserve">дублировать внешний вид </w:t>
            </w:r>
            <w:r w:rsidRPr="00775DC6">
              <w:rPr>
                <w:b w:val="0"/>
                <w:bCs/>
                <w:iCs/>
                <w:szCs w:val="24"/>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3A1DC6A" w14:textId="77777777" w:rsidR="009E610A" w:rsidRPr="00775DC6" w:rsidRDefault="009E610A" w:rsidP="00172D1B">
            <w:pPr>
              <w:pStyle w:val="aff5"/>
              <w:spacing w:after="0" w:line="240" w:lineRule="auto"/>
              <w:jc w:val="both"/>
              <w:rPr>
                <w:b w:val="0"/>
                <w:bCs/>
                <w:iCs/>
                <w:sz w:val="10"/>
                <w:szCs w:val="10"/>
              </w:rPr>
            </w:pPr>
          </w:p>
        </w:tc>
        <w:tc>
          <w:tcPr>
            <w:tcW w:w="641" w:type="dxa"/>
            <w:gridSpan w:val="5"/>
            <w:tcBorders>
              <w:top w:val="single" w:sz="4" w:space="0" w:color="auto"/>
              <w:left w:val="single" w:sz="4" w:space="0" w:color="auto"/>
              <w:bottom w:val="single" w:sz="4" w:space="0" w:color="auto"/>
              <w:right w:val="single" w:sz="4" w:space="0" w:color="auto"/>
            </w:tcBorders>
          </w:tcPr>
          <w:p w14:paraId="33919E75" w14:textId="77777777" w:rsidR="009E610A" w:rsidRPr="00775DC6" w:rsidRDefault="009E610A"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478C112" w14:textId="77777777" w:rsidR="009E610A" w:rsidRPr="00775DC6" w:rsidRDefault="009E610A"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93D62F" w14:textId="77777777" w:rsidR="009E610A" w:rsidRPr="00775DC6" w:rsidRDefault="009E610A"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D8CB2A6" w14:textId="77777777" w:rsidR="009E610A" w:rsidRPr="00775DC6" w:rsidRDefault="009E610A"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9AE6185" w14:textId="77777777" w:rsidR="009E610A" w:rsidRPr="00775DC6" w:rsidRDefault="009E610A" w:rsidP="00172D1B">
            <w:pPr>
              <w:pStyle w:val="aff5"/>
              <w:spacing w:after="0" w:line="240" w:lineRule="auto"/>
              <w:jc w:val="both"/>
              <w:rPr>
                <w:b w:val="0"/>
                <w:bCs/>
                <w:iCs/>
                <w:sz w:val="10"/>
                <w:szCs w:val="10"/>
              </w:rPr>
            </w:pPr>
          </w:p>
        </w:tc>
      </w:tr>
      <w:tr w:rsidR="009E610A" w:rsidRPr="00775DC6" w14:paraId="3EE170D7"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B04D3" w14:textId="6635F1C9" w:rsidR="009E610A" w:rsidRPr="00775DC6" w:rsidRDefault="009E610A" w:rsidP="00172D1B">
            <w:pPr>
              <w:pStyle w:val="aff5"/>
              <w:spacing w:after="0" w:line="240" w:lineRule="auto"/>
              <w:jc w:val="both"/>
              <w:rPr>
                <w:b w:val="0"/>
                <w:bCs/>
                <w:iCs/>
                <w:sz w:val="22"/>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внешний вид дублируются на следующий фасад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50119" w14:textId="77777777" w:rsidR="009E610A" w:rsidRPr="00775DC6" w:rsidRDefault="009E610A" w:rsidP="00172D1B">
            <w:pPr>
              <w:pStyle w:val="aff5"/>
              <w:spacing w:after="0" w:line="240" w:lineRule="auto"/>
              <w:jc w:val="both"/>
              <w:rPr>
                <w:b w:val="0"/>
                <w:bCs/>
                <w:iCs/>
                <w:sz w:val="10"/>
                <w:szCs w:val="10"/>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3767EC08" w14:textId="77777777" w:rsidR="009E610A" w:rsidRPr="00775DC6" w:rsidRDefault="009E610A"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D6C17B" w14:textId="77777777" w:rsidR="009E610A" w:rsidRPr="00775DC6" w:rsidRDefault="009E610A"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C9459A" w14:textId="77777777" w:rsidR="009E610A" w:rsidRPr="00775DC6" w:rsidRDefault="009E610A"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31800E72" w14:textId="77777777" w:rsidR="009E610A" w:rsidRPr="00775DC6" w:rsidRDefault="009E610A"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18B6FBAA" w14:textId="77777777" w:rsidR="009E610A" w:rsidRPr="00775DC6" w:rsidRDefault="009E610A" w:rsidP="00172D1B">
            <w:pPr>
              <w:pStyle w:val="aff5"/>
              <w:spacing w:after="0" w:line="240" w:lineRule="auto"/>
              <w:jc w:val="both"/>
              <w:rPr>
                <w:b w:val="0"/>
                <w:bCs/>
                <w:iCs/>
                <w:sz w:val="10"/>
                <w:szCs w:val="10"/>
              </w:rPr>
            </w:pPr>
          </w:p>
        </w:tc>
      </w:tr>
      <w:tr w:rsidR="009E610A" w:rsidRPr="00775DC6" w14:paraId="38BB86F7"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69B2B7E7" w14:textId="77777777" w:rsidR="009E610A" w:rsidRPr="00775DC6" w:rsidRDefault="009E610A"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84603EB" w14:textId="77777777" w:rsidR="009E610A" w:rsidRPr="00775DC6" w:rsidRDefault="009E610A"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1111089" w14:textId="77777777" w:rsidR="009E610A" w:rsidRPr="00775DC6" w:rsidRDefault="009E610A" w:rsidP="00172D1B">
            <w:pPr>
              <w:pStyle w:val="aff5"/>
              <w:spacing w:after="0" w:line="240" w:lineRule="auto"/>
              <w:jc w:val="both"/>
              <w:rPr>
                <w:sz w:val="4"/>
                <w:szCs w:val="4"/>
              </w:rPr>
            </w:pPr>
          </w:p>
        </w:tc>
        <w:tc>
          <w:tcPr>
            <w:tcW w:w="38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6B41A29" w14:textId="77777777" w:rsidR="009E610A" w:rsidRPr="00775DC6" w:rsidRDefault="009E610A"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65C47D3" w14:textId="77777777" w:rsidR="009E610A" w:rsidRPr="00775DC6" w:rsidRDefault="009E610A"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D3C4015" w14:textId="77777777" w:rsidR="009E610A" w:rsidRPr="00775DC6" w:rsidRDefault="009E610A"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B73404A" w14:textId="77777777" w:rsidR="009E610A" w:rsidRPr="00775DC6" w:rsidRDefault="009E610A"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F764ED8" w14:textId="77777777" w:rsidR="009E610A" w:rsidRPr="00775DC6" w:rsidRDefault="009E610A" w:rsidP="00172D1B">
            <w:pPr>
              <w:pStyle w:val="aff5"/>
              <w:spacing w:after="0" w:line="240" w:lineRule="auto"/>
              <w:jc w:val="both"/>
              <w:rPr>
                <w:sz w:val="4"/>
                <w:szCs w:val="4"/>
              </w:rPr>
            </w:pPr>
          </w:p>
        </w:tc>
      </w:tr>
      <w:tr w:rsidR="009E610A" w:rsidRPr="00775DC6" w14:paraId="12F8F3EC"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0D358B0C" w14:textId="77777777" w:rsidR="009E610A" w:rsidRPr="00775DC6" w:rsidRDefault="009E610A"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A24129D" w14:textId="77777777" w:rsidR="009E610A" w:rsidRPr="00775DC6" w:rsidRDefault="009E610A"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34EB0746" w14:textId="77777777" w:rsidR="009E610A" w:rsidRPr="00775DC6" w:rsidRDefault="009E610A"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3782D408" w14:textId="77777777" w:rsidR="009E610A" w:rsidRPr="00775DC6" w:rsidRDefault="009E610A"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310D1B50" w14:textId="77777777" w:rsidR="009E610A" w:rsidRPr="00775DC6" w:rsidRDefault="009E610A"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5EDD8ED2" w14:textId="77777777" w:rsidR="009E610A" w:rsidRPr="00775DC6" w:rsidRDefault="009E610A"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74BD086B" w14:textId="77777777" w:rsidR="009E610A" w:rsidRPr="00775DC6" w:rsidRDefault="009E610A" w:rsidP="00172D1B">
            <w:pPr>
              <w:pStyle w:val="aff5"/>
              <w:spacing w:after="0" w:line="240" w:lineRule="auto"/>
              <w:jc w:val="both"/>
              <w:rPr>
                <w:sz w:val="22"/>
              </w:rPr>
            </w:pPr>
          </w:p>
        </w:tc>
      </w:tr>
      <w:tr w:rsidR="009E610A" w:rsidRPr="00775DC6" w14:paraId="6D77329D"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3B272BB" w14:textId="77777777" w:rsidR="009E610A" w:rsidRPr="00775DC6" w:rsidRDefault="009E610A"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E87383" w14:textId="77777777" w:rsidR="009E610A" w:rsidRPr="00775DC6" w:rsidRDefault="009E610A"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3A41A91" w14:textId="77777777" w:rsidR="009E610A" w:rsidRPr="00775DC6" w:rsidRDefault="009E610A"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9C0C6F" w14:textId="77777777" w:rsidR="009E610A" w:rsidRPr="00775DC6" w:rsidRDefault="009E610A"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3295DD69" w14:textId="77777777" w:rsidR="009E610A" w:rsidRPr="00775DC6" w:rsidRDefault="009E610A"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BCBE1" w14:textId="77777777" w:rsidR="009E610A" w:rsidRPr="00775DC6" w:rsidRDefault="009E610A"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6EA93C32" w14:textId="77777777" w:rsidR="009E610A" w:rsidRPr="00775DC6" w:rsidRDefault="009E610A" w:rsidP="00172D1B">
            <w:pPr>
              <w:pStyle w:val="aff5"/>
              <w:spacing w:after="0" w:line="240" w:lineRule="auto"/>
              <w:jc w:val="both"/>
              <w:rPr>
                <w:b w:val="0"/>
                <w:bCs/>
                <w:iCs/>
                <w:sz w:val="4"/>
                <w:szCs w:val="4"/>
              </w:rPr>
            </w:pPr>
          </w:p>
        </w:tc>
      </w:tr>
      <w:tr w:rsidR="009E610A" w:rsidRPr="00775DC6" w14:paraId="0FA965A3"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0DD92F8" w14:textId="77777777" w:rsidR="009E610A" w:rsidRPr="00775DC6" w:rsidRDefault="009E610A"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F5BF728" w14:textId="77777777" w:rsidR="009E610A" w:rsidRPr="00775DC6" w:rsidRDefault="009E610A"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262582D0" w14:textId="77777777" w:rsidR="009E610A" w:rsidRPr="00775DC6" w:rsidRDefault="009E610A"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081831C5" w14:textId="77777777" w:rsidR="009E610A" w:rsidRPr="00775DC6" w:rsidRDefault="009E610A"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2339FBA1" w14:textId="77777777" w:rsidR="009E610A" w:rsidRPr="00775DC6" w:rsidRDefault="009E610A"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27717A6" w14:textId="77777777" w:rsidR="009E610A" w:rsidRPr="00775DC6" w:rsidRDefault="009E610A"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2DD2EBB6" w14:textId="77777777" w:rsidR="009E610A" w:rsidRPr="00775DC6" w:rsidRDefault="009E610A" w:rsidP="00172D1B">
            <w:pPr>
              <w:pStyle w:val="aff5"/>
              <w:spacing w:after="0" w:line="240" w:lineRule="auto"/>
              <w:jc w:val="both"/>
              <w:rPr>
                <w:b w:val="0"/>
                <w:bCs/>
                <w:iCs/>
                <w:sz w:val="22"/>
              </w:rPr>
            </w:pPr>
            <w:r w:rsidRPr="00775DC6">
              <w:rPr>
                <w:b w:val="0"/>
                <w:bCs/>
                <w:iCs/>
                <w:sz w:val="22"/>
              </w:rPr>
              <w:t>Справочник 6</w:t>
            </w:r>
          </w:p>
        </w:tc>
      </w:tr>
      <w:tr w:rsidR="009E610A" w:rsidRPr="00775DC6" w14:paraId="02E0D220"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70ACD163" w14:textId="77777777" w:rsidR="009E610A" w:rsidRPr="00775DC6" w:rsidRDefault="009E610A"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30E9C57E" w14:textId="77777777" w:rsidR="009E610A" w:rsidRPr="00775DC6" w:rsidRDefault="009E610A"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134A3670" w14:textId="77777777" w:rsidR="009E610A" w:rsidRPr="00775DC6" w:rsidRDefault="009E610A"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1171AFD" w14:textId="77777777" w:rsidR="009E610A" w:rsidRPr="00775DC6" w:rsidRDefault="009E610A"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0E732D83" w14:textId="77777777" w:rsidR="009E610A" w:rsidRPr="00775DC6" w:rsidRDefault="009E610A"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A5A6A5" w14:textId="77777777" w:rsidR="009E610A" w:rsidRPr="00775DC6" w:rsidRDefault="009E610A"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34F700A7" w14:textId="77777777" w:rsidR="009E610A" w:rsidRPr="00775DC6" w:rsidRDefault="009E610A" w:rsidP="00172D1B">
            <w:pPr>
              <w:pStyle w:val="aff5"/>
              <w:spacing w:after="0" w:line="240" w:lineRule="auto"/>
              <w:jc w:val="both"/>
              <w:rPr>
                <w:b w:val="0"/>
                <w:bCs/>
                <w:iCs/>
                <w:sz w:val="22"/>
              </w:rPr>
            </w:pPr>
          </w:p>
        </w:tc>
      </w:tr>
      <w:tr w:rsidR="009E610A" w:rsidRPr="00775DC6" w14:paraId="104D2EB1"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05E9C5BC" w14:textId="77777777" w:rsidR="009E610A" w:rsidRPr="00775DC6" w:rsidRDefault="009E610A"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745361F0" w14:textId="77777777" w:rsidR="009E610A" w:rsidRPr="00775DC6" w:rsidRDefault="009E610A"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3DE11E34" w14:textId="77777777" w:rsidR="009E610A" w:rsidRPr="00775DC6" w:rsidRDefault="009E610A"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00507C59" w14:textId="77777777" w:rsidR="009E610A" w:rsidRPr="00775DC6" w:rsidRDefault="009E610A"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2ABF1270" w14:textId="77777777" w:rsidR="009E610A" w:rsidRPr="00775DC6" w:rsidRDefault="009E610A"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F331DB0" w14:textId="77777777" w:rsidR="009E610A" w:rsidRPr="00775DC6" w:rsidRDefault="009E610A"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6706F0B5" w14:textId="77777777" w:rsidR="009E610A" w:rsidRPr="00775DC6" w:rsidRDefault="009E610A" w:rsidP="00172D1B">
            <w:pPr>
              <w:pStyle w:val="aff5"/>
              <w:spacing w:after="0" w:line="240" w:lineRule="auto"/>
              <w:jc w:val="both"/>
              <w:rPr>
                <w:b w:val="0"/>
                <w:bCs/>
                <w:iCs/>
                <w:sz w:val="10"/>
                <w:szCs w:val="10"/>
              </w:rPr>
            </w:pPr>
          </w:p>
        </w:tc>
      </w:tr>
      <w:tr w:rsidR="004F6BDD" w:rsidRPr="00775DC6" w14:paraId="0AF2ACDB"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71F03EA1" w14:textId="77777777" w:rsidR="004F6BDD" w:rsidRPr="00775DC6" w:rsidRDefault="004F6BDD"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5084A40E" w14:textId="77777777" w:rsidR="004F6BDD" w:rsidRPr="00775DC6" w:rsidRDefault="004F6BDD" w:rsidP="00172D1B">
            <w:pPr>
              <w:pStyle w:val="aff5"/>
              <w:spacing w:after="0" w:line="240" w:lineRule="auto"/>
              <w:ind w:right="-124"/>
              <w:jc w:val="left"/>
              <w:rPr>
                <w:b w:val="0"/>
                <w:bCs/>
                <w:sz w:val="2"/>
                <w:szCs w:val="2"/>
              </w:rPr>
            </w:pPr>
          </w:p>
          <w:p w14:paraId="2889865C" w14:textId="77777777" w:rsidR="002750C5" w:rsidRPr="00775DC6" w:rsidRDefault="002750C5" w:rsidP="00172D1B">
            <w:pPr>
              <w:pStyle w:val="aff5"/>
              <w:spacing w:after="0" w:line="240" w:lineRule="auto"/>
              <w:ind w:right="-124"/>
              <w:jc w:val="left"/>
              <w:rPr>
                <w:b w:val="0"/>
                <w:bCs/>
                <w:sz w:val="2"/>
                <w:szCs w:val="2"/>
              </w:rPr>
            </w:pPr>
          </w:p>
          <w:p w14:paraId="38E7C22D" w14:textId="77777777" w:rsidR="002750C5" w:rsidRPr="00775DC6" w:rsidRDefault="002750C5" w:rsidP="00172D1B">
            <w:pPr>
              <w:pStyle w:val="aff5"/>
              <w:spacing w:after="0" w:line="240" w:lineRule="auto"/>
              <w:ind w:right="-124"/>
              <w:jc w:val="left"/>
              <w:rPr>
                <w:b w:val="0"/>
                <w:bCs/>
                <w:sz w:val="2"/>
                <w:szCs w:val="2"/>
              </w:rPr>
            </w:pPr>
          </w:p>
          <w:p w14:paraId="289F978F" w14:textId="3EF43025" w:rsidR="002750C5" w:rsidRPr="00775DC6" w:rsidRDefault="002750C5"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0D86002D" w14:textId="77777777" w:rsidR="004F6BDD" w:rsidRPr="00775DC6" w:rsidRDefault="004F6BDD"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8C16CCD" w14:textId="77777777" w:rsidR="004F6BDD" w:rsidRPr="00775DC6" w:rsidRDefault="004F6BDD" w:rsidP="00172D1B">
            <w:pPr>
              <w:pStyle w:val="aff5"/>
              <w:spacing w:after="0" w:line="240" w:lineRule="auto"/>
              <w:jc w:val="both"/>
              <w:rPr>
                <w:sz w:val="2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F77E5FD" w14:textId="77777777" w:rsidR="004F6BDD" w:rsidRPr="00775DC6" w:rsidRDefault="004F6BDD" w:rsidP="00172D1B">
            <w:pPr>
              <w:pStyle w:val="aff5"/>
              <w:spacing w:after="0" w:line="240" w:lineRule="auto"/>
              <w:jc w:val="both"/>
              <w:rPr>
                <w:sz w:val="22"/>
              </w:rPr>
            </w:pPr>
          </w:p>
        </w:tc>
        <w:tc>
          <w:tcPr>
            <w:tcW w:w="387"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5BEFBDF" w14:textId="77777777" w:rsidR="004F6BDD" w:rsidRPr="00775DC6" w:rsidRDefault="004F6BDD" w:rsidP="00172D1B">
            <w:pPr>
              <w:pStyle w:val="aff5"/>
              <w:spacing w:after="0" w:line="240" w:lineRule="auto"/>
              <w:jc w:val="both"/>
              <w:rPr>
                <w:sz w:val="2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5AD14F22" w14:textId="77777777" w:rsidR="004F6BDD" w:rsidRPr="00775DC6" w:rsidRDefault="004F6BDD" w:rsidP="00172D1B">
            <w:pPr>
              <w:pStyle w:val="aff5"/>
              <w:spacing w:after="0" w:line="240" w:lineRule="auto"/>
              <w:jc w:val="both"/>
              <w:rPr>
                <w:b w:val="0"/>
                <w:bCs/>
                <w:sz w:val="22"/>
              </w:rPr>
            </w:pPr>
          </w:p>
        </w:tc>
        <w:tc>
          <w:tcPr>
            <w:tcW w:w="155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AD5C33D" w14:textId="77777777" w:rsidR="004F6BDD" w:rsidRPr="00775DC6" w:rsidRDefault="004F6BDD" w:rsidP="00172D1B">
            <w:pPr>
              <w:pStyle w:val="aff5"/>
              <w:spacing w:after="0" w:line="240" w:lineRule="auto"/>
              <w:jc w:val="both"/>
              <w:rPr>
                <w:b w:val="0"/>
                <w:bCs/>
                <w:sz w:val="22"/>
              </w:rPr>
            </w:pPr>
          </w:p>
        </w:tc>
        <w:tc>
          <w:tcPr>
            <w:tcW w:w="43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5AFC69C" w14:textId="77777777" w:rsidR="004F6BDD" w:rsidRPr="00775DC6" w:rsidRDefault="004F6BDD" w:rsidP="00172D1B">
            <w:pPr>
              <w:pStyle w:val="aff5"/>
              <w:spacing w:after="0" w:line="240" w:lineRule="auto"/>
              <w:jc w:val="both"/>
              <w:rPr>
                <w:b w:val="0"/>
                <w:bCs/>
                <w:sz w:val="2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3634B81" w14:textId="77777777" w:rsidR="004F6BDD" w:rsidRPr="00775DC6" w:rsidRDefault="004F6BDD"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3545EDE" w14:textId="77777777" w:rsidR="004F6BDD" w:rsidRPr="00775DC6" w:rsidRDefault="004F6BDD"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6C83DAB" w14:textId="77777777" w:rsidR="004F6BDD" w:rsidRPr="00775DC6" w:rsidRDefault="004F6BDD" w:rsidP="00172D1B">
            <w:pPr>
              <w:pStyle w:val="aff5"/>
              <w:spacing w:after="0" w:line="240" w:lineRule="auto"/>
              <w:jc w:val="both"/>
              <w:rPr>
                <w:sz w:val="2"/>
                <w:szCs w:val="2"/>
              </w:rPr>
            </w:pPr>
          </w:p>
        </w:tc>
      </w:tr>
      <w:tr w:rsidR="004F6BDD" w:rsidRPr="00775DC6" w14:paraId="13C1658D" w14:textId="77777777" w:rsidTr="004741A8">
        <w:trPr>
          <w:gridAfter w:val="8"/>
          <w:wAfter w:w="2229"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1ADDF7F8" w14:textId="5D6F2D6D" w:rsidR="004F6BDD" w:rsidRPr="00775DC6" w:rsidRDefault="004F6BDD" w:rsidP="00172D1B">
            <w:pPr>
              <w:pStyle w:val="aff5"/>
              <w:spacing w:after="0" w:line="240" w:lineRule="auto"/>
              <w:ind w:left="-41" w:right="-124"/>
              <w:jc w:val="left"/>
              <w:rPr>
                <w:szCs w:val="24"/>
              </w:rPr>
            </w:pPr>
            <w:r w:rsidRPr="00775DC6">
              <w:rPr>
                <w:szCs w:val="24"/>
              </w:rPr>
              <w:t>Рамы, импосты, створки окон</w:t>
            </w:r>
            <w:r w:rsidRPr="00775DC6">
              <w:rPr>
                <w:b w:val="0"/>
                <w:bCs/>
                <w:szCs w:val="24"/>
              </w:rPr>
              <w:t>:</w:t>
            </w:r>
          </w:p>
        </w:tc>
        <w:tc>
          <w:tcPr>
            <w:tcW w:w="2171" w:type="dxa"/>
            <w:gridSpan w:val="1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07EB797" w14:textId="77777777" w:rsidR="004F6BDD" w:rsidRPr="00775DC6" w:rsidRDefault="004F6BDD" w:rsidP="00172D1B">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right w:val="single" w:sz="4" w:space="0" w:color="FFFFFF" w:themeColor="background1"/>
            </w:tcBorders>
          </w:tcPr>
          <w:p w14:paraId="2855F52C" w14:textId="77777777" w:rsidR="004F6BDD" w:rsidRPr="00775DC6" w:rsidRDefault="004F6BDD" w:rsidP="00172D1B">
            <w:pPr>
              <w:pStyle w:val="aff5"/>
              <w:spacing w:after="0" w:line="240" w:lineRule="auto"/>
              <w:jc w:val="both"/>
              <w:rPr>
                <w:sz w:val="8"/>
                <w:szCs w:val="8"/>
              </w:rPr>
            </w:pPr>
          </w:p>
        </w:tc>
        <w:tc>
          <w:tcPr>
            <w:tcW w:w="38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4AB603F" w14:textId="77777777" w:rsidR="004F6BDD" w:rsidRPr="00775DC6" w:rsidRDefault="004F6BDD" w:rsidP="00172D1B">
            <w:pPr>
              <w:pStyle w:val="aff5"/>
              <w:spacing w:after="0" w:line="240" w:lineRule="auto"/>
              <w:jc w:val="both"/>
              <w:rPr>
                <w:sz w:val="14"/>
                <w:szCs w:val="14"/>
              </w:rPr>
            </w:pPr>
          </w:p>
        </w:tc>
        <w:tc>
          <w:tcPr>
            <w:tcW w:w="1148"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D97FA66" w14:textId="77777777" w:rsidR="004F6BDD" w:rsidRPr="00775DC6" w:rsidRDefault="004F6BDD" w:rsidP="00172D1B">
            <w:pPr>
              <w:pStyle w:val="aff5"/>
              <w:spacing w:after="0" w:line="240" w:lineRule="auto"/>
              <w:ind w:right="-110"/>
              <w:jc w:val="both"/>
              <w:rPr>
                <w:sz w:val="14"/>
                <w:szCs w:val="14"/>
              </w:rPr>
            </w:pPr>
          </w:p>
        </w:tc>
        <w:tc>
          <w:tcPr>
            <w:tcW w:w="1085" w:type="dxa"/>
            <w:gridSpan w:val="6"/>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A6DE6A9" w14:textId="77777777" w:rsidR="004F6BDD" w:rsidRPr="00775DC6" w:rsidRDefault="004F6BDD"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5369F70" w14:textId="77777777" w:rsidR="004F6BDD" w:rsidRPr="00775DC6" w:rsidRDefault="004F6BDD"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B8F4E74" w14:textId="77777777" w:rsidR="004F6BDD" w:rsidRPr="00775DC6" w:rsidRDefault="004F6BDD" w:rsidP="00172D1B">
            <w:pPr>
              <w:pStyle w:val="aff5"/>
              <w:spacing w:after="0" w:line="240" w:lineRule="auto"/>
              <w:jc w:val="both"/>
              <w:rPr>
                <w:sz w:val="8"/>
                <w:szCs w:val="8"/>
              </w:rPr>
            </w:pPr>
          </w:p>
        </w:tc>
      </w:tr>
      <w:tr w:rsidR="004F6BDD" w:rsidRPr="00775DC6" w14:paraId="00B03F26" w14:textId="77777777" w:rsidTr="004741A8">
        <w:trPr>
          <w:gridAfter w:val="8"/>
          <w:wAfter w:w="2229" w:type="dxa"/>
          <w:trHeight w:val="118"/>
        </w:trPr>
        <w:tc>
          <w:tcPr>
            <w:tcW w:w="2012" w:type="dxa"/>
            <w:gridSpan w:val="7"/>
            <w:vMerge/>
            <w:tcBorders>
              <w:left w:val="single" w:sz="4" w:space="0" w:color="000000"/>
              <w:bottom w:val="single" w:sz="2" w:space="0" w:color="auto"/>
              <w:right w:val="single" w:sz="4" w:space="0" w:color="000000"/>
            </w:tcBorders>
          </w:tcPr>
          <w:p w14:paraId="7D61888B" w14:textId="77777777" w:rsidR="004F6BDD" w:rsidRPr="00775DC6" w:rsidRDefault="004F6BDD" w:rsidP="00172D1B">
            <w:pPr>
              <w:pStyle w:val="aff5"/>
              <w:spacing w:after="0" w:line="240" w:lineRule="auto"/>
              <w:ind w:left="-41" w:right="-124" w:firstLine="41"/>
              <w:jc w:val="left"/>
              <w:rPr>
                <w:sz w:val="17"/>
                <w:szCs w:val="17"/>
              </w:rPr>
            </w:pPr>
          </w:p>
        </w:tc>
        <w:tc>
          <w:tcPr>
            <w:tcW w:w="2171" w:type="dxa"/>
            <w:gridSpan w:val="13"/>
            <w:tcBorders>
              <w:top w:val="single" w:sz="4" w:space="0" w:color="FFFFFF" w:themeColor="background1"/>
              <w:left w:val="single" w:sz="4" w:space="0" w:color="000000"/>
              <w:bottom w:val="single" w:sz="4" w:space="0" w:color="FFFFFF" w:themeColor="background1"/>
              <w:right w:val="single" w:sz="4" w:space="0" w:color="auto"/>
            </w:tcBorders>
          </w:tcPr>
          <w:p w14:paraId="21C030C9" w14:textId="33FF1120" w:rsidR="004F6BDD" w:rsidRPr="00775DC6" w:rsidRDefault="004F6BDD" w:rsidP="00172D1B">
            <w:pPr>
              <w:pStyle w:val="aff5"/>
              <w:spacing w:after="0" w:line="240" w:lineRule="auto"/>
              <w:jc w:val="both"/>
              <w:rPr>
                <w:b w:val="0"/>
                <w:bCs/>
                <w:iCs/>
                <w:sz w:val="22"/>
              </w:rPr>
            </w:pPr>
            <w:r w:rsidRPr="00775DC6">
              <w:rPr>
                <w:b w:val="0"/>
                <w:bCs/>
                <w:sz w:val="22"/>
              </w:rPr>
              <w:t xml:space="preserve">элемент изменяется </w:t>
            </w:r>
            <w:r w:rsidR="00C5558B" w:rsidRPr="00775DC6">
              <w:rPr>
                <w:b w:val="0"/>
                <w:bCs/>
                <w:iCs/>
                <w:sz w:val="22"/>
              </w:rPr>
              <w:t>(да)</w:t>
            </w:r>
          </w:p>
          <w:p w14:paraId="651C6543" w14:textId="390DEDD6" w:rsidR="004F6BDD" w:rsidRPr="00775DC6" w:rsidRDefault="004F6BDD" w:rsidP="00172D1B">
            <w:pPr>
              <w:pStyle w:val="aff5"/>
              <w:spacing w:after="0" w:line="240" w:lineRule="auto"/>
              <w:ind w:left="31" w:right="-124"/>
              <w:jc w:val="left"/>
              <w:rPr>
                <w:b w:val="0"/>
                <w:bCs/>
                <w:iCs/>
                <w:sz w:val="22"/>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 п. 6 элемент возможно удалить, изменить</w:t>
            </w:r>
          </w:p>
        </w:tc>
        <w:tc>
          <w:tcPr>
            <w:tcW w:w="285" w:type="dxa"/>
            <w:gridSpan w:val="3"/>
            <w:tcBorders>
              <w:left w:val="single" w:sz="4" w:space="0" w:color="auto"/>
              <w:bottom w:val="single" w:sz="4" w:space="0" w:color="auto"/>
              <w:right w:val="single" w:sz="4" w:space="0" w:color="FFFFFF" w:themeColor="background1"/>
            </w:tcBorders>
          </w:tcPr>
          <w:p w14:paraId="0D6597CE" w14:textId="77777777" w:rsidR="004F6BDD" w:rsidRPr="00775DC6" w:rsidRDefault="004F6BDD"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auto"/>
            </w:tcBorders>
          </w:tcPr>
          <w:p w14:paraId="0D7D72DC" w14:textId="77777777" w:rsidR="004F6BDD" w:rsidRPr="00775DC6" w:rsidRDefault="004F6BDD"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AC1E2B" w14:textId="77777777" w:rsidR="004F6BDD" w:rsidRPr="00775DC6" w:rsidRDefault="004F6BDD"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0E0C99" w14:textId="77777777" w:rsidR="004F6BDD" w:rsidRPr="00775DC6" w:rsidRDefault="004F6BDD" w:rsidP="00172D1B">
            <w:pPr>
              <w:pStyle w:val="aff5"/>
              <w:spacing w:after="0" w:line="240" w:lineRule="auto"/>
              <w:jc w:val="both"/>
              <w:rPr>
                <w:sz w:val="8"/>
                <w:szCs w:val="8"/>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60D2A" w14:textId="77777777" w:rsidR="004F6BDD" w:rsidRPr="00775DC6" w:rsidRDefault="004F6BDD" w:rsidP="00172D1B">
            <w:pPr>
              <w:pStyle w:val="aff5"/>
              <w:spacing w:after="0" w:line="240" w:lineRule="auto"/>
              <w:ind w:right="-111"/>
              <w:jc w:val="both"/>
              <w:rPr>
                <w:sz w:val="14"/>
                <w:szCs w:val="14"/>
              </w:rPr>
            </w:pPr>
          </w:p>
        </w:tc>
        <w:tc>
          <w:tcPr>
            <w:tcW w:w="1701"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733FE51" w14:textId="77777777" w:rsidR="004F6BDD" w:rsidRPr="00775DC6" w:rsidRDefault="004F6BDD" w:rsidP="00172D1B">
            <w:pPr>
              <w:pStyle w:val="aff5"/>
              <w:spacing w:after="0" w:line="240" w:lineRule="auto"/>
              <w:jc w:val="both"/>
              <w:rPr>
                <w:sz w:val="8"/>
                <w:szCs w:val="8"/>
              </w:rPr>
            </w:pPr>
          </w:p>
        </w:tc>
      </w:tr>
      <w:tr w:rsidR="004F6BDD" w:rsidRPr="00775DC6" w14:paraId="288101DC"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0473407E" w14:textId="77777777" w:rsidR="004F6BDD" w:rsidRPr="00775DC6" w:rsidRDefault="004F6BDD"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47DD147" w14:textId="77777777" w:rsidR="004F6BDD" w:rsidRPr="00775DC6" w:rsidRDefault="004F6BDD"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9D27C45" w14:textId="77777777" w:rsidR="004F6BDD" w:rsidRPr="00775DC6" w:rsidRDefault="004F6BDD" w:rsidP="00172D1B">
            <w:pPr>
              <w:pStyle w:val="aff5"/>
              <w:spacing w:after="0" w:line="240" w:lineRule="auto"/>
              <w:jc w:val="both"/>
              <w:rPr>
                <w:sz w:val="4"/>
                <w:szCs w:val="4"/>
              </w:rPr>
            </w:pPr>
          </w:p>
        </w:tc>
        <w:tc>
          <w:tcPr>
            <w:tcW w:w="387" w:type="dxa"/>
            <w:gridSpan w:val="3"/>
            <w:tcBorders>
              <w:top w:val="single" w:sz="4" w:space="0" w:color="auto"/>
              <w:left w:val="single" w:sz="2" w:space="0" w:color="FFFFFF" w:themeColor="background1"/>
              <w:bottom w:val="single" w:sz="2" w:space="0" w:color="auto"/>
              <w:right w:val="single" w:sz="4" w:space="0" w:color="FFFFFF" w:themeColor="background1"/>
            </w:tcBorders>
          </w:tcPr>
          <w:p w14:paraId="1AF65E1A" w14:textId="77777777" w:rsidR="004F6BDD" w:rsidRPr="00775DC6" w:rsidRDefault="004F6BDD"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884C8CF" w14:textId="77777777" w:rsidR="004F6BDD" w:rsidRPr="00775DC6" w:rsidRDefault="004F6BDD"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918A457" w14:textId="77777777" w:rsidR="004F6BDD" w:rsidRPr="00775DC6" w:rsidRDefault="004F6BDD"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16549E3" w14:textId="77777777" w:rsidR="004F6BDD" w:rsidRPr="00775DC6" w:rsidRDefault="004F6BDD"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5D070B8" w14:textId="77777777" w:rsidR="004F6BDD" w:rsidRPr="00775DC6" w:rsidRDefault="004F6BDD" w:rsidP="00172D1B">
            <w:pPr>
              <w:pStyle w:val="aff5"/>
              <w:spacing w:after="0" w:line="240" w:lineRule="auto"/>
              <w:jc w:val="both"/>
              <w:rPr>
                <w:sz w:val="4"/>
                <w:szCs w:val="4"/>
              </w:rPr>
            </w:pPr>
          </w:p>
        </w:tc>
      </w:tr>
      <w:tr w:rsidR="004F6BDD" w:rsidRPr="00775DC6" w14:paraId="37C55DC4"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7831258B" w14:textId="77777777" w:rsidR="004F6BDD" w:rsidRPr="00775DC6" w:rsidRDefault="004F6BDD"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07A306C" w14:textId="77777777" w:rsidR="004F6BDD" w:rsidRPr="00775DC6" w:rsidRDefault="004F6BDD"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3AA05A81" w14:textId="77777777" w:rsidR="004F6BDD" w:rsidRPr="00775DC6" w:rsidRDefault="004F6BDD"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34BCD457" w14:textId="77777777" w:rsidR="004F6BDD" w:rsidRPr="00775DC6" w:rsidRDefault="004F6BDD"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4B2AE067" w14:textId="77777777" w:rsidR="004F6BDD" w:rsidRPr="00775DC6" w:rsidRDefault="004F6BDD"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6EF9E3E" w14:textId="77777777" w:rsidR="004F6BDD" w:rsidRPr="00775DC6" w:rsidRDefault="004F6BDD"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71968DA8" w14:textId="77777777" w:rsidR="004F6BDD" w:rsidRPr="00775DC6" w:rsidRDefault="004F6BDD" w:rsidP="00172D1B">
            <w:pPr>
              <w:pStyle w:val="aff5"/>
              <w:spacing w:after="0" w:line="240" w:lineRule="auto"/>
              <w:jc w:val="both"/>
              <w:rPr>
                <w:sz w:val="22"/>
              </w:rPr>
            </w:pPr>
          </w:p>
        </w:tc>
      </w:tr>
      <w:tr w:rsidR="004F6BDD" w:rsidRPr="00775DC6" w14:paraId="336C9ADA"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AB0C3C" w14:textId="77777777" w:rsidR="004F6BDD" w:rsidRPr="00775DC6" w:rsidRDefault="004F6BDD"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012015" w14:textId="77777777" w:rsidR="004F6BDD" w:rsidRPr="00775DC6" w:rsidRDefault="004F6BDD"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03887A5" w14:textId="77777777" w:rsidR="004F6BDD" w:rsidRPr="00775DC6" w:rsidRDefault="004F6BDD"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87964" w14:textId="77777777" w:rsidR="004F6BDD" w:rsidRPr="00775DC6" w:rsidRDefault="004F6BDD"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4715D0DD" w14:textId="77777777" w:rsidR="004F6BDD" w:rsidRPr="00775DC6" w:rsidRDefault="004F6BDD"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FA7877" w14:textId="77777777" w:rsidR="004F6BDD" w:rsidRPr="00775DC6" w:rsidRDefault="004F6BDD"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65EC4053" w14:textId="77777777" w:rsidR="004F6BDD" w:rsidRPr="00775DC6" w:rsidRDefault="004F6BDD" w:rsidP="00172D1B">
            <w:pPr>
              <w:pStyle w:val="aff5"/>
              <w:spacing w:after="0" w:line="240" w:lineRule="auto"/>
              <w:jc w:val="both"/>
              <w:rPr>
                <w:b w:val="0"/>
                <w:bCs/>
                <w:iCs/>
                <w:sz w:val="4"/>
                <w:szCs w:val="4"/>
              </w:rPr>
            </w:pPr>
          </w:p>
        </w:tc>
      </w:tr>
      <w:tr w:rsidR="004F6BDD" w:rsidRPr="00775DC6" w14:paraId="7EAFD5AD"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87D69D8" w14:textId="77777777" w:rsidR="004F6BDD" w:rsidRPr="00775DC6" w:rsidRDefault="004F6BDD"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527CB4" w14:textId="77777777" w:rsidR="004F6BDD" w:rsidRPr="00775DC6" w:rsidRDefault="004F6BDD"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2D86DB2F" w14:textId="77777777" w:rsidR="004F6BDD" w:rsidRPr="00775DC6" w:rsidRDefault="004F6BDD"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9937317" w14:textId="77777777" w:rsidR="004F6BDD" w:rsidRPr="00775DC6" w:rsidRDefault="004F6BDD"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18B30B1B" w14:textId="77777777" w:rsidR="004F6BDD" w:rsidRPr="00775DC6" w:rsidRDefault="004F6BDD"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7BDC4CE" w14:textId="77777777" w:rsidR="004F6BDD" w:rsidRPr="00775DC6" w:rsidRDefault="004F6BDD"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3633DCF1" w14:textId="77777777" w:rsidR="004F6BDD" w:rsidRPr="00775DC6" w:rsidRDefault="004F6BDD" w:rsidP="00172D1B">
            <w:pPr>
              <w:pStyle w:val="aff5"/>
              <w:spacing w:after="0" w:line="240" w:lineRule="auto"/>
              <w:jc w:val="both"/>
              <w:rPr>
                <w:b w:val="0"/>
                <w:bCs/>
                <w:iCs/>
                <w:sz w:val="22"/>
              </w:rPr>
            </w:pPr>
            <w:r w:rsidRPr="00775DC6">
              <w:rPr>
                <w:b w:val="0"/>
                <w:bCs/>
                <w:iCs/>
                <w:sz w:val="22"/>
              </w:rPr>
              <w:t>Справочник 6</w:t>
            </w:r>
          </w:p>
        </w:tc>
      </w:tr>
      <w:tr w:rsidR="004F6BDD" w:rsidRPr="00775DC6" w14:paraId="50F5BCBB"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3AA53CAB" w14:textId="77777777" w:rsidR="004F6BDD" w:rsidRPr="00775DC6" w:rsidRDefault="004F6BDD"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70153878" w14:textId="77777777" w:rsidR="004F6BDD" w:rsidRPr="00775DC6" w:rsidRDefault="004F6BDD"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79245751" w14:textId="77777777" w:rsidR="004F6BDD" w:rsidRPr="00775DC6" w:rsidRDefault="004F6BDD"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0236A4DB" w14:textId="77777777" w:rsidR="004F6BDD" w:rsidRPr="00775DC6" w:rsidRDefault="004F6BDD"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055F24BA" w14:textId="77777777" w:rsidR="004F6BDD" w:rsidRPr="00775DC6" w:rsidRDefault="004F6BDD"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10ABC5" w14:textId="77777777" w:rsidR="004F6BDD" w:rsidRPr="00775DC6" w:rsidRDefault="004F6BDD"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509A77E0" w14:textId="77777777" w:rsidR="004F6BDD" w:rsidRPr="00775DC6" w:rsidRDefault="004F6BDD" w:rsidP="00172D1B">
            <w:pPr>
              <w:pStyle w:val="aff5"/>
              <w:spacing w:after="0" w:line="240" w:lineRule="auto"/>
              <w:jc w:val="both"/>
              <w:rPr>
                <w:b w:val="0"/>
                <w:bCs/>
                <w:iCs/>
                <w:sz w:val="22"/>
              </w:rPr>
            </w:pPr>
          </w:p>
        </w:tc>
      </w:tr>
      <w:tr w:rsidR="004F6BDD" w:rsidRPr="00775DC6" w14:paraId="0ACFDFB6"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7E5626C0" w14:textId="77777777" w:rsidR="004F6BDD" w:rsidRPr="00775DC6" w:rsidRDefault="004F6BDD"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4A198544" w14:textId="77777777" w:rsidR="004F6BDD" w:rsidRPr="00775DC6" w:rsidRDefault="004F6BDD"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501A62BC" w14:textId="77777777" w:rsidR="004F6BDD" w:rsidRPr="00775DC6" w:rsidRDefault="004F6BDD"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1F4AA8C1" w14:textId="77777777" w:rsidR="004F6BDD" w:rsidRPr="00775DC6" w:rsidRDefault="004F6BDD"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0E38C184" w14:textId="77777777" w:rsidR="004F6BDD" w:rsidRPr="00775DC6" w:rsidRDefault="004F6BDD"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64B0C8" w14:textId="77777777" w:rsidR="004F6BDD" w:rsidRPr="00775DC6" w:rsidRDefault="004F6BDD" w:rsidP="00172D1B">
            <w:pPr>
              <w:pStyle w:val="aff5"/>
              <w:spacing w:after="0" w:line="240" w:lineRule="auto"/>
              <w:ind w:right="-111"/>
              <w:jc w:val="both"/>
              <w:rPr>
                <w:b w:val="0"/>
                <w:bCs/>
                <w:sz w:val="22"/>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5BDEBB9A" w14:textId="77777777" w:rsidR="004F6BDD" w:rsidRPr="00775DC6" w:rsidRDefault="004F6BDD" w:rsidP="00172D1B">
            <w:pPr>
              <w:pStyle w:val="aff5"/>
              <w:spacing w:after="0" w:line="240" w:lineRule="auto"/>
              <w:jc w:val="both"/>
              <w:rPr>
                <w:b w:val="0"/>
                <w:bCs/>
                <w:iCs/>
                <w:sz w:val="10"/>
                <w:szCs w:val="10"/>
              </w:rPr>
            </w:pPr>
          </w:p>
        </w:tc>
      </w:tr>
      <w:tr w:rsidR="004F6BDD" w:rsidRPr="00775DC6" w14:paraId="2EDFF191"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5F7A5" w14:textId="77777777" w:rsidR="004F6BDD" w:rsidRPr="00775DC6" w:rsidRDefault="004F6BDD"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A6D6D" w14:textId="77777777" w:rsidR="004F6BDD" w:rsidRPr="00775DC6" w:rsidRDefault="004F6BDD"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5704CB6F" w14:textId="77777777" w:rsidR="004F6BDD" w:rsidRPr="00775DC6" w:rsidRDefault="004F6BDD"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auto"/>
              <w:right w:val="single" w:sz="4" w:space="0" w:color="FFFFFF"/>
            </w:tcBorders>
          </w:tcPr>
          <w:p w14:paraId="6DFD3D2F" w14:textId="77777777" w:rsidR="004F6BDD" w:rsidRPr="00775DC6" w:rsidRDefault="004F6BDD"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7212871" w14:textId="77777777" w:rsidR="004F6BDD" w:rsidRPr="00775DC6" w:rsidRDefault="004F6BDD"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3E192DF9" w14:textId="77777777" w:rsidR="004F6BDD" w:rsidRPr="00775DC6" w:rsidRDefault="004F6BDD"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0588C4" w14:textId="77777777" w:rsidR="004F6BDD" w:rsidRPr="00775DC6" w:rsidRDefault="004F6BDD"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5CA2D7" w14:textId="77777777" w:rsidR="004F6BDD" w:rsidRPr="00775DC6" w:rsidRDefault="004F6BDD" w:rsidP="00172D1B">
            <w:pPr>
              <w:pStyle w:val="aff5"/>
              <w:spacing w:after="0" w:line="240" w:lineRule="auto"/>
              <w:jc w:val="both"/>
              <w:rPr>
                <w:b w:val="0"/>
                <w:bCs/>
                <w:iCs/>
                <w:sz w:val="4"/>
                <w:szCs w:val="4"/>
              </w:rPr>
            </w:pPr>
          </w:p>
        </w:tc>
      </w:tr>
      <w:tr w:rsidR="004F6BDD" w:rsidRPr="00775DC6" w14:paraId="56E44ADC"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430AE3" w14:textId="1C5556DC" w:rsidR="004F6BDD" w:rsidRPr="00775DC6" w:rsidRDefault="001D6FA7"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057DAF" w14:textId="77777777" w:rsidR="004F6BDD" w:rsidRPr="00775DC6" w:rsidRDefault="004F6BDD" w:rsidP="00172D1B">
            <w:pPr>
              <w:pStyle w:val="aff5"/>
              <w:spacing w:after="0" w:line="240" w:lineRule="auto"/>
              <w:jc w:val="both"/>
              <w:rPr>
                <w:b w:val="0"/>
                <w:bCs/>
                <w:iCs/>
                <w:sz w:val="10"/>
                <w:szCs w:val="10"/>
              </w:rPr>
            </w:pPr>
          </w:p>
        </w:tc>
        <w:tc>
          <w:tcPr>
            <w:tcW w:w="641" w:type="dxa"/>
            <w:gridSpan w:val="5"/>
            <w:tcBorders>
              <w:top w:val="single" w:sz="4" w:space="0" w:color="auto"/>
              <w:left w:val="single" w:sz="4" w:space="0" w:color="auto"/>
              <w:bottom w:val="single" w:sz="4" w:space="0" w:color="auto"/>
              <w:right w:val="single" w:sz="4" w:space="0" w:color="auto"/>
            </w:tcBorders>
          </w:tcPr>
          <w:p w14:paraId="78B36688" w14:textId="77777777" w:rsidR="004F6BDD" w:rsidRPr="00775DC6" w:rsidRDefault="004F6BDD"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7165F2" w14:textId="77777777" w:rsidR="004F6BDD" w:rsidRPr="00775DC6" w:rsidRDefault="004F6BDD"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60B62D" w14:textId="77777777" w:rsidR="004F6BDD" w:rsidRPr="00775DC6" w:rsidRDefault="004F6BDD"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2B39BE35" w14:textId="77777777" w:rsidR="004F6BDD" w:rsidRPr="00775DC6" w:rsidRDefault="004F6BDD"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142B345" w14:textId="77777777" w:rsidR="004F6BDD" w:rsidRPr="00775DC6" w:rsidRDefault="004F6BDD" w:rsidP="00172D1B">
            <w:pPr>
              <w:pStyle w:val="aff5"/>
              <w:spacing w:after="0" w:line="240" w:lineRule="auto"/>
              <w:jc w:val="both"/>
              <w:rPr>
                <w:b w:val="0"/>
                <w:bCs/>
                <w:iCs/>
                <w:sz w:val="10"/>
                <w:szCs w:val="10"/>
              </w:rPr>
            </w:pPr>
          </w:p>
        </w:tc>
      </w:tr>
      <w:tr w:rsidR="004F6BDD" w:rsidRPr="00775DC6" w14:paraId="3E34C82E"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18D03D" w14:textId="6F9C5585" w:rsidR="004F6BDD" w:rsidRPr="00775DC6" w:rsidRDefault="004F6BDD" w:rsidP="00172D1B">
            <w:pPr>
              <w:pStyle w:val="aff5"/>
              <w:spacing w:after="0" w:line="240" w:lineRule="auto"/>
              <w:jc w:val="both"/>
              <w:rPr>
                <w:b w:val="0"/>
                <w:bCs/>
                <w:iCs/>
                <w:sz w:val="22"/>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внешний вид дублируются на следующий фасад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F9605E" w14:textId="77777777" w:rsidR="004F6BDD" w:rsidRPr="00775DC6" w:rsidRDefault="004F6BDD" w:rsidP="00172D1B">
            <w:pPr>
              <w:pStyle w:val="aff5"/>
              <w:spacing w:after="0" w:line="240" w:lineRule="auto"/>
              <w:jc w:val="both"/>
              <w:rPr>
                <w:b w:val="0"/>
                <w:bCs/>
                <w:iCs/>
                <w:sz w:val="10"/>
                <w:szCs w:val="10"/>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0AF2D66F" w14:textId="77777777" w:rsidR="004F6BDD" w:rsidRPr="00775DC6" w:rsidRDefault="004F6BDD"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192376" w14:textId="77777777" w:rsidR="004F6BDD" w:rsidRPr="00775DC6" w:rsidRDefault="004F6BDD"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72361D" w14:textId="77777777" w:rsidR="004F6BDD" w:rsidRPr="00775DC6" w:rsidRDefault="004F6BDD"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2492E4FB" w14:textId="77777777" w:rsidR="004F6BDD" w:rsidRPr="00775DC6" w:rsidRDefault="004F6BDD"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326740FC" w14:textId="77777777" w:rsidR="004F6BDD" w:rsidRPr="00775DC6" w:rsidRDefault="004F6BDD" w:rsidP="00172D1B">
            <w:pPr>
              <w:pStyle w:val="aff5"/>
              <w:spacing w:after="0" w:line="240" w:lineRule="auto"/>
              <w:jc w:val="both"/>
              <w:rPr>
                <w:b w:val="0"/>
                <w:bCs/>
                <w:iCs/>
                <w:sz w:val="10"/>
                <w:szCs w:val="10"/>
              </w:rPr>
            </w:pPr>
          </w:p>
        </w:tc>
      </w:tr>
      <w:tr w:rsidR="004F6BDD" w:rsidRPr="00775DC6" w14:paraId="4DFC74BF"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09F0753D" w14:textId="77777777" w:rsidR="004F6BDD" w:rsidRPr="00775DC6" w:rsidRDefault="004F6BDD"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8CE678B" w14:textId="77777777" w:rsidR="004F6BDD" w:rsidRPr="00775DC6" w:rsidRDefault="004F6BDD"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1673D26" w14:textId="77777777" w:rsidR="004F6BDD" w:rsidRPr="00775DC6" w:rsidRDefault="004F6BDD" w:rsidP="00172D1B">
            <w:pPr>
              <w:pStyle w:val="aff5"/>
              <w:spacing w:after="0" w:line="240" w:lineRule="auto"/>
              <w:jc w:val="both"/>
              <w:rPr>
                <w:sz w:val="4"/>
                <w:szCs w:val="4"/>
              </w:rPr>
            </w:pPr>
          </w:p>
        </w:tc>
        <w:tc>
          <w:tcPr>
            <w:tcW w:w="38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0A1CC1A" w14:textId="77777777" w:rsidR="004F6BDD" w:rsidRPr="00775DC6" w:rsidRDefault="004F6BDD"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A1FA722" w14:textId="77777777" w:rsidR="004F6BDD" w:rsidRPr="00775DC6" w:rsidRDefault="004F6BDD"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B5BAB35" w14:textId="77777777" w:rsidR="004F6BDD" w:rsidRPr="00775DC6" w:rsidRDefault="004F6BDD"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6C3C5C0" w14:textId="77777777" w:rsidR="004F6BDD" w:rsidRPr="00775DC6" w:rsidRDefault="004F6BDD"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F864B1D" w14:textId="77777777" w:rsidR="004F6BDD" w:rsidRPr="00775DC6" w:rsidRDefault="004F6BDD" w:rsidP="00172D1B">
            <w:pPr>
              <w:pStyle w:val="aff5"/>
              <w:spacing w:after="0" w:line="240" w:lineRule="auto"/>
              <w:jc w:val="both"/>
              <w:rPr>
                <w:sz w:val="4"/>
                <w:szCs w:val="4"/>
              </w:rPr>
            </w:pPr>
          </w:p>
        </w:tc>
      </w:tr>
      <w:tr w:rsidR="004F6BDD" w:rsidRPr="00775DC6" w14:paraId="4C2B76C7"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69179BBA" w14:textId="77777777" w:rsidR="004F6BDD" w:rsidRPr="00775DC6" w:rsidRDefault="004F6BDD"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9BE0E54" w14:textId="77777777" w:rsidR="004F6BDD" w:rsidRPr="00775DC6" w:rsidRDefault="004F6BDD"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1B388B9A" w14:textId="77777777" w:rsidR="004F6BDD" w:rsidRPr="00775DC6" w:rsidRDefault="004F6BDD"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635059AD" w14:textId="77777777" w:rsidR="004F6BDD" w:rsidRPr="00775DC6" w:rsidRDefault="004F6BDD"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1C8D2DAC" w14:textId="77777777" w:rsidR="004F6BDD" w:rsidRPr="00775DC6" w:rsidRDefault="004F6BDD"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F1DE192" w14:textId="77777777" w:rsidR="004F6BDD" w:rsidRPr="00775DC6" w:rsidRDefault="004F6BDD"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68637FD1" w14:textId="77777777" w:rsidR="004F6BDD" w:rsidRPr="00775DC6" w:rsidRDefault="004F6BDD" w:rsidP="00172D1B">
            <w:pPr>
              <w:pStyle w:val="aff5"/>
              <w:spacing w:after="0" w:line="240" w:lineRule="auto"/>
              <w:jc w:val="both"/>
              <w:rPr>
                <w:sz w:val="22"/>
              </w:rPr>
            </w:pPr>
          </w:p>
        </w:tc>
      </w:tr>
      <w:tr w:rsidR="004F6BDD" w:rsidRPr="00775DC6" w14:paraId="4FA81CBC"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A7881D1" w14:textId="77777777" w:rsidR="004F6BDD" w:rsidRPr="00775DC6" w:rsidRDefault="004F6BDD"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18FA61" w14:textId="77777777" w:rsidR="004F6BDD" w:rsidRPr="00775DC6" w:rsidRDefault="004F6BDD"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54A31B5" w14:textId="77777777" w:rsidR="004F6BDD" w:rsidRPr="00775DC6" w:rsidRDefault="004F6BDD"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61B7C2" w14:textId="77777777" w:rsidR="004F6BDD" w:rsidRPr="00775DC6" w:rsidRDefault="004F6BDD"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01D36080" w14:textId="77777777" w:rsidR="004F6BDD" w:rsidRPr="00775DC6" w:rsidRDefault="004F6BDD"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29CBDE" w14:textId="77777777" w:rsidR="004F6BDD" w:rsidRPr="00775DC6" w:rsidRDefault="004F6BDD"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4F7ED46C" w14:textId="77777777" w:rsidR="004F6BDD" w:rsidRPr="00775DC6" w:rsidRDefault="004F6BDD" w:rsidP="00172D1B">
            <w:pPr>
              <w:pStyle w:val="aff5"/>
              <w:spacing w:after="0" w:line="240" w:lineRule="auto"/>
              <w:jc w:val="both"/>
              <w:rPr>
                <w:b w:val="0"/>
                <w:bCs/>
                <w:iCs/>
                <w:sz w:val="4"/>
                <w:szCs w:val="4"/>
              </w:rPr>
            </w:pPr>
          </w:p>
        </w:tc>
      </w:tr>
      <w:tr w:rsidR="004F6BDD" w:rsidRPr="00775DC6" w14:paraId="1F022703"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F63288B" w14:textId="77777777" w:rsidR="004F6BDD" w:rsidRPr="00775DC6" w:rsidRDefault="004F6BDD"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A174AF1" w14:textId="77777777" w:rsidR="004F6BDD" w:rsidRPr="00775DC6" w:rsidRDefault="004F6BDD"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0AA2CF81" w14:textId="77777777" w:rsidR="004F6BDD" w:rsidRPr="00775DC6" w:rsidRDefault="004F6BDD"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2FF3413" w14:textId="77777777" w:rsidR="004F6BDD" w:rsidRPr="00775DC6" w:rsidRDefault="004F6BDD"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337D76D3" w14:textId="77777777" w:rsidR="004F6BDD" w:rsidRPr="00775DC6" w:rsidRDefault="004F6BDD"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F443FC9" w14:textId="77777777" w:rsidR="004F6BDD" w:rsidRPr="00775DC6" w:rsidRDefault="004F6BDD"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284FF8A2" w14:textId="77777777" w:rsidR="004F6BDD" w:rsidRPr="00775DC6" w:rsidRDefault="004F6BDD" w:rsidP="00172D1B">
            <w:pPr>
              <w:pStyle w:val="aff5"/>
              <w:spacing w:after="0" w:line="240" w:lineRule="auto"/>
              <w:jc w:val="both"/>
              <w:rPr>
                <w:b w:val="0"/>
                <w:bCs/>
                <w:iCs/>
                <w:sz w:val="22"/>
              </w:rPr>
            </w:pPr>
            <w:r w:rsidRPr="00775DC6">
              <w:rPr>
                <w:b w:val="0"/>
                <w:bCs/>
                <w:iCs/>
                <w:sz w:val="22"/>
              </w:rPr>
              <w:t>Справочник 6</w:t>
            </w:r>
          </w:p>
        </w:tc>
      </w:tr>
      <w:tr w:rsidR="004F6BDD" w:rsidRPr="00775DC6" w14:paraId="7D2DCB52"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309F4E7F" w14:textId="77777777" w:rsidR="004F6BDD" w:rsidRPr="00775DC6" w:rsidRDefault="004F6BDD"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6A931EA6" w14:textId="77777777" w:rsidR="004F6BDD" w:rsidRPr="00775DC6" w:rsidRDefault="004F6BDD"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290BAF35" w14:textId="77777777" w:rsidR="004F6BDD" w:rsidRPr="00775DC6" w:rsidRDefault="004F6BDD"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04D431E" w14:textId="77777777" w:rsidR="004F6BDD" w:rsidRPr="00775DC6" w:rsidRDefault="004F6BDD"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6F14BEF2" w14:textId="77777777" w:rsidR="004F6BDD" w:rsidRPr="00775DC6" w:rsidRDefault="004F6BDD"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EE3D15" w14:textId="77777777" w:rsidR="004F6BDD" w:rsidRPr="00775DC6" w:rsidRDefault="004F6BDD"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13AA0927" w14:textId="77777777" w:rsidR="004F6BDD" w:rsidRPr="00775DC6" w:rsidRDefault="004F6BDD" w:rsidP="00172D1B">
            <w:pPr>
              <w:pStyle w:val="aff5"/>
              <w:spacing w:after="0" w:line="240" w:lineRule="auto"/>
              <w:jc w:val="both"/>
              <w:rPr>
                <w:b w:val="0"/>
                <w:bCs/>
                <w:iCs/>
                <w:sz w:val="10"/>
                <w:szCs w:val="10"/>
              </w:rPr>
            </w:pPr>
          </w:p>
        </w:tc>
      </w:tr>
      <w:tr w:rsidR="004F6BDD" w:rsidRPr="00775DC6" w14:paraId="0D9438B5"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60DE04CB" w14:textId="77777777" w:rsidR="004F6BDD" w:rsidRPr="00775DC6" w:rsidRDefault="004F6BDD"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406AD143" w14:textId="77777777" w:rsidR="004F6BDD" w:rsidRPr="00775DC6" w:rsidRDefault="004F6BDD"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5CEAD84C" w14:textId="77777777" w:rsidR="004F6BDD" w:rsidRPr="00775DC6" w:rsidRDefault="004F6BDD"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3878B719" w14:textId="77777777" w:rsidR="004F6BDD" w:rsidRPr="00775DC6" w:rsidRDefault="004F6BDD"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0A150B9C" w14:textId="77777777" w:rsidR="004F6BDD" w:rsidRPr="00775DC6" w:rsidRDefault="004F6BDD"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46B04C2" w14:textId="77777777" w:rsidR="004F6BDD" w:rsidRPr="00775DC6" w:rsidRDefault="004F6BDD"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78A2834E" w14:textId="77777777" w:rsidR="004F6BDD" w:rsidRPr="00775DC6" w:rsidRDefault="004F6BDD" w:rsidP="00172D1B">
            <w:pPr>
              <w:pStyle w:val="aff5"/>
              <w:spacing w:after="0" w:line="240" w:lineRule="auto"/>
              <w:jc w:val="both"/>
              <w:rPr>
                <w:b w:val="0"/>
                <w:bCs/>
                <w:iCs/>
                <w:sz w:val="10"/>
                <w:szCs w:val="10"/>
              </w:rPr>
            </w:pPr>
          </w:p>
        </w:tc>
      </w:tr>
      <w:tr w:rsidR="004F6BDD" w:rsidRPr="00775DC6" w14:paraId="3FBD4C66"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1E7A0F95" w14:textId="77777777" w:rsidR="004F6BDD" w:rsidRPr="00775DC6" w:rsidRDefault="004F6BDD"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4BB481DF" w14:textId="39576879" w:rsidR="002750C5" w:rsidRPr="00775DC6" w:rsidRDefault="002750C5"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66E7316F" w14:textId="77777777" w:rsidR="004F6BDD" w:rsidRPr="00775DC6" w:rsidRDefault="004F6BDD"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E605EF8" w14:textId="77777777" w:rsidR="004F6BDD" w:rsidRPr="00775DC6" w:rsidRDefault="004F6BDD" w:rsidP="00172D1B">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2281C4B" w14:textId="77777777" w:rsidR="004F6BDD" w:rsidRPr="00775DC6" w:rsidRDefault="004F6BDD" w:rsidP="00172D1B">
            <w:pPr>
              <w:pStyle w:val="aff5"/>
              <w:spacing w:after="0" w:line="240" w:lineRule="auto"/>
              <w:jc w:val="both"/>
              <w:rPr>
                <w:sz w:val="2"/>
                <w:szCs w:val="2"/>
              </w:rPr>
            </w:pPr>
          </w:p>
        </w:tc>
        <w:tc>
          <w:tcPr>
            <w:tcW w:w="387"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37D25F09" w14:textId="77777777" w:rsidR="004F6BDD" w:rsidRPr="00775DC6" w:rsidRDefault="004F6BDD"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1C94A46E" w14:textId="77777777" w:rsidR="004F6BDD" w:rsidRPr="00775DC6" w:rsidRDefault="004F6BDD"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D74C05E" w14:textId="77777777" w:rsidR="004F6BDD" w:rsidRPr="00775DC6" w:rsidRDefault="004F6BDD"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30496A9" w14:textId="77777777" w:rsidR="004F6BDD" w:rsidRPr="00775DC6" w:rsidRDefault="004F6BDD"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214BA4B" w14:textId="77777777" w:rsidR="004F6BDD" w:rsidRPr="00775DC6" w:rsidRDefault="004F6BDD"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03BB47A" w14:textId="77777777" w:rsidR="004F6BDD" w:rsidRPr="00775DC6" w:rsidRDefault="004F6BDD"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D876F15" w14:textId="77777777" w:rsidR="004F6BDD" w:rsidRPr="00775DC6" w:rsidRDefault="004F6BDD" w:rsidP="00172D1B">
            <w:pPr>
              <w:pStyle w:val="aff5"/>
              <w:spacing w:after="0" w:line="240" w:lineRule="auto"/>
              <w:jc w:val="both"/>
              <w:rPr>
                <w:sz w:val="2"/>
                <w:szCs w:val="2"/>
              </w:rPr>
            </w:pPr>
          </w:p>
        </w:tc>
      </w:tr>
      <w:tr w:rsidR="004F6BDD" w:rsidRPr="00775DC6" w14:paraId="7B2326C2" w14:textId="77777777" w:rsidTr="004741A8">
        <w:trPr>
          <w:gridAfter w:val="8"/>
          <w:wAfter w:w="2229" w:type="dxa"/>
          <w:trHeight w:val="120"/>
        </w:trPr>
        <w:tc>
          <w:tcPr>
            <w:tcW w:w="2012" w:type="dxa"/>
            <w:gridSpan w:val="7"/>
            <w:vMerge w:val="restart"/>
            <w:tcBorders>
              <w:top w:val="single" w:sz="2" w:space="0" w:color="FFFFFF" w:themeColor="background1"/>
              <w:left w:val="single" w:sz="4" w:space="0" w:color="000000"/>
              <w:right w:val="single" w:sz="4" w:space="0" w:color="000000"/>
            </w:tcBorders>
          </w:tcPr>
          <w:p w14:paraId="5C28C1BD" w14:textId="3345E1AD" w:rsidR="004F6BDD" w:rsidRPr="00775DC6" w:rsidRDefault="004F6BDD" w:rsidP="00172D1B">
            <w:pPr>
              <w:pStyle w:val="aff5"/>
              <w:spacing w:after="0" w:line="240" w:lineRule="auto"/>
              <w:ind w:left="-41" w:right="-124"/>
              <w:jc w:val="left"/>
              <w:rPr>
                <w:szCs w:val="24"/>
              </w:rPr>
            </w:pPr>
            <w:r w:rsidRPr="00775DC6">
              <w:rPr>
                <w:szCs w:val="24"/>
              </w:rPr>
              <w:t>Остекление окон</w:t>
            </w:r>
            <w:r w:rsidRPr="00775DC6">
              <w:rPr>
                <w:b w:val="0"/>
                <w:bCs/>
                <w:szCs w:val="24"/>
              </w:rPr>
              <w:t>:</w:t>
            </w:r>
          </w:p>
        </w:tc>
        <w:tc>
          <w:tcPr>
            <w:tcW w:w="2171" w:type="dxa"/>
            <w:gridSpan w:val="1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29D63F3" w14:textId="77777777" w:rsidR="004F6BDD" w:rsidRPr="00775DC6" w:rsidRDefault="004F6BDD" w:rsidP="00172D1B">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right w:val="single" w:sz="4" w:space="0" w:color="FFFFFF" w:themeColor="background1"/>
            </w:tcBorders>
          </w:tcPr>
          <w:p w14:paraId="0B103786" w14:textId="77777777" w:rsidR="004F6BDD" w:rsidRPr="00775DC6" w:rsidRDefault="004F6BDD" w:rsidP="00172D1B">
            <w:pPr>
              <w:pStyle w:val="aff5"/>
              <w:spacing w:after="0" w:line="240" w:lineRule="auto"/>
              <w:jc w:val="both"/>
              <w:rPr>
                <w:sz w:val="8"/>
                <w:szCs w:val="8"/>
              </w:rPr>
            </w:pPr>
          </w:p>
        </w:tc>
        <w:tc>
          <w:tcPr>
            <w:tcW w:w="38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82EC5C8" w14:textId="77777777" w:rsidR="004F6BDD" w:rsidRPr="00775DC6" w:rsidRDefault="004F6BDD" w:rsidP="00172D1B">
            <w:pPr>
              <w:pStyle w:val="aff5"/>
              <w:spacing w:after="0" w:line="240" w:lineRule="auto"/>
              <w:jc w:val="both"/>
              <w:rPr>
                <w:sz w:val="14"/>
                <w:szCs w:val="14"/>
              </w:rPr>
            </w:pPr>
          </w:p>
        </w:tc>
        <w:tc>
          <w:tcPr>
            <w:tcW w:w="1148"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56642AE" w14:textId="77777777" w:rsidR="004F6BDD" w:rsidRPr="00775DC6" w:rsidRDefault="004F6BDD" w:rsidP="00172D1B">
            <w:pPr>
              <w:pStyle w:val="aff5"/>
              <w:spacing w:after="0" w:line="240" w:lineRule="auto"/>
              <w:ind w:right="-110"/>
              <w:jc w:val="both"/>
              <w:rPr>
                <w:sz w:val="14"/>
                <w:szCs w:val="14"/>
              </w:rPr>
            </w:pPr>
          </w:p>
        </w:tc>
        <w:tc>
          <w:tcPr>
            <w:tcW w:w="1085" w:type="dxa"/>
            <w:gridSpan w:val="6"/>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F18C974" w14:textId="77777777" w:rsidR="004F6BDD" w:rsidRPr="00775DC6" w:rsidRDefault="004F6BDD"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4F5427B" w14:textId="77777777" w:rsidR="004F6BDD" w:rsidRPr="00775DC6" w:rsidRDefault="004F6BDD"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0042C45" w14:textId="77777777" w:rsidR="004F6BDD" w:rsidRPr="00775DC6" w:rsidRDefault="004F6BDD" w:rsidP="00172D1B">
            <w:pPr>
              <w:pStyle w:val="aff5"/>
              <w:spacing w:after="0" w:line="240" w:lineRule="auto"/>
              <w:jc w:val="both"/>
              <w:rPr>
                <w:sz w:val="8"/>
                <w:szCs w:val="8"/>
              </w:rPr>
            </w:pPr>
          </w:p>
        </w:tc>
      </w:tr>
      <w:tr w:rsidR="004F6BDD" w:rsidRPr="00775DC6" w14:paraId="3432FAFE" w14:textId="77777777" w:rsidTr="004741A8">
        <w:trPr>
          <w:gridAfter w:val="8"/>
          <w:wAfter w:w="2229" w:type="dxa"/>
          <w:trHeight w:val="1341"/>
        </w:trPr>
        <w:tc>
          <w:tcPr>
            <w:tcW w:w="2012" w:type="dxa"/>
            <w:gridSpan w:val="7"/>
            <w:vMerge/>
            <w:tcBorders>
              <w:left w:val="single" w:sz="4" w:space="0" w:color="000000"/>
              <w:bottom w:val="single" w:sz="2" w:space="0" w:color="auto"/>
              <w:right w:val="single" w:sz="4" w:space="0" w:color="000000"/>
            </w:tcBorders>
          </w:tcPr>
          <w:p w14:paraId="0E92DC90" w14:textId="77777777" w:rsidR="004F6BDD" w:rsidRPr="00775DC6" w:rsidRDefault="004F6BDD" w:rsidP="00172D1B">
            <w:pPr>
              <w:pStyle w:val="aff5"/>
              <w:spacing w:after="0" w:line="240" w:lineRule="auto"/>
              <w:ind w:left="-41" w:right="-124" w:firstLine="41"/>
              <w:jc w:val="left"/>
              <w:rPr>
                <w:sz w:val="17"/>
                <w:szCs w:val="17"/>
              </w:rPr>
            </w:pPr>
          </w:p>
        </w:tc>
        <w:tc>
          <w:tcPr>
            <w:tcW w:w="2171" w:type="dxa"/>
            <w:gridSpan w:val="13"/>
            <w:tcBorders>
              <w:top w:val="single" w:sz="4" w:space="0" w:color="FFFFFF" w:themeColor="background1"/>
              <w:left w:val="single" w:sz="4" w:space="0" w:color="000000"/>
              <w:bottom w:val="single" w:sz="4" w:space="0" w:color="FFFFFF" w:themeColor="background1"/>
              <w:right w:val="single" w:sz="4" w:space="0" w:color="auto"/>
            </w:tcBorders>
          </w:tcPr>
          <w:p w14:paraId="33242BFF" w14:textId="7A9F6574" w:rsidR="004F6BDD" w:rsidRPr="00775DC6" w:rsidRDefault="004F6BDD" w:rsidP="00172D1B">
            <w:pPr>
              <w:pStyle w:val="aff5"/>
              <w:spacing w:after="0" w:line="240" w:lineRule="auto"/>
              <w:ind w:right="-75"/>
              <w:jc w:val="both"/>
              <w:rPr>
                <w:b w:val="0"/>
                <w:bCs/>
                <w:iCs/>
                <w:sz w:val="22"/>
              </w:rPr>
            </w:pPr>
            <w:r w:rsidRPr="00775DC6">
              <w:rPr>
                <w:b w:val="0"/>
                <w:bCs/>
                <w:sz w:val="22"/>
              </w:rPr>
              <w:t xml:space="preserve">элемент изменяется </w:t>
            </w:r>
            <w:r w:rsidR="00C5558B" w:rsidRPr="00775DC6">
              <w:rPr>
                <w:b w:val="0"/>
                <w:bCs/>
                <w:iCs/>
                <w:sz w:val="22"/>
              </w:rPr>
              <w:t>(да)</w:t>
            </w:r>
          </w:p>
          <w:p w14:paraId="0DB8AB82" w14:textId="2C2EA0A2" w:rsidR="004F6BDD" w:rsidRPr="00775DC6" w:rsidRDefault="004F6BDD" w:rsidP="00172D1B">
            <w:pPr>
              <w:pStyle w:val="aff5"/>
              <w:spacing w:after="0" w:line="240" w:lineRule="auto"/>
              <w:ind w:left="31" w:right="-75"/>
              <w:jc w:val="left"/>
              <w:rPr>
                <w:b w:val="0"/>
                <w:bCs/>
                <w:iCs/>
                <w:sz w:val="10"/>
                <w:szCs w:val="10"/>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 п. 6 элемент возможно удалить, изменить</w:t>
            </w:r>
          </w:p>
        </w:tc>
        <w:tc>
          <w:tcPr>
            <w:tcW w:w="285" w:type="dxa"/>
            <w:gridSpan w:val="3"/>
            <w:tcBorders>
              <w:left w:val="single" w:sz="4" w:space="0" w:color="auto"/>
              <w:bottom w:val="single" w:sz="4" w:space="0" w:color="auto"/>
              <w:right w:val="single" w:sz="4" w:space="0" w:color="FFFFFF" w:themeColor="background1"/>
            </w:tcBorders>
          </w:tcPr>
          <w:p w14:paraId="009853DA" w14:textId="77777777" w:rsidR="004F6BDD" w:rsidRPr="00775DC6" w:rsidRDefault="004F6BDD"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auto"/>
            </w:tcBorders>
          </w:tcPr>
          <w:p w14:paraId="6ED57975" w14:textId="77777777" w:rsidR="004F6BDD" w:rsidRPr="00775DC6" w:rsidRDefault="004F6BDD"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EA15E3E" w14:textId="77777777" w:rsidR="004F6BDD" w:rsidRPr="00775DC6" w:rsidRDefault="004F6BDD"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A91C5B" w14:textId="77777777" w:rsidR="004F6BDD" w:rsidRPr="00775DC6" w:rsidRDefault="004F6BDD" w:rsidP="00172D1B">
            <w:pPr>
              <w:pStyle w:val="aff5"/>
              <w:spacing w:after="0" w:line="240" w:lineRule="auto"/>
              <w:jc w:val="both"/>
              <w:rPr>
                <w:sz w:val="8"/>
                <w:szCs w:val="8"/>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B1B2DC" w14:textId="77777777" w:rsidR="004F6BDD" w:rsidRPr="00775DC6" w:rsidRDefault="004F6BDD" w:rsidP="00172D1B">
            <w:pPr>
              <w:pStyle w:val="aff5"/>
              <w:spacing w:after="0" w:line="240" w:lineRule="auto"/>
              <w:ind w:right="-111"/>
              <w:jc w:val="both"/>
              <w:rPr>
                <w:sz w:val="14"/>
                <w:szCs w:val="14"/>
              </w:rPr>
            </w:pPr>
          </w:p>
        </w:tc>
        <w:tc>
          <w:tcPr>
            <w:tcW w:w="1701"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D27A007" w14:textId="77777777" w:rsidR="004F6BDD" w:rsidRPr="00775DC6" w:rsidRDefault="004F6BDD" w:rsidP="00172D1B">
            <w:pPr>
              <w:pStyle w:val="aff5"/>
              <w:spacing w:after="0" w:line="240" w:lineRule="auto"/>
              <w:jc w:val="both"/>
              <w:rPr>
                <w:sz w:val="8"/>
                <w:szCs w:val="8"/>
              </w:rPr>
            </w:pPr>
          </w:p>
        </w:tc>
      </w:tr>
      <w:tr w:rsidR="004F6BDD" w:rsidRPr="00775DC6" w14:paraId="4C7836B3"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22D3C2EF" w14:textId="77777777" w:rsidR="004F6BDD" w:rsidRPr="00775DC6" w:rsidRDefault="004F6BDD"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0EA0A71" w14:textId="77777777" w:rsidR="004F6BDD" w:rsidRPr="00775DC6" w:rsidRDefault="004F6BDD"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D9F4CB2" w14:textId="77777777" w:rsidR="004F6BDD" w:rsidRPr="00775DC6" w:rsidRDefault="004F6BDD" w:rsidP="00172D1B">
            <w:pPr>
              <w:pStyle w:val="aff5"/>
              <w:spacing w:after="0" w:line="240" w:lineRule="auto"/>
              <w:jc w:val="both"/>
              <w:rPr>
                <w:sz w:val="4"/>
                <w:szCs w:val="4"/>
              </w:rPr>
            </w:pPr>
          </w:p>
        </w:tc>
        <w:tc>
          <w:tcPr>
            <w:tcW w:w="387" w:type="dxa"/>
            <w:gridSpan w:val="3"/>
            <w:tcBorders>
              <w:top w:val="single" w:sz="4" w:space="0" w:color="auto"/>
              <w:left w:val="single" w:sz="2" w:space="0" w:color="FFFFFF" w:themeColor="background1"/>
              <w:bottom w:val="single" w:sz="2" w:space="0" w:color="auto"/>
              <w:right w:val="single" w:sz="4" w:space="0" w:color="FFFFFF" w:themeColor="background1"/>
            </w:tcBorders>
          </w:tcPr>
          <w:p w14:paraId="034E129F" w14:textId="77777777" w:rsidR="004F6BDD" w:rsidRPr="00775DC6" w:rsidRDefault="004F6BDD"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52D1BF3" w14:textId="77777777" w:rsidR="004F6BDD" w:rsidRPr="00775DC6" w:rsidRDefault="004F6BDD"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E963058" w14:textId="77777777" w:rsidR="004F6BDD" w:rsidRPr="00775DC6" w:rsidRDefault="004F6BDD"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2C95C23" w14:textId="77777777" w:rsidR="004F6BDD" w:rsidRPr="00775DC6" w:rsidRDefault="004F6BDD"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1E07F15" w14:textId="77777777" w:rsidR="004F6BDD" w:rsidRPr="00775DC6" w:rsidRDefault="004F6BDD" w:rsidP="00172D1B">
            <w:pPr>
              <w:pStyle w:val="aff5"/>
              <w:spacing w:after="0" w:line="240" w:lineRule="auto"/>
              <w:jc w:val="both"/>
              <w:rPr>
                <w:sz w:val="4"/>
                <w:szCs w:val="4"/>
              </w:rPr>
            </w:pPr>
          </w:p>
        </w:tc>
      </w:tr>
      <w:tr w:rsidR="004F6BDD" w:rsidRPr="00775DC6" w14:paraId="6A109399"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3AD7446C" w14:textId="77777777" w:rsidR="004F6BDD" w:rsidRPr="00775DC6" w:rsidRDefault="004F6BDD" w:rsidP="00172D1B">
            <w:pPr>
              <w:pStyle w:val="aff5"/>
              <w:spacing w:after="0" w:line="240" w:lineRule="auto"/>
              <w:ind w:left="-41" w:right="-124" w:firstLine="41"/>
              <w:jc w:val="left"/>
              <w:rPr>
                <w:b w:val="0"/>
                <w:bCs/>
                <w:szCs w:val="24"/>
              </w:rPr>
            </w:pPr>
            <w:r w:rsidRPr="00775DC6">
              <w:rPr>
                <w:b w:val="0"/>
                <w:bCs/>
                <w:szCs w:val="24"/>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F68C371" w14:textId="77777777" w:rsidR="004F6BDD" w:rsidRPr="00775DC6" w:rsidRDefault="004F6BDD"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211EA895" w14:textId="77777777" w:rsidR="004F6BDD" w:rsidRPr="00775DC6" w:rsidRDefault="004F6BDD"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30363093" w14:textId="77777777" w:rsidR="004F6BDD" w:rsidRPr="00775DC6" w:rsidRDefault="004F6BDD"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29F24614" w14:textId="77777777" w:rsidR="004F6BDD" w:rsidRPr="00775DC6" w:rsidRDefault="004F6BDD"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E773C77" w14:textId="77777777" w:rsidR="004F6BDD" w:rsidRPr="00775DC6" w:rsidRDefault="004F6BDD"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4F577AD8" w14:textId="77777777" w:rsidR="004F6BDD" w:rsidRPr="00775DC6" w:rsidRDefault="004F6BDD" w:rsidP="00172D1B">
            <w:pPr>
              <w:pStyle w:val="aff5"/>
              <w:spacing w:after="0" w:line="240" w:lineRule="auto"/>
              <w:jc w:val="both"/>
              <w:rPr>
                <w:sz w:val="22"/>
              </w:rPr>
            </w:pPr>
          </w:p>
        </w:tc>
      </w:tr>
      <w:tr w:rsidR="004F6BDD" w:rsidRPr="00775DC6" w14:paraId="67278AD1"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8FB3A56" w14:textId="77777777" w:rsidR="004F6BDD" w:rsidRPr="00775DC6" w:rsidRDefault="004F6BDD"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9C257" w14:textId="77777777" w:rsidR="004F6BDD" w:rsidRPr="00775DC6" w:rsidRDefault="004F6BDD"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0A1804A" w14:textId="77777777" w:rsidR="004F6BDD" w:rsidRPr="00775DC6" w:rsidRDefault="004F6BDD"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C353F2" w14:textId="77777777" w:rsidR="004F6BDD" w:rsidRPr="00775DC6" w:rsidRDefault="004F6BDD"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56786C8A" w14:textId="77777777" w:rsidR="004F6BDD" w:rsidRPr="00775DC6" w:rsidRDefault="004F6BDD"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8CD43" w14:textId="77777777" w:rsidR="004F6BDD" w:rsidRPr="00775DC6" w:rsidRDefault="004F6BDD"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52176917" w14:textId="77777777" w:rsidR="004F6BDD" w:rsidRPr="00775DC6" w:rsidRDefault="004F6BDD" w:rsidP="00172D1B">
            <w:pPr>
              <w:pStyle w:val="aff5"/>
              <w:spacing w:after="0" w:line="240" w:lineRule="auto"/>
              <w:jc w:val="both"/>
              <w:rPr>
                <w:b w:val="0"/>
                <w:bCs/>
                <w:iCs/>
                <w:sz w:val="4"/>
                <w:szCs w:val="4"/>
              </w:rPr>
            </w:pPr>
          </w:p>
        </w:tc>
      </w:tr>
      <w:tr w:rsidR="004F6BDD" w:rsidRPr="00775DC6" w14:paraId="54664DCD"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305709B" w14:textId="77777777" w:rsidR="004F6BDD" w:rsidRPr="00775DC6" w:rsidRDefault="004F6BDD"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2BDCDBD" w14:textId="77777777" w:rsidR="004F6BDD" w:rsidRPr="00775DC6" w:rsidRDefault="004F6BDD"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368AA700" w14:textId="77777777" w:rsidR="004F6BDD" w:rsidRPr="00775DC6" w:rsidRDefault="004F6BDD"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00356E97" w14:textId="77777777" w:rsidR="004F6BDD" w:rsidRPr="00775DC6" w:rsidRDefault="004F6BDD"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1CE04431" w14:textId="77777777" w:rsidR="004F6BDD" w:rsidRPr="00775DC6" w:rsidRDefault="004F6BDD"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2A4BB28" w14:textId="77777777" w:rsidR="004F6BDD" w:rsidRPr="00775DC6" w:rsidRDefault="004F6BDD"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64ACCDF6" w14:textId="77777777" w:rsidR="004F6BDD" w:rsidRPr="00775DC6" w:rsidRDefault="004F6BDD" w:rsidP="00172D1B">
            <w:pPr>
              <w:pStyle w:val="aff5"/>
              <w:spacing w:after="0" w:line="240" w:lineRule="auto"/>
              <w:jc w:val="both"/>
              <w:rPr>
                <w:b w:val="0"/>
                <w:bCs/>
                <w:iCs/>
                <w:sz w:val="22"/>
              </w:rPr>
            </w:pPr>
            <w:r w:rsidRPr="00775DC6">
              <w:rPr>
                <w:b w:val="0"/>
                <w:bCs/>
                <w:iCs/>
                <w:sz w:val="22"/>
              </w:rPr>
              <w:t>Справочник 6</w:t>
            </w:r>
          </w:p>
        </w:tc>
      </w:tr>
      <w:tr w:rsidR="004F6BDD" w:rsidRPr="00775DC6" w14:paraId="6E08A9A8"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73C39FD7" w14:textId="77777777" w:rsidR="004F6BDD" w:rsidRPr="00775DC6" w:rsidRDefault="004F6BDD"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32D7EA4D" w14:textId="77777777" w:rsidR="004F6BDD" w:rsidRPr="00775DC6" w:rsidRDefault="004F6BDD"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204454BB" w14:textId="77777777" w:rsidR="004F6BDD" w:rsidRPr="00775DC6" w:rsidRDefault="004F6BDD"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8734BB8" w14:textId="77777777" w:rsidR="004F6BDD" w:rsidRPr="00775DC6" w:rsidRDefault="004F6BDD"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7A2CBE1D" w14:textId="77777777" w:rsidR="004F6BDD" w:rsidRPr="00775DC6" w:rsidRDefault="004F6BDD"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864A82" w14:textId="77777777" w:rsidR="004F6BDD" w:rsidRPr="00775DC6" w:rsidRDefault="004F6BDD"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37E52D53" w14:textId="77777777" w:rsidR="004F6BDD" w:rsidRPr="00775DC6" w:rsidRDefault="004F6BDD" w:rsidP="00172D1B">
            <w:pPr>
              <w:pStyle w:val="aff5"/>
              <w:spacing w:after="0" w:line="240" w:lineRule="auto"/>
              <w:jc w:val="both"/>
              <w:rPr>
                <w:b w:val="0"/>
                <w:bCs/>
                <w:iCs/>
                <w:sz w:val="22"/>
              </w:rPr>
            </w:pPr>
          </w:p>
        </w:tc>
      </w:tr>
      <w:tr w:rsidR="004F6BDD" w:rsidRPr="00775DC6" w14:paraId="3F326894"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5D61906F" w14:textId="77777777" w:rsidR="004F6BDD" w:rsidRPr="00775DC6" w:rsidRDefault="004F6BDD"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02EEDCA7" w14:textId="77777777" w:rsidR="004F6BDD" w:rsidRPr="00775DC6" w:rsidRDefault="004F6BDD"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20939C7B" w14:textId="77777777" w:rsidR="004F6BDD" w:rsidRPr="00775DC6" w:rsidRDefault="004F6BDD"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59E6DBCC" w14:textId="77777777" w:rsidR="004F6BDD" w:rsidRPr="00775DC6" w:rsidRDefault="004F6BDD"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088B0C09" w14:textId="77777777" w:rsidR="004F6BDD" w:rsidRPr="00775DC6" w:rsidRDefault="004F6BDD"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597076" w14:textId="77777777" w:rsidR="004F6BDD" w:rsidRPr="00775DC6" w:rsidRDefault="004F6BDD"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573C4BBD" w14:textId="77777777" w:rsidR="004F6BDD" w:rsidRPr="00775DC6" w:rsidRDefault="004F6BDD" w:rsidP="00172D1B">
            <w:pPr>
              <w:pStyle w:val="aff5"/>
              <w:spacing w:after="0" w:line="240" w:lineRule="auto"/>
              <w:jc w:val="both"/>
              <w:rPr>
                <w:b w:val="0"/>
                <w:bCs/>
                <w:iCs/>
                <w:sz w:val="10"/>
                <w:szCs w:val="10"/>
              </w:rPr>
            </w:pPr>
          </w:p>
        </w:tc>
      </w:tr>
      <w:tr w:rsidR="00FB7FE7" w:rsidRPr="00775DC6" w14:paraId="1E217F6B" w14:textId="77777777" w:rsidTr="004741A8">
        <w:trPr>
          <w:gridAfter w:val="8"/>
          <w:wAfter w:w="2229" w:type="dxa"/>
          <w:trHeight w:val="120"/>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BE2C438" w14:textId="77777777" w:rsidR="00FB7FE7" w:rsidRPr="00775DC6" w:rsidRDefault="00FB7FE7" w:rsidP="00172D1B">
            <w:pPr>
              <w:pStyle w:val="aff5"/>
              <w:spacing w:after="0" w:line="240" w:lineRule="auto"/>
              <w:ind w:left="31" w:right="-124"/>
              <w:jc w:val="left"/>
              <w:rPr>
                <w:b w:val="0"/>
                <w:bCs/>
                <w:iCs/>
                <w:sz w:val="4"/>
                <w:szCs w:val="4"/>
              </w:rPr>
            </w:pPr>
          </w:p>
        </w:tc>
        <w:tc>
          <w:tcPr>
            <w:tcW w:w="127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158E52A4" w14:textId="77777777" w:rsidR="00FB7FE7" w:rsidRPr="00775DC6" w:rsidRDefault="00FB7FE7"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10051D32" w14:textId="77777777" w:rsidR="00FB7FE7" w:rsidRPr="00775DC6" w:rsidRDefault="00FB7FE7"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FFFFFF" w:themeColor="background1"/>
              <w:right w:val="single" w:sz="4" w:space="0" w:color="FFFFFF"/>
            </w:tcBorders>
          </w:tcPr>
          <w:p w14:paraId="2F3DC2CF" w14:textId="77777777" w:rsidR="00FB7FE7" w:rsidRPr="00775DC6" w:rsidRDefault="00FB7FE7"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F674927" w14:textId="77777777" w:rsidR="00FB7FE7" w:rsidRPr="00775DC6" w:rsidRDefault="00FB7FE7"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auto"/>
              <w:right w:val="single" w:sz="4" w:space="0" w:color="FFFFFF" w:themeColor="background1"/>
            </w:tcBorders>
          </w:tcPr>
          <w:p w14:paraId="79350BA7" w14:textId="77777777" w:rsidR="00FB7FE7" w:rsidRPr="00775DC6" w:rsidRDefault="00FB7FE7" w:rsidP="00172D1B">
            <w:pPr>
              <w:pStyle w:val="aff5"/>
              <w:spacing w:after="0" w:line="240" w:lineRule="auto"/>
              <w:jc w:val="both"/>
              <w:rPr>
                <w:b w:val="0"/>
                <w:bCs/>
                <w:iCs/>
                <w:sz w:val="4"/>
                <w:szCs w:val="4"/>
              </w:rPr>
            </w:pPr>
          </w:p>
          <w:p w14:paraId="24343E85" w14:textId="77777777" w:rsidR="00FB7FE7" w:rsidRPr="00775DC6" w:rsidRDefault="00FB7FE7" w:rsidP="00172D1B">
            <w:pPr>
              <w:pStyle w:val="aff5"/>
              <w:spacing w:after="0" w:line="240" w:lineRule="auto"/>
              <w:jc w:val="both"/>
              <w:rPr>
                <w:b w:val="0"/>
                <w:bCs/>
                <w:iCs/>
                <w:sz w:val="4"/>
                <w:szCs w:val="4"/>
              </w:rPr>
            </w:pPr>
          </w:p>
          <w:p w14:paraId="686E41B8" w14:textId="51072375" w:rsidR="00FB7FE7" w:rsidRPr="00775DC6" w:rsidRDefault="00FB7FE7"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DC270D" w14:textId="77777777" w:rsidR="00FB7FE7" w:rsidRPr="00775DC6" w:rsidRDefault="00FB7FE7"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0D31D8C" w14:textId="77777777" w:rsidR="00FB7FE7" w:rsidRPr="00775DC6" w:rsidRDefault="00FB7FE7" w:rsidP="00172D1B">
            <w:pPr>
              <w:pStyle w:val="aff5"/>
              <w:spacing w:after="0" w:line="240" w:lineRule="auto"/>
              <w:jc w:val="both"/>
              <w:rPr>
                <w:b w:val="0"/>
                <w:bCs/>
                <w:iCs/>
                <w:sz w:val="4"/>
                <w:szCs w:val="4"/>
              </w:rPr>
            </w:pPr>
          </w:p>
        </w:tc>
      </w:tr>
      <w:tr w:rsidR="00FB7FE7" w:rsidRPr="00775DC6" w14:paraId="7619D16B" w14:textId="77777777" w:rsidTr="004741A8">
        <w:trPr>
          <w:gridAfter w:val="8"/>
          <w:wAfter w:w="2229" w:type="dxa"/>
          <w:trHeight w:val="35"/>
        </w:trPr>
        <w:tc>
          <w:tcPr>
            <w:tcW w:w="2012" w:type="dxa"/>
            <w:gridSpan w:val="7"/>
            <w:vMerge/>
            <w:tcBorders>
              <w:left w:val="single" w:sz="4" w:space="0" w:color="FFFFFF" w:themeColor="background1"/>
              <w:right w:val="single" w:sz="4" w:space="0" w:color="FFFFFF" w:themeColor="background1"/>
            </w:tcBorders>
          </w:tcPr>
          <w:p w14:paraId="3B57D17C" w14:textId="77777777" w:rsidR="00FB7FE7" w:rsidRPr="00775DC6" w:rsidRDefault="00FB7FE7" w:rsidP="00172D1B">
            <w:pPr>
              <w:pStyle w:val="aff5"/>
              <w:spacing w:after="0" w:line="240" w:lineRule="auto"/>
              <w:ind w:left="31" w:right="-124"/>
              <w:jc w:val="left"/>
              <w:rPr>
                <w:b w:val="0"/>
                <w:bCs/>
                <w:iCs/>
                <w:sz w:val="4"/>
                <w:szCs w:val="4"/>
              </w:rPr>
            </w:pPr>
          </w:p>
        </w:tc>
        <w:tc>
          <w:tcPr>
            <w:tcW w:w="1279" w:type="dxa"/>
            <w:gridSpan w:val="10"/>
            <w:vMerge/>
            <w:tcBorders>
              <w:left w:val="single" w:sz="4" w:space="0" w:color="FFFFFF" w:themeColor="background1"/>
              <w:right w:val="single" w:sz="4" w:space="0" w:color="FFFFFF" w:themeColor="background1"/>
            </w:tcBorders>
          </w:tcPr>
          <w:p w14:paraId="330C6195" w14:textId="77777777" w:rsidR="00FB7FE7" w:rsidRPr="00775DC6" w:rsidRDefault="00FB7FE7" w:rsidP="00172D1B">
            <w:pPr>
              <w:pStyle w:val="aff5"/>
              <w:spacing w:after="0" w:line="240" w:lineRule="auto"/>
              <w:jc w:val="both"/>
              <w:rPr>
                <w:b w:val="0"/>
                <w:bCs/>
                <w:sz w:val="4"/>
                <w:szCs w:val="4"/>
              </w:rPr>
            </w:pP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D085B4E" w14:textId="77777777" w:rsidR="00FB7FE7" w:rsidRPr="00775DC6" w:rsidRDefault="00FB7FE7" w:rsidP="00172D1B">
            <w:pPr>
              <w:pStyle w:val="aff5"/>
              <w:spacing w:after="0" w:line="240" w:lineRule="auto"/>
              <w:jc w:val="both"/>
              <w:rPr>
                <w:b w:val="0"/>
                <w:bCs/>
                <w:iCs/>
                <w:sz w:val="4"/>
                <w:szCs w:val="4"/>
              </w:rPr>
            </w:pPr>
          </w:p>
        </w:tc>
        <w:tc>
          <w:tcPr>
            <w:tcW w:w="641"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4A3B8CB" w14:textId="77777777" w:rsidR="00FB7FE7" w:rsidRPr="00775DC6" w:rsidRDefault="00FB7FE7"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898B64" w14:textId="5EDFA71B" w:rsidR="00FB7FE7" w:rsidRPr="00775DC6" w:rsidRDefault="00FB7FE7" w:rsidP="00172D1B">
            <w:pPr>
              <w:pStyle w:val="aff5"/>
              <w:spacing w:after="0" w:line="240" w:lineRule="auto"/>
              <w:ind w:left="-105" w:right="-110"/>
              <w:jc w:val="both"/>
              <w:rPr>
                <w:b w:val="0"/>
                <w:bCs/>
                <w:sz w:val="22"/>
              </w:rPr>
            </w:pPr>
            <w:r w:rsidRPr="00775DC6">
              <w:rPr>
                <w:b w:val="0"/>
                <w:bCs/>
                <w:sz w:val="22"/>
              </w:rPr>
              <w:t>тонировка:</w:t>
            </w:r>
          </w:p>
          <w:p w14:paraId="57F52E85" w14:textId="5499E240" w:rsidR="00FB7FE7" w:rsidRPr="00775DC6" w:rsidRDefault="00FB7FE7" w:rsidP="00172D1B">
            <w:pPr>
              <w:pStyle w:val="aff5"/>
              <w:spacing w:after="0" w:line="240" w:lineRule="auto"/>
              <w:ind w:right="-110"/>
              <w:jc w:val="both"/>
              <w:rPr>
                <w:b w:val="0"/>
                <w:bCs/>
                <w:sz w:val="22"/>
              </w:rPr>
            </w:pPr>
            <w:r w:rsidRPr="00775DC6">
              <w:rPr>
                <w:b w:val="0"/>
                <w:bCs/>
                <w:iCs/>
                <w:sz w:val="22"/>
              </w:rPr>
              <w:t>(да/нет)</w:t>
            </w:r>
          </w:p>
        </w:tc>
        <w:tc>
          <w:tcPr>
            <w:tcW w:w="1085" w:type="dxa"/>
            <w:gridSpan w:val="6"/>
            <w:tcBorders>
              <w:top w:val="single" w:sz="4" w:space="0" w:color="auto"/>
              <w:left w:val="single" w:sz="4" w:space="0" w:color="auto"/>
              <w:bottom w:val="single" w:sz="4" w:space="0" w:color="auto"/>
              <w:right w:val="single" w:sz="4" w:space="0" w:color="auto"/>
            </w:tcBorders>
          </w:tcPr>
          <w:p w14:paraId="740677EF" w14:textId="77777777" w:rsidR="00FB7FE7" w:rsidRPr="00775DC6" w:rsidRDefault="00FB7FE7" w:rsidP="00172D1B">
            <w:pPr>
              <w:pStyle w:val="aff5"/>
              <w:spacing w:after="0" w:line="240" w:lineRule="auto"/>
              <w:jc w:val="both"/>
              <w:rPr>
                <w:b w:val="0"/>
                <w:bCs/>
                <w:iCs/>
                <w:sz w:val="22"/>
              </w:rPr>
            </w:pP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3D0367E" w14:textId="77777777" w:rsidR="004741A8" w:rsidRDefault="00FB7FE7" w:rsidP="00172D1B">
            <w:pPr>
              <w:pStyle w:val="aff5"/>
              <w:spacing w:after="0" w:line="240" w:lineRule="auto"/>
              <w:ind w:right="-111"/>
              <w:jc w:val="both"/>
              <w:rPr>
                <w:b w:val="0"/>
                <w:bCs/>
                <w:sz w:val="22"/>
              </w:rPr>
            </w:pPr>
            <w:proofErr w:type="spellStart"/>
            <w:r w:rsidRPr="00775DC6">
              <w:rPr>
                <w:b w:val="0"/>
                <w:bCs/>
                <w:sz w:val="22"/>
              </w:rPr>
              <w:t>Прозрач</w:t>
            </w:r>
            <w:proofErr w:type="spellEnd"/>
          </w:p>
          <w:p w14:paraId="2B8FEF69" w14:textId="45C76E5E" w:rsidR="00FB7FE7" w:rsidRPr="00775DC6" w:rsidRDefault="00FB7FE7" w:rsidP="00172D1B">
            <w:pPr>
              <w:pStyle w:val="aff5"/>
              <w:spacing w:after="0" w:line="240" w:lineRule="auto"/>
              <w:ind w:right="-111"/>
              <w:jc w:val="both"/>
              <w:rPr>
                <w:b w:val="0"/>
                <w:bCs/>
                <w:sz w:val="22"/>
              </w:rPr>
            </w:pPr>
            <w:proofErr w:type="spellStart"/>
            <w:r w:rsidRPr="00775DC6">
              <w:rPr>
                <w:b w:val="0"/>
                <w:bCs/>
                <w:sz w:val="22"/>
              </w:rPr>
              <w:t>ность</w:t>
            </w:r>
            <w:proofErr w:type="spellEnd"/>
            <w:r w:rsidRPr="00775DC6">
              <w:rPr>
                <w:b w:val="0"/>
                <w:bCs/>
                <w:sz w:val="22"/>
              </w:rPr>
              <w:t xml:space="preserve">: </w:t>
            </w:r>
          </w:p>
          <w:p w14:paraId="373400F0" w14:textId="6431F740" w:rsidR="00FB7FE7" w:rsidRPr="00775DC6" w:rsidRDefault="00FB7FE7" w:rsidP="00172D1B">
            <w:pPr>
              <w:pStyle w:val="aff5"/>
              <w:spacing w:after="0" w:line="240" w:lineRule="auto"/>
              <w:ind w:right="-111"/>
              <w:jc w:val="both"/>
              <w:rPr>
                <w:b w:val="0"/>
                <w:bCs/>
                <w:sz w:val="22"/>
              </w:rPr>
            </w:pPr>
            <w:r w:rsidRPr="00775DC6">
              <w:rPr>
                <w:b w:val="0"/>
                <w:bCs/>
                <w:sz w:val="22"/>
              </w:rPr>
              <w:t>(%)</w:t>
            </w:r>
          </w:p>
        </w:tc>
        <w:tc>
          <w:tcPr>
            <w:tcW w:w="1701" w:type="dxa"/>
            <w:gridSpan w:val="6"/>
            <w:tcBorders>
              <w:top w:val="single" w:sz="4" w:space="0" w:color="auto"/>
              <w:left w:val="single" w:sz="4" w:space="0" w:color="auto"/>
              <w:bottom w:val="single" w:sz="4" w:space="0" w:color="auto"/>
              <w:right w:val="single" w:sz="4" w:space="0" w:color="auto"/>
            </w:tcBorders>
          </w:tcPr>
          <w:p w14:paraId="6114CD6E" w14:textId="77777777" w:rsidR="00FB7FE7" w:rsidRPr="00775DC6" w:rsidRDefault="00FB7FE7" w:rsidP="00172D1B">
            <w:pPr>
              <w:pStyle w:val="aff5"/>
              <w:spacing w:after="0" w:line="240" w:lineRule="auto"/>
              <w:jc w:val="both"/>
              <w:rPr>
                <w:b w:val="0"/>
                <w:bCs/>
                <w:iCs/>
                <w:sz w:val="22"/>
              </w:rPr>
            </w:pPr>
          </w:p>
        </w:tc>
      </w:tr>
      <w:tr w:rsidR="00FB7FE7" w:rsidRPr="00775DC6" w14:paraId="1CE106AB" w14:textId="77777777" w:rsidTr="004741A8">
        <w:trPr>
          <w:gridAfter w:val="8"/>
          <w:wAfter w:w="2229" w:type="dxa"/>
          <w:trHeight w:val="8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64329337" w14:textId="77777777" w:rsidR="00FB7FE7" w:rsidRPr="00775DC6" w:rsidRDefault="00FB7FE7" w:rsidP="00172D1B">
            <w:pPr>
              <w:pStyle w:val="aff5"/>
              <w:spacing w:after="0" w:line="240" w:lineRule="auto"/>
              <w:ind w:left="31" w:right="-124"/>
              <w:jc w:val="left"/>
              <w:rPr>
                <w:b w:val="0"/>
                <w:bCs/>
                <w:iCs/>
                <w:sz w:val="4"/>
                <w:szCs w:val="4"/>
              </w:rPr>
            </w:pPr>
          </w:p>
        </w:tc>
        <w:tc>
          <w:tcPr>
            <w:tcW w:w="1279" w:type="dxa"/>
            <w:gridSpan w:val="10"/>
            <w:vMerge/>
            <w:tcBorders>
              <w:left w:val="single" w:sz="4" w:space="0" w:color="FFFFFF" w:themeColor="background1"/>
              <w:bottom w:val="single" w:sz="4" w:space="0" w:color="FFFFFF" w:themeColor="background1"/>
              <w:right w:val="single" w:sz="4" w:space="0" w:color="FFFFFF" w:themeColor="background1"/>
            </w:tcBorders>
          </w:tcPr>
          <w:p w14:paraId="03469E71" w14:textId="77777777" w:rsidR="00FB7FE7" w:rsidRPr="00775DC6" w:rsidRDefault="00FB7FE7" w:rsidP="00172D1B">
            <w:pPr>
              <w:pStyle w:val="aff5"/>
              <w:spacing w:after="0" w:line="240" w:lineRule="auto"/>
              <w:jc w:val="both"/>
              <w:rPr>
                <w:b w:val="0"/>
                <w:bCs/>
                <w:sz w:val="4"/>
                <w:szCs w:val="4"/>
              </w:rPr>
            </w:pP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7391963" w14:textId="77777777" w:rsidR="00FB7FE7" w:rsidRPr="00775DC6" w:rsidRDefault="00FB7FE7" w:rsidP="00172D1B">
            <w:pPr>
              <w:pStyle w:val="aff5"/>
              <w:spacing w:after="0" w:line="240" w:lineRule="auto"/>
              <w:jc w:val="both"/>
              <w:rPr>
                <w:b w:val="0"/>
                <w:bCs/>
                <w:iCs/>
                <w:sz w:val="4"/>
                <w:szCs w:val="4"/>
              </w:rPr>
            </w:pPr>
          </w:p>
        </w:tc>
        <w:tc>
          <w:tcPr>
            <w:tcW w:w="641" w:type="dxa"/>
            <w:gridSpan w:val="5"/>
            <w:tcBorders>
              <w:top w:val="single" w:sz="4" w:space="0" w:color="FFFFFF" w:themeColor="background1"/>
              <w:left w:val="single" w:sz="4" w:space="0" w:color="FFFFFF"/>
              <w:bottom w:val="single" w:sz="4" w:space="0" w:color="auto"/>
              <w:right w:val="single" w:sz="4" w:space="0" w:color="FFFFFF"/>
            </w:tcBorders>
          </w:tcPr>
          <w:p w14:paraId="748FB79E" w14:textId="77777777" w:rsidR="00FB7FE7" w:rsidRPr="00775DC6" w:rsidRDefault="00FB7FE7"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841246" w14:textId="77777777" w:rsidR="00FB7FE7" w:rsidRPr="00775DC6" w:rsidRDefault="00FB7FE7"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DBDD43C" w14:textId="77777777" w:rsidR="00FB7FE7" w:rsidRPr="00775DC6" w:rsidRDefault="00FB7FE7"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83BC3E" w14:textId="77777777" w:rsidR="00FB7FE7" w:rsidRPr="00775DC6" w:rsidRDefault="00FB7FE7"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6D96413" w14:textId="77777777" w:rsidR="00FB7FE7" w:rsidRPr="00775DC6" w:rsidRDefault="00FB7FE7" w:rsidP="00172D1B">
            <w:pPr>
              <w:pStyle w:val="aff5"/>
              <w:spacing w:after="0" w:line="240" w:lineRule="auto"/>
              <w:jc w:val="both"/>
              <w:rPr>
                <w:b w:val="0"/>
                <w:bCs/>
                <w:iCs/>
                <w:sz w:val="4"/>
                <w:szCs w:val="4"/>
              </w:rPr>
            </w:pPr>
          </w:p>
        </w:tc>
      </w:tr>
      <w:tr w:rsidR="004F6BDD" w:rsidRPr="00775DC6" w14:paraId="1B9CAB06"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F382" w14:textId="2C6B5607" w:rsidR="004F6BDD" w:rsidRPr="00775DC6" w:rsidRDefault="001D6FA7"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876837" w14:textId="77777777" w:rsidR="004F6BDD" w:rsidRPr="00775DC6" w:rsidRDefault="004F6BDD" w:rsidP="00172D1B">
            <w:pPr>
              <w:pStyle w:val="aff5"/>
              <w:spacing w:after="0" w:line="240" w:lineRule="auto"/>
              <w:jc w:val="both"/>
              <w:rPr>
                <w:b w:val="0"/>
                <w:bCs/>
                <w:iCs/>
                <w:sz w:val="10"/>
                <w:szCs w:val="10"/>
              </w:rPr>
            </w:pPr>
          </w:p>
        </w:tc>
        <w:tc>
          <w:tcPr>
            <w:tcW w:w="641" w:type="dxa"/>
            <w:gridSpan w:val="5"/>
            <w:tcBorders>
              <w:top w:val="single" w:sz="4" w:space="0" w:color="auto"/>
              <w:left w:val="single" w:sz="4" w:space="0" w:color="auto"/>
              <w:bottom w:val="single" w:sz="4" w:space="0" w:color="auto"/>
              <w:right w:val="single" w:sz="4" w:space="0" w:color="auto"/>
            </w:tcBorders>
          </w:tcPr>
          <w:p w14:paraId="68B5E357" w14:textId="77777777" w:rsidR="004F6BDD" w:rsidRPr="00775DC6" w:rsidRDefault="004F6BDD" w:rsidP="00172D1B">
            <w:pPr>
              <w:pStyle w:val="aff5"/>
              <w:spacing w:after="0" w:line="240" w:lineRule="auto"/>
              <w:jc w:val="both"/>
              <w:rPr>
                <w:b w:val="0"/>
                <w:bCs/>
                <w:iCs/>
                <w:sz w:val="22"/>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DF66E2" w14:textId="77777777" w:rsidR="004F6BDD" w:rsidRPr="00775DC6" w:rsidRDefault="004F6BDD"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7AC39F" w14:textId="77777777" w:rsidR="004F6BDD" w:rsidRPr="00775DC6" w:rsidRDefault="004F6BDD"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65AF643B" w14:textId="77777777" w:rsidR="004F6BDD" w:rsidRPr="00775DC6" w:rsidRDefault="004F6BDD"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4A5117D" w14:textId="77777777" w:rsidR="004F6BDD" w:rsidRPr="00775DC6" w:rsidRDefault="004F6BDD" w:rsidP="00172D1B">
            <w:pPr>
              <w:pStyle w:val="aff5"/>
              <w:spacing w:after="0" w:line="240" w:lineRule="auto"/>
              <w:jc w:val="both"/>
              <w:rPr>
                <w:b w:val="0"/>
                <w:bCs/>
                <w:iCs/>
                <w:sz w:val="10"/>
                <w:szCs w:val="10"/>
              </w:rPr>
            </w:pPr>
          </w:p>
        </w:tc>
      </w:tr>
      <w:tr w:rsidR="004F6BDD" w:rsidRPr="00775DC6" w14:paraId="5A94F98D"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59CB03" w14:textId="44C637A0" w:rsidR="004F6BDD" w:rsidRPr="00775DC6" w:rsidRDefault="004F6BDD" w:rsidP="00172D1B">
            <w:pPr>
              <w:pStyle w:val="aff5"/>
              <w:spacing w:after="0" w:line="240" w:lineRule="auto"/>
              <w:jc w:val="both"/>
              <w:rPr>
                <w:b w:val="0"/>
                <w:bCs/>
                <w:iCs/>
                <w:sz w:val="22"/>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внешний вид дублиру</w:t>
            </w:r>
            <w:r w:rsidR="002750C5" w:rsidRPr="00775DC6">
              <w:rPr>
                <w:b w:val="0"/>
                <w:bCs/>
                <w:iCs/>
                <w:sz w:val="22"/>
              </w:rPr>
              <w:t>е</w:t>
            </w:r>
            <w:r w:rsidRPr="00775DC6">
              <w:rPr>
                <w:b w:val="0"/>
                <w:bCs/>
                <w:iCs/>
                <w:sz w:val="22"/>
              </w:rPr>
              <w:t xml:space="preserve">тся на следующий фасад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E1704" w14:textId="77777777" w:rsidR="004F6BDD" w:rsidRPr="00775DC6" w:rsidRDefault="004F6BDD" w:rsidP="00172D1B">
            <w:pPr>
              <w:pStyle w:val="aff5"/>
              <w:spacing w:after="0" w:line="240" w:lineRule="auto"/>
              <w:jc w:val="both"/>
              <w:rPr>
                <w:b w:val="0"/>
                <w:bCs/>
                <w:iCs/>
                <w:sz w:val="10"/>
                <w:szCs w:val="10"/>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7455E7FD" w14:textId="77777777" w:rsidR="004F6BDD" w:rsidRPr="00775DC6" w:rsidRDefault="004F6BDD"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B1D890" w14:textId="77777777" w:rsidR="004F6BDD" w:rsidRPr="00775DC6" w:rsidRDefault="004F6BDD"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CDC556" w14:textId="77777777" w:rsidR="004F6BDD" w:rsidRPr="00775DC6" w:rsidRDefault="004F6BDD"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1C18307D" w14:textId="77777777" w:rsidR="004F6BDD" w:rsidRPr="00775DC6" w:rsidRDefault="004F6BDD"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6708E062" w14:textId="77777777" w:rsidR="004F6BDD" w:rsidRPr="00775DC6" w:rsidRDefault="004F6BDD" w:rsidP="00172D1B">
            <w:pPr>
              <w:pStyle w:val="aff5"/>
              <w:spacing w:after="0" w:line="240" w:lineRule="auto"/>
              <w:jc w:val="both"/>
              <w:rPr>
                <w:b w:val="0"/>
                <w:bCs/>
                <w:iCs/>
                <w:sz w:val="10"/>
                <w:szCs w:val="10"/>
              </w:rPr>
            </w:pPr>
          </w:p>
        </w:tc>
      </w:tr>
      <w:tr w:rsidR="00FB7FE7" w:rsidRPr="00775DC6" w14:paraId="0C5208AC"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3F30287E" w14:textId="77777777" w:rsidR="00FB7FE7" w:rsidRPr="00775DC6" w:rsidRDefault="00FB7FE7"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58E4543" w14:textId="77777777" w:rsidR="00FB7FE7" w:rsidRPr="00775DC6" w:rsidRDefault="00FB7FE7"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E03ECDD" w14:textId="77777777" w:rsidR="00FB7FE7" w:rsidRPr="00775DC6" w:rsidRDefault="00FB7FE7" w:rsidP="00172D1B">
            <w:pPr>
              <w:pStyle w:val="aff5"/>
              <w:spacing w:after="0" w:line="240" w:lineRule="auto"/>
              <w:jc w:val="both"/>
              <w:rPr>
                <w:sz w:val="4"/>
                <w:szCs w:val="4"/>
              </w:rPr>
            </w:pPr>
          </w:p>
        </w:tc>
        <w:tc>
          <w:tcPr>
            <w:tcW w:w="38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67A2A5BC" w14:textId="77777777" w:rsidR="00FB7FE7" w:rsidRPr="00775DC6" w:rsidRDefault="00FB7FE7"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5BD1A20" w14:textId="77777777" w:rsidR="00FB7FE7" w:rsidRPr="00775DC6" w:rsidRDefault="00FB7FE7"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2A02EFE" w14:textId="77777777" w:rsidR="00FB7FE7" w:rsidRPr="00775DC6" w:rsidRDefault="00FB7FE7"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637994A" w14:textId="77777777" w:rsidR="00FB7FE7" w:rsidRPr="00775DC6" w:rsidRDefault="00FB7FE7"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E00B5FA" w14:textId="77777777" w:rsidR="00FB7FE7" w:rsidRPr="00775DC6" w:rsidRDefault="00FB7FE7" w:rsidP="00172D1B">
            <w:pPr>
              <w:pStyle w:val="aff5"/>
              <w:spacing w:after="0" w:line="240" w:lineRule="auto"/>
              <w:jc w:val="both"/>
              <w:rPr>
                <w:sz w:val="4"/>
                <w:szCs w:val="4"/>
              </w:rPr>
            </w:pPr>
          </w:p>
        </w:tc>
      </w:tr>
      <w:tr w:rsidR="00FB7FE7" w:rsidRPr="00775DC6" w14:paraId="785093C0"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42236196" w14:textId="02708E8B" w:rsidR="00FB7FE7" w:rsidRPr="00775DC6" w:rsidRDefault="00FB7FE7"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2638CAF" w14:textId="77777777" w:rsidR="00FB7FE7" w:rsidRPr="00775DC6" w:rsidRDefault="00FB7FE7"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20190392" w14:textId="77777777" w:rsidR="00FB7FE7" w:rsidRPr="00775DC6" w:rsidRDefault="00FB7FE7"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7AAAC463" w14:textId="77777777" w:rsidR="00FB7FE7" w:rsidRPr="00775DC6" w:rsidRDefault="00FB7FE7"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043D0DB1" w14:textId="77777777" w:rsidR="00FB7FE7" w:rsidRPr="00775DC6" w:rsidRDefault="00FB7FE7"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3542FF5E" w14:textId="77777777" w:rsidR="00FB7FE7" w:rsidRPr="00775DC6" w:rsidRDefault="00FB7FE7"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664B783C" w14:textId="77777777" w:rsidR="00FB7FE7" w:rsidRPr="00775DC6" w:rsidRDefault="00FB7FE7" w:rsidP="00172D1B">
            <w:pPr>
              <w:pStyle w:val="aff5"/>
              <w:spacing w:after="0" w:line="240" w:lineRule="auto"/>
              <w:jc w:val="both"/>
              <w:rPr>
                <w:sz w:val="22"/>
              </w:rPr>
            </w:pPr>
          </w:p>
        </w:tc>
      </w:tr>
      <w:tr w:rsidR="00FB7FE7" w:rsidRPr="00775DC6" w14:paraId="62662C7D"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641138D" w14:textId="77777777" w:rsidR="00FB7FE7" w:rsidRPr="00775DC6" w:rsidRDefault="00FB7FE7"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97EA27" w14:textId="77777777" w:rsidR="00FB7FE7" w:rsidRPr="00775DC6" w:rsidRDefault="00FB7FE7"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3FEC384" w14:textId="77777777" w:rsidR="00FB7FE7" w:rsidRPr="00775DC6" w:rsidRDefault="00FB7FE7"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9F87A1" w14:textId="77777777" w:rsidR="00FB7FE7" w:rsidRPr="00775DC6" w:rsidRDefault="00FB7FE7"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6622FBCF" w14:textId="77777777" w:rsidR="00FB7FE7" w:rsidRPr="00775DC6" w:rsidRDefault="00FB7FE7"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3299C" w14:textId="77777777" w:rsidR="00FB7FE7" w:rsidRPr="00775DC6" w:rsidRDefault="00FB7FE7"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4B0037B6" w14:textId="77777777" w:rsidR="00FB7FE7" w:rsidRPr="00775DC6" w:rsidRDefault="00FB7FE7" w:rsidP="00172D1B">
            <w:pPr>
              <w:pStyle w:val="aff5"/>
              <w:spacing w:after="0" w:line="240" w:lineRule="auto"/>
              <w:jc w:val="both"/>
              <w:rPr>
                <w:b w:val="0"/>
                <w:bCs/>
                <w:iCs/>
                <w:sz w:val="4"/>
                <w:szCs w:val="4"/>
              </w:rPr>
            </w:pPr>
          </w:p>
        </w:tc>
      </w:tr>
      <w:tr w:rsidR="00FB7FE7" w:rsidRPr="00775DC6" w14:paraId="46177D59"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4C59C6B" w14:textId="77777777" w:rsidR="00FB7FE7" w:rsidRPr="00775DC6" w:rsidRDefault="00FB7FE7"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C0E62A7" w14:textId="77777777" w:rsidR="00FB7FE7" w:rsidRPr="00775DC6" w:rsidRDefault="00FB7FE7"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3EEB79D5" w14:textId="77777777" w:rsidR="00FB7FE7" w:rsidRPr="00775DC6" w:rsidRDefault="00FB7FE7"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6AADC00F" w14:textId="77777777" w:rsidR="00FB7FE7" w:rsidRPr="00775DC6" w:rsidRDefault="00FB7FE7"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26ADFDEE" w14:textId="77777777" w:rsidR="00FB7FE7" w:rsidRPr="00775DC6" w:rsidRDefault="00FB7FE7"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BF35E50" w14:textId="77777777" w:rsidR="00FB7FE7" w:rsidRPr="00775DC6" w:rsidRDefault="00FB7FE7"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42760E83" w14:textId="77777777" w:rsidR="00FB7FE7" w:rsidRPr="00775DC6" w:rsidRDefault="00FB7FE7" w:rsidP="00172D1B">
            <w:pPr>
              <w:pStyle w:val="aff5"/>
              <w:spacing w:after="0" w:line="240" w:lineRule="auto"/>
              <w:jc w:val="both"/>
              <w:rPr>
                <w:b w:val="0"/>
                <w:bCs/>
                <w:iCs/>
                <w:sz w:val="22"/>
              </w:rPr>
            </w:pPr>
            <w:r w:rsidRPr="00775DC6">
              <w:rPr>
                <w:b w:val="0"/>
                <w:bCs/>
                <w:iCs/>
                <w:sz w:val="22"/>
              </w:rPr>
              <w:t>Справочник 6</w:t>
            </w:r>
          </w:p>
        </w:tc>
      </w:tr>
      <w:tr w:rsidR="00FB7FE7" w:rsidRPr="00775DC6" w14:paraId="458F78C9"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0E309D4C" w14:textId="77777777" w:rsidR="00FB7FE7" w:rsidRPr="00775DC6" w:rsidRDefault="00FB7FE7"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7A0F178A" w14:textId="77777777" w:rsidR="00FB7FE7" w:rsidRPr="00775DC6" w:rsidRDefault="00FB7FE7"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30070C69" w14:textId="77777777" w:rsidR="00FB7FE7" w:rsidRPr="00775DC6" w:rsidRDefault="00FB7FE7"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1973D49D" w14:textId="77777777" w:rsidR="00FB7FE7" w:rsidRPr="00775DC6" w:rsidRDefault="00FB7FE7"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0BB054EB" w14:textId="77777777" w:rsidR="00FB7FE7" w:rsidRPr="00775DC6" w:rsidRDefault="00FB7FE7"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6B67299" w14:textId="77777777" w:rsidR="00FB7FE7" w:rsidRPr="00775DC6" w:rsidRDefault="00FB7FE7"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2057060A" w14:textId="77777777" w:rsidR="00FB7FE7" w:rsidRPr="00775DC6" w:rsidRDefault="00FB7FE7" w:rsidP="00172D1B">
            <w:pPr>
              <w:pStyle w:val="aff5"/>
              <w:spacing w:after="0" w:line="240" w:lineRule="auto"/>
              <w:jc w:val="both"/>
              <w:rPr>
                <w:b w:val="0"/>
                <w:bCs/>
                <w:iCs/>
                <w:sz w:val="10"/>
                <w:szCs w:val="10"/>
              </w:rPr>
            </w:pPr>
          </w:p>
        </w:tc>
      </w:tr>
      <w:tr w:rsidR="00FB7FE7" w:rsidRPr="00775DC6" w14:paraId="608E1F25"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2C1997FA" w14:textId="77777777" w:rsidR="00FB7FE7" w:rsidRPr="00775DC6" w:rsidRDefault="00FB7FE7"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6CE82D4E" w14:textId="77777777" w:rsidR="00FB7FE7" w:rsidRPr="00775DC6" w:rsidRDefault="00FB7FE7"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221F0139" w14:textId="77777777" w:rsidR="00FB7FE7" w:rsidRPr="00775DC6" w:rsidRDefault="00FB7FE7"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1A7EB32A" w14:textId="77777777" w:rsidR="00FB7FE7" w:rsidRPr="00775DC6" w:rsidRDefault="00FB7FE7"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09AC025E" w14:textId="77777777" w:rsidR="00FB7FE7" w:rsidRPr="00775DC6" w:rsidRDefault="00FB7FE7"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E374CA" w14:textId="77777777" w:rsidR="00FB7FE7" w:rsidRPr="00775DC6" w:rsidRDefault="00FB7FE7" w:rsidP="00172D1B">
            <w:pPr>
              <w:pStyle w:val="aff5"/>
              <w:spacing w:after="0" w:line="240" w:lineRule="auto"/>
              <w:ind w:right="-111"/>
              <w:jc w:val="both"/>
              <w:rPr>
                <w:b w:val="0"/>
                <w:bCs/>
                <w:sz w:val="22"/>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7F043C66" w14:textId="77777777" w:rsidR="00FB7FE7" w:rsidRPr="00775DC6" w:rsidRDefault="00FB7FE7" w:rsidP="00172D1B">
            <w:pPr>
              <w:pStyle w:val="aff5"/>
              <w:spacing w:after="0" w:line="240" w:lineRule="auto"/>
              <w:jc w:val="both"/>
              <w:rPr>
                <w:b w:val="0"/>
                <w:bCs/>
                <w:iCs/>
                <w:sz w:val="10"/>
                <w:szCs w:val="10"/>
              </w:rPr>
            </w:pPr>
          </w:p>
        </w:tc>
      </w:tr>
      <w:tr w:rsidR="00FB7FE7" w:rsidRPr="00775DC6" w14:paraId="410E2A26" w14:textId="77777777" w:rsidTr="004741A8">
        <w:trPr>
          <w:gridAfter w:val="8"/>
          <w:wAfter w:w="2229" w:type="dxa"/>
          <w:trHeight w:val="120"/>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74DC5A7" w14:textId="77777777" w:rsidR="00FB7FE7" w:rsidRPr="00775DC6" w:rsidRDefault="00FB7FE7" w:rsidP="00172D1B">
            <w:pPr>
              <w:pStyle w:val="aff5"/>
              <w:spacing w:after="0" w:line="240" w:lineRule="auto"/>
              <w:ind w:left="31" w:right="-124"/>
              <w:jc w:val="left"/>
              <w:rPr>
                <w:b w:val="0"/>
                <w:bCs/>
                <w:iCs/>
                <w:sz w:val="4"/>
                <w:szCs w:val="4"/>
              </w:rPr>
            </w:pPr>
          </w:p>
        </w:tc>
        <w:tc>
          <w:tcPr>
            <w:tcW w:w="127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0DA47123" w14:textId="77777777" w:rsidR="00FB7FE7" w:rsidRPr="00775DC6" w:rsidRDefault="00FB7FE7"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7894FA8B" w14:textId="77777777" w:rsidR="00FB7FE7" w:rsidRPr="00775DC6" w:rsidRDefault="00FB7FE7"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FFFFFF" w:themeColor="background1"/>
              <w:right w:val="single" w:sz="4" w:space="0" w:color="FFFFFF"/>
            </w:tcBorders>
          </w:tcPr>
          <w:p w14:paraId="065C947F" w14:textId="77777777" w:rsidR="00FB7FE7" w:rsidRPr="00775DC6" w:rsidRDefault="00FB7FE7"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B97221" w14:textId="77777777" w:rsidR="00FB7FE7" w:rsidRPr="00775DC6" w:rsidRDefault="00FB7FE7"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auto"/>
              <w:right w:val="single" w:sz="4" w:space="0" w:color="FFFFFF" w:themeColor="background1"/>
            </w:tcBorders>
          </w:tcPr>
          <w:p w14:paraId="6D5C12FC" w14:textId="77777777" w:rsidR="00FB7FE7" w:rsidRPr="00775DC6" w:rsidRDefault="00FB7FE7" w:rsidP="00172D1B">
            <w:pPr>
              <w:pStyle w:val="aff5"/>
              <w:spacing w:after="0" w:line="240" w:lineRule="auto"/>
              <w:jc w:val="both"/>
              <w:rPr>
                <w:b w:val="0"/>
                <w:bCs/>
                <w:iCs/>
                <w:sz w:val="4"/>
                <w:szCs w:val="4"/>
              </w:rPr>
            </w:pPr>
          </w:p>
          <w:p w14:paraId="005133D4" w14:textId="77777777" w:rsidR="00FB7FE7" w:rsidRPr="00775DC6" w:rsidRDefault="00FB7FE7" w:rsidP="00172D1B">
            <w:pPr>
              <w:pStyle w:val="aff5"/>
              <w:spacing w:after="0" w:line="240" w:lineRule="auto"/>
              <w:jc w:val="both"/>
              <w:rPr>
                <w:b w:val="0"/>
                <w:bCs/>
                <w:iCs/>
                <w:sz w:val="4"/>
                <w:szCs w:val="4"/>
              </w:rPr>
            </w:pPr>
          </w:p>
          <w:p w14:paraId="463DFD3E" w14:textId="77777777" w:rsidR="00FB7FE7" w:rsidRPr="00775DC6" w:rsidRDefault="00FB7FE7"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291A53" w14:textId="77777777" w:rsidR="00FB7FE7" w:rsidRPr="00775DC6" w:rsidRDefault="00FB7FE7"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AE3D278" w14:textId="77777777" w:rsidR="00FB7FE7" w:rsidRPr="00775DC6" w:rsidRDefault="00FB7FE7" w:rsidP="00172D1B">
            <w:pPr>
              <w:pStyle w:val="aff5"/>
              <w:spacing w:after="0" w:line="240" w:lineRule="auto"/>
              <w:jc w:val="both"/>
              <w:rPr>
                <w:b w:val="0"/>
                <w:bCs/>
                <w:iCs/>
                <w:sz w:val="4"/>
                <w:szCs w:val="4"/>
              </w:rPr>
            </w:pPr>
          </w:p>
        </w:tc>
      </w:tr>
      <w:tr w:rsidR="00FB7FE7" w:rsidRPr="00775DC6" w14:paraId="45A1D5D8" w14:textId="77777777" w:rsidTr="004741A8">
        <w:trPr>
          <w:gridAfter w:val="8"/>
          <w:wAfter w:w="2229" w:type="dxa"/>
          <w:trHeight w:val="35"/>
        </w:trPr>
        <w:tc>
          <w:tcPr>
            <w:tcW w:w="2012" w:type="dxa"/>
            <w:gridSpan w:val="7"/>
            <w:vMerge/>
            <w:tcBorders>
              <w:left w:val="single" w:sz="4" w:space="0" w:color="FFFFFF" w:themeColor="background1"/>
              <w:right w:val="single" w:sz="4" w:space="0" w:color="FFFFFF" w:themeColor="background1"/>
            </w:tcBorders>
          </w:tcPr>
          <w:p w14:paraId="5773C4A7" w14:textId="77777777" w:rsidR="00FB7FE7" w:rsidRPr="00775DC6" w:rsidRDefault="00FB7FE7" w:rsidP="00172D1B">
            <w:pPr>
              <w:pStyle w:val="aff5"/>
              <w:spacing w:after="0" w:line="240" w:lineRule="auto"/>
              <w:ind w:left="31" w:right="-124"/>
              <w:jc w:val="left"/>
              <w:rPr>
                <w:b w:val="0"/>
                <w:bCs/>
                <w:iCs/>
                <w:sz w:val="4"/>
                <w:szCs w:val="4"/>
              </w:rPr>
            </w:pPr>
          </w:p>
        </w:tc>
        <w:tc>
          <w:tcPr>
            <w:tcW w:w="1279" w:type="dxa"/>
            <w:gridSpan w:val="10"/>
            <w:vMerge/>
            <w:tcBorders>
              <w:left w:val="single" w:sz="4" w:space="0" w:color="FFFFFF" w:themeColor="background1"/>
              <w:right w:val="single" w:sz="4" w:space="0" w:color="FFFFFF" w:themeColor="background1"/>
            </w:tcBorders>
          </w:tcPr>
          <w:p w14:paraId="0F4C1423" w14:textId="77777777" w:rsidR="00FB7FE7" w:rsidRPr="00775DC6" w:rsidRDefault="00FB7FE7" w:rsidP="00172D1B">
            <w:pPr>
              <w:pStyle w:val="aff5"/>
              <w:spacing w:after="0" w:line="240" w:lineRule="auto"/>
              <w:jc w:val="both"/>
              <w:rPr>
                <w:b w:val="0"/>
                <w:bCs/>
                <w:sz w:val="4"/>
                <w:szCs w:val="4"/>
              </w:rPr>
            </w:pP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4AD318B" w14:textId="77777777" w:rsidR="00FB7FE7" w:rsidRPr="00775DC6" w:rsidRDefault="00FB7FE7" w:rsidP="00172D1B">
            <w:pPr>
              <w:pStyle w:val="aff5"/>
              <w:spacing w:after="0" w:line="240" w:lineRule="auto"/>
              <w:jc w:val="both"/>
              <w:rPr>
                <w:b w:val="0"/>
                <w:bCs/>
                <w:iCs/>
                <w:sz w:val="4"/>
                <w:szCs w:val="4"/>
              </w:rPr>
            </w:pPr>
          </w:p>
        </w:tc>
        <w:tc>
          <w:tcPr>
            <w:tcW w:w="641"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3528F7E" w14:textId="77777777" w:rsidR="00FB7FE7" w:rsidRPr="00775DC6" w:rsidRDefault="00FB7FE7"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157A121" w14:textId="77777777" w:rsidR="00FB7FE7" w:rsidRPr="00775DC6" w:rsidRDefault="00FB7FE7" w:rsidP="00172D1B">
            <w:pPr>
              <w:pStyle w:val="aff5"/>
              <w:spacing w:after="0" w:line="240" w:lineRule="auto"/>
              <w:ind w:right="-110" w:hanging="105"/>
              <w:jc w:val="both"/>
              <w:rPr>
                <w:b w:val="0"/>
                <w:bCs/>
                <w:sz w:val="22"/>
              </w:rPr>
            </w:pPr>
            <w:r w:rsidRPr="00775DC6">
              <w:rPr>
                <w:b w:val="0"/>
                <w:bCs/>
                <w:sz w:val="22"/>
              </w:rPr>
              <w:t>тонировка:</w:t>
            </w:r>
          </w:p>
          <w:p w14:paraId="19CD25FD" w14:textId="77777777" w:rsidR="00FB7FE7" w:rsidRPr="00775DC6" w:rsidRDefault="00FB7FE7" w:rsidP="00172D1B">
            <w:pPr>
              <w:pStyle w:val="aff5"/>
              <w:spacing w:after="0" w:line="240" w:lineRule="auto"/>
              <w:ind w:right="-110"/>
              <w:jc w:val="both"/>
              <w:rPr>
                <w:b w:val="0"/>
                <w:bCs/>
                <w:sz w:val="22"/>
              </w:rPr>
            </w:pPr>
            <w:r w:rsidRPr="00775DC6">
              <w:rPr>
                <w:b w:val="0"/>
                <w:bCs/>
                <w:iCs/>
                <w:sz w:val="22"/>
              </w:rPr>
              <w:t>(да/нет)</w:t>
            </w:r>
          </w:p>
        </w:tc>
        <w:tc>
          <w:tcPr>
            <w:tcW w:w="1085" w:type="dxa"/>
            <w:gridSpan w:val="6"/>
            <w:tcBorders>
              <w:top w:val="single" w:sz="4" w:space="0" w:color="auto"/>
              <w:left w:val="single" w:sz="4" w:space="0" w:color="auto"/>
              <w:bottom w:val="single" w:sz="4" w:space="0" w:color="auto"/>
              <w:right w:val="single" w:sz="4" w:space="0" w:color="auto"/>
            </w:tcBorders>
          </w:tcPr>
          <w:p w14:paraId="6E371AD3" w14:textId="77777777" w:rsidR="00FB7FE7" w:rsidRPr="00775DC6" w:rsidRDefault="00FB7FE7" w:rsidP="00172D1B">
            <w:pPr>
              <w:pStyle w:val="aff5"/>
              <w:spacing w:after="0" w:line="240" w:lineRule="auto"/>
              <w:jc w:val="both"/>
              <w:rPr>
                <w:b w:val="0"/>
                <w:bCs/>
                <w:iCs/>
                <w:sz w:val="22"/>
              </w:rPr>
            </w:pP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EE1E9E3" w14:textId="77777777" w:rsidR="004741A8" w:rsidRDefault="00FB7FE7" w:rsidP="00172D1B">
            <w:pPr>
              <w:pStyle w:val="aff5"/>
              <w:spacing w:after="0" w:line="240" w:lineRule="auto"/>
              <w:ind w:right="-111"/>
              <w:jc w:val="both"/>
              <w:rPr>
                <w:b w:val="0"/>
                <w:bCs/>
                <w:sz w:val="22"/>
              </w:rPr>
            </w:pPr>
            <w:proofErr w:type="spellStart"/>
            <w:r w:rsidRPr="00775DC6">
              <w:rPr>
                <w:b w:val="0"/>
                <w:bCs/>
                <w:sz w:val="22"/>
              </w:rPr>
              <w:t>Прозрач</w:t>
            </w:r>
            <w:proofErr w:type="spellEnd"/>
          </w:p>
          <w:p w14:paraId="530CF3AB" w14:textId="0BD665DC" w:rsidR="00FB7FE7" w:rsidRPr="00775DC6" w:rsidRDefault="00FB7FE7" w:rsidP="00172D1B">
            <w:pPr>
              <w:pStyle w:val="aff5"/>
              <w:spacing w:after="0" w:line="240" w:lineRule="auto"/>
              <w:ind w:right="-111"/>
              <w:jc w:val="both"/>
              <w:rPr>
                <w:b w:val="0"/>
                <w:bCs/>
                <w:sz w:val="22"/>
              </w:rPr>
            </w:pPr>
            <w:proofErr w:type="spellStart"/>
            <w:r w:rsidRPr="00775DC6">
              <w:rPr>
                <w:b w:val="0"/>
                <w:bCs/>
                <w:sz w:val="22"/>
              </w:rPr>
              <w:t>ность</w:t>
            </w:r>
            <w:proofErr w:type="spellEnd"/>
            <w:r w:rsidRPr="00775DC6">
              <w:rPr>
                <w:b w:val="0"/>
                <w:bCs/>
                <w:sz w:val="22"/>
              </w:rPr>
              <w:t xml:space="preserve">: </w:t>
            </w:r>
          </w:p>
          <w:p w14:paraId="32ECD5A4" w14:textId="77777777" w:rsidR="00FB7FE7" w:rsidRPr="00775DC6" w:rsidRDefault="00FB7FE7" w:rsidP="00172D1B">
            <w:pPr>
              <w:pStyle w:val="aff5"/>
              <w:spacing w:after="0" w:line="240" w:lineRule="auto"/>
              <w:ind w:right="-111"/>
              <w:jc w:val="both"/>
              <w:rPr>
                <w:b w:val="0"/>
                <w:bCs/>
                <w:sz w:val="22"/>
              </w:rPr>
            </w:pPr>
            <w:r w:rsidRPr="00775DC6">
              <w:rPr>
                <w:b w:val="0"/>
                <w:bCs/>
                <w:sz w:val="22"/>
              </w:rPr>
              <w:t>(%)</w:t>
            </w:r>
          </w:p>
        </w:tc>
        <w:tc>
          <w:tcPr>
            <w:tcW w:w="1701" w:type="dxa"/>
            <w:gridSpan w:val="6"/>
            <w:tcBorders>
              <w:top w:val="single" w:sz="4" w:space="0" w:color="auto"/>
              <w:left w:val="single" w:sz="4" w:space="0" w:color="auto"/>
              <w:bottom w:val="single" w:sz="4" w:space="0" w:color="auto"/>
              <w:right w:val="single" w:sz="4" w:space="0" w:color="auto"/>
            </w:tcBorders>
          </w:tcPr>
          <w:p w14:paraId="42CCCB58" w14:textId="77777777" w:rsidR="00FB7FE7" w:rsidRPr="00775DC6" w:rsidRDefault="00FB7FE7" w:rsidP="00172D1B">
            <w:pPr>
              <w:pStyle w:val="aff5"/>
              <w:spacing w:after="0" w:line="240" w:lineRule="auto"/>
              <w:jc w:val="both"/>
              <w:rPr>
                <w:b w:val="0"/>
                <w:bCs/>
                <w:iCs/>
                <w:sz w:val="22"/>
              </w:rPr>
            </w:pPr>
          </w:p>
        </w:tc>
      </w:tr>
      <w:tr w:rsidR="00FB7FE7" w:rsidRPr="00775DC6" w14:paraId="6E4354D3" w14:textId="77777777" w:rsidTr="004741A8">
        <w:trPr>
          <w:gridAfter w:val="8"/>
          <w:wAfter w:w="2229" w:type="dxa"/>
          <w:trHeight w:val="8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6C95A85E" w14:textId="77777777" w:rsidR="00FB7FE7" w:rsidRPr="00775DC6" w:rsidRDefault="00FB7FE7" w:rsidP="00172D1B">
            <w:pPr>
              <w:pStyle w:val="aff5"/>
              <w:spacing w:after="0" w:line="240" w:lineRule="auto"/>
              <w:ind w:left="31" w:right="-124"/>
              <w:jc w:val="left"/>
              <w:rPr>
                <w:b w:val="0"/>
                <w:bCs/>
                <w:iCs/>
                <w:sz w:val="4"/>
                <w:szCs w:val="4"/>
              </w:rPr>
            </w:pPr>
          </w:p>
        </w:tc>
        <w:tc>
          <w:tcPr>
            <w:tcW w:w="1279" w:type="dxa"/>
            <w:gridSpan w:val="10"/>
            <w:vMerge/>
            <w:tcBorders>
              <w:left w:val="single" w:sz="4" w:space="0" w:color="FFFFFF" w:themeColor="background1"/>
              <w:bottom w:val="single" w:sz="4" w:space="0" w:color="FFFFFF" w:themeColor="background1"/>
              <w:right w:val="single" w:sz="4" w:space="0" w:color="FFFFFF" w:themeColor="background1"/>
            </w:tcBorders>
          </w:tcPr>
          <w:p w14:paraId="44690360" w14:textId="77777777" w:rsidR="00FB7FE7" w:rsidRPr="00775DC6" w:rsidRDefault="00FB7FE7" w:rsidP="00172D1B">
            <w:pPr>
              <w:pStyle w:val="aff5"/>
              <w:spacing w:after="0" w:line="240" w:lineRule="auto"/>
              <w:jc w:val="both"/>
              <w:rPr>
                <w:b w:val="0"/>
                <w:bCs/>
                <w:sz w:val="4"/>
                <w:szCs w:val="4"/>
              </w:rPr>
            </w:pP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BB36301" w14:textId="77777777" w:rsidR="00FB7FE7" w:rsidRPr="00775DC6" w:rsidRDefault="00FB7FE7" w:rsidP="00172D1B">
            <w:pPr>
              <w:pStyle w:val="aff5"/>
              <w:spacing w:after="0" w:line="240" w:lineRule="auto"/>
              <w:jc w:val="both"/>
              <w:rPr>
                <w:b w:val="0"/>
                <w:bCs/>
                <w:iCs/>
                <w:sz w:val="4"/>
                <w:szCs w:val="4"/>
              </w:rPr>
            </w:pPr>
          </w:p>
        </w:tc>
        <w:tc>
          <w:tcPr>
            <w:tcW w:w="641" w:type="dxa"/>
            <w:gridSpan w:val="5"/>
            <w:tcBorders>
              <w:top w:val="single" w:sz="4" w:space="0" w:color="FFFFFF" w:themeColor="background1"/>
              <w:left w:val="single" w:sz="4" w:space="0" w:color="FFFFFF"/>
              <w:bottom w:val="single" w:sz="4" w:space="0" w:color="FFFFFF"/>
              <w:right w:val="single" w:sz="4" w:space="0" w:color="FFFFFF"/>
            </w:tcBorders>
          </w:tcPr>
          <w:p w14:paraId="7BE9CAC4" w14:textId="77777777" w:rsidR="00FB7FE7" w:rsidRPr="00775DC6" w:rsidRDefault="00FB7FE7"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14C440" w14:textId="77777777" w:rsidR="00FB7FE7" w:rsidRPr="00775DC6" w:rsidRDefault="00FB7FE7"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B9BF9D" w14:textId="77777777" w:rsidR="00FB7FE7" w:rsidRPr="00775DC6" w:rsidRDefault="00FB7FE7"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F8C740" w14:textId="77777777" w:rsidR="00FB7FE7" w:rsidRPr="00775DC6" w:rsidRDefault="00FB7FE7"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00943A" w14:textId="77777777" w:rsidR="00FB7FE7" w:rsidRPr="00775DC6" w:rsidRDefault="00FB7FE7" w:rsidP="00172D1B">
            <w:pPr>
              <w:pStyle w:val="aff5"/>
              <w:spacing w:after="0" w:line="240" w:lineRule="auto"/>
              <w:jc w:val="both"/>
              <w:rPr>
                <w:b w:val="0"/>
                <w:bCs/>
                <w:iCs/>
                <w:sz w:val="4"/>
                <w:szCs w:val="4"/>
              </w:rPr>
            </w:pPr>
          </w:p>
        </w:tc>
      </w:tr>
      <w:tr w:rsidR="00FB7FE7" w:rsidRPr="00775DC6" w14:paraId="7AA10FEF"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0B2407FB" w14:textId="77777777" w:rsidR="00FB7FE7" w:rsidRPr="00775DC6" w:rsidRDefault="00FB7FE7"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0052DD03" w14:textId="77777777" w:rsidR="00FB7FE7" w:rsidRPr="00775DC6" w:rsidRDefault="00FB7FE7"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05F571BE" w14:textId="77777777" w:rsidR="00FB7FE7" w:rsidRPr="00775DC6" w:rsidRDefault="00FB7FE7"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4193B9A" w14:textId="77777777" w:rsidR="00FB7FE7" w:rsidRPr="00775DC6" w:rsidRDefault="00FB7FE7" w:rsidP="00172D1B">
            <w:pPr>
              <w:pStyle w:val="aff5"/>
              <w:spacing w:after="0" w:line="240" w:lineRule="auto"/>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7103FEC" w14:textId="77777777" w:rsidR="00FB7FE7" w:rsidRPr="00775DC6" w:rsidRDefault="00FB7FE7" w:rsidP="00172D1B">
            <w:pPr>
              <w:pStyle w:val="aff5"/>
              <w:spacing w:after="0" w:line="240" w:lineRule="auto"/>
              <w:jc w:val="both"/>
              <w:rPr>
                <w:sz w:val="2"/>
                <w:szCs w:val="2"/>
              </w:rPr>
            </w:pPr>
          </w:p>
        </w:tc>
        <w:tc>
          <w:tcPr>
            <w:tcW w:w="387"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55712480" w14:textId="77777777" w:rsidR="00FB7FE7" w:rsidRPr="00775DC6" w:rsidRDefault="00FB7FE7"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709229E6" w14:textId="77777777" w:rsidR="00FB7FE7" w:rsidRPr="00775DC6" w:rsidRDefault="00FB7FE7"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5E4FDF" w14:textId="77777777" w:rsidR="00FB7FE7" w:rsidRPr="00775DC6" w:rsidRDefault="00FB7FE7"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72AE677" w14:textId="77777777" w:rsidR="00FB7FE7" w:rsidRPr="00775DC6" w:rsidRDefault="00FB7FE7"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3D855DE" w14:textId="77777777" w:rsidR="00FB7FE7" w:rsidRPr="00775DC6" w:rsidRDefault="00FB7FE7"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D632267" w14:textId="77777777" w:rsidR="00FB7FE7" w:rsidRPr="00775DC6" w:rsidRDefault="00FB7FE7"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F2BB3E3" w14:textId="77777777" w:rsidR="00FB7FE7" w:rsidRPr="00775DC6" w:rsidRDefault="00FB7FE7" w:rsidP="00172D1B">
            <w:pPr>
              <w:pStyle w:val="aff5"/>
              <w:spacing w:after="0" w:line="240" w:lineRule="auto"/>
              <w:jc w:val="both"/>
              <w:rPr>
                <w:sz w:val="2"/>
                <w:szCs w:val="2"/>
              </w:rPr>
            </w:pPr>
          </w:p>
        </w:tc>
      </w:tr>
      <w:tr w:rsidR="00FB7FE7" w:rsidRPr="00775DC6" w14:paraId="4847C331" w14:textId="77777777" w:rsidTr="004741A8">
        <w:trPr>
          <w:gridAfter w:val="8"/>
          <w:wAfter w:w="2229" w:type="dxa"/>
          <w:trHeight w:val="41"/>
        </w:trPr>
        <w:tc>
          <w:tcPr>
            <w:tcW w:w="2012" w:type="dxa"/>
            <w:gridSpan w:val="7"/>
            <w:vMerge w:val="restart"/>
            <w:tcBorders>
              <w:top w:val="single" w:sz="2" w:space="0" w:color="FFFFFF" w:themeColor="background1"/>
              <w:left w:val="single" w:sz="4" w:space="0" w:color="000000"/>
              <w:right w:val="single" w:sz="4" w:space="0" w:color="000000"/>
            </w:tcBorders>
          </w:tcPr>
          <w:p w14:paraId="0FED496D" w14:textId="5F2765DA" w:rsidR="00FB7FE7" w:rsidRPr="00775DC6" w:rsidRDefault="00FB7FE7" w:rsidP="00172D1B">
            <w:pPr>
              <w:pStyle w:val="aff5"/>
              <w:spacing w:after="0" w:line="240" w:lineRule="auto"/>
              <w:ind w:left="-41" w:right="-124"/>
              <w:jc w:val="left"/>
              <w:rPr>
                <w:szCs w:val="24"/>
              </w:rPr>
            </w:pPr>
            <w:r w:rsidRPr="00775DC6">
              <w:rPr>
                <w:szCs w:val="24"/>
              </w:rPr>
              <w:t>Откосы окон</w:t>
            </w:r>
            <w:r w:rsidRPr="00775DC6">
              <w:rPr>
                <w:b w:val="0"/>
                <w:bCs/>
                <w:szCs w:val="24"/>
              </w:rPr>
              <w:t>:</w:t>
            </w:r>
          </w:p>
        </w:tc>
        <w:tc>
          <w:tcPr>
            <w:tcW w:w="2171" w:type="dxa"/>
            <w:gridSpan w:val="1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D2688FB" w14:textId="77777777" w:rsidR="00FB7FE7" w:rsidRPr="00775DC6" w:rsidRDefault="00FB7FE7" w:rsidP="00172D1B">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right w:val="single" w:sz="4" w:space="0" w:color="FFFFFF" w:themeColor="background1"/>
            </w:tcBorders>
          </w:tcPr>
          <w:p w14:paraId="6A61C95E" w14:textId="77777777" w:rsidR="00FB7FE7" w:rsidRPr="00775DC6" w:rsidRDefault="00FB7FE7" w:rsidP="00172D1B">
            <w:pPr>
              <w:pStyle w:val="aff5"/>
              <w:spacing w:after="0" w:line="240" w:lineRule="auto"/>
              <w:jc w:val="both"/>
              <w:rPr>
                <w:sz w:val="8"/>
                <w:szCs w:val="8"/>
              </w:rPr>
            </w:pPr>
          </w:p>
        </w:tc>
        <w:tc>
          <w:tcPr>
            <w:tcW w:w="38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477003A" w14:textId="77777777" w:rsidR="00FB7FE7" w:rsidRPr="00775DC6" w:rsidRDefault="00FB7FE7" w:rsidP="00172D1B">
            <w:pPr>
              <w:pStyle w:val="aff5"/>
              <w:spacing w:after="0" w:line="240" w:lineRule="auto"/>
              <w:jc w:val="both"/>
              <w:rPr>
                <w:sz w:val="4"/>
                <w:szCs w:val="4"/>
              </w:rPr>
            </w:pPr>
          </w:p>
        </w:tc>
        <w:tc>
          <w:tcPr>
            <w:tcW w:w="1148"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cBorders>
          </w:tcPr>
          <w:p w14:paraId="24508C2F" w14:textId="77777777" w:rsidR="00FB7FE7" w:rsidRPr="00775DC6" w:rsidRDefault="00FB7FE7" w:rsidP="00172D1B">
            <w:pPr>
              <w:pStyle w:val="aff5"/>
              <w:spacing w:after="0" w:line="240" w:lineRule="auto"/>
              <w:ind w:right="-110"/>
              <w:jc w:val="both"/>
              <w:rPr>
                <w:sz w:val="14"/>
                <w:szCs w:val="14"/>
              </w:rPr>
            </w:pPr>
          </w:p>
        </w:tc>
        <w:tc>
          <w:tcPr>
            <w:tcW w:w="1085" w:type="dxa"/>
            <w:gridSpan w:val="6"/>
            <w:tcBorders>
              <w:top w:val="single" w:sz="2" w:space="0" w:color="FFFFFF" w:themeColor="background1"/>
              <w:left w:val="single" w:sz="4" w:space="0" w:color="FFFFFF"/>
              <w:bottom w:val="single" w:sz="4" w:space="0" w:color="FFFFFF"/>
              <w:right w:val="single" w:sz="2" w:space="0" w:color="FFFFFF" w:themeColor="background1"/>
            </w:tcBorders>
          </w:tcPr>
          <w:p w14:paraId="411EBC1E" w14:textId="77777777" w:rsidR="00FB7FE7" w:rsidRPr="00775DC6" w:rsidRDefault="00FB7FE7"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323AAF5" w14:textId="77777777" w:rsidR="00FB7FE7" w:rsidRPr="00775DC6" w:rsidRDefault="00FB7FE7"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A624D9A" w14:textId="77777777" w:rsidR="00FB7FE7" w:rsidRPr="00775DC6" w:rsidRDefault="00FB7FE7" w:rsidP="00172D1B">
            <w:pPr>
              <w:pStyle w:val="aff5"/>
              <w:spacing w:after="0" w:line="240" w:lineRule="auto"/>
              <w:jc w:val="both"/>
              <w:rPr>
                <w:sz w:val="8"/>
                <w:szCs w:val="8"/>
              </w:rPr>
            </w:pPr>
          </w:p>
        </w:tc>
      </w:tr>
      <w:tr w:rsidR="00FB7FE7" w:rsidRPr="00775DC6" w14:paraId="3C439870" w14:textId="77777777" w:rsidTr="004741A8">
        <w:trPr>
          <w:gridAfter w:val="8"/>
          <w:wAfter w:w="2229" w:type="dxa"/>
          <w:trHeight w:val="118"/>
        </w:trPr>
        <w:tc>
          <w:tcPr>
            <w:tcW w:w="2012" w:type="dxa"/>
            <w:gridSpan w:val="7"/>
            <w:vMerge/>
            <w:tcBorders>
              <w:left w:val="single" w:sz="4" w:space="0" w:color="000000"/>
              <w:bottom w:val="single" w:sz="2" w:space="0" w:color="auto"/>
              <w:right w:val="single" w:sz="4" w:space="0" w:color="000000"/>
            </w:tcBorders>
          </w:tcPr>
          <w:p w14:paraId="04181C20" w14:textId="77777777" w:rsidR="00FB7FE7" w:rsidRPr="00775DC6" w:rsidRDefault="00FB7FE7" w:rsidP="00172D1B">
            <w:pPr>
              <w:pStyle w:val="aff5"/>
              <w:spacing w:after="0" w:line="240" w:lineRule="auto"/>
              <w:ind w:left="-41" w:right="-124" w:firstLine="41"/>
              <w:jc w:val="left"/>
              <w:rPr>
                <w:sz w:val="17"/>
                <w:szCs w:val="17"/>
              </w:rPr>
            </w:pPr>
          </w:p>
        </w:tc>
        <w:tc>
          <w:tcPr>
            <w:tcW w:w="2171" w:type="dxa"/>
            <w:gridSpan w:val="13"/>
            <w:tcBorders>
              <w:top w:val="single" w:sz="4" w:space="0" w:color="FFFFFF" w:themeColor="background1"/>
              <w:left w:val="single" w:sz="4" w:space="0" w:color="000000"/>
              <w:bottom w:val="single" w:sz="4" w:space="0" w:color="FFFFFF" w:themeColor="background1"/>
              <w:right w:val="single" w:sz="4" w:space="0" w:color="auto"/>
            </w:tcBorders>
          </w:tcPr>
          <w:p w14:paraId="2BFBABA0" w14:textId="48CE387A" w:rsidR="00FB7FE7" w:rsidRPr="00775DC6" w:rsidRDefault="00FB7FE7" w:rsidP="00172D1B">
            <w:pPr>
              <w:pStyle w:val="aff5"/>
              <w:spacing w:after="0" w:line="240" w:lineRule="auto"/>
              <w:jc w:val="both"/>
              <w:rPr>
                <w:b w:val="0"/>
                <w:bCs/>
                <w:iCs/>
                <w:sz w:val="22"/>
              </w:rPr>
            </w:pPr>
            <w:r w:rsidRPr="00775DC6">
              <w:rPr>
                <w:b w:val="0"/>
                <w:bCs/>
                <w:sz w:val="22"/>
              </w:rPr>
              <w:t xml:space="preserve">элемент изменяется </w:t>
            </w:r>
            <w:r w:rsidR="00C5558B" w:rsidRPr="00775DC6">
              <w:rPr>
                <w:b w:val="0"/>
                <w:bCs/>
                <w:iCs/>
                <w:sz w:val="22"/>
              </w:rPr>
              <w:t>(да)</w:t>
            </w:r>
          </w:p>
          <w:p w14:paraId="70F3F536" w14:textId="58A1AD9B" w:rsidR="00FB7FE7" w:rsidRPr="00775DC6" w:rsidRDefault="00FB7FE7" w:rsidP="00172D1B">
            <w:pPr>
              <w:pStyle w:val="aff5"/>
              <w:spacing w:after="0" w:line="240" w:lineRule="auto"/>
              <w:ind w:left="31" w:right="-124"/>
              <w:jc w:val="left"/>
              <w:rPr>
                <w:b w:val="0"/>
                <w:bCs/>
                <w:iCs/>
                <w:sz w:val="22"/>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 п. 6 элемент возможно удалить, изменить</w:t>
            </w:r>
          </w:p>
        </w:tc>
        <w:tc>
          <w:tcPr>
            <w:tcW w:w="285" w:type="dxa"/>
            <w:gridSpan w:val="3"/>
            <w:tcBorders>
              <w:left w:val="single" w:sz="4" w:space="0" w:color="auto"/>
              <w:bottom w:val="single" w:sz="4" w:space="0" w:color="auto"/>
              <w:right w:val="single" w:sz="4" w:space="0" w:color="FFFFFF" w:themeColor="background1"/>
            </w:tcBorders>
          </w:tcPr>
          <w:p w14:paraId="5A12FB85" w14:textId="77777777" w:rsidR="00FB7FE7" w:rsidRPr="00775DC6" w:rsidRDefault="00FB7FE7"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auto"/>
            </w:tcBorders>
          </w:tcPr>
          <w:p w14:paraId="25481487" w14:textId="77777777" w:rsidR="00FB7FE7" w:rsidRPr="00775DC6" w:rsidRDefault="00FB7FE7"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485882" w14:textId="77777777" w:rsidR="00FB7FE7" w:rsidRPr="00775DC6" w:rsidRDefault="00FB7FE7" w:rsidP="00172D1B">
            <w:pPr>
              <w:pStyle w:val="aff5"/>
              <w:spacing w:after="0" w:line="240" w:lineRule="auto"/>
              <w:ind w:right="-110"/>
              <w:jc w:val="both"/>
              <w:rPr>
                <w:sz w:val="14"/>
                <w:szCs w:val="14"/>
              </w:rPr>
            </w:pPr>
          </w:p>
        </w:tc>
        <w:tc>
          <w:tcPr>
            <w:tcW w:w="1085" w:type="dxa"/>
            <w:gridSpan w:val="6"/>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778486B" w14:textId="77777777" w:rsidR="00FB7FE7" w:rsidRPr="00775DC6" w:rsidRDefault="00FB7FE7" w:rsidP="00172D1B">
            <w:pPr>
              <w:pStyle w:val="aff5"/>
              <w:spacing w:after="0" w:line="240" w:lineRule="auto"/>
              <w:jc w:val="both"/>
              <w:rPr>
                <w:sz w:val="8"/>
                <w:szCs w:val="8"/>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7F1EDD" w14:textId="77777777" w:rsidR="00FB7FE7" w:rsidRPr="00775DC6" w:rsidRDefault="00FB7FE7" w:rsidP="00172D1B">
            <w:pPr>
              <w:pStyle w:val="aff5"/>
              <w:spacing w:after="0" w:line="240" w:lineRule="auto"/>
              <w:ind w:right="-111"/>
              <w:jc w:val="both"/>
              <w:rPr>
                <w:sz w:val="14"/>
                <w:szCs w:val="14"/>
              </w:rPr>
            </w:pPr>
          </w:p>
        </w:tc>
        <w:tc>
          <w:tcPr>
            <w:tcW w:w="1701"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CFF700" w14:textId="77777777" w:rsidR="00FB7FE7" w:rsidRPr="00775DC6" w:rsidRDefault="00FB7FE7" w:rsidP="00172D1B">
            <w:pPr>
              <w:pStyle w:val="aff5"/>
              <w:spacing w:after="0" w:line="240" w:lineRule="auto"/>
              <w:jc w:val="both"/>
              <w:rPr>
                <w:sz w:val="8"/>
                <w:szCs w:val="8"/>
              </w:rPr>
            </w:pPr>
          </w:p>
        </w:tc>
      </w:tr>
      <w:tr w:rsidR="00FB7FE7" w:rsidRPr="00775DC6" w14:paraId="60C9A0E1"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083BC793" w14:textId="77777777" w:rsidR="00FB7FE7" w:rsidRPr="00775DC6" w:rsidRDefault="00FB7FE7"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863FF6E" w14:textId="77777777" w:rsidR="00FB7FE7" w:rsidRPr="00775DC6" w:rsidRDefault="00FB7FE7"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F4B2589" w14:textId="77777777" w:rsidR="00FB7FE7" w:rsidRPr="00775DC6" w:rsidRDefault="00FB7FE7" w:rsidP="00172D1B">
            <w:pPr>
              <w:pStyle w:val="aff5"/>
              <w:spacing w:after="0" w:line="240" w:lineRule="auto"/>
              <w:jc w:val="both"/>
              <w:rPr>
                <w:sz w:val="4"/>
                <w:szCs w:val="4"/>
              </w:rPr>
            </w:pPr>
          </w:p>
        </w:tc>
        <w:tc>
          <w:tcPr>
            <w:tcW w:w="387" w:type="dxa"/>
            <w:gridSpan w:val="3"/>
            <w:tcBorders>
              <w:top w:val="single" w:sz="4" w:space="0" w:color="auto"/>
              <w:left w:val="single" w:sz="2" w:space="0" w:color="FFFFFF" w:themeColor="background1"/>
              <w:bottom w:val="single" w:sz="2" w:space="0" w:color="auto"/>
              <w:right w:val="single" w:sz="4" w:space="0" w:color="FFFFFF" w:themeColor="background1"/>
            </w:tcBorders>
          </w:tcPr>
          <w:p w14:paraId="70EBB4EF" w14:textId="77777777" w:rsidR="00FB7FE7" w:rsidRPr="00775DC6" w:rsidRDefault="00FB7FE7"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D892F8F" w14:textId="77777777" w:rsidR="00FB7FE7" w:rsidRPr="00775DC6" w:rsidRDefault="00FB7FE7"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2F248CE" w14:textId="77777777" w:rsidR="00FB7FE7" w:rsidRPr="00775DC6" w:rsidRDefault="00FB7FE7"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3DFE819" w14:textId="77777777" w:rsidR="00FB7FE7" w:rsidRPr="00775DC6" w:rsidRDefault="00FB7FE7"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FD7B1B8" w14:textId="77777777" w:rsidR="00FB7FE7" w:rsidRPr="00775DC6" w:rsidRDefault="00FB7FE7" w:rsidP="00172D1B">
            <w:pPr>
              <w:pStyle w:val="aff5"/>
              <w:spacing w:after="0" w:line="240" w:lineRule="auto"/>
              <w:jc w:val="both"/>
              <w:rPr>
                <w:sz w:val="4"/>
                <w:szCs w:val="4"/>
              </w:rPr>
            </w:pPr>
          </w:p>
        </w:tc>
      </w:tr>
      <w:tr w:rsidR="00FB7FE7" w:rsidRPr="00775DC6" w14:paraId="404E1467"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322DCB0E" w14:textId="77777777" w:rsidR="00FB7FE7" w:rsidRPr="00775DC6" w:rsidRDefault="00FB7FE7"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21D3A078" w14:textId="77777777" w:rsidR="00FB7FE7" w:rsidRPr="00775DC6" w:rsidRDefault="00FB7FE7"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4EBFE0E7" w14:textId="77777777" w:rsidR="00FB7FE7" w:rsidRPr="00775DC6" w:rsidRDefault="00FB7FE7"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3223D86F" w14:textId="77777777" w:rsidR="00FB7FE7" w:rsidRPr="00775DC6" w:rsidRDefault="00FB7FE7"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2432DDFD" w14:textId="77777777" w:rsidR="00FB7FE7" w:rsidRPr="00775DC6" w:rsidRDefault="00FB7FE7"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E7AE736" w14:textId="77777777" w:rsidR="00FB7FE7" w:rsidRPr="00775DC6" w:rsidRDefault="00FB7FE7"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5C04D436" w14:textId="77777777" w:rsidR="00FB7FE7" w:rsidRPr="00775DC6" w:rsidRDefault="00FB7FE7" w:rsidP="00172D1B">
            <w:pPr>
              <w:pStyle w:val="aff5"/>
              <w:spacing w:after="0" w:line="240" w:lineRule="auto"/>
              <w:jc w:val="both"/>
              <w:rPr>
                <w:sz w:val="22"/>
              </w:rPr>
            </w:pPr>
          </w:p>
        </w:tc>
      </w:tr>
      <w:tr w:rsidR="00FB7FE7" w:rsidRPr="00775DC6" w14:paraId="74BE553F"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E7185C4" w14:textId="77777777" w:rsidR="00FB7FE7" w:rsidRPr="00775DC6" w:rsidRDefault="00FB7FE7"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257B95" w14:textId="77777777" w:rsidR="00FB7FE7" w:rsidRPr="00775DC6" w:rsidRDefault="00FB7FE7"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D02D2A1" w14:textId="77777777" w:rsidR="00FB7FE7" w:rsidRPr="00775DC6" w:rsidRDefault="00FB7FE7"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57399E" w14:textId="77777777" w:rsidR="00FB7FE7" w:rsidRPr="00775DC6" w:rsidRDefault="00FB7FE7"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7D4A0EAD" w14:textId="77777777" w:rsidR="00FB7FE7" w:rsidRPr="00775DC6" w:rsidRDefault="00FB7FE7"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221077" w14:textId="77777777" w:rsidR="00FB7FE7" w:rsidRPr="00775DC6" w:rsidRDefault="00FB7FE7"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3EDE6465" w14:textId="77777777" w:rsidR="00FB7FE7" w:rsidRPr="00775DC6" w:rsidRDefault="00FB7FE7" w:rsidP="00172D1B">
            <w:pPr>
              <w:pStyle w:val="aff5"/>
              <w:spacing w:after="0" w:line="240" w:lineRule="auto"/>
              <w:jc w:val="both"/>
              <w:rPr>
                <w:b w:val="0"/>
                <w:bCs/>
                <w:iCs/>
                <w:sz w:val="4"/>
                <w:szCs w:val="4"/>
              </w:rPr>
            </w:pPr>
          </w:p>
        </w:tc>
      </w:tr>
      <w:tr w:rsidR="00FB7FE7" w:rsidRPr="00775DC6" w14:paraId="5EE7775F"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4D95AEE" w14:textId="77777777" w:rsidR="00FB7FE7" w:rsidRPr="00775DC6" w:rsidRDefault="00FB7FE7"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823ED7" w14:textId="77777777" w:rsidR="00FB7FE7" w:rsidRPr="00775DC6" w:rsidRDefault="00FB7FE7"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5CB1AAE6" w14:textId="77777777" w:rsidR="00FB7FE7" w:rsidRPr="00775DC6" w:rsidRDefault="00FB7FE7"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6F62FDE" w14:textId="77777777" w:rsidR="00FB7FE7" w:rsidRPr="00775DC6" w:rsidRDefault="00FB7FE7"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4D972A38" w14:textId="77777777" w:rsidR="00FB7FE7" w:rsidRPr="00775DC6" w:rsidRDefault="00FB7FE7"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B3B86A1" w14:textId="77777777" w:rsidR="00FB7FE7" w:rsidRPr="00775DC6" w:rsidRDefault="00FB7FE7"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75A8919F" w14:textId="77777777" w:rsidR="00FB7FE7" w:rsidRPr="00775DC6" w:rsidRDefault="00FB7FE7" w:rsidP="00172D1B">
            <w:pPr>
              <w:pStyle w:val="aff5"/>
              <w:spacing w:after="0" w:line="240" w:lineRule="auto"/>
              <w:jc w:val="both"/>
              <w:rPr>
                <w:b w:val="0"/>
                <w:bCs/>
                <w:iCs/>
                <w:sz w:val="22"/>
              </w:rPr>
            </w:pPr>
            <w:r w:rsidRPr="00775DC6">
              <w:rPr>
                <w:b w:val="0"/>
                <w:bCs/>
                <w:iCs/>
                <w:sz w:val="22"/>
              </w:rPr>
              <w:t>Справочник 6</w:t>
            </w:r>
          </w:p>
        </w:tc>
      </w:tr>
      <w:tr w:rsidR="00FB7FE7" w:rsidRPr="00775DC6" w14:paraId="5EBB9460"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70DB6607" w14:textId="77777777" w:rsidR="00FB7FE7" w:rsidRPr="00775DC6" w:rsidRDefault="00FB7FE7"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2BE617AD" w14:textId="77777777" w:rsidR="00FB7FE7" w:rsidRPr="00775DC6" w:rsidRDefault="00FB7FE7"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35270883" w14:textId="77777777" w:rsidR="00FB7FE7" w:rsidRPr="00775DC6" w:rsidRDefault="00FB7FE7"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357E5A10" w14:textId="77777777" w:rsidR="00FB7FE7" w:rsidRPr="00775DC6" w:rsidRDefault="00FB7FE7"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4B51F4CC" w14:textId="77777777" w:rsidR="00FB7FE7" w:rsidRPr="00775DC6" w:rsidRDefault="00FB7FE7"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291FE9" w14:textId="77777777" w:rsidR="00FB7FE7" w:rsidRPr="00775DC6" w:rsidRDefault="00FB7FE7"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1EB9F368" w14:textId="77777777" w:rsidR="00FB7FE7" w:rsidRPr="00775DC6" w:rsidRDefault="00FB7FE7" w:rsidP="00172D1B">
            <w:pPr>
              <w:pStyle w:val="aff5"/>
              <w:spacing w:after="0" w:line="240" w:lineRule="auto"/>
              <w:jc w:val="both"/>
              <w:rPr>
                <w:b w:val="0"/>
                <w:bCs/>
                <w:iCs/>
                <w:sz w:val="10"/>
                <w:szCs w:val="10"/>
              </w:rPr>
            </w:pPr>
          </w:p>
        </w:tc>
      </w:tr>
      <w:tr w:rsidR="00FB7FE7" w:rsidRPr="00775DC6" w14:paraId="2B382D38"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5D381E89" w14:textId="77777777" w:rsidR="00FB7FE7" w:rsidRPr="00775DC6" w:rsidRDefault="00FB7FE7"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4CF84AAE" w14:textId="77777777" w:rsidR="00FB7FE7" w:rsidRPr="00775DC6" w:rsidRDefault="00FB7FE7"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6C55D80A" w14:textId="77777777" w:rsidR="00FB7FE7" w:rsidRPr="00775DC6" w:rsidRDefault="00FB7FE7"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344DE7E0" w14:textId="77777777" w:rsidR="00FB7FE7" w:rsidRPr="00775DC6" w:rsidRDefault="00FB7FE7"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2BC55A1D" w14:textId="77777777" w:rsidR="00FB7FE7" w:rsidRPr="00775DC6" w:rsidRDefault="00FB7FE7"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1EC6ED" w14:textId="77777777" w:rsidR="00FB7FE7" w:rsidRPr="00775DC6" w:rsidRDefault="00FB7FE7"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30C25B60" w14:textId="77777777" w:rsidR="00FB7FE7" w:rsidRPr="00775DC6" w:rsidRDefault="00FB7FE7" w:rsidP="00172D1B">
            <w:pPr>
              <w:pStyle w:val="aff5"/>
              <w:spacing w:after="0" w:line="240" w:lineRule="auto"/>
              <w:jc w:val="both"/>
              <w:rPr>
                <w:b w:val="0"/>
                <w:bCs/>
                <w:iCs/>
                <w:sz w:val="10"/>
                <w:szCs w:val="10"/>
              </w:rPr>
            </w:pPr>
          </w:p>
        </w:tc>
      </w:tr>
      <w:tr w:rsidR="00FB7FE7" w:rsidRPr="00775DC6" w14:paraId="1B735DC2"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2B91CA" w14:textId="77777777" w:rsidR="00FB7FE7" w:rsidRPr="00775DC6" w:rsidRDefault="00FB7FE7"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84C110" w14:textId="77777777" w:rsidR="00FB7FE7" w:rsidRPr="00775DC6" w:rsidRDefault="00FB7FE7"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66EF2BA5" w14:textId="77777777" w:rsidR="00FB7FE7" w:rsidRPr="00775DC6" w:rsidRDefault="00FB7FE7"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auto"/>
              <w:right w:val="single" w:sz="4" w:space="0" w:color="FFFFFF"/>
            </w:tcBorders>
          </w:tcPr>
          <w:p w14:paraId="006A58EC" w14:textId="77777777" w:rsidR="00FB7FE7" w:rsidRPr="00775DC6" w:rsidRDefault="00FB7FE7"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AE21281" w14:textId="77777777" w:rsidR="00FB7FE7" w:rsidRPr="00775DC6" w:rsidRDefault="00FB7FE7"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1DEC9E42" w14:textId="77777777" w:rsidR="00FB7FE7" w:rsidRPr="00775DC6" w:rsidRDefault="00FB7FE7"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7FFC38" w14:textId="77777777" w:rsidR="00FB7FE7" w:rsidRPr="00775DC6" w:rsidRDefault="00FB7FE7"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FBAEF2" w14:textId="77777777" w:rsidR="00FB7FE7" w:rsidRPr="00775DC6" w:rsidRDefault="00FB7FE7" w:rsidP="00172D1B">
            <w:pPr>
              <w:pStyle w:val="aff5"/>
              <w:spacing w:after="0" w:line="240" w:lineRule="auto"/>
              <w:jc w:val="both"/>
              <w:rPr>
                <w:b w:val="0"/>
                <w:bCs/>
                <w:iCs/>
                <w:sz w:val="4"/>
                <w:szCs w:val="4"/>
              </w:rPr>
            </w:pPr>
          </w:p>
        </w:tc>
      </w:tr>
      <w:tr w:rsidR="00FB7FE7" w:rsidRPr="00775DC6" w14:paraId="174FF547"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E0A38F" w14:textId="47ABF9CD" w:rsidR="00FB7FE7" w:rsidRPr="00775DC6" w:rsidRDefault="001D6FA7" w:rsidP="00172D1B">
            <w:pPr>
              <w:pStyle w:val="aff5"/>
              <w:spacing w:after="0" w:line="240" w:lineRule="auto"/>
              <w:jc w:val="both"/>
              <w:rPr>
                <w:b w:val="0"/>
                <w:bCs/>
                <w:iCs/>
                <w:sz w:val="22"/>
              </w:rPr>
            </w:pPr>
            <w:r w:rsidRPr="00775DC6">
              <w:rPr>
                <w:b w:val="0"/>
                <w:bCs/>
                <w:sz w:val="22"/>
              </w:rPr>
              <w:lastRenderedPageBreak/>
              <w:t xml:space="preserve">дублировать внешний вид </w:t>
            </w:r>
            <w:r w:rsidRPr="00775DC6">
              <w:rPr>
                <w:b w:val="0"/>
                <w:bCs/>
                <w:iCs/>
                <w:sz w:val="22"/>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BEF74BF" w14:textId="77777777" w:rsidR="00FB7FE7" w:rsidRPr="00775DC6" w:rsidRDefault="00FB7FE7" w:rsidP="00172D1B">
            <w:pPr>
              <w:pStyle w:val="aff5"/>
              <w:spacing w:after="0" w:line="240" w:lineRule="auto"/>
              <w:jc w:val="both"/>
              <w:rPr>
                <w:b w:val="0"/>
                <w:bCs/>
                <w:iCs/>
                <w:sz w:val="22"/>
              </w:rPr>
            </w:pPr>
          </w:p>
        </w:tc>
        <w:tc>
          <w:tcPr>
            <w:tcW w:w="641" w:type="dxa"/>
            <w:gridSpan w:val="5"/>
            <w:tcBorders>
              <w:top w:val="single" w:sz="4" w:space="0" w:color="auto"/>
              <w:left w:val="single" w:sz="4" w:space="0" w:color="auto"/>
              <w:bottom w:val="single" w:sz="4" w:space="0" w:color="auto"/>
              <w:right w:val="single" w:sz="4" w:space="0" w:color="auto"/>
            </w:tcBorders>
          </w:tcPr>
          <w:p w14:paraId="3C5EAE63" w14:textId="77777777" w:rsidR="00FB7FE7" w:rsidRPr="00775DC6" w:rsidRDefault="00FB7FE7" w:rsidP="00172D1B">
            <w:pPr>
              <w:pStyle w:val="aff5"/>
              <w:spacing w:after="0" w:line="240" w:lineRule="auto"/>
              <w:jc w:val="both"/>
              <w:rPr>
                <w:b w:val="0"/>
                <w:bCs/>
                <w:iCs/>
                <w:sz w:val="22"/>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754CE21" w14:textId="77777777" w:rsidR="00FB7FE7" w:rsidRPr="00775DC6" w:rsidRDefault="00FB7FE7"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8A60" w14:textId="77777777" w:rsidR="00FB7FE7" w:rsidRPr="00775DC6" w:rsidRDefault="00FB7FE7"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30ED5C2B" w14:textId="77777777" w:rsidR="00FB7FE7" w:rsidRPr="00775DC6" w:rsidRDefault="00FB7FE7"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CF5A88D" w14:textId="77777777" w:rsidR="00FB7FE7" w:rsidRPr="00775DC6" w:rsidRDefault="00FB7FE7" w:rsidP="00172D1B">
            <w:pPr>
              <w:pStyle w:val="aff5"/>
              <w:spacing w:after="0" w:line="240" w:lineRule="auto"/>
              <w:jc w:val="both"/>
              <w:rPr>
                <w:b w:val="0"/>
                <w:bCs/>
                <w:iCs/>
                <w:sz w:val="10"/>
                <w:szCs w:val="10"/>
              </w:rPr>
            </w:pPr>
          </w:p>
        </w:tc>
      </w:tr>
      <w:tr w:rsidR="00FB7FE7" w:rsidRPr="00775DC6" w14:paraId="624B30C3"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816647" w14:textId="2A0DA018" w:rsidR="00FB7FE7" w:rsidRPr="00775DC6" w:rsidRDefault="00FB7FE7" w:rsidP="00172D1B">
            <w:pPr>
              <w:pStyle w:val="aff5"/>
              <w:spacing w:after="0" w:line="240" w:lineRule="auto"/>
              <w:jc w:val="both"/>
              <w:rPr>
                <w:b w:val="0"/>
                <w:bCs/>
                <w:iCs/>
                <w:sz w:val="22"/>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внешний вид дублиру</w:t>
            </w:r>
            <w:r w:rsidR="002750C5" w:rsidRPr="00775DC6">
              <w:rPr>
                <w:b w:val="0"/>
                <w:bCs/>
                <w:iCs/>
                <w:sz w:val="22"/>
              </w:rPr>
              <w:t>е</w:t>
            </w:r>
            <w:r w:rsidRPr="00775DC6">
              <w:rPr>
                <w:b w:val="0"/>
                <w:bCs/>
                <w:iCs/>
                <w:sz w:val="22"/>
              </w:rPr>
              <w:t xml:space="preserve">тся на следующий фасад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DA88F" w14:textId="77777777" w:rsidR="00FB7FE7" w:rsidRPr="00775DC6" w:rsidRDefault="00FB7FE7" w:rsidP="00172D1B">
            <w:pPr>
              <w:pStyle w:val="aff5"/>
              <w:spacing w:after="0" w:line="240" w:lineRule="auto"/>
              <w:jc w:val="both"/>
              <w:rPr>
                <w:b w:val="0"/>
                <w:bCs/>
                <w:iCs/>
                <w:sz w:val="10"/>
                <w:szCs w:val="10"/>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347825AE" w14:textId="77777777" w:rsidR="00FB7FE7" w:rsidRPr="00775DC6" w:rsidRDefault="00FB7FE7"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4A52BD" w14:textId="77777777" w:rsidR="00FB7FE7" w:rsidRPr="00775DC6" w:rsidRDefault="00FB7FE7"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54DDEC" w14:textId="77777777" w:rsidR="00FB7FE7" w:rsidRPr="00775DC6" w:rsidRDefault="00FB7FE7"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58D28897" w14:textId="77777777" w:rsidR="00FB7FE7" w:rsidRPr="00775DC6" w:rsidRDefault="00FB7FE7"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1FCEF9A0" w14:textId="77777777" w:rsidR="00FB7FE7" w:rsidRPr="00775DC6" w:rsidRDefault="00FB7FE7" w:rsidP="00172D1B">
            <w:pPr>
              <w:pStyle w:val="aff5"/>
              <w:spacing w:after="0" w:line="240" w:lineRule="auto"/>
              <w:jc w:val="both"/>
              <w:rPr>
                <w:b w:val="0"/>
                <w:bCs/>
                <w:iCs/>
                <w:sz w:val="10"/>
                <w:szCs w:val="10"/>
              </w:rPr>
            </w:pPr>
          </w:p>
        </w:tc>
      </w:tr>
      <w:tr w:rsidR="00FB7FE7" w:rsidRPr="00775DC6" w14:paraId="72E72008"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799A872C" w14:textId="77777777" w:rsidR="00FB7FE7" w:rsidRPr="00775DC6" w:rsidRDefault="00FB7FE7"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8409720" w14:textId="77777777" w:rsidR="00FB7FE7" w:rsidRPr="00775DC6" w:rsidRDefault="00FB7FE7"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0F26F15" w14:textId="77777777" w:rsidR="00FB7FE7" w:rsidRPr="00775DC6" w:rsidRDefault="00FB7FE7" w:rsidP="00172D1B">
            <w:pPr>
              <w:pStyle w:val="aff5"/>
              <w:spacing w:after="0" w:line="240" w:lineRule="auto"/>
              <w:jc w:val="both"/>
              <w:rPr>
                <w:sz w:val="4"/>
                <w:szCs w:val="4"/>
              </w:rPr>
            </w:pPr>
          </w:p>
        </w:tc>
        <w:tc>
          <w:tcPr>
            <w:tcW w:w="38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F9C44E9" w14:textId="77777777" w:rsidR="00FB7FE7" w:rsidRPr="00775DC6" w:rsidRDefault="00FB7FE7"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90C4EAC" w14:textId="77777777" w:rsidR="00FB7FE7" w:rsidRPr="00775DC6" w:rsidRDefault="00FB7FE7"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83306E1" w14:textId="77777777" w:rsidR="00FB7FE7" w:rsidRPr="00775DC6" w:rsidRDefault="00FB7FE7"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89BE33F" w14:textId="77777777" w:rsidR="00FB7FE7" w:rsidRPr="00775DC6" w:rsidRDefault="00FB7FE7"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F69A4E0" w14:textId="77777777" w:rsidR="00FB7FE7" w:rsidRPr="00775DC6" w:rsidRDefault="00FB7FE7" w:rsidP="00172D1B">
            <w:pPr>
              <w:pStyle w:val="aff5"/>
              <w:spacing w:after="0" w:line="240" w:lineRule="auto"/>
              <w:jc w:val="both"/>
              <w:rPr>
                <w:sz w:val="4"/>
                <w:szCs w:val="4"/>
              </w:rPr>
            </w:pPr>
          </w:p>
        </w:tc>
      </w:tr>
      <w:tr w:rsidR="00FB7FE7" w:rsidRPr="00775DC6" w14:paraId="2AB7D977"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27C4BA02" w14:textId="77777777" w:rsidR="00FB7FE7" w:rsidRPr="00775DC6" w:rsidRDefault="00FB7FE7"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120B62B" w14:textId="77777777" w:rsidR="00FB7FE7" w:rsidRPr="00775DC6" w:rsidRDefault="00FB7FE7"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1EF9687D" w14:textId="77777777" w:rsidR="00FB7FE7" w:rsidRPr="00775DC6" w:rsidRDefault="00FB7FE7"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612A4738" w14:textId="77777777" w:rsidR="00FB7FE7" w:rsidRPr="00775DC6" w:rsidRDefault="00FB7FE7"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2DFB17F2" w14:textId="77777777" w:rsidR="00FB7FE7" w:rsidRPr="00775DC6" w:rsidRDefault="00FB7FE7"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14D26846" w14:textId="77777777" w:rsidR="00FB7FE7" w:rsidRPr="00775DC6" w:rsidRDefault="00FB7FE7"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66F6F23C" w14:textId="77777777" w:rsidR="00FB7FE7" w:rsidRPr="00775DC6" w:rsidRDefault="00FB7FE7" w:rsidP="00172D1B">
            <w:pPr>
              <w:pStyle w:val="aff5"/>
              <w:spacing w:after="0" w:line="240" w:lineRule="auto"/>
              <w:jc w:val="both"/>
              <w:rPr>
                <w:sz w:val="22"/>
              </w:rPr>
            </w:pPr>
          </w:p>
        </w:tc>
      </w:tr>
      <w:tr w:rsidR="00FB7FE7" w:rsidRPr="00775DC6" w14:paraId="290D87A6"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A1E72C2" w14:textId="77777777" w:rsidR="00FB7FE7" w:rsidRPr="00775DC6" w:rsidRDefault="00FB7FE7"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57616" w14:textId="77777777" w:rsidR="00FB7FE7" w:rsidRPr="00775DC6" w:rsidRDefault="00FB7FE7"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12FFC44" w14:textId="77777777" w:rsidR="00FB7FE7" w:rsidRPr="00775DC6" w:rsidRDefault="00FB7FE7"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ED811C" w14:textId="77777777" w:rsidR="00FB7FE7" w:rsidRPr="00775DC6" w:rsidRDefault="00FB7FE7"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4A7F0928" w14:textId="77777777" w:rsidR="00FB7FE7" w:rsidRPr="00775DC6" w:rsidRDefault="00FB7FE7"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8F1249" w14:textId="77777777" w:rsidR="00FB7FE7" w:rsidRPr="00775DC6" w:rsidRDefault="00FB7FE7"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39BD2A53" w14:textId="77777777" w:rsidR="00FB7FE7" w:rsidRPr="00775DC6" w:rsidRDefault="00FB7FE7" w:rsidP="00172D1B">
            <w:pPr>
              <w:pStyle w:val="aff5"/>
              <w:spacing w:after="0" w:line="240" w:lineRule="auto"/>
              <w:jc w:val="both"/>
              <w:rPr>
                <w:b w:val="0"/>
                <w:bCs/>
                <w:iCs/>
                <w:sz w:val="4"/>
                <w:szCs w:val="4"/>
              </w:rPr>
            </w:pPr>
          </w:p>
        </w:tc>
      </w:tr>
      <w:tr w:rsidR="00FB7FE7" w:rsidRPr="00775DC6" w14:paraId="2331BDA2"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719A873" w14:textId="77777777" w:rsidR="00FB7FE7" w:rsidRPr="00775DC6" w:rsidRDefault="00FB7FE7"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5FFFA4" w14:textId="77777777" w:rsidR="00FB7FE7" w:rsidRPr="00775DC6" w:rsidRDefault="00FB7FE7"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43DF3BCD" w14:textId="77777777" w:rsidR="00FB7FE7" w:rsidRPr="00775DC6" w:rsidRDefault="00FB7FE7"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6605FFD0" w14:textId="77777777" w:rsidR="00FB7FE7" w:rsidRPr="00775DC6" w:rsidRDefault="00FB7FE7"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0F33AE53" w14:textId="77777777" w:rsidR="00FB7FE7" w:rsidRPr="00775DC6" w:rsidRDefault="00FB7FE7"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CB35EDF" w14:textId="77777777" w:rsidR="00FB7FE7" w:rsidRPr="00775DC6" w:rsidRDefault="00FB7FE7"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184B7E1C" w14:textId="77777777" w:rsidR="00FB7FE7" w:rsidRPr="00775DC6" w:rsidRDefault="00FB7FE7" w:rsidP="00172D1B">
            <w:pPr>
              <w:pStyle w:val="aff5"/>
              <w:spacing w:after="0" w:line="240" w:lineRule="auto"/>
              <w:jc w:val="both"/>
              <w:rPr>
                <w:b w:val="0"/>
                <w:bCs/>
                <w:iCs/>
                <w:sz w:val="22"/>
              </w:rPr>
            </w:pPr>
            <w:r w:rsidRPr="00775DC6">
              <w:rPr>
                <w:b w:val="0"/>
                <w:bCs/>
                <w:iCs/>
                <w:sz w:val="22"/>
              </w:rPr>
              <w:t>Справочник 6</w:t>
            </w:r>
          </w:p>
        </w:tc>
      </w:tr>
      <w:tr w:rsidR="00FB7FE7" w:rsidRPr="00775DC6" w14:paraId="16E9374E"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4644B1F0" w14:textId="77777777" w:rsidR="00FB7FE7" w:rsidRPr="00775DC6" w:rsidRDefault="00FB7FE7"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546B25F8" w14:textId="77777777" w:rsidR="00FB7FE7" w:rsidRPr="00775DC6" w:rsidRDefault="00FB7FE7"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2D9C7682" w14:textId="77777777" w:rsidR="00FB7FE7" w:rsidRPr="00775DC6" w:rsidRDefault="00FB7FE7"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667B23C7" w14:textId="77777777" w:rsidR="00FB7FE7" w:rsidRPr="00775DC6" w:rsidRDefault="00FB7FE7"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1D187F3C" w14:textId="77777777" w:rsidR="00FB7FE7" w:rsidRPr="00775DC6" w:rsidRDefault="00FB7FE7"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FD5D087" w14:textId="77777777" w:rsidR="00FB7FE7" w:rsidRPr="00775DC6" w:rsidRDefault="00FB7FE7"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58AD9991" w14:textId="77777777" w:rsidR="00FB7FE7" w:rsidRPr="00775DC6" w:rsidRDefault="00FB7FE7" w:rsidP="00172D1B">
            <w:pPr>
              <w:pStyle w:val="aff5"/>
              <w:spacing w:after="0" w:line="240" w:lineRule="auto"/>
              <w:jc w:val="both"/>
              <w:rPr>
                <w:b w:val="0"/>
                <w:bCs/>
                <w:iCs/>
                <w:sz w:val="10"/>
                <w:szCs w:val="10"/>
              </w:rPr>
            </w:pPr>
          </w:p>
        </w:tc>
      </w:tr>
      <w:tr w:rsidR="00FB7FE7" w:rsidRPr="00775DC6" w14:paraId="7F5E6B3D"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0BFB66D5" w14:textId="77777777" w:rsidR="00FB7FE7" w:rsidRPr="00775DC6" w:rsidRDefault="00FB7FE7"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46A4B565" w14:textId="77777777" w:rsidR="00FB7FE7" w:rsidRPr="00775DC6" w:rsidRDefault="00FB7FE7"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37CFD07D" w14:textId="77777777" w:rsidR="00FB7FE7" w:rsidRPr="00775DC6" w:rsidRDefault="00FB7FE7"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3A7E1B5C" w14:textId="77777777" w:rsidR="00FB7FE7" w:rsidRPr="00775DC6" w:rsidRDefault="00FB7FE7"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12EC6AFF" w14:textId="77777777" w:rsidR="00FB7FE7" w:rsidRPr="00775DC6" w:rsidRDefault="00FB7FE7"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D1728F" w14:textId="77777777" w:rsidR="00FB7FE7" w:rsidRPr="00775DC6" w:rsidRDefault="00FB7FE7"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08249B17" w14:textId="77777777" w:rsidR="00FB7FE7" w:rsidRPr="00775DC6" w:rsidRDefault="00FB7FE7" w:rsidP="00172D1B">
            <w:pPr>
              <w:pStyle w:val="aff5"/>
              <w:spacing w:after="0" w:line="240" w:lineRule="auto"/>
              <w:jc w:val="both"/>
              <w:rPr>
                <w:b w:val="0"/>
                <w:bCs/>
                <w:iCs/>
                <w:sz w:val="10"/>
                <w:szCs w:val="10"/>
              </w:rPr>
            </w:pPr>
          </w:p>
        </w:tc>
      </w:tr>
      <w:tr w:rsidR="00FB7FE7" w:rsidRPr="00775DC6" w14:paraId="1D025F92" w14:textId="77777777" w:rsidTr="004741A8">
        <w:trPr>
          <w:gridAfter w:val="8"/>
          <w:wAfter w:w="2229" w:type="dxa"/>
          <w:trHeight w:val="167"/>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44F19A" w14:textId="57B0A8A0" w:rsidR="00747FD6" w:rsidRPr="00775DC6" w:rsidRDefault="00747FD6" w:rsidP="00172D1B">
            <w:pPr>
              <w:pStyle w:val="aff5"/>
              <w:spacing w:after="0" w:line="240" w:lineRule="auto"/>
              <w:ind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59742" w14:textId="77777777" w:rsidR="00FB7FE7" w:rsidRPr="00775DC6" w:rsidRDefault="00FB7FE7"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3FB8918C" w14:textId="77777777" w:rsidR="00FB7FE7" w:rsidRPr="00775DC6" w:rsidRDefault="00FB7FE7"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FFFFFF"/>
              <w:right w:val="single" w:sz="4" w:space="0" w:color="FFFFFF"/>
            </w:tcBorders>
          </w:tcPr>
          <w:p w14:paraId="26B48825" w14:textId="77777777" w:rsidR="00FB7FE7" w:rsidRPr="00775DC6" w:rsidRDefault="00FB7FE7"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6D7B693" w14:textId="77777777" w:rsidR="00FB7FE7" w:rsidRPr="00775DC6" w:rsidRDefault="00FB7FE7"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4C841C03" w14:textId="77777777" w:rsidR="00FB7FE7" w:rsidRPr="00775DC6" w:rsidRDefault="00FB7FE7"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338D9D" w14:textId="77777777" w:rsidR="00FB7FE7" w:rsidRPr="00775DC6" w:rsidRDefault="00FB7FE7"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CC7070" w14:textId="77777777" w:rsidR="00FB7FE7" w:rsidRPr="00775DC6" w:rsidRDefault="00FB7FE7" w:rsidP="00172D1B">
            <w:pPr>
              <w:pStyle w:val="aff5"/>
              <w:spacing w:after="0" w:line="240" w:lineRule="auto"/>
              <w:jc w:val="both"/>
              <w:rPr>
                <w:b w:val="0"/>
                <w:bCs/>
                <w:iCs/>
                <w:sz w:val="4"/>
                <w:szCs w:val="4"/>
              </w:rPr>
            </w:pPr>
          </w:p>
        </w:tc>
      </w:tr>
      <w:tr w:rsidR="001E189B" w:rsidRPr="00775DC6" w14:paraId="71A56B49" w14:textId="77777777" w:rsidTr="004741A8">
        <w:trPr>
          <w:gridAfter w:val="6"/>
          <w:wAfter w:w="1999" w:type="dxa"/>
          <w:trHeight w:val="41"/>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779EE7D9" w14:textId="77777777" w:rsidR="001E189B" w:rsidRPr="00775DC6" w:rsidRDefault="001E189B"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26317368" w14:textId="77777777" w:rsidR="001E189B" w:rsidRPr="00775DC6" w:rsidRDefault="001E189B"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5225351F" w14:textId="77777777" w:rsidR="001E189B" w:rsidRPr="00775DC6" w:rsidRDefault="001E189B"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873C604" w14:textId="77777777" w:rsidR="001E189B" w:rsidRPr="00775DC6" w:rsidRDefault="001E189B" w:rsidP="00172D1B">
            <w:pPr>
              <w:pStyle w:val="aff5"/>
              <w:spacing w:after="0" w:line="240" w:lineRule="auto"/>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C808CE7" w14:textId="77777777" w:rsidR="001E189B" w:rsidRPr="00775DC6" w:rsidRDefault="001E189B" w:rsidP="00172D1B">
            <w:pPr>
              <w:pStyle w:val="aff5"/>
              <w:spacing w:after="0" w:line="240" w:lineRule="auto"/>
              <w:jc w:val="both"/>
              <w:rPr>
                <w:sz w:val="2"/>
                <w:szCs w:val="2"/>
              </w:rPr>
            </w:pPr>
          </w:p>
        </w:tc>
        <w:tc>
          <w:tcPr>
            <w:tcW w:w="387"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AAA40BA" w14:textId="77777777" w:rsidR="001E189B" w:rsidRPr="00775DC6" w:rsidRDefault="001E189B"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right w:val="single" w:sz="2" w:space="0" w:color="FFFFFF" w:themeColor="background1"/>
            </w:tcBorders>
          </w:tcPr>
          <w:p w14:paraId="3081EC00" w14:textId="77777777" w:rsidR="001E189B" w:rsidRPr="00775DC6" w:rsidRDefault="001E189B"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34779F8" w14:textId="77777777" w:rsidR="001E189B" w:rsidRPr="00775DC6" w:rsidRDefault="001E189B"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81EDAE2" w14:textId="77777777" w:rsidR="001E189B" w:rsidRPr="00775DC6" w:rsidRDefault="001E189B"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2C00E5D" w14:textId="77777777" w:rsidR="001E189B" w:rsidRPr="00775DC6" w:rsidRDefault="001E189B"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CF3AC60" w14:textId="77777777" w:rsidR="001E189B" w:rsidRPr="00775DC6" w:rsidRDefault="001E189B"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B28A742" w14:textId="77777777" w:rsidR="001E189B" w:rsidRPr="00775DC6" w:rsidRDefault="001E189B" w:rsidP="00172D1B">
            <w:pPr>
              <w:pStyle w:val="aff5"/>
              <w:spacing w:after="0" w:line="240" w:lineRule="auto"/>
              <w:jc w:val="both"/>
              <w:rPr>
                <w:sz w:val="2"/>
                <w:szCs w:val="2"/>
              </w:rPr>
            </w:pPr>
          </w:p>
        </w:tc>
      </w:tr>
      <w:tr w:rsidR="001E189B" w:rsidRPr="00775DC6" w14:paraId="6E53637D" w14:textId="77777777" w:rsidTr="004741A8">
        <w:trPr>
          <w:gridAfter w:val="8"/>
          <w:wAfter w:w="2229"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7211C754" w14:textId="7FA736E8" w:rsidR="001E189B" w:rsidRPr="00775DC6" w:rsidRDefault="001E189B" w:rsidP="00172D1B">
            <w:pPr>
              <w:pStyle w:val="aff5"/>
              <w:spacing w:after="0" w:line="240" w:lineRule="auto"/>
              <w:ind w:left="-41" w:right="-124"/>
              <w:jc w:val="left"/>
              <w:rPr>
                <w:szCs w:val="24"/>
              </w:rPr>
            </w:pPr>
            <w:r w:rsidRPr="00775DC6">
              <w:rPr>
                <w:szCs w:val="24"/>
              </w:rPr>
              <w:t>Наличники на окнах</w:t>
            </w:r>
            <w:r w:rsidRPr="00775DC6">
              <w:rPr>
                <w:b w:val="0"/>
                <w:bCs/>
                <w:szCs w:val="24"/>
              </w:rPr>
              <w:t>:</w:t>
            </w:r>
          </w:p>
        </w:tc>
        <w:tc>
          <w:tcPr>
            <w:tcW w:w="2171" w:type="dxa"/>
            <w:gridSpan w:val="1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F18CC71" w14:textId="77777777" w:rsidR="001E189B" w:rsidRPr="00775DC6" w:rsidRDefault="001E189B" w:rsidP="00172D1B">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right w:val="single" w:sz="4" w:space="0" w:color="FFFFFF" w:themeColor="background1"/>
            </w:tcBorders>
          </w:tcPr>
          <w:p w14:paraId="6567C651" w14:textId="77777777" w:rsidR="001E189B" w:rsidRPr="00775DC6" w:rsidRDefault="001E189B" w:rsidP="00172D1B">
            <w:pPr>
              <w:pStyle w:val="aff5"/>
              <w:spacing w:after="0" w:line="240" w:lineRule="auto"/>
              <w:jc w:val="both"/>
              <w:rPr>
                <w:sz w:val="8"/>
                <w:szCs w:val="8"/>
              </w:rPr>
            </w:pPr>
          </w:p>
        </w:tc>
        <w:tc>
          <w:tcPr>
            <w:tcW w:w="38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9300544" w14:textId="77777777" w:rsidR="001E189B" w:rsidRPr="00775DC6" w:rsidRDefault="001E189B" w:rsidP="00172D1B">
            <w:pPr>
              <w:pStyle w:val="aff5"/>
              <w:spacing w:after="0" w:line="240" w:lineRule="auto"/>
              <w:jc w:val="both"/>
              <w:rPr>
                <w:sz w:val="14"/>
                <w:szCs w:val="14"/>
              </w:rPr>
            </w:pPr>
          </w:p>
        </w:tc>
        <w:tc>
          <w:tcPr>
            <w:tcW w:w="1148"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246D480" w14:textId="77777777" w:rsidR="001E189B" w:rsidRPr="00775DC6" w:rsidRDefault="001E189B" w:rsidP="00172D1B">
            <w:pPr>
              <w:pStyle w:val="aff5"/>
              <w:spacing w:after="0" w:line="240" w:lineRule="auto"/>
              <w:ind w:right="-110"/>
              <w:jc w:val="both"/>
              <w:rPr>
                <w:sz w:val="14"/>
                <w:szCs w:val="14"/>
              </w:rPr>
            </w:pPr>
          </w:p>
        </w:tc>
        <w:tc>
          <w:tcPr>
            <w:tcW w:w="1085" w:type="dxa"/>
            <w:gridSpan w:val="6"/>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2530154" w14:textId="77777777" w:rsidR="001E189B" w:rsidRPr="00775DC6" w:rsidRDefault="001E189B"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566AA4B" w14:textId="77777777" w:rsidR="001E189B" w:rsidRPr="00775DC6" w:rsidRDefault="001E189B"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E9FAA42" w14:textId="77777777" w:rsidR="001E189B" w:rsidRPr="00775DC6" w:rsidRDefault="001E189B" w:rsidP="00172D1B">
            <w:pPr>
              <w:pStyle w:val="aff5"/>
              <w:spacing w:after="0" w:line="240" w:lineRule="auto"/>
              <w:jc w:val="both"/>
              <w:rPr>
                <w:sz w:val="8"/>
                <w:szCs w:val="8"/>
              </w:rPr>
            </w:pPr>
          </w:p>
        </w:tc>
      </w:tr>
      <w:tr w:rsidR="001E189B" w:rsidRPr="00775DC6" w14:paraId="42D6014C" w14:textId="77777777" w:rsidTr="004741A8">
        <w:trPr>
          <w:gridAfter w:val="8"/>
          <w:wAfter w:w="2229" w:type="dxa"/>
          <w:trHeight w:val="118"/>
        </w:trPr>
        <w:tc>
          <w:tcPr>
            <w:tcW w:w="2012" w:type="dxa"/>
            <w:gridSpan w:val="7"/>
            <w:vMerge/>
            <w:tcBorders>
              <w:left w:val="single" w:sz="4" w:space="0" w:color="000000"/>
              <w:bottom w:val="single" w:sz="2" w:space="0" w:color="auto"/>
              <w:right w:val="single" w:sz="4" w:space="0" w:color="000000"/>
            </w:tcBorders>
          </w:tcPr>
          <w:p w14:paraId="101CB77C" w14:textId="77777777" w:rsidR="001E189B" w:rsidRPr="00775DC6" w:rsidRDefault="001E189B" w:rsidP="00172D1B">
            <w:pPr>
              <w:pStyle w:val="aff5"/>
              <w:spacing w:after="0" w:line="240" w:lineRule="auto"/>
              <w:ind w:left="-41" w:right="-124" w:firstLine="41"/>
              <w:jc w:val="left"/>
              <w:rPr>
                <w:sz w:val="17"/>
                <w:szCs w:val="17"/>
              </w:rPr>
            </w:pPr>
          </w:p>
        </w:tc>
        <w:tc>
          <w:tcPr>
            <w:tcW w:w="2171" w:type="dxa"/>
            <w:gridSpan w:val="13"/>
            <w:tcBorders>
              <w:top w:val="single" w:sz="4" w:space="0" w:color="FFFFFF" w:themeColor="background1"/>
              <w:left w:val="single" w:sz="4" w:space="0" w:color="000000"/>
              <w:bottom w:val="single" w:sz="4" w:space="0" w:color="FFFFFF" w:themeColor="background1"/>
              <w:right w:val="single" w:sz="4" w:space="0" w:color="auto"/>
            </w:tcBorders>
          </w:tcPr>
          <w:p w14:paraId="38B7DA4D" w14:textId="432985AA" w:rsidR="001E189B" w:rsidRPr="00775DC6" w:rsidRDefault="001E189B" w:rsidP="00172D1B">
            <w:pPr>
              <w:pStyle w:val="aff5"/>
              <w:spacing w:after="0" w:line="240" w:lineRule="auto"/>
              <w:jc w:val="both"/>
              <w:rPr>
                <w:b w:val="0"/>
                <w:bCs/>
                <w:iCs/>
                <w:sz w:val="22"/>
              </w:rPr>
            </w:pPr>
            <w:r w:rsidRPr="00775DC6">
              <w:rPr>
                <w:b w:val="0"/>
                <w:bCs/>
                <w:sz w:val="22"/>
              </w:rPr>
              <w:t xml:space="preserve">элемент изменяется </w:t>
            </w:r>
            <w:r w:rsidR="00C5558B" w:rsidRPr="00775DC6">
              <w:rPr>
                <w:b w:val="0"/>
                <w:bCs/>
                <w:iCs/>
                <w:sz w:val="22"/>
              </w:rPr>
              <w:t>(да)</w:t>
            </w:r>
          </w:p>
          <w:p w14:paraId="003E960A" w14:textId="746E7F17" w:rsidR="001E189B" w:rsidRPr="00775DC6" w:rsidRDefault="001E189B" w:rsidP="00172D1B">
            <w:pPr>
              <w:pStyle w:val="aff5"/>
              <w:spacing w:after="0" w:line="240" w:lineRule="auto"/>
              <w:ind w:left="31" w:right="-124"/>
              <w:jc w:val="left"/>
              <w:rPr>
                <w:b w:val="0"/>
                <w:bCs/>
                <w:iCs/>
                <w:sz w:val="10"/>
                <w:szCs w:val="10"/>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 п. 6 элемент возможно удалить, изменить</w:t>
            </w:r>
          </w:p>
        </w:tc>
        <w:tc>
          <w:tcPr>
            <w:tcW w:w="285" w:type="dxa"/>
            <w:gridSpan w:val="3"/>
            <w:tcBorders>
              <w:left w:val="single" w:sz="4" w:space="0" w:color="auto"/>
              <w:bottom w:val="single" w:sz="4" w:space="0" w:color="auto"/>
              <w:right w:val="single" w:sz="4" w:space="0" w:color="FFFFFF" w:themeColor="background1"/>
            </w:tcBorders>
          </w:tcPr>
          <w:p w14:paraId="7C0EBDD8" w14:textId="77777777" w:rsidR="001E189B" w:rsidRPr="00775DC6" w:rsidRDefault="001E189B"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auto"/>
            </w:tcBorders>
          </w:tcPr>
          <w:p w14:paraId="5C95FADC" w14:textId="77777777" w:rsidR="001E189B" w:rsidRPr="00775DC6" w:rsidRDefault="001E189B"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C5A7A9" w14:textId="77777777" w:rsidR="001E189B" w:rsidRPr="00775DC6" w:rsidRDefault="001E189B"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DBACA" w14:textId="77777777" w:rsidR="001E189B" w:rsidRPr="00775DC6" w:rsidRDefault="001E189B" w:rsidP="00172D1B">
            <w:pPr>
              <w:pStyle w:val="aff5"/>
              <w:spacing w:after="0" w:line="240" w:lineRule="auto"/>
              <w:jc w:val="both"/>
              <w:rPr>
                <w:sz w:val="8"/>
                <w:szCs w:val="8"/>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B39A4C" w14:textId="77777777" w:rsidR="001E189B" w:rsidRPr="00775DC6" w:rsidRDefault="001E189B" w:rsidP="00172D1B">
            <w:pPr>
              <w:pStyle w:val="aff5"/>
              <w:spacing w:after="0" w:line="240" w:lineRule="auto"/>
              <w:ind w:right="-111"/>
              <w:jc w:val="both"/>
              <w:rPr>
                <w:sz w:val="14"/>
                <w:szCs w:val="14"/>
              </w:rPr>
            </w:pPr>
          </w:p>
        </w:tc>
        <w:tc>
          <w:tcPr>
            <w:tcW w:w="1701"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B331C6C" w14:textId="77777777" w:rsidR="001E189B" w:rsidRPr="00775DC6" w:rsidRDefault="001E189B" w:rsidP="00172D1B">
            <w:pPr>
              <w:pStyle w:val="aff5"/>
              <w:spacing w:after="0" w:line="240" w:lineRule="auto"/>
              <w:jc w:val="both"/>
              <w:rPr>
                <w:sz w:val="8"/>
                <w:szCs w:val="8"/>
              </w:rPr>
            </w:pPr>
          </w:p>
        </w:tc>
      </w:tr>
      <w:tr w:rsidR="001E189B" w:rsidRPr="00775DC6" w14:paraId="0A4DEAA7"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26FCA4F1" w14:textId="77777777" w:rsidR="001E189B" w:rsidRPr="00775DC6" w:rsidRDefault="001E189B"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5506D58" w14:textId="77777777" w:rsidR="001E189B" w:rsidRPr="00775DC6" w:rsidRDefault="001E189B"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97FA0DC" w14:textId="77777777" w:rsidR="001E189B" w:rsidRPr="00775DC6" w:rsidRDefault="001E189B" w:rsidP="00172D1B">
            <w:pPr>
              <w:pStyle w:val="aff5"/>
              <w:spacing w:after="0" w:line="240" w:lineRule="auto"/>
              <w:jc w:val="both"/>
              <w:rPr>
                <w:sz w:val="4"/>
                <w:szCs w:val="4"/>
              </w:rPr>
            </w:pPr>
          </w:p>
        </w:tc>
        <w:tc>
          <w:tcPr>
            <w:tcW w:w="387" w:type="dxa"/>
            <w:gridSpan w:val="3"/>
            <w:tcBorders>
              <w:top w:val="single" w:sz="4" w:space="0" w:color="auto"/>
              <w:left w:val="single" w:sz="2" w:space="0" w:color="FFFFFF" w:themeColor="background1"/>
              <w:bottom w:val="single" w:sz="2" w:space="0" w:color="auto"/>
              <w:right w:val="single" w:sz="4" w:space="0" w:color="FFFFFF" w:themeColor="background1"/>
            </w:tcBorders>
          </w:tcPr>
          <w:p w14:paraId="704AF43B" w14:textId="77777777" w:rsidR="001E189B" w:rsidRPr="00775DC6" w:rsidRDefault="001E18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688733F" w14:textId="77777777" w:rsidR="001E189B" w:rsidRPr="00775DC6" w:rsidRDefault="001E189B"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B9FC72" w14:textId="77777777" w:rsidR="001E189B" w:rsidRPr="00775DC6" w:rsidRDefault="001E189B"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91682F8" w14:textId="77777777" w:rsidR="001E189B" w:rsidRPr="00775DC6" w:rsidRDefault="001E189B"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FAB50F8" w14:textId="77777777" w:rsidR="001E189B" w:rsidRPr="00775DC6" w:rsidRDefault="001E189B" w:rsidP="00172D1B">
            <w:pPr>
              <w:pStyle w:val="aff5"/>
              <w:spacing w:after="0" w:line="240" w:lineRule="auto"/>
              <w:jc w:val="both"/>
              <w:rPr>
                <w:sz w:val="4"/>
                <w:szCs w:val="4"/>
              </w:rPr>
            </w:pPr>
          </w:p>
        </w:tc>
      </w:tr>
      <w:tr w:rsidR="001E189B" w:rsidRPr="00775DC6" w14:paraId="391B5B22"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6A2FB0C1" w14:textId="77777777" w:rsidR="001E189B" w:rsidRPr="00775DC6" w:rsidRDefault="001E189B"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29CBCC5" w14:textId="77777777" w:rsidR="001E189B" w:rsidRPr="00775DC6" w:rsidRDefault="001E189B"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1202B78C" w14:textId="77777777" w:rsidR="001E189B" w:rsidRPr="00775DC6" w:rsidRDefault="001E189B"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0D483181" w14:textId="77777777" w:rsidR="001E189B" w:rsidRPr="00775DC6" w:rsidRDefault="001E189B"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259FEBD2" w14:textId="77777777" w:rsidR="001E189B" w:rsidRPr="00775DC6" w:rsidRDefault="001E189B"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0326957C" w14:textId="77777777" w:rsidR="001E189B" w:rsidRPr="00775DC6" w:rsidRDefault="001E189B"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7A416061" w14:textId="77777777" w:rsidR="001E189B" w:rsidRPr="00775DC6" w:rsidRDefault="001E189B" w:rsidP="00172D1B">
            <w:pPr>
              <w:pStyle w:val="aff5"/>
              <w:spacing w:after="0" w:line="240" w:lineRule="auto"/>
              <w:jc w:val="both"/>
              <w:rPr>
                <w:sz w:val="22"/>
              </w:rPr>
            </w:pPr>
          </w:p>
        </w:tc>
      </w:tr>
      <w:tr w:rsidR="001E189B" w:rsidRPr="00775DC6" w14:paraId="7215056B"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983F580" w14:textId="77777777" w:rsidR="001E189B" w:rsidRPr="00775DC6" w:rsidRDefault="001E18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6E1AA7" w14:textId="77777777" w:rsidR="001E189B" w:rsidRPr="00775DC6" w:rsidRDefault="001E189B"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9012267" w14:textId="77777777" w:rsidR="001E189B" w:rsidRPr="00775DC6" w:rsidRDefault="001E18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91A9ED" w14:textId="77777777" w:rsidR="001E189B" w:rsidRPr="00775DC6" w:rsidRDefault="001E189B"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2E30C124" w14:textId="77777777" w:rsidR="001E189B" w:rsidRPr="00775DC6" w:rsidRDefault="001E18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6E45F7" w14:textId="77777777" w:rsidR="001E189B" w:rsidRPr="00775DC6" w:rsidRDefault="001E189B"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647EDDEF" w14:textId="77777777" w:rsidR="001E189B" w:rsidRPr="00775DC6" w:rsidRDefault="001E189B" w:rsidP="00172D1B">
            <w:pPr>
              <w:pStyle w:val="aff5"/>
              <w:spacing w:after="0" w:line="240" w:lineRule="auto"/>
              <w:jc w:val="both"/>
              <w:rPr>
                <w:b w:val="0"/>
                <w:bCs/>
                <w:iCs/>
                <w:sz w:val="4"/>
                <w:szCs w:val="4"/>
              </w:rPr>
            </w:pPr>
          </w:p>
        </w:tc>
      </w:tr>
      <w:tr w:rsidR="001E189B" w:rsidRPr="00775DC6" w14:paraId="2FFEF094"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B7DD3C8"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5326784" w14:textId="77777777" w:rsidR="001E189B" w:rsidRPr="00775DC6" w:rsidRDefault="001E189B"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49B9EDD9"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CE66ED3" w14:textId="77777777" w:rsidR="001E189B" w:rsidRPr="00775DC6" w:rsidRDefault="001E189B"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2F36A26B"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E01AFD2" w14:textId="77777777" w:rsidR="001E189B" w:rsidRPr="00775DC6" w:rsidRDefault="001E189B"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01C2FA0A"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6</w:t>
            </w:r>
          </w:p>
        </w:tc>
      </w:tr>
      <w:tr w:rsidR="001E189B" w:rsidRPr="00775DC6" w14:paraId="7AED15D8"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62603848"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205BFCD2" w14:textId="77777777" w:rsidR="001E189B" w:rsidRPr="00775DC6" w:rsidRDefault="001E189B"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03FED5E4"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626037E2" w14:textId="77777777" w:rsidR="001E189B" w:rsidRPr="00775DC6" w:rsidRDefault="001E189B"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204CD1D0" w14:textId="77777777" w:rsidR="001E189B" w:rsidRPr="00775DC6" w:rsidRDefault="001E189B"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E19E3F1" w14:textId="77777777" w:rsidR="001E189B" w:rsidRPr="00775DC6" w:rsidRDefault="001E189B"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024A640E" w14:textId="77777777" w:rsidR="001E189B" w:rsidRPr="00775DC6" w:rsidRDefault="001E189B" w:rsidP="00172D1B">
            <w:pPr>
              <w:pStyle w:val="aff5"/>
              <w:spacing w:after="0" w:line="240" w:lineRule="auto"/>
              <w:jc w:val="both"/>
              <w:rPr>
                <w:b w:val="0"/>
                <w:bCs/>
                <w:iCs/>
                <w:sz w:val="22"/>
              </w:rPr>
            </w:pPr>
          </w:p>
        </w:tc>
      </w:tr>
      <w:tr w:rsidR="001E189B" w:rsidRPr="00775DC6" w14:paraId="5FBDCB76"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746BF87A"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6D285E92" w14:textId="77777777" w:rsidR="001E189B" w:rsidRPr="00775DC6" w:rsidRDefault="001E189B"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40C109CA"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8A162DF" w14:textId="77777777" w:rsidR="001E189B" w:rsidRPr="00775DC6" w:rsidRDefault="001E189B"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725AF2B4"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1DE099" w14:textId="77777777" w:rsidR="001E189B" w:rsidRPr="00775DC6" w:rsidRDefault="001E189B"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633E1523" w14:textId="77777777" w:rsidR="001E189B" w:rsidRPr="00775DC6" w:rsidRDefault="001E189B" w:rsidP="00172D1B">
            <w:pPr>
              <w:pStyle w:val="aff5"/>
              <w:spacing w:after="0" w:line="240" w:lineRule="auto"/>
              <w:jc w:val="both"/>
              <w:rPr>
                <w:b w:val="0"/>
                <w:bCs/>
                <w:iCs/>
                <w:sz w:val="10"/>
                <w:szCs w:val="10"/>
              </w:rPr>
            </w:pPr>
          </w:p>
        </w:tc>
      </w:tr>
      <w:tr w:rsidR="001E189B" w:rsidRPr="00775DC6" w14:paraId="4FBC24A2"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334F5A" w14:textId="77777777" w:rsidR="001E189B" w:rsidRPr="00775DC6" w:rsidRDefault="001E18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77EF3C" w14:textId="77777777" w:rsidR="001E189B" w:rsidRPr="00775DC6" w:rsidRDefault="001E189B"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1A21ABD6" w14:textId="77777777" w:rsidR="001E189B" w:rsidRPr="00775DC6" w:rsidRDefault="001E189B"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auto"/>
              <w:right w:val="single" w:sz="4" w:space="0" w:color="FFFFFF"/>
            </w:tcBorders>
          </w:tcPr>
          <w:p w14:paraId="18C9FED2" w14:textId="77777777" w:rsidR="001E189B" w:rsidRPr="00775DC6" w:rsidRDefault="001E189B"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417C1C" w14:textId="77777777" w:rsidR="001E189B" w:rsidRPr="00775DC6" w:rsidRDefault="001E189B"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2342EC08" w14:textId="77777777" w:rsidR="001E189B" w:rsidRPr="00775DC6" w:rsidRDefault="001E18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5A8AD" w14:textId="77777777" w:rsidR="001E189B" w:rsidRPr="00775DC6" w:rsidRDefault="001E189B"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04D069" w14:textId="77777777" w:rsidR="001E189B" w:rsidRPr="00775DC6" w:rsidRDefault="001E189B" w:rsidP="00172D1B">
            <w:pPr>
              <w:pStyle w:val="aff5"/>
              <w:spacing w:after="0" w:line="240" w:lineRule="auto"/>
              <w:jc w:val="both"/>
              <w:rPr>
                <w:b w:val="0"/>
                <w:bCs/>
                <w:iCs/>
                <w:sz w:val="4"/>
                <w:szCs w:val="4"/>
              </w:rPr>
            </w:pPr>
          </w:p>
        </w:tc>
      </w:tr>
      <w:tr w:rsidR="001E189B" w:rsidRPr="00775DC6" w14:paraId="1DE56275"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D6488B" w14:textId="74018A6A" w:rsidR="001E189B" w:rsidRPr="00775DC6" w:rsidRDefault="001D6FA7"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A9F9B3" w14:textId="77777777" w:rsidR="001E189B" w:rsidRPr="00775DC6" w:rsidRDefault="001E189B" w:rsidP="00172D1B">
            <w:pPr>
              <w:pStyle w:val="aff5"/>
              <w:spacing w:after="0" w:line="240" w:lineRule="auto"/>
              <w:jc w:val="both"/>
              <w:rPr>
                <w:b w:val="0"/>
                <w:bCs/>
                <w:iCs/>
                <w:sz w:val="22"/>
              </w:rPr>
            </w:pPr>
          </w:p>
        </w:tc>
        <w:tc>
          <w:tcPr>
            <w:tcW w:w="641" w:type="dxa"/>
            <w:gridSpan w:val="5"/>
            <w:tcBorders>
              <w:top w:val="single" w:sz="4" w:space="0" w:color="auto"/>
              <w:left w:val="single" w:sz="4" w:space="0" w:color="auto"/>
              <w:bottom w:val="single" w:sz="4" w:space="0" w:color="auto"/>
              <w:right w:val="single" w:sz="4" w:space="0" w:color="auto"/>
            </w:tcBorders>
          </w:tcPr>
          <w:p w14:paraId="45DD35F2" w14:textId="77777777" w:rsidR="001E189B" w:rsidRPr="00775DC6" w:rsidRDefault="001E189B" w:rsidP="00172D1B">
            <w:pPr>
              <w:pStyle w:val="aff5"/>
              <w:spacing w:after="0" w:line="240" w:lineRule="auto"/>
              <w:jc w:val="both"/>
              <w:rPr>
                <w:b w:val="0"/>
                <w:bCs/>
                <w:iCs/>
                <w:sz w:val="22"/>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26B70A9" w14:textId="77777777" w:rsidR="001E189B" w:rsidRPr="00775DC6" w:rsidRDefault="001E189B"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DE4DF" w14:textId="77777777" w:rsidR="001E189B" w:rsidRPr="00775DC6" w:rsidRDefault="001E189B"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3BD24B47" w14:textId="77777777" w:rsidR="001E189B" w:rsidRPr="00775DC6" w:rsidRDefault="001E189B"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D9EBDD6" w14:textId="77777777" w:rsidR="001E189B" w:rsidRPr="00775DC6" w:rsidRDefault="001E189B" w:rsidP="00172D1B">
            <w:pPr>
              <w:pStyle w:val="aff5"/>
              <w:spacing w:after="0" w:line="240" w:lineRule="auto"/>
              <w:jc w:val="both"/>
              <w:rPr>
                <w:b w:val="0"/>
                <w:bCs/>
                <w:iCs/>
                <w:sz w:val="10"/>
                <w:szCs w:val="10"/>
              </w:rPr>
            </w:pPr>
          </w:p>
        </w:tc>
      </w:tr>
      <w:tr w:rsidR="001E189B" w:rsidRPr="00775DC6" w14:paraId="78D36761"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FEE053" w14:textId="2CC44BBA" w:rsidR="001E189B" w:rsidRPr="00775DC6" w:rsidRDefault="001E189B" w:rsidP="00172D1B">
            <w:pPr>
              <w:pStyle w:val="aff5"/>
              <w:spacing w:after="0" w:line="240" w:lineRule="auto"/>
              <w:jc w:val="both"/>
              <w:rPr>
                <w:b w:val="0"/>
                <w:bCs/>
                <w:iCs/>
                <w:sz w:val="22"/>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внешний вид дублиру</w:t>
            </w:r>
            <w:r w:rsidR="002750C5" w:rsidRPr="00775DC6">
              <w:rPr>
                <w:b w:val="0"/>
                <w:bCs/>
                <w:iCs/>
                <w:sz w:val="22"/>
              </w:rPr>
              <w:t>е</w:t>
            </w:r>
            <w:r w:rsidRPr="00775DC6">
              <w:rPr>
                <w:b w:val="0"/>
                <w:bCs/>
                <w:iCs/>
                <w:sz w:val="22"/>
              </w:rPr>
              <w:t xml:space="preserve">тся на следующий фасад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07E02" w14:textId="77777777" w:rsidR="001E189B" w:rsidRPr="00775DC6" w:rsidRDefault="001E189B" w:rsidP="00172D1B">
            <w:pPr>
              <w:pStyle w:val="aff5"/>
              <w:spacing w:after="0" w:line="240" w:lineRule="auto"/>
              <w:jc w:val="both"/>
              <w:rPr>
                <w:b w:val="0"/>
                <w:bCs/>
                <w:iCs/>
                <w:sz w:val="22"/>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1C1EF2DD" w14:textId="77777777" w:rsidR="001E189B" w:rsidRPr="00775DC6" w:rsidRDefault="001E189B"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57BD7B" w14:textId="77777777" w:rsidR="001E189B" w:rsidRPr="00775DC6" w:rsidRDefault="001E189B"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0D168A" w14:textId="77777777" w:rsidR="001E189B" w:rsidRPr="00775DC6" w:rsidRDefault="001E189B"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68267376" w14:textId="77777777" w:rsidR="001E189B" w:rsidRPr="00775DC6" w:rsidRDefault="001E189B"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26287313" w14:textId="77777777" w:rsidR="001E189B" w:rsidRPr="00775DC6" w:rsidRDefault="001E189B" w:rsidP="00172D1B">
            <w:pPr>
              <w:pStyle w:val="aff5"/>
              <w:spacing w:after="0" w:line="240" w:lineRule="auto"/>
              <w:jc w:val="both"/>
              <w:rPr>
                <w:b w:val="0"/>
                <w:bCs/>
                <w:iCs/>
                <w:sz w:val="10"/>
                <w:szCs w:val="10"/>
              </w:rPr>
            </w:pPr>
          </w:p>
        </w:tc>
      </w:tr>
      <w:tr w:rsidR="001E189B" w:rsidRPr="00775DC6" w14:paraId="07A481EC"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6131FF61" w14:textId="77777777" w:rsidR="001E189B" w:rsidRPr="00775DC6" w:rsidRDefault="001E189B"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61F11EA" w14:textId="77777777" w:rsidR="001E189B" w:rsidRPr="00775DC6" w:rsidRDefault="001E189B"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0FF2A82" w14:textId="77777777" w:rsidR="001E189B" w:rsidRPr="00775DC6" w:rsidRDefault="001E189B" w:rsidP="00172D1B">
            <w:pPr>
              <w:pStyle w:val="aff5"/>
              <w:spacing w:after="0" w:line="240" w:lineRule="auto"/>
              <w:jc w:val="both"/>
              <w:rPr>
                <w:sz w:val="4"/>
                <w:szCs w:val="4"/>
              </w:rPr>
            </w:pPr>
          </w:p>
        </w:tc>
        <w:tc>
          <w:tcPr>
            <w:tcW w:w="38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580E714D" w14:textId="77777777" w:rsidR="001E189B" w:rsidRPr="00775DC6" w:rsidRDefault="001E18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D1D7A08" w14:textId="77777777" w:rsidR="001E189B" w:rsidRPr="00775DC6" w:rsidRDefault="001E189B"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EDF48CB" w14:textId="77777777" w:rsidR="001E189B" w:rsidRPr="00775DC6" w:rsidRDefault="001E189B"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6F85CF3" w14:textId="77777777" w:rsidR="001E189B" w:rsidRPr="00775DC6" w:rsidRDefault="001E189B"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112C1E0" w14:textId="77777777" w:rsidR="001E189B" w:rsidRPr="00775DC6" w:rsidRDefault="001E189B" w:rsidP="00172D1B">
            <w:pPr>
              <w:pStyle w:val="aff5"/>
              <w:spacing w:after="0" w:line="240" w:lineRule="auto"/>
              <w:jc w:val="both"/>
              <w:rPr>
                <w:sz w:val="4"/>
                <w:szCs w:val="4"/>
              </w:rPr>
            </w:pPr>
          </w:p>
        </w:tc>
      </w:tr>
      <w:tr w:rsidR="001E189B" w:rsidRPr="00775DC6" w14:paraId="15167000"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4D190284" w14:textId="77777777" w:rsidR="001E189B" w:rsidRPr="00775DC6" w:rsidRDefault="001E189B"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3825C3E" w14:textId="77777777" w:rsidR="001E189B" w:rsidRPr="00775DC6" w:rsidRDefault="001E189B"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4B198BA4" w14:textId="77777777" w:rsidR="001E189B" w:rsidRPr="00775DC6" w:rsidRDefault="001E189B"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2E0EF99B" w14:textId="77777777" w:rsidR="001E189B" w:rsidRPr="00775DC6" w:rsidRDefault="001E189B"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0F8A7FC9" w14:textId="77777777" w:rsidR="001E189B" w:rsidRPr="00775DC6" w:rsidRDefault="001E189B"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F54F8A4" w14:textId="77777777" w:rsidR="001E189B" w:rsidRPr="00775DC6" w:rsidRDefault="001E189B"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09D39561" w14:textId="77777777" w:rsidR="001E189B" w:rsidRPr="00775DC6" w:rsidRDefault="001E189B" w:rsidP="00172D1B">
            <w:pPr>
              <w:pStyle w:val="aff5"/>
              <w:spacing w:after="0" w:line="240" w:lineRule="auto"/>
              <w:jc w:val="both"/>
              <w:rPr>
                <w:sz w:val="22"/>
              </w:rPr>
            </w:pPr>
          </w:p>
        </w:tc>
      </w:tr>
      <w:tr w:rsidR="001E189B" w:rsidRPr="00775DC6" w14:paraId="0977055E"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8D36799" w14:textId="77777777" w:rsidR="001E189B" w:rsidRPr="00775DC6" w:rsidRDefault="001E18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3A29E2" w14:textId="77777777" w:rsidR="001E189B" w:rsidRPr="00775DC6" w:rsidRDefault="001E189B"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F6579A7" w14:textId="77777777" w:rsidR="001E189B" w:rsidRPr="00775DC6" w:rsidRDefault="001E18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F8B822" w14:textId="77777777" w:rsidR="001E189B" w:rsidRPr="00775DC6" w:rsidRDefault="001E189B"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7ABCEC18" w14:textId="77777777" w:rsidR="001E189B" w:rsidRPr="00775DC6" w:rsidRDefault="001E18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A40EA" w14:textId="77777777" w:rsidR="001E189B" w:rsidRPr="00775DC6" w:rsidRDefault="001E189B"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505935F0" w14:textId="77777777" w:rsidR="001E189B" w:rsidRPr="00775DC6" w:rsidRDefault="001E189B" w:rsidP="00172D1B">
            <w:pPr>
              <w:pStyle w:val="aff5"/>
              <w:spacing w:after="0" w:line="240" w:lineRule="auto"/>
              <w:jc w:val="both"/>
              <w:rPr>
                <w:b w:val="0"/>
                <w:bCs/>
                <w:iCs/>
                <w:sz w:val="4"/>
                <w:szCs w:val="4"/>
              </w:rPr>
            </w:pPr>
          </w:p>
        </w:tc>
      </w:tr>
      <w:tr w:rsidR="001E189B" w:rsidRPr="00775DC6" w14:paraId="67DF265C"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6159E12"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65DF7D8" w14:textId="77777777" w:rsidR="001E189B" w:rsidRPr="00775DC6" w:rsidRDefault="001E189B"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0DFA1B79"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EFCAA20" w14:textId="77777777" w:rsidR="001E189B" w:rsidRPr="00775DC6" w:rsidRDefault="001E189B"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4E177E2B"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6500AB7" w14:textId="77777777" w:rsidR="001E189B" w:rsidRPr="00775DC6" w:rsidRDefault="001E189B"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77B7F92D"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6</w:t>
            </w:r>
          </w:p>
        </w:tc>
      </w:tr>
      <w:tr w:rsidR="001E189B" w:rsidRPr="00775DC6" w14:paraId="4F236CD9"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76CF90BA"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13F032B3" w14:textId="77777777" w:rsidR="001E189B" w:rsidRPr="00775DC6" w:rsidRDefault="001E189B"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00D5ABB6"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0291ED0" w14:textId="77777777" w:rsidR="001E189B" w:rsidRPr="00775DC6" w:rsidRDefault="001E189B"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648FE628" w14:textId="77777777" w:rsidR="001E189B" w:rsidRPr="00775DC6" w:rsidRDefault="001E189B"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F7D74A4" w14:textId="77777777" w:rsidR="001E189B" w:rsidRPr="00775DC6" w:rsidRDefault="001E189B"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0AF0B383" w14:textId="77777777" w:rsidR="001E189B" w:rsidRPr="00775DC6" w:rsidRDefault="001E189B" w:rsidP="00172D1B">
            <w:pPr>
              <w:pStyle w:val="aff5"/>
              <w:spacing w:after="0" w:line="240" w:lineRule="auto"/>
              <w:jc w:val="both"/>
              <w:rPr>
                <w:b w:val="0"/>
                <w:bCs/>
                <w:iCs/>
                <w:sz w:val="22"/>
              </w:rPr>
            </w:pPr>
          </w:p>
        </w:tc>
      </w:tr>
      <w:tr w:rsidR="001E189B" w:rsidRPr="00775DC6" w14:paraId="6B2815D4"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1D13ACE2"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16DC0ABC" w14:textId="77777777" w:rsidR="001E189B" w:rsidRPr="00775DC6" w:rsidRDefault="001E189B" w:rsidP="00172D1B">
            <w:pPr>
              <w:pStyle w:val="aff5"/>
              <w:spacing w:after="0" w:line="240" w:lineRule="auto"/>
              <w:ind w:right="-105"/>
              <w:jc w:val="left"/>
              <w:rPr>
                <w:b w:val="0"/>
                <w:bCs/>
                <w:sz w:val="22"/>
              </w:rPr>
            </w:pPr>
          </w:p>
        </w:tc>
        <w:tc>
          <w:tcPr>
            <w:tcW w:w="1564" w:type="dxa"/>
            <w:gridSpan w:val="9"/>
            <w:tcBorders>
              <w:top w:val="single" w:sz="4" w:space="0" w:color="auto"/>
              <w:left w:val="single" w:sz="4" w:space="0" w:color="auto"/>
              <w:bottom w:val="single" w:sz="4" w:space="0" w:color="auto"/>
              <w:right w:val="single" w:sz="4" w:space="0" w:color="auto"/>
            </w:tcBorders>
          </w:tcPr>
          <w:p w14:paraId="12947D5B"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6599C23B" w14:textId="77777777" w:rsidR="001E189B" w:rsidRPr="00775DC6" w:rsidRDefault="001E189B"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56BD37C9"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411F881" w14:textId="77777777" w:rsidR="001E189B" w:rsidRPr="00775DC6" w:rsidRDefault="001E189B" w:rsidP="00172D1B">
            <w:pPr>
              <w:pStyle w:val="aff5"/>
              <w:spacing w:after="0" w:line="240" w:lineRule="auto"/>
              <w:ind w:right="-111"/>
              <w:jc w:val="both"/>
              <w:rPr>
                <w:b w:val="0"/>
                <w:bCs/>
                <w:sz w:val="22"/>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30774894" w14:textId="77777777" w:rsidR="001E189B" w:rsidRPr="00775DC6" w:rsidRDefault="001E189B" w:rsidP="00172D1B">
            <w:pPr>
              <w:pStyle w:val="aff5"/>
              <w:spacing w:after="0" w:line="240" w:lineRule="auto"/>
              <w:jc w:val="both"/>
              <w:rPr>
                <w:b w:val="0"/>
                <w:bCs/>
                <w:iCs/>
                <w:sz w:val="22"/>
              </w:rPr>
            </w:pPr>
          </w:p>
        </w:tc>
      </w:tr>
      <w:tr w:rsidR="001E189B" w:rsidRPr="00775DC6" w14:paraId="662B132A"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DA4B77" w14:textId="756F061F" w:rsidR="002750C5" w:rsidRPr="00775DC6" w:rsidRDefault="002750C5"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8E1257" w14:textId="77777777" w:rsidR="001E189B" w:rsidRPr="00775DC6" w:rsidRDefault="001E189B" w:rsidP="00172D1B">
            <w:pPr>
              <w:pStyle w:val="aff5"/>
              <w:spacing w:after="0" w:line="240" w:lineRule="auto"/>
              <w:jc w:val="both"/>
              <w:rPr>
                <w:b w:val="0"/>
                <w:bCs/>
                <w:sz w:val="22"/>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65623BB1" w14:textId="77777777" w:rsidR="001E189B" w:rsidRPr="00775DC6" w:rsidRDefault="001E189B" w:rsidP="00172D1B">
            <w:pPr>
              <w:pStyle w:val="aff5"/>
              <w:spacing w:after="0" w:line="240" w:lineRule="auto"/>
              <w:jc w:val="both"/>
              <w:rPr>
                <w:b w:val="0"/>
                <w:bCs/>
                <w:iCs/>
                <w:sz w:val="22"/>
              </w:rPr>
            </w:pPr>
          </w:p>
        </w:tc>
        <w:tc>
          <w:tcPr>
            <w:tcW w:w="641" w:type="dxa"/>
            <w:gridSpan w:val="5"/>
            <w:tcBorders>
              <w:top w:val="single" w:sz="4" w:space="0" w:color="auto"/>
              <w:left w:val="single" w:sz="4" w:space="0" w:color="FFFFFF"/>
              <w:bottom w:val="single" w:sz="4" w:space="0" w:color="FFFFFF"/>
              <w:right w:val="single" w:sz="4" w:space="0" w:color="FFFFFF"/>
            </w:tcBorders>
          </w:tcPr>
          <w:p w14:paraId="0498D5F7" w14:textId="77777777" w:rsidR="001E189B" w:rsidRPr="00775DC6" w:rsidRDefault="001E189B" w:rsidP="00172D1B">
            <w:pPr>
              <w:pStyle w:val="aff5"/>
              <w:spacing w:after="0" w:line="240" w:lineRule="auto"/>
              <w:jc w:val="both"/>
              <w:rPr>
                <w:b w:val="0"/>
                <w:bCs/>
                <w:iCs/>
                <w:sz w:val="22"/>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6550971" w14:textId="77777777" w:rsidR="001E189B" w:rsidRPr="00775DC6" w:rsidRDefault="001E189B" w:rsidP="00172D1B">
            <w:pPr>
              <w:pStyle w:val="aff5"/>
              <w:spacing w:after="0" w:line="240" w:lineRule="auto"/>
              <w:ind w:right="-110"/>
              <w:jc w:val="both"/>
              <w:rPr>
                <w:b w:val="0"/>
                <w:bCs/>
                <w:sz w:val="22"/>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37583467" w14:textId="77777777" w:rsidR="001E189B" w:rsidRPr="00775DC6" w:rsidRDefault="001E189B" w:rsidP="00172D1B">
            <w:pPr>
              <w:pStyle w:val="aff5"/>
              <w:spacing w:after="0" w:line="240" w:lineRule="auto"/>
              <w:jc w:val="both"/>
              <w:rPr>
                <w:b w:val="0"/>
                <w:bCs/>
                <w:iCs/>
                <w:sz w:val="22"/>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DF331A" w14:textId="77777777" w:rsidR="001E189B" w:rsidRPr="00775DC6" w:rsidRDefault="001E189B" w:rsidP="00172D1B">
            <w:pPr>
              <w:pStyle w:val="aff5"/>
              <w:spacing w:after="0" w:line="240" w:lineRule="auto"/>
              <w:ind w:right="-111"/>
              <w:jc w:val="both"/>
              <w:rPr>
                <w:b w:val="0"/>
                <w:bCs/>
                <w:sz w:val="22"/>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B84491" w14:textId="77777777" w:rsidR="001E189B" w:rsidRPr="00775DC6" w:rsidRDefault="001E189B" w:rsidP="00172D1B">
            <w:pPr>
              <w:pStyle w:val="aff5"/>
              <w:spacing w:after="0" w:line="240" w:lineRule="auto"/>
              <w:jc w:val="both"/>
              <w:rPr>
                <w:b w:val="0"/>
                <w:bCs/>
                <w:iCs/>
                <w:sz w:val="22"/>
              </w:rPr>
            </w:pPr>
          </w:p>
        </w:tc>
      </w:tr>
      <w:tr w:rsidR="001E189B" w:rsidRPr="00775DC6" w14:paraId="797D4D2B"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4CF24CE7" w14:textId="77777777" w:rsidR="001E189B" w:rsidRPr="00775DC6" w:rsidRDefault="001E189B"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067D260B" w14:textId="77777777" w:rsidR="001E189B" w:rsidRPr="00775DC6" w:rsidRDefault="001E189B"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0A292B99" w14:textId="77777777" w:rsidR="001E189B" w:rsidRPr="00775DC6" w:rsidRDefault="001E189B"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87A3784" w14:textId="77777777" w:rsidR="001E189B" w:rsidRPr="00775DC6" w:rsidRDefault="001E189B" w:rsidP="00172D1B">
            <w:pPr>
              <w:pStyle w:val="aff5"/>
              <w:spacing w:after="0" w:line="240" w:lineRule="auto"/>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3B09FDE" w14:textId="77777777" w:rsidR="001E189B" w:rsidRPr="00775DC6" w:rsidRDefault="001E189B" w:rsidP="00172D1B">
            <w:pPr>
              <w:pStyle w:val="aff5"/>
              <w:spacing w:after="0" w:line="240" w:lineRule="auto"/>
              <w:jc w:val="both"/>
              <w:rPr>
                <w:sz w:val="2"/>
                <w:szCs w:val="2"/>
              </w:rPr>
            </w:pPr>
          </w:p>
        </w:tc>
        <w:tc>
          <w:tcPr>
            <w:tcW w:w="387"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9F1C41E" w14:textId="77777777" w:rsidR="001E189B" w:rsidRPr="00775DC6" w:rsidRDefault="001E189B"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6AFD7CC7" w14:textId="77777777" w:rsidR="001E189B" w:rsidRPr="00775DC6" w:rsidRDefault="001E189B"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9A8BBE2" w14:textId="77777777" w:rsidR="001E189B" w:rsidRPr="00775DC6" w:rsidRDefault="001E189B"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93C7BA1" w14:textId="77777777" w:rsidR="001E189B" w:rsidRPr="00775DC6" w:rsidRDefault="001E189B"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05FC7FA" w14:textId="77777777" w:rsidR="001E189B" w:rsidRPr="00775DC6" w:rsidRDefault="001E189B"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587784C" w14:textId="77777777" w:rsidR="001E189B" w:rsidRPr="00775DC6" w:rsidRDefault="001E189B"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91EB11D" w14:textId="77777777" w:rsidR="001E189B" w:rsidRPr="00775DC6" w:rsidRDefault="001E189B" w:rsidP="00172D1B">
            <w:pPr>
              <w:pStyle w:val="aff5"/>
              <w:spacing w:after="0" w:line="240" w:lineRule="auto"/>
              <w:jc w:val="both"/>
              <w:rPr>
                <w:sz w:val="2"/>
                <w:szCs w:val="2"/>
              </w:rPr>
            </w:pPr>
          </w:p>
        </w:tc>
      </w:tr>
      <w:tr w:rsidR="001E189B" w:rsidRPr="00775DC6" w14:paraId="7A2BC9EA" w14:textId="77777777" w:rsidTr="004741A8">
        <w:trPr>
          <w:gridAfter w:val="8"/>
          <w:wAfter w:w="2229"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57066E32" w14:textId="34E9C95D" w:rsidR="001E189B" w:rsidRPr="00775DC6" w:rsidRDefault="001E189B" w:rsidP="00172D1B">
            <w:pPr>
              <w:pStyle w:val="aff5"/>
              <w:spacing w:after="0" w:line="240" w:lineRule="auto"/>
              <w:ind w:left="-41" w:right="-124"/>
              <w:jc w:val="left"/>
              <w:rPr>
                <w:szCs w:val="24"/>
              </w:rPr>
            </w:pPr>
            <w:r w:rsidRPr="00775DC6">
              <w:rPr>
                <w:szCs w:val="24"/>
              </w:rPr>
              <w:t>Дверная коробка</w:t>
            </w:r>
            <w:r w:rsidRPr="00775DC6">
              <w:rPr>
                <w:b w:val="0"/>
                <w:bCs/>
                <w:szCs w:val="24"/>
              </w:rPr>
              <w:t>:</w:t>
            </w:r>
          </w:p>
        </w:tc>
        <w:tc>
          <w:tcPr>
            <w:tcW w:w="2171" w:type="dxa"/>
            <w:gridSpan w:val="1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CBE4C82" w14:textId="77777777" w:rsidR="001E189B" w:rsidRPr="00775DC6" w:rsidRDefault="001E189B" w:rsidP="00172D1B">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right w:val="single" w:sz="4" w:space="0" w:color="FFFFFF" w:themeColor="background1"/>
            </w:tcBorders>
          </w:tcPr>
          <w:p w14:paraId="1B89D0A0" w14:textId="77777777" w:rsidR="001E189B" w:rsidRPr="00775DC6" w:rsidRDefault="001E189B" w:rsidP="00172D1B">
            <w:pPr>
              <w:pStyle w:val="aff5"/>
              <w:spacing w:after="0" w:line="240" w:lineRule="auto"/>
              <w:jc w:val="both"/>
              <w:rPr>
                <w:sz w:val="8"/>
                <w:szCs w:val="8"/>
              </w:rPr>
            </w:pPr>
          </w:p>
        </w:tc>
        <w:tc>
          <w:tcPr>
            <w:tcW w:w="38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11542D9" w14:textId="77777777" w:rsidR="001E189B" w:rsidRPr="00775DC6" w:rsidRDefault="001E189B" w:rsidP="00172D1B">
            <w:pPr>
              <w:pStyle w:val="aff5"/>
              <w:spacing w:after="0" w:line="240" w:lineRule="auto"/>
              <w:jc w:val="both"/>
              <w:rPr>
                <w:sz w:val="14"/>
                <w:szCs w:val="14"/>
              </w:rPr>
            </w:pPr>
          </w:p>
        </w:tc>
        <w:tc>
          <w:tcPr>
            <w:tcW w:w="1148"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7B24590" w14:textId="77777777" w:rsidR="001E189B" w:rsidRPr="00775DC6" w:rsidRDefault="001E189B" w:rsidP="00172D1B">
            <w:pPr>
              <w:pStyle w:val="aff5"/>
              <w:spacing w:after="0" w:line="240" w:lineRule="auto"/>
              <w:ind w:right="-110"/>
              <w:jc w:val="both"/>
              <w:rPr>
                <w:sz w:val="14"/>
                <w:szCs w:val="14"/>
              </w:rPr>
            </w:pPr>
          </w:p>
        </w:tc>
        <w:tc>
          <w:tcPr>
            <w:tcW w:w="1085" w:type="dxa"/>
            <w:gridSpan w:val="6"/>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D239123" w14:textId="77777777" w:rsidR="001E189B" w:rsidRPr="00775DC6" w:rsidRDefault="001E189B"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883ADE1" w14:textId="77777777" w:rsidR="001E189B" w:rsidRPr="00775DC6" w:rsidRDefault="001E189B"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EB25320" w14:textId="77777777" w:rsidR="001E189B" w:rsidRPr="00775DC6" w:rsidRDefault="001E189B" w:rsidP="00172D1B">
            <w:pPr>
              <w:pStyle w:val="aff5"/>
              <w:spacing w:after="0" w:line="240" w:lineRule="auto"/>
              <w:jc w:val="both"/>
              <w:rPr>
                <w:sz w:val="8"/>
                <w:szCs w:val="8"/>
              </w:rPr>
            </w:pPr>
          </w:p>
        </w:tc>
      </w:tr>
      <w:tr w:rsidR="001E189B" w:rsidRPr="00775DC6" w14:paraId="1994F75D" w14:textId="77777777" w:rsidTr="004741A8">
        <w:trPr>
          <w:gridAfter w:val="8"/>
          <w:wAfter w:w="2229" w:type="dxa"/>
          <w:trHeight w:val="118"/>
        </w:trPr>
        <w:tc>
          <w:tcPr>
            <w:tcW w:w="2012" w:type="dxa"/>
            <w:gridSpan w:val="7"/>
            <w:vMerge/>
            <w:tcBorders>
              <w:left w:val="single" w:sz="4" w:space="0" w:color="000000"/>
              <w:bottom w:val="single" w:sz="2" w:space="0" w:color="auto"/>
              <w:right w:val="single" w:sz="4" w:space="0" w:color="000000"/>
            </w:tcBorders>
          </w:tcPr>
          <w:p w14:paraId="7CEE074C" w14:textId="77777777" w:rsidR="001E189B" w:rsidRPr="00775DC6" w:rsidRDefault="001E189B" w:rsidP="00172D1B">
            <w:pPr>
              <w:pStyle w:val="aff5"/>
              <w:spacing w:after="0" w:line="240" w:lineRule="auto"/>
              <w:ind w:left="-41" w:right="-124" w:firstLine="41"/>
              <w:jc w:val="left"/>
              <w:rPr>
                <w:sz w:val="17"/>
                <w:szCs w:val="17"/>
              </w:rPr>
            </w:pPr>
          </w:p>
        </w:tc>
        <w:tc>
          <w:tcPr>
            <w:tcW w:w="2171" w:type="dxa"/>
            <w:gridSpan w:val="13"/>
            <w:tcBorders>
              <w:top w:val="single" w:sz="4" w:space="0" w:color="FFFFFF" w:themeColor="background1"/>
              <w:left w:val="single" w:sz="4" w:space="0" w:color="000000"/>
              <w:bottom w:val="single" w:sz="4" w:space="0" w:color="FFFFFF" w:themeColor="background1"/>
              <w:right w:val="single" w:sz="4" w:space="0" w:color="auto"/>
            </w:tcBorders>
          </w:tcPr>
          <w:p w14:paraId="529AE106" w14:textId="471528C7" w:rsidR="001E189B" w:rsidRPr="00775DC6" w:rsidRDefault="001E189B" w:rsidP="00172D1B">
            <w:pPr>
              <w:pStyle w:val="aff5"/>
              <w:spacing w:after="0" w:line="240" w:lineRule="auto"/>
              <w:jc w:val="both"/>
              <w:rPr>
                <w:b w:val="0"/>
                <w:bCs/>
                <w:iCs/>
                <w:sz w:val="22"/>
              </w:rPr>
            </w:pPr>
            <w:r w:rsidRPr="00775DC6">
              <w:rPr>
                <w:b w:val="0"/>
                <w:bCs/>
                <w:sz w:val="22"/>
              </w:rPr>
              <w:t xml:space="preserve">элемент изменяется </w:t>
            </w:r>
            <w:r w:rsidR="00C5558B" w:rsidRPr="00775DC6">
              <w:rPr>
                <w:b w:val="0"/>
                <w:bCs/>
                <w:iCs/>
                <w:sz w:val="22"/>
              </w:rPr>
              <w:t>(да)</w:t>
            </w:r>
          </w:p>
          <w:p w14:paraId="1AB78B1C" w14:textId="2C7F0768" w:rsidR="001E189B" w:rsidRPr="00775DC6" w:rsidRDefault="001E189B" w:rsidP="00172D1B">
            <w:pPr>
              <w:pStyle w:val="aff5"/>
              <w:spacing w:after="0" w:line="240" w:lineRule="auto"/>
              <w:ind w:left="31" w:right="-124"/>
              <w:jc w:val="left"/>
              <w:rPr>
                <w:b w:val="0"/>
                <w:bCs/>
                <w:iCs/>
                <w:sz w:val="10"/>
                <w:szCs w:val="10"/>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 п. 6 элемент возможно удалить, изменить</w:t>
            </w:r>
          </w:p>
        </w:tc>
        <w:tc>
          <w:tcPr>
            <w:tcW w:w="285" w:type="dxa"/>
            <w:gridSpan w:val="3"/>
            <w:tcBorders>
              <w:left w:val="single" w:sz="4" w:space="0" w:color="auto"/>
              <w:bottom w:val="single" w:sz="4" w:space="0" w:color="auto"/>
              <w:right w:val="single" w:sz="4" w:space="0" w:color="FFFFFF" w:themeColor="background1"/>
            </w:tcBorders>
          </w:tcPr>
          <w:p w14:paraId="0E60622E" w14:textId="77777777" w:rsidR="001E189B" w:rsidRPr="00775DC6" w:rsidRDefault="001E189B"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auto"/>
            </w:tcBorders>
          </w:tcPr>
          <w:p w14:paraId="22A32A3F" w14:textId="77777777" w:rsidR="001E189B" w:rsidRPr="00775DC6" w:rsidRDefault="001E189B"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987AD1" w14:textId="77777777" w:rsidR="001E189B" w:rsidRPr="00775DC6" w:rsidRDefault="001E189B"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AC8C27" w14:textId="77777777" w:rsidR="001E189B" w:rsidRPr="00775DC6" w:rsidRDefault="001E189B" w:rsidP="00172D1B">
            <w:pPr>
              <w:pStyle w:val="aff5"/>
              <w:spacing w:after="0" w:line="240" w:lineRule="auto"/>
              <w:jc w:val="both"/>
              <w:rPr>
                <w:sz w:val="8"/>
                <w:szCs w:val="8"/>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89810B" w14:textId="77777777" w:rsidR="001E189B" w:rsidRPr="00775DC6" w:rsidRDefault="001E189B" w:rsidP="00172D1B">
            <w:pPr>
              <w:pStyle w:val="aff5"/>
              <w:spacing w:after="0" w:line="240" w:lineRule="auto"/>
              <w:ind w:right="-111"/>
              <w:jc w:val="both"/>
              <w:rPr>
                <w:sz w:val="14"/>
                <w:szCs w:val="14"/>
              </w:rPr>
            </w:pPr>
          </w:p>
        </w:tc>
        <w:tc>
          <w:tcPr>
            <w:tcW w:w="1701"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0286AC6" w14:textId="77777777" w:rsidR="001E189B" w:rsidRPr="00775DC6" w:rsidRDefault="001E189B" w:rsidP="00172D1B">
            <w:pPr>
              <w:pStyle w:val="aff5"/>
              <w:spacing w:after="0" w:line="240" w:lineRule="auto"/>
              <w:jc w:val="both"/>
              <w:rPr>
                <w:sz w:val="8"/>
                <w:szCs w:val="8"/>
              </w:rPr>
            </w:pPr>
          </w:p>
        </w:tc>
      </w:tr>
      <w:tr w:rsidR="001E189B" w:rsidRPr="00775DC6" w14:paraId="54516807"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02E25E91" w14:textId="77777777" w:rsidR="001E189B" w:rsidRPr="00775DC6" w:rsidRDefault="001E189B"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152817F" w14:textId="77777777" w:rsidR="001E189B" w:rsidRPr="00775DC6" w:rsidRDefault="001E189B"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53EAE0C" w14:textId="77777777" w:rsidR="001E189B" w:rsidRPr="00775DC6" w:rsidRDefault="001E189B" w:rsidP="00172D1B">
            <w:pPr>
              <w:pStyle w:val="aff5"/>
              <w:spacing w:after="0" w:line="240" w:lineRule="auto"/>
              <w:jc w:val="both"/>
              <w:rPr>
                <w:sz w:val="4"/>
                <w:szCs w:val="4"/>
              </w:rPr>
            </w:pPr>
          </w:p>
        </w:tc>
        <w:tc>
          <w:tcPr>
            <w:tcW w:w="387" w:type="dxa"/>
            <w:gridSpan w:val="3"/>
            <w:tcBorders>
              <w:top w:val="single" w:sz="4" w:space="0" w:color="auto"/>
              <w:left w:val="single" w:sz="2" w:space="0" w:color="FFFFFF" w:themeColor="background1"/>
              <w:bottom w:val="single" w:sz="2" w:space="0" w:color="auto"/>
              <w:right w:val="single" w:sz="4" w:space="0" w:color="FFFFFF" w:themeColor="background1"/>
            </w:tcBorders>
          </w:tcPr>
          <w:p w14:paraId="20A7C2BA" w14:textId="77777777" w:rsidR="001E189B" w:rsidRPr="00775DC6" w:rsidRDefault="001E18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EE60E2B" w14:textId="77777777" w:rsidR="001E189B" w:rsidRPr="00775DC6" w:rsidRDefault="001E189B"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ABA7518" w14:textId="77777777" w:rsidR="001E189B" w:rsidRPr="00775DC6" w:rsidRDefault="001E189B"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E2ADBA8" w14:textId="77777777" w:rsidR="001E189B" w:rsidRPr="00775DC6" w:rsidRDefault="001E189B"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D398FE0" w14:textId="77777777" w:rsidR="001E189B" w:rsidRPr="00775DC6" w:rsidRDefault="001E189B" w:rsidP="00172D1B">
            <w:pPr>
              <w:pStyle w:val="aff5"/>
              <w:spacing w:after="0" w:line="240" w:lineRule="auto"/>
              <w:jc w:val="both"/>
              <w:rPr>
                <w:sz w:val="4"/>
                <w:szCs w:val="4"/>
              </w:rPr>
            </w:pPr>
          </w:p>
        </w:tc>
      </w:tr>
      <w:tr w:rsidR="001E189B" w:rsidRPr="00775DC6" w14:paraId="147D5E61"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5210C4DC" w14:textId="77777777" w:rsidR="001E189B" w:rsidRPr="00775DC6" w:rsidRDefault="001E189B"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85D1079" w14:textId="77777777" w:rsidR="001E189B" w:rsidRPr="00775DC6" w:rsidRDefault="001E189B"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554DE904" w14:textId="77777777" w:rsidR="001E189B" w:rsidRPr="00775DC6" w:rsidRDefault="001E189B"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28F13059" w14:textId="77777777" w:rsidR="001E189B" w:rsidRPr="00775DC6" w:rsidRDefault="001E189B"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47D87D67" w14:textId="77777777" w:rsidR="001E189B" w:rsidRPr="00775DC6" w:rsidRDefault="001E189B"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574FC5AA" w14:textId="77777777" w:rsidR="001E189B" w:rsidRPr="00775DC6" w:rsidRDefault="001E189B"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2A5EDE28" w14:textId="77777777" w:rsidR="001E189B" w:rsidRPr="00775DC6" w:rsidRDefault="001E189B" w:rsidP="00172D1B">
            <w:pPr>
              <w:pStyle w:val="aff5"/>
              <w:spacing w:after="0" w:line="240" w:lineRule="auto"/>
              <w:jc w:val="both"/>
              <w:rPr>
                <w:sz w:val="22"/>
              </w:rPr>
            </w:pPr>
          </w:p>
        </w:tc>
      </w:tr>
      <w:tr w:rsidR="001E189B" w:rsidRPr="00775DC6" w14:paraId="00AB1A80"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9A6B68" w14:textId="77777777" w:rsidR="001E189B" w:rsidRPr="00775DC6" w:rsidRDefault="001E18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174927" w14:textId="77777777" w:rsidR="001E189B" w:rsidRPr="00775DC6" w:rsidRDefault="001E189B"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35E24DF" w14:textId="77777777" w:rsidR="001E189B" w:rsidRPr="00775DC6" w:rsidRDefault="001E18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978B2" w14:textId="77777777" w:rsidR="001E189B" w:rsidRPr="00775DC6" w:rsidRDefault="001E189B"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3F581DE7" w14:textId="77777777" w:rsidR="001E189B" w:rsidRPr="00775DC6" w:rsidRDefault="001E18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800D92" w14:textId="77777777" w:rsidR="001E189B" w:rsidRPr="00775DC6" w:rsidRDefault="001E189B"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75956E08" w14:textId="77777777" w:rsidR="001E189B" w:rsidRPr="00775DC6" w:rsidRDefault="001E189B" w:rsidP="00172D1B">
            <w:pPr>
              <w:pStyle w:val="aff5"/>
              <w:spacing w:after="0" w:line="240" w:lineRule="auto"/>
              <w:jc w:val="both"/>
              <w:rPr>
                <w:b w:val="0"/>
                <w:bCs/>
                <w:iCs/>
                <w:sz w:val="4"/>
                <w:szCs w:val="4"/>
              </w:rPr>
            </w:pPr>
          </w:p>
        </w:tc>
      </w:tr>
      <w:tr w:rsidR="001E189B" w:rsidRPr="00775DC6" w14:paraId="36BABFC1"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F246210"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1D2D72D" w14:textId="77777777" w:rsidR="001E189B" w:rsidRPr="00775DC6" w:rsidRDefault="001E189B"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4095DD12"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504EE1F7" w14:textId="77777777" w:rsidR="001E189B" w:rsidRPr="00775DC6" w:rsidRDefault="001E189B"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7D3FA62E"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DD730AB" w14:textId="77777777" w:rsidR="001E189B" w:rsidRPr="00775DC6" w:rsidRDefault="001E189B"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1372D0A3"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6</w:t>
            </w:r>
          </w:p>
        </w:tc>
      </w:tr>
      <w:tr w:rsidR="001E189B" w:rsidRPr="00775DC6" w14:paraId="549E9820"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355B0DFB"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013418E0" w14:textId="77777777" w:rsidR="001E189B" w:rsidRPr="00775DC6" w:rsidRDefault="001E189B"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46AAEFD0"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6BEDF5F" w14:textId="77777777" w:rsidR="001E189B" w:rsidRPr="00775DC6" w:rsidRDefault="001E189B"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038C1888" w14:textId="77777777" w:rsidR="001E189B" w:rsidRPr="00775DC6" w:rsidRDefault="001E189B"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095C4CA" w14:textId="77777777" w:rsidR="001E189B" w:rsidRPr="00775DC6" w:rsidRDefault="001E189B"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7CAB59BD" w14:textId="77777777" w:rsidR="001E189B" w:rsidRPr="00775DC6" w:rsidRDefault="001E189B" w:rsidP="00172D1B">
            <w:pPr>
              <w:pStyle w:val="aff5"/>
              <w:spacing w:after="0" w:line="240" w:lineRule="auto"/>
              <w:jc w:val="both"/>
              <w:rPr>
                <w:b w:val="0"/>
                <w:bCs/>
                <w:iCs/>
                <w:sz w:val="10"/>
                <w:szCs w:val="10"/>
              </w:rPr>
            </w:pPr>
          </w:p>
        </w:tc>
      </w:tr>
      <w:tr w:rsidR="001E189B" w:rsidRPr="00775DC6" w14:paraId="69C0E8D0"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633EF630"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0177853B" w14:textId="77777777" w:rsidR="001E189B" w:rsidRPr="00775DC6" w:rsidRDefault="001E189B" w:rsidP="00172D1B">
            <w:pPr>
              <w:pStyle w:val="aff5"/>
              <w:spacing w:after="0" w:line="240" w:lineRule="auto"/>
              <w:ind w:right="-105"/>
              <w:jc w:val="left"/>
              <w:rPr>
                <w:b w:val="0"/>
                <w:bCs/>
                <w:sz w:val="22"/>
              </w:rPr>
            </w:pPr>
          </w:p>
        </w:tc>
        <w:tc>
          <w:tcPr>
            <w:tcW w:w="1564" w:type="dxa"/>
            <w:gridSpan w:val="9"/>
            <w:tcBorders>
              <w:top w:val="single" w:sz="4" w:space="0" w:color="auto"/>
              <w:left w:val="single" w:sz="4" w:space="0" w:color="auto"/>
              <w:bottom w:val="single" w:sz="4" w:space="0" w:color="auto"/>
              <w:right w:val="single" w:sz="4" w:space="0" w:color="auto"/>
            </w:tcBorders>
          </w:tcPr>
          <w:p w14:paraId="613ECA39"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0E0E9D7" w14:textId="77777777" w:rsidR="001E189B" w:rsidRPr="00775DC6" w:rsidRDefault="001E189B"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0F77A916"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9E6B82" w14:textId="77777777" w:rsidR="001E189B" w:rsidRPr="00775DC6" w:rsidRDefault="001E189B" w:rsidP="00172D1B">
            <w:pPr>
              <w:pStyle w:val="aff5"/>
              <w:spacing w:after="0" w:line="240" w:lineRule="auto"/>
              <w:ind w:right="-111"/>
              <w:jc w:val="both"/>
              <w:rPr>
                <w:b w:val="0"/>
                <w:bCs/>
                <w:sz w:val="22"/>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648F551B" w14:textId="77777777" w:rsidR="001E189B" w:rsidRPr="00775DC6" w:rsidRDefault="001E189B" w:rsidP="00172D1B">
            <w:pPr>
              <w:pStyle w:val="aff5"/>
              <w:spacing w:after="0" w:line="240" w:lineRule="auto"/>
              <w:jc w:val="both"/>
              <w:rPr>
                <w:b w:val="0"/>
                <w:bCs/>
                <w:iCs/>
                <w:sz w:val="10"/>
                <w:szCs w:val="10"/>
              </w:rPr>
            </w:pPr>
          </w:p>
        </w:tc>
      </w:tr>
      <w:tr w:rsidR="001E189B" w:rsidRPr="00775DC6" w14:paraId="109E8669"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B06501" w14:textId="77777777" w:rsidR="001E189B" w:rsidRPr="00775DC6" w:rsidRDefault="001E18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FB15B" w14:textId="77777777" w:rsidR="001E189B" w:rsidRPr="00775DC6" w:rsidRDefault="001E189B"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64E3A94D" w14:textId="77777777" w:rsidR="001E189B" w:rsidRPr="00775DC6" w:rsidRDefault="001E189B"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auto"/>
              <w:right w:val="single" w:sz="4" w:space="0" w:color="FFFFFF"/>
            </w:tcBorders>
          </w:tcPr>
          <w:p w14:paraId="0CE2E67D" w14:textId="77777777" w:rsidR="001E189B" w:rsidRPr="00775DC6" w:rsidRDefault="001E189B"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7B0F205" w14:textId="77777777" w:rsidR="001E189B" w:rsidRPr="00775DC6" w:rsidRDefault="001E189B"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5A4194E3" w14:textId="77777777" w:rsidR="001E189B" w:rsidRPr="00775DC6" w:rsidRDefault="001E18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F9B809" w14:textId="77777777" w:rsidR="001E189B" w:rsidRPr="00775DC6" w:rsidRDefault="001E189B"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15F681" w14:textId="77777777" w:rsidR="001E189B" w:rsidRPr="00775DC6" w:rsidRDefault="001E189B" w:rsidP="00172D1B">
            <w:pPr>
              <w:pStyle w:val="aff5"/>
              <w:spacing w:after="0" w:line="240" w:lineRule="auto"/>
              <w:jc w:val="both"/>
              <w:rPr>
                <w:b w:val="0"/>
                <w:bCs/>
                <w:iCs/>
                <w:sz w:val="4"/>
                <w:szCs w:val="4"/>
              </w:rPr>
            </w:pPr>
          </w:p>
        </w:tc>
      </w:tr>
      <w:tr w:rsidR="001E189B" w:rsidRPr="00775DC6" w14:paraId="6091BA9C"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9731ED" w14:textId="6B667601" w:rsidR="001E189B" w:rsidRPr="00775DC6" w:rsidRDefault="001D6FA7" w:rsidP="00172D1B">
            <w:pPr>
              <w:pStyle w:val="aff5"/>
              <w:spacing w:after="0" w:line="240" w:lineRule="auto"/>
              <w:jc w:val="both"/>
              <w:rPr>
                <w:b w:val="0"/>
                <w:bCs/>
                <w:iCs/>
                <w:sz w:val="22"/>
              </w:rPr>
            </w:pPr>
            <w:r w:rsidRPr="00775DC6">
              <w:rPr>
                <w:b w:val="0"/>
                <w:bCs/>
                <w:sz w:val="22"/>
              </w:rPr>
              <w:lastRenderedPageBreak/>
              <w:t xml:space="preserve">дублировать внешний вид </w:t>
            </w:r>
            <w:r w:rsidRPr="00775DC6">
              <w:rPr>
                <w:b w:val="0"/>
                <w:bCs/>
                <w:iCs/>
                <w:sz w:val="22"/>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F632B63" w14:textId="77777777" w:rsidR="001E189B" w:rsidRPr="00775DC6" w:rsidRDefault="001E189B" w:rsidP="00172D1B">
            <w:pPr>
              <w:pStyle w:val="aff5"/>
              <w:spacing w:after="0" w:line="240" w:lineRule="auto"/>
              <w:jc w:val="both"/>
              <w:rPr>
                <w:b w:val="0"/>
                <w:bCs/>
                <w:iCs/>
                <w:sz w:val="22"/>
              </w:rPr>
            </w:pPr>
          </w:p>
        </w:tc>
        <w:tc>
          <w:tcPr>
            <w:tcW w:w="641" w:type="dxa"/>
            <w:gridSpan w:val="5"/>
            <w:tcBorders>
              <w:top w:val="single" w:sz="4" w:space="0" w:color="auto"/>
              <w:left w:val="single" w:sz="4" w:space="0" w:color="auto"/>
              <w:bottom w:val="single" w:sz="4" w:space="0" w:color="auto"/>
              <w:right w:val="single" w:sz="4" w:space="0" w:color="auto"/>
            </w:tcBorders>
          </w:tcPr>
          <w:p w14:paraId="5A844A15" w14:textId="77777777" w:rsidR="001E189B" w:rsidRPr="00775DC6" w:rsidRDefault="001E189B" w:rsidP="00172D1B">
            <w:pPr>
              <w:pStyle w:val="aff5"/>
              <w:spacing w:after="0" w:line="240" w:lineRule="auto"/>
              <w:jc w:val="both"/>
              <w:rPr>
                <w:b w:val="0"/>
                <w:bCs/>
                <w:iCs/>
                <w:sz w:val="22"/>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1AEEA8" w14:textId="77777777" w:rsidR="001E189B" w:rsidRPr="00775DC6" w:rsidRDefault="001E189B"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427381" w14:textId="77777777" w:rsidR="001E189B" w:rsidRPr="00775DC6" w:rsidRDefault="001E189B"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4455F8D9" w14:textId="77777777" w:rsidR="001E189B" w:rsidRPr="00775DC6" w:rsidRDefault="001E189B"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313886A2" w14:textId="77777777" w:rsidR="001E189B" w:rsidRPr="00775DC6" w:rsidRDefault="001E189B" w:rsidP="00172D1B">
            <w:pPr>
              <w:pStyle w:val="aff5"/>
              <w:spacing w:after="0" w:line="240" w:lineRule="auto"/>
              <w:jc w:val="both"/>
              <w:rPr>
                <w:b w:val="0"/>
                <w:bCs/>
                <w:iCs/>
                <w:sz w:val="10"/>
                <w:szCs w:val="10"/>
              </w:rPr>
            </w:pPr>
          </w:p>
        </w:tc>
      </w:tr>
      <w:tr w:rsidR="001E189B" w:rsidRPr="00775DC6" w14:paraId="55FB3B93"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B0D0A2" w14:textId="43CBFA00" w:rsidR="001E189B" w:rsidRPr="00775DC6" w:rsidRDefault="001E189B" w:rsidP="00172D1B">
            <w:pPr>
              <w:pStyle w:val="aff5"/>
              <w:spacing w:after="0" w:line="240" w:lineRule="auto"/>
              <w:jc w:val="both"/>
              <w:rPr>
                <w:b w:val="0"/>
                <w:bCs/>
                <w:iCs/>
                <w:sz w:val="22"/>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внешний вид дублиру</w:t>
            </w:r>
            <w:r w:rsidR="002750C5" w:rsidRPr="00775DC6">
              <w:rPr>
                <w:b w:val="0"/>
                <w:bCs/>
                <w:iCs/>
                <w:sz w:val="22"/>
              </w:rPr>
              <w:t>е</w:t>
            </w:r>
            <w:r w:rsidRPr="00775DC6">
              <w:rPr>
                <w:b w:val="0"/>
                <w:bCs/>
                <w:iCs/>
                <w:sz w:val="22"/>
              </w:rPr>
              <w:t xml:space="preserve">тся на следующий фасад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0A827" w14:textId="77777777" w:rsidR="001E189B" w:rsidRPr="00775DC6" w:rsidRDefault="001E189B" w:rsidP="00172D1B">
            <w:pPr>
              <w:pStyle w:val="aff5"/>
              <w:spacing w:after="0" w:line="240" w:lineRule="auto"/>
              <w:jc w:val="both"/>
              <w:rPr>
                <w:b w:val="0"/>
                <w:bCs/>
                <w:iCs/>
                <w:sz w:val="10"/>
                <w:szCs w:val="10"/>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567F96B7" w14:textId="77777777" w:rsidR="001E189B" w:rsidRPr="00775DC6" w:rsidRDefault="001E189B"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5CD4F" w14:textId="77777777" w:rsidR="001E189B" w:rsidRPr="00775DC6" w:rsidRDefault="001E189B"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623FF0" w14:textId="77777777" w:rsidR="001E189B" w:rsidRPr="00775DC6" w:rsidRDefault="001E189B"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263BDE4A" w14:textId="77777777" w:rsidR="001E189B" w:rsidRPr="00775DC6" w:rsidRDefault="001E189B"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61CB7959" w14:textId="77777777" w:rsidR="001E189B" w:rsidRPr="00775DC6" w:rsidRDefault="001E189B" w:rsidP="00172D1B">
            <w:pPr>
              <w:pStyle w:val="aff5"/>
              <w:spacing w:after="0" w:line="240" w:lineRule="auto"/>
              <w:jc w:val="both"/>
              <w:rPr>
                <w:b w:val="0"/>
                <w:bCs/>
                <w:iCs/>
                <w:sz w:val="10"/>
                <w:szCs w:val="10"/>
              </w:rPr>
            </w:pPr>
          </w:p>
        </w:tc>
      </w:tr>
      <w:tr w:rsidR="001E189B" w:rsidRPr="00775DC6" w14:paraId="72B9BD82"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222953FD" w14:textId="77777777" w:rsidR="001E189B" w:rsidRPr="00775DC6" w:rsidRDefault="001E189B"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687E5BB" w14:textId="77777777" w:rsidR="001E189B" w:rsidRPr="00775DC6" w:rsidRDefault="001E189B"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6850216" w14:textId="77777777" w:rsidR="001E189B" w:rsidRPr="00775DC6" w:rsidRDefault="001E189B" w:rsidP="00172D1B">
            <w:pPr>
              <w:pStyle w:val="aff5"/>
              <w:spacing w:after="0" w:line="240" w:lineRule="auto"/>
              <w:jc w:val="both"/>
              <w:rPr>
                <w:sz w:val="4"/>
                <w:szCs w:val="4"/>
              </w:rPr>
            </w:pPr>
          </w:p>
        </w:tc>
        <w:tc>
          <w:tcPr>
            <w:tcW w:w="38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77ADE6F2" w14:textId="77777777" w:rsidR="001E189B" w:rsidRPr="00775DC6" w:rsidRDefault="001E18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581D3C3" w14:textId="77777777" w:rsidR="001E189B" w:rsidRPr="00775DC6" w:rsidRDefault="001E189B"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0A5D7CD" w14:textId="77777777" w:rsidR="001E189B" w:rsidRPr="00775DC6" w:rsidRDefault="001E189B"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554A5E5" w14:textId="77777777" w:rsidR="001E189B" w:rsidRPr="00775DC6" w:rsidRDefault="001E189B"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B6D148B" w14:textId="77777777" w:rsidR="001E189B" w:rsidRPr="00775DC6" w:rsidRDefault="001E189B" w:rsidP="00172D1B">
            <w:pPr>
              <w:pStyle w:val="aff5"/>
              <w:spacing w:after="0" w:line="240" w:lineRule="auto"/>
              <w:jc w:val="both"/>
              <w:rPr>
                <w:sz w:val="4"/>
                <w:szCs w:val="4"/>
              </w:rPr>
            </w:pPr>
          </w:p>
        </w:tc>
      </w:tr>
      <w:tr w:rsidR="001E189B" w:rsidRPr="00775DC6" w14:paraId="069AA533"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5AA81A16" w14:textId="77777777" w:rsidR="001E189B" w:rsidRPr="00775DC6" w:rsidRDefault="001E189B"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7DFDB38D" w14:textId="77777777" w:rsidR="001E189B" w:rsidRPr="00775DC6" w:rsidRDefault="001E189B"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08DE2834" w14:textId="77777777" w:rsidR="001E189B" w:rsidRPr="00775DC6" w:rsidRDefault="001E189B"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4DB90FA8" w14:textId="77777777" w:rsidR="001E189B" w:rsidRPr="00775DC6" w:rsidRDefault="001E189B"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4F9A85C9" w14:textId="77777777" w:rsidR="001E189B" w:rsidRPr="00775DC6" w:rsidRDefault="001E189B"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60B3D1E" w14:textId="77777777" w:rsidR="001E189B" w:rsidRPr="00775DC6" w:rsidRDefault="001E189B"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2834A495" w14:textId="77777777" w:rsidR="001E189B" w:rsidRPr="00775DC6" w:rsidRDefault="001E189B" w:rsidP="00172D1B">
            <w:pPr>
              <w:pStyle w:val="aff5"/>
              <w:spacing w:after="0" w:line="240" w:lineRule="auto"/>
              <w:jc w:val="both"/>
              <w:rPr>
                <w:sz w:val="22"/>
              </w:rPr>
            </w:pPr>
          </w:p>
        </w:tc>
      </w:tr>
      <w:tr w:rsidR="001E189B" w:rsidRPr="00775DC6" w14:paraId="673AB981"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5C04A6C" w14:textId="77777777" w:rsidR="001E189B" w:rsidRPr="00775DC6" w:rsidRDefault="001E18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F41A93" w14:textId="77777777" w:rsidR="001E189B" w:rsidRPr="00775DC6" w:rsidRDefault="001E189B"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BAC77A7" w14:textId="77777777" w:rsidR="001E189B" w:rsidRPr="00775DC6" w:rsidRDefault="001E18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77446B" w14:textId="77777777" w:rsidR="001E189B" w:rsidRPr="00775DC6" w:rsidRDefault="001E189B"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4488955D" w14:textId="77777777" w:rsidR="001E189B" w:rsidRPr="00775DC6" w:rsidRDefault="001E18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D6D81E" w14:textId="77777777" w:rsidR="001E189B" w:rsidRPr="00775DC6" w:rsidRDefault="001E189B"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3B2DCDBE" w14:textId="77777777" w:rsidR="001E189B" w:rsidRPr="00775DC6" w:rsidRDefault="001E189B" w:rsidP="00172D1B">
            <w:pPr>
              <w:pStyle w:val="aff5"/>
              <w:spacing w:after="0" w:line="240" w:lineRule="auto"/>
              <w:jc w:val="both"/>
              <w:rPr>
                <w:b w:val="0"/>
                <w:bCs/>
                <w:iCs/>
                <w:sz w:val="4"/>
                <w:szCs w:val="4"/>
              </w:rPr>
            </w:pPr>
          </w:p>
        </w:tc>
      </w:tr>
      <w:tr w:rsidR="001E189B" w:rsidRPr="00775DC6" w14:paraId="47F485F2"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2EB6EA4"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006F2F" w14:textId="77777777" w:rsidR="001E189B" w:rsidRPr="00775DC6" w:rsidRDefault="001E189B"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04B61D3E"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598C8BB8" w14:textId="77777777" w:rsidR="001E189B" w:rsidRPr="00775DC6" w:rsidRDefault="001E189B"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7FD8F485"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1299AFC" w14:textId="77777777" w:rsidR="001E189B" w:rsidRPr="00775DC6" w:rsidRDefault="001E189B"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742B9B5F"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6</w:t>
            </w:r>
          </w:p>
        </w:tc>
      </w:tr>
      <w:tr w:rsidR="001E189B" w:rsidRPr="00775DC6" w14:paraId="028645EE"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0AC36744"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055D40B9" w14:textId="77777777" w:rsidR="001E189B" w:rsidRPr="00775DC6" w:rsidRDefault="001E189B"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6588A257"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5C8D918" w14:textId="77777777" w:rsidR="001E189B" w:rsidRPr="00775DC6" w:rsidRDefault="001E189B"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453D405D" w14:textId="77777777" w:rsidR="001E189B" w:rsidRPr="00775DC6" w:rsidRDefault="001E189B"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DB1709" w14:textId="77777777" w:rsidR="001E189B" w:rsidRPr="00775DC6" w:rsidRDefault="001E189B"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450F99A6" w14:textId="77777777" w:rsidR="001E189B" w:rsidRPr="00775DC6" w:rsidRDefault="001E189B" w:rsidP="00172D1B">
            <w:pPr>
              <w:pStyle w:val="aff5"/>
              <w:spacing w:after="0" w:line="240" w:lineRule="auto"/>
              <w:jc w:val="both"/>
              <w:rPr>
                <w:b w:val="0"/>
                <w:bCs/>
                <w:iCs/>
                <w:sz w:val="10"/>
                <w:szCs w:val="10"/>
              </w:rPr>
            </w:pPr>
          </w:p>
        </w:tc>
      </w:tr>
      <w:tr w:rsidR="001E189B" w:rsidRPr="00775DC6" w14:paraId="2AD342C9"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74358004"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437D2160" w14:textId="77777777" w:rsidR="001E189B" w:rsidRPr="00775DC6" w:rsidRDefault="001E189B"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32763D76"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D20ACAF" w14:textId="77777777" w:rsidR="001E189B" w:rsidRPr="00775DC6" w:rsidRDefault="001E189B"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698DA717"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A4FFE62" w14:textId="77777777" w:rsidR="001E189B" w:rsidRPr="00775DC6" w:rsidRDefault="001E189B"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69DEFE6B" w14:textId="77777777" w:rsidR="001E189B" w:rsidRPr="00775DC6" w:rsidRDefault="001E189B" w:rsidP="00172D1B">
            <w:pPr>
              <w:pStyle w:val="aff5"/>
              <w:spacing w:after="0" w:line="240" w:lineRule="auto"/>
              <w:jc w:val="both"/>
              <w:rPr>
                <w:b w:val="0"/>
                <w:bCs/>
                <w:iCs/>
                <w:sz w:val="10"/>
                <w:szCs w:val="10"/>
              </w:rPr>
            </w:pPr>
          </w:p>
        </w:tc>
      </w:tr>
      <w:tr w:rsidR="001E189B" w:rsidRPr="00775DC6" w14:paraId="04813AFD"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B5F2CA" w14:textId="7E117E60" w:rsidR="002750C5" w:rsidRPr="00775DC6" w:rsidRDefault="002750C5"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2FD3B9" w14:textId="77777777" w:rsidR="001E189B" w:rsidRPr="00775DC6" w:rsidRDefault="001E189B"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35DA3DB8" w14:textId="77777777" w:rsidR="001E189B" w:rsidRPr="00775DC6" w:rsidRDefault="001E189B"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FFFFFF"/>
              <w:right w:val="single" w:sz="4" w:space="0" w:color="FFFFFF"/>
            </w:tcBorders>
          </w:tcPr>
          <w:p w14:paraId="107E89B3" w14:textId="77777777" w:rsidR="001E189B" w:rsidRPr="00775DC6" w:rsidRDefault="001E189B"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17540F0" w14:textId="77777777" w:rsidR="001E189B" w:rsidRPr="00775DC6" w:rsidRDefault="001E189B"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6A4917C5" w14:textId="77777777" w:rsidR="001E189B" w:rsidRPr="00775DC6" w:rsidRDefault="001E18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21BF94" w14:textId="77777777" w:rsidR="001E189B" w:rsidRPr="00775DC6" w:rsidRDefault="001E189B"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F5087" w14:textId="77777777" w:rsidR="001E189B" w:rsidRPr="00775DC6" w:rsidRDefault="001E189B" w:rsidP="00172D1B">
            <w:pPr>
              <w:pStyle w:val="aff5"/>
              <w:spacing w:after="0" w:line="240" w:lineRule="auto"/>
              <w:jc w:val="both"/>
              <w:rPr>
                <w:b w:val="0"/>
                <w:bCs/>
                <w:iCs/>
                <w:sz w:val="4"/>
                <w:szCs w:val="4"/>
              </w:rPr>
            </w:pPr>
          </w:p>
        </w:tc>
      </w:tr>
      <w:tr w:rsidR="001E189B" w:rsidRPr="00775DC6" w14:paraId="670B3F33"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07DED06D" w14:textId="77777777" w:rsidR="001E189B" w:rsidRPr="00775DC6" w:rsidRDefault="001E189B"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09EE9EB2" w14:textId="77777777" w:rsidR="001E189B" w:rsidRPr="00775DC6" w:rsidRDefault="001E189B"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224AD5E0" w14:textId="77777777" w:rsidR="001E189B" w:rsidRPr="00775DC6" w:rsidRDefault="001E189B"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BFBC998" w14:textId="77777777" w:rsidR="001E189B" w:rsidRPr="00775DC6" w:rsidRDefault="001E189B" w:rsidP="00172D1B">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571902D" w14:textId="77777777" w:rsidR="001E189B" w:rsidRPr="00775DC6" w:rsidRDefault="001E189B" w:rsidP="00172D1B">
            <w:pPr>
              <w:pStyle w:val="aff5"/>
              <w:spacing w:after="0" w:line="240" w:lineRule="auto"/>
              <w:jc w:val="both"/>
              <w:rPr>
                <w:sz w:val="2"/>
                <w:szCs w:val="2"/>
              </w:rPr>
            </w:pPr>
          </w:p>
        </w:tc>
        <w:tc>
          <w:tcPr>
            <w:tcW w:w="387"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20B504E3" w14:textId="77777777" w:rsidR="001E189B" w:rsidRPr="00775DC6" w:rsidRDefault="001E189B"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5B8939BA" w14:textId="77777777" w:rsidR="001E189B" w:rsidRPr="00775DC6" w:rsidRDefault="001E189B"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A78766D" w14:textId="77777777" w:rsidR="001E189B" w:rsidRPr="00775DC6" w:rsidRDefault="001E189B"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A6415FB" w14:textId="77777777" w:rsidR="001E189B" w:rsidRPr="00775DC6" w:rsidRDefault="001E189B"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CAC049E" w14:textId="77777777" w:rsidR="001E189B" w:rsidRPr="00775DC6" w:rsidRDefault="001E189B"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E39F158" w14:textId="77777777" w:rsidR="001E189B" w:rsidRPr="00775DC6" w:rsidRDefault="001E189B"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FECB5E7" w14:textId="77777777" w:rsidR="001E189B" w:rsidRPr="00775DC6" w:rsidRDefault="001E189B" w:rsidP="00172D1B">
            <w:pPr>
              <w:pStyle w:val="aff5"/>
              <w:spacing w:after="0" w:line="240" w:lineRule="auto"/>
              <w:jc w:val="both"/>
              <w:rPr>
                <w:sz w:val="2"/>
                <w:szCs w:val="2"/>
              </w:rPr>
            </w:pPr>
          </w:p>
        </w:tc>
      </w:tr>
      <w:tr w:rsidR="001E189B" w:rsidRPr="00775DC6" w14:paraId="0055D217" w14:textId="77777777" w:rsidTr="004741A8">
        <w:trPr>
          <w:gridAfter w:val="8"/>
          <w:wAfter w:w="2229"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3584711A" w14:textId="5C4A8B52" w:rsidR="001E189B" w:rsidRPr="00775DC6" w:rsidRDefault="001E189B" w:rsidP="00172D1B">
            <w:pPr>
              <w:pStyle w:val="aff5"/>
              <w:spacing w:after="0" w:line="240" w:lineRule="auto"/>
              <w:ind w:left="-41" w:right="-124"/>
              <w:jc w:val="left"/>
              <w:rPr>
                <w:szCs w:val="24"/>
              </w:rPr>
            </w:pPr>
            <w:r w:rsidRPr="00775DC6">
              <w:rPr>
                <w:szCs w:val="24"/>
              </w:rPr>
              <w:t xml:space="preserve">Дверное полотно </w:t>
            </w:r>
          </w:p>
        </w:tc>
        <w:tc>
          <w:tcPr>
            <w:tcW w:w="2171" w:type="dxa"/>
            <w:gridSpan w:val="1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4F3C9AA" w14:textId="77777777" w:rsidR="001E189B" w:rsidRPr="00775DC6" w:rsidRDefault="001E189B" w:rsidP="00172D1B">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right w:val="single" w:sz="4" w:space="0" w:color="FFFFFF" w:themeColor="background1"/>
            </w:tcBorders>
          </w:tcPr>
          <w:p w14:paraId="078C42B9" w14:textId="77777777" w:rsidR="001E189B" w:rsidRPr="00775DC6" w:rsidRDefault="001E189B" w:rsidP="00172D1B">
            <w:pPr>
              <w:pStyle w:val="aff5"/>
              <w:spacing w:after="0" w:line="240" w:lineRule="auto"/>
              <w:jc w:val="both"/>
              <w:rPr>
                <w:sz w:val="8"/>
                <w:szCs w:val="8"/>
              </w:rPr>
            </w:pPr>
          </w:p>
        </w:tc>
        <w:tc>
          <w:tcPr>
            <w:tcW w:w="38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E85D05" w14:textId="77777777" w:rsidR="001E189B" w:rsidRPr="00775DC6" w:rsidRDefault="001E189B" w:rsidP="00172D1B">
            <w:pPr>
              <w:pStyle w:val="aff5"/>
              <w:spacing w:after="0" w:line="240" w:lineRule="auto"/>
              <w:jc w:val="both"/>
              <w:rPr>
                <w:sz w:val="14"/>
                <w:szCs w:val="14"/>
              </w:rPr>
            </w:pPr>
          </w:p>
        </w:tc>
        <w:tc>
          <w:tcPr>
            <w:tcW w:w="1148"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F4549EE" w14:textId="77777777" w:rsidR="001E189B" w:rsidRPr="00775DC6" w:rsidRDefault="001E189B" w:rsidP="00172D1B">
            <w:pPr>
              <w:pStyle w:val="aff5"/>
              <w:spacing w:after="0" w:line="240" w:lineRule="auto"/>
              <w:ind w:right="-110"/>
              <w:jc w:val="both"/>
              <w:rPr>
                <w:sz w:val="14"/>
                <w:szCs w:val="14"/>
              </w:rPr>
            </w:pPr>
          </w:p>
        </w:tc>
        <w:tc>
          <w:tcPr>
            <w:tcW w:w="1085" w:type="dxa"/>
            <w:gridSpan w:val="6"/>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0320362" w14:textId="77777777" w:rsidR="001E189B" w:rsidRPr="00775DC6" w:rsidRDefault="001E189B"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9B88ADC" w14:textId="77777777" w:rsidR="001E189B" w:rsidRPr="00775DC6" w:rsidRDefault="001E189B"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7B405F7" w14:textId="77777777" w:rsidR="001E189B" w:rsidRPr="00775DC6" w:rsidRDefault="001E189B" w:rsidP="00172D1B">
            <w:pPr>
              <w:pStyle w:val="aff5"/>
              <w:spacing w:after="0" w:line="240" w:lineRule="auto"/>
              <w:jc w:val="both"/>
              <w:rPr>
                <w:sz w:val="8"/>
                <w:szCs w:val="8"/>
              </w:rPr>
            </w:pPr>
          </w:p>
        </w:tc>
      </w:tr>
      <w:tr w:rsidR="001E189B" w:rsidRPr="00775DC6" w14:paraId="4A283968" w14:textId="77777777" w:rsidTr="004741A8">
        <w:trPr>
          <w:gridAfter w:val="8"/>
          <w:wAfter w:w="2229" w:type="dxa"/>
          <w:trHeight w:val="118"/>
        </w:trPr>
        <w:tc>
          <w:tcPr>
            <w:tcW w:w="2012" w:type="dxa"/>
            <w:gridSpan w:val="7"/>
            <w:vMerge/>
            <w:tcBorders>
              <w:left w:val="single" w:sz="4" w:space="0" w:color="000000"/>
              <w:bottom w:val="single" w:sz="2" w:space="0" w:color="auto"/>
              <w:right w:val="single" w:sz="4" w:space="0" w:color="000000"/>
            </w:tcBorders>
          </w:tcPr>
          <w:p w14:paraId="77696B68" w14:textId="77777777" w:rsidR="001E189B" w:rsidRPr="00775DC6" w:rsidRDefault="001E189B" w:rsidP="00172D1B">
            <w:pPr>
              <w:pStyle w:val="aff5"/>
              <w:spacing w:after="0" w:line="240" w:lineRule="auto"/>
              <w:ind w:left="-41" w:right="-124" w:firstLine="41"/>
              <w:jc w:val="left"/>
              <w:rPr>
                <w:sz w:val="17"/>
                <w:szCs w:val="17"/>
              </w:rPr>
            </w:pPr>
          </w:p>
        </w:tc>
        <w:tc>
          <w:tcPr>
            <w:tcW w:w="2171" w:type="dxa"/>
            <w:gridSpan w:val="13"/>
            <w:tcBorders>
              <w:top w:val="single" w:sz="4" w:space="0" w:color="FFFFFF" w:themeColor="background1"/>
              <w:left w:val="single" w:sz="4" w:space="0" w:color="000000"/>
              <w:bottom w:val="single" w:sz="4" w:space="0" w:color="FFFFFF" w:themeColor="background1"/>
              <w:right w:val="single" w:sz="4" w:space="0" w:color="auto"/>
            </w:tcBorders>
          </w:tcPr>
          <w:p w14:paraId="224A77AF" w14:textId="16E55B04" w:rsidR="001E189B" w:rsidRPr="00775DC6" w:rsidRDefault="001E189B" w:rsidP="00172D1B">
            <w:pPr>
              <w:pStyle w:val="aff5"/>
              <w:spacing w:after="0" w:line="240" w:lineRule="auto"/>
              <w:jc w:val="both"/>
              <w:rPr>
                <w:b w:val="0"/>
                <w:bCs/>
                <w:iCs/>
                <w:sz w:val="22"/>
              </w:rPr>
            </w:pPr>
            <w:r w:rsidRPr="00775DC6">
              <w:rPr>
                <w:b w:val="0"/>
                <w:bCs/>
                <w:sz w:val="22"/>
              </w:rPr>
              <w:t xml:space="preserve">элемент изменяется </w:t>
            </w:r>
            <w:r w:rsidR="00C5558B" w:rsidRPr="00775DC6">
              <w:rPr>
                <w:b w:val="0"/>
                <w:bCs/>
                <w:iCs/>
                <w:sz w:val="22"/>
              </w:rPr>
              <w:t>(да)</w:t>
            </w:r>
          </w:p>
          <w:p w14:paraId="1DDE4307" w14:textId="54B7897F" w:rsidR="001E189B" w:rsidRPr="00775DC6" w:rsidRDefault="001E189B" w:rsidP="00172D1B">
            <w:pPr>
              <w:pStyle w:val="aff5"/>
              <w:spacing w:after="0" w:line="240" w:lineRule="auto"/>
              <w:ind w:left="31" w:right="-124"/>
              <w:jc w:val="left"/>
              <w:rPr>
                <w:b w:val="0"/>
                <w:bCs/>
                <w:iCs/>
                <w:sz w:val="10"/>
                <w:szCs w:val="10"/>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 п. 6 элемент возможно удалить, изменить</w:t>
            </w:r>
          </w:p>
        </w:tc>
        <w:tc>
          <w:tcPr>
            <w:tcW w:w="285" w:type="dxa"/>
            <w:gridSpan w:val="3"/>
            <w:tcBorders>
              <w:left w:val="single" w:sz="4" w:space="0" w:color="auto"/>
              <w:bottom w:val="single" w:sz="4" w:space="0" w:color="auto"/>
              <w:right w:val="single" w:sz="4" w:space="0" w:color="FFFFFF" w:themeColor="background1"/>
            </w:tcBorders>
          </w:tcPr>
          <w:p w14:paraId="72BE1DD6" w14:textId="77777777" w:rsidR="001E189B" w:rsidRPr="00775DC6" w:rsidRDefault="001E189B"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auto"/>
            </w:tcBorders>
          </w:tcPr>
          <w:p w14:paraId="028B80B9" w14:textId="77777777" w:rsidR="001E189B" w:rsidRPr="00775DC6" w:rsidRDefault="001E189B"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D5F4ED" w14:textId="77777777" w:rsidR="001E189B" w:rsidRPr="00775DC6" w:rsidRDefault="001E189B"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21F905" w14:textId="77777777" w:rsidR="001E189B" w:rsidRPr="00775DC6" w:rsidRDefault="001E189B" w:rsidP="00172D1B">
            <w:pPr>
              <w:pStyle w:val="aff5"/>
              <w:spacing w:after="0" w:line="240" w:lineRule="auto"/>
              <w:jc w:val="both"/>
              <w:rPr>
                <w:sz w:val="8"/>
                <w:szCs w:val="8"/>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5B2C40" w14:textId="77777777" w:rsidR="001E189B" w:rsidRPr="00775DC6" w:rsidRDefault="001E189B" w:rsidP="00172D1B">
            <w:pPr>
              <w:pStyle w:val="aff5"/>
              <w:spacing w:after="0" w:line="240" w:lineRule="auto"/>
              <w:ind w:right="-111"/>
              <w:jc w:val="both"/>
              <w:rPr>
                <w:sz w:val="14"/>
                <w:szCs w:val="14"/>
              </w:rPr>
            </w:pPr>
          </w:p>
        </w:tc>
        <w:tc>
          <w:tcPr>
            <w:tcW w:w="1701"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BD81C5" w14:textId="77777777" w:rsidR="001E189B" w:rsidRPr="00775DC6" w:rsidRDefault="001E189B" w:rsidP="00172D1B">
            <w:pPr>
              <w:pStyle w:val="aff5"/>
              <w:spacing w:after="0" w:line="240" w:lineRule="auto"/>
              <w:jc w:val="both"/>
              <w:rPr>
                <w:sz w:val="8"/>
                <w:szCs w:val="8"/>
              </w:rPr>
            </w:pPr>
          </w:p>
        </w:tc>
      </w:tr>
      <w:tr w:rsidR="001E189B" w:rsidRPr="00775DC6" w14:paraId="3BC1A084"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042F38A1" w14:textId="77777777" w:rsidR="001E189B" w:rsidRPr="00775DC6" w:rsidRDefault="001E189B"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29C36E8" w14:textId="77777777" w:rsidR="001E189B" w:rsidRPr="00775DC6" w:rsidRDefault="001E189B"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DF32185" w14:textId="77777777" w:rsidR="001E189B" w:rsidRPr="00775DC6" w:rsidRDefault="001E189B" w:rsidP="00172D1B">
            <w:pPr>
              <w:pStyle w:val="aff5"/>
              <w:spacing w:after="0" w:line="240" w:lineRule="auto"/>
              <w:jc w:val="both"/>
              <w:rPr>
                <w:sz w:val="4"/>
                <w:szCs w:val="4"/>
              </w:rPr>
            </w:pPr>
          </w:p>
        </w:tc>
        <w:tc>
          <w:tcPr>
            <w:tcW w:w="387" w:type="dxa"/>
            <w:gridSpan w:val="3"/>
            <w:tcBorders>
              <w:top w:val="single" w:sz="4" w:space="0" w:color="auto"/>
              <w:left w:val="single" w:sz="2" w:space="0" w:color="FFFFFF" w:themeColor="background1"/>
              <w:bottom w:val="single" w:sz="2" w:space="0" w:color="auto"/>
              <w:right w:val="single" w:sz="4" w:space="0" w:color="FFFFFF" w:themeColor="background1"/>
            </w:tcBorders>
          </w:tcPr>
          <w:p w14:paraId="5359D0D8" w14:textId="77777777" w:rsidR="001E189B" w:rsidRPr="00775DC6" w:rsidRDefault="001E18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7ADCD07" w14:textId="77777777" w:rsidR="001E189B" w:rsidRPr="00775DC6" w:rsidRDefault="001E189B"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19F683A" w14:textId="77777777" w:rsidR="001E189B" w:rsidRPr="00775DC6" w:rsidRDefault="001E189B"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B6E3502" w14:textId="77777777" w:rsidR="001E189B" w:rsidRPr="00775DC6" w:rsidRDefault="001E189B"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DF499EB" w14:textId="77777777" w:rsidR="001E189B" w:rsidRPr="00775DC6" w:rsidRDefault="001E189B" w:rsidP="00172D1B">
            <w:pPr>
              <w:pStyle w:val="aff5"/>
              <w:spacing w:after="0" w:line="240" w:lineRule="auto"/>
              <w:jc w:val="both"/>
              <w:rPr>
                <w:sz w:val="4"/>
                <w:szCs w:val="4"/>
              </w:rPr>
            </w:pPr>
          </w:p>
        </w:tc>
      </w:tr>
      <w:tr w:rsidR="001E189B" w:rsidRPr="00775DC6" w14:paraId="7E43A3BF"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0E37C11F" w14:textId="77777777" w:rsidR="001E189B" w:rsidRPr="00775DC6" w:rsidRDefault="001E189B"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0BF87B96" w14:textId="77777777" w:rsidR="001E189B" w:rsidRPr="00775DC6" w:rsidRDefault="001E189B"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56A9DB3E" w14:textId="77777777" w:rsidR="001E189B" w:rsidRPr="00775DC6" w:rsidRDefault="001E189B"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4D4CCABD" w14:textId="77777777" w:rsidR="001E189B" w:rsidRPr="00775DC6" w:rsidRDefault="001E189B"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160AA01C" w14:textId="77777777" w:rsidR="001E189B" w:rsidRPr="00775DC6" w:rsidRDefault="001E189B"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30AD17C8" w14:textId="77777777" w:rsidR="001E189B" w:rsidRPr="00775DC6" w:rsidRDefault="001E189B"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7B7623AD" w14:textId="77777777" w:rsidR="001E189B" w:rsidRPr="00775DC6" w:rsidRDefault="001E189B" w:rsidP="00172D1B">
            <w:pPr>
              <w:pStyle w:val="aff5"/>
              <w:spacing w:after="0" w:line="240" w:lineRule="auto"/>
              <w:jc w:val="both"/>
              <w:rPr>
                <w:sz w:val="22"/>
              </w:rPr>
            </w:pPr>
          </w:p>
        </w:tc>
      </w:tr>
      <w:tr w:rsidR="001E189B" w:rsidRPr="00775DC6" w14:paraId="6935BEA2"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3EDD8FE" w14:textId="77777777" w:rsidR="001E189B" w:rsidRPr="00775DC6" w:rsidRDefault="001E18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AA2C76" w14:textId="77777777" w:rsidR="001E189B" w:rsidRPr="00775DC6" w:rsidRDefault="001E189B"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978A0CE" w14:textId="77777777" w:rsidR="001E189B" w:rsidRPr="00775DC6" w:rsidRDefault="001E18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BDD4EF" w14:textId="77777777" w:rsidR="001E189B" w:rsidRPr="00775DC6" w:rsidRDefault="001E189B"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249E7CFD" w14:textId="77777777" w:rsidR="001E189B" w:rsidRPr="00775DC6" w:rsidRDefault="001E18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2DB72C" w14:textId="77777777" w:rsidR="001E189B" w:rsidRPr="00775DC6" w:rsidRDefault="001E189B"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47D8F4D7" w14:textId="77777777" w:rsidR="001E189B" w:rsidRPr="00775DC6" w:rsidRDefault="001E189B" w:rsidP="00172D1B">
            <w:pPr>
              <w:pStyle w:val="aff5"/>
              <w:spacing w:after="0" w:line="240" w:lineRule="auto"/>
              <w:jc w:val="both"/>
              <w:rPr>
                <w:b w:val="0"/>
                <w:bCs/>
                <w:iCs/>
                <w:sz w:val="4"/>
                <w:szCs w:val="4"/>
              </w:rPr>
            </w:pPr>
          </w:p>
        </w:tc>
      </w:tr>
      <w:tr w:rsidR="001E189B" w:rsidRPr="00775DC6" w14:paraId="0390822C"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DDF4795"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9CA0D34" w14:textId="77777777" w:rsidR="001E189B" w:rsidRPr="00775DC6" w:rsidRDefault="001E189B"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276930D9"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0983CE13" w14:textId="77777777" w:rsidR="001E189B" w:rsidRPr="00775DC6" w:rsidRDefault="001E189B"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20856F31"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A077ECC" w14:textId="77777777" w:rsidR="001E189B" w:rsidRPr="00775DC6" w:rsidRDefault="001E189B"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4C982356"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6</w:t>
            </w:r>
          </w:p>
        </w:tc>
      </w:tr>
      <w:tr w:rsidR="001E189B" w:rsidRPr="00775DC6" w14:paraId="585B3F9F"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59DE82FC"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4853F5CE" w14:textId="77777777" w:rsidR="001E189B" w:rsidRPr="00775DC6" w:rsidRDefault="001E189B"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5809CE21"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0B35B038" w14:textId="77777777" w:rsidR="001E189B" w:rsidRPr="00775DC6" w:rsidRDefault="001E189B"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25B5FADC" w14:textId="77777777" w:rsidR="001E189B" w:rsidRPr="00775DC6" w:rsidRDefault="001E189B"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658B55" w14:textId="77777777" w:rsidR="001E189B" w:rsidRPr="00775DC6" w:rsidRDefault="001E189B"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3F9F2BAC" w14:textId="77777777" w:rsidR="001E189B" w:rsidRPr="00775DC6" w:rsidRDefault="001E189B" w:rsidP="00172D1B">
            <w:pPr>
              <w:pStyle w:val="aff5"/>
              <w:spacing w:after="0" w:line="240" w:lineRule="auto"/>
              <w:jc w:val="both"/>
              <w:rPr>
                <w:b w:val="0"/>
                <w:bCs/>
                <w:iCs/>
                <w:sz w:val="22"/>
              </w:rPr>
            </w:pPr>
          </w:p>
        </w:tc>
      </w:tr>
      <w:tr w:rsidR="001E189B" w:rsidRPr="00775DC6" w14:paraId="60BFD0C7"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3FA4A44F"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2A40339B" w14:textId="77777777" w:rsidR="001E189B" w:rsidRPr="00775DC6" w:rsidRDefault="001E189B"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7C089107"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6FB0C3EF" w14:textId="77777777" w:rsidR="001E189B" w:rsidRPr="00775DC6" w:rsidRDefault="001E189B"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6B59948B"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6A487EA" w14:textId="77777777" w:rsidR="001E189B" w:rsidRPr="00775DC6" w:rsidRDefault="001E189B"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50FEF9BE" w14:textId="77777777" w:rsidR="001E189B" w:rsidRPr="00775DC6" w:rsidRDefault="001E189B" w:rsidP="00172D1B">
            <w:pPr>
              <w:pStyle w:val="aff5"/>
              <w:spacing w:after="0" w:line="240" w:lineRule="auto"/>
              <w:jc w:val="both"/>
              <w:rPr>
                <w:b w:val="0"/>
                <w:bCs/>
                <w:iCs/>
                <w:sz w:val="10"/>
                <w:szCs w:val="10"/>
              </w:rPr>
            </w:pPr>
          </w:p>
        </w:tc>
      </w:tr>
      <w:tr w:rsidR="001E189B" w:rsidRPr="00775DC6" w14:paraId="2A25805D"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94B91" w14:textId="77777777" w:rsidR="001E189B" w:rsidRPr="00775DC6" w:rsidRDefault="001E18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94DB63" w14:textId="77777777" w:rsidR="001E189B" w:rsidRPr="00775DC6" w:rsidRDefault="001E189B"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2DB1130C" w14:textId="77777777" w:rsidR="001E189B" w:rsidRPr="00775DC6" w:rsidRDefault="001E189B"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auto"/>
              <w:right w:val="single" w:sz="4" w:space="0" w:color="FFFFFF"/>
            </w:tcBorders>
          </w:tcPr>
          <w:p w14:paraId="7D348208" w14:textId="77777777" w:rsidR="001E189B" w:rsidRPr="00775DC6" w:rsidRDefault="001E189B"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26D6278" w14:textId="77777777" w:rsidR="001E189B" w:rsidRPr="00775DC6" w:rsidRDefault="001E189B"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19676F49" w14:textId="77777777" w:rsidR="001E189B" w:rsidRPr="00775DC6" w:rsidRDefault="001E18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250742" w14:textId="77777777" w:rsidR="001E189B" w:rsidRPr="00775DC6" w:rsidRDefault="001E189B"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42A3F" w14:textId="77777777" w:rsidR="001E189B" w:rsidRPr="00775DC6" w:rsidRDefault="001E189B" w:rsidP="00172D1B">
            <w:pPr>
              <w:pStyle w:val="aff5"/>
              <w:spacing w:after="0" w:line="240" w:lineRule="auto"/>
              <w:jc w:val="both"/>
              <w:rPr>
                <w:b w:val="0"/>
                <w:bCs/>
                <w:iCs/>
                <w:sz w:val="4"/>
                <w:szCs w:val="4"/>
              </w:rPr>
            </w:pPr>
          </w:p>
        </w:tc>
      </w:tr>
      <w:tr w:rsidR="001E189B" w:rsidRPr="00775DC6" w14:paraId="5D2F18C2"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BA4294" w14:textId="621BA315" w:rsidR="001E189B" w:rsidRPr="00775DC6" w:rsidRDefault="001D6FA7"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3991CF4" w14:textId="77777777" w:rsidR="001E189B" w:rsidRPr="00775DC6" w:rsidRDefault="001E189B" w:rsidP="00172D1B">
            <w:pPr>
              <w:pStyle w:val="aff5"/>
              <w:spacing w:after="0" w:line="240" w:lineRule="auto"/>
              <w:jc w:val="both"/>
              <w:rPr>
                <w:b w:val="0"/>
                <w:bCs/>
                <w:iCs/>
                <w:sz w:val="10"/>
                <w:szCs w:val="10"/>
              </w:rPr>
            </w:pPr>
          </w:p>
        </w:tc>
        <w:tc>
          <w:tcPr>
            <w:tcW w:w="641" w:type="dxa"/>
            <w:gridSpan w:val="5"/>
            <w:tcBorders>
              <w:top w:val="single" w:sz="4" w:space="0" w:color="auto"/>
              <w:left w:val="single" w:sz="4" w:space="0" w:color="auto"/>
              <w:bottom w:val="single" w:sz="4" w:space="0" w:color="auto"/>
              <w:right w:val="single" w:sz="4" w:space="0" w:color="auto"/>
            </w:tcBorders>
          </w:tcPr>
          <w:p w14:paraId="13F899C8" w14:textId="77777777" w:rsidR="001E189B" w:rsidRPr="00775DC6" w:rsidRDefault="001E189B" w:rsidP="00172D1B">
            <w:pPr>
              <w:pStyle w:val="aff5"/>
              <w:spacing w:after="0" w:line="240" w:lineRule="auto"/>
              <w:jc w:val="both"/>
              <w:rPr>
                <w:b w:val="0"/>
                <w:bCs/>
                <w:iCs/>
                <w:sz w:val="22"/>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33038AA" w14:textId="77777777" w:rsidR="001E189B" w:rsidRPr="00775DC6" w:rsidRDefault="001E189B"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FAB5A4" w14:textId="77777777" w:rsidR="001E189B" w:rsidRPr="00775DC6" w:rsidRDefault="001E189B"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4C170CEC" w14:textId="77777777" w:rsidR="001E189B" w:rsidRPr="00775DC6" w:rsidRDefault="001E189B"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B57AA5A" w14:textId="77777777" w:rsidR="001E189B" w:rsidRPr="00775DC6" w:rsidRDefault="001E189B" w:rsidP="00172D1B">
            <w:pPr>
              <w:pStyle w:val="aff5"/>
              <w:spacing w:after="0" w:line="240" w:lineRule="auto"/>
              <w:jc w:val="both"/>
              <w:rPr>
                <w:b w:val="0"/>
                <w:bCs/>
                <w:iCs/>
                <w:sz w:val="10"/>
                <w:szCs w:val="10"/>
              </w:rPr>
            </w:pPr>
          </w:p>
        </w:tc>
      </w:tr>
      <w:tr w:rsidR="001E189B" w:rsidRPr="00775DC6" w14:paraId="2D147BFB"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D5B10D" w14:textId="375F2238" w:rsidR="001E189B" w:rsidRPr="00775DC6" w:rsidRDefault="001E189B" w:rsidP="00172D1B">
            <w:pPr>
              <w:pStyle w:val="aff5"/>
              <w:spacing w:after="0" w:line="240" w:lineRule="auto"/>
              <w:jc w:val="both"/>
              <w:rPr>
                <w:b w:val="0"/>
                <w:bCs/>
                <w:iCs/>
                <w:sz w:val="22"/>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внешний вид дублиру</w:t>
            </w:r>
            <w:r w:rsidR="002750C5" w:rsidRPr="00775DC6">
              <w:rPr>
                <w:b w:val="0"/>
                <w:bCs/>
                <w:iCs/>
                <w:sz w:val="22"/>
              </w:rPr>
              <w:t>е</w:t>
            </w:r>
            <w:r w:rsidRPr="00775DC6">
              <w:rPr>
                <w:b w:val="0"/>
                <w:bCs/>
                <w:iCs/>
                <w:sz w:val="22"/>
              </w:rPr>
              <w:t xml:space="preserve">тся на следующий фасад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F6331E" w14:textId="77777777" w:rsidR="001E189B" w:rsidRPr="00775DC6" w:rsidRDefault="001E189B" w:rsidP="00172D1B">
            <w:pPr>
              <w:pStyle w:val="aff5"/>
              <w:spacing w:after="0" w:line="240" w:lineRule="auto"/>
              <w:jc w:val="both"/>
              <w:rPr>
                <w:b w:val="0"/>
                <w:bCs/>
                <w:iCs/>
                <w:sz w:val="10"/>
                <w:szCs w:val="10"/>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2213AEE3" w14:textId="77777777" w:rsidR="001E189B" w:rsidRPr="00775DC6" w:rsidRDefault="001E189B"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8FBA6" w14:textId="77777777" w:rsidR="001E189B" w:rsidRPr="00775DC6" w:rsidRDefault="001E189B"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B108F" w14:textId="77777777" w:rsidR="001E189B" w:rsidRPr="00775DC6" w:rsidRDefault="001E189B"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65C6FE16" w14:textId="77777777" w:rsidR="001E189B" w:rsidRPr="00775DC6" w:rsidRDefault="001E189B"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1E0E7E6A" w14:textId="77777777" w:rsidR="001E189B" w:rsidRPr="00775DC6" w:rsidRDefault="001E189B" w:rsidP="00172D1B">
            <w:pPr>
              <w:pStyle w:val="aff5"/>
              <w:spacing w:after="0" w:line="240" w:lineRule="auto"/>
              <w:jc w:val="both"/>
              <w:rPr>
                <w:b w:val="0"/>
                <w:bCs/>
                <w:iCs/>
                <w:sz w:val="10"/>
                <w:szCs w:val="10"/>
              </w:rPr>
            </w:pPr>
          </w:p>
        </w:tc>
      </w:tr>
      <w:tr w:rsidR="001E189B" w:rsidRPr="00775DC6" w14:paraId="241F04BA"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05E50D00" w14:textId="77777777" w:rsidR="001E189B" w:rsidRPr="00775DC6" w:rsidRDefault="001E189B"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F30710C" w14:textId="77777777" w:rsidR="001E189B" w:rsidRPr="00775DC6" w:rsidRDefault="001E189B"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06DAE1B" w14:textId="77777777" w:rsidR="001E189B" w:rsidRPr="00775DC6" w:rsidRDefault="001E189B" w:rsidP="00172D1B">
            <w:pPr>
              <w:pStyle w:val="aff5"/>
              <w:spacing w:after="0" w:line="240" w:lineRule="auto"/>
              <w:jc w:val="both"/>
              <w:rPr>
                <w:sz w:val="4"/>
                <w:szCs w:val="4"/>
              </w:rPr>
            </w:pPr>
          </w:p>
        </w:tc>
        <w:tc>
          <w:tcPr>
            <w:tcW w:w="38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4ABD05FE" w14:textId="77777777" w:rsidR="001E189B" w:rsidRPr="00775DC6" w:rsidRDefault="001E18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09BC65A" w14:textId="77777777" w:rsidR="001E189B" w:rsidRPr="00775DC6" w:rsidRDefault="001E189B"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31545D0" w14:textId="77777777" w:rsidR="001E189B" w:rsidRPr="00775DC6" w:rsidRDefault="001E189B"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223EB3E" w14:textId="77777777" w:rsidR="001E189B" w:rsidRPr="00775DC6" w:rsidRDefault="001E189B"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7048996" w14:textId="77777777" w:rsidR="001E189B" w:rsidRPr="00775DC6" w:rsidRDefault="001E189B" w:rsidP="00172D1B">
            <w:pPr>
              <w:pStyle w:val="aff5"/>
              <w:spacing w:after="0" w:line="240" w:lineRule="auto"/>
              <w:jc w:val="both"/>
              <w:rPr>
                <w:sz w:val="4"/>
                <w:szCs w:val="4"/>
              </w:rPr>
            </w:pPr>
          </w:p>
        </w:tc>
      </w:tr>
      <w:tr w:rsidR="001E189B" w:rsidRPr="00775DC6" w14:paraId="50BB907A"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5505271D" w14:textId="77777777" w:rsidR="001E189B" w:rsidRPr="00775DC6" w:rsidRDefault="001E189B"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1BA71AE" w14:textId="77777777" w:rsidR="001E189B" w:rsidRPr="00775DC6" w:rsidRDefault="001E189B"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28A7FA80" w14:textId="77777777" w:rsidR="001E189B" w:rsidRPr="00775DC6" w:rsidRDefault="001E189B"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4F41D59E" w14:textId="77777777" w:rsidR="001E189B" w:rsidRPr="00775DC6" w:rsidRDefault="001E189B"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2BACF56D" w14:textId="77777777" w:rsidR="001E189B" w:rsidRPr="00775DC6" w:rsidRDefault="001E189B"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25502713" w14:textId="77777777" w:rsidR="001E189B" w:rsidRPr="00775DC6" w:rsidRDefault="001E189B"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0EF7BA87" w14:textId="77777777" w:rsidR="001E189B" w:rsidRPr="00775DC6" w:rsidRDefault="001E189B" w:rsidP="00172D1B">
            <w:pPr>
              <w:pStyle w:val="aff5"/>
              <w:spacing w:after="0" w:line="240" w:lineRule="auto"/>
              <w:jc w:val="both"/>
              <w:rPr>
                <w:sz w:val="22"/>
              </w:rPr>
            </w:pPr>
          </w:p>
        </w:tc>
      </w:tr>
      <w:tr w:rsidR="001E189B" w:rsidRPr="00775DC6" w14:paraId="76EF0301"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6A28471" w14:textId="77777777" w:rsidR="001E189B" w:rsidRPr="00775DC6" w:rsidRDefault="001E18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BFC102" w14:textId="77777777" w:rsidR="001E189B" w:rsidRPr="00775DC6" w:rsidRDefault="001E189B"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E5C6163" w14:textId="77777777" w:rsidR="001E189B" w:rsidRPr="00775DC6" w:rsidRDefault="001E18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10EFE0" w14:textId="77777777" w:rsidR="001E189B" w:rsidRPr="00775DC6" w:rsidRDefault="001E189B"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29CF4735" w14:textId="77777777" w:rsidR="001E189B" w:rsidRPr="00775DC6" w:rsidRDefault="001E18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B8623" w14:textId="77777777" w:rsidR="001E189B" w:rsidRPr="00775DC6" w:rsidRDefault="001E189B"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5985A3F0" w14:textId="77777777" w:rsidR="001E189B" w:rsidRPr="00775DC6" w:rsidRDefault="001E189B" w:rsidP="00172D1B">
            <w:pPr>
              <w:pStyle w:val="aff5"/>
              <w:spacing w:after="0" w:line="240" w:lineRule="auto"/>
              <w:jc w:val="both"/>
              <w:rPr>
                <w:b w:val="0"/>
                <w:bCs/>
                <w:iCs/>
                <w:sz w:val="4"/>
                <w:szCs w:val="4"/>
              </w:rPr>
            </w:pPr>
          </w:p>
        </w:tc>
      </w:tr>
      <w:tr w:rsidR="001E189B" w:rsidRPr="00775DC6" w14:paraId="37E6538B"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A532EE1"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43A4EC4" w14:textId="77777777" w:rsidR="001E189B" w:rsidRPr="00775DC6" w:rsidRDefault="001E189B"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7BECBE05"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442B9BB" w14:textId="77777777" w:rsidR="001E189B" w:rsidRPr="00775DC6" w:rsidRDefault="001E189B"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4EDC14C6"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C15C199" w14:textId="77777777" w:rsidR="001E189B" w:rsidRPr="00775DC6" w:rsidRDefault="001E189B"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19B10A56"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6</w:t>
            </w:r>
          </w:p>
        </w:tc>
      </w:tr>
      <w:tr w:rsidR="001E189B" w:rsidRPr="00775DC6" w14:paraId="67910BC3"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1A1FCE38"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51370233" w14:textId="77777777" w:rsidR="001E189B" w:rsidRPr="00775DC6" w:rsidRDefault="001E189B"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465C3FC9"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5C07D304" w14:textId="77777777" w:rsidR="001E189B" w:rsidRPr="00775DC6" w:rsidRDefault="001E189B"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333727DB" w14:textId="77777777" w:rsidR="001E189B" w:rsidRPr="00775DC6" w:rsidRDefault="001E189B"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600C982" w14:textId="77777777" w:rsidR="001E189B" w:rsidRPr="00775DC6" w:rsidRDefault="001E189B"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473F6EF8" w14:textId="77777777" w:rsidR="001E189B" w:rsidRPr="00775DC6" w:rsidRDefault="001E189B" w:rsidP="00172D1B">
            <w:pPr>
              <w:pStyle w:val="aff5"/>
              <w:spacing w:after="0" w:line="240" w:lineRule="auto"/>
              <w:jc w:val="both"/>
              <w:rPr>
                <w:b w:val="0"/>
                <w:bCs/>
                <w:iCs/>
                <w:sz w:val="22"/>
              </w:rPr>
            </w:pPr>
          </w:p>
        </w:tc>
      </w:tr>
      <w:tr w:rsidR="001E189B" w:rsidRPr="00775DC6" w14:paraId="5E8E3F9D"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427D38B7"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58F5AE81" w14:textId="77777777" w:rsidR="001E189B" w:rsidRPr="00775DC6" w:rsidRDefault="001E189B"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64346586"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927BDA4" w14:textId="77777777" w:rsidR="001E189B" w:rsidRPr="00775DC6" w:rsidRDefault="001E189B"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14A30F01"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834558" w14:textId="77777777" w:rsidR="001E189B" w:rsidRPr="00775DC6" w:rsidRDefault="001E189B"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1D0832B6" w14:textId="77777777" w:rsidR="001E189B" w:rsidRPr="00775DC6" w:rsidRDefault="001E189B" w:rsidP="00172D1B">
            <w:pPr>
              <w:pStyle w:val="aff5"/>
              <w:spacing w:after="0" w:line="240" w:lineRule="auto"/>
              <w:jc w:val="both"/>
              <w:rPr>
                <w:b w:val="0"/>
                <w:bCs/>
                <w:iCs/>
                <w:sz w:val="10"/>
                <w:szCs w:val="10"/>
              </w:rPr>
            </w:pPr>
          </w:p>
        </w:tc>
      </w:tr>
      <w:tr w:rsidR="001E189B" w:rsidRPr="00775DC6" w14:paraId="27D0DDF3"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2B5F87" w14:textId="0B8EED2C" w:rsidR="002750C5" w:rsidRPr="00775DC6" w:rsidRDefault="002750C5"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FC6A54" w14:textId="77777777" w:rsidR="001E189B" w:rsidRPr="00775DC6" w:rsidRDefault="001E189B"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right w:val="single" w:sz="4" w:space="0" w:color="FFFFFF"/>
            </w:tcBorders>
          </w:tcPr>
          <w:p w14:paraId="0287D968" w14:textId="77777777" w:rsidR="001E189B" w:rsidRPr="00775DC6" w:rsidRDefault="001E189B"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FFFFFF"/>
              <w:right w:val="single" w:sz="4" w:space="0" w:color="FFFFFF"/>
            </w:tcBorders>
          </w:tcPr>
          <w:p w14:paraId="30AC29CC" w14:textId="77777777" w:rsidR="001E189B" w:rsidRPr="00775DC6" w:rsidRDefault="001E189B"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CC47BC" w14:textId="77777777" w:rsidR="001E189B" w:rsidRPr="00775DC6" w:rsidRDefault="001E189B"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52E8D2DC" w14:textId="77777777" w:rsidR="001E189B" w:rsidRPr="00775DC6" w:rsidRDefault="001E18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E1A69" w14:textId="77777777" w:rsidR="001E189B" w:rsidRPr="00775DC6" w:rsidRDefault="001E189B"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781BD6" w14:textId="77777777" w:rsidR="001E189B" w:rsidRPr="00775DC6" w:rsidRDefault="001E189B" w:rsidP="00172D1B">
            <w:pPr>
              <w:pStyle w:val="aff5"/>
              <w:spacing w:after="0" w:line="240" w:lineRule="auto"/>
              <w:jc w:val="both"/>
              <w:rPr>
                <w:b w:val="0"/>
                <w:bCs/>
                <w:iCs/>
                <w:sz w:val="4"/>
                <w:szCs w:val="4"/>
              </w:rPr>
            </w:pPr>
          </w:p>
        </w:tc>
      </w:tr>
      <w:tr w:rsidR="001E189B" w:rsidRPr="00775DC6" w14:paraId="6E39ECEF"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32CF9D4F" w14:textId="77777777" w:rsidR="001E189B" w:rsidRPr="00775DC6" w:rsidRDefault="001E189B"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61D2B557" w14:textId="77777777" w:rsidR="001E189B" w:rsidRPr="00775DC6" w:rsidRDefault="001E189B"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6B83BC0B" w14:textId="77777777" w:rsidR="001E189B" w:rsidRPr="00775DC6" w:rsidRDefault="001E189B" w:rsidP="00172D1B">
            <w:pPr>
              <w:pStyle w:val="aff5"/>
              <w:spacing w:after="0" w:line="240" w:lineRule="auto"/>
              <w:jc w:val="left"/>
              <w:rPr>
                <w:b w:val="0"/>
                <w:bCs/>
                <w:sz w:val="2"/>
                <w:szCs w:val="2"/>
              </w:rPr>
            </w:pPr>
          </w:p>
        </w:tc>
        <w:tc>
          <w:tcPr>
            <w:tcW w:w="892" w:type="dxa"/>
            <w:gridSpan w:val="3"/>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7D1F259" w14:textId="77777777" w:rsidR="001E189B" w:rsidRPr="00775DC6" w:rsidRDefault="001E189B" w:rsidP="00172D1B">
            <w:pPr>
              <w:pStyle w:val="aff5"/>
              <w:spacing w:after="0" w:line="240" w:lineRule="auto"/>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C4B2005" w14:textId="77777777" w:rsidR="001E189B" w:rsidRPr="00775DC6" w:rsidRDefault="001E189B" w:rsidP="00172D1B">
            <w:pPr>
              <w:pStyle w:val="aff5"/>
              <w:spacing w:after="0" w:line="240" w:lineRule="auto"/>
              <w:jc w:val="both"/>
              <w:rPr>
                <w:sz w:val="2"/>
                <w:szCs w:val="2"/>
              </w:rPr>
            </w:pPr>
          </w:p>
        </w:tc>
        <w:tc>
          <w:tcPr>
            <w:tcW w:w="387"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9181192" w14:textId="77777777" w:rsidR="001E189B" w:rsidRPr="00775DC6" w:rsidRDefault="001E189B"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6B66D8E4" w14:textId="77777777" w:rsidR="001E189B" w:rsidRPr="00775DC6" w:rsidRDefault="001E189B"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39B8E46" w14:textId="77777777" w:rsidR="001E189B" w:rsidRPr="00775DC6" w:rsidRDefault="001E189B"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ADFF8D" w14:textId="77777777" w:rsidR="001E189B" w:rsidRPr="00775DC6" w:rsidRDefault="001E189B"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B31A22E" w14:textId="77777777" w:rsidR="001E189B" w:rsidRPr="00775DC6" w:rsidRDefault="001E189B"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A27B65F" w14:textId="77777777" w:rsidR="001E189B" w:rsidRPr="00775DC6" w:rsidRDefault="001E189B"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08C3780" w14:textId="77777777" w:rsidR="001E189B" w:rsidRPr="00775DC6" w:rsidRDefault="001E189B" w:rsidP="00172D1B">
            <w:pPr>
              <w:pStyle w:val="aff5"/>
              <w:spacing w:after="0" w:line="240" w:lineRule="auto"/>
              <w:jc w:val="both"/>
              <w:rPr>
                <w:sz w:val="2"/>
                <w:szCs w:val="2"/>
              </w:rPr>
            </w:pPr>
          </w:p>
        </w:tc>
      </w:tr>
      <w:tr w:rsidR="001E189B" w:rsidRPr="00775DC6" w14:paraId="749153AE"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2D0346F7" w14:textId="77777777" w:rsidR="001E189B" w:rsidRPr="00775DC6" w:rsidRDefault="001E189B"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71C64460" w14:textId="77777777" w:rsidR="001E189B" w:rsidRPr="00775DC6" w:rsidRDefault="001E189B"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5E39FE20" w14:textId="77777777" w:rsidR="001E189B" w:rsidRPr="00775DC6" w:rsidRDefault="001E189B"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1D6F726" w14:textId="77777777" w:rsidR="001E189B" w:rsidRPr="00775DC6" w:rsidRDefault="001E189B" w:rsidP="00172D1B">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ED471BA" w14:textId="77777777" w:rsidR="001E189B" w:rsidRPr="00775DC6" w:rsidRDefault="001E189B" w:rsidP="00172D1B">
            <w:pPr>
              <w:pStyle w:val="aff5"/>
              <w:spacing w:after="0" w:line="240" w:lineRule="auto"/>
              <w:jc w:val="both"/>
              <w:rPr>
                <w:sz w:val="2"/>
                <w:szCs w:val="2"/>
              </w:rPr>
            </w:pPr>
          </w:p>
        </w:tc>
        <w:tc>
          <w:tcPr>
            <w:tcW w:w="387"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71BCF67" w14:textId="77777777" w:rsidR="001E189B" w:rsidRPr="00775DC6" w:rsidRDefault="001E189B"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20F06C4D" w14:textId="77777777" w:rsidR="001E189B" w:rsidRPr="00775DC6" w:rsidRDefault="001E189B"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2777D32" w14:textId="77777777" w:rsidR="001E189B" w:rsidRPr="00775DC6" w:rsidRDefault="001E189B"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0ABBFB" w14:textId="77777777" w:rsidR="001E189B" w:rsidRPr="00775DC6" w:rsidRDefault="001E189B"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FDA7DB4" w14:textId="77777777" w:rsidR="001E189B" w:rsidRPr="00775DC6" w:rsidRDefault="001E189B"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C151D10" w14:textId="77777777" w:rsidR="001E189B" w:rsidRPr="00775DC6" w:rsidRDefault="001E189B"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108AAE7" w14:textId="77777777" w:rsidR="001E189B" w:rsidRPr="00775DC6" w:rsidRDefault="001E189B" w:rsidP="00172D1B">
            <w:pPr>
              <w:pStyle w:val="aff5"/>
              <w:spacing w:after="0" w:line="240" w:lineRule="auto"/>
              <w:jc w:val="both"/>
              <w:rPr>
                <w:sz w:val="2"/>
                <w:szCs w:val="2"/>
              </w:rPr>
            </w:pPr>
          </w:p>
        </w:tc>
      </w:tr>
      <w:tr w:rsidR="001E189B" w:rsidRPr="00775DC6" w14:paraId="6472A2A7" w14:textId="77777777" w:rsidTr="004741A8">
        <w:trPr>
          <w:gridAfter w:val="8"/>
          <w:wAfter w:w="2229"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06442C7B" w14:textId="757CA7E9" w:rsidR="001E189B" w:rsidRPr="00775DC6" w:rsidRDefault="001E189B" w:rsidP="00172D1B">
            <w:pPr>
              <w:pStyle w:val="aff5"/>
              <w:spacing w:after="0" w:line="240" w:lineRule="auto"/>
              <w:ind w:left="-41" w:right="-124"/>
              <w:jc w:val="left"/>
              <w:rPr>
                <w:szCs w:val="24"/>
              </w:rPr>
            </w:pPr>
            <w:r w:rsidRPr="00775DC6">
              <w:rPr>
                <w:szCs w:val="24"/>
              </w:rPr>
              <w:t>Козырек</w:t>
            </w:r>
            <w:r w:rsidRPr="00775DC6">
              <w:rPr>
                <w:b w:val="0"/>
                <w:bCs/>
                <w:szCs w:val="24"/>
              </w:rPr>
              <w:t>:</w:t>
            </w:r>
          </w:p>
        </w:tc>
        <w:tc>
          <w:tcPr>
            <w:tcW w:w="2171" w:type="dxa"/>
            <w:gridSpan w:val="1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06B1E50" w14:textId="77777777" w:rsidR="001E189B" w:rsidRPr="00775DC6" w:rsidRDefault="001E189B" w:rsidP="00172D1B">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right w:val="single" w:sz="4" w:space="0" w:color="FFFFFF" w:themeColor="background1"/>
            </w:tcBorders>
          </w:tcPr>
          <w:p w14:paraId="28769C4F" w14:textId="77777777" w:rsidR="001E189B" w:rsidRPr="00775DC6" w:rsidRDefault="001E189B" w:rsidP="00172D1B">
            <w:pPr>
              <w:pStyle w:val="aff5"/>
              <w:spacing w:after="0" w:line="240" w:lineRule="auto"/>
              <w:jc w:val="both"/>
              <w:rPr>
                <w:sz w:val="8"/>
                <w:szCs w:val="8"/>
              </w:rPr>
            </w:pPr>
          </w:p>
        </w:tc>
        <w:tc>
          <w:tcPr>
            <w:tcW w:w="38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95753D8" w14:textId="77777777" w:rsidR="001E189B" w:rsidRPr="00775DC6" w:rsidRDefault="001E189B" w:rsidP="00172D1B">
            <w:pPr>
              <w:pStyle w:val="aff5"/>
              <w:spacing w:after="0" w:line="240" w:lineRule="auto"/>
              <w:jc w:val="both"/>
              <w:rPr>
                <w:sz w:val="14"/>
                <w:szCs w:val="14"/>
              </w:rPr>
            </w:pPr>
          </w:p>
        </w:tc>
        <w:tc>
          <w:tcPr>
            <w:tcW w:w="1148"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638864F" w14:textId="77777777" w:rsidR="001E189B" w:rsidRPr="00775DC6" w:rsidRDefault="001E189B" w:rsidP="00172D1B">
            <w:pPr>
              <w:pStyle w:val="aff5"/>
              <w:spacing w:after="0" w:line="240" w:lineRule="auto"/>
              <w:ind w:right="-110"/>
              <w:jc w:val="both"/>
              <w:rPr>
                <w:sz w:val="14"/>
                <w:szCs w:val="14"/>
              </w:rPr>
            </w:pPr>
          </w:p>
        </w:tc>
        <w:tc>
          <w:tcPr>
            <w:tcW w:w="1085" w:type="dxa"/>
            <w:gridSpan w:val="6"/>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1855805" w14:textId="77777777" w:rsidR="001E189B" w:rsidRPr="00775DC6" w:rsidRDefault="001E189B"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38E910F" w14:textId="77777777" w:rsidR="001E189B" w:rsidRPr="00775DC6" w:rsidRDefault="001E189B"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F5FACBE" w14:textId="77777777" w:rsidR="001E189B" w:rsidRPr="00775DC6" w:rsidRDefault="001E189B" w:rsidP="00172D1B">
            <w:pPr>
              <w:pStyle w:val="aff5"/>
              <w:spacing w:after="0" w:line="240" w:lineRule="auto"/>
              <w:jc w:val="both"/>
              <w:rPr>
                <w:sz w:val="8"/>
                <w:szCs w:val="8"/>
              </w:rPr>
            </w:pPr>
          </w:p>
        </w:tc>
      </w:tr>
      <w:tr w:rsidR="001E189B" w:rsidRPr="00775DC6" w14:paraId="7620492A" w14:textId="77777777" w:rsidTr="004741A8">
        <w:trPr>
          <w:gridAfter w:val="8"/>
          <w:wAfter w:w="2229" w:type="dxa"/>
          <w:trHeight w:val="118"/>
        </w:trPr>
        <w:tc>
          <w:tcPr>
            <w:tcW w:w="2012" w:type="dxa"/>
            <w:gridSpan w:val="7"/>
            <w:vMerge/>
            <w:tcBorders>
              <w:left w:val="single" w:sz="4" w:space="0" w:color="000000"/>
              <w:bottom w:val="single" w:sz="2" w:space="0" w:color="auto"/>
              <w:right w:val="single" w:sz="4" w:space="0" w:color="000000"/>
            </w:tcBorders>
          </w:tcPr>
          <w:p w14:paraId="1CD6D243" w14:textId="77777777" w:rsidR="001E189B" w:rsidRPr="00775DC6" w:rsidRDefault="001E189B" w:rsidP="00172D1B">
            <w:pPr>
              <w:pStyle w:val="aff5"/>
              <w:spacing w:after="0" w:line="240" w:lineRule="auto"/>
              <w:ind w:left="-41" w:right="-124" w:firstLine="41"/>
              <w:jc w:val="left"/>
              <w:rPr>
                <w:sz w:val="17"/>
                <w:szCs w:val="17"/>
              </w:rPr>
            </w:pPr>
          </w:p>
        </w:tc>
        <w:tc>
          <w:tcPr>
            <w:tcW w:w="2171" w:type="dxa"/>
            <w:gridSpan w:val="13"/>
            <w:tcBorders>
              <w:top w:val="single" w:sz="4" w:space="0" w:color="FFFFFF" w:themeColor="background1"/>
              <w:left w:val="single" w:sz="4" w:space="0" w:color="000000"/>
              <w:bottom w:val="single" w:sz="4" w:space="0" w:color="FFFFFF" w:themeColor="background1"/>
              <w:right w:val="single" w:sz="4" w:space="0" w:color="auto"/>
            </w:tcBorders>
          </w:tcPr>
          <w:p w14:paraId="784D15E6" w14:textId="77AE7B98" w:rsidR="001E189B" w:rsidRPr="00775DC6" w:rsidRDefault="001E189B" w:rsidP="00172D1B">
            <w:pPr>
              <w:pStyle w:val="aff5"/>
              <w:spacing w:after="0" w:line="240" w:lineRule="auto"/>
              <w:jc w:val="both"/>
              <w:rPr>
                <w:b w:val="0"/>
                <w:bCs/>
                <w:iCs/>
                <w:sz w:val="22"/>
              </w:rPr>
            </w:pPr>
            <w:r w:rsidRPr="00775DC6">
              <w:rPr>
                <w:b w:val="0"/>
                <w:bCs/>
                <w:sz w:val="22"/>
              </w:rPr>
              <w:t xml:space="preserve">элемент изменяется </w:t>
            </w:r>
            <w:r w:rsidR="00C5558B" w:rsidRPr="00775DC6">
              <w:rPr>
                <w:b w:val="0"/>
                <w:bCs/>
                <w:iCs/>
                <w:sz w:val="22"/>
              </w:rPr>
              <w:t>(да)</w:t>
            </w:r>
          </w:p>
          <w:p w14:paraId="404E1649" w14:textId="6AF206D8" w:rsidR="001E189B" w:rsidRPr="00775DC6" w:rsidRDefault="001E189B" w:rsidP="00172D1B">
            <w:pPr>
              <w:pStyle w:val="aff5"/>
              <w:spacing w:after="0" w:line="240" w:lineRule="auto"/>
              <w:ind w:left="31" w:right="-124"/>
              <w:jc w:val="left"/>
              <w:rPr>
                <w:b w:val="0"/>
                <w:bCs/>
                <w:iCs/>
                <w:sz w:val="10"/>
                <w:szCs w:val="10"/>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 п. 6 элемент возможно удалить, изменить</w:t>
            </w:r>
          </w:p>
        </w:tc>
        <w:tc>
          <w:tcPr>
            <w:tcW w:w="285" w:type="dxa"/>
            <w:gridSpan w:val="3"/>
            <w:tcBorders>
              <w:left w:val="single" w:sz="4" w:space="0" w:color="auto"/>
              <w:bottom w:val="single" w:sz="4" w:space="0" w:color="auto"/>
              <w:right w:val="single" w:sz="4" w:space="0" w:color="FFFFFF" w:themeColor="background1"/>
            </w:tcBorders>
          </w:tcPr>
          <w:p w14:paraId="0EB9C092" w14:textId="77777777" w:rsidR="001E189B" w:rsidRPr="00775DC6" w:rsidRDefault="001E189B"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auto"/>
            </w:tcBorders>
          </w:tcPr>
          <w:p w14:paraId="071D508C" w14:textId="77777777" w:rsidR="001E189B" w:rsidRPr="00775DC6" w:rsidRDefault="001E189B"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AA7C47C" w14:textId="77777777" w:rsidR="001E189B" w:rsidRPr="00775DC6" w:rsidRDefault="001E189B"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9704F" w14:textId="77777777" w:rsidR="001E189B" w:rsidRPr="00775DC6" w:rsidRDefault="001E189B" w:rsidP="00172D1B">
            <w:pPr>
              <w:pStyle w:val="aff5"/>
              <w:spacing w:after="0" w:line="240" w:lineRule="auto"/>
              <w:jc w:val="both"/>
              <w:rPr>
                <w:sz w:val="8"/>
                <w:szCs w:val="8"/>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C6676F" w14:textId="77777777" w:rsidR="001E189B" w:rsidRPr="00775DC6" w:rsidRDefault="001E189B" w:rsidP="00172D1B">
            <w:pPr>
              <w:pStyle w:val="aff5"/>
              <w:spacing w:after="0" w:line="240" w:lineRule="auto"/>
              <w:ind w:right="-111"/>
              <w:jc w:val="both"/>
              <w:rPr>
                <w:sz w:val="14"/>
                <w:szCs w:val="14"/>
              </w:rPr>
            </w:pPr>
          </w:p>
        </w:tc>
        <w:tc>
          <w:tcPr>
            <w:tcW w:w="1701"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F7AD3E9" w14:textId="77777777" w:rsidR="001E189B" w:rsidRPr="00775DC6" w:rsidRDefault="001E189B" w:rsidP="00172D1B">
            <w:pPr>
              <w:pStyle w:val="aff5"/>
              <w:spacing w:after="0" w:line="240" w:lineRule="auto"/>
              <w:jc w:val="both"/>
              <w:rPr>
                <w:sz w:val="8"/>
                <w:szCs w:val="8"/>
              </w:rPr>
            </w:pPr>
          </w:p>
        </w:tc>
      </w:tr>
      <w:tr w:rsidR="001E189B" w:rsidRPr="00775DC6" w14:paraId="527D8151"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4FA3C0F3" w14:textId="77777777" w:rsidR="001E189B" w:rsidRPr="00775DC6" w:rsidRDefault="001E189B"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82E0B4F" w14:textId="77777777" w:rsidR="001E189B" w:rsidRPr="00775DC6" w:rsidRDefault="001E189B"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974B827" w14:textId="77777777" w:rsidR="001E189B" w:rsidRPr="00775DC6" w:rsidRDefault="001E189B" w:rsidP="00172D1B">
            <w:pPr>
              <w:pStyle w:val="aff5"/>
              <w:spacing w:after="0" w:line="240" w:lineRule="auto"/>
              <w:jc w:val="both"/>
              <w:rPr>
                <w:sz w:val="4"/>
                <w:szCs w:val="4"/>
              </w:rPr>
            </w:pPr>
          </w:p>
        </w:tc>
        <w:tc>
          <w:tcPr>
            <w:tcW w:w="387" w:type="dxa"/>
            <w:gridSpan w:val="3"/>
            <w:tcBorders>
              <w:top w:val="single" w:sz="4" w:space="0" w:color="auto"/>
              <w:left w:val="single" w:sz="2" w:space="0" w:color="FFFFFF" w:themeColor="background1"/>
              <w:bottom w:val="single" w:sz="2" w:space="0" w:color="auto"/>
              <w:right w:val="single" w:sz="4" w:space="0" w:color="FFFFFF" w:themeColor="background1"/>
            </w:tcBorders>
          </w:tcPr>
          <w:p w14:paraId="0DC9A3F0" w14:textId="77777777" w:rsidR="001E189B" w:rsidRPr="00775DC6" w:rsidRDefault="001E18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BA2D3BB" w14:textId="77777777" w:rsidR="001E189B" w:rsidRPr="00775DC6" w:rsidRDefault="001E189B"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0A1607D" w14:textId="77777777" w:rsidR="001E189B" w:rsidRPr="00775DC6" w:rsidRDefault="001E189B"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9FF4DB0" w14:textId="77777777" w:rsidR="001E189B" w:rsidRPr="00775DC6" w:rsidRDefault="001E189B"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2542E35" w14:textId="77777777" w:rsidR="001E189B" w:rsidRPr="00775DC6" w:rsidRDefault="001E189B" w:rsidP="00172D1B">
            <w:pPr>
              <w:pStyle w:val="aff5"/>
              <w:spacing w:after="0" w:line="240" w:lineRule="auto"/>
              <w:jc w:val="both"/>
              <w:rPr>
                <w:sz w:val="4"/>
                <w:szCs w:val="4"/>
              </w:rPr>
            </w:pPr>
          </w:p>
        </w:tc>
      </w:tr>
      <w:tr w:rsidR="001E189B" w:rsidRPr="00775DC6" w14:paraId="349A4FCE"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33D6E701" w14:textId="77777777" w:rsidR="001E189B" w:rsidRPr="00775DC6" w:rsidRDefault="001E189B"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668DE63" w14:textId="77777777" w:rsidR="001E189B" w:rsidRPr="00775DC6" w:rsidRDefault="001E189B"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102871AE" w14:textId="77777777" w:rsidR="001E189B" w:rsidRPr="00775DC6" w:rsidRDefault="001E189B"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7A9DE165" w14:textId="77777777" w:rsidR="001E189B" w:rsidRPr="00775DC6" w:rsidRDefault="001E189B"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15DCE0F2" w14:textId="77777777" w:rsidR="001E189B" w:rsidRPr="00775DC6" w:rsidRDefault="001E189B"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55AE6420" w14:textId="77777777" w:rsidR="001E189B" w:rsidRPr="00775DC6" w:rsidRDefault="001E189B"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1E441304" w14:textId="77777777" w:rsidR="001E189B" w:rsidRPr="00775DC6" w:rsidRDefault="001E189B" w:rsidP="00172D1B">
            <w:pPr>
              <w:pStyle w:val="aff5"/>
              <w:spacing w:after="0" w:line="240" w:lineRule="auto"/>
              <w:jc w:val="both"/>
              <w:rPr>
                <w:sz w:val="22"/>
              </w:rPr>
            </w:pPr>
          </w:p>
        </w:tc>
      </w:tr>
      <w:tr w:rsidR="001E189B" w:rsidRPr="00775DC6" w14:paraId="659229E5"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F45307" w14:textId="77777777" w:rsidR="001E189B" w:rsidRPr="00775DC6" w:rsidRDefault="001E18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21E812" w14:textId="77777777" w:rsidR="001E189B" w:rsidRPr="00775DC6" w:rsidRDefault="001E189B"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5D0BAAE" w14:textId="77777777" w:rsidR="001E189B" w:rsidRPr="00775DC6" w:rsidRDefault="001E18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966B46" w14:textId="77777777" w:rsidR="001E189B" w:rsidRPr="00775DC6" w:rsidRDefault="001E189B"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3C9E0989" w14:textId="77777777" w:rsidR="001E189B" w:rsidRPr="00775DC6" w:rsidRDefault="001E18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E0B3F3" w14:textId="77777777" w:rsidR="001E189B" w:rsidRPr="00775DC6" w:rsidRDefault="001E189B"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68642952" w14:textId="77777777" w:rsidR="001E189B" w:rsidRPr="00775DC6" w:rsidRDefault="001E189B" w:rsidP="00172D1B">
            <w:pPr>
              <w:pStyle w:val="aff5"/>
              <w:spacing w:after="0" w:line="240" w:lineRule="auto"/>
              <w:jc w:val="both"/>
              <w:rPr>
                <w:b w:val="0"/>
                <w:bCs/>
                <w:iCs/>
                <w:sz w:val="4"/>
                <w:szCs w:val="4"/>
              </w:rPr>
            </w:pPr>
          </w:p>
        </w:tc>
      </w:tr>
      <w:tr w:rsidR="001E189B" w:rsidRPr="00775DC6" w14:paraId="464477DC"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35E20BE"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D1AD7BD" w14:textId="77777777" w:rsidR="001E189B" w:rsidRPr="00775DC6" w:rsidRDefault="001E189B"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49D348C6"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99BA8F9" w14:textId="77777777" w:rsidR="001E189B" w:rsidRPr="00775DC6" w:rsidRDefault="001E189B"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73AE3883"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DBAF48B" w14:textId="77777777" w:rsidR="001E189B" w:rsidRPr="00775DC6" w:rsidRDefault="001E189B"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08447B8D" w14:textId="1BFAAB1E" w:rsidR="001E189B" w:rsidRPr="00775DC6" w:rsidRDefault="004741A8" w:rsidP="00172D1B">
            <w:pPr>
              <w:pStyle w:val="aff5"/>
              <w:spacing w:after="0" w:line="240" w:lineRule="auto"/>
              <w:ind w:hanging="108"/>
              <w:jc w:val="both"/>
              <w:rPr>
                <w:b w:val="0"/>
                <w:bCs/>
                <w:iCs/>
                <w:sz w:val="22"/>
              </w:rPr>
            </w:pPr>
            <w:r>
              <w:rPr>
                <w:b w:val="0"/>
                <w:bCs/>
                <w:iCs/>
                <w:sz w:val="22"/>
              </w:rPr>
              <w:t xml:space="preserve"> </w:t>
            </w:r>
            <w:r w:rsidR="001E189B" w:rsidRPr="00775DC6">
              <w:rPr>
                <w:b w:val="0"/>
                <w:bCs/>
                <w:iCs/>
                <w:sz w:val="22"/>
              </w:rPr>
              <w:t>Справочник 6</w:t>
            </w:r>
          </w:p>
        </w:tc>
      </w:tr>
      <w:tr w:rsidR="001E189B" w:rsidRPr="00775DC6" w14:paraId="5B25E2F1"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4BB71022"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48F2C0B1" w14:textId="77777777" w:rsidR="001E189B" w:rsidRPr="00775DC6" w:rsidRDefault="001E189B"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23D72610"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0FDBEC89" w14:textId="77777777" w:rsidR="001E189B" w:rsidRPr="00775DC6" w:rsidRDefault="001E189B"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030E0A82" w14:textId="77777777" w:rsidR="001E189B" w:rsidRPr="00775DC6" w:rsidRDefault="001E189B"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CB5BC52" w14:textId="77777777" w:rsidR="001E189B" w:rsidRPr="00775DC6" w:rsidRDefault="001E189B"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73067E3D" w14:textId="77777777" w:rsidR="001E189B" w:rsidRPr="00775DC6" w:rsidRDefault="001E189B" w:rsidP="00172D1B">
            <w:pPr>
              <w:pStyle w:val="aff5"/>
              <w:spacing w:after="0" w:line="240" w:lineRule="auto"/>
              <w:jc w:val="both"/>
              <w:rPr>
                <w:b w:val="0"/>
                <w:bCs/>
                <w:iCs/>
                <w:sz w:val="22"/>
              </w:rPr>
            </w:pPr>
          </w:p>
        </w:tc>
      </w:tr>
      <w:tr w:rsidR="001E189B" w:rsidRPr="00775DC6" w14:paraId="083D62C3"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57803042"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6BC845B7" w14:textId="77777777" w:rsidR="001E189B" w:rsidRPr="00775DC6" w:rsidRDefault="001E189B"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7D277357"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6D80C62A" w14:textId="77777777" w:rsidR="001E189B" w:rsidRPr="00775DC6" w:rsidRDefault="001E189B"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003F3951"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8675E0" w14:textId="77777777" w:rsidR="001E189B" w:rsidRPr="00775DC6" w:rsidRDefault="001E189B"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0564D49E" w14:textId="77777777" w:rsidR="001E189B" w:rsidRPr="00775DC6" w:rsidRDefault="001E189B" w:rsidP="00172D1B">
            <w:pPr>
              <w:pStyle w:val="aff5"/>
              <w:spacing w:after="0" w:line="240" w:lineRule="auto"/>
              <w:jc w:val="both"/>
              <w:rPr>
                <w:b w:val="0"/>
                <w:bCs/>
                <w:iCs/>
                <w:sz w:val="10"/>
                <w:szCs w:val="10"/>
              </w:rPr>
            </w:pPr>
          </w:p>
        </w:tc>
      </w:tr>
      <w:tr w:rsidR="001E189B" w:rsidRPr="00775DC6" w14:paraId="4F6175A9"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0282B4" w14:textId="77777777" w:rsidR="001E189B" w:rsidRPr="00775DC6" w:rsidRDefault="001E18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CF157" w14:textId="77777777" w:rsidR="001E189B" w:rsidRPr="00775DC6" w:rsidRDefault="001E189B"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1DA35A45" w14:textId="77777777" w:rsidR="001E189B" w:rsidRPr="00775DC6" w:rsidRDefault="001E189B"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auto"/>
              <w:right w:val="single" w:sz="4" w:space="0" w:color="FFFFFF"/>
            </w:tcBorders>
          </w:tcPr>
          <w:p w14:paraId="1ECABD5E" w14:textId="77777777" w:rsidR="001E189B" w:rsidRPr="00775DC6" w:rsidRDefault="001E189B"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2CF90BE" w14:textId="77777777" w:rsidR="001E189B" w:rsidRPr="00775DC6" w:rsidRDefault="001E189B"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4FF0C1CF" w14:textId="77777777" w:rsidR="001E189B" w:rsidRPr="00775DC6" w:rsidRDefault="001E18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7F48B" w14:textId="77777777" w:rsidR="001E189B" w:rsidRPr="00775DC6" w:rsidRDefault="001E189B"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7D6A3C" w14:textId="77777777" w:rsidR="001E189B" w:rsidRPr="00775DC6" w:rsidRDefault="001E189B" w:rsidP="00172D1B">
            <w:pPr>
              <w:pStyle w:val="aff5"/>
              <w:spacing w:after="0" w:line="240" w:lineRule="auto"/>
              <w:jc w:val="both"/>
              <w:rPr>
                <w:b w:val="0"/>
                <w:bCs/>
                <w:iCs/>
                <w:sz w:val="4"/>
                <w:szCs w:val="4"/>
              </w:rPr>
            </w:pPr>
          </w:p>
        </w:tc>
      </w:tr>
      <w:tr w:rsidR="001E189B" w:rsidRPr="00775DC6" w14:paraId="4758113F"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EBA397" w14:textId="5B960DFB" w:rsidR="001E189B" w:rsidRPr="00775DC6" w:rsidRDefault="001D6FA7"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2EFD7D6" w14:textId="77777777" w:rsidR="001E189B" w:rsidRPr="00775DC6" w:rsidRDefault="001E189B" w:rsidP="00172D1B">
            <w:pPr>
              <w:pStyle w:val="aff5"/>
              <w:spacing w:after="0" w:line="240" w:lineRule="auto"/>
              <w:jc w:val="both"/>
              <w:rPr>
                <w:b w:val="0"/>
                <w:bCs/>
                <w:iCs/>
                <w:sz w:val="10"/>
                <w:szCs w:val="10"/>
              </w:rPr>
            </w:pPr>
          </w:p>
        </w:tc>
        <w:tc>
          <w:tcPr>
            <w:tcW w:w="641" w:type="dxa"/>
            <w:gridSpan w:val="5"/>
            <w:tcBorders>
              <w:top w:val="single" w:sz="4" w:space="0" w:color="auto"/>
              <w:left w:val="single" w:sz="4" w:space="0" w:color="auto"/>
              <w:bottom w:val="single" w:sz="4" w:space="0" w:color="auto"/>
              <w:right w:val="single" w:sz="4" w:space="0" w:color="auto"/>
            </w:tcBorders>
          </w:tcPr>
          <w:p w14:paraId="3637E983" w14:textId="77777777" w:rsidR="001E189B" w:rsidRPr="00775DC6" w:rsidRDefault="001E189B" w:rsidP="00172D1B">
            <w:pPr>
              <w:pStyle w:val="aff5"/>
              <w:spacing w:after="0" w:line="240" w:lineRule="auto"/>
              <w:jc w:val="both"/>
              <w:rPr>
                <w:b w:val="0"/>
                <w:bCs/>
                <w:iCs/>
                <w:sz w:val="22"/>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A0605FB" w14:textId="77777777" w:rsidR="001E189B" w:rsidRPr="00775DC6" w:rsidRDefault="001E189B"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203B48" w14:textId="77777777" w:rsidR="001E189B" w:rsidRPr="00775DC6" w:rsidRDefault="001E189B"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138F35D7" w14:textId="77777777" w:rsidR="001E189B" w:rsidRPr="00775DC6" w:rsidRDefault="001E189B"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811362B" w14:textId="77777777" w:rsidR="001E189B" w:rsidRPr="00775DC6" w:rsidRDefault="001E189B" w:rsidP="00172D1B">
            <w:pPr>
              <w:pStyle w:val="aff5"/>
              <w:spacing w:after="0" w:line="240" w:lineRule="auto"/>
              <w:jc w:val="both"/>
              <w:rPr>
                <w:b w:val="0"/>
                <w:bCs/>
                <w:iCs/>
                <w:sz w:val="10"/>
                <w:szCs w:val="10"/>
              </w:rPr>
            </w:pPr>
          </w:p>
        </w:tc>
      </w:tr>
      <w:tr w:rsidR="001E189B" w:rsidRPr="00775DC6" w14:paraId="12C6FF80"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9A8105" w14:textId="31C15F2D" w:rsidR="001E189B" w:rsidRPr="00775DC6" w:rsidRDefault="001E189B" w:rsidP="00172D1B">
            <w:pPr>
              <w:pStyle w:val="aff5"/>
              <w:spacing w:after="0" w:line="240" w:lineRule="auto"/>
              <w:jc w:val="both"/>
              <w:rPr>
                <w:b w:val="0"/>
                <w:bCs/>
                <w:iCs/>
                <w:sz w:val="22"/>
              </w:rPr>
            </w:pPr>
            <w:r w:rsidRPr="00775DC6">
              <w:rPr>
                <w:b w:val="0"/>
                <w:bCs/>
                <w:iCs/>
                <w:sz w:val="22"/>
              </w:rPr>
              <w:lastRenderedPageBreak/>
              <w:t xml:space="preserve">при </w:t>
            </w:r>
            <w:r w:rsidR="00C5558B" w:rsidRPr="00775DC6">
              <w:rPr>
                <w:b w:val="0"/>
                <w:bCs/>
                <w:iCs/>
                <w:sz w:val="22"/>
              </w:rPr>
              <w:t>выборе</w:t>
            </w:r>
            <w:r w:rsidRPr="00775DC6">
              <w:rPr>
                <w:b w:val="0"/>
                <w:bCs/>
                <w:iCs/>
                <w:sz w:val="22"/>
              </w:rPr>
              <w:t xml:space="preserve"> «да» внешний вид дублиру</w:t>
            </w:r>
            <w:r w:rsidR="002750C5" w:rsidRPr="00775DC6">
              <w:rPr>
                <w:b w:val="0"/>
                <w:bCs/>
                <w:iCs/>
                <w:sz w:val="22"/>
              </w:rPr>
              <w:t>е</w:t>
            </w:r>
            <w:r w:rsidRPr="00775DC6">
              <w:rPr>
                <w:b w:val="0"/>
                <w:bCs/>
                <w:iCs/>
                <w:sz w:val="22"/>
              </w:rPr>
              <w:t xml:space="preserve">тся на следующий фасад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545C34" w14:textId="77777777" w:rsidR="001E189B" w:rsidRPr="00775DC6" w:rsidRDefault="001E189B" w:rsidP="00172D1B">
            <w:pPr>
              <w:pStyle w:val="aff5"/>
              <w:spacing w:after="0" w:line="240" w:lineRule="auto"/>
              <w:jc w:val="both"/>
              <w:rPr>
                <w:b w:val="0"/>
                <w:bCs/>
                <w:iCs/>
                <w:sz w:val="10"/>
                <w:szCs w:val="10"/>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11622A5C" w14:textId="77777777" w:rsidR="001E189B" w:rsidRPr="00775DC6" w:rsidRDefault="001E189B"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FFBB73" w14:textId="77777777" w:rsidR="001E189B" w:rsidRPr="00775DC6" w:rsidRDefault="001E189B"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C7152D" w14:textId="77777777" w:rsidR="001E189B" w:rsidRPr="00775DC6" w:rsidRDefault="001E189B"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2E84367E" w14:textId="77777777" w:rsidR="001E189B" w:rsidRPr="00775DC6" w:rsidRDefault="001E189B"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212B3CC4" w14:textId="77777777" w:rsidR="001E189B" w:rsidRPr="00775DC6" w:rsidRDefault="001E189B" w:rsidP="00172D1B">
            <w:pPr>
              <w:pStyle w:val="aff5"/>
              <w:spacing w:after="0" w:line="240" w:lineRule="auto"/>
              <w:jc w:val="both"/>
              <w:rPr>
                <w:b w:val="0"/>
                <w:bCs/>
                <w:iCs/>
                <w:sz w:val="10"/>
                <w:szCs w:val="10"/>
              </w:rPr>
            </w:pPr>
          </w:p>
        </w:tc>
      </w:tr>
      <w:tr w:rsidR="001E189B" w:rsidRPr="00775DC6" w14:paraId="148EF82C"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7744923C" w14:textId="77777777" w:rsidR="001E189B" w:rsidRPr="00775DC6" w:rsidRDefault="001E189B"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CAB059B" w14:textId="77777777" w:rsidR="001E189B" w:rsidRPr="00775DC6" w:rsidRDefault="001E189B"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802BDE2" w14:textId="77777777" w:rsidR="001E189B" w:rsidRPr="00775DC6" w:rsidRDefault="001E189B" w:rsidP="00172D1B">
            <w:pPr>
              <w:pStyle w:val="aff5"/>
              <w:spacing w:after="0" w:line="240" w:lineRule="auto"/>
              <w:jc w:val="both"/>
              <w:rPr>
                <w:sz w:val="4"/>
                <w:szCs w:val="4"/>
              </w:rPr>
            </w:pPr>
          </w:p>
        </w:tc>
        <w:tc>
          <w:tcPr>
            <w:tcW w:w="38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4C3B783E" w14:textId="77777777" w:rsidR="001E189B" w:rsidRPr="00775DC6" w:rsidRDefault="001E18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080C701" w14:textId="77777777" w:rsidR="001E189B" w:rsidRPr="00775DC6" w:rsidRDefault="001E189B"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75F3B19" w14:textId="77777777" w:rsidR="001E189B" w:rsidRPr="00775DC6" w:rsidRDefault="001E189B"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B6AD75D" w14:textId="77777777" w:rsidR="001E189B" w:rsidRPr="00775DC6" w:rsidRDefault="001E189B"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CD50E35" w14:textId="77777777" w:rsidR="001E189B" w:rsidRPr="00775DC6" w:rsidRDefault="001E189B" w:rsidP="00172D1B">
            <w:pPr>
              <w:pStyle w:val="aff5"/>
              <w:spacing w:after="0" w:line="240" w:lineRule="auto"/>
              <w:jc w:val="both"/>
              <w:rPr>
                <w:sz w:val="4"/>
                <w:szCs w:val="4"/>
              </w:rPr>
            </w:pPr>
          </w:p>
        </w:tc>
      </w:tr>
      <w:tr w:rsidR="001E189B" w:rsidRPr="00775DC6" w14:paraId="2DFEBB2C"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4BD37FA2" w14:textId="77777777" w:rsidR="001E189B" w:rsidRPr="00775DC6" w:rsidRDefault="001E189B"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0BD446EA" w14:textId="77777777" w:rsidR="001E189B" w:rsidRPr="00775DC6" w:rsidRDefault="001E189B"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69B14969" w14:textId="77777777" w:rsidR="001E189B" w:rsidRPr="00775DC6" w:rsidRDefault="001E189B"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515A2925" w14:textId="77777777" w:rsidR="001E189B" w:rsidRPr="00775DC6" w:rsidRDefault="001E189B"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0AE94EC8" w14:textId="77777777" w:rsidR="001E189B" w:rsidRPr="00775DC6" w:rsidRDefault="001E189B"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337FF612" w14:textId="77777777" w:rsidR="001E189B" w:rsidRPr="00775DC6" w:rsidRDefault="001E189B"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4F0FD8D8" w14:textId="77777777" w:rsidR="001E189B" w:rsidRPr="00775DC6" w:rsidRDefault="001E189B" w:rsidP="00172D1B">
            <w:pPr>
              <w:pStyle w:val="aff5"/>
              <w:spacing w:after="0" w:line="240" w:lineRule="auto"/>
              <w:jc w:val="both"/>
              <w:rPr>
                <w:sz w:val="22"/>
              </w:rPr>
            </w:pPr>
          </w:p>
        </w:tc>
      </w:tr>
      <w:tr w:rsidR="001E189B" w:rsidRPr="00775DC6" w14:paraId="6AC74301"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05F659F" w14:textId="77777777" w:rsidR="001E189B" w:rsidRPr="00775DC6" w:rsidRDefault="001E18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CA480D" w14:textId="77777777" w:rsidR="001E189B" w:rsidRPr="00775DC6" w:rsidRDefault="001E189B"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93AD28C" w14:textId="77777777" w:rsidR="001E189B" w:rsidRPr="00775DC6" w:rsidRDefault="001E18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C04B4" w14:textId="77777777" w:rsidR="001E189B" w:rsidRPr="00775DC6" w:rsidRDefault="001E189B"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623D1793" w14:textId="77777777" w:rsidR="001E189B" w:rsidRPr="00775DC6" w:rsidRDefault="001E18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BE465B" w14:textId="77777777" w:rsidR="001E189B" w:rsidRPr="00775DC6" w:rsidRDefault="001E189B"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0A9E0234" w14:textId="77777777" w:rsidR="001E189B" w:rsidRPr="00775DC6" w:rsidRDefault="001E189B" w:rsidP="00172D1B">
            <w:pPr>
              <w:pStyle w:val="aff5"/>
              <w:spacing w:after="0" w:line="240" w:lineRule="auto"/>
              <w:jc w:val="both"/>
              <w:rPr>
                <w:b w:val="0"/>
                <w:bCs/>
                <w:iCs/>
                <w:sz w:val="4"/>
                <w:szCs w:val="4"/>
              </w:rPr>
            </w:pPr>
          </w:p>
        </w:tc>
      </w:tr>
      <w:tr w:rsidR="001E189B" w:rsidRPr="00775DC6" w14:paraId="738041D0"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9626D74"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00DF127" w14:textId="77777777" w:rsidR="001E189B" w:rsidRPr="00775DC6" w:rsidRDefault="001E189B"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41E9424E"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CA17BB6" w14:textId="77777777" w:rsidR="001E189B" w:rsidRPr="00775DC6" w:rsidRDefault="001E189B"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4A13B2A2"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0B8CF8F" w14:textId="77777777" w:rsidR="001E189B" w:rsidRPr="00775DC6" w:rsidRDefault="001E189B"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7CFF9190" w14:textId="65662DDF" w:rsidR="001E189B" w:rsidRPr="00775DC6" w:rsidRDefault="004741A8" w:rsidP="00172D1B">
            <w:pPr>
              <w:pStyle w:val="aff5"/>
              <w:spacing w:after="0" w:line="240" w:lineRule="auto"/>
              <w:ind w:hanging="108"/>
              <w:jc w:val="both"/>
              <w:rPr>
                <w:b w:val="0"/>
                <w:bCs/>
                <w:iCs/>
                <w:sz w:val="22"/>
              </w:rPr>
            </w:pPr>
            <w:r>
              <w:rPr>
                <w:b w:val="0"/>
                <w:bCs/>
                <w:iCs/>
                <w:sz w:val="22"/>
              </w:rPr>
              <w:t xml:space="preserve"> </w:t>
            </w:r>
            <w:r w:rsidR="001E189B" w:rsidRPr="00775DC6">
              <w:rPr>
                <w:b w:val="0"/>
                <w:bCs/>
                <w:iCs/>
                <w:sz w:val="22"/>
              </w:rPr>
              <w:t>Справочник 6</w:t>
            </w:r>
          </w:p>
        </w:tc>
      </w:tr>
      <w:tr w:rsidR="001E189B" w:rsidRPr="00775DC6" w14:paraId="36C3ACEA"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1A69B62F"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647EF905" w14:textId="77777777" w:rsidR="001E189B" w:rsidRPr="00775DC6" w:rsidRDefault="001E189B"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76242DBF"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64FBFF08" w14:textId="77777777" w:rsidR="001E189B" w:rsidRPr="00775DC6" w:rsidRDefault="001E189B"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3273BF7B" w14:textId="77777777" w:rsidR="001E189B" w:rsidRPr="00775DC6" w:rsidRDefault="001E189B"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85A8E7" w14:textId="77777777" w:rsidR="001E189B" w:rsidRPr="00775DC6" w:rsidRDefault="001E189B"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2BAD69E1" w14:textId="77777777" w:rsidR="001E189B" w:rsidRPr="00775DC6" w:rsidRDefault="001E189B" w:rsidP="00172D1B">
            <w:pPr>
              <w:pStyle w:val="aff5"/>
              <w:spacing w:after="0" w:line="240" w:lineRule="auto"/>
              <w:jc w:val="both"/>
              <w:rPr>
                <w:b w:val="0"/>
                <w:bCs/>
                <w:iCs/>
                <w:sz w:val="10"/>
                <w:szCs w:val="10"/>
              </w:rPr>
            </w:pPr>
          </w:p>
        </w:tc>
      </w:tr>
      <w:tr w:rsidR="001E189B" w:rsidRPr="00775DC6" w14:paraId="1FD1AB96"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0BCD4E20" w14:textId="77777777" w:rsidR="001E189B" w:rsidRPr="00775DC6" w:rsidRDefault="001E189B"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5E3ACF2E" w14:textId="77777777" w:rsidR="001E189B" w:rsidRPr="00775DC6" w:rsidRDefault="001E189B"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112B0256" w14:textId="77777777" w:rsidR="001E189B" w:rsidRPr="00775DC6" w:rsidRDefault="001E189B"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3A0562ED" w14:textId="77777777" w:rsidR="001E189B" w:rsidRPr="00775DC6" w:rsidRDefault="001E189B"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7BB0F516" w14:textId="77777777" w:rsidR="001E189B" w:rsidRPr="00775DC6" w:rsidRDefault="001E189B"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B748C6" w14:textId="77777777" w:rsidR="001E189B" w:rsidRPr="00775DC6" w:rsidRDefault="001E189B"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686FB077" w14:textId="77777777" w:rsidR="001E189B" w:rsidRPr="00775DC6" w:rsidRDefault="001E189B" w:rsidP="00172D1B">
            <w:pPr>
              <w:pStyle w:val="aff5"/>
              <w:spacing w:after="0" w:line="240" w:lineRule="auto"/>
              <w:jc w:val="both"/>
              <w:rPr>
                <w:b w:val="0"/>
                <w:bCs/>
                <w:iCs/>
                <w:sz w:val="10"/>
                <w:szCs w:val="10"/>
              </w:rPr>
            </w:pPr>
          </w:p>
        </w:tc>
      </w:tr>
      <w:tr w:rsidR="001E189B" w:rsidRPr="00775DC6" w14:paraId="379413DC"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0519D" w14:textId="28000FE4" w:rsidR="002750C5" w:rsidRPr="00775DC6" w:rsidRDefault="002750C5" w:rsidP="00172D1B">
            <w:pPr>
              <w:pStyle w:val="aff5"/>
              <w:spacing w:after="0" w:line="240" w:lineRule="auto"/>
              <w:ind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7CFC0" w14:textId="77777777" w:rsidR="001E189B" w:rsidRPr="00775DC6" w:rsidRDefault="001E189B"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right w:val="single" w:sz="4" w:space="0" w:color="FFFFFF"/>
            </w:tcBorders>
          </w:tcPr>
          <w:p w14:paraId="5429B8D0" w14:textId="77777777" w:rsidR="001E189B" w:rsidRPr="00775DC6" w:rsidRDefault="001E189B"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FFFFFF"/>
              <w:right w:val="single" w:sz="4" w:space="0" w:color="FFFFFF"/>
            </w:tcBorders>
          </w:tcPr>
          <w:p w14:paraId="5FA3E904" w14:textId="77777777" w:rsidR="001E189B" w:rsidRPr="00775DC6" w:rsidRDefault="001E189B"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2F160C" w14:textId="77777777" w:rsidR="001E189B" w:rsidRPr="00775DC6" w:rsidRDefault="001E189B"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5F6D8ACC" w14:textId="77777777" w:rsidR="001E189B" w:rsidRPr="00775DC6" w:rsidRDefault="001E18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72960B" w14:textId="77777777" w:rsidR="001E189B" w:rsidRPr="00775DC6" w:rsidRDefault="001E189B"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2E6FC" w14:textId="77777777" w:rsidR="001E189B" w:rsidRPr="00775DC6" w:rsidRDefault="001E189B" w:rsidP="00172D1B">
            <w:pPr>
              <w:pStyle w:val="aff5"/>
              <w:spacing w:after="0" w:line="240" w:lineRule="auto"/>
              <w:jc w:val="both"/>
              <w:rPr>
                <w:b w:val="0"/>
                <w:bCs/>
                <w:iCs/>
                <w:sz w:val="4"/>
                <w:szCs w:val="4"/>
              </w:rPr>
            </w:pPr>
          </w:p>
        </w:tc>
      </w:tr>
      <w:tr w:rsidR="00D5675A" w:rsidRPr="00775DC6" w14:paraId="6A5E36CE"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68C191F7" w14:textId="77777777" w:rsidR="00D5675A" w:rsidRPr="00775DC6" w:rsidRDefault="00D5675A"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6509AF48" w14:textId="77777777" w:rsidR="00D5675A" w:rsidRPr="00775DC6" w:rsidRDefault="00D5675A"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3F965557" w14:textId="77777777" w:rsidR="00D5675A" w:rsidRPr="00775DC6" w:rsidRDefault="00D5675A" w:rsidP="00172D1B">
            <w:pPr>
              <w:pStyle w:val="aff5"/>
              <w:spacing w:after="0" w:line="240" w:lineRule="auto"/>
              <w:jc w:val="left"/>
              <w:rPr>
                <w:b w:val="0"/>
                <w:bCs/>
                <w:sz w:val="2"/>
                <w:szCs w:val="2"/>
              </w:rPr>
            </w:pPr>
          </w:p>
        </w:tc>
        <w:tc>
          <w:tcPr>
            <w:tcW w:w="892" w:type="dxa"/>
            <w:gridSpan w:val="3"/>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554D1EF" w14:textId="77777777" w:rsidR="00D5675A" w:rsidRPr="00775DC6" w:rsidRDefault="00D5675A" w:rsidP="00172D1B">
            <w:pPr>
              <w:pStyle w:val="aff5"/>
              <w:spacing w:after="0" w:line="240" w:lineRule="auto"/>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20683CF" w14:textId="77777777" w:rsidR="00D5675A" w:rsidRPr="00775DC6" w:rsidRDefault="00D5675A" w:rsidP="00172D1B">
            <w:pPr>
              <w:pStyle w:val="aff5"/>
              <w:spacing w:after="0" w:line="240" w:lineRule="auto"/>
              <w:jc w:val="both"/>
              <w:rPr>
                <w:sz w:val="2"/>
                <w:szCs w:val="2"/>
              </w:rPr>
            </w:pPr>
          </w:p>
        </w:tc>
        <w:tc>
          <w:tcPr>
            <w:tcW w:w="387"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EFB68B3" w14:textId="77777777" w:rsidR="00D5675A" w:rsidRPr="00775DC6" w:rsidRDefault="00D5675A"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3DEC8653" w14:textId="77777777" w:rsidR="00D5675A" w:rsidRPr="00775DC6" w:rsidRDefault="00D5675A"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E9FC30" w14:textId="77777777" w:rsidR="00D5675A" w:rsidRPr="00775DC6" w:rsidRDefault="00D5675A"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C7C95B3" w14:textId="77777777" w:rsidR="00D5675A" w:rsidRPr="00775DC6" w:rsidRDefault="00D5675A"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287F32F" w14:textId="77777777" w:rsidR="00D5675A" w:rsidRPr="00775DC6" w:rsidRDefault="00D5675A"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4890EFE" w14:textId="77777777" w:rsidR="00D5675A" w:rsidRPr="00775DC6" w:rsidRDefault="00D5675A"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910F39B" w14:textId="77777777" w:rsidR="00D5675A" w:rsidRPr="00775DC6" w:rsidRDefault="00D5675A" w:rsidP="00172D1B">
            <w:pPr>
              <w:pStyle w:val="aff5"/>
              <w:spacing w:after="0" w:line="240" w:lineRule="auto"/>
              <w:jc w:val="both"/>
              <w:rPr>
                <w:sz w:val="2"/>
                <w:szCs w:val="2"/>
              </w:rPr>
            </w:pPr>
          </w:p>
        </w:tc>
      </w:tr>
      <w:tr w:rsidR="00D5675A" w:rsidRPr="00775DC6" w14:paraId="720703A7" w14:textId="77777777" w:rsidTr="004741A8">
        <w:trPr>
          <w:gridAfter w:val="8"/>
          <w:wAfter w:w="2229"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3B697133" w14:textId="4E7BE04A" w:rsidR="00D5675A" w:rsidRPr="00775DC6" w:rsidRDefault="00D5675A" w:rsidP="00172D1B">
            <w:pPr>
              <w:pStyle w:val="aff5"/>
              <w:spacing w:after="0" w:line="240" w:lineRule="auto"/>
              <w:ind w:left="-41" w:right="-124"/>
              <w:jc w:val="left"/>
              <w:rPr>
                <w:szCs w:val="24"/>
              </w:rPr>
            </w:pPr>
            <w:r w:rsidRPr="00775DC6">
              <w:rPr>
                <w:szCs w:val="24"/>
              </w:rPr>
              <w:t>Кровля</w:t>
            </w:r>
            <w:r w:rsidRPr="00775DC6">
              <w:rPr>
                <w:b w:val="0"/>
                <w:bCs/>
                <w:szCs w:val="24"/>
              </w:rPr>
              <w:t>:</w:t>
            </w:r>
          </w:p>
        </w:tc>
        <w:tc>
          <w:tcPr>
            <w:tcW w:w="2171" w:type="dxa"/>
            <w:gridSpan w:val="1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7288EBD" w14:textId="77777777" w:rsidR="00D5675A" w:rsidRPr="00775DC6" w:rsidRDefault="00D5675A" w:rsidP="00172D1B">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right w:val="single" w:sz="4" w:space="0" w:color="FFFFFF" w:themeColor="background1"/>
            </w:tcBorders>
          </w:tcPr>
          <w:p w14:paraId="49F8C100" w14:textId="77777777" w:rsidR="00D5675A" w:rsidRPr="00775DC6" w:rsidRDefault="00D5675A" w:rsidP="00172D1B">
            <w:pPr>
              <w:pStyle w:val="aff5"/>
              <w:spacing w:after="0" w:line="240" w:lineRule="auto"/>
              <w:jc w:val="both"/>
              <w:rPr>
                <w:sz w:val="8"/>
                <w:szCs w:val="8"/>
              </w:rPr>
            </w:pPr>
          </w:p>
        </w:tc>
        <w:tc>
          <w:tcPr>
            <w:tcW w:w="38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710FCC2" w14:textId="77777777" w:rsidR="00D5675A" w:rsidRPr="00775DC6" w:rsidRDefault="00D5675A" w:rsidP="00172D1B">
            <w:pPr>
              <w:pStyle w:val="aff5"/>
              <w:spacing w:after="0" w:line="240" w:lineRule="auto"/>
              <w:jc w:val="both"/>
              <w:rPr>
                <w:sz w:val="14"/>
                <w:szCs w:val="14"/>
              </w:rPr>
            </w:pPr>
          </w:p>
        </w:tc>
        <w:tc>
          <w:tcPr>
            <w:tcW w:w="1148"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1BD7D90" w14:textId="77777777" w:rsidR="00D5675A" w:rsidRPr="00775DC6" w:rsidRDefault="00D5675A" w:rsidP="00172D1B">
            <w:pPr>
              <w:pStyle w:val="aff5"/>
              <w:spacing w:after="0" w:line="240" w:lineRule="auto"/>
              <w:ind w:right="-110"/>
              <w:jc w:val="both"/>
              <w:rPr>
                <w:sz w:val="14"/>
                <w:szCs w:val="14"/>
              </w:rPr>
            </w:pPr>
          </w:p>
        </w:tc>
        <w:tc>
          <w:tcPr>
            <w:tcW w:w="1085" w:type="dxa"/>
            <w:gridSpan w:val="6"/>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D86C40C" w14:textId="77777777" w:rsidR="00D5675A" w:rsidRPr="00775DC6" w:rsidRDefault="00D5675A"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61BC5D2" w14:textId="77777777" w:rsidR="00D5675A" w:rsidRPr="00775DC6" w:rsidRDefault="00D5675A"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280CB61" w14:textId="77777777" w:rsidR="00D5675A" w:rsidRPr="00775DC6" w:rsidRDefault="00D5675A" w:rsidP="00172D1B">
            <w:pPr>
              <w:pStyle w:val="aff5"/>
              <w:spacing w:after="0" w:line="240" w:lineRule="auto"/>
              <w:jc w:val="both"/>
              <w:rPr>
                <w:sz w:val="8"/>
                <w:szCs w:val="8"/>
              </w:rPr>
            </w:pPr>
          </w:p>
        </w:tc>
      </w:tr>
      <w:tr w:rsidR="00D5675A" w:rsidRPr="00775DC6" w14:paraId="0BC05B75" w14:textId="77777777" w:rsidTr="004741A8">
        <w:trPr>
          <w:gridAfter w:val="8"/>
          <w:wAfter w:w="2229" w:type="dxa"/>
          <w:trHeight w:val="118"/>
        </w:trPr>
        <w:tc>
          <w:tcPr>
            <w:tcW w:w="2012" w:type="dxa"/>
            <w:gridSpan w:val="7"/>
            <w:vMerge/>
            <w:tcBorders>
              <w:left w:val="single" w:sz="4" w:space="0" w:color="000000"/>
              <w:bottom w:val="single" w:sz="2" w:space="0" w:color="auto"/>
              <w:right w:val="single" w:sz="4" w:space="0" w:color="000000"/>
            </w:tcBorders>
          </w:tcPr>
          <w:p w14:paraId="12241F72" w14:textId="77777777" w:rsidR="00D5675A" w:rsidRPr="00775DC6" w:rsidRDefault="00D5675A" w:rsidP="00172D1B">
            <w:pPr>
              <w:pStyle w:val="aff5"/>
              <w:spacing w:after="0" w:line="240" w:lineRule="auto"/>
              <w:ind w:left="-41" w:right="-124" w:firstLine="41"/>
              <w:jc w:val="left"/>
              <w:rPr>
                <w:sz w:val="17"/>
                <w:szCs w:val="17"/>
              </w:rPr>
            </w:pPr>
          </w:p>
        </w:tc>
        <w:tc>
          <w:tcPr>
            <w:tcW w:w="2171" w:type="dxa"/>
            <w:gridSpan w:val="13"/>
            <w:tcBorders>
              <w:top w:val="single" w:sz="4" w:space="0" w:color="FFFFFF" w:themeColor="background1"/>
              <w:left w:val="single" w:sz="4" w:space="0" w:color="000000"/>
              <w:bottom w:val="single" w:sz="4" w:space="0" w:color="FFFFFF" w:themeColor="background1"/>
              <w:right w:val="single" w:sz="4" w:space="0" w:color="auto"/>
            </w:tcBorders>
          </w:tcPr>
          <w:p w14:paraId="0ED722F9" w14:textId="55E98E2B" w:rsidR="00D5675A" w:rsidRPr="00775DC6" w:rsidRDefault="00D5675A" w:rsidP="00172D1B">
            <w:pPr>
              <w:pStyle w:val="aff5"/>
              <w:spacing w:after="0" w:line="240" w:lineRule="auto"/>
              <w:jc w:val="both"/>
              <w:rPr>
                <w:b w:val="0"/>
                <w:bCs/>
                <w:iCs/>
                <w:sz w:val="22"/>
              </w:rPr>
            </w:pPr>
            <w:r w:rsidRPr="00775DC6">
              <w:rPr>
                <w:b w:val="0"/>
                <w:bCs/>
                <w:sz w:val="22"/>
              </w:rPr>
              <w:t xml:space="preserve">элемент изменяется </w:t>
            </w:r>
            <w:r w:rsidR="00C5558B" w:rsidRPr="00775DC6">
              <w:rPr>
                <w:b w:val="0"/>
                <w:bCs/>
                <w:iCs/>
                <w:sz w:val="22"/>
              </w:rPr>
              <w:t>(да)</w:t>
            </w:r>
          </w:p>
          <w:p w14:paraId="6E6553AA" w14:textId="7475BF4A" w:rsidR="00D5675A" w:rsidRPr="00775DC6" w:rsidRDefault="00D5675A" w:rsidP="00172D1B">
            <w:pPr>
              <w:pStyle w:val="aff5"/>
              <w:spacing w:after="0" w:line="240" w:lineRule="auto"/>
              <w:ind w:left="31" w:right="-124"/>
              <w:jc w:val="left"/>
              <w:rPr>
                <w:b w:val="0"/>
                <w:bCs/>
                <w:iCs/>
                <w:sz w:val="10"/>
                <w:szCs w:val="10"/>
              </w:rPr>
            </w:pPr>
            <w:r w:rsidRPr="00775DC6">
              <w:rPr>
                <w:b w:val="0"/>
                <w:bCs/>
                <w:iCs/>
                <w:sz w:val="22"/>
              </w:rPr>
              <w:t xml:space="preserve">при </w:t>
            </w:r>
            <w:r w:rsidR="00C5558B" w:rsidRPr="00775DC6">
              <w:rPr>
                <w:b w:val="0"/>
                <w:bCs/>
                <w:iCs/>
                <w:sz w:val="22"/>
              </w:rPr>
              <w:t>выборе</w:t>
            </w:r>
            <w:r w:rsidRPr="00775DC6">
              <w:rPr>
                <w:b w:val="0"/>
                <w:bCs/>
                <w:iCs/>
                <w:sz w:val="22"/>
              </w:rPr>
              <w:t xml:space="preserve"> «да» в п. 6 элемент возможно удалить, изменить</w:t>
            </w:r>
          </w:p>
        </w:tc>
        <w:tc>
          <w:tcPr>
            <w:tcW w:w="285" w:type="dxa"/>
            <w:gridSpan w:val="3"/>
            <w:tcBorders>
              <w:left w:val="single" w:sz="4" w:space="0" w:color="auto"/>
              <w:bottom w:val="single" w:sz="4" w:space="0" w:color="auto"/>
              <w:right w:val="single" w:sz="4" w:space="0" w:color="FFFFFF" w:themeColor="background1"/>
            </w:tcBorders>
          </w:tcPr>
          <w:p w14:paraId="40479D37" w14:textId="77777777" w:rsidR="00D5675A" w:rsidRPr="00775DC6" w:rsidRDefault="00D5675A"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auto"/>
            </w:tcBorders>
          </w:tcPr>
          <w:p w14:paraId="16671595" w14:textId="77777777" w:rsidR="00D5675A" w:rsidRPr="00775DC6" w:rsidRDefault="00D5675A"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BB3BD5D" w14:textId="77777777" w:rsidR="00D5675A" w:rsidRPr="00775DC6" w:rsidRDefault="00D5675A"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45029" w14:textId="77777777" w:rsidR="00D5675A" w:rsidRPr="00775DC6" w:rsidRDefault="00D5675A" w:rsidP="00172D1B">
            <w:pPr>
              <w:pStyle w:val="aff5"/>
              <w:spacing w:after="0" w:line="240" w:lineRule="auto"/>
              <w:jc w:val="both"/>
              <w:rPr>
                <w:sz w:val="8"/>
                <w:szCs w:val="8"/>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33F149" w14:textId="77777777" w:rsidR="00D5675A" w:rsidRPr="00775DC6" w:rsidRDefault="00D5675A" w:rsidP="00172D1B">
            <w:pPr>
              <w:pStyle w:val="aff5"/>
              <w:spacing w:after="0" w:line="240" w:lineRule="auto"/>
              <w:ind w:right="-111"/>
              <w:jc w:val="both"/>
              <w:rPr>
                <w:sz w:val="14"/>
                <w:szCs w:val="14"/>
              </w:rPr>
            </w:pPr>
          </w:p>
        </w:tc>
        <w:tc>
          <w:tcPr>
            <w:tcW w:w="1701"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9BC66CB" w14:textId="77777777" w:rsidR="00D5675A" w:rsidRPr="00775DC6" w:rsidRDefault="00D5675A" w:rsidP="00172D1B">
            <w:pPr>
              <w:pStyle w:val="aff5"/>
              <w:spacing w:after="0" w:line="240" w:lineRule="auto"/>
              <w:jc w:val="both"/>
              <w:rPr>
                <w:sz w:val="8"/>
                <w:szCs w:val="8"/>
              </w:rPr>
            </w:pPr>
          </w:p>
        </w:tc>
      </w:tr>
      <w:tr w:rsidR="00D5675A" w:rsidRPr="00775DC6" w14:paraId="75EA9324"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FFFFFF"/>
              <w:right w:val="single" w:sz="2" w:space="0" w:color="FFFFFF"/>
            </w:tcBorders>
          </w:tcPr>
          <w:p w14:paraId="6D814595" w14:textId="77777777" w:rsidR="00D5675A" w:rsidRPr="00775DC6" w:rsidRDefault="00D5675A"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3575A2C" w14:textId="77777777" w:rsidR="00D5675A" w:rsidRPr="00775DC6" w:rsidRDefault="00D5675A"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92AF2F9" w14:textId="77777777" w:rsidR="00D5675A" w:rsidRPr="00775DC6" w:rsidRDefault="00D5675A" w:rsidP="00172D1B">
            <w:pPr>
              <w:pStyle w:val="aff5"/>
              <w:spacing w:after="0" w:line="240" w:lineRule="auto"/>
              <w:jc w:val="both"/>
              <w:rPr>
                <w:sz w:val="4"/>
                <w:szCs w:val="4"/>
              </w:rPr>
            </w:pPr>
          </w:p>
        </w:tc>
        <w:tc>
          <w:tcPr>
            <w:tcW w:w="387" w:type="dxa"/>
            <w:gridSpan w:val="3"/>
            <w:tcBorders>
              <w:top w:val="single" w:sz="4" w:space="0" w:color="auto"/>
              <w:left w:val="single" w:sz="2" w:space="0" w:color="FFFFFF" w:themeColor="background1"/>
              <w:bottom w:val="single" w:sz="2" w:space="0" w:color="auto"/>
              <w:right w:val="single" w:sz="4" w:space="0" w:color="FFFFFF" w:themeColor="background1"/>
            </w:tcBorders>
          </w:tcPr>
          <w:p w14:paraId="1FB7FBA6" w14:textId="77777777" w:rsidR="00D5675A" w:rsidRPr="00775DC6" w:rsidRDefault="00D5675A"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03DC3D4" w14:textId="77777777" w:rsidR="00D5675A" w:rsidRPr="00775DC6" w:rsidRDefault="00D5675A"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C8E8285" w14:textId="77777777" w:rsidR="00D5675A" w:rsidRPr="00775DC6" w:rsidRDefault="00D5675A"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231EE60" w14:textId="77777777" w:rsidR="00D5675A" w:rsidRPr="00775DC6" w:rsidRDefault="00D5675A"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092AC58" w14:textId="77777777" w:rsidR="00D5675A" w:rsidRPr="00775DC6" w:rsidRDefault="00D5675A" w:rsidP="00172D1B">
            <w:pPr>
              <w:pStyle w:val="aff5"/>
              <w:spacing w:after="0" w:line="240" w:lineRule="auto"/>
              <w:jc w:val="both"/>
              <w:rPr>
                <w:sz w:val="4"/>
                <w:szCs w:val="4"/>
              </w:rPr>
            </w:pPr>
          </w:p>
        </w:tc>
      </w:tr>
      <w:tr w:rsidR="00D5675A" w:rsidRPr="00775DC6" w14:paraId="7DFE5B9E" w14:textId="77777777" w:rsidTr="004741A8">
        <w:trPr>
          <w:gridAfter w:val="8"/>
          <w:wAfter w:w="2229" w:type="dxa"/>
          <w:trHeight w:val="163"/>
        </w:trPr>
        <w:tc>
          <w:tcPr>
            <w:tcW w:w="2012" w:type="dxa"/>
            <w:gridSpan w:val="7"/>
            <w:tcBorders>
              <w:top w:val="single" w:sz="4" w:space="0" w:color="FFFFFF"/>
              <w:left w:val="single" w:sz="4" w:space="0" w:color="FFFFFF"/>
              <w:bottom w:val="single" w:sz="4" w:space="0" w:color="FFFFFF"/>
              <w:right w:val="single" w:sz="4" w:space="0" w:color="FFFFFF"/>
            </w:tcBorders>
          </w:tcPr>
          <w:p w14:paraId="431BD0DA" w14:textId="4B76268F" w:rsidR="00D5675A" w:rsidRPr="00775DC6" w:rsidRDefault="00D5675A" w:rsidP="00172D1B">
            <w:pPr>
              <w:pStyle w:val="aff5"/>
              <w:spacing w:after="0" w:line="240" w:lineRule="auto"/>
              <w:ind w:left="-41" w:right="-124" w:firstLine="41"/>
              <w:jc w:val="left"/>
              <w:rPr>
                <w:b w:val="0"/>
                <w:bCs/>
                <w:sz w:val="14"/>
                <w:szCs w:val="14"/>
              </w:rPr>
            </w:pPr>
          </w:p>
        </w:tc>
        <w:tc>
          <w:tcPr>
            <w:tcW w:w="1279" w:type="dxa"/>
            <w:gridSpan w:val="10"/>
            <w:tcBorders>
              <w:top w:val="single" w:sz="4" w:space="0" w:color="FFFFFF" w:themeColor="background1"/>
              <w:left w:val="single" w:sz="4" w:space="0" w:color="FFFFFF"/>
              <w:bottom w:val="single" w:sz="4" w:space="0" w:color="FFFFFF" w:themeColor="background1"/>
              <w:right w:val="single" w:sz="4" w:space="0" w:color="auto"/>
            </w:tcBorders>
          </w:tcPr>
          <w:p w14:paraId="1D280FF1" w14:textId="77777777" w:rsidR="00D5675A" w:rsidRPr="00775DC6" w:rsidRDefault="00D5675A"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24F854BD" w14:textId="77777777" w:rsidR="00D5675A" w:rsidRPr="00775DC6" w:rsidRDefault="00D5675A"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65D79560" w14:textId="77777777" w:rsidR="00D5675A" w:rsidRPr="00775DC6" w:rsidRDefault="00D5675A"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1A8A5EFE" w14:textId="77777777" w:rsidR="00D5675A" w:rsidRPr="00775DC6" w:rsidRDefault="00D5675A"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96AE4F4" w14:textId="77777777" w:rsidR="00D5675A" w:rsidRPr="00775DC6" w:rsidRDefault="00D5675A"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24DE44B3" w14:textId="77777777" w:rsidR="00D5675A" w:rsidRPr="00775DC6" w:rsidRDefault="00D5675A" w:rsidP="00172D1B">
            <w:pPr>
              <w:pStyle w:val="aff5"/>
              <w:spacing w:after="0" w:line="240" w:lineRule="auto"/>
              <w:jc w:val="both"/>
              <w:rPr>
                <w:sz w:val="22"/>
              </w:rPr>
            </w:pPr>
          </w:p>
        </w:tc>
      </w:tr>
      <w:tr w:rsidR="00D5675A" w:rsidRPr="00775DC6" w14:paraId="32882A32" w14:textId="77777777" w:rsidTr="004741A8">
        <w:trPr>
          <w:gridAfter w:val="8"/>
          <w:wAfter w:w="2229" w:type="dxa"/>
          <w:trHeight w:val="38"/>
        </w:trPr>
        <w:tc>
          <w:tcPr>
            <w:tcW w:w="2012"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20DBF60" w14:textId="77777777" w:rsidR="00D5675A" w:rsidRPr="00775DC6" w:rsidRDefault="00D5675A"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738CD6" w14:textId="77777777" w:rsidR="00D5675A" w:rsidRPr="00775DC6" w:rsidRDefault="00D5675A"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FEEA1BE" w14:textId="77777777" w:rsidR="00D5675A" w:rsidRPr="00775DC6" w:rsidRDefault="00D5675A"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BFD21C" w14:textId="77777777" w:rsidR="00D5675A" w:rsidRPr="00775DC6" w:rsidRDefault="00D5675A"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39EC5F14" w14:textId="77777777" w:rsidR="00D5675A" w:rsidRPr="00775DC6" w:rsidRDefault="00D5675A"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08531D" w14:textId="77777777" w:rsidR="00D5675A" w:rsidRPr="00775DC6" w:rsidRDefault="00D5675A"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26695900" w14:textId="77777777" w:rsidR="00D5675A" w:rsidRPr="00775DC6" w:rsidRDefault="00D5675A" w:rsidP="00172D1B">
            <w:pPr>
              <w:pStyle w:val="aff5"/>
              <w:spacing w:after="0" w:line="240" w:lineRule="auto"/>
              <w:jc w:val="both"/>
              <w:rPr>
                <w:b w:val="0"/>
                <w:bCs/>
                <w:iCs/>
                <w:sz w:val="4"/>
                <w:szCs w:val="4"/>
              </w:rPr>
            </w:pPr>
          </w:p>
        </w:tc>
      </w:tr>
      <w:tr w:rsidR="00D5675A" w:rsidRPr="00775DC6" w14:paraId="72437CD7"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CC787CC" w14:textId="77777777" w:rsidR="00D5675A" w:rsidRPr="00775DC6" w:rsidRDefault="00D5675A"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DB16975" w14:textId="77777777" w:rsidR="00D5675A" w:rsidRPr="00775DC6" w:rsidRDefault="00D5675A"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1A27B13B" w14:textId="77777777" w:rsidR="00D5675A" w:rsidRPr="00775DC6" w:rsidRDefault="00D5675A"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FC6E47E" w14:textId="77777777" w:rsidR="00D5675A" w:rsidRPr="00775DC6" w:rsidRDefault="00D5675A"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0C38C198" w14:textId="77777777" w:rsidR="00D5675A" w:rsidRPr="00775DC6" w:rsidRDefault="00D5675A"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8679598" w14:textId="77777777" w:rsidR="00D5675A" w:rsidRPr="00775DC6" w:rsidRDefault="00D5675A"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38E2DCF5" w14:textId="00EB7EA5" w:rsidR="00D5675A" w:rsidRPr="00775DC6" w:rsidRDefault="004741A8" w:rsidP="00172D1B">
            <w:pPr>
              <w:pStyle w:val="aff5"/>
              <w:spacing w:after="0" w:line="240" w:lineRule="auto"/>
              <w:ind w:hanging="108"/>
              <w:jc w:val="both"/>
              <w:rPr>
                <w:b w:val="0"/>
                <w:bCs/>
                <w:iCs/>
                <w:sz w:val="22"/>
              </w:rPr>
            </w:pPr>
            <w:r>
              <w:rPr>
                <w:b w:val="0"/>
                <w:bCs/>
                <w:iCs/>
                <w:sz w:val="22"/>
              </w:rPr>
              <w:t xml:space="preserve"> </w:t>
            </w:r>
            <w:r w:rsidR="00D5675A" w:rsidRPr="00775DC6">
              <w:rPr>
                <w:b w:val="0"/>
                <w:bCs/>
                <w:iCs/>
                <w:sz w:val="22"/>
              </w:rPr>
              <w:t>Справочник 6</w:t>
            </w:r>
          </w:p>
        </w:tc>
      </w:tr>
      <w:tr w:rsidR="00D5675A" w:rsidRPr="00775DC6" w14:paraId="4116E873"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22193C25" w14:textId="77777777" w:rsidR="00D5675A" w:rsidRPr="00775DC6" w:rsidRDefault="00D5675A"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3D250A9E" w14:textId="77777777" w:rsidR="00D5675A" w:rsidRPr="00775DC6" w:rsidRDefault="00D5675A"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51152B8F" w14:textId="77777777" w:rsidR="00D5675A" w:rsidRPr="00775DC6" w:rsidRDefault="00D5675A"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3434F6D3" w14:textId="77777777" w:rsidR="00D5675A" w:rsidRPr="00775DC6" w:rsidRDefault="00D5675A"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6EEDC960" w14:textId="77777777" w:rsidR="00D5675A" w:rsidRPr="00775DC6" w:rsidRDefault="00D5675A"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536814" w14:textId="77777777" w:rsidR="00D5675A" w:rsidRPr="00775DC6" w:rsidRDefault="00D5675A"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21CC9904" w14:textId="77777777" w:rsidR="00D5675A" w:rsidRPr="00775DC6" w:rsidRDefault="00D5675A" w:rsidP="00172D1B">
            <w:pPr>
              <w:pStyle w:val="aff5"/>
              <w:spacing w:after="0" w:line="240" w:lineRule="auto"/>
              <w:jc w:val="both"/>
              <w:rPr>
                <w:b w:val="0"/>
                <w:bCs/>
                <w:iCs/>
                <w:sz w:val="22"/>
              </w:rPr>
            </w:pPr>
          </w:p>
        </w:tc>
      </w:tr>
      <w:tr w:rsidR="00D5675A" w:rsidRPr="00775DC6" w14:paraId="57F863FF"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26E04DE2" w14:textId="77777777" w:rsidR="00D5675A" w:rsidRPr="00775DC6" w:rsidRDefault="00D5675A"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0618A33C" w14:textId="77777777" w:rsidR="00D5675A" w:rsidRPr="00775DC6" w:rsidRDefault="00D5675A"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7A3AD6E3" w14:textId="77777777" w:rsidR="00D5675A" w:rsidRPr="00775DC6" w:rsidRDefault="00D5675A"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3E52B51B" w14:textId="77777777" w:rsidR="00D5675A" w:rsidRPr="00775DC6" w:rsidRDefault="00D5675A"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05FAA35B" w14:textId="77777777" w:rsidR="00D5675A" w:rsidRPr="00775DC6" w:rsidRDefault="00D5675A"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B5985AA" w14:textId="77777777" w:rsidR="00D5675A" w:rsidRPr="00775DC6" w:rsidRDefault="00D5675A"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3469C006" w14:textId="77777777" w:rsidR="00D5675A" w:rsidRPr="00775DC6" w:rsidRDefault="00D5675A" w:rsidP="00172D1B">
            <w:pPr>
              <w:pStyle w:val="aff5"/>
              <w:spacing w:after="0" w:line="240" w:lineRule="auto"/>
              <w:jc w:val="both"/>
              <w:rPr>
                <w:b w:val="0"/>
                <w:bCs/>
                <w:iCs/>
                <w:sz w:val="10"/>
                <w:szCs w:val="10"/>
              </w:rPr>
            </w:pPr>
          </w:p>
        </w:tc>
      </w:tr>
      <w:tr w:rsidR="00D5675A" w:rsidRPr="00775DC6" w14:paraId="6766D59E"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2101DB" w14:textId="77777777" w:rsidR="00D5675A" w:rsidRPr="00775DC6" w:rsidRDefault="00D5675A" w:rsidP="00172D1B">
            <w:pPr>
              <w:pStyle w:val="aff5"/>
              <w:spacing w:after="0" w:line="240" w:lineRule="auto"/>
              <w:ind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413B2C" w14:textId="77777777" w:rsidR="00D5675A" w:rsidRPr="00775DC6" w:rsidRDefault="00D5675A" w:rsidP="00172D1B">
            <w:pPr>
              <w:pStyle w:val="aff5"/>
              <w:spacing w:after="0" w:line="240" w:lineRule="auto"/>
              <w:jc w:val="both"/>
              <w:rPr>
                <w:b w:val="0"/>
                <w:bCs/>
                <w:sz w:val="4"/>
                <w:szCs w:val="4"/>
              </w:rPr>
            </w:pPr>
          </w:p>
          <w:p w14:paraId="1B3CC65C" w14:textId="77777777" w:rsidR="00D07843" w:rsidRPr="00775DC6" w:rsidRDefault="00D07843" w:rsidP="00172D1B">
            <w:pPr>
              <w:pStyle w:val="aff5"/>
              <w:spacing w:after="0" w:line="240" w:lineRule="auto"/>
              <w:jc w:val="both"/>
              <w:rPr>
                <w:b w:val="0"/>
                <w:bCs/>
                <w:sz w:val="4"/>
                <w:szCs w:val="4"/>
              </w:rPr>
            </w:pPr>
          </w:p>
          <w:p w14:paraId="61B4FF50" w14:textId="5DF30FD2" w:rsidR="00D07843" w:rsidRPr="00775DC6" w:rsidRDefault="00D07843" w:rsidP="00172D1B">
            <w:pPr>
              <w:pStyle w:val="aff5"/>
              <w:spacing w:after="0" w:line="240" w:lineRule="auto"/>
              <w:jc w:val="both"/>
              <w:rPr>
                <w:b w:val="0"/>
                <w:bCs/>
                <w:sz w:val="4"/>
                <w:szCs w:val="4"/>
              </w:rPr>
            </w:pPr>
          </w:p>
          <w:p w14:paraId="50B2E1C0" w14:textId="798B6341" w:rsidR="00C535A4" w:rsidRPr="00775DC6" w:rsidRDefault="00C535A4" w:rsidP="00172D1B">
            <w:pPr>
              <w:pStyle w:val="aff5"/>
              <w:spacing w:after="0" w:line="240" w:lineRule="auto"/>
              <w:jc w:val="both"/>
              <w:rPr>
                <w:b w:val="0"/>
                <w:bCs/>
                <w:sz w:val="4"/>
                <w:szCs w:val="4"/>
              </w:rPr>
            </w:pPr>
          </w:p>
          <w:p w14:paraId="60510EB1" w14:textId="7CA504C5" w:rsidR="00D07843" w:rsidRPr="00775DC6" w:rsidRDefault="00D07843"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20AD77F1" w14:textId="77777777" w:rsidR="00D5675A" w:rsidRPr="00775DC6" w:rsidRDefault="00D5675A"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FFFFFF"/>
              <w:right w:val="single" w:sz="4" w:space="0" w:color="FFFFFF"/>
            </w:tcBorders>
          </w:tcPr>
          <w:p w14:paraId="39DF11A6" w14:textId="77777777" w:rsidR="00D5675A" w:rsidRPr="00775DC6" w:rsidRDefault="00D5675A"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B4D084" w14:textId="77777777" w:rsidR="00D5675A" w:rsidRPr="00775DC6" w:rsidRDefault="00D5675A"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2B58C9A7" w14:textId="77777777" w:rsidR="00D5675A" w:rsidRPr="00775DC6" w:rsidRDefault="00D5675A" w:rsidP="00172D1B">
            <w:pPr>
              <w:pStyle w:val="aff5"/>
              <w:spacing w:after="0" w:line="240" w:lineRule="auto"/>
              <w:jc w:val="both"/>
              <w:rPr>
                <w:b w:val="0"/>
                <w:bCs/>
                <w:iCs/>
                <w:sz w:val="4"/>
                <w:szCs w:val="4"/>
              </w:rPr>
            </w:pPr>
          </w:p>
          <w:p w14:paraId="1F1BAD7E" w14:textId="77777777" w:rsidR="00D5675A" w:rsidRPr="00775DC6" w:rsidRDefault="00D5675A" w:rsidP="00172D1B">
            <w:pPr>
              <w:pStyle w:val="aff5"/>
              <w:spacing w:after="0" w:line="240" w:lineRule="auto"/>
              <w:jc w:val="both"/>
              <w:rPr>
                <w:b w:val="0"/>
                <w:bCs/>
                <w:iCs/>
                <w:sz w:val="4"/>
                <w:szCs w:val="4"/>
              </w:rPr>
            </w:pPr>
          </w:p>
          <w:p w14:paraId="171DFC86" w14:textId="77777777" w:rsidR="00D5675A" w:rsidRPr="00775DC6" w:rsidRDefault="00D5675A" w:rsidP="00172D1B">
            <w:pPr>
              <w:pStyle w:val="aff5"/>
              <w:spacing w:after="0" w:line="240" w:lineRule="auto"/>
              <w:jc w:val="both"/>
              <w:rPr>
                <w:b w:val="0"/>
                <w:bCs/>
                <w:iCs/>
                <w:sz w:val="4"/>
                <w:szCs w:val="4"/>
              </w:rPr>
            </w:pPr>
          </w:p>
          <w:p w14:paraId="5CB02F2B" w14:textId="03DB822F" w:rsidR="00D5675A" w:rsidRPr="00775DC6" w:rsidRDefault="00D5675A"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0E6EF1" w14:textId="77777777" w:rsidR="00D5675A" w:rsidRPr="00775DC6" w:rsidRDefault="00D5675A"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C30A17" w14:textId="77777777" w:rsidR="00D5675A" w:rsidRPr="00775DC6" w:rsidRDefault="00D5675A" w:rsidP="00172D1B">
            <w:pPr>
              <w:pStyle w:val="aff5"/>
              <w:spacing w:after="0" w:line="240" w:lineRule="auto"/>
              <w:jc w:val="both"/>
              <w:rPr>
                <w:b w:val="0"/>
                <w:bCs/>
                <w:iCs/>
                <w:sz w:val="4"/>
                <w:szCs w:val="4"/>
              </w:rPr>
            </w:pPr>
          </w:p>
        </w:tc>
      </w:tr>
      <w:tr w:rsidR="00D5675A" w:rsidRPr="00775DC6" w14:paraId="631C5F76" w14:textId="77777777" w:rsidTr="004741A8">
        <w:trPr>
          <w:gridAfter w:val="4"/>
          <w:wAfter w:w="1860" w:type="dxa"/>
          <w:trHeight w:val="192"/>
        </w:trPr>
        <w:tc>
          <w:tcPr>
            <w:tcW w:w="425" w:type="dxa"/>
            <w:gridSpan w:val="2"/>
            <w:tcBorders>
              <w:top w:val="single" w:sz="4" w:space="0" w:color="FFFFFF"/>
              <w:left w:val="single" w:sz="4" w:space="0" w:color="FFFFFF"/>
              <w:bottom w:val="single" w:sz="4" w:space="0" w:color="FFFFFF"/>
              <w:right w:val="single" w:sz="4" w:space="0" w:color="FFFFFF"/>
            </w:tcBorders>
          </w:tcPr>
          <w:p w14:paraId="155E098C" w14:textId="77777777" w:rsidR="00D5675A" w:rsidRPr="00775DC6" w:rsidRDefault="00D5675A" w:rsidP="00172D1B">
            <w:pPr>
              <w:pStyle w:val="aff5"/>
              <w:spacing w:after="0" w:line="240" w:lineRule="auto"/>
              <w:jc w:val="both"/>
              <w:rPr>
                <w:szCs w:val="24"/>
              </w:rPr>
            </w:pPr>
            <w:r w:rsidRPr="00775DC6">
              <w:rPr>
                <w:szCs w:val="24"/>
              </w:rPr>
              <w:t>6.</w:t>
            </w:r>
          </w:p>
        </w:tc>
        <w:tc>
          <w:tcPr>
            <w:tcW w:w="10064" w:type="dxa"/>
            <w:gridSpan w:val="56"/>
            <w:tcBorders>
              <w:top w:val="single" w:sz="4" w:space="0" w:color="FFFFFF"/>
              <w:left w:val="single" w:sz="4" w:space="0" w:color="FFFFFF"/>
              <w:bottom w:val="single" w:sz="4" w:space="0" w:color="FFFFFF"/>
              <w:right w:val="single" w:sz="4" w:space="0" w:color="FFFFFF" w:themeColor="background1"/>
            </w:tcBorders>
          </w:tcPr>
          <w:p w14:paraId="53A103D2" w14:textId="77777777" w:rsidR="00D5675A" w:rsidRPr="00775DC6" w:rsidRDefault="00D5675A" w:rsidP="00172D1B">
            <w:pPr>
              <w:pStyle w:val="aff5"/>
              <w:spacing w:after="0" w:line="240" w:lineRule="auto"/>
              <w:ind w:left="-108"/>
              <w:jc w:val="both"/>
              <w:rPr>
                <w:szCs w:val="24"/>
              </w:rPr>
            </w:pPr>
            <w:r w:rsidRPr="00775DC6">
              <w:rPr>
                <w:szCs w:val="24"/>
              </w:rPr>
              <w:t xml:space="preserve">Внешний вид объекта </w:t>
            </w:r>
            <w:r w:rsidRPr="00775DC6">
              <w:rPr>
                <w:b w:val="0"/>
                <w:bCs/>
                <w:szCs w:val="24"/>
              </w:rPr>
              <w:t>(планируемый к указанию в Колористическом паспорте) *</w:t>
            </w:r>
            <w:r w:rsidRPr="00775DC6">
              <w:rPr>
                <w:szCs w:val="24"/>
              </w:rPr>
              <w:t>:</w:t>
            </w:r>
          </w:p>
        </w:tc>
      </w:tr>
      <w:tr w:rsidR="00D5675A" w:rsidRPr="00775DC6" w14:paraId="1506C7E5" w14:textId="77777777" w:rsidTr="004741A8">
        <w:trPr>
          <w:gridAfter w:val="8"/>
          <w:wAfter w:w="2229" w:type="dxa"/>
          <w:trHeight w:val="497"/>
        </w:trPr>
        <w:tc>
          <w:tcPr>
            <w:tcW w:w="10120" w:type="dxa"/>
            <w:gridSpan w:val="54"/>
            <w:tcBorders>
              <w:top w:val="single" w:sz="2" w:space="0" w:color="FFFFFF" w:themeColor="background1"/>
              <w:left w:val="single" w:sz="4" w:space="0" w:color="FFFFFF"/>
              <w:bottom w:val="single" w:sz="4" w:space="0" w:color="FFFFFF"/>
              <w:right w:val="single" w:sz="2" w:space="0" w:color="FFFFFF" w:themeColor="background1"/>
            </w:tcBorders>
            <w:shd w:val="clear" w:color="auto" w:fill="FFFFFF" w:themeFill="background1"/>
          </w:tcPr>
          <w:p w14:paraId="4C153E0D" w14:textId="1F9DB42D" w:rsidR="00D5675A" w:rsidRPr="00775DC6" w:rsidRDefault="00D5675A" w:rsidP="00172D1B">
            <w:pPr>
              <w:pStyle w:val="aff5"/>
              <w:spacing w:after="0" w:line="240" w:lineRule="auto"/>
              <w:jc w:val="both"/>
              <w:rPr>
                <w:b w:val="0"/>
                <w:bCs/>
                <w:iCs/>
                <w:sz w:val="22"/>
              </w:rPr>
            </w:pPr>
            <w:r w:rsidRPr="00775DC6">
              <w:rPr>
                <w:b w:val="0"/>
                <w:bCs/>
                <w:iCs/>
                <w:sz w:val="2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55CD022C" w14:textId="2239B75D" w:rsidR="00B84C96" w:rsidRPr="00775DC6" w:rsidRDefault="00B84C96" w:rsidP="00172D1B">
            <w:pPr>
              <w:pStyle w:val="aff5"/>
              <w:spacing w:after="0" w:line="240" w:lineRule="auto"/>
              <w:jc w:val="both"/>
              <w:rPr>
                <w:b w:val="0"/>
                <w:bCs/>
                <w:iCs/>
                <w:sz w:val="22"/>
              </w:rPr>
            </w:pPr>
            <w:r w:rsidRPr="00775DC6">
              <w:rPr>
                <w:b w:val="0"/>
                <w:bCs/>
                <w:iCs/>
                <w:sz w:val="22"/>
              </w:rPr>
              <w:t>Элементы фасада, для которых в поле «элемент изменяется» выбрано значение «да» могут быть удалены или изменены</w:t>
            </w:r>
          </w:p>
          <w:p w14:paraId="0EB47E50" w14:textId="5D1AD9D9" w:rsidR="00B84C96" w:rsidRPr="00775DC6" w:rsidRDefault="00B84C96" w:rsidP="00172D1B">
            <w:pPr>
              <w:pStyle w:val="aff5"/>
              <w:spacing w:after="0" w:line="240" w:lineRule="auto"/>
              <w:jc w:val="both"/>
              <w:rPr>
                <w:b w:val="0"/>
                <w:bCs/>
                <w:iCs/>
                <w:sz w:val="22"/>
              </w:rPr>
            </w:pPr>
            <w:r w:rsidRPr="00775DC6">
              <w:rPr>
                <w:b w:val="0"/>
                <w:bCs/>
                <w:iCs/>
                <w:sz w:val="22"/>
              </w:rPr>
              <w:t xml:space="preserve">Элементы фасада, для которых в поле «элемент изменяется» выбрано значение «нет» автоматически </w:t>
            </w:r>
            <w:r w:rsidR="008F170E" w:rsidRPr="00775DC6">
              <w:rPr>
                <w:b w:val="0"/>
                <w:bCs/>
                <w:iCs/>
                <w:sz w:val="22"/>
              </w:rPr>
              <w:t xml:space="preserve">          </w:t>
            </w:r>
            <w:r w:rsidRPr="00775DC6">
              <w:rPr>
                <w:b w:val="0"/>
                <w:bCs/>
                <w:iCs/>
                <w:sz w:val="22"/>
              </w:rPr>
              <w:t xml:space="preserve">не подлежат изменению </w:t>
            </w:r>
          </w:p>
          <w:p w14:paraId="261A8F4F" w14:textId="1823D395" w:rsidR="00D5675A" w:rsidRPr="00775DC6" w:rsidRDefault="00B84C96" w:rsidP="00172D1B">
            <w:pPr>
              <w:pStyle w:val="aff5"/>
              <w:spacing w:after="0" w:line="240" w:lineRule="auto"/>
              <w:jc w:val="both"/>
              <w:rPr>
                <w:b w:val="0"/>
                <w:bCs/>
                <w:iCs/>
                <w:sz w:val="22"/>
              </w:rPr>
            </w:pPr>
            <w:r w:rsidRPr="00775DC6">
              <w:rPr>
                <w:b w:val="0"/>
                <w:bCs/>
                <w:iCs/>
                <w:sz w:val="22"/>
              </w:rPr>
              <w:t>Выбор материалов, цвета, текстур выполняется по справочникам, приведенным в пункте 5</w:t>
            </w:r>
          </w:p>
          <w:p w14:paraId="44E80B50" w14:textId="6A24346B" w:rsidR="00B621B9" w:rsidRPr="00775DC6" w:rsidRDefault="00B42357" w:rsidP="00172D1B">
            <w:pPr>
              <w:pStyle w:val="aff5"/>
              <w:spacing w:after="0" w:line="240" w:lineRule="auto"/>
              <w:jc w:val="both"/>
              <w:rPr>
                <w:b w:val="0"/>
                <w:bCs/>
                <w:iCs/>
                <w:sz w:val="12"/>
                <w:szCs w:val="12"/>
                <w:lang w:eastAsia="ru-RU"/>
              </w:rPr>
            </w:pPr>
            <w:r w:rsidRPr="00775DC6">
              <w:rPr>
                <w:b w:val="0"/>
                <w:bCs/>
                <w:iCs/>
                <w:sz w:val="22"/>
                <w:lang w:eastAsia="ru-RU"/>
              </w:rPr>
              <w:t>Обращаем Ваше внимание на</w:t>
            </w:r>
            <w:r w:rsidR="00D5675A" w:rsidRPr="00775DC6">
              <w:rPr>
                <w:b w:val="0"/>
                <w:bCs/>
                <w:iCs/>
                <w:sz w:val="22"/>
                <w:lang w:eastAsia="ru-RU"/>
              </w:rPr>
              <w:t xml:space="preserve"> то, что указанное в пункте 6 описание внешнего вида объекта, не должно иметь противоречий с внешним видом объекта, одобренным</w:t>
            </w:r>
            <w:r w:rsidR="008F170E" w:rsidRPr="00775DC6">
              <w:rPr>
                <w:b w:val="0"/>
                <w:bCs/>
                <w:iCs/>
                <w:sz w:val="22"/>
                <w:lang w:eastAsia="ru-RU"/>
              </w:rPr>
              <w:t xml:space="preserve"> </w:t>
            </w:r>
            <w:r w:rsidR="00D5675A" w:rsidRPr="00775DC6">
              <w:rPr>
                <w:b w:val="0"/>
                <w:bCs/>
                <w:iCs/>
                <w:sz w:val="22"/>
                <w:lang w:eastAsia="ru-RU"/>
              </w:rPr>
              <w:t>по результатам общественного обсуждения на заседании муниципальной общественной комиссии</w:t>
            </w:r>
            <w:r w:rsidR="00B84C96" w:rsidRPr="00775DC6">
              <w:rPr>
                <w:b w:val="0"/>
                <w:bCs/>
                <w:iCs/>
                <w:sz w:val="12"/>
                <w:szCs w:val="12"/>
                <w:lang w:eastAsia="ru-RU"/>
              </w:rPr>
              <w:t>.</w:t>
            </w:r>
          </w:p>
        </w:tc>
      </w:tr>
      <w:tr w:rsidR="00D07843" w:rsidRPr="00775DC6" w14:paraId="055BE737" w14:textId="77777777" w:rsidTr="004741A8">
        <w:trPr>
          <w:gridAfter w:val="8"/>
          <w:wAfter w:w="2229" w:type="dxa"/>
          <w:trHeight w:val="70"/>
        </w:trPr>
        <w:tc>
          <w:tcPr>
            <w:tcW w:w="3787" w:type="dxa"/>
            <w:gridSpan w:val="19"/>
            <w:tcBorders>
              <w:top w:val="single" w:sz="2" w:space="0" w:color="FFFFFF" w:themeColor="background1"/>
              <w:left w:val="single" w:sz="4" w:space="0" w:color="FFFFFF"/>
              <w:bottom w:val="single" w:sz="4" w:space="0" w:color="FFFFFF"/>
              <w:right w:val="single" w:sz="2" w:space="0" w:color="FFFFFF" w:themeColor="background1"/>
            </w:tcBorders>
          </w:tcPr>
          <w:p w14:paraId="07839DC6" w14:textId="3999A032" w:rsidR="00BA1D10" w:rsidRPr="00775DC6" w:rsidRDefault="00BA1D10" w:rsidP="00172D1B">
            <w:pPr>
              <w:pStyle w:val="aff5"/>
              <w:spacing w:after="0" w:line="240" w:lineRule="auto"/>
              <w:jc w:val="both"/>
              <w:rPr>
                <w:sz w:val="4"/>
                <w:szCs w:val="4"/>
              </w:rPr>
            </w:pPr>
          </w:p>
        </w:tc>
        <w:tc>
          <w:tcPr>
            <w:tcW w:w="681"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F4861F6" w14:textId="77777777" w:rsidR="00D07843" w:rsidRPr="00775DC6" w:rsidRDefault="00D07843" w:rsidP="00172D1B">
            <w:pPr>
              <w:pStyle w:val="aff5"/>
              <w:spacing w:after="0" w:line="240" w:lineRule="auto"/>
              <w:jc w:val="both"/>
              <w:rPr>
                <w:sz w:val="4"/>
                <w:szCs w:val="4"/>
              </w:rPr>
            </w:pPr>
          </w:p>
        </w:tc>
        <w:tc>
          <w:tcPr>
            <w:tcW w:w="387"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6E2FA92" w14:textId="77777777" w:rsidR="00D07843" w:rsidRPr="00775DC6" w:rsidRDefault="00D07843" w:rsidP="00172D1B">
            <w:pPr>
              <w:pStyle w:val="aff5"/>
              <w:spacing w:after="0" w:line="240" w:lineRule="auto"/>
              <w:jc w:val="both"/>
              <w:rPr>
                <w:sz w:val="4"/>
                <w:szCs w:val="4"/>
              </w:rPr>
            </w:pPr>
          </w:p>
        </w:tc>
        <w:tc>
          <w:tcPr>
            <w:tcW w:w="1148"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CB3BBEE" w14:textId="77777777" w:rsidR="00D07843" w:rsidRPr="00775DC6" w:rsidRDefault="00D07843" w:rsidP="00172D1B">
            <w:pPr>
              <w:pStyle w:val="aff5"/>
              <w:spacing w:after="0" w:line="240" w:lineRule="auto"/>
              <w:jc w:val="both"/>
              <w:rPr>
                <w:sz w:val="4"/>
                <w:szCs w:val="4"/>
              </w:rPr>
            </w:pPr>
          </w:p>
        </w:tc>
        <w:tc>
          <w:tcPr>
            <w:tcW w:w="1085"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63D9445" w14:textId="77777777" w:rsidR="00D07843" w:rsidRPr="00775DC6" w:rsidRDefault="00D07843" w:rsidP="00172D1B">
            <w:pPr>
              <w:pStyle w:val="aff5"/>
              <w:spacing w:after="0" w:line="240" w:lineRule="auto"/>
              <w:jc w:val="both"/>
              <w:rPr>
                <w:sz w:val="4"/>
                <w:szCs w:val="4"/>
              </w:rPr>
            </w:pPr>
          </w:p>
        </w:tc>
        <w:tc>
          <w:tcPr>
            <w:tcW w:w="1331" w:type="dxa"/>
            <w:gridSpan w:val="1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36DE9D1" w14:textId="77777777" w:rsidR="00D07843" w:rsidRPr="00775DC6" w:rsidRDefault="00D07843" w:rsidP="00172D1B">
            <w:pPr>
              <w:pStyle w:val="aff5"/>
              <w:spacing w:after="0" w:line="240" w:lineRule="auto"/>
              <w:jc w:val="both"/>
              <w:rPr>
                <w:sz w:val="4"/>
                <w:szCs w:val="4"/>
              </w:rPr>
            </w:pPr>
          </w:p>
        </w:tc>
        <w:tc>
          <w:tcPr>
            <w:tcW w:w="1701"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AAFCD18" w14:textId="77777777" w:rsidR="00D07843" w:rsidRPr="00775DC6" w:rsidRDefault="00D07843" w:rsidP="00172D1B">
            <w:pPr>
              <w:pStyle w:val="aff5"/>
              <w:spacing w:after="0" w:line="240" w:lineRule="auto"/>
              <w:jc w:val="both"/>
              <w:rPr>
                <w:sz w:val="4"/>
                <w:szCs w:val="4"/>
              </w:rPr>
            </w:pPr>
          </w:p>
        </w:tc>
      </w:tr>
      <w:tr w:rsidR="00747FD6" w:rsidRPr="00775DC6" w14:paraId="304072E4" w14:textId="77777777" w:rsidTr="004741A8">
        <w:trPr>
          <w:gridAfter w:val="8"/>
          <w:wAfter w:w="2229" w:type="dxa"/>
          <w:trHeight w:val="112"/>
        </w:trPr>
        <w:tc>
          <w:tcPr>
            <w:tcW w:w="2012" w:type="dxa"/>
            <w:gridSpan w:val="7"/>
            <w:vMerge w:val="restart"/>
            <w:tcBorders>
              <w:top w:val="single" w:sz="4" w:space="0" w:color="auto"/>
              <w:left w:val="single" w:sz="4" w:space="0" w:color="000000"/>
              <w:right w:val="single" w:sz="4" w:space="0" w:color="000000"/>
            </w:tcBorders>
          </w:tcPr>
          <w:p w14:paraId="1275FDBE" w14:textId="4D53E8A5" w:rsidR="00747FD6" w:rsidRPr="00775DC6" w:rsidRDefault="00747FD6" w:rsidP="00172D1B">
            <w:pPr>
              <w:pStyle w:val="aff5"/>
              <w:spacing w:after="0" w:line="240" w:lineRule="auto"/>
              <w:ind w:left="-41" w:right="-124" w:firstLine="41"/>
              <w:jc w:val="left"/>
              <w:rPr>
                <w:szCs w:val="24"/>
              </w:rPr>
            </w:pPr>
            <w:r w:rsidRPr="00775DC6">
              <w:rPr>
                <w:szCs w:val="24"/>
              </w:rPr>
              <w:t xml:space="preserve">Отделка </w:t>
            </w:r>
            <w:r w:rsidR="00BA1D10" w:rsidRPr="00775DC6">
              <w:rPr>
                <w:szCs w:val="24"/>
              </w:rPr>
              <w:t>стен</w:t>
            </w:r>
            <w:r w:rsidRPr="00775DC6">
              <w:rPr>
                <w:b w:val="0"/>
                <w:bCs/>
                <w:szCs w:val="24"/>
              </w:rPr>
              <w:t>:</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3941DD1" w14:textId="77777777" w:rsidR="00747FD6" w:rsidRPr="00775DC6" w:rsidRDefault="00747FD6" w:rsidP="00172D1B">
            <w:pPr>
              <w:pStyle w:val="aff5"/>
              <w:spacing w:after="0" w:line="240" w:lineRule="auto"/>
              <w:jc w:val="both"/>
              <w:rPr>
                <w:sz w:val="8"/>
                <w:szCs w:val="8"/>
              </w:rPr>
            </w:pPr>
          </w:p>
        </w:tc>
        <w:tc>
          <w:tcPr>
            <w:tcW w:w="1564" w:type="dxa"/>
            <w:gridSpan w:val="9"/>
            <w:tcBorders>
              <w:top w:val="single" w:sz="4" w:space="0" w:color="auto"/>
              <w:left w:val="single" w:sz="4" w:space="0" w:color="000000"/>
              <w:bottom w:val="single" w:sz="4" w:space="0" w:color="auto"/>
              <w:right w:val="single" w:sz="4" w:space="0" w:color="auto"/>
            </w:tcBorders>
          </w:tcPr>
          <w:p w14:paraId="7448B2D0" w14:textId="77777777" w:rsidR="00747FD6" w:rsidRPr="00775DC6" w:rsidRDefault="00747FD6" w:rsidP="00172D1B">
            <w:pPr>
              <w:pStyle w:val="aff5"/>
              <w:spacing w:after="0" w:line="240" w:lineRule="auto"/>
              <w:jc w:val="both"/>
              <w:rPr>
                <w:sz w:val="22"/>
              </w:rPr>
            </w:pPr>
            <w:r w:rsidRPr="00775DC6">
              <w:rPr>
                <w:b w:val="0"/>
                <w:bCs/>
                <w:sz w:val="22"/>
              </w:rPr>
              <w:t>не изменяется</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00D83D" w14:textId="77777777" w:rsidR="00747FD6" w:rsidRPr="00775DC6" w:rsidRDefault="00747FD6"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F746D9B" w14:textId="77777777" w:rsidR="00747FD6" w:rsidRPr="00775DC6" w:rsidRDefault="00747FD6"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09DBE28" w14:textId="77777777" w:rsidR="00747FD6" w:rsidRPr="00775DC6" w:rsidRDefault="00747FD6"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E94DF1E" w14:textId="77777777" w:rsidR="00747FD6" w:rsidRPr="00775DC6" w:rsidRDefault="00747FD6" w:rsidP="00172D1B">
            <w:pPr>
              <w:pStyle w:val="aff5"/>
              <w:spacing w:after="0" w:line="240" w:lineRule="auto"/>
              <w:jc w:val="both"/>
              <w:rPr>
                <w:sz w:val="8"/>
                <w:szCs w:val="8"/>
              </w:rPr>
            </w:pPr>
          </w:p>
        </w:tc>
      </w:tr>
      <w:tr w:rsidR="00747FD6" w:rsidRPr="00775DC6" w14:paraId="737752C8" w14:textId="77777777" w:rsidTr="004741A8">
        <w:trPr>
          <w:gridAfter w:val="8"/>
          <w:wAfter w:w="2229" w:type="dxa"/>
          <w:trHeight w:val="41"/>
        </w:trPr>
        <w:tc>
          <w:tcPr>
            <w:tcW w:w="2012" w:type="dxa"/>
            <w:gridSpan w:val="7"/>
            <w:vMerge/>
            <w:tcBorders>
              <w:left w:val="single" w:sz="4" w:space="0" w:color="000000"/>
              <w:right w:val="single" w:sz="4" w:space="0" w:color="000000"/>
            </w:tcBorders>
          </w:tcPr>
          <w:p w14:paraId="33846B5F" w14:textId="77777777" w:rsidR="00747FD6" w:rsidRPr="00775DC6" w:rsidRDefault="00747FD6"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7A17ED7B" w14:textId="535CC175" w:rsidR="00747FD6" w:rsidRPr="00775DC6" w:rsidRDefault="00747FD6" w:rsidP="00172D1B">
            <w:pPr>
              <w:pStyle w:val="aff5"/>
              <w:spacing w:after="0" w:line="240" w:lineRule="auto"/>
              <w:jc w:val="left"/>
              <w:rPr>
                <w:b w:val="0"/>
                <w:bCs/>
                <w:iCs/>
                <w:sz w:val="22"/>
              </w:rPr>
            </w:pPr>
            <w:r w:rsidRPr="00775DC6">
              <w:rPr>
                <w:b w:val="0"/>
                <w:bCs/>
                <w:sz w:val="22"/>
              </w:rPr>
              <w:t xml:space="preserve">элемент: </w:t>
            </w:r>
          </w:p>
        </w:tc>
        <w:tc>
          <w:tcPr>
            <w:tcW w:w="892"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2FE7CF3" w14:textId="77777777" w:rsidR="00747FD6" w:rsidRPr="00775DC6" w:rsidRDefault="00747FD6" w:rsidP="00172D1B">
            <w:pPr>
              <w:pStyle w:val="aff5"/>
              <w:spacing w:after="0" w:line="240" w:lineRule="auto"/>
              <w:ind w:right="-124"/>
              <w:jc w:val="left"/>
              <w:rPr>
                <w:b w:val="0"/>
                <w:bCs/>
                <w:iCs/>
                <w:sz w:val="22"/>
              </w:rPr>
            </w:pPr>
            <w:r w:rsidRPr="00775DC6">
              <w:rPr>
                <w:b w:val="0"/>
                <w:bCs/>
                <w:iCs/>
                <w:sz w:val="22"/>
              </w:rPr>
              <w:t>или</w:t>
            </w:r>
          </w:p>
        </w:tc>
        <w:tc>
          <w:tcPr>
            <w:tcW w:w="28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80C3417" w14:textId="77777777" w:rsidR="00747FD6" w:rsidRPr="00775DC6" w:rsidRDefault="00747FD6"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73750F2" w14:textId="77777777" w:rsidR="00747FD6" w:rsidRPr="00775DC6" w:rsidRDefault="00747FD6"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28FE65" w14:textId="77777777" w:rsidR="00747FD6" w:rsidRPr="00775DC6" w:rsidRDefault="00747FD6"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B46884" w14:textId="77777777" w:rsidR="00747FD6" w:rsidRPr="00775DC6" w:rsidRDefault="00747FD6" w:rsidP="00172D1B">
            <w:pPr>
              <w:pStyle w:val="aff5"/>
              <w:spacing w:after="0" w:line="240" w:lineRule="auto"/>
              <w:jc w:val="both"/>
              <w:rPr>
                <w:sz w:val="8"/>
                <w:szCs w:val="8"/>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771A8BA8" w14:textId="77777777" w:rsidR="00747FD6" w:rsidRPr="00775DC6" w:rsidRDefault="00747FD6" w:rsidP="00172D1B">
            <w:pPr>
              <w:pStyle w:val="aff5"/>
              <w:spacing w:after="0" w:line="240" w:lineRule="auto"/>
              <w:ind w:right="-111"/>
              <w:jc w:val="both"/>
              <w:rPr>
                <w:sz w:val="14"/>
                <w:szCs w:val="14"/>
              </w:rPr>
            </w:pPr>
          </w:p>
        </w:tc>
        <w:tc>
          <w:tcPr>
            <w:tcW w:w="1701" w:type="dxa"/>
            <w:gridSpan w:val="6"/>
            <w:vMerge/>
            <w:tcBorders>
              <w:left w:val="single" w:sz="4" w:space="0" w:color="FFFFFF" w:themeColor="background1"/>
              <w:right w:val="single" w:sz="4" w:space="0" w:color="FFFFFF" w:themeColor="background1"/>
            </w:tcBorders>
          </w:tcPr>
          <w:p w14:paraId="506CA809" w14:textId="77777777" w:rsidR="00747FD6" w:rsidRPr="00775DC6" w:rsidRDefault="00747FD6" w:rsidP="00172D1B">
            <w:pPr>
              <w:pStyle w:val="aff5"/>
              <w:spacing w:after="0" w:line="240" w:lineRule="auto"/>
              <w:jc w:val="both"/>
              <w:rPr>
                <w:sz w:val="8"/>
                <w:szCs w:val="8"/>
              </w:rPr>
            </w:pPr>
          </w:p>
        </w:tc>
      </w:tr>
      <w:tr w:rsidR="00747FD6" w:rsidRPr="00775DC6" w14:paraId="1F77C752" w14:textId="77777777" w:rsidTr="004741A8">
        <w:trPr>
          <w:gridAfter w:val="8"/>
          <w:wAfter w:w="2229" w:type="dxa"/>
          <w:trHeight w:val="41"/>
        </w:trPr>
        <w:tc>
          <w:tcPr>
            <w:tcW w:w="2012" w:type="dxa"/>
            <w:gridSpan w:val="7"/>
            <w:vMerge/>
            <w:tcBorders>
              <w:left w:val="single" w:sz="4" w:space="0" w:color="000000"/>
              <w:bottom w:val="single" w:sz="4" w:space="0" w:color="auto"/>
              <w:right w:val="single" w:sz="4" w:space="0" w:color="000000"/>
            </w:tcBorders>
          </w:tcPr>
          <w:p w14:paraId="43AFC9FA" w14:textId="77777777" w:rsidR="00747FD6" w:rsidRPr="00775DC6" w:rsidRDefault="00747FD6"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9E45775" w14:textId="57D9A35B" w:rsidR="00747FD6" w:rsidRPr="00775DC6" w:rsidRDefault="00747FD6" w:rsidP="00172D1B">
            <w:pPr>
              <w:pStyle w:val="aff5"/>
              <w:spacing w:after="0" w:line="240" w:lineRule="auto"/>
              <w:ind w:left="31" w:right="-124"/>
              <w:jc w:val="left"/>
              <w:rPr>
                <w:b w:val="0"/>
                <w:bCs/>
                <w:sz w:val="22"/>
              </w:rPr>
            </w:pPr>
            <w:r w:rsidRPr="00775DC6">
              <w:rPr>
                <w:b w:val="0"/>
                <w:bCs/>
                <w:iCs/>
                <w:sz w:val="22"/>
              </w:rPr>
              <w:t>авт. по п. 6</w:t>
            </w:r>
          </w:p>
        </w:tc>
        <w:tc>
          <w:tcPr>
            <w:tcW w:w="1564" w:type="dxa"/>
            <w:gridSpan w:val="9"/>
            <w:tcBorders>
              <w:top w:val="single" w:sz="4" w:space="0" w:color="auto"/>
              <w:left w:val="single" w:sz="4" w:space="0" w:color="000000"/>
              <w:bottom w:val="single" w:sz="4" w:space="0" w:color="auto"/>
              <w:right w:val="single" w:sz="4" w:space="0" w:color="auto"/>
            </w:tcBorders>
          </w:tcPr>
          <w:p w14:paraId="57FC02F6" w14:textId="77777777" w:rsidR="00747FD6" w:rsidRPr="00775DC6" w:rsidRDefault="00747FD6" w:rsidP="00172D1B">
            <w:pPr>
              <w:pStyle w:val="aff5"/>
              <w:spacing w:after="0" w:line="240" w:lineRule="auto"/>
              <w:jc w:val="both"/>
              <w:rPr>
                <w:sz w:val="22"/>
              </w:rPr>
            </w:pPr>
            <w:r w:rsidRPr="00775DC6">
              <w:rPr>
                <w:b w:val="0"/>
                <w:bCs/>
                <w:sz w:val="22"/>
              </w:rPr>
              <w:t>изменяется</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A0A80F0" w14:textId="77777777" w:rsidR="00747FD6" w:rsidRPr="00775DC6" w:rsidRDefault="00747FD6"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174C6" w14:textId="77777777" w:rsidR="00747FD6" w:rsidRPr="00775DC6" w:rsidRDefault="00747FD6" w:rsidP="00172D1B">
            <w:pPr>
              <w:pStyle w:val="aff5"/>
              <w:spacing w:after="0" w:line="240" w:lineRule="auto"/>
              <w:jc w:val="both"/>
              <w:rPr>
                <w:sz w:val="8"/>
                <w:szCs w:val="8"/>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52E96D87" w14:textId="77777777" w:rsidR="00747FD6" w:rsidRPr="00775DC6" w:rsidRDefault="00747FD6" w:rsidP="00172D1B">
            <w:pPr>
              <w:pStyle w:val="aff5"/>
              <w:spacing w:after="0" w:line="240" w:lineRule="auto"/>
              <w:ind w:right="-111"/>
              <w:jc w:val="both"/>
              <w:rPr>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601BA437" w14:textId="77777777" w:rsidR="00747FD6" w:rsidRPr="00775DC6" w:rsidRDefault="00747FD6" w:rsidP="00172D1B">
            <w:pPr>
              <w:pStyle w:val="aff5"/>
              <w:spacing w:after="0" w:line="240" w:lineRule="auto"/>
              <w:jc w:val="both"/>
              <w:rPr>
                <w:sz w:val="8"/>
                <w:szCs w:val="8"/>
              </w:rPr>
            </w:pPr>
          </w:p>
        </w:tc>
      </w:tr>
      <w:tr w:rsidR="001D6FA7" w:rsidRPr="00775DC6" w14:paraId="321DCA3A" w14:textId="77777777" w:rsidTr="004741A8">
        <w:trPr>
          <w:gridAfter w:val="8"/>
          <w:wAfter w:w="2229" w:type="dxa"/>
          <w:trHeight w:val="38"/>
        </w:trPr>
        <w:tc>
          <w:tcPr>
            <w:tcW w:w="1750" w:type="dxa"/>
            <w:gridSpan w:val="6"/>
            <w:tcBorders>
              <w:top w:val="single" w:sz="4" w:space="0" w:color="auto"/>
              <w:left w:val="single" w:sz="2" w:space="0" w:color="FFFFFF"/>
              <w:bottom w:val="single" w:sz="4" w:space="0" w:color="FFFFFF" w:themeColor="background1"/>
              <w:right w:val="single" w:sz="4" w:space="0" w:color="FFFFFF" w:themeColor="background1"/>
            </w:tcBorders>
          </w:tcPr>
          <w:p w14:paraId="5126597F" w14:textId="77777777" w:rsidR="00747FD6" w:rsidRPr="00775DC6" w:rsidRDefault="00747FD6" w:rsidP="00172D1B">
            <w:pPr>
              <w:pStyle w:val="aff5"/>
              <w:spacing w:after="0" w:line="240" w:lineRule="auto"/>
              <w:ind w:right="-124"/>
              <w:jc w:val="left"/>
              <w:rPr>
                <w:sz w:val="4"/>
                <w:szCs w:val="4"/>
              </w:rPr>
            </w:pPr>
          </w:p>
        </w:tc>
        <w:tc>
          <w:tcPr>
            <w:tcW w:w="262" w:type="dxa"/>
            <w:tcBorders>
              <w:top w:val="single" w:sz="4" w:space="0" w:color="auto"/>
              <w:left w:val="single" w:sz="4" w:space="0" w:color="FFFFFF" w:themeColor="background1"/>
              <w:bottom w:val="single" w:sz="4" w:space="0" w:color="auto"/>
              <w:right w:val="single" w:sz="4" w:space="0" w:color="FFFFFF" w:themeColor="background1"/>
            </w:tcBorders>
          </w:tcPr>
          <w:p w14:paraId="47444CA1" w14:textId="77777777" w:rsidR="00747FD6" w:rsidRPr="00775DC6" w:rsidRDefault="00747FD6" w:rsidP="00172D1B">
            <w:pPr>
              <w:pStyle w:val="aff5"/>
              <w:spacing w:after="0" w:line="240" w:lineRule="auto"/>
              <w:ind w:right="-124"/>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3CA11E" w14:textId="77777777" w:rsidR="00747FD6" w:rsidRPr="00775DC6" w:rsidRDefault="00747FD6" w:rsidP="00172D1B">
            <w:pPr>
              <w:pStyle w:val="aff5"/>
              <w:spacing w:after="0" w:line="240" w:lineRule="auto"/>
              <w:ind w:right="-105"/>
              <w:jc w:val="left"/>
              <w:rPr>
                <w:sz w:val="4"/>
                <w:szCs w:val="4"/>
              </w:rPr>
            </w:pPr>
          </w:p>
        </w:tc>
        <w:tc>
          <w:tcPr>
            <w:tcW w:w="1177" w:type="dxa"/>
            <w:gridSpan w:val="6"/>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0AFDD391" w14:textId="77777777" w:rsidR="00747FD6" w:rsidRPr="00775DC6" w:rsidRDefault="00747FD6" w:rsidP="00172D1B">
            <w:pPr>
              <w:pStyle w:val="aff5"/>
              <w:spacing w:after="0" w:line="240" w:lineRule="auto"/>
              <w:jc w:val="both"/>
              <w:rPr>
                <w:sz w:val="4"/>
                <w:szCs w:val="4"/>
              </w:rPr>
            </w:pPr>
          </w:p>
        </w:tc>
        <w:tc>
          <w:tcPr>
            <w:tcW w:w="387" w:type="dxa"/>
            <w:gridSpan w:val="3"/>
            <w:vMerge w:val="restart"/>
            <w:tcBorders>
              <w:top w:val="single" w:sz="4" w:space="0" w:color="auto"/>
              <w:left w:val="single" w:sz="2" w:space="0" w:color="FFFFFF" w:themeColor="background1"/>
              <w:right w:val="single" w:sz="4" w:space="0" w:color="FFFFFF" w:themeColor="background1"/>
            </w:tcBorders>
          </w:tcPr>
          <w:p w14:paraId="46AA2915" w14:textId="77777777" w:rsidR="00747FD6" w:rsidRPr="00775DC6" w:rsidRDefault="00747FD6" w:rsidP="00172D1B">
            <w:pPr>
              <w:pStyle w:val="aff5"/>
              <w:spacing w:after="0" w:line="240" w:lineRule="auto"/>
              <w:jc w:val="both"/>
              <w:rPr>
                <w:sz w:val="4"/>
                <w:szCs w:val="4"/>
              </w:rPr>
            </w:pPr>
          </w:p>
        </w:tc>
        <w:tc>
          <w:tcPr>
            <w:tcW w:w="1148"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08F6E871" w14:textId="77777777" w:rsidR="00747FD6" w:rsidRPr="00775DC6" w:rsidRDefault="00747FD6" w:rsidP="00172D1B">
            <w:pPr>
              <w:pStyle w:val="aff5"/>
              <w:spacing w:after="0" w:line="240" w:lineRule="auto"/>
              <w:ind w:right="-110"/>
              <w:jc w:val="both"/>
              <w:rPr>
                <w:sz w:val="4"/>
                <w:szCs w:val="4"/>
              </w:rPr>
            </w:pPr>
          </w:p>
        </w:tc>
        <w:tc>
          <w:tcPr>
            <w:tcW w:w="1085"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33FFA6A" w14:textId="77777777" w:rsidR="00747FD6" w:rsidRPr="00775DC6" w:rsidRDefault="00747FD6" w:rsidP="00172D1B">
            <w:pPr>
              <w:pStyle w:val="aff5"/>
              <w:spacing w:after="0" w:line="240" w:lineRule="auto"/>
              <w:jc w:val="both"/>
              <w:rPr>
                <w:sz w:val="4"/>
                <w:szCs w:val="4"/>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4876734C" w14:textId="77777777" w:rsidR="00747FD6" w:rsidRPr="00775DC6" w:rsidRDefault="00747FD6" w:rsidP="00172D1B">
            <w:pPr>
              <w:pStyle w:val="aff5"/>
              <w:spacing w:after="0" w:line="240" w:lineRule="auto"/>
              <w:ind w:right="-111"/>
              <w:jc w:val="both"/>
              <w:rPr>
                <w:sz w:val="4"/>
                <w:szCs w:val="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3320CB2" w14:textId="77777777" w:rsidR="00747FD6" w:rsidRPr="00775DC6" w:rsidRDefault="00747FD6" w:rsidP="00172D1B">
            <w:pPr>
              <w:pStyle w:val="aff5"/>
              <w:spacing w:after="0" w:line="240" w:lineRule="auto"/>
              <w:jc w:val="both"/>
              <w:rPr>
                <w:sz w:val="4"/>
                <w:szCs w:val="4"/>
              </w:rPr>
            </w:pPr>
          </w:p>
        </w:tc>
      </w:tr>
      <w:tr w:rsidR="00747FD6" w:rsidRPr="00775DC6" w14:paraId="063562EA" w14:textId="77777777" w:rsidTr="004741A8">
        <w:trPr>
          <w:gridAfter w:val="8"/>
          <w:wAfter w:w="2229" w:type="dxa"/>
          <w:trHeight w:val="71"/>
        </w:trPr>
        <w:tc>
          <w:tcPr>
            <w:tcW w:w="1750" w:type="dxa"/>
            <w:gridSpan w:val="6"/>
            <w:tcBorders>
              <w:top w:val="single" w:sz="4" w:space="0" w:color="FFFFFF" w:themeColor="background1"/>
              <w:left w:val="single" w:sz="2" w:space="0" w:color="FFFFFF"/>
              <w:bottom w:val="single" w:sz="4" w:space="0" w:color="FFFFFF" w:themeColor="background1"/>
              <w:right w:val="single" w:sz="4" w:space="0" w:color="auto"/>
            </w:tcBorders>
          </w:tcPr>
          <w:p w14:paraId="3CE766B9" w14:textId="3DCB2916" w:rsidR="00747FD6" w:rsidRPr="00775DC6" w:rsidRDefault="00747FD6" w:rsidP="00172D1B">
            <w:pPr>
              <w:pStyle w:val="aff5"/>
              <w:spacing w:after="0" w:line="240" w:lineRule="auto"/>
              <w:ind w:left="-103" w:right="-124"/>
              <w:jc w:val="left"/>
              <w:rPr>
                <w:b w:val="0"/>
                <w:bCs/>
                <w:iCs/>
                <w:sz w:val="22"/>
              </w:rPr>
            </w:pPr>
            <w:r w:rsidRPr="00775DC6">
              <w:rPr>
                <w:b w:val="0"/>
                <w:bCs/>
                <w:sz w:val="22"/>
              </w:rPr>
              <w:t xml:space="preserve">удалить с фасада 1 </w:t>
            </w:r>
            <w:r w:rsidRPr="00775DC6">
              <w:rPr>
                <w:b w:val="0"/>
                <w:bCs/>
                <w:iCs/>
                <w:sz w:val="22"/>
              </w:rPr>
              <w:t>(да)</w:t>
            </w:r>
          </w:p>
        </w:tc>
        <w:tc>
          <w:tcPr>
            <w:tcW w:w="416" w:type="dxa"/>
            <w:gridSpan w:val="3"/>
            <w:tcBorders>
              <w:top w:val="single" w:sz="4" w:space="0" w:color="auto"/>
              <w:left w:val="single" w:sz="4" w:space="0" w:color="auto"/>
              <w:bottom w:val="single" w:sz="4" w:space="0" w:color="auto"/>
              <w:right w:val="single" w:sz="4" w:space="0" w:color="auto"/>
            </w:tcBorders>
          </w:tcPr>
          <w:p w14:paraId="145C89E5" w14:textId="77777777" w:rsidR="00747FD6" w:rsidRPr="00775DC6" w:rsidRDefault="00747FD6" w:rsidP="00172D1B">
            <w:pPr>
              <w:spacing w:after="0" w:line="240" w:lineRule="auto"/>
              <w:rPr>
                <w:b/>
              </w:rPr>
            </w:pPr>
          </w:p>
          <w:p w14:paraId="3D22E2FE" w14:textId="77777777" w:rsidR="00747FD6" w:rsidRPr="00775DC6" w:rsidRDefault="00747FD6" w:rsidP="00172D1B">
            <w:pPr>
              <w:pStyle w:val="aff5"/>
              <w:spacing w:after="0" w:line="240" w:lineRule="auto"/>
              <w:ind w:left="-41" w:right="-124" w:firstLine="41"/>
              <w:jc w:val="left"/>
              <w:rPr>
                <w:sz w:val="22"/>
              </w:rPr>
            </w:pPr>
          </w:p>
        </w:tc>
        <w:tc>
          <w:tcPr>
            <w:tcW w:w="1125"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6B0B14" w14:textId="77777777" w:rsidR="00747FD6" w:rsidRPr="00775DC6" w:rsidRDefault="00747FD6"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B94F22D" w14:textId="77777777" w:rsidR="00747FD6" w:rsidRPr="00775DC6" w:rsidRDefault="00747FD6" w:rsidP="00172D1B">
            <w:pPr>
              <w:pStyle w:val="aff5"/>
              <w:spacing w:after="0" w:line="240" w:lineRule="auto"/>
              <w:jc w:val="both"/>
              <w:rPr>
                <w:sz w:val="4"/>
                <w:szCs w:val="4"/>
              </w:rPr>
            </w:pPr>
          </w:p>
        </w:tc>
        <w:tc>
          <w:tcPr>
            <w:tcW w:w="387" w:type="dxa"/>
            <w:gridSpan w:val="3"/>
            <w:vMerge/>
            <w:tcBorders>
              <w:left w:val="single" w:sz="2" w:space="0" w:color="FFFFFF" w:themeColor="background1"/>
              <w:right w:val="single" w:sz="4" w:space="0" w:color="FFFFFF" w:themeColor="background1"/>
            </w:tcBorders>
          </w:tcPr>
          <w:p w14:paraId="4C1BA88D" w14:textId="77777777" w:rsidR="00747FD6" w:rsidRPr="00775DC6" w:rsidRDefault="00747FD6" w:rsidP="00172D1B">
            <w:pPr>
              <w:pStyle w:val="aff5"/>
              <w:spacing w:after="0" w:line="240" w:lineRule="auto"/>
              <w:jc w:val="both"/>
              <w:rPr>
                <w:sz w:val="4"/>
                <w:szCs w:val="4"/>
              </w:rPr>
            </w:pPr>
          </w:p>
        </w:tc>
        <w:tc>
          <w:tcPr>
            <w:tcW w:w="1148" w:type="dxa"/>
            <w:gridSpan w:val="4"/>
            <w:vMerge/>
            <w:tcBorders>
              <w:left w:val="single" w:sz="4" w:space="0" w:color="FFFFFF" w:themeColor="background1"/>
              <w:right w:val="single" w:sz="4" w:space="0" w:color="FFFFFF" w:themeColor="background1"/>
            </w:tcBorders>
          </w:tcPr>
          <w:p w14:paraId="5C1DFAF8" w14:textId="77777777" w:rsidR="00747FD6" w:rsidRPr="00775DC6" w:rsidRDefault="00747FD6"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right w:val="single" w:sz="4" w:space="0" w:color="FFFFFF" w:themeColor="background1"/>
            </w:tcBorders>
          </w:tcPr>
          <w:p w14:paraId="0531DC75" w14:textId="77777777" w:rsidR="00747FD6" w:rsidRPr="00775DC6" w:rsidRDefault="00747FD6" w:rsidP="00172D1B">
            <w:pPr>
              <w:pStyle w:val="aff5"/>
              <w:spacing w:after="0" w:line="240" w:lineRule="auto"/>
              <w:jc w:val="both"/>
              <w:rPr>
                <w:sz w:val="4"/>
                <w:szCs w:val="4"/>
              </w:rPr>
            </w:pPr>
          </w:p>
        </w:tc>
        <w:tc>
          <w:tcPr>
            <w:tcW w:w="1331" w:type="dxa"/>
            <w:gridSpan w:val="12"/>
            <w:vMerge/>
            <w:tcBorders>
              <w:left w:val="single" w:sz="4" w:space="0" w:color="FFFFFF" w:themeColor="background1"/>
              <w:right w:val="single" w:sz="4" w:space="0" w:color="FFFFFF" w:themeColor="background1"/>
            </w:tcBorders>
          </w:tcPr>
          <w:p w14:paraId="64E3183E" w14:textId="77777777" w:rsidR="00747FD6" w:rsidRPr="00775DC6" w:rsidRDefault="00747FD6"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right w:val="single" w:sz="4" w:space="0" w:color="FFFFFF" w:themeColor="background1"/>
            </w:tcBorders>
          </w:tcPr>
          <w:p w14:paraId="7725F503" w14:textId="77777777" w:rsidR="00747FD6" w:rsidRPr="00775DC6" w:rsidRDefault="00747FD6" w:rsidP="00172D1B">
            <w:pPr>
              <w:pStyle w:val="aff5"/>
              <w:spacing w:after="0" w:line="240" w:lineRule="auto"/>
              <w:jc w:val="both"/>
              <w:rPr>
                <w:sz w:val="4"/>
                <w:szCs w:val="4"/>
              </w:rPr>
            </w:pPr>
          </w:p>
        </w:tc>
      </w:tr>
      <w:tr w:rsidR="00747FD6" w:rsidRPr="00775DC6" w14:paraId="67E5F1AC" w14:textId="77777777" w:rsidTr="004741A8">
        <w:trPr>
          <w:gridAfter w:val="8"/>
          <w:wAfter w:w="2229" w:type="dxa"/>
          <w:trHeight w:val="78"/>
        </w:trPr>
        <w:tc>
          <w:tcPr>
            <w:tcW w:w="1750" w:type="dxa"/>
            <w:gridSpan w:val="6"/>
            <w:tcBorders>
              <w:top w:val="single" w:sz="4" w:space="0" w:color="FFFFFF" w:themeColor="background1"/>
              <w:left w:val="single" w:sz="2" w:space="0" w:color="FFFFFF"/>
              <w:bottom w:val="single" w:sz="4" w:space="0" w:color="auto"/>
              <w:right w:val="single" w:sz="4" w:space="0" w:color="FFFFFF" w:themeColor="background1"/>
            </w:tcBorders>
          </w:tcPr>
          <w:p w14:paraId="492050FF" w14:textId="77777777" w:rsidR="00747FD6" w:rsidRPr="00775DC6" w:rsidRDefault="00747FD6" w:rsidP="00172D1B">
            <w:pPr>
              <w:pStyle w:val="aff5"/>
              <w:spacing w:after="0" w:line="240" w:lineRule="auto"/>
              <w:ind w:right="-124"/>
              <w:jc w:val="left"/>
              <w:rPr>
                <w:b w:val="0"/>
                <w:bCs/>
                <w:iCs/>
                <w:sz w:val="22"/>
              </w:rPr>
            </w:pPr>
            <w:r w:rsidRPr="00775DC6">
              <w:rPr>
                <w:b w:val="0"/>
                <w:bCs/>
                <w:iCs/>
                <w:sz w:val="22"/>
              </w:rPr>
              <w:t>при выборе «да» поля удалятся</w:t>
            </w:r>
          </w:p>
        </w:tc>
        <w:tc>
          <w:tcPr>
            <w:tcW w:w="262" w:type="dxa"/>
            <w:tcBorders>
              <w:top w:val="single" w:sz="4" w:space="0" w:color="auto"/>
              <w:left w:val="single" w:sz="4" w:space="0" w:color="FFFFFF" w:themeColor="background1"/>
              <w:bottom w:val="single" w:sz="4" w:space="0" w:color="auto"/>
              <w:right w:val="single" w:sz="4" w:space="0" w:color="FFFFFF" w:themeColor="background1"/>
            </w:tcBorders>
          </w:tcPr>
          <w:p w14:paraId="77D023FF" w14:textId="77777777" w:rsidR="00747FD6" w:rsidRPr="00775DC6" w:rsidRDefault="00747FD6" w:rsidP="00172D1B">
            <w:pPr>
              <w:pStyle w:val="aff5"/>
              <w:spacing w:after="0" w:line="240" w:lineRule="auto"/>
              <w:ind w:left="-41" w:right="-124" w:firstLine="41"/>
              <w:jc w:val="left"/>
              <w:rPr>
                <w:sz w:val="22"/>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1D3EB" w14:textId="77777777" w:rsidR="00747FD6" w:rsidRPr="00775DC6" w:rsidRDefault="00747FD6"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C2B8F99" w14:textId="77777777" w:rsidR="00747FD6" w:rsidRPr="00775DC6" w:rsidRDefault="00747FD6" w:rsidP="00172D1B">
            <w:pPr>
              <w:pStyle w:val="aff5"/>
              <w:spacing w:after="0" w:line="240" w:lineRule="auto"/>
              <w:jc w:val="both"/>
              <w:rPr>
                <w:sz w:val="4"/>
                <w:szCs w:val="4"/>
              </w:rPr>
            </w:pPr>
          </w:p>
        </w:tc>
        <w:tc>
          <w:tcPr>
            <w:tcW w:w="387" w:type="dxa"/>
            <w:gridSpan w:val="3"/>
            <w:vMerge/>
            <w:tcBorders>
              <w:left w:val="single" w:sz="2" w:space="0" w:color="FFFFFF" w:themeColor="background1"/>
              <w:bottom w:val="single" w:sz="2" w:space="0" w:color="auto"/>
              <w:right w:val="single" w:sz="4" w:space="0" w:color="FFFFFF" w:themeColor="background1"/>
            </w:tcBorders>
          </w:tcPr>
          <w:p w14:paraId="5E30C762" w14:textId="77777777" w:rsidR="00747FD6" w:rsidRPr="00775DC6" w:rsidRDefault="00747FD6" w:rsidP="00172D1B">
            <w:pPr>
              <w:pStyle w:val="aff5"/>
              <w:spacing w:after="0" w:line="240" w:lineRule="auto"/>
              <w:jc w:val="both"/>
              <w:rPr>
                <w:sz w:val="4"/>
                <w:szCs w:val="4"/>
              </w:rPr>
            </w:pPr>
          </w:p>
        </w:tc>
        <w:tc>
          <w:tcPr>
            <w:tcW w:w="1148" w:type="dxa"/>
            <w:gridSpan w:val="4"/>
            <w:vMerge/>
            <w:tcBorders>
              <w:left w:val="single" w:sz="4" w:space="0" w:color="FFFFFF" w:themeColor="background1"/>
              <w:bottom w:val="single" w:sz="2" w:space="0" w:color="FFFFFF" w:themeColor="background1"/>
              <w:right w:val="single" w:sz="4" w:space="0" w:color="FFFFFF" w:themeColor="background1"/>
            </w:tcBorders>
          </w:tcPr>
          <w:p w14:paraId="105DDC89" w14:textId="77777777" w:rsidR="00747FD6" w:rsidRPr="00775DC6" w:rsidRDefault="00747FD6"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bottom w:val="single" w:sz="2" w:space="0" w:color="auto"/>
              <w:right w:val="single" w:sz="4" w:space="0" w:color="FFFFFF" w:themeColor="background1"/>
            </w:tcBorders>
          </w:tcPr>
          <w:p w14:paraId="7BE236C1" w14:textId="77777777" w:rsidR="00747FD6" w:rsidRPr="00775DC6" w:rsidRDefault="00747FD6" w:rsidP="00172D1B">
            <w:pPr>
              <w:pStyle w:val="aff5"/>
              <w:spacing w:after="0" w:line="240" w:lineRule="auto"/>
              <w:jc w:val="both"/>
              <w:rPr>
                <w:sz w:val="4"/>
                <w:szCs w:val="4"/>
              </w:rPr>
            </w:pPr>
          </w:p>
        </w:tc>
        <w:tc>
          <w:tcPr>
            <w:tcW w:w="1331" w:type="dxa"/>
            <w:gridSpan w:val="12"/>
            <w:vMerge/>
            <w:tcBorders>
              <w:left w:val="single" w:sz="4" w:space="0" w:color="FFFFFF" w:themeColor="background1"/>
              <w:bottom w:val="single" w:sz="2" w:space="0" w:color="FFFFFF" w:themeColor="background1"/>
              <w:right w:val="single" w:sz="4" w:space="0" w:color="FFFFFF" w:themeColor="background1"/>
            </w:tcBorders>
          </w:tcPr>
          <w:p w14:paraId="305B72CA" w14:textId="77777777" w:rsidR="00747FD6" w:rsidRPr="00775DC6" w:rsidRDefault="00747FD6"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bottom w:val="single" w:sz="2" w:space="0" w:color="auto"/>
              <w:right w:val="single" w:sz="4" w:space="0" w:color="FFFFFF" w:themeColor="background1"/>
            </w:tcBorders>
          </w:tcPr>
          <w:p w14:paraId="3F4F7FC8" w14:textId="77777777" w:rsidR="00747FD6" w:rsidRPr="00775DC6" w:rsidRDefault="00747FD6" w:rsidP="00172D1B">
            <w:pPr>
              <w:pStyle w:val="aff5"/>
              <w:spacing w:after="0" w:line="240" w:lineRule="auto"/>
              <w:jc w:val="both"/>
              <w:rPr>
                <w:sz w:val="4"/>
                <w:szCs w:val="4"/>
              </w:rPr>
            </w:pPr>
          </w:p>
        </w:tc>
      </w:tr>
      <w:tr w:rsidR="00747FD6" w:rsidRPr="00775DC6" w14:paraId="2B88592F"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7B754167" w14:textId="77777777" w:rsidR="00747FD6" w:rsidRPr="00775DC6" w:rsidRDefault="00747FD6"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C5AF82A" w14:textId="77777777" w:rsidR="00747FD6" w:rsidRPr="00775DC6" w:rsidRDefault="00747FD6"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28EF44E4" w14:textId="77777777" w:rsidR="00747FD6" w:rsidRPr="00775DC6" w:rsidRDefault="00747FD6"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7E32AC4D" w14:textId="77777777" w:rsidR="00747FD6" w:rsidRPr="00775DC6" w:rsidRDefault="00747FD6"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7908FF21" w14:textId="77777777" w:rsidR="00747FD6" w:rsidRPr="00775DC6" w:rsidRDefault="00747FD6"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9308A40" w14:textId="77777777" w:rsidR="00747FD6" w:rsidRPr="00775DC6" w:rsidRDefault="00747FD6"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06349D6F" w14:textId="77777777" w:rsidR="00747FD6" w:rsidRPr="00775DC6" w:rsidRDefault="00747FD6" w:rsidP="00172D1B">
            <w:pPr>
              <w:pStyle w:val="aff5"/>
              <w:spacing w:after="0" w:line="240" w:lineRule="auto"/>
              <w:jc w:val="both"/>
              <w:rPr>
                <w:sz w:val="22"/>
              </w:rPr>
            </w:pPr>
          </w:p>
        </w:tc>
      </w:tr>
      <w:tr w:rsidR="00747FD6" w:rsidRPr="00775DC6" w14:paraId="231186C5"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D219D8" w14:textId="77777777" w:rsidR="00747FD6" w:rsidRPr="00775DC6" w:rsidRDefault="00747FD6"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364F09" w14:textId="77777777" w:rsidR="00747FD6" w:rsidRPr="00775DC6" w:rsidRDefault="00747FD6" w:rsidP="00172D1B">
            <w:pPr>
              <w:pStyle w:val="aff5"/>
              <w:spacing w:after="0" w:line="240" w:lineRule="auto"/>
              <w:ind w:right="-105"/>
              <w:jc w:val="left"/>
              <w:rPr>
                <w:b w:val="0"/>
                <w:bCs/>
                <w:iCs/>
                <w:sz w:val="22"/>
                <w:u w:val="single"/>
              </w:rPr>
            </w:pPr>
            <w:r w:rsidRPr="00775DC6">
              <w:rPr>
                <w:b w:val="0"/>
                <w:bCs/>
                <w:iCs/>
                <w:sz w:val="22"/>
                <w:u w:val="single"/>
              </w:rPr>
              <w:t>при изменении:</w:t>
            </w: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182BE67" w14:textId="77777777" w:rsidR="00747FD6" w:rsidRPr="00775DC6" w:rsidRDefault="00747FD6" w:rsidP="00172D1B">
            <w:pPr>
              <w:pStyle w:val="aff5"/>
              <w:spacing w:after="0" w:line="240" w:lineRule="auto"/>
              <w:ind w:left="26" w:firstLine="142"/>
              <w:jc w:val="both"/>
              <w:rPr>
                <w:sz w:val="22"/>
              </w:rPr>
            </w:pPr>
            <w:r w:rsidRPr="00775DC6">
              <w:rPr>
                <w:b w:val="0"/>
                <w:bCs/>
                <w:iCs/>
                <w:sz w:val="22"/>
              </w:rPr>
              <w:t>при изменении:</w:t>
            </w: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CF1664" w14:textId="77777777" w:rsidR="00747FD6" w:rsidRPr="00775DC6" w:rsidRDefault="00747FD6" w:rsidP="00172D1B">
            <w:pPr>
              <w:pStyle w:val="aff5"/>
              <w:spacing w:after="0" w:line="240" w:lineRule="auto"/>
              <w:ind w:left="-104" w:right="-110" w:firstLine="104"/>
              <w:jc w:val="both"/>
              <w:rPr>
                <w:b w:val="0"/>
                <w:bCs/>
                <w:sz w:val="22"/>
                <w:u w:val="single"/>
              </w:rPr>
            </w:pPr>
            <w:r w:rsidRPr="00775DC6">
              <w:rPr>
                <w:b w:val="0"/>
                <w:bCs/>
                <w:iCs/>
                <w:sz w:val="22"/>
                <w:u w:val="single"/>
              </w:rPr>
              <w:t>при изменении:</w:t>
            </w:r>
          </w:p>
        </w:tc>
        <w:tc>
          <w:tcPr>
            <w:tcW w:w="1085" w:type="dxa"/>
            <w:gridSpan w:val="6"/>
            <w:tcBorders>
              <w:top w:val="single" w:sz="4" w:space="0" w:color="auto"/>
              <w:left w:val="single" w:sz="4" w:space="0" w:color="FFFFFF" w:themeColor="background1"/>
              <w:right w:val="single" w:sz="4" w:space="0" w:color="FFFFFF" w:themeColor="background1"/>
            </w:tcBorders>
          </w:tcPr>
          <w:p w14:paraId="169AAAD0" w14:textId="77777777" w:rsidR="00747FD6" w:rsidRPr="00775DC6" w:rsidRDefault="00747FD6" w:rsidP="00172D1B">
            <w:pPr>
              <w:pStyle w:val="aff5"/>
              <w:spacing w:after="0" w:line="240" w:lineRule="auto"/>
              <w:jc w:val="both"/>
              <w:rPr>
                <w:b w:val="0"/>
                <w:bCs/>
                <w:iCs/>
                <w:sz w:val="22"/>
              </w:rPr>
            </w:pPr>
            <w:r w:rsidRPr="00775DC6">
              <w:rPr>
                <w:b w:val="0"/>
                <w:bCs/>
                <w:iCs/>
                <w:sz w:val="22"/>
              </w:rPr>
              <w:t>при изменении:</w:t>
            </w: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79A2F" w14:textId="77777777" w:rsidR="00747FD6" w:rsidRPr="00775DC6" w:rsidRDefault="00747FD6" w:rsidP="00172D1B">
            <w:pPr>
              <w:pStyle w:val="aff5"/>
              <w:spacing w:after="0" w:line="240" w:lineRule="auto"/>
              <w:ind w:right="-111"/>
              <w:jc w:val="both"/>
              <w:rPr>
                <w:b w:val="0"/>
                <w:bCs/>
                <w:sz w:val="22"/>
                <w:u w:val="single"/>
              </w:rPr>
            </w:pPr>
            <w:r w:rsidRPr="00775DC6">
              <w:rPr>
                <w:b w:val="0"/>
                <w:bCs/>
                <w:iCs/>
                <w:sz w:val="22"/>
                <w:u w:val="single"/>
              </w:rPr>
              <w:t>при изменении:</w:t>
            </w:r>
          </w:p>
        </w:tc>
        <w:tc>
          <w:tcPr>
            <w:tcW w:w="1701" w:type="dxa"/>
            <w:gridSpan w:val="6"/>
            <w:tcBorders>
              <w:top w:val="single" w:sz="4" w:space="0" w:color="auto"/>
              <w:left w:val="single" w:sz="4" w:space="0" w:color="FFFFFF" w:themeColor="background1"/>
              <w:right w:val="single" w:sz="4" w:space="0" w:color="FFFFFF" w:themeColor="background1"/>
            </w:tcBorders>
          </w:tcPr>
          <w:p w14:paraId="4102CA23" w14:textId="77777777" w:rsidR="00747FD6" w:rsidRPr="00775DC6" w:rsidRDefault="00747FD6" w:rsidP="00172D1B">
            <w:pPr>
              <w:pStyle w:val="aff5"/>
              <w:spacing w:after="0" w:line="240" w:lineRule="auto"/>
              <w:jc w:val="both"/>
              <w:rPr>
                <w:b w:val="0"/>
                <w:bCs/>
                <w:iCs/>
                <w:sz w:val="22"/>
              </w:rPr>
            </w:pPr>
            <w:r w:rsidRPr="00775DC6">
              <w:rPr>
                <w:b w:val="0"/>
                <w:bCs/>
                <w:iCs/>
                <w:sz w:val="22"/>
              </w:rPr>
              <w:t>при изменении:</w:t>
            </w:r>
          </w:p>
        </w:tc>
      </w:tr>
      <w:tr w:rsidR="00747FD6" w:rsidRPr="00775DC6" w14:paraId="00D4033A"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26BF62D" w14:textId="77777777" w:rsidR="00747FD6" w:rsidRPr="00775DC6" w:rsidRDefault="00747FD6"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2D0088C" w14:textId="77777777" w:rsidR="00747FD6" w:rsidRPr="00775DC6" w:rsidRDefault="00747FD6"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71E4A16C" w14:textId="77777777" w:rsidR="00747FD6" w:rsidRPr="00775DC6" w:rsidRDefault="00747FD6"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6B119FC6" w14:textId="77777777" w:rsidR="00747FD6" w:rsidRPr="00775DC6" w:rsidRDefault="00747FD6"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1E2B4C5E" w14:textId="77777777" w:rsidR="00747FD6" w:rsidRPr="00775DC6" w:rsidRDefault="00747FD6"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E1D791A" w14:textId="77777777" w:rsidR="00747FD6" w:rsidRPr="00775DC6" w:rsidRDefault="00747FD6"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4BBBDB2C" w14:textId="2620B80D" w:rsidR="00747FD6" w:rsidRPr="00775DC6" w:rsidRDefault="004741A8" w:rsidP="00172D1B">
            <w:pPr>
              <w:pStyle w:val="aff5"/>
              <w:spacing w:after="0" w:line="240" w:lineRule="auto"/>
              <w:ind w:hanging="108"/>
              <w:jc w:val="both"/>
              <w:rPr>
                <w:b w:val="0"/>
                <w:bCs/>
                <w:iCs/>
                <w:sz w:val="22"/>
              </w:rPr>
            </w:pPr>
            <w:r>
              <w:rPr>
                <w:b w:val="0"/>
                <w:bCs/>
                <w:iCs/>
                <w:sz w:val="22"/>
              </w:rPr>
              <w:t xml:space="preserve"> </w:t>
            </w:r>
            <w:r w:rsidR="00747FD6" w:rsidRPr="00775DC6">
              <w:rPr>
                <w:b w:val="0"/>
                <w:bCs/>
                <w:iCs/>
                <w:sz w:val="22"/>
              </w:rPr>
              <w:t>Справочник 6</w:t>
            </w:r>
          </w:p>
        </w:tc>
      </w:tr>
      <w:tr w:rsidR="00747FD6" w:rsidRPr="00775DC6" w14:paraId="7B270769"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608C6C2F" w14:textId="77777777" w:rsidR="00747FD6" w:rsidRPr="00775DC6" w:rsidRDefault="00747FD6"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061F360C" w14:textId="77777777" w:rsidR="00747FD6" w:rsidRPr="00775DC6" w:rsidRDefault="00747FD6"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766929AC" w14:textId="77777777" w:rsidR="00747FD6" w:rsidRPr="00775DC6" w:rsidRDefault="00747FD6"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3BCD8E85" w14:textId="77777777" w:rsidR="00F06959" w:rsidRPr="00775DC6" w:rsidRDefault="00747FD6" w:rsidP="00172D1B">
            <w:pPr>
              <w:pStyle w:val="aff5"/>
              <w:spacing w:after="0" w:line="240" w:lineRule="auto"/>
              <w:ind w:right="-110"/>
              <w:jc w:val="both"/>
              <w:rPr>
                <w:b w:val="0"/>
                <w:bCs/>
                <w:sz w:val="22"/>
              </w:rPr>
            </w:pPr>
            <w:r w:rsidRPr="00775DC6">
              <w:rPr>
                <w:b w:val="0"/>
                <w:bCs/>
                <w:sz w:val="22"/>
              </w:rPr>
              <w:t xml:space="preserve">убрать </w:t>
            </w:r>
          </w:p>
          <w:p w14:paraId="3B7097FB" w14:textId="57E15503" w:rsidR="00747FD6" w:rsidRPr="00775DC6" w:rsidRDefault="00747FD6" w:rsidP="00172D1B">
            <w:pPr>
              <w:pStyle w:val="aff5"/>
              <w:spacing w:after="0" w:line="240" w:lineRule="auto"/>
              <w:ind w:right="-110"/>
              <w:jc w:val="both"/>
              <w:rPr>
                <w:b w:val="0"/>
                <w:bCs/>
                <w:sz w:val="22"/>
              </w:rPr>
            </w:pPr>
            <w:r w:rsidRPr="00775DC6">
              <w:rPr>
                <w:b w:val="0"/>
                <w:bCs/>
                <w:sz w:val="22"/>
              </w:rPr>
              <w:t>цвет -</w:t>
            </w:r>
          </w:p>
        </w:tc>
        <w:tc>
          <w:tcPr>
            <w:tcW w:w="1085" w:type="dxa"/>
            <w:gridSpan w:val="6"/>
            <w:tcBorders>
              <w:left w:val="single" w:sz="4" w:space="0" w:color="auto"/>
              <w:right w:val="single" w:sz="4" w:space="0" w:color="auto"/>
            </w:tcBorders>
          </w:tcPr>
          <w:p w14:paraId="6983529F" w14:textId="77777777" w:rsidR="00747FD6" w:rsidRPr="00775DC6" w:rsidRDefault="00747FD6"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E0580D0" w14:textId="77777777" w:rsidR="00747FD6" w:rsidRPr="00775DC6" w:rsidRDefault="00747FD6"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642BB0B5" w14:textId="77777777" w:rsidR="00747FD6" w:rsidRPr="00775DC6" w:rsidRDefault="00747FD6" w:rsidP="00172D1B">
            <w:pPr>
              <w:pStyle w:val="aff5"/>
              <w:spacing w:after="0" w:line="240" w:lineRule="auto"/>
              <w:jc w:val="both"/>
              <w:rPr>
                <w:b w:val="0"/>
                <w:bCs/>
                <w:iCs/>
                <w:sz w:val="22"/>
              </w:rPr>
            </w:pPr>
          </w:p>
        </w:tc>
      </w:tr>
      <w:tr w:rsidR="00747FD6" w:rsidRPr="00775DC6" w14:paraId="456F2F7F"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23544A6C" w14:textId="77777777" w:rsidR="00747FD6" w:rsidRPr="00775DC6" w:rsidRDefault="00747FD6"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73B7CDB3" w14:textId="77777777" w:rsidR="00747FD6" w:rsidRPr="00775DC6" w:rsidRDefault="00747FD6"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6D5B3C44" w14:textId="77777777" w:rsidR="00747FD6" w:rsidRPr="00775DC6" w:rsidRDefault="00747FD6"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602400CD" w14:textId="77777777" w:rsidR="00747FD6" w:rsidRPr="00775DC6" w:rsidRDefault="00747FD6"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603F9B4D" w14:textId="77777777" w:rsidR="00747FD6" w:rsidRPr="00775DC6" w:rsidRDefault="00747FD6"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335C938" w14:textId="77777777" w:rsidR="00747FD6" w:rsidRPr="00775DC6" w:rsidRDefault="00747FD6"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41752091" w14:textId="77777777" w:rsidR="00747FD6" w:rsidRPr="00775DC6" w:rsidRDefault="00747FD6" w:rsidP="00172D1B">
            <w:pPr>
              <w:pStyle w:val="aff5"/>
              <w:spacing w:after="0" w:line="240" w:lineRule="auto"/>
              <w:jc w:val="both"/>
              <w:rPr>
                <w:b w:val="0"/>
                <w:bCs/>
                <w:iCs/>
                <w:sz w:val="10"/>
                <w:szCs w:val="10"/>
              </w:rPr>
            </w:pPr>
          </w:p>
        </w:tc>
      </w:tr>
      <w:tr w:rsidR="00747FD6" w:rsidRPr="00775DC6" w14:paraId="041390C9" w14:textId="77777777" w:rsidTr="004741A8">
        <w:trPr>
          <w:gridAfter w:val="8"/>
          <w:wAfter w:w="2229" w:type="dxa"/>
          <w:trHeight w:val="70"/>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7DFD4B" w14:textId="77777777" w:rsidR="00747FD6" w:rsidRPr="00775DC6" w:rsidRDefault="00747FD6"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6AFE23" w14:textId="77777777" w:rsidR="00747FD6" w:rsidRPr="00775DC6" w:rsidRDefault="00747FD6"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6CA46106" w14:textId="77777777" w:rsidR="00747FD6" w:rsidRPr="00775DC6" w:rsidRDefault="00747FD6"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auto"/>
              <w:right w:val="single" w:sz="4" w:space="0" w:color="FFFFFF"/>
            </w:tcBorders>
          </w:tcPr>
          <w:p w14:paraId="792B1AFD" w14:textId="77777777" w:rsidR="00747FD6" w:rsidRPr="00775DC6" w:rsidRDefault="00747FD6"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5B746D6" w14:textId="77777777" w:rsidR="00747FD6" w:rsidRPr="00775DC6" w:rsidRDefault="00747FD6"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63253B02" w14:textId="77777777" w:rsidR="00747FD6" w:rsidRPr="00775DC6" w:rsidRDefault="00747FD6"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55AF91" w14:textId="77777777" w:rsidR="00747FD6" w:rsidRPr="00775DC6" w:rsidRDefault="00747FD6"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3D2079" w14:textId="77777777" w:rsidR="00747FD6" w:rsidRPr="00775DC6" w:rsidRDefault="00747FD6" w:rsidP="00172D1B">
            <w:pPr>
              <w:pStyle w:val="aff5"/>
              <w:spacing w:after="0" w:line="240" w:lineRule="auto"/>
              <w:jc w:val="both"/>
              <w:rPr>
                <w:b w:val="0"/>
                <w:bCs/>
                <w:iCs/>
                <w:sz w:val="4"/>
                <w:szCs w:val="4"/>
              </w:rPr>
            </w:pPr>
          </w:p>
        </w:tc>
      </w:tr>
      <w:tr w:rsidR="00747FD6" w:rsidRPr="00775DC6" w14:paraId="7B347140"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A625CA" w14:textId="0418B791" w:rsidR="00747FD6" w:rsidRPr="00775DC6" w:rsidRDefault="00297DB8"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04AE1E" w14:textId="77777777" w:rsidR="00747FD6" w:rsidRPr="00775DC6" w:rsidRDefault="00747FD6" w:rsidP="00172D1B">
            <w:pPr>
              <w:pStyle w:val="aff5"/>
              <w:spacing w:after="0" w:line="240" w:lineRule="auto"/>
              <w:jc w:val="both"/>
              <w:rPr>
                <w:b w:val="0"/>
                <w:bCs/>
                <w:iCs/>
                <w:sz w:val="22"/>
              </w:rPr>
            </w:pPr>
          </w:p>
        </w:tc>
        <w:tc>
          <w:tcPr>
            <w:tcW w:w="641" w:type="dxa"/>
            <w:gridSpan w:val="5"/>
            <w:tcBorders>
              <w:top w:val="single" w:sz="4" w:space="0" w:color="auto"/>
              <w:left w:val="single" w:sz="4" w:space="0" w:color="auto"/>
              <w:bottom w:val="single" w:sz="4" w:space="0" w:color="auto"/>
              <w:right w:val="single" w:sz="4" w:space="0" w:color="auto"/>
            </w:tcBorders>
          </w:tcPr>
          <w:p w14:paraId="509898ED" w14:textId="77777777" w:rsidR="00747FD6" w:rsidRPr="00775DC6" w:rsidRDefault="00747FD6" w:rsidP="00172D1B">
            <w:pPr>
              <w:pStyle w:val="aff5"/>
              <w:spacing w:after="0" w:line="240" w:lineRule="auto"/>
              <w:jc w:val="both"/>
              <w:rPr>
                <w:b w:val="0"/>
                <w:bCs/>
                <w:iCs/>
                <w:sz w:val="22"/>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2FA8BF" w14:textId="77777777" w:rsidR="00747FD6" w:rsidRPr="00775DC6" w:rsidRDefault="00747FD6"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696967" w14:textId="77777777" w:rsidR="00747FD6" w:rsidRPr="00775DC6" w:rsidRDefault="00747FD6"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AFD48DE" w14:textId="77777777" w:rsidR="00747FD6" w:rsidRPr="00775DC6" w:rsidRDefault="00747FD6"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1E14C2F" w14:textId="77777777" w:rsidR="00747FD6" w:rsidRPr="00775DC6" w:rsidRDefault="00747FD6" w:rsidP="00172D1B">
            <w:pPr>
              <w:pStyle w:val="aff5"/>
              <w:spacing w:after="0" w:line="240" w:lineRule="auto"/>
              <w:jc w:val="both"/>
              <w:rPr>
                <w:b w:val="0"/>
                <w:bCs/>
                <w:iCs/>
                <w:sz w:val="10"/>
                <w:szCs w:val="10"/>
              </w:rPr>
            </w:pPr>
          </w:p>
        </w:tc>
      </w:tr>
      <w:tr w:rsidR="00747FD6" w:rsidRPr="00775DC6" w14:paraId="49BE5E63"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E99DB6" w14:textId="2015AB49" w:rsidR="00747FD6" w:rsidRPr="00775DC6" w:rsidRDefault="00297DB8" w:rsidP="00172D1B">
            <w:pPr>
              <w:pStyle w:val="aff5"/>
              <w:spacing w:after="0" w:line="240" w:lineRule="auto"/>
              <w:jc w:val="both"/>
              <w:rPr>
                <w:b w:val="0"/>
                <w:bCs/>
                <w:iCs/>
                <w:sz w:val="22"/>
              </w:rPr>
            </w:pPr>
            <w:r w:rsidRPr="00775DC6">
              <w:rPr>
                <w:b w:val="0"/>
                <w:bCs/>
                <w:iCs/>
                <w:sz w:val="22"/>
              </w:rPr>
              <w:t xml:space="preserve">возможно выбрать только </w:t>
            </w:r>
            <w:r w:rsidR="00747FD6" w:rsidRPr="00775DC6">
              <w:rPr>
                <w:b w:val="0"/>
                <w:bCs/>
                <w:iCs/>
                <w:sz w:val="22"/>
              </w:rPr>
              <w:t>при изменении:</w:t>
            </w:r>
          </w:p>
          <w:p w14:paraId="0E541388" w14:textId="77777777" w:rsidR="00747FD6" w:rsidRPr="00775DC6" w:rsidRDefault="00747FD6" w:rsidP="00172D1B">
            <w:pPr>
              <w:pStyle w:val="aff5"/>
              <w:spacing w:after="0" w:line="240" w:lineRule="auto"/>
              <w:jc w:val="both"/>
              <w:rPr>
                <w:b w:val="0"/>
                <w:bCs/>
                <w:iCs/>
                <w:sz w:val="10"/>
                <w:szCs w:val="10"/>
              </w:rPr>
            </w:pPr>
            <w:r w:rsidRPr="00775DC6">
              <w:rPr>
                <w:b w:val="0"/>
                <w:bCs/>
                <w:iCs/>
                <w:sz w:val="22"/>
              </w:rPr>
              <w:t>при нажатии «да» внешний вид дублируется на следующий фасад</w:t>
            </w:r>
            <w:r w:rsidRPr="00775DC6">
              <w:rPr>
                <w:b w:val="0"/>
                <w:bCs/>
                <w:iCs/>
                <w:sz w:val="10"/>
                <w:szCs w:val="10"/>
              </w:rPr>
              <w:t xml:space="preserve">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7DF5AA" w14:textId="77777777" w:rsidR="00747FD6" w:rsidRPr="00775DC6" w:rsidRDefault="00747FD6" w:rsidP="00172D1B">
            <w:pPr>
              <w:pStyle w:val="aff5"/>
              <w:spacing w:after="0" w:line="240" w:lineRule="auto"/>
              <w:jc w:val="both"/>
              <w:rPr>
                <w:b w:val="0"/>
                <w:bCs/>
                <w:iCs/>
                <w:sz w:val="10"/>
                <w:szCs w:val="10"/>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5D464982" w14:textId="77777777" w:rsidR="00747FD6" w:rsidRPr="00775DC6" w:rsidRDefault="00747FD6"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7ED664" w14:textId="77777777" w:rsidR="00747FD6" w:rsidRPr="00775DC6" w:rsidRDefault="00747FD6"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F3B62F" w14:textId="77777777" w:rsidR="00747FD6" w:rsidRPr="00775DC6" w:rsidRDefault="00747FD6"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18A10CA8" w14:textId="77777777" w:rsidR="00747FD6" w:rsidRPr="00775DC6" w:rsidRDefault="00747FD6"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756F4BDD" w14:textId="77777777" w:rsidR="00747FD6" w:rsidRPr="00775DC6" w:rsidRDefault="00747FD6" w:rsidP="00172D1B">
            <w:pPr>
              <w:pStyle w:val="aff5"/>
              <w:spacing w:after="0" w:line="240" w:lineRule="auto"/>
              <w:jc w:val="both"/>
              <w:rPr>
                <w:b w:val="0"/>
                <w:bCs/>
                <w:iCs/>
                <w:sz w:val="10"/>
                <w:szCs w:val="10"/>
              </w:rPr>
            </w:pPr>
          </w:p>
        </w:tc>
      </w:tr>
      <w:tr w:rsidR="00747FD6" w:rsidRPr="00775DC6" w14:paraId="25F142A9" w14:textId="77777777" w:rsidTr="004741A8">
        <w:trPr>
          <w:gridAfter w:val="8"/>
          <w:wAfter w:w="2229" w:type="dxa"/>
          <w:trHeight w:val="70"/>
        </w:trPr>
        <w:tc>
          <w:tcPr>
            <w:tcW w:w="1750" w:type="dxa"/>
            <w:gridSpan w:val="6"/>
            <w:tcBorders>
              <w:top w:val="single" w:sz="2" w:space="0" w:color="auto"/>
              <w:left w:val="single" w:sz="2" w:space="0" w:color="FFFFFF"/>
              <w:bottom w:val="single" w:sz="4" w:space="0" w:color="FFFFFF" w:themeColor="background1"/>
              <w:right w:val="single" w:sz="4" w:space="0" w:color="FFFFFF" w:themeColor="background1"/>
            </w:tcBorders>
          </w:tcPr>
          <w:p w14:paraId="2737D49B" w14:textId="77777777" w:rsidR="00747FD6" w:rsidRPr="00775DC6" w:rsidRDefault="00747FD6" w:rsidP="00172D1B">
            <w:pPr>
              <w:pStyle w:val="aff5"/>
              <w:spacing w:after="0" w:line="240" w:lineRule="auto"/>
              <w:ind w:right="-124"/>
              <w:jc w:val="left"/>
              <w:rPr>
                <w:sz w:val="4"/>
                <w:szCs w:val="4"/>
              </w:rPr>
            </w:pPr>
          </w:p>
        </w:tc>
        <w:tc>
          <w:tcPr>
            <w:tcW w:w="262" w:type="dxa"/>
            <w:tcBorders>
              <w:top w:val="single" w:sz="2" w:space="0" w:color="auto"/>
              <w:left w:val="single" w:sz="4" w:space="0" w:color="FFFFFF" w:themeColor="background1"/>
              <w:bottom w:val="single" w:sz="4" w:space="0" w:color="auto"/>
              <w:right w:val="single" w:sz="4" w:space="0" w:color="FFFFFF" w:themeColor="background1"/>
            </w:tcBorders>
          </w:tcPr>
          <w:p w14:paraId="23E41394" w14:textId="77777777" w:rsidR="00747FD6" w:rsidRPr="00775DC6" w:rsidRDefault="00747FD6" w:rsidP="00172D1B">
            <w:pPr>
              <w:pStyle w:val="aff5"/>
              <w:spacing w:after="0" w:line="240" w:lineRule="auto"/>
              <w:ind w:right="-124"/>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CFE35D" w14:textId="77777777" w:rsidR="00747FD6" w:rsidRPr="00775DC6" w:rsidRDefault="00747FD6" w:rsidP="00172D1B">
            <w:pPr>
              <w:pStyle w:val="aff5"/>
              <w:spacing w:after="0" w:line="240" w:lineRule="auto"/>
              <w:ind w:right="-105"/>
              <w:jc w:val="left"/>
              <w:rPr>
                <w:sz w:val="4"/>
                <w:szCs w:val="4"/>
              </w:rPr>
            </w:pPr>
          </w:p>
        </w:tc>
        <w:tc>
          <w:tcPr>
            <w:tcW w:w="1177" w:type="dxa"/>
            <w:gridSpan w:val="6"/>
            <w:vMerge w:val="restart"/>
            <w:tcBorders>
              <w:top w:val="single" w:sz="4" w:space="0" w:color="FFFFFF" w:themeColor="background1"/>
              <w:left w:val="single" w:sz="4" w:space="0" w:color="FFFFFF" w:themeColor="background1"/>
              <w:right w:val="single" w:sz="2" w:space="0" w:color="FFFFFF" w:themeColor="background1"/>
            </w:tcBorders>
          </w:tcPr>
          <w:p w14:paraId="65525561" w14:textId="77777777" w:rsidR="00747FD6" w:rsidRPr="00775DC6" w:rsidRDefault="00747FD6" w:rsidP="00172D1B">
            <w:pPr>
              <w:pStyle w:val="aff5"/>
              <w:spacing w:after="0" w:line="240" w:lineRule="auto"/>
              <w:jc w:val="both"/>
              <w:rPr>
                <w:sz w:val="4"/>
                <w:szCs w:val="4"/>
              </w:rPr>
            </w:pPr>
          </w:p>
        </w:tc>
        <w:tc>
          <w:tcPr>
            <w:tcW w:w="387" w:type="dxa"/>
            <w:gridSpan w:val="3"/>
            <w:vMerge w:val="restart"/>
            <w:tcBorders>
              <w:top w:val="single" w:sz="4" w:space="0" w:color="FFFFFF"/>
              <w:left w:val="single" w:sz="2" w:space="0" w:color="FFFFFF" w:themeColor="background1"/>
              <w:right w:val="single" w:sz="4" w:space="0" w:color="FFFFFF" w:themeColor="background1"/>
            </w:tcBorders>
          </w:tcPr>
          <w:p w14:paraId="22A247FA" w14:textId="77777777" w:rsidR="00747FD6" w:rsidRPr="00775DC6" w:rsidRDefault="00747FD6" w:rsidP="00172D1B">
            <w:pPr>
              <w:pStyle w:val="aff5"/>
              <w:spacing w:after="0" w:line="240" w:lineRule="auto"/>
              <w:jc w:val="both"/>
              <w:rPr>
                <w:sz w:val="4"/>
                <w:szCs w:val="4"/>
              </w:rPr>
            </w:pPr>
          </w:p>
        </w:tc>
        <w:tc>
          <w:tcPr>
            <w:tcW w:w="1148"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46AFFE36" w14:textId="77777777" w:rsidR="00747FD6" w:rsidRPr="00775DC6" w:rsidRDefault="00747FD6" w:rsidP="00172D1B">
            <w:pPr>
              <w:pStyle w:val="aff5"/>
              <w:spacing w:after="0" w:line="240" w:lineRule="auto"/>
              <w:ind w:right="-110"/>
              <w:jc w:val="both"/>
              <w:rPr>
                <w:sz w:val="4"/>
                <w:szCs w:val="4"/>
              </w:rPr>
            </w:pPr>
          </w:p>
        </w:tc>
        <w:tc>
          <w:tcPr>
            <w:tcW w:w="1085"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8B846E4" w14:textId="77777777" w:rsidR="00747FD6" w:rsidRPr="00775DC6" w:rsidRDefault="00747FD6" w:rsidP="00172D1B">
            <w:pPr>
              <w:pStyle w:val="aff5"/>
              <w:spacing w:after="0" w:line="240" w:lineRule="auto"/>
              <w:jc w:val="both"/>
              <w:rPr>
                <w:sz w:val="4"/>
                <w:szCs w:val="4"/>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00847A8A" w14:textId="77777777" w:rsidR="00747FD6" w:rsidRPr="00775DC6" w:rsidRDefault="00747FD6" w:rsidP="00172D1B">
            <w:pPr>
              <w:pStyle w:val="aff5"/>
              <w:spacing w:after="0" w:line="240" w:lineRule="auto"/>
              <w:ind w:right="-111"/>
              <w:jc w:val="both"/>
              <w:rPr>
                <w:sz w:val="4"/>
                <w:szCs w:val="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55DAE36" w14:textId="77777777" w:rsidR="00747FD6" w:rsidRPr="00775DC6" w:rsidRDefault="00747FD6" w:rsidP="00172D1B">
            <w:pPr>
              <w:pStyle w:val="aff5"/>
              <w:spacing w:after="0" w:line="240" w:lineRule="auto"/>
              <w:jc w:val="both"/>
              <w:rPr>
                <w:sz w:val="4"/>
                <w:szCs w:val="4"/>
              </w:rPr>
            </w:pPr>
          </w:p>
        </w:tc>
      </w:tr>
      <w:tr w:rsidR="00747FD6" w:rsidRPr="00775DC6" w14:paraId="1F367F61" w14:textId="77777777" w:rsidTr="004741A8">
        <w:trPr>
          <w:gridAfter w:val="8"/>
          <w:wAfter w:w="2229" w:type="dxa"/>
          <w:trHeight w:val="42"/>
        </w:trPr>
        <w:tc>
          <w:tcPr>
            <w:tcW w:w="1750" w:type="dxa"/>
            <w:gridSpan w:val="6"/>
            <w:tcBorders>
              <w:top w:val="single" w:sz="4" w:space="0" w:color="FFFFFF" w:themeColor="background1"/>
              <w:left w:val="single" w:sz="2" w:space="0" w:color="FFFFFF"/>
              <w:bottom w:val="single" w:sz="4" w:space="0" w:color="FFFFFF" w:themeColor="background1"/>
              <w:right w:val="single" w:sz="4" w:space="0" w:color="auto"/>
            </w:tcBorders>
          </w:tcPr>
          <w:p w14:paraId="432BBB22" w14:textId="1D13F7BB" w:rsidR="00747FD6" w:rsidRPr="00775DC6" w:rsidRDefault="00747FD6" w:rsidP="00172D1B">
            <w:pPr>
              <w:pStyle w:val="aff5"/>
              <w:spacing w:after="0" w:line="240" w:lineRule="auto"/>
              <w:ind w:right="-266"/>
              <w:jc w:val="left"/>
              <w:rPr>
                <w:b w:val="0"/>
                <w:bCs/>
                <w:iCs/>
                <w:sz w:val="22"/>
              </w:rPr>
            </w:pPr>
            <w:r w:rsidRPr="00775DC6">
              <w:rPr>
                <w:b w:val="0"/>
                <w:bCs/>
                <w:sz w:val="22"/>
              </w:rPr>
              <w:t xml:space="preserve">удалить с фасада </w:t>
            </w:r>
            <w:r w:rsidRPr="00775DC6">
              <w:rPr>
                <w:b w:val="0"/>
                <w:bCs/>
                <w:sz w:val="22"/>
                <w:lang w:val="en-US"/>
              </w:rPr>
              <w:t>n</w:t>
            </w:r>
            <w:r w:rsidRPr="00775DC6">
              <w:rPr>
                <w:b w:val="0"/>
                <w:bCs/>
                <w:sz w:val="22"/>
              </w:rPr>
              <w:t xml:space="preserve"> </w:t>
            </w:r>
            <w:r w:rsidRPr="00775DC6">
              <w:rPr>
                <w:b w:val="0"/>
                <w:bCs/>
                <w:iCs/>
                <w:sz w:val="22"/>
              </w:rPr>
              <w:t>(да)</w:t>
            </w:r>
          </w:p>
        </w:tc>
        <w:tc>
          <w:tcPr>
            <w:tcW w:w="416" w:type="dxa"/>
            <w:gridSpan w:val="3"/>
            <w:tcBorders>
              <w:top w:val="single" w:sz="4" w:space="0" w:color="auto"/>
              <w:left w:val="single" w:sz="4" w:space="0" w:color="auto"/>
              <w:bottom w:val="single" w:sz="4" w:space="0" w:color="auto"/>
              <w:right w:val="single" w:sz="4" w:space="0" w:color="auto"/>
            </w:tcBorders>
          </w:tcPr>
          <w:p w14:paraId="7FB6D5A6" w14:textId="77777777" w:rsidR="00747FD6" w:rsidRPr="00775DC6" w:rsidRDefault="00747FD6" w:rsidP="00172D1B">
            <w:pPr>
              <w:pStyle w:val="aff5"/>
              <w:spacing w:after="0" w:line="240" w:lineRule="auto"/>
              <w:ind w:left="-41" w:right="-124" w:firstLine="41"/>
              <w:jc w:val="left"/>
              <w:rPr>
                <w:sz w:val="22"/>
              </w:rPr>
            </w:pPr>
          </w:p>
        </w:tc>
        <w:tc>
          <w:tcPr>
            <w:tcW w:w="1125"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42F3A64" w14:textId="77777777" w:rsidR="00747FD6" w:rsidRPr="00775DC6" w:rsidRDefault="00747FD6" w:rsidP="00172D1B">
            <w:pPr>
              <w:pStyle w:val="aff5"/>
              <w:spacing w:after="0" w:line="240" w:lineRule="auto"/>
              <w:ind w:right="-105"/>
              <w:jc w:val="left"/>
              <w:rPr>
                <w:sz w:val="4"/>
                <w:szCs w:val="4"/>
              </w:rPr>
            </w:pPr>
          </w:p>
        </w:tc>
        <w:tc>
          <w:tcPr>
            <w:tcW w:w="1177" w:type="dxa"/>
            <w:gridSpan w:val="6"/>
            <w:vMerge/>
            <w:tcBorders>
              <w:left w:val="single" w:sz="4" w:space="0" w:color="FFFFFF" w:themeColor="background1"/>
              <w:right w:val="single" w:sz="2" w:space="0" w:color="FFFFFF" w:themeColor="background1"/>
            </w:tcBorders>
          </w:tcPr>
          <w:p w14:paraId="42DFD62F" w14:textId="77777777" w:rsidR="00747FD6" w:rsidRPr="00775DC6" w:rsidRDefault="00747FD6" w:rsidP="00172D1B">
            <w:pPr>
              <w:pStyle w:val="aff5"/>
              <w:spacing w:after="0" w:line="240" w:lineRule="auto"/>
              <w:jc w:val="both"/>
              <w:rPr>
                <w:sz w:val="4"/>
                <w:szCs w:val="4"/>
              </w:rPr>
            </w:pPr>
          </w:p>
        </w:tc>
        <w:tc>
          <w:tcPr>
            <w:tcW w:w="387" w:type="dxa"/>
            <w:gridSpan w:val="3"/>
            <w:vMerge/>
            <w:tcBorders>
              <w:left w:val="single" w:sz="2" w:space="0" w:color="FFFFFF" w:themeColor="background1"/>
              <w:right w:val="single" w:sz="4" w:space="0" w:color="FFFFFF" w:themeColor="background1"/>
            </w:tcBorders>
          </w:tcPr>
          <w:p w14:paraId="2028AA55" w14:textId="77777777" w:rsidR="00747FD6" w:rsidRPr="00775DC6" w:rsidRDefault="00747FD6" w:rsidP="00172D1B">
            <w:pPr>
              <w:pStyle w:val="aff5"/>
              <w:spacing w:after="0" w:line="240" w:lineRule="auto"/>
              <w:jc w:val="both"/>
              <w:rPr>
                <w:sz w:val="4"/>
                <w:szCs w:val="4"/>
              </w:rPr>
            </w:pPr>
          </w:p>
        </w:tc>
        <w:tc>
          <w:tcPr>
            <w:tcW w:w="1148" w:type="dxa"/>
            <w:gridSpan w:val="4"/>
            <w:vMerge/>
            <w:tcBorders>
              <w:left w:val="single" w:sz="4" w:space="0" w:color="FFFFFF" w:themeColor="background1"/>
              <w:right w:val="single" w:sz="4" w:space="0" w:color="FFFFFF" w:themeColor="background1"/>
            </w:tcBorders>
          </w:tcPr>
          <w:p w14:paraId="531B4FE0" w14:textId="77777777" w:rsidR="00747FD6" w:rsidRPr="00775DC6" w:rsidRDefault="00747FD6"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right w:val="single" w:sz="4" w:space="0" w:color="FFFFFF" w:themeColor="background1"/>
            </w:tcBorders>
          </w:tcPr>
          <w:p w14:paraId="59D42BC6" w14:textId="77777777" w:rsidR="00747FD6" w:rsidRPr="00775DC6" w:rsidRDefault="00747FD6" w:rsidP="00172D1B">
            <w:pPr>
              <w:pStyle w:val="aff5"/>
              <w:spacing w:after="0" w:line="240" w:lineRule="auto"/>
              <w:jc w:val="both"/>
              <w:rPr>
                <w:sz w:val="4"/>
                <w:szCs w:val="4"/>
              </w:rPr>
            </w:pPr>
          </w:p>
        </w:tc>
        <w:tc>
          <w:tcPr>
            <w:tcW w:w="1331" w:type="dxa"/>
            <w:gridSpan w:val="12"/>
            <w:vMerge/>
            <w:tcBorders>
              <w:left w:val="single" w:sz="4" w:space="0" w:color="FFFFFF" w:themeColor="background1"/>
              <w:right w:val="single" w:sz="4" w:space="0" w:color="FFFFFF" w:themeColor="background1"/>
            </w:tcBorders>
          </w:tcPr>
          <w:p w14:paraId="3BA03E3F" w14:textId="77777777" w:rsidR="00747FD6" w:rsidRPr="00775DC6" w:rsidRDefault="00747FD6"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right w:val="single" w:sz="4" w:space="0" w:color="FFFFFF" w:themeColor="background1"/>
            </w:tcBorders>
          </w:tcPr>
          <w:p w14:paraId="0D80BF45" w14:textId="77777777" w:rsidR="00747FD6" w:rsidRPr="00775DC6" w:rsidRDefault="00747FD6" w:rsidP="00172D1B">
            <w:pPr>
              <w:pStyle w:val="aff5"/>
              <w:spacing w:after="0" w:line="240" w:lineRule="auto"/>
              <w:jc w:val="both"/>
              <w:rPr>
                <w:sz w:val="4"/>
                <w:szCs w:val="4"/>
              </w:rPr>
            </w:pPr>
          </w:p>
        </w:tc>
      </w:tr>
      <w:tr w:rsidR="00747FD6" w:rsidRPr="00775DC6" w14:paraId="235F699F" w14:textId="77777777" w:rsidTr="004741A8">
        <w:trPr>
          <w:gridAfter w:val="8"/>
          <w:wAfter w:w="2229" w:type="dxa"/>
          <w:trHeight w:val="64"/>
        </w:trPr>
        <w:tc>
          <w:tcPr>
            <w:tcW w:w="1750" w:type="dxa"/>
            <w:gridSpan w:val="6"/>
            <w:tcBorders>
              <w:top w:val="single" w:sz="4" w:space="0" w:color="FFFFFF" w:themeColor="background1"/>
              <w:left w:val="single" w:sz="2" w:space="0" w:color="FFFFFF"/>
              <w:bottom w:val="single" w:sz="4" w:space="0" w:color="FFFFFF"/>
              <w:right w:val="single" w:sz="4" w:space="0" w:color="FFFFFF" w:themeColor="background1"/>
            </w:tcBorders>
          </w:tcPr>
          <w:p w14:paraId="08C16064" w14:textId="77777777" w:rsidR="00747FD6" w:rsidRPr="00775DC6" w:rsidRDefault="00747FD6" w:rsidP="00172D1B">
            <w:pPr>
              <w:pStyle w:val="aff5"/>
              <w:spacing w:after="0" w:line="240" w:lineRule="auto"/>
              <w:ind w:left="-41" w:right="-124" w:firstLine="41"/>
              <w:jc w:val="left"/>
              <w:rPr>
                <w:sz w:val="22"/>
              </w:rPr>
            </w:pPr>
            <w:r w:rsidRPr="00775DC6">
              <w:rPr>
                <w:b w:val="0"/>
                <w:bCs/>
                <w:iCs/>
                <w:sz w:val="22"/>
              </w:rPr>
              <w:t>при выборе «да» поля удалятся</w:t>
            </w:r>
          </w:p>
        </w:tc>
        <w:tc>
          <w:tcPr>
            <w:tcW w:w="262" w:type="dxa"/>
            <w:tcBorders>
              <w:top w:val="single" w:sz="4" w:space="0" w:color="auto"/>
              <w:left w:val="single" w:sz="4" w:space="0" w:color="FFFFFF" w:themeColor="background1"/>
              <w:bottom w:val="single" w:sz="4" w:space="0" w:color="FFFFFF"/>
              <w:right w:val="single" w:sz="4" w:space="0" w:color="FFFFFF" w:themeColor="background1"/>
            </w:tcBorders>
          </w:tcPr>
          <w:p w14:paraId="7D9B9FFC" w14:textId="77777777" w:rsidR="00747FD6" w:rsidRPr="00775DC6" w:rsidRDefault="00747FD6" w:rsidP="00172D1B">
            <w:pPr>
              <w:pStyle w:val="aff5"/>
              <w:spacing w:after="0" w:line="240" w:lineRule="auto"/>
              <w:ind w:left="-41" w:right="-124" w:firstLine="41"/>
              <w:jc w:val="left"/>
              <w:rPr>
                <w:sz w:val="22"/>
              </w:rPr>
            </w:pPr>
          </w:p>
        </w:tc>
        <w:tc>
          <w:tcPr>
            <w:tcW w:w="1279"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6558793" w14:textId="77777777" w:rsidR="00747FD6" w:rsidRPr="00775DC6" w:rsidRDefault="00747FD6" w:rsidP="00172D1B">
            <w:pPr>
              <w:pStyle w:val="aff5"/>
              <w:spacing w:after="0" w:line="240" w:lineRule="auto"/>
              <w:ind w:right="-105"/>
              <w:jc w:val="left"/>
              <w:rPr>
                <w:sz w:val="4"/>
                <w:szCs w:val="4"/>
              </w:rPr>
            </w:pPr>
          </w:p>
        </w:tc>
        <w:tc>
          <w:tcPr>
            <w:tcW w:w="1177" w:type="dxa"/>
            <w:gridSpan w:val="6"/>
            <w:vMerge/>
            <w:tcBorders>
              <w:left w:val="single" w:sz="4" w:space="0" w:color="FFFFFF" w:themeColor="background1"/>
              <w:bottom w:val="single" w:sz="4" w:space="0" w:color="auto"/>
              <w:right w:val="single" w:sz="2" w:space="0" w:color="FFFFFF" w:themeColor="background1"/>
            </w:tcBorders>
          </w:tcPr>
          <w:p w14:paraId="2A3EE427" w14:textId="77777777" w:rsidR="00747FD6" w:rsidRPr="00775DC6" w:rsidRDefault="00747FD6" w:rsidP="00172D1B">
            <w:pPr>
              <w:pStyle w:val="aff5"/>
              <w:spacing w:after="0" w:line="240" w:lineRule="auto"/>
              <w:jc w:val="both"/>
              <w:rPr>
                <w:sz w:val="4"/>
                <w:szCs w:val="4"/>
              </w:rPr>
            </w:pPr>
          </w:p>
        </w:tc>
        <w:tc>
          <w:tcPr>
            <w:tcW w:w="387" w:type="dxa"/>
            <w:gridSpan w:val="3"/>
            <w:vMerge/>
            <w:tcBorders>
              <w:left w:val="single" w:sz="2" w:space="0" w:color="FFFFFF" w:themeColor="background1"/>
              <w:bottom w:val="single" w:sz="4" w:space="0" w:color="auto"/>
              <w:right w:val="single" w:sz="4" w:space="0" w:color="FFFFFF" w:themeColor="background1"/>
            </w:tcBorders>
          </w:tcPr>
          <w:p w14:paraId="49C3662A" w14:textId="77777777" w:rsidR="00747FD6" w:rsidRPr="00775DC6" w:rsidRDefault="00747FD6" w:rsidP="00172D1B">
            <w:pPr>
              <w:pStyle w:val="aff5"/>
              <w:spacing w:after="0" w:line="240" w:lineRule="auto"/>
              <w:jc w:val="both"/>
              <w:rPr>
                <w:sz w:val="4"/>
                <w:szCs w:val="4"/>
              </w:rPr>
            </w:pPr>
          </w:p>
        </w:tc>
        <w:tc>
          <w:tcPr>
            <w:tcW w:w="1148" w:type="dxa"/>
            <w:gridSpan w:val="4"/>
            <w:vMerge/>
            <w:tcBorders>
              <w:left w:val="single" w:sz="4" w:space="0" w:color="FFFFFF" w:themeColor="background1"/>
              <w:bottom w:val="single" w:sz="4" w:space="0" w:color="FFFFFF"/>
              <w:right w:val="single" w:sz="4" w:space="0" w:color="FFFFFF" w:themeColor="background1"/>
            </w:tcBorders>
          </w:tcPr>
          <w:p w14:paraId="6833235C" w14:textId="77777777" w:rsidR="00747FD6" w:rsidRPr="00775DC6" w:rsidRDefault="00747FD6"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bottom w:val="single" w:sz="4" w:space="0" w:color="auto"/>
              <w:right w:val="single" w:sz="4" w:space="0" w:color="FFFFFF" w:themeColor="background1"/>
            </w:tcBorders>
          </w:tcPr>
          <w:p w14:paraId="0CE072EA" w14:textId="77777777" w:rsidR="00747FD6" w:rsidRPr="00775DC6" w:rsidRDefault="00747FD6" w:rsidP="00172D1B">
            <w:pPr>
              <w:pStyle w:val="aff5"/>
              <w:spacing w:after="0" w:line="240" w:lineRule="auto"/>
              <w:jc w:val="both"/>
              <w:rPr>
                <w:sz w:val="4"/>
                <w:szCs w:val="4"/>
              </w:rPr>
            </w:pPr>
          </w:p>
        </w:tc>
        <w:tc>
          <w:tcPr>
            <w:tcW w:w="1331" w:type="dxa"/>
            <w:gridSpan w:val="12"/>
            <w:vMerge/>
            <w:tcBorders>
              <w:left w:val="single" w:sz="4" w:space="0" w:color="FFFFFF" w:themeColor="background1"/>
              <w:bottom w:val="single" w:sz="4" w:space="0" w:color="FFFFFF"/>
              <w:right w:val="single" w:sz="4" w:space="0" w:color="FFFFFF" w:themeColor="background1"/>
            </w:tcBorders>
          </w:tcPr>
          <w:p w14:paraId="19A54377" w14:textId="77777777" w:rsidR="00747FD6" w:rsidRPr="00775DC6" w:rsidRDefault="00747FD6"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bottom w:val="single" w:sz="4" w:space="0" w:color="FFFFFF"/>
              <w:right w:val="single" w:sz="4" w:space="0" w:color="FFFFFF" w:themeColor="background1"/>
            </w:tcBorders>
          </w:tcPr>
          <w:p w14:paraId="7419F881" w14:textId="77777777" w:rsidR="00747FD6" w:rsidRPr="00775DC6" w:rsidRDefault="00747FD6" w:rsidP="00172D1B">
            <w:pPr>
              <w:pStyle w:val="aff5"/>
              <w:spacing w:after="0" w:line="240" w:lineRule="auto"/>
              <w:jc w:val="both"/>
              <w:rPr>
                <w:sz w:val="4"/>
                <w:szCs w:val="4"/>
              </w:rPr>
            </w:pPr>
          </w:p>
        </w:tc>
      </w:tr>
      <w:tr w:rsidR="00747FD6" w:rsidRPr="00775DC6" w14:paraId="7889C1A3"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1E63BCE0" w14:textId="332A563B" w:rsidR="00747FD6" w:rsidRPr="00775DC6" w:rsidRDefault="00747FD6" w:rsidP="00172D1B">
            <w:pPr>
              <w:pStyle w:val="aff5"/>
              <w:spacing w:after="0" w:line="240" w:lineRule="auto"/>
              <w:ind w:left="-41" w:right="-124" w:firstLine="41"/>
              <w:jc w:val="left"/>
              <w:rPr>
                <w:b w:val="0"/>
                <w:bCs/>
                <w:sz w:val="22"/>
              </w:rPr>
            </w:pPr>
            <w:r w:rsidRPr="00775DC6">
              <w:rPr>
                <w:b w:val="0"/>
                <w:bCs/>
                <w:sz w:val="22"/>
              </w:rPr>
              <w:t xml:space="preserve">фасад </w:t>
            </w:r>
            <w:r w:rsidR="003F699B" w:rsidRPr="00775DC6">
              <w:rPr>
                <w:b w:val="0"/>
                <w:bCs/>
                <w:sz w:val="22"/>
                <w:lang w:val="en-US"/>
              </w:rPr>
              <w:t>n</w:t>
            </w:r>
            <w:r w:rsidR="003F699B" w:rsidRPr="00775DC6">
              <w:rPr>
                <w:b w:val="0"/>
                <w:bCs/>
                <w:sz w:val="22"/>
              </w:rPr>
              <w:t>:</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7351951E" w14:textId="77777777" w:rsidR="00747FD6" w:rsidRPr="00775DC6" w:rsidRDefault="00747FD6"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4" w:space="0" w:color="auto"/>
              <w:left w:val="single" w:sz="4" w:space="0" w:color="auto"/>
              <w:bottom w:val="single" w:sz="4" w:space="0" w:color="auto"/>
              <w:right w:val="single" w:sz="4" w:space="0" w:color="auto"/>
            </w:tcBorders>
          </w:tcPr>
          <w:p w14:paraId="1BD2A580" w14:textId="77777777" w:rsidR="00747FD6" w:rsidRPr="00775DC6" w:rsidRDefault="00747FD6"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7B23CDE1" w14:textId="77777777" w:rsidR="00747FD6" w:rsidRPr="00775DC6" w:rsidRDefault="00747FD6"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4" w:space="0" w:color="auto"/>
              <w:left w:val="single" w:sz="4" w:space="0" w:color="auto"/>
              <w:bottom w:val="single" w:sz="4" w:space="0" w:color="auto"/>
              <w:right w:val="single" w:sz="4" w:space="0" w:color="auto"/>
            </w:tcBorders>
          </w:tcPr>
          <w:p w14:paraId="279E1B4A" w14:textId="77777777" w:rsidR="00747FD6" w:rsidRPr="00775DC6" w:rsidRDefault="00747FD6"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7789A4BF" w14:textId="77777777" w:rsidR="00747FD6" w:rsidRPr="00775DC6" w:rsidRDefault="00747FD6"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4" w:space="0" w:color="auto"/>
              <w:left w:val="single" w:sz="4" w:space="0" w:color="auto"/>
              <w:bottom w:val="single" w:sz="4" w:space="0" w:color="auto"/>
              <w:right w:val="single" w:sz="4" w:space="0" w:color="auto"/>
            </w:tcBorders>
          </w:tcPr>
          <w:p w14:paraId="76821C6F" w14:textId="77777777" w:rsidR="00747FD6" w:rsidRPr="00775DC6" w:rsidRDefault="00747FD6" w:rsidP="00172D1B">
            <w:pPr>
              <w:pStyle w:val="aff5"/>
              <w:spacing w:after="0" w:line="240" w:lineRule="auto"/>
              <w:jc w:val="both"/>
              <w:rPr>
                <w:sz w:val="22"/>
              </w:rPr>
            </w:pPr>
          </w:p>
        </w:tc>
      </w:tr>
      <w:tr w:rsidR="00747FD6" w:rsidRPr="00775DC6" w14:paraId="10A0972E"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7D67908" w14:textId="77777777" w:rsidR="00747FD6" w:rsidRPr="00775DC6" w:rsidRDefault="00747FD6"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EE1A9F" w14:textId="77777777" w:rsidR="00747FD6" w:rsidRPr="00775DC6" w:rsidRDefault="00747FD6" w:rsidP="00172D1B">
            <w:pPr>
              <w:pStyle w:val="aff5"/>
              <w:spacing w:after="0" w:line="240" w:lineRule="auto"/>
              <w:ind w:right="-105"/>
              <w:jc w:val="left"/>
              <w:rPr>
                <w:b w:val="0"/>
                <w:bCs/>
                <w:iCs/>
                <w:sz w:val="22"/>
                <w:u w:val="single"/>
              </w:rPr>
            </w:pPr>
            <w:r w:rsidRPr="00775DC6">
              <w:rPr>
                <w:b w:val="0"/>
                <w:bCs/>
                <w:iCs/>
                <w:sz w:val="22"/>
                <w:u w:val="single"/>
              </w:rPr>
              <w:t>при изменении:</w:t>
            </w: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E802320" w14:textId="77777777" w:rsidR="00747FD6" w:rsidRPr="00775DC6" w:rsidRDefault="00747FD6" w:rsidP="00172D1B">
            <w:pPr>
              <w:pStyle w:val="aff5"/>
              <w:spacing w:after="0" w:line="240" w:lineRule="auto"/>
              <w:jc w:val="both"/>
              <w:rPr>
                <w:sz w:val="22"/>
              </w:rPr>
            </w:pPr>
            <w:r w:rsidRPr="00775DC6">
              <w:rPr>
                <w:b w:val="0"/>
                <w:bCs/>
                <w:iCs/>
                <w:sz w:val="22"/>
              </w:rPr>
              <w:t>при изменении:</w:t>
            </w: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D0428A" w14:textId="77777777" w:rsidR="00747FD6" w:rsidRPr="00775DC6" w:rsidRDefault="00747FD6" w:rsidP="00172D1B">
            <w:pPr>
              <w:pStyle w:val="aff5"/>
              <w:spacing w:after="0" w:line="240" w:lineRule="auto"/>
              <w:ind w:left="-104" w:right="-110" w:firstLine="104"/>
              <w:jc w:val="both"/>
              <w:rPr>
                <w:b w:val="0"/>
                <w:bCs/>
                <w:sz w:val="22"/>
                <w:u w:val="single"/>
              </w:rPr>
            </w:pPr>
            <w:r w:rsidRPr="00775DC6">
              <w:rPr>
                <w:b w:val="0"/>
                <w:bCs/>
                <w:iCs/>
                <w:sz w:val="22"/>
                <w:u w:val="single"/>
              </w:rPr>
              <w:t>при изменении:</w:t>
            </w:r>
          </w:p>
        </w:tc>
        <w:tc>
          <w:tcPr>
            <w:tcW w:w="1085" w:type="dxa"/>
            <w:gridSpan w:val="6"/>
            <w:tcBorders>
              <w:top w:val="single" w:sz="4" w:space="0" w:color="auto"/>
              <w:left w:val="single" w:sz="4" w:space="0" w:color="FFFFFF" w:themeColor="background1"/>
              <w:right w:val="single" w:sz="4" w:space="0" w:color="FFFFFF" w:themeColor="background1"/>
            </w:tcBorders>
          </w:tcPr>
          <w:p w14:paraId="34957FA6" w14:textId="77777777" w:rsidR="00747FD6" w:rsidRPr="00775DC6" w:rsidRDefault="00747FD6" w:rsidP="00172D1B">
            <w:pPr>
              <w:pStyle w:val="aff5"/>
              <w:spacing w:after="0" w:line="240" w:lineRule="auto"/>
              <w:jc w:val="both"/>
              <w:rPr>
                <w:b w:val="0"/>
                <w:bCs/>
                <w:iCs/>
                <w:sz w:val="22"/>
              </w:rPr>
            </w:pPr>
            <w:r w:rsidRPr="00775DC6">
              <w:rPr>
                <w:b w:val="0"/>
                <w:bCs/>
                <w:iCs/>
                <w:sz w:val="22"/>
              </w:rPr>
              <w:t>при изменении:</w:t>
            </w: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4EE323" w14:textId="77777777" w:rsidR="00747FD6" w:rsidRPr="00775DC6" w:rsidRDefault="00747FD6" w:rsidP="00172D1B">
            <w:pPr>
              <w:pStyle w:val="aff5"/>
              <w:spacing w:after="0" w:line="240" w:lineRule="auto"/>
              <w:ind w:right="-111"/>
              <w:jc w:val="both"/>
              <w:rPr>
                <w:b w:val="0"/>
                <w:bCs/>
                <w:sz w:val="22"/>
                <w:u w:val="single"/>
              </w:rPr>
            </w:pPr>
            <w:r w:rsidRPr="00775DC6">
              <w:rPr>
                <w:b w:val="0"/>
                <w:bCs/>
                <w:iCs/>
                <w:sz w:val="22"/>
                <w:u w:val="single"/>
              </w:rPr>
              <w:t>при изменении:</w:t>
            </w:r>
          </w:p>
        </w:tc>
        <w:tc>
          <w:tcPr>
            <w:tcW w:w="1701" w:type="dxa"/>
            <w:gridSpan w:val="6"/>
            <w:tcBorders>
              <w:top w:val="single" w:sz="4" w:space="0" w:color="auto"/>
              <w:left w:val="single" w:sz="4" w:space="0" w:color="FFFFFF" w:themeColor="background1"/>
              <w:right w:val="single" w:sz="4" w:space="0" w:color="FFFFFF" w:themeColor="background1"/>
            </w:tcBorders>
          </w:tcPr>
          <w:p w14:paraId="7B6C9BC4" w14:textId="77777777" w:rsidR="00747FD6" w:rsidRPr="00775DC6" w:rsidRDefault="00747FD6" w:rsidP="00172D1B">
            <w:pPr>
              <w:pStyle w:val="aff5"/>
              <w:spacing w:after="0" w:line="240" w:lineRule="auto"/>
              <w:jc w:val="both"/>
              <w:rPr>
                <w:b w:val="0"/>
                <w:bCs/>
                <w:iCs/>
                <w:sz w:val="22"/>
              </w:rPr>
            </w:pPr>
            <w:r w:rsidRPr="00775DC6">
              <w:rPr>
                <w:b w:val="0"/>
                <w:bCs/>
                <w:iCs/>
                <w:sz w:val="22"/>
              </w:rPr>
              <w:t>при изменении:</w:t>
            </w:r>
          </w:p>
        </w:tc>
      </w:tr>
      <w:tr w:rsidR="00747FD6" w:rsidRPr="00775DC6" w14:paraId="7AF99B6C"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BD4859E" w14:textId="77777777" w:rsidR="00747FD6" w:rsidRPr="00775DC6" w:rsidRDefault="00747FD6"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316EA4C" w14:textId="77777777" w:rsidR="00747FD6" w:rsidRPr="00775DC6" w:rsidRDefault="00747FD6"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41272EAA" w14:textId="77777777" w:rsidR="00747FD6" w:rsidRPr="00775DC6" w:rsidRDefault="00747FD6"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17360D6C" w14:textId="77777777" w:rsidR="00747FD6" w:rsidRPr="00775DC6" w:rsidRDefault="00747FD6"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0FAD9DA9" w14:textId="77777777" w:rsidR="00747FD6" w:rsidRPr="00775DC6" w:rsidRDefault="00747FD6"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1286236E" w14:textId="77777777" w:rsidR="00747FD6" w:rsidRPr="00775DC6" w:rsidRDefault="00747FD6"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3F09EDEE" w14:textId="5041A1DD" w:rsidR="00747FD6" w:rsidRPr="00775DC6" w:rsidRDefault="004741A8" w:rsidP="00172D1B">
            <w:pPr>
              <w:pStyle w:val="aff5"/>
              <w:spacing w:after="0" w:line="240" w:lineRule="auto"/>
              <w:ind w:hanging="108"/>
              <w:jc w:val="both"/>
              <w:rPr>
                <w:b w:val="0"/>
                <w:bCs/>
                <w:iCs/>
                <w:sz w:val="22"/>
              </w:rPr>
            </w:pPr>
            <w:r>
              <w:rPr>
                <w:b w:val="0"/>
                <w:bCs/>
                <w:iCs/>
                <w:sz w:val="22"/>
              </w:rPr>
              <w:t xml:space="preserve"> </w:t>
            </w:r>
            <w:r w:rsidR="00747FD6" w:rsidRPr="00775DC6">
              <w:rPr>
                <w:b w:val="0"/>
                <w:bCs/>
                <w:iCs/>
                <w:sz w:val="22"/>
              </w:rPr>
              <w:t>Справочник 6</w:t>
            </w:r>
          </w:p>
        </w:tc>
      </w:tr>
      <w:tr w:rsidR="00747FD6" w:rsidRPr="00775DC6" w14:paraId="7E89D8ED"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54CC87E0" w14:textId="77777777" w:rsidR="00747FD6" w:rsidRPr="00775DC6" w:rsidRDefault="00747FD6"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45859024" w14:textId="77777777" w:rsidR="00747FD6" w:rsidRPr="00775DC6" w:rsidRDefault="00747FD6"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2FF780E8" w14:textId="77777777" w:rsidR="00747FD6" w:rsidRPr="00775DC6" w:rsidRDefault="00747FD6"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606AAC90" w14:textId="77777777" w:rsidR="00A50887" w:rsidRPr="00775DC6" w:rsidRDefault="00747FD6" w:rsidP="00172D1B">
            <w:pPr>
              <w:pStyle w:val="aff5"/>
              <w:spacing w:after="0" w:line="240" w:lineRule="auto"/>
              <w:ind w:right="-110"/>
              <w:jc w:val="both"/>
              <w:rPr>
                <w:b w:val="0"/>
                <w:bCs/>
                <w:sz w:val="22"/>
              </w:rPr>
            </w:pPr>
            <w:r w:rsidRPr="00775DC6">
              <w:rPr>
                <w:b w:val="0"/>
                <w:bCs/>
                <w:sz w:val="22"/>
              </w:rPr>
              <w:t xml:space="preserve">убрать </w:t>
            </w:r>
          </w:p>
          <w:p w14:paraId="4519173A" w14:textId="776AFAC8" w:rsidR="00747FD6" w:rsidRPr="00775DC6" w:rsidRDefault="00747FD6" w:rsidP="00172D1B">
            <w:pPr>
              <w:pStyle w:val="aff5"/>
              <w:spacing w:after="0" w:line="240" w:lineRule="auto"/>
              <w:ind w:right="-110"/>
              <w:jc w:val="both"/>
              <w:rPr>
                <w:b w:val="0"/>
                <w:bCs/>
                <w:sz w:val="22"/>
              </w:rPr>
            </w:pPr>
            <w:r w:rsidRPr="00775DC6">
              <w:rPr>
                <w:b w:val="0"/>
                <w:bCs/>
                <w:sz w:val="22"/>
              </w:rPr>
              <w:t>цвет -</w:t>
            </w:r>
          </w:p>
        </w:tc>
        <w:tc>
          <w:tcPr>
            <w:tcW w:w="1085" w:type="dxa"/>
            <w:gridSpan w:val="6"/>
            <w:tcBorders>
              <w:left w:val="single" w:sz="4" w:space="0" w:color="auto"/>
              <w:right w:val="single" w:sz="4" w:space="0" w:color="auto"/>
            </w:tcBorders>
          </w:tcPr>
          <w:p w14:paraId="6E9CE8D4" w14:textId="77777777" w:rsidR="00747FD6" w:rsidRPr="00775DC6" w:rsidRDefault="00747FD6"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9D0847" w14:textId="77777777" w:rsidR="00747FD6" w:rsidRPr="00775DC6" w:rsidRDefault="00747FD6"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675337A0" w14:textId="77777777" w:rsidR="00747FD6" w:rsidRPr="00775DC6" w:rsidRDefault="00747FD6" w:rsidP="00172D1B">
            <w:pPr>
              <w:pStyle w:val="aff5"/>
              <w:spacing w:after="0" w:line="240" w:lineRule="auto"/>
              <w:jc w:val="both"/>
              <w:rPr>
                <w:b w:val="0"/>
                <w:bCs/>
                <w:iCs/>
                <w:sz w:val="22"/>
              </w:rPr>
            </w:pPr>
          </w:p>
        </w:tc>
      </w:tr>
      <w:tr w:rsidR="00747FD6" w:rsidRPr="00775DC6" w14:paraId="56CF27C4"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0953FA35" w14:textId="77777777" w:rsidR="00747FD6" w:rsidRPr="00775DC6" w:rsidRDefault="00747FD6"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75B26B56" w14:textId="77777777" w:rsidR="00747FD6" w:rsidRPr="00775DC6" w:rsidRDefault="00747FD6"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58CCC943" w14:textId="77777777" w:rsidR="00747FD6" w:rsidRPr="00775DC6" w:rsidRDefault="00747FD6"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351F578" w14:textId="77777777" w:rsidR="00747FD6" w:rsidRPr="00775DC6" w:rsidRDefault="00747FD6"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3A42C62D" w14:textId="77777777" w:rsidR="00747FD6" w:rsidRPr="00775DC6" w:rsidRDefault="00747FD6"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B96E10" w14:textId="77777777" w:rsidR="00747FD6" w:rsidRPr="00775DC6" w:rsidRDefault="00747FD6"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1AC01AC1" w14:textId="77777777" w:rsidR="00747FD6" w:rsidRPr="00775DC6" w:rsidRDefault="00747FD6" w:rsidP="00172D1B">
            <w:pPr>
              <w:pStyle w:val="aff5"/>
              <w:spacing w:after="0" w:line="240" w:lineRule="auto"/>
              <w:jc w:val="both"/>
              <w:rPr>
                <w:b w:val="0"/>
                <w:bCs/>
                <w:iCs/>
                <w:sz w:val="10"/>
                <w:szCs w:val="10"/>
              </w:rPr>
            </w:pPr>
          </w:p>
        </w:tc>
      </w:tr>
      <w:tr w:rsidR="00BA1D10" w:rsidRPr="00775DC6" w14:paraId="1AD9BD65" w14:textId="77777777" w:rsidTr="004741A8">
        <w:trPr>
          <w:gridAfter w:val="8"/>
          <w:wAfter w:w="2229" w:type="dxa"/>
          <w:trHeight w:val="42"/>
        </w:trPr>
        <w:tc>
          <w:tcPr>
            <w:tcW w:w="3787" w:type="dxa"/>
            <w:gridSpan w:val="19"/>
            <w:tcBorders>
              <w:top w:val="single" w:sz="2" w:space="0" w:color="FFFFFF" w:themeColor="background1"/>
              <w:left w:val="single" w:sz="4" w:space="0" w:color="FFFFFF"/>
              <w:bottom w:val="single" w:sz="4" w:space="0" w:color="FFFFFF"/>
              <w:right w:val="single" w:sz="2" w:space="0" w:color="FFFFFF" w:themeColor="background1"/>
            </w:tcBorders>
          </w:tcPr>
          <w:p w14:paraId="404FAE8C" w14:textId="77777777" w:rsidR="00BA1D10" w:rsidRPr="00775DC6" w:rsidRDefault="00BA1D10" w:rsidP="00172D1B">
            <w:pPr>
              <w:pStyle w:val="aff5"/>
              <w:spacing w:after="0" w:line="240" w:lineRule="auto"/>
              <w:jc w:val="both"/>
              <w:rPr>
                <w:sz w:val="4"/>
                <w:szCs w:val="4"/>
              </w:rPr>
            </w:pPr>
          </w:p>
        </w:tc>
        <w:tc>
          <w:tcPr>
            <w:tcW w:w="681"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BE807A0" w14:textId="77777777" w:rsidR="00BA1D10" w:rsidRPr="00775DC6" w:rsidRDefault="00BA1D10" w:rsidP="00172D1B">
            <w:pPr>
              <w:pStyle w:val="aff5"/>
              <w:spacing w:after="0" w:line="240" w:lineRule="auto"/>
              <w:jc w:val="both"/>
              <w:rPr>
                <w:sz w:val="4"/>
                <w:szCs w:val="4"/>
              </w:rPr>
            </w:pPr>
          </w:p>
        </w:tc>
        <w:tc>
          <w:tcPr>
            <w:tcW w:w="387"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F796C01" w14:textId="77777777" w:rsidR="00BA1D10" w:rsidRPr="00775DC6" w:rsidRDefault="00BA1D10" w:rsidP="00172D1B">
            <w:pPr>
              <w:pStyle w:val="aff5"/>
              <w:spacing w:after="0" w:line="240" w:lineRule="auto"/>
              <w:jc w:val="both"/>
              <w:rPr>
                <w:sz w:val="4"/>
                <w:szCs w:val="4"/>
              </w:rPr>
            </w:pPr>
          </w:p>
        </w:tc>
        <w:tc>
          <w:tcPr>
            <w:tcW w:w="1148"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03124E7" w14:textId="77777777" w:rsidR="00BA1D10" w:rsidRPr="00775DC6" w:rsidRDefault="00BA1D10" w:rsidP="00172D1B">
            <w:pPr>
              <w:pStyle w:val="aff5"/>
              <w:spacing w:after="0" w:line="240" w:lineRule="auto"/>
              <w:jc w:val="both"/>
              <w:rPr>
                <w:sz w:val="4"/>
                <w:szCs w:val="4"/>
              </w:rPr>
            </w:pPr>
          </w:p>
        </w:tc>
        <w:tc>
          <w:tcPr>
            <w:tcW w:w="1085"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86170C8" w14:textId="77777777" w:rsidR="00BA1D10" w:rsidRPr="00775DC6" w:rsidRDefault="00BA1D10" w:rsidP="00172D1B">
            <w:pPr>
              <w:pStyle w:val="aff5"/>
              <w:spacing w:after="0" w:line="240" w:lineRule="auto"/>
              <w:jc w:val="both"/>
              <w:rPr>
                <w:sz w:val="4"/>
                <w:szCs w:val="4"/>
              </w:rPr>
            </w:pPr>
          </w:p>
        </w:tc>
        <w:tc>
          <w:tcPr>
            <w:tcW w:w="1331" w:type="dxa"/>
            <w:gridSpan w:val="1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D3091B4" w14:textId="77777777" w:rsidR="00BA1D10" w:rsidRPr="00775DC6" w:rsidRDefault="00BA1D10" w:rsidP="00172D1B">
            <w:pPr>
              <w:pStyle w:val="aff5"/>
              <w:spacing w:after="0" w:line="240" w:lineRule="auto"/>
              <w:jc w:val="both"/>
              <w:rPr>
                <w:sz w:val="4"/>
                <w:szCs w:val="4"/>
              </w:rPr>
            </w:pPr>
          </w:p>
        </w:tc>
        <w:tc>
          <w:tcPr>
            <w:tcW w:w="1701"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B52998F" w14:textId="77777777" w:rsidR="00BA1D10" w:rsidRPr="00775DC6" w:rsidRDefault="00BA1D10" w:rsidP="00172D1B">
            <w:pPr>
              <w:pStyle w:val="aff5"/>
              <w:spacing w:after="0" w:line="240" w:lineRule="auto"/>
              <w:jc w:val="both"/>
              <w:rPr>
                <w:sz w:val="4"/>
                <w:szCs w:val="4"/>
              </w:rPr>
            </w:pPr>
          </w:p>
        </w:tc>
      </w:tr>
      <w:tr w:rsidR="00BA1D10" w:rsidRPr="00775DC6" w14:paraId="539BD286"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2E43993E" w14:textId="77777777" w:rsidR="00BA1D10" w:rsidRPr="00775DC6" w:rsidRDefault="00BA1D10"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725AB949" w14:textId="77777777" w:rsidR="00BA1D10" w:rsidRPr="00775DC6" w:rsidRDefault="00BA1D10"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1D831697" w14:textId="77777777" w:rsidR="00BA1D10" w:rsidRPr="00775DC6" w:rsidRDefault="00BA1D10"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49065614" w14:textId="77777777" w:rsidR="00BA1D10" w:rsidRPr="00775DC6" w:rsidRDefault="00BA1D10" w:rsidP="00172D1B">
            <w:pPr>
              <w:pStyle w:val="aff5"/>
              <w:spacing w:after="0" w:line="240" w:lineRule="auto"/>
              <w:jc w:val="both"/>
              <w:rPr>
                <w:sz w:val="2"/>
                <w:szCs w:val="2"/>
              </w:rPr>
            </w:pPr>
          </w:p>
          <w:p w14:paraId="13211216" w14:textId="77777777" w:rsidR="00BA1D10" w:rsidRPr="00775DC6" w:rsidRDefault="00BA1D10" w:rsidP="00172D1B">
            <w:pPr>
              <w:pStyle w:val="aff5"/>
              <w:spacing w:after="0" w:line="240" w:lineRule="auto"/>
              <w:jc w:val="both"/>
              <w:rPr>
                <w:sz w:val="2"/>
                <w:szCs w:val="2"/>
              </w:rPr>
            </w:pPr>
          </w:p>
          <w:p w14:paraId="76BFA124" w14:textId="77777777" w:rsidR="00BA1D10" w:rsidRPr="00775DC6" w:rsidRDefault="00BA1D10" w:rsidP="00172D1B">
            <w:pPr>
              <w:pStyle w:val="aff5"/>
              <w:spacing w:after="0" w:line="240" w:lineRule="auto"/>
              <w:jc w:val="both"/>
              <w:rPr>
                <w:sz w:val="2"/>
                <w:szCs w:val="2"/>
              </w:rPr>
            </w:pPr>
          </w:p>
          <w:p w14:paraId="3095E966" w14:textId="77777777" w:rsidR="00BA1D10" w:rsidRPr="00775DC6" w:rsidRDefault="00BA1D10" w:rsidP="00172D1B">
            <w:pPr>
              <w:pStyle w:val="aff5"/>
              <w:spacing w:after="0" w:line="240" w:lineRule="auto"/>
              <w:jc w:val="both"/>
              <w:rPr>
                <w:sz w:val="2"/>
                <w:szCs w:val="2"/>
              </w:rPr>
            </w:pPr>
          </w:p>
          <w:p w14:paraId="0227C9B2" w14:textId="77777777" w:rsidR="00BA1D10" w:rsidRPr="00775DC6" w:rsidRDefault="00BA1D10" w:rsidP="00172D1B">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4B716AC2" w14:textId="77777777" w:rsidR="00BA1D10" w:rsidRPr="00775DC6" w:rsidRDefault="00BA1D10" w:rsidP="00172D1B">
            <w:pPr>
              <w:pStyle w:val="aff5"/>
              <w:spacing w:after="0" w:line="240" w:lineRule="auto"/>
              <w:jc w:val="both"/>
              <w:rPr>
                <w:sz w:val="2"/>
                <w:szCs w:val="2"/>
              </w:rPr>
            </w:pPr>
          </w:p>
        </w:tc>
        <w:tc>
          <w:tcPr>
            <w:tcW w:w="387"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59197E0D" w14:textId="77777777" w:rsidR="00BA1D10" w:rsidRPr="00775DC6" w:rsidRDefault="00BA1D10"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auto"/>
              <w:right w:val="single" w:sz="2" w:space="0" w:color="FFFFFF" w:themeColor="background1"/>
            </w:tcBorders>
          </w:tcPr>
          <w:p w14:paraId="4205A6F1" w14:textId="77777777" w:rsidR="00BA1D10" w:rsidRPr="00775DC6" w:rsidRDefault="00BA1D10"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DE24CCE" w14:textId="77777777" w:rsidR="00BA1D10" w:rsidRPr="00775DC6" w:rsidRDefault="00BA1D10"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DA97233" w14:textId="77777777" w:rsidR="00BA1D10" w:rsidRPr="00775DC6" w:rsidRDefault="00BA1D10"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8ECFA5" w14:textId="77777777" w:rsidR="00BA1D10" w:rsidRPr="00775DC6" w:rsidRDefault="00BA1D10"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9C09A7F" w14:textId="77777777" w:rsidR="00BA1D10" w:rsidRPr="00775DC6" w:rsidRDefault="00BA1D10"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CF3E4C3" w14:textId="77777777" w:rsidR="00BA1D10" w:rsidRPr="00775DC6" w:rsidRDefault="00BA1D10" w:rsidP="00172D1B">
            <w:pPr>
              <w:pStyle w:val="aff5"/>
              <w:spacing w:after="0" w:line="240" w:lineRule="auto"/>
              <w:jc w:val="both"/>
              <w:rPr>
                <w:sz w:val="2"/>
                <w:szCs w:val="2"/>
              </w:rPr>
            </w:pPr>
          </w:p>
        </w:tc>
      </w:tr>
      <w:tr w:rsidR="00BA1D10" w:rsidRPr="00775DC6" w14:paraId="389A303D" w14:textId="77777777" w:rsidTr="004741A8">
        <w:trPr>
          <w:gridAfter w:val="8"/>
          <w:wAfter w:w="2229"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1BE835AD" w14:textId="588E92C2" w:rsidR="00BA1D10" w:rsidRPr="00775DC6" w:rsidRDefault="00BA1D10" w:rsidP="00172D1B">
            <w:pPr>
              <w:pStyle w:val="aff5"/>
              <w:spacing w:after="0" w:line="240" w:lineRule="auto"/>
              <w:ind w:left="-41" w:right="-124" w:firstLine="41"/>
              <w:jc w:val="left"/>
              <w:rPr>
                <w:szCs w:val="24"/>
              </w:rPr>
            </w:pPr>
            <w:r w:rsidRPr="00775DC6">
              <w:rPr>
                <w:szCs w:val="24"/>
              </w:rPr>
              <w:t>Отделка пилонов</w:t>
            </w:r>
            <w:r w:rsidRPr="00775DC6">
              <w:rPr>
                <w:b w:val="0"/>
                <w:bCs/>
                <w:szCs w:val="24"/>
              </w:rPr>
              <w:t>:</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65FDCE7" w14:textId="77777777" w:rsidR="00BA1D10" w:rsidRPr="00775DC6" w:rsidRDefault="00BA1D10" w:rsidP="00172D1B">
            <w:pPr>
              <w:pStyle w:val="aff5"/>
              <w:spacing w:after="0" w:line="240" w:lineRule="auto"/>
              <w:jc w:val="both"/>
              <w:rPr>
                <w:sz w:val="8"/>
                <w:szCs w:val="8"/>
              </w:rPr>
            </w:pPr>
          </w:p>
        </w:tc>
        <w:tc>
          <w:tcPr>
            <w:tcW w:w="2145" w:type="dxa"/>
            <w:gridSpan w:val="12"/>
            <w:tcBorders>
              <w:top w:val="single" w:sz="4" w:space="0" w:color="auto"/>
              <w:left w:val="single" w:sz="4" w:space="0" w:color="000000"/>
              <w:bottom w:val="single" w:sz="4" w:space="0" w:color="auto"/>
              <w:right w:val="single" w:sz="4" w:space="0" w:color="auto"/>
            </w:tcBorders>
          </w:tcPr>
          <w:p w14:paraId="16AA6675" w14:textId="68AAF9DC" w:rsidR="00BA1D10" w:rsidRPr="00775DC6" w:rsidRDefault="00255B3A" w:rsidP="00172D1B">
            <w:pPr>
              <w:pStyle w:val="aff5"/>
              <w:spacing w:after="0" w:line="240" w:lineRule="auto"/>
              <w:jc w:val="both"/>
              <w:rPr>
                <w:sz w:val="22"/>
              </w:rPr>
            </w:pPr>
            <w:r w:rsidRPr="00775DC6">
              <w:rPr>
                <w:b w:val="0"/>
                <w:bCs/>
                <w:sz w:val="22"/>
              </w:rPr>
              <w:t>не изменяется</w:t>
            </w:r>
          </w:p>
        </w:tc>
        <w:tc>
          <w:tcPr>
            <w:tcW w:w="56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29567F" w14:textId="77777777" w:rsidR="00BA1D10" w:rsidRPr="00775DC6" w:rsidRDefault="00BA1D10"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6E7FE43" w14:textId="77777777" w:rsidR="00BA1D10" w:rsidRPr="00775DC6" w:rsidRDefault="00BA1D10"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D1205B1" w14:textId="77777777" w:rsidR="00BA1D10" w:rsidRPr="00775DC6" w:rsidRDefault="00BA1D10" w:rsidP="00172D1B">
            <w:pPr>
              <w:pStyle w:val="aff5"/>
              <w:spacing w:after="0" w:line="240" w:lineRule="auto"/>
              <w:ind w:right="-111"/>
              <w:jc w:val="both"/>
              <w:rPr>
                <w:sz w:val="14"/>
                <w:szCs w:val="14"/>
              </w:rPr>
            </w:pPr>
          </w:p>
        </w:tc>
        <w:tc>
          <w:tcPr>
            <w:tcW w:w="1701" w:type="dxa"/>
            <w:gridSpan w:val="6"/>
            <w:tcBorders>
              <w:top w:val="single" w:sz="4" w:space="0" w:color="FFFFFF" w:themeColor="background1"/>
              <w:left w:val="single" w:sz="4" w:space="0" w:color="FFFFFF" w:themeColor="background1"/>
              <w:bottom w:val="nil"/>
              <w:right w:val="single" w:sz="4" w:space="0" w:color="FFFFFF" w:themeColor="background1"/>
            </w:tcBorders>
          </w:tcPr>
          <w:p w14:paraId="2771175E" w14:textId="77777777" w:rsidR="00BA1D10" w:rsidRPr="00775DC6" w:rsidRDefault="00BA1D10" w:rsidP="00172D1B">
            <w:pPr>
              <w:pStyle w:val="aff5"/>
              <w:spacing w:after="0" w:line="240" w:lineRule="auto"/>
              <w:jc w:val="both"/>
              <w:rPr>
                <w:sz w:val="8"/>
                <w:szCs w:val="8"/>
              </w:rPr>
            </w:pPr>
          </w:p>
        </w:tc>
      </w:tr>
      <w:tr w:rsidR="00BA1D10" w:rsidRPr="00775DC6" w14:paraId="2E005E40" w14:textId="77777777" w:rsidTr="004741A8">
        <w:trPr>
          <w:gridAfter w:val="8"/>
          <w:wAfter w:w="2229" w:type="dxa"/>
          <w:trHeight w:val="41"/>
        </w:trPr>
        <w:tc>
          <w:tcPr>
            <w:tcW w:w="2012" w:type="dxa"/>
            <w:gridSpan w:val="7"/>
            <w:vMerge/>
            <w:tcBorders>
              <w:left w:val="single" w:sz="4" w:space="0" w:color="000000"/>
              <w:right w:val="single" w:sz="4" w:space="0" w:color="000000"/>
            </w:tcBorders>
          </w:tcPr>
          <w:p w14:paraId="0E396BC1" w14:textId="77777777" w:rsidR="00BA1D10" w:rsidRPr="00775DC6" w:rsidRDefault="00BA1D10"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BE78B8D" w14:textId="37876FA5" w:rsidR="00BA1D10" w:rsidRPr="00775DC6" w:rsidRDefault="00BA1D10" w:rsidP="00172D1B">
            <w:pPr>
              <w:pStyle w:val="aff5"/>
              <w:spacing w:after="0" w:line="240" w:lineRule="auto"/>
              <w:jc w:val="left"/>
              <w:rPr>
                <w:b w:val="0"/>
                <w:bCs/>
                <w:iCs/>
                <w:sz w:val="22"/>
              </w:rPr>
            </w:pPr>
            <w:r w:rsidRPr="00775DC6">
              <w:rPr>
                <w:b w:val="0"/>
                <w:bCs/>
                <w:sz w:val="22"/>
              </w:rPr>
              <w:t xml:space="preserve">элемент: </w:t>
            </w:r>
          </w:p>
        </w:tc>
        <w:tc>
          <w:tcPr>
            <w:tcW w:w="892"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CE18228"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или</w:t>
            </w:r>
          </w:p>
        </w:tc>
        <w:tc>
          <w:tcPr>
            <w:tcW w:w="28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24AFB84" w14:textId="77777777" w:rsidR="00BA1D10" w:rsidRPr="00775DC6" w:rsidRDefault="00BA1D10"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19FDFA1" w14:textId="77777777" w:rsidR="00BA1D10" w:rsidRPr="00775DC6" w:rsidRDefault="00BA1D10"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52F3CF" w14:textId="77777777" w:rsidR="00BA1D10" w:rsidRPr="00775DC6" w:rsidRDefault="00BA1D10"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0419C" w14:textId="77777777" w:rsidR="00BA1D10" w:rsidRPr="00775DC6" w:rsidRDefault="00BA1D10" w:rsidP="00172D1B">
            <w:pPr>
              <w:pStyle w:val="aff5"/>
              <w:spacing w:after="0" w:line="240" w:lineRule="auto"/>
              <w:jc w:val="both"/>
              <w:rPr>
                <w:sz w:val="8"/>
                <w:szCs w:val="8"/>
              </w:rPr>
            </w:pPr>
          </w:p>
        </w:tc>
        <w:tc>
          <w:tcPr>
            <w:tcW w:w="1331" w:type="dxa"/>
            <w:gridSpan w:val="12"/>
            <w:vMerge w:val="restart"/>
            <w:tcBorders>
              <w:top w:val="single" w:sz="4" w:space="0" w:color="FFFFFF" w:themeColor="background1"/>
              <w:left w:val="single" w:sz="4" w:space="0" w:color="FFFFFF" w:themeColor="background1"/>
              <w:right w:val="nil"/>
            </w:tcBorders>
          </w:tcPr>
          <w:p w14:paraId="71C1EFC9" w14:textId="77777777" w:rsidR="00BA1D10" w:rsidRPr="00775DC6" w:rsidRDefault="00BA1D10" w:rsidP="00172D1B">
            <w:pPr>
              <w:pStyle w:val="aff5"/>
              <w:spacing w:after="0" w:line="240" w:lineRule="auto"/>
              <w:ind w:right="-111"/>
              <w:jc w:val="both"/>
              <w:rPr>
                <w:sz w:val="14"/>
                <w:szCs w:val="14"/>
              </w:rPr>
            </w:pPr>
          </w:p>
        </w:tc>
        <w:tc>
          <w:tcPr>
            <w:tcW w:w="1701" w:type="dxa"/>
            <w:gridSpan w:val="6"/>
            <w:vMerge w:val="restart"/>
            <w:tcBorders>
              <w:top w:val="nil"/>
              <w:left w:val="nil"/>
              <w:bottom w:val="nil"/>
              <w:right w:val="nil"/>
            </w:tcBorders>
          </w:tcPr>
          <w:p w14:paraId="3818E470" w14:textId="77777777" w:rsidR="00BA1D10" w:rsidRPr="00775DC6" w:rsidRDefault="00BA1D10" w:rsidP="00172D1B">
            <w:pPr>
              <w:pStyle w:val="aff5"/>
              <w:spacing w:after="0" w:line="240" w:lineRule="auto"/>
              <w:jc w:val="both"/>
              <w:rPr>
                <w:sz w:val="8"/>
                <w:szCs w:val="8"/>
              </w:rPr>
            </w:pPr>
          </w:p>
        </w:tc>
      </w:tr>
      <w:tr w:rsidR="00BA1D10" w:rsidRPr="00775DC6" w14:paraId="7BFFBF7E" w14:textId="77777777" w:rsidTr="004741A8">
        <w:trPr>
          <w:gridAfter w:val="8"/>
          <w:wAfter w:w="2229" w:type="dxa"/>
          <w:trHeight w:val="41"/>
        </w:trPr>
        <w:tc>
          <w:tcPr>
            <w:tcW w:w="2012" w:type="dxa"/>
            <w:gridSpan w:val="7"/>
            <w:vMerge/>
            <w:tcBorders>
              <w:left w:val="single" w:sz="4" w:space="0" w:color="000000"/>
              <w:bottom w:val="single" w:sz="4" w:space="0" w:color="auto"/>
              <w:right w:val="single" w:sz="4" w:space="0" w:color="000000"/>
            </w:tcBorders>
          </w:tcPr>
          <w:p w14:paraId="5F2C949D" w14:textId="77777777" w:rsidR="00BA1D10" w:rsidRPr="00775DC6" w:rsidRDefault="00BA1D10"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C4E434B" w14:textId="61D2EA00" w:rsidR="00BA1D10" w:rsidRPr="00775DC6" w:rsidRDefault="00BA1D10" w:rsidP="00172D1B">
            <w:pPr>
              <w:pStyle w:val="aff5"/>
              <w:spacing w:after="0" w:line="240" w:lineRule="auto"/>
              <w:ind w:left="31" w:right="-124"/>
              <w:jc w:val="left"/>
              <w:rPr>
                <w:b w:val="0"/>
                <w:bCs/>
                <w:sz w:val="22"/>
              </w:rPr>
            </w:pPr>
            <w:r w:rsidRPr="00775DC6">
              <w:rPr>
                <w:b w:val="0"/>
                <w:bCs/>
                <w:iCs/>
                <w:sz w:val="22"/>
              </w:rPr>
              <w:t>авт. по п. 6</w:t>
            </w:r>
          </w:p>
        </w:tc>
        <w:tc>
          <w:tcPr>
            <w:tcW w:w="2145" w:type="dxa"/>
            <w:gridSpan w:val="12"/>
            <w:tcBorders>
              <w:top w:val="single" w:sz="4" w:space="0" w:color="auto"/>
              <w:left w:val="single" w:sz="4" w:space="0" w:color="000000"/>
              <w:bottom w:val="single" w:sz="4" w:space="0" w:color="auto"/>
              <w:right w:val="single" w:sz="4" w:space="0" w:color="auto"/>
            </w:tcBorders>
          </w:tcPr>
          <w:p w14:paraId="7178828A" w14:textId="77777777" w:rsidR="00BA1D10" w:rsidRPr="00775DC6" w:rsidRDefault="00BA1D10" w:rsidP="00172D1B">
            <w:pPr>
              <w:pStyle w:val="aff5"/>
              <w:spacing w:after="0" w:line="240" w:lineRule="auto"/>
              <w:jc w:val="both"/>
              <w:rPr>
                <w:sz w:val="22"/>
              </w:rPr>
            </w:pPr>
            <w:r w:rsidRPr="00775DC6">
              <w:rPr>
                <w:b w:val="0"/>
                <w:bCs/>
                <w:sz w:val="22"/>
              </w:rPr>
              <w:t>изменяется</w:t>
            </w:r>
          </w:p>
        </w:tc>
        <w:tc>
          <w:tcPr>
            <w:tcW w:w="56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34D05C" w14:textId="77777777" w:rsidR="00BA1D10" w:rsidRPr="00775DC6" w:rsidRDefault="00BA1D10"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2A2661" w14:textId="77777777" w:rsidR="00BA1D10" w:rsidRPr="00775DC6" w:rsidRDefault="00BA1D10" w:rsidP="00172D1B">
            <w:pPr>
              <w:pStyle w:val="aff5"/>
              <w:spacing w:after="0" w:line="240" w:lineRule="auto"/>
              <w:jc w:val="both"/>
              <w:rPr>
                <w:sz w:val="8"/>
                <w:szCs w:val="8"/>
              </w:rPr>
            </w:pPr>
          </w:p>
        </w:tc>
        <w:tc>
          <w:tcPr>
            <w:tcW w:w="1331" w:type="dxa"/>
            <w:gridSpan w:val="12"/>
            <w:vMerge/>
            <w:tcBorders>
              <w:left w:val="single" w:sz="4" w:space="0" w:color="FFFFFF" w:themeColor="background1"/>
              <w:bottom w:val="single" w:sz="4" w:space="0" w:color="FFFFFF" w:themeColor="background1"/>
              <w:right w:val="nil"/>
            </w:tcBorders>
          </w:tcPr>
          <w:p w14:paraId="6C0EF941" w14:textId="77777777" w:rsidR="00BA1D10" w:rsidRPr="00775DC6" w:rsidRDefault="00BA1D10" w:rsidP="00172D1B">
            <w:pPr>
              <w:pStyle w:val="aff5"/>
              <w:spacing w:after="0" w:line="240" w:lineRule="auto"/>
              <w:ind w:right="-111"/>
              <w:jc w:val="both"/>
              <w:rPr>
                <w:sz w:val="14"/>
                <w:szCs w:val="14"/>
              </w:rPr>
            </w:pPr>
          </w:p>
        </w:tc>
        <w:tc>
          <w:tcPr>
            <w:tcW w:w="1701" w:type="dxa"/>
            <w:gridSpan w:val="6"/>
            <w:vMerge/>
            <w:tcBorders>
              <w:top w:val="nil"/>
              <w:left w:val="nil"/>
              <w:bottom w:val="nil"/>
              <w:right w:val="nil"/>
            </w:tcBorders>
          </w:tcPr>
          <w:p w14:paraId="157D1E4A" w14:textId="77777777" w:rsidR="00BA1D10" w:rsidRPr="00775DC6" w:rsidRDefault="00BA1D10" w:rsidP="00172D1B">
            <w:pPr>
              <w:pStyle w:val="aff5"/>
              <w:spacing w:after="0" w:line="240" w:lineRule="auto"/>
              <w:jc w:val="both"/>
              <w:rPr>
                <w:sz w:val="8"/>
                <w:szCs w:val="8"/>
              </w:rPr>
            </w:pPr>
          </w:p>
        </w:tc>
      </w:tr>
      <w:tr w:rsidR="001D6FA7" w:rsidRPr="00775DC6" w14:paraId="560E2FCF" w14:textId="77777777" w:rsidTr="004741A8">
        <w:trPr>
          <w:gridAfter w:val="8"/>
          <w:wAfter w:w="2229" w:type="dxa"/>
          <w:trHeight w:val="38"/>
        </w:trPr>
        <w:tc>
          <w:tcPr>
            <w:tcW w:w="1750" w:type="dxa"/>
            <w:gridSpan w:val="6"/>
            <w:tcBorders>
              <w:top w:val="single" w:sz="4" w:space="0" w:color="auto"/>
              <w:left w:val="single" w:sz="2" w:space="0" w:color="FFFFFF"/>
              <w:bottom w:val="single" w:sz="4" w:space="0" w:color="FFFFFF" w:themeColor="background1"/>
              <w:right w:val="single" w:sz="4" w:space="0" w:color="FFFFFF" w:themeColor="background1"/>
            </w:tcBorders>
          </w:tcPr>
          <w:p w14:paraId="1D6230F9" w14:textId="77777777" w:rsidR="00BA1D10" w:rsidRPr="00775DC6" w:rsidRDefault="00BA1D10" w:rsidP="00172D1B">
            <w:pPr>
              <w:pStyle w:val="aff5"/>
              <w:spacing w:after="0" w:line="240" w:lineRule="auto"/>
              <w:ind w:right="-124"/>
              <w:jc w:val="left"/>
              <w:rPr>
                <w:sz w:val="4"/>
                <w:szCs w:val="4"/>
              </w:rPr>
            </w:pPr>
          </w:p>
        </w:tc>
        <w:tc>
          <w:tcPr>
            <w:tcW w:w="262" w:type="dxa"/>
            <w:tcBorders>
              <w:top w:val="single" w:sz="4" w:space="0" w:color="auto"/>
              <w:left w:val="single" w:sz="4" w:space="0" w:color="FFFFFF" w:themeColor="background1"/>
              <w:bottom w:val="single" w:sz="4" w:space="0" w:color="auto"/>
              <w:right w:val="single" w:sz="4" w:space="0" w:color="FFFFFF" w:themeColor="background1"/>
            </w:tcBorders>
          </w:tcPr>
          <w:p w14:paraId="5AFD7F05" w14:textId="77777777" w:rsidR="00BA1D10" w:rsidRPr="00775DC6" w:rsidRDefault="00BA1D10" w:rsidP="00172D1B">
            <w:pPr>
              <w:pStyle w:val="aff5"/>
              <w:spacing w:after="0" w:line="240" w:lineRule="auto"/>
              <w:ind w:right="-124"/>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FED65B" w14:textId="77777777" w:rsidR="00BA1D10" w:rsidRPr="00775DC6" w:rsidRDefault="00BA1D10" w:rsidP="00172D1B">
            <w:pPr>
              <w:pStyle w:val="aff5"/>
              <w:spacing w:after="0" w:line="240" w:lineRule="auto"/>
              <w:ind w:right="-105"/>
              <w:jc w:val="left"/>
              <w:rPr>
                <w:sz w:val="4"/>
                <w:szCs w:val="4"/>
              </w:rPr>
            </w:pPr>
          </w:p>
        </w:tc>
        <w:tc>
          <w:tcPr>
            <w:tcW w:w="1177" w:type="dxa"/>
            <w:gridSpan w:val="6"/>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50723E58" w14:textId="77777777" w:rsidR="00BA1D10" w:rsidRPr="00775DC6" w:rsidRDefault="00BA1D10" w:rsidP="00172D1B">
            <w:pPr>
              <w:pStyle w:val="aff5"/>
              <w:spacing w:after="0" w:line="240" w:lineRule="auto"/>
              <w:jc w:val="both"/>
              <w:rPr>
                <w:sz w:val="4"/>
                <w:szCs w:val="4"/>
              </w:rPr>
            </w:pPr>
          </w:p>
        </w:tc>
        <w:tc>
          <w:tcPr>
            <w:tcW w:w="387" w:type="dxa"/>
            <w:gridSpan w:val="3"/>
            <w:vMerge w:val="restart"/>
            <w:tcBorders>
              <w:top w:val="single" w:sz="4" w:space="0" w:color="auto"/>
              <w:left w:val="single" w:sz="2" w:space="0" w:color="FFFFFF" w:themeColor="background1"/>
              <w:right w:val="single" w:sz="4" w:space="0" w:color="FFFFFF" w:themeColor="background1"/>
            </w:tcBorders>
          </w:tcPr>
          <w:p w14:paraId="49CE9547" w14:textId="77777777" w:rsidR="00BA1D10" w:rsidRPr="00775DC6" w:rsidRDefault="00BA1D10" w:rsidP="00172D1B">
            <w:pPr>
              <w:pStyle w:val="aff5"/>
              <w:spacing w:after="0" w:line="240" w:lineRule="auto"/>
              <w:jc w:val="both"/>
              <w:rPr>
                <w:sz w:val="4"/>
                <w:szCs w:val="4"/>
              </w:rPr>
            </w:pPr>
          </w:p>
        </w:tc>
        <w:tc>
          <w:tcPr>
            <w:tcW w:w="1148"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1541A06F" w14:textId="77777777" w:rsidR="00BA1D10" w:rsidRPr="00775DC6" w:rsidRDefault="00BA1D10" w:rsidP="00172D1B">
            <w:pPr>
              <w:pStyle w:val="aff5"/>
              <w:spacing w:after="0" w:line="240" w:lineRule="auto"/>
              <w:ind w:right="-110"/>
              <w:jc w:val="both"/>
              <w:rPr>
                <w:sz w:val="4"/>
                <w:szCs w:val="4"/>
              </w:rPr>
            </w:pPr>
          </w:p>
        </w:tc>
        <w:tc>
          <w:tcPr>
            <w:tcW w:w="1085"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1B47B6C" w14:textId="77777777" w:rsidR="00BA1D10" w:rsidRPr="00775DC6" w:rsidRDefault="00BA1D10" w:rsidP="00172D1B">
            <w:pPr>
              <w:pStyle w:val="aff5"/>
              <w:spacing w:after="0" w:line="240" w:lineRule="auto"/>
              <w:jc w:val="both"/>
              <w:rPr>
                <w:sz w:val="4"/>
                <w:szCs w:val="4"/>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3EFA172" w14:textId="77777777" w:rsidR="00BA1D10" w:rsidRPr="00775DC6" w:rsidRDefault="00BA1D10" w:rsidP="00172D1B">
            <w:pPr>
              <w:pStyle w:val="aff5"/>
              <w:spacing w:after="0" w:line="240" w:lineRule="auto"/>
              <w:ind w:right="-111"/>
              <w:jc w:val="both"/>
              <w:rPr>
                <w:sz w:val="4"/>
                <w:szCs w:val="4"/>
              </w:rPr>
            </w:pPr>
          </w:p>
        </w:tc>
        <w:tc>
          <w:tcPr>
            <w:tcW w:w="1701" w:type="dxa"/>
            <w:gridSpan w:val="6"/>
            <w:vMerge w:val="restart"/>
            <w:tcBorders>
              <w:top w:val="nil"/>
              <w:left w:val="single" w:sz="4" w:space="0" w:color="FFFFFF" w:themeColor="background1"/>
              <w:right w:val="single" w:sz="4" w:space="0" w:color="FFFFFF" w:themeColor="background1"/>
            </w:tcBorders>
          </w:tcPr>
          <w:p w14:paraId="2B1169A2" w14:textId="77777777" w:rsidR="00BA1D10" w:rsidRPr="00775DC6" w:rsidRDefault="00BA1D10" w:rsidP="00172D1B">
            <w:pPr>
              <w:pStyle w:val="aff5"/>
              <w:spacing w:after="0" w:line="240" w:lineRule="auto"/>
              <w:jc w:val="both"/>
              <w:rPr>
                <w:sz w:val="4"/>
                <w:szCs w:val="4"/>
              </w:rPr>
            </w:pPr>
          </w:p>
        </w:tc>
      </w:tr>
      <w:tr w:rsidR="00BA1D10" w:rsidRPr="00775DC6" w14:paraId="41111E3D" w14:textId="77777777" w:rsidTr="004741A8">
        <w:trPr>
          <w:gridAfter w:val="8"/>
          <w:wAfter w:w="2229" w:type="dxa"/>
          <w:trHeight w:val="71"/>
        </w:trPr>
        <w:tc>
          <w:tcPr>
            <w:tcW w:w="1750" w:type="dxa"/>
            <w:gridSpan w:val="6"/>
            <w:tcBorders>
              <w:top w:val="single" w:sz="4" w:space="0" w:color="FFFFFF" w:themeColor="background1"/>
              <w:left w:val="single" w:sz="2" w:space="0" w:color="FFFFFF"/>
              <w:bottom w:val="single" w:sz="4" w:space="0" w:color="FFFFFF" w:themeColor="background1"/>
              <w:right w:val="single" w:sz="4" w:space="0" w:color="auto"/>
            </w:tcBorders>
          </w:tcPr>
          <w:p w14:paraId="794D0EBC" w14:textId="77777777" w:rsidR="00BA1D10" w:rsidRPr="00775DC6" w:rsidRDefault="00BA1D10" w:rsidP="00172D1B">
            <w:pPr>
              <w:pStyle w:val="aff5"/>
              <w:spacing w:after="0" w:line="240" w:lineRule="auto"/>
              <w:ind w:left="-102" w:right="-124"/>
              <w:jc w:val="left"/>
              <w:rPr>
                <w:b w:val="0"/>
                <w:bCs/>
                <w:iCs/>
                <w:sz w:val="22"/>
              </w:rPr>
            </w:pPr>
            <w:r w:rsidRPr="00775DC6">
              <w:rPr>
                <w:b w:val="0"/>
                <w:bCs/>
                <w:sz w:val="22"/>
              </w:rPr>
              <w:t xml:space="preserve">удалить с фасада 1 </w:t>
            </w:r>
            <w:r w:rsidRPr="00775DC6">
              <w:rPr>
                <w:b w:val="0"/>
                <w:bCs/>
                <w:iCs/>
                <w:sz w:val="22"/>
              </w:rPr>
              <w:t>(да)</w:t>
            </w:r>
          </w:p>
        </w:tc>
        <w:tc>
          <w:tcPr>
            <w:tcW w:w="416" w:type="dxa"/>
            <w:gridSpan w:val="3"/>
            <w:tcBorders>
              <w:top w:val="single" w:sz="4" w:space="0" w:color="auto"/>
              <w:left w:val="single" w:sz="4" w:space="0" w:color="auto"/>
              <w:bottom w:val="single" w:sz="4" w:space="0" w:color="auto"/>
              <w:right w:val="single" w:sz="4" w:space="0" w:color="auto"/>
            </w:tcBorders>
          </w:tcPr>
          <w:p w14:paraId="1C3B29C6" w14:textId="77777777" w:rsidR="00BA1D10" w:rsidRPr="00775DC6" w:rsidRDefault="00BA1D10" w:rsidP="00172D1B">
            <w:pPr>
              <w:spacing w:after="0" w:line="240" w:lineRule="auto"/>
              <w:rPr>
                <w:b/>
              </w:rPr>
            </w:pPr>
          </w:p>
          <w:p w14:paraId="24BE64ED" w14:textId="77777777" w:rsidR="00BA1D10" w:rsidRPr="00775DC6" w:rsidRDefault="00BA1D10" w:rsidP="00172D1B">
            <w:pPr>
              <w:pStyle w:val="aff5"/>
              <w:spacing w:after="0" w:line="240" w:lineRule="auto"/>
              <w:ind w:left="-41" w:right="-124" w:firstLine="41"/>
              <w:jc w:val="left"/>
              <w:rPr>
                <w:sz w:val="22"/>
              </w:rPr>
            </w:pPr>
          </w:p>
        </w:tc>
        <w:tc>
          <w:tcPr>
            <w:tcW w:w="1125"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32A354" w14:textId="77777777" w:rsidR="00BA1D10" w:rsidRPr="00775DC6" w:rsidRDefault="00BA1D10"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CB08F14" w14:textId="77777777" w:rsidR="00BA1D10" w:rsidRPr="00775DC6" w:rsidRDefault="00BA1D10" w:rsidP="00172D1B">
            <w:pPr>
              <w:pStyle w:val="aff5"/>
              <w:spacing w:after="0" w:line="240" w:lineRule="auto"/>
              <w:jc w:val="both"/>
              <w:rPr>
                <w:sz w:val="4"/>
                <w:szCs w:val="4"/>
              </w:rPr>
            </w:pPr>
          </w:p>
        </w:tc>
        <w:tc>
          <w:tcPr>
            <w:tcW w:w="387" w:type="dxa"/>
            <w:gridSpan w:val="3"/>
            <w:vMerge/>
            <w:tcBorders>
              <w:left w:val="single" w:sz="2" w:space="0" w:color="FFFFFF" w:themeColor="background1"/>
              <w:right w:val="single" w:sz="4" w:space="0" w:color="FFFFFF" w:themeColor="background1"/>
            </w:tcBorders>
          </w:tcPr>
          <w:p w14:paraId="0C6DC9A3" w14:textId="77777777" w:rsidR="00BA1D10" w:rsidRPr="00775DC6" w:rsidRDefault="00BA1D10" w:rsidP="00172D1B">
            <w:pPr>
              <w:pStyle w:val="aff5"/>
              <w:spacing w:after="0" w:line="240" w:lineRule="auto"/>
              <w:jc w:val="both"/>
              <w:rPr>
                <w:sz w:val="4"/>
                <w:szCs w:val="4"/>
              </w:rPr>
            </w:pPr>
          </w:p>
        </w:tc>
        <w:tc>
          <w:tcPr>
            <w:tcW w:w="1148" w:type="dxa"/>
            <w:gridSpan w:val="4"/>
            <w:vMerge/>
            <w:tcBorders>
              <w:left w:val="single" w:sz="4" w:space="0" w:color="FFFFFF" w:themeColor="background1"/>
              <w:right w:val="single" w:sz="4" w:space="0" w:color="FFFFFF" w:themeColor="background1"/>
            </w:tcBorders>
          </w:tcPr>
          <w:p w14:paraId="6ADD1DBF" w14:textId="77777777" w:rsidR="00BA1D10" w:rsidRPr="00775DC6" w:rsidRDefault="00BA1D10"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right w:val="single" w:sz="4" w:space="0" w:color="FFFFFF" w:themeColor="background1"/>
            </w:tcBorders>
          </w:tcPr>
          <w:p w14:paraId="3FCB16AE" w14:textId="77777777" w:rsidR="00BA1D10" w:rsidRPr="00775DC6" w:rsidRDefault="00BA1D10" w:rsidP="00172D1B">
            <w:pPr>
              <w:pStyle w:val="aff5"/>
              <w:spacing w:after="0" w:line="240" w:lineRule="auto"/>
              <w:jc w:val="both"/>
              <w:rPr>
                <w:sz w:val="4"/>
                <w:szCs w:val="4"/>
              </w:rPr>
            </w:pPr>
          </w:p>
        </w:tc>
        <w:tc>
          <w:tcPr>
            <w:tcW w:w="1331" w:type="dxa"/>
            <w:gridSpan w:val="12"/>
            <w:vMerge/>
            <w:tcBorders>
              <w:left w:val="single" w:sz="4" w:space="0" w:color="FFFFFF" w:themeColor="background1"/>
              <w:right w:val="single" w:sz="4" w:space="0" w:color="FFFFFF" w:themeColor="background1"/>
            </w:tcBorders>
          </w:tcPr>
          <w:p w14:paraId="6D31F96F" w14:textId="77777777" w:rsidR="00BA1D10" w:rsidRPr="00775DC6" w:rsidRDefault="00BA1D10"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right w:val="single" w:sz="4" w:space="0" w:color="FFFFFF" w:themeColor="background1"/>
            </w:tcBorders>
          </w:tcPr>
          <w:p w14:paraId="313B0A91" w14:textId="77777777" w:rsidR="00BA1D10" w:rsidRPr="00775DC6" w:rsidRDefault="00BA1D10" w:rsidP="00172D1B">
            <w:pPr>
              <w:pStyle w:val="aff5"/>
              <w:spacing w:after="0" w:line="240" w:lineRule="auto"/>
              <w:jc w:val="both"/>
              <w:rPr>
                <w:sz w:val="4"/>
                <w:szCs w:val="4"/>
              </w:rPr>
            </w:pPr>
          </w:p>
        </w:tc>
      </w:tr>
      <w:tr w:rsidR="00BA1D10" w:rsidRPr="00775DC6" w14:paraId="7976D3D5" w14:textId="77777777" w:rsidTr="004741A8">
        <w:trPr>
          <w:gridAfter w:val="8"/>
          <w:wAfter w:w="2229" w:type="dxa"/>
          <w:trHeight w:val="78"/>
        </w:trPr>
        <w:tc>
          <w:tcPr>
            <w:tcW w:w="1750" w:type="dxa"/>
            <w:gridSpan w:val="6"/>
            <w:tcBorders>
              <w:top w:val="single" w:sz="4" w:space="0" w:color="FFFFFF" w:themeColor="background1"/>
              <w:left w:val="single" w:sz="2" w:space="0" w:color="FFFFFF"/>
              <w:bottom w:val="single" w:sz="4" w:space="0" w:color="auto"/>
              <w:right w:val="single" w:sz="4" w:space="0" w:color="FFFFFF" w:themeColor="background1"/>
            </w:tcBorders>
          </w:tcPr>
          <w:p w14:paraId="48C1E187" w14:textId="77777777" w:rsidR="00BA1D10" w:rsidRPr="00775DC6" w:rsidRDefault="00BA1D10" w:rsidP="00172D1B">
            <w:pPr>
              <w:pStyle w:val="aff5"/>
              <w:spacing w:after="0" w:line="240" w:lineRule="auto"/>
              <w:ind w:left="-102" w:right="-124"/>
              <w:jc w:val="left"/>
              <w:rPr>
                <w:b w:val="0"/>
                <w:bCs/>
                <w:iCs/>
                <w:sz w:val="22"/>
              </w:rPr>
            </w:pPr>
            <w:r w:rsidRPr="00775DC6">
              <w:rPr>
                <w:b w:val="0"/>
                <w:bCs/>
                <w:iCs/>
                <w:sz w:val="22"/>
              </w:rPr>
              <w:t>при выборе «да» поля удалятся</w:t>
            </w:r>
          </w:p>
        </w:tc>
        <w:tc>
          <w:tcPr>
            <w:tcW w:w="262" w:type="dxa"/>
            <w:tcBorders>
              <w:top w:val="single" w:sz="4" w:space="0" w:color="auto"/>
              <w:left w:val="single" w:sz="4" w:space="0" w:color="FFFFFF" w:themeColor="background1"/>
              <w:bottom w:val="single" w:sz="4" w:space="0" w:color="auto"/>
              <w:right w:val="single" w:sz="4" w:space="0" w:color="FFFFFF" w:themeColor="background1"/>
            </w:tcBorders>
          </w:tcPr>
          <w:p w14:paraId="50F5C9F0" w14:textId="77777777" w:rsidR="00BA1D10" w:rsidRPr="00775DC6" w:rsidRDefault="00BA1D10" w:rsidP="00172D1B">
            <w:pPr>
              <w:pStyle w:val="aff5"/>
              <w:spacing w:after="0" w:line="240" w:lineRule="auto"/>
              <w:ind w:left="-41" w:right="-124" w:firstLine="41"/>
              <w:jc w:val="left"/>
              <w:rPr>
                <w:sz w:val="22"/>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0EA7C" w14:textId="77777777" w:rsidR="00BA1D10" w:rsidRPr="00775DC6" w:rsidRDefault="00BA1D10"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B4058E9" w14:textId="77777777" w:rsidR="00BA1D10" w:rsidRPr="00775DC6" w:rsidRDefault="00BA1D10" w:rsidP="00172D1B">
            <w:pPr>
              <w:pStyle w:val="aff5"/>
              <w:spacing w:after="0" w:line="240" w:lineRule="auto"/>
              <w:jc w:val="both"/>
              <w:rPr>
                <w:sz w:val="4"/>
                <w:szCs w:val="4"/>
              </w:rPr>
            </w:pPr>
          </w:p>
        </w:tc>
        <w:tc>
          <w:tcPr>
            <w:tcW w:w="387" w:type="dxa"/>
            <w:gridSpan w:val="3"/>
            <w:vMerge/>
            <w:tcBorders>
              <w:left w:val="single" w:sz="2" w:space="0" w:color="FFFFFF" w:themeColor="background1"/>
              <w:bottom w:val="single" w:sz="2" w:space="0" w:color="auto"/>
              <w:right w:val="single" w:sz="4" w:space="0" w:color="FFFFFF" w:themeColor="background1"/>
            </w:tcBorders>
          </w:tcPr>
          <w:p w14:paraId="2E9FAF86" w14:textId="77777777" w:rsidR="00BA1D10" w:rsidRPr="00775DC6" w:rsidRDefault="00BA1D10" w:rsidP="00172D1B">
            <w:pPr>
              <w:pStyle w:val="aff5"/>
              <w:spacing w:after="0" w:line="240" w:lineRule="auto"/>
              <w:jc w:val="both"/>
              <w:rPr>
                <w:sz w:val="4"/>
                <w:szCs w:val="4"/>
              </w:rPr>
            </w:pPr>
          </w:p>
        </w:tc>
        <w:tc>
          <w:tcPr>
            <w:tcW w:w="1148" w:type="dxa"/>
            <w:gridSpan w:val="4"/>
            <w:vMerge/>
            <w:tcBorders>
              <w:left w:val="single" w:sz="4" w:space="0" w:color="FFFFFF" w:themeColor="background1"/>
              <w:bottom w:val="single" w:sz="2" w:space="0" w:color="FFFFFF" w:themeColor="background1"/>
              <w:right w:val="single" w:sz="4" w:space="0" w:color="FFFFFF" w:themeColor="background1"/>
            </w:tcBorders>
          </w:tcPr>
          <w:p w14:paraId="3F1D777B" w14:textId="77777777" w:rsidR="00BA1D10" w:rsidRPr="00775DC6" w:rsidRDefault="00BA1D10"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bottom w:val="single" w:sz="2" w:space="0" w:color="auto"/>
              <w:right w:val="single" w:sz="4" w:space="0" w:color="FFFFFF" w:themeColor="background1"/>
            </w:tcBorders>
          </w:tcPr>
          <w:p w14:paraId="687D6E51" w14:textId="77777777" w:rsidR="00BA1D10" w:rsidRPr="00775DC6" w:rsidRDefault="00BA1D10" w:rsidP="00172D1B">
            <w:pPr>
              <w:pStyle w:val="aff5"/>
              <w:spacing w:after="0" w:line="240" w:lineRule="auto"/>
              <w:jc w:val="both"/>
              <w:rPr>
                <w:sz w:val="4"/>
                <w:szCs w:val="4"/>
              </w:rPr>
            </w:pPr>
          </w:p>
        </w:tc>
        <w:tc>
          <w:tcPr>
            <w:tcW w:w="1331" w:type="dxa"/>
            <w:gridSpan w:val="12"/>
            <w:vMerge/>
            <w:tcBorders>
              <w:left w:val="single" w:sz="4" w:space="0" w:color="FFFFFF" w:themeColor="background1"/>
              <w:bottom w:val="single" w:sz="2" w:space="0" w:color="FFFFFF" w:themeColor="background1"/>
              <w:right w:val="single" w:sz="4" w:space="0" w:color="FFFFFF" w:themeColor="background1"/>
            </w:tcBorders>
          </w:tcPr>
          <w:p w14:paraId="2EFE01F4" w14:textId="77777777" w:rsidR="00BA1D10" w:rsidRPr="00775DC6" w:rsidRDefault="00BA1D10"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bottom w:val="single" w:sz="2" w:space="0" w:color="auto"/>
              <w:right w:val="single" w:sz="4" w:space="0" w:color="FFFFFF" w:themeColor="background1"/>
            </w:tcBorders>
          </w:tcPr>
          <w:p w14:paraId="619DB006" w14:textId="77777777" w:rsidR="00BA1D10" w:rsidRPr="00775DC6" w:rsidRDefault="00BA1D10" w:rsidP="00172D1B">
            <w:pPr>
              <w:pStyle w:val="aff5"/>
              <w:spacing w:after="0" w:line="240" w:lineRule="auto"/>
              <w:jc w:val="both"/>
              <w:rPr>
                <w:sz w:val="4"/>
                <w:szCs w:val="4"/>
              </w:rPr>
            </w:pPr>
          </w:p>
        </w:tc>
      </w:tr>
      <w:tr w:rsidR="00BA1D10" w:rsidRPr="00775DC6" w14:paraId="4065C2EE"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5EA983AB" w14:textId="77777777" w:rsidR="00BA1D10" w:rsidRPr="00775DC6" w:rsidRDefault="00BA1D10"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282D298A" w14:textId="77777777" w:rsidR="00BA1D10" w:rsidRPr="00775DC6" w:rsidRDefault="00BA1D10"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679F549E" w14:textId="77777777" w:rsidR="00BA1D10" w:rsidRPr="00775DC6" w:rsidRDefault="00BA1D10"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667E2828" w14:textId="77777777" w:rsidR="00BA1D10" w:rsidRPr="00775DC6" w:rsidRDefault="00BA1D10"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10D782EA" w14:textId="77777777" w:rsidR="00BA1D10" w:rsidRPr="00775DC6" w:rsidRDefault="00BA1D10"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36C61291" w14:textId="77777777" w:rsidR="00BA1D10" w:rsidRPr="00775DC6" w:rsidRDefault="00BA1D10"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67C30A0F" w14:textId="77777777" w:rsidR="00BA1D10" w:rsidRPr="00775DC6" w:rsidRDefault="00BA1D10" w:rsidP="00172D1B">
            <w:pPr>
              <w:pStyle w:val="aff5"/>
              <w:spacing w:after="0" w:line="240" w:lineRule="auto"/>
              <w:jc w:val="both"/>
              <w:rPr>
                <w:sz w:val="22"/>
              </w:rPr>
            </w:pPr>
          </w:p>
        </w:tc>
      </w:tr>
      <w:tr w:rsidR="00BA1D10" w:rsidRPr="00775DC6" w14:paraId="0BC98D7F"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F40A5E" w14:textId="77777777" w:rsidR="00BA1D10" w:rsidRPr="00775DC6" w:rsidRDefault="00BA1D10"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3E6CD3" w14:textId="77777777" w:rsidR="00BA1D10" w:rsidRPr="00775DC6" w:rsidRDefault="00BA1D10" w:rsidP="00172D1B">
            <w:pPr>
              <w:pStyle w:val="aff5"/>
              <w:spacing w:after="0" w:line="240" w:lineRule="auto"/>
              <w:ind w:right="-105"/>
              <w:jc w:val="left"/>
              <w:rPr>
                <w:b w:val="0"/>
                <w:bCs/>
                <w:iCs/>
                <w:sz w:val="22"/>
                <w:u w:val="single"/>
              </w:rPr>
            </w:pPr>
            <w:r w:rsidRPr="00775DC6">
              <w:rPr>
                <w:b w:val="0"/>
                <w:bCs/>
                <w:iCs/>
                <w:sz w:val="22"/>
                <w:u w:val="single"/>
              </w:rPr>
              <w:t>при изменении:</w:t>
            </w: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8E1A8BA" w14:textId="77777777" w:rsidR="00BA1D10" w:rsidRPr="00775DC6" w:rsidRDefault="00BA1D10" w:rsidP="00172D1B">
            <w:pPr>
              <w:pStyle w:val="aff5"/>
              <w:spacing w:after="0" w:line="240" w:lineRule="auto"/>
              <w:jc w:val="both"/>
              <w:rPr>
                <w:sz w:val="22"/>
              </w:rPr>
            </w:pPr>
            <w:r w:rsidRPr="00775DC6">
              <w:rPr>
                <w:b w:val="0"/>
                <w:bCs/>
                <w:iCs/>
                <w:sz w:val="22"/>
              </w:rPr>
              <w:t>при изменении:</w:t>
            </w: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12CBC0" w14:textId="77777777" w:rsidR="00BA1D10" w:rsidRPr="00775DC6" w:rsidRDefault="00BA1D10" w:rsidP="00172D1B">
            <w:pPr>
              <w:pStyle w:val="aff5"/>
              <w:spacing w:after="0" w:line="240" w:lineRule="auto"/>
              <w:ind w:left="-104" w:right="-110" w:firstLine="104"/>
              <w:jc w:val="both"/>
              <w:rPr>
                <w:b w:val="0"/>
                <w:bCs/>
                <w:sz w:val="22"/>
                <w:u w:val="single"/>
              </w:rPr>
            </w:pPr>
            <w:r w:rsidRPr="00775DC6">
              <w:rPr>
                <w:b w:val="0"/>
                <w:bCs/>
                <w:iCs/>
                <w:sz w:val="22"/>
                <w:u w:val="single"/>
              </w:rPr>
              <w:t>при изменении:</w:t>
            </w:r>
          </w:p>
        </w:tc>
        <w:tc>
          <w:tcPr>
            <w:tcW w:w="1085" w:type="dxa"/>
            <w:gridSpan w:val="6"/>
            <w:tcBorders>
              <w:top w:val="single" w:sz="4" w:space="0" w:color="auto"/>
              <w:left w:val="single" w:sz="4" w:space="0" w:color="FFFFFF" w:themeColor="background1"/>
              <w:right w:val="single" w:sz="4" w:space="0" w:color="FFFFFF" w:themeColor="background1"/>
            </w:tcBorders>
          </w:tcPr>
          <w:p w14:paraId="201F58F9" w14:textId="77777777" w:rsidR="00BA1D10" w:rsidRPr="00775DC6" w:rsidRDefault="00BA1D10" w:rsidP="00172D1B">
            <w:pPr>
              <w:pStyle w:val="aff5"/>
              <w:spacing w:after="0" w:line="240" w:lineRule="auto"/>
              <w:jc w:val="both"/>
              <w:rPr>
                <w:b w:val="0"/>
                <w:bCs/>
                <w:iCs/>
                <w:sz w:val="22"/>
              </w:rPr>
            </w:pPr>
            <w:r w:rsidRPr="00775DC6">
              <w:rPr>
                <w:b w:val="0"/>
                <w:bCs/>
                <w:iCs/>
                <w:sz w:val="22"/>
              </w:rPr>
              <w:t>при изменении:</w:t>
            </w: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A50239" w14:textId="77777777" w:rsidR="00BA1D10" w:rsidRPr="00775DC6" w:rsidRDefault="00BA1D10" w:rsidP="00172D1B">
            <w:pPr>
              <w:pStyle w:val="aff5"/>
              <w:spacing w:after="0" w:line="240" w:lineRule="auto"/>
              <w:ind w:right="-111"/>
              <w:jc w:val="both"/>
              <w:rPr>
                <w:b w:val="0"/>
                <w:bCs/>
                <w:sz w:val="22"/>
                <w:u w:val="single"/>
              </w:rPr>
            </w:pPr>
            <w:r w:rsidRPr="00775DC6">
              <w:rPr>
                <w:b w:val="0"/>
                <w:bCs/>
                <w:iCs/>
                <w:sz w:val="22"/>
                <w:u w:val="single"/>
              </w:rPr>
              <w:t>при изменении:</w:t>
            </w:r>
          </w:p>
        </w:tc>
        <w:tc>
          <w:tcPr>
            <w:tcW w:w="1701" w:type="dxa"/>
            <w:gridSpan w:val="6"/>
            <w:tcBorders>
              <w:top w:val="single" w:sz="4" w:space="0" w:color="auto"/>
              <w:left w:val="single" w:sz="4" w:space="0" w:color="FFFFFF" w:themeColor="background1"/>
              <w:right w:val="single" w:sz="4" w:space="0" w:color="FFFFFF" w:themeColor="background1"/>
            </w:tcBorders>
          </w:tcPr>
          <w:p w14:paraId="6E5346A1" w14:textId="77777777" w:rsidR="00BA1D10" w:rsidRPr="00775DC6" w:rsidRDefault="00BA1D10" w:rsidP="00172D1B">
            <w:pPr>
              <w:pStyle w:val="aff5"/>
              <w:spacing w:after="0" w:line="240" w:lineRule="auto"/>
              <w:jc w:val="both"/>
              <w:rPr>
                <w:b w:val="0"/>
                <w:bCs/>
                <w:iCs/>
                <w:sz w:val="22"/>
              </w:rPr>
            </w:pPr>
            <w:r w:rsidRPr="00775DC6">
              <w:rPr>
                <w:b w:val="0"/>
                <w:bCs/>
                <w:iCs/>
                <w:sz w:val="22"/>
              </w:rPr>
              <w:t>при изменении:</w:t>
            </w:r>
          </w:p>
        </w:tc>
      </w:tr>
      <w:tr w:rsidR="00BA1D10" w:rsidRPr="00775DC6" w14:paraId="3E9E0145"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E45F01E" w14:textId="77777777" w:rsidR="00BA1D10" w:rsidRPr="00775DC6" w:rsidRDefault="00BA1D10"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C198477" w14:textId="77777777" w:rsidR="00BA1D10" w:rsidRPr="00775DC6" w:rsidRDefault="00BA1D10"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29FBB3B5"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3829DE94" w14:textId="77777777" w:rsidR="00BA1D10" w:rsidRPr="00775DC6" w:rsidRDefault="00BA1D10"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394C939B" w14:textId="77777777" w:rsidR="00BA1D10" w:rsidRPr="00775DC6" w:rsidRDefault="00BA1D10"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9C771DB" w14:textId="77777777" w:rsidR="00BA1D10" w:rsidRPr="00775DC6" w:rsidRDefault="00BA1D10"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0367C284" w14:textId="7A835A70" w:rsidR="00BA1D10" w:rsidRPr="00775DC6" w:rsidRDefault="004741A8" w:rsidP="00172D1B">
            <w:pPr>
              <w:pStyle w:val="aff5"/>
              <w:spacing w:after="0" w:line="240" w:lineRule="auto"/>
              <w:ind w:left="34" w:hanging="142"/>
              <w:jc w:val="both"/>
              <w:rPr>
                <w:b w:val="0"/>
                <w:bCs/>
                <w:iCs/>
                <w:sz w:val="22"/>
              </w:rPr>
            </w:pPr>
            <w:r>
              <w:rPr>
                <w:b w:val="0"/>
                <w:bCs/>
                <w:iCs/>
                <w:sz w:val="22"/>
              </w:rPr>
              <w:t xml:space="preserve"> </w:t>
            </w:r>
            <w:r w:rsidR="00BA1D10" w:rsidRPr="00775DC6">
              <w:rPr>
                <w:b w:val="0"/>
                <w:bCs/>
                <w:iCs/>
                <w:sz w:val="22"/>
              </w:rPr>
              <w:t>Справочник 6</w:t>
            </w:r>
          </w:p>
        </w:tc>
      </w:tr>
      <w:tr w:rsidR="00BA1D10" w:rsidRPr="00775DC6" w14:paraId="5598C19A"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4EA37A33" w14:textId="77777777" w:rsidR="00BA1D10" w:rsidRPr="00775DC6" w:rsidRDefault="00BA1D10"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7093D0F7" w14:textId="77777777" w:rsidR="00BA1D10" w:rsidRPr="00775DC6" w:rsidRDefault="00BA1D10"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71C476C8"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355BEFA" w14:textId="77777777" w:rsidR="006C3E10" w:rsidRPr="00775DC6" w:rsidRDefault="00BA1D10" w:rsidP="00172D1B">
            <w:pPr>
              <w:pStyle w:val="aff5"/>
              <w:spacing w:after="0" w:line="240" w:lineRule="auto"/>
              <w:ind w:right="-110"/>
              <w:jc w:val="both"/>
              <w:rPr>
                <w:b w:val="0"/>
                <w:bCs/>
                <w:sz w:val="22"/>
              </w:rPr>
            </w:pPr>
            <w:r w:rsidRPr="00775DC6">
              <w:rPr>
                <w:b w:val="0"/>
                <w:bCs/>
                <w:sz w:val="22"/>
              </w:rPr>
              <w:t xml:space="preserve">убрать </w:t>
            </w:r>
          </w:p>
          <w:p w14:paraId="190DDBF5" w14:textId="4B8C5769" w:rsidR="00BA1D10" w:rsidRPr="00775DC6" w:rsidRDefault="00BA1D10" w:rsidP="00172D1B">
            <w:pPr>
              <w:pStyle w:val="aff5"/>
              <w:spacing w:after="0" w:line="240" w:lineRule="auto"/>
              <w:ind w:right="-110"/>
              <w:jc w:val="both"/>
              <w:rPr>
                <w:b w:val="0"/>
                <w:bCs/>
                <w:sz w:val="22"/>
              </w:rPr>
            </w:pPr>
            <w:r w:rsidRPr="00775DC6">
              <w:rPr>
                <w:b w:val="0"/>
                <w:bCs/>
                <w:sz w:val="22"/>
              </w:rPr>
              <w:t>цвет -</w:t>
            </w:r>
          </w:p>
        </w:tc>
        <w:tc>
          <w:tcPr>
            <w:tcW w:w="1085" w:type="dxa"/>
            <w:gridSpan w:val="6"/>
            <w:tcBorders>
              <w:left w:val="single" w:sz="4" w:space="0" w:color="auto"/>
              <w:right w:val="single" w:sz="4" w:space="0" w:color="auto"/>
            </w:tcBorders>
          </w:tcPr>
          <w:p w14:paraId="43BBFEE0" w14:textId="77777777" w:rsidR="00BA1D10" w:rsidRPr="00775DC6" w:rsidRDefault="00BA1D10"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E2DAC0C" w14:textId="77777777" w:rsidR="00BA1D10" w:rsidRPr="00775DC6" w:rsidRDefault="00BA1D10"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592E0593" w14:textId="77777777" w:rsidR="00BA1D10" w:rsidRPr="00775DC6" w:rsidRDefault="00BA1D10" w:rsidP="00172D1B">
            <w:pPr>
              <w:pStyle w:val="aff5"/>
              <w:spacing w:after="0" w:line="240" w:lineRule="auto"/>
              <w:jc w:val="both"/>
              <w:rPr>
                <w:b w:val="0"/>
                <w:bCs/>
                <w:iCs/>
                <w:sz w:val="22"/>
              </w:rPr>
            </w:pPr>
          </w:p>
        </w:tc>
      </w:tr>
      <w:tr w:rsidR="00BA1D10" w:rsidRPr="00775DC6" w14:paraId="03AF9BDE" w14:textId="77777777" w:rsidTr="004741A8">
        <w:trPr>
          <w:gridAfter w:val="8"/>
          <w:wAfter w:w="2229" w:type="dxa"/>
          <w:trHeight w:val="34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60480BAF" w14:textId="77777777" w:rsidR="00BA1D10" w:rsidRPr="00775DC6" w:rsidRDefault="00BA1D10"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46F51124" w14:textId="77777777" w:rsidR="00BA1D10" w:rsidRPr="00775DC6" w:rsidRDefault="00BA1D10"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429F6061"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7413BF5" w14:textId="77777777" w:rsidR="00BA1D10" w:rsidRPr="00775DC6" w:rsidRDefault="00BA1D10"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1CA6143A" w14:textId="77777777" w:rsidR="00BA1D10" w:rsidRPr="00775DC6" w:rsidRDefault="00BA1D10"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A62B00A" w14:textId="77777777" w:rsidR="00BA1D10" w:rsidRPr="00775DC6" w:rsidRDefault="00BA1D10"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2708479A" w14:textId="77777777" w:rsidR="00BA1D10" w:rsidRPr="00775DC6" w:rsidRDefault="00BA1D10" w:rsidP="00172D1B">
            <w:pPr>
              <w:pStyle w:val="aff5"/>
              <w:spacing w:after="0" w:line="240" w:lineRule="auto"/>
              <w:jc w:val="both"/>
              <w:rPr>
                <w:b w:val="0"/>
                <w:bCs/>
                <w:iCs/>
                <w:sz w:val="10"/>
                <w:szCs w:val="10"/>
              </w:rPr>
            </w:pPr>
          </w:p>
        </w:tc>
      </w:tr>
      <w:tr w:rsidR="00BA1D10" w:rsidRPr="00775DC6" w14:paraId="2944EDDE" w14:textId="77777777" w:rsidTr="004741A8">
        <w:trPr>
          <w:gridAfter w:val="8"/>
          <w:wAfter w:w="2229" w:type="dxa"/>
          <w:trHeight w:val="70"/>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FB3A9D" w14:textId="77777777" w:rsidR="00BA1D10" w:rsidRPr="00775DC6" w:rsidRDefault="00BA1D10"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045DE4" w14:textId="77777777" w:rsidR="00BA1D10" w:rsidRPr="00775DC6" w:rsidRDefault="00BA1D10"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7192F142" w14:textId="77777777" w:rsidR="00BA1D10" w:rsidRPr="00775DC6" w:rsidRDefault="00BA1D10"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auto"/>
              <w:right w:val="single" w:sz="4" w:space="0" w:color="FFFFFF"/>
            </w:tcBorders>
          </w:tcPr>
          <w:p w14:paraId="2D3E6471" w14:textId="77777777" w:rsidR="00BA1D10" w:rsidRPr="00775DC6" w:rsidRDefault="00BA1D10"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DA01971" w14:textId="77777777" w:rsidR="00BA1D10" w:rsidRPr="00775DC6" w:rsidRDefault="00BA1D10"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11FCEE74" w14:textId="77777777" w:rsidR="00BA1D10" w:rsidRPr="00775DC6" w:rsidRDefault="00BA1D10"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5488EC" w14:textId="77777777" w:rsidR="00BA1D10" w:rsidRPr="00775DC6" w:rsidRDefault="00BA1D10"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1582BA" w14:textId="77777777" w:rsidR="00BA1D10" w:rsidRPr="00775DC6" w:rsidRDefault="00BA1D10" w:rsidP="00172D1B">
            <w:pPr>
              <w:pStyle w:val="aff5"/>
              <w:spacing w:after="0" w:line="240" w:lineRule="auto"/>
              <w:jc w:val="both"/>
              <w:rPr>
                <w:b w:val="0"/>
                <w:bCs/>
                <w:iCs/>
                <w:sz w:val="4"/>
                <w:szCs w:val="4"/>
              </w:rPr>
            </w:pPr>
          </w:p>
        </w:tc>
      </w:tr>
      <w:tr w:rsidR="00297DB8" w:rsidRPr="00775DC6" w14:paraId="68B0B328" w14:textId="77777777" w:rsidTr="004741A8">
        <w:trPr>
          <w:gridAfter w:val="8"/>
          <w:wAfter w:w="2229" w:type="dxa"/>
          <w:trHeight w:val="41"/>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661E63" w14:textId="7A74E62D" w:rsidR="00297DB8" w:rsidRPr="00775DC6" w:rsidRDefault="00297DB8"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CA89367" w14:textId="77777777" w:rsidR="00297DB8" w:rsidRPr="00775DC6" w:rsidRDefault="00297DB8" w:rsidP="00172D1B">
            <w:pPr>
              <w:pStyle w:val="aff5"/>
              <w:spacing w:after="0" w:line="240" w:lineRule="auto"/>
              <w:jc w:val="both"/>
              <w:rPr>
                <w:b w:val="0"/>
                <w:bCs/>
                <w:iCs/>
                <w:sz w:val="22"/>
              </w:rPr>
            </w:pPr>
          </w:p>
        </w:tc>
        <w:tc>
          <w:tcPr>
            <w:tcW w:w="641" w:type="dxa"/>
            <w:gridSpan w:val="5"/>
            <w:tcBorders>
              <w:top w:val="single" w:sz="4" w:space="0" w:color="auto"/>
              <w:left w:val="single" w:sz="4" w:space="0" w:color="auto"/>
              <w:bottom w:val="single" w:sz="4" w:space="0" w:color="auto"/>
              <w:right w:val="single" w:sz="4" w:space="0" w:color="auto"/>
            </w:tcBorders>
          </w:tcPr>
          <w:p w14:paraId="1A2BD5A6" w14:textId="77777777" w:rsidR="00297DB8" w:rsidRPr="00775DC6" w:rsidRDefault="00297DB8" w:rsidP="00172D1B">
            <w:pPr>
              <w:pStyle w:val="aff5"/>
              <w:spacing w:after="0" w:line="240" w:lineRule="auto"/>
              <w:jc w:val="both"/>
              <w:rPr>
                <w:b w:val="0"/>
                <w:bCs/>
                <w:iCs/>
                <w:sz w:val="22"/>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EB00544" w14:textId="77777777" w:rsidR="00297DB8" w:rsidRPr="00775DC6" w:rsidRDefault="00297DB8"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C6D1E0" w14:textId="77777777" w:rsidR="00297DB8" w:rsidRPr="00775DC6" w:rsidRDefault="00297DB8"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236E65DA" w14:textId="77777777" w:rsidR="00297DB8" w:rsidRPr="00775DC6" w:rsidRDefault="00297DB8"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5D46301D" w14:textId="77777777" w:rsidR="00297DB8" w:rsidRPr="00775DC6" w:rsidRDefault="00297DB8" w:rsidP="00172D1B">
            <w:pPr>
              <w:pStyle w:val="aff5"/>
              <w:spacing w:after="0" w:line="240" w:lineRule="auto"/>
              <w:jc w:val="both"/>
              <w:rPr>
                <w:b w:val="0"/>
                <w:bCs/>
                <w:iCs/>
                <w:sz w:val="10"/>
                <w:szCs w:val="10"/>
              </w:rPr>
            </w:pPr>
          </w:p>
        </w:tc>
      </w:tr>
      <w:tr w:rsidR="00297DB8" w:rsidRPr="00775DC6" w14:paraId="35D7E831"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AE33D4" w14:textId="77777777" w:rsidR="00297DB8" w:rsidRPr="00775DC6" w:rsidRDefault="00297DB8" w:rsidP="00172D1B">
            <w:pPr>
              <w:pStyle w:val="aff5"/>
              <w:spacing w:after="0" w:line="240" w:lineRule="auto"/>
              <w:jc w:val="both"/>
              <w:rPr>
                <w:b w:val="0"/>
                <w:bCs/>
                <w:iCs/>
                <w:sz w:val="22"/>
              </w:rPr>
            </w:pPr>
            <w:r w:rsidRPr="00775DC6">
              <w:rPr>
                <w:b w:val="0"/>
                <w:bCs/>
                <w:iCs/>
                <w:sz w:val="22"/>
              </w:rPr>
              <w:t>возможно выбрать только при изменении:</w:t>
            </w:r>
          </w:p>
          <w:p w14:paraId="73A191C1" w14:textId="72073271" w:rsidR="00297DB8" w:rsidRPr="00775DC6" w:rsidRDefault="00297DB8" w:rsidP="00172D1B">
            <w:pPr>
              <w:pStyle w:val="aff5"/>
              <w:spacing w:after="0" w:line="240" w:lineRule="auto"/>
              <w:jc w:val="both"/>
              <w:rPr>
                <w:b w:val="0"/>
                <w:bCs/>
                <w:iCs/>
                <w:sz w:val="10"/>
                <w:szCs w:val="10"/>
              </w:rPr>
            </w:pPr>
            <w:r w:rsidRPr="00775DC6">
              <w:rPr>
                <w:b w:val="0"/>
                <w:bCs/>
                <w:iCs/>
                <w:sz w:val="22"/>
              </w:rPr>
              <w:t xml:space="preserve">при нажатии «да» внешний вид дублируется на следующий фасад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6194E6" w14:textId="77777777" w:rsidR="00297DB8" w:rsidRPr="00775DC6" w:rsidRDefault="00297DB8" w:rsidP="00172D1B">
            <w:pPr>
              <w:pStyle w:val="aff5"/>
              <w:spacing w:after="0" w:line="240" w:lineRule="auto"/>
              <w:jc w:val="both"/>
              <w:rPr>
                <w:b w:val="0"/>
                <w:bCs/>
                <w:iCs/>
                <w:sz w:val="10"/>
                <w:szCs w:val="10"/>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7299F1BA" w14:textId="77777777" w:rsidR="00297DB8" w:rsidRPr="00775DC6" w:rsidRDefault="00297DB8"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DB52ED" w14:textId="77777777" w:rsidR="00297DB8" w:rsidRPr="00775DC6" w:rsidRDefault="00297DB8"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09065E" w14:textId="77777777" w:rsidR="00297DB8" w:rsidRPr="00775DC6" w:rsidRDefault="00297DB8"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30462DCC" w14:textId="77777777" w:rsidR="00297DB8" w:rsidRPr="00775DC6" w:rsidRDefault="00297DB8"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0F57C973" w14:textId="77777777" w:rsidR="00297DB8" w:rsidRPr="00775DC6" w:rsidRDefault="00297DB8" w:rsidP="00172D1B">
            <w:pPr>
              <w:pStyle w:val="aff5"/>
              <w:spacing w:after="0" w:line="240" w:lineRule="auto"/>
              <w:jc w:val="both"/>
              <w:rPr>
                <w:b w:val="0"/>
                <w:bCs/>
                <w:iCs/>
                <w:sz w:val="10"/>
                <w:szCs w:val="10"/>
              </w:rPr>
            </w:pPr>
          </w:p>
        </w:tc>
      </w:tr>
      <w:tr w:rsidR="00BA1D10" w:rsidRPr="00775DC6" w14:paraId="455D3295" w14:textId="77777777" w:rsidTr="004741A8">
        <w:trPr>
          <w:gridAfter w:val="8"/>
          <w:wAfter w:w="2229" w:type="dxa"/>
          <w:trHeight w:val="42"/>
        </w:trPr>
        <w:tc>
          <w:tcPr>
            <w:tcW w:w="1750" w:type="dxa"/>
            <w:gridSpan w:val="6"/>
            <w:tcBorders>
              <w:top w:val="single" w:sz="2" w:space="0" w:color="auto"/>
              <w:left w:val="single" w:sz="2" w:space="0" w:color="FFFFFF"/>
              <w:bottom w:val="single" w:sz="4" w:space="0" w:color="FFFFFF" w:themeColor="background1"/>
              <w:right w:val="single" w:sz="4" w:space="0" w:color="FFFFFF" w:themeColor="background1"/>
            </w:tcBorders>
          </w:tcPr>
          <w:p w14:paraId="36F3681C" w14:textId="77777777" w:rsidR="00BA1D10" w:rsidRPr="00775DC6" w:rsidRDefault="00BA1D10" w:rsidP="00172D1B">
            <w:pPr>
              <w:pStyle w:val="aff5"/>
              <w:spacing w:after="0" w:line="240" w:lineRule="auto"/>
              <w:ind w:right="-124"/>
              <w:jc w:val="left"/>
              <w:rPr>
                <w:sz w:val="4"/>
                <w:szCs w:val="4"/>
              </w:rPr>
            </w:pPr>
          </w:p>
        </w:tc>
        <w:tc>
          <w:tcPr>
            <w:tcW w:w="262" w:type="dxa"/>
            <w:tcBorders>
              <w:top w:val="single" w:sz="2" w:space="0" w:color="auto"/>
              <w:left w:val="single" w:sz="4" w:space="0" w:color="FFFFFF" w:themeColor="background1"/>
              <w:bottom w:val="single" w:sz="4" w:space="0" w:color="auto"/>
              <w:right w:val="single" w:sz="4" w:space="0" w:color="FFFFFF" w:themeColor="background1"/>
            </w:tcBorders>
          </w:tcPr>
          <w:p w14:paraId="32EDB883" w14:textId="77777777" w:rsidR="00BA1D10" w:rsidRPr="00775DC6" w:rsidRDefault="00BA1D10" w:rsidP="00172D1B">
            <w:pPr>
              <w:pStyle w:val="aff5"/>
              <w:spacing w:after="0" w:line="240" w:lineRule="auto"/>
              <w:ind w:right="-124"/>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CC5839" w14:textId="77777777" w:rsidR="00BA1D10" w:rsidRPr="00775DC6" w:rsidRDefault="00BA1D10" w:rsidP="00172D1B">
            <w:pPr>
              <w:pStyle w:val="aff5"/>
              <w:spacing w:after="0" w:line="240" w:lineRule="auto"/>
              <w:ind w:right="-105"/>
              <w:jc w:val="left"/>
              <w:rPr>
                <w:sz w:val="4"/>
                <w:szCs w:val="4"/>
              </w:rPr>
            </w:pPr>
          </w:p>
        </w:tc>
        <w:tc>
          <w:tcPr>
            <w:tcW w:w="1177" w:type="dxa"/>
            <w:gridSpan w:val="6"/>
            <w:vMerge w:val="restart"/>
            <w:tcBorders>
              <w:top w:val="single" w:sz="4" w:space="0" w:color="FFFFFF" w:themeColor="background1"/>
              <w:left w:val="single" w:sz="4" w:space="0" w:color="FFFFFF" w:themeColor="background1"/>
              <w:right w:val="single" w:sz="2" w:space="0" w:color="FFFFFF" w:themeColor="background1"/>
            </w:tcBorders>
          </w:tcPr>
          <w:p w14:paraId="0E616C5C" w14:textId="77777777" w:rsidR="00BA1D10" w:rsidRPr="00775DC6" w:rsidRDefault="00BA1D10" w:rsidP="00172D1B">
            <w:pPr>
              <w:pStyle w:val="aff5"/>
              <w:spacing w:after="0" w:line="240" w:lineRule="auto"/>
              <w:jc w:val="both"/>
              <w:rPr>
                <w:sz w:val="4"/>
                <w:szCs w:val="4"/>
              </w:rPr>
            </w:pPr>
          </w:p>
        </w:tc>
        <w:tc>
          <w:tcPr>
            <w:tcW w:w="387" w:type="dxa"/>
            <w:gridSpan w:val="3"/>
            <w:vMerge w:val="restart"/>
            <w:tcBorders>
              <w:top w:val="single" w:sz="4" w:space="0" w:color="FFFFFF"/>
              <w:left w:val="single" w:sz="2" w:space="0" w:color="FFFFFF" w:themeColor="background1"/>
              <w:right w:val="single" w:sz="4" w:space="0" w:color="FFFFFF" w:themeColor="background1"/>
            </w:tcBorders>
          </w:tcPr>
          <w:p w14:paraId="4A86BD3E" w14:textId="77777777" w:rsidR="00BA1D10" w:rsidRPr="00775DC6" w:rsidRDefault="00BA1D10" w:rsidP="00172D1B">
            <w:pPr>
              <w:pStyle w:val="aff5"/>
              <w:spacing w:after="0" w:line="240" w:lineRule="auto"/>
              <w:jc w:val="both"/>
              <w:rPr>
                <w:sz w:val="4"/>
                <w:szCs w:val="4"/>
              </w:rPr>
            </w:pPr>
          </w:p>
        </w:tc>
        <w:tc>
          <w:tcPr>
            <w:tcW w:w="1148"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2E16D9BA" w14:textId="77777777" w:rsidR="00BA1D10" w:rsidRPr="00775DC6" w:rsidRDefault="00BA1D10" w:rsidP="00172D1B">
            <w:pPr>
              <w:pStyle w:val="aff5"/>
              <w:spacing w:after="0" w:line="240" w:lineRule="auto"/>
              <w:ind w:right="-110"/>
              <w:jc w:val="both"/>
              <w:rPr>
                <w:sz w:val="4"/>
                <w:szCs w:val="4"/>
              </w:rPr>
            </w:pPr>
          </w:p>
        </w:tc>
        <w:tc>
          <w:tcPr>
            <w:tcW w:w="1085"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3DAB851E" w14:textId="77777777" w:rsidR="00BA1D10" w:rsidRPr="00775DC6" w:rsidRDefault="00BA1D10" w:rsidP="00172D1B">
            <w:pPr>
              <w:pStyle w:val="aff5"/>
              <w:spacing w:after="0" w:line="240" w:lineRule="auto"/>
              <w:jc w:val="both"/>
              <w:rPr>
                <w:sz w:val="4"/>
                <w:szCs w:val="4"/>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781EB3DA" w14:textId="77777777" w:rsidR="00BA1D10" w:rsidRPr="00775DC6" w:rsidRDefault="00BA1D10" w:rsidP="00172D1B">
            <w:pPr>
              <w:pStyle w:val="aff5"/>
              <w:spacing w:after="0" w:line="240" w:lineRule="auto"/>
              <w:ind w:right="-111"/>
              <w:jc w:val="both"/>
              <w:rPr>
                <w:sz w:val="4"/>
                <w:szCs w:val="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CE697DF" w14:textId="77777777" w:rsidR="00BA1D10" w:rsidRPr="00775DC6" w:rsidRDefault="00BA1D10" w:rsidP="00172D1B">
            <w:pPr>
              <w:pStyle w:val="aff5"/>
              <w:spacing w:after="0" w:line="240" w:lineRule="auto"/>
              <w:jc w:val="both"/>
              <w:rPr>
                <w:sz w:val="4"/>
                <w:szCs w:val="4"/>
              </w:rPr>
            </w:pPr>
          </w:p>
        </w:tc>
      </w:tr>
      <w:tr w:rsidR="00BA1D10" w:rsidRPr="00775DC6" w14:paraId="3CA914A8" w14:textId="77777777" w:rsidTr="004741A8">
        <w:trPr>
          <w:gridAfter w:val="8"/>
          <w:wAfter w:w="2229" w:type="dxa"/>
          <w:trHeight w:val="42"/>
        </w:trPr>
        <w:tc>
          <w:tcPr>
            <w:tcW w:w="1750" w:type="dxa"/>
            <w:gridSpan w:val="6"/>
            <w:tcBorders>
              <w:top w:val="single" w:sz="4" w:space="0" w:color="FFFFFF" w:themeColor="background1"/>
              <w:left w:val="single" w:sz="2" w:space="0" w:color="FFFFFF"/>
              <w:bottom w:val="single" w:sz="4" w:space="0" w:color="FFFFFF" w:themeColor="background1"/>
              <w:right w:val="single" w:sz="4" w:space="0" w:color="auto"/>
            </w:tcBorders>
          </w:tcPr>
          <w:p w14:paraId="236A5F8A" w14:textId="77777777" w:rsidR="00BA1D10" w:rsidRPr="00775DC6" w:rsidRDefault="00BA1D10" w:rsidP="00172D1B">
            <w:pPr>
              <w:pStyle w:val="aff5"/>
              <w:spacing w:after="0" w:line="240" w:lineRule="auto"/>
              <w:ind w:right="-124"/>
              <w:jc w:val="left"/>
              <w:rPr>
                <w:b w:val="0"/>
                <w:bCs/>
                <w:iCs/>
                <w:sz w:val="22"/>
              </w:rPr>
            </w:pPr>
            <w:r w:rsidRPr="00775DC6">
              <w:rPr>
                <w:b w:val="0"/>
                <w:bCs/>
                <w:sz w:val="22"/>
              </w:rPr>
              <w:t xml:space="preserve">удалить с фасада </w:t>
            </w:r>
            <w:r w:rsidRPr="00775DC6">
              <w:rPr>
                <w:b w:val="0"/>
                <w:bCs/>
                <w:sz w:val="22"/>
                <w:lang w:val="en-US"/>
              </w:rPr>
              <w:t>n</w:t>
            </w:r>
            <w:r w:rsidRPr="00775DC6">
              <w:rPr>
                <w:b w:val="0"/>
                <w:bCs/>
                <w:sz w:val="22"/>
              </w:rPr>
              <w:t xml:space="preserve"> </w:t>
            </w:r>
            <w:r w:rsidRPr="00775DC6">
              <w:rPr>
                <w:b w:val="0"/>
                <w:bCs/>
                <w:iCs/>
                <w:sz w:val="22"/>
              </w:rPr>
              <w:t>(да)</w:t>
            </w:r>
          </w:p>
        </w:tc>
        <w:tc>
          <w:tcPr>
            <w:tcW w:w="416" w:type="dxa"/>
            <w:gridSpan w:val="3"/>
            <w:tcBorders>
              <w:top w:val="single" w:sz="4" w:space="0" w:color="auto"/>
              <w:left w:val="single" w:sz="4" w:space="0" w:color="auto"/>
              <w:bottom w:val="single" w:sz="4" w:space="0" w:color="auto"/>
              <w:right w:val="single" w:sz="4" w:space="0" w:color="auto"/>
            </w:tcBorders>
          </w:tcPr>
          <w:p w14:paraId="42DFE9B4" w14:textId="77777777" w:rsidR="00BA1D10" w:rsidRPr="00775DC6" w:rsidRDefault="00BA1D10" w:rsidP="00172D1B">
            <w:pPr>
              <w:pStyle w:val="aff5"/>
              <w:spacing w:after="0" w:line="240" w:lineRule="auto"/>
              <w:ind w:left="-41" w:right="-124" w:firstLine="41"/>
              <w:jc w:val="left"/>
              <w:rPr>
                <w:sz w:val="22"/>
              </w:rPr>
            </w:pPr>
          </w:p>
        </w:tc>
        <w:tc>
          <w:tcPr>
            <w:tcW w:w="1125"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157D8D" w14:textId="77777777" w:rsidR="00BA1D10" w:rsidRPr="00775DC6" w:rsidRDefault="00BA1D10" w:rsidP="00172D1B">
            <w:pPr>
              <w:pStyle w:val="aff5"/>
              <w:spacing w:after="0" w:line="240" w:lineRule="auto"/>
              <w:ind w:right="-105"/>
              <w:jc w:val="left"/>
              <w:rPr>
                <w:sz w:val="4"/>
                <w:szCs w:val="4"/>
              </w:rPr>
            </w:pPr>
          </w:p>
        </w:tc>
        <w:tc>
          <w:tcPr>
            <w:tcW w:w="1177" w:type="dxa"/>
            <w:gridSpan w:val="6"/>
            <w:vMerge/>
            <w:tcBorders>
              <w:left w:val="single" w:sz="4" w:space="0" w:color="FFFFFF" w:themeColor="background1"/>
              <w:right w:val="single" w:sz="2" w:space="0" w:color="FFFFFF" w:themeColor="background1"/>
            </w:tcBorders>
          </w:tcPr>
          <w:p w14:paraId="0A7E57ED" w14:textId="77777777" w:rsidR="00BA1D10" w:rsidRPr="00775DC6" w:rsidRDefault="00BA1D10" w:rsidP="00172D1B">
            <w:pPr>
              <w:pStyle w:val="aff5"/>
              <w:spacing w:after="0" w:line="240" w:lineRule="auto"/>
              <w:jc w:val="both"/>
              <w:rPr>
                <w:sz w:val="4"/>
                <w:szCs w:val="4"/>
              </w:rPr>
            </w:pPr>
          </w:p>
        </w:tc>
        <w:tc>
          <w:tcPr>
            <w:tcW w:w="387" w:type="dxa"/>
            <w:gridSpan w:val="3"/>
            <w:vMerge/>
            <w:tcBorders>
              <w:left w:val="single" w:sz="2" w:space="0" w:color="FFFFFF" w:themeColor="background1"/>
              <w:right w:val="single" w:sz="4" w:space="0" w:color="FFFFFF" w:themeColor="background1"/>
            </w:tcBorders>
          </w:tcPr>
          <w:p w14:paraId="2BFFE070" w14:textId="77777777" w:rsidR="00BA1D10" w:rsidRPr="00775DC6" w:rsidRDefault="00BA1D10" w:rsidP="00172D1B">
            <w:pPr>
              <w:pStyle w:val="aff5"/>
              <w:spacing w:after="0" w:line="240" w:lineRule="auto"/>
              <w:jc w:val="both"/>
              <w:rPr>
                <w:sz w:val="4"/>
                <w:szCs w:val="4"/>
              </w:rPr>
            </w:pPr>
          </w:p>
        </w:tc>
        <w:tc>
          <w:tcPr>
            <w:tcW w:w="1148" w:type="dxa"/>
            <w:gridSpan w:val="4"/>
            <w:vMerge/>
            <w:tcBorders>
              <w:left w:val="single" w:sz="4" w:space="0" w:color="FFFFFF" w:themeColor="background1"/>
              <w:right w:val="single" w:sz="4" w:space="0" w:color="FFFFFF" w:themeColor="background1"/>
            </w:tcBorders>
          </w:tcPr>
          <w:p w14:paraId="1251EB27" w14:textId="77777777" w:rsidR="00BA1D10" w:rsidRPr="00775DC6" w:rsidRDefault="00BA1D10"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right w:val="single" w:sz="4" w:space="0" w:color="FFFFFF" w:themeColor="background1"/>
            </w:tcBorders>
          </w:tcPr>
          <w:p w14:paraId="6BB6EF10" w14:textId="77777777" w:rsidR="00BA1D10" w:rsidRPr="00775DC6" w:rsidRDefault="00BA1D10" w:rsidP="00172D1B">
            <w:pPr>
              <w:pStyle w:val="aff5"/>
              <w:spacing w:after="0" w:line="240" w:lineRule="auto"/>
              <w:jc w:val="both"/>
              <w:rPr>
                <w:sz w:val="4"/>
                <w:szCs w:val="4"/>
              </w:rPr>
            </w:pPr>
          </w:p>
        </w:tc>
        <w:tc>
          <w:tcPr>
            <w:tcW w:w="1331" w:type="dxa"/>
            <w:gridSpan w:val="12"/>
            <w:vMerge/>
            <w:tcBorders>
              <w:left w:val="single" w:sz="4" w:space="0" w:color="FFFFFF" w:themeColor="background1"/>
              <w:right w:val="single" w:sz="4" w:space="0" w:color="FFFFFF" w:themeColor="background1"/>
            </w:tcBorders>
          </w:tcPr>
          <w:p w14:paraId="63FE25FB" w14:textId="77777777" w:rsidR="00BA1D10" w:rsidRPr="00775DC6" w:rsidRDefault="00BA1D10"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right w:val="single" w:sz="4" w:space="0" w:color="FFFFFF" w:themeColor="background1"/>
            </w:tcBorders>
          </w:tcPr>
          <w:p w14:paraId="2804010D" w14:textId="77777777" w:rsidR="00BA1D10" w:rsidRPr="00775DC6" w:rsidRDefault="00BA1D10" w:rsidP="00172D1B">
            <w:pPr>
              <w:pStyle w:val="aff5"/>
              <w:spacing w:after="0" w:line="240" w:lineRule="auto"/>
              <w:jc w:val="both"/>
              <w:rPr>
                <w:sz w:val="4"/>
                <w:szCs w:val="4"/>
              </w:rPr>
            </w:pPr>
          </w:p>
        </w:tc>
      </w:tr>
      <w:tr w:rsidR="00BA1D10" w:rsidRPr="00775DC6" w14:paraId="3017C657" w14:textId="77777777" w:rsidTr="004741A8">
        <w:trPr>
          <w:gridAfter w:val="8"/>
          <w:wAfter w:w="2229" w:type="dxa"/>
          <w:trHeight w:val="64"/>
        </w:trPr>
        <w:tc>
          <w:tcPr>
            <w:tcW w:w="1750" w:type="dxa"/>
            <w:gridSpan w:val="6"/>
            <w:tcBorders>
              <w:top w:val="single" w:sz="4" w:space="0" w:color="FFFFFF" w:themeColor="background1"/>
              <w:left w:val="single" w:sz="2" w:space="0" w:color="FFFFFF"/>
              <w:bottom w:val="single" w:sz="4" w:space="0" w:color="FFFFFF"/>
              <w:right w:val="single" w:sz="4" w:space="0" w:color="FFFFFF" w:themeColor="background1"/>
            </w:tcBorders>
          </w:tcPr>
          <w:p w14:paraId="3D8A4F11" w14:textId="77777777" w:rsidR="00BA1D10" w:rsidRPr="00775DC6" w:rsidRDefault="00BA1D10" w:rsidP="00172D1B">
            <w:pPr>
              <w:pStyle w:val="aff5"/>
              <w:spacing w:after="0" w:line="240" w:lineRule="auto"/>
              <w:ind w:left="-41" w:right="-124" w:firstLine="41"/>
              <w:jc w:val="left"/>
              <w:rPr>
                <w:sz w:val="22"/>
              </w:rPr>
            </w:pPr>
            <w:r w:rsidRPr="00775DC6">
              <w:rPr>
                <w:b w:val="0"/>
                <w:bCs/>
                <w:iCs/>
                <w:sz w:val="22"/>
              </w:rPr>
              <w:t>при выборе «да» поля удалятся</w:t>
            </w:r>
          </w:p>
        </w:tc>
        <w:tc>
          <w:tcPr>
            <w:tcW w:w="262" w:type="dxa"/>
            <w:tcBorders>
              <w:top w:val="single" w:sz="4" w:space="0" w:color="auto"/>
              <w:left w:val="single" w:sz="4" w:space="0" w:color="FFFFFF" w:themeColor="background1"/>
              <w:bottom w:val="single" w:sz="4" w:space="0" w:color="FFFFFF"/>
              <w:right w:val="single" w:sz="4" w:space="0" w:color="FFFFFF" w:themeColor="background1"/>
            </w:tcBorders>
          </w:tcPr>
          <w:p w14:paraId="7E081770" w14:textId="77777777" w:rsidR="00BA1D10" w:rsidRPr="00775DC6" w:rsidRDefault="00BA1D10"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77822D8" w14:textId="77777777" w:rsidR="00BA1D10" w:rsidRPr="00775DC6" w:rsidRDefault="00BA1D10" w:rsidP="00172D1B">
            <w:pPr>
              <w:pStyle w:val="aff5"/>
              <w:spacing w:after="0" w:line="240" w:lineRule="auto"/>
              <w:ind w:right="-105"/>
              <w:jc w:val="left"/>
              <w:rPr>
                <w:sz w:val="4"/>
                <w:szCs w:val="4"/>
              </w:rPr>
            </w:pPr>
          </w:p>
        </w:tc>
        <w:tc>
          <w:tcPr>
            <w:tcW w:w="1177" w:type="dxa"/>
            <w:gridSpan w:val="6"/>
            <w:vMerge/>
            <w:tcBorders>
              <w:left w:val="single" w:sz="4" w:space="0" w:color="FFFFFF" w:themeColor="background1"/>
              <w:bottom w:val="single" w:sz="4" w:space="0" w:color="auto"/>
              <w:right w:val="single" w:sz="2" w:space="0" w:color="FFFFFF" w:themeColor="background1"/>
            </w:tcBorders>
          </w:tcPr>
          <w:p w14:paraId="76DD7562" w14:textId="77777777" w:rsidR="00BA1D10" w:rsidRPr="00775DC6" w:rsidRDefault="00BA1D10" w:rsidP="00172D1B">
            <w:pPr>
              <w:pStyle w:val="aff5"/>
              <w:spacing w:after="0" w:line="240" w:lineRule="auto"/>
              <w:jc w:val="both"/>
              <w:rPr>
                <w:sz w:val="4"/>
                <w:szCs w:val="4"/>
              </w:rPr>
            </w:pPr>
          </w:p>
        </w:tc>
        <w:tc>
          <w:tcPr>
            <w:tcW w:w="387" w:type="dxa"/>
            <w:gridSpan w:val="3"/>
            <w:vMerge/>
            <w:tcBorders>
              <w:left w:val="single" w:sz="2" w:space="0" w:color="FFFFFF" w:themeColor="background1"/>
              <w:bottom w:val="single" w:sz="4" w:space="0" w:color="auto"/>
              <w:right w:val="single" w:sz="4" w:space="0" w:color="FFFFFF" w:themeColor="background1"/>
            </w:tcBorders>
          </w:tcPr>
          <w:p w14:paraId="28ED244B" w14:textId="77777777" w:rsidR="00BA1D10" w:rsidRPr="00775DC6" w:rsidRDefault="00BA1D10" w:rsidP="00172D1B">
            <w:pPr>
              <w:pStyle w:val="aff5"/>
              <w:spacing w:after="0" w:line="240" w:lineRule="auto"/>
              <w:jc w:val="both"/>
              <w:rPr>
                <w:sz w:val="4"/>
                <w:szCs w:val="4"/>
              </w:rPr>
            </w:pPr>
          </w:p>
        </w:tc>
        <w:tc>
          <w:tcPr>
            <w:tcW w:w="1148" w:type="dxa"/>
            <w:gridSpan w:val="4"/>
            <w:vMerge/>
            <w:tcBorders>
              <w:left w:val="single" w:sz="4" w:space="0" w:color="FFFFFF" w:themeColor="background1"/>
              <w:bottom w:val="single" w:sz="4" w:space="0" w:color="FFFFFF"/>
              <w:right w:val="single" w:sz="4" w:space="0" w:color="FFFFFF" w:themeColor="background1"/>
            </w:tcBorders>
          </w:tcPr>
          <w:p w14:paraId="2C96161B" w14:textId="77777777" w:rsidR="00BA1D10" w:rsidRPr="00775DC6" w:rsidRDefault="00BA1D10"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bottom w:val="single" w:sz="4" w:space="0" w:color="auto"/>
              <w:right w:val="single" w:sz="4" w:space="0" w:color="FFFFFF" w:themeColor="background1"/>
            </w:tcBorders>
          </w:tcPr>
          <w:p w14:paraId="14DAE0E1" w14:textId="77777777" w:rsidR="00BA1D10" w:rsidRPr="00775DC6" w:rsidRDefault="00BA1D10" w:rsidP="00172D1B">
            <w:pPr>
              <w:pStyle w:val="aff5"/>
              <w:spacing w:after="0" w:line="240" w:lineRule="auto"/>
              <w:jc w:val="both"/>
              <w:rPr>
                <w:sz w:val="4"/>
                <w:szCs w:val="4"/>
              </w:rPr>
            </w:pPr>
          </w:p>
        </w:tc>
        <w:tc>
          <w:tcPr>
            <w:tcW w:w="1331" w:type="dxa"/>
            <w:gridSpan w:val="12"/>
            <w:vMerge/>
            <w:tcBorders>
              <w:left w:val="single" w:sz="4" w:space="0" w:color="FFFFFF" w:themeColor="background1"/>
              <w:bottom w:val="single" w:sz="4" w:space="0" w:color="FFFFFF"/>
              <w:right w:val="single" w:sz="4" w:space="0" w:color="FFFFFF" w:themeColor="background1"/>
            </w:tcBorders>
          </w:tcPr>
          <w:p w14:paraId="2BF1CDC3" w14:textId="77777777" w:rsidR="00BA1D10" w:rsidRPr="00775DC6" w:rsidRDefault="00BA1D10"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bottom w:val="single" w:sz="4" w:space="0" w:color="FFFFFF"/>
              <w:right w:val="single" w:sz="4" w:space="0" w:color="FFFFFF" w:themeColor="background1"/>
            </w:tcBorders>
          </w:tcPr>
          <w:p w14:paraId="766F8A41" w14:textId="77777777" w:rsidR="00BA1D10" w:rsidRPr="00775DC6" w:rsidRDefault="00BA1D10" w:rsidP="00172D1B">
            <w:pPr>
              <w:pStyle w:val="aff5"/>
              <w:spacing w:after="0" w:line="240" w:lineRule="auto"/>
              <w:jc w:val="both"/>
              <w:rPr>
                <w:sz w:val="4"/>
                <w:szCs w:val="4"/>
              </w:rPr>
            </w:pPr>
          </w:p>
        </w:tc>
      </w:tr>
      <w:tr w:rsidR="00BA1D10" w:rsidRPr="00775DC6" w14:paraId="60441844"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1B20D2A5" w14:textId="4178C7EC" w:rsidR="00BA1D10" w:rsidRPr="00775DC6" w:rsidRDefault="00BA1D10" w:rsidP="00172D1B">
            <w:pPr>
              <w:pStyle w:val="aff5"/>
              <w:spacing w:after="0" w:line="240" w:lineRule="auto"/>
              <w:ind w:left="-41" w:right="-124" w:firstLine="41"/>
              <w:jc w:val="left"/>
              <w:rPr>
                <w:b w:val="0"/>
                <w:bCs/>
                <w:sz w:val="22"/>
              </w:rPr>
            </w:pPr>
            <w:r w:rsidRPr="00775DC6">
              <w:rPr>
                <w:b w:val="0"/>
                <w:bCs/>
                <w:sz w:val="22"/>
              </w:rPr>
              <w:t xml:space="preserve">фасад </w:t>
            </w:r>
            <w:r w:rsidR="003F699B" w:rsidRPr="00775DC6">
              <w:rPr>
                <w:b w:val="0"/>
                <w:bCs/>
                <w:sz w:val="22"/>
                <w:lang w:val="en-US"/>
              </w:rPr>
              <w:t>n</w:t>
            </w:r>
            <w:r w:rsidR="003F699B" w:rsidRPr="00775DC6">
              <w:rPr>
                <w:b w:val="0"/>
                <w:bCs/>
                <w:sz w:val="22"/>
              </w:rPr>
              <w:t>:</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53DD204" w14:textId="77777777" w:rsidR="00BA1D10" w:rsidRPr="00775DC6" w:rsidRDefault="00BA1D10"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4" w:space="0" w:color="auto"/>
              <w:left w:val="single" w:sz="4" w:space="0" w:color="auto"/>
              <w:bottom w:val="single" w:sz="4" w:space="0" w:color="auto"/>
              <w:right w:val="single" w:sz="4" w:space="0" w:color="auto"/>
            </w:tcBorders>
          </w:tcPr>
          <w:p w14:paraId="3FAEC7A2" w14:textId="77777777" w:rsidR="00BA1D10" w:rsidRPr="00775DC6" w:rsidRDefault="00BA1D10"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2F2D6613" w14:textId="77777777" w:rsidR="00BA1D10" w:rsidRPr="00775DC6" w:rsidRDefault="00BA1D10"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4" w:space="0" w:color="auto"/>
              <w:left w:val="single" w:sz="4" w:space="0" w:color="auto"/>
              <w:bottom w:val="single" w:sz="4" w:space="0" w:color="auto"/>
              <w:right w:val="single" w:sz="4" w:space="0" w:color="auto"/>
            </w:tcBorders>
          </w:tcPr>
          <w:p w14:paraId="7BB1A0AB" w14:textId="77777777" w:rsidR="00BA1D10" w:rsidRPr="00775DC6" w:rsidRDefault="00BA1D10"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86DC20B" w14:textId="77777777" w:rsidR="00BA1D10" w:rsidRPr="00775DC6" w:rsidRDefault="00BA1D10"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4" w:space="0" w:color="auto"/>
              <w:left w:val="single" w:sz="4" w:space="0" w:color="auto"/>
              <w:bottom w:val="single" w:sz="4" w:space="0" w:color="auto"/>
              <w:right w:val="single" w:sz="4" w:space="0" w:color="auto"/>
            </w:tcBorders>
          </w:tcPr>
          <w:p w14:paraId="55BA1F00" w14:textId="77777777" w:rsidR="00BA1D10" w:rsidRPr="00775DC6" w:rsidRDefault="00BA1D10" w:rsidP="00172D1B">
            <w:pPr>
              <w:pStyle w:val="aff5"/>
              <w:spacing w:after="0" w:line="240" w:lineRule="auto"/>
              <w:jc w:val="both"/>
              <w:rPr>
                <w:sz w:val="22"/>
              </w:rPr>
            </w:pPr>
          </w:p>
        </w:tc>
      </w:tr>
      <w:tr w:rsidR="00BA1D10" w:rsidRPr="00775DC6" w14:paraId="3970EE1F"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F63DDAB" w14:textId="77777777" w:rsidR="00BA1D10" w:rsidRPr="00775DC6" w:rsidRDefault="00BA1D10"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BB15B" w14:textId="77777777" w:rsidR="00BA1D10" w:rsidRPr="00775DC6" w:rsidRDefault="00BA1D10" w:rsidP="00172D1B">
            <w:pPr>
              <w:pStyle w:val="aff5"/>
              <w:spacing w:after="0" w:line="240" w:lineRule="auto"/>
              <w:ind w:right="-105"/>
              <w:jc w:val="left"/>
              <w:rPr>
                <w:b w:val="0"/>
                <w:bCs/>
                <w:iCs/>
                <w:sz w:val="22"/>
                <w:u w:val="single"/>
              </w:rPr>
            </w:pPr>
            <w:r w:rsidRPr="00775DC6">
              <w:rPr>
                <w:b w:val="0"/>
                <w:bCs/>
                <w:iCs/>
                <w:sz w:val="22"/>
                <w:u w:val="single"/>
              </w:rPr>
              <w:t>при изменении:</w:t>
            </w: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E0FA76D" w14:textId="77777777" w:rsidR="00BA1D10" w:rsidRPr="00775DC6" w:rsidRDefault="00BA1D10" w:rsidP="00172D1B">
            <w:pPr>
              <w:pStyle w:val="aff5"/>
              <w:spacing w:after="0" w:line="240" w:lineRule="auto"/>
              <w:jc w:val="both"/>
              <w:rPr>
                <w:sz w:val="22"/>
              </w:rPr>
            </w:pPr>
            <w:r w:rsidRPr="00775DC6">
              <w:rPr>
                <w:b w:val="0"/>
                <w:bCs/>
                <w:iCs/>
                <w:sz w:val="22"/>
              </w:rPr>
              <w:t>при изменении:</w:t>
            </w: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9709B8" w14:textId="77777777" w:rsidR="00BA1D10" w:rsidRPr="00775DC6" w:rsidRDefault="00BA1D10" w:rsidP="00172D1B">
            <w:pPr>
              <w:pStyle w:val="aff5"/>
              <w:spacing w:after="0" w:line="240" w:lineRule="auto"/>
              <w:ind w:left="-104" w:right="-110" w:firstLine="104"/>
              <w:jc w:val="both"/>
              <w:rPr>
                <w:b w:val="0"/>
                <w:bCs/>
                <w:sz w:val="22"/>
                <w:u w:val="single"/>
              </w:rPr>
            </w:pPr>
            <w:r w:rsidRPr="00775DC6">
              <w:rPr>
                <w:b w:val="0"/>
                <w:bCs/>
                <w:iCs/>
                <w:sz w:val="22"/>
                <w:u w:val="single"/>
              </w:rPr>
              <w:t>при изменении:</w:t>
            </w:r>
          </w:p>
        </w:tc>
        <w:tc>
          <w:tcPr>
            <w:tcW w:w="1085" w:type="dxa"/>
            <w:gridSpan w:val="6"/>
            <w:tcBorders>
              <w:top w:val="single" w:sz="4" w:space="0" w:color="auto"/>
              <w:left w:val="single" w:sz="4" w:space="0" w:color="FFFFFF" w:themeColor="background1"/>
              <w:right w:val="single" w:sz="4" w:space="0" w:color="FFFFFF" w:themeColor="background1"/>
            </w:tcBorders>
          </w:tcPr>
          <w:p w14:paraId="725C9AE7" w14:textId="77777777" w:rsidR="00BA1D10" w:rsidRPr="00775DC6" w:rsidRDefault="00BA1D10" w:rsidP="00172D1B">
            <w:pPr>
              <w:pStyle w:val="aff5"/>
              <w:spacing w:after="0" w:line="240" w:lineRule="auto"/>
              <w:jc w:val="both"/>
              <w:rPr>
                <w:b w:val="0"/>
                <w:bCs/>
                <w:iCs/>
                <w:sz w:val="22"/>
              </w:rPr>
            </w:pPr>
            <w:r w:rsidRPr="00775DC6">
              <w:rPr>
                <w:b w:val="0"/>
                <w:bCs/>
                <w:iCs/>
                <w:sz w:val="22"/>
              </w:rPr>
              <w:t>при изменении:</w:t>
            </w: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AF7F8F" w14:textId="77777777" w:rsidR="00BA1D10" w:rsidRPr="00775DC6" w:rsidRDefault="00BA1D10" w:rsidP="00172D1B">
            <w:pPr>
              <w:pStyle w:val="aff5"/>
              <w:spacing w:after="0" w:line="240" w:lineRule="auto"/>
              <w:ind w:right="-111"/>
              <w:jc w:val="both"/>
              <w:rPr>
                <w:b w:val="0"/>
                <w:bCs/>
                <w:sz w:val="22"/>
                <w:u w:val="single"/>
              </w:rPr>
            </w:pPr>
            <w:r w:rsidRPr="00775DC6">
              <w:rPr>
                <w:b w:val="0"/>
                <w:bCs/>
                <w:iCs/>
                <w:sz w:val="22"/>
                <w:u w:val="single"/>
              </w:rPr>
              <w:t>при изменении:</w:t>
            </w:r>
          </w:p>
        </w:tc>
        <w:tc>
          <w:tcPr>
            <w:tcW w:w="1701" w:type="dxa"/>
            <w:gridSpan w:val="6"/>
            <w:tcBorders>
              <w:top w:val="single" w:sz="4" w:space="0" w:color="auto"/>
              <w:left w:val="single" w:sz="4" w:space="0" w:color="FFFFFF" w:themeColor="background1"/>
              <w:right w:val="single" w:sz="4" w:space="0" w:color="FFFFFF" w:themeColor="background1"/>
            </w:tcBorders>
          </w:tcPr>
          <w:p w14:paraId="18BD83AB" w14:textId="77777777" w:rsidR="00BA1D10" w:rsidRPr="00775DC6" w:rsidRDefault="00BA1D10" w:rsidP="00172D1B">
            <w:pPr>
              <w:pStyle w:val="aff5"/>
              <w:spacing w:after="0" w:line="240" w:lineRule="auto"/>
              <w:jc w:val="both"/>
              <w:rPr>
                <w:b w:val="0"/>
                <w:bCs/>
                <w:iCs/>
                <w:sz w:val="22"/>
              </w:rPr>
            </w:pPr>
            <w:r w:rsidRPr="00775DC6">
              <w:rPr>
                <w:b w:val="0"/>
                <w:bCs/>
                <w:iCs/>
                <w:sz w:val="22"/>
              </w:rPr>
              <w:t>при изменении:</w:t>
            </w:r>
          </w:p>
        </w:tc>
      </w:tr>
      <w:tr w:rsidR="00BA1D10" w:rsidRPr="00775DC6" w14:paraId="633E9738"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C6BDB2D" w14:textId="77777777" w:rsidR="00BA1D10" w:rsidRPr="00775DC6" w:rsidRDefault="00BA1D10"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0C424DE" w14:textId="77777777" w:rsidR="00BA1D10" w:rsidRPr="00775DC6" w:rsidRDefault="00BA1D10"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4FC7121E"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30EEEF4" w14:textId="77777777" w:rsidR="00BA1D10" w:rsidRPr="00775DC6" w:rsidRDefault="00BA1D10"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0EF1C941" w14:textId="77777777" w:rsidR="00BA1D10" w:rsidRPr="00775DC6" w:rsidRDefault="00BA1D10"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CC28872" w14:textId="77777777" w:rsidR="00BA1D10" w:rsidRPr="00775DC6" w:rsidRDefault="00BA1D10"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7DF96257" w14:textId="1C3171E7" w:rsidR="00BA1D10" w:rsidRPr="00775DC6" w:rsidRDefault="004741A8" w:rsidP="00172D1B">
            <w:pPr>
              <w:pStyle w:val="aff5"/>
              <w:spacing w:after="0" w:line="240" w:lineRule="auto"/>
              <w:ind w:hanging="103"/>
              <w:jc w:val="both"/>
              <w:rPr>
                <w:b w:val="0"/>
                <w:bCs/>
                <w:iCs/>
                <w:sz w:val="22"/>
              </w:rPr>
            </w:pPr>
            <w:r>
              <w:rPr>
                <w:b w:val="0"/>
                <w:bCs/>
                <w:iCs/>
                <w:sz w:val="22"/>
              </w:rPr>
              <w:t xml:space="preserve"> </w:t>
            </w:r>
            <w:r w:rsidR="00BA1D10" w:rsidRPr="00775DC6">
              <w:rPr>
                <w:b w:val="0"/>
                <w:bCs/>
                <w:iCs/>
                <w:sz w:val="22"/>
              </w:rPr>
              <w:t>Справочник 6</w:t>
            </w:r>
          </w:p>
        </w:tc>
      </w:tr>
      <w:tr w:rsidR="00BA1D10" w:rsidRPr="00775DC6" w14:paraId="1582D650"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733C23AC" w14:textId="77777777" w:rsidR="00BA1D10" w:rsidRPr="00775DC6" w:rsidRDefault="00BA1D10"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65315FA3" w14:textId="77777777" w:rsidR="00BA1D10" w:rsidRPr="00775DC6" w:rsidRDefault="00BA1D10"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322EEE9F"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1D300294" w14:textId="77777777" w:rsidR="001223F8" w:rsidRPr="00775DC6" w:rsidRDefault="00BA1D10" w:rsidP="00172D1B">
            <w:pPr>
              <w:pStyle w:val="aff5"/>
              <w:spacing w:after="0" w:line="240" w:lineRule="auto"/>
              <w:ind w:right="-110"/>
              <w:jc w:val="both"/>
              <w:rPr>
                <w:b w:val="0"/>
                <w:bCs/>
                <w:sz w:val="22"/>
              </w:rPr>
            </w:pPr>
            <w:r w:rsidRPr="00775DC6">
              <w:rPr>
                <w:b w:val="0"/>
                <w:bCs/>
                <w:sz w:val="22"/>
              </w:rPr>
              <w:t xml:space="preserve">убрать </w:t>
            </w:r>
          </w:p>
          <w:p w14:paraId="4D850DA5" w14:textId="55DFAEA6" w:rsidR="00BA1D10" w:rsidRPr="00775DC6" w:rsidRDefault="00BA1D10" w:rsidP="00172D1B">
            <w:pPr>
              <w:pStyle w:val="aff5"/>
              <w:spacing w:after="0" w:line="240" w:lineRule="auto"/>
              <w:ind w:right="-110"/>
              <w:jc w:val="both"/>
              <w:rPr>
                <w:b w:val="0"/>
                <w:bCs/>
                <w:sz w:val="22"/>
              </w:rPr>
            </w:pPr>
            <w:r w:rsidRPr="00775DC6">
              <w:rPr>
                <w:b w:val="0"/>
                <w:bCs/>
                <w:sz w:val="22"/>
              </w:rPr>
              <w:t>цвет -</w:t>
            </w:r>
          </w:p>
        </w:tc>
        <w:tc>
          <w:tcPr>
            <w:tcW w:w="1085" w:type="dxa"/>
            <w:gridSpan w:val="6"/>
            <w:tcBorders>
              <w:left w:val="single" w:sz="4" w:space="0" w:color="auto"/>
              <w:right w:val="single" w:sz="4" w:space="0" w:color="auto"/>
            </w:tcBorders>
          </w:tcPr>
          <w:p w14:paraId="04696283" w14:textId="77777777" w:rsidR="00BA1D10" w:rsidRPr="00775DC6" w:rsidRDefault="00BA1D10"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F500D3" w14:textId="77777777" w:rsidR="00BA1D10" w:rsidRPr="00775DC6" w:rsidRDefault="00BA1D10"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272D7233" w14:textId="77777777" w:rsidR="00BA1D10" w:rsidRPr="00775DC6" w:rsidRDefault="00BA1D10" w:rsidP="00172D1B">
            <w:pPr>
              <w:pStyle w:val="aff5"/>
              <w:spacing w:after="0" w:line="240" w:lineRule="auto"/>
              <w:jc w:val="both"/>
              <w:rPr>
                <w:b w:val="0"/>
                <w:bCs/>
                <w:iCs/>
                <w:sz w:val="10"/>
                <w:szCs w:val="10"/>
              </w:rPr>
            </w:pPr>
          </w:p>
        </w:tc>
      </w:tr>
      <w:tr w:rsidR="00BA1D10" w:rsidRPr="00775DC6" w14:paraId="24A7E244"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57646EFD" w14:textId="77777777" w:rsidR="00BA1D10" w:rsidRPr="00775DC6" w:rsidRDefault="00BA1D10"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4302B507" w14:textId="77777777" w:rsidR="00BA1D10" w:rsidRPr="00775DC6" w:rsidRDefault="00BA1D10"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59E7B491"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9071584" w14:textId="77777777" w:rsidR="00BA1D10" w:rsidRPr="00775DC6" w:rsidRDefault="00BA1D10"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0FD11F94" w14:textId="77777777" w:rsidR="00BA1D10" w:rsidRPr="00775DC6" w:rsidRDefault="00BA1D10"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4B53433" w14:textId="77777777" w:rsidR="00BA1D10" w:rsidRPr="00775DC6" w:rsidRDefault="00BA1D10"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16A074A7" w14:textId="77777777" w:rsidR="00BA1D10" w:rsidRPr="00775DC6" w:rsidRDefault="00BA1D10" w:rsidP="00172D1B">
            <w:pPr>
              <w:pStyle w:val="aff5"/>
              <w:spacing w:after="0" w:line="240" w:lineRule="auto"/>
              <w:jc w:val="both"/>
              <w:rPr>
                <w:b w:val="0"/>
                <w:bCs/>
                <w:iCs/>
                <w:sz w:val="10"/>
                <w:szCs w:val="10"/>
              </w:rPr>
            </w:pPr>
          </w:p>
        </w:tc>
      </w:tr>
      <w:tr w:rsidR="00BA1D10" w:rsidRPr="00775DC6" w14:paraId="7DB1DDF6" w14:textId="77777777" w:rsidTr="004741A8">
        <w:trPr>
          <w:gridAfter w:val="8"/>
          <w:wAfter w:w="2229" w:type="dxa"/>
          <w:trHeight w:val="42"/>
        </w:trPr>
        <w:tc>
          <w:tcPr>
            <w:tcW w:w="3787" w:type="dxa"/>
            <w:gridSpan w:val="19"/>
            <w:tcBorders>
              <w:top w:val="single" w:sz="2" w:space="0" w:color="FFFFFF" w:themeColor="background1"/>
              <w:left w:val="single" w:sz="4" w:space="0" w:color="FFFFFF"/>
              <w:bottom w:val="single" w:sz="4" w:space="0" w:color="FFFFFF"/>
              <w:right w:val="single" w:sz="2" w:space="0" w:color="FFFFFF" w:themeColor="background1"/>
            </w:tcBorders>
          </w:tcPr>
          <w:p w14:paraId="70A1103D" w14:textId="77777777" w:rsidR="00BA1D10" w:rsidRPr="00775DC6" w:rsidRDefault="00BA1D10" w:rsidP="00172D1B">
            <w:pPr>
              <w:pStyle w:val="aff5"/>
              <w:spacing w:after="0" w:line="240" w:lineRule="auto"/>
              <w:jc w:val="both"/>
              <w:rPr>
                <w:sz w:val="4"/>
                <w:szCs w:val="4"/>
              </w:rPr>
            </w:pPr>
          </w:p>
        </w:tc>
        <w:tc>
          <w:tcPr>
            <w:tcW w:w="681"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DF8E659" w14:textId="77777777" w:rsidR="00BA1D10" w:rsidRPr="00775DC6" w:rsidRDefault="00BA1D10" w:rsidP="00172D1B">
            <w:pPr>
              <w:pStyle w:val="aff5"/>
              <w:spacing w:after="0" w:line="240" w:lineRule="auto"/>
              <w:jc w:val="both"/>
              <w:rPr>
                <w:sz w:val="4"/>
                <w:szCs w:val="4"/>
              </w:rPr>
            </w:pPr>
          </w:p>
        </w:tc>
        <w:tc>
          <w:tcPr>
            <w:tcW w:w="387"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0A9DDA5" w14:textId="77777777" w:rsidR="00BA1D10" w:rsidRPr="00775DC6" w:rsidRDefault="00BA1D10" w:rsidP="00172D1B">
            <w:pPr>
              <w:pStyle w:val="aff5"/>
              <w:spacing w:after="0" w:line="240" w:lineRule="auto"/>
              <w:jc w:val="both"/>
              <w:rPr>
                <w:sz w:val="4"/>
                <w:szCs w:val="4"/>
              </w:rPr>
            </w:pPr>
          </w:p>
        </w:tc>
        <w:tc>
          <w:tcPr>
            <w:tcW w:w="1148"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FA8B96B" w14:textId="77777777" w:rsidR="00BA1D10" w:rsidRPr="00775DC6" w:rsidRDefault="00BA1D10" w:rsidP="00172D1B">
            <w:pPr>
              <w:pStyle w:val="aff5"/>
              <w:spacing w:after="0" w:line="240" w:lineRule="auto"/>
              <w:jc w:val="both"/>
              <w:rPr>
                <w:sz w:val="4"/>
                <w:szCs w:val="4"/>
              </w:rPr>
            </w:pPr>
          </w:p>
        </w:tc>
        <w:tc>
          <w:tcPr>
            <w:tcW w:w="1085"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6DDF35F" w14:textId="77777777" w:rsidR="00BA1D10" w:rsidRPr="00775DC6" w:rsidRDefault="00BA1D10" w:rsidP="00172D1B">
            <w:pPr>
              <w:pStyle w:val="aff5"/>
              <w:spacing w:after="0" w:line="240" w:lineRule="auto"/>
              <w:jc w:val="both"/>
              <w:rPr>
                <w:sz w:val="4"/>
                <w:szCs w:val="4"/>
              </w:rPr>
            </w:pPr>
          </w:p>
        </w:tc>
        <w:tc>
          <w:tcPr>
            <w:tcW w:w="1331" w:type="dxa"/>
            <w:gridSpan w:val="1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BCE5D04" w14:textId="77777777" w:rsidR="00BA1D10" w:rsidRPr="00775DC6" w:rsidRDefault="00BA1D10" w:rsidP="00172D1B">
            <w:pPr>
              <w:pStyle w:val="aff5"/>
              <w:spacing w:after="0" w:line="240" w:lineRule="auto"/>
              <w:jc w:val="both"/>
              <w:rPr>
                <w:sz w:val="4"/>
                <w:szCs w:val="4"/>
              </w:rPr>
            </w:pPr>
          </w:p>
        </w:tc>
        <w:tc>
          <w:tcPr>
            <w:tcW w:w="1701"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56D327FC" w14:textId="77777777" w:rsidR="00BA1D10" w:rsidRPr="00775DC6" w:rsidRDefault="00BA1D10" w:rsidP="00172D1B">
            <w:pPr>
              <w:pStyle w:val="aff5"/>
              <w:spacing w:after="0" w:line="240" w:lineRule="auto"/>
              <w:jc w:val="both"/>
              <w:rPr>
                <w:sz w:val="4"/>
                <w:szCs w:val="4"/>
              </w:rPr>
            </w:pPr>
          </w:p>
        </w:tc>
      </w:tr>
      <w:tr w:rsidR="00BA1D10" w:rsidRPr="00775DC6" w14:paraId="64FD2354"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2B9D2A64" w14:textId="77777777" w:rsidR="00BA1D10" w:rsidRPr="00775DC6" w:rsidRDefault="00BA1D10"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47701A44" w14:textId="77777777" w:rsidR="00BA1D10" w:rsidRPr="00775DC6" w:rsidRDefault="00BA1D10"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32AC77AC" w14:textId="77777777" w:rsidR="00BA1D10" w:rsidRPr="00775DC6" w:rsidRDefault="00BA1D10"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1D77DA94" w14:textId="77777777" w:rsidR="00BA1D10" w:rsidRPr="00775DC6" w:rsidRDefault="00BA1D10" w:rsidP="00172D1B">
            <w:pPr>
              <w:pStyle w:val="aff5"/>
              <w:spacing w:after="0" w:line="240" w:lineRule="auto"/>
              <w:jc w:val="both"/>
              <w:rPr>
                <w:sz w:val="2"/>
                <w:szCs w:val="2"/>
              </w:rPr>
            </w:pPr>
          </w:p>
          <w:p w14:paraId="1A09121F" w14:textId="77777777" w:rsidR="00BA1D10" w:rsidRPr="00775DC6" w:rsidRDefault="00BA1D10" w:rsidP="00172D1B">
            <w:pPr>
              <w:pStyle w:val="aff5"/>
              <w:spacing w:after="0" w:line="240" w:lineRule="auto"/>
              <w:jc w:val="both"/>
              <w:rPr>
                <w:sz w:val="2"/>
                <w:szCs w:val="2"/>
              </w:rPr>
            </w:pPr>
          </w:p>
          <w:p w14:paraId="6908E522" w14:textId="77777777" w:rsidR="00BA1D10" w:rsidRPr="00775DC6" w:rsidRDefault="00BA1D10" w:rsidP="00172D1B">
            <w:pPr>
              <w:pStyle w:val="aff5"/>
              <w:spacing w:after="0" w:line="240" w:lineRule="auto"/>
              <w:jc w:val="both"/>
              <w:rPr>
                <w:sz w:val="2"/>
                <w:szCs w:val="2"/>
              </w:rPr>
            </w:pPr>
          </w:p>
          <w:p w14:paraId="154B3A32" w14:textId="77777777" w:rsidR="00BA1D10" w:rsidRPr="00775DC6" w:rsidRDefault="00BA1D10" w:rsidP="00172D1B">
            <w:pPr>
              <w:pStyle w:val="aff5"/>
              <w:spacing w:after="0" w:line="240" w:lineRule="auto"/>
              <w:jc w:val="both"/>
              <w:rPr>
                <w:sz w:val="2"/>
                <w:szCs w:val="2"/>
              </w:rPr>
            </w:pPr>
          </w:p>
          <w:p w14:paraId="020458C6" w14:textId="77777777" w:rsidR="00BA1D10" w:rsidRPr="00775DC6" w:rsidRDefault="00BA1D10" w:rsidP="00172D1B">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7BCE57C7" w14:textId="77777777" w:rsidR="00BA1D10" w:rsidRPr="00775DC6" w:rsidRDefault="00BA1D10" w:rsidP="00172D1B">
            <w:pPr>
              <w:pStyle w:val="aff5"/>
              <w:spacing w:after="0" w:line="240" w:lineRule="auto"/>
              <w:jc w:val="both"/>
              <w:rPr>
                <w:sz w:val="2"/>
                <w:szCs w:val="2"/>
              </w:rPr>
            </w:pPr>
          </w:p>
        </w:tc>
        <w:tc>
          <w:tcPr>
            <w:tcW w:w="387"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360A61CF" w14:textId="77777777" w:rsidR="00BA1D10" w:rsidRPr="00775DC6" w:rsidRDefault="00BA1D10"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auto"/>
              <w:right w:val="single" w:sz="2" w:space="0" w:color="FFFFFF" w:themeColor="background1"/>
            </w:tcBorders>
          </w:tcPr>
          <w:p w14:paraId="47571DFC" w14:textId="77777777" w:rsidR="00BA1D10" w:rsidRPr="00775DC6" w:rsidRDefault="00BA1D10"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42639F0" w14:textId="77777777" w:rsidR="00BA1D10" w:rsidRPr="00775DC6" w:rsidRDefault="00BA1D10"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989B3E1" w14:textId="77777777" w:rsidR="00BA1D10" w:rsidRPr="00775DC6" w:rsidRDefault="00BA1D10"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C6BD25" w14:textId="77777777" w:rsidR="00BA1D10" w:rsidRPr="00775DC6" w:rsidRDefault="00BA1D10"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D52F868" w14:textId="77777777" w:rsidR="00BA1D10" w:rsidRPr="00775DC6" w:rsidRDefault="00BA1D10"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3105797" w14:textId="77777777" w:rsidR="00BA1D10" w:rsidRPr="00775DC6" w:rsidRDefault="00BA1D10" w:rsidP="00172D1B">
            <w:pPr>
              <w:pStyle w:val="aff5"/>
              <w:spacing w:after="0" w:line="240" w:lineRule="auto"/>
              <w:jc w:val="both"/>
              <w:rPr>
                <w:sz w:val="2"/>
                <w:szCs w:val="2"/>
              </w:rPr>
            </w:pPr>
          </w:p>
        </w:tc>
      </w:tr>
      <w:tr w:rsidR="00BA1D10" w:rsidRPr="00775DC6" w14:paraId="6670F893" w14:textId="77777777" w:rsidTr="004741A8">
        <w:trPr>
          <w:gridAfter w:val="9"/>
          <w:wAfter w:w="2242" w:type="dxa"/>
          <w:trHeight w:val="355"/>
        </w:trPr>
        <w:tc>
          <w:tcPr>
            <w:tcW w:w="2012" w:type="dxa"/>
            <w:gridSpan w:val="7"/>
            <w:vMerge w:val="restart"/>
            <w:tcBorders>
              <w:top w:val="single" w:sz="2" w:space="0" w:color="FFFFFF" w:themeColor="background1"/>
              <w:left w:val="single" w:sz="4" w:space="0" w:color="000000"/>
              <w:right w:val="single" w:sz="4" w:space="0" w:color="000000"/>
            </w:tcBorders>
          </w:tcPr>
          <w:p w14:paraId="5E4147CC" w14:textId="4C61F542" w:rsidR="00BA1D10" w:rsidRPr="00775DC6" w:rsidRDefault="00BA1D10" w:rsidP="00172D1B">
            <w:pPr>
              <w:pStyle w:val="aff5"/>
              <w:spacing w:after="0" w:line="240" w:lineRule="auto"/>
              <w:ind w:left="-41" w:right="-124" w:firstLine="41"/>
              <w:jc w:val="left"/>
              <w:rPr>
                <w:szCs w:val="24"/>
              </w:rPr>
            </w:pPr>
            <w:r w:rsidRPr="00775DC6">
              <w:rPr>
                <w:szCs w:val="24"/>
              </w:rPr>
              <w:t>Рамы, импосты, створки окон</w:t>
            </w:r>
            <w:r w:rsidRPr="00775DC6">
              <w:rPr>
                <w:b w:val="0"/>
                <w:bCs/>
                <w:szCs w:val="24"/>
              </w:rPr>
              <w:t>:</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096C47BC" w14:textId="77777777" w:rsidR="00BA1D10" w:rsidRPr="00775DC6" w:rsidRDefault="00BA1D10" w:rsidP="00172D1B">
            <w:pPr>
              <w:pStyle w:val="aff5"/>
              <w:spacing w:after="0" w:line="240" w:lineRule="auto"/>
              <w:jc w:val="both"/>
              <w:rPr>
                <w:sz w:val="8"/>
                <w:szCs w:val="8"/>
              </w:rPr>
            </w:pPr>
          </w:p>
        </w:tc>
        <w:tc>
          <w:tcPr>
            <w:tcW w:w="2145" w:type="dxa"/>
            <w:gridSpan w:val="12"/>
            <w:tcBorders>
              <w:top w:val="single" w:sz="4" w:space="0" w:color="auto"/>
              <w:left w:val="single" w:sz="4" w:space="0" w:color="000000"/>
              <w:bottom w:val="single" w:sz="4" w:space="0" w:color="auto"/>
              <w:right w:val="single" w:sz="4" w:space="0" w:color="auto"/>
            </w:tcBorders>
          </w:tcPr>
          <w:p w14:paraId="1A08BCFC" w14:textId="77777777" w:rsidR="00BA1D10" w:rsidRPr="00775DC6" w:rsidRDefault="00BA1D10" w:rsidP="00172D1B">
            <w:pPr>
              <w:pStyle w:val="aff5"/>
              <w:spacing w:after="0" w:line="240" w:lineRule="auto"/>
              <w:jc w:val="both"/>
              <w:rPr>
                <w:sz w:val="22"/>
              </w:rPr>
            </w:pPr>
            <w:r w:rsidRPr="00775DC6">
              <w:rPr>
                <w:b w:val="0"/>
                <w:bCs/>
                <w:sz w:val="22"/>
              </w:rPr>
              <w:t>не изменяется</w:t>
            </w:r>
          </w:p>
        </w:tc>
        <w:tc>
          <w:tcPr>
            <w:tcW w:w="56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C46C02D" w14:textId="77777777" w:rsidR="00BA1D10" w:rsidRPr="00775DC6" w:rsidRDefault="00BA1D10"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14753C5" w14:textId="77777777" w:rsidR="00BA1D10" w:rsidRPr="00775DC6" w:rsidRDefault="00BA1D10" w:rsidP="00172D1B">
            <w:pPr>
              <w:pStyle w:val="aff5"/>
              <w:spacing w:after="0" w:line="240" w:lineRule="auto"/>
              <w:jc w:val="both"/>
              <w:rPr>
                <w:sz w:val="8"/>
                <w:szCs w:val="8"/>
              </w:rPr>
            </w:pPr>
          </w:p>
        </w:tc>
        <w:tc>
          <w:tcPr>
            <w:tcW w:w="1318" w:type="dxa"/>
            <w:gridSpan w:val="11"/>
            <w:tcBorders>
              <w:top w:val="single" w:sz="4" w:space="0" w:color="FFFFFF" w:themeColor="background1"/>
              <w:left w:val="single" w:sz="2" w:space="0" w:color="FFFFFF" w:themeColor="background1"/>
              <w:bottom w:val="single" w:sz="4" w:space="0" w:color="FFFFFF" w:themeColor="background1"/>
              <w:right w:val="nil"/>
            </w:tcBorders>
          </w:tcPr>
          <w:p w14:paraId="486562BD" w14:textId="77777777" w:rsidR="00BA1D10" w:rsidRPr="00775DC6" w:rsidRDefault="00BA1D10" w:rsidP="00172D1B">
            <w:pPr>
              <w:pStyle w:val="aff5"/>
              <w:spacing w:after="0" w:line="240" w:lineRule="auto"/>
              <w:ind w:right="-111"/>
              <w:jc w:val="both"/>
              <w:rPr>
                <w:sz w:val="14"/>
                <w:szCs w:val="14"/>
              </w:rPr>
            </w:pPr>
          </w:p>
        </w:tc>
        <w:tc>
          <w:tcPr>
            <w:tcW w:w="1701" w:type="dxa"/>
            <w:gridSpan w:val="6"/>
            <w:tcBorders>
              <w:top w:val="nil"/>
              <w:left w:val="nil"/>
              <w:bottom w:val="nil"/>
              <w:right w:val="nil"/>
            </w:tcBorders>
          </w:tcPr>
          <w:p w14:paraId="7489D302" w14:textId="77777777" w:rsidR="00BA1D10" w:rsidRPr="00775DC6" w:rsidRDefault="00BA1D10" w:rsidP="00172D1B">
            <w:pPr>
              <w:pStyle w:val="aff5"/>
              <w:spacing w:after="0" w:line="240" w:lineRule="auto"/>
              <w:jc w:val="both"/>
              <w:rPr>
                <w:sz w:val="8"/>
                <w:szCs w:val="8"/>
              </w:rPr>
            </w:pPr>
          </w:p>
        </w:tc>
      </w:tr>
      <w:tr w:rsidR="00BA1D10" w:rsidRPr="00775DC6" w14:paraId="6C73BD22" w14:textId="77777777" w:rsidTr="004741A8">
        <w:trPr>
          <w:gridAfter w:val="8"/>
          <w:wAfter w:w="2229" w:type="dxa"/>
          <w:trHeight w:val="41"/>
        </w:trPr>
        <w:tc>
          <w:tcPr>
            <w:tcW w:w="2012" w:type="dxa"/>
            <w:gridSpan w:val="7"/>
            <w:vMerge/>
            <w:tcBorders>
              <w:left w:val="single" w:sz="4" w:space="0" w:color="000000"/>
              <w:right w:val="single" w:sz="4" w:space="0" w:color="000000"/>
            </w:tcBorders>
          </w:tcPr>
          <w:p w14:paraId="16FCFB31" w14:textId="77777777" w:rsidR="00BA1D10" w:rsidRPr="00775DC6" w:rsidRDefault="00BA1D10"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23D4DD6" w14:textId="370B2A22" w:rsidR="00BA1D10" w:rsidRPr="00775DC6" w:rsidRDefault="00BA1D10" w:rsidP="00172D1B">
            <w:pPr>
              <w:pStyle w:val="aff5"/>
              <w:spacing w:after="0" w:line="240" w:lineRule="auto"/>
              <w:jc w:val="left"/>
              <w:rPr>
                <w:b w:val="0"/>
                <w:bCs/>
                <w:iCs/>
                <w:sz w:val="22"/>
              </w:rPr>
            </w:pPr>
            <w:r w:rsidRPr="00775DC6">
              <w:rPr>
                <w:b w:val="0"/>
                <w:bCs/>
                <w:sz w:val="22"/>
              </w:rPr>
              <w:t xml:space="preserve">элемент: </w:t>
            </w:r>
          </w:p>
        </w:tc>
        <w:tc>
          <w:tcPr>
            <w:tcW w:w="892"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4DFC5B7"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или</w:t>
            </w:r>
          </w:p>
        </w:tc>
        <w:tc>
          <w:tcPr>
            <w:tcW w:w="28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7B0AF17" w14:textId="77777777" w:rsidR="00BA1D10" w:rsidRPr="00775DC6" w:rsidRDefault="00BA1D10"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039B2E6" w14:textId="77777777" w:rsidR="00BA1D10" w:rsidRPr="00775DC6" w:rsidRDefault="00BA1D10"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91234A" w14:textId="77777777" w:rsidR="00BA1D10" w:rsidRPr="00775DC6" w:rsidRDefault="00BA1D10"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03CE8A" w14:textId="77777777" w:rsidR="00BA1D10" w:rsidRPr="00775DC6" w:rsidRDefault="00BA1D10" w:rsidP="00172D1B">
            <w:pPr>
              <w:pStyle w:val="aff5"/>
              <w:spacing w:after="0" w:line="240" w:lineRule="auto"/>
              <w:jc w:val="both"/>
              <w:rPr>
                <w:sz w:val="8"/>
                <w:szCs w:val="8"/>
              </w:rPr>
            </w:pPr>
          </w:p>
        </w:tc>
        <w:tc>
          <w:tcPr>
            <w:tcW w:w="1331" w:type="dxa"/>
            <w:gridSpan w:val="12"/>
            <w:vMerge w:val="restart"/>
            <w:tcBorders>
              <w:top w:val="single" w:sz="4" w:space="0" w:color="FFFFFF" w:themeColor="background1"/>
              <w:left w:val="single" w:sz="4" w:space="0" w:color="FFFFFF" w:themeColor="background1"/>
              <w:right w:val="nil"/>
            </w:tcBorders>
          </w:tcPr>
          <w:p w14:paraId="2C1732F7" w14:textId="77777777" w:rsidR="00BA1D10" w:rsidRPr="00775DC6" w:rsidRDefault="00BA1D10" w:rsidP="00172D1B">
            <w:pPr>
              <w:pStyle w:val="aff5"/>
              <w:spacing w:after="0" w:line="240" w:lineRule="auto"/>
              <w:ind w:right="-111"/>
              <w:jc w:val="both"/>
              <w:rPr>
                <w:sz w:val="14"/>
                <w:szCs w:val="14"/>
              </w:rPr>
            </w:pPr>
          </w:p>
        </w:tc>
        <w:tc>
          <w:tcPr>
            <w:tcW w:w="1701" w:type="dxa"/>
            <w:gridSpan w:val="6"/>
            <w:vMerge w:val="restart"/>
            <w:tcBorders>
              <w:top w:val="nil"/>
              <w:left w:val="nil"/>
              <w:bottom w:val="nil"/>
              <w:right w:val="nil"/>
            </w:tcBorders>
          </w:tcPr>
          <w:p w14:paraId="110AF55D" w14:textId="77777777" w:rsidR="00BA1D10" w:rsidRPr="00775DC6" w:rsidRDefault="00BA1D10" w:rsidP="00172D1B">
            <w:pPr>
              <w:pStyle w:val="aff5"/>
              <w:spacing w:after="0" w:line="240" w:lineRule="auto"/>
              <w:jc w:val="both"/>
              <w:rPr>
                <w:sz w:val="8"/>
                <w:szCs w:val="8"/>
              </w:rPr>
            </w:pPr>
          </w:p>
        </w:tc>
      </w:tr>
      <w:tr w:rsidR="00BA1D10" w:rsidRPr="00775DC6" w14:paraId="7C4C1FBF" w14:textId="77777777" w:rsidTr="004741A8">
        <w:trPr>
          <w:gridAfter w:val="8"/>
          <w:wAfter w:w="2229" w:type="dxa"/>
          <w:trHeight w:val="41"/>
        </w:trPr>
        <w:tc>
          <w:tcPr>
            <w:tcW w:w="2012" w:type="dxa"/>
            <w:gridSpan w:val="7"/>
            <w:vMerge/>
            <w:tcBorders>
              <w:left w:val="single" w:sz="4" w:space="0" w:color="000000"/>
              <w:bottom w:val="single" w:sz="4" w:space="0" w:color="auto"/>
              <w:right w:val="single" w:sz="4" w:space="0" w:color="000000"/>
            </w:tcBorders>
          </w:tcPr>
          <w:p w14:paraId="2F2BC514" w14:textId="77777777" w:rsidR="00BA1D10" w:rsidRPr="00775DC6" w:rsidRDefault="00BA1D10"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D345054" w14:textId="425C1B64" w:rsidR="00BA1D10" w:rsidRPr="00775DC6" w:rsidRDefault="00BA1D10" w:rsidP="00172D1B">
            <w:pPr>
              <w:pStyle w:val="aff5"/>
              <w:spacing w:after="0" w:line="240" w:lineRule="auto"/>
              <w:ind w:left="31" w:right="-124"/>
              <w:jc w:val="left"/>
              <w:rPr>
                <w:b w:val="0"/>
                <w:bCs/>
                <w:sz w:val="22"/>
              </w:rPr>
            </w:pPr>
            <w:r w:rsidRPr="00775DC6">
              <w:rPr>
                <w:b w:val="0"/>
                <w:bCs/>
                <w:iCs/>
                <w:sz w:val="22"/>
              </w:rPr>
              <w:t>авт. по п. 6</w:t>
            </w:r>
          </w:p>
        </w:tc>
        <w:tc>
          <w:tcPr>
            <w:tcW w:w="2145" w:type="dxa"/>
            <w:gridSpan w:val="12"/>
            <w:tcBorders>
              <w:top w:val="single" w:sz="4" w:space="0" w:color="auto"/>
              <w:left w:val="single" w:sz="4" w:space="0" w:color="000000"/>
              <w:bottom w:val="single" w:sz="4" w:space="0" w:color="auto"/>
              <w:right w:val="single" w:sz="4" w:space="0" w:color="auto"/>
            </w:tcBorders>
          </w:tcPr>
          <w:p w14:paraId="1AFA8BF9" w14:textId="77777777" w:rsidR="00BA1D10" w:rsidRPr="00775DC6" w:rsidRDefault="00BA1D10" w:rsidP="00172D1B">
            <w:pPr>
              <w:pStyle w:val="aff5"/>
              <w:spacing w:after="0" w:line="240" w:lineRule="auto"/>
              <w:jc w:val="both"/>
              <w:rPr>
                <w:sz w:val="22"/>
              </w:rPr>
            </w:pPr>
            <w:r w:rsidRPr="00775DC6">
              <w:rPr>
                <w:b w:val="0"/>
                <w:bCs/>
                <w:sz w:val="22"/>
              </w:rPr>
              <w:t>изменяется</w:t>
            </w:r>
          </w:p>
        </w:tc>
        <w:tc>
          <w:tcPr>
            <w:tcW w:w="56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D880B0" w14:textId="77777777" w:rsidR="00BA1D10" w:rsidRPr="00775DC6" w:rsidRDefault="00BA1D10"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CDA060" w14:textId="77777777" w:rsidR="00BA1D10" w:rsidRPr="00775DC6" w:rsidRDefault="00BA1D10" w:rsidP="00172D1B">
            <w:pPr>
              <w:pStyle w:val="aff5"/>
              <w:spacing w:after="0" w:line="240" w:lineRule="auto"/>
              <w:jc w:val="both"/>
              <w:rPr>
                <w:sz w:val="8"/>
                <w:szCs w:val="8"/>
              </w:rPr>
            </w:pPr>
          </w:p>
        </w:tc>
        <w:tc>
          <w:tcPr>
            <w:tcW w:w="1331" w:type="dxa"/>
            <w:gridSpan w:val="12"/>
            <w:vMerge/>
            <w:tcBorders>
              <w:left w:val="single" w:sz="4" w:space="0" w:color="FFFFFF" w:themeColor="background1"/>
              <w:bottom w:val="single" w:sz="4" w:space="0" w:color="FFFFFF" w:themeColor="background1"/>
              <w:right w:val="nil"/>
            </w:tcBorders>
          </w:tcPr>
          <w:p w14:paraId="1F8E64CF" w14:textId="77777777" w:rsidR="00BA1D10" w:rsidRPr="00775DC6" w:rsidRDefault="00BA1D10" w:rsidP="00172D1B">
            <w:pPr>
              <w:pStyle w:val="aff5"/>
              <w:spacing w:after="0" w:line="240" w:lineRule="auto"/>
              <w:ind w:right="-111"/>
              <w:jc w:val="both"/>
              <w:rPr>
                <w:sz w:val="14"/>
                <w:szCs w:val="14"/>
              </w:rPr>
            </w:pPr>
          </w:p>
        </w:tc>
        <w:tc>
          <w:tcPr>
            <w:tcW w:w="1701" w:type="dxa"/>
            <w:gridSpan w:val="6"/>
            <w:vMerge/>
            <w:tcBorders>
              <w:top w:val="nil"/>
              <w:left w:val="nil"/>
              <w:bottom w:val="nil"/>
              <w:right w:val="nil"/>
            </w:tcBorders>
          </w:tcPr>
          <w:p w14:paraId="34BE1C30" w14:textId="77777777" w:rsidR="00BA1D10" w:rsidRPr="00775DC6" w:rsidRDefault="00BA1D10" w:rsidP="00172D1B">
            <w:pPr>
              <w:pStyle w:val="aff5"/>
              <w:spacing w:after="0" w:line="240" w:lineRule="auto"/>
              <w:jc w:val="both"/>
              <w:rPr>
                <w:sz w:val="8"/>
                <w:szCs w:val="8"/>
              </w:rPr>
            </w:pPr>
          </w:p>
        </w:tc>
      </w:tr>
      <w:tr w:rsidR="001D6FA7" w:rsidRPr="00775DC6" w14:paraId="2E8B4709" w14:textId="77777777" w:rsidTr="004741A8">
        <w:trPr>
          <w:gridAfter w:val="8"/>
          <w:wAfter w:w="2229" w:type="dxa"/>
          <w:trHeight w:val="38"/>
        </w:trPr>
        <w:tc>
          <w:tcPr>
            <w:tcW w:w="1750" w:type="dxa"/>
            <w:gridSpan w:val="6"/>
            <w:tcBorders>
              <w:top w:val="single" w:sz="4" w:space="0" w:color="auto"/>
              <w:left w:val="single" w:sz="2" w:space="0" w:color="FFFFFF"/>
              <w:bottom w:val="single" w:sz="4" w:space="0" w:color="FFFFFF" w:themeColor="background1"/>
              <w:right w:val="single" w:sz="4" w:space="0" w:color="FFFFFF" w:themeColor="background1"/>
            </w:tcBorders>
          </w:tcPr>
          <w:p w14:paraId="0F6AD914" w14:textId="77777777" w:rsidR="00BA1D10" w:rsidRPr="00775DC6" w:rsidRDefault="00BA1D10" w:rsidP="00172D1B">
            <w:pPr>
              <w:pStyle w:val="aff5"/>
              <w:spacing w:after="0" w:line="240" w:lineRule="auto"/>
              <w:ind w:right="-124"/>
              <w:jc w:val="left"/>
              <w:rPr>
                <w:sz w:val="4"/>
                <w:szCs w:val="4"/>
              </w:rPr>
            </w:pPr>
          </w:p>
        </w:tc>
        <w:tc>
          <w:tcPr>
            <w:tcW w:w="262" w:type="dxa"/>
            <w:tcBorders>
              <w:top w:val="single" w:sz="4" w:space="0" w:color="auto"/>
              <w:left w:val="single" w:sz="4" w:space="0" w:color="FFFFFF" w:themeColor="background1"/>
              <w:bottom w:val="single" w:sz="4" w:space="0" w:color="auto"/>
              <w:right w:val="single" w:sz="4" w:space="0" w:color="FFFFFF" w:themeColor="background1"/>
            </w:tcBorders>
          </w:tcPr>
          <w:p w14:paraId="11167CF4" w14:textId="77777777" w:rsidR="00BA1D10" w:rsidRPr="00775DC6" w:rsidRDefault="00BA1D10" w:rsidP="00172D1B">
            <w:pPr>
              <w:pStyle w:val="aff5"/>
              <w:spacing w:after="0" w:line="240" w:lineRule="auto"/>
              <w:ind w:right="-124"/>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46852" w14:textId="77777777" w:rsidR="00BA1D10" w:rsidRPr="00775DC6" w:rsidRDefault="00BA1D10" w:rsidP="00172D1B">
            <w:pPr>
              <w:pStyle w:val="aff5"/>
              <w:spacing w:after="0" w:line="240" w:lineRule="auto"/>
              <w:ind w:right="-105"/>
              <w:jc w:val="left"/>
              <w:rPr>
                <w:sz w:val="4"/>
                <w:szCs w:val="4"/>
              </w:rPr>
            </w:pPr>
          </w:p>
        </w:tc>
        <w:tc>
          <w:tcPr>
            <w:tcW w:w="1177" w:type="dxa"/>
            <w:gridSpan w:val="6"/>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57E2D6CC" w14:textId="77777777" w:rsidR="00BA1D10" w:rsidRPr="00775DC6" w:rsidRDefault="00BA1D10" w:rsidP="00172D1B">
            <w:pPr>
              <w:pStyle w:val="aff5"/>
              <w:spacing w:after="0" w:line="240" w:lineRule="auto"/>
              <w:jc w:val="both"/>
              <w:rPr>
                <w:sz w:val="22"/>
              </w:rPr>
            </w:pPr>
          </w:p>
        </w:tc>
        <w:tc>
          <w:tcPr>
            <w:tcW w:w="387" w:type="dxa"/>
            <w:gridSpan w:val="3"/>
            <w:vMerge w:val="restart"/>
            <w:tcBorders>
              <w:top w:val="single" w:sz="4" w:space="0" w:color="auto"/>
              <w:left w:val="single" w:sz="2" w:space="0" w:color="FFFFFF" w:themeColor="background1"/>
              <w:right w:val="single" w:sz="4" w:space="0" w:color="FFFFFF" w:themeColor="background1"/>
            </w:tcBorders>
          </w:tcPr>
          <w:p w14:paraId="3457351D" w14:textId="77777777" w:rsidR="00BA1D10" w:rsidRPr="00775DC6" w:rsidRDefault="00BA1D10" w:rsidP="00172D1B">
            <w:pPr>
              <w:pStyle w:val="aff5"/>
              <w:spacing w:after="0" w:line="240" w:lineRule="auto"/>
              <w:jc w:val="both"/>
              <w:rPr>
                <w:sz w:val="4"/>
                <w:szCs w:val="4"/>
              </w:rPr>
            </w:pPr>
          </w:p>
        </w:tc>
        <w:tc>
          <w:tcPr>
            <w:tcW w:w="1148"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109D6DAF" w14:textId="77777777" w:rsidR="00BA1D10" w:rsidRPr="00775DC6" w:rsidRDefault="00BA1D10" w:rsidP="00172D1B">
            <w:pPr>
              <w:pStyle w:val="aff5"/>
              <w:spacing w:after="0" w:line="240" w:lineRule="auto"/>
              <w:ind w:right="-110"/>
              <w:jc w:val="both"/>
              <w:rPr>
                <w:sz w:val="4"/>
                <w:szCs w:val="4"/>
              </w:rPr>
            </w:pPr>
          </w:p>
        </w:tc>
        <w:tc>
          <w:tcPr>
            <w:tcW w:w="1085"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2858561" w14:textId="77777777" w:rsidR="00BA1D10" w:rsidRPr="00775DC6" w:rsidRDefault="00BA1D10" w:rsidP="00172D1B">
            <w:pPr>
              <w:pStyle w:val="aff5"/>
              <w:spacing w:after="0" w:line="240" w:lineRule="auto"/>
              <w:jc w:val="both"/>
              <w:rPr>
                <w:sz w:val="4"/>
                <w:szCs w:val="4"/>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75A938F" w14:textId="77777777" w:rsidR="00BA1D10" w:rsidRPr="00775DC6" w:rsidRDefault="00BA1D10" w:rsidP="00172D1B">
            <w:pPr>
              <w:pStyle w:val="aff5"/>
              <w:spacing w:after="0" w:line="240" w:lineRule="auto"/>
              <w:ind w:right="-111"/>
              <w:jc w:val="both"/>
              <w:rPr>
                <w:sz w:val="4"/>
                <w:szCs w:val="4"/>
              </w:rPr>
            </w:pPr>
          </w:p>
        </w:tc>
        <w:tc>
          <w:tcPr>
            <w:tcW w:w="1701" w:type="dxa"/>
            <w:gridSpan w:val="6"/>
            <w:vMerge w:val="restart"/>
            <w:tcBorders>
              <w:top w:val="nil"/>
              <w:left w:val="single" w:sz="4" w:space="0" w:color="FFFFFF" w:themeColor="background1"/>
              <w:right w:val="single" w:sz="4" w:space="0" w:color="FFFFFF" w:themeColor="background1"/>
            </w:tcBorders>
          </w:tcPr>
          <w:p w14:paraId="48DBAD11" w14:textId="77777777" w:rsidR="00BA1D10" w:rsidRPr="00775DC6" w:rsidRDefault="00BA1D10" w:rsidP="00172D1B">
            <w:pPr>
              <w:pStyle w:val="aff5"/>
              <w:spacing w:after="0" w:line="240" w:lineRule="auto"/>
              <w:jc w:val="both"/>
              <w:rPr>
                <w:sz w:val="4"/>
                <w:szCs w:val="4"/>
              </w:rPr>
            </w:pPr>
          </w:p>
        </w:tc>
      </w:tr>
      <w:tr w:rsidR="00BA1D10" w:rsidRPr="00775DC6" w14:paraId="14BBB7E1" w14:textId="77777777" w:rsidTr="004741A8">
        <w:trPr>
          <w:gridAfter w:val="8"/>
          <w:wAfter w:w="2229" w:type="dxa"/>
          <w:trHeight w:val="71"/>
        </w:trPr>
        <w:tc>
          <w:tcPr>
            <w:tcW w:w="1750" w:type="dxa"/>
            <w:gridSpan w:val="6"/>
            <w:tcBorders>
              <w:top w:val="single" w:sz="4" w:space="0" w:color="FFFFFF" w:themeColor="background1"/>
              <w:left w:val="single" w:sz="2" w:space="0" w:color="FFFFFF"/>
              <w:bottom w:val="single" w:sz="4" w:space="0" w:color="FFFFFF" w:themeColor="background1"/>
              <w:right w:val="single" w:sz="4" w:space="0" w:color="auto"/>
            </w:tcBorders>
          </w:tcPr>
          <w:p w14:paraId="3030E04A" w14:textId="77777777" w:rsidR="00BA1D10" w:rsidRPr="00775DC6" w:rsidRDefault="00BA1D10" w:rsidP="00172D1B">
            <w:pPr>
              <w:pStyle w:val="aff5"/>
              <w:spacing w:after="0" w:line="240" w:lineRule="auto"/>
              <w:ind w:right="-124"/>
              <w:jc w:val="left"/>
              <w:rPr>
                <w:b w:val="0"/>
                <w:bCs/>
                <w:iCs/>
                <w:sz w:val="22"/>
              </w:rPr>
            </w:pPr>
            <w:r w:rsidRPr="00775DC6">
              <w:rPr>
                <w:b w:val="0"/>
                <w:bCs/>
                <w:sz w:val="22"/>
              </w:rPr>
              <w:t xml:space="preserve">удалить с фасада 1 </w:t>
            </w:r>
            <w:r w:rsidRPr="00775DC6">
              <w:rPr>
                <w:b w:val="0"/>
                <w:bCs/>
                <w:iCs/>
                <w:sz w:val="22"/>
              </w:rPr>
              <w:t>(да)</w:t>
            </w:r>
          </w:p>
        </w:tc>
        <w:tc>
          <w:tcPr>
            <w:tcW w:w="416" w:type="dxa"/>
            <w:gridSpan w:val="3"/>
            <w:tcBorders>
              <w:top w:val="single" w:sz="4" w:space="0" w:color="auto"/>
              <w:left w:val="single" w:sz="4" w:space="0" w:color="auto"/>
              <w:bottom w:val="single" w:sz="4" w:space="0" w:color="auto"/>
              <w:right w:val="single" w:sz="4" w:space="0" w:color="auto"/>
            </w:tcBorders>
          </w:tcPr>
          <w:p w14:paraId="5E193D50" w14:textId="77777777" w:rsidR="00BA1D10" w:rsidRPr="00775DC6" w:rsidRDefault="00BA1D10" w:rsidP="00172D1B">
            <w:pPr>
              <w:spacing w:after="0" w:line="240" w:lineRule="auto"/>
              <w:rPr>
                <w:b/>
              </w:rPr>
            </w:pPr>
          </w:p>
          <w:p w14:paraId="09521C61" w14:textId="77777777" w:rsidR="00BA1D10" w:rsidRPr="00775DC6" w:rsidRDefault="00BA1D10" w:rsidP="00172D1B">
            <w:pPr>
              <w:pStyle w:val="aff5"/>
              <w:spacing w:after="0" w:line="240" w:lineRule="auto"/>
              <w:ind w:left="-41" w:right="-124" w:firstLine="41"/>
              <w:jc w:val="left"/>
              <w:rPr>
                <w:sz w:val="22"/>
              </w:rPr>
            </w:pPr>
          </w:p>
        </w:tc>
        <w:tc>
          <w:tcPr>
            <w:tcW w:w="1125"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176173" w14:textId="77777777" w:rsidR="00BA1D10" w:rsidRPr="00775DC6" w:rsidRDefault="00BA1D10"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20232B2" w14:textId="77777777" w:rsidR="00BA1D10" w:rsidRPr="00775DC6" w:rsidRDefault="00BA1D10" w:rsidP="00172D1B">
            <w:pPr>
              <w:pStyle w:val="aff5"/>
              <w:spacing w:after="0" w:line="240" w:lineRule="auto"/>
              <w:jc w:val="both"/>
              <w:rPr>
                <w:sz w:val="4"/>
                <w:szCs w:val="4"/>
              </w:rPr>
            </w:pPr>
          </w:p>
        </w:tc>
        <w:tc>
          <w:tcPr>
            <w:tcW w:w="387" w:type="dxa"/>
            <w:gridSpan w:val="3"/>
            <w:vMerge/>
            <w:tcBorders>
              <w:left w:val="single" w:sz="2" w:space="0" w:color="FFFFFF" w:themeColor="background1"/>
              <w:right w:val="single" w:sz="4" w:space="0" w:color="FFFFFF" w:themeColor="background1"/>
            </w:tcBorders>
          </w:tcPr>
          <w:p w14:paraId="395FC02A" w14:textId="77777777" w:rsidR="00BA1D10" w:rsidRPr="00775DC6" w:rsidRDefault="00BA1D10" w:rsidP="00172D1B">
            <w:pPr>
              <w:pStyle w:val="aff5"/>
              <w:spacing w:after="0" w:line="240" w:lineRule="auto"/>
              <w:jc w:val="both"/>
              <w:rPr>
                <w:sz w:val="4"/>
                <w:szCs w:val="4"/>
              </w:rPr>
            </w:pPr>
          </w:p>
        </w:tc>
        <w:tc>
          <w:tcPr>
            <w:tcW w:w="1148" w:type="dxa"/>
            <w:gridSpan w:val="4"/>
            <w:vMerge/>
            <w:tcBorders>
              <w:left w:val="single" w:sz="4" w:space="0" w:color="FFFFFF" w:themeColor="background1"/>
              <w:right w:val="single" w:sz="4" w:space="0" w:color="FFFFFF" w:themeColor="background1"/>
            </w:tcBorders>
          </w:tcPr>
          <w:p w14:paraId="295BDB82" w14:textId="77777777" w:rsidR="00BA1D10" w:rsidRPr="00775DC6" w:rsidRDefault="00BA1D10"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right w:val="single" w:sz="4" w:space="0" w:color="FFFFFF" w:themeColor="background1"/>
            </w:tcBorders>
          </w:tcPr>
          <w:p w14:paraId="4400D24F" w14:textId="77777777" w:rsidR="00BA1D10" w:rsidRPr="00775DC6" w:rsidRDefault="00BA1D10" w:rsidP="00172D1B">
            <w:pPr>
              <w:pStyle w:val="aff5"/>
              <w:spacing w:after="0" w:line="240" w:lineRule="auto"/>
              <w:jc w:val="both"/>
              <w:rPr>
                <w:sz w:val="4"/>
                <w:szCs w:val="4"/>
              </w:rPr>
            </w:pPr>
          </w:p>
        </w:tc>
        <w:tc>
          <w:tcPr>
            <w:tcW w:w="1331" w:type="dxa"/>
            <w:gridSpan w:val="12"/>
            <w:vMerge/>
            <w:tcBorders>
              <w:left w:val="single" w:sz="4" w:space="0" w:color="FFFFFF" w:themeColor="background1"/>
              <w:right w:val="single" w:sz="4" w:space="0" w:color="FFFFFF" w:themeColor="background1"/>
            </w:tcBorders>
          </w:tcPr>
          <w:p w14:paraId="6E90F07F" w14:textId="77777777" w:rsidR="00BA1D10" w:rsidRPr="00775DC6" w:rsidRDefault="00BA1D10"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right w:val="single" w:sz="4" w:space="0" w:color="FFFFFF" w:themeColor="background1"/>
            </w:tcBorders>
          </w:tcPr>
          <w:p w14:paraId="49672322" w14:textId="77777777" w:rsidR="00BA1D10" w:rsidRPr="00775DC6" w:rsidRDefault="00BA1D10" w:rsidP="00172D1B">
            <w:pPr>
              <w:pStyle w:val="aff5"/>
              <w:spacing w:after="0" w:line="240" w:lineRule="auto"/>
              <w:jc w:val="both"/>
              <w:rPr>
                <w:sz w:val="4"/>
                <w:szCs w:val="4"/>
              </w:rPr>
            </w:pPr>
          </w:p>
        </w:tc>
      </w:tr>
      <w:tr w:rsidR="00BA1D10" w:rsidRPr="00775DC6" w14:paraId="14A50724" w14:textId="77777777" w:rsidTr="004741A8">
        <w:trPr>
          <w:gridAfter w:val="8"/>
          <w:wAfter w:w="2229" w:type="dxa"/>
          <w:trHeight w:val="78"/>
        </w:trPr>
        <w:tc>
          <w:tcPr>
            <w:tcW w:w="1750" w:type="dxa"/>
            <w:gridSpan w:val="6"/>
            <w:tcBorders>
              <w:top w:val="single" w:sz="4" w:space="0" w:color="FFFFFF" w:themeColor="background1"/>
              <w:left w:val="single" w:sz="2" w:space="0" w:color="FFFFFF"/>
              <w:bottom w:val="single" w:sz="4" w:space="0" w:color="auto"/>
              <w:right w:val="single" w:sz="4" w:space="0" w:color="FFFFFF" w:themeColor="background1"/>
            </w:tcBorders>
          </w:tcPr>
          <w:p w14:paraId="0089F521"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при выборе «да» поля удалятся</w:t>
            </w:r>
          </w:p>
        </w:tc>
        <w:tc>
          <w:tcPr>
            <w:tcW w:w="262" w:type="dxa"/>
            <w:tcBorders>
              <w:top w:val="single" w:sz="4" w:space="0" w:color="auto"/>
              <w:left w:val="single" w:sz="4" w:space="0" w:color="FFFFFF" w:themeColor="background1"/>
              <w:bottom w:val="single" w:sz="4" w:space="0" w:color="auto"/>
              <w:right w:val="single" w:sz="4" w:space="0" w:color="FFFFFF" w:themeColor="background1"/>
            </w:tcBorders>
          </w:tcPr>
          <w:p w14:paraId="478DA3EB" w14:textId="77777777" w:rsidR="00BA1D10" w:rsidRPr="00775DC6" w:rsidRDefault="00BA1D10" w:rsidP="00172D1B">
            <w:pPr>
              <w:pStyle w:val="aff5"/>
              <w:spacing w:after="0" w:line="240" w:lineRule="auto"/>
              <w:ind w:left="-41" w:right="-124" w:firstLine="41"/>
              <w:jc w:val="left"/>
              <w:rPr>
                <w:sz w:val="22"/>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D6394E" w14:textId="77777777" w:rsidR="00BA1D10" w:rsidRPr="00775DC6" w:rsidRDefault="00BA1D10"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861167C" w14:textId="77777777" w:rsidR="00BA1D10" w:rsidRPr="00775DC6" w:rsidRDefault="00BA1D10" w:rsidP="00172D1B">
            <w:pPr>
              <w:pStyle w:val="aff5"/>
              <w:spacing w:after="0" w:line="240" w:lineRule="auto"/>
              <w:jc w:val="both"/>
              <w:rPr>
                <w:sz w:val="4"/>
                <w:szCs w:val="4"/>
              </w:rPr>
            </w:pPr>
          </w:p>
        </w:tc>
        <w:tc>
          <w:tcPr>
            <w:tcW w:w="387" w:type="dxa"/>
            <w:gridSpan w:val="3"/>
            <w:vMerge/>
            <w:tcBorders>
              <w:left w:val="single" w:sz="2" w:space="0" w:color="FFFFFF" w:themeColor="background1"/>
              <w:bottom w:val="single" w:sz="2" w:space="0" w:color="auto"/>
              <w:right w:val="single" w:sz="4" w:space="0" w:color="FFFFFF" w:themeColor="background1"/>
            </w:tcBorders>
          </w:tcPr>
          <w:p w14:paraId="3FA8993E" w14:textId="77777777" w:rsidR="00BA1D10" w:rsidRPr="00775DC6" w:rsidRDefault="00BA1D10" w:rsidP="00172D1B">
            <w:pPr>
              <w:pStyle w:val="aff5"/>
              <w:spacing w:after="0" w:line="240" w:lineRule="auto"/>
              <w:jc w:val="both"/>
              <w:rPr>
                <w:sz w:val="4"/>
                <w:szCs w:val="4"/>
              </w:rPr>
            </w:pPr>
          </w:p>
        </w:tc>
        <w:tc>
          <w:tcPr>
            <w:tcW w:w="1148" w:type="dxa"/>
            <w:gridSpan w:val="4"/>
            <w:vMerge/>
            <w:tcBorders>
              <w:left w:val="single" w:sz="4" w:space="0" w:color="FFFFFF" w:themeColor="background1"/>
              <w:bottom w:val="single" w:sz="2" w:space="0" w:color="FFFFFF" w:themeColor="background1"/>
              <w:right w:val="single" w:sz="4" w:space="0" w:color="FFFFFF" w:themeColor="background1"/>
            </w:tcBorders>
          </w:tcPr>
          <w:p w14:paraId="420BC5A7" w14:textId="77777777" w:rsidR="00BA1D10" w:rsidRPr="00775DC6" w:rsidRDefault="00BA1D10"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bottom w:val="single" w:sz="2" w:space="0" w:color="auto"/>
              <w:right w:val="single" w:sz="4" w:space="0" w:color="FFFFFF" w:themeColor="background1"/>
            </w:tcBorders>
          </w:tcPr>
          <w:p w14:paraId="58AA613F" w14:textId="77777777" w:rsidR="00BA1D10" w:rsidRPr="00775DC6" w:rsidRDefault="00BA1D10" w:rsidP="00172D1B">
            <w:pPr>
              <w:pStyle w:val="aff5"/>
              <w:spacing w:after="0" w:line="240" w:lineRule="auto"/>
              <w:jc w:val="both"/>
              <w:rPr>
                <w:sz w:val="4"/>
                <w:szCs w:val="4"/>
              </w:rPr>
            </w:pPr>
          </w:p>
        </w:tc>
        <w:tc>
          <w:tcPr>
            <w:tcW w:w="1331" w:type="dxa"/>
            <w:gridSpan w:val="12"/>
            <w:vMerge/>
            <w:tcBorders>
              <w:left w:val="single" w:sz="4" w:space="0" w:color="FFFFFF" w:themeColor="background1"/>
              <w:bottom w:val="single" w:sz="2" w:space="0" w:color="FFFFFF" w:themeColor="background1"/>
              <w:right w:val="single" w:sz="4" w:space="0" w:color="FFFFFF" w:themeColor="background1"/>
            </w:tcBorders>
          </w:tcPr>
          <w:p w14:paraId="1B6195F7" w14:textId="77777777" w:rsidR="00BA1D10" w:rsidRPr="00775DC6" w:rsidRDefault="00BA1D10"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bottom w:val="single" w:sz="2" w:space="0" w:color="auto"/>
              <w:right w:val="single" w:sz="4" w:space="0" w:color="FFFFFF" w:themeColor="background1"/>
            </w:tcBorders>
          </w:tcPr>
          <w:p w14:paraId="09C2E3AD" w14:textId="77777777" w:rsidR="00BA1D10" w:rsidRPr="00775DC6" w:rsidRDefault="00BA1D10" w:rsidP="00172D1B">
            <w:pPr>
              <w:pStyle w:val="aff5"/>
              <w:spacing w:after="0" w:line="240" w:lineRule="auto"/>
              <w:jc w:val="both"/>
              <w:rPr>
                <w:sz w:val="4"/>
                <w:szCs w:val="4"/>
              </w:rPr>
            </w:pPr>
          </w:p>
        </w:tc>
      </w:tr>
      <w:tr w:rsidR="00BA1D10" w:rsidRPr="00775DC6" w14:paraId="5005934B"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1A0FB8C3" w14:textId="77777777" w:rsidR="00BA1D10" w:rsidRPr="00775DC6" w:rsidRDefault="00BA1D10"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82FCBA8" w14:textId="77777777" w:rsidR="00BA1D10" w:rsidRPr="00775DC6" w:rsidRDefault="00BA1D10"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0CA4DC6D" w14:textId="77777777" w:rsidR="00BA1D10" w:rsidRPr="00775DC6" w:rsidRDefault="00BA1D10"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2BA906C2" w14:textId="77777777" w:rsidR="00BA1D10" w:rsidRPr="00775DC6" w:rsidRDefault="00BA1D10"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0E750D0E" w14:textId="77777777" w:rsidR="00BA1D10" w:rsidRPr="00775DC6" w:rsidRDefault="00BA1D10"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3B829DFD" w14:textId="77777777" w:rsidR="00BA1D10" w:rsidRPr="00775DC6" w:rsidRDefault="00BA1D10"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1CF3CCD4" w14:textId="77777777" w:rsidR="00BA1D10" w:rsidRPr="00775DC6" w:rsidRDefault="00BA1D10" w:rsidP="00172D1B">
            <w:pPr>
              <w:pStyle w:val="aff5"/>
              <w:spacing w:after="0" w:line="240" w:lineRule="auto"/>
              <w:jc w:val="both"/>
              <w:rPr>
                <w:sz w:val="22"/>
              </w:rPr>
            </w:pPr>
          </w:p>
        </w:tc>
      </w:tr>
      <w:tr w:rsidR="00BA1D10" w:rsidRPr="00775DC6" w14:paraId="0DF14605"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0F07985" w14:textId="77777777" w:rsidR="00BA1D10" w:rsidRPr="00775DC6" w:rsidRDefault="00BA1D10"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728B8E" w14:textId="77777777" w:rsidR="00BA1D10" w:rsidRPr="00775DC6" w:rsidRDefault="00BA1D10" w:rsidP="00172D1B">
            <w:pPr>
              <w:pStyle w:val="aff5"/>
              <w:spacing w:after="0" w:line="240" w:lineRule="auto"/>
              <w:ind w:right="-105"/>
              <w:jc w:val="left"/>
              <w:rPr>
                <w:b w:val="0"/>
                <w:bCs/>
                <w:iCs/>
                <w:sz w:val="22"/>
                <w:u w:val="single"/>
              </w:rPr>
            </w:pPr>
            <w:r w:rsidRPr="00775DC6">
              <w:rPr>
                <w:b w:val="0"/>
                <w:bCs/>
                <w:iCs/>
                <w:sz w:val="22"/>
                <w:u w:val="single"/>
              </w:rPr>
              <w:t>при изменении:</w:t>
            </w: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9608ED1" w14:textId="77777777" w:rsidR="00BA1D10" w:rsidRPr="00775DC6" w:rsidRDefault="00BA1D10" w:rsidP="00172D1B">
            <w:pPr>
              <w:pStyle w:val="aff5"/>
              <w:spacing w:after="0" w:line="240" w:lineRule="auto"/>
              <w:jc w:val="both"/>
              <w:rPr>
                <w:sz w:val="22"/>
              </w:rPr>
            </w:pPr>
            <w:r w:rsidRPr="00775DC6">
              <w:rPr>
                <w:b w:val="0"/>
                <w:bCs/>
                <w:iCs/>
                <w:sz w:val="22"/>
              </w:rPr>
              <w:t>при изменении:</w:t>
            </w: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3D129" w14:textId="77777777" w:rsidR="00BA1D10" w:rsidRPr="00775DC6" w:rsidRDefault="00BA1D10" w:rsidP="00172D1B">
            <w:pPr>
              <w:pStyle w:val="aff5"/>
              <w:spacing w:after="0" w:line="240" w:lineRule="auto"/>
              <w:ind w:left="-104" w:right="-110" w:firstLine="104"/>
              <w:jc w:val="both"/>
              <w:rPr>
                <w:b w:val="0"/>
                <w:bCs/>
                <w:sz w:val="22"/>
                <w:u w:val="single"/>
              </w:rPr>
            </w:pPr>
            <w:r w:rsidRPr="00775DC6">
              <w:rPr>
                <w:b w:val="0"/>
                <w:bCs/>
                <w:iCs/>
                <w:sz w:val="22"/>
                <w:u w:val="single"/>
              </w:rPr>
              <w:t>при изменении:</w:t>
            </w:r>
          </w:p>
        </w:tc>
        <w:tc>
          <w:tcPr>
            <w:tcW w:w="1085" w:type="dxa"/>
            <w:gridSpan w:val="6"/>
            <w:tcBorders>
              <w:top w:val="single" w:sz="4" w:space="0" w:color="auto"/>
              <w:left w:val="single" w:sz="4" w:space="0" w:color="FFFFFF" w:themeColor="background1"/>
              <w:right w:val="single" w:sz="4" w:space="0" w:color="FFFFFF" w:themeColor="background1"/>
            </w:tcBorders>
          </w:tcPr>
          <w:p w14:paraId="728C0355" w14:textId="77777777" w:rsidR="00BA1D10" w:rsidRPr="00775DC6" w:rsidRDefault="00BA1D10" w:rsidP="00172D1B">
            <w:pPr>
              <w:pStyle w:val="aff5"/>
              <w:spacing w:after="0" w:line="240" w:lineRule="auto"/>
              <w:jc w:val="both"/>
              <w:rPr>
                <w:b w:val="0"/>
                <w:bCs/>
                <w:iCs/>
                <w:sz w:val="22"/>
              </w:rPr>
            </w:pPr>
            <w:r w:rsidRPr="00775DC6">
              <w:rPr>
                <w:b w:val="0"/>
                <w:bCs/>
                <w:iCs/>
                <w:sz w:val="22"/>
              </w:rPr>
              <w:t>при изменении:</w:t>
            </w: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68D43C" w14:textId="77777777" w:rsidR="00BA1D10" w:rsidRPr="00775DC6" w:rsidRDefault="00BA1D10" w:rsidP="00172D1B">
            <w:pPr>
              <w:pStyle w:val="aff5"/>
              <w:spacing w:after="0" w:line="240" w:lineRule="auto"/>
              <w:ind w:right="-111"/>
              <w:jc w:val="both"/>
              <w:rPr>
                <w:b w:val="0"/>
                <w:bCs/>
                <w:sz w:val="22"/>
                <w:u w:val="single"/>
              </w:rPr>
            </w:pPr>
            <w:r w:rsidRPr="00775DC6">
              <w:rPr>
                <w:b w:val="0"/>
                <w:bCs/>
                <w:iCs/>
                <w:sz w:val="22"/>
                <w:u w:val="single"/>
              </w:rPr>
              <w:t>при изменении:</w:t>
            </w:r>
          </w:p>
        </w:tc>
        <w:tc>
          <w:tcPr>
            <w:tcW w:w="1701" w:type="dxa"/>
            <w:gridSpan w:val="6"/>
            <w:tcBorders>
              <w:top w:val="single" w:sz="4" w:space="0" w:color="auto"/>
              <w:left w:val="single" w:sz="4" w:space="0" w:color="FFFFFF" w:themeColor="background1"/>
              <w:right w:val="single" w:sz="4" w:space="0" w:color="FFFFFF" w:themeColor="background1"/>
            </w:tcBorders>
          </w:tcPr>
          <w:p w14:paraId="50A2BB1E" w14:textId="77777777" w:rsidR="00BA1D10" w:rsidRPr="00775DC6" w:rsidRDefault="00BA1D10" w:rsidP="00172D1B">
            <w:pPr>
              <w:pStyle w:val="aff5"/>
              <w:spacing w:after="0" w:line="240" w:lineRule="auto"/>
              <w:jc w:val="both"/>
              <w:rPr>
                <w:b w:val="0"/>
                <w:bCs/>
                <w:iCs/>
                <w:sz w:val="22"/>
              </w:rPr>
            </w:pPr>
            <w:r w:rsidRPr="00775DC6">
              <w:rPr>
                <w:b w:val="0"/>
                <w:bCs/>
                <w:iCs/>
                <w:sz w:val="22"/>
              </w:rPr>
              <w:t>при изменении:</w:t>
            </w:r>
          </w:p>
        </w:tc>
      </w:tr>
      <w:tr w:rsidR="00BA1D10" w:rsidRPr="00775DC6" w14:paraId="77E31B31"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C17E0B0" w14:textId="77777777" w:rsidR="00BA1D10" w:rsidRPr="00775DC6" w:rsidRDefault="00BA1D10"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13CCF4" w14:textId="77777777" w:rsidR="00BA1D10" w:rsidRPr="00775DC6" w:rsidRDefault="00BA1D10"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01AA80CA"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051B7830" w14:textId="77777777" w:rsidR="00BA1D10" w:rsidRPr="00775DC6" w:rsidRDefault="00BA1D10"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09DE82C3" w14:textId="77777777" w:rsidR="00BA1D10" w:rsidRPr="00775DC6" w:rsidRDefault="00BA1D10"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84B3B96" w14:textId="77777777" w:rsidR="00BA1D10" w:rsidRPr="00775DC6" w:rsidRDefault="00BA1D10"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3939C263" w14:textId="77777777" w:rsidR="00BA1D10" w:rsidRPr="00775DC6" w:rsidRDefault="00BA1D10" w:rsidP="00172D1B">
            <w:pPr>
              <w:pStyle w:val="aff5"/>
              <w:spacing w:after="0" w:line="240" w:lineRule="auto"/>
              <w:jc w:val="both"/>
              <w:rPr>
                <w:b w:val="0"/>
                <w:bCs/>
                <w:iCs/>
                <w:sz w:val="22"/>
              </w:rPr>
            </w:pPr>
            <w:r w:rsidRPr="00775DC6">
              <w:rPr>
                <w:b w:val="0"/>
                <w:bCs/>
                <w:iCs/>
                <w:sz w:val="22"/>
              </w:rPr>
              <w:t>Справочник 6</w:t>
            </w:r>
          </w:p>
        </w:tc>
      </w:tr>
      <w:tr w:rsidR="00BA1D10" w:rsidRPr="00775DC6" w14:paraId="661D948E"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5E970EBA" w14:textId="77777777" w:rsidR="00BA1D10" w:rsidRPr="00775DC6" w:rsidRDefault="00BA1D10"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641CCD02" w14:textId="77777777" w:rsidR="00BA1D10" w:rsidRPr="00775DC6" w:rsidRDefault="00BA1D10"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3FF1C4F5"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BBA92D8" w14:textId="77777777" w:rsidR="00CA6EB2" w:rsidRPr="00775DC6" w:rsidRDefault="00BA1D10" w:rsidP="00172D1B">
            <w:pPr>
              <w:pStyle w:val="aff5"/>
              <w:spacing w:after="0" w:line="240" w:lineRule="auto"/>
              <w:ind w:right="-110"/>
              <w:jc w:val="both"/>
              <w:rPr>
                <w:b w:val="0"/>
                <w:bCs/>
                <w:sz w:val="22"/>
              </w:rPr>
            </w:pPr>
            <w:r w:rsidRPr="00775DC6">
              <w:rPr>
                <w:b w:val="0"/>
                <w:bCs/>
                <w:sz w:val="22"/>
              </w:rPr>
              <w:t>убрать</w:t>
            </w:r>
          </w:p>
          <w:p w14:paraId="391DAED1" w14:textId="4FA03A37" w:rsidR="00BA1D10" w:rsidRPr="00775DC6" w:rsidRDefault="00BA1D10" w:rsidP="00172D1B">
            <w:pPr>
              <w:pStyle w:val="aff5"/>
              <w:spacing w:after="0" w:line="240" w:lineRule="auto"/>
              <w:ind w:right="-110"/>
              <w:jc w:val="both"/>
              <w:rPr>
                <w:b w:val="0"/>
                <w:bCs/>
                <w:sz w:val="22"/>
              </w:rPr>
            </w:pPr>
            <w:r w:rsidRPr="00775DC6">
              <w:rPr>
                <w:b w:val="0"/>
                <w:bCs/>
                <w:sz w:val="22"/>
              </w:rPr>
              <w:t xml:space="preserve"> цвет -</w:t>
            </w:r>
          </w:p>
        </w:tc>
        <w:tc>
          <w:tcPr>
            <w:tcW w:w="1085" w:type="dxa"/>
            <w:gridSpan w:val="6"/>
            <w:tcBorders>
              <w:left w:val="single" w:sz="4" w:space="0" w:color="auto"/>
              <w:right w:val="single" w:sz="4" w:space="0" w:color="auto"/>
            </w:tcBorders>
          </w:tcPr>
          <w:p w14:paraId="42C84A2A" w14:textId="77777777" w:rsidR="00BA1D10" w:rsidRPr="00775DC6" w:rsidRDefault="00BA1D10"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D1F69E" w14:textId="77777777" w:rsidR="00BA1D10" w:rsidRPr="00775DC6" w:rsidRDefault="00BA1D10"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49EEB835" w14:textId="77777777" w:rsidR="00BA1D10" w:rsidRPr="00775DC6" w:rsidRDefault="00BA1D10" w:rsidP="00172D1B">
            <w:pPr>
              <w:pStyle w:val="aff5"/>
              <w:spacing w:after="0" w:line="240" w:lineRule="auto"/>
              <w:jc w:val="both"/>
              <w:rPr>
                <w:b w:val="0"/>
                <w:bCs/>
                <w:iCs/>
                <w:sz w:val="22"/>
              </w:rPr>
            </w:pPr>
          </w:p>
        </w:tc>
      </w:tr>
      <w:tr w:rsidR="00BA1D10" w:rsidRPr="00775DC6" w14:paraId="5A7E207A"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17D8FA7C" w14:textId="77777777" w:rsidR="00BA1D10" w:rsidRPr="00775DC6" w:rsidRDefault="00BA1D10"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7A0E13ED" w14:textId="77777777" w:rsidR="00BA1D10" w:rsidRPr="00775DC6" w:rsidRDefault="00BA1D10"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091F63BC"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1441E7DC" w14:textId="77777777" w:rsidR="00BA1D10" w:rsidRPr="00775DC6" w:rsidRDefault="00BA1D10"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3F689E1E" w14:textId="77777777" w:rsidR="00BA1D10" w:rsidRPr="00775DC6" w:rsidRDefault="00BA1D10"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86AB68" w14:textId="77777777" w:rsidR="00BA1D10" w:rsidRPr="00775DC6" w:rsidRDefault="00BA1D10"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686A8BB2" w14:textId="77777777" w:rsidR="00BA1D10" w:rsidRPr="00775DC6" w:rsidRDefault="00BA1D10" w:rsidP="00172D1B">
            <w:pPr>
              <w:pStyle w:val="aff5"/>
              <w:spacing w:after="0" w:line="240" w:lineRule="auto"/>
              <w:jc w:val="both"/>
              <w:rPr>
                <w:b w:val="0"/>
                <w:bCs/>
                <w:iCs/>
                <w:sz w:val="10"/>
                <w:szCs w:val="10"/>
              </w:rPr>
            </w:pPr>
          </w:p>
        </w:tc>
      </w:tr>
      <w:tr w:rsidR="00BA1D10" w:rsidRPr="00775DC6" w14:paraId="229491B4" w14:textId="77777777" w:rsidTr="004741A8">
        <w:trPr>
          <w:gridAfter w:val="8"/>
          <w:wAfter w:w="2229" w:type="dxa"/>
          <w:trHeight w:val="111"/>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0C8FB" w14:textId="77777777" w:rsidR="00BA1D10" w:rsidRPr="00775DC6" w:rsidRDefault="00BA1D10"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1B04CD" w14:textId="77777777" w:rsidR="00BA1D10" w:rsidRPr="00775DC6" w:rsidRDefault="00BA1D10"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4793E81E" w14:textId="77777777" w:rsidR="00BA1D10" w:rsidRPr="00775DC6" w:rsidRDefault="00BA1D10"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auto"/>
              <w:right w:val="single" w:sz="4" w:space="0" w:color="FFFFFF"/>
            </w:tcBorders>
          </w:tcPr>
          <w:p w14:paraId="103C90DB" w14:textId="77777777" w:rsidR="00BA1D10" w:rsidRPr="00775DC6" w:rsidRDefault="00BA1D10"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E8DDFBF" w14:textId="77777777" w:rsidR="00BA1D10" w:rsidRPr="00775DC6" w:rsidRDefault="00BA1D10"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23CD9973" w14:textId="77777777" w:rsidR="00BA1D10" w:rsidRPr="00775DC6" w:rsidRDefault="00BA1D10"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849C62" w14:textId="77777777" w:rsidR="00BA1D10" w:rsidRPr="00775DC6" w:rsidRDefault="00BA1D10"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7019A4" w14:textId="77777777" w:rsidR="00BA1D10" w:rsidRPr="00775DC6" w:rsidRDefault="00BA1D10" w:rsidP="00172D1B">
            <w:pPr>
              <w:pStyle w:val="aff5"/>
              <w:spacing w:after="0" w:line="240" w:lineRule="auto"/>
              <w:jc w:val="both"/>
              <w:rPr>
                <w:b w:val="0"/>
                <w:bCs/>
                <w:iCs/>
                <w:sz w:val="4"/>
                <w:szCs w:val="4"/>
              </w:rPr>
            </w:pPr>
          </w:p>
        </w:tc>
      </w:tr>
      <w:tr w:rsidR="00297DB8" w:rsidRPr="00775DC6" w14:paraId="6B0E2728"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A67A3C" w14:textId="60B3DEDB" w:rsidR="00297DB8" w:rsidRPr="00775DC6" w:rsidRDefault="00297DB8"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5AC3373" w14:textId="77777777" w:rsidR="00297DB8" w:rsidRPr="00775DC6" w:rsidRDefault="00297DB8" w:rsidP="00172D1B">
            <w:pPr>
              <w:pStyle w:val="aff5"/>
              <w:spacing w:after="0" w:line="240" w:lineRule="auto"/>
              <w:jc w:val="both"/>
              <w:rPr>
                <w:b w:val="0"/>
                <w:bCs/>
                <w:iCs/>
                <w:sz w:val="10"/>
                <w:szCs w:val="10"/>
              </w:rPr>
            </w:pPr>
          </w:p>
        </w:tc>
        <w:tc>
          <w:tcPr>
            <w:tcW w:w="641" w:type="dxa"/>
            <w:gridSpan w:val="5"/>
            <w:tcBorders>
              <w:top w:val="single" w:sz="4" w:space="0" w:color="auto"/>
              <w:left w:val="single" w:sz="4" w:space="0" w:color="auto"/>
              <w:bottom w:val="single" w:sz="4" w:space="0" w:color="auto"/>
              <w:right w:val="single" w:sz="4" w:space="0" w:color="auto"/>
            </w:tcBorders>
          </w:tcPr>
          <w:p w14:paraId="1A3EB2F3" w14:textId="77777777" w:rsidR="00297DB8" w:rsidRPr="00775DC6" w:rsidRDefault="00297DB8"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263C487" w14:textId="77777777" w:rsidR="00297DB8" w:rsidRPr="00775DC6" w:rsidRDefault="00297DB8"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76E58" w14:textId="77777777" w:rsidR="00297DB8" w:rsidRPr="00775DC6" w:rsidRDefault="00297DB8"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18D11730" w14:textId="77777777" w:rsidR="00297DB8" w:rsidRPr="00775DC6" w:rsidRDefault="00297DB8"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8735199" w14:textId="77777777" w:rsidR="00297DB8" w:rsidRPr="00775DC6" w:rsidRDefault="00297DB8" w:rsidP="00172D1B">
            <w:pPr>
              <w:pStyle w:val="aff5"/>
              <w:spacing w:after="0" w:line="240" w:lineRule="auto"/>
              <w:jc w:val="both"/>
              <w:rPr>
                <w:b w:val="0"/>
                <w:bCs/>
                <w:iCs/>
                <w:sz w:val="10"/>
                <w:szCs w:val="10"/>
              </w:rPr>
            </w:pPr>
          </w:p>
        </w:tc>
      </w:tr>
      <w:tr w:rsidR="00297DB8" w:rsidRPr="00775DC6" w14:paraId="0781FA98"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B89645" w14:textId="77777777" w:rsidR="00297DB8" w:rsidRPr="00775DC6" w:rsidRDefault="00297DB8" w:rsidP="00172D1B">
            <w:pPr>
              <w:pStyle w:val="aff5"/>
              <w:spacing w:after="0" w:line="240" w:lineRule="auto"/>
              <w:jc w:val="both"/>
              <w:rPr>
                <w:b w:val="0"/>
                <w:bCs/>
                <w:iCs/>
                <w:sz w:val="22"/>
              </w:rPr>
            </w:pPr>
            <w:r w:rsidRPr="00775DC6">
              <w:rPr>
                <w:b w:val="0"/>
                <w:bCs/>
                <w:iCs/>
                <w:sz w:val="22"/>
              </w:rPr>
              <w:t>возможно выбрать только при изменении:</w:t>
            </w:r>
          </w:p>
          <w:p w14:paraId="5A943B19" w14:textId="4D699B46" w:rsidR="00297DB8" w:rsidRPr="00775DC6" w:rsidRDefault="00297DB8" w:rsidP="00172D1B">
            <w:pPr>
              <w:pStyle w:val="aff5"/>
              <w:spacing w:after="0" w:line="240" w:lineRule="auto"/>
              <w:jc w:val="both"/>
              <w:rPr>
                <w:b w:val="0"/>
                <w:bCs/>
                <w:iCs/>
                <w:sz w:val="22"/>
              </w:rPr>
            </w:pPr>
            <w:r w:rsidRPr="00775DC6">
              <w:rPr>
                <w:b w:val="0"/>
                <w:bCs/>
                <w:iCs/>
                <w:sz w:val="22"/>
              </w:rPr>
              <w:t xml:space="preserve">при нажатии «да» внешний вид дублируется на следующий фасад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C0DB2" w14:textId="77777777" w:rsidR="00297DB8" w:rsidRPr="00775DC6" w:rsidRDefault="00297DB8" w:rsidP="00172D1B">
            <w:pPr>
              <w:pStyle w:val="aff5"/>
              <w:spacing w:after="0" w:line="240" w:lineRule="auto"/>
              <w:jc w:val="both"/>
              <w:rPr>
                <w:b w:val="0"/>
                <w:bCs/>
                <w:iCs/>
                <w:sz w:val="10"/>
                <w:szCs w:val="10"/>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7A961072" w14:textId="77777777" w:rsidR="00297DB8" w:rsidRPr="00775DC6" w:rsidRDefault="00297DB8"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01DAC0" w14:textId="77777777" w:rsidR="00297DB8" w:rsidRPr="00775DC6" w:rsidRDefault="00297DB8"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31E2F8" w14:textId="77777777" w:rsidR="00297DB8" w:rsidRPr="00775DC6" w:rsidRDefault="00297DB8"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68DD4186" w14:textId="77777777" w:rsidR="00297DB8" w:rsidRPr="00775DC6" w:rsidRDefault="00297DB8"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0B278E12" w14:textId="77777777" w:rsidR="00297DB8" w:rsidRPr="00775DC6" w:rsidRDefault="00297DB8" w:rsidP="00172D1B">
            <w:pPr>
              <w:pStyle w:val="aff5"/>
              <w:spacing w:after="0" w:line="240" w:lineRule="auto"/>
              <w:jc w:val="both"/>
              <w:rPr>
                <w:b w:val="0"/>
                <w:bCs/>
                <w:iCs/>
                <w:sz w:val="10"/>
                <w:szCs w:val="10"/>
              </w:rPr>
            </w:pPr>
          </w:p>
        </w:tc>
      </w:tr>
      <w:tr w:rsidR="00BA1D10" w:rsidRPr="00775DC6" w14:paraId="4BE98483" w14:textId="77777777" w:rsidTr="004741A8">
        <w:trPr>
          <w:gridAfter w:val="8"/>
          <w:wAfter w:w="2229" w:type="dxa"/>
          <w:trHeight w:val="42"/>
        </w:trPr>
        <w:tc>
          <w:tcPr>
            <w:tcW w:w="1750" w:type="dxa"/>
            <w:gridSpan w:val="6"/>
            <w:tcBorders>
              <w:top w:val="single" w:sz="2" w:space="0" w:color="auto"/>
              <w:left w:val="single" w:sz="2" w:space="0" w:color="FFFFFF"/>
              <w:bottom w:val="single" w:sz="4" w:space="0" w:color="FFFFFF" w:themeColor="background1"/>
              <w:right w:val="single" w:sz="4" w:space="0" w:color="FFFFFF" w:themeColor="background1"/>
            </w:tcBorders>
          </w:tcPr>
          <w:p w14:paraId="20775996" w14:textId="77777777" w:rsidR="00BA1D10" w:rsidRPr="00775DC6" w:rsidRDefault="00BA1D10" w:rsidP="00172D1B">
            <w:pPr>
              <w:pStyle w:val="aff5"/>
              <w:spacing w:after="0" w:line="240" w:lineRule="auto"/>
              <w:ind w:right="-124"/>
              <w:jc w:val="left"/>
              <w:rPr>
                <w:sz w:val="4"/>
                <w:szCs w:val="4"/>
              </w:rPr>
            </w:pPr>
          </w:p>
        </w:tc>
        <w:tc>
          <w:tcPr>
            <w:tcW w:w="262" w:type="dxa"/>
            <w:tcBorders>
              <w:top w:val="single" w:sz="2" w:space="0" w:color="auto"/>
              <w:left w:val="single" w:sz="4" w:space="0" w:color="FFFFFF" w:themeColor="background1"/>
              <w:bottom w:val="single" w:sz="4" w:space="0" w:color="auto"/>
              <w:right w:val="single" w:sz="4" w:space="0" w:color="FFFFFF" w:themeColor="background1"/>
            </w:tcBorders>
          </w:tcPr>
          <w:p w14:paraId="1DB48418" w14:textId="77777777" w:rsidR="00BA1D10" w:rsidRPr="00775DC6" w:rsidRDefault="00BA1D10" w:rsidP="00172D1B">
            <w:pPr>
              <w:pStyle w:val="aff5"/>
              <w:spacing w:after="0" w:line="240" w:lineRule="auto"/>
              <w:ind w:right="-124"/>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3C53D4" w14:textId="77777777" w:rsidR="00BA1D10" w:rsidRPr="00775DC6" w:rsidRDefault="00BA1D10" w:rsidP="00172D1B">
            <w:pPr>
              <w:pStyle w:val="aff5"/>
              <w:spacing w:after="0" w:line="240" w:lineRule="auto"/>
              <w:ind w:right="-105"/>
              <w:jc w:val="left"/>
              <w:rPr>
                <w:sz w:val="4"/>
                <w:szCs w:val="4"/>
              </w:rPr>
            </w:pPr>
          </w:p>
        </w:tc>
        <w:tc>
          <w:tcPr>
            <w:tcW w:w="1177" w:type="dxa"/>
            <w:gridSpan w:val="6"/>
            <w:vMerge w:val="restart"/>
            <w:tcBorders>
              <w:top w:val="single" w:sz="4" w:space="0" w:color="FFFFFF" w:themeColor="background1"/>
              <w:left w:val="single" w:sz="4" w:space="0" w:color="FFFFFF" w:themeColor="background1"/>
              <w:right w:val="single" w:sz="2" w:space="0" w:color="FFFFFF" w:themeColor="background1"/>
            </w:tcBorders>
          </w:tcPr>
          <w:p w14:paraId="7268ADF3" w14:textId="77777777" w:rsidR="00BA1D10" w:rsidRPr="00775DC6" w:rsidRDefault="00BA1D10" w:rsidP="00172D1B">
            <w:pPr>
              <w:pStyle w:val="aff5"/>
              <w:spacing w:after="0" w:line="240" w:lineRule="auto"/>
              <w:jc w:val="both"/>
              <w:rPr>
                <w:sz w:val="4"/>
                <w:szCs w:val="4"/>
              </w:rPr>
            </w:pPr>
          </w:p>
        </w:tc>
        <w:tc>
          <w:tcPr>
            <w:tcW w:w="387" w:type="dxa"/>
            <w:gridSpan w:val="3"/>
            <w:vMerge w:val="restart"/>
            <w:tcBorders>
              <w:top w:val="single" w:sz="4" w:space="0" w:color="FFFFFF"/>
              <w:left w:val="single" w:sz="2" w:space="0" w:color="FFFFFF" w:themeColor="background1"/>
              <w:right w:val="single" w:sz="4" w:space="0" w:color="FFFFFF" w:themeColor="background1"/>
            </w:tcBorders>
          </w:tcPr>
          <w:p w14:paraId="34E63D7D" w14:textId="77777777" w:rsidR="00BA1D10" w:rsidRPr="00775DC6" w:rsidRDefault="00BA1D10" w:rsidP="00172D1B">
            <w:pPr>
              <w:pStyle w:val="aff5"/>
              <w:spacing w:after="0" w:line="240" w:lineRule="auto"/>
              <w:jc w:val="both"/>
              <w:rPr>
                <w:sz w:val="4"/>
                <w:szCs w:val="4"/>
              </w:rPr>
            </w:pPr>
          </w:p>
        </w:tc>
        <w:tc>
          <w:tcPr>
            <w:tcW w:w="1148"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7FD1A1C6" w14:textId="77777777" w:rsidR="00BA1D10" w:rsidRPr="00775DC6" w:rsidRDefault="00BA1D10" w:rsidP="00172D1B">
            <w:pPr>
              <w:pStyle w:val="aff5"/>
              <w:spacing w:after="0" w:line="240" w:lineRule="auto"/>
              <w:ind w:right="-110"/>
              <w:jc w:val="both"/>
              <w:rPr>
                <w:sz w:val="4"/>
                <w:szCs w:val="4"/>
              </w:rPr>
            </w:pPr>
          </w:p>
        </w:tc>
        <w:tc>
          <w:tcPr>
            <w:tcW w:w="1085"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8382011" w14:textId="77777777" w:rsidR="00BA1D10" w:rsidRPr="00775DC6" w:rsidRDefault="00BA1D10" w:rsidP="00172D1B">
            <w:pPr>
              <w:pStyle w:val="aff5"/>
              <w:spacing w:after="0" w:line="240" w:lineRule="auto"/>
              <w:jc w:val="both"/>
              <w:rPr>
                <w:sz w:val="4"/>
                <w:szCs w:val="4"/>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0C32FED3" w14:textId="77777777" w:rsidR="00BA1D10" w:rsidRPr="00775DC6" w:rsidRDefault="00BA1D10" w:rsidP="00172D1B">
            <w:pPr>
              <w:pStyle w:val="aff5"/>
              <w:spacing w:after="0" w:line="240" w:lineRule="auto"/>
              <w:ind w:right="-111"/>
              <w:jc w:val="both"/>
              <w:rPr>
                <w:sz w:val="4"/>
                <w:szCs w:val="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B66A58B" w14:textId="77777777" w:rsidR="00BA1D10" w:rsidRPr="00775DC6" w:rsidRDefault="00BA1D10" w:rsidP="00172D1B">
            <w:pPr>
              <w:pStyle w:val="aff5"/>
              <w:spacing w:after="0" w:line="240" w:lineRule="auto"/>
              <w:jc w:val="both"/>
              <w:rPr>
                <w:sz w:val="4"/>
                <w:szCs w:val="4"/>
              </w:rPr>
            </w:pPr>
          </w:p>
        </w:tc>
      </w:tr>
      <w:tr w:rsidR="00BA1D10" w:rsidRPr="00775DC6" w14:paraId="04F5CEEA" w14:textId="77777777" w:rsidTr="004741A8">
        <w:trPr>
          <w:gridAfter w:val="8"/>
          <w:wAfter w:w="2229" w:type="dxa"/>
          <w:trHeight w:val="42"/>
        </w:trPr>
        <w:tc>
          <w:tcPr>
            <w:tcW w:w="1750" w:type="dxa"/>
            <w:gridSpan w:val="6"/>
            <w:tcBorders>
              <w:top w:val="single" w:sz="4" w:space="0" w:color="FFFFFF" w:themeColor="background1"/>
              <w:left w:val="single" w:sz="2" w:space="0" w:color="FFFFFF"/>
              <w:bottom w:val="single" w:sz="4" w:space="0" w:color="FFFFFF" w:themeColor="background1"/>
              <w:right w:val="single" w:sz="4" w:space="0" w:color="auto"/>
            </w:tcBorders>
          </w:tcPr>
          <w:p w14:paraId="588D6636" w14:textId="77777777" w:rsidR="00BA1D10" w:rsidRPr="00775DC6" w:rsidRDefault="00BA1D10" w:rsidP="00172D1B">
            <w:pPr>
              <w:pStyle w:val="aff5"/>
              <w:spacing w:after="0" w:line="240" w:lineRule="auto"/>
              <w:ind w:right="-124"/>
              <w:jc w:val="left"/>
              <w:rPr>
                <w:b w:val="0"/>
                <w:bCs/>
                <w:iCs/>
                <w:sz w:val="22"/>
              </w:rPr>
            </w:pPr>
            <w:r w:rsidRPr="00775DC6">
              <w:rPr>
                <w:b w:val="0"/>
                <w:bCs/>
                <w:sz w:val="22"/>
              </w:rPr>
              <w:t xml:space="preserve">удалить с фасада </w:t>
            </w:r>
            <w:r w:rsidRPr="00775DC6">
              <w:rPr>
                <w:b w:val="0"/>
                <w:bCs/>
                <w:sz w:val="22"/>
                <w:lang w:val="en-US"/>
              </w:rPr>
              <w:t>n</w:t>
            </w:r>
            <w:r w:rsidRPr="00775DC6">
              <w:rPr>
                <w:b w:val="0"/>
                <w:bCs/>
                <w:sz w:val="22"/>
              </w:rPr>
              <w:t xml:space="preserve"> </w:t>
            </w:r>
            <w:r w:rsidRPr="00775DC6">
              <w:rPr>
                <w:b w:val="0"/>
                <w:bCs/>
                <w:iCs/>
                <w:sz w:val="22"/>
              </w:rPr>
              <w:t>(да)</w:t>
            </w:r>
          </w:p>
        </w:tc>
        <w:tc>
          <w:tcPr>
            <w:tcW w:w="416" w:type="dxa"/>
            <w:gridSpan w:val="3"/>
            <w:tcBorders>
              <w:top w:val="single" w:sz="4" w:space="0" w:color="auto"/>
              <w:left w:val="single" w:sz="4" w:space="0" w:color="auto"/>
              <w:bottom w:val="single" w:sz="4" w:space="0" w:color="auto"/>
              <w:right w:val="single" w:sz="4" w:space="0" w:color="auto"/>
            </w:tcBorders>
          </w:tcPr>
          <w:p w14:paraId="4397108A" w14:textId="77777777" w:rsidR="00BA1D10" w:rsidRPr="00775DC6" w:rsidRDefault="00BA1D10" w:rsidP="00172D1B">
            <w:pPr>
              <w:pStyle w:val="aff5"/>
              <w:spacing w:after="0" w:line="240" w:lineRule="auto"/>
              <w:ind w:left="-41" w:right="-124" w:firstLine="41"/>
              <w:jc w:val="left"/>
              <w:rPr>
                <w:sz w:val="22"/>
              </w:rPr>
            </w:pPr>
          </w:p>
        </w:tc>
        <w:tc>
          <w:tcPr>
            <w:tcW w:w="1125"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625FB1" w14:textId="77777777" w:rsidR="00BA1D10" w:rsidRPr="00775DC6" w:rsidRDefault="00BA1D10" w:rsidP="00172D1B">
            <w:pPr>
              <w:pStyle w:val="aff5"/>
              <w:spacing w:after="0" w:line="240" w:lineRule="auto"/>
              <w:ind w:right="-105"/>
              <w:jc w:val="left"/>
              <w:rPr>
                <w:sz w:val="4"/>
                <w:szCs w:val="4"/>
              </w:rPr>
            </w:pPr>
          </w:p>
        </w:tc>
        <w:tc>
          <w:tcPr>
            <w:tcW w:w="1177" w:type="dxa"/>
            <w:gridSpan w:val="6"/>
            <w:vMerge/>
            <w:tcBorders>
              <w:left w:val="single" w:sz="4" w:space="0" w:color="FFFFFF" w:themeColor="background1"/>
              <w:right w:val="single" w:sz="2" w:space="0" w:color="FFFFFF" w:themeColor="background1"/>
            </w:tcBorders>
          </w:tcPr>
          <w:p w14:paraId="79FDCFCE" w14:textId="77777777" w:rsidR="00BA1D10" w:rsidRPr="00775DC6" w:rsidRDefault="00BA1D10" w:rsidP="00172D1B">
            <w:pPr>
              <w:pStyle w:val="aff5"/>
              <w:spacing w:after="0" w:line="240" w:lineRule="auto"/>
              <w:jc w:val="both"/>
              <w:rPr>
                <w:sz w:val="4"/>
                <w:szCs w:val="4"/>
              </w:rPr>
            </w:pPr>
          </w:p>
        </w:tc>
        <w:tc>
          <w:tcPr>
            <w:tcW w:w="387" w:type="dxa"/>
            <w:gridSpan w:val="3"/>
            <w:vMerge/>
            <w:tcBorders>
              <w:left w:val="single" w:sz="2" w:space="0" w:color="FFFFFF" w:themeColor="background1"/>
              <w:right w:val="single" w:sz="4" w:space="0" w:color="FFFFFF" w:themeColor="background1"/>
            </w:tcBorders>
          </w:tcPr>
          <w:p w14:paraId="191A0F1E" w14:textId="77777777" w:rsidR="00BA1D10" w:rsidRPr="00775DC6" w:rsidRDefault="00BA1D10" w:rsidP="00172D1B">
            <w:pPr>
              <w:pStyle w:val="aff5"/>
              <w:spacing w:after="0" w:line="240" w:lineRule="auto"/>
              <w:jc w:val="both"/>
              <w:rPr>
                <w:sz w:val="4"/>
                <w:szCs w:val="4"/>
              </w:rPr>
            </w:pPr>
          </w:p>
        </w:tc>
        <w:tc>
          <w:tcPr>
            <w:tcW w:w="1148" w:type="dxa"/>
            <w:gridSpan w:val="4"/>
            <w:vMerge/>
            <w:tcBorders>
              <w:left w:val="single" w:sz="4" w:space="0" w:color="FFFFFF" w:themeColor="background1"/>
              <w:right w:val="single" w:sz="4" w:space="0" w:color="FFFFFF" w:themeColor="background1"/>
            </w:tcBorders>
          </w:tcPr>
          <w:p w14:paraId="17C2C05A" w14:textId="77777777" w:rsidR="00BA1D10" w:rsidRPr="00775DC6" w:rsidRDefault="00BA1D10"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right w:val="single" w:sz="4" w:space="0" w:color="FFFFFF" w:themeColor="background1"/>
            </w:tcBorders>
          </w:tcPr>
          <w:p w14:paraId="2559F6FE" w14:textId="77777777" w:rsidR="00BA1D10" w:rsidRPr="00775DC6" w:rsidRDefault="00BA1D10" w:rsidP="00172D1B">
            <w:pPr>
              <w:pStyle w:val="aff5"/>
              <w:spacing w:after="0" w:line="240" w:lineRule="auto"/>
              <w:jc w:val="both"/>
              <w:rPr>
                <w:sz w:val="4"/>
                <w:szCs w:val="4"/>
              </w:rPr>
            </w:pPr>
          </w:p>
        </w:tc>
        <w:tc>
          <w:tcPr>
            <w:tcW w:w="1331" w:type="dxa"/>
            <w:gridSpan w:val="12"/>
            <w:vMerge/>
            <w:tcBorders>
              <w:left w:val="single" w:sz="4" w:space="0" w:color="FFFFFF" w:themeColor="background1"/>
              <w:right w:val="single" w:sz="4" w:space="0" w:color="FFFFFF" w:themeColor="background1"/>
            </w:tcBorders>
          </w:tcPr>
          <w:p w14:paraId="07652DE4" w14:textId="77777777" w:rsidR="00BA1D10" w:rsidRPr="00775DC6" w:rsidRDefault="00BA1D10"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right w:val="single" w:sz="4" w:space="0" w:color="FFFFFF" w:themeColor="background1"/>
            </w:tcBorders>
          </w:tcPr>
          <w:p w14:paraId="4F9E3F78" w14:textId="77777777" w:rsidR="00BA1D10" w:rsidRPr="00775DC6" w:rsidRDefault="00BA1D10" w:rsidP="00172D1B">
            <w:pPr>
              <w:pStyle w:val="aff5"/>
              <w:spacing w:after="0" w:line="240" w:lineRule="auto"/>
              <w:jc w:val="both"/>
              <w:rPr>
                <w:sz w:val="4"/>
                <w:szCs w:val="4"/>
              </w:rPr>
            </w:pPr>
          </w:p>
        </w:tc>
      </w:tr>
      <w:tr w:rsidR="00BA1D10" w:rsidRPr="00775DC6" w14:paraId="3D9B956E" w14:textId="77777777" w:rsidTr="004741A8">
        <w:trPr>
          <w:gridAfter w:val="8"/>
          <w:wAfter w:w="2229" w:type="dxa"/>
          <w:trHeight w:val="64"/>
        </w:trPr>
        <w:tc>
          <w:tcPr>
            <w:tcW w:w="1750" w:type="dxa"/>
            <w:gridSpan w:val="6"/>
            <w:tcBorders>
              <w:top w:val="single" w:sz="4" w:space="0" w:color="FFFFFF" w:themeColor="background1"/>
              <w:left w:val="single" w:sz="2" w:space="0" w:color="FFFFFF"/>
              <w:bottom w:val="single" w:sz="4" w:space="0" w:color="FFFFFF"/>
              <w:right w:val="single" w:sz="4" w:space="0" w:color="FFFFFF" w:themeColor="background1"/>
            </w:tcBorders>
          </w:tcPr>
          <w:p w14:paraId="650FA532" w14:textId="77777777" w:rsidR="00BA1D10" w:rsidRPr="00775DC6" w:rsidRDefault="00BA1D10" w:rsidP="00172D1B">
            <w:pPr>
              <w:pStyle w:val="aff5"/>
              <w:spacing w:after="0" w:line="240" w:lineRule="auto"/>
              <w:ind w:left="-41" w:right="-124" w:firstLine="41"/>
              <w:jc w:val="left"/>
              <w:rPr>
                <w:sz w:val="22"/>
              </w:rPr>
            </w:pPr>
            <w:r w:rsidRPr="00775DC6">
              <w:rPr>
                <w:b w:val="0"/>
                <w:bCs/>
                <w:iCs/>
                <w:sz w:val="22"/>
              </w:rPr>
              <w:t>при выборе «да» поля удалятся</w:t>
            </w:r>
          </w:p>
        </w:tc>
        <w:tc>
          <w:tcPr>
            <w:tcW w:w="262" w:type="dxa"/>
            <w:tcBorders>
              <w:top w:val="single" w:sz="4" w:space="0" w:color="auto"/>
              <w:left w:val="single" w:sz="4" w:space="0" w:color="FFFFFF" w:themeColor="background1"/>
              <w:bottom w:val="single" w:sz="4" w:space="0" w:color="FFFFFF"/>
              <w:right w:val="single" w:sz="4" w:space="0" w:color="FFFFFF" w:themeColor="background1"/>
            </w:tcBorders>
          </w:tcPr>
          <w:p w14:paraId="2441663A" w14:textId="77777777" w:rsidR="00BA1D10" w:rsidRPr="00775DC6" w:rsidRDefault="00BA1D10" w:rsidP="00172D1B">
            <w:pPr>
              <w:pStyle w:val="aff5"/>
              <w:spacing w:after="0" w:line="240" w:lineRule="auto"/>
              <w:ind w:left="-41" w:right="-124" w:firstLine="41"/>
              <w:jc w:val="left"/>
              <w:rPr>
                <w:sz w:val="22"/>
              </w:rPr>
            </w:pPr>
          </w:p>
        </w:tc>
        <w:tc>
          <w:tcPr>
            <w:tcW w:w="1279"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BFB8A98" w14:textId="77777777" w:rsidR="00BA1D10" w:rsidRPr="00775DC6" w:rsidRDefault="00BA1D10" w:rsidP="00172D1B">
            <w:pPr>
              <w:pStyle w:val="aff5"/>
              <w:spacing w:after="0" w:line="240" w:lineRule="auto"/>
              <w:ind w:right="-105"/>
              <w:jc w:val="left"/>
              <w:rPr>
                <w:sz w:val="4"/>
                <w:szCs w:val="4"/>
              </w:rPr>
            </w:pPr>
          </w:p>
        </w:tc>
        <w:tc>
          <w:tcPr>
            <w:tcW w:w="1177" w:type="dxa"/>
            <w:gridSpan w:val="6"/>
            <w:vMerge/>
            <w:tcBorders>
              <w:left w:val="single" w:sz="4" w:space="0" w:color="FFFFFF" w:themeColor="background1"/>
              <w:bottom w:val="single" w:sz="4" w:space="0" w:color="auto"/>
              <w:right w:val="single" w:sz="2" w:space="0" w:color="FFFFFF" w:themeColor="background1"/>
            </w:tcBorders>
          </w:tcPr>
          <w:p w14:paraId="7C00ED04" w14:textId="77777777" w:rsidR="00BA1D10" w:rsidRPr="00775DC6" w:rsidRDefault="00BA1D10" w:rsidP="00172D1B">
            <w:pPr>
              <w:pStyle w:val="aff5"/>
              <w:spacing w:after="0" w:line="240" w:lineRule="auto"/>
              <w:jc w:val="both"/>
              <w:rPr>
                <w:sz w:val="4"/>
                <w:szCs w:val="4"/>
              </w:rPr>
            </w:pPr>
          </w:p>
        </w:tc>
        <w:tc>
          <w:tcPr>
            <w:tcW w:w="387" w:type="dxa"/>
            <w:gridSpan w:val="3"/>
            <w:vMerge/>
            <w:tcBorders>
              <w:left w:val="single" w:sz="2" w:space="0" w:color="FFFFFF" w:themeColor="background1"/>
              <w:bottom w:val="single" w:sz="4" w:space="0" w:color="auto"/>
              <w:right w:val="single" w:sz="4" w:space="0" w:color="FFFFFF" w:themeColor="background1"/>
            </w:tcBorders>
          </w:tcPr>
          <w:p w14:paraId="4A919FC6" w14:textId="77777777" w:rsidR="00BA1D10" w:rsidRPr="00775DC6" w:rsidRDefault="00BA1D10" w:rsidP="00172D1B">
            <w:pPr>
              <w:pStyle w:val="aff5"/>
              <w:spacing w:after="0" w:line="240" w:lineRule="auto"/>
              <w:jc w:val="both"/>
              <w:rPr>
                <w:sz w:val="4"/>
                <w:szCs w:val="4"/>
              </w:rPr>
            </w:pPr>
          </w:p>
        </w:tc>
        <w:tc>
          <w:tcPr>
            <w:tcW w:w="1148" w:type="dxa"/>
            <w:gridSpan w:val="4"/>
            <w:vMerge/>
            <w:tcBorders>
              <w:left w:val="single" w:sz="4" w:space="0" w:color="FFFFFF" w:themeColor="background1"/>
              <w:bottom w:val="single" w:sz="4" w:space="0" w:color="FFFFFF"/>
              <w:right w:val="single" w:sz="4" w:space="0" w:color="FFFFFF" w:themeColor="background1"/>
            </w:tcBorders>
          </w:tcPr>
          <w:p w14:paraId="4FAB495E" w14:textId="77777777" w:rsidR="00BA1D10" w:rsidRPr="00775DC6" w:rsidRDefault="00BA1D10"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bottom w:val="single" w:sz="4" w:space="0" w:color="auto"/>
              <w:right w:val="single" w:sz="4" w:space="0" w:color="FFFFFF" w:themeColor="background1"/>
            </w:tcBorders>
          </w:tcPr>
          <w:p w14:paraId="792A7E33" w14:textId="77777777" w:rsidR="00BA1D10" w:rsidRPr="00775DC6" w:rsidRDefault="00BA1D10" w:rsidP="00172D1B">
            <w:pPr>
              <w:pStyle w:val="aff5"/>
              <w:spacing w:after="0" w:line="240" w:lineRule="auto"/>
              <w:jc w:val="both"/>
              <w:rPr>
                <w:sz w:val="4"/>
                <w:szCs w:val="4"/>
              </w:rPr>
            </w:pPr>
          </w:p>
        </w:tc>
        <w:tc>
          <w:tcPr>
            <w:tcW w:w="1331" w:type="dxa"/>
            <w:gridSpan w:val="12"/>
            <w:vMerge/>
            <w:tcBorders>
              <w:left w:val="single" w:sz="4" w:space="0" w:color="FFFFFF" w:themeColor="background1"/>
              <w:bottom w:val="single" w:sz="4" w:space="0" w:color="FFFFFF"/>
              <w:right w:val="single" w:sz="4" w:space="0" w:color="FFFFFF" w:themeColor="background1"/>
            </w:tcBorders>
          </w:tcPr>
          <w:p w14:paraId="6E386FAC" w14:textId="77777777" w:rsidR="00BA1D10" w:rsidRPr="00775DC6" w:rsidRDefault="00BA1D10"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bottom w:val="single" w:sz="4" w:space="0" w:color="FFFFFF"/>
              <w:right w:val="single" w:sz="4" w:space="0" w:color="FFFFFF" w:themeColor="background1"/>
            </w:tcBorders>
          </w:tcPr>
          <w:p w14:paraId="06211126" w14:textId="77777777" w:rsidR="00BA1D10" w:rsidRPr="00775DC6" w:rsidRDefault="00BA1D10" w:rsidP="00172D1B">
            <w:pPr>
              <w:pStyle w:val="aff5"/>
              <w:spacing w:after="0" w:line="240" w:lineRule="auto"/>
              <w:jc w:val="both"/>
              <w:rPr>
                <w:sz w:val="4"/>
                <w:szCs w:val="4"/>
              </w:rPr>
            </w:pPr>
          </w:p>
        </w:tc>
      </w:tr>
      <w:tr w:rsidR="00BA1D10" w:rsidRPr="00775DC6" w14:paraId="02943738"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14C06066" w14:textId="2E8D5EB7" w:rsidR="00BA1D10" w:rsidRPr="00775DC6" w:rsidRDefault="00BA1D10" w:rsidP="00172D1B">
            <w:pPr>
              <w:pStyle w:val="aff5"/>
              <w:spacing w:after="0" w:line="240" w:lineRule="auto"/>
              <w:ind w:left="-41" w:right="-124" w:firstLine="41"/>
              <w:jc w:val="left"/>
              <w:rPr>
                <w:b w:val="0"/>
                <w:bCs/>
                <w:sz w:val="22"/>
              </w:rPr>
            </w:pPr>
            <w:r w:rsidRPr="00775DC6">
              <w:rPr>
                <w:b w:val="0"/>
                <w:bCs/>
                <w:sz w:val="22"/>
              </w:rPr>
              <w:t xml:space="preserve">фасад </w:t>
            </w:r>
            <w:r w:rsidR="003F699B" w:rsidRPr="00775DC6">
              <w:rPr>
                <w:b w:val="0"/>
                <w:bCs/>
                <w:sz w:val="22"/>
                <w:lang w:val="en-US"/>
              </w:rPr>
              <w:t>n</w:t>
            </w:r>
            <w:r w:rsidR="003F699B" w:rsidRPr="00775DC6">
              <w:rPr>
                <w:b w:val="0"/>
                <w:bCs/>
                <w:sz w:val="22"/>
              </w:rPr>
              <w:t>:</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33EEED0" w14:textId="77777777" w:rsidR="00BA1D10" w:rsidRPr="00775DC6" w:rsidRDefault="00BA1D10"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4" w:space="0" w:color="auto"/>
              <w:left w:val="single" w:sz="4" w:space="0" w:color="auto"/>
              <w:bottom w:val="single" w:sz="4" w:space="0" w:color="auto"/>
              <w:right w:val="single" w:sz="4" w:space="0" w:color="auto"/>
            </w:tcBorders>
          </w:tcPr>
          <w:p w14:paraId="105C7F87" w14:textId="77777777" w:rsidR="00BA1D10" w:rsidRPr="00775DC6" w:rsidRDefault="00BA1D10"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479508FA" w14:textId="77777777" w:rsidR="00BA1D10" w:rsidRPr="00775DC6" w:rsidRDefault="00BA1D10"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4" w:space="0" w:color="auto"/>
              <w:left w:val="single" w:sz="4" w:space="0" w:color="auto"/>
              <w:bottom w:val="single" w:sz="4" w:space="0" w:color="auto"/>
              <w:right w:val="single" w:sz="4" w:space="0" w:color="auto"/>
            </w:tcBorders>
          </w:tcPr>
          <w:p w14:paraId="3B863BBB" w14:textId="77777777" w:rsidR="00BA1D10" w:rsidRPr="00775DC6" w:rsidRDefault="00BA1D10"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27AE57C4" w14:textId="77777777" w:rsidR="00BA1D10" w:rsidRPr="00775DC6" w:rsidRDefault="00BA1D10"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4" w:space="0" w:color="auto"/>
              <w:left w:val="single" w:sz="4" w:space="0" w:color="auto"/>
              <w:bottom w:val="single" w:sz="4" w:space="0" w:color="auto"/>
              <w:right w:val="single" w:sz="4" w:space="0" w:color="auto"/>
            </w:tcBorders>
          </w:tcPr>
          <w:p w14:paraId="6669C415" w14:textId="77777777" w:rsidR="00BA1D10" w:rsidRPr="00775DC6" w:rsidRDefault="00BA1D10" w:rsidP="00172D1B">
            <w:pPr>
              <w:pStyle w:val="aff5"/>
              <w:spacing w:after="0" w:line="240" w:lineRule="auto"/>
              <w:jc w:val="both"/>
              <w:rPr>
                <w:sz w:val="22"/>
              </w:rPr>
            </w:pPr>
          </w:p>
        </w:tc>
      </w:tr>
      <w:tr w:rsidR="00BA1D10" w:rsidRPr="00775DC6" w14:paraId="1398FBB9"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B170DCE" w14:textId="77777777" w:rsidR="00BA1D10" w:rsidRPr="00775DC6" w:rsidRDefault="00BA1D10"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793CA2" w14:textId="77777777" w:rsidR="00BA1D10" w:rsidRPr="00775DC6" w:rsidRDefault="00BA1D10" w:rsidP="00172D1B">
            <w:pPr>
              <w:pStyle w:val="aff5"/>
              <w:spacing w:after="0" w:line="240" w:lineRule="auto"/>
              <w:ind w:right="-105"/>
              <w:jc w:val="left"/>
              <w:rPr>
                <w:b w:val="0"/>
                <w:bCs/>
                <w:iCs/>
                <w:sz w:val="22"/>
                <w:u w:val="single"/>
              </w:rPr>
            </w:pPr>
            <w:r w:rsidRPr="00775DC6">
              <w:rPr>
                <w:b w:val="0"/>
                <w:bCs/>
                <w:iCs/>
                <w:sz w:val="22"/>
                <w:u w:val="single"/>
              </w:rPr>
              <w:t>при изменении:</w:t>
            </w: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C17BE13" w14:textId="77777777" w:rsidR="00BA1D10" w:rsidRPr="00775DC6" w:rsidRDefault="00BA1D10" w:rsidP="00172D1B">
            <w:pPr>
              <w:pStyle w:val="aff5"/>
              <w:spacing w:after="0" w:line="240" w:lineRule="auto"/>
              <w:jc w:val="both"/>
              <w:rPr>
                <w:sz w:val="22"/>
              </w:rPr>
            </w:pPr>
            <w:r w:rsidRPr="00775DC6">
              <w:rPr>
                <w:b w:val="0"/>
                <w:bCs/>
                <w:iCs/>
                <w:sz w:val="22"/>
              </w:rPr>
              <w:t>при изменении:</w:t>
            </w: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E3C871" w14:textId="77777777" w:rsidR="00BA1D10" w:rsidRPr="00775DC6" w:rsidRDefault="00BA1D10" w:rsidP="00172D1B">
            <w:pPr>
              <w:pStyle w:val="aff5"/>
              <w:spacing w:after="0" w:line="240" w:lineRule="auto"/>
              <w:ind w:left="-103" w:right="-110" w:firstLine="103"/>
              <w:jc w:val="both"/>
              <w:rPr>
                <w:b w:val="0"/>
                <w:bCs/>
                <w:sz w:val="22"/>
                <w:u w:val="single"/>
              </w:rPr>
            </w:pPr>
            <w:r w:rsidRPr="00775DC6">
              <w:rPr>
                <w:b w:val="0"/>
                <w:bCs/>
                <w:iCs/>
                <w:sz w:val="22"/>
                <w:u w:val="single"/>
              </w:rPr>
              <w:t>при изменении:</w:t>
            </w:r>
          </w:p>
        </w:tc>
        <w:tc>
          <w:tcPr>
            <w:tcW w:w="1085" w:type="dxa"/>
            <w:gridSpan w:val="6"/>
            <w:tcBorders>
              <w:top w:val="single" w:sz="4" w:space="0" w:color="auto"/>
              <w:left w:val="single" w:sz="4" w:space="0" w:color="FFFFFF" w:themeColor="background1"/>
              <w:right w:val="single" w:sz="4" w:space="0" w:color="FFFFFF" w:themeColor="background1"/>
            </w:tcBorders>
          </w:tcPr>
          <w:p w14:paraId="5E8D57A3" w14:textId="77777777" w:rsidR="00BA1D10" w:rsidRPr="00775DC6" w:rsidRDefault="00BA1D10" w:rsidP="00172D1B">
            <w:pPr>
              <w:pStyle w:val="aff5"/>
              <w:spacing w:after="0" w:line="240" w:lineRule="auto"/>
              <w:jc w:val="both"/>
              <w:rPr>
                <w:b w:val="0"/>
                <w:bCs/>
                <w:iCs/>
                <w:sz w:val="22"/>
              </w:rPr>
            </w:pPr>
            <w:r w:rsidRPr="00775DC6">
              <w:rPr>
                <w:b w:val="0"/>
                <w:bCs/>
                <w:iCs/>
                <w:sz w:val="22"/>
              </w:rPr>
              <w:t>при изменении:</w:t>
            </w: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67F815" w14:textId="77777777" w:rsidR="00BA1D10" w:rsidRPr="00775DC6" w:rsidRDefault="00BA1D10" w:rsidP="00172D1B">
            <w:pPr>
              <w:pStyle w:val="aff5"/>
              <w:spacing w:after="0" w:line="240" w:lineRule="auto"/>
              <w:ind w:right="-111"/>
              <w:jc w:val="both"/>
              <w:rPr>
                <w:b w:val="0"/>
                <w:bCs/>
                <w:sz w:val="22"/>
                <w:u w:val="single"/>
              </w:rPr>
            </w:pPr>
            <w:r w:rsidRPr="00775DC6">
              <w:rPr>
                <w:b w:val="0"/>
                <w:bCs/>
                <w:iCs/>
                <w:sz w:val="22"/>
                <w:u w:val="single"/>
              </w:rPr>
              <w:t>при изменении:</w:t>
            </w:r>
          </w:p>
        </w:tc>
        <w:tc>
          <w:tcPr>
            <w:tcW w:w="1701" w:type="dxa"/>
            <w:gridSpan w:val="6"/>
            <w:tcBorders>
              <w:top w:val="single" w:sz="4" w:space="0" w:color="auto"/>
              <w:left w:val="single" w:sz="4" w:space="0" w:color="FFFFFF" w:themeColor="background1"/>
              <w:right w:val="single" w:sz="4" w:space="0" w:color="FFFFFF" w:themeColor="background1"/>
            </w:tcBorders>
          </w:tcPr>
          <w:p w14:paraId="02A51EBD" w14:textId="77777777" w:rsidR="00BA1D10" w:rsidRPr="00775DC6" w:rsidRDefault="00BA1D10" w:rsidP="00172D1B">
            <w:pPr>
              <w:pStyle w:val="aff5"/>
              <w:spacing w:after="0" w:line="240" w:lineRule="auto"/>
              <w:jc w:val="both"/>
              <w:rPr>
                <w:b w:val="0"/>
                <w:bCs/>
                <w:iCs/>
                <w:sz w:val="22"/>
              </w:rPr>
            </w:pPr>
            <w:r w:rsidRPr="00775DC6">
              <w:rPr>
                <w:b w:val="0"/>
                <w:bCs/>
                <w:iCs/>
                <w:sz w:val="22"/>
              </w:rPr>
              <w:t>при изменении:</w:t>
            </w:r>
          </w:p>
        </w:tc>
      </w:tr>
      <w:tr w:rsidR="00BA1D10" w:rsidRPr="00775DC6" w14:paraId="02FCF3CF"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EFDB17D" w14:textId="77777777" w:rsidR="00BA1D10" w:rsidRPr="00775DC6" w:rsidRDefault="00BA1D10"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58EEB9E" w14:textId="77777777" w:rsidR="00BA1D10" w:rsidRPr="00775DC6" w:rsidRDefault="00BA1D10"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26F1D2C2"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62F2575" w14:textId="77777777" w:rsidR="00BA1D10" w:rsidRPr="00775DC6" w:rsidRDefault="00BA1D10"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79BCD031" w14:textId="77777777" w:rsidR="00BA1D10" w:rsidRPr="00775DC6" w:rsidRDefault="00BA1D10"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B8BEE12" w14:textId="77777777" w:rsidR="00BA1D10" w:rsidRPr="00775DC6" w:rsidRDefault="00BA1D10"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22391590" w14:textId="77777777" w:rsidR="00BA1D10" w:rsidRPr="00775DC6" w:rsidRDefault="00BA1D10" w:rsidP="00172D1B">
            <w:pPr>
              <w:pStyle w:val="aff5"/>
              <w:spacing w:after="0" w:line="240" w:lineRule="auto"/>
              <w:jc w:val="both"/>
              <w:rPr>
                <w:b w:val="0"/>
                <w:bCs/>
                <w:iCs/>
                <w:sz w:val="22"/>
              </w:rPr>
            </w:pPr>
            <w:r w:rsidRPr="00775DC6">
              <w:rPr>
                <w:b w:val="0"/>
                <w:bCs/>
                <w:iCs/>
                <w:sz w:val="22"/>
              </w:rPr>
              <w:t>Справочник 6</w:t>
            </w:r>
          </w:p>
        </w:tc>
      </w:tr>
      <w:tr w:rsidR="00BA1D10" w:rsidRPr="00775DC6" w14:paraId="67B7CC2B"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3D21EC0B" w14:textId="77777777" w:rsidR="00BA1D10" w:rsidRPr="00775DC6" w:rsidRDefault="00BA1D10"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59694367" w14:textId="77777777" w:rsidR="00BA1D10" w:rsidRPr="00775DC6" w:rsidRDefault="00BA1D10"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364BBC5B"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51201EC5" w14:textId="77777777" w:rsidR="00CA6EB2" w:rsidRPr="00775DC6" w:rsidRDefault="00BA1D10" w:rsidP="00172D1B">
            <w:pPr>
              <w:pStyle w:val="aff5"/>
              <w:spacing w:after="0" w:line="240" w:lineRule="auto"/>
              <w:ind w:right="-110"/>
              <w:jc w:val="both"/>
              <w:rPr>
                <w:b w:val="0"/>
                <w:bCs/>
                <w:sz w:val="22"/>
              </w:rPr>
            </w:pPr>
            <w:r w:rsidRPr="00775DC6">
              <w:rPr>
                <w:b w:val="0"/>
                <w:bCs/>
                <w:sz w:val="22"/>
              </w:rPr>
              <w:t xml:space="preserve">убрать </w:t>
            </w:r>
          </w:p>
          <w:p w14:paraId="1285C528" w14:textId="58493BAA" w:rsidR="00BA1D10" w:rsidRPr="00775DC6" w:rsidRDefault="00BA1D10" w:rsidP="00172D1B">
            <w:pPr>
              <w:pStyle w:val="aff5"/>
              <w:spacing w:after="0" w:line="240" w:lineRule="auto"/>
              <w:ind w:right="-110"/>
              <w:jc w:val="both"/>
              <w:rPr>
                <w:b w:val="0"/>
                <w:bCs/>
                <w:sz w:val="22"/>
              </w:rPr>
            </w:pPr>
            <w:r w:rsidRPr="00775DC6">
              <w:rPr>
                <w:b w:val="0"/>
                <w:bCs/>
                <w:sz w:val="22"/>
              </w:rPr>
              <w:t>цвет -</w:t>
            </w:r>
          </w:p>
        </w:tc>
        <w:tc>
          <w:tcPr>
            <w:tcW w:w="1085" w:type="dxa"/>
            <w:gridSpan w:val="6"/>
            <w:tcBorders>
              <w:left w:val="single" w:sz="4" w:space="0" w:color="auto"/>
              <w:right w:val="single" w:sz="4" w:space="0" w:color="auto"/>
            </w:tcBorders>
          </w:tcPr>
          <w:p w14:paraId="30E937B2" w14:textId="77777777" w:rsidR="00BA1D10" w:rsidRPr="00775DC6" w:rsidRDefault="00BA1D10"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0A68EC" w14:textId="77777777" w:rsidR="00BA1D10" w:rsidRPr="00775DC6" w:rsidRDefault="00BA1D10"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70682DF4" w14:textId="77777777" w:rsidR="00BA1D10" w:rsidRPr="00775DC6" w:rsidRDefault="00BA1D10" w:rsidP="00172D1B">
            <w:pPr>
              <w:pStyle w:val="aff5"/>
              <w:spacing w:after="0" w:line="240" w:lineRule="auto"/>
              <w:jc w:val="both"/>
              <w:rPr>
                <w:b w:val="0"/>
                <w:bCs/>
                <w:iCs/>
                <w:sz w:val="22"/>
              </w:rPr>
            </w:pPr>
          </w:p>
        </w:tc>
      </w:tr>
      <w:tr w:rsidR="00BA1D10" w:rsidRPr="00775DC6" w14:paraId="53BDB424" w14:textId="77777777" w:rsidTr="004741A8">
        <w:trPr>
          <w:gridAfter w:val="8"/>
          <w:wAfter w:w="2229" w:type="dxa"/>
          <w:trHeight w:val="582"/>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1120886F" w14:textId="77777777" w:rsidR="00BA1D10" w:rsidRPr="00775DC6" w:rsidRDefault="00BA1D10"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281EB2A3" w14:textId="77777777" w:rsidR="00BA1D10" w:rsidRPr="00775DC6" w:rsidRDefault="00BA1D10"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3CB7E66A"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60F4A1E" w14:textId="77777777" w:rsidR="00BA1D10" w:rsidRPr="00775DC6" w:rsidRDefault="00BA1D10"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439B6A64" w14:textId="77777777" w:rsidR="00BA1D10" w:rsidRPr="00775DC6" w:rsidRDefault="00BA1D10"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4D6428" w14:textId="77777777" w:rsidR="00BA1D10" w:rsidRPr="00775DC6" w:rsidRDefault="00BA1D10"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0008269B" w14:textId="77777777" w:rsidR="00BA1D10" w:rsidRPr="00775DC6" w:rsidRDefault="00BA1D10" w:rsidP="00172D1B">
            <w:pPr>
              <w:pStyle w:val="aff5"/>
              <w:spacing w:after="0" w:line="240" w:lineRule="auto"/>
              <w:jc w:val="both"/>
              <w:rPr>
                <w:b w:val="0"/>
                <w:bCs/>
                <w:iCs/>
                <w:sz w:val="10"/>
                <w:szCs w:val="10"/>
              </w:rPr>
            </w:pPr>
          </w:p>
        </w:tc>
      </w:tr>
      <w:tr w:rsidR="00BA1D10" w:rsidRPr="00775DC6" w14:paraId="5BCFCCE0"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6C0F865F" w14:textId="77777777" w:rsidR="00BA1D10" w:rsidRPr="00775DC6" w:rsidRDefault="00BA1D10"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2AA2D36A" w14:textId="77777777" w:rsidR="00BA1D10" w:rsidRPr="00775DC6" w:rsidRDefault="00BA1D10"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4395485F" w14:textId="77777777" w:rsidR="00BA1D10" w:rsidRPr="00775DC6" w:rsidRDefault="00BA1D10"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51064D8F" w14:textId="77777777" w:rsidR="00BA1D10" w:rsidRPr="00775DC6" w:rsidRDefault="00BA1D10" w:rsidP="00172D1B">
            <w:pPr>
              <w:pStyle w:val="aff5"/>
              <w:spacing w:after="0" w:line="240" w:lineRule="auto"/>
              <w:jc w:val="both"/>
              <w:rPr>
                <w:sz w:val="2"/>
                <w:szCs w:val="2"/>
              </w:rPr>
            </w:pPr>
          </w:p>
          <w:p w14:paraId="79DA5A1C" w14:textId="77777777" w:rsidR="00BA1D10" w:rsidRPr="00775DC6" w:rsidRDefault="00BA1D10" w:rsidP="00172D1B">
            <w:pPr>
              <w:pStyle w:val="aff5"/>
              <w:spacing w:after="0" w:line="240" w:lineRule="auto"/>
              <w:jc w:val="both"/>
              <w:rPr>
                <w:sz w:val="2"/>
                <w:szCs w:val="2"/>
              </w:rPr>
            </w:pPr>
          </w:p>
          <w:p w14:paraId="48BFEB58" w14:textId="77777777" w:rsidR="00BA1D10" w:rsidRPr="00775DC6" w:rsidRDefault="00BA1D10" w:rsidP="00172D1B">
            <w:pPr>
              <w:pStyle w:val="aff5"/>
              <w:spacing w:after="0" w:line="240" w:lineRule="auto"/>
              <w:jc w:val="both"/>
              <w:rPr>
                <w:sz w:val="2"/>
                <w:szCs w:val="2"/>
              </w:rPr>
            </w:pPr>
          </w:p>
          <w:p w14:paraId="05B45C86" w14:textId="77777777" w:rsidR="00BA1D10" w:rsidRPr="00775DC6" w:rsidRDefault="00BA1D10" w:rsidP="00172D1B">
            <w:pPr>
              <w:pStyle w:val="aff5"/>
              <w:spacing w:after="0" w:line="240" w:lineRule="auto"/>
              <w:jc w:val="both"/>
              <w:rPr>
                <w:sz w:val="2"/>
                <w:szCs w:val="2"/>
              </w:rPr>
            </w:pPr>
          </w:p>
          <w:p w14:paraId="7F2ED10E" w14:textId="77777777" w:rsidR="00BA1D10" w:rsidRPr="00775DC6" w:rsidRDefault="00BA1D10" w:rsidP="00172D1B">
            <w:pPr>
              <w:pStyle w:val="aff5"/>
              <w:spacing w:after="0" w:line="240" w:lineRule="auto"/>
              <w:jc w:val="both"/>
              <w:rPr>
                <w:sz w:val="2"/>
                <w:szCs w:val="2"/>
              </w:rPr>
            </w:pPr>
          </w:p>
          <w:p w14:paraId="0A899D7D" w14:textId="77777777" w:rsidR="00BA1D10" w:rsidRPr="00775DC6" w:rsidRDefault="00BA1D10" w:rsidP="00172D1B">
            <w:pPr>
              <w:pStyle w:val="aff5"/>
              <w:spacing w:after="0" w:line="240" w:lineRule="auto"/>
              <w:jc w:val="both"/>
              <w:rPr>
                <w:sz w:val="2"/>
                <w:szCs w:val="2"/>
              </w:rPr>
            </w:pPr>
          </w:p>
          <w:p w14:paraId="2436165E" w14:textId="77777777" w:rsidR="00BA1D10" w:rsidRPr="00775DC6" w:rsidRDefault="00BA1D10" w:rsidP="00172D1B">
            <w:pPr>
              <w:pStyle w:val="aff5"/>
              <w:spacing w:after="0" w:line="240" w:lineRule="auto"/>
              <w:jc w:val="both"/>
              <w:rPr>
                <w:sz w:val="2"/>
                <w:szCs w:val="2"/>
              </w:rPr>
            </w:pPr>
          </w:p>
          <w:p w14:paraId="38BDC502" w14:textId="77777777" w:rsidR="00BA1D10" w:rsidRPr="00775DC6" w:rsidRDefault="00BA1D10" w:rsidP="00172D1B">
            <w:pPr>
              <w:pStyle w:val="aff5"/>
              <w:spacing w:after="0" w:line="240" w:lineRule="auto"/>
              <w:jc w:val="both"/>
              <w:rPr>
                <w:sz w:val="2"/>
                <w:szCs w:val="2"/>
              </w:rPr>
            </w:pPr>
          </w:p>
          <w:p w14:paraId="734E3414" w14:textId="4A04E479" w:rsidR="00BA1D10" w:rsidRPr="00775DC6" w:rsidRDefault="00BA1D10" w:rsidP="00172D1B">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1A30D456" w14:textId="77777777" w:rsidR="00BA1D10" w:rsidRPr="00775DC6" w:rsidRDefault="00BA1D10" w:rsidP="00172D1B">
            <w:pPr>
              <w:pStyle w:val="aff5"/>
              <w:spacing w:after="0" w:line="240" w:lineRule="auto"/>
              <w:jc w:val="both"/>
              <w:rPr>
                <w:sz w:val="2"/>
                <w:szCs w:val="2"/>
              </w:rPr>
            </w:pPr>
          </w:p>
        </w:tc>
        <w:tc>
          <w:tcPr>
            <w:tcW w:w="387"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5E4E9E76" w14:textId="77777777" w:rsidR="00BA1D10" w:rsidRPr="00775DC6" w:rsidRDefault="00BA1D10"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auto"/>
              <w:right w:val="single" w:sz="2" w:space="0" w:color="FFFFFF" w:themeColor="background1"/>
            </w:tcBorders>
          </w:tcPr>
          <w:p w14:paraId="0922100E" w14:textId="77777777" w:rsidR="00BA1D10" w:rsidRPr="00775DC6" w:rsidRDefault="00BA1D10"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ACE8DDF" w14:textId="77777777" w:rsidR="00BA1D10" w:rsidRPr="00775DC6" w:rsidRDefault="00BA1D10"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125AB55" w14:textId="77777777" w:rsidR="00BA1D10" w:rsidRPr="00775DC6" w:rsidRDefault="00BA1D10"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2AB783" w14:textId="77777777" w:rsidR="00BA1D10" w:rsidRPr="00775DC6" w:rsidRDefault="00BA1D10"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ACF2269" w14:textId="77777777" w:rsidR="00BA1D10" w:rsidRPr="00775DC6" w:rsidRDefault="00BA1D10"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767FFDF" w14:textId="77777777" w:rsidR="00BA1D10" w:rsidRPr="00775DC6" w:rsidRDefault="00BA1D10" w:rsidP="00172D1B">
            <w:pPr>
              <w:pStyle w:val="aff5"/>
              <w:spacing w:after="0" w:line="240" w:lineRule="auto"/>
              <w:jc w:val="both"/>
              <w:rPr>
                <w:sz w:val="2"/>
                <w:szCs w:val="2"/>
              </w:rPr>
            </w:pPr>
          </w:p>
        </w:tc>
      </w:tr>
      <w:tr w:rsidR="00BA1D10" w:rsidRPr="00775DC6" w14:paraId="55925D4E" w14:textId="77777777" w:rsidTr="004741A8">
        <w:trPr>
          <w:gridAfter w:val="8"/>
          <w:wAfter w:w="2229"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4DF3966D" w14:textId="069304DB" w:rsidR="00BA1D10" w:rsidRPr="00775DC6" w:rsidRDefault="003F699B" w:rsidP="00172D1B">
            <w:pPr>
              <w:pStyle w:val="aff5"/>
              <w:spacing w:after="0" w:line="240" w:lineRule="auto"/>
              <w:ind w:left="41" w:right="-124" w:firstLine="41"/>
              <w:jc w:val="left"/>
              <w:rPr>
                <w:szCs w:val="24"/>
              </w:rPr>
            </w:pPr>
            <w:r w:rsidRPr="00775DC6">
              <w:rPr>
                <w:szCs w:val="24"/>
              </w:rPr>
              <w:t>Остекление окон</w:t>
            </w:r>
            <w:r w:rsidRPr="00775DC6">
              <w:rPr>
                <w:b w:val="0"/>
                <w:bCs/>
                <w:szCs w:val="24"/>
              </w:rPr>
              <w:t>:</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4DEA067" w14:textId="77777777" w:rsidR="00BA1D10" w:rsidRPr="00775DC6" w:rsidRDefault="00BA1D10" w:rsidP="00172D1B">
            <w:pPr>
              <w:pStyle w:val="aff5"/>
              <w:spacing w:after="0" w:line="240" w:lineRule="auto"/>
              <w:jc w:val="both"/>
              <w:rPr>
                <w:sz w:val="8"/>
                <w:szCs w:val="8"/>
              </w:rPr>
            </w:pPr>
          </w:p>
        </w:tc>
        <w:tc>
          <w:tcPr>
            <w:tcW w:w="2145" w:type="dxa"/>
            <w:gridSpan w:val="12"/>
            <w:tcBorders>
              <w:top w:val="single" w:sz="4" w:space="0" w:color="auto"/>
              <w:left w:val="single" w:sz="4" w:space="0" w:color="000000"/>
              <w:bottom w:val="single" w:sz="4" w:space="0" w:color="auto"/>
              <w:right w:val="single" w:sz="4" w:space="0" w:color="auto"/>
            </w:tcBorders>
          </w:tcPr>
          <w:p w14:paraId="3BBC49DD" w14:textId="56DEBB58" w:rsidR="00BA1D10" w:rsidRPr="00775DC6" w:rsidRDefault="00BA1D10" w:rsidP="00172D1B">
            <w:pPr>
              <w:pStyle w:val="aff5"/>
              <w:spacing w:after="0" w:line="240" w:lineRule="auto"/>
              <w:ind w:left="-99" w:right="317" w:firstLine="99"/>
              <w:jc w:val="both"/>
              <w:rPr>
                <w:sz w:val="22"/>
              </w:rPr>
            </w:pPr>
            <w:r w:rsidRPr="00775DC6">
              <w:rPr>
                <w:b w:val="0"/>
                <w:bCs/>
                <w:sz w:val="22"/>
              </w:rPr>
              <w:t xml:space="preserve">не </w:t>
            </w:r>
            <w:r w:rsidR="00466C83" w:rsidRPr="00775DC6">
              <w:rPr>
                <w:b w:val="0"/>
                <w:bCs/>
                <w:sz w:val="22"/>
              </w:rPr>
              <w:t>и</w:t>
            </w:r>
            <w:r w:rsidRPr="00775DC6">
              <w:rPr>
                <w:b w:val="0"/>
                <w:bCs/>
                <w:sz w:val="22"/>
              </w:rPr>
              <w:t>зменяется</w:t>
            </w:r>
          </w:p>
        </w:tc>
        <w:tc>
          <w:tcPr>
            <w:tcW w:w="836"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6A70D6" w14:textId="77777777" w:rsidR="00BA1D10" w:rsidRPr="00775DC6" w:rsidRDefault="00BA1D10" w:rsidP="00172D1B">
            <w:pPr>
              <w:pStyle w:val="aff5"/>
              <w:spacing w:after="0" w:line="240" w:lineRule="auto"/>
              <w:ind w:right="-110"/>
              <w:jc w:val="both"/>
              <w:rPr>
                <w:sz w:val="14"/>
                <w:szCs w:val="14"/>
              </w:rPr>
            </w:pPr>
          </w:p>
        </w:tc>
        <w:tc>
          <w:tcPr>
            <w:tcW w:w="1104" w:type="dxa"/>
            <w:gridSpan w:val="8"/>
            <w:tcBorders>
              <w:top w:val="single" w:sz="4" w:space="0" w:color="FFFFFF" w:themeColor="background1"/>
              <w:left w:val="single" w:sz="4" w:space="0" w:color="FFFFFF" w:themeColor="background1"/>
              <w:bottom w:val="single" w:sz="4" w:space="0" w:color="FFFFFF" w:themeColor="background1"/>
              <w:right w:val="nil"/>
            </w:tcBorders>
          </w:tcPr>
          <w:p w14:paraId="2B779B82" w14:textId="77777777" w:rsidR="00BA1D10" w:rsidRPr="00775DC6" w:rsidRDefault="00BA1D10" w:rsidP="00172D1B">
            <w:pPr>
              <w:pStyle w:val="aff5"/>
              <w:spacing w:after="0" w:line="240" w:lineRule="auto"/>
              <w:jc w:val="both"/>
              <w:rPr>
                <w:sz w:val="8"/>
                <w:szCs w:val="8"/>
              </w:rPr>
            </w:pPr>
          </w:p>
        </w:tc>
        <w:tc>
          <w:tcPr>
            <w:tcW w:w="993" w:type="dxa"/>
            <w:gridSpan w:val="6"/>
            <w:tcBorders>
              <w:top w:val="nil"/>
              <w:left w:val="nil"/>
              <w:bottom w:val="nil"/>
              <w:right w:val="nil"/>
            </w:tcBorders>
          </w:tcPr>
          <w:p w14:paraId="269594EF" w14:textId="77777777" w:rsidR="00BA1D10" w:rsidRPr="00775DC6" w:rsidRDefault="00BA1D10" w:rsidP="00172D1B">
            <w:pPr>
              <w:pStyle w:val="aff5"/>
              <w:spacing w:after="0" w:line="240" w:lineRule="auto"/>
              <w:ind w:right="-111"/>
              <w:jc w:val="both"/>
              <w:rPr>
                <w:sz w:val="14"/>
                <w:szCs w:val="14"/>
              </w:rPr>
            </w:pPr>
          </w:p>
        </w:tc>
        <w:tc>
          <w:tcPr>
            <w:tcW w:w="1751" w:type="dxa"/>
            <w:gridSpan w:val="8"/>
            <w:tcBorders>
              <w:top w:val="nil"/>
              <w:left w:val="nil"/>
              <w:bottom w:val="nil"/>
              <w:right w:val="nil"/>
            </w:tcBorders>
          </w:tcPr>
          <w:p w14:paraId="537F4BF8" w14:textId="67C00F6B" w:rsidR="00BA1D10" w:rsidRPr="00775DC6" w:rsidRDefault="006662BD" w:rsidP="00172D1B">
            <w:pPr>
              <w:pStyle w:val="aff5"/>
              <w:tabs>
                <w:tab w:val="left" w:pos="1095"/>
              </w:tabs>
              <w:spacing w:after="0" w:line="240" w:lineRule="auto"/>
              <w:jc w:val="both"/>
              <w:rPr>
                <w:sz w:val="8"/>
                <w:szCs w:val="8"/>
              </w:rPr>
            </w:pPr>
            <w:r w:rsidRPr="00775DC6">
              <w:rPr>
                <w:sz w:val="8"/>
                <w:szCs w:val="8"/>
              </w:rPr>
              <w:tab/>
            </w:r>
          </w:p>
        </w:tc>
      </w:tr>
      <w:tr w:rsidR="00BA1D10" w:rsidRPr="00775DC6" w14:paraId="13BBAAF4" w14:textId="77777777" w:rsidTr="004741A8">
        <w:trPr>
          <w:gridAfter w:val="8"/>
          <w:wAfter w:w="2229" w:type="dxa"/>
          <w:trHeight w:val="41"/>
        </w:trPr>
        <w:tc>
          <w:tcPr>
            <w:tcW w:w="2012" w:type="dxa"/>
            <w:gridSpan w:val="7"/>
            <w:vMerge/>
            <w:tcBorders>
              <w:left w:val="single" w:sz="4" w:space="0" w:color="000000"/>
              <w:right w:val="single" w:sz="4" w:space="0" w:color="000000"/>
            </w:tcBorders>
          </w:tcPr>
          <w:p w14:paraId="6B126EF9" w14:textId="77777777" w:rsidR="00BA1D10" w:rsidRPr="00775DC6" w:rsidRDefault="00BA1D10"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3D38270A" w14:textId="1ED9D531" w:rsidR="00BA1D10" w:rsidRPr="00775DC6" w:rsidRDefault="00BA1D10" w:rsidP="00172D1B">
            <w:pPr>
              <w:pStyle w:val="aff5"/>
              <w:spacing w:after="0" w:line="240" w:lineRule="auto"/>
              <w:jc w:val="left"/>
              <w:rPr>
                <w:b w:val="0"/>
                <w:bCs/>
                <w:iCs/>
                <w:sz w:val="22"/>
              </w:rPr>
            </w:pPr>
            <w:r w:rsidRPr="00775DC6">
              <w:rPr>
                <w:b w:val="0"/>
                <w:bCs/>
                <w:sz w:val="22"/>
              </w:rPr>
              <w:t xml:space="preserve">элемент: </w:t>
            </w:r>
          </w:p>
        </w:tc>
        <w:tc>
          <w:tcPr>
            <w:tcW w:w="892"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E3E89B8"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или</w:t>
            </w:r>
          </w:p>
        </w:tc>
        <w:tc>
          <w:tcPr>
            <w:tcW w:w="28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0361E94" w14:textId="77777777" w:rsidR="00BA1D10" w:rsidRPr="00775DC6" w:rsidRDefault="00BA1D10"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73FD93A" w14:textId="77777777" w:rsidR="00BA1D10" w:rsidRPr="00775DC6" w:rsidRDefault="00BA1D10"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7D4828" w14:textId="77777777" w:rsidR="00BA1D10" w:rsidRPr="00775DC6" w:rsidRDefault="00BA1D10"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46084F" w14:textId="77777777" w:rsidR="00BA1D10" w:rsidRPr="00775DC6" w:rsidRDefault="00BA1D10" w:rsidP="00172D1B">
            <w:pPr>
              <w:pStyle w:val="aff5"/>
              <w:spacing w:after="0" w:line="240" w:lineRule="auto"/>
              <w:jc w:val="both"/>
              <w:rPr>
                <w:sz w:val="8"/>
                <w:szCs w:val="8"/>
              </w:rPr>
            </w:pPr>
          </w:p>
        </w:tc>
        <w:tc>
          <w:tcPr>
            <w:tcW w:w="1331" w:type="dxa"/>
            <w:gridSpan w:val="12"/>
            <w:vMerge w:val="restart"/>
            <w:tcBorders>
              <w:top w:val="single" w:sz="4" w:space="0" w:color="FFFFFF" w:themeColor="background1"/>
              <w:left w:val="single" w:sz="4" w:space="0" w:color="FFFFFF" w:themeColor="background1"/>
              <w:right w:val="nil"/>
            </w:tcBorders>
          </w:tcPr>
          <w:p w14:paraId="25B9C07A" w14:textId="77777777" w:rsidR="00BA1D10" w:rsidRPr="00775DC6" w:rsidRDefault="00BA1D10" w:rsidP="00172D1B">
            <w:pPr>
              <w:pStyle w:val="aff5"/>
              <w:spacing w:after="0" w:line="240" w:lineRule="auto"/>
              <w:ind w:right="-111"/>
              <w:jc w:val="both"/>
              <w:rPr>
                <w:sz w:val="14"/>
                <w:szCs w:val="14"/>
              </w:rPr>
            </w:pPr>
          </w:p>
        </w:tc>
        <w:tc>
          <w:tcPr>
            <w:tcW w:w="1701" w:type="dxa"/>
            <w:gridSpan w:val="6"/>
            <w:vMerge w:val="restart"/>
            <w:tcBorders>
              <w:top w:val="nil"/>
              <w:left w:val="nil"/>
              <w:bottom w:val="nil"/>
              <w:right w:val="nil"/>
            </w:tcBorders>
          </w:tcPr>
          <w:p w14:paraId="6219D2DF" w14:textId="77777777" w:rsidR="00BA1D10" w:rsidRPr="00775DC6" w:rsidRDefault="00BA1D10" w:rsidP="00172D1B">
            <w:pPr>
              <w:pStyle w:val="aff5"/>
              <w:spacing w:after="0" w:line="240" w:lineRule="auto"/>
              <w:jc w:val="both"/>
              <w:rPr>
                <w:sz w:val="8"/>
                <w:szCs w:val="8"/>
              </w:rPr>
            </w:pPr>
          </w:p>
        </w:tc>
      </w:tr>
      <w:tr w:rsidR="00BA1D10" w:rsidRPr="00775DC6" w14:paraId="576629B6" w14:textId="77777777" w:rsidTr="004741A8">
        <w:trPr>
          <w:gridAfter w:val="8"/>
          <w:wAfter w:w="2229" w:type="dxa"/>
          <w:trHeight w:val="41"/>
        </w:trPr>
        <w:tc>
          <w:tcPr>
            <w:tcW w:w="2012" w:type="dxa"/>
            <w:gridSpan w:val="7"/>
            <w:vMerge/>
            <w:tcBorders>
              <w:left w:val="single" w:sz="4" w:space="0" w:color="000000"/>
              <w:bottom w:val="single" w:sz="4" w:space="0" w:color="auto"/>
              <w:right w:val="single" w:sz="4" w:space="0" w:color="000000"/>
            </w:tcBorders>
          </w:tcPr>
          <w:p w14:paraId="219A025F" w14:textId="77777777" w:rsidR="00BA1D10" w:rsidRPr="00775DC6" w:rsidRDefault="00BA1D10"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2C59C50A" w14:textId="25D484C8" w:rsidR="00BA1D10" w:rsidRPr="00775DC6" w:rsidRDefault="00BA1D10" w:rsidP="00172D1B">
            <w:pPr>
              <w:pStyle w:val="aff5"/>
              <w:spacing w:after="0" w:line="240" w:lineRule="auto"/>
              <w:ind w:left="31" w:right="-124"/>
              <w:jc w:val="left"/>
              <w:rPr>
                <w:b w:val="0"/>
                <w:bCs/>
                <w:sz w:val="22"/>
              </w:rPr>
            </w:pPr>
            <w:r w:rsidRPr="00775DC6">
              <w:rPr>
                <w:b w:val="0"/>
                <w:bCs/>
                <w:iCs/>
                <w:sz w:val="22"/>
              </w:rPr>
              <w:t>авт. по п. 6</w:t>
            </w:r>
          </w:p>
        </w:tc>
        <w:tc>
          <w:tcPr>
            <w:tcW w:w="2145" w:type="dxa"/>
            <w:gridSpan w:val="12"/>
            <w:tcBorders>
              <w:top w:val="single" w:sz="4" w:space="0" w:color="auto"/>
              <w:left w:val="single" w:sz="4" w:space="0" w:color="000000"/>
              <w:bottom w:val="single" w:sz="4" w:space="0" w:color="auto"/>
              <w:right w:val="single" w:sz="4" w:space="0" w:color="auto"/>
            </w:tcBorders>
          </w:tcPr>
          <w:p w14:paraId="0AE8D1E6" w14:textId="77777777" w:rsidR="00BA1D10" w:rsidRPr="00775DC6" w:rsidRDefault="00BA1D10" w:rsidP="00172D1B">
            <w:pPr>
              <w:pStyle w:val="aff5"/>
              <w:spacing w:after="0" w:line="240" w:lineRule="auto"/>
              <w:jc w:val="both"/>
              <w:rPr>
                <w:sz w:val="22"/>
              </w:rPr>
            </w:pPr>
            <w:r w:rsidRPr="00775DC6">
              <w:rPr>
                <w:b w:val="0"/>
                <w:bCs/>
                <w:sz w:val="22"/>
              </w:rPr>
              <w:t>изменяется</w:t>
            </w:r>
          </w:p>
        </w:tc>
        <w:tc>
          <w:tcPr>
            <w:tcW w:w="56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C9200D" w14:textId="77777777" w:rsidR="00BA1D10" w:rsidRPr="00775DC6" w:rsidRDefault="00BA1D10"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DF4EBD" w14:textId="77777777" w:rsidR="00BA1D10" w:rsidRPr="00775DC6" w:rsidRDefault="00BA1D10" w:rsidP="00172D1B">
            <w:pPr>
              <w:pStyle w:val="aff5"/>
              <w:spacing w:after="0" w:line="240" w:lineRule="auto"/>
              <w:jc w:val="both"/>
              <w:rPr>
                <w:sz w:val="8"/>
                <w:szCs w:val="8"/>
              </w:rPr>
            </w:pPr>
          </w:p>
        </w:tc>
        <w:tc>
          <w:tcPr>
            <w:tcW w:w="1331" w:type="dxa"/>
            <w:gridSpan w:val="12"/>
            <w:vMerge/>
            <w:tcBorders>
              <w:left w:val="single" w:sz="4" w:space="0" w:color="FFFFFF" w:themeColor="background1"/>
              <w:bottom w:val="single" w:sz="4" w:space="0" w:color="FFFFFF" w:themeColor="background1"/>
              <w:right w:val="nil"/>
            </w:tcBorders>
          </w:tcPr>
          <w:p w14:paraId="37DC9575" w14:textId="77777777" w:rsidR="00BA1D10" w:rsidRPr="00775DC6" w:rsidRDefault="00BA1D10" w:rsidP="00172D1B">
            <w:pPr>
              <w:pStyle w:val="aff5"/>
              <w:spacing w:after="0" w:line="240" w:lineRule="auto"/>
              <w:ind w:right="-111"/>
              <w:jc w:val="both"/>
              <w:rPr>
                <w:sz w:val="14"/>
                <w:szCs w:val="14"/>
              </w:rPr>
            </w:pPr>
          </w:p>
        </w:tc>
        <w:tc>
          <w:tcPr>
            <w:tcW w:w="1701" w:type="dxa"/>
            <w:gridSpan w:val="6"/>
            <w:vMerge/>
            <w:tcBorders>
              <w:top w:val="nil"/>
              <w:left w:val="nil"/>
              <w:bottom w:val="nil"/>
              <w:right w:val="nil"/>
            </w:tcBorders>
          </w:tcPr>
          <w:p w14:paraId="245E7974" w14:textId="77777777" w:rsidR="00BA1D10" w:rsidRPr="00775DC6" w:rsidRDefault="00BA1D10" w:rsidP="00172D1B">
            <w:pPr>
              <w:pStyle w:val="aff5"/>
              <w:spacing w:after="0" w:line="240" w:lineRule="auto"/>
              <w:jc w:val="both"/>
              <w:rPr>
                <w:sz w:val="8"/>
                <w:szCs w:val="8"/>
              </w:rPr>
            </w:pPr>
          </w:p>
        </w:tc>
      </w:tr>
      <w:tr w:rsidR="001D6FA7" w:rsidRPr="00775DC6" w14:paraId="5D9EE930" w14:textId="77777777" w:rsidTr="004741A8">
        <w:trPr>
          <w:gridAfter w:val="8"/>
          <w:wAfter w:w="2229" w:type="dxa"/>
          <w:trHeight w:val="38"/>
        </w:trPr>
        <w:tc>
          <w:tcPr>
            <w:tcW w:w="1750" w:type="dxa"/>
            <w:gridSpan w:val="6"/>
            <w:tcBorders>
              <w:top w:val="single" w:sz="4" w:space="0" w:color="auto"/>
              <w:left w:val="single" w:sz="2" w:space="0" w:color="FFFFFF"/>
              <w:bottom w:val="single" w:sz="4" w:space="0" w:color="FFFFFF" w:themeColor="background1"/>
              <w:right w:val="single" w:sz="4" w:space="0" w:color="FFFFFF" w:themeColor="background1"/>
            </w:tcBorders>
          </w:tcPr>
          <w:p w14:paraId="055B0B67" w14:textId="77777777" w:rsidR="00BA1D10" w:rsidRPr="00775DC6" w:rsidRDefault="00BA1D10" w:rsidP="00172D1B">
            <w:pPr>
              <w:pStyle w:val="aff5"/>
              <w:spacing w:after="0" w:line="240" w:lineRule="auto"/>
              <w:ind w:right="-124"/>
              <w:jc w:val="left"/>
              <w:rPr>
                <w:sz w:val="4"/>
                <w:szCs w:val="4"/>
              </w:rPr>
            </w:pPr>
          </w:p>
        </w:tc>
        <w:tc>
          <w:tcPr>
            <w:tcW w:w="262" w:type="dxa"/>
            <w:tcBorders>
              <w:top w:val="single" w:sz="4" w:space="0" w:color="auto"/>
              <w:left w:val="single" w:sz="4" w:space="0" w:color="FFFFFF" w:themeColor="background1"/>
              <w:bottom w:val="single" w:sz="4" w:space="0" w:color="auto"/>
              <w:right w:val="single" w:sz="4" w:space="0" w:color="FFFFFF" w:themeColor="background1"/>
            </w:tcBorders>
          </w:tcPr>
          <w:p w14:paraId="10D1318F" w14:textId="77777777" w:rsidR="00BA1D10" w:rsidRPr="00775DC6" w:rsidRDefault="00BA1D10" w:rsidP="00172D1B">
            <w:pPr>
              <w:pStyle w:val="aff5"/>
              <w:spacing w:after="0" w:line="240" w:lineRule="auto"/>
              <w:ind w:right="-124"/>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66E4D6" w14:textId="77777777" w:rsidR="00BA1D10" w:rsidRPr="00775DC6" w:rsidRDefault="00BA1D10" w:rsidP="00172D1B">
            <w:pPr>
              <w:pStyle w:val="aff5"/>
              <w:spacing w:after="0" w:line="240" w:lineRule="auto"/>
              <w:ind w:right="-105"/>
              <w:jc w:val="left"/>
              <w:rPr>
                <w:sz w:val="4"/>
                <w:szCs w:val="4"/>
              </w:rPr>
            </w:pPr>
          </w:p>
        </w:tc>
        <w:tc>
          <w:tcPr>
            <w:tcW w:w="1177" w:type="dxa"/>
            <w:gridSpan w:val="6"/>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3A65ADD3" w14:textId="77777777" w:rsidR="00BA1D10" w:rsidRPr="00775DC6" w:rsidRDefault="00BA1D10" w:rsidP="00172D1B">
            <w:pPr>
              <w:pStyle w:val="aff5"/>
              <w:spacing w:after="0" w:line="240" w:lineRule="auto"/>
              <w:jc w:val="both"/>
              <w:rPr>
                <w:sz w:val="4"/>
                <w:szCs w:val="4"/>
              </w:rPr>
            </w:pPr>
          </w:p>
        </w:tc>
        <w:tc>
          <w:tcPr>
            <w:tcW w:w="387" w:type="dxa"/>
            <w:gridSpan w:val="3"/>
            <w:vMerge w:val="restart"/>
            <w:tcBorders>
              <w:top w:val="single" w:sz="4" w:space="0" w:color="auto"/>
              <w:left w:val="single" w:sz="2" w:space="0" w:color="FFFFFF" w:themeColor="background1"/>
              <w:right w:val="single" w:sz="4" w:space="0" w:color="FFFFFF" w:themeColor="background1"/>
            </w:tcBorders>
          </w:tcPr>
          <w:p w14:paraId="69CA4773" w14:textId="77777777" w:rsidR="00BA1D10" w:rsidRPr="00775DC6" w:rsidRDefault="00BA1D10" w:rsidP="00172D1B">
            <w:pPr>
              <w:pStyle w:val="aff5"/>
              <w:spacing w:after="0" w:line="240" w:lineRule="auto"/>
              <w:jc w:val="both"/>
              <w:rPr>
                <w:sz w:val="4"/>
                <w:szCs w:val="4"/>
              </w:rPr>
            </w:pPr>
          </w:p>
        </w:tc>
        <w:tc>
          <w:tcPr>
            <w:tcW w:w="1148"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1023F1C7" w14:textId="77777777" w:rsidR="00BA1D10" w:rsidRPr="00775DC6" w:rsidRDefault="00BA1D10" w:rsidP="00172D1B">
            <w:pPr>
              <w:pStyle w:val="aff5"/>
              <w:spacing w:after="0" w:line="240" w:lineRule="auto"/>
              <w:ind w:right="-110"/>
              <w:jc w:val="both"/>
              <w:rPr>
                <w:sz w:val="4"/>
                <w:szCs w:val="4"/>
              </w:rPr>
            </w:pPr>
          </w:p>
        </w:tc>
        <w:tc>
          <w:tcPr>
            <w:tcW w:w="1085"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DFF2174" w14:textId="77777777" w:rsidR="00BA1D10" w:rsidRPr="00775DC6" w:rsidRDefault="00BA1D10" w:rsidP="00172D1B">
            <w:pPr>
              <w:pStyle w:val="aff5"/>
              <w:spacing w:after="0" w:line="240" w:lineRule="auto"/>
              <w:jc w:val="both"/>
              <w:rPr>
                <w:sz w:val="4"/>
                <w:szCs w:val="4"/>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4FB347E4" w14:textId="77777777" w:rsidR="00BA1D10" w:rsidRPr="00775DC6" w:rsidRDefault="00BA1D10" w:rsidP="00172D1B">
            <w:pPr>
              <w:pStyle w:val="aff5"/>
              <w:spacing w:after="0" w:line="240" w:lineRule="auto"/>
              <w:ind w:right="-111"/>
              <w:jc w:val="both"/>
              <w:rPr>
                <w:sz w:val="4"/>
                <w:szCs w:val="4"/>
              </w:rPr>
            </w:pPr>
          </w:p>
        </w:tc>
        <w:tc>
          <w:tcPr>
            <w:tcW w:w="1701" w:type="dxa"/>
            <w:gridSpan w:val="6"/>
            <w:vMerge w:val="restart"/>
            <w:tcBorders>
              <w:top w:val="nil"/>
              <w:left w:val="single" w:sz="4" w:space="0" w:color="FFFFFF" w:themeColor="background1"/>
              <w:right w:val="single" w:sz="4" w:space="0" w:color="FFFFFF" w:themeColor="background1"/>
            </w:tcBorders>
          </w:tcPr>
          <w:p w14:paraId="2BD9CD1F" w14:textId="77777777" w:rsidR="00BA1D10" w:rsidRPr="00775DC6" w:rsidRDefault="00BA1D10" w:rsidP="00172D1B">
            <w:pPr>
              <w:pStyle w:val="aff5"/>
              <w:spacing w:after="0" w:line="240" w:lineRule="auto"/>
              <w:jc w:val="both"/>
              <w:rPr>
                <w:sz w:val="4"/>
                <w:szCs w:val="4"/>
              </w:rPr>
            </w:pPr>
          </w:p>
        </w:tc>
      </w:tr>
      <w:tr w:rsidR="00BA1D10" w:rsidRPr="00775DC6" w14:paraId="45996D8C" w14:textId="77777777" w:rsidTr="004741A8">
        <w:trPr>
          <w:gridAfter w:val="8"/>
          <w:wAfter w:w="2229" w:type="dxa"/>
          <w:trHeight w:val="71"/>
        </w:trPr>
        <w:tc>
          <w:tcPr>
            <w:tcW w:w="1750" w:type="dxa"/>
            <w:gridSpan w:val="6"/>
            <w:tcBorders>
              <w:top w:val="single" w:sz="4" w:space="0" w:color="FFFFFF" w:themeColor="background1"/>
              <w:left w:val="single" w:sz="2" w:space="0" w:color="FFFFFF"/>
              <w:bottom w:val="single" w:sz="4" w:space="0" w:color="FFFFFF" w:themeColor="background1"/>
              <w:right w:val="single" w:sz="4" w:space="0" w:color="auto"/>
            </w:tcBorders>
          </w:tcPr>
          <w:p w14:paraId="3464C8DB" w14:textId="77777777" w:rsidR="00BA1D10" w:rsidRPr="00775DC6" w:rsidRDefault="00BA1D10" w:rsidP="00172D1B">
            <w:pPr>
              <w:pStyle w:val="aff5"/>
              <w:spacing w:after="0" w:line="240" w:lineRule="auto"/>
              <w:ind w:right="-124"/>
              <w:jc w:val="left"/>
              <w:rPr>
                <w:b w:val="0"/>
                <w:bCs/>
                <w:iCs/>
                <w:sz w:val="22"/>
              </w:rPr>
            </w:pPr>
            <w:r w:rsidRPr="00775DC6">
              <w:rPr>
                <w:b w:val="0"/>
                <w:bCs/>
                <w:sz w:val="22"/>
              </w:rPr>
              <w:lastRenderedPageBreak/>
              <w:t xml:space="preserve">удалить с фасада 1 </w:t>
            </w:r>
            <w:r w:rsidRPr="00775DC6">
              <w:rPr>
                <w:b w:val="0"/>
                <w:bCs/>
                <w:iCs/>
                <w:sz w:val="22"/>
              </w:rPr>
              <w:t>(да)</w:t>
            </w:r>
          </w:p>
        </w:tc>
        <w:tc>
          <w:tcPr>
            <w:tcW w:w="416" w:type="dxa"/>
            <w:gridSpan w:val="3"/>
            <w:tcBorders>
              <w:top w:val="single" w:sz="4" w:space="0" w:color="auto"/>
              <w:left w:val="single" w:sz="4" w:space="0" w:color="auto"/>
              <w:bottom w:val="single" w:sz="4" w:space="0" w:color="auto"/>
              <w:right w:val="single" w:sz="4" w:space="0" w:color="auto"/>
            </w:tcBorders>
          </w:tcPr>
          <w:p w14:paraId="197A3B0C" w14:textId="77777777" w:rsidR="00BA1D10" w:rsidRPr="00775DC6" w:rsidRDefault="00BA1D10" w:rsidP="00172D1B">
            <w:pPr>
              <w:spacing w:after="0" w:line="240" w:lineRule="auto"/>
              <w:rPr>
                <w:b/>
              </w:rPr>
            </w:pPr>
          </w:p>
          <w:p w14:paraId="01380BC3" w14:textId="77777777" w:rsidR="00BA1D10" w:rsidRPr="00775DC6" w:rsidRDefault="00BA1D10" w:rsidP="00172D1B">
            <w:pPr>
              <w:pStyle w:val="aff5"/>
              <w:spacing w:after="0" w:line="240" w:lineRule="auto"/>
              <w:ind w:left="-41" w:right="-124" w:firstLine="41"/>
              <w:jc w:val="left"/>
              <w:rPr>
                <w:sz w:val="22"/>
              </w:rPr>
            </w:pPr>
          </w:p>
        </w:tc>
        <w:tc>
          <w:tcPr>
            <w:tcW w:w="1125"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27E77E" w14:textId="77777777" w:rsidR="00BA1D10" w:rsidRPr="00775DC6" w:rsidRDefault="00BA1D10"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BE8BAB2" w14:textId="77777777" w:rsidR="00BA1D10" w:rsidRPr="00775DC6" w:rsidRDefault="00BA1D10" w:rsidP="00172D1B">
            <w:pPr>
              <w:pStyle w:val="aff5"/>
              <w:spacing w:after="0" w:line="240" w:lineRule="auto"/>
              <w:jc w:val="both"/>
              <w:rPr>
                <w:sz w:val="4"/>
                <w:szCs w:val="4"/>
              </w:rPr>
            </w:pPr>
          </w:p>
        </w:tc>
        <w:tc>
          <w:tcPr>
            <w:tcW w:w="387" w:type="dxa"/>
            <w:gridSpan w:val="3"/>
            <w:vMerge/>
            <w:tcBorders>
              <w:left w:val="single" w:sz="2" w:space="0" w:color="FFFFFF" w:themeColor="background1"/>
              <w:right w:val="single" w:sz="4" w:space="0" w:color="FFFFFF" w:themeColor="background1"/>
            </w:tcBorders>
          </w:tcPr>
          <w:p w14:paraId="6A4F0F82" w14:textId="77777777" w:rsidR="00BA1D10" w:rsidRPr="00775DC6" w:rsidRDefault="00BA1D10" w:rsidP="00172D1B">
            <w:pPr>
              <w:pStyle w:val="aff5"/>
              <w:spacing w:after="0" w:line="240" w:lineRule="auto"/>
              <w:jc w:val="both"/>
              <w:rPr>
                <w:sz w:val="4"/>
                <w:szCs w:val="4"/>
              </w:rPr>
            </w:pPr>
          </w:p>
        </w:tc>
        <w:tc>
          <w:tcPr>
            <w:tcW w:w="1148" w:type="dxa"/>
            <w:gridSpan w:val="4"/>
            <w:vMerge/>
            <w:tcBorders>
              <w:left w:val="single" w:sz="4" w:space="0" w:color="FFFFFF" w:themeColor="background1"/>
              <w:right w:val="single" w:sz="4" w:space="0" w:color="FFFFFF" w:themeColor="background1"/>
            </w:tcBorders>
          </w:tcPr>
          <w:p w14:paraId="7612EE0D" w14:textId="77777777" w:rsidR="00BA1D10" w:rsidRPr="00775DC6" w:rsidRDefault="00BA1D10"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right w:val="single" w:sz="4" w:space="0" w:color="FFFFFF" w:themeColor="background1"/>
            </w:tcBorders>
          </w:tcPr>
          <w:p w14:paraId="4F436447" w14:textId="77777777" w:rsidR="00BA1D10" w:rsidRPr="00775DC6" w:rsidRDefault="00BA1D10" w:rsidP="00172D1B">
            <w:pPr>
              <w:pStyle w:val="aff5"/>
              <w:spacing w:after="0" w:line="240" w:lineRule="auto"/>
              <w:jc w:val="both"/>
              <w:rPr>
                <w:sz w:val="4"/>
                <w:szCs w:val="4"/>
              </w:rPr>
            </w:pPr>
          </w:p>
        </w:tc>
        <w:tc>
          <w:tcPr>
            <w:tcW w:w="1331" w:type="dxa"/>
            <w:gridSpan w:val="12"/>
            <w:vMerge/>
            <w:tcBorders>
              <w:left w:val="single" w:sz="4" w:space="0" w:color="FFFFFF" w:themeColor="background1"/>
              <w:right w:val="single" w:sz="4" w:space="0" w:color="FFFFFF" w:themeColor="background1"/>
            </w:tcBorders>
          </w:tcPr>
          <w:p w14:paraId="676AE5DC" w14:textId="77777777" w:rsidR="00BA1D10" w:rsidRPr="00775DC6" w:rsidRDefault="00BA1D10"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right w:val="single" w:sz="4" w:space="0" w:color="FFFFFF" w:themeColor="background1"/>
            </w:tcBorders>
          </w:tcPr>
          <w:p w14:paraId="0B01229C" w14:textId="77777777" w:rsidR="00BA1D10" w:rsidRPr="00775DC6" w:rsidRDefault="00BA1D10" w:rsidP="00172D1B">
            <w:pPr>
              <w:pStyle w:val="aff5"/>
              <w:spacing w:after="0" w:line="240" w:lineRule="auto"/>
              <w:jc w:val="both"/>
              <w:rPr>
                <w:sz w:val="4"/>
                <w:szCs w:val="4"/>
              </w:rPr>
            </w:pPr>
          </w:p>
        </w:tc>
      </w:tr>
      <w:tr w:rsidR="00BA1D10" w:rsidRPr="00775DC6" w14:paraId="6314C25F" w14:textId="77777777" w:rsidTr="004741A8">
        <w:trPr>
          <w:gridAfter w:val="8"/>
          <w:wAfter w:w="2229" w:type="dxa"/>
          <w:trHeight w:val="78"/>
        </w:trPr>
        <w:tc>
          <w:tcPr>
            <w:tcW w:w="1750" w:type="dxa"/>
            <w:gridSpan w:val="6"/>
            <w:tcBorders>
              <w:top w:val="single" w:sz="4" w:space="0" w:color="FFFFFF" w:themeColor="background1"/>
              <w:left w:val="single" w:sz="2" w:space="0" w:color="FFFFFF"/>
              <w:bottom w:val="single" w:sz="4" w:space="0" w:color="auto"/>
              <w:right w:val="single" w:sz="4" w:space="0" w:color="FFFFFF" w:themeColor="background1"/>
            </w:tcBorders>
          </w:tcPr>
          <w:p w14:paraId="2A0C7A83"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при выборе «да» поля удалятся</w:t>
            </w:r>
          </w:p>
        </w:tc>
        <w:tc>
          <w:tcPr>
            <w:tcW w:w="262" w:type="dxa"/>
            <w:tcBorders>
              <w:top w:val="single" w:sz="4" w:space="0" w:color="auto"/>
              <w:left w:val="single" w:sz="4" w:space="0" w:color="FFFFFF" w:themeColor="background1"/>
              <w:bottom w:val="single" w:sz="4" w:space="0" w:color="auto"/>
              <w:right w:val="single" w:sz="4" w:space="0" w:color="FFFFFF" w:themeColor="background1"/>
            </w:tcBorders>
          </w:tcPr>
          <w:p w14:paraId="3BC4C796" w14:textId="77777777" w:rsidR="00BA1D10" w:rsidRPr="00775DC6" w:rsidRDefault="00BA1D10" w:rsidP="00172D1B">
            <w:pPr>
              <w:pStyle w:val="aff5"/>
              <w:spacing w:after="0" w:line="240" w:lineRule="auto"/>
              <w:ind w:left="-41" w:right="-124" w:firstLine="41"/>
              <w:jc w:val="left"/>
              <w:rPr>
                <w:sz w:val="22"/>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2990B9" w14:textId="77777777" w:rsidR="00BA1D10" w:rsidRPr="00775DC6" w:rsidRDefault="00BA1D10"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0A1CAC5" w14:textId="77777777" w:rsidR="00BA1D10" w:rsidRPr="00775DC6" w:rsidRDefault="00BA1D10" w:rsidP="00172D1B">
            <w:pPr>
              <w:pStyle w:val="aff5"/>
              <w:spacing w:after="0" w:line="240" w:lineRule="auto"/>
              <w:jc w:val="both"/>
              <w:rPr>
                <w:sz w:val="4"/>
                <w:szCs w:val="4"/>
              </w:rPr>
            </w:pPr>
          </w:p>
        </w:tc>
        <w:tc>
          <w:tcPr>
            <w:tcW w:w="387" w:type="dxa"/>
            <w:gridSpan w:val="3"/>
            <w:vMerge/>
            <w:tcBorders>
              <w:left w:val="single" w:sz="2" w:space="0" w:color="FFFFFF" w:themeColor="background1"/>
              <w:bottom w:val="single" w:sz="2" w:space="0" w:color="auto"/>
              <w:right w:val="single" w:sz="4" w:space="0" w:color="FFFFFF" w:themeColor="background1"/>
            </w:tcBorders>
          </w:tcPr>
          <w:p w14:paraId="39ECBEEF" w14:textId="77777777" w:rsidR="00BA1D10" w:rsidRPr="00775DC6" w:rsidRDefault="00BA1D10" w:rsidP="00172D1B">
            <w:pPr>
              <w:pStyle w:val="aff5"/>
              <w:spacing w:after="0" w:line="240" w:lineRule="auto"/>
              <w:jc w:val="both"/>
              <w:rPr>
                <w:sz w:val="4"/>
                <w:szCs w:val="4"/>
              </w:rPr>
            </w:pPr>
          </w:p>
        </w:tc>
        <w:tc>
          <w:tcPr>
            <w:tcW w:w="1148" w:type="dxa"/>
            <w:gridSpan w:val="4"/>
            <w:vMerge/>
            <w:tcBorders>
              <w:left w:val="single" w:sz="4" w:space="0" w:color="FFFFFF" w:themeColor="background1"/>
              <w:bottom w:val="single" w:sz="2" w:space="0" w:color="FFFFFF" w:themeColor="background1"/>
              <w:right w:val="single" w:sz="4" w:space="0" w:color="FFFFFF" w:themeColor="background1"/>
            </w:tcBorders>
          </w:tcPr>
          <w:p w14:paraId="4A65A8B8" w14:textId="77777777" w:rsidR="00BA1D10" w:rsidRPr="00775DC6" w:rsidRDefault="00BA1D10"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bottom w:val="single" w:sz="2" w:space="0" w:color="auto"/>
              <w:right w:val="single" w:sz="4" w:space="0" w:color="FFFFFF" w:themeColor="background1"/>
            </w:tcBorders>
          </w:tcPr>
          <w:p w14:paraId="39068924" w14:textId="77777777" w:rsidR="00BA1D10" w:rsidRPr="00775DC6" w:rsidRDefault="00BA1D10" w:rsidP="00172D1B">
            <w:pPr>
              <w:pStyle w:val="aff5"/>
              <w:spacing w:after="0" w:line="240" w:lineRule="auto"/>
              <w:jc w:val="both"/>
              <w:rPr>
                <w:sz w:val="4"/>
                <w:szCs w:val="4"/>
              </w:rPr>
            </w:pPr>
          </w:p>
        </w:tc>
        <w:tc>
          <w:tcPr>
            <w:tcW w:w="1331" w:type="dxa"/>
            <w:gridSpan w:val="12"/>
            <w:vMerge/>
            <w:tcBorders>
              <w:left w:val="single" w:sz="4" w:space="0" w:color="FFFFFF" w:themeColor="background1"/>
              <w:bottom w:val="single" w:sz="2" w:space="0" w:color="FFFFFF" w:themeColor="background1"/>
              <w:right w:val="single" w:sz="4" w:space="0" w:color="FFFFFF" w:themeColor="background1"/>
            </w:tcBorders>
          </w:tcPr>
          <w:p w14:paraId="4AC7EBF1" w14:textId="77777777" w:rsidR="00BA1D10" w:rsidRPr="00775DC6" w:rsidRDefault="00BA1D10"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bottom w:val="single" w:sz="2" w:space="0" w:color="auto"/>
              <w:right w:val="single" w:sz="4" w:space="0" w:color="FFFFFF" w:themeColor="background1"/>
            </w:tcBorders>
          </w:tcPr>
          <w:p w14:paraId="72B3496D" w14:textId="77777777" w:rsidR="00BA1D10" w:rsidRPr="00775DC6" w:rsidRDefault="00BA1D10" w:rsidP="00172D1B">
            <w:pPr>
              <w:pStyle w:val="aff5"/>
              <w:spacing w:after="0" w:line="240" w:lineRule="auto"/>
              <w:jc w:val="both"/>
              <w:rPr>
                <w:sz w:val="4"/>
                <w:szCs w:val="4"/>
              </w:rPr>
            </w:pPr>
          </w:p>
        </w:tc>
      </w:tr>
      <w:tr w:rsidR="00BA1D10" w:rsidRPr="00775DC6" w14:paraId="6E13D789"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2E71A662" w14:textId="77777777" w:rsidR="00BA1D10" w:rsidRPr="00775DC6" w:rsidRDefault="00BA1D10"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908B858" w14:textId="77777777" w:rsidR="00BA1D10" w:rsidRPr="00775DC6" w:rsidRDefault="00BA1D10"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3E94F165" w14:textId="77777777" w:rsidR="00BA1D10" w:rsidRPr="00775DC6" w:rsidRDefault="00BA1D10"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72FD78F8" w14:textId="77777777" w:rsidR="00BA1D10" w:rsidRPr="00775DC6" w:rsidRDefault="00BA1D10"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0116B4AA" w14:textId="77777777" w:rsidR="00BA1D10" w:rsidRPr="00775DC6" w:rsidRDefault="00BA1D10"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5F1D86E4" w14:textId="77777777" w:rsidR="00BA1D10" w:rsidRPr="00775DC6" w:rsidRDefault="00BA1D10"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0ACCCE52" w14:textId="77777777" w:rsidR="00BA1D10" w:rsidRPr="00775DC6" w:rsidRDefault="00BA1D10" w:rsidP="00172D1B">
            <w:pPr>
              <w:pStyle w:val="aff5"/>
              <w:spacing w:after="0" w:line="240" w:lineRule="auto"/>
              <w:jc w:val="both"/>
              <w:rPr>
                <w:sz w:val="22"/>
              </w:rPr>
            </w:pPr>
          </w:p>
        </w:tc>
      </w:tr>
      <w:tr w:rsidR="00BA1D10" w:rsidRPr="00775DC6" w14:paraId="792BECD1"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A408202" w14:textId="77777777" w:rsidR="00BA1D10" w:rsidRPr="00775DC6" w:rsidRDefault="00BA1D10"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C8351B" w14:textId="77777777" w:rsidR="00BA1D10" w:rsidRPr="00775DC6" w:rsidRDefault="00BA1D10" w:rsidP="00172D1B">
            <w:pPr>
              <w:pStyle w:val="aff5"/>
              <w:spacing w:after="0" w:line="240" w:lineRule="auto"/>
              <w:ind w:right="-105"/>
              <w:jc w:val="left"/>
              <w:rPr>
                <w:b w:val="0"/>
                <w:bCs/>
                <w:iCs/>
                <w:sz w:val="22"/>
                <w:u w:val="single"/>
              </w:rPr>
            </w:pPr>
            <w:r w:rsidRPr="00775DC6">
              <w:rPr>
                <w:b w:val="0"/>
                <w:bCs/>
                <w:iCs/>
                <w:sz w:val="22"/>
                <w:u w:val="single"/>
              </w:rPr>
              <w:t>при изменении:</w:t>
            </w: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6AA375C" w14:textId="77777777" w:rsidR="00BA1D10" w:rsidRPr="00775DC6" w:rsidRDefault="00BA1D10" w:rsidP="00172D1B">
            <w:pPr>
              <w:pStyle w:val="aff5"/>
              <w:spacing w:after="0" w:line="240" w:lineRule="auto"/>
              <w:jc w:val="both"/>
              <w:rPr>
                <w:sz w:val="22"/>
              </w:rPr>
            </w:pPr>
            <w:r w:rsidRPr="00775DC6">
              <w:rPr>
                <w:b w:val="0"/>
                <w:bCs/>
                <w:iCs/>
                <w:sz w:val="22"/>
              </w:rPr>
              <w:t>при изменении:</w:t>
            </w: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1A8323" w14:textId="77777777" w:rsidR="00BA1D10" w:rsidRPr="00775DC6" w:rsidRDefault="00BA1D10" w:rsidP="00172D1B">
            <w:pPr>
              <w:pStyle w:val="aff5"/>
              <w:spacing w:after="0" w:line="240" w:lineRule="auto"/>
              <w:ind w:left="-103" w:right="-110" w:firstLine="103"/>
              <w:jc w:val="both"/>
              <w:rPr>
                <w:b w:val="0"/>
                <w:bCs/>
                <w:sz w:val="22"/>
                <w:u w:val="single"/>
              </w:rPr>
            </w:pPr>
            <w:r w:rsidRPr="00775DC6">
              <w:rPr>
                <w:b w:val="0"/>
                <w:bCs/>
                <w:iCs/>
                <w:sz w:val="22"/>
                <w:u w:val="single"/>
              </w:rPr>
              <w:t>при изменении:</w:t>
            </w:r>
          </w:p>
        </w:tc>
        <w:tc>
          <w:tcPr>
            <w:tcW w:w="1085" w:type="dxa"/>
            <w:gridSpan w:val="6"/>
            <w:tcBorders>
              <w:top w:val="single" w:sz="4" w:space="0" w:color="auto"/>
              <w:left w:val="single" w:sz="4" w:space="0" w:color="FFFFFF" w:themeColor="background1"/>
              <w:right w:val="single" w:sz="4" w:space="0" w:color="FFFFFF" w:themeColor="background1"/>
            </w:tcBorders>
          </w:tcPr>
          <w:p w14:paraId="5325B0D4" w14:textId="77777777" w:rsidR="00BA1D10" w:rsidRPr="00775DC6" w:rsidRDefault="00BA1D10" w:rsidP="00172D1B">
            <w:pPr>
              <w:pStyle w:val="aff5"/>
              <w:spacing w:after="0" w:line="240" w:lineRule="auto"/>
              <w:jc w:val="both"/>
              <w:rPr>
                <w:b w:val="0"/>
                <w:bCs/>
                <w:iCs/>
                <w:sz w:val="22"/>
              </w:rPr>
            </w:pPr>
            <w:r w:rsidRPr="00775DC6">
              <w:rPr>
                <w:b w:val="0"/>
                <w:bCs/>
                <w:iCs/>
                <w:sz w:val="22"/>
              </w:rPr>
              <w:t>при изменении:</w:t>
            </w: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FD8A0F" w14:textId="77777777" w:rsidR="00BA1D10" w:rsidRPr="00775DC6" w:rsidRDefault="00BA1D10" w:rsidP="00172D1B">
            <w:pPr>
              <w:pStyle w:val="aff5"/>
              <w:spacing w:after="0" w:line="240" w:lineRule="auto"/>
              <w:ind w:right="-111"/>
              <w:jc w:val="both"/>
              <w:rPr>
                <w:b w:val="0"/>
                <w:bCs/>
                <w:sz w:val="22"/>
                <w:u w:val="single"/>
              </w:rPr>
            </w:pPr>
            <w:r w:rsidRPr="00775DC6">
              <w:rPr>
                <w:b w:val="0"/>
                <w:bCs/>
                <w:iCs/>
                <w:sz w:val="22"/>
                <w:u w:val="single"/>
              </w:rPr>
              <w:t>при изменении:</w:t>
            </w:r>
          </w:p>
        </w:tc>
        <w:tc>
          <w:tcPr>
            <w:tcW w:w="1701" w:type="dxa"/>
            <w:gridSpan w:val="6"/>
            <w:tcBorders>
              <w:top w:val="single" w:sz="4" w:space="0" w:color="auto"/>
              <w:left w:val="single" w:sz="4" w:space="0" w:color="FFFFFF" w:themeColor="background1"/>
              <w:right w:val="single" w:sz="4" w:space="0" w:color="FFFFFF" w:themeColor="background1"/>
            </w:tcBorders>
          </w:tcPr>
          <w:p w14:paraId="04A64183" w14:textId="77777777" w:rsidR="00BA1D10" w:rsidRPr="00775DC6" w:rsidRDefault="00BA1D10" w:rsidP="00172D1B">
            <w:pPr>
              <w:pStyle w:val="aff5"/>
              <w:spacing w:after="0" w:line="240" w:lineRule="auto"/>
              <w:jc w:val="both"/>
              <w:rPr>
                <w:b w:val="0"/>
                <w:bCs/>
                <w:iCs/>
                <w:sz w:val="22"/>
              </w:rPr>
            </w:pPr>
            <w:r w:rsidRPr="00775DC6">
              <w:rPr>
                <w:b w:val="0"/>
                <w:bCs/>
                <w:iCs/>
                <w:sz w:val="22"/>
              </w:rPr>
              <w:t>при изменении:</w:t>
            </w:r>
          </w:p>
        </w:tc>
      </w:tr>
      <w:tr w:rsidR="00BA1D10" w:rsidRPr="00775DC6" w14:paraId="47BAD378"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52910E7" w14:textId="77777777" w:rsidR="00BA1D10" w:rsidRPr="00775DC6" w:rsidRDefault="00BA1D10"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37A34E0" w14:textId="77777777" w:rsidR="00BA1D10" w:rsidRPr="00775DC6" w:rsidRDefault="00BA1D10"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724B4FBC"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E3EE1BF" w14:textId="77777777" w:rsidR="00BA1D10" w:rsidRPr="00775DC6" w:rsidRDefault="00BA1D10"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5D673F5E" w14:textId="77777777" w:rsidR="00BA1D10" w:rsidRPr="00775DC6" w:rsidRDefault="00BA1D10"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CF6D0F7" w14:textId="77777777" w:rsidR="00BA1D10" w:rsidRPr="00775DC6" w:rsidRDefault="00BA1D10"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03BB6914" w14:textId="77777777" w:rsidR="00BA1D10" w:rsidRPr="00775DC6" w:rsidRDefault="00BA1D10" w:rsidP="00172D1B">
            <w:pPr>
              <w:pStyle w:val="aff5"/>
              <w:spacing w:after="0" w:line="240" w:lineRule="auto"/>
              <w:jc w:val="both"/>
              <w:rPr>
                <w:b w:val="0"/>
                <w:bCs/>
                <w:iCs/>
                <w:sz w:val="22"/>
              </w:rPr>
            </w:pPr>
            <w:r w:rsidRPr="00775DC6">
              <w:rPr>
                <w:b w:val="0"/>
                <w:bCs/>
                <w:iCs/>
                <w:sz w:val="22"/>
              </w:rPr>
              <w:t>Справочник 6</w:t>
            </w:r>
          </w:p>
        </w:tc>
      </w:tr>
      <w:tr w:rsidR="00BA1D10" w:rsidRPr="00775DC6" w14:paraId="46F39871"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654F8D11" w14:textId="77777777" w:rsidR="00BA1D10" w:rsidRPr="00775DC6" w:rsidRDefault="00BA1D10"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37E3A349" w14:textId="77777777" w:rsidR="00BA1D10" w:rsidRPr="00775DC6" w:rsidRDefault="00BA1D10"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32FC06C1"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099BEEC9" w14:textId="77777777" w:rsidR="00BA1D10" w:rsidRPr="00775DC6" w:rsidRDefault="00BA1D10"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3E24523D" w14:textId="77777777" w:rsidR="00BA1D10" w:rsidRPr="00775DC6" w:rsidRDefault="00BA1D10"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73B100" w14:textId="77777777" w:rsidR="00BA1D10" w:rsidRPr="00775DC6" w:rsidRDefault="00BA1D10"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7B5A015F" w14:textId="77777777" w:rsidR="00BA1D10" w:rsidRPr="00775DC6" w:rsidRDefault="00BA1D10" w:rsidP="00172D1B">
            <w:pPr>
              <w:pStyle w:val="aff5"/>
              <w:spacing w:after="0" w:line="240" w:lineRule="auto"/>
              <w:jc w:val="both"/>
              <w:rPr>
                <w:b w:val="0"/>
                <w:bCs/>
                <w:iCs/>
                <w:sz w:val="22"/>
              </w:rPr>
            </w:pPr>
          </w:p>
        </w:tc>
      </w:tr>
      <w:tr w:rsidR="00BA1D10" w:rsidRPr="00775DC6" w14:paraId="2883EFCD"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0A2BF581" w14:textId="77777777" w:rsidR="00BA1D10" w:rsidRPr="00775DC6" w:rsidRDefault="00BA1D10"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53761028" w14:textId="77777777" w:rsidR="00BA1D10" w:rsidRPr="00775DC6" w:rsidRDefault="00BA1D10"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7356B481" w14:textId="77777777" w:rsidR="00BA1D10" w:rsidRPr="00775DC6" w:rsidRDefault="00BA1D10"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6057C13B" w14:textId="77777777" w:rsidR="00BA1D10" w:rsidRPr="00775DC6" w:rsidRDefault="00BA1D10"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219CE4C1" w14:textId="77777777" w:rsidR="00BA1D10" w:rsidRPr="00775DC6" w:rsidRDefault="00BA1D10"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007E4E" w14:textId="77777777" w:rsidR="00BA1D10" w:rsidRPr="00775DC6" w:rsidRDefault="00BA1D10"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7CFA4708" w14:textId="77777777" w:rsidR="00BA1D10" w:rsidRPr="00775DC6" w:rsidRDefault="00BA1D10" w:rsidP="00172D1B">
            <w:pPr>
              <w:pStyle w:val="aff5"/>
              <w:spacing w:after="0" w:line="240" w:lineRule="auto"/>
              <w:jc w:val="both"/>
              <w:rPr>
                <w:b w:val="0"/>
                <w:bCs/>
                <w:iCs/>
                <w:sz w:val="10"/>
                <w:szCs w:val="10"/>
              </w:rPr>
            </w:pPr>
          </w:p>
        </w:tc>
      </w:tr>
      <w:tr w:rsidR="00BA1D10" w:rsidRPr="00775DC6" w14:paraId="02C3F9C2" w14:textId="77777777" w:rsidTr="004741A8">
        <w:trPr>
          <w:gridAfter w:val="8"/>
          <w:wAfter w:w="2229" w:type="dxa"/>
          <w:trHeight w:val="41"/>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F4A28E3" w14:textId="77777777" w:rsidR="00BA1D10" w:rsidRPr="00775DC6" w:rsidRDefault="00BA1D10" w:rsidP="00172D1B">
            <w:pPr>
              <w:pStyle w:val="aff5"/>
              <w:spacing w:after="0" w:line="240" w:lineRule="auto"/>
              <w:ind w:left="31" w:right="-124"/>
              <w:jc w:val="left"/>
              <w:rPr>
                <w:b w:val="0"/>
                <w:bCs/>
                <w:iCs/>
                <w:sz w:val="4"/>
                <w:szCs w:val="4"/>
              </w:rPr>
            </w:pPr>
          </w:p>
        </w:tc>
        <w:tc>
          <w:tcPr>
            <w:tcW w:w="127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6B0F5AE7" w14:textId="77777777" w:rsidR="00BA1D10" w:rsidRPr="00775DC6" w:rsidRDefault="00BA1D10"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471F30A6" w14:textId="77777777" w:rsidR="00BA1D10" w:rsidRPr="00775DC6" w:rsidRDefault="00BA1D10"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FFFFFF" w:themeColor="background1"/>
              <w:right w:val="single" w:sz="4" w:space="0" w:color="FFFFFF"/>
            </w:tcBorders>
          </w:tcPr>
          <w:p w14:paraId="129A3D54" w14:textId="77777777" w:rsidR="00BA1D10" w:rsidRPr="00775DC6" w:rsidRDefault="00BA1D10"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22F7E02" w14:textId="77777777" w:rsidR="00BA1D10" w:rsidRPr="00775DC6" w:rsidRDefault="00BA1D10"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auto"/>
              <w:right w:val="single" w:sz="4" w:space="0" w:color="FFFFFF" w:themeColor="background1"/>
            </w:tcBorders>
          </w:tcPr>
          <w:p w14:paraId="471CF85E" w14:textId="77777777" w:rsidR="00BA1D10" w:rsidRPr="00775DC6" w:rsidRDefault="00BA1D10"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710D4F" w14:textId="77777777" w:rsidR="00BA1D10" w:rsidRPr="00775DC6" w:rsidRDefault="00BA1D10"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5185D67" w14:textId="77777777" w:rsidR="00BA1D10" w:rsidRPr="00775DC6" w:rsidRDefault="00BA1D10" w:rsidP="00172D1B">
            <w:pPr>
              <w:pStyle w:val="aff5"/>
              <w:spacing w:after="0" w:line="240" w:lineRule="auto"/>
              <w:jc w:val="both"/>
              <w:rPr>
                <w:b w:val="0"/>
                <w:bCs/>
                <w:iCs/>
                <w:sz w:val="4"/>
                <w:szCs w:val="4"/>
              </w:rPr>
            </w:pPr>
          </w:p>
        </w:tc>
      </w:tr>
      <w:tr w:rsidR="00BA1D10" w:rsidRPr="00775DC6" w14:paraId="1501601E" w14:textId="77777777" w:rsidTr="004741A8">
        <w:trPr>
          <w:gridAfter w:val="8"/>
          <w:wAfter w:w="2229" w:type="dxa"/>
          <w:trHeight w:val="764"/>
        </w:trPr>
        <w:tc>
          <w:tcPr>
            <w:tcW w:w="2012" w:type="dxa"/>
            <w:gridSpan w:val="7"/>
            <w:vMerge/>
            <w:tcBorders>
              <w:left w:val="single" w:sz="4" w:space="0" w:color="FFFFFF" w:themeColor="background1"/>
              <w:right w:val="single" w:sz="4" w:space="0" w:color="FFFFFF" w:themeColor="background1"/>
            </w:tcBorders>
          </w:tcPr>
          <w:p w14:paraId="335149F0" w14:textId="77777777" w:rsidR="00BA1D10" w:rsidRPr="00775DC6" w:rsidRDefault="00BA1D10" w:rsidP="00172D1B">
            <w:pPr>
              <w:pStyle w:val="aff5"/>
              <w:spacing w:after="0" w:line="240" w:lineRule="auto"/>
              <w:ind w:left="31" w:right="-124"/>
              <w:jc w:val="left"/>
              <w:rPr>
                <w:b w:val="0"/>
                <w:bCs/>
                <w:iCs/>
                <w:sz w:val="4"/>
                <w:szCs w:val="4"/>
              </w:rPr>
            </w:pPr>
          </w:p>
        </w:tc>
        <w:tc>
          <w:tcPr>
            <w:tcW w:w="1279" w:type="dxa"/>
            <w:gridSpan w:val="10"/>
            <w:vMerge/>
            <w:tcBorders>
              <w:left w:val="single" w:sz="4" w:space="0" w:color="FFFFFF" w:themeColor="background1"/>
              <w:right w:val="single" w:sz="4" w:space="0" w:color="FFFFFF" w:themeColor="background1"/>
            </w:tcBorders>
          </w:tcPr>
          <w:p w14:paraId="508E5A73" w14:textId="77777777" w:rsidR="00BA1D10" w:rsidRPr="00775DC6" w:rsidRDefault="00BA1D10" w:rsidP="00172D1B">
            <w:pPr>
              <w:pStyle w:val="aff5"/>
              <w:spacing w:after="0" w:line="240" w:lineRule="auto"/>
              <w:jc w:val="both"/>
              <w:rPr>
                <w:b w:val="0"/>
                <w:bCs/>
                <w:sz w:val="4"/>
                <w:szCs w:val="4"/>
              </w:rPr>
            </w:pP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030CB97" w14:textId="77777777" w:rsidR="00BA1D10" w:rsidRPr="00775DC6" w:rsidRDefault="00BA1D10" w:rsidP="00172D1B">
            <w:pPr>
              <w:pStyle w:val="aff5"/>
              <w:spacing w:after="0" w:line="240" w:lineRule="auto"/>
              <w:jc w:val="both"/>
              <w:rPr>
                <w:b w:val="0"/>
                <w:bCs/>
                <w:iCs/>
                <w:sz w:val="4"/>
                <w:szCs w:val="4"/>
              </w:rPr>
            </w:pPr>
          </w:p>
        </w:tc>
        <w:tc>
          <w:tcPr>
            <w:tcW w:w="641"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AFF2337" w14:textId="77777777" w:rsidR="00BA1D10" w:rsidRPr="00775DC6" w:rsidRDefault="00BA1D10"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F6DA22" w14:textId="77777777" w:rsidR="00BA1D10" w:rsidRPr="00775DC6" w:rsidRDefault="00BA1D10" w:rsidP="00172D1B">
            <w:pPr>
              <w:pStyle w:val="aff5"/>
              <w:spacing w:after="0" w:line="240" w:lineRule="auto"/>
              <w:ind w:right="-110" w:hanging="103"/>
              <w:jc w:val="both"/>
              <w:rPr>
                <w:b w:val="0"/>
                <w:bCs/>
                <w:sz w:val="22"/>
              </w:rPr>
            </w:pPr>
            <w:r w:rsidRPr="00775DC6">
              <w:rPr>
                <w:b w:val="0"/>
                <w:bCs/>
                <w:sz w:val="22"/>
              </w:rPr>
              <w:t>тонировка:</w:t>
            </w:r>
          </w:p>
          <w:p w14:paraId="111B3AD2" w14:textId="77777777" w:rsidR="00BA1D10" w:rsidRPr="00775DC6" w:rsidRDefault="00BA1D10" w:rsidP="00172D1B">
            <w:pPr>
              <w:pStyle w:val="aff5"/>
              <w:spacing w:after="0" w:line="240" w:lineRule="auto"/>
              <w:ind w:right="-110"/>
              <w:jc w:val="both"/>
              <w:rPr>
                <w:b w:val="0"/>
                <w:bCs/>
                <w:sz w:val="4"/>
                <w:szCs w:val="4"/>
              </w:rPr>
            </w:pPr>
            <w:r w:rsidRPr="00775DC6">
              <w:rPr>
                <w:b w:val="0"/>
                <w:bCs/>
                <w:iCs/>
                <w:sz w:val="22"/>
              </w:rPr>
              <w:t>(да/нет)</w:t>
            </w:r>
          </w:p>
        </w:tc>
        <w:tc>
          <w:tcPr>
            <w:tcW w:w="1085" w:type="dxa"/>
            <w:gridSpan w:val="6"/>
            <w:tcBorders>
              <w:top w:val="single" w:sz="4" w:space="0" w:color="auto"/>
              <w:left w:val="single" w:sz="4" w:space="0" w:color="auto"/>
              <w:bottom w:val="single" w:sz="4" w:space="0" w:color="auto"/>
              <w:right w:val="single" w:sz="4" w:space="0" w:color="auto"/>
            </w:tcBorders>
          </w:tcPr>
          <w:p w14:paraId="5CAC566A" w14:textId="77777777" w:rsidR="00BA1D10" w:rsidRPr="00775DC6" w:rsidRDefault="00BA1D10"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A7C0F53" w14:textId="77777777" w:rsidR="00BA1D10" w:rsidRPr="00775DC6" w:rsidRDefault="00BA1D10" w:rsidP="00172D1B">
            <w:pPr>
              <w:pStyle w:val="aff5"/>
              <w:spacing w:after="0" w:line="240" w:lineRule="auto"/>
              <w:ind w:right="-111"/>
              <w:jc w:val="both"/>
              <w:rPr>
                <w:b w:val="0"/>
                <w:bCs/>
                <w:sz w:val="22"/>
              </w:rPr>
            </w:pPr>
            <w:r w:rsidRPr="00775DC6">
              <w:rPr>
                <w:b w:val="0"/>
                <w:bCs/>
                <w:sz w:val="22"/>
              </w:rPr>
              <w:t xml:space="preserve">Прозрачность: </w:t>
            </w:r>
          </w:p>
          <w:p w14:paraId="6464D5CA" w14:textId="77777777" w:rsidR="00BA1D10" w:rsidRPr="00775DC6" w:rsidRDefault="00BA1D10" w:rsidP="00172D1B">
            <w:pPr>
              <w:pStyle w:val="aff5"/>
              <w:spacing w:after="0" w:line="240" w:lineRule="auto"/>
              <w:ind w:right="-111"/>
              <w:jc w:val="both"/>
              <w:rPr>
                <w:b w:val="0"/>
                <w:bCs/>
                <w:sz w:val="4"/>
                <w:szCs w:val="4"/>
              </w:rPr>
            </w:pPr>
            <w:r w:rsidRPr="00775DC6">
              <w:rPr>
                <w:b w:val="0"/>
                <w:bCs/>
                <w:sz w:val="22"/>
              </w:rPr>
              <w:t>(%)</w:t>
            </w:r>
          </w:p>
        </w:tc>
        <w:tc>
          <w:tcPr>
            <w:tcW w:w="1701" w:type="dxa"/>
            <w:gridSpan w:val="6"/>
            <w:tcBorders>
              <w:top w:val="single" w:sz="4" w:space="0" w:color="auto"/>
              <w:left w:val="single" w:sz="4" w:space="0" w:color="auto"/>
              <w:bottom w:val="single" w:sz="4" w:space="0" w:color="auto"/>
              <w:right w:val="single" w:sz="4" w:space="0" w:color="auto"/>
            </w:tcBorders>
          </w:tcPr>
          <w:p w14:paraId="0B6AA324" w14:textId="77777777" w:rsidR="00BA1D10" w:rsidRPr="00775DC6" w:rsidRDefault="00BA1D10" w:rsidP="00172D1B">
            <w:pPr>
              <w:pStyle w:val="aff5"/>
              <w:spacing w:after="0" w:line="240" w:lineRule="auto"/>
              <w:jc w:val="both"/>
              <w:rPr>
                <w:b w:val="0"/>
                <w:bCs/>
                <w:iCs/>
                <w:sz w:val="4"/>
                <w:szCs w:val="4"/>
              </w:rPr>
            </w:pPr>
          </w:p>
        </w:tc>
      </w:tr>
      <w:tr w:rsidR="00BA1D10" w:rsidRPr="00775DC6" w14:paraId="55818263" w14:textId="77777777" w:rsidTr="004741A8">
        <w:trPr>
          <w:gridAfter w:val="8"/>
          <w:wAfter w:w="2229" w:type="dxa"/>
          <w:trHeight w:val="8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70D10FAD" w14:textId="77777777" w:rsidR="00BA1D10" w:rsidRPr="00775DC6" w:rsidRDefault="00BA1D10" w:rsidP="00172D1B">
            <w:pPr>
              <w:pStyle w:val="aff5"/>
              <w:spacing w:after="0" w:line="240" w:lineRule="auto"/>
              <w:ind w:left="31" w:right="-124"/>
              <w:jc w:val="left"/>
              <w:rPr>
                <w:b w:val="0"/>
                <w:bCs/>
                <w:iCs/>
                <w:sz w:val="4"/>
                <w:szCs w:val="4"/>
              </w:rPr>
            </w:pPr>
          </w:p>
        </w:tc>
        <w:tc>
          <w:tcPr>
            <w:tcW w:w="1279" w:type="dxa"/>
            <w:gridSpan w:val="10"/>
            <w:vMerge/>
            <w:tcBorders>
              <w:left w:val="single" w:sz="4" w:space="0" w:color="FFFFFF" w:themeColor="background1"/>
              <w:bottom w:val="single" w:sz="4" w:space="0" w:color="FFFFFF" w:themeColor="background1"/>
              <w:right w:val="single" w:sz="4" w:space="0" w:color="FFFFFF" w:themeColor="background1"/>
            </w:tcBorders>
          </w:tcPr>
          <w:p w14:paraId="1F534334" w14:textId="77777777" w:rsidR="00BA1D10" w:rsidRPr="00775DC6" w:rsidRDefault="00BA1D10" w:rsidP="00172D1B">
            <w:pPr>
              <w:pStyle w:val="aff5"/>
              <w:spacing w:after="0" w:line="240" w:lineRule="auto"/>
              <w:jc w:val="both"/>
              <w:rPr>
                <w:b w:val="0"/>
                <w:bCs/>
                <w:sz w:val="4"/>
                <w:szCs w:val="4"/>
              </w:rPr>
            </w:pP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845F655" w14:textId="77777777" w:rsidR="00BA1D10" w:rsidRPr="00775DC6" w:rsidRDefault="00BA1D10" w:rsidP="00172D1B">
            <w:pPr>
              <w:pStyle w:val="aff5"/>
              <w:spacing w:after="0" w:line="240" w:lineRule="auto"/>
              <w:jc w:val="both"/>
              <w:rPr>
                <w:b w:val="0"/>
                <w:bCs/>
                <w:iCs/>
                <w:sz w:val="4"/>
                <w:szCs w:val="4"/>
              </w:rPr>
            </w:pPr>
          </w:p>
        </w:tc>
        <w:tc>
          <w:tcPr>
            <w:tcW w:w="641" w:type="dxa"/>
            <w:gridSpan w:val="5"/>
            <w:tcBorders>
              <w:top w:val="single" w:sz="4" w:space="0" w:color="FFFFFF" w:themeColor="background1"/>
              <w:left w:val="single" w:sz="4" w:space="0" w:color="FFFFFF"/>
              <w:bottom w:val="single" w:sz="4" w:space="0" w:color="FFFFFF" w:themeColor="background1"/>
              <w:right w:val="single" w:sz="4" w:space="0" w:color="FFFFFF"/>
            </w:tcBorders>
          </w:tcPr>
          <w:p w14:paraId="0F080FEC" w14:textId="77777777" w:rsidR="00BA1D10" w:rsidRPr="00775DC6" w:rsidRDefault="00BA1D10"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3577992" w14:textId="77777777" w:rsidR="00BA1D10" w:rsidRPr="00775DC6" w:rsidRDefault="00BA1D10"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DDFAFA8" w14:textId="77777777" w:rsidR="00BA1D10" w:rsidRPr="00775DC6" w:rsidRDefault="00BA1D10"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27CCC" w14:textId="77777777" w:rsidR="00BA1D10" w:rsidRPr="00775DC6" w:rsidRDefault="00BA1D10"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25A83DD" w14:textId="77777777" w:rsidR="00BA1D10" w:rsidRPr="00775DC6" w:rsidRDefault="00BA1D10" w:rsidP="00172D1B">
            <w:pPr>
              <w:pStyle w:val="aff5"/>
              <w:spacing w:after="0" w:line="240" w:lineRule="auto"/>
              <w:jc w:val="both"/>
              <w:rPr>
                <w:b w:val="0"/>
                <w:bCs/>
                <w:iCs/>
                <w:sz w:val="4"/>
                <w:szCs w:val="4"/>
              </w:rPr>
            </w:pPr>
          </w:p>
        </w:tc>
      </w:tr>
      <w:tr w:rsidR="00297DB8" w:rsidRPr="00775DC6" w14:paraId="79EABE3B"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7D8D5" w14:textId="608CF46F" w:rsidR="00297DB8" w:rsidRPr="00775DC6" w:rsidRDefault="00297DB8"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7063B0C" w14:textId="77777777" w:rsidR="00297DB8" w:rsidRPr="00775DC6" w:rsidRDefault="00297DB8" w:rsidP="00172D1B">
            <w:pPr>
              <w:pStyle w:val="aff5"/>
              <w:spacing w:after="0" w:line="240" w:lineRule="auto"/>
              <w:jc w:val="both"/>
              <w:rPr>
                <w:b w:val="0"/>
                <w:bCs/>
                <w:iCs/>
                <w:sz w:val="10"/>
                <w:szCs w:val="10"/>
              </w:rPr>
            </w:pPr>
          </w:p>
        </w:tc>
        <w:tc>
          <w:tcPr>
            <w:tcW w:w="641" w:type="dxa"/>
            <w:gridSpan w:val="5"/>
            <w:tcBorders>
              <w:top w:val="single" w:sz="4" w:space="0" w:color="auto"/>
              <w:left w:val="single" w:sz="4" w:space="0" w:color="auto"/>
              <w:bottom w:val="single" w:sz="4" w:space="0" w:color="auto"/>
              <w:right w:val="single" w:sz="4" w:space="0" w:color="auto"/>
            </w:tcBorders>
          </w:tcPr>
          <w:p w14:paraId="651402C4" w14:textId="77777777" w:rsidR="00297DB8" w:rsidRPr="00775DC6" w:rsidRDefault="00297DB8" w:rsidP="00172D1B">
            <w:pPr>
              <w:pStyle w:val="aff5"/>
              <w:spacing w:after="0" w:line="240" w:lineRule="auto"/>
              <w:jc w:val="both"/>
              <w:rPr>
                <w:b w:val="0"/>
                <w:bCs/>
                <w:iCs/>
                <w:sz w:val="22"/>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BBAF703" w14:textId="77777777" w:rsidR="00297DB8" w:rsidRPr="00775DC6" w:rsidRDefault="00297DB8"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A317D0" w14:textId="77777777" w:rsidR="00297DB8" w:rsidRPr="00775DC6" w:rsidRDefault="00297DB8"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31D56BB8" w14:textId="77777777" w:rsidR="00297DB8" w:rsidRPr="00775DC6" w:rsidRDefault="00297DB8"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3922D8F" w14:textId="77777777" w:rsidR="00297DB8" w:rsidRPr="00775DC6" w:rsidRDefault="00297DB8" w:rsidP="00172D1B">
            <w:pPr>
              <w:pStyle w:val="aff5"/>
              <w:spacing w:after="0" w:line="240" w:lineRule="auto"/>
              <w:jc w:val="both"/>
              <w:rPr>
                <w:b w:val="0"/>
                <w:bCs/>
                <w:iCs/>
                <w:sz w:val="10"/>
                <w:szCs w:val="10"/>
              </w:rPr>
            </w:pPr>
          </w:p>
        </w:tc>
      </w:tr>
      <w:tr w:rsidR="00297DB8" w:rsidRPr="00775DC6" w14:paraId="679DE0E1"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AA554D" w14:textId="77777777" w:rsidR="00297DB8" w:rsidRPr="00775DC6" w:rsidRDefault="00297DB8" w:rsidP="00172D1B">
            <w:pPr>
              <w:pStyle w:val="aff5"/>
              <w:spacing w:after="0" w:line="240" w:lineRule="auto"/>
              <w:jc w:val="both"/>
              <w:rPr>
                <w:b w:val="0"/>
                <w:bCs/>
                <w:iCs/>
                <w:sz w:val="22"/>
              </w:rPr>
            </w:pPr>
            <w:r w:rsidRPr="00775DC6">
              <w:rPr>
                <w:b w:val="0"/>
                <w:bCs/>
                <w:iCs/>
                <w:sz w:val="22"/>
              </w:rPr>
              <w:t>возможно выбрать только при изменении:</w:t>
            </w:r>
          </w:p>
          <w:p w14:paraId="7A907C94" w14:textId="61973766" w:rsidR="00297DB8" w:rsidRPr="00775DC6" w:rsidRDefault="00297DB8" w:rsidP="00172D1B">
            <w:pPr>
              <w:pStyle w:val="aff5"/>
              <w:spacing w:after="0" w:line="240" w:lineRule="auto"/>
              <w:jc w:val="both"/>
              <w:rPr>
                <w:b w:val="0"/>
                <w:bCs/>
                <w:iCs/>
                <w:sz w:val="22"/>
              </w:rPr>
            </w:pPr>
            <w:r w:rsidRPr="00775DC6">
              <w:rPr>
                <w:b w:val="0"/>
                <w:bCs/>
                <w:iCs/>
                <w:sz w:val="22"/>
              </w:rPr>
              <w:t xml:space="preserve">при нажатии «да» внешний вид дублируется на следующий фасад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082F1B" w14:textId="77777777" w:rsidR="00297DB8" w:rsidRPr="00775DC6" w:rsidRDefault="00297DB8" w:rsidP="00172D1B">
            <w:pPr>
              <w:pStyle w:val="aff5"/>
              <w:spacing w:after="0" w:line="240" w:lineRule="auto"/>
              <w:jc w:val="both"/>
              <w:rPr>
                <w:b w:val="0"/>
                <w:bCs/>
                <w:iCs/>
                <w:sz w:val="10"/>
                <w:szCs w:val="10"/>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1903E3AC" w14:textId="77777777" w:rsidR="00297DB8" w:rsidRPr="00775DC6" w:rsidRDefault="00297DB8"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1EE30" w14:textId="77777777" w:rsidR="00297DB8" w:rsidRPr="00775DC6" w:rsidRDefault="00297DB8"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B83D4" w14:textId="77777777" w:rsidR="00297DB8" w:rsidRPr="00775DC6" w:rsidRDefault="00297DB8"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0ADD0E12" w14:textId="77777777" w:rsidR="00297DB8" w:rsidRPr="00775DC6" w:rsidRDefault="00297DB8"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5D7188E7" w14:textId="77777777" w:rsidR="00297DB8" w:rsidRPr="00775DC6" w:rsidRDefault="00297DB8" w:rsidP="00172D1B">
            <w:pPr>
              <w:pStyle w:val="aff5"/>
              <w:spacing w:after="0" w:line="240" w:lineRule="auto"/>
              <w:jc w:val="both"/>
              <w:rPr>
                <w:b w:val="0"/>
                <w:bCs/>
                <w:iCs/>
                <w:sz w:val="10"/>
                <w:szCs w:val="10"/>
              </w:rPr>
            </w:pPr>
          </w:p>
        </w:tc>
      </w:tr>
      <w:tr w:rsidR="003F699B" w:rsidRPr="00775DC6" w14:paraId="08130E87" w14:textId="77777777" w:rsidTr="004741A8">
        <w:trPr>
          <w:gridAfter w:val="8"/>
          <w:wAfter w:w="2229" w:type="dxa"/>
          <w:trHeight w:val="42"/>
        </w:trPr>
        <w:tc>
          <w:tcPr>
            <w:tcW w:w="1750" w:type="dxa"/>
            <w:gridSpan w:val="6"/>
            <w:tcBorders>
              <w:top w:val="single" w:sz="2" w:space="0" w:color="auto"/>
              <w:left w:val="single" w:sz="2" w:space="0" w:color="FFFFFF"/>
              <w:bottom w:val="single" w:sz="4" w:space="0" w:color="FFFFFF" w:themeColor="background1"/>
              <w:right w:val="single" w:sz="4" w:space="0" w:color="FFFFFF" w:themeColor="background1"/>
            </w:tcBorders>
          </w:tcPr>
          <w:p w14:paraId="2EC90536" w14:textId="77777777" w:rsidR="003F699B" w:rsidRPr="00775DC6" w:rsidRDefault="003F699B" w:rsidP="00172D1B">
            <w:pPr>
              <w:pStyle w:val="aff5"/>
              <w:spacing w:after="0" w:line="240" w:lineRule="auto"/>
              <w:ind w:right="-124"/>
              <w:jc w:val="left"/>
              <w:rPr>
                <w:sz w:val="4"/>
                <w:szCs w:val="4"/>
              </w:rPr>
            </w:pPr>
          </w:p>
        </w:tc>
        <w:tc>
          <w:tcPr>
            <w:tcW w:w="262" w:type="dxa"/>
            <w:tcBorders>
              <w:top w:val="single" w:sz="2" w:space="0" w:color="auto"/>
              <w:left w:val="single" w:sz="4" w:space="0" w:color="FFFFFF" w:themeColor="background1"/>
              <w:bottom w:val="single" w:sz="4" w:space="0" w:color="auto"/>
              <w:right w:val="single" w:sz="4" w:space="0" w:color="FFFFFF" w:themeColor="background1"/>
            </w:tcBorders>
          </w:tcPr>
          <w:p w14:paraId="70D9AA8D" w14:textId="77777777" w:rsidR="003F699B" w:rsidRPr="00775DC6" w:rsidRDefault="003F699B" w:rsidP="00172D1B">
            <w:pPr>
              <w:pStyle w:val="aff5"/>
              <w:spacing w:after="0" w:line="240" w:lineRule="auto"/>
              <w:ind w:right="-124"/>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70DD6E" w14:textId="77777777" w:rsidR="003F699B" w:rsidRPr="00775DC6" w:rsidRDefault="003F699B" w:rsidP="00172D1B">
            <w:pPr>
              <w:pStyle w:val="aff5"/>
              <w:spacing w:after="0" w:line="240" w:lineRule="auto"/>
              <w:ind w:right="-105"/>
              <w:jc w:val="left"/>
              <w:rPr>
                <w:sz w:val="4"/>
                <w:szCs w:val="4"/>
              </w:rPr>
            </w:pPr>
          </w:p>
        </w:tc>
        <w:tc>
          <w:tcPr>
            <w:tcW w:w="1177" w:type="dxa"/>
            <w:gridSpan w:val="6"/>
            <w:vMerge w:val="restart"/>
            <w:tcBorders>
              <w:top w:val="single" w:sz="4" w:space="0" w:color="FFFFFF" w:themeColor="background1"/>
              <w:left w:val="single" w:sz="4" w:space="0" w:color="FFFFFF" w:themeColor="background1"/>
              <w:right w:val="single" w:sz="2" w:space="0" w:color="FFFFFF" w:themeColor="background1"/>
            </w:tcBorders>
          </w:tcPr>
          <w:p w14:paraId="29EBA8B1" w14:textId="77777777" w:rsidR="003F699B" w:rsidRPr="00775DC6" w:rsidRDefault="003F699B" w:rsidP="00172D1B">
            <w:pPr>
              <w:pStyle w:val="aff5"/>
              <w:spacing w:after="0" w:line="240" w:lineRule="auto"/>
              <w:jc w:val="both"/>
              <w:rPr>
                <w:sz w:val="4"/>
                <w:szCs w:val="4"/>
              </w:rPr>
            </w:pPr>
          </w:p>
        </w:tc>
        <w:tc>
          <w:tcPr>
            <w:tcW w:w="387" w:type="dxa"/>
            <w:gridSpan w:val="3"/>
            <w:vMerge w:val="restart"/>
            <w:tcBorders>
              <w:top w:val="single" w:sz="4" w:space="0" w:color="FFFFFF"/>
              <w:left w:val="single" w:sz="2" w:space="0" w:color="FFFFFF" w:themeColor="background1"/>
              <w:right w:val="single" w:sz="4" w:space="0" w:color="FFFFFF" w:themeColor="background1"/>
            </w:tcBorders>
          </w:tcPr>
          <w:p w14:paraId="50B35F13" w14:textId="77777777" w:rsidR="003F699B" w:rsidRPr="00775DC6" w:rsidRDefault="003F699B" w:rsidP="00172D1B">
            <w:pPr>
              <w:pStyle w:val="aff5"/>
              <w:spacing w:after="0" w:line="240" w:lineRule="auto"/>
              <w:jc w:val="both"/>
              <w:rPr>
                <w:sz w:val="4"/>
                <w:szCs w:val="4"/>
              </w:rPr>
            </w:pPr>
          </w:p>
        </w:tc>
        <w:tc>
          <w:tcPr>
            <w:tcW w:w="1148"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0C532E67" w14:textId="77777777" w:rsidR="003F699B" w:rsidRPr="00775DC6" w:rsidRDefault="003F699B" w:rsidP="00172D1B">
            <w:pPr>
              <w:pStyle w:val="aff5"/>
              <w:spacing w:after="0" w:line="240" w:lineRule="auto"/>
              <w:ind w:right="-110"/>
              <w:jc w:val="both"/>
              <w:rPr>
                <w:sz w:val="4"/>
                <w:szCs w:val="4"/>
              </w:rPr>
            </w:pPr>
          </w:p>
        </w:tc>
        <w:tc>
          <w:tcPr>
            <w:tcW w:w="1085"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E27D85E" w14:textId="77777777" w:rsidR="003F699B" w:rsidRPr="00775DC6" w:rsidRDefault="003F699B" w:rsidP="00172D1B">
            <w:pPr>
              <w:pStyle w:val="aff5"/>
              <w:spacing w:after="0" w:line="240" w:lineRule="auto"/>
              <w:jc w:val="both"/>
              <w:rPr>
                <w:sz w:val="4"/>
                <w:szCs w:val="4"/>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09A47BC6" w14:textId="77777777" w:rsidR="003F699B" w:rsidRPr="00775DC6" w:rsidRDefault="003F699B" w:rsidP="00172D1B">
            <w:pPr>
              <w:pStyle w:val="aff5"/>
              <w:spacing w:after="0" w:line="240" w:lineRule="auto"/>
              <w:ind w:right="-111"/>
              <w:jc w:val="both"/>
              <w:rPr>
                <w:sz w:val="4"/>
                <w:szCs w:val="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62D0485" w14:textId="77777777" w:rsidR="003F699B" w:rsidRPr="00775DC6" w:rsidRDefault="003F699B" w:rsidP="00172D1B">
            <w:pPr>
              <w:pStyle w:val="aff5"/>
              <w:spacing w:after="0" w:line="240" w:lineRule="auto"/>
              <w:jc w:val="both"/>
              <w:rPr>
                <w:sz w:val="4"/>
                <w:szCs w:val="4"/>
              </w:rPr>
            </w:pPr>
          </w:p>
        </w:tc>
      </w:tr>
      <w:tr w:rsidR="003F699B" w:rsidRPr="00775DC6" w14:paraId="6B809C64" w14:textId="77777777" w:rsidTr="004741A8">
        <w:trPr>
          <w:gridAfter w:val="8"/>
          <w:wAfter w:w="2229" w:type="dxa"/>
          <w:trHeight w:val="42"/>
        </w:trPr>
        <w:tc>
          <w:tcPr>
            <w:tcW w:w="1750" w:type="dxa"/>
            <w:gridSpan w:val="6"/>
            <w:tcBorders>
              <w:top w:val="single" w:sz="4" w:space="0" w:color="FFFFFF" w:themeColor="background1"/>
              <w:left w:val="single" w:sz="2" w:space="0" w:color="FFFFFF"/>
              <w:bottom w:val="single" w:sz="4" w:space="0" w:color="FFFFFF" w:themeColor="background1"/>
              <w:right w:val="single" w:sz="4" w:space="0" w:color="auto"/>
            </w:tcBorders>
          </w:tcPr>
          <w:p w14:paraId="5E210AF6" w14:textId="77777777" w:rsidR="003F699B" w:rsidRPr="00775DC6" w:rsidRDefault="003F699B" w:rsidP="00172D1B">
            <w:pPr>
              <w:pStyle w:val="aff5"/>
              <w:spacing w:after="0" w:line="240" w:lineRule="auto"/>
              <w:ind w:right="-124"/>
              <w:jc w:val="left"/>
              <w:rPr>
                <w:b w:val="0"/>
                <w:bCs/>
                <w:iCs/>
                <w:sz w:val="22"/>
              </w:rPr>
            </w:pPr>
            <w:r w:rsidRPr="00775DC6">
              <w:rPr>
                <w:b w:val="0"/>
                <w:bCs/>
                <w:sz w:val="22"/>
              </w:rPr>
              <w:t xml:space="preserve">удалить с фасада </w:t>
            </w:r>
            <w:r w:rsidRPr="00775DC6">
              <w:rPr>
                <w:b w:val="0"/>
                <w:bCs/>
                <w:sz w:val="22"/>
                <w:lang w:val="en-US"/>
              </w:rPr>
              <w:t>n</w:t>
            </w:r>
            <w:r w:rsidRPr="00775DC6">
              <w:rPr>
                <w:b w:val="0"/>
                <w:bCs/>
                <w:sz w:val="22"/>
              </w:rPr>
              <w:t xml:space="preserve"> </w:t>
            </w:r>
            <w:r w:rsidRPr="00775DC6">
              <w:rPr>
                <w:b w:val="0"/>
                <w:bCs/>
                <w:iCs/>
                <w:sz w:val="22"/>
              </w:rPr>
              <w:t>(да)</w:t>
            </w:r>
          </w:p>
        </w:tc>
        <w:tc>
          <w:tcPr>
            <w:tcW w:w="416" w:type="dxa"/>
            <w:gridSpan w:val="3"/>
            <w:tcBorders>
              <w:top w:val="single" w:sz="4" w:space="0" w:color="auto"/>
              <w:left w:val="single" w:sz="4" w:space="0" w:color="auto"/>
              <w:bottom w:val="single" w:sz="4" w:space="0" w:color="auto"/>
              <w:right w:val="single" w:sz="4" w:space="0" w:color="auto"/>
            </w:tcBorders>
          </w:tcPr>
          <w:p w14:paraId="34AE68DE" w14:textId="77777777" w:rsidR="003F699B" w:rsidRPr="00775DC6" w:rsidRDefault="003F699B" w:rsidP="00172D1B">
            <w:pPr>
              <w:pStyle w:val="aff5"/>
              <w:spacing w:after="0" w:line="240" w:lineRule="auto"/>
              <w:ind w:left="-41" w:right="-262" w:firstLine="41"/>
              <w:jc w:val="left"/>
              <w:rPr>
                <w:sz w:val="4"/>
                <w:szCs w:val="4"/>
              </w:rPr>
            </w:pPr>
          </w:p>
        </w:tc>
        <w:tc>
          <w:tcPr>
            <w:tcW w:w="1125"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F9DCE6" w14:textId="77777777" w:rsidR="003F699B" w:rsidRPr="00775DC6" w:rsidRDefault="003F699B" w:rsidP="00172D1B">
            <w:pPr>
              <w:pStyle w:val="aff5"/>
              <w:spacing w:after="0" w:line="240" w:lineRule="auto"/>
              <w:ind w:right="-105"/>
              <w:jc w:val="left"/>
              <w:rPr>
                <w:sz w:val="4"/>
                <w:szCs w:val="4"/>
              </w:rPr>
            </w:pPr>
          </w:p>
        </w:tc>
        <w:tc>
          <w:tcPr>
            <w:tcW w:w="1177" w:type="dxa"/>
            <w:gridSpan w:val="6"/>
            <w:vMerge/>
            <w:tcBorders>
              <w:left w:val="single" w:sz="4" w:space="0" w:color="FFFFFF" w:themeColor="background1"/>
              <w:right w:val="single" w:sz="2" w:space="0" w:color="FFFFFF" w:themeColor="background1"/>
            </w:tcBorders>
          </w:tcPr>
          <w:p w14:paraId="099C2BA4" w14:textId="77777777" w:rsidR="003F699B" w:rsidRPr="00775DC6" w:rsidRDefault="003F699B" w:rsidP="00172D1B">
            <w:pPr>
              <w:pStyle w:val="aff5"/>
              <w:spacing w:after="0" w:line="240" w:lineRule="auto"/>
              <w:jc w:val="both"/>
              <w:rPr>
                <w:sz w:val="4"/>
                <w:szCs w:val="4"/>
              </w:rPr>
            </w:pPr>
          </w:p>
        </w:tc>
        <w:tc>
          <w:tcPr>
            <w:tcW w:w="387" w:type="dxa"/>
            <w:gridSpan w:val="3"/>
            <w:vMerge/>
            <w:tcBorders>
              <w:left w:val="single" w:sz="2" w:space="0" w:color="FFFFFF" w:themeColor="background1"/>
              <w:right w:val="single" w:sz="4" w:space="0" w:color="FFFFFF" w:themeColor="background1"/>
            </w:tcBorders>
          </w:tcPr>
          <w:p w14:paraId="4742DC03" w14:textId="77777777" w:rsidR="003F699B" w:rsidRPr="00775DC6" w:rsidRDefault="003F699B" w:rsidP="00172D1B">
            <w:pPr>
              <w:pStyle w:val="aff5"/>
              <w:spacing w:after="0" w:line="240" w:lineRule="auto"/>
              <w:jc w:val="both"/>
              <w:rPr>
                <w:sz w:val="4"/>
                <w:szCs w:val="4"/>
              </w:rPr>
            </w:pPr>
          </w:p>
        </w:tc>
        <w:tc>
          <w:tcPr>
            <w:tcW w:w="1148" w:type="dxa"/>
            <w:gridSpan w:val="4"/>
            <w:vMerge/>
            <w:tcBorders>
              <w:left w:val="single" w:sz="4" w:space="0" w:color="FFFFFF" w:themeColor="background1"/>
              <w:right w:val="single" w:sz="4" w:space="0" w:color="FFFFFF" w:themeColor="background1"/>
            </w:tcBorders>
          </w:tcPr>
          <w:p w14:paraId="6AFF4A16" w14:textId="77777777" w:rsidR="003F699B" w:rsidRPr="00775DC6" w:rsidRDefault="003F699B"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right w:val="single" w:sz="4" w:space="0" w:color="FFFFFF" w:themeColor="background1"/>
            </w:tcBorders>
          </w:tcPr>
          <w:p w14:paraId="5ECA1684" w14:textId="77777777" w:rsidR="003F699B" w:rsidRPr="00775DC6" w:rsidRDefault="003F699B" w:rsidP="00172D1B">
            <w:pPr>
              <w:pStyle w:val="aff5"/>
              <w:spacing w:after="0" w:line="240" w:lineRule="auto"/>
              <w:jc w:val="both"/>
              <w:rPr>
                <w:sz w:val="4"/>
                <w:szCs w:val="4"/>
              </w:rPr>
            </w:pPr>
          </w:p>
        </w:tc>
        <w:tc>
          <w:tcPr>
            <w:tcW w:w="1331" w:type="dxa"/>
            <w:gridSpan w:val="12"/>
            <w:vMerge/>
            <w:tcBorders>
              <w:left w:val="single" w:sz="4" w:space="0" w:color="FFFFFF" w:themeColor="background1"/>
              <w:right w:val="single" w:sz="4" w:space="0" w:color="FFFFFF" w:themeColor="background1"/>
            </w:tcBorders>
          </w:tcPr>
          <w:p w14:paraId="09CEAEC8" w14:textId="77777777" w:rsidR="003F699B" w:rsidRPr="00775DC6" w:rsidRDefault="003F699B"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right w:val="single" w:sz="4" w:space="0" w:color="FFFFFF" w:themeColor="background1"/>
            </w:tcBorders>
          </w:tcPr>
          <w:p w14:paraId="5913E68D" w14:textId="77777777" w:rsidR="003F699B" w:rsidRPr="00775DC6" w:rsidRDefault="003F699B" w:rsidP="00172D1B">
            <w:pPr>
              <w:pStyle w:val="aff5"/>
              <w:spacing w:after="0" w:line="240" w:lineRule="auto"/>
              <w:jc w:val="both"/>
              <w:rPr>
                <w:sz w:val="4"/>
                <w:szCs w:val="4"/>
              </w:rPr>
            </w:pPr>
          </w:p>
        </w:tc>
      </w:tr>
      <w:tr w:rsidR="003F699B" w:rsidRPr="00775DC6" w14:paraId="4D01B630" w14:textId="77777777" w:rsidTr="004741A8">
        <w:trPr>
          <w:gridAfter w:val="8"/>
          <w:wAfter w:w="2229" w:type="dxa"/>
          <w:trHeight w:val="64"/>
        </w:trPr>
        <w:tc>
          <w:tcPr>
            <w:tcW w:w="1750" w:type="dxa"/>
            <w:gridSpan w:val="6"/>
            <w:tcBorders>
              <w:top w:val="single" w:sz="4" w:space="0" w:color="FFFFFF" w:themeColor="background1"/>
              <w:left w:val="single" w:sz="2" w:space="0" w:color="FFFFFF"/>
              <w:bottom w:val="single" w:sz="4" w:space="0" w:color="FFFFFF"/>
              <w:right w:val="single" w:sz="4" w:space="0" w:color="FFFFFF" w:themeColor="background1"/>
            </w:tcBorders>
          </w:tcPr>
          <w:p w14:paraId="3FFC9B1E" w14:textId="77777777" w:rsidR="003F699B" w:rsidRPr="00775DC6" w:rsidRDefault="003F699B" w:rsidP="00172D1B">
            <w:pPr>
              <w:pStyle w:val="aff5"/>
              <w:spacing w:after="0" w:line="240" w:lineRule="auto"/>
              <w:ind w:left="-41" w:right="-124" w:firstLine="41"/>
              <w:jc w:val="left"/>
              <w:rPr>
                <w:sz w:val="22"/>
              </w:rPr>
            </w:pPr>
            <w:r w:rsidRPr="00775DC6">
              <w:rPr>
                <w:b w:val="0"/>
                <w:bCs/>
                <w:iCs/>
                <w:sz w:val="22"/>
              </w:rPr>
              <w:t>при выборе «да» поля удалятся</w:t>
            </w:r>
          </w:p>
        </w:tc>
        <w:tc>
          <w:tcPr>
            <w:tcW w:w="262" w:type="dxa"/>
            <w:tcBorders>
              <w:top w:val="single" w:sz="4" w:space="0" w:color="auto"/>
              <w:left w:val="single" w:sz="4" w:space="0" w:color="FFFFFF" w:themeColor="background1"/>
              <w:bottom w:val="single" w:sz="4" w:space="0" w:color="FFFFFF"/>
              <w:right w:val="single" w:sz="4" w:space="0" w:color="FFFFFF" w:themeColor="background1"/>
            </w:tcBorders>
          </w:tcPr>
          <w:p w14:paraId="58D7B23A" w14:textId="77777777" w:rsidR="003F699B" w:rsidRPr="00775DC6" w:rsidRDefault="003F699B" w:rsidP="00172D1B">
            <w:pPr>
              <w:pStyle w:val="aff5"/>
              <w:spacing w:after="0" w:line="240" w:lineRule="auto"/>
              <w:ind w:left="-41" w:right="-124" w:firstLine="41"/>
              <w:jc w:val="left"/>
              <w:rPr>
                <w:sz w:val="22"/>
              </w:rPr>
            </w:pPr>
          </w:p>
        </w:tc>
        <w:tc>
          <w:tcPr>
            <w:tcW w:w="1279"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5DD3D39" w14:textId="77777777" w:rsidR="003F699B" w:rsidRPr="00775DC6" w:rsidRDefault="003F699B" w:rsidP="00172D1B">
            <w:pPr>
              <w:pStyle w:val="aff5"/>
              <w:spacing w:after="0" w:line="240" w:lineRule="auto"/>
              <w:ind w:right="-105"/>
              <w:jc w:val="left"/>
              <w:rPr>
                <w:sz w:val="4"/>
                <w:szCs w:val="4"/>
              </w:rPr>
            </w:pPr>
          </w:p>
        </w:tc>
        <w:tc>
          <w:tcPr>
            <w:tcW w:w="1177" w:type="dxa"/>
            <w:gridSpan w:val="6"/>
            <w:vMerge/>
            <w:tcBorders>
              <w:left w:val="single" w:sz="4" w:space="0" w:color="FFFFFF" w:themeColor="background1"/>
              <w:bottom w:val="single" w:sz="4" w:space="0" w:color="auto"/>
              <w:right w:val="single" w:sz="2" w:space="0" w:color="FFFFFF" w:themeColor="background1"/>
            </w:tcBorders>
          </w:tcPr>
          <w:p w14:paraId="7382B1F5" w14:textId="77777777" w:rsidR="003F699B" w:rsidRPr="00775DC6" w:rsidRDefault="003F699B" w:rsidP="00172D1B">
            <w:pPr>
              <w:pStyle w:val="aff5"/>
              <w:spacing w:after="0" w:line="240" w:lineRule="auto"/>
              <w:jc w:val="both"/>
              <w:rPr>
                <w:sz w:val="4"/>
                <w:szCs w:val="4"/>
              </w:rPr>
            </w:pPr>
          </w:p>
        </w:tc>
        <w:tc>
          <w:tcPr>
            <w:tcW w:w="387" w:type="dxa"/>
            <w:gridSpan w:val="3"/>
            <w:vMerge/>
            <w:tcBorders>
              <w:left w:val="single" w:sz="2" w:space="0" w:color="FFFFFF" w:themeColor="background1"/>
              <w:bottom w:val="single" w:sz="4" w:space="0" w:color="auto"/>
              <w:right w:val="single" w:sz="4" w:space="0" w:color="FFFFFF" w:themeColor="background1"/>
            </w:tcBorders>
          </w:tcPr>
          <w:p w14:paraId="77F206AD" w14:textId="77777777" w:rsidR="003F699B" w:rsidRPr="00775DC6" w:rsidRDefault="003F699B" w:rsidP="00172D1B">
            <w:pPr>
              <w:pStyle w:val="aff5"/>
              <w:spacing w:after="0" w:line="240" w:lineRule="auto"/>
              <w:jc w:val="both"/>
              <w:rPr>
                <w:sz w:val="4"/>
                <w:szCs w:val="4"/>
              </w:rPr>
            </w:pPr>
          </w:p>
        </w:tc>
        <w:tc>
          <w:tcPr>
            <w:tcW w:w="1148" w:type="dxa"/>
            <w:gridSpan w:val="4"/>
            <w:vMerge/>
            <w:tcBorders>
              <w:left w:val="single" w:sz="4" w:space="0" w:color="FFFFFF" w:themeColor="background1"/>
              <w:bottom w:val="single" w:sz="4" w:space="0" w:color="FFFFFF"/>
              <w:right w:val="single" w:sz="4" w:space="0" w:color="FFFFFF" w:themeColor="background1"/>
            </w:tcBorders>
          </w:tcPr>
          <w:p w14:paraId="1AF712A9" w14:textId="77777777" w:rsidR="003F699B" w:rsidRPr="00775DC6" w:rsidRDefault="003F699B"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bottom w:val="single" w:sz="4" w:space="0" w:color="auto"/>
              <w:right w:val="single" w:sz="4" w:space="0" w:color="FFFFFF" w:themeColor="background1"/>
            </w:tcBorders>
          </w:tcPr>
          <w:p w14:paraId="1393A1F5" w14:textId="77777777" w:rsidR="003F699B" w:rsidRPr="00775DC6" w:rsidRDefault="003F699B" w:rsidP="00172D1B">
            <w:pPr>
              <w:pStyle w:val="aff5"/>
              <w:spacing w:after="0" w:line="240" w:lineRule="auto"/>
              <w:jc w:val="both"/>
              <w:rPr>
                <w:sz w:val="4"/>
                <w:szCs w:val="4"/>
              </w:rPr>
            </w:pPr>
          </w:p>
        </w:tc>
        <w:tc>
          <w:tcPr>
            <w:tcW w:w="1331" w:type="dxa"/>
            <w:gridSpan w:val="12"/>
            <w:vMerge/>
            <w:tcBorders>
              <w:left w:val="single" w:sz="4" w:space="0" w:color="FFFFFF" w:themeColor="background1"/>
              <w:bottom w:val="single" w:sz="4" w:space="0" w:color="FFFFFF"/>
              <w:right w:val="single" w:sz="4" w:space="0" w:color="FFFFFF" w:themeColor="background1"/>
            </w:tcBorders>
          </w:tcPr>
          <w:p w14:paraId="21B8EF33" w14:textId="77777777" w:rsidR="003F699B" w:rsidRPr="00775DC6" w:rsidRDefault="003F699B"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bottom w:val="single" w:sz="4" w:space="0" w:color="FFFFFF"/>
              <w:right w:val="single" w:sz="4" w:space="0" w:color="FFFFFF" w:themeColor="background1"/>
            </w:tcBorders>
          </w:tcPr>
          <w:p w14:paraId="4EBD3E09" w14:textId="77777777" w:rsidR="003F699B" w:rsidRPr="00775DC6" w:rsidRDefault="003F699B" w:rsidP="00172D1B">
            <w:pPr>
              <w:pStyle w:val="aff5"/>
              <w:spacing w:after="0" w:line="240" w:lineRule="auto"/>
              <w:jc w:val="both"/>
              <w:rPr>
                <w:sz w:val="4"/>
                <w:szCs w:val="4"/>
              </w:rPr>
            </w:pPr>
          </w:p>
        </w:tc>
      </w:tr>
      <w:tr w:rsidR="003F699B" w:rsidRPr="00775DC6" w14:paraId="5F85A449" w14:textId="77777777" w:rsidTr="004741A8">
        <w:trPr>
          <w:gridAfter w:val="9"/>
          <w:wAfter w:w="2242"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55B71DE3" w14:textId="7E896E38" w:rsidR="003F699B" w:rsidRPr="00775DC6" w:rsidRDefault="003F699B"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D026E1F" w14:textId="77777777" w:rsidR="003F699B" w:rsidRPr="00775DC6" w:rsidRDefault="003F699B"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4" w:space="0" w:color="auto"/>
              <w:left w:val="single" w:sz="4" w:space="0" w:color="auto"/>
              <w:bottom w:val="single" w:sz="4" w:space="0" w:color="auto"/>
              <w:right w:val="single" w:sz="4" w:space="0" w:color="auto"/>
            </w:tcBorders>
          </w:tcPr>
          <w:p w14:paraId="1147813E" w14:textId="77777777" w:rsidR="003F699B" w:rsidRPr="00775DC6" w:rsidRDefault="003F699B"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7F35E33D" w14:textId="77777777" w:rsidR="003F699B" w:rsidRPr="00775DC6" w:rsidRDefault="003F699B"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4" w:space="0" w:color="auto"/>
              <w:left w:val="single" w:sz="4" w:space="0" w:color="auto"/>
              <w:bottom w:val="single" w:sz="4" w:space="0" w:color="auto"/>
              <w:right w:val="single" w:sz="4" w:space="0" w:color="auto"/>
            </w:tcBorders>
          </w:tcPr>
          <w:p w14:paraId="515B9272" w14:textId="77777777" w:rsidR="003F699B" w:rsidRPr="00775DC6" w:rsidRDefault="003F699B" w:rsidP="00172D1B">
            <w:pPr>
              <w:pStyle w:val="aff5"/>
              <w:spacing w:after="0" w:line="240" w:lineRule="auto"/>
              <w:jc w:val="both"/>
              <w:rPr>
                <w:sz w:val="22"/>
              </w:rPr>
            </w:pPr>
          </w:p>
        </w:tc>
        <w:tc>
          <w:tcPr>
            <w:tcW w:w="1318" w:type="dxa"/>
            <w:gridSpan w:val="11"/>
            <w:tcBorders>
              <w:top w:val="single" w:sz="2" w:space="0" w:color="FFFFFF" w:themeColor="background1"/>
              <w:left w:val="single" w:sz="4" w:space="0" w:color="FFFFFF"/>
              <w:bottom w:val="single" w:sz="4" w:space="0" w:color="FFFFFF" w:themeColor="background1"/>
              <w:right w:val="single" w:sz="4" w:space="0" w:color="auto"/>
            </w:tcBorders>
          </w:tcPr>
          <w:p w14:paraId="410DFFD9" w14:textId="77777777" w:rsidR="003F699B" w:rsidRPr="00775DC6" w:rsidRDefault="003F699B"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4" w:space="0" w:color="auto"/>
              <w:left w:val="single" w:sz="4" w:space="0" w:color="auto"/>
              <w:bottom w:val="single" w:sz="4" w:space="0" w:color="auto"/>
              <w:right w:val="single" w:sz="4" w:space="0" w:color="auto"/>
            </w:tcBorders>
          </w:tcPr>
          <w:p w14:paraId="511CF8E7" w14:textId="77777777" w:rsidR="003F699B" w:rsidRPr="00775DC6" w:rsidRDefault="003F699B" w:rsidP="00172D1B">
            <w:pPr>
              <w:pStyle w:val="aff5"/>
              <w:spacing w:after="0" w:line="240" w:lineRule="auto"/>
              <w:jc w:val="both"/>
              <w:rPr>
                <w:sz w:val="22"/>
              </w:rPr>
            </w:pPr>
          </w:p>
        </w:tc>
      </w:tr>
      <w:tr w:rsidR="003F699B" w:rsidRPr="00775DC6" w14:paraId="3E35D20A" w14:textId="77777777" w:rsidTr="004741A8">
        <w:trPr>
          <w:gridAfter w:val="9"/>
          <w:wAfter w:w="2242"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4FC73B7" w14:textId="77777777" w:rsidR="003F699B" w:rsidRPr="00775DC6" w:rsidRDefault="003F69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FFC3D" w14:textId="77777777" w:rsidR="003F699B" w:rsidRPr="00775DC6" w:rsidRDefault="003F699B" w:rsidP="00172D1B">
            <w:pPr>
              <w:pStyle w:val="aff5"/>
              <w:spacing w:after="0" w:line="240" w:lineRule="auto"/>
              <w:ind w:right="-105"/>
              <w:jc w:val="left"/>
              <w:rPr>
                <w:b w:val="0"/>
                <w:bCs/>
                <w:iCs/>
                <w:sz w:val="22"/>
                <w:u w:val="single"/>
              </w:rPr>
            </w:pPr>
            <w:r w:rsidRPr="00775DC6">
              <w:rPr>
                <w:b w:val="0"/>
                <w:bCs/>
                <w:iCs/>
                <w:sz w:val="22"/>
                <w:u w:val="single"/>
              </w:rPr>
              <w:t>при изменении:</w:t>
            </w: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8AC71F3" w14:textId="77777777" w:rsidR="003F699B" w:rsidRPr="00775DC6" w:rsidRDefault="003F699B" w:rsidP="00172D1B">
            <w:pPr>
              <w:pStyle w:val="aff5"/>
              <w:spacing w:after="0" w:line="240" w:lineRule="auto"/>
              <w:jc w:val="both"/>
              <w:rPr>
                <w:sz w:val="22"/>
              </w:rPr>
            </w:pPr>
            <w:r w:rsidRPr="00775DC6">
              <w:rPr>
                <w:b w:val="0"/>
                <w:bCs/>
                <w:iCs/>
                <w:sz w:val="22"/>
              </w:rPr>
              <w:t>при изменении:</w:t>
            </w:r>
          </w:p>
        </w:tc>
        <w:tc>
          <w:tcPr>
            <w:tcW w:w="128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9C3D2F" w14:textId="77777777" w:rsidR="003F699B" w:rsidRPr="00775DC6" w:rsidRDefault="003F699B" w:rsidP="00172D1B">
            <w:pPr>
              <w:pStyle w:val="aff5"/>
              <w:spacing w:after="0" w:line="240" w:lineRule="auto"/>
              <w:ind w:right="-110"/>
              <w:jc w:val="both"/>
              <w:rPr>
                <w:b w:val="0"/>
                <w:bCs/>
                <w:sz w:val="22"/>
                <w:u w:val="single"/>
              </w:rPr>
            </w:pPr>
            <w:r w:rsidRPr="00775DC6">
              <w:rPr>
                <w:b w:val="0"/>
                <w:bCs/>
                <w:iCs/>
                <w:sz w:val="22"/>
                <w:u w:val="single"/>
              </w:rPr>
              <w:t>при изменении:</w:t>
            </w:r>
          </w:p>
        </w:tc>
        <w:tc>
          <w:tcPr>
            <w:tcW w:w="953" w:type="dxa"/>
            <w:gridSpan w:val="5"/>
            <w:tcBorders>
              <w:top w:val="single" w:sz="4" w:space="0" w:color="auto"/>
              <w:left w:val="single" w:sz="4" w:space="0" w:color="FFFFFF" w:themeColor="background1"/>
              <w:right w:val="single" w:sz="4" w:space="0" w:color="FFFFFF" w:themeColor="background1"/>
            </w:tcBorders>
          </w:tcPr>
          <w:p w14:paraId="56E41FF8" w14:textId="77777777" w:rsidR="003F699B" w:rsidRPr="00775DC6" w:rsidRDefault="003F699B" w:rsidP="00172D1B">
            <w:pPr>
              <w:pStyle w:val="aff5"/>
              <w:spacing w:after="0" w:line="240" w:lineRule="auto"/>
              <w:jc w:val="both"/>
              <w:rPr>
                <w:b w:val="0"/>
                <w:bCs/>
                <w:iCs/>
                <w:sz w:val="22"/>
              </w:rPr>
            </w:pPr>
            <w:r w:rsidRPr="00775DC6">
              <w:rPr>
                <w:b w:val="0"/>
                <w:bCs/>
                <w:iCs/>
                <w:sz w:val="22"/>
              </w:rPr>
              <w:t>при изменении:</w:t>
            </w:r>
          </w:p>
        </w:tc>
        <w:tc>
          <w:tcPr>
            <w:tcW w:w="1318"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AB5C84" w14:textId="77777777" w:rsidR="003F699B" w:rsidRPr="00775DC6" w:rsidRDefault="003F699B" w:rsidP="00172D1B">
            <w:pPr>
              <w:pStyle w:val="aff5"/>
              <w:spacing w:after="0" w:line="240" w:lineRule="auto"/>
              <w:ind w:right="-111"/>
              <w:jc w:val="both"/>
              <w:rPr>
                <w:b w:val="0"/>
                <w:bCs/>
                <w:sz w:val="22"/>
                <w:u w:val="single"/>
              </w:rPr>
            </w:pPr>
            <w:r w:rsidRPr="00775DC6">
              <w:rPr>
                <w:b w:val="0"/>
                <w:bCs/>
                <w:iCs/>
                <w:sz w:val="22"/>
                <w:u w:val="single"/>
              </w:rPr>
              <w:t>при изменении:</w:t>
            </w:r>
          </w:p>
        </w:tc>
        <w:tc>
          <w:tcPr>
            <w:tcW w:w="1701" w:type="dxa"/>
            <w:gridSpan w:val="6"/>
            <w:tcBorders>
              <w:top w:val="single" w:sz="4" w:space="0" w:color="auto"/>
              <w:left w:val="single" w:sz="4" w:space="0" w:color="FFFFFF" w:themeColor="background1"/>
              <w:right w:val="single" w:sz="4" w:space="0" w:color="FFFFFF" w:themeColor="background1"/>
            </w:tcBorders>
          </w:tcPr>
          <w:p w14:paraId="3108EB40" w14:textId="77777777" w:rsidR="003F699B" w:rsidRPr="00775DC6" w:rsidRDefault="003F699B" w:rsidP="00172D1B">
            <w:pPr>
              <w:pStyle w:val="aff5"/>
              <w:spacing w:after="0" w:line="240" w:lineRule="auto"/>
              <w:jc w:val="both"/>
              <w:rPr>
                <w:b w:val="0"/>
                <w:bCs/>
                <w:iCs/>
                <w:sz w:val="22"/>
              </w:rPr>
            </w:pPr>
            <w:r w:rsidRPr="00775DC6">
              <w:rPr>
                <w:b w:val="0"/>
                <w:bCs/>
                <w:iCs/>
                <w:sz w:val="22"/>
              </w:rPr>
              <w:t>при изменении:</w:t>
            </w:r>
          </w:p>
        </w:tc>
      </w:tr>
      <w:tr w:rsidR="003F699B" w:rsidRPr="00775DC6" w14:paraId="0FE461A3"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1C790AB" w14:textId="77777777" w:rsidR="003F699B" w:rsidRPr="00775DC6" w:rsidRDefault="003F699B"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005AB17" w14:textId="77777777" w:rsidR="003F699B" w:rsidRPr="00775DC6" w:rsidRDefault="003F699B"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04816953"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3B25211" w14:textId="77777777" w:rsidR="003F699B" w:rsidRPr="00775DC6" w:rsidRDefault="003F699B"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1B0349DE" w14:textId="77777777" w:rsidR="003F699B" w:rsidRPr="00775DC6" w:rsidRDefault="003F699B"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8358E81" w14:textId="77777777" w:rsidR="003F699B" w:rsidRPr="00775DC6" w:rsidRDefault="003F699B"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69A8E84B" w14:textId="77777777" w:rsidR="003F699B" w:rsidRPr="00775DC6" w:rsidRDefault="003F699B" w:rsidP="00172D1B">
            <w:pPr>
              <w:pStyle w:val="aff5"/>
              <w:spacing w:after="0" w:line="240" w:lineRule="auto"/>
              <w:jc w:val="both"/>
              <w:rPr>
                <w:b w:val="0"/>
                <w:bCs/>
                <w:iCs/>
                <w:sz w:val="22"/>
              </w:rPr>
            </w:pPr>
            <w:r w:rsidRPr="00775DC6">
              <w:rPr>
                <w:b w:val="0"/>
                <w:bCs/>
                <w:iCs/>
                <w:sz w:val="22"/>
              </w:rPr>
              <w:t>Справочник 6</w:t>
            </w:r>
          </w:p>
        </w:tc>
      </w:tr>
      <w:tr w:rsidR="003F699B" w:rsidRPr="00775DC6" w14:paraId="1F235520"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47825C44" w14:textId="77777777" w:rsidR="003F699B" w:rsidRPr="00775DC6" w:rsidRDefault="003F699B"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6F1A836D" w14:textId="77777777" w:rsidR="003F699B" w:rsidRPr="00775DC6" w:rsidRDefault="003F699B"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6730EDEC"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5B24645A" w14:textId="77777777" w:rsidR="003F699B" w:rsidRPr="00775DC6" w:rsidRDefault="003F699B"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1E2AC6EF" w14:textId="77777777" w:rsidR="003F699B" w:rsidRPr="00775DC6" w:rsidRDefault="003F699B"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1E8A6D" w14:textId="77777777" w:rsidR="003F699B" w:rsidRPr="00775DC6" w:rsidRDefault="003F699B"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30B15C01" w14:textId="77777777" w:rsidR="003F699B" w:rsidRPr="00775DC6" w:rsidRDefault="003F699B" w:rsidP="00172D1B">
            <w:pPr>
              <w:pStyle w:val="aff5"/>
              <w:spacing w:after="0" w:line="240" w:lineRule="auto"/>
              <w:jc w:val="both"/>
              <w:rPr>
                <w:b w:val="0"/>
                <w:bCs/>
                <w:iCs/>
                <w:sz w:val="22"/>
              </w:rPr>
            </w:pPr>
          </w:p>
        </w:tc>
      </w:tr>
      <w:tr w:rsidR="003F699B" w:rsidRPr="00775DC6" w14:paraId="7989266B"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29858066" w14:textId="77777777" w:rsidR="003F699B" w:rsidRPr="00775DC6" w:rsidRDefault="003F699B"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019B7F62" w14:textId="77777777" w:rsidR="003F699B" w:rsidRPr="00775DC6" w:rsidRDefault="003F699B"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45727A2A"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53C57380" w14:textId="77777777" w:rsidR="003F699B" w:rsidRPr="00775DC6" w:rsidRDefault="003F699B"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58ECDD6D" w14:textId="77777777" w:rsidR="003F699B" w:rsidRPr="00775DC6" w:rsidRDefault="003F699B"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F775F8" w14:textId="77777777" w:rsidR="003F699B" w:rsidRPr="00775DC6" w:rsidRDefault="003F699B"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5D7556A0" w14:textId="77777777" w:rsidR="003F699B" w:rsidRPr="00775DC6" w:rsidRDefault="003F699B" w:rsidP="00172D1B">
            <w:pPr>
              <w:pStyle w:val="aff5"/>
              <w:spacing w:after="0" w:line="240" w:lineRule="auto"/>
              <w:jc w:val="both"/>
              <w:rPr>
                <w:b w:val="0"/>
                <w:bCs/>
                <w:iCs/>
                <w:sz w:val="10"/>
                <w:szCs w:val="10"/>
              </w:rPr>
            </w:pPr>
          </w:p>
        </w:tc>
      </w:tr>
      <w:tr w:rsidR="003F699B" w:rsidRPr="00775DC6" w14:paraId="226C47BA" w14:textId="77777777" w:rsidTr="004741A8">
        <w:trPr>
          <w:gridAfter w:val="8"/>
          <w:wAfter w:w="2229" w:type="dxa"/>
          <w:trHeight w:val="42"/>
        </w:trPr>
        <w:tc>
          <w:tcPr>
            <w:tcW w:w="3787" w:type="dxa"/>
            <w:gridSpan w:val="19"/>
            <w:tcBorders>
              <w:top w:val="single" w:sz="2" w:space="0" w:color="FFFFFF" w:themeColor="background1"/>
              <w:left w:val="single" w:sz="4" w:space="0" w:color="FFFFFF"/>
              <w:bottom w:val="single" w:sz="4" w:space="0" w:color="FFFFFF"/>
              <w:right w:val="single" w:sz="2" w:space="0" w:color="FFFFFF" w:themeColor="background1"/>
            </w:tcBorders>
          </w:tcPr>
          <w:p w14:paraId="1D93BF19" w14:textId="77777777" w:rsidR="003F699B" w:rsidRPr="00775DC6" w:rsidRDefault="003F699B" w:rsidP="00172D1B">
            <w:pPr>
              <w:pStyle w:val="aff5"/>
              <w:spacing w:after="0" w:line="240" w:lineRule="auto"/>
              <w:jc w:val="both"/>
              <w:rPr>
                <w:sz w:val="4"/>
                <w:szCs w:val="4"/>
              </w:rPr>
            </w:pPr>
          </w:p>
        </w:tc>
        <w:tc>
          <w:tcPr>
            <w:tcW w:w="681" w:type="dxa"/>
            <w:gridSpan w:val="4"/>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816EF09" w14:textId="77777777" w:rsidR="003F699B" w:rsidRPr="00775DC6" w:rsidRDefault="003F699B" w:rsidP="00172D1B">
            <w:pPr>
              <w:pStyle w:val="aff5"/>
              <w:spacing w:after="0" w:line="240" w:lineRule="auto"/>
              <w:jc w:val="both"/>
              <w:rPr>
                <w:sz w:val="4"/>
                <w:szCs w:val="4"/>
              </w:rPr>
            </w:pPr>
          </w:p>
        </w:tc>
        <w:tc>
          <w:tcPr>
            <w:tcW w:w="387"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2DCF4A7" w14:textId="77777777" w:rsidR="003F699B" w:rsidRPr="00775DC6" w:rsidRDefault="003F699B" w:rsidP="00172D1B">
            <w:pPr>
              <w:pStyle w:val="aff5"/>
              <w:spacing w:after="0" w:line="240" w:lineRule="auto"/>
              <w:jc w:val="both"/>
              <w:rPr>
                <w:sz w:val="4"/>
                <w:szCs w:val="4"/>
              </w:rPr>
            </w:pPr>
          </w:p>
        </w:tc>
        <w:tc>
          <w:tcPr>
            <w:tcW w:w="1148" w:type="dxa"/>
            <w:gridSpan w:val="4"/>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1A26FFA" w14:textId="77777777" w:rsidR="003F699B" w:rsidRPr="00775DC6" w:rsidRDefault="003F699B" w:rsidP="00172D1B">
            <w:pPr>
              <w:pStyle w:val="aff5"/>
              <w:spacing w:after="0" w:line="240" w:lineRule="auto"/>
              <w:jc w:val="both"/>
              <w:rPr>
                <w:sz w:val="4"/>
                <w:szCs w:val="4"/>
              </w:rPr>
            </w:pPr>
          </w:p>
        </w:tc>
        <w:tc>
          <w:tcPr>
            <w:tcW w:w="1085" w:type="dxa"/>
            <w:gridSpan w:val="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FAEA456" w14:textId="77777777" w:rsidR="003F699B" w:rsidRPr="00775DC6" w:rsidRDefault="003F699B" w:rsidP="00172D1B">
            <w:pPr>
              <w:pStyle w:val="aff5"/>
              <w:spacing w:after="0" w:line="240" w:lineRule="auto"/>
              <w:jc w:val="both"/>
              <w:rPr>
                <w:sz w:val="4"/>
                <w:szCs w:val="4"/>
              </w:rPr>
            </w:pPr>
          </w:p>
        </w:tc>
        <w:tc>
          <w:tcPr>
            <w:tcW w:w="1331" w:type="dxa"/>
            <w:gridSpan w:val="1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9E33AE7" w14:textId="77777777" w:rsidR="003F699B" w:rsidRPr="00775DC6" w:rsidRDefault="003F699B" w:rsidP="00172D1B">
            <w:pPr>
              <w:pStyle w:val="aff5"/>
              <w:spacing w:after="0" w:line="240" w:lineRule="auto"/>
              <w:jc w:val="both"/>
              <w:rPr>
                <w:sz w:val="4"/>
                <w:szCs w:val="4"/>
              </w:rPr>
            </w:pPr>
          </w:p>
        </w:tc>
        <w:tc>
          <w:tcPr>
            <w:tcW w:w="1701"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D578A94" w14:textId="77777777" w:rsidR="003F699B" w:rsidRPr="00775DC6" w:rsidRDefault="003F699B" w:rsidP="00172D1B">
            <w:pPr>
              <w:pStyle w:val="aff5"/>
              <w:spacing w:after="0" w:line="240" w:lineRule="auto"/>
              <w:jc w:val="both"/>
              <w:rPr>
                <w:sz w:val="4"/>
                <w:szCs w:val="4"/>
              </w:rPr>
            </w:pPr>
          </w:p>
        </w:tc>
      </w:tr>
      <w:tr w:rsidR="003F699B" w:rsidRPr="00775DC6" w14:paraId="2B838B7B" w14:textId="77777777" w:rsidTr="004741A8">
        <w:trPr>
          <w:gridAfter w:val="8"/>
          <w:wAfter w:w="2229" w:type="dxa"/>
          <w:trHeight w:val="35"/>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5331B10" w14:textId="77777777" w:rsidR="003F699B" w:rsidRPr="00775DC6" w:rsidRDefault="003F699B" w:rsidP="00172D1B">
            <w:pPr>
              <w:pStyle w:val="aff5"/>
              <w:spacing w:after="0" w:line="240" w:lineRule="auto"/>
              <w:ind w:left="31" w:right="-124"/>
              <w:jc w:val="left"/>
              <w:rPr>
                <w:b w:val="0"/>
                <w:bCs/>
                <w:iCs/>
                <w:sz w:val="4"/>
                <w:szCs w:val="4"/>
              </w:rPr>
            </w:pPr>
          </w:p>
        </w:tc>
        <w:tc>
          <w:tcPr>
            <w:tcW w:w="1279" w:type="dxa"/>
            <w:gridSpan w:val="10"/>
            <w:vMerge w:val="restart"/>
            <w:tcBorders>
              <w:top w:val="single" w:sz="4" w:space="0" w:color="FFFFFF" w:themeColor="background1"/>
              <w:left w:val="single" w:sz="4" w:space="0" w:color="FFFFFF" w:themeColor="background1"/>
              <w:right w:val="single" w:sz="4" w:space="0" w:color="FFFFFF" w:themeColor="background1"/>
            </w:tcBorders>
          </w:tcPr>
          <w:p w14:paraId="14A1F0E8" w14:textId="77777777" w:rsidR="003F699B" w:rsidRPr="00775DC6" w:rsidRDefault="003F699B" w:rsidP="00172D1B">
            <w:pPr>
              <w:pStyle w:val="aff5"/>
              <w:spacing w:after="0" w:line="240" w:lineRule="auto"/>
              <w:jc w:val="both"/>
              <w:rPr>
                <w:b w:val="0"/>
                <w:bCs/>
                <w:sz w:val="4"/>
                <w:szCs w:val="4"/>
              </w:rPr>
            </w:pP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3A3C1AF" w14:textId="77777777" w:rsidR="003F699B" w:rsidRPr="00775DC6" w:rsidRDefault="003F699B" w:rsidP="00172D1B">
            <w:pPr>
              <w:pStyle w:val="aff5"/>
              <w:spacing w:after="0" w:line="240" w:lineRule="auto"/>
              <w:jc w:val="both"/>
              <w:rPr>
                <w:b w:val="0"/>
                <w:bCs/>
                <w:iCs/>
                <w:sz w:val="4"/>
                <w:szCs w:val="4"/>
              </w:rPr>
            </w:pPr>
          </w:p>
        </w:tc>
        <w:tc>
          <w:tcPr>
            <w:tcW w:w="641"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4A2266" w14:textId="77777777" w:rsidR="003F699B" w:rsidRPr="00775DC6" w:rsidRDefault="003F699B"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3169C5E" w14:textId="77777777" w:rsidR="003F699B" w:rsidRPr="00775DC6" w:rsidRDefault="003F699B" w:rsidP="00172D1B">
            <w:pPr>
              <w:pStyle w:val="aff5"/>
              <w:spacing w:after="0" w:line="240" w:lineRule="auto"/>
              <w:ind w:right="-110" w:hanging="103"/>
              <w:jc w:val="both"/>
              <w:rPr>
                <w:b w:val="0"/>
                <w:bCs/>
                <w:sz w:val="22"/>
              </w:rPr>
            </w:pPr>
            <w:r w:rsidRPr="00775DC6">
              <w:rPr>
                <w:b w:val="0"/>
                <w:bCs/>
                <w:sz w:val="22"/>
              </w:rPr>
              <w:t>тонировка:</w:t>
            </w:r>
          </w:p>
          <w:p w14:paraId="3579788C" w14:textId="77777777" w:rsidR="003F699B" w:rsidRPr="00775DC6" w:rsidRDefault="003F699B" w:rsidP="00172D1B">
            <w:pPr>
              <w:pStyle w:val="aff5"/>
              <w:spacing w:after="0" w:line="240" w:lineRule="auto"/>
              <w:ind w:right="-110"/>
              <w:jc w:val="both"/>
              <w:rPr>
                <w:b w:val="0"/>
                <w:bCs/>
                <w:sz w:val="22"/>
              </w:rPr>
            </w:pPr>
            <w:r w:rsidRPr="00775DC6">
              <w:rPr>
                <w:b w:val="0"/>
                <w:bCs/>
                <w:iCs/>
                <w:sz w:val="22"/>
              </w:rPr>
              <w:t>(да/нет)</w:t>
            </w:r>
          </w:p>
        </w:tc>
        <w:tc>
          <w:tcPr>
            <w:tcW w:w="1085" w:type="dxa"/>
            <w:gridSpan w:val="6"/>
            <w:tcBorders>
              <w:top w:val="single" w:sz="4" w:space="0" w:color="auto"/>
              <w:left w:val="single" w:sz="4" w:space="0" w:color="auto"/>
              <w:bottom w:val="single" w:sz="4" w:space="0" w:color="auto"/>
              <w:right w:val="single" w:sz="4" w:space="0" w:color="auto"/>
            </w:tcBorders>
          </w:tcPr>
          <w:p w14:paraId="101267C2" w14:textId="77777777" w:rsidR="003F699B" w:rsidRPr="00775DC6" w:rsidRDefault="003F699B" w:rsidP="00172D1B">
            <w:pPr>
              <w:pStyle w:val="aff5"/>
              <w:spacing w:after="0" w:line="240" w:lineRule="auto"/>
              <w:jc w:val="both"/>
              <w:rPr>
                <w:b w:val="0"/>
                <w:bCs/>
                <w:iCs/>
                <w:sz w:val="22"/>
              </w:rPr>
            </w:pP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2D23293C" w14:textId="5399CBB3" w:rsidR="003F699B" w:rsidRPr="00775DC6" w:rsidRDefault="003F699B" w:rsidP="00172D1B">
            <w:pPr>
              <w:pStyle w:val="aff5"/>
              <w:spacing w:after="0" w:line="240" w:lineRule="auto"/>
              <w:ind w:right="-111"/>
              <w:jc w:val="both"/>
              <w:rPr>
                <w:b w:val="0"/>
                <w:bCs/>
                <w:sz w:val="22"/>
              </w:rPr>
            </w:pPr>
            <w:r w:rsidRPr="00775DC6">
              <w:rPr>
                <w:b w:val="0"/>
                <w:bCs/>
                <w:sz w:val="22"/>
              </w:rPr>
              <w:t xml:space="preserve">Прозрачность: </w:t>
            </w:r>
          </w:p>
          <w:p w14:paraId="38F1BFA2" w14:textId="77777777" w:rsidR="003F699B" w:rsidRPr="00775DC6" w:rsidRDefault="003F699B" w:rsidP="00172D1B">
            <w:pPr>
              <w:pStyle w:val="aff5"/>
              <w:spacing w:after="0" w:line="240" w:lineRule="auto"/>
              <w:ind w:right="-111"/>
              <w:jc w:val="both"/>
              <w:rPr>
                <w:b w:val="0"/>
                <w:bCs/>
                <w:sz w:val="22"/>
              </w:rPr>
            </w:pPr>
            <w:r w:rsidRPr="00775DC6">
              <w:rPr>
                <w:b w:val="0"/>
                <w:bCs/>
                <w:sz w:val="22"/>
              </w:rPr>
              <w:t>(%)</w:t>
            </w:r>
          </w:p>
        </w:tc>
        <w:tc>
          <w:tcPr>
            <w:tcW w:w="1701" w:type="dxa"/>
            <w:gridSpan w:val="6"/>
            <w:tcBorders>
              <w:top w:val="single" w:sz="4" w:space="0" w:color="auto"/>
              <w:left w:val="single" w:sz="4" w:space="0" w:color="auto"/>
              <w:bottom w:val="single" w:sz="4" w:space="0" w:color="auto"/>
              <w:right w:val="single" w:sz="4" w:space="0" w:color="auto"/>
            </w:tcBorders>
          </w:tcPr>
          <w:p w14:paraId="2D5185B7" w14:textId="77777777" w:rsidR="003F699B" w:rsidRPr="00775DC6" w:rsidRDefault="003F699B" w:rsidP="00172D1B">
            <w:pPr>
              <w:pStyle w:val="aff5"/>
              <w:spacing w:after="0" w:line="240" w:lineRule="auto"/>
              <w:jc w:val="both"/>
              <w:rPr>
                <w:b w:val="0"/>
                <w:bCs/>
                <w:iCs/>
                <w:sz w:val="22"/>
              </w:rPr>
            </w:pPr>
          </w:p>
        </w:tc>
      </w:tr>
      <w:tr w:rsidR="003F699B" w:rsidRPr="00775DC6" w14:paraId="28AA74C2" w14:textId="77777777" w:rsidTr="004741A8">
        <w:trPr>
          <w:gridAfter w:val="8"/>
          <w:wAfter w:w="2229" w:type="dxa"/>
          <w:trHeight w:val="543"/>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708ACAE4" w14:textId="77777777" w:rsidR="003F699B" w:rsidRPr="00775DC6" w:rsidRDefault="003F699B" w:rsidP="00172D1B">
            <w:pPr>
              <w:pStyle w:val="aff5"/>
              <w:spacing w:after="0" w:line="240" w:lineRule="auto"/>
              <w:ind w:left="31" w:right="-124"/>
              <w:jc w:val="left"/>
              <w:rPr>
                <w:b w:val="0"/>
                <w:bCs/>
                <w:iCs/>
                <w:sz w:val="4"/>
                <w:szCs w:val="4"/>
              </w:rPr>
            </w:pPr>
          </w:p>
        </w:tc>
        <w:tc>
          <w:tcPr>
            <w:tcW w:w="1279" w:type="dxa"/>
            <w:gridSpan w:val="10"/>
            <w:vMerge/>
            <w:tcBorders>
              <w:left w:val="single" w:sz="4" w:space="0" w:color="FFFFFF" w:themeColor="background1"/>
              <w:bottom w:val="single" w:sz="4" w:space="0" w:color="FFFFFF" w:themeColor="background1"/>
              <w:right w:val="single" w:sz="4" w:space="0" w:color="FFFFFF" w:themeColor="background1"/>
            </w:tcBorders>
          </w:tcPr>
          <w:p w14:paraId="17968B89" w14:textId="77777777" w:rsidR="003F699B" w:rsidRPr="00775DC6" w:rsidRDefault="003F699B" w:rsidP="00172D1B">
            <w:pPr>
              <w:pStyle w:val="aff5"/>
              <w:spacing w:after="0" w:line="240" w:lineRule="auto"/>
              <w:jc w:val="both"/>
              <w:rPr>
                <w:b w:val="0"/>
                <w:bCs/>
                <w:sz w:val="4"/>
                <w:szCs w:val="4"/>
              </w:rPr>
            </w:pP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573C03E" w14:textId="77777777" w:rsidR="003F699B" w:rsidRPr="00775DC6" w:rsidRDefault="003F699B" w:rsidP="00172D1B">
            <w:pPr>
              <w:pStyle w:val="aff5"/>
              <w:spacing w:after="0" w:line="240" w:lineRule="auto"/>
              <w:jc w:val="both"/>
              <w:rPr>
                <w:b w:val="0"/>
                <w:bCs/>
                <w:iCs/>
                <w:sz w:val="4"/>
                <w:szCs w:val="4"/>
              </w:rPr>
            </w:pPr>
          </w:p>
        </w:tc>
        <w:tc>
          <w:tcPr>
            <w:tcW w:w="641" w:type="dxa"/>
            <w:gridSpan w:val="5"/>
            <w:tcBorders>
              <w:top w:val="single" w:sz="4" w:space="0" w:color="FFFFFF" w:themeColor="background1"/>
              <w:left w:val="single" w:sz="4" w:space="0" w:color="FFFFFF"/>
              <w:bottom w:val="single" w:sz="4" w:space="0" w:color="FFFFFF" w:themeColor="background1"/>
              <w:right w:val="single" w:sz="4" w:space="0" w:color="FFFFFF"/>
            </w:tcBorders>
          </w:tcPr>
          <w:p w14:paraId="44A2CA36" w14:textId="77777777" w:rsidR="003F699B" w:rsidRPr="00775DC6" w:rsidRDefault="003F699B"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4346298" w14:textId="77777777" w:rsidR="003F699B" w:rsidRPr="00775DC6" w:rsidRDefault="003F699B"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8B7270D" w14:textId="77777777" w:rsidR="003F699B" w:rsidRPr="00775DC6" w:rsidRDefault="003F69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6202A8" w14:textId="77777777" w:rsidR="003F699B" w:rsidRPr="00775DC6" w:rsidRDefault="003F699B"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C0C8DD9" w14:textId="77777777" w:rsidR="003F699B" w:rsidRPr="00775DC6" w:rsidRDefault="003F699B" w:rsidP="00172D1B">
            <w:pPr>
              <w:pStyle w:val="aff5"/>
              <w:spacing w:after="0" w:line="240" w:lineRule="auto"/>
              <w:jc w:val="both"/>
              <w:rPr>
                <w:b w:val="0"/>
                <w:bCs/>
                <w:iCs/>
                <w:sz w:val="4"/>
                <w:szCs w:val="4"/>
              </w:rPr>
            </w:pPr>
          </w:p>
        </w:tc>
      </w:tr>
      <w:tr w:rsidR="003F699B" w:rsidRPr="00775DC6" w14:paraId="3486BF61" w14:textId="77777777" w:rsidTr="004741A8">
        <w:trPr>
          <w:gridAfter w:val="8"/>
          <w:wAfter w:w="2229" w:type="dxa"/>
          <w:trHeight w:val="42"/>
        </w:trPr>
        <w:tc>
          <w:tcPr>
            <w:tcW w:w="3787" w:type="dxa"/>
            <w:gridSpan w:val="19"/>
            <w:tcBorders>
              <w:top w:val="single" w:sz="2" w:space="0" w:color="FFFFFF" w:themeColor="background1"/>
              <w:left w:val="single" w:sz="4" w:space="0" w:color="FFFFFF"/>
              <w:bottom w:val="single" w:sz="4" w:space="0" w:color="FFFFFF"/>
              <w:right w:val="single" w:sz="2" w:space="0" w:color="FFFFFF" w:themeColor="background1"/>
            </w:tcBorders>
          </w:tcPr>
          <w:p w14:paraId="16D45416" w14:textId="77777777" w:rsidR="003F699B" w:rsidRPr="00775DC6" w:rsidRDefault="003F699B" w:rsidP="00172D1B">
            <w:pPr>
              <w:pStyle w:val="aff5"/>
              <w:spacing w:after="0" w:line="240" w:lineRule="auto"/>
              <w:jc w:val="both"/>
              <w:rPr>
                <w:sz w:val="4"/>
                <w:szCs w:val="4"/>
              </w:rPr>
            </w:pPr>
          </w:p>
        </w:tc>
        <w:tc>
          <w:tcPr>
            <w:tcW w:w="681"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AAA9DEA" w14:textId="77777777" w:rsidR="003F699B" w:rsidRPr="00775DC6" w:rsidRDefault="003F699B" w:rsidP="00172D1B">
            <w:pPr>
              <w:pStyle w:val="aff5"/>
              <w:spacing w:after="0" w:line="240" w:lineRule="auto"/>
              <w:jc w:val="both"/>
              <w:rPr>
                <w:sz w:val="4"/>
                <w:szCs w:val="4"/>
              </w:rPr>
            </w:pPr>
          </w:p>
        </w:tc>
        <w:tc>
          <w:tcPr>
            <w:tcW w:w="387"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E79169D" w14:textId="77777777" w:rsidR="003F699B" w:rsidRPr="00775DC6" w:rsidRDefault="003F699B" w:rsidP="00172D1B">
            <w:pPr>
              <w:pStyle w:val="aff5"/>
              <w:spacing w:after="0" w:line="240" w:lineRule="auto"/>
              <w:jc w:val="both"/>
              <w:rPr>
                <w:sz w:val="4"/>
                <w:szCs w:val="4"/>
              </w:rPr>
            </w:pPr>
          </w:p>
        </w:tc>
        <w:tc>
          <w:tcPr>
            <w:tcW w:w="1148"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665617E" w14:textId="77777777" w:rsidR="003F699B" w:rsidRPr="00775DC6" w:rsidRDefault="003F699B" w:rsidP="00172D1B">
            <w:pPr>
              <w:pStyle w:val="aff5"/>
              <w:spacing w:after="0" w:line="240" w:lineRule="auto"/>
              <w:jc w:val="both"/>
              <w:rPr>
                <w:sz w:val="4"/>
                <w:szCs w:val="4"/>
              </w:rPr>
            </w:pPr>
          </w:p>
        </w:tc>
        <w:tc>
          <w:tcPr>
            <w:tcW w:w="1085"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A5A2486" w14:textId="77777777" w:rsidR="003F699B" w:rsidRPr="00775DC6" w:rsidRDefault="003F699B" w:rsidP="00172D1B">
            <w:pPr>
              <w:pStyle w:val="aff5"/>
              <w:spacing w:after="0" w:line="240" w:lineRule="auto"/>
              <w:jc w:val="both"/>
              <w:rPr>
                <w:sz w:val="4"/>
                <w:szCs w:val="4"/>
              </w:rPr>
            </w:pPr>
          </w:p>
        </w:tc>
        <w:tc>
          <w:tcPr>
            <w:tcW w:w="1331" w:type="dxa"/>
            <w:gridSpan w:val="1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F37E4FF" w14:textId="77777777" w:rsidR="003F699B" w:rsidRPr="00775DC6" w:rsidRDefault="003F699B" w:rsidP="00172D1B">
            <w:pPr>
              <w:pStyle w:val="aff5"/>
              <w:spacing w:after="0" w:line="240" w:lineRule="auto"/>
              <w:jc w:val="both"/>
              <w:rPr>
                <w:sz w:val="4"/>
                <w:szCs w:val="4"/>
              </w:rPr>
            </w:pPr>
          </w:p>
        </w:tc>
        <w:tc>
          <w:tcPr>
            <w:tcW w:w="1701"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E58ECF0" w14:textId="77777777" w:rsidR="003F699B" w:rsidRPr="00775DC6" w:rsidRDefault="003F699B" w:rsidP="00172D1B">
            <w:pPr>
              <w:pStyle w:val="aff5"/>
              <w:spacing w:after="0" w:line="240" w:lineRule="auto"/>
              <w:jc w:val="both"/>
              <w:rPr>
                <w:sz w:val="4"/>
                <w:szCs w:val="4"/>
              </w:rPr>
            </w:pPr>
          </w:p>
        </w:tc>
      </w:tr>
      <w:tr w:rsidR="003F699B" w:rsidRPr="00775DC6" w14:paraId="64EFD4BA"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3068C062" w14:textId="77777777" w:rsidR="003F699B" w:rsidRPr="00775DC6" w:rsidRDefault="003F699B"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3DA948C4" w14:textId="77777777" w:rsidR="003F699B" w:rsidRPr="00775DC6" w:rsidRDefault="003F699B"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225966E4" w14:textId="77777777" w:rsidR="003F699B" w:rsidRPr="00775DC6" w:rsidRDefault="003F699B"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55399476" w14:textId="77777777" w:rsidR="003F699B" w:rsidRPr="00775DC6" w:rsidRDefault="003F699B" w:rsidP="00172D1B">
            <w:pPr>
              <w:pStyle w:val="aff5"/>
              <w:spacing w:after="0" w:line="240" w:lineRule="auto"/>
              <w:jc w:val="both"/>
              <w:rPr>
                <w:sz w:val="2"/>
                <w:szCs w:val="2"/>
              </w:rPr>
            </w:pPr>
          </w:p>
          <w:p w14:paraId="1D0159E5" w14:textId="77777777" w:rsidR="003F699B" w:rsidRPr="00775DC6" w:rsidRDefault="003F699B" w:rsidP="00172D1B">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57E276AA" w14:textId="77777777" w:rsidR="003F699B" w:rsidRPr="00775DC6" w:rsidRDefault="003F699B" w:rsidP="00172D1B">
            <w:pPr>
              <w:pStyle w:val="aff5"/>
              <w:spacing w:after="0" w:line="240" w:lineRule="auto"/>
              <w:jc w:val="both"/>
              <w:rPr>
                <w:sz w:val="2"/>
                <w:szCs w:val="2"/>
              </w:rPr>
            </w:pPr>
          </w:p>
        </w:tc>
        <w:tc>
          <w:tcPr>
            <w:tcW w:w="387"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25EF34BF" w14:textId="77777777" w:rsidR="003F699B" w:rsidRPr="00775DC6" w:rsidRDefault="003F699B"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auto"/>
              <w:right w:val="single" w:sz="2" w:space="0" w:color="FFFFFF" w:themeColor="background1"/>
            </w:tcBorders>
          </w:tcPr>
          <w:p w14:paraId="64C746D2" w14:textId="77777777" w:rsidR="003F699B" w:rsidRPr="00775DC6" w:rsidRDefault="003F699B"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BF4D269" w14:textId="77777777" w:rsidR="003F699B" w:rsidRPr="00775DC6" w:rsidRDefault="003F699B"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A38E41C" w14:textId="77777777" w:rsidR="003F699B" w:rsidRPr="00775DC6" w:rsidRDefault="003F699B"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393B11B" w14:textId="77777777" w:rsidR="003F699B" w:rsidRPr="00775DC6" w:rsidRDefault="003F699B"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3FE35B9" w14:textId="77777777" w:rsidR="003F699B" w:rsidRPr="00775DC6" w:rsidRDefault="003F699B"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A5FB6AD" w14:textId="77777777" w:rsidR="003F699B" w:rsidRPr="00775DC6" w:rsidRDefault="003F699B" w:rsidP="00172D1B">
            <w:pPr>
              <w:pStyle w:val="aff5"/>
              <w:spacing w:after="0" w:line="240" w:lineRule="auto"/>
              <w:jc w:val="both"/>
              <w:rPr>
                <w:sz w:val="2"/>
                <w:szCs w:val="2"/>
              </w:rPr>
            </w:pPr>
          </w:p>
        </w:tc>
      </w:tr>
      <w:tr w:rsidR="003F699B" w:rsidRPr="00775DC6" w14:paraId="32EBA6FB" w14:textId="77777777" w:rsidTr="004741A8">
        <w:trPr>
          <w:gridAfter w:val="8"/>
          <w:wAfter w:w="2229"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5FC0C127" w14:textId="42ED882B" w:rsidR="003F699B" w:rsidRPr="00775DC6" w:rsidRDefault="003F699B" w:rsidP="00172D1B">
            <w:pPr>
              <w:pStyle w:val="aff5"/>
              <w:spacing w:after="0" w:line="240" w:lineRule="auto"/>
              <w:ind w:left="-41" w:right="-124" w:firstLine="41"/>
              <w:jc w:val="left"/>
              <w:rPr>
                <w:szCs w:val="24"/>
              </w:rPr>
            </w:pPr>
            <w:r w:rsidRPr="00775DC6">
              <w:rPr>
                <w:szCs w:val="24"/>
              </w:rPr>
              <w:t>Дверная коробка</w:t>
            </w:r>
            <w:r w:rsidRPr="00775DC6">
              <w:rPr>
                <w:b w:val="0"/>
                <w:bCs/>
                <w:szCs w:val="24"/>
              </w:rPr>
              <w:t>:</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00BEF05B" w14:textId="77777777" w:rsidR="003F699B" w:rsidRPr="00775DC6" w:rsidRDefault="003F699B" w:rsidP="00172D1B">
            <w:pPr>
              <w:pStyle w:val="aff5"/>
              <w:spacing w:after="0" w:line="240" w:lineRule="auto"/>
              <w:jc w:val="both"/>
              <w:rPr>
                <w:sz w:val="8"/>
                <w:szCs w:val="8"/>
              </w:rPr>
            </w:pPr>
          </w:p>
        </w:tc>
        <w:tc>
          <w:tcPr>
            <w:tcW w:w="2145" w:type="dxa"/>
            <w:gridSpan w:val="12"/>
            <w:tcBorders>
              <w:top w:val="single" w:sz="4" w:space="0" w:color="auto"/>
              <w:left w:val="single" w:sz="4" w:space="0" w:color="000000"/>
              <w:bottom w:val="single" w:sz="4" w:space="0" w:color="auto"/>
              <w:right w:val="single" w:sz="4" w:space="0" w:color="auto"/>
            </w:tcBorders>
          </w:tcPr>
          <w:p w14:paraId="381777D9" w14:textId="77777777" w:rsidR="003F699B" w:rsidRPr="00775DC6" w:rsidRDefault="003F699B" w:rsidP="00172D1B">
            <w:pPr>
              <w:pStyle w:val="aff5"/>
              <w:spacing w:after="0" w:line="240" w:lineRule="auto"/>
              <w:jc w:val="both"/>
              <w:rPr>
                <w:sz w:val="22"/>
              </w:rPr>
            </w:pPr>
            <w:r w:rsidRPr="00775DC6">
              <w:rPr>
                <w:b w:val="0"/>
                <w:bCs/>
                <w:sz w:val="22"/>
              </w:rPr>
              <w:t>не изменяется</w:t>
            </w:r>
          </w:p>
        </w:tc>
        <w:tc>
          <w:tcPr>
            <w:tcW w:w="56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75DA0CA" w14:textId="77777777" w:rsidR="003F699B" w:rsidRPr="00775DC6" w:rsidRDefault="003F699B"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DEE4C55" w14:textId="77777777" w:rsidR="003F699B" w:rsidRPr="00775DC6" w:rsidRDefault="003F699B"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9F348E6" w14:textId="77777777" w:rsidR="003F699B" w:rsidRPr="00775DC6" w:rsidRDefault="003F699B"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540683D" w14:textId="77777777" w:rsidR="003F699B" w:rsidRPr="00775DC6" w:rsidRDefault="003F699B" w:rsidP="00172D1B">
            <w:pPr>
              <w:pStyle w:val="aff5"/>
              <w:spacing w:after="0" w:line="240" w:lineRule="auto"/>
              <w:jc w:val="both"/>
              <w:rPr>
                <w:sz w:val="8"/>
                <w:szCs w:val="8"/>
              </w:rPr>
            </w:pPr>
          </w:p>
        </w:tc>
      </w:tr>
      <w:tr w:rsidR="003F699B" w:rsidRPr="00775DC6" w14:paraId="373F904B" w14:textId="77777777" w:rsidTr="004741A8">
        <w:trPr>
          <w:gridAfter w:val="8"/>
          <w:wAfter w:w="2229" w:type="dxa"/>
          <w:trHeight w:val="41"/>
        </w:trPr>
        <w:tc>
          <w:tcPr>
            <w:tcW w:w="2012" w:type="dxa"/>
            <w:gridSpan w:val="7"/>
            <w:vMerge/>
            <w:tcBorders>
              <w:left w:val="single" w:sz="4" w:space="0" w:color="000000"/>
              <w:right w:val="single" w:sz="4" w:space="0" w:color="000000"/>
            </w:tcBorders>
          </w:tcPr>
          <w:p w14:paraId="1571B537" w14:textId="77777777" w:rsidR="003F699B" w:rsidRPr="00775DC6" w:rsidRDefault="003F699B"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641C424" w14:textId="13D91853" w:rsidR="003F699B" w:rsidRPr="00775DC6" w:rsidRDefault="003F699B" w:rsidP="00172D1B">
            <w:pPr>
              <w:pStyle w:val="aff5"/>
              <w:spacing w:after="0" w:line="240" w:lineRule="auto"/>
              <w:jc w:val="left"/>
              <w:rPr>
                <w:b w:val="0"/>
                <w:bCs/>
                <w:iCs/>
                <w:sz w:val="22"/>
              </w:rPr>
            </w:pPr>
            <w:r w:rsidRPr="00775DC6">
              <w:rPr>
                <w:b w:val="0"/>
                <w:bCs/>
                <w:sz w:val="22"/>
              </w:rPr>
              <w:t xml:space="preserve">элемент: </w:t>
            </w:r>
          </w:p>
        </w:tc>
        <w:tc>
          <w:tcPr>
            <w:tcW w:w="892"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40E65A7"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или</w:t>
            </w:r>
          </w:p>
        </w:tc>
        <w:tc>
          <w:tcPr>
            <w:tcW w:w="28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75EA9F0" w14:textId="77777777" w:rsidR="003F699B" w:rsidRPr="00775DC6" w:rsidRDefault="003F699B"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5AA0FBD" w14:textId="77777777" w:rsidR="003F699B" w:rsidRPr="00775DC6" w:rsidRDefault="003F699B"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2A9E4E" w14:textId="77777777" w:rsidR="003F699B" w:rsidRPr="00775DC6" w:rsidRDefault="003F699B"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07C53D" w14:textId="77777777" w:rsidR="003F699B" w:rsidRPr="00775DC6" w:rsidRDefault="003F699B" w:rsidP="00172D1B">
            <w:pPr>
              <w:pStyle w:val="aff5"/>
              <w:spacing w:after="0" w:line="240" w:lineRule="auto"/>
              <w:jc w:val="both"/>
              <w:rPr>
                <w:sz w:val="8"/>
                <w:szCs w:val="8"/>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326AA1F" w14:textId="77777777" w:rsidR="003F699B" w:rsidRPr="00775DC6" w:rsidRDefault="003F699B" w:rsidP="00172D1B">
            <w:pPr>
              <w:pStyle w:val="aff5"/>
              <w:spacing w:after="0" w:line="240" w:lineRule="auto"/>
              <w:ind w:right="-111"/>
              <w:jc w:val="both"/>
              <w:rPr>
                <w:sz w:val="14"/>
                <w:szCs w:val="14"/>
              </w:rPr>
            </w:pPr>
          </w:p>
        </w:tc>
        <w:tc>
          <w:tcPr>
            <w:tcW w:w="1701" w:type="dxa"/>
            <w:gridSpan w:val="6"/>
            <w:vMerge/>
            <w:tcBorders>
              <w:left w:val="single" w:sz="4" w:space="0" w:color="FFFFFF" w:themeColor="background1"/>
              <w:right w:val="single" w:sz="4" w:space="0" w:color="FFFFFF" w:themeColor="background1"/>
            </w:tcBorders>
          </w:tcPr>
          <w:p w14:paraId="0D5955DC" w14:textId="77777777" w:rsidR="003F699B" w:rsidRPr="00775DC6" w:rsidRDefault="003F699B" w:rsidP="00172D1B">
            <w:pPr>
              <w:pStyle w:val="aff5"/>
              <w:spacing w:after="0" w:line="240" w:lineRule="auto"/>
              <w:jc w:val="both"/>
              <w:rPr>
                <w:sz w:val="8"/>
                <w:szCs w:val="8"/>
              </w:rPr>
            </w:pPr>
          </w:p>
        </w:tc>
      </w:tr>
      <w:tr w:rsidR="003F699B" w:rsidRPr="00775DC6" w14:paraId="4459A1FE" w14:textId="77777777" w:rsidTr="004741A8">
        <w:trPr>
          <w:gridAfter w:val="8"/>
          <w:wAfter w:w="2229" w:type="dxa"/>
          <w:trHeight w:val="41"/>
        </w:trPr>
        <w:tc>
          <w:tcPr>
            <w:tcW w:w="2012" w:type="dxa"/>
            <w:gridSpan w:val="7"/>
            <w:vMerge/>
            <w:tcBorders>
              <w:left w:val="single" w:sz="4" w:space="0" w:color="000000"/>
              <w:bottom w:val="single" w:sz="4" w:space="0" w:color="auto"/>
              <w:right w:val="single" w:sz="4" w:space="0" w:color="000000"/>
            </w:tcBorders>
          </w:tcPr>
          <w:p w14:paraId="1C8F7001" w14:textId="77777777" w:rsidR="003F699B" w:rsidRPr="00775DC6" w:rsidRDefault="003F699B"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5C89946" w14:textId="0A86E4EC" w:rsidR="003F699B" w:rsidRPr="00775DC6" w:rsidRDefault="003F699B" w:rsidP="00172D1B">
            <w:pPr>
              <w:pStyle w:val="aff5"/>
              <w:spacing w:after="0" w:line="240" w:lineRule="auto"/>
              <w:ind w:right="-124"/>
              <w:jc w:val="left"/>
              <w:rPr>
                <w:b w:val="0"/>
                <w:bCs/>
                <w:sz w:val="22"/>
              </w:rPr>
            </w:pPr>
            <w:r w:rsidRPr="00775DC6">
              <w:rPr>
                <w:b w:val="0"/>
                <w:bCs/>
                <w:iCs/>
                <w:sz w:val="22"/>
              </w:rPr>
              <w:t>авт. по п. 6</w:t>
            </w:r>
          </w:p>
        </w:tc>
        <w:tc>
          <w:tcPr>
            <w:tcW w:w="2145" w:type="dxa"/>
            <w:gridSpan w:val="12"/>
            <w:tcBorders>
              <w:top w:val="single" w:sz="4" w:space="0" w:color="auto"/>
              <w:left w:val="single" w:sz="4" w:space="0" w:color="000000"/>
              <w:bottom w:val="single" w:sz="4" w:space="0" w:color="auto"/>
              <w:right w:val="single" w:sz="4" w:space="0" w:color="auto"/>
            </w:tcBorders>
          </w:tcPr>
          <w:p w14:paraId="3BACF423" w14:textId="77777777" w:rsidR="003F699B" w:rsidRPr="00775DC6" w:rsidRDefault="003F699B" w:rsidP="00172D1B">
            <w:pPr>
              <w:pStyle w:val="aff5"/>
              <w:spacing w:after="0" w:line="240" w:lineRule="auto"/>
              <w:jc w:val="both"/>
              <w:rPr>
                <w:sz w:val="22"/>
              </w:rPr>
            </w:pPr>
            <w:r w:rsidRPr="00775DC6">
              <w:rPr>
                <w:b w:val="0"/>
                <w:bCs/>
                <w:sz w:val="22"/>
              </w:rPr>
              <w:t>изменяется</w:t>
            </w:r>
          </w:p>
        </w:tc>
        <w:tc>
          <w:tcPr>
            <w:tcW w:w="56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1EB728" w14:textId="77777777" w:rsidR="003F699B" w:rsidRPr="00775DC6" w:rsidRDefault="003F699B"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656E92" w14:textId="77777777" w:rsidR="003F699B" w:rsidRPr="00775DC6" w:rsidRDefault="003F699B" w:rsidP="00172D1B">
            <w:pPr>
              <w:pStyle w:val="aff5"/>
              <w:spacing w:after="0" w:line="240" w:lineRule="auto"/>
              <w:jc w:val="both"/>
              <w:rPr>
                <w:sz w:val="8"/>
                <w:szCs w:val="8"/>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6C4FA663" w14:textId="77777777" w:rsidR="003F699B" w:rsidRPr="00775DC6" w:rsidRDefault="003F699B" w:rsidP="00172D1B">
            <w:pPr>
              <w:pStyle w:val="aff5"/>
              <w:spacing w:after="0" w:line="240" w:lineRule="auto"/>
              <w:ind w:right="-111"/>
              <w:jc w:val="both"/>
              <w:rPr>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46AF0B84" w14:textId="77777777" w:rsidR="003F699B" w:rsidRPr="00775DC6" w:rsidRDefault="003F699B" w:rsidP="00172D1B">
            <w:pPr>
              <w:pStyle w:val="aff5"/>
              <w:spacing w:after="0" w:line="240" w:lineRule="auto"/>
              <w:jc w:val="both"/>
              <w:rPr>
                <w:sz w:val="8"/>
                <w:szCs w:val="8"/>
              </w:rPr>
            </w:pPr>
          </w:p>
        </w:tc>
      </w:tr>
      <w:tr w:rsidR="003F699B" w:rsidRPr="00775DC6" w14:paraId="50CB9979" w14:textId="77777777" w:rsidTr="004741A8">
        <w:trPr>
          <w:gridAfter w:val="8"/>
          <w:wAfter w:w="2229" w:type="dxa"/>
          <w:trHeight w:val="38"/>
        </w:trPr>
        <w:tc>
          <w:tcPr>
            <w:tcW w:w="1750" w:type="dxa"/>
            <w:gridSpan w:val="6"/>
            <w:tcBorders>
              <w:top w:val="single" w:sz="4" w:space="0" w:color="auto"/>
              <w:left w:val="single" w:sz="2" w:space="0" w:color="FFFFFF"/>
              <w:bottom w:val="single" w:sz="4" w:space="0" w:color="FFFFFF" w:themeColor="background1"/>
              <w:right w:val="single" w:sz="4" w:space="0" w:color="FFFFFF" w:themeColor="background1"/>
            </w:tcBorders>
          </w:tcPr>
          <w:p w14:paraId="3DA85B59" w14:textId="77777777" w:rsidR="003F699B" w:rsidRPr="00775DC6" w:rsidRDefault="003F699B" w:rsidP="00172D1B">
            <w:pPr>
              <w:pStyle w:val="aff5"/>
              <w:spacing w:after="0" w:line="240" w:lineRule="auto"/>
              <w:ind w:right="-124"/>
              <w:jc w:val="left"/>
              <w:rPr>
                <w:sz w:val="4"/>
                <w:szCs w:val="4"/>
              </w:rPr>
            </w:pPr>
          </w:p>
        </w:tc>
        <w:tc>
          <w:tcPr>
            <w:tcW w:w="262" w:type="dxa"/>
            <w:tcBorders>
              <w:top w:val="single" w:sz="4" w:space="0" w:color="auto"/>
              <w:left w:val="single" w:sz="4" w:space="0" w:color="FFFFFF" w:themeColor="background1"/>
              <w:bottom w:val="single" w:sz="4" w:space="0" w:color="auto"/>
              <w:right w:val="single" w:sz="4" w:space="0" w:color="FFFFFF" w:themeColor="background1"/>
            </w:tcBorders>
          </w:tcPr>
          <w:p w14:paraId="7EC54982" w14:textId="77777777" w:rsidR="003F699B" w:rsidRPr="00775DC6" w:rsidRDefault="003F699B" w:rsidP="00172D1B">
            <w:pPr>
              <w:pStyle w:val="aff5"/>
              <w:spacing w:after="0" w:line="240" w:lineRule="auto"/>
              <w:ind w:right="-124"/>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A1FACE" w14:textId="77777777" w:rsidR="003F699B" w:rsidRPr="00775DC6" w:rsidRDefault="003F699B" w:rsidP="00172D1B">
            <w:pPr>
              <w:pStyle w:val="aff5"/>
              <w:spacing w:after="0" w:line="240" w:lineRule="auto"/>
              <w:ind w:right="-105"/>
              <w:jc w:val="left"/>
              <w:rPr>
                <w:sz w:val="4"/>
                <w:szCs w:val="4"/>
              </w:rPr>
            </w:pPr>
          </w:p>
        </w:tc>
        <w:tc>
          <w:tcPr>
            <w:tcW w:w="1177" w:type="dxa"/>
            <w:gridSpan w:val="6"/>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6E1FB754" w14:textId="77777777" w:rsidR="003F699B" w:rsidRPr="00775DC6" w:rsidRDefault="003F699B" w:rsidP="00172D1B">
            <w:pPr>
              <w:pStyle w:val="aff5"/>
              <w:spacing w:after="0" w:line="240" w:lineRule="auto"/>
              <w:jc w:val="both"/>
              <w:rPr>
                <w:sz w:val="4"/>
                <w:szCs w:val="4"/>
              </w:rPr>
            </w:pPr>
          </w:p>
        </w:tc>
        <w:tc>
          <w:tcPr>
            <w:tcW w:w="387" w:type="dxa"/>
            <w:gridSpan w:val="3"/>
            <w:vMerge w:val="restart"/>
            <w:tcBorders>
              <w:top w:val="single" w:sz="4" w:space="0" w:color="auto"/>
              <w:left w:val="single" w:sz="2" w:space="0" w:color="FFFFFF" w:themeColor="background1"/>
              <w:right w:val="single" w:sz="4" w:space="0" w:color="FFFFFF" w:themeColor="background1"/>
            </w:tcBorders>
          </w:tcPr>
          <w:p w14:paraId="51C91384" w14:textId="77777777" w:rsidR="003F699B" w:rsidRPr="00775DC6" w:rsidRDefault="003F699B" w:rsidP="00172D1B">
            <w:pPr>
              <w:pStyle w:val="aff5"/>
              <w:spacing w:after="0" w:line="240" w:lineRule="auto"/>
              <w:jc w:val="both"/>
              <w:rPr>
                <w:sz w:val="4"/>
                <w:szCs w:val="4"/>
              </w:rPr>
            </w:pPr>
          </w:p>
        </w:tc>
        <w:tc>
          <w:tcPr>
            <w:tcW w:w="1148"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29FE8E7D" w14:textId="77777777" w:rsidR="003F699B" w:rsidRPr="00775DC6" w:rsidRDefault="003F699B" w:rsidP="00172D1B">
            <w:pPr>
              <w:pStyle w:val="aff5"/>
              <w:spacing w:after="0" w:line="240" w:lineRule="auto"/>
              <w:ind w:right="-110"/>
              <w:jc w:val="both"/>
              <w:rPr>
                <w:sz w:val="4"/>
                <w:szCs w:val="4"/>
              </w:rPr>
            </w:pPr>
          </w:p>
        </w:tc>
        <w:tc>
          <w:tcPr>
            <w:tcW w:w="1085"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5AD1B97" w14:textId="77777777" w:rsidR="003F699B" w:rsidRPr="00775DC6" w:rsidRDefault="003F699B" w:rsidP="00172D1B">
            <w:pPr>
              <w:pStyle w:val="aff5"/>
              <w:spacing w:after="0" w:line="240" w:lineRule="auto"/>
              <w:jc w:val="both"/>
              <w:rPr>
                <w:sz w:val="4"/>
                <w:szCs w:val="4"/>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7D0842F3" w14:textId="77777777" w:rsidR="003F699B" w:rsidRPr="00775DC6" w:rsidRDefault="003F699B" w:rsidP="00172D1B">
            <w:pPr>
              <w:pStyle w:val="aff5"/>
              <w:spacing w:after="0" w:line="240" w:lineRule="auto"/>
              <w:ind w:right="-111"/>
              <w:jc w:val="both"/>
              <w:rPr>
                <w:sz w:val="4"/>
                <w:szCs w:val="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0FD4EFA" w14:textId="77777777" w:rsidR="003F699B" w:rsidRPr="00775DC6" w:rsidRDefault="003F699B" w:rsidP="00172D1B">
            <w:pPr>
              <w:pStyle w:val="aff5"/>
              <w:spacing w:after="0" w:line="240" w:lineRule="auto"/>
              <w:jc w:val="both"/>
              <w:rPr>
                <w:sz w:val="4"/>
                <w:szCs w:val="4"/>
              </w:rPr>
            </w:pPr>
          </w:p>
        </w:tc>
      </w:tr>
      <w:tr w:rsidR="003F699B" w:rsidRPr="00775DC6" w14:paraId="7FD882BF" w14:textId="77777777" w:rsidTr="004741A8">
        <w:trPr>
          <w:gridAfter w:val="8"/>
          <w:wAfter w:w="2229" w:type="dxa"/>
          <w:trHeight w:val="71"/>
        </w:trPr>
        <w:tc>
          <w:tcPr>
            <w:tcW w:w="1750" w:type="dxa"/>
            <w:gridSpan w:val="6"/>
            <w:tcBorders>
              <w:top w:val="single" w:sz="4" w:space="0" w:color="FFFFFF" w:themeColor="background1"/>
              <w:left w:val="single" w:sz="2" w:space="0" w:color="FFFFFF"/>
              <w:bottom w:val="single" w:sz="4" w:space="0" w:color="FFFFFF" w:themeColor="background1"/>
              <w:right w:val="single" w:sz="4" w:space="0" w:color="auto"/>
            </w:tcBorders>
          </w:tcPr>
          <w:p w14:paraId="2DCB89D4" w14:textId="77777777" w:rsidR="003F699B" w:rsidRPr="00775DC6" w:rsidRDefault="003F699B" w:rsidP="00172D1B">
            <w:pPr>
              <w:pStyle w:val="aff5"/>
              <w:spacing w:after="0" w:line="240" w:lineRule="auto"/>
              <w:ind w:right="-124"/>
              <w:jc w:val="left"/>
              <w:rPr>
                <w:b w:val="0"/>
                <w:bCs/>
                <w:iCs/>
                <w:sz w:val="22"/>
              </w:rPr>
            </w:pPr>
            <w:r w:rsidRPr="00775DC6">
              <w:rPr>
                <w:b w:val="0"/>
                <w:bCs/>
                <w:sz w:val="22"/>
              </w:rPr>
              <w:t xml:space="preserve">удалить с фасада 1 </w:t>
            </w:r>
            <w:r w:rsidRPr="00775DC6">
              <w:rPr>
                <w:b w:val="0"/>
                <w:bCs/>
                <w:iCs/>
                <w:sz w:val="22"/>
              </w:rPr>
              <w:t>(да)</w:t>
            </w:r>
          </w:p>
        </w:tc>
        <w:tc>
          <w:tcPr>
            <w:tcW w:w="416" w:type="dxa"/>
            <w:gridSpan w:val="3"/>
            <w:tcBorders>
              <w:top w:val="single" w:sz="4" w:space="0" w:color="auto"/>
              <w:left w:val="single" w:sz="4" w:space="0" w:color="auto"/>
              <w:bottom w:val="single" w:sz="4" w:space="0" w:color="auto"/>
              <w:right w:val="single" w:sz="4" w:space="0" w:color="auto"/>
            </w:tcBorders>
          </w:tcPr>
          <w:p w14:paraId="74735FCE" w14:textId="77777777" w:rsidR="003F699B" w:rsidRPr="00775DC6" w:rsidRDefault="003F699B" w:rsidP="00172D1B">
            <w:pPr>
              <w:spacing w:after="0" w:line="240" w:lineRule="auto"/>
              <w:rPr>
                <w:b/>
              </w:rPr>
            </w:pPr>
          </w:p>
          <w:p w14:paraId="092F6138" w14:textId="77777777" w:rsidR="003F699B" w:rsidRPr="00775DC6" w:rsidRDefault="003F699B" w:rsidP="00172D1B">
            <w:pPr>
              <w:pStyle w:val="aff5"/>
              <w:spacing w:after="0" w:line="240" w:lineRule="auto"/>
              <w:ind w:left="-41" w:right="-124" w:firstLine="41"/>
              <w:jc w:val="left"/>
              <w:rPr>
                <w:sz w:val="22"/>
              </w:rPr>
            </w:pPr>
          </w:p>
        </w:tc>
        <w:tc>
          <w:tcPr>
            <w:tcW w:w="1125"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B14CB9" w14:textId="77777777" w:rsidR="003F699B" w:rsidRPr="00775DC6" w:rsidRDefault="003F699B"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1D95BEE" w14:textId="77777777" w:rsidR="003F699B" w:rsidRPr="00775DC6" w:rsidRDefault="003F699B" w:rsidP="00172D1B">
            <w:pPr>
              <w:pStyle w:val="aff5"/>
              <w:spacing w:after="0" w:line="240" w:lineRule="auto"/>
              <w:jc w:val="both"/>
              <w:rPr>
                <w:sz w:val="4"/>
                <w:szCs w:val="4"/>
              </w:rPr>
            </w:pPr>
          </w:p>
        </w:tc>
        <w:tc>
          <w:tcPr>
            <w:tcW w:w="387" w:type="dxa"/>
            <w:gridSpan w:val="3"/>
            <w:vMerge/>
            <w:tcBorders>
              <w:left w:val="single" w:sz="2" w:space="0" w:color="FFFFFF" w:themeColor="background1"/>
              <w:right w:val="single" w:sz="4" w:space="0" w:color="FFFFFF" w:themeColor="background1"/>
            </w:tcBorders>
          </w:tcPr>
          <w:p w14:paraId="2AA883B7" w14:textId="77777777" w:rsidR="003F699B" w:rsidRPr="00775DC6" w:rsidRDefault="003F699B" w:rsidP="00172D1B">
            <w:pPr>
              <w:pStyle w:val="aff5"/>
              <w:spacing w:after="0" w:line="240" w:lineRule="auto"/>
              <w:jc w:val="both"/>
              <w:rPr>
                <w:sz w:val="4"/>
                <w:szCs w:val="4"/>
              </w:rPr>
            </w:pPr>
          </w:p>
        </w:tc>
        <w:tc>
          <w:tcPr>
            <w:tcW w:w="1148" w:type="dxa"/>
            <w:gridSpan w:val="4"/>
            <w:vMerge/>
            <w:tcBorders>
              <w:left w:val="single" w:sz="4" w:space="0" w:color="FFFFFF" w:themeColor="background1"/>
              <w:right w:val="single" w:sz="4" w:space="0" w:color="FFFFFF" w:themeColor="background1"/>
            </w:tcBorders>
          </w:tcPr>
          <w:p w14:paraId="1DD1DD8C" w14:textId="77777777" w:rsidR="003F699B" w:rsidRPr="00775DC6" w:rsidRDefault="003F699B"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right w:val="single" w:sz="4" w:space="0" w:color="FFFFFF" w:themeColor="background1"/>
            </w:tcBorders>
          </w:tcPr>
          <w:p w14:paraId="172D0413" w14:textId="77777777" w:rsidR="003F699B" w:rsidRPr="00775DC6" w:rsidRDefault="003F699B" w:rsidP="00172D1B">
            <w:pPr>
              <w:pStyle w:val="aff5"/>
              <w:spacing w:after="0" w:line="240" w:lineRule="auto"/>
              <w:jc w:val="both"/>
              <w:rPr>
                <w:sz w:val="4"/>
                <w:szCs w:val="4"/>
              </w:rPr>
            </w:pPr>
          </w:p>
        </w:tc>
        <w:tc>
          <w:tcPr>
            <w:tcW w:w="1331" w:type="dxa"/>
            <w:gridSpan w:val="12"/>
            <w:vMerge/>
            <w:tcBorders>
              <w:left w:val="single" w:sz="4" w:space="0" w:color="FFFFFF" w:themeColor="background1"/>
              <w:right w:val="single" w:sz="4" w:space="0" w:color="FFFFFF" w:themeColor="background1"/>
            </w:tcBorders>
          </w:tcPr>
          <w:p w14:paraId="350219EE" w14:textId="77777777" w:rsidR="003F699B" w:rsidRPr="00775DC6" w:rsidRDefault="003F699B"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right w:val="single" w:sz="4" w:space="0" w:color="FFFFFF" w:themeColor="background1"/>
            </w:tcBorders>
          </w:tcPr>
          <w:p w14:paraId="2CA98ED0" w14:textId="77777777" w:rsidR="003F699B" w:rsidRPr="00775DC6" w:rsidRDefault="003F699B" w:rsidP="00172D1B">
            <w:pPr>
              <w:pStyle w:val="aff5"/>
              <w:spacing w:after="0" w:line="240" w:lineRule="auto"/>
              <w:jc w:val="both"/>
              <w:rPr>
                <w:sz w:val="4"/>
                <w:szCs w:val="4"/>
              </w:rPr>
            </w:pPr>
          </w:p>
        </w:tc>
      </w:tr>
      <w:tr w:rsidR="003F699B" w:rsidRPr="00775DC6" w14:paraId="05854FDD" w14:textId="77777777" w:rsidTr="004741A8">
        <w:trPr>
          <w:gridAfter w:val="8"/>
          <w:wAfter w:w="2229" w:type="dxa"/>
          <w:trHeight w:val="78"/>
        </w:trPr>
        <w:tc>
          <w:tcPr>
            <w:tcW w:w="1750" w:type="dxa"/>
            <w:gridSpan w:val="6"/>
            <w:tcBorders>
              <w:top w:val="single" w:sz="4" w:space="0" w:color="FFFFFF" w:themeColor="background1"/>
              <w:left w:val="single" w:sz="2" w:space="0" w:color="FFFFFF"/>
              <w:bottom w:val="single" w:sz="4" w:space="0" w:color="auto"/>
              <w:right w:val="single" w:sz="4" w:space="0" w:color="FFFFFF" w:themeColor="background1"/>
            </w:tcBorders>
          </w:tcPr>
          <w:p w14:paraId="301CDAA4"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при выборе «да» поля удалятся</w:t>
            </w:r>
          </w:p>
        </w:tc>
        <w:tc>
          <w:tcPr>
            <w:tcW w:w="262" w:type="dxa"/>
            <w:tcBorders>
              <w:top w:val="single" w:sz="4" w:space="0" w:color="auto"/>
              <w:left w:val="single" w:sz="4" w:space="0" w:color="FFFFFF" w:themeColor="background1"/>
              <w:bottom w:val="single" w:sz="4" w:space="0" w:color="auto"/>
              <w:right w:val="single" w:sz="4" w:space="0" w:color="FFFFFF" w:themeColor="background1"/>
            </w:tcBorders>
          </w:tcPr>
          <w:p w14:paraId="5DFC85CA" w14:textId="77777777" w:rsidR="003F699B" w:rsidRPr="00775DC6" w:rsidRDefault="003F699B" w:rsidP="00172D1B">
            <w:pPr>
              <w:pStyle w:val="aff5"/>
              <w:spacing w:after="0" w:line="240" w:lineRule="auto"/>
              <w:ind w:left="-41" w:right="-124" w:firstLine="41"/>
              <w:jc w:val="left"/>
              <w:rPr>
                <w:sz w:val="22"/>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A589C6" w14:textId="77777777" w:rsidR="003F699B" w:rsidRPr="00775DC6" w:rsidRDefault="003F699B"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8A34047" w14:textId="77777777" w:rsidR="003F699B" w:rsidRPr="00775DC6" w:rsidRDefault="003F699B" w:rsidP="00172D1B">
            <w:pPr>
              <w:pStyle w:val="aff5"/>
              <w:spacing w:after="0" w:line="240" w:lineRule="auto"/>
              <w:jc w:val="both"/>
              <w:rPr>
                <w:sz w:val="4"/>
                <w:szCs w:val="4"/>
              </w:rPr>
            </w:pPr>
          </w:p>
        </w:tc>
        <w:tc>
          <w:tcPr>
            <w:tcW w:w="387" w:type="dxa"/>
            <w:gridSpan w:val="3"/>
            <w:vMerge/>
            <w:tcBorders>
              <w:left w:val="single" w:sz="2" w:space="0" w:color="FFFFFF" w:themeColor="background1"/>
              <w:bottom w:val="single" w:sz="2" w:space="0" w:color="auto"/>
              <w:right w:val="single" w:sz="4" w:space="0" w:color="FFFFFF" w:themeColor="background1"/>
            </w:tcBorders>
          </w:tcPr>
          <w:p w14:paraId="09E5CB59" w14:textId="77777777" w:rsidR="003F699B" w:rsidRPr="00775DC6" w:rsidRDefault="003F699B" w:rsidP="00172D1B">
            <w:pPr>
              <w:pStyle w:val="aff5"/>
              <w:spacing w:after="0" w:line="240" w:lineRule="auto"/>
              <w:jc w:val="both"/>
              <w:rPr>
                <w:sz w:val="4"/>
                <w:szCs w:val="4"/>
              </w:rPr>
            </w:pPr>
          </w:p>
        </w:tc>
        <w:tc>
          <w:tcPr>
            <w:tcW w:w="1148" w:type="dxa"/>
            <w:gridSpan w:val="4"/>
            <w:vMerge/>
            <w:tcBorders>
              <w:left w:val="single" w:sz="4" w:space="0" w:color="FFFFFF" w:themeColor="background1"/>
              <w:bottom w:val="single" w:sz="2" w:space="0" w:color="FFFFFF" w:themeColor="background1"/>
              <w:right w:val="single" w:sz="4" w:space="0" w:color="FFFFFF" w:themeColor="background1"/>
            </w:tcBorders>
          </w:tcPr>
          <w:p w14:paraId="4FB6C9DB" w14:textId="77777777" w:rsidR="003F699B" w:rsidRPr="00775DC6" w:rsidRDefault="003F699B"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bottom w:val="single" w:sz="2" w:space="0" w:color="auto"/>
              <w:right w:val="single" w:sz="4" w:space="0" w:color="FFFFFF" w:themeColor="background1"/>
            </w:tcBorders>
          </w:tcPr>
          <w:p w14:paraId="326ABD10" w14:textId="77777777" w:rsidR="003F699B" w:rsidRPr="00775DC6" w:rsidRDefault="003F699B" w:rsidP="00172D1B">
            <w:pPr>
              <w:pStyle w:val="aff5"/>
              <w:spacing w:after="0" w:line="240" w:lineRule="auto"/>
              <w:jc w:val="both"/>
              <w:rPr>
                <w:sz w:val="4"/>
                <w:szCs w:val="4"/>
              </w:rPr>
            </w:pPr>
          </w:p>
        </w:tc>
        <w:tc>
          <w:tcPr>
            <w:tcW w:w="1331" w:type="dxa"/>
            <w:gridSpan w:val="12"/>
            <w:vMerge/>
            <w:tcBorders>
              <w:left w:val="single" w:sz="4" w:space="0" w:color="FFFFFF" w:themeColor="background1"/>
              <w:bottom w:val="single" w:sz="2" w:space="0" w:color="FFFFFF" w:themeColor="background1"/>
              <w:right w:val="single" w:sz="4" w:space="0" w:color="FFFFFF" w:themeColor="background1"/>
            </w:tcBorders>
          </w:tcPr>
          <w:p w14:paraId="43E3D4DF" w14:textId="77777777" w:rsidR="003F699B" w:rsidRPr="00775DC6" w:rsidRDefault="003F699B"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bottom w:val="single" w:sz="2" w:space="0" w:color="auto"/>
              <w:right w:val="single" w:sz="4" w:space="0" w:color="FFFFFF" w:themeColor="background1"/>
            </w:tcBorders>
          </w:tcPr>
          <w:p w14:paraId="166A427C" w14:textId="77777777" w:rsidR="003F699B" w:rsidRPr="00775DC6" w:rsidRDefault="003F699B" w:rsidP="00172D1B">
            <w:pPr>
              <w:pStyle w:val="aff5"/>
              <w:spacing w:after="0" w:line="240" w:lineRule="auto"/>
              <w:jc w:val="both"/>
              <w:rPr>
                <w:sz w:val="4"/>
                <w:szCs w:val="4"/>
              </w:rPr>
            </w:pPr>
          </w:p>
        </w:tc>
      </w:tr>
      <w:tr w:rsidR="003F699B" w:rsidRPr="00775DC6" w14:paraId="20FFBB6A"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66558954" w14:textId="77777777" w:rsidR="003F699B" w:rsidRPr="00775DC6" w:rsidRDefault="003F699B"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7A82569F" w14:textId="77777777" w:rsidR="003F699B" w:rsidRPr="00775DC6" w:rsidRDefault="003F699B"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7541FC4F" w14:textId="77777777" w:rsidR="003F699B" w:rsidRPr="00775DC6" w:rsidRDefault="003F699B"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7F7947EC" w14:textId="77777777" w:rsidR="003F699B" w:rsidRPr="00775DC6" w:rsidRDefault="003F699B"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6AC93838" w14:textId="77777777" w:rsidR="003F699B" w:rsidRPr="00775DC6" w:rsidRDefault="003F699B"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47EB68D" w14:textId="77777777" w:rsidR="003F699B" w:rsidRPr="00775DC6" w:rsidRDefault="003F699B"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4C2E22F4" w14:textId="77777777" w:rsidR="003F699B" w:rsidRPr="00775DC6" w:rsidRDefault="003F699B" w:rsidP="00172D1B">
            <w:pPr>
              <w:pStyle w:val="aff5"/>
              <w:spacing w:after="0" w:line="240" w:lineRule="auto"/>
              <w:jc w:val="both"/>
              <w:rPr>
                <w:sz w:val="22"/>
              </w:rPr>
            </w:pPr>
          </w:p>
        </w:tc>
      </w:tr>
      <w:tr w:rsidR="003F699B" w:rsidRPr="00775DC6" w14:paraId="3674A7D1"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DC5A402" w14:textId="77777777" w:rsidR="003F699B" w:rsidRPr="00775DC6" w:rsidRDefault="003F69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3193AD" w14:textId="77777777" w:rsidR="003F699B" w:rsidRPr="00775DC6" w:rsidRDefault="003F699B" w:rsidP="00172D1B">
            <w:pPr>
              <w:pStyle w:val="aff5"/>
              <w:spacing w:after="0" w:line="240" w:lineRule="auto"/>
              <w:ind w:right="-105"/>
              <w:jc w:val="left"/>
              <w:rPr>
                <w:b w:val="0"/>
                <w:bCs/>
                <w:iCs/>
                <w:sz w:val="22"/>
                <w:u w:val="single"/>
              </w:rPr>
            </w:pPr>
            <w:r w:rsidRPr="00775DC6">
              <w:rPr>
                <w:b w:val="0"/>
                <w:bCs/>
                <w:iCs/>
                <w:sz w:val="22"/>
                <w:u w:val="single"/>
              </w:rPr>
              <w:t>при изменении:</w:t>
            </w: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2FB4177" w14:textId="77777777" w:rsidR="003F699B" w:rsidRPr="00775DC6" w:rsidRDefault="003F699B" w:rsidP="00172D1B">
            <w:pPr>
              <w:pStyle w:val="aff5"/>
              <w:spacing w:after="0" w:line="240" w:lineRule="auto"/>
              <w:jc w:val="both"/>
              <w:rPr>
                <w:sz w:val="22"/>
              </w:rPr>
            </w:pPr>
            <w:r w:rsidRPr="00775DC6">
              <w:rPr>
                <w:b w:val="0"/>
                <w:bCs/>
                <w:iCs/>
                <w:sz w:val="22"/>
              </w:rPr>
              <w:t>при изменении:</w:t>
            </w: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0B688B" w14:textId="77777777" w:rsidR="003F699B" w:rsidRPr="00775DC6" w:rsidRDefault="003F699B" w:rsidP="00172D1B">
            <w:pPr>
              <w:pStyle w:val="aff5"/>
              <w:spacing w:after="0" w:line="240" w:lineRule="auto"/>
              <w:ind w:left="-103" w:right="-110" w:firstLine="103"/>
              <w:jc w:val="both"/>
              <w:rPr>
                <w:b w:val="0"/>
                <w:bCs/>
                <w:sz w:val="22"/>
                <w:u w:val="single"/>
              </w:rPr>
            </w:pPr>
            <w:r w:rsidRPr="00775DC6">
              <w:rPr>
                <w:b w:val="0"/>
                <w:bCs/>
                <w:iCs/>
                <w:sz w:val="22"/>
                <w:u w:val="single"/>
              </w:rPr>
              <w:t>при изменении:</w:t>
            </w:r>
          </w:p>
        </w:tc>
        <w:tc>
          <w:tcPr>
            <w:tcW w:w="1085" w:type="dxa"/>
            <w:gridSpan w:val="6"/>
            <w:tcBorders>
              <w:top w:val="single" w:sz="4" w:space="0" w:color="auto"/>
              <w:left w:val="single" w:sz="4" w:space="0" w:color="FFFFFF" w:themeColor="background1"/>
              <w:right w:val="single" w:sz="4" w:space="0" w:color="FFFFFF" w:themeColor="background1"/>
            </w:tcBorders>
          </w:tcPr>
          <w:p w14:paraId="4CB66F24" w14:textId="77777777" w:rsidR="003F699B" w:rsidRPr="00775DC6" w:rsidRDefault="003F699B" w:rsidP="00172D1B">
            <w:pPr>
              <w:pStyle w:val="aff5"/>
              <w:spacing w:after="0" w:line="240" w:lineRule="auto"/>
              <w:jc w:val="both"/>
              <w:rPr>
                <w:b w:val="0"/>
                <w:bCs/>
                <w:iCs/>
                <w:sz w:val="22"/>
              </w:rPr>
            </w:pPr>
            <w:r w:rsidRPr="00775DC6">
              <w:rPr>
                <w:b w:val="0"/>
                <w:bCs/>
                <w:iCs/>
                <w:sz w:val="22"/>
              </w:rPr>
              <w:t>при изменении:</w:t>
            </w: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D29F55" w14:textId="77777777" w:rsidR="003F699B" w:rsidRPr="00775DC6" w:rsidRDefault="003F699B" w:rsidP="00172D1B">
            <w:pPr>
              <w:pStyle w:val="aff5"/>
              <w:spacing w:after="0" w:line="240" w:lineRule="auto"/>
              <w:ind w:right="-111"/>
              <w:jc w:val="both"/>
              <w:rPr>
                <w:b w:val="0"/>
                <w:bCs/>
                <w:sz w:val="22"/>
                <w:u w:val="single"/>
              </w:rPr>
            </w:pPr>
            <w:r w:rsidRPr="00775DC6">
              <w:rPr>
                <w:b w:val="0"/>
                <w:bCs/>
                <w:iCs/>
                <w:sz w:val="22"/>
                <w:u w:val="single"/>
              </w:rPr>
              <w:t>при изменении:</w:t>
            </w:r>
          </w:p>
        </w:tc>
        <w:tc>
          <w:tcPr>
            <w:tcW w:w="1701" w:type="dxa"/>
            <w:gridSpan w:val="6"/>
            <w:tcBorders>
              <w:top w:val="single" w:sz="4" w:space="0" w:color="auto"/>
              <w:left w:val="single" w:sz="4" w:space="0" w:color="FFFFFF" w:themeColor="background1"/>
              <w:right w:val="single" w:sz="4" w:space="0" w:color="FFFFFF" w:themeColor="background1"/>
            </w:tcBorders>
          </w:tcPr>
          <w:p w14:paraId="64373EE4" w14:textId="77777777" w:rsidR="003F699B" w:rsidRPr="00775DC6" w:rsidRDefault="003F699B" w:rsidP="00172D1B">
            <w:pPr>
              <w:pStyle w:val="aff5"/>
              <w:spacing w:after="0" w:line="240" w:lineRule="auto"/>
              <w:jc w:val="both"/>
              <w:rPr>
                <w:b w:val="0"/>
                <w:bCs/>
                <w:iCs/>
                <w:sz w:val="22"/>
              </w:rPr>
            </w:pPr>
            <w:r w:rsidRPr="00775DC6">
              <w:rPr>
                <w:b w:val="0"/>
                <w:bCs/>
                <w:iCs/>
                <w:sz w:val="22"/>
              </w:rPr>
              <w:t>при изменении:</w:t>
            </w:r>
          </w:p>
        </w:tc>
      </w:tr>
      <w:tr w:rsidR="003F699B" w:rsidRPr="00775DC6" w14:paraId="789348D7"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456C17C" w14:textId="77777777" w:rsidR="003F699B" w:rsidRPr="00775DC6" w:rsidRDefault="003F699B"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F49939A" w14:textId="77777777" w:rsidR="003F699B" w:rsidRPr="00775DC6" w:rsidRDefault="003F699B"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44B067D1"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3E8B93EB" w14:textId="77777777" w:rsidR="003F699B" w:rsidRPr="00775DC6" w:rsidRDefault="003F699B"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0BB673CB" w14:textId="77777777" w:rsidR="003F699B" w:rsidRPr="00775DC6" w:rsidRDefault="003F699B"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184E8EB" w14:textId="77777777" w:rsidR="003F699B" w:rsidRPr="00775DC6" w:rsidRDefault="003F699B"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12E865BA" w14:textId="77777777" w:rsidR="003F699B" w:rsidRPr="00775DC6" w:rsidRDefault="003F699B" w:rsidP="00172D1B">
            <w:pPr>
              <w:pStyle w:val="aff5"/>
              <w:spacing w:after="0" w:line="240" w:lineRule="auto"/>
              <w:jc w:val="both"/>
              <w:rPr>
                <w:b w:val="0"/>
                <w:bCs/>
                <w:iCs/>
                <w:sz w:val="22"/>
              </w:rPr>
            </w:pPr>
            <w:r w:rsidRPr="00775DC6">
              <w:rPr>
                <w:b w:val="0"/>
                <w:bCs/>
                <w:iCs/>
                <w:sz w:val="22"/>
              </w:rPr>
              <w:t>Справочник 6</w:t>
            </w:r>
          </w:p>
        </w:tc>
      </w:tr>
      <w:tr w:rsidR="003F699B" w:rsidRPr="00775DC6" w14:paraId="2DA1A358"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455E49C1" w14:textId="77777777" w:rsidR="003F699B" w:rsidRPr="00775DC6" w:rsidRDefault="003F699B"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4D404F73" w14:textId="77777777" w:rsidR="003F699B" w:rsidRPr="00775DC6" w:rsidRDefault="003F699B"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3734BC8E"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D325BE3" w14:textId="77777777" w:rsidR="003F699B" w:rsidRPr="00775DC6" w:rsidRDefault="003F699B"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0FFC1E89" w14:textId="77777777" w:rsidR="003F699B" w:rsidRPr="00775DC6" w:rsidRDefault="003F699B"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62C260A" w14:textId="77777777" w:rsidR="003F699B" w:rsidRPr="00775DC6" w:rsidRDefault="003F699B"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76BC3747" w14:textId="77777777" w:rsidR="003F699B" w:rsidRPr="00775DC6" w:rsidRDefault="003F699B" w:rsidP="00172D1B">
            <w:pPr>
              <w:pStyle w:val="aff5"/>
              <w:spacing w:after="0" w:line="240" w:lineRule="auto"/>
              <w:jc w:val="both"/>
              <w:rPr>
                <w:b w:val="0"/>
                <w:bCs/>
                <w:iCs/>
                <w:sz w:val="10"/>
                <w:szCs w:val="10"/>
              </w:rPr>
            </w:pPr>
          </w:p>
        </w:tc>
      </w:tr>
      <w:tr w:rsidR="003F699B" w:rsidRPr="00775DC6" w14:paraId="7699A811"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2D0426E2" w14:textId="77777777" w:rsidR="003F699B" w:rsidRPr="00775DC6" w:rsidRDefault="003F699B"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1354839F" w14:textId="77777777" w:rsidR="003F699B" w:rsidRPr="00775DC6" w:rsidRDefault="003F699B"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2C4A243C"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335CD17D" w14:textId="77777777" w:rsidR="003F699B" w:rsidRPr="00775DC6" w:rsidRDefault="003F699B"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0ADD6B06" w14:textId="77777777" w:rsidR="003F699B" w:rsidRPr="00775DC6" w:rsidRDefault="003F699B"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5F8B03" w14:textId="77777777" w:rsidR="003F699B" w:rsidRPr="00775DC6" w:rsidRDefault="003F699B"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4B64D705" w14:textId="77777777" w:rsidR="003F699B" w:rsidRPr="00775DC6" w:rsidRDefault="003F699B" w:rsidP="00172D1B">
            <w:pPr>
              <w:pStyle w:val="aff5"/>
              <w:spacing w:after="0" w:line="240" w:lineRule="auto"/>
              <w:jc w:val="both"/>
              <w:rPr>
                <w:b w:val="0"/>
                <w:bCs/>
                <w:iCs/>
                <w:sz w:val="10"/>
                <w:szCs w:val="10"/>
              </w:rPr>
            </w:pPr>
          </w:p>
        </w:tc>
      </w:tr>
      <w:tr w:rsidR="003F699B" w:rsidRPr="00775DC6" w14:paraId="7E2FEEEE"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D1786D" w14:textId="77777777" w:rsidR="003F699B" w:rsidRPr="00775DC6" w:rsidRDefault="003F69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05EF4D" w14:textId="77777777" w:rsidR="003F699B" w:rsidRPr="00775DC6" w:rsidRDefault="003F699B"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58BA20A2" w14:textId="77777777" w:rsidR="003F699B" w:rsidRPr="00775DC6" w:rsidRDefault="003F699B"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auto"/>
              <w:right w:val="single" w:sz="4" w:space="0" w:color="FFFFFF"/>
            </w:tcBorders>
          </w:tcPr>
          <w:p w14:paraId="7782C183" w14:textId="77777777" w:rsidR="003F699B" w:rsidRPr="00775DC6" w:rsidRDefault="003F699B"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E46B68C" w14:textId="77777777" w:rsidR="003F699B" w:rsidRPr="00775DC6" w:rsidRDefault="003F699B"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29D611B8" w14:textId="77777777" w:rsidR="003F699B" w:rsidRPr="00775DC6" w:rsidRDefault="003F69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72993C" w14:textId="77777777" w:rsidR="003F699B" w:rsidRPr="00775DC6" w:rsidRDefault="003F699B"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6D6107" w14:textId="77777777" w:rsidR="003F699B" w:rsidRPr="00775DC6" w:rsidRDefault="003F699B" w:rsidP="00172D1B">
            <w:pPr>
              <w:pStyle w:val="aff5"/>
              <w:spacing w:after="0" w:line="240" w:lineRule="auto"/>
              <w:jc w:val="both"/>
              <w:rPr>
                <w:b w:val="0"/>
                <w:bCs/>
                <w:iCs/>
                <w:sz w:val="4"/>
                <w:szCs w:val="4"/>
              </w:rPr>
            </w:pPr>
          </w:p>
        </w:tc>
      </w:tr>
      <w:tr w:rsidR="00297DB8" w:rsidRPr="00775DC6" w14:paraId="6B62DAE2"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E12CE" w14:textId="50B181F6" w:rsidR="00297DB8" w:rsidRPr="00775DC6" w:rsidRDefault="00297DB8"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542381" w14:textId="77777777" w:rsidR="00297DB8" w:rsidRPr="00775DC6" w:rsidRDefault="00297DB8" w:rsidP="00172D1B">
            <w:pPr>
              <w:pStyle w:val="aff5"/>
              <w:spacing w:after="0" w:line="240" w:lineRule="auto"/>
              <w:jc w:val="both"/>
              <w:rPr>
                <w:b w:val="0"/>
                <w:bCs/>
                <w:iCs/>
                <w:sz w:val="22"/>
              </w:rPr>
            </w:pPr>
          </w:p>
        </w:tc>
        <w:tc>
          <w:tcPr>
            <w:tcW w:w="641" w:type="dxa"/>
            <w:gridSpan w:val="5"/>
            <w:tcBorders>
              <w:top w:val="single" w:sz="4" w:space="0" w:color="auto"/>
              <w:left w:val="single" w:sz="4" w:space="0" w:color="auto"/>
              <w:bottom w:val="single" w:sz="4" w:space="0" w:color="auto"/>
              <w:right w:val="single" w:sz="4" w:space="0" w:color="auto"/>
            </w:tcBorders>
          </w:tcPr>
          <w:p w14:paraId="25E2EE52" w14:textId="77777777" w:rsidR="00297DB8" w:rsidRPr="00775DC6" w:rsidRDefault="00297DB8" w:rsidP="00172D1B">
            <w:pPr>
              <w:pStyle w:val="aff5"/>
              <w:spacing w:after="0" w:line="240" w:lineRule="auto"/>
              <w:jc w:val="both"/>
              <w:rPr>
                <w:b w:val="0"/>
                <w:bCs/>
                <w:iCs/>
                <w:sz w:val="22"/>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DDD8D32" w14:textId="77777777" w:rsidR="00297DB8" w:rsidRPr="00775DC6" w:rsidRDefault="00297DB8"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7E5CA2" w14:textId="77777777" w:rsidR="00297DB8" w:rsidRPr="00775DC6" w:rsidRDefault="00297DB8"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15B45F70" w14:textId="77777777" w:rsidR="00297DB8" w:rsidRPr="00775DC6" w:rsidRDefault="00297DB8"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3BE0216" w14:textId="77777777" w:rsidR="00297DB8" w:rsidRPr="00775DC6" w:rsidRDefault="00297DB8" w:rsidP="00172D1B">
            <w:pPr>
              <w:pStyle w:val="aff5"/>
              <w:spacing w:after="0" w:line="240" w:lineRule="auto"/>
              <w:jc w:val="both"/>
              <w:rPr>
                <w:b w:val="0"/>
                <w:bCs/>
                <w:iCs/>
                <w:sz w:val="10"/>
                <w:szCs w:val="10"/>
              </w:rPr>
            </w:pPr>
          </w:p>
        </w:tc>
      </w:tr>
      <w:tr w:rsidR="00297DB8" w:rsidRPr="00775DC6" w14:paraId="6CCECA31"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A43A0" w14:textId="1DCE6CC8" w:rsidR="00297DB8" w:rsidRPr="00775DC6" w:rsidRDefault="00297DB8" w:rsidP="00172D1B">
            <w:pPr>
              <w:pStyle w:val="aff5"/>
              <w:spacing w:after="0" w:line="240" w:lineRule="auto"/>
              <w:jc w:val="both"/>
              <w:rPr>
                <w:b w:val="0"/>
                <w:bCs/>
                <w:iCs/>
                <w:sz w:val="22"/>
              </w:rPr>
            </w:pPr>
            <w:r w:rsidRPr="00775DC6">
              <w:rPr>
                <w:b w:val="0"/>
                <w:bCs/>
                <w:iCs/>
                <w:sz w:val="22"/>
              </w:rPr>
              <w:t xml:space="preserve">возможно выбрать только </w:t>
            </w:r>
            <w:r w:rsidR="00095084">
              <w:rPr>
                <w:b w:val="0"/>
                <w:bCs/>
                <w:iCs/>
                <w:sz w:val="22"/>
              </w:rPr>
              <w:t xml:space="preserve">                   </w:t>
            </w:r>
            <w:r w:rsidRPr="00775DC6">
              <w:rPr>
                <w:b w:val="0"/>
                <w:bCs/>
                <w:iCs/>
                <w:sz w:val="22"/>
              </w:rPr>
              <w:t>при изменении:</w:t>
            </w:r>
          </w:p>
          <w:p w14:paraId="607A3F54" w14:textId="4A00F7A3" w:rsidR="00297DB8" w:rsidRPr="00775DC6" w:rsidRDefault="00297DB8" w:rsidP="00172D1B">
            <w:pPr>
              <w:pStyle w:val="aff5"/>
              <w:spacing w:after="0" w:line="240" w:lineRule="auto"/>
              <w:jc w:val="both"/>
              <w:rPr>
                <w:b w:val="0"/>
                <w:bCs/>
                <w:iCs/>
                <w:sz w:val="10"/>
                <w:szCs w:val="10"/>
              </w:rPr>
            </w:pPr>
            <w:r w:rsidRPr="00775DC6">
              <w:rPr>
                <w:b w:val="0"/>
                <w:bCs/>
                <w:iCs/>
                <w:sz w:val="22"/>
              </w:rPr>
              <w:t>при нажатии «да» внешний вид дублируется на следующий фасад</w:t>
            </w:r>
            <w:r w:rsidRPr="00775DC6">
              <w:rPr>
                <w:b w:val="0"/>
                <w:bCs/>
                <w:iCs/>
                <w:sz w:val="10"/>
                <w:szCs w:val="10"/>
              </w:rPr>
              <w:t xml:space="preserve">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DC5561" w14:textId="77777777" w:rsidR="00297DB8" w:rsidRPr="00775DC6" w:rsidRDefault="00297DB8" w:rsidP="00172D1B">
            <w:pPr>
              <w:pStyle w:val="aff5"/>
              <w:spacing w:after="0" w:line="240" w:lineRule="auto"/>
              <w:jc w:val="both"/>
              <w:rPr>
                <w:b w:val="0"/>
                <w:bCs/>
                <w:iCs/>
                <w:sz w:val="10"/>
                <w:szCs w:val="10"/>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3BC4383D" w14:textId="77777777" w:rsidR="00297DB8" w:rsidRPr="00775DC6" w:rsidRDefault="00297DB8"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AE595E" w14:textId="77777777" w:rsidR="00297DB8" w:rsidRPr="00775DC6" w:rsidRDefault="00297DB8"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A769DA" w14:textId="77777777" w:rsidR="00297DB8" w:rsidRPr="00775DC6" w:rsidRDefault="00297DB8"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5994B007" w14:textId="77777777" w:rsidR="00297DB8" w:rsidRPr="00775DC6" w:rsidRDefault="00297DB8"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3831E299" w14:textId="77777777" w:rsidR="00297DB8" w:rsidRPr="00775DC6" w:rsidRDefault="00297DB8" w:rsidP="00172D1B">
            <w:pPr>
              <w:pStyle w:val="aff5"/>
              <w:spacing w:after="0" w:line="240" w:lineRule="auto"/>
              <w:jc w:val="both"/>
              <w:rPr>
                <w:b w:val="0"/>
                <w:bCs/>
                <w:iCs/>
                <w:sz w:val="10"/>
                <w:szCs w:val="10"/>
              </w:rPr>
            </w:pPr>
          </w:p>
        </w:tc>
      </w:tr>
      <w:tr w:rsidR="003F699B" w:rsidRPr="00775DC6" w14:paraId="39CFBF23" w14:textId="77777777" w:rsidTr="004741A8">
        <w:trPr>
          <w:gridAfter w:val="8"/>
          <w:wAfter w:w="2229" w:type="dxa"/>
          <w:trHeight w:val="42"/>
        </w:trPr>
        <w:tc>
          <w:tcPr>
            <w:tcW w:w="1750" w:type="dxa"/>
            <w:gridSpan w:val="6"/>
            <w:tcBorders>
              <w:top w:val="single" w:sz="2" w:space="0" w:color="auto"/>
              <w:left w:val="single" w:sz="2" w:space="0" w:color="FFFFFF"/>
              <w:bottom w:val="single" w:sz="4" w:space="0" w:color="FFFFFF" w:themeColor="background1"/>
              <w:right w:val="single" w:sz="4" w:space="0" w:color="FFFFFF" w:themeColor="background1"/>
            </w:tcBorders>
          </w:tcPr>
          <w:p w14:paraId="542FA5FF" w14:textId="77777777" w:rsidR="003F699B" w:rsidRPr="00775DC6" w:rsidRDefault="003F699B" w:rsidP="00172D1B">
            <w:pPr>
              <w:pStyle w:val="aff5"/>
              <w:spacing w:after="0" w:line="240" w:lineRule="auto"/>
              <w:ind w:right="-124"/>
              <w:jc w:val="left"/>
              <w:rPr>
                <w:sz w:val="4"/>
                <w:szCs w:val="4"/>
              </w:rPr>
            </w:pPr>
          </w:p>
        </w:tc>
        <w:tc>
          <w:tcPr>
            <w:tcW w:w="262" w:type="dxa"/>
            <w:tcBorders>
              <w:top w:val="single" w:sz="2" w:space="0" w:color="auto"/>
              <w:left w:val="single" w:sz="4" w:space="0" w:color="FFFFFF" w:themeColor="background1"/>
              <w:bottom w:val="single" w:sz="4" w:space="0" w:color="auto"/>
              <w:right w:val="single" w:sz="4" w:space="0" w:color="FFFFFF" w:themeColor="background1"/>
            </w:tcBorders>
          </w:tcPr>
          <w:p w14:paraId="43000C91" w14:textId="77777777" w:rsidR="003F699B" w:rsidRPr="00775DC6" w:rsidRDefault="003F699B" w:rsidP="00172D1B">
            <w:pPr>
              <w:pStyle w:val="aff5"/>
              <w:spacing w:after="0" w:line="240" w:lineRule="auto"/>
              <w:ind w:right="-124"/>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EEE3D9" w14:textId="77777777" w:rsidR="003F699B" w:rsidRPr="00775DC6" w:rsidRDefault="003F699B" w:rsidP="00172D1B">
            <w:pPr>
              <w:pStyle w:val="aff5"/>
              <w:spacing w:after="0" w:line="240" w:lineRule="auto"/>
              <w:ind w:right="-105"/>
              <w:jc w:val="left"/>
              <w:rPr>
                <w:sz w:val="4"/>
                <w:szCs w:val="4"/>
              </w:rPr>
            </w:pPr>
          </w:p>
        </w:tc>
        <w:tc>
          <w:tcPr>
            <w:tcW w:w="1177" w:type="dxa"/>
            <w:gridSpan w:val="6"/>
            <w:vMerge w:val="restart"/>
            <w:tcBorders>
              <w:top w:val="single" w:sz="4" w:space="0" w:color="FFFFFF" w:themeColor="background1"/>
              <w:left w:val="single" w:sz="4" w:space="0" w:color="FFFFFF" w:themeColor="background1"/>
              <w:right w:val="single" w:sz="2" w:space="0" w:color="FFFFFF" w:themeColor="background1"/>
            </w:tcBorders>
          </w:tcPr>
          <w:p w14:paraId="2EA7FF7C" w14:textId="77777777" w:rsidR="003F699B" w:rsidRPr="00775DC6" w:rsidRDefault="003F699B" w:rsidP="00172D1B">
            <w:pPr>
              <w:pStyle w:val="aff5"/>
              <w:spacing w:after="0" w:line="240" w:lineRule="auto"/>
              <w:jc w:val="both"/>
              <w:rPr>
                <w:sz w:val="4"/>
                <w:szCs w:val="4"/>
              </w:rPr>
            </w:pPr>
          </w:p>
        </w:tc>
        <w:tc>
          <w:tcPr>
            <w:tcW w:w="387" w:type="dxa"/>
            <w:gridSpan w:val="3"/>
            <w:vMerge w:val="restart"/>
            <w:tcBorders>
              <w:top w:val="single" w:sz="4" w:space="0" w:color="FFFFFF"/>
              <w:left w:val="single" w:sz="2" w:space="0" w:color="FFFFFF" w:themeColor="background1"/>
              <w:right w:val="single" w:sz="4" w:space="0" w:color="FFFFFF" w:themeColor="background1"/>
            </w:tcBorders>
          </w:tcPr>
          <w:p w14:paraId="7E00F110" w14:textId="77777777" w:rsidR="003F699B" w:rsidRPr="00775DC6" w:rsidRDefault="003F699B" w:rsidP="00172D1B">
            <w:pPr>
              <w:pStyle w:val="aff5"/>
              <w:spacing w:after="0" w:line="240" w:lineRule="auto"/>
              <w:jc w:val="both"/>
              <w:rPr>
                <w:sz w:val="4"/>
                <w:szCs w:val="4"/>
              </w:rPr>
            </w:pPr>
          </w:p>
        </w:tc>
        <w:tc>
          <w:tcPr>
            <w:tcW w:w="1148"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052CFBC9" w14:textId="77777777" w:rsidR="003F699B" w:rsidRPr="00775DC6" w:rsidRDefault="003F699B" w:rsidP="00172D1B">
            <w:pPr>
              <w:pStyle w:val="aff5"/>
              <w:spacing w:after="0" w:line="240" w:lineRule="auto"/>
              <w:ind w:right="-110"/>
              <w:jc w:val="both"/>
              <w:rPr>
                <w:sz w:val="4"/>
                <w:szCs w:val="4"/>
              </w:rPr>
            </w:pPr>
          </w:p>
        </w:tc>
        <w:tc>
          <w:tcPr>
            <w:tcW w:w="1085"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9C402FF" w14:textId="77777777" w:rsidR="003F699B" w:rsidRPr="00775DC6" w:rsidRDefault="003F699B" w:rsidP="00172D1B">
            <w:pPr>
              <w:pStyle w:val="aff5"/>
              <w:spacing w:after="0" w:line="240" w:lineRule="auto"/>
              <w:jc w:val="both"/>
              <w:rPr>
                <w:sz w:val="4"/>
                <w:szCs w:val="4"/>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FB3B438" w14:textId="77777777" w:rsidR="003F699B" w:rsidRPr="00775DC6" w:rsidRDefault="003F699B" w:rsidP="00172D1B">
            <w:pPr>
              <w:pStyle w:val="aff5"/>
              <w:spacing w:after="0" w:line="240" w:lineRule="auto"/>
              <w:ind w:right="-111"/>
              <w:jc w:val="both"/>
              <w:rPr>
                <w:sz w:val="4"/>
                <w:szCs w:val="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C15C268" w14:textId="77777777" w:rsidR="003F699B" w:rsidRPr="00775DC6" w:rsidRDefault="003F699B" w:rsidP="00172D1B">
            <w:pPr>
              <w:pStyle w:val="aff5"/>
              <w:spacing w:after="0" w:line="240" w:lineRule="auto"/>
              <w:jc w:val="both"/>
              <w:rPr>
                <w:sz w:val="4"/>
                <w:szCs w:val="4"/>
              </w:rPr>
            </w:pPr>
          </w:p>
        </w:tc>
      </w:tr>
      <w:tr w:rsidR="003F699B" w:rsidRPr="00775DC6" w14:paraId="1079416B" w14:textId="77777777" w:rsidTr="004741A8">
        <w:trPr>
          <w:gridAfter w:val="8"/>
          <w:wAfter w:w="2229" w:type="dxa"/>
          <w:trHeight w:val="42"/>
        </w:trPr>
        <w:tc>
          <w:tcPr>
            <w:tcW w:w="1750" w:type="dxa"/>
            <w:gridSpan w:val="6"/>
            <w:tcBorders>
              <w:top w:val="single" w:sz="4" w:space="0" w:color="FFFFFF" w:themeColor="background1"/>
              <w:left w:val="single" w:sz="2" w:space="0" w:color="FFFFFF"/>
              <w:bottom w:val="single" w:sz="4" w:space="0" w:color="FFFFFF" w:themeColor="background1"/>
              <w:right w:val="single" w:sz="4" w:space="0" w:color="auto"/>
            </w:tcBorders>
          </w:tcPr>
          <w:p w14:paraId="71E473C2" w14:textId="77777777" w:rsidR="003F699B" w:rsidRPr="00775DC6" w:rsidRDefault="003F699B" w:rsidP="00172D1B">
            <w:pPr>
              <w:pStyle w:val="aff5"/>
              <w:spacing w:after="0" w:line="240" w:lineRule="auto"/>
              <w:ind w:right="-124"/>
              <w:jc w:val="left"/>
              <w:rPr>
                <w:b w:val="0"/>
                <w:bCs/>
                <w:iCs/>
                <w:sz w:val="22"/>
              </w:rPr>
            </w:pPr>
            <w:r w:rsidRPr="00775DC6">
              <w:rPr>
                <w:b w:val="0"/>
                <w:bCs/>
                <w:sz w:val="22"/>
              </w:rPr>
              <w:t xml:space="preserve">удалить с фасада </w:t>
            </w:r>
            <w:r w:rsidRPr="00775DC6">
              <w:rPr>
                <w:b w:val="0"/>
                <w:bCs/>
                <w:sz w:val="22"/>
                <w:lang w:val="en-US"/>
              </w:rPr>
              <w:t>n</w:t>
            </w:r>
            <w:r w:rsidRPr="00775DC6">
              <w:rPr>
                <w:b w:val="0"/>
                <w:bCs/>
                <w:sz w:val="22"/>
              </w:rPr>
              <w:t xml:space="preserve"> </w:t>
            </w:r>
            <w:r w:rsidRPr="00775DC6">
              <w:rPr>
                <w:b w:val="0"/>
                <w:bCs/>
                <w:iCs/>
                <w:sz w:val="22"/>
              </w:rPr>
              <w:t>(да)</w:t>
            </w:r>
          </w:p>
        </w:tc>
        <w:tc>
          <w:tcPr>
            <w:tcW w:w="558" w:type="dxa"/>
            <w:gridSpan w:val="7"/>
            <w:tcBorders>
              <w:top w:val="single" w:sz="4" w:space="0" w:color="auto"/>
              <w:left w:val="single" w:sz="4" w:space="0" w:color="auto"/>
              <w:bottom w:val="single" w:sz="4" w:space="0" w:color="auto"/>
              <w:right w:val="single" w:sz="4" w:space="0" w:color="auto"/>
            </w:tcBorders>
          </w:tcPr>
          <w:p w14:paraId="6439D5B5" w14:textId="77777777" w:rsidR="003F699B" w:rsidRPr="00775DC6" w:rsidRDefault="003F699B" w:rsidP="00172D1B">
            <w:pPr>
              <w:pStyle w:val="aff5"/>
              <w:spacing w:after="0" w:line="240" w:lineRule="auto"/>
              <w:ind w:left="-41" w:right="-124" w:firstLine="41"/>
              <w:jc w:val="left"/>
              <w:rPr>
                <w:sz w:val="22"/>
              </w:rPr>
            </w:pPr>
          </w:p>
        </w:tc>
        <w:tc>
          <w:tcPr>
            <w:tcW w:w="983"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C860E4" w14:textId="77777777" w:rsidR="003F699B" w:rsidRPr="00775DC6" w:rsidRDefault="003F699B" w:rsidP="00172D1B">
            <w:pPr>
              <w:pStyle w:val="aff5"/>
              <w:spacing w:after="0" w:line="240" w:lineRule="auto"/>
              <w:ind w:right="-105"/>
              <w:jc w:val="left"/>
              <w:rPr>
                <w:sz w:val="4"/>
                <w:szCs w:val="4"/>
              </w:rPr>
            </w:pPr>
          </w:p>
        </w:tc>
        <w:tc>
          <w:tcPr>
            <w:tcW w:w="1177" w:type="dxa"/>
            <w:gridSpan w:val="6"/>
            <w:vMerge/>
            <w:tcBorders>
              <w:left w:val="single" w:sz="4" w:space="0" w:color="FFFFFF" w:themeColor="background1"/>
              <w:right w:val="single" w:sz="2" w:space="0" w:color="FFFFFF" w:themeColor="background1"/>
            </w:tcBorders>
          </w:tcPr>
          <w:p w14:paraId="3739C007" w14:textId="77777777" w:rsidR="003F699B" w:rsidRPr="00775DC6" w:rsidRDefault="003F699B" w:rsidP="00172D1B">
            <w:pPr>
              <w:pStyle w:val="aff5"/>
              <w:spacing w:after="0" w:line="240" w:lineRule="auto"/>
              <w:jc w:val="both"/>
              <w:rPr>
                <w:sz w:val="4"/>
                <w:szCs w:val="4"/>
              </w:rPr>
            </w:pPr>
          </w:p>
        </w:tc>
        <w:tc>
          <w:tcPr>
            <w:tcW w:w="387" w:type="dxa"/>
            <w:gridSpan w:val="3"/>
            <w:vMerge/>
            <w:tcBorders>
              <w:left w:val="single" w:sz="2" w:space="0" w:color="FFFFFF" w:themeColor="background1"/>
              <w:right w:val="single" w:sz="4" w:space="0" w:color="FFFFFF" w:themeColor="background1"/>
            </w:tcBorders>
          </w:tcPr>
          <w:p w14:paraId="3D88A509" w14:textId="77777777" w:rsidR="003F699B" w:rsidRPr="00775DC6" w:rsidRDefault="003F699B" w:rsidP="00172D1B">
            <w:pPr>
              <w:pStyle w:val="aff5"/>
              <w:spacing w:after="0" w:line="240" w:lineRule="auto"/>
              <w:jc w:val="both"/>
              <w:rPr>
                <w:sz w:val="4"/>
                <w:szCs w:val="4"/>
              </w:rPr>
            </w:pPr>
          </w:p>
        </w:tc>
        <w:tc>
          <w:tcPr>
            <w:tcW w:w="1148" w:type="dxa"/>
            <w:gridSpan w:val="4"/>
            <w:vMerge/>
            <w:tcBorders>
              <w:left w:val="single" w:sz="4" w:space="0" w:color="FFFFFF" w:themeColor="background1"/>
              <w:right w:val="single" w:sz="4" w:space="0" w:color="FFFFFF" w:themeColor="background1"/>
            </w:tcBorders>
          </w:tcPr>
          <w:p w14:paraId="3E30119A" w14:textId="77777777" w:rsidR="003F699B" w:rsidRPr="00775DC6" w:rsidRDefault="003F699B"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right w:val="single" w:sz="4" w:space="0" w:color="FFFFFF" w:themeColor="background1"/>
            </w:tcBorders>
          </w:tcPr>
          <w:p w14:paraId="552017C9" w14:textId="77777777" w:rsidR="003F699B" w:rsidRPr="00775DC6" w:rsidRDefault="003F699B" w:rsidP="00172D1B">
            <w:pPr>
              <w:pStyle w:val="aff5"/>
              <w:spacing w:after="0" w:line="240" w:lineRule="auto"/>
              <w:jc w:val="both"/>
              <w:rPr>
                <w:sz w:val="4"/>
                <w:szCs w:val="4"/>
              </w:rPr>
            </w:pPr>
          </w:p>
        </w:tc>
        <w:tc>
          <w:tcPr>
            <w:tcW w:w="1331" w:type="dxa"/>
            <w:gridSpan w:val="12"/>
            <w:vMerge/>
            <w:tcBorders>
              <w:left w:val="single" w:sz="4" w:space="0" w:color="FFFFFF" w:themeColor="background1"/>
              <w:right w:val="single" w:sz="4" w:space="0" w:color="FFFFFF" w:themeColor="background1"/>
            </w:tcBorders>
          </w:tcPr>
          <w:p w14:paraId="4B3D67DD" w14:textId="77777777" w:rsidR="003F699B" w:rsidRPr="00775DC6" w:rsidRDefault="003F699B"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right w:val="single" w:sz="4" w:space="0" w:color="FFFFFF" w:themeColor="background1"/>
            </w:tcBorders>
          </w:tcPr>
          <w:p w14:paraId="0DC66E11" w14:textId="77777777" w:rsidR="003F699B" w:rsidRPr="00775DC6" w:rsidRDefault="003F699B" w:rsidP="00172D1B">
            <w:pPr>
              <w:pStyle w:val="aff5"/>
              <w:spacing w:after="0" w:line="240" w:lineRule="auto"/>
              <w:jc w:val="both"/>
              <w:rPr>
                <w:sz w:val="4"/>
                <w:szCs w:val="4"/>
              </w:rPr>
            </w:pPr>
          </w:p>
        </w:tc>
      </w:tr>
      <w:tr w:rsidR="003F699B" w:rsidRPr="00775DC6" w14:paraId="72ED674B" w14:textId="77777777" w:rsidTr="004741A8">
        <w:trPr>
          <w:gridAfter w:val="8"/>
          <w:wAfter w:w="2229" w:type="dxa"/>
          <w:trHeight w:val="64"/>
        </w:trPr>
        <w:tc>
          <w:tcPr>
            <w:tcW w:w="1750" w:type="dxa"/>
            <w:gridSpan w:val="6"/>
            <w:tcBorders>
              <w:top w:val="single" w:sz="4" w:space="0" w:color="FFFFFF" w:themeColor="background1"/>
              <w:left w:val="single" w:sz="2" w:space="0" w:color="FFFFFF"/>
              <w:bottom w:val="single" w:sz="4" w:space="0" w:color="FFFFFF"/>
              <w:right w:val="single" w:sz="4" w:space="0" w:color="FFFFFF" w:themeColor="background1"/>
            </w:tcBorders>
          </w:tcPr>
          <w:p w14:paraId="16CF650A" w14:textId="77777777" w:rsidR="003F699B" w:rsidRPr="00775DC6" w:rsidRDefault="003F699B" w:rsidP="00172D1B">
            <w:pPr>
              <w:pStyle w:val="aff5"/>
              <w:spacing w:after="0" w:line="240" w:lineRule="auto"/>
              <w:ind w:left="-41" w:right="-124" w:firstLine="41"/>
              <w:jc w:val="left"/>
              <w:rPr>
                <w:sz w:val="22"/>
              </w:rPr>
            </w:pPr>
            <w:r w:rsidRPr="00775DC6">
              <w:rPr>
                <w:b w:val="0"/>
                <w:bCs/>
                <w:iCs/>
                <w:sz w:val="22"/>
              </w:rPr>
              <w:t>при выборе «да» поля удалятся</w:t>
            </w:r>
          </w:p>
        </w:tc>
        <w:tc>
          <w:tcPr>
            <w:tcW w:w="262" w:type="dxa"/>
            <w:tcBorders>
              <w:top w:val="single" w:sz="4" w:space="0" w:color="auto"/>
              <w:left w:val="single" w:sz="4" w:space="0" w:color="FFFFFF" w:themeColor="background1"/>
              <w:bottom w:val="single" w:sz="4" w:space="0" w:color="FFFFFF"/>
              <w:right w:val="single" w:sz="4" w:space="0" w:color="FFFFFF" w:themeColor="background1"/>
            </w:tcBorders>
          </w:tcPr>
          <w:p w14:paraId="2D63E8D5" w14:textId="77777777" w:rsidR="003F699B" w:rsidRPr="00775DC6" w:rsidRDefault="003F699B" w:rsidP="00172D1B">
            <w:pPr>
              <w:pStyle w:val="aff5"/>
              <w:spacing w:after="0" w:line="240" w:lineRule="auto"/>
              <w:ind w:left="-41" w:right="-124" w:firstLine="41"/>
              <w:jc w:val="left"/>
              <w:rPr>
                <w:sz w:val="22"/>
              </w:rPr>
            </w:pPr>
          </w:p>
        </w:tc>
        <w:tc>
          <w:tcPr>
            <w:tcW w:w="1279"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CE7EFB2" w14:textId="77777777" w:rsidR="003F699B" w:rsidRPr="00775DC6" w:rsidRDefault="003F699B" w:rsidP="00172D1B">
            <w:pPr>
              <w:pStyle w:val="aff5"/>
              <w:spacing w:after="0" w:line="240" w:lineRule="auto"/>
              <w:ind w:right="-105"/>
              <w:jc w:val="left"/>
              <w:rPr>
                <w:sz w:val="4"/>
                <w:szCs w:val="4"/>
              </w:rPr>
            </w:pPr>
          </w:p>
        </w:tc>
        <w:tc>
          <w:tcPr>
            <w:tcW w:w="1177" w:type="dxa"/>
            <w:gridSpan w:val="6"/>
            <w:vMerge/>
            <w:tcBorders>
              <w:left w:val="single" w:sz="4" w:space="0" w:color="FFFFFF" w:themeColor="background1"/>
              <w:bottom w:val="single" w:sz="4" w:space="0" w:color="auto"/>
              <w:right w:val="single" w:sz="2" w:space="0" w:color="FFFFFF" w:themeColor="background1"/>
            </w:tcBorders>
          </w:tcPr>
          <w:p w14:paraId="18E361F9" w14:textId="77777777" w:rsidR="003F699B" w:rsidRPr="00775DC6" w:rsidRDefault="003F699B" w:rsidP="00172D1B">
            <w:pPr>
              <w:pStyle w:val="aff5"/>
              <w:spacing w:after="0" w:line="240" w:lineRule="auto"/>
              <w:jc w:val="both"/>
              <w:rPr>
                <w:sz w:val="4"/>
                <w:szCs w:val="4"/>
              </w:rPr>
            </w:pPr>
          </w:p>
        </w:tc>
        <w:tc>
          <w:tcPr>
            <w:tcW w:w="387" w:type="dxa"/>
            <w:gridSpan w:val="3"/>
            <w:vMerge/>
            <w:tcBorders>
              <w:left w:val="single" w:sz="2" w:space="0" w:color="FFFFFF" w:themeColor="background1"/>
              <w:bottom w:val="single" w:sz="4" w:space="0" w:color="auto"/>
              <w:right w:val="single" w:sz="4" w:space="0" w:color="FFFFFF" w:themeColor="background1"/>
            </w:tcBorders>
          </w:tcPr>
          <w:p w14:paraId="66324CEB" w14:textId="77777777" w:rsidR="003F699B" w:rsidRPr="00775DC6" w:rsidRDefault="003F699B" w:rsidP="00172D1B">
            <w:pPr>
              <w:pStyle w:val="aff5"/>
              <w:spacing w:after="0" w:line="240" w:lineRule="auto"/>
              <w:jc w:val="both"/>
              <w:rPr>
                <w:sz w:val="4"/>
                <w:szCs w:val="4"/>
              </w:rPr>
            </w:pPr>
          </w:p>
        </w:tc>
        <w:tc>
          <w:tcPr>
            <w:tcW w:w="1148" w:type="dxa"/>
            <w:gridSpan w:val="4"/>
            <w:vMerge/>
            <w:tcBorders>
              <w:left w:val="single" w:sz="4" w:space="0" w:color="FFFFFF" w:themeColor="background1"/>
              <w:bottom w:val="single" w:sz="4" w:space="0" w:color="FFFFFF"/>
              <w:right w:val="single" w:sz="4" w:space="0" w:color="FFFFFF" w:themeColor="background1"/>
            </w:tcBorders>
          </w:tcPr>
          <w:p w14:paraId="32BDCDCE" w14:textId="77777777" w:rsidR="003F699B" w:rsidRPr="00775DC6" w:rsidRDefault="003F699B"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bottom w:val="single" w:sz="4" w:space="0" w:color="auto"/>
              <w:right w:val="single" w:sz="4" w:space="0" w:color="FFFFFF" w:themeColor="background1"/>
            </w:tcBorders>
          </w:tcPr>
          <w:p w14:paraId="368D2A08" w14:textId="77777777" w:rsidR="003F699B" w:rsidRPr="00775DC6" w:rsidRDefault="003F699B" w:rsidP="00172D1B">
            <w:pPr>
              <w:pStyle w:val="aff5"/>
              <w:spacing w:after="0" w:line="240" w:lineRule="auto"/>
              <w:jc w:val="both"/>
              <w:rPr>
                <w:sz w:val="4"/>
                <w:szCs w:val="4"/>
              </w:rPr>
            </w:pPr>
          </w:p>
        </w:tc>
        <w:tc>
          <w:tcPr>
            <w:tcW w:w="1331" w:type="dxa"/>
            <w:gridSpan w:val="12"/>
            <w:vMerge/>
            <w:tcBorders>
              <w:left w:val="single" w:sz="4" w:space="0" w:color="FFFFFF" w:themeColor="background1"/>
              <w:bottom w:val="single" w:sz="4" w:space="0" w:color="FFFFFF"/>
              <w:right w:val="single" w:sz="4" w:space="0" w:color="FFFFFF" w:themeColor="background1"/>
            </w:tcBorders>
          </w:tcPr>
          <w:p w14:paraId="609258B6" w14:textId="77777777" w:rsidR="003F699B" w:rsidRPr="00775DC6" w:rsidRDefault="003F699B"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bottom w:val="single" w:sz="4" w:space="0" w:color="FFFFFF"/>
              <w:right w:val="single" w:sz="4" w:space="0" w:color="FFFFFF" w:themeColor="background1"/>
            </w:tcBorders>
          </w:tcPr>
          <w:p w14:paraId="696215DB" w14:textId="77777777" w:rsidR="003F699B" w:rsidRPr="00775DC6" w:rsidRDefault="003F699B" w:rsidP="00172D1B">
            <w:pPr>
              <w:pStyle w:val="aff5"/>
              <w:spacing w:after="0" w:line="240" w:lineRule="auto"/>
              <w:jc w:val="both"/>
              <w:rPr>
                <w:sz w:val="4"/>
                <w:szCs w:val="4"/>
              </w:rPr>
            </w:pPr>
          </w:p>
        </w:tc>
      </w:tr>
      <w:tr w:rsidR="003F699B" w:rsidRPr="00775DC6" w14:paraId="591BB5EE"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18A0A84D" w14:textId="77777777" w:rsidR="003F699B" w:rsidRPr="00775DC6" w:rsidRDefault="003F699B"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666555C8" w14:textId="77777777" w:rsidR="003F699B" w:rsidRPr="00775DC6" w:rsidRDefault="003F699B"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4" w:space="0" w:color="auto"/>
              <w:left w:val="single" w:sz="4" w:space="0" w:color="auto"/>
              <w:bottom w:val="single" w:sz="4" w:space="0" w:color="auto"/>
              <w:right w:val="single" w:sz="4" w:space="0" w:color="auto"/>
            </w:tcBorders>
          </w:tcPr>
          <w:p w14:paraId="5898C241" w14:textId="77777777" w:rsidR="003F699B" w:rsidRPr="00775DC6" w:rsidRDefault="003F699B"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77612754" w14:textId="77777777" w:rsidR="003F699B" w:rsidRPr="00775DC6" w:rsidRDefault="003F699B"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4" w:space="0" w:color="auto"/>
              <w:left w:val="single" w:sz="4" w:space="0" w:color="auto"/>
              <w:bottom w:val="single" w:sz="4" w:space="0" w:color="auto"/>
              <w:right w:val="single" w:sz="4" w:space="0" w:color="auto"/>
            </w:tcBorders>
          </w:tcPr>
          <w:p w14:paraId="652EBB0C" w14:textId="77777777" w:rsidR="003F699B" w:rsidRPr="00775DC6" w:rsidRDefault="003F699B"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CCAAD2D" w14:textId="77777777" w:rsidR="003F699B" w:rsidRPr="00775DC6" w:rsidRDefault="003F699B"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4" w:space="0" w:color="auto"/>
              <w:left w:val="single" w:sz="4" w:space="0" w:color="auto"/>
              <w:bottom w:val="single" w:sz="4" w:space="0" w:color="auto"/>
              <w:right w:val="single" w:sz="4" w:space="0" w:color="auto"/>
            </w:tcBorders>
          </w:tcPr>
          <w:p w14:paraId="16626DD1" w14:textId="77777777" w:rsidR="003F699B" w:rsidRPr="00775DC6" w:rsidRDefault="003F699B" w:rsidP="00172D1B">
            <w:pPr>
              <w:pStyle w:val="aff5"/>
              <w:spacing w:after="0" w:line="240" w:lineRule="auto"/>
              <w:jc w:val="both"/>
              <w:rPr>
                <w:sz w:val="22"/>
              </w:rPr>
            </w:pPr>
          </w:p>
        </w:tc>
      </w:tr>
      <w:tr w:rsidR="003F699B" w:rsidRPr="00775DC6" w14:paraId="32D127B9"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1F3E7C" w14:textId="77777777" w:rsidR="003F699B" w:rsidRPr="00775DC6" w:rsidRDefault="003F69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ACD86A" w14:textId="77777777" w:rsidR="003F699B" w:rsidRPr="00775DC6" w:rsidRDefault="003F699B" w:rsidP="00172D1B">
            <w:pPr>
              <w:pStyle w:val="aff5"/>
              <w:spacing w:after="0" w:line="240" w:lineRule="auto"/>
              <w:ind w:right="-105"/>
              <w:jc w:val="left"/>
              <w:rPr>
                <w:b w:val="0"/>
                <w:bCs/>
                <w:iCs/>
                <w:sz w:val="22"/>
                <w:u w:val="single"/>
              </w:rPr>
            </w:pPr>
            <w:r w:rsidRPr="00775DC6">
              <w:rPr>
                <w:b w:val="0"/>
                <w:bCs/>
                <w:iCs/>
                <w:sz w:val="22"/>
                <w:u w:val="single"/>
              </w:rPr>
              <w:t>при изменении:</w:t>
            </w: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5F72B49" w14:textId="77777777" w:rsidR="003F699B" w:rsidRPr="00775DC6" w:rsidRDefault="003F699B" w:rsidP="00172D1B">
            <w:pPr>
              <w:pStyle w:val="aff5"/>
              <w:spacing w:after="0" w:line="240" w:lineRule="auto"/>
              <w:jc w:val="both"/>
              <w:rPr>
                <w:sz w:val="22"/>
              </w:rPr>
            </w:pPr>
            <w:r w:rsidRPr="00775DC6">
              <w:rPr>
                <w:b w:val="0"/>
                <w:bCs/>
                <w:iCs/>
                <w:sz w:val="22"/>
              </w:rPr>
              <w:t>при изменении:</w:t>
            </w: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43BA7" w14:textId="77777777" w:rsidR="003F699B" w:rsidRPr="00775DC6" w:rsidRDefault="003F699B" w:rsidP="00172D1B">
            <w:pPr>
              <w:pStyle w:val="aff5"/>
              <w:spacing w:after="0" w:line="240" w:lineRule="auto"/>
              <w:ind w:left="-94" w:right="-110"/>
              <w:jc w:val="both"/>
              <w:rPr>
                <w:b w:val="0"/>
                <w:bCs/>
                <w:sz w:val="22"/>
                <w:u w:val="single"/>
              </w:rPr>
            </w:pPr>
            <w:r w:rsidRPr="00775DC6">
              <w:rPr>
                <w:b w:val="0"/>
                <w:bCs/>
                <w:iCs/>
                <w:sz w:val="22"/>
                <w:u w:val="single"/>
              </w:rPr>
              <w:t>при изменении:</w:t>
            </w:r>
          </w:p>
        </w:tc>
        <w:tc>
          <w:tcPr>
            <w:tcW w:w="1085" w:type="dxa"/>
            <w:gridSpan w:val="6"/>
            <w:tcBorders>
              <w:top w:val="single" w:sz="4" w:space="0" w:color="auto"/>
              <w:left w:val="single" w:sz="4" w:space="0" w:color="FFFFFF" w:themeColor="background1"/>
              <w:right w:val="single" w:sz="4" w:space="0" w:color="FFFFFF" w:themeColor="background1"/>
            </w:tcBorders>
          </w:tcPr>
          <w:p w14:paraId="42B14EFC" w14:textId="77777777" w:rsidR="003F699B" w:rsidRPr="00775DC6" w:rsidRDefault="003F699B" w:rsidP="00172D1B">
            <w:pPr>
              <w:pStyle w:val="aff5"/>
              <w:spacing w:after="0" w:line="240" w:lineRule="auto"/>
              <w:jc w:val="both"/>
              <w:rPr>
                <w:b w:val="0"/>
                <w:bCs/>
                <w:iCs/>
                <w:sz w:val="22"/>
              </w:rPr>
            </w:pPr>
            <w:r w:rsidRPr="00775DC6">
              <w:rPr>
                <w:b w:val="0"/>
                <w:bCs/>
                <w:iCs/>
                <w:sz w:val="22"/>
              </w:rPr>
              <w:t>при изменении:</w:t>
            </w: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FE0CE" w14:textId="77777777" w:rsidR="003F699B" w:rsidRPr="00775DC6" w:rsidRDefault="003F699B" w:rsidP="00172D1B">
            <w:pPr>
              <w:pStyle w:val="aff5"/>
              <w:spacing w:after="0" w:line="240" w:lineRule="auto"/>
              <w:ind w:right="-111"/>
              <w:jc w:val="both"/>
              <w:rPr>
                <w:b w:val="0"/>
                <w:bCs/>
                <w:sz w:val="22"/>
                <w:u w:val="single"/>
              </w:rPr>
            </w:pPr>
            <w:r w:rsidRPr="00775DC6">
              <w:rPr>
                <w:b w:val="0"/>
                <w:bCs/>
                <w:iCs/>
                <w:sz w:val="22"/>
                <w:u w:val="single"/>
              </w:rPr>
              <w:t>при изменении:</w:t>
            </w:r>
          </w:p>
        </w:tc>
        <w:tc>
          <w:tcPr>
            <w:tcW w:w="1701" w:type="dxa"/>
            <w:gridSpan w:val="6"/>
            <w:tcBorders>
              <w:top w:val="single" w:sz="4" w:space="0" w:color="auto"/>
              <w:left w:val="single" w:sz="4" w:space="0" w:color="FFFFFF" w:themeColor="background1"/>
              <w:right w:val="single" w:sz="4" w:space="0" w:color="FFFFFF" w:themeColor="background1"/>
            </w:tcBorders>
          </w:tcPr>
          <w:p w14:paraId="72D00EB5" w14:textId="77777777" w:rsidR="003F699B" w:rsidRPr="00775DC6" w:rsidRDefault="003F699B" w:rsidP="00172D1B">
            <w:pPr>
              <w:pStyle w:val="aff5"/>
              <w:spacing w:after="0" w:line="240" w:lineRule="auto"/>
              <w:jc w:val="both"/>
              <w:rPr>
                <w:b w:val="0"/>
                <w:bCs/>
                <w:iCs/>
                <w:sz w:val="22"/>
              </w:rPr>
            </w:pPr>
            <w:r w:rsidRPr="00775DC6">
              <w:rPr>
                <w:b w:val="0"/>
                <w:bCs/>
                <w:iCs/>
                <w:sz w:val="22"/>
              </w:rPr>
              <w:t>при изменении:</w:t>
            </w:r>
          </w:p>
        </w:tc>
      </w:tr>
      <w:tr w:rsidR="003F699B" w:rsidRPr="00775DC6" w14:paraId="0C6E8AD8"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CEDA253" w14:textId="77777777" w:rsidR="003F699B" w:rsidRPr="00775DC6" w:rsidRDefault="003F699B"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37913E1" w14:textId="77777777" w:rsidR="003F699B" w:rsidRPr="00775DC6" w:rsidRDefault="003F699B"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36FC94C0"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12E366D0" w14:textId="77777777" w:rsidR="003F699B" w:rsidRPr="00775DC6" w:rsidRDefault="003F699B"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38EC03F8" w14:textId="77777777" w:rsidR="003F699B" w:rsidRPr="00775DC6" w:rsidRDefault="003F699B"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16102BB" w14:textId="77777777" w:rsidR="003F699B" w:rsidRPr="00775DC6" w:rsidRDefault="003F699B"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11B29E45" w14:textId="77777777" w:rsidR="003F699B" w:rsidRPr="00775DC6" w:rsidRDefault="003F699B" w:rsidP="00172D1B">
            <w:pPr>
              <w:pStyle w:val="aff5"/>
              <w:spacing w:after="0" w:line="240" w:lineRule="auto"/>
              <w:jc w:val="both"/>
              <w:rPr>
                <w:b w:val="0"/>
                <w:bCs/>
                <w:iCs/>
                <w:sz w:val="22"/>
              </w:rPr>
            </w:pPr>
            <w:r w:rsidRPr="00775DC6">
              <w:rPr>
                <w:b w:val="0"/>
                <w:bCs/>
                <w:iCs/>
                <w:sz w:val="22"/>
              </w:rPr>
              <w:t>Справочник 6</w:t>
            </w:r>
          </w:p>
        </w:tc>
      </w:tr>
      <w:tr w:rsidR="003F699B" w:rsidRPr="00775DC6" w14:paraId="3FAB1521"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07D148C7" w14:textId="77777777" w:rsidR="003F699B" w:rsidRPr="00775DC6" w:rsidRDefault="003F699B"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02E1B8A3" w14:textId="77777777" w:rsidR="003F699B" w:rsidRPr="00775DC6" w:rsidRDefault="003F699B"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2874FD7D"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B2D67B3" w14:textId="77777777" w:rsidR="003F699B" w:rsidRPr="00775DC6" w:rsidRDefault="003F699B"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07F00CDB" w14:textId="77777777" w:rsidR="003F699B" w:rsidRPr="00775DC6" w:rsidRDefault="003F699B"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F29E455" w14:textId="77777777" w:rsidR="003F699B" w:rsidRPr="00775DC6" w:rsidRDefault="003F699B"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25296241" w14:textId="77777777" w:rsidR="003F699B" w:rsidRPr="00775DC6" w:rsidRDefault="003F699B" w:rsidP="00172D1B">
            <w:pPr>
              <w:pStyle w:val="aff5"/>
              <w:spacing w:after="0" w:line="240" w:lineRule="auto"/>
              <w:jc w:val="both"/>
              <w:rPr>
                <w:b w:val="0"/>
                <w:bCs/>
                <w:iCs/>
                <w:sz w:val="10"/>
                <w:szCs w:val="10"/>
              </w:rPr>
            </w:pPr>
          </w:p>
        </w:tc>
      </w:tr>
      <w:tr w:rsidR="003F699B" w:rsidRPr="00775DC6" w14:paraId="2E976ECD"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215671B3" w14:textId="77777777" w:rsidR="003F699B" w:rsidRPr="00775DC6" w:rsidRDefault="003F699B"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0C54AA49" w14:textId="77777777" w:rsidR="003F699B" w:rsidRPr="00775DC6" w:rsidRDefault="003F699B"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27156639"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AFF58EB" w14:textId="77777777" w:rsidR="003F699B" w:rsidRPr="00775DC6" w:rsidRDefault="003F699B"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310322C3" w14:textId="77777777" w:rsidR="003F699B" w:rsidRPr="00775DC6" w:rsidRDefault="003F699B"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0596230" w14:textId="77777777" w:rsidR="003F699B" w:rsidRPr="00775DC6" w:rsidRDefault="003F699B"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6018B2FD" w14:textId="77777777" w:rsidR="003F699B" w:rsidRPr="00775DC6" w:rsidRDefault="003F699B" w:rsidP="00172D1B">
            <w:pPr>
              <w:pStyle w:val="aff5"/>
              <w:spacing w:after="0" w:line="240" w:lineRule="auto"/>
              <w:jc w:val="both"/>
              <w:rPr>
                <w:b w:val="0"/>
                <w:bCs/>
                <w:iCs/>
                <w:sz w:val="10"/>
                <w:szCs w:val="10"/>
              </w:rPr>
            </w:pPr>
          </w:p>
        </w:tc>
      </w:tr>
      <w:tr w:rsidR="003F699B" w:rsidRPr="00775DC6" w14:paraId="3B7BAEB4" w14:textId="77777777" w:rsidTr="004741A8">
        <w:trPr>
          <w:gridAfter w:val="6"/>
          <w:wAfter w:w="1999" w:type="dxa"/>
          <w:trHeight w:val="39"/>
        </w:trPr>
        <w:tc>
          <w:tcPr>
            <w:tcW w:w="425"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02826E9E" w14:textId="77777777" w:rsidR="003F699B" w:rsidRPr="00775DC6" w:rsidRDefault="003F699B"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60DA4317" w14:textId="77777777" w:rsidR="003F699B" w:rsidRPr="00775DC6" w:rsidRDefault="003F699B"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304CC331" w14:textId="77777777" w:rsidR="003F699B" w:rsidRPr="00775DC6" w:rsidRDefault="003F699B"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0BE9069F" w14:textId="77777777" w:rsidR="003F699B" w:rsidRPr="00775DC6" w:rsidRDefault="003F699B" w:rsidP="00172D1B">
            <w:pPr>
              <w:pStyle w:val="aff5"/>
              <w:spacing w:after="0" w:line="240" w:lineRule="auto"/>
              <w:jc w:val="both"/>
              <w:rPr>
                <w:sz w:val="2"/>
                <w:szCs w:val="2"/>
              </w:rPr>
            </w:pPr>
          </w:p>
          <w:p w14:paraId="05AFB0BF" w14:textId="77777777" w:rsidR="003F699B" w:rsidRPr="00775DC6" w:rsidRDefault="003F699B" w:rsidP="00172D1B">
            <w:pPr>
              <w:pStyle w:val="aff5"/>
              <w:spacing w:after="0" w:line="240" w:lineRule="auto"/>
              <w:jc w:val="both"/>
              <w:rPr>
                <w:sz w:val="2"/>
                <w:szCs w:val="2"/>
              </w:rPr>
            </w:pPr>
          </w:p>
          <w:p w14:paraId="5E9DDC17" w14:textId="77777777" w:rsidR="003F699B" w:rsidRPr="00775DC6" w:rsidRDefault="003F699B" w:rsidP="00172D1B">
            <w:pPr>
              <w:pStyle w:val="aff5"/>
              <w:spacing w:after="0" w:line="240" w:lineRule="auto"/>
              <w:jc w:val="both"/>
              <w:rPr>
                <w:sz w:val="2"/>
                <w:szCs w:val="2"/>
              </w:rPr>
            </w:pPr>
          </w:p>
          <w:p w14:paraId="691141EF" w14:textId="77777777" w:rsidR="003F699B" w:rsidRPr="00775DC6" w:rsidRDefault="003F699B" w:rsidP="00172D1B">
            <w:pPr>
              <w:pStyle w:val="aff5"/>
              <w:spacing w:after="0" w:line="240" w:lineRule="auto"/>
              <w:jc w:val="both"/>
              <w:rPr>
                <w:sz w:val="2"/>
                <w:szCs w:val="2"/>
              </w:rPr>
            </w:pPr>
          </w:p>
          <w:p w14:paraId="561B5706" w14:textId="77777777" w:rsidR="003F699B" w:rsidRPr="00775DC6" w:rsidRDefault="003F699B" w:rsidP="00172D1B">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71E65BEA" w14:textId="77777777" w:rsidR="003F699B" w:rsidRPr="00775DC6" w:rsidRDefault="003F699B" w:rsidP="00172D1B">
            <w:pPr>
              <w:pStyle w:val="aff5"/>
              <w:spacing w:after="0" w:line="240" w:lineRule="auto"/>
              <w:jc w:val="both"/>
              <w:rPr>
                <w:sz w:val="2"/>
                <w:szCs w:val="2"/>
              </w:rPr>
            </w:pPr>
          </w:p>
        </w:tc>
        <w:tc>
          <w:tcPr>
            <w:tcW w:w="387"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2D611EF0" w14:textId="77777777" w:rsidR="003F699B" w:rsidRPr="00775DC6" w:rsidRDefault="003F699B"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01ECABA4" w14:textId="77777777" w:rsidR="003F699B" w:rsidRPr="00775DC6" w:rsidRDefault="003F699B"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F816CDF" w14:textId="77777777" w:rsidR="003F699B" w:rsidRPr="00775DC6" w:rsidRDefault="003F699B"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33A8CFE" w14:textId="77777777" w:rsidR="003F699B" w:rsidRPr="00775DC6" w:rsidRDefault="003F699B"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3FBEEC" w14:textId="77777777" w:rsidR="003F699B" w:rsidRPr="00775DC6" w:rsidRDefault="003F699B"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08C24A0" w14:textId="77777777" w:rsidR="003F699B" w:rsidRPr="00775DC6" w:rsidRDefault="003F699B"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B65CD23" w14:textId="77777777" w:rsidR="003F699B" w:rsidRPr="00775DC6" w:rsidRDefault="003F699B" w:rsidP="00172D1B">
            <w:pPr>
              <w:pStyle w:val="aff5"/>
              <w:spacing w:after="0" w:line="240" w:lineRule="auto"/>
              <w:jc w:val="both"/>
              <w:rPr>
                <w:sz w:val="2"/>
                <w:szCs w:val="2"/>
              </w:rPr>
            </w:pPr>
          </w:p>
        </w:tc>
      </w:tr>
      <w:tr w:rsidR="003F699B" w:rsidRPr="00775DC6" w14:paraId="0E941D1A" w14:textId="77777777" w:rsidTr="004741A8">
        <w:trPr>
          <w:gridAfter w:val="8"/>
          <w:wAfter w:w="2229" w:type="dxa"/>
          <w:trHeight w:val="42"/>
        </w:trPr>
        <w:tc>
          <w:tcPr>
            <w:tcW w:w="3787" w:type="dxa"/>
            <w:gridSpan w:val="19"/>
            <w:tcBorders>
              <w:top w:val="single" w:sz="2" w:space="0" w:color="FFFFFF" w:themeColor="background1"/>
              <w:left w:val="single" w:sz="4" w:space="0" w:color="FFFFFF"/>
              <w:bottom w:val="single" w:sz="4" w:space="0" w:color="FFFFFF"/>
              <w:right w:val="single" w:sz="2" w:space="0" w:color="FFFFFF" w:themeColor="background1"/>
            </w:tcBorders>
          </w:tcPr>
          <w:p w14:paraId="4413F557" w14:textId="77777777" w:rsidR="003F699B" w:rsidRPr="00775DC6" w:rsidRDefault="003F699B" w:rsidP="00172D1B">
            <w:pPr>
              <w:pStyle w:val="aff5"/>
              <w:spacing w:after="0" w:line="240" w:lineRule="auto"/>
              <w:jc w:val="both"/>
              <w:rPr>
                <w:sz w:val="4"/>
                <w:szCs w:val="4"/>
              </w:rPr>
            </w:pPr>
          </w:p>
        </w:tc>
        <w:tc>
          <w:tcPr>
            <w:tcW w:w="681"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CB7F202" w14:textId="77777777" w:rsidR="003F699B" w:rsidRPr="00775DC6" w:rsidRDefault="003F699B" w:rsidP="00172D1B">
            <w:pPr>
              <w:pStyle w:val="aff5"/>
              <w:spacing w:after="0" w:line="240" w:lineRule="auto"/>
              <w:jc w:val="both"/>
              <w:rPr>
                <w:sz w:val="4"/>
                <w:szCs w:val="4"/>
              </w:rPr>
            </w:pPr>
          </w:p>
        </w:tc>
        <w:tc>
          <w:tcPr>
            <w:tcW w:w="387"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7CC03AE" w14:textId="77777777" w:rsidR="003F699B" w:rsidRPr="00775DC6" w:rsidRDefault="003F699B" w:rsidP="00172D1B">
            <w:pPr>
              <w:pStyle w:val="aff5"/>
              <w:spacing w:after="0" w:line="240" w:lineRule="auto"/>
              <w:jc w:val="both"/>
              <w:rPr>
                <w:sz w:val="4"/>
                <w:szCs w:val="4"/>
              </w:rPr>
            </w:pPr>
          </w:p>
        </w:tc>
        <w:tc>
          <w:tcPr>
            <w:tcW w:w="1148"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8B5F297" w14:textId="77777777" w:rsidR="003F699B" w:rsidRPr="00775DC6" w:rsidRDefault="003F699B" w:rsidP="00172D1B">
            <w:pPr>
              <w:pStyle w:val="aff5"/>
              <w:spacing w:after="0" w:line="240" w:lineRule="auto"/>
              <w:jc w:val="both"/>
              <w:rPr>
                <w:sz w:val="4"/>
                <w:szCs w:val="4"/>
              </w:rPr>
            </w:pPr>
          </w:p>
        </w:tc>
        <w:tc>
          <w:tcPr>
            <w:tcW w:w="1085"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7287686" w14:textId="77777777" w:rsidR="003F699B" w:rsidRPr="00775DC6" w:rsidRDefault="003F699B" w:rsidP="00172D1B">
            <w:pPr>
              <w:pStyle w:val="aff5"/>
              <w:spacing w:after="0" w:line="240" w:lineRule="auto"/>
              <w:jc w:val="both"/>
              <w:rPr>
                <w:sz w:val="4"/>
                <w:szCs w:val="4"/>
              </w:rPr>
            </w:pPr>
          </w:p>
        </w:tc>
        <w:tc>
          <w:tcPr>
            <w:tcW w:w="1331" w:type="dxa"/>
            <w:gridSpan w:val="1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657F3A1" w14:textId="77777777" w:rsidR="003F699B" w:rsidRPr="00775DC6" w:rsidRDefault="003F699B" w:rsidP="00172D1B">
            <w:pPr>
              <w:pStyle w:val="aff5"/>
              <w:spacing w:after="0" w:line="240" w:lineRule="auto"/>
              <w:jc w:val="both"/>
              <w:rPr>
                <w:sz w:val="4"/>
                <w:szCs w:val="4"/>
              </w:rPr>
            </w:pPr>
          </w:p>
        </w:tc>
        <w:tc>
          <w:tcPr>
            <w:tcW w:w="1701"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572A588E" w14:textId="77777777" w:rsidR="003F699B" w:rsidRPr="00775DC6" w:rsidRDefault="003F699B" w:rsidP="00172D1B">
            <w:pPr>
              <w:pStyle w:val="aff5"/>
              <w:spacing w:after="0" w:line="240" w:lineRule="auto"/>
              <w:jc w:val="both"/>
              <w:rPr>
                <w:sz w:val="4"/>
                <w:szCs w:val="4"/>
              </w:rPr>
            </w:pPr>
          </w:p>
        </w:tc>
      </w:tr>
      <w:tr w:rsidR="003F699B" w:rsidRPr="00775DC6" w14:paraId="630E0C53"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632D15EE" w14:textId="77777777" w:rsidR="003F699B" w:rsidRPr="00775DC6" w:rsidRDefault="003F699B"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53AF4119" w14:textId="77777777" w:rsidR="003F699B" w:rsidRPr="00775DC6" w:rsidRDefault="003F699B"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05613CAB" w14:textId="77777777" w:rsidR="003F699B" w:rsidRPr="00775DC6" w:rsidRDefault="003F699B"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7E6124C3" w14:textId="77777777" w:rsidR="003F699B" w:rsidRPr="00775DC6" w:rsidRDefault="003F699B" w:rsidP="00172D1B">
            <w:pPr>
              <w:pStyle w:val="aff5"/>
              <w:spacing w:after="0" w:line="240" w:lineRule="auto"/>
              <w:jc w:val="both"/>
              <w:rPr>
                <w:sz w:val="2"/>
                <w:szCs w:val="2"/>
              </w:rPr>
            </w:pPr>
          </w:p>
          <w:p w14:paraId="3098FFD5" w14:textId="77777777" w:rsidR="003F699B" w:rsidRPr="00775DC6" w:rsidRDefault="003F699B" w:rsidP="00172D1B">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789B5449" w14:textId="77777777" w:rsidR="003F699B" w:rsidRPr="00775DC6" w:rsidRDefault="003F699B" w:rsidP="00172D1B">
            <w:pPr>
              <w:pStyle w:val="aff5"/>
              <w:spacing w:after="0" w:line="240" w:lineRule="auto"/>
              <w:jc w:val="both"/>
              <w:rPr>
                <w:sz w:val="2"/>
                <w:szCs w:val="2"/>
              </w:rPr>
            </w:pPr>
          </w:p>
        </w:tc>
        <w:tc>
          <w:tcPr>
            <w:tcW w:w="387"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79FD606A" w14:textId="77777777" w:rsidR="003F699B" w:rsidRPr="00775DC6" w:rsidRDefault="003F699B"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auto"/>
              <w:right w:val="single" w:sz="2" w:space="0" w:color="FFFFFF" w:themeColor="background1"/>
            </w:tcBorders>
          </w:tcPr>
          <w:p w14:paraId="0868B1EE" w14:textId="77777777" w:rsidR="003F699B" w:rsidRPr="00775DC6" w:rsidRDefault="003F699B"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37EAED6" w14:textId="77777777" w:rsidR="003F699B" w:rsidRPr="00775DC6" w:rsidRDefault="003F699B"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E060423" w14:textId="77777777" w:rsidR="003F699B" w:rsidRPr="00775DC6" w:rsidRDefault="003F699B"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7D975A0" w14:textId="77777777" w:rsidR="003F699B" w:rsidRPr="00775DC6" w:rsidRDefault="003F699B"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C825CD5" w14:textId="77777777" w:rsidR="003F699B" w:rsidRPr="00775DC6" w:rsidRDefault="003F699B"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0302BD3" w14:textId="77777777" w:rsidR="003F699B" w:rsidRPr="00775DC6" w:rsidRDefault="003F699B" w:rsidP="00172D1B">
            <w:pPr>
              <w:pStyle w:val="aff5"/>
              <w:spacing w:after="0" w:line="240" w:lineRule="auto"/>
              <w:jc w:val="both"/>
              <w:rPr>
                <w:sz w:val="2"/>
                <w:szCs w:val="2"/>
              </w:rPr>
            </w:pPr>
          </w:p>
        </w:tc>
      </w:tr>
      <w:tr w:rsidR="003F699B" w:rsidRPr="00775DC6" w14:paraId="5C761ACA" w14:textId="77777777" w:rsidTr="004741A8">
        <w:trPr>
          <w:gridAfter w:val="8"/>
          <w:wAfter w:w="2229"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2CFBC1B7" w14:textId="7DDAB389" w:rsidR="003F699B" w:rsidRPr="00775DC6" w:rsidRDefault="003F699B" w:rsidP="00172D1B">
            <w:pPr>
              <w:pStyle w:val="aff5"/>
              <w:spacing w:after="0" w:line="240" w:lineRule="auto"/>
              <w:ind w:left="-41" w:right="-124" w:firstLine="41"/>
              <w:jc w:val="left"/>
              <w:rPr>
                <w:szCs w:val="24"/>
              </w:rPr>
            </w:pPr>
            <w:r w:rsidRPr="00775DC6">
              <w:rPr>
                <w:szCs w:val="24"/>
              </w:rPr>
              <w:t>Дверное полотно:</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1436318" w14:textId="77777777" w:rsidR="003F699B" w:rsidRPr="00775DC6" w:rsidRDefault="003F699B" w:rsidP="00172D1B">
            <w:pPr>
              <w:pStyle w:val="aff5"/>
              <w:spacing w:after="0" w:line="240" w:lineRule="auto"/>
              <w:jc w:val="both"/>
              <w:rPr>
                <w:sz w:val="8"/>
                <w:szCs w:val="8"/>
              </w:rPr>
            </w:pPr>
          </w:p>
        </w:tc>
        <w:tc>
          <w:tcPr>
            <w:tcW w:w="2145" w:type="dxa"/>
            <w:gridSpan w:val="12"/>
            <w:tcBorders>
              <w:top w:val="single" w:sz="4" w:space="0" w:color="auto"/>
              <w:left w:val="single" w:sz="4" w:space="0" w:color="000000"/>
              <w:bottom w:val="single" w:sz="4" w:space="0" w:color="auto"/>
              <w:right w:val="single" w:sz="4" w:space="0" w:color="auto"/>
            </w:tcBorders>
          </w:tcPr>
          <w:p w14:paraId="213D72DA" w14:textId="77777777" w:rsidR="003F699B" w:rsidRPr="00775DC6" w:rsidRDefault="003F699B" w:rsidP="00172D1B">
            <w:pPr>
              <w:pStyle w:val="aff5"/>
              <w:spacing w:after="0" w:line="240" w:lineRule="auto"/>
              <w:jc w:val="both"/>
              <w:rPr>
                <w:sz w:val="22"/>
              </w:rPr>
            </w:pPr>
            <w:r w:rsidRPr="00775DC6">
              <w:rPr>
                <w:b w:val="0"/>
                <w:bCs/>
                <w:sz w:val="22"/>
              </w:rPr>
              <w:t>не изменяется</w:t>
            </w:r>
          </w:p>
        </w:tc>
        <w:tc>
          <w:tcPr>
            <w:tcW w:w="56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6BD496" w14:textId="77777777" w:rsidR="003F699B" w:rsidRPr="00775DC6" w:rsidRDefault="003F699B"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CC74B98" w14:textId="77777777" w:rsidR="003F699B" w:rsidRPr="00775DC6" w:rsidRDefault="003F699B"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4ABDC89" w14:textId="77777777" w:rsidR="003F699B" w:rsidRPr="00775DC6" w:rsidRDefault="003F699B"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0385734" w14:textId="77777777" w:rsidR="003F699B" w:rsidRPr="00775DC6" w:rsidRDefault="003F699B" w:rsidP="00172D1B">
            <w:pPr>
              <w:pStyle w:val="aff5"/>
              <w:spacing w:after="0" w:line="240" w:lineRule="auto"/>
              <w:jc w:val="both"/>
              <w:rPr>
                <w:sz w:val="8"/>
                <w:szCs w:val="8"/>
              </w:rPr>
            </w:pPr>
          </w:p>
        </w:tc>
      </w:tr>
      <w:tr w:rsidR="003F699B" w:rsidRPr="00775DC6" w14:paraId="1E940D53" w14:textId="77777777" w:rsidTr="004741A8">
        <w:trPr>
          <w:gridAfter w:val="8"/>
          <w:wAfter w:w="2229" w:type="dxa"/>
          <w:trHeight w:val="41"/>
        </w:trPr>
        <w:tc>
          <w:tcPr>
            <w:tcW w:w="2012" w:type="dxa"/>
            <w:gridSpan w:val="7"/>
            <w:vMerge/>
            <w:tcBorders>
              <w:left w:val="single" w:sz="4" w:space="0" w:color="000000"/>
              <w:right w:val="single" w:sz="4" w:space="0" w:color="000000"/>
            </w:tcBorders>
          </w:tcPr>
          <w:p w14:paraId="39EE9A5D" w14:textId="77777777" w:rsidR="003F699B" w:rsidRPr="00775DC6" w:rsidRDefault="003F699B"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1A4B99B" w14:textId="7792EB2A" w:rsidR="003F699B" w:rsidRPr="00775DC6" w:rsidRDefault="003F699B" w:rsidP="00172D1B">
            <w:pPr>
              <w:pStyle w:val="aff5"/>
              <w:spacing w:after="0" w:line="240" w:lineRule="auto"/>
              <w:jc w:val="left"/>
              <w:rPr>
                <w:b w:val="0"/>
                <w:bCs/>
                <w:iCs/>
                <w:sz w:val="22"/>
              </w:rPr>
            </w:pPr>
            <w:r w:rsidRPr="00775DC6">
              <w:rPr>
                <w:b w:val="0"/>
                <w:bCs/>
                <w:sz w:val="22"/>
              </w:rPr>
              <w:t xml:space="preserve">элемент: </w:t>
            </w:r>
          </w:p>
        </w:tc>
        <w:tc>
          <w:tcPr>
            <w:tcW w:w="892"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7711E49"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или</w:t>
            </w:r>
          </w:p>
        </w:tc>
        <w:tc>
          <w:tcPr>
            <w:tcW w:w="28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9A3D273" w14:textId="77777777" w:rsidR="003F699B" w:rsidRPr="00775DC6" w:rsidRDefault="003F699B"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CCD7067" w14:textId="77777777" w:rsidR="003F699B" w:rsidRPr="00775DC6" w:rsidRDefault="003F699B"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5DE51A" w14:textId="77777777" w:rsidR="003F699B" w:rsidRPr="00775DC6" w:rsidRDefault="003F699B"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AED71" w14:textId="77777777" w:rsidR="003F699B" w:rsidRPr="00775DC6" w:rsidRDefault="003F699B" w:rsidP="00172D1B">
            <w:pPr>
              <w:pStyle w:val="aff5"/>
              <w:spacing w:after="0" w:line="240" w:lineRule="auto"/>
              <w:jc w:val="both"/>
              <w:rPr>
                <w:sz w:val="8"/>
                <w:szCs w:val="8"/>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42E3B71B" w14:textId="77777777" w:rsidR="003F699B" w:rsidRPr="00775DC6" w:rsidRDefault="003F699B" w:rsidP="00172D1B">
            <w:pPr>
              <w:pStyle w:val="aff5"/>
              <w:spacing w:after="0" w:line="240" w:lineRule="auto"/>
              <w:ind w:right="-111"/>
              <w:jc w:val="both"/>
              <w:rPr>
                <w:sz w:val="14"/>
                <w:szCs w:val="14"/>
              </w:rPr>
            </w:pPr>
          </w:p>
        </w:tc>
        <w:tc>
          <w:tcPr>
            <w:tcW w:w="1701" w:type="dxa"/>
            <w:gridSpan w:val="6"/>
            <w:vMerge/>
            <w:tcBorders>
              <w:left w:val="single" w:sz="4" w:space="0" w:color="FFFFFF" w:themeColor="background1"/>
              <w:right w:val="single" w:sz="4" w:space="0" w:color="FFFFFF" w:themeColor="background1"/>
            </w:tcBorders>
          </w:tcPr>
          <w:p w14:paraId="34F46359" w14:textId="77777777" w:rsidR="003F699B" w:rsidRPr="00775DC6" w:rsidRDefault="003F699B" w:rsidP="00172D1B">
            <w:pPr>
              <w:pStyle w:val="aff5"/>
              <w:spacing w:after="0" w:line="240" w:lineRule="auto"/>
              <w:jc w:val="both"/>
              <w:rPr>
                <w:sz w:val="8"/>
                <w:szCs w:val="8"/>
              </w:rPr>
            </w:pPr>
          </w:p>
        </w:tc>
      </w:tr>
      <w:tr w:rsidR="003F699B" w:rsidRPr="00775DC6" w14:paraId="475ED6D8" w14:textId="77777777" w:rsidTr="004741A8">
        <w:trPr>
          <w:gridAfter w:val="8"/>
          <w:wAfter w:w="2229" w:type="dxa"/>
          <w:trHeight w:val="41"/>
        </w:trPr>
        <w:tc>
          <w:tcPr>
            <w:tcW w:w="2012" w:type="dxa"/>
            <w:gridSpan w:val="7"/>
            <w:vMerge/>
            <w:tcBorders>
              <w:left w:val="single" w:sz="4" w:space="0" w:color="000000"/>
              <w:bottom w:val="single" w:sz="4" w:space="0" w:color="auto"/>
              <w:right w:val="single" w:sz="4" w:space="0" w:color="000000"/>
            </w:tcBorders>
          </w:tcPr>
          <w:p w14:paraId="30CFE146" w14:textId="77777777" w:rsidR="003F699B" w:rsidRPr="00775DC6" w:rsidRDefault="003F699B"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2021625" w14:textId="5A54A703" w:rsidR="003F699B" w:rsidRPr="00775DC6" w:rsidRDefault="003F699B" w:rsidP="00172D1B">
            <w:pPr>
              <w:pStyle w:val="aff5"/>
              <w:spacing w:after="0" w:line="240" w:lineRule="auto"/>
              <w:ind w:left="31" w:right="-124"/>
              <w:jc w:val="left"/>
              <w:rPr>
                <w:b w:val="0"/>
                <w:bCs/>
                <w:sz w:val="22"/>
              </w:rPr>
            </w:pPr>
            <w:r w:rsidRPr="00775DC6">
              <w:rPr>
                <w:b w:val="0"/>
                <w:bCs/>
                <w:iCs/>
                <w:sz w:val="22"/>
              </w:rPr>
              <w:t>авт. по п. 6</w:t>
            </w:r>
          </w:p>
        </w:tc>
        <w:tc>
          <w:tcPr>
            <w:tcW w:w="2145" w:type="dxa"/>
            <w:gridSpan w:val="12"/>
            <w:tcBorders>
              <w:top w:val="single" w:sz="4" w:space="0" w:color="auto"/>
              <w:left w:val="single" w:sz="4" w:space="0" w:color="000000"/>
              <w:bottom w:val="single" w:sz="4" w:space="0" w:color="auto"/>
              <w:right w:val="single" w:sz="4" w:space="0" w:color="auto"/>
            </w:tcBorders>
          </w:tcPr>
          <w:p w14:paraId="15184982" w14:textId="77777777" w:rsidR="003F699B" w:rsidRPr="00775DC6" w:rsidRDefault="003F699B" w:rsidP="00172D1B">
            <w:pPr>
              <w:pStyle w:val="aff5"/>
              <w:spacing w:after="0" w:line="240" w:lineRule="auto"/>
              <w:jc w:val="both"/>
              <w:rPr>
                <w:sz w:val="22"/>
              </w:rPr>
            </w:pPr>
            <w:r w:rsidRPr="00775DC6">
              <w:rPr>
                <w:b w:val="0"/>
                <w:bCs/>
                <w:sz w:val="22"/>
              </w:rPr>
              <w:t>изменяется</w:t>
            </w:r>
          </w:p>
        </w:tc>
        <w:tc>
          <w:tcPr>
            <w:tcW w:w="56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FC8BF51" w14:textId="77777777" w:rsidR="003F699B" w:rsidRPr="00775DC6" w:rsidRDefault="003F699B"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605E05" w14:textId="77777777" w:rsidR="003F699B" w:rsidRPr="00775DC6" w:rsidRDefault="003F699B" w:rsidP="00172D1B">
            <w:pPr>
              <w:pStyle w:val="aff5"/>
              <w:spacing w:after="0" w:line="240" w:lineRule="auto"/>
              <w:jc w:val="both"/>
              <w:rPr>
                <w:sz w:val="8"/>
                <w:szCs w:val="8"/>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1303A642" w14:textId="77777777" w:rsidR="003F699B" w:rsidRPr="00775DC6" w:rsidRDefault="003F699B" w:rsidP="00172D1B">
            <w:pPr>
              <w:pStyle w:val="aff5"/>
              <w:spacing w:after="0" w:line="240" w:lineRule="auto"/>
              <w:ind w:right="-111"/>
              <w:jc w:val="both"/>
              <w:rPr>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0E0DED8C" w14:textId="77777777" w:rsidR="003F699B" w:rsidRPr="00775DC6" w:rsidRDefault="003F699B" w:rsidP="00172D1B">
            <w:pPr>
              <w:pStyle w:val="aff5"/>
              <w:spacing w:after="0" w:line="240" w:lineRule="auto"/>
              <w:jc w:val="both"/>
              <w:rPr>
                <w:sz w:val="8"/>
                <w:szCs w:val="8"/>
              </w:rPr>
            </w:pPr>
          </w:p>
        </w:tc>
      </w:tr>
      <w:tr w:rsidR="003F699B" w:rsidRPr="00775DC6" w14:paraId="214EA762" w14:textId="77777777" w:rsidTr="004741A8">
        <w:trPr>
          <w:gridAfter w:val="8"/>
          <w:wAfter w:w="2229" w:type="dxa"/>
          <w:trHeight w:val="38"/>
        </w:trPr>
        <w:tc>
          <w:tcPr>
            <w:tcW w:w="1750" w:type="dxa"/>
            <w:gridSpan w:val="6"/>
            <w:tcBorders>
              <w:top w:val="single" w:sz="4" w:space="0" w:color="auto"/>
              <w:left w:val="single" w:sz="2" w:space="0" w:color="FFFFFF"/>
              <w:bottom w:val="single" w:sz="4" w:space="0" w:color="FFFFFF" w:themeColor="background1"/>
              <w:right w:val="single" w:sz="4" w:space="0" w:color="FFFFFF" w:themeColor="background1"/>
            </w:tcBorders>
          </w:tcPr>
          <w:p w14:paraId="1C650525" w14:textId="77777777" w:rsidR="003F699B" w:rsidRPr="00775DC6" w:rsidRDefault="003F699B" w:rsidP="00172D1B">
            <w:pPr>
              <w:pStyle w:val="aff5"/>
              <w:spacing w:after="0" w:line="240" w:lineRule="auto"/>
              <w:ind w:right="-124"/>
              <w:jc w:val="left"/>
              <w:rPr>
                <w:sz w:val="4"/>
                <w:szCs w:val="4"/>
              </w:rPr>
            </w:pPr>
          </w:p>
        </w:tc>
        <w:tc>
          <w:tcPr>
            <w:tcW w:w="262" w:type="dxa"/>
            <w:tcBorders>
              <w:top w:val="single" w:sz="4" w:space="0" w:color="auto"/>
              <w:left w:val="single" w:sz="4" w:space="0" w:color="FFFFFF" w:themeColor="background1"/>
              <w:bottom w:val="single" w:sz="4" w:space="0" w:color="auto"/>
              <w:right w:val="single" w:sz="4" w:space="0" w:color="FFFFFF" w:themeColor="background1"/>
            </w:tcBorders>
          </w:tcPr>
          <w:p w14:paraId="6A832CC3" w14:textId="77777777" w:rsidR="003F699B" w:rsidRPr="00775DC6" w:rsidRDefault="003F699B" w:rsidP="00172D1B">
            <w:pPr>
              <w:pStyle w:val="aff5"/>
              <w:spacing w:after="0" w:line="240" w:lineRule="auto"/>
              <w:ind w:right="-124"/>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592A41" w14:textId="77777777" w:rsidR="003F699B" w:rsidRPr="00775DC6" w:rsidRDefault="003F699B" w:rsidP="00172D1B">
            <w:pPr>
              <w:pStyle w:val="aff5"/>
              <w:spacing w:after="0" w:line="240" w:lineRule="auto"/>
              <w:ind w:right="-105"/>
              <w:jc w:val="left"/>
              <w:rPr>
                <w:sz w:val="4"/>
                <w:szCs w:val="4"/>
              </w:rPr>
            </w:pPr>
          </w:p>
        </w:tc>
        <w:tc>
          <w:tcPr>
            <w:tcW w:w="1177" w:type="dxa"/>
            <w:gridSpan w:val="6"/>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08B6CB4B" w14:textId="77777777" w:rsidR="003F699B" w:rsidRPr="00775DC6" w:rsidRDefault="003F699B" w:rsidP="00172D1B">
            <w:pPr>
              <w:pStyle w:val="aff5"/>
              <w:spacing w:after="0" w:line="240" w:lineRule="auto"/>
              <w:jc w:val="both"/>
              <w:rPr>
                <w:sz w:val="4"/>
                <w:szCs w:val="4"/>
              </w:rPr>
            </w:pPr>
          </w:p>
        </w:tc>
        <w:tc>
          <w:tcPr>
            <w:tcW w:w="387" w:type="dxa"/>
            <w:gridSpan w:val="3"/>
            <w:vMerge w:val="restart"/>
            <w:tcBorders>
              <w:top w:val="single" w:sz="4" w:space="0" w:color="auto"/>
              <w:left w:val="single" w:sz="2" w:space="0" w:color="FFFFFF" w:themeColor="background1"/>
              <w:right w:val="single" w:sz="4" w:space="0" w:color="FFFFFF" w:themeColor="background1"/>
            </w:tcBorders>
          </w:tcPr>
          <w:p w14:paraId="67A1C141" w14:textId="77777777" w:rsidR="003F699B" w:rsidRPr="00775DC6" w:rsidRDefault="003F699B" w:rsidP="00172D1B">
            <w:pPr>
              <w:pStyle w:val="aff5"/>
              <w:spacing w:after="0" w:line="240" w:lineRule="auto"/>
              <w:jc w:val="both"/>
              <w:rPr>
                <w:sz w:val="4"/>
                <w:szCs w:val="4"/>
              </w:rPr>
            </w:pPr>
          </w:p>
        </w:tc>
        <w:tc>
          <w:tcPr>
            <w:tcW w:w="1148"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437FBF9E" w14:textId="77777777" w:rsidR="003F699B" w:rsidRPr="00775DC6" w:rsidRDefault="003F699B" w:rsidP="00172D1B">
            <w:pPr>
              <w:pStyle w:val="aff5"/>
              <w:spacing w:after="0" w:line="240" w:lineRule="auto"/>
              <w:ind w:right="-110"/>
              <w:jc w:val="both"/>
              <w:rPr>
                <w:sz w:val="4"/>
                <w:szCs w:val="4"/>
              </w:rPr>
            </w:pPr>
          </w:p>
        </w:tc>
        <w:tc>
          <w:tcPr>
            <w:tcW w:w="1085"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6E6E48C" w14:textId="77777777" w:rsidR="003F699B" w:rsidRPr="00775DC6" w:rsidRDefault="003F699B" w:rsidP="00172D1B">
            <w:pPr>
              <w:pStyle w:val="aff5"/>
              <w:spacing w:after="0" w:line="240" w:lineRule="auto"/>
              <w:jc w:val="both"/>
              <w:rPr>
                <w:sz w:val="4"/>
                <w:szCs w:val="4"/>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32DA81A9" w14:textId="77777777" w:rsidR="003F699B" w:rsidRPr="00775DC6" w:rsidRDefault="003F699B" w:rsidP="00172D1B">
            <w:pPr>
              <w:pStyle w:val="aff5"/>
              <w:spacing w:after="0" w:line="240" w:lineRule="auto"/>
              <w:ind w:right="-111"/>
              <w:jc w:val="both"/>
              <w:rPr>
                <w:sz w:val="4"/>
                <w:szCs w:val="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3AD1015" w14:textId="77777777" w:rsidR="003F699B" w:rsidRPr="00775DC6" w:rsidRDefault="003F699B" w:rsidP="00172D1B">
            <w:pPr>
              <w:pStyle w:val="aff5"/>
              <w:spacing w:after="0" w:line="240" w:lineRule="auto"/>
              <w:jc w:val="both"/>
              <w:rPr>
                <w:sz w:val="4"/>
                <w:szCs w:val="4"/>
              </w:rPr>
            </w:pPr>
          </w:p>
        </w:tc>
      </w:tr>
      <w:tr w:rsidR="003F699B" w:rsidRPr="00775DC6" w14:paraId="3AB286F5" w14:textId="77777777" w:rsidTr="004741A8">
        <w:trPr>
          <w:gridAfter w:val="8"/>
          <w:wAfter w:w="2229" w:type="dxa"/>
          <w:trHeight w:val="71"/>
        </w:trPr>
        <w:tc>
          <w:tcPr>
            <w:tcW w:w="1750" w:type="dxa"/>
            <w:gridSpan w:val="6"/>
            <w:tcBorders>
              <w:top w:val="single" w:sz="4" w:space="0" w:color="FFFFFF" w:themeColor="background1"/>
              <w:left w:val="single" w:sz="2" w:space="0" w:color="FFFFFF"/>
              <w:bottom w:val="single" w:sz="4" w:space="0" w:color="FFFFFF" w:themeColor="background1"/>
              <w:right w:val="single" w:sz="4" w:space="0" w:color="auto"/>
            </w:tcBorders>
          </w:tcPr>
          <w:p w14:paraId="61782574" w14:textId="77777777" w:rsidR="003F699B" w:rsidRPr="00775DC6" w:rsidRDefault="003F699B" w:rsidP="00172D1B">
            <w:pPr>
              <w:pStyle w:val="aff5"/>
              <w:spacing w:after="0" w:line="240" w:lineRule="auto"/>
              <w:ind w:right="-124"/>
              <w:jc w:val="left"/>
              <w:rPr>
                <w:b w:val="0"/>
                <w:bCs/>
                <w:iCs/>
                <w:sz w:val="22"/>
              </w:rPr>
            </w:pPr>
            <w:r w:rsidRPr="00775DC6">
              <w:rPr>
                <w:b w:val="0"/>
                <w:bCs/>
                <w:sz w:val="22"/>
              </w:rPr>
              <w:t xml:space="preserve">удалить с фасада 1 </w:t>
            </w:r>
            <w:r w:rsidRPr="00775DC6">
              <w:rPr>
                <w:b w:val="0"/>
                <w:bCs/>
                <w:iCs/>
                <w:sz w:val="22"/>
              </w:rPr>
              <w:t>(да)</w:t>
            </w:r>
          </w:p>
        </w:tc>
        <w:tc>
          <w:tcPr>
            <w:tcW w:w="425" w:type="dxa"/>
            <w:gridSpan w:val="4"/>
            <w:tcBorders>
              <w:top w:val="single" w:sz="4" w:space="0" w:color="auto"/>
              <w:left w:val="single" w:sz="4" w:space="0" w:color="auto"/>
              <w:bottom w:val="single" w:sz="4" w:space="0" w:color="auto"/>
              <w:right w:val="single" w:sz="4" w:space="0" w:color="auto"/>
            </w:tcBorders>
          </w:tcPr>
          <w:p w14:paraId="5941BE96" w14:textId="77777777" w:rsidR="003F699B" w:rsidRPr="00775DC6" w:rsidRDefault="003F699B" w:rsidP="00172D1B">
            <w:pPr>
              <w:spacing w:after="0" w:line="240" w:lineRule="auto"/>
              <w:rPr>
                <w:b/>
                <w:sz w:val="4"/>
                <w:szCs w:val="4"/>
              </w:rPr>
            </w:pPr>
          </w:p>
          <w:p w14:paraId="4A396C77" w14:textId="77777777" w:rsidR="003F699B" w:rsidRPr="00775DC6" w:rsidRDefault="003F699B" w:rsidP="00172D1B">
            <w:pPr>
              <w:pStyle w:val="aff5"/>
              <w:spacing w:after="0" w:line="240" w:lineRule="auto"/>
              <w:ind w:left="-41" w:right="-124" w:firstLine="41"/>
              <w:jc w:val="left"/>
              <w:rPr>
                <w:sz w:val="4"/>
                <w:szCs w:val="4"/>
              </w:rPr>
            </w:pPr>
          </w:p>
        </w:tc>
        <w:tc>
          <w:tcPr>
            <w:tcW w:w="1116" w:type="dxa"/>
            <w:gridSpan w:val="7"/>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02E142" w14:textId="77777777" w:rsidR="003F699B" w:rsidRPr="00775DC6" w:rsidRDefault="003F699B"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1885427" w14:textId="77777777" w:rsidR="003F699B" w:rsidRPr="00775DC6" w:rsidRDefault="003F699B" w:rsidP="00172D1B">
            <w:pPr>
              <w:pStyle w:val="aff5"/>
              <w:spacing w:after="0" w:line="240" w:lineRule="auto"/>
              <w:jc w:val="both"/>
              <w:rPr>
                <w:sz w:val="4"/>
                <w:szCs w:val="4"/>
              </w:rPr>
            </w:pPr>
          </w:p>
        </w:tc>
        <w:tc>
          <w:tcPr>
            <w:tcW w:w="387" w:type="dxa"/>
            <w:gridSpan w:val="3"/>
            <w:vMerge/>
            <w:tcBorders>
              <w:left w:val="single" w:sz="2" w:space="0" w:color="FFFFFF" w:themeColor="background1"/>
              <w:right w:val="single" w:sz="4" w:space="0" w:color="FFFFFF" w:themeColor="background1"/>
            </w:tcBorders>
          </w:tcPr>
          <w:p w14:paraId="26113855" w14:textId="77777777" w:rsidR="003F699B" w:rsidRPr="00775DC6" w:rsidRDefault="003F699B" w:rsidP="00172D1B">
            <w:pPr>
              <w:pStyle w:val="aff5"/>
              <w:spacing w:after="0" w:line="240" w:lineRule="auto"/>
              <w:jc w:val="both"/>
              <w:rPr>
                <w:sz w:val="4"/>
                <w:szCs w:val="4"/>
              </w:rPr>
            </w:pPr>
          </w:p>
        </w:tc>
        <w:tc>
          <w:tcPr>
            <w:tcW w:w="1148" w:type="dxa"/>
            <w:gridSpan w:val="4"/>
            <w:vMerge/>
            <w:tcBorders>
              <w:left w:val="single" w:sz="4" w:space="0" w:color="FFFFFF" w:themeColor="background1"/>
              <w:right w:val="single" w:sz="4" w:space="0" w:color="FFFFFF" w:themeColor="background1"/>
            </w:tcBorders>
          </w:tcPr>
          <w:p w14:paraId="7DAAD863" w14:textId="77777777" w:rsidR="003F699B" w:rsidRPr="00775DC6" w:rsidRDefault="003F699B"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right w:val="single" w:sz="4" w:space="0" w:color="FFFFFF" w:themeColor="background1"/>
            </w:tcBorders>
          </w:tcPr>
          <w:p w14:paraId="1E3C410F" w14:textId="77777777" w:rsidR="003F699B" w:rsidRPr="00775DC6" w:rsidRDefault="003F699B" w:rsidP="00172D1B">
            <w:pPr>
              <w:pStyle w:val="aff5"/>
              <w:spacing w:after="0" w:line="240" w:lineRule="auto"/>
              <w:jc w:val="both"/>
              <w:rPr>
                <w:sz w:val="4"/>
                <w:szCs w:val="4"/>
              </w:rPr>
            </w:pPr>
          </w:p>
        </w:tc>
        <w:tc>
          <w:tcPr>
            <w:tcW w:w="1331" w:type="dxa"/>
            <w:gridSpan w:val="12"/>
            <w:vMerge/>
            <w:tcBorders>
              <w:left w:val="single" w:sz="4" w:space="0" w:color="FFFFFF" w:themeColor="background1"/>
              <w:right w:val="single" w:sz="4" w:space="0" w:color="FFFFFF" w:themeColor="background1"/>
            </w:tcBorders>
          </w:tcPr>
          <w:p w14:paraId="08988FEE" w14:textId="77777777" w:rsidR="003F699B" w:rsidRPr="00775DC6" w:rsidRDefault="003F699B"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right w:val="single" w:sz="4" w:space="0" w:color="FFFFFF" w:themeColor="background1"/>
            </w:tcBorders>
          </w:tcPr>
          <w:p w14:paraId="5FD648C5" w14:textId="77777777" w:rsidR="003F699B" w:rsidRPr="00775DC6" w:rsidRDefault="003F699B" w:rsidP="00172D1B">
            <w:pPr>
              <w:pStyle w:val="aff5"/>
              <w:spacing w:after="0" w:line="240" w:lineRule="auto"/>
              <w:jc w:val="both"/>
              <w:rPr>
                <w:sz w:val="4"/>
                <w:szCs w:val="4"/>
              </w:rPr>
            </w:pPr>
          </w:p>
        </w:tc>
      </w:tr>
      <w:tr w:rsidR="003F699B" w:rsidRPr="00775DC6" w14:paraId="04002362" w14:textId="77777777" w:rsidTr="004741A8">
        <w:trPr>
          <w:gridAfter w:val="8"/>
          <w:wAfter w:w="2229" w:type="dxa"/>
          <w:trHeight w:val="78"/>
        </w:trPr>
        <w:tc>
          <w:tcPr>
            <w:tcW w:w="1750" w:type="dxa"/>
            <w:gridSpan w:val="6"/>
            <w:tcBorders>
              <w:top w:val="single" w:sz="4" w:space="0" w:color="FFFFFF" w:themeColor="background1"/>
              <w:left w:val="single" w:sz="2" w:space="0" w:color="FFFFFF"/>
              <w:bottom w:val="single" w:sz="4" w:space="0" w:color="auto"/>
              <w:right w:val="single" w:sz="4" w:space="0" w:color="FFFFFF" w:themeColor="background1"/>
            </w:tcBorders>
          </w:tcPr>
          <w:p w14:paraId="6DF0333A"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при выборе «да» поля удалятся</w:t>
            </w:r>
          </w:p>
        </w:tc>
        <w:tc>
          <w:tcPr>
            <w:tcW w:w="262" w:type="dxa"/>
            <w:tcBorders>
              <w:top w:val="single" w:sz="4" w:space="0" w:color="auto"/>
              <w:left w:val="single" w:sz="4" w:space="0" w:color="FFFFFF" w:themeColor="background1"/>
              <w:bottom w:val="single" w:sz="4" w:space="0" w:color="auto"/>
              <w:right w:val="single" w:sz="4" w:space="0" w:color="FFFFFF" w:themeColor="background1"/>
            </w:tcBorders>
          </w:tcPr>
          <w:p w14:paraId="32EA2A30" w14:textId="77777777" w:rsidR="003F699B" w:rsidRPr="00775DC6" w:rsidRDefault="003F699B"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613F7D" w14:textId="77777777" w:rsidR="003F699B" w:rsidRPr="00775DC6" w:rsidRDefault="003F699B"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9CD8643" w14:textId="77777777" w:rsidR="003F699B" w:rsidRPr="00775DC6" w:rsidRDefault="003F699B" w:rsidP="00172D1B">
            <w:pPr>
              <w:pStyle w:val="aff5"/>
              <w:spacing w:after="0" w:line="240" w:lineRule="auto"/>
              <w:jc w:val="both"/>
              <w:rPr>
                <w:sz w:val="4"/>
                <w:szCs w:val="4"/>
              </w:rPr>
            </w:pPr>
          </w:p>
        </w:tc>
        <w:tc>
          <w:tcPr>
            <w:tcW w:w="387" w:type="dxa"/>
            <w:gridSpan w:val="3"/>
            <w:vMerge/>
            <w:tcBorders>
              <w:left w:val="single" w:sz="2" w:space="0" w:color="FFFFFF" w:themeColor="background1"/>
              <w:bottom w:val="single" w:sz="2" w:space="0" w:color="auto"/>
              <w:right w:val="single" w:sz="4" w:space="0" w:color="FFFFFF" w:themeColor="background1"/>
            </w:tcBorders>
          </w:tcPr>
          <w:p w14:paraId="7CA488BC" w14:textId="77777777" w:rsidR="003F699B" w:rsidRPr="00775DC6" w:rsidRDefault="003F699B" w:rsidP="00172D1B">
            <w:pPr>
              <w:pStyle w:val="aff5"/>
              <w:spacing w:after="0" w:line="240" w:lineRule="auto"/>
              <w:jc w:val="both"/>
              <w:rPr>
                <w:sz w:val="4"/>
                <w:szCs w:val="4"/>
              </w:rPr>
            </w:pPr>
          </w:p>
        </w:tc>
        <w:tc>
          <w:tcPr>
            <w:tcW w:w="1148" w:type="dxa"/>
            <w:gridSpan w:val="4"/>
            <w:vMerge/>
            <w:tcBorders>
              <w:left w:val="single" w:sz="4" w:space="0" w:color="FFFFFF" w:themeColor="background1"/>
              <w:bottom w:val="single" w:sz="2" w:space="0" w:color="FFFFFF" w:themeColor="background1"/>
              <w:right w:val="single" w:sz="4" w:space="0" w:color="FFFFFF" w:themeColor="background1"/>
            </w:tcBorders>
          </w:tcPr>
          <w:p w14:paraId="4F1E90AD" w14:textId="77777777" w:rsidR="003F699B" w:rsidRPr="00775DC6" w:rsidRDefault="003F699B"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bottom w:val="single" w:sz="2" w:space="0" w:color="auto"/>
              <w:right w:val="single" w:sz="4" w:space="0" w:color="FFFFFF" w:themeColor="background1"/>
            </w:tcBorders>
          </w:tcPr>
          <w:p w14:paraId="62A12AC4" w14:textId="77777777" w:rsidR="003F699B" w:rsidRPr="00775DC6" w:rsidRDefault="003F699B" w:rsidP="00172D1B">
            <w:pPr>
              <w:pStyle w:val="aff5"/>
              <w:spacing w:after="0" w:line="240" w:lineRule="auto"/>
              <w:jc w:val="both"/>
              <w:rPr>
                <w:sz w:val="4"/>
                <w:szCs w:val="4"/>
              </w:rPr>
            </w:pPr>
          </w:p>
        </w:tc>
        <w:tc>
          <w:tcPr>
            <w:tcW w:w="1331" w:type="dxa"/>
            <w:gridSpan w:val="12"/>
            <w:vMerge/>
            <w:tcBorders>
              <w:left w:val="single" w:sz="4" w:space="0" w:color="FFFFFF" w:themeColor="background1"/>
              <w:bottom w:val="single" w:sz="2" w:space="0" w:color="FFFFFF" w:themeColor="background1"/>
              <w:right w:val="single" w:sz="4" w:space="0" w:color="FFFFFF" w:themeColor="background1"/>
            </w:tcBorders>
          </w:tcPr>
          <w:p w14:paraId="5BF28CF3" w14:textId="77777777" w:rsidR="003F699B" w:rsidRPr="00775DC6" w:rsidRDefault="003F699B"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bottom w:val="single" w:sz="2" w:space="0" w:color="auto"/>
              <w:right w:val="single" w:sz="4" w:space="0" w:color="FFFFFF" w:themeColor="background1"/>
            </w:tcBorders>
          </w:tcPr>
          <w:p w14:paraId="031627C3" w14:textId="77777777" w:rsidR="003F699B" w:rsidRPr="00775DC6" w:rsidRDefault="003F699B" w:rsidP="00172D1B">
            <w:pPr>
              <w:pStyle w:val="aff5"/>
              <w:spacing w:after="0" w:line="240" w:lineRule="auto"/>
              <w:jc w:val="both"/>
              <w:rPr>
                <w:sz w:val="4"/>
                <w:szCs w:val="4"/>
              </w:rPr>
            </w:pPr>
          </w:p>
        </w:tc>
      </w:tr>
      <w:tr w:rsidR="003F699B" w:rsidRPr="00775DC6" w14:paraId="277EC128"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145A1B48" w14:textId="77777777" w:rsidR="003F699B" w:rsidRPr="00775DC6" w:rsidRDefault="003F699B"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5FD557DC" w14:textId="77777777" w:rsidR="003F699B" w:rsidRPr="00775DC6" w:rsidRDefault="003F699B"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16988527" w14:textId="77777777" w:rsidR="003F699B" w:rsidRPr="00775DC6" w:rsidRDefault="003F699B"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7438EC73" w14:textId="77777777" w:rsidR="003F699B" w:rsidRPr="00775DC6" w:rsidRDefault="003F699B"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46D3FC53" w14:textId="77777777" w:rsidR="003F699B" w:rsidRPr="00775DC6" w:rsidRDefault="003F699B"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D83E26E" w14:textId="77777777" w:rsidR="003F699B" w:rsidRPr="00775DC6" w:rsidRDefault="003F699B"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57926D7A" w14:textId="77777777" w:rsidR="003F699B" w:rsidRPr="00775DC6" w:rsidRDefault="003F699B" w:rsidP="00172D1B">
            <w:pPr>
              <w:pStyle w:val="aff5"/>
              <w:spacing w:after="0" w:line="240" w:lineRule="auto"/>
              <w:jc w:val="both"/>
              <w:rPr>
                <w:sz w:val="22"/>
              </w:rPr>
            </w:pPr>
          </w:p>
        </w:tc>
      </w:tr>
      <w:tr w:rsidR="003F699B" w:rsidRPr="00775DC6" w14:paraId="57F1E109"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C4DB38" w14:textId="77777777" w:rsidR="003F699B" w:rsidRPr="00775DC6" w:rsidRDefault="003F69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1ADC51" w14:textId="77777777" w:rsidR="003F699B" w:rsidRPr="00775DC6" w:rsidRDefault="003F699B" w:rsidP="00172D1B">
            <w:pPr>
              <w:pStyle w:val="aff5"/>
              <w:spacing w:after="0" w:line="240" w:lineRule="auto"/>
              <w:ind w:right="-105"/>
              <w:jc w:val="left"/>
              <w:rPr>
                <w:b w:val="0"/>
                <w:bCs/>
                <w:iCs/>
                <w:sz w:val="22"/>
                <w:u w:val="single"/>
              </w:rPr>
            </w:pPr>
            <w:r w:rsidRPr="00775DC6">
              <w:rPr>
                <w:b w:val="0"/>
                <w:bCs/>
                <w:iCs/>
                <w:sz w:val="22"/>
                <w:u w:val="single"/>
              </w:rPr>
              <w:t>при изменении:</w:t>
            </w: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482FB9F" w14:textId="77777777" w:rsidR="003F699B" w:rsidRPr="00775DC6" w:rsidRDefault="003F699B" w:rsidP="00172D1B">
            <w:pPr>
              <w:pStyle w:val="aff5"/>
              <w:spacing w:after="0" w:line="240" w:lineRule="auto"/>
              <w:jc w:val="both"/>
              <w:rPr>
                <w:sz w:val="22"/>
              </w:rPr>
            </w:pPr>
            <w:r w:rsidRPr="00775DC6">
              <w:rPr>
                <w:b w:val="0"/>
                <w:bCs/>
                <w:iCs/>
                <w:sz w:val="22"/>
              </w:rPr>
              <w:t>при изменении:</w:t>
            </w: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FBE7B1" w14:textId="77777777" w:rsidR="003F699B" w:rsidRPr="00775DC6" w:rsidRDefault="003F699B" w:rsidP="00172D1B">
            <w:pPr>
              <w:pStyle w:val="aff5"/>
              <w:spacing w:after="0" w:line="240" w:lineRule="auto"/>
              <w:ind w:left="-94" w:right="-110" w:firstLine="94"/>
              <w:jc w:val="both"/>
              <w:rPr>
                <w:b w:val="0"/>
                <w:bCs/>
                <w:sz w:val="22"/>
                <w:u w:val="single"/>
              </w:rPr>
            </w:pPr>
            <w:r w:rsidRPr="00775DC6">
              <w:rPr>
                <w:b w:val="0"/>
                <w:bCs/>
                <w:iCs/>
                <w:sz w:val="22"/>
                <w:u w:val="single"/>
              </w:rPr>
              <w:t>при изменении:</w:t>
            </w:r>
          </w:p>
        </w:tc>
        <w:tc>
          <w:tcPr>
            <w:tcW w:w="1085" w:type="dxa"/>
            <w:gridSpan w:val="6"/>
            <w:tcBorders>
              <w:top w:val="single" w:sz="4" w:space="0" w:color="auto"/>
              <w:left w:val="single" w:sz="4" w:space="0" w:color="FFFFFF" w:themeColor="background1"/>
              <w:right w:val="single" w:sz="4" w:space="0" w:color="FFFFFF" w:themeColor="background1"/>
            </w:tcBorders>
          </w:tcPr>
          <w:p w14:paraId="3DF43E7A" w14:textId="77777777" w:rsidR="003F699B" w:rsidRPr="00775DC6" w:rsidRDefault="003F699B" w:rsidP="00172D1B">
            <w:pPr>
              <w:pStyle w:val="aff5"/>
              <w:spacing w:after="0" w:line="240" w:lineRule="auto"/>
              <w:jc w:val="both"/>
              <w:rPr>
                <w:b w:val="0"/>
                <w:bCs/>
                <w:iCs/>
                <w:sz w:val="22"/>
              </w:rPr>
            </w:pPr>
            <w:r w:rsidRPr="00775DC6">
              <w:rPr>
                <w:b w:val="0"/>
                <w:bCs/>
                <w:iCs/>
                <w:sz w:val="22"/>
              </w:rPr>
              <w:t>при изменении:</w:t>
            </w: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0DAB9B" w14:textId="77777777" w:rsidR="003F699B" w:rsidRPr="00775DC6" w:rsidRDefault="003F699B" w:rsidP="00172D1B">
            <w:pPr>
              <w:pStyle w:val="aff5"/>
              <w:spacing w:after="0" w:line="240" w:lineRule="auto"/>
              <w:ind w:right="-111"/>
              <w:jc w:val="both"/>
              <w:rPr>
                <w:b w:val="0"/>
                <w:bCs/>
                <w:sz w:val="22"/>
                <w:u w:val="single"/>
              </w:rPr>
            </w:pPr>
            <w:r w:rsidRPr="00775DC6">
              <w:rPr>
                <w:b w:val="0"/>
                <w:bCs/>
                <w:iCs/>
                <w:sz w:val="22"/>
                <w:u w:val="single"/>
              </w:rPr>
              <w:t>при изменении:</w:t>
            </w:r>
          </w:p>
        </w:tc>
        <w:tc>
          <w:tcPr>
            <w:tcW w:w="1701" w:type="dxa"/>
            <w:gridSpan w:val="6"/>
            <w:tcBorders>
              <w:top w:val="single" w:sz="4" w:space="0" w:color="auto"/>
              <w:left w:val="single" w:sz="4" w:space="0" w:color="FFFFFF" w:themeColor="background1"/>
              <w:right w:val="single" w:sz="4" w:space="0" w:color="FFFFFF" w:themeColor="background1"/>
            </w:tcBorders>
          </w:tcPr>
          <w:p w14:paraId="4D7D389E" w14:textId="77777777" w:rsidR="003F699B" w:rsidRPr="00775DC6" w:rsidRDefault="003F699B" w:rsidP="00172D1B">
            <w:pPr>
              <w:pStyle w:val="aff5"/>
              <w:spacing w:after="0" w:line="240" w:lineRule="auto"/>
              <w:jc w:val="both"/>
              <w:rPr>
                <w:b w:val="0"/>
                <w:bCs/>
                <w:iCs/>
                <w:sz w:val="22"/>
              </w:rPr>
            </w:pPr>
            <w:r w:rsidRPr="00775DC6">
              <w:rPr>
                <w:b w:val="0"/>
                <w:bCs/>
                <w:iCs/>
                <w:sz w:val="22"/>
              </w:rPr>
              <w:t>при изменении:</w:t>
            </w:r>
          </w:p>
        </w:tc>
      </w:tr>
      <w:tr w:rsidR="003F699B" w:rsidRPr="00775DC6" w14:paraId="61D46FEA"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552F5BA" w14:textId="77777777" w:rsidR="003F699B" w:rsidRPr="00775DC6" w:rsidRDefault="003F699B"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A9CA26" w14:textId="77777777" w:rsidR="003F699B" w:rsidRPr="00775DC6" w:rsidRDefault="003F699B"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2EBCC4BC"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1AD42B3A" w14:textId="77777777" w:rsidR="003F699B" w:rsidRPr="00775DC6" w:rsidRDefault="003F699B"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588B1C1F" w14:textId="77777777" w:rsidR="003F699B" w:rsidRPr="00775DC6" w:rsidRDefault="003F699B"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BC2B91C" w14:textId="77777777" w:rsidR="003F699B" w:rsidRPr="00775DC6" w:rsidRDefault="003F699B"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28445DEF" w14:textId="77777777" w:rsidR="003F699B" w:rsidRPr="00775DC6" w:rsidRDefault="003F699B" w:rsidP="00172D1B">
            <w:pPr>
              <w:pStyle w:val="aff5"/>
              <w:spacing w:after="0" w:line="240" w:lineRule="auto"/>
              <w:jc w:val="both"/>
              <w:rPr>
                <w:b w:val="0"/>
                <w:bCs/>
                <w:iCs/>
                <w:sz w:val="22"/>
              </w:rPr>
            </w:pPr>
            <w:r w:rsidRPr="00775DC6">
              <w:rPr>
                <w:b w:val="0"/>
                <w:bCs/>
                <w:iCs/>
                <w:sz w:val="22"/>
              </w:rPr>
              <w:t>Справочник 6</w:t>
            </w:r>
          </w:p>
        </w:tc>
      </w:tr>
      <w:tr w:rsidR="003F699B" w:rsidRPr="00775DC6" w14:paraId="40341072" w14:textId="77777777" w:rsidTr="004741A8">
        <w:trPr>
          <w:gridAfter w:val="8"/>
          <w:wAfter w:w="2229" w:type="dxa"/>
          <w:trHeight w:val="232"/>
        </w:trPr>
        <w:tc>
          <w:tcPr>
            <w:tcW w:w="2012" w:type="dxa"/>
            <w:gridSpan w:val="7"/>
            <w:vMerge/>
            <w:tcBorders>
              <w:left w:val="single" w:sz="4" w:space="0" w:color="FFFFFF" w:themeColor="background1"/>
              <w:right w:val="single" w:sz="4" w:space="0" w:color="FFFFFF" w:themeColor="background1"/>
            </w:tcBorders>
          </w:tcPr>
          <w:p w14:paraId="2DD658E6" w14:textId="77777777" w:rsidR="003F699B" w:rsidRPr="00775DC6" w:rsidRDefault="003F699B"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131D30D2" w14:textId="77777777" w:rsidR="003F699B" w:rsidRPr="00775DC6" w:rsidRDefault="003F699B"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61E6A3C8"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68261209" w14:textId="77777777" w:rsidR="003F699B" w:rsidRPr="00775DC6" w:rsidRDefault="003F699B"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178ED011" w14:textId="77777777" w:rsidR="003F699B" w:rsidRPr="00775DC6" w:rsidRDefault="003F699B"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CD0EC1F" w14:textId="77777777" w:rsidR="003F699B" w:rsidRPr="00775DC6" w:rsidRDefault="003F699B"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55FF5A32" w14:textId="77777777" w:rsidR="003F699B" w:rsidRPr="00775DC6" w:rsidRDefault="003F699B" w:rsidP="00172D1B">
            <w:pPr>
              <w:pStyle w:val="aff5"/>
              <w:spacing w:after="0" w:line="240" w:lineRule="auto"/>
              <w:jc w:val="both"/>
              <w:rPr>
                <w:b w:val="0"/>
                <w:bCs/>
                <w:iCs/>
                <w:sz w:val="10"/>
                <w:szCs w:val="10"/>
              </w:rPr>
            </w:pPr>
          </w:p>
        </w:tc>
      </w:tr>
      <w:tr w:rsidR="003F699B" w:rsidRPr="00775DC6" w14:paraId="7FC419AA"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2867CEEA" w14:textId="77777777" w:rsidR="003F699B" w:rsidRPr="00775DC6" w:rsidRDefault="003F699B"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3179B742" w14:textId="77777777" w:rsidR="003F699B" w:rsidRPr="00775DC6" w:rsidRDefault="003F699B"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2578270F"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0D7F3A40" w14:textId="77777777" w:rsidR="003F699B" w:rsidRPr="00775DC6" w:rsidRDefault="003F699B"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64EA6DE2" w14:textId="77777777" w:rsidR="003F699B" w:rsidRPr="00775DC6" w:rsidRDefault="003F699B"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0865FA1" w14:textId="77777777" w:rsidR="003F699B" w:rsidRPr="00775DC6" w:rsidRDefault="003F699B"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0E0F65E1" w14:textId="77777777" w:rsidR="003F699B" w:rsidRPr="00775DC6" w:rsidRDefault="003F699B" w:rsidP="00172D1B">
            <w:pPr>
              <w:pStyle w:val="aff5"/>
              <w:spacing w:after="0" w:line="240" w:lineRule="auto"/>
              <w:jc w:val="both"/>
              <w:rPr>
                <w:b w:val="0"/>
                <w:bCs/>
                <w:iCs/>
                <w:sz w:val="10"/>
                <w:szCs w:val="10"/>
              </w:rPr>
            </w:pPr>
          </w:p>
        </w:tc>
      </w:tr>
      <w:tr w:rsidR="003F699B" w:rsidRPr="00775DC6" w14:paraId="63AD72BC"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19800D" w14:textId="77777777" w:rsidR="003F699B" w:rsidRPr="00775DC6" w:rsidRDefault="003F69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523EC6" w14:textId="77777777" w:rsidR="003F699B" w:rsidRPr="00775DC6" w:rsidRDefault="003F699B"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703F19C7" w14:textId="77777777" w:rsidR="003F699B" w:rsidRPr="00775DC6" w:rsidRDefault="003F699B"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auto"/>
              <w:right w:val="single" w:sz="4" w:space="0" w:color="FFFFFF"/>
            </w:tcBorders>
          </w:tcPr>
          <w:p w14:paraId="3FCCDE0E" w14:textId="77777777" w:rsidR="003F699B" w:rsidRPr="00775DC6" w:rsidRDefault="003F699B"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16F952E" w14:textId="77777777" w:rsidR="003F699B" w:rsidRPr="00775DC6" w:rsidRDefault="003F699B"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20BAD43D" w14:textId="77777777" w:rsidR="003F699B" w:rsidRPr="00775DC6" w:rsidRDefault="003F699B"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6CE96C" w14:textId="77777777" w:rsidR="003F699B" w:rsidRPr="00775DC6" w:rsidRDefault="003F699B"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43B616" w14:textId="77777777" w:rsidR="003F699B" w:rsidRPr="00775DC6" w:rsidRDefault="003F699B" w:rsidP="00172D1B">
            <w:pPr>
              <w:pStyle w:val="aff5"/>
              <w:spacing w:after="0" w:line="240" w:lineRule="auto"/>
              <w:jc w:val="both"/>
              <w:rPr>
                <w:b w:val="0"/>
                <w:bCs/>
                <w:iCs/>
                <w:sz w:val="4"/>
                <w:szCs w:val="4"/>
              </w:rPr>
            </w:pPr>
          </w:p>
        </w:tc>
      </w:tr>
      <w:tr w:rsidR="00297DB8" w:rsidRPr="00775DC6" w14:paraId="1425971E"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17832C" w14:textId="28A5C091" w:rsidR="00297DB8" w:rsidRPr="00775DC6" w:rsidRDefault="00297DB8"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10FDF89" w14:textId="77777777" w:rsidR="00297DB8" w:rsidRPr="00775DC6" w:rsidRDefault="00297DB8" w:rsidP="00172D1B">
            <w:pPr>
              <w:pStyle w:val="aff5"/>
              <w:spacing w:after="0" w:line="240" w:lineRule="auto"/>
              <w:jc w:val="both"/>
              <w:rPr>
                <w:b w:val="0"/>
                <w:bCs/>
                <w:iCs/>
                <w:sz w:val="22"/>
              </w:rPr>
            </w:pPr>
          </w:p>
        </w:tc>
        <w:tc>
          <w:tcPr>
            <w:tcW w:w="641" w:type="dxa"/>
            <w:gridSpan w:val="5"/>
            <w:tcBorders>
              <w:top w:val="single" w:sz="4" w:space="0" w:color="auto"/>
              <w:left w:val="single" w:sz="4" w:space="0" w:color="auto"/>
              <w:bottom w:val="single" w:sz="4" w:space="0" w:color="auto"/>
              <w:right w:val="single" w:sz="4" w:space="0" w:color="auto"/>
            </w:tcBorders>
          </w:tcPr>
          <w:p w14:paraId="08FF7F96" w14:textId="77777777" w:rsidR="00297DB8" w:rsidRPr="00775DC6" w:rsidRDefault="00297DB8" w:rsidP="00172D1B">
            <w:pPr>
              <w:pStyle w:val="aff5"/>
              <w:spacing w:after="0" w:line="240" w:lineRule="auto"/>
              <w:jc w:val="both"/>
              <w:rPr>
                <w:b w:val="0"/>
                <w:bCs/>
                <w:iCs/>
                <w:sz w:val="22"/>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CCE57DC" w14:textId="77777777" w:rsidR="00297DB8" w:rsidRPr="00775DC6" w:rsidRDefault="00297DB8"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0D7FDF" w14:textId="77777777" w:rsidR="00297DB8" w:rsidRPr="00775DC6" w:rsidRDefault="00297DB8"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7EF4588" w14:textId="77777777" w:rsidR="00297DB8" w:rsidRPr="00775DC6" w:rsidRDefault="00297DB8"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14B631A" w14:textId="77777777" w:rsidR="00297DB8" w:rsidRPr="00775DC6" w:rsidRDefault="00297DB8" w:rsidP="00172D1B">
            <w:pPr>
              <w:pStyle w:val="aff5"/>
              <w:spacing w:after="0" w:line="240" w:lineRule="auto"/>
              <w:jc w:val="both"/>
              <w:rPr>
                <w:b w:val="0"/>
                <w:bCs/>
                <w:iCs/>
                <w:sz w:val="10"/>
                <w:szCs w:val="10"/>
              </w:rPr>
            </w:pPr>
          </w:p>
        </w:tc>
      </w:tr>
      <w:tr w:rsidR="00297DB8" w:rsidRPr="00775DC6" w14:paraId="37BF9488"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534E41" w14:textId="77777777" w:rsidR="00297DB8" w:rsidRPr="00775DC6" w:rsidRDefault="00297DB8" w:rsidP="00172D1B">
            <w:pPr>
              <w:pStyle w:val="aff5"/>
              <w:spacing w:after="0" w:line="240" w:lineRule="auto"/>
              <w:jc w:val="both"/>
              <w:rPr>
                <w:b w:val="0"/>
                <w:bCs/>
                <w:iCs/>
                <w:sz w:val="22"/>
              </w:rPr>
            </w:pPr>
            <w:r w:rsidRPr="00775DC6">
              <w:rPr>
                <w:b w:val="0"/>
                <w:bCs/>
                <w:iCs/>
                <w:sz w:val="22"/>
              </w:rPr>
              <w:t>возможно выбрать только при изменении:</w:t>
            </w:r>
          </w:p>
          <w:p w14:paraId="3A0F7EAD" w14:textId="1FEDD5C7" w:rsidR="00297DB8" w:rsidRPr="00775DC6" w:rsidRDefault="00297DB8" w:rsidP="00172D1B">
            <w:pPr>
              <w:pStyle w:val="aff5"/>
              <w:spacing w:after="0" w:line="240" w:lineRule="auto"/>
              <w:jc w:val="both"/>
              <w:rPr>
                <w:b w:val="0"/>
                <w:bCs/>
                <w:iCs/>
                <w:sz w:val="10"/>
                <w:szCs w:val="10"/>
              </w:rPr>
            </w:pPr>
            <w:r w:rsidRPr="00775DC6">
              <w:rPr>
                <w:b w:val="0"/>
                <w:bCs/>
                <w:iCs/>
                <w:sz w:val="22"/>
              </w:rPr>
              <w:lastRenderedPageBreak/>
              <w:t>при нажатии «да» внешний вид дублируется на следующий фасад</w:t>
            </w:r>
            <w:r w:rsidRPr="00775DC6">
              <w:rPr>
                <w:b w:val="0"/>
                <w:bCs/>
                <w:iCs/>
                <w:sz w:val="10"/>
                <w:szCs w:val="10"/>
              </w:rPr>
              <w:t xml:space="preserve">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7B7EAC" w14:textId="77777777" w:rsidR="00297DB8" w:rsidRPr="00775DC6" w:rsidRDefault="00297DB8" w:rsidP="00172D1B">
            <w:pPr>
              <w:pStyle w:val="aff5"/>
              <w:spacing w:after="0" w:line="240" w:lineRule="auto"/>
              <w:jc w:val="both"/>
              <w:rPr>
                <w:b w:val="0"/>
                <w:bCs/>
                <w:iCs/>
                <w:sz w:val="10"/>
                <w:szCs w:val="10"/>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3FB79142" w14:textId="77777777" w:rsidR="00297DB8" w:rsidRPr="00775DC6" w:rsidRDefault="00297DB8"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4C65BA" w14:textId="77777777" w:rsidR="00297DB8" w:rsidRPr="00775DC6" w:rsidRDefault="00297DB8"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E72E65" w14:textId="77777777" w:rsidR="00297DB8" w:rsidRPr="00775DC6" w:rsidRDefault="00297DB8"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78EB9768" w14:textId="77777777" w:rsidR="00297DB8" w:rsidRPr="00775DC6" w:rsidRDefault="00297DB8"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011C5A44" w14:textId="77777777" w:rsidR="00297DB8" w:rsidRPr="00775DC6" w:rsidRDefault="00297DB8" w:rsidP="00172D1B">
            <w:pPr>
              <w:pStyle w:val="aff5"/>
              <w:spacing w:after="0" w:line="240" w:lineRule="auto"/>
              <w:jc w:val="both"/>
              <w:rPr>
                <w:b w:val="0"/>
                <w:bCs/>
                <w:iCs/>
                <w:sz w:val="10"/>
                <w:szCs w:val="10"/>
              </w:rPr>
            </w:pPr>
          </w:p>
        </w:tc>
      </w:tr>
      <w:tr w:rsidR="003F699B" w:rsidRPr="00775DC6" w14:paraId="54313EA3" w14:textId="77777777" w:rsidTr="004741A8">
        <w:trPr>
          <w:gridAfter w:val="8"/>
          <w:wAfter w:w="2229" w:type="dxa"/>
          <w:trHeight w:val="42"/>
        </w:trPr>
        <w:tc>
          <w:tcPr>
            <w:tcW w:w="1750" w:type="dxa"/>
            <w:gridSpan w:val="6"/>
            <w:tcBorders>
              <w:top w:val="single" w:sz="2" w:space="0" w:color="auto"/>
              <w:left w:val="single" w:sz="2" w:space="0" w:color="FFFFFF"/>
              <w:bottom w:val="single" w:sz="4" w:space="0" w:color="FFFFFF" w:themeColor="background1"/>
              <w:right w:val="single" w:sz="4" w:space="0" w:color="FFFFFF" w:themeColor="background1"/>
            </w:tcBorders>
          </w:tcPr>
          <w:p w14:paraId="4BB1F73B" w14:textId="77777777" w:rsidR="003F699B" w:rsidRPr="00775DC6" w:rsidRDefault="003F699B" w:rsidP="00172D1B">
            <w:pPr>
              <w:pStyle w:val="aff5"/>
              <w:spacing w:after="0" w:line="240" w:lineRule="auto"/>
              <w:ind w:right="-124"/>
              <w:jc w:val="left"/>
              <w:rPr>
                <w:sz w:val="4"/>
                <w:szCs w:val="4"/>
              </w:rPr>
            </w:pPr>
          </w:p>
        </w:tc>
        <w:tc>
          <w:tcPr>
            <w:tcW w:w="262" w:type="dxa"/>
            <w:tcBorders>
              <w:top w:val="single" w:sz="2" w:space="0" w:color="auto"/>
              <w:left w:val="single" w:sz="4" w:space="0" w:color="FFFFFF" w:themeColor="background1"/>
              <w:bottom w:val="single" w:sz="4" w:space="0" w:color="auto"/>
              <w:right w:val="single" w:sz="4" w:space="0" w:color="FFFFFF" w:themeColor="background1"/>
            </w:tcBorders>
          </w:tcPr>
          <w:p w14:paraId="05665EDD" w14:textId="77777777" w:rsidR="003F699B" w:rsidRPr="00775DC6" w:rsidRDefault="003F699B" w:rsidP="00172D1B">
            <w:pPr>
              <w:pStyle w:val="aff5"/>
              <w:spacing w:after="0" w:line="240" w:lineRule="auto"/>
              <w:ind w:right="-124"/>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520240" w14:textId="77777777" w:rsidR="003F699B" w:rsidRPr="00775DC6" w:rsidRDefault="003F699B" w:rsidP="00172D1B">
            <w:pPr>
              <w:pStyle w:val="aff5"/>
              <w:spacing w:after="0" w:line="240" w:lineRule="auto"/>
              <w:ind w:right="-105"/>
              <w:jc w:val="left"/>
              <w:rPr>
                <w:sz w:val="4"/>
                <w:szCs w:val="4"/>
              </w:rPr>
            </w:pPr>
          </w:p>
        </w:tc>
        <w:tc>
          <w:tcPr>
            <w:tcW w:w="1177" w:type="dxa"/>
            <w:gridSpan w:val="6"/>
            <w:vMerge w:val="restart"/>
            <w:tcBorders>
              <w:top w:val="single" w:sz="4" w:space="0" w:color="FFFFFF" w:themeColor="background1"/>
              <w:left w:val="single" w:sz="4" w:space="0" w:color="FFFFFF" w:themeColor="background1"/>
              <w:right w:val="single" w:sz="2" w:space="0" w:color="FFFFFF" w:themeColor="background1"/>
            </w:tcBorders>
          </w:tcPr>
          <w:p w14:paraId="3C2D3368" w14:textId="77777777" w:rsidR="003F699B" w:rsidRPr="00775DC6" w:rsidRDefault="003F699B" w:rsidP="00172D1B">
            <w:pPr>
              <w:pStyle w:val="aff5"/>
              <w:spacing w:after="0" w:line="240" w:lineRule="auto"/>
              <w:jc w:val="both"/>
              <w:rPr>
                <w:sz w:val="4"/>
                <w:szCs w:val="4"/>
              </w:rPr>
            </w:pPr>
          </w:p>
        </w:tc>
        <w:tc>
          <w:tcPr>
            <w:tcW w:w="387" w:type="dxa"/>
            <w:gridSpan w:val="3"/>
            <w:vMerge w:val="restart"/>
            <w:tcBorders>
              <w:top w:val="single" w:sz="4" w:space="0" w:color="FFFFFF"/>
              <w:left w:val="single" w:sz="2" w:space="0" w:color="FFFFFF" w:themeColor="background1"/>
              <w:right w:val="single" w:sz="4" w:space="0" w:color="FFFFFF" w:themeColor="background1"/>
            </w:tcBorders>
          </w:tcPr>
          <w:p w14:paraId="2D19F4AC" w14:textId="77777777" w:rsidR="003F699B" w:rsidRPr="00775DC6" w:rsidRDefault="003F699B" w:rsidP="00172D1B">
            <w:pPr>
              <w:pStyle w:val="aff5"/>
              <w:spacing w:after="0" w:line="240" w:lineRule="auto"/>
              <w:jc w:val="both"/>
              <w:rPr>
                <w:sz w:val="4"/>
                <w:szCs w:val="4"/>
              </w:rPr>
            </w:pPr>
          </w:p>
        </w:tc>
        <w:tc>
          <w:tcPr>
            <w:tcW w:w="1148"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57CC46CB" w14:textId="77777777" w:rsidR="003F699B" w:rsidRPr="00775DC6" w:rsidRDefault="003F699B" w:rsidP="00172D1B">
            <w:pPr>
              <w:pStyle w:val="aff5"/>
              <w:spacing w:after="0" w:line="240" w:lineRule="auto"/>
              <w:ind w:right="-110"/>
              <w:jc w:val="both"/>
              <w:rPr>
                <w:sz w:val="4"/>
                <w:szCs w:val="4"/>
              </w:rPr>
            </w:pPr>
          </w:p>
        </w:tc>
        <w:tc>
          <w:tcPr>
            <w:tcW w:w="1085"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52C4D18E" w14:textId="77777777" w:rsidR="003F699B" w:rsidRPr="00775DC6" w:rsidRDefault="003F699B" w:rsidP="00172D1B">
            <w:pPr>
              <w:pStyle w:val="aff5"/>
              <w:spacing w:after="0" w:line="240" w:lineRule="auto"/>
              <w:jc w:val="both"/>
              <w:rPr>
                <w:sz w:val="4"/>
                <w:szCs w:val="4"/>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63A81F6F" w14:textId="77777777" w:rsidR="003F699B" w:rsidRPr="00775DC6" w:rsidRDefault="003F699B" w:rsidP="00172D1B">
            <w:pPr>
              <w:pStyle w:val="aff5"/>
              <w:spacing w:after="0" w:line="240" w:lineRule="auto"/>
              <w:ind w:right="-111"/>
              <w:jc w:val="both"/>
              <w:rPr>
                <w:sz w:val="4"/>
                <w:szCs w:val="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3CABFEA" w14:textId="77777777" w:rsidR="003F699B" w:rsidRPr="00775DC6" w:rsidRDefault="003F699B" w:rsidP="00172D1B">
            <w:pPr>
              <w:pStyle w:val="aff5"/>
              <w:spacing w:after="0" w:line="240" w:lineRule="auto"/>
              <w:jc w:val="both"/>
              <w:rPr>
                <w:sz w:val="4"/>
                <w:szCs w:val="4"/>
              </w:rPr>
            </w:pPr>
          </w:p>
        </w:tc>
      </w:tr>
      <w:tr w:rsidR="003F699B" w:rsidRPr="00775DC6" w14:paraId="269F6867" w14:textId="77777777" w:rsidTr="004741A8">
        <w:trPr>
          <w:gridAfter w:val="8"/>
          <w:wAfter w:w="2229" w:type="dxa"/>
          <w:trHeight w:val="42"/>
        </w:trPr>
        <w:tc>
          <w:tcPr>
            <w:tcW w:w="1750" w:type="dxa"/>
            <w:gridSpan w:val="6"/>
            <w:tcBorders>
              <w:top w:val="single" w:sz="4" w:space="0" w:color="FFFFFF" w:themeColor="background1"/>
              <w:left w:val="single" w:sz="2" w:space="0" w:color="FFFFFF"/>
              <w:bottom w:val="single" w:sz="4" w:space="0" w:color="FFFFFF" w:themeColor="background1"/>
              <w:right w:val="single" w:sz="4" w:space="0" w:color="auto"/>
            </w:tcBorders>
          </w:tcPr>
          <w:p w14:paraId="003CC9C3" w14:textId="77777777" w:rsidR="003F699B" w:rsidRPr="00775DC6" w:rsidRDefault="003F699B" w:rsidP="00172D1B">
            <w:pPr>
              <w:pStyle w:val="aff5"/>
              <w:spacing w:after="0" w:line="240" w:lineRule="auto"/>
              <w:ind w:right="-124"/>
              <w:jc w:val="left"/>
              <w:rPr>
                <w:b w:val="0"/>
                <w:bCs/>
                <w:iCs/>
                <w:sz w:val="22"/>
              </w:rPr>
            </w:pPr>
            <w:r w:rsidRPr="00775DC6">
              <w:rPr>
                <w:b w:val="0"/>
                <w:bCs/>
                <w:sz w:val="22"/>
              </w:rPr>
              <w:t xml:space="preserve">удалить с фасада </w:t>
            </w:r>
            <w:r w:rsidRPr="00775DC6">
              <w:rPr>
                <w:b w:val="0"/>
                <w:bCs/>
                <w:sz w:val="22"/>
                <w:lang w:val="en-US"/>
              </w:rPr>
              <w:t>n</w:t>
            </w:r>
            <w:r w:rsidRPr="00775DC6">
              <w:rPr>
                <w:b w:val="0"/>
                <w:bCs/>
                <w:sz w:val="22"/>
              </w:rPr>
              <w:t xml:space="preserve"> </w:t>
            </w:r>
            <w:r w:rsidRPr="00775DC6">
              <w:rPr>
                <w:b w:val="0"/>
                <w:bCs/>
                <w:iCs/>
                <w:sz w:val="22"/>
              </w:rPr>
              <w:t>(да)</w:t>
            </w:r>
          </w:p>
        </w:tc>
        <w:tc>
          <w:tcPr>
            <w:tcW w:w="425" w:type="dxa"/>
            <w:gridSpan w:val="4"/>
            <w:tcBorders>
              <w:top w:val="single" w:sz="4" w:space="0" w:color="auto"/>
              <w:left w:val="single" w:sz="4" w:space="0" w:color="auto"/>
              <w:bottom w:val="single" w:sz="4" w:space="0" w:color="auto"/>
              <w:right w:val="single" w:sz="4" w:space="0" w:color="auto"/>
            </w:tcBorders>
          </w:tcPr>
          <w:p w14:paraId="3714E973" w14:textId="77777777" w:rsidR="003F699B" w:rsidRPr="00775DC6" w:rsidRDefault="003F699B" w:rsidP="00172D1B">
            <w:pPr>
              <w:pStyle w:val="aff5"/>
              <w:spacing w:after="0" w:line="240" w:lineRule="auto"/>
              <w:ind w:left="-41" w:right="-124" w:firstLine="41"/>
              <w:jc w:val="left"/>
              <w:rPr>
                <w:sz w:val="22"/>
              </w:rPr>
            </w:pPr>
          </w:p>
        </w:tc>
        <w:tc>
          <w:tcPr>
            <w:tcW w:w="1116" w:type="dxa"/>
            <w:gridSpan w:val="7"/>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4CAFAE" w14:textId="77777777" w:rsidR="003F699B" w:rsidRPr="00775DC6" w:rsidRDefault="003F699B" w:rsidP="00172D1B">
            <w:pPr>
              <w:pStyle w:val="aff5"/>
              <w:spacing w:after="0" w:line="240" w:lineRule="auto"/>
              <w:ind w:right="-105"/>
              <w:jc w:val="left"/>
              <w:rPr>
                <w:sz w:val="4"/>
                <w:szCs w:val="4"/>
              </w:rPr>
            </w:pPr>
          </w:p>
        </w:tc>
        <w:tc>
          <w:tcPr>
            <w:tcW w:w="1177" w:type="dxa"/>
            <w:gridSpan w:val="6"/>
            <w:vMerge/>
            <w:tcBorders>
              <w:left w:val="single" w:sz="4" w:space="0" w:color="FFFFFF" w:themeColor="background1"/>
              <w:right w:val="single" w:sz="2" w:space="0" w:color="FFFFFF" w:themeColor="background1"/>
            </w:tcBorders>
          </w:tcPr>
          <w:p w14:paraId="70FC7256" w14:textId="77777777" w:rsidR="003F699B" w:rsidRPr="00775DC6" w:rsidRDefault="003F699B" w:rsidP="00172D1B">
            <w:pPr>
              <w:pStyle w:val="aff5"/>
              <w:spacing w:after="0" w:line="240" w:lineRule="auto"/>
              <w:jc w:val="both"/>
              <w:rPr>
                <w:sz w:val="4"/>
                <w:szCs w:val="4"/>
              </w:rPr>
            </w:pPr>
          </w:p>
        </w:tc>
        <w:tc>
          <w:tcPr>
            <w:tcW w:w="387" w:type="dxa"/>
            <w:gridSpan w:val="3"/>
            <w:vMerge/>
            <w:tcBorders>
              <w:left w:val="single" w:sz="2" w:space="0" w:color="FFFFFF" w:themeColor="background1"/>
              <w:right w:val="single" w:sz="4" w:space="0" w:color="FFFFFF" w:themeColor="background1"/>
            </w:tcBorders>
          </w:tcPr>
          <w:p w14:paraId="1FBB3C10" w14:textId="77777777" w:rsidR="003F699B" w:rsidRPr="00775DC6" w:rsidRDefault="003F699B" w:rsidP="00172D1B">
            <w:pPr>
              <w:pStyle w:val="aff5"/>
              <w:spacing w:after="0" w:line="240" w:lineRule="auto"/>
              <w:jc w:val="both"/>
              <w:rPr>
                <w:sz w:val="4"/>
                <w:szCs w:val="4"/>
              </w:rPr>
            </w:pPr>
          </w:p>
        </w:tc>
        <w:tc>
          <w:tcPr>
            <w:tcW w:w="1148" w:type="dxa"/>
            <w:gridSpan w:val="4"/>
            <w:vMerge/>
            <w:tcBorders>
              <w:left w:val="single" w:sz="4" w:space="0" w:color="FFFFFF" w:themeColor="background1"/>
              <w:right w:val="single" w:sz="4" w:space="0" w:color="FFFFFF" w:themeColor="background1"/>
            </w:tcBorders>
          </w:tcPr>
          <w:p w14:paraId="6CFBFE29" w14:textId="77777777" w:rsidR="003F699B" w:rsidRPr="00775DC6" w:rsidRDefault="003F699B"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right w:val="single" w:sz="4" w:space="0" w:color="FFFFFF" w:themeColor="background1"/>
            </w:tcBorders>
          </w:tcPr>
          <w:p w14:paraId="1A526E9F" w14:textId="77777777" w:rsidR="003F699B" w:rsidRPr="00775DC6" w:rsidRDefault="003F699B" w:rsidP="00172D1B">
            <w:pPr>
              <w:pStyle w:val="aff5"/>
              <w:spacing w:after="0" w:line="240" w:lineRule="auto"/>
              <w:jc w:val="both"/>
              <w:rPr>
                <w:sz w:val="4"/>
                <w:szCs w:val="4"/>
              </w:rPr>
            </w:pPr>
          </w:p>
        </w:tc>
        <w:tc>
          <w:tcPr>
            <w:tcW w:w="1331" w:type="dxa"/>
            <w:gridSpan w:val="12"/>
            <w:vMerge/>
            <w:tcBorders>
              <w:left w:val="single" w:sz="4" w:space="0" w:color="FFFFFF" w:themeColor="background1"/>
              <w:right w:val="single" w:sz="4" w:space="0" w:color="FFFFFF" w:themeColor="background1"/>
            </w:tcBorders>
          </w:tcPr>
          <w:p w14:paraId="676A89D3" w14:textId="77777777" w:rsidR="003F699B" w:rsidRPr="00775DC6" w:rsidRDefault="003F699B"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right w:val="single" w:sz="4" w:space="0" w:color="FFFFFF" w:themeColor="background1"/>
            </w:tcBorders>
          </w:tcPr>
          <w:p w14:paraId="7D36491A" w14:textId="77777777" w:rsidR="003F699B" w:rsidRPr="00775DC6" w:rsidRDefault="003F699B" w:rsidP="00172D1B">
            <w:pPr>
              <w:pStyle w:val="aff5"/>
              <w:spacing w:after="0" w:line="240" w:lineRule="auto"/>
              <w:jc w:val="both"/>
              <w:rPr>
                <w:sz w:val="4"/>
                <w:szCs w:val="4"/>
              </w:rPr>
            </w:pPr>
          </w:p>
        </w:tc>
      </w:tr>
      <w:tr w:rsidR="003F699B" w:rsidRPr="00775DC6" w14:paraId="0EA8F938" w14:textId="77777777" w:rsidTr="004741A8">
        <w:trPr>
          <w:gridAfter w:val="8"/>
          <w:wAfter w:w="2229" w:type="dxa"/>
          <w:trHeight w:val="64"/>
        </w:trPr>
        <w:tc>
          <w:tcPr>
            <w:tcW w:w="1750" w:type="dxa"/>
            <w:gridSpan w:val="6"/>
            <w:tcBorders>
              <w:top w:val="single" w:sz="4" w:space="0" w:color="FFFFFF" w:themeColor="background1"/>
              <w:left w:val="single" w:sz="2" w:space="0" w:color="FFFFFF"/>
              <w:bottom w:val="single" w:sz="4" w:space="0" w:color="FFFFFF"/>
              <w:right w:val="single" w:sz="4" w:space="0" w:color="FFFFFF" w:themeColor="background1"/>
            </w:tcBorders>
          </w:tcPr>
          <w:p w14:paraId="4C74F7EE" w14:textId="77777777" w:rsidR="003F699B" w:rsidRPr="00775DC6" w:rsidRDefault="003F699B" w:rsidP="00172D1B">
            <w:pPr>
              <w:pStyle w:val="aff5"/>
              <w:spacing w:after="0" w:line="240" w:lineRule="auto"/>
              <w:ind w:left="-41" w:right="-124" w:firstLine="41"/>
              <w:jc w:val="left"/>
              <w:rPr>
                <w:sz w:val="22"/>
              </w:rPr>
            </w:pPr>
            <w:r w:rsidRPr="00775DC6">
              <w:rPr>
                <w:b w:val="0"/>
                <w:bCs/>
                <w:iCs/>
                <w:sz w:val="22"/>
              </w:rPr>
              <w:t>при выборе «да» поля удалятся</w:t>
            </w:r>
          </w:p>
        </w:tc>
        <w:tc>
          <w:tcPr>
            <w:tcW w:w="262" w:type="dxa"/>
            <w:tcBorders>
              <w:top w:val="single" w:sz="4" w:space="0" w:color="auto"/>
              <w:left w:val="single" w:sz="4" w:space="0" w:color="FFFFFF" w:themeColor="background1"/>
              <w:bottom w:val="single" w:sz="4" w:space="0" w:color="FFFFFF"/>
              <w:right w:val="single" w:sz="4" w:space="0" w:color="FFFFFF" w:themeColor="background1"/>
            </w:tcBorders>
          </w:tcPr>
          <w:p w14:paraId="3E584E5C" w14:textId="77777777" w:rsidR="003F699B" w:rsidRPr="00775DC6" w:rsidRDefault="003F699B"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CC304A6" w14:textId="77777777" w:rsidR="003F699B" w:rsidRPr="00775DC6" w:rsidRDefault="003F699B" w:rsidP="00172D1B">
            <w:pPr>
              <w:pStyle w:val="aff5"/>
              <w:spacing w:after="0" w:line="240" w:lineRule="auto"/>
              <w:ind w:right="-105"/>
              <w:jc w:val="left"/>
              <w:rPr>
                <w:sz w:val="4"/>
                <w:szCs w:val="4"/>
              </w:rPr>
            </w:pPr>
          </w:p>
        </w:tc>
        <w:tc>
          <w:tcPr>
            <w:tcW w:w="1177" w:type="dxa"/>
            <w:gridSpan w:val="6"/>
            <w:vMerge/>
            <w:tcBorders>
              <w:left w:val="single" w:sz="4" w:space="0" w:color="FFFFFF" w:themeColor="background1"/>
              <w:bottom w:val="single" w:sz="4" w:space="0" w:color="auto"/>
              <w:right w:val="single" w:sz="2" w:space="0" w:color="FFFFFF" w:themeColor="background1"/>
            </w:tcBorders>
          </w:tcPr>
          <w:p w14:paraId="40963D5B" w14:textId="77777777" w:rsidR="003F699B" w:rsidRPr="00775DC6" w:rsidRDefault="003F699B" w:rsidP="00172D1B">
            <w:pPr>
              <w:pStyle w:val="aff5"/>
              <w:spacing w:after="0" w:line="240" w:lineRule="auto"/>
              <w:jc w:val="both"/>
              <w:rPr>
                <w:sz w:val="4"/>
                <w:szCs w:val="4"/>
              </w:rPr>
            </w:pPr>
          </w:p>
        </w:tc>
        <w:tc>
          <w:tcPr>
            <w:tcW w:w="387" w:type="dxa"/>
            <w:gridSpan w:val="3"/>
            <w:vMerge/>
            <w:tcBorders>
              <w:left w:val="single" w:sz="2" w:space="0" w:color="FFFFFF" w:themeColor="background1"/>
              <w:bottom w:val="single" w:sz="4" w:space="0" w:color="auto"/>
              <w:right w:val="single" w:sz="4" w:space="0" w:color="FFFFFF" w:themeColor="background1"/>
            </w:tcBorders>
          </w:tcPr>
          <w:p w14:paraId="5EBC98DC" w14:textId="77777777" w:rsidR="003F699B" w:rsidRPr="00775DC6" w:rsidRDefault="003F699B" w:rsidP="00172D1B">
            <w:pPr>
              <w:pStyle w:val="aff5"/>
              <w:spacing w:after="0" w:line="240" w:lineRule="auto"/>
              <w:jc w:val="both"/>
              <w:rPr>
                <w:sz w:val="4"/>
                <w:szCs w:val="4"/>
              </w:rPr>
            </w:pPr>
          </w:p>
        </w:tc>
        <w:tc>
          <w:tcPr>
            <w:tcW w:w="1148" w:type="dxa"/>
            <w:gridSpan w:val="4"/>
            <w:vMerge/>
            <w:tcBorders>
              <w:left w:val="single" w:sz="4" w:space="0" w:color="FFFFFF" w:themeColor="background1"/>
              <w:bottom w:val="single" w:sz="4" w:space="0" w:color="FFFFFF"/>
              <w:right w:val="single" w:sz="4" w:space="0" w:color="FFFFFF" w:themeColor="background1"/>
            </w:tcBorders>
          </w:tcPr>
          <w:p w14:paraId="044110BC" w14:textId="77777777" w:rsidR="003F699B" w:rsidRPr="00775DC6" w:rsidRDefault="003F699B"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bottom w:val="single" w:sz="4" w:space="0" w:color="auto"/>
              <w:right w:val="single" w:sz="4" w:space="0" w:color="FFFFFF" w:themeColor="background1"/>
            </w:tcBorders>
          </w:tcPr>
          <w:p w14:paraId="4F2BA37C" w14:textId="77777777" w:rsidR="003F699B" w:rsidRPr="00775DC6" w:rsidRDefault="003F699B" w:rsidP="00172D1B">
            <w:pPr>
              <w:pStyle w:val="aff5"/>
              <w:spacing w:after="0" w:line="240" w:lineRule="auto"/>
              <w:jc w:val="both"/>
              <w:rPr>
                <w:sz w:val="4"/>
                <w:szCs w:val="4"/>
              </w:rPr>
            </w:pPr>
          </w:p>
        </w:tc>
        <w:tc>
          <w:tcPr>
            <w:tcW w:w="1331" w:type="dxa"/>
            <w:gridSpan w:val="12"/>
            <w:vMerge/>
            <w:tcBorders>
              <w:left w:val="single" w:sz="4" w:space="0" w:color="FFFFFF" w:themeColor="background1"/>
              <w:bottom w:val="single" w:sz="4" w:space="0" w:color="FFFFFF"/>
              <w:right w:val="single" w:sz="4" w:space="0" w:color="FFFFFF" w:themeColor="background1"/>
            </w:tcBorders>
          </w:tcPr>
          <w:p w14:paraId="582BA5CF" w14:textId="77777777" w:rsidR="003F699B" w:rsidRPr="00775DC6" w:rsidRDefault="003F699B"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bottom w:val="single" w:sz="4" w:space="0" w:color="FFFFFF"/>
              <w:right w:val="single" w:sz="4" w:space="0" w:color="FFFFFF" w:themeColor="background1"/>
            </w:tcBorders>
          </w:tcPr>
          <w:p w14:paraId="1D84E745" w14:textId="77777777" w:rsidR="003F699B" w:rsidRPr="00775DC6" w:rsidRDefault="003F699B" w:rsidP="00172D1B">
            <w:pPr>
              <w:pStyle w:val="aff5"/>
              <w:spacing w:after="0" w:line="240" w:lineRule="auto"/>
              <w:jc w:val="both"/>
              <w:rPr>
                <w:sz w:val="4"/>
                <w:szCs w:val="4"/>
              </w:rPr>
            </w:pPr>
          </w:p>
        </w:tc>
      </w:tr>
      <w:tr w:rsidR="003F699B" w:rsidRPr="00775DC6" w14:paraId="119574F0"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036D80D6" w14:textId="77777777" w:rsidR="003F699B" w:rsidRPr="00775DC6" w:rsidRDefault="003F699B"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AF43AA8" w14:textId="77777777" w:rsidR="003F699B" w:rsidRPr="00775DC6" w:rsidRDefault="003F699B"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4" w:space="0" w:color="auto"/>
              <w:left w:val="single" w:sz="4" w:space="0" w:color="auto"/>
              <w:bottom w:val="single" w:sz="4" w:space="0" w:color="auto"/>
              <w:right w:val="single" w:sz="4" w:space="0" w:color="auto"/>
            </w:tcBorders>
          </w:tcPr>
          <w:p w14:paraId="267AF941" w14:textId="77777777" w:rsidR="003F699B" w:rsidRPr="00775DC6" w:rsidRDefault="003F699B"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56B8EB42" w14:textId="77777777" w:rsidR="003F699B" w:rsidRPr="00775DC6" w:rsidRDefault="003F699B"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4" w:space="0" w:color="auto"/>
              <w:left w:val="single" w:sz="4" w:space="0" w:color="auto"/>
              <w:bottom w:val="single" w:sz="4" w:space="0" w:color="auto"/>
              <w:right w:val="single" w:sz="4" w:space="0" w:color="auto"/>
            </w:tcBorders>
          </w:tcPr>
          <w:p w14:paraId="0F26291B" w14:textId="77777777" w:rsidR="003F699B" w:rsidRPr="00775DC6" w:rsidRDefault="003F699B"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603BA63" w14:textId="77777777" w:rsidR="003F699B" w:rsidRPr="00775DC6" w:rsidRDefault="003F699B"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4" w:space="0" w:color="auto"/>
              <w:left w:val="single" w:sz="4" w:space="0" w:color="auto"/>
              <w:bottom w:val="single" w:sz="4" w:space="0" w:color="auto"/>
              <w:right w:val="single" w:sz="4" w:space="0" w:color="auto"/>
            </w:tcBorders>
          </w:tcPr>
          <w:p w14:paraId="1812500B" w14:textId="77777777" w:rsidR="003F699B" w:rsidRPr="00775DC6" w:rsidRDefault="003F699B" w:rsidP="00172D1B">
            <w:pPr>
              <w:pStyle w:val="aff5"/>
              <w:spacing w:after="0" w:line="240" w:lineRule="auto"/>
              <w:jc w:val="both"/>
              <w:rPr>
                <w:sz w:val="8"/>
                <w:szCs w:val="8"/>
              </w:rPr>
            </w:pPr>
          </w:p>
        </w:tc>
      </w:tr>
      <w:tr w:rsidR="003F699B" w:rsidRPr="00775DC6" w14:paraId="6F968896"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DB3E4D8" w14:textId="77777777" w:rsidR="003F699B" w:rsidRPr="00775DC6" w:rsidRDefault="003F699B"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EFB26" w14:textId="77777777" w:rsidR="003F699B" w:rsidRPr="00775DC6" w:rsidRDefault="003F699B" w:rsidP="00172D1B">
            <w:pPr>
              <w:pStyle w:val="aff5"/>
              <w:spacing w:after="0" w:line="240" w:lineRule="auto"/>
              <w:ind w:right="-105"/>
              <w:jc w:val="left"/>
              <w:rPr>
                <w:b w:val="0"/>
                <w:bCs/>
                <w:iCs/>
                <w:sz w:val="22"/>
                <w:u w:val="single"/>
              </w:rPr>
            </w:pPr>
            <w:r w:rsidRPr="00775DC6">
              <w:rPr>
                <w:b w:val="0"/>
                <w:bCs/>
                <w:iCs/>
                <w:sz w:val="22"/>
                <w:u w:val="single"/>
              </w:rPr>
              <w:t>при изменении:</w:t>
            </w: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BD5C1FC" w14:textId="77777777" w:rsidR="003F699B" w:rsidRPr="00775DC6" w:rsidRDefault="003F699B" w:rsidP="00172D1B">
            <w:pPr>
              <w:pStyle w:val="aff5"/>
              <w:spacing w:after="0" w:line="240" w:lineRule="auto"/>
              <w:jc w:val="both"/>
              <w:rPr>
                <w:sz w:val="22"/>
              </w:rPr>
            </w:pPr>
            <w:r w:rsidRPr="00775DC6">
              <w:rPr>
                <w:b w:val="0"/>
                <w:bCs/>
                <w:iCs/>
                <w:sz w:val="22"/>
              </w:rPr>
              <w:t>при изменении:</w:t>
            </w: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7FD0F0" w14:textId="77777777" w:rsidR="003F699B" w:rsidRPr="00775DC6" w:rsidRDefault="003F699B" w:rsidP="00172D1B">
            <w:pPr>
              <w:pStyle w:val="aff5"/>
              <w:spacing w:after="0" w:line="240" w:lineRule="auto"/>
              <w:ind w:left="-94" w:right="-110" w:firstLine="94"/>
              <w:jc w:val="both"/>
              <w:rPr>
                <w:b w:val="0"/>
                <w:bCs/>
                <w:sz w:val="22"/>
                <w:u w:val="single"/>
              </w:rPr>
            </w:pPr>
            <w:r w:rsidRPr="00775DC6">
              <w:rPr>
                <w:b w:val="0"/>
                <w:bCs/>
                <w:iCs/>
                <w:sz w:val="22"/>
                <w:u w:val="single"/>
              </w:rPr>
              <w:t>при изменении:</w:t>
            </w:r>
          </w:p>
        </w:tc>
        <w:tc>
          <w:tcPr>
            <w:tcW w:w="1085" w:type="dxa"/>
            <w:gridSpan w:val="6"/>
            <w:tcBorders>
              <w:top w:val="single" w:sz="4" w:space="0" w:color="auto"/>
              <w:left w:val="single" w:sz="4" w:space="0" w:color="FFFFFF" w:themeColor="background1"/>
              <w:right w:val="single" w:sz="4" w:space="0" w:color="FFFFFF" w:themeColor="background1"/>
            </w:tcBorders>
          </w:tcPr>
          <w:p w14:paraId="0C7F72B7" w14:textId="77777777" w:rsidR="003F699B" w:rsidRPr="00775DC6" w:rsidRDefault="003F699B" w:rsidP="00172D1B">
            <w:pPr>
              <w:pStyle w:val="aff5"/>
              <w:spacing w:after="0" w:line="240" w:lineRule="auto"/>
              <w:jc w:val="both"/>
              <w:rPr>
                <w:b w:val="0"/>
                <w:bCs/>
                <w:iCs/>
                <w:sz w:val="22"/>
              </w:rPr>
            </w:pPr>
            <w:r w:rsidRPr="00775DC6">
              <w:rPr>
                <w:b w:val="0"/>
                <w:bCs/>
                <w:iCs/>
                <w:sz w:val="22"/>
              </w:rPr>
              <w:t>при изменении:</w:t>
            </w: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607CB2" w14:textId="77777777" w:rsidR="003F699B" w:rsidRPr="00775DC6" w:rsidRDefault="003F699B" w:rsidP="00172D1B">
            <w:pPr>
              <w:pStyle w:val="aff5"/>
              <w:spacing w:after="0" w:line="240" w:lineRule="auto"/>
              <w:ind w:right="-111"/>
              <w:jc w:val="both"/>
              <w:rPr>
                <w:b w:val="0"/>
                <w:bCs/>
                <w:sz w:val="22"/>
                <w:u w:val="single"/>
              </w:rPr>
            </w:pPr>
            <w:r w:rsidRPr="00775DC6">
              <w:rPr>
                <w:b w:val="0"/>
                <w:bCs/>
                <w:iCs/>
                <w:sz w:val="22"/>
                <w:u w:val="single"/>
              </w:rPr>
              <w:t>при изменении:</w:t>
            </w:r>
          </w:p>
        </w:tc>
        <w:tc>
          <w:tcPr>
            <w:tcW w:w="1701" w:type="dxa"/>
            <w:gridSpan w:val="6"/>
            <w:tcBorders>
              <w:top w:val="single" w:sz="4" w:space="0" w:color="auto"/>
              <w:left w:val="single" w:sz="4" w:space="0" w:color="FFFFFF" w:themeColor="background1"/>
              <w:right w:val="single" w:sz="4" w:space="0" w:color="FFFFFF" w:themeColor="background1"/>
            </w:tcBorders>
          </w:tcPr>
          <w:p w14:paraId="609C8491" w14:textId="77777777" w:rsidR="003F699B" w:rsidRPr="00775DC6" w:rsidRDefault="003F699B" w:rsidP="00172D1B">
            <w:pPr>
              <w:pStyle w:val="aff5"/>
              <w:spacing w:after="0" w:line="240" w:lineRule="auto"/>
              <w:jc w:val="both"/>
              <w:rPr>
                <w:b w:val="0"/>
                <w:bCs/>
                <w:iCs/>
                <w:sz w:val="22"/>
              </w:rPr>
            </w:pPr>
            <w:r w:rsidRPr="00775DC6">
              <w:rPr>
                <w:b w:val="0"/>
                <w:bCs/>
                <w:iCs/>
                <w:sz w:val="22"/>
              </w:rPr>
              <w:t>при изменении:</w:t>
            </w:r>
          </w:p>
        </w:tc>
      </w:tr>
      <w:tr w:rsidR="003F699B" w:rsidRPr="00775DC6" w14:paraId="4FCF9399"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D02E17E" w14:textId="77777777" w:rsidR="003F699B" w:rsidRPr="00775DC6" w:rsidRDefault="003F699B"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919A7A" w14:textId="77777777" w:rsidR="003F699B" w:rsidRPr="00775DC6" w:rsidRDefault="003F699B"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56E03653"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290FFAA" w14:textId="77777777" w:rsidR="003F699B" w:rsidRPr="00775DC6" w:rsidRDefault="003F699B"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3FAD2414" w14:textId="77777777" w:rsidR="003F699B" w:rsidRPr="00775DC6" w:rsidRDefault="003F699B"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04DEEE6" w14:textId="77777777" w:rsidR="003F699B" w:rsidRPr="00775DC6" w:rsidRDefault="003F699B"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78D2F360" w14:textId="77777777" w:rsidR="003F699B" w:rsidRPr="00775DC6" w:rsidRDefault="003F699B" w:rsidP="00172D1B">
            <w:pPr>
              <w:pStyle w:val="aff5"/>
              <w:spacing w:after="0" w:line="240" w:lineRule="auto"/>
              <w:jc w:val="both"/>
              <w:rPr>
                <w:b w:val="0"/>
                <w:bCs/>
                <w:iCs/>
                <w:sz w:val="22"/>
              </w:rPr>
            </w:pPr>
            <w:r w:rsidRPr="00775DC6">
              <w:rPr>
                <w:b w:val="0"/>
                <w:bCs/>
                <w:iCs/>
                <w:sz w:val="22"/>
              </w:rPr>
              <w:t>Справочник 6</w:t>
            </w:r>
          </w:p>
        </w:tc>
      </w:tr>
      <w:tr w:rsidR="003F699B" w:rsidRPr="00775DC6" w14:paraId="224BFC94"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695E39CF" w14:textId="77777777" w:rsidR="003F699B" w:rsidRPr="00775DC6" w:rsidRDefault="003F699B"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5EDCA33F" w14:textId="77777777" w:rsidR="003F699B" w:rsidRPr="00775DC6" w:rsidRDefault="003F699B"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516F9B0D"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19C2288" w14:textId="77777777" w:rsidR="003F699B" w:rsidRPr="00775DC6" w:rsidRDefault="003F699B"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1DE588F6" w14:textId="77777777" w:rsidR="003F699B" w:rsidRPr="00775DC6" w:rsidRDefault="003F699B"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C3F8C6" w14:textId="77777777" w:rsidR="003F699B" w:rsidRPr="00775DC6" w:rsidRDefault="003F699B"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3E2B6845" w14:textId="77777777" w:rsidR="003F699B" w:rsidRPr="00775DC6" w:rsidRDefault="003F699B" w:rsidP="00172D1B">
            <w:pPr>
              <w:pStyle w:val="aff5"/>
              <w:spacing w:after="0" w:line="240" w:lineRule="auto"/>
              <w:jc w:val="both"/>
              <w:rPr>
                <w:b w:val="0"/>
                <w:bCs/>
                <w:iCs/>
                <w:sz w:val="10"/>
                <w:szCs w:val="10"/>
              </w:rPr>
            </w:pPr>
          </w:p>
        </w:tc>
      </w:tr>
      <w:tr w:rsidR="003F699B" w:rsidRPr="00775DC6" w14:paraId="64460A7F"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5825879D" w14:textId="77777777" w:rsidR="003F699B" w:rsidRPr="00775DC6" w:rsidRDefault="003F699B"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32D087AC" w14:textId="77777777" w:rsidR="003F699B" w:rsidRPr="00775DC6" w:rsidRDefault="003F699B"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04F1B212" w14:textId="77777777" w:rsidR="003F699B" w:rsidRPr="00775DC6" w:rsidRDefault="003F699B"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749152F" w14:textId="77777777" w:rsidR="003F699B" w:rsidRPr="00775DC6" w:rsidRDefault="003F699B"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59BE9233" w14:textId="77777777" w:rsidR="003F699B" w:rsidRPr="00775DC6" w:rsidRDefault="003F699B"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FB9E77" w14:textId="77777777" w:rsidR="003F699B" w:rsidRPr="00775DC6" w:rsidRDefault="003F699B"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15FB49AC" w14:textId="77777777" w:rsidR="003F699B" w:rsidRPr="00775DC6" w:rsidRDefault="003F699B" w:rsidP="00172D1B">
            <w:pPr>
              <w:pStyle w:val="aff5"/>
              <w:spacing w:after="0" w:line="240" w:lineRule="auto"/>
              <w:jc w:val="both"/>
              <w:rPr>
                <w:b w:val="0"/>
                <w:bCs/>
                <w:iCs/>
                <w:sz w:val="10"/>
                <w:szCs w:val="10"/>
              </w:rPr>
            </w:pPr>
          </w:p>
        </w:tc>
      </w:tr>
      <w:tr w:rsidR="003F699B" w:rsidRPr="00775DC6" w14:paraId="0619CFC2" w14:textId="77777777" w:rsidTr="004741A8">
        <w:trPr>
          <w:gridAfter w:val="6"/>
          <w:wAfter w:w="1999" w:type="dxa"/>
          <w:trHeight w:val="39"/>
        </w:trPr>
        <w:tc>
          <w:tcPr>
            <w:tcW w:w="425"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6E0DA11F" w14:textId="77777777" w:rsidR="003F699B" w:rsidRPr="00775DC6" w:rsidRDefault="003F699B"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1BEB0D30" w14:textId="77777777" w:rsidR="003F699B" w:rsidRPr="00775DC6" w:rsidRDefault="003F699B"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2365A5B5" w14:textId="77777777" w:rsidR="003F699B" w:rsidRPr="00775DC6" w:rsidRDefault="003F699B"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0D92DE3C" w14:textId="77777777" w:rsidR="003F699B" w:rsidRPr="00775DC6" w:rsidRDefault="003F699B" w:rsidP="00172D1B">
            <w:pPr>
              <w:pStyle w:val="aff5"/>
              <w:spacing w:after="0" w:line="240" w:lineRule="auto"/>
              <w:jc w:val="both"/>
              <w:rPr>
                <w:sz w:val="2"/>
                <w:szCs w:val="2"/>
              </w:rPr>
            </w:pPr>
          </w:p>
          <w:p w14:paraId="5664503A" w14:textId="77777777" w:rsidR="003F699B" w:rsidRPr="00775DC6" w:rsidRDefault="003F699B" w:rsidP="00172D1B">
            <w:pPr>
              <w:pStyle w:val="aff5"/>
              <w:spacing w:after="0" w:line="240" w:lineRule="auto"/>
              <w:jc w:val="both"/>
              <w:rPr>
                <w:sz w:val="2"/>
                <w:szCs w:val="2"/>
              </w:rPr>
            </w:pPr>
          </w:p>
          <w:p w14:paraId="6166B642" w14:textId="77777777" w:rsidR="003F699B" w:rsidRPr="00775DC6" w:rsidRDefault="003F699B" w:rsidP="00172D1B">
            <w:pPr>
              <w:pStyle w:val="aff5"/>
              <w:spacing w:after="0" w:line="240" w:lineRule="auto"/>
              <w:jc w:val="both"/>
              <w:rPr>
                <w:sz w:val="2"/>
                <w:szCs w:val="2"/>
              </w:rPr>
            </w:pPr>
          </w:p>
          <w:p w14:paraId="3C6ADF1D" w14:textId="77777777" w:rsidR="003F699B" w:rsidRPr="00775DC6" w:rsidRDefault="003F699B" w:rsidP="00172D1B">
            <w:pPr>
              <w:pStyle w:val="aff5"/>
              <w:spacing w:after="0" w:line="240" w:lineRule="auto"/>
              <w:jc w:val="both"/>
              <w:rPr>
                <w:sz w:val="2"/>
                <w:szCs w:val="2"/>
              </w:rPr>
            </w:pPr>
          </w:p>
          <w:p w14:paraId="6AFE2CE8" w14:textId="77777777" w:rsidR="003F699B" w:rsidRPr="00775DC6" w:rsidRDefault="003F699B" w:rsidP="00172D1B">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340DA429" w14:textId="77777777" w:rsidR="003F699B" w:rsidRPr="00775DC6" w:rsidRDefault="003F699B" w:rsidP="00172D1B">
            <w:pPr>
              <w:pStyle w:val="aff5"/>
              <w:spacing w:after="0" w:line="240" w:lineRule="auto"/>
              <w:jc w:val="both"/>
              <w:rPr>
                <w:sz w:val="2"/>
                <w:szCs w:val="2"/>
              </w:rPr>
            </w:pPr>
          </w:p>
        </w:tc>
        <w:tc>
          <w:tcPr>
            <w:tcW w:w="387"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0A5F97AF" w14:textId="77777777" w:rsidR="003F699B" w:rsidRPr="00775DC6" w:rsidRDefault="003F699B"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104ABF70" w14:textId="77777777" w:rsidR="003F699B" w:rsidRPr="00775DC6" w:rsidRDefault="003F699B"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E9EDB45" w14:textId="77777777" w:rsidR="003F699B" w:rsidRPr="00775DC6" w:rsidRDefault="003F699B"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F4EA6A7" w14:textId="77777777" w:rsidR="003F699B" w:rsidRPr="00775DC6" w:rsidRDefault="003F699B"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75C448A" w14:textId="77777777" w:rsidR="003F699B" w:rsidRPr="00775DC6" w:rsidRDefault="003F699B"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9BE1CE0" w14:textId="77777777" w:rsidR="003F699B" w:rsidRPr="00775DC6" w:rsidRDefault="003F699B"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D66A6CD" w14:textId="77777777" w:rsidR="003F699B" w:rsidRPr="00775DC6" w:rsidRDefault="003F699B" w:rsidP="00172D1B">
            <w:pPr>
              <w:pStyle w:val="aff5"/>
              <w:spacing w:after="0" w:line="240" w:lineRule="auto"/>
              <w:jc w:val="both"/>
              <w:rPr>
                <w:sz w:val="2"/>
                <w:szCs w:val="2"/>
              </w:rPr>
            </w:pPr>
          </w:p>
        </w:tc>
      </w:tr>
      <w:tr w:rsidR="00A34B8C" w:rsidRPr="00775DC6" w14:paraId="389DFDA1" w14:textId="77777777" w:rsidTr="004741A8">
        <w:trPr>
          <w:gridAfter w:val="8"/>
          <w:wAfter w:w="2229" w:type="dxa"/>
          <w:trHeight w:val="42"/>
        </w:trPr>
        <w:tc>
          <w:tcPr>
            <w:tcW w:w="3787" w:type="dxa"/>
            <w:gridSpan w:val="19"/>
            <w:tcBorders>
              <w:top w:val="single" w:sz="2" w:space="0" w:color="FFFFFF" w:themeColor="background1"/>
              <w:left w:val="single" w:sz="4" w:space="0" w:color="FFFFFF"/>
              <w:bottom w:val="single" w:sz="4" w:space="0" w:color="FFFFFF"/>
              <w:right w:val="single" w:sz="2" w:space="0" w:color="FFFFFF" w:themeColor="background1"/>
            </w:tcBorders>
          </w:tcPr>
          <w:p w14:paraId="58DA3AC8" w14:textId="77777777" w:rsidR="00A34B8C" w:rsidRPr="00775DC6" w:rsidRDefault="00A34B8C" w:rsidP="00172D1B">
            <w:pPr>
              <w:pStyle w:val="aff5"/>
              <w:spacing w:after="0" w:line="240" w:lineRule="auto"/>
              <w:jc w:val="both"/>
              <w:rPr>
                <w:sz w:val="4"/>
                <w:szCs w:val="4"/>
              </w:rPr>
            </w:pPr>
          </w:p>
        </w:tc>
        <w:tc>
          <w:tcPr>
            <w:tcW w:w="681"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70DFE32" w14:textId="77777777" w:rsidR="00A34B8C" w:rsidRPr="00775DC6" w:rsidRDefault="00A34B8C" w:rsidP="00172D1B">
            <w:pPr>
              <w:pStyle w:val="aff5"/>
              <w:spacing w:after="0" w:line="240" w:lineRule="auto"/>
              <w:jc w:val="both"/>
              <w:rPr>
                <w:sz w:val="4"/>
                <w:szCs w:val="4"/>
              </w:rPr>
            </w:pPr>
          </w:p>
        </w:tc>
        <w:tc>
          <w:tcPr>
            <w:tcW w:w="387"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EDDA172" w14:textId="77777777" w:rsidR="00A34B8C" w:rsidRPr="00775DC6" w:rsidRDefault="00A34B8C" w:rsidP="00172D1B">
            <w:pPr>
              <w:pStyle w:val="aff5"/>
              <w:spacing w:after="0" w:line="240" w:lineRule="auto"/>
              <w:jc w:val="both"/>
              <w:rPr>
                <w:sz w:val="4"/>
                <w:szCs w:val="4"/>
              </w:rPr>
            </w:pPr>
          </w:p>
        </w:tc>
        <w:tc>
          <w:tcPr>
            <w:tcW w:w="1148"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7879817" w14:textId="77777777" w:rsidR="00A34B8C" w:rsidRPr="00775DC6" w:rsidRDefault="00A34B8C" w:rsidP="00172D1B">
            <w:pPr>
              <w:pStyle w:val="aff5"/>
              <w:spacing w:after="0" w:line="240" w:lineRule="auto"/>
              <w:jc w:val="both"/>
              <w:rPr>
                <w:sz w:val="4"/>
                <w:szCs w:val="4"/>
              </w:rPr>
            </w:pPr>
          </w:p>
        </w:tc>
        <w:tc>
          <w:tcPr>
            <w:tcW w:w="1085"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7E25FA1" w14:textId="77777777" w:rsidR="00A34B8C" w:rsidRPr="00775DC6" w:rsidRDefault="00A34B8C" w:rsidP="00172D1B">
            <w:pPr>
              <w:pStyle w:val="aff5"/>
              <w:spacing w:after="0" w:line="240" w:lineRule="auto"/>
              <w:jc w:val="both"/>
              <w:rPr>
                <w:sz w:val="4"/>
                <w:szCs w:val="4"/>
              </w:rPr>
            </w:pPr>
          </w:p>
        </w:tc>
        <w:tc>
          <w:tcPr>
            <w:tcW w:w="1331" w:type="dxa"/>
            <w:gridSpan w:val="1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27B82F2" w14:textId="77777777" w:rsidR="00A34B8C" w:rsidRPr="00775DC6" w:rsidRDefault="00A34B8C" w:rsidP="00172D1B">
            <w:pPr>
              <w:pStyle w:val="aff5"/>
              <w:spacing w:after="0" w:line="240" w:lineRule="auto"/>
              <w:jc w:val="both"/>
              <w:rPr>
                <w:sz w:val="4"/>
                <w:szCs w:val="4"/>
              </w:rPr>
            </w:pPr>
          </w:p>
        </w:tc>
        <w:tc>
          <w:tcPr>
            <w:tcW w:w="1701"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75B677C" w14:textId="77777777" w:rsidR="00A34B8C" w:rsidRPr="00775DC6" w:rsidRDefault="00A34B8C" w:rsidP="00172D1B">
            <w:pPr>
              <w:pStyle w:val="aff5"/>
              <w:spacing w:after="0" w:line="240" w:lineRule="auto"/>
              <w:jc w:val="both"/>
              <w:rPr>
                <w:sz w:val="4"/>
                <w:szCs w:val="4"/>
              </w:rPr>
            </w:pPr>
          </w:p>
        </w:tc>
      </w:tr>
      <w:tr w:rsidR="00A34B8C" w:rsidRPr="00775DC6" w14:paraId="572AB06C"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2017CD73" w14:textId="77777777" w:rsidR="00A34B8C" w:rsidRPr="00775DC6" w:rsidRDefault="00A34B8C"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4C3184F3" w14:textId="77777777" w:rsidR="00A34B8C" w:rsidRPr="00775DC6" w:rsidRDefault="00A34B8C"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22C645C1" w14:textId="77777777" w:rsidR="00A34B8C" w:rsidRPr="00775DC6" w:rsidRDefault="00A34B8C"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2B6ED109" w14:textId="77777777" w:rsidR="00A34B8C" w:rsidRPr="00775DC6" w:rsidRDefault="00A34B8C" w:rsidP="00172D1B">
            <w:pPr>
              <w:pStyle w:val="aff5"/>
              <w:spacing w:after="0" w:line="240" w:lineRule="auto"/>
              <w:jc w:val="both"/>
              <w:rPr>
                <w:sz w:val="2"/>
                <w:szCs w:val="2"/>
              </w:rPr>
            </w:pPr>
          </w:p>
          <w:p w14:paraId="55560A87" w14:textId="77777777" w:rsidR="00A34B8C" w:rsidRPr="00775DC6" w:rsidRDefault="00A34B8C" w:rsidP="00172D1B">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60DEC916" w14:textId="77777777" w:rsidR="00A34B8C" w:rsidRPr="00775DC6" w:rsidRDefault="00A34B8C" w:rsidP="00172D1B">
            <w:pPr>
              <w:pStyle w:val="aff5"/>
              <w:spacing w:after="0" w:line="240" w:lineRule="auto"/>
              <w:jc w:val="both"/>
              <w:rPr>
                <w:sz w:val="2"/>
                <w:szCs w:val="2"/>
              </w:rPr>
            </w:pPr>
          </w:p>
        </w:tc>
        <w:tc>
          <w:tcPr>
            <w:tcW w:w="387"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5DD54E59" w14:textId="77777777" w:rsidR="00A34B8C" w:rsidRPr="00775DC6" w:rsidRDefault="00A34B8C"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auto"/>
              <w:right w:val="single" w:sz="2" w:space="0" w:color="FFFFFF" w:themeColor="background1"/>
            </w:tcBorders>
          </w:tcPr>
          <w:p w14:paraId="5B2B81C0" w14:textId="77777777" w:rsidR="00A34B8C" w:rsidRPr="00775DC6" w:rsidRDefault="00A34B8C"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F1D7F4A" w14:textId="77777777" w:rsidR="00A34B8C" w:rsidRPr="00775DC6" w:rsidRDefault="00A34B8C"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9A8F9E0" w14:textId="77777777" w:rsidR="00A34B8C" w:rsidRPr="00775DC6" w:rsidRDefault="00A34B8C"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286BE80" w14:textId="77777777" w:rsidR="00A34B8C" w:rsidRPr="00775DC6" w:rsidRDefault="00A34B8C"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646E9DA" w14:textId="77777777" w:rsidR="00A34B8C" w:rsidRPr="00775DC6" w:rsidRDefault="00A34B8C"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9861042" w14:textId="77777777" w:rsidR="00A34B8C" w:rsidRPr="00775DC6" w:rsidRDefault="00A34B8C" w:rsidP="00172D1B">
            <w:pPr>
              <w:pStyle w:val="aff5"/>
              <w:spacing w:after="0" w:line="240" w:lineRule="auto"/>
              <w:jc w:val="both"/>
              <w:rPr>
                <w:sz w:val="2"/>
                <w:szCs w:val="2"/>
              </w:rPr>
            </w:pPr>
          </w:p>
        </w:tc>
      </w:tr>
      <w:tr w:rsidR="00A34B8C" w:rsidRPr="00775DC6" w14:paraId="2FE0D619" w14:textId="77777777" w:rsidTr="004741A8">
        <w:trPr>
          <w:gridAfter w:val="8"/>
          <w:wAfter w:w="2229"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1BBF04D7" w14:textId="1CA10D5E" w:rsidR="00A34B8C" w:rsidRPr="00775DC6" w:rsidRDefault="00A34B8C" w:rsidP="00172D1B">
            <w:pPr>
              <w:pStyle w:val="aff5"/>
              <w:spacing w:after="0" w:line="240" w:lineRule="auto"/>
              <w:ind w:left="-41" w:right="-124" w:firstLine="41"/>
              <w:jc w:val="left"/>
              <w:rPr>
                <w:szCs w:val="24"/>
              </w:rPr>
            </w:pPr>
            <w:r w:rsidRPr="00775DC6">
              <w:rPr>
                <w:szCs w:val="24"/>
              </w:rPr>
              <w:t>Козырек</w:t>
            </w:r>
            <w:r w:rsidRPr="00775DC6">
              <w:rPr>
                <w:b w:val="0"/>
                <w:bCs/>
                <w:szCs w:val="24"/>
              </w:rPr>
              <w:t>:</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0A296B46" w14:textId="77777777" w:rsidR="00A34B8C" w:rsidRPr="00775DC6" w:rsidRDefault="00A34B8C" w:rsidP="00172D1B">
            <w:pPr>
              <w:pStyle w:val="aff5"/>
              <w:spacing w:after="0" w:line="240" w:lineRule="auto"/>
              <w:jc w:val="both"/>
              <w:rPr>
                <w:sz w:val="8"/>
                <w:szCs w:val="8"/>
              </w:rPr>
            </w:pPr>
          </w:p>
        </w:tc>
        <w:tc>
          <w:tcPr>
            <w:tcW w:w="2145" w:type="dxa"/>
            <w:gridSpan w:val="12"/>
            <w:tcBorders>
              <w:top w:val="single" w:sz="4" w:space="0" w:color="auto"/>
              <w:left w:val="single" w:sz="4" w:space="0" w:color="000000"/>
              <w:bottom w:val="single" w:sz="4" w:space="0" w:color="auto"/>
              <w:right w:val="single" w:sz="4" w:space="0" w:color="auto"/>
            </w:tcBorders>
          </w:tcPr>
          <w:p w14:paraId="720514A0" w14:textId="77777777" w:rsidR="00A34B8C" w:rsidRPr="00775DC6" w:rsidRDefault="00A34B8C" w:rsidP="00172D1B">
            <w:pPr>
              <w:pStyle w:val="aff5"/>
              <w:spacing w:after="0" w:line="240" w:lineRule="auto"/>
              <w:jc w:val="both"/>
              <w:rPr>
                <w:sz w:val="22"/>
              </w:rPr>
            </w:pPr>
            <w:r w:rsidRPr="00775DC6">
              <w:rPr>
                <w:b w:val="0"/>
                <w:bCs/>
                <w:sz w:val="22"/>
              </w:rPr>
              <w:t>не изменяется</w:t>
            </w:r>
          </w:p>
        </w:tc>
        <w:tc>
          <w:tcPr>
            <w:tcW w:w="56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7F520CE" w14:textId="77777777" w:rsidR="00A34B8C" w:rsidRPr="00775DC6" w:rsidRDefault="00A34B8C"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1F86138" w14:textId="77777777" w:rsidR="00A34B8C" w:rsidRPr="00775DC6" w:rsidRDefault="00A34B8C"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0B667C7" w14:textId="77777777" w:rsidR="00A34B8C" w:rsidRPr="00775DC6" w:rsidRDefault="00A34B8C"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0B80D3F" w14:textId="77777777" w:rsidR="00A34B8C" w:rsidRPr="00775DC6" w:rsidRDefault="00A34B8C" w:rsidP="00172D1B">
            <w:pPr>
              <w:pStyle w:val="aff5"/>
              <w:spacing w:after="0" w:line="240" w:lineRule="auto"/>
              <w:jc w:val="both"/>
              <w:rPr>
                <w:sz w:val="8"/>
                <w:szCs w:val="8"/>
              </w:rPr>
            </w:pPr>
          </w:p>
        </w:tc>
      </w:tr>
      <w:tr w:rsidR="00A34B8C" w:rsidRPr="00775DC6" w14:paraId="3B38E72B" w14:textId="77777777" w:rsidTr="004741A8">
        <w:trPr>
          <w:gridAfter w:val="8"/>
          <w:wAfter w:w="2229" w:type="dxa"/>
          <w:trHeight w:val="41"/>
        </w:trPr>
        <w:tc>
          <w:tcPr>
            <w:tcW w:w="2012" w:type="dxa"/>
            <w:gridSpan w:val="7"/>
            <w:vMerge/>
            <w:tcBorders>
              <w:left w:val="single" w:sz="4" w:space="0" w:color="000000"/>
              <w:right w:val="single" w:sz="4" w:space="0" w:color="000000"/>
            </w:tcBorders>
          </w:tcPr>
          <w:p w14:paraId="5F823700" w14:textId="77777777" w:rsidR="00A34B8C" w:rsidRPr="00775DC6" w:rsidRDefault="00A34B8C"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184F001" w14:textId="798A4777" w:rsidR="00A34B8C" w:rsidRPr="00775DC6" w:rsidRDefault="00A34B8C" w:rsidP="00172D1B">
            <w:pPr>
              <w:pStyle w:val="aff5"/>
              <w:spacing w:after="0" w:line="240" w:lineRule="auto"/>
              <w:jc w:val="left"/>
              <w:rPr>
                <w:b w:val="0"/>
                <w:bCs/>
                <w:iCs/>
                <w:sz w:val="22"/>
              </w:rPr>
            </w:pPr>
            <w:r w:rsidRPr="00775DC6">
              <w:rPr>
                <w:b w:val="0"/>
                <w:bCs/>
                <w:sz w:val="22"/>
              </w:rPr>
              <w:t xml:space="preserve">элемент: </w:t>
            </w:r>
          </w:p>
        </w:tc>
        <w:tc>
          <w:tcPr>
            <w:tcW w:w="892"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3F80EDD" w14:textId="77777777" w:rsidR="00A34B8C" w:rsidRPr="00775DC6" w:rsidRDefault="00A34B8C" w:rsidP="00172D1B">
            <w:pPr>
              <w:pStyle w:val="aff5"/>
              <w:spacing w:after="0" w:line="240" w:lineRule="auto"/>
              <w:ind w:right="-124"/>
              <w:jc w:val="left"/>
              <w:rPr>
                <w:b w:val="0"/>
                <w:bCs/>
                <w:iCs/>
                <w:sz w:val="22"/>
              </w:rPr>
            </w:pPr>
            <w:r w:rsidRPr="00775DC6">
              <w:rPr>
                <w:b w:val="0"/>
                <w:bCs/>
                <w:iCs/>
                <w:sz w:val="22"/>
              </w:rPr>
              <w:t>или</w:t>
            </w:r>
          </w:p>
        </w:tc>
        <w:tc>
          <w:tcPr>
            <w:tcW w:w="28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E5EE61C" w14:textId="77777777" w:rsidR="00A34B8C" w:rsidRPr="00775DC6" w:rsidRDefault="00A34B8C"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9AEB85B" w14:textId="77777777" w:rsidR="00A34B8C" w:rsidRPr="00775DC6" w:rsidRDefault="00A34B8C"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E36263" w14:textId="77777777" w:rsidR="00A34B8C" w:rsidRPr="00775DC6" w:rsidRDefault="00A34B8C"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423606" w14:textId="77777777" w:rsidR="00A34B8C" w:rsidRPr="00775DC6" w:rsidRDefault="00A34B8C" w:rsidP="00172D1B">
            <w:pPr>
              <w:pStyle w:val="aff5"/>
              <w:spacing w:after="0" w:line="240" w:lineRule="auto"/>
              <w:jc w:val="both"/>
              <w:rPr>
                <w:sz w:val="8"/>
                <w:szCs w:val="8"/>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6B1F57A6" w14:textId="77777777" w:rsidR="00A34B8C" w:rsidRPr="00775DC6" w:rsidRDefault="00A34B8C" w:rsidP="00172D1B">
            <w:pPr>
              <w:pStyle w:val="aff5"/>
              <w:spacing w:after="0" w:line="240" w:lineRule="auto"/>
              <w:ind w:right="-111"/>
              <w:jc w:val="both"/>
              <w:rPr>
                <w:sz w:val="14"/>
                <w:szCs w:val="14"/>
              </w:rPr>
            </w:pPr>
          </w:p>
        </w:tc>
        <w:tc>
          <w:tcPr>
            <w:tcW w:w="1701" w:type="dxa"/>
            <w:gridSpan w:val="6"/>
            <w:vMerge/>
            <w:tcBorders>
              <w:left w:val="single" w:sz="4" w:space="0" w:color="FFFFFF" w:themeColor="background1"/>
              <w:right w:val="single" w:sz="4" w:space="0" w:color="FFFFFF" w:themeColor="background1"/>
            </w:tcBorders>
          </w:tcPr>
          <w:p w14:paraId="2C72627C" w14:textId="77777777" w:rsidR="00A34B8C" w:rsidRPr="00775DC6" w:rsidRDefault="00A34B8C" w:rsidP="00172D1B">
            <w:pPr>
              <w:pStyle w:val="aff5"/>
              <w:spacing w:after="0" w:line="240" w:lineRule="auto"/>
              <w:jc w:val="both"/>
              <w:rPr>
                <w:sz w:val="8"/>
                <w:szCs w:val="8"/>
              </w:rPr>
            </w:pPr>
          </w:p>
        </w:tc>
      </w:tr>
      <w:tr w:rsidR="00A34B8C" w:rsidRPr="00775DC6" w14:paraId="0D0AD21D" w14:textId="77777777" w:rsidTr="004741A8">
        <w:trPr>
          <w:gridAfter w:val="8"/>
          <w:wAfter w:w="2229" w:type="dxa"/>
          <w:trHeight w:val="41"/>
        </w:trPr>
        <w:tc>
          <w:tcPr>
            <w:tcW w:w="2012" w:type="dxa"/>
            <w:gridSpan w:val="7"/>
            <w:vMerge/>
            <w:tcBorders>
              <w:left w:val="single" w:sz="4" w:space="0" w:color="000000"/>
              <w:bottom w:val="single" w:sz="4" w:space="0" w:color="auto"/>
              <w:right w:val="single" w:sz="4" w:space="0" w:color="000000"/>
            </w:tcBorders>
          </w:tcPr>
          <w:p w14:paraId="11093856" w14:textId="77777777" w:rsidR="00A34B8C" w:rsidRPr="00775DC6" w:rsidRDefault="00A34B8C"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29C2FB4F" w14:textId="48E491BF" w:rsidR="00A34B8C" w:rsidRPr="00775DC6" w:rsidRDefault="00A34B8C" w:rsidP="00172D1B">
            <w:pPr>
              <w:pStyle w:val="aff5"/>
              <w:spacing w:after="0" w:line="240" w:lineRule="auto"/>
              <w:ind w:left="31" w:right="-124"/>
              <w:jc w:val="left"/>
              <w:rPr>
                <w:b w:val="0"/>
                <w:bCs/>
                <w:sz w:val="22"/>
              </w:rPr>
            </w:pPr>
            <w:r w:rsidRPr="00775DC6">
              <w:rPr>
                <w:b w:val="0"/>
                <w:bCs/>
                <w:iCs/>
                <w:sz w:val="22"/>
              </w:rPr>
              <w:t>авт. по п. 6</w:t>
            </w:r>
          </w:p>
        </w:tc>
        <w:tc>
          <w:tcPr>
            <w:tcW w:w="2145" w:type="dxa"/>
            <w:gridSpan w:val="12"/>
            <w:tcBorders>
              <w:top w:val="single" w:sz="4" w:space="0" w:color="auto"/>
              <w:left w:val="single" w:sz="4" w:space="0" w:color="000000"/>
              <w:bottom w:val="single" w:sz="4" w:space="0" w:color="auto"/>
              <w:right w:val="single" w:sz="4" w:space="0" w:color="auto"/>
            </w:tcBorders>
          </w:tcPr>
          <w:p w14:paraId="382FC4CA" w14:textId="77777777" w:rsidR="00A34B8C" w:rsidRPr="00775DC6" w:rsidRDefault="00A34B8C" w:rsidP="00172D1B">
            <w:pPr>
              <w:pStyle w:val="aff5"/>
              <w:spacing w:after="0" w:line="240" w:lineRule="auto"/>
              <w:jc w:val="both"/>
              <w:rPr>
                <w:sz w:val="22"/>
              </w:rPr>
            </w:pPr>
            <w:r w:rsidRPr="00775DC6">
              <w:rPr>
                <w:b w:val="0"/>
                <w:bCs/>
                <w:sz w:val="22"/>
              </w:rPr>
              <w:t>изменяется</w:t>
            </w:r>
          </w:p>
        </w:tc>
        <w:tc>
          <w:tcPr>
            <w:tcW w:w="56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9D50FA" w14:textId="77777777" w:rsidR="00A34B8C" w:rsidRPr="00775DC6" w:rsidRDefault="00A34B8C"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84741" w14:textId="77777777" w:rsidR="00A34B8C" w:rsidRPr="00775DC6" w:rsidRDefault="00A34B8C" w:rsidP="00172D1B">
            <w:pPr>
              <w:pStyle w:val="aff5"/>
              <w:spacing w:after="0" w:line="240" w:lineRule="auto"/>
              <w:jc w:val="both"/>
              <w:rPr>
                <w:sz w:val="8"/>
                <w:szCs w:val="8"/>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731290E8" w14:textId="77777777" w:rsidR="00A34B8C" w:rsidRPr="00775DC6" w:rsidRDefault="00A34B8C" w:rsidP="00172D1B">
            <w:pPr>
              <w:pStyle w:val="aff5"/>
              <w:spacing w:after="0" w:line="240" w:lineRule="auto"/>
              <w:ind w:right="-111"/>
              <w:jc w:val="both"/>
              <w:rPr>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2A4DFDB5" w14:textId="77777777" w:rsidR="00A34B8C" w:rsidRPr="00775DC6" w:rsidRDefault="00A34B8C" w:rsidP="00172D1B">
            <w:pPr>
              <w:pStyle w:val="aff5"/>
              <w:spacing w:after="0" w:line="240" w:lineRule="auto"/>
              <w:jc w:val="both"/>
              <w:rPr>
                <w:sz w:val="8"/>
                <w:szCs w:val="8"/>
              </w:rPr>
            </w:pPr>
          </w:p>
        </w:tc>
      </w:tr>
      <w:tr w:rsidR="00A34B8C" w:rsidRPr="00775DC6" w14:paraId="585FB2C0" w14:textId="77777777" w:rsidTr="004741A8">
        <w:trPr>
          <w:gridAfter w:val="8"/>
          <w:wAfter w:w="2229" w:type="dxa"/>
          <w:trHeight w:val="38"/>
        </w:trPr>
        <w:tc>
          <w:tcPr>
            <w:tcW w:w="1750" w:type="dxa"/>
            <w:gridSpan w:val="6"/>
            <w:tcBorders>
              <w:top w:val="single" w:sz="4" w:space="0" w:color="auto"/>
              <w:left w:val="single" w:sz="2" w:space="0" w:color="FFFFFF"/>
              <w:bottom w:val="single" w:sz="4" w:space="0" w:color="FFFFFF" w:themeColor="background1"/>
              <w:right w:val="single" w:sz="4" w:space="0" w:color="FFFFFF" w:themeColor="background1"/>
            </w:tcBorders>
          </w:tcPr>
          <w:p w14:paraId="732B4F57" w14:textId="77777777" w:rsidR="00A34B8C" w:rsidRPr="00775DC6" w:rsidRDefault="00A34B8C" w:rsidP="00172D1B">
            <w:pPr>
              <w:pStyle w:val="aff5"/>
              <w:spacing w:after="0" w:line="240" w:lineRule="auto"/>
              <w:ind w:right="-124"/>
              <w:jc w:val="left"/>
              <w:rPr>
                <w:sz w:val="4"/>
                <w:szCs w:val="4"/>
              </w:rPr>
            </w:pPr>
          </w:p>
        </w:tc>
        <w:tc>
          <w:tcPr>
            <w:tcW w:w="262" w:type="dxa"/>
            <w:tcBorders>
              <w:top w:val="single" w:sz="4" w:space="0" w:color="auto"/>
              <w:left w:val="single" w:sz="4" w:space="0" w:color="FFFFFF" w:themeColor="background1"/>
              <w:bottom w:val="single" w:sz="4" w:space="0" w:color="auto"/>
              <w:right w:val="single" w:sz="4" w:space="0" w:color="FFFFFF" w:themeColor="background1"/>
            </w:tcBorders>
          </w:tcPr>
          <w:p w14:paraId="5F8FAE45" w14:textId="77777777" w:rsidR="00A34B8C" w:rsidRPr="00775DC6" w:rsidRDefault="00A34B8C" w:rsidP="00172D1B">
            <w:pPr>
              <w:pStyle w:val="aff5"/>
              <w:spacing w:after="0" w:line="240" w:lineRule="auto"/>
              <w:ind w:right="-124"/>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D7C0A" w14:textId="77777777" w:rsidR="00A34B8C" w:rsidRPr="00775DC6" w:rsidRDefault="00A34B8C" w:rsidP="00172D1B">
            <w:pPr>
              <w:pStyle w:val="aff5"/>
              <w:spacing w:after="0" w:line="240" w:lineRule="auto"/>
              <w:ind w:right="-105"/>
              <w:jc w:val="left"/>
              <w:rPr>
                <w:sz w:val="4"/>
                <w:szCs w:val="4"/>
              </w:rPr>
            </w:pPr>
          </w:p>
        </w:tc>
        <w:tc>
          <w:tcPr>
            <w:tcW w:w="1177" w:type="dxa"/>
            <w:gridSpan w:val="6"/>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542C3F7B" w14:textId="77777777" w:rsidR="00A34B8C" w:rsidRPr="00775DC6" w:rsidRDefault="00A34B8C" w:rsidP="00172D1B">
            <w:pPr>
              <w:pStyle w:val="aff5"/>
              <w:spacing w:after="0" w:line="240" w:lineRule="auto"/>
              <w:jc w:val="both"/>
              <w:rPr>
                <w:sz w:val="4"/>
                <w:szCs w:val="4"/>
              </w:rPr>
            </w:pPr>
          </w:p>
        </w:tc>
        <w:tc>
          <w:tcPr>
            <w:tcW w:w="387" w:type="dxa"/>
            <w:gridSpan w:val="3"/>
            <w:vMerge w:val="restart"/>
            <w:tcBorders>
              <w:top w:val="single" w:sz="4" w:space="0" w:color="auto"/>
              <w:left w:val="single" w:sz="2" w:space="0" w:color="FFFFFF" w:themeColor="background1"/>
              <w:right w:val="single" w:sz="4" w:space="0" w:color="FFFFFF" w:themeColor="background1"/>
            </w:tcBorders>
          </w:tcPr>
          <w:p w14:paraId="408C4633" w14:textId="77777777" w:rsidR="00A34B8C" w:rsidRPr="00775DC6" w:rsidRDefault="00A34B8C" w:rsidP="00172D1B">
            <w:pPr>
              <w:pStyle w:val="aff5"/>
              <w:spacing w:after="0" w:line="240" w:lineRule="auto"/>
              <w:jc w:val="both"/>
              <w:rPr>
                <w:sz w:val="4"/>
                <w:szCs w:val="4"/>
              </w:rPr>
            </w:pPr>
          </w:p>
        </w:tc>
        <w:tc>
          <w:tcPr>
            <w:tcW w:w="1148"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606DD74F" w14:textId="77777777" w:rsidR="00A34B8C" w:rsidRPr="00775DC6" w:rsidRDefault="00A34B8C" w:rsidP="00172D1B">
            <w:pPr>
              <w:pStyle w:val="aff5"/>
              <w:spacing w:after="0" w:line="240" w:lineRule="auto"/>
              <w:ind w:right="-110"/>
              <w:jc w:val="both"/>
              <w:rPr>
                <w:sz w:val="4"/>
                <w:szCs w:val="4"/>
              </w:rPr>
            </w:pPr>
          </w:p>
        </w:tc>
        <w:tc>
          <w:tcPr>
            <w:tcW w:w="1085"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0E9E828" w14:textId="77777777" w:rsidR="00A34B8C" w:rsidRPr="00775DC6" w:rsidRDefault="00A34B8C" w:rsidP="00172D1B">
            <w:pPr>
              <w:pStyle w:val="aff5"/>
              <w:spacing w:after="0" w:line="240" w:lineRule="auto"/>
              <w:jc w:val="both"/>
              <w:rPr>
                <w:sz w:val="4"/>
                <w:szCs w:val="4"/>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87C4D67" w14:textId="77777777" w:rsidR="00A34B8C" w:rsidRPr="00775DC6" w:rsidRDefault="00A34B8C" w:rsidP="00172D1B">
            <w:pPr>
              <w:pStyle w:val="aff5"/>
              <w:spacing w:after="0" w:line="240" w:lineRule="auto"/>
              <w:ind w:right="-111"/>
              <w:jc w:val="both"/>
              <w:rPr>
                <w:sz w:val="4"/>
                <w:szCs w:val="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33B24076" w14:textId="77777777" w:rsidR="00A34B8C" w:rsidRPr="00775DC6" w:rsidRDefault="00A34B8C" w:rsidP="00172D1B">
            <w:pPr>
              <w:pStyle w:val="aff5"/>
              <w:spacing w:after="0" w:line="240" w:lineRule="auto"/>
              <w:jc w:val="both"/>
              <w:rPr>
                <w:sz w:val="4"/>
                <w:szCs w:val="4"/>
              </w:rPr>
            </w:pPr>
          </w:p>
        </w:tc>
      </w:tr>
      <w:tr w:rsidR="00A34B8C" w:rsidRPr="00775DC6" w14:paraId="7C226A6A" w14:textId="77777777" w:rsidTr="004741A8">
        <w:trPr>
          <w:gridAfter w:val="8"/>
          <w:wAfter w:w="2229" w:type="dxa"/>
          <w:trHeight w:val="71"/>
        </w:trPr>
        <w:tc>
          <w:tcPr>
            <w:tcW w:w="1750" w:type="dxa"/>
            <w:gridSpan w:val="6"/>
            <w:tcBorders>
              <w:top w:val="single" w:sz="4" w:space="0" w:color="FFFFFF" w:themeColor="background1"/>
              <w:left w:val="single" w:sz="2" w:space="0" w:color="FFFFFF"/>
              <w:bottom w:val="single" w:sz="4" w:space="0" w:color="FFFFFF" w:themeColor="background1"/>
              <w:right w:val="single" w:sz="4" w:space="0" w:color="auto"/>
            </w:tcBorders>
          </w:tcPr>
          <w:p w14:paraId="6A595F51" w14:textId="77777777" w:rsidR="00A34B8C" w:rsidRPr="00775DC6" w:rsidRDefault="00A34B8C" w:rsidP="00172D1B">
            <w:pPr>
              <w:pStyle w:val="aff5"/>
              <w:spacing w:after="0" w:line="240" w:lineRule="auto"/>
              <w:ind w:right="-124"/>
              <w:jc w:val="left"/>
              <w:rPr>
                <w:b w:val="0"/>
                <w:bCs/>
                <w:iCs/>
                <w:sz w:val="22"/>
              </w:rPr>
            </w:pPr>
            <w:r w:rsidRPr="00775DC6">
              <w:rPr>
                <w:b w:val="0"/>
                <w:bCs/>
                <w:sz w:val="22"/>
              </w:rPr>
              <w:t xml:space="preserve">удалить с фасада 1 </w:t>
            </w:r>
            <w:r w:rsidRPr="00775DC6">
              <w:rPr>
                <w:b w:val="0"/>
                <w:bCs/>
                <w:iCs/>
                <w:sz w:val="22"/>
              </w:rPr>
              <w:t>(да)</w:t>
            </w:r>
          </w:p>
        </w:tc>
        <w:tc>
          <w:tcPr>
            <w:tcW w:w="425" w:type="dxa"/>
            <w:gridSpan w:val="4"/>
            <w:tcBorders>
              <w:top w:val="single" w:sz="4" w:space="0" w:color="auto"/>
              <w:left w:val="single" w:sz="4" w:space="0" w:color="auto"/>
              <w:bottom w:val="single" w:sz="4" w:space="0" w:color="auto"/>
              <w:right w:val="single" w:sz="4" w:space="0" w:color="auto"/>
            </w:tcBorders>
          </w:tcPr>
          <w:p w14:paraId="01AA9207" w14:textId="77777777" w:rsidR="00A34B8C" w:rsidRPr="00775DC6" w:rsidRDefault="00A34B8C" w:rsidP="00172D1B">
            <w:pPr>
              <w:spacing w:after="0" w:line="240" w:lineRule="auto"/>
              <w:rPr>
                <w:b/>
              </w:rPr>
            </w:pPr>
          </w:p>
          <w:p w14:paraId="07B0C3BA" w14:textId="77777777" w:rsidR="00A34B8C" w:rsidRPr="00775DC6" w:rsidRDefault="00A34B8C" w:rsidP="00172D1B">
            <w:pPr>
              <w:pStyle w:val="aff5"/>
              <w:spacing w:after="0" w:line="240" w:lineRule="auto"/>
              <w:ind w:left="-41" w:right="-124" w:firstLine="41"/>
              <w:jc w:val="left"/>
              <w:rPr>
                <w:sz w:val="22"/>
              </w:rPr>
            </w:pPr>
          </w:p>
        </w:tc>
        <w:tc>
          <w:tcPr>
            <w:tcW w:w="1116" w:type="dxa"/>
            <w:gridSpan w:val="7"/>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517E5B" w14:textId="77777777" w:rsidR="00A34B8C" w:rsidRPr="00775DC6" w:rsidRDefault="00A34B8C"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86933FB" w14:textId="77777777" w:rsidR="00A34B8C" w:rsidRPr="00775DC6" w:rsidRDefault="00A34B8C" w:rsidP="00172D1B">
            <w:pPr>
              <w:pStyle w:val="aff5"/>
              <w:spacing w:after="0" w:line="240" w:lineRule="auto"/>
              <w:jc w:val="both"/>
              <w:rPr>
                <w:sz w:val="4"/>
                <w:szCs w:val="4"/>
              </w:rPr>
            </w:pPr>
          </w:p>
        </w:tc>
        <w:tc>
          <w:tcPr>
            <w:tcW w:w="387" w:type="dxa"/>
            <w:gridSpan w:val="3"/>
            <w:vMerge/>
            <w:tcBorders>
              <w:left w:val="single" w:sz="2" w:space="0" w:color="FFFFFF" w:themeColor="background1"/>
              <w:right w:val="single" w:sz="4" w:space="0" w:color="FFFFFF" w:themeColor="background1"/>
            </w:tcBorders>
          </w:tcPr>
          <w:p w14:paraId="46FBE0FD" w14:textId="77777777" w:rsidR="00A34B8C" w:rsidRPr="00775DC6" w:rsidRDefault="00A34B8C" w:rsidP="00172D1B">
            <w:pPr>
              <w:pStyle w:val="aff5"/>
              <w:spacing w:after="0" w:line="240" w:lineRule="auto"/>
              <w:jc w:val="both"/>
              <w:rPr>
                <w:sz w:val="4"/>
                <w:szCs w:val="4"/>
              </w:rPr>
            </w:pPr>
          </w:p>
        </w:tc>
        <w:tc>
          <w:tcPr>
            <w:tcW w:w="1148" w:type="dxa"/>
            <w:gridSpan w:val="4"/>
            <w:vMerge/>
            <w:tcBorders>
              <w:left w:val="single" w:sz="4" w:space="0" w:color="FFFFFF" w:themeColor="background1"/>
              <w:right w:val="single" w:sz="4" w:space="0" w:color="FFFFFF" w:themeColor="background1"/>
            </w:tcBorders>
          </w:tcPr>
          <w:p w14:paraId="47F31FF7" w14:textId="77777777" w:rsidR="00A34B8C" w:rsidRPr="00775DC6" w:rsidRDefault="00A34B8C"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right w:val="single" w:sz="4" w:space="0" w:color="FFFFFF" w:themeColor="background1"/>
            </w:tcBorders>
          </w:tcPr>
          <w:p w14:paraId="551E24FD" w14:textId="77777777" w:rsidR="00A34B8C" w:rsidRPr="00775DC6" w:rsidRDefault="00A34B8C" w:rsidP="00172D1B">
            <w:pPr>
              <w:pStyle w:val="aff5"/>
              <w:spacing w:after="0" w:line="240" w:lineRule="auto"/>
              <w:jc w:val="both"/>
              <w:rPr>
                <w:sz w:val="4"/>
                <w:szCs w:val="4"/>
              </w:rPr>
            </w:pPr>
          </w:p>
        </w:tc>
        <w:tc>
          <w:tcPr>
            <w:tcW w:w="1331" w:type="dxa"/>
            <w:gridSpan w:val="12"/>
            <w:vMerge/>
            <w:tcBorders>
              <w:left w:val="single" w:sz="4" w:space="0" w:color="FFFFFF" w:themeColor="background1"/>
              <w:right w:val="single" w:sz="4" w:space="0" w:color="FFFFFF" w:themeColor="background1"/>
            </w:tcBorders>
          </w:tcPr>
          <w:p w14:paraId="007DEB16" w14:textId="77777777" w:rsidR="00A34B8C" w:rsidRPr="00775DC6" w:rsidRDefault="00A34B8C"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right w:val="single" w:sz="4" w:space="0" w:color="FFFFFF" w:themeColor="background1"/>
            </w:tcBorders>
          </w:tcPr>
          <w:p w14:paraId="79B0510D" w14:textId="77777777" w:rsidR="00A34B8C" w:rsidRPr="00775DC6" w:rsidRDefault="00A34B8C" w:rsidP="00172D1B">
            <w:pPr>
              <w:pStyle w:val="aff5"/>
              <w:spacing w:after="0" w:line="240" w:lineRule="auto"/>
              <w:jc w:val="both"/>
              <w:rPr>
                <w:sz w:val="4"/>
                <w:szCs w:val="4"/>
              </w:rPr>
            </w:pPr>
          </w:p>
        </w:tc>
      </w:tr>
      <w:tr w:rsidR="00A34B8C" w:rsidRPr="00775DC6" w14:paraId="0608FA65" w14:textId="77777777" w:rsidTr="004741A8">
        <w:trPr>
          <w:gridAfter w:val="8"/>
          <w:wAfter w:w="2229" w:type="dxa"/>
          <w:trHeight w:val="78"/>
        </w:trPr>
        <w:tc>
          <w:tcPr>
            <w:tcW w:w="1750" w:type="dxa"/>
            <w:gridSpan w:val="6"/>
            <w:tcBorders>
              <w:top w:val="single" w:sz="4" w:space="0" w:color="FFFFFF" w:themeColor="background1"/>
              <w:left w:val="single" w:sz="2" w:space="0" w:color="FFFFFF"/>
              <w:bottom w:val="single" w:sz="4" w:space="0" w:color="auto"/>
              <w:right w:val="single" w:sz="4" w:space="0" w:color="FFFFFF" w:themeColor="background1"/>
            </w:tcBorders>
          </w:tcPr>
          <w:p w14:paraId="4F595247" w14:textId="77777777" w:rsidR="00A34B8C" w:rsidRPr="00775DC6" w:rsidRDefault="00A34B8C" w:rsidP="00172D1B">
            <w:pPr>
              <w:pStyle w:val="aff5"/>
              <w:spacing w:after="0" w:line="240" w:lineRule="auto"/>
              <w:ind w:right="-124"/>
              <w:jc w:val="left"/>
              <w:rPr>
                <w:b w:val="0"/>
                <w:bCs/>
                <w:iCs/>
                <w:sz w:val="22"/>
              </w:rPr>
            </w:pPr>
            <w:r w:rsidRPr="00775DC6">
              <w:rPr>
                <w:b w:val="0"/>
                <w:bCs/>
                <w:iCs/>
                <w:sz w:val="22"/>
              </w:rPr>
              <w:t>при выборе «да» поля удалятся</w:t>
            </w:r>
          </w:p>
        </w:tc>
        <w:tc>
          <w:tcPr>
            <w:tcW w:w="262" w:type="dxa"/>
            <w:tcBorders>
              <w:top w:val="single" w:sz="4" w:space="0" w:color="auto"/>
              <w:left w:val="single" w:sz="4" w:space="0" w:color="FFFFFF" w:themeColor="background1"/>
              <w:bottom w:val="single" w:sz="4" w:space="0" w:color="auto"/>
              <w:right w:val="single" w:sz="4" w:space="0" w:color="FFFFFF" w:themeColor="background1"/>
            </w:tcBorders>
          </w:tcPr>
          <w:p w14:paraId="30B64BAE" w14:textId="77777777" w:rsidR="00A34B8C" w:rsidRPr="00775DC6" w:rsidRDefault="00A34B8C"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821C8A" w14:textId="77777777" w:rsidR="00A34B8C" w:rsidRPr="00775DC6" w:rsidRDefault="00A34B8C"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68DBB2B" w14:textId="77777777" w:rsidR="00A34B8C" w:rsidRPr="00775DC6" w:rsidRDefault="00A34B8C" w:rsidP="00172D1B">
            <w:pPr>
              <w:pStyle w:val="aff5"/>
              <w:spacing w:after="0" w:line="240" w:lineRule="auto"/>
              <w:jc w:val="both"/>
              <w:rPr>
                <w:sz w:val="4"/>
                <w:szCs w:val="4"/>
              </w:rPr>
            </w:pPr>
          </w:p>
        </w:tc>
        <w:tc>
          <w:tcPr>
            <w:tcW w:w="387" w:type="dxa"/>
            <w:gridSpan w:val="3"/>
            <w:vMerge/>
            <w:tcBorders>
              <w:left w:val="single" w:sz="2" w:space="0" w:color="FFFFFF" w:themeColor="background1"/>
              <w:bottom w:val="single" w:sz="2" w:space="0" w:color="auto"/>
              <w:right w:val="single" w:sz="4" w:space="0" w:color="FFFFFF" w:themeColor="background1"/>
            </w:tcBorders>
          </w:tcPr>
          <w:p w14:paraId="06521CB8" w14:textId="77777777" w:rsidR="00A34B8C" w:rsidRPr="00775DC6" w:rsidRDefault="00A34B8C" w:rsidP="00172D1B">
            <w:pPr>
              <w:pStyle w:val="aff5"/>
              <w:spacing w:after="0" w:line="240" w:lineRule="auto"/>
              <w:jc w:val="both"/>
              <w:rPr>
                <w:sz w:val="4"/>
                <w:szCs w:val="4"/>
              </w:rPr>
            </w:pPr>
          </w:p>
        </w:tc>
        <w:tc>
          <w:tcPr>
            <w:tcW w:w="1148" w:type="dxa"/>
            <w:gridSpan w:val="4"/>
            <w:vMerge/>
            <w:tcBorders>
              <w:left w:val="single" w:sz="4" w:space="0" w:color="FFFFFF" w:themeColor="background1"/>
              <w:bottom w:val="single" w:sz="2" w:space="0" w:color="FFFFFF" w:themeColor="background1"/>
              <w:right w:val="single" w:sz="4" w:space="0" w:color="FFFFFF" w:themeColor="background1"/>
            </w:tcBorders>
          </w:tcPr>
          <w:p w14:paraId="172465E2" w14:textId="77777777" w:rsidR="00A34B8C" w:rsidRPr="00775DC6" w:rsidRDefault="00A34B8C"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bottom w:val="single" w:sz="2" w:space="0" w:color="auto"/>
              <w:right w:val="single" w:sz="4" w:space="0" w:color="FFFFFF" w:themeColor="background1"/>
            </w:tcBorders>
          </w:tcPr>
          <w:p w14:paraId="6A655AED" w14:textId="77777777" w:rsidR="00A34B8C" w:rsidRPr="00775DC6" w:rsidRDefault="00A34B8C" w:rsidP="00172D1B">
            <w:pPr>
              <w:pStyle w:val="aff5"/>
              <w:spacing w:after="0" w:line="240" w:lineRule="auto"/>
              <w:jc w:val="both"/>
              <w:rPr>
                <w:sz w:val="4"/>
                <w:szCs w:val="4"/>
              </w:rPr>
            </w:pPr>
          </w:p>
        </w:tc>
        <w:tc>
          <w:tcPr>
            <w:tcW w:w="1331" w:type="dxa"/>
            <w:gridSpan w:val="12"/>
            <w:vMerge/>
            <w:tcBorders>
              <w:left w:val="single" w:sz="4" w:space="0" w:color="FFFFFF" w:themeColor="background1"/>
              <w:bottom w:val="single" w:sz="2" w:space="0" w:color="FFFFFF" w:themeColor="background1"/>
              <w:right w:val="single" w:sz="4" w:space="0" w:color="FFFFFF" w:themeColor="background1"/>
            </w:tcBorders>
          </w:tcPr>
          <w:p w14:paraId="4D5E2F68" w14:textId="77777777" w:rsidR="00A34B8C" w:rsidRPr="00775DC6" w:rsidRDefault="00A34B8C"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bottom w:val="single" w:sz="2" w:space="0" w:color="auto"/>
              <w:right w:val="single" w:sz="4" w:space="0" w:color="FFFFFF" w:themeColor="background1"/>
            </w:tcBorders>
          </w:tcPr>
          <w:p w14:paraId="314D858B" w14:textId="77777777" w:rsidR="00A34B8C" w:rsidRPr="00775DC6" w:rsidRDefault="00A34B8C" w:rsidP="00172D1B">
            <w:pPr>
              <w:pStyle w:val="aff5"/>
              <w:spacing w:after="0" w:line="240" w:lineRule="auto"/>
              <w:jc w:val="both"/>
              <w:rPr>
                <w:sz w:val="4"/>
                <w:szCs w:val="4"/>
              </w:rPr>
            </w:pPr>
          </w:p>
        </w:tc>
      </w:tr>
      <w:tr w:rsidR="00A34B8C" w:rsidRPr="00775DC6" w14:paraId="45585997"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217AA074" w14:textId="77777777" w:rsidR="00A34B8C" w:rsidRPr="00775DC6" w:rsidRDefault="00A34B8C"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786A389C" w14:textId="77777777" w:rsidR="00A34B8C" w:rsidRPr="00775DC6" w:rsidRDefault="00A34B8C"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1E0ABAE6" w14:textId="77777777" w:rsidR="00A34B8C" w:rsidRPr="00775DC6" w:rsidRDefault="00A34B8C"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1CB0D7B5" w14:textId="77777777" w:rsidR="00A34B8C" w:rsidRPr="00775DC6" w:rsidRDefault="00A34B8C"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474FFF8A" w14:textId="77777777" w:rsidR="00A34B8C" w:rsidRPr="00775DC6" w:rsidRDefault="00A34B8C"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630B213B" w14:textId="77777777" w:rsidR="00A34B8C" w:rsidRPr="00775DC6" w:rsidRDefault="00A34B8C"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3D06B4F1" w14:textId="77777777" w:rsidR="00A34B8C" w:rsidRPr="00775DC6" w:rsidRDefault="00A34B8C" w:rsidP="00172D1B">
            <w:pPr>
              <w:pStyle w:val="aff5"/>
              <w:spacing w:after="0" w:line="240" w:lineRule="auto"/>
              <w:jc w:val="both"/>
              <w:rPr>
                <w:sz w:val="22"/>
              </w:rPr>
            </w:pPr>
          </w:p>
        </w:tc>
      </w:tr>
      <w:tr w:rsidR="00A34B8C" w:rsidRPr="00775DC6" w14:paraId="3413635F"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971E01A" w14:textId="77777777" w:rsidR="00A34B8C" w:rsidRPr="00775DC6" w:rsidRDefault="00A34B8C"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AF3503" w14:textId="77777777" w:rsidR="00A34B8C" w:rsidRPr="00775DC6" w:rsidRDefault="00A34B8C" w:rsidP="00172D1B">
            <w:pPr>
              <w:pStyle w:val="aff5"/>
              <w:spacing w:after="0" w:line="240" w:lineRule="auto"/>
              <w:ind w:right="-105"/>
              <w:jc w:val="left"/>
              <w:rPr>
                <w:b w:val="0"/>
                <w:bCs/>
                <w:iCs/>
                <w:szCs w:val="24"/>
                <w:u w:val="single"/>
              </w:rPr>
            </w:pPr>
            <w:r w:rsidRPr="00775DC6">
              <w:rPr>
                <w:b w:val="0"/>
                <w:bCs/>
                <w:iCs/>
                <w:szCs w:val="24"/>
                <w:u w:val="single"/>
              </w:rPr>
              <w:t>при изменении:</w:t>
            </w: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C919FAF" w14:textId="77777777" w:rsidR="00A34B8C" w:rsidRPr="00775DC6" w:rsidRDefault="00A34B8C" w:rsidP="00172D1B">
            <w:pPr>
              <w:pStyle w:val="aff5"/>
              <w:spacing w:after="0" w:line="240" w:lineRule="auto"/>
              <w:jc w:val="both"/>
              <w:rPr>
                <w:szCs w:val="24"/>
              </w:rPr>
            </w:pPr>
            <w:r w:rsidRPr="00775DC6">
              <w:rPr>
                <w:b w:val="0"/>
                <w:bCs/>
                <w:iCs/>
                <w:szCs w:val="24"/>
              </w:rPr>
              <w:t>при изменении:</w:t>
            </w: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7F67C" w14:textId="77777777" w:rsidR="00A34B8C" w:rsidRPr="00775DC6" w:rsidRDefault="00A34B8C" w:rsidP="00172D1B">
            <w:pPr>
              <w:pStyle w:val="aff5"/>
              <w:spacing w:after="0" w:line="240" w:lineRule="auto"/>
              <w:ind w:left="-236" w:right="-110" w:firstLine="283"/>
              <w:jc w:val="both"/>
              <w:rPr>
                <w:b w:val="0"/>
                <w:bCs/>
                <w:szCs w:val="24"/>
                <w:u w:val="single"/>
              </w:rPr>
            </w:pPr>
            <w:r w:rsidRPr="00775DC6">
              <w:rPr>
                <w:b w:val="0"/>
                <w:bCs/>
                <w:iCs/>
                <w:szCs w:val="24"/>
                <w:u w:val="single"/>
              </w:rPr>
              <w:t>при изменении:</w:t>
            </w:r>
          </w:p>
        </w:tc>
        <w:tc>
          <w:tcPr>
            <w:tcW w:w="1085" w:type="dxa"/>
            <w:gridSpan w:val="6"/>
            <w:tcBorders>
              <w:top w:val="single" w:sz="4" w:space="0" w:color="auto"/>
              <w:left w:val="single" w:sz="4" w:space="0" w:color="FFFFFF" w:themeColor="background1"/>
              <w:right w:val="single" w:sz="4" w:space="0" w:color="FFFFFF" w:themeColor="background1"/>
            </w:tcBorders>
          </w:tcPr>
          <w:p w14:paraId="2BA7BAE8" w14:textId="77777777" w:rsidR="00A34B8C" w:rsidRPr="00775DC6" w:rsidRDefault="00A34B8C" w:rsidP="00172D1B">
            <w:pPr>
              <w:pStyle w:val="aff5"/>
              <w:spacing w:after="0" w:line="240" w:lineRule="auto"/>
              <w:jc w:val="both"/>
              <w:rPr>
                <w:b w:val="0"/>
                <w:bCs/>
                <w:iCs/>
                <w:szCs w:val="24"/>
              </w:rPr>
            </w:pPr>
            <w:r w:rsidRPr="00775DC6">
              <w:rPr>
                <w:b w:val="0"/>
                <w:bCs/>
                <w:iCs/>
                <w:szCs w:val="24"/>
              </w:rPr>
              <w:t>при изменении:</w:t>
            </w: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BA112C" w14:textId="77777777" w:rsidR="00A34B8C" w:rsidRPr="00775DC6" w:rsidRDefault="00A34B8C" w:rsidP="00172D1B">
            <w:pPr>
              <w:pStyle w:val="aff5"/>
              <w:spacing w:after="0" w:line="240" w:lineRule="auto"/>
              <w:ind w:right="-111"/>
              <w:jc w:val="both"/>
              <w:rPr>
                <w:b w:val="0"/>
                <w:bCs/>
                <w:szCs w:val="24"/>
                <w:u w:val="single"/>
              </w:rPr>
            </w:pPr>
            <w:r w:rsidRPr="00775DC6">
              <w:rPr>
                <w:b w:val="0"/>
                <w:bCs/>
                <w:iCs/>
                <w:szCs w:val="24"/>
                <w:u w:val="single"/>
              </w:rPr>
              <w:t>при изменении:</w:t>
            </w:r>
          </w:p>
        </w:tc>
        <w:tc>
          <w:tcPr>
            <w:tcW w:w="1701" w:type="dxa"/>
            <w:gridSpan w:val="6"/>
            <w:tcBorders>
              <w:top w:val="single" w:sz="4" w:space="0" w:color="auto"/>
              <w:left w:val="single" w:sz="4" w:space="0" w:color="FFFFFF" w:themeColor="background1"/>
              <w:right w:val="single" w:sz="4" w:space="0" w:color="FFFFFF" w:themeColor="background1"/>
            </w:tcBorders>
          </w:tcPr>
          <w:p w14:paraId="6931BC58" w14:textId="77777777" w:rsidR="00A34B8C" w:rsidRPr="00775DC6" w:rsidRDefault="00A34B8C" w:rsidP="00172D1B">
            <w:pPr>
              <w:pStyle w:val="aff5"/>
              <w:spacing w:after="0" w:line="240" w:lineRule="auto"/>
              <w:jc w:val="both"/>
              <w:rPr>
                <w:b w:val="0"/>
                <w:bCs/>
                <w:iCs/>
                <w:szCs w:val="24"/>
              </w:rPr>
            </w:pPr>
            <w:r w:rsidRPr="00775DC6">
              <w:rPr>
                <w:b w:val="0"/>
                <w:bCs/>
                <w:iCs/>
                <w:szCs w:val="24"/>
              </w:rPr>
              <w:t>при изменении:</w:t>
            </w:r>
          </w:p>
        </w:tc>
      </w:tr>
      <w:tr w:rsidR="00A34B8C" w:rsidRPr="00775DC6" w14:paraId="1E3FDD04"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6D80076" w14:textId="77777777" w:rsidR="00A34B8C" w:rsidRPr="00775DC6" w:rsidRDefault="00A34B8C"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969D9D" w14:textId="77777777" w:rsidR="00A34B8C" w:rsidRPr="00775DC6" w:rsidRDefault="00A34B8C"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38295558" w14:textId="77777777" w:rsidR="00A34B8C" w:rsidRPr="00775DC6" w:rsidRDefault="00A34B8C"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4BBEB7C" w14:textId="77777777" w:rsidR="00A34B8C" w:rsidRPr="00775DC6" w:rsidRDefault="00A34B8C"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5845B7B5" w14:textId="77777777" w:rsidR="00A34B8C" w:rsidRPr="00775DC6" w:rsidRDefault="00A34B8C"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05A5756C" w14:textId="77777777" w:rsidR="00A34B8C" w:rsidRPr="00775DC6" w:rsidRDefault="00A34B8C"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37965B78" w14:textId="77777777" w:rsidR="00A34B8C" w:rsidRPr="00775DC6" w:rsidRDefault="00A34B8C" w:rsidP="00172D1B">
            <w:pPr>
              <w:pStyle w:val="aff5"/>
              <w:spacing w:after="0" w:line="240" w:lineRule="auto"/>
              <w:jc w:val="both"/>
              <w:rPr>
                <w:b w:val="0"/>
                <w:bCs/>
                <w:iCs/>
                <w:sz w:val="22"/>
              </w:rPr>
            </w:pPr>
            <w:r w:rsidRPr="00775DC6">
              <w:rPr>
                <w:b w:val="0"/>
                <w:bCs/>
                <w:iCs/>
                <w:sz w:val="22"/>
              </w:rPr>
              <w:t>Справочник 6</w:t>
            </w:r>
          </w:p>
        </w:tc>
      </w:tr>
      <w:tr w:rsidR="00A34B8C" w:rsidRPr="00775DC6" w14:paraId="4CA1383F"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130EB4CD" w14:textId="77777777" w:rsidR="00A34B8C" w:rsidRPr="00775DC6" w:rsidRDefault="00A34B8C"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363AE7DA" w14:textId="77777777" w:rsidR="00A34B8C" w:rsidRPr="00775DC6" w:rsidRDefault="00A34B8C"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0CDD65B3" w14:textId="77777777" w:rsidR="00A34B8C" w:rsidRPr="00775DC6" w:rsidRDefault="00A34B8C"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4932CCA" w14:textId="77777777" w:rsidR="00A34B8C" w:rsidRPr="00775DC6" w:rsidRDefault="00A34B8C"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3D2A1407" w14:textId="77777777" w:rsidR="00A34B8C" w:rsidRPr="00775DC6" w:rsidRDefault="00A34B8C"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4F37CC" w14:textId="77777777" w:rsidR="00A34B8C" w:rsidRPr="00775DC6" w:rsidRDefault="00A34B8C"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041C4C21" w14:textId="77777777" w:rsidR="00A34B8C" w:rsidRPr="00775DC6" w:rsidRDefault="00A34B8C" w:rsidP="00172D1B">
            <w:pPr>
              <w:pStyle w:val="aff5"/>
              <w:spacing w:after="0" w:line="240" w:lineRule="auto"/>
              <w:jc w:val="both"/>
              <w:rPr>
                <w:b w:val="0"/>
                <w:bCs/>
                <w:iCs/>
                <w:sz w:val="22"/>
              </w:rPr>
            </w:pPr>
          </w:p>
        </w:tc>
      </w:tr>
      <w:tr w:rsidR="00A34B8C" w:rsidRPr="00775DC6" w14:paraId="13B45906"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5FF7B3CF" w14:textId="77777777" w:rsidR="00A34B8C" w:rsidRPr="00775DC6" w:rsidRDefault="00A34B8C"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3CB9EDC2" w14:textId="77777777" w:rsidR="00A34B8C" w:rsidRPr="00775DC6" w:rsidRDefault="00A34B8C"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43E2F1FC" w14:textId="77777777" w:rsidR="00A34B8C" w:rsidRPr="00775DC6" w:rsidRDefault="00A34B8C"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46A2776" w14:textId="77777777" w:rsidR="00A34B8C" w:rsidRPr="00775DC6" w:rsidRDefault="00A34B8C"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2778CEAF" w14:textId="77777777" w:rsidR="00A34B8C" w:rsidRPr="00775DC6" w:rsidRDefault="00A34B8C"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09DC9F1" w14:textId="77777777" w:rsidR="00A34B8C" w:rsidRPr="00775DC6" w:rsidRDefault="00A34B8C"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20590F80" w14:textId="77777777" w:rsidR="00A34B8C" w:rsidRPr="00775DC6" w:rsidRDefault="00A34B8C" w:rsidP="00172D1B">
            <w:pPr>
              <w:pStyle w:val="aff5"/>
              <w:spacing w:after="0" w:line="240" w:lineRule="auto"/>
              <w:jc w:val="both"/>
              <w:rPr>
                <w:b w:val="0"/>
                <w:bCs/>
                <w:iCs/>
                <w:sz w:val="10"/>
                <w:szCs w:val="10"/>
              </w:rPr>
            </w:pPr>
          </w:p>
        </w:tc>
      </w:tr>
      <w:tr w:rsidR="00A34B8C" w:rsidRPr="00775DC6" w14:paraId="0D07EA3C"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C80583" w14:textId="77777777" w:rsidR="00A34B8C" w:rsidRPr="00775DC6" w:rsidRDefault="00A34B8C"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882D41" w14:textId="77777777" w:rsidR="00A34B8C" w:rsidRPr="00775DC6" w:rsidRDefault="00A34B8C"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0F3D1F70" w14:textId="77777777" w:rsidR="00A34B8C" w:rsidRPr="00775DC6" w:rsidRDefault="00A34B8C"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auto"/>
              <w:right w:val="single" w:sz="4" w:space="0" w:color="FFFFFF"/>
            </w:tcBorders>
          </w:tcPr>
          <w:p w14:paraId="36EBB2E0" w14:textId="77777777" w:rsidR="00A34B8C" w:rsidRPr="00775DC6" w:rsidRDefault="00A34B8C"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B3A1525" w14:textId="77777777" w:rsidR="00A34B8C" w:rsidRPr="00775DC6" w:rsidRDefault="00A34B8C"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4E49D0C8" w14:textId="77777777" w:rsidR="00A34B8C" w:rsidRPr="00775DC6" w:rsidRDefault="00A34B8C"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DB662C" w14:textId="77777777" w:rsidR="00A34B8C" w:rsidRPr="00775DC6" w:rsidRDefault="00A34B8C"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B4D78" w14:textId="77777777" w:rsidR="00A34B8C" w:rsidRPr="00775DC6" w:rsidRDefault="00A34B8C" w:rsidP="00172D1B">
            <w:pPr>
              <w:pStyle w:val="aff5"/>
              <w:spacing w:after="0" w:line="240" w:lineRule="auto"/>
              <w:jc w:val="both"/>
              <w:rPr>
                <w:b w:val="0"/>
                <w:bCs/>
                <w:iCs/>
                <w:sz w:val="4"/>
                <w:szCs w:val="4"/>
              </w:rPr>
            </w:pPr>
          </w:p>
        </w:tc>
      </w:tr>
      <w:tr w:rsidR="00297DB8" w:rsidRPr="00775DC6" w14:paraId="500DB746"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B1C58F" w14:textId="391B03F1" w:rsidR="00297DB8" w:rsidRPr="00775DC6" w:rsidRDefault="00297DB8"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F4B68C" w14:textId="77777777" w:rsidR="00297DB8" w:rsidRPr="00775DC6" w:rsidRDefault="00297DB8" w:rsidP="00172D1B">
            <w:pPr>
              <w:pStyle w:val="aff5"/>
              <w:spacing w:after="0" w:line="240" w:lineRule="auto"/>
              <w:jc w:val="both"/>
              <w:rPr>
                <w:b w:val="0"/>
                <w:bCs/>
                <w:iCs/>
                <w:sz w:val="10"/>
                <w:szCs w:val="10"/>
              </w:rPr>
            </w:pPr>
          </w:p>
        </w:tc>
        <w:tc>
          <w:tcPr>
            <w:tcW w:w="641" w:type="dxa"/>
            <w:gridSpan w:val="5"/>
            <w:tcBorders>
              <w:top w:val="single" w:sz="4" w:space="0" w:color="auto"/>
              <w:left w:val="single" w:sz="4" w:space="0" w:color="auto"/>
              <w:bottom w:val="single" w:sz="4" w:space="0" w:color="auto"/>
              <w:right w:val="single" w:sz="4" w:space="0" w:color="auto"/>
            </w:tcBorders>
          </w:tcPr>
          <w:p w14:paraId="280BEA29" w14:textId="77777777" w:rsidR="00297DB8" w:rsidRPr="00775DC6" w:rsidRDefault="00297DB8"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C22DD71" w14:textId="77777777" w:rsidR="00297DB8" w:rsidRPr="00775DC6" w:rsidRDefault="00297DB8"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961AE2" w14:textId="77777777" w:rsidR="00297DB8" w:rsidRPr="00775DC6" w:rsidRDefault="00297DB8"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69921A0E" w14:textId="77777777" w:rsidR="00297DB8" w:rsidRPr="00775DC6" w:rsidRDefault="00297DB8"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4FE6FA4" w14:textId="77777777" w:rsidR="00297DB8" w:rsidRPr="00775DC6" w:rsidRDefault="00297DB8" w:rsidP="00172D1B">
            <w:pPr>
              <w:pStyle w:val="aff5"/>
              <w:spacing w:after="0" w:line="240" w:lineRule="auto"/>
              <w:jc w:val="both"/>
              <w:rPr>
                <w:b w:val="0"/>
                <w:bCs/>
                <w:iCs/>
                <w:sz w:val="10"/>
                <w:szCs w:val="10"/>
              </w:rPr>
            </w:pPr>
          </w:p>
        </w:tc>
      </w:tr>
      <w:tr w:rsidR="00297DB8" w:rsidRPr="00775DC6" w14:paraId="50FAE4BC"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2A38F3" w14:textId="77777777" w:rsidR="00297DB8" w:rsidRPr="00775DC6" w:rsidRDefault="00297DB8" w:rsidP="00172D1B">
            <w:pPr>
              <w:pStyle w:val="aff5"/>
              <w:spacing w:after="0" w:line="240" w:lineRule="auto"/>
              <w:jc w:val="both"/>
              <w:rPr>
                <w:b w:val="0"/>
                <w:bCs/>
                <w:iCs/>
                <w:sz w:val="22"/>
              </w:rPr>
            </w:pPr>
            <w:r w:rsidRPr="00775DC6">
              <w:rPr>
                <w:b w:val="0"/>
                <w:bCs/>
                <w:iCs/>
                <w:sz w:val="22"/>
              </w:rPr>
              <w:t>возможно выбрать только при изменении:</w:t>
            </w:r>
          </w:p>
          <w:p w14:paraId="70F62939" w14:textId="45D7AB1A" w:rsidR="00297DB8" w:rsidRPr="00775DC6" w:rsidRDefault="00297DB8" w:rsidP="00172D1B">
            <w:pPr>
              <w:pStyle w:val="aff5"/>
              <w:spacing w:after="0" w:line="240" w:lineRule="auto"/>
              <w:jc w:val="both"/>
              <w:rPr>
                <w:b w:val="0"/>
                <w:bCs/>
                <w:iCs/>
                <w:sz w:val="22"/>
              </w:rPr>
            </w:pPr>
            <w:r w:rsidRPr="00775DC6">
              <w:rPr>
                <w:b w:val="0"/>
                <w:bCs/>
                <w:iCs/>
                <w:sz w:val="22"/>
              </w:rPr>
              <w:t xml:space="preserve">при нажатии «да» внешний вид дублируется на следующий фасад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985CF4" w14:textId="77777777" w:rsidR="00297DB8" w:rsidRPr="00775DC6" w:rsidRDefault="00297DB8" w:rsidP="00172D1B">
            <w:pPr>
              <w:pStyle w:val="aff5"/>
              <w:spacing w:after="0" w:line="240" w:lineRule="auto"/>
              <w:jc w:val="both"/>
              <w:rPr>
                <w:b w:val="0"/>
                <w:bCs/>
                <w:iCs/>
                <w:sz w:val="10"/>
                <w:szCs w:val="10"/>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2632D030" w14:textId="77777777" w:rsidR="00297DB8" w:rsidRPr="00775DC6" w:rsidRDefault="00297DB8"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698939" w14:textId="77777777" w:rsidR="00297DB8" w:rsidRPr="00775DC6" w:rsidRDefault="00297DB8"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203A3" w14:textId="77777777" w:rsidR="00297DB8" w:rsidRPr="00775DC6" w:rsidRDefault="00297DB8"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431232F8" w14:textId="77777777" w:rsidR="00297DB8" w:rsidRPr="00775DC6" w:rsidRDefault="00297DB8"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2C3A3B1F" w14:textId="77777777" w:rsidR="00297DB8" w:rsidRPr="00775DC6" w:rsidRDefault="00297DB8" w:rsidP="00172D1B">
            <w:pPr>
              <w:pStyle w:val="aff5"/>
              <w:spacing w:after="0" w:line="240" w:lineRule="auto"/>
              <w:jc w:val="both"/>
              <w:rPr>
                <w:b w:val="0"/>
                <w:bCs/>
                <w:iCs/>
                <w:sz w:val="10"/>
                <w:szCs w:val="10"/>
              </w:rPr>
            </w:pPr>
          </w:p>
        </w:tc>
      </w:tr>
      <w:tr w:rsidR="00A34B8C" w:rsidRPr="00775DC6" w14:paraId="1003F764" w14:textId="77777777" w:rsidTr="004741A8">
        <w:trPr>
          <w:gridAfter w:val="8"/>
          <w:wAfter w:w="2229" w:type="dxa"/>
          <w:trHeight w:val="42"/>
        </w:trPr>
        <w:tc>
          <w:tcPr>
            <w:tcW w:w="1750" w:type="dxa"/>
            <w:gridSpan w:val="6"/>
            <w:tcBorders>
              <w:top w:val="single" w:sz="2" w:space="0" w:color="auto"/>
              <w:left w:val="single" w:sz="2" w:space="0" w:color="FFFFFF"/>
              <w:bottom w:val="single" w:sz="4" w:space="0" w:color="FFFFFF" w:themeColor="background1"/>
              <w:right w:val="single" w:sz="4" w:space="0" w:color="FFFFFF" w:themeColor="background1"/>
            </w:tcBorders>
          </w:tcPr>
          <w:p w14:paraId="4425DD48" w14:textId="77777777" w:rsidR="00A34B8C" w:rsidRPr="00775DC6" w:rsidRDefault="00A34B8C" w:rsidP="00172D1B">
            <w:pPr>
              <w:pStyle w:val="aff5"/>
              <w:spacing w:after="0" w:line="240" w:lineRule="auto"/>
              <w:ind w:right="-124"/>
              <w:jc w:val="left"/>
              <w:rPr>
                <w:sz w:val="4"/>
                <w:szCs w:val="4"/>
              </w:rPr>
            </w:pPr>
          </w:p>
        </w:tc>
        <w:tc>
          <w:tcPr>
            <w:tcW w:w="262" w:type="dxa"/>
            <w:tcBorders>
              <w:top w:val="single" w:sz="2" w:space="0" w:color="auto"/>
              <w:left w:val="single" w:sz="4" w:space="0" w:color="FFFFFF" w:themeColor="background1"/>
              <w:bottom w:val="single" w:sz="4" w:space="0" w:color="auto"/>
              <w:right w:val="single" w:sz="4" w:space="0" w:color="FFFFFF" w:themeColor="background1"/>
            </w:tcBorders>
          </w:tcPr>
          <w:p w14:paraId="7BA6FCF4" w14:textId="77777777" w:rsidR="00A34B8C" w:rsidRPr="00775DC6" w:rsidRDefault="00A34B8C" w:rsidP="00172D1B">
            <w:pPr>
              <w:pStyle w:val="aff5"/>
              <w:spacing w:after="0" w:line="240" w:lineRule="auto"/>
              <w:ind w:right="-124"/>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4308C3" w14:textId="77777777" w:rsidR="00A34B8C" w:rsidRPr="00775DC6" w:rsidRDefault="00A34B8C" w:rsidP="00172D1B">
            <w:pPr>
              <w:pStyle w:val="aff5"/>
              <w:spacing w:after="0" w:line="240" w:lineRule="auto"/>
              <w:ind w:right="-105"/>
              <w:jc w:val="left"/>
              <w:rPr>
                <w:sz w:val="4"/>
                <w:szCs w:val="4"/>
              </w:rPr>
            </w:pPr>
          </w:p>
        </w:tc>
        <w:tc>
          <w:tcPr>
            <w:tcW w:w="1177" w:type="dxa"/>
            <w:gridSpan w:val="6"/>
            <w:vMerge w:val="restart"/>
            <w:tcBorders>
              <w:top w:val="single" w:sz="4" w:space="0" w:color="FFFFFF" w:themeColor="background1"/>
              <w:left w:val="single" w:sz="4" w:space="0" w:color="FFFFFF" w:themeColor="background1"/>
              <w:right w:val="single" w:sz="2" w:space="0" w:color="FFFFFF" w:themeColor="background1"/>
            </w:tcBorders>
          </w:tcPr>
          <w:p w14:paraId="36B3FEE0" w14:textId="77777777" w:rsidR="00A34B8C" w:rsidRPr="00775DC6" w:rsidRDefault="00A34B8C" w:rsidP="00172D1B">
            <w:pPr>
              <w:pStyle w:val="aff5"/>
              <w:spacing w:after="0" w:line="240" w:lineRule="auto"/>
              <w:jc w:val="both"/>
              <w:rPr>
                <w:sz w:val="4"/>
                <w:szCs w:val="4"/>
              </w:rPr>
            </w:pPr>
          </w:p>
        </w:tc>
        <w:tc>
          <w:tcPr>
            <w:tcW w:w="387" w:type="dxa"/>
            <w:gridSpan w:val="3"/>
            <w:vMerge w:val="restart"/>
            <w:tcBorders>
              <w:top w:val="single" w:sz="4" w:space="0" w:color="FFFFFF"/>
              <w:left w:val="single" w:sz="2" w:space="0" w:color="FFFFFF" w:themeColor="background1"/>
              <w:right w:val="single" w:sz="4" w:space="0" w:color="FFFFFF" w:themeColor="background1"/>
            </w:tcBorders>
          </w:tcPr>
          <w:p w14:paraId="3245AFA4" w14:textId="77777777" w:rsidR="00A34B8C" w:rsidRPr="00775DC6" w:rsidRDefault="00A34B8C" w:rsidP="00172D1B">
            <w:pPr>
              <w:pStyle w:val="aff5"/>
              <w:spacing w:after="0" w:line="240" w:lineRule="auto"/>
              <w:jc w:val="both"/>
              <w:rPr>
                <w:sz w:val="4"/>
                <w:szCs w:val="4"/>
              </w:rPr>
            </w:pPr>
          </w:p>
        </w:tc>
        <w:tc>
          <w:tcPr>
            <w:tcW w:w="1148"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366FFF5E" w14:textId="77777777" w:rsidR="00A34B8C" w:rsidRPr="00775DC6" w:rsidRDefault="00A34B8C" w:rsidP="00172D1B">
            <w:pPr>
              <w:pStyle w:val="aff5"/>
              <w:spacing w:after="0" w:line="240" w:lineRule="auto"/>
              <w:ind w:right="-110"/>
              <w:jc w:val="both"/>
              <w:rPr>
                <w:sz w:val="4"/>
                <w:szCs w:val="4"/>
              </w:rPr>
            </w:pPr>
          </w:p>
        </w:tc>
        <w:tc>
          <w:tcPr>
            <w:tcW w:w="1085"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01A49C5C" w14:textId="77777777" w:rsidR="00A34B8C" w:rsidRPr="00775DC6" w:rsidRDefault="00A34B8C" w:rsidP="00172D1B">
            <w:pPr>
              <w:pStyle w:val="aff5"/>
              <w:spacing w:after="0" w:line="240" w:lineRule="auto"/>
              <w:jc w:val="both"/>
              <w:rPr>
                <w:sz w:val="4"/>
                <w:szCs w:val="4"/>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230F156B" w14:textId="77777777" w:rsidR="00A34B8C" w:rsidRPr="00775DC6" w:rsidRDefault="00A34B8C" w:rsidP="00172D1B">
            <w:pPr>
              <w:pStyle w:val="aff5"/>
              <w:spacing w:after="0" w:line="240" w:lineRule="auto"/>
              <w:ind w:right="-111"/>
              <w:jc w:val="both"/>
              <w:rPr>
                <w:sz w:val="4"/>
                <w:szCs w:val="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4B572DB" w14:textId="77777777" w:rsidR="00A34B8C" w:rsidRPr="00775DC6" w:rsidRDefault="00A34B8C" w:rsidP="00172D1B">
            <w:pPr>
              <w:pStyle w:val="aff5"/>
              <w:spacing w:after="0" w:line="240" w:lineRule="auto"/>
              <w:jc w:val="both"/>
              <w:rPr>
                <w:sz w:val="4"/>
                <w:szCs w:val="4"/>
              </w:rPr>
            </w:pPr>
          </w:p>
        </w:tc>
      </w:tr>
      <w:tr w:rsidR="00A34B8C" w:rsidRPr="00775DC6" w14:paraId="5242E7B4" w14:textId="77777777" w:rsidTr="004741A8">
        <w:trPr>
          <w:gridAfter w:val="8"/>
          <w:wAfter w:w="2229" w:type="dxa"/>
          <w:trHeight w:val="42"/>
        </w:trPr>
        <w:tc>
          <w:tcPr>
            <w:tcW w:w="1750" w:type="dxa"/>
            <w:gridSpan w:val="6"/>
            <w:tcBorders>
              <w:top w:val="single" w:sz="4" w:space="0" w:color="FFFFFF" w:themeColor="background1"/>
              <w:left w:val="single" w:sz="2" w:space="0" w:color="FFFFFF"/>
              <w:bottom w:val="single" w:sz="4" w:space="0" w:color="FFFFFF" w:themeColor="background1"/>
              <w:right w:val="single" w:sz="4" w:space="0" w:color="auto"/>
            </w:tcBorders>
          </w:tcPr>
          <w:p w14:paraId="03367F87" w14:textId="77777777" w:rsidR="00A34B8C" w:rsidRPr="00775DC6" w:rsidRDefault="00A34B8C" w:rsidP="00172D1B">
            <w:pPr>
              <w:pStyle w:val="aff5"/>
              <w:spacing w:after="0" w:line="240" w:lineRule="auto"/>
              <w:ind w:right="-124"/>
              <w:jc w:val="left"/>
              <w:rPr>
                <w:b w:val="0"/>
                <w:bCs/>
                <w:iCs/>
                <w:sz w:val="22"/>
              </w:rPr>
            </w:pPr>
            <w:r w:rsidRPr="00775DC6">
              <w:rPr>
                <w:b w:val="0"/>
                <w:bCs/>
                <w:sz w:val="22"/>
              </w:rPr>
              <w:t xml:space="preserve">удалить с фасада </w:t>
            </w:r>
            <w:r w:rsidRPr="00775DC6">
              <w:rPr>
                <w:b w:val="0"/>
                <w:bCs/>
                <w:sz w:val="22"/>
                <w:lang w:val="en-US"/>
              </w:rPr>
              <w:t>n</w:t>
            </w:r>
            <w:r w:rsidRPr="00775DC6">
              <w:rPr>
                <w:b w:val="0"/>
                <w:bCs/>
                <w:sz w:val="22"/>
              </w:rPr>
              <w:t xml:space="preserve"> </w:t>
            </w:r>
            <w:r w:rsidRPr="00775DC6">
              <w:rPr>
                <w:b w:val="0"/>
                <w:bCs/>
                <w:iCs/>
                <w:sz w:val="22"/>
              </w:rPr>
              <w:t>(да)</w:t>
            </w:r>
          </w:p>
        </w:tc>
        <w:tc>
          <w:tcPr>
            <w:tcW w:w="425" w:type="dxa"/>
            <w:gridSpan w:val="4"/>
            <w:tcBorders>
              <w:top w:val="single" w:sz="4" w:space="0" w:color="auto"/>
              <w:left w:val="single" w:sz="4" w:space="0" w:color="auto"/>
              <w:bottom w:val="single" w:sz="4" w:space="0" w:color="auto"/>
              <w:right w:val="single" w:sz="4" w:space="0" w:color="auto"/>
            </w:tcBorders>
          </w:tcPr>
          <w:p w14:paraId="5CC6FEBF" w14:textId="77777777" w:rsidR="00A34B8C" w:rsidRPr="00775DC6" w:rsidRDefault="00A34B8C" w:rsidP="00172D1B">
            <w:pPr>
              <w:pStyle w:val="aff5"/>
              <w:spacing w:after="0" w:line="240" w:lineRule="auto"/>
              <w:ind w:left="-41" w:right="-124" w:firstLine="41"/>
              <w:jc w:val="left"/>
              <w:rPr>
                <w:sz w:val="22"/>
              </w:rPr>
            </w:pPr>
          </w:p>
        </w:tc>
        <w:tc>
          <w:tcPr>
            <w:tcW w:w="1116" w:type="dxa"/>
            <w:gridSpan w:val="7"/>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27DD63" w14:textId="77777777" w:rsidR="00A34B8C" w:rsidRPr="00775DC6" w:rsidRDefault="00A34B8C" w:rsidP="00172D1B">
            <w:pPr>
              <w:pStyle w:val="aff5"/>
              <w:spacing w:after="0" w:line="240" w:lineRule="auto"/>
              <w:ind w:right="-105"/>
              <w:jc w:val="left"/>
              <w:rPr>
                <w:sz w:val="4"/>
                <w:szCs w:val="4"/>
              </w:rPr>
            </w:pPr>
          </w:p>
        </w:tc>
        <w:tc>
          <w:tcPr>
            <w:tcW w:w="1177" w:type="dxa"/>
            <w:gridSpan w:val="6"/>
            <w:vMerge/>
            <w:tcBorders>
              <w:left w:val="single" w:sz="4" w:space="0" w:color="FFFFFF" w:themeColor="background1"/>
              <w:right w:val="single" w:sz="2" w:space="0" w:color="FFFFFF" w:themeColor="background1"/>
            </w:tcBorders>
          </w:tcPr>
          <w:p w14:paraId="6964F8A7" w14:textId="77777777" w:rsidR="00A34B8C" w:rsidRPr="00775DC6" w:rsidRDefault="00A34B8C" w:rsidP="00172D1B">
            <w:pPr>
              <w:pStyle w:val="aff5"/>
              <w:spacing w:after="0" w:line="240" w:lineRule="auto"/>
              <w:jc w:val="both"/>
              <w:rPr>
                <w:sz w:val="4"/>
                <w:szCs w:val="4"/>
              </w:rPr>
            </w:pPr>
          </w:p>
        </w:tc>
        <w:tc>
          <w:tcPr>
            <w:tcW w:w="387" w:type="dxa"/>
            <w:gridSpan w:val="3"/>
            <w:vMerge/>
            <w:tcBorders>
              <w:left w:val="single" w:sz="2" w:space="0" w:color="FFFFFF" w:themeColor="background1"/>
              <w:right w:val="single" w:sz="4" w:space="0" w:color="FFFFFF" w:themeColor="background1"/>
            </w:tcBorders>
          </w:tcPr>
          <w:p w14:paraId="61A408C4" w14:textId="77777777" w:rsidR="00A34B8C" w:rsidRPr="00775DC6" w:rsidRDefault="00A34B8C" w:rsidP="00172D1B">
            <w:pPr>
              <w:pStyle w:val="aff5"/>
              <w:spacing w:after="0" w:line="240" w:lineRule="auto"/>
              <w:jc w:val="both"/>
              <w:rPr>
                <w:sz w:val="4"/>
                <w:szCs w:val="4"/>
              </w:rPr>
            </w:pPr>
          </w:p>
        </w:tc>
        <w:tc>
          <w:tcPr>
            <w:tcW w:w="1148" w:type="dxa"/>
            <w:gridSpan w:val="4"/>
            <w:vMerge/>
            <w:tcBorders>
              <w:left w:val="single" w:sz="4" w:space="0" w:color="FFFFFF" w:themeColor="background1"/>
              <w:right w:val="single" w:sz="4" w:space="0" w:color="FFFFFF" w:themeColor="background1"/>
            </w:tcBorders>
          </w:tcPr>
          <w:p w14:paraId="6CF128D5" w14:textId="77777777" w:rsidR="00A34B8C" w:rsidRPr="00775DC6" w:rsidRDefault="00A34B8C"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right w:val="single" w:sz="4" w:space="0" w:color="FFFFFF" w:themeColor="background1"/>
            </w:tcBorders>
          </w:tcPr>
          <w:p w14:paraId="7AB86737" w14:textId="77777777" w:rsidR="00A34B8C" w:rsidRPr="00775DC6" w:rsidRDefault="00A34B8C" w:rsidP="00172D1B">
            <w:pPr>
              <w:pStyle w:val="aff5"/>
              <w:spacing w:after="0" w:line="240" w:lineRule="auto"/>
              <w:jc w:val="both"/>
              <w:rPr>
                <w:sz w:val="4"/>
                <w:szCs w:val="4"/>
              </w:rPr>
            </w:pPr>
          </w:p>
        </w:tc>
        <w:tc>
          <w:tcPr>
            <w:tcW w:w="1331" w:type="dxa"/>
            <w:gridSpan w:val="12"/>
            <w:vMerge/>
            <w:tcBorders>
              <w:left w:val="single" w:sz="4" w:space="0" w:color="FFFFFF" w:themeColor="background1"/>
              <w:right w:val="single" w:sz="4" w:space="0" w:color="FFFFFF" w:themeColor="background1"/>
            </w:tcBorders>
          </w:tcPr>
          <w:p w14:paraId="0F5CA24B" w14:textId="77777777" w:rsidR="00A34B8C" w:rsidRPr="00775DC6" w:rsidRDefault="00A34B8C"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right w:val="single" w:sz="4" w:space="0" w:color="FFFFFF" w:themeColor="background1"/>
            </w:tcBorders>
          </w:tcPr>
          <w:p w14:paraId="6FCACDB7" w14:textId="77777777" w:rsidR="00A34B8C" w:rsidRPr="00775DC6" w:rsidRDefault="00A34B8C" w:rsidP="00172D1B">
            <w:pPr>
              <w:pStyle w:val="aff5"/>
              <w:spacing w:after="0" w:line="240" w:lineRule="auto"/>
              <w:jc w:val="both"/>
              <w:rPr>
                <w:sz w:val="4"/>
                <w:szCs w:val="4"/>
              </w:rPr>
            </w:pPr>
          </w:p>
        </w:tc>
      </w:tr>
      <w:tr w:rsidR="00A34B8C" w:rsidRPr="00775DC6" w14:paraId="240E7864" w14:textId="77777777" w:rsidTr="004741A8">
        <w:trPr>
          <w:gridAfter w:val="8"/>
          <w:wAfter w:w="2229" w:type="dxa"/>
          <w:trHeight w:val="64"/>
        </w:trPr>
        <w:tc>
          <w:tcPr>
            <w:tcW w:w="1750" w:type="dxa"/>
            <w:gridSpan w:val="6"/>
            <w:tcBorders>
              <w:top w:val="single" w:sz="4" w:space="0" w:color="FFFFFF" w:themeColor="background1"/>
              <w:left w:val="single" w:sz="2" w:space="0" w:color="FFFFFF"/>
              <w:bottom w:val="single" w:sz="4" w:space="0" w:color="FFFFFF"/>
              <w:right w:val="single" w:sz="4" w:space="0" w:color="FFFFFF" w:themeColor="background1"/>
            </w:tcBorders>
          </w:tcPr>
          <w:p w14:paraId="6BBFD8E7" w14:textId="77777777" w:rsidR="00A34B8C" w:rsidRPr="00775DC6" w:rsidRDefault="00A34B8C" w:rsidP="00172D1B">
            <w:pPr>
              <w:pStyle w:val="aff5"/>
              <w:spacing w:after="0" w:line="240" w:lineRule="auto"/>
              <w:ind w:left="-41" w:right="-124" w:firstLine="41"/>
              <w:jc w:val="left"/>
              <w:rPr>
                <w:sz w:val="22"/>
              </w:rPr>
            </w:pPr>
            <w:r w:rsidRPr="00775DC6">
              <w:rPr>
                <w:b w:val="0"/>
                <w:bCs/>
                <w:iCs/>
                <w:sz w:val="22"/>
              </w:rPr>
              <w:t>при выборе «да» поля удалятся</w:t>
            </w:r>
          </w:p>
        </w:tc>
        <w:tc>
          <w:tcPr>
            <w:tcW w:w="262" w:type="dxa"/>
            <w:tcBorders>
              <w:top w:val="single" w:sz="4" w:space="0" w:color="auto"/>
              <w:left w:val="single" w:sz="4" w:space="0" w:color="FFFFFF" w:themeColor="background1"/>
              <w:bottom w:val="single" w:sz="4" w:space="0" w:color="FFFFFF"/>
              <w:right w:val="single" w:sz="4" w:space="0" w:color="FFFFFF" w:themeColor="background1"/>
            </w:tcBorders>
          </w:tcPr>
          <w:p w14:paraId="39F10111" w14:textId="77777777" w:rsidR="00A34B8C" w:rsidRPr="00775DC6" w:rsidRDefault="00A34B8C" w:rsidP="00172D1B">
            <w:pPr>
              <w:pStyle w:val="aff5"/>
              <w:spacing w:after="0" w:line="240" w:lineRule="auto"/>
              <w:ind w:left="-41" w:right="-124" w:firstLine="41"/>
              <w:jc w:val="left"/>
              <w:rPr>
                <w:sz w:val="22"/>
              </w:rPr>
            </w:pPr>
          </w:p>
        </w:tc>
        <w:tc>
          <w:tcPr>
            <w:tcW w:w="1279"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DC2B96C" w14:textId="77777777" w:rsidR="00A34B8C" w:rsidRPr="00775DC6" w:rsidRDefault="00A34B8C" w:rsidP="00172D1B">
            <w:pPr>
              <w:pStyle w:val="aff5"/>
              <w:spacing w:after="0" w:line="240" w:lineRule="auto"/>
              <w:ind w:right="-105"/>
              <w:jc w:val="left"/>
              <w:rPr>
                <w:sz w:val="4"/>
                <w:szCs w:val="4"/>
              </w:rPr>
            </w:pPr>
          </w:p>
        </w:tc>
        <w:tc>
          <w:tcPr>
            <w:tcW w:w="1177" w:type="dxa"/>
            <w:gridSpan w:val="6"/>
            <w:vMerge/>
            <w:tcBorders>
              <w:left w:val="single" w:sz="4" w:space="0" w:color="FFFFFF" w:themeColor="background1"/>
              <w:bottom w:val="single" w:sz="4" w:space="0" w:color="auto"/>
              <w:right w:val="single" w:sz="2" w:space="0" w:color="FFFFFF" w:themeColor="background1"/>
            </w:tcBorders>
          </w:tcPr>
          <w:p w14:paraId="625052AD" w14:textId="77777777" w:rsidR="00A34B8C" w:rsidRPr="00775DC6" w:rsidRDefault="00A34B8C" w:rsidP="00172D1B">
            <w:pPr>
              <w:pStyle w:val="aff5"/>
              <w:spacing w:after="0" w:line="240" w:lineRule="auto"/>
              <w:jc w:val="both"/>
              <w:rPr>
                <w:sz w:val="4"/>
                <w:szCs w:val="4"/>
              </w:rPr>
            </w:pPr>
          </w:p>
        </w:tc>
        <w:tc>
          <w:tcPr>
            <w:tcW w:w="387" w:type="dxa"/>
            <w:gridSpan w:val="3"/>
            <w:vMerge/>
            <w:tcBorders>
              <w:left w:val="single" w:sz="2" w:space="0" w:color="FFFFFF" w:themeColor="background1"/>
              <w:bottom w:val="single" w:sz="4" w:space="0" w:color="auto"/>
              <w:right w:val="single" w:sz="4" w:space="0" w:color="FFFFFF" w:themeColor="background1"/>
            </w:tcBorders>
          </w:tcPr>
          <w:p w14:paraId="3E80AD29" w14:textId="77777777" w:rsidR="00A34B8C" w:rsidRPr="00775DC6" w:rsidRDefault="00A34B8C" w:rsidP="00172D1B">
            <w:pPr>
              <w:pStyle w:val="aff5"/>
              <w:spacing w:after="0" w:line="240" w:lineRule="auto"/>
              <w:jc w:val="both"/>
              <w:rPr>
                <w:sz w:val="4"/>
                <w:szCs w:val="4"/>
              </w:rPr>
            </w:pPr>
          </w:p>
        </w:tc>
        <w:tc>
          <w:tcPr>
            <w:tcW w:w="1148" w:type="dxa"/>
            <w:gridSpan w:val="4"/>
            <w:vMerge/>
            <w:tcBorders>
              <w:left w:val="single" w:sz="4" w:space="0" w:color="FFFFFF" w:themeColor="background1"/>
              <w:bottom w:val="single" w:sz="4" w:space="0" w:color="FFFFFF"/>
              <w:right w:val="single" w:sz="4" w:space="0" w:color="FFFFFF" w:themeColor="background1"/>
            </w:tcBorders>
          </w:tcPr>
          <w:p w14:paraId="697FD077" w14:textId="77777777" w:rsidR="00A34B8C" w:rsidRPr="00775DC6" w:rsidRDefault="00A34B8C"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bottom w:val="single" w:sz="4" w:space="0" w:color="auto"/>
              <w:right w:val="single" w:sz="4" w:space="0" w:color="FFFFFF" w:themeColor="background1"/>
            </w:tcBorders>
          </w:tcPr>
          <w:p w14:paraId="676D4583" w14:textId="77777777" w:rsidR="00A34B8C" w:rsidRPr="00775DC6" w:rsidRDefault="00A34B8C" w:rsidP="00172D1B">
            <w:pPr>
              <w:pStyle w:val="aff5"/>
              <w:spacing w:after="0" w:line="240" w:lineRule="auto"/>
              <w:jc w:val="both"/>
              <w:rPr>
                <w:sz w:val="4"/>
                <w:szCs w:val="4"/>
              </w:rPr>
            </w:pPr>
          </w:p>
        </w:tc>
        <w:tc>
          <w:tcPr>
            <w:tcW w:w="1331" w:type="dxa"/>
            <w:gridSpan w:val="12"/>
            <w:vMerge/>
            <w:tcBorders>
              <w:left w:val="single" w:sz="4" w:space="0" w:color="FFFFFF" w:themeColor="background1"/>
              <w:bottom w:val="single" w:sz="4" w:space="0" w:color="FFFFFF"/>
              <w:right w:val="single" w:sz="4" w:space="0" w:color="FFFFFF" w:themeColor="background1"/>
            </w:tcBorders>
          </w:tcPr>
          <w:p w14:paraId="66109C16" w14:textId="77777777" w:rsidR="00A34B8C" w:rsidRPr="00775DC6" w:rsidRDefault="00A34B8C"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bottom w:val="single" w:sz="4" w:space="0" w:color="FFFFFF"/>
              <w:right w:val="single" w:sz="4" w:space="0" w:color="FFFFFF" w:themeColor="background1"/>
            </w:tcBorders>
          </w:tcPr>
          <w:p w14:paraId="2640EE9B" w14:textId="77777777" w:rsidR="00A34B8C" w:rsidRPr="00775DC6" w:rsidRDefault="00A34B8C" w:rsidP="00172D1B">
            <w:pPr>
              <w:pStyle w:val="aff5"/>
              <w:spacing w:after="0" w:line="240" w:lineRule="auto"/>
              <w:jc w:val="both"/>
              <w:rPr>
                <w:sz w:val="4"/>
                <w:szCs w:val="4"/>
              </w:rPr>
            </w:pPr>
          </w:p>
        </w:tc>
      </w:tr>
      <w:tr w:rsidR="00A34B8C" w:rsidRPr="00775DC6" w14:paraId="79935862"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5A2D6420" w14:textId="77777777" w:rsidR="00A34B8C" w:rsidRPr="00775DC6" w:rsidRDefault="00A34B8C"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A670AA0" w14:textId="77777777" w:rsidR="00A34B8C" w:rsidRPr="00775DC6" w:rsidRDefault="00A34B8C"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4" w:space="0" w:color="auto"/>
              <w:left w:val="single" w:sz="4" w:space="0" w:color="auto"/>
              <w:bottom w:val="single" w:sz="4" w:space="0" w:color="auto"/>
              <w:right w:val="single" w:sz="4" w:space="0" w:color="auto"/>
            </w:tcBorders>
          </w:tcPr>
          <w:p w14:paraId="7E0F5E49" w14:textId="77777777" w:rsidR="00A34B8C" w:rsidRPr="00775DC6" w:rsidRDefault="00A34B8C"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2EA0FF45" w14:textId="77777777" w:rsidR="00A34B8C" w:rsidRPr="00775DC6" w:rsidRDefault="00A34B8C"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4" w:space="0" w:color="auto"/>
              <w:left w:val="single" w:sz="4" w:space="0" w:color="auto"/>
              <w:bottom w:val="single" w:sz="4" w:space="0" w:color="auto"/>
              <w:right w:val="single" w:sz="4" w:space="0" w:color="auto"/>
            </w:tcBorders>
          </w:tcPr>
          <w:p w14:paraId="716DD181" w14:textId="77777777" w:rsidR="00A34B8C" w:rsidRPr="00775DC6" w:rsidRDefault="00A34B8C"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1D0B4118" w14:textId="77777777" w:rsidR="00A34B8C" w:rsidRPr="00775DC6" w:rsidRDefault="00A34B8C"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4" w:space="0" w:color="auto"/>
              <w:left w:val="single" w:sz="4" w:space="0" w:color="auto"/>
              <w:bottom w:val="single" w:sz="4" w:space="0" w:color="auto"/>
              <w:right w:val="single" w:sz="4" w:space="0" w:color="auto"/>
            </w:tcBorders>
          </w:tcPr>
          <w:p w14:paraId="53CCF9AE" w14:textId="77777777" w:rsidR="00A34B8C" w:rsidRPr="00775DC6" w:rsidRDefault="00A34B8C" w:rsidP="00172D1B">
            <w:pPr>
              <w:pStyle w:val="aff5"/>
              <w:spacing w:after="0" w:line="240" w:lineRule="auto"/>
              <w:jc w:val="both"/>
              <w:rPr>
                <w:sz w:val="22"/>
              </w:rPr>
            </w:pPr>
          </w:p>
        </w:tc>
      </w:tr>
      <w:tr w:rsidR="00A34B8C" w:rsidRPr="00775DC6" w14:paraId="1C405AD6"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4B28F14" w14:textId="77777777" w:rsidR="00A34B8C" w:rsidRPr="00775DC6" w:rsidRDefault="00A34B8C"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27C642" w14:textId="77777777" w:rsidR="00A34B8C" w:rsidRPr="00775DC6" w:rsidRDefault="00A34B8C" w:rsidP="00172D1B">
            <w:pPr>
              <w:pStyle w:val="aff5"/>
              <w:spacing w:after="0" w:line="240" w:lineRule="auto"/>
              <w:ind w:right="-105"/>
              <w:jc w:val="left"/>
              <w:rPr>
                <w:b w:val="0"/>
                <w:bCs/>
                <w:iCs/>
                <w:sz w:val="22"/>
                <w:u w:val="single"/>
              </w:rPr>
            </w:pPr>
            <w:r w:rsidRPr="00775DC6">
              <w:rPr>
                <w:b w:val="0"/>
                <w:bCs/>
                <w:iCs/>
                <w:sz w:val="22"/>
                <w:u w:val="single"/>
              </w:rPr>
              <w:t>при изменении:</w:t>
            </w: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DEDC392" w14:textId="77777777" w:rsidR="00A34B8C" w:rsidRPr="00775DC6" w:rsidRDefault="00A34B8C" w:rsidP="00172D1B">
            <w:pPr>
              <w:pStyle w:val="aff5"/>
              <w:spacing w:after="0" w:line="240" w:lineRule="auto"/>
              <w:jc w:val="both"/>
              <w:rPr>
                <w:sz w:val="22"/>
              </w:rPr>
            </w:pPr>
            <w:r w:rsidRPr="00775DC6">
              <w:rPr>
                <w:b w:val="0"/>
                <w:bCs/>
                <w:iCs/>
                <w:sz w:val="22"/>
              </w:rPr>
              <w:t>при изменении:</w:t>
            </w: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74799A" w14:textId="77777777" w:rsidR="00A34B8C" w:rsidRPr="00775DC6" w:rsidRDefault="00A34B8C" w:rsidP="00172D1B">
            <w:pPr>
              <w:pStyle w:val="aff5"/>
              <w:spacing w:after="0" w:line="240" w:lineRule="auto"/>
              <w:ind w:left="-94" w:right="-110" w:firstLine="94"/>
              <w:jc w:val="both"/>
              <w:rPr>
                <w:b w:val="0"/>
                <w:bCs/>
                <w:sz w:val="22"/>
                <w:u w:val="single"/>
              </w:rPr>
            </w:pPr>
            <w:r w:rsidRPr="00775DC6">
              <w:rPr>
                <w:b w:val="0"/>
                <w:bCs/>
                <w:iCs/>
                <w:sz w:val="22"/>
                <w:u w:val="single"/>
              </w:rPr>
              <w:t>при изменении:</w:t>
            </w:r>
          </w:p>
        </w:tc>
        <w:tc>
          <w:tcPr>
            <w:tcW w:w="1085" w:type="dxa"/>
            <w:gridSpan w:val="6"/>
            <w:tcBorders>
              <w:top w:val="single" w:sz="4" w:space="0" w:color="auto"/>
              <w:left w:val="single" w:sz="4" w:space="0" w:color="FFFFFF" w:themeColor="background1"/>
              <w:right w:val="single" w:sz="4" w:space="0" w:color="FFFFFF" w:themeColor="background1"/>
            </w:tcBorders>
          </w:tcPr>
          <w:p w14:paraId="2069E050" w14:textId="77777777" w:rsidR="00A34B8C" w:rsidRPr="00775DC6" w:rsidRDefault="00A34B8C" w:rsidP="00172D1B">
            <w:pPr>
              <w:pStyle w:val="aff5"/>
              <w:spacing w:after="0" w:line="240" w:lineRule="auto"/>
              <w:jc w:val="both"/>
              <w:rPr>
                <w:b w:val="0"/>
                <w:bCs/>
                <w:iCs/>
                <w:sz w:val="22"/>
              </w:rPr>
            </w:pPr>
            <w:r w:rsidRPr="00775DC6">
              <w:rPr>
                <w:b w:val="0"/>
                <w:bCs/>
                <w:iCs/>
                <w:sz w:val="22"/>
              </w:rPr>
              <w:t>при изменении:</w:t>
            </w: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CF2EF6" w14:textId="77777777" w:rsidR="00A34B8C" w:rsidRPr="00775DC6" w:rsidRDefault="00A34B8C" w:rsidP="00172D1B">
            <w:pPr>
              <w:pStyle w:val="aff5"/>
              <w:spacing w:after="0" w:line="240" w:lineRule="auto"/>
              <w:ind w:right="-111"/>
              <w:jc w:val="both"/>
              <w:rPr>
                <w:b w:val="0"/>
                <w:bCs/>
                <w:sz w:val="22"/>
                <w:u w:val="single"/>
              </w:rPr>
            </w:pPr>
            <w:r w:rsidRPr="00775DC6">
              <w:rPr>
                <w:b w:val="0"/>
                <w:bCs/>
                <w:iCs/>
                <w:sz w:val="22"/>
                <w:u w:val="single"/>
              </w:rPr>
              <w:t>при изменении:</w:t>
            </w:r>
          </w:p>
        </w:tc>
        <w:tc>
          <w:tcPr>
            <w:tcW w:w="1701" w:type="dxa"/>
            <w:gridSpan w:val="6"/>
            <w:tcBorders>
              <w:top w:val="single" w:sz="4" w:space="0" w:color="auto"/>
              <w:left w:val="single" w:sz="4" w:space="0" w:color="FFFFFF" w:themeColor="background1"/>
              <w:right w:val="single" w:sz="4" w:space="0" w:color="FFFFFF" w:themeColor="background1"/>
            </w:tcBorders>
          </w:tcPr>
          <w:p w14:paraId="5F495B4C" w14:textId="77777777" w:rsidR="00A34B8C" w:rsidRPr="00775DC6" w:rsidRDefault="00A34B8C" w:rsidP="00172D1B">
            <w:pPr>
              <w:pStyle w:val="aff5"/>
              <w:spacing w:after="0" w:line="240" w:lineRule="auto"/>
              <w:jc w:val="both"/>
              <w:rPr>
                <w:b w:val="0"/>
                <w:bCs/>
                <w:iCs/>
                <w:sz w:val="22"/>
              </w:rPr>
            </w:pPr>
            <w:r w:rsidRPr="00775DC6">
              <w:rPr>
                <w:b w:val="0"/>
                <w:bCs/>
                <w:iCs/>
                <w:sz w:val="22"/>
              </w:rPr>
              <w:t>при изменении:</w:t>
            </w:r>
          </w:p>
        </w:tc>
      </w:tr>
      <w:tr w:rsidR="00A34B8C" w:rsidRPr="00775DC6" w14:paraId="0BF6A46A"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BE9909E" w14:textId="77777777" w:rsidR="00A34B8C" w:rsidRPr="00775DC6" w:rsidRDefault="00A34B8C"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A5DE52C" w14:textId="77777777" w:rsidR="00A34B8C" w:rsidRPr="00775DC6" w:rsidRDefault="00A34B8C"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7F2DB8D9" w14:textId="77777777" w:rsidR="00A34B8C" w:rsidRPr="00775DC6" w:rsidRDefault="00A34B8C"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18196461" w14:textId="77777777" w:rsidR="00A34B8C" w:rsidRPr="00775DC6" w:rsidRDefault="00A34B8C"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212CA758" w14:textId="77777777" w:rsidR="00A34B8C" w:rsidRPr="00775DC6" w:rsidRDefault="00A34B8C"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491CA718" w14:textId="77777777" w:rsidR="00A34B8C" w:rsidRPr="00775DC6" w:rsidRDefault="00A34B8C"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6B433289" w14:textId="77777777" w:rsidR="00A34B8C" w:rsidRPr="00775DC6" w:rsidRDefault="00A34B8C" w:rsidP="00172D1B">
            <w:pPr>
              <w:pStyle w:val="aff5"/>
              <w:spacing w:after="0" w:line="240" w:lineRule="auto"/>
              <w:jc w:val="both"/>
              <w:rPr>
                <w:b w:val="0"/>
                <w:bCs/>
                <w:iCs/>
                <w:sz w:val="22"/>
              </w:rPr>
            </w:pPr>
            <w:r w:rsidRPr="00775DC6">
              <w:rPr>
                <w:b w:val="0"/>
                <w:bCs/>
                <w:iCs/>
                <w:sz w:val="22"/>
              </w:rPr>
              <w:t>Справочник 6</w:t>
            </w:r>
          </w:p>
        </w:tc>
      </w:tr>
      <w:tr w:rsidR="00A34B8C" w:rsidRPr="00775DC6" w14:paraId="7D5CAA75"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100E26B1" w14:textId="77777777" w:rsidR="00A34B8C" w:rsidRPr="00775DC6" w:rsidRDefault="00A34B8C"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09EEFFEA" w14:textId="77777777" w:rsidR="00A34B8C" w:rsidRPr="00775DC6" w:rsidRDefault="00A34B8C"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30DC5C8C" w14:textId="77777777" w:rsidR="00A34B8C" w:rsidRPr="00775DC6" w:rsidRDefault="00A34B8C"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10D7249A" w14:textId="77777777" w:rsidR="00A34B8C" w:rsidRPr="00775DC6" w:rsidRDefault="00A34B8C"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28A3F533" w14:textId="77777777" w:rsidR="00A34B8C" w:rsidRPr="00775DC6" w:rsidRDefault="00A34B8C"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02636B" w14:textId="77777777" w:rsidR="00A34B8C" w:rsidRPr="00775DC6" w:rsidRDefault="00A34B8C"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37ACDB0F" w14:textId="77777777" w:rsidR="00A34B8C" w:rsidRPr="00775DC6" w:rsidRDefault="00A34B8C" w:rsidP="00172D1B">
            <w:pPr>
              <w:pStyle w:val="aff5"/>
              <w:spacing w:after="0" w:line="240" w:lineRule="auto"/>
              <w:jc w:val="both"/>
              <w:rPr>
                <w:b w:val="0"/>
                <w:bCs/>
                <w:iCs/>
                <w:sz w:val="10"/>
                <w:szCs w:val="10"/>
              </w:rPr>
            </w:pPr>
          </w:p>
        </w:tc>
      </w:tr>
      <w:tr w:rsidR="00A34B8C" w:rsidRPr="00775DC6" w14:paraId="28A3D342"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67044CCD" w14:textId="77777777" w:rsidR="00A34B8C" w:rsidRPr="00775DC6" w:rsidRDefault="00A34B8C"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2B034FE2" w14:textId="77777777" w:rsidR="00A34B8C" w:rsidRPr="00775DC6" w:rsidRDefault="00A34B8C"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391C4ACC" w14:textId="77777777" w:rsidR="00A34B8C" w:rsidRPr="00775DC6" w:rsidRDefault="00A34B8C"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0D6E48B5" w14:textId="77777777" w:rsidR="00A34B8C" w:rsidRPr="00775DC6" w:rsidRDefault="00A34B8C"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5AE7FE00" w14:textId="77777777" w:rsidR="00A34B8C" w:rsidRPr="00775DC6" w:rsidRDefault="00A34B8C"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083353" w14:textId="77777777" w:rsidR="00A34B8C" w:rsidRPr="00775DC6" w:rsidRDefault="00A34B8C"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02A5AB28" w14:textId="77777777" w:rsidR="00A34B8C" w:rsidRPr="00775DC6" w:rsidRDefault="00A34B8C" w:rsidP="00172D1B">
            <w:pPr>
              <w:pStyle w:val="aff5"/>
              <w:spacing w:after="0" w:line="240" w:lineRule="auto"/>
              <w:jc w:val="both"/>
              <w:rPr>
                <w:b w:val="0"/>
                <w:bCs/>
                <w:iCs/>
                <w:sz w:val="10"/>
                <w:szCs w:val="10"/>
              </w:rPr>
            </w:pPr>
          </w:p>
        </w:tc>
      </w:tr>
      <w:tr w:rsidR="00A34B8C" w:rsidRPr="00775DC6" w14:paraId="1B7E19CD" w14:textId="77777777" w:rsidTr="004741A8">
        <w:trPr>
          <w:gridAfter w:val="6"/>
          <w:wAfter w:w="1999" w:type="dxa"/>
          <w:trHeight w:val="39"/>
        </w:trPr>
        <w:tc>
          <w:tcPr>
            <w:tcW w:w="425"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2FEC4786" w14:textId="77777777" w:rsidR="00A34B8C" w:rsidRPr="00775DC6" w:rsidRDefault="00A34B8C"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1680A12B" w14:textId="77777777" w:rsidR="00A34B8C" w:rsidRPr="00775DC6" w:rsidRDefault="00A34B8C"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5FB3BF04" w14:textId="77777777" w:rsidR="00A34B8C" w:rsidRPr="00775DC6" w:rsidRDefault="00A34B8C"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0DB3F8D6" w14:textId="77777777" w:rsidR="00A34B8C" w:rsidRPr="00775DC6" w:rsidRDefault="00A34B8C" w:rsidP="00172D1B">
            <w:pPr>
              <w:pStyle w:val="aff5"/>
              <w:spacing w:after="0" w:line="240" w:lineRule="auto"/>
              <w:jc w:val="both"/>
              <w:rPr>
                <w:sz w:val="2"/>
                <w:szCs w:val="2"/>
              </w:rPr>
            </w:pPr>
          </w:p>
          <w:p w14:paraId="2E58708B" w14:textId="77777777" w:rsidR="00A34B8C" w:rsidRPr="00775DC6" w:rsidRDefault="00A34B8C" w:rsidP="00172D1B">
            <w:pPr>
              <w:pStyle w:val="aff5"/>
              <w:spacing w:after="0" w:line="240" w:lineRule="auto"/>
              <w:jc w:val="both"/>
              <w:rPr>
                <w:sz w:val="2"/>
                <w:szCs w:val="2"/>
              </w:rPr>
            </w:pPr>
          </w:p>
          <w:p w14:paraId="11E2440A" w14:textId="77777777" w:rsidR="00A34B8C" w:rsidRPr="00775DC6" w:rsidRDefault="00A34B8C" w:rsidP="00172D1B">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3058E84F" w14:textId="77777777" w:rsidR="00A34B8C" w:rsidRPr="00775DC6" w:rsidRDefault="00A34B8C" w:rsidP="00172D1B">
            <w:pPr>
              <w:pStyle w:val="aff5"/>
              <w:spacing w:after="0" w:line="240" w:lineRule="auto"/>
              <w:jc w:val="both"/>
              <w:rPr>
                <w:sz w:val="2"/>
                <w:szCs w:val="2"/>
              </w:rPr>
            </w:pPr>
          </w:p>
        </w:tc>
        <w:tc>
          <w:tcPr>
            <w:tcW w:w="387"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5DD4ECC6" w14:textId="77777777" w:rsidR="00A34B8C" w:rsidRPr="00775DC6" w:rsidRDefault="00A34B8C"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4C8C4C1C" w14:textId="77777777" w:rsidR="00A34B8C" w:rsidRPr="00775DC6" w:rsidRDefault="00A34B8C"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D50A264" w14:textId="77777777" w:rsidR="00A34B8C" w:rsidRPr="00775DC6" w:rsidRDefault="00A34B8C"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972B676" w14:textId="77777777" w:rsidR="00A34B8C" w:rsidRPr="00775DC6" w:rsidRDefault="00A34B8C"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0CEA86F" w14:textId="77777777" w:rsidR="00A34B8C" w:rsidRPr="00775DC6" w:rsidRDefault="00A34B8C"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3205C74" w14:textId="77777777" w:rsidR="00A34B8C" w:rsidRPr="00775DC6" w:rsidRDefault="00A34B8C"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B879578" w14:textId="77777777" w:rsidR="00A34B8C" w:rsidRPr="00775DC6" w:rsidRDefault="00A34B8C" w:rsidP="00172D1B">
            <w:pPr>
              <w:pStyle w:val="aff5"/>
              <w:spacing w:after="0" w:line="240" w:lineRule="auto"/>
              <w:jc w:val="both"/>
              <w:rPr>
                <w:sz w:val="2"/>
                <w:szCs w:val="2"/>
              </w:rPr>
            </w:pPr>
          </w:p>
        </w:tc>
      </w:tr>
      <w:tr w:rsidR="00161344" w:rsidRPr="00775DC6" w14:paraId="193D292C" w14:textId="77777777" w:rsidTr="004741A8">
        <w:trPr>
          <w:gridAfter w:val="6"/>
          <w:wAfter w:w="1999" w:type="dxa"/>
          <w:trHeight w:val="39"/>
        </w:trPr>
        <w:tc>
          <w:tcPr>
            <w:tcW w:w="425"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639B7CC8" w14:textId="77777777" w:rsidR="00161344" w:rsidRPr="00775DC6" w:rsidRDefault="00161344"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5F0EE7EF" w14:textId="77777777" w:rsidR="00161344" w:rsidRPr="00775DC6" w:rsidRDefault="00161344"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59E4AF83" w14:textId="77777777" w:rsidR="00161344" w:rsidRPr="00775DC6" w:rsidRDefault="00161344"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693F861B" w14:textId="77777777" w:rsidR="00161344" w:rsidRPr="00775DC6" w:rsidRDefault="00161344" w:rsidP="00172D1B">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4508BB23" w14:textId="77777777" w:rsidR="00161344" w:rsidRPr="00775DC6" w:rsidRDefault="00161344" w:rsidP="00172D1B">
            <w:pPr>
              <w:pStyle w:val="aff5"/>
              <w:spacing w:after="0" w:line="240" w:lineRule="auto"/>
              <w:jc w:val="both"/>
              <w:rPr>
                <w:sz w:val="2"/>
                <w:szCs w:val="2"/>
              </w:rPr>
            </w:pPr>
          </w:p>
        </w:tc>
        <w:tc>
          <w:tcPr>
            <w:tcW w:w="387"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7AFFF4D2" w14:textId="77777777" w:rsidR="00161344" w:rsidRPr="00775DC6" w:rsidRDefault="00161344"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48600497" w14:textId="77777777" w:rsidR="00161344" w:rsidRPr="00775DC6" w:rsidRDefault="00161344"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69CE8B4" w14:textId="77777777" w:rsidR="00161344" w:rsidRPr="00775DC6" w:rsidRDefault="00161344"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C97FEAE" w14:textId="77777777" w:rsidR="00161344" w:rsidRPr="00775DC6" w:rsidRDefault="00161344"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124962" w14:textId="77777777" w:rsidR="00161344" w:rsidRPr="00775DC6" w:rsidRDefault="00161344"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E95E4EE" w14:textId="77777777" w:rsidR="00161344" w:rsidRPr="00775DC6" w:rsidRDefault="00161344"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77C5E5F" w14:textId="77777777" w:rsidR="00161344" w:rsidRPr="00775DC6" w:rsidRDefault="00161344" w:rsidP="00172D1B">
            <w:pPr>
              <w:pStyle w:val="aff5"/>
              <w:spacing w:after="0" w:line="240" w:lineRule="auto"/>
              <w:jc w:val="both"/>
              <w:rPr>
                <w:sz w:val="2"/>
                <w:szCs w:val="2"/>
              </w:rPr>
            </w:pPr>
          </w:p>
        </w:tc>
      </w:tr>
      <w:tr w:rsidR="00161344" w:rsidRPr="00775DC6" w14:paraId="7CDDDCC7" w14:textId="77777777" w:rsidTr="004741A8">
        <w:trPr>
          <w:gridAfter w:val="8"/>
          <w:wAfter w:w="2229" w:type="dxa"/>
          <w:trHeight w:val="42"/>
        </w:trPr>
        <w:tc>
          <w:tcPr>
            <w:tcW w:w="3787" w:type="dxa"/>
            <w:gridSpan w:val="19"/>
            <w:tcBorders>
              <w:top w:val="single" w:sz="2" w:space="0" w:color="FFFFFF" w:themeColor="background1"/>
              <w:left w:val="single" w:sz="4" w:space="0" w:color="FFFFFF"/>
              <w:bottom w:val="single" w:sz="4" w:space="0" w:color="FFFFFF"/>
              <w:right w:val="single" w:sz="2" w:space="0" w:color="FFFFFF" w:themeColor="background1"/>
            </w:tcBorders>
          </w:tcPr>
          <w:p w14:paraId="5A613B79" w14:textId="77777777" w:rsidR="00161344" w:rsidRPr="00775DC6" w:rsidRDefault="00161344" w:rsidP="00172D1B">
            <w:pPr>
              <w:pStyle w:val="aff5"/>
              <w:spacing w:after="0" w:line="240" w:lineRule="auto"/>
              <w:jc w:val="both"/>
              <w:rPr>
                <w:sz w:val="4"/>
                <w:szCs w:val="4"/>
              </w:rPr>
            </w:pPr>
          </w:p>
        </w:tc>
        <w:tc>
          <w:tcPr>
            <w:tcW w:w="681"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F337D87" w14:textId="77777777" w:rsidR="00161344" w:rsidRPr="00775DC6" w:rsidRDefault="00161344" w:rsidP="00172D1B">
            <w:pPr>
              <w:pStyle w:val="aff5"/>
              <w:spacing w:after="0" w:line="240" w:lineRule="auto"/>
              <w:jc w:val="both"/>
              <w:rPr>
                <w:sz w:val="4"/>
                <w:szCs w:val="4"/>
              </w:rPr>
            </w:pPr>
          </w:p>
        </w:tc>
        <w:tc>
          <w:tcPr>
            <w:tcW w:w="387"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5638573" w14:textId="77777777" w:rsidR="00161344" w:rsidRPr="00775DC6" w:rsidRDefault="00161344" w:rsidP="00172D1B">
            <w:pPr>
              <w:pStyle w:val="aff5"/>
              <w:spacing w:after="0" w:line="240" w:lineRule="auto"/>
              <w:jc w:val="both"/>
              <w:rPr>
                <w:sz w:val="4"/>
                <w:szCs w:val="4"/>
              </w:rPr>
            </w:pPr>
          </w:p>
        </w:tc>
        <w:tc>
          <w:tcPr>
            <w:tcW w:w="1148"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6036BB6" w14:textId="77777777" w:rsidR="00161344" w:rsidRPr="00775DC6" w:rsidRDefault="00161344" w:rsidP="00172D1B">
            <w:pPr>
              <w:pStyle w:val="aff5"/>
              <w:spacing w:after="0" w:line="240" w:lineRule="auto"/>
              <w:jc w:val="both"/>
              <w:rPr>
                <w:sz w:val="4"/>
                <w:szCs w:val="4"/>
              </w:rPr>
            </w:pPr>
          </w:p>
        </w:tc>
        <w:tc>
          <w:tcPr>
            <w:tcW w:w="1085"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C480447" w14:textId="77777777" w:rsidR="00161344" w:rsidRPr="00775DC6" w:rsidRDefault="00161344" w:rsidP="00172D1B">
            <w:pPr>
              <w:pStyle w:val="aff5"/>
              <w:spacing w:after="0" w:line="240" w:lineRule="auto"/>
              <w:jc w:val="both"/>
              <w:rPr>
                <w:sz w:val="4"/>
                <w:szCs w:val="4"/>
              </w:rPr>
            </w:pPr>
          </w:p>
        </w:tc>
        <w:tc>
          <w:tcPr>
            <w:tcW w:w="1331" w:type="dxa"/>
            <w:gridSpan w:val="1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1D8E57E" w14:textId="77777777" w:rsidR="00161344" w:rsidRPr="00775DC6" w:rsidRDefault="00161344" w:rsidP="00172D1B">
            <w:pPr>
              <w:pStyle w:val="aff5"/>
              <w:spacing w:after="0" w:line="240" w:lineRule="auto"/>
              <w:jc w:val="both"/>
              <w:rPr>
                <w:sz w:val="4"/>
                <w:szCs w:val="4"/>
              </w:rPr>
            </w:pPr>
          </w:p>
        </w:tc>
        <w:tc>
          <w:tcPr>
            <w:tcW w:w="1701" w:type="dxa"/>
            <w:gridSpan w:val="6"/>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58E8FA79" w14:textId="77777777" w:rsidR="00161344" w:rsidRPr="00775DC6" w:rsidRDefault="00161344" w:rsidP="00172D1B">
            <w:pPr>
              <w:pStyle w:val="aff5"/>
              <w:spacing w:after="0" w:line="240" w:lineRule="auto"/>
              <w:jc w:val="both"/>
              <w:rPr>
                <w:sz w:val="4"/>
                <w:szCs w:val="4"/>
              </w:rPr>
            </w:pPr>
          </w:p>
        </w:tc>
      </w:tr>
      <w:tr w:rsidR="00161344" w:rsidRPr="00775DC6" w14:paraId="0A10E682"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666BC2EA" w14:textId="77777777" w:rsidR="00161344" w:rsidRPr="00775DC6" w:rsidRDefault="00161344"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4F217854" w14:textId="77777777" w:rsidR="00161344" w:rsidRPr="00775DC6" w:rsidRDefault="00161344"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521208E1" w14:textId="77777777" w:rsidR="00161344" w:rsidRPr="00775DC6" w:rsidRDefault="00161344"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18EB7BD4" w14:textId="77777777" w:rsidR="00161344" w:rsidRPr="00775DC6" w:rsidRDefault="00161344" w:rsidP="00172D1B">
            <w:pPr>
              <w:pStyle w:val="aff5"/>
              <w:spacing w:after="0" w:line="240" w:lineRule="auto"/>
              <w:jc w:val="both"/>
              <w:rPr>
                <w:sz w:val="2"/>
                <w:szCs w:val="2"/>
              </w:rPr>
            </w:pPr>
          </w:p>
          <w:p w14:paraId="1CFA308F" w14:textId="77777777" w:rsidR="00161344" w:rsidRPr="00775DC6" w:rsidRDefault="00161344" w:rsidP="00172D1B">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4525AECC" w14:textId="77777777" w:rsidR="00161344" w:rsidRPr="00775DC6" w:rsidRDefault="00161344" w:rsidP="00172D1B">
            <w:pPr>
              <w:pStyle w:val="aff5"/>
              <w:spacing w:after="0" w:line="240" w:lineRule="auto"/>
              <w:jc w:val="both"/>
              <w:rPr>
                <w:sz w:val="2"/>
                <w:szCs w:val="2"/>
              </w:rPr>
            </w:pPr>
          </w:p>
        </w:tc>
        <w:tc>
          <w:tcPr>
            <w:tcW w:w="387" w:type="dxa"/>
            <w:gridSpan w:val="3"/>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51AFA193" w14:textId="77777777" w:rsidR="00161344" w:rsidRPr="00775DC6" w:rsidRDefault="00161344"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auto"/>
              <w:right w:val="single" w:sz="2" w:space="0" w:color="FFFFFF" w:themeColor="background1"/>
            </w:tcBorders>
          </w:tcPr>
          <w:p w14:paraId="59D65998" w14:textId="77777777" w:rsidR="00161344" w:rsidRPr="00775DC6" w:rsidRDefault="00161344"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F380A37" w14:textId="77777777" w:rsidR="00161344" w:rsidRPr="00775DC6" w:rsidRDefault="00161344"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3ECAC54" w14:textId="77777777" w:rsidR="00161344" w:rsidRPr="00775DC6" w:rsidRDefault="00161344"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99C163D" w14:textId="77777777" w:rsidR="00161344" w:rsidRPr="00775DC6" w:rsidRDefault="00161344"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40E0896" w14:textId="77777777" w:rsidR="00161344" w:rsidRPr="00775DC6" w:rsidRDefault="00161344"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96C47F2" w14:textId="77777777" w:rsidR="00161344" w:rsidRPr="00775DC6" w:rsidRDefault="00161344" w:rsidP="00172D1B">
            <w:pPr>
              <w:pStyle w:val="aff5"/>
              <w:spacing w:after="0" w:line="240" w:lineRule="auto"/>
              <w:jc w:val="both"/>
              <w:rPr>
                <w:sz w:val="2"/>
                <w:szCs w:val="2"/>
              </w:rPr>
            </w:pPr>
          </w:p>
        </w:tc>
      </w:tr>
      <w:tr w:rsidR="00161344" w:rsidRPr="00775DC6" w14:paraId="76460FDE" w14:textId="77777777" w:rsidTr="004741A8">
        <w:trPr>
          <w:gridAfter w:val="8"/>
          <w:wAfter w:w="2229"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4567C9AA" w14:textId="6936D5FA" w:rsidR="00161344" w:rsidRPr="00775DC6" w:rsidRDefault="00161344" w:rsidP="00172D1B">
            <w:pPr>
              <w:pStyle w:val="aff5"/>
              <w:spacing w:after="0" w:line="240" w:lineRule="auto"/>
              <w:ind w:left="-41" w:right="-124" w:firstLine="41"/>
              <w:jc w:val="left"/>
              <w:rPr>
                <w:szCs w:val="24"/>
              </w:rPr>
            </w:pPr>
            <w:r w:rsidRPr="00775DC6">
              <w:rPr>
                <w:szCs w:val="24"/>
              </w:rPr>
              <w:t>Кровля</w:t>
            </w:r>
            <w:r w:rsidRPr="00775DC6">
              <w:rPr>
                <w:b w:val="0"/>
                <w:bCs/>
                <w:szCs w:val="24"/>
              </w:rPr>
              <w:t>:</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9B060B1" w14:textId="77777777" w:rsidR="00161344" w:rsidRPr="00775DC6" w:rsidRDefault="00161344" w:rsidP="00172D1B">
            <w:pPr>
              <w:pStyle w:val="aff5"/>
              <w:spacing w:after="0" w:line="240" w:lineRule="auto"/>
              <w:jc w:val="both"/>
              <w:rPr>
                <w:sz w:val="8"/>
                <w:szCs w:val="8"/>
              </w:rPr>
            </w:pPr>
          </w:p>
        </w:tc>
        <w:tc>
          <w:tcPr>
            <w:tcW w:w="2145" w:type="dxa"/>
            <w:gridSpan w:val="12"/>
            <w:tcBorders>
              <w:top w:val="single" w:sz="4" w:space="0" w:color="auto"/>
              <w:left w:val="single" w:sz="4" w:space="0" w:color="000000"/>
              <w:bottom w:val="single" w:sz="4" w:space="0" w:color="auto"/>
              <w:right w:val="single" w:sz="4" w:space="0" w:color="auto"/>
            </w:tcBorders>
          </w:tcPr>
          <w:p w14:paraId="3E7A2949" w14:textId="77777777" w:rsidR="00161344" w:rsidRPr="00775DC6" w:rsidRDefault="00161344" w:rsidP="00172D1B">
            <w:pPr>
              <w:pStyle w:val="aff5"/>
              <w:spacing w:after="0" w:line="240" w:lineRule="auto"/>
              <w:jc w:val="both"/>
              <w:rPr>
                <w:sz w:val="22"/>
              </w:rPr>
            </w:pPr>
            <w:r w:rsidRPr="00775DC6">
              <w:rPr>
                <w:b w:val="0"/>
                <w:bCs/>
                <w:sz w:val="22"/>
              </w:rPr>
              <w:t>не изменяется</w:t>
            </w:r>
          </w:p>
        </w:tc>
        <w:tc>
          <w:tcPr>
            <w:tcW w:w="56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F8EBE31" w14:textId="77777777" w:rsidR="00161344" w:rsidRPr="00775DC6" w:rsidRDefault="00161344"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223547D" w14:textId="77777777" w:rsidR="00161344" w:rsidRPr="00775DC6" w:rsidRDefault="00161344"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06D0E76" w14:textId="77777777" w:rsidR="00161344" w:rsidRPr="00775DC6" w:rsidRDefault="00161344"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2D0908B" w14:textId="77777777" w:rsidR="00161344" w:rsidRPr="00775DC6" w:rsidRDefault="00161344" w:rsidP="00172D1B">
            <w:pPr>
              <w:pStyle w:val="aff5"/>
              <w:spacing w:after="0" w:line="240" w:lineRule="auto"/>
              <w:jc w:val="both"/>
              <w:rPr>
                <w:sz w:val="8"/>
                <w:szCs w:val="8"/>
              </w:rPr>
            </w:pPr>
          </w:p>
        </w:tc>
      </w:tr>
      <w:tr w:rsidR="00161344" w:rsidRPr="00775DC6" w14:paraId="7035ACA9" w14:textId="77777777" w:rsidTr="004741A8">
        <w:trPr>
          <w:gridAfter w:val="8"/>
          <w:wAfter w:w="2229" w:type="dxa"/>
          <w:trHeight w:val="41"/>
        </w:trPr>
        <w:tc>
          <w:tcPr>
            <w:tcW w:w="2012" w:type="dxa"/>
            <w:gridSpan w:val="7"/>
            <w:vMerge/>
            <w:tcBorders>
              <w:left w:val="single" w:sz="4" w:space="0" w:color="000000"/>
              <w:right w:val="single" w:sz="4" w:space="0" w:color="000000"/>
            </w:tcBorders>
          </w:tcPr>
          <w:p w14:paraId="78DB9CA6" w14:textId="77777777" w:rsidR="00161344" w:rsidRPr="00775DC6" w:rsidRDefault="00161344"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C1586D1" w14:textId="1FE2BC25" w:rsidR="00161344" w:rsidRPr="00775DC6" w:rsidRDefault="00161344" w:rsidP="00172D1B">
            <w:pPr>
              <w:pStyle w:val="aff5"/>
              <w:spacing w:after="0" w:line="240" w:lineRule="auto"/>
              <w:jc w:val="left"/>
              <w:rPr>
                <w:b w:val="0"/>
                <w:bCs/>
                <w:iCs/>
                <w:sz w:val="22"/>
              </w:rPr>
            </w:pPr>
            <w:r w:rsidRPr="00775DC6">
              <w:rPr>
                <w:b w:val="0"/>
                <w:bCs/>
                <w:sz w:val="22"/>
              </w:rPr>
              <w:t xml:space="preserve">элемент: </w:t>
            </w:r>
          </w:p>
        </w:tc>
        <w:tc>
          <w:tcPr>
            <w:tcW w:w="892"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0E1B2CE" w14:textId="77777777" w:rsidR="00161344" w:rsidRPr="00775DC6" w:rsidRDefault="00161344" w:rsidP="00172D1B">
            <w:pPr>
              <w:pStyle w:val="aff5"/>
              <w:spacing w:after="0" w:line="240" w:lineRule="auto"/>
              <w:ind w:right="-124"/>
              <w:jc w:val="left"/>
              <w:rPr>
                <w:b w:val="0"/>
                <w:bCs/>
                <w:iCs/>
                <w:sz w:val="22"/>
              </w:rPr>
            </w:pPr>
            <w:r w:rsidRPr="00775DC6">
              <w:rPr>
                <w:b w:val="0"/>
                <w:bCs/>
                <w:iCs/>
                <w:sz w:val="22"/>
              </w:rPr>
              <w:t>или</w:t>
            </w:r>
          </w:p>
        </w:tc>
        <w:tc>
          <w:tcPr>
            <w:tcW w:w="28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D95491F" w14:textId="77777777" w:rsidR="00161344" w:rsidRPr="00775DC6" w:rsidRDefault="00161344" w:rsidP="00172D1B">
            <w:pPr>
              <w:pStyle w:val="aff5"/>
              <w:spacing w:after="0" w:line="240" w:lineRule="auto"/>
              <w:jc w:val="both"/>
              <w:rPr>
                <w:b w:val="0"/>
                <w:bCs/>
                <w:sz w:val="14"/>
                <w:szCs w:val="14"/>
              </w:rPr>
            </w:pPr>
          </w:p>
        </w:tc>
        <w:tc>
          <w:tcPr>
            <w:tcW w:w="387"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32324A0" w14:textId="77777777" w:rsidR="00161344" w:rsidRPr="00775DC6" w:rsidRDefault="00161344"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0BE9B" w14:textId="77777777" w:rsidR="00161344" w:rsidRPr="00775DC6" w:rsidRDefault="00161344"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DD07CA" w14:textId="77777777" w:rsidR="00161344" w:rsidRPr="00775DC6" w:rsidRDefault="00161344" w:rsidP="00172D1B">
            <w:pPr>
              <w:pStyle w:val="aff5"/>
              <w:spacing w:after="0" w:line="240" w:lineRule="auto"/>
              <w:jc w:val="both"/>
              <w:rPr>
                <w:sz w:val="8"/>
                <w:szCs w:val="8"/>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0680B52A" w14:textId="77777777" w:rsidR="00161344" w:rsidRPr="00775DC6" w:rsidRDefault="00161344" w:rsidP="00172D1B">
            <w:pPr>
              <w:pStyle w:val="aff5"/>
              <w:spacing w:after="0" w:line="240" w:lineRule="auto"/>
              <w:ind w:right="-111"/>
              <w:jc w:val="both"/>
              <w:rPr>
                <w:sz w:val="14"/>
                <w:szCs w:val="14"/>
              </w:rPr>
            </w:pPr>
          </w:p>
        </w:tc>
        <w:tc>
          <w:tcPr>
            <w:tcW w:w="1701" w:type="dxa"/>
            <w:gridSpan w:val="6"/>
            <w:vMerge/>
            <w:tcBorders>
              <w:left w:val="single" w:sz="4" w:space="0" w:color="FFFFFF" w:themeColor="background1"/>
              <w:right w:val="single" w:sz="4" w:space="0" w:color="FFFFFF" w:themeColor="background1"/>
            </w:tcBorders>
          </w:tcPr>
          <w:p w14:paraId="12B2CB80" w14:textId="77777777" w:rsidR="00161344" w:rsidRPr="00775DC6" w:rsidRDefault="00161344" w:rsidP="00172D1B">
            <w:pPr>
              <w:pStyle w:val="aff5"/>
              <w:spacing w:after="0" w:line="240" w:lineRule="auto"/>
              <w:jc w:val="both"/>
              <w:rPr>
                <w:sz w:val="8"/>
                <w:szCs w:val="8"/>
              </w:rPr>
            </w:pPr>
          </w:p>
        </w:tc>
      </w:tr>
      <w:tr w:rsidR="00161344" w:rsidRPr="00775DC6" w14:paraId="4B477A6C" w14:textId="77777777" w:rsidTr="004741A8">
        <w:trPr>
          <w:gridAfter w:val="8"/>
          <w:wAfter w:w="2229" w:type="dxa"/>
          <w:trHeight w:val="41"/>
        </w:trPr>
        <w:tc>
          <w:tcPr>
            <w:tcW w:w="2012" w:type="dxa"/>
            <w:gridSpan w:val="7"/>
            <w:vMerge/>
            <w:tcBorders>
              <w:left w:val="single" w:sz="4" w:space="0" w:color="000000"/>
              <w:bottom w:val="single" w:sz="4" w:space="0" w:color="auto"/>
              <w:right w:val="single" w:sz="4" w:space="0" w:color="000000"/>
            </w:tcBorders>
          </w:tcPr>
          <w:p w14:paraId="562DD451" w14:textId="77777777" w:rsidR="00161344" w:rsidRPr="00775DC6" w:rsidRDefault="00161344"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7370A42" w14:textId="5858A73D" w:rsidR="00161344" w:rsidRPr="00775DC6" w:rsidRDefault="00161344" w:rsidP="00172D1B">
            <w:pPr>
              <w:pStyle w:val="aff5"/>
              <w:spacing w:after="0" w:line="240" w:lineRule="auto"/>
              <w:ind w:left="31" w:right="-124"/>
              <w:jc w:val="left"/>
              <w:rPr>
                <w:b w:val="0"/>
                <w:bCs/>
                <w:sz w:val="22"/>
              </w:rPr>
            </w:pPr>
            <w:r w:rsidRPr="00775DC6">
              <w:rPr>
                <w:b w:val="0"/>
                <w:bCs/>
                <w:iCs/>
                <w:sz w:val="22"/>
              </w:rPr>
              <w:t>авт. по п. 6</w:t>
            </w:r>
          </w:p>
        </w:tc>
        <w:tc>
          <w:tcPr>
            <w:tcW w:w="2145" w:type="dxa"/>
            <w:gridSpan w:val="12"/>
            <w:tcBorders>
              <w:top w:val="single" w:sz="4" w:space="0" w:color="auto"/>
              <w:left w:val="single" w:sz="4" w:space="0" w:color="000000"/>
              <w:bottom w:val="single" w:sz="4" w:space="0" w:color="auto"/>
              <w:right w:val="single" w:sz="4" w:space="0" w:color="auto"/>
            </w:tcBorders>
          </w:tcPr>
          <w:p w14:paraId="55914FDB" w14:textId="77777777" w:rsidR="00161344" w:rsidRPr="00775DC6" w:rsidRDefault="00161344" w:rsidP="00172D1B">
            <w:pPr>
              <w:pStyle w:val="aff5"/>
              <w:spacing w:after="0" w:line="240" w:lineRule="auto"/>
              <w:jc w:val="both"/>
              <w:rPr>
                <w:sz w:val="22"/>
              </w:rPr>
            </w:pPr>
            <w:r w:rsidRPr="00775DC6">
              <w:rPr>
                <w:b w:val="0"/>
                <w:bCs/>
                <w:sz w:val="22"/>
              </w:rPr>
              <w:t>изменяется</w:t>
            </w:r>
          </w:p>
        </w:tc>
        <w:tc>
          <w:tcPr>
            <w:tcW w:w="56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2B16225" w14:textId="77777777" w:rsidR="00161344" w:rsidRPr="00775DC6" w:rsidRDefault="00161344"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0EFA43" w14:textId="77777777" w:rsidR="00161344" w:rsidRPr="00775DC6" w:rsidRDefault="00161344" w:rsidP="00172D1B">
            <w:pPr>
              <w:pStyle w:val="aff5"/>
              <w:spacing w:after="0" w:line="240" w:lineRule="auto"/>
              <w:jc w:val="both"/>
              <w:rPr>
                <w:sz w:val="8"/>
                <w:szCs w:val="8"/>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1BA3A77F" w14:textId="77777777" w:rsidR="00161344" w:rsidRPr="00775DC6" w:rsidRDefault="00161344" w:rsidP="00172D1B">
            <w:pPr>
              <w:pStyle w:val="aff5"/>
              <w:spacing w:after="0" w:line="240" w:lineRule="auto"/>
              <w:ind w:right="-111"/>
              <w:jc w:val="both"/>
              <w:rPr>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705D6DBA" w14:textId="77777777" w:rsidR="00161344" w:rsidRPr="00775DC6" w:rsidRDefault="00161344" w:rsidP="00172D1B">
            <w:pPr>
              <w:pStyle w:val="aff5"/>
              <w:spacing w:after="0" w:line="240" w:lineRule="auto"/>
              <w:jc w:val="both"/>
              <w:rPr>
                <w:sz w:val="8"/>
                <w:szCs w:val="8"/>
              </w:rPr>
            </w:pPr>
          </w:p>
        </w:tc>
      </w:tr>
      <w:tr w:rsidR="00161344" w:rsidRPr="00775DC6" w14:paraId="5D0E1007" w14:textId="77777777" w:rsidTr="004741A8">
        <w:trPr>
          <w:gridAfter w:val="8"/>
          <w:wAfter w:w="2229" w:type="dxa"/>
          <w:trHeight w:val="38"/>
        </w:trPr>
        <w:tc>
          <w:tcPr>
            <w:tcW w:w="1750" w:type="dxa"/>
            <w:gridSpan w:val="6"/>
            <w:tcBorders>
              <w:top w:val="single" w:sz="4" w:space="0" w:color="auto"/>
              <w:left w:val="single" w:sz="2" w:space="0" w:color="FFFFFF"/>
              <w:bottom w:val="single" w:sz="4" w:space="0" w:color="FFFFFF" w:themeColor="background1"/>
              <w:right w:val="single" w:sz="4" w:space="0" w:color="FFFFFF" w:themeColor="background1"/>
            </w:tcBorders>
          </w:tcPr>
          <w:p w14:paraId="103052D6" w14:textId="77777777" w:rsidR="00161344" w:rsidRPr="00775DC6" w:rsidRDefault="00161344" w:rsidP="00172D1B">
            <w:pPr>
              <w:pStyle w:val="aff5"/>
              <w:spacing w:after="0" w:line="240" w:lineRule="auto"/>
              <w:ind w:right="-124"/>
              <w:jc w:val="left"/>
              <w:rPr>
                <w:sz w:val="4"/>
                <w:szCs w:val="4"/>
              </w:rPr>
            </w:pPr>
          </w:p>
        </w:tc>
        <w:tc>
          <w:tcPr>
            <w:tcW w:w="262" w:type="dxa"/>
            <w:tcBorders>
              <w:top w:val="single" w:sz="4" w:space="0" w:color="auto"/>
              <w:left w:val="single" w:sz="4" w:space="0" w:color="FFFFFF" w:themeColor="background1"/>
              <w:bottom w:val="single" w:sz="4" w:space="0" w:color="auto"/>
              <w:right w:val="single" w:sz="4" w:space="0" w:color="FFFFFF" w:themeColor="background1"/>
            </w:tcBorders>
          </w:tcPr>
          <w:p w14:paraId="28E687CD" w14:textId="77777777" w:rsidR="00161344" w:rsidRPr="00775DC6" w:rsidRDefault="00161344" w:rsidP="00172D1B">
            <w:pPr>
              <w:pStyle w:val="aff5"/>
              <w:spacing w:after="0" w:line="240" w:lineRule="auto"/>
              <w:ind w:right="-124"/>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495D2" w14:textId="77777777" w:rsidR="00161344" w:rsidRPr="00775DC6" w:rsidRDefault="00161344" w:rsidP="00172D1B">
            <w:pPr>
              <w:pStyle w:val="aff5"/>
              <w:spacing w:after="0" w:line="240" w:lineRule="auto"/>
              <w:ind w:right="-105"/>
              <w:jc w:val="left"/>
              <w:rPr>
                <w:sz w:val="4"/>
                <w:szCs w:val="4"/>
              </w:rPr>
            </w:pPr>
          </w:p>
        </w:tc>
        <w:tc>
          <w:tcPr>
            <w:tcW w:w="1177" w:type="dxa"/>
            <w:gridSpan w:val="6"/>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782464AA" w14:textId="77777777" w:rsidR="00161344" w:rsidRPr="00775DC6" w:rsidRDefault="00161344" w:rsidP="00172D1B">
            <w:pPr>
              <w:pStyle w:val="aff5"/>
              <w:spacing w:after="0" w:line="240" w:lineRule="auto"/>
              <w:jc w:val="both"/>
              <w:rPr>
                <w:sz w:val="4"/>
                <w:szCs w:val="4"/>
              </w:rPr>
            </w:pPr>
          </w:p>
        </w:tc>
        <w:tc>
          <w:tcPr>
            <w:tcW w:w="387" w:type="dxa"/>
            <w:gridSpan w:val="3"/>
            <w:vMerge w:val="restart"/>
            <w:tcBorders>
              <w:top w:val="single" w:sz="4" w:space="0" w:color="auto"/>
              <w:left w:val="single" w:sz="2" w:space="0" w:color="FFFFFF" w:themeColor="background1"/>
              <w:right w:val="single" w:sz="4" w:space="0" w:color="FFFFFF" w:themeColor="background1"/>
            </w:tcBorders>
          </w:tcPr>
          <w:p w14:paraId="2736C39F" w14:textId="77777777" w:rsidR="00161344" w:rsidRPr="00775DC6" w:rsidRDefault="00161344" w:rsidP="00172D1B">
            <w:pPr>
              <w:pStyle w:val="aff5"/>
              <w:spacing w:after="0" w:line="240" w:lineRule="auto"/>
              <w:jc w:val="both"/>
              <w:rPr>
                <w:sz w:val="4"/>
                <w:szCs w:val="4"/>
              </w:rPr>
            </w:pPr>
          </w:p>
        </w:tc>
        <w:tc>
          <w:tcPr>
            <w:tcW w:w="1148" w:type="dxa"/>
            <w:gridSpan w:val="4"/>
            <w:vMerge w:val="restart"/>
            <w:tcBorders>
              <w:top w:val="single" w:sz="4" w:space="0" w:color="FFFFFF" w:themeColor="background1"/>
              <w:left w:val="single" w:sz="4" w:space="0" w:color="FFFFFF" w:themeColor="background1"/>
              <w:right w:val="single" w:sz="4" w:space="0" w:color="FFFFFF" w:themeColor="background1"/>
            </w:tcBorders>
          </w:tcPr>
          <w:p w14:paraId="7AFB79F5" w14:textId="77777777" w:rsidR="00161344" w:rsidRPr="00775DC6" w:rsidRDefault="00161344" w:rsidP="00172D1B">
            <w:pPr>
              <w:pStyle w:val="aff5"/>
              <w:spacing w:after="0" w:line="240" w:lineRule="auto"/>
              <w:ind w:right="-110"/>
              <w:jc w:val="both"/>
              <w:rPr>
                <w:sz w:val="4"/>
                <w:szCs w:val="4"/>
              </w:rPr>
            </w:pPr>
          </w:p>
        </w:tc>
        <w:tc>
          <w:tcPr>
            <w:tcW w:w="1085"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C82ABFC" w14:textId="77777777" w:rsidR="00161344" w:rsidRPr="00775DC6" w:rsidRDefault="00161344" w:rsidP="00172D1B">
            <w:pPr>
              <w:pStyle w:val="aff5"/>
              <w:spacing w:after="0" w:line="240" w:lineRule="auto"/>
              <w:jc w:val="both"/>
              <w:rPr>
                <w:sz w:val="4"/>
                <w:szCs w:val="4"/>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C0C9F50" w14:textId="77777777" w:rsidR="00161344" w:rsidRPr="00775DC6" w:rsidRDefault="00161344" w:rsidP="00172D1B">
            <w:pPr>
              <w:pStyle w:val="aff5"/>
              <w:spacing w:after="0" w:line="240" w:lineRule="auto"/>
              <w:ind w:right="-111"/>
              <w:jc w:val="both"/>
              <w:rPr>
                <w:sz w:val="4"/>
                <w:szCs w:val="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B48A5D0" w14:textId="77777777" w:rsidR="00161344" w:rsidRPr="00775DC6" w:rsidRDefault="00161344" w:rsidP="00172D1B">
            <w:pPr>
              <w:pStyle w:val="aff5"/>
              <w:spacing w:after="0" w:line="240" w:lineRule="auto"/>
              <w:jc w:val="both"/>
              <w:rPr>
                <w:sz w:val="4"/>
                <w:szCs w:val="4"/>
              </w:rPr>
            </w:pPr>
          </w:p>
        </w:tc>
      </w:tr>
      <w:tr w:rsidR="00161344" w:rsidRPr="00775DC6" w14:paraId="313420C0" w14:textId="77777777" w:rsidTr="004741A8">
        <w:trPr>
          <w:gridAfter w:val="8"/>
          <w:wAfter w:w="2229" w:type="dxa"/>
          <w:trHeight w:val="71"/>
        </w:trPr>
        <w:tc>
          <w:tcPr>
            <w:tcW w:w="1750" w:type="dxa"/>
            <w:gridSpan w:val="6"/>
            <w:tcBorders>
              <w:top w:val="single" w:sz="4" w:space="0" w:color="FFFFFF" w:themeColor="background1"/>
              <w:left w:val="single" w:sz="2" w:space="0" w:color="FFFFFF"/>
              <w:bottom w:val="single" w:sz="4" w:space="0" w:color="FFFFFF" w:themeColor="background1"/>
              <w:right w:val="single" w:sz="4" w:space="0" w:color="auto"/>
            </w:tcBorders>
          </w:tcPr>
          <w:p w14:paraId="7F89B2EF" w14:textId="6F8AAE79" w:rsidR="00161344" w:rsidRPr="00775DC6" w:rsidRDefault="00161344" w:rsidP="00172D1B">
            <w:pPr>
              <w:pStyle w:val="aff5"/>
              <w:spacing w:after="0" w:line="240" w:lineRule="auto"/>
              <w:ind w:right="-124"/>
              <w:jc w:val="left"/>
              <w:rPr>
                <w:b w:val="0"/>
                <w:bCs/>
                <w:iCs/>
                <w:sz w:val="22"/>
              </w:rPr>
            </w:pPr>
            <w:r w:rsidRPr="00775DC6">
              <w:rPr>
                <w:b w:val="0"/>
                <w:bCs/>
                <w:sz w:val="22"/>
              </w:rPr>
              <w:t xml:space="preserve">удалить </w:t>
            </w:r>
            <w:r w:rsidRPr="00775DC6">
              <w:rPr>
                <w:b w:val="0"/>
                <w:bCs/>
                <w:iCs/>
                <w:sz w:val="22"/>
              </w:rPr>
              <w:t>(да)</w:t>
            </w:r>
          </w:p>
        </w:tc>
        <w:tc>
          <w:tcPr>
            <w:tcW w:w="425" w:type="dxa"/>
            <w:gridSpan w:val="4"/>
            <w:tcBorders>
              <w:top w:val="single" w:sz="4" w:space="0" w:color="auto"/>
              <w:left w:val="single" w:sz="4" w:space="0" w:color="auto"/>
              <w:bottom w:val="single" w:sz="4" w:space="0" w:color="auto"/>
              <w:right w:val="single" w:sz="4" w:space="0" w:color="auto"/>
            </w:tcBorders>
          </w:tcPr>
          <w:p w14:paraId="60A26539" w14:textId="77777777" w:rsidR="00161344" w:rsidRPr="00775DC6" w:rsidRDefault="00161344" w:rsidP="00172D1B">
            <w:pPr>
              <w:spacing w:after="0" w:line="240" w:lineRule="auto"/>
              <w:rPr>
                <w:b/>
              </w:rPr>
            </w:pPr>
          </w:p>
          <w:p w14:paraId="511212D9" w14:textId="77777777" w:rsidR="00161344" w:rsidRPr="00775DC6" w:rsidRDefault="00161344" w:rsidP="00172D1B">
            <w:pPr>
              <w:pStyle w:val="aff5"/>
              <w:spacing w:after="0" w:line="240" w:lineRule="auto"/>
              <w:ind w:left="-41" w:right="-124" w:firstLine="41"/>
              <w:jc w:val="left"/>
              <w:rPr>
                <w:sz w:val="22"/>
              </w:rPr>
            </w:pPr>
          </w:p>
        </w:tc>
        <w:tc>
          <w:tcPr>
            <w:tcW w:w="1116" w:type="dxa"/>
            <w:gridSpan w:val="7"/>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69F230" w14:textId="77777777" w:rsidR="00161344" w:rsidRPr="00775DC6" w:rsidRDefault="00161344"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47CEFBC" w14:textId="77777777" w:rsidR="00161344" w:rsidRPr="00775DC6" w:rsidRDefault="00161344" w:rsidP="00172D1B">
            <w:pPr>
              <w:pStyle w:val="aff5"/>
              <w:spacing w:after="0" w:line="240" w:lineRule="auto"/>
              <w:jc w:val="both"/>
              <w:rPr>
                <w:sz w:val="4"/>
                <w:szCs w:val="4"/>
              </w:rPr>
            </w:pPr>
          </w:p>
        </w:tc>
        <w:tc>
          <w:tcPr>
            <w:tcW w:w="387" w:type="dxa"/>
            <w:gridSpan w:val="3"/>
            <w:vMerge/>
            <w:tcBorders>
              <w:left w:val="single" w:sz="2" w:space="0" w:color="FFFFFF" w:themeColor="background1"/>
              <w:right w:val="single" w:sz="4" w:space="0" w:color="FFFFFF" w:themeColor="background1"/>
            </w:tcBorders>
          </w:tcPr>
          <w:p w14:paraId="6805C008" w14:textId="77777777" w:rsidR="00161344" w:rsidRPr="00775DC6" w:rsidRDefault="00161344" w:rsidP="00172D1B">
            <w:pPr>
              <w:pStyle w:val="aff5"/>
              <w:spacing w:after="0" w:line="240" w:lineRule="auto"/>
              <w:jc w:val="both"/>
              <w:rPr>
                <w:sz w:val="4"/>
                <w:szCs w:val="4"/>
              </w:rPr>
            </w:pPr>
          </w:p>
        </w:tc>
        <w:tc>
          <w:tcPr>
            <w:tcW w:w="1148" w:type="dxa"/>
            <w:gridSpan w:val="4"/>
            <w:vMerge/>
            <w:tcBorders>
              <w:left w:val="single" w:sz="4" w:space="0" w:color="FFFFFF" w:themeColor="background1"/>
              <w:right w:val="single" w:sz="4" w:space="0" w:color="FFFFFF" w:themeColor="background1"/>
            </w:tcBorders>
          </w:tcPr>
          <w:p w14:paraId="3FA4F0B6" w14:textId="77777777" w:rsidR="00161344" w:rsidRPr="00775DC6" w:rsidRDefault="00161344"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right w:val="single" w:sz="4" w:space="0" w:color="FFFFFF" w:themeColor="background1"/>
            </w:tcBorders>
          </w:tcPr>
          <w:p w14:paraId="35B34EFC" w14:textId="77777777" w:rsidR="00161344" w:rsidRPr="00775DC6" w:rsidRDefault="00161344" w:rsidP="00172D1B">
            <w:pPr>
              <w:pStyle w:val="aff5"/>
              <w:spacing w:after="0" w:line="240" w:lineRule="auto"/>
              <w:jc w:val="both"/>
              <w:rPr>
                <w:sz w:val="4"/>
                <w:szCs w:val="4"/>
              </w:rPr>
            </w:pPr>
          </w:p>
        </w:tc>
        <w:tc>
          <w:tcPr>
            <w:tcW w:w="1331" w:type="dxa"/>
            <w:gridSpan w:val="12"/>
            <w:vMerge/>
            <w:tcBorders>
              <w:left w:val="single" w:sz="4" w:space="0" w:color="FFFFFF" w:themeColor="background1"/>
              <w:right w:val="single" w:sz="4" w:space="0" w:color="FFFFFF" w:themeColor="background1"/>
            </w:tcBorders>
          </w:tcPr>
          <w:p w14:paraId="3AE9DD5C" w14:textId="77777777" w:rsidR="00161344" w:rsidRPr="00775DC6" w:rsidRDefault="00161344"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right w:val="single" w:sz="4" w:space="0" w:color="FFFFFF" w:themeColor="background1"/>
            </w:tcBorders>
          </w:tcPr>
          <w:p w14:paraId="38DDD4A9" w14:textId="77777777" w:rsidR="00161344" w:rsidRPr="00775DC6" w:rsidRDefault="00161344" w:rsidP="00172D1B">
            <w:pPr>
              <w:pStyle w:val="aff5"/>
              <w:spacing w:after="0" w:line="240" w:lineRule="auto"/>
              <w:jc w:val="both"/>
              <w:rPr>
                <w:sz w:val="4"/>
                <w:szCs w:val="4"/>
              </w:rPr>
            </w:pPr>
          </w:p>
        </w:tc>
      </w:tr>
      <w:tr w:rsidR="00161344" w:rsidRPr="00775DC6" w14:paraId="14B08901" w14:textId="77777777" w:rsidTr="004741A8">
        <w:trPr>
          <w:gridAfter w:val="8"/>
          <w:wAfter w:w="2229" w:type="dxa"/>
          <w:trHeight w:val="78"/>
        </w:trPr>
        <w:tc>
          <w:tcPr>
            <w:tcW w:w="1750" w:type="dxa"/>
            <w:gridSpan w:val="6"/>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7D938EC" w14:textId="77777777" w:rsidR="00161344" w:rsidRPr="00775DC6" w:rsidRDefault="00161344" w:rsidP="00172D1B">
            <w:pPr>
              <w:pStyle w:val="aff5"/>
              <w:spacing w:after="0" w:line="240" w:lineRule="auto"/>
              <w:ind w:right="-124"/>
              <w:jc w:val="left"/>
              <w:rPr>
                <w:b w:val="0"/>
                <w:bCs/>
                <w:iCs/>
                <w:sz w:val="22"/>
              </w:rPr>
            </w:pPr>
            <w:r w:rsidRPr="00775DC6">
              <w:rPr>
                <w:b w:val="0"/>
                <w:bCs/>
                <w:iCs/>
                <w:sz w:val="22"/>
              </w:rPr>
              <w:t>при выборе «да» поля удалятся</w:t>
            </w:r>
          </w:p>
        </w:tc>
        <w:tc>
          <w:tcPr>
            <w:tcW w:w="262"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69810A" w14:textId="77777777" w:rsidR="00161344" w:rsidRPr="00775DC6" w:rsidRDefault="00161344"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88252A" w14:textId="77777777" w:rsidR="00161344" w:rsidRPr="00775DC6" w:rsidRDefault="00161344"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F068F80" w14:textId="77777777" w:rsidR="00161344" w:rsidRPr="00775DC6" w:rsidRDefault="00161344" w:rsidP="00172D1B">
            <w:pPr>
              <w:pStyle w:val="aff5"/>
              <w:spacing w:after="0" w:line="240" w:lineRule="auto"/>
              <w:jc w:val="both"/>
              <w:rPr>
                <w:sz w:val="4"/>
                <w:szCs w:val="4"/>
              </w:rPr>
            </w:pPr>
          </w:p>
        </w:tc>
        <w:tc>
          <w:tcPr>
            <w:tcW w:w="387" w:type="dxa"/>
            <w:gridSpan w:val="3"/>
            <w:vMerge/>
            <w:tcBorders>
              <w:left w:val="single" w:sz="2" w:space="0" w:color="FFFFFF" w:themeColor="background1"/>
              <w:bottom w:val="single" w:sz="2" w:space="0" w:color="auto"/>
              <w:right w:val="single" w:sz="4" w:space="0" w:color="FFFFFF" w:themeColor="background1"/>
            </w:tcBorders>
          </w:tcPr>
          <w:p w14:paraId="39BC1A23" w14:textId="77777777" w:rsidR="00161344" w:rsidRPr="00775DC6" w:rsidRDefault="00161344" w:rsidP="00172D1B">
            <w:pPr>
              <w:pStyle w:val="aff5"/>
              <w:spacing w:after="0" w:line="240" w:lineRule="auto"/>
              <w:jc w:val="both"/>
              <w:rPr>
                <w:sz w:val="4"/>
                <w:szCs w:val="4"/>
              </w:rPr>
            </w:pPr>
          </w:p>
        </w:tc>
        <w:tc>
          <w:tcPr>
            <w:tcW w:w="1148" w:type="dxa"/>
            <w:gridSpan w:val="4"/>
            <w:vMerge/>
            <w:tcBorders>
              <w:left w:val="single" w:sz="4" w:space="0" w:color="FFFFFF" w:themeColor="background1"/>
              <w:bottom w:val="single" w:sz="2" w:space="0" w:color="FFFFFF" w:themeColor="background1"/>
              <w:right w:val="single" w:sz="4" w:space="0" w:color="FFFFFF" w:themeColor="background1"/>
            </w:tcBorders>
          </w:tcPr>
          <w:p w14:paraId="00437547" w14:textId="77777777" w:rsidR="00161344" w:rsidRPr="00775DC6" w:rsidRDefault="00161344" w:rsidP="00172D1B">
            <w:pPr>
              <w:pStyle w:val="aff5"/>
              <w:spacing w:after="0" w:line="240" w:lineRule="auto"/>
              <w:ind w:right="-110"/>
              <w:jc w:val="both"/>
              <w:rPr>
                <w:sz w:val="4"/>
                <w:szCs w:val="4"/>
              </w:rPr>
            </w:pPr>
          </w:p>
        </w:tc>
        <w:tc>
          <w:tcPr>
            <w:tcW w:w="1085" w:type="dxa"/>
            <w:gridSpan w:val="6"/>
            <w:vMerge/>
            <w:tcBorders>
              <w:left w:val="single" w:sz="4" w:space="0" w:color="FFFFFF" w:themeColor="background1"/>
              <w:bottom w:val="single" w:sz="2" w:space="0" w:color="auto"/>
              <w:right w:val="single" w:sz="4" w:space="0" w:color="FFFFFF" w:themeColor="background1"/>
            </w:tcBorders>
          </w:tcPr>
          <w:p w14:paraId="36F6DFFD" w14:textId="77777777" w:rsidR="00161344" w:rsidRPr="00775DC6" w:rsidRDefault="00161344" w:rsidP="00172D1B">
            <w:pPr>
              <w:pStyle w:val="aff5"/>
              <w:spacing w:after="0" w:line="240" w:lineRule="auto"/>
              <w:jc w:val="both"/>
              <w:rPr>
                <w:sz w:val="4"/>
                <w:szCs w:val="4"/>
              </w:rPr>
            </w:pPr>
          </w:p>
        </w:tc>
        <w:tc>
          <w:tcPr>
            <w:tcW w:w="1331" w:type="dxa"/>
            <w:gridSpan w:val="12"/>
            <w:vMerge/>
            <w:tcBorders>
              <w:left w:val="single" w:sz="4" w:space="0" w:color="FFFFFF" w:themeColor="background1"/>
              <w:bottom w:val="single" w:sz="2" w:space="0" w:color="FFFFFF" w:themeColor="background1"/>
              <w:right w:val="single" w:sz="4" w:space="0" w:color="FFFFFF" w:themeColor="background1"/>
            </w:tcBorders>
          </w:tcPr>
          <w:p w14:paraId="37FBB36C" w14:textId="77777777" w:rsidR="00161344" w:rsidRPr="00775DC6" w:rsidRDefault="00161344" w:rsidP="00172D1B">
            <w:pPr>
              <w:pStyle w:val="aff5"/>
              <w:spacing w:after="0" w:line="240" w:lineRule="auto"/>
              <w:ind w:right="-111"/>
              <w:jc w:val="both"/>
              <w:rPr>
                <w:sz w:val="4"/>
                <w:szCs w:val="4"/>
              </w:rPr>
            </w:pPr>
          </w:p>
        </w:tc>
        <w:tc>
          <w:tcPr>
            <w:tcW w:w="1701" w:type="dxa"/>
            <w:gridSpan w:val="6"/>
            <w:vMerge/>
            <w:tcBorders>
              <w:left w:val="single" w:sz="4" w:space="0" w:color="FFFFFF" w:themeColor="background1"/>
              <w:bottom w:val="single" w:sz="2" w:space="0" w:color="auto"/>
              <w:right w:val="single" w:sz="4" w:space="0" w:color="FFFFFF" w:themeColor="background1"/>
            </w:tcBorders>
          </w:tcPr>
          <w:p w14:paraId="4E1EF52C" w14:textId="77777777" w:rsidR="00161344" w:rsidRPr="00775DC6" w:rsidRDefault="00161344" w:rsidP="00172D1B">
            <w:pPr>
              <w:pStyle w:val="aff5"/>
              <w:spacing w:after="0" w:line="240" w:lineRule="auto"/>
              <w:jc w:val="both"/>
              <w:rPr>
                <w:sz w:val="4"/>
                <w:szCs w:val="4"/>
              </w:rPr>
            </w:pPr>
          </w:p>
        </w:tc>
      </w:tr>
      <w:tr w:rsidR="00161344" w:rsidRPr="00775DC6" w14:paraId="78FBC739" w14:textId="77777777" w:rsidTr="004741A8">
        <w:trPr>
          <w:gridAfter w:val="8"/>
          <w:wAfter w:w="2229" w:type="dxa"/>
          <w:trHeight w:val="163"/>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84B40B" w14:textId="22BE09CC" w:rsidR="00161344" w:rsidRPr="00775DC6" w:rsidRDefault="00161344" w:rsidP="00172D1B">
            <w:pPr>
              <w:pStyle w:val="aff5"/>
              <w:spacing w:after="0" w:line="240" w:lineRule="auto"/>
              <w:ind w:left="-41" w:right="-124" w:firstLine="41"/>
              <w:jc w:val="left"/>
              <w:rPr>
                <w:b w:val="0"/>
                <w:bCs/>
                <w:sz w:val="14"/>
                <w:szCs w:val="1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4FBEB2E" w14:textId="77777777" w:rsidR="00161344" w:rsidRPr="00775DC6" w:rsidRDefault="00161344"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6F7A0DBD" w14:textId="77777777" w:rsidR="00161344" w:rsidRPr="00775DC6" w:rsidRDefault="00161344"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386DF72F" w14:textId="77777777" w:rsidR="00161344" w:rsidRPr="00775DC6" w:rsidRDefault="00161344"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6DB092B9" w14:textId="77777777" w:rsidR="00161344" w:rsidRPr="00775DC6" w:rsidRDefault="00161344"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29F9BC71" w14:textId="77777777" w:rsidR="00161344" w:rsidRPr="00775DC6" w:rsidRDefault="00161344"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6CBF10FE" w14:textId="77777777" w:rsidR="00161344" w:rsidRPr="00775DC6" w:rsidRDefault="00161344" w:rsidP="00172D1B">
            <w:pPr>
              <w:pStyle w:val="aff5"/>
              <w:spacing w:after="0" w:line="240" w:lineRule="auto"/>
              <w:jc w:val="both"/>
              <w:rPr>
                <w:sz w:val="22"/>
              </w:rPr>
            </w:pPr>
          </w:p>
        </w:tc>
      </w:tr>
      <w:tr w:rsidR="00161344" w:rsidRPr="00775DC6" w14:paraId="2834938F"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16C5B9" w14:textId="77777777" w:rsidR="00161344" w:rsidRPr="00775DC6" w:rsidRDefault="00161344"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AC3953" w14:textId="77777777" w:rsidR="00161344" w:rsidRPr="00775DC6" w:rsidRDefault="00161344" w:rsidP="00172D1B">
            <w:pPr>
              <w:pStyle w:val="aff5"/>
              <w:spacing w:after="0" w:line="240" w:lineRule="auto"/>
              <w:ind w:right="-105"/>
              <w:jc w:val="left"/>
              <w:rPr>
                <w:b w:val="0"/>
                <w:bCs/>
                <w:iCs/>
                <w:sz w:val="22"/>
                <w:u w:val="single"/>
              </w:rPr>
            </w:pPr>
            <w:r w:rsidRPr="00775DC6">
              <w:rPr>
                <w:b w:val="0"/>
                <w:bCs/>
                <w:iCs/>
                <w:sz w:val="22"/>
                <w:u w:val="single"/>
              </w:rPr>
              <w:t>при изменении:</w:t>
            </w: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C200D61" w14:textId="77777777" w:rsidR="00161344" w:rsidRPr="00775DC6" w:rsidRDefault="00161344" w:rsidP="00172D1B">
            <w:pPr>
              <w:pStyle w:val="aff5"/>
              <w:spacing w:after="0" w:line="240" w:lineRule="auto"/>
              <w:jc w:val="both"/>
              <w:rPr>
                <w:sz w:val="22"/>
              </w:rPr>
            </w:pPr>
            <w:r w:rsidRPr="00775DC6">
              <w:rPr>
                <w:b w:val="0"/>
                <w:bCs/>
                <w:iCs/>
                <w:sz w:val="22"/>
              </w:rPr>
              <w:t>при изменении:</w:t>
            </w: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E0F31" w14:textId="77777777" w:rsidR="00161344" w:rsidRPr="00775DC6" w:rsidRDefault="00161344" w:rsidP="00172D1B">
            <w:pPr>
              <w:pStyle w:val="aff5"/>
              <w:spacing w:after="0" w:line="240" w:lineRule="auto"/>
              <w:ind w:left="-94" w:right="-110" w:firstLine="94"/>
              <w:jc w:val="both"/>
              <w:rPr>
                <w:b w:val="0"/>
                <w:bCs/>
                <w:sz w:val="22"/>
                <w:u w:val="single"/>
              </w:rPr>
            </w:pPr>
            <w:r w:rsidRPr="00775DC6">
              <w:rPr>
                <w:b w:val="0"/>
                <w:bCs/>
                <w:iCs/>
                <w:sz w:val="22"/>
                <w:u w:val="single"/>
              </w:rPr>
              <w:t>при изменении:</w:t>
            </w:r>
          </w:p>
        </w:tc>
        <w:tc>
          <w:tcPr>
            <w:tcW w:w="1085" w:type="dxa"/>
            <w:gridSpan w:val="6"/>
            <w:tcBorders>
              <w:top w:val="single" w:sz="4" w:space="0" w:color="auto"/>
              <w:left w:val="single" w:sz="4" w:space="0" w:color="FFFFFF" w:themeColor="background1"/>
              <w:right w:val="single" w:sz="4" w:space="0" w:color="FFFFFF" w:themeColor="background1"/>
            </w:tcBorders>
          </w:tcPr>
          <w:p w14:paraId="1489932F" w14:textId="77777777" w:rsidR="00161344" w:rsidRPr="00775DC6" w:rsidRDefault="00161344" w:rsidP="00172D1B">
            <w:pPr>
              <w:pStyle w:val="aff5"/>
              <w:spacing w:after="0" w:line="240" w:lineRule="auto"/>
              <w:jc w:val="both"/>
              <w:rPr>
                <w:b w:val="0"/>
                <w:bCs/>
                <w:iCs/>
                <w:sz w:val="22"/>
              </w:rPr>
            </w:pPr>
            <w:r w:rsidRPr="00775DC6">
              <w:rPr>
                <w:b w:val="0"/>
                <w:bCs/>
                <w:iCs/>
                <w:sz w:val="22"/>
              </w:rPr>
              <w:t>при изменении:</w:t>
            </w: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E03761" w14:textId="77777777" w:rsidR="00161344" w:rsidRPr="00775DC6" w:rsidRDefault="00161344" w:rsidP="00172D1B">
            <w:pPr>
              <w:pStyle w:val="aff5"/>
              <w:spacing w:after="0" w:line="240" w:lineRule="auto"/>
              <w:ind w:right="-111"/>
              <w:jc w:val="both"/>
              <w:rPr>
                <w:b w:val="0"/>
                <w:bCs/>
                <w:sz w:val="22"/>
                <w:u w:val="single"/>
              </w:rPr>
            </w:pPr>
            <w:r w:rsidRPr="00775DC6">
              <w:rPr>
                <w:b w:val="0"/>
                <w:bCs/>
                <w:iCs/>
                <w:sz w:val="22"/>
                <w:u w:val="single"/>
              </w:rPr>
              <w:t>при изменении:</w:t>
            </w:r>
          </w:p>
        </w:tc>
        <w:tc>
          <w:tcPr>
            <w:tcW w:w="1701" w:type="dxa"/>
            <w:gridSpan w:val="6"/>
            <w:tcBorders>
              <w:top w:val="single" w:sz="4" w:space="0" w:color="auto"/>
              <w:left w:val="single" w:sz="4" w:space="0" w:color="FFFFFF" w:themeColor="background1"/>
              <w:right w:val="single" w:sz="4" w:space="0" w:color="FFFFFF" w:themeColor="background1"/>
            </w:tcBorders>
          </w:tcPr>
          <w:p w14:paraId="40B9851D" w14:textId="77777777" w:rsidR="00161344" w:rsidRPr="00775DC6" w:rsidRDefault="00161344" w:rsidP="00172D1B">
            <w:pPr>
              <w:pStyle w:val="aff5"/>
              <w:spacing w:after="0" w:line="240" w:lineRule="auto"/>
              <w:jc w:val="both"/>
              <w:rPr>
                <w:b w:val="0"/>
                <w:bCs/>
                <w:iCs/>
                <w:sz w:val="22"/>
              </w:rPr>
            </w:pPr>
            <w:r w:rsidRPr="00775DC6">
              <w:rPr>
                <w:b w:val="0"/>
                <w:bCs/>
                <w:iCs/>
                <w:sz w:val="22"/>
              </w:rPr>
              <w:t>при изменении:</w:t>
            </w:r>
          </w:p>
        </w:tc>
      </w:tr>
      <w:tr w:rsidR="00161344" w:rsidRPr="00775DC6" w14:paraId="60AC4821"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40DAF9E" w14:textId="77777777" w:rsidR="00161344" w:rsidRPr="00775DC6" w:rsidRDefault="00161344"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C16EBA2" w14:textId="77777777" w:rsidR="00161344" w:rsidRPr="00775DC6" w:rsidRDefault="00161344"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365A7846" w14:textId="77777777" w:rsidR="00161344" w:rsidRPr="00775DC6" w:rsidRDefault="00161344"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7C4E7C7" w14:textId="77777777" w:rsidR="00161344" w:rsidRPr="00775DC6" w:rsidRDefault="00161344"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67FC88AB" w14:textId="77777777" w:rsidR="00161344" w:rsidRPr="00775DC6" w:rsidRDefault="00161344"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E13FDFB" w14:textId="77777777" w:rsidR="00161344" w:rsidRPr="00775DC6" w:rsidRDefault="00161344"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40037BAC" w14:textId="77777777" w:rsidR="00161344" w:rsidRPr="00775DC6" w:rsidRDefault="00161344" w:rsidP="00172D1B">
            <w:pPr>
              <w:pStyle w:val="aff5"/>
              <w:spacing w:after="0" w:line="240" w:lineRule="auto"/>
              <w:jc w:val="both"/>
              <w:rPr>
                <w:b w:val="0"/>
                <w:bCs/>
                <w:iCs/>
                <w:sz w:val="22"/>
              </w:rPr>
            </w:pPr>
            <w:r w:rsidRPr="00775DC6">
              <w:rPr>
                <w:b w:val="0"/>
                <w:bCs/>
                <w:iCs/>
                <w:sz w:val="22"/>
              </w:rPr>
              <w:t>Справочник 6</w:t>
            </w:r>
          </w:p>
        </w:tc>
      </w:tr>
      <w:tr w:rsidR="00161344" w:rsidRPr="00775DC6" w14:paraId="1B5B8309"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4C58013D" w14:textId="77777777" w:rsidR="00161344" w:rsidRPr="00775DC6" w:rsidRDefault="00161344"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67346689" w14:textId="77777777" w:rsidR="00161344" w:rsidRPr="00775DC6" w:rsidRDefault="00161344"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604E8CC1" w14:textId="77777777" w:rsidR="00161344" w:rsidRPr="00775DC6" w:rsidRDefault="00161344"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07AB309" w14:textId="77777777" w:rsidR="00161344" w:rsidRPr="00775DC6" w:rsidRDefault="00161344"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3E3341D4" w14:textId="77777777" w:rsidR="00161344" w:rsidRPr="00775DC6" w:rsidRDefault="00161344"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F712886" w14:textId="77777777" w:rsidR="00161344" w:rsidRPr="00775DC6" w:rsidRDefault="00161344"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432C7399" w14:textId="77777777" w:rsidR="00161344" w:rsidRPr="00775DC6" w:rsidRDefault="00161344" w:rsidP="00172D1B">
            <w:pPr>
              <w:pStyle w:val="aff5"/>
              <w:spacing w:after="0" w:line="240" w:lineRule="auto"/>
              <w:jc w:val="both"/>
              <w:rPr>
                <w:b w:val="0"/>
                <w:bCs/>
                <w:iCs/>
                <w:sz w:val="10"/>
                <w:szCs w:val="10"/>
              </w:rPr>
            </w:pPr>
          </w:p>
        </w:tc>
      </w:tr>
      <w:tr w:rsidR="00161344" w:rsidRPr="00775DC6" w14:paraId="0555EC40"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20BEAA91" w14:textId="77777777" w:rsidR="00161344" w:rsidRPr="00775DC6" w:rsidRDefault="00161344"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4DA23C4A" w14:textId="77777777" w:rsidR="00161344" w:rsidRPr="00775DC6" w:rsidRDefault="00161344"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63EFC4E3" w14:textId="77777777" w:rsidR="00161344" w:rsidRPr="00775DC6" w:rsidRDefault="00161344"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006128C9" w14:textId="77777777" w:rsidR="00161344" w:rsidRPr="00775DC6" w:rsidRDefault="00161344"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2A666536" w14:textId="77777777" w:rsidR="00161344" w:rsidRPr="00775DC6" w:rsidRDefault="00161344"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459951" w14:textId="77777777" w:rsidR="00161344" w:rsidRPr="00775DC6" w:rsidRDefault="00161344"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4A179257" w14:textId="77777777" w:rsidR="00161344" w:rsidRPr="00775DC6" w:rsidRDefault="00161344" w:rsidP="00172D1B">
            <w:pPr>
              <w:pStyle w:val="aff5"/>
              <w:spacing w:after="0" w:line="240" w:lineRule="auto"/>
              <w:jc w:val="both"/>
              <w:rPr>
                <w:b w:val="0"/>
                <w:bCs/>
                <w:iCs/>
                <w:sz w:val="10"/>
                <w:szCs w:val="10"/>
              </w:rPr>
            </w:pPr>
          </w:p>
        </w:tc>
      </w:tr>
      <w:tr w:rsidR="006D0420" w:rsidRPr="00775DC6" w14:paraId="51C8A2AE" w14:textId="77777777" w:rsidTr="004741A8">
        <w:trPr>
          <w:gridAfter w:val="32"/>
          <w:wAfter w:w="6346" w:type="dxa"/>
          <w:trHeight w:val="42"/>
        </w:trPr>
        <w:tc>
          <w:tcPr>
            <w:tcW w:w="3787" w:type="dxa"/>
            <w:gridSpan w:val="19"/>
            <w:tcBorders>
              <w:top w:val="single" w:sz="2" w:space="0" w:color="FFFFFF" w:themeColor="background1"/>
              <w:left w:val="single" w:sz="4" w:space="0" w:color="FFFFFF"/>
              <w:bottom w:val="single" w:sz="4" w:space="0" w:color="FFFFFF"/>
              <w:right w:val="single" w:sz="2" w:space="0" w:color="FFFFFF" w:themeColor="background1"/>
            </w:tcBorders>
          </w:tcPr>
          <w:p w14:paraId="59C6C1F7" w14:textId="77777777" w:rsidR="006D0420" w:rsidRPr="00775DC6" w:rsidRDefault="006D0420" w:rsidP="00172D1B">
            <w:pPr>
              <w:pStyle w:val="aff5"/>
              <w:spacing w:after="0" w:line="240" w:lineRule="auto"/>
              <w:jc w:val="both"/>
              <w:rPr>
                <w:sz w:val="4"/>
                <w:szCs w:val="4"/>
              </w:rPr>
            </w:pPr>
          </w:p>
        </w:tc>
        <w:tc>
          <w:tcPr>
            <w:tcW w:w="681"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90BFB65" w14:textId="77777777" w:rsidR="006D0420" w:rsidRPr="00775DC6" w:rsidRDefault="006D0420" w:rsidP="00172D1B">
            <w:pPr>
              <w:pStyle w:val="aff5"/>
              <w:spacing w:after="0" w:line="240" w:lineRule="auto"/>
              <w:jc w:val="both"/>
              <w:rPr>
                <w:sz w:val="4"/>
                <w:szCs w:val="4"/>
              </w:rPr>
            </w:pPr>
          </w:p>
        </w:tc>
        <w:tc>
          <w:tcPr>
            <w:tcW w:w="387"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BB8234A" w14:textId="77777777" w:rsidR="006D0420" w:rsidRPr="00775DC6" w:rsidRDefault="006D0420" w:rsidP="00172D1B">
            <w:pPr>
              <w:pStyle w:val="aff5"/>
              <w:spacing w:after="0" w:line="240" w:lineRule="auto"/>
              <w:jc w:val="both"/>
              <w:rPr>
                <w:sz w:val="4"/>
                <w:szCs w:val="4"/>
              </w:rPr>
            </w:pPr>
          </w:p>
        </w:tc>
        <w:tc>
          <w:tcPr>
            <w:tcW w:w="1148"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22EA04F" w14:textId="77777777" w:rsidR="006D0420" w:rsidRPr="00775DC6" w:rsidRDefault="006D0420" w:rsidP="00172D1B">
            <w:pPr>
              <w:pStyle w:val="aff5"/>
              <w:spacing w:after="0" w:line="240" w:lineRule="auto"/>
              <w:jc w:val="both"/>
              <w:rPr>
                <w:sz w:val="4"/>
                <w:szCs w:val="4"/>
              </w:rPr>
            </w:pPr>
          </w:p>
        </w:tc>
      </w:tr>
      <w:tr w:rsidR="006D0420" w:rsidRPr="00775DC6" w14:paraId="71DD1200" w14:textId="77777777" w:rsidTr="004741A8">
        <w:trPr>
          <w:gridAfter w:val="26"/>
          <w:wAfter w:w="5261"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1915DEF5" w14:textId="77777777" w:rsidR="006D0420" w:rsidRPr="00775DC6" w:rsidRDefault="006D0420"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77171D24" w14:textId="77777777" w:rsidR="006D0420" w:rsidRPr="00775DC6" w:rsidRDefault="006D0420"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4" w:space="0" w:color="FFFFFF" w:themeColor="background1"/>
              <w:right w:val="single" w:sz="2" w:space="0" w:color="FFFFFF" w:themeColor="background1"/>
            </w:tcBorders>
          </w:tcPr>
          <w:p w14:paraId="4CC5DA80" w14:textId="77777777" w:rsidR="006D0420" w:rsidRPr="00775DC6" w:rsidRDefault="006D0420"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5D5C340B" w14:textId="77777777" w:rsidR="006D0420" w:rsidRPr="00775DC6" w:rsidRDefault="006D0420" w:rsidP="00172D1B">
            <w:pPr>
              <w:pStyle w:val="aff5"/>
              <w:spacing w:after="0" w:line="240" w:lineRule="auto"/>
              <w:jc w:val="both"/>
              <w:rPr>
                <w:sz w:val="2"/>
                <w:szCs w:val="2"/>
              </w:rPr>
            </w:pPr>
          </w:p>
          <w:p w14:paraId="35457824" w14:textId="77777777" w:rsidR="006D0420" w:rsidRPr="00775DC6" w:rsidRDefault="006D0420" w:rsidP="00172D1B">
            <w:pPr>
              <w:pStyle w:val="aff5"/>
              <w:spacing w:after="0" w:line="240" w:lineRule="auto"/>
              <w:jc w:val="both"/>
              <w:rPr>
                <w:sz w:val="2"/>
                <w:szCs w:val="2"/>
              </w:rPr>
            </w:pPr>
          </w:p>
        </w:tc>
        <w:tc>
          <w:tcPr>
            <w:tcW w:w="285"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451ED75E" w14:textId="77777777" w:rsidR="006D0420" w:rsidRPr="00775DC6" w:rsidRDefault="006D0420" w:rsidP="00172D1B">
            <w:pPr>
              <w:pStyle w:val="aff5"/>
              <w:spacing w:after="0" w:line="240" w:lineRule="auto"/>
              <w:jc w:val="both"/>
              <w:rPr>
                <w:sz w:val="2"/>
                <w:szCs w:val="2"/>
              </w:rPr>
            </w:pPr>
          </w:p>
        </w:tc>
        <w:tc>
          <w:tcPr>
            <w:tcW w:w="387"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4B390644" w14:textId="77777777" w:rsidR="006D0420" w:rsidRPr="00775DC6" w:rsidRDefault="006D0420"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65B245BA" w14:textId="77777777" w:rsidR="006D0420" w:rsidRPr="00775DC6" w:rsidRDefault="006D0420"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329E769" w14:textId="77777777" w:rsidR="006D0420" w:rsidRPr="00775DC6" w:rsidRDefault="006D0420"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99F5DC4" w14:textId="77777777" w:rsidR="006D0420" w:rsidRPr="00775DC6" w:rsidRDefault="006D0420" w:rsidP="00172D1B">
            <w:pPr>
              <w:pStyle w:val="aff5"/>
              <w:spacing w:after="0" w:line="240" w:lineRule="auto"/>
              <w:jc w:val="both"/>
              <w:rPr>
                <w:b w:val="0"/>
                <w:bCs/>
                <w:sz w:val="2"/>
                <w:szCs w:val="2"/>
              </w:rPr>
            </w:pPr>
          </w:p>
        </w:tc>
      </w:tr>
      <w:tr w:rsidR="006D0420" w:rsidRPr="00775DC6" w14:paraId="7CD6061C" w14:textId="77777777" w:rsidTr="004741A8">
        <w:trPr>
          <w:gridAfter w:val="32"/>
          <w:wAfter w:w="6346"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49088D33" w14:textId="60A5EE8E" w:rsidR="006D0420" w:rsidRPr="00775DC6" w:rsidRDefault="006D0420" w:rsidP="00172D1B">
            <w:pPr>
              <w:pStyle w:val="aff5"/>
              <w:spacing w:after="0" w:line="240" w:lineRule="auto"/>
              <w:ind w:left="48" w:right="-124" w:hanging="48"/>
              <w:jc w:val="left"/>
              <w:rPr>
                <w:szCs w:val="24"/>
              </w:rPr>
            </w:pPr>
            <w:r w:rsidRPr="00775DC6">
              <w:rPr>
                <w:szCs w:val="24"/>
              </w:rPr>
              <w:t>Новые элементы фасада</w:t>
            </w:r>
            <w:r w:rsidRPr="00775DC6">
              <w:rPr>
                <w:b w:val="0"/>
                <w:bCs/>
                <w:szCs w:val="24"/>
              </w:rPr>
              <w:t>:</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681DB976" w14:textId="77777777" w:rsidR="006D0420" w:rsidRPr="00775DC6" w:rsidRDefault="006D0420" w:rsidP="00172D1B">
            <w:pPr>
              <w:pStyle w:val="aff5"/>
              <w:spacing w:after="0" w:line="240" w:lineRule="auto"/>
              <w:jc w:val="both"/>
              <w:rPr>
                <w:sz w:val="8"/>
                <w:szCs w:val="8"/>
              </w:rPr>
            </w:pPr>
          </w:p>
        </w:tc>
        <w:tc>
          <w:tcPr>
            <w:tcW w:w="156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60DF33" w14:textId="6860A730" w:rsidR="006D0420" w:rsidRPr="00775DC6" w:rsidRDefault="006D0420"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F809E" w14:textId="77777777" w:rsidR="006D0420" w:rsidRPr="00775DC6" w:rsidRDefault="006D0420" w:rsidP="00172D1B">
            <w:pPr>
              <w:pStyle w:val="aff5"/>
              <w:spacing w:after="0" w:line="240" w:lineRule="auto"/>
              <w:ind w:right="-110"/>
              <w:jc w:val="both"/>
              <w:rPr>
                <w:sz w:val="14"/>
                <w:szCs w:val="14"/>
              </w:rPr>
            </w:pPr>
          </w:p>
        </w:tc>
      </w:tr>
      <w:tr w:rsidR="006D0420" w:rsidRPr="00775DC6" w14:paraId="7054199D" w14:textId="77777777" w:rsidTr="004741A8">
        <w:trPr>
          <w:gridAfter w:val="32"/>
          <w:wAfter w:w="6346" w:type="dxa"/>
          <w:trHeight w:val="41"/>
        </w:trPr>
        <w:tc>
          <w:tcPr>
            <w:tcW w:w="2012" w:type="dxa"/>
            <w:gridSpan w:val="7"/>
            <w:vMerge/>
            <w:tcBorders>
              <w:left w:val="single" w:sz="4" w:space="0" w:color="000000"/>
              <w:right w:val="single" w:sz="4" w:space="0" w:color="000000"/>
            </w:tcBorders>
          </w:tcPr>
          <w:p w14:paraId="39B562C6" w14:textId="77777777" w:rsidR="006D0420" w:rsidRPr="00775DC6" w:rsidRDefault="006D0420"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7E9B107B" w14:textId="54DEC011" w:rsidR="006D0420" w:rsidRPr="00775DC6" w:rsidRDefault="006D0420" w:rsidP="00172D1B">
            <w:pPr>
              <w:pStyle w:val="aff5"/>
              <w:spacing w:after="0" w:line="240" w:lineRule="auto"/>
              <w:jc w:val="left"/>
              <w:rPr>
                <w:b w:val="0"/>
                <w:bCs/>
                <w:iCs/>
                <w:sz w:val="16"/>
                <w:szCs w:val="16"/>
              </w:rPr>
            </w:pPr>
          </w:p>
        </w:tc>
        <w:tc>
          <w:tcPr>
            <w:tcW w:w="8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D434A0" w14:textId="5EFAC184" w:rsidR="006D0420" w:rsidRPr="00775DC6" w:rsidRDefault="006D0420" w:rsidP="00172D1B">
            <w:pPr>
              <w:pStyle w:val="aff5"/>
              <w:spacing w:after="0" w:line="240" w:lineRule="auto"/>
              <w:ind w:right="-124"/>
              <w:jc w:val="left"/>
              <w:rPr>
                <w:b w:val="0"/>
                <w:bCs/>
                <w:iCs/>
                <w:sz w:val="12"/>
                <w:szCs w:val="12"/>
              </w:rPr>
            </w:pPr>
          </w:p>
        </w:tc>
        <w:tc>
          <w:tcPr>
            <w:tcW w:w="28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F38E00" w14:textId="77777777" w:rsidR="006D0420" w:rsidRPr="00775DC6" w:rsidRDefault="006D0420" w:rsidP="00172D1B">
            <w:pPr>
              <w:pStyle w:val="aff5"/>
              <w:spacing w:after="0" w:line="240" w:lineRule="auto"/>
              <w:jc w:val="both"/>
              <w:rPr>
                <w:b w:val="0"/>
                <w:bCs/>
                <w:sz w:val="14"/>
                <w:szCs w:val="14"/>
              </w:rPr>
            </w:pPr>
          </w:p>
        </w:tc>
        <w:tc>
          <w:tcPr>
            <w:tcW w:w="3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9B98D3" w14:textId="77777777" w:rsidR="006D0420" w:rsidRPr="00775DC6" w:rsidRDefault="006D0420"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42B62F" w14:textId="77777777" w:rsidR="006D0420" w:rsidRPr="00775DC6" w:rsidRDefault="006D0420" w:rsidP="00172D1B">
            <w:pPr>
              <w:pStyle w:val="aff5"/>
              <w:spacing w:after="0" w:line="240" w:lineRule="auto"/>
              <w:ind w:right="-110"/>
              <w:jc w:val="both"/>
              <w:rPr>
                <w:sz w:val="14"/>
                <w:szCs w:val="14"/>
              </w:rPr>
            </w:pPr>
          </w:p>
        </w:tc>
      </w:tr>
      <w:tr w:rsidR="006D0420" w:rsidRPr="00775DC6" w14:paraId="26A80092" w14:textId="77777777" w:rsidTr="004741A8">
        <w:trPr>
          <w:gridAfter w:val="32"/>
          <w:wAfter w:w="6346" w:type="dxa"/>
          <w:trHeight w:val="41"/>
        </w:trPr>
        <w:tc>
          <w:tcPr>
            <w:tcW w:w="2012" w:type="dxa"/>
            <w:gridSpan w:val="7"/>
            <w:vMerge/>
            <w:tcBorders>
              <w:left w:val="single" w:sz="4" w:space="0" w:color="000000"/>
              <w:bottom w:val="single" w:sz="4" w:space="0" w:color="auto"/>
              <w:right w:val="single" w:sz="4" w:space="0" w:color="000000"/>
            </w:tcBorders>
          </w:tcPr>
          <w:p w14:paraId="6567957E" w14:textId="77777777" w:rsidR="006D0420" w:rsidRPr="00775DC6" w:rsidRDefault="006D0420" w:rsidP="00172D1B">
            <w:pPr>
              <w:pStyle w:val="aff5"/>
              <w:spacing w:after="0" w:line="240" w:lineRule="auto"/>
              <w:ind w:left="-41" w:right="-124" w:firstLine="41"/>
              <w:jc w:val="left"/>
              <w:rPr>
                <w:sz w:val="17"/>
                <w:szCs w:val="17"/>
              </w:rPr>
            </w:pP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51DEED8C" w14:textId="0EB64168" w:rsidR="006D0420" w:rsidRPr="00775DC6" w:rsidRDefault="006D0420" w:rsidP="00172D1B">
            <w:pPr>
              <w:pStyle w:val="aff5"/>
              <w:spacing w:after="0" w:line="240" w:lineRule="auto"/>
              <w:ind w:left="31" w:right="-124"/>
              <w:jc w:val="left"/>
              <w:rPr>
                <w:b w:val="0"/>
                <w:bCs/>
                <w:sz w:val="14"/>
                <w:szCs w:val="14"/>
              </w:rPr>
            </w:pPr>
          </w:p>
        </w:tc>
        <w:tc>
          <w:tcPr>
            <w:tcW w:w="156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4BE77A" w14:textId="007B2139" w:rsidR="006D0420" w:rsidRPr="00775DC6" w:rsidRDefault="006D0420"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FC286F" w14:textId="77777777" w:rsidR="006D0420" w:rsidRPr="00775DC6" w:rsidRDefault="006D0420" w:rsidP="00172D1B">
            <w:pPr>
              <w:pStyle w:val="aff5"/>
              <w:spacing w:after="0" w:line="240" w:lineRule="auto"/>
              <w:ind w:right="-110"/>
              <w:jc w:val="both"/>
              <w:rPr>
                <w:sz w:val="14"/>
                <w:szCs w:val="14"/>
              </w:rPr>
            </w:pPr>
          </w:p>
        </w:tc>
      </w:tr>
      <w:tr w:rsidR="006D0420" w:rsidRPr="00775DC6" w14:paraId="564864EB" w14:textId="77777777" w:rsidTr="004741A8">
        <w:trPr>
          <w:gridAfter w:val="45"/>
          <w:wAfter w:w="9058" w:type="dxa"/>
          <w:trHeight w:val="38"/>
        </w:trPr>
        <w:tc>
          <w:tcPr>
            <w:tcW w:w="1750" w:type="dxa"/>
            <w:gridSpan w:val="6"/>
            <w:tcBorders>
              <w:top w:val="single" w:sz="4" w:space="0" w:color="auto"/>
              <w:left w:val="single" w:sz="2" w:space="0" w:color="FFFFFF"/>
              <w:bottom w:val="single" w:sz="4" w:space="0" w:color="FFFFFF" w:themeColor="background1"/>
              <w:right w:val="single" w:sz="4" w:space="0" w:color="FFFFFF" w:themeColor="background1"/>
            </w:tcBorders>
          </w:tcPr>
          <w:p w14:paraId="12796A94" w14:textId="77777777" w:rsidR="006D0420" w:rsidRPr="00775DC6" w:rsidRDefault="006D0420" w:rsidP="00172D1B">
            <w:pPr>
              <w:pStyle w:val="aff5"/>
              <w:spacing w:after="0" w:line="240" w:lineRule="auto"/>
              <w:ind w:right="-124"/>
              <w:jc w:val="left"/>
              <w:rPr>
                <w:sz w:val="4"/>
                <w:szCs w:val="4"/>
              </w:rPr>
            </w:pPr>
          </w:p>
        </w:tc>
        <w:tc>
          <w:tcPr>
            <w:tcW w:w="262" w:type="dxa"/>
            <w:tcBorders>
              <w:top w:val="single" w:sz="4" w:space="0" w:color="auto"/>
              <w:left w:val="single" w:sz="4" w:space="0" w:color="FFFFFF" w:themeColor="background1"/>
              <w:bottom w:val="single" w:sz="4" w:space="0" w:color="auto"/>
              <w:right w:val="single" w:sz="4" w:space="0" w:color="FFFFFF" w:themeColor="background1"/>
            </w:tcBorders>
          </w:tcPr>
          <w:p w14:paraId="56FA6DF4" w14:textId="77777777" w:rsidR="006D0420" w:rsidRPr="00775DC6" w:rsidRDefault="006D0420" w:rsidP="00172D1B">
            <w:pPr>
              <w:pStyle w:val="aff5"/>
              <w:spacing w:after="0" w:line="240" w:lineRule="auto"/>
              <w:ind w:right="-124"/>
              <w:jc w:val="left"/>
              <w:rPr>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5920B3" w14:textId="77777777" w:rsidR="006D0420" w:rsidRPr="00775DC6" w:rsidRDefault="006D0420" w:rsidP="00172D1B">
            <w:pPr>
              <w:pStyle w:val="aff5"/>
              <w:spacing w:after="0" w:line="240" w:lineRule="auto"/>
              <w:ind w:right="-105"/>
              <w:jc w:val="left"/>
              <w:rPr>
                <w:sz w:val="4"/>
                <w:szCs w:val="4"/>
              </w:rPr>
            </w:pPr>
          </w:p>
        </w:tc>
      </w:tr>
      <w:tr w:rsidR="006D0420" w:rsidRPr="00775DC6" w14:paraId="3BDEEB5E" w14:textId="77777777" w:rsidTr="004741A8">
        <w:trPr>
          <w:gridAfter w:val="45"/>
          <w:wAfter w:w="9058" w:type="dxa"/>
          <w:trHeight w:val="71"/>
        </w:trPr>
        <w:tc>
          <w:tcPr>
            <w:tcW w:w="1750" w:type="dxa"/>
            <w:gridSpan w:val="6"/>
            <w:tcBorders>
              <w:top w:val="single" w:sz="4" w:space="0" w:color="FFFFFF" w:themeColor="background1"/>
              <w:left w:val="single" w:sz="2" w:space="0" w:color="FFFFFF"/>
              <w:bottom w:val="single" w:sz="4" w:space="0" w:color="FFFFFF" w:themeColor="background1"/>
              <w:right w:val="single" w:sz="4" w:space="0" w:color="auto"/>
            </w:tcBorders>
          </w:tcPr>
          <w:p w14:paraId="325468CF" w14:textId="43211CF4" w:rsidR="006D0420" w:rsidRPr="00775DC6" w:rsidRDefault="006D0420" w:rsidP="00172D1B">
            <w:pPr>
              <w:pStyle w:val="aff5"/>
              <w:spacing w:after="0" w:line="240" w:lineRule="auto"/>
              <w:ind w:right="-124"/>
              <w:jc w:val="left"/>
              <w:rPr>
                <w:b w:val="0"/>
                <w:bCs/>
                <w:iCs/>
                <w:sz w:val="22"/>
              </w:rPr>
            </w:pPr>
            <w:r w:rsidRPr="00775DC6">
              <w:rPr>
                <w:b w:val="0"/>
                <w:bCs/>
                <w:sz w:val="22"/>
              </w:rPr>
              <w:t xml:space="preserve">добавить </w:t>
            </w:r>
            <w:r w:rsidRPr="00775DC6">
              <w:rPr>
                <w:b w:val="0"/>
                <w:bCs/>
                <w:iCs/>
                <w:sz w:val="22"/>
              </w:rPr>
              <w:t>(да)</w:t>
            </w:r>
          </w:p>
        </w:tc>
        <w:tc>
          <w:tcPr>
            <w:tcW w:w="425" w:type="dxa"/>
            <w:gridSpan w:val="4"/>
            <w:tcBorders>
              <w:top w:val="single" w:sz="4" w:space="0" w:color="auto"/>
              <w:left w:val="single" w:sz="4" w:space="0" w:color="auto"/>
              <w:bottom w:val="single" w:sz="4" w:space="0" w:color="auto"/>
              <w:right w:val="single" w:sz="4" w:space="0" w:color="auto"/>
            </w:tcBorders>
          </w:tcPr>
          <w:p w14:paraId="6B459414" w14:textId="77777777" w:rsidR="006D0420" w:rsidRPr="00775DC6" w:rsidRDefault="006D0420" w:rsidP="00172D1B">
            <w:pPr>
              <w:spacing w:after="0" w:line="240" w:lineRule="auto"/>
              <w:rPr>
                <w:b/>
              </w:rPr>
            </w:pPr>
          </w:p>
          <w:p w14:paraId="674EBD06" w14:textId="77777777" w:rsidR="006D0420" w:rsidRPr="00775DC6" w:rsidRDefault="006D0420" w:rsidP="00172D1B">
            <w:pPr>
              <w:pStyle w:val="aff5"/>
              <w:spacing w:after="0" w:line="240" w:lineRule="auto"/>
              <w:ind w:left="-41" w:right="-124" w:firstLine="41"/>
              <w:jc w:val="left"/>
              <w:rPr>
                <w:sz w:val="22"/>
              </w:rPr>
            </w:pPr>
          </w:p>
        </w:tc>
        <w:tc>
          <w:tcPr>
            <w:tcW w:w="1116" w:type="dxa"/>
            <w:gridSpan w:val="7"/>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2B66F76" w14:textId="77777777" w:rsidR="006D0420" w:rsidRPr="00775DC6" w:rsidRDefault="006D0420" w:rsidP="00172D1B">
            <w:pPr>
              <w:pStyle w:val="aff5"/>
              <w:spacing w:after="0" w:line="240" w:lineRule="auto"/>
              <w:ind w:right="-105"/>
              <w:jc w:val="left"/>
              <w:rPr>
                <w:sz w:val="4"/>
                <w:szCs w:val="4"/>
              </w:rPr>
            </w:pPr>
          </w:p>
        </w:tc>
      </w:tr>
      <w:tr w:rsidR="002A574C" w:rsidRPr="00775DC6" w14:paraId="5AFE2F9F" w14:textId="77777777" w:rsidTr="004741A8">
        <w:trPr>
          <w:gridAfter w:val="8"/>
          <w:wAfter w:w="2229" w:type="dxa"/>
          <w:trHeight w:val="38"/>
        </w:trPr>
        <w:tc>
          <w:tcPr>
            <w:tcW w:w="10120" w:type="dxa"/>
            <w:gridSpan w:val="54"/>
            <w:tcBorders>
              <w:top w:val="single" w:sz="4" w:space="0" w:color="FFFFFF"/>
              <w:left w:val="single" w:sz="4" w:space="0" w:color="FFFFFF"/>
              <w:bottom w:val="single" w:sz="2" w:space="0" w:color="auto"/>
              <w:right w:val="single" w:sz="4" w:space="0" w:color="FFFFFF" w:themeColor="background1"/>
            </w:tcBorders>
          </w:tcPr>
          <w:p w14:paraId="5A58992F" w14:textId="77777777" w:rsidR="002A574C" w:rsidRPr="00775DC6" w:rsidRDefault="002A574C" w:rsidP="00172D1B">
            <w:pPr>
              <w:pStyle w:val="aff5"/>
              <w:spacing w:after="0" w:line="240" w:lineRule="auto"/>
              <w:ind w:right="-124"/>
              <w:jc w:val="left"/>
              <w:rPr>
                <w:b w:val="0"/>
                <w:bCs/>
                <w:sz w:val="2"/>
                <w:szCs w:val="2"/>
              </w:rPr>
            </w:pPr>
          </w:p>
          <w:p w14:paraId="13F98814" w14:textId="77777777" w:rsidR="002A574C" w:rsidRPr="00775DC6" w:rsidRDefault="002A574C" w:rsidP="00172D1B">
            <w:pPr>
              <w:pStyle w:val="aff5"/>
              <w:spacing w:after="0" w:line="240" w:lineRule="auto"/>
              <w:ind w:right="-124"/>
              <w:jc w:val="left"/>
              <w:rPr>
                <w:b w:val="0"/>
                <w:bCs/>
                <w:sz w:val="2"/>
                <w:szCs w:val="2"/>
              </w:rPr>
            </w:pPr>
          </w:p>
          <w:p w14:paraId="66E61F3C" w14:textId="77777777" w:rsidR="002A574C" w:rsidRPr="00775DC6" w:rsidRDefault="002A574C" w:rsidP="00172D1B">
            <w:pPr>
              <w:pStyle w:val="aff5"/>
              <w:spacing w:after="0" w:line="240" w:lineRule="auto"/>
              <w:ind w:right="-124"/>
              <w:jc w:val="left"/>
              <w:rPr>
                <w:b w:val="0"/>
                <w:bCs/>
                <w:sz w:val="2"/>
                <w:szCs w:val="2"/>
              </w:rPr>
            </w:pPr>
          </w:p>
          <w:p w14:paraId="3048B17D" w14:textId="13E80CC0" w:rsidR="002A574C" w:rsidRPr="00775DC6" w:rsidRDefault="00297DB8" w:rsidP="00172D1B">
            <w:pPr>
              <w:pStyle w:val="aff5"/>
              <w:spacing w:after="0" w:line="240" w:lineRule="auto"/>
              <w:jc w:val="both"/>
              <w:rPr>
                <w:b w:val="0"/>
                <w:bCs/>
                <w:iCs/>
                <w:sz w:val="22"/>
                <w:lang w:eastAsia="ru-RU"/>
              </w:rPr>
            </w:pPr>
            <w:r w:rsidRPr="00775DC6">
              <w:rPr>
                <w:b w:val="0"/>
                <w:bCs/>
                <w:iCs/>
                <w:sz w:val="22"/>
              </w:rPr>
              <w:t>При в</w:t>
            </w:r>
            <w:r w:rsidR="002A574C" w:rsidRPr="00775DC6">
              <w:rPr>
                <w:b w:val="0"/>
                <w:bCs/>
                <w:iCs/>
                <w:sz w:val="22"/>
              </w:rPr>
              <w:t>ыбор</w:t>
            </w:r>
            <w:r w:rsidRPr="00775DC6">
              <w:rPr>
                <w:b w:val="0"/>
                <w:bCs/>
                <w:iCs/>
                <w:sz w:val="22"/>
              </w:rPr>
              <w:t>е «да» выбор</w:t>
            </w:r>
            <w:r w:rsidR="002A574C" w:rsidRPr="00775DC6">
              <w:rPr>
                <w:b w:val="0"/>
                <w:bCs/>
                <w:iCs/>
                <w:sz w:val="22"/>
              </w:rPr>
              <w:t xml:space="preserve"> новых элементов фасада </w:t>
            </w:r>
            <w:r w:rsidR="002A574C" w:rsidRPr="00775DC6">
              <w:rPr>
                <w:b w:val="0"/>
                <w:bCs/>
                <w:iCs/>
                <w:sz w:val="22"/>
                <w:lang w:eastAsia="ru-RU"/>
              </w:rPr>
              <w:t>производится для каждого фасада из типовых значений по справочнику 1.1, приведенному в пункте 5</w:t>
            </w:r>
          </w:p>
          <w:p w14:paraId="72C606AB" w14:textId="276415A8" w:rsidR="002A574C" w:rsidRPr="00775DC6" w:rsidRDefault="002A574C" w:rsidP="00172D1B">
            <w:pPr>
              <w:pStyle w:val="aff5"/>
              <w:spacing w:after="0" w:line="240" w:lineRule="auto"/>
              <w:jc w:val="both"/>
              <w:rPr>
                <w:b w:val="0"/>
                <w:bCs/>
                <w:iCs/>
                <w:sz w:val="22"/>
                <w:lang w:eastAsia="ru-RU"/>
              </w:rPr>
            </w:pPr>
            <w:r w:rsidRPr="00775DC6">
              <w:rPr>
                <w:b w:val="0"/>
                <w:bCs/>
                <w:iCs/>
                <w:sz w:val="22"/>
                <w:u w:val="single"/>
                <w:lang w:eastAsia="ru-RU"/>
              </w:rPr>
              <w:t>Обращаем внимание:</w:t>
            </w:r>
            <w:r w:rsidRPr="00775DC6">
              <w:rPr>
                <w:b w:val="0"/>
                <w:bCs/>
                <w:iCs/>
                <w:sz w:val="22"/>
                <w:lang w:eastAsia="ru-RU"/>
              </w:rPr>
              <w:t xml:space="preserve"> новые элементы на фасадах должны быть выполнены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w:t>
            </w:r>
            <w:r w:rsidR="006A5E49">
              <w:rPr>
                <w:b w:val="0"/>
                <w:bCs/>
                <w:iCs/>
                <w:sz w:val="22"/>
                <w:lang w:eastAsia="ru-RU"/>
              </w:rPr>
              <w:t xml:space="preserve">                 </w:t>
            </w:r>
            <w:r w:rsidRPr="00775DC6">
              <w:rPr>
                <w:b w:val="0"/>
                <w:bCs/>
                <w:iCs/>
                <w:sz w:val="22"/>
                <w:lang w:eastAsia="ru-RU"/>
              </w:rPr>
              <w:t>в соответствии с Градостроительным кодексом Российской Федерации к реконструкции объекта капитального строительств</w:t>
            </w:r>
          </w:p>
          <w:p w14:paraId="31FABEAA" w14:textId="77777777" w:rsidR="002A574C" w:rsidRPr="00775DC6" w:rsidRDefault="002A574C" w:rsidP="00172D1B">
            <w:pPr>
              <w:pStyle w:val="aff5"/>
              <w:spacing w:after="0" w:line="240" w:lineRule="auto"/>
              <w:ind w:right="-124"/>
              <w:jc w:val="left"/>
              <w:rPr>
                <w:b w:val="0"/>
                <w:bCs/>
                <w:sz w:val="2"/>
                <w:szCs w:val="2"/>
              </w:rPr>
            </w:pPr>
          </w:p>
          <w:p w14:paraId="7B715300" w14:textId="77777777" w:rsidR="002A574C" w:rsidRPr="00775DC6" w:rsidRDefault="002A574C" w:rsidP="00172D1B">
            <w:pPr>
              <w:pStyle w:val="aff5"/>
              <w:spacing w:after="0" w:line="240" w:lineRule="auto"/>
              <w:ind w:right="-124"/>
              <w:jc w:val="left"/>
              <w:rPr>
                <w:b w:val="0"/>
                <w:bCs/>
                <w:sz w:val="2"/>
                <w:szCs w:val="2"/>
              </w:rPr>
            </w:pPr>
          </w:p>
          <w:p w14:paraId="211919C4" w14:textId="77777777" w:rsidR="002A574C" w:rsidRPr="00775DC6" w:rsidRDefault="002A574C" w:rsidP="00172D1B">
            <w:pPr>
              <w:pStyle w:val="aff5"/>
              <w:spacing w:after="0" w:line="240" w:lineRule="auto"/>
              <w:jc w:val="both"/>
              <w:rPr>
                <w:sz w:val="2"/>
                <w:szCs w:val="2"/>
              </w:rPr>
            </w:pPr>
          </w:p>
        </w:tc>
      </w:tr>
      <w:tr w:rsidR="002A574C" w:rsidRPr="00775DC6" w14:paraId="0EADABAA" w14:textId="77777777" w:rsidTr="004741A8">
        <w:trPr>
          <w:gridAfter w:val="6"/>
          <w:wAfter w:w="1999" w:type="dxa"/>
          <w:trHeight w:val="38"/>
        </w:trPr>
        <w:tc>
          <w:tcPr>
            <w:tcW w:w="425" w:type="dxa"/>
            <w:gridSpan w:val="2"/>
            <w:tcBorders>
              <w:top w:val="single" w:sz="4" w:space="0" w:color="FFFFFF" w:themeColor="background1"/>
              <w:left w:val="single" w:sz="4" w:space="0" w:color="FFFFFF"/>
              <w:bottom w:val="single" w:sz="2" w:space="0" w:color="auto"/>
              <w:right w:val="single" w:sz="4" w:space="0" w:color="FFFFFF" w:themeColor="background1"/>
            </w:tcBorders>
          </w:tcPr>
          <w:p w14:paraId="270C37D1" w14:textId="77777777" w:rsidR="002A574C" w:rsidRPr="00775DC6" w:rsidRDefault="002A574C" w:rsidP="00172D1B">
            <w:pPr>
              <w:pStyle w:val="aff5"/>
              <w:spacing w:after="0" w:line="240" w:lineRule="auto"/>
              <w:ind w:left="-110"/>
              <w:jc w:val="both"/>
              <w:rPr>
                <w:b w:val="0"/>
                <w:bCs/>
                <w:sz w:val="2"/>
                <w:szCs w:val="2"/>
              </w:rPr>
            </w:pPr>
          </w:p>
        </w:tc>
        <w:tc>
          <w:tcPr>
            <w:tcW w:w="1587" w:type="dxa"/>
            <w:gridSpan w:val="5"/>
            <w:tcBorders>
              <w:top w:val="single" w:sz="4" w:space="0" w:color="FFFFFF" w:themeColor="background1"/>
              <w:left w:val="single" w:sz="4" w:space="0" w:color="FFFFFF" w:themeColor="background1"/>
              <w:bottom w:val="single" w:sz="2" w:space="0" w:color="auto"/>
              <w:right w:val="single" w:sz="4" w:space="0" w:color="FFFFFF"/>
            </w:tcBorders>
          </w:tcPr>
          <w:p w14:paraId="1AC60B92" w14:textId="77777777" w:rsidR="002A574C" w:rsidRPr="00775DC6" w:rsidRDefault="002A574C" w:rsidP="00172D1B">
            <w:pPr>
              <w:pStyle w:val="aff5"/>
              <w:spacing w:after="0" w:line="240" w:lineRule="auto"/>
              <w:ind w:right="-124"/>
              <w:jc w:val="left"/>
              <w:rPr>
                <w:b w:val="0"/>
                <w:bCs/>
                <w:sz w:val="2"/>
                <w:szCs w:val="2"/>
              </w:rPr>
            </w:pPr>
          </w:p>
        </w:tc>
        <w:tc>
          <w:tcPr>
            <w:tcW w:w="1279" w:type="dxa"/>
            <w:gridSpan w:val="10"/>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3AB68DD2" w14:textId="77777777" w:rsidR="002A574C" w:rsidRPr="00775DC6" w:rsidRDefault="002A574C" w:rsidP="00172D1B">
            <w:pPr>
              <w:pStyle w:val="aff5"/>
              <w:spacing w:after="0" w:line="240" w:lineRule="auto"/>
              <w:jc w:val="left"/>
              <w:rPr>
                <w:b w:val="0"/>
                <w:bCs/>
                <w:sz w:val="2"/>
                <w:szCs w:val="2"/>
              </w:rPr>
            </w:pPr>
          </w:p>
        </w:tc>
        <w:tc>
          <w:tcPr>
            <w:tcW w:w="892" w:type="dxa"/>
            <w:gridSpan w:val="3"/>
            <w:tcBorders>
              <w:top w:val="single" w:sz="4"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86B8A75" w14:textId="77777777" w:rsidR="002A574C" w:rsidRPr="00775DC6" w:rsidRDefault="002A574C" w:rsidP="00172D1B">
            <w:pPr>
              <w:pStyle w:val="aff5"/>
              <w:spacing w:after="0" w:line="240" w:lineRule="auto"/>
              <w:jc w:val="both"/>
              <w:rPr>
                <w:sz w:val="2"/>
                <w:szCs w:val="2"/>
              </w:rPr>
            </w:pPr>
          </w:p>
        </w:tc>
        <w:tc>
          <w:tcPr>
            <w:tcW w:w="285" w:type="dxa"/>
            <w:gridSpan w:val="3"/>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0AB63D4" w14:textId="77777777" w:rsidR="002A574C" w:rsidRPr="00775DC6" w:rsidRDefault="002A574C" w:rsidP="00172D1B">
            <w:pPr>
              <w:pStyle w:val="aff5"/>
              <w:spacing w:after="0" w:line="240" w:lineRule="auto"/>
              <w:jc w:val="both"/>
              <w:rPr>
                <w:sz w:val="2"/>
                <w:szCs w:val="2"/>
              </w:rPr>
            </w:pPr>
          </w:p>
        </w:tc>
        <w:tc>
          <w:tcPr>
            <w:tcW w:w="387"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A216DC4" w14:textId="77777777" w:rsidR="002A574C" w:rsidRPr="00775DC6" w:rsidRDefault="002A574C"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1F7CE96C" w14:textId="77777777" w:rsidR="002A574C" w:rsidRPr="00775DC6" w:rsidRDefault="002A574C"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6139952" w14:textId="77777777" w:rsidR="002A574C" w:rsidRPr="00775DC6" w:rsidRDefault="002A574C"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EDA467" w14:textId="77777777" w:rsidR="002A574C" w:rsidRPr="00775DC6" w:rsidRDefault="002A574C"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FC8AD15" w14:textId="77777777" w:rsidR="002A574C" w:rsidRPr="00775DC6" w:rsidRDefault="002A574C"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0A4B1CD" w14:textId="77777777" w:rsidR="002A574C" w:rsidRPr="00775DC6" w:rsidRDefault="002A574C"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94607FF" w14:textId="77777777" w:rsidR="002A574C" w:rsidRPr="00775DC6" w:rsidRDefault="002A574C" w:rsidP="00172D1B">
            <w:pPr>
              <w:pStyle w:val="aff5"/>
              <w:spacing w:after="0" w:line="240" w:lineRule="auto"/>
              <w:jc w:val="both"/>
              <w:rPr>
                <w:sz w:val="2"/>
                <w:szCs w:val="2"/>
              </w:rPr>
            </w:pPr>
          </w:p>
        </w:tc>
      </w:tr>
      <w:tr w:rsidR="002A574C" w:rsidRPr="00775DC6" w14:paraId="11C3AF09" w14:textId="77777777" w:rsidTr="004741A8">
        <w:trPr>
          <w:gridAfter w:val="8"/>
          <w:wAfter w:w="2229"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6475C22C" w14:textId="4739911B" w:rsidR="002A574C" w:rsidRPr="00775DC6" w:rsidRDefault="002A574C" w:rsidP="00172D1B">
            <w:pPr>
              <w:pStyle w:val="aff5"/>
              <w:spacing w:after="0" w:line="240" w:lineRule="auto"/>
              <w:ind w:left="48" w:right="-124" w:hanging="48"/>
              <w:jc w:val="left"/>
              <w:rPr>
                <w:szCs w:val="24"/>
              </w:rPr>
            </w:pPr>
            <w:r w:rsidRPr="00775DC6">
              <w:rPr>
                <w:szCs w:val="24"/>
              </w:rPr>
              <w:t>Площадка входная</w:t>
            </w:r>
            <w:r w:rsidRPr="00775DC6">
              <w:rPr>
                <w:b w:val="0"/>
                <w:bCs/>
                <w:szCs w:val="24"/>
              </w:rPr>
              <w:t>:</w:t>
            </w:r>
          </w:p>
        </w:tc>
        <w:tc>
          <w:tcPr>
            <w:tcW w:w="2171" w:type="dxa"/>
            <w:gridSpan w:val="1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4A702E7" w14:textId="77777777" w:rsidR="002A574C" w:rsidRPr="00775DC6" w:rsidRDefault="002A574C" w:rsidP="00172D1B">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627277D" w14:textId="77777777" w:rsidR="002A574C" w:rsidRPr="00775DC6" w:rsidRDefault="002A574C" w:rsidP="00172D1B">
            <w:pPr>
              <w:pStyle w:val="aff5"/>
              <w:spacing w:after="0" w:line="240" w:lineRule="auto"/>
              <w:jc w:val="both"/>
              <w:rPr>
                <w:sz w:val="8"/>
                <w:szCs w:val="8"/>
              </w:rPr>
            </w:pPr>
          </w:p>
        </w:tc>
        <w:tc>
          <w:tcPr>
            <w:tcW w:w="3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22E2DF" w14:textId="77777777" w:rsidR="002A574C" w:rsidRPr="00775DC6" w:rsidRDefault="002A574C" w:rsidP="00172D1B">
            <w:pPr>
              <w:pStyle w:val="aff5"/>
              <w:spacing w:after="0" w:line="240" w:lineRule="auto"/>
              <w:jc w:val="both"/>
              <w:rPr>
                <w:sz w:val="14"/>
                <w:szCs w:val="14"/>
              </w:rPr>
            </w:pPr>
          </w:p>
        </w:tc>
        <w:tc>
          <w:tcPr>
            <w:tcW w:w="1148"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0662D2C" w14:textId="77777777" w:rsidR="002A574C" w:rsidRPr="00775DC6" w:rsidRDefault="002A574C" w:rsidP="00172D1B">
            <w:pPr>
              <w:pStyle w:val="aff5"/>
              <w:spacing w:after="0" w:line="240" w:lineRule="auto"/>
              <w:ind w:right="-110"/>
              <w:jc w:val="both"/>
              <w:rPr>
                <w:sz w:val="14"/>
                <w:szCs w:val="14"/>
              </w:rPr>
            </w:pPr>
          </w:p>
        </w:tc>
        <w:tc>
          <w:tcPr>
            <w:tcW w:w="1085" w:type="dxa"/>
            <w:gridSpan w:val="6"/>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ADFD89C" w14:textId="77777777" w:rsidR="002A574C" w:rsidRPr="00775DC6" w:rsidRDefault="002A574C"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885BA88" w14:textId="77777777" w:rsidR="002A574C" w:rsidRPr="00775DC6" w:rsidRDefault="002A574C"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D51AF6D" w14:textId="77777777" w:rsidR="002A574C" w:rsidRPr="00775DC6" w:rsidRDefault="002A574C" w:rsidP="00172D1B">
            <w:pPr>
              <w:pStyle w:val="aff5"/>
              <w:spacing w:after="0" w:line="240" w:lineRule="auto"/>
              <w:jc w:val="both"/>
              <w:rPr>
                <w:sz w:val="8"/>
                <w:szCs w:val="8"/>
              </w:rPr>
            </w:pPr>
          </w:p>
        </w:tc>
      </w:tr>
      <w:tr w:rsidR="002A574C" w:rsidRPr="00775DC6" w14:paraId="4F721E48" w14:textId="77777777" w:rsidTr="004741A8">
        <w:trPr>
          <w:gridAfter w:val="8"/>
          <w:wAfter w:w="2229" w:type="dxa"/>
          <w:trHeight w:val="118"/>
        </w:trPr>
        <w:tc>
          <w:tcPr>
            <w:tcW w:w="2012" w:type="dxa"/>
            <w:gridSpan w:val="7"/>
            <w:vMerge/>
            <w:tcBorders>
              <w:left w:val="single" w:sz="4" w:space="0" w:color="000000"/>
              <w:bottom w:val="single" w:sz="2" w:space="0" w:color="auto"/>
              <w:right w:val="single" w:sz="4" w:space="0" w:color="000000"/>
            </w:tcBorders>
          </w:tcPr>
          <w:p w14:paraId="1B1E95DB" w14:textId="77777777" w:rsidR="002A574C" w:rsidRPr="00775DC6" w:rsidRDefault="002A574C" w:rsidP="00172D1B">
            <w:pPr>
              <w:pStyle w:val="aff5"/>
              <w:spacing w:after="0" w:line="240" w:lineRule="auto"/>
              <w:ind w:left="-41" w:right="-124" w:firstLine="41"/>
              <w:jc w:val="left"/>
              <w:rPr>
                <w:sz w:val="17"/>
                <w:szCs w:val="17"/>
              </w:rPr>
            </w:pPr>
          </w:p>
        </w:tc>
        <w:tc>
          <w:tcPr>
            <w:tcW w:w="2171" w:type="dxa"/>
            <w:gridSpan w:val="13"/>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7F67C520" w14:textId="23237D43" w:rsidR="002A574C" w:rsidRPr="00775DC6" w:rsidRDefault="002A574C" w:rsidP="00172D1B">
            <w:pPr>
              <w:pStyle w:val="aff5"/>
              <w:spacing w:after="0" w:line="240" w:lineRule="auto"/>
              <w:jc w:val="both"/>
              <w:rPr>
                <w:b w:val="0"/>
                <w:bCs/>
                <w:iCs/>
                <w:sz w:val="22"/>
              </w:rPr>
            </w:pPr>
            <w:r w:rsidRPr="00775DC6">
              <w:rPr>
                <w:b w:val="0"/>
                <w:bCs/>
                <w:sz w:val="22"/>
              </w:rPr>
              <w:t>новый элемент</w:t>
            </w:r>
          </w:p>
          <w:p w14:paraId="4B026345" w14:textId="00E6ADD7" w:rsidR="002A574C" w:rsidRPr="00775DC6" w:rsidRDefault="002A574C" w:rsidP="00172D1B">
            <w:pPr>
              <w:pStyle w:val="aff5"/>
              <w:spacing w:after="0" w:line="240" w:lineRule="auto"/>
              <w:ind w:left="31" w:right="-124"/>
              <w:jc w:val="left"/>
              <w:rPr>
                <w:b w:val="0"/>
                <w:bCs/>
                <w:iCs/>
                <w:sz w:val="10"/>
                <w:szCs w:val="10"/>
              </w:rPr>
            </w:pPr>
          </w:p>
        </w:tc>
        <w:tc>
          <w:tcPr>
            <w:tcW w:w="285"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5A737A4" w14:textId="77777777" w:rsidR="002A574C" w:rsidRPr="00775DC6" w:rsidRDefault="002A574C" w:rsidP="00172D1B">
            <w:pPr>
              <w:pStyle w:val="aff5"/>
              <w:spacing w:after="0" w:line="240" w:lineRule="auto"/>
              <w:jc w:val="both"/>
              <w:rPr>
                <w:b w:val="0"/>
                <w:bCs/>
                <w:sz w:val="14"/>
                <w:szCs w:val="14"/>
              </w:rPr>
            </w:pPr>
          </w:p>
        </w:tc>
        <w:tc>
          <w:tcPr>
            <w:tcW w:w="387"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B0E65CB" w14:textId="77777777" w:rsidR="002A574C" w:rsidRPr="00775DC6" w:rsidRDefault="002A574C"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640712" w14:textId="77777777" w:rsidR="002A574C" w:rsidRPr="00775DC6" w:rsidRDefault="002A574C"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700DC9" w14:textId="77777777" w:rsidR="002A574C" w:rsidRPr="00775DC6" w:rsidRDefault="002A574C" w:rsidP="00172D1B">
            <w:pPr>
              <w:pStyle w:val="aff5"/>
              <w:spacing w:after="0" w:line="240" w:lineRule="auto"/>
              <w:jc w:val="both"/>
              <w:rPr>
                <w:sz w:val="8"/>
                <w:szCs w:val="8"/>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CDC677" w14:textId="77777777" w:rsidR="002A574C" w:rsidRPr="00775DC6" w:rsidRDefault="002A574C" w:rsidP="00172D1B">
            <w:pPr>
              <w:pStyle w:val="aff5"/>
              <w:spacing w:after="0" w:line="240" w:lineRule="auto"/>
              <w:ind w:right="-111"/>
              <w:jc w:val="both"/>
              <w:rPr>
                <w:sz w:val="14"/>
                <w:szCs w:val="14"/>
              </w:rPr>
            </w:pPr>
          </w:p>
        </w:tc>
        <w:tc>
          <w:tcPr>
            <w:tcW w:w="1701"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443932E" w14:textId="77777777" w:rsidR="002A574C" w:rsidRPr="00775DC6" w:rsidRDefault="002A574C" w:rsidP="00172D1B">
            <w:pPr>
              <w:pStyle w:val="aff5"/>
              <w:spacing w:after="0" w:line="240" w:lineRule="auto"/>
              <w:jc w:val="both"/>
              <w:rPr>
                <w:sz w:val="8"/>
                <w:szCs w:val="8"/>
              </w:rPr>
            </w:pPr>
          </w:p>
        </w:tc>
      </w:tr>
      <w:tr w:rsidR="002A574C" w:rsidRPr="00775DC6" w14:paraId="1D132B51"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68009070" w14:textId="77777777" w:rsidR="002A574C" w:rsidRPr="00775DC6" w:rsidRDefault="002A574C"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8B2022F" w14:textId="77777777" w:rsidR="002A574C" w:rsidRPr="00775DC6" w:rsidRDefault="002A574C"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00ABBAF" w14:textId="77777777" w:rsidR="002A574C" w:rsidRPr="00775DC6" w:rsidRDefault="002A574C" w:rsidP="00172D1B">
            <w:pPr>
              <w:pStyle w:val="aff5"/>
              <w:spacing w:after="0" w:line="240" w:lineRule="auto"/>
              <w:jc w:val="both"/>
              <w:rPr>
                <w:sz w:val="4"/>
                <w:szCs w:val="4"/>
              </w:rPr>
            </w:pPr>
          </w:p>
        </w:tc>
        <w:tc>
          <w:tcPr>
            <w:tcW w:w="38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16CF1719" w14:textId="77777777" w:rsidR="002A574C" w:rsidRPr="00775DC6" w:rsidRDefault="002A574C"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1B5CA7D" w14:textId="77777777" w:rsidR="002A574C" w:rsidRPr="00775DC6" w:rsidRDefault="002A574C"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625DDEC" w14:textId="77777777" w:rsidR="002A574C" w:rsidRPr="00775DC6" w:rsidRDefault="002A574C"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5BF8FA3" w14:textId="77777777" w:rsidR="002A574C" w:rsidRPr="00775DC6" w:rsidRDefault="002A574C"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0F61F15" w14:textId="77777777" w:rsidR="002A574C" w:rsidRPr="00775DC6" w:rsidRDefault="002A574C" w:rsidP="00172D1B">
            <w:pPr>
              <w:pStyle w:val="aff5"/>
              <w:spacing w:after="0" w:line="240" w:lineRule="auto"/>
              <w:jc w:val="both"/>
              <w:rPr>
                <w:sz w:val="4"/>
                <w:szCs w:val="4"/>
              </w:rPr>
            </w:pPr>
          </w:p>
        </w:tc>
      </w:tr>
      <w:tr w:rsidR="002A574C" w:rsidRPr="00775DC6" w14:paraId="32D3725D"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03718F3B" w14:textId="77777777" w:rsidR="002A574C" w:rsidRPr="00775DC6" w:rsidRDefault="002A574C"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369084E1" w14:textId="77777777" w:rsidR="002A574C" w:rsidRPr="00775DC6" w:rsidRDefault="002A574C"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6146794A" w14:textId="77777777" w:rsidR="002A574C" w:rsidRPr="00775DC6" w:rsidRDefault="002A574C"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67A7E5A5" w14:textId="77777777" w:rsidR="002A574C" w:rsidRPr="00775DC6" w:rsidRDefault="002A574C"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2F21DC02" w14:textId="77777777" w:rsidR="002A574C" w:rsidRPr="00775DC6" w:rsidRDefault="002A574C"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102163D" w14:textId="77777777" w:rsidR="002A574C" w:rsidRPr="00775DC6" w:rsidRDefault="002A574C"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081BF004" w14:textId="77777777" w:rsidR="002A574C" w:rsidRPr="00775DC6" w:rsidRDefault="002A574C" w:rsidP="00172D1B">
            <w:pPr>
              <w:pStyle w:val="aff5"/>
              <w:spacing w:after="0" w:line="240" w:lineRule="auto"/>
              <w:jc w:val="both"/>
              <w:rPr>
                <w:sz w:val="22"/>
              </w:rPr>
            </w:pPr>
          </w:p>
        </w:tc>
      </w:tr>
      <w:tr w:rsidR="002A574C" w:rsidRPr="00775DC6" w14:paraId="0F363FC4"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4D73A5D" w14:textId="77777777" w:rsidR="002A574C" w:rsidRPr="00775DC6" w:rsidRDefault="002A574C"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E70727" w14:textId="77777777" w:rsidR="002A574C" w:rsidRPr="00775DC6" w:rsidRDefault="002A574C"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D0A6FA8" w14:textId="77777777" w:rsidR="002A574C" w:rsidRPr="00775DC6" w:rsidRDefault="002A574C"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6A700C" w14:textId="77777777" w:rsidR="002A574C" w:rsidRPr="00775DC6" w:rsidRDefault="002A574C"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32596B67" w14:textId="77777777" w:rsidR="002A574C" w:rsidRPr="00775DC6" w:rsidRDefault="002A574C"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A2FC0" w14:textId="77777777" w:rsidR="002A574C" w:rsidRPr="00775DC6" w:rsidRDefault="002A574C"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0986B0B8" w14:textId="77777777" w:rsidR="002A574C" w:rsidRPr="00775DC6" w:rsidRDefault="002A574C" w:rsidP="00172D1B">
            <w:pPr>
              <w:pStyle w:val="aff5"/>
              <w:spacing w:after="0" w:line="240" w:lineRule="auto"/>
              <w:jc w:val="both"/>
              <w:rPr>
                <w:b w:val="0"/>
                <w:bCs/>
                <w:iCs/>
                <w:sz w:val="4"/>
                <w:szCs w:val="4"/>
              </w:rPr>
            </w:pPr>
          </w:p>
        </w:tc>
      </w:tr>
      <w:tr w:rsidR="002A574C" w:rsidRPr="00775DC6" w14:paraId="0B333886"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F38E92B" w14:textId="77777777" w:rsidR="002A574C" w:rsidRPr="00775DC6" w:rsidRDefault="002A574C"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555DB7B" w14:textId="77777777" w:rsidR="002A574C" w:rsidRPr="00775DC6" w:rsidRDefault="002A574C"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39D1D4C0" w14:textId="77777777" w:rsidR="002A574C" w:rsidRPr="00775DC6" w:rsidRDefault="002A574C"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1DBA623" w14:textId="77777777" w:rsidR="002A574C" w:rsidRPr="00775DC6" w:rsidRDefault="002A574C"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22816522" w14:textId="77777777" w:rsidR="002A574C" w:rsidRPr="00775DC6" w:rsidRDefault="002A574C"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591189B7" w14:textId="77777777" w:rsidR="002A574C" w:rsidRPr="00775DC6" w:rsidRDefault="002A574C"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10DD0C72" w14:textId="77777777" w:rsidR="002A574C" w:rsidRPr="00775DC6" w:rsidRDefault="002A574C" w:rsidP="00172D1B">
            <w:pPr>
              <w:pStyle w:val="aff5"/>
              <w:spacing w:after="0" w:line="240" w:lineRule="auto"/>
              <w:jc w:val="both"/>
              <w:rPr>
                <w:b w:val="0"/>
                <w:bCs/>
                <w:iCs/>
                <w:sz w:val="22"/>
              </w:rPr>
            </w:pPr>
            <w:r w:rsidRPr="00775DC6">
              <w:rPr>
                <w:b w:val="0"/>
                <w:bCs/>
                <w:iCs/>
                <w:sz w:val="22"/>
              </w:rPr>
              <w:t>Справочник 6</w:t>
            </w:r>
          </w:p>
        </w:tc>
      </w:tr>
      <w:tr w:rsidR="002A574C" w:rsidRPr="00775DC6" w14:paraId="01F8D70E"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470C2E9E" w14:textId="77777777" w:rsidR="002A574C" w:rsidRPr="00775DC6" w:rsidRDefault="002A574C"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3965373E" w14:textId="77777777" w:rsidR="002A574C" w:rsidRPr="00775DC6" w:rsidRDefault="002A574C"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7B05292D" w14:textId="77777777" w:rsidR="002A574C" w:rsidRPr="00775DC6" w:rsidRDefault="002A574C"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10099385" w14:textId="77777777" w:rsidR="002A574C" w:rsidRPr="00775DC6" w:rsidRDefault="002A574C"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5A6D05A5" w14:textId="77777777" w:rsidR="002A574C" w:rsidRPr="00775DC6" w:rsidRDefault="002A574C"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7E6ADA" w14:textId="77777777" w:rsidR="002A574C" w:rsidRPr="00775DC6" w:rsidRDefault="002A574C"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43D5F3DA" w14:textId="77777777" w:rsidR="002A574C" w:rsidRPr="00775DC6" w:rsidRDefault="002A574C" w:rsidP="00172D1B">
            <w:pPr>
              <w:pStyle w:val="aff5"/>
              <w:spacing w:after="0" w:line="240" w:lineRule="auto"/>
              <w:jc w:val="both"/>
              <w:rPr>
                <w:b w:val="0"/>
                <w:bCs/>
                <w:iCs/>
                <w:sz w:val="10"/>
                <w:szCs w:val="10"/>
              </w:rPr>
            </w:pPr>
          </w:p>
        </w:tc>
      </w:tr>
      <w:tr w:rsidR="002A574C" w:rsidRPr="00775DC6" w14:paraId="6DC5DEA4" w14:textId="77777777" w:rsidTr="004741A8">
        <w:trPr>
          <w:gridAfter w:val="8"/>
          <w:wAfter w:w="2229" w:type="dxa"/>
          <w:trHeight w:val="459"/>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425ED3EE" w14:textId="77777777" w:rsidR="002A574C" w:rsidRPr="00775DC6" w:rsidRDefault="002A574C"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4AF532DF" w14:textId="77777777" w:rsidR="002A574C" w:rsidRPr="00775DC6" w:rsidRDefault="002A574C"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3BAD6496" w14:textId="77777777" w:rsidR="002A574C" w:rsidRPr="00775DC6" w:rsidRDefault="002A574C"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05F8A497" w14:textId="77777777" w:rsidR="002A574C" w:rsidRPr="00775DC6" w:rsidRDefault="002A574C"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2ECEDD05" w14:textId="77777777" w:rsidR="002A574C" w:rsidRPr="00775DC6" w:rsidRDefault="002A574C"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01CA14" w14:textId="77777777" w:rsidR="002A574C" w:rsidRPr="00775DC6" w:rsidRDefault="002A574C"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4CB2431F" w14:textId="77777777" w:rsidR="002A574C" w:rsidRPr="00775DC6" w:rsidRDefault="002A574C" w:rsidP="00172D1B">
            <w:pPr>
              <w:pStyle w:val="aff5"/>
              <w:spacing w:after="0" w:line="240" w:lineRule="auto"/>
              <w:jc w:val="both"/>
              <w:rPr>
                <w:b w:val="0"/>
                <w:bCs/>
                <w:iCs/>
                <w:sz w:val="10"/>
                <w:szCs w:val="10"/>
              </w:rPr>
            </w:pPr>
          </w:p>
        </w:tc>
      </w:tr>
      <w:tr w:rsidR="002A574C" w:rsidRPr="00775DC6" w14:paraId="5822E361" w14:textId="77777777" w:rsidTr="004741A8">
        <w:trPr>
          <w:gridAfter w:val="8"/>
          <w:wAfter w:w="2229" w:type="dxa"/>
          <w:trHeight w:val="70"/>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FB265F" w14:textId="77777777" w:rsidR="002A574C" w:rsidRPr="00775DC6" w:rsidRDefault="002A574C"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FC00D2" w14:textId="77777777" w:rsidR="002A574C" w:rsidRPr="00775DC6" w:rsidRDefault="002A574C"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31B87139" w14:textId="77777777" w:rsidR="002A574C" w:rsidRPr="00775DC6" w:rsidRDefault="002A574C"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auto"/>
              <w:right w:val="single" w:sz="4" w:space="0" w:color="FFFFFF"/>
            </w:tcBorders>
          </w:tcPr>
          <w:p w14:paraId="0BDC7825" w14:textId="77777777" w:rsidR="002A574C" w:rsidRPr="00775DC6" w:rsidRDefault="002A574C"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3F9CE27" w14:textId="77777777" w:rsidR="002A574C" w:rsidRPr="00775DC6" w:rsidRDefault="002A574C"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4166762D" w14:textId="77777777" w:rsidR="002A574C" w:rsidRPr="00775DC6" w:rsidRDefault="002A574C"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0652E" w14:textId="77777777" w:rsidR="002A574C" w:rsidRPr="00775DC6" w:rsidRDefault="002A574C"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C65E77" w14:textId="77777777" w:rsidR="002A574C" w:rsidRPr="00775DC6" w:rsidRDefault="002A574C" w:rsidP="00172D1B">
            <w:pPr>
              <w:pStyle w:val="aff5"/>
              <w:spacing w:after="0" w:line="240" w:lineRule="auto"/>
              <w:jc w:val="both"/>
              <w:rPr>
                <w:b w:val="0"/>
                <w:bCs/>
                <w:iCs/>
                <w:sz w:val="4"/>
                <w:szCs w:val="4"/>
              </w:rPr>
            </w:pPr>
          </w:p>
        </w:tc>
      </w:tr>
      <w:tr w:rsidR="002A574C" w:rsidRPr="00775DC6" w14:paraId="2E4B6835"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9EC82" w14:textId="0C9826B7" w:rsidR="002A574C" w:rsidRPr="00775DC6" w:rsidRDefault="002A574C" w:rsidP="00172D1B">
            <w:pPr>
              <w:pStyle w:val="aff5"/>
              <w:spacing w:after="0" w:line="240" w:lineRule="auto"/>
              <w:jc w:val="both"/>
              <w:rPr>
                <w:b w:val="0"/>
                <w:bCs/>
                <w:iCs/>
                <w:sz w:val="22"/>
              </w:rPr>
            </w:pPr>
            <w:r w:rsidRPr="00775DC6">
              <w:rPr>
                <w:b w:val="0"/>
                <w:bCs/>
                <w:sz w:val="22"/>
              </w:rPr>
              <w:t>дублировать внешний вид (</w:t>
            </w:r>
            <w:r w:rsidRPr="00775DC6">
              <w:rPr>
                <w:b w:val="0"/>
                <w:bCs/>
                <w:iCs/>
                <w:sz w:val="22"/>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973231F" w14:textId="77777777" w:rsidR="002A574C" w:rsidRPr="00775DC6" w:rsidRDefault="002A574C" w:rsidP="00172D1B">
            <w:pPr>
              <w:pStyle w:val="aff5"/>
              <w:spacing w:after="0" w:line="240" w:lineRule="auto"/>
              <w:jc w:val="both"/>
              <w:rPr>
                <w:b w:val="0"/>
                <w:bCs/>
                <w:iCs/>
                <w:sz w:val="10"/>
                <w:szCs w:val="10"/>
              </w:rPr>
            </w:pPr>
          </w:p>
        </w:tc>
        <w:tc>
          <w:tcPr>
            <w:tcW w:w="641" w:type="dxa"/>
            <w:gridSpan w:val="5"/>
            <w:tcBorders>
              <w:top w:val="single" w:sz="4" w:space="0" w:color="auto"/>
              <w:left w:val="single" w:sz="4" w:space="0" w:color="auto"/>
              <w:bottom w:val="single" w:sz="4" w:space="0" w:color="auto"/>
              <w:right w:val="single" w:sz="4" w:space="0" w:color="auto"/>
            </w:tcBorders>
          </w:tcPr>
          <w:p w14:paraId="31174BAE" w14:textId="77777777" w:rsidR="002A574C" w:rsidRPr="00775DC6" w:rsidRDefault="002A574C" w:rsidP="00172D1B">
            <w:pPr>
              <w:pStyle w:val="aff5"/>
              <w:spacing w:after="0" w:line="240" w:lineRule="auto"/>
              <w:jc w:val="both"/>
              <w:rPr>
                <w:b w:val="0"/>
                <w:bCs/>
                <w:iCs/>
                <w:sz w:val="22"/>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5BF2FDF" w14:textId="77777777" w:rsidR="002A574C" w:rsidRPr="00775DC6" w:rsidRDefault="002A574C"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C59CC" w14:textId="77777777" w:rsidR="002A574C" w:rsidRPr="00775DC6" w:rsidRDefault="002A574C"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732DD480" w14:textId="77777777" w:rsidR="002A574C" w:rsidRPr="00775DC6" w:rsidRDefault="002A574C"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03E3A32" w14:textId="77777777" w:rsidR="002A574C" w:rsidRPr="00775DC6" w:rsidRDefault="002A574C" w:rsidP="00172D1B">
            <w:pPr>
              <w:pStyle w:val="aff5"/>
              <w:spacing w:after="0" w:line="240" w:lineRule="auto"/>
              <w:jc w:val="both"/>
              <w:rPr>
                <w:b w:val="0"/>
                <w:bCs/>
                <w:iCs/>
                <w:sz w:val="10"/>
                <w:szCs w:val="10"/>
              </w:rPr>
            </w:pPr>
          </w:p>
        </w:tc>
      </w:tr>
      <w:tr w:rsidR="002A574C" w:rsidRPr="00775DC6" w14:paraId="3A198FB0"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E97D24" w14:textId="77777777" w:rsidR="002A574C" w:rsidRPr="00775DC6" w:rsidRDefault="002A574C" w:rsidP="00172D1B">
            <w:pPr>
              <w:pStyle w:val="aff5"/>
              <w:spacing w:after="0" w:line="240" w:lineRule="auto"/>
              <w:jc w:val="both"/>
              <w:rPr>
                <w:b w:val="0"/>
                <w:bCs/>
                <w:iCs/>
                <w:sz w:val="22"/>
              </w:rPr>
            </w:pPr>
            <w:r w:rsidRPr="00775DC6">
              <w:rPr>
                <w:b w:val="0"/>
                <w:bCs/>
                <w:iCs/>
                <w:sz w:val="22"/>
              </w:rPr>
              <w:t xml:space="preserve">при выборе «да» внешний вид дублируется на следующий фасад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729749" w14:textId="77777777" w:rsidR="002A574C" w:rsidRPr="00775DC6" w:rsidRDefault="002A574C" w:rsidP="00172D1B">
            <w:pPr>
              <w:pStyle w:val="aff5"/>
              <w:spacing w:after="0" w:line="240" w:lineRule="auto"/>
              <w:jc w:val="both"/>
              <w:rPr>
                <w:b w:val="0"/>
                <w:bCs/>
                <w:iCs/>
                <w:sz w:val="10"/>
                <w:szCs w:val="10"/>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442290C1" w14:textId="77777777" w:rsidR="002A574C" w:rsidRPr="00775DC6" w:rsidRDefault="002A574C" w:rsidP="00172D1B">
            <w:pPr>
              <w:pStyle w:val="aff5"/>
              <w:spacing w:after="0" w:line="240" w:lineRule="auto"/>
              <w:jc w:val="both"/>
              <w:rPr>
                <w:b w:val="0"/>
                <w:bCs/>
                <w:iCs/>
                <w:sz w:val="10"/>
                <w:szCs w:val="10"/>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80FA8" w14:textId="77777777" w:rsidR="002A574C" w:rsidRPr="00775DC6" w:rsidRDefault="002A574C"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1D8E2E" w14:textId="77777777" w:rsidR="002A574C" w:rsidRPr="00775DC6" w:rsidRDefault="002A574C"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4BE42EC9" w14:textId="77777777" w:rsidR="002A574C" w:rsidRPr="00775DC6" w:rsidRDefault="002A574C"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0BE3B814" w14:textId="77777777" w:rsidR="002A574C" w:rsidRPr="00775DC6" w:rsidRDefault="002A574C" w:rsidP="00172D1B">
            <w:pPr>
              <w:pStyle w:val="aff5"/>
              <w:spacing w:after="0" w:line="240" w:lineRule="auto"/>
              <w:jc w:val="both"/>
              <w:rPr>
                <w:b w:val="0"/>
                <w:bCs/>
                <w:iCs/>
                <w:sz w:val="10"/>
                <w:szCs w:val="10"/>
              </w:rPr>
            </w:pPr>
          </w:p>
        </w:tc>
      </w:tr>
      <w:tr w:rsidR="002A574C" w:rsidRPr="00775DC6" w14:paraId="55D0DA6B"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01AA242A" w14:textId="77777777" w:rsidR="002A574C" w:rsidRPr="00775DC6" w:rsidRDefault="002A574C"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73A0ED6" w14:textId="77777777" w:rsidR="002A574C" w:rsidRPr="00775DC6" w:rsidRDefault="002A574C"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9580EB3" w14:textId="77777777" w:rsidR="002A574C" w:rsidRPr="00775DC6" w:rsidRDefault="002A574C" w:rsidP="00172D1B">
            <w:pPr>
              <w:pStyle w:val="aff5"/>
              <w:spacing w:after="0" w:line="240" w:lineRule="auto"/>
              <w:jc w:val="both"/>
              <w:rPr>
                <w:sz w:val="4"/>
                <w:szCs w:val="4"/>
              </w:rPr>
            </w:pPr>
          </w:p>
        </w:tc>
        <w:tc>
          <w:tcPr>
            <w:tcW w:w="38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123897B6" w14:textId="77777777" w:rsidR="002A574C" w:rsidRPr="00775DC6" w:rsidRDefault="002A574C"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020DAD0" w14:textId="77777777" w:rsidR="002A574C" w:rsidRPr="00775DC6" w:rsidRDefault="002A574C"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7773229" w14:textId="77777777" w:rsidR="002A574C" w:rsidRPr="00775DC6" w:rsidRDefault="002A574C"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2CC0525" w14:textId="77777777" w:rsidR="002A574C" w:rsidRPr="00775DC6" w:rsidRDefault="002A574C"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7EE2367" w14:textId="77777777" w:rsidR="002A574C" w:rsidRPr="00775DC6" w:rsidRDefault="002A574C" w:rsidP="00172D1B">
            <w:pPr>
              <w:pStyle w:val="aff5"/>
              <w:spacing w:after="0" w:line="240" w:lineRule="auto"/>
              <w:jc w:val="both"/>
              <w:rPr>
                <w:sz w:val="4"/>
                <w:szCs w:val="4"/>
              </w:rPr>
            </w:pPr>
          </w:p>
        </w:tc>
      </w:tr>
      <w:tr w:rsidR="002A574C" w:rsidRPr="00775DC6" w14:paraId="4B052566"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485816F5" w14:textId="77777777" w:rsidR="002A574C" w:rsidRPr="00775DC6" w:rsidRDefault="002A574C"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767597E8" w14:textId="77777777" w:rsidR="002A574C" w:rsidRPr="00775DC6" w:rsidRDefault="002A574C"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1851967F" w14:textId="77777777" w:rsidR="002A574C" w:rsidRPr="00775DC6" w:rsidRDefault="002A574C"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0D073951" w14:textId="77777777" w:rsidR="002A574C" w:rsidRPr="00775DC6" w:rsidRDefault="002A574C"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692E8E39" w14:textId="77777777" w:rsidR="002A574C" w:rsidRPr="00775DC6" w:rsidRDefault="002A574C"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3A130A95" w14:textId="77777777" w:rsidR="002A574C" w:rsidRPr="00775DC6" w:rsidRDefault="002A574C"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0789C2DC" w14:textId="77777777" w:rsidR="002A574C" w:rsidRPr="00775DC6" w:rsidRDefault="002A574C" w:rsidP="00172D1B">
            <w:pPr>
              <w:pStyle w:val="aff5"/>
              <w:spacing w:after="0" w:line="240" w:lineRule="auto"/>
              <w:jc w:val="both"/>
              <w:rPr>
                <w:sz w:val="22"/>
              </w:rPr>
            </w:pPr>
          </w:p>
        </w:tc>
      </w:tr>
      <w:tr w:rsidR="002A574C" w:rsidRPr="00775DC6" w14:paraId="5197A9C6"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F788BBB" w14:textId="77777777" w:rsidR="002A574C" w:rsidRPr="00775DC6" w:rsidRDefault="002A574C"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537F5" w14:textId="77777777" w:rsidR="002A574C" w:rsidRPr="00775DC6" w:rsidRDefault="002A574C"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D90A697" w14:textId="77777777" w:rsidR="002A574C" w:rsidRPr="00775DC6" w:rsidRDefault="002A574C"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3E0F8" w14:textId="77777777" w:rsidR="002A574C" w:rsidRPr="00775DC6" w:rsidRDefault="002A574C"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69EA7C82" w14:textId="77777777" w:rsidR="002A574C" w:rsidRPr="00775DC6" w:rsidRDefault="002A574C"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B76F13" w14:textId="77777777" w:rsidR="002A574C" w:rsidRPr="00775DC6" w:rsidRDefault="002A574C"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0F2D22AB" w14:textId="77777777" w:rsidR="002A574C" w:rsidRPr="00775DC6" w:rsidRDefault="002A574C" w:rsidP="00172D1B">
            <w:pPr>
              <w:pStyle w:val="aff5"/>
              <w:spacing w:after="0" w:line="240" w:lineRule="auto"/>
              <w:jc w:val="both"/>
              <w:rPr>
                <w:b w:val="0"/>
                <w:bCs/>
                <w:iCs/>
                <w:sz w:val="4"/>
                <w:szCs w:val="4"/>
              </w:rPr>
            </w:pPr>
          </w:p>
        </w:tc>
      </w:tr>
      <w:tr w:rsidR="002A574C" w:rsidRPr="00775DC6" w14:paraId="46381954"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258FEDA" w14:textId="77777777" w:rsidR="002A574C" w:rsidRPr="00775DC6" w:rsidRDefault="002A574C"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B35B694" w14:textId="77777777" w:rsidR="002A574C" w:rsidRPr="00775DC6" w:rsidRDefault="002A574C"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06AA2D40" w14:textId="77777777" w:rsidR="002A574C" w:rsidRPr="00775DC6" w:rsidRDefault="002A574C"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4996AFDD" w14:textId="77777777" w:rsidR="002A574C" w:rsidRPr="00775DC6" w:rsidRDefault="002A574C"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34E5934B" w14:textId="77777777" w:rsidR="002A574C" w:rsidRPr="00775DC6" w:rsidRDefault="002A574C"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66506E33" w14:textId="77777777" w:rsidR="002A574C" w:rsidRPr="00775DC6" w:rsidRDefault="002A574C"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36A07F15" w14:textId="77777777" w:rsidR="002A574C" w:rsidRPr="00775DC6" w:rsidRDefault="002A574C" w:rsidP="00172D1B">
            <w:pPr>
              <w:pStyle w:val="aff5"/>
              <w:spacing w:after="0" w:line="240" w:lineRule="auto"/>
              <w:jc w:val="both"/>
              <w:rPr>
                <w:b w:val="0"/>
                <w:bCs/>
                <w:iCs/>
                <w:sz w:val="22"/>
              </w:rPr>
            </w:pPr>
            <w:r w:rsidRPr="00775DC6">
              <w:rPr>
                <w:b w:val="0"/>
                <w:bCs/>
                <w:iCs/>
                <w:sz w:val="22"/>
              </w:rPr>
              <w:t>Справочник 6</w:t>
            </w:r>
          </w:p>
        </w:tc>
      </w:tr>
      <w:tr w:rsidR="002A574C" w:rsidRPr="00775DC6" w14:paraId="2AEA28C8"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7130770A" w14:textId="77777777" w:rsidR="002A574C" w:rsidRPr="00775DC6" w:rsidRDefault="002A574C"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6B53BE6E" w14:textId="77777777" w:rsidR="002A574C" w:rsidRPr="00775DC6" w:rsidRDefault="002A574C"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06BD6F49" w14:textId="77777777" w:rsidR="002A574C" w:rsidRPr="00775DC6" w:rsidRDefault="002A574C"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C62F799" w14:textId="77777777" w:rsidR="002A574C" w:rsidRPr="00775DC6" w:rsidRDefault="002A574C"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6BC16546" w14:textId="77777777" w:rsidR="002A574C" w:rsidRPr="00775DC6" w:rsidRDefault="002A574C"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570D36" w14:textId="77777777" w:rsidR="002A574C" w:rsidRPr="00775DC6" w:rsidRDefault="002A574C"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27A2C848" w14:textId="77777777" w:rsidR="002A574C" w:rsidRPr="00775DC6" w:rsidRDefault="002A574C" w:rsidP="00172D1B">
            <w:pPr>
              <w:pStyle w:val="aff5"/>
              <w:spacing w:after="0" w:line="240" w:lineRule="auto"/>
              <w:jc w:val="both"/>
              <w:rPr>
                <w:b w:val="0"/>
                <w:bCs/>
                <w:iCs/>
                <w:sz w:val="22"/>
              </w:rPr>
            </w:pPr>
          </w:p>
        </w:tc>
      </w:tr>
      <w:tr w:rsidR="002A574C" w:rsidRPr="00775DC6" w14:paraId="760315CB"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742B4417" w14:textId="77777777" w:rsidR="002A574C" w:rsidRPr="00775DC6" w:rsidRDefault="002A574C"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3AE0127A" w14:textId="77777777" w:rsidR="002A574C" w:rsidRPr="00775DC6" w:rsidRDefault="002A574C"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4131B05B" w14:textId="77777777" w:rsidR="002A574C" w:rsidRPr="00775DC6" w:rsidRDefault="002A574C"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A476B53" w14:textId="77777777" w:rsidR="002A574C" w:rsidRPr="00775DC6" w:rsidRDefault="002A574C"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10ED27F2" w14:textId="77777777" w:rsidR="002A574C" w:rsidRPr="00775DC6" w:rsidRDefault="002A574C"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222BC1" w14:textId="77777777" w:rsidR="002A574C" w:rsidRPr="00775DC6" w:rsidRDefault="002A574C"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3AF577D6" w14:textId="77777777" w:rsidR="002A574C" w:rsidRPr="00775DC6" w:rsidRDefault="002A574C" w:rsidP="00172D1B">
            <w:pPr>
              <w:pStyle w:val="aff5"/>
              <w:spacing w:after="0" w:line="240" w:lineRule="auto"/>
              <w:jc w:val="both"/>
              <w:rPr>
                <w:b w:val="0"/>
                <w:bCs/>
                <w:iCs/>
                <w:sz w:val="10"/>
                <w:szCs w:val="10"/>
              </w:rPr>
            </w:pPr>
          </w:p>
        </w:tc>
      </w:tr>
      <w:tr w:rsidR="002A574C" w:rsidRPr="00775DC6" w14:paraId="1B34C1F7"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6810C4" w14:textId="77777777" w:rsidR="002A574C" w:rsidRPr="00775DC6" w:rsidRDefault="002A574C"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583182" w14:textId="77777777" w:rsidR="002A574C" w:rsidRPr="00775DC6" w:rsidRDefault="002A574C"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006FF6E9" w14:textId="77777777" w:rsidR="002A574C" w:rsidRPr="00775DC6" w:rsidRDefault="002A574C"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FFFFFF"/>
              <w:right w:val="single" w:sz="4" w:space="0" w:color="FFFFFF"/>
            </w:tcBorders>
          </w:tcPr>
          <w:p w14:paraId="62600256" w14:textId="77777777" w:rsidR="002A574C" w:rsidRPr="00775DC6" w:rsidRDefault="002A574C"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469834" w14:textId="77777777" w:rsidR="002A574C" w:rsidRPr="00775DC6" w:rsidRDefault="002A574C"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6749C49A" w14:textId="77777777" w:rsidR="002A574C" w:rsidRPr="00775DC6" w:rsidRDefault="002A574C"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082D40" w14:textId="77777777" w:rsidR="002A574C" w:rsidRPr="00775DC6" w:rsidRDefault="002A574C"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BCB9E8" w14:textId="77777777" w:rsidR="002A574C" w:rsidRPr="00775DC6" w:rsidRDefault="002A574C" w:rsidP="00172D1B">
            <w:pPr>
              <w:pStyle w:val="aff5"/>
              <w:spacing w:after="0" w:line="240" w:lineRule="auto"/>
              <w:jc w:val="both"/>
              <w:rPr>
                <w:b w:val="0"/>
                <w:bCs/>
                <w:iCs/>
                <w:sz w:val="4"/>
                <w:szCs w:val="4"/>
              </w:rPr>
            </w:pPr>
          </w:p>
        </w:tc>
      </w:tr>
      <w:tr w:rsidR="002A574C" w:rsidRPr="00775DC6" w14:paraId="308A81EC" w14:textId="77777777" w:rsidTr="004741A8">
        <w:trPr>
          <w:gridAfter w:val="6"/>
          <w:wAfter w:w="1999" w:type="dxa"/>
          <w:trHeight w:val="39"/>
        </w:trPr>
        <w:tc>
          <w:tcPr>
            <w:tcW w:w="425" w:type="dxa"/>
            <w:gridSpan w:val="2"/>
            <w:tcBorders>
              <w:top w:val="single" w:sz="4" w:space="0" w:color="FFFFFF"/>
              <w:left w:val="single" w:sz="4" w:space="0" w:color="FFFFFF"/>
              <w:bottom w:val="single" w:sz="2" w:space="0" w:color="auto"/>
              <w:right w:val="single" w:sz="4" w:space="0" w:color="FFFFFF" w:themeColor="background1"/>
            </w:tcBorders>
          </w:tcPr>
          <w:p w14:paraId="5201DB8C" w14:textId="77777777" w:rsidR="002A574C" w:rsidRPr="00775DC6" w:rsidRDefault="002A574C" w:rsidP="00172D1B">
            <w:pPr>
              <w:pStyle w:val="aff5"/>
              <w:spacing w:after="0" w:line="240" w:lineRule="auto"/>
              <w:ind w:left="-110"/>
              <w:jc w:val="both"/>
              <w:rPr>
                <w:b w:val="0"/>
                <w:bCs/>
                <w:sz w:val="2"/>
                <w:szCs w:val="2"/>
              </w:rPr>
            </w:pPr>
          </w:p>
        </w:tc>
        <w:tc>
          <w:tcPr>
            <w:tcW w:w="1587" w:type="dxa"/>
            <w:gridSpan w:val="5"/>
            <w:tcBorders>
              <w:top w:val="single" w:sz="4" w:space="0" w:color="FFFFFF"/>
              <w:left w:val="single" w:sz="4" w:space="0" w:color="FFFFFF" w:themeColor="background1"/>
              <w:bottom w:val="single" w:sz="2" w:space="0" w:color="auto"/>
              <w:right w:val="single" w:sz="4" w:space="0" w:color="FFFFFF"/>
            </w:tcBorders>
          </w:tcPr>
          <w:p w14:paraId="2C507A41" w14:textId="77777777" w:rsidR="002A574C" w:rsidRPr="00775DC6" w:rsidRDefault="002A574C" w:rsidP="00172D1B">
            <w:pPr>
              <w:pStyle w:val="aff5"/>
              <w:spacing w:after="0" w:line="240" w:lineRule="auto"/>
              <w:ind w:right="-124"/>
              <w:jc w:val="left"/>
              <w:rPr>
                <w:b w:val="0"/>
                <w:bCs/>
                <w:sz w:val="2"/>
                <w:szCs w:val="2"/>
              </w:rPr>
            </w:pPr>
          </w:p>
        </w:tc>
        <w:tc>
          <w:tcPr>
            <w:tcW w:w="1279" w:type="dxa"/>
            <w:gridSpan w:val="10"/>
            <w:tcBorders>
              <w:top w:val="single" w:sz="4" w:space="0" w:color="FFFFFF"/>
              <w:left w:val="single" w:sz="4" w:space="0" w:color="FFFFFF"/>
              <w:bottom w:val="single" w:sz="2" w:space="0" w:color="FFFFFF" w:themeColor="background1"/>
              <w:right w:val="single" w:sz="2" w:space="0" w:color="FFFFFF" w:themeColor="background1"/>
            </w:tcBorders>
          </w:tcPr>
          <w:p w14:paraId="266ED4C6" w14:textId="77777777" w:rsidR="002A574C" w:rsidRPr="00775DC6" w:rsidRDefault="002A574C" w:rsidP="00172D1B">
            <w:pPr>
              <w:pStyle w:val="aff5"/>
              <w:spacing w:after="0" w:line="240" w:lineRule="auto"/>
              <w:jc w:val="left"/>
              <w:rPr>
                <w:b w:val="0"/>
                <w:bCs/>
                <w:sz w:val="2"/>
                <w:szCs w:val="2"/>
              </w:rPr>
            </w:pPr>
          </w:p>
        </w:tc>
        <w:tc>
          <w:tcPr>
            <w:tcW w:w="892"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4E57C83" w14:textId="77777777" w:rsidR="002A574C" w:rsidRPr="00775DC6" w:rsidRDefault="002A574C" w:rsidP="00172D1B">
            <w:pPr>
              <w:pStyle w:val="aff5"/>
              <w:spacing w:after="0" w:line="240" w:lineRule="auto"/>
              <w:jc w:val="both"/>
              <w:rPr>
                <w:sz w:val="2"/>
                <w:szCs w:val="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2E65320" w14:textId="77777777" w:rsidR="002A574C" w:rsidRPr="00775DC6" w:rsidRDefault="002A574C" w:rsidP="00172D1B">
            <w:pPr>
              <w:pStyle w:val="aff5"/>
              <w:spacing w:after="0" w:line="240" w:lineRule="auto"/>
              <w:jc w:val="both"/>
              <w:rPr>
                <w:sz w:val="2"/>
                <w:szCs w:val="2"/>
              </w:rPr>
            </w:pPr>
          </w:p>
        </w:tc>
        <w:tc>
          <w:tcPr>
            <w:tcW w:w="387" w:type="dxa"/>
            <w:gridSpan w:val="3"/>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90FF2E8" w14:textId="77777777" w:rsidR="002A574C" w:rsidRPr="00775DC6" w:rsidRDefault="002A574C" w:rsidP="00172D1B">
            <w:pPr>
              <w:pStyle w:val="aff5"/>
              <w:spacing w:after="0" w:line="240" w:lineRule="auto"/>
              <w:jc w:val="both"/>
              <w:rPr>
                <w:sz w:val="2"/>
                <w:szCs w:val="2"/>
              </w:rPr>
            </w:pPr>
          </w:p>
        </w:tc>
        <w:tc>
          <w:tcPr>
            <w:tcW w:w="236"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43E6608F" w14:textId="77777777" w:rsidR="002A574C" w:rsidRPr="00775DC6" w:rsidRDefault="002A574C" w:rsidP="00172D1B">
            <w:pPr>
              <w:pStyle w:val="aff5"/>
              <w:spacing w:after="0" w:line="240" w:lineRule="auto"/>
              <w:jc w:val="both"/>
              <w:rPr>
                <w:b w:val="0"/>
                <w:bCs/>
                <w:sz w:val="2"/>
                <w:szCs w:val="2"/>
              </w:rPr>
            </w:pPr>
          </w:p>
        </w:tc>
        <w:tc>
          <w:tcPr>
            <w:tcW w:w="155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8132337" w14:textId="77777777" w:rsidR="002A574C" w:rsidRPr="00775DC6" w:rsidRDefault="002A574C" w:rsidP="00172D1B">
            <w:pPr>
              <w:pStyle w:val="aff5"/>
              <w:spacing w:after="0" w:line="240" w:lineRule="auto"/>
              <w:jc w:val="both"/>
              <w:rPr>
                <w:b w:val="0"/>
                <w:bCs/>
                <w:sz w:val="2"/>
                <w:szCs w:val="2"/>
              </w:rPr>
            </w:pPr>
          </w:p>
        </w:tc>
        <w:tc>
          <w:tcPr>
            <w:tcW w:w="43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13AE9F2" w14:textId="77777777" w:rsidR="002A574C" w:rsidRPr="00775DC6" w:rsidRDefault="002A574C" w:rsidP="00172D1B">
            <w:pPr>
              <w:pStyle w:val="aff5"/>
              <w:spacing w:after="0" w:line="240" w:lineRule="auto"/>
              <w:jc w:val="both"/>
              <w:rPr>
                <w:b w:val="0"/>
                <w:bCs/>
                <w:sz w:val="2"/>
                <w:szCs w:val="2"/>
              </w:rPr>
            </w:pPr>
          </w:p>
        </w:tc>
        <w:tc>
          <w:tcPr>
            <w:tcW w:w="37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C2DB139" w14:textId="77777777" w:rsidR="002A574C" w:rsidRPr="00775DC6" w:rsidRDefault="002A574C" w:rsidP="00172D1B">
            <w:pPr>
              <w:pStyle w:val="aff5"/>
              <w:spacing w:after="0" w:line="240" w:lineRule="auto"/>
              <w:jc w:val="both"/>
              <w:rPr>
                <w:sz w:val="2"/>
                <w:szCs w:val="2"/>
              </w:rPr>
            </w:pPr>
          </w:p>
        </w:tc>
        <w:tc>
          <w:tcPr>
            <w:tcW w:w="1022" w:type="dxa"/>
            <w:gridSpan w:val="8"/>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FF4960D" w14:textId="77777777" w:rsidR="002A574C" w:rsidRPr="00775DC6" w:rsidRDefault="002A574C" w:rsidP="00172D1B">
            <w:pPr>
              <w:pStyle w:val="aff5"/>
              <w:spacing w:after="0" w:line="240" w:lineRule="auto"/>
              <w:jc w:val="both"/>
              <w:rPr>
                <w:b w:val="0"/>
                <w:bCs/>
                <w:sz w:val="2"/>
                <w:szCs w:val="2"/>
              </w:rPr>
            </w:pPr>
          </w:p>
        </w:tc>
        <w:tc>
          <w:tcPr>
            <w:tcW w:w="1870" w:type="dxa"/>
            <w:gridSpan w:val="7"/>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52D28FF" w14:textId="77777777" w:rsidR="002A574C" w:rsidRPr="00775DC6" w:rsidRDefault="002A574C" w:rsidP="00172D1B">
            <w:pPr>
              <w:pStyle w:val="aff5"/>
              <w:spacing w:after="0" w:line="240" w:lineRule="auto"/>
              <w:jc w:val="both"/>
              <w:rPr>
                <w:sz w:val="2"/>
                <w:szCs w:val="2"/>
              </w:rPr>
            </w:pPr>
          </w:p>
        </w:tc>
      </w:tr>
      <w:tr w:rsidR="002A574C" w:rsidRPr="00775DC6" w14:paraId="18EE1D5A" w14:textId="77777777" w:rsidTr="004741A8">
        <w:trPr>
          <w:gridAfter w:val="8"/>
          <w:wAfter w:w="2229" w:type="dxa"/>
          <w:trHeight w:val="112"/>
        </w:trPr>
        <w:tc>
          <w:tcPr>
            <w:tcW w:w="2012" w:type="dxa"/>
            <w:gridSpan w:val="7"/>
            <w:vMerge w:val="restart"/>
            <w:tcBorders>
              <w:top w:val="single" w:sz="2" w:space="0" w:color="FFFFFF" w:themeColor="background1"/>
              <w:left w:val="single" w:sz="4" w:space="0" w:color="000000"/>
              <w:right w:val="single" w:sz="4" w:space="0" w:color="000000"/>
            </w:tcBorders>
          </w:tcPr>
          <w:p w14:paraId="4CA718EB" w14:textId="78AFC211" w:rsidR="002A574C" w:rsidRPr="00775DC6" w:rsidRDefault="002A574C" w:rsidP="00172D1B">
            <w:pPr>
              <w:pStyle w:val="aff5"/>
              <w:spacing w:after="0" w:line="240" w:lineRule="auto"/>
              <w:ind w:left="48" w:right="-124" w:hanging="48"/>
              <w:jc w:val="left"/>
              <w:rPr>
                <w:szCs w:val="24"/>
              </w:rPr>
            </w:pPr>
            <w:r w:rsidRPr="00775DC6">
              <w:rPr>
                <w:szCs w:val="24"/>
              </w:rPr>
              <w:t>Наличники окон</w:t>
            </w:r>
            <w:r w:rsidRPr="00775DC6">
              <w:rPr>
                <w:b w:val="0"/>
                <w:bCs/>
                <w:szCs w:val="24"/>
              </w:rPr>
              <w:t>:</w:t>
            </w:r>
          </w:p>
        </w:tc>
        <w:tc>
          <w:tcPr>
            <w:tcW w:w="2171" w:type="dxa"/>
            <w:gridSpan w:val="13"/>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173D593" w14:textId="77777777" w:rsidR="002A574C" w:rsidRPr="00775DC6" w:rsidRDefault="002A574C" w:rsidP="00172D1B">
            <w:pPr>
              <w:pStyle w:val="aff5"/>
              <w:spacing w:after="0" w:line="240" w:lineRule="auto"/>
              <w:jc w:val="both"/>
              <w:rPr>
                <w:sz w:val="8"/>
                <w:szCs w:val="8"/>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3D538F4" w14:textId="77777777" w:rsidR="002A574C" w:rsidRPr="00775DC6" w:rsidRDefault="002A574C" w:rsidP="00172D1B">
            <w:pPr>
              <w:pStyle w:val="aff5"/>
              <w:spacing w:after="0" w:line="240" w:lineRule="auto"/>
              <w:jc w:val="both"/>
              <w:rPr>
                <w:sz w:val="8"/>
                <w:szCs w:val="8"/>
              </w:rPr>
            </w:pPr>
          </w:p>
        </w:tc>
        <w:tc>
          <w:tcPr>
            <w:tcW w:w="387"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5F6A63B" w14:textId="77777777" w:rsidR="002A574C" w:rsidRPr="00775DC6" w:rsidRDefault="002A574C" w:rsidP="00172D1B">
            <w:pPr>
              <w:pStyle w:val="aff5"/>
              <w:spacing w:after="0" w:line="240" w:lineRule="auto"/>
              <w:jc w:val="both"/>
              <w:rPr>
                <w:sz w:val="14"/>
                <w:szCs w:val="14"/>
              </w:rPr>
            </w:pPr>
          </w:p>
        </w:tc>
        <w:tc>
          <w:tcPr>
            <w:tcW w:w="1148"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2540B1D" w14:textId="77777777" w:rsidR="002A574C" w:rsidRPr="00775DC6" w:rsidRDefault="002A574C" w:rsidP="00172D1B">
            <w:pPr>
              <w:pStyle w:val="aff5"/>
              <w:spacing w:after="0" w:line="240" w:lineRule="auto"/>
              <w:ind w:right="-110"/>
              <w:jc w:val="both"/>
              <w:rPr>
                <w:sz w:val="14"/>
                <w:szCs w:val="14"/>
              </w:rPr>
            </w:pPr>
          </w:p>
        </w:tc>
        <w:tc>
          <w:tcPr>
            <w:tcW w:w="1085" w:type="dxa"/>
            <w:gridSpan w:val="6"/>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D3B1DBE" w14:textId="77777777" w:rsidR="002A574C" w:rsidRPr="00775DC6" w:rsidRDefault="002A574C" w:rsidP="00172D1B">
            <w:pPr>
              <w:pStyle w:val="aff5"/>
              <w:spacing w:after="0" w:line="240" w:lineRule="auto"/>
              <w:jc w:val="both"/>
              <w:rPr>
                <w:sz w:val="8"/>
                <w:szCs w:val="8"/>
              </w:rPr>
            </w:pPr>
          </w:p>
        </w:tc>
        <w:tc>
          <w:tcPr>
            <w:tcW w:w="1331" w:type="dxa"/>
            <w:gridSpan w:val="12"/>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FF0E36F" w14:textId="77777777" w:rsidR="002A574C" w:rsidRPr="00775DC6" w:rsidRDefault="002A574C" w:rsidP="00172D1B">
            <w:pPr>
              <w:pStyle w:val="aff5"/>
              <w:spacing w:after="0" w:line="240" w:lineRule="auto"/>
              <w:ind w:right="-111"/>
              <w:jc w:val="both"/>
              <w:rPr>
                <w:sz w:val="14"/>
                <w:szCs w:val="14"/>
              </w:rPr>
            </w:pPr>
          </w:p>
        </w:tc>
        <w:tc>
          <w:tcPr>
            <w:tcW w:w="1701" w:type="dxa"/>
            <w:gridSpan w:val="6"/>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51D1E4" w14:textId="77777777" w:rsidR="002A574C" w:rsidRPr="00775DC6" w:rsidRDefault="002A574C" w:rsidP="00172D1B">
            <w:pPr>
              <w:pStyle w:val="aff5"/>
              <w:spacing w:after="0" w:line="240" w:lineRule="auto"/>
              <w:jc w:val="both"/>
              <w:rPr>
                <w:sz w:val="8"/>
                <w:szCs w:val="8"/>
              </w:rPr>
            </w:pPr>
          </w:p>
        </w:tc>
      </w:tr>
      <w:tr w:rsidR="002A574C" w:rsidRPr="00775DC6" w14:paraId="54B275EC" w14:textId="77777777" w:rsidTr="004741A8">
        <w:trPr>
          <w:gridAfter w:val="8"/>
          <w:wAfter w:w="2229" w:type="dxa"/>
          <w:trHeight w:val="118"/>
        </w:trPr>
        <w:tc>
          <w:tcPr>
            <w:tcW w:w="2012" w:type="dxa"/>
            <w:gridSpan w:val="7"/>
            <w:vMerge/>
            <w:tcBorders>
              <w:left w:val="single" w:sz="4" w:space="0" w:color="000000"/>
              <w:bottom w:val="single" w:sz="2" w:space="0" w:color="auto"/>
              <w:right w:val="single" w:sz="4" w:space="0" w:color="000000"/>
            </w:tcBorders>
          </w:tcPr>
          <w:p w14:paraId="01E8D38D" w14:textId="77777777" w:rsidR="002A574C" w:rsidRPr="00775DC6" w:rsidRDefault="002A574C" w:rsidP="00172D1B">
            <w:pPr>
              <w:pStyle w:val="aff5"/>
              <w:spacing w:after="0" w:line="240" w:lineRule="auto"/>
              <w:ind w:left="-41" w:right="-124" w:firstLine="41"/>
              <w:jc w:val="left"/>
              <w:rPr>
                <w:sz w:val="17"/>
                <w:szCs w:val="17"/>
              </w:rPr>
            </w:pPr>
          </w:p>
        </w:tc>
        <w:tc>
          <w:tcPr>
            <w:tcW w:w="2171" w:type="dxa"/>
            <w:gridSpan w:val="13"/>
            <w:tcBorders>
              <w:top w:val="single" w:sz="4" w:space="0" w:color="FFFFFF" w:themeColor="background1"/>
              <w:left w:val="single" w:sz="4" w:space="0" w:color="000000"/>
              <w:bottom w:val="single" w:sz="4" w:space="0" w:color="FFFFFF" w:themeColor="background1"/>
              <w:right w:val="single" w:sz="4" w:space="0" w:color="FFFFFF"/>
            </w:tcBorders>
          </w:tcPr>
          <w:p w14:paraId="51573445" w14:textId="77777777" w:rsidR="002A574C" w:rsidRPr="00775DC6" w:rsidRDefault="002A574C" w:rsidP="00172D1B">
            <w:pPr>
              <w:pStyle w:val="aff5"/>
              <w:spacing w:after="0" w:line="240" w:lineRule="auto"/>
              <w:jc w:val="both"/>
              <w:rPr>
                <w:b w:val="0"/>
                <w:bCs/>
                <w:iCs/>
                <w:sz w:val="22"/>
              </w:rPr>
            </w:pPr>
            <w:r w:rsidRPr="00775DC6">
              <w:rPr>
                <w:b w:val="0"/>
                <w:bCs/>
                <w:sz w:val="22"/>
              </w:rPr>
              <w:t>новый элемент</w:t>
            </w:r>
          </w:p>
          <w:p w14:paraId="4AE905F0" w14:textId="27C1EF74" w:rsidR="002A574C" w:rsidRPr="00775DC6" w:rsidRDefault="002A574C" w:rsidP="00172D1B">
            <w:pPr>
              <w:pStyle w:val="aff5"/>
              <w:spacing w:after="0" w:line="240" w:lineRule="auto"/>
              <w:ind w:left="31" w:right="-124"/>
              <w:jc w:val="left"/>
              <w:rPr>
                <w:b w:val="0"/>
                <w:bCs/>
                <w:iCs/>
                <w:sz w:val="10"/>
                <w:szCs w:val="10"/>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689597D6" w14:textId="77777777" w:rsidR="002A574C" w:rsidRPr="00775DC6" w:rsidRDefault="002A574C" w:rsidP="00172D1B">
            <w:pPr>
              <w:pStyle w:val="aff5"/>
              <w:spacing w:after="0" w:line="240" w:lineRule="auto"/>
              <w:jc w:val="both"/>
              <w:rPr>
                <w:b w:val="0"/>
                <w:bCs/>
                <w:sz w:val="14"/>
                <w:szCs w:val="14"/>
              </w:rPr>
            </w:pPr>
          </w:p>
        </w:tc>
        <w:tc>
          <w:tcPr>
            <w:tcW w:w="387" w:type="dxa"/>
            <w:gridSpan w:val="3"/>
            <w:tcBorders>
              <w:top w:val="single" w:sz="4" w:space="0" w:color="FFFFFF"/>
              <w:left w:val="single" w:sz="4" w:space="0" w:color="FFFFFF" w:themeColor="background1"/>
              <w:bottom w:val="single" w:sz="4" w:space="0" w:color="FFFFFF"/>
              <w:right w:val="single" w:sz="4" w:space="0" w:color="FFFFFF"/>
            </w:tcBorders>
          </w:tcPr>
          <w:p w14:paraId="4DEEC9CD" w14:textId="77777777" w:rsidR="002A574C" w:rsidRPr="00775DC6" w:rsidRDefault="002A574C" w:rsidP="00172D1B">
            <w:pPr>
              <w:pStyle w:val="aff5"/>
              <w:spacing w:after="0" w:line="240" w:lineRule="auto"/>
              <w:jc w:val="both"/>
              <w:rPr>
                <w:sz w:val="14"/>
                <w:szCs w:val="1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C0AE3D" w14:textId="77777777" w:rsidR="002A574C" w:rsidRPr="00775DC6" w:rsidRDefault="002A574C" w:rsidP="00172D1B">
            <w:pPr>
              <w:pStyle w:val="aff5"/>
              <w:spacing w:after="0" w:line="240" w:lineRule="auto"/>
              <w:ind w:right="-110"/>
              <w:jc w:val="both"/>
              <w:rPr>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E94229" w14:textId="77777777" w:rsidR="002A574C" w:rsidRPr="00775DC6" w:rsidRDefault="002A574C" w:rsidP="00172D1B">
            <w:pPr>
              <w:pStyle w:val="aff5"/>
              <w:spacing w:after="0" w:line="240" w:lineRule="auto"/>
              <w:jc w:val="both"/>
              <w:rPr>
                <w:sz w:val="8"/>
                <w:szCs w:val="8"/>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9BFD3B" w14:textId="77777777" w:rsidR="002A574C" w:rsidRPr="00775DC6" w:rsidRDefault="002A574C" w:rsidP="00172D1B">
            <w:pPr>
              <w:pStyle w:val="aff5"/>
              <w:spacing w:after="0" w:line="240" w:lineRule="auto"/>
              <w:ind w:right="-111"/>
              <w:jc w:val="both"/>
              <w:rPr>
                <w:sz w:val="14"/>
                <w:szCs w:val="14"/>
              </w:rPr>
            </w:pPr>
          </w:p>
        </w:tc>
        <w:tc>
          <w:tcPr>
            <w:tcW w:w="1701" w:type="dxa"/>
            <w:gridSpan w:val="6"/>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44E8E37" w14:textId="77777777" w:rsidR="002A574C" w:rsidRPr="00775DC6" w:rsidRDefault="002A574C" w:rsidP="00172D1B">
            <w:pPr>
              <w:pStyle w:val="aff5"/>
              <w:spacing w:after="0" w:line="240" w:lineRule="auto"/>
              <w:jc w:val="both"/>
              <w:rPr>
                <w:sz w:val="8"/>
                <w:szCs w:val="8"/>
              </w:rPr>
            </w:pPr>
          </w:p>
        </w:tc>
      </w:tr>
      <w:tr w:rsidR="002A574C" w:rsidRPr="00775DC6" w14:paraId="27DC7373"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5D62C370" w14:textId="77777777" w:rsidR="002A574C" w:rsidRPr="00775DC6" w:rsidRDefault="002A574C"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0F07E53" w14:textId="77777777" w:rsidR="002A574C" w:rsidRPr="00775DC6" w:rsidRDefault="002A574C"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52AF971" w14:textId="77777777" w:rsidR="002A574C" w:rsidRPr="00775DC6" w:rsidRDefault="002A574C" w:rsidP="00172D1B">
            <w:pPr>
              <w:pStyle w:val="aff5"/>
              <w:spacing w:after="0" w:line="240" w:lineRule="auto"/>
              <w:jc w:val="both"/>
              <w:rPr>
                <w:sz w:val="4"/>
                <w:szCs w:val="4"/>
              </w:rPr>
            </w:pPr>
          </w:p>
        </w:tc>
        <w:tc>
          <w:tcPr>
            <w:tcW w:w="387" w:type="dxa"/>
            <w:gridSpan w:val="3"/>
            <w:tcBorders>
              <w:top w:val="single" w:sz="4" w:space="0" w:color="FFFFFF"/>
              <w:left w:val="single" w:sz="2" w:space="0" w:color="FFFFFF" w:themeColor="background1"/>
              <w:bottom w:val="single" w:sz="2" w:space="0" w:color="auto"/>
              <w:right w:val="single" w:sz="4" w:space="0" w:color="FFFFFF"/>
            </w:tcBorders>
          </w:tcPr>
          <w:p w14:paraId="2CB01BE0" w14:textId="77777777" w:rsidR="002A574C" w:rsidRPr="00775DC6" w:rsidRDefault="002A574C"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bottom w:val="single" w:sz="2" w:space="0" w:color="FFFFFF" w:themeColor="background1"/>
              <w:right w:val="single" w:sz="4" w:space="0" w:color="FFFFFF" w:themeColor="background1"/>
            </w:tcBorders>
          </w:tcPr>
          <w:p w14:paraId="7B2A2036" w14:textId="77777777" w:rsidR="002A574C" w:rsidRPr="00775DC6" w:rsidRDefault="002A574C"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A22AE88" w14:textId="77777777" w:rsidR="002A574C" w:rsidRPr="00775DC6" w:rsidRDefault="002A574C"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F8E5513" w14:textId="77777777" w:rsidR="002A574C" w:rsidRPr="00775DC6" w:rsidRDefault="002A574C"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262802F" w14:textId="77777777" w:rsidR="002A574C" w:rsidRPr="00775DC6" w:rsidRDefault="002A574C" w:rsidP="00172D1B">
            <w:pPr>
              <w:pStyle w:val="aff5"/>
              <w:spacing w:after="0" w:line="240" w:lineRule="auto"/>
              <w:jc w:val="both"/>
              <w:rPr>
                <w:sz w:val="4"/>
                <w:szCs w:val="4"/>
              </w:rPr>
            </w:pPr>
          </w:p>
        </w:tc>
      </w:tr>
      <w:tr w:rsidR="002A574C" w:rsidRPr="00775DC6" w14:paraId="59D82092"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4F45DD97" w14:textId="77777777" w:rsidR="002A574C" w:rsidRPr="00775DC6" w:rsidRDefault="002A574C"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4652C964" w14:textId="77777777" w:rsidR="002A574C" w:rsidRPr="00775DC6" w:rsidRDefault="002A574C"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7104CB81" w14:textId="77777777" w:rsidR="002A574C" w:rsidRPr="00775DC6" w:rsidRDefault="002A574C"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60000D52" w14:textId="77777777" w:rsidR="002A574C" w:rsidRPr="00775DC6" w:rsidRDefault="002A574C"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7D0BED8F" w14:textId="77777777" w:rsidR="002A574C" w:rsidRPr="00775DC6" w:rsidRDefault="002A574C"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4DA580EF" w14:textId="77777777" w:rsidR="002A574C" w:rsidRPr="00775DC6" w:rsidRDefault="002A574C"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61501F92" w14:textId="77777777" w:rsidR="002A574C" w:rsidRPr="00775DC6" w:rsidRDefault="002A574C" w:rsidP="00172D1B">
            <w:pPr>
              <w:pStyle w:val="aff5"/>
              <w:spacing w:after="0" w:line="240" w:lineRule="auto"/>
              <w:jc w:val="both"/>
              <w:rPr>
                <w:sz w:val="22"/>
              </w:rPr>
            </w:pPr>
          </w:p>
        </w:tc>
      </w:tr>
      <w:tr w:rsidR="002A574C" w:rsidRPr="00775DC6" w14:paraId="3F53E353"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3665688" w14:textId="77777777" w:rsidR="002A574C" w:rsidRPr="00775DC6" w:rsidRDefault="002A574C"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282EA" w14:textId="77777777" w:rsidR="002A574C" w:rsidRPr="00775DC6" w:rsidRDefault="002A574C"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93506E1" w14:textId="77777777" w:rsidR="002A574C" w:rsidRPr="00775DC6" w:rsidRDefault="002A574C"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559E3D" w14:textId="77777777" w:rsidR="002A574C" w:rsidRPr="00775DC6" w:rsidRDefault="002A574C"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49A43BFD" w14:textId="77777777" w:rsidR="002A574C" w:rsidRPr="00775DC6" w:rsidRDefault="002A574C"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9E2ABB" w14:textId="77777777" w:rsidR="002A574C" w:rsidRPr="00775DC6" w:rsidRDefault="002A574C"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1ADA2F43" w14:textId="77777777" w:rsidR="002A574C" w:rsidRPr="00775DC6" w:rsidRDefault="002A574C" w:rsidP="00172D1B">
            <w:pPr>
              <w:pStyle w:val="aff5"/>
              <w:spacing w:after="0" w:line="240" w:lineRule="auto"/>
              <w:jc w:val="both"/>
              <w:rPr>
                <w:b w:val="0"/>
                <w:bCs/>
                <w:iCs/>
                <w:sz w:val="4"/>
                <w:szCs w:val="4"/>
              </w:rPr>
            </w:pPr>
          </w:p>
        </w:tc>
      </w:tr>
      <w:tr w:rsidR="002A574C" w:rsidRPr="00775DC6" w14:paraId="633C27ED"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044B3A8" w14:textId="77777777" w:rsidR="002A574C" w:rsidRPr="00775DC6" w:rsidRDefault="002A574C"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6ACF8F7" w14:textId="77777777" w:rsidR="002A574C" w:rsidRPr="00775DC6" w:rsidRDefault="002A574C"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24D7F9C4" w14:textId="77777777" w:rsidR="002A574C" w:rsidRPr="00775DC6" w:rsidRDefault="002A574C"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0C95AC79" w14:textId="77777777" w:rsidR="002A574C" w:rsidRPr="00775DC6" w:rsidRDefault="002A574C"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65065062" w14:textId="77777777" w:rsidR="002A574C" w:rsidRPr="00775DC6" w:rsidRDefault="002A574C"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3E46A2CF" w14:textId="77777777" w:rsidR="002A574C" w:rsidRPr="00775DC6" w:rsidRDefault="002A574C"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36E0A58F" w14:textId="77777777" w:rsidR="002A574C" w:rsidRPr="00775DC6" w:rsidRDefault="002A574C" w:rsidP="00172D1B">
            <w:pPr>
              <w:pStyle w:val="aff5"/>
              <w:spacing w:after="0" w:line="240" w:lineRule="auto"/>
              <w:jc w:val="both"/>
              <w:rPr>
                <w:b w:val="0"/>
                <w:bCs/>
                <w:iCs/>
                <w:sz w:val="22"/>
              </w:rPr>
            </w:pPr>
            <w:r w:rsidRPr="00775DC6">
              <w:rPr>
                <w:b w:val="0"/>
                <w:bCs/>
                <w:iCs/>
                <w:sz w:val="22"/>
              </w:rPr>
              <w:t>Справочник 6</w:t>
            </w:r>
          </w:p>
        </w:tc>
      </w:tr>
      <w:tr w:rsidR="002A574C" w:rsidRPr="00775DC6" w14:paraId="5FAF5CD7"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15D4AC28" w14:textId="77777777" w:rsidR="002A574C" w:rsidRPr="00775DC6" w:rsidRDefault="002A574C"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1ADD3414" w14:textId="77777777" w:rsidR="002A574C" w:rsidRPr="00775DC6" w:rsidRDefault="002A574C"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3323A9ED" w14:textId="77777777" w:rsidR="002A574C" w:rsidRPr="00775DC6" w:rsidRDefault="002A574C"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A3AA796" w14:textId="77777777" w:rsidR="002A574C" w:rsidRPr="00775DC6" w:rsidRDefault="002A574C"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373C1210" w14:textId="77777777" w:rsidR="002A574C" w:rsidRPr="00775DC6" w:rsidRDefault="002A574C"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68DD14C" w14:textId="77777777" w:rsidR="002A574C" w:rsidRPr="00775DC6" w:rsidRDefault="002A574C"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59A31026" w14:textId="77777777" w:rsidR="002A574C" w:rsidRPr="00775DC6" w:rsidRDefault="002A574C" w:rsidP="00172D1B">
            <w:pPr>
              <w:pStyle w:val="aff5"/>
              <w:spacing w:after="0" w:line="240" w:lineRule="auto"/>
              <w:jc w:val="both"/>
              <w:rPr>
                <w:b w:val="0"/>
                <w:bCs/>
                <w:iCs/>
                <w:sz w:val="22"/>
              </w:rPr>
            </w:pPr>
          </w:p>
        </w:tc>
      </w:tr>
      <w:tr w:rsidR="002A574C" w:rsidRPr="00775DC6" w14:paraId="4A61AF9C"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6589988B" w14:textId="77777777" w:rsidR="002A574C" w:rsidRPr="00775DC6" w:rsidRDefault="002A574C"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6AADF0AC" w14:textId="77777777" w:rsidR="002A574C" w:rsidRPr="00775DC6" w:rsidRDefault="002A574C"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2DF6F112" w14:textId="77777777" w:rsidR="002A574C" w:rsidRPr="00775DC6" w:rsidRDefault="002A574C"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58AF94E" w14:textId="77777777" w:rsidR="002A574C" w:rsidRPr="00775DC6" w:rsidRDefault="002A574C"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6F8B2742" w14:textId="77777777" w:rsidR="002A574C" w:rsidRPr="00775DC6" w:rsidRDefault="002A574C"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86E0DFB" w14:textId="77777777" w:rsidR="002A574C" w:rsidRPr="00775DC6" w:rsidRDefault="002A574C"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411B2B87" w14:textId="77777777" w:rsidR="002A574C" w:rsidRPr="00775DC6" w:rsidRDefault="002A574C" w:rsidP="00172D1B">
            <w:pPr>
              <w:pStyle w:val="aff5"/>
              <w:spacing w:after="0" w:line="240" w:lineRule="auto"/>
              <w:jc w:val="both"/>
              <w:rPr>
                <w:b w:val="0"/>
                <w:bCs/>
                <w:iCs/>
                <w:sz w:val="10"/>
                <w:szCs w:val="10"/>
              </w:rPr>
            </w:pPr>
          </w:p>
        </w:tc>
      </w:tr>
      <w:tr w:rsidR="002A574C" w:rsidRPr="00775DC6" w14:paraId="4704E20C" w14:textId="77777777" w:rsidTr="004741A8">
        <w:trPr>
          <w:gridAfter w:val="8"/>
          <w:wAfter w:w="2229" w:type="dxa"/>
          <w:trHeight w:val="38"/>
        </w:trPr>
        <w:tc>
          <w:tcPr>
            <w:tcW w:w="20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9ADE26" w14:textId="77777777" w:rsidR="002A574C" w:rsidRPr="00775DC6" w:rsidRDefault="002A574C"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490F8C" w14:textId="77777777" w:rsidR="002A574C" w:rsidRPr="00775DC6" w:rsidRDefault="002A574C" w:rsidP="00172D1B">
            <w:pPr>
              <w:pStyle w:val="aff5"/>
              <w:spacing w:after="0" w:line="240" w:lineRule="auto"/>
              <w:jc w:val="both"/>
              <w:rPr>
                <w:b w:val="0"/>
                <w:bCs/>
                <w:sz w:val="4"/>
                <w:szCs w:val="4"/>
              </w:rPr>
            </w:pPr>
          </w:p>
        </w:tc>
        <w:tc>
          <w:tcPr>
            <w:tcW w:w="923" w:type="dxa"/>
            <w:gridSpan w:val="4"/>
            <w:tcBorders>
              <w:top w:val="single" w:sz="4" w:space="0" w:color="auto"/>
              <w:left w:val="single" w:sz="4" w:space="0" w:color="FFFFFF" w:themeColor="background1"/>
              <w:bottom w:val="single" w:sz="4" w:space="0" w:color="FFFFFF" w:themeColor="background1"/>
              <w:right w:val="single" w:sz="4" w:space="0" w:color="FFFFFF"/>
            </w:tcBorders>
          </w:tcPr>
          <w:p w14:paraId="3DE67375" w14:textId="77777777" w:rsidR="002A574C" w:rsidRPr="00775DC6" w:rsidRDefault="002A574C" w:rsidP="00172D1B">
            <w:pPr>
              <w:pStyle w:val="aff5"/>
              <w:spacing w:after="0" w:line="240" w:lineRule="auto"/>
              <w:jc w:val="both"/>
              <w:rPr>
                <w:b w:val="0"/>
                <w:bCs/>
                <w:iCs/>
                <w:sz w:val="4"/>
                <w:szCs w:val="4"/>
              </w:rPr>
            </w:pPr>
          </w:p>
        </w:tc>
        <w:tc>
          <w:tcPr>
            <w:tcW w:w="641" w:type="dxa"/>
            <w:gridSpan w:val="5"/>
            <w:tcBorders>
              <w:top w:val="single" w:sz="4" w:space="0" w:color="auto"/>
              <w:left w:val="single" w:sz="4" w:space="0" w:color="FFFFFF"/>
              <w:bottom w:val="single" w:sz="4" w:space="0" w:color="auto"/>
              <w:right w:val="single" w:sz="4" w:space="0" w:color="FFFFFF"/>
            </w:tcBorders>
          </w:tcPr>
          <w:p w14:paraId="4CE8243F" w14:textId="77777777" w:rsidR="002A574C" w:rsidRPr="00775DC6" w:rsidRDefault="002A574C" w:rsidP="00172D1B">
            <w:pPr>
              <w:pStyle w:val="aff5"/>
              <w:spacing w:after="0" w:line="240" w:lineRule="auto"/>
              <w:jc w:val="both"/>
              <w:rPr>
                <w:b w:val="0"/>
                <w:bCs/>
                <w:iCs/>
                <w:sz w:val="4"/>
                <w:szCs w:val="4"/>
              </w:rPr>
            </w:pPr>
          </w:p>
        </w:tc>
        <w:tc>
          <w:tcPr>
            <w:tcW w:w="1148"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C36F70" w14:textId="77777777" w:rsidR="002A574C" w:rsidRPr="00775DC6" w:rsidRDefault="002A574C" w:rsidP="00172D1B">
            <w:pPr>
              <w:pStyle w:val="aff5"/>
              <w:spacing w:after="0" w:line="240" w:lineRule="auto"/>
              <w:ind w:right="-110"/>
              <w:jc w:val="both"/>
              <w:rPr>
                <w:b w:val="0"/>
                <w:bCs/>
                <w:sz w:val="4"/>
                <w:szCs w:val="4"/>
              </w:rPr>
            </w:pPr>
          </w:p>
        </w:tc>
        <w:tc>
          <w:tcPr>
            <w:tcW w:w="1085" w:type="dxa"/>
            <w:gridSpan w:val="6"/>
            <w:tcBorders>
              <w:left w:val="single" w:sz="4" w:space="0" w:color="FFFFFF" w:themeColor="background1"/>
              <w:bottom w:val="single" w:sz="4" w:space="0" w:color="FFFFFF" w:themeColor="background1"/>
              <w:right w:val="single" w:sz="4" w:space="0" w:color="FFFFFF" w:themeColor="background1"/>
            </w:tcBorders>
          </w:tcPr>
          <w:p w14:paraId="6496DA67" w14:textId="77777777" w:rsidR="002A574C" w:rsidRPr="00775DC6" w:rsidRDefault="002A574C"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457C89" w14:textId="77777777" w:rsidR="002A574C" w:rsidRPr="00775DC6" w:rsidRDefault="002A574C" w:rsidP="00172D1B">
            <w:pPr>
              <w:pStyle w:val="aff5"/>
              <w:spacing w:after="0" w:line="240" w:lineRule="auto"/>
              <w:ind w:right="-111"/>
              <w:jc w:val="both"/>
              <w:rPr>
                <w:b w:val="0"/>
                <w:bCs/>
                <w:sz w:val="4"/>
                <w:szCs w:val="4"/>
              </w:rPr>
            </w:pPr>
          </w:p>
        </w:tc>
        <w:tc>
          <w:tcPr>
            <w:tcW w:w="170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74DEA" w14:textId="77777777" w:rsidR="002A574C" w:rsidRPr="00775DC6" w:rsidRDefault="002A574C" w:rsidP="00172D1B">
            <w:pPr>
              <w:pStyle w:val="aff5"/>
              <w:spacing w:after="0" w:line="240" w:lineRule="auto"/>
              <w:jc w:val="both"/>
              <w:rPr>
                <w:b w:val="0"/>
                <w:bCs/>
                <w:iCs/>
                <w:sz w:val="4"/>
                <w:szCs w:val="4"/>
              </w:rPr>
            </w:pPr>
          </w:p>
        </w:tc>
      </w:tr>
      <w:tr w:rsidR="002A574C" w:rsidRPr="00775DC6" w14:paraId="6D189CBF" w14:textId="77777777" w:rsidTr="004741A8">
        <w:trPr>
          <w:gridAfter w:val="8"/>
          <w:wAfter w:w="2229" w:type="dxa"/>
          <w:trHeight w:val="155"/>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60D09C" w14:textId="3BE6FE98" w:rsidR="002A574C" w:rsidRPr="00775DC6" w:rsidRDefault="002A574C" w:rsidP="00172D1B">
            <w:pPr>
              <w:pStyle w:val="aff5"/>
              <w:spacing w:after="0" w:line="240" w:lineRule="auto"/>
              <w:jc w:val="both"/>
              <w:rPr>
                <w:b w:val="0"/>
                <w:bCs/>
                <w:iCs/>
                <w:sz w:val="22"/>
              </w:rPr>
            </w:pPr>
            <w:r w:rsidRPr="00775DC6">
              <w:rPr>
                <w:b w:val="0"/>
                <w:bCs/>
                <w:sz w:val="22"/>
              </w:rPr>
              <w:t>дублировать внешний вид (</w:t>
            </w:r>
            <w:r w:rsidRPr="00775DC6">
              <w:rPr>
                <w:b w:val="0"/>
                <w:bCs/>
                <w:iCs/>
                <w:sz w:val="22"/>
              </w:rPr>
              <w:t>да))</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A2FB9E1" w14:textId="77777777" w:rsidR="002A574C" w:rsidRPr="00775DC6" w:rsidRDefault="002A574C" w:rsidP="00172D1B">
            <w:pPr>
              <w:pStyle w:val="aff5"/>
              <w:spacing w:after="0" w:line="240" w:lineRule="auto"/>
              <w:jc w:val="both"/>
              <w:rPr>
                <w:b w:val="0"/>
                <w:bCs/>
                <w:iCs/>
                <w:sz w:val="22"/>
              </w:rPr>
            </w:pPr>
          </w:p>
        </w:tc>
        <w:tc>
          <w:tcPr>
            <w:tcW w:w="641" w:type="dxa"/>
            <w:gridSpan w:val="5"/>
            <w:tcBorders>
              <w:top w:val="single" w:sz="4" w:space="0" w:color="auto"/>
              <w:left w:val="single" w:sz="4" w:space="0" w:color="auto"/>
              <w:bottom w:val="single" w:sz="4" w:space="0" w:color="auto"/>
              <w:right w:val="single" w:sz="4" w:space="0" w:color="auto"/>
            </w:tcBorders>
          </w:tcPr>
          <w:p w14:paraId="33FAB1F9" w14:textId="77777777" w:rsidR="002A574C" w:rsidRPr="00775DC6" w:rsidRDefault="002A574C" w:rsidP="00172D1B">
            <w:pPr>
              <w:pStyle w:val="aff5"/>
              <w:spacing w:after="0" w:line="240" w:lineRule="auto"/>
              <w:jc w:val="both"/>
              <w:rPr>
                <w:b w:val="0"/>
                <w:bCs/>
                <w:iCs/>
                <w:sz w:val="22"/>
              </w:rPr>
            </w:pPr>
          </w:p>
        </w:tc>
        <w:tc>
          <w:tcPr>
            <w:tcW w:w="114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8A7101" w14:textId="77777777" w:rsidR="002A574C" w:rsidRPr="00775DC6" w:rsidRDefault="002A574C"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1DFB25" w14:textId="77777777" w:rsidR="002A574C" w:rsidRPr="00775DC6" w:rsidRDefault="002A574C" w:rsidP="00172D1B">
            <w:pPr>
              <w:pStyle w:val="aff5"/>
              <w:spacing w:after="0" w:line="240" w:lineRule="auto"/>
              <w:jc w:val="both"/>
              <w:rPr>
                <w:b w:val="0"/>
                <w:bCs/>
                <w:iCs/>
                <w:sz w:val="10"/>
                <w:szCs w:val="10"/>
              </w:rPr>
            </w:pPr>
          </w:p>
        </w:tc>
        <w:tc>
          <w:tcPr>
            <w:tcW w:w="1331" w:type="dxa"/>
            <w:gridSpan w:val="12"/>
            <w:vMerge w:val="restart"/>
            <w:tcBorders>
              <w:top w:val="single" w:sz="4" w:space="0" w:color="FFFFFF" w:themeColor="background1"/>
              <w:left w:val="single" w:sz="4" w:space="0" w:color="FFFFFF" w:themeColor="background1"/>
              <w:right w:val="single" w:sz="4" w:space="0" w:color="FFFFFF" w:themeColor="background1"/>
            </w:tcBorders>
          </w:tcPr>
          <w:p w14:paraId="563894BB" w14:textId="77777777" w:rsidR="002A574C" w:rsidRPr="00775DC6" w:rsidRDefault="002A574C" w:rsidP="00172D1B">
            <w:pPr>
              <w:pStyle w:val="aff5"/>
              <w:spacing w:after="0" w:line="240" w:lineRule="auto"/>
              <w:ind w:right="-111"/>
              <w:jc w:val="both"/>
              <w:rPr>
                <w:b w:val="0"/>
                <w:bCs/>
                <w:sz w:val="14"/>
                <w:szCs w:val="14"/>
              </w:rPr>
            </w:pPr>
          </w:p>
        </w:tc>
        <w:tc>
          <w:tcPr>
            <w:tcW w:w="1701"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53AE9F0D" w14:textId="77777777" w:rsidR="002A574C" w:rsidRPr="00775DC6" w:rsidRDefault="002A574C" w:rsidP="00172D1B">
            <w:pPr>
              <w:pStyle w:val="aff5"/>
              <w:spacing w:after="0" w:line="240" w:lineRule="auto"/>
              <w:jc w:val="both"/>
              <w:rPr>
                <w:b w:val="0"/>
                <w:bCs/>
                <w:iCs/>
                <w:sz w:val="10"/>
                <w:szCs w:val="10"/>
              </w:rPr>
            </w:pPr>
          </w:p>
        </w:tc>
      </w:tr>
      <w:tr w:rsidR="002A574C" w:rsidRPr="00775DC6" w14:paraId="56025AEA" w14:textId="77777777" w:rsidTr="004741A8">
        <w:trPr>
          <w:gridAfter w:val="8"/>
          <w:wAfter w:w="2229" w:type="dxa"/>
          <w:trHeight w:val="162"/>
        </w:trPr>
        <w:tc>
          <w:tcPr>
            <w:tcW w:w="329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424239" w14:textId="77777777" w:rsidR="002A574C" w:rsidRPr="00775DC6" w:rsidRDefault="002A574C" w:rsidP="00172D1B">
            <w:pPr>
              <w:pStyle w:val="aff5"/>
              <w:spacing w:after="0" w:line="240" w:lineRule="auto"/>
              <w:jc w:val="both"/>
              <w:rPr>
                <w:b w:val="0"/>
                <w:bCs/>
                <w:iCs/>
                <w:sz w:val="22"/>
              </w:rPr>
            </w:pPr>
            <w:r w:rsidRPr="00775DC6">
              <w:rPr>
                <w:b w:val="0"/>
                <w:bCs/>
                <w:iCs/>
                <w:sz w:val="22"/>
              </w:rPr>
              <w:t xml:space="preserve">при выборе «да» внешний вид дублируются на следующий фасад </w:t>
            </w:r>
          </w:p>
        </w:tc>
        <w:tc>
          <w:tcPr>
            <w:tcW w:w="9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F361D7" w14:textId="77777777" w:rsidR="002A574C" w:rsidRPr="00775DC6" w:rsidRDefault="002A574C" w:rsidP="00172D1B">
            <w:pPr>
              <w:pStyle w:val="aff5"/>
              <w:spacing w:after="0" w:line="240" w:lineRule="auto"/>
              <w:jc w:val="both"/>
              <w:rPr>
                <w:b w:val="0"/>
                <w:bCs/>
                <w:iCs/>
                <w:sz w:val="22"/>
              </w:rPr>
            </w:pPr>
          </w:p>
        </w:tc>
        <w:tc>
          <w:tcPr>
            <w:tcW w:w="641" w:type="dxa"/>
            <w:gridSpan w:val="5"/>
            <w:tcBorders>
              <w:left w:val="single" w:sz="4" w:space="0" w:color="FFFFFF" w:themeColor="background1"/>
              <w:bottom w:val="single" w:sz="4" w:space="0" w:color="FFFFFF"/>
              <w:right w:val="single" w:sz="4" w:space="0" w:color="FFFFFF" w:themeColor="background1"/>
            </w:tcBorders>
          </w:tcPr>
          <w:p w14:paraId="7FFD6CD6" w14:textId="77777777" w:rsidR="002A574C" w:rsidRPr="00775DC6" w:rsidRDefault="002A574C" w:rsidP="00172D1B">
            <w:pPr>
              <w:pStyle w:val="aff5"/>
              <w:spacing w:after="0" w:line="240" w:lineRule="auto"/>
              <w:jc w:val="both"/>
              <w:rPr>
                <w:b w:val="0"/>
                <w:bCs/>
                <w:iCs/>
                <w:sz w:val="22"/>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4557FC" w14:textId="77777777" w:rsidR="002A574C" w:rsidRPr="00775DC6" w:rsidRDefault="002A574C" w:rsidP="00172D1B">
            <w:pPr>
              <w:pStyle w:val="aff5"/>
              <w:spacing w:after="0" w:line="240" w:lineRule="auto"/>
              <w:ind w:right="-110"/>
              <w:jc w:val="both"/>
              <w:rPr>
                <w:b w:val="0"/>
                <w:bCs/>
                <w:sz w:val="14"/>
                <w:szCs w:val="14"/>
              </w:rPr>
            </w:pPr>
          </w:p>
        </w:tc>
        <w:tc>
          <w:tcPr>
            <w:tcW w:w="108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4D3D54" w14:textId="77777777" w:rsidR="002A574C" w:rsidRPr="00775DC6" w:rsidRDefault="002A574C" w:rsidP="00172D1B">
            <w:pPr>
              <w:pStyle w:val="aff5"/>
              <w:spacing w:after="0" w:line="240" w:lineRule="auto"/>
              <w:jc w:val="both"/>
              <w:rPr>
                <w:b w:val="0"/>
                <w:bCs/>
                <w:iCs/>
                <w:sz w:val="10"/>
                <w:szCs w:val="10"/>
              </w:rPr>
            </w:pPr>
          </w:p>
        </w:tc>
        <w:tc>
          <w:tcPr>
            <w:tcW w:w="1331" w:type="dxa"/>
            <w:gridSpan w:val="12"/>
            <w:vMerge/>
            <w:tcBorders>
              <w:left w:val="single" w:sz="4" w:space="0" w:color="FFFFFF" w:themeColor="background1"/>
              <w:bottom w:val="single" w:sz="4" w:space="0" w:color="FFFFFF" w:themeColor="background1"/>
              <w:right w:val="single" w:sz="4" w:space="0" w:color="FFFFFF" w:themeColor="background1"/>
            </w:tcBorders>
          </w:tcPr>
          <w:p w14:paraId="4936B71A" w14:textId="77777777" w:rsidR="002A574C" w:rsidRPr="00775DC6" w:rsidRDefault="002A574C" w:rsidP="00172D1B">
            <w:pPr>
              <w:pStyle w:val="aff5"/>
              <w:spacing w:after="0" w:line="240" w:lineRule="auto"/>
              <w:ind w:right="-111"/>
              <w:jc w:val="both"/>
              <w:rPr>
                <w:b w:val="0"/>
                <w:bCs/>
                <w:sz w:val="14"/>
                <w:szCs w:val="14"/>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531B3663" w14:textId="77777777" w:rsidR="002A574C" w:rsidRPr="00775DC6" w:rsidRDefault="002A574C" w:rsidP="00172D1B">
            <w:pPr>
              <w:pStyle w:val="aff5"/>
              <w:spacing w:after="0" w:line="240" w:lineRule="auto"/>
              <w:jc w:val="both"/>
              <w:rPr>
                <w:b w:val="0"/>
                <w:bCs/>
                <w:iCs/>
                <w:sz w:val="10"/>
                <w:szCs w:val="10"/>
              </w:rPr>
            </w:pPr>
          </w:p>
        </w:tc>
      </w:tr>
      <w:tr w:rsidR="002A574C" w:rsidRPr="00775DC6" w14:paraId="1F0B6976" w14:textId="77777777" w:rsidTr="004741A8">
        <w:trPr>
          <w:gridAfter w:val="8"/>
          <w:wAfter w:w="2229" w:type="dxa"/>
          <w:trHeight w:val="47"/>
        </w:trPr>
        <w:tc>
          <w:tcPr>
            <w:tcW w:w="2012" w:type="dxa"/>
            <w:gridSpan w:val="7"/>
            <w:tcBorders>
              <w:top w:val="single" w:sz="2" w:space="0" w:color="auto"/>
              <w:left w:val="single" w:sz="2" w:space="0" w:color="FFFFFF"/>
              <w:bottom w:val="single" w:sz="4" w:space="0" w:color="auto"/>
              <w:right w:val="single" w:sz="2" w:space="0" w:color="FFFFFF"/>
            </w:tcBorders>
          </w:tcPr>
          <w:p w14:paraId="3366B2E0" w14:textId="77777777" w:rsidR="002A574C" w:rsidRPr="00775DC6" w:rsidRDefault="002A574C" w:rsidP="00172D1B">
            <w:pPr>
              <w:pStyle w:val="aff5"/>
              <w:spacing w:after="0" w:line="240" w:lineRule="auto"/>
              <w:ind w:left="-41" w:right="-124" w:firstLine="41"/>
              <w:jc w:val="left"/>
              <w:rPr>
                <w:sz w:val="4"/>
                <w:szCs w:val="4"/>
              </w:rPr>
            </w:pPr>
          </w:p>
        </w:tc>
        <w:tc>
          <w:tcPr>
            <w:tcW w:w="1279" w:type="dxa"/>
            <w:gridSpan w:val="10"/>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5E91C7C" w14:textId="77777777" w:rsidR="002A574C" w:rsidRPr="00775DC6" w:rsidRDefault="002A574C" w:rsidP="00172D1B">
            <w:pPr>
              <w:pStyle w:val="aff5"/>
              <w:spacing w:after="0" w:line="240" w:lineRule="auto"/>
              <w:ind w:right="-105"/>
              <w:jc w:val="left"/>
              <w:rPr>
                <w:sz w:val="4"/>
                <w:szCs w:val="4"/>
              </w:rPr>
            </w:pPr>
          </w:p>
        </w:tc>
        <w:tc>
          <w:tcPr>
            <w:tcW w:w="1177" w:type="dxa"/>
            <w:gridSpan w:val="6"/>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AF6841B" w14:textId="77777777" w:rsidR="002A574C" w:rsidRPr="00775DC6" w:rsidRDefault="002A574C" w:rsidP="00172D1B">
            <w:pPr>
              <w:pStyle w:val="aff5"/>
              <w:spacing w:after="0" w:line="240" w:lineRule="auto"/>
              <w:jc w:val="both"/>
              <w:rPr>
                <w:sz w:val="4"/>
                <w:szCs w:val="4"/>
              </w:rPr>
            </w:pPr>
          </w:p>
        </w:tc>
        <w:tc>
          <w:tcPr>
            <w:tcW w:w="38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E36EF74" w14:textId="77777777" w:rsidR="002A574C" w:rsidRPr="00775DC6" w:rsidRDefault="002A574C"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C8D0157" w14:textId="77777777" w:rsidR="002A574C" w:rsidRPr="00775DC6" w:rsidRDefault="002A574C" w:rsidP="00172D1B">
            <w:pPr>
              <w:pStyle w:val="aff5"/>
              <w:spacing w:after="0" w:line="240" w:lineRule="auto"/>
              <w:ind w:right="-110"/>
              <w:jc w:val="both"/>
              <w:rPr>
                <w:sz w:val="4"/>
                <w:szCs w:val="4"/>
              </w:rPr>
            </w:pPr>
          </w:p>
        </w:tc>
        <w:tc>
          <w:tcPr>
            <w:tcW w:w="1085"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8795C65" w14:textId="77777777" w:rsidR="002A574C" w:rsidRPr="00775DC6" w:rsidRDefault="002A574C" w:rsidP="00172D1B">
            <w:pPr>
              <w:pStyle w:val="aff5"/>
              <w:spacing w:after="0" w:line="240" w:lineRule="auto"/>
              <w:jc w:val="both"/>
              <w:rPr>
                <w:sz w:val="4"/>
                <w:szCs w:val="4"/>
              </w:rPr>
            </w:pPr>
          </w:p>
        </w:tc>
        <w:tc>
          <w:tcPr>
            <w:tcW w:w="1331" w:type="dxa"/>
            <w:gridSpan w:val="1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2DA56D9" w14:textId="77777777" w:rsidR="002A574C" w:rsidRPr="00775DC6" w:rsidRDefault="002A574C" w:rsidP="00172D1B">
            <w:pPr>
              <w:pStyle w:val="aff5"/>
              <w:spacing w:after="0" w:line="240" w:lineRule="auto"/>
              <w:ind w:right="-111"/>
              <w:jc w:val="both"/>
              <w:rPr>
                <w:sz w:val="4"/>
                <w:szCs w:val="4"/>
              </w:rPr>
            </w:pPr>
          </w:p>
        </w:tc>
        <w:tc>
          <w:tcPr>
            <w:tcW w:w="1701"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42999A" w14:textId="77777777" w:rsidR="002A574C" w:rsidRPr="00775DC6" w:rsidRDefault="002A574C" w:rsidP="00172D1B">
            <w:pPr>
              <w:pStyle w:val="aff5"/>
              <w:spacing w:after="0" w:line="240" w:lineRule="auto"/>
              <w:jc w:val="both"/>
              <w:rPr>
                <w:sz w:val="4"/>
                <w:szCs w:val="4"/>
              </w:rPr>
            </w:pPr>
          </w:p>
        </w:tc>
      </w:tr>
      <w:tr w:rsidR="002A574C" w:rsidRPr="00775DC6" w14:paraId="4EDB352B" w14:textId="77777777" w:rsidTr="004741A8">
        <w:trPr>
          <w:gridAfter w:val="8"/>
          <w:wAfter w:w="2229" w:type="dxa"/>
          <w:trHeight w:val="163"/>
        </w:trPr>
        <w:tc>
          <w:tcPr>
            <w:tcW w:w="2012" w:type="dxa"/>
            <w:gridSpan w:val="7"/>
            <w:tcBorders>
              <w:top w:val="single" w:sz="4" w:space="0" w:color="auto"/>
              <w:left w:val="single" w:sz="4" w:space="0" w:color="auto"/>
              <w:bottom w:val="single" w:sz="4" w:space="0" w:color="auto"/>
              <w:right w:val="single" w:sz="4" w:space="0" w:color="000000"/>
            </w:tcBorders>
          </w:tcPr>
          <w:p w14:paraId="13D99668" w14:textId="77777777" w:rsidR="002A574C" w:rsidRPr="00775DC6" w:rsidRDefault="002A574C"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279" w:type="dxa"/>
            <w:gridSpan w:val="10"/>
            <w:tcBorders>
              <w:top w:val="single" w:sz="4" w:space="0" w:color="FFFFFF" w:themeColor="background1"/>
              <w:left w:val="single" w:sz="4" w:space="0" w:color="000000"/>
              <w:bottom w:val="single" w:sz="4" w:space="0" w:color="FFFFFF" w:themeColor="background1"/>
              <w:right w:val="single" w:sz="4" w:space="0" w:color="auto"/>
            </w:tcBorders>
          </w:tcPr>
          <w:p w14:paraId="1D6BD2A6" w14:textId="77777777" w:rsidR="002A574C" w:rsidRPr="00775DC6" w:rsidRDefault="002A574C" w:rsidP="00172D1B">
            <w:pPr>
              <w:pStyle w:val="aff5"/>
              <w:spacing w:after="0" w:line="240" w:lineRule="auto"/>
              <w:ind w:right="-105"/>
              <w:jc w:val="left"/>
              <w:rPr>
                <w:b w:val="0"/>
                <w:bCs/>
                <w:sz w:val="22"/>
              </w:rPr>
            </w:pPr>
            <w:r w:rsidRPr="00775DC6">
              <w:rPr>
                <w:b w:val="0"/>
                <w:bCs/>
                <w:sz w:val="22"/>
              </w:rPr>
              <w:t>материал 1:</w:t>
            </w:r>
          </w:p>
        </w:tc>
        <w:tc>
          <w:tcPr>
            <w:tcW w:w="1564" w:type="dxa"/>
            <w:gridSpan w:val="9"/>
            <w:tcBorders>
              <w:top w:val="single" w:sz="2" w:space="0" w:color="auto"/>
              <w:left w:val="single" w:sz="4" w:space="0" w:color="auto"/>
              <w:bottom w:val="single" w:sz="4" w:space="0" w:color="auto"/>
              <w:right w:val="single" w:sz="4" w:space="0" w:color="auto"/>
            </w:tcBorders>
          </w:tcPr>
          <w:p w14:paraId="4C7CECFE" w14:textId="77777777" w:rsidR="002A574C" w:rsidRPr="00775DC6" w:rsidRDefault="002A574C" w:rsidP="00172D1B">
            <w:pPr>
              <w:pStyle w:val="aff5"/>
              <w:spacing w:after="0" w:line="240" w:lineRule="auto"/>
              <w:jc w:val="both"/>
              <w:rPr>
                <w:sz w:val="22"/>
              </w:rPr>
            </w:pPr>
          </w:p>
        </w:tc>
        <w:tc>
          <w:tcPr>
            <w:tcW w:w="1148"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6F9C9913" w14:textId="77777777" w:rsidR="002A574C" w:rsidRPr="00775DC6" w:rsidRDefault="002A574C" w:rsidP="00172D1B">
            <w:pPr>
              <w:pStyle w:val="aff5"/>
              <w:spacing w:after="0" w:line="240" w:lineRule="auto"/>
              <w:ind w:right="-110"/>
              <w:jc w:val="both"/>
              <w:rPr>
                <w:b w:val="0"/>
                <w:bCs/>
                <w:sz w:val="22"/>
              </w:rPr>
            </w:pPr>
            <w:r w:rsidRPr="00775DC6">
              <w:rPr>
                <w:b w:val="0"/>
                <w:bCs/>
                <w:sz w:val="22"/>
              </w:rPr>
              <w:t>цвет 1:</w:t>
            </w:r>
          </w:p>
        </w:tc>
        <w:tc>
          <w:tcPr>
            <w:tcW w:w="1085" w:type="dxa"/>
            <w:gridSpan w:val="6"/>
            <w:tcBorders>
              <w:top w:val="single" w:sz="2" w:space="0" w:color="auto"/>
              <w:left w:val="single" w:sz="4" w:space="0" w:color="auto"/>
              <w:bottom w:val="single" w:sz="4" w:space="0" w:color="auto"/>
              <w:right w:val="single" w:sz="4" w:space="0" w:color="auto"/>
            </w:tcBorders>
          </w:tcPr>
          <w:p w14:paraId="65A94EB5" w14:textId="77777777" w:rsidR="002A574C" w:rsidRPr="00775DC6" w:rsidRDefault="002A574C" w:rsidP="00172D1B">
            <w:pPr>
              <w:pStyle w:val="aff5"/>
              <w:spacing w:after="0" w:line="240" w:lineRule="auto"/>
              <w:jc w:val="both"/>
              <w:rPr>
                <w:sz w:val="22"/>
              </w:rPr>
            </w:pPr>
          </w:p>
        </w:tc>
        <w:tc>
          <w:tcPr>
            <w:tcW w:w="1331" w:type="dxa"/>
            <w:gridSpan w:val="12"/>
            <w:tcBorders>
              <w:top w:val="single" w:sz="2" w:space="0" w:color="FFFFFF" w:themeColor="background1"/>
              <w:left w:val="single" w:sz="4" w:space="0" w:color="FFFFFF"/>
              <w:bottom w:val="single" w:sz="4" w:space="0" w:color="FFFFFF" w:themeColor="background1"/>
              <w:right w:val="single" w:sz="4" w:space="0" w:color="auto"/>
            </w:tcBorders>
          </w:tcPr>
          <w:p w14:paraId="2B3D69AB" w14:textId="77777777" w:rsidR="002A574C" w:rsidRPr="00775DC6" w:rsidRDefault="002A574C" w:rsidP="00172D1B">
            <w:pPr>
              <w:pStyle w:val="aff5"/>
              <w:spacing w:after="0" w:line="240" w:lineRule="auto"/>
              <w:ind w:right="-111"/>
              <w:jc w:val="both"/>
              <w:rPr>
                <w:b w:val="0"/>
                <w:bCs/>
                <w:sz w:val="22"/>
              </w:rPr>
            </w:pPr>
            <w:r w:rsidRPr="00775DC6">
              <w:rPr>
                <w:b w:val="0"/>
                <w:bCs/>
                <w:sz w:val="22"/>
              </w:rPr>
              <w:t>текстура 1:</w:t>
            </w:r>
          </w:p>
        </w:tc>
        <w:tc>
          <w:tcPr>
            <w:tcW w:w="1701" w:type="dxa"/>
            <w:gridSpan w:val="6"/>
            <w:tcBorders>
              <w:top w:val="single" w:sz="2" w:space="0" w:color="auto"/>
              <w:left w:val="single" w:sz="4" w:space="0" w:color="auto"/>
              <w:bottom w:val="single" w:sz="4" w:space="0" w:color="auto"/>
              <w:right w:val="single" w:sz="4" w:space="0" w:color="auto"/>
            </w:tcBorders>
          </w:tcPr>
          <w:p w14:paraId="6E0B9EE2" w14:textId="77777777" w:rsidR="002A574C" w:rsidRPr="00775DC6" w:rsidRDefault="002A574C" w:rsidP="00172D1B">
            <w:pPr>
              <w:pStyle w:val="aff5"/>
              <w:spacing w:after="0" w:line="240" w:lineRule="auto"/>
              <w:jc w:val="both"/>
              <w:rPr>
                <w:sz w:val="22"/>
              </w:rPr>
            </w:pPr>
          </w:p>
        </w:tc>
      </w:tr>
      <w:tr w:rsidR="002A574C" w:rsidRPr="00775DC6" w14:paraId="547D9FEE" w14:textId="77777777" w:rsidTr="004741A8">
        <w:trPr>
          <w:gridAfter w:val="8"/>
          <w:wAfter w:w="2229" w:type="dxa"/>
          <w:trHeight w:val="38"/>
        </w:trPr>
        <w:tc>
          <w:tcPr>
            <w:tcW w:w="2012"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A939035" w14:textId="77777777" w:rsidR="002A574C" w:rsidRPr="00775DC6" w:rsidRDefault="002A574C" w:rsidP="00172D1B">
            <w:pPr>
              <w:pStyle w:val="aff5"/>
              <w:spacing w:after="0" w:line="240" w:lineRule="auto"/>
              <w:ind w:left="31" w:right="-124"/>
              <w:jc w:val="left"/>
              <w:rPr>
                <w:b w:val="0"/>
                <w:bCs/>
                <w:iCs/>
                <w:sz w:val="4"/>
                <w:szCs w:val="4"/>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01613" w14:textId="77777777" w:rsidR="002A574C" w:rsidRPr="00775DC6" w:rsidRDefault="002A574C" w:rsidP="00172D1B">
            <w:pPr>
              <w:pStyle w:val="aff5"/>
              <w:spacing w:after="0" w:line="240" w:lineRule="auto"/>
              <w:ind w:right="-105"/>
              <w:jc w:val="left"/>
              <w:rPr>
                <w:b w:val="0"/>
                <w:bCs/>
                <w:sz w:val="4"/>
                <w:szCs w:val="4"/>
              </w:rPr>
            </w:pPr>
          </w:p>
        </w:tc>
        <w:tc>
          <w:tcPr>
            <w:tcW w:w="1564"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62BA20D" w14:textId="77777777" w:rsidR="002A574C" w:rsidRPr="00775DC6" w:rsidRDefault="002A574C" w:rsidP="00172D1B">
            <w:pPr>
              <w:pStyle w:val="aff5"/>
              <w:spacing w:after="0" w:line="240" w:lineRule="auto"/>
              <w:jc w:val="both"/>
              <w:rPr>
                <w:sz w:val="4"/>
                <w:szCs w:val="4"/>
              </w:rPr>
            </w:pPr>
          </w:p>
        </w:tc>
        <w:tc>
          <w:tcPr>
            <w:tcW w:w="11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F4D40C" w14:textId="77777777" w:rsidR="002A574C" w:rsidRPr="00775DC6" w:rsidRDefault="002A574C" w:rsidP="00172D1B">
            <w:pPr>
              <w:pStyle w:val="aff5"/>
              <w:spacing w:after="0" w:line="240" w:lineRule="auto"/>
              <w:ind w:right="-110"/>
              <w:jc w:val="both"/>
              <w:rPr>
                <w:b w:val="0"/>
                <w:bCs/>
                <w:sz w:val="4"/>
                <w:szCs w:val="4"/>
              </w:rPr>
            </w:pPr>
          </w:p>
        </w:tc>
        <w:tc>
          <w:tcPr>
            <w:tcW w:w="1085" w:type="dxa"/>
            <w:gridSpan w:val="6"/>
            <w:tcBorders>
              <w:top w:val="single" w:sz="4" w:space="0" w:color="auto"/>
              <w:left w:val="single" w:sz="4" w:space="0" w:color="FFFFFF" w:themeColor="background1"/>
              <w:right w:val="single" w:sz="4" w:space="0" w:color="FFFFFF" w:themeColor="background1"/>
            </w:tcBorders>
          </w:tcPr>
          <w:p w14:paraId="057785A3" w14:textId="77777777" w:rsidR="002A574C" w:rsidRPr="00775DC6" w:rsidRDefault="002A574C" w:rsidP="00172D1B">
            <w:pPr>
              <w:pStyle w:val="aff5"/>
              <w:spacing w:after="0" w:line="240" w:lineRule="auto"/>
              <w:jc w:val="both"/>
              <w:rPr>
                <w:b w:val="0"/>
                <w:bCs/>
                <w:iCs/>
                <w:sz w:val="4"/>
                <w:szCs w:val="4"/>
              </w:rPr>
            </w:pPr>
          </w:p>
        </w:tc>
        <w:tc>
          <w:tcPr>
            <w:tcW w:w="133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4E7750" w14:textId="77777777" w:rsidR="002A574C" w:rsidRPr="00775DC6" w:rsidRDefault="002A574C" w:rsidP="00172D1B">
            <w:pPr>
              <w:pStyle w:val="aff5"/>
              <w:spacing w:after="0" w:line="240" w:lineRule="auto"/>
              <w:ind w:right="-111"/>
              <w:jc w:val="both"/>
              <w:rPr>
                <w:b w:val="0"/>
                <w:bCs/>
                <w:sz w:val="4"/>
                <w:szCs w:val="4"/>
              </w:rPr>
            </w:pPr>
          </w:p>
        </w:tc>
        <w:tc>
          <w:tcPr>
            <w:tcW w:w="1701" w:type="dxa"/>
            <w:gridSpan w:val="6"/>
            <w:tcBorders>
              <w:top w:val="single" w:sz="4" w:space="0" w:color="auto"/>
              <w:left w:val="single" w:sz="4" w:space="0" w:color="FFFFFF" w:themeColor="background1"/>
              <w:right w:val="single" w:sz="4" w:space="0" w:color="FFFFFF" w:themeColor="background1"/>
            </w:tcBorders>
          </w:tcPr>
          <w:p w14:paraId="3E441244" w14:textId="77777777" w:rsidR="002A574C" w:rsidRPr="00775DC6" w:rsidRDefault="002A574C" w:rsidP="00172D1B">
            <w:pPr>
              <w:pStyle w:val="aff5"/>
              <w:spacing w:after="0" w:line="240" w:lineRule="auto"/>
              <w:jc w:val="both"/>
              <w:rPr>
                <w:b w:val="0"/>
                <w:bCs/>
                <w:iCs/>
                <w:sz w:val="4"/>
                <w:szCs w:val="4"/>
              </w:rPr>
            </w:pPr>
          </w:p>
        </w:tc>
      </w:tr>
      <w:tr w:rsidR="002A574C" w:rsidRPr="00775DC6" w14:paraId="03E12905" w14:textId="77777777" w:rsidTr="004741A8">
        <w:trPr>
          <w:gridAfter w:val="8"/>
          <w:wAfter w:w="2229" w:type="dxa"/>
          <w:trHeight w:val="38"/>
        </w:trPr>
        <w:tc>
          <w:tcPr>
            <w:tcW w:w="2012"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26D5682" w14:textId="77777777" w:rsidR="002A574C" w:rsidRPr="00775DC6" w:rsidRDefault="002A574C" w:rsidP="00172D1B">
            <w:pPr>
              <w:pStyle w:val="aff5"/>
              <w:spacing w:after="0" w:line="240" w:lineRule="auto"/>
              <w:ind w:left="31" w:right="-124"/>
              <w:jc w:val="left"/>
              <w:rPr>
                <w:b w:val="0"/>
                <w:bCs/>
                <w:iCs/>
                <w:sz w:val="10"/>
                <w:szCs w:val="10"/>
              </w:rPr>
            </w:pPr>
          </w:p>
        </w:tc>
        <w:tc>
          <w:tcPr>
            <w:tcW w:w="1279"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79CAC64" w14:textId="77777777" w:rsidR="002A574C" w:rsidRPr="00775DC6" w:rsidRDefault="002A574C" w:rsidP="00172D1B">
            <w:pPr>
              <w:pStyle w:val="aff5"/>
              <w:spacing w:after="0" w:line="240" w:lineRule="auto"/>
              <w:ind w:right="-105"/>
              <w:jc w:val="left"/>
              <w:rPr>
                <w:b w:val="0"/>
                <w:bCs/>
                <w:sz w:val="22"/>
              </w:rPr>
            </w:pPr>
            <w:r w:rsidRPr="00775DC6">
              <w:rPr>
                <w:b w:val="0"/>
                <w:bCs/>
                <w:sz w:val="22"/>
              </w:rPr>
              <w:t>добавить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008E5937" w14:textId="77777777" w:rsidR="002A574C" w:rsidRPr="00775DC6" w:rsidRDefault="002A574C" w:rsidP="00172D1B">
            <w:pPr>
              <w:pStyle w:val="aff5"/>
              <w:spacing w:after="0" w:line="240" w:lineRule="auto"/>
              <w:ind w:right="-124"/>
              <w:jc w:val="left"/>
              <w:rPr>
                <w:b w:val="0"/>
                <w:bCs/>
                <w:iCs/>
                <w:sz w:val="22"/>
              </w:rPr>
            </w:pPr>
            <w:r w:rsidRPr="00775DC6">
              <w:rPr>
                <w:b w:val="0"/>
                <w:bCs/>
                <w:iCs/>
                <w:sz w:val="22"/>
              </w:rPr>
              <w:t>Справочник 1</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70014122" w14:textId="77777777" w:rsidR="002A574C" w:rsidRPr="00775DC6" w:rsidRDefault="002A574C" w:rsidP="00172D1B">
            <w:pPr>
              <w:pStyle w:val="aff5"/>
              <w:spacing w:after="0" w:line="240" w:lineRule="auto"/>
              <w:ind w:right="-110"/>
              <w:jc w:val="both"/>
              <w:rPr>
                <w:b w:val="0"/>
                <w:bCs/>
                <w:sz w:val="22"/>
              </w:rPr>
            </w:pPr>
            <w:r w:rsidRPr="00775DC6">
              <w:rPr>
                <w:b w:val="0"/>
                <w:bCs/>
                <w:sz w:val="22"/>
              </w:rPr>
              <w:t>добавить цвет +</w:t>
            </w:r>
          </w:p>
        </w:tc>
        <w:tc>
          <w:tcPr>
            <w:tcW w:w="1085" w:type="dxa"/>
            <w:gridSpan w:val="6"/>
            <w:tcBorders>
              <w:left w:val="single" w:sz="4" w:space="0" w:color="auto"/>
              <w:bottom w:val="single" w:sz="4" w:space="0" w:color="FFFFFF" w:themeColor="background1"/>
              <w:right w:val="single" w:sz="4" w:space="0" w:color="auto"/>
            </w:tcBorders>
          </w:tcPr>
          <w:p w14:paraId="7B2CB15B" w14:textId="77777777" w:rsidR="002A574C" w:rsidRPr="00775DC6" w:rsidRDefault="002A574C" w:rsidP="00172D1B">
            <w:pPr>
              <w:pStyle w:val="aff5"/>
              <w:spacing w:after="0" w:line="240" w:lineRule="auto"/>
              <w:jc w:val="both"/>
              <w:rPr>
                <w:b w:val="0"/>
                <w:bCs/>
                <w:iCs/>
                <w:sz w:val="22"/>
              </w:rPr>
            </w:pPr>
            <w:r w:rsidRPr="00775DC6">
              <w:rPr>
                <w:b w:val="0"/>
                <w:bCs/>
                <w:iCs/>
                <w:sz w:val="22"/>
              </w:rPr>
              <w:t>Справочник 4</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auto"/>
            </w:tcBorders>
          </w:tcPr>
          <w:p w14:paraId="7C9CED1C" w14:textId="77777777" w:rsidR="002A574C" w:rsidRPr="00775DC6" w:rsidRDefault="002A574C" w:rsidP="00172D1B">
            <w:pPr>
              <w:pStyle w:val="aff5"/>
              <w:spacing w:after="0" w:line="240" w:lineRule="auto"/>
              <w:ind w:right="-111"/>
              <w:jc w:val="both"/>
              <w:rPr>
                <w:b w:val="0"/>
                <w:bCs/>
                <w:sz w:val="22"/>
              </w:rPr>
            </w:pPr>
            <w:r w:rsidRPr="00775DC6">
              <w:rPr>
                <w:b w:val="0"/>
                <w:bCs/>
                <w:sz w:val="22"/>
              </w:rPr>
              <w:t>добавить текстуру +</w:t>
            </w:r>
          </w:p>
        </w:tc>
        <w:tc>
          <w:tcPr>
            <w:tcW w:w="1701" w:type="dxa"/>
            <w:gridSpan w:val="6"/>
            <w:tcBorders>
              <w:left w:val="single" w:sz="4" w:space="0" w:color="auto"/>
              <w:right w:val="single" w:sz="4" w:space="0" w:color="auto"/>
            </w:tcBorders>
          </w:tcPr>
          <w:p w14:paraId="2B415185" w14:textId="77777777" w:rsidR="002A574C" w:rsidRPr="00775DC6" w:rsidRDefault="002A574C" w:rsidP="00172D1B">
            <w:pPr>
              <w:pStyle w:val="aff5"/>
              <w:spacing w:after="0" w:line="240" w:lineRule="auto"/>
              <w:jc w:val="both"/>
              <w:rPr>
                <w:b w:val="0"/>
                <w:bCs/>
                <w:iCs/>
                <w:sz w:val="22"/>
              </w:rPr>
            </w:pPr>
            <w:r w:rsidRPr="00775DC6">
              <w:rPr>
                <w:b w:val="0"/>
                <w:bCs/>
                <w:iCs/>
                <w:sz w:val="22"/>
              </w:rPr>
              <w:t>Справочник 6</w:t>
            </w:r>
          </w:p>
        </w:tc>
      </w:tr>
      <w:tr w:rsidR="002A574C" w:rsidRPr="00775DC6" w14:paraId="1AA46AA6" w14:textId="77777777" w:rsidTr="004741A8">
        <w:trPr>
          <w:gridAfter w:val="8"/>
          <w:wAfter w:w="2229" w:type="dxa"/>
          <w:trHeight w:val="38"/>
        </w:trPr>
        <w:tc>
          <w:tcPr>
            <w:tcW w:w="2012" w:type="dxa"/>
            <w:gridSpan w:val="7"/>
            <w:vMerge/>
            <w:tcBorders>
              <w:left w:val="single" w:sz="4" w:space="0" w:color="FFFFFF" w:themeColor="background1"/>
              <w:right w:val="single" w:sz="4" w:space="0" w:color="FFFFFF" w:themeColor="background1"/>
            </w:tcBorders>
          </w:tcPr>
          <w:p w14:paraId="6FEF6627" w14:textId="77777777" w:rsidR="002A574C" w:rsidRPr="00775DC6" w:rsidRDefault="002A574C" w:rsidP="00172D1B">
            <w:pPr>
              <w:pStyle w:val="aff5"/>
              <w:spacing w:after="0" w:line="240" w:lineRule="auto"/>
              <w:ind w:left="31" w:right="-124"/>
              <w:jc w:val="left"/>
              <w:rPr>
                <w:b w:val="0"/>
                <w:bCs/>
                <w:iCs/>
                <w:sz w:val="10"/>
                <w:szCs w:val="10"/>
              </w:rPr>
            </w:pPr>
          </w:p>
        </w:tc>
        <w:tc>
          <w:tcPr>
            <w:tcW w:w="1279" w:type="dxa"/>
            <w:gridSpan w:val="10"/>
            <w:vMerge w:val="restart"/>
            <w:tcBorders>
              <w:top w:val="single" w:sz="4" w:space="0" w:color="FFFFFF" w:themeColor="background1"/>
              <w:left w:val="single" w:sz="4" w:space="0" w:color="FFFFFF" w:themeColor="background1"/>
              <w:right w:val="single" w:sz="4" w:space="0" w:color="auto"/>
            </w:tcBorders>
          </w:tcPr>
          <w:p w14:paraId="4E2ECEFE" w14:textId="77777777" w:rsidR="002A574C" w:rsidRPr="00775DC6" w:rsidRDefault="002A574C" w:rsidP="00172D1B">
            <w:pPr>
              <w:pStyle w:val="aff5"/>
              <w:spacing w:after="0" w:line="240" w:lineRule="auto"/>
              <w:ind w:right="-105"/>
              <w:jc w:val="left"/>
              <w:rPr>
                <w:b w:val="0"/>
                <w:bCs/>
                <w:sz w:val="22"/>
              </w:rPr>
            </w:pPr>
            <w:r w:rsidRPr="00775DC6">
              <w:rPr>
                <w:b w:val="0"/>
                <w:bCs/>
                <w:sz w:val="22"/>
              </w:rPr>
              <w:t>убрать материал -</w:t>
            </w:r>
          </w:p>
        </w:tc>
        <w:tc>
          <w:tcPr>
            <w:tcW w:w="1564" w:type="dxa"/>
            <w:gridSpan w:val="9"/>
            <w:tcBorders>
              <w:top w:val="single" w:sz="4" w:space="0" w:color="auto"/>
              <w:left w:val="single" w:sz="4" w:space="0" w:color="auto"/>
              <w:bottom w:val="single" w:sz="4" w:space="0" w:color="auto"/>
              <w:right w:val="single" w:sz="4" w:space="0" w:color="auto"/>
            </w:tcBorders>
          </w:tcPr>
          <w:p w14:paraId="74C7C49B" w14:textId="77777777" w:rsidR="002A574C" w:rsidRPr="00775DC6" w:rsidRDefault="002A574C" w:rsidP="00172D1B">
            <w:pPr>
              <w:pStyle w:val="aff5"/>
              <w:spacing w:after="0" w:line="240" w:lineRule="auto"/>
              <w:ind w:right="-124"/>
              <w:jc w:val="left"/>
              <w:rPr>
                <w:b w:val="0"/>
                <w:bCs/>
                <w:iCs/>
                <w:sz w:val="22"/>
              </w:rPr>
            </w:pPr>
            <w:r w:rsidRPr="00775DC6">
              <w:rPr>
                <w:b w:val="0"/>
                <w:bCs/>
                <w:iCs/>
                <w:sz w:val="22"/>
              </w:rPr>
              <w:t>Справочник 2</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2ECE6273" w14:textId="77777777" w:rsidR="002A574C" w:rsidRPr="00775DC6" w:rsidRDefault="002A574C" w:rsidP="00172D1B">
            <w:pPr>
              <w:pStyle w:val="aff5"/>
              <w:spacing w:after="0" w:line="240" w:lineRule="auto"/>
              <w:ind w:right="-110"/>
              <w:jc w:val="both"/>
              <w:rPr>
                <w:b w:val="0"/>
                <w:bCs/>
                <w:sz w:val="22"/>
              </w:rPr>
            </w:pPr>
            <w:r w:rsidRPr="00775DC6">
              <w:rPr>
                <w:b w:val="0"/>
                <w:bCs/>
                <w:sz w:val="22"/>
              </w:rPr>
              <w:t>убрать цвет -</w:t>
            </w:r>
          </w:p>
        </w:tc>
        <w:tc>
          <w:tcPr>
            <w:tcW w:w="1085" w:type="dxa"/>
            <w:gridSpan w:val="6"/>
            <w:tcBorders>
              <w:left w:val="single" w:sz="4" w:space="0" w:color="auto"/>
              <w:right w:val="single" w:sz="4" w:space="0" w:color="auto"/>
            </w:tcBorders>
          </w:tcPr>
          <w:p w14:paraId="3EA39E3C" w14:textId="77777777" w:rsidR="002A574C" w:rsidRPr="00775DC6" w:rsidRDefault="002A574C" w:rsidP="00172D1B">
            <w:pPr>
              <w:pStyle w:val="aff5"/>
              <w:spacing w:after="0" w:line="240" w:lineRule="auto"/>
              <w:jc w:val="both"/>
              <w:rPr>
                <w:b w:val="0"/>
                <w:bCs/>
                <w:iCs/>
                <w:sz w:val="22"/>
              </w:rPr>
            </w:pPr>
            <w:r w:rsidRPr="00775DC6">
              <w:rPr>
                <w:b w:val="0"/>
                <w:bCs/>
                <w:iCs/>
                <w:sz w:val="22"/>
              </w:rPr>
              <w:t>авт. «природный»</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FA3013" w14:textId="77777777" w:rsidR="002A574C" w:rsidRPr="00775DC6" w:rsidRDefault="002A574C" w:rsidP="00172D1B">
            <w:pPr>
              <w:pStyle w:val="aff5"/>
              <w:spacing w:after="0" w:line="240" w:lineRule="auto"/>
              <w:ind w:right="-111"/>
              <w:jc w:val="both"/>
              <w:rPr>
                <w:b w:val="0"/>
                <w:bCs/>
                <w:sz w:val="22"/>
              </w:rPr>
            </w:pPr>
            <w:r w:rsidRPr="00775DC6">
              <w:rPr>
                <w:b w:val="0"/>
                <w:bCs/>
                <w:sz w:val="22"/>
              </w:rPr>
              <w:t>убрать текстуру -</w:t>
            </w:r>
          </w:p>
        </w:tc>
        <w:tc>
          <w:tcPr>
            <w:tcW w:w="1701" w:type="dxa"/>
            <w:gridSpan w:val="6"/>
            <w:vMerge w:val="restart"/>
            <w:tcBorders>
              <w:left w:val="single" w:sz="4" w:space="0" w:color="FFFFFF" w:themeColor="background1"/>
              <w:right w:val="single" w:sz="4" w:space="0" w:color="FFFFFF" w:themeColor="background1"/>
            </w:tcBorders>
          </w:tcPr>
          <w:p w14:paraId="0A131F4C" w14:textId="77777777" w:rsidR="002A574C" w:rsidRPr="00775DC6" w:rsidRDefault="002A574C" w:rsidP="00172D1B">
            <w:pPr>
              <w:pStyle w:val="aff5"/>
              <w:spacing w:after="0" w:line="240" w:lineRule="auto"/>
              <w:jc w:val="both"/>
              <w:rPr>
                <w:b w:val="0"/>
                <w:bCs/>
                <w:iCs/>
                <w:sz w:val="10"/>
                <w:szCs w:val="10"/>
              </w:rPr>
            </w:pPr>
          </w:p>
        </w:tc>
      </w:tr>
      <w:tr w:rsidR="002A574C" w:rsidRPr="00775DC6" w14:paraId="65E334F3" w14:textId="77777777" w:rsidTr="004741A8">
        <w:trPr>
          <w:gridAfter w:val="8"/>
          <w:wAfter w:w="2229" w:type="dxa"/>
          <w:trHeight w:val="115"/>
        </w:trPr>
        <w:tc>
          <w:tcPr>
            <w:tcW w:w="2012" w:type="dxa"/>
            <w:gridSpan w:val="7"/>
            <w:vMerge/>
            <w:tcBorders>
              <w:left w:val="single" w:sz="4" w:space="0" w:color="FFFFFF" w:themeColor="background1"/>
              <w:bottom w:val="single" w:sz="4" w:space="0" w:color="FFFFFF" w:themeColor="background1"/>
              <w:right w:val="single" w:sz="4" w:space="0" w:color="FFFFFF" w:themeColor="background1"/>
            </w:tcBorders>
          </w:tcPr>
          <w:p w14:paraId="309C1316" w14:textId="77777777" w:rsidR="002A574C" w:rsidRPr="00775DC6" w:rsidRDefault="002A574C" w:rsidP="00172D1B">
            <w:pPr>
              <w:pStyle w:val="aff5"/>
              <w:spacing w:after="0" w:line="240" w:lineRule="auto"/>
              <w:ind w:left="31" w:right="-124"/>
              <w:jc w:val="left"/>
              <w:rPr>
                <w:b w:val="0"/>
                <w:bCs/>
                <w:iCs/>
                <w:sz w:val="10"/>
                <w:szCs w:val="10"/>
              </w:rPr>
            </w:pPr>
          </w:p>
        </w:tc>
        <w:tc>
          <w:tcPr>
            <w:tcW w:w="1279" w:type="dxa"/>
            <w:gridSpan w:val="10"/>
            <w:vMerge/>
            <w:tcBorders>
              <w:left w:val="single" w:sz="4" w:space="0" w:color="FFFFFF" w:themeColor="background1"/>
              <w:bottom w:val="single" w:sz="4" w:space="0" w:color="FFFFFF" w:themeColor="background1"/>
              <w:right w:val="single" w:sz="4" w:space="0" w:color="auto"/>
            </w:tcBorders>
          </w:tcPr>
          <w:p w14:paraId="6E94EFFB" w14:textId="77777777" w:rsidR="002A574C" w:rsidRPr="00775DC6" w:rsidRDefault="002A574C" w:rsidP="00172D1B">
            <w:pPr>
              <w:pStyle w:val="aff5"/>
              <w:spacing w:after="0" w:line="240" w:lineRule="auto"/>
              <w:ind w:right="-105"/>
              <w:jc w:val="left"/>
              <w:rPr>
                <w:b w:val="0"/>
                <w:bCs/>
                <w:sz w:val="14"/>
                <w:szCs w:val="14"/>
              </w:rPr>
            </w:pPr>
          </w:p>
        </w:tc>
        <w:tc>
          <w:tcPr>
            <w:tcW w:w="1564" w:type="dxa"/>
            <w:gridSpan w:val="9"/>
            <w:tcBorders>
              <w:top w:val="single" w:sz="4" w:space="0" w:color="auto"/>
              <w:left w:val="single" w:sz="4" w:space="0" w:color="auto"/>
              <w:bottom w:val="single" w:sz="4" w:space="0" w:color="auto"/>
              <w:right w:val="single" w:sz="4" w:space="0" w:color="auto"/>
            </w:tcBorders>
          </w:tcPr>
          <w:p w14:paraId="62C76AD7" w14:textId="77777777" w:rsidR="002A574C" w:rsidRPr="00775DC6" w:rsidRDefault="002A574C" w:rsidP="00172D1B">
            <w:pPr>
              <w:pStyle w:val="aff5"/>
              <w:spacing w:after="0" w:line="240" w:lineRule="auto"/>
              <w:ind w:right="-124"/>
              <w:jc w:val="left"/>
              <w:rPr>
                <w:b w:val="0"/>
                <w:bCs/>
                <w:iCs/>
                <w:sz w:val="22"/>
              </w:rPr>
            </w:pPr>
            <w:r w:rsidRPr="00775DC6">
              <w:rPr>
                <w:b w:val="0"/>
                <w:bCs/>
                <w:iCs/>
                <w:sz w:val="22"/>
              </w:rPr>
              <w:t>Справочник 3</w:t>
            </w:r>
          </w:p>
        </w:tc>
        <w:tc>
          <w:tcPr>
            <w:tcW w:w="1148" w:type="dxa"/>
            <w:gridSpan w:val="4"/>
            <w:tcBorders>
              <w:top w:val="single" w:sz="4" w:space="0" w:color="FFFFFF" w:themeColor="background1"/>
              <w:left w:val="single" w:sz="4" w:space="0" w:color="auto"/>
              <w:bottom w:val="single" w:sz="4" w:space="0" w:color="FFFFFF" w:themeColor="background1"/>
              <w:right w:val="single" w:sz="4" w:space="0" w:color="auto"/>
            </w:tcBorders>
          </w:tcPr>
          <w:p w14:paraId="175AA149" w14:textId="77777777" w:rsidR="002A574C" w:rsidRPr="00775DC6" w:rsidRDefault="002A574C" w:rsidP="00172D1B">
            <w:pPr>
              <w:pStyle w:val="aff5"/>
              <w:spacing w:after="0" w:line="240" w:lineRule="auto"/>
              <w:ind w:right="-110"/>
              <w:jc w:val="both"/>
              <w:rPr>
                <w:b w:val="0"/>
                <w:bCs/>
                <w:sz w:val="22"/>
              </w:rPr>
            </w:pPr>
          </w:p>
        </w:tc>
        <w:tc>
          <w:tcPr>
            <w:tcW w:w="1085" w:type="dxa"/>
            <w:gridSpan w:val="6"/>
            <w:tcBorders>
              <w:left w:val="single" w:sz="4" w:space="0" w:color="auto"/>
              <w:right w:val="single" w:sz="4" w:space="0" w:color="auto"/>
            </w:tcBorders>
          </w:tcPr>
          <w:p w14:paraId="0AEA2592" w14:textId="77777777" w:rsidR="002A574C" w:rsidRPr="00775DC6" w:rsidRDefault="002A574C" w:rsidP="00172D1B">
            <w:pPr>
              <w:pStyle w:val="aff5"/>
              <w:spacing w:after="0" w:line="240" w:lineRule="auto"/>
              <w:jc w:val="both"/>
              <w:rPr>
                <w:b w:val="0"/>
                <w:bCs/>
                <w:iCs/>
                <w:sz w:val="22"/>
              </w:rPr>
            </w:pPr>
            <w:r w:rsidRPr="00775DC6">
              <w:rPr>
                <w:b w:val="0"/>
                <w:bCs/>
                <w:iCs/>
                <w:sz w:val="22"/>
              </w:rPr>
              <w:t>Справочник 5</w:t>
            </w:r>
          </w:p>
        </w:tc>
        <w:tc>
          <w:tcPr>
            <w:tcW w:w="1331"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3B0006B" w14:textId="77777777" w:rsidR="002A574C" w:rsidRPr="00775DC6" w:rsidRDefault="002A574C" w:rsidP="00172D1B">
            <w:pPr>
              <w:pStyle w:val="aff5"/>
              <w:spacing w:after="0" w:line="240" w:lineRule="auto"/>
              <w:ind w:right="-111"/>
              <w:jc w:val="both"/>
              <w:rPr>
                <w:b w:val="0"/>
                <w:bCs/>
                <w:sz w:val="10"/>
                <w:szCs w:val="10"/>
              </w:rPr>
            </w:pPr>
          </w:p>
        </w:tc>
        <w:tc>
          <w:tcPr>
            <w:tcW w:w="1701" w:type="dxa"/>
            <w:gridSpan w:val="6"/>
            <w:vMerge/>
            <w:tcBorders>
              <w:left w:val="single" w:sz="4" w:space="0" w:color="FFFFFF" w:themeColor="background1"/>
              <w:bottom w:val="single" w:sz="4" w:space="0" w:color="FFFFFF" w:themeColor="background1"/>
              <w:right w:val="single" w:sz="4" w:space="0" w:color="FFFFFF" w:themeColor="background1"/>
            </w:tcBorders>
          </w:tcPr>
          <w:p w14:paraId="220CF36C" w14:textId="77777777" w:rsidR="002A574C" w:rsidRPr="00775DC6" w:rsidRDefault="002A574C" w:rsidP="00172D1B">
            <w:pPr>
              <w:pStyle w:val="aff5"/>
              <w:spacing w:after="0" w:line="240" w:lineRule="auto"/>
              <w:jc w:val="both"/>
              <w:rPr>
                <w:b w:val="0"/>
                <w:bCs/>
                <w:iCs/>
                <w:sz w:val="10"/>
                <w:szCs w:val="10"/>
              </w:rPr>
            </w:pPr>
          </w:p>
        </w:tc>
      </w:tr>
      <w:tr w:rsidR="00161344" w:rsidRPr="00775DC6" w14:paraId="6EB57190" w14:textId="77777777" w:rsidTr="004741A8">
        <w:trPr>
          <w:gridAfter w:val="8"/>
          <w:wAfter w:w="2229" w:type="dxa"/>
          <w:trHeight w:val="101"/>
        </w:trPr>
        <w:tc>
          <w:tcPr>
            <w:tcW w:w="10120" w:type="dxa"/>
            <w:gridSpan w:val="5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7856CD4" w14:textId="54ACF3CE" w:rsidR="001D6FA7" w:rsidRPr="00775DC6" w:rsidRDefault="001D6FA7" w:rsidP="00172D1B">
            <w:pPr>
              <w:pStyle w:val="aff5"/>
              <w:spacing w:after="0" w:line="240" w:lineRule="auto"/>
              <w:jc w:val="both"/>
              <w:rPr>
                <w:spacing w:val="2"/>
                <w:sz w:val="8"/>
                <w:szCs w:val="8"/>
                <w:shd w:val="clear" w:color="auto" w:fill="FFFFFF"/>
                <w:lang w:eastAsia="ru-RU"/>
              </w:rPr>
            </w:pPr>
          </w:p>
          <w:p w14:paraId="0A120A2B" w14:textId="77777777" w:rsidR="001D6FA7" w:rsidRPr="00775DC6" w:rsidRDefault="001D6FA7" w:rsidP="00172D1B">
            <w:pPr>
              <w:pStyle w:val="aff5"/>
              <w:spacing w:after="0" w:line="240" w:lineRule="auto"/>
              <w:jc w:val="both"/>
              <w:rPr>
                <w:spacing w:val="2"/>
                <w:sz w:val="8"/>
                <w:szCs w:val="8"/>
                <w:shd w:val="clear" w:color="auto" w:fill="FFFFFF"/>
                <w:lang w:eastAsia="ru-RU"/>
              </w:rPr>
            </w:pPr>
          </w:p>
          <w:p w14:paraId="0D4B5821" w14:textId="7CBC8E35" w:rsidR="00161344" w:rsidRPr="00775DC6" w:rsidRDefault="00161344" w:rsidP="00172D1B">
            <w:pPr>
              <w:pStyle w:val="aff5"/>
              <w:spacing w:after="0" w:line="240" w:lineRule="auto"/>
              <w:ind w:left="311" w:hanging="311"/>
              <w:jc w:val="both"/>
              <w:rPr>
                <w:sz w:val="22"/>
              </w:rPr>
            </w:pPr>
            <w:r w:rsidRPr="00775DC6">
              <w:rPr>
                <w:spacing w:val="2"/>
                <w:szCs w:val="24"/>
                <w:shd w:val="clear" w:color="auto" w:fill="FFFFFF"/>
                <w:lang w:eastAsia="ru-RU"/>
              </w:rPr>
              <w:t>7.</w:t>
            </w:r>
            <w:r w:rsidRPr="00775DC6">
              <w:rPr>
                <w:spacing w:val="2"/>
                <w:sz w:val="20"/>
                <w:szCs w:val="20"/>
                <w:shd w:val="clear" w:color="auto" w:fill="FFFFFF"/>
                <w:lang w:eastAsia="ru-RU"/>
              </w:rPr>
              <w:t xml:space="preserve"> </w:t>
            </w:r>
            <w:r w:rsidRPr="00775DC6">
              <w:rPr>
                <w:spacing w:val="2"/>
                <w:szCs w:val="24"/>
                <w:shd w:val="clear" w:color="auto" w:fill="FFFFFF"/>
                <w:lang w:eastAsia="ru-RU"/>
              </w:rPr>
              <w:t xml:space="preserve">Внешний вид изображения на внешней поверхности </w:t>
            </w:r>
            <w:r w:rsidRPr="00775DC6">
              <w:rPr>
                <w:szCs w:val="24"/>
              </w:rPr>
              <w:t xml:space="preserve">объекта </w:t>
            </w:r>
            <w:r w:rsidRPr="00775DC6">
              <w:rPr>
                <w:b w:val="0"/>
                <w:bCs/>
                <w:sz w:val="22"/>
              </w:rPr>
              <w:t>(планируемый к указанию</w:t>
            </w:r>
            <w:r w:rsidR="00496286" w:rsidRPr="00775DC6">
              <w:rPr>
                <w:b w:val="0"/>
                <w:bCs/>
                <w:sz w:val="22"/>
              </w:rPr>
              <w:br/>
            </w:r>
            <w:r w:rsidRPr="00775DC6">
              <w:rPr>
                <w:b w:val="0"/>
                <w:bCs/>
                <w:sz w:val="22"/>
              </w:rPr>
              <w:t>в Колористическом паспорте)</w:t>
            </w:r>
            <w:r w:rsidRPr="00775DC6">
              <w:rPr>
                <w:szCs w:val="24"/>
              </w:rPr>
              <w:t>:</w:t>
            </w:r>
          </w:p>
          <w:p w14:paraId="1E80AF13" w14:textId="77777777" w:rsidR="00161344" w:rsidRPr="00775DC6" w:rsidRDefault="00161344" w:rsidP="00172D1B">
            <w:pPr>
              <w:pStyle w:val="aff5"/>
              <w:spacing w:after="0" w:line="240" w:lineRule="auto"/>
              <w:jc w:val="both"/>
              <w:rPr>
                <w:b w:val="0"/>
                <w:bCs/>
                <w:iCs/>
                <w:sz w:val="4"/>
                <w:szCs w:val="4"/>
                <w:lang w:eastAsia="ru-RU"/>
              </w:rPr>
            </w:pPr>
          </w:p>
          <w:p w14:paraId="49C93183" w14:textId="132FE98F" w:rsidR="00161344" w:rsidRPr="00775DC6" w:rsidRDefault="00161344" w:rsidP="00172D1B">
            <w:pPr>
              <w:pStyle w:val="aff5"/>
              <w:spacing w:after="0" w:line="240" w:lineRule="auto"/>
              <w:jc w:val="both"/>
              <w:rPr>
                <w:b w:val="0"/>
                <w:bCs/>
                <w:iCs/>
                <w:sz w:val="22"/>
              </w:rPr>
            </w:pPr>
            <w:r w:rsidRPr="00775DC6">
              <w:rPr>
                <w:b w:val="0"/>
                <w:bCs/>
                <w:iCs/>
                <w:sz w:val="22"/>
                <w:lang w:eastAsia="ru-RU"/>
              </w:rPr>
              <w:t xml:space="preserve">Пункт 7 доступен и обязателен для заполнения только после указания в пункте «Вид работ» одного </w:t>
            </w:r>
            <w:r w:rsidR="00095084">
              <w:rPr>
                <w:b w:val="0"/>
                <w:bCs/>
                <w:iCs/>
                <w:sz w:val="22"/>
                <w:lang w:eastAsia="ru-RU"/>
              </w:rPr>
              <w:t xml:space="preserve">                        </w:t>
            </w:r>
            <w:r w:rsidRPr="00775DC6">
              <w:rPr>
                <w:b w:val="0"/>
                <w:bCs/>
                <w:iCs/>
                <w:sz w:val="22"/>
                <w:lang w:eastAsia="ru-RU"/>
              </w:rPr>
              <w:t>из типовых значений: «</w:t>
            </w:r>
            <w:r w:rsidRPr="00775DC6">
              <w:rPr>
                <w:b w:val="0"/>
                <w:bCs/>
                <w:iCs/>
                <w:sz w:val="22"/>
              </w:rPr>
              <w:t>реконструктивные работы, изображения на внешних поверхностях объекта/капитальный ремонт», «изображения на внешних поверхностях объекта».</w:t>
            </w:r>
          </w:p>
          <w:p w14:paraId="438153D0" w14:textId="31589050" w:rsidR="00161344" w:rsidRPr="00775DC6" w:rsidRDefault="001D3F29" w:rsidP="00172D1B">
            <w:pPr>
              <w:pStyle w:val="aff5"/>
              <w:spacing w:after="0" w:line="240" w:lineRule="auto"/>
              <w:jc w:val="both"/>
              <w:rPr>
                <w:b w:val="0"/>
                <w:bCs/>
                <w:iCs/>
                <w:sz w:val="22"/>
                <w:lang w:eastAsia="ru-RU"/>
              </w:rPr>
            </w:pPr>
            <w:r w:rsidRPr="00775DC6">
              <w:rPr>
                <w:b w:val="0"/>
                <w:bCs/>
                <w:iCs/>
                <w:sz w:val="22"/>
                <w:lang w:eastAsia="ru-RU"/>
              </w:rPr>
              <w:t>Обращаем внимание на</w:t>
            </w:r>
            <w:r w:rsidR="00161344" w:rsidRPr="00775DC6">
              <w:rPr>
                <w:b w:val="0"/>
                <w:bCs/>
                <w:iCs/>
                <w:sz w:val="22"/>
                <w:lang w:eastAsia="ru-RU"/>
              </w:rPr>
              <w:t xml:space="preserve">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698F89C3" w14:textId="5F735317" w:rsidR="00904602" w:rsidRPr="00775DC6" w:rsidRDefault="00904602" w:rsidP="00172D1B">
            <w:pPr>
              <w:pStyle w:val="aff5"/>
              <w:spacing w:after="0" w:line="240" w:lineRule="auto"/>
              <w:jc w:val="both"/>
              <w:rPr>
                <w:b w:val="0"/>
                <w:bCs/>
                <w:iCs/>
                <w:sz w:val="22"/>
                <w:lang w:eastAsia="ru-RU"/>
              </w:rPr>
            </w:pPr>
            <w:r w:rsidRPr="00775DC6">
              <w:rPr>
                <w:b w:val="0"/>
                <w:bCs/>
                <w:iCs/>
                <w:sz w:val="22"/>
                <w:u w:val="single"/>
              </w:rPr>
              <w:t>При заполнении поля «</w:t>
            </w:r>
            <w:r w:rsidR="000117FE" w:rsidRPr="00775DC6">
              <w:rPr>
                <w:b w:val="0"/>
                <w:bCs/>
                <w:iCs/>
                <w:sz w:val="22"/>
                <w:u w:val="single"/>
              </w:rPr>
              <w:t>способ нанесения</w:t>
            </w:r>
            <w:r w:rsidRPr="00775DC6">
              <w:rPr>
                <w:b w:val="0"/>
                <w:bCs/>
                <w:iCs/>
                <w:sz w:val="22"/>
                <w:u w:val="single"/>
              </w:rPr>
              <w:t>» для элементов фасада выбор производится по типовым значениям справочник</w:t>
            </w:r>
            <w:r w:rsidR="000117FE" w:rsidRPr="00775DC6">
              <w:rPr>
                <w:b w:val="0"/>
                <w:bCs/>
                <w:iCs/>
                <w:sz w:val="22"/>
                <w:u w:val="single"/>
              </w:rPr>
              <w:t>а 7</w:t>
            </w:r>
            <w:r w:rsidRPr="00775DC6">
              <w:rPr>
                <w:b w:val="0"/>
                <w:bCs/>
                <w:iCs/>
                <w:sz w:val="22"/>
                <w:u w:val="single"/>
              </w:rPr>
              <w:t>:</w:t>
            </w:r>
          </w:p>
          <w:p w14:paraId="21AEB367" w14:textId="0BA0CCE4" w:rsidR="00904602" w:rsidRPr="00775DC6" w:rsidRDefault="00904602" w:rsidP="00172D1B">
            <w:pPr>
              <w:pStyle w:val="aff5"/>
              <w:spacing w:after="0" w:line="240" w:lineRule="auto"/>
              <w:jc w:val="both"/>
              <w:rPr>
                <w:b w:val="0"/>
                <w:bCs/>
                <w:iCs/>
                <w:sz w:val="22"/>
                <w:shd w:val="clear" w:color="auto" w:fill="FFFFFF"/>
              </w:rPr>
            </w:pPr>
            <w:r w:rsidRPr="00775DC6">
              <w:rPr>
                <w:b w:val="0"/>
                <w:bCs/>
                <w:iCs/>
                <w:sz w:val="22"/>
                <w:shd w:val="clear" w:color="auto" w:fill="FFFFFF"/>
              </w:rPr>
              <w:t>от руки баллончиком</w:t>
            </w:r>
          </w:p>
          <w:p w14:paraId="01E6BB01" w14:textId="32E0EACC" w:rsidR="000117FE" w:rsidRPr="00775DC6" w:rsidRDefault="000117FE" w:rsidP="00172D1B">
            <w:pPr>
              <w:pStyle w:val="aff5"/>
              <w:spacing w:after="0" w:line="240" w:lineRule="auto"/>
              <w:jc w:val="both"/>
              <w:rPr>
                <w:b w:val="0"/>
                <w:bCs/>
                <w:iCs/>
                <w:sz w:val="22"/>
                <w:shd w:val="clear" w:color="auto" w:fill="FFFFFF"/>
              </w:rPr>
            </w:pPr>
            <w:r w:rsidRPr="00775DC6">
              <w:rPr>
                <w:b w:val="0"/>
                <w:bCs/>
                <w:iCs/>
                <w:sz w:val="22"/>
                <w:shd w:val="clear" w:color="auto" w:fill="FFFFFF"/>
              </w:rPr>
              <w:t>от руки кистью</w:t>
            </w:r>
          </w:p>
          <w:p w14:paraId="454CC677" w14:textId="30CA7440" w:rsidR="000117FE" w:rsidRPr="00775DC6" w:rsidRDefault="000117FE" w:rsidP="00172D1B">
            <w:pPr>
              <w:pStyle w:val="aff5"/>
              <w:spacing w:after="0" w:line="240" w:lineRule="auto"/>
              <w:jc w:val="both"/>
              <w:rPr>
                <w:b w:val="0"/>
                <w:bCs/>
                <w:iCs/>
                <w:sz w:val="22"/>
                <w:shd w:val="clear" w:color="auto" w:fill="FFFFFF"/>
              </w:rPr>
            </w:pPr>
            <w:r w:rsidRPr="00775DC6">
              <w:rPr>
                <w:b w:val="0"/>
                <w:bCs/>
                <w:iCs/>
                <w:sz w:val="22"/>
                <w:shd w:val="clear" w:color="auto" w:fill="FFFFFF"/>
              </w:rPr>
              <w:t>по трафарету баллончиком</w:t>
            </w:r>
          </w:p>
          <w:p w14:paraId="2D66A7C9" w14:textId="6255EC62" w:rsidR="000117FE" w:rsidRPr="00775DC6" w:rsidRDefault="000117FE" w:rsidP="00172D1B">
            <w:pPr>
              <w:pStyle w:val="aff5"/>
              <w:spacing w:after="0" w:line="240" w:lineRule="auto"/>
              <w:jc w:val="both"/>
              <w:rPr>
                <w:b w:val="0"/>
                <w:bCs/>
                <w:iCs/>
                <w:sz w:val="22"/>
                <w:shd w:val="clear" w:color="auto" w:fill="FFFFFF"/>
              </w:rPr>
            </w:pPr>
            <w:r w:rsidRPr="00775DC6">
              <w:rPr>
                <w:b w:val="0"/>
                <w:bCs/>
                <w:iCs/>
                <w:sz w:val="22"/>
                <w:shd w:val="clear" w:color="auto" w:fill="FFFFFF"/>
              </w:rPr>
              <w:t>по трафарету кистью</w:t>
            </w:r>
          </w:p>
          <w:p w14:paraId="155A5EEB" w14:textId="422AE105" w:rsidR="000117FE" w:rsidRPr="00775DC6" w:rsidRDefault="000117FE" w:rsidP="00172D1B">
            <w:pPr>
              <w:pStyle w:val="aff5"/>
              <w:spacing w:after="0" w:line="240" w:lineRule="auto"/>
              <w:jc w:val="both"/>
              <w:rPr>
                <w:b w:val="0"/>
                <w:bCs/>
                <w:iCs/>
                <w:sz w:val="22"/>
                <w:shd w:val="clear" w:color="auto" w:fill="FFFFFF"/>
              </w:rPr>
            </w:pPr>
            <w:r w:rsidRPr="00775DC6">
              <w:rPr>
                <w:b w:val="0"/>
                <w:bCs/>
                <w:iCs/>
                <w:sz w:val="22"/>
                <w:shd w:val="clear" w:color="auto" w:fill="FFFFFF"/>
              </w:rPr>
              <w:t>приклейка готового изображения</w:t>
            </w:r>
          </w:p>
          <w:p w14:paraId="4DD7E693" w14:textId="54EAD310" w:rsidR="000117FE" w:rsidRPr="00775DC6" w:rsidRDefault="000117FE" w:rsidP="00172D1B">
            <w:pPr>
              <w:pStyle w:val="aff5"/>
              <w:spacing w:after="0" w:line="240" w:lineRule="auto"/>
              <w:jc w:val="both"/>
              <w:rPr>
                <w:b w:val="0"/>
                <w:bCs/>
                <w:iCs/>
                <w:sz w:val="10"/>
                <w:szCs w:val="10"/>
              </w:rPr>
            </w:pPr>
            <w:r w:rsidRPr="00775DC6">
              <w:rPr>
                <w:b w:val="0"/>
                <w:bCs/>
                <w:iCs/>
                <w:sz w:val="22"/>
              </w:rPr>
              <w:t>иной способ (при выборе «иной способ» вручную указывается способ нанесения)</w:t>
            </w:r>
          </w:p>
        </w:tc>
      </w:tr>
      <w:tr w:rsidR="00161344" w:rsidRPr="00775DC6" w14:paraId="5872A303" w14:textId="77777777" w:rsidTr="004741A8">
        <w:trPr>
          <w:gridAfter w:val="19"/>
          <w:wAfter w:w="4639" w:type="dxa"/>
          <w:trHeight w:val="52"/>
        </w:trPr>
        <w:tc>
          <w:tcPr>
            <w:tcW w:w="897" w:type="dxa"/>
            <w:gridSpan w:val="4"/>
            <w:tcBorders>
              <w:top w:val="single" w:sz="2" w:space="0" w:color="FFFFFF"/>
              <w:left w:val="single" w:sz="2" w:space="0" w:color="FFFFFF"/>
              <w:bottom w:val="single" w:sz="4" w:space="0" w:color="auto"/>
              <w:right w:val="single" w:sz="2" w:space="0" w:color="FFFFFF"/>
            </w:tcBorders>
          </w:tcPr>
          <w:p w14:paraId="41D28B30" w14:textId="77777777" w:rsidR="00161344" w:rsidRPr="00775DC6" w:rsidRDefault="00161344" w:rsidP="00172D1B">
            <w:pPr>
              <w:pStyle w:val="aff5"/>
              <w:spacing w:after="0" w:line="240" w:lineRule="auto"/>
              <w:ind w:right="-105"/>
              <w:jc w:val="left"/>
              <w:rPr>
                <w:b w:val="0"/>
                <w:bCs/>
                <w:sz w:val="2"/>
                <w:szCs w:val="2"/>
              </w:rPr>
            </w:pPr>
          </w:p>
        </w:tc>
        <w:tc>
          <w:tcPr>
            <w:tcW w:w="2597" w:type="dxa"/>
            <w:gridSpan w:val="14"/>
            <w:tcBorders>
              <w:top w:val="single" w:sz="2" w:space="0" w:color="FFFFFF"/>
              <w:left w:val="single" w:sz="2" w:space="0" w:color="FFFFFF"/>
              <w:bottom w:val="single" w:sz="4" w:space="0" w:color="auto"/>
              <w:right w:val="single" w:sz="2" w:space="0" w:color="FFFFFF"/>
            </w:tcBorders>
          </w:tcPr>
          <w:p w14:paraId="45327D3D" w14:textId="77777777" w:rsidR="00161344" w:rsidRPr="00775DC6" w:rsidRDefault="00161344" w:rsidP="00172D1B">
            <w:pPr>
              <w:pStyle w:val="aff5"/>
              <w:spacing w:after="0" w:line="240" w:lineRule="auto"/>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3CFB6DF8" w14:textId="77777777" w:rsidR="00161344" w:rsidRPr="00775DC6" w:rsidRDefault="00161344" w:rsidP="00172D1B">
            <w:pPr>
              <w:pStyle w:val="aff5"/>
              <w:spacing w:after="0" w:line="240" w:lineRule="auto"/>
              <w:ind w:right="-110"/>
              <w:jc w:val="both"/>
              <w:rPr>
                <w:b w:val="0"/>
                <w:bCs/>
                <w:sz w:val="2"/>
                <w:szCs w:val="2"/>
              </w:rPr>
            </w:pPr>
          </w:p>
        </w:tc>
        <w:tc>
          <w:tcPr>
            <w:tcW w:w="1508" w:type="dxa"/>
            <w:gridSpan w:val="6"/>
            <w:tcBorders>
              <w:top w:val="single" w:sz="2" w:space="0" w:color="FFFFFF"/>
              <w:left w:val="single" w:sz="2" w:space="0" w:color="FFFFFF"/>
              <w:bottom w:val="single" w:sz="4" w:space="0" w:color="FFFFFF" w:themeColor="background1"/>
              <w:right w:val="single" w:sz="2" w:space="0" w:color="FFFFFF"/>
            </w:tcBorders>
          </w:tcPr>
          <w:p w14:paraId="14B690A6" w14:textId="77777777" w:rsidR="00161344" w:rsidRPr="00775DC6" w:rsidRDefault="00161344" w:rsidP="00172D1B">
            <w:pPr>
              <w:pStyle w:val="aff5"/>
              <w:spacing w:after="0" w:line="240" w:lineRule="auto"/>
              <w:jc w:val="both"/>
              <w:rPr>
                <w:sz w:val="2"/>
                <w:szCs w:val="2"/>
              </w:rPr>
            </w:pPr>
          </w:p>
        </w:tc>
        <w:tc>
          <w:tcPr>
            <w:tcW w:w="1367" w:type="dxa"/>
            <w:gridSpan w:val="9"/>
            <w:tcBorders>
              <w:top w:val="single" w:sz="2" w:space="0" w:color="FFFFFF"/>
              <w:left w:val="single" w:sz="2" w:space="0" w:color="FFFFFF"/>
              <w:bottom w:val="single" w:sz="4" w:space="0" w:color="FFFFFF" w:themeColor="background1"/>
              <w:right w:val="single" w:sz="2" w:space="0" w:color="FFFFFF"/>
            </w:tcBorders>
          </w:tcPr>
          <w:p w14:paraId="3AD7E3B5" w14:textId="77777777" w:rsidR="00161344" w:rsidRPr="00775DC6" w:rsidRDefault="00161344" w:rsidP="00172D1B">
            <w:pPr>
              <w:pStyle w:val="aff5"/>
              <w:spacing w:after="0" w:line="240" w:lineRule="auto"/>
              <w:ind w:right="-111"/>
              <w:jc w:val="both"/>
              <w:rPr>
                <w:b w:val="0"/>
                <w:bCs/>
                <w:sz w:val="2"/>
                <w:szCs w:val="2"/>
              </w:rPr>
            </w:pPr>
          </w:p>
        </w:tc>
        <w:tc>
          <w:tcPr>
            <w:tcW w:w="340" w:type="dxa"/>
            <w:gridSpan w:val="4"/>
            <w:tcBorders>
              <w:top w:val="single" w:sz="4" w:space="0" w:color="FFFFFF" w:themeColor="background1"/>
              <w:left w:val="single" w:sz="2" w:space="0" w:color="FFFFFF"/>
              <w:bottom w:val="single" w:sz="4" w:space="0" w:color="FFFFFF" w:themeColor="background1"/>
              <w:right w:val="single" w:sz="2" w:space="0" w:color="FFFFFF"/>
            </w:tcBorders>
          </w:tcPr>
          <w:p w14:paraId="07476176" w14:textId="77777777" w:rsidR="00161344" w:rsidRPr="00775DC6" w:rsidRDefault="00161344" w:rsidP="00172D1B">
            <w:pPr>
              <w:pStyle w:val="aff5"/>
              <w:spacing w:after="0" w:line="240" w:lineRule="auto"/>
              <w:jc w:val="both"/>
              <w:rPr>
                <w:sz w:val="2"/>
                <w:szCs w:val="2"/>
              </w:rPr>
            </w:pPr>
          </w:p>
        </w:tc>
      </w:tr>
      <w:tr w:rsidR="00161344" w:rsidRPr="00775DC6" w14:paraId="0FCE06A0" w14:textId="77777777" w:rsidTr="004741A8">
        <w:trPr>
          <w:gridAfter w:val="8"/>
          <w:wAfter w:w="2229" w:type="dxa"/>
          <w:trHeight w:val="102"/>
        </w:trPr>
        <w:tc>
          <w:tcPr>
            <w:tcW w:w="3494" w:type="dxa"/>
            <w:gridSpan w:val="18"/>
            <w:tcBorders>
              <w:top w:val="single" w:sz="4" w:space="0" w:color="auto"/>
              <w:left w:val="single" w:sz="4" w:space="0" w:color="auto"/>
              <w:bottom w:val="single" w:sz="4" w:space="0" w:color="auto"/>
              <w:right w:val="single" w:sz="4" w:space="0" w:color="auto"/>
            </w:tcBorders>
          </w:tcPr>
          <w:p w14:paraId="40E49E4E" w14:textId="77777777" w:rsidR="00161344" w:rsidRPr="00775DC6" w:rsidRDefault="00161344" w:rsidP="00172D1B">
            <w:pPr>
              <w:pStyle w:val="aff5"/>
              <w:spacing w:after="0" w:line="240" w:lineRule="auto"/>
              <w:jc w:val="both"/>
              <w:rPr>
                <w:szCs w:val="24"/>
              </w:rPr>
            </w:pPr>
            <w:r w:rsidRPr="00775DC6">
              <w:rPr>
                <w:szCs w:val="24"/>
              </w:rPr>
              <w:t>Изображение 1:</w:t>
            </w:r>
          </w:p>
        </w:tc>
        <w:tc>
          <w:tcPr>
            <w:tcW w:w="3876" w:type="dxa"/>
            <w:gridSpan w:val="21"/>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D99E59D" w14:textId="77777777" w:rsidR="00161344" w:rsidRPr="00775DC6" w:rsidRDefault="00161344" w:rsidP="00172D1B">
            <w:pPr>
              <w:pStyle w:val="aff5"/>
              <w:spacing w:after="0" w:line="240" w:lineRule="auto"/>
              <w:ind w:right="-115"/>
              <w:jc w:val="both"/>
              <w:rPr>
                <w:b w:val="0"/>
                <w:bCs/>
                <w:sz w:val="14"/>
                <w:szCs w:val="14"/>
              </w:rPr>
            </w:pPr>
          </w:p>
        </w:tc>
        <w:tc>
          <w:tcPr>
            <w:tcW w:w="275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0A7241" w14:textId="77777777" w:rsidR="00161344" w:rsidRPr="00775DC6" w:rsidRDefault="00161344" w:rsidP="00172D1B">
            <w:pPr>
              <w:pStyle w:val="aff5"/>
              <w:spacing w:after="0" w:line="240" w:lineRule="auto"/>
              <w:jc w:val="both"/>
              <w:rPr>
                <w:sz w:val="8"/>
                <w:szCs w:val="8"/>
              </w:rPr>
            </w:pPr>
          </w:p>
        </w:tc>
      </w:tr>
      <w:tr w:rsidR="00161344" w:rsidRPr="00775DC6" w14:paraId="7BF8F69A" w14:textId="77777777" w:rsidTr="004741A8">
        <w:trPr>
          <w:gridAfter w:val="8"/>
          <w:wAfter w:w="2229" w:type="dxa"/>
          <w:trHeight w:val="36"/>
        </w:trPr>
        <w:tc>
          <w:tcPr>
            <w:tcW w:w="3494" w:type="dxa"/>
            <w:gridSpan w:val="18"/>
            <w:tcBorders>
              <w:top w:val="single" w:sz="4" w:space="0" w:color="auto"/>
              <w:left w:val="single" w:sz="4" w:space="0" w:color="FFFFFF" w:themeColor="background1"/>
              <w:bottom w:val="single" w:sz="4" w:space="0" w:color="auto"/>
              <w:right w:val="single" w:sz="4" w:space="0" w:color="FFFFFF" w:themeColor="background1"/>
            </w:tcBorders>
          </w:tcPr>
          <w:p w14:paraId="6DE0E7E3" w14:textId="77777777" w:rsidR="00161344" w:rsidRPr="00775DC6" w:rsidRDefault="00161344" w:rsidP="00172D1B">
            <w:pPr>
              <w:pStyle w:val="aff5"/>
              <w:spacing w:after="0" w:line="240" w:lineRule="auto"/>
              <w:jc w:val="both"/>
              <w:rPr>
                <w:sz w:val="4"/>
                <w:szCs w:val="4"/>
              </w:rPr>
            </w:pPr>
          </w:p>
        </w:tc>
        <w:tc>
          <w:tcPr>
            <w:tcW w:w="3876" w:type="dxa"/>
            <w:gridSpan w:val="2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82CDF68" w14:textId="77777777" w:rsidR="00161344" w:rsidRPr="00775DC6" w:rsidRDefault="00161344" w:rsidP="00172D1B">
            <w:pPr>
              <w:pStyle w:val="aff5"/>
              <w:spacing w:after="0" w:line="240" w:lineRule="auto"/>
              <w:ind w:right="-115"/>
              <w:jc w:val="both"/>
              <w:rPr>
                <w:b w:val="0"/>
                <w:bCs/>
                <w:sz w:val="4"/>
                <w:szCs w:val="4"/>
              </w:rPr>
            </w:pPr>
          </w:p>
        </w:tc>
        <w:tc>
          <w:tcPr>
            <w:tcW w:w="275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838102" w14:textId="77777777" w:rsidR="00161344" w:rsidRPr="00775DC6" w:rsidRDefault="00161344" w:rsidP="00172D1B">
            <w:pPr>
              <w:pStyle w:val="aff5"/>
              <w:spacing w:after="0" w:line="240" w:lineRule="auto"/>
              <w:jc w:val="both"/>
              <w:rPr>
                <w:sz w:val="4"/>
                <w:szCs w:val="4"/>
              </w:rPr>
            </w:pPr>
          </w:p>
        </w:tc>
      </w:tr>
      <w:tr w:rsidR="00161344" w:rsidRPr="00775DC6" w14:paraId="4D446E21" w14:textId="77777777" w:rsidTr="004741A8">
        <w:trPr>
          <w:gridAfter w:val="8"/>
          <w:wAfter w:w="2229" w:type="dxa"/>
          <w:trHeight w:val="570"/>
        </w:trPr>
        <w:tc>
          <w:tcPr>
            <w:tcW w:w="3494" w:type="dxa"/>
            <w:gridSpan w:val="18"/>
            <w:tcBorders>
              <w:top w:val="single" w:sz="4" w:space="0" w:color="auto"/>
              <w:left w:val="single" w:sz="4" w:space="0" w:color="auto"/>
              <w:bottom w:val="single" w:sz="4" w:space="0" w:color="auto"/>
              <w:right w:val="single" w:sz="4" w:space="0" w:color="auto"/>
            </w:tcBorders>
          </w:tcPr>
          <w:p w14:paraId="191959B9" w14:textId="77777777" w:rsidR="00161344" w:rsidRPr="00775DC6" w:rsidRDefault="00161344" w:rsidP="00172D1B">
            <w:pPr>
              <w:pStyle w:val="aff5"/>
              <w:spacing w:after="0" w:line="240" w:lineRule="auto"/>
              <w:jc w:val="both"/>
              <w:rPr>
                <w:sz w:val="22"/>
              </w:rPr>
            </w:pPr>
            <w:r w:rsidRPr="00775DC6">
              <w:rPr>
                <w:b w:val="0"/>
                <w:bCs/>
                <w:sz w:val="22"/>
              </w:rPr>
              <w:t>фасад 1</w:t>
            </w:r>
          </w:p>
        </w:tc>
        <w:tc>
          <w:tcPr>
            <w:tcW w:w="3876" w:type="dxa"/>
            <w:gridSpan w:val="21"/>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C93D7B5" w14:textId="77777777" w:rsidR="00161344" w:rsidRPr="00775DC6" w:rsidRDefault="00161344" w:rsidP="00172D1B">
            <w:pPr>
              <w:pStyle w:val="aff5"/>
              <w:spacing w:after="0" w:line="240" w:lineRule="auto"/>
              <w:ind w:right="-115"/>
              <w:jc w:val="both"/>
              <w:rPr>
                <w:b w:val="0"/>
                <w:bCs/>
                <w:iCs/>
                <w:sz w:val="12"/>
                <w:szCs w:val="12"/>
                <w:lang w:eastAsia="ru-RU"/>
              </w:rPr>
            </w:pPr>
          </w:p>
        </w:tc>
        <w:tc>
          <w:tcPr>
            <w:tcW w:w="275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C74239" w14:textId="77777777" w:rsidR="00161344" w:rsidRPr="00775DC6" w:rsidRDefault="00161344" w:rsidP="00172D1B">
            <w:pPr>
              <w:pStyle w:val="aff5"/>
              <w:spacing w:after="0" w:line="240" w:lineRule="auto"/>
              <w:jc w:val="both"/>
              <w:rPr>
                <w:sz w:val="8"/>
                <w:szCs w:val="8"/>
              </w:rPr>
            </w:pPr>
          </w:p>
        </w:tc>
      </w:tr>
      <w:tr w:rsidR="00161344" w:rsidRPr="00775DC6" w14:paraId="3D54A93B" w14:textId="77777777" w:rsidTr="004741A8">
        <w:trPr>
          <w:gridAfter w:val="8"/>
          <w:wAfter w:w="2229" w:type="dxa"/>
          <w:trHeight w:val="36"/>
        </w:trPr>
        <w:tc>
          <w:tcPr>
            <w:tcW w:w="1038" w:type="dxa"/>
            <w:gridSpan w:val="5"/>
            <w:tcBorders>
              <w:top w:val="single" w:sz="4" w:space="0" w:color="auto"/>
              <w:left w:val="single" w:sz="2" w:space="0" w:color="FFFFFF"/>
              <w:bottom w:val="single" w:sz="4" w:space="0" w:color="FFFFFF"/>
              <w:right w:val="single" w:sz="4" w:space="0" w:color="FFFFFF" w:themeColor="background1"/>
            </w:tcBorders>
          </w:tcPr>
          <w:p w14:paraId="5541D7A1" w14:textId="77777777" w:rsidR="00161344" w:rsidRPr="00775DC6" w:rsidRDefault="00161344" w:rsidP="00172D1B">
            <w:pPr>
              <w:pStyle w:val="aff5"/>
              <w:spacing w:after="0" w:line="240" w:lineRule="auto"/>
              <w:ind w:right="-105"/>
              <w:jc w:val="left"/>
              <w:rPr>
                <w:b w:val="0"/>
                <w:bCs/>
                <w:sz w:val="4"/>
                <w:szCs w:val="4"/>
              </w:rPr>
            </w:pPr>
          </w:p>
        </w:tc>
        <w:tc>
          <w:tcPr>
            <w:tcW w:w="2456"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59FA2E0D" w14:textId="77777777" w:rsidR="00161344" w:rsidRPr="00775DC6" w:rsidRDefault="00161344" w:rsidP="00172D1B">
            <w:pPr>
              <w:pStyle w:val="aff5"/>
              <w:spacing w:after="0" w:line="240" w:lineRule="auto"/>
              <w:jc w:val="both"/>
              <w:rPr>
                <w:sz w:val="4"/>
                <w:szCs w:val="4"/>
              </w:rPr>
            </w:pPr>
          </w:p>
        </w:tc>
        <w:tc>
          <w:tcPr>
            <w:tcW w:w="3876" w:type="dxa"/>
            <w:gridSpan w:val="2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DC59E82" w14:textId="77777777" w:rsidR="00161344" w:rsidRPr="00775DC6" w:rsidRDefault="00161344" w:rsidP="00172D1B">
            <w:pPr>
              <w:pStyle w:val="aff5"/>
              <w:spacing w:after="0" w:line="240" w:lineRule="auto"/>
              <w:ind w:right="-111"/>
              <w:jc w:val="both"/>
              <w:rPr>
                <w:b w:val="0"/>
                <w:bCs/>
                <w:sz w:val="4"/>
                <w:szCs w:val="4"/>
              </w:rPr>
            </w:pPr>
          </w:p>
        </w:tc>
        <w:tc>
          <w:tcPr>
            <w:tcW w:w="2750" w:type="dxa"/>
            <w:gridSpan w:val="1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15ECFBF" w14:textId="77777777" w:rsidR="00161344" w:rsidRPr="00775DC6" w:rsidRDefault="00161344" w:rsidP="00172D1B">
            <w:pPr>
              <w:pStyle w:val="aff5"/>
              <w:spacing w:after="0" w:line="240" w:lineRule="auto"/>
              <w:jc w:val="both"/>
              <w:rPr>
                <w:sz w:val="4"/>
                <w:szCs w:val="4"/>
              </w:rPr>
            </w:pPr>
          </w:p>
        </w:tc>
      </w:tr>
      <w:tr w:rsidR="002A574C" w:rsidRPr="00775DC6" w14:paraId="51A85FF8" w14:textId="77777777" w:rsidTr="004741A8">
        <w:trPr>
          <w:gridAfter w:val="8"/>
          <w:wAfter w:w="2229" w:type="dxa"/>
          <w:trHeight w:val="171"/>
        </w:trPr>
        <w:tc>
          <w:tcPr>
            <w:tcW w:w="1038" w:type="dxa"/>
            <w:gridSpan w:val="5"/>
            <w:vMerge w:val="restart"/>
            <w:tcBorders>
              <w:top w:val="single" w:sz="2" w:space="0" w:color="FFFFFF" w:themeColor="background1"/>
              <w:left w:val="single" w:sz="2" w:space="0" w:color="FFFFFF"/>
              <w:right w:val="single" w:sz="4" w:space="0" w:color="auto"/>
            </w:tcBorders>
          </w:tcPr>
          <w:p w14:paraId="73ED03EA" w14:textId="77777777" w:rsidR="002A574C" w:rsidRPr="00775DC6" w:rsidRDefault="002A574C" w:rsidP="00172D1B">
            <w:pPr>
              <w:pStyle w:val="aff5"/>
              <w:spacing w:after="0" w:line="240" w:lineRule="auto"/>
              <w:ind w:right="-105"/>
              <w:jc w:val="left"/>
              <w:rPr>
                <w:b w:val="0"/>
                <w:bCs/>
                <w:sz w:val="14"/>
                <w:szCs w:val="14"/>
              </w:rPr>
            </w:pPr>
            <w:r w:rsidRPr="00775DC6">
              <w:rPr>
                <w:b w:val="0"/>
                <w:bCs/>
                <w:sz w:val="22"/>
              </w:rPr>
              <w:t>тематика</w:t>
            </w:r>
            <w:r w:rsidRPr="00775DC6">
              <w:rPr>
                <w:b w:val="0"/>
                <w:bCs/>
                <w:sz w:val="14"/>
                <w:szCs w:val="14"/>
              </w:rPr>
              <w:t>:</w:t>
            </w:r>
          </w:p>
        </w:tc>
        <w:tc>
          <w:tcPr>
            <w:tcW w:w="2456" w:type="dxa"/>
            <w:gridSpan w:val="13"/>
            <w:vMerge w:val="restart"/>
            <w:tcBorders>
              <w:top w:val="single" w:sz="2" w:space="0" w:color="FFFFFF" w:themeColor="background1"/>
              <w:left w:val="single" w:sz="4" w:space="0" w:color="FFFFFF"/>
              <w:right w:val="single" w:sz="4" w:space="0" w:color="auto"/>
            </w:tcBorders>
          </w:tcPr>
          <w:p w14:paraId="66BC0CC9" w14:textId="77777777" w:rsidR="002A574C" w:rsidRPr="00775DC6" w:rsidRDefault="002A574C" w:rsidP="00172D1B">
            <w:pPr>
              <w:pStyle w:val="aff5"/>
              <w:spacing w:after="0" w:line="240" w:lineRule="auto"/>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574360B2" w14:textId="25FA27A8" w:rsidR="002A574C" w:rsidRPr="00775DC6" w:rsidRDefault="002A574C" w:rsidP="00172D1B">
            <w:pPr>
              <w:pStyle w:val="aff5"/>
              <w:spacing w:after="0" w:line="240" w:lineRule="auto"/>
              <w:ind w:right="-110"/>
              <w:jc w:val="both"/>
              <w:rPr>
                <w:b w:val="0"/>
                <w:bCs/>
                <w:sz w:val="22"/>
              </w:rPr>
            </w:pPr>
            <w:r w:rsidRPr="00775DC6">
              <w:rPr>
                <w:b w:val="0"/>
                <w:bCs/>
                <w:sz w:val="22"/>
              </w:rPr>
              <w:t>цвет 1:</w:t>
            </w:r>
          </w:p>
        </w:tc>
        <w:tc>
          <w:tcPr>
            <w:tcW w:w="1508" w:type="dxa"/>
            <w:gridSpan w:val="6"/>
            <w:tcBorders>
              <w:top w:val="single" w:sz="4" w:space="0" w:color="auto"/>
              <w:left w:val="single" w:sz="4" w:space="0" w:color="FFFFFF"/>
              <w:bottom w:val="single" w:sz="4" w:space="0" w:color="auto"/>
              <w:right w:val="single" w:sz="4" w:space="0" w:color="auto"/>
            </w:tcBorders>
          </w:tcPr>
          <w:p w14:paraId="3AF1F455" w14:textId="77777777" w:rsidR="002A574C" w:rsidRPr="00775DC6" w:rsidRDefault="002A574C" w:rsidP="00172D1B">
            <w:pPr>
              <w:pStyle w:val="aff5"/>
              <w:spacing w:after="0" w:line="240" w:lineRule="auto"/>
              <w:jc w:val="both"/>
              <w:rPr>
                <w:sz w:val="22"/>
              </w:rPr>
            </w:pPr>
          </w:p>
        </w:tc>
        <w:tc>
          <w:tcPr>
            <w:tcW w:w="1367" w:type="dxa"/>
            <w:gridSpan w:val="9"/>
            <w:tcBorders>
              <w:top w:val="single" w:sz="2" w:space="0" w:color="FFFFFF" w:themeColor="background1"/>
              <w:left w:val="single" w:sz="4" w:space="0" w:color="FFFFFF"/>
              <w:bottom w:val="single" w:sz="4" w:space="0" w:color="FFFFFF"/>
              <w:right w:val="single" w:sz="4" w:space="0" w:color="auto"/>
            </w:tcBorders>
          </w:tcPr>
          <w:p w14:paraId="6F3743EE" w14:textId="77777777" w:rsidR="002A574C" w:rsidRPr="00775DC6" w:rsidRDefault="002A574C" w:rsidP="00172D1B">
            <w:pPr>
              <w:pStyle w:val="aff5"/>
              <w:spacing w:after="0" w:line="240" w:lineRule="auto"/>
              <w:ind w:right="-111"/>
              <w:jc w:val="both"/>
              <w:rPr>
                <w:b w:val="0"/>
                <w:bCs/>
                <w:sz w:val="22"/>
              </w:rPr>
            </w:pPr>
            <w:r w:rsidRPr="00775DC6">
              <w:rPr>
                <w:b w:val="0"/>
                <w:bCs/>
                <w:sz w:val="22"/>
              </w:rPr>
              <w:t>способ нанесения:</w:t>
            </w:r>
          </w:p>
        </w:tc>
        <w:tc>
          <w:tcPr>
            <w:tcW w:w="2750" w:type="dxa"/>
            <w:gridSpan w:val="15"/>
            <w:tcBorders>
              <w:top w:val="single" w:sz="2" w:space="0" w:color="auto"/>
              <w:left w:val="single" w:sz="4" w:space="0" w:color="FFFFFF"/>
              <w:right w:val="single" w:sz="2" w:space="0" w:color="auto"/>
            </w:tcBorders>
          </w:tcPr>
          <w:p w14:paraId="3636069C" w14:textId="77777777" w:rsidR="002A574C" w:rsidRPr="00775DC6" w:rsidRDefault="002A574C" w:rsidP="00172D1B">
            <w:pPr>
              <w:pStyle w:val="aff5"/>
              <w:spacing w:after="0" w:line="240" w:lineRule="auto"/>
              <w:jc w:val="both"/>
              <w:rPr>
                <w:sz w:val="22"/>
              </w:rPr>
            </w:pPr>
          </w:p>
        </w:tc>
      </w:tr>
      <w:tr w:rsidR="002A574C" w:rsidRPr="00775DC6" w14:paraId="777EC8A7" w14:textId="77777777" w:rsidTr="004741A8">
        <w:trPr>
          <w:gridAfter w:val="8"/>
          <w:wAfter w:w="2229" w:type="dxa"/>
          <w:trHeight w:val="42"/>
        </w:trPr>
        <w:tc>
          <w:tcPr>
            <w:tcW w:w="1038" w:type="dxa"/>
            <w:gridSpan w:val="5"/>
            <w:vMerge/>
            <w:tcBorders>
              <w:left w:val="single" w:sz="2" w:space="0" w:color="FFFFFF"/>
              <w:right w:val="single" w:sz="4" w:space="0" w:color="auto"/>
            </w:tcBorders>
          </w:tcPr>
          <w:p w14:paraId="639FDDC6" w14:textId="77777777" w:rsidR="002A574C" w:rsidRPr="00775DC6" w:rsidRDefault="002A574C" w:rsidP="00172D1B">
            <w:pPr>
              <w:pStyle w:val="aff5"/>
              <w:spacing w:after="0" w:line="240" w:lineRule="auto"/>
              <w:ind w:right="-105"/>
              <w:jc w:val="left"/>
              <w:rPr>
                <w:b w:val="0"/>
                <w:bCs/>
                <w:sz w:val="14"/>
                <w:szCs w:val="14"/>
              </w:rPr>
            </w:pPr>
          </w:p>
        </w:tc>
        <w:tc>
          <w:tcPr>
            <w:tcW w:w="2456" w:type="dxa"/>
            <w:gridSpan w:val="13"/>
            <w:vMerge/>
            <w:tcBorders>
              <w:left w:val="single" w:sz="4" w:space="0" w:color="FFFFFF"/>
              <w:right w:val="single" w:sz="4" w:space="0" w:color="auto"/>
            </w:tcBorders>
          </w:tcPr>
          <w:p w14:paraId="070BD0DF" w14:textId="77777777" w:rsidR="002A574C" w:rsidRPr="00775DC6" w:rsidRDefault="002A574C" w:rsidP="00172D1B">
            <w:pPr>
              <w:pStyle w:val="aff5"/>
              <w:spacing w:after="0" w:line="240" w:lineRule="auto"/>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6B58A99D" w14:textId="77777777" w:rsidR="002A574C" w:rsidRPr="00775DC6" w:rsidRDefault="002A574C" w:rsidP="00172D1B">
            <w:pPr>
              <w:pStyle w:val="aff5"/>
              <w:spacing w:after="0" w:line="240" w:lineRule="auto"/>
              <w:ind w:right="-110"/>
              <w:jc w:val="both"/>
              <w:rPr>
                <w:b w:val="0"/>
                <w:bCs/>
                <w:sz w:val="4"/>
                <w:szCs w:val="4"/>
              </w:rPr>
            </w:pPr>
          </w:p>
        </w:tc>
        <w:tc>
          <w:tcPr>
            <w:tcW w:w="1508" w:type="dxa"/>
            <w:gridSpan w:val="6"/>
            <w:tcBorders>
              <w:top w:val="single" w:sz="4" w:space="0" w:color="auto"/>
              <w:left w:val="single" w:sz="4" w:space="0" w:color="FFFFFF"/>
              <w:bottom w:val="single" w:sz="4" w:space="0" w:color="auto"/>
              <w:right w:val="single" w:sz="4" w:space="0" w:color="FFFFFF"/>
            </w:tcBorders>
          </w:tcPr>
          <w:p w14:paraId="436FEB7D" w14:textId="77777777" w:rsidR="002A574C" w:rsidRPr="00775DC6" w:rsidRDefault="002A574C" w:rsidP="00172D1B">
            <w:pPr>
              <w:pStyle w:val="aff5"/>
              <w:spacing w:after="0" w:line="240" w:lineRule="auto"/>
              <w:jc w:val="both"/>
              <w:rPr>
                <w:sz w:val="4"/>
                <w:szCs w:val="4"/>
              </w:rPr>
            </w:pPr>
          </w:p>
        </w:tc>
        <w:tc>
          <w:tcPr>
            <w:tcW w:w="1367" w:type="dxa"/>
            <w:gridSpan w:val="9"/>
            <w:tcBorders>
              <w:top w:val="single" w:sz="4" w:space="0" w:color="FFFFFF"/>
              <w:left w:val="single" w:sz="4" w:space="0" w:color="FFFFFF"/>
              <w:bottom w:val="single" w:sz="4" w:space="0" w:color="FFFFFF" w:themeColor="background1"/>
              <w:right w:val="single" w:sz="4" w:space="0" w:color="FFFFFF"/>
            </w:tcBorders>
          </w:tcPr>
          <w:p w14:paraId="37A9F333" w14:textId="77777777" w:rsidR="002A574C" w:rsidRPr="00775DC6" w:rsidRDefault="002A574C" w:rsidP="00172D1B">
            <w:pPr>
              <w:pStyle w:val="aff5"/>
              <w:spacing w:after="0" w:line="240" w:lineRule="auto"/>
              <w:ind w:right="-111"/>
              <w:jc w:val="both"/>
              <w:rPr>
                <w:b w:val="0"/>
                <w:bCs/>
                <w:sz w:val="4"/>
                <w:szCs w:val="4"/>
              </w:rPr>
            </w:pPr>
          </w:p>
        </w:tc>
        <w:tc>
          <w:tcPr>
            <w:tcW w:w="2750" w:type="dxa"/>
            <w:gridSpan w:val="15"/>
            <w:tcBorders>
              <w:left w:val="single" w:sz="4" w:space="0" w:color="FFFFFF"/>
              <w:right w:val="single" w:sz="4" w:space="0" w:color="FFFFFF"/>
            </w:tcBorders>
          </w:tcPr>
          <w:p w14:paraId="0DE3CEBC" w14:textId="77777777" w:rsidR="002A574C" w:rsidRPr="00775DC6" w:rsidRDefault="002A574C" w:rsidP="00172D1B">
            <w:pPr>
              <w:pStyle w:val="aff5"/>
              <w:spacing w:after="0" w:line="240" w:lineRule="auto"/>
              <w:jc w:val="both"/>
              <w:rPr>
                <w:sz w:val="4"/>
                <w:szCs w:val="4"/>
              </w:rPr>
            </w:pPr>
          </w:p>
        </w:tc>
      </w:tr>
      <w:tr w:rsidR="00796905" w:rsidRPr="00775DC6" w14:paraId="22F36C90" w14:textId="77777777" w:rsidTr="004741A8">
        <w:trPr>
          <w:gridAfter w:val="8"/>
          <w:wAfter w:w="2229" w:type="dxa"/>
          <w:trHeight w:val="64"/>
        </w:trPr>
        <w:tc>
          <w:tcPr>
            <w:tcW w:w="1038" w:type="dxa"/>
            <w:gridSpan w:val="5"/>
            <w:vMerge/>
            <w:tcBorders>
              <w:left w:val="single" w:sz="2" w:space="0" w:color="FFFFFF"/>
              <w:right w:val="single" w:sz="4" w:space="0" w:color="auto"/>
            </w:tcBorders>
          </w:tcPr>
          <w:p w14:paraId="7AF11B33" w14:textId="77777777" w:rsidR="00796905" w:rsidRPr="00775DC6" w:rsidRDefault="00796905" w:rsidP="00172D1B">
            <w:pPr>
              <w:pStyle w:val="aff5"/>
              <w:spacing w:after="0" w:line="240" w:lineRule="auto"/>
              <w:ind w:right="-105"/>
              <w:jc w:val="left"/>
              <w:rPr>
                <w:b w:val="0"/>
                <w:bCs/>
                <w:sz w:val="14"/>
                <w:szCs w:val="14"/>
              </w:rPr>
            </w:pPr>
          </w:p>
        </w:tc>
        <w:tc>
          <w:tcPr>
            <w:tcW w:w="2456" w:type="dxa"/>
            <w:gridSpan w:val="13"/>
            <w:vMerge/>
            <w:tcBorders>
              <w:left w:val="single" w:sz="4" w:space="0" w:color="FFFFFF"/>
              <w:right w:val="single" w:sz="4" w:space="0" w:color="auto"/>
            </w:tcBorders>
          </w:tcPr>
          <w:p w14:paraId="0EAD8019" w14:textId="77777777" w:rsidR="00796905" w:rsidRPr="00775DC6" w:rsidRDefault="00796905" w:rsidP="00172D1B">
            <w:pPr>
              <w:pStyle w:val="aff5"/>
              <w:spacing w:after="0" w:line="240" w:lineRule="auto"/>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3117E945" w14:textId="4A910561" w:rsidR="00796905" w:rsidRPr="00775DC6" w:rsidRDefault="00796905" w:rsidP="00172D1B">
            <w:pPr>
              <w:pStyle w:val="aff5"/>
              <w:spacing w:after="0" w:line="240" w:lineRule="auto"/>
              <w:ind w:right="-110"/>
              <w:jc w:val="both"/>
              <w:rPr>
                <w:b w:val="0"/>
                <w:bCs/>
                <w:sz w:val="22"/>
              </w:rPr>
            </w:pPr>
            <w:r w:rsidRPr="00775DC6">
              <w:rPr>
                <w:b w:val="0"/>
                <w:bCs/>
                <w:sz w:val="22"/>
              </w:rPr>
              <w:t>добавить цвет +</w:t>
            </w:r>
          </w:p>
        </w:tc>
        <w:tc>
          <w:tcPr>
            <w:tcW w:w="1508" w:type="dxa"/>
            <w:gridSpan w:val="6"/>
            <w:tcBorders>
              <w:top w:val="single" w:sz="4" w:space="0" w:color="auto"/>
              <w:left w:val="single" w:sz="4" w:space="0" w:color="FFFFFF"/>
              <w:bottom w:val="single" w:sz="4" w:space="0" w:color="auto"/>
              <w:right w:val="single" w:sz="4" w:space="0" w:color="auto"/>
            </w:tcBorders>
          </w:tcPr>
          <w:p w14:paraId="7D5CB9A7" w14:textId="7F8096E1" w:rsidR="00796905" w:rsidRPr="00775DC6" w:rsidRDefault="00796905" w:rsidP="00172D1B">
            <w:pPr>
              <w:pStyle w:val="aff5"/>
              <w:spacing w:after="0" w:line="240" w:lineRule="auto"/>
              <w:jc w:val="both"/>
              <w:rPr>
                <w:sz w:val="22"/>
              </w:rPr>
            </w:pPr>
            <w:r w:rsidRPr="00775DC6">
              <w:rPr>
                <w:b w:val="0"/>
                <w:bCs/>
                <w:iCs/>
                <w:sz w:val="22"/>
              </w:rPr>
              <w:t>Справочник 1</w:t>
            </w:r>
          </w:p>
        </w:tc>
        <w:tc>
          <w:tcPr>
            <w:tcW w:w="1367" w:type="dxa"/>
            <w:gridSpan w:val="9"/>
            <w:tcBorders>
              <w:top w:val="single" w:sz="4" w:space="0" w:color="FFFFFF" w:themeColor="background1"/>
              <w:left w:val="single" w:sz="4" w:space="0" w:color="FFFFFF"/>
              <w:bottom w:val="single" w:sz="4" w:space="0" w:color="FFFFFF" w:themeColor="background1"/>
              <w:right w:val="single" w:sz="4" w:space="0" w:color="auto"/>
            </w:tcBorders>
          </w:tcPr>
          <w:p w14:paraId="694B47B5" w14:textId="2B83BEFA" w:rsidR="00796905" w:rsidRPr="00775DC6" w:rsidRDefault="00796905" w:rsidP="00172D1B">
            <w:pPr>
              <w:pStyle w:val="aff5"/>
              <w:spacing w:after="0" w:line="240" w:lineRule="auto"/>
              <w:ind w:right="-111"/>
              <w:jc w:val="both"/>
              <w:rPr>
                <w:b w:val="0"/>
                <w:bCs/>
                <w:sz w:val="22"/>
              </w:rPr>
            </w:pPr>
            <w:r w:rsidRPr="00775DC6">
              <w:rPr>
                <w:b w:val="0"/>
                <w:bCs/>
                <w:sz w:val="22"/>
              </w:rPr>
              <w:t>добавить способ +</w:t>
            </w:r>
          </w:p>
        </w:tc>
        <w:tc>
          <w:tcPr>
            <w:tcW w:w="2750" w:type="dxa"/>
            <w:gridSpan w:val="15"/>
            <w:tcBorders>
              <w:left w:val="single" w:sz="4" w:space="0" w:color="FFFFFF"/>
              <w:bottom w:val="single" w:sz="4" w:space="0" w:color="auto"/>
              <w:right w:val="single" w:sz="2" w:space="0" w:color="auto"/>
            </w:tcBorders>
          </w:tcPr>
          <w:p w14:paraId="080AD754" w14:textId="0E7B8477" w:rsidR="00796905" w:rsidRPr="00775DC6" w:rsidRDefault="00796905" w:rsidP="00172D1B">
            <w:pPr>
              <w:pStyle w:val="aff5"/>
              <w:spacing w:after="0" w:line="240" w:lineRule="auto"/>
              <w:jc w:val="both"/>
              <w:rPr>
                <w:sz w:val="22"/>
              </w:rPr>
            </w:pPr>
            <w:r w:rsidRPr="00775DC6">
              <w:rPr>
                <w:b w:val="0"/>
                <w:bCs/>
                <w:iCs/>
                <w:sz w:val="22"/>
              </w:rPr>
              <w:t>Справочник 1</w:t>
            </w:r>
          </w:p>
        </w:tc>
      </w:tr>
      <w:tr w:rsidR="00796905" w:rsidRPr="00775DC6" w14:paraId="7CB4F618" w14:textId="77777777" w:rsidTr="004741A8">
        <w:trPr>
          <w:gridAfter w:val="8"/>
          <w:wAfter w:w="2229" w:type="dxa"/>
          <w:trHeight w:val="120"/>
        </w:trPr>
        <w:tc>
          <w:tcPr>
            <w:tcW w:w="1038" w:type="dxa"/>
            <w:gridSpan w:val="5"/>
            <w:vMerge/>
            <w:tcBorders>
              <w:left w:val="single" w:sz="2" w:space="0" w:color="FFFFFF"/>
              <w:bottom w:val="single" w:sz="4" w:space="0" w:color="FFFFFF"/>
              <w:right w:val="single" w:sz="4" w:space="0" w:color="auto"/>
            </w:tcBorders>
          </w:tcPr>
          <w:p w14:paraId="6DD7A128" w14:textId="77777777" w:rsidR="00796905" w:rsidRPr="00775DC6" w:rsidRDefault="00796905" w:rsidP="00172D1B">
            <w:pPr>
              <w:pStyle w:val="aff5"/>
              <w:spacing w:after="0" w:line="240" w:lineRule="auto"/>
              <w:ind w:right="-105"/>
              <w:jc w:val="left"/>
              <w:rPr>
                <w:b w:val="0"/>
                <w:bCs/>
                <w:sz w:val="14"/>
                <w:szCs w:val="14"/>
              </w:rPr>
            </w:pPr>
          </w:p>
        </w:tc>
        <w:tc>
          <w:tcPr>
            <w:tcW w:w="2456" w:type="dxa"/>
            <w:gridSpan w:val="13"/>
            <w:vMerge/>
            <w:tcBorders>
              <w:left w:val="single" w:sz="4" w:space="0" w:color="FFFFFF"/>
              <w:bottom w:val="single" w:sz="4" w:space="0" w:color="auto"/>
              <w:right w:val="single" w:sz="4" w:space="0" w:color="auto"/>
            </w:tcBorders>
          </w:tcPr>
          <w:p w14:paraId="044E5E5E" w14:textId="77777777" w:rsidR="00796905" w:rsidRPr="00775DC6" w:rsidRDefault="00796905" w:rsidP="00172D1B">
            <w:pPr>
              <w:pStyle w:val="aff5"/>
              <w:spacing w:after="0" w:line="240" w:lineRule="auto"/>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4D86DFBD" w14:textId="388837F9" w:rsidR="00796905" w:rsidRPr="00775DC6" w:rsidRDefault="00796905" w:rsidP="00172D1B">
            <w:pPr>
              <w:pStyle w:val="aff5"/>
              <w:spacing w:after="0" w:line="240" w:lineRule="auto"/>
              <w:ind w:right="-110"/>
              <w:jc w:val="both"/>
              <w:rPr>
                <w:b w:val="0"/>
                <w:bCs/>
                <w:sz w:val="22"/>
              </w:rPr>
            </w:pPr>
            <w:r w:rsidRPr="00775DC6">
              <w:rPr>
                <w:b w:val="0"/>
                <w:bCs/>
                <w:sz w:val="22"/>
              </w:rPr>
              <w:t>убрать цвет -</w:t>
            </w:r>
          </w:p>
        </w:tc>
        <w:tc>
          <w:tcPr>
            <w:tcW w:w="1508" w:type="dxa"/>
            <w:gridSpan w:val="6"/>
            <w:tcBorders>
              <w:top w:val="single" w:sz="4" w:space="0" w:color="auto"/>
              <w:left w:val="single" w:sz="4" w:space="0" w:color="FFFFFF"/>
              <w:bottom w:val="single" w:sz="4" w:space="0" w:color="auto"/>
              <w:right w:val="single" w:sz="4" w:space="0" w:color="auto"/>
            </w:tcBorders>
          </w:tcPr>
          <w:p w14:paraId="4A423A37" w14:textId="75E9E43B" w:rsidR="00796905" w:rsidRPr="00775DC6" w:rsidRDefault="00796905" w:rsidP="00172D1B">
            <w:pPr>
              <w:pStyle w:val="aff5"/>
              <w:spacing w:after="0" w:line="240" w:lineRule="auto"/>
              <w:jc w:val="both"/>
              <w:rPr>
                <w:sz w:val="22"/>
              </w:rPr>
            </w:pPr>
            <w:r w:rsidRPr="00775DC6">
              <w:rPr>
                <w:b w:val="0"/>
                <w:bCs/>
                <w:iCs/>
                <w:sz w:val="22"/>
              </w:rPr>
              <w:t>Справочник 3</w:t>
            </w:r>
          </w:p>
        </w:tc>
        <w:tc>
          <w:tcPr>
            <w:tcW w:w="1367" w:type="dxa"/>
            <w:gridSpan w:val="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9C020AD" w14:textId="472A5B8F" w:rsidR="00796905" w:rsidRPr="00775DC6" w:rsidRDefault="00796905" w:rsidP="00172D1B">
            <w:pPr>
              <w:pStyle w:val="aff5"/>
              <w:spacing w:after="0" w:line="240" w:lineRule="auto"/>
              <w:ind w:right="-111"/>
              <w:jc w:val="both"/>
              <w:rPr>
                <w:b w:val="0"/>
                <w:bCs/>
                <w:sz w:val="22"/>
              </w:rPr>
            </w:pPr>
            <w:r w:rsidRPr="00775DC6">
              <w:rPr>
                <w:b w:val="0"/>
                <w:bCs/>
                <w:sz w:val="22"/>
              </w:rPr>
              <w:t>убрать способ -</w:t>
            </w:r>
          </w:p>
        </w:tc>
        <w:tc>
          <w:tcPr>
            <w:tcW w:w="2750" w:type="dxa"/>
            <w:gridSpan w:val="1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AB27EBE" w14:textId="77777777" w:rsidR="00796905" w:rsidRPr="00775DC6" w:rsidRDefault="00796905" w:rsidP="00172D1B">
            <w:pPr>
              <w:pStyle w:val="aff5"/>
              <w:spacing w:after="0" w:line="240" w:lineRule="auto"/>
              <w:jc w:val="both"/>
              <w:rPr>
                <w:sz w:val="8"/>
                <w:szCs w:val="8"/>
              </w:rPr>
            </w:pPr>
          </w:p>
        </w:tc>
      </w:tr>
      <w:tr w:rsidR="001D6FA7" w:rsidRPr="00775DC6" w14:paraId="554373D7" w14:textId="77777777" w:rsidTr="004741A8">
        <w:trPr>
          <w:gridBefore w:val="1"/>
          <w:gridAfter w:val="10"/>
          <w:wBefore w:w="147" w:type="dxa"/>
          <w:wAfter w:w="2426" w:type="dxa"/>
          <w:trHeight w:val="192"/>
        </w:trPr>
        <w:tc>
          <w:tcPr>
            <w:tcW w:w="424" w:type="dxa"/>
            <w:gridSpan w:val="2"/>
            <w:tcBorders>
              <w:top w:val="single" w:sz="4" w:space="0" w:color="FFFFFF"/>
              <w:left w:val="single" w:sz="4" w:space="0" w:color="FFFFFF"/>
              <w:bottom w:val="single" w:sz="4" w:space="0" w:color="FFFFFF"/>
              <w:right w:val="single" w:sz="4" w:space="0" w:color="FFFFFF"/>
            </w:tcBorders>
          </w:tcPr>
          <w:p w14:paraId="3288EAA3" w14:textId="77777777" w:rsidR="001D6FA7" w:rsidRPr="00775DC6" w:rsidRDefault="001D6FA7" w:rsidP="00172D1B">
            <w:pPr>
              <w:pStyle w:val="aff5"/>
              <w:spacing w:after="0" w:line="240" w:lineRule="auto"/>
              <w:ind w:right="-142"/>
              <w:jc w:val="both"/>
              <w:rPr>
                <w:szCs w:val="24"/>
              </w:rPr>
            </w:pPr>
            <w:r w:rsidRPr="00775DC6">
              <w:rPr>
                <w:szCs w:val="24"/>
              </w:rPr>
              <w:lastRenderedPageBreak/>
              <w:t>8.</w:t>
            </w:r>
          </w:p>
        </w:tc>
        <w:tc>
          <w:tcPr>
            <w:tcW w:w="9352" w:type="dxa"/>
            <w:gridSpan w:val="49"/>
            <w:tcBorders>
              <w:top w:val="single" w:sz="4" w:space="0" w:color="FFFFFF"/>
              <w:left w:val="single" w:sz="4" w:space="0" w:color="FFFFFF"/>
              <w:bottom w:val="nil"/>
              <w:right w:val="single" w:sz="4" w:space="0" w:color="FFFFFF" w:themeColor="background1"/>
            </w:tcBorders>
          </w:tcPr>
          <w:p w14:paraId="499E3426" w14:textId="77777777" w:rsidR="001D6FA7" w:rsidRPr="00775DC6" w:rsidRDefault="001D6FA7" w:rsidP="00172D1B">
            <w:pPr>
              <w:pStyle w:val="aff5"/>
              <w:spacing w:after="0" w:line="240" w:lineRule="auto"/>
              <w:ind w:left="-111"/>
              <w:jc w:val="both"/>
              <w:rPr>
                <w:szCs w:val="24"/>
              </w:rPr>
            </w:pPr>
            <w:r w:rsidRPr="00775DC6">
              <w:rPr>
                <w:spacing w:val="2"/>
                <w:szCs w:val="24"/>
                <w:shd w:val="clear" w:color="auto" w:fill="FFFFFF"/>
                <w:lang w:eastAsia="ru-RU"/>
              </w:rPr>
              <w:t xml:space="preserve">Результаты общественного обсуждения на заседании </w:t>
            </w:r>
            <w:r w:rsidRPr="00775DC6">
              <w:rPr>
                <w:iCs/>
                <w:szCs w:val="24"/>
              </w:rPr>
              <w:t>муниципальной общественной комиссии по формированию современной городской среды</w:t>
            </w:r>
            <w:r w:rsidRPr="00775DC6">
              <w:rPr>
                <w:b w:val="0"/>
                <w:bCs/>
                <w:iCs/>
                <w:szCs w:val="24"/>
              </w:rPr>
              <w:t>*</w:t>
            </w:r>
            <w:r w:rsidRPr="00775DC6">
              <w:rPr>
                <w:spacing w:val="2"/>
                <w:szCs w:val="24"/>
                <w:shd w:val="clear" w:color="auto" w:fill="FFFFFF"/>
                <w:lang w:eastAsia="ru-RU"/>
              </w:rPr>
              <w:t>:</w:t>
            </w:r>
          </w:p>
        </w:tc>
      </w:tr>
      <w:tr w:rsidR="001D6FA7" w:rsidRPr="00775DC6" w14:paraId="35B6304D" w14:textId="77777777" w:rsidTr="004741A8">
        <w:trPr>
          <w:gridBefore w:val="1"/>
          <w:gridAfter w:val="10"/>
          <w:wBefore w:w="147" w:type="dxa"/>
          <w:wAfter w:w="2426" w:type="dxa"/>
          <w:trHeight w:val="41"/>
        </w:trPr>
        <w:tc>
          <w:tcPr>
            <w:tcW w:w="9776" w:type="dxa"/>
            <w:gridSpan w:val="51"/>
            <w:tcBorders>
              <w:top w:val="single" w:sz="4" w:space="0" w:color="FFFFFF"/>
              <w:left w:val="single" w:sz="4" w:space="0" w:color="FFFFFF"/>
              <w:bottom w:val="single" w:sz="4" w:space="0" w:color="FFFFFF"/>
              <w:right w:val="single" w:sz="4" w:space="0" w:color="FFFFFF" w:themeColor="background1"/>
            </w:tcBorders>
          </w:tcPr>
          <w:p w14:paraId="17BFD760" w14:textId="77777777" w:rsidR="001D6FA7" w:rsidRPr="00775DC6" w:rsidRDefault="001D6FA7" w:rsidP="00172D1B">
            <w:pPr>
              <w:pStyle w:val="aff5"/>
              <w:spacing w:after="0" w:line="240" w:lineRule="auto"/>
              <w:jc w:val="both"/>
              <w:rPr>
                <w:sz w:val="4"/>
                <w:szCs w:val="4"/>
              </w:rPr>
            </w:pPr>
          </w:p>
        </w:tc>
      </w:tr>
      <w:tr w:rsidR="001D6FA7" w:rsidRPr="00775DC6" w14:paraId="525B8655" w14:textId="77777777" w:rsidTr="004741A8">
        <w:trPr>
          <w:gridBefore w:val="1"/>
          <w:gridAfter w:val="10"/>
          <w:wBefore w:w="147" w:type="dxa"/>
          <w:wAfter w:w="2426" w:type="dxa"/>
          <w:trHeight w:val="39"/>
        </w:trPr>
        <w:tc>
          <w:tcPr>
            <w:tcW w:w="424" w:type="dxa"/>
            <w:gridSpan w:val="2"/>
            <w:tcBorders>
              <w:top w:val="single" w:sz="4" w:space="0" w:color="FFFFFF"/>
              <w:left w:val="single" w:sz="4" w:space="0" w:color="FFFFFF"/>
              <w:bottom w:val="single" w:sz="2" w:space="0" w:color="FFFFFF"/>
              <w:right w:val="single" w:sz="4" w:space="0" w:color="FFFFFF" w:themeColor="background1"/>
            </w:tcBorders>
          </w:tcPr>
          <w:p w14:paraId="2967DD2E" w14:textId="77777777" w:rsidR="001D6FA7" w:rsidRPr="00775DC6" w:rsidRDefault="001D6FA7" w:rsidP="00172D1B">
            <w:pPr>
              <w:pStyle w:val="aff5"/>
              <w:spacing w:after="0" w:line="240" w:lineRule="auto"/>
              <w:ind w:left="-110"/>
              <w:jc w:val="both"/>
              <w:rPr>
                <w:b w:val="0"/>
                <w:bCs/>
                <w:sz w:val="2"/>
                <w:szCs w:val="2"/>
              </w:rPr>
            </w:pPr>
          </w:p>
        </w:tc>
        <w:tc>
          <w:tcPr>
            <w:tcW w:w="1724" w:type="dxa"/>
            <w:gridSpan w:val="9"/>
            <w:tcBorders>
              <w:top w:val="single" w:sz="4" w:space="0" w:color="FFFFFF"/>
              <w:left w:val="single" w:sz="4" w:space="0" w:color="FFFFFF" w:themeColor="background1"/>
              <w:bottom w:val="single" w:sz="2" w:space="0" w:color="FFFFFF"/>
              <w:right w:val="single" w:sz="4" w:space="0" w:color="FFFFFF"/>
            </w:tcBorders>
          </w:tcPr>
          <w:p w14:paraId="109CF412" w14:textId="77777777" w:rsidR="001D6FA7" w:rsidRPr="00775DC6" w:rsidRDefault="001D6FA7" w:rsidP="00172D1B">
            <w:pPr>
              <w:pStyle w:val="aff5"/>
              <w:spacing w:after="0" w:line="240" w:lineRule="auto"/>
              <w:ind w:right="-124"/>
              <w:jc w:val="left"/>
              <w:rPr>
                <w:b w:val="0"/>
                <w:bCs/>
                <w:sz w:val="2"/>
                <w:szCs w:val="2"/>
              </w:rPr>
            </w:pPr>
          </w:p>
        </w:tc>
        <w:tc>
          <w:tcPr>
            <w:tcW w:w="865" w:type="dxa"/>
            <w:gridSpan w:val="4"/>
            <w:tcBorders>
              <w:top w:val="single" w:sz="4" w:space="0" w:color="FFFFFF"/>
              <w:left w:val="single" w:sz="4" w:space="0" w:color="FFFFFF"/>
              <w:bottom w:val="single" w:sz="4" w:space="0" w:color="FFFFFF"/>
              <w:right w:val="single" w:sz="4" w:space="0" w:color="FFFFFF"/>
            </w:tcBorders>
          </w:tcPr>
          <w:p w14:paraId="704C1F84" w14:textId="77777777" w:rsidR="001D6FA7" w:rsidRPr="00775DC6" w:rsidRDefault="001D6FA7" w:rsidP="00172D1B">
            <w:pPr>
              <w:pStyle w:val="aff5"/>
              <w:spacing w:after="0" w:line="240" w:lineRule="auto"/>
              <w:jc w:val="left"/>
              <w:rPr>
                <w:b w:val="0"/>
                <w:bCs/>
                <w:sz w:val="2"/>
                <w:szCs w:val="2"/>
              </w:rPr>
            </w:pPr>
          </w:p>
        </w:tc>
        <w:tc>
          <w:tcPr>
            <w:tcW w:w="1521" w:type="dxa"/>
            <w:gridSpan w:val="9"/>
            <w:tcBorders>
              <w:top w:val="single" w:sz="4" w:space="0" w:color="FFFFFF"/>
              <w:left w:val="single" w:sz="4" w:space="0" w:color="FFFFFF"/>
              <w:bottom w:val="single" w:sz="4" w:space="0" w:color="auto"/>
              <w:right w:val="single" w:sz="4" w:space="0" w:color="FFFFFF"/>
            </w:tcBorders>
          </w:tcPr>
          <w:p w14:paraId="33620802" w14:textId="77777777" w:rsidR="001D6FA7" w:rsidRPr="00775DC6" w:rsidRDefault="001D6FA7" w:rsidP="00172D1B">
            <w:pPr>
              <w:pStyle w:val="aff5"/>
              <w:spacing w:after="0" w:line="240" w:lineRule="auto"/>
              <w:jc w:val="both"/>
              <w:rPr>
                <w:sz w:val="2"/>
                <w:szCs w:val="2"/>
              </w:rPr>
            </w:pPr>
          </w:p>
        </w:tc>
        <w:tc>
          <w:tcPr>
            <w:tcW w:w="1654" w:type="dxa"/>
            <w:gridSpan w:val="8"/>
            <w:tcBorders>
              <w:top w:val="single" w:sz="4" w:space="0" w:color="FFFFFF"/>
              <w:left w:val="single" w:sz="4" w:space="0" w:color="FFFFFF"/>
              <w:bottom w:val="single" w:sz="4" w:space="0" w:color="FFFFFF" w:themeColor="background1"/>
              <w:right w:val="single" w:sz="4" w:space="0" w:color="FFFFFF"/>
            </w:tcBorders>
          </w:tcPr>
          <w:p w14:paraId="52DA14B5" w14:textId="77777777" w:rsidR="001D6FA7" w:rsidRPr="00775DC6" w:rsidRDefault="001D6FA7" w:rsidP="00172D1B">
            <w:pPr>
              <w:pStyle w:val="aff5"/>
              <w:spacing w:after="0" w:line="240" w:lineRule="auto"/>
              <w:jc w:val="both"/>
              <w:rPr>
                <w:b w:val="0"/>
                <w:bCs/>
                <w:sz w:val="2"/>
                <w:szCs w:val="2"/>
              </w:rPr>
            </w:pPr>
          </w:p>
        </w:tc>
        <w:tc>
          <w:tcPr>
            <w:tcW w:w="1154" w:type="dxa"/>
            <w:gridSpan w:val="9"/>
            <w:tcBorders>
              <w:top w:val="single" w:sz="4" w:space="0" w:color="FFFFFF"/>
              <w:left w:val="single" w:sz="4" w:space="0" w:color="FFFFFF"/>
              <w:bottom w:val="single" w:sz="4" w:space="0" w:color="auto"/>
              <w:right w:val="single" w:sz="4" w:space="0" w:color="FFFFFF"/>
            </w:tcBorders>
          </w:tcPr>
          <w:p w14:paraId="135957BF" w14:textId="77777777" w:rsidR="001D6FA7" w:rsidRPr="00775DC6" w:rsidRDefault="001D6FA7" w:rsidP="00172D1B">
            <w:pPr>
              <w:pStyle w:val="aff5"/>
              <w:spacing w:after="0" w:line="240" w:lineRule="auto"/>
              <w:jc w:val="both"/>
              <w:rPr>
                <w:sz w:val="2"/>
                <w:szCs w:val="2"/>
              </w:rPr>
            </w:pPr>
          </w:p>
        </w:tc>
        <w:tc>
          <w:tcPr>
            <w:tcW w:w="865" w:type="dxa"/>
            <w:gridSpan w:val="3"/>
            <w:tcBorders>
              <w:top w:val="single" w:sz="4" w:space="0" w:color="FFFFFF"/>
              <w:left w:val="single" w:sz="4" w:space="0" w:color="FFFFFF"/>
              <w:bottom w:val="single" w:sz="4" w:space="0" w:color="FFFFFF" w:themeColor="background1"/>
              <w:right w:val="single" w:sz="4" w:space="0" w:color="FFFFFF"/>
            </w:tcBorders>
          </w:tcPr>
          <w:p w14:paraId="6587F4C1" w14:textId="77777777" w:rsidR="001D6FA7" w:rsidRPr="00775DC6" w:rsidRDefault="001D6FA7" w:rsidP="00172D1B">
            <w:pPr>
              <w:pStyle w:val="aff5"/>
              <w:spacing w:after="0" w:line="240" w:lineRule="auto"/>
              <w:jc w:val="both"/>
              <w:rPr>
                <w:b w:val="0"/>
                <w:bCs/>
                <w:sz w:val="2"/>
                <w:szCs w:val="2"/>
              </w:rPr>
            </w:pPr>
          </w:p>
        </w:tc>
        <w:tc>
          <w:tcPr>
            <w:tcW w:w="1569" w:type="dxa"/>
            <w:gridSpan w:val="7"/>
            <w:tcBorders>
              <w:top w:val="single" w:sz="4" w:space="0" w:color="FFFFFF"/>
              <w:left w:val="single" w:sz="4" w:space="0" w:color="FFFFFF"/>
              <w:bottom w:val="single" w:sz="4" w:space="0" w:color="auto"/>
              <w:right w:val="single" w:sz="4" w:space="0" w:color="FFFFFF" w:themeColor="background1"/>
            </w:tcBorders>
          </w:tcPr>
          <w:p w14:paraId="2BC57D10" w14:textId="77777777" w:rsidR="001D6FA7" w:rsidRPr="00775DC6" w:rsidRDefault="001D6FA7" w:rsidP="00172D1B">
            <w:pPr>
              <w:pStyle w:val="aff5"/>
              <w:spacing w:after="0" w:line="240" w:lineRule="auto"/>
              <w:jc w:val="both"/>
              <w:rPr>
                <w:sz w:val="2"/>
                <w:szCs w:val="2"/>
              </w:rPr>
            </w:pPr>
          </w:p>
        </w:tc>
      </w:tr>
      <w:tr w:rsidR="001D6FA7" w:rsidRPr="00775DC6" w14:paraId="7CD781FE" w14:textId="77777777" w:rsidTr="004741A8">
        <w:trPr>
          <w:gridBefore w:val="1"/>
          <w:gridAfter w:val="10"/>
          <w:wBefore w:w="147" w:type="dxa"/>
          <w:wAfter w:w="2426" w:type="dxa"/>
          <w:trHeight w:val="224"/>
        </w:trPr>
        <w:tc>
          <w:tcPr>
            <w:tcW w:w="3013" w:type="dxa"/>
            <w:gridSpan w:val="15"/>
            <w:vMerge w:val="restart"/>
            <w:tcBorders>
              <w:top w:val="single" w:sz="2" w:space="0" w:color="FFFFFF"/>
              <w:left w:val="single" w:sz="2" w:space="0" w:color="FFFFFF"/>
              <w:right w:val="single" w:sz="2" w:space="0" w:color="auto"/>
            </w:tcBorders>
          </w:tcPr>
          <w:p w14:paraId="1C3D5B93" w14:textId="77777777" w:rsidR="001D6FA7" w:rsidRPr="00775DC6" w:rsidRDefault="001D6FA7" w:rsidP="00172D1B">
            <w:pPr>
              <w:pStyle w:val="aff5"/>
              <w:spacing w:after="0" w:line="240" w:lineRule="auto"/>
              <w:ind w:right="-105"/>
              <w:jc w:val="left"/>
              <w:rPr>
                <w:b w:val="0"/>
                <w:bCs/>
                <w:szCs w:val="24"/>
              </w:rPr>
            </w:pPr>
            <w:r w:rsidRPr="00775DC6">
              <w:rPr>
                <w:b w:val="0"/>
                <w:bCs/>
                <w:szCs w:val="24"/>
              </w:rPr>
              <w:t xml:space="preserve">Решение </w:t>
            </w:r>
            <w:r w:rsidRPr="00775DC6">
              <w:rPr>
                <w:b w:val="0"/>
                <w:bCs/>
                <w:iCs/>
                <w:szCs w:val="24"/>
              </w:rPr>
              <w:t>об одобрении внешнего вида объекта*:</w:t>
            </w:r>
          </w:p>
        </w:tc>
        <w:tc>
          <w:tcPr>
            <w:tcW w:w="6763" w:type="dxa"/>
            <w:gridSpan w:val="36"/>
            <w:tcBorders>
              <w:top w:val="single" w:sz="4" w:space="0" w:color="auto"/>
              <w:left w:val="single" w:sz="2" w:space="0" w:color="auto"/>
              <w:bottom w:val="single" w:sz="2" w:space="0" w:color="FFFFFF" w:themeColor="background1"/>
              <w:right w:val="single" w:sz="2" w:space="0" w:color="auto"/>
            </w:tcBorders>
          </w:tcPr>
          <w:p w14:paraId="78EED111" w14:textId="77777777" w:rsidR="001D6FA7" w:rsidRPr="00775DC6" w:rsidRDefault="001D6FA7" w:rsidP="00172D1B">
            <w:pPr>
              <w:pStyle w:val="aff5"/>
              <w:spacing w:after="0" w:line="240" w:lineRule="auto"/>
              <w:jc w:val="both"/>
              <w:rPr>
                <w:b w:val="0"/>
                <w:bCs/>
                <w:szCs w:val="24"/>
              </w:rPr>
            </w:pPr>
            <w:r w:rsidRPr="00775DC6">
              <w:rPr>
                <w:b w:val="0"/>
                <w:bCs/>
                <w:szCs w:val="24"/>
              </w:rPr>
              <w:t>Протокол заседания от_____ № ______</w:t>
            </w:r>
          </w:p>
        </w:tc>
      </w:tr>
      <w:tr w:rsidR="001D6FA7" w:rsidRPr="00775DC6" w14:paraId="0C011D8B" w14:textId="77777777" w:rsidTr="004741A8">
        <w:trPr>
          <w:gridBefore w:val="1"/>
          <w:gridAfter w:val="10"/>
          <w:wBefore w:w="147" w:type="dxa"/>
          <w:wAfter w:w="2426" w:type="dxa"/>
          <w:trHeight w:val="119"/>
        </w:trPr>
        <w:tc>
          <w:tcPr>
            <w:tcW w:w="3013" w:type="dxa"/>
            <w:gridSpan w:val="15"/>
            <w:vMerge/>
            <w:tcBorders>
              <w:left w:val="single" w:sz="2" w:space="0" w:color="FFFFFF"/>
              <w:right w:val="single" w:sz="2" w:space="0" w:color="auto"/>
            </w:tcBorders>
          </w:tcPr>
          <w:p w14:paraId="72A2E12F" w14:textId="77777777" w:rsidR="001D6FA7" w:rsidRPr="00775DC6" w:rsidRDefault="001D6FA7" w:rsidP="00172D1B">
            <w:pPr>
              <w:pStyle w:val="aff5"/>
              <w:spacing w:after="0" w:line="240" w:lineRule="auto"/>
              <w:ind w:right="-105"/>
              <w:jc w:val="left"/>
              <w:rPr>
                <w:b w:val="0"/>
                <w:bCs/>
                <w:sz w:val="20"/>
                <w:szCs w:val="20"/>
              </w:rPr>
            </w:pPr>
          </w:p>
        </w:tc>
        <w:tc>
          <w:tcPr>
            <w:tcW w:w="6763" w:type="dxa"/>
            <w:gridSpan w:val="36"/>
            <w:tcBorders>
              <w:top w:val="single" w:sz="2" w:space="0" w:color="FFFFFF" w:themeColor="background1"/>
              <w:left w:val="single" w:sz="2" w:space="0" w:color="auto"/>
              <w:bottom w:val="single" w:sz="2" w:space="0" w:color="FFFFFF" w:themeColor="background1"/>
              <w:right w:val="single" w:sz="2" w:space="0" w:color="auto"/>
            </w:tcBorders>
          </w:tcPr>
          <w:p w14:paraId="6DA5C846" w14:textId="77777777" w:rsidR="001D6FA7" w:rsidRPr="00775DC6" w:rsidRDefault="001D6FA7" w:rsidP="00172D1B">
            <w:pPr>
              <w:pStyle w:val="aff5"/>
              <w:spacing w:after="0" w:line="240" w:lineRule="auto"/>
              <w:jc w:val="both"/>
              <w:rPr>
                <w:szCs w:val="24"/>
              </w:rPr>
            </w:pPr>
          </w:p>
        </w:tc>
      </w:tr>
      <w:tr w:rsidR="001D6FA7" w:rsidRPr="00775DC6" w14:paraId="1E341BC2" w14:textId="77777777" w:rsidTr="004741A8">
        <w:trPr>
          <w:gridBefore w:val="1"/>
          <w:gridAfter w:val="10"/>
          <w:wBefore w:w="147" w:type="dxa"/>
          <w:wAfter w:w="2426" w:type="dxa"/>
          <w:trHeight w:val="235"/>
        </w:trPr>
        <w:tc>
          <w:tcPr>
            <w:tcW w:w="3013" w:type="dxa"/>
            <w:gridSpan w:val="15"/>
            <w:vMerge/>
            <w:tcBorders>
              <w:left w:val="single" w:sz="2" w:space="0" w:color="FFFFFF"/>
              <w:bottom w:val="single" w:sz="2" w:space="0" w:color="FFFFFF"/>
              <w:right w:val="single" w:sz="2" w:space="0" w:color="auto"/>
            </w:tcBorders>
          </w:tcPr>
          <w:p w14:paraId="21D71791" w14:textId="77777777" w:rsidR="001D6FA7" w:rsidRPr="00775DC6" w:rsidRDefault="001D6FA7" w:rsidP="00172D1B">
            <w:pPr>
              <w:pStyle w:val="aff5"/>
              <w:spacing w:after="0" w:line="240" w:lineRule="auto"/>
              <w:ind w:right="-105"/>
              <w:jc w:val="left"/>
              <w:rPr>
                <w:b w:val="0"/>
                <w:bCs/>
                <w:sz w:val="20"/>
                <w:szCs w:val="20"/>
              </w:rPr>
            </w:pPr>
          </w:p>
        </w:tc>
        <w:tc>
          <w:tcPr>
            <w:tcW w:w="6763" w:type="dxa"/>
            <w:gridSpan w:val="36"/>
            <w:tcBorders>
              <w:top w:val="single" w:sz="2" w:space="0" w:color="FFFFFF" w:themeColor="background1"/>
              <w:left w:val="single" w:sz="2" w:space="0" w:color="auto"/>
              <w:bottom w:val="single" w:sz="4" w:space="0" w:color="auto"/>
              <w:right w:val="single" w:sz="4" w:space="0" w:color="auto"/>
            </w:tcBorders>
          </w:tcPr>
          <w:p w14:paraId="53AFE6BF" w14:textId="77777777" w:rsidR="001D6FA7" w:rsidRPr="00775DC6" w:rsidRDefault="001D6FA7" w:rsidP="00172D1B">
            <w:pPr>
              <w:pStyle w:val="aff5"/>
              <w:spacing w:after="0" w:line="240" w:lineRule="auto"/>
              <w:jc w:val="both"/>
              <w:rPr>
                <w:b w:val="0"/>
                <w:bCs/>
                <w:szCs w:val="24"/>
              </w:rPr>
            </w:pPr>
            <w:r w:rsidRPr="00775DC6">
              <w:rPr>
                <w:b w:val="0"/>
                <w:bCs/>
                <w:szCs w:val="24"/>
              </w:rPr>
              <w:t>РЕШЕНИЕ: внешний вид объекта одобрен</w:t>
            </w:r>
          </w:p>
        </w:tc>
      </w:tr>
      <w:tr w:rsidR="001D6FA7" w:rsidRPr="00775DC6" w14:paraId="03A76175" w14:textId="77777777" w:rsidTr="004741A8">
        <w:trPr>
          <w:gridBefore w:val="1"/>
          <w:gridAfter w:val="10"/>
          <w:wBefore w:w="147" w:type="dxa"/>
          <w:wAfter w:w="2426" w:type="dxa"/>
          <w:trHeight w:val="41"/>
        </w:trPr>
        <w:tc>
          <w:tcPr>
            <w:tcW w:w="9776" w:type="dxa"/>
            <w:gridSpan w:val="51"/>
            <w:tcBorders>
              <w:top w:val="single" w:sz="4" w:space="0" w:color="FFFFFF"/>
              <w:left w:val="single" w:sz="4" w:space="0" w:color="FFFFFF"/>
              <w:bottom w:val="single" w:sz="4" w:space="0" w:color="FFFFFF"/>
              <w:right w:val="single" w:sz="4" w:space="0" w:color="FFFFFF" w:themeColor="background1"/>
            </w:tcBorders>
          </w:tcPr>
          <w:p w14:paraId="5019AA4E" w14:textId="77777777" w:rsidR="001D6FA7" w:rsidRPr="00775DC6" w:rsidRDefault="001D6FA7" w:rsidP="00172D1B">
            <w:pPr>
              <w:pStyle w:val="aff5"/>
              <w:spacing w:after="0" w:line="240" w:lineRule="auto"/>
              <w:jc w:val="both"/>
              <w:rPr>
                <w:sz w:val="4"/>
                <w:szCs w:val="4"/>
              </w:rPr>
            </w:pPr>
          </w:p>
        </w:tc>
      </w:tr>
      <w:tr w:rsidR="001D6FA7" w:rsidRPr="00775DC6" w14:paraId="008F15AB" w14:textId="77777777" w:rsidTr="004741A8">
        <w:trPr>
          <w:gridBefore w:val="1"/>
          <w:gridAfter w:val="10"/>
          <w:wBefore w:w="147" w:type="dxa"/>
          <w:wAfter w:w="2426" w:type="dxa"/>
          <w:trHeight w:val="39"/>
        </w:trPr>
        <w:tc>
          <w:tcPr>
            <w:tcW w:w="424" w:type="dxa"/>
            <w:gridSpan w:val="2"/>
            <w:tcBorders>
              <w:top w:val="single" w:sz="4" w:space="0" w:color="FFFFFF"/>
              <w:left w:val="single" w:sz="4" w:space="0" w:color="FFFFFF"/>
              <w:bottom w:val="single" w:sz="2" w:space="0" w:color="FFFFFF"/>
              <w:right w:val="single" w:sz="4" w:space="0" w:color="FFFFFF" w:themeColor="background1"/>
            </w:tcBorders>
          </w:tcPr>
          <w:p w14:paraId="4752874A" w14:textId="77777777" w:rsidR="001D6FA7" w:rsidRPr="00775DC6" w:rsidRDefault="001D6FA7" w:rsidP="00172D1B">
            <w:pPr>
              <w:pStyle w:val="aff5"/>
              <w:spacing w:after="0" w:line="240" w:lineRule="auto"/>
              <w:ind w:left="-110"/>
              <w:jc w:val="both"/>
              <w:rPr>
                <w:b w:val="0"/>
                <w:bCs/>
                <w:sz w:val="2"/>
                <w:szCs w:val="2"/>
              </w:rPr>
            </w:pPr>
          </w:p>
        </w:tc>
        <w:tc>
          <w:tcPr>
            <w:tcW w:w="1724" w:type="dxa"/>
            <w:gridSpan w:val="9"/>
            <w:tcBorders>
              <w:top w:val="single" w:sz="4" w:space="0" w:color="FFFFFF"/>
              <w:left w:val="single" w:sz="4" w:space="0" w:color="FFFFFF" w:themeColor="background1"/>
              <w:bottom w:val="single" w:sz="2" w:space="0" w:color="FFFFFF"/>
              <w:right w:val="single" w:sz="4" w:space="0" w:color="FFFFFF"/>
            </w:tcBorders>
          </w:tcPr>
          <w:p w14:paraId="441D0E27" w14:textId="77777777" w:rsidR="001D6FA7" w:rsidRPr="00775DC6" w:rsidRDefault="001D6FA7" w:rsidP="00172D1B">
            <w:pPr>
              <w:pStyle w:val="aff5"/>
              <w:spacing w:after="0" w:line="240" w:lineRule="auto"/>
              <w:ind w:right="-124"/>
              <w:jc w:val="left"/>
              <w:rPr>
                <w:b w:val="0"/>
                <w:bCs/>
                <w:sz w:val="2"/>
                <w:szCs w:val="2"/>
              </w:rPr>
            </w:pPr>
          </w:p>
        </w:tc>
        <w:tc>
          <w:tcPr>
            <w:tcW w:w="865" w:type="dxa"/>
            <w:gridSpan w:val="4"/>
            <w:tcBorders>
              <w:top w:val="single" w:sz="4" w:space="0" w:color="FFFFFF"/>
              <w:left w:val="single" w:sz="4" w:space="0" w:color="FFFFFF"/>
              <w:bottom w:val="single" w:sz="4" w:space="0" w:color="FFFFFF"/>
              <w:right w:val="single" w:sz="4" w:space="0" w:color="FFFFFF"/>
            </w:tcBorders>
          </w:tcPr>
          <w:p w14:paraId="29B4DA11" w14:textId="77777777" w:rsidR="001D6FA7" w:rsidRPr="00775DC6" w:rsidRDefault="001D6FA7" w:rsidP="00172D1B">
            <w:pPr>
              <w:pStyle w:val="aff5"/>
              <w:spacing w:after="0" w:line="240" w:lineRule="auto"/>
              <w:jc w:val="left"/>
              <w:rPr>
                <w:b w:val="0"/>
                <w:bCs/>
                <w:sz w:val="2"/>
                <w:szCs w:val="2"/>
              </w:rPr>
            </w:pPr>
          </w:p>
        </w:tc>
        <w:tc>
          <w:tcPr>
            <w:tcW w:w="1521" w:type="dxa"/>
            <w:gridSpan w:val="9"/>
            <w:tcBorders>
              <w:top w:val="single" w:sz="4" w:space="0" w:color="FFFFFF"/>
              <w:left w:val="single" w:sz="4" w:space="0" w:color="FFFFFF"/>
              <w:bottom w:val="single" w:sz="4" w:space="0" w:color="auto"/>
              <w:right w:val="single" w:sz="4" w:space="0" w:color="FFFFFF"/>
            </w:tcBorders>
          </w:tcPr>
          <w:p w14:paraId="1A1E873C" w14:textId="77777777" w:rsidR="001D6FA7" w:rsidRPr="00775DC6" w:rsidRDefault="001D6FA7" w:rsidP="00172D1B">
            <w:pPr>
              <w:pStyle w:val="aff5"/>
              <w:spacing w:after="0" w:line="240" w:lineRule="auto"/>
              <w:jc w:val="both"/>
              <w:rPr>
                <w:sz w:val="2"/>
                <w:szCs w:val="2"/>
              </w:rPr>
            </w:pPr>
          </w:p>
        </w:tc>
        <w:tc>
          <w:tcPr>
            <w:tcW w:w="1654" w:type="dxa"/>
            <w:gridSpan w:val="8"/>
            <w:tcBorders>
              <w:top w:val="single" w:sz="4" w:space="0" w:color="FFFFFF"/>
              <w:left w:val="single" w:sz="4" w:space="0" w:color="FFFFFF"/>
              <w:bottom w:val="single" w:sz="4" w:space="0" w:color="FFFFFF" w:themeColor="background1"/>
              <w:right w:val="single" w:sz="4" w:space="0" w:color="FFFFFF"/>
            </w:tcBorders>
          </w:tcPr>
          <w:p w14:paraId="2036C019" w14:textId="77777777" w:rsidR="001D6FA7" w:rsidRPr="00775DC6" w:rsidRDefault="001D6FA7" w:rsidP="00172D1B">
            <w:pPr>
              <w:pStyle w:val="aff5"/>
              <w:spacing w:after="0" w:line="240" w:lineRule="auto"/>
              <w:jc w:val="both"/>
              <w:rPr>
                <w:b w:val="0"/>
                <w:bCs/>
                <w:sz w:val="2"/>
                <w:szCs w:val="2"/>
              </w:rPr>
            </w:pPr>
          </w:p>
        </w:tc>
        <w:tc>
          <w:tcPr>
            <w:tcW w:w="1154" w:type="dxa"/>
            <w:gridSpan w:val="9"/>
            <w:tcBorders>
              <w:top w:val="single" w:sz="4" w:space="0" w:color="FFFFFF"/>
              <w:left w:val="single" w:sz="4" w:space="0" w:color="FFFFFF"/>
              <w:bottom w:val="single" w:sz="4" w:space="0" w:color="auto"/>
              <w:right w:val="single" w:sz="4" w:space="0" w:color="FFFFFF"/>
            </w:tcBorders>
          </w:tcPr>
          <w:p w14:paraId="6F743481" w14:textId="77777777" w:rsidR="001D6FA7" w:rsidRPr="00775DC6" w:rsidRDefault="001D6FA7" w:rsidP="00172D1B">
            <w:pPr>
              <w:pStyle w:val="aff5"/>
              <w:spacing w:after="0" w:line="240" w:lineRule="auto"/>
              <w:jc w:val="both"/>
              <w:rPr>
                <w:sz w:val="2"/>
                <w:szCs w:val="2"/>
              </w:rPr>
            </w:pPr>
          </w:p>
        </w:tc>
        <w:tc>
          <w:tcPr>
            <w:tcW w:w="865" w:type="dxa"/>
            <w:gridSpan w:val="3"/>
            <w:tcBorders>
              <w:top w:val="single" w:sz="4" w:space="0" w:color="FFFFFF"/>
              <w:left w:val="single" w:sz="4" w:space="0" w:color="FFFFFF"/>
              <w:bottom w:val="single" w:sz="4" w:space="0" w:color="FFFFFF" w:themeColor="background1"/>
              <w:right w:val="single" w:sz="4" w:space="0" w:color="FFFFFF"/>
            </w:tcBorders>
          </w:tcPr>
          <w:p w14:paraId="580F2642" w14:textId="77777777" w:rsidR="001D6FA7" w:rsidRPr="00775DC6" w:rsidRDefault="001D6FA7" w:rsidP="00172D1B">
            <w:pPr>
              <w:pStyle w:val="aff5"/>
              <w:spacing w:after="0" w:line="240" w:lineRule="auto"/>
              <w:jc w:val="both"/>
              <w:rPr>
                <w:b w:val="0"/>
                <w:bCs/>
                <w:sz w:val="2"/>
                <w:szCs w:val="2"/>
              </w:rPr>
            </w:pPr>
          </w:p>
        </w:tc>
        <w:tc>
          <w:tcPr>
            <w:tcW w:w="1569" w:type="dxa"/>
            <w:gridSpan w:val="7"/>
            <w:tcBorders>
              <w:top w:val="single" w:sz="4" w:space="0" w:color="FFFFFF"/>
              <w:left w:val="single" w:sz="4" w:space="0" w:color="FFFFFF"/>
              <w:bottom w:val="single" w:sz="4" w:space="0" w:color="auto"/>
              <w:right w:val="single" w:sz="4" w:space="0" w:color="FFFFFF" w:themeColor="background1"/>
            </w:tcBorders>
          </w:tcPr>
          <w:p w14:paraId="583B934F" w14:textId="77777777" w:rsidR="001D6FA7" w:rsidRPr="00775DC6" w:rsidRDefault="001D6FA7" w:rsidP="00172D1B">
            <w:pPr>
              <w:pStyle w:val="aff5"/>
              <w:spacing w:after="0" w:line="240" w:lineRule="auto"/>
              <w:jc w:val="both"/>
              <w:rPr>
                <w:sz w:val="2"/>
                <w:szCs w:val="2"/>
              </w:rPr>
            </w:pPr>
          </w:p>
        </w:tc>
      </w:tr>
      <w:tr w:rsidR="001D6FA7" w:rsidRPr="00775DC6" w14:paraId="2FA6B7BB" w14:textId="77777777" w:rsidTr="004741A8">
        <w:trPr>
          <w:gridBefore w:val="1"/>
          <w:gridAfter w:val="10"/>
          <w:wBefore w:w="147" w:type="dxa"/>
          <w:wAfter w:w="2426" w:type="dxa"/>
          <w:trHeight w:val="224"/>
        </w:trPr>
        <w:tc>
          <w:tcPr>
            <w:tcW w:w="3013" w:type="dxa"/>
            <w:gridSpan w:val="15"/>
            <w:vMerge w:val="restart"/>
            <w:tcBorders>
              <w:top w:val="single" w:sz="2" w:space="0" w:color="FFFFFF"/>
              <w:left w:val="single" w:sz="2" w:space="0" w:color="FFFFFF"/>
              <w:right w:val="single" w:sz="2" w:space="0" w:color="auto"/>
            </w:tcBorders>
          </w:tcPr>
          <w:p w14:paraId="0C3EFE0B" w14:textId="77777777" w:rsidR="001D6FA7" w:rsidRPr="00775DC6" w:rsidRDefault="001D6FA7" w:rsidP="00172D1B">
            <w:pPr>
              <w:pStyle w:val="aff5"/>
              <w:spacing w:after="0" w:line="240" w:lineRule="auto"/>
              <w:ind w:right="-105"/>
              <w:jc w:val="left"/>
              <w:rPr>
                <w:b w:val="0"/>
                <w:bCs/>
                <w:szCs w:val="24"/>
              </w:rPr>
            </w:pPr>
            <w:r w:rsidRPr="00775DC6">
              <w:rPr>
                <w:b w:val="0"/>
                <w:bCs/>
                <w:szCs w:val="24"/>
              </w:rPr>
              <w:t xml:space="preserve">Решение </w:t>
            </w:r>
            <w:r w:rsidRPr="00775DC6">
              <w:rPr>
                <w:b w:val="0"/>
                <w:bCs/>
                <w:iCs/>
                <w:szCs w:val="24"/>
              </w:rPr>
              <w:t>об одобрении изображения (изображений) на внешней поверхности объекта:</w:t>
            </w:r>
          </w:p>
        </w:tc>
        <w:tc>
          <w:tcPr>
            <w:tcW w:w="6763" w:type="dxa"/>
            <w:gridSpan w:val="36"/>
            <w:tcBorders>
              <w:top w:val="single" w:sz="4" w:space="0" w:color="auto"/>
              <w:left w:val="single" w:sz="2" w:space="0" w:color="auto"/>
              <w:bottom w:val="single" w:sz="2" w:space="0" w:color="FFFFFF" w:themeColor="background1"/>
              <w:right w:val="single" w:sz="2" w:space="0" w:color="auto"/>
            </w:tcBorders>
          </w:tcPr>
          <w:p w14:paraId="67A492F5" w14:textId="77777777" w:rsidR="001D6FA7" w:rsidRPr="00775DC6" w:rsidRDefault="001D6FA7" w:rsidP="00172D1B">
            <w:pPr>
              <w:pStyle w:val="aff5"/>
              <w:spacing w:after="0" w:line="240" w:lineRule="auto"/>
              <w:jc w:val="both"/>
              <w:rPr>
                <w:b w:val="0"/>
                <w:bCs/>
                <w:szCs w:val="24"/>
              </w:rPr>
            </w:pPr>
            <w:r w:rsidRPr="00775DC6">
              <w:rPr>
                <w:b w:val="0"/>
                <w:bCs/>
                <w:szCs w:val="24"/>
              </w:rPr>
              <w:t>Протокол заседания от_____ № ______</w:t>
            </w:r>
          </w:p>
        </w:tc>
      </w:tr>
      <w:tr w:rsidR="001D6FA7" w:rsidRPr="00775DC6" w14:paraId="1BFCFCEF" w14:textId="77777777" w:rsidTr="004741A8">
        <w:trPr>
          <w:gridBefore w:val="1"/>
          <w:gridAfter w:val="10"/>
          <w:wBefore w:w="147" w:type="dxa"/>
          <w:wAfter w:w="2426" w:type="dxa"/>
          <w:trHeight w:val="119"/>
        </w:trPr>
        <w:tc>
          <w:tcPr>
            <w:tcW w:w="3013" w:type="dxa"/>
            <w:gridSpan w:val="15"/>
            <w:vMerge/>
            <w:tcBorders>
              <w:left w:val="single" w:sz="2" w:space="0" w:color="FFFFFF"/>
              <w:right w:val="single" w:sz="2" w:space="0" w:color="auto"/>
            </w:tcBorders>
          </w:tcPr>
          <w:p w14:paraId="29E34053" w14:textId="77777777" w:rsidR="001D6FA7" w:rsidRPr="00775DC6" w:rsidRDefault="001D6FA7" w:rsidP="00172D1B">
            <w:pPr>
              <w:pStyle w:val="aff5"/>
              <w:spacing w:after="0" w:line="240" w:lineRule="auto"/>
              <w:ind w:right="-105"/>
              <w:jc w:val="left"/>
              <w:rPr>
                <w:b w:val="0"/>
                <w:bCs/>
                <w:sz w:val="20"/>
                <w:szCs w:val="20"/>
              </w:rPr>
            </w:pPr>
          </w:p>
        </w:tc>
        <w:tc>
          <w:tcPr>
            <w:tcW w:w="6763" w:type="dxa"/>
            <w:gridSpan w:val="36"/>
            <w:tcBorders>
              <w:top w:val="single" w:sz="2" w:space="0" w:color="FFFFFF" w:themeColor="background1"/>
              <w:left w:val="single" w:sz="2" w:space="0" w:color="auto"/>
              <w:bottom w:val="single" w:sz="2" w:space="0" w:color="FFFFFF" w:themeColor="background1"/>
              <w:right w:val="single" w:sz="2" w:space="0" w:color="auto"/>
            </w:tcBorders>
          </w:tcPr>
          <w:p w14:paraId="0E277D42" w14:textId="77777777" w:rsidR="001D6FA7" w:rsidRPr="00775DC6" w:rsidRDefault="001D6FA7" w:rsidP="00172D1B">
            <w:pPr>
              <w:pStyle w:val="aff5"/>
              <w:spacing w:after="0" w:line="240" w:lineRule="auto"/>
              <w:jc w:val="both"/>
              <w:rPr>
                <w:szCs w:val="24"/>
              </w:rPr>
            </w:pPr>
          </w:p>
        </w:tc>
      </w:tr>
      <w:tr w:rsidR="001D6FA7" w:rsidRPr="00775DC6" w14:paraId="3608CF22" w14:textId="77777777" w:rsidTr="004741A8">
        <w:trPr>
          <w:gridBefore w:val="1"/>
          <w:gridAfter w:val="10"/>
          <w:wBefore w:w="147" w:type="dxa"/>
          <w:wAfter w:w="2426" w:type="dxa"/>
          <w:trHeight w:val="358"/>
        </w:trPr>
        <w:tc>
          <w:tcPr>
            <w:tcW w:w="3013" w:type="dxa"/>
            <w:gridSpan w:val="15"/>
            <w:vMerge/>
            <w:tcBorders>
              <w:left w:val="single" w:sz="2" w:space="0" w:color="FFFFFF"/>
              <w:bottom w:val="single" w:sz="2" w:space="0" w:color="FFFFFF" w:themeColor="background1"/>
              <w:right w:val="single" w:sz="2" w:space="0" w:color="auto"/>
            </w:tcBorders>
          </w:tcPr>
          <w:p w14:paraId="538019E4" w14:textId="77777777" w:rsidR="001D6FA7" w:rsidRPr="00775DC6" w:rsidRDefault="001D6FA7" w:rsidP="00172D1B">
            <w:pPr>
              <w:pStyle w:val="aff5"/>
              <w:spacing w:after="0" w:line="240" w:lineRule="auto"/>
              <w:ind w:right="-105"/>
              <w:jc w:val="left"/>
              <w:rPr>
                <w:b w:val="0"/>
                <w:bCs/>
                <w:sz w:val="20"/>
                <w:szCs w:val="20"/>
              </w:rPr>
            </w:pPr>
          </w:p>
        </w:tc>
        <w:tc>
          <w:tcPr>
            <w:tcW w:w="6763" w:type="dxa"/>
            <w:gridSpan w:val="36"/>
            <w:tcBorders>
              <w:top w:val="single" w:sz="2" w:space="0" w:color="FFFFFF" w:themeColor="background1"/>
              <w:left w:val="single" w:sz="2" w:space="0" w:color="auto"/>
              <w:bottom w:val="single" w:sz="2" w:space="0" w:color="auto"/>
              <w:right w:val="single" w:sz="4" w:space="0" w:color="auto"/>
            </w:tcBorders>
          </w:tcPr>
          <w:p w14:paraId="746E1B17" w14:textId="77777777" w:rsidR="001D6FA7" w:rsidRPr="00775DC6" w:rsidRDefault="001D6FA7" w:rsidP="00172D1B">
            <w:pPr>
              <w:pStyle w:val="aff5"/>
              <w:spacing w:after="0" w:line="240" w:lineRule="auto"/>
              <w:jc w:val="both"/>
              <w:rPr>
                <w:b w:val="0"/>
                <w:bCs/>
                <w:szCs w:val="24"/>
              </w:rPr>
            </w:pPr>
            <w:r w:rsidRPr="00775DC6">
              <w:rPr>
                <w:b w:val="0"/>
                <w:bCs/>
                <w:szCs w:val="24"/>
              </w:rPr>
              <w:t xml:space="preserve">РЕШЕНИЕ: изображения одобрены </w:t>
            </w:r>
          </w:p>
          <w:p w14:paraId="3F122456" w14:textId="77777777" w:rsidR="001D6FA7" w:rsidRPr="00775DC6" w:rsidRDefault="001D6FA7" w:rsidP="00172D1B">
            <w:pPr>
              <w:pStyle w:val="aff5"/>
              <w:spacing w:after="0" w:line="240" w:lineRule="auto"/>
              <w:jc w:val="both"/>
              <w:rPr>
                <w:szCs w:val="24"/>
              </w:rPr>
            </w:pPr>
          </w:p>
        </w:tc>
      </w:tr>
      <w:tr w:rsidR="001D6FA7" w:rsidRPr="00775DC6" w14:paraId="424093BD" w14:textId="77777777" w:rsidTr="004741A8">
        <w:trPr>
          <w:gridBefore w:val="1"/>
          <w:gridAfter w:val="10"/>
          <w:wBefore w:w="147" w:type="dxa"/>
          <w:wAfter w:w="2426" w:type="dxa"/>
          <w:trHeight w:val="47"/>
        </w:trPr>
        <w:tc>
          <w:tcPr>
            <w:tcW w:w="3013" w:type="dxa"/>
            <w:gridSpan w:val="15"/>
            <w:tcBorders>
              <w:top w:val="single" w:sz="2" w:space="0" w:color="FFFFFF" w:themeColor="background1"/>
              <w:left w:val="single" w:sz="2" w:space="0" w:color="FFFFFF"/>
              <w:bottom w:val="single" w:sz="2" w:space="0" w:color="FFFFFF"/>
              <w:right w:val="single" w:sz="2" w:space="0" w:color="FFFFFF" w:themeColor="background1"/>
            </w:tcBorders>
          </w:tcPr>
          <w:p w14:paraId="0AFF27AB" w14:textId="632331EE" w:rsidR="001D6FA7" w:rsidRPr="00775DC6" w:rsidRDefault="001D6FA7" w:rsidP="00172D1B">
            <w:pPr>
              <w:pStyle w:val="aff5"/>
              <w:spacing w:after="0" w:line="240" w:lineRule="auto"/>
              <w:jc w:val="both"/>
              <w:rPr>
                <w:b w:val="0"/>
                <w:bCs/>
                <w:iCs/>
                <w:sz w:val="22"/>
              </w:rPr>
            </w:pPr>
            <w:r w:rsidRPr="00775DC6">
              <w:rPr>
                <w:b w:val="0"/>
                <w:bCs/>
                <w:iCs/>
                <w:sz w:val="22"/>
                <w:lang w:eastAsia="ru-RU"/>
              </w:rPr>
              <w:t>Пункт 7 доступен (обязателен) для заполнения только после указания в пункте «Вид работ» одного из типовых значений: «</w:t>
            </w:r>
            <w:r w:rsidRPr="00775DC6">
              <w:rPr>
                <w:b w:val="0"/>
                <w:bCs/>
                <w:iCs/>
                <w:sz w:val="22"/>
              </w:rPr>
              <w:t>реконструктивные работы, изображения на внешних поверхностях объекта/капитальный ремонт», «изображения на внешних поверхностях объекта».</w:t>
            </w:r>
          </w:p>
        </w:tc>
        <w:tc>
          <w:tcPr>
            <w:tcW w:w="6763" w:type="dxa"/>
            <w:gridSpan w:val="3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9A17634" w14:textId="77777777" w:rsidR="001D6FA7" w:rsidRPr="00775DC6" w:rsidRDefault="001D6FA7" w:rsidP="00172D1B">
            <w:pPr>
              <w:pStyle w:val="aff5"/>
              <w:spacing w:after="0" w:line="240" w:lineRule="auto"/>
              <w:jc w:val="both"/>
              <w:rPr>
                <w:b w:val="0"/>
                <w:bCs/>
                <w:sz w:val="22"/>
              </w:rPr>
            </w:pPr>
          </w:p>
        </w:tc>
      </w:tr>
    </w:tbl>
    <w:p w14:paraId="086D751E" w14:textId="6A32B818" w:rsidR="009E610A" w:rsidRPr="00775DC6" w:rsidRDefault="009E610A" w:rsidP="00172D1B">
      <w:pPr>
        <w:pStyle w:val="aff5"/>
        <w:spacing w:after="0" w:line="240" w:lineRule="auto"/>
        <w:ind w:right="141"/>
        <w:jc w:val="both"/>
        <w:rPr>
          <w:b w:val="0"/>
          <w:bCs/>
          <w:iCs/>
          <w:sz w:val="28"/>
          <w:szCs w:val="28"/>
        </w:rPr>
      </w:pPr>
    </w:p>
    <w:tbl>
      <w:tblPr>
        <w:tblStyle w:val="1f4"/>
        <w:tblW w:w="10272" w:type="dxa"/>
        <w:tblLayout w:type="fixed"/>
        <w:tblLook w:val="04A0" w:firstRow="1" w:lastRow="0" w:firstColumn="1" w:lastColumn="0" w:noHBand="0" w:noVBand="1"/>
      </w:tblPr>
      <w:tblGrid>
        <w:gridCol w:w="395"/>
        <w:gridCol w:w="8533"/>
        <w:gridCol w:w="992"/>
        <w:gridCol w:w="352"/>
      </w:tblGrid>
      <w:tr w:rsidR="001D6FA7" w:rsidRPr="00775DC6" w14:paraId="3FCA384A" w14:textId="77777777" w:rsidTr="006A5E49">
        <w:trPr>
          <w:gridAfter w:val="1"/>
          <w:wAfter w:w="352" w:type="dxa"/>
          <w:trHeight w:val="44"/>
        </w:trPr>
        <w:tc>
          <w:tcPr>
            <w:tcW w:w="8928" w:type="dxa"/>
            <w:gridSpan w:val="2"/>
            <w:tcBorders>
              <w:top w:val="single" w:sz="2" w:space="0" w:color="FFFFFF" w:themeColor="background1"/>
              <w:left w:val="single" w:sz="2" w:space="0" w:color="FFFFFF"/>
              <w:bottom w:val="single" w:sz="2" w:space="0" w:color="FFFFFF"/>
              <w:right w:val="single" w:sz="4" w:space="0" w:color="auto"/>
            </w:tcBorders>
          </w:tcPr>
          <w:p w14:paraId="10837DB8" w14:textId="63A58160" w:rsidR="001D6FA7" w:rsidRPr="00775DC6" w:rsidRDefault="001D6FA7" w:rsidP="00172D1B">
            <w:pPr>
              <w:pStyle w:val="aff5"/>
              <w:spacing w:after="0" w:line="240" w:lineRule="auto"/>
              <w:ind w:left="313" w:hanging="313"/>
              <w:jc w:val="both"/>
              <w:rPr>
                <w:b w:val="0"/>
                <w:bCs/>
                <w:sz w:val="17"/>
                <w:szCs w:val="17"/>
              </w:rPr>
            </w:pPr>
            <w:r w:rsidRPr="00775DC6">
              <w:rPr>
                <w:szCs w:val="24"/>
              </w:rPr>
              <w:t xml:space="preserve">9. Срок завершения работ по изменению внешнего вида и </w:t>
            </w:r>
            <w:r w:rsidRPr="00775DC6">
              <w:rPr>
                <w:szCs w:val="24"/>
                <w:lang w:eastAsia="ru-RU"/>
              </w:rPr>
              <w:t>приведения внешнего вида объекта капитального строительства в соответствие с внешним видом</w:t>
            </w:r>
            <w:r w:rsidRPr="00775DC6">
              <w:rPr>
                <w:szCs w:val="24"/>
              </w:rPr>
              <w:t>, указанным в пункте 6 Запроса</w:t>
            </w:r>
            <w:r w:rsidRPr="00775DC6">
              <w:rPr>
                <w:b w:val="0"/>
                <w:bCs/>
                <w:szCs w:val="24"/>
              </w:rPr>
              <w:t xml:space="preserve"> </w:t>
            </w:r>
            <w:r w:rsidRPr="00775DC6">
              <w:rPr>
                <w:b w:val="0"/>
                <w:bCs/>
                <w:sz w:val="22"/>
              </w:rPr>
              <w:t>(квартал, год)</w:t>
            </w:r>
            <w:r w:rsidRPr="00775DC6">
              <w:rPr>
                <w:b w:val="0"/>
                <w:bCs/>
                <w:iCs/>
                <w:sz w:val="22"/>
              </w:rPr>
              <w:t xml:space="preserve"> *</w:t>
            </w:r>
            <w:r w:rsidRPr="00775DC6">
              <w:rPr>
                <w:sz w:val="22"/>
              </w:rPr>
              <w:t>:</w:t>
            </w:r>
          </w:p>
        </w:tc>
        <w:tc>
          <w:tcPr>
            <w:tcW w:w="992" w:type="dxa"/>
            <w:tcBorders>
              <w:top w:val="single" w:sz="2" w:space="0" w:color="auto"/>
              <w:left w:val="single" w:sz="2" w:space="0" w:color="FFFFFF" w:themeColor="background1"/>
              <w:bottom w:val="single" w:sz="4" w:space="0" w:color="auto"/>
              <w:right w:val="single" w:sz="4" w:space="0" w:color="auto"/>
            </w:tcBorders>
          </w:tcPr>
          <w:p w14:paraId="1F7AA9A1" w14:textId="77777777" w:rsidR="001D6FA7" w:rsidRPr="00775DC6" w:rsidRDefault="001D6FA7" w:rsidP="00172D1B">
            <w:pPr>
              <w:pStyle w:val="aff5"/>
              <w:spacing w:after="0" w:line="240" w:lineRule="auto"/>
              <w:jc w:val="both"/>
              <w:rPr>
                <w:b w:val="0"/>
                <w:bCs/>
                <w:sz w:val="17"/>
                <w:szCs w:val="17"/>
              </w:rPr>
            </w:pPr>
          </w:p>
        </w:tc>
      </w:tr>
      <w:tr w:rsidR="001D6FA7" w:rsidRPr="00775DC6" w14:paraId="7B877E99" w14:textId="77777777" w:rsidTr="006A5E49">
        <w:trPr>
          <w:gridAfter w:val="1"/>
          <w:wAfter w:w="352" w:type="dxa"/>
          <w:trHeight w:val="44"/>
        </w:trPr>
        <w:tc>
          <w:tcPr>
            <w:tcW w:w="9920" w:type="dxa"/>
            <w:gridSpan w:val="3"/>
            <w:tcBorders>
              <w:top w:val="single" w:sz="2" w:space="0" w:color="FFFFFF" w:themeColor="background1"/>
              <w:left w:val="single" w:sz="2" w:space="0" w:color="FFFFFF"/>
              <w:bottom w:val="single" w:sz="2" w:space="0" w:color="FFFFFF"/>
              <w:right w:val="single" w:sz="4" w:space="0" w:color="FFFFFF" w:themeColor="background1"/>
            </w:tcBorders>
          </w:tcPr>
          <w:p w14:paraId="4BDE4E91" w14:textId="5F612B8C" w:rsidR="001D6FA7" w:rsidRPr="00775DC6" w:rsidRDefault="001D6FA7" w:rsidP="00172D1B">
            <w:pPr>
              <w:pStyle w:val="aff5"/>
              <w:spacing w:after="0" w:line="240" w:lineRule="auto"/>
              <w:jc w:val="both"/>
              <w:rPr>
                <w:b w:val="0"/>
                <w:bCs/>
                <w:iCs/>
                <w:sz w:val="22"/>
                <w:lang w:eastAsia="ru-RU"/>
              </w:rPr>
            </w:pPr>
            <w:r w:rsidRPr="00775DC6">
              <w:rPr>
                <w:b w:val="0"/>
                <w:bCs/>
                <w:iCs/>
                <w:sz w:val="22"/>
                <w:lang w:eastAsia="ru-RU"/>
              </w:rPr>
              <w:t xml:space="preserve">Обращаем Ваше внимание на то, что указываемый Вами в настоящем пункте срок будет отображен </w:t>
            </w:r>
            <w:r w:rsidR="00921246" w:rsidRPr="00775DC6">
              <w:rPr>
                <w:b w:val="0"/>
                <w:bCs/>
                <w:iCs/>
                <w:sz w:val="22"/>
                <w:lang w:eastAsia="ru-RU"/>
              </w:rPr>
              <w:t xml:space="preserve">                   </w:t>
            </w:r>
            <w:r w:rsidRPr="00775DC6">
              <w:rPr>
                <w:b w:val="0"/>
                <w:bCs/>
                <w:iCs/>
                <w:sz w:val="22"/>
                <w:lang w:eastAsia="ru-RU"/>
              </w:rPr>
              <w:t>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p w14:paraId="2A78E8CB" w14:textId="77777777" w:rsidR="001D6FA7" w:rsidRPr="00775DC6" w:rsidRDefault="001D6FA7" w:rsidP="00172D1B">
            <w:pPr>
              <w:pStyle w:val="aff5"/>
              <w:spacing w:after="0" w:line="240" w:lineRule="auto"/>
              <w:jc w:val="both"/>
              <w:rPr>
                <w:b w:val="0"/>
                <w:bCs/>
                <w:sz w:val="17"/>
                <w:szCs w:val="17"/>
              </w:rPr>
            </w:pPr>
            <w:r w:rsidRPr="00775DC6">
              <w:rPr>
                <w:b w:val="0"/>
                <w:bCs/>
                <w:iCs/>
                <w:sz w:val="12"/>
                <w:szCs w:val="12"/>
                <w:lang w:eastAsia="ru-RU"/>
              </w:rPr>
              <w:t xml:space="preserve"> </w:t>
            </w:r>
          </w:p>
        </w:tc>
      </w:tr>
      <w:tr w:rsidR="001D6FA7" w:rsidRPr="00775DC6" w14:paraId="4D7946B8" w14:textId="77777777" w:rsidTr="006A5E49">
        <w:trPr>
          <w:gridAfter w:val="1"/>
          <w:wAfter w:w="352"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18109F08" w14:textId="77777777" w:rsidR="001D6FA7" w:rsidRPr="00775DC6" w:rsidRDefault="001D6FA7" w:rsidP="00172D1B">
            <w:pPr>
              <w:pStyle w:val="aff5"/>
              <w:spacing w:after="0" w:line="240" w:lineRule="auto"/>
              <w:ind w:right="-142"/>
              <w:jc w:val="both"/>
              <w:rPr>
                <w:szCs w:val="24"/>
              </w:rPr>
            </w:pPr>
            <w:r w:rsidRPr="00775DC6">
              <w:rPr>
                <w:szCs w:val="24"/>
              </w:rPr>
              <w:t>10.</w:t>
            </w:r>
          </w:p>
        </w:tc>
        <w:tc>
          <w:tcPr>
            <w:tcW w:w="9525"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50B1BBAA" w14:textId="77777777" w:rsidR="001D6FA7" w:rsidRPr="00775DC6" w:rsidRDefault="001D6FA7" w:rsidP="00172D1B">
            <w:pPr>
              <w:pStyle w:val="aff5"/>
              <w:spacing w:after="0" w:line="240" w:lineRule="auto"/>
              <w:jc w:val="both"/>
              <w:rPr>
                <w:spacing w:val="2"/>
                <w:szCs w:val="24"/>
                <w:shd w:val="clear" w:color="auto" w:fill="FFFFFF"/>
                <w:lang w:eastAsia="ru-RU"/>
              </w:rPr>
            </w:pPr>
            <w:r w:rsidRPr="00775DC6">
              <w:rPr>
                <w:spacing w:val="2"/>
                <w:szCs w:val="24"/>
                <w:shd w:val="clear" w:color="auto" w:fill="FFFFFF"/>
                <w:lang w:eastAsia="ru-RU"/>
              </w:rPr>
              <w:t>Подтверждение*:</w:t>
            </w:r>
          </w:p>
        </w:tc>
      </w:tr>
      <w:tr w:rsidR="001D6FA7" w:rsidRPr="00775DC6" w14:paraId="5B134BBD" w14:textId="77777777" w:rsidTr="006A5E49">
        <w:trPr>
          <w:gridAfter w:val="1"/>
          <w:wAfter w:w="352" w:type="dxa"/>
          <w:trHeight w:val="39"/>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09AD224" w14:textId="77777777" w:rsidR="001D6FA7" w:rsidRPr="00775DC6" w:rsidRDefault="001D6FA7" w:rsidP="00172D1B">
            <w:pPr>
              <w:tabs>
                <w:tab w:val="left" w:pos="284"/>
                <w:tab w:val="left" w:pos="851"/>
              </w:tabs>
              <w:spacing w:after="0" w:line="240" w:lineRule="auto"/>
              <w:contextualSpacing/>
              <w:jc w:val="both"/>
              <w:rPr>
                <w:iCs/>
              </w:rPr>
            </w:pPr>
            <w:r w:rsidRPr="00775DC6">
              <w:rPr>
                <w:iCs/>
              </w:rPr>
              <w:t>(да/нет)</w:t>
            </w:r>
          </w:p>
        </w:tc>
        <w:tc>
          <w:tcPr>
            <w:tcW w:w="992" w:type="dxa"/>
            <w:tcBorders>
              <w:top w:val="single" w:sz="4" w:space="0" w:color="FFFFFF"/>
              <w:left w:val="single" w:sz="4" w:space="0" w:color="FFFFFF"/>
              <w:right w:val="single" w:sz="4" w:space="0" w:color="FFFFFF"/>
              <w:tl2br w:val="single" w:sz="4" w:space="0" w:color="FFFFFF" w:themeColor="background1"/>
            </w:tcBorders>
          </w:tcPr>
          <w:p w14:paraId="0E7C8BFE"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39B921AF" w14:textId="77777777" w:rsidTr="006A5E49">
        <w:trPr>
          <w:gridAfter w:val="1"/>
          <w:wAfter w:w="352" w:type="dxa"/>
          <w:trHeight w:val="39"/>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E4D81E8" w14:textId="77777777" w:rsidR="001D6FA7" w:rsidRPr="00775DC6" w:rsidRDefault="001D6FA7" w:rsidP="00172D1B">
            <w:pPr>
              <w:tabs>
                <w:tab w:val="left" w:pos="284"/>
                <w:tab w:val="left" w:pos="851"/>
              </w:tabs>
              <w:spacing w:after="0" w:line="240" w:lineRule="auto"/>
              <w:contextualSpacing/>
              <w:jc w:val="both"/>
              <w:rPr>
                <w:sz w:val="24"/>
                <w:szCs w:val="24"/>
              </w:rPr>
            </w:pPr>
            <w:r w:rsidRPr="00775DC6">
              <w:rPr>
                <w:sz w:val="24"/>
                <w:szCs w:val="24"/>
              </w:rPr>
              <w:t>Запрос оформлен в соответствии с требованиями Административного регламента</w:t>
            </w:r>
            <w:r w:rsidRPr="00775DC6">
              <w:rPr>
                <w:b/>
                <w:bCs/>
                <w:iCs/>
                <w:sz w:val="24"/>
                <w:szCs w:val="24"/>
              </w:rPr>
              <w:t>*</w:t>
            </w:r>
            <w:r w:rsidRPr="00775DC6">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E7D5881"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1376F5EE" w14:textId="77777777" w:rsidTr="006A5E49">
        <w:trPr>
          <w:gridAfter w:val="1"/>
          <w:wAfter w:w="352" w:type="dxa"/>
          <w:trHeight w:val="39"/>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A51D87" w14:textId="7E65483C" w:rsidR="001D6FA7" w:rsidRPr="00775DC6" w:rsidRDefault="001D6FA7"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только при указани</w:t>
            </w:r>
            <w:r w:rsidR="00F073DA" w:rsidRPr="00775DC6">
              <w:rPr>
                <w:iCs/>
              </w:rPr>
              <w:t>и в поле «да»</w:t>
            </w:r>
          </w:p>
        </w:tc>
        <w:tc>
          <w:tcPr>
            <w:tcW w:w="992" w:type="dxa"/>
            <w:tcBorders>
              <w:top w:val="single" w:sz="4" w:space="0" w:color="auto"/>
              <w:left w:val="single" w:sz="4" w:space="0" w:color="FFFFFF" w:themeColor="background1"/>
              <w:bottom w:val="single" w:sz="4" w:space="0" w:color="auto"/>
              <w:right w:val="single" w:sz="4" w:space="0" w:color="FFFFFF" w:themeColor="background1"/>
            </w:tcBorders>
          </w:tcPr>
          <w:p w14:paraId="166A9F89"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41F7A453" w14:textId="77777777" w:rsidTr="006A5E49">
        <w:trPr>
          <w:gridAfter w:val="1"/>
          <w:wAfter w:w="352" w:type="dxa"/>
          <w:trHeight w:val="39"/>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C576EA" w14:textId="77777777" w:rsidR="001D6FA7" w:rsidRPr="00775DC6" w:rsidRDefault="001D6FA7" w:rsidP="00172D1B">
            <w:pPr>
              <w:tabs>
                <w:tab w:val="left" w:pos="284"/>
                <w:tab w:val="left" w:pos="851"/>
              </w:tabs>
              <w:spacing w:after="0" w:line="240" w:lineRule="auto"/>
              <w:contextualSpacing/>
              <w:jc w:val="both"/>
              <w:rPr>
                <w:sz w:val="17"/>
                <w:szCs w:val="17"/>
              </w:rPr>
            </w:pPr>
            <w:r w:rsidRPr="00775DC6">
              <w:rPr>
                <w:sz w:val="24"/>
                <w:szCs w:val="24"/>
              </w:rPr>
              <w:t>Запрос оформлен для предоставления муниципальной услуги «Согласование проектных решений по отделке фасадов</w:t>
            </w:r>
            <w:r w:rsidRPr="00775DC6">
              <w:rPr>
                <w:sz w:val="17"/>
                <w:szCs w:val="17"/>
              </w:rPr>
              <w:t xml:space="preserve"> </w:t>
            </w:r>
            <w:r w:rsidRPr="00775DC6">
              <w:t>(</w:t>
            </w:r>
            <w:r w:rsidRPr="00775DC6">
              <w:rPr>
                <w:lang w:eastAsia="ru-RU"/>
              </w:rPr>
              <w:t>паспортов колористических решений фасадов) зданий, строений, сооружений, ограждений»</w:t>
            </w:r>
            <w:r w:rsidRPr="00775DC6">
              <w:rPr>
                <w:b/>
                <w:bCs/>
                <w:iCs/>
              </w:rPr>
              <w:t xml:space="preserve"> *</w:t>
            </w:r>
            <w:r w:rsidRPr="00775DC6">
              <w:t>:</w:t>
            </w:r>
          </w:p>
        </w:tc>
        <w:tc>
          <w:tcPr>
            <w:tcW w:w="992" w:type="dxa"/>
            <w:tcBorders>
              <w:top w:val="single" w:sz="4" w:space="0" w:color="auto"/>
              <w:left w:val="single" w:sz="4" w:space="0" w:color="auto"/>
              <w:bottom w:val="single" w:sz="4" w:space="0" w:color="auto"/>
              <w:right w:val="single" w:sz="4" w:space="0" w:color="auto"/>
            </w:tcBorders>
          </w:tcPr>
          <w:p w14:paraId="136FC57A"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55DC7F1C" w14:textId="77777777" w:rsidTr="006A5E49">
        <w:trPr>
          <w:gridAfter w:val="1"/>
          <w:wAfter w:w="352" w:type="dxa"/>
          <w:trHeight w:val="100"/>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696B7" w14:textId="184C6995" w:rsidR="001D6FA7" w:rsidRPr="00775DC6" w:rsidRDefault="001D6FA7"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w:t>
            </w:r>
            <w:r w:rsidR="00F073DA" w:rsidRPr="00775DC6">
              <w:rPr>
                <w:iCs/>
              </w:rPr>
              <w:t>лько при указании в поле «да»</w:t>
            </w:r>
          </w:p>
        </w:tc>
        <w:tc>
          <w:tcPr>
            <w:tcW w:w="992" w:type="dxa"/>
            <w:tcBorders>
              <w:top w:val="single" w:sz="4" w:space="0" w:color="auto"/>
              <w:left w:val="single" w:sz="4" w:space="0" w:color="FFFFFF" w:themeColor="background1"/>
              <w:bottom w:val="single" w:sz="4" w:space="0" w:color="auto"/>
              <w:right w:val="single" w:sz="4" w:space="0" w:color="FFFFFF" w:themeColor="background1"/>
            </w:tcBorders>
          </w:tcPr>
          <w:p w14:paraId="2DC0BB41"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4AEBC7FF" w14:textId="77777777" w:rsidTr="006A5E49">
        <w:trPr>
          <w:gridAfter w:val="1"/>
          <w:wAfter w:w="352" w:type="dxa"/>
          <w:trHeight w:val="125"/>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052E7D" w14:textId="717F6EB4" w:rsidR="001D6FA7" w:rsidRPr="00775DC6" w:rsidRDefault="001D6FA7" w:rsidP="00172D1B">
            <w:pPr>
              <w:tabs>
                <w:tab w:val="left" w:pos="284"/>
                <w:tab w:val="left" w:pos="851"/>
              </w:tabs>
              <w:spacing w:after="0" w:line="240" w:lineRule="auto"/>
              <w:contextualSpacing/>
              <w:jc w:val="both"/>
              <w:rPr>
                <w:sz w:val="24"/>
                <w:szCs w:val="24"/>
              </w:rPr>
            </w:pPr>
            <w:r w:rsidRPr="00775DC6">
              <w:rPr>
                <w:sz w:val="24"/>
                <w:szCs w:val="24"/>
              </w:rPr>
              <w:t>В Запросе указаны реквизиты документа, удост</w:t>
            </w:r>
            <w:r w:rsidR="001C3194" w:rsidRPr="00775DC6">
              <w:rPr>
                <w:sz w:val="24"/>
                <w:szCs w:val="24"/>
              </w:rPr>
              <w:t>оверяющего личность Заявителя (п</w:t>
            </w:r>
            <w:r w:rsidRPr="00775DC6">
              <w:rPr>
                <w:sz w:val="24"/>
                <w:szCs w:val="24"/>
              </w:rPr>
              <w:t>редставителя Заявителя)</w:t>
            </w:r>
            <w:r w:rsidRPr="00775DC6">
              <w:rPr>
                <w:b/>
                <w:bCs/>
                <w:iCs/>
                <w:sz w:val="24"/>
                <w:szCs w:val="24"/>
              </w:rPr>
              <w:t xml:space="preserve"> *</w:t>
            </w:r>
            <w:r w:rsidRPr="00775DC6">
              <w:rPr>
                <w:sz w:val="24"/>
                <w:szCs w:val="24"/>
              </w:rPr>
              <w:t>:</w:t>
            </w:r>
            <w:r w:rsidR="008A52E4" w:rsidRPr="00775DC6">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6CD538AA"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0B1D6EF1" w14:textId="77777777" w:rsidTr="006A5E49">
        <w:trPr>
          <w:gridAfter w:val="1"/>
          <w:wAfter w:w="352" w:type="dxa"/>
          <w:trHeight w:val="92"/>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F9C14E" w14:textId="53E4CCBE" w:rsidR="001D6FA7" w:rsidRPr="00775DC6" w:rsidRDefault="001D6FA7"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F073DA" w:rsidRPr="00775DC6">
              <w:rPr>
                <w:iCs/>
              </w:rPr>
              <w:t>только при указании в поле «да»</w:t>
            </w:r>
          </w:p>
        </w:tc>
        <w:tc>
          <w:tcPr>
            <w:tcW w:w="992" w:type="dxa"/>
            <w:tcBorders>
              <w:top w:val="single" w:sz="4" w:space="0" w:color="auto"/>
              <w:left w:val="single" w:sz="4" w:space="0" w:color="FFFFFF" w:themeColor="background1"/>
              <w:bottom w:val="single" w:sz="4" w:space="0" w:color="auto"/>
              <w:right w:val="single" w:sz="4" w:space="0" w:color="FFFFFF" w:themeColor="background1"/>
            </w:tcBorders>
          </w:tcPr>
          <w:p w14:paraId="4479AE38"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20644A54" w14:textId="77777777" w:rsidTr="006A5E49">
        <w:trPr>
          <w:gridAfter w:val="1"/>
          <w:wAfter w:w="352" w:type="dxa"/>
          <w:trHeight w:val="134"/>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335C9CE" w14:textId="0648FC34" w:rsidR="001D6FA7" w:rsidRPr="00775DC6" w:rsidRDefault="001D6FA7" w:rsidP="00172D1B">
            <w:pPr>
              <w:tabs>
                <w:tab w:val="left" w:pos="284"/>
                <w:tab w:val="left" w:pos="851"/>
              </w:tabs>
              <w:spacing w:after="0" w:line="240" w:lineRule="auto"/>
              <w:contextualSpacing/>
              <w:jc w:val="both"/>
              <w:rPr>
                <w:sz w:val="24"/>
                <w:szCs w:val="24"/>
              </w:rPr>
            </w:pPr>
            <w:r w:rsidRPr="00775DC6">
              <w:rPr>
                <w:sz w:val="24"/>
                <w:szCs w:val="24"/>
              </w:rPr>
              <w:t>В Запросе указан документ, удостоверяющий личность Заявителя</w:t>
            </w:r>
            <w:r w:rsidR="001C3194" w:rsidRPr="00775DC6">
              <w:rPr>
                <w:sz w:val="24"/>
                <w:szCs w:val="24"/>
              </w:rPr>
              <w:t xml:space="preserve"> (п</w:t>
            </w:r>
            <w:r w:rsidRPr="00775DC6">
              <w:rPr>
                <w:sz w:val="24"/>
                <w:szCs w:val="24"/>
              </w:rPr>
              <w:t>редставителя Заявителя), не утративший силу на дату подачи Запроса</w:t>
            </w:r>
            <w:r w:rsidRPr="00775DC6">
              <w:rPr>
                <w:b/>
                <w:bCs/>
                <w:iCs/>
                <w:sz w:val="24"/>
                <w:szCs w:val="24"/>
              </w:rPr>
              <w:t>*</w:t>
            </w:r>
            <w:r w:rsidRPr="00775DC6">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18B846E"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66F01BE4" w14:textId="77777777" w:rsidTr="006A5E49">
        <w:trPr>
          <w:gridAfter w:val="1"/>
          <w:wAfter w:w="352" w:type="dxa"/>
          <w:trHeight w:val="175"/>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61355C" w14:textId="34B153BA" w:rsidR="001D6FA7" w:rsidRPr="00095084" w:rsidRDefault="001D6FA7"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только при указании в поле «да»</w:t>
            </w:r>
          </w:p>
        </w:tc>
        <w:tc>
          <w:tcPr>
            <w:tcW w:w="992" w:type="dxa"/>
            <w:tcBorders>
              <w:top w:val="single" w:sz="4" w:space="0" w:color="auto"/>
              <w:left w:val="single" w:sz="4" w:space="0" w:color="FFFFFF" w:themeColor="background1"/>
              <w:right w:val="single" w:sz="4" w:space="0" w:color="FFFFFF" w:themeColor="background1"/>
            </w:tcBorders>
          </w:tcPr>
          <w:p w14:paraId="17490276"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57C0A81A" w14:textId="77777777" w:rsidTr="006A5E49">
        <w:trPr>
          <w:gridAfter w:val="1"/>
          <w:wAfter w:w="352" w:type="dxa"/>
          <w:trHeight w:val="109"/>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46AEE6B" w14:textId="0160B1F6" w:rsidR="001D6FA7" w:rsidRPr="00775DC6" w:rsidRDefault="001D6FA7" w:rsidP="00172D1B">
            <w:pPr>
              <w:tabs>
                <w:tab w:val="left" w:pos="284"/>
                <w:tab w:val="left" w:pos="851"/>
              </w:tabs>
              <w:spacing w:after="0" w:line="240" w:lineRule="auto"/>
              <w:contextualSpacing/>
              <w:jc w:val="both"/>
              <w:rPr>
                <w:sz w:val="24"/>
                <w:szCs w:val="24"/>
              </w:rPr>
            </w:pPr>
            <w:r w:rsidRPr="00775DC6">
              <w:rPr>
                <w:sz w:val="24"/>
                <w:szCs w:val="24"/>
              </w:rPr>
              <w:t>Запрос заполнен</w:t>
            </w:r>
            <w:r w:rsidR="001D5A8C" w:rsidRPr="00775DC6">
              <w:rPr>
                <w:sz w:val="24"/>
                <w:szCs w:val="24"/>
              </w:rPr>
              <w:t xml:space="preserve"> в</w:t>
            </w:r>
            <w:r w:rsidRPr="00775DC6">
              <w:rPr>
                <w:sz w:val="24"/>
                <w:szCs w:val="24"/>
              </w:rPr>
              <w:t xml:space="preserve"> отношении одного объекта капитального строительства</w:t>
            </w:r>
            <w:r w:rsidRPr="00775DC6">
              <w:rPr>
                <w:b/>
                <w:bCs/>
                <w:iCs/>
                <w:sz w:val="24"/>
                <w:szCs w:val="24"/>
              </w:rPr>
              <w:t>*</w:t>
            </w:r>
            <w:r w:rsidRPr="00775DC6">
              <w:rPr>
                <w:sz w:val="24"/>
                <w:szCs w:val="24"/>
              </w:rPr>
              <w:t xml:space="preserve">: </w:t>
            </w:r>
          </w:p>
        </w:tc>
        <w:tc>
          <w:tcPr>
            <w:tcW w:w="992" w:type="dxa"/>
            <w:tcBorders>
              <w:left w:val="single" w:sz="4" w:space="0" w:color="auto"/>
              <w:right w:val="single" w:sz="4" w:space="0" w:color="auto"/>
            </w:tcBorders>
          </w:tcPr>
          <w:p w14:paraId="35494AA0"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66039B15" w14:textId="77777777" w:rsidTr="006A5E49">
        <w:trPr>
          <w:gridAfter w:val="1"/>
          <w:wAfter w:w="352" w:type="dxa"/>
          <w:trHeight w:val="92"/>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E14108" w14:textId="387E0596" w:rsidR="001D6FA7" w:rsidRPr="00775DC6" w:rsidRDefault="001D6FA7"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F073DA" w:rsidRPr="00775DC6">
              <w:rPr>
                <w:iCs/>
              </w:rPr>
              <w:t>только при указании в поле «да»</w:t>
            </w:r>
          </w:p>
        </w:tc>
        <w:tc>
          <w:tcPr>
            <w:tcW w:w="992" w:type="dxa"/>
            <w:tcBorders>
              <w:left w:val="single" w:sz="4" w:space="0" w:color="FFFFFF" w:themeColor="background1"/>
              <w:right w:val="single" w:sz="4" w:space="0" w:color="FFFFFF" w:themeColor="background1"/>
            </w:tcBorders>
          </w:tcPr>
          <w:p w14:paraId="4788CBEA"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51125CE5" w14:textId="77777777" w:rsidTr="006A5E49">
        <w:trPr>
          <w:gridAfter w:val="1"/>
          <w:wAfter w:w="352" w:type="dxa"/>
          <w:trHeight w:val="150"/>
        </w:trPr>
        <w:tc>
          <w:tcPr>
            <w:tcW w:w="8928" w:type="dxa"/>
            <w:gridSpan w:val="2"/>
            <w:tcBorders>
              <w:top w:val="single" w:sz="4" w:space="0" w:color="FFFFFF" w:themeColor="background1"/>
              <w:left w:val="single" w:sz="4" w:space="0" w:color="FFFFFF" w:themeColor="background1"/>
              <w:bottom w:val="single" w:sz="4" w:space="0" w:color="FFFFFF"/>
              <w:right w:val="single" w:sz="4" w:space="0" w:color="auto"/>
            </w:tcBorders>
          </w:tcPr>
          <w:p w14:paraId="336174FB" w14:textId="17E1CBB5" w:rsidR="001D6FA7" w:rsidRPr="00775DC6" w:rsidRDefault="001D6FA7" w:rsidP="00172D1B">
            <w:pPr>
              <w:tabs>
                <w:tab w:val="left" w:pos="284"/>
                <w:tab w:val="left" w:pos="851"/>
              </w:tabs>
              <w:spacing w:after="0" w:line="240" w:lineRule="auto"/>
              <w:contextualSpacing/>
              <w:jc w:val="both"/>
              <w:rPr>
                <w:sz w:val="24"/>
                <w:szCs w:val="24"/>
              </w:rPr>
            </w:pPr>
            <w:r w:rsidRPr="00775DC6">
              <w:rPr>
                <w:sz w:val="24"/>
                <w:szCs w:val="24"/>
              </w:rPr>
              <w:t xml:space="preserve">Поля Запроса (буквенные, числовые значения) заполнены в полном </w:t>
            </w:r>
            <w:proofErr w:type="gramStart"/>
            <w:r w:rsidRPr="00775DC6">
              <w:rPr>
                <w:sz w:val="24"/>
                <w:szCs w:val="24"/>
              </w:rPr>
              <w:t xml:space="preserve">объеме, </w:t>
            </w:r>
            <w:r w:rsidR="00095084">
              <w:rPr>
                <w:sz w:val="24"/>
                <w:szCs w:val="24"/>
              </w:rPr>
              <w:t xml:space="preserve">  </w:t>
            </w:r>
            <w:proofErr w:type="gramEnd"/>
            <w:r w:rsidR="00095084">
              <w:rPr>
                <w:sz w:val="24"/>
                <w:szCs w:val="24"/>
              </w:rPr>
              <w:t xml:space="preserve">                            </w:t>
            </w:r>
            <w:r w:rsidRPr="00775DC6">
              <w:rPr>
                <w:sz w:val="24"/>
                <w:szCs w:val="24"/>
              </w:rPr>
              <w:t xml:space="preserve">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775DC6">
              <w:rPr>
                <w:sz w:val="24"/>
                <w:szCs w:val="24"/>
                <w:lang w:eastAsia="ru-RU"/>
              </w:rPr>
              <w:t xml:space="preserve">отказа в приеме документов, необходимых для предоставления </w:t>
            </w:r>
            <w:r w:rsidRPr="00775DC6">
              <w:rPr>
                <w:sz w:val="24"/>
                <w:szCs w:val="24"/>
              </w:rPr>
              <w:t>Муниципальной услуги</w:t>
            </w:r>
            <w:r w:rsidRPr="00775DC6">
              <w:rPr>
                <w:b/>
                <w:bCs/>
                <w:iCs/>
                <w:sz w:val="24"/>
                <w:szCs w:val="24"/>
              </w:rPr>
              <w:t>*</w:t>
            </w:r>
            <w:r w:rsidRPr="00775DC6">
              <w:rPr>
                <w:sz w:val="24"/>
                <w:szCs w:val="24"/>
              </w:rPr>
              <w:t>:</w:t>
            </w:r>
          </w:p>
        </w:tc>
        <w:tc>
          <w:tcPr>
            <w:tcW w:w="992" w:type="dxa"/>
            <w:tcBorders>
              <w:left w:val="single" w:sz="4" w:space="0" w:color="auto"/>
              <w:right w:val="single" w:sz="4" w:space="0" w:color="auto"/>
            </w:tcBorders>
          </w:tcPr>
          <w:p w14:paraId="3CD1A0CB"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4417015B" w14:textId="77777777" w:rsidTr="006A5E49">
        <w:trPr>
          <w:gridAfter w:val="1"/>
          <w:wAfter w:w="352" w:type="dxa"/>
          <w:trHeight w:val="109"/>
        </w:trPr>
        <w:tc>
          <w:tcPr>
            <w:tcW w:w="8928"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3481254" w14:textId="7296924B" w:rsidR="001D6FA7" w:rsidRPr="00775DC6" w:rsidRDefault="001D6FA7"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F073DA" w:rsidRPr="00775DC6">
              <w:rPr>
                <w:iCs/>
              </w:rPr>
              <w:t>только при указании в поле «да»</w:t>
            </w:r>
          </w:p>
        </w:tc>
        <w:tc>
          <w:tcPr>
            <w:tcW w:w="992" w:type="dxa"/>
            <w:tcBorders>
              <w:left w:val="single" w:sz="4" w:space="0" w:color="FFFFFF" w:themeColor="background1"/>
              <w:right w:val="single" w:sz="4" w:space="0" w:color="FFFFFF" w:themeColor="background1"/>
            </w:tcBorders>
          </w:tcPr>
          <w:p w14:paraId="0EF41003"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7BB171A1" w14:textId="77777777" w:rsidTr="006A5E49">
        <w:trPr>
          <w:gridAfter w:val="1"/>
          <w:wAfter w:w="352" w:type="dxa"/>
          <w:trHeight w:val="150"/>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19BD7BA" w14:textId="54067C77" w:rsidR="001D6FA7" w:rsidRPr="00775DC6" w:rsidRDefault="001D6FA7" w:rsidP="00172D1B">
            <w:pPr>
              <w:tabs>
                <w:tab w:val="left" w:pos="284"/>
                <w:tab w:val="left" w:pos="851"/>
              </w:tabs>
              <w:spacing w:after="0" w:line="240" w:lineRule="auto"/>
              <w:contextualSpacing/>
              <w:jc w:val="both"/>
              <w:rPr>
                <w:sz w:val="24"/>
                <w:szCs w:val="24"/>
              </w:rPr>
            </w:pPr>
            <w:r w:rsidRPr="00775DC6">
              <w:rPr>
                <w:sz w:val="24"/>
                <w:szCs w:val="24"/>
              </w:rPr>
              <w:lastRenderedPageBreak/>
              <w:t xml:space="preserve">Поля Запроса содержат информацию для указания в </w:t>
            </w:r>
            <w:r w:rsidRPr="00775DC6">
              <w:rPr>
                <w:sz w:val="24"/>
                <w:szCs w:val="24"/>
                <w:lang w:eastAsia="ru-RU"/>
              </w:rPr>
              <w:t xml:space="preserve">Колористическом </w:t>
            </w:r>
            <w:proofErr w:type="gramStart"/>
            <w:r w:rsidRPr="00775DC6">
              <w:rPr>
                <w:sz w:val="24"/>
                <w:szCs w:val="24"/>
                <w:lang w:eastAsia="ru-RU"/>
              </w:rPr>
              <w:t>паспорте</w:t>
            </w:r>
            <w:r w:rsidRPr="00775DC6">
              <w:rPr>
                <w:sz w:val="24"/>
                <w:szCs w:val="24"/>
              </w:rPr>
              <w:t xml:space="preserve">, </w:t>
            </w:r>
            <w:r w:rsidR="00095084">
              <w:rPr>
                <w:sz w:val="24"/>
                <w:szCs w:val="24"/>
              </w:rPr>
              <w:t xml:space="preserve">  </w:t>
            </w:r>
            <w:proofErr w:type="gramEnd"/>
            <w:r w:rsidR="00095084">
              <w:rPr>
                <w:sz w:val="24"/>
                <w:szCs w:val="24"/>
              </w:rPr>
              <w:t xml:space="preserve">                                               </w:t>
            </w:r>
            <w:r w:rsidRPr="00775DC6">
              <w:rPr>
                <w:sz w:val="24"/>
                <w:szCs w:val="24"/>
              </w:rPr>
              <w:t xml:space="preserve">в том числе </w:t>
            </w:r>
            <w:r w:rsidRPr="00775DC6">
              <w:rPr>
                <w:spacing w:val="2"/>
                <w:sz w:val="24"/>
                <w:szCs w:val="24"/>
                <w:shd w:val="clear" w:color="auto" w:fill="FFFFFF"/>
                <w:lang w:eastAsia="ru-RU"/>
              </w:rPr>
              <w:t xml:space="preserve">о </w:t>
            </w:r>
            <w:r w:rsidRPr="00775DC6">
              <w:rPr>
                <w:sz w:val="24"/>
                <w:szCs w:val="24"/>
              </w:rPr>
              <w:t>сроке завершения работ по изменению внешнего вида, соответствующую намерениям Заявителя</w:t>
            </w:r>
            <w:r w:rsidRPr="00775DC6">
              <w:rPr>
                <w:b/>
                <w:bCs/>
                <w:iCs/>
                <w:sz w:val="24"/>
                <w:szCs w:val="24"/>
              </w:rPr>
              <w:t>*</w:t>
            </w:r>
            <w:r w:rsidRPr="00775DC6">
              <w:rPr>
                <w:sz w:val="24"/>
                <w:szCs w:val="24"/>
              </w:rPr>
              <w:t>:</w:t>
            </w:r>
          </w:p>
        </w:tc>
        <w:tc>
          <w:tcPr>
            <w:tcW w:w="992" w:type="dxa"/>
            <w:tcBorders>
              <w:left w:val="single" w:sz="4" w:space="0" w:color="auto"/>
              <w:right w:val="single" w:sz="4" w:space="0" w:color="auto"/>
            </w:tcBorders>
          </w:tcPr>
          <w:p w14:paraId="12AFC1FB"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2E80D51F" w14:textId="77777777" w:rsidTr="006A5E49">
        <w:trPr>
          <w:gridAfter w:val="1"/>
          <w:wAfter w:w="352" w:type="dxa"/>
          <w:trHeight w:val="100"/>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C457D8" w14:textId="61988EF6" w:rsidR="001D6FA7" w:rsidRPr="00095084" w:rsidRDefault="001D6FA7"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только при указании в поле «да»</w:t>
            </w:r>
          </w:p>
        </w:tc>
        <w:tc>
          <w:tcPr>
            <w:tcW w:w="992" w:type="dxa"/>
            <w:tcBorders>
              <w:left w:val="single" w:sz="4" w:space="0" w:color="FFFFFF" w:themeColor="background1"/>
              <w:right w:val="single" w:sz="4" w:space="0" w:color="FFFFFF" w:themeColor="background1"/>
            </w:tcBorders>
          </w:tcPr>
          <w:p w14:paraId="5B6AE284"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787A6319" w14:textId="77777777" w:rsidTr="006A5E49">
        <w:trPr>
          <w:gridAfter w:val="1"/>
          <w:wAfter w:w="352" w:type="dxa"/>
          <w:trHeight w:val="100"/>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F7CC0B5" w14:textId="77777777" w:rsidR="001D6FA7" w:rsidRPr="00775DC6" w:rsidRDefault="001D6FA7" w:rsidP="00172D1B">
            <w:pPr>
              <w:tabs>
                <w:tab w:val="left" w:pos="284"/>
                <w:tab w:val="left" w:pos="851"/>
              </w:tabs>
              <w:spacing w:after="0" w:line="240" w:lineRule="auto"/>
              <w:contextualSpacing/>
              <w:jc w:val="both"/>
              <w:rPr>
                <w:sz w:val="24"/>
                <w:szCs w:val="24"/>
              </w:rPr>
            </w:pPr>
            <w:r w:rsidRPr="00775DC6">
              <w:rPr>
                <w:sz w:val="24"/>
                <w:szCs w:val="24"/>
              </w:rPr>
              <w:t>В Запросе фамилия, имя и отчество (при наличии) указаны без сокращений</w:t>
            </w:r>
            <w:r w:rsidRPr="00775DC6">
              <w:rPr>
                <w:b/>
                <w:bCs/>
                <w:iCs/>
                <w:sz w:val="24"/>
                <w:szCs w:val="24"/>
              </w:rPr>
              <w:t>*</w:t>
            </w:r>
            <w:r w:rsidRPr="00775DC6">
              <w:rPr>
                <w:sz w:val="24"/>
                <w:szCs w:val="24"/>
              </w:rPr>
              <w:t>:</w:t>
            </w:r>
          </w:p>
        </w:tc>
        <w:tc>
          <w:tcPr>
            <w:tcW w:w="992" w:type="dxa"/>
            <w:tcBorders>
              <w:left w:val="single" w:sz="4" w:space="0" w:color="auto"/>
              <w:right w:val="single" w:sz="4" w:space="0" w:color="auto"/>
            </w:tcBorders>
          </w:tcPr>
          <w:p w14:paraId="0FF9AD4F"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55EBF3F5" w14:textId="77777777" w:rsidTr="006A5E49">
        <w:trPr>
          <w:gridAfter w:val="1"/>
          <w:wAfter w:w="352" w:type="dxa"/>
          <w:trHeight w:val="166"/>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713A64" w14:textId="7E90DFE0" w:rsidR="001D6FA7" w:rsidRPr="00775DC6" w:rsidRDefault="001D6FA7"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F073DA" w:rsidRPr="00775DC6">
              <w:rPr>
                <w:iCs/>
              </w:rPr>
              <w:t>только при указании в поле «да»</w:t>
            </w:r>
          </w:p>
        </w:tc>
        <w:tc>
          <w:tcPr>
            <w:tcW w:w="992" w:type="dxa"/>
            <w:tcBorders>
              <w:left w:val="single" w:sz="4" w:space="0" w:color="FFFFFF" w:themeColor="background1"/>
              <w:right w:val="single" w:sz="4" w:space="0" w:color="FFFFFF" w:themeColor="background1"/>
            </w:tcBorders>
          </w:tcPr>
          <w:p w14:paraId="24D9E326"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496BC915" w14:textId="77777777" w:rsidTr="006A5E49">
        <w:trPr>
          <w:gridAfter w:val="1"/>
          <w:wAfter w:w="352" w:type="dxa"/>
          <w:trHeight w:val="117"/>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FADEF6" w14:textId="35416F11" w:rsidR="001D6FA7" w:rsidRPr="00775DC6" w:rsidRDefault="001D6FA7" w:rsidP="00172D1B">
            <w:pPr>
              <w:tabs>
                <w:tab w:val="left" w:pos="284"/>
                <w:tab w:val="left" w:pos="851"/>
              </w:tabs>
              <w:spacing w:after="0" w:line="240" w:lineRule="auto"/>
              <w:contextualSpacing/>
              <w:jc w:val="both"/>
              <w:rPr>
                <w:sz w:val="24"/>
                <w:szCs w:val="24"/>
              </w:rPr>
            </w:pPr>
            <w:r w:rsidRPr="00775DC6">
              <w:rPr>
                <w:sz w:val="24"/>
                <w:szCs w:val="24"/>
              </w:rPr>
              <w:t xml:space="preserve">В Запросе наименование организации (фирменное название) </w:t>
            </w:r>
            <w:r w:rsidR="00723671" w:rsidRPr="00775DC6">
              <w:rPr>
                <w:sz w:val="24"/>
                <w:szCs w:val="24"/>
              </w:rPr>
              <w:t xml:space="preserve">и организационно-правовая форма  </w:t>
            </w:r>
            <w:r w:rsidRPr="00775DC6">
              <w:rPr>
                <w:sz w:val="24"/>
                <w:szCs w:val="24"/>
              </w:rPr>
              <w:t>указываются без сокращений</w:t>
            </w:r>
            <w:r w:rsidRPr="00775DC6">
              <w:rPr>
                <w:b/>
                <w:bCs/>
                <w:iCs/>
                <w:sz w:val="24"/>
                <w:szCs w:val="24"/>
              </w:rPr>
              <w:t>*</w:t>
            </w:r>
            <w:r w:rsidRPr="00775DC6">
              <w:rPr>
                <w:sz w:val="24"/>
                <w:szCs w:val="24"/>
              </w:rPr>
              <w:t>:</w:t>
            </w:r>
          </w:p>
        </w:tc>
        <w:tc>
          <w:tcPr>
            <w:tcW w:w="992" w:type="dxa"/>
            <w:tcBorders>
              <w:left w:val="single" w:sz="4" w:space="0" w:color="auto"/>
              <w:right w:val="single" w:sz="4" w:space="0" w:color="auto"/>
            </w:tcBorders>
          </w:tcPr>
          <w:p w14:paraId="4E485EDB"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029CEB17" w14:textId="77777777" w:rsidTr="006A5E49">
        <w:trPr>
          <w:gridAfter w:val="1"/>
          <w:wAfter w:w="352" w:type="dxa"/>
          <w:trHeight w:val="150"/>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A65A18" w14:textId="4F6AC57E" w:rsidR="001D6FA7" w:rsidRPr="00775DC6" w:rsidRDefault="001D6FA7" w:rsidP="00172D1B">
            <w:pPr>
              <w:tabs>
                <w:tab w:val="left" w:pos="284"/>
                <w:tab w:val="left" w:pos="851"/>
              </w:tabs>
              <w:spacing w:after="0" w:line="240" w:lineRule="auto"/>
              <w:contextualSpacing/>
              <w:jc w:val="both"/>
              <w:rPr>
                <w:iCs/>
              </w:rPr>
            </w:pPr>
            <w:r w:rsidRPr="00775DC6">
              <w:rPr>
                <w:iCs/>
              </w:rPr>
              <w:t xml:space="preserve">Поле обязательно в случае, если Заявитель юридическое лицо или индивидуальный предприниматель, в этом случае дальнейшее оформление Запроса возможно </w:t>
            </w:r>
            <w:r w:rsidR="00F073DA" w:rsidRPr="00775DC6">
              <w:rPr>
                <w:iCs/>
              </w:rPr>
              <w:t xml:space="preserve">только </w:t>
            </w:r>
            <w:r w:rsidR="00095084">
              <w:rPr>
                <w:iCs/>
              </w:rPr>
              <w:t xml:space="preserve">                           </w:t>
            </w:r>
            <w:r w:rsidR="00F073DA" w:rsidRPr="00775DC6">
              <w:rPr>
                <w:iCs/>
              </w:rPr>
              <w:t>при указании в поле «да»</w:t>
            </w:r>
          </w:p>
        </w:tc>
        <w:tc>
          <w:tcPr>
            <w:tcW w:w="992" w:type="dxa"/>
            <w:tcBorders>
              <w:left w:val="single" w:sz="4" w:space="0" w:color="FFFFFF" w:themeColor="background1"/>
              <w:right w:val="single" w:sz="4" w:space="0" w:color="FFFFFF" w:themeColor="background1"/>
            </w:tcBorders>
          </w:tcPr>
          <w:p w14:paraId="71DB3C15"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142DAB68" w14:textId="77777777" w:rsidTr="006A5E49">
        <w:trPr>
          <w:gridAfter w:val="1"/>
          <w:wAfter w:w="352" w:type="dxa"/>
          <w:trHeight w:val="117"/>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F395C4" w14:textId="301FCF91" w:rsidR="001D6FA7" w:rsidRPr="00775DC6" w:rsidRDefault="001D6FA7" w:rsidP="00172D1B">
            <w:pPr>
              <w:tabs>
                <w:tab w:val="left" w:pos="284"/>
                <w:tab w:val="left" w:pos="851"/>
              </w:tabs>
              <w:spacing w:after="0" w:line="240" w:lineRule="auto"/>
              <w:contextualSpacing/>
              <w:jc w:val="both"/>
              <w:rPr>
                <w:sz w:val="24"/>
                <w:szCs w:val="24"/>
              </w:rPr>
            </w:pPr>
            <w:r w:rsidRPr="00775DC6">
              <w:rPr>
                <w:sz w:val="24"/>
                <w:szCs w:val="24"/>
              </w:rPr>
              <w:t xml:space="preserve">В Запросе указан номер телефона, по которому сотрудники Администрации, выполняющие административные действия, </w:t>
            </w:r>
            <w:r w:rsidRPr="00775DC6">
              <w:rPr>
                <w:bCs/>
                <w:sz w:val="24"/>
                <w:szCs w:val="24"/>
              </w:rPr>
              <w:t>составляющие административные процедуры</w:t>
            </w:r>
            <w:r w:rsidRPr="00775DC6">
              <w:rPr>
                <w:sz w:val="24"/>
                <w:szCs w:val="24"/>
              </w:rPr>
              <w:t>, могут проинформирова</w:t>
            </w:r>
            <w:r w:rsidR="001C3194" w:rsidRPr="00775DC6">
              <w:rPr>
                <w:sz w:val="24"/>
                <w:szCs w:val="24"/>
              </w:rPr>
              <w:t>ть Заявителя (п</w:t>
            </w:r>
            <w:r w:rsidRPr="00775DC6">
              <w:rPr>
                <w:sz w:val="24"/>
                <w:szCs w:val="24"/>
              </w:rPr>
              <w:t xml:space="preserve">редставителя </w:t>
            </w:r>
            <w:proofErr w:type="gramStart"/>
            <w:r w:rsidRPr="00775DC6">
              <w:rPr>
                <w:sz w:val="24"/>
                <w:szCs w:val="24"/>
              </w:rPr>
              <w:t xml:space="preserve">Заявителя) </w:t>
            </w:r>
            <w:r w:rsidR="00095084">
              <w:rPr>
                <w:sz w:val="24"/>
                <w:szCs w:val="24"/>
              </w:rPr>
              <w:t xml:space="preserve">  </w:t>
            </w:r>
            <w:proofErr w:type="gramEnd"/>
            <w:r w:rsidR="00095084">
              <w:rPr>
                <w:sz w:val="24"/>
                <w:szCs w:val="24"/>
              </w:rPr>
              <w:t xml:space="preserve">                            </w:t>
            </w:r>
            <w:r w:rsidRPr="00775DC6">
              <w:rPr>
                <w:sz w:val="24"/>
                <w:szCs w:val="24"/>
              </w:rPr>
              <w:t>о выполнении указанных действий</w:t>
            </w:r>
            <w:r w:rsidRPr="00775DC6">
              <w:rPr>
                <w:b/>
                <w:bCs/>
                <w:iCs/>
                <w:sz w:val="24"/>
                <w:szCs w:val="24"/>
              </w:rPr>
              <w:t>*</w:t>
            </w:r>
            <w:r w:rsidRPr="00775DC6">
              <w:rPr>
                <w:sz w:val="24"/>
                <w:szCs w:val="24"/>
              </w:rPr>
              <w:t>:</w:t>
            </w:r>
          </w:p>
        </w:tc>
        <w:tc>
          <w:tcPr>
            <w:tcW w:w="992" w:type="dxa"/>
            <w:tcBorders>
              <w:left w:val="single" w:sz="4" w:space="0" w:color="auto"/>
              <w:right w:val="single" w:sz="4" w:space="0" w:color="auto"/>
            </w:tcBorders>
          </w:tcPr>
          <w:p w14:paraId="13C553D4"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1164FA3D" w14:textId="77777777" w:rsidTr="006A5E49">
        <w:trPr>
          <w:gridAfter w:val="1"/>
          <w:wAfter w:w="352" w:type="dxa"/>
          <w:trHeight w:val="117"/>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24916B" w14:textId="076BBC9D" w:rsidR="001D6FA7" w:rsidRPr="00095084" w:rsidRDefault="001D6FA7"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только при указании в поле «да»</w:t>
            </w:r>
          </w:p>
        </w:tc>
        <w:tc>
          <w:tcPr>
            <w:tcW w:w="992" w:type="dxa"/>
            <w:tcBorders>
              <w:left w:val="single" w:sz="4" w:space="0" w:color="FFFFFF" w:themeColor="background1"/>
              <w:right w:val="single" w:sz="4" w:space="0" w:color="FFFFFF" w:themeColor="background1"/>
            </w:tcBorders>
          </w:tcPr>
          <w:p w14:paraId="48EB994D"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21A28B84" w14:textId="77777777" w:rsidTr="006A5E49">
        <w:trPr>
          <w:gridAfter w:val="1"/>
          <w:wAfter w:w="352" w:type="dxa"/>
          <w:trHeight w:val="84"/>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9E0B2C6" w14:textId="23FAE1ED" w:rsidR="001D6FA7" w:rsidRPr="00775DC6" w:rsidRDefault="001D6FA7" w:rsidP="00172D1B">
            <w:pPr>
              <w:tabs>
                <w:tab w:val="left" w:pos="284"/>
                <w:tab w:val="left" w:pos="851"/>
              </w:tabs>
              <w:spacing w:after="0" w:line="240" w:lineRule="auto"/>
              <w:contextualSpacing/>
              <w:jc w:val="both"/>
              <w:rPr>
                <w:sz w:val="24"/>
                <w:szCs w:val="24"/>
              </w:rPr>
            </w:pPr>
            <w:r w:rsidRPr="00775DC6">
              <w:rPr>
                <w:sz w:val="24"/>
                <w:szCs w:val="24"/>
              </w:rPr>
              <w:t xml:space="preserve">В Запросе указан адрес электронной почты, по которому сотрудники Администрации, выполняющие административные действия, </w:t>
            </w:r>
            <w:r w:rsidRPr="00775DC6">
              <w:rPr>
                <w:bCs/>
                <w:sz w:val="24"/>
                <w:szCs w:val="24"/>
              </w:rPr>
              <w:t>составляющие административные процедуры</w:t>
            </w:r>
            <w:r w:rsidRPr="00775DC6">
              <w:rPr>
                <w:sz w:val="24"/>
                <w:szCs w:val="24"/>
              </w:rPr>
              <w:t>, мог</w:t>
            </w:r>
            <w:r w:rsidR="001C3194" w:rsidRPr="00775DC6">
              <w:rPr>
                <w:sz w:val="24"/>
                <w:szCs w:val="24"/>
              </w:rPr>
              <w:t>ут проинформировать Заявителя (п</w:t>
            </w:r>
            <w:r w:rsidRPr="00775DC6">
              <w:rPr>
                <w:sz w:val="24"/>
                <w:szCs w:val="24"/>
              </w:rPr>
              <w:t>редставителя Заявителя) о выполнении указанных действий</w:t>
            </w:r>
            <w:r w:rsidRPr="00775DC6">
              <w:rPr>
                <w:b/>
                <w:bCs/>
                <w:iCs/>
                <w:sz w:val="24"/>
                <w:szCs w:val="24"/>
              </w:rPr>
              <w:t>*</w:t>
            </w:r>
            <w:r w:rsidRPr="00775DC6">
              <w:rPr>
                <w:sz w:val="24"/>
                <w:szCs w:val="24"/>
              </w:rPr>
              <w:t>:</w:t>
            </w:r>
          </w:p>
        </w:tc>
        <w:tc>
          <w:tcPr>
            <w:tcW w:w="992" w:type="dxa"/>
            <w:tcBorders>
              <w:left w:val="single" w:sz="4" w:space="0" w:color="auto"/>
              <w:right w:val="single" w:sz="4" w:space="0" w:color="auto"/>
            </w:tcBorders>
          </w:tcPr>
          <w:p w14:paraId="6C37541B"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3D7CAC07" w14:textId="77777777" w:rsidTr="006A5E49">
        <w:trPr>
          <w:gridAfter w:val="1"/>
          <w:wAfter w:w="352" w:type="dxa"/>
          <w:trHeight w:val="125"/>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88E4A8" w14:textId="7336148B" w:rsidR="001D6FA7" w:rsidRPr="00095084" w:rsidRDefault="001D6FA7"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только при указании в поле «да»</w:t>
            </w:r>
          </w:p>
        </w:tc>
        <w:tc>
          <w:tcPr>
            <w:tcW w:w="992" w:type="dxa"/>
            <w:tcBorders>
              <w:left w:val="single" w:sz="4" w:space="0" w:color="FFFFFF" w:themeColor="background1"/>
              <w:right w:val="single" w:sz="4" w:space="0" w:color="FFFFFF" w:themeColor="background1"/>
            </w:tcBorders>
          </w:tcPr>
          <w:p w14:paraId="7DB90188"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25738C67" w14:textId="77777777" w:rsidTr="006A5E49">
        <w:trPr>
          <w:gridAfter w:val="1"/>
          <w:wAfter w:w="352" w:type="dxa"/>
          <w:trHeight w:val="117"/>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E0587D" w14:textId="77777777" w:rsidR="001D6FA7" w:rsidRPr="00775DC6" w:rsidRDefault="001D6FA7" w:rsidP="00172D1B">
            <w:pPr>
              <w:spacing w:after="0" w:line="240" w:lineRule="auto"/>
              <w:jc w:val="both"/>
              <w:rPr>
                <w:sz w:val="24"/>
                <w:szCs w:val="24"/>
                <w:lang w:eastAsia="ru-RU"/>
              </w:rPr>
            </w:pPr>
            <w:r w:rsidRPr="00775DC6">
              <w:rPr>
                <w:sz w:val="24"/>
                <w:szCs w:val="24"/>
              </w:rPr>
              <w:t xml:space="preserve">В Запросе указан </w:t>
            </w:r>
            <w:r w:rsidRPr="00775DC6">
              <w:rPr>
                <w:sz w:val="24"/>
                <w:szCs w:val="24"/>
                <w:lang w:eastAsia="ru-RU"/>
              </w:rPr>
              <w:t>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sidRPr="00775DC6">
              <w:rPr>
                <w:b/>
                <w:bCs/>
                <w:iCs/>
                <w:sz w:val="24"/>
                <w:szCs w:val="24"/>
              </w:rPr>
              <w:t>*</w:t>
            </w:r>
            <w:r w:rsidRPr="00775DC6">
              <w:rPr>
                <w:sz w:val="24"/>
                <w:szCs w:val="24"/>
              </w:rPr>
              <w:t>:</w:t>
            </w:r>
          </w:p>
        </w:tc>
        <w:tc>
          <w:tcPr>
            <w:tcW w:w="992" w:type="dxa"/>
            <w:tcBorders>
              <w:left w:val="single" w:sz="4" w:space="0" w:color="auto"/>
              <w:right w:val="single" w:sz="4" w:space="0" w:color="auto"/>
            </w:tcBorders>
          </w:tcPr>
          <w:p w14:paraId="23AFAC59"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7F24DE29" w14:textId="77777777" w:rsidTr="006A5E49">
        <w:trPr>
          <w:gridAfter w:val="1"/>
          <w:wAfter w:w="352" w:type="dxa"/>
          <w:trHeight w:val="117"/>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F7D5C7" w14:textId="7CBF0D3B" w:rsidR="001D6FA7" w:rsidRPr="00095084" w:rsidRDefault="001D6FA7"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только при указании в поле «да»</w:t>
            </w:r>
          </w:p>
        </w:tc>
        <w:tc>
          <w:tcPr>
            <w:tcW w:w="992" w:type="dxa"/>
            <w:tcBorders>
              <w:left w:val="single" w:sz="4" w:space="0" w:color="FFFFFF" w:themeColor="background1"/>
              <w:right w:val="single" w:sz="4" w:space="0" w:color="FFFFFF" w:themeColor="background1"/>
            </w:tcBorders>
          </w:tcPr>
          <w:p w14:paraId="71D1227C"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5CE1C361" w14:textId="77777777" w:rsidTr="006A5E49">
        <w:trPr>
          <w:gridAfter w:val="1"/>
          <w:wAfter w:w="352" w:type="dxa"/>
          <w:trHeight w:val="92"/>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46BD97C" w14:textId="2A4E9FD7" w:rsidR="001D6FA7" w:rsidRPr="00775DC6" w:rsidRDefault="001D6FA7" w:rsidP="00172D1B">
            <w:pPr>
              <w:spacing w:after="0" w:line="240" w:lineRule="auto"/>
              <w:jc w:val="both"/>
              <w:rPr>
                <w:sz w:val="17"/>
                <w:szCs w:val="17"/>
                <w:lang w:eastAsia="ru-RU"/>
              </w:rPr>
            </w:pPr>
            <w:r w:rsidRPr="00775DC6">
              <w:rPr>
                <w:sz w:val="24"/>
                <w:szCs w:val="24"/>
              </w:rPr>
              <w:t xml:space="preserve">Адрес объекта капитального строительства, указанный в Запросе, </w:t>
            </w:r>
            <w:r w:rsidRPr="00775DC6">
              <w:rPr>
                <w:sz w:val="24"/>
                <w:szCs w:val="24"/>
                <w:lang w:eastAsia="ru-RU"/>
              </w:rPr>
              <w:t xml:space="preserve">присвоен </w:t>
            </w:r>
            <w:r w:rsidR="00723671" w:rsidRPr="00775DC6">
              <w:rPr>
                <w:sz w:val="24"/>
                <w:szCs w:val="24"/>
                <w:lang w:eastAsia="ru-RU"/>
              </w:rPr>
              <w:t xml:space="preserve">                                        </w:t>
            </w:r>
            <w:r w:rsidRPr="00775DC6">
              <w:rPr>
                <w:sz w:val="24"/>
                <w:szCs w:val="24"/>
                <w:lang w:eastAsia="ru-RU"/>
              </w:rPr>
              <w:t>(не аннулирован) на территории</w:t>
            </w:r>
            <w:r w:rsidRPr="00775DC6">
              <w:rPr>
                <w:sz w:val="17"/>
                <w:szCs w:val="17"/>
                <w:lang w:eastAsia="ru-RU"/>
              </w:rPr>
              <w:t xml:space="preserve"> </w:t>
            </w:r>
            <w:r w:rsidRPr="00775DC6">
              <w:rPr>
                <w:iCs/>
                <w:u w:val="single"/>
                <w:lang w:eastAsia="ru-RU"/>
              </w:rPr>
              <w:t>указать наименование муниципального образования</w:t>
            </w:r>
            <w:r w:rsidRPr="00775DC6">
              <w:rPr>
                <w:b/>
                <w:bCs/>
                <w:iCs/>
              </w:rPr>
              <w:t>*</w:t>
            </w:r>
            <w:r w:rsidRPr="00775DC6">
              <w:t>:</w:t>
            </w:r>
            <w:r w:rsidRPr="00775DC6">
              <w:rPr>
                <w:sz w:val="17"/>
                <w:szCs w:val="17"/>
                <w:lang w:eastAsia="ru-RU"/>
              </w:rPr>
              <w:t xml:space="preserve"> </w:t>
            </w:r>
          </w:p>
        </w:tc>
        <w:tc>
          <w:tcPr>
            <w:tcW w:w="992" w:type="dxa"/>
            <w:tcBorders>
              <w:left w:val="single" w:sz="4" w:space="0" w:color="auto"/>
              <w:right w:val="single" w:sz="4" w:space="0" w:color="auto"/>
            </w:tcBorders>
          </w:tcPr>
          <w:p w14:paraId="788336FF"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7DEA2EA7" w14:textId="77777777" w:rsidTr="006A5E49">
        <w:trPr>
          <w:gridAfter w:val="1"/>
          <w:wAfter w:w="352" w:type="dxa"/>
          <w:trHeight w:val="125"/>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9FC3E7" w14:textId="486B90A3" w:rsidR="001D6FA7" w:rsidRPr="00095084" w:rsidRDefault="001D6FA7"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только при указании в поле «да»</w:t>
            </w:r>
          </w:p>
        </w:tc>
        <w:tc>
          <w:tcPr>
            <w:tcW w:w="992" w:type="dxa"/>
            <w:tcBorders>
              <w:left w:val="single" w:sz="4" w:space="0" w:color="FFFFFF" w:themeColor="background1"/>
              <w:right w:val="single" w:sz="4" w:space="0" w:color="FFFFFF" w:themeColor="background1"/>
            </w:tcBorders>
          </w:tcPr>
          <w:p w14:paraId="722B3055"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288CF924" w14:textId="77777777" w:rsidTr="006A5E49">
        <w:trPr>
          <w:gridAfter w:val="1"/>
          <w:wAfter w:w="352" w:type="dxa"/>
          <w:trHeight w:val="158"/>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C0CAD96" w14:textId="4E27481E" w:rsidR="001D6FA7" w:rsidRPr="00775DC6" w:rsidRDefault="001D6FA7" w:rsidP="00172D1B">
            <w:pPr>
              <w:spacing w:after="0" w:line="240" w:lineRule="auto"/>
              <w:jc w:val="both"/>
              <w:rPr>
                <w:sz w:val="24"/>
                <w:szCs w:val="24"/>
              </w:rPr>
            </w:pPr>
            <w:r w:rsidRPr="00775DC6">
              <w:rPr>
                <w:sz w:val="24"/>
                <w:szCs w:val="24"/>
              </w:rPr>
              <w:t xml:space="preserve">В Запросе указана достоверная информация </w:t>
            </w:r>
            <w:r w:rsidRPr="00775DC6">
              <w:rPr>
                <w:spacing w:val="2"/>
                <w:sz w:val="24"/>
                <w:szCs w:val="24"/>
                <w:shd w:val="clear" w:color="auto" w:fill="FFFFFF"/>
                <w:lang w:eastAsia="ru-RU"/>
              </w:rPr>
              <w:t xml:space="preserve">о результатах общественного обсуждения на заседании </w:t>
            </w:r>
            <w:r w:rsidRPr="00775DC6">
              <w:rPr>
                <w:iCs/>
                <w:sz w:val="24"/>
                <w:szCs w:val="24"/>
              </w:rPr>
              <w:t xml:space="preserve">муниципальной общественной комиссии </w:t>
            </w:r>
            <w:r w:rsidR="00095084">
              <w:rPr>
                <w:iCs/>
                <w:sz w:val="24"/>
                <w:szCs w:val="24"/>
              </w:rPr>
              <w:t xml:space="preserve">                                                </w:t>
            </w:r>
            <w:r w:rsidRPr="00775DC6">
              <w:rPr>
                <w:iCs/>
                <w:sz w:val="24"/>
                <w:szCs w:val="24"/>
              </w:rPr>
              <w:t xml:space="preserve">по формированию современной городской среды, о реквизитах </w:t>
            </w:r>
            <w:r w:rsidRPr="00775DC6">
              <w:rPr>
                <w:sz w:val="24"/>
                <w:szCs w:val="24"/>
              </w:rPr>
              <w:t xml:space="preserve">протокола заседания, </w:t>
            </w:r>
            <w:r w:rsidRPr="00775DC6">
              <w:rPr>
                <w:iCs/>
                <w:sz w:val="24"/>
                <w:szCs w:val="24"/>
              </w:rPr>
              <w:t>соответствующих утвержденному протоколу заседания</w:t>
            </w:r>
            <w:r w:rsidRPr="00775DC6">
              <w:rPr>
                <w:spacing w:val="2"/>
                <w:sz w:val="24"/>
                <w:szCs w:val="24"/>
                <w:shd w:val="clear" w:color="auto" w:fill="FFFFFF"/>
                <w:lang w:eastAsia="ru-RU"/>
              </w:rPr>
              <w:t xml:space="preserve"> </w:t>
            </w:r>
            <w:r w:rsidRPr="00775DC6">
              <w:rPr>
                <w:iCs/>
                <w:sz w:val="24"/>
                <w:szCs w:val="24"/>
              </w:rPr>
              <w:t>муниципальной общественной комиссии по формированию современной городской среды</w:t>
            </w:r>
            <w:r w:rsidRPr="00775DC6">
              <w:rPr>
                <w:b/>
                <w:bCs/>
                <w:iCs/>
                <w:sz w:val="24"/>
                <w:szCs w:val="24"/>
              </w:rPr>
              <w:t>*</w:t>
            </w:r>
            <w:r w:rsidRPr="00775DC6">
              <w:rPr>
                <w:sz w:val="24"/>
                <w:szCs w:val="24"/>
              </w:rPr>
              <w:t>:</w:t>
            </w:r>
          </w:p>
        </w:tc>
        <w:tc>
          <w:tcPr>
            <w:tcW w:w="992" w:type="dxa"/>
            <w:tcBorders>
              <w:left w:val="single" w:sz="4" w:space="0" w:color="auto"/>
              <w:right w:val="single" w:sz="4" w:space="0" w:color="auto"/>
            </w:tcBorders>
          </w:tcPr>
          <w:p w14:paraId="2D6C2324"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r w:rsidR="001D6FA7" w:rsidRPr="00775DC6" w14:paraId="4A3ECD6B" w14:textId="77777777" w:rsidTr="006A5E49">
        <w:trPr>
          <w:trHeight w:val="100"/>
        </w:trPr>
        <w:tc>
          <w:tcPr>
            <w:tcW w:w="89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3EA47B" w14:textId="77777777" w:rsidR="001D6FA7" w:rsidRPr="00775DC6" w:rsidRDefault="001D6FA7"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только при указании в поле «да»</w:t>
            </w:r>
          </w:p>
          <w:p w14:paraId="5538EAAF" w14:textId="77777777" w:rsidR="001D6FA7" w:rsidRPr="00775DC6" w:rsidRDefault="001D6FA7" w:rsidP="00172D1B">
            <w:pPr>
              <w:tabs>
                <w:tab w:val="left" w:pos="284"/>
                <w:tab w:val="left" w:pos="851"/>
              </w:tabs>
              <w:spacing w:after="0" w:line="240" w:lineRule="auto"/>
              <w:contextualSpacing/>
              <w:jc w:val="both"/>
              <w:rPr>
                <w:sz w:val="4"/>
                <w:szCs w:val="4"/>
              </w:rPr>
            </w:pPr>
          </w:p>
        </w:tc>
        <w:tc>
          <w:tcPr>
            <w:tcW w:w="1344" w:type="dxa"/>
            <w:gridSpan w:val="2"/>
            <w:tcBorders>
              <w:left w:val="single" w:sz="4" w:space="0" w:color="FFFFFF" w:themeColor="background1"/>
              <w:bottom w:val="single" w:sz="4" w:space="0" w:color="FFFFFF" w:themeColor="background1"/>
              <w:right w:val="single" w:sz="4" w:space="0" w:color="FFFFFF" w:themeColor="background1"/>
            </w:tcBorders>
          </w:tcPr>
          <w:p w14:paraId="039019EA" w14:textId="77777777" w:rsidR="001D6FA7" w:rsidRPr="00775DC6" w:rsidRDefault="001D6FA7" w:rsidP="00172D1B">
            <w:pPr>
              <w:tabs>
                <w:tab w:val="left" w:pos="284"/>
                <w:tab w:val="left" w:pos="851"/>
              </w:tabs>
              <w:spacing w:after="0" w:line="240" w:lineRule="auto"/>
              <w:contextualSpacing/>
              <w:jc w:val="both"/>
              <w:rPr>
                <w:sz w:val="4"/>
                <w:szCs w:val="4"/>
                <w:lang w:eastAsia="ru-RU"/>
              </w:rPr>
            </w:pPr>
          </w:p>
        </w:tc>
      </w:tr>
    </w:tbl>
    <w:p w14:paraId="36CD5366" w14:textId="77777777" w:rsidR="009E610A" w:rsidRPr="00775DC6" w:rsidRDefault="009E610A" w:rsidP="00172D1B">
      <w:pPr>
        <w:pStyle w:val="aff5"/>
        <w:spacing w:after="0" w:line="240" w:lineRule="auto"/>
        <w:ind w:right="141"/>
        <w:jc w:val="both"/>
        <w:rPr>
          <w:b w:val="0"/>
          <w:bCs/>
          <w:iCs/>
          <w:szCs w:val="24"/>
        </w:rPr>
      </w:pPr>
    </w:p>
    <w:p w14:paraId="6D4C15D9" w14:textId="2068A4B4" w:rsidR="00267663" w:rsidRPr="00775DC6" w:rsidRDefault="00423469" w:rsidP="00172D1B">
      <w:pPr>
        <w:pStyle w:val="aff5"/>
        <w:numPr>
          <w:ilvl w:val="0"/>
          <w:numId w:val="22"/>
        </w:numPr>
        <w:spacing w:after="0" w:line="240" w:lineRule="auto"/>
        <w:ind w:left="284" w:right="283" w:hanging="284"/>
        <w:jc w:val="both"/>
        <w:rPr>
          <w:b w:val="0"/>
          <w:bCs/>
          <w:szCs w:val="24"/>
        </w:rPr>
      </w:pPr>
      <w:r w:rsidRPr="00775DC6">
        <w:rPr>
          <w:b w:val="0"/>
          <w:bCs/>
          <w:iCs/>
          <w:szCs w:val="24"/>
        </w:rPr>
        <w:t xml:space="preserve">Форма (примерная) </w:t>
      </w:r>
      <w:r w:rsidRPr="00775DC6">
        <w:rPr>
          <w:b w:val="0"/>
          <w:bCs/>
          <w:szCs w:val="24"/>
        </w:rPr>
        <w:t>Запроса о предоставлении Муниципальной услуги</w:t>
      </w:r>
      <w:r w:rsidRPr="00775DC6">
        <w:rPr>
          <w:b w:val="0"/>
          <w:bCs/>
          <w:iCs/>
          <w:szCs w:val="24"/>
        </w:rPr>
        <w:t xml:space="preserve">, </w:t>
      </w:r>
      <w:r w:rsidRPr="00775DC6">
        <w:rPr>
          <w:rFonts w:eastAsia="Times New Roman"/>
          <w:b w:val="0"/>
          <w:bCs/>
          <w:szCs w:val="24"/>
          <w:lang w:eastAsia="ru-RU"/>
        </w:rPr>
        <w:t xml:space="preserve">заполняемая </w:t>
      </w:r>
      <w:r w:rsidR="00496286" w:rsidRPr="00775DC6">
        <w:rPr>
          <w:rFonts w:eastAsia="Times New Roman"/>
          <w:b w:val="0"/>
          <w:bCs/>
          <w:szCs w:val="24"/>
          <w:lang w:eastAsia="ru-RU"/>
        </w:rPr>
        <w:br/>
      </w:r>
      <w:r w:rsidR="00267663" w:rsidRPr="00775DC6">
        <w:rPr>
          <w:rFonts w:eastAsia="Times New Roman"/>
          <w:b w:val="0"/>
          <w:bCs/>
          <w:szCs w:val="24"/>
          <w:lang w:eastAsia="ru-RU"/>
        </w:rPr>
        <w:t xml:space="preserve">для </w:t>
      </w:r>
      <w:r w:rsidR="00267663" w:rsidRPr="00775DC6">
        <w:rPr>
          <w:rFonts w:eastAsia="Times New Roman"/>
          <w:szCs w:val="24"/>
          <w:u w:val="single"/>
          <w:lang w:eastAsia="ru-RU"/>
        </w:rPr>
        <w:t xml:space="preserve">некапитального </w:t>
      </w:r>
      <w:r w:rsidR="006E5E61" w:rsidRPr="00775DC6">
        <w:rPr>
          <w:rFonts w:eastAsia="Times New Roman"/>
          <w:szCs w:val="24"/>
          <w:u w:val="single"/>
          <w:lang w:eastAsia="ru-RU"/>
        </w:rPr>
        <w:t>строения (</w:t>
      </w:r>
      <w:r w:rsidR="00267663" w:rsidRPr="00775DC6">
        <w:rPr>
          <w:rFonts w:eastAsia="Times New Roman"/>
          <w:szCs w:val="24"/>
          <w:u w:val="single"/>
          <w:lang w:eastAsia="ru-RU"/>
        </w:rPr>
        <w:t>сооружения):</w:t>
      </w:r>
    </w:p>
    <w:tbl>
      <w:tblPr>
        <w:tblStyle w:val="1f4"/>
        <w:tblW w:w="9918" w:type="dxa"/>
        <w:tblLayout w:type="fixed"/>
        <w:tblLook w:val="04A0" w:firstRow="1" w:lastRow="0" w:firstColumn="1" w:lastColumn="0" w:noHBand="0" w:noVBand="1"/>
      </w:tblPr>
      <w:tblGrid>
        <w:gridCol w:w="386"/>
        <w:gridCol w:w="4080"/>
        <w:gridCol w:w="697"/>
        <w:gridCol w:w="77"/>
        <w:gridCol w:w="2216"/>
        <w:gridCol w:w="9"/>
        <w:gridCol w:w="17"/>
        <w:gridCol w:w="451"/>
        <w:gridCol w:w="9"/>
        <w:gridCol w:w="37"/>
        <w:gridCol w:w="96"/>
        <w:gridCol w:w="851"/>
        <w:gridCol w:w="177"/>
        <w:gridCol w:w="815"/>
      </w:tblGrid>
      <w:tr w:rsidR="00267663" w:rsidRPr="00775DC6" w14:paraId="5E351008" w14:textId="77777777" w:rsidTr="006A5E49">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10D11952" w14:textId="77777777" w:rsidR="00267663" w:rsidRPr="00775DC6" w:rsidRDefault="00267663" w:rsidP="00172D1B">
            <w:pPr>
              <w:pStyle w:val="aff5"/>
              <w:spacing w:after="0" w:line="240" w:lineRule="auto"/>
              <w:jc w:val="both"/>
              <w:rPr>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40C50FB8" w14:textId="018A692F" w:rsidR="00267663" w:rsidRPr="00775DC6" w:rsidRDefault="006E5E61" w:rsidP="00172D1B">
            <w:pPr>
              <w:pStyle w:val="aff5"/>
              <w:spacing w:after="0" w:line="240" w:lineRule="auto"/>
              <w:jc w:val="both"/>
              <w:rPr>
                <w:sz w:val="22"/>
              </w:rPr>
            </w:pPr>
            <w:r w:rsidRPr="00775DC6">
              <w:rPr>
                <w:b w:val="0"/>
                <w:bCs/>
                <w:iCs/>
                <w:sz w:val="22"/>
                <w:lang w:eastAsia="ru-RU"/>
              </w:rPr>
              <w:t>Примечание: * - обязательные для заполнения поля Запроса</w:t>
            </w:r>
          </w:p>
        </w:tc>
        <w:tc>
          <w:tcPr>
            <w:tcW w:w="3609" w:type="dxa"/>
            <w:gridSpan w:val="9"/>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2F8D0C5" w14:textId="77777777" w:rsidR="00267663" w:rsidRPr="00775DC6" w:rsidRDefault="00267663" w:rsidP="00172D1B">
            <w:pPr>
              <w:pStyle w:val="aff5"/>
              <w:spacing w:after="0" w:line="240" w:lineRule="auto"/>
              <w:jc w:val="both"/>
              <w:rPr>
                <w:sz w:val="2"/>
                <w:szCs w:val="2"/>
              </w:rPr>
            </w:pPr>
          </w:p>
        </w:tc>
        <w:tc>
          <w:tcPr>
            <w:tcW w:w="1843"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E6E07FA" w14:textId="77777777" w:rsidR="00267663" w:rsidRPr="00775DC6" w:rsidRDefault="00267663" w:rsidP="00172D1B">
            <w:pPr>
              <w:pStyle w:val="aff5"/>
              <w:spacing w:after="0" w:line="240" w:lineRule="auto"/>
              <w:jc w:val="both"/>
              <w:rPr>
                <w:b w:val="0"/>
                <w:bCs/>
                <w:sz w:val="2"/>
                <w:szCs w:val="2"/>
              </w:rPr>
            </w:pPr>
          </w:p>
        </w:tc>
      </w:tr>
      <w:tr w:rsidR="00520B7F" w:rsidRPr="00775DC6" w14:paraId="19F2D3CD" w14:textId="3E1F948B" w:rsidTr="006A5E49">
        <w:trPr>
          <w:trHeight w:val="720"/>
        </w:trPr>
        <w:tc>
          <w:tcPr>
            <w:tcW w:w="9918"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275EE" w14:textId="373C1183" w:rsidR="00520B7F" w:rsidRPr="00775DC6" w:rsidRDefault="00520B7F" w:rsidP="00172D1B">
            <w:pPr>
              <w:pStyle w:val="aff5"/>
              <w:spacing w:after="0" w:line="240" w:lineRule="auto"/>
              <w:jc w:val="both"/>
              <w:rPr>
                <w:b w:val="0"/>
                <w:bCs/>
                <w:szCs w:val="24"/>
              </w:rPr>
            </w:pPr>
            <w:r w:rsidRPr="00775DC6">
              <w:rPr>
                <w:szCs w:val="24"/>
              </w:rPr>
              <w:t>Подтверждение необходимости Запроса о предоставлении муниципальной услуги «Согласование проектных решений по отделке фасадов (</w:t>
            </w:r>
            <w:r w:rsidRPr="00775DC6">
              <w:rPr>
                <w:szCs w:val="24"/>
                <w:lang w:eastAsia="ru-RU"/>
              </w:rPr>
              <w:t>паспортов колористических решений фасадов) зданий, строений, сооружений, ограждений» *:</w:t>
            </w:r>
          </w:p>
        </w:tc>
      </w:tr>
      <w:tr w:rsidR="00F23000" w:rsidRPr="00775DC6" w14:paraId="009BB7BD" w14:textId="58FC2F54" w:rsidTr="006A5E49">
        <w:trPr>
          <w:trHeight w:val="39"/>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6BA4BE" w14:textId="77777777" w:rsidR="00F23000" w:rsidRPr="00775DC6" w:rsidRDefault="00F23000" w:rsidP="00172D1B">
            <w:pPr>
              <w:spacing w:after="0" w:line="240" w:lineRule="auto"/>
              <w:ind w:firstLine="540"/>
              <w:jc w:val="both"/>
              <w:rPr>
                <w:b/>
                <w:bCs/>
                <w:sz w:val="4"/>
                <w:szCs w:val="4"/>
              </w:rPr>
            </w:pP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B080CE" w14:textId="77777777" w:rsidR="00F23000" w:rsidRPr="00775DC6" w:rsidRDefault="00F23000" w:rsidP="00172D1B">
            <w:pPr>
              <w:spacing w:after="0" w:line="240" w:lineRule="auto"/>
              <w:ind w:firstLine="540"/>
              <w:jc w:val="both"/>
              <w:rPr>
                <w:b/>
                <w:bCs/>
                <w:sz w:val="4"/>
                <w:szCs w:val="4"/>
              </w:rPr>
            </w:pPr>
          </w:p>
        </w:tc>
      </w:tr>
      <w:tr w:rsidR="006E5E61" w:rsidRPr="00775DC6" w14:paraId="0153A304" w14:textId="5636692C" w:rsidTr="006A5E49">
        <w:trPr>
          <w:trHeight w:val="192"/>
        </w:trPr>
        <w:tc>
          <w:tcPr>
            <w:tcW w:w="89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4851A6E" w14:textId="639F5A85" w:rsidR="006E5E61" w:rsidRPr="00775DC6" w:rsidRDefault="00A42FEA" w:rsidP="00172D1B">
            <w:pPr>
              <w:spacing w:after="0" w:line="240" w:lineRule="auto"/>
              <w:jc w:val="both"/>
              <w:rPr>
                <w:sz w:val="24"/>
                <w:szCs w:val="24"/>
                <w:lang w:eastAsia="ru-RU"/>
              </w:rPr>
            </w:pPr>
            <w:r w:rsidRPr="00775DC6">
              <w:rPr>
                <w:sz w:val="24"/>
                <w:szCs w:val="24"/>
              </w:rPr>
              <w:t xml:space="preserve">Запрос оформляется на </w:t>
            </w:r>
            <w:r w:rsidRPr="00775DC6">
              <w:rPr>
                <w:sz w:val="24"/>
                <w:szCs w:val="24"/>
                <w:lang w:eastAsia="ru-RU"/>
              </w:rPr>
              <w:t>н</w:t>
            </w:r>
            <w:r w:rsidR="006E5E61" w:rsidRPr="00775DC6">
              <w:rPr>
                <w:sz w:val="24"/>
                <w:szCs w:val="24"/>
                <w:lang w:eastAsia="ru-RU"/>
              </w:rPr>
              <w:t>екапитальн</w:t>
            </w:r>
            <w:r w:rsidRPr="00775DC6">
              <w:rPr>
                <w:sz w:val="24"/>
                <w:szCs w:val="24"/>
                <w:lang w:eastAsia="ru-RU"/>
              </w:rPr>
              <w:t>ое</w:t>
            </w:r>
            <w:r w:rsidR="006E5E61" w:rsidRPr="00775DC6">
              <w:rPr>
                <w:sz w:val="24"/>
                <w:szCs w:val="24"/>
                <w:lang w:eastAsia="ru-RU"/>
              </w:rPr>
              <w:t xml:space="preserve"> строени</w:t>
            </w:r>
            <w:r w:rsidRPr="00775DC6">
              <w:rPr>
                <w:sz w:val="24"/>
                <w:szCs w:val="24"/>
                <w:lang w:eastAsia="ru-RU"/>
              </w:rPr>
              <w:t>е (</w:t>
            </w:r>
            <w:r w:rsidR="006E5E61" w:rsidRPr="00775DC6">
              <w:rPr>
                <w:sz w:val="24"/>
                <w:szCs w:val="24"/>
                <w:lang w:eastAsia="ru-RU"/>
              </w:rPr>
              <w:t>сооружени</w:t>
            </w:r>
            <w:r w:rsidRPr="00775DC6">
              <w:rPr>
                <w:sz w:val="24"/>
                <w:szCs w:val="24"/>
                <w:lang w:eastAsia="ru-RU"/>
              </w:rPr>
              <w:t>е)</w:t>
            </w:r>
            <w:r w:rsidR="006E5E61" w:rsidRPr="00775DC6">
              <w:rPr>
                <w:sz w:val="24"/>
                <w:szCs w:val="24"/>
                <w:lang w:eastAsia="ru-RU"/>
              </w:rPr>
              <w:t xml:space="preserve"> </w:t>
            </w:r>
            <w:r w:rsidR="00C8452E" w:rsidRPr="00775DC6">
              <w:rPr>
                <w:sz w:val="24"/>
                <w:szCs w:val="24"/>
                <w:lang w:eastAsia="ru-RU"/>
              </w:rPr>
              <w:t>-</w:t>
            </w:r>
            <w:r w:rsidR="006E5E61" w:rsidRPr="00775DC6">
              <w:rPr>
                <w:sz w:val="24"/>
                <w:szCs w:val="24"/>
                <w:lang w:eastAsia="ru-RU"/>
              </w:rPr>
              <w:t xml:space="preserve"> строени</w:t>
            </w:r>
            <w:r w:rsidRPr="00775DC6">
              <w:rPr>
                <w:sz w:val="24"/>
                <w:szCs w:val="24"/>
                <w:lang w:eastAsia="ru-RU"/>
              </w:rPr>
              <w:t>е</w:t>
            </w:r>
            <w:r w:rsidR="00C8452E" w:rsidRPr="00775DC6">
              <w:rPr>
                <w:sz w:val="24"/>
                <w:szCs w:val="24"/>
                <w:lang w:eastAsia="ru-RU"/>
              </w:rPr>
              <w:t xml:space="preserve"> (</w:t>
            </w:r>
            <w:r w:rsidR="006E5E61" w:rsidRPr="00775DC6">
              <w:rPr>
                <w:sz w:val="24"/>
                <w:szCs w:val="24"/>
                <w:lang w:eastAsia="ru-RU"/>
              </w:rPr>
              <w:t>сооружени</w:t>
            </w:r>
            <w:r w:rsidRPr="00775DC6">
              <w:rPr>
                <w:sz w:val="24"/>
                <w:szCs w:val="24"/>
                <w:lang w:eastAsia="ru-RU"/>
              </w:rPr>
              <w:t>е</w:t>
            </w:r>
            <w:r w:rsidR="00C8452E" w:rsidRPr="00775DC6">
              <w:rPr>
                <w:sz w:val="24"/>
                <w:szCs w:val="24"/>
                <w:lang w:eastAsia="ru-RU"/>
              </w:rPr>
              <w:t>)</w:t>
            </w:r>
            <w:r w:rsidR="006E5E61" w:rsidRPr="00775DC6">
              <w:rPr>
                <w:sz w:val="24"/>
                <w:szCs w:val="24"/>
                <w:lang w:eastAsia="ru-RU"/>
              </w:rPr>
              <w:t>, котор</w:t>
            </w:r>
            <w:r w:rsidRPr="00775DC6">
              <w:rPr>
                <w:sz w:val="24"/>
                <w:szCs w:val="24"/>
                <w:lang w:eastAsia="ru-RU"/>
              </w:rPr>
              <w:t>ое</w:t>
            </w:r>
            <w:r w:rsidR="006E5E61" w:rsidRPr="00775DC6">
              <w:rPr>
                <w:sz w:val="24"/>
                <w:szCs w:val="24"/>
                <w:lang w:eastAsia="ru-RU"/>
              </w:rPr>
              <w:t xml:space="preserve"> не име</w:t>
            </w:r>
            <w:r w:rsidRPr="00775DC6">
              <w:rPr>
                <w:sz w:val="24"/>
                <w:szCs w:val="24"/>
                <w:lang w:eastAsia="ru-RU"/>
              </w:rPr>
              <w:t>е</w:t>
            </w:r>
            <w:r w:rsidR="006E5E61" w:rsidRPr="00775DC6">
              <w:rPr>
                <w:sz w:val="24"/>
                <w:szCs w:val="24"/>
                <w:lang w:eastAsia="ru-RU"/>
              </w:rPr>
              <w:t>т прочной связи с землей и конструктивные характеристики котор</w:t>
            </w:r>
            <w:r w:rsidRPr="00775DC6">
              <w:rPr>
                <w:sz w:val="24"/>
                <w:szCs w:val="24"/>
                <w:lang w:eastAsia="ru-RU"/>
              </w:rPr>
              <w:t>ого</w:t>
            </w:r>
            <w:r w:rsidR="006E5E61" w:rsidRPr="00775DC6">
              <w:rPr>
                <w:sz w:val="24"/>
                <w:szCs w:val="24"/>
                <w:lang w:eastAsia="ru-RU"/>
              </w:rPr>
              <w:t xml:space="preserve"> позволяют осуществить </w:t>
            </w:r>
            <w:r w:rsidRPr="00775DC6">
              <w:rPr>
                <w:sz w:val="24"/>
                <w:szCs w:val="24"/>
                <w:lang w:eastAsia="ru-RU"/>
              </w:rPr>
              <w:t>его</w:t>
            </w:r>
            <w:r w:rsidR="006E5E61" w:rsidRPr="00775DC6">
              <w:rPr>
                <w:sz w:val="24"/>
                <w:szCs w:val="24"/>
                <w:lang w:eastAsia="ru-RU"/>
              </w:rPr>
              <w:t xml:space="preserve"> перемещение и (или) демонтаж и последующую сборку без несоразмерного ущерба назначению и без изменения основных характеристик строени</w:t>
            </w:r>
            <w:r w:rsidRPr="00775DC6">
              <w:rPr>
                <w:sz w:val="24"/>
                <w:szCs w:val="24"/>
                <w:lang w:eastAsia="ru-RU"/>
              </w:rPr>
              <w:t>я (</w:t>
            </w:r>
            <w:r w:rsidR="006E5E61" w:rsidRPr="00775DC6">
              <w:rPr>
                <w:sz w:val="24"/>
                <w:szCs w:val="24"/>
                <w:lang w:eastAsia="ru-RU"/>
              </w:rPr>
              <w:t>сооружений</w:t>
            </w:r>
            <w:r w:rsidRPr="00775DC6">
              <w:rPr>
                <w:sz w:val="24"/>
                <w:szCs w:val="24"/>
                <w:lang w:eastAsia="ru-RU"/>
              </w:rPr>
              <w:t>)</w:t>
            </w:r>
            <w:r w:rsidRPr="00775DC6">
              <w:rPr>
                <w:b/>
                <w:bCs/>
                <w:sz w:val="24"/>
                <w:szCs w:val="24"/>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14:paraId="006DA7D6" w14:textId="77777777" w:rsidR="006E5E61" w:rsidRPr="00775DC6" w:rsidRDefault="006E5E61" w:rsidP="00172D1B">
            <w:pPr>
              <w:spacing w:after="0" w:line="240" w:lineRule="auto"/>
              <w:ind w:firstLine="540"/>
              <w:jc w:val="both"/>
              <w:rPr>
                <w:b/>
                <w:bCs/>
                <w:sz w:val="20"/>
                <w:szCs w:val="20"/>
              </w:rPr>
            </w:pPr>
          </w:p>
        </w:tc>
      </w:tr>
      <w:tr w:rsidR="00F23000" w:rsidRPr="00775DC6" w14:paraId="40FE7757" w14:textId="2E6215C8" w:rsidTr="006A5E49">
        <w:trPr>
          <w:trHeight w:val="39"/>
        </w:trPr>
        <w:tc>
          <w:tcPr>
            <w:tcW w:w="8926"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FA0E2C" w14:textId="1BF9F8BB" w:rsidR="00F23000" w:rsidRPr="00775DC6" w:rsidRDefault="00F23000" w:rsidP="00172D1B">
            <w:pPr>
              <w:spacing w:after="0" w:line="240" w:lineRule="auto"/>
              <w:jc w:val="both"/>
              <w:rPr>
                <w:iCs/>
              </w:rPr>
            </w:pPr>
            <w:r w:rsidRPr="00775DC6">
              <w:rPr>
                <w:iCs/>
              </w:rPr>
              <w:t xml:space="preserve">Дальнейшее оформление Запроса возможно </w:t>
            </w:r>
            <w:r w:rsidR="00F073DA" w:rsidRPr="00775DC6">
              <w:rPr>
                <w:iCs/>
              </w:rPr>
              <w:t>только при указании в поле «да»</w:t>
            </w:r>
          </w:p>
        </w:tc>
        <w:tc>
          <w:tcPr>
            <w:tcW w:w="99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3EA6051" w14:textId="77777777" w:rsidR="00F23000" w:rsidRPr="00775DC6" w:rsidRDefault="00F23000" w:rsidP="00172D1B">
            <w:pPr>
              <w:spacing w:after="0" w:line="240" w:lineRule="auto"/>
              <w:ind w:firstLine="540"/>
              <w:jc w:val="both"/>
              <w:rPr>
                <w:b/>
                <w:bCs/>
                <w:sz w:val="4"/>
                <w:szCs w:val="4"/>
              </w:rPr>
            </w:pPr>
          </w:p>
        </w:tc>
      </w:tr>
      <w:tr w:rsidR="00F23000" w:rsidRPr="00775DC6" w14:paraId="0F9071C4" w14:textId="77777777" w:rsidTr="006A5E49">
        <w:trPr>
          <w:trHeight w:val="192"/>
        </w:trPr>
        <w:tc>
          <w:tcPr>
            <w:tcW w:w="8926" w:type="dxa"/>
            <w:gridSpan w:val="1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696CE2F" w14:textId="2982DDB1" w:rsidR="00F23000" w:rsidRPr="00775DC6" w:rsidRDefault="00F23000" w:rsidP="00172D1B">
            <w:pPr>
              <w:spacing w:after="0" w:line="240" w:lineRule="auto"/>
              <w:jc w:val="both"/>
              <w:rPr>
                <w:sz w:val="24"/>
                <w:szCs w:val="24"/>
              </w:rPr>
            </w:pPr>
            <w:r w:rsidRPr="00775DC6">
              <w:rPr>
                <w:sz w:val="24"/>
                <w:szCs w:val="24"/>
              </w:rPr>
              <w:t xml:space="preserve">Запрос оформляется на </w:t>
            </w:r>
            <w:r w:rsidRPr="00775DC6">
              <w:rPr>
                <w:sz w:val="24"/>
                <w:szCs w:val="24"/>
                <w:lang w:eastAsia="ru-RU"/>
              </w:rPr>
              <w:t>некапитальное строение (сооружение) - элемент благоустройства</w:t>
            </w:r>
            <w:r w:rsidRPr="00775DC6">
              <w:rPr>
                <w:b/>
                <w:bCs/>
                <w:sz w:val="24"/>
                <w:szCs w:val="24"/>
              </w:rPr>
              <w:t xml:space="preserve"> *:</w:t>
            </w:r>
          </w:p>
        </w:tc>
        <w:tc>
          <w:tcPr>
            <w:tcW w:w="992" w:type="dxa"/>
            <w:gridSpan w:val="2"/>
            <w:tcBorders>
              <w:top w:val="single" w:sz="4" w:space="0" w:color="auto"/>
              <w:left w:val="single" w:sz="4" w:space="0" w:color="000000" w:themeColor="text1"/>
              <w:bottom w:val="single" w:sz="4" w:space="0" w:color="auto"/>
              <w:right w:val="single" w:sz="4" w:space="0" w:color="auto"/>
            </w:tcBorders>
          </w:tcPr>
          <w:p w14:paraId="1270E1BB" w14:textId="77777777" w:rsidR="00F23000" w:rsidRPr="00775DC6" w:rsidRDefault="00F23000" w:rsidP="00172D1B">
            <w:pPr>
              <w:spacing w:after="0" w:line="240" w:lineRule="auto"/>
              <w:ind w:firstLine="540"/>
              <w:jc w:val="both"/>
              <w:rPr>
                <w:b/>
                <w:bCs/>
                <w:sz w:val="20"/>
                <w:szCs w:val="20"/>
              </w:rPr>
            </w:pPr>
          </w:p>
        </w:tc>
      </w:tr>
      <w:tr w:rsidR="00F23000" w:rsidRPr="00775DC6" w14:paraId="20874D2B" w14:textId="03493D9C" w:rsidTr="006A5E49">
        <w:trPr>
          <w:trHeight w:val="39"/>
        </w:trPr>
        <w:tc>
          <w:tcPr>
            <w:tcW w:w="8926"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CC2560" w14:textId="78A19042" w:rsidR="00F23000" w:rsidRPr="00775DC6" w:rsidRDefault="00F23000" w:rsidP="00172D1B">
            <w:pPr>
              <w:pStyle w:val="aff5"/>
              <w:spacing w:after="0" w:line="240" w:lineRule="auto"/>
              <w:jc w:val="both"/>
              <w:rPr>
                <w:b w:val="0"/>
                <w:bCs/>
                <w:iCs/>
                <w:sz w:val="22"/>
              </w:rPr>
            </w:pPr>
            <w:r w:rsidRPr="00775DC6">
              <w:rPr>
                <w:b w:val="0"/>
                <w:bCs/>
                <w:iCs/>
                <w:sz w:val="22"/>
              </w:rPr>
              <w:t xml:space="preserve">Дальнейшее оформление Запроса возможно </w:t>
            </w:r>
            <w:r w:rsidR="00F073DA" w:rsidRPr="00775DC6">
              <w:rPr>
                <w:b w:val="0"/>
                <w:bCs/>
                <w:iCs/>
                <w:sz w:val="22"/>
              </w:rPr>
              <w:t>только при указании в поле «да»</w:t>
            </w:r>
          </w:p>
        </w:tc>
        <w:tc>
          <w:tcPr>
            <w:tcW w:w="992" w:type="dxa"/>
            <w:gridSpan w:val="2"/>
            <w:tcBorders>
              <w:top w:val="single" w:sz="4" w:space="0" w:color="auto"/>
              <w:left w:val="single" w:sz="4" w:space="0" w:color="FFFFFF" w:themeColor="background1"/>
              <w:bottom w:val="single" w:sz="4" w:space="0" w:color="auto"/>
              <w:right w:val="single" w:sz="2" w:space="0" w:color="FFFFFF" w:themeColor="background1"/>
            </w:tcBorders>
          </w:tcPr>
          <w:p w14:paraId="2BCD37FB" w14:textId="77777777" w:rsidR="00F23000" w:rsidRPr="00775DC6" w:rsidRDefault="00F23000" w:rsidP="00172D1B">
            <w:pPr>
              <w:pStyle w:val="aff5"/>
              <w:spacing w:after="0" w:line="240" w:lineRule="auto"/>
              <w:jc w:val="both"/>
              <w:rPr>
                <w:b w:val="0"/>
                <w:bCs/>
                <w:sz w:val="4"/>
                <w:szCs w:val="4"/>
              </w:rPr>
            </w:pPr>
          </w:p>
        </w:tc>
      </w:tr>
      <w:tr w:rsidR="00F23000" w:rsidRPr="00775DC6" w14:paraId="096E9225" w14:textId="7B0D4EB4" w:rsidTr="006A5E49">
        <w:trPr>
          <w:trHeight w:val="192"/>
        </w:trPr>
        <w:tc>
          <w:tcPr>
            <w:tcW w:w="8926" w:type="dxa"/>
            <w:gridSpan w:val="1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942F99C" w14:textId="692822A5" w:rsidR="00F23000" w:rsidRPr="00775DC6" w:rsidRDefault="00F23000" w:rsidP="00172D1B">
            <w:pPr>
              <w:pStyle w:val="aff5"/>
              <w:spacing w:after="0" w:line="240" w:lineRule="auto"/>
              <w:jc w:val="both"/>
              <w:rPr>
                <w:b w:val="0"/>
                <w:bCs/>
                <w:szCs w:val="24"/>
              </w:rPr>
            </w:pPr>
            <w:r w:rsidRPr="00775DC6">
              <w:rPr>
                <w:b w:val="0"/>
                <w:bCs/>
                <w:szCs w:val="24"/>
                <w:lang w:eastAsia="ru-RU"/>
              </w:rPr>
              <w:lastRenderedPageBreak/>
              <w:t xml:space="preserve">Строение (сооружение) не является объектом культурного наследия, требования </w:t>
            </w:r>
            <w:r w:rsidR="00F073DA" w:rsidRPr="00775DC6">
              <w:rPr>
                <w:b w:val="0"/>
                <w:bCs/>
                <w:szCs w:val="24"/>
                <w:lang w:eastAsia="ru-RU"/>
              </w:rPr>
              <w:t xml:space="preserve">                         </w:t>
            </w:r>
            <w:r w:rsidRPr="00775DC6">
              <w:rPr>
                <w:b w:val="0"/>
                <w:bCs/>
                <w:szCs w:val="24"/>
                <w:lang w:eastAsia="ru-RU"/>
              </w:rPr>
              <w:t xml:space="preserve">к содержанию, сохранению и использованию которого установлены </w:t>
            </w:r>
            <w:r w:rsidRPr="00775DC6">
              <w:rPr>
                <w:b w:val="0"/>
                <w:bCs/>
                <w:szCs w:val="24"/>
              </w:rPr>
              <w:t>Федеральным законом от 25.06.2002 № 73-ФЗ «Об объектах культурного наследия (памятниках истории и культуры) народов Российской Федерации» *:</w:t>
            </w:r>
          </w:p>
        </w:tc>
        <w:tc>
          <w:tcPr>
            <w:tcW w:w="992" w:type="dxa"/>
            <w:gridSpan w:val="2"/>
            <w:tcBorders>
              <w:top w:val="single" w:sz="4" w:space="0" w:color="auto"/>
              <w:left w:val="single" w:sz="4" w:space="0" w:color="000000" w:themeColor="text1"/>
              <w:bottom w:val="single" w:sz="4" w:space="0" w:color="auto"/>
              <w:right w:val="single" w:sz="4" w:space="0" w:color="auto"/>
            </w:tcBorders>
          </w:tcPr>
          <w:p w14:paraId="48913B10" w14:textId="77777777" w:rsidR="00F23000" w:rsidRPr="00775DC6" w:rsidRDefault="00F23000" w:rsidP="00172D1B">
            <w:pPr>
              <w:pStyle w:val="aff5"/>
              <w:spacing w:after="0" w:line="240" w:lineRule="auto"/>
              <w:jc w:val="both"/>
              <w:rPr>
                <w:b w:val="0"/>
                <w:bCs/>
                <w:sz w:val="20"/>
                <w:szCs w:val="20"/>
              </w:rPr>
            </w:pPr>
          </w:p>
        </w:tc>
      </w:tr>
      <w:tr w:rsidR="00F23000" w:rsidRPr="00775DC6" w14:paraId="27B98A80" w14:textId="385408C8" w:rsidTr="006A5E49">
        <w:trPr>
          <w:trHeight w:val="39"/>
        </w:trPr>
        <w:tc>
          <w:tcPr>
            <w:tcW w:w="8926"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A69BF3" w14:textId="186672B4" w:rsidR="00F23000" w:rsidRPr="00775DC6" w:rsidRDefault="00F23000" w:rsidP="00172D1B">
            <w:pPr>
              <w:pStyle w:val="aff5"/>
              <w:spacing w:after="0" w:line="240" w:lineRule="auto"/>
              <w:jc w:val="both"/>
              <w:rPr>
                <w:b w:val="0"/>
                <w:bCs/>
                <w:iCs/>
                <w:sz w:val="22"/>
              </w:rPr>
            </w:pPr>
            <w:r w:rsidRPr="00775DC6">
              <w:rPr>
                <w:b w:val="0"/>
                <w:bCs/>
                <w:iCs/>
                <w:sz w:val="22"/>
              </w:rPr>
              <w:t xml:space="preserve">Дальнейшее оформление Запроса возможно </w:t>
            </w:r>
            <w:r w:rsidR="00F073DA" w:rsidRPr="00775DC6">
              <w:rPr>
                <w:b w:val="0"/>
                <w:bCs/>
                <w:iCs/>
                <w:sz w:val="22"/>
              </w:rPr>
              <w:t>только при указании в поле «да»</w:t>
            </w:r>
          </w:p>
        </w:tc>
        <w:tc>
          <w:tcPr>
            <w:tcW w:w="99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AE1ACC9" w14:textId="77777777" w:rsidR="00F23000" w:rsidRPr="00775DC6" w:rsidRDefault="00F23000" w:rsidP="00172D1B">
            <w:pPr>
              <w:pStyle w:val="aff5"/>
              <w:spacing w:after="0" w:line="240" w:lineRule="auto"/>
              <w:jc w:val="both"/>
              <w:rPr>
                <w:b w:val="0"/>
                <w:bCs/>
                <w:sz w:val="4"/>
                <w:szCs w:val="4"/>
              </w:rPr>
            </w:pPr>
          </w:p>
        </w:tc>
      </w:tr>
      <w:tr w:rsidR="00F23000" w:rsidRPr="00775DC6" w14:paraId="462E83DE" w14:textId="77777777" w:rsidTr="006A5E49">
        <w:trPr>
          <w:trHeight w:val="192"/>
        </w:trPr>
        <w:tc>
          <w:tcPr>
            <w:tcW w:w="8926" w:type="dxa"/>
            <w:gridSpan w:val="1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14032672" w14:textId="2939FBC7" w:rsidR="00F23000" w:rsidRPr="00775DC6" w:rsidRDefault="00F23000" w:rsidP="00172D1B">
            <w:pPr>
              <w:pStyle w:val="aff5"/>
              <w:spacing w:after="0" w:line="240" w:lineRule="auto"/>
              <w:jc w:val="both"/>
              <w:rPr>
                <w:b w:val="0"/>
                <w:bCs/>
                <w:szCs w:val="24"/>
                <w:lang w:eastAsia="ru-RU"/>
              </w:rPr>
            </w:pPr>
            <w:r w:rsidRPr="00775DC6">
              <w:rPr>
                <w:b w:val="0"/>
                <w:bCs/>
                <w:szCs w:val="24"/>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992" w:type="dxa"/>
            <w:gridSpan w:val="2"/>
            <w:tcBorders>
              <w:top w:val="single" w:sz="4" w:space="0" w:color="auto"/>
              <w:left w:val="single" w:sz="4" w:space="0" w:color="000000" w:themeColor="text1"/>
              <w:bottom w:val="single" w:sz="4" w:space="0" w:color="auto"/>
              <w:right w:val="single" w:sz="4" w:space="0" w:color="auto"/>
            </w:tcBorders>
          </w:tcPr>
          <w:p w14:paraId="57E6A400" w14:textId="77777777" w:rsidR="00F23000" w:rsidRPr="00775DC6" w:rsidRDefault="00F23000" w:rsidP="00172D1B">
            <w:pPr>
              <w:pStyle w:val="aff5"/>
              <w:spacing w:after="0" w:line="240" w:lineRule="auto"/>
              <w:jc w:val="both"/>
              <w:rPr>
                <w:b w:val="0"/>
                <w:bCs/>
                <w:sz w:val="20"/>
                <w:szCs w:val="20"/>
              </w:rPr>
            </w:pPr>
          </w:p>
        </w:tc>
      </w:tr>
      <w:tr w:rsidR="00F23000" w:rsidRPr="00775DC6" w14:paraId="60BE746A" w14:textId="75830CB2" w:rsidTr="006A5E49">
        <w:trPr>
          <w:trHeight w:val="39"/>
        </w:trPr>
        <w:tc>
          <w:tcPr>
            <w:tcW w:w="8926"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A7218B" w14:textId="37D8305E" w:rsidR="00F23000" w:rsidRPr="00775DC6" w:rsidRDefault="00F23000" w:rsidP="00172D1B">
            <w:pPr>
              <w:pStyle w:val="aff5"/>
              <w:spacing w:after="0" w:line="240" w:lineRule="auto"/>
              <w:jc w:val="both"/>
              <w:rPr>
                <w:b w:val="0"/>
                <w:bCs/>
                <w:iCs/>
                <w:sz w:val="22"/>
              </w:rPr>
            </w:pPr>
            <w:r w:rsidRPr="00775DC6">
              <w:rPr>
                <w:b w:val="0"/>
                <w:bCs/>
                <w:iCs/>
                <w:sz w:val="22"/>
              </w:rPr>
              <w:t xml:space="preserve">Дальнейшее оформление Запроса возможно </w:t>
            </w:r>
            <w:r w:rsidR="00F073DA" w:rsidRPr="00775DC6">
              <w:rPr>
                <w:b w:val="0"/>
                <w:bCs/>
                <w:iCs/>
                <w:sz w:val="22"/>
              </w:rPr>
              <w:t>только при указании в поле «да»</w:t>
            </w:r>
          </w:p>
        </w:tc>
        <w:tc>
          <w:tcPr>
            <w:tcW w:w="99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F8B1262" w14:textId="77777777" w:rsidR="00F23000" w:rsidRPr="00775DC6" w:rsidRDefault="00F23000" w:rsidP="00172D1B">
            <w:pPr>
              <w:pStyle w:val="aff5"/>
              <w:spacing w:after="0" w:line="240" w:lineRule="auto"/>
              <w:jc w:val="both"/>
              <w:rPr>
                <w:b w:val="0"/>
                <w:bCs/>
                <w:sz w:val="4"/>
                <w:szCs w:val="4"/>
              </w:rPr>
            </w:pPr>
          </w:p>
        </w:tc>
      </w:tr>
      <w:tr w:rsidR="00F23000" w:rsidRPr="00775DC6" w14:paraId="19E99583" w14:textId="77777777" w:rsidTr="006A5E49">
        <w:trPr>
          <w:trHeight w:val="192"/>
        </w:trPr>
        <w:tc>
          <w:tcPr>
            <w:tcW w:w="8926" w:type="dxa"/>
            <w:gridSpan w:val="12"/>
            <w:tcBorders>
              <w:top w:val="single" w:sz="4" w:space="0" w:color="FFFFFF" w:themeColor="background1"/>
              <w:left w:val="single" w:sz="4" w:space="0" w:color="FFFFFF"/>
              <w:bottom w:val="single" w:sz="4" w:space="0" w:color="FFFFFF" w:themeColor="background1"/>
              <w:right w:val="single" w:sz="4" w:space="0" w:color="000000" w:themeColor="text1"/>
            </w:tcBorders>
          </w:tcPr>
          <w:p w14:paraId="0584DE37" w14:textId="0AD11F24" w:rsidR="00F23000" w:rsidRPr="00775DC6" w:rsidRDefault="00C8452E" w:rsidP="00172D1B">
            <w:pPr>
              <w:pStyle w:val="aff5"/>
              <w:spacing w:after="0" w:line="240" w:lineRule="auto"/>
              <w:jc w:val="both"/>
              <w:rPr>
                <w:b w:val="0"/>
                <w:bCs/>
                <w:szCs w:val="24"/>
                <w:lang w:eastAsia="ru-RU"/>
              </w:rPr>
            </w:pPr>
            <w:r w:rsidRPr="00775DC6">
              <w:rPr>
                <w:b w:val="0"/>
                <w:bCs/>
                <w:szCs w:val="24"/>
                <w:lang w:eastAsia="ru-RU"/>
              </w:rPr>
              <w:t xml:space="preserve">Строение (сооружение) </w:t>
            </w:r>
            <w:r w:rsidR="00423469" w:rsidRPr="00775DC6">
              <w:rPr>
                <w:b w:val="0"/>
                <w:bCs/>
                <w:szCs w:val="24"/>
                <w:lang w:eastAsia="ru-RU"/>
              </w:rPr>
              <w:t xml:space="preserve">не является объектом электросетевого хозяйства, линией электропередачи, линией (сооружением) связи (в том числе антенно-мачтовым </w:t>
            </w:r>
            <w:r w:rsidR="00F073DA" w:rsidRPr="00775DC6">
              <w:rPr>
                <w:b w:val="0"/>
                <w:bCs/>
                <w:szCs w:val="24"/>
                <w:lang w:eastAsia="ru-RU"/>
              </w:rPr>
              <w:t xml:space="preserve">                                </w:t>
            </w:r>
            <w:r w:rsidR="00423469" w:rsidRPr="00775DC6">
              <w:rPr>
                <w:b w:val="0"/>
                <w:bCs/>
                <w:szCs w:val="24"/>
                <w:lang w:eastAsia="ru-RU"/>
              </w:rPr>
              <w:t>и линейно-кабельным), трубопроводом, автомобильной дорогой*:</w:t>
            </w:r>
          </w:p>
        </w:tc>
        <w:tc>
          <w:tcPr>
            <w:tcW w:w="992" w:type="dxa"/>
            <w:gridSpan w:val="2"/>
            <w:tcBorders>
              <w:top w:val="single" w:sz="4" w:space="0" w:color="FFFFFF" w:themeColor="background1"/>
              <w:left w:val="single" w:sz="4" w:space="0" w:color="000000" w:themeColor="text1"/>
              <w:bottom w:val="single" w:sz="4" w:space="0" w:color="auto"/>
              <w:right w:val="single" w:sz="4" w:space="0" w:color="auto"/>
            </w:tcBorders>
          </w:tcPr>
          <w:p w14:paraId="554D84B9" w14:textId="77777777" w:rsidR="00F23000" w:rsidRPr="00775DC6" w:rsidRDefault="00F23000" w:rsidP="00172D1B">
            <w:pPr>
              <w:pStyle w:val="aff5"/>
              <w:spacing w:after="0" w:line="240" w:lineRule="auto"/>
              <w:jc w:val="both"/>
              <w:rPr>
                <w:b w:val="0"/>
                <w:bCs/>
                <w:sz w:val="20"/>
                <w:szCs w:val="20"/>
              </w:rPr>
            </w:pPr>
          </w:p>
        </w:tc>
      </w:tr>
      <w:tr w:rsidR="00F23000" w:rsidRPr="00775DC6" w14:paraId="24AAB5F8" w14:textId="28771263" w:rsidTr="006A5E49">
        <w:trPr>
          <w:trHeight w:val="39"/>
        </w:trPr>
        <w:tc>
          <w:tcPr>
            <w:tcW w:w="8926"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ED4632" w14:textId="385B364E" w:rsidR="00F23000" w:rsidRPr="00775DC6" w:rsidRDefault="00F23000" w:rsidP="00172D1B">
            <w:pPr>
              <w:pStyle w:val="aff5"/>
              <w:spacing w:after="0" w:line="240" w:lineRule="auto"/>
              <w:jc w:val="both"/>
              <w:rPr>
                <w:b w:val="0"/>
                <w:bCs/>
                <w:iCs/>
                <w:sz w:val="22"/>
              </w:rPr>
            </w:pPr>
            <w:r w:rsidRPr="00775DC6">
              <w:rPr>
                <w:b w:val="0"/>
                <w:bCs/>
                <w:iCs/>
                <w:sz w:val="22"/>
              </w:rPr>
              <w:t xml:space="preserve">Дальнейшее оформление Запроса возможно </w:t>
            </w:r>
            <w:r w:rsidR="00F073DA" w:rsidRPr="00775DC6">
              <w:rPr>
                <w:b w:val="0"/>
                <w:bCs/>
                <w:iCs/>
                <w:sz w:val="22"/>
              </w:rPr>
              <w:t>только при указании в поле «да»</w:t>
            </w:r>
          </w:p>
        </w:tc>
        <w:tc>
          <w:tcPr>
            <w:tcW w:w="99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B091F5A" w14:textId="77777777" w:rsidR="00F23000" w:rsidRPr="00775DC6" w:rsidRDefault="00F23000" w:rsidP="00172D1B">
            <w:pPr>
              <w:pStyle w:val="aff5"/>
              <w:spacing w:after="0" w:line="240" w:lineRule="auto"/>
              <w:jc w:val="both"/>
              <w:rPr>
                <w:b w:val="0"/>
                <w:bCs/>
                <w:sz w:val="4"/>
                <w:szCs w:val="4"/>
              </w:rPr>
            </w:pPr>
          </w:p>
        </w:tc>
      </w:tr>
      <w:tr w:rsidR="00F23000" w:rsidRPr="00775DC6" w14:paraId="36D852E6" w14:textId="77777777" w:rsidTr="006A5E49">
        <w:trPr>
          <w:trHeight w:val="192"/>
        </w:trPr>
        <w:tc>
          <w:tcPr>
            <w:tcW w:w="8926" w:type="dxa"/>
            <w:gridSpan w:val="12"/>
            <w:tcBorders>
              <w:top w:val="single" w:sz="4" w:space="0" w:color="FFFFFF" w:themeColor="background1"/>
              <w:left w:val="single" w:sz="4" w:space="0" w:color="FFFFFF"/>
              <w:bottom w:val="single" w:sz="4" w:space="0" w:color="FFFFFF"/>
              <w:right w:val="single" w:sz="4" w:space="0" w:color="000000" w:themeColor="text1"/>
            </w:tcBorders>
          </w:tcPr>
          <w:p w14:paraId="35001918" w14:textId="61294AF1" w:rsidR="00F23000" w:rsidRPr="00775DC6" w:rsidRDefault="00F23000" w:rsidP="00172D1B">
            <w:pPr>
              <w:pStyle w:val="aff5"/>
              <w:spacing w:after="0" w:line="240" w:lineRule="auto"/>
              <w:jc w:val="both"/>
              <w:rPr>
                <w:szCs w:val="24"/>
                <w:lang w:eastAsia="ru-RU"/>
              </w:rPr>
            </w:pPr>
            <w:r w:rsidRPr="00775DC6">
              <w:rPr>
                <w:b w:val="0"/>
                <w:bCs/>
                <w:szCs w:val="24"/>
                <w:lang w:eastAsia="ru-RU"/>
              </w:rPr>
              <w:t xml:space="preserve">Строение (сооружение) не является </w:t>
            </w:r>
            <w:r w:rsidRPr="00775DC6">
              <w:rPr>
                <w:b w:val="0"/>
                <w:bCs/>
                <w:szCs w:val="24"/>
              </w:rPr>
              <w:t xml:space="preserve">нестационарным строением, сооружением, размещаемым </w:t>
            </w:r>
            <w:r w:rsidRPr="00775DC6">
              <w:rPr>
                <w:b w:val="0"/>
                <w:bCs/>
                <w:szCs w:val="24"/>
                <w:lang w:eastAsia="ru-RU"/>
              </w:rPr>
              <w:t xml:space="preserve">по результатам проведения аукциона на право размещения нестационарных торговых объектов на территории городского округа в соответствии </w:t>
            </w:r>
            <w:r w:rsidR="00F073DA" w:rsidRPr="00775DC6">
              <w:rPr>
                <w:b w:val="0"/>
                <w:bCs/>
                <w:szCs w:val="24"/>
                <w:lang w:eastAsia="ru-RU"/>
              </w:rPr>
              <w:t xml:space="preserve">                      </w:t>
            </w:r>
            <w:r w:rsidRPr="00775DC6">
              <w:rPr>
                <w:b w:val="0"/>
                <w:bCs/>
                <w:szCs w:val="24"/>
                <w:lang w:eastAsia="ru-RU"/>
              </w:rPr>
              <w:t>с утвержденными типовыми решениями:</w:t>
            </w:r>
          </w:p>
        </w:tc>
        <w:tc>
          <w:tcPr>
            <w:tcW w:w="992" w:type="dxa"/>
            <w:gridSpan w:val="2"/>
            <w:tcBorders>
              <w:top w:val="single" w:sz="4" w:space="0" w:color="auto"/>
              <w:left w:val="single" w:sz="4" w:space="0" w:color="000000" w:themeColor="text1"/>
              <w:bottom w:val="single" w:sz="4" w:space="0" w:color="auto"/>
              <w:right w:val="single" w:sz="4" w:space="0" w:color="auto"/>
            </w:tcBorders>
          </w:tcPr>
          <w:p w14:paraId="5FCF82C3" w14:textId="77777777" w:rsidR="00F23000" w:rsidRPr="00775DC6" w:rsidRDefault="00F23000" w:rsidP="00172D1B">
            <w:pPr>
              <w:pStyle w:val="aff5"/>
              <w:spacing w:after="0" w:line="240" w:lineRule="auto"/>
              <w:jc w:val="both"/>
              <w:rPr>
                <w:b w:val="0"/>
                <w:bCs/>
                <w:sz w:val="20"/>
                <w:szCs w:val="20"/>
              </w:rPr>
            </w:pPr>
          </w:p>
        </w:tc>
      </w:tr>
      <w:tr w:rsidR="00F23000" w:rsidRPr="00775DC6" w14:paraId="23E8538E" w14:textId="77777777" w:rsidTr="006A5E49">
        <w:trPr>
          <w:trHeight w:val="37"/>
        </w:trPr>
        <w:tc>
          <w:tcPr>
            <w:tcW w:w="8075" w:type="dxa"/>
            <w:gridSpan w:val="11"/>
            <w:tcBorders>
              <w:top w:val="single" w:sz="4" w:space="0" w:color="FFFFFF"/>
              <w:left w:val="single" w:sz="4" w:space="0" w:color="FFFFFF"/>
              <w:bottom w:val="single" w:sz="4" w:space="0" w:color="FFFFFF"/>
              <w:right w:val="single" w:sz="4" w:space="0" w:color="FFFFFF"/>
            </w:tcBorders>
          </w:tcPr>
          <w:p w14:paraId="06660C43" w14:textId="1AA50736" w:rsidR="00F23000" w:rsidRPr="00775DC6" w:rsidRDefault="00F23000" w:rsidP="00172D1B">
            <w:pPr>
              <w:pStyle w:val="aff5"/>
              <w:spacing w:after="0" w:line="240" w:lineRule="auto"/>
              <w:jc w:val="both"/>
              <w:rPr>
                <w:b w:val="0"/>
                <w:bCs/>
                <w:iCs/>
                <w:sz w:val="22"/>
              </w:rPr>
            </w:pPr>
            <w:r w:rsidRPr="00775DC6">
              <w:rPr>
                <w:b w:val="0"/>
                <w:bCs/>
                <w:iCs/>
                <w:sz w:val="22"/>
              </w:rPr>
              <w:t>Дальнейшее оформление Запроса возможно только при указании в поле «да»</w:t>
            </w:r>
          </w:p>
        </w:tc>
        <w:tc>
          <w:tcPr>
            <w:tcW w:w="1843"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13F11CBE" w14:textId="77777777" w:rsidR="00F23000" w:rsidRPr="00775DC6" w:rsidRDefault="00F23000" w:rsidP="00172D1B">
            <w:pPr>
              <w:pStyle w:val="aff5"/>
              <w:spacing w:after="0" w:line="240" w:lineRule="auto"/>
              <w:jc w:val="both"/>
              <w:rPr>
                <w:b w:val="0"/>
                <w:bCs/>
                <w:sz w:val="4"/>
                <w:szCs w:val="4"/>
              </w:rPr>
            </w:pPr>
          </w:p>
        </w:tc>
      </w:tr>
      <w:tr w:rsidR="00F23000" w:rsidRPr="00775DC6" w14:paraId="46539831" w14:textId="77777777" w:rsidTr="006A5E49">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553AB75A" w14:textId="77777777" w:rsidR="00F23000" w:rsidRPr="00775DC6" w:rsidRDefault="00F23000" w:rsidP="00172D1B">
            <w:pPr>
              <w:pStyle w:val="aff5"/>
              <w:spacing w:after="0" w:line="240" w:lineRule="auto"/>
              <w:jc w:val="both"/>
              <w:rPr>
                <w:b w:val="0"/>
                <w:bCs/>
                <w:iCs/>
                <w:sz w:val="12"/>
                <w:szCs w:val="12"/>
              </w:rPr>
            </w:pPr>
          </w:p>
        </w:tc>
        <w:tc>
          <w:tcPr>
            <w:tcW w:w="3609" w:type="dxa"/>
            <w:gridSpan w:val="9"/>
            <w:tcBorders>
              <w:top w:val="single" w:sz="4" w:space="0" w:color="FFFFFF"/>
              <w:left w:val="single" w:sz="4" w:space="0" w:color="FFFFFF"/>
              <w:bottom w:val="single" w:sz="2" w:space="0" w:color="auto"/>
              <w:right w:val="single" w:sz="4" w:space="0" w:color="FFFFFF"/>
            </w:tcBorders>
          </w:tcPr>
          <w:p w14:paraId="4898D056" w14:textId="77777777" w:rsidR="00F23000" w:rsidRPr="00775DC6" w:rsidRDefault="00F23000" w:rsidP="00172D1B">
            <w:pPr>
              <w:pStyle w:val="aff5"/>
              <w:spacing w:after="0" w:line="240" w:lineRule="auto"/>
              <w:jc w:val="both"/>
              <w:rPr>
                <w:sz w:val="8"/>
                <w:szCs w:val="8"/>
              </w:rPr>
            </w:pPr>
          </w:p>
        </w:tc>
        <w:tc>
          <w:tcPr>
            <w:tcW w:w="1843"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97D4883" w14:textId="77777777" w:rsidR="00F23000" w:rsidRPr="00775DC6" w:rsidRDefault="00F23000" w:rsidP="00172D1B">
            <w:pPr>
              <w:pStyle w:val="aff5"/>
              <w:spacing w:after="0" w:line="240" w:lineRule="auto"/>
              <w:jc w:val="both"/>
              <w:rPr>
                <w:b w:val="0"/>
                <w:bCs/>
                <w:sz w:val="4"/>
                <w:szCs w:val="4"/>
              </w:rPr>
            </w:pPr>
          </w:p>
        </w:tc>
      </w:tr>
      <w:tr w:rsidR="00F23000" w:rsidRPr="00775DC6" w14:paraId="0F415202" w14:textId="77777777" w:rsidTr="006A5E49">
        <w:trPr>
          <w:trHeight w:val="192"/>
        </w:trPr>
        <w:tc>
          <w:tcPr>
            <w:tcW w:w="4466" w:type="dxa"/>
            <w:gridSpan w:val="2"/>
            <w:tcBorders>
              <w:top w:val="single" w:sz="4" w:space="0" w:color="FFFFFF"/>
              <w:left w:val="single" w:sz="4" w:space="0" w:color="FFFFFF"/>
              <w:bottom w:val="single" w:sz="4" w:space="0" w:color="FFFFFF"/>
            </w:tcBorders>
          </w:tcPr>
          <w:p w14:paraId="34B4F9D2" w14:textId="2233BA72" w:rsidR="00F23000" w:rsidRPr="00775DC6" w:rsidRDefault="00F23000" w:rsidP="00172D1B">
            <w:pPr>
              <w:pStyle w:val="aff5"/>
              <w:spacing w:after="0" w:line="240" w:lineRule="auto"/>
              <w:jc w:val="both"/>
              <w:rPr>
                <w:szCs w:val="24"/>
              </w:rPr>
            </w:pPr>
            <w:r w:rsidRPr="00775DC6">
              <w:rPr>
                <w:szCs w:val="24"/>
              </w:rPr>
              <w:t>Администрация городского округа *:</w:t>
            </w:r>
          </w:p>
        </w:tc>
        <w:tc>
          <w:tcPr>
            <w:tcW w:w="3609" w:type="dxa"/>
            <w:gridSpan w:val="9"/>
            <w:tcBorders>
              <w:top w:val="single" w:sz="2" w:space="0" w:color="auto"/>
              <w:bottom w:val="single" w:sz="2" w:space="0" w:color="auto"/>
              <w:right w:val="single" w:sz="2" w:space="0" w:color="auto"/>
            </w:tcBorders>
          </w:tcPr>
          <w:p w14:paraId="1DE0AAE2" w14:textId="77777777" w:rsidR="00F23000" w:rsidRPr="00775DC6" w:rsidRDefault="00F23000" w:rsidP="00172D1B">
            <w:pPr>
              <w:pStyle w:val="aff5"/>
              <w:spacing w:after="0" w:line="240" w:lineRule="auto"/>
              <w:jc w:val="both"/>
              <w:rPr>
                <w:sz w:val="8"/>
                <w:szCs w:val="8"/>
              </w:rPr>
            </w:pPr>
          </w:p>
        </w:tc>
        <w:tc>
          <w:tcPr>
            <w:tcW w:w="1843"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4F085F6A" w14:textId="77777777" w:rsidR="00F23000" w:rsidRPr="00775DC6" w:rsidRDefault="00F23000" w:rsidP="00172D1B">
            <w:pPr>
              <w:pStyle w:val="aff5"/>
              <w:spacing w:after="0" w:line="240" w:lineRule="auto"/>
              <w:jc w:val="both"/>
              <w:rPr>
                <w:b w:val="0"/>
                <w:bCs/>
                <w:szCs w:val="24"/>
              </w:rPr>
            </w:pPr>
            <w:r w:rsidRPr="00775DC6">
              <w:rPr>
                <w:b w:val="0"/>
                <w:bCs/>
                <w:szCs w:val="24"/>
              </w:rPr>
              <w:t>Московской области</w:t>
            </w:r>
          </w:p>
        </w:tc>
      </w:tr>
      <w:tr w:rsidR="00F23000" w:rsidRPr="00775DC6" w14:paraId="3727503D" w14:textId="77777777" w:rsidTr="006A5E49">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EB7FD87" w14:textId="2C7DDEED" w:rsidR="00F23000" w:rsidRPr="00775DC6" w:rsidRDefault="00F23000" w:rsidP="00172D1B">
            <w:pPr>
              <w:pStyle w:val="aff5"/>
              <w:spacing w:after="0" w:line="240" w:lineRule="auto"/>
              <w:jc w:val="left"/>
              <w:rPr>
                <w:b w:val="0"/>
                <w:bCs/>
                <w:sz w:val="22"/>
              </w:rPr>
            </w:pPr>
            <w:r w:rsidRPr="00775DC6">
              <w:rPr>
                <w:b w:val="0"/>
                <w:bCs/>
                <w:iCs/>
                <w:sz w:val="22"/>
              </w:rPr>
              <w:t>Выбор из типовых значений (перечень муниципальных образований)</w:t>
            </w:r>
          </w:p>
        </w:tc>
        <w:tc>
          <w:tcPr>
            <w:tcW w:w="5452" w:type="dxa"/>
            <w:gridSpan w:val="12"/>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338602D4" w14:textId="77777777" w:rsidR="00F23000" w:rsidRPr="00775DC6" w:rsidRDefault="00F23000" w:rsidP="00172D1B">
            <w:pPr>
              <w:pStyle w:val="aff5"/>
              <w:spacing w:after="0" w:line="240" w:lineRule="auto"/>
              <w:jc w:val="both"/>
              <w:rPr>
                <w:sz w:val="8"/>
                <w:szCs w:val="8"/>
              </w:rPr>
            </w:pPr>
          </w:p>
        </w:tc>
      </w:tr>
      <w:tr w:rsidR="00F23000" w:rsidRPr="00775DC6" w14:paraId="1AEF4EF8" w14:textId="77777777" w:rsidTr="006A5E49">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8F644E5" w14:textId="77777777" w:rsidR="00F23000" w:rsidRPr="00775DC6" w:rsidRDefault="00F23000" w:rsidP="00172D1B">
            <w:pPr>
              <w:pStyle w:val="aff5"/>
              <w:spacing w:after="0" w:line="240" w:lineRule="auto"/>
              <w:jc w:val="both"/>
              <w:rPr>
                <w:sz w:val="20"/>
                <w:szCs w:val="20"/>
              </w:rPr>
            </w:pPr>
          </w:p>
        </w:tc>
        <w:tc>
          <w:tcPr>
            <w:tcW w:w="5452" w:type="dxa"/>
            <w:gridSpan w:val="12"/>
            <w:tcBorders>
              <w:top w:val="single" w:sz="2" w:space="0" w:color="FFFFFF"/>
              <w:left w:val="single" w:sz="2" w:space="0" w:color="FFFFFF"/>
              <w:bottom w:val="single" w:sz="2" w:space="0" w:color="FFFFFF"/>
              <w:right w:val="single" w:sz="2" w:space="0" w:color="FFFFFF"/>
            </w:tcBorders>
          </w:tcPr>
          <w:p w14:paraId="3ABDB5AC" w14:textId="77777777" w:rsidR="00F23000" w:rsidRPr="00775DC6" w:rsidRDefault="00F23000" w:rsidP="00172D1B">
            <w:pPr>
              <w:pStyle w:val="aff5"/>
              <w:spacing w:after="0" w:line="240" w:lineRule="auto"/>
              <w:jc w:val="both"/>
              <w:rPr>
                <w:sz w:val="8"/>
                <w:szCs w:val="8"/>
              </w:rPr>
            </w:pPr>
          </w:p>
        </w:tc>
      </w:tr>
      <w:tr w:rsidR="00F23000" w:rsidRPr="00775DC6" w14:paraId="664D3C15" w14:textId="77777777" w:rsidTr="006A5E49">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35D4655F" w14:textId="278E1B26" w:rsidR="00F23000" w:rsidRPr="00775DC6" w:rsidRDefault="00F23000" w:rsidP="00172D1B">
            <w:pPr>
              <w:pStyle w:val="aff5"/>
              <w:spacing w:after="0" w:line="240" w:lineRule="auto"/>
              <w:jc w:val="both"/>
              <w:rPr>
                <w:szCs w:val="24"/>
              </w:rPr>
            </w:pPr>
            <w:r w:rsidRPr="00775DC6">
              <w:rPr>
                <w:szCs w:val="24"/>
              </w:rPr>
              <w:t>Информация о лице, заполняющем запрос*:</w:t>
            </w:r>
          </w:p>
        </w:tc>
        <w:tc>
          <w:tcPr>
            <w:tcW w:w="5452" w:type="dxa"/>
            <w:gridSpan w:val="12"/>
            <w:tcBorders>
              <w:top w:val="single" w:sz="2" w:space="0" w:color="FFFFFF"/>
              <w:left w:val="single" w:sz="2" w:space="0" w:color="FFFFFF"/>
              <w:bottom w:val="single" w:sz="2" w:space="0" w:color="FFFFFF"/>
              <w:right w:val="single" w:sz="2" w:space="0" w:color="FFFFFF"/>
            </w:tcBorders>
          </w:tcPr>
          <w:p w14:paraId="3041C5C7" w14:textId="77777777" w:rsidR="00F23000" w:rsidRPr="00775DC6" w:rsidRDefault="00F23000" w:rsidP="00172D1B">
            <w:pPr>
              <w:pStyle w:val="aff5"/>
              <w:spacing w:after="0" w:line="240" w:lineRule="auto"/>
              <w:jc w:val="both"/>
              <w:rPr>
                <w:sz w:val="8"/>
                <w:szCs w:val="8"/>
              </w:rPr>
            </w:pPr>
          </w:p>
        </w:tc>
      </w:tr>
      <w:tr w:rsidR="00F23000" w:rsidRPr="00775DC6" w14:paraId="054C9C9C" w14:textId="77777777" w:rsidTr="006A5E49">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3EF8D0C" w14:textId="77777777" w:rsidR="00F23000" w:rsidRPr="00775DC6" w:rsidRDefault="00F23000" w:rsidP="00172D1B">
            <w:pPr>
              <w:pStyle w:val="aff5"/>
              <w:spacing w:after="0" w:line="240" w:lineRule="auto"/>
              <w:jc w:val="both"/>
              <w:rPr>
                <w:b w:val="0"/>
                <w:bCs/>
                <w:iCs/>
                <w:sz w:val="22"/>
                <w:u w:val="single"/>
                <w:lang w:eastAsia="ru-RU"/>
              </w:rPr>
            </w:pPr>
            <w:r w:rsidRPr="00775DC6">
              <w:rPr>
                <w:b w:val="0"/>
                <w:bCs/>
                <w:iCs/>
                <w:sz w:val="22"/>
                <w:u w:val="single"/>
                <w:lang w:eastAsia="ru-RU"/>
              </w:rPr>
              <w:t>Выбор из типовых значений:</w:t>
            </w:r>
          </w:p>
          <w:p w14:paraId="6802BFA7" w14:textId="333EDF95" w:rsidR="00F23000" w:rsidRPr="00775DC6" w:rsidRDefault="00F23000" w:rsidP="00172D1B">
            <w:pPr>
              <w:pStyle w:val="aff5"/>
              <w:spacing w:after="0" w:line="240" w:lineRule="auto"/>
              <w:jc w:val="both"/>
              <w:rPr>
                <w:b w:val="0"/>
                <w:bCs/>
                <w:iCs/>
                <w:sz w:val="22"/>
                <w:lang w:eastAsia="ru-RU"/>
              </w:rPr>
            </w:pPr>
            <w:r w:rsidRPr="00775DC6">
              <w:rPr>
                <w:b w:val="0"/>
                <w:bCs/>
                <w:iCs/>
                <w:sz w:val="22"/>
                <w:lang w:eastAsia="ru-RU"/>
              </w:rPr>
              <w:t>лицо, являющ</w:t>
            </w:r>
            <w:r w:rsidR="007B2E91" w:rsidRPr="00775DC6">
              <w:rPr>
                <w:b w:val="0"/>
                <w:bCs/>
                <w:iCs/>
                <w:sz w:val="22"/>
                <w:lang w:eastAsia="ru-RU"/>
              </w:rPr>
              <w:t>е</w:t>
            </w:r>
            <w:r w:rsidRPr="00775DC6">
              <w:rPr>
                <w:b w:val="0"/>
                <w:bCs/>
                <w:iCs/>
                <w:sz w:val="22"/>
                <w:lang w:eastAsia="ru-RU"/>
              </w:rPr>
              <w:t xml:space="preserve">еся правообладателем земельного участка, </w:t>
            </w:r>
            <w:r w:rsidR="00BA0ACC" w:rsidRPr="00775DC6">
              <w:rPr>
                <w:b w:val="0"/>
                <w:bCs/>
                <w:iCs/>
                <w:sz w:val="22"/>
                <w:lang w:eastAsia="ru-RU"/>
              </w:rPr>
              <w:t>на котором планируется размещение некапитального строения (сооружения) (Заявитель)</w:t>
            </w:r>
          </w:p>
          <w:p w14:paraId="5B6C039B" w14:textId="6DA47C06" w:rsidR="00F23000" w:rsidRPr="00775DC6" w:rsidRDefault="00F23000" w:rsidP="00172D1B">
            <w:pPr>
              <w:pStyle w:val="aff5"/>
              <w:spacing w:after="0" w:line="240" w:lineRule="auto"/>
              <w:jc w:val="both"/>
              <w:rPr>
                <w:b w:val="0"/>
                <w:bCs/>
                <w:iCs/>
                <w:sz w:val="22"/>
                <w:lang w:eastAsia="ru-RU"/>
              </w:rPr>
            </w:pPr>
            <w:r w:rsidRPr="00775DC6">
              <w:rPr>
                <w:b w:val="0"/>
                <w:bCs/>
                <w:iCs/>
                <w:sz w:val="22"/>
                <w:lang w:eastAsia="ru-RU"/>
              </w:rPr>
              <w:t>или</w:t>
            </w:r>
          </w:p>
          <w:p w14:paraId="5A36E50B" w14:textId="3BAFF0C4" w:rsidR="00BA0ACC" w:rsidRPr="00775DC6" w:rsidRDefault="00BA0ACC" w:rsidP="00172D1B">
            <w:pPr>
              <w:pStyle w:val="aff5"/>
              <w:spacing w:after="0" w:line="240" w:lineRule="auto"/>
              <w:jc w:val="both"/>
              <w:rPr>
                <w:b w:val="0"/>
                <w:bCs/>
                <w:iCs/>
                <w:sz w:val="22"/>
                <w:shd w:val="clear" w:color="auto" w:fill="FFFFFF"/>
              </w:rPr>
            </w:pPr>
            <w:r w:rsidRPr="00775DC6">
              <w:rPr>
                <w:b w:val="0"/>
                <w:bCs/>
                <w:iCs/>
                <w:sz w:val="22"/>
                <w:lang w:eastAsia="ru-RU"/>
              </w:rPr>
              <w:t xml:space="preserve">лицо, </w:t>
            </w:r>
            <w:r w:rsidRPr="00775DC6">
              <w:rPr>
                <w:b w:val="0"/>
                <w:bCs/>
                <w:iCs/>
                <w:sz w:val="22"/>
              </w:rPr>
              <w:t xml:space="preserve">которому выдано разрешение </w:t>
            </w:r>
            <w:r w:rsidR="001728FD">
              <w:rPr>
                <w:b w:val="0"/>
                <w:bCs/>
                <w:iCs/>
                <w:sz w:val="22"/>
              </w:rPr>
              <w:t xml:space="preserve">                           </w:t>
            </w:r>
            <w:r w:rsidRPr="00775DC6">
              <w:rPr>
                <w:b w:val="0"/>
                <w:bCs/>
                <w:iCs/>
                <w:sz w:val="22"/>
              </w:rPr>
              <w:t xml:space="preserve">на размещение в </w:t>
            </w:r>
            <w:r w:rsidR="007B2E91" w:rsidRPr="00775DC6">
              <w:rPr>
                <w:b w:val="0"/>
                <w:bCs/>
                <w:iCs/>
                <w:sz w:val="22"/>
                <w:shd w:val="clear" w:color="auto" w:fill="FFFFFF"/>
              </w:rPr>
              <w:t>порядке, установленном п</w:t>
            </w:r>
            <w:r w:rsidR="00F073DA" w:rsidRPr="00775DC6">
              <w:rPr>
                <w:b w:val="0"/>
                <w:bCs/>
                <w:iCs/>
                <w:sz w:val="22"/>
                <w:shd w:val="clear" w:color="auto" w:fill="FFFFFF"/>
              </w:rPr>
              <w:t xml:space="preserve">остановлением Правительства </w:t>
            </w:r>
            <w:r w:rsidRPr="00775DC6">
              <w:rPr>
                <w:b w:val="0"/>
                <w:bCs/>
                <w:iCs/>
                <w:sz w:val="22"/>
                <w:shd w:val="clear" w:color="auto" w:fill="FFFFFF"/>
              </w:rPr>
              <w:t>Московской области от 08.04</w:t>
            </w:r>
            <w:r w:rsidR="007B2E91" w:rsidRPr="00775DC6">
              <w:rPr>
                <w:b w:val="0"/>
                <w:bCs/>
                <w:iCs/>
                <w:sz w:val="22"/>
                <w:shd w:val="clear" w:color="auto" w:fill="FFFFFF"/>
              </w:rPr>
              <w:t xml:space="preserve">.2015 № 229/13 </w:t>
            </w:r>
            <w:r w:rsidR="001728FD">
              <w:rPr>
                <w:b w:val="0"/>
                <w:bCs/>
                <w:iCs/>
                <w:sz w:val="22"/>
                <w:shd w:val="clear" w:color="auto" w:fill="FFFFFF"/>
              </w:rPr>
              <w:t xml:space="preserve">                                    </w:t>
            </w:r>
            <w:r w:rsidR="007B2E91" w:rsidRPr="00775DC6">
              <w:rPr>
                <w:b w:val="0"/>
                <w:bCs/>
                <w:iCs/>
                <w:sz w:val="22"/>
                <w:shd w:val="clear" w:color="auto" w:fill="FFFFFF"/>
              </w:rPr>
              <w:t>«Об утверждении П</w:t>
            </w:r>
            <w:r w:rsidRPr="00775DC6">
              <w:rPr>
                <w:b w:val="0"/>
                <w:bCs/>
                <w:iCs/>
                <w:sz w:val="22"/>
                <w:shd w:val="clear" w:color="auto" w:fill="FFFFFF"/>
              </w:rPr>
              <w:t>орядка и условий размещения на территории Московской области объектов, которые могут быть размещены на землях или земельных участках, н</w:t>
            </w:r>
            <w:r w:rsidR="007B2E91" w:rsidRPr="00775DC6">
              <w:rPr>
                <w:b w:val="0"/>
                <w:bCs/>
                <w:iCs/>
                <w:sz w:val="22"/>
                <w:shd w:val="clear" w:color="auto" w:fill="FFFFFF"/>
              </w:rPr>
              <w:t>аходящихся в государственной,</w:t>
            </w:r>
            <w:r w:rsidRPr="00775DC6">
              <w:rPr>
                <w:b w:val="0"/>
                <w:bCs/>
                <w:iCs/>
                <w:sz w:val="22"/>
                <w:shd w:val="clear" w:color="auto" w:fill="FFFFFF"/>
              </w:rPr>
              <w:t xml:space="preserve"> муниципальной собственности</w:t>
            </w:r>
            <w:r w:rsidR="007B2E91" w:rsidRPr="00775DC6">
              <w:rPr>
                <w:b w:val="0"/>
                <w:bCs/>
                <w:iCs/>
                <w:sz w:val="22"/>
                <w:shd w:val="clear" w:color="auto" w:fill="FFFFFF"/>
              </w:rPr>
              <w:t xml:space="preserve"> или государственная собственность на которые не разграничена</w:t>
            </w:r>
            <w:r w:rsidRPr="00775DC6">
              <w:rPr>
                <w:b w:val="0"/>
                <w:bCs/>
                <w:iCs/>
                <w:sz w:val="22"/>
                <w:shd w:val="clear" w:color="auto" w:fill="FFFFFF"/>
              </w:rPr>
              <w:t>, без предоставления земельных участков и установления сервитутов</w:t>
            </w:r>
            <w:r w:rsidR="007B2E91" w:rsidRPr="00775DC6">
              <w:rPr>
                <w:b w:val="0"/>
                <w:bCs/>
                <w:iCs/>
                <w:sz w:val="22"/>
                <w:shd w:val="clear" w:color="auto" w:fill="FFFFFF"/>
              </w:rPr>
              <w:t>, публичного сервитута</w:t>
            </w:r>
            <w:r w:rsidRPr="00775DC6">
              <w:rPr>
                <w:b w:val="0"/>
                <w:bCs/>
                <w:iCs/>
                <w:sz w:val="22"/>
                <w:shd w:val="clear" w:color="auto" w:fill="FFFFFF"/>
              </w:rPr>
              <w:t>»</w:t>
            </w:r>
            <w:r w:rsidRPr="00775DC6">
              <w:rPr>
                <w:b w:val="0"/>
                <w:bCs/>
                <w:iCs/>
                <w:sz w:val="22"/>
                <w:lang w:eastAsia="ru-RU"/>
              </w:rPr>
              <w:t xml:space="preserve"> (Заявитель)</w:t>
            </w:r>
          </w:p>
          <w:p w14:paraId="66387BEE" w14:textId="6E2C4C74" w:rsidR="00BA0ACC" w:rsidRPr="00775DC6" w:rsidRDefault="00BA0ACC" w:rsidP="00172D1B">
            <w:pPr>
              <w:pStyle w:val="aff5"/>
              <w:spacing w:after="0" w:line="240" w:lineRule="auto"/>
              <w:jc w:val="both"/>
              <w:rPr>
                <w:b w:val="0"/>
                <w:bCs/>
                <w:iCs/>
                <w:sz w:val="22"/>
                <w:lang w:eastAsia="ru-RU"/>
              </w:rPr>
            </w:pPr>
            <w:r w:rsidRPr="00775DC6">
              <w:rPr>
                <w:b w:val="0"/>
                <w:bCs/>
                <w:iCs/>
                <w:sz w:val="22"/>
                <w:lang w:eastAsia="ru-RU"/>
              </w:rPr>
              <w:t>или</w:t>
            </w:r>
          </w:p>
          <w:p w14:paraId="7A4B9A6C" w14:textId="72F50B89" w:rsidR="00F23000" w:rsidRPr="00775DC6" w:rsidRDefault="00F23000" w:rsidP="00172D1B">
            <w:pPr>
              <w:pStyle w:val="aff5"/>
              <w:spacing w:after="0" w:line="240" w:lineRule="auto"/>
              <w:jc w:val="both"/>
              <w:rPr>
                <w:sz w:val="8"/>
                <w:szCs w:val="8"/>
              </w:rPr>
            </w:pPr>
            <w:r w:rsidRPr="00775DC6">
              <w:rPr>
                <w:b w:val="0"/>
                <w:bCs/>
                <w:iCs/>
                <w:sz w:val="22"/>
                <w:lang w:eastAsia="ru-RU"/>
              </w:rPr>
              <w:t>лицо, являющ</w:t>
            </w:r>
            <w:r w:rsidR="00534696" w:rsidRPr="00775DC6">
              <w:rPr>
                <w:b w:val="0"/>
                <w:bCs/>
                <w:iCs/>
                <w:sz w:val="22"/>
                <w:lang w:eastAsia="ru-RU"/>
              </w:rPr>
              <w:t>е</w:t>
            </w:r>
            <w:r w:rsidRPr="00775DC6">
              <w:rPr>
                <w:b w:val="0"/>
                <w:bCs/>
                <w:iCs/>
                <w:sz w:val="22"/>
                <w:lang w:eastAsia="ru-RU"/>
              </w:rPr>
              <w:t>еся представителем Заявителя</w:t>
            </w:r>
            <w:r w:rsidR="007B2E91" w:rsidRPr="00775DC6">
              <w:rPr>
                <w:b w:val="0"/>
                <w:bCs/>
                <w:iCs/>
                <w:sz w:val="22"/>
                <w:lang w:eastAsia="ru-RU"/>
              </w:rPr>
              <w:t xml:space="preserve"> (п</w:t>
            </w:r>
            <w:r w:rsidR="00BA0ACC" w:rsidRPr="00775DC6">
              <w:rPr>
                <w:b w:val="0"/>
                <w:bCs/>
                <w:iCs/>
                <w:sz w:val="22"/>
                <w:lang w:eastAsia="ru-RU"/>
              </w:rPr>
              <w:t>редставитель Заявителя)</w:t>
            </w:r>
          </w:p>
        </w:tc>
        <w:tc>
          <w:tcPr>
            <w:tcW w:w="5452" w:type="dxa"/>
            <w:gridSpan w:val="12"/>
            <w:tcBorders>
              <w:top w:val="single" w:sz="2" w:space="0" w:color="FFFFFF"/>
              <w:left w:val="single" w:sz="2" w:space="0" w:color="FFFFFF"/>
              <w:bottom w:val="single" w:sz="2" w:space="0" w:color="FFFFFF"/>
              <w:right w:val="single" w:sz="2" w:space="0" w:color="FFFFFF"/>
            </w:tcBorders>
          </w:tcPr>
          <w:p w14:paraId="41701E71" w14:textId="77777777" w:rsidR="00F23000" w:rsidRPr="00775DC6" w:rsidRDefault="00F23000" w:rsidP="00172D1B">
            <w:pPr>
              <w:pStyle w:val="aff5"/>
              <w:spacing w:after="0" w:line="240" w:lineRule="auto"/>
              <w:jc w:val="both"/>
              <w:rPr>
                <w:sz w:val="8"/>
                <w:szCs w:val="8"/>
              </w:rPr>
            </w:pPr>
          </w:p>
        </w:tc>
      </w:tr>
      <w:tr w:rsidR="00F23000" w:rsidRPr="00775DC6" w14:paraId="12D8F6CD" w14:textId="77777777" w:rsidTr="006A5E49">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7A3E0A1A" w14:textId="77777777" w:rsidR="00F23000" w:rsidRPr="00775DC6" w:rsidRDefault="00F23000" w:rsidP="00172D1B">
            <w:pPr>
              <w:pStyle w:val="aff5"/>
              <w:spacing w:after="0" w:line="240" w:lineRule="auto"/>
              <w:jc w:val="both"/>
              <w:rPr>
                <w:sz w:val="20"/>
                <w:szCs w:val="20"/>
              </w:rPr>
            </w:pPr>
          </w:p>
          <w:p w14:paraId="39166E66" w14:textId="5598AA07" w:rsidR="00F23000" w:rsidRPr="00775DC6" w:rsidRDefault="00F23000" w:rsidP="00172D1B">
            <w:pPr>
              <w:pStyle w:val="aff5"/>
              <w:spacing w:after="0" w:line="240" w:lineRule="auto"/>
              <w:jc w:val="both"/>
              <w:rPr>
                <w:szCs w:val="24"/>
              </w:rPr>
            </w:pPr>
            <w:r w:rsidRPr="00775DC6">
              <w:rPr>
                <w:szCs w:val="24"/>
              </w:rPr>
              <w:t>Представитель Заявителя</w:t>
            </w:r>
            <w:r w:rsidR="00520B7F" w:rsidRPr="00775DC6">
              <w:rPr>
                <w:szCs w:val="24"/>
              </w:rPr>
              <w:t>*</w:t>
            </w:r>
            <w:r w:rsidRPr="00775DC6">
              <w:rPr>
                <w:szCs w:val="24"/>
              </w:rPr>
              <w:t>:</w:t>
            </w:r>
          </w:p>
        </w:tc>
        <w:tc>
          <w:tcPr>
            <w:tcW w:w="5452" w:type="dxa"/>
            <w:gridSpan w:val="12"/>
            <w:tcBorders>
              <w:top w:val="single" w:sz="2" w:space="0" w:color="FFFFFF"/>
              <w:left w:val="single" w:sz="2" w:space="0" w:color="FFFFFF"/>
              <w:bottom w:val="single" w:sz="2" w:space="0" w:color="FFFFFF"/>
              <w:right w:val="single" w:sz="2" w:space="0" w:color="FFFFFF"/>
            </w:tcBorders>
          </w:tcPr>
          <w:p w14:paraId="2C9608B6" w14:textId="77777777" w:rsidR="00F23000" w:rsidRPr="00775DC6" w:rsidRDefault="00F23000" w:rsidP="00172D1B">
            <w:pPr>
              <w:pStyle w:val="aff5"/>
              <w:spacing w:after="0" w:line="240" w:lineRule="auto"/>
              <w:jc w:val="both"/>
              <w:rPr>
                <w:sz w:val="8"/>
                <w:szCs w:val="8"/>
              </w:rPr>
            </w:pPr>
          </w:p>
        </w:tc>
      </w:tr>
      <w:tr w:rsidR="00F23000" w:rsidRPr="00775DC6" w14:paraId="5A4D0CF3" w14:textId="77777777" w:rsidTr="006A5E49">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72414643" w14:textId="1108E708" w:rsidR="00733EB5" w:rsidRPr="00775DC6" w:rsidRDefault="007019BF" w:rsidP="00172D1B">
            <w:pPr>
              <w:pStyle w:val="aff5"/>
              <w:spacing w:after="0" w:line="240" w:lineRule="auto"/>
              <w:jc w:val="both"/>
              <w:rPr>
                <w:b w:val="0"/>
                <w:bCs/>
                <w:iCs/>
                <w:sz w:val="22"/>
              </w:rPr>
            </w:pPr>
            <w:r w:rsidRPr="00775DC6">
              <w:rPr>
                <w:b w:val="0"/>
                <w:iCs/>
                <w:sz w:val="22"/>
              </w:rPr>
              <w:t xml:space="preserve">Поле отображается (обязательно для заполнения) </w:t>
            </w:r>
            <w:r w:rsidR="00733EB5" w:rsidRPr="00775DC6">
              <w:rPr>
                <w:b w:val="0"/>
                <w:bCs/>
                <w:iCs/>
                <w:sz w:val="22"/>
              </w:rPr>
              <w:t>при выборе «</w:t>
            </w:r>
            <w:r w:rsidR="000049E6" w:rsidRPr="00775DC6">
              <w:rPr>
                <w:b w:val="0"/>
                <w:bCs/>
                <w:iCs/>
                <w:sz w:val="22"/>
              </w:rPr>
              <w:t>п</w:t>
            </w:r>
            <w:r w:rsidR="00E945DE" w:rsidRPr="00775DC6">
              <w:rPr>
                <w:b w:val="0"/>
                <w:bCs/>
                <w:iCs/>
                <w:sz w:val="22"/>
              </w:rPr>
              <w:t xml:space="preserve">редставитель </w:t>
            </w:r>
            <w:r w:rsidR="00E945DE" w:rsidRPr="00775DC6">
              <w:rPr>
                <w:b w:val="0"/>
                <w:bCs/>
                <w:iCs/>
                <w:sz w:val="22"/>
              </w:rPr>
              <w:lastRenderedPageBreak/>
              <w:t>Заявителя</w:t>
            </w:r>
            <w:r w:rsidR="00733EB5" w:rsidRPr="00775DC6">
              <w:rPr>
                <w:b w:val="0"/>
                <w:bCs/>
                <w:iCs/>
                <w:sz w:val="22"/>
              </w:rPr>
              <w:t xml:space="preserve">» в поле «Информация о лице, заполняющем запрос» </w:t>
            </w:r>
          </w:p>
          <w:p w14:paraId="2DCE160E" w14:textId="77777777" w:rsidR="00733EB5" w:rsidRPr="00775DC6" w:rsidRDefault="00733EB5" w:rsidP="00172D1B">
            <w:pPr>
              <w:pStyle w:val="aff5"/>
              <w:spacing w:after="0" w:line="240" w:lineRule="auto"/>
              <w:jc w:val="both"/>
              <w:rPr>
                <w:b w:val="0"/>
                <w:bCs/>
                <w:iCs/>
                <w:sz w:val="10"/>
                <w:szCs w:val="10"/>
              </w:rPr>
            </w:pPr>
          </w:p>
          <w:p w14:paraId="2880D14B" w14:textId="55580BEB" w:rsidR="00E945DE" w:rsidRPr="00775DC6" w:rsidRDefault="00E945DE" w:rsidP="00172D1B">
            <w:pPr>
              <w:pStyle w:val="aff5"/>
              <w:spacing w:after="0" w:line="240" w:lineRule="auto"/>
              <w:jc w:val="both"/>
              <w:rPr>
                <w:sz w:val="4"/>
                <w:szCs w:val="4"/>
              </w:rPr>
            </w:pPr>
          </w:p>
        </w:tc>
        <w:tc>
          <w:tcPr>
            <w:tcW w:w="5452" w:type="dxa"/>
            <w:gridSpan w:val="12"/>
            <w:tcBorders>
              <w:top w:val="single" w:sz="2" w:space="0" w:color="FFFFFF"/>
              <w:left w:val="single" w:sz="4" w:space="0" w:color="FFFFFF" w:themeColor="background1"/>
              <w:right w:val="single" w:sz="4" w:space="0" w:color="FFFFFF" w:themeColor="background1"/>
            </w:tcBorders>
          </w:tcPr>
          <w:p w14:paraId="70E9F446" w14:textId="77777777" w:rsidR="00F23000" w:rsidRPr="00775DC6" w:rsidRDefault="00F23000" w:rsidP="00172D1B">
            <w:pPr>
              <w:pStyle w:val="aff5"/>
              <w:spacing w:after="0" w:line="240" w:lineRule="auto"/>
              <w:jc w:val="both"/>
              <w:rPr>
                <w:sz w:val="4"/>
                <w:szCs w:val="4"/>
              </w:rPr>
            </w:pPr>
          </w:p>
        </w:tc>
      </w:tr>
      <w:tr w:rsidR="00F23000" w:rsidRPr="00775DC6" w14:paraId="0C7B65B2" w14:textId="77777777" w:rsidTr="006A5E49">
        <w:trPr>
          <w:trHeight w:val="192"/>
        </w:trPr>
        <w:tc>
          <w:tcPr>
            <w:tcW w:w="4466" w:type="dxa"/>
            <w:gridSpan w:val="2"/>
            <w:tcBorders>
              <w:top w:val="single" w:sz="4" w:space="0" w:color="FFFFFF"/>
              <w:left w:val="single" w:sz="4" w:space="0" w:color="FFFFFF"/>
              <w:bottom w:val="single" w:sz="4" w:space="0" w:color="FFFFFF"/>
            </w:tcBorders>
          </w:tcPr>
          <w:p w14:paraId="58F6B94B" w14:textId="3E98972C" w:rsidR="00F23000" w:rsidRPr="00775DC6" w:rsidRDefault="00F23000" w:rsidP="00172D1B">
            <w:pPr>
              <w:pStyle w:val="aff5"/>
              <w:spacing w:after="0" w:line="240" w:lineRule="auto"/>
              <w:jc w:val="left"/>
              <w:rPr>
                <w:szCs w:val="24"/>
              </w:rPr>
            </w:pPr>
            <w:r w:rsidRPr="00775DC6">
              <w:rPr>
                <w:b w:val="0"/>
                <w:bCs/>
                <w:szCs w:val="24"/>
              </w:rPr>
              <w:t>Фамилия</w:t>
            </w:r>
            <w:r w:rsidR="00733EB5" w:rsidRPr="00775DC6">
              <w:rPr>
                <w:b w:val="0"/>
                <w:bCs/>
                <w:szCs w:val="24"/>
              </w:rPr>
              <w:t>*</w:t>
            </w:r>
            <w:r w:rsidRPr="00775DC6">
              <w:rPr>
                <w:b w:val="0"/>
                <w:bCs/>
                <w:szCs w:val="24"/>
              </w:rPr>
              <w:t>:</w:t>
            </w:r>
          </w:p>
        </w:tc>
        <w:tc>
          <w:tcPr>
            <w:tcW w:w="5452" w:type="dxa"/>
            <w:gridSpan w:val="12"/>
          </w:tcPr>
          <w:p w14:paraId="0C2F451F" w14:textId="77777777" w:rsidR="00F23000" w:rsidRPr="00775DC6" w:rsidRDefault="00F23000" w:rsidP="00172D1B">
            <w:pPr>
              <w:pStyle w:val="aff5"/>
              <w:spacing w:after="0" w:line="240" w:lineRule="auto"/>
              <w:jc w:val="both"/>
              <w:rPr>
                <w:sz w:val="8"/>
                <w:szCs w:val="8"/>
              </w:rPr>
            </w:pPr>
          </w:p>
        </w:tc>
      </w:tr>
      <w:tr w:rsidR="00F23000" w:rsidRPr="00775DC6" w14:paraId="4FE0096B" w14:textId="77777777" w:rsidTr="006A5E49">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4F91050" w14:textId="77777777" w:rsidR="00F23000" w:rsidRPr="00775DC6" w:rsidRDefault="00F23000" w:rsidP="00172D1B">
            <w:pPr>
              <w:pStyle w:val="aff5"/>
              <w:spacing w:after="0" w:line="240" w:lineRule="auto"/>
              <w:jc w:val="both"/>
              <w:rPr>
                <w:szCs w:val="24"/>
              </w:rPr>
            </w:pPr>
          </w:p>
        </w:tc>
        <w:tc>
          <w:tcPr>
            <w:tcW w:w="5452" w:type="dxa"/>
            <w:gridSpan w:val="12"/>
            <w:tcBorders>
              <w:left w:val="single" w:sz="4" w:space="0" w:color="FFFFFF"/>
              <w:right w:val="single" w:sz="4" w:space="0" w:color="FFFFFF" w:themeColor="background1"/>
            </w:tcBorders>
          </w:tcPr>
          <w:p w14:paraId="11F3C52D" w14:textId="77777777" w:rsidR="00F23000" w:rsidRPr="00775DC6" w:rsidRDefault="00F23000" w:rsidP="00172D1B">
            <w:pPr>
              <w:pStyle w:val="aff5"/>
              <w:spacing w:after="0" w:line="240" w:lineRule="auto"/>
              <w:jc w:val="both"/>
              <w:rPr>
                <w:sz w:val="4"/>
                <w:szCs w:val="4"/>
              </w:rPr>
            </w:pPr>
          </w:p>
        </w:tc>
      </w:tr>
      <w:tr w:rsidR="00F23000" w:rsidRPr="00775DC6" w14:paraId="41E6B391" w14:textId="77777777" w:rsidTr="006A5E49">
        <w:trPr>
          <w:trHeight w:val="192"/>
        </w:trPr>
        <w:tc>
          <w:tcPr>
            <w:tcW w:w="4466" w:type="dxa"/>
            <w:gridSpan w:val="2"/>
            <w:tcBorders>
              <w:top w:val="single" w:sz="4" w:space="0" w:color="FFFFFF"/>
              <w:left w:val="single" w:sz="4" w:space="0" w:color="FFFFFF"/>
              <w:bottom w:val="single" w:sz="4" w:space="0" w:color="FFFFFF"/>
            </w:tcBorders>
          </w:tcPr>
          <w:p w14:paraId="60D61EF1" w14:textId="7EEC452D" w:rsidR="00F23000" w:rsidRPr="00775DC6" w:rsidRDefault="00F23000" w:rsidP="00172D1B">
            <w:pPr>
              <w:pStyle w:val="aff5"/>
              <w:spacing w:after="0" w:line="240" w:lineRule="auto"/>
              <w:jc w:val="both"/>
              <w:rPr>
                <w:szCs w:val="24"/>
              </w:rPr>
            </w:pPr>
            <w:r w:rsidRPr="00775DC6">
              <w:rPr>
                <w:b w:val="0"/>
                <w:bCs/>
                <w:szCs w:val="24"/>
              </w:rPr>
              <w:t>Имя</w:t>
            </w:r>
            <w:r w:rsidR="00733EB5" w:rsidRPr="00775DC6">
              <w:rPr>
                <w:b w:val="0"/>
                <w:bCs/>
                <w:szCs w:val="24"/>
              </w:rPr>
              <w:t>*</w:t>
            </w:r>
            <w:r w:rsidRPr="00775DC6">
              <w:rPr>
                <w:b w:val="0"/>
                <w:bCs/>
                <w:szCs w:val="24"/>
              </w:rPr>
              <w:t>:</w:t>
            </w:r>
          </w:p>
        </w:tc>
        <w:tc>
          <w:tcPr>
            <w:tcW w:w="5452" w:type="dxa"/>
            <w:gridSpan w:val="12"/>
            <w:tcBorders>
              <w:right w:val="single" w:sz="4" w:space="0" w:color="auto"/>
            </w:tcBorders>
          </w:tcPr>
          <w:p w14:paraId="116DF1EC" w14:textId="77777777" w:rsidR="00F23000" w:rsidRPr="00775DC6" w:rsidRDefault="00F23000" w:rsidP="00172D1B">
            <w:pPr>
              <w:pStyle w:val="aff5"/>
              <w:spacing w:after="0" w:line="240" w:lineRule="auto"/>
              <w:jc w:val="both"/>
              <w:rPr>
                <w:sz w:val="8"/>
                <w:szCs w:val="8"/>
              </w:rPr>
            </w:pPr>
          </w:p>
        </w:tc>
      </w:tr>
      <w:tr w:rsidR="00F23000" w:rsidRPr="00775DC6" w14:paraId="65BFCC71" w14:textId="77777777" w:rsidTr="006A5E49">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4A838A6E" w14:textId="77777777" w:rsidR="00F23000" w:rsidRPr="00775DC6" w:rsidRDefault="00F23000" w:rsidP="00172D1B">
            <w:pPr>
              <w:pStyle w:val="aff5"/>
              <w:spacing w:after="0" w:line="240" w:lineRule="auto"/>
              <w:jc w:val="both"/>
              <w:rPr>
                <w:szCs w:val="24"/>
              </w:rPr>
            </w:pPr>
          </w:p>
        </w:tc>
        <w:tc>
          <w:tcPr>
            <w:tcW w:w="5452" w:type="dxa"/>
            <w:gridSpan w:val="12"/>
            <w:tcBorders>
              <w:left w:val="single" w:sz="4" w:space="0" w:color="FFFFFF"/>
              <w:right w:val="single" w:sz="4" w:space="0" w:color="FFFFFF" w:themeColor="background1"/>
            </w:tcBorders>
          </w:tcPr>
          <w:p w14:paraId="3362861D" w14:textId="77777777" w:rsidR="00F23000" w:rsidRPr="00775DC6" w:rsidRDefault="00F23000" w:rsidP="00172D1B">
            <w:pPr>
              <w:pStyle w:val="aff5"/>
              <w:spacing w:after="0" w:line="240" w:lineRule="auto"/>
              <w:jc w:val="both"/>
              <w:rPr>
                <w:sz w:val="4"/>
                <w:szCs w:val="4"/>
              </w:rPr>
            </w:pPr>
          </w:p>
        </w:tc>
      </w:tr>
      <w:tr w:rsidR="00F23000" w:rsidRPr="00775DC6" w14:paraId="3C0C478A" w14:textId="77777777" w:rsidTr="006A5E49">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A12F6F3" w14:textId="7AA3DCA5" w:rsidR="00F23000" w:rsidRPr="00775DC6" w:rsidRDefault="00F23000" w:rsidP="00172D1B">
            <w:pPr>
              <w:pStyle w:val="aff5"/>
              <w:spacing w:after="0" w:line="240" w:lineRule="auto"/>
              <w:jc w:val="both"/>
              <w:rPr>
                <w:szCs w:val="24"/>
              </w:rPr>
            </w:pPr>
            <w:r w:rsidRPr="00775DC6">
              <w:rPr>
                <w:b w:val="0"/>
                <w:bCs/>
                <w:szCs w:val="24"/>
              </w:rPr>
              <w:t>Отчество (при наличии)</w:t>
            </w:r>
            <w:r w:rsidR="00733EB5" w:rsidRPr="00775DC6">
              <w:rPr>
                <w:b w:val="0"/>
                <w:bCs/>
                <w:szCs w:val="24"/>
              </w:rPr>
              <w:t>:</w:t>
            </w:r>
          </w:p>
        </w:tc>
        <w:tc>
          <w:tcPr>
            <w:tcW w:w="5452" w:type="dxa"/>
            <w:gridSpan w:val="12"/>
            <w:tcBorders>
              <w:top w:val="single" w:sz="4" w:space="0" w:color="auto"/>
              <w:left w:val="single" w:sz="4" w:space="0" w:color="auto"/>
            </w:tcBorders>
          </w:tcPr>
          <w:p w14:paraId="14989156" w14:textId="77777777" w:rsidR="00F23000" w:rsidRPr="00775DC6" w:rsidRDefault="00F23000" w:rsidP="00172D1B">
            <w:pPr>
              <w:pStyle w:val="aff5"/>
              <w:spacing w:after="0" w:line="240" w:lineRule="auto"/>
              <w:jc w:val="both"/>
              <w:rPr>
                <w:sz w:val="8"/>
                <w:szCs w:val="8"/>
              </w:rPr>
            </w:pPr>
          </w:p>
        </w:tc>
      </w:tr>
      <w:tr w:rsidR="00E74AA7" w:rsidRPr="00775DC6" w14:paraId="5C2AF05D" w14:textId="77777777" w:rsidTr="006A5E49">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9D98785" w14:textId="30BA3304" w:rsidR="00E74AA7" w:rsidRPr="00775DC6" w:rsidRDefault="00E74AA7" w:rsidP="00172D1B">
            <w:pPr>
              <w:pStyle w:val="aff5"/>
              <w:spacing w:after="0" w:line="240" w:lineRule="auto"/>
              <w:jc w:val="both"/>
              <w:rPr>
                <w:b w:val="0"/>
                <w:bCs/>
                <w:szCs w:val="24"/>
              </w:rPr>
            </w:pPr>
            <w:r w:rsidRPr="00775DC6">
              <w:rPr>
                <w:b w:val="0"/>
                <w:bCs/>
                <w:szCs w:val="24"/>
              </w:rPr>
              <w:t>Вид документа, удостоверяющего личность*:</w:t>
            </w:r>
          </w:p>
        </w:tc>
        <w:tc>
          <w:tcPr>
            <w:tcW w:w="5452" w:type="dxa"/>
            <w:gridSpan w:val="12"/>
            <w:tcBorders>
              <w:top w:val="single" w:sz="4" w:space="0" w:color="auto"/>
              <w:left w:val="single" w:sz="4" w:space="0" w:color="auto"/>
            </w:tcBorders>
          </w:tcPr>
          <w:p w14:paraId="7930B209" w14:textId="77777777" w:rsidR="00E74AA7" w:rsidRPr="00775DC6" w:rsidRDefault="00E74AA7" w:rsidP="00172D1B">
            <w:pPr>
              <w:pStyle w:val="aff5"/>
              <w:spacing w:after="0" w:line="240" w:lineRule="auto"/>
              <w:jc w:val="both"/>
              <w:rPr>
                <w:sz w:val="8"/>
                <w:szCs w:val="8"/>
              </w:rPr>
            </w:pPr>
          </w:p>
        </w:tc>
      </w:tr>
      <w:tr w:rsidR="00E74AA7" w:rsidRPr="00775DC6" w14:paraId="1BA936D1" w14:textId="77777777" w:rsidTr="006A5E49">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D71F168" w14:textId="7D95C030" w:rsidR="00E74AA7" w:rsidRPr="00775DC6" w:rsidRDefault="00E945DE" w:rsidP="00172D1B">
            <w:pPr>
              <w:pStyle w:val="aff5"/>
              <w:spacing w:after="0" w:line="240" w:lineRule="auto"/>
              <w:jc w:val="both"/>
              <w:rPr>
                <w:b w:val="0"/>
                <w:bCs/>
                <w:sz w:val="22"/>
              </w:rPr>
            </w:pPr>
            <w:r w:rsidRPr="00775DC6">
              <w:rPr>
                <w:b w:val="0"/>
                <w:bCs/>
                <w:iCs/>
                <w:sz w:val="22"/>
                <w:u w:val="single"/>
              </w:rPr>
              <w:t>Обращаем внимание</w:t>
            </w:r>
            <w:r w:rsidRPr="00775DC6">
              <w:rPr>
                <w:b w:val="0"/>
                <w:bCs/>
                <w:iCs/>
                <w:sz w:val="22"/>
              </w:rPr>
              <w:t>: перед заполнением рекомендуется ознакомиться с перечнем документ</w:t>
            </w:r>
            <w:r w:rsidR="007B2E91" w:rsidRPr="00775DC6">
              <w:rPr>
                <w:b w:val="0"/>
                <w:bCs/>
                <w:iCs/>
                <w:sz w:val="22"/>
              </w:rPr>
              <w:t xml:space="preserve">ов, удостоверяющих </w:t>
            </w:r>
            <w:proofErr w:type="gramStart"/>
            <w:r w:rsidR="007B2E91" w:rsidRPr="00775DC6">
              <w:rPr>
                <w:b w:val="0"/>
                <w:bCs/>
                <w:iCs/>
                <w:sz w:val="22"/>
              </w:rPr>
              <w:t xml:space="preserve">личность, </w:t>
            </w:r>
            <w:r w:rsidR="001728FD">
              <w:rPr>
                <w:b w:val="0"/>
                <w:bCs/>
                <w:iCs/>
                <w:sz w:val="22"/>
              </w:rPr>
              <w:t xml:space="preserve">  </w:t>
            </w:r>
            <w:proofErr w:type="gramEnd"/>
            <w:r w:rsidR="001728FD">
              <w:rPr>
                <w:b w:val="0"/>
                <w:bCs/>
                <w:iCs/>
                <w:sz w:val="22"/>
              </w:rPr>
              <w:t xml:space="preserve">                       </w:t>
            </w:r>
            <w:r w:rsidR="007B2E91" w:rsidRPr="00775DC6">
              <w:rPr>
                <w:b w:val="0"/>
                <w:bCs/>
                <w:iCs/>
                <w:sz w:val="22"/>
              </w:rPr>
              <w:t>в п</w:t>
            </w:r>
            <w:r w:rsidRPr="00775DC6">
              <w:rPr>
                <w:b w:val="0"/>
                <w:bCs/>
                <w:iCs/>
                <w:sz w:val="22"/>
              </w:rPr>
              <w:t>риложении 6 Административного регламента</w:t>
            </w:r>
          </w:p>
        </w:tc>
        <w:tc>
          <w:tcPr>
            <w:tcW w:w="5452" w:type="dxa"/>
            <w:gridSpan w:val="1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470C22" w14:textId="77777777" w:rsidR="00E74AA7" w:rsidRPr="00775DC6" w:rsidRDefault="00E74AA7" w:rsidP="00172D1B">
            <w:pPr>
              <w:pStyle w:val="aff5"/>
              <w:spacing w:after="0" w:line="240" w:lineRule="auto"/>
              <w:jc w:val="both"/>
              <w:rPr>
                <w:sz w:val="8"/>
                <w:szCs w:val="8"/>
              </w:rPr>
            </w:pPr>
          </w:p>
        </w:tc>
      </w:tr>
      <w:tr w:rsidR="00E74AA7" w:rsidRPr="00775DC6" w14:paraId="62BA759C" w14:textId="7FE515EF" w:rsidTr="006A5E49">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96B3D55" w14:textId="53AC5C4C" w:rsidR="00E74AA7" w:rsidRPr="00775DC6" w:rsidRDefault="00E74AA7" w:rsidP="00172D1B">
            <w:pPr>
              <w:pStyle w:val="aff5"/>
              <w:spacing w:after="0" w:line="240" w:lineRule="auto"/>
              <w:jc w:val="both"/>
              <w:rPr>
                <w:b w:val="0"/>
                <w:bCs/>
                <w:iCs/>
                <w:szCs w:val="24"/>
                <w:lang w:eastAsia="ru-RU"/>
              </w:rPr>
            </w:pPr>
            <w:r w:rsidRPr="00775DC6">
              <w:rPr>
                <w:b w:val="0"/>
                <w:bCs/>
                <w:szCs w:val="24"/>
              </w:rPr>
              <w:t>Реквизиты документа, удостоверяющего</w:t>
            </w:r>
            <w:r w:rsidR="008A52E4" w:rsidRPr="00775DC6">
              <w:rPr>
                <w:b w:val="0"/>
                <w:bCs/>
                <w:szCs w:val="24"/>
              </w:rPr>
              <w:t xml:space="preserve">   </w:t>
            </w:r>
            <w:r w:rsidRPr="00775DC6">
              <w:rPr>
                <w:b w:val="0"/>
                <w:bCs/>
                <w:szCs w:val="24"/>
              </w:rPr>
              <w:t>личность*:</w:t>
            </w:r>
          </w:p>
        </w:tc>
        <w:tc>
          <w:tcPr>
            <w:tcW w:w="774" w:type="dxa"/>
            <w:gridSpan w:val="2"/>
            <w:tcBorders>
              <w:top w:val="single" w:sz="4" w:space="0" w:color="FFFFFF" w:themeColor="background1"/>
              <w:left w:val="single" w:sz="4" w:space="0" w:color="FFFFFF" w:themeColor="background1"/>
              <w:bottom w:val="single" w:sz="4" w:space="0" w:color="FFFFFF" w:themeColor="background1"/>
            </w:tcBorders>
          </w:tcPr>
          <w:p w14:paraId="421CB78D" w14:textId="4517A134" w:rsidR="00E74AA7" w:rsidRPr="00775DC6" w:rsidRDefault="00E74AA7" w:rsidP="00172D1B">
            <w:pPr>
              <w:pStyle w:val="aff5"/>
              <w:spacing w:after="0" w:line="240" w:lineRule="auto"/>
              <w:jc w:val="both"/>
              <w:rPr>
                <w:szCs w:val="24"/>
              </w:rPr>
            </w:pPr>
            <w:r w:rsidRPr="00775DC6">
              <w:rPr>
                <w:b w:val="0"/>
                <w:bCs/>
                <w:szCs w:val="24"/>
              </w:rPr>
              <w:t>дата</w:t>
            </w:r>
          </w:p>
        </w:tc>
        <w:tc>
          <w:tcPr>
            <w:tcW w:w="2225" w:type="dxa"/>
            <w:gridSpan w:val="2"/>
            <w:tcBorders>
              <w:top w:val="single" w:sz="4" w:space="0" w:color="auto"/>
              <w:left w:val="single" w:sz="4" w:space="0" w:color="auto"/>
            </w:tcBorders>
          </w:tcPr>
          <w:p w14:paraId="0FDE8A83" w14:textId="77777777" w:rsidR="00E74AA7" w:rsidRPr="00775DC6" w:rsidRDefault="00E74AA7" w:rsidP="00172D1B">
            <w:pPr>
              <w:pStyle w:val="aff5"/>
              <w:spacing w:after="0" w:line="240" w:lineRule="auto"/>
              <w:jc w:val="both"/>
              <w:rPr>
                <w:szCs w:val="24"/>
              </w:rPr>
            </w:pPr>
          </w:p>
        </w:tc>
        <w:tc>
          <w:tcPr>
            <w:tcW w:w="477" w:type="dxa"/>
            <w:gridSpan w:val="3"/>
            <w:tcBorders>
              <w:top w:val="single" w:sz="4" w:space="0" w:color="FFFFFF" w:themeColor="background1"/>
              <w:left w:val="single" w:sz="4" w:space="0" w:color="auto"/>
              <w:bottom w:val="single" w:sz="4" w:space="0" w:color="FFFFFF" w:themeColor="background1"/>
            </w:tcBorders>
          </w:tcPr>
          <w:p w14:paraId="46BE4F4C" w14:textId="55E871A8" w:rsidR="00E74AA7" w:rsidRPr="00775DC6" w:rsidRDefault="00E74AA7" w:rsidP="00172D1B">
            <w:pPr>
              <w:pStyle w:val="aff5"/>
              <w:spacing w:after="0" w:line="240" w:lineRule="auto"/>
              <w:jc w:val="both"/>
              <w:rPr>
                <w:szCs w:val="24"/>
              </w:rPr>
            </w:pPr>
            <w:r w:rsidRPr="00775DC6">
              <w:rPr>
                <w:b w:val="0"/>
                <w:bCs/>
                <w:szCs w:val="24"/>
              </w:rPr>
              <w:t>№</w:t>
            </w:r>
          </w:p>
        </w:tc>
        <w:tc>
          <w:tcPr>
            <w:tcW w:w="1976" w:type="dxa"/>
            <w:gridSpan w:val="5"/>
            <w:tcBorders>
              <w:top w:val="single" w:sz="4" w:space="0" w:color="auto"/>
              <w:left w:val="single" w:sz="4" w:space="0" w:color="auto"/>
            </w:tcBorders>
          </w:tcPr>
          <w:p w14:paraId="128763F1" w14:textId="77777777" w:rsidR="00E74AA7" w:rsidRPr="00775DC6" w:rsidRDefault="00E74AA7" w:rsidP="00172D1B">
            <w:pPr>
              <w:pStyle w:val="aff5"/>
              <w:spacing w:after="0" w:line="240" w:lineRule="auto"/>
              <w:jc w:val="both"/>
              <w:rPr>
                <w:szCs w:val="24"/>
              </w:rPr>
            </w:pPr>
          </w:p>
        </w:tc>
      </w:tr>
      <w:tr w:rsidR="00E74AA7" w:rsidRPr="00775DC6" w14:paraId="4F297074" w14:textId="0A4E4310" w:rsidTr="006A5E49">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B7428B2" w14:textId="77777777" w:rsidR="00E74AA7" w:rsidRPr="00775DC6" w:rsidRDefault="00E74AA7" w:rsidP="00172D1B">
            <w:pPr>
              <w:pStyle w:val="aff5"/>
              <w:spacing w:after="0" w:line="240" w:lineRule="auto"/>
              <w:jc w:val="both"/>
              <w:rPr>
                <w:b w:val="0"/>
                <w:bCs/>
                <w:iCs/>
                <w:szCs w:val="24"/>
                <w:lang w:eastAsia="ru-RU"/>
              </w:rPr>
            </w:pPr>
          </w:p>
        </w:tc>
        <w:tc>
          <w:tcPr>
            <w:tcW w:w="7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A158B" w14:textId="77777777" w:rsidR="00E74AA7" w:rsidRPr="00775DC6" w:rsidRDefault="00E74AA7" w:rsidP="00172D1B">
            <w:pPr>
              <w:pStyle w:val="aff5"/>
              <w:spacing w:after="0" w:line="240" w:lineRule="auto"/>
              <w:jc w:val="both"/>
              <w:rPr>
                <w:szCs w:val="24"/>
              </w:rPr>
            </w:pPr>
          </w:p>
        </w:tc>
        <w:tc>
          <w:tcPr>
            <w:tcW w:w="222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6969CF5" w14:textId="77777777" w:rsidR="00E74AA7" w:rsidRPr="00775DC6" w:rsidRDefault="00E74AA7" w:rsidP="00172D1B">
            <w:pPr>
              <w:pStyle w:val="aff5"/>
              <w:spacing w:after="0" w:line="240" w:lineRule="auto"/>
              <w:jc w:val="both"/>
              <w:rPr>
                <w:szCs w:val="2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73C6C" w14:textId="77777777" w:rsidR="00E74AA7" w:rsidRPr="00775DC6" w:rsidRDefault="00E74AA7" w:rsidP="00172D1B">
            <w:pPr>
              <w:pStyle w:val="aff5"/>
              <w:spacing w:after="0" w:line="240" w:lineRule="auto"/>
              <w:jc w:val="both"/>
              <w:rPr>
                <w:szCs w:val="24"/>
              </w:rPr>
            </w:pPr>
          </w:p>
        </w:tc>
        <w:tc>
          <w:tcPr>
            <w:tcW w:w="1976"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6F6EB6" w14:textId="77777777" w:rsidR="00E74AA7" w:rsidRPr="00775DC6" w:rsidRDefault="00E74AA7" w:rsidP="00172D1B">
            <w:pPr>
              <w:pStyle w:val="aff5"/>
              <w:spacing w:after="0" w:line="240" w:lineRule="auto"/>
              <w:jc w:val="both"/>
              <w:rPr>
                <w:szCs w:val="24"/>
              </w:rPr>
            </w:pPr>
          </w:p>
        </w:tc>
      </w:tr>
      <w:tr w:rsidR="00E74AA7" w:rsidRPr="00775DC6" w14:paraId="53C56D2A" w14:textId="77777777" w:rsidTr="006A5E49">
        <w:trPr>
          <w:trHeight w:val="42"/>
        </w:trPr>
        <w:tc>
          <w:tcPr>
            <w:tcW w:w="4466" w:type="dxa"/>
            <w:gridSpan w:val="2"/>
            <w:tcBorders>
              <w:top w:val="single" w:sz="4" w:space="0" w:color="FFFFFF"/>
              <w:left w:val="single" w:sz="4" w:space="0" w:color="FFFFFF"/>
              <w:bottom w:val="single" w:sz="4" w:space="0" w:color="FFFFFF"/>
            </w:tcBorders>
          </w:tcPr>
          <w:p w14:paraId="7AA187BB" w14:textId="52509F0A" w:rsidR="00E74AA7" w:rsidRPr="00775DC6" w:rsidRDefault="00E74AA7" w:rsidP="00172D1B">
            <w:pPr>
              <w:pStyle w:val="aff5"/>
              <w:spacing w:after="0" w:line="240" w:lineRule="auto"/>
              <w:jc w:val="both"/>
              <w:rPr>
                <w:szCs w:val="24"/>
              </w:rPr>
            </w:pPr>
            <w:r w:rsidRPr="00775DC6">
              <w:rPr>
                <w:b w:val="0"/>
                <w:bCs/>
                <w:szCs w:val="24"/>
              </w:rPr>
              <w:t>Контактный телефон*:</w:t>
            </w:r>
          </w:p>
        </w:tc>
        <w:tc>
          <w:tcPr>
            <w:tcW w:w="5452" w:type="dxa"/>
            <w:gridSpan w:val="12"/>
          </w:tcPr>
          <w:p w14:paraId="21E11A94" w14:textId="77777777" w:rsidR="00E74AA7" w:rsidRPr="00775DC6" w:rsidRDefault="00E74AA7" w:rsidP="00172D1B">
            <w:pPr>
              <w:pStyle w:val="aff5"/>
              <w:spacing w:after="0" w:line="240" w:lineRule="auto"/>
              <w:jc w:val="both"/>
              <w:rPr>
                <w:szCs w:val="24"/>
              </w:rPr>
            </w:pPr>
          </w:p>
        </w:tc>
      </w:tr>
      <w:tr w:rsidR="00E74AA7" w:rsidRPr="00775DC6" w14:paraId="1B4EB1F9" w14:textId="77777777" w:rsidTr="006A5E49">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7F9D673" w14:textId="77777777" w:rsidR="00E74AA7" w:rsidRPr="00775DC6" w:rsidRDefault="00E74AA7" w:rsidP="00172D1B">
            <w:pPr>
              <w:pStyle w:val="aff5"/>
              <w:spacing w:after="0" w:line="240" w:lineRule="auto"/>
              <w:jc w:val="both"/>
              <w:rPr>
                <w:szCs w:val="24"/>
              </w:rPr>
            </w:pPr>
          </w:p>
        </w:tc>
        <w:tc>
          <w:tcPr>
            <w:tcW w:w="5452" w:type="dxa"/>
            <w:gridSpan w:val="12"/>
            <w:tcBorders>
              <w:left w:val="single" w:sz="4" w:space="0" w:color="FFFFFF"/>
              <w:right w:val="single" w:sz="4" w:space="0" w:color="FFFFFF" w:themeColor="background1"/>
            </w:tcBorders>
          </w:tcPr>
          <w:p w14:paraId="26A4CCBA" w14:textId="77777777" w:rsidR="00E74AA7" w:rsidRPr="00775DC6" w:rsidRDefault="00E74AA7" w:rsidP="00172D1B">
            <w:pPr>
              <w:pStyle w:val="aff5"/>
              <w:spacing w:after="0" w:line="240" w:lineRule="auto"/>
              <w:jc w:val="both"/>
              <w:rPr>
                <w:szCs w:val="24"/>
              </w:rPr>
            </w:pPr>
          </w:p>
        </w:tc>
      </w:tr>
      <w:tr w:rsidR="00E74AA7" w:rsidRPr="00775DC6" w14:paraId="2EFC3EBE" w14:textId="77777777" w:rsidTr="006A5E49">
        <w:trPr>
          <w:trHeight w:val="152"/>
        </w:trPr>
        <w:tc>
          <w:tcPr>
            <w:tcW w:w="4466" w:type="dxa"/>
            <w:gridSpan w:val="2"/>
            <w:tcBorders>
              <w:top w:val="single" w:sz="4" w:space="0" w:color="FFFFFF"/>
              <w:left w:val="single" w:sz="4" w:space="0" w:color="FFFFFF"/>
              <w:bottom w:val="single" w:sz="2" w:space="0" w:color="FFFFFF" w:themeColor="background1"/>
            </w:tcBorders>
          </w:tcPr>
          <w:p w14:paraId="350E4BFD" w14:textId="79F21C78" w:rsidR="00E74AA7" w:rsidRPr="00775DC6" w:rsidRDefault="00E74AA7" w:rsidP="00172D1B">
            <w:pPr>
              <w:pStyle w:val="aff5"/>
              <w:spacing w:after="0" w:line="240" w:lineRule="auto"/>
              <w:jc w:val="both"/>
              <w:rPr>
                <w:szCs w:val="24"/>
              </w:rPr>
            </w:pPr>
            <w:r w:rsidRPr="00775DC6">
              <w:rPr>
                <w:b w:val="0"/>
                <w:bCs/>
                <w:szCs w:val="24"/>
              </w:rPr>
              <w:t>Адрес электронной почты*:</w:t>
            </w:r>
          </w:p>
        </w:tc>
        <w:tc>
          <w:tcPr>
            <w:tcW w:w="5452" w:type="dxa"/>
            <w:gridSpan w:val="12"/>
            <w:tcBorders>
              <w:bottom w:val="single" w:sz="2" w:space="0" w:color="auto"/>
              <w:right w:val="single" w:sz="4" w:space="0" w:color="auto"/>
            </w:tcBorders>
          </w:tcPr>
          <w:p w14:paraId="0085FB09" w14:textId="77777777" w:rsidR="00E74AA7" w:rsidRPr="00775DC6" w:rsidRDefault="00E74AA7" w:rsidP="00172D1B">
            <w:pPr>
              <w:pStyle w:val="aff5"/>
              <w:spacing w:after="0" w:line="240" w:lineRule="auto"/>
              <w:jc w:val="both"/>
              <w:rPr>
                <w:szCs w:val="24"/>
              </w:rPr>
            </w:pPr>
          </w:p>
        </w:tc>
      </w:tr>
      <w:tr w:rsidR="00E74AA7" w:rsidRPr="00775DC6" w14:paraId="07DA6298" w14:textId="77777777" w:rsidTr="006A5E49">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DFFDAE4" w14:textId="77777777" w:rsidR="00E74AA7" w:rsidRPr="00775DC6" w:rsidRDefault="00E74AA7" w:rsidP="00172D1B">
            <w:pPr>
              <w:pStyle w:val="aff5"/>
              <w:spacing w:after="0" w:line="240" w:lineRule="auto"/>
              <w:jc w:val="both"/>
              <w:rPr>
                <w:b w:val="0"/>
                <w:bCs/>
                <w:szCs w:val="24"/>
              </w:rPr>
            </w:pPr>
          </w:p>
        </w:tc>
        <w:tc>
          <w:tcPr>
            <w:tcW w:w="5452" w:type="dxa"/>
            <w:gridSpan w:val="1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7D0FF7" w14:textId="77777777" w:rsidR="00E74AA7" w:rsidRPr="00775DC6" w:rsidRDefault="00E74AA7" w:rsidP="00172D1B">
            <w:pPr>
              <w:pStyle w:val="aff5"/>
              <w:spacing w:after="0" w:line="240" w:lineRule="auto"/>
              <w:jc w:val="both"/>
              <w:rPr>
                <w:szCs w:val="24"/>
              </w:rPr>
            </w:pPr>
          </w:p>
        </w:tc>
      </w:tr>
      <w:tr w:rsidR="00E74AA7" w:rsidRPr="00775DC6" w14:paraId="4AA72D1A" w14:textId="77777777" w:rsidTr="006A5E49">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0513A5" w14:textId="77777777" w:rsidR="00E74AA7" w:rsidRPr="00775DC6" w:rsidRDefault="00E74AA7" w:rsidP="00172D1B">
            <w:pPr>
              <w:pStyle w:val="aff5"/>
              <w:spacing w:after="0" w:line="240" w:lineRule="auto"/>
              <w:jc w:val="both"/>
              <w:rPr>
                <w:b w:val="0"/>
                <w:bCs/>
                <w:szCs w:val="24"/>
              </w:rPr>
            </w:pPr>
          </w:p>
        </w:tc>
        <w:tc>
          <w:tcPr>
            <w:tcW w:w="77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CF8426" w14:textId="77777777" w:rsidR="00E74AA7" w:rsidRPr="00775DC6" w:rsidRDefault="00E74AA7" w:rsidP="00172D1B">
            <w:pPr>
              <w:pStyle w:val="aff5"/>
              <w:spacing w:after="0" w:line="240" w:lineRule="auto"/>
              <w:jc w:val="both"/>
              <w:rPr>
                <w:szCs w:val="24"/>
              </w:rPr>
            </w:pPr>
          </w:p>
        </w:tc>
        <w:tc>
          <w:tcPr>
            <w:tcW w:w="2242" w:type="dxa"/>
            <w:gridSpan w:val="3"/>
            <w:tcBorders>
              <w:top w:val="single" w:sz="2" w:space="0" w:color="FFFFFF" w:themeColor="background1"/>
              <w:left w:val="single" w:sz="2" w:space="0" w:color="FFFFFF" w:themeColor="background1"/>
              <w:right w:val="single" w:sz="2" w:space="0" w:color="FFFFFF" w:themeColor="background1"/>
            </w:tcBorders>
          </w:tcPr>
          <w:p w14:paraId="5D0D6C29" w14:textId="77777777" w:rsidR="00E74AA7" w:rsidRPr="00775DC6" w:rsidRDefault="00E74AA7" w:rsidP="00172D1B">
            <w:pPr>
              <w:pStyle w:val="aff5"/>
              <w:spacing w:after="0" w:line="240" w:lineRule="auto"/>
              <w:jc w:val="both"/>
              <w:rPr>
                <w:szCs w:val="24"/>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FB503C" w14:textId="77777777" w:rsidR="00E74AA7" w:rsidRPr="00775DC6" w:rsidRDefault="00E74AA7" w:rsidP="00172D1B">
            <w:pPr>
              <w:pStyle w:val="aff5"/>
              <w:spacing w:after="0" w:line="240" w:lineRule="auto"/>
              <w:jc w:val="both"/>
              <w:rPr>
                <w:szCs w:val="24"/>
              </w:rPr>
            </w:pPr>
          </w:p>
        </w:tc>
        <w:tc>
          <w:tcPr>
            <w:tcW w:w="1985" w:type="dxa"/>
            <w:gridSpan w:val="6"/>
            <w:tcBorders>
              <w:top w:val="single" w:sz="2" w:space="0" w:color="FFFFFF" w:themeColor="background1"/>
              <w:left w:val="single" w:sz="2" w:space="0" w:color="FFFFFF" w:themeColor="background1"/>
              <w:right w:val="single" w:sz="2" w:space="0" w:color="FFFFFF" w:themeColor="background1"/>
            </w:tcBorders>
          </w:tcPr>
          <w:p w14:paraId="52420ADA" w14:textId="77777777" w:rsidR="00E74AA7" w:rsidRPr="00775DC6" w:rsidRDefault="00E74AA7" w:rsidP="00172D1B">
            <w:pPr>
              <w:pStyle w:val="aff5"/>
              <w:spacing w:after="0" w:line="240" w:lineRule="auto"/>
              <w:jc w:val="both"/>
              <w:rPr>
                <w:szCs w:val="24"/>
              </w:rPr>
            </w:pPr>
          </w:p>
        </w:tc>
      </w:tr>
      <w:tr w:rsidR="00E74AA7" w:rsidRPr="00775DC6" w14:paraId="2B1AF4A3" w14:textId="77777777" w:rsidTr="006A5E49">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7A2B78" w14:textId="7F608999" w:rsidR="00E74AA7" w:rsidRPr="00775DC6" w:rsidRDefault="00E74AA7" w:rsidP="00172D1B">
            <w:pPr>
              <w:pStyle w:val="aff5"/>
              <w:spacing w:after="0" w:line="240" w:lineRule="auto"/>
              <w:jc w:val="left"/>
              <w:rPr>
                <w:b w:val="0"/>
                <w:bCs/>
                <w:szCs w:val="24"/>
              </w:rPr>
            </w:pPr>
            <w:r w:rsidRPr="00775DC6">
              <w:rPr>
                <w:b w:val="0"/>
                <w:bCs/>
                <w:szCs w:val="24"/>
              </w:rPr>
              <w:t>Реквизиты докумен</w:t>
            </w:r>
            <w:r w:rsidR="001C3194" w:rsidRPr="00775DC6">
              <w:rPr>
                <w:b w:val="0"/>
                <w:bCs/>
                <w:szCs w:val="24"/>
              </w:rPr>
              <w:t>та, удостоверяющего полномочия п</w:t>
            </w:r>
            <w:r w:rsidRPr="00775DC6">
              <w:rPr>
                <w:b w:val="0"/>
                <w:bCs/>
                <w:szCs w:val="24"/>
              </w:rPr>
              <w:t>редставителя Заявителя*:</w:t>
            </w:r>
          </w:p>
        </w:tc>
        <w:tc>
          <w:tcPr>
            <w:tcW w:w="774" w:type="dxa"/>
            <w:gridSpan w:val="2"/>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0BE25916" w14:textId="77777777" w:rsidR="00E74AA7" w:rsidRPr="00775DC6" w:rsidRDefault="00E74AA7" w:rsidP="00172D1B">
            <w:pPr>
              <w:pStyle w:val="aff5"/>
              <w:spacing w:after="0" w:line="240" w:lineRule="auto"/>
              <w:ind w:hanging="40"/>
              <w:jc w:val="both"/>
              <w:rPr>
                <w:szCs w:val="24"/>
              </w:rPr>
            </w:pPr>
            <w:r w:rsidRPr="00775DC6">
              <w:rPr>
                <w:b w:val="0"/>
                <w:bCs/>
                <w:szCs w:val="24"/>
              </w:rPr>
              <w:t>дата</w:t>
            </w:r>
          </w:p>
        </w:tc>
        <w:tc>
          <w:tcPr>
            <w:tcW w:w="2242" w:type="dxa"/>
            <w:gridSpan w:val="3"/>
            <w:tcBorders>
              <w:top w:val="single" w:sz="2" w:space="0" w:color="auto"/>
              <w:left w:val="single" w:sz="2" w:space="0" w:color="000000" w:themeColor="text1"/>
              <w:right w:val="single" w:sz="2" w:space="0" w:color="000000" w:themeColor="text1"/>
            </w:tcBorders>
          </w:tcPr>
          <w:p w14:paraId="05806734" w14:textId="77777777" w:rsidR="00E74AA7" w:rsidRPr="00775DC6" w:rsidRDefault="00E74AA7" w:rsidP="00172D1B">
            <w:pPr>
              <w:pStyle w:val="aff5"/>
              <w:spacing w:after="0" w:line="240" w:lineRule="auto"/>
              <w:jc w:val="both"/>
              <w:rPr>
                <w:szCs w:val="24"/>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2A03F0F0" w14:textId="77777777" w:rsidR="00E74AA7" w:rsidRPr="00775DC6" w:rsidRDefault="00E74AA7" w:rsidP="00172D1B">
            <w:pPr>
              <w:pStyle w:val="aff5"/>
              <w:spacing w:after="0" w:line="240" w:lineRule="auto"/>
              <w:jc w:val="both"/>
              <w:rPr>
                <w:szCs w:val="24"/>
              </w:rPr>
            </w:pPr>
            <w:r w:rsidRPr="00775DC6">
              <w:rPr>
                <w:b w:val="0"/>
                <w:bCs/>
                <w:szCs w:val="24"/>
              </w:rPr>
              <w:t>№</w:t>
            </w:r>
          </w:p>
        </w:tc>
        <w:tc>
          <w:tcPr>
            <w:tcW w:w="1985" w:type="dxa"/>
            <w:gridSpan w:val="6"/>
            <w:tcBorders>
              <w:top w:val="single" w:sz="2" w:space="0" w:color="auto"/>
              <w:left w:val="single" w:sz="2" w:space="0" w:color="000000" w:themeColor="text1"/>
              <w:right w:val="single" w:sz="4" w:space="0" w:color="auto"/>
            </w:tcBorders>
          </w:tcPr>
          <w:p w14:paraId="743EDFC1" w14:textId="77777777" w:rsidR="00E74AA7" w:rsidRPr="00775DC6" w:rsidRDefault="00E74AA7" w:rsidP="00172D1B">
            <w:pPr>
              <w:pStyle w:val="aff5"/>
              <w:spacing w:after="0" w:line="240" w:lineRule="auto"/>
              <w:jc w:val="both"/>
              <w:rPr>
                <w:szCs w:val="24"/>
              </w:rPr>
            </w:pPr>
          </w:p>
        </w:tc>
      </w:tr>
      <w:tr w:rsidR="00E74AA7" w:rsidRPr="00775DC6" w14:paraId="2F6FA26F" w14:textId="77777777" w:rsidTr="006A5E49">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8A55E73" w14:textId="067F0992" w:rsidR="00E74AA7" w:rsidRPr="00775DC6" w:rsidRDefault="00E74AA7" w:rsidP="00172D1B">
            <w:pPr>
              <w:pStyle w:val="aff5"/>
              <w:spacing w:after="0" w:line="240" w:lineRule="auto"/>
              <w:jc w:val="both"/>
              <w:rPr>
                <w:sz w:val="8"/>
                <w:szCs w:val="8"/>
              </w:rPr>
            </w:pPr>
          </w:p>
        </w:tc>
        <w:tc>
          <w:tcPr>
            <w:tcW w:w="5452" w:type="dxa"/>
            <w:gridSpan w:val="12"/>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0B25425D" w14:textId="77777777" w:rsidR="00E74AA7" w:rsidRPr="00775DC6" w:rsidRDefault="00E74AA7" w:rsidP="00172D1B">
            <w:pPr>
              <w:pStyle w:val="aff5"/>
              <w:spacing w:after="0" w:line="240" w:lineRule="auto"/>
              <w:jc w:val="both"/>
              <w:rPr>
                <w:sz w:val="8"/>
                <w:szCs w:val="8"/>
              </w:rPr>
            </w:pPr>
          </w:p>
        </w:tc>
      </w:tr>
      <w:tr w:rsidR="00E74AA7" w:rsidRPr="00775DC6" w14:paraId="1C0243E7" w14:textId="77777777" w:rsidTr="006A5E49">
        <w:trPr>
          <w:trHeight w:val="192"/>
        </w:trPr>
        <w:tc>
          <w:tcPr>
            <w:tcW w:w="9918" w:type="dxa"/>
            <w:gridSpan w:val="14"/>
            <w:tcBorders>
              <w:top w:val="single" w:sz="4" w:space="0" w:color="FFFFFF"/>
              <w:left w:val="single" w:sz="4" w:space="0" w:color="FFFFFF"/>
              <w:bottom w:val="single" w:sz="4" w:space="0" w:color="FFFFFF" w:themeColor="background1"/>
              <w:right w:val="single" w:sz="2" w:space="0" w:color="FFFFFF"/>
            </w:tcBorders>
          </w:tcPr>
          <w:p w14:paraId="68B73C16" w14:textId="77777777" w:rsidR="00E74AA7" w:rsidRPr="00775DC6" w:rsidRDefault="00E74AA7" w:rsidP="00172D1B">
            <w:pPr>
              <w:pStyle w:val="aff5"/>
              <w:spacing w:after="0" w:line="240" w:lineRule="auto"/>
              <w:jc w:val="both"/>
              <w:rPr>
                <w:sz w:val="20"/>
                <w:szCs w:val="20"/>
              </w:rPr>
            </w:pPr>
          </w:p>
          <w:p w14:paraId="7017E634" w14:textId="58012B6A" w:rsidR="00E74AA7" w:rsidRPr="00775DC6" w:rsidRDefault="00E74AA7" w:rsidP="00172D1B">
            <w:pPr>
              <w:pStyle w:val="aff5"/>
              <w:spacing w:after="0" w:line="240" w:lineRule="auto"/>
              <w:jc w:val="both"/>
              <w:rPr>
                <w:szCs w:val="24"/>
              </w:rPr>
            </w:pPr>
            <w:r w:rsidRPr="00775DC6">
              <w:rPr>
                <w:szCs w:val="24"/>
              </w:rPr>
              <w:t>Заявитель (для юридических лиц и индивидуальных предпринимателей)</w:t>
            </w:r>
            <w:r w:rsidRPr="00775DC6">
              <w:rPr>
                <w:b w:val="0"/>
                <w:bCs/>
                <w:szCs w:val="24"/>
              </w:rPr>
              <w:t xml:space="preserve"> *:</w:t>
            </w:r>
          </w:p>
          <w:p w14:paraId="588907EF" w14:textId="4489368F" w:rsidR="00E74AA7" w:rsidRPr="00775DC6" w:rsidRDefault="00E74AA7" w:rsidP="00172D1B">
            <w:pPr>
              <w:pStyle w:val="aff5"/>
              <w:spacing w:after="0" w:line="240" w:lineRule="auto"/>
              <w:jc w:val="both"/>
              <w:rPr>
                <w:b w:val="0"/>
                <w:bCs/>
                <w:iCs/>
                <w:sz w:val="22"/>
              </w:rPr>
            </w:pPr>
            <w:r w:rsidRPr="00775DC6">
              <w:rPr>
                <w:b w:val="0"/>
                <w:bCs/>
                <w:iCs/>
                <w:sz w:val="22"/>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E74AA7" w:rsidRPr="00775DC6" w14:paraId="41E69E72" w14:textId="77777777" w:rsidTr="006A5E49">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1DF3B3DC" w14:textId="77777777" w:rsidR="00E74AA7" w:rsidRPr="00775DC6" w:rsidRDefault="00E74AA7" w:rsidP="00172D1B">
            <w:pPr>
              <w:pStyle w:val="aff5"/>
              <w:spacing w:after="0" w:line="240" w:lineRule="auto"/>
              <w:jc w:val="both"/>
              <w:rPr>
                <w:sz w:val="4"/>
                <w:szCs w:val="4"/>
              </w:rPr>
            </w:pPr>
          </w:p>
        </w:tc>
        <w:tc>
          <w:tcPr>
            <w:tcW w:w="5452" w:type="dxa"/>
            <w:gridSpan w:val="12"/>
            <w:tcBorders>
              <w:top w:val="single" w:sz="2" w:space="0" w:color="FFFFFF"/>
              <w:left w:val="single" w:sz="4" w:space="0" w:color="FFFFFF" w:themeColor="background1"/>
              <w:right w:val="single" w:sz="4" w:space="0" w:color="FFFFFF" w:themeColor="background1"/>
            </w:tcBorders>
          </w:tcPr>
          <w:p w14:paraId="2947C894" w14:textId="77777777" w:rsidR="00E74AA7" w:rsidRPr="00775DC6" w:rsidRDefault="00E74AA7" w:rsidP="00172D1B">
            <w:pPr>
              <w:pStyle w:val="aff5"/>
              <w:spacing w:after="0" w:line="240" w:lineRule="auto"/>
              <w:jc w:val="both"/>
              <w:rPr>
                <w:sz w:val="4"/>
                <w:szCs w:val="4"/>
              </w:rPr>
            </w:pPr>
          </w:p>
        </w:tc>
      </w:tr>
      <w:tr w:rsidR="00E74AA7" w:rsidRPr="00775DC6" w14:paraId="665D0331" w14:textId="77777777" w:rsidTr="006A5E49">
        <w:trPr>
          <w:trHeight w:val="192"/>
        </w:trPr>
        <w:tc>
          <w:tcPr>
            <w:tcW w:w="4466" w:type="dxa"/>
            <w:gridSpan w:val="2"/>
            <w:tcBorders>
              <w:top w:val="single" w:sz="4" w:space="0" w:color="FFFFFF"/>
              <w:left w:val="single" w:sz="4" w:space="0" w:color="FFFFFF"/>
              <w:bottom w:val="single" w:sz="4" w:space="0" w:color="FFFFFF"/>
            </w:tcBorders>
          </w:tcPr>
          <w:p w14:paraId="47595C99" w14:textId="08665DDE" w:rsidR="00E74AA7" w:rsidRPr="00775DC6" w:rsidRDefault="00E74AA7" w:rsidP="00172D1B">
            <w:pPr>
              <w:pStyle w:val="aff5"/>
              <w:spacing w:after="0" w:line="240" w:lineRule="auto"/>
              <w:ind w:right="-176"/>
              <w:jc w:val="left"/>
              <w:rPr>
                <w:szCs w:val="24"/>
              </w:rPr>
            </w:pPr>
            <w:r w:rsidRPr="00775DC6">
              <w:rPr>
                <w:b w:val="0"/>
                <w:bCs/>
                <w:szCs w:val="24"/>
              </w:rPr>
              <w:t>Наименование организационно-правовой формы*:</w:t>
            </w:r>
          </w:p>
        </w:tc>
        <w:tc>
          <w:tcPr>
            <w:tcW w:w="5452" w:type="dxa"/>
            <w:gridSpan w:val="12"/>
          </w:tcPr>
          <w:p w14:paraId="4A42239C" w14:textId="77777777" w:rsidR="00E74AA7" w:rsidRPr="00775DC6" w:rsidRDefault="00E74AA7" w:rsidP="00172D1B">
            <w:pPr>
              <w:pStyle w:val="aff5"/>
              <w:spacing w:after="0" w:line="240" w:lineRule="auto"/>
              <w:jc w:val="both"/>
              <w:rPr>
                <w:sz w:val="8"/>
                <w:szCs w:val="8"/>
              </w:rPr>
            </w:pPr>
          </w:p>
        </w:tc>
      </w:tr>
      <w:tr w:rsidR="00E74AA7" w:rsidRPr="00775DC6" w14:paraId="2FFF3B03" w14:textId="77777777" w:rsidTr="006A5E49">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195061BE" w14:textId="77777777" w:rsidR="00E74AA7" w:rsidRPr="00775DC6" w:rsidRDefault="00E74AA7" w:rsidP="00172D1B">
            <w:pPr>
              <w:pStyle w:val="aff5"/>
              <w:spacing w:after="0" w:line="240" w:lineRule="auto"/>
              <w:jc w:val="left"/>
              <w:rPr>
                <w:b w:val="0"/>
                <w:bCs/>
                <w:szCs w:val="24"/>
              </w:rPr>
            </w:pPr>
          </w:p>
        </w:tc>
        <w:tc>
          <w:tcPr>
            <w:tcW w:w="5452" w:type="dxa"/>
            <w:gridSpan w:val="12"/>
            <w:tcBorders>
              <w:left w:val="single" w:sz="2" w:space="0" w:color="FFFFFF"/>
              <w:right w:val="single" w:sz="2" w:space="0" w:color="FFFFFF"/>
            </w:tcBorders>
          </w:tcPr>
          <w:p w14:paraId="3BC281ED" w14:textId="77777777" w:rsidR="00E74AA7" w:rsidRPr="00775DC6" w:rsidRDefault="00E74AA7" w:rsidP="00172D1B">
            <w:pPr>
              <w:pStyle w:val="aff5"/>
              <w:spacing w:after="0" w:line="240" w:lineRule="auto"/>
              <w:jc w:val="both"/>
              <w:rPr>
                <w:sz w:val="4"/>
                <w:szCs w:val="4"/>
              </w:rPr>
            </w:pPr>
          </w:p>
        </w:tc>
      </w:tr>
      <w:tr w:rsidR="00E74AA7" w:rsidRPr="00775DC6" w14:paraId="035132A5" w14:textId="77777777" w:rsidTr="006A5E49">
        <w:trPr>
          <w:trHeight w:val="192"/>
        </w:trPr>
        <w:tc>
          <w:tcPr>
            <w:tcW w:w="4466" w:type="dxa"/>
            <w:gridSpan w:val="2"/>
            <w:tcBorders>
              <w:top w:val="single" w:sz="4" w:space="0" w:color="FFFFFF"/>
              <w:left w:val="single" w:sz="4" w:space="0" w:color="FFFFFF"/>
              <w:bottom w:val="single" w:sz="4" w:space="0" w:color="FFFFFF"/>
            </w:tcBorders>
          </w:tcPr>
          <w:p w14:paraId="6D87BABA" w14:textId="4C8A00E4" w:rsidR="00E74AA7" w:rsidRPr="00775DC6" w:rsidRDefault="00E74AA7" w:rsidP="00172D1B">
            <w:pPr>
              <w:pStyle w:val="aff5"/>
              <w:spacing w:after="0" w:line="240" w:lineRule="auto"/>
              <w:jc w:val="left"/>
              <w:rPr>
                <w:b w:val="0"/>
                <w:bCs/>
                <w:szCs w:val="24"/>
              </w:rPr>
            </w:pPr>
            <w:r w:rsidRPr="00775DC6">
              <w:rPr>
                <w:b w:val="0"/>
                <w:bCs/>
                <w:szCs w:val="24"/>
              </w:rPr>
              <w:t>Наименование организации*:</w:t>
            </w:r>
          </w:p>
        </w:tc>
        <w:tc>
          <w:tcPr>
            <w:tcW w:w="5452" w:type="dxa"/>
            <w:gridSpan w:val="12"/>
          </w:tcPr>
          <w:p w14:paraId="0B136D35" w14:textId="77777777" w:rsidR="00E74AA7" w:rsidRPr="00775DC6" w:rsidRDefault="00E74AA7" w:rsidP="00172D1B">
            <w:pPr>
              <w:pStyle w:val="aff5"/>
              <w:spacing w:after="0" w:line="240" w:lineRule="auto"/>
              <w:jc w:val="both"/>
              <w:rPr>
                <w:sz w:val="8"/>
                <w:szCs w:val="8"/>
              </w:rPr>
            </w:pPr>
          </w:p>
        </w:tc>
      </w:tr>
      <w:tr w:rsidR="00E74AA7" w:rsidRPr="00775DC6" w14:paraId="1C004140" w14:textId="77777777" w:rsidTr="006A5E49">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D1093BF" w14:textId="77777777" w:rsidR="00E74AA7" w:rsidRPr="00775DC6" w:rsidRDefault="00E74AA7" w:rsidP="00172D1B">
            <w:pPr>
              <w:pStyle w:val="aff5"/>
              <w:spacing w:after="0" w:line="240" w:lineRule="auto"/>
              <w:jc w:val="both"/>
              <w:rPr>
                <w:szCs w:val="24"/>
              </w:rPr>
            </w:pPr>
          </w:p>
        </w:tc>
        <w:tc>
          <w:tcPr>
            <w:tcW w:w="5452" w:type="dxa"/>
            <w:gridSpan w:val="12"/>
            <w:tcBorders>
              <w:left w:val="single" w:sz="4" w:space="0" w:color="FFFFFF"/>
              <w:bottom w:val="single" w:sz="2" w:space="0" w:color="FFFFFF" w:themeColor="background1"/>
              <w:right w:val="single" w:sz="4" w:space="0" w:color="FFFFFF" w:themeColor="background1"/>
            </w:tcBorders>
          </w:tcPr>
          <w:p w14:paraId="6000DBE1" w14:textId="77777777" w:rsidR="00E74AA7" w:rsidRPr="00775DC6" w:rsidRDefault="00E74AA7" w:rsidP="00172D1B">
            <w:pPr>
              <w:pStyle w:val="aff5"/>
              <w:spacing w:after="0" w:line="240" w:lineRule="auto"/>
              <w:jc w:val="both"/>
              <w:rPr>
                <w:sz w:val="4"/>
                <w:szCs w:val="4"/>
              </w:rPr>
            </w:pPr>
          </w:p>
        </w:tc>
      </w:tr>
      <w:tr w:rsidR="00E74AA7" w:rsidRPr="00775DC6" w14:paraId="639616E5" w14:textId="77777777" w:rsidTr="006A5E49">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50D3E70D" w14:textId="77777777" w:rsidR="00E74AA7" w:rsidRPr="00775DC6" w:rsidRDefault="00E74AA7" w:rsidP="00172D1B">
            <w:pPr>
              <w:pStyle w:val="aff5"/>
              <w:spacing w:after="0" w:line="240" w:lineRule="auto"/>
              <w:jc w:val="both"/>
              <w:rPr>
                <w:szCs w:val="24"/>
              </w:rPr>
            </w:pPr>
          </w:p>
        </w:tc>
        <w:tc>
          <w:tcPr>
            <w:tcW w:w="5452" w:type="dxa"/>
            <w:gridSpan w:val="1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C53BD67" w14:textId="77777777" w:rsidR="00E74AA7" w:rsidRPr="00775DC6" w:rsidRDefault="00E74AA7" w:rsidP="00172D1B">
            <w:pPr>
              <w:pStyle w:val="aff5"/>
              <w:spacing w:after="0" w:line="240" w:lineRule="auto"/>
              <w:jc w:val="both"/>
              <w:rPr>
                <w:sz w:val="4"/>
                <w:szCs w:val="4"/>
              </w:rPr>
            </w:pPr>
          </w:p>
        </w:tc>
      </w:tr>
      <w:tr w:rsidR="00E74AA7" w:rsidRPr="00775DC6" w14:paraId="6828C13A" w14:textId="77777777" w:rsidTr="006A5E49">
        <w:trPr>
          <w:trHeight w:val="168"/>
        </w:trPr>
        <w:tc>
          <w:tcPr>
            <w:tcW w:w="9918" w:type="dxa"/>
            <w:gridSpan w:val="14"/>
            <w:tcBorders>
              <w:top w:val="single" w:sz="4" w:space="0" w:color="FFFFFF" w:themeColor="background1"/>
              <w:left w:val="single" w:sz="4" w:space="0" w:color="FFFFFF"/>
              <w:bottom w:val="single" w:sz="2" w:space="0" w:color="FFFFFF"/>
              <w:right w:val="single" w:sz="2" w:space="0" w:color="FFFFFF" w:themeColor="background1"/>
            </w:tcBorders>
          </w:tcPr>
          <w:p w14:paraId="0FF94069" w14:textId="6BE5158E" w:rsidR="00E74AA7" w:rsidRPr="00775DC6" w:rsidRDefault="00E74AA7" w:rsidP="00172D1B">
            <w:pPr>
              <w:pStyle w:val="aff5"/>
              <w:spacing w:after="0" w:line="240" w:lineRule="auto"/>
              <w:jc w:val="both"/>
              <w:rPr>
                <w:szCs w:val="24"/>
              </w:rPr>
            </w:pPr>
            <w:r w:rsidRPr="00775DC6">
              <w:rPr>
                <w:b w:val="0"/>
                <w:bCs/>
                <w:szCs w:val="24"/>
              </w:rPr>
              <w:t>Информация о руководителе юридического лица (индивидуальном предпринимателе) *:</w:t>
            </w:r>
          </w:p>
        </w:tc>
      </w:tr>
      <w:tr w:rsidR="00E74AA7" w:rsidRPr="00775DC6" w14:paraId="6347815B" w14:textId="77777777" w:rsidTr="006A5E49">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7E89BA0A" w14:textId="77777777" w:rsidR="00E74AA7" w:rsidRPr="00775DC6" w:rsidRDefault="00E74AA7" w:rsidP="00172D1B">
            <w:pPr>
              <w:pStyle w:val="aff5"/>
              <w:spacing w:after="0" w:line="240" w:lineRule="auto"/>
              <w:jc w:val="both"/>
              <w:rPr>
                <w:b w:val="0"/>
                <w:bCs/>
                <w:szCs w:val="24"/>
              </w:rPr>
            </w:pPr>
          </w:p>
        </w:tc>
        <w:tc>
          <w:tcPr>
            <w:tcW w:w="5452" w:type="dxa"/>
            <w:gridSpan w:val="12"/>
            <w:tcBorders>
              <w:top w:val="single" w:sz="2" w:space="0" w:color="FFFFFF"/>
              <w:left w:val="single" w:sz="2" w:space="0" w:color="FFFFFF" w:themeColor="background1"/>
              <w:bottom w:val="single" w:sz="2" w:space="0" w:color="auto"/>
              <w:right w:val="single" w:sz="2" w:space="0" w:color="FFFFFF" w:themeColor="background1"/>
            </w:tcBorders>
          </w:tcPr>
          <w:p w14:paraId="04B30806" w14:textId="77777777" w:rsidR="00E74AA7" w:rsidRPr="00775DC6" w:rsidRDefault="00E74AA7" w:rsidP="00172D1B">
            <w:pPr>
              <w:pStyle w:val="aff5"/>
              <w:spacing w:after="0" w:line="240" w:lineRule="auto"/>
              <w:jc w:val="both"/>
              <w:rPr>
                <w:sz w:val="2"/>
                <w:szCs w:val="2"/>
              </w:rPr>
            </w:pPr>
          </w:p>
        </w:tc>
      </w:tr>
      <w:tr w:rsidR="00E74AA7" w:rsidRPr="00775DC6" w14:paraId="5424C312" w14:textId="77777777" w:rsidTr="006A5E49">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493A5C38" w14:textId="0D0EFB96" w:rsidR="00E74AA7" w:rsidRPr="00775DC6" w:rsidRDefault="00E74AA7" w:rsidP="00172D1B">
            <w:pPr>
              <w:pStyle w:val="aff5"/>
              <w:spacing w:after="0" w:line="240" w:lineRule="auto"/>
              <w:jc w:val="both"/>
              <w:rPr>
                <w:b w:val="0"/>
                <w:bCs/>
                <w:szCs w:val="24"/>
              </w:rPr>
            </w:pPr>
            <w:r w:rsidRPr="00775DC6">
              <w:rPr>
                <w:b w:val="0"/>
                <w:bCs/>
                <w:szCs w:val="24"/>
              </w:rPr>
              <w:t>Фамилия*:</w:t>
            </w:r>
          </w:p>
        </w:tc>
        <w:tc>
          <w:tcPr>
            <w:tcW w:w="5452" w:type="dxa"/>
            <w:gridSpan w:val="12"/>
            <w:tcBorders>
              <w:top w:val="single" w:sz="2" w:space="0" w:color="auto"/>
              <w:left w:val="single" w:sz="4" w:space="0" w:color="auto"/>
              <w:bottom w:val="single" w:sz="2" w:space="0" w:color="000000" w:themeColor="text1"/>
            </w:tcBorders>
          </w:tcPr>
          <w:p w14:paraId="5EF0BA37" w14:textId="77777777" w:rsidR="00E74AA7" w:rsidRPr="00775DC6" w:rsidRDefault="00E74AA7" w:rsidP="00172D1B">
            <w:pPr>
              <w:pStyle w:val="aff5"/>
              <w:spacing w:after="0" w:line="240" w:lineRule="auto"/>
              <w:jc w:val="both"/>
              <w:rPr>
                <w:sz w:val="8"/>
                <w:szCs w:val="8"/>
              </w:rPr>
            </w:pPr>
          </w:p>
        </w:tc>
      </w:tr>
      <w:tr w:rsidR="00E74AA7" w:rsidRPr="00775DC6" w14:paraId="471C3109" w14:textId="77777777" w:rsidTr="006A5E49">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5C6361" w14:textId="77777777" w:rsidR="00E74AA7" w:rsidRPr="00775DC6" w:rsidRDefault="00E74AA7" w:rsidP="00172D1B">
            <w:pPr>
              <w:pStyle w:val="aff5"/>
              <w:spacing w:after="0" w:line="240" w:lineRule="auto"/>
              <w:jc w:val="both"/>
              <w:rPr>
                <w:b w:val="0"/>
                <w:bCs/>
                <w:szCs w:val="24"/>
              </w:rPr>
            </w:pPr>
          </w:p>
        </w:tc>
        <w:tc>
          <w:tcPr>
            <w:tcW w:w="5452" w:type="dxa"/>
            <w:gridSpan w:val="12"/>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05D51E8" w14:textId="77777777" w:rsidR="00E74AA7" w:rsidRPr="00775DC6" w:rsidRDefault="00E74AA7" w:rsidP="00172D1B">
            <w:pPr>
              <w:pStyle w:val="aff5"/>
              <w:spacing w:after="0" w:line="240" w:lineRule="auto"/>
              <w:jc w:val="both"/>
              <w:rPr>
                <w:sz w:val="4"/>
                <w:szCs w:val="4"/>
              </w:rPr>
            </w:pPr>
          </w:p>
        </w:tc>
      </w:tr>
      <w:tr w:rsidR="00E74AA7" w:rsidRPr="00775DC6" w14:paraId="34139BB2" w14:textId="77777777" w:rsidTr="006A5E49">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91F492" w14:textId="439714D4" w:rsidR="00E74AA7" w:rsidRPr="00775DC6" w:rsidRDefault="00E74AA7" w:rsidP="00172D1B">
            <w:pPr>
              <w:pStyle w:val="aff5"/>
              <w:spacing w:after="0" w:line="240" w:lineRule="auto"/>
              <w:jc w:val="both"/>
              <w:rPr>
                <w:b w:val="0"/>
                <w:bCs/>
                <w:szCs w:val="24"/>
              </w:rPr>
            </w:pPr>
            <w:r w:rsidRPr="00775DC6">
              <w:rPr>
                <w:b w:val="0"/>
                <w:bCs/>
                <w:szCs w:val="24"/>
              </w:rPr>
              <w:t>Имя*:</w:t>
            </w:r>
          </w:p>
        </w:tc>
        <w:tc>
          <w:tcPr>
            <w:tcW w:w="5452" w:type="dxa"/>
            <w:gridSpan w:val="12"/>
            <w:tcBorders>
              <w:top w:val="single" w:sz="2" w:space="0" w:color="000000" w:themeColor="text1"/>
              <w:left w:val="single" w:sz="4" w:space="0" w:color="auto"/>
              <w:bottom w:val="single" w:sz="2" w:space="0" w:color="auto"/>
            </w:tcBorders>
          </w:tcPr>
          <w:p w14:paraId="3D6057C3" w14:textId="77777777" w:rsidR="00E74AA7" w:rsidRPr="00775DC6" w:rsidRDefault="00E74AA7" w:rsidP="00172D1B">
            <w:pPr>
              <w:pStyle w:val="aff5"/>
              <w:spacing w:after="0" w:line="240" w:lineRule="auto"/>
              <w:jc w:val="both"/>
              <w:rPr>
                <w:sz w:val="8"/>
                <w:szCs w:val="8"/>
              </w:rPr>
            </w:pPr>
          </w:p>
        </w:tc>
      </w:tr>
      <w:tr w:rsidR="00E74AA7" w:rsidRPr="00775DC6" w14:paraId="711E5F68" w14:textId="77777777" w:rsidTr="006A5E49">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F48DCEB" w14:textId="77777777" w:rsidR="00E74AA7" w:rsidRPr="00775DC6" w:rsidRDefault="00E74AA7" w:rsidP="00172D1B">
            <w:pPr>
              <w:pStyle w:val="aff5"/>
              <w:spacing w:after="0" w:line="240" w:lineRule="auto"/>
              <w:jc w:val="both"/>
              <w:rPr>
                <w:b w:val="0"/>
                <w:bCs/>
                <w:szCs w:val="24"/>
              </w:rPr>
            </w:pPr>
          </w:p>
        </w:tc>
        <w:tc>
          <w:tcPr>
            <w:tcW w:w="5452" w:type="dxa"/>
            <w:gridSpan w:val="12"/>
            <w:tcBorders>
              <w:top w:val="single" w:sz="2" w:space="0" w:color="auto"/>
              <w:left w:val="single" w:sz="2" w:space="0" w:color="FFFFFF" w:themeColor="background1"/>
              <w:bottom w:val="single" w:sz="2" w:space="0" w:color="auto"/>
              <w:right w:val="single" w:sz="2" w:space="0" w:color="FFFFFF" w:themeColor="background1"/>
            </w:tcBorders>
          </w:tcPr>
          <w:p w14:paraId="59501ABB" w14:textId="77777777" w:rsidR="00E74AA7" w:rsidRPr="00775DC6" w:rsidRDefault="00E74AA7" w:rsidP="00172D1B">
            <w:pPr>
              <w:pStyle w:val="aff5"/>
              <w:spacing w:after="0" w:line="240" w:lineRule="auto"/>
              <w:jc w:val="both"/>
              <w:rPr>
                <w:sz w:val="4"/>
                <w:szCs w:val="4"/>
              </w:rPr>
            </w:pPr>
          </w:p>
        </w:tc>
      </w:tr>
      <w:tr w:rsidR="00E74AA7" w:rsidRPr="00775DC6" w14:paraId="421A895F" w14:textId="77777777" w:rsidTr="006A5E49">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53F1311" w14:textId="77777777" w:rsidR="00E74AA7" w:rsidRPr="00775DC6" w:rsidRDefault="00E74AA7" w:rsidP="00172D1B">
            <w:pPr>
              <w:pStyle w:val="aff5"/>
              <w:spacing w:after="0" w:line="240" w:lineRule="auto"/>
              <w:jc w:val="both"/>
              <w:rPr>
                <w:b w:val="0"/>
                <w:bCs/>
                <w:szCs w:val="24"/>
              </w:rPr>
            </w:pPr>
            <w:r w:rsidRPr="00775DC6">
              <w:rPr>
                <w:b w:val="0"/>
                <w:bCs/>
                <w:szCs w:val="24"/>
              </w:rPr>
              <w:t>Отчество (при наличии):</w:t>
            </w:r>
          </w:p>
        </w:tc>
        <w:tc>
          <w:tcPr>
            <w:tcW w:w="5452" w:type="dxa"/>
            <w:gridSpan w:val="12"/>
            <w:tcBorders>
              <w:top w:val="single" w:sz="2" w:space="0" w:color="auto"/>
              <w:left w:val="single" w:sz="4" w:space="0" w:color="auto"/>
              <w:bottom w:val="single" w:sz="2" w:space="0" w:color="auto"/>
            </w:tcBorders>
          </w:tcPr>
          <w:p w14:paraId="4FCB376F" w14:textId="77777777" w:rsidR="00E74AA7" w:rsidRPr="00775DC6" w:rsidRDefault="00E74AA7" w:rsidP="00172D1B">
            <w:pPr>
              <w:pStyle w:val="aff5"/>
              <w:spacing w:after="0" w:line="240" w:lineRule="auto"/>
              <w:jc w:val="both"/>
              <w:rPr>
                <w:sz w:val="8"/>
                <w:szCs w:val="8"/>
              </w:rPr>
            </w:pPr>
          </w:p>
        </w:tc>
      </w:tr>
      <w:tr w:rsidR="00E74AA7" w:rsidRPr="00775DC6" w14:paraId="6AA9C942" w14:textId="77777777" w:rsidTr="006A5E49">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D3C0CD5" w14:textId="77777777" w:rsidR="00E74AA7" w:rsidRPr="00775DC6" w:rsidRDefault="00E74AA7" w:rsidP="00172D1B">
            <w:pPr>
              <w:pStyle w:val="aff5"/>
              <w:spacing w:after="0" w:line="240" w:lineRule="auto"/>
              <w:jc w:val="both"/>
              <w:rPr>
                <w:b w:val="0"/>
                <w:bCs/>
                <w:szCs w:val="24"/>
              </w:rPr>
            </w:pPr>
          </w:p>
        </w:tc>
        <w:tc>
          <w:tcPr>
            <w:tcW w:w="5452" w:type="dxa"/>
            <w:gridSpan w:val="12"/>
            <w:tcBorders>
              <w:top w:val="single" w:sz="2" w:space="0" w:color="auto"/>
              <w:left w:val="single" w:sz="4" w:space="0" w:color="FFFFFF" w:themeColor="background1"/>
              <w:bottom w:val="single" w:sz="2" w:space="0" w:color="auto"/>
              <w:right w:val="single" w:sz="4" w:space="0" w:color="FFFFFF" w:themeColor="background1"/>
            </w:tcBorders>
          </w:tcPr>
          <w:p w14:paraId="73C51454" w14:textId="77777777" w:rsidR="00E74AA7" w:rsidRPr="00775DC6" w:rsidRDefault="00E74AA7" w:rsidP="00172D1B">
            <w:pPr>
              <w:pStyle w:val="aff5"/>
              <w:spacing w:after="0" w:line="240" w:lineRule="auto"/>
              <w:jc w:val="both"/>
              <w:rPr>
                <w:sz w:val="4"/>
                <w:szCs w:val="4"/>
              </w:rPr>
            </w:pPr>
          </w:p>
        </w:tc>
      </w:tr>
      <w:tr w:rsidR="00E74AA7" w:rsidRPr="00775DC6" w14:paraId="601E15BB" w14:textId="77777777" w:rsidTr="006A5E49">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9AD4CD" w14:textId="532DD84C" w:rsidR="00E74AA7" w:rsidRPr="00775DC6" w:rsidRDefault="00E74AA7" w:rsidP="00172D1B">
            <w:pPr>
              <w:pStyle w:val="aff5"/>
              <w:spacing w:after="0" w:line="240" w:lineRule="auto"/>
              <w:jc w:val="both"/>
              <w:rPr>
                <w:b w:val="0"/>
                <w:bCs/>
                <w:szCs w:val="24"/>
              </w:rPr>
            </w:pPr>
            <w:r w:rsidRPr="00775DC6">
              <w:rPr>
                <w:b w:val="0"/>
                <w:bCs/>
                <w:szCs w:val="24"/>
              </w:rPr>
              <w:t>Вид документа, удостоверяющего личность*:</w:t>
            </w:r>
          </w:p>
        </w:tc>
        <w:tc>
          <w:tcPr>
            <w:tcW w:w="5452" w:type="dxa"/>
            <w:gridSpan w:val="12"/>
            <w:tcBorders>
              <w:top w:val="single" w:sz="2" w:space="0" w:color="auto"/>
              <w:left w:val="single" w:sz="4" w:space="0" w:color="auto"/>
              <w:bottom w:val="single" w:sz="2" w:space="0" w:color="auto"/>
            </w:tcBorders>
          </w:tcPr>
          <w:p w14:paraId="64E27E8F" w14:textId="77777777" w:rsidR="00E74AA7" w:rsidRPr="00775DC6" w:rsidRDefault="00E74AA7" w:rsidP="00172D1B">
            <w:pPr>
              <w:pStyle w:val="aff5"/>
              <w:spacing w:after="0" w:line="240" w:lineRule="auto"/>
              <w:jc w:val="both"/>
              <w:rPr>
                <w:sz w:val="8"/>
                <w:szCs w:val="8"/>
              </w:rPr>
            </w:pPr>
          </w:p>
        </w:tc>
      </w:tr>
      <w:tr w:rsidR="00E74AA7" w:rsidRPr="00775DC6" w14:paraId="6D49272C" w14:textId="6B2BB059" w:rsidTr="006A5E49">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283121B" w14:textId="11567BF8" w:rsidR="00E74AA7" w:rsidRPr="00775DC6" w:rsidRDefault="00E945DE" w:rsidP="00172D1B">
            <w:pPr>
              <w:pStyle w:val="aff5"/>
              <w:spacing w:after="0" w:line="240" w:lineRule="auto"/>
              <w:jc w:val="both"/>
              <w:rPr>
                <w:b w:val="0"/>
                <w:bCs/>
                <w:sz w:val="22"/>
              </w:rPr>
            </w:pPr>
            <w:r w:rsidRPr="00775DC6">
              <w:rPr>
                <w:b w:val="0"/>
                <w:bCs/>
                <w:iCs/>
                <w:sz w:val="22"/>
                <w:u w:val="single"/>
              </w:rPr>
              <w:t>Обращаем внимание</w:t>
            </w:r>
            <w:r w:rsidRPr="00775DC6">
              <w:rPr>
                <w:b w:val="0"/>
                <w:bCs/>
                <w:iCs/>
                <w:sz w:val="22"/>
              </w:rPr>
              <w:t>: перед заполнением рекомендуется ознакомиться с перечнем документ</w:t>
            </w:r>
            <w:r w:rsidR="007B2E91" w:rsidRPr="00775DC6">
              <w:rPr>
                <w:b w:val="0"/>
                <w:bCs/>
                <w:iCs/>
                <w:sz w:val="22"/>
              </w:rPr>
              <w:t>ов, удостоверяющих личность, в п</w:t>
            </w:r>
            <w:r w:rsidRPr="00775DC6">
              <w:rPr>
                <w:b w:val="0"/>
                <w:bCs/>
                <w:iCs/>
                <w:sz w:val="22"/>
              </w:rPr>
              <w:t>риложении 6 Административного регламента</w:t>
            </w:r>
          </w:p>
        </w:tc>
        <w:tc>
          <w:tcPr>
            <w:tcW w:w="697"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95A6E61" w14:textId="77777777" w:rsidR="00E74AA7" w:rsidRPr="00775DC6" w:rsidRDefault="00E74AA7" w:rsidP="00172D1B">
            <w:pPr>
              <w:pStyle w:val="aff5"/>
              <w:spacing w:after="0" w:line="240" w:lineRule="auto"/>
              <w:jc w:val="both"/>
              <w:rPr>
                <w:sz w:val="8"/>
                <w:szCs w:val="8"/>
              </w:rPr>
            </w:pPr>
          </w:p>
        </w:tc>
        <w:tc>
          <w:tcPr>
            <w:tcW w:w="2293"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3EF42BF1" w14:textId="77777777" w:rsidR="00E74AA7" w:rsidRPr="00775DC6" w:rsidRDefault="00E74AA7" w:rsidP="00172D1B">
            <w:pPr>
              <w:pStyle w:val="aff5"/>
              <w:spacing w:after="0" w:line="240" w:lineRule="auto"/>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07F9955" w14:textId="77777777" w:rsidR="00E74AA7" w:rsidRPr="00775DC6" w:rsidRDefault="00E74AA7" w:rsidP="00172D1B">
            <w:pPr>
              <w:pStyle w:val="aff5"/>
              <w:spacing w:after="0" w:line="240" w:lineRule="auto"/>
              <w:jc w:val="both"/>
              <w:rPr>
                <w:sz w:val="8"/>
                <w:szCs w:val="8"/>
              </w:rPr>
            </w:pPr>
          </w:p>
        </w:tc>
        <w:tc>
          <w:tcPr>
            <w:tcW w:w="1939"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06192DF6" w14:textId="77777777" w:rsidR="00E74AA7" w:rsidRPr="00775DC6" w:rsidRDefault="00E74AA7" w:rsidP="00172D1B">
            <w:pPr>
              <w:pStyle w:val="aff5"/>
              <w:spacing w:after="0" w:line="240" w:lineRule="auto"/>
              <w:jc w:val="both"/>
              <w:rPr>
                <w:sz w:val="8"/>
                <w:szCs w:val="8"/>
              </w:rPr>
            </w:pPr>
          </w:p>
        </w:tc>
      </w:tr>
      <w:tr w:rsidR="00E74AA7" w:rsidRPr="00775DC6" w14:paraId="7D392EFC" w14:textId="1047FBE5" w:rsidTr="006A5E49">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4A0861D" w14:textId="106CBE83" w:rsidR="00E74AA7" w:rsidRPr="00775DC6" w:rsidRDefault="00E74AA7" w:rsidP="00172D1B">
            <w:pPr>
              <w:pStyle w:val="aff5"/>
              <w:spacing w:after="0" w:line="240" w:lineRule="auto"/>
              <w:jc w:val="both"/>
              <w:rPr>
                <w:b w:val="0"/>
                <w:bCs/>
                <w:szCs w:val="24"/>
              </w:rPr>
            </w:pPr>
            <w:r w:rsidRPr="00775DC6">
              <w:rPr>
                <w:b w:val="0"/>
                <w:bCs/>
                <w:szCs w:val="24"/>
              </w:rPr>
              <w:t>Реквизиты документа, удостоверяющего</w:t>
            </w:r>
            <w:r w:rsidR="00E945DE" w:rsidRPr="00775DC6">
              <w:rPr>
                <w:b w:val="0"/>
                <w:bCs/>
                <w:szCs w:val="24"/>
              </w:rPr>
              <w:t xml:space="preserve"> </w:t>
            </w:r>
            <w:r w:rsidRPr="00775DC6">
              <w:rPr>
                <w:b w:val="0"/>
                <w:bCs/>
                <w:szCs w:val="24"/>
              </w:rPr>
              <w:t>личность*:</w:t>
            </w:r>
          </w:p>
        </w:tc>
        <w:tc>
          <w:tcPr>
            <w:tcW w:w="697" w:type="dxa"/>
            <w:tcBorders>
              <w:top w:val="single" w:sz="4" w:space="0" w:color="FFFFFF" w:themeColor="background1"/>
              <w:left w:val="single" w:sz="4" w:space="0" w:color="FFFFFF" w:themeColor="background1"/>
              <w:bottom w:val="single" w:sz="4" w:space="0" w:color="FFFFFF" w:themeColor="background1"/>
            </w:tcBorders>
          </w:tcPr>
          <w:p w14:paraId="7D45E398" w14:textId="6C8C14BA" w:rsidR="00E74AA7" w:rsidRPr="00775DC6" w:rsidRDefault="00E74AA7" w:rsidP="00172D1B">
            <w:pPr>
              <w:pStyle w:val="aff5"/>
              <w:spacing w:after="0" w:line="240" w:lineRule="auto"/>
              <w:jc w:val="both"/>
              <w:rPr>
                <w:szCs w:val="24"/>
              </w:rPr>
            </w:pPr>
            <w:r w:rsidRPr="00775DC6">
              <w:rPr>
                <w:b w:val="0"/>
                <w:bCs/>
                <w:szCs w:val="24"/>
              </w:rPr>
              <w:t>дата</w:t>
            </w:r>
          </w:p>
        </w:tc>
        <w:tc>
          <w:tcPr>
            <w:tcW w:w="2293" w:type="dxa"/>
            <w:gridSpan w:val="2"/>
            <w:tcBorders>
              <w:top w:val="single" w:sz="2" w:space="0" w:color="auto"/>
              <w:left w:val="single" w:sz="4" w:space="0" w:color="auto"/>
              <w:bottom w:val="single" w:sz="2" w:space="0" w:color="auto"/>
            </w:tcBorders>
          </w:tcPr>
          <w:p w14:paraId="632E9157" w14:textId="77777777" w:rsidR="00E74AA7" w:rsidRPr="00775DC6" w:rsidRDefault="00E74AA7" w:rsidP="00172D1B">
            <w:pPr>
              <w:pStyle w:val="aff5"/>
              <w:spacing w:after="0" w:line="240" w:lineRule="auto"/>
              <w:jc w:val="both"/>
              <w:rPr>
                <w:szCs w:val="24"/>
              </w:rPr>
            </w:pPr>
          </w:p>
        </w:tc>
        <w:tc>
          <w:tcPr>
            <w:tcW w:w="523" w:type="dxa"/>
            <w:gridSpan w:val="5"/>
            <w:tcBorders>
              <w:top w:val="single" w:sz="4" w:space="0" w:color="FFFFFF" w:themeColor="background1"/>
              <w:left w:val="single" w:sz="4" w:space="0" w:color="auto"/>
              <w:bottom w:val="single" w:sz="4" w:space="0" w:color="FFFFFF" w:themeColor="background1"/>
            </w:tcBorders>
          </w:tcPr>
          <w:p w14:paraId="77F9E5A8" w14:textId="3378EB6C" w:rsidR="00E74AA7" w:rsidRPr="00775DC6" w:rsidRDefault="00E74AA7" w:rsidP="00172D1B">
            <w:pPr>
              <w:pStyle w:val="aff5"/>
              <w:spacing w:after="0" w:line="240" w:lineRule="auto"/>
              <w:jc w:val="both"/>
              <w:rPr>
                <w:szCs w:val="24"/>
              </w:rPr>
            </w:pPr>
            <w:r w:rsidRPr="00775DC6">
              <w:rPr>
                <w:b w:val="0"/>
                <w:bCs/>
                <w:szCs w:val="24"/>
              </w:rPr>
              <w:t>№</w:t>
            </w:r>
          </w:p>
        </w:tc>
        <w:tc>
          <w:tcPr>
            <w:tcW w:w="1939" w:type="dxa"/>
            <w:gridSpan w:val="4"/>
            <w:tcBorders>
              <w:top w:val="single" w:sz="2" w:space="0" w:color="auto"/>
              <w:left w:val="single" w:sz="4" w:space="0" w:color="auto"/>
              <w:bottom w:val="single" w:sz="2" w:space="0" w:color="auto"/>
            </w:tcBorders>
          </w:tcPr>
          <w:p w14:paraId="34974BDF" w14:textId="77777777" w:rsidR="00E74AA7" w:rsidRPr="00775DC6" w:rsidRDefault="00E74AA7" w:rsidP="00172D1B">
            <w:pPr>
              <w:pStyle w:val="aff5"/>
              <w:spacing w:after="0" w:line="240" w:lineRule="auto"/>
              <w:jc w:val="both"/>
              <w:rPr>
                <w:szCs w:val="24"/>
              </w:rPr>
            </w:pPr>
          </w:p>
        </w:tc>
      </w:tr>
      <w:tr w:rsidR="00E74AA7" w:rsidRPr="00775DC6" w14:paraId="763D5FD5" w14:textId="7988C917" w:rsidTr="006A5E49">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AF493B3" w14:textId="77777777" w:rsidR="00E74AA7" w:rsidRPr="00775DC6" w:rsidRDefault="00E74AA7" w:rsidP="00172D1B">
            <w:pPr>
              <w:pStyle w:val="aff5"/>
              <w:spacing w:after="0" w:line="240" w:lineRule="auto"/>
              <w:jc w:val="both"/>
              <w:rPr>
                <w:b w:val="0"/>
                <w:bCs/>
                <w:szCs w:val="24"/>
              </w:rPr>
            </w:pPr>
          </w:p>
        </w:tc>
        <w:tc>
          <w:tcPr>
            <w:tcW w:w="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324F4" w14:textId="77777777" w:rsidR="00E74AA7" w:rsidRPr="00775DC6" w:rsidRDefault="00E74AA7" w:rsidP="00172D1B">
            <w:pPr>
              <w:pStyle w:val="aff5"/>
              <w:spacing w:after="0" w:line="240" w:lineRule="auto"/>
              <w:jc w:val="both"/>
              <w:rPr>
                <w:sz w:val="4"/>
                <w:szCs w:val="4"/>
              </w:rPr>
            </w:pPr>
          </w:p>
        </w:tc>
        <w:tc>
          <w:tcPr>
            <w:tcW w:w="2293" w:type="dxa"/>
            <w:gridSpan w:val="2"/>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7717478" w14:textId="77777777" w:rsidR="00E74AA7" w:rsidRPr="00775DC6" w:rsidRDefault="00E74AA7" w:rsidP="00172D1B">
            <w:pPr>
              <w:pStyle w:val="aff5"/>
              <w:spacing w:after="0" w:line="240" w:lineRule="auto"/>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931DF" w14:textId="77777777" w:rsidR="00E74AA7" w:rsidRPr="00775DC6" w:rsidRDefault="00E74AA7" w:rsidP="00172D1B">
            <w:pPr>
              <w:pStyle w:val="aff5"/>
              <w:spacing w:after="0" w:line="240" w:lineRule="auto"/>
              <w:jc w:val="both"/>
              <w:rPr>
                <w:sz w:val="4"/>
                <w:szCs w:val="4"/>
              </w:rPr>
            </w:pPr>
          </w:p>
        </w:tc>
        <w:tc>
          <w:tcPr>
            <w:tcW w:w="1939"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F9775D6" w14:textId="77777777" w:rsidR="00E74AA7" w:rsidRPr="00775DC6" w:rsidRDefault="00E74AA7" w:rsidP="00172D1B">
            <w:pPr>
              <w:pStyle w:val="aff5"/>
              <w:spacing w:after="0" w:line="240" w:lineRule="auto"/>
              <w:jc w:val="both"/>
              <w:rPr>
                <w:sz w:val="4"/>
                <w:szCs w:val="4"/>
              </w:rPr>
            </w:pPr>
          </w:p>
        </w:tc>
      </w:tr>
      <w:tr w:rsidR="00E74AA7" w:rsidRPr="00775DC6" w14:paraId="56BF30F4" w14:textId="77777777" w:rsidTr="006A5E49">
        <w:trPr>
          <w:trHeight w:val="42"/>
        </w:trPr>
        <w:tc>
          <w:tcPr>
            <w:tcW w:w="4466" w:type="dxa"/>
            <w:gridSpan w:val="2"/>
            <w:tcBorders>
              <w:top w:val="single" w:sz="4" w:space="0" w:color="FFFFFF"/>
              <w:left w:val="single" w:sz="4" w:space="0" w:color="FFFFFF"/>
              <w:bottom w:val="single" w:sz="4" w:space="0" w:color="FFFFFF"/>
            </w:tcBorders>
          </w:tcPr>
          <w:p w14:paraId="72CDECA6" w14:textId="204B27F7" w:rsidR="00E74AA7" w:rsidRPr="00775DC6" w:rsidRDefault="00E74AA7" w:rsidP="00172D1B">
            <w:pPr>
              <w:pStyle w:val="aff5"/>
              <w:spacing w:after="0" w:line="240" w:lineRule="auto"/>
              <w:jc w:val="both"/>
              <w:rPr>
                <w:szCs w:val="24"/>
              </w:rPr>
            </w:pPr>
            <w:r w:rsidRPr="00775DC6">
              <w:rPr>
                <w:b w:val="0"/>
                <w:bCs/>
                <w:szCs w:val="24"/>
              </w:rPr>
              <w:t>Контактный телефон*:</w:t>
            </w:r>
          </w:p>
        </w:tc>
        <w:tc>
          <w:tcPr>
            <w:tcW w:w="5452" w:type="dxa"/>
            <w:gridSpan w:val="12"/>
          </w:tcPr>
          <w:p w14:paraId="60FCA127" w14:textId="77777777" w:rsidR="00E74AA7" w:rsidRPr="00775DC6" w:rsidRDefault="00E74AA7" w:rsidP="00172D1B">
            <w:pPr>
              <w:pStyle w:val="aff5"/>
              <w:spacing w:after="0" w:line="240" w:lineRule="auto"/>
              <w:jc w:val="both"/>
              <w:rPr>
                <w:sz w:val="8"/>
                <w:szCs w:val="8"/>
              </w:rPr>
            </w:pPr>
          </w:p>
        </w:tc>
      </w:tr>
      <w:tr w:rsidR="00E74AA7" w:rsidRPr="00775DC6" w14:paraId="1108DBFD" w14:textId="77777777" w:rsidTr="006A5E49">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FC5EE08" w14:textId="77777777" w:rsidR="00E74AA7" w:rsidRPr="00775DC6" w:rsidRDefault="00E74AA7" w:rsidP="00172D1B">
            <w:pPr>
              <w:pStyle w:val="aff5"/>
              <w:spacing w:after="0" w:line="240" w:lineRule="auto"/>
              <w:jc w:val="both"/>
              <w:rPr>
                <w:szCs w:val="24"/>
              </w:rPr>
            </w:pPr>
          </w:p>
        </w:tc>
        <w:tc>
          <w:tcPr>
            <w:tcW w:w="5452" w:type="dxa"/>
            <w:gridSpan w:val="12"/>
            <w:tcBorders>
              <w:left w:val="single" w:sz="4" w:space="0" w:color="FFFFFF"/>
              <w:right w:val="single" w:sz="4" w:space="0" w:color="FFFFFF" w:themeColor="background1"/>
            </w:tcBorders>
          </w:tcPr>
          <w:p w14:paraId="6749B099" w14:textId="77777777" w:rsidR="00E74AA7" w:rsidRPr="00775DC6" w:rsidRDefault="00E74AA7" w:rsidP="00172D1B">
            <w:pPr>
              <w:pStyle w:val="aff5"/>
              <w:spacing w:after="0" w:line="240" w:lineRule="auto"/>
              <w:jc w:val="both"/>
              <w:rPr>
                <w:sz w:val="4"/>
                <w:szCs w:val="4"/>
              </w:rPr>
            </w:pPr>
          </w:p>
        </w:tc>
      </w:tr>
      <w:tr w:rsidR="00E74AA7" w:rsidRPr="00775DC6" w14:paraId="022213AA" w14:textId="77777777" w:rsidTr="006A5E49">
        <w:trPr>
          <w:trHeight w:val="192"/>
        </w:trPr>
        <w:tc>
          <w:tcPr>
            <w:tcW w:w="4466" w:type="dxa"/>
            <w:gridSpan w:val="2"/>
            <w:tcBorders>
              <w:top w:val="single" w:sz="4" w:space="0" w:color="FFFFFF"/>
              <w:left w:val="single" w:sz="4" w:space="0" w:color="FFFFFF"/>
              <w:bottom w:val="single" w:sz="4" w:space="0" w:color="FFFFFF"/>
            </w:tcBorders>
          </w:tcPr>
          <w:p w14:paraId="1BEC3CCC" w14:textId="524DC10C" w:rsidR="00E74AA7" w:rsidRPr="00775DC6" w:rsidRDefault="00E74AA7" w:rsidP="00172D1B">
            <w:pPr>
              <w:pStyle w:val="aff5"/>
              <w:spacing w:after="0" w:line="240" w:lineRule="auto"/>
              <w:jc w:val="both"/>
              <w:rPr>
                <w:szCs w:val="24"/>
              </w:rPr>
            </w:pPr>
            <w:r w:rsidRPr="00775DC6">
              <w:rPr>
                <w:b w:val="0"/>
                <w:bCs/>
                <w:szCs w:val="24"/>
              </w:rPr>
              <w:t>Адрес электронной почты*:</w:t>
            </w:r>
          </w:p>
        </w:tc>
        <w:tc>
          <w:tcPr>
            <w:tcW w:w="5452" w:type="dxa"/>
            <w:gridSpan w:val="12"/>
            <w:tcBorders>
              <w:right w:val="single" w:sz="4" w:space="0" w:color="auto"/>
            </w:tcBorders>
          </w:tcPr>
          <w:p w14:paraId="50E52750" w14:textId="77777777" w:rsidR="00E74AA7" w:rsidRPr="00775DC6" w:rsidRDefault="00E74AA7" w:rsidP="00172D1B">
            <w:pPr>
              <w:pStyle w:val="aff5"/>
              <w:spacing w:after="0" w:line="240" w:lineRule="auto"/>
              <w:jc w:val="both"/>
              <w:rPr>
                <w:sz w:val="8"/>
                <w:szCs w:val="8"/>
              </w:rPr>
            </w:pPr>
          </w:p>
        </w:tc>
      </w:tr>
    </w:tbl>
    <w:p w14:paraId="70590DF0" w14:textId="77777777" w:rsidR="00267663" w:rsidRPr="00775DC6" w:rsidRDefault="00267663" w:rsidP="00172D1B">
      <w:pPr>
        <w:pStyle w:val="aff5"/>
        <w:spacing w:after="0" w:line="240" w:lineRule="auto"/>
        <w:ind w:left="284"/>
        <w:jc w:val="both"/>
        <w:rPr>
          <w:b w:val="0"/>
          <w:bCs/>
          <w:iCs/>
          <w:sz w:val="8"/>
          <w:szCs w:val="8"/>
        </w:rPr>
      </w:pPr>
    </w:p>
    <w:tbl>
      <w:tblPr>
        <w:tblStyle w:val="1f4"/>
        <w:tblpPr w:leftFromText="180" w:rightFromText="180" w:vertAnchor="text" w:tblpY="1"/>
        <w:tblOverlap w:val="never"/>
        <w:tblW w:w="10060" w:type="dxa"/>
        <w:tblLayout w:type="fixed"/>
        <w:tblLook w:val="04A0" w:firstRow="1" w:lastRow="0" w:firstColumn="1" w:lastColumn="0" w:noHBand="0" w:noVBand="1"/>
      </w:tblPr>
      <w:tblGrid>
        <w:gridCol w:w="418"/>
        <w:gridCol w:w="1461"/>
        <w:gridCol w:w="336"/>
        <w:gridCol w:w="150"/>
        <w:gridCol w:w="1984"/>
        <w:gridCol w:w="449"/>
        <w:gridCol w:w="71"/>
        <w:gridCol w:w="236"/>
        <w:gridCol w:w="14"/>
        <w:gridCol w:w="1421"/>
        <w:gridCol w:w="552"/>
        <w:gridCol w:w="1090"/>
        <w:gridCol w:w="35"/>
        <w:gridCol w:w="425"/>
        <w:gridCol w:w="694"/>
        <w:gridCol w:w="712"/>
        <w:gridCol w:w="12"/>
      </w:tblGrid>
      <w:tr w:rsidR="00267663" w:rsidRPr="00775DC6" w14:paraId="0B9887E9" w14:textId="77777777" w:rsidTr="004741A8">
        <w:trPr>
          <w:gridAfter w:val="1"/>
          <w:wAfter w:w="12" w:type="dxa"/>
          <w:trHeight w:val="192"/>
        </w:trPr>
        <w:tc>
          <w:tcPr>
            <w:tcW w:w="10048" w:type="dxa"/>
            <w:gridSpan w:val="16"/>
            <w:tcBorders>
              <w:top w:val="single" w:sz="4" w:space="0" w:color="FFFFFF"/>
              <w:left w:val="single" w:sz="4" w:space="0" w:color="FFFFFF"/>
              <w:bottom w:val="single" w:sz="4" w:space="0" w:color="FFFFFF" w:themeColor="background1"/>
              <w:right w:val="single" w:sz="2" w:space="0" w:color="FFFFFF"/>
            </w:tcBorders>
          </w:tcPr>
          <w:p w14:paraId="23789E56" w14:textId="77777777" w:rsidR="00267663" w:rsidRPr="00775DC6" w:rsidRDefault="00267663" w:rsidP="00172D1B">
            <w:pPr>
              <w:pStyle w:val="aff5"/>
              <w:spacing w:after="0" w:line="240" w:lineRule="auto"/>
              <w:jc w:val="both"/>
              <w:rPr>
                <w:sz w:val="8"/>
                <w:szCs w:val="8"/>
              </w:rPr>
            </w:pPr>
          </w:p>
          <w:p w14:paraId="735DAC94" w14:textId="0ACCDAA4" w:rsidR="00267663" w:rsidRPr="00775DC6" w:rsidRDefault="00267663" w:rsidP="00172D1B">
            <w:pPr>
              <w:pStyle w:val="aff5"/>
              <w:spacing w:after="0" w:line="240" w:lineRule="auto"/>
              <w:jc w:val="both"/>
              <w:rPr>
                <w:szCs w:val="24"/>
              </w:rPr>
            </w:pPr>
            <w:r w:rsidRPr="00775DC6">
              <w:rPr>
                <w:szCs w:val="24"/>
              </w:rPr>
              <w:t xml:space="preserve">Заявитель (для физических </w:t>
            </w:r>
            <w:r w:rsidR="00733EB5" w:rsidRPr="00775DC6">
              <w:rPr>
                <w:szCs w:val="24"/>
              </w:rPr>
              <w:t>лиц)</w:t>
            </w:r>
            <w:r w:rsidR="00733EB5" w:rsidRPr="00775DC6">
              <w:rPr>
                <w:b w:val="0"/>
                <w:bCs/>
                <w:szCs w:val="24"/>
              </w:rPr>
              <w:t xml:space="preserve"> *:</w:t>
            </w:r>
          </w:p>
          <w:p w14:paraId="655F143E" w14:textId="3EBC9199" w:rsidR="00733EB5" w:rsidRPr="00775DC6" w:rsidRDefault="00733EB5" w:rsidP="00172D1B">
            <w:pPr>
              <w:pStyle w:val="aff5"/>
              <w:spacing w:after="0" w:line="240" w:lineRule="auto"/>
              <w:jc w:val="both"/>
              <w:rPr>
                <w:b w:val="0"/>
                <w:bCs/>
                <w:iCs/>
                <w:sz w:val="22"/>
              </w:rPr>
            </w:pPr>
            <w:r w:rsidRPr="00775DC6">
              <w:rPr>
                <w:b w:val="0"/>
                <w:bCs/>
                <w:iCs/>
                <w:sz w:val="22"/>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267663" w:rsidRPr="00775DC6" w14:paraId="6ED6D2EE" w14:textId="77777777" w:rsidTr="004741A8">
        <w:trPr>
          <w:gridAfter w:val="1"/>
          <w:wAfter w:w="12" w:type="dxa"/>
          <w:trHeight w:val="42"/>
        </w:trPr>
        <w:tc>
          <w:tcPr>
            <w:tcW w:w="4349" w:type="dxa"/>
            <w:gridSpan w:val="5"/>
            <w:tcBorders>
              <w:top w:val="single" w:sz="2" w:space="0" w:color="FFFFFF"/>
              <w:left w:val="single" w:sz="4" w:space="0" w:color="FFFFFF"/>
              <w:bottom w:val="single" w:sz="4" w:space="0" w:color="FFFFFF"/>
              <w:right w:val="single" w:sz="4" w:space="0" w:color="FFFFFF" w:themeColor="background1"/>
            </w:tcBorders>
          </w:tcPr>
          <w:p w14:paraId="75A2B302" w14:textId="77777777" w:rsidR="00267663" w:rsidRPr="00775DC6" w:rsidRDefault="00267663" w:rsidP="00172D1B">
            <w:pPr>
              <w:pStyle w:val="aff5"/>
              <w:spacing w:after="0" w:line="240" w:lineRule="auto"/>
              <w:jc w:val="both"/>
              <w:rPr>
                <w:sz w:val="4"/>
                <w:szCs w:val="4"/>
              </w:rPr>
            </w:pPr>
          </w:p>
        </w:tc>
        <w:tc>
          <w:tcPr>
            <w:tcW w:w="5699" w:type="dxa"/>
            <w:gridSpan w:val="11"/>
            <w:tcBorders>
              <w:top w:val="single" w:sz="2" w:space="0" w:color="FFFFFF"/>
              <w:left w:val="single" w:sz="4" w:space="0" w:color="FFFFFF" w:themeColor="background1"/>
              <w:right w:val="single" w:sz="4" w:space="0" w:color="FFFFFF" w:themeColor="background1"/>
            </w:tcBorders>
          </w:tcPr>
          <w:p w14:paraId="7DBA4ADC" w14:textId="77777777" w:rsidR="00267663" w:rsidRPr="00775DC6" w:rsidRDefault="00267663" w:rsidP="00172D1B">
            <w:pPr>
              <w:pStyle w:val="aff5"/>
              <w:spacing w:after="0" w:line="240" w:lineRule="auto"/>
              <w:jc w:val="both"/>
              <w:rPr>
                <w:sz w:val="4"/>
                <w:szCs w:val="4"/>
              </w:rPr>
            </w:pPr>
          </w:p>
        </w:tc>
      </w:tr>
      <w:tr w:rsidR="00267663" w:rsidRPr="00775DC6" w14:paraId="54D3B485" w14:textId="77777777" w:rsidTr="004741A8">
        <w:trPr>
          <w:gridAfter w:val="1"/>
          <w:wAfter w:w="12" w:type="dxa"/>
          <w:trHeight w:val="192"/>
        </w:trPr>
        <w:tc>
          <w:tcPr>
            <w:tcW w:w="4349" w:type="dxa"/>
            <w:gridSpan w:val="5"/>
            <w:tcBorders>
              <w:top w:val="single" w:sz="4" w:space="0" w:color="FFFFFF"/>
              <w:left w:val="single" w:sz="4" w:space="0" w:color="FFFFFF"/>
              <w:bottom w:val="single" w:sz="4" w:space="0" w:color="FFFFFF"/>
            </w:tcBorders>
          </w:tcPr>
          <w:p w14:paraId="4266DBCA" w14:textId="76399DF4" w:rsidR="00267663" w:rsidRPr="00775DC6" w:rsidRDefault="00267663" w:rsidP="00172D1B">
            <w:pPr>
              <w:pStyle w:val="aff5"/>
              <w:spacing w:after="0" w:line="240" w:lineRule="auto"/>
              <w:jc w:val="left"/>
              <w:rPr>
                <w:szCs w:val="24"/>
              </w:rPr>
            </w:pPr>
            <w:r w:rsidRPr="00775DC6">
              <w:rPr>
                <w:b w:val="0"/>
                <w:bCs/>
                <w:szCs w:val="24"/>
              </w:rPr>
              <w:t>Фамилия</w:t>
            </w:r>
            <w:r w:rsidR="00733EB5" w:rsidRPr="00775DC6">
              <w:rPr>
                <w:b w:val="0"/>
                <w:bCs/>
                <w:szCs w:val="24"/>
              </w:rPr>
              <w:t>*:</w:t>
            </w:r>
          </w:p>
        </w:tc>
        <w:tc>
          <w:tcPr>
            <w:tcW w:w="5699" w:type="dxa"/>
            <w:gridSpan w:val="11"/>
          </w:tcPr>
          <w:p w14:paraId="7F0A9A70" w14:textId="77777777" w:rsidR="00267663" w:rsidRPr="00775DC6" w:rsidRDefault="00267663" w:rsidP="00172D1B">
            <w:pPr>
              <w:pStyle w:val="aff5"/>
              <w:spacing w:after="0" w:line="240" w:lineRule="auto"/>
              <w:jc w:val="both"/>
              <w:rPr>
                <w:sz w:val="8"/>
                <w:szCs w:val="8"/>
              </w:rPr>
            </w:pPr>
          </w:p>
        </w:tc>
      </w:tr>
      <w:tr w:rsidR="00267663" w:rsidRPr="00775DC6" w14:paraId="66743499" w14:textId="77777777" w:rsidTr="004741A8">
        <w:trPr>
          <w:gridAfter w:val="1"/>
          <w:wAfter w:w="12" w:type="dxa"/>
          <w:trHeight w:val="42"/>
        </w:trPr>
        <w:tc>
          <w:tcPr>
            <w:tcW w:w="4349" w:type="dxa"/>
            <w:gridSpan w:val="5"/>
            <w:tcBorders>
              <w:top w:val="single" w:sz="4" w:space="0" w:color="FFFFFF"/>
              <w:left w:val="single" w:sz="4" w:space="0" w:color="FFFFFF"/>
              <w:bottom w:val="single" w:sz="4" w:space="0" w:color="FFFFFF"/>
              <w:right w:val="single" w:sz="4" w:space="0" w:color="FFFFFF"/>
            </w:tcBorders>
          </w:tcPr>
          <w:p w14:paraId="58C139A4" w14:textId="77777777" w:rsidR="00267663" w:rsidRPr="00775DC6" w:rsidRDefault="00267663" w:rsidP="00172D1B">
            <w:pPr>
              <w:pStyle w:val="aff5"/>
              <w:spacing w:after="0" w:line="240" w:lineRule="auto"/>
              <w:jc w:val="both"/>
              <w:rPr>
                <w:szCs w:val="24"/>
              </w:rPr>
            </w:pPr>
          </w:p>
        </w:tc>
        <w:tc>
          <w:tcPr>
            <w:tcW w:w="5699" w:type="dxa"/>
            <w:gridSpan w:val="11"/>
            <w:tcBorders>
              <w:left w:val="single" w:sz="4" w:space="0" w:color="FFFFFF"/>
              <w:right w:val="single" w:sz="4" w:space="0" w:color="FFFFFF" w:themeColor="background1"/>
            </w:tcBorders>
          </w:tcPr>
          <w:p w14:paraId="07CD34EE" w14:textId="77777777" w:rsidR="00267663" w:rsidRPr="00775DC6" w:rsidRDefault="00267663" w:rsidP="00172D1B">
            <w:pPr>
              <w:pStyle w:val="aff5"/>
              <w:spacing w:after="0" w:line="240" w:lineRule="auto"/>
              <w:jc w:val="both"/>
              <w:rPr>
                <w:sz w:val="4"/>
                <w:szCs w:val="4"/>
              </w:rPr>
            </w:pPr>
          </w:p>
        </w:tc>
      </w:tr>
      <w:tr w:rsidR="00267663" w:rsidRPr="00775DC6" w14:paraId="77B64131" w14:textId="77777777" w:rsidTr="004741A8">
        <w:trPr>
          <w:gridAfter w:val="1"/>
          <w:wAfter w:w="12" w:type="dxa"/>
          <w:trHeight w:val="192"/>
        </w:trPr>
        <w:tc>
          <w:tcPr>
            <w:tcW w:w="4349" w:type="dxa"/>
            <w:gridSpan w:val="5"/>
            <w:tcBorders>
              <w:top w:val="single" w:sz="4" w:space="0" w:color="FFFFFF"/>
              <w:left w:val="single" w:sz="4" w:space="0" w:color="FFFFFF"/>
              <w:bottom w:val="single" w:sz="4" w:space="0" w:color="FFFFFF"/>
            </w:tcBorders>
          </w:tcPr>
          <w:p w14:paraId="1312BCE2" w14:textId="54F91921" w:rsidR="00267663" w:rsidRPr="00775DC6" w:rsidRDefault="00267663" w:rsidP="00172D1B">
            <w:pPr>
              <w:pStyle w:val="aff5"/>
              <w:spacing w:after="0" w:line="240" w:lineRule="auto"/>
              <w:jc w:val="both"/>
              <w:rPr>
                <w:szCs w:val="24"/>
              </w:rPr>
            </w:pPr>
            <w:r w:rsidRPr="00775DC6">
              <w:rPr>
                <w:b w:val="0"/>
                <w:bCs/>
                <w:szCs w:val="24"/>
              </w:rPr>
              <w:t>Имя</w:t>
            </w:r>
            <w:r w:rsidR="00733EB5" w:rsidRPr="00775DC6">
              <w:rPr>
                <w:b w:val="0"/>
                <w:bCs/>
                <w:szCs w:val="24"/>
              </w:rPr>
              <w:t>*:</w:t>
            </w:r>
          </w:p>
        </w:tc>
        <w:tc>
          <w:tcPr>
            <w:tcW w:w="5699" w:type="dxa"/>
            <w:gridSpan w:val="11"/>
            <w:tcBorders>
              <w:right w:val="single" w:sz="4" w:space="0" w:color="auto"/>
            </w:tcBorders>
          </w:tcPr>
          <w:p w14:paraId="50E4E1C6" w14:textId="77777777" w:rsidR="00267663" w:rsidRPr="00775DC6" w:rsidRDefault="00267663" w:rsidP="00172D1B">
            <w:pPr>
              <w:pStyle w:val="aff5"/>
              <w:spacing w:after="0" w:line="240" w:lineRule="auto"/>
              <w:jc w:val="both"/>
              <w:rPr>
                <w:sz w:val="8"/>
                <w:szCs w:val="8"/>
              </w:rPr>
            </w:pPr>
          </w:p>
        </w:tc>
      </w:tr>
      <w:tr w:rsidR="00267663" w:rsidRPr="00775DC6" w14:paraId="1005BD10" w14:textId="77777777" w:rsidTr="004741A8">
        <w:trPr>
          <w:gridAfter w:val="1"/>
          <w:wAfter w:w="12" w:type="dxa"/>
          <w:trHeight w:val="42"/>
        </w:trPr>
        <w:tc>
          <w:tcPr>
            <w:tcW w:w="4349" w:type="dxa"/>
            <w:gridSpan w:val="5"/>
            <w:tcBorders>
              <w:top w:val="single" w:sz="4" w:space="0" w:color="FFFFFF"/>
              <w:left w:val="single" w:sz="4" w:space="0" w:color="FFFFFF"/>
              <w:bottom w:val="single" w:sz="4" w:space="0" w:color="FFFFFF" w:themeColor="background1"/>
              <w:right w:val="single" w:sz="4" w:space="0" w:color="FFFFFF"/>
            </w:tcBorders>
          </w:tcPr>
          <w:p w14:paraId="25EFF3F5" w14:textId="77777777" w:rsidR="00267663" w:rsidRPr="00775DC6" w:rsidRDefault="00267663" w:rsidP="00172D1B">
            <w:pPr>
              <w:pStyle w:val="aff5"/>
              <w:spacing w:after="0" w:line="240" w:lineRule="auto"/>
              <w:jc w:val="both"/>
              <w:rPr>
                <w:szCs w:val="24"/>
              </w:rPr>
            </w:pPr>
          </w:p>
        </w:tc>
        <w:tc>
          <w:tcPr>
            <w:tcW w:w="5699" w:type="dxa"/>
            <w:gridSpan w:val="11"/>
            <w:tcBorders>
              <w:left w:val="single" w:sz="4" w:space="0" w:color="FFFFFF"/>
              <w:right w:val="single" w:sz="4" w:space="0" w:color="FFFFFF" w:themeColor="background1"/>
            </w:tcBorders>
          </w:tcPr>
          <w:p w14:paraId="016EBAED" w14:textId="77777777" w:rsidR="00267663" w:rsidRPr="00775DC6" w:rsidRDefault="00267663" w:rsidP="00172D1B">
            <w:pPr>
              <w:pStyle w:val="aff5"/>
              <w:spacing w:after="0" w:line="240" w:lineRule="auto"/>
              <w:jc w:val="both"/>
              <w:rPr>
                <w:sz w:val="4"/>
                <w:szCs w:val="4"/>
              </w:rPr>
            </w:pPr>
          </w:p>
        </w:tc>
      </w:tr>
      <w:tr w:rsidR="00267663" w:rsidRPr="00775DC6" w14:paraId="0EDEEDB9" w14:textId="77777777" w:rsidTr="004741A8">
        <w:trPr>
          <w:gridAfter w:val="1"/>
          <w:wAfter w:w="12" w:type="dxa"/>
          <w:trHeight w:val="192"/>
        </w:trPr>
        <w:tc>
          <w:tcPr>
            <w:tcW w:w="4349" w:type="dxa"/>
            <w:gridSpan w:val="5"/>
            <w:tcBorders>
              <w:top w:val="single" w:sz="4" w:space="0" w:color="FFFFFF" w:themeColor="background1"/>
              <w:left w:val="single" w:sz="4" w:space="0" w:color="FFFFFF"/>
              <w:bottom w:val="single" w:sz="4" w:space="0" w:color="FFFFFF"/>
              <w:right w:val="single" w:sz="4" w:space="0" w:color="auto"/>
            </w:tcBorders>
          </w:tcPr>
          <w:p w14:paraId="4732D3AC" w14:textId="77777777" w:rsidR="00267663" w:rsidRPr="00775DC6" w:rsidRDefault="00267663" w:rsidP="00172D1B">
            <w:pPr>
              <w:pStyle w:val="aff5"/>
              <w:spacing w:after="0" w:line="240" w:lineRule="auto"/>
              <w:jc w:val="both"/>
              <w:rPr>
                <w:szCs w:val="24"/>
              </w:rPr>
            </w:pPr>
            <w:r w:rsidRPr="00775DC6">
              <w:rPr>
                <w:b w:val="0"/>
                <w:bCs/>
                <w:szCs w:val="24"/>
              </w:rPr>
              <w:t>Отчество (при наличии):</w:t>
            </w:r>
          </w:p>
        </w:tc>
        <w:tc>
          <w:tcPr>
            <w:tcW w:w="5699" w:type="dxa"/>
            <w:gridSpan w:val="11"/>
            <w:tcBorders>
              <w:top w:val="single" w:sz="4" w:space="0" w:color="auto"/>
              <w:left w:val="single" w:sz="4" w:space="0" w:color="auto"/>
            </w:tcBorders>
          </w:tcPr>
          <w:p w14:paraId="03EF500E" w14:textId="168E2240" w:rsidR="008A0F24" w:rsidRPr="00775DC6" w:rsidRDefault="008A0F24" w:rsidP="00172D1B">
            <w:pPr>
              <w:pStyle w:val="aff5"/>
              <w:spacing w:after="0" w:line="240" w:lineRule="auto"/>
              <w:jc w:val="both"/>
              <w:rPr>
                <w:sz w:val="8"/>
                <w:szCs w:val="8"/>
              </w:rPr>
            </w:pPr>
          </w:p>
        </w:tc>
      </w:tr>
      <w:tr w:rsidR="008A0F24" w:rsidRPr="00775DC6" w14:paraId="0D09DEF4" w14:textId="77777777" w:rsidTr="004741A8">
        <w:trPr>
          <w:gridAfter w:val="1"/>
          <w:wAfter w:w="12" w:type="dxa"/>
          <w:trHeight w:val="47"/>
        </w:trPr>
        <w:tc>
          <w:tcPr>
            <w:tcW w:w="4349" w:type="dxa"/>
            <w:gridSpan w:val="5"/>
            <w:tcBorders>
              <w:top w:val="single" w:sz="4" w:space="0" w:color="FFFFFF" w:themeColor="background1"/>
              <w:left w:val="single" w:sz="4" w:space="0" w:color="FFFFFF"/>
              <w:bottom w:val="single" w:sz="4" w:space="0" w:color="FFFFFF"/>
              <w:right w:val="single" w:sz="4" w:space="0" w:color="FFFFFF"/>
            </w:tcBorders>
          </w:tcPr>
          <w:p w14:paraId="134AB196" w14:textId="77777777" w:rsidR="008A0F24" w:rsidRPr="00775DC6" w:rsidRDefault="008A0F24" w:rsidP="00172D1B">
            <w:pPr>
              <w:pStyle w:val="aff5"/>
              <w:spacing w:after="0" w:line="240" w:lineRule="auto"/>
              <w:jc w:val="both"/>
              <w:rPr>
                <w:b w:val="0"/>
                <w:bCs/>
                <w:szCs w:val="24"/>
              </w:rPr>
            </w:pPr>
          </w:p>
        </w:tc>
        <w:tc>
          <w:tcPr>
            <w:tcW w:w="5699" w:type="dxa"/>
            <w:gridSpan w:val="11"/>
            <w:tcBorders>
              <w:top w:val="single" w:sz="4" w:space="0" w:color="auto"/>
              <w:left w:val="single" w:sz="4" w:space="0" w:color="FFFFFF"/>
              <w:right w:val="single" w:sz="4" w:space="0" w:color="FFFFFF"/>
            </w:tcBorders>
          </w:tcPr>
          <w:p w14:paraId="338B9618" w14:textId="77777777" w:rsidR="008A0F24" w:rsidRPr="00775DC6" w:rsidRDefault="008A0F24" w:rsidP="00172D1B">
            <w:pPr>
              <w:pStyle w:val="aff5"/>
              <w:spacing w:after="0" w:line="240" w:lineRule="auto"/>
              <w:jc w:val="both"/>
              <w:rPr>
                <w:sz w:val="4"/>
                <w:szCs w:val="4"/>
              </w:rPr>
            </w:pPr>
          </w:p>
        </w:tc>
      </w:tr>
      <w:tr w:rsidR="00E74AA7" w:rsidRPr="00775DC6" w14:paraId="7D254C38" w14:textId="77777777" w:rsidTr="004741A8">
        <w:trPr>
          <w:gridAfter w:val="1"/>
          <w:wAfter w:w="12" w:type="dxa"/>
          <w:trHeight w:val="192"/>
        </w:trPr>
        <w:tc>
          <w:tcPr>
            <w:tcW w:w="4349" w:type="dxa"/>
            <w:gridSpan w:val="5"/>
            <w:tcBorders>
              <w:top w:val="single" w:sz="4" w:space="0" w:color="FFFFFF" w:themeColor="background1"/>
              <w:left w:val="single" w:sz="4" w:space="0" w:color="FFFFFF"/>
              <w:bottom w:val="single" w:sz="4" w:space="0" w:color="FFFFFF"/>
              <w:right w:val="single" w:sz="4" w:space="0" w:color="auto"/>
            </w:tcBorders>
          </w:tcPr>
          <w:p w14:paraId="107026CD" w14:textId="378701B8" w:rsidR="00E74AA7" w:rsidRPr="00775DC6" w:rsidRDefault="00E74AA7" w:rsidP="00172D1B">
            <w:pPr>
              <w:pStyle w:val="aff5"/>
              <w:spacing w:after="0" w:line="240" w:lineRule="auto"/>
              <w:jc w:val="both"/>
              <w:rPr>
                <w:b w:val="0"/>
                <w:bCs/>
                <w:szCs w:val="24"/>
              </w:rPr>
            </w:pPr>
            <w:r w:rsidRPr="00775DC6">
              <w:rPr>
                <w:b w:val="0"/>
                <w:bCs/>
                <w:szCs w:val="24"/>
              </w:rPr>
              <w:t>Вид документа, удостоверяющего личность*:</w:t>
            </w:r>
          </w:p>
        </w:tc>
        <w:tc>
          <w:tcPr>
            <w:tcW w:w="5699" w:type="dxa"/>
            <w:gridSpan w:val="11"/>
            <w:tcBorders>
              <w:top w:val="single" w:sz="4" w:space="0" w:color="auto"/>
              <w:left w:val="single" w:sz="4" w:space="0" w:color="auto"/>
            </w:tcBorders>
          </w:tcPr>
          <w:p w14:paraId="398D4F3B" w14:textId="77777777" w:rsidR="00E74AA7" w:rsidRPr="00775DC6" w:rsidRDefault="00E74AA7" w:rsidP="00172D1B">
            <w:pPr>
              <w:pStyle w:val="aff5"/>
              <w:spacing w:after="0" w:line="240" w:lineRule="auto"/>
              <w:jc w:val="both"/>
              <w:rPr>
                <w:sz w:val="8"/>
                <w:szCs w:val="8"/>
              </w:rPr>
            </w:pPr>
          </w:p>
        </w:tc>
      </w:tr>
      <w:tr w:rsidR="008A0F24" w:rsidRPr="00775DC6" w14:paraId="57439D0B" w14:textId="23F9E74D" w:rsidTr="004741A8">
        <w:trPr>
          <w:trHeight w:val="47"/>
        </w:trPr>
        <w:tc>
          <w:tcPr>
            <w:tcW w:w="4349"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9432FC0" w14:textId="3BCDB8E5" w:rsidR="008A0F24" w:rsidRPr="00775DC6" w:rsidRDefault="00E945DE" w:rsidP="00172D1B">
            <w:pPr>
              <w:pStyle w:val="aff5"/>
              <w:spacing w:after="0" w:line="240" w:lineRule="auto"/>
              <w:jc w:val="both"/>
              <w:rPr>
                <w:b w:val="0"/>
                <w:bCs/>
                <w:sz w:val="22"/>
              </w:rPr>
            </w:pPr>
            <w:r w:rsidRPr="00775DC6">
              <w:rPr>
                <w:b w:val="0"/>
                <w:bCs/>
                <w:iCs/>
                <w:sz w:val="22"/>
                <w:u w:val="single"/>
              </w:rPr>
              <w:t>Обращаем внимание</w:t>
            </w:r>
            <w:r w:rsidRPr="00775DC6">
              <w:rPr>
                <w:b w:val="0"/>
                <w:bCs/>
                <w:iCs/>
                <w:sz w:val="22"/>
              </w:rPr>
              <w:t xml:space="preserve">: перед заполнением рекомендуется ознакомиться </w:t>
            </w:r>
            <w:r w:rsidR="003F2AEB" w:rsidRPr="00775DC6">
              <w:rPr>
                <w:b w:val="0"/>
                <w:bCs/>
                <w:iCs/>
                <w:sz w:val="22"/>
              </w:rPr>
              <w:br/>
            </w:r>
            <w:r w:rsidRPr="00775DC6">
              <w:rPr>
                <w:b w:val="0"/>
                <w:bCs/>
                <w:iCs/>
                <w:sz w:val="22"/>
              </w:rPr>
              <w:t>с перечнем документ</w:t>
            </w:r>
            <w:r w:rsidR="007B2E91" w:rsidRPr="00775DC6">
              <w:rPr>
                <w:b w:val="0"/>
                <w:bCs/>
                <w:iCs/>
                <w:sz w:val="22"/>
              </w:rPr>
              <w:t>ов, удостоверяющих личность, в п</w:t>
            </w:r>
            <w:r w:rsidRPr="00775DC6">
              <w:rPr>
                <w:b w:val="0"/>
                <w:bCs/>
                <w:iCs/>
                <w:sz w:val="22"/>
              </w:rPr>
              <w:t>риложении 6 Административного регламента</w:t>
            </w: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8BB24A" w14:textId="77777777" w:rsidR="008A0F24" w:rsidRPr="00775DC6" w:rsidRDefault="008A0F24" w:rsidP="00172D1B">
            <w:pPr>
              <w:pStyle w:val="aff5"/>
              <w:spacing w:after="0" w:line="240" w:lineRule="auto"/>
              <w:jc w:val="both"/>
              <w:rPr>
                <w:sz w:val="8"/>
                <w:szCs w:val="8"/>
              </w:rPr>
            </w:pPr>
          </w:p>
        </w:tc>
        <w:tc>
          <w:tcPr>
            <w:tcW w:w="3098" w:type="dxa"/>
            <w:gridSpan w:val="4"/>
            <w:tcBorders>
              <w:top w:val="single" w:sz="4" w:space="0" w:color="auto"/>
              <w:left w:val="single" w:sz="4" w:space="0" w:color="FFFFFF" w:themeColor="background1"/>
              <w:right w:val="single" w:sz="4" w:space="0" w:color="FFFFFF" w:themeColor="background1"/>
            </w:tcBorders>
          </w:tcPr>
          <w:p w14:paraId="40F22415" w14:textId="77777777" w:rsidR="008A0F24" w:rsidRPr="00775DC6" w:rsidRDefault="008A0F24" w:rsidP="00172D1B">
            <w:pPr>
              <w:pStyle w:val="aff5"/>
              <w:spacing w:after="0" w:line="240" w:lineRule="auto"/>
              <w:jc w:val="both"/>
              <w:rPr>
                <w:sz w:val="8"/>
                <w:szCs w:val="8"/>
              </w:rPr>
            </w:pPr>
          </w:p>
        </w:tc>
        <w:tc>
          <w:tcPr>
            <w:tcW w:w="42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5F5867" w14:textId="77777777" w:rsidR="008A0F24" w:rsidRPr="00775DC6" w:rsidRDefault="008A0F24" w:rsidP="00172D1B">
            <w:pPr>
              <w:pStyle w:val="aff5"/>
              <w:spacing w:after="0" w:line="240" w:lineRule="auto"/>
              <w:jc w:val="both"/>
              <w:rPr>
                <w:sz w:val="8"/>
                <w:szCs w:val="8"/>
              </w:rPr>
            </w:pPr>
          </w:p>
        </w:tc>
        <w:tc>
          <w:tcPr>
            <w:tcW w:w="1418" w:type="dxa"/>
            <w:gridSpan w:val="3"/>
            <w:tcBorders>
              <w:top w:val="single" w:sz="4" w:space="0" w:color="auto"/>
              <w:left w:val="single" w:sz="4" w:space="0" w:color="FFFFFF" w:themeColor="background1"/>
              <w:right w:val="single" w:sz="4" w:space="0" w:color="FFFFFF" w:themeColor="background1"/>
            </w:tcBorders>
          </w:tcPr>
          <w:p w14:paraId="452B4CDD" w14:textId="77777777" w:rsidR="008A0F24" w:rsidRPr="00775DC6" w:rsidRDefault="008A0F24" w:rsidP="00172D1B">
            <w:pPr>
              <w:pStyle w:val="aff5"/>
              <w:spacing w:after="0" w:line="240" w:lineRule="auto"/>
              <w:jc w:val="both"/>
              <w:rPr>
                <w:sz w:val="8"/>
                <w:szCs w:val="8"/>
              </w:rPr>
            </w:pPr>
          </w:p>
        </w:tc>
      </w:tr>
      <w:tr w:rsidR="008A0F24" w:rsidRPr="00775DC6" w14:paraId="33B22886" w14:textId="3B51E000" w:rsidTr="004741A8">
        <w:trPr>
          <w:trHeight w:val="192"/>
        </w:trPr>
        <w:tc>
          <w:tcPr>
            <w:tcW w:w="4349"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4187F7F" w14:textId="5140EFF8" w:rsidR="008A0F24" w:rsidRPr="00775DC6" w:rsidRDefault="000C32D9" w:rsidP="00172D1B">
            <w:pPr>
              <w:pStyle w:val="aff5"/>
              <w:spacing w:after="0" w:line="240" w:lineRule="auto"/>
              <w:jc w:val="both"/>
              <w:rPr>
                <w:b w:val="0"/>
                <w:bCs/>
                <w:szCs w:val="24"/>
              </w:rPr>
            </w:pPr>
            <w:r w:rsidRPr="00775DC6">
              <w:rPr>
                <w:b w:val="0"/>
                <w:bCs/>
                <w:szCs w:val="24"/>
              </w:rPr>
              <w:t xml:space="preserve">Реквизиты </w:t>
            </w:r>
            <w:r w:rsidR="008A0F24" w:rsidRPr="00775DC6">
              <w:rPr>
                <w:b w:val="0"/>
                <w:bCs/>
                <w:szCs w:val="24"/>
              </w:rPr>
              <w:t>документа, удостоверяющего</w:t>
            </w:r>
            <w:r w:rsidR="008A52E4" w:rsidRPr="00775DC6">
              <w:rPr>
                <w:b w:val="0"/>
                <w:bCs/>
                <w:szCs w:val="24"/>
              </w:rPr>
              <w:t xml:space="preserve">   </w:t>
            </w:r>
            <w:r w:rsidR="008A0F24" w:rsidRPr="00775DC6">
              <w:rPr>
                <w:b w:val="0"/>
                <w:bCs/>
                <w:szCs w:val="24"/>
              </w:rPr>
              <w:t>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6AE0232B" w14:textId="511A420F" w:rsidR="008A0F24" w:rsidRPr="00775DC6" w:rsidRDefault="008A0F24" w:rsidP="00172D1B">
            <w:pPr>
              <w:pStyle w:val="aff5"/>
              <w:spacing w:after="0" w:line="240" w:lineRule="auto"/>
              <w:jc w:val="both"/>
              <w:rPr>
                <w:szCs w:val="24"/>
              </w:rPr>
            </w:pPr>
            <w:r w:rsidRPr="00775DC6">
              <w:rPr>
                <w:b w:val="0"/>
                <w:bCs/>
                <w:szCs w:val="24"/>
              </w:rPr>
              <w:t>дата</w:t>
            </w:r>
          </w:p>
        </w:tc>
        <w:tc>
          <w:tcPr>
            <w:tcW w:w="3098" w:type="dxa"/>
            <w:gridSpan w:val="4"/>
            <w:tcBorders>
              <w:top w:val="single" w:sz="4" w:space="0" w:color="auto"/>
              <w:left w:val="single" w:sz="4" w:space="0" w:color="auto"/>
            </w:tcBorders>
          </w:tcPr>
          <w:p w14:paraId="2C114B90" w14:textId="77777777" w:rsidR="008A0F24" w:rsidRPr="00775DC6" w:rsidRDefault="008A0F24" w:rsidP="00172D1B">
            <w:pPr>
              <w:pStyle w:val="aff5"/>
              <w:spacing w:after="0" w:line="240" w:lineRule="auto"/>
              <w:jc w:val="both"/>
              <w:rPr>
                <w:szCs w:val="24"/>
              </w:rPr>
            </w:pPr>
          </w:p>
        </w:tc>
        <w:tc>
          <w:tcPr>
            <w:tcW w:w="425" w:type="dxa"/>
            <w:tcBorders>
              <w:top w:val="single" w:sz="4" w:space="0" w:color="FFFFFF" w:themeColor="background1"/>
              <w:left w:val="single" w:sz="4" w:space="0" w:color="auto"/>
              <w:bottom w:val="single" w:sz="4" w:space="0" w:color="FFFFFF" w:themeColor="background1"/>
            </w:tcBorders>
          </w:tcPr>
          <w:p w14:paraId="6F24B256" w14:textId="6DDF49DC" w:rsidR="008A0F24" w:rsidRPr="00775DC6" w:rsidRDefault="008A0F24" w:rsidP="00172D1B">
            <w:pPr>
              <w:pStyle w:val="aff5"/>
              <w:spacing w:after="0" w:line="240" w:lineRule="auto"/>
              <w:jc w:val="both"/>
              <w:rPr>
                <w:szCs w:val="24"/>
              </w:rPr>
            </w:pPr>
            <w:r w:rsidRPr="00775DC6">
              <w:rPr>
                <w:b w:val="0"/>
                <w:bCs/>
                <w:szCs w:val="24"/>
              </w:rPr>
              <w:t>№</w:t>
            </w:r>
          </w:p>
        </w:tc>
        <w:tc>
          <w:tcPr>
            <w:tcW w:w="1418" w:type="dxa"/>
            <w:gridSpan w:val="3"/>
            <w:tcBorders>
              <w:top w:val="single" w:sz="4" w:space="0" w:color="auto"/>
              <w:left w:val="single" w:sz="4" w:space="0" w:color="auto"/>
            </w:tcBorders>
          </w:tcPr>
          <w:p w14:paraId="4F0B368B" w14:textId="77777777" w:rsidR="008A0F24" w:rsidRPr="00775DC6" w:rsidRDefault="008A0F24" w:rsidP="00172D1B">
            <w:pPr>
              <w:pStyle w:val="aff5"/>
              <w:spacing w:after="0" w:line="240" w:lineRule="auto"/>
              <w:jc w:val="both"/>
              <w:rPr>
                <w:szCs w:val="24"/>
              </w:rPr>
            </w:pPr>
          </w:p>
        </w:tc>
      </w:tr>
      <w:tr w:rsidR="00267663" w:rsidRPr="00775DC6" w14:paraId="3ACBC8D9" w14:textId="77777777" w:rsidTr="004741A8">
        <w:trPr>
          <w:gridAfter w:val="1"/>
          <w:wAfter w:w="12" w:type="dxa"/>
          <w:trHeight w:val="42"/>
        </w:trPr>
        <w:tc>
          <w:tcPr>
            <w:tcW w:w="4349"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952945F" w14:textId="77777777" w:rsidR="00267663" w:rsidRPr="00775DC6" w:rsidRDefault="00267663" w:rsidP="00172D1B">
            <w:pPr>
              <w:pStyle w:val="aff5"/>
              <w:spacing w:after="0" w:line="240" w:lineRule="auto"/>
              <w:jc w:val="both"/>
              <w:rPr>
                <w:szCs w:val="24"/>
              </w:rPr>
            </w:pPr>
          </w:p>
        </w:tc>
        <w:tc>
          <w:tcPr>
            <w:tcW w:w="5699" w:type="dxa"/>
            <w:gridSpan w:val="11"/>
            <w:tcBorders>
              <w:top w:val="single" w:sz="4" w:space="0" w:color="FFFFFF" w:themeColor="background1"/>
              <w:left w:val="single" w:sz="4" w:space="0" w:color="FFFFFF" w:themeColor="background1"/>
              <w:right w:val="single" w:sz="4" w:space="0" w:color="FFFFFF" w:themeColor="background1"/>
            </w:tcBorders>
          </w:tcPr>
          <w:p w14:paraId="1012C2E7" w14:textId="77777777" w:rsidR="00267663" w:rsidRPr="00775DC6" w:rsidRDefault="00267663" w:rsidP="00172D1B">
            <w:pPr>
              <w:pStyle w:val="aff5"/>
              <w:spacing w:after="0" w:line="240" w:lineRule="auto"/>
              <w:jc w:val="both"/>
              <w:rPr>
                <w:szCs w:val="24"/>
              </w:rPr>
            </w:pPr>
          </w:p>
        </w:tc>
      </w:tr>
      <w:tr w:rsidR="00267663" w:rsidRPr="00775DC6" w14:paraId="232B75AE" w14:textId="77777777" w:rsidTr="004741A8">
        <w:trPr>
          <w:gridAfter w:val="1"/>
          <w:wAfter w:w="12" w:type="dxa"/>
          <w:trHeight w:val="42"/>
        </w:trPr>
        <w:tc>
          <w:tcPr>
            <w:tcW w:w="4349" w:type="dxa"/>
            <w:gridSpan w:val="5"/>
            <w:tcBorders>
              <w:top w:val="single" w:sz="4" w:space="0" w:color="FFFFFF"/>
              <w:left w:val="single" w:sz="4" w:space="0" w:color="FFFFFF"/>
              <w:bottom w:val="single" w:sz="4" w:space="0" w:color="FFFFFF"/>
            </w:tcBorders>
          </w:tcPr>
          <w:p w14:paraId="36E4F7C3" w14:textId="5EE8277B" w:rsidR="00267663" w:rsidRPr="00775DC6" w:rsidRDefault="00267663" w:rsidP="00172D1B">
            <w:pPr>
              <w:pStyle w:val="aff5"/>
              <w:spacing w:after="0" w:line="240" w:lineRule="auto"/>
              <w:jc w:val="both"/>
              <w:rPr>
                <w:szCs w:val="24"/>
              </w:rPr>
            </w:pPr>
            <w:r w:rsidRPr="00775DC6">
              <w:rPr>
                <w:b w:val="0"/>
                <w:bCs/>
                <w:szCs w:val="24"/>
              </w:rPr>
              <w:t>Контактный телефон</w:t>
            </w:r>
            <w:r w:rsidR="00733EB5" w:rsidRPr="00775DC6">
              <w:rPr>
                <w:b w:val="0"/>
                <w:bCs/>
                <w:szCs w:val="24"/>
              </w:rPr>
              <w:t>*:</w:t>
            </w:r>
          </w:p>
        </w:tc>
        <w:tc>
          <w:tcPr>
            <w:tcW w:w="5699" w:type="dxa"/>
            <w:gridSpan w:val="11"/>
          </w:tcPr>
          <w:p w14:paraId="0901BFE5" w14:textId="77777777" w:rsidR="00267663" w:rsidRPr="00775DC6" w:rsidRDefault="00267663" w:rsidP="00172D1B">
            <w:pPr>
              <w:pStyle w:val="aff5"/>
              <w:spacing w:after="0" w:line="240" w:lineRule="auto"/>
              <w:jc w:val="both"/>
              <w:rPr>
                <w:szCs w:val="24"/>
              </w:rPr>
            </w:pPr>
          </w:p>
        </w:tc>
      </w:tr>
      <w:tr w:rsidR="00267663" w:rsidRPr="00775DC6" w14:paraId="4DB36FDB" w14:textId="77777777" w:rsidTr="004741A8">
        <w:trPr>
          <w:gridAfter w:val="1"/>
          <w:wAfter w:w="12" w:type="dxa"/>
          <w:trHeight w:val="42"/>
        </w:trPr>
        <w:tc>
          <w:tcPr>
            <w:tcW w:w="4349" w:type="dxa"/>
            <w:gridSpan w:val="5"/>
            <w:tcBorders>
              <w:top w:val="single" w:sz="4" w:space="0" w:color="FFFFFF"/>
              <w:left w:val="single" w:sz="4" w:space="0" w:color="FFFFFF"/>
              <w:bottom w:val="single" w:sz="4" w:space="0" w:color="FFFFFF"/>
              <w:right w:val="single" w:sz="4" w:space="0" w:color="FFFFFF"/>
            </w:tcBorders>
          </w:tcPr>
          <w:p w14:paraId="554E649C" w14:textId="77777777" w:rsidR="00267663" w:rsidRPr="00775DC6" w:rsidRDefault="00267663" w:rsidP="00172D1B">
            <w:pPr>
              <w:pStyle w:val="aff5"/>
              <w:spacing w:after="0" w:line="240" w:lineRule="auto"/>
              <w:jc w:val="both"/>
              <w:rPr>
                <w:szCs w:val="24"/>
              </w:rPr>
            </w:pPr>
          </w:p>
        </w:tc>
        <w:tc>
          <w:tcPr>
            <w:tcW w:w="5699" w:type="dxa"/>
            <w:gridSpan w:val="11"/>
            <w:tcBorders>
              <w:left w:val="single" w:sz="4" w:space="0" w:color="FFFFFF"/>
              <w:right w:val="single" w:sz="4" w:space="0" w:color="FFFFFF" w:themeColor="background1"/>
            </w:tcBorders>
          </w:tcPr>
          <w:p w14:paraId="3B768AB1" w14:textId="77777777" w:rsidR="00267663" w:rsidRPr="00775DC6" w:rsidRDefault="00267663" w:rsidP="00172D1B">
            <w:pPr>
              <w:pStyle w:val="aff5"/>
              <w:spacing w:after="0" w:line="240" w:lineRule="auto"/>
              <w:jc w:val="both"/>
              <w:rPr>
                <w:szCs w:val="24"/>
              </w:rPr>
            </w:pPr>
          </w:p>
        </w:tc>
      </w:tr>
      <w:tr w:rsidR="00267663" w:rsidRPr="00775DC6" w14:paraId="674A74E7" w14:textId="77777777" w:rsidTr="004741A8">
        <w:trPr>
          <w:gridAfter w:val="1"/>
          <w:wAfter w:w="12" w:type="dxa"/>
          <w:trHeight w:val="42"/>
        </w:trPr>
        <w:tc>
          <w:tcPr>
            <w:tcW w:w="4349" w:type="dxa"/>
            <w:gridSpan w:val="5"/>
            <w:tcBorders>
              <w:top w:val="single" w:sz="4" w:space="0" w:color="FFFFFF"/>
              <w:left w:val="single" w:sz="4" w:space="0" w:color="FFFFFF"/>
              <w:bottom w:val="single" w:sz="2" w:space="0" w:color="FFFFFF" w:themeColor="background1"/>
            </w:tcBorders>
          </w:tcPr>
          <w:p w14:paraId="77D7104D" w14:textId="20BD79A0" w:rsidR="00267663" w:rsidRPr="00775DC6" w:rsidRDefault="00267663" w:rsidP="00172D1B">
            <w:pPr>
              <w:pStyle w:val="aff5"/>
              <w:spacing w:after="0" w:line="240" w:lineRule="auto"/>
              <w:jc w:val="both"/>
              <w:rPr>
                <w:szCs w:val="24"/>
              </w:rPr>
            </w:pPr>
            <w:r w:rsidRPr="00775DC6">
              <w:rPr>
                <w:b w:val="0"/>
                <w:bCs/>
                <w:szCs w:val="24"/>
              </w:rPr>
              <w:t>Адрес электронной почты</w:t>
            </w:r>
            <w:r w:rsidR="00733EB5" w:rsidRPr="00775DC6">
              <w:rPr>
                <w:b w:val="0"/>
                <w:bCs/>
                <w:szCs w:val="24"/>
              </w:rPr>
              <w:t>*:</w:t>
            </w:r>
          </w:p>
        </w:tc>
        <w:tc>
          <w:tcPr>
            <w:tcW w:w="5699" w:type="dxa"/>
            <w:gridSpan w:val="11"/>
            <w:tcBorders>
              <w:bottom w:val="single" w:sz="2" w:space="0" w:color="FFFFFF" w:themeColor="background1"/>
              <w:right w:val="single" w:sz="4" w:space="0" w:color="auto"/>
            </w:tcBorders>
          </w:tcPr>
          <w:p w14:paraId="109961D2" w14:textId="77777777" w:rsidR="00267663" w:rsidRPr="00775DC6" w:rsidRDefault="00267663" w:rsidP="00172D1B">
            <w:pPr>
              <w:pStyle w:val="aff5"/>
              <w:spacing w:after="0" w:line="240" w:lineRule="auto"/>
              <w:jc w:val="both"/>
              <w:rPr>
                <w:szCs w:val="24"/>
              </w:rPr>
            </w:pPr>
          </w:p>
        </w:tc>
      </w:tr>
      <w:tr w:rsidR="00267663" w:rsidRPr="00775DC6" w14:paraId="1C512847" w14:textId="77777777" w:rsidTr="004741A8">
        <w:trPr>
          <w:gridAfter w:val="1"/>
          <w:wAfter w:w="12" w:type="dxa"/>
          <w:trHeight w:val="47"/>
        </w:trPr>
        <w:tc>
          <w:tcPr>
            <w:tcW w:w="4349" w:type="dxa"/>
            <w:gridSpan w:val="5"/>
            <w:tcBorders>
              <w:top w:val="single" w:sz="2" w:space="0" w:color="FFFFFF" w:themeColor="background1"/>
              <w:left w:val="single" w:sz="4" w:space="0" w:color="FFFFFF"/>
              <w:bottom w:val="single" w:sz="2" w:space="0" w:color="FFFFFF" w:themeColor="background1"/>
            </w:tcBorders>
          </w:tcPr>
          <w:p w14:paraId="2E73A3ED" w14:textId="77777777" w:rsidR="00267663" w:rsidRPr="00775DC6" w:rsidRDefault="00267663" w:rsidP="00172D1B">
            <w:pPr>
              <w:pStyle w:val="aff5"/>
              <w:spacing w:after="0" w:line="240" w:lineRule="auto"/>
              <w:jc w:val="both"/>
              <w:rPr>
                <w:b w:val="0"/>
                <w:bCs/>
                <w:sz w:val="4"/>
                <w:szCs w:val="4"/>
              </w:rPr>
            </w:pPr>
          </w:p>
        </w:tc>
        <w:tc>
          <w:tcPr>
            <w:tcW w:w="5699" w:type="dxa"/>
            <w:gridSpan w:val="11"/>
            <w:tcBorders>
              <w:top w:val="single" w:sz="2" w:space="0" w:color="FFFFFF" w:themeColor="background1"/>
              <w:bottom w:val="single" w:sz="2" w:space="0" w:color="auto"/>
              <w:right w:val="single" w:sz="4" w:space="0" w:color="auto"/>
            </w:tcBorders>
          </w:tcPr>
          <w:p w14:paraId="2564850E" w14:textId="77777777" w:rsidR="00267663" w:rsidRPr="00775DC6" w:rsidRDefault="00267663" w:rsidP="00172D1B">
            <w:pPr>
              <w:pStyle w:val="aff5"/>
              <w:spacing w:after="0" w:line="240" w:lineRule="auto"/>
              <w:jc w:val="both"/>
              <w:rPr>
                <w:sz w:val="2"/>
                <w:szCs w:val="2"/>
              </w:rPr>
            </w:pPr>
          </w:p>
        </w:tc>
      </w:tr>
      <w:tr w:rsidR="00267663" w:rsidRPr="00775DC6" w14:paraId="3F2C52CF" w14:textId="77777777" w:rsidTr="004741A8">
        <w:trPr>
          <w:gridAfter w:val="1"/>
          <w:wAfter w:w="12" w:type="dxa"/>
          <w:trHeight w:val="144"/>
        </w:trPr>
        <w:tc>
          <w:tcPr>
            <w:tcW w:w="10048" w:type="dxa"/>
            <w:gridSpan w:val="1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82C1C69" w14:textId="77777777" w:rsidR="00267663" w:rsidRDefault="00267663" w:rsidP="00172D1B">
            <w:pPr>
              <w:pStyle w:val="aff5"/>
              <w:spacing w:after="0" w:line="240" w:lineRule="auto"/>
              <w:jc w:val="left"/>
              <w:rPr>
                <w:szCs w:val="24"/>
              </w:rPr>
            </w:pPr>
          </w:p>
          <w:p w14:paraId="2CF05930" w14:textId="77777777" w:rsidR="006A5E49" w:rsidRPr="00775DC6" w:rsidRDefault="006A5E49" w:rsidP="00172D1B">
            <w:pPr>
              <w:pStyle w:val="aff5"/>
              <w:spacing w:after="0" w:line="240" w:lineRule="auto"/>
              <w:jc w:val="left"/>
              <w:rPr>
                <w:szCs w:val="24"/>
              </w:rPr>
            </w:pPr>
          </w:p>
          <w:p w14:paraId="0F4AAF1B" w14:textId="77777777" w:rsidR="00267663" w:rsidRPr="00775DC6" w:rsidRDefault="00267663" w:rsidP="00172D1B">
            <w:pPr>
              <w:pStyle w:val="aff5"/>
              <w:spacing w:after="0" w:line="240" w:lineRule="auto"/>
              <w:rPr>
                <w:szCs w:val="24"/>
              </w:rPr>
            </w:pPr>
            <w:r w:rsidRPr="00775DC6">
              <w:rPr>
                <w:szCs w:val="24"/>
              </w:rPr>
              <w:t>ЗАПРОС</w:t>
            </w:r>
          </w:p>
        </w:tc>
      </w:tr>
      <w:tr w:rsidR="00267663" w:rsidRPr="00775DC6" w14:paraId="573E72CD" w14:textId="77777777" w:rsidTr="004741A8">
        <w:trPr>
          <w:gridAfter w:val="1"/>
          <w:wAfter w:w="12" w:type="dxa"/>
          <w:trHeight w:val="110"/>
        </w:trPr>
        <w:tc>
          <w:tcPr>
            <w:tcW w:w="10048" w:type="dxa"/>
            <w:gridSpan w:val="16"/>
            <w:tcBorders>
              <w:top w:val="single" w:sz="2" w:space="0" w:color="FFFFFF"/>
              <w:left w:val="single" w:sz="2" w:space="0" w:color="FFFFFF"/>
              <w:bottom w:val="single" w:sz="2" w:space="0" w:color="FFFFFF"/>
              <w:right w:val="single" w:sz="2" w:space="0" w:color="FFFFFF"/>
            </w:tcBorders>
          </w:tcPr>
          <w:p w14:paraId="2271AB4A" w14:textId="77777777" w:rsidR="00267663" w:rsidRPr="00775DC6" w:rsidRDefault="00267663" w:rsidP="00172D1B">
            <w:pPr>
              <w:pStyle w:val="aff5"/>
              <w:spacing w:after="0" w:line="240" w:lineRule="auto"/>
              <w:jc w:val="both"/>
              <w:rPr>
                <w:b w:val="0"/>
                <w:bCs/>
                <w:szCs w:val="24"/>
                <w:lang w:eastAsia="zh-CN"/>
              </w:rPr>
            </w:pPr>
          </w:p>
          <w:p w14:paraId="7DC4F26C" w14:textId="451AB721" w:rsidR="00267663" w:rsidRPr="00775DC6" w:rsidRDefault="00267663" w:rsidP="00172D1B">
            <w:pPr>
              <w:pStyle w:val="aff5"/>
              <w:spacing w:after="0" w:line="240" w:lineRule="auto"/>
              <w:ind w:firstLine="455"/>
              <w:jc w:val="both"/>
              <w:rPr>
                <w:b w:val="0"/>
                <w:bCs/>
                <w:szCs w:val="24"/>
                <w:lang w:eastAsia="ru-RU"/>
              </w:rPr>
            </w:pPr>
            <w:r w:rsidRPr="00775DC6">
              <w:rPr>
                <w:b w:val="0"/>
                <w:bCs/>
                <w:szCs w:val="24"/>
                <w:lang w:eastAsia="zh-CN"/>
              </w:rPr>
              <w:t xml:space="preserve">Прошу предоставить муниципальную услугу </w:t>
            </w:r>
            <w:r w:rsidRPr="00775DC6">
              <w:rPr>
                <w:b w:val="0"/>
                <w:bCs/>
                <w:szCs w:val="24"/>
              </w:rPr>
              <w:t xml:space="preserve">«Согласование проектных решений </w:t>
            </w:r>
            <w:r w:rsidR="006A5E49">
              <w:rPr>
                <w:b w:val="0"/>
                <w:bCs/>
                <w:szCs w:val="24"/>
              </w:rPr>
              <w:t xml:space="preserve">                           </w:t>
            </w:r>
            <w:r w:rsidRPr="00775DC6">
              <w:rPr>
                <w:b w:val="0"/>
                <w:bCs/>
                <w:szCs w:val="24"/>
              </w:rPr>
              <w:t>по отделке фасадов (</w:t>
            </w:r>
            <w:r w:rsidRPr="00775DC6">
              <w:rPr>
                <w:b w:val="0"/>
                <w:bCs/>
                <w:szCs w:val="24"/>
                <w:lang w:eastAsia="ru-RU"/>
              </w:rPr>
              <w:t xml:space="preserve">паспортов колористических решений фасадов) зданий, строений, сооружений, ограждений» </w:t>
            </w:r>
            <w:r w:rsidR="00520B7F" w:rsidRPr="00775DC6">
              <w:rPr>
                <w:b w:val="0"/>
                <w:bCs/>
                <w:szCs w:val="24"/>
                <w:lang w:eastAsia="ru-RU"/>
              </w:rPr>
              <w:t>с</w:t>
            </w:r>
            <w:r w:rsidRPr="00775DC6">
              <w:rPr>
                <w:b w:val="0"/>
                <w:bCs/>
                <w:szCs w:val="24"/>
                <w:lang w:eastAsia="ru-RU"/>
              </w:rPr>
              <w:t xml:space="preserve"> </w:t>
            </w:r>
            <w:r w:rsidR="00520B7F" w:rsidRPr="00775DC6">
              <w:rPr>
                <w:b w:val="0"/>
                <w:bCs/>
                <w:szCs w:val="24"/>
                <w:lang w:eastAsia="ru-RU"/>
              </w:rPr>
              <w:t>оформлением</w:t>
            </w:r>
            <w:r w:rsidRPr="00775DC6">
              <w:rPr>
                <w:b w:val="0"/>
                <w:bCs/>
                <w:szCs w:val="24"/>
                <w:lang w:eastAsia="ru-RU"/>
              </w:rPr>
              <w:t xml:space="preserve"> паспорта колористического решения фасадов </w:t>
            </w:r>
            <w:r w:rsidR="004C59E2" w:rsidRPr="00775DC6">
              <w:rPr>
                <w:szCs w:val="24"/>
                <w:lang w:eastAsia="ru-RU"/>
              </w:rPr>
              <w:t>некапитального строения (сооружения)</w:t>
            </w:r>
            <w:r w:rsidRPr="00775DC6">
              <w:rPr>
                <w:szCs w:val="24"/>
                <w:lang w:eastAsia="ru-RU"/>
              </w:rPr>
              <w:t>.</w:t>
            </w:r>
          </w:p>
          <w:p w14:paraId="7CA4BEF3" w14:textId="77777777" w:rsidR="00267663" w:rsidRPr="00775DC6" w:rsidRDefault="00267663" w:rsidP="00172D1B">
            <w:pPr>
              <w:pStyle w:val="aff5"/>
              <w:spacing w:after="0" w:line="240" w:lineRule="auto"/>
              <w:jc w:val="both"/>
              <w:rPr>
                <w:b w:val="0"/>
                <w:bCs/>
                <w:szCs w:val="24"/>
              </w:rPr>
            </w:pPr>
          </w:p>
        </w:tc>
      </w:tr>
      <w:tr w:rsidR="00267663" w:rsidRPr="00775DC6" w14:paraId="1C373ECD" w14:textId="77777777" w:rsidTr="004741A8">
        <w:tblPrEx>
          <w:tblLook w:val="0000" w:firstRow="0" w:lastRow="0" w:firstColumn="0" w:lastColumn="0" w:noHBand="0" w:noVBand="0"/>
        </w:tblPrEx>
        <w:trPr>
          <w:gridAfter w:val="1"/>
          <w:wAfter w:w="12" w:type="dxa"/>
          <w:trHeight w:val="192"/>
        </w:trPr>
        <w:tc>
          <w:tcPr>
            <w:tcW w:w="10048" w:type="dxa"/>
            <w:gridSpan w:val="16"/>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1C70C80" w14:textId="2469D936" w:rsidR="00267663" w:rsidRPr="00775DC6" w:rsidRDefault="00267663" w:rsidP="00172D1B">
            <w:pPr>
              <w:pStyle w:val="aff5"/>
              <w:spacing w:after="0" w:line="240" w:lineRule="auto"/>
              <w:ind w:right="-105"/>
              <w:jc w:val="both"/>
              <w:rPr>
                <w:szCs w:val="24"/>
              </w:rPr>
            </w:pPr>
            <w:r w:rsidRPr="00775DC6">
              <w:rPr>
                <w:szCs w:val="24"/>
              </w:rPr>
              <w:t>Информация о внешнем виде</w:t>
            </w:r>
            <w:r w:rsidRPr="00775DC6">
              <w:rPr>
                <w:szCs w:val="24"/>
                <w:lang w:eastAsia="ru-RU"/>
              </w:rPr>
              <w:t xml:space="preserve"> </w:t>
            </w:r>
            <w:r w:rsidR="004C59E2" w:rsidRPr="00775DC6">
              <w:rPr>
                <w:szCs w:val="24"/>
                <w:lang w:eastAsia="ru-RU"/>
              </w:rPr>
              <w:t>некапитального строения (сооружения)</w:t>
            </w:r>
            <w:r w:rsidR="00733EB5" w:rsidRPr="00775DC6">
              <w:rPr>
                <w:szCs w:val="24"/>
                <w:lang w:eastAsia="ru-RU"/>
              </w:rPr>
              <w:t xml:space="preserve"> *</w:t>
            </w:r>
            <w:r w:rsidRPr="00775DC6">
              <w:rPr>
                <w:szCs w:val="24"/>
                <w:lang w:eastAsia="ru-RU"/>
              </w:rPr>
              <w:t>:</w:t>
            </w:r>
          </w:p>
        </w:tc>
      </w:tr>
      <w:tr w:rsidR="00267663" w:rsidRPr="00775DC6" w14:paraId="5886BEDB" w14:textId="77777777" w:rsidTr="004741A8">
        <w:tblPrEx>
          <w:tblLook w:val="0000" w:firstRow="0" w:lastRow="0" w:firstColumn="0" w:lastColumn="0" w:noHBand="0" w:noVBand="0"/>
        </w:tblPrEx>
        <w:trPr>
          <w:gridAfter w:val="1"/>
          <w:wAfter w:w="12" w:type="dxa"/>
          <w:trHeight w:val="47"/>
        </w:trPr>
        <w:tc>
          <w:tcPr>
            <w:tcW w:w="418"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E711013" w14:textId="77777777" w:rsidR="00267663" w:rsidRPr="00775DC6" w:rsidRDefault="00267663" w:rsidP="00172D1B">
            <w:pPr>
              <w:pStyle w:val="aff5"/>
              <w:spacing w:after="0" w:line="240" w:lineRule="auto"/>
              <w:jc w:val="both"/>
              <w:rPr>
                <w:szCs w:val="24"/>
              </w:rPr>
            </w:pPr>
          </w:p>
        </w:tc>
        <w:tc>
          <w:tcPr>
            <w:tcW w:w="3931"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228254F6" w14:textId="77777777" w:rsidR="00267663" w:rsidRPr="00775DC6" w:rsidRDefault="00267663" w:rsidP="00172D1B">
            <w:pPr>
              <w:pStyle w:val="aff5"/>
              <w:spacing w:after="0" w:line="240" w:lineRule="auto"/>
              <w:jc w:val="both"/>
              <w:rPr>
                <w:szCs w:val="24"/>
              </w:rPr>
            </w:pPr>
          </w:p>
        </w:tc>
        <w:tc>
          <w:tcPr>
            <w:tcW w:w="5699" w:type="dxa"/>
            <w:gridSpan w:val="11"/>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D0233B6" w14:textId="77777777" w:rsidR="00267663" w:rsidRPr="00775DC6" w:rsidRDefault="00267663" w:rsidP="00172D1B">
            <w:pPr>
              <w:pStyle w:val="aff5"/>
              <w:spacing w:after="0" w:line="240" w:lineRule="auto"/>
              <w:jc w:val="both"/>
              <w:rPr>
                <w:szCs w:val="24"/>
              </w:rPr>
            </w:pPr>
          </w:p>
        </w:tc>
      </w:tr>
      <w:tr w:rsidR="00267663" w:rsidRPr="00775DC6" w14:paraId="2D942ED5" w14:textId="77777777" w:rsidTr="004741A8">
        <w:trPr>
          <w:gridAfter w:val="1"/>
          <w:wAfter w:w="12" w:type="dxa"/>
          <w:trHeight w:val="45"/>
        </w:trPr>
        <w:tc>
          <w:tcPr>
            <w:tcW w:w="418" w:type="dxa"/>
            <w:tcBorders>
              <w:top w:val="single" w:sz="4" w:space="0" w:color="FFFFFF"/>
              <w:left w:val="single" w:sz="4" w:space="0" w:color="FFFFFF"/>
              <w:bottom w:val="single" w:sz="4" w:space="0" w:color="FFFFFF" w:themeColor="background1"/>
              <w:right w:val="single" w:sz="4" w:space="0" w:color="FFFFFF"/>
            </w:tcBorders>
          </w:tcPr>
          <w:p w14:paraId="4454CD92" w14:textId="77777777" w:rsidR="00267663" w:rsidRPr="00775DC6" w:rsidRDefault="00267663" w:rsidP="00172D1B">
            <w:pPr>
              <w:pStyle w:val="aff5"/>
              <w:spacing w:after="0" w:line="240" w:lineRule="auto"/>
              <w:jc w:val="both"/>
              <w:rPr>
                <w:szCs w:val="24"/>
              </w:rPr>
            </w:pPr>
            <w:r w:rsidRPr="00775DC6">
              <w:rPr>
                <w:szCs w:val="24"/>
              </w:rPr>
              <w:t>1.</w:t>
            </w:r>
          </w:p>
        </w:tc>
        <w:tc>
          <w:tcPr>
            <w:tcW w:w="3931"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045F371B" w14:textId="618E3356" w:rsidR="00267663" w:rsidRPr="00775DC6" w:rsidRDefault="00267663" w:rsidP="00172D1B">
            <w:pPr>
              <w:pStyle w:val="aff5"/>
              <w:spacing w:after="0" w:line="240" w:lineRule="auto"/>
              <w:ind w:left="-106"/>
              <w:jc w:val="both"/>
              <w:rPr>
                <w:szCs w:val="24"/>
              </w:rPr>
            </w:pPr>
            <w:r w:rsidRPr="00775DC6">
              <w:rPr>
                <w:szCs w:val="24"/>
              </w:rPr>
              <w:t>Общие сведения</w:t>
            </w:r>
            <w:r w:rsidR="00BE3956" w:rsidRPr="00775DC6">
              <w:rPr>
                <w:szCs w:val="24"/>
              </w:rPr>
              <w:t>*</w:t>
            </w:r>
            <w:r w:rsidRPr="00775DC6">
              <w:rPr>
                <w:szCs w:val="24"/>
              </w:rPr>
              <w:t>:</w:t>
            </w:r>
          </w:p>
        </w:tc>
        <w:tc>
          <w:tcPr>
            <w:tcW w:w="569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1AAD9" w14:textId="77777777" w:rsidR="00267663" w:rsidRPr="00775DC6" w:rsidRDefault="00267663" w:rsidP="00172D1B">
            <w:pPr>
              <w:pStyle w:val="aff5"/>
              <w:spacing w:after="0" w:line="240" w:lineRule="auto"/>
              <w:jc w:val="both"/>
              <w:rPr>
                <w:szCs w:val="24"/>
              </w:rPr>
            </w:pPr>
          </w:p>
        </w:tc>
      </w:tr>
      <w:tr w:rsidR="00267663" w:rsidRPr="00775DC6" w14:paraId="5FA72FDC" w14:textId="77777777" w:rsidTr="004741A8">
        <w:trPr>
          <w:gridAfter w:val="1"/>
          <w:wAfter w:w="12" w:type="dxa"/>
          <w:trHeight w:val="42"/>
        </w:trPr>
        <w:tc>
          <w:tcPr>
            <w:tcW w:w="418"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D57FB7" w14:textId="77777777" w:rsidR="00267663" w:rsidRPr="00775DC6" w:rsidRDefault="00267663" w:rsidP="00172D1B">
            <w:pPr>
              <w:pStyle w:val="aff5"/>
              <w:spacing w:after="0" w:line="240" w:lineRule="auto"/>
              <w:jc w:val="both"/>
              <w:rPr>
                <w:sz w:val="4"/>
                <w:szCs w:val="4"/>
              </w:rPr>
            </w:pPr>
          </w:p>
        </w:tc>
        <w:tc>
          <w:tcPr>
            <w:tcW w:w="3931"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21915D42" w14:textId="77777777" w:rsidR="00267663" w:rsidRPr="00775DC6" w:rsidRDefault="00267663" w:rsidP="00172D1B">
            <w:pPr>
              <w:pStyle w:val="aff5"/>
              <w:spacing w:after="0" w:line="240" w:lineRule="auto"/>
              <w:jc w:val="both"/>
              <w:rPr>
                <w:sz w:val="4"/>
                <w:szCs w:val="4"/>
              </w:rPr>
            </w:pPr>
          </w:p>
        </w:tc>
        <w:tc>
          <w:tcPr>
            <w:tcW w:w="5699" w:type="dxa"/>
            <w:gridSpan w:val="11"/>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0B37548" w14:textId="77777777" w:rsidR="00267663" w:rsidRPr="00775DC6" w:rsidRDefault="00267663" w:rsidP="00172D1B">
            <w:pPr>
              <w:pStyle w:val="aff5"/>
              <w:spacing w:after="0" w:line="240" w:lineRule="auto"/>
              <w:jc w:val="both"/>
              <w:rPr>
                <w:sz w:val="4"/>
                <w:szCs w:val="4"/>
              </w:rPr>
            </w:pPr>
          </w:p>
        </w:tc>
      </w:tr>
      <w:tr w:rsidR="00267663" w:rsidRPr="00775DC6" w14:paraId="19BE99FC" w14:textId="77777777" w:rsidTr="004741A8">
        <w:trPr>
          <w:gridAfter w:val="1"/>
          <w:wAfter w:w="12" w:type="dxa"/>
          <w:trHeight w:val="42"/>
        </w:trPr>
        <w:tc>
          <w:tcPr>
            <w:tcW w:w="4349"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2BE3E98F" w14:textId="11436534" w:rsidR="009D77A2" w:rsidRPr="00775DC6" w:rsidRDefault="00267663" w:rsidP="00172D1B">
            <w:pPr>
              <w:pStyle w:val="aff5"/>
              <w:spacing w:after="0" w:line="240" w:lineRule="auto"/>
              <w:jc w:val="both"/>
              <w:rPr>
                <w:b w:val="0"/>
                <w:bCs/>
                <w:szCs w:val="24"/>
              </w:rPr>
            </w:pPr>
            <w:r w:rsidRPr="00775DC6">
              <w:rPr>
                <w:b w:val="0"/>
                <w:bCs/>
                <w:szCs w:val="24"/>
              </w:rPr>
              <w:t>Вид работ</w:t>
            </w:r>
            <w:r w:rsidR="00BE3956" w:rsidRPr="00775DC6">
              <w:rPr>
                <w:b w:val="0"/>
                <w:bCs/>
                <w:szCs w:val="24"/>
              </w:rPr>
              <w:t>*</w:t>
            </w:r>
            <w:r w:rsidRPr="00775DC6">
              <w:rPr>
                <w:b w:val="0"/>
                <w:bCs/>
                <w:szCs w:val="24"/>
              </w:rPr>
              <w:t>:</w:t>
            </w:r>
          </w:p>
        </w:tc>
        <w:tc>
          <w:tcPr>
            <w:tcW w:w="5699" w:type="dxa"/>
            <w:gridSpan w:val="11"/>
            <w:tcBorders>
              <w:left w:val="single" w:sz="2" w:space="0" w:color="auto"/>
              <w:bottom w:val="single" w:sz="2" w:space="0" w:color="auto"/>
            </w:tcBorders>
          </w:tcPr>
          <w:p w14:paraId="6183D63C" w14:textId="77777777" w:rsidR="00267663" w:rsidRPr="00775DC6" w:rsidRDefault="00267663" w:rsidP="00172D1B">
            <w:pPr>
              <w:pStyle w:val="aff5"/>
              <w:spacing w:after="0" w:line="240" w:lineRule="auto"/>
              <w:jc w:val="both"/>
              <w:rPr>
                <w:sz w:val="18"/>
                <w:szCs w:val="18"/>
              </w:rPr>
            </w:pPr>
          </w:p>
        </w:tc>
      </w:tr>
      <w:tr w:rsidR="00267663" w:rsidRPr="00775DC6" w14:paraId="7470AB8B" w14:textId="77777777" w:rsidTr="004741A8">
        <w:trPr>
          <w:gridAfter w:val="1"/>
          <w:wAfter w:w="12" w:type="dxa"/>
          <w:trHeight w:val="42"/>
        </w:trPr>
        <w:tc>
          <w:tcPr>
            <w:tcW w:w="4349"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25B83040" w14:textId="77777777" w:rsidR="009D77A2" w:rsidRPr="00775DC6" w:rsidRDefault="009D77A2" w:rsidP="00172D1B">
            <w:pPr>
              <w:pStyle w:val="aff5"/>
              <w:spacing w:after="0" w:line="240" w:lineRule="auto"/>
              <w:jc w:val="both"/>
              <w:rPr>
                <w:b w:val="0"/>
                <w:bCs/>
                <w:iCs/>
                <w:sz w:val="22"/>
                <w:u w:val="single"/>
                <w:lang w:eastAsia="ru-RU"/>
              </w:rPr>
            </w:pPr>
            <w:r w:rsidRPr="00775DC6">
              <w:rPr>
                <w:b w:val="0"/>
                <w:bCs/>
                <w:iCs/>
                <w:sz w:val="22"/>
                <w:u w:val="single"/>
                <w:lang w:eastAsia="ru-RU"/>
              </w:rPr>
              <w:t>Выбор из типовых значений:</w:t>
            </w:r>
          </w:p>
          <w:p w14:paraId="261FDF38" w14:textId="6A52F2DA" w:rsidR="009D77A2" w:rsidRPr="00775DC6" w:rsidRDefault="009D77A2" w:rsidP="00172D1B">
            <w:pPr>
              <w:pStyle w:val="aff5"/>
              <w:spacing w:after="0" w:line="240" w:lineRule="auto"/>
              <w:jc w:val="both"/>
              <w:rPr>
                <w:b w:val="0"/>
                <w:bCs/>
                <w:iCs/>
                <w:sz w:val="22"/>
              </w:rPr>
            </w:pPr>
            <w:r w:rsidRPr="00775DC6">
              <w:rPr>
                <w:b w:val="0"/>
                <w:bCs/>
                <w:iCs/>
                <w:sz w:val="22"/>
              </w:rPr>
              <w:t xml:space="preserve">установка (новое размещение) некапитального строения (сооружения) </w:t>
            </w:r>
          </w:p>
          <w:p w14:paraId="2FC32443" w14:textId="77777777" w:rsidR="009D77A2" w:rsidRPr="00775DC6" w:rsidRDefault="009D77A2" w:rsidP="00172D1B">
            <w:pPr>
              <w:pStyle w:val="aff5"/>
              <w:spacing w:after="0" w:line="240" w:lineRule="auto"/>
              <w:jc w:val="both"/>
              <w:rPr>
                <w:b w:val="0"/>
                <w:bCs/>
                <w:iCs/>
                <w:sz w:val="22"/>
              </w:rPr>
            </w:pPr>
            <w:r w:rsidRPr="00775DC6">
              <w:rPr>
                <w:b w:val="0"/>
                <w:bCs/>
                <w:iCs/>
                <w:sz w:val="22"/>
              </w:rPr>
              <w:t xml:space="preserve">или </w:t>
            </w:r>
          </w:p>
          <w:p w14:paraId="6C52EBAA" w14:textId="186EA5E6" w:rsidR="009D77A2" w:rsidRPr="00775DC6" w:rsidRDefault="009D77A2" w:rsidP="00172D1B">
            <w:pPr>
              <w:pStyle w:val="aff5"/>
              <w:spacing w:after="0" w:line="240" w:lineRule="auto"/>
              <w:jc w:val="both"/>
              <w:rPr>
                <w:b w:val="0"/>
                <w:bCs/>
                <w:iCs/>
                <w:sz w:val="22"/>
              </w:rPr>
            </w:pPr>
            <w:r w:rsidRPr="00775DC6">
              <w:rPr>
                <w:b w:val="0"/>
                <w:bCs/>
                <w:iCs/>
                <w:sz w:val="22"/>
              </w:rPr>
              <w:t xml:space="preserve">изменение внешнего вида существующего некапитального строения (сооружения) </w:t>
            </w:r>
          </w:p>
          <w:p w14:paraId="4427C3FB" w14:textId="77777777" w:rsidR="009D77A2" w:rsidRPr="00775DC6" w:rsidRDefault="009D77A2" w:rsidP="00172D1B">
            <w:pPr>
              <w:pStyle w:val="aff5"/>
              <w:spacing w:after="0" w:line="240" w:lineRule="auto"/>
              <w:jc w:val="both"/>
              <w:rPr>
                <w:b w:val="0"/>
                <w:bCs/>
                <w:iCs/>
                <w:sz w:val="22"/>
              </w:rPr>
            </w:pPr>
            <w:r w:rsidRPr="00775DC6">
              <w:rPr>
                <w:b w:val="0"/>
                <w:bCs/>
                <w:iCs/>
                <w:sz w:val="22"/>
              </w:rPr>
              <w:t>и (или)</w:t>
            </w:r>
          </w:p>
          <w:p w14:paraId="2C161AAF" w14:textId="21A76444" w:rsidR="009D77A2" w:rsidRPr="00775DC6" w:rsidRDefault="009D77A2" w:rsidP="00172D1B">
            <w:pPr>
              <w:pStyle w:val="aff5"/>
              <w:spacing w:after="0" w:line="240" w:lineRule="auto"/>
              <w:jc w:val="both"/>
              <w:rPr>
                <w:b w:val="0"/>
                <w:bCs/>
                <w:iCs/>
                <w:sz w:val="22"/>
              </w:rPr>
            </w:pPr>
            <w:r w:rsidRPr="00775DC6">
              <w:rPr>
                <w:b w:val="0"/>
                <w:bCs/>
                <w:iCs/>
                <w:sz w:val="22"/>
              </w:rPr>
              <w:t>изображения на внешних поверхностях некапитального строения</w:t>
            </w:r>
            <w:r w:rsidR="00E945DE" w:rsidRPr="00775DC6">
              <w:rPr>
                <w:b w:val="0"/>
                <w:bCs/>
                <w:iCs/>
                <w:sz w:val="22"/>
              </w:rPr>
              <w:t xml:space="preserve"> (сооружения)</w:t>
            </w:r>
          </w:p>
          <w:p w14:paraId="3A482A6B" w14:textId="670A662B" w:rsidR="004C59E2" w:rsidRPr="00775DC6" w:rsidRDefault="004C59E2" w:rsidP="00172D1B">
            <w:pPr>
              <w:pStyle w:val="aff5"/>
              <w:spacing w:after="0" w:line="240" w:lineRule="auto"/>
              <w:jc w:val="both"/>
              <w:rPr>
                <w:b w:val="0"/>
                <w:bCs/>
                <w:iCs/>
                <w:sz w:val="12"/>
                <w:szCs w:val="12"/>
              </w:rPr>
            </w:pPr>
          </w:p>
          <w:p w14:paraId="40261863" w14:textId="7A055985" w:rsidR="009D77A2" w:rsidRPr="00775DC6" w:rsidRDefault="009D77A2" w:rsidP="00172D1B">
            <w:pPr>
              <w:pStyle w:val="aff5"/>
              <w:spacing w:after="0" w:line="240" w:lineRule="auto"/>
              <w:jc w:val="both"/>
              <w:rPr>
                <w:sz w:val="8"/>
                <w:szCs w:val="8"/>
              </w:rPr>
            </w:pPr>
          </w:p>
        </w:tc>
        <w:tc>
          <w:tcPr>
            <w:tcW w:w="5699" w:type="dxa"/>
            <w:gridSpan w:val="11"/>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825E84" w14:textId="77777777" w:rsidR="00267663" w:rsidRPr="00775DC6" w:rsidRDefault="00267663" w:rsidP="00172D1B">
            <w:pPr>
              <w:pStyle w:val="aff5"/>
              <w:spacing w:after="0" w:line="240" w:lineRule="auto"/>
              <w:jc w:val="both"/>
              <w:rPr>
                <w:sz w:val="8"/>
                <w:szCs w:val="8"/>
              </w:rPr>
            </w:pPr>
          </w:p>
        </w:tc>
      </w:tr>
      <w:tr w:rsidR="00267663" w:rsidRPr="00775DC6" w14:paraId="7ADDAAAB" w14:textId="77777777" w:rsidTr="004741A8">
        <w:trPr>
          <w:gridAfter w:val="1"/>
          <w:wAfter w:w="12" w:type="dxa"/>
          <w:trHeight w:val="47"/>
        </w:trPr>
        <w:tc>
          <w:tcPr>
            <w:tcW w:w="4349"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308C7971" w14:textId="448462FF" w:rsidR="00267663" w:rsidRPr="00775DC6" w:rsidRDefault="00267663" w:rsidP="00172D1B">
            <w:pPr>
              <w:pStyle w:val="aff5"/>
              <w:spacing w:after="0" w:line="240" w:lineRule="auto"/>
              <w:jc w:val="both"/>
              <w:rPr>
                <w:b w:val="0"/>
                <w:bCs/>
                <w:szCs w:val="24"/>
              </w:rPr>
            </w:pPr>
            <w:r w:rsidRPr="00775DC6">
              <w:rPr>
                <w:b w:val="0"/>
                <w:bCs/>
                <w:szCs w:val="24"/>
              </w:rPr>
              <w:t xml:space="preserve">Вид </w:t>
            </w:r>
            <w:r w:rsidR="004C59E2" w:rsidRPr="00775DC6">
              <w:rPr>
                <w:b w:val="0"/>
                <w:bCs/>
                <w:szCs w:val="24"/>
              </w:rPr>
              <w:t>некапитального строения (сооружения)</w:t>
            </w:r>
            <w:r w:rsidR="00BE3956" w:rsidRPr="00775DC6">
              <w:rPr>
                <w:b w:val="0"/>
                <w:bCs/>
                <w:szCs w:val="24"/>
              </w:rPr>
              <w:t xml:space="preserve"> *</w:t>
            </w:r>
            <w:r w:rsidRPr="00775DC6">
              <w:rPr>
                <w:b w:val="0"/>
                <w:bCs/>
                <w:szCs w:val="24"/>
              </w:rPr>
              <w:t>:</w:t>
            </w:r>
          </w:p>
        </w:tc>
        <w:tc>
          <w:tcPr>
            <w:tcW w:w="5699" w:type="dxa"/>
            <w:gridSpan w:val="11"/>
            <w:tcBorders>
              <w:top w:val="single" w:sz="2" w:space="0" w:color="auto"/>
              <w:left w:val="single" w:sz="2" w:space="0" w:color="auto"/>
              <w:bottom w:val="single" w:sz="2" w:space="0" w:color="000000" w:themeColor="text1"/>
            </w:tcBorders>
          </w:tcPr>
          <w:p w14:paraId="181BBAE5" w14:textId="77777777" w:rsidR="00267663" w:rsidRPr="00775DC6" w:rsidRDefault="00267663" w:rsidP="00172D1B">
            <w:pPr>
              <w:pStyle w:val="aff5"/>
              <w:spacing w:after="0" w:line="240" w:lineRule="auto"/>
              <w:jc w:val="both"/>
              <w:rPr>
                <w:sz w:val="20"/>
                <w:szCs w:val="20"/>
              </w:rPr>
            </w:pPr>
          </w:p>
        </w:tc>
      </w:tr>
      <w:tr w:rsidR="00267663" w:rsidRPr="00775DC6" w14:paraId="3932B769" w14:textId="77777777" w:rsidTr="004741A8">
        <w:trPr>
          <w:gridAfter w:val="1"/>
          <w:wAfter w:w="12" w:type="dxa"/>
          <w:trHeight w:val="152"/>
        </w:trPr>
        <w:tc>
          <w:tcPr>
            <w:tcW w:w="4349"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B35368" w14:textId="77777777" w:rsidR="00BE3956" w:rsidRPr="00775DC6" w:rsidRDefault="00BE3956" w:rsidP="00172D1B">
            <w:pPr>
              <w:pStyle w:val="aff5"/>
              <w:spacing w:after="0" w:line="240" w:lineRule="auto"/>
              <w:jc w:val="both"/>
              <w:rPr>
                <w:b w:val="0"/>
                <w:bCs/>
                <w:iCs/>
                <w:sz w:val="22"/>
                <w:u w:val="single"/>
                <w:lang w:eastAsia="ru-RU"/>
              </w:rPr>
            </w:pPr>
            <w:r w:rsidRPr="00775DC6">
              <w:rPr>
                <w:b w:val="0"/>
                <w:bCs/>
                <w:iCs/>
                <w:sz w:val="22"/>
                <w:u w:val="single"/>
                <w:lang w:eastAsia="ru-RU"/>
              </w:rPr>
              <w:t>Выбор из типовых значений:</w:t>
            </w:r>
          </w:p>
          <w:p w14:paraId="724091B2" w14:textId="74FADB62" w:rsidR="00267663" w:rsidRPr="00775DC6" w:rsidRDefault="00267663" w:rsidP="00172D1B">
            <w:pPr>
              <w:spacing w:after="0" w:line="240" w:lineRule="auto"/>
              <w:jc w:val="both"/>
              <w:rPr>
                <w:lang w:eastAsia="ru-RU"/>
              </w:rPr>
            </w:pPr>
            <w:r w:rsidRPr="00775DC6">
              <w:rPr>
                <w:iCs/>
                <w:lang w:eastAsia="ru-RU"/>
              </w:rPr>
              <w:lastRenderedPageBreak/>
              <w:t>некапитальное строение</w:t>
            </w:r>
            <w:r w:rsidR="00E945DE" w:rsidRPr="00775DC6">
              <w:rPr>
                <w:iCs/>
                <w:lang w:eastAsia="ru-RU"/>
              </w:rPr>
              <w:t xml:space="preserve"> (</w:t>
            </w:r>
            <w:r w:rsidRPr="00775DC6">
              <w:rPr>
                <w:iCs/>
                <w:lang w:eastAsia="ru-RU"/>
              </w:rPr>
              <w:t>сооружение</w:t>
            </w:r>
            <w:r w:rsidR="00E945DE" w:rsidRPr="00775DC6">
              <w:rPr>
                <w:iCs/>
                <w:lang w:eastAsia="ru-RU"/>
              </w:rPr>
              <w:t>)</w:t>
            </w:r>
            <w:r w:rsidRPr="00775DC6">
              <w:rPr>
                <w:iCs/>
                <w:lang w:eastAsia="ru-RU"/>
              </w:rPr>
              <w:t xml:space="preserve"> для организации обслуживания отдыха населения на общественных территориях, </w:t>
            </w:r>
            <w:r w:rsidR="001728FD">
              <w:rPr>
                <w:iCs/>
                <w:lang w:eastAsia="ru-RU"/>
              </w:rPr>
              <w:t xml:space="preserve">                 </w:t>
            </w:r>
            <w:r w:rsidRPr="00775DC6">
              <w:rPr>
                <w:iCs/>
                <w:lang w:eastAsia="ru-RU"/>
              </w:rPr>
              <w:t>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r w:rsidR="00BE3956" w:rsidRPr="00775DC6">
              <w:rPr>
                <w:iCs/>
                <w:lang w:eastAsia="ru-RU"/>
              </w:rPr>
              <w:t xml:space="preserve">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w:t>
            </w:r>
            <w:r w:rsidR="008A52E4" w:rsidRPr="00775DC6">
              <w:rPr>
                <w:iCs/>
                <w:lang w:eastAsia="ru-RU"/>
              </w:rPr>
              <w:t xml:space="preserve"> </w:t>
            </w:r>
            <w:r w:rsidR="00BE3956" w:rsidRPr="00775DC6">
              <w:rPr>
                <w:iCs/>
                <w:lang w:eastAsia="ru-RU"/>
              </w:rPr>
              <w:t>теневой навес, аэрарий, солярий, кабинка для переодевания, душевая кабинка, медицинский пункт первой помощи</w:t>
            </w:r>
          </w:p>
          <w:p w14:paraId="06BC4A69" w14:textId="43125CED" w:rsidR="00BE3956" w:rsidRPr="00775DC6" w:rsidRDefault="00BE3956" w:rsidP="00172D1B">
            <w:pPr>
              <w:spacing w:after="0" w:line="240" w:lineRule="auto"/>
              <w:ind w:right="60"/>
              <w:jc w:val="both"/>
              <w:rPr>
                <w:iCs/>
                <w:lang w:eastAsia="ru-RU"/>
              </w:rPr>
            </w:pPr>
            <w:r w:rsidRPr="00775DC6">
              <w:rPr>
                <w:iCs/>
                <w:lang w:eastAsia="ru-RU"/>
              </w:rPr>
              <w:t>или</w:t>
            </w:r>
          </w:p>
          <w:p w14:paraId="7C71C508" w14:textId="16D603ED" w:rsidR="00267663" w:rsidRPr="00775DC6" w:rsidRDefault="00267663" w:rsidP="00172D1B">
            <w:pPr>
              <w:spacing w:after="0" w:line="240" w:lineRule="auto"/>
              <w:jc w:val="both"/>
              <w:rPr>
                <w:spacing w:val="2"/>
                <w:shd w:val="clear" w:color="auto" w:fill="FFFFFF"/>
              </w:rPr>
            </w:pPr>
            <w:r w:rsidRPr="00775DC6">
              <w:rPr>
                <w:spacing w:val="2"/>
                <w:shd w:val="clear" w:color="auto" w:fill="FFFFFF"/>
              </w:rPr>
              <w:t>навес</w:t>
            </w:r>
          </w:p>
          <w:p w14:paraId="2B614DAD" w14:textId="0F9DCE9B" w:rsidR="00BE3956" w:rsidRPr="00775DC6" w:rsidRDefault="00BE3956" w:rsidP="00172D1B">
            <w:pPr>
              <w:spacing w:after="0" w:line="240" w:lineRule="auto"/>
              <w:ind w:right="60"/>
              <w:jc w:val="both"/>
              <w:rPr>
                <w:iCs/>
                <w:lang w:eastAsia="ru-RU"/>
              </w:rPr>
            </w:pPr>
            <w:r w:rsidRPr="00775DC6">
              <w:rPr>
                <w:iCs/>
                <w:lang w:eastAsia="ru-RU"/>
              </w:rPr>
              <w:t>или</w:t>
            </w:r>
          </w:p>
          <w:p w14:paraId="33A0AFE1" w14:textId="45B88148" w:rsidR="00267663" w:rsidRPr="00775DC6" w:rsidRDefault="00267663" w:rsidP="00172D1B">
            <w:pPr>
              <w:spacing w:after="0" w:line="240" w:lineRule="auto"/>
              <w:ind w:right="-1"/>
              <w:jc w:val="both"/>
              <w:textAlignment w:val="baseline"/>
              <w:rPr>
                <w:iCs/>
                <w:spacing w:val="2"/>
                <w:shd w:val="clear" w:color="auto" w:fill="FFFFFF"/>
              </w:rPr>
            </w:pPr>
            <w:r w:rsidRPr="00775DC6">
              <w:rPr>
                <w:iCs/>
                <w:spacing w:val="2"/>
                <w:shd w:val="clear" w:color="auto" w:fill="FFFFFF"/>
              </w:rPr>
              <w:t>пункт проката инвентаря</w:t>
            </w:r>
          </w:p>
          <w:p w14:paraId="52448437" w14:textId="3FEEE163" w:rsidR="00BE3956" w:rsidRPr="00775DC6" w:rsidRDefault="00BE3956" w:rsidP="00172D1B">
            <w:pPr>
              <w:spacing w:after="0" w:line="240" w:lineRule="auto"/>
              <w:ind w:right="60"/>
              <w:jc w:val="both"/>
              <w:rPr>
                <w:iCs/>
                <w:lang w:eastAsia="ru-RU"/>
              </w:rPr>
            </w:pPr>
            <w:r w:rsidRPr="00775DC6">
              <w:rPr>
                <w:iCs/>
                <w:lang w:eastAsia="ru-RU"/>
              </w:rPr>
              <w:t>или</w:t>
            </w:r>
          </w:p>
          <w:p w14:paraId="36881AD6" w14:textId="7E8C64BF" w:rsidR="00267663" w:rsidRPr="00775DC6" w:rsidRDefault="00267663" w:rsidP="00172D1B">
            <w:pPr>
              <w:pStyle w:val="pboth"/>
              <w:spacing w:before="0" w:beforeAutospacing="0" w:after="0" w:afterAutospacing="0"/>
              <w:ind w:right="283"/>
              <w:jc w:val="both"/>
              <w:textAlignment w:val="baseline"/>
              <w:rPr>
                <w:iCs/>
                <w:spacing w:val="2"/>
                <w:sz w:val="22"/>
                <w:szCs w:val="22"/>
                <w:shd w:val="clear" w:color="auto" w:fill="FFFFFF"/>
              </w:rPr>
            </w:pPr>
            <w:r w:rsidRPr="00775DC6">
              <w:rPr>
                <w:iCs/>
                <w:spacing w:val="2"/>
                <w:sz w:val="22"/>
                <w:szCs w:val="22"/>
                <w:shd w:val="clear" w:color="auto" w:fill="FFFFFF"/>
              </w:rPr>
              <w:t>общественный туалет нестационарного типа</w:t>
            </w:r>
          </w:p>
          <w:p w14:paraId="6B01E20E" w14:textId="2F825EF7" w:rsidR="00BE3956" w:rsidRPr="00775DC6" w:rsidRDefault="00BE3956" w:rsidP="00172D1B">
            <w:pPr>
              <w:spacing w:after="0" w:line="240" w:lineRule="auto"/>
              <w:ind w:right="60"/>
              <w:jc w:val="both"/>
              <w:rPr>
                <w:iCs/>
                <w:lang w:eastAsia="ru-RU"/>
              </w:rPr>
            </w:pPr>
            <w:r w:rsidRPr="00775DC6">
              <w:rPr>
                <w:iCs/>
                <w:lang w:eastAsia="ru-RU"/>
              </w:rPr>
              <w:t>или</w:t>
            </w:r>
          </w:p>
          <w:p w14:paraId="1E7A6441" w14:textId="0EDBCBBA" w:rsidR="00267663" w:rsidRPr="00775DC6" w:rsidRDefault="00267663" w:rsidP="00172D1B">
            <w:pPr>
              <w:spacing w:after="0" w:line="240" w:lineRule="auto"/>
              <w:jc w:val="both"/>
              <w:rPr>
                <w:iCs/>
              </w:rPr>
            </w:pPr>
            <w:r w:rsidRPr="00775DC6">
              <w:rPr>
                <w:iCs/>
              </w:rPr>
              <w:t>нестационарное строение (сооружени</w:t>
            </w:r>
            <w:r w:rsidR="00BE3956" w:rsidRPr="00775DC6">
              <w:rPr>
                <w:iCs/>
              </w:rPr>
              <w:t>е</w:t>
            </w:r>
            <w:r w:rsidRPr="00775DC6">
              <w:rPr>
                <w:iCs/>
              </w:rPr>
              <w:t>)</w:t>
            </w:r>
          </w:p>
          <w:p w14:paraId="21235B44" w14:textId="5CEBB4D9" w:rsidR="00BE3956" w:rsidRPr="00775DC6" w:rsidRDefault="00BE3956" w:rsidP="00172D1B">
            <w:pPr>
              <w:spacing w:after="0" w:line="240" w:lineRule="auto"/>
              <w:ind w:right="60"/>
              <w:jc w:val="both"/>
              <w:rPr>
                <w:iCs/>
                <w:lang w:eastAsia="ru-RU"/>
              </w:rPr>
            </w:pPr>
            <w:r w:rsidRPr="00775DC6">
              <w:rPr>
                <w:iCs/>
                <w:lang w:eastAsia="ru-RU"/>
              </w:rPr>
              <w:t>или</w:t>
            </w:r>
          </w:p>
          <w:p w14:paraId="024E3567" w14:textId="5985BEC6" w:rsidR="00267663" w:rsidRPr="00775DC6" w:rsidRDefault="00267663" w:rsidP="00172D1B">
            <w:pPr>
              <w:spacing w:after="0" w:line="240" w:lineRule="auto"/>
              <w:jc w:val="both"/>
              <w:rPr>
                <w:iCs/>
                <w:sz w:val="12"/>
                <w:szCs w:val="12"/>
              </w:rPr>
            </w:pPr>
            <w:r w:rsidRPr="00775DC6">
              <w:rPr>
                <w:iCs/>
                <w:lang w:eastAsia="ru-RU"/>
              </w:rPr>
              <w:t>временное сооружение для отдыха сезонного гостиничного комплекса (кемпинга)</w:t>
            </w:r>
          </w:p>
        </w:tc>
        <w:tc>
          <w:tcPr>
            <w:tcW w:w="5699" w:type="dxa"/>
            <w:gridSpan w:val="11"/>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636552" w14:textId="77777777" w:rsidR="00267663" w:rsidRPr="00775DC6" w:rsidRDefault="00267663" w:rsidP="00172D1B">
            <w:pPr>
              <w:pStyle w:val="aff5"/>
              <w:spacing w:after="0" w:line="240" w:lineRule="auto"/>
              <w:jc w:val="both"/>
              <w:rPr>
                <w:sz w:val="8"/>
                <w:szCs w:val="8"/>
              </w:rPr>
            </w:pPr>
          </w:p>
        </w:tc>
      </w:tr>
      <w:tr w:rsidR="00267663" w:rsidRPr="00775DC6" w14:paraId="2F2AF81A" w14:textId="77777777" w:rsidTr="004741A8">
        <w:trPr>
          <w:gridAfter w:val="1"/>
          <w:wAfter w:w="12" w:type="dxa"/>
          <w:trHeight w:val="48"/>
        </w:trPr>
        <w:tc>
          <w:tcPr>
            <w:tcW w:w="4349"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9B2FF99" w14:textId="77777777" w:rsidR="00267663" w:rsidRPr="00775DC6" w:rsidRDefault="00267663" w:rsidP="00172D1B">
            <w:pPr>
              <w:pStyle w:val="aff5"/>
              <w:spacing w:after="0" w:line="240" w:lineRule="auto"/>
              <w:jc w:val="both"/>
              <w:rPr>
                <w:iCs/>
                <w:sz w:val="4"/>
                <w:szCs w:val="4"/>
              </w:rPr>
            </w:pPr>
          </w:p>
        </w:tc>
        <w:tc>
          <w:tcPr>
            <w:tcW w:w="5699" w:type="dxa"/>
            <w:gridSpan w:val="11"/>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1304833A" w14:textId="77777777" w:rsidR="00267663" w:rsidRPr="00775DC6" w:rsidRDefault="00267663" w:rsidP="00172D1B">
            <w:pPr>
              <w:pStyle w:val="aff5"/>
              <w:spacing w:after="0" w:line="240" w:lineRule="auto"/>
              <w:jc w:val="both"/>
              <w:rPr>
                <w:sz w:val="4"/>
                <w:szCs w:val="4"/>
              </w:rPr>
            </w:pPr>
          </w:p>
        </w:tc>
      </w:tr>
      <w:tr w:rsidR="00B86A98" w:rsidRPr="00775DC6" w14:paraId="0DE645B6" w14:textId="77777777" w:rsidTr="004741A8">
        <w:trPr>
          <w:gridAfter w:val="1"/>
          <w:wAfter w:w="12" w:type="dxa"/>
          <w:trHeight w:val="192"/>
        </w:trPr>
        <w:tc>
          <w:tcPr>
            <w:tcW w:w="4349"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5DC6DFC3" w14:textId="5E3B09EC" w:rsidR="00B86A98" w:rsidRPr="00775DC6" w:rsidRDefault="00B86A98" w:rsidP="00172D1B">
            <w:pPr>
              <w:pStyle w:val="aff5"/>
              <w:spacing w:after="0" w:line="240" w:lineRule="auto"/>
              <w:jc w:val="both"/>
              <w:rPr>
                <w:b w:val="0"/>
                <w:bCs/>
                <w:szCs w:val="24"/>
              </w:rPr>
            </w:pPr>
            <w:r w:rsidRPr="00775DC6">
              <w:rPr>
                <w:b w:val="0"/>
                <w:bCs/>
                <w:szCs w:val="24"/>
              </w:rPr>
              <w:t xml:space="preserve">Информация о значимости территории, </w:t>
            </w:r>
            <w:r w:rsidR="003F2AEB" w:rsidRPr="00775DC6">
              <w:rPr>
                <w:b w:val="0"/>
                <w:bCs/>
                <w:szCs w:val="24"/>
              </w:rPr>
              <w:br/>
            </w:r>
            <w:r w:rsidRPr="00775DC6">
              <w:rPr>
                <w:b w:val="0"/>
                <w:bCs/>
                <w:szCs w:val="24"/>
              </w:rPr>
              <w:t>на которой располагается некапитальное строения (сооружение) для архитектурно-художественного облика городского округа*:</w:t>
            </w:r>
          </w:p>
        </w:tc>
        <w:tc>
          <w:tcPr>
            <w:tcW w:w="5699" w:type="dxa"/>
            <w:gridSpan w:val="11"/>
            <w:tcBorders>
              <w:top w:val="single" w:sz="2" w:space="0" w:color="auto"/>
              <w:left w:val="single" w:sz="2" w:space="0" w:color="auto"/>
              <w:bottom w:val="single" w:sz="2" w:space="0" w:color="auto"/>
            </w:tcBorders>
          </w:tcPr>
          <w:p w14:paraId="31831C6D" w14:textId="77777777" w:rsidR="00B86A98" w:rsidRPr="00775DC6" w:rsidRDefault="00B86A98" w:rsidP="00172D1B">
            <w:pPr>
              <w:pStyle w:val="aff5"/>
              <w:spacing w:after="0" w:line="240" w:lineRule="auto"/>
              <w:jc w:val="both"/>
              <w:rPr>
                <w:sz w:val="8"/>
                <w:szCs w:val="8"/>
              </w:rPr>
            </w:pPr>
          </w:p>
        </w:tc>
      </w:tr>
      <w:tr w:rsidR="00B86A98" w:rsidRPr="00775DC6" w14:paraId="62B88EB0" w14:textId="77777777" w:rsidTr="004741A8">
        <w:trPr>
          <w:gridAfter w:val="1"/>
          <w:wAfter w:w="12" w:type="dxa"/>
          <w:trHeight w:val="192"/>
        </w:trPr>
        <w:tc>
          <w:tcPr>
            <w:tcW w:w="4349"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DE32FAE" w14:textId="77777777" w:rsidR="003F2AEB" w:rsidRPr="00775DC6" w:rsidRDefault="003F2AEB" w:rsidP="00172D1B">
            <w:pPr>
              <w:spacing w:after="0" w:line="240" w:lineRule="auto"/>
              <w:jc w:val="both"/>
              <w:rPr>
                <w:iCs/>
                <w:sz w:val="12"/>
                <w:szCs w:val="12"/>
                <w:u w:val="single"/>
              </w:rPr>
            </w:pPr>
          </w:p>
          <w:p w14:paraId="4134873D" w14:textId="77777777" w:rsidR="003F2AEB" w:rsidRPr="00775DC6" w:rsidRDefault="003F2AEB" w:rsidP="00172D1B">
            <w:pPr>
              <w:spacing w:after="0" w:line="240" w:lineRule="auto"/>
              <w:jc w:val="both"/>
              <w:rPr>
                <w:iCs/>
                <w:sz w:val="12"/>
                <w:szCs w:val="12"/>
                <w:u w:val="single"/>
              </w:rPr>
            </w:pPr>
          </w:p>
          <w:p w14:paraId="6FC172C8" w14:textId="1735167D" w:rsidR="00B86A98" w:rsidRPr="00775DC6" w:rsidRDefault="00B86A98" w:rsidP="00172D1B">
            <w:pPr>
              <w:spacing w:after="0" w:line="240" w:lineRule="auto"/>
              <w:jc w:val="both"/>
              <w:rPr>
                <w:iCs/>
                <w:u w:val="single"/>
              </w:rPr>
            </w:pPr>
            <w:r w:rsidRPr="00775DC6">
              <w:rPr>
                <w:iCs/>
                <w:u w:val="single"/>
              </w:rPr>
              <w:t xml:space="preserve">Выбор из типовых значений: </w:t>
            </w:r>
          </w:p>
          <w:p w14:paraId="6AAC7F64" w14:textId="77777777" w:rsidR="003F2AEB" w:rsidRPr="00775DC6" w:rsidRDefault="003F2AEB" w:rsidP="00172D1B">
            <w:pPr>
              <w:spacing w:after="0" w:line="240" w:lineRule="auto"/>
              <w:jc w:val="both"/>
              <w:rPr>
                <w:iCs/>
                <w:u w:val="single"/>
              </w:rPr>
            </w:pPr>
          </w:p>
          <w:p w14:paraId="6B5D688D" w14:textId="55D066D3" w:rsidR="00B86A98" w:rsidRPr="00775DC6" w:rsidRDefault="00B86A98" w:rsidP="00172D1B">
            <w:pPr>
              <w:spacing w:after="0" w:line="240" w:lineRule="auto"/>
              <w:jc w:val="both"/>
              <w:rPr>
                <w:bCs/>
                <w:iCs/>
                <w:noProof/>
                <w:lang w:eastAsia="ru-RU"/>
              </w:rPr>
            </w:pPr>
            <w:r w:rsidRPr="00775DC6">
              <w:rPr>
                <w:iCs/>
              </w:rPr>
              <w:t xml:space="preserve">территория, на которой располагается некапитальное строение (сооружение), расположена вдоль </w:t>
            </w:r>
            <w:r w:rsidRPr="00775DC6">
              <w:rPr>
                <w:bCs/>
                <w:iCs/>
                <w:noProof/>
                <w:lang w:eastAsia="ru-RU"/>
              </w:rPr>
              <w:t xml:space="preserve">общественной территории/«вылетной» магистрали/иных улиц </w:t>
            </w:r>
            <w:r w:rsidR="003F2AEB" w:rsidRPr="00775DC6">
              <w:rPr>
                <w:bCs/>
                <w:iCs/>
                <w:noProof/>
                <w:lang w:eastAsia="ru-RU"/>
              </w:rPr>
              <w:br/>
            </w:r>
            <w:r w:rsidRPr="00775DC6">
              <w:rPr>
                <w:bCs/>
                <w:iCs/>
                <w:noProof/>
                <w:lang w:eastAsia="ru-RU"/>
              </w:rPr>
              <w:t>и дорог общего пользования/иных территорий общего пользования</w:t>
            </w:r>
          </w:p>
          <w:p w14:paraId="7980D9D6" w14:textId="77777777" w:rsidR="00B86A98" w:rsidRPr="00775DC6" w:rsidRDefault="00B86A98" w:rsidP="00172D1B">
            <w:pPr>
              <w:spacing w:after="0" w:line="240" w:lineRule="auto"/>
              <w:jc w:val="both"/>
              <w:rPr>
                <w:bCs/>
                <w:iCs/>
                <w:noProof/>
                <w:lang w:eastAsia="ru-RU"/>
              </w:rPr>
            </w:pPr>
            <w:r w:rsidRPr="00775DC6">
              <w:rPr>
                <w:bCs/>
                <w:iCs/>
                <w:noProof/>
                <w:lang w:eastAsia="ru-RU"/>
              </w:rPr>
              <w:t>и (или)</w:t>
            </w:r>
          </w:p>
          <w:p w14:paraId="5F31E73E" w14:textId="14F1FF67" w:rsidR="00B86A98" w:rsidRPr="00775DC6" w:rsidRDefault="00B86A98" w:rsidP="00172D1B">
            <w:pPr>
              <w:tabs>
                <w:tab w:val="left" w:pos="284"/>
                <w:tab w:val="left" w:pos="851"/>
              </w:tabs>
              <w:spacing w:after="0" w:line="240" w:lineRule="auto"/>
              <w:ind w:right="-1"/>
              <w:contextualSpacing/>
              <w:jc w:val="both"/>
              <w:rPr>
                <w:bCs/>
                <w:iCs/>
                <w:noProof/>
                <w:lang w:eastAsia="ru-RU"/>
              </w:rPr>
            </w:pPr>
            <w:r w:rsidRPr="00775DC6">
              <w:rPr>
                <w:iCs/>
              </w:rPr>
              <w:t xml:space="preserve">территория, на которой располагается некапитальное строение (сооружение), расположена вдоль </w:t>
            </w:r>
            <w:r w:rsidRPr="00775DC6">
              <w:rPr>
                <w:bCs/>
                <w:iCs/>
                <w:noProof/>
                <w:lang w:eastAsia="ru-RU"/>
              </w:rPr>
              <w:t>водного объекта общего пользования</w:t>
            </w:r>
          </w:p>
          <w:p w14:paraId="18812325" w14:textId="77777777" w:rsidR="00B86A98" w:rsidRPr="00775DC6" w:rsidRDefault="00B86A98" w:rsidP="00172D1B">
            <w:pPr>
              <w:tabs>
                <w:tab w:val="left" w:pos="284"/>
                <w:tab w:val="left" w:pos="851"/>
              </w:tabs>
              <w:spacing w:after="0" w:line="240" w:lineRule="auto"/>
              <w:ind w:right="-1"/>
              <w:contextualSpacing/>
              <w:jc w:val="both"/>
              <w:rPr>
                <w:bCs/>
                <w:iCs/>
                <w:noProof/>
                <w:lang w:eastAsia="ru-RU"/>
              </w:rPr>
            </w:pPr>
            <w:r w:rsidRPr="00775DC6">
              <w:rPr>
                <w:bCs/>
                <w:iCs/>
                <w:noProof/>
                <w:lang w:eastAsia="ru-RU"/>
              </w:rPr>
              <w:t>и (или)</w:t>
            </w:r>
          </w:p>
          <w:p w14:paraId="2D2E1251" w14:textId="01440B00" w:rsidR="00B86A98" w:rsidRPr="00775DC6" w:rsidRDefault="00B86A98" w:rsidP="00172D1B">
            <w:pPr>
              <w:tabs>
                <w:tab w:val="left" w:pos="284"/>
                <w:tab w:val="left" w:pos="851"/>
              </w:tabs>
              <w:spacing w:after="0" w:line="240" w:lineRule="auto"/>
              <w:contextualSpacing/>
              <w:jc w:val="both"/>
              <w:rPr>
                <w:bCs/>
                <w:iCs/>
                <w:lang w:eastAsia="ru-RU"/>
              </w:rPr>
            </w:pPr>
            <w:r w:rsidRPr="00775DC6">
              <w:rPr>
                <w:iCs/>
              </w:rPr>
              <w:t xml:space="preserve">территория, на которой располагается некапитальное строение (сооружение), расположена вдоль </w:t>
            </w:r>
            <w:r w:rsidRPr="00775DC6">
              <w:rPr>
                <w:bCs/>
                <w:iCs/>
                <w:lang w:eastAsia="ru-RU"/>
              </w:rPr>
              <w:t>территории объекта культурного наследия с исторически связанными с ним территориями</w:t>
            </w:r>
          </w:p>
          <w:p w14:paraId="5B817907" w14:textId="77777777" w:rsidR="00B86A98" w:rsidRPr="00775DC6" w:rsidRDefault="00B86A98" w:rsidP="00172D1B">
            <w:pPr>
              <w:tabs>
                <w:tab w:val="left" w:pos="284"/>
                <w:tab w:val="left" w:pos="851"/>
              </w:tabs>
              <w:spacing w:after="0" w:line="240" w:lineRule="auto"/>
              <w:contextualSpacing/>
              <w:jc w:val="both"/>
              <w:rPr>
                <w:bCs/>
                <w:iCs/>
                <w:lang w:eastAsia="ru-RU"/>
              </w:rPr>
            </w:pPr>
            <w:r w:rsidRPr="00775DC6">
              <w:rPr>
                <w:bCs/>
                <w:iCs/>
                <w:lang w:eastAsia="ru-RU"/>
              </w:rPr>
              <w:lastRenderedPageBreak/>
              <w:t>и (или)</w:t>
            </w:r>
          </w:p>
          <w:p w14:paraId="110CE5F3" w14:textId="41190126" w:rsidR="00B86A98" w:rsidRPr="00775DC6" w:rsidRDefault="00B86A98" w:rsidP="00172D1B">
            <w:pPr>
              <w:tabs>
                <w:tab w:val="left" w:pos="284"/>
                <w:tab w:val="left" w:pos="851"/>
              </w:tabs>
              <w:spacing w:after="0" w:line="240" w:lineRule="auto"/>
              <w:ind w:right="-1"/>
              <w:contextualSpacing/>
              <w:jc w:val="both"/>
              <w:rPr>
                <w:bCs/>
                <w:iCs/>
                <w:noProof/>
                <w:lang w:eastAsia="ru-RU"/>
              </w:rPr>
            </w:pPr>
            <w:r w:rsidRPr="00775DC6">
              <w:rPr>
                <w:iCs/>
              </w:rPr>
              <w:t xml:space="preserve">территория, на которой располагается некапитальное строение (сооружение), расположена вдоль </w:t>
            </w:r>
            <w:r w:rsidRPr="00775DC6">
              <w:rPr>
                <w:bCs/>
                <w:iCs/>
                <w:noProof/>
                <w:lang w:eastAsia="ru-RU"/>
              </w:rPr>
              <w:t>территории объекта социальной инфраструктуры</w:t>
            </w:r>
          </w:p>
          <w:p w14:paraId="36DE5E0A" w14:textId="77777777" w:rsidR="00B86A98" w:rsidRPr="00775DC6" w:rsidRDefault="00B86A98" w:rsidP="00172D1B">
            <w:pPr>
              <w:tabs>
                <w:tab w:val="left" w:pos="284"/>
                <w:tab w:val="left" w:pos="851"/>
              </w:tabs>
              <w:spacing w:after="0" w:line="240" w:lineRule="auto"/>
              <w:ind w:right="-1"/>
              <w:contextualSpacing/>
              <w:jc w:val="both"/>
              <w:rPr>
                <w:bCs/>
                <w:iCs/>
                <w:noProof/>
                <w:lang w:eastAsia="ru-RU"/>
              </w:rPr>
            </w:pPr>
            <w:r w:rsidRPr="00775DC6">
              <w:rPr>
                <w:bCs/>
                <w:iCs/>
                <w:noProof/>
                <w:lang w:eastAsia="ru-RU"/>
              </w:rPr>
              <w:t>и (или)</w:t>
            </w:r>
          </w:p>
          <w:p w14:paraId="0BCA7968" w14:textId="027428A2" w:rsidR="00B86A98" w:rsidRPr="00775DC6" w:rsidRDefault="00B86A98" w:rsidP="00172D1B">
            <w:pPr>
              <w:tabs>
                <w:tab w:val="left" w:pos="284"/>
                <w:tab w:val="left" w:pos="851"/>
              </w:tabs>
              <w:spacing w:after="0" w:line="240" w:lineRule="auto"/>
              <w:ind w:right="-1"/>
              <w:contextualSpacing/>
              <w:jc w:val="both"/>
              <w:rPr>
                <w:bCs/>
                <w:iCs/>
                <w:lang w:eastAsia="ru-RU"/>
              </w:rPr>
            </w:pPr>
            <w:r w:rsidRPr="00775DC6">
              <w:rPr>
                <w:iCs/>
              </w:rPr>
              <w:t xml:space="preserve">территория, на которой располагается некапитальное строение (сооружение), расположена вдоль </w:t>
            </w:r>
            <w:r w:rsidRPr="00775DC6">
              <w:rPr>
                <w:bCs/>
                <w:iCs/>
                <w:lang w:eastAsia="ru-RU"/>
              </w:rPr>
              <w:t>территории объекта религиозного использования</w:t>
            </w:r>
          </w:p>
          <w:p w14:paraId="71A0411A" w14:textId="77777777" w:rsidR="00B86A98" w:rsidRPr="00775DC6" w:rsidRDefault="00B86A98" w:rsidP="00172D1B">
            <w:pPr>
              <w:tabs>
                <w:tab w:val="left" w:pos="284"/>
                <w:tab w:val="left" w:pos="851"/>
              </w:tabs>
              <w:spacing w:after="0" w:line="240" w:lineRule="auto"/>
              <w:ind w:right="-1"/>
              <w:contextualSpacing/>
              <w:jc w:val="both"/>
              <w:rPr>
                <w:bCs/>
                <w:iCs/>
                <w:lang w:eastAsia="ru-RU"/>
              </w:rPr>
            </w:pPr>
            <w:r w:rsidRPr="00775DC6">
              <w:rPr>
                <w:bCs/>
                <w:iCs/>
                <w:lang w:eastAsia="ru-RU"/>
              </w:rPr>
              <w:t>и (или)</w:t>
            </w:r>
          </w:p>
          <w:p w14:paraId="7F013845" w14:textId="77777777" w:rsidR="00496286" w:rsidRPr="00775DC6" w:rsidRDefault="00B86A98" w:rsidP="00172D1B">
            <w:pPr>
              <w:tabs>
                <w:tab w:val="left" w:pos="284"/>
                <w:tab w:val="left" w:pos="851"/>
              </w:tabs>
              <w:spacing w:after="0" w:line="240" w:lineRule="auto"/>
              <w:ind w:right="-1"/>
              <w:contextualSpacing/>
              <w:jc w:val="both"/>
              <w:rPr>
                <w:bCs/>
                <w:iCs/>
                <w:lang w:eastAsia="ru-RU"/>
              </w:rPr>
            </w:pPr>
            <w:r w:rsidRPr="00775DC6">
              <w:rPr>
                <w:iCs/>
              </w:rPr>
              <w:t xml:space="preserve">территория, на которой располагается некапитальное строение (сооружение), расположена вдоль </w:t>
            </w:r>
            <w:r w:rsidRPr="00775DC6">
              <w:rPr>
                <w:bCs/>
                <w:iCs/>
                <w:lang w:eastAsia="ru-RU"/>
              </w:rPr>
              <w:t xml:space="preserve">территории объекта, предназначенного для размещения государственных органов/государственного пенсионного фонда/органов местного </w:t>
            </w:r>
          </w:p>
          <w:p w14:paraId="4C9E2048" w14:textId="77777777" w:rsidR="00496286" w:rsidRPr="00775DC6" w:rsidRDefault="00496286" w:rsidP="00172D1B">
            <w:pPr>
              <w:tabs>
                <w:tab w:val="left" w:pos="284"/>
                <w:tab w:val="left" w:pos="851"/>
              </w:tabs>
              <w:spacing w:after="0" w:line="240" w:lineRule="auto"/>
              <w:ind w:right="-1"/>
              <w:contextualSpacing/>
              <w:jc w:val="both"/>
              <w:rPr>
                <w:bCs/>
                <w:iCs/>
                <w:lang w:eastAsia="ru-RU"/>
              </w:rPr>
            </w:pPr>
          </w:p>
          <w:p w14:paraId="2BEE76BC" w14:textId="1D117D92" w:rsidR="00B86A98" w:rsidRPr="00775DC6" w:rsidRDefault="00B86A98" w:rsidP="00172D1B">
            <w:pPr>
              <w:tabs>
                <w:tab w:val="left" w:pos="284"/>
                <w:tab w:val="left" w:pos="851"/>
              </w:tabs>
              <w:spacing w:after="0" w:line="240" w:lineRule="auto"/>
              <w:ind w:right="-1"/>
              <w:contextualSpacing/>
              <w:jc w:val="both"/>
              <w:rPr>
                <w:bCs/>
                <w:iCs/>
                <w:lang w:eastAsia="ru-RU"/>
              </w:rPr>
            </w:pPr>
            <w:r w:rsidRPr="00775DC6">
              <w:rPr>
                <w:bCs/>
                <w:iCs/>
                <w:lang w:eastAsia="ru-RU"/>
              </w:rPr>
              <w:t xml:space="preserve">самоуправления/судов/организаций, непосредственно обеспечивающих </w:t>
            </w:r>
            <w:r w:rsidR="003F2AEB" w:rsidRPr="00775DC6">
              <w:rPr>
                <w:bCs/>
                <w:iCs/>
                <w:lang w:eastAsia="ru-RU"/>
              </w:rPr>
              <w:br/>
            </w:r>
            <w:r w:rsidRPr="00775DC6">
              <w:rPr>
                <w:bCs/>
                <w:iCs/>
                <w:lang w:eastAsia="ru-RU"/>
              </w:rPr>
              <w:t>их деятельность или оказывающих государственные и (или) муниципальные услуги</w:t>
            </w:r>
          </w:p>
          <w:p w14:paraId="764DE089" w14:textId="77777777" w:rsidR="00B86A98" w:rsidRPr="00775DC6" w:rsidRDefault="00B86A98" w:rsidP="00172D1B">
            <w:pPr>
              <w:tabs>
                <w:tab w:val="left" w:pos="284"/>
                <w:tab w:val="left" w:pos="851"/>
              </w:tabs>
              <w:spacing w:after="0" w:line="240" w:lineRule="auto"/>
              <w:ind w:right="-1"/>
              <w:contextualSpacing/>
              <w:jc w:val="both"/>
              <w:rPr>
                <w:bCs/>
                <w:iCs/>
                <w:lang w:eastAsia="ru-RU"/>
              </w:rPr>
            </w:pPr>
            <w:r w:rsidRPr="00775DC6">
              <w:rPr>
                <w:bCs/>
                <w:iCs/>
                <w:lang w:eastAsia="ru-RU"/>
              </w:rPr>
              <w:t>и (или)</w:t>
            </w:r>
          </w:p>
          <w:p w14:paraId="269EC08B" w14:textId="77777777" w:rsidR="00B86A98" w:rsidRPr="00775DC6" w:rsidRDefault="00B86A98" w:rsidP="00172D1B">
            <w:pPr>
              <w:pStyle w:val="aff5"/>
              <w:spacing w:after="0" w:line="240" w:lineRule="auto"/>
              <w:jc w:val="both"/>
              <w:rPr>
                <w:b w:val="0"/>
                <w:bCs/>
                <w:iCs/>
                <w:sz w:val="22"/>
                <w:lang w:eastAsia="ru-RU"/>
              </w:rPr>
            </w:pPr>
            <w:r w:rsidRPr="00775DC6">
              <w:rPr>
                <w:b w:val="0"/>
                <w:bCs/>
                <w:iCs/>
                <w:sz w:val="22"/>
              </w:rPr>
              <w:t>территория, на которой располагается некапитальное строение (сооружение),</w:t>
            </w:r>
            <w:r w:rsidRPr="00775DC6">
              <w:rPr>
                <w:iCs/>
                <w:sz w:val="22"/>
              </w:rPr>
              <w:t xml:space="preserve"> </w:t>
            </w:r>
            <w:r w:rsidRPr="00775DC6">
              <w:rPr>
                <w:b w:val="0"/>
                <w:bCs/>
                <w:iCs/>
                <w:sz w:val="22"/>
              </w:rPr>
              <w:t>расположена</w:t>
            </w:r>
            <w:r w:rsidRPr="00775DC6">
              <w:rPr>
                <w:iCs/>
                <w:sz w:val="22"/>
              </w:rPr>
              <w:t xml:space="preserve"> </w:t>
            </w:r>
            <w:r w:rsidRPr="00775DC6">
              <w:rPr>
                <w:b w:val="0"/>
                <w:bCs/>
                <w:iCs/>
                <w:sz w:val="22"/>
              </w:rPr>
              <w:t>вдоль</w:t>
            </w:r>
            <w:r w:rsidRPr="00775DC6">
              <w:rPr>
                <w:iCs/>
                <w:sz w:val="22"/>
              </w:rPr>
              <w:t xml:space="preserve"> </w:t>
            </w:r>
            <w:r w:rsidRPr="00775DC6">
              <w:rPr>
                <w:b w:val="0"/>
                <w:bCs/>
                <w:iCs/>
                <w:sz w:val="22"/>
                <w:lang w:eastAsia="ru-RU"/>
              </w:rPr>
              <w:t>территорий</w:t>
            </w:r>
            <w:r w:rsidRPr="00775DC6">
              <w:rPr>
                <w:b w:val="0"/>
                <w:bCs/>
                <w:iCs/>
                <w:noProof/>
                <w:sz w:val="22"/>
                <w:lang w:eastAsia="ru-RU"/>
              </w:rPr>
              <w:t xml:space="preserve"> въездных групп, мемориальных комплексов, </w:t>
            </w:r>
            <w:proofErr w:type="spellStart"/>
            <w:r w:rsidRPr="00775DC6">
              <w:rPr>
                <w:b w:val="0"/>
                <w:bCs/>
                <w:iCs/>
                <w:sz w:val="22"/>
                <w:lang w:eastAsia="ru-RU"/>
              </w:rPr>
              <w:t>скульптурно</w:t>
            </w:r>
            <w:proofErr w:type="spellEnd"/>
            <w:r w:rsidRPr="00775DC6">
              <w:rPr>
                <w:b w:val="0"/>
                <w:bCs/>
                <w:iCs/>
                <w:sz w:val="22"/>
                <w:lang w:eastAsia="ru-RU"/>
              </w:rPr>
              <w:t>-архитектурных композиций, монументально-декоративный композиций</w:t>
            </w:r>
          </w:p>
          <w:p w14:paraId="74BB6498" w14:textId="6674B709" w:rsidR="00B86A98" w:rsidRPr="00775DC6" w:rsidRDefault="00B86A98" w:rsidP="00172D1B">
            <w:pPr>
              <w:pStyle w:val="aff5"/>
              <w:spacing w:after="0" w:line="240" w:lineRule="auto"/>
              <w:jc w:val="both"/>
              <w:rPr>
                <w:b w:val="0"/>
                <w:bCs/>
                <w:iCs/>
                <w:sz w:val="12"/>
                <w:szCs w:val="12"/>
                <w:lang w:eastAsia="ru-RU"/>
              </w:rPr>
            </w:pPr>
          </w:p>
        </w:tc>
        <w:tc>
          <w:tcPr>
            <w:tcW w:w="5699" w:type="dxa"/>
            <w:gridSpan w:val="11"/>
            <w:tcBorders>
              <w:top w:val="single" w:sz="2" w:space="0" w:color="auto"/>
              <w:left w:val="single" w:sz="4" w:space="0" w:color="FFFFFF" w:themeColor="background1"/>
              <w:bottom w:val="single" w:sz="4" w:space="0" w:color="auto"/>
              <w:right w:val="single" w:sz="4" w:space="0" w:color="FFFFFF" w:themeColor="background1"/>
            </w:tcBorders>
          </w:tcPr>
          <w:p w14:paraId="540F1C2B" w14:textId="77777777" w:rsidR="00B86A98" w:rsidRPr="00775DC6" w:rsidRDefault="00B86A98" w:rsidP="00172D1B">
            <w:pPr>
              <w:pStyle w:val="aff5"/>
              <w:spacing w:after="0" w:line="240" w:lineRule="auto"/>
              <w:jc w:val="both"/>
              <w:rPr>
                <w:sz w:val="8"/>
                <w:szCs w:val="8"/>
              </w:rPr>
            </w:pPr>
          </w:p>
        </w:tc>
      </w:tr>
      <w:tr w:rsidR="00267663" w:rsidRPr="00775DC6" w14:paraId="23371C02" w14:textId="77777777" w:rsidTr="004741A8">
        <w:trPr>
          <w:gridAfter w:val="1"/>
          <w:wAfter w:w="12" w:type="dxa"/>
          <w:trHeight w:val="192"/>
        </w:trPr>
        <w:tc>
          <w:tcPr>
            <w:tcW w:w="4349"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1E7CC17C" w14:textId="3853D09D" w:rsidR="00267663" w:rsidRPr="00775DC6" w:rsidRDefault="00267663" w:rsidP="00172D1B">
            <w:pPr>
              <w:pStyle w:val="aff5"/>
              <w:spacing w:after="0" w:line="240" w:lineRule="auto"/>
              <w:jc w:val="both"/>
              <w:rPr>
                <w:b w:val="0"/>
                <w:bCs/>
                <w:iCs/>
                <w:szCs w:val="24"/>
              </w:rPr>
            </w:pPr>
            <w:r w:rsidRPr="00775DC6">
              <w:rPr>
                <w:b w:val="0"/>
                <w:bCs/>
                <w:szCs w:val="24"/>
              </w:rPr>
              <w:t xml:space="preserve">Количество фасадов </w:t>
            </w:r>
            <w:r w:rsidR="004C59E2" w:rsidRPr="00775DC6">
              <w:rPr>
                <w:b w:val="0"/>
                <w:bCs/>
                <w:szCs w:val="24"/>
              </w:rPr>
              <w:t>некапитального строения (сооружения)</w:t>
            </w:r>
            <w:r w:rsidR="00BE3956" w:rsidRPr="00775DC6">
              <w:rPr>
                <w:b w:val="0"/>
                <w:bCs/>
                <w:szCs w:val="24"/>
              </w:rPr>
              <w:t xml:space="preserve"> *</w:t>
            </w:r>
            <w:r w:rsidRPr="00775DC6">
              <w:rPr>
                <w:b w:val="0"/>
                <w:bCs/>
                <w:szCs w:val="24"/>
              </w:rPr>
              <w:t>:</w:t>
            </w:r>
          </w:p>
        </w:tc>
        <w:tc>
          <w:tcPr>
            <w:tcW w:w="5699" w:type="dxa"/>
            <w:gridSpan w:val="11"/>
            <w:tcBorders>
              <w:top w:val="single" w:sz="4" w:space="0" w:color="auto"/>
              <w:left w:val="single" w:sz="2" w:space="0" w:color="auto"/>
              <w:bottom w:val="single" w:sz="2" w:space="0" w:color="auto"/>
            </w:tcBorders>
          </w:tcPr>
          <w:p w14:paraId="331762D4" w14:textId="77777777" w:rsidR="00267663" w:rsidRPr="00775DC6" w:rsidRDefault="00267663" w:rsidP="00172D1B">
            <w:pPr>
              <w:pStyle w:val="aff5"/>
              <w:spacing w:after="0" w:line="240" w:lineRule="auto"/>
              <w:jc w:val="both"/>
              <w:rPr>
                <w:sz w:val="8"/>
                <w:szCs w:val="8"/>
              </w:rPr>
            </w:pPr>
          </w:p>
        </w:tc>
      </w:tr>
      <w:tr w:rsidR="00267663" w:rsidRPr="00775DC6" w14:paraId="5568D1D0" w14:textId="77777777" w:rsidTr="004741A8">
        <w:trPr>
          <w:gridAfter w:val="1"/>
          <w:wAfter w:w="12" w:type="dxa"/>
          <w:trHeight w:val="515"/>
        </w:trPr>
        <w:tc>
          <w:tcPr>
            <w:tcW w:w="4349"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65C76B8" w14:textId="77777777" w:rsidR="00BE3956" w:rsidRPr="00775DC6" w:rsidRDefault="00BE3956" w:rsidP="00172D1B">
            <w:pPr>
              <w:pStyle w:val="aff5"/>
              <w:spacing w:after="0" w:line="240" w:lineRule="auto"/>
              <w:jc w:val="both"/>
              <w:rPr>
                <w:b w:val="0"/>
                <w:bCs/>
                <w:iCs/>
                <w:sz w:val="22"/>
                <w:lang w:eastAsia="ru-RU"/>
              </w:rPr>
            </w:pPr>
            <w:r w:rsidRPr="00775DC6">
              <w:rPr>
                <w:b w:val="0"/>
                <w:bCs/>
                <w:iCs/>
                <w:sz w:val="22"/>
                <w:u w:val="single"/>
                <w:lang w:eastAsia="ru-RU"/>
              </w:rPr>
              <w:t>Выбор из типовых значений:</w:t>
            </w:r>
            <w:r w:rsidRPr="00775DC6">
              <w:rPr>
                <w:b w:val="0"/>
                <w:bCs/>
                <w:iCs/>
                <w:sz w:val="22"/>
                <w:lang w:eastAsia="ru-RU"/>
              </w:rPr>
              <w:t xml:space="preserve"> 1, 2, 3, 4… </w:t>
            </w:r>
            <w:r w:rsidRPr="00775DC6">
              <w:rPr>
                <w:b w:val="0"/>
                <w:bCs/>
                <w:iCs/>
                <w:sz w:val="22"/>
                <w:lang w:val="en-US" w:eastAsia="ru-RU"/>
              </w:rPr>
              <w:t>n</w:t>
            </w:r>
            <w:r w:rsidRPr="00775DC6">
              <w:rPr>
                <w:b w:val="0"/>
                <w:bCs/>
                <w:iCs/>
                <w:sz w:val="22"/>
                <w:lang w:eastAsia="ru-RU"/>
              </w:rPr>
              <w:t>.</w:t>
            </w:r>
          </w:p>
          <w:p w14:paraId="143A4D06" w14:textId="430B1378" w:rsidR="00267663" w:rsidRPr="00775DC6" w:rsidRDefault="00BE3956" w:rsidP="00172D1B">
            <w:pPr>
              <w:pStyle w:val="aff5"/>
              <w:spacing w:after="0" w:line="240" w:lineRule="auto"/>
              <w:jc w:val="both"/>
              <w:rPr>
                <w:b w:val="0"/>
                <w:bCs/>
                <w:sz w:val="18"/>
                <w:szCs w:val="18"/>
              </w:rPr>
            </w:pPr>
            <w:r w:rsidRPr="00775DC6">
              <w:rPr>
                <w:b w:val="0"/>
                <w:bCs/>
                <w:iCs/>
                <w:sz w:val="22"/>
                <w:u w:val="single"/>
              </w:rPr>
              <w:t>Обращаем внимание</w:t>
            </w:r>
            <w:r w:rsidR="00C8452E" w:rsidRPr="00775DC6">
              <w:rPr>
                <w:b w:val="0"/>
                <w:bCs/>
                <w:iCs/>
                <w:sz w:val="22"/>
                <w:u w:val="single"/>
              </w:rPr>
              <w:t xml:space="preserve">: </w:t>
            </w:r>
            <w:r w:rsidRPr="00775DC6">
              <w:rPr>
                <w:b w:val="0"/>
                <w:bCs/>
                <w:iCs/>
                <w:sz w:val="22"/>
              </w:rPr>
              <w:t>в пункт</w:t>
            </w:r>
            <w:r w:rsidR="00C8452E" w:rsidRPr="00775DC6">
              <w:rPr>
                <w:b w:val="0"/>
                <w:bCs/>
                <w:iCs/>
                <w:sz w:val="22"/>
              </w:rPr>
              <w:t>е</w:t>
            </w:r>
            <w:r w:rsidRPr="00775DC6">
              <w:rPr>
                <w:b w:val="0"/>
                <w:bCs/>
                <w:iCs/>
                <w:sz w:val="22"/>
              </w:rPr>
              <w:t xml:space="preserve"> 5 Запроса будет автоматически указано </w:t>
            </w:r>
            <w:r w:rsidR="003F2AEB" w:rsidRPr="00775DC6">
              <w:rPr>
                <w:b w:val="0"/>
                <w:bCs/>
                <w:iCs/>
                <w:sz w:val="22"/>
              </w:rPr>
              <w:br/>
            </w:r>
            <w:r w:rsidRPr="00775DC6">
              <w:rPr>
                <w:b w:val="0"/>
                <w:bCs/>
                <w:iCs/>
                <w:sz w:val="22"/>
              </w:rPr>
              <w:t>для заполнения количество фасадов в соответствии с полем «Количество фасадов некапитального строения (сооружения)»</w:t>
            </w:r>
          </w:p>
        </w:tc>
        <w:tc>
          <w:tcPr>
            <w:tcW w:w="5699" w:type="dxa"/>
            <w:gridSpan w:val="11"/>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BA99FEC" w14:textId="77777777" w:rsidR="00267663" w:rsidRPr="00775DC6" w:rsidRDefault="00267663" w:rsidP="00172D1B">
            <w:pPr>
              <w:pStyle w:val="aff5"/>
              <w:spacing w:after="0" w:line="240" w:lineRule="auto"/>
              <w:jc w:val="both"/>
              <w:rPr>
                <w:sz w:val="8"/>
                <w:szCs w:val="8"/>
              </w:rPr>
            </w:pPr>
          </w:p>
        </w:tc>
      </w:tr>
      <w:tr w:rsidR="00267663" w:rsidRPr="00775DC6" w14:paraId="6DFB8A2A" w14:textId="77777777" w:rsidTr="004741A8">
        <w:trPr>
          <w:gridAfter w:val="1"/>
          <w:wAfter w:w="12" w:type="dxa"/>
          <w:trHeight w:val="47"/>
        </w:trPr>
        <w:tc>
          <w:tcPr>
            <w:tcW w:w="4349" w:type="dxa"/>
            <w:gridSpan w:val="5"/>
            <w:tcBorders>
              <w:top w:val="single" w:sz="2" w:space="0" w:color="FFFFFF" w:themeColor="background1"/>
              <w:left w:val="single" w:sz="4" w:space="0" w:color="FFFFFF"/>
              <w:bottom w:val="single" w:sz="2" w:space="0" w:color="FFFFFF" w:themeColor="background1"/>
              <w:right w:val="single" w:sz="2" w:space="0" w:color="FFFFFF"/>
            </w:tcBorders>
          </w:tcPr>
          <w:p w14:paraId="3145F16E" w14:textId="77777777" w:rsidR="00267663" w:rsidRPr="00775DC6" w:rsidRDefault="00267663" w:rsidP="00172D1B">
            <w:pPr>
              <w:pStyle w:val="aff5"/>
              <w:spacing w:after="0" w:line="240" w:lineRule="auto"/>
              <w:jc w:val="both"/>
              <w:rPr>
                <w:b w:val="0"/>
                <w:bCs/>
                <w:sz w:val="4"/>
                <w:szCs w:val="4"/>
              </w:rPr>
            </w:pPr>
          </w:p>
        </w:tc>
        <w:tc>
          <w:tcPr>
            <w:tcW w:w="5699" w:type="dxa"/>
            <w:gridSpan w:val="11"/>
            <w:tcBorders>
              <w:top w:val="single" w:sz="4" w:space="0" w:color="FFFFFF" w:themeColor="background1"/>
              <w:left w:val="single" w:sz="2" w:space="0" w:color="FFFFFF"/>
              <w:bottom w:val="single" w:sz="4" w:space="0" w:color="FFFFFF" w:themeColor="background1"/>
              <w:right w:val="single" w:sz="2" w:space="0" w:color="FFFFFF"/>
            </w:tcBorders>
          </w:tcPr>
          <w:p w14:paraId="634BCCC5" w14:textId="77777777" w:rsidR="00267663" w:rsidRPr="00775DC6" w:rsidRDefault="00267663" w:rsidP="00172D1B">
            <w:pPr>
              <w:pStyle w:val="aff5"/>
              <w:spacing w:after="0" w:line="240" w:lineRule="auto"/>
              <w:jc w:val="both"/>
              <w:rPr>
                <w:sz w:val="4"/>
                <w:szCs w:val="4"/>
              </w:rPr>
            </w:pPr>
          </w:p>
        </w:tc>
      </w:tr>
      <w:tr w:rsidR="00E71A95" w:rsidRPr="00775DC6" w14:paraId="5686C1AC" w14:textId="77777777" w:rsidTr="004741A8">
        <w:trPr>
          <w:gridAfter w:val="1"/>
          <w:wAfter w:w="12" w:type="dxa"/>
          <w:trHeight w:val="47"/>
        </w:trPr>
        <w:tc>
          <w:tcPr>
            <w:tcW w:w="9336" w:type="dxa"/>
            <w:gridSpan w:val="15"/>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306484C0" w14:textId="77777777" w:rsidR="00E71A95" w:rsidRPr="00775DC6" w:rsidRDefault="00E71A95" w:rsidP="00172D1B">
            <w:pPr>
              <w:pStyle w:val="aff5"/>
              <w:spacing w:after="0" w:line="240" w:lineRule="auto"/>
              <w:jc w:val="both"/>
              <w:rPr>
                <w:b w:val="0"/>
                <w:bCs/>
                <w:sz w:val="4"/>
                <w:szCs w:val="4"/>
              </w:rPr>
            </w:pPr>
          </w:p>
        </w:tc>
        <w:tc>
          <w:tcPr>
            <w:tcW w:w="712" w:type="dxa"/>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1B458EDF" w14:textId="77777777" w:rsidR="00E71A95" w:rsidRPr="00775DC6" w:rsidRDefault="00E71A95" w:rsidP="00172D1B">
            <w:pPr>
              <w:pStyle w:val="aff5"/>
              <w:spacing w:after="0" w:line="240" w:lineRule="auto"/>
              <w:jc w:val="both"/>
              <w:rPr>
                <w:sz w:val="4"/>
                <w:szCs w:val="4"/>
              </w:rPr>
            </w:pPr>
          </w:p>
        </w:tc>
      </w:tr>
      <w:tr w:rsidR="00E71A95" w:rsidRPr="00775DC6" w14:paraId="274E8DBB" w14:textId="77777777" w:rsidTr="004741A8">
        <w:trPr>
          <w:gridAfter w:val="1"/>
          <w:wAfter w:w="12" w:type="dxa"/>
          <w:trHeight w:val="42"/>
        </w:trPr>
        <w:tc>
          <w:tcPr>
            <w:tcW w:w="9336" w:type="dxa"/>
            <w:gridSpan w:val="15"/>
            <w:tcBorders>
              <w:top w:val="single" w:sz="4" w:space="0" w:color="FFFFFF" w:themeColor="background1"/>
              <w:left w:val="single" w:sz="4" w:space="0" w:color="FFFFFF"/>
              <w:bottom w:val="single" w:sz="4" w:space="0" w:color="FFFFFF" w:themeColor="background1"/>
              <w:right w:val="single" w:sz="4" w:space="0" w:color="auto"/>
            </w:tcBorders>
          </w:tcPr>
          <w:p w14:paraId="0AC0DA53" w14:textId="748B1166" w:rsidR="00E71A95" w:rsidRPr="00775DC6" w:rsidRDefault="006042AF" w:rsidP="00172D1B">
            <w:pPr>
              <w:pStyle w:val="aff5"/>
              <w:spacing w:after="0" w:line="240" w:lineRule="auto"/>
              <w:jc w:val="both"/>
              <w:rPr>
                <w:b w:val="0"/>
                <w:bCs/>
                <w:szCs w:val="24"/>
                <w:lang w:eastAsia="ru-RU"/>
              </w:rPr>
            </w:pPr>
            <w:r w:rsidRPr="00775DC6">
              <w:rPr>
                <w:b w:val="0"/>
                <w:bCs/>
                <w:spacing w:val="2"/>
                <w:szCs w:val="24"/>
                <w:shd w:val="clear" w:color="auto" w:fill="FFFFFF"/>
                <w:lang w:eastAsia="ru-RU"/>
              </w:rPr>
              <w:t xml:space="preserve">При планируемых работах и последующем содержании </w:t>
            </w:r>
            <w:r w:rsidRPr="00775DC6">
              <w:rPr>
                <w:b w:val="0"/>
                <w:bCs/>
                <w:szCs w:val="24"/>
                <w:lang w:eastAsia="ru-RU"/>
              </w:rPr>
              <w:t xml:space="preserve">внешних поверхностей некапитального строения (сооружения) будут соблюдаться требования </w:t>
            </w:r>
            <w:r w:rsidRPr="00775DC6">
              <w:rPr>
                <w:b w:val="0"/>
                <w:bCs/>
                <w:spacing w:val="2"/>
                <w:szCs w:val="24"/>
                <w:shd w:val="clear" w:color="auto" w:fill="FFFFFF"/>
                <w:lang w:eastAsia="ru-RU"/>
              </w:rPr>
              <w:t>Правил благоустройства</w:t>
            </w:r>
            <w:r w:rsidRPr="00775DC6">
              <w:rPr>
                <w:b w:val="0"/>
                <w:bCs/>
                <w:szCs w:val="24"/>
                <w:lang w:eastAsia="ru-RU"/>
              </w:rPr>
              <w:t>:</w:t>
            </w:r>
          </w:p>
        </w:tc>
        <w:tc>
          <w:tcPr>
            <w:tcW w:w="712" w:type="dxa"/>
            <w:tcBorders>
              <w:top w:val="single" w:sz="4" w:space="0" w:color="auto"/>
              <w:left w:val="single" w:sz="4" w:space="0" w:color="auto"/>
              <w:bottom w:val="single" w:sz="4" w:space="0" w:color="auto"/>
              <w:right w:val="single" w:sz="4" w:space="0" w:color="auto"/>
            </w:tcBorders>
          </w:tcPr>
          <w:p w14:paraId="238458C7" w14:textId="6C0026E9" w:rsidR="00E71A95" w:rsidRPr="00775DC6" w:rsidRDefault="00CD20A8" w:rsidP="00172D1B">
            <w:pPr>
              <w:pStyle w:val="aff5"/>
              <w:spacing w:after="0" w:line="240" w:lineRule="auto"/>
              <w:rPr>
                <w:b w:val="0"/>
                <w:bCs/>
                <w:szCs w:val="24"/>
              </w:rPr>
            </w:pPr>
            <w:r w:rsidRPr="00775DC6">
              <w:rPr>
                <w:b w:val="0"/>
                <w:bCs/>
                <w:szCs w:val="24"/>
              </w:rPr>
              <w:t>да</w:t>
            </w:r>
          </w:p>
        </w:tc>
      </w:tr>
      <w:tr w:rsidR="006042AF" w:rsidRPr="00775DC6" w14:paraId="5CA86B87" w14:textId="77777777" w:rsidTr="004741A8">
        <w:trPr>
          <w:gridAfter w:val="1"/>
          <w:wAfter w:w="12" w:type="dxa"/>
          <w:trHeight w:val="120"/>
        </w:trPr>
        <w:tc>
          <w:tcPr>
            <w:tcW w:w="9336"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630FFAE" w14:textId="1B4E174D" w:rsidR="006042AF" w:rsidRPr="00775DC6" w:rsidRDefault="006042AF" w:rsidP="00172D1B">
            <w:pPr>
              <w:pStyle w:val="aff5"/>
              <w:spacing w:after="0" w:line="240" w:lineRule="auto"/>
              <w:jc w:val="both"/>
              <w:rPr>
                <w:b w:val="0"/>
                <w:bCs/>
                <w:sz w:val="22"/>
              </w:rPr>
            </w:pPr>
            <w:r w:rsidRPr="00775DC6">
              <w:rPr>
                <w:b w:val="0"/>
                <w:bCs/>
                <w:iCs/>
                <w:sz w:val="22"/>
                <w:lang w:eastAsia="ru-RU"/>
              </w:rPr>
              <w:t>В поле ответ «да» устанавливается автоматически</w:t>
            </w:r>
          </w:p>
        </w:tc>
        <w:tc>
          <w:tcPr>
            <w:tcW w:w="712"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0CDA7BB" w14:textId="77777777" w:rsidR="006042AF" w:rsidRPr="00775DC6" w:rsidRDefault="006042AF" w:rsidP="00172D1B">
            <w:pPr>
              <w:pStyle w:val="aff5"/>
              <w:spacing w:after="0" w:line="240" w:lineRule="auto"/>
              <w:jc w:val="both"/>
              <w:rPr>
                <w:sz w:val="4"/>
                <w:szCs w:val="4"/>
              </w:rPr>
            </w:pPr>
          </w:p>
        </w:tc>
      </w:tr>
      <w:tr w:rsidR="006042AF" w:rsidRPr="00775DC6" w14:paraId="1BC5FCEB" w14:textId="77777777" w:rsidTr="004741A8">
        <w:trPr>
          <w:gridAfter w:val="1"/>
          <w:wAfter w:w="12" w:type="dxa"/>
          <w:trHeight w:val="47"/>
        </w:trPr>
        <w:tc>
          <w:tcPr>
            <w:tcW w:w="9336" w:type="dxa"/>
            <w:gridSpan w:val="15"/>
            <w:tcBorders>
              <w:top w:val="single" w:sz="2" w:space="0" w:color="FFFFFF" w:themeColor="background1"/>
              <w:left w:val="single" w:sz="4" w:space="0" w:color="FFFFFF"/>
              <w:bottom w:val="single" w:sz="2" w:space="0" w:color="FFFFFF" w:themeColor="background1"/>
              <w:right w:val="single" w:sz="2" w:space="0" w:color="FFFFFF"/>
            </w:tcBorders>
          </w:tcPr>
          <w:p w14:paraId="4431F588" w14:textId="77777777" w:rsidR="006042AF" w:rsidRPr="00775DC6" w:rsidRDefault="006042AF" w:rsidP="00172D1B">
            <w:pPr>
              <w:pStyle w:val="aff5"/>
              <w:spacing w:after="0" w:line="240" w:lineRule="auto"/>
              <w:jc w:val="both"/>
              <w:rPr>
                <w:b w:val="0"/>
                <w:bCs/>
                <w:sz w:val="20"/>
                <w:szCs w:val="20"/>
              </w:rPr>
            </w:pPr>
          </w:p>
        </w:tc>
        <w:tc>
          <w:tcPr>
            <w:tcW w:w="712" w:type="dxa"/>
            <w:tcBorders>
              <w:top w:val="single" w:sz="2" w:space="0" w:color="FFFFFF" w:themeColor="background1"/>
              <w:left w:val="single" w:sz="2" w:space="0" w:color="FFFFFF"/>
              <w:bottom w:val="single" w:sz="2" w:space="0" w:color="FFFFFF"/>
              <w:right w:val="single" w:sz="2" w:space="0" w:color="FFFFFF"/>
            </w:tcBorders>
          </w:tcPr>
          <w:p w14:paraId="4BA533EE" w14:textId="77777777" w:rsidR="006042AF" w:rsidRPr="00775DC6" w:rsidRDefault="006042AF" w:rsidP="00172D1B">
            <w:pPr>
              <w:pStyle w:val="aff5"/>
              <w:spacing w:after="0" w:line="240" w:lineRule="auto"/>
              <w:jc w:val="both"/>
              <w:rPr>
                <w:sz w:val="4"/>
                <w:szCs w:val="4"/>
              </w:rPr>
            </w:pPr>
          </w:p>
        </w:tc>
      </w:tr>
      <w:tr w:rsidR="006042AF" w:rsidRPr="00775DC6" w14:paraId="4B0DFCB7" w14:textId="77777777" w:rsidTr="004741A8">
        <w:tblPrEx>
          <w:tblLook w:val="0000" w:firstRow="0" w:lastRow="0" w:firstColumn="0" w:lastColumn="0" w:noHBand="0" w:noVBand="0"/>
        </w:tblPrEx>
        <w:trPr>
          <w:gridAfter w:val="1"/>
          <w:wAfter w:w="12" w:type="dxa"/>
          <w:trHeight w:val="47"/>
        </w:trPr>
        <w:tc>
          <w:tcPr>
            <w:tcW w:w="418"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84737A" w14:textId="77777777" w:rsidR="006042AF" w:rsidRPr="00775DC6" w:rsidRDefault="006042AF" w:rsidP="00172D1B">
            <w:pPr>
              <w:pStyle w:val="aff5"/>
              <w:spacing w:after="0" w:line="240" w:lineRule="auto"/>
              <w:jc w:val="both"/>
              <w:rPr>
                <w:sz w:val="4"/>
                <w:szCs w:val="4"/>
              </w:rPr>
            </w:pPr>
          </w:p>
        </w:tc>
        <w:tc>
          <w:tcPr>
            <w:tcW w:w="3931"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4EDA54" w14:textId="77777777" w:rsidR="006042AF" w:rsidRPr="00775DC6" w:rsidRDefault="006042AF" w:rsidP="00172D1B">
            <w:pPr>
              <w:pStyle w:val="aff5"/>
              <w:spacing w:after="0" w:line="240" w:lineRule="auto"/>
              <w:jc w:val="both"/>
              <w:rPr>
                <w:sz w:val="4"/>
                <w:szCs w:val="4"/>
              </w:rPr>
            </w:pPr>
          </w:p>
        </w:tc>
        <w:tc>
          <w:tcPr>
            <w:tcW w:w="5699" w:type="dxa"/>
            <w:gridSpan w:val="11"/>
            <w:tcBorders>
              <w:top w:val="single" w:sz="2" w:space="0" w:color="FFFFFF"/>
              <w:left w:val="single" w:sz="4" w:space="0" w:color="FFFFFF" w:themeColor="background1"/>
              <w:right w:val="single" w:sz="4" w:space="0" w:color="FFFFFF" w:themeColor="background1"/>
            </w:tcBorders>
          </w:tcPr>
          <w:p w14:paraId="0D1A752D" w14:textId="77777777" w:rsidR="006042AF" w:rsidRPr="00775DC6" w:rsidRDefault="006042AF" w:rsidP="00172D1B">
            <w:pPr>
              <w:pStyle w:val="aff5"/>
              <w:spacing w:after="0" w:line="240" w:lineRule="auto"/>
              <w:jc w:val="both"/>
              <w:rPr>
                <w:sz w:val="4"/>
                <w:szCs w:val="4"/>
              </w:rPr>
            </w:pPr>
          </w:p>
        </w:tc>
      </w:tr>
      <w:tr w:rsidR="006042AF" w:rsidRPr="00775DC6" w14:paraId="7A3C5E89" w14:textId="77777777" w:rsidTr="004741A8">
        <w:trPr>
          <w:gridAfter w:val="1"/>
          <w:wAfter w:w="12" w:type="dxa"/>
          <w:trHeight w:val="192"/>
        </w:trPr>
        <w:tc>
          <w:tcPr>
            <w:tcW w:w="418" w:type="dxa"/>
            <w:tcBorders>
              <w:top w:val="single" w:sz="4" w:space="0" w:color="FFFFFF"/>
              <w:left w:val="single" w:sz="4" w:space="0" w:color="FFFFFF"/>
              <w:bottom w:val="single" w:sz="4" w:space="0" w:color="FFFFFF"/>
              <w:right w:val="single" w:sz="4" w:space="0" w:color="FFFFFF"/>
            </w:tcBorders>
          </w:tcPr>
          <w:p w14:paraId="72A4C940" w14:textId="77777777" w:rsidR="006042AF" w:rsidRPr="00775DC6" w:rsidRDefault="006042AF" w:rsidP="00172D1B">
            <w:pPr>
              <w:pStyle w:val="aff5"/>
              <w:spacing w:after="0" w:line="240" w:lineRule="auto"/>
              <w:jc w:val="both"/>
              <w:rPr>
                <w:szCs w:val="24"/>
              </w:rPr>
            </w:pPr>
            <w:r w:rsidRPr="00775DC6">
              <w:rPr>
                <w:szCs w:val="24"/>
              </w:rPr>
              <w:t>2.</w:t>
            </w:r>
          </w:p>
        </w:tc>
        <w:tc>
          <w:tcPr>
            <w:tcW w:w="3931" w:type="dxa"/>
            <w:gridSpan w:val="4"/>
            <w:tcBorders>
              <w:top w:val="single" w:sz="4" w:space="0" w:color="FFFFFF"/>
              <w:left w:val="single" w:sz="4" w:space="0" w:color="FFFFFF"/>
              <w:bottom w:val="single" w:sz="4" w:space="0" w:color="FFFFFF"/>
            </w:tcBorders>
          </w:tcPr>
          <w:p w14:paraId="36C9951C" w14:textId="2D30AE37" w:rsidR="006042AF" w:rsidRPr="00775DC6" w:rsidRDefault="006042AF" w:rsidP="00172D1B">
            <w:pPr>
              <w:pStyle w:val="aff5"/>
              <w:spacing w:after="0" w:line="240" w:lineRule="auto"/>
              <w:ind w:left="-106"/>
              <w:jc w:val="both"/>
              <w:rPr>
                <w:szCs w:val="24"/>
              </w:rPr>
            </w:pPr>
            <w:r w:rsidRPr="00775DC6">
              <w:rPr>
                <w:szCs w:val="24"/>
              </w:rPr>
              <w:t>Наименование некапитального строения (сооружения) *:</w:t>
            </w:r>
          </w:p>
        </w:tc>
        <w:tc>
          <w:tcPr>
            <w:tcW w:w="5699" w:type="dxa"/>
            <w:gridSpan w:val="11"/>
          </w:tcPr>
          <w:p w14:paraId="6E6A2C8F" w14:textId="77777777" w:rsidR="006042AF" w:rsidRPr="00775DC6" w:rsidRDefault="006042AF" w:rsidP="00172D1B">
            <w:pPr>
              <w:pStyle w:val="aff5"/>
              <w:spacing w:after="0" w:line="240" w:lineRule="auto"/>
              <w:jc w:val="both"/>
              <w:rPr>
                <w:szCs w:val="24"/>
              </w:rPr>
            </w:pPr>
          </w:p>
        </w:tc>
      </w:tr>
      <w:tr w:rsidR="006042AF" w:rsidRPr="00775DC6" w14:paraId="7098E5AF" w14:textId="77777777" w:rsidTr="004741A8">
        <w:trPr>
          <w:gridAfter w:val="1"/>
          <w:wAfter w:w="12" w:type="dxa"/>
          <w:trHeight w:val="42"/>
        </w:trPr>
        <w:tc>
          <w:tcPr>
            <w:tcW w:w="4349" w:type="dxa"/>
            <w:gridSpan w:val="5"/>
            <w:tcBorders>
              <w:top w:val="single" w:sz="4" w:space="0" w:color="FFFFFF"/>
              <w:left w:val="single" w:sz="4" w:space="0" w:color="FFFFFF"/>
              <w:bottom w:val="single" w:sz="4" w:space="0" w:color="FFFFFF"/>
              <w:right w:val="single" w:sz="4" w:space="0" w:color="FFFFFF"/>
            </w:tcBorders>
          </w:tcPr>
          <w:p w14:paraId="3F3D16E1" w14:textId="77777777" w:rsidR="006042AF" w:rsidRPr="00775DC6" w:rsidRDefault="006042AF" w:rsidP="00172D1B">
            <w:pPr>
              <w:pStyle w:val="aff5"/>
              <w:spacing w:after="0" w:line="240" w:lineRule="auto"/>
              <w:jc w:val="both"/>
              <w:rPr>
                <w:szCs w:val="24"/>
              </w:rPr>
            </w:pPr>
          </w:p>
          <w:p w14:paraId="25A38D1B" w14:textId="77777777" w:rsidR="006042AF" w:rsidRPr="00775DC6" w:rsidRDefault="006042AF" w:rsidP="00172D1B">
            <w:pPr>
              <w:pStyle w:val="aff5"/>
              <w:spacing w:after="0" w:line="240" w:lineRule="auto"/>
              <w:jc w:val="both"/>
              <w:rPr>
                <w:szCs w:val="24"/>
              </w:rPr>
            </w:pPr>
          </w:p>
        </w:tc>
        <w:tc>
          <w:tcPr>
            <w:tcW w:w="5699" w:type="dxa"/>
            <w:gridSpan w:val="11"/>
            <w:tcBorders>
              <w:left w:val="single" w:sz="4" w:space="0" w:color="FFFFFF"/>
              <w:right w:val="single" w:sz="4" w:space="0" w:color="FFFFFF"/>
            </w:tcBorders>
          </w:tcPr>
          <w:p w14:paraId="0E6916B5" w14:textId="77777777" w:rsidR="006042AF" w:rsidRPr="00775DC6" w:rsidRDefault="006042AF" w:rsidP="00172D1B">
            <w:pPr>
              <w:pStyle w:val="aff5"/>
              <w:spacing w:after="0" w:line="240" w:lineRule="auto"/>
              <w:jc w:val="both"/>
              <w:rPr>
                <w:szCs w:val="24"/>
              </w:rPr>
            </w:pPr>
          </w:p>
        </w:tc>
      </w:tr>
      <w:tr w:rsidR="006042AF" w:rsidRPr="00775DC6" w14:paraId="55F1F2A4" w14:textId="77777777" w:rsidTr="004741A8">
        <w:trPr>
          <w:gridAfter w:val="1"/>
          <w:wAfter w:w="12" w:type="dxa"/>
          <w:trHeight w:val="192"/>
        </w:trPr>
        <w:tc>
          <w:tcPr>
            <w:tcW w:w="418" w:type="dxa"/>
            <w:tcBorders>
              <w:top w:val="single" w:sz="4" w:space="0" w:color="FFFFFF"/>
              <w:left w:val="single" w:sz="4" w:space="0" w:color="FFFFFF"/>
              <w:bottom w:val="single" w:sz="4" w:space="0" w:color="FFFFFF" w:themeColor="background1"/>
              <w:right w:val="single" w:sz="4" w:space="0" w:color="FFFFFF"/>
            </w:tcBorders>
          </w:tcPr>
          <w:p w14:paraId="34B052CD" w14:textId="77777777" w:rsidR="006042AF" w:rsidRPr="00775DC6" w:rsidRDefault="006042AF" w:rsidP="00172D1B">
            <w:pPr>
              <w:pStyle w:val="aff5"/>
              <w:spacing w:after="0" w:line="240" w:lineRule="auto"/>
              <w:jc w:val="both"/>
              <w:rPr>
                <w:szCs w:val="24"/>
              </w:rPr>
            </w:pPr>
            <w:r w:rsidRPr="00775DC6">
              <w:rPr>
                <w:szCs w:val="24"/>
              </w:rPr>
              <w:t>3.</w:t>
            </w:r>
          </w:p>
        </w:tc>
        <w:tc>
          <w:tcPr>
            <w:tcW w:w="3931" w:type="dxa"/>
            <w:gridSpan w:val="4"/>
            <w:tcBorders>
              <w:top w:val="single" w:sz="4" w:space="0" w:color="FFFFFF"/>
              <w:left w:val="single" w:sz="4" w:space="0" w:color="FFFFFF"/>
              <w:bottom w:val="single" w:sz="4" w:space="0" w:color="FFFFFF" w:themeColor="background1"/>
            </w:tcBorders>
          </w:tcPr>
          <w:p w14:paraId="6B654F6C" w14:textId="77D5718F" w:rsidR="006042AF" w:rsidRPr="00775DC6" w:rsidRDefault="006042AF" w:rsidP="00172D1B">
            <w:pPr>
              <w:pStyle w:val="aff5"/>
              <w:spacing w:after="0" w:line="240" w:lineRule="auto"/>
              <w:ind w:left="-106"/>
              <w:jc w:val="both"/>
              <w:rPr>
                <w:szCs w:val="24"/>
              </w:rPr>
            </w:pPr>
            <w:r w:rsidRPr="00775DC6">
              <w:rPr>
                <w:szCs w:val="24"/>
              </w:rPr>
              <w:t>Адресный ориентир некапитального строения (сооружения) *:</w:t>
            </w:r>
          </w:p>
        </w:tc>
        <w:tc>
          <w:tcPr>
            <w:tcW w:w="5699" w:type="dxa"/>
            <w:gridSpan w:val="11"/>
            <w:tcBorders>
              <w:right w:val="single" w:sz="4" w:space="0" w:color="auto"/>
            </w:tcBorders>
          </w:tcPr>
          <w:p w14:paraId="28A4D0FB" w14:textId="77777777" w:rsidR="006042AF" w:rsidRPr="00775DC6" w:rsidRDefault="006042AF" w:rsidP="00172D1B">
            <w:pPr>
              <w:pStyle w:val="aff5"/>
              <w:spacing w:after="0" w:line="240" w:lineRule="auto"/>
              <w:jc w:val="both"/>
              <w:rPr>
                <w:szCs w:val="24"/>
              </w:rPr>
            </w:pPr>
          </w:p>
        </w:tc>
      </w:tr>
      <w:tr w:rsidR="006042AF" w:rsidRPr="00775DC6" w14:paraId="2A40D791" w14:textId="452885E0" w:rsidTr="004741A8">
        <w:trPr>
          <w:gridAfter w:val="1"/>
          <w:wAfter w:w="12" w:type="dxa"/>
          <w:trHeight w:val="42"/>
        </w:trPr>
        <w:tc>
          <w:tcPr>
            <w:tcW w:w="221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F66607" w14:textId="77777777" w:rsidR="006042AF" w:rsidRPr="00775DC6" w:rsidRDefault="006042AF" w:rsidP="00172D1B">
            <w:pPr>
              <w:pStyle w:val="aff5"/>
              <w:spacing w:after="0" w:line="240" w:lineRule="auto"/>
              <w:jc w:val="both"/>
              <w:rPr>
                <w:szCs w:val="24"/>
              </w:rPr>
            </w:pPr>
          </w:p>
        </w:tc>
        <w:tc>
          <w:tcPr>
            <w:tcW w:w="2134"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18B305A" w14:textId="77777777" w:rsidR="006042AF" w:rsidRPr="00775DC6" w:rsidRDefault="006042AF" w:rsidP="00172D1B">
            <w:pPr>
              <w:pStyle w:val="aff5"/>
              <w:spacing w:after="0" w:line="240" w:lineRule="auto"/>
              <w:jc w:val="both"/>
              <w:rPr>
                <w:szCs w:val="2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30B4FC53" w14:textId="01695915" w:rsidR="006042AF" w:rsidRPr="00775DC6" w:rsidRDefault="006042AF" w:rsidP="00172D1B">
            <w:pPr>
              <w:pStyle w:val="aff5"/>
              <w:spacing w:after="0" w:line="240" w:lineRule="auto"/>
              <w:jc w:val="both"/>
              <w:rPr>
                <w:szCs w:val="24"/>
              </w:rPr>
            </w:pPr>
          </w:p>
        </w:tc>
        <w:tc>
          <w:tcPr>
            <w:tcW w:w="3419" w:type="dxa"/>
            <w:gridSpan w:val="7"/>
            <w:tcBorders>
              <w:left w:val="single" w:sz="4" w:space="0" w:color="FFFFFF" w:themeColor="background1"/>
              <w:bottom w:val="single" w:sz="4" w:space="0" w:color="FFFFFF" w:themeColor="background1"/>
              <w:right w:val="single" w:sz="4" w:space="0" w:color="FFFFFF" w:themeColor="background1"/>
            </w:tcBorders>
          </w:tcPr>
          <w:p w14:paraId="6C904CA8" w14:textId="77777777" w:rsidR="006042AF" w:rsidRPr="00775DC6" w:rsidRDefault="006042AF" w:rsidP="00172D1B">
            <w:pPr>
              <w:pStyle w:val="aff5"/>
              <w:spacing w:after="0" w:line="240" w:lineRule="auto"/>
              <w:jc w:val="both"/>
              <w:rPr>
                <w:szCs w:val="24"/>
              </w:rPr>
            </w:pPr>
          </w:p>
        </w:tc>
        <w:tc>
          <w:tcPr>
            <w:tcW w:w="1831" w:type="dxa"/>
            <w:gridSpan w:val="3"/>
            <w:tcBorders>
              <w:left w:val="single" w:sz="4" w:space="0" w:color="FFFFFF" w:themeColor="background1"/>
              <w:right w:val="single" w:sz="4" w:space="0" w:color="FFFFFF" w:themeColor="background1"/>
            </w:tcBorders>
          </w:tcPr>
          <w:p w14:paraId="3EA4ACDB" w14:textId="77777777" w:rsidR="006042AF" w:rsidRPr="00775DC6" w:rsidRDefault="006042AF" w:rsidP="00172D1B">
            <w:pPr>
              <w:pStyle w:val="aff5"/>
              <w:spacing w:after="0" w:line="240" w:lineRule="auto"/>
              <w:jc w:val="both"/>
              <w:rPr>
                <w:sz w:val="4"/>
                <w:szCs w:val="4"/>
              </w:rPr>
            </w:pPr>
          </w:p>
        </w:tc>
      </w:tr>
      <w:tr w:rsidR="006042AF" w:rsidRPr="00775DC6" w14:paraId="5E3C6DD1" w14:textId="4095041A" w:rsidTr="004741A8">
        <w:trPr>
          <w:gridAfter w:val="1"/>
          <w:wAfter w:w="12" w:type="dxa"/>
          <w:trHeight w:val="42"/>
        </w:trPr>
        <w:tc>
          <w:tcPr>
            <w:tcW w:w="2215" w:type="dxa"/>
            <w:gridSpan w:val="3"/>
            <w:tcBorders>
              <w:top w:val="single" w:sz="4" w:space="0" w:color="FFFFFF" w:themeColor="background1"/>
              <w:left w:val="single" w:sz="4" w:space="0" w:color="FFFFFF"/>
              <w:bottom w:val="single" w:sz="4" w:space="0" w:color="FFFFFF" w:themeColor="background1"/>
            </w:tcBorders>
          </w:tcPr>
          <w:p w14:paraId="149AA03B" w14:textId="2BC952A6" w:rsidR="006042AF" w:rsidRPr="00775DC6" w:rsidRDefault="006042AF" w:rsidP="00172D1B">
            <w:pPr>
              <w:pStyle w:val="aff5"/>
              <w:spacing w:after="0" w:line="240" w:lineRule="auto"/>
              <w:jc w:val="left"/>
              <w:rPr>
                <w:b w:val="0"/>
                <w:bCs/>
                <w:szCs w:val="24"/>
              </w:rPr>
            </w:pPr>
            <w:r w:rsidRPr="00775DC6">
              <w:rPr>
                <w:b w:val="0"/>
                <w:bCs/>
                <w:szCs w:val="24"/>
              </w:rPr>
              <w:t>Кадастровый номер земельного участка*:</w:t>
            </w:r>
          </w:p>
        </w:tc>
        <w:tc>
          <w:tcPr>
            <w:tcW w:w="2134" w:type="dxa"/>
            <w:gridSpan w:val="2"/>
            <w:tcBorders>
              <w:top w:val="single" w:sz="4" w:space="0" w:color="auto"/>
              <w:left w:val="single" w:sz="4" w:space="0" w:color="FFFFFF"/>
              <w:bottom w:val="single" w:sz="4" w:space="0" w:color="auto"/>
              <w:right w:val="single" w:sz="4" w:space="0" w:color="auto"/>
            </w:tcBorders>
          </w:tcPr>
          <w:p w14:paraId="606E79E8" w14:textId="77777777" w:rsidR="006042AF" w:rsidRPr="00775DC6" w:rsidRDefault="006042AF" w:rsidP="00172D1B">
            <w:pPr>
              <w:pStyle w:val="aff5"/>
              <w:spacing w:after="0" w:line="240" w:lineRule="auto"/>
              <w:jc w:val="left"/>
              <w:rPr>
                <w:szCs w:val="24"/>
              </w:rPr>
            </w:pPr>
          </w:p>
          <w:p w14:paraId="0276CBFB" w14:textId="01CDDB86" w:rsidR="00B86A98" w:rsidRPr="00775DC6" w:rsidRDefault="00B86A98" w:rsidP="00172D1B">
            <w:pPr>
              <w:pStyle w:val="aff5"/>
              <w:spacing w:after="0" w:line="240" w:lineRule="auto"/>
              <w:jc w:val="left"/>
              <w:rPr>
                <w:szCs w:val="24"/>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009003" w14:textId="77777777" w:rsidR="006042AF" w:rsidRPr="00775DC6" w:rsidRDefault="006042AF" w:rsidP="00172D1B">
            <w:pPr>
              <w:pStyle w:val="aff5"/>
              <w:spacing w:after="0" w:line="240" w:lineRule="auto"/>
              <w:rPr>
                <w:b w:val="0"/>
                <w:bCs/>
                <w:szCs w:val="24"/>
              </w:rPr>
            </w:pPr>
          </w:p>
          <w:p w14:paraId="0B01C703" w14:textId="71A1A0D3" w:rsidR="006042AF" w:rsidRPr="00775DC6" w:rsidRDefault="006042AF" w:rsidP="00172D1B">
            <w:pPr>
              <w:pStyle w:val="aff5"/>
              <w:spacing w:after="0" w:line="240" w:lineRule="auto"/>
              <w:ind w:left="-86" w:right="-105"/>
              <w:rPr>
                <w:b w:val="0"/>
                <w:bCs/>
                <w:szCs w:val="24"/>
              </w:rPr>
            </w:pPr>
            <w:r w:rsidRPr="00775DC6">
              <w:rPr>
                <w:b w:val="0"/>
                <w:bCs/>
                <w:szCs w:val="24"/>
              </w:rPr>
              <w:t>или</w:t>
            </w:r>
          </w:p>
        </w:tc>
        <w:tc>
          <w:tcPr>
            <w:tcW w:w="3419" w:type="dxa"/>
            <w:gridSpan w:val="7"/>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A3A168" w14:textId="25C939C7" w:rsidR="006042AF" w:rsidRPr="00775DC6" w:rsidRDefault="00BF0BD1" w:rsidP="00BF0BD1">
            <w:pPr>
              <w:spacing w:after="0" w:line="240" w:lineRule="auto"/>
              <w:ind w:right="176"/>
              <w:rPr>
                <w:bCs/>
                <w:sz w:val="24"/>
                <w:szCs w:val="24"/>
              </w:rPr>
            </w:pPr>
            <w:r>
              <w:rPr>
                <w:bCs/>
                <w:sz w:val="24"/>
                <w:szCs w:val="24"/>
              </w:rPr>
              <w:t xml:space="preserve">Разрешение </w:t>
            </w:r>
            <w:proofErr w:type="gramStart"/>
            <w:r>
              <w:rPr>
                <w:bCs/>
                <w:sz w:val="24"/>
                <w:szCs w:val="24"/>
              </w:rPr>
              <w:t xml:space="preserve">на </w:t>
            </w:r>
            <w:r w:rsidRPr="00775DC6">
              <w:rPr>
                <w:bCs/>
                <w:sz w:val="24"/>
                <w:szCs w:val="24"/>
              </w:rPr>
              <w:t xml:space="preserve"> размещение</w:t>
            </w:r>
            <w:proofErr w:type="gramEnd"/>
            <w:r w:rsidRPr="00775DC6">
              <w:rPr>
                <w:bCs/>
                <w:sz w:val="24"/>
                <w:szCs w:val="24"/>
              </w:rPr>
              <w:t>*</w:t>
            </w:r>
          </w:p>
          <w:p w14:paraId="6CD42A6A" w14:textId="1228DC27" w:rsidR="006042AF" w:rsidRPr="00775DC6" w:rsidRDefault="006042AF" w:rsidP="00172D1B">
            <w:pPr>
              <w:pStyle w:val="aff5"/>
              <w:spacing w:after="0" w:line="240" w:lineRule="auto"/>
              <w:jc w:val="both"/>
              <w:rPr>
                <w:b w:val="0"/>
                <w:bCs/>
                <w:iCs/>
                <w:szCs w:val="24"/>
              </w:rPr>
            </w:pPr>
          </w:p>
        </w:tc>
        <w:tc>
          <w:tcPr>
            <w:tcW w:w="1831" w:type="dxa"/>
            <w:gridSpan w:val="3"/>
            <w:tcBorders>
              <w:left w:val="single" w:sz="4" w:space="0" w:color="auto"/>
              <w:bottom w:val="single" w:sz="4" w:space="0" w:color="auto"/>
              <w:right w:val="single" w:sz="4" w:space="0" w:color="auto"/>
            </w:tcBorders>
          </w:tcPr>
          <w:p w14:paraId="2FCB39F4" w14:textId="77777777" w:rsidR="006042AF" w:rsidRPr="00775DC6" w:rsidRDefault="006042AF" w:rsidP="00172D1B">
            <w:pPr>
              <w:pStyle w:val="aff5"/>
              <w:spacing w:after="0" w:line="240" w:lineRule="auto"/>
              <w:jc w:val="both"/>
              <w:rPr>
                <w:sz w:val="8"/>
                <w:szCs w:val="8"/>
              </w:rPr>
            </w:pPr>
          </w:p>
        </w:tc>
      </w:tr>
      <w:tr w:rsidR="006042AF" w:rsidRPr="00775DC6" w14:paraId="27B0114C" w14:textId="664F4E42" w:rsidTr="004741A8">
        <w:trPr>
          <w:gridAfter w:val="1"/>
          <w:wAfter w:w="12" w:type="dxa"/>
          <w:trHeight w:val="42"/>
        </w:trPr>
        <w:tc>
          <w:tcPr>
            <w:tcW w:w="2215"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7D9E0B57" w14:textId="6A34F764" w:rsidR="00B86A98" w:rsidRPr="00775DC6" w:rsidRDefault="00B86A98" w:rsidP="00BF0BD1">
            <w:pPr>
              <w:pStyle w:val="aff5"/>
              <w:spacing w:after="0" w:line="240" w:lineRule="auto"/>
              <w:jc w:val="left"/>
              <w:rPr>
                <w:b w:val="0"/>
                <w:bCs/>
                <w:iCs/>
                <w:sz w:val="22"/>
                <w:lang w:eastAsia="ru-RU"/>
              </w:rPr>
            </w:pPr>
            <w:r w:rsidRPr="00775DC6">
              <w:rPr>
                <w:b w:val="0"/>
                <w:iCs/>
                <w:sz w:val="22"/>
              </w:rPr>
              <w:lastRenderedPageBreak/>
              <w:t xml:space="preserve">Поле отображается (обязательно для заполнения) </w:t>
            </w:r>
            <w:r w:rsidR="003F2AEB" w:rsidRPr="00775DC6">
              <w:rPr>
                <w:b w:val="0"/>
                <w:iCs/>
                <w:sz w:val="22"/>
              </w:rPr>
              <w:br/>
            </w:r>
            <w:r w:rsidRPr="00775DC6">
              <w:rPr>
                <w:b w:val="0"/>
                <w:iCs/>
                <w:sz w:val="22"/>
              </w:rPr>
              <w:t>при указании в поле «Заявитель» «</w:t>
            </w:r>
            <w:r w:rsidRPr="00775DC6">
              <w:rPr>
                <w:b w:val="0"/>
                <w:bCs/>
                <w:iCs/>
                <w:sz w:val="22"/>
                <w:lang w:eastAsia="ru-RU"/>
              </w:rPr>
              <w:t>лицо, являющиеся правообладателем земельного участка, на котором планируется размещение некапитального строения (сооружения)»</w:t>
            </w:r>
          </w:p>
          <w:p w14:paraId="4F4DDFD0" w14:textId="77777777" w:rsidR="006042AF" w:rsidRPr="00775DC6" w:rsidRDefault="006042AF" w:rsidP="00172D1B">
            <w:pPr>
              <w:pStyle w:val="aff5"/>
              <w:spacing w:after="0" w:line="240" w:lineRule="auto"/>
              <w:jc w:val="both"/>
              <w:rPr>
                <w:sz w:val="22"/>
              </w:rPr>
            </w:pPr>
          </w:p>
        </w:tc>
        <w:tc>
          <w:tcPr>
            <w:tcW w:w="2134" w:type="dxa"/>
            <w:gridSpan w:val="2"/>
            <w:tcBorders>
              <w:top w:val="single" w:sz="4" w:space="0" w:color="auto"/>
              <w:left w:val="single" w:sz="4" w:space="0" w:color="FFFFFF" w:themeColor="background1"/>
              <w:bottom w:val="single" w:sz="4" w:space="0" w:color="FFFFFF"/>
              <w:right w:val="single" w:sz="4" w:space="0" w:color="FFFFFF"/>
            </w:tcBorders>
          </w:tcPr>
          <w:p w14:paraId="3E2F9F26" w14:textId="77777777" w:rsidR="006042AF" w:rsidRPr="00775DC6" w:rsidRDefault="006042AF" w:rsidP="00172D1B">
            <w:pPr>
              <w:pStyle w:val="aff5"/>
              <w:spacing w:after="0" w:line="240" w:lineRule="auto"/>
              <w:jc w:val="both"/>
              <w:rPr>
                <w:sz w:val="22"/>
              </w:rPr>
            </w:pPr>
          </w:p>
        </w:tc>
        <w:tc>
          <w:tcPr>
            <w:tcW w:w="449" w:type="dxa"/>
            <w:tcBorders>
              <w:top w:val="single" w:sz="4" w:space="0" w:color="FFFFFF" w:themeColor="background1"/>
              <w:left w:val="single" w:sz="4" w:space="0" w:color="FFFFFF"/>
              <w:right w:val="single" w:sz="4" w:space="0" w:color="FFFFFF" w:themeColor="background1"/>
            </w:tcBorders>
          </w:tcPr>
          <w:p w14:paraId="7990162F" w14:textId="4C504338" w:rsidR="006042AF" w:rsidRPr="00775DC6" w:rsidRDefault="006042AF" w:rsidP="00172D1B">
            <w:pPr>
              <w:pStyle w:val="aff5"/>
              <w:spacing w:after="0" w:line="240" w:lineRule="auto"/>
              <w:jc w:val="both"/>
              <w:rPr>
                <w:sz w:val="22"/>
              </w:rPr>
            </w:pPr>
          </w:p>
        </w:tc>
        <w:tc>
          <w:tcPr>
            <w:tcW w:w="3419" w:type="dxa"/>
            <w:gridSpan w:val="7"/>
            <w:tcBorders>
              <w:top w:val="single" w:sz="4" w:space="0" w:color="FFFFFF" w:themeColor="background1"/>
              <w:left w:val="single" w:sz="4" w:space="0" w:color="FFFFFF" w:themeColor="background1"/>
              <w:right w:val="single" w:sz="4" w:space="0" w:color="FFFFFF" w:themeColor="background1"/>
            </w:tcBorders>
          </w:tcPr>
          <w:p w14:paraId="5391B15D" w14:textId="35C668C8" w:rsidR="00B86A98" w:rsidRPr="00775DC6" w:rsidRDefault="00B86A98" w:rsidP="00BF0BD1">
            <w:pPr>
              <w:pStyle w:val="aff5"/>
              <w:spacing w:after="0" w:line="240" w:lineRule="auto"/>
              <w:ind w:left="-100"/>
              <w:jc w:val="left"/>
              <w:rPr>
                <w:b w:val="0"/>
                <w:bCs/>
                <w:iCs/>
                <w:sz w:val="22"/>
                <w:shd w:val="clear" w:color="auto" w:fill="FFFFFF"/>
              </w:rPr>
            </w:pPr>
            <w:r w:rsidRPr="00775DC6">
              <w:rPr>
                <w:b w:val="0"/>
                <w:iCs/>
                <w:sz w:val="22"/>
              </w:rPr>
              <w:t xml:space="preserve">Поле отображается (обязательно для заполнения) при указании </w:t>
            </w:r>
            <w:r w:rsidR="004926C9" w:rsidRPr="00775DC6">
              <w:rPr>
                <w:b w:val="0"/>
                <w:iCs/>
                <w:sz w:val="22"/>
              </w:rPr>
              <w:t xml:space="preserve">                </w:t>
            </w:r>
            <w:r w:rsidRPr="00775DC6">
              <w:rPr>
                <w:b w:val="0"/>
                <w:iCs/>
                <w:sz w:val="22"/>
              </w:rPr>
              <w:t>в поле «Заявитель» «</w:t>
            </w:r>
            <w:r w:rsidRPr="00775DC6">
              <w:rPr>
                <w:b w:val="0"/>
                <w:bCs/>
                <w:iCs/>
                <w:sz w:val="22"/>
                <w:lang w:eastAsia="ru-RU"/>
              </w:rPr>
              <w:t xml:space="preserve">лицо, </w:t>
            </w:r>
            <w:r w:rsidRPr="00775DC6">
              <w:rPr>
                <w:b w:val="0"/>
                <w:bCs/>
                <w:iCs/>
                <w:sz w:val="22"/>
              </w:rPr>
              <w:t xml:space="preserve">которому выдано разрешение </w:t>
            </w:r>
            <w:r w:rsidR="00BF0BD1">
              <w:rPr>
                <w:b w:val="0"/>
                <w:bCs/>
                <w:iCs/>
                <w:sz w:val="22"/>
              </w:rPr>
              <w:t xml:space="preserve">                </w:t>
            </w:r>
            <w:r w:rsidRPr="00775DC6">
              <w:rPr>
                <w:b w:val="0"/>
                <w:bCs/>
                <w:iCs/>
                <w:sz w:val="22"/>
              </w:rPr>
              <w:t xml:space="preserve">на размещение в </w:t>
            </w:r>
            <w:r w:rsidRPr="00775DC6">
              <w:rPr>
                <w:b w:val="0"/>
                <w:bCs/>
                <w:iCs/>
                <w:sz w:val="22"/>
                <w:shd w:val="clear" w:color="auto" w:fill="FFFFFF"/>
              </w:rPr>
              <w:t xml:space="preserve">порядке, установленном </w:t>
            </w:r>
            <w:r w:rsidR="004926C9" w:rsidRPr="00775DC6">
              <w:rPr>
                <w:b w:val="0"/>
                <w:bCs/>
                <w:iCs/>
                <w:sz w:val="22"/>
                <w:shd w:val="clear" w:color="auto" w:fill="FFFFFF"/>
              </w:rPr>
              <w:t xml:space="preserve">постановлением Правительства </w:t>
            </w:r>
            <w:r w:rsidR="00C147FA" w:rsidRPr="00775DC6">
              <w:rPr>
                <w:b w:val="0"/>
                <w:bCs/>
                <w:iCs/>
                <w:sz w:val="22"/>
                <w:shd w:val="clear" w:color="auto" w:fill="FFFFFF"/>
              </w:rPr>
              <w:t>Московской области от 08.04.2015 № 229/13</w:t>
            </w:r>
            <w:r w:rsidR="001728FD">
              <w:rPr>
                <w:b w:val="0"/>
                <w:bCs/>
                <w:iCs/>
                <w:sz w:val="22"/>
                <w:shd w:val="clear" w:color="auto" w:fill="FFFFFF"/>
              </w:rPr>
              <w:t xml:space="preserve">                  </w:t>
            </w:r>
            <w:r w:rsidR="00C147FA" w:rsidRPr="00775DC6">
              <w:rPr>
                <w:b w:val="0"/>
                <w:bCs/>
                <w:iCs/>
                <w:sz w:val="22"/>
                <w:shd w:val="clear" w:color="auto" w:fill="FFFFFF"/>
              </w:rPr>
              <w:t xml:space="preserve"> «Об утверждении Порядка </w:t>
            </w:r>
            <w:r w:rsidR="00BF0BD1">
              <w:rPr>
                <w:b w:val="0"/>
                <w:bCs/>
                <w:iCs/>
                <w:sz w:val="22"/>
                <w:shd w:val="clear" w:color="auto" w:fill="FFFFFF"/>
              </w:rPr>
              <w:t xml:space="preserve">                       </w:t>
            </w:r>
            <w:r w:rsidR="00C147FA" w:rsidRPr="00775DC6">
              <w:rPr>
                <w:b w:val="0"/>
                <w:bCs/>
                <w:iCs/>
                <w:sz w:val="22"/>
                <w:shd w:val="clear" w:color="auto" w:fill="FFFFFF"/>
              </w:rPr>
              <w:t xml:space="preserve">и условий размещения </w:t>
            </w:r>
            <w:r w:rsidR="003F2AEB" w:rsidRPr="00775DC6">
              <w:rPr>
                <w:b w:val="0"/>
                <w:bCs/>
                <w:iCs/>
                <w:sz w:val="22"/>
                <w:shd w:val="clear" w:color="auto" w:fill="FFFFFF"/>
              </w:rPr>
              <w:br/>
            </w:r>
            <w:r w:rsidR="00C147FA" w:rsidRPr="00775DC6">
              <w:rPr>
                <w:b w:val="0"/>
                <w:bCs/>
                <w:iCs/>
                <w:sz w:val="22"/>
                <w:shd w:val="clear" w:color="auto" w:fill="FFFFFF"/>
              </w:rPr>
              <w:t xml:space="preserve">на территории Московской области объектов, которые могут быть размещены на землях или </w:t>
            </w:r>
            <w:r w:rsidR="004926C9" w:rsidRPr="00775DC6">
              <w:rPr>
                <w:b w:val="0"/>
                <w:bCs/>
                <w:iCs/>
                <w:sz w:val="22"/>
                <w:shd w:val="clear" w:color="auto" w:fill="FFFFFF"/>
              </w:rPr>
              <w:t xml:space="preserve">земельных участках, находящихся </w:t>
            </w:r>
            <w:r w:rsidR="001728FD">
              <w:rPr>
                <w:b w:val="0"/>
                <w:bCs/>
                <w:iCs/>
                <w:sz w:val="22"/>
                <w:shd w:val="clear" w:color="auto" w:fill="FFFFFF"/>
              </w:rPr>
              <w:t xml:space="preserve">                     </w:t>
            </w:r>
            <w:r w:rsidR="00C147FA" w:rsidRPr="00775DC6">
              <w:rPr>
                <w:b w:val="0"/>
                <w:bCs/>
                <w:iCs/>
                <w:sz w:val="22"/>
                <w:shd w:val="clear" w:color="auto" w:fill="FFFFFF"/>
              </w:rPr>
              <w:t>в</w:t>
            </w:r>
            <w:r w:rsidR="001728FD">
              <w:rPr>
                <w:b w:val="0"/>
                <w:bCs/>
                <w:iCs/>
                <w:sz w:val="22"/>
                <w:shd w:val="clear" w:color="auto" w:fill="FFFFFF"/>
              </w:rPr>
              <w:t xml:space="preserve"> государственной, муниципальной </w:t>
            </w:r>
            <w:r w:rsidR="00C147FA" w:rsidRPr="00775DC6">
              <w:rPr>
                <w:b w:val="0"/>
                <w:bCs/>
                <w:iCs/>
                <w:sz w:val="22"/>
                <w:shd w:val="clear" w:color="auto" w:fill="FFFFFF"/>
              </w:rPr>
              <w:t xml:space="preserve">собственности </w:t>
            </w:r>
            <w:r w:rsidR="003F2AEB" w:rsidRPr="00775DC6">
              <w:rPr>
                <w:b w:val="0"/>
                <w:bCs/>
                <w:iCs/>
                <w:sz w:val="22"/>
                <w:shd w:val="clear" w:color="auto" w:fill="FFFFFF"/>
              </w:rPr>
              <w:br/>
            </w:r>
            <w:r w:rsidR="00C147FA" w:rsidRPr="00775DC6">
              <w:rPr>
                <w:b w:val="0"/>
                <w:bCs/>
                <w:iCs/>
                <w:sz w:val="22"/>
                <w:shd w:val="clear" w:color="auto" w:fill="FFFFFF"/>
              </w:rPr>
              <w:t xml:space="preserve">или государственная собственность </w:t>
            </w:r>
            <w:r w:rsidR="001728FD">
              <w:rPr>
                <w:b w:val="0"/>
                <w:bCs/>
                <w:iCs/>
                <w:sz w:val="22"/>
                <w:shd w:val="clear" w:color="auto" w:fill="FFFFFF"/>
              </w:rPr>
              <w:t xml:space="preserve">на которые </w:t>
            </w:r>
            <w:r w:rsidR="00BF0BD1">
              <w:rPr>
                <w:b w:val="0"/>
                <w:bCs/>
                <w:iCs/>
                <w:sz w:val="22"/>
                <w:shd w:val="clear" w:color="auto" w:fill="FFFFFF"/>
              </w:rPr>
              <w:t xml:space="preserve">                       </w:t>
            </w:r>
            <w:r w:rsidR="001728FD">
              <w:rPr>
                <w:b w:val="0"/>
                <w:bCs/>
                <w:iCs/>
                <w:sz w:val="22"/>
                <w:shd w:val="clear" w:color="auto" w:fill="FFFFFF"/>
              </w:rPr>
              <w:t xml:space="preserve">не </w:t>
            </w:r>
            <w:r w:rsidR="00BF0BD1">
              <w:rPr>
                <w:b w:val="0"/>
                <w:bCs/>
                <w:iCs/>
                <w:sz w:val="22"/>
                <w:shd w:val="clear" w:color="auto" w:fill="FFFFFF"/>
              </w:rPr>
              <w:t xml:space="preserve">разграничена,                                      </w:t>
            </w:r>
            <w:r w:rsidR="00C147FA" w:rsidRPr="00775DC6">
              <w:rPr>
                <w:b w:val="0"/>
                <w:bCs/>
                <w:iCs/>
                <w:sz w:val="22"/>
                <w:shd w:val="clear" w:color="auto" w:fill="FFFFFF"/>
              </w:rPr>
              <w:t>без предоставления земельных участков и установления сервитутов, публичного сервитута</w:t>
            </w:r>
            <w:r w:rsidRPr="00775DC6">
              <w:rPr>
                <w:b w:val="0"/>
                <w:bCs/>
                <w:iCs/>
                <w:sz w:val="22"/>
                <w:shd w:val="clear" w:color="auto" w:fill="FFFFFF"/>
              </w:rPr>
              <w:t>»</w:t>
            </w:r>
          </w:p>
          <w:p w14:paraId="4A2871CC" w14:textId="77777777" w:rsidR="006042AF" w:rsidRPr="00775DC6" w:rsidRDefault="006042AF" w:rsidP="00172D1B">
            <w:pPr>
              <w:pStyle w:val="aff5"/>
              <w:spacing w:after="0" w:line="240" w:lineRule="auto"/>
              <w:ind w:left="-100"/>
              <w:jc w:val="both"/>
              <w:rPr>
                <w:sz w:val="22"/>
              </w:rPr>
            </w:pPr>
          </w:p>
        </w:tc>
        <w:tc>
          <w:tcPr>
            <w:tcW w:w="1831" w:type="dxa"/>
            <w:gridSpan w:val="3"/>
            <w:tcBorders>
              <w:top w:val="single" w:sz="4" w:space="0" w:color="auto"/>
              <w:left w:val="single" w:sz="4" w:space="0" w:color="FFFFFF" w:themeColor="background1"/>
              <w:right w:val="single" w:sz="4" w:space="0" w:color="FFFFFF" w:themeColor="background1"/>
            </w:tcBorders>
          </w:tcPr>
          <w:p w14:paraId="0B7A2820" w14:textId="77777777" w:rsidR="006042AF" w:rsidRPr="00775DC6" w:rsidRDefault="006042AF" w:rsidP="00172D1B">
            <w:pPr>
              <w:pStyle w:val="aff5"/>
              <w:spacing w:after="0" w:line="240" w:lineRule="auto"/>
              <w:jc w:val="both"/>
              <w:rPr>
                <w:sz w:val="22"/>
              </w:rPr>
            </w:pPr>
          </w:p>
        </w:tc>
      </w:tr>
      <w:tr w:rsidR="006042AF" w:rsidRPr="00775DC6" w14:paraId="5AD43B76" w14:textId="77777777" w:rsidTr="004741A8">
        <w:trPr>
          <w:gridAfter w:val="1"/>
          <w:wAfter w:w="12" w:type="dxa"/>
          <w:trHeight w:val="152"/>
        </w:trPr>
        <w:tc>
          <w:tcPr>
            <w:tcW w:w="4349" w:type="dxa"/>
            <w:gridSpan w:val="5"/>
            <w:tcBorders>
              <w:top w:val="single" w:sz="4" w:space="0" w:color="FFFFFF"/>
              <w:left w:val="single" w:sz="4" w:space="0" w:color="FFFFFF"/>
              <w:bottom w:val="single" w:sz="4" w:space="0" w:color="FFFFFF"/>
            </w:tcBorders>
          </w:tcPr>
          <w:p w14:paraId="28944CC7" w14:textId="00DF0335" w:rsidR="006042AF" w:rsidRPr="00775DC6" w:rsidRDefault="006042AF" w:rsidP="00172D1B">
            <w:pPr>
              <w:pStyle w:val="aff5"/>
              <w:spacing w:after="0" w:line="240" w:lineRule="auto"/>
              <w:jc w:val="both"/>
              <w:rPr>
                <w:szCs w:val="24"/>
              </w:rPr>
            </w:pPr>
            <w:r w:rsidRPr="00775DC6">
              <w:rPr>
                <w:b w:val="0"/>
                <w:bCs/>
                <w:szCs w:val="24"/>
              </w:rPr>
              <w:t>Регион:</w:t>
            </w:r>
          </w:p>
        </w:tc>
        <w:tc>
          <w:tcPr>
            <w:tcW w:w="5699" w:type="dxa"/>
            <w:gridSpan w:val="11"/>
            <w:tcBorders>
              <w:right w:val="single" w:sz="4" w:space="0" w:color="auto"/>
            </w:tcBorders>
          </w:tcPr>
          <w:p w14:paraId="5C5242A9" w14:textId="69BECEEF" w:rsidR="006042AF" w:rsidRPr="00775DC6" w:rsidRDefault="006042AF" w:rsidP="00172D1B">
            <w:pPr>
              <w:pStyle w:val="aff5"/>
              <w:spacing w:after="0" w:line="240" w:lineRule="auto"/>
              <w:jc w:val="both"/>
              <w:rPr>
                <w:b w:val="0"/>
                <w:bCs/>
                <w:szCs w:val="24"/>
              </w:rPr>
            </w:pPr>
            <w:r w:rsidRPr="00775DC6">
              <w:rPr>
                <w:b w:val="0"/>
                <w:bCs/>
                <w:szCs w:val="24"/>
              </w:rPr>
              <w:t>Московская область</w:t>
            </w:r>
          </w:p>
        </w:tc>
      </w:tr>
      <w:tr w:rsidR="00B86A98" w:rsidRPr="00775DC6" w14:paraId="7BE97684" w14:textId="77777777" w:rsidTr="004741A8">
        <w:trPr>
          <w:gridAfter w:val="1"/>
          <w:wAfter w:w="12" w:type="dxa"/>
          <w:trHeight w:val="42"/>
        </w:trPr>
        <w:tc>
          <w:tcPr>
            <w:tcW w:w="4349" w:type="dxa"/>
            <w:gridSpan w:val="5"/>
            <w:tcBorders>
              <w:top w:val="single" w:sz="4" w:space="0" w:color="FFFFFF"/>
              <w:left w:val="single" w:sz="4" w:space="0" w:color="FFFFFF"/>
              <w:bottom w:val="single" w:sz="4" w:space="0" w:color="FFFFFF" w:themeColor="background1"/>
              <w:right w:val="single" w:sz="4" w:space="0" w:color="FFFFFF"/>
            </w:tcBorders>
          </w:tcPr>
          <w:p w14:paraId="6C40FD55" w14:textId="77777777" w:rsidR="00B86A98" w:rsidRPr="00775DC6" w:rsidRDefault="00B86A98" w:rsidP="00172D1B">
            <w:pPr>
              <w:pStyle w:val="aff5"/>
              <w:spacing w:after="0" w:line="240" w:lineRule="auto"/>
              <w:jc w:val="both"/>
              <w:rPr>
                <w:b w:val="0"/>
                <w:bCs/>
                <w:iCs/>
                <w:sz w:val="22"/>
                <w:lang w:eastAsia="ru-RU"/>
              </w:rPr>
            </w:pPr>
            <w:r w:rsidRPr="00775DC6">
              <w:rPr>
                <w:b w:val="0"/>
                <w:bCs/>
                <w:iCs/>
                <w:sz w:val="22"/>
                <w:lang w:eastAsia="ru-RU"/>
              </w:rPr>
              <w:t>В поле ответ «Московская область» устанавливается автоматически</w:t>
            </w:r>
          </w:p>
          <w:p w14:paraId="1AFA178E" w14:textId="14439F0A" w:rsidR="00B86A98" w:rsidRPr="00775DC6" w:rsidRDefault="00B86A98" w:rsidP="00172D1B">
            <w:pPr>
              <w:pStyle w:val="aff5"/>
              <w:spacing w:after="0" w:line="240" w:lineRule="auto"/>
              <w:jc w:val="both"/>
              <w:rPr>
                <w:sz w:val="22"/>
              </w:rPr>
            </w:pPr>
          </w:p>
        </w:tc>
        <w:tc>
          <w:tcPr>
            <w:tcW w:w="5699" w:type="dxa"/>
            <w:gridSpan w:val="11"/>
            <w:tcBorders>
              <w:left w:val="single" w:sz="4" w:space="0" w:color="FFFFFF"/>
              <w:right w:val="single" w:sz="4" w:space="0" w:color="FFFFFF" w:themeColor="background1"/>
            </w:tcBorders>
          </w:tcPr>
          <w:p w14:paraId="07665577" w14:textId="77777777" w:rsidR="00B86A98" w:rsidRPr="00775DC6" w:rsidRDefault="00B86A98" w:rsidP="00172D1B">
            <w:pPr>
              <w:pStyle w:val="aff5"/>
              <w:spacing w:after="0" w:line="240" w:lineRule="auto"/>
              <w:jc w:val="both"/>
              <w:rPr>
                <w:sz w:val="4"/>
                <w:szCs w:val="4"/>
              </w:rPr>
            </w:pPr>
          </w:p>
        </w:tc>
      </w:tr>
      <w:tr w:rsidR="00B86A98" w:rsidRPr="00775DC6" w14:paraId="6C7D26AD" w14:textId="77777777" w:rsidTr="004741A8">
        <w:trPr>
          <w:gridAfter w:val="1"/>
          <w:wAfter w:w="12" w:type="dxa"/>
          <w:trHeight w:val="42"/>
        </w:trPr>
        <w:tc>
          <w:tcPr>
            <w:tcW w:w="4349" w:type="dxa"/>
            <w:gridSpan w:val="5"/>
            <w:tcBorders>
              <w:top w:val="single" w:sz="4" w:space="0" w:color="FFFFFF" w:themeColor="background1"/>
              <w:left w:val="single" w:sz="4" w:space="0" w:color="FFFFFF"/>
              <w:bottom w:val="single" w:sz="4" w:space="0" w:color="FFFFFF"/>
              <w:right w:val="single" w:sz="4" w:space="0" w:color="auto"/>
            </w:tcBorders>
          </w:tcPr>
          <w:p w14:paraId="4674A050" w14:textId="05627284" w:rsidR="00B86A98" w:rsidRPr="00775DC6" w:rsidRDefault="00B86A98" w:rsidP="00172D1B">
            <w:pPr>
              <w:pStyle w:val="aff5"/>
              <w:spacing w:after="0" w:line="240" w:lineRule="auto"/>
              <w:jc w:val="both"/>
              <w:rPr>
                <w:szCs w:val="24"/>
              </w:rPr>
            </w:pPr>
            <w:r w:rsidRPr="00775DC6">
              <w:rPr>
                <w:b w:val="0"/>
                <w:bCs/>
                <w:szCs w:val="24"/>
              </w:rPr>
              <w:t>Городской округ*:</w:t>
            </w:r>
          </w:p>
        </w:tc>
        <w:tc>
          <w:tcPr>
            <w:tcW w:w="5699" w:type="dxa"/>
            <w:gridSpan w:val="11"/>
            <w:tcBorders>
              <w:top w:val="single" w:sz="4" w:space="0" w:color="auto"/>
              <w:left w:val="single" w:sz="4" w:space="0" w:color="auto"/>
            </w:tcBorders>
          </w:tcPr>
          <w:p w14:paraId="0336E85F" w14:textId="3C755456" w:rsidR="00B86A98" w:rsidRPr="00775DC6" w:rsidRDefault="00B86A98" w:rsidP="00172D1B">
            <w:pPr>
              <w:pStyle w:val="aff5"/>
              <w:spacing w:after="0" w:line="240" w:lineRule="auto"/>
              <w:jc w:val="both"/>
              <w:rPr>
                <w:sz w:val="8"/>
                <w:szCs w:val="8"/>
              </w:rPr>
            </w:pPr>
          </w:p>
        </w:tc>
      </w:tr>
      <w:tr w:rsidR="00B86A98" w:rsidRPr="00775DC6" w14:paraId="66136176" w14:textId="77777777" w:rsidTr="004741A8">
        <w:trPr>
          <w:gridAfter w:val="1"/>
          <w:wAfter w:w="12" w:type="dxa"/>
          <w:trHeight w:val="39"/>
        </w:trPr>
        <w:tc>
          <w:tcPr>
            <w:tcW w:w="4349" w:type="dxa"/>
            <w:gridSpan w:val="5"/>
            <w:tcBorders>
              <w:top w:val="single" w:sz="4" w:space="0" w:color="FFFFFF" w:themeColor="background1"/>
              <w:left w:val="single" w:sz="4" w:space="0" w:color="FFFFFF"/>
              <w:bottom w:val="single" w:sz="4" w:space="0" w:color="FFFFFF"/>
              <w:right w:val="single" w:sz="4" w:space="0" w:color="FFFFFF"/>
            </w:tcBorders>
          </w:tcPr>
          <w:p w14:paraId="5DAABE17" w14:textId="77777777" w:rsidR="00B86A98" w:rsidRPr="00775DC6" w:rsidRDefault="00B86A98" w:rsidP="00172D1B">
            <w:pPr>
              <w:pStyle w:val="aff5"/>
              <w:spacing w:after="0" w:line="240" w:lineRule="auto"/>
              <w:jc w:val="both"/>
              <w:rPr>
                <w:b w:val="0"/>
                <w:bCs/>
                <w:iCs/>
                <w:sz w:val="22"/>
                <w:lang w:eastAsia="ru-RU"/>
              </w:rPr>
            </w:pPr>
            <w:r w:rsidRPr="00775DC6">
              <w:rPr>
                <w:b w:val="0"/>
                <w:bCs/>
                <w:iCs/>
                <w:sz w:val="2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58D9E1F8" w14:textId="7A95BE19" w:rsidR="00B86A98" w:rsidRPr="00775DC6" w:rsidRDefault="00B86A98" w:rsidP="00172D1B">
            <w:pPr>
              <w:pStyle w:val="aff5"/>
              <w:spacing w:after="0" w:line="240" w:lineRule="auto"/>
              <w:jc w:val="both"/>
              <w:rPr>
                <w:b w:val="0"/>
                <w:bCs/>
                <w:sz w:val="4"/>
                <w:szCs w:val="4"/>
              </w:rPr>
            </w:pPr>
          </w:p>
        </w:tc>
        <w:tc>
          <w:tcPr>
            <w:tcW w:w="5699" w:type="dxa"/>
            <w:gridSpan w:val="11"/>
            <w:tcBorders>
              <w:top w:val="single" w:sz="4" w:space="0" w:color="auto"/>
              <w:left w:val="single" w:sz="4" w:space="0" w:color="FFFFFF"/>
              <w:right w:val="single" w:sz="4" w:space="0" w:color="FFFFFF"/>
            </w:tcBorders>
          </w:tcPr>
          <w:p w14:paraId="39BEC188" w14:textId="77777777" w:rsidR="00B86A98" w:rsidRPr="00775DC6" w:rsidRDefault="00B86A98" w:rsidP="00172D1B">
            <w:pPr>
              <w:pStyle w:val="aff5"/>
              <w:spacing w:after="0" w:line="240" w:lineRule="auto"/>
              <w:jc w:val="both"/>
              <w:rPr>
                <w:sz w:val="4"/>
                <w:szCs w:val="4"/>
              </w:rPr>
            </w:pPr>
          </w:p>
        </w:tc>
      </w:tr>
      <w:tr w:rsidR="00B86A98" w:rsidRPr="00775DC6" w14:paraId="550710D2" w14:textId="77777777" w:rsidTr="004741A8">
        <w:trPr>
          <w:gridAfter w:val="1"/>
          <w:wAfter w:w="12" w:type="dxa"/>
          <w:trHeight w:val="59"/>
        </w:trPr>
        <w:tc>
          <w:tcPr>
            <w:tcW w:w="4349"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3716B5C6" w14:textId="33FD71E8" w:rsidR="00C8452E" w:rsidRPr="00775DC6" w:rsidRDefault="00B86A98" w:rsidP="00172D1B">
            <w:pPr>
              <w:pStyle w:val="aff5"/>
              <w:spacing w:after="0" w:line="240" w:lineRule="auto"/>
              <w:jc w:val="both"/>
              <w:rPr>
                <w:b w:val="0"/>
                <w:noProof/>
                <w:szCs w:val="24"/>
                <w:lang w:eastAsia="ru-RU"/>
              </w:rPr>
            </w:pPr>
            <w:r w:rsidRPr="00775DC6">
              <w:rPr>
                <w:b w:val="0"/>
                <w:noProof/>
                <w:szCs w:val="24"/>
                <w:lang w:eastAsia="ru-RU"/>
              </w:rPr>
              <w:t>Местоположение некапитального строения, сооружения в городском округе</w:t>
            </w:r>
            <w:r w:rsidR="00E53127" w:rsidRPr="00775DC6">
              <w:rPr>
                <w:b w:val="0"/>
                <w:noProof/>
                <w:szCs w:val="24"/>
                <w:lang w:eastAsia="ru-RU"/>
              </w:rPr>
              <w:t>*</w:t>
            </w:r>
            <w:r w:rsidRPr="00775DC6">
              <w:rPr>
                <w:b w:val="0"/>
                <w:noProof/>
                <w:szCs w:val="24"/>
                <w:lang w:eastAsia="ru-RU"/>
              </w:rPr>
              <w:t>:</w:t>
            </w:r>
          </w:p>
        </w:tc>
        <w:tc>
          <w:tcPr>
            <w:tcW w:w="5699" w:type="dxa"/>
            <w:gridSpan w:val="11"/>
            <w:tcBorders>
              <w:top w:val="single" w:sz="4" w:space="0" w:color="auto"/>
              <w:left w:val="single" w:sz="4" w:space="0" w:color="auto"/>
              <w:bottom w:val="single" w:sz="4" w:space="0" w:color="auto"/>
            </w:tcBorders>
          </w:tcPr>
          <w:p w14:paraId="7D482D84" w14:textId="77777777" w:rsidR="00B86A98" w:rsidRPr="00775DC6" w:rsidRDefault="00B86A98" w:rsidP="00172D1B">
            <w:pPr>
              <w:pStyle w:val="aff5"/>
              <w:spacing w:after="0" w:line="240" w:lineRule="auto"/>
              <w:jc w:val="both"/>
              <w:rPr>
                <w:sz w:val="8"/>
                <w:szCs w:val="8"/>
              </w:rPr>
            </w:pPr>
          </w:p>
        </w:tc>
      </w:tr>
      <w:tr w:rsidR="00B86A98" w:rsidRPr="00775DC6" w14:paraId="47AD4F76" w14:textId="77777777" w:rsidTr="004741A8">
        <w:trPr>
          <w:gridAfter w:val="1"/>
          <w:wAfter w:w="12" w:type="dxa"/>
          <w:trHeight w:val="39"/>
        </w:trPr>
        <w:tc>
          <w:tcPr>
            <w:tcW w:w="4349" w:type="dxa"/>
            <w:gridSpan w:val="5"/>
            <w:tcBorders>
              <w:top w:val="single" w:sz="4" w:space="0" w:color="FFFFFF" w:themeColor="background1"/>
              <w:left w:val="single" w:sz="4" w:space="0" w:color="FFFFFF"/>
              <w:bottom w:val="single" w:sz="4" w:space="0" w:color="FFFFFF"/>
              <w:right w:val="single" w:sz="4" w:space="0" w:color="FFFFFF"/>
            </w:tcBorders>
          </w:tcPr>
          <w:p w14:paraId="0667860E" w14:textId="77777777" w:rsidR="00B86A98" w:rsidRPr="00775DC6" w:rsidRDefault="00B86A98" w:rsidP="00172D1B">
            <w:pPr>
              <w:pStyle w:val="aff5"/>
              <w:spacing w:after="0" w:line="240" w:lineRule="auto"/>
              <w:jc w:val="both"/>
              <w:rPr>
                <w:b w:val="0"/>
                <w:bCs/>
                <w:iCs/>
                <w:sz w:val="22"/>
                <w:u w:val="single"/>
                <w:lang w:eastAsia="ru-RU"/>
              </w:rPr>
            </w:pPr>
            <w:r w:rsidRPr="00775DC6">
              <w:rPr>
                <w:b w:val="0"/>
                <w:bCs/>
                <w:iCs/>
                <w:sz w:val="22"/>
                <w:u w:val="single"/>
                <w:lang w:eastAsia="ru-RU"/>
              </w:rPr>
              <w:t>Выбор из типовых значений:</w:t>
            </w:r>
          </w:p>
          <w:p w14:paraId="4C8E807B" w14:textId="77777777" w:rsidR="00B86A98" w:rsidRPr="00775DC6" w:rsidRDefault="00B86A98" w:rsidP="00172D1B">
            <w:pPr>
              <w:spacing w:after="0" w:line="240" w:lineRule="auto"/>
              <w:contextualSpacing/>
              <w:jc w:val="both"/>
              <w:rPr>
                <w:iCs/>
                <w:noProof/>
                <w:lang w:eastAsia="ru-RU"/>
              </w:rPr>
            </w:pPr>
            <w:r w:rsidRPr="00775DC6">
              <w:rPr>
                <w:iCs/>
                <w:noProof/>
                <w:lang w:eastAsia="ru-RU"/>
              </w:rPr>
              <w:t>Район, микрорайон, квартал с застройкой преимущественно до середины ХХ в.</w:t>
            </w:r>
          </w:p>
          <w:p w14:paraId="11E3CDC5" w14:textId="77777777" w:rsidR="00B86A98" w:rsidRPr="00775DC6" w:rsidRDefault="00B86A98" w:rsidP="00172D1B">
            <w:pPr>
              <w:spacing w:after="0" w:line="240" w:lineRule="auto"/>
              <w:contextualSpacing/>
              <w:jc w:val="both"/>
              <w:rPr>
                <w:iCs/>
                <w:noProof/>
                <w:lang w:eastAsia="ru-RU"/>
              </w:rPr>
            </w:pPr>
            <w:r w:rsidRPr="00775DC6">
              <w:rPr>
                <w:iCs/>
                <w:noProof/>
                <w:lang w:eastAsia="ru-RU"/>
              </w:rPr>
              <w:t>или</w:t>
            </w:r>
          </w:p>
          <w:p w14:paraId="6B59C54C" w14:textId="77777777" w:rsidR="00B86A98" w:rsidRPr="00775DC6" w:rsidRDefault="00B86A98" w:rsidP="00172D1B">
            <w:pPr>
              <w:spacing w:after="0" w:line="240" w:lineRule="auto"/>
              <w:jc w:val="both"/>
              <w:rPr>
                <w:iCs/>
                <w:lang w:eastAsia="ru-RU"/>
              </w:rPr>
            </w:pPr>
            <w:r w:rsidRPr="00775DC6">
              <w:rPr>
                <w:iCs/>
                <w:lang w:eastAsia="ru-RU"/>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6DF2E06E" w14:textId="77777777" w:rsidR="00B86A98" w:rsidRPr="00775DC6" w:rsidRDefault="00B86A98" w:rsidP="00172D1B">
            <w:pPr>
              <w:spacing w:after="0" w:line="240" w:lineRule="auto"/>
              <w:jc w:val="both"/>
              <w:rPr>
                <w:iCs/>
                <w:lang w:eastAsia="ru-RU"/>
              </w:rPr>
            </w:pPr>
            <w:r w:rsidRPr="00775DC6">
              <w:rPr>
                <w:iCs/>
                <w:lang w:eastAsia="ru-RU"/>
              </w:rPr>
              <w:t>или</w:t>
            </w:r>
          </w:p>
          <w:p w14:paraId="1998C47D" w14:textId="77777777" w:rsidR="00B86A98" w:rsidRPr="00775DC6" w:rsidRDefault="00B86A98" w:rsidP="00172D1B">
            <w:pPr>
              <w:spacing w:after="0" w:line="240" w:lineRule="auto"/>
              <w:contextualSpacing/>
              <w:jc w:val="both"/>
              <w:rPr>
                <w:iCs/>
                <w:lang w:eastAsia="ru-RU"/>
              </w:rPr>
            </w:pPr>
            <w:r w:rsidRPr="00775DC6">
              <w:rPr>
                <w:iCs/>
                <w:noProof/>
                <w:lang w:eastAsia="ru-RU"/>
              </w:rPr>
              <w:t xml:space="preserve">Район, микрорайон, квартал с застройкой преимущественно </w:t>
            </w:r>
            <w:r w:rsidRPr="00775DC6">
              <w:rPr>
                <w:iCs/>
                <w:lang w:eastAsia="ru-RU"/>
              </w:rPr>
              <w:t xml:space="preserve">малоэтажными многоквартирными жилыми домами, блокированными жилыми домами, </w:t>
            </w:r>
            <w:proofErr w:type="spellStart"/>
            <w:r w:rsidRPr="00775DC6">
              <w:rPr>
                <w:iCs/>
                <w:lang w:eastAsia="ru-RU"/>
              </w:rPr>
              <w:t>среднеэтажными</w:t>
            </w:r>
            <w:proofErr w:type="spellEnd"/>
            <w:r w:rsidRPr="00775DC6">
              <w:rPr>
                <w:iCs/>
                <w:lang w:eastAsia="ru-RU"/>
              </w:rPr>
              <w:t xml:space="preserve"> жилыми домами</w:t>
            </w:r>
          </w:p>
          <w:p w14:paraId="14B6B1E0" w14:textId="77777777" w:rsidR="00B86A98" w:rsidRPr="00775DC6" w:rsidRDefault="00B86A98" w:rsidP="00172D1B">
            <w:pPr>
              <w:spacing w:after="0" w:line="240" w:lineRule="auto"/>
              <w:contextualSpacing/>
              <w:jc w:val="both"/>
              <w:rPr>
                <w:iCs/>
                <w:lang w:eastAsia="ru-RU"/>
              </w:rPr>
            </w:pPr>
            <w:r w:rsidRPr="00775DC6">
              <w:rPr>
                <w:iCs/>
                <w:lang w:eastAsia="ru-RU"/>
              </w:rPr>
              <w:t>или</w:t>
            </w:r>
          </w:p>
          <w:p w14:paraId="3FD29646" w14:textId="77777777" w:rsidR="00B86A98" w:rsidRPr="00775DC6" w:rsidRDefault="00B86A98" w:rsidP="00172D1B">
            <w:pPr>
              <w:spacing w:after="0" w:line="240" w:lineRule="auto"/>
              <w:contextualSpacing/>
              <w:jc w:val="both"/>
              <w:rPr>
                <w:iCs/>
                <w:lang w:eastAsia="ru-RU"/>
              </w:rPr>
            </w:pPr>
            <w:r w:rsidRPr="00775DC6">
              <w:rPr>
                <w:iCs/>
                <w:noProof/>
                <w:lang w:eastAsia="ru-RU"/>
              </w:rPr>
              <w:t xml:space="preserve">Район, микрорайон, квартал с застройкой преимущественно </w:t>
            </w:r>
            <w:r w:rsidRPr="00775DC6">
              <w:rPr>
                <w:iCs/>
                <w:lang w:eastAsia="ru-RU"/>
              </w:rPr>
              <w:t>многоквартирными многоэтажными жилыми домами</w:t>
            </w:r>
          </w:p>
          <w:p w14:paraId="0CDBC23E" w14:textId="77777777" w:rsidR="00B86A98" w:rsidRPr="00775DC6" w:rsidRDefault="00B86A98" w:rsidP="00172D1B">
            <w:pPr>
              <w:spacing w:after="0" w:line="240" w:lineRule="auto"/>
              <w:contextualSpacing/>
              <w:jc w:val="both"/>
              <w:rPr>
                <w:iCs/>
                <w:lang w:eastAsia="ru-RU"/>
              </w:rPr>
            </w:pPr>
            <w:r w:rsidRPr="00775DC6">
              <w:rPr>
                <w:iCs/>
                <w:lang w:eastAsia="ru-RU"/>
              </w:rPr>
              <w:t>или</w:t>
            </w:r>
          </w:p>
          <w:p w14:paraId="1AF4DED9" w14:textId="42267F4E" w:rsidR="00B86A98" w:rsidRPr="00775DC6" w:rsidRDefault="00B86A98" w:rsidP="00172D1B">
            <w:pPr>
              <w:spacing w:after="0" w:line="240" w:lineRule="auto"/>
              <w:contextualSpacing/>
              <w:jc w:val="both"/>
              <w:rPr>
                <w:iCs/>
                <w:noProof/>
                <w:lang w:eastAsia="ru-RU"/>
              </w:rPr>
            </w:pPr>
            <w:r w:rsidRPr="00775DC6">
              <w:rPr>
                <w:iCs/>
                <w:lang w:eastAsia="ru-RU"/>
              </w:rPr>
              <w:lastRenderedPageBreak/>
              <w:t xml:space="preserve">Элемент планировочной структуры, не являющийся </w:t>
            </w:r>
            <w:r w:rsidRPr="00775DC6">
              <w:rPr>
                <w:iCs/>
                <w:noProof/>
                <w:lang w:eastAsia="ru-RU"/>
              </w:rPr>
              <w:t xml:space="preserve">районом, микрорайоном, кварталом, </w:t>
            </w:r>
            <w:r w:rsidRPr="00775DC6">
              <w:rPr>
                <w:iCs/>
                <w:lang w:eastAsia="ru-RU"/>
              </w:rPr>
              <w:t xml:space="preserve">территорией ведения гражданами садоводства или огородничества для собственных нужд, индивидуальной жилой застройкой, блокированной жилой застройкой </w:t>
            </w:r>
          </w:p>
        </w:tc>
        <w:tc>
          <w:tcPr>
            <w:tcW w:w="5699" w:type="dxa"/>
            <w:gridSpan w:val="11"/>
            <w:tcBorders>
              <w:top w:val="single" w:sz="4" w:space="0" w:color="auto"/>
              <w:left w:val="single" w:sz="4" w:space="0" w:color="FFFFFF"/>
              <w:bottom w:val="single" w:sz="4" w:space="0" w:color="FFFFFF"/>
              <w:right w:val="single" w:sz="4" w:space="0" w:color="FFFFFF"/>
            </w:tcBorders>
          </w:tcPr>
          <w:p w14:paraId="3F15F037" w14:textId="77777777" w:rsidR="00B86A98" w:rsidRPr="00775DC6" w:rsidRDefault="00B86A98" w:rsidP="00172D1B">
            <w:pPr>
              <w:pStyle w:val="aff5"/>
              <w:spacing w:after="0" w:line="240" w:lineRule="auto"/>
              <w:jc w:val="both"/>
              <w:rPr>
                <w:sz w:val="8"/>
                <w:szCs w:val="8"/>
              </w:rPr>
            </w:pPr>
          </w:p>
        </w:tc>
      </w:tr>
      <w:tr w:rsidR="00B86A98" w:rsidRPr="00775DC6" w14:paraId="537A1500" w14:textId="77777777" w:rsidTr="004741A8">
        <w:trPr>
          <w:gridAfter w:val="1"/>
          <w:wAfter w:w="12" w:type="dxa"/>
          <w:trHeight w:val="42"/>
        </w:trPr>
        <w:tc>
          <w:tcPr>
            <w:tcW w:w="4349"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841B476" w14:textId="77777777" w:rsidR="00B86A98" w:rsidRPr="00775DC6" w:rsidRDefault="00B86A98" w:rsidP="00172D1B">
            <w:pPr>
              <w:pStyle w:val="aff5"/>
              <w:spacing w:after="0" w:line="240" w:lineRule="auto"/>
              <w:jc w:val="both"/>
              <w:rPr>
                <w:sz w:val="22"/>
              </w:rPr>
            </w:pPr>
          </w:p>
        </w:tc>
        <w:tc>
          <w:tcPr>
            <w:tcW w:w="5699" w:type="dxa"/>
            <w:gridSpan w:val="11"/>
            <w:tcBorders>
              <w:top w:val="single" w:sz="4" w:space="0" w:color="FFFFFF"/>
              <w:left w:val="single" w:sz="4" w:space="0" w:color="FFFFFF" w:themeColor="background1"/>
              <w:right w:val="single" w:sz="4" w:space="0" w:color="FFFFFF" w:themeColor="background1"/>
            </w:tcBorders>
          </w:tcPr>
          <w:p w14:paraId="2BB4D5C8" w14:textId="77777777" w:rsidR="00B86A98" w:rsidRPr="00775DC6" w:rsidRDefault="00B86A98" w:rsidP="00172D1B">
            <w:pPr>
              <w:pStyle w:val="aff5"/>
              <w:spacing w:after="0" w:line="240" w:lineRule="auto"/>
              <w:jc w:val="both"/>
              <w:rPr>
                <w:sz w:val="4"/>
                <w:szCs w:val="4"/>
              </w:rPr>
            </w:pPr>
          </w:p>
        </w:tc>
      </w:tr>
      <w:tr w:rsidR="00B86A98" w:rsidRPr="00775DC6" w14:paraId="1724F28F" w14:textId="77777777" w:rsidTr="004741A8">
        <w:trPr>
          <w:gridAfter w:val="1"/>
          <w:wAfter w:w="12" w:type="dxa"/>
          <w:trHeight w:val="42"/>
        </w:trPr>
        <w:tc>
          <w:tcPr>
            <w:tcW w:w="4349" w:type="dxa"/>
            <w:gridSpan w:val="5"/>
            <w:tcBorders>
              <w:top w:val="single" w:sz="4" w:space="0" w:color="FFFFFF"/>
              <w:left w:val="single" w:sz="4" w:space="0" w:color="FFFFFF"/>
              <w:bottom w:val="single" w:sz="4" w:space="0" w:color="FFFFFF"/>
            </w:tcBorders>
          </w:tcPr>
          <w:p w14:paraId="59A53546" w14:textId="77777777" w:rsidR="003F2AEB" w:rsidRPr="00775DC6" w:rsidRDefault="003F2AEB" w:rsidP="00172D1B">
            <w:pPr>
              <w:pStyle w:val="aff5"/>
              <w:spacing w:after="0" w:line="240" w:lineRule="auto"/>
              <w:jc w:val="both"/>
              <w:rPr>
                <w:b w:val="0"/>
                <w:bCs/>
                <w:szCs w:val="24"/>
              </w:rPr>
            </w:pPr>
          </w:p>
          <w:p w14:paraId="0D847573" w14:textId="40FA33E2" w:rsidR="00B86A98" w:rsidRPr="00775DC6" w:rsidRDefault="00B86A98" w:rsidP="00172D1B">
            <w:pPr>
              <w:pStyle w:val="aff5"/>
              <w:spacing w:after="0" w:line="240" w:lineRule="auto"/>
              <w:jc w:val="both"/>
              <w:rPr>
                <w:szCs w:val="24"/>
              </w:rPr>
            </w:pPr>
            <w:r w:rsidRPr="00775DC6">
              <w:rPr>
                <w:b w:val="0"/>
                <w:bCs/>
                <w:szCs w:val="24"/>
              </w:rPr>
              <w:t xml:space="preserve">Населенный пункт </w:t>
            </w:r>
            <w:r w:rsidRPr="00775DC6">
              <w:rPr>
                <w:b w:val="0"/>
                <w:bCs/>
                <w:iCs/>
                <w:szCs w:val="24"/>
              </w:rPr>
              <w:t>(при наличии):</w:t>
            </w:r>
          </w:p>
        </w:tc>
        <w:tc>
          <w:tcPr>
            <w:tcW w:w="5699" w:type="dxa"/>
            <w:gridSpan w:val="11"/>
          </w:tcPr>
          <w:p w14:paraId="2D9A6517" w14:textId="77777777" w:rsidR="00B86A98" w:rsidRPr="00775DC6" w:rsidRDefault="00B86A98" w:rsidP="00172D1B">
            <w:pPr>
              <w:pStyle w:val="aff5"/>
              <w:spacing w:after="0" w:line="240" w:lineRule="auto"/>
              <w:jc w:val="both"/>
              <w:rPr>
                <w:sz w:val="8"/>
                <w:szCs w:val="8"/>
              </w:rPr>
            </w:pPr>
          </w:p>
        </w:tc>
      </w:tr>
      <w:tr w:rsidR="00B86A98" w:rsidRPr="00775DC6" w14:paraId="6396C0DB" w14:textId="77777777" w:rsidTr="004741A8">
        <w:trPr>
          <w:gridAfter w:val="1"/>
          <w:wAfter w:w="12" w:type="dxa"/>
          <w:trHeight w:val="42"/>
        </w:trPr>
        <w:tc>
          <w:tcPr>
            <w:tcW w:w="4349" w:type="dxa"/>
            <w:gridSpan w:val="5"/>
            <w:tcBorders>
              <w:top w:val="single" w:sz="4" w:space="0" w:color="FFFFFF"/>
              <w:left w:val="single" w:sz="4" w:space="0" w:color="FFFFFF"/>
              <w:bottom w:val="single" w:sz="4" w:space="0" w:color="FFFFFF"/>
              <w:right w:val="single" w:sz="2" w:space="0" w:color="FFFFFF" w:themeColor="background1"/>
            </w:tcBorders>
          </w:tcPr>
          <w:p w14:paraId="7F7A0B32" w14:textId="77777777" w:rsidR="00B86A98" w:rsidRPr="00775DC6" w:rsidRDefault="00B86A98" w:rsidP="00172D1B">
            <w:pPr>
              <w:pStyle w:val="aff5"/>
              <w:spacing w:after="0" w:line="240" w:lineRule="auto"/>
              <w:jc w:val="both"/>
              <w:rPr>
                <w:szCs w:val="24"/>
              </w:rPr>
            </w:pPr>
          </w:p>
        </w:tc>
        <w:tc>
          <w:tcPr>
            <w:tcW w:w="5699" w:type="dxa"/>
            <w:gridSpan w:val="11"/>
            <w:tcBorders>
              <w:left w:val="single" w:sz="2" w:space="0" w:color="FFFFFF" w:themeColor="background1"/>
              <w:right w:val="single" w:sz="4" w:space="0" w:color="FFFFFF" w:themeColor="background1"/>
            </w:tcBorders>
          </w:tcPr>
          <w:p w14:paraId="080C86A9" w14:textId="77777777" w:rsidR="00B86A98" w:rsidRPr="00775DC6" w:rsidRDefault="00B86A98" w:rsidP="00172D1B">
            <w:pPr>
              <w:pStyle w:val="aff5"/>
              <w:spacing w:after="0" w:line="240" w:lineRule="auto"/>
              <w:jc w:val="both"/>
              <w:rPr>
                <w:sz w:val="4"/>
                <w:szCs w:val="4"/>
              </w:rPr>
            </w:pPr>
          </w:p>
        </w:tc>
      </w:tr>
      <w:tr w:rsidR="00B86A98" w:rsidRPr="00775DC6" w14:paraId="1CEC1C67" w14:textId="77777777" w:rsidTr="004741A8">
        <w:trPr>
          <w:gridAfter w:val="1"/>
          <w:wAfter w:w="12" w:type="dxa"/>
          <w:trHeight w:val="192"/>
        </w:trPr>
        <w:tc>
          <w:tcPr>
            <w:tcW w:w="4349" w:type="dxa"/>
            <w:gridSpan w:val="5"/>
            <w:tcBorders>
              <w:top w:val="single" w:sz="4" w:space="0" w:color="FFFFFF"/>
              <w:left w:val="single" w:sz="4" w:space="0" w:color="FFFFFF"/>
              <w:bottom w:val="single" w:sz="4" w:space="0" w:color="FFFFFF"/>
              <w:right w:val="single" w:sz="2" w:space="0" w:color="auto"/>
            </w:tcBorders>
          </w:tcPr>
          <w:p w14:paraId="2846D8DC" w14:textId="77777777" w:rsidR="003F2AEB" w:rsidRPr="00775DC6" w:rsidRDefault="00336269" w:rsidP="00172D1B">
            <w:pPr>
              <w:pStyle w:val="aff5"/>
              <w:spacing w:after="0" w:line="240" w:lineRule="auto"/>
              <w:jc w:val="both"/>
              <w:rPr>
                <w:b w:val="0"/>
                <w:bCs/>
                <w:szCs w:val="24"/>
                <w:lang w:eastAsia="ru-RU"/>
              </w:rPr>
            </w:pPr>
            <w:r w:rsidRPr="00775DC6">
              <w:rPr>
                <w:b w:val="0"/>
                <w:bCs/>
                <w:szCs w:val="24"/>
                <w:lang w:eastAsia="ru-RU"/>
              </w:rPr>
              <w:t xml:space="preserve">Элемент улично-дорожной сети - улица, проспект, переулок, проезд, набережная, площадь, бульвар, тупик, съезд, шоссе, аллея </w:t>
            </w:r>
          </w:p>
          <w:p w14:paraId="29718BFE" w14:textId="591225F4" w:rsidR="00B86A98" w:rsidRPr="00775DC6" w:rsidRDefault="00336269" w:rsidP="00172D1B">
            <w:pPr>
              <w:pStyle w:val="aff5"/>
              <w:spacing w:after="0" w:line="240" w:lineRule="auto"/>
              <w:jc w:val="both"/>
              <w:rPr>
                <w:b w:val="0"/>
                <w:bCs/>
                <w:szCs w:val="24"/>
              </w:rPr>
            </w:pPr>
            <w:r w:rsidRPr="00775DC6">
              <w:rPr>
                <w:b w:val="0"/>
                <w:bCs/>
                <w:szCs w:val="24"/>
                <w:lang w:eastAsia="ru-RU"/>
              </w:rPr>
              <w:t>и иное</w:t>
            </w:r>
            <w:r w:rsidRPr="00775DC6">
              <w:rPr>
                <w:b w:val="0"/>
                <w:bCs/>
                <w:szCs w:val="24"/>
              </w:rPr>
              <w:t>*:</w:t>
            </w:r>
          </w:p>
        </w:tc>
        <w:tc>
          <w:tcPr>
            <w:tcW w:w="5699" w:type="dxa"/>
            <w:gridSpan w:val="11"/>
            <w:tcBorders>
              <w:left w:val="single" w:sz="2" w:space="0" w:color="auto"/>
              <w:right w:val="single" w:sz="4" w:space="0" w:color="auto"/>
            </w:tcBorders>
          </w:tcPr>
          <w:p w14:paraId="04146179" w14:textId="77777777" w:rsidR="00B86A98" w:rsidRPr="00775DC6" w:rsidRDefault="00B86A98" w:rsidP="00172D1B">
            <w:pPr>
              <w:pStyle w:val="aff5"/>
              <w:spacing w:after="0" w:line="240" w:lineRule="auto"/>
              <w:jc w:val="both"/>
              <w:rPr>
                <w:sz w:val="8"/>
                <w:szCs w:val="8"/>
              </w:rPr>
            </w:pPr>
          </w:p>
        </w:tc>
      </w:tr>
      <w:tr w:rsidR="00336269" w:rsidRPr="00775DC6" w14:paraId="1F238751" w14:textId="77777777" w:rsidTr="004741A8">
        <w:trPr>
          <w:gridAfter w:val="1"/>
          <w:wAfter w:w="12" w:type="dxa"/>
          <w:trHeight w:val="192"/>
        </w:trPr>
        <w:tc>
          <w:tcPr>
            <w:tcW w:w="4349" w:type="dxa"/>
            <w:gridSpan w:val="5"/>
            <w:tcBorders>
              <w:top w:val="single" w:sz="4" w:space="0" w:color="FFFFFF"/>
              <w:left w:val="single" w:sz="4" w:space="0" w:color="FFFFFF"/>
              <w:bottom w:val="single" w:sz="4" w:space="0" w:color="FFFFFF"/>
              <w:right w:val="single" w:sz="4" w:space="0" w:color="FFFFFF" w:themeColor="background1"/>
            </w:tcBorders>
          </w:tcPr>
          <w:p w14:paraId="63BDBE75" w14:textId="38DC1606" w:rsidR="00336269" w:rsidRPr="00775DC6" w:rsidRDefault="00C8452E" w:rsidP="00172D1B">
            <w:pPr>
              <w:pStyle w:val="aff5"/>
              <w:spacing w:after="0" w:line="240" w:lineRule="auto"/>
              <w:jc w:val="both"/>
              <w:rPr>
                <w:b w:val="0"/>
                <w:bCs/>
                <w:iCs/>
                <w:sz w:val="22"/>
              </w:rPr>
            </w:pPr>
            <w:r w:rsidRPr="00775DC6">
              <w:rPr>
                <w:b w:val="0"/>
                <w:bCs/>
                <w:iCs/>
                <w:sz w:val="22"/>
                <w:u w:val="single"/>
              </w:rPr>
              <w:t>Обращаем внимание:</w:t>
            </w:r>
            <w:r w:rsidRPr="00775DC6">
              <w:rPr>
                <w:b w:val="0"/>
                <w:bCs/>
                <w:iCs/>
                <w:sz w:val="22"/>
              </w:rPr>
              <w:t xml:space="preserve"> наименование улицы, проспекта</w:t>
            </w:r>
            <w:r w:rsidRPr="00775DC6">
              <w:rPr>
                <w:b w:val="0"/>
                <w:bCs/>
                <w:iCs/>
                <w:sz w:val="22"/>
                <w:lang w:eastAsia="ru-RU"/>
              </w:rPr>
              <w:t xml:space="preserve"> переулка, проезда, набережной, площади, бульвара, ту</w:t>
            </w:r>
            <w:r w:rsidR="007B2E91" w:rsidRPr="00775DC6">
              <w:rPr>
                <w:b w:val="0"/>
                <w:bCs/>
                <w:iCs/>
                <w:sz w:val="22"/>
                <w:lang w:eastAsia="ru-RU"/>
              </w:rPr>
              <w:t>пика, съезда, шоссе, аллеи, иного</w:t>
            </w:r>
            <w:r w:rsidRPr="00775DC6">
              <w:rPr>
                <w:b w:val="0"/>
                <w:bCs/>
                <w:iCs/>
                <w:sz w:val="22"/>
                <w:lang w:eastAsia="ru-RU"/>
              </w:rPr>
              <w:t xml:space="preserve"> элемента улично-дорожной сети</w:t>
            </w:r>
            <w:r w:rsidRPr="00775DC6">
              <w:rPr>
                <w:b w:val="0"/>
                <w:bCs/>
                <w:iCs/>
                <w:sz w:val="22"/>
              </w:rPr>
              <w:t xml:space="preserve"> указать в соответствии </w:t>
            </w:r>
            <w:r w:rsidR="004926C9" w:rsidRPr="00775DC6">
              <w:rPr>
                <w:b w:val="0"/>
                <w:bCs/>
                <w:iCs/>
                <w:sz w:val="22"/>
              </w:rPr>
              <w:t xml:space="preserve">                                        </w:t>
            </w:r>
            <w:r w:rsidRPr="00775DC6">
              <w:rPr>
                <w:b w:val="0"/>
                <w:bCs/>
                <w:iCs/>
                <w:sz w:val="22"/>
              </w:rPr>
              <w:t>с присвоенным адресом</w:t>
            </w:r>
          </w:p>
        </w:tc>
        <w:tc>
          <w:tcPr>
            <w:tcW w:w="5699" w:type="dxa"/>
            <w:gridSpan w:val="11"/>
            <w:tcBorders>
              <w:left w:val="single" w:sz="4" w:space="0" w:color="FFFFFF" w:themeColor="background1"/>
              <w:bottom w:val="single" w:sz="4" w:space="0" w:color="FFFFFF"/>
              <w:right w:val="single" w:sz="4" w:space="0" w:color="FFFFFF"/>
            </w:tcBorders>
          </w:tcPr>
          <w:p w14:paraId="014069B2" w14:textId="77777777" w:rsidR="00336269" w:rsidRPr="00775DC6" w:rsidRDefault="00336269" w:rsidP="00172D1B">
            <w:pPr>
              <w:pStyle w:val="aff5"/>
              <w:spacing w:after="0" w:line="240" w:lineRule="auto"/>
              <w:jc w:val="both"/>
              <w:rPr>
                <w:sz w:val="8"/>
                <w:szCs w:val="8"/>
              </w:rPr>
            </w:pPr>
          </w:p>
        </w:tc>
      </w:tr>
      <w:tr w:rsidR="00B86A98" w:rsidRPr="00775DC6" w14:paraId="7152FABC" w14:textId="77777777" w:rsidTr="004741A8">
        <w:trPr>
          <w:gridAfter w:val="1"/>
          <w:wAfter w:w="12" w:type="dxa"/>
          <w:trHeight w:val="42"/>
        </w:trPr>
        <w:tc>
          <w:tcPr>
            <w:tcW w:w="4349" w:type="dxa"/>
            <w:gridSpan w:val="5"/>
            <w:tcBorders>
              <w:top w:val="single" w:sz="4" w:space="0" w:color="FFFFFF"/>
              <w:left w:val="single" w:sz="4" w:space="0" w:color="FFFFFF"/>
              <w:bottom w:val="single" w:sz="4" w:space="0" w:color="FFFFFF" w:themeColor="background1"/>
              <w:right w:val="single" w:sz="4" w:space="0" w:color="FFFFFF"/>
            </w:tcBorders>
          </w:tcPr>
          <w:p w14:paraId="290A4CCC" w14:textId="77777777" w:rsidR="00B86A98" w:rsidRPr="00775DC6" w:rsidRDefault="00B86A98" w:rsidP="00172D1B">
            <w:pPr>
              <w:pStyle w:val="aff5"/>
              <w:spacing w:after="0" w:line="240" w:lineRule="auto"/>
              <w:jc w:val="both"/>
              <w:rPr>
                <w:sz w:val="4"/>
                <w:szCs w:val="4"/>
              </w:rPr>
            </w:pPr>
          </w:p>
        </w:tc>
        <w:tc>
          <w:tcPr>
            <w:tcW w:w="5699" w:type="dxa"/>
            <w:gridSpan w:val="11"/>
            <w:tcBorders>
              <w:top w:val="single" w:sz="4" w:space="0" w:color="FFFFFF"/>
              <w:left w:val="single" w:sz="4" w:space="0" w:color="FFFFFF"/>
              <w:bottom w:val="single" w:sz="4" w:space="0" w:color="FFFFFF"/>
              <w:right w:val="single" w:sz="4" w:space="0" w:color="FFFFFF" w:themeColor="background1"/>
            </w:tcBorders>
          </w:tcPr>
          <w:p w14:paraId="0B30FC7D" w14:textId="77777777" w:rsidR="00B86A98" w:rsidRPr="00775DC6" w:rsidRDefault="00B86A98" w:rsidP="00172D1B">
            <w:pPr>
              <w:pStyle w:val="aff5"/>
              <w:spacing w:after="0" w:line="240" w:lineRule="auto"/>
              <w:jc w:val="both"/>
              <w:rPr>
                <w:sz w:val="4"/>
                <w:szCs w:val="4"/>
              </w:rPr>
            </w:pPr>
          </w:p>
        </w:tc>
      </w:tr>
      <w:tr w:rsidR="00B86A98" w:rsidRPr="00775DC6" w14:paraId="65E731E9" w14:textId="77777777" w:rsidTr="004741A8">
        <w:tblPrEx>
          <w:tblLook w:val="0000" w:firstRow="0" w:lastRow="0" w:firstColumn="0" w:lastColumn="0" w:noHBand="0" w:noVBand="0"/>
        </w:tblPrEx>
        <w:trPr>
          <w:gridAfter w:val="1"/>
          <w:wAfter w:w="12" w:type="dxa"/>
          <w:trHeight w:val="42"/>
        </w:trPr>
        <w:tc>
          <w:tcPr>
            <w:tcW w:w="418" w:type="dxa"/>
            <w:tcBorders>
              <w:top w:val="single" w:sz="4" w:space="0" w:color="FFFFFF"/>
              <w:left w:val="single" w:sz="4" w:space="0" w:color="FFFFFF" w:themeColor="background1"/>
              <w:bottom w:val="single" w:sz="4" w:space="0" w:color="FFFFFF"/>
              <w:right w:val="single" w:sz="4" w:space="0" w:color="FFFFFF" w:themeColor="background1"/>
            </w:tcBorders>
          </w:tcPr>
          <w:p w14:paraId="02FF81CB" w14:textId="77777777" w:rsidR="00B86A98" w:rsidRPr="00775DC6" w:rsidRDefault="00B86A98" w:rsidP="00172D1B">
            <w:pPr>
              <w:pStyle w:val="aff5"/>
              <w:spacing w:after="0" w:line="240" w:lineRule="auto"/>
              <w:jc w:val="both"/>
              <w:rPr>
                <w:sz w:val="8"/>
                <w:szCs w:val="8"/>
              </w:rPr>
            </w:pPr>
          </w:p>
        </w:tc>
        <w:tc>
          <w:tcPr>
            <w:tcW w:w="3931"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1BCE4CE9" w14:textId="77777777" w:rsidR="00B86A98" w:rsidRPr="00775DC6" w:rsidRDefault="00B86A98" w:rsidP="00172D1B">
            <w:pPr>
              <w:pStyle w:val="aff5"/>
              <w:spacing w:after="0" w:line="240" w:lineRule="auto"/>
              <w:jc w:val="both"/>
              <w:rPr>
                <w:sz w:val="8"/>
                <w:szCs w:val="8"/>
              </w:rPr>
            </w:pPr>
          </w:p>
        </w:tc>
        <w:tc>
          <w:tcPr>
            <w:tcW w:w="5699"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4694775" w14:textId="77777777" w:rsidR="00B86A98" w:rsidRPr="00775DC6" w:rsidRDefault="00B86A98" w:rsidP="00172D1B">
            <w:pPr>
              <w:pStyle w:val="aff5"/>
              <w:spacing w:after="0" w:line="240" w:lineRule="auto"/>
              <w:jc w:val="both"/>
              <w:rPr>
                <w:sz w:val="8"/>
                <w:szCs w:val="8"/>
              </w:rPr>
            </w:pPr>
          </w:p>
        </w:tc>
      </w:tr>
      <w:tr w:rsidR="00B86A98" w:rsidRPr="00775DC6" w14:paraId="00A7CCCC" w14:textId="77777777" w:rsidTr="004741A8">
        <w:trPr>
          <w:gridAfter w:val="1"/>
          <w:wAfter w:w="12" w:type="dxa"/>
          <w:trHeight w:val="141"/>
        </w:trPr>
        <w:tc>
          <w:tcPr>
            <w:tcW w:w="418" w:type="dxa"/>
            <w:tcBorders>
              <w:top w:val="single" w:sz="4" w:space="0" w:color="FFFFFF"/>
              <w:left w:val="single" w:sz="4" w:space="0" w:color="FFFFFF"/>
              <w:bottom w:val="single" w:sz="4" w:space="0" w:color="FFFFFF"/>
              <w:right w:val="single" w:sz="4" w:space="0" w:color="FFFFFF"/>
            </w:tcBorders>
          </w:tcPr>
          <w:p w14:paraId="7172B2C0" w14:textId="77777777" w:rsidR="00B86A98" w:rsidRPr="00775DC6" w:rsidRDefault="00B86A98" w:rsidP="00172D1B">
            <w:pPr>
              <w:pStyle w:val="aff5"/>
              <w:spacing w:after="0" w:line="240" w:lineRule="auto"/>
              <w:jc w:val="both"/>
              <w:rPr>
                <w:szCs w:val="24"/>
              </w:rPr>
            </w:pPr>
            <w:r w:rsidRPr="00775DC6">
              <w:rPr>
                <w:szCs w:val="24"/>
              </w:rPr>
              <w:t>4.</w:t>
            </w:r>
          </w:p>
        </w:tc>
        <w:tc>
          <w:tcPr>
            <w:tcW w:w="9630" w:type="dxa"/>
            <w:gridSpan w:val="15"/>
            <w:tcBorders>
              <w:top w:val="single" w:sz="4" w:space="0" w:color="FFFFFF"/>
              <w:left w:val="single" w:sz="4" w:space="0" w:color="FFFFFF"/>
              <w:bottom w:val="single" w:sz="4" w:space="0" w:color="FFFFFF"/>
              <w:right w:val="single" w:sz="4" w:space="0" w:color="FFFFFF"/>
            </w:tcBorders>
          </w:tcPr>
          <w:p w14:paraId="58405A4C" w14:textId="49889D41" w:rsidR="00B86A98" w:rsidRPr="00775DC6" w:rsidRDefault="00B86A98" w:rsidP="00172D1B">
            <w:pPr>
              <w:pStyle w:val="aff5"/>
              <w:spacing w:after="0" w:line="240" w:lineRule="auto"/>
              <w:ind w:left="-106"/>
              <w:jc w:val="both"/>
              <w:rPr>
                <w:b w:val="0"/>
                <w:bCs/>
                <w:szCs w:val="24"/>
              </w:rPr>
            </w:pPr>
            <w:r w:rsidRPr="00775DC6">
              <w:rPr>
                <w:szCs w:val="24"/>
              </w:rPr>
              <w:t xml:space="preserve">Основные параметры </w:t>
            </w:r>
            <w:r w:rsidR="00E53127" w:rsidRPr="00775DC6">
              <w:rPr>
                <w:szCs w:val="24"/>
              </w:rPr>
              <w:t>некапитального строения (сооружения)</w:t>
            </w:r>
            <w:r w:rsidR="00E53127" w:rsidRPr="00775DC6">
              <w:rPr>
                <w:b w:val="0"/>
                <w:bCs/>
                <w:szCs w:val="24"/>
              </w:rPr>
              <w:t xml:space="preserve"> *:</w:t>
            </w:r>
          </w:p>
          <w:p w14:paraId="37D4FAD7" w14:textId="1905AC72" w:rsidR="00B86A98" w:rsidRPr="00775DC6" w:rsidRDefault="00B86A98" w:rsidP="00172D1B">
            <w:pPr>
              <w:pStyle w:val="aff5"/>
              <w:spacing w:after="0" w:line="240" w:lineRule="auto"/>
              <w:jc w:val="both"/>
              <w:rPr>
                <w:szCs w:val="24"/>
              </w:rPr>
            </w:pPr>
          </w:p>
        </w:tc>
      </w:tr>
      <w:tr w:rsidR="00B86A98" w:rsidRPr="00775DC6" w14:paraId="7D805FAA" w14:textId="77777777" w:rsidTr="004741A8">
        <w:trPr>
          <w:gridAfter w:val="1"/>
          <w:wAfter w:w="12" w:type="dxa"/>
          <w:trHeight w:val="42"/>
        </w:trPr>
        <w:tc>
          <w:tcPr>
            <w:tcW w:w="10048" w:type="dxa"/>
            <w:gridSpan w:val="16"/>
            <w:tcBorders>
              <w:top w:val="single" w:sz="4" w:space="0" w:color="FFFFFF"/>
              <w:left w:val="single" w:sz="4" w:space="0" w:color="FFFFFF"/>
              <w:bottom w:val="single" w:sz="4" w:space="0" w:color="FFFFFF"/>
              <w:right w:val="single" w:sz="4" w:space="0" w:color="FFFFFF"/>
            </w:tcBorders>
          </w:tcPr>
          <w:p w14:paraId="4068548C" w14:textId="77777777" w:rsidR="00B86A98" w:rsidRPr="00775DC6" w:rsidRDefault="00B86A98" w:rsidP="00172D1B">
            <w:pPr>
              <w:pStyle w:val="aff5"/>
              <w:spacing w:after="0" w:line="240" w:lineRule="auto"/>
              <w:jc w:val="both"/>
              <w:rPr>
                <w:sz w:val="2"/>
                <w:szCs w:val="2"/>
              </w:rPr>
            </w:pPr>
          </w:p>
        </w:tc>
      </w:tr>
      <w:tr w:rsidR="00B86A98" w:rsidRPr="00775DC6" w14:paraId="196F5A93" w14:textId="77777777" w:rsidTr="004741A8">
        <w:trPr>
          <w:gridAfter w:val="1"/>
          <w:wAfter w:w="12" w:type="dxa"/>
          <w:trHeight w:val="42"/>
        </w:trPr>
        <w:tc>
          <w:tcPr>
            <w:tcW w:w="1879" w:type="dxa"/>
            <w:gridSpan w:val="2"/>
            <w:tcBorders>
              <w:top w:val="single" w:sz="2" w:space="0" w:color="FFFFFF" w:themeColor="background1"/>
              <w:left w:val="single" w:sz="4" w:space="0" w:color="FFFFFF"/>
              <w:bottom w:val="single" w:sz="4" w:space="0" w:color="FFFFFF"/>
              <w:right w:val="single" w:sz="4" w:space="0" w:color="FFFFFF"/>
            </w:tcBorders>
          </w:tcPr>
          <w:p w14:paraId="40E2FC23" w14:textId="77777777" w:rsidR="00B86A98" w:rsidRPr="00775DC6" w:rsidRDefault="00B86A98" w:rsidP="00172D1B">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5EEF9C76" w14:textId="77777777" w:rsidR="00B86A98" w:rsidRPr="00775DC6" w:rsidRDefault="00B86A98" w:rsidP="00172D1B">
            <w:pPr>
              <w:pStyle w:val="aff5"/>
              <w:spacing w:after="0" w:line="240" w:lineRule="auto"/>
              <w:jc w:val="both"/>
              <w:rPr>
                <w:sz w:val="2"/>
                <w:szCs w:val="2"/>
              </w:rPr>
            </w:pPr>
          </w:p>
        </w:tc>
        <w:tc>
          <w:tcPr>
            <w:tcW w:w="1984" w:type="dxa"/>
            <w:tcBorders>
              <w:top w:val="single" w:sz="2" w:space="0" w:color="FFFFFF" w:themeColor="background1"/>
              <w:left w:val="single" w:sz="4" w:space="0" w:color="FFFFFF"/>
              <w:bottom w:val="single" w:sz="4" w:space="0" w:color="FFFFFF"/>
              <w:right w:val="single" w:sz="2" w:space="0" w:color="FFFFFF" w:themeColor="background1"/>
            </w:tcBorders>
          </w:tcPr>
          <w:p w14:paraId="29523B3A" w14:textId="77777777" w:rsidR="00B86A98" w:rsidRPr="00775DC6" w:rsidRDefault="00B86A98" w:rsidP="00172D1B">
            <w:pPr>
              <w:spacing w:after="0" w:line="240" w:lineRule="auto"/>
              <w:jc w:val="both"/>
              <w:rPr>
                <w:sz w:val="2"/>
                <w:szCs w:val="2"/>
              </w:rPr>
            </w:pPr>
          </w:p>
        </w:tc>
        <w:tc>
          <w:tcPr>
            <w:tcW w:w="520" w:type="dxa"/>
            <w:gridSpan w:val="2"/>
            <w:tcBorders>
              <w:top w:val="single" w:sz="2" w:space="0" w:color="FFFFFF" w:themeColor="background1"/>
              <w:left w:val="single" w:sz="2" w:space="0" w:color="FFFFFF" w:themeColor="background1"/>
              <w:right w:val="single" w:sz="4" w:space="0" w:color="FFFFFF"/>
            </w:tcBorders>
          </w:tcPr>
          <w:p w14:paraId="52B6EA2C" w14:textId="77777777" w:rsidR="00B86A98" w:rsidRPr="00775DC6" w:rsidRDefault="00B86A98" w:rsidP="00172D1B">
            <w:pPr>
              <w:pStyle w:val="aff5"/>
              <w:spacing w:after="0" w:line="240" w:lineRule="auto"/>
              <w:jc w:val="both"/>
              <w:rPr>
                <w:sz w:val="2"/>
                <w:szCs w:val="2"/>
              </w:rPr>
            </w:pPr>
          </w:p>
        </w:tc>
        <w:tc>
          <w:tcPr>
            <w:tcW w:w="3313" w:type="dxa"/>
            <w:gridSpan w:val="5"/>
            <w:tcBorders>
              <w:top w:val="single" w:sz="2" w:space="0" w:color="FFFFFF" w:themeColor="background1"/>
              <w:left w:val="single" w:sz="4" w:space="0" w:color="FFFFFF"/>
              <w:bottom w:val="single" w:sz="2" w:space="0" w:color="FFFFFF" w:themeColor="background1"/>
              <w:right w:val="single" w:sz="4" w:space="0" w:color="FFFFFF"/>
            </w:tcBorders>
          </w:tcPr>
          <w:p w14:paraId="4E428C79" w14:textId="77777777" w:rsidR="00B86A98" w:rsidRPr="00775DC6" w:rsidRDefault="00B86A98" w:rsidP="00172D1B">
            <w:pPr>
              <w:pStyle w:val="aff5"/>
              <w:spacing w:after="0" w:line="240" w:lineRule="auto"/>
              <w:jc w:val="both"/>
              <w:rPr>
                <w:b w:val="0"/>
                <w:bCs/>
                <w:sz w:val="2"/>
                <w:szCs w:val="2"/>
              </w:rPr>
            </w:pPr>
          </w:p>
        </w:tc>
        <w:tc>
          <w:tcPr>
            <w:tcW w:w="1866" w:type="dxa"/>
            <w:gridSpan w:val="4"/>
            <w:tcBorders>
              <w:top w:val="single" w:sz="4" w:space="0" w:color="FFFFFF"/>
              <w:left w:val="single" w:sz="4" w:space="0" w:color="FFFFFF"/>
              <w:bottom w:val="single" w:sz="2" w:space="0" w:color="000000" w:themeColor="text1"/>
              <w:right w:val="single" w:sz="2" w:space="0" w:color="FFFFFF" w:themeColor="background1"/>
            </w:tcBorders>
          </w:tcPr>
          <w:p w14:paraId="6A13ECC6" w14:textId="77777777" w:rsidR="00B86A98" w:rsidRPr="00775DC6" w:rsidRDefault="00B86A98" w:rsidP="00172D1B">
            <w:pPr>
              <w:pStyle w:val="aff5"/>
              <w:spacing w:after="0" w:line="240" w:lineRule="auto"/>
              <w:jc w:val="both"/>
              <w:rPr>
                <w:sz w:val="2"/>
                <w:szCs w:val="2"/>
              </w:rPr>
            </w:pPr>
          </w:p>
        </w:tc>
      </w:tr>
      <w:tr w:rsidR="00B86A98" w:rsidRPr="00775DC6" w14:paraId="33B3AD5C" w14:textId="77777777" w:rsidTr="004741A8">
        <w:trPr>
          <w:gridAfter w:val="1"/>
          <w:wAfter w:w="12" w:type="dxa"/>
          <w:trHeight w:val="196"/>
        </w:trPr>
        <w:tc>
          <w:tcPr>
            <w:tcW w:w="1879" w:type="dxa"/>
            <w:gridSpan w:val="2"/>
            <w:tcBorders>
              <w:top w:val="single" w:sz="4" w:space="0" w:color="FFFFFF"/>
              <w:left w:val="single" w:sz="4" w:space="0" w:color="FFFFFF"/>
              <w:bottom w:val="single" w:sz="2" w:space="0" w:color="FFFFFF" w:themeColor="background1"/>
              <w:right w:val="single" w:sz="2" w:space="0" w:color="auto"/>
            </w:tcBorders>
          </w:tcPr>
          <w:p w14:paraId="62EE4A45" w14:textId="5A1706E3" w:rsidR="00B86A98" w:rsidRPr="00775DC6" w:rsidRDefault="00B86A98" w:rsidP="00172D1B">
            <w:pPr>
              <w:pStyle w:val="aff5"/>
              <w:spacing w:after="0" w:line="240" w:lineRule="auto"/>
              <w:ind w:right="-192"/>
              <w:jc w:val="both"/>
              <w:rPr>
                <w:b w:val="0"/>
                <w:bCs/>
                <w:szCs w:val="24"/>
              </w:rPr>
            </w:pPr>
            <w:r w:rsidRPr="00775DC6">
              <w:rPr>
                <w:b w:val="0"/>
                <w:bCs/>
                <w:szCs w:val="24"/>
              </w:rPr>
              <w:t>Наличие помещений</w:t>
            </w:r>
            <w:r w:rsidR="00E53127" w:rsidRPr="00775DC6">
              <w:rPr>
                <w:b w:val="0"/>
                <w:bCs/>
                <w:szCs w:val="24"/>
              </w:rPr>
              <w:t>*</w:t>
            </w:r>
            <w:r w:rsidRPr="00775DC6">
              <w:rPr>
                <w:b w:val="0"/>
                <w:bCs/>
                <w:szCs w:val="24"/>
              </w:rPr>
              <w:t>:</w:t>
            </w:r>
          </w:p>
          <w:p w14:paraId="49FCA0A9" w14:textId="77777777" w:rsidR="00E53127" w:rsidRPr="00775DC6" w:rsidRDefault="00E53127" w:rsidP="00172D1B">
            <w:pPr>
              <w:pStyle w:val="aff5"/>
              <w:spacing w:after="0" w:line="240" w:lineRule="auto"/>
              <w:jc w:val="both"/>
              <w:rPr>
                <w:b w:val="0"/>
                <w:bCs/>
                <w:iCs/>
                <w:sz w:val="22"/>
                <w:lang w:eastAsia="ru-RU"/>
              </w:rPr>
            </w:pPr>
            <w:r w:rsidRPr="00775DC6">
              <w:rPr>
                <w:b w:val="0"/>
                <w:bCs/>
                <w:iCs/>
                <w:sz w:val="22"/>
                <w:lang w:eastAsia="ru-RU"/>
              </w:rPr>
              <w:t>Выбор из типовых значений:</w:t>
            </w:r>
          </w:p>
          <w:p w14:paraId="7BAC3CF9" w14:textId="77777777" w:rsidR="00E53127" w:rsidRPr="00775DC6" w:rsidRDefault="00E53127" w:rsidP="00172D1B">
            <w:pPr>
              <w:pStyle w:val="aff5"/>
              <w:spacing w:after="0" w:line="240" w:lineRule="auto"/>
              <w:jc w:val="both"/>
              <w:rPr>
                <w:b w:val="0"/>
                <w:bCs/>
                <w:iCs/>
                <w:sz w:val="22"/>
                <w:lang w:eastAsia="ru-RU"/>
              </w:rPr>
            </w:pPr>
            <w:r w:rsidRPr="00775DC6">
              <w:rPr>
                <w:b w:val="0"/>
                <w:bCs/>
                <w:iCs/>
                <w:sz w:val="22"/>
                <w:lang w:eastAsia="ru-RU"/>
              </w:rPr>
              <w:t>да</w:t>
            </w:r>
          </w:p>
          <w:p w14:paraId="19AC0489" w14:textId="77777777" w:rsidR="00E53127" w:rsidRPr="00775DC6" w:rsidRDefault="00E53127" w:rsidP="00172D1B">
            <w:pPr>
              <w:pStyle w:val="aff5"/>
              <w:spacing w:after="0" w:line="240" w:lineRule="auto"/>
              <w:jc w:val="both"/>
              <w:rPr>
                <w:b w:val="0"/>
                <w:bCs/>
                <w:iCs/>
                <w:sz w:val="22"/>
                <w:lang w:eastAsia="ru-RU"/>
              </w:rPr>
            </w:pPr>
            <w:r w:rsidRPr="00775DC6">
              <w:rPr>
                <w:b w:val="0"/>
                <w:bCs/>
                <w:iCs/>
                <w:sz w:val="22"/>
                <w:lang w:eastAsia="ru-RU"/>
              </w:rPr>
              <w:t xml:space="preserve">или </w:t>
            </w:r>
          </w:p>
          <w:p w14:paraId="5FF2696E" w14:textId="7736BAC8" w:rsidR="00B86A98" w:rsidRPr="00775DC6" w:rsidRDefault="00E53127" w:rsidP="00172D1B">
            <w:pPr>
              <w:pStyle w:val="aff5"/>
              <w:spacing w:after="0" w:line="240" w:lineRule="auto"/>
              <w:ind w:right="-192"/>
              <w:jc w:val="both"/>
              <w:rPr>
                <w:b w:val="0"/>
                <w:bCs/>
                <w:sz w:val="18"/>
                <w:szCs w:val="18"/>
              </w:rPr>
            </w:pPr>
            <w:r w:rsidRPr="00775DC6">
              <w:rPr>
                <w:b w:val="0"/>
                <w:bCs/>
                <w:iCs/>
                <w:sz w:val="22"/>
                <w:lang w:eastAsia="ru-RU"/>
              </w:rPr>
              <w:t>нет</w:t>
            </w:r>
          </w:p>
        </w:tc>
        <w:tc>
          <w:tcPr>
            <w:tcW w:w="486" w:type="dxa"/>
            <w:gridSpan w:val="2"/>
            <w:tcBorders>
              <w:top w:val="single" w:sz="4" w:space="0" w:color="FFFFFF" w:themeColor="background1"/>
              <w:left w:val="single" w:sz="2" w:space="0" w:color="auto"/>
              <w:bottom w:val="single" w:sz="2" w:space="0" w:color="auto"/>
            </w:tcBorders>
          </w:tcPr>
          <w:p w14:paraId="71C38B5B" w14:textId="77777777" w:rsidR="00B86A98" w:rsidRPr="00775DC6" w:rsidRDefault="00B86A98" w:rsidP="00172D1B">
            <w:pPr>
              <w:pStyle w:val="aff5"/>
              <w:spacing w:after="0" w:line="240" w:lineRule="auto"/>
              <w:jc w:val="both"/>
              <w:rPr>
                <w:sz w:val="16"/>
                <w:szCs w:val="16"/>
              </w:rPr>
            </w:pPr>
          </w:p>
        </w:tc>
        <w:tc>
          <w:tcPr>
            <w:tcW w:w="1984" w:type="dxa"/>
            <w:tcBorders>
              <w:top w:val="single" w:sz="4" w:space="0" w:color="FFFFFF"/>
              <w:left w:val="single" w:sz="4" w:space="0" w:color="FFFFFF"/>
              <w:bottom w:val="single" w:sz="2" w:space="0" w:color="FFFFFF" w:themeColor="background1"/>
              <w:right w:val="single" w:sz="2" w:space="0" w:color="auto"/>
            </w:tcBorders>
          </w:tcPr>
          <w:p w14:paraId="5D341ABF" w14:textId="407018E4" w:rsidR="00B86A98" w:rsidRPr="00775DC6" w:rsidRDefault="00B86A98" w:rsidP="00172D1B">
            <w:pPr>
              <w:spacing w:after="0" w:line="240" w:lineRule="auto"/>
              <w:jc w:val="both"/>
              <w:rPr>
                <w:sz w:val="24"/>
                <w:szCs w:val="24"/>
              </w:rPr>
            </w:pPr>
            <w:r w:rsidRPr="00775DC6">
              <w:rPr>
                <w:sz w:val="24"/>
                <w:szCs w:val="24"/>
              </w:rPr>
              <w:t>Наличие помещений для посетителей</w:t>
            </w:r>
            <w:r w:rsidR="00E53127" w:rsidRPr="00775DC6">
              <w:rPr>
                <w:sz w:val="24"/>
                <w:szCs w:val="24"/>
              </w:rPr>
              <w:t>*</w:t>
            </w:r>
            <w:r w:rsidRPr="00775DC6">
              <w:rPr>
                <w:sz w:val="24"/>
                <w:szCs w:val="24"/>
              </w:rPr>
              <w:t>:</w:t>
            </w:r>
          </w:p>
          <w:p w14:paraId="09A881A5" w14:textId="77777777" w:rsidR="00E53127" w:rsidRPr="00775DC6" w:rsidRDefault="00E53127" w:rsidP="00172D1B">
            <w:pPr>
              <w:pStyle w:val="aff5"/>
              <w:spacing w:after="0" w:line="240" w:lineRule="auto"/>
              <w:jc w:val="both"/>
              <w:rPr>
                <w:b w:val="0"/>
                <w:bCs/>
                <w:iCs/>
                <w:sz w:val="22"/>
                <w:lang w:eastAsia="ru-RU"/>
              </w:rPr>
            </w:pPr>
            <w:r w:rsidRPr="00775DC6">
              <w:rPr>
                <w:b w:val="0"/>
                <w:bCs/>
                <w:iCs/>
                <w:sz w:val="22"/>
                <w:lang w:eastAsia="ru-RU"/>
              </w:rPr>
              <w:t>Выбор из типовых значений:</w:t>
            </w:r>
          </w:p>
          <w:p w14:paraId="20825B81" w14:textId="77777777" w:rsidR="00E53127" w:rsidRPr="00775DC6" w:rsidRDefault="00E53127" w:rsidP="00172D1B">
            <w:pPr>
              <w:pStyle w:val="aff5"/>
              <w:spacing w:after="0" w:line="240" w:lineRule="auto"/>
              <w:jc w:val="both"/>
              <w:rPr>
                <w:b w:val="0"/>
                <w:bCs/>
                <w:iCs/>
                <w:sz w:val="22"/>
                <w:lang w:eastAsia="ru-RU"/>
              </w:rPr>
            </w:pPr>
            <w:r w:rsidRPr="00775DC6">
              <w:rPr>
                <w:b w:val="0"/>
                <w:bCs/>
                <w:iCs/>
                <w:sz w:val="22"/>
                <w:lang w:eastAsia="ru-RU"/>
              </w:rPr>
              <w:t>да</w:t>
            </w:r>
          </w:p>
          <w:p w14:paraId="43FD1F0F" w14:textId="77777777" w:rsidR="00E53127" w:rsidRPr="00775DC6" w:rsidRDefault="00E53127" w:rsidP="00172D1B">
            <w:pPr>
              <w:pStyle w:val="aff5"/>
              <w:spacing w:after="0" w:line="240" w:lineRule="auto"/>
              <w:jc w:val="both"/>
              <w:rPr>
                <w:b w:val="0"/>
                <w:bCs/>
                <w:iCs/>
                <w:sz w:val="22"/>
                <w:lang w:eastAsia="ru-RU"/>
              </w:rPr>
            </w:pPr>
            <w:r w:rsidRPr="00775DC6">
              <w:rPr>
                <w:b w:val="0"/>
                <w:bCs/>
                <w:iCs/>
                <w:sz w:val="22"/>
                <w:lang w:eastAsia="ru-RU"/>
              </w:rPr>
              <w:t xml:space="preserve">или </w:t>
            </w:r>
          </w:p>
          <w:p w14:paraId="75C61F8F" w14:textId="0D04B5ED" w:rsidR="00B86A98" w:rsidRPr="00775DC6" w:rsidRDefault="00E53127" w:rsidP="00172D1B">
            <w:pPr>
              <w:spacing w:after="0" w:line="240" w:lineRule="auto"/>
              <w:jc w:val="both"/>
              <w:rPr>
                <w:sz w:val="18"/>
                <w:szCs w:val="18"/>
              </w:rPr>
            </w:pPr>
            <w:r w:rsidRPr="00775DC6">
              <w:rPr>
                <w:iCs/>
                <w:lang w:eastAsia="ru-RU"/>
              </w:rPr>
              <w:t>нет</w:t>
            </w:r>
            <w:r w:rsidRPr="00775DC6">
              <w:rPr>
                <w:sz w:val="18"/>
                <w:szCs w:val="18"/>
              </w:rPr>
              <w:t xml:space="preserve"> </w:t>
            </w:r>
          </w:p>
        </w:tc>
        <w:tc>
          <w:tcPr>
            <w:tcW w:w="520" w:type="dxa"/>
            <w:gridSpan w:val="2"/>
            <w:tcBorders>
              <w:top w:val="single" w:sz="4" w:space="0" w:color="FFFFFF" w:themeColor="background1"/>
              <w:left w:val="single" w:sz="2" w:space="0" w:color="auto"/>
              <w:bottom w:val="single" w:sz="2" w:space="0" w:color="auto"/>
              <w:right w:val="single" w:sz="4" w:space="0" w:color="auto"/>
            </w:tcBorders>
          </w:tcPr>
          <w:p w14:paraId="4CB5BABE" w14:textId="77777777" w:rsidR="00B86A98" w:rsidRPr="00775DC6" w:rsidRDefault="00B86A98" w:rsidP="00172D1B">
            <w:pPr>
              <w:pStyle w:val="aff5"/>
              <w:spacing w:after="0" w:line="240" w:lineRule="auto"/>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72C9E65C" w14:textId="09B0B266" w:rsidR="00B86A98" w:rsidRPr="00775DC6" w:rsidRDefault="00B86A98" w:rsidP="00172D1B">
            <w:pPr>
              <w:spacing w:after="0" w:line="240" w:lineRule="auto"/>
              <w:rPr>
                <w:sz w:val="18"/>
                <w:szCs w:val="18"/>
              </w:rPr>
            </w:pPr>
          </w:p>
        </w:tc>
        <w:tc>
          <w:tcPr>
            <w:tcW w:w="4943" w:type="dxa"/>
            <w:gridSpan w:val="8"/>
            <w:tcBorders>
              <w:top w:val="single" w:sz="4" w:space="0" w:color="auto"/>
              <w:left w:val="single" w:sz="4" w:space="0" w:color="auto"/>
              <w:bottom w:val="single" w:sz="4" w:space="0" w:color="auto"/>
              <w:right w:val="single" w:sz="2" w:space="0" w:color="auto"/>
            </w:tcBorders>
          </w:tcPr>
          <w:p w14:paraId="4697415F" w14:textId="75023872" w:rsidR="00B86A98" w:rsidRPr="00775DC6" w:rsidRDefault="00B86A98" w:rsidP="00172D1B">
            <w:pPr>
              <w:pStyle w:val="aff5"/>
              <w:spacing w:after="0" w:line="240" w:lineRule="auto"/>
              <w:jc w:val="both"/>
              <w:rPr>
                <w:sz w:val="22"/>
              </w:rPr>
            </w:pPr>
            <w:r w:rsidRPr="00775DC6">
              <w:rPr>
                <w:b w:val="0"/>
                <w:bCs/>
                <w:sz w:val="22"/>
                <w:lang w:eastAsia="ru-RU"/>
              </w:rPr>
              <w:t xml:space="preserve">Не имеет прочной связи с землей </w:t>
            </w:r>
            <w:r w:rsidR="00BF0BD1">
              <w:rPr>
                <w:b w:val="0"/>
                <w:bCs/>
                <w:sz w:val="22"/>
                <w:lang w:eastAsia="ru-RU"/>
              </w:rPr>
              <w:t xml:space="preserve">                                                        </w:t>
            </w:r>
            <w:r w:rsidRPr="00775DC6">
              <w:rPr>
                <w:b w:val="0"/>
                <w:bCs/>
                <w:sz w:val="22"/>
                <w:lang w:eastAsia="ru-RU"/>
              </w:rPr>
              <w:t>и конструктивные харак</w:t>
            </w:r>
            <w:r w:rsidR="006A5E49">
              <w:rPr>
                <w:b w:val="0"/>
                <w:bCs/>
                <w:sz w:val="22"/>
                <w:lang w:eastAsia="ru-RU"/>
              </w:rPr>
              <w:t xml:space="preserve">теристики позволяют осуществить </w:t>
            </w:r>
            <w:r w:rsidRPr="00775DC6">
              <w:rPr>
                <w:b w:val="0"/>
                <w:bCs/>
                <w:sz w:val="22"/>
                <w:lang w:eastAsia="ru-RU"/>
              </w:rPr>
              <w:t xml:space="preserve">перемещение и (или) демонтаж </w:t>
            </w:r>
            <w:r w:rsidR="004741A8">
              <w:rPr>
                <w:b w:val="0"/>
                <w:bCs/>
                <w:sz w:val="22"/>
                <w:lang w:eastAsia="ru-RU"/>
              </w:rPr>
              <w:t xml:space="preserve">                       </w:t>
            </w:r>
            <w:r w:rsidRPr="00775DC6">
              <w:rPr>
                <w:b w:val="0"/>
                <w:bCs/>
                <w:sz w:val="22"/>
                <w:lang w:eastAsia="ru-RU"/>
              </w:rPr>
              <w:t>и последующую сборку без несоразмерного ущерба назначению и без изменения основных характеристик строения (сооружения)</w:t>
            </w:r>
          </w:p>
        </w:tc>
      </w:tr>
      <w:tr w:rsidR="00B86A98" w:rsidRPr="00775DC6" w14:paraId="34A4B033" w14:textId="77777777" w:rsidTr="004741A8">
        <w:trPr>
          <w:gridAfter w:val="1"/>
          <w:wAfter w:w="12" w:type="dxa"/>
          <w:trHeight w:val="38"/>
        </w:trPr>
        <w:tc>
          <w:tcPr>
            <w:tcW w:w="187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0E5FB7" w14:textId="394A6AA5" w:rsidR="00B86A98" w:rsidRPr="00775DC6" w:rsidRDefault="00B86A98" w:rsidP="00172D1B">
            <w:pPr>
              <w:pStyle w:val="aff5"/>
              <w:spacing w:after="0" w:line="240" w:lineRule="auto"/>
              <w:jc w:val="both"/>
              <w:rPr>
                <w:b w:val="0"/>
                <w:bCs/>
                <w:sz w:val="2"/>
                <w:szCs w:val="2"/>
              </w:rPr>
            </w:pPr>
          </w:p>
        </w:tc>
        <w:tc>
          <w:tcPr>
            <w:tcW w:w="48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7AB949" w14:textId="77777777" w:rsidR="00B86A98" w:rsidRPr="00775DC6" w:rsidRDefault="00B86A98" w:rsidP="00172D1B">
            <w:pPr>
              <w:pStyle w:val="aff5"/>
              <w:spacing w:after="0" w:line="240" w:lineRule="auto"/>
              <w:jc w:val="both"/>
              <w:rPr>
                <w:sz w:val="2"/>
                <w:szCs w:val="2"/>
              </w:rPr>
            </w:pPr>
          </w:p>
        </w:tc>
        <w:tc>
          <w:tcPr>
            <w:tcW w:w="198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2FA3A8" w14:textId="1DABB3D9" w:rsidR="00B86A98" w:rsidRPr="00775DC6" w:rsidRDefault="00B86A98" w:rsidP="00172D1B">
            <w:pPr>
              <w:spacing w:after="0" w:line="240" w:lineRule="auto"/>
              <w:ind w:right="-35"/>
              <w:jc w:val="both"/>
              <w:rPr>
                <w:sz w:val="2"/>
                <w:szCs w:val="2"/>
              </w:rPr>
            </w:pPr>
          </w:p>
        </w:tc>
        <w:tc>
          <w:tcPr>
            <w:tcW w:w="520"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3A62ECF" w14:textId="77777777" w:rsidR="00B86A98" w:rsidRPr="00775DC6" w:rsidRDefault="00B86A98" w:rsidP="00172D1B">
            <w:pPr>
              <w:pStyle w:val="aff5"/>
              <w:spacing w:after="0" w:line="240" w:lineRule="auto"/>
              <w:jc w:val="both"/>
              <w:rPr>
                <w:sz w:val="2"/>
                <w:szCs w:val="2"/>
              </w:rPr>
            </w:pPr>
          </w:p>
        </w:tc>
        <w:tc>
          <w:tcPr>
            <w:tcW w:w="1671"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5E9FAE" w14:textId="5AB8A7A7" w:rsidR="00B86A98" w:rsidRPr="00775DC6" w:rsidRDefault="00B86A98" w:rsidP="00172D1B">
            <w:pPr>
              <w:spacing w:after="0" w:line="240" w:lineRule="auto"/>
              <w:ind w:right="-119"/>
              <w:jc w:val="both"/>
              <w:rPr>
                <w:iCs/>
                <w:sz w:val="2"/>
                <w:szCs w:val="2"/>
              </w:rPr>
            </w:pPr>
          </w:p>
        </w:tc>
        <w:tc>
          <w:tcPr>
            <w:tcW w:w="3508"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209FF1" w14:textId="77777777" w:rsidR="00B86A98" w:rsidRPr="00775DC6" w:rsidRDefault="00B86A98" w:rsidP="00172D1B">
            <w:pPr>
              <w:pStyle w:val="aff5"/>
              <w:spacing w:after="0" w:line="240" w:lineRule="auto"/>
              <w:jc w:val="both"/>
              <w:rPr>
                <w:b w:val="0"/>
                <w:sz w:val="2"/>
                <w:szCs w:val="2"/>
              </w:rPr>
            </w:pPr>
          </w:p>
        </w:tc>
      </w:tr>
      <w:tr w:rsidR="00B86A98" w:rsidRPr="00775DC6" w14:paraId="1464BEA1" w14:textId="77777777" w:rsidTr="004741A8">
        <w:trPr>
          <w:gridAfter w:val="1"/>
          <w:wAfter w:w="12" w:type="dxa"/>
          <w:trHeight w:val="42"/>
        </w:trPr>
        <w:tc>
          <w:tcPr>
            <w:tcW w:w="1879" w:type="dxa"/>
            <w:gridSpan w:val="2"/>
            <w:tcBorders>
              <w:top w:val="single" w:sz="4" w:space="0" w:color="FFFFFF"/>
              <w:left w:val="single" w:sz="4" w:space="0" w:color="FFFFFF"/>
              <w:bottom w:val="single" w:sz="4" w:space="0" w:color="FFFFFF"/>
              <w:right w:val="single" w:sz="4" w:space="0" w:color="FFFFFF"/>
            </w:tcBorders>
          </w:tcPr>
          <w:p w14:paraId="7E5248CF" w14:textId="77777777" w:rsidR="00B86A98" w:rsidRPr="00775DC6" w:rsidRDefault="00B86A98" w:rsidP="00172D1B">
            <w:pPr>
              <w:pStyle w:val="aff5"/>
              <w:spacing w:after="0" w:line="240" w:lineRule="auto"/>
              <w:jc w:val="both"/>
              <w:rPr>
                <w:b w:val="0"/>
                <w:bCs/>
                <w:szCs w:val="24"/>
              </w:rPr>
            </w:pPr>
          </w:p>
        </w:tc>
        <w:tc>
          <w:tcPr>
            <w:tcW w:w="486" w:type="dxa"/>
            <w:gridSpan w:val="2"/>
            <w:tcBorders>
              <w:top w:val="single" w:sz="4" w:space="0" w:color="FFFFFF"/>
              <w:left w:val="single" w:sz="4" w:space="0" w:color="FFFFFF"/>
              <w:bottom w:val="single" w:sz="4" w:space="0" w:color="FFFFFF"/>
              <w:right w:val="single" w:sz="4" w:space="0" w:color="FFFFFF"/>
            </w:tcBorders>
          </w:tcPr>
          <w:p w14:paraId="35C016D9" w14:textId="77777777" w:rsidR="00B86A98" w:rsidRPr="00775DC6" w:rsidRDefault="00B86A98" w:rsidP="00172D1B">
            <w:pPr>
              <w:pStyle w:val="aff5"/>
              <w:spacing w:after="0" w:line="240" w:lineRule="auto"/>
              <w:jc w:val="both"/>
              <w:rPr>
                <w:szCs w:val="24"/>
              </w:rPr>
            </w:pPr>
          </w:p>
        </w:tc>
        <w:tc>
          <w:tcPr>
            <w:tcW w:w="1984" w:type="dxa"/>
            <w:tcBorders>
              <w:top w:val="single" w:sz="4" w:space="0" w:color="FFFFFF"/>
              <w:left w:val="single" w:sz="4" w:space="0" w:color="FFFFFF"/>
              <w:bottom w:val="single" w:sz="4" w:space="0" w:color="FFFFFF"/>
              <w:right w:val="single" w:sz="4" w:space="0" w:color="FFFFFF"/>
            </w:tcBorders>
          </w:tcPr>
          <w:p w14:paraId="2539612B" w14:textId="77777777" w:rsidR="00B86A98" w:rsidRPr="00775DC6" w:rsidRDefault="00B86A98" w:rsidP="00172D1B">
            <w:pPr>
              <w:pStyle w:val="aff5"/>
              <w:spacing w:after="0" w:line="240" w:lineRule="auto"/>
              <w:jc w:val="left"/>
              <w:rPr>
                <w:b w:val="0"/>
                <w:bCs/>
                <w:szCs w:val="24"/>
              </w:rPr>
            </w:pPr>
          </w:p>
        </w:tc>
        <w:tc>
          <w:tcPr>
            <w:tcW w:w="52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25517C66" w14:textId="77777777" w:rsidR="00B86A98" w:rsidRPr="00775DC6" w:rsidRDefault="00B86A98" w:rsidP="00172D1B">
            <w:pPr>
              <w:pStyle w:val="aff5"/>
              <w:spacing w:after="0" w:line="240" w:lineRule="auto"/>
              <w:jc w:val="both"/>
              <w:rPr>
                <w:szCs w:val="24"/>
              </w:rPr>
            </w:pPr>
          </w:p>
        </w:tc>
        <w:tc>
          <w:tcPr>
            <w:tcW w:w="1671" w:type="dxa"/>
            <w:gridSpan w:val="3"/>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421E1D5C" w14:textId="77777777" w:rsidR="00B86A98" w:rsidRPr="00775DC6" w:rsidRDefault="00B86A98" w:rsidP="00172D1B">
            <w:pPr>
              <w:pStyle w:val="aff5"/>
              <w:spacing w:after="0" w:line="240" w:lineRule="auto"/>
              <w:jc w:val="both"/>
              <w:rPr>
                <w:b w:val="0"/>
                <w:bCs/>
                <w:szCs w:val="24"/>
              </w:rPr>
            </w:pPr>
          </w:p>
        </w:tc>
        <w:tc>
          <w:tcPr>
            <w:tcW w:w="1642"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8593721" w14:textId="77777777" w:rsidR="00B86A98" w:rsidRPr="00775DC6" w:rsidRDefault="00B86A98" w:rsidP="00172D1B">
            <w:pPr>
              <w:pStyle w:val="aff5"/>
              <w:spacing w:after="0" w:line="240" w:lineRule="auto"/>
              <w:jc w:val="both"/>
              <w:rPr>
                <w:b w:val="0"/>
                <w:bCs/>
                <w:szCs w:val="24"/>
              </w:rPr>
            </w:pPr>
          </w:p>
        </w:tc>
        <w:tc>
          <w:tcPr>
            <w:tcW w:w="1866" w:type="dxa"/>
            <w:gridSpan w:val="4"/>
            <w:tcBorders>
              <w:top w:val="single" w:sz="4" w:space="0" w:color="FFFFFF"/>
              <w:left w:val="single" w:sz="4" w:space="0" w:color="FFFFFF"/>
              <w:bottom w:val="single" w:sz="4" w:space="0" w:color="FFFFFF"/>
              <w:right w:val="single" w:sz="4" w:space="0" w:color="FFFFFF"/>
            </w:tcBorders>
          </w:tcPr>
          <w:p w14:paraId="31A4A543" w14:textId="77777777" w:rsidR="00B86A98" w:rsidRPr="00775DC6" w:rsidRDefault="00B86A98" w:rsidP="00172D1B">
            <w:pPr>
              <w:pStyle w:val="aff5"/>
              <w:spacing w:after="0" w:line="240" w:lineRule="auto"/>
              <w:jc w:val="both"/>
              <w:rPr>
                <w:szCs w:val="24"/>
              </w:rPr>
            </w:pPr>
          </w:p>
        </w:tc>
      </w:tr>
      <w:tr w:rsidR="00B86A98" w:rsidRPr="00775DC6" w14:paraId="13369096" w14:textId="77777777" w:rsidTr="004741A8">
        <w:trPr>
          <w:gridAfter w:val="1"/>
          <w:wAfter w:w="12" w:type="dxa"/>
          <w:trHeight w:val="42"/>
        </w:trPr>
        <w:tc>
          <w:tcPr>
            <w:tcW w:w="1879" w:type="dxa"/>
            <w:gridSpan w:val="2"/>
            <w:tcBorders>
              <w:top w:val="single" w:sz="4" w:space="0" w:color="FFFFFF"/>
              <w:left w:val="single" w:sz="4" w:space="0" w:color="FFFFFF"/>
              <w:bottom w:val="nil"/>
              <w:right w:val="single" w:sz="4" w:space="0" w:color="FFFFFF"/>
            </w:tcBorders>
          </w:tcPr>
          <w:p w14:paraId="1544FEC6" w14:textId="77777777" w:rsidR="00B86A98" w:rsidRPr="00775DC6" w:rsidRDefault="00B86A98" w:rsidP="00172D1B">
            <w:pPr>
              <w:pStyle w:val="aff5"/>
              <w:spacing w:after="0" w:line="240" w:lineRule="auto"/>
              <w:ind w:right="-300"/>
              <w:jc w:val="both"/>
              <w:rPr>
                <w:b w:val="0"/>
                <w:bCs/>
                <w:szCs w:val="24"/>
              </w:rPr>
            </w:pPr>
          </w:p>
        </w:tc>
        <w:tc>
          <w:tcPr>
            <w:tcW w:w="486" w:type="dxa"/>
            <w:gridSpan w:val="2"/>
            <w:tcBorders>
              <w:top w:val="single" w:sz="4" w:space="0" w:color="FFFFFF"/>
              <w:left w:val="single" w:sz="4" w:space="0" w:color="FFFFFF"/>
              <w:bottom w:val="single" w:sz="4" w:space="0" w:color="FFFFFF" w:themeColor="background1"/>
              <w:right w:val="single" w:sz="4" w:space="0" w:color="FFFFFF"/>
            </w:tcBorders>
          </w:tcPr>
          <w:p w14:paraId="12EEA602" w14:textId="77777777" w:rsidR="00B86A98" w:rsidRPr="00775DC6" w:rsidRDefault="00B86A98" w:rsidP="00172D1B">
            <w:pPr>
              <w:pStyle w:val="aff5"/>
              <w:spacing w:after="0" w:line="240" w:lineRule="auto"/>
              <w:jc w:val="both"/>
              <w:rPr>
                <w:szCs w:val="24"/>
              </w:rPr>
            </w:pPr>
          </w:p>
        </w:tc>
        <w:tc>
          <w:tcPr>
            <w:tcW w:w="1984" w:type="dxa"/>
            <w:tcBorders>
              <w:top w:val="single" w:sz="4" w:space="0" w:color="FFFFFF"/>
              <w:left w:val="single" w:sz="4" w:space="0" w:color="FFFFFF"/>
              <w:bottom w:val="single" w:sz="2" w:space="0" w:color="FFFFFF"/>
              <w:right w:val="single" w:sz="4" w:space="0" w:color="FFFFFF"/>
            </w:tcBorders>
          </w:tcPr>
          <w:p w14:paraId="6863576B" w14:textId="77777777" w:rsidR="00B86A98" w:rsidRPr="00775DC6" w:rsidRDefault="00B86A98" w:rsidP="00172D1B">
            <w:pPr>
              <w:pStyle w:val="aff5"/>
              <w:spacing w:after="0" w:line="240" w:lineRule="auto"/>
              <w:ind w:right="-176"/>
              <w:jc w:val="left"/>
              <w:rPr>
                <w:b w:val="0"/>
                <w:bCs/>
                <w:szCs w:val="24"/>
              </w:rPr>
            </w:pPr>
          </w:p>
        </w:tc>
        <w:tc>
          <w:tcPr>
            <w:tcW w:w="520" w:type="dxa"/>
            <w:gridSpan w:val="2"/>
            <w:tcBorders>
              <w:top w:val="single" w:sz="2" w:space="0" w:color="FFFFFF"/>
              <w:left w:val="single" w:sz="4" w:space="0" w:color="FFFFFF"/>
              <w:bottom w:val="single" w:sz="2" w:space="0" w:color="FFFFFF"/>
              <w:right w:val="single" w:sz="4" w:space="0" w:color="FFFFFF"/>
            </w:tcBorders>
          </w:tcPr>
          <w:p w14:paraId="461D82A8" w14:textId="77777777" w:rsidR="00B86A98" w:rsidRPr="00775DC6" w:rsidRDefault="00B86A98" w:rsidP="00172D1B">
            <w:pPr>
              <w:pStyle w:val="aff5"/>
              <w:spacing w:after="0" w:line="240" w:lineRule="auto"/>
              <w:jc w:val="both"/>
              <w:rPr>
                <w:szCs w:val="24"/>
              </w:rPr>
            </w:pPr>
          </w:p>
        </w:tc>
        <w:tc>
          <w:tcPr>
            <w:tcW w:w="1671" w:type="dxa"/>
            <w:gridSpan w:val="3"/>
            <w:tcBorders>
              <w:top w:val="single" w:sz="2" w:space="0" w:color="FFFFFF"/>
              <w:left w:val="single" w:sz="4" w:space="0" w:color="FFFFFF"/>
              <w:bottom w:val="single" w:sz="2" w:space="0" w:color="FFFFFF"/>
              <w:right w:val="single" w:sz="2" w:space="0" w:color="FFFFFF" w:themeColor="background1"/>
            </w:tcBorders>
          </w:tcPr>
          <w:p w14:paraId="752A3840" w14:textId="77777777" w:rsidR="00B86A98" w:rsidRPr="00775DC6" w:rsidRDefault="00B86A98" w:rsidP="00172D1B">
            <w:pPr>
              <w:pStyle w:val="aff5"/>
              <w:spacing w:after="0" w:line="240" w:lineRule="auto"/>
              <w:jc w:val="both"/>
              <w:rPr>
                <w:szCs w:val="24"/>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6FBCEB8E" w14:textId="77777777" w:rsidR="00B86A98" w:rsidRPr="00775DC6" w:rsidRDefault="00B86A98" w:rsidP="00172D1B">
            <w:pPr>
              <w:pStyle w:val="aff5"/>
              <w:spacing w:after="0" w:line="240" w:lineRule="auto"/>
              <w:jc w:val="both"/>
              <w:rPr>
                <w:szCs w:val="24"/>
              </w:rPr>
            </w:pPr>
          </w:p>
        </w:tc>
        <w:tc>
          <w:tcPr>
            <w:tcW w:w="2956"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DA58D9D" w14:textId="77777777" w:rsidR="00B86A98" w:rsidRPr="00775DC6" w:rsidRDefault="00B86A98" w:rsidP="00172D1B">
            <w:pPr>
              <w:pStyle w:val="aff5"/>
              <w:spacing w:after="0" w:line="240" w:lineRule="auto"/>
              <w:jc w:val="both"/>
              <w:rPr>
                <w:szCs w:val="24"/>
              </w:rPr>
            </w:pPr>
          </w:p>
        </w:tc>
      </w:tr>
      <w:tr w:rsidR="00B86A98" w:rsidRPr="00775DC6" w14:paraId="6B5FB050" w14:textId="77777777" w:rsidTr="004741A8">
        <w:trPr>
          <w:gridAfter w:val="1"/>
          <w:wAfter w:w="12" w:type="dxa"/>
          <w:trHeight w:val="192"/>
        </w:trPr>
        <w:tc>
          <w:tcPr>
            <w:tcW w:w="418" w:type="dxa"/>
            <w:tcBorders>
              <w:top w:val="single" w:sz="4" w:space="0" w:color="FFFFFF"/>
              <w:left w:val="single" w:sz="4" w:space="0" w:color="FFFFFF"/>
              <w:bottom w:val="single" w:sz="4" w:space="0" w:color="FFFFFF"/>
              <w:right w:val="single" w:sz="4" w:space="0" w:color="FFFFFF"/>
            </w:tcBorders>
          </w:tcPr>
          <w:p w14:paraId="5C86DA20" w14:textId="77777777" w:rsidR="00B86A98" w:rsidRPr="00775DC6" w:rsidRDefault="00B86A98" w:rsidP="00172D1B">
            <w:pPr>
              <w:pStyle w:val="aff5"/>
              <w:spacing w:after="0" w:line="240" w:lineRule="auto"/>
              <w:jc w:val="both"/>
              <w:rPr>
                <w:szCs w:val="24"/>
              </w:rPr>
            </w:pPr>
            <w:r w:rsidRPr="00775DC6">
              <w:rPr>
                <w:szCs w:val="24"/>
              </w:rPr>
              <w:t>5.</w:t>
            </w:r>
          </w:p>
        </w:tc>
        <w:tc>
          <w:tcPr>
            <w:tcW w:w="9630" w:type="dxa"/>
            <w:gridSpan w:val="15"/>
            <w:tcBorders>
              <w:top w:val="single" w:sz="4" w:space="0" w:color="FFFFFF"/>
              <w:left w:val="single" w:sz="4" w:space="0" w:color="FFFFFF"/>
              <w:bottom w:val="single" w:sz="4" w:space="0" w:color="FFFFFF"/>
              <w:right w:val="single" w:sz="4" w:space="0" w:color="FFFFFF" w:themeColor="background1"/>
            </w:tcBorders>
          </w:tcPr>
          <w:p w14:paraId="3C6AE1A8" w14:textId="6CB0C7A1" w:rsidR="00B86A98" w:rsidRPr="00775DC6" w:rsidRDefault="00FF502C" w:rsidP="00172D1B">
            <w:pPr>
              <w:pStyle w:val="aff5"/>
              <w:spacing w:after="0" w:line="240" w:lineRule="auto"/>
              <w:ind w:left="-106"/>
              <w:jc w:val="both"/>
              <w:rPr>
                <w:szCs w:val="24"/>
              </w:rPr>
            </w:pPr>
            <w:r w:rsidRPr="00775DC6">
              <w:rPr>
                <w:szCs w:val="24"/>
              </w:rPr>
              <w:t xml:space="preserve">Внешний вид некапитального </w:t>
            </w:r>
            <w:r w:rsidR="00AE5D22" w:rsidRPr="00775DC6">
              <w:rPr>
                <w:szCs w:val="24"/>
              </w:rPr>
              <w:t>строения (</w:t>
            </w:r>
            <w:r w:rsidRPr="00775DC6">
              <w:rPr>
                <w:szCs w:val="24"/>
              </w:rPr>
              <w:t xml:space="preserve">сооружения) </w:t>
            </w:r>
            <w:r w:rsidRPr="00775DC6">
              <w:rPr>
                <w:b w:val="0"/>
                <w:bCs/>
                <w:szCs w:val="24"/>
              </w:rPr>
              <w:t xml:space="preserve">планируемый к указанию </w:t>
            </w:r>
            <w:r w:rsidR="00291495" w:rsidRPr="00775DC6">
              <w:rPr>
                <w:b w:val="0"/>
                <w:bCs/>
                <w:szCs w:val="24"/>
              </w:rPr>
              <w:t xml:space="preserve">                                   </w:t>
            </w:r>
            <w:r w:rsidRPr="00775DC6">
              <w:rPr>
                <w:b w:val="0"/>
                <w:bCs/>
                <w:szCs w:val="24"/>
              </w:rPr>
              <w:t>в Колористическом паспорте) *</w:t>
            </w:r>
            <w:r w:rsidRPr="00775DC6">
              <w:rPr>
                <w:szCs w:val="24"/>
              </w:rPr>
              <w:t>:</w:t>
            </w:r>
          </w:p>
        </w:tc>
      </w:tr>
      <w:tr w:rsidR="00B86A98" w:rsidRPr="00775DC6" w14:paraId="0C782814" w14:textId="77777777" w:rsidTr="004741A8">
        <w:trPr>
          <w:gridAfter w:val="1"/>
          <w:wAfter w:w="12" w:type="dxa"/>
          <w:trHeight w:val="289"/>
        </w:trPr>
        <w:tc>
          <w:tcPr>
            <w:tcW w:w="10048" w:type="dxa"/>
            <w:gridSpan w:val="16"/>
            <w:tcBorders>
              <w:top w:val="single" w:sz="4" w:space="0" w:color="FFFFFF" w:themeColor="background1"/>
              <w:left w:val="single" w:sz="4" w:space="0" w:color="FFFFFF"/>
              <w:bottom w:val="single" w:sz="4" w:space="0" w:color="FFFFFF"/>
              <w:right w:val="single" w:sz="4" w:space="0" w:color="FFFFFF" w:themeColor="background1"/>
            </w:tcBorders>
          </w:tcPr>
          <w:p w14:paraId="2BE88C47" w14:textId="77777777" w:rsidR="006D14C4" w:rsidRPr="00775DC6" w:rsidRDefault="006D14C4" w:rsidP="00172D1B">
            <w:pPr>
              <w:pStyle w:val="aff5"/>
              <w:spacing w:after="0" w:line="240" w:lineRule="auto"/>
              <w:jc w:val="both"/>
              <w:rPr>
                <w:b w:val="0"/>
                <w:bCs/>
                <w:iCs/>
                <w:sz w:val="22"/>
              </w:rPr>
            </w:pPr>
          </w:p>
          <w:p w14:paraId="66E12B7A" w14:textId="560841D5" w:rsidR="006D14C4" w:rsidRPr="00775DC6" w:rsidRDefault="006D14C4" w:rsidP="00172D1B">
            <w:pPr>
              <w:pStyle w:val="aff5"/>
              <w:spacing w:after="0" w:line="240" w:lineRule="auto"/>
              <w:jc w:val="both"/>
              <w:rPr>
                <w:b w:val="0"/>
                <w:bCs/>
                <w:iCs/>
                <w:sz w:val="22"/>
              </w:rPr>
            </w:pPr>
            <w:r w:rsidRPr="00775DC6">
              <w:rPr>
                <w:b w:val="0"/>
                <w:bCs/>
                <w:iCs/>
                <w:sz w:val="22"/>
              </w:rPr>
              <w:t>Количество фасадов отображается автоматически по значению поля «Количество фасадов некапитального строения (сооружения)».</w:t>
            </w:r>
          </w:p>
          <w:p w14:paraId="674DD251" w14:textId="77777777" w:rsidR="006D14C4" w:rsidRPr="00775DC6" w:rsidRDefault="006D14C4" w:rsidP="00172D1B">
            <w:pPr>
              <w:pStyle w:val="aff5"/>
              <w:spacing w:after="0" w:line="240" w:lineRule="auto"/>
              <w:jc w:val="both"/>
              <w:rPr>
                <w:b w:val="0"/>
                <w:bCs/>
                <w:iCs/>
                <w:sz w:val="22"/>
              </w:rPr>
            </w:pPr>
          </w:p>
          <w:p w14:paraId="2F8A55F4" w14:textId="77777777" w:rsidR="006D14C4" w:rsidRPr="00775DC6" w:rsidRDefault="006D14C4" w:rsidP="00172D1B">
            <w:pPr>
              <w:pStyle w:val="aff5"/>
              <w:spacing w:after="0" w:line="240" w:lineRule="auto"/>
              <w:jc w:val="both"/>
              <w:rPr>
                <w:b w:val="0"/>
                <w:bCs/>
                <w:iCs/>
                <w:sz w:val="22"/>
                <w:lang w:eastAsia="ru-RU"/>
              </w:rPr>
            </w:pPr>
            <w:r w:rsidRPr="00775DC6">
              <w:rPr>
                <w:b w:val="0"/>
                <w:bCs/>
                <w:iCs/>
                <w:sz w:val="22"/>
              </w:rPr>
              <w:t xml:space="preserve">Выбор элементов фасада </w:t>
            </w:r>
            <w:r w:rsidRPr="00775DC6">
              <w:rPr>
                <w:b w:val="0"/>
                <w:bCs/>
                <w:iCs/>
                <w:sz w:val="22"/>
                <w:lang w:eastAsia="ru-RU"/>
              </w:rPr>
              <w:t>производится для каждого фасада из типовых значений по справочнику 1.1:</w:t>
            </w:r>
          </w:p>
          <w:p w14:paraId="5F50D260" w14:textId="5BEFE6BD" w:rsidR="006D14C4" w:rsidRPr="00775DC6" w:rsidRDefault="006D14C4" w:rsidP="00172D1B">
            <w:pPr>
              <w:pStyle w:val="aff5"/>
              <w:spacing w:after="0" w:line="240" w:lineRule="auto"/>
              <w:jc w:val="both"/>
              <w:rPr>
                <w:b w:val="0"/>
                <w:bCs/>
                <w:iCs/>
                <w:sz w:val="22"/>
                <w:lang w:eastAsia="ru-RU"/>
              </w:rPr>
            </w:pPr>
            <w:r w:rsidRPr="00775DC6">
              <w:rPr>
                <w:b w:val="0"/>
                <w:bCs/>
                <w:iCs/>
                <w:sz w:val="22"/>
                <w:lang w:eastAsia="ru-RU"/>
              </w:rPr>
              <w:t>отделка стены</w:t>
            </w:r>
          </w:p>
          <w:p w14:paraId="1D73C8BD" w14:textId="2CE36759" w:rsidR="006D14C4" w:rsidRPr="00775DC6" w:rsidRDefault="006D14C4" w:rsidP="00172D1B">
            <w:pPr>
              <w:pStyle w:val="aff5"/>
              <w:spacing w:after="0" w:line="240" w:lineRule="auto"/>
              <w:jc w:val="both"/>
              <w:rPr>
                <w:b w:val="0"/>
                <w:bCs/>
                <w:iCs/>
                <w:sz w:val="22"/>
                <w:lang w:eastAsia="ru-RU"/>
              </w:rPr>
            </w:pPr>
            <w:r w:rsidRPr="00775DC6">
              <w:rPr>
                <w:b w:val="0"/>
                <w:bCs/>
                <w:iCs/>
                <w:sz w:val="22"/>
                <w:lang w:eastAsia="ru-RU"/>
              </w:rPr>
              <w:t>отделка опор</w:t>
            </w:r>
          </w:p>
          <w:p w14:paraId="0DF076C4" w14:textId="77777777" w:rsidR="006D14C4" w:rsidRPr="00775DC6" w:rsidRDefault="006D14C4" w:rsidP="00172D1B">
            <w:pPr>
              <w:pStyle w:val="aff5"/>
              <w:spacing w:after="0" w:line="240" w:lineRule="auto"/>
              <w:jc w:val="both"/>
              <w:rPr>
                <w:b w:val="0"/>
                <w:bCs/>
                <w:iCs/>
                <w:sz w:val="22"/>
                <w:lang w:eastAsia="ru-RU"/>
              </w:rPr>
            </w:pPr>
            <w:r w:rsidRPr="00775DC6">
              <w:rPr>
                <w:b w:val="0"/>
                <w:bCs/>
                <w:iCs/>
                <w:sz w:val="22"/>
                <w:lang w:eastAsia="ru-RU"/>
              </w:rPr>
              <w:t>карнизы</w:t>
            </w:r>
          </w:p>
          <w:p w14:paraId="5D08EBF5" w14:textId="77777777" w:rsidR="006D14C4" w:rsidRPr="00775DC6" w:rsidRDefault="006D14C4" w:rsidP="00172D1B">
            <w:pPr>
              <w:pStyle w:val="aff5"/>
              <w:spacing w:after="0" w:line="240" w:lineRule="auto"/>
              <w:jc w:val="both"/>
              <w:rPr>
                <w:b w:val="0"/>
                <w:bCs/>
                <w:iCs/>
                <w:sz w:val="22"/>
              </w:rPr>
            </w:pPr>
            <w:r w:rsidRPr="00775DC6">
              <w:rPr>
                <w:b w:val="0"/>
                <w:bCs/>
                <w:iCs/>
                <w:sz w:val="22"/>
              </w:rPr>
              <w:t>рамы, импосты, створки окон</w:t>
            </w:r>
          </w:p>
          <w:p w14:paraId="3A50FD08" w14:textId="77777777" w:rsidR="006D14C4" w:rsidRPr="00775DC6" w:rsidRDefault="006D14C4" w:rsidP="00172D1B">
            <w:pPr>
              <w:pStyle w:val="aff5"/>
              <w:spacing w:after="0" w:line="240" w:lineRule="auto"/>
              <w:jc w:val="both"/>
              <w:rPr>
                <w:b w:val="0"/>
                <w:bCs/>
                <w:iCs/>
                <w:sz w:val="22"/>
              </w:rPr>
            </w:pPr>
            <w:r w:rsidRPr="00775DC6">
              <w:rPr>
                <w:b w:val="0"/>
                <w:bCs/>
                <w:iCs/>
                <w:sz w:val="22"/>
              </w:rPr>
              <w:t xml:space="preserve">подоконники </w:t>
            </w:r>
          </w:p>
          <w:p w14:paraId="5007EC61" w14:textId="77777777" w:rsidR="006D14C4" w:rsidRPr="00775DC6" w:rsidRDefault="006D14C4" w:rsidP="00172D1B">
            <w:pPr>
              <w:pStyle w:val="aff5"/>
              <w:spacing w:after="0" w:line="240" w:lineRule="auto"/>
              <w:jc w:val="both"/>
              <w:rPr>
                <w:b w:val="0"/>
                <w:bCs/>
                <w:iCs/>
                <w:sz w:val="22"/>
              </w:rPr>
            </w:pPr>
            <w:r w:rsidRPr="00775DC6">
              <w:rPr>
                <w:b w:val="0"/>
                <w:bCs/>
                <w:iCs/>
                <w:sz w:val="22"/>
              </w:rPr>
              <w:t>откосы окон</w:t>
            </w:r>
          </w:p>
          <w:p w14:paraId="5B042239" w14:textId="77777777" w:rsidR="006D14C4" w:rsidRPr="00775DC6" w:rsidRDefault="006D14C4" w:rsidP="00172D1B">
            <w:pPr>
              <w:pStyle w:val="aff5"/>
              <w:spacing w:after="0" w:line="240" w:lineRule="auto"/>
              <w:jc w:val="both"/>
              <w:rPr>
                <w:b w:val="0"/>
                <w:bCs/>
                <w:iCs/>
                <w:sz w:val="22"/>
              </w:rPr>
            </w:pPr>
            <w:r w:rsidRPr="00775DC6">
              <w:rPr>
                <w:b w:val="0"/>
                <w:bCs/>
                <w:iCs/>
                <w:sz w:val="22"/>
              </w:rPr>
              <w:t xml:space="preserve">остекление окон </w:t>
            </w:r>
          </w:p>
          <w:p w14:paraId="48A1CE81" w14:textId="77777777" w:rsidR="006D14C4" w:rsidRPr="00775DC6" w:rsidRDefault="006D14C4" w:rsidP="00172D1B">
            <w:pPr>
              <w:pStyle w:val="aff5"/>
              <w:spacing w:after="0" w:line="240" w:lineRule="auto"/>
              <w:jc w:val="both"/>
              <w:rPr>
                <w:b w:val="0"/>
                <w:bCs/>
                <w:iCs/>
                <w:sz w:val="22"/>
              </w:rPr>
            </w:pPr>
            <w:r w:rsidRPr="00775DC6">
              <w:rPr>
                <w:b w:val="0"/>
                <w:bCs/>
                <w:iCs/>
                <w:sz w:val="22"/>
              </w:rPr>
              <w:t>наличники на окнах</w:t>
            </w:r>
          </w:p>
          <w:p w14:paraId="027C16FD" w14:textId="77777777" w:rsidR="006D14C4" w:rsidRPr="00775DC6" w:rsidRDefault="006D14C4" w:rsidP="00172D1B">
            <w:pPr>
              <w:pStyle w:val="aff5"/>
              <w:spacing w:after="0" w:line="240" w:lineRule="auto"/>
              <w:jc w:val="both"/>
              <w:rPr>
                <w:b w:val="0"/>
                <w:bCs/>
                <w:iCs/>
                <w:sz w:val="22"/>
              </w:rPr>
            </w:pPr>
            <w:r w:rsidRPr="00775DC6">
              <w:rPr>
                <w:b w:val="0"/>
                <w:bCs/>
                <w:iCs/>
                <w:sz w:val="22"/>
              </w:rPr>
              <w:t>дверная коробка</w:t>
            </w:r>
          </w:p>
          <w:p w14:paraId="6D8A9F81" w14:textId="77777777" w:rsidR="006D14C4" w:rsidRPr="00775DC6" w:rsidRDefault="006D14C4" w:rsidP="00172D1B">
            <w:pPr>
              <w:pStyle w:val="aff5"/>
              <w:spacing w:after="0" w:line="240" w:lineRule="auto"/>
              <w:jc w:val="both"/>
              <w:rPr>
                <w:b w:val="0"/>
                <w:bCs/>
                <w:iCs/>
                <w:sz w:val="22"/>
              </w:rPr>
            </w:pPr>
            <w:r w:rsidRPr="00775DC6">
              <w:rPr>
                <w:b w:val="0"/>
                <w:bCs/>
                <w:iCs/>
                <w:sz w:val="22"/>
              </w:rPr>
              <w:t>дверное полотно</w:t>
            </w:r>
          </w:p>
          <w:p w14:paraId="7A160F86" w14:textId="77777777" w:rsidR="006D14C4" w:rsidRPr="00775DC6" w:rsidRDefault="006D14C4" w:rsidP="00172D1B">
            <w:pPr>
              <w:pStyle w:val="aff5"/>
              <w:spacing w:after="0" w:line="240" w:lineRule="auto"/>
              <w:jc w:val="both"/>
              <w:rPr>
                <w:b w:val="0"/>
                <w:bCs/>
                <w:iCs/>
                <w:sz w:val="22"/>
              </w:rPr>
            </w:pPr>
            <w:r w:rsidRPr="00775DC6">
              <w:rPr>
                <w:b w:val="0"/>
                <w:bCs/>
                <w:iCs/>
                <w:sz w:val="22"/>
              </w:rPr>
              <w:t xml:space="preserve">витражные (витринные) конструкции </w:t>
            </w:r>
          </w:p>
          <w:p w14:paraId="3B5E7B98" w14:textId="77777777" w:rsidR="006D14C4" w:rsidRPr="00775DC6" w:rsidRDefault="006D14C4" w:rsidP="00172D1B">
            <w:pPr>
              <w:pStyle w:val="aff5"/>
              <w:spacing w:after="0" w:line="240" w:lineRule="auto"/>
              <w:jc w:val="both"/>
              <w:rPr>
                <w:b w:val="0"/>
                <w:bCs/>
                <w:iCs/>
                <w:sz w:val="22"/>
              </w:rPr>
            </w:pPr>
            <w:r w:rsidRPr="00775DC6">
              <w:rPr>
                <w:b w:val="0"/>
                <w:bCs/>
                <w:iCs/>
                <w:sz w:val="22"/>
              </w:rPr>
              <w:t>оконные ставни</w:t>
            </w:r>
          </w:p>
          <w:p w14:paraId="32B8500F" w14:textId="77777777" w:rsidR="006D14C4" w:rsidRPr="00775DC6" w:rsidRDefault="006D14C4" w:rsidP="00172D1B">
            <w:pPr>
              <w:pStyle w:val="aff5"/>
              <w:spacing w:after="0" w:line="240" w:lineRule="auto"/>
              <w:jc w:val="both"/>
              <w:rPr>
                <w:b w:val="0"/>
                <w:bCs/>
                <w:iCs/>
                <w:sz w:val="22"/>
              </w:rPr>
            </w:pPr>
            <w:r w:rsidRPr="00775DC6">
              <w:rPr>
                <w:b w:val="0"/>
                <w:bCs/>
                <w:iCs/>
                <w:sz w:val="22"/>
              </w:rPr>
              <w:t xml:space="preserve">терраса </w:t>
            </w:r>
          </w:p>
          <w:p w14:paraId="63E4211F" w14:textId="77777777" w:rsidR="006D14C4" w:rsidRPr="00775DC6" w:rsidRDefault="006D14C4" w:rsidP="00172D1B">
            <w:pPr>
              <w:pStyle w:val="aff5"/>
              <w:spacing w:after="0" w:line="240" w:lineRule="auto"/>
              <w:jc w:val="both"/>
              <w:rPr>
                <w:b w:val="0"/>
                <w:bCs/>
                <w:iCs/>
                <w:sz w:val="22"/>
              </w:rPr>
            </w:pPr>
            <w:r w:rsidRPr="00775DC6">
              <w:rPr>
                <w:b w:val="0"/>
                <w:bCs/>
                <w:iCs/>
                <w:sz w:val="22"/>
              </w:rPr>
              <w:lastRenderedPageBreak/>
              <w:t>веранда</w:t>
            </w:r>
          </w:p>
          <w:p w14:paraId="65FB16E4" w14:textId="77777777" w:rsidR="006D14C4" w:rsidRPr="00775DC6" w:rsidRDefault="006D14C4" w:rsidP="00172D1B">
            <w:pPr>
              <w:pStyle w:val="aff5"/>
              <w:spacing w:after="0" w:line="240" w:lineRule="auto"/>
              <w:jc w:val="both"/>
              <w:rPr>
                <w:b w:val="0"/>
                <w:bCs/>
                <w:iCs/>
                <w:sz w:val="22"/>
              </w:rPr>
            </w:pPr>
            <w:r w:rsidRPr="00775DC6">
              <w:rPr>
                <w:b w:val="0"/>
                <w:bCs/>
                <w:iCs/>
                <w:sz w:val="22"/>
              </w:rPr>
              <w:t>кровля</w:t>
            </w:r>
          </w:p>
          <w:p w14:paraId="6CAA20B6" w14:textId="77777777" w:rsidR="006D14C4" w:rsidRPr="00775DC6" w:rsidRDefault="006D14C4" w:rsidP="00172D1B">
            <w:pPr>
              <w:pStyle w:val="aff5"/>
              <w:spacing w:after="0" w:line="240" w:lineRule="auto"/>
              <w:jc w:val="both"/>
              <w:rPr>
                <w:b w:val="0"/>
                <w:bCs/>
                <w:iCs/>
                <w:sz w:val="22"/>
              </w:rPr>
            </w:pPr>
            <w:r w:rsidRPr="00775DC6">
              <w:rPr>
                <w:b w:val="0"/>
                <w:bCs/>
                <w:iCs/>
                <w:sz w:val="22"/>
              </w:rPr>
              <w:t>ограждение кровли</w:t>
            </w:r>
          </w:p>
          <w:p w14:paraId="55B5D7EF" w14:textId="77777777" w:rsidR="006D14C4" w:rsidRPr="00775DC6" w:rsidRDefault="006D14C4" w:rsidP="00172D1B">
            <w:pPr>
              <w:pStyle w:val="aff5"/>
              <w:spacing w:after="0" w:line="240" w:lineRule="auto"/>
              <w:jc w:val="both"/>
              <w:rPr>
                <w:b w:val="0"/>
                <w:bCs/>
                <w:iCs/>
                <w:sz w:val="22"/>
              </w:rPr>
            </w:pPr>
            <w:r w:rsidRPr="00775DC6">
              <w:rPr>
                <w:b w:val="0"/>
                <w:bCs/>
                <w:iCs/>
                <w:sz w:val="22"/>
              </w:rPr>
              <w:t>подшивка свесов кровли</w:t>
            </w:r>
          </w:p>
          <w:p w14:paraId="3C29C25E" w14:textId="77777777" w:rsidR="006D14C4" w:rsidRPr="00775DC6" w:rsidRDefault="006D14C4" w:rsidP="00172D1B">
            <w:pPr>
              <w:pStyle w:val="aff5"/>
              <w:spacing w:after="0" w:line="240" w:lineRule="auto"/>
              <w:jc w:val="both"/>
              <w:rPr>
                <w:b w:val="0"/>
                <w:bCs/>
                <w:iCs/>
                <w:sz w:val="22"/>
              </w:rPr>
            </w:pPr>
            <w:r w:rsidRPr="00775DC6">
              <w:rPr>
                <w:b w:val="0"/>
                <w:bCs/>
                <w:iCs/>
                <w:sz w:val="22"/>
              </w:rPr>
              <w:t>трубы водостока</w:t>
            </w:r>
          </w:p>
          <w:p w14:paraId="2912621F" w14:textId="77777777" w:rsidR="006D14C4" w:rsidRPr="00775DC6" w:rsidRDefault="006D14C4" w:rsidP="00172D1B">
            <w:pPr>
              <w:pStyle w:val="aff5"/>
              <w:spacing w:after="0" w:line="240" w:lineRule="auto"/>
              <w:jc w:val="both"/>
              <w:rPr>
                <w:b w:val="0"/>
                <w:bCs/>
                <w:iCs/>
                <w:sz w:val="22"/>
              </w:rPr>
            </w:pPr>
            <w:r w:rsidRPr="00775DC6">
              <w:rPr>
                <w:b w:val="0"/>
                <w:bCs/>
                <w:iCs/>
                <w:sz w:val="22"/>
              </w:rPr>
              <w:t>площадка входная</w:t>
            </w:r>
          </w:p>
          <w:p w14:paraId="776B1EFF" w14:textId="77777777" w:rsidR="006D14C4" w:rsidRPr="00775DC6" w:rsidRDefault="006D14C4" w:rsidP="00172D1B">
            <w:pPr>
              <w:pStyle w:val="aff5"/>
              <w:spacing w:after="0" w:line="240" w:lineRule="auto"/>
              <w:jc w:val="both"/>
              <w:rPr>
                <w:b w:val="0"/>
                <w:bCs/>
                <w:iCs/>
                <w:sz w:val="22"/>
              </w:rPr>
            </w:pPr>
            <w:r w:rsidRPr="00775DC6">
              <w:rPr>
                <w:b w:val="0"/>
                <w:bCs/>
                <w:iCs/>
                <w:sz w:val="22"/>
              </w:rPr>
              <w:t>входная лестница</w:t>
            </w:r>
          </w:p>
          <w:p w14:paraId="63911040" w14:textId="77777777" w:rsidR="006D14C4" w:rsidRPr="00775DC6" w:rsidRDefault="006D14C4" w:rsidP="00172D1B">
            <w:pPr>
              <w:pStyle w:val="aff5"/>
              <w:spacing w:after="0" w:line="240" w:lineRule="auto"/>
              <w:jc w:val="both"/>
              <w:rPr>
                <w:b w:val="0"/>
                <w:bCs/>
                <w:iCs/>
                <w:sz w:val="22"/>
              </w:rPr>
            </w:pPr>
            <w:r w:rsidRPr="00775DC6">
              <w:rPr>
                <w:b w:val="0"/>
                <w:bCs/>
                <w:iCs/>
                <w:sz w:val="22"/>
              </w:rPr>
              <w:t xml:space="preserve">входной пандус </w:t>
            </w:r>
          </w:p>
          <w:p w14:paraId="4F294B94" w14:textId="77777777" w:rsidR="006D14C4" w:rsidRPr="00775DC6" w:rsidRDefault="006D14C4" w:rsidP="00172D1B">
            <w:pPr>
              <w:pStyle w:val="aff5"/>
              <w:spacing w:after="0" w:line="240" w:lineRule="auto"/>
              <w:jc w:val="both"/>
              <w:rPr>
                <w:b w:val="0"/>
                <w:bCs/>
                <w:iCs/>
                <w:sz w:val="22"/>
              </w:rPr>
            </w:pPr>
            <w:r w:rsidRPr="00775DC6">
              <w:rPr>
                <w:b w:val="0"/>
                <w:bCs/>
                <w:iCs/>
                <w:sz w:val="22"/>
              </w:rPr>
              <w:t xml:space="preserve">ограждение площадки </w:t>
            </w:r>
          </w:p>
          <w:p w14:paraId="7E454EEB" w14:textId="77777777" w:rsidR="006D14C4" w:rsidRPr="00775DC6" w:rsidRDefault="006D14C4" w:rsidP="00172D1B">
            <w:pPr>
              <w:pStyle w:val="aff5"/>
              <w:spacing w:after="0" w:line="240" w:lineRule="auto"/>
              <w:jc w:val="both"/>
              <w:rPr>
                <w:b w:val="0"/>
                <w:bCs/>
                <w:iCs/>
                <w:sz w:val="22"/>
              </w:rPr>
            </w:pPr>
            <w:r w:rsidRPr="00775DC6">
              <w:rPr>
                <w:b w:val="0"/>
                <w:bCs/>
                <w:iCs/>
                <w:sz w:val="22"/>
              </w:rPr>
              <w:t xml:space="preserve">ограждение лестницы </w:t>
            </w:r>
          </w:p>
          <w:p w14:paraId="43F18BA0" w14:textId="77777777" w:rsidR="006D14C4" w:rsidRPr="00775DC6" w:rsidRDefault="006D14C4" w:rsidP="00172D1B">
            <w:pPr>
              <w:pStyle w:val="aff5"/>
              <w:spacing w:after="0" w:line="240" w:lineRule="auto"/>
              <w:jc w:val="both"/>
              <w:rPr>
                <w:b w:val="0"/>
                <w:bCs/>
                <w:iCs/>
                <w:sz w:val="22"/>
              </w:rPr>
            </w:pPr>
            <w:r w:rsidRPr="00775DC6">
              <w:rPr>
                <w:b w:val="0"/>
                <w:bCs/>
                <w:iCs/>
                <w:sz w:val="22"/>
              </w:rPr>
              <w:t>ограждение пандуса</w:t>
            </w:r>
          </w:p>
          <w:p w14:paraId="24865583" w14:textId="77777777" w:rsidR="006D14C4" w:rsidRPr="00775DC6" w:rsidRDefault="006D14C4" w:rsidP="00172D1B">
            <w:pPr>
              <w:pStyle w:val="aff5"/>
              <w:spacing w:after="0" w:line="240" w:lineRule="auto"/>
              <w:jc w:val="both"/>
              <w:rPr>
                <w:b w:val="0"/>
                <w:bCs/>
                <w:iCs/>
                <w:sz w:val="22"/>
              </w:rPr>
            </w:pPr>
            <w:r w:rsidRPr="00775DC6">
              <w:rPr>
                <w:b w:val="0"/>
                <w:bCs/>
                <w:iCs/>
                <w:sz w:val="22"/>
              </w:rPr>
              <w:t>козырек (навес)</w:t>
            </w:r>
          </w:p>
          <w:p w14:paraId="508B5B01" w14:textId="77777777" w:rsidR="006D14C4" w:rsidRPr="00775DC6" w:rsidRDefault="006D14C4" w:rsidP="00172D1B">
            <w:pPr>
              <w:pStyle w:val="aff5"/>
              <w:spacing w:after="0" w:line="240" w:lineRule="auto"/>
              <w:jc w:val="both"/>
              <w:rPr>
                <w:b w:val="0"/>
                <w:bCs/>
                <w:iCs/>
                <w:sz w:val="22"/>
              </w:rPr>
            </w:pPr>
            <w:proofErr w:type="spellStart"/>
            <w:r w:rsidRPr="00775DC6">
              <w:rPr>
                <w:b w:val="0"/>
                <w:bCs/>
                <w:iCs/>
                <w:sz w:val="22"/>
              </w:rPr>
              <w:t>пергола</w:t>
            </w:r>
            <w:proofErr w:type="spellEnd"/>
          </w:p>
          <w:p w14:paraId="0D2F1C18" w14:textId="77777777" w:rsidR="006D14C4" w:rsidRPr="00775DC6" w:rsidRDefault="006D14C4" w:rsidP="00172D1B">
            <w:pPr>
              <w:pStyle w:val="aff5"/>
              <w:spacing w:after="0" w:line="240" w:lineRule="auto"/>
              <w:jc w:val="both"/>
              <w:rPr>
                <w:b w:val="0"/>
                <w:bCs/>
                <w:iCs/>
                <w:sz w:val="22"/>
              </w:rPr>
            </w:pPr>
            <w:r w:rsidRPr="00775DC6">
              <w:rPr>
                <w:b w:val="0"/>
                <w:bCs/>
                <w:iCs/>
                <w:sz w:val="22"/>
              </w:rPr>
              <w:t>маркизы</w:t>
            </w:r>
          </w:p>
          <w:p w14:paraId="63557951" w14:textId="77777777" w:rsidR="006D14C4" w:rsidRPr="00775DC6" w:rsidRDefault="006D14C4" w:rsidP="00172D1B">
            <w:pPr>
              <w:pStyle w:val="aff5"/>
              <w:spacing w:after="0" w:line="240" w:lineRule="auto"/>
              <w:jc w:val="both"/>
              <w:rPr>
                <w:b w:val="0"/>
                <w:bCs/>
                <w:iCs/>
                <w:sz w:val="22"/>
              </w:rPr>
            </w:pPr>
            <w:r w:rsidRPr="00775DC6">
              <w:rPr>
                <w:b w:val="0"/>
                <w:bCs/>
                <w:iCs/>
                <w:sz w:val="22"/>
              </w:rPr>
              <w:t>декоративные экраны для кондиционеров</w:t>
            </w:r>
          </w:p>
          <w:p w14:paraId="611C05E5" w14:textId="77777777" w:rsidR="006D14C4" w:rsidRPr="00775DC6" w:rsidRDefault="006D14C4" w:rsidP="00172D1B">
            <w:pPr>
              <w:pStyle w:val="aff5"/>
              <w:spacing w:after="0" w:line="240" w:lineRule="auto"/>
              <w:jc w:val="both"/>
              <w:rPr>
                <w:b w:val="0"/>
                <w:bCs/>
                <w:iCs/>
                <w:sz w:val="22"/>
              </w:rPr>
            </w:pPr>
            <w:r w:rsidRPr="00775DC6">
              <w:rPr>
                <w:b w:val="0"/>
                <w:bCs/>
                <w:iCs/>
                <w:sz w:val="22"/>
              </w:rPr>
              <w:t>скульптуры</w:t>
            </w:r>
          </w:p>
          <w:p w14:paraId="0B1B0A7F" w14:textId="77777777" w:rsidR="006D14C4" w:rsidRPr="00775DC6" w:rsidRDefault="006D14C4" w:rsidP="00172D1B">
            <w:pPr>
              <w:pStyle w:val="aff5"/>
              <w:spacing w:after="0" w:line="240" w:lineRule="auto"/>
              <w:jc w:val="both"/>
              <w:rPr>
                <w:b w:val="0"/>
                <w:bCs/>
                <w:iCs/>
                <w:sz w:val="22"/>
              </w:rPr>
            </w:pPr>
            <w:r w:rsidRPr="00775DC6">
              <w:rPr>
                <w:b w:val="0"/>
                <w:bCs/>
                <w:iCs/>
                <w:sz w:val="22"/>
              </w:rPr>
              <w:t xml:space="preserve">декоративные </w:t>
            </w:r>
            <w:proofErr w:type="spellStart"/>
            <w:r w:rsidRPr="00775DC6">
              <w:rPr>
                <w:b w:val="0"/>
                <w:bCs/>
                <w:iCs/>
                <w:sz w:val="22"/>
              </w:rPr>
              <w:t>молдинги</w:t>
            </w:r>
            <w:proofErr w:type="spellEnd"/>
          </w:p>
          <w:p w14:paraId="276E579F" w14:textId="77777777" w:rsidR="006D14C4" w:rsidRPr="00775DC6" w:rsidRDefault="006D14C4" w:rsidP="00172D1B">
            <w:pPr>
              <w:pStyle w:val="aff5"/>
              <w:spacing w:after="0" w:line="240" w:lineRule="auto"/>
              <w:jc w:val="both"/>
              <w:rPr>
                <w:b w:val="0"/>
                <w:bCs/>
                <w:iCs/>
                <w:sz w:val="22"/>
              </w:rPr>
            </w:pPr>
            <w:r w:rsidRPr="00775DC6">
              <w:rPr>
                <w:b w:val="0"/>
                <w:bCs/>
                <w:iCs/>
                <w:sz w:val="22"/>
              </w:rPr>
              <w:t>декоративные узоры</w:t>
            </w:r>
          </w:p>
          <w:p w14:paraId="4F242C0D" w14:textId="77777777" w:rsidR="006D14C4" w:rsidRPr="00775DC6" w:rsidRDefault="006D14C4" w:rsidP="00172D1B">
            <w:pPr>
              <w:pStyle w:val="aff5"/>
              <w:spacing w:after="0" w:line="240" w:lineRule="auto"/>
              <w:jc w:val="both"/>
              <w:rPr>
                <w:b w:val="0"/>
                <w:bCs/>
                <w:iCs/>
                <w:sz w:val="22"/>
              </w:rPr>
            </w:pPr>
            <w:r w:rsidRPr="00775DC6">
              <w:rPr>
                <w:b w:val="0"/>
                <w:bCs/>
                <w:iCs/>
                <w:sz w:val="22"/>
              </w:rPr>
              <w:t>декоративные наличники</w:t>
            </w:r>
          </w:p>
          <w:p w14:paraId="39BADEE4" w14:textId="77777777" w:rsidR="006D14C4" w:rsidRPr="00775DC6" w:rsidRDefault="006D14C4" w:rsidP="00172D1B">
            <w:pPr>
              <w:pStyle w:val="aff5"/>
              <w:spacing w:after="0" w:line="240" w:lineRule="auto"/>
              <w:jc w:val="both"/>
              <w:rPr>
                <w:b w:val="0"/>
                <w:bCs/>
                <w:iCs/>
                <w:sz w:val="22"/>
              </w:rPr>
            </w:pPr>
            <w:r w:rsidRPr="00775DC6">
              <w:rPr>
                <w:b w:val="0"/>
                <w:bCs/>
                <w:iCs/>
                <w:sz w:val="22"/>
              </w:rPr>
              <w:t>декоративные розетки</w:t>
            </w:r>
          </w:p>
          <w:p w14:paraId="5105A772" w14:textId="77777777" w:rsidR="006D14C4" w:rsidRPr="00775DC6" w:rsidRDefault="006D14C4" w:rsidP="00172D1B">
            <w:pPr>
              <w:pStyle w:val="aff5"/>
              <w:spacing w:after="0" w:line="240" w:lineRule="auto"/>
              <w:jc w:val="both"/>
              <w:rPr>
                <w:b w:val="0"/>
                <w:bCs/>
                <w:iCs/>
                <w:sz w:val="22"/>
              </w:rPr>
            </w:pPr>
            <w:r w:rsidRPr="00775DC6">
              <w:rPr>
                <w:b w:val="0"/>
                <w:bCs/>
                <w:iCs/>
                <w:sz w:val="22"/>
              </w:rPr>
              <w:t>деревянный резной декор</w:t>
            </w:r>
          </w:p>
          <w:p w14:paraId="60F5995A" w14:textId="77777777" w:rsidR="006D14C4" w:rsidRPr="00775DC6" w:rsidRDefault="006D14C4" w:rsidP="00172D1B">
            <w:pPr>
              <w:pStyle w:val="aff5"/>
              <w:spacing w:after="0" w:line="240" w:lineRule="auto"/>
              <w:jc w:val="both"/>
              <w:rPr>
                <w:b w:val="0"/>
                <w:bCs/>
                <w:iCs/>
                <w:sz w:val="22"/>
              </w:rPr>
            </w:pPr>
            <w:r w:rsidRPr="00775DC6">
              <w:rPr>
                <w:b w:val="0"/>
                <w:bCs/>
                <w:iCs/>
                <w:sz w:val="22"/>
              </w:rPr>
              <w:t>флюгер</w:t>
            </w:r>
          </w:p>
          <w:p w14:paraId="79BEB038" w14:textId="796B8B2D" w:rsidR="006D14C4" w:rsidRPr="00775DC6" w:rsidRDefault="006D14C4" w:rsidP="00172D1B">
            <w:pPr>
              <w:pStyle w:val="aff5"/>
              <w:spacing w:after="0" w:line="240" w:lineRule="auto"/>
              <w:jc w:val="both"/>
              <w:rPr>
                <w:b w:val="0"/>
                <w:bCs/>
                <w:iCs/>
                <w:sz w:val="22"/>
              </w:rPr>
            </w:pPr>
            <w:r w:rsidRPr="00775DC6">
              <w:rPr>
                <w:b w:val="0"/>
                <w:bCs/>
                <w:iCs/>
                <w:sz w:val="22"/>
              </w:rPr>
              <w:t xml:space="preserve">изображения на внешних поверхностях некапитального строения (сооружения) (только при указании </w:t>
            </w:r>
            <w:r w:rsidR="006A5E49">
              <w:rPr>
                <w:b w:val="0"/>
                <w:bCs/>
                <w:iCs/>
                <w:sz w:val="22"/>
              </w:rPr>
              <w:t xml:space="preserve">                </w:t>
            </w:r>
            <w:r w:rsidRPr="00775DC6">
              <w:rPr>
                <w:b w:val="0"/>
                <w:bCs/>
                <w:iCs/>
                <w:sz w:val="22"/>
              </w:rPr>
              <w:t>в поле «Вид работ» изображения на внешних поверхностях некапитального строения (сооружения))</w:t>
            </w:r>
          </w:p>
          <w:p w14:paraId="237B4470" w14:textId="77777777" w:rsidR="006D14C4" w:rsidRPr="00775DC6" w:rsidRDefault="006D14C4" w:rsidP="00172D1B">
            <w:pPr>
              <w:pStyle w:val="aff5"/>
              <w:spacing w:after="0" w:line="240" w:lineRule="auto"/>
              <w:jc w:val="both"/>
              <w:rPr>
                <w:b w:val="0"/>
                <w:bCs/>
                <w:iCs/>
                <w:sz w:val="22"/>
              </w:rPr>
            </w:pPr>
            <w:r w:rsidRPr="00775DC6">
              <w:rPr>
                <w:b w:val="0"/>
                <w:bCs/>
                <w:iCs/>
                <w:sz w:val="22"/>
              </w:rPr>
              <w:t>иные элементы (при выборе «иные элементы» вручную указывается наименование элемента)</w:t>
            </w:r>
          </w:p>
          <w:p w14:paraId="2425A901" w14:textId="77777777" w:rsidR="001F24D8" w:rsidRPr="00775DC6" w:rsidRDefault="001F24D8" w:rsidP="00172D1B">
            <w:pPr>
              <w:pStyle w:val="aff5"/>
              <w:spacing w:after="0" w:line="240" w:lineRule="auto"/>
              <w:jc w:val="both"/>
              <w:rPr>
                <w:b w:val="0"/>
                <w:bCs/>
                <w:iCs/>
                <w:sz w:val="22"/>
              </w:rPr>
            </w:pPr>
            <w:r w:rsidRPr="00775DC6">
              <w:rPr>
                <w:b w:val="0"/>
                <w:bCs/>
                <w:iCs/>
                <w:sz w:val="22"/>
                <w:u w:val="single"/>
                <w:lang w:eastAsia="ru-RU"/>
              </w:rPr>
              <w:t>Обращаем внимание:</w:t>
            </w:r>
            <w:r w:rsidRPr="00775DC6">
              <w:rPr>
                <w:b w:val="0"/>
                <w:bCs/>
                <w:iCs/>
                <w:sz w:val="22"/>
                <w:lang w:eastAsia="ru-RU"/>
              </w:rPr>
              <w:t xml:space="preserve"> рекламные конструкции, домовые знаки, сезонные (летние) кафе, средства информации в элементы фасада не включаются</w:t>
            </w:r>
          </w:p>
          <w:p w14:paraId="50FCC757" w14:textId="69E36C3C" w:rsidR="00B86A98" w:rsidRPr="00775DC6" w:rsidRDefault="00B86A98" w:rsidP="00172D1B">
            <w:pPr>
              <w:pStyle w:val="aff5"/>
              <w:spacing w:after="0" w:line="240" w:lineRule="auto"/>
              <w:jc w:val="both"/>
              <w:rPr>
                <w:b w:val="0"/>
                <w:bCs/>
                <w:iCs/>
                <w:sz w:val="22"/>
              </w:rPr>
            </w:pPr>
          </w:p>
        </w:tc>
      </w:tr>
    </w:tbl>
    <w:p w14:paraId="787916EC" w14:textId="65FA86EC" w:rsidR="00C8452E" w:rsidRPr="00775DC6" w:rsidRDefault="001F24D8" w:rsidP="00172D1B">
      <w:pPr>
        <w:pStyle w:val="aff5"/>
        <w:spacing w:after="0" w:line="240" w:lineRule="auto"/>
        <w:ind w:left="426" w:right="141" w:hanging="284"/>
        <w:jc w:val="both"/>
        <w:rPr>
          <w:b w:val="0"/>
          <w:bCs/>
          <w:iCs/>
          <w:sz w:val="22"/>
          <w:u w:val="single"/>
        </w:rPr>
      </w:pPr>
      <w:r w:rsidRPr="00775DC6">
        <w:rPr>
          <w:b w:val="0"/>
          <w:bCs/>
          <w:iCs/>
          <w:sz w:val="22"/>
          <w:u w:val="single"/>
        </w:rPr>
        <w:lastRenderedPageBreak/>
        <w:t>При заполнении поля «материал» для элементов фасада выбор производится по типовым значениям справочников:</w:t>
      </w:r>
    </w:p>
    <w:tbl>
      <w:tblPr>
        <w:tblStyle w:val="1f4"/>
        <w:tblW w:w="10846" w:type="dxa"/>
        <w:tblInd w:w="-147" w:type="dxa"/>
        <w:tblLayout w:type="fixed"/>
        <w:tblLook w:val="04A0" w:firstRow="1" w:lastRow="0" w:firstColumn="1" w:lastColumn="0" w:noHBand="0" w:noVBand="1"/>
      </w:tblPr>
      <w:tblGrid>
        <w:gridCol w:w="1135"/>
        <w:gridCol w:w="567"/>
        <w:gridCol w:w="1286"/>
        <w:gridCol w:w="11"/>
        <w:gridCol w:w="6"/>
        <w:gridCol w:w="680"/>
        <w:gridCol w:w="31"/>
        <w:gridCol w:w="12"/>
        <w:gridCol w:w="242"/>
        <w:gridCol w:w="30"/>
        <w:gridCol w:w="206"/>
        <w:gridCol w:w="331"/>
        <w:gridCol w:w="1017"/>
        <w:gridCol w:w="400"/>
        <w:gridCol w:w="316"/>
        <w:gridCol w:w="1244"/>
        <w:gridCol w:w="91"/>
        <w:gridCol w:w="129"/>
        <w:gridCol w:w="202"/>
        <w:gridCol w:w="323"/>
        <w:gridCol w:w="331"/>
        <w:gridCol w:w="64"/>
        <w:gridCol w:w="1549"/>
        <w:gridCol w:w="63"/>
        <w:gridCol w:w="580"/>
      </w:tblGrid>
      <w:tr w:rsidR="001F24D8" w:rsidRPr="00775DC6" w14:paraId="77D454CB" w14:textId="77777777" w:rsidTr="00BF0BD1">
        <w:trPr>
          <w:trHeight w:val="139"/>
        </w:trPr>
        <w:tc>
          <w:tcPr>
            <w:tcW w:w="3728" w:type="dxa"/>
            <w:gridSpan w:val="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2B38C01" w14:textId="77777777" w:rsidR="001F24D8" w:rsidRPr="00775DC6" w:rsidRDefault="001F24D8" w:rsidP="00172D1B">
            <w:pPr>
              <w:pStyle w:val="aff5"/>
              <w:spacing w:after="0" w:line="240" w:lineRule="auto"/>
              <w:jc w:val="both"/>
              <w:rPr>
                <w:b w:val="0"/>
                <w:bCs/>
                <w:iCs/>
                <w:sz w:val="22"/>
                <w:u w:val="single"/>
                <w:lang w:eastAsia="ru-RU"/>
              </w:rPr>
            </w:pPr>
            <w:r w:rsidRPr="00775DC6">
              <w:rPr>
                <w:b w:val="0"/>
                <w:bCs/>
                <w:iCs/>
                <w:sz w:val="22"/>
                <w:u w:val="single"/>
                <w:lang w:eastAsia="ru-RU"/>
              </w:rPr>
              <w:t xml:space="preserve">Справочник 1: </w:t>
            </w:r>
          </w:p>
          <w:p w14:paraId="0D0EC9B3" w14:textId="77777777" w:rsidR="001F24D8" w:rsidRPr="00775DC6" w:rsidRDefault="001F24D8" w:rsidP="00172D1B">
            <w:pPr>
              <w:pStyle w:val="aff5"/>
              <w:spacing w:after="0" w:line="240" w:lineRule="auto"/>
              <w:jc w:val="both"/>
              <w:rPr>
                <w:b w:val="0"/>
                <w:bCs/>
                <w:iCs/>
                <w:sz w:val="22"/>
                <w:u w:val="single"/>
                <w:lang w:eastAsia="ru-RU"/>
              </w:rPr>
            </w:pPr>
            <w:r w:rsidRPr="00775DC6">
              <w:rPr>
                <w:b w:val="0"/>
                <w:bCs/>
                <w:iCs/>
                <w:sz w:val="22"/>
                <w:u w:val="single"/>
                <w:lang w:eastAsia="ru-RU"/>
              </w:rPr>
              <w:t>Материалы с окраской (штукатуркой, полимерным покрытием) наружной поверхности:</w:t>
            </w:r>
          </w:p>
          <w:p w14:paraId="0978ACF0" w14:textId="77777777" w:rsidR="001F24D8" w:rsidRPr="00775DC6" w:rsidRDefault="001F24D8" w:rsidP="00172D1B">
            <w:pPr>
              <w:pStyle w:val="aff5"/>
              <w:spacing w:after="0" w:line="240" w:lineRule="auto"/>
              <w:jc w:val="both"/>
              <w:rPr>
                <w:b w:val="0"/>
                <w:bCs/>
                <w:iCs/>
                <w:sz w:val="22"/>
                <w:lang w:eastAsia="ru-RU"/>
              </w:rPr>
            </w:pPr>
            <w:proofErr w:type="spellStart"/>
            <w:r w:rsidRPr="00775DC6">
              <w:rPr>
                <w:b w:val="0"/>
                <w:bCs/>
                <w:iCs/>
                <w:sz w:val="22"/>
                <w:lang w:eastAsia="ru-RU"/>
              </w:rPr>
              <w:t>фиброцементные</w:t>
            </w:r>
            <w:proofErr w:type="spellEnd"/>
            <w:r w:rsidRPr="00775DC6">
              <w:rPr>
                <w:b w:val="0"/>
                <w:bCs/>
                <w:iCs/>
                <w:sz w:val="22"/>
                <w:lang w:eastAsia="ru-RU"/>
              </w:rPr>
              <w:t xml:space="preserve"> панели </w:t>
            </w:r>
          </w:p>
          <w:p w14:paraId="758F2BC1"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полимерные панели</w:t>
            </w:r>
          </w:p>
          <w:p w14:paraId="108E90A4"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композитные панели</w:t>
            </w:r>
          </w:p>
          <w:p w14:paraId="484F8B11"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стальные панели</w:t>
            </w:r>
          </w:p>
          <w:p w14:paraId="6C474E5C"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сэндвич-панели</w:t>
            </w:r>
          </w:p>
          <w:p w14:paraId="0695FE6F"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val="en-US" w:eastAsia="ru-RU"/>
              </w:rPr>
              <w:t>HPL</w:t>
            </w:r>
            <w:r w:rsidRPr="00775DC6">
              <w:rPr>
                <w:b w:val="0"/>
                <w:bCs/>
                <w:iCs/>
                <w:sz w:val="22"/>
                <w:lang w:eastAsia="ru-RU"/>
              </w:rPr>
              <w:t>-панели</w:t>
            </w:r>
          </w:p>
          <w:p w14:paraId="1BA20FE7"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ПВХ</w:t>
            </w:r>
          </w:p>
          <w:p w14:paraId="3348CFDC"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штукатурка</w:t>
            </w:r>
          </w:p>
          <w:p w14:paraId="0B5AF494" w14:textId="77777777" w:rsidR="001F24D8" w:rsidRPr="00775DC6" w:rsidRDefault="001F24D8" w:rsidP="00172D1B">
            <w:pPr>
              <w:pStyle w:val="aff5"/>
              <w:spacing w:after="0" w:line="240" w:lineRule="auto"/>
              <w:jc w:val="both"/>
              <w:rPr>
                <w:b w:val="0"/>
                <w:bCs/>
                <w:iCs/>
                <w:sz w:val="22"/>
                <w:lang w:eastAsia="ru-RU"/>
              </w:rPr>
            </w:pPr>
            <w:proofErr w:type="spellStart"/>
            <w:r w:rsidRPr="00775DC6">
              <w:rPr>
                <w:b w:val="0"/>
                <w:bCs/>
                <w:iCs/>
                <w:sz w:val="22"/>
                <w:lang w:eastAsia="ru-RU"/>
              </w:rPr>
              <w:t>фиброцемент</w:t>
            </w:r>
            <w:proofErr w:type="spellEnd"/>
          </w:p>
          <w:p w14:paraId="3B659A72" w14:textId="77777777" w:rsidR="001F24D8" w:rsidRPr="00775DC6" w:rsidRDefault="001F24D8" w:rsidP="00172D1B">
            <w:pPr>
              <w:pStyle w:val="aff5"/>
              <w:spacing w:after="0" w:line="240" w:lineRule="auto"/>
              <w:jc w:val="both"/>
              <w:rPr>
                <w:b w:val="0"/>
                <w:bCs/>
                <w:iCs/>
                <w:sz w:val="22"/>
                <w:lang w:eastAsia="ru-RU"/>
              </w:rPr>
            </w:pPr>
            <w:proofErr w:type="spellStart"/>
            <w:r w:rsidRPr="00775DC6">
              <w:rPr>
                <w:b w:val="0"/>
                <w:bCs/>
                <w:iCs/>
                <w:sz w:val="22"/>
                <w:lang w:eastAsia="ru-RU"/>
              </w:rPr>
              <w:t>керамогранит</w:t>
            </w:r>
            <w:proofErr w:type="spellEnd"/>
          </w:p>
          <w:p w14:paraId="43E2E899" w14:textId="77777777" w:rsidR="001F24D8" w:rsidRPr="00775DC6" w:rsidRDefault="001F24D8" w:rsidP="00172D1B">
            <w:pPr>
              <w:pStyle w:val="aff5"/>
              <w:spacing w:after="0" w:line="240" w:lineRule="auto"/>
              <w:jc w:val="both"/>
              <w:rPr>
                <w:b w:val="0"/>
                <w:bCs/>
                <w:iCs/>
                <w:sz w:val="22"/>
                <w:lang w:eastAsia="ru-RU"/>
              </w:rPr>
            </w:pPr>
            <w:proofErr w:type="spellStart"/>
            <w:r w:rsidRPr="00775DC6">
              <w:rPr>
                <w:b w:val="0"/>
                <w:bCs/>
                <w:iCs/>
                <w:sz w:val="22"/>
                <w:lang w:eastAsia="ru-RU"/>
              </w:rPr>
              <w:t>пенополиуретан</w:t>
            </w:r>
            <w:proofErr w:type="spellEnd"/>
          </w:p>
          <w:p w14:paraId="7301FF9C"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 xml:space="preserve">металлический </w:t>
            </w:r>
            <w:proofErr w:type="spellStart"/>
            <w:r w:rsidRPr="00775DC6">
              <w:rPr>
                <w:b w:val="0"/>
                <w:bCs/>
                <w:iCs/>
                <w:sz w:val="22"/>
                <w:lang w:eastAsia="ru-RU"/>
              </w:rPr>
              <w:t>сайдинг</w:t>
            </w:r>
            <w:proofErr w:type="spellEnd"/>
          </w:p>
          <w:p w14:paraId="2EB7EF32" w14:textId="77777777" w:rsidR="001F24D8" w:rsidRPr="00775DC6" w:rsidRDefault="001F24D8" w:rsidP="00172D1B">
            <w:pPr>
              <w:pStyle w:val="aff5"/>
              <w:spacing w:after="0" w:line="240" w:lineRule="auto"/>
              <w:jc w:val="both"/>
              <w:rPr>
                <w:b w:val="0"/>
                <w:bCs/>
                <w:iCs/>
                <w:sz w:val="22"/>
                <w:lang w:eastAsia="ru-RU"/>
              </w:rPr>
            </w:pPr>
            <w:proofErr w:type="spellStart"/>
            <w:r w:rsidRPr="00775DC6">
              <w:rPr>
                <w:b w:val="0"/>
                <w:bCs/>
                <w:iCs/>
                <w:sz w:val="22"/>
                <w:lang w:eastAsia="ru-RU"/>
              </w:rPr>
              <w:t>фиброцементный</w:t>
            </w:r>
            <w:proofErr w:type="spellEnd"/>
            <w:r w:rsidRPr="00775DC6">
              <w:rPr>
                <w:b w:val="0"/>
                <w:bCs/>
                <w:iCs/>
                <w:sz w:val="22"/>
                <w:lang w:eastAsia="ru-RU"/>
              </w:rPr>
              <w:t xml:space="preserve"> </w:t>
            </w:r>
            <w:proofErr w:type="spellStart"/>
            <w:r w:rsidRPr="00775DC6">
              <w:rPr>
                <w:b w:val="0"/>
                <w:bCs/>
                <w:iCs/>
                <w:sz w:val="22"/>
                <w:lang w:eastAsia="ru-RU"/>
              </w:rPr>
              <w:t>сайдинг</w:t>
            </w:r>
            <w:proofErr w:type="spellEnd"/>
          </w:p>
          <w:p w14:paraId="61601DD0"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 xml:space="preserve">керамический </w:t>
            </w:r>
            <w:proofErr w:type="spellStart"/>
            <w:r w:rsidRPr="00775DC6">
              <w:rPr>
                <w:b w:val="0"/>
                <w:bCs/>
                <w:iCs/>
                <w:sz w:val="22"/>
                <w:lang w:eastAsia="ru-RU"/>
              </w:rPr>
              <w:t>сайдинг</w:t>
            </w:r>
            <w:proofErr w:type="spellEnd"/>
          </w:p>
          <w:p w14:paraId="3F64ADCC"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 xml:space="preserve">виниловый </w:t>
            </w:r>
            <w:proofErr w:type="spellStart"/>
            <w:r w:rsidRPr="00775DC6">
              <w:rPr>
                <w:b w:val="0"/>
                <w:bCs/>
                <w:iCs/>
                <w:sz w:val="22"/>
                <w:lang w:eastAsia="ru-RU"/>
              </w:rPr>
              <w:t>сайдинг</w:t>
            </w:r>
            <w:proofErr w:type="spellEnd"/>
          </w:p>
          <w:p w14:paraId="146C40E8"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дерево</w:t>
            </w:r>
          </w:p>
          <w:p w14:paraId="1802B6EF"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 xml:space="preserve">деревянный </w:t>
            </w:r>
            <w:proofErr w:type="spellStart"/>
            <w:r w:rsidRPr="00775DC6">
              <w:rPr>
                <w:b w:val="0"/>
                <w:bCs/>
                <w:iCs/>
                <w:sz w:val="22"/>
                <w:lang w:eastAsia="ru-RU"/>
              </w:rPr>
              <w:t>планкен</w:t>
            </w:r>
            <w:proofErr w:type="spellEnd"/>
          </w:p>
          <w:p w14:paraId="3B30C092"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 xml:space="preserve">деревянная </w:t>
            </w:r>
            <w:proofErr w:type="spellStart"/>
            <w:r w:rsidRPr="00775DC6">
              <w:rPr>
                <w:b w:val="0"/>
                <w:bCs/>
                <w:iCs/>
                <w:sz w:val="22"/>
                <w:lang w:eastAsia="ru-RU"/>
              </w:rPr>
              <w:t>вагонка</w:t>
            </w:r>
            <w:proofErr w:type="spellEnd"/>
          </w:p>
          <w:p w14:paraId="5668F028"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деревянные рейки</w:t>
            </w:r>
          </w:p>
          <w:p w14:paraId="2249ABA3"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деревянный блок-</w:t>
            </w:r>
            <w:proofErr w:type="spellStart"/>
            <w:r w:rsidRPr="00775DC6">
              <w:rPr>
                <w:b w:val="0"/>
                <w:bCs/>
                <w:iCs/>
                <w:sz w:val="22"/>
                <w:lang w:eastAsia="ru-RU"/>
              </w:rPr>
              <w:t>хаус</w:t>
            </w:r>
            <w:proofErr w:type="spellEnd"/>
          </w:p>
          <w:p w14:paraId="7F4A587D"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деревянная доска</w:t>
            </w:r>
          </w:p>
          <w:p w14:paraId="274025BC"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алюминий</w:t>
            </w:r>
          </w:p>
          <w:p w14:paraId="62F4550B"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сталь</w:t>
            </w:r>
          </w:p>
          <w:p w14:paraId="526F663B"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lastRenderedPageBreak/>
              <w:t>фанера</w:t>
            </w:r>
          </w:p>
          <w:p w14:paraId="16B1BA1B"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ткань для маркиз</w:t>
            </w:r>
          </w:p>
          <w:p w14:paraId="3B3D5B07" w14:textId="77777777" w:rsidR="001F24D8" w:rsidRPr="00775DC6" w:rsidRDefault="001F24D8" w:rsidP="00172D1B">
            <w:pPr>
              <w:pStyle w:val="aff5"/>
              <w:spacing w:after="0" w:line="240" w:lineRule="auto"/>
              <w:jc w:val="both"/>
              <w:rPr>
                <w:b w:val="0"/>
                <w:bCs/>
                <w:iCs/>
                <w:sz w:val="22"/>
                <w:lang w:eastAsia="ru-RU"/>
              </w:rPr>
            </w:pPr>
            <w:proofErr w:type="spellStart"/>
            <w:r w:rsidRPr="00775DC6">
              <w:rPr>
                <w:b w:val="0"/>
                <w:bCs/>
                <w:iCs/>
                <w:sz w:val="22"/>
                <w:lang w:eastAsia="ru-RU"/>
              </w:rPr>
              <w:t>термодревесина</w:t>
            </w:r>
            <w:proofErr w:type="spellEnd"/>
          </w:p>
          <w:p w14:paraId="3BD9DE61"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древесно-полимерный композит</w:t>
            </w:r>
          </w:p>
          <w:p w14:paraId="303509FA"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профилированный настил для стен поэлементной сборки (</w:t>
            </w:r>
            <w:r w:rsidRPr="00775DC6">
              <w:rPr>
                <w:b w:val="0"/>
                <w:bCs/>
                <w:iCs/>
                <w:sz w:val="22"/>
                <w:lang w:val="en-US" w:eastAsia="ru-RU"/>
              </w:rPr>
              <w:t>C</w:t>
            </w:r>
            <w:r w:rsidRPr="00775DC6">
              <w:rPr>
                <w:b w:val="0"/>
                <w:bCs/>
                <w:iCs/>
                <w:sz w:val="22"/>
                <w:lang w:eastAsia="ru-RU"/>
              </w:rPr>
              <w:t>8-10)</w:t>
            </w:r>
          </w:p>
          <w:p w14:paraId="2C656844"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профилированный настил для кровли (</w:t>
            </w:r>
            <w:r w:rsidRPr="00775DC6">
              <w:rPr>
                <w:b w:val="0"/>
                <w:bCs/>
                <w:iCs/>
                <w:sz w:val="22"/>
                <w:lang w:val="en-US" w:eastAsia="ru-RU"/>
              </w:rPr>
              <w:t>H</w:t>
            </w:r>
            <w:r w:rsidRPr="00775DC6">
              <w:rPr>
                <w:b w:val="0"/>
                <w:bCs/>
                <w:iCs/>
                <w:sz w:val="22"/>
                <w:lang w:eastAsia="ru-RU"/>
              </w:rPr>
              <w:t>57-114)</w:t>
            </w:r>
          </w:p>
          <w:p w14:paraId="495DCB80"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профилированный настил для кровли (</w:t>
            </w:r>
            <w:r w:rsidRPr="00775DC6">
              <w:rPr>
                <w:b w:val="0"/>
                <w:bCs/>
                <w:iCs/>
                <w:sz w:val="22"/>
                <w:lang w:val="en-US" w:eastAsia="ru-RU"/>
              </w:rPr>
              <w:t>C</w:t>
            </w:r>
            <w:r w:rsidRPr="00775DC6">
              <w:rPr>
                <w:b w:val="0"/>
                <w:bCs/>
                <w:iCs/>
                <w:sz w:val="22"/>
                <w:lang w:eastAsia="ru-RU"/>
              </w:rPr>
              <w:t>8-10)</w:t>
            </w:r>
          </w:p>
          <w:p w14:paraId="2E54BC53" w14:textId="77777777" w:rsidR="001F24D8" w:rsidRPr="00775DC6" w:rsidRDefault="001F24D8" w:rsidP="00172D1B">
            <w:pPr>
              <w:pStyle w:val="aff5"/>
              <w:spacing w:after="0" w:line="240" w:lineRule="auto"/>
              <w:jc w:val="both"/>
              <w:rPr>
                <w:b w:val="0"/>
                <w:bCs/>
                <w:iCs/>
                <w:sz w:val="22"/>
                <w:lang w:eastAsia="ru-RU"/>
              </w:rPr>
            </w:pPr>
            <w:proofErr w:type="spellStart"/>
            <w:r w:rsidRPr="00775DC6">
              <w:rPr>
                <w:b w:val="0"/>
                <w:bCs/>
                <w:iCs/>
                <w:sz w:val="22"/>
                <w:lang w:eastAsia="ru-RU"/>
              </w:rPr>
              <w:t>фальцевая</w:t>
            </w:r>
            <w:proofErr w:type="spellEnd"/>
            <w:r w:rsidRPr="00775DC6">
              <w:rPr>
                <w:b w:val="0"/>
                <w:bCs/>
                <w:iCs/>
                <w:sz w:val="22"/>
                <w:lang w:eastAsia="ru-RU"/>
              </w:rPr>
              <w:t xml:space="preserve"> кровля</w:t>
            </w:r>
          </w:p>
          <w:p w14:paraId="24572D41"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стекло прозрачное</w:t>
            </w:r>
          </w:p>
          <w:p w14:paraId="3F6FDDDF"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витражное стекло</w:t>
            </w:r>
          </w:p>
          <w:p w14:paraId="419F83E3"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 xml:space="preserve">стекло матовое </w:t>
            </w:r>
          </w:p>
          <w:p w14:paraId="1F936712"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стеклоблоки</w:t>
            </w:r>
          </w:p>
          <w:p w14:paraId="74E5DB94"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литой (монолитный) поликарбонат</w:t>
            </w:r>
          </w:p>
          <w:p w14:paraId="3125A5E4"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акриловое стекло</w:t>
            </w:r>
          </w:p>
          <w:p w14:paraId="0C59EFAD" w14:textId="77777777"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плексиглас</w:t>
            </w:r>
          </w:p>
          <w:p w14:paraId="248884B1" w14:textId="1E6997E3" w:rsidR="001F24D8" w:rsidRPr="00775DC6" w:rsidRDefault="001F24D8" w:rsidP="00172D1B">
            <w:pPr>
              <w:pStyle w:val="aff5"/>
              <w:spacing w:after="0" w:line="240" w:lineRule="auto"/>
              <w:jc w:val="both"/>
              <w:rPr>
                <w:b w:val="0"/>
                <w:bCs/>
                <w:iCs/>
                <w:sz w:val="22"/>
                <w:lang w:eastAsia="ru-RU"/>
              </w:rPr>
            </w:pPr>
            <w:r w:rsidRPr="00775DC6">
              <w:rPr>
                <w:b w:val="0"/>
                <w:bCs/>
                <w:iCs/>
                <w:sz w:val="22"/>
                <w:lang w:eastAsia="ru-RU"/>
              </w:rPr>
              <w:t>армированный полиэстер</w:t>
            </w:r>
          </w:p>
          <w:p w14:paraId="50EAF4B7" w14:textId="77777777" w:rsidR="001F24D8" w:rsidRPr="00775DC6" w:rsidRDefault="001F24D8" w:rsidP="00172D1B">
            <w:pPr>
              <w:pStyle w:val="aff5"/>
              <w:spacing w:after="0" w:line="240" w:lineRule="auto"/>
              <w:jc w:val="both"/>
              <w:rPr>
                <w:b w:val="0"/>
                <w:bCs/>
                <w:iCs/>
                <w:sz w:val="22"/>
              </w:rPr>
            </w:pPr>
            <w:r w:rsidRPr="00775DC6">
              <w:rPr>
                <w:b w:val="0"/>
                <w:bCs/>
                <w:iCs/>
                <w:sz w:val="22"/>
              </w:rPr>
              <w:t>иной материал (при выборе значения «иной материал» наименование материала указывается вручную)</w:t>
            </w:r>
          </w:p>
          <w:p w14:paraId="0BB8C3B5" w14:textId="77777777" w:rsidR="001F24D8" w:rsidRPr="00775DC6" w:rsidRDefault="001F24D8" w:rsidP="00172D1B">
            <w:pPr>
              <w:pStyle w:val="aff5"/>
              <w:spacing w:after="0" w:line="240" w:lineRule="auto"/>
              <w:jc w:val="both"/>
              <w:rPr>
                <w:b w:val="0"/>
                <w:bCs/>
                <w:iCs/>
                <w:sz w:val="22"/>
                <w:lang w:eastAsia="ru-RU"/>
              </w:rPr>
            </w:pPr>
          </w:p>
        </w:tc>
        <w:tc>
          <w:tcPr>
            <w:tcW w:w="38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38BB3D" w14:textId="77777777" w:rsidR="001F24D8" w:rsidRPr="00775DC6" w:rsidRDefault="001F24D8" w:rsidP="006A5E49">
            <w:pPr>
              <w:pStyle w:val="aff5"/>
              <w:spacing w:after="0" w:line="240" w:lineRule="auto"/>
              <w:jc w:val="left"/>
              <w:rPr>
                <w:b w:val="0"/>
                <w:bCs/>
                <w:iCs/>
                <w:sz w:val="22"/>
                <w:u w:val="single"/>
                <w:lang w:eastAsia="ru-RU"/>
              </w:rPr>
            </w:pPr>
            <w:r w:rsidRPr="00775DC6">
              <w:rPr>
                <w:b w:val="0"/>
                <w:bCs/>
                <w:iCs/>
                <w:sz w:val="22"/>
                <w:u w:val="single"/>
                <w:lang w:eastAsia="ru-RU"/>
              </w:rPr>
              <w:lastRenderedPageBreak/>
              <w:t xml:space="preserve">Справочник 2: </w:t>
            </w:r>
          </w:p>
          <w:p w14:paraId="7D73EDBF" w14:textId="77777777" w:rsidR="001F24D8" w:rsidRPr="00775DC6" w:rsidRDefault="001F24D8" w:rsidP="006A5E49">
            <w:pPr>
              <w:pStyle w:val="aff5"/>
              <w:spacing w:after="0" w:line="240" w:lineRule="auto"/>
              <w:jc w:val="left"/>
              <w:rPr>
                <w:b w:val="0"/>
                <w:bCs/>
                <w:iCs/>
                <w:sz w:val="22"/>
                <w:u w:val="single"/>
                <w:lang w:eastAsia="ru-RU"/>
              </w:rPr>
            </w:pPr>
            <w:r w:rsidRPr="00775DC6">
              <w:rPr>
                <w:b w:val="0"/>
                <w:bCs/>
                <w:iCs/>
                <w:sz w:val="22"/>
                <w:u w:val="single"/>
                <w:lang w:eastAsia="ru-RU"/>
              </w:rPr>
              <w:t>Материалы с сохранением естественной (природной) поверхности (цвета):</w:t>
            </w:r>
          </w:p>
          <w:p w14:paraId="5272FABA"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бронза (сплав) желтая </w:t>
            </w:r>
          </w:p>
          <w:p w14:paraId="2009A33D"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бронза (сплав) красная </w:t>
            </w:r>
          </w:p>
          <w:p w14:paraId="2CC823B1"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бронза (сплав) золотистая </w:t>
            </w:r>
          </w:p>
          <w:p w14:paraId="150E108D"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латунь (сплав) золотистая</w:t>
            </w:r>
          </w:p>
          <w:p w14:paraId="579D9D21"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латунь (сплав) красновато-золотистая</w:t>
            </w:r>
          </w:p>
          <w:p w14:paraId="54A1E5C3"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медь (сплав) с патиной</w:t>
            </w:r>
          </w:p>
          <w:p w14:paraId="61F83D75"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сусальное золото</w:t>
            </w:r>
          </w:p>
          <w:p w14:paraId="2FB6D191"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чугун (сплав) серый</w:t>
            </w:r>
          </w:p>
          <w:p w14:paraId="13927D2C"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чугун (сплав) черный</w:t>
            </w:r>
          </w:p>
          <w:p w14:paraId="75D8BE1F"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деревянный </w:t>
            </w:r>
            <w:proofErr w:type="spellStart"/>
            <w:r w:rsidRPr="00775DC6">
              <w:rPr>
                <w:b w:val="0"/>
                <w:bCs/>
                <w:iCs/>
                <w:sz w:val="22"/>
                <w:lang w:eastAsia="ru-RU"/>
              </w:rPr>
              <w:t>планкен</w:t>
            </w:r>
            <w:proofErr w:type="spellEnd"/>
            <w:r w:rsidRPr="00775DC6">
              <w:rPr>
                <w:b w:val="0"/>
                <w:bCs/>
                <w:iCs/>
                <w:sz w:val="22"/>
                <w:lang w:eastAsia="ru-RU"/>
              </w:rPr>
              <w:t xml:space="preserve"> из лиственницы</w:t>
            </w:r>
          </w:p>
          <w:p w14:paraId="1702B3DC"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деревянный </w:t>
            </w:r>
            <w:proofErr w:type="spellStart"/>
            <w:r w:rsidRPr="00775DC6">
              <w:rPr>
                <w:b w:val="0"/>
                <w:bCs/>
                <w:iCs/>
                <w:sz w:val="22"/>
                <w:lang w:eastAsia="ru-RU"/>
              </w:rPr>
              <w:t>планкен</w:t>
            </w:r>
            <w:proofErr w:type="spellEnd"/>
            <w:r w:rsidRPr="00775DC6">
              <w:rPr>
                <w:b w:val="0"/>
                <w:bCs/>
                <w:iCs/>
                <w:sz w:val="22"/>
                <w:lang w:eastAsia="ru-RU"/>
              </w:rPr>
              <w:t xml:space="preserve"> из дуба</w:t>
            </w:r>
          </w:p>
          <w:p w14:paraId="5DBAB77E"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деревянный </w:t>
            </w:r>
            <w:proofErr w:type="spellStart"/>
            <w:r w:rsidRPr="00775DC6">
              <w:rPr>
                <w:b w:val="0"/>
                <w:bCs/>
                <w:iCs/>
                <w:sz w:val="22"/>
                <w:lang w:eastAsia="ru-RU"/>
              </w:rPr>
              <w:t>планкен</w:t>
            </w:r>
            <w:proofErr w:type="spellEnd"/>
            <w:r w:rsidRPr="00775DC6">
              <w:rPr>
                <w:b w:val="0"/>
                <w:bCs/>
                <w:iCs/>
                <w:sz w:val="22"/>
                <w:lang w:eastAsia="ru-RU"/>
              </w:rPr>
              <w:t xml:space="preserve"> из сосны</w:t>
            </w:r>
          </w:p>
          <w:p w14:paraId="5F1E3BEE"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деревянная </w:t>
            </w:r>
            <w:proofErr w:type="spellStart"/>
            <w:r w:rsidRPr="00775DC6">
              <w:rPr>
                <w:b w:val="0"/>
                <w:bCs/>
                <w:iCs/>
                <w:sz w:val="22"/>
                <w:lang w:eastAsia="ru-RU"/>
              </w:rPr>
              <w:t>вагонка</w:t>
            </w:r>
            <w:proofErr w:type="spellEnd"/>
            <w:r w:rsidRPr="00775DC6">
              <w:rPr>
                <w:b w:val="0"/>
                <w:bCs/>
                <w:iCs/>
                <w:sz w:val="22"/>
                <w:lang w:eastAsia="ru-RU"/>
              </w:rPr>
              <w:t xml:space="preserve"> из лиственницы</w:t>
            </w:r>
          </w:p>
          <w:p w14:paraId="25EE0D87"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деревянная </w:t>
            </w:r>
            <w:proofErr w:type="spellStart"/>
            <w:r w:rsidRPr="00775DC6">
              <w:rPr>
                <w:b w:val="0"/>
                <w:bCs/>
                <w:iCs/>
                <w:sz w:val="22"/>
                <w:lang w:eastAsia="ru-RU"/>
              </w:rPr>
              <w:t>вагонка</w:t>
            </w:r>
            <w:proofErr w:type="spellEnd"/>
            <w:r w:rsidRPr="00775DC6">
              <w:rPr>
                <w:b w:val="0"/>
                <w:bCs/>
                <w:iCs/>
                <w:sz w:val="22"/>
                <w:lang w:eastAsia="ru-RU"/>
              </w:rPr>
              <w:t xml:space="preserve"> из сосны</w:t>
            </w:r>
          </w:p>
          <w:p w14:paraId="3889B562"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деревянная </w:t>
            </w:r>
            <w:proofErr w:type="spellStart"/>
            <w:r w:rsidRPr="00775DC6">
              <w:rPr>
                <w:b w:val="0"/>
                <w:bCs/>
                <w:iCs/>
                <w:sz w:val="22"/>
                <w:lang w:eastAsia="ru-RU"/>
              </w:rPr>
              <w:t>вагонка</w:t>
            </w:r>
            <w:proofErr w:type="spellEnd"/>
            <w:r w:rsidRPr="00775DC6">
              <w:rPr>
                <w:b w:val="0"/>
                <w:bCs/>
                <w:iCs/>
                <w:sz w:val="22"/>
                <w:lang w:eastAsia="ru-RU"/>
              </w:rPr>
              <w:t xml:space="preserve"> из дуба</w:t>
            </w:r>
          </w:p>
          <w:p w14:paraId="16003311"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деревянная </w:t>
            </w:r>
            <w:proofErr w:type="spellStart"/>
            <w:r w:rsidRPr="00775DC6">
              <w:rPr>
                <w:b w:val="0"/>
                <w:bCs/>
                <w:iCs/>
                <w:sz w:val="22"/>
                <w:lang w:eastAsia="ru-RU"/>
              </w:rPr>
              <w:t>вагонка</w:t>
            </w:r>
            <w:proofErr w:type="spellEnd"/>
            <w:r w:rsidRPr="00775DC6">
              <w:rPr>
                <w:b w:val="0"/>
                <w:bCs/>
                <w:iCs/>
                <w:sz w:val="22"/>
                <w:lang w:eastAsia="ru-RU"/>
              </w:rPr>
              <w:t xml:space="preserve"> из ольхи</w:t>
            </w:r>
          </w:p>
          <w:p w14:paraId="20B3CB13"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деревянный обычный брус из сосны</w:t>
            </w:r>
          </w:p>
          <w:p w14:paraId="2C825EB6"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деревянный обычный брус из ели</w:t>
            </w:r>
          </w:p>
          <w:p w14:paraId="2078388C"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деревянный обычный брус из лиственницы</w:t>
            </w:r>
          </w:p>
          <w:p w14:paraId="3F1E10D3"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деревянный </w:t>
            </w:r>
            <w:proofErr w:type="spellStart"/>
            <w:r w:rsidRPr="00775DC6">
              <w:rPr>
                <w:b w:val="0"/>
                <w:bCs/>
                <w:iCs/>
                <w:sz w:val="22"/>
                <w:lang w:eastAsia="ru-RU"/>
              </w:rPr>
              <w:t>оцилиндрованный</w:t>
            </w:r>
            <w:proofErr w:type="spellEnd"/>
            <w:r w:rsidRPr="00775DC6">
              <w:rPr>
                <w:b w:val="0"/>
                <w:bCs/>
                <w:iCs/>
                <w:sz w:val="22"/>
                <w:lang w:eastAsia="ru-RU"/>
              </w:rPr>
              <w:t xml:space="preserve"> брус из сосны</w:t>
            </w:r>
          </w:p>
          <w:p w14:paraId="7F7850CE" w14:textId="713C5C28"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lastRenderedPageBreak/>
              <w:t xml:space="preserve">деревянный </w:t>
            </w:r>
            <w:proofErr w:type="spellStart"/>
            <w:r w:rsidRPr="00775DC6">
              <w:rPr>
                <w:b w:val="0"/>
                <w:bCs/>
                <w:iCs/>
                <w:sz w:val="22"/>
                <w:lang w:eastAsia="ru-RU"/>
              </w:rPr>
              <w:t>оцилиндрованный</w:t>
            </w:r>
            <w:proofErr w:type="spellEnd"/>
            <w:r w:rsidRPr="00775DC6">
              <w:rPr>
                <w:b w:val="0"/>
                <w:bCs/>
                <w:iCs/>
                <w:sz w:val="22"/>
                <w:lang w:eastAsia="ru-RU"/>
              </w:rPr>
              <w:t xml:space="preserve"> брус </w:t>
            </w:r>
            <w:r w:rsidR="004741A8">
              <w:rPr>
                <w:b w:val="0"/>
                <w:bCs/>
                <w:iCs/>
                <w:sz w:val="22"/>
                <w:lang w:eastAsia="ru-RU"/>
              </w:rPr>
              <w:t xml:space="preserve">      </w:t>
            </w:r>
            <w:r w:rsidRPr="00775DC6">
              <w:rPr>
                <w:b w:val="0"/>
                <w:bCs/>
                <w:iCs/>
                <w:sz w:val="22"/>
                <w:lang w:eastAsia="ru-RU"/>
              </w:rPr>
              <w:t>из ели</w:t>
            </w:r>
          </w:p>
          <w:p w14:paraId="45C0ED17" w14:textId="33A8565B"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деревянный </w:t>
            </w:r>
            <w:proofErr w:type="spellStart"/>
            <w:r w:rsidRPr="00775DC6">
              <w:rPr>
                <w:b w:val="0"/>
                <w:bCs/>
                <w:iCs/>
                <w:sz w:val="22"/>
                <w:lang w:eastAsia="ru-RU"/>
              </w:rPr>
              <w:t>оцилиндрованный</w:t>
            </w:r>
            <w:proofErr w:type="spellEnd"/>
            <w:r w:rsidRPr="00775DC6">
              <w:rPr>
                <w:b w:val="0"/>
                <w:bCs/>
                <w:iCs/>
                <w:sz w:val="22"/>
                <w:lang w:eastAsia="ru-RU"/>
              </w:rPr>
              <w:t xml:space="preserve"> брус </w:t>
            </w:r>
            <w:r w:rsidR="004741A8">
              <w:rPr>
                <w:b w:val="0"/>
                <w:bCs/>
                <w:iCs/>
                <w:sz w:val="22"/>
                <w:lang w:eastAsia="ru-RU"/>
              </w:rPr>
              <w:t xml:space="preserve">  </w:t>
            </w:r>
            <w:r w:rsidRPr="00775DC6">
              <w:rPr>
                <w:b w:val="0"/>
                <w:bCs/>
                <w:iCs/>
                <w:sz w:val="22"/>
                <w:lang w:eastAsia="ru-RU"/>
              </w:rPr>
              <w:t>из лиственницы</w:t>
            </w:r>
          </w:p>
          <w:p w14:paraId="155467BF" w14:textId="77777777" w:rsidR="001F24D8" w:rsidRPr="00775DC6" w:rsidRDefault="001F24D8" w:rsidP="006A5E49">
            <w:pPr>
              <w:pStyle w:val="aff5"/>
              <w:spacing w:after="0" w:line="240" w:lineRule="auto"/>
              <w:jc w:val="left"/>
              <w:rPr>
                <w:b w:val="0"/>
                <w:bCs/>
                <w:iCs/>
                <w:sz w:val="22"/>
                <w:lang w:eastAsia="ru-RU"/>
              </w:rPr>
            </w:pPr>
            <w:proofErr w:type="spellStart"/>
            <w:r w:rsidRPr="00775DC6">
              <w:rPr>
                <w:b w:val="0"/>
                <w:bCs/>
                <w:iCs/>
                <w:sz w:val="22"/>
                <w:lang w:eastAsia="ru-RU"/>
              </w:rPr>
              <w:t>фальцевая</w:t>
            </w:r>
            <w:proofErr w:type="spellEnd"/>
            <w:r w:rsidRPr="00775DC6">
              <w:rPr>
                <w:b w:val="0"/>
                <w:bCs/>
                <w:iCs/>
                <w:sz w:val="22"/>
                <w:lang w:eastAsia="ru-RU"/>
              </w:rPr>
              <w:t xml:space="preserve"> кровля алюминиевая</w:t>
            </w:r>
          </w:p>
          <w:p w14:paraId="621CBC70" w14:textId="77777777" w:rsidR="001F24D8" w:rsidRPr="00775DC6" w:rsidRDefault="001F24D8" w:rsidP="006A5E49">
            <w:pPr>
              <w:pStyle w:val="aff5"/>
              <w:spacing w:after="0" w:line="240" w:lineRule="auto"/>
              <w:jc w:val="left"/>
              <w:rPr>
                <w:b w:val="0"/>
                <w:bCs/>
                <w:iCs/>
                <w:sz w:val="22"/>
                <w:lang w:eastAsia="ru-RU"/>
              </w:rPr>
            </w:pPr>
            <w:proofErr w:type="spellStart"/>
            <w:r w:rsidRPr="00775DC6">
              <w:rPr>
                <w:b w:val="0"/>
                <w:bCs/>
                <w:iCs/>
                <w:sz w:val="22"/>
                <w:lang w:eastAsia="ru-RU"/>
              </w:rPr>
              <w:t>фальцевая</w:t>
            </w:r>
            <w:proofErr w:type="spellEnd"/>
            <w:r w:rsidRPr="00775DC6">
              <w:rPr>
                <w:b w:val="0"/>
                <w:bCs/>
                <w:iCs/>
                <w:sz w:val="22"/>
                <w:lang w:eastAsia="ru-RU"/>
              </w:rPr>
              <w:t xml:space="preserve"> кровля цинково-титановая</w:t>
            </w:r>
          </w:p>
          <w:p w14:paraId="0375FB6B" w14:textId="77777777" w:rsidR="001F24D8" w:rsidRPr="00775DC6" w:rsidRDefault="001F24D8" w:rsidP="006A5E49">
            <w:pPr>
              <w:pStyle w:val="aff5"/>
              <w:spacing w:after="0" w:line="240" w:lineRule="auto"/>
              <w:jc w:val="left"/>
              <w:rPr>
                <w:b w:val="0"/>
                <w:bCs/>
                <w:iCs/>
                <w:sz w:val="22"/>
                <w:lang w:eastAsia="ru-RU"/>
              </w:rPr>
            </w:pPr>
            <w:proofErr w:type="spellStart"/>
            <w:r w:rsidRPr="00775DC6">
              <w:rPr>
                <w:b w:val="0"/>
                <w:bCs/>
                <w:iCs/>
                <w:sz w:val="22"/>
                <w:lang w:eastAsia="ru-RU"/>
              </w:rPr>
              <w:t>фальцевая</w:t>
            </w:r>
            <w:proofErr w:type="spellEnd"/>
            <w:r w:rsidRPr="00775DC6">
              <w:rPr>
                <w:b w:val="0"/>
                <w:bCs/>
                <w:iCs/>
                <w:sz w:val="22"/>
                <w:lang w:eastAsia="ru-RU"/>
              </w:rPr>
              <w:t xml:space="preserve"> кровля медная с патиной</w:t>
            </w:r>
          </w:p>
          <w:p w14:paraId="603AEC78" w14:textId="77777777" w:rsidR="001F24D8" w:rsidRPr="00775DC6" w:rsidRDefault="001F24D8" w:rsidP="006A5E49">
            <w:pPr>
              <w:pStyle w:val="aff5"/>
              <w:spacing w:after="0" w:line="240" w:lineRule="auto"/>
              <w:jc w:val="left"/>
              <w:rPr>
                <w:b w:val="0"/>
                <w:bCs/>
                <w:iCs/>
                <w:sz w:val="22"/>
                <w:lang w:eastAsia="ru-RU"/>
              </w:rPr>
            </w:pPr>
            <w:proofErr w:type="spellStart"/>
            <w:r w:rsidRPr="00775DC6">
              <w:rPr>
                <w:b w:val="0"/>
                <w:bCs/>
                <w:iCs/>
                <w:sz w:val="22"/>
                <w:lang w:eastAsia="ru-RU"/>
              </w:rPr>
              <w:t>фальцевая</w:t>
            </w:r>
            <w:proofErr w:type="spellEnd"/>
            <w:r w:rsidRPr="00775DC6">
              <w:rPr>
                <w:b w:val="0"/>
                <w:bCs/>
                <w:iCs/>
                <w:sz w:val="22"/>
                <w:lang w:eastAsia="ru-RU"/>
              </w:rPr>
              <w:t xml:space="preserve"> кровля медная</w:t>
            </w:r>
          </w:p>
          <w:p w14:paraId="382BDFE5"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стекло прозрачное бесцветное</w:t>
            </w:r>
          </w:p>
          <w:p w14:paraId="06391E00"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стеклоблоки бесцветные</w:t>
            </w:r>
          </w:p>
          <w:p w14:paraId="58409641"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литой (монолитный) поликарбонат бесцветный</w:t>
            </w:r>
          </w:p>
          <w:p w14:paraId="40D1148E"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акриловое стекло бесцветное</w:t>
            </w:r>
          </w:p>
          <w:p w14:paraId="300E565E"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плексиглас бесцветный</w:t>
            </w:r>
          </w:p>
          <w:p w14:paraId="31141244"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армированный полиэстер бесцветный</w:t>
            </w:r>
          </w:p>
          <w:p w14:paraId="6A0D846E" w14:textId="5C05A338" w:rsidR="001F24D8" w:rsidRPr="00775DC6" w:rsidRDefault="001F24D8" w:rsidP="006A5E49">
            <w:pPr>
              <w:pStyle w:val="aff5"/>
              <w:spacing w:after="0" w:line="240" w:lineRule="auto"/>
              <w:jc w:val="left"/>
              <w:rPr>
                <w:b w:val="0"/>
                <w:bCs/>
                <w:iCs/>
                <w:sz w:val="22"/>
              </w:rPr>
            </w:pPr>
            <w:r w:rsidRPr="00775DC6">
              <w:rPr>
                <w:b w:val="0"/>
                <w:bCs/>
                <w:iCs/>
                <w:sz w:val="22"/>
              </w:rPr>
              <w:t xml:space="preserve">иной материал (при выборе значения «иной материал» наименование материала указывается вручную </w:t>
            </w:r>
            <w:r w:rsidR="004741A8">
              <w:rPr>
                <w:b w:val="0"/>
                <w:bCs/>
                <w:iCs/>
                <w:sz w:val="22"/>
              </w:rPr>
              <w:t xml:space="preserve">                 </w:t>
            </w:r>
            <w:r w:rsidRPr="00775DC6">
              <w:rPr>
                <w:b w:val="0"/>
                <w:bCs/>
                <w:iCs/>
                <w:sz w:val="22"/>
              </w:rPr>
              <w:t>с цветом поверхности)</w:t>
            </w:r>
          </w:p>
          <w:p w14:paraId="239E65FA" w14:textId="77777777" w:rsidR="001F24D8" w:rsidRPr="00775DC6" w:rsidRDefault="001F24D8" w:rsidP="006A5E49">
            <w:pPr>
              <w:pStyle w:val="aff5"/>
              <w:spacing w:after="0" w:line="240" w:lineRule="auto"/>
              <w:jc w:val="left"/>
              <w:rPr>
                <w:b w:val="0"/>
                <w:bCs/>
                <w:iCs/>
                <w:sz w:val="22"/>
                <w:lang w:eastAsia="ru-RU"/>
              </w:rPr>
            </w:pPr>
          </w:p>
        </w:tc>
        <w:tc>
          <w:tcPr>
            <w:tcW w:w="259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BADE85" w14:textId="77777777" w:rsidR="001F24D8" w:rsidRPr="00775DC6" w:rsidRDefault="001F24D8" w:rsidP="006A5E49">
            <w:pPr>
              <w:pStyle w:val="aff5"/>
              <w:spacing w:after="0" w:line="240" w:lineRule="auto"/>
              <w:jc w:val="left"/>
              <w:rPr>
                <w:b w:val="0"/>
                <w:bCs/>
                <w:iCs/>
                <w:sz w:val="22"/>
                <w:u w:val="single"/>
                <w:lang w:eastAsia="ru-RU"/>
              </w:rPr>
            </w:pPr>
            <w:r w:rsidRPr="00775DC6">
              <w:rPr>
                <w:b w:val="0"/>
                <w:bCs/>
                <w:iCs/>
                <w:sz w:val="22"/>
                <w:u w:val="single"/>
                <w:lang w:eastAsia="ru-RU"/>
              </w:rPr>
              <w:lastRenderedPageBreak/>
              <w:t xml:space="preserve">Справочник 3: </w:t>
            </w:r>
          </w:p>
          <w:p w14:paraId="31F75EB9" w14:textId="77777777" w:rsidR="001F24D8" w:rsidRPr="00775DC6" w:rsidRDefault="001F24D8" w:rsidP="006A5E49">
            <w:pPr>
              <w:pStyle w:val="aff5"/>
              <w:spacing w:after="0" w:line="240" w:lineRule="auto"/>
              <w:ind w:right="645"/>
              <w:jc w:val="left"/>
              <w:rPr>
                <w:b w:val="0"/>
                <w:bCs/>
                <w:iCs/>
                <w:sz w:val="22"/>
                <w:u w:val="single"/>
                <w:lang w:eastAsia="ru-RU"/>
              </w:rPr>
            </w:pPr>
            <w:r w:rsidRPr="00775DC6">
              <w:rPr>
                <w:b w:val="0"/>
                <w:bCs/>
                <w:iCs/>
                <w:sz w:val="22"/>
                <w:u w:val="single"/>
                <w:lang w:eastAsia="ru-RU"/>
              </w:rPr>
              <w:t xml:space="preserve">Материалы с имитацией естественной (природной) поверхности (цвета): </w:t>
            </w:r>
          </w:p>
          <w:p w14:paraId="79F9A0D7" w14:textId="77777777" w:rsidR="001F24D8" w:rsidRPr="00775DC6" w:rsidRDefault="001F24D8" w:rsidP="006A5E49">
            <w:pPr>
              <w:pStyle w:val="aff5"/>
              <w:spacing w:after="0" w:line="240" w:lineRule="auto"/>
              <w:jc w:val="left"/>
              <w:rPr>
                <w:b w:val="0"/>
                <w:bCs/>
                <w:iCs/>
                <w:sz w:val="22"/>
                <w:lang w:eastAsia="ru-RU"/>
              </w:rPr>
            </w:pPr>
            <w:proofErr w:type="spellStart"/>
            <w:r w:rsidRPr="00775DC6">
              <w:rPr>
                <w:b w:val="0"/>
                <w:bCs/>
                <w:iCs/>
                <w:sz w:val="22"/>
                <w:lang w:eastAsia="ru-RU"/>
              </w:rPr>
              <w:t>фиброцементные</w:t>
            </w:r>
            <w:proofErr w:type="spellEnd"/>
            <w:r w:rsidRPr="00775DC6">
              <w:rPr>
                <w:b w:val="0"/>
                <w:bCs/>
                <w:iCs/>
                <w:sz w:val="22"/>
                <w:lang w:eastAsia="ru-RU"/>
              </w:rPr>
              <w:t xml:space="preserve"> панели </w:t>
            </w:r>
          </w:p>
          <w:p w14:paraId="789C5CCD"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полимерные панели</w:t>
            </w:r>
          </w:p>
          <w:p w14:paraId="21A118B0"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композитные панели</w:t>
            </w:r>
          </w:p>
          <w:p w14:paraId="3C3CE74A"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стальные панели</w:t>
            </w:r>
          </w:p>
          <w:p w14:paraId="1825646E"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сэндвич-панели</w:t>
            </w:r>
          </w:p>
          <w:p w14:paraId="6D8A9019"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val="en-US" w:eastAsia="ru-RU"/>
              </w:rPr>
              <w:t>HPL</w:t>
            </w:r>
            <w:r w:rsidRPr="00775DC6">
              <w:rPr>
                <w:b w:val="0"/>
                <w:bCs/>
                <w:iCs/>
                <w:sz w:val="22"/>
                <w:lang w:eastAsia="ru-RU"/>
              </w:rPr>
              <w:t>-панели</w:t>
            </w:r>
          </w:p>
          <w:p w14:paraId="27AB5769" w14:textId="77777777" w:rsidR="001F24D8" w:rsidRPr="00775DC6" w:rsidRDefault="001F24D8" w:rsidP="006A5E49">
            <w:pPr>
              <w:pStyle w:val="aff5"/>
              <w:spacing w:after="0" w:line="240" w:lineRule="auto"/>
              <w:jc w:val="left"/>
              <w:rPr>
                <w:b w:val="0"/>
                <w:bCs/>
                <w:iCs/>
                <w:sz w:val="22"/>
                <w:lang w:eastAsia="ru-RU"/>
              </w:rPr>
            </w:pPr>
            <w:proofErr w:type="spellStart"/>
            <w:r w:rsidRPr="00775DC6">
              <w:rPr>
                <w:b w:val="0"/>
                <w:bCs/>
                <w:iCs/>
                <w:sz w:val="22"/>
                <w:lang w:eastAsia="ru-RU"/>
              </w:rPr>
              <w:t>фиброцемент</w:t>
            </w:r>
            <w:proofErr w:type="spellEnd"/>
          </w:p>
          <w:p w14:paraId="73451EFF" w14:textId="77777777" w:rsidR="001F24D8" w:rsidRPr="00775DC6" w:rsidRDefault="001F24D8" w:rsidP="006A5E49">
            <w:pPr>
              <w:pStyle w:val="aff5"/>
              <w:spacing w:after="0" w:line="240" w:lineRule="auto"/>
              <w:jc w:val="left"/>
              <w:rPr>
                <w:b w:val="0"/>
                <w:bCs/>
                <w:iCs/>
                <w:sz w:val="22"/>
                <w:lang w:eastAsia="ru-RU"/>
              </w:rPr>
            </w:pPr>
            <w:proofErr w:type="spellStart"/>
            <w:r w:rsidRPr="00775DC6">
              <w:rPr>
                <w:b w:val="0"/>
                <w:bCs/>
                <w:iCs/>
                <w:sz w:val="22"/>
                <w:lang w:eastAsia="ru-RU"/>
              </w:rPr>
              <w:t>керамогранит</w:t>
            </w:r>
            <w:proofErr w:type="spellEnd"/>
          </w:p>
          <w:p w14:paraId="3DC32442" w14:textId="77777777" w:rsidR="001F24D8" w:rsidRPr="00775DC6" w:rsidRDefault="001F24D8" w:rsidP="006A5E49">
            <w:pPr>
              <w:pStyle w:val="aff5"/>
              <w:spacing w:after="0" w:line="240" w:lineRule="auto"/>
              <w:jc w:val="left"/>
              <w:rPr>
                <w:b w:val="0"/>
                <w:bCs/>
                <w:iCs/>
                <w:sz w:val="22"/>
                <w:lang w:eastAsia="ru-RU"/>
              </w:rPr>
            </w:pPr>
            <w:proofErr w:type="spellStart"/>
            <w:r w:rsidRPr="00775DC6">
              <w:rPr>
                <w:b w:val="0"/>
                <w:bCs/>
                <w:iCs/>
                <w:sz w:val="22"/>
                <w:lang w:eastAsia="ru-RU"/>
              </w:rPr>
              <w:t>пенополиуретан</w:t>
            </w:r>
            <w:proofErr w:type="spellEnd"/>
          </w:p>
          <w:p w14:paraId="0252C921"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металлический </w:t>
            </w:r>
            <w:proofErr w:type="spellStart"/>
            <w:r w:rsidRPr="00775DC6">
              <w:rPr>
                <w:b w:val="0"/>
                <w:bCs/>
                <w:iCs/>
                <w:sz w:val="22"/>
                <w:lang w:eastAsia="ru-RU"/>
              </w:rPr>
              <w:t>сайдинг</w:t>
            </w:r>
            <w:proofErr w:type="spellEnd"/>
          </w:p>
          <w:p w14:paraId="3CFA9F9A" w14:textId="77777777" w:rsidR="001F24D8" w:rsidRPr="00775DC6" w:rsidRDefault="001F24D8" w:rsidP="006A5E49">
            <w:pPr>
              <w:pStyle w:val="aff5"/>
              <w:spacing w:after="0" w:line="240" w:lineRule="auto"/>
              <w:jc w:val="left"/>
              <w:rPr>
                <w:b w:val="0"/>
                <w:bCs/>
                <w:iCs/>
                <w:sz w:val="22"/>
                <w:lang w:eastAsia="ru-RU"/>
              </w:rPr>
            </w:pPr>
            <w:proofErr w:type="spellStart"/>
            <w:r w:rsidRPr="00775DC6">
              <w:rPr>
                <w:b w:val="0"/>
                <w:bCs/>
                <w:iCs/>
                <w:sz w:val="22"/>
                <w:lang w:eastAsia="ru-RU"/>
              </w:rPr>
              <w:t>фиброцементный</w:t>
            </w:r>
            <w:proofErr w:type="spellEnd"/>
            <w:r w:rsidRPr="00775DC6">
              <w:rPr>
                <w:b w:val="0"/>
                <w:bCs/>
                <w:iCs/>
                <w:sz w:val="22"/>
                <w:lang w:eastAsia="ru-RU"/>
              </w:rPr>
              <w:t xml:space="preserve"> </w:t>
            </w:r>
            <w:proofErr w:type="spellStart"/>
            <w:r w:rsidRPr="00775DC6">
              <w:rPr>
                <w:b w:val="0"/>
                <w:bCs/>
                <w:iCs/>
                <w:sz w:val="22"/>
                <w:lang w:eastAsia="ru-RU"/>
              </w:rPr>
              <w:t>сайдинг</w:t>
            </w:r>
            <w:proofErr w:type="spellEnd"/>
          </w:p>
          <w:p w14:paraId="75C99BA7"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керамический </w:t>
            </w:r>
            <w:proofErr w:type="spellStart"/>
            <w:r w:rsidRPr="00775DC6">
              <w:rPr>
                <w:b w:val="0"/>
                <w:bCs/>
                <w:iCs/>
                <w:sz w:val="22"/>
                <w:lang w:eastAsia="ru-RU"/>
              </w:rPr>
              <w:t>сайдинг</w:t>
            </w:r>
            <w:proofErr w:type="spellEnd"/>
          </w:p>
          <w:p w14:paraId="52655C2A"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виниловый </w:t>
            </w:r>
            <w:proofErr w:type="spellStart"/>
            <w:r w:rsidRPr="00775DC6">
              <w:rPr>
                <w:b w:val="0"/>
                <w:bCs/>
                <w:iCs/>
                <w:sz w:val="22"/>
                <w:lang w:eastAsia="ru-RU"/>
              </w:rPr>
              <w:t>сайдинг</w:t>
            </w:r>
            <w:proofErr w:type="spellEnd"/>
            <w:r w:rsidRPr="00775DC6">
              <w:rPr>
                <w:b w:val="0"/>
                <w:bCs/>
                <w:iCs/>
                <w:sz w:val="22"/>
                <w:lang w:eastAsia="ru-RU"/>
              </w:rPr>
              <w:t xml:space="preserve"> </w:t>
            </w:r>
          </w:p>
          <w:p w14:paraId="158D92E6"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древесно-полимерный композит</w:t>
            </w:r>
          </w:p>
          <w:p w14:paraId="73493AA6" w14:textId="77777777" w:rsidR="001F24D8" w:rsidRPr="00775DC6" w:rsidRDefault="001F24D8" w:rsidP="006A5E49">
            <w:pPr>
              <w:pStyle w:val="aff5"/>
              <w:spacing w:after="0" w:line="240" w:lineRule="auto"/>
              <w:jc w:val="left"/>
              <w:rPr>
                <w:b w:val="0"/>
                <w:bCs/>
                <w:iCs/>
                <w:sz w:val="22"/>
                <w:lang w:eastAsia="ru-RU"/>
              </w:rPr>
            </w:pPr>
          </w:p>
          <w:p w14:paraId="5B5BDBE1" w14:textId="77777777" w:rsidR="001F24D8" w:rsidRPr="00775DC6" w:rsidRDefault="001F24D8" w:rsidP="006A5E49">
            <w:pPr>
              <w:pStyle w:val="aff5"/>
              <w:spacing w:after="0" w:line="240" w:lineRule="auto"/>
              <w:jc w:val="left"/>
              <w:rPr>
                <w:b w:val="0"/>
                <w:bCs/>
                <w:iCs/>
                <w:sz w:val="22"/>
                <w:lang w:eastAsia="ru-RU"/>
              </w:rPr>
            </w:pPr>
          </w:p>
          <w:p w14:paraId="6E0F1E07" w14:textId="77777777" w:rsidR="001F24D8" w:rsidRPr="00775DC6" w:rsidRDefault="001F24D8" w:rsidP="006A5E49">
            <w:pPr>
              <w:pStyle w:val="aff5"/>
              <w:spacing w:after="0" w:line="240" w:lineRule="auto"/>
              <w:jc w:val="left"/>
              <w:rPr>
                <w:sz w:val="22"/>
              </w:rPr>
            </w:pPr>
          </w:p>
        </w:tc>
        <w:tc>
          <w:tcPr>
            <w:tcW w:w="6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FFE3D5" w14:textId="77777777" w:rsidR="001F24D8" w:rsidRPr="00775DC6" w:rsidRDefault="001F24D8" w:rsidP="00172D1B">
            <w:pPr>
              <w:pStyle w:val="aff5"/>
              <w:spacing w:after="0" w:line="240" w:lineRule="auto"/>
              <w:jc w:val="both"/>
              <w:rPr>
                <w:sz w:val="22"/>
              </w:rPr>
            </w:pPr>
          </w:p>
        </w:tc>
      </w:tr>
      <w:tr w:rsidR="001F24D8" w:rsidRPr="00775DC6" w14:paraId="42334E2E" w14:textId="77777777" w:rsidTr="00BF0BD1">
        <w:trPr>
          <w:trHeight w:val="559"/>
        </w:trPr>
        <w:tc>
          <w:tcPr>
            <w:tcW w:w="3728" w:type="dxa"/>
            <w:gridSpan w:val="8"/>
            <w:vMerge w:val="restart"/>
            <w:tcBorders>
              <w:top w:val="single" w:sz="4" w:space="0" w:color="FFFFFF" w:themeColor="background1"/>
              <w:left w:val="single" w:sz="4" w:space="0" w:color="FFFFFF"/>
              <w:right w:val="single" w:sz="4" w:space="0" w:color="FFFFFF" w:themeColor="background1"/>
            </w:tcBorders>
          </w:tcPr>
          <w:p w14:paraId="27C5D799"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rPr>
              <w:t>При выборе в поле «материал» значений из справочника 1</w:t>
            </w:r>
            <w:r w:rsidRPr="00775DC6">
              <w:rPr>
                <w:b w:val="0"/>
                <w:bCs/>
                <w:iCs/>
                <w:sz w:val="22"/>
                <w:lang w:eastAsia="ru-RU"/>
              </w:rPr>
              <w:t xml:space="preserve"> «Материалы с окраской (штукатуркой, полимерным покрытием) наружной поверхности» обязательно для заполнения поле «цвет» из справочника 4 цветовых индексов (номеров) по таблицам цветовой палитры «</w:t>
            </w:r>
            <w:r w:rsidRPr="00775DC6">
              <w:rPr>
                <w:b w:val="0"/>
                <w:bCs/>
                <w:iCs/>
                <w:sz w:val="22"/>
                <w:lang w:val="en-US" w:eastAsia="ru-RU"/>
              </w:rPr>
              <w:t>RAL</w:t>
            </w:r>
            <w:r w:rsidRPr="00775DC6">
              <w:rPr>
                <w:b w:val="0"/>
                <w:bCs/>
                <w:iCs/>
                <w:sz w:val="22"/>
                <w:lang w:eastAsia="ru-RU"/>
              </w:rPr>
              <w:t>»:</w:t>
            </w:r>
          </w:p>
          <w:p w14:paraId="6BECD921" w14:textId="77777777" w:rsidR="001F24D8" w:rsidRPr="00775DC6" w:rsidRDefault="001F24D8" w:rsidP="004741A8">
            <w:pPr>
              <w:spacing w:after="0" w:line="240" w:lineRule="auto"/>
              <w:rPr>
                <w:iCs/>
              </w:rPr>
            </w:pPr>
            <w:r w:rsidRPr="00775DC6">
              <w:rPr>
                <w:iCs/>
              </w:rPr>
              <w:t>желтый RAL 1000 «зелено-бежевый»</w:t>
            </w:r>
          </w:p>
          <w:p w14:paraId="7852AAF1" w14:textId="77777777" w:rsidR="001F24D8" w:rsidRPr="00775DC6" w:rsidRDefault="001F24D8" w:rsidP="004741A8">
            <w:pPr>
              <w:spacing w:after="0" w:line="240" w:lineRule="auto"/>
              <w:rPr>
                <w:iCs/>
              </w:rPr>
            </w:pPr>
            <w:r w:rsidRPr="00775DC6">
              <w:rPr>
                <w:iCs/>
              </w:rPr>
              <w:t>желтый RAL 1001 «бежевый»</w:t>
            </w:r>
          </w:p>
          <w:p w14:paraId="1674C562"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1002 «песочно-желтый»</w:t>
            </w:r>
          </w:p>
          <w:p w14:paraId="18C4EE63"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1003 «сигнальный желтый»</w:t>
            </w:r>
          </w:p>
          <w:p w14:paraId="55F9FEC4"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1004 «желто-золотой»</w:t>
            </w:r>
          </w:p>
          <w:p w14:paraId="72AF84E2"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1005 «медово-желтый»</w:t>
            </w:r>
          </w:p>
          <w:p w14:paraId="5289D094"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1006 «кукурузно-желтый»</w:t>
            </w:r>
          </w:p>
          <w:p w14:paraId="0C13AEFC"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1007 «</w:t>
            </w:r>
            <w:proofErr w:type="spellStart"/>
            <w:r w:rsidRPr="00775DC6">
              <w:rPr>
                <w:b w:val="0"/>
                <w:bCs/>
                <w:iCs/>
                <w:sz w:val="22"/>
              </w:rPr>
              <w:t>нарциссово</w:t>
            </w:r>
            <w:proofErr w:type="spellEnd"/>
            <w:r w:rsidRPr="00775DC6">
              <w:rPr>
                <w:b w:val="0"/>
                <w:bCs/>
                <w:iCs/>
                <w:sz w:val="22"/>
              </w:rPr>
              <w:t>-желтый»</w:t>
            </w:r>
          </w:p>
          <w:p w14:paraId="6A2CBEA1"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1011 «коричнево-бежевый»</w:t>
            </w:r>
          </w:p>
          <w:p w14:paraId="519A1276"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1012 «лимонно-желтый»</w:t>
            </w:r>
          </w:p>
          <w:p w14:paraId="1EC308E5"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1013 «жемчужно-белый»</w:t>
            </w:r>
          </w:p>
          <w:p w14:paraId="3B38EC5E"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1014 «слоновая кость»</w:t>
            </w:r>
          </w:p>
          <w:p w14:paraId="11D0AE50"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1015 «светлая слоновая кость»</w:t>
            </w:r>
          </w:p>
          <w:p w14:paraId="0DBBF694"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1016 «желтая сера»</w:t>
            </w:r>
          </w:p>
          <w:p w14:paraId="7EEF3220"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1017 «</w:t>
            </w:r>
            <w:proofErr w:type="spellStart"/>
            <w:r w:rsidRPr="00775DC6">
              <w:rPr>
                <w:b w:val="0"/>
                <w:bCs/>
                <w:iCs/>
                <w:sz w:val="22"/>
              </w:rPr>
              <w:t>шафраново</w:t>
            </w:r>
            <w:proofErr w:type="spellEnd"/>
            <w:r w:rsidRPr="00775DC6">
              <w:rPr>
                <w:b w:val="0"/>
                <w:bCs/>
                <w:iCs/>
                <w:sz w:val="22"/>
              </w:rPr>
              <w:t>-желтый»</w:t>
            </w:r>
          </w:p>
          <w:p w14:paraId="3962F5D4"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lastRenderedPageBreak/>
              <w:t xml:space="preserve">желтый </w:t>
            </w:r>
            <w:r w:rsidRPr="00775DC6">
              <w:rPr>
                <w:b w:val="0"/>
                <w:bCs/>
                <w:iCs/>
                <w:sz w:val="22"/>
              </w:rPr>
              <w:t>RAL 1018 «цинково-желтый»</w:t>
            </w:r>
          </w:p>
          <w:p w14:paraId="247D97C4"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1019 «серо-бежевый»</w:t>
            </w:r>
          </w:p>
          <w:p w14:paraId="0133F434"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1020 «оливково-желтый»</w:t>
            </w:r>
          </w:p>
          <w:p w14:paraId="412C12A2"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1021 «</w:t>
            </w:r>
            <w:proofErr w:type="spellStart"/>
            <w:r w:rsidRPr="00775DC6">
              <w:rPr>
                <w:b w:val="0"/>
                <w:bCs/>
                <w:iCs/>
                <w:sz w:val="22"/>
              </w:rPr>
              <w:t>рапсово</w:t>
            </w:r>
            <w:proofErr w:type="spellEnd"/>
            <w:r w:rsidRPr="00775DC6">
              <w:rPr>
                <w:b w:val="0"/>
                <w:bCs/>
                <w:iCs/>
                <w:sz w:val="22"/>
              </w:rPr>
              <w:t>-желтый»</w:t>
            </w:r>
          </w:p>
          <w:p w14:paraId="52D39CFB"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1023 «транспортно-желтый»</w:t>
            </w:r>
          </w:p>
          <w:p w14:paraId="1B3A1D1B"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1024 «охра желтая»</w:t>
            </w:r>
          </w:p>
          <w:p w14:paraId="1F7B5912"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1027 «карри желтый»</w:t>
            </w:r>
          </w:p>
          <w:p w14:paraId="5A14CD39"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1028 «</w:t>
            </w:r>
            <w:proofErr w:type="spellStart"/>
            <w:r w:rsidRPr="00775DC6">
              <w:rPr>
                <w:b w:val="0"/>
                <w:bCs/>
                <w:iCs/>
                <w:sz w:val="22"/>
              </w:rPr>
              <w:t>дынно</w:t>
            </w:r>
            <w:proofErr w:type="spellEnd"/>
            <w:r w:rsidRPr="00775DC6">
              <w:rPr>
                <w:b w:val="0"/>
                <w:bCs/>
                <w:iCs/>
                <w:sz w:val="22"/>
              </w:rPr>
              <w:t>-желтый»</w:t>
            </w:r>
          </w:p>
          <w:p w14:paraId="6B11DAB2"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1032 «желтый ракитник»</w:t>
            </w:r>
          </w:p>
          <w:p w14:paraId="26FFDA73"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1033 «</w:t>
            </w:r>
            <w:proofErr w:type="spellStart"/>
            <w:r w:rsidRPr="00775DC6">
              <w:rPr>
                <w:b w:val="0"/>
                <w:bCs/>
                <w:iCs/>
                <w:sz w:val="22"/>
              </w:rPr>
              <w:t>георгиново</w:t>
            </w:r>
            <w:proofErr w:type="spellEnd"/>
            <w:r w:rsidRPr="00775DC6">
              <w:rPr>
                <w:b w:val="0"/>
                <w:bCs/>
                <w:iCs/>
                <w:sz w:val="22"/>
              </w:rPr>
              <w:t>-желтый»</w:t>
            </w:r>
          </w:p>
          <w:p w14:paraId="406C23F3"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желтый </w:t>
            </w:r>
            <w:r w:rsidRPr="00775DC6">
              <w:rPr>
                <w:b w:val="0"/>
                <w:bCs/>
                <w:iCs/>
                <w:sz w:val="22"/>
              </w:rPr>
              <w:t>RAL 1034 «пастельно желтый»</w:t>
            </w:r>
          </w:p>
          <w:p w14:paraId="0FAC07A2"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желтый </w:t>
            </w:r>
            <w:r w:rsidRPr="00775DC6">
              <w:rPr>
                <w:b w:val="0"/>
                <w:bCs/>
                <w:iCs/>
                <w:sz w:val="22"/>
              </w:rPr>
              <w:t>RAL 1035 «перламутрово-бежевый»</w:t>
            </w:r>
          </w:p>
          <w:p w14:paraId="55AD89F9"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желтый </w:t>
            </w:r>
            <w:r w:rsidRPr="00775DC6">
              <w:rPr>
                <w:b w:val="0"/>
                <w:bCs/>
                <w:iCs/>
                <w:sz w:val="22"/>
              </w:rPr>
              <w:t>RAL 1037 «желто-золотой»</w:t>
            </w:r>
          </w:p>
          <w:p w14:paraId="7D92F12A"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2000 «желто-оранжевый»</w:t>
            </w:r>
          </w:p>
          <w:p w14:paraId="093AE50D"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2001 «желто-оранжевый»</w:t>
            </w:r>
          </w:p>
          <w:p w14:paraId="3371E2E3"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2002 «алый»</w:t>
            </w:r>
          </w:p>
          <w:p w14:paraId="3319FD07"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2003 «пастельно-оранжевый»</w:t>
            </w:r>
          </w:p>
          <w:p w14:paraId="070CB1DD"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2004 «желто-оранжевый»</w:t>
            </w:r>
          </w:p>
          <w:p w14:paraId="0D10273B"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2008 «ярко-красно-оранжевый»</w:t>
            </w:r>
          </w:p>
          <w:p w14:paraId="3FBDC1E6"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2009 «транспортный оранжевый»</w:t>
            </w:r>
          </w:p>
          <w:p w14:paraId="6DC4689F"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2010 «сигнальный оранжевый»</w:t>
            </w:r>
          </w:p>
          <w:p w14:paraId="22EE9453"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2011 «насыщенный оранжевый»</w:t>
            </w:r>
          </w:p>
          <w:p w14:paraId="35BCF1AB"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оранжевый </w:t>
            </w:r>
            <w:r w:rsidRPr="00775DC6">
              <w:rPr>
                <w:b w:val="0"/>
                <w:bCs/>
                <w:iCs/>
                <w:sz w:val="22"/>
              </w:rPr>
              <w:t>RAL 2012 «лососево-оранжевый»</w:t>
            </w:r>
          </w:p>
          <w:p w14:paraId="2C900BD5"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оранжевый </w:t>
            </w:r>
            <w:r w:rsidRPr="00775DC6">
              <w:rPr>
                <w:b w:val="0"/>
                <w:bCs/>
                <w:iCs/>
                <w:sz w:val="22"/>
              </w:rPr>
              <w:t>RAL 2013 «перламутрово-оранжевый»</w:t>
            </w:r>
          </w:p>
          <w:p w14:paraId="2D22B4A2"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3000 «огненно-красный»</w:t>
            </w:r>
          </w:p>
          <w:p w14:paraId="277884EB"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3001 «сигнальный красный»</w:t>
            </w:r>
            <w:r w:rsidRPr="00775DC6">
              <w:rPr>
                <w:b w:val="0"/>
                <w:bCs/>
                <w:iCs/>
                <w:sz w:val="22"/>
                <w:lang w:eastAsia="ru-RU"/>
              </w:rPr>
              <w:t xml:space="preserve"> </w:t>
            </w:r>
          </w:p>
          <w:p w14:paraId="558FEB95"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3002 «карминно-красный»</w:t>
            </w:r>
          </w:p>
          <w:p w14:paraId="0D4DA686"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3003 «рубиново-красный»</w:t>
            </w:r>
          </w:p>
          <w:p w14:paraId="76FA0BAA"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3004 «пурпурно-красный»</w:t>
            </w:r>
          </w:p>
          <w:p w14:paraId="719E604E"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3005 «винно-красный»</w:t>
            </w:r>
          </w:p>
          <w:p w14:paraId="63E191BC"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3007 «черно-красный»</w:t>
            </w:r>
          </w:p>
          <w:p w14:paraId="5FA0CDCF"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3009 «оксид-красный»</w:t>
            </w:r>
          </w:p>
          <w:p w14:paraId="37046959"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3011 «коричнево-красный»</w:t>
            </w:r>
          </w:p>
          <w:p w14:paraId="3F4A4B6E"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lastRenderedPageBreak/>
              <w:t xml:space="preserve">красный </w:t>
            </w:r>
            <w:r w:rsidRPr="00775DC6">
              <w:rPr>
                <w:b w:val="0"/>
                <w:bCs/>
                <w:iCs/>
                <w:sz w:val="22"/>
              </w:rPr>
              <w:t>RAL 3012 «бежево-красный»</w:t>
            </w:r>
          </w:p>
          <w:p w14:paraId="203C9B79"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3013 «томатно-красный»</w:t>
            </w:r>
          </w:p>
          <w:p w14:paraId="502522A2"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3014 «розовый антик»</w:t>
            </w:r>
          </w:p>
          <w:p w14:paraId="3BAE8B1A"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3015 «светло-розовый»</w:t>
            </w:r>
          </w:p>
          <w:p w14:paraId="321B2DA7"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3016 «кораллово-красный»</w:t>
            </w:r>
          </w:p>
          <w:p w14:paraId="57B324E7"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3017 «розовый»</w:t>
            </w:r>
          </w:p>
          <w:p w14:paraId="0E9B8577"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3018 «клубнично-красный»</w:t>
            </w:r>
          </w:p>
          <w:p w14:paraId="7F5BEE02"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3020 «транспортный красный»</w:t>
            </w:r>
          </w:p>
          <w:p w14:paraId="04C6C362"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3022 «лососево-красный»</w:t>
            </w:r>
          </w:p>
          <w:p w14:paraId="5842356E"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3027 «малиново-красный»</w:t>
            </w:r>
          </w:p>
          <w:p w14:paraId="7F08AAF4"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3028 «красный»</w:t>
            </w:r>
          </w:p>
          <w:p w14:paraId="0A93455C"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3031 «</w:t>
            </w:r>
            <w:proofErr w:type="spellStart"/>
            <w:r w:rsidRPr="00775DC6">
              <w:rPr>
                <w:b w:val="0"/>
                <w:bCs/>
                <w:iCs/>
                <w:sz w:val="22"/>
              </w:rPr>
              <w:t>ориент</w:t>
            </w:r>
            <w:proofErr w:type="spellEnd"/>
            <w:r w:rsidRPr="00775DC6">
              <w:rPr>
                <w:b w:val="0"/>
                <w:bCs/>
                <w:iCs/>
                <w:sz w:val="22"/>
              </w:rPr>
              <w:t xml:space="preserve"> красный»</w:t>
            </w:r>
          </w:p>
          <w:p w14:paraId="4ED8917E"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красный </w:t>
            </w:r>
            <w:r w:rsidRPr="00775DC6">
              <w:rPr>
                <w:b w:val="0"/>
                <w:bCs/>
                <w:iCs/>
                <w:sz w:val="22"/>
              </w:rPr>
              <w:t>RAL 3032 «перламутрово-рубиновый»</w:t>
            </w:r>
          </w:p>
          <w:p w14:paraId="65527C04"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красный </w:t>
            </w:r>
            <w:r w:rsidRPr="00775DC6">
              <w:rPr>
                <w:b w:val="0"/>
                <w:bCs/>
                <w:iCs/>
                <w:sz w:val="22"/>
              </w:rPr>
              <w:t>RAL 3033 «перламутрово-розовый»</w:t>
            </w:r>
          </w:p>
          <w:p w14:paraId="286C9F37"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4001 «красно-сиреневый»</w:t>
            </w:r>
          </w:p>
          <w:p w14:paraId="6A24BAD3"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4002 «красно-фиолетовый»</w:t>
            </w:r>
          </w:p>
          <w:p w14:paraId="1E20132F"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4003 «</w:t>
            </w:r>
            <w:proofErr w:type="spellStart"/>
            <w:r w:rsidRPr="00775DC6">
              <w:rPr>
                <w:b w:val="0"/>
                <w:bCs/>
                <w:iCs/>
                <w:sz w:val="22"/>
              </w:rPr>
              <w:t>вересково</w:t>
            </w:r>
            <w:proofErr w:type="spellEnd"/>
            <w:r w:rsidRPr="00775DC6">
              <w:rPr>
                <w:b w:val="0"/>
                <w:bCs/>
                <w:iCs/>
                <w:sz w:val="22"/>
              </w:rPr>
              <w:t>-фиолетовый»</w:t>
            </w:r>
          </w:p>
          <w:p w14:paraId="4F8CC671"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4004 «бордово-фиолетовый»</w:t>
            </w:r>
          </w:p>
          <w:p w14:paraId="66A5CB1E"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4005 «сине-сиреневый»</w:t>
            </w:r>
          </w:p>
          <w:p w14:paraId="016E3796"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4006 «транспортный пурпурный»</w:t>
            </w:r>
          </w:p>
          <w:p w14:paraId="7C57285D"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4007 «пурпурно-фиолетовый»</w:t>
            </w:r>
          </w:p>
          <w:p w14:paraId="36B484CD"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4008 «сигнальный фиолетовый»</w:t>
            </w:r>
          </w:p>
          <w:p w14:paraId="46578C02"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4009 «пастельно-фиолетовый»</w:t>
            </w:r>
          </w:p>
          <w:p w14:paraId="27A2F2E8"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4010 «</w:t>
            </w:r>
            <w:proofErr w:type="spellStart"/>
            <w:r w:rsidRPr="00775DC6">
              <w:rPr>
                <w:b w:val="0"/>
                <w:bCs/>
                <w:iCs/>
                <w:sz w:val="22"/>
              </w:rPr>
              <w:t>телемагента</w:t>
            </w:r>
            <w:proofErr w:type="spellEnd"/>
            <w:r w:rsidRPr="00775DC6">
              <w:rPr>
                <w:b w:val="0"/>
                <w:bCs/>
                <w:iCs/>
                <w:sz w:val="22"/>
              </w:rPr>
              <w:t>»</w:t>
            </w:r>
          </w:p>
          <w:p w14:paraId="314D8161"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фиолетовый </w:t>
            </w:r>
            <w:r w:rsidRPr="00775DC6">
              <w:rPr>
                <w:b w:val="0"/>
                <w:bCs/>
                <w:iCs/>
                <w:sz w:val="22"/>
              </w:rPr>
              <w:t>RAL 4011 «перламутрово-фиолетовый»</w:t>
            </w:r>
          </w:p>
          <w:p w14:paraId="05692A94"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фиолетовый </w:t>
            </w:r>
            <w:r w:rsidRPr="00775DC6">
              <w:rPr>
                <w:b w:val="0"/>
                <w:bCs/>
                <w:iCs/>
                <w:sz w:val="22"/>
              </w:rPr>
              <w:t>RAL 4012 «перламутрово-ежевичный»</w:t>
            </w:r>
          </w:p>
          <w:p w14:paraId="2E93160E"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5000 «фиолетово-синий»</w:t>
            </w:r>
          </w:p>
          <w:p w14:paraId="5BC1E9F5"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5001 «зелено-синий»</w:t>
            </w:r>
          </w:p>
          <w:p w14:paraId="393931CC"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5002 «</w:t>
            </w:r>
            <w:proofErr w:type="spellStart"/>
            <w:r w:rsidRPr="00775DC6">
              <w:rPr>
                <w:b w:val="0"/>
                <w:bCs/>
                <w:iCs/>
                <w:sz w:val="22"/>
              </w:rPr>
              <w:t>ультрамариново</w:t>
            </w:r>
            <w:proofErr w:type="spellEnd"/>
            <w:r w:rsidRPr="00775DC6">
              <w:rPr>
                <w:b w:val="0"/>
                <w:bCs/>
                <w:iCs/>
                <w:sz w:val="22"/>
              </w:rPr>
              <w:t>-синий»</w:t>
            </w:r>
          </w:p>
          <w:p w14:paraId="6238381F"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5003 «сапфирово-синий»</w:t>
            </w:r>
          </w:p>
          <w:p w14:paraId="21CDF560"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5004 «черно-синий»</w:t>
            </w:r>
          </w:p>
          <w:p w14:paraId="754B1DDE"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5005 «сигнально-синий»</w:t>
            </w:r>
          </w:p>
          <w:p w14:paraId="5DC5BE1D"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lastRenderedPageBreak/>
              <w:t xml:space="preserve">синий </w:t>
            </w:r>
            <w:r w:rsidRPr="00775DC6">
              <w:rPr>
                <w:b w:val="0"/>
                <w:bCs/>
                <w:iCs/>
                <w:sz w:val="22"/>
              </w:rPr>
              <w:t>RAL 5007 «</w:t>
            </w:r>
            <w:proofErr w:type="spellStart"/>
            <w:r w:rsidRPr="00775DC6">
              <w:rPr>
                <w:b w:val="0"/>
                <w:bCs/>
                <w:iCs/>
                <w:sz w:val="22"/>
              </w:rPr>
              <w:t>бриллиантово</w:t>
            </w:r>
            <w:proofErr w:type="spellEnd"/>
            <w:r w:rsidRPr="00775DC6">
              <w:rPr>
                <w:b w:val="0"/>
                <w:bCs/>
                <w:iCs/>
                <w:sz w:val="22"/>
              </w:rPr>
              <w:t>-синий»</w:t>
            </w:r>
          </w:p>
          <w:p w14:paraId="061B511B"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5008 «серо-синий»</w:t>
            </w:r>
          </w:p>
          <w:p w14:paraId="610321DE"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5009 «лазурно-синий»</w:t>
            </w:r>
          </w:p>
          <w:p w14:paraId="5037302B"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5010 «</w:t>
            </w:r>
            <w:proofErr w:type="spellStart"/>
            <w:r w:rsidRPr="00775DC6">
              <w:rPr>
                <w:b w:val="0"/>
                <w:bCs/>
                <w:iCs/>
                <w:sz w:val="22"/>
              </w:rPr>
              <w:t>горечавкаво</w:t>
            </w:r>
            <w:proofErr w:type="spellEnd"/>
            <w:r w:rsidRPr="00775DC6">
              <w:rPr>
                <w:b w:val="0"/>
                <w:bCs/>
                <w:iCs/>
                <w:sz w:val="22"/>
              </w:rPr>
              <w:t>-синий»</w:t>
            </w:r>
          </w:p>
          <w:p w14:paraId="703FB863"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5011 «стально-синий»</w:t>
            </w:r>
          </w:p>
          <w:p w14:paraId="579194D7"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5012 «голубой»</w:t>
            </w:r>
          </w:p>
          <w:p w14:paraId="0707E515"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5013 «</w:t>
            </w:r>
            <w:proofErr w:type="spellStart"/>
            <w:r w:rsidRPr="00775DC6">
              <w:rPr>
                <w:b w:val="0"/>
                <w:bCs/>
                <w:iCs/>
                <w:sz w:val="22"/>
              </w:rPr>
              <w:t>кобальтово</w:t>
            </w:r>
            <w:proofErr w:type="spellEnd"/>
            <w:r w:rsidRPr="00775DC6">
              <w:rPr>
                <w:b w:val="0"/>
                <w:bCs/>
                <w:iCs/>
                <w:sz w:val="22"/>
              </w:rPr>
              <w:t>-синий»</w:t>
            </w:r>
          </w:p>
          <w:p w14:paraId="54EC1C76"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5014 «</w:t>
            </w:r>
            <w:proofErr w:type="spellStart"/>
            <w:r w:rsidRPr="00775DC6">
              <w:rPr>
                <w:b w:val="0"/>
                <w:bCs/>
                <w:iCs/>
                <w:sz w:val="22"/>
              </w:rPr>
              <w:t>голубино</w:t>
            </w:r>
            <w:proofErr w:type="spellEnd"/>
            <w:r w:rsidRPr="00775DC6">
              <w:rPr>
                <w:b w:val="0"/>
                <w:bCs/>
                <w:iCs/>
                <w:sz w:val="22"/>
              </w:rPr>
              <w:t>-синий»</w:t>
            </w:r>
          </w:p>
          <w:p w14:paraId="010CBFCD"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5015 «небесно-синий»</w:t>
            </w:r>
          </w:p>
          <w:p w14:paraId="6126C249"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5017 «транспортный синий»</w:t>
            </w:r>
          </w:p>
          <w:p w14:paraId="26F847CF"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5018 «бирюзово-синий»</w:t>
            </w:r>
          </w:p>
          <w:p w14:paraId="1DE7949C"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5019 «</w:t>
            </w:r>
            <w:proofErr w:type="spellStart"/>
            <w:r w:rsidRPr="00775DC6">
              <w:rPr>
                <w:b w:val="0"/>
                <w:bCs/>
                <w:iCs/>
                <w:sz w:val="22"/>
              </w:rPr>
              <w:t>капри</w:t>
            </w:r>
            <w:proofErr w:type="spellEnd"/>
            <w:r w:rsidRPr="00775DC6">
              <w:rPr>
                <w:b w:val="0"/>
                <w:bCs/>
                <w:iCs/>
                <w:sz w:val="22"/>
              </w:rPr>
              <w:t xml:space="preserve"> синий»</w:t>
            </w:r>
          </w:p>
          <w:p w14:paraId="583CF84A"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5020 «океанская синь»</w:t>
            </w:r>
          </w:p>
          <w:p w14:paraId="360E23FF"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5021 «водная синь»</w:t>
            </w:r>
          </w:p>
          <w:p w14:paraId="5787C3CE"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5022 «ночной синий»</w:t>
            </w:r>
          </w:p>
          <w:p w14:paraId="0E6F8B55"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5023 «отдаленно синий»</w:t>
            </w:r>
          </w:p>
          <w:p w14:paraId="6840F905"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5024 «пастельно-синий»</w:t>
            </w:r>
          </w:p>
          <w:p w14:paraId="1F9E170D"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синий </w:t>
            </w:r>
            <w:r w:rsidRPr="00775DC6">
              <w:rPr>
                <w:b w:val="0"/>
                <w:bCs/>
                <w:iCs/>
                <w:sz w:val="22"/>
              </w:rPr>
              <w:t>RAL 5025 «перламутрово-</w:t>
            </w:r>
            <w:proofErr w:type="spellStart"/>
            <w:r w:rsidRPr="00775DC6">
              <w:rPr>
                <w:b w:val="0"/>
                <w:bCs/>
                <w:iCs/>
                <w:sz w:val="22"/>
              </w:rPr>
              <w:t>горечавкаво</w:t>
            </w:r>
            <w:proofErr w:type="spellEnd"/>
            <w:r w:rsidRPr="00775DC6">
              <w:rPr>
                <w:b w:val="0"/>
                <w:bCs/>
                <w:iCs/>
                <w:sz w:val="22"/>
              </w:rPr>
              <w:t>-синий»</w:t>
            </w:r>
          </w:p>
          <w:p w14:paraId="0EE70639"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синий </w:t>
            </w:r>
            <w:r w:rsidRPr="00775DC6">
              <w:rPr>
                <w:b w:val="0"/>
                <w:bCs/>
                <w:iCs/>
                <w:sz w:val="22"/>
              </w:rPr>
              <w:t>RAL 5026 «перламутровый ночной синий»</w:t>
            </w:r>
          </w:p>
          <w:p w14:paraId="4FE66A89"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зеленый </w:t>
            </w:r>
            <w:r w:rsidRPr="00775DC6">
              <w:rPr>
                <w:b w:val="0"/>
                <w:bCs/>
                <w:iCs/>
                <w:sz w:val="22"/>
              </w:rPr>
              <w:t>RAL 6000 «</w:t>
            </w:r>
            <w:proofErr w:type="spellStart"/>
            <w:r w:rsidRPr="00775DC6">
              <w:rPr>
                <w:b w:val="0"/>
                <w:bCs/>
                <w:iCs/>
                <w:sz w:val="22"/>
              </w:rPr>
              <w:t>патиново</w:t>
            </w:r>
            <w:proofErr w:type="spellEnd"/>
            <w:r w:rsidRPr="00775DC6">
              <w:rPr>
                <w:b w:val="0"/>
                <w:bCs/>
                <w:iCs/>
                <w:sz w:val="22"/>
              </w:rPr>
              <w:t>-зеленый»</w:t>
            </w:r>
          </w:p>
          <w:p w14:paraId="5591DB97"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6001 «изумрудно-зеленый»</w:t>
            </w:r>
          </w:p>
          <w:p w14:paraId="57A2172E"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6002 «лиственно-зеленый»</w:t>
            </w:r>
          </w:p>
          <w:p w14:paraId="00602C10"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6003 «оливково-зеленый»</w:t>
            </w:r>
          </w:p>
          <w:p w14:paraId="048707F4"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6004 «сине-зеленый»</w:t>
            </w:r>
          </w:p>
          <w:p w14:paraId="4B48E093"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6005 «зеленый мох»</w:t>
            </w:r>
          </w:p>
          <w:p w14:paraId="45DC53CF"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6006 «серо-оливковый»</w:t>
            </w:r>
          </w:p>
          <w:p w14:paraId="30880F2E"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6007 «бутылочно-зеленый»</w:t>
            </w:r>
          </w:p>
          <w:p w14:paraId="6EBB2F86"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6008 «коричнево-зеленый»</w:t>
            </w:r>
          </w:p>
          <w:p w14:paraId="1E1B2364"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6009 «пихтовый зеленый»</w:t>
            </w:r>
          </w:p>
          <w:p w14:paraId="1229629C"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6010 «травяной зеленый»</w:t>
            </w:r>
          </w:p>
          <w:p w14:paraId="58B8C5C0"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6011 «</w:t>
            </w:r>
            <w:proofErr w:type="spellStart"/>
            <w:r w:rsidRPr="00775DC6">
              <w:rPr>
                <w:b w:val="0"/>
                <w:bCs/>
                <w:iCs/>
                <w:sz w:val="22"/>
              </w:rPr>
              <w:t>резедово</w:t>
            </w:r>
            <w:proofErr w:type="spellEnd"/>
            <w:r w:rsidRPr="00775DC6">
              <w:rPr>
                <w:b w:val="0"/>
                <w:bCs/>
                <w:iCs/>
                <w:sz w:val="22"/>
              </w:rPr>
              <w:t>-зеленый»</w:t>
            </w:r>
          </w:p>
          <w:p w14:paraId="438730BD"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6012 «черно-зеленый»</w:t>
            </w:r>
          </w:p>
          <w:p w14:paraId="3465A245"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6013 «тростниково-зеленый»</w:t>
            </w:r>
          </w:p>
          <w:p w14:paraId="3A0F0237"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6014 «желто-оливковый»</w:t>
            </w:r>
          </w:p>
          <w:p w14:paraId="6CD4C6F4"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6015 «черно-оливковый»</w:t>
            </w:r>
          </w:p>
          <w:p w14:paraId="39E169B7"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6016 «бирюзово-зеленый»</w:t>
            </w:r>
          </w:p>
          <w:p w14:paraId="17A15AB0"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lastRenderedPageBreak/>
              <w:t xml:space="preserve">зеленый </w:t>
            </w:r>
            <w:r w:rsidRPr="00775DC6">
              <w:rPr>
                <w:b w:val="0"/>
                <w:bCs/>
                <w:iCs/>
                <w:sz w:val="22"/>
              </w:rPr>
              <w:t>RAL 6017 «майский зеленый»</w:t>
            </w:r>
          </w:p>
          <w:p w14:paraId="2420D72C"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6018 «желто-зеленый»</w:t>
            </w:r>
          </w:p>
          <w:p w14:paraId="1AEB8688"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6019 «бело-зеленый»</w:t>
            </w:r>
          </w:p>
          <w:p w14:paraId="5894D730"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6020 «хромовый зеленый»</w:t>
            </w:r>
          </w:p>
          <w:p w14:paraId="611026B9"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6021 «бледно-зеленый»</w:t>
            </w:r>
          </w:p>
          <w:p w14:paraId="43AA82B0"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6022 «коричнево-оливковый»</w:t>
            </w:r>
          </w:p>
          <w:p w14:paraId="7F6480F6"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6024 «транспортный зеленый»</w:t>
            </w:r>
          </w:p>
          <w:p w14:paraId="4DB45434"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6025 «папоротниково-зеленый»</w:t>
            </w:r>
          </w:p>
          <w:p w14:paraId="1A0F2C07"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6025 «папоротниково-зеленый»</w:t>
            </w:r>
          </w:p>
          <w:p w14:paraId="5318D9EA"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6026 «опаловый зеленый»</w:t>
            </w:r>
          </w:p>
          <w:p w14:paraId="7B6CC9E2"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6027 «светло-зеленый»</w:t>
            </w:r>
          </w:p>
          <w:p w14:paraId="1789E82D"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6028 «сосновый зеленый»</w:t>
            </w:r>
          </w:p>
          <w:p w14:paraId="209CD09B"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6029 «мятно-зеленый»</w:t>
            </w:r>
          </w:p>
          <w:p w14:paraId="3AFB7E02"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6032 «сигнальный зеленый»</w:t>
            </w:r>
          </w:p>
          <w:p w14:paraId="5D1DF94D"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6033 «мятно-бирюзовый»</w:t>
            </w:r>
          </w:p>
          <w:p w14:paraId="61F1F25C"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6034 «пастельно-бирюзовый»</w:t>
            </w:r>
          </w:p>
          <w:p w14:paraId="19EBA923"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6035 «перламутрово-зеленый»</w:t>
            </w:r>
          </w:p>
          <w:p w14:paraId="00C464E8"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 xml:space="preserve">зеленый </w:t>
            </w:r>
            <w:r w:rsidRPr="00775DC6">
              <w:rPr>
                <w:b w:val="0"/>
                <w:bCs/>
                <w:iCs/>
                <w:sz w:val="22"/>
              </w:rPr>
              <w:t>RAL 6036 «перламутровый опаловый зеленый»</w:t>
            </w:r>
          </w:p>
          <w:p w14:paraId="095FCCCF"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зеленый </w:t>
            </w:r>
            <w:r w:rsidRPr="00775DC6">
              <w:rPr>
                <w:b w:val="0"/>
                <w:bCs/>
                <w:iCs/>
                <w:sz w:val="22"/>
              </w:rPr>
              <w:t>RAL 6037 «зеленый»</w:t>
            </w:r>
          </w:p>
          <w:p w14:paraId="3B40E157"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7000 «серая белка»</w:t>
            </w:r>
          </w:p>
          <w:p w14:paraId="4311982A"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7001 «серебристо-серый»</w:t>
            </w:r>
          </w:p>
          <w:p w14:paraId="1507656B"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7002 «оливково-серый»</w:t>
            </w:r>
          </w:p>
          <w:p w14:paraId="57CA6B66"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7003 «серый мох»</w:t>
            </w:r>
          </w:p>
          <w:p w14:paraId="0B87045F"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7004 «сигнальный серый»</w:t>
            </w:r>
          </w:p>
          <w:p w14:paraId="55BF5B98"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7005 «</w:t>
            </w:r>
            <w:proofErr w:type="spellStart"/>
            <w:r w:rsidRPr="00775DC6">
              <w:rPr>
                <w:b w:val="0"/>
                <w:bCs/>
                <w:iCs/>
                <w:sz w:val="22"/>
              </w:rPr>
              <w:t>мышино</w:t>
            </w:r>
            <w:proofErr w:type="spellEnd"/>
            <w:r w:rsidRPr="00775DC6">
              <w:rPr>
                <w:b w:val="0"/>
                <w:bCs/>
                <w:iCs/>
                <w:sz w:val="22"/>
              </w:rPr>
              <w:t>-серый»</w:t>
            </w:r>
          </w:p>
          <w:p w14:paraId="2929C111"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7006 «бежево-серый»</w:t>
            </w:r>
          </w:p>
          <w:p w14:paraId="41E083C4"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7008 «серое хаки»</w:t>
            </w:r>
          </w:p>
          <w:p w14:paraId="5D2BC0D5"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7009 «зелено-серый»</w:t>
            </w:r>
          </w:p>
          <w:p w14:paraId="729181EB"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7010 «</w:t>
            </w:r>
            <w:proofErr w:type="spellStart"/>
            <w:r w:rsidRPr="00775DC6">
              <w:rPr>
                <w:b w:val="0"/>
                <w:bCs/>
                <w:iCs/>
                <w:sz w:val="22"/>
              </w:rPr>
              <w:t>брезентово</w:t>
            </w:r>
            <w:proofErr w:type="spellEnd"/>
            <w:r w:rsidRPr="00775DC6">
              <w:rPr>
                <w:b w:val="0"/>
                <w:bCs/>
                <w:iCs/>
                <w:sz w:val="22"/>
              </w:rPr>
              <w:t>-серый»</w:t>
            </w:r>
          </w:p>
          <w:p w14:paraId="53320CB5"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7011 «железно-серый»</w:t>
            </w:r>
          </w:p>
          <w:p w14:paraId="421E4ACE"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7012 «</w:t>
            </w:r>
            <w:proofErr w:type="spellStart"/>
            <w:r w:rsidRPr="00775DC6">
              <w:rPr>
                <w:b w:val="0"/>
                <w:bCs/>
                <w:iCs/>
                <w:sz w:val="22"/>
              </w:rPr>
              <w:t>базальтово</w:t>
            </w:r>
            <w:proofErr w:type="spellEnd"/>
            <w:r w:rsidRPr="00775DC6">
              <w:rPr>
                <w:b w:val="0"/>
                <w:bCs/>
                <w:iCs/>
                <w:sz w:val="22"/>
              </w:rPr>
              <w:t>-серый»</w:t>
            </w:r>
          </w:p>
          <w:p w14:paraId="1F288C84"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7013 «коричнево-серый»</w:t>
            </w:r>
          </w:p>
          <w:p w14:paraId="71A368F6"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7015 «сланцево-серый»</w:t>
            </w:r>
          </w:p>
          <w:p w14:paraId="24FE8A5F"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7016 «</w:t>
            </w:r>
            <w:proofErr w:type="spellStart"/>
            <w:r w:rsidRPr="00775DC6">
              <w:rPr>
                <w:b w:val="0"/>
                <w:bCs/>
                <w:iCs/>
                <w:sz w:val="22"/>
              </w:rPr>
              <w:t>антрацитово</w:t>
            </w:r>
            <w:proofErr w:type="spellEnd"/>
            <w:r w:rsidRPr="00775DC6">
              <w:rPr>
                <w:b w:val="0"/>
                <w:bCs/>
                <w:iCs/>
                <w:sz w:val="22"/>
              </w:rPr>
              <w:t>-серый»</w:t>
            </w:r>
          </w:p>
          <w:p w14:paraId="540F32A8"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7021 «черно-серый»</w:t>
            </w:r>
          </w:p>
          <w:p w14:paraId="66173032"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7022 «серая умбра»</w:t>
            </w:r>
          </w:p>
          <w:p w14:paraId="22A0CDD9"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7023 «серый бетон»</w:t>
            </w:r>
          </w:p>
          <w:p w14:paraId="0E05D5F3"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7024 «графитовый серый»</w:t>
            </w:r>
          </w:p>
          <w:p w14:paraId="10ED9622"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lastRenderedPageBreak/>
              <w:t xml:space="preserve">серый </w:t>
            </w:r>
            <w:r w:rsidRPr="00775DC6">
              <w:rPr>
                <w:b w:val="0"/>
                <w:bCs/>
                <w:iCs/>
                <w:sz w:val="22"/>
              </w:rPr>
              <w:t>RAL 7026 «</w:t>
            </w:r>
            <w:proofErr w:type="spellStart"/>
            <w:r w:rsidRPr="00775DC6">
              <w:rPr>
                <w:b w:val="0"/>
                <w:bCs/>
                <w:iCs/>
                <w:sz w:val="22"/>
              </w:rPr>
              <w:t>гранитово</w:t>
            </w:r>
            <w:proofErr w:type="spellEnd"/>
            <w:r w:rsidRPr="00775DC6">
              <w:rPr>
                <w:b w:val="0"/>
                <w:bCs/>
                <w:iCs/>
                <w:sz w:val="22"/>
              </w:rPr>
              <w:t>-серый»</w:t>
            </w:r>
          </w:p>
          <w:p w14:paraId="05A55B70"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7030 «каменно-серый»</w:t>
            </w:r>
          </w:p>
          <w:p w14:paraId="33B19D4C"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7031 «сине-серый»</w:t>
            </w:r>
          </w:p>
          <w:p w14:paraId="3FEC3CA2"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7032 «галечный серый»</w:t>
            </w:r>
          </w:p>
          <w:p w14:paraId="64DEEC64"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7033 «цементно-серый»</w:t>
            </w:r>
          </w:p>
          <w:p w14:paraId="571F947D"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7034 «желто-серый»</w:t>
            </w:r>
          </w:p>
          <w:p w14:paraId="71906948"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7035 «светло-серый»</w:t>
            </w:r>
          </w:p>
          <w:p w14:paraId="4C23E23F"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7036 «платиново-серый»</w:t>
            </w:r>
          </w:p>
          <w:p w14:paraId="17AB64BB"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7037 «пыльно-серый»</w:t>
            </w:r>
          </w:p>
          <w:p w14:paraId="2544053E"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7038 «агатовый серый»</w:t>
            </w:r>
          </w:p>
          <w:p w14:paraId="3D89F4EA"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7039 «кварцевый серый»</w:t>
            </w:r>
          </w:p>
          <w:p w14:paraId="7085833B"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7040 «серое окно»</w:t>
            </w:r>
          </w:p>
          <w:p w14:paraId="4D08608D"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7042 «транспортный серый А»</w:t>
            </w:r>
          </w:p>
          <w:p w14:paraId="556CCD46"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7043 «транспортный серый Б»</w:t>
            </w:r>
          </w:p>
          <w:p w14:paraId="4A0BDE48"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7044 «серый шелк»</w:t>
            </w:r>
          </w:p>
          <w:p w14:paraId="445B408E"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7045 «</w:t>
            </w:r>
            <w:proofErr w:type="spellStart"/>
            <w:r w:rsidRPr="00775DC6">
              <w:rPr>
                <w:b w:val="0"/>
                <w:bCs/>
                <w:iCs/>
                <w:sz w:val="22"/>
              </w:rPr>
              <w:t>телегрей</w:t>
            </w:r>
            <w:proofErr w:type="spellEnd"/>
            <w:r w:rsidRPr="00775DC6">
              <w:rPr>
                <w:b w:val="0"/>
                <w:bCs/>
                <w:iCs/>
                <w:sz w:val="22"/>
              </w:rPr>
              <w:t xml:space="preserve"> 1»</w:t>
            </w:r>
          </w:p>
          <w:p w14:paraId="7BC85D9A"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7046 «</w:t>
            </w:r>
            <w:proofErr w:type="spellStart"/>
            <w:r w:rsidRPr="00775DC6">
              <w:rPr>
                <w:b w:val="0"/>
                <w:bCs/>
                <w:iCs/>
                <w:sz w:val="22"/>
              </w:rPr>
              <w:t>телегрей</w:t>
            </w:r>
            <w:proofErr w:type="spellEnd"/>
            <w:r w:rsidRPr="00775DC6">
              <w:rPr>
                <w:b w:val="0"/>
                <w:bCs/>
                <w:iCs/>
                <w:sz w:val="22"/>
              </w:rPr>
              <w:t xml:space="preserve"> 2»</w:t>
            </w:r>
          </w:p>
          <w:p w14:paraId="50BBCADD"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7047 «</w:t>
            </w:r>
            <w:proofErr w:type="spellStart"/>
            <w:r w:rsidRPr="00775DC6">
              <w:rPr>
                <w:b w:val="0"/>
                <w:bCs/>
                <w:iCs/>
                <w:sz w:val="22"/>
              </w:rPr>
              <w:t>телегрей</w:t>
            </w:r>
            <w:proofErr w:type="spellEnd"/>
            <w:r w:rsidRPr="00775DC6">
              <w:rPr>
                <w:b w:val="0"/>
                <w:bCs/>
                <w:iCs/>
                <w:sz w:val="22"/>
              </w:rPr>
              <w:t xml:space="preserve"> 4»</w:t>
            </w:r>
          </w:p>
          <w:p w14:paraId="4F626C1B"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 xml:space="preserve">RAL 7048 «перламутровый </w:t>
            </w:r>
            <w:proofErr w:type="spellStart"/>
            <w:r w:rsidRPr="00775DC6">
              <w:rPr>
                <w:b w:val="0"/>
                <w:bCs/>
                <w:iCs/>
                <w:sz w:val="22"/>
              </w:rPr>
              <w:t>мышино</w:t>
            </w:r>
            <w:proofErr w:type="spellEnd"/>
            <w:r w:rsidRPr="00775DC6">
              <w:rPr>
                <w:b w:val="0"/>
                <w:bCs/>
                <w:iCs/>
                <w:sz w:val="22"/>
              </w:rPr>
              <w:t>-серый»</w:t>
            </w:r>
          </w:p>
          <w:p w14:paraId="0DDA3043"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9002 «светло-серый»</w:t>
            </w:r>
          </w:p>
          <w:p w14:paraId="067A35C3"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9006 «бело-алюминиевый»</w:t>
            </w:r>
          </w:p>
          <w:p w14:paraId="196D2EE4"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9007 «темно-алюминиевый»</w:t>
            </w:r>
          </w:p>
          <w:p w14:paraId="0CACAB63"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9022 «перламутровый светло-серый»</w:t>
            </w:r>
          </w:p>
          <w:p w14:paraId="57379E2D"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серый </w:t>
            </w:r>
            <w:r w:rsidRPr="00775DC6">
              <w:rPr>
                <w:b w:val="0"/>
                <w:bCs/>
                <w:iCs/>
                <w:sz w:val="22"/>
              </w:rPr>
              <w:t>RAL 9023 «перламутровый темно-серый»</w:t>
            </w:r>
          </w:p>
          <w:p w14:paraId="0BBBFA72"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8000 «зелено-коричневый»</w:t>
            </w:r>
          </w:p>
          <w:p w14:paraId="45838F93"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8001 «охра коричневая»</w:t>
            </w:r>
          </w:p>
          <w:p w14:paraId="6327E207"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8002 «сигнальный коричневый»</w:t>
            </w:r>
          </w:p>
          <w:p w14:paraId="0C170867"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8003 «глиняный коричневый»</w:t>
            </w:r>
          </w:p>
          <w:p w14:paraId="6AAA136F"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8004 «медно-коричневый»</w:t>
            </w:r>
          </w:p>
          <w:p w14:paraId="19B8761F"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8007 «олень коричневый»</w:t>
            </w:r>
          </w:p>
          <w:p w14:paraId="54985336"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8008 «оливково-коричневый»</w:t>
            </w:r>
          </w:p>
          <w:p w14:paraId="72BD112F"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8011 «орехово-коричневый»</w:t>
            </w:r>
          </w:p>
          <w:p w14:paraId="5A493EB8"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8012 «красно-коричневый»</w:t>
            </w:r>
          </w:p>
          <w:p w14:paraId="46F8026B"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8014 «сепия коричневый»</w:t>
            </w:r>
          </w:p>
          <w:p w14:paraId="33819A17"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8015 «каштаново-коричневый»</w:t>
            </w:r>
          </w:p>
          <w:p w14:paraId="0E012852"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8016 «махаон коричневый»</w:t>
            </w:r>
          </w:p>
          <w:p w14:paraId="5D747B99"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8017 «шоколадно-коричневый»</w:t>
            </w:r>
          </w:p>
          <w:p w14:paraId="58B6840F"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lastRenderedPageBreak/>
              <w:t xml:space="preserve">коричневый </w:t>
            </w:r>
            <w:r w:rsidRPr="00775DC6">
              <w:rPr>
                <w:b w:val="0"/>
                <w:bCs/>
                <w:iCs/>
                <w:sz w:val="22"/>
              </w:rPr>
              <w:t>RAL 8019 «серо-коричневый»</w:t>
            </w:r>
          </w:p>
          <w:p w14:paraId="6CF5075E"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8022 «черно-коричневый»</w:t>
            </w:r>
          </w:p>
          <w:p w14:paraId="0F288BC6"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8023 «оранжево-коричневый»</w:t>
            </w:r>
          </w:p>
          <w:p w14:paraId="2186F0B1"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8024 «бежево-коричневый»</w:t>
            </w:r>
          </w:p>
          <w:p w14:paraId="50CC6DE6"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8025 «бледно-коричневый»</w:t>
            </w:r>
          </w:p>
          <w:p w14:paraId="4DA0E1DA"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8028 «терракотовый»</w:t>
            </w:r>
          </w:p>
          <w:p w14:paraId="3005451C"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коричневый </w:t>
            </w:r>
            <w:r w:rsidRPr="00775DC6">
              <w:rPr>
                <w:b w:val="0"/>
                <w:bCs/>
                <w:iCs/>
                <w:sz w:val="22"/>
              </w:rPr>
              <w:t>RAL 8029 «перламутровый медный»</w:t>
            </w:r>
          </w:p>
          <w:p w14:paraId="5538FFA3"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черный </w:t>
            </w:r>
            <w:r w:rsidRPr="00775DC6">
              <w:rPr>
                <w:b w:val="0"/>
                <w:bCs/>
                <w:iCs/>
                <w:sz w:val="22"/>
              </w:rPr>
              <w:t>RAL 9004 «сигнальный черный»</w:t>
            </w:r>
          </w:p>
          <w:p w14:paraId="06B40076"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черный </w:t>
            </w:r>
            <w:r w:rsidRPr="00775DC6">
              <w:rPr>
                <w:b w:val="0"/>
                <w:bCs/>
                <w:iCs/>
                <w:sz w:val="22"/>
              </w:rPr>
              <w:t>RAL 9005 «черный янтарь»</w:t>
            </w:r>
          </w:p>
          <w:p w14:paraId="42826617"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черный </w:t>
            </w:r>
            <w:r w:rsidRPr="00775DC6">
              <w:rPr>
                <w:b w:val="0"/>
                <w:bCs/>
                <w:iCs/>
                <w:sz w:val="22"/>
              </w:rPr>
              <w:t>RAL 9011 «</w:t>
            </w:r>
            <w:proofErr w:type="spellStart"/>
            <w:r w:rsidRPr="00775DC6">
              <w:rPr>
                <w:b w:val="0"/>
                <w:bCs/>
                <w:iCs/>
                <w:sz w:val="22"/>
              </w:rPr>
              <w:t>графитно</w:t>
            </w:r>
            <w:proofErr w:type="spellEnd"/>
            <w:r w:rsidRPr="00775DC6">
              <w:rPr>
                <w:b w:val="0"/>
                <w:bCs/>
                <w:iCs/>
                <w:sz w:val="22"/>
              </w:rPr>
              <w:t>-черный»</w:t>
            </w:r>
          </w:p>
          <w:p w14:paraId="1F93552D"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черный </w:t>
            </w:r>
            <w:r w:rsidRPr="00775DC6">
              <w:rPr>
                <w:b w:val="0"/>
                <w:bCs/>
                <w:iCs/>
                <w:sz w:val="22"/>
              </w:rPr>
              <w:t>RAL 9017 «транспортный черный»</w:t>
            </w:r>
          </w:p>
          <w:p w14:paraId="72376A7F"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белый </w:t>
            </w:r>
            <w:r w:rsidRPr="00775DC6">
              <w:rPr>
                <w:b w:val="0"/>
                <w:bCs/>
                <w:iCs/>
                <w:sz w:val="22"/>
              </w:rPr>
              <w:t>RAL 9001 «кремово-белый»</w:t>
            </w:r>
          </w:p>
          <w:p w14:paraId="52FD9175"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белый </w:t>
            </w:r>
            <w:r w:rsidRPr="00775DC6">
              <w:rPr>
                <w:b w:val="0"/>
                <w:bCs/>
                <w:iCs/>
                <w:sz w:val="22"/>
              </w:rPr>
              <w:t>RAL 9003 «сигнальный белый»</w:t>
            </w:r>
          </w:p>
          <w:p w14:paraId="64C21124"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белый </w:t>
            </w:r>
            <w:r w:rsidRPr="00775DC6">
              <w:rPr>
                <w:b w:val="0"/>
                <w:bCs/>
                <w:iCs/>
                <w:sz w:val="22"/>
              </w:rPr>
              <w:t>RAL 9010 «белый»</w:t>
            </w:r>
          </w:p>
          <w:p w14:paraId="0418718A"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белый </w:t>
            </w:r>
            <w:r w:rsidRPr="00775DC6">
              <w:rPr>
                <w:b w:val="0"/>
                <w:bCs/>
                <w:iCs/>
                <w:sz w:val="22"/>
              </w:rPr>
              <w:t>RAL 9016 «транспортный белый»</w:t>
            </w:r>
          </w:p>
          <w:p w14:paraId="38C87E58" w14:textId="77777777" w:rsidR="001F24D8" w:rsidRPr="00775DC6" w:rsidRDefault="001F24D8" w:rsidP="004741A8">
            <w:pPr>
              <w:pStyle w:val="aff5"/>
              <w:spacing w:after="0" w:line="240" w:lineRule="auto"/>
              <w:jc w:val="left"/>
              <w:rPr>
                <w:b w:val="0"/>
                <w:bCs/>
                <w:iCs/>
                <w:sz w:val="22"/>
              </w:rPr>
            </w:pPr>
            <w:r w:rsidRPr="00775DC6">
              <w:rPr>
                <w:b w:val="0"/>
                <w:bCs/>
                <w:iCs/>
                <w:sz w:val="22"/>
                <w:lang w:eastAsia="ru-RU"/>
              </w:rPr>
              <w:t xml:space="preserve">белый </w:t>
            </w:r>
            <w:r w:rsidRPr="00775DC6">
              <w:rPr>
                <w:b w:val="0"/>
                <w:bCs/>
                <w:iCs/>
                <w:sz w:val="22"/>
              </w:rPr>
              <w:t>RAL 9018 «</w:t>
            </w:r>
            <w:proofErr w:type="spellStart"/>
            <w:r w:rsidRPr="00775DC6">
              <w:rPr>
                <w:b w:val="0"/>
                <w:bCs/>
                <w:iCs/>
                <w:sz w:val="22"/>
              </w:rPr>
              <w:t>папирусно</w:t>
            </w:r>
            <w:proofErr w:type="spellEnd"/>
            <w:r w:rsidRPr="00775DC6">
              <w:rPr>
                <w:b w:val="0"/>
                <w:bCs/>
                <w:iCs/>
                <w:sz w:val="22"/>
              </w:rPr>
              <w:t>-белый»</w:t>
            </w:r>
          </w:p>
          <w:p w14:paraId="7EA3CD2F" w14:textId="77777777" w:rsidR="001F24D8" w:rsidRPr="00775DC6" w:rsidRDefault="001F24D8" w:rsidP="004741A8">
            <w:pPr>
              <w:pStyle w:val="aff5"/>
              <w:spacing w:after="0" w:line="240" w:lineRule="auto"/>
              <w:jc w:val="left"/>
              <w:rPr>
                <w:b w:val="0"/>
                <w:bCs/>
                <w:iCs/>
                <w:sz w:val="22"/>
              </w:rPr>
            </w:pPr>
            <w:r w:rsidRPr="00775DC6">
              <w:rPr>
                <w:b w:val="0"/>
                <w:bCs/>
                <w:iCs/>
                <w:sz w:val="22"/>
              </w:rPr>
              <w:t>или</w:t>
            </w:r>
          </w:p>
          <w:p w14:paraId="6D036E65"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желтый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37AF0F4E" w14:textId="441DF7E6"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оранжевый «</w:t>
            </w:r>
            <w:r w:rsidRPr="00775DC6">
              <w:rPr>
                <w:b w:val="0"/>
                <w:bCs/>
                <w:iCs/>
                <w:sz w:val="22"/>
                <w:lang w:val="en-US" w:eastAsia="ru-RU"/>
              </w:rPr>
              <w:t>RAL</w:t>
            </w:r>
            <w:r w:rsidRPr="00775DC6">
              <w:rPr>
                <w:b w:val="0"/>
                <w:bCs/>
                <w:iCs/>
                <w:sz w:val="22"/>
                <w:lang w:eastAsia="ru-RU"/>
              </w:rPr>
              <w:t xml:space="preserve"> </w:t>
            </w:r>
            <w:proofErr w:type="gramStart"/>
            <w:r w:rsidRPr="00775DC6">
              <w:rPr>
                <w:b w:val="0"/>
                <w:bCs/>
                <w:iCs/>
                <w:sz w:val="22"/>
                <w:lang w:val="en-US" w:eastAsia="ru-RU"/>
              </w:rPr>
              <w:t>Design</w:t>
            </w:r>
            <w:r w:rsidRPr="00775DC6">
              <w:rPr>
                <w:b w:val="0"/>
                <w:bCs/>
                <w:iCs/>
                <w:sz w:val="22"/>
                <w:lang w:eastAsia="ru-RU"/>
              </w:rPr>
              <w:t xml:space="preserve">» </w:t>
            </w:r>
            <w:r w:rsidR="004741A8">
              <w:rPr>
                <w:b w:val="0"/>
                <w:bCs/>
                <w:iCs/>
                <w:sz w:val="22"/>
                <w:lang w:eastAsia="ru-RU"/>
              </w:rPr>
              <w:t xml:space="preserve">  </w:t>
            </w:r>
            <w:proofErr w:type="gramEnd"/>
            <w:r w:rsidR="004741A8">
              <w:rPr>
                <w:b w:val="0"/>
                <w:bCs/>
                <w:iCs/>
                <w:sz w:val="22"/>
                <w:lang w:eastAsia="ru-RU"/>
              </w:rPr>
              <w:t xml:space="preserve">                          </w:t>
            </w:r>
            <w:r w:rsidRPr="00775DC6">
              <w:rPr>
                <w:b w:val="0"/>
                <w:bCs/>
                <w:iCs/>
                <w:sz w:val="22"/>
                <w:lang w:eastAsia="ru-RU"/>
              </w:rPr>
              <w:t xml:space="preserve">с указанием вручную семизначной нумерации </w:t>
            </w:r>
          </w:p>
          <w:p w14:paraId="51EAEB7E"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красный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3C59178A" w14:textId="4CBC0892"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фиолетовый «</w:t>
            </w:r>
            <w:r w:rsidRPr="00775DC6">
              <w:rPr>
                <w:b w:val="0"/>
                <w:bCs/>
                <w:iCs/>
                <w:sz w:val="22"/>
                <w:lang w:val="en-US" w:eastAsia="ru-RU"/>
              </w:rPr>
              <w:t>RAL</w:t>
            </w:r>
            <w:r w:rsidRPr="00775DC6">
              <w:rPr>
                <w:b w:val="0"/>
                <w:bCs/>
                <w:iCs/>
                <w:sz w:val="22"/>
                <w:lang w:eastAsia="ru-RU"/>
              </w:rPr>
              <w:t xml:space="preserve"> </w:t>
            </w:r>
            <w:proofErr w:type="gramStart"/>
            <w:r w:rsidRPr="00775DC6">
              <w:rPr>
                <w:b w:val="0"/>
                <w:bCs/>
                <w:iCs/>
                <w:sz w:val="22"/>
                <w:lang w:val="en-US" w:eastAsia="ru-RU"/>
              </w:rPr>
              <w:t>Design</w:t>
            </w:r>
            <w:r w:rsidRPr="00775DC6">
              <w:rPr>
                <w:b w:val="0"/>
                <w:bCs/>
                <w:iCs/>
                <w:sz w:val="22"/>
                <w:lang w:eastAsia="ru-RU"/>
              </w:rPr>
              <w:t xml:space="preserve">» </w:t>
            </w:r>
            <w:r w:rsidR="004741A8">
              <w:rPr>
                <w:b w:val="0"/>
                <w:bCs/>
                <w:iCs/>
                <w:sz w:val="22"/>
                <w:lang w:eastAsia="ru-RU"/>
              </w:rPr>
              <w:t xml:space="preserve">  </w:t>
            </w:r>
            <w:proofErr w:type="gramEnd"/>
            <w:r w:rsidR="004741A8">
              <w:rPr>
                <w:b w:val="0"/>
                <w:bCs/>
                <w:iCs/>
                <w:sz w:val="22"/>
                <w:lang w:eastAsia="ru-RU"/>
              </w:rPr>
              <w:t xml:space="preserve">                          </w:t>
            </w:r>
            <w:r w:rsidRPr="00775DC6">
              <w:rPr>
                <w:b w:val="0"/>
                <w:bCs/>
                <w:iCs/>
                <w:sz w:val="22"/>
                <w:lang w:eastAsia="ru-RU"/>
              </w:rPr>
              <w:t xml:space="preserve">с указанием вручную семизначной нумерации </w:t>
            </w:r>
          </w:p>
          <w:p w14:paraId="40E8F002"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синий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434C65A0"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зеленый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64E3905A"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серый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0925B5C0"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коричневый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06BA2D31"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или</w:t>
            </w:r>
          </w:p>
          <w:p w14:paraId="2F646B3F"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желтый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3A731D70"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оранжевый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6D3D2B73"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красный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5EB8CBD8" w14:textId="406A95DE"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lastRenderedPageBreak/>
              <w:t>фиолетовый «</w:t>
            </w:r>
            <w:r w:rsidRPr="00775DC6">
              <w:rPr>
                <w:b w:val="0"/>
                <w:bCs/>
                <w:iCs/>
                <w:sz w:val="22"/>
                <w:lang w:val="en-US" w:eastAsia="ru-RU"/>
              </w:rPr>
              <w:t>RAL</w:t>
            </w:r>
            <w:r w:rsidRPr="00775DC6">
              <w:rPr>
                <w:b w:val="0"/>
                <w:bCs/>
                <w:iCs/>
                <w:sz w:val="22"/>
                <w:lang w:eastAsia="ru-RU"/>
              </w:rPr>
              <w:t xml:space="preserve"> </w:t>
            </w:r>
            <w:proofErr w:type="gramStart"/>
            <w:r w:rsidRPr="00775DC6">
              <w:rPr>
                <w:b w:val="0"/>
                <w:bCs/>
                <w:iCs/>
                <w:sz w:val="22"/>
                <w:lang w:val="en-US" w:eastAsia="ru-RU"/>
              </w:rPr>
              <w:t>Effect</w:t>
            </w:r>
            <w:r w:rsidRPr="00775DC6">
              <w:rPr>
                <w:b w:val="0"/>
                <w:bCs/>
                <w:iCs/>
                <w:sz w:val="22"/>
                <w:lang w:eastAsia="ru-RU"/>
              </w:rPr>
              <w:t xml:space="preserve">» </w:t>
            </w:r>
            <w:r w:rsidR="004741A8">
              <w:rPr>
                <w:b w:val="0"/>
                <w:bCs/>
                <w:iCs/>
                <w:sz w:val="22"/>
                <w:lang w:eastAsia="ru-RU"/>
              </w:rPr>
              <w:t xml:space="preserve">  </w:t>
            </w:r>
            <w:proofErr w:type="gramEnd"/>
            <w:r w:rsidR="004741A8">
              <w:rPr>
                <w:b w:val="0"/>
                <w:bCs/>
                <w:iCs/>
                <w:sz w:val="22"/>
                <w:lang w:eastAsia="ru-RU"/>
              </w:rPr>
              <w:t xml:space="preserve">                          </w:t>
            </w:r>
            <w:r w:rsidRPr="00775DC6">
              <w:rPr>
                <w:b w:val="0"/>
                <w:bCs/>
                <w:iCs/>
                <w:sz w:val="22"/>
                <w:lang w:eastAsia="ru-RU"/>
              </w:rPr>
              <w:t xml:space="preserve">с указанием вручную четырехзначной нумерации </w:t>
            </w:r>
          </w:p>
          <w:p w14:paraId="7270FB0D"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зеленый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735C1CE7"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серый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2FCDBB70" w14:textId="54044D80"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коричневый «</w:t>
            </w:r>
            <w:r w:rsidRPr="00775DC6">
              <w:rPr>
                <w:b w:val="0"/>
                <w:bCs/>
                <w:iCs/>
                <w:sz w:val="22"/>
                <w:lang w:val="en-US" w:eastAsia="ru-RU"/>
              </w:rPr>
              <w:t>RAL</w:t>
            </w:r>
            <w:r w:rsidRPr="00775DC6">
              <w:rPr>
                <w:b w:val="0"/>
                <w:bCs/>
                <w:iCs/>
                <w:sz w:val="22"/>
                <w:lang w:eastAsia="ru-RU"/>
              </w:rPr>
              <w:t xml:space="preserve"> </w:t>
            </w:r>
            <w:proofErr w:type="gramStart"/>
            <w:r w:rsidRPr="00775DC6">
              <w:rPr>
                <w:b w:val="0"/>
                <w:bCs/>
                <w:iCs/>
                <w:sz w:val="22"/>
                <w:lang w:val="en-US" w:eastAsia="ru-RU"/>
              </w:rPr>
              <w:t>Effect</w:t>
            </w:r>
            <w:r w:rsidRPr="00775DC6">
              <w:rPr>
                <w:b w:val="0"/>
                <w:bCs/>
                <w:iCs/>
                <w:sz w:val="22"/>
                <w:lang w:eastAsia="ru-RU"/>
              </w:rPr>
              <w:t xml:space="preserve">» </w:t>
            </w:r>
            <w:r w:rsidR="004741A8">
              <w:rPr>
                <w:b w:val="0"/>
                <w:bCs/>
                <w:iCs/>
                <w:sz w:val="22"/>
                <w:lang w:eastAsia="ru-RU"/>
              </w:rPr>
              <w:t xml:space="preserve">  </w:t>
            </w:r>
            <w:proofErr w:type="gramEnd"/>
            <w:r w:rsidR="004741A8">
              <w:rPr>
                <w:b w:val="0"/>
                <w:bCs/>
                <w:iCs/>
                <w:sz w:val="22"/>
                <w:lang w:eastAsia="ru-RU"/>
              </w:rPr>
              <w:t xml:space="preserve">                            </w:t>
            </w:r>
            <w:r w:rsidRPr="00775DC6">
              <w:rPr>
                <w:b w:val="0"/>
                <w:bCs/>
                <w:iCs/>
                <w:sz w:val="22"/>
                <w:lang w:eastAsia="ru-RU"/>
              </w:rPr>
              <w:t xml:space="preserve">с указанием вручную четырехзначной нумерации </w:t>
            </w:r>
          </w:p>
          <w:p w14:paraId="029C725C"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черный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46DBEF84" w14:textId="77777777" w:rsidR="001F24D8" w:rsidRPr="00775DC6" w:rsidRDefault="001F24D8" w:rsidP="004741A8">
            <w:pPr>
              <w:pStyle w:val="aff5"/>
              <w:spacing w:after="0" w:line="240" w:lineRule="auto"/>
              <w:jc w:val="left"/>
              <w:rPr>
                <w:b w:val="0"/>
                <w:bCs/>
                <w:iCs/>
                <w:sz w:val="22"/>
                <w:lang w:eastAsia="ru-RU"/>
              </w:rPr>
            </w:pPr>
            <w:r w:rsidRPr="00775DC6">
              <w:rPr>
                <w:b w:val="0"/>
                <w:bCs/>
                <w:iCs/>
                <w:sz w:val="22"/>
                <w:lang w:eastAsia="ru-RU"/>
              </w:rPr>
              <w:t>белый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7E80685A" w14:textId="77777777" w:rsidR="001F24D8" w:rsidRPr="00775DC6" w:rsidRDefault="001F24D8" w:rsidP="00172D1B">
            <w:pPr>
              <w:pStyle w:val="aff5"/>
              <w:spacing w:after="0" w:line="240" w:lineRule="auto"/>
              <w:jc w:val="both"/>
              <w:rPr>
                <w:b w:val="0"/>
                <w:bCs/>
                <w:iCs/>
                <w:sz w:val="22"/>
                <w:lang w:eastAsia="ru-RU"/>
              </w:rPr>
            </w:pPr>
          </w:p>
        </w:tc>
        <w:tc>
          <w:tcPr>
            <w:tcW w:w="38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304DE4" w14:textId="25D44648" w:rsidR="001F24D8" w:rsidRPr="00775DC6" w:rsidRDefault="001F24D8" w:rsidP="006A5E49">
            <w:pPr>
              <w:pStyle w:val="aff5"/>
              <w:spacing w:after="0" w:line="240" w:lineRule="auto"/>
              <w:jc w:val="left"/>
              <w:rPr>
                <w:b w:val="0"/>
                <w:bCs/>
                <w:iCs/>
                <w:sz w:val="22"/>
                <w:u w:val="single"/>
                <w:lang w:eastAsia="ru-RU"/>
              </w:rPr>
            </w:pPr>
            <w:r w:rsidRPr="00775DC6">
              <w:rPr>
                <w:b w:val="0"/>
                <w:bCs/>
                <w:iCs/>
                <w:sz w:val="22"/>
              </w:rPr>
              <w:lastRenderedPageBreak/>
              <w:t>При выборе в поле «материал» значений из справочника 2</w:t>
            </w:r>
            <w:r w:rsidR="004741A8">
              <w:rPr>
                <w:b w:val="0"/>
                <w:bCs/>
                <w:iCs/>
                <w:sz w:val="22"/>
                <w:lang w:eastAsia="ru-RU"/>
              </w:rPr>
              <w:t xml:space="preserve"> «Материалы </w:t>
            </w:r>
            <w:r w:rsidRPr="00775DC6">
              <w:rPr>
                <w:b w:val="0"/>
                <w:bCs/>
                <w:iCs/>
                <w:sz w:val="22"/>
                <w:lang w:eastAsia="ru-RU"/>
              </w:rPr>
              <w:t xml:space="preserve">с сохранением естественной (природной) поверхности (цвета)» </w:t>
            </w:r>
            <w:r w:rsidR="003F2AEB" w:rsidRPr="00775DC6">
              <w:rPr>
                <w:b w:val="0"/>
                <w:bCs/>
                <w:iCs/>
                <w:sz w:val="22"/>
                <w:lang w:eastAsia="ru-RU"/>
              </w:rPr>
              <w:br/>
            </w:r>
            <w:r w:rsidRPr="00775DC6">
              <w:rPr>
                <w:b w:val="0"/>
                <w:bCs/>
                <w:iCs/>
                <w:sz w:val="22"/>
                <w:lang w:eastAsia="ru-RU"/>
              </w:rPr>
              <w:t>в поле «цвет» указывается автоматически «природный»</w:t>
            </w:r>
          </w:p>
          <w:p w14:paraId="1B28EDC9" w14:textId="77777777" w:rsidR="001F24D8" w:rsidRPr="00775DC6" w:rsidRDefault="001F24D8" w:rsidP="006A5E49">
            <w:pPr>
              <w:pStyle w:val="aff5"/>
              <w:spacing w:after="0" w:line="240" w:lineRule="auto"/>
              <w:jc w:val="left"/>
              <w:rPr>
                <w:b w:val="0"/>
                <w:bCs/>
                <w:iCs/>
                <w:sz w:val="22"/>
                <w:lang w:eastAsia="ru-RU"/>
              </w:rPr>
            </w:pPr>
          </w:p>
        </w:tc>
        <w:tc>
          <w:tcPr>
            <w:tcW w:w="259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6F637" w14:textId="5DAC9204" w:rsidR="001F24D8" w:rsidRPr="00775DC6" w:rsidRDefault="001F24D8" w:rsidP="006A5E49">
            <w:pPr>
              <w:pStyle w:val="aff5"/>
              <w:spacing w:after="0" w:line="240" w:lineRule="auto"/>
              <w:jc w:val="left"/>
              <w:rPr>
                <w:b w:val="0"/>
                <w:bCs/>
                <w:iCs/>
                <w:sz w:val="22"/>
                <w:lang w:eastAsia="ru-RU"/>
              </w:rPr>
            </w:pPr>
            <w:r w:rsidRPr="00775DC6">
              <w:rPr>
                <w:b w:val="0"/>
                <w:bCs/>
                <w:iCs/>
                <w:sz w:val="22"/>
              </w:rPr>
              <w:t xml:space="preserve">При выборе в поле «материал» значений </w:t>
            </w:r>
            <w:r w:rsidR="003F2AEB" w:rsidRPr="00775DC6">
              <w:rPr>
                <w:b w:val="0"/>
                <w:bCs/>
                <w:iCs/>
                <w:sz w:val="22"/>
              </w:rPr>
              <w:br/>
            </w:r>
            <w:r w:rsidRPr="00775DC6">
              <w:rPr>
                <w:b w:val="0"/>
                <w:bCs/>
                <w:iCs/>
                <w:sz w:val="22"/>
              </w:rPr>
              <w:t>из справочника 3</w:t>
            </w:r>
            <w:r w:rsidRPr="00775DC6">
              <w:rPr>
                <w:b w:val="0"/>
                <w:bCs/>
                <w:iCs/>
                <w:sz w:val="22"/>
                <w:lang w:eastAsia="ru-RU"/>
              </w:rPr>
              <w:t xml:space="preserve"> «Материалы </w:t>
            </w:r>
            <w:r w:rsidR="004741A8">
              <w:rPr>
                <w:b w:val="0"/>
                <w:bCs/>
                <w:iCs/>
                <w:sz w:val="22"/>
                <w:lang w:eastAsia="ru-RU"/>
              </w:rPr>
              <w:t xml:space="preserve">                             </w:t>
            </w:r>
            <w:r w:rsidRPr="00775DC6">
              <w:rPr>
                <w:b w:val="0"/>
                <w:bCs/>
                <w:iCs/>
                <w:sz w:val="22"/>
                <w:lang w:eastAsia="ru-RU"/>
              </w:rPr>
              <w:t>с имитацией естественной (природной) поверхности (цвета</w:t>
            </w:r>
            <w:proofErr w:type="gramStart"/>
            <w:r w:rsidRPr="00775DC6">
              <w:rPr>
                <w:b w:val="0"/>
                <w:bCs/>
                <w:iCs/>
                <w:sz w:val="22"/>
                <w:lang w:eastAsia="ru-RU"/>
              </w:rPr>
              <w:t xml:space="preserve">)» </w:t>
            </w:r>
            <w:r w:rsidR="004741A8">
              <w:rPr>
                <w:b w:val="0"/>
                <w:bCs/>
                <w:iCs/>
                <w:sz w:val="22"/>
                <w:lang w:eastAsia="ru-RU"/>
              </w:rPr>
              <w:t xml:space="preserve">  </w:t>
            </w:r>
            <w:proofErr w:type="gramEnd"/>
            <w:r w:rsidR="004741A8">
              <w:rPr>
                <w:b w:val="0"/>
                <w:bCs/>
                <w:iCs/>
                <w:sz w:val="22"/>
                <w:lang w:eastAsia="ru-RU"/>
              </w:rPr>
              <w:t xml:space="preserve">                </w:t>
            </w:r>
            <w:r w:rsidRPr="00775DC6">
              <w:rPr>
                <w:b w:val="0"/>
                <w:bCs/>
                <w:iCs/>
                <w:sz w:val="22"/>
                <w:lang w:eastAsia="ru-RU"/>
              </w:rPr>
              <w:t>из обязательно для заполнения поле «цвет» из справочника 5 имитаций:</w:t>
            </w:r>
          </w:p>
          <w:p w14:paraId="057EDBA8"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имитация кирпича (плитки) красная</w:t>
            </w:r>
          </w:p>
          <w:p w14:paraId="6EBD6324"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имитация кирпича (плитки) белая</w:t>
            </w:r>
          </w:p>
          <w:p w14:paraId="7291553C"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имитация кирпича (плитки) серая</w:t>
            </w:r>
          </w:p>
          <w:p w14:paraId="4C7FD40F"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имитация кирпича (плитки) шоколадная</w:t>
            </w:r>
          </w:p>
          <w:p w14:paraId="5EF727A0"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кирпича (плитки) </w:t>
            </w:r>
            <w:proofErr w:type="spellStart"/>
            <w:r w:rsidRPr="00775DC6">
              <w:rPr>
                <w:b w:val="0"/>
                <w:bCs/>
                <w:iCs/>
                <w:sz w:val="22"/>
                <w:lang w:eastAsia="ru-RU"/>
              </w:rPr>
              <w:t>мультиколор</w:t>
            </w:r>
            <w:proofErr w:type="spellEnd"/>
          </w:p>
          <w:p w14:paraId="4AB81FB5"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алюминия </w:t>
            </w:r>
          </w:p>
          <w:p w14:paraId="14A542E4"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бронзы </w:t>
            </w:r>
          </w:p>
          <w:p w14:paraId="2303DA08"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латуни </w:t>
            </w:r>
          </w:p>
          <w:p w14:paraId="65D01708"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имитация меди</w:t>
            </w:r>
          </w:p>
          <w:p w14:paraId="7B107B99" w14:textId="5B99063B"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меди </w:t>
            </w:r>
            <w:r w:rsidR="004741A8">
              <w:rPr>
                <w:b w:val="0"/>
                <w:bCs/>
                <w:iCs/>
                <w:sz w:val="22"/>
                <w:lang w:eastAsia="ru-RU"/>
              </w:rPr>
              <w:t xml:space="preserve">                        </w:t>
            </w:r>
            <w:r w:rsidRPr="00775DC6">
              <w:rPr>
                <w:b w:val="0"/>
                <w:bCs/>
                <w:iCs/>
                <w:sz w:val="22"/>
                <w:lang w:eastAsia="ru-RU"/>
              </w:rPr>
              <w:t>с патиной</w:t>
            </w:r>
          </w:p>
          <w:p w14:paraId="426299CA"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лиственничного </w:t>
            </w:r>
            <w:proofErr w:type="spellStart"/>
            <w:r w:rsidRPr="00775DC6">
              <w:rPr>
                <w:b w:val="0"/>
                <w:bCs/>
                <w:iCs/>
                <w:sz w:val="22"/>
                <w:lang w:eastAsia="ru-RU"/>
              </w:rPr>
              <w:t>планкена</w:t>
            </w:r>
            <w:proofErr w:type="spellEnd"/>
          </w:p>
          <w:p w14:paraId="5BB2A1F0"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дубового </w:t>
            </w:r>
            <w:proofErr w:type="spellStart"/>
            <w:r w:rsidRPr="00775DC6">
              <w:rPr>
                <w:b w:val="0"/>
                <w:bCs/>
                <w:iCs/>
                <w:sz w:val="22"/>
                <w:lang w:eastAsia="ru-RU"/>
              </w:rPr>
              <w:t>планкена</w:t>
            </w:r>
            <w:proofErr w:type="spellEnd"/>
          </w:p>
          <w:p w14:paraId="6EFB5FEF"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lastRenderedPageBreak/>
              <w:t xml:space="preserve">имитация соснового </w:t>
            </w:r>
            <w:proofErr w:type="spellStart"/>
            <w:r w:rsidRPr="00775DC6">
              <w:rPr>
                <w:b w:val="0"/>
                <w:bCs/>
                <w:iCs/>
                <w:sz w:val="22"/>
                <w:lang w:eastAsia="ru-RU"/>
              </w:rPr>
              <w:t>планкена</w:t>
            </w:r>
            <w:proofErr w:type="spellEnd"/>
          </w:p>
          <w:p w14:paraId="3C9C354E" w14:textId="1890E99E"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вагонки</w:t>
            </w:r>
            <w:proofErr w:type="spellEnd"/>
            <w:r w:rsidRPr="00775DC6">
              <w:rPr>
                <w:b w:val="0"/>
                <w:bCs/>
                <w:iCs/>
                <w:sz w:val="22"/>
                <w:lang w:eastAsia="ru-RU"/>
              </w:rPr>
              <w:t xml:space="preserve"> </w:t>
            </w:r>
            <w:r w:rsidR="004741A8">
              <w:rPr>
                <w:b w:val="0"/>
                <w:bCs/>
                <w:iCs/>
                <w:sz w:val="22"/>
                <w:lang w:eastAsia="ru-RU"/>
              </w:rPr>
              <w:t xml:space="preserve">                   </w:t>
            </w:r>
            <w:r w:rsidRPr="00775DC6">
              <w:rPr>
                <w:b w:val="0"/>
                <w:bCs/>
                <w:iCs/>
                <w:sz w:val="22"/>
                <w:lang w:eastAsia="ru-RU"/>
              </w:rPr>
              <w:t>из сосны</w:t>
            </w:r>
          </w:p>
          <w:p w14:paraId="4FB5D750" w14:textId="0A5F0042"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вагонки</w:t>
            </w:r>
            <w:proofErr w:type="spellEnd"/>
            <w:r w:rsidRPr="00775DC6">
              <w:rPr>
                <w:b w:val="0"/>
                <w:bCs/>
                <w:iCs/>
                <w:sz w:val="22"/>
                <w:lang w:eastAsia="ru-RU"/>
              </w:rPr>
              <w:t xml:space="preserve"> </w:t>
            </w:r>
            <w:r w:rsidR="004741A8">
              <w:rPr>
                <w:b w:val="0"/>
                <w:bCs/>
                <w:iCs/>
                <w:sz w:val="22"/>
                <w:lang w:eastAsia="ru-RU"/>
              </w:rPr>
              <w:t xml:space="preserve">                   </w:t>
            </w:r>
            <w:r w:rsidRPr="00775DC6">
              <w:rPr>
                <w:b w:val="0"/>
                <w:bCs/>
                <w:iCs/>
                <w:sz w:val="22"/>
                <w:lang w:eastAsia="ru-RU"/>
              </w:rPr>
              <w:t>из лиственницы</w:t>
            </w:r>
          </w:p>
          <w:p w14:paraId="0E11FA12" w14:textId="154583F4"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вагонки</w:t>
            </w:r>
            <w:proofErr w:type="spellEnd"/>
            <w:r w:rsidRPr="00775DC6">
              <w:rPr>
                <w:b w:val="0"/>
                <w:bCs/>
                <w:iCs/>
                <w:sz w:val="22"/>
                <w:lang w:eastAsia="ru-RU"/>
              </w:rPr>
              <w:t xml:space="preserve"> </w:t>
            </w:r>
            <w:r w:rsidR="004741A8">
              <w:rPr>
                <w:b w:val="0"/>
                <w:bCs/>
                <w:iCs/>
                <w:sz w:val="22"/>
                <w:lang w:eastAsia="ru-RU"/>
              </w:rPr>
              <w:t xml:space="preserve">                  </w:t>
            </w:r>
            <w:r w:rsidRPr="00775DC6">
              <w:rPr>
                <w:b w:val="0"/>
                <w:bCs/>
                <w:iCs/>
                <w:sz w:val="22"/>
                <w:lang w:eastAsia="ru-RU"/>
              </w:rPr>
              <w:t>из дуба</w:t>
            </w:r>
          </w:p>
          <w:p w14:paraId="62B34E7E" w14:textId="26E3D9EB"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вагонки</w:t>
            </w:r>
            <w:proofErr w:type="spellEnd"/>
            <w:r w:rsidRPr="00775DC6">
              <w:rPr>
                <w:b w:val="0"/>
                <w:bCs/>
                <w:iCs/>
                <w:sz w:val="22"/>
                <w:lang w:eastAsia="ru-RU"/>
              </w:rPr>
              <w:t xml:space="preserve"> </w:t>
            </w:r>
            <w:r w:rsidR="004741A8">
              <w:rPr>
                <w:b w:val="0"/>
                <w:bCs/>
                <w:iCs/>
                <w:sz w:val="22"/>
                <w:lang w:eastAsia="ru-RU"/>
              </w:rPr>
              <w:t xml:space="preserve">                            </w:t>
            </w:r>
            <w:r w:rsidRPr="00775DC6">
              <w:rPr>
                <w:b w:val="0"/>
                <w:bCs/>
                <w:iCs/>
                <w:sz w:val="22"/>
                <w:lang w:eastAsia="ru-RU"/>
              </w:rPr>
              <w:t>из ольхи</w:t>
            </w:r>
          </w:p>
          <w:p w14:paraId="13D71C55" w14:textId="0E2BE1A5"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доски </w:t>
            </w:r>
            <w:r w:rsidR="004741A8">
              <w:rPr>
                <w:b w:val="0"/>
                <w:bCs/>
                <w:iCs/>
                <w:sz w:val="22"/>
                <w:lang w:eastAsia="ru-RU"/>
              </w:rPr>
              <w:t xml:space="preserve">                       </w:t>
            </w:r>
            <w:r w:rsidRPr="00775DC6">
              <w:rPr>
                <w:b w:val="0"/>
                <w:bCs/>
                <w:iCs/>
                <w:sz w:val="22"/>
                <w:lang w:eastAsia="ru-RU"/>
              </w:rPr>
              <w:t>из сосны</w:t>
            </w:r>
          </w:p>
          <w:p w14:paraId="3E669337" w14:textId="447C1F2E"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доски </w:t>
            </w:r>
            <w:r w:rsidR="004741A8">
              <w:rPr>
                <w:b w:val="0"/>
                <w:bCs/>
                <w:iCs/>
                <w:sz w:val="22"/>
                <w:lang w:eastAsia="ru-RU"/>
              </w:rPr>
              <w:t xml:space="preserve">                        </w:t>
            </w:r>
            <w:r w:rsidRPr="00775DC6">
              <w:rPr>
                <w:b w:val="0"/>
                <w:bCs/>
                <w:iCs/>
                <w:sz w:val="22"/>
                <w:lang w:eastAsia="ru-RU"/>
              </w:rPr>
              <w:t>из лиственницы</w:t>
            </w:r>
          </w:p>
          <w:p w14:paraId="002A7083"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имитация доски из дуба</w:t>
            </w:r>
          </w:p>
          <w:p w14:paraId="772B08A9"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имитация доски из ольхи</w:t>
            </w:r>
          </w:p>
          <w:p w14:paraId="48F828A4"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оцилиндрованного</w:t>
            </w:r>
            <w:proofErr w:type="spellEnd"/>
            <w:r w:rsidRPr="00775DC6">
              <w:rPr>
                <w:b w:val="0"/>
                <w:bCs/>
                <w:iCs/>
                <w:sz w:val="22"/>
                <w:lang w:eastAsia="ru-RU"/>
              </w:rPr>
              <w:t xml:space="preserve"> бруса из сосны</w:t>
            </w:r>
          </w:p>
          <w:p w14:paraId="733BFD5B"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оцилиндрованного</w:t>
            </w:r>
            <w:proofErr w:type="spellEnd"/>
            <w:r w:rsidRPr="00775DC6">
              <w:rPr>
                <w:b w:val="0"/>
                <w:bCs/>
                <w:iCs/>
                <w:sz w:val="22"/>
                <w:lang w:eastAsia="ru-RU"/>
              </w:rPr>
              <w:t xml:space="preserve"> бруса из ели</w:t>
            </w:r>
          </w:p>
          <w:p w14:paraId="5F738DD5"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оцилиндрованного</w:t>
            </w:r>
            <w:proofErr w:type="spellEnd"/>
            <w:r w:rsidRPr="00775DC6">
              <w:rPr>
                <w:b w:val="0"/>
                <w:bCs/>
                <w:iCs/>
                <w:sz w:val="22"/>
                <w:lang w:eastAsia="ru-RU"/>
              </w:rPr>
              <w:t xml:space="preserve"> бруса из лиственницы</w:t>
            </w:r>
          </w:p>
          <w:p w14:paraId="6F15154B" w14:textId="77777777" w:rsidR="001F24D8" w:rsidRPr="00775DC6" w:rsidRDefault="001F24D8" w:rsidP="006A5E49">
            <w:pPr>
              <w:pStyle w:val="aff5"/>
              <w:spacing w:after="0" w:line="240" w:lineRule="auto"/>
              <w:jc w:val="left"/>
              <w:rPr>
                <w:b w:val="0"/>
                <w:bCs/>
                <w:iCs/>
                <w:sz w:val="22"/>
              </w:rPr>
            </w:pPr>
            <w:r w:rsidRPr="00775DC6">
              <w:rPr>
                <w:b w:val="0"/>
                <w:bCs/>
                <w:iCs/>
                <w:sz w:val="22"/>
              </w:rPr>
              <w:t>или</w:t>
            </w:r>
          </w:p>
          <w:p w14:paraId="16DED430"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имитация с указанием названия имитируемого натурального материала </w:t>
            </w:r>
          </w:p>
          <w:p w14:paraId="7D7EE550" w14:textId="77777777" w:rsidR="001F24D8" w:rsidRPr="00775DC6" w:rsidRDefault="001F24D8" w:rsidP="006A5E49">
            <w:pPr>
              <w:pStyle w:val="aff5"/>
              <w:spacing w:after="0" w:line="240" w:lineRule="auto"/>
              <w:jc w:val="left"/>
              <w:rPr>
                <w:b w:val="0"/>
                <w:bCs/>
                <w:iCs/>
                <w:sz w:val="22"/>
                <w:u w:val="single"/>
                <w:lang w:eastAsia="ru-RU"/>
              </w:rPr>
            </w:pPr>
          </w:p>
          <w:p w14:paraId="083030E4" w14:textId="77777777" w:rsidR="001F24D8" w:rsidRPr="00775DC6" w:rsidRDefault="001F24D8" w:rsidP="006A5E49">
            <w:pPr>
              <w:pStyle w:val="aff5"/>
              <w:spacing w:after="0" w:line="240" w:lineRule="auto"/>
              <w:jc w:val="left"/>
              <w:rPr>
                <w:sz w:val="22"/>
              </w:rPr>
            </w:pPr>
          </w:p>
        </w:tc>
        <w:tc>
          <w:tcPr>
            <w:tcW w:w="6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D05400" w14:textId="77777777" w:rsidR="001F24D8" w:rsidRPr="00775DC6" w:rsidRDefault="001F24D8" w:rsidP="00172D1B">
            <w:pPr>
              <w:pStyle w:val="aff5"/>
              <w:spacing w:after="0" w:line="240" w:lineRule="auto"/>
              <w:jc w:val="both"/>
              <w:rPr>
                <w:sz w:val="22"/>
              </w:rPr>
            </w:pPr>
          </w:p>
        </w:tc>
      </w:tr>
      <w:tr w:rsidR="001F24D8" w:rsidRPr="00775DC6" w14:paraId="237BF98D" w14:textId="77777777" w:rsidTr="00BF0BD1">
        <w:trPr>
          <w:trHeight w:val="204"/>
        </w:trPr>
        <w:tc>
          <w:tcPr>
            <w:tcW w:w="3728" w:type="dxa"/>
            <w:gridSpan w:val="8"/>
            <w:vMerge/>
            <w:tcBorders>
              <w:left w:val="single" w:sz="4" w:space="0" w:color="FFFFFF"/>
              <w:bottom w:val="single" w:sz="4" w:space="0" w:color="FFFFFF" w:themeColor="background1"/>
              <w:right w:val="single" w:sz="4" w:space="0" w:color="FFFFFF" w:themeColor="background1"/>
            </w:tcBorders>
          </w:tcPr>
          <w:p w14:paraId="454B0DCE" w14:textId="77777777" w:rsidR="001F24D8" w:rsidRPr="00775DC6" w:rsidRDefault="001F24D8" w:rsidP="00172D1B">
            <w:pPr>
              <w:pStyle w:val="aff5"/>
              <w:spacing w:after="0" w:line="240" w:lineRule="auto"/>
              <w:jc w:val="both"/>
              <w:rPr>
                <w:b w:val="0"/>
                <w:bCs/>
                <w:iCs/>
                <w:sz w:val="22"/>
              </w:rPr>
            </w:pPr>
          </w:p>
        </w:tc>
        <w:tc>
          <w:tcPr>
            <w:tcW w:w="38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5D8288" w14:textId="77777777" w:rsidR="001F24D8" w:rsidRPr="00775DC6" w:rsidRDefault="001F24D8" w:rsidP="006A5E49">
            <w:pPr>
              <w:pStyle w:val="aff5"/>
              <w:spacing w:after="0" w:line="240" w:lineRule="auto"/>
              <w:jc w:val="left"/>
              <w:rPr>
                <w:b w:val="0"/>
                <w:bCs/>
                <w:iCs/>
                <w:sz w:val="22"/>
                <w:lang w:eastAsia="ru-RU"/>
              </w:rPr>
            </w:pPr>
          </w:p>
        </w:tc>
        <w:tc>
          <w:tcPr>
            <w:tcW w:w="2598" w:type="dxa"/>
            <w:gridSpan w:val="6"/>
            <w:tcBorders>
              <w:top w:val="single" w:sz="4" w:space="0" w:color="FFFFFF" w:themeColor="background1"/>
              <w:left w:val="single" w:sz="4" w:space="0" w:color="FFFFFF" w:themeColor="background1"/>
              <w:bottom w:val="nil"/>
              <w:right w:val="single" w:sz="4" w:space="0" w:color="FFFFFF" w:themeColor="background1"/>
            </w:tcBorders>
          </w:tcPr>
          <w:p w14:paraId="7D658E6B" w14:textId="77777777" w:rsidR="001F24D8" w:rsidRPr="00775DC6" w:rsidRDefault="001F24D8" w:rsidP="006A5E49">
            <w:pPr>
              <w:pStyle w:val="aff5"/>
              <w:spacing w:after="0" w:line="240" w:lineRule="auto"/>
              <w:jc w:val="left"/>
              <w:rPr>
                <w:sz w:val="22"/>
              </w:rPr>
            </w:pPr>
          </w:p>
        </w:tc>
        <w:tc>
          <w:tcPr>
            <w:tcW w:w="6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15982E" w14:textId="77777777" w:rsidR="001F24D8" w:rsidRPr="00775DC6" w:rsidRDefault="001F24D8" w:rsidP="00172D1B">
            <w:pPr>
              <w:pStyle w:val="aff5"/>
              <w:spacing w:after="0" w:line="240" w:lineRule="auto"/>
              <w:jc w:val="both"/>
              <w:rPr>
                <w:sz w:val="22"/>
              </w:rPr>
            </w:pPr>
          </w:p>
        </w:tc>
      </w:tr>
      <w:tr w:rsidR="001F24D8" w:rsidRPr="00775DC6" w14:paraId="2662C636" w14:textId="77777777" w:rsidTr="00BF0BD1">
        <w:trPr>
          <w:trHeight w:val="108"/>
        </w:trPr>
        <w:tc>
          <w:tcPr>
            <w:tcW w:w="10846" w:type="dxa"/>
            <w:gridSpan w:val="25"/>
            <w:tcBorders>
              <w:top w:val="single" w:sz="4" w:space="0" w:color="FFFFFF" w:themeColor="background1"/>
              <w:left w:val="single" w:sz="4" w:space="0" w:color="FFFFFF"/>
              <w:bottom w:val="single" w:sz="4" w:space="0" w:color="FFFFFF"/>
              <w:right w:val="single" w:sz="4" w:space="0" w:color="FFFFFF" w:themeColor="background1"/>
            </w:tcBorders>
          </w:tcPr>
          <w:p w14:paraId="66214BB8" w14:textId="77777777" w:rsidR="001F24D8" w:rsidRPr="00775DC6" w:rsidRDefault="001F24D8" w:rsidP="006A5E49">
            <w:pPr>
              <w:pStyle w:val="aff5"/>
              <w:spacing w:after="0" w:line="240" w:lineRule="auto"/>
              <w:ind w:right="676"/>
              <w:jc w:val="left"/>
              <w:rPr>
                <w:sz w:val="22"/>
              </w:rPr>
            </w:pPr>
            <w:r w:rsidRPr="00775DC6">
              <w:rPr>
                <w:b w:val="0"/>
                <w:bCs/>
                <w:iCs/>
                <w:sz w:val="22"/>
                <w:u w:val="single"/>
              </w:rPr>
              <w:lastRenderedPageBreak/>
              <w:t>При заполнении поля «текстура» элемента фасада выбор производится по типовым значениям справочника 6:</w:t>
            </w:r>
          </w:p>
        </w:tc>
      </w:tr>
      <w:tr w:rsidR="001F24D8" w:rsidRPr="00775DC6" w14:paraId="60DE3C72" w14:textId="77777777" w:rsidTr="00BF0BD1">
        <w:trPr>
          <w:trHeight w:val="289"/>
        </w:trPr>
        <w:tc>
          <w:tcPr>
            <w:tcW w:w="10846" w:type="dxa"/>
            <w:gridSpan w:val="25"/>
            <w:tcBorders>
              <w:top w:val="single" w:sz="4" w:space="0" w:color="FFFFFF" w:themeColor="background1"/>
              <w:left w:val="single" w:sz="4" w:space="0" w:color="FFFFFF"/>
              <w:bottom w:val="single" w:sz="4" w:space="0" w:color="FFFFFF"/>
              <w:right w:val="single" w:sz="4" w:space="0" w:color="FFFFFF" w:themeColor="background1"/>
            </w:tcBorders>
          </w:tcPr>
          <w:p w14:paraId="365ABC77" w14:textId="77777777" w:rsidR="001F24D8" w:rsidRPr="00775DC6" w:rsidRDefault="001F24D8" w:rsidP="006A5E49">
            <w:pPr>
              <w:pStyle w:val="aff5"/>
              <w:spacing w:after="0" w:line="240" w:lineRule="auto"/>
              <w:jc w:val="left"/>
              <w:rPr>
                <w:b w:val="0"/>
                <w:bCs/>
                <w:iCs/>
                <w:sz w:val="22"/>
              </w:rPr>
            </w:pPr>
            <w:r w:rsidRPr="00775DC6">
              <w:rPr>
                <w:b w:val="0"/>
                <w:bCs/>
                <w:iCs/>
                <w:sz w:val="22"/>
              </w:rPr>
              <w:t>короед (штукатурка)</w:t>
            </w:r>
          </w:p>
          <w:p w14:paraId="51FCF992" w14:textId="77777777" w:rsidR="001F24D8" w:rsidRPr="00775DC6" w:rsidRDefault="001F24D8" w:rsidP="006A5E49">
            <w:pPr>
              <w:pStyle w:val="aff5"/>
              <w:spacing w:after="0" w:line="240" w:lineRule="auto"/>
              <w:jc w:val="left"/>
              <w:rPr>
                <w:b w:val="0"/>
                <w:bCs/>
                <w:iCs/>
                <w:sz w:val="22"/>
              </w:rPr>
            </w:pPr>
            <w:r w:rsidRPr="00775DC6">
              <w:rPr>
                <w:b w:val="0"/>
                <w:bCs/>
                <w:iCs/>
                <w:sz w:val="22"/>
              </w:rPr>
              <w:t>борозды (штукатурка)</w:t>
            </w:r>
          </w:p>
          <w:p w14:paraId="70FF35CB" w14:textId="77777777" w:rsidR="001F24D8" w:rsidRPr="00775DC6" w:rsidRDefault="001F24D8" w:rsidP="006A5E49">
            <w:pPr>
              <w:pStyle w:val="aff5"/>
              <w:spacing w:after="0" w:line="240" w:lineRule="auto"/>
              <w:jc w:val="left"/>
              <w:rPr>
                <w:b w:val="0"/>
                <w:bCs/>
                <w:iCs/>
                <w:sz w:val="22"/>
              </w:rPr>
            </w:pPr>
            <w:r w:rsidRPr="00775DC6">
              <w:rPr>
                <w:b w:val="0"/>
                <w:bCs/>
                <w:iCs/>
                <w:sz w:val="22"/>
              </w:rPr>
              <w:t>структурная (штукатурка)</w:t>
            </w:r>
          </w:p>
          <w:p w14:paraId="09BFB232" w14:textId="77777777" w:rsidR="001F24D8" w:rsidRPr="00775DC6" w:rsidRDefault="001F24D8" w:rsidP="006A5E49">
            <w:pPr>
              <w:pStyle w:val="aff5"/>
              <w:spacing w:after="0" w:line="240" w:lineRule="auto"/>
              <w:jc w:val="left"/>
              <w:rPr>
                <w:b w:val="0"/>
                <w:bCs/>
                <w:iCs/>
                <w:sz w:val="22"/>
              </w:rPr>
            </w:pPr>
            <w:r w:rsidRPr="00775DC6">
              <w:rPr>
                <w:b w:val="0"/>
                <w:bCs/>
                <w:iCs/>
                <w:sz w:val="22"/>
              </w:rPr>
              <w:t>венецианская (штукатурка)</w:t>
            </w:r>
          </w:p>
          <w:p w14:paraId="1A23EEF9" w14:textId="77777777" w:rsidR="001F24D8" w:rsidRPr="00775DC6" w:rsidRDefault="001F24D8" w:rsidP="006A5E49">
            <w:pPr>
              <w:pStyle w:val="aff5"/>
              <w:spacing w:after="0" w:line="240" w:lineRule="auto"/>
              <w:jc w:val="left"/>
              <w:rPr>
                <w:b w:val="0"/>
                <w:bCs/>
                <w:iCs/>
                <w:sz w:val="22"/>
              </w:rPr>
            </w:pPr>
            <w:proofErr w:type="spellStart"/>
            <w:r w:rsidRPr="00775DC6">
              <w:rPr>
                <w:b w:val="0"/>
                <w:bCs/>
                <w:iCs/>
                <w:sz w:val="22"/>
              </w:rPr>
              <w:t>флоковая</w:t>
            </w:r>
            <w:proofErr w:type="spellEnd"/>
            <w:r w:rsidRPr="00775DC6">
              <w:rPr>
                <w:b w:val="0"/>
                <w:bCs/>
                <w:iCs/>
                <w:sz w:val="22"/>
              </w:rPr>
              <w:t xml:space="preserve"> (штукатурка)</w:t>
            </w:r>
          </w:p>
          <w:p w14:paraId="6F9392E2" w14:textId="77777777" w:rsidR="001F24D8" w:rsidRPr="00775DC6" w:rsidRDefault="001F24D8" w:rsidP="006A5E49">
            <w:pPr>
              <w:pStyle w:val="aff5"/>
              <w:spacing w:after="0" w:line="240" w:lineRule="auto"/>
              <w:jc w:val="left"/>
              <w:rPr>
                <w:b w:val="0"/>
                <w:bCs/>
                <w:iCs/>
                <w:sz w:val="22"/>
              </w:rPr>
            </w:pPr>
            <w:r w:rsidRPr="00775DC6">
              <w:rPr>
                <w:b w:val="0"/>
                <w:bCs/>
                <w:iCs/>
                <w:sz w:val="22"/>
              </w:rPr>
              <w:t xml:space="preserve">повторяющиеся узоры </w:t>
            </w:r>
          </w:p>
          <w:p w14:paraId="0B76CC6F" w14:textId="77777777" w:rsidR="001F24D8" w:rsidRPr="00775DC6" w:rsidRDefault="001F24D8" w:rsidP="006A5E49">
            <w:pPr>
              <w:pStyle w:val="aff5"/>
              <w:spacing w:after="0" w:line="240" w:lineRule="auto"/>
              <w:jc w:val="left"/>
              <w:rPr>
                <w:b w:val="0"/>
                <w:bCs/>
                <w:iCs/>
                <w:sz w:val="22"/>
              </w:rPr>
            </w:pPr>
            <w:r w:rsidRPr="00775DC6">
              <w:rPr>
                <w:b w:val="0"/>
                <w:bCs/>
                <w:iCs/>
                <w:sz w:val="22"/>
              </w:rPr>
              <w:t xml:space="preserve">рельефная </w:t>
            </w:r>
          </w:p>
          <w:p w14:paraId="678D7A31" w14:textId="77777777" w:rsidR="001F24D8" w:rsidRPr="00775DC6" w:rsidRDefault="001F24D8" w:rsidP="006A5E49">
            <w:pPr>
              <w:pStyle w:val="aff5"/>
              <w:spacing w:after="0" w:line="240" w:lineRule="auto"/>
              <w:jc w:val="left"/>
              <w:rPr>
                <w:b w:val="0"/>
                <w:bCs/>
                <w:iCs/>
                <w:sz w:val="22"/>
              </w:rPr>
            </w:pPr>
            <w:r w:rsidRPr="00775DC6">
              <w:rPr>
                <w:b w:val="0"/>
                <w:bCs/>
                <w:iCs/>
                <w:sz w:val="22"/>
              </w:rPr>
              <w:t xml:space="preserve">полированная </w:t>
            </w:r>
          </w:p>
          <w:p w14:paraId="38A89396" w14:textId="77777777" w:rsidR="001F24D8" w:rsidRPr="00775DC6" w:rsidRDefault="001F24D8" w:rsidP="006A5E49">
            <w:pPr>
              <w:pStyle w:val="aff5"/>
              <w:spacing w:after="0" w:line="240" w:lineRule="auto"/>
              <w:jc w:val="left"/>
              <w:rPr>
                <w:b w:val="0"/>
                <w:bCs/>
                <w:iCs/>
                <w:sz w:val="22"/>
              </w:rPr>
            </w:pPr>
            <w:r w:rsidRPr="00775DC6">
              <w:rPr>
                <w:b w:val="0"/>
                <w:bCs/>
                <w:iCs/>
                <w:sz w:val="22"/>
              </w:rPr>
              <w:t>шлифованная</w:t>
            </w:r>
          </w:p>
          <w:p w14:paraId="3632B351" w14:textId="77777777" w:rsidR="001F24D8" w:rsidRPr="00775DC6" w:rsidRDefault="001F24D8" w:rsidP="006A5E49">
            <w:pPr>
              <w:pStyle w:val="aff5"/>
              <w:spacing w:after="0" w:line="240" w:lineRule="auto"/>
              <w:jc w:val="left"/>
              <w:rPr>
                <w:b w:val="0"/>
                <w:bCs/>
                <w:iCs/>
                <w:sz w:val="22"/>
              </w:rPr>
            </w:pPr>
            <w:r w:rsidRPr="00775DC6">
              <w:rPr>
                <w:b w:val="0"/>
                <w:bCs/>
                <w:iCs/>
                <w:sz w:val="22"/>
              </w:rPr>
              <w:t xml:space="preserve">пиленая </w:t>
            </w:r>
          </w:p>
          <w:p w14:paraId="11046D9D" w14:textId="77777777" w:rsidR="001F24D8" w:rsidRPr="00775DC6" w:rsidRDefault="001F24D8" w:rsidP="006A5E49">
            <w:pPr>
              <w:pStyle w:val="aff5"/>
              <w:spacing w:after="0" w:line="240" w:lineRule="auto"/>
              <w:jc w:val="left"/>
              <w:rPr>
                <w:b w:val="0"/>
                <w:bCs/>
                <w:iCs/>
                <w:sz w:val="22"/>
              </w:rPr>
            </w:pPr>
            <w:r w:rsidRPr="00775DC6">
              <w:rPr>
                <w:b w:val="0"/>
                <w:bCs/>
                <w:iCs/>
                <w:sz w:val="22"/>
              </w:rPr>
              <w:t>молотковая(чеканная)</w:t>
            </w:r>
          </w:p>
          <w:p w14:paraId="71EDD7B4" w14:textId="77777777" w:rsidR="001F24D8" w:rsidRPr="00775DC6" w:rsidRDefault="001F24D8" w:rsidP="006A5E49">
            <w:pPr>
              <w:pStyle w:val="aff5"/>
              <w:spacing w:after="0" w:line="240" w:lineRule="auto"/>
              <w:jc w:val="left"/>
              <w:rPr>
                <w:b w:val="0"/>
                <w:bCs/>
                <w:iCs/>
                <w:sz w:val="22"/>
              </w:rPr>
            </w:pPr>
            <w:r w:rsidRPr="00775DC6">
              <w:rPr>
                <w:b w:val="0"/>
                <w:bCs/>
                <w:iCs/>
                <w:sz w:val="22"/>
              </w:rPr>
              <w:t>глянцевая</w:t>
            </w:r>
          </w:p>
          <w:p w14:paraId="4C791305" w14:textId="77777777" w:rsidR="001F24D8" w:rsidRPr="00775DC6" w:rsidRDefault="001F24D8" w:rsidP="006A5E49">
            <w:pPr>
              <w:pStyle w:val="aff5"/>
              <w:spacing w:after="0" w:line="240" w:lineRule="auto"/>
              <w:jc w:val="left"/>
              <w:rPr>
                <w:b w:val="0"/>
                <w:bCs/>
                <w:iCs/>
                <w:sz w:val="22"/>
              </w:rPr>
            </w:pPr>
            <w:r w:rsidRPr="00775DC6">
              <w:rPr>
                <w:b w:val="0"/>
                <w:bCs/>
                <w:iCs/>
                <w:sz w:val="22"/>
              </w:rPr>
              <w:t>гладкая матовая</w:t>
            </w:r>
          </w:p>
          <w:p w14:paraId="5BDB7FC1" w14:textId="77777777" w:rsidR="001F24D8" w:rsidRPr="00775DC6" w:rsidRDefault="001F24D8" w:rsidP="006A5E49">
            <w:pPr>
              <w:pStyle w:val="aff5"/>
              <w:spacing w:after="0" w:line="240" w:lineRule="auto"/>
              <w:jc w:val="left"/>
              <w:rPr>
                <w:b w:val="0"/>
                <w:bCs/>
                <w:iCs/>
                <w:sz w:val="22"/>
              </w:rPr>
            </w:pPr>
            <w:r w:rsidRPr="00775DC6">
              <w:rPr>
                <w:b w:val="0"/>
                <w:bCs/>
                <w:iCs/>
                <w:sz w:val="22"/>
              </w:rPr>
              <w:t>гладкая полуматовая</w:t>
            </w:r>
          </w:p>
          <w:p w14:paraId="0EC10042" w14:textId="77777777" w:rsidR="001F24D8" w:rsidRPr="00775DC6" w:rsidRDefault="001F24D8" w:rsidP="006A5E49">
            <w:pPr>
              <w:pStyle w:val="aff5"/>
              <w:spacing w:after="0" w:line="240" w:lineRule="auto"/>
              <w:jc w:val="left"/>
              <w:rPr>
                <w:b w:val="0"/>
                <w:bCs/>
                <w:iCs/>
                <w:sz w:val="22"/>
              </w:rPr>
            </w:pPr>
            <w:r w:rsidRPr="00775DC6">
              <w:rPr>
                <w:b w:val="0"/>
                <w:bCs/>
                <w:iCs/>
                <w:sz w:val="22"/>
              </w:rPr>
              <w:t>или</w:t>
            </w:r>
          </w:p>
          <w:p w14:paraId="1DB9E567" w14:textId="77777777" w:rsidR="001F24D8" w:rsidRPr="00775DC6" w:rsidRDefault="001F24D8" w:rsidP="006A5E49">
            <w:pPr>
              <w:pStyle w:val="aff5"/>
              <w:spacing w:after="0" w:line="240" w:lineRule="auto"/>
              <w:jc w:val="left"/>
              <w:rPr>
                <w:b w:val="0"/>
                <w:bCs/>
                <w:iCs/>
                <w:sz w:val="22"/>
                <w:lang w:eastAsia="ru-RU"/>
              </w:rPr>
            </w:pPr>
            <w:r w:rsidRPr="00775DC6">
              <w:rPr>
                <w:b w:val="0"/>
                <w:bCs/>
                <w:iCs/>
                <w:sz w:val="22"/>
                <w:lang w:eastAsia="ru-RU"/>
              </w:rPr>
              <w:t xml:space="preserve">иная текстура (указанием названия вручную) </w:t>
            </w:r>
          </w:p>
          <w:p w14:paraId="1D33A218" w14:textId="3FDD0948" w:rsidR="001F24D8" w:rsidRPr="00775DC6" w:rsidRDefault="001F24D8" w:rsidP="006A5E49">
            <w:pPr>
              <w:pStyle w:val="aff5"/>
              <w:spacing w:after="0" w:line="240" w:lineRule="auto"/>
              <w:jc w:val="left"/>
              <w:rPr>
                <w:b w:val="0"/>
                <w:bCs/>
                <w:iCs/>
                <w:sz w:val="22"/>
                <w:lang w:eastAsia="ru-RU"/>
              </w:rPr>
            </w:pPr>
          </w:p>
        </w:tc>
      </w:tr>
      <w:tr w:rsidR="001F24D8" w:rsidRPr="00775DC6" w14:paraId="5FF63262" w14:textId="77777777" w:rsidTr="00BF0BD1">
        <w:trPr>
          <w:gridAfter w:val="2"/>
          <w:wAfter w:w="643" w:type="dxa"/>
          <w:trHeight w:val="112"/>
        </w:trPr>
        <w:tc>
          <w:tcPr>
            <w:tcW w:w="1702" w:type="dxa"/>
            <w:gridSpan w:val="2"/>
            <w:vMerge w:val="restart"/>
            <w:tcBorders>
              <w:top w:val="single" w:sz="4" w:space="0" w:color="auto"/>
              <w:left w:val="single" w:sz="4" w:space="0" w:color="000000"/>
              <w:right w:val="single" w:sz="4" w:space="0" w:color="000000"/>
            </w:tcBorders>
          </w:tcPr>
          <w:p w14:paraId="0BDFBB53" w14:textId="77777777" w:rsidR="001F24D8" w:rsidRPr="00775DC6" w:rsidRDefault="001F24D8" w:rsidP="00172D1B">
            <w:pPr>
              <w:pStyle w:val="aff5"/>
              <w:spacing w:after="0" w:line="240" w:lineRule="auto"/>
              <w:ind w:left="-41" w:right="-124" w:firstLine="41"/>
              <w:jc w:val="left"/>
              <w:rPr>
                <w:szCs w:val="24"/>
              </w:rPr>
            </w:pPr>
            <w:r w:rsidRPr="00775DC6">
              <w:rPr>
                <w:szCs w:val="24"/>
              </w:rPr>
              <w:t>Отделка стен</w:t>
            </w:r>
            <w:r w:rsidRPr="00775DC6">
              <w:rPr>
                <w:b w:val="0"/>
                <w:bCs/>
                <w:szCs w:val="24"/>
              </w:rPr>
              <w:t>:</w:t>
            </w:r>
          </w:p>
        </w:tc>
        <w:tc>
          <w:tcPr>
            <w:tcW w:w="1983"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12213D4" w14:textId="77777777" w:rsidR="001F24D8" w:rsidRPr="00775DC6" w:rsidRDefault="001F24D8" w:rsidP="00172D1B">
            <w:pPr>
              <w:pStyle w:val="aff5"/>
              <w:spacing w:after="0" w:line="240" w:lineRule="auto"/>
              <w:jc w:val="both"/>
              <w:rPr>
                <w:sz w:val="22"/>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35F7A18"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0DBA888"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5DD63FD"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951C10C"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0679E90" w14:textId="77777777" w:rsidR="001F24D8" w:rsidRPr="00775DC6" w:rsidRDefault="001F24D8" w:rsidP="00172D1B">
            <w:pPr>
              <w:pStyle w:val="aff5"/>
              <w:spacing w:after="0" w:line="240" w:lineRule="auto"/>
              <w:ind w:right="-111"/>
              <w:jc w:val="both"/>
              <w:rPr>
                <w:sz w:val="22"/>
              </w:rPr>
            </w:pPr>
          </w:p>
        </w:tc>
        <w:tc>
          <w:tcPr>
            <w:tcW w:w="1549"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23AAC71" w14:textId="77777777" w:rsidR="001F24D8" w:rsidRPr="00775DC6" w:rsidRDefault="001F24D8" w:rsidP="00172D1B">
            <w:pPr>
              <w:pStyle w:val="aff5"/>
              <w:spacing w:after="0" w:line="240" w:lineRule="auto"/>
              <w:jc w:val="both"/>
              <w:rPr>
                <w:sz w:val="22"/>
              </w:rPr>
            </w:pPr>
          </w:p>
        </w:tc>
      </w:tr>
      <w:tr w:rsidR="001F24D8" w:rsidRPr="00775DC6" w14:paraId="2A0DD775" w14:textId="77777777" w:rsidTr="00BF0BD1">
        <w:trPr>
          <w:gridAfter w:val="2"/>
          <w:wAfter w:w="643" w:type="dxa"/>
          <w:trHeight w:val="118"/>
        </w:trPr>
        <w:tc>
          <w:tcPr>
            <w:tcW w:w="1702" w:type="dxa"/>
            <w:gridSpan w:val="2"/>
            <w:vMerge/>
            <w:tcBorders>
              <w:left w:val="single" w:sz="4" w:space="0" w:color="000000"/>
              <w:bottom w:val="single" w:sz="2" w:space="0" w:color="auto"/>
              <w:right w:val="single" w:sz="4" w:space="0" w:color="000000"/>
            </w:tcBorders>
          </w:tcPr>
          <w:p w14:paraId="02F7B073" w14:textId="77777777" w:rsidR="001F24D8" w:rsidRPr="00775DC6" w:rsidRDefault="001F24D8" w:rsidP="00172D1B">
            <w:pPr>
              <w:pStyle w:val="aff5"/>
              <w:spacing w:after="0" w:line="240" w:lineRule="auto"/>
              <w:ind w:left="-41" w:right="-124" w:firstLine="41"/>
              <w:jc w:val="left"/>
              <w:rPr>
                <w:sz w:val="22"/>
              </w:rPr>
            </w:pPr>
          </w:p>
        </w:tc>
        <w:tc>
          <w:tcPr>
            <w:tcW w:w="1983" w:type="dxa"/>
            <w:gridSpan w:val="4"/>
            <w:tcBorders>
              <w:top w:val="single" w:sz="4" w:space="0" w:color="FFFFFF" w:themeColor="background1"/>
              <w:left w:val="single" w:sz="4" w:space="0" w:color="000000"/>
              <w:bottom w:val="single" w:sz="4" w:space="0" w:color="FFFFFF" w:themeColor="background1"/>
              <w:right w:val="single" w:sz="4" w:space="0" w:color="FFFFFF"/>
            </w:tcBorders>
          </w:tcPr>
          <w:p w14:paraId="651951F8" w14:textId="40AE5D63" w:rsidR="001F24D8" w:rsidRPr="00775DC6" w:rsidRDefault="001F24D8" w:rsidP="00172D1B">
            <w:pPr>
              <w:pStyle w:val="aff5"/>
              <w:spacing w:after="0" w:line="240" w:lineRule="auto"/>
              <w:ind w:left="31" w:right="-124"/>
              <w:jc w:val="left"/>
              <w:rPr>
                <w:b w:val="0"/>
                <w:bCs/>
                <w:iCs/>
                <w:sz w:val="22"/>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176A93B4" w14:textId="77777777" w:rsidR="001F24D8" w:rsidRPr="00775DC6" w:rsidRDefault="001F24D8" w:rsidP="00172D1B">
            <w:pPr>
              <w:pStyle w:val="aff5"/>
              <w:spacing w:after="0" w:line="240" w:lineRule="auto"/>
              <w:jc w:val="both"/>
              <w:rPr>
                <w:b w:val="0"/>
                <w:bCs/>
                <w:sz w:val="22"/>
              </w:rPr>
            </w:pPr>
          </w:p>
        </w:tc>
        <w:tc>
          <w:tcPr>
            <w:tcW w:w="567" w:type="dxa"/>
            <w:gridSpan w:val="3"/>
            <w:tcBorders>
              <w:top w:val="single" w:sz="4" w:space="0" w:color="FFFFFF"/>
              <w:left w:val="single" w:sz="4" w:space="0" w:color="FFFFFF" w:themeColor="background1"/>
              <w:bottom w:val="single" w:sz="4" w:space="0" w:color="FFFFFF"/>
              <w:right w:val="single" w:sz="4" w:space="0" w:color="FFFFFF"/>
            </w:tcBorders>
          </w:tcPr>
          <w:p w14:paraId="6EB1167D"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AB898CC"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CA866D"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93E5E8" w14:textId="77777777" w:rsidR="001F24D8" w:rsidRPr="00775DC6" w:rsidRDefault="001F24D8" w:rsidP="00172D1B">
            <w:pPr>
              <w:pStyle w:val="aff5"/>
              <w:spacing w:after="0" w:line="240" w:lineRule="auto"/>
              <w:ind w:right="-111"/>
              <w:jc w:val="both"/>
              <w:rPr>
                <w:sz w:val="22"/>
              </w:rPr>
            </w:pPr>
          </w:p>
        </w:tc>
        <w:tc>
          <w:tcPr>
            <w:tcW w:w="1549"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EE7B4BF" w14:textId="77777777" w:rsidR="001F24D8" w:rsidRPr="00775DC6" w:rsidRDefault="001F24D8" w:rsidP="00172D1B">
            <w:pPr>
              <w:pStyle w:val="aff5"/>
              <w:spacing w:after="0" w:line="240" w:lineRule="auto"/>
              <w:jc w:val="both"/>
              <w:rPr>
                <w:sz w:val="22"/>
              </w:rPr>
            </w:pPr>
          </w:p>
        </w:tc>
      </w:tr>
      <w:tr w:rsidR="001F24D8" w:rsidRPr="00775DC6" w14:paraId="001F4965" w14:textId="77777777" w:rsidTr="00BF0BD1">
        <w:trPr>
          <w:gridAfter w:val="2"/>
          <w:wAfter w:w="643" w:type="dxa"/>
          <w:trHeight w:val="47"/>
        </w:trPr>
        <w:tc>
          <w:tcPr>
            <w:tcW w:w="1702" w:type="dxa"/>
            <w:gridSpan w:val="2"/>
            <w:tcBorders>
              <w:top w:val="single" w:sz="2" w:space="0" w:color="auto"/>
              <w:left w:val="single" w:sz="2" w:space="0" w:color="FFFFFF"/>
              <w:bottom w:val="single" w:sz="4" w:space="0" w:color="auto"/>
              <w:right w:val="single" w:sz="2" w:space="0" w:color="FFFFFF"/>
            </w:tcBorders>
          </w:tcPr>
          <w:p w14:paraId="700F75B3" w14:textId="77777777" w:rsidR="001F24D8" w:rsidRPr="00775DC6" w:rsidRDefault="001F24D8" w:rsidP="00172D1B">
            <w:pPr>
              <w:pStyle w:val="aff5"/>
              <w:spacing w:after="0" w:line="240" w:lineRule="auto"/>
              <w:ind w:left="-41" w:right="-124" w:firstLine="41"/>
              <w:jc w:val="left"/>
              <w:rPr>
                <w:sz w:val="22"/>
              </w:rPr>
            </w:pPr>
          </w:p>
        </w:tc>
        <w:tc>
          <w:tcPr>
            <w:tcW w:w="1303"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C2337D6" w14:textId="77777777" w:rsidR="001F24D8" w:rsidRPr="00775DC6" w:rsidRDefault="001F24D8" w:rsidP="00172D1B">
            <w:pPr>
              <w:pStyle w:val="aff5"/>
              <w:spacing w:after="0" w:line="240" w:lineRule="auto"/>
              <w:ind w:right="-105"/>
              <w:jc w:val="left"/>
              <w:rPr>
                <w:sz w:val="22"/>
              </w:rPr>
            </w:pPr>
          </w:p>
        </w:tc>
        <w:tc>
          <w:tcPr>
            <w:tcW w:w="965"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E21BE20"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F8779A3"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B523BE7"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CD0F705"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7A13615" w14:textId="77777777" w:rsidR="001F24D8" w:rsidRPr="00775DC6" w:rsidRDefault="001F24D8" w:rsidP="00172D1B">
            <w:pPr>
              <w:pStyle w:val="aff5"/>
              <w:spacing w:after="0" w:line="240" w:lineRule="auto"/>
              <w:ind w:right="-111"/>
              <w:jc w:val="both"/>
              <w:rPr>
                <w:sz w:val="22"/>
              </w:rPr>
            </w:pPr>
          </w:p>
        </w:tc>
        <w:tc>
          <w:tcPr>
            <w:tcW w:w="1549"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EA4B778" w14:textId="77777777" w:rsidR="001F24D8" w:rsidRPr="00775DC6" w:rsidRDefault="001F24D8" w:rsidP="00172D1B">
            <w:pPr>
              <w:pStyle w:val="aff5"/>
              <w:spacing w:after="0" w:line="240" w:lineRule="auto"/>
              <w:jc w:val="both"/>
              <w:rPr>
                <w:sz w:val="22"/>
              </w:rPr>
            </w:pPr>
          </w:p>
        </w:tc>
      </w:tr>
      <w:tr w:rsidR="001F24D8" w:rsidRPr="00775DC6" w14:paraId="2FC9AF25" w14:textId="77777777" w:rsidTr="00BF0BD1">
        <w:trPr>
          <w:gridAfter w:val="2"/>
          <w:wAfter w:w="643" w:type="dxa"/>
          <w:trHeight w:val="163"/>
        </w:trPr>
        <w:tc>
          <w:tcPr>
            <w:tcW w:w="1702" w:type="dxa"/>
            <w:gridSpan w:val="2"/>
            <w:tcBorders>
              <w:top w:val="single" w:sz="4" w:space="0" w:color="auto"/>
              <w:left w:val="single" w:sz="4" w:space="0" w:color="auto"/>
              <w:bottom w:val="single" w:sz="4" w:space="0" w:color="auto"/>
              <w:right w:val="single" w:sz="4" w:space="0" w:color="000000"/>
            </w:tcBorders>
          </w:tcPr>
          <w:p w14:paraId="4B4F5027" w14:textId="77777777" w:rsidR="001F24D8" w:rsidRPr="00775DC6" w:rsidRDefault="001F24D8"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303"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3CC2C54E" w14:textId="77777777" w:rsidR="001F24D8" w:rsidRPr="00775DC6" w:rsidRDefault="001F24D8" w:rsidP="00172D1B">
            <w:pPr>
              <w:pStyle w:val="aff5"/>
              <w:spacing w:after="0" w:line="240" w:lineRule="auto"/>
              <w:ind w:right="-105"/>
              <w:jc w:val="left"/>
              <w:rPr>
                <w:b w:val="0"/>
                <w:bCs/>
                <w:sz w:val="22"/>
              </w:rPr>
            </w:pPr>
            <w:r w:rsidRPr="00775DC6">
              <w:rPr>
                <w:b w:val="0"/>
                <w:bCs/>
                <w:sz w:val="22"/>
              </w:rPr>
              <w:t>материал 1:</w:t>
            </w:r>
          </w:p>
        </w:tc>
        <w:tc>
          <w:tcPr>
            <w:tcW w:w="1532" w:type="dxa"/>
            <w:gridSpan w:val="7"/>
            <w:tcBorders>
              <w:top w:val="single" w:sz="2" w:space="0" w:color="auto"/>
              <w:left w:val="single" w:sz="4" w:space="0" w:color="auto"/>
              <w:bottom w:val="single" w:sz="4" w:space="0" w:color="auto"/>
              <w:right w:val="single" w:sz="4" w:space="0" w:color="auto"/>
            </w:tcBorders>
          </w:tcPr>
          <w:p w14:paraId="17182119"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13BA74CE" w14:textId="77777777" w:rsidR="001F24D8" w:rsidRPr="00775DC6" w:rsidRDefault="001F24D8" w:rsidP="00172D1B">
            <w:pPr>
              <w:pStyle w:val="aff5"/>
              <w:spacing w:after="0" w:line="240" w:lineRule="auto"/>
              <w:ind w:right="-110"/>
              <w:jc w:val="both"/>
              <w:rPr>
                <w:b w:val="0"/>
                <w:bCs/>
                <w:sz w:val="22"/>
              </w:rPr>
            </w:pPr>
            <w:r w:rsidRPr="00775DC6">
              <w:rPr>
                <w:b w:val="0"/>
                <w:bCs/>
                <w:sz w:val="22"/>
              </w:rPr>
              <w:t>цвет 1:</w:t>
            </w:r>
          </w:p>
        </w:tc>
        <w:tc>
          <w:tcPr>
            <w:tcW w:w="1560" w:type="dxa"/>
            <w:gridSpan w:val="2"/>
            <w:tcBorders>
              <w:top w:val="single" w:sz="2" w:space="0" w:color="auto"/>
              <w:left w:val="single" w:sz="4" w:space="0" w:color="auto"/>
              <w:bottom w:val="single" w:sz="4" w:space="0" w:color="auto"/>
              <w:right w:val="single" w:sz="4" w:space="0" w:color="auto"/>
            </w:tcBorders>
          </w:tcPr>
          <w:p w14:paraId="731FC991" w14:textId="77777777" w:rsidR="001F24D8" w:rsidRPr="00775DC6" w:rsidRDefault="001F24D8" w:rsidP="00172D1B">
            <w:pPr>
              <w:pStyle w:val="aff5"/>
              <w:spacing w:after="0" w:line="240" w:lineRule="auto"/>
              <w:jc w:val="both"/>
              <w:rPr>
                <w:sz w:val="22"/>
              </w:rPr>
            </w:pPr>
          </w:p>
        </w:tc>
        <w:tc>
          <w:tcPr>
            <w:tcW w:w="114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2584AB80" w14:textId="77777777" w:rsidR="001F24D8" w:rsidRPr="00775DC6" w:rsidRDefault="001F24D8" w:rsidP="00172D1B">
            <w:pPr>
              <w:pStyle w:val="aff5"/>
              <w:spacing w:after="0" w:line="240" w:lineRule="auto"/>
              <w:ind w:right="-111"/>
              <w:jc w:val="both"/>
              <w:rPr>
                <w:b w:val="0"/>
                <w:bCs/>
                <w:sz w:val="22"/>
              </w:rPr>
            </w:pPr>
            <w:r w:rsidRPr="00775DC6">
              <w:rPr>
                <w:b w:val="0"/>
                <w:bCs/>
                <w:sz w:val="22"/>
              </w:rPr>
              <w:t>текстура 1:</w:t>
            </w:r>
          </w:p>
        </w:tc>
        <w:tc>
          <w:tcPr>
            <w:tcW w:w="1549" w:type="dxa"/>
            <w:tcBorders>
              <w:top w:val="single" w:sz="2" w:space="0" w:color="auto"/>
              <w:left w:val="single" w:sz="4" w:space="0" w:color="auto"/>
              <w:bottom w:val="single" w:sz="4" w:space="0" w:color="auto"/>
              <w:right w:val="single" w:sz="4" w:space="0" w:color="auto"/>
            </w:tcBorders>
          </w:tcPr>
          <w:p w14:paraId="6DB40FA9" w14:textId="77777777" w:rsidR="001F24D8" w:rsidRPr="00775DC6" w:rsidRDefault="001F24D8" w:rsidP="00172D1B">
            <w:pPr>
              <w:pStyle w:val="aff5"/>
              <w:spacing w:after="0" w:line="240" w:lineRule="auto"/>
              <w:jc w:val="both"/>
              <w:rPr>
                <w:sz w:val="22"/>
              </w:rPr>
            </w:pPr>
          </w:p>
        </w:tc>
      </w:tr>
      <w:tr w:rsidR="001F24D8" w:rsidRPr="00775DC6" w14:paraId="1A3D25DA" w14:textId="77777777" w:rsidTr="00BF0BD1">
        <w:trPr>
          <w:gridAfter w:val="2"/>
          <w:wAfter w:w="643" w:type="dxa"/>
          <w:trHeight w:val="38"/>
        </w:trPr>
        <w:tc>
          <w:tcPr>
            <w:tcW w:w="170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750F5E1"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F5B7F8"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89F68E8"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884E85"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right w:val="single" w:sz="4" w:space="0" w:color="FFFFFF" w:themeColor="background1"/>
            </w:tcBorders>
          </w:tcPr>
          <w:p w14:paraId="26390DAC"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E52A7"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right w:val="single" w:sz="4" w:space="0" w:color="FFFFFF" w:themeColor="background1"/>
            </w:tcBorders>
          </w:tcPr>
          <w:p w14:paraId="0745C257" w14:textId="77777777" w:rsidR="001F24D8" w:rsidRPr="00775DC6" w:rsidRDefault="001F24D8" w:rsidP="00172D1B">
            <w:pPr>
              <w:pStyle w:val="aff5"/>
              <w:spacing w:after="0" w:line="240" w:lineRule="auto"/>
              <w:jc w:val="both"/>
              <w:rPr>
                <w:b w:val="0"/>
                <w:bCs/>
                <w:iCs/>
                <w:sz w:val="22"/>
              </w:rPr>
            </w:pPr>
          </w:p>
        </w:tc>
      </w:tr>
      <w:tr w:rsidR="001F24D8" w:rsidRPr="00775DC6" w14:paraId="62DAAB21" w14:textId="77777777" w:rsidTr="00BF0BD1">
        <w:trPr>
          <w:gridAfter w:val="2"/>
          <w:wAfter w:w="643" w:type="dxa"/>
          <w:trHeight w:val="38"/>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36E1D00C"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FF72A83" w14:textId="77777777" w:rsidR="001F24D8" w:rsidRPr="00775DC6" w:rsidRDefault="001F24D8" w:rsidP="00172D1B">
            <w:pPr>
              <w:pStyle w:val="aff5"/>
              <w:spacing w:after="0" w:line="240" w:lineRule="auto"/>
              <w:ind w:right="-105"/>
              <w:jc w:val="left"/>
              <w:rPr>
                <w:b w:val="0"/>
                <w:bCs/>
                <w:sz w:val="22"/>
              </w:rPr>
            </w:pPr>
            <w:r w:rsidRPr="00775DC6">
              <w:rPr>
                <w:b w:val="0"/>
                <w:bCs/>
                <w:sz w:val="22"/>
              </w:rPr>
              <w:t>добавить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1826A860"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1</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E163AFA" w14:textId="77777777" w:rsidR="001F24D8" w:rsidRPr="00775DC6" w:rsidRDefault="001F24D8" w:rsidP="00172D1B">
            <w:pPr>
              <w:pStyle w:val="aff5"/>
              <w:spacing w:after="0" w:line="240" w:lineRule="auto"/>
              <w:ind w:right="-110"/>
              <w:jc w:val="both"/>
              <w:rPr>
                <w:b w:val="0"/>
                <w:bCs/>
                <w:sz w:val="22"/>
              </w:rPr>
            </w:pPr>
            <w:r w:rsidRPr="00775DC6">
              <w:rPr>
                <w:b w:val="0"/>
                <w:bCs/>
                <w:sz w:val="22"/>
              </w:rPr>
              <w:t>добавить цвет +</w:t>
            </w:r>
          </w:p>
        </w:tc>
        <w:tc>
          <w:tcPr>
            <w:tcW w:w="1560" w:type="dxa"/>
            <w:gridSpan w:val="2"/>
            <w:tcBorders>
              <w:left w:val="single" w:sz="4" w:space="0" w:color="auto"/>
              <w:bottom w:val="single" w:sz="4" w:space="0" w:color="FFFFFF" w:themeColor="background1"/>
              <w:right w:val="single" w:sz="4" w:space="0" w:color="auto"/>
            </w:tcBorders>
          </w:tcPr>
          <w:p w14:paraId="55E142F7"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4</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3DD2D5C6" w14:textId="77777777" w:rsidR="001F24D8" w:rsidRPr="00775DC6" w:rsidRDefault="001F24D8" w:rsidP="00172D1B">
            <w:pPr>
              <w:pStyle w:val="aff5"/>
              <w:spacing w:after="0" w:line="240" w:lineRule="auto"/>
              <w:ind w:right="-111"/>
              <w:jc w:val="both"/>
              <w:rPr>
                <w:b w:val="0"/>
                <w:bCs/>
                <w:sz w:val="22"/>
              </w:rPr>
            </w:pPr>
            <w:r w:rsidRPr="00775DC6">
              <w:rPr>
                <w:b w:val="0"/>
                <w:bCs/>
                <w:sz w:val="22"/>
              </w:rPr>
              <w:t>добавить текстуру +</w:t>
            </w:r>
          </w:p>
        </w:tc>
        <w:tc>
          <w:tcPr>
            <w:tcW w:w="1549" w:type="dxa"/>
            <w:tcBorders>
              <w:left w:val="single" w:sz="4" w:space="0" w:color="auto"/>
              <w:right w:val="single" w:sz="4" w:space="0" w:color="auto"/>
            </w:tcBorders>
          </w:tcPr>
          <w:p w14:paraId="5C5FD0D0"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6</w:t>
            </w:r>
          </w:p>
        </w:tc>
      </w:tr>
      <w:tr w:rsidR="001F24D8" w:rsidRPr="00775DC6" w14:paraId="5303367A" w14:textId="77777777" w:rsidTr="00BF0BD1">
        <w:trPr>
          <w:gridAfter w:val="2"/>
          <w:wAfter w:w="643" w:type="dxa"/>
          <w:trHeight w:val="38"/>
        </w:trPr>
        <w:tc>
          <w:tcPr>
            <w:tcW w:w="1702" w:type="dxa"/>
            <w:gridSpan w:val="2"/>
            <w:vMerge/>
            <w:tcBorders>
              <w:left w:val="single" w:sz="4" w:space="0" w:color="FFFFFF" w:themeColor="background1"/>
              <w:right w:val="single" w:sz="4" w:space="0" w:color="FFFFFF" w:themeColor="background1"/>
            </w:tcBorders>
          </w:tcPr>
          <w:p w14:paraId="79E3FC95"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auto"/>
            </w:tcBorders>
          </w:tcPr>
          <w:p w14:paraId="3A5DDA0A" w14:textId="77777777" w:rsidR="001F24D8" w:rsidRPr="00775DC6" w:rsidRDefault="001F24D8" w:rsidP="00172D1B">
            <w:pPr>
              <w:pStyle w:val="aff5"/>
              <w:spacing w:after="0" w:line="240" w:lineRule="auto"/>
              <w:ind w:right="-105"/>
              <w:jc w:val="left"/>
              <w:rPr>
                <w:b w:val="0"/>
                <w:bCs/>
                <w:sz w:val="22"/>
              </w:rPr>
            </w:pPr>
            <w:r w:rsidRPr="00775DC6">
              <w:rPr>
                <w:b w:val="0"/>
                <w:bCs/>
                <w:sz w:val="22"/>
              </w:rPr>
              <w:t>убрать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3D82797D"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2</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17B91AB" w14:textId="77777777" w:rsidR="001F24D8" w:rsidRPr="00775DC6" w:rsidRDefault="001F24D8" w:rsidP="00172D1B">
            <w:pPr>
              <w:pStyle w:val="aff5"/>
              <w:spacing w:after="0" w:line="240" w:lineRule="auto"/>
              <w:ind w:right="-110"/>
              <w:jc w:val="both"/>
              <w:rPr>
                <w:b w:val="0"/>
                <w:bCs/>
                <w:sz w:val="22"/>
              </w:rPr>
            </w:pPr>
            <w:r w:rsidRPr="00775DC6">
              <w:rPr>
                <w:b w:val="0"/>
                <w:bCs/>
                <w:sz w:val="22"/>
              </w:rPr>
              <w:t>убрать цвет -</w:t>
            </w:r>
          </w:p>
        </w:tc>
        <w:tc>
          <w:tcPr>
            <w:tcW w:w="1560" w:type="dxa"/>
            <w:gridSpan w:val="2"/>
            <w:tcBorders>
              <w:left w:val="single" w:sz="4" w:space="0" w:color="auto"/>
              <w:right w:val="single" w:sz="4" w:space="0" w:color="auto"/>
            </w:tcBorders>
          </w:tcPr>
          <w:p w14:paraId="0C901E1F" w14:textId="77777777" w:rsidR="001F24D8" w:rsidRPr="00775DC6" w:rsidRDefault="001F24D8" w:rsidP="00172D1B">
            <w:pPr>
              <w:pStyle w:val="aff5"/>
              <w:spacing w:after="0" w:line="240" w:lineRule="auto"/>
              <w:jc w:val="both"/>
              <w:rPr>
                <w:b w:val="0"/>
                <w:bCs/>
                <w:iCs/>
                <w:sz w:val="22"/>
              </w:rPr>
            </w:pPr>
            <w:r w:rsidRPr="00775DC6">
              <w:rPr>
                <w:b w:val="0"/>
                <w:bCs/>
                <w:iCs/>
                <w:sz w:val="22"/>
              </w:rPr>
              <w:t>авт. «природный»</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FE04C4E" w14:textId="77777777" w:rsidR="001F24D8" w:rsidRPr="00775DC6" w:rsidRDefault="001F24D8" w:rsidP="00172D1B">
            <w:pPr>
              <w:pStyle w:val="aff5"/>
              <w:spacing w:after="0" w:line="240" w:lineRule="auto"/>
              <w:ind w:right="-111"/>
              <w:jc w:val="both"/>
              <w:rPr>
                <w:b w:val="0"/>
                <w:bCs/>
                <w:sz w:val="22"/>
              </w:rPr>
            </w:pPr>
            <w:r w:rsidRPr="00775DC6">
              <w:rPr>
                <w:b w:val="0"/>
                <w:bCs/>
                <w:sz w:val="22"/>
              </w:rPr>
              <w:t>убрать текстуру -</w:t>
            </w:r>
          </w:p>
        </w:tc>
        <w:tc>
          <w:tcPr>
            <w:tcW w:w="1549" w:type="dxa"/>
            <w:vMerge w:val="restart"/>
            <w:tcBorders>
              <w:left w:val="single" w:sz="4" w:space="0" w:color="FFFFFF" w:themeColor="background1"/>
              <w:right w:val="single" w:sz="4" w:space="0" w:color="FFFFFF" w:themeColor="background1"/>
            </w:tcBorders>
          </w:tcPr>
          <w:p w14:paraId="2ADBF2ED" w14:textId="77777777" w:rsidR="001F24D8" w:rsidRPr="00775DC6" w:rsidRDefault="001F24D8" w:rsidP="00172D1B">
            <w:pPr>
              <w:pStyle w:val="aff5"/>
              <w:spacing w:after="0" w:line="240" w:lineRule="auto"/>
              <w:jc w:val="both"/>
              <w:rPr>
                <w:b w:val="0"/>
                <w:bCs/>
                <w:iCs/>
                <w:sz w:val="22"/>
              </w:rPr>
            </w:pPr>
          </w:p>
        </w:tc>
      </w:tr>
      <w:tr w:rsidR="001F24D8" w:rsidRPr="00775DC6" w14:paraId="545132D6" w14:textId="77777777" w:rsidTr="00BF0BD1">
        <w:trPr>
          <w:gridAfter w:val="2"/>
          <w:wAfter w:w="643" w:type="dxa"/>
          <w:trHeight w:val="11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3D4DD1FE"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auto"/>
            </w:tcBorders>
          </w:tcPr>
          <w:p w14:paraId="6D7DD7C9"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auto"/>
              <w:bottom w:val="single" w:sz="4" w:space="0" w:color="auto"/>
              <w:right w:val="single" w:sz="4" w:space="0" w:color="auto"/>
            </w:tcBorders>
          </w:tcPr>
          <w:p w14:paraId="0FCC240C"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3</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58F94BC"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auto"/>
              <w:right w:val="single" w:sz="4" w:space="0" w:color="auto"/>
            </w:tcBorders>
          </w:tcPr>
          <w:p w14:paraId="1049C8DE"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5</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AB9495"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46701137" w14:textId="77777777" w:rsidR="001F24D8" w:rsidRPr="00775DC6" w:rsidRDefault="001F24D8" w:rsidP="00172D1B">
            <w:pPr>
              <w:pStyle w:val="aff5"/>
              <w:spacing w:after="0" w:line="240" w:lineRule="auto"/>
              <w:jc w:val="both"/>
              <w:rPr>
                <w:b w:val="0"/>
                <w:bCs/>
                <w:iCs/>
                <w:sz w:val="22"/>
              </w:rPr>
            </w:pPr>
          </w:p>
        </w:tc>
      </w:tr>
      <w:tr w:rsidR="001F24D8" w:rsidRPr="00775DC6" w14:paraId="57C0C47C" w14:textId="77777777" w:rsidTr="00BF0BD1">
        <w:trPr>
          <w:gridAfter w:val="2"/>
          <w:wAfter w:w="643" w:type="dxa"/>
          <w:trHeight w:val="38"/>
        </w:trPr>
        <w:tc>
          <w:tcPr>
            <w:tcW w:w="17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181D00"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D5A00" w14:textId="77777777" w:rsidR="001F24D8" w:rsidRPr="00775DC6" w:rsidRDefault="001F24D8" w:rsidP="00172D1B">
            <w:pPr>
              <w:pStyle w:val="aff5"/>
              <w:spacing w:after="0" w:line="240" w:lineRule="auto"/>
              <w:jc w:val="both"/>
              <w:rPr>
                <w:b w:val="0"/>
                <w:bCs/>
                <w:sz w:val="22"/>
              </w:rPr>
            </w:pPr>
          </w:p>
        </w:tc>
        <w:tc>
          <w:tcPr>
            <w:tcW w:w="711"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73127309"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FFFFFF"/>
              <w:bottom w:val="single" w:sz="4" w:space="0" w:color="auto"/>
              <w:right w:val="single" w:sz="4" w:space="0" w:color="FFFFFF"/>
            </w:tcBorders>
          </w:tcPr>
          <w:p w14:paraId="25D41396"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40029F2"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FFFFFF" w:themeColor="background1"/>
              <w:bottom w:val="single" w:sz="4" w:space="0" w:color="FFFFFF" w:themeColor="background1"/>
              <w:right w:val="single" w:sz="4" w:space="0" w:color="FFFFFF" w:themeColor="background1"/>
            </w:tcBorders>
          </w:tcPr>
          <w:p w14:paraId="25561B8E"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BECFA"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6F1D39" w14:textId="77777777" w:rsidR="001F24D8" w:rsidRPr="00775DC6" w:rsidRDefault="001F24D8" w:rsidP="00172D1B">
            <w:pPr>
              <w:pStyle w:val="aff5"/>
              <w:spacing w:after="0" w:line="240" w:lineRule="auto"/>
              <w:jc w:val="both"/>
              <w:rPr>
                <w:b w:val="0"/>
                <w:bCs/>
                <w:iCs/>
                <w:sz w:val="22"/>
              </w:rPr>
            </w:pPr>
          </w:p>
        </w:tc>
      </w:tr>
      <w:tr w:rsidR="001F24D8" w:rsidRPr="00775DC6" w14:paraId="499E6043" w14:textId="77777777" w:rsidTr="00BF0BD1">
        <w:trPr>
          <w:gridAfter w:val="2"/>
          <w:wAfter w:w="643" w:type="dxa"/>
          <w:trHeight w:val="155"/>
        </w:trPr>
        <w:tc>
          <w:tcPr>
            <w:tcW w:w="300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3EAC68" w14:textId="77777777" w:rsidR="001F24D8" w:rsidRPr="00775DC6" w:rsidRDefault="001F24D8"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468BFB7"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auto"/>
              <w:bottom w:val="single" w:sz="4" w:space="0" w:color="auto"/>
              <w:right w:val="single" w:sz="4" w:space="0" w:color="auto"/>
            </w:tcBorders>
          </w:tcPr>
          <w:p w14:paraId="118F9039"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B9C8BC9"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AB76E2" w14:textId="77777777" w:rsidR="001F24D8" w:rsidRPr="00775DC6" w:rsidRDefault="001F24D8" w:rsidP="00172D1B">
            <w:pPr>
              <w:pStyle w:val="aff5"/>
              <w:spacing w:after="0" w:line="240" w:lineRule="auto"/>
              <w:jc w:val="both"/>
              <w:rPr>
                <w:b w:val="0"/>
                <w:bCs/>
                <w:iCs/>
                <w:sz w:val="22"/>
              </w:rPr>
            </w:pPr>
          </w:p>
        </w:tc>
        <w:tc>
          <w:tcPr>
            <w:tcW w:w="1140"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7FFCA645" w14:textId="77777777" w:rsidR="001F24D8" w:rsidRPr="00775DC6" w:rsidRDefault="001F24D8" w:rsidP="00172D1B">
            <w:pPr>
              <w:pStyle w:val="aff5"/>
              <w:spacing w:after="0" w:line="240" w:lineRule="auto"/>
              <w:ind w:right="-111"/>
              <w:jc w:val="both"/>
              <w:rPr>
                <w:b w:val="0"/>
                <w:bCs/>
                <w:sz w:val="22"/>
              </w:rPr>
            </w:pPr>
          </w:p>
        </w:tc>
        <w:tc>
          <w:tcPr>
            <w:tcW w:w="1549" w:type="dxa"/>
            <w:vMerge w:val="restart"/>
            <w:tcBorders>
              <w:top w:val="single" w:sz="4" w:space="0" w:color="FFFFFF" w:themeColor="background1"/>
              <w:left w:val="single" w:sz="4" w:space="0" w:color="FFFFFF" w:themeColor="background1"/>
              <w:right w:val="single" w:sz="4" w:space="0" w:color="FFFFFF" w:themeColor="background1"/>
            </w:tcBorders>
          </w:tcPr>
          <w:p w14:paraId="1A83B408" w14:textId="77777777" w:rsidR="001F24D8" w:rsidRPr="00775DC6" w:rsidRDefault="001F24D8" w:rsidP="00172D1B">
            <w:pPr>
              <w:pStyle w:val="aff5"/>
              <w:spacing w:after="0" w:line="240" w:lineRule="auto"/>
              <w:jc w:val="both"/>
              <w:rPr>
                <w:b w:val="0"/>
                <w:bCs/>
                <w:iCs/>
                <w:sz w:val="22"/>
              </w:rPr>
            </w:pPr>
          </w:p>
        </w:tc>
      </w:tr>
      <w:tr w:rsidR="001F24D8" w:rsidRPr="00775DC6" w14:paraId="4D625906" w14:textId="77777777" w:rsidTr="00BF0BD1">
        <w:trPr>
          <w:gridAfter w:val="2"/>
          <w:wAfter w:w="643" w:type="dxa"/>
          <w:trHeight w:val="162"/>
        </w:trPr>
        <w:tc>
          <w:tcPr>
            <w:tcW w:w="300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DFBD82" w14:textId="77777777" w:rsidR="001F24D8" w:rsidRPr="00775DC6" w:rsidRDefault="001F24D8" w:rsidP="00172D1B">
            <w:pPr>
              <w:pStyle w:val="aff5"/>
              <w:spacing w:after="0" w:line="240" w:lineRule="auto"/>
              <w:jc w:val="both"/>
              <w:rPr>
                <w:b w:val="0"/>
                <w:bCs/>
                <w:iCs/>
                <w:sz w:val="22"/>
              </w:rPr>
            </w:pPr>
            <w:r w:rsidRPr="00775DC6">
              <w:rPr>
                <w:b w:val="0"/>
                <w:bCs/>
                <w:iCs/>
                <w:sz w:val="22"/>
              </w:rPr>
              <w:t xml:space="preserve">при выборе «да» внешний вид дублируется на следующий фасад </w:t>
            </w: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7615E5" w14:textId="77777777" w:rsidR="001F24D8" w:rsidRPr="00775DC6" w:rsidRDefault="001F24D8" w:rsidP="00172D1B">
            <w:pPr>
              <w:pStyle w:val="aff5"/>
              <w:spacing w:after="0" w:line="240" w:lineRule="auto"/>
              <w:jc w:val="both"/>
              <w:rPr>
                <w:b w:val="0"/>
                <w:bCs/>
                <w:iCs/>
                <w:sz w:val="22"/>
              </w:rPr>
            </w:pPr>
          </w:p>
        </w:tc>
        <w:tc>
          <w:tcPr>
            <w:tcW w:w="821" w:type="dxa"/>
            <w:gridSpan w:val="5"/>
            <w:tcBorders>
              <w:left w:val="single" w:sz="4" w:space="0" w:color="FFFFFF" w:themeColor="background1"/>
              <w:bottom w:val="single" w:sz="4" w:space="0" w:color="FFFFFF"/>
              <w:right w:val="single" w:sz="4" w:space="0" w:color="FFFFFF" w:themeColor="background1"/>
            </w:tcBorders>
          </w:tcPr>
          <w:p w14:paraId="1A32BABA"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321E74"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C71A69" w14:textId="77777777" w:rsidR="001F24D8" w:rsidRPr="00775DC6" w:rsidRDefault="001F24D8" w:rsidP="00172D1B">
            <w:pPr>
              <w:pStyle w:val="aff5"/>
              <w:spacing w:after="0" w:line="240" w:lineRule="auto"/>
              <w:jc w:val="both"/>
              <w:rPr>
                <w:b w:val="0"/>
                <w:bCs/>
                <w:iCs/>
                <w:sz w:val="22"/>
              </w:rPr>
            </w:pPr>
          </w:p>
        </w:tc>
        <w:tc>
          <w:tcPr>
            <w:tcW w:w="1140" w:type="dxa"/>
            <w:gridSpan w:val="6"/>
            <w:vMerge/>
            <w:tcBorders>
              <w:left w:val="single" w:sz="4" w:space="0" w:color="FFFFFF" w:themeColor="background1"/>
              <w:bottom w:val="single" w:sz="4" w:space="0" w:color="FFFFFF" w:themeColor="background1"/>
              <w:right w:val="single" w:sz="4" w:space="0" w:color="FFFFFF" w:themeColor="background1"/>
            </w:tcBorders>
          </w:tcPr>
          <w:p w14:paraId="194D18EC"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3DC1C2FE" w14:textId="77777777" w:rsidR="001F24D8" w:rsidRPr="00775DC6" w:rsidRDefault="001F24D8" w:rsidP="00172D1B">
            <w:pPr>
              <w:pStyle w:val="aff5"/>
              <w:spacing w:after="0" w:line="240" w:lineRule="auto"/>
              <w:jc w:val="both"/>
              <w:rPr>
                <w:b w:val="0"/>
                <w:bCs/>
                <w:iCs/>
                <w:sz w:val="22"/>
              </w:rPr>
            </w:pPr>
          </w:p>
        </w:tc>
      </w:tr>
      <w:tr w:rsidR="001F24D8" w:rsidRPr="00775DC6" w14:paraId="7F873879" w14:textId="77777777" w:rsidTr="00BF0BD1">
        <w:trPr>
          <w:gridAfter w:val="2"/>
          <w:wAfter w:w="643" w:type="dxa"/>
          <w:trHeight w:val="47"/>
        </w:trPr>
        <w:tc>
          <w:tcPr>
            <w:tcW w:w="1702" w:type="dxa"/>
            <w:gridSpan w:val="2"/>
            <w:tcBorders>
              <w:top w:val="single" w:sz="2" w:space="0" w:color="auto"/>
              <w:left w:val="single" w:sz="2" w:space="0" w:color="FFFFFF"/>
              <w:bottom w:val="single" w:sz="4" w:space="0" w:color="auto"/>
              <w:right w:val="single" w:sz="2" w:space="0" w:color="FFFFFF"/>
            </w:tcBorders>
          </w:tcPr>
          <w:p w14:paraId="50FE1159" w14:textId="77777777" w:rsidR="001F24D8" w:rsidRPr="00775DC6" w:rsidRDefault="001F24D8" w:rsidP="00172D1B">
            <w:pPr>
              <w:pStyle w:val="aff5"/>
              <w:spacing w:after="0" w:line="240" w:lineRule="auto"/>
              <w:ind w:left="-41" w:right="-124" w:firstLine="41"/>
              <w:jc w:val="left"/>
              <w:rPr>
                <w:sz w:val="22"/>
              </w:rPr>
            </w:pPr>
          </w:p>
        </w:tc>
        <w:tc>
          <w:tcPr>
            <w:tcW w:w="1303"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DEC58D3" w14:textId="77777777" w:rsidR="001F24D8" w:rsidRPr="00775DC6" w:rsidRDefault="001F24D8" w:rsidP="00172D1B">
            <w:pPr>
              <w:pStyle w:val="aff5"/>
              <w:spacing w:after="0" w:line="240" w:lineRule="auto"/>
              <w:ind w:right="-105"/>
              <w:jc w:val="left"/>
              <w:rPr>
                <w:sz w:val="22"/>
              </w:rPr>
            </w:pPr>
          </w:p>
        </w:tc>
        <w:tc>
          <w:tcPr>
            <w:tcW w:w="965"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F187A29"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591332C3"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08F41B3"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2D84838"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E575E2A" w14:textId="77777777" w:rsidR="001F24D8" w:rsidRPr="00775DC6" w:rsidRDefault="001F24D8" w:rsidP="00172D1B">
            <w:pPr>
              <w:pStyle w:val="aff5"/>
              <w:spacing w:after="0" w:line="240" w:lineRule="auto"/>
              <w:ind w:right="-111"/>
              <w:jc w:val="both"/>
              <w:rPr>
                <w:sz w:val="22"/>
              </w:rPr>
            </w:pPr>
          </w:p>
        </w:tc>
        <w:tc>
          <w:tcPr>
            <w:tcW w:w="1549"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8C45895" w14:textId="77777777" w:rsidR="001F24D8" w:rsidRPr="00775DC6" w:rsidRDefault="001F24D8" w:rsidP="00172D1B">
            <w:pPr>
              <w:pStyle w:val="aff5"/>
              <w:spacing w:after="0" w:line="240" w:lineRule="auto"/>
              <w:jc w:val="both"/>
              <w:rPr>
                <w:sz w:val="22"/>
              </w:rPr>
            </w:pPr>
          </w:p>
        </w:tc>
      </w:tr>
      <w:tr w:rsidR="001F24D8" w:rsidRPr="00775DC6" w14:paraId="46687F1C" w14:textId="77777777" w:rsidTr="00BF0BD1">
        <w:trPr>
          <w:gridAfter w:val="2"/>
          <w:wAfter w:w="643" w:type="dxa"/>
          <w:trHeight w:val="163"/>
        </w:trPr>
        <w:tc>
          <w:tcPr>
            <w:tcW w:w="1702" w:type="dxa"/>
            <w:gridSpan w:val="2"/>
            <w:tcBorders>
              <w:top w:val="single" w:sz="4" w:space="0" w:color="auto"/>
              <w:left w:val="single" w:sz="4" w:space="0" w:color="auto"/>
              <w:bottom w:val="single" w:sz="4" w:space="0" w:color="auto"/>
              <w:right w:val="single" w:sz="4" w:space="0" w:color="000000"/>
            </w:tcBorders>
          </w:tcPr>
          <w:p w14:paraId="018E6CD4" w14:textId="77777777" w:rsidR="001F24D8" w:rsidRPr="00775DC6" w:rsidRDefault="001F24D8"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303"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4FF19FA9" w14:textId="77777777" w:rsidR="001F24D8" w:rsidRPr="00775DC6" w:rsidRDefault="001F24D8" w:rsidP="00172D1B">
            <w:pPr>
              <w:pStyle w:val="aff5"/>
              <w:spacing w:after="0" w:line="240" w:lineRule="auto"/>
              <w:ind w:right="-105"/>
              <w:jc w:val="left"/>
              <w:rPr>
                <w:b w:val="0"/>
                <w:bCs/>
                <w:sz w:val="22"/>
              </w:rPr>
            </w:pPr>
            <w:r w:rsidRPr="00775DC6">
              <w:rPr>
                <w:b w:val="0"/>
                <w:bCs/>
                <w:sz w:val="22"/>
              </w:rPr>
              <w:t>материал 1:</w:t>
            </w:r>
          </w:p>
        </w:tc>
        <w:tc>
          <w:tcPr>
            <w:tcW w:w="1532" w:type="dxa"/>
            <w:gridSpan w:val="7"/>
            <w:tcBorders>
              <w:top w:val="single" w:sz="2" w:space="0" w:color="auto"/>
              <w:left w:val="single" w:sz="4" w:space="0" w:color="auto"/>
              <w:bottom w:val="single" w:sz="4" w:space="0" w:color="auto"/>
              <w:right w:val="single" w:sz="4" w:space="0" w:color="auto"/>
            </w:tcBorders>
          </w:tcPr>
          <w:p w14:paraId="0386FB67"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C6757A9" w14:textId="77777777" w:rsidR="001F24D8" w:rsidRPr="00775DC6" w:rsidRDefault="001F24D8" w:rsidP="00172D1B">
            <w:pPr>
              <w:pStyle w:val="aff5"/>
              <w:spacing w:after="0" w:line="240" w:lineRule="auto"/>
              <w:ind w:right="-110"/>
              <w:jc w:val="both"/>
              <w:rPr>
                <w:b w:val="0"/>
                <w:bCs/>
                <w:sz w:val="22"/>
              </w:rPr>
            </w:pPr>
            <w:r w:rsidRPr="00775DC6">
              <w:rPr>
                <w:b w:val="0"/>
                <w:bCs/>
                <w:sz w:val="22"/>
              </w:rPr>
              <w:t>цвет 1:</w:t>
            </w:r>
          </w:p>
        </w:tc>
        <w:tc>
          <w:tcPr>
            <w:tcW w:w="1560" w:type="dxa"/>
            <w:gridSpan w:val="2"/>
            <w:tcBorders>
              <w:top w:val="single" w:sz="2" w:space="0" w:color="auto"/>
              <w:left w:val="single" w:sz="4" w:space="0" w:color="auto"/>
              <w:bottom w:val="single" w:sz="4" w:space="0" w:color="auto"/>
              <w:right w:val="single" w:sz="4" w:space="0" w:color="auto"/>
            </w:tcBorders>
          </w:tcPr>
          <w:p w14:paraId="539AE5E7" w14:textId="77777777" w:rsidR="001F24D8" w:rsidRPr="00775DC6" w:rsidRDefault="001F24D8" w:rsidP="00172D1B">
            <w:pPr>
              <w:pStyle w:val="aff5"/>
              <w:spacing w:after="0" w:line="240" w:lineRule="auto"/>
              <w:jc w:val="both"/>
              <w:rPr>
                <w:sz w:val="22"/>
              </w:rPr>
            </w:pPr>
          </w:p>
        </w:tc>
        <w:tc>
          <w:tcPr>
            <w:tcW w:w="114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872C454" w14:textId="77777777" w:rsidR="001F24D8" w:rsidRPr="00775DC6" w:rsidRDefault="001F24D8" w:rsidP="00172D1B">
            <w:pPr>
              <w:pStyle w:val="aff5"/>
              <w:spacing w:after="0" w:line="240" w:lineRule="auto"/>
              <w:ind w:right="-111"/>
              <w:jc w:val="both"/>
              <w:rPr>
                <w:b w:val="0"/>
                <w:bCs/>
                <w:sz w:val="22"/>
              </w:rPr>
            </w:pPr>
            <w:r w:rsidRPr="00775DC6">
              <w:rPr>
                <w:b w:val="0"/>
                <w:bCs/>
                <w:sz w:val="22"/>
              </w:rPr>
              <w:t>текстура 1:</w:t>
            </w:r>
          </w:p>
        </w:tc>
        <w:tc>
          <w:tcPr>
            <w:tcW w:w="1549" w:type="dxa"/>
            <w:tcBorders>
              <w:top w:val="single" w:sz="2" w:space="0" w:color="auto"/>
              <w:left w:val="single" w:sz="4" w:space="0" w:color="auto"/>
              <w:bottom w:val="single" w:sz="4" w:space="0" w:color="auto"/>
              <w:right w:val="single" w:sz="4" w:space="0" w:color="auto"/>
            </w:tcBorders>
          </w:tcPr>
          <w:p w14:paraId="65E2BC8E" w14:textId="77777777" w:rsidR="001F24D8" w:rsidRPr="00775DC6" w:rsidRDefault="001F24D8" w:rsidP="00172D1B">
            <w:pPr>
              <w:pStyle w:val="aff5"/>
              <w:spacing w:after="0" w:line="240" w:lineRule="auto"/>
              <w:jc w:val="both"/>
              <w:rPr>
                <w:sz w:val="22"/>
              </w:rPr>
            </w:pPr>
          </w:p>
        </w:tc>
      </w:tr>
      <w:tr w:rsidR="001F24D8" w:rsidRPr="00775DC6" w14:paraId="05946644" w14:textId="77777777" w:rsidTr="00BF0BD1">
        <w:trPr>
          <w:gridAfter w:val="2"/>
          <w:wAfter w:w="643" w:type="dxa"/>
          <w:trHeight w:val="38"/>
        </w:trPr>
        <w:tc>
          <w:tcPr>
            <w:tcW w:w="170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E121C0"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D88EA8"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2E57696"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030AC5"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right w:val="single" w:sz="4" w:space="0" w:color="FFFFFF" w:themeColor="background1"/>
            </w:tcBorders>
          </w:tcPr>
          <w:p w14:paraId="07C0FCD7"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B06C58"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right w:val="single" w:sz="4" w:space="0" w:color="FFFFFF" w:themeColor="background1"/>
            </w:tcBorders>
          </w:tcPr>
          <w:p w14:paraId="38393433" w14:textId="77777777" w:rsidR="001F24D8" w:rsidRPr="00775DC6" w:rsidRDefault="001F24D8" w:rsidP="00172D1B">
            <w:pPr>
              <w:pStyle w:val="aff5"/>
              <w:spacing w:after="0" w:line="240" w:lineRule="auto"/>
              <w:jc w:val="both"/>
              <w:rPr>
                <w:b w:val="0"/>
                <w:bCs/>
                <w:iCs/>
                <w:sz w:val="22"/>
              </w:rPr>
            </w:pPr>
          </w:p>
        </w:tc>
      </w:tr>
      <w:tr w:rsidR="001F24D8" w:rsidRPr="00775DC6" w14:paraId="2AEB7EE7" w14:textId="77777777" w:rsidTr="00BF0BD1">
        <w:trPr>
          <w:gridAfter w:val="2"/>
          <w:wAfter w:w="643" w:type="dxa"/>
          <w:trHeight w:val="38"/>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2923FB19"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464B0FE" w14:textId="77777777" w:rsidR="001F24D8" w:rsidRPr="00775DC6" w:rsidRDefault="001F24D8" w:rsidP="00172D1B">
            <w:pPr>
              <w:pStyle w:val="aff5"/>
              <w:spacing w:after="0" w:line="240" w:lineRule="auto"/>
              <w:ind w:right="-105"/>
              <w:jc w:val="left"/>
              <w:rPr>
                <w:b w:val="0"/>
                <w:bCs/>
                <w:sz w:val="22"/>
              </w:rPr>
            </w:pPr>
            <w:r w:rsidRPr="00775DC6">
              <w:rPr>
                <w:b w:val="0"/>
                <w:bCs/>
                <w:sz w:val="22"/>
              </w:rPr>
              <w:t>добавить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05E6E1FC"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1</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5782EA2" w14:textId="77777777" w:rsidR="001F24D8" w:rsidRPr="00775DC6" w:rsidRDefault="001F24D8" w:rsidP="00172D1B">
            <w:pPr>
              <w:pStyle w:val="aff5"/>
              <w:spacing w:after="0" w:line="240" w:lineRule="auto"/>
              <w:ind w:right="-110"/>
              <w:jc w:val="both"/>
              <w:rPr>
                <w:b w:val="0"/>
                <w:bCs/>
                <w:sz w:val="22"/>
              </w:rPr>
            </w:pPr>
            <w:r w:rsidRPr="00775DC6">
              <w:rPr>
                <w:b w:val="0"/>
                <w:bCs/>
                <w:sz w:val="22"/>
              </w:rPr>
              <w:t>добавить цвет +</w:t>
            </w:r>
          </w:p>
        </w:tc>
        <w:tc>
          <w:tcPr>
            <w:tcW w:w="1560" w:type="dxa"/>
            <w:gridSpan w:val="2"/>
            <w:tcBorders>
              <w:left w:val="single" w:sz="4" w:space="0" w:color="auto"/>
              <w:bottom w:val="single" w:sz="4" w:space="0" w:color="FFFFFF" w:themeColor="background1"/>
              <w:right w:val="single" w:sz="4" w:space="0" w:color="auto"/>
            </w:tcBorders>
          </w:tcPr>
          <w:p w14:paraId="6EA1A529"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4</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A4A0B75" w14:textId="77777777" w:rsidR="001F24D8" w:rsidRPr="00775DC6" w:rsidRDefault="001F24D8" w:rsidP="00172D1B">
            <w:pPr>
              <w:pStyle w:val="aff5"/>
              <w:spacing w:after="0" w:line="240" w:lineRule="auto"/>
              <w:ind w:right="-111"/>
              <w:jc w:val="both"/>
              <w:rPr>
                <w:b w:val="0"/>
                <w:bCs/>
                <w:sz w:val="22"/>
              </w:rPr>
            </w:pPr>
            <w:r w:rsidRPr="00775DC6">
              <w:rPr>
                <w:b w:val="0"/>
                <w:bCs/>
                <w:sz w:val="22"/>
              </w:rPr>
              <w:t>добавить текстуру +</w:t>
            </w:r>
          </w:p>
        </w:tc>
        <w:tc>
          <w:tcPr>
            <w:tcW w:w="1549" w:type="dxa"/>
            <w:tcBorders>
              <w:left w:val="single" w:sz="4" w:space="0" w:color="auto"/>
              <w:right w:val="single" w:sz="4" w:space="0" w:color="auto"/>
            </w:tcBorders>
          </w:tcPr>
          <w:p w14:paraId="15A66132"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6</w:t>
            </w:r>
          </w:p>
        </w:tc>
      </w:tr>
      <w:tr w:rsidR="001F24D8" w:rsidRPr="00775DC6" w14:paraId="0B3883B3" w14:textId="77777777" w:rsidTr="00BF0BD1">
        <w:trPr>
          <w:gridAfter w:val="2"/>
          <w:wAfter w:w="643" w:type="dxa"/>
          <w:trHeight w:val="38"/>
        </w:trPr>
        <w:tc>
          <w:tcPr>
            <w:tcW w:w="1702" w:type="dxa"/>
            <w:gridSpan w:val="2"/>
            <w:vMerge/>
            <w:tcBorders>
              <w:left w:val="single" w:sz="4" w:space="0" w:color="FFFFFF" w:themeColor="background1"/>
              <w:right w:val="single" w:sz="4" w:space="0" w:color="FFFFFF" w:themeColor="background1"/>
            </w:tcBorders>
          </w:tcPr>
          <w:p w14:paraId="27701F30"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auto"/>
            </w:tcBorders>
          </w:tcPr>
          <w:p w14:paraId="136941EB" w14:textId="77777777" w:rsidR="001F24D8" w:rsidRPr="00775DC6" w:rsidRDefault="001F24D8" w:rsidP="00172D1B">
            <w:pPr>
              <w:pStyle w:val="aff5"/>
              <w:spacing w:after="0" w:line="240" w:lineRule="auto"/>
              <w:ind w:right="-105"/>
              <w:jc w:val="left"/>
              <w:rPr>
                <w:b w:val="0"/>
                <w:bCs/>
                <w:sz w:val="22"/>
              </w:rPr>
            </w:pPr>
            <w:r w:rsidRPr="00775DC6">
              <w:rPr>
                <w:b w:val="0"/>
                <w:bCs/>
                <w:sz w:val="22"/>
              </w:rPr>
              <w:t>убрать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481280CE"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2</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8E42DAA" w14:textId="77777777" w:rsidR="001F24D8" w:rsidRPr="00775DC6" w:rsidRDefault="001F24D8" w:rsidP="00172D1B">
            <w:pPr>
              <w:pStyle w:val="aff5"/>
              <w:spacing w:after="0" w:line="240" w:lineRule="auto"/>
              <w:ind w:right="-110"/>
              <w:jc w:val="both"/>
              <w:rPr>
                <w:b w:val="0"/>
                <w:bCs/>
                <w:sz w:val="22"/>
              </w:rPr>
            </w:pPr>
            <w:r w:rsidRPr="00775DC6">
              <w:rPr>
                <w:b w:val="0"/>
                <w:bCs/>
                <w:sz w:val="22"/>
              </w:rPr>
              <w:t>убрать цвет -</w:t>
            </w:r>
          </w:p>
        </w:tc>
        <w:tc>
          <w:tcPr>
            <w:tcW w:w="1560" w:type="dxa"/>
            <w:gridSpan w:val="2"/>
            <w:tcBorders>
              <w:left w:val="single" w:sz="4" w:space="0" w:color="auto"/>
              <w:right w:val="single" w:sz="4" w:space="0" w:color="auto"/>
            </w:tcBorders>
          </w:tcPr>
          <w:p w14:paraId="34B88988" w14:textId="77777777" w:rsidR="001F24D8" w:rsidRPr="00775DC6" w:rsidRDefault="001F24D8" w:rsidP="00172D1B">
            <w:pPr>
              <w:pStyle w:val="aff5"/>
              <w:spacing w:after="0" w:line="240" w:lineRule="auto"/>
              <w:jc w:val="both"/>
              <w:rPr>
                <w:b w:val="0"/>
                <w:bCs/>
                <w:iCs/>
                <w:sz w:val="22"/>
              </w:rPr>
            </w:pPr>
            <w:r w:rsidRPr="00775DC6">
              <w:rPr>
                <w:b w:val="0"/>
                <w:bCs/>
                <w:iCs/>
                <w:sz w:val="22"/>
              </w:rPr>
              <w:t>авт. «природный»</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80F7C8" w14:textId="77777777" w:rsidR="001F24D8" w:rsidRPr="00775DC6" w:rsidRDefault="001F24D8" w:rsidP="00172D1B">
            <w:pPr>
              <w:pStyle w:val="aff5"/>
              <w:spacing w:after="0" w:line="240" w:lineRule="auto"/>
              <w:ind w:right="-111"/>
              <w:jc w:val="both"/>
              <w:rPr>
                <w:b w:val="0"/>
                <w:bCs/>
                <w:sz w:val="22"/>
              </w:rPr>
            </w:pPr>
            <w:r w:rsidRPr="00775DC6">
              <w:rPr>
                <w:b w:val="0"/>
                <w:bCs/>
                <w:sz w:val="22"/>
              </w:rPr>
              <w:t>убрать текстуру -</w:t>
            </w:r>
          </w:p>
        </w:tc>
        <w:tc>
          <w:tcPr>
            <w:tcW w:w="1549" w:type="dxa"/>
            <w:vMerge w:val="restart"/>
            <w:tcBorders>
              <w:left w:val="single" w:sz="4" w:space="0" w:color="FFFFFF" w:themeColor="background1"/>
              <w:right w:val="single" w:sz="4" w:space="0" w:color="FFFFFF" w:themeColor="background1"/>
            </w:tcBorders>
          </w:tcPr>
          <w:p w14:paraId="3CAE712C" w14:textId="77777777" w:rsidR="001F24D8" w:rsidRPr="00775DC6" w:rsidRDefault="001F24D8" w:rsidP="00172D1B">
            <w:pPr>
              <w:pStyle w:val="aff5"/>
              <w:spacing w:after="0" w:line="240" w:lineRule="auto"/>
              <w:jc w:val="both"/>
              <w:rPr>
                <w:b w:val="0"/>
                <w:bCs/>
                <w:iCs/>
                <w:sz w:val="22"/>
              </w:rPr>
            </w:pPr>
          </w:p>
        </w:tc>
      </w:tr>
      <w:tr w:rsidR="001F24D8" w:rsidRPr="00775DC6" w14:paraId="7B85E80E" w14:textId="77777777" w:rsidTr="00BF0BD1">
        <w:trPr>
          <w:gridAfter w:val="2"/>
          <w:wAfter w:w="643" w:type="dxa"/>
          <w:trHeight w:val="11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12210DEC"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auto"/>
            </w:tcBorders>
          </w:tcPr>
          <w:p w14:paraId="191FCA70"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auto"/>
              <w:bottom w:val="single" w:sz="4" w:space="0" w:color="auto"/>
              <w:right w:val="single" w:sz="4" w:space="0" w:color="auto"/>
            </w:tcBorders>
          </w:tcPr>
          <w:p w14:paraId="73A5EAE6"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3</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F316CF2"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auto"/>
              <w:right w:val="single" w:sz="4" w:space="0" w:color="auto"/>
            </w:tcBorders>
          </w:tcPr>
          <w:p w14:paraId="662D4F43"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5</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46A4E3"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783099B7" w14:textId="77777777" w:rsidR="001F24D8" w:rsidRPr="00775DC6" w:rsidRDefault="001F24D8" w:rsidP="00172D1B">
            <w:pPr>
              <w:pStyle w:val="aff5"/>
              <w:spacing w:after="0" w:line="240" w:lineRule="auto"/>
              <w:jc w:val="both"/>
              <w:rPr>
                <w:b w:val="0"/>
                <w:bCs/>
                <w:iCs/>
                <w:sz w:val="22"/>
              </w:rPr>
            </w:pPr>
          </w:p>
        </w:tc>
      </w:tr>
      <w:tr w:rsidR="001F24D8" w:rsidRPr="00775DC6" w14:paraId="5EB417A9" w14:textId="77777777" w:rsidTr="00BF0BD1">
        <w:trPr>
          <w:gridAfter w:val="2"/>
          <w:wAfter w:w="643" w:type="dxa"/>
          <w:trHeight w:val="38"/>
        </w:trPr>
        <w:tc>
          <w:tcPr>
            <w:tcW w:w="1702"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B24548D"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CC7B9E" w14:textId="77777777" w:rsidR="001F24D8" w:rsidRPr="00775DC6" w:rsidRDefault="001F24D8" w:rsidP="00172D1B">
            <w:pPr>
              <w:pStyle w:val="aff5"/>
              <w:spacing w:after="0" w:line="240" w:lineRule="auto"/>
              <w:jc w:val="both"/>
              <w:rPr>
                <w:b w:val="0"/>
                <w:bCs/>
                <w:sz w:val="22"/>
              </w:rPr>
            </w:pPr>
          </w:p>
        </w:tc>
        <w:tc>
          <w:tcPr>
            <w:tcW w:w="711"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0EAF2070"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FFFFFF"/>
              <w:bottom w:val="single" w:sz="4" w:space="0" w:color="FFFFFF"/>
              <w:right w:val="single" w:sz="4" w:space="0" w:color="FFFFFF"/>
            </w:tcBorders>
          </w:tcPr>
          <w:p w14:paraId="6F7C1977"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6E9CD97"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FFFFFF" w:themeColor="background1"/>
              <w:bottom w:val="single" w:sz="4" w:space="0" w:color="FFFFFF" w:themeColor="background1"/>
              <w:right w:val="single" w:sz="4" w:space="0" w:color="FFFFFF" w:themeColor="background1"/>
            </w:tcBorders>
          </w:tcPr>
          <w:p w14:paraId="5280C7F0"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8310DD"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2ABD7D" w14:textId="77777777" w:rsidR="001F24D8" w:rsidRPr="00775DC6" w:rsidRDefault="001F24D8" w:rsidP="00172D1B">
            <w:pPr>
              <w:pStyle w:val="aff5"/>
              <w:spacing w:after="0" w:line="240" w:lineRule="auto"/>
              <w:jc w:val="both"/>
              <w:rPr>
                <w:b w:val="0"/>
                <w:bCs/>
                <w:iCs/>
                <w:sz w:val="22"/>
              </w:rPr>
            </w:pPr>
          </w:p>
        </w:tc>
      </w:tr>
      <w:tr w:rsidR="001F24D8" w:rsidRPr="00775DC6" w14:paraId="532973D9" w14:textId="77777777" w:rsidTr="00BF0BD1">
        <w:trPr>
          <w:gridAfter w:val="2"/>
          <w:wAfter w:w="643" w:type="dxa"/>
          <w:trHeight w:val="112"/>
        </w:trPr>
        <w:tc>
          <w:tcPr>
            <w:tcW w:w="1702" w:type="dxa"/>
            <w:gridSpan w:val="2"/>
            <w:vMerge w:val="restart"/>
            <w:tcBorders>
              <w:top w:val="single" w:sz="2" w:space="0" w:color="FFFFFF" w:themeColor="background1"/>
              <w:left w:val="single" w:sz="4" w:space="0" w:color="000000"/>
              <w:right w:val="single" w:sz="4" w:space="0" w:color="000000"/>
            </w:tcBorders>
          </w:tcPr>
          <w:p w14:paraId="36FFAA46" w14:textId="77777777" w:rsidR="001F24D8" w:rsidRPr="00775DC6" w:rsidRDefault="001F24D8" w:rsidP="00172D1B">
            <w:pPr>
              <w:pStyle w:val="aff5"/>
              <w:spacing w:after="0" w:line="240" w:lineRule="auto"/>
              <w:ind w:left="-41" w:right="-124"/>
              <w:jc w:val="left"/>
              <w:rPr>
                <w:szCs w:val="24"/>
              </w:rPr>
            </w:pPr>
            <w:r w:rsidRPr="00775DC6">
              <w:rPr>
                <w:szCs w:val="24"/>
              </w:rPr>
              <w:t>Рамы, импосты, створки окон</w:t>
            </w:r>
            <w:r w:rsidRPr="00775DC6">
              <w:rPr>
                <w:b w:val="0"/>
                <w:bCs/>
                <w:szCs w:val="24"/>
              </w:rPr>
              <w:t>:</w:t>
            </w:r>
          </w:p>
        </w:tc>
        <w:tc>
          <w:tcPr>
            <w:tcW w:w="1983"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93411EE" w14:textId="77777777" w:rsidR="001F24D8" w:rsidRPr="00775DC6" w:rsidRDefault="001F24D8" w:rsidP="00172D1B">
            <w:pPr>
              <w:pStyle w:val="aff5"/>
              <w:spacing w:after="0" w:line="240" w:lineRule="auto"/>
              <w:jc w:val="both"/>
              <w:rPr>
                <w:sz w:val="22"/>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DA08A6A"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2EACBC5"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497EE15"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39540DF"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FE6800C" w14:textId="77777777" w:rsidR="001F24D8" w:rsidRPr="00775DC6" w:rsidRDefault="001F24D8" w:rsidP="00172D1B">
            <w:pPr>
              <w:pStyle w:val="aff5"/>
              <w:spacing w:after="0" w:line="240" w:lineRule="auto"/>
              <w:ind w:right="-111"/>
              <w:jc w:val="both"/>
              <w:rPr>
                <w:sz w:val="22"/>
              </w:rPr>
            </w:pPr>
          </w:p>
        </w:tc>
        <w:tc>
          <w:tcPr>
            <w:tcW w:w="1549"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8CB1D21" w14:textId="77777777" w:rsidR="001F24D8" w:rsidRPr="00775DC6" w:rsidRDefault="001F24D8" w:rsidP="00172D1B">
            <w:pPr>
              <w:pStyle w:val="aff5"/>
              <w:spacing w:after="0" w:line="240" w:lineRule="auto"/>
              <w:jc w:val="both"/>
              <w:rPr>
                <w:sz w:val="22"/>
              </w:rPr>
            </w:pPr>
          </w:p>
        </w:tc>
      </w:tr>
      <w:tr w:rsidR="001F24D8" w:rsidRPr="00775DC6" w14:paraId="4D28DEF5" w14:textId="77777777" w:rsidTr="00BF0BD1">
        <w:trPr>
          <w:gridAfter w:val="2"/>
          <w:wAfter w:w="643" w:type="dxa"/>
          <w:trHeight w:val="118"/>
        </w:trPr>
        <w:tc>
          <w:tcPr>
            <w:tcW w:w="1702" w:type="dxa"/>
            <w:gridSpan w:val="2"/>
            <w:vMerge/>
            <w:tcBorders>
              <w:left w:val="single" w:sz="4" w:space="0" w:color="000000"/>
              <w:bottom w:val="single" w:sz="2" w:space="0" w:color="auto"/>
              <w:right w:val="single" w:sz="4" w:space="0" w:color="000000"/>
            </w:tcBorders>
          </w:tcPr>
          <w:p w14:paraId="784E2525" w14:textId="77777777" w:rsidR="001F24D8" w:rsidRPr="00775DC6" w:rsidRDefault="001F24D8" w:rsidP="00172D1B">
            <w:pPr>
              <w:pStyle w:val="aff5"/>
              <w:spacing w:after="0" w:line="240" w:lineRule="auto"/>
              <w:ind w:left="-41" w:right="-124" w:firstLine="41"/>
              <w:jc w:val="left"/>
              <w:rPr>
                <w:sz w:val="22"/>
              </w:rPr>
            </w:pPr>
          </w:p>
        </w:tc>
        <w:tc>
          <w:tcPr>
            <w:tcW w:w="1983" w:type="dxa"/>
            <w:gridSpan w:val="4"/>
            <w:tcBorders>
              <w:top w:val="single" w:sz="4" w:space="0" w:color="FFFFFF" w:themeColor="background1"/>
              <w:left w:val="single" w:sz="4" w:space="0" w:color="000000"/>
              <w:bottom w:val="single" w:sz="4" w:space="0" w:color="FFFFFF" w:themeColor="background1"/>
              <w:right w:val="single" w:sz="4" w:space="0" w:color="FFFFFF"/>
            </w:tcBorders>
          </w:tcPr>
          <w:p w14:paraId="706737C2" w14:textId="7C416B9D" w:rsidR="001F24D8" w:rsidRPr="00775DC6" w:rsidRDefault="001F24D8" w:rsidP="00172D1B">
            <w:pPr>
              <w:pStyle w:val="aff5"/>
              <w:spacing w:after="0" w:line="240" w:lineRule="auto"/>
              <w:ind w:left="31" w:right="-124"/>
              <w:jc w:val="left"/>
              <w:rPr>
                <w:b w:val="0"/>
                <w:bCs/>
                <w:iCs/>
                <w:sz w:val="22"/>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42D30669" w14:textId="77777777" w:rsidR="001F24D8" w:rsidRPr="00775DC6" w:rsidRDefault="001F24D8" w:rsidP="00172D1B">
            <w:pPr>
              <w:pStyle w:val="aff5"/>
              <w:spacing w:after="0" w:line="240" w:lineRule="auto"/>
              <w:jc w:val="both"/>
              <w:rPr>
                <w:b w:val="0"/>
                <w:bCs/>
                <w:sz w:val="22"/>
              </w:rPr>
            </w:pPr>
          </w:p>
        </w:tc>
        <w:tc>
          <w:tcPr>
            <w:tcW w:w="567" w:type="dxa"/>
            <w:gridSpan w:val="3"/>
            <w:tcBorders>
              <w:top w:val="single" w:sz="4" w:space="0" w:color="FFFFFF"/>
              <w:left w:val="single" w:sz="4" w:space="0" w:color="FFFFFF" w:themeColor="background1"/>
              <w:bottom w:val="single" w:sz="4" w:space="0" w:color="FFFFFF"/>
              <w:right w:val="single" w:sz="4" w:space="0" w:color="FFFFFF"/>
            </w:tcBorders>
          </w:tcPr>
          <w:p w14:paraId="34A9CA94"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0CD60D6"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8E01D"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8A8170" w14:textId="77777777" w:rsidR="001F24D8" w:rsidRPr="00775DC6" w:rsidRDefault="001F24D8" w:rsidP="00172D1B">
            <w:pPr>
              <w:pStyle w:val="aff5"/>
              <w:spacing w:after="0" w:line="240" w:lineRule="auto"/>
              <w:ind w:right="-111"/>
              <w:jc w:val="both"/>
              <w:rPr>
                <w:sz w:val="22"/>
              </w:rPr>
            </w:pPr>
          </w:p>
        </w:tc>
        <w:tc>
          <w:tcPr>
            <w:tcW w:w="1549"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1949BC6" w14:textId="77777777" w:rsidR="001F24D8" w:rsidRPr="00775DC6" w:rsidRDefault="001F24D8" w:rsidP="00172D1B">
            <w:pPr>
              <w:pStyle w:val="aff5"/>
              <w:spacing w:after="0" w:line="240" w:lineRule="auto"/>
              <w:jc w:val="both"/>
              <w:rPr>
                <w:sz w:val="22"/>
              </w:rPr>
            </w:pPr>
          </w:p>
        </w:tc>
      </w:tr>
      <w:tr w:rsidR="001F24D8" w:rsidRPr="00775DC6" w14:paraId="3B5ED186" w14:textId="77777777" w:rsidTr="00BF0BD1">
        <w:trPr>
          <w:gridAfter w:val="2"/>
          <w:wAfter w:w="643" w:type="dxa"/>
          <w:trHeight w:val="47"/>
        </w:trPr>
        <w:tc>
          <w:tcPr>
            <w:tcW w:w="1702" w:type="dxa"/>
            <w:gridSpan w:val="2"/>
            <w:tcBorders>
              <w:top w:val="single" w:sz="2" w:space="0" w:color="auto"/>
              <w:left w:val="single" w:sz="2" w:space="0" w:color="FFFFFF"/>
              <w:bottom w:val="single" w:sz="4" w:space="0" w:color="auto"/>
              <w:right w:val="single" w:sz="2" w:space="0" w:color="FFFFFF"/>
            </w:tcBorders>
          </w:tcPr>
          <w:p w14:paraId="33FE49A7" w14:textId="77777777" w:rsidR="001F24D8" w:rsidRPr="00775DC6" w:rsidRDefault="001F24D8" w:rsidP="00172D1B">
            <w:pPr>
              <w:pStyle w:val="aff5"/>
              <w:spacing w:after="0" w:line="240" w:lineRule="auto"/>
              <w:ind w:left="-41" w:right="-124" w:firstLine="41"/>
              <w:jc w:val="left"/>
              <w:rPr>
                <w:sz w:val="22"/>
              </w:rPr>
            </w:pPr>
          </w:p>
        </w:tc>
        <w:tc>
          <w:tcPr>
            <w:tcW w:w="1303"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D5C4DAE" w14:textId="77777777" w:rsidR="001F24D8" w:rsidRPr="00775DC6" w:rsidRDefault="001F24D8" w:rsidP="00172D1B">
            <w:pPr>
              <w:pStyle w:val="aff5"/>
              <w:spacing w:after="0" w:line="240" w:lineRule="auto"/>
              <w:ind w:right="-105"/>
              <w:jc w:val="left"/>
              <w:rPr>
                <w:sz w:val="22"/>
              </w:rPr>
            </w:pPr>
          </w:p>
        </w:tc>
        <w:tc>
          <w:tcPr>
            <w:tcW w:w="965"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91CE707"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4D7B0B8"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1A326A8"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B0EF47D"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7C64A1C" w14:textId="77777777" w:rsidR="001F24D8" w:rsidRPr="00775DC6" w:rsidRDefault="001F24D8" w:rsidP="00172D1B">
            <w:pPr>
              <w:pStyle w:val="aff5"/>
              <w:spacing w:after="0" w:line="240" w:lineRule="auto"/>
              <w:ind w:right="-111"/>
              <w:jc w:val="both"/>
              <w:rPr>
                <w:sz w:val="22"/>
              </w:rPr>
            </w:pPr>
          </w:p>
        </w:tc>
        <w:tc>
          <w:tcPr>
            <w:tcW w:w="1549"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15E0D3" w14:textId="77777777" w:rsidR="001F24D8" w:rsidRPr="00775DC6" w:rsidRDefault="001F24D8" w:rsidP="00172D1B">
            <w:pPr>
              <w:pStyle w:val="aff5"/>
              <w:spacing w:after="0" w:line="240" w:lineRule="auto"/>
              <w:jc w:val="both"/>
              <w:rPr>
                <w:sz w:val="22"/>
              </w:rPr>
            </w:pPr>
          </w:p>
        </w:tc>
      </w:tr>
      <w:tr w:rsidR="001F24D8" w:rsidRPr="00775DC6" w14:paraId="65B02A5B" w14:textId="77777777" w:rsidTr="00BF0BD1">
        <w:trPr>
          <w:gridAfter w:val="2"/>
          <w:wAfter w:w="643" w:type="dxa"/>
          <w:trHeight w:val="163"/>
        </w:trPr>
        <w:tc>
          <w:tcPr>
            <w:tcW w:w="1702" w:type="dxa"/>
            <w:gridSpan w:val="2"/>
            <w:tcBorders>
              <w:top w:val="single" w:sz="4" w:space="0" w:color="auto"/>
              <w:left w:val="single" w:sz="4" w:space="0" w:color="auto"/>
              <w:bottom w:val="single" w:sz="4" w:space="0" w:color="auto"/>
              <w:right w:val="single" w:sz="4" w:space="0" w:color="000000"/>
            </w:tcBorders>
          </w:tcPr>
          <w:p w14:paraId="3F98D779" w14:textId="77777777" w:rsidR="001F24D8" w:rsidRPr="00775DC6" w:rsidRDefault="001F24D8"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303"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658F15F8" w14:textId="77777777" w:rsidR="001F24D8" w:rsidRPr="00775DC6" w:rsidRDefault="001F24D8" w:rsidP="00172D1B">
            <w:pPr>
              <w:pStyle w:val="aff5"/>
              <w:spacing w:after="0" w:line="240" w:lineRule="auto"/>
              <w:ind w:right="-105"/>
              <w:jc w:val="left"/>
              <w:rPr>
                <w:b w:val="0"/>
                <w:bCs/>
                <w:sz w:val="22"/>
              </w:rPr>
            </w:pPr>
            <w:r w:rsidRPr="00775DC6">
              <w:rPr>
                <w:b w:val="0"/>
                <w:bCs/>
                <w:sz w:val="22"/>
              </w:rPr>
              <w:t>материал 1:</w:t>
            </w:r>
          </w:p>
        </w:tc>
        <w:tc>
          <w:tcPr>
            <w:tcW w:w="1532" w:type="dxa"/>
            <w:gridSpan w:val="7"/>
            <w:tcBorders>
              <w:top w:val="single" w:sz="2" w:space="0" w:color="auto"/>
              <w:left w:val="single" w:sz="4" w:space="0" w:color="auto"/>
              <w:bottom w:val="single" w:sz="4" w:space="0" w:color="auto"/>
              <w:right w:val="single" w:sz="4" w:space="0" w:color="auto"/>
            </w:tcBorders>
          </w:tcPr>
          <w:p w14:paraId="3D4AC334"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782F823F" w14:textId="77777777" w:rsidR="001F24D8" w:rsidRPr="00775DC6" w:rsidRDefault="001F24D8" w:rsidP="00172D1B">
            <w:pPr>
              <w:pStyle w:val="aff5"/>
              <w:spacing w:after="0" w:line="240" w:lineRule="auto"/>
              <w:ind w:right="-110"/>
              <w:jc w:val="both"/>
              <w:rPr>
                <w:b w:val="0"/>
                <w:bCs/>
                <w:sz w:val="22"/>
              </w:rPr>
            </w:pPr>
            <w:r w:rsidRPr="00775DC6">
              <w:rPr>
                <w:b w:val="0"/>
                <w:bCs/>
                <w:sz w:val="22"/>
              </w:rPr>
              <w:t>цвет 1:</w:t>
            </w:r>
          </w:p>
        </w:tc>
        <w:tc>
          <w:tcPr>
            <w:tcW w:w="1560" w:type="dxa"/>
            <w:gridSpan w:val="2"/>
            <w:tcBorders>
              <w:top w:val="single" w:sz="2" w:space="0" w:color="auto"/>
              <w:left w:val="single" w:sz="4" w:space="0" w:color="auto"/>
              <w:bottom w:val="single" w:sz="4" w:space="0" w:color="auto"/>
              <w:right w:val="single" w:sz="4" w:space="0" w:color="auto"/>
            </w:tcBorders>
          </w:tcPr>
          <w:p w14:paraId="51A49B5A" w14:textId="77777777" w:rsidR="001F24D8" w:rsidRPr="00775DC6" w:rsidRDefault="001F24D8" w:rsidP="00172D1B">
            <w:pPr>
              <w:pStyle w:val="aff5"/>
              <w:spacing w:after="0" w:line="240" w:lineRule="auto"/>
              <w:jc w:val="both"/>
              <w:rPr>
                <w:sz w:val="22"/>
              </w:rPr>
            </w:pPr>
          </w:p>
        </w:tc>
        <w:tc>
          <w:tcPr>
            <w:tcW w:w="114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32E8BE43" w14:textId="77777777" w:rsidR="001F24D8" w:rsidRPr="00775DC6" w:rsidRDefault="001F24D8" w:rsidP="00172D1B">
            <w:pPr>
              <w:pStyle w:val="aff5"/>
              <w:spacing w:after="0" w:line="240" w:lineRule="auto"/>
              <w:ind w:right="-111"/>
              <w:jc w:val="both"/>
              <w:rPr>
                <w:b w:val="0"/>
                <w:bCs/>
                <w:sz w:val="22"/>
              </w:rPr>
            </w:pPr>
            <w:r w:rsidRPr="00775DC6">
              <w:rPr>
                <w:b w:val="0"/>
                <w:bCs/>
                <w:sz w:val="22"/>
              </w:rPr>
              <w:t>текстура 1:</w:t>
            </w:r>
          </w:p>
        </w:tc>
        <w:tc>
          <w:tcPr>
            <w:tcW w:w="1549" w:type="dxa"/>
            <w:tcBorders>
              <w:top w:val="single" w:sz="2" w:space="0" w:color="auto"/>
              <w:left w:val="single" w:sz="4" w:space="0" w:color="auto"/>
              <w:bottom w:val="single" w:sz="4" w:space="0" w:color="auto"/>
              <w:right w:val="single" w:sz="4" w:space="0" w:color="auto"/>
            </w:tcBorders>
          </w:tcPr>
          <w:p w14:paraId="25D7DFC4" w14:textId="77777777" w:rsidR="001F24D8" w:rsidRPr="00775DC6" w:rsidRDefault="001F24D8" w:rsidP="00172D1B">
            <w:pPr>
              <w:pStyle w:val="aff5"/>
              <w:spacing w:after="0" w:line="240" w:lineRule="auto"/>
              <w:jc w:val="both"/>
              <w:rPr>
                <w:sz w:val="22"/>
              </w:rPr>
            </w:pPr>
          </w:p>
        </w:tc>
      </w:tr>
      <w:tr w:rsidR="001F24D8" w:rsidRPr="00775DC6" w14:paraId="454BB126" w14:textId="77777777" w:rsidTr="00BF0BD1">
        <w:trPr>
          <w:gridAfter w:val="2"/>
          <w:wAfter w:w="643" w:type="dxa"/>
          <w:trHeight w:val="38"/>
        </w:trPr>
        <w:tc>
          <w:tcPr>
            <w:tcW w:w="170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255E231"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33251"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83E0FF6"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F73597"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right w:val="single" w:sz="4" w:space="0" w:color="FFFFFF" w:themeColor="background1"/>
            </w:tcBorders>
          </w:tcPr>
          <w:p w14:paraId="49CFF158"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6A90D0"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right w:val="single" w:sz="4" w:space="0" w:color="FFFFFF" w:themeColor="background1"/>
            </w:tcBorders>
          </w:tcPr>
          <w:p w14:paraId="18425F38" w14:textId="77777777" w:rsidR="001F24D8" w:rsidRPr="00775DC6" w:rsidRDefault="001F24D8" w:rsidP="00172D1B">
            <w:pPr>
              <w:pStyle w:val="aff5"/>
              <w:spacing w:after="0" w:line="240" w:lineRule="auto"/>
              <w:jc w:val="both"/>
              <w:rPr>
                <w:b w:val="0"/>
                <w:bCs/>
                <w:iCs/>
                <w:sz w:val="22"/>
              </w:rPr>
            </w:pPr>
          </w:p>
        </w:tc>
      </w:tr>
      <w:tr w:rsidR="001F24D8" w:rsidRPr="00775DC6" w14:paraId="6A5DD265" w14:textId="77777777" w:rsidTr="00BF0BD1">
        <w:trPr>
          <w:gridAfter w:val="2"/>
          <w:wAfter w:w="643" w:type="dxa"/>
          <w:trHeight w:val="38"/>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03D7D56D"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23692E" w14:textId="77777777" w:rsidR="001F24D8" w:rsidRPr="00775DC6" w:rsidRDefault="001F24D8" w:rsidP="00172D1B">
            <w:pPr>
              <w:pStyle w:val="aff5"/>
              <w:spacing w:after="0" w:line="240" w:lineRule="auto"/>
              <w:ind w:right="-105"/>
              <w:jc w:val="left"/>
              <w:rPr>
                <w:b w:val="0"/>
                <w:bCs/>
                <w:sz w:val="22"/>
              </w:rPr>
            </w:pPr>
            <w:r w:rsidRPr="00775DC6">
              <w:rPr>
                <w:b w:val="0"/>
                <w:bCs/>
                <w:sz w:val="22"/>
              </w:rPr>
              <w:t>добавить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0B86AE21"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1</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8D2E61B" w14:textId="77777777" w:rsidR="001F24D8" w:rsidRPr="00775DC6" w:rsidRDefault="001F24D8" w:rsidP="00172D1B">
            <w:pPr>
              <w:pStyle w:val="aff5"/>
              <w:spacing w:after="0" w:line="240" w:lineRule="auto"/>
              <w:ind w:right="-110"/>
              <w:jc w:val="both"/>
              <w:rPr>
                <w:b w:val="0"/>
                <w:bCs/>
                <w:sz w:val="22"/>
              </w:rPr>
            </w:pPr>
            <w:r w:rsidRPr="00775DC6">
              <w:rPr>
                <w:b w:val="0"/>
                <w:bCs/>
                <w:sz w:val="22"/>
              </w:rPr>
              <w:t>добавить цвет +</w:t>
            </w:r>
          </w:p>
        </w:tc>
        <w:tc>
          <w:tcPr>
            <w:tcW w:w="1560" w:type="dxa"/>
            <w:gridSpan w:val="2"/>
            <w:tcBorders>
              <w:left w:val="single" w:sz="4" w:space="0" w:color="auto"/>
              <w:bottom w:val="single" w:sz="4" w:space="0" w:color="FFFFFF" w:themeColor="background1"/>
              <w:right w:val="single" w:sz="4" w:space="0" w:color="auto"/>
            </w:tcBorders>
          </w:tcPr>
          <w:p w14:paraId="5DD26389"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4</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B4174C7" w14:textId="77777777" w:rsidR="001F24D8" w:rsidRPr="00775DC6" w:rsidRDefault="001F24D8" w:rsidP="00172D1B">
            <w:pPr>
              <w:pStyle w:val="aff5"/>
              <w:spacing w:after="0" w:line="240" w:lineRule="auto"/>
              <w:ind w:right="-111"/>
              <w:jc w:val="both"/>
              <w:rPr>
                <w:b w:val="0"/>
                <w:bCs/>
                <w:sz w:val="22"/>
              </w:rPr>
            </w:pPr>
            <w:r w:rsidRPr="00775DC6">
              <w:rPr>
                <w:b w:val="0"/>
                <w:bCs/>
                <w:sz w:val="22"/>
              </w:rPr>
              <w:t>добавить текстуру +</w:t>
            </w:r>
          </w:p>
        </w:tc>
        <w:tc>
          <w:tcPr>
            <w:tcW w:w="1549" w:type="dxa"/>
            <w:tcBorders>
              <w:left w:val="single" w:sz="4" w:space="0" w:color="auto"/>
              <w:right w:val="single" w:sz="4" w:space="0" w:color="auto"/>
            </w:tcBorders>
          </w:tcPr>
          <w:p w14:paraId="4929F9B8"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6</w:t>
            </w:r>
          </w:p>
        </w:tc>
      </w:tr>
      <w:tr w:rsidR="001F24D8" w:rsidRPr="00775DC6" w14:paraId="46513CBA" w14:textId="77777777" w:rsidTr="00BF0BD1">
        <w:trPr>
          <w:gridAfter w:val="2"/>
          <w:wAfter w:w="643" w:type="dxa"/>
          <w:trHeight w:val="38"/>
        </w:trPr>
        <w:tc>
          <w:tcPr>
            <w:tcW w:w="1702" w:type="dxa"/>
            <w:gridSpan w:val="2"/>
            <w:vMerge/>
            <w:tcBorders>
              <w:left w:val="single" w:sz="4" w:space="0" w:color="FFFFFF" w:themeColor="background1"/>
              <w:right w:val="single" w:sz="4" w:space="0" w:color="FFFFFF" w:themeColor="background1"/>
            </w:tcBorders>
          </w:tcPr>
          <w:p w14:paraId="2C5D62A1"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auto"/>
            </w:tcBorders>
          </w:tcPr>
          <w:p w14:paraId="159D9095" w14:textId="77777777" w:rsidR="001F24D8" w:rsidRPr="00775DC6" w:rsidRDefault="001F24D8" w:rsidP="00172D1B">
            <w:pPr>
              <w:pStyle w:val="aff5"/>
              <w:spacing w:after="0" w:line="240" w:lineRule="auto"/>
              <w:ind w:right="-105"/>
              <w:jc w:val="left"/>
              <w:rPr>
                <w:b w:val="0"/>
                <w:bCs/>
                <w:sz w:val="22"/>
              </w:rPr>
            </w:pPr>
            <w:r w:rsidRPr="00775DC6">
              <w:rPr>
                <w:b w:val="0"/>
                <w:bCs/>
                <w:sz w:val="22"/>
              </w:rPr>
              <w:t>убрать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58C072A7"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2</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9FB584B" w14:textId="77777777" w:rsidR="001F24D8" w:rsidRPr="00775DC6" w:rsidRDefault="001F24D8" w:rsidP="00172D1B">
            <w:pPr>
              <w:pStyle w:val="aff5"/>
              <w:spacing w:after="0" w:line="240" w:lineRule="auto"/>
              <w:ind w:right="-110"/>
              <w:jc w:val="both"/>
              <w:rPr>
                <w:b w:val="0"/>
                <w:bCs/>
                <w:sz w:val="22"/>
              </w:rPr>
            </w:pPr>
            <w:r w:rsidRPr="00775DC6">
              <w:rPr>
                <w:b w:val="0"/>
                <w:bCs/>
                <w:sz w:val="22"/>
              </w:rPr>
              <w:t>убрать цвет -</w:t>
            </w:r>
          </w:p>
        </w:tc>
        <w:tc>
          <w:tcPr>
            <w:tcW w:w="1560" w:type="dxa"/>
            <w:gridSpan w:val="2"/>
            <w:tcBorders>
              <w:left w:val="single" w:sz="4" w:space="0" w:color="auto"/>
              <w:right w:val="single" w:sz="4" w:space="0" w:color="auto"/>
            </w:tcBorders>
          </w:tcPr>
          <w:p w14:paraId="6A77171A" w14:textId="77777777" w:rsidR="001F24D8" w:rsidRPr="00775DC6" w:rsidRDefault="001F24D8" w:rsidP="00172D1B">
            <w:pPr>
              <w:pStyle w:val="aff5"/>
              <w:spacing w:after="0" w:line="240" w:lineRule="auto"/>
              <w:jc w:val="both"/>
              <w:rPr>
                <w:b w:val="0"/>
                <w:bCs/>
                <w:iCs/>
                <w:sz w:val="22"/>
              </w:rPr>
            </w:pPr>
            <w:r w:rsidRPr="00775DC6">
              <w:rPr>
                <w:b w:val="0"/>
                <w:bCs/>
                <w:iCs/>
                <w:sz w:val="22"/>
              </w:rPr>
              <w:t>авт. «природный»</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BE22D3" w14:textId="77777777" w:rsidR="001F24D8" w:rsidRPr="00775DC6" w:rsidRDefault="001F24D8" w:rsidP="00172D1B">
            <w:pPr>
              <w:pStyle w:val="aff5"/>
              <w:spacing w:after="0" w:line="240" w:lineRule="auto"/>
              <w:ind w:right="-111"/>
              <w:jc w:val="both"/>
              <w:rPr>
                <w:b w:val="0"/>
                <w:bCs/>
                <w:sz w:val="22"/>
              </w:rPr>
            </w:pPr>
            <w:r w:rsidRPr="00775DC6">
              <w:rPr>
                <w:b w:val="0"/>
                <w:bCs/>
                <w:sz w:val="22"/>
              </w:rPr>
              <w:t>убрать текстуру -</w:t>
            </w:r>
          </w:p>
        </w:tc>
        <w:tc>
          <w:tcPr>
            <w:tcW w:w="1549" w:type="dxa"/>
            <w:vMerge w:val="restart"/>
            <w:tcBorders>
              <w:left w:val="single" w:sz="4" w:space="0" w:color="FFFFFF" w:themeColor="background1"/>
              <w:right w:val="single" w:sz="4" w:space="0" w:color="FFFFFF" w:themeColor="background1"/>
            </w:tcBorders>
          </w:tcPr>
          <w:p w14:paraId="1A4AE573" w14:textId="77777777" w:rsidR="001F24D8" w:rsidRPr="00775DC6" w:rsidRDefault="001F24D8" w:rsidP="00172D1B">
            <w:pPr>
              <w:pStyle w:val="aff5"/>
              <w:spacing w:after="0" w:line="240" w:lineRule="auto"/>
              <w:jc w:val="both"/>
              <w:rPr>
                <w:b w:val="0"/>
                <w:bCs/>
                <w:iCs/>
                <w:sz w:val="22"/>
              </w:rPr>
            </w:pPr>
          </w:p>
        </w:tc>
      </w:tr>
      <w:tr w:rsidR="001F24D8" w:rsidRPr="00775DC6" w14:paraId="59C7E059" w14:textId="77777777" w:rsidTr="00BF0BD1">
        <w:trPr>
          <w:gridAfter w:val="2"/>
          <w:wAfter w:w="643" w:type="dxa"/>
          <w:trHeight w:val="11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35937E24"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auto"/>
            </w:tcBorders>
          </w:tcPr>
          <w:p w14:paraId="765B0B5C"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auto"/>
              <w:bottom w:val="single" w:sz="4" w:space="0" w:color="auto"/>
              <w:right w:val="single" w:sz="4" w:space="0" w:color="auto"/>
            </w:tcBorders>
          </w:tcPr>
          <w:p w14:paraId="1DCFB1EC"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3</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3E97AFC"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auto"/>
              <w:right w:val="single" w:sz="4" w:space="0" w:color="auto"/>
            </w:tcBorders>
          </w:tcPr>
          <w:p w14:paraId="6F1FDDA0"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5</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486394A"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1C509098" w14:textId="77777777" w:rsidR="001F24D8" w:rsidRPr="00775DC6" w:rsidRDefault="001F24D8" w:rsidP="00172D1B">
            <w:pPr>
              <w:pStyle w:val="aff5"/>
              <w:spacing w:after="0" w:line="240" w:lineRule="auto"/>
              <w:jc w:val="both"/>
              <w:rPr>
                <w:b w:val="0"/>
                <w:bCs/>
                <w:iCs/>
                <w:sz w:val="22"/>
              </w:rPr>
            </w:pPr>
          </w:p>
        </w:tc>
      </w:tr>
      <w:tr w:rsidR="001F24D8" w:rsidRPr="00775DC6" w14:paraId="7D4DD2FB" w14:textId="77777777" w:rsidTr="00BF0BD1">
        <w:trPr>
          <w:gridAfter w:val="2"/>
          <w:wAfter w:w="643" w:type="dxa"/>
          <w:trHeight w:val="38"/>
        </w:trPr>
        <w:tc>
          <w:tcPr>
            <w:tcW w:w="17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69AF5"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A3A70A" w14:textId="77777777" w:rsidR="001F24D8" w:rsidRPr="00775DC6" w:rsidRDefault="001F24D8" w:rsidP="00172D1B">
            <w:pPr>
              <w:pStyle w:val="aff5"/>
              <w:spacing w:after="0" w:line="240" w:lineRule="auto"/>
              <w:jc w:val="both"/>
              <w:rPr>
                <w:b w:val="0"/>
                <w:bCs/>
                <w:sz w:val="22"/>
              </w:rPr>
            </w:pPr>
          </w:p>
        </w:tc>
        <w:tc>
          <w:tcPr>
            <w:tcW w:w="711"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4F4BCBAD"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FFFFFF"/>
              <w:bottom w:val="single" w:sz="4" w:space="0" w:color="auto"/>
              <w:right w:val="single" w:sz="4" w:space="0" w:color="FFFFFF"/>
            </w:tcBorders>
          </w:tcPr>
          <w:p w14:paraId="29D189A9"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69ADBC1"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FFFFFF" w:themeColor="background1"/>
              <w:bottom w:val="single" w:sz="4" w:space="0" w:color="FFFFFF" w:themeColor="background1"/>
              <w:right w:val="single" w:sz="4" w:space="0" w:color="FFFFFF" w:themeColor="background1"/>
            </w:tcBorders>
          </w:tcPr>
          <w:p w14:paraId="5DED6044"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92F2C8"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78D9F0" w14:textId="77777777" w:rsidR="001F24D8" w:rsidRPr="00775DC6" w:rsidRDefault="001F24D8" w:rsidP="00172D1B">
            <w:pPr>
              <w:pStyle w:val="aff5"/>
              <w:spacing w:after="0" w:line="240" w:lineRule="auto"/>
              <w:jc w:val="both"/>
              <w:rPr>
                <w:b w:val="0"/>
                <w:bCs/>
                <w:iCs/>
                <w:sz w:val="22"/>
              </w:rPr>
            </w:pPr>
          </w:p>
        </w:tc>
      </w:tr>
      <w:tr w:rsidR="001F24D8" w:rsidRPr="00775DC6" w14:paraId="25C848DA" w14:textId="77777777" w:rsidTr="00BF0BD1">
        <w:trPr>
          <w:gridAfter w:val="2"/>
          <w:wAfter w:w="643" w:type="dxa"/>
          <w:trHeight w:val="155"/>
        </w:trPr>
        <w:tc>
          <w:tcPr>
            <w:tcW w:w="300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A3DEB2" w14:textId="77777777" w:rsidR="001F24D8" w:rsidRPr="00775DC6" w:rsidRDefault="001F24D8"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A321B8"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auto"/>
              <w:bottom w:val="single" w:sz="4" w:space="0" w:color="auto"/>
              <w:right w:val="single" w:sz="4" w:space="0" w:color="auto"/>
            </w:tcBorders>
          </w:tcPr>
          <w:p w14:paraId="47513528"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712AE9"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87DBED" w14:textId="77777777" w:rsidR="001F24D8" w:rsidRPr="00775DC6" w:rsidRDefault="001F24D8" w:rsidP="00172D1B">
            <w:pPr>
              <w:pStyle w:val="aff5"/>
              <w:spacing w:after="0" w:line="240" w:lineRule="auto"/>
              <w:jc w:val="both"/>
              <w:rPr>
                <w:b w:val="0"/>
                <w:bCs/>
                <w:iCs/>
                <w:sz w:val="22"/>
              </w:rPr>
            </w:pPr>
          </w:p>
        </w:tc>
        <w:tc>
          <w:tcPr>
            <w:tcW w:w="1140"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00CDE2E" w14:textId="77777777" w:rsidR="001F24D8" w:rsidRPr="00775DC6" w:rsidRDefault="001F24D8" w:rsidP="00172D1B">
            <w:pPr>
              <w:pStyle w:val="aff5"/>
              <w:spacing w:after="0" w:line="240" w:lineRule="auto"/>
              <w:ind w:right="-111"/>
              <w:jc w:val="both"/>
              <w:rPr>
                <w:b w:val="0"/>
                <w:bCs/>
                <w:sz w:val="22"/>
              </w:rPr>
            </w:pPr>
          </w:p>
        </w:tc>
        <w:tc>
          <w:tcPr>
            <w:tcW w:w="1549" w:type="dxa"/>
            <w:vMerge w:val="restart"/>
            <w:tcBorders>
              <w:top w:val="single" w:sz="4" w:space="0" w:color="FFFFFF" w:themeColor="background1"/>
              <w:left w:val="single" w:sz="4" w:space="0" w:color="FFFFFF" w:themeColor="background1"/>
              <w:right w:val="single" w:sz="4" w:space="0" w:color="FFFFFF" w:themeColor="background1"/>
            </w:tcBorders>
          </w:tcPr>
          <w:p w14:paraId="28B43E57" w14:textId="77777777" w:rsidR="001F24D8" w:rsidRPr="00775DC6" w:rsidRDefault="001F24D8" w:rsidP="00172D1B">
            <w:pPr>
              <w:pStyle w:val="aff5"/>
              <w:spacing w:after="0" w:line="240" w:lineRule="auto"/>
              <w:jc w:val="both"/>
              <w:rPr>
                <w:b w:val="0"/>
                <w:bCs/>
                <w:iCs/>
                <w:sz w:val="22"/>
              </w:rPr>
            </w:pPr>
          </w:p>
        </w:tc>
      </w:tr>
      <w:tr w:rsidR="001F24D8" w:rsidRPr="00775DC6" w14:paraId="6175A26E" w14:textId="77777777" w:rsidTr="00BF0BD1">
        <w:trPr>
          <w:gridAfter w:val="2"/>
          <w:wAfter w:w="643" w:type="dxa"/>
          <w:trHeight w:val="162"/>
        </w:trPr>
        <w:tc>
          <w:tcPr>
            <w:tcW w:w="300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9FA459" w14:textId="77777777" w:rsidR="001F24D8" w:rsidRPr="00775DC6" w:rsidRDefault="001F24D8" w:rsidP="00172D1B">
            <w:pPr>
              <w:pStyle w:val="aff5"/>
              <w:spacing w:after="0" w:line="240" w:lineRule="auto"/>
              <w:jc w:val="both"/>
              <w:rPr>
                <w:b w:val="0"/>
                <w:bCs/>
                <w:iCs/>
                <w:sz w:val="22"/>
              </w:rPr>
            </w:pPr>
            <w:r w:rsidRPr="00775DC6">
              <w:rPr>
                <w:b w:val="0"/>
                <w:bCs/>
                <w:iCs/>
                <w:sz w:val="22"/>
              </w:rPr>
              <w:t xml:space="preserve">при выборе «да» внешний вид дублируются на следующий фасад </w:t>
            </w: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7092F1" w14:textId="77777777" w:rsidR="001F24D8" w:rsidRPr="00775DC6" w:rsidRDefault="001F24D8" w:rsidP="00172D1B">
            <w:pPr>
              <w:pStyle w:val="aff5"/>
              <w:spacing w:after="0" w:line="240" w:lineRule="auto"/>
              <w:jc w:val="both"/>
              <w:rPr>
                <w:b w:val="0"/>
                <w:bCs/>
                <w:iCs/>
                <w:sz w:val="22"/>
              </w:rPr>
            </w:pPr>
          </w:p>
        </w:tc>
        <w:tc>
          <w:tcPr>
            <w:tcW w:w="821" w:type="dxa"/>
            <w:gridSpan w:val="5"/>
            <w:tcBorders>
              <w:left w:val="single" w:sz="4" w:space="0" w:color="FFFFFF" w:themeColor="background1"/>
              <w:bottom w:val="single" w:sz="4" w:space="0" w:color="FFFFFF"/>
              <w:right w:val="single" w:sz="4" w:space="0" w:color="FFFFFF" w:themeColor="background1"/>
            </w:tcBorders>
          </w:tcPr>
          <w:p w14:paraId="4BC2129F"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514D54"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107B1D" w14:textId="77777777" w:rsidR="001F24D8" w:rsidRPr="00775DC6" w:rsidRDefault="001F24D8" w:rsidP="00172D1B">
            <w:pPr>
              <w:pStyle w:val="aff5"/>
              <w:spacing w:after="0" w:line="240" w:lineRule="auto"/>
              <w:jc w:val="both"/>
              <w:rPr>
                <w:b w:val="0"/>
                <w:bCs/>
                <w:iCs/>
                <w:sz w:val="22"/>
              </w:rPr>
            </w:pPr>
          </w:p>
        </w:tc>
        <w:tc>
          <w:tcPr>
            <w:tcW w:w="1140" w:type="dxa"/>
            <w:gridSpan w:val="6"/>
            <w:vMerge/>
            <w:tcBorders>
              <w:left w:val="single" w:sz="4" w:space="0" w:color="FFFFFF" w:themeColor="background1"/>
              <w:bottom w:val="single" w:sz="4" w:space="0" w:color="FFFFFF" w:themeColor="background1"/>
              <w:right w:val="single" w:sz="4" w:space="0" w:color="FFFFFF" w:themeColor="background1"/>
            </w:tcBorders>
          </w:tcPr>
          <w:p w14:paraId="1C4FDB15"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3E947C69" w14:textId="77777777" w:rsidR="001F24D8" w:rsidRPr="00775DC6" w:rsidRDefault="001F24D8" w:rsidP="00172D1B">
            <w:pPr>
              <w:pStyle w:val="aff5"/>
              <w:spacing w:after="0" w:line="240" w:lineRule="auto"/>
              <w:jc w:val="both"/>
              <w:rPr>
                <w:b w:val="0"/>
                <w:bCs/>
                <w:iCs/>
                <w:sz w:val="22"/>
              </w:rPr>
            </w:pPr>
          </w:p>
        </w:tc>
      </w:tr>
      <w:tr w:rsidR="001F24D8" w:rsidRPr="00775DC6" w14:paraId="7DCB97BA" w14:textId="77777777" w:rsidTr="00BF0BD1">
        <w:trPr>
          <w:gridAfter w:val="2"/>
          <w:wAfter w:w="643" w:type="dxa"/>
          <w:trHeight w:val="47"/>
        </w:trPr>
        <w:tc>
          <w:tcPr>
            <w:tcW w:w="1702" w:type="dxa"/>
            <w:gridSpan w:val="2"/>
            <w:tcBorders>
              <w:top w:val="single" w:sz="2" w:space="0" w:color="auto"/>
              <w:left w:val="single" w:sz="2" w:space="0" w:color="FFFFFF"/>
              <w:bottom w:val="single" w:sz="4" w:space="0" w:color="auto"/>
              <w:right w:val="single" w:sz="2" w:space="0" w:color="FFFFFF"/>
            </w:tcBorders>
          </w:tcPr>
          <w:p w14:paraId="78E55171" w14:textId="77777777" w:rsidR="001F24D8" w:rsidRPr="00775DC6" w:rsidRDefault="001F24D8" w:rsidP="00172D1B">
            <w:pPr>
              <w:pStyle w:val="aff5"/>
              <w:spacing w:after="0" w:line="240" w:lineRule="auto"/>
              <w:ind w:left="-41" w:right="-124" w:firstLine="41"/>
              <w:jc w:val="left"/>
              <w:rPr>
                <w:sz w:val="22"/>
              </w:rPr>
            </w:pPr>
          </w:p>
        </w:tc>
        <w:tc>
          <w:tcPr>
            <w:tcW w:w="1303"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0724315" w14:textId="77777777" w:rsidR="001F24D8" w:rsidRPr="00775DC6" w:rsidRDefault="001F24D8" w:rsidP="00172D1B">
            <w:pPr>
              <w:pStyle w:val="aff5"/>
              <w:spacing w:after="0" w:line="240" w:lineRule="auto"/>
              <w:ind w:right="-105"/>
              <w:jc w:val="left"/>
              <w:rPr>
                <w:sz w:val="22"/>
              </w:rPr>
            </w:pPr>
          </w:p>
        </w:tc>
        <w:tc>
          <w:tcPr>
            <w:tcW w:w="965"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A8426D1"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AD1DD85"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02BF6A2"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1A16AFD"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8921FFC" w14:textId="77777777" w:rsidR="001F24D8" w:rsidRPr="00775DC6" w:rsidRDefault="001F24D8" w:rsidP="00172D1B">
            <w:pPr>
              <w:pStyle w:val="aff5"/>
              <w:spacing w:after="0" w:line="240" w:lineRule="auto"/>
              <w:ind w:right="-111"/>
              <w:jc w:val="both"/>
              <w:rPr>
                <w:sz w:val="22"/>
              </w:rPr>
            </w:pPr>
          </w:p>
        </w:tc>
        <w:tc>
          <w:tcPr>
            <w:tcW w:w="1549"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8E1E99B" w14:textId="77777777" w:rsidR="001F24D8" w:rsidRPr="00775DC6" w:rsidRDefault="001F24D8" w:rsidP="00172D1B">
            <w:pPr>
              <w:pStyle w:val="aff5"/>
              <w:spacing w:after="0" w:line="240" w:lineRule="auto"/>
              <w:jc w:val="both"/>
              <w:rPr>
                <w:sz w:val="22"/>
              </w:rPr>
            </w:pPr>
          </w:p>
        </w:tc>
      </w:tr>
      <w:tr w:rsidR="001F24D8" w:rsidRPr="00775DC6" w14:paraId="75BFEB7D" w14:textId="77777777" w:rsidTr="00BF0BD1">
        <w:trPr>
          <w:gridAfter w:val="2"/>
          <w:wAfter w:w="643" w:type="dxa"/>
          <w:trHeight w:val="163"/>
        </w:trPr>
        <w:tc>
          <w:tcPr>
            <w:tcW w:w="1702" w:type="dxa"/>
            <w:gridSpan w:val="2"/>
            <w:tcBorders>
              <w:top w:val="single" w:sz="4" w:space="0" w:color="auto"/>
              <w:left w:val="single" w:sz="4" w:space="0" w:color="auto"/>
              <w:bottom w:val="single" w:sz="4" w:space="0" w:color="auto"/>
              <w:right w:val="single" w:sz="4" w:space="0" w:color="000000"/>
            </w:tcBorders>
          </w:tcPr>
          <w:p w14:paraId="0688B229" w14:textId="77777777" w:rsidR="001F24D8" w:rsidRPr="00775DC6" w:rsidRDefault="001F24D8"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303"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45277E79" w14:textId="77777777" w:rsidR="001F24D8" w:rsidRPr="00775DC6" w:rsidRDefault="001F24D8" w:rsidP="00172D1B">
            <w:pPr>
              <w:pStyle w:val="aff5"/>
              <w:spacing w:after="0" w:line="240" w:lineRule="auto"/>
              <w:ind w:right="-105"/>
              <w:jc w:val="left"/>
              <w:rPr>
                <w:b w:val="0"/>
                <w:bCs/>
                <w:sz w:val="22"/>
              </w:rPr>
            </w:pPr>
            <w:r w:rsidRPr="00775DC6">
              <w:rPr>
                <w:b w:val="0"/>
                <w:bCs/>
                <w:sz w:val="22"/>
              </w:rPr>
              <w:t>материал 1:</w:t>
            </w:r>
          </w:p>
        </w:tc>
        <w:tc>
          <w:tcPr>
            <w:tcW w:w="1532" w:type="dxa"/>
            <w:gridSpan w:val="7"/>
            <w:tcBorders>
              <w:top w:val="single" w:sz="2" w:space="0" w:color="auto"/>
              <w:left w:val="single" w:sz="4" w:space="0" w:color="auto"/>
              <w:bottom w:val="single" w:sz="4" w:space="0" w:color="auto"/>
              <w:right w:val="single" w:sz="4" w:space="0" w:color="auto"/>
            </w:tcBorders>
          </w:tcPr>
          <w:p w14:paraId="172BCEE9"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06AD8A27" w14:textId="77777777" w:rsidR="001F24D8" w:rsidRPr="00775DC6" w:rsidRDefault="001F24D8" w:rsidP="00172D1B">
            <w:pPr>
              <w:pStyle w:val="aff5"/>
              <w:spacing w:after="0" w:line="240" w:lineRule="auto"/>
              <w:ind w:right="-110"/>
              <w:jc w:val="both"/>
              <w:rPr>
                <w:b w:val="0"/>
                <w:bCs/>
                <w:sz w:val="22"/>
              </w:rPr>
            </w:pPr>
            <w:r w:rsidRPr="00775DC6">
              <w:rPr>
                <w:b w:val="0"/>
                <w:bCs/>
                <w:sz w:val="22"/>
              </w:rPr>
              <w:t>цвет 1:</w:t>
            </w:r>
          </w:p>
        </w:tc>
        <w:tc>
          <w:tcPr>
            <w:tcW w:w="1560" w:type="dxa"/>
            <w:gridSpan w:val="2"/>
            <w:tcBorders>
              <w:top w:val="single" w:sz="2" w:space="0" w:color="auto"/>
              <w:left w:val="single" w:sz="4" w:space="0" w:color="auto"/>
              <w:bottom w:val="single" w:sz="4" w:space="0" w:color="auto"/>
              <w:right w:val="single" w:sz="4" w:space="0" w:color="auto"/>
            </w:tcBorders>
          </w:tcPr>
          <w:p w14:paraId="4A99B4E9" w14:textId="77777777" w:rsidR="001F24D8" w:rsidRPr="00775DC6" w:rsidRDefault="001F24D8" w:rsidP="00172D1B">
            <w:pPr>
              <w:pStyle w:val="aff5"/>
              <w:spacing w:after="0" w:line="240" w:lineRule="auto"/>
              <w:jc w:val="both"/>
              <w:rPr>
                <w:sz w:val="22"/>
              </w:rPr>
            </w:pPr>
          </w:p>
        </w:tc>
        <w:tc>
          <w:tcPr>
            <w:tcW w:w="114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05BE3813" w14:textId="77777777" w:rsidR="001F24D8" w:rsidRPr="00775DC6" w:rsidRDefault="001F24D8" w:rsidP="00172D1B">
            <w:pPr>
              <w:pStyle w:val="aff5"/>
              <w:spacing w:after="0" w:line="240" w:lineRule="auto"/>
              <w:ind w:right="-111"/>
              <w:jc w:val="both"/>
              <w:rPr>
                <w:b w:val="0"/>
                <w:bCs/>
                <w:sz w:val="22"/>
              </w:rPr>
            </w:pPr>
            <w:r w:rsidRPr="00775DC6">
              <w:rPr>
                <w:b w:val="0"/>
                <w:bCs/>
                <w:sz w:val="22"/>
              </w:rPr>
              <w:t>текстура 1:</w:t>
            </w:r>
          </w:p>
        </w:tc>
        <w:tc>
          <w:tcPr>
            <w:tcW w:w="1549" w:type="dxa"/>
            <w:tcBorders>
              <w:top w:val="single" w:sz="2" w:space="0" w:color="auto"/>
              <w:left w:val="single" w:sz="4" w:space="0" w:color="auto"/>
              <w:bottom w:val="single" w:sz="4" w:space="0" w:color="auto"/>
              <w:right w:val="single" w:sz="4" w:space="0" w:color="auto"/>
            </w:tcBorders>
          </w:tcPr>
          <w:p w14:paraId="6D79D3D1" w14:textId="77777777" w:rsidR="001F24D8" w:rsidRPr="00775DC6" w:rsidRDefault="001F24D8" w:rsidP="00172D1B">
            <w:pPr>
              <w:pStyle w:val="aff5"/>
              <w:spacing w:after="0" w:line="240" w:lineRule="auto"/>
              <w:jc w:val="both"/>
              <w:rPr>
                <w:sz w:val="22"/>
              </w:rPr>
            </w:pPr>
          </w:p>
        </w:tc>
      </w:tr>
      <w:tr w:rsidR="001F24D8" w:rsidRPr="00775DC6" w14:paraId="058C580E" w14:textId="77777777" w:rsidTr="00BF0BD1">
        <w:trPr>
          <w:gridAfter w:val="2"/>
          <w:wAfter w:w="643" w:type="dxa"/>
          <w:trHeight w:val="38"/>
        </w:trPr>
        <w:tc>
          <w:tcPr>
            <w:tcW w:w="170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BA1045"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0F1CA2"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5CA261B"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249694"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right w:val="single" w:sz="4" w:space="0" w:color="FFFFFF" w:themeColor="background1"/>
            </w:tcBorders>
          </w:tcPr>
          <w:p w14:paraId="21B16B28"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68AAA2"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right w:val="single" w:sz="4" w:space="0" w:color="FFFFFF" w:themeColor="background1"/>
            </w:tcBorders>
          </w:tcPr>
          <w:p w14:paraId="0066DF2C" w14:textId="77777777" w:rsidR="001F24D8" w:rsidRPr="00775DC6" w:rsidRDefault="001F24D8" w:rsidP="00172D1B">
            <w:pPr>
              <w:pStyle w:val="aff5"/>
              <w:spacing w:after="0" w:line="240" w:lineRule="auto"/>
              <w:jc w:val="both"/>
              <w:rPr>
                <w:b w:val="0"/>
                <w:bCs/>
                <w:iCs/>
                <w:sz w:val="22"/>
              </w:rPr>
            </w:pPr>
          </w:p>
        </w:tc>
      </w:tr>
      <w:tr w:rsidR="001F24D8" w:rsidRPr="00775DC6" w14:paraId="3BBBE9CE" w14:textId="77777777" w:rsidTr="00BF0BD1">
        <w:trPr>
          <w:gridAfter w:val="2"/>
          <w:wAfter w:w="643" w:type="dxa"/>
          <w:trHeight w:val="38"/>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741AC5FC"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22A45E6" w14:textId="77777777" w:rsidR="001F24D8" w:rsidRPr="00775DC6" w:rsidRDefault="001F24D8" w:rsidP="00172D1B">
            <w:pPr>
              <w:pStyle w:val="aff5"/>
              <w:spacing w:after="0" w:line="240" w:lineRule="auto"/>
              <w:ind w:right="-105"/>
              <w:jc w:val="left"/>
              <w:rPr>
                <w:b w:val="0"/>
                <w:bCs/>
                <w:sz w:val="22"/>
              </w:rPr>
            </w:pPr>
            <w:r w:rsidRPr="00775DC6">
              <w:rPr>
                <w:b w:val="0"/>
                <w:bCs/>
                <w:sz w:val="22"/>
              </w:rPr>
              <w:t>добавить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6AC86B15"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1</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5C0FF5D" w14:textId="77777777" w:rsidR="001F24D8" w:rsidRPr="00775DC6" w:rsidRDefault="001F24D8" w:rsidP="00172D1B">
            <w:pPr>
              <w:pStyle w:val="aff5"/>
              <w:spacing w:after="0" w:line="240" w:lineRule="auto"/>
              <w:ind w:right="-110"/>
              <w:jc w:val="both"/>
              <w:rPr>
                <w:b w:val="0"/>
                <w:bCs/>
                <w:sz w:val="22"/>
              </w:rPr>
            </w:pPr>
            <w:r w:rsidRPr="00775DC6">
              <w:rPr>
                <w:b w:val="0"/>
                <w:bCs/>
                <w:sz w:val="22"/>
              </w:rPr>
              <w:t>добавить цвет +</w:t>
            </w:r>
          </w:p>
        </w:tc>
        <w:tc>
          <w:tcPr>
            <w:tcW w:w="1560" w:type="dxa"/>
            <w:gridSpan w:val="2"/>
            <w:tcBorders>
              <w:left w:val="single" w:sz="4" w:space="0" w:color="auto"/>
              <w:bottom w:val="single" w:sz="4" w:space="0" w:color="FFFFFF" w:themeColor="background1"/>
              <w:right w:val="single" w:sz="4" w:space="0" w:color="auto"/>
            </w:tcBorders>
          </w:tcPr>
          <w:p w14:paraId="78115AA3"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4</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CCF26D6" w14:textId="77777777" w:rsidR="001F24D8" w:rsidRPr="00775DC6" w:rsidRDefault="001F24D8" w:rsidP="00172D1B">
            <w:pPr>
              <w:pStyle w:val="aff5"/>
              <w:spacing w:after="0" w:line="240" w:lineRule="auto"/>
              <w:ind w:right="-111"/>
              <w:jc w:val="both"/>
              <w:rPr>
                <w:b w:val="0"/>
                <w:bCs/>
                <w:sz w:val="22"/>
              </w:rPr>
            </w:pPr>
            <w:r w:rsidRPr="00775DC6">
              <w:rPr>
                <w:b w:val="0"/>
                <w:bCs/>
                <w:sz w:val="22"/>
              </w:rPr>
              <w:t>добавить текстуру +</w:t>
            </w:r>
          </w:p>
        </w:tc>
        <w:tc>
          <w:tcPr>
            <w:tcW w:w="1549" w:type="dxa"/>
            <w:tcBorders>
              <w:left w:val="single" w:sz="4" w:space="0" w:color="auto"/>
              <w:right w:val="single" w:sz="4" w:space="0" w:color="auto"/>
            </w:tcBorders>
          </w:tcPr>
          <w:p w14:paraId="4211B0E4"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6</w:t>
            </w:r>
          </w:p>
        </w:tc>
      </w:tr>
      <w:tr w:rsidR="001F24D8" w:rsidRPr="00775DC6" w14:paraId="14259AA7" w14:textId="77777777" w:rsidTr="00BF0BD1">
        <w:trPr>
          <w:gridAfter w:val="2"/>
          <w:wAfter w:w="643" w:type="dxa"/>
          <w:trHeight w:val="38"/>
        </w:trPr>
        <w:tc>
          <w:tcPr>
            <w:tcW w:w="1702" w:type="dxa"/>
            <w:gridSpan w:val="2"/>
            <w:vMerge/>
            <w:tcBorders>
              <w:left w:val="single" w:sz="4" w:space="0" w:color="FFFFFF" w:themeColor="background1"/>
              <w:right w:val="single" w:sz="4" w:space="0" w:color="FFFFFF" w:themeColor="background1"/>
            </w:tcBorders>
          </w:tcPr>
          <w:p w14:paraId="3305488C"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auto"/>
            </w:tcBorders>
          </w:tcPr>
          <w:p w14:paraId="6CBCEBFD" w14:textId="77777777" w:rsidR="001F24D8" w:rsidRPr="00775DC6" w:rsidRDefault="001F24D8" w:rsidP="00172D1B">
            <w:pPr>
              <w:pStyle w:val="aff5"/>
              <w:spacing w:after="0" w:line="240" w:lineRule="auto"/>
              <w:ind w:right="-105"/>
              <w:jc w:val="left"/>
              <w:rPr>
                <w:b w:val="0"/>
                <w:bCs/>
                <w:sz w:val="22"/>
              </w:rPr>
            </w:pPr>
            <w:r w:rsidRPr="00775DC6">
              <w:rPr>
                <w:b w:val="0"/>
                <w:bCs/>
                <w:sz w:val="22"/>
              </w:rPr>
              <w:t>убрать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26B62D8A"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2</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5FDDEE0" w14:textId="77777777" w:rsidR="001F24D8" w:rsidRPr="00775DC6" w:rsidRDefault="001F24D8" w:rsidP="00172D1B">
            <w:pPr>
              <w:pStyle w:val="aff5"/>
              <w:spacing w:after="0" w:line="240" w:lineRule="auto"/>
              <w:ind w:right="-110"/>
              <w:jc w:val="both"/>
              <w:rPr>
                <w:b w:val="0"/>
                <w:bCs/>
                <w:sz w:val="22"/>
              </w:rPr>
            </w:pPr>
            <w:r w:rsidRPr="00775DC6">
              <w:rPr>
                <w:b w:val="0"/>
                <w:bCs/>
                <w:sz w:val="22"/>
              </w:rPr>
              <w:t>убрать цвет -</w:t>
            </w:r>
          </w:p>
        </w:tc>
        <w:tc>
          <w:tcPr>
            <w:tcW w:w="1560" w:type="dxa"/>
            <w:gridSpan w:val="2"/>
            <w:tcBorders>
              <w:left w:val="single" w:sz="4" w:space="0" w:color="auto"/>
              <w:right w:val="single" w:sz="4" w:space="0" w:color="auto"/>
            </w:tcBorders>
          </w:tcPr>
          <w:p w14:paraId="675C05BF" w14:textId="77777777" w:rsidR="001F24D8" w:rsidRPr="00775DC6" w:rsidRDefault="001F24D8" w:rsidP="00172D1B">
            <w:pPr>
              <w:pStyle w:val="aff5"/>
              <w:spacing w:after="0" w:line="240" w:lineRule="auto"/>
              <w:jc w:val="both"/>
              <w:rPr>
                <w:b w:val="0"/>
                <w:bCs/>
                <w:iCs/>
                <w:sz w:val="22"/>
              </w:rPr>
            </w:pPr>
            <w:r w:rsidRPr="00775DC6">
              <w:rPr>
                <w:b w:val="0"/>
                <w:bCs/>
                <w:iCs/>
                <w:sz w:val="22"/>
              </w:rPr>
              <w:t>авт. «природный»</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557070" w14:textId="77777777" w:rsidR="001F24D8" w:rsidRPr="00775DC6" w:rsidRDefault="001F24D8" w:rsidP="00172D1B">
            <w:pPr>
              <w:pStyle w:val="aff5"/>
              <w:spacing w:after="0" w:line="240" w:lineRule="auto"/>
              <w:ind w:right="-111"/>
              <w:jc w:val="both"/>
              <w:rPr>
                <w:b w:val="0"/>
                <w:bCs/>
                <w:sz w:val="22"/>
              </w:rPr>
            </w:pPr>
            <w:r w:rsidRPr="00775DC6">
              <w:rPr>
                <w:b w:val="0"/>
                <w:bCs/>
                <w:sz w:val="22"/>
              </w:rPr>
              <w:t>убрать текстуру -</w:t>
            </w:r>
          </w:p>
        </w:tc>
        <w:tc>
          <w:tcPr>
            <w:tcW w:w="1549" w:type="dxa"/>
            <w:vMerge w:val="restart"/>
            <w:tcBorders>
              <w:left w:val="single" w:sz="4" w:space="0" w:color="FFFFFF" w:themeColor="background1"/>
              <w:right w:val="single" w:sz="4" w:space="0" w:color="FFFFFF" w:themeColor="background1"/>
            </w:tcBorders>
          </w:tcPr>
          <w:p w14:paraId="78C762C8" w14:textId="77777777" w:rsidR="001F24D8" w:rsidRPr="00775DC6" w:rsidRDefault="001F24D8" w:rsidP="00172D1B">
            <w:pPr>
              <w:pStyle w:val="aff5"/>
              <w:spacing w:after="0" w:line="240" w:lineRule="auto"/>
              <w:jc w:val="both"/>
              <w:rPr>
                <w:b w:val="0"/>
                <w:bCs/>
                <w:iCs/>
                <w:sz w:val="22"/>
              </w:rPr>
            </w:pPr>
          </w:p>
        </w:tc>
      </w:tr>
      <w:tr w:rsidR="001F24D8" w:rsidRPr="00775DC6" w14:paraId="23C10EF7" w14:textId="77777777" w:rsidTr="00BF0BD1">
        <w:trPr>
          <w:gridAfter w:val="2"/>
          <w:wAfter w:w="643" w:type="dxa"/>
          <w:trHeight w:val="11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01AAC639"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auto"/>
            </w:tcBorders>
          </w:tcPr>
          <w:p w14:paraId="0F832C1C"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auto"/>
              <w:bottom w:val="single" w:sz="4" w:space="0" w:color="auto"/>
              <w:right w:val="single" w:sz="4" w:space="0" w:color="auto"/>
            </w:tcBorders>
          </w:tcPr>
          <w:p w14:paraId="363FF8E1"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3</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F3B9DE3"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auto"/>
              <w:right w:val="single" w:sz="4" w:space="0" w:color="auto"/>
            </w:tcBorders>
          </w:tcPr>
          <w:p w14:paraId="3D24F89D"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5</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626F22"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314E4BDC" w14:textId="77777777" w:rsidR="001F24D8" w:rsidRPr="00775DC6" w:rsidRDefault="001F24D8" w:rsidP="00172D1B">
            <w:pPr>
              <w:pStyle w:val="aff5"/>
              <w:spacing w:after="0" w:line="240" w:lineRule="auto"/>
              <w:jc w:val="both"/>
              <w:rPr>
                <w:b w:val="0"/>
                <w:bCs/>
                <w:iCs/>
                <w:sz w:val="22"/>
              </w:rPr>
            </w:pPr>
          </w:p>
        </w:tc>
      </w:tr>
      <w:tr w:rsidR="001F24D8" w:rsidRPr="00775DC6" w14:paraId="3343860D" w14:textId="77777777" w:rsidTr="00BF0BD1">
        <w:trPr>
          <w:gridAfter w:val="2"/>
          <w:wAfter w:w="643" w:type="dxa"/>
          <w:trHeight w:val="39"/>
        </w:trPr>
        <w:tc>
          <w:tcPr>
            <w:tcW w:w="1135" w:type="dxa"/>
            <w:tcBorders>
              <w:top w:val="single" w:sz="4" w:space="0" w:color="FFFFFF"/>
              <w:left w:val="single" w:sz="4" w:space="0" w:color="FFFFFF"/>
              <w:bottom w:val="single" w:sz="2" w:space="0" w:color="auto"/>
              <w:right w:val="single" w:sz="4" w:space="0" w:color="FFFFFF" w:themeColor="background1"/>
            </w:tcBorders>
          </w:tcPr>
          <w:p w14:paraId="4067DD9E" w14:textId="77777777" w:rsidR="001F24D8" w:rsidRPr="00775DC6" w:rsidRDefault="001F24D8" w:rsidP="00172D1B">
            <w:pPr>
              <w:pStyle w:val="aff5"/>
              <w:spacing w:after="0" w:line="240" w:lineRule="auto"/>
              <w:ind w:left="-110"/>
              <w:jc w:val="both"/>
              <w:rPr>
                <w:b w:val="0"/>
                <w:bCs/>
                <w:sz w:val="22"/>
              </w:rPr>
            </w:pPr>
          </w:p>
        </w:tc>
        <w:tc>
          <w:tcPr>
            <w:tcW w:w="567" w:type="dxa"/>
            <w:tcBorders>
              <w:top w:val="single" w:sz="4" w:space="0" w:color="FFFFFF"/>
              <w:left w:val="single" w:sz="4" w:space="0" w:color="FFFFFF" w:themeColor="background1"/>
              <w:bottom w:val="single" w:sz="2" w:space="0" w:color="auto"/>
              <w:right w:val="single" w:sz="4" w:space="0" w:color="FFFFFF"/>
            </w:tcBorders>
          </w:tcPr>
          <w:p w14:paraId="6BADBF9A" w14:textId="77777777" w:rsidR="001F24D8" w:rsidRPr="00775DC6" w:rsidRDefault="001F24D8" w:rsidP="00172D1B">
            <w:pPr>
              <w:pStyle w:val="aff5"/>
              <w:spacing w:after="0" w:line="240" w:lineRule="auto"/>
              <w:ind w:right="-124"/>
              <w:jc w:val="left"/>
              <w:rPr>
                <w:b w:val="0"/>
                <w:bCs/>
                <w:sz w:val="22"/>
              </w:rPr>
            </w:pPr>
          </w:p>
        </w:tc>
        <w:tc>
          <w:tcPr>
            <w:tcW w:w="1286" w:type="dxa"/>
            <w:tcBorders>
              <w:top w:val="single" w:sz="4" w:space="0" w:color="FFFFFF"/>
              <w:left w:val="single" w:sz="4" w:space="0" w:color="FFFFFF"/>
              <w:bottom w:val="single" w:sz="2" w:space="0" w:color="FFFFFF" w:themeColor="background1"/>
              <w:right w:val="single" w:sz="2" w:space="0" w:color="FFFFFF" w:themeColor="background1"/>
            </w:tcBorders>
          </w:tcPr>
          <w:p w14:paraId="039C628C" w14:textId="77777777" w:rsidR="001F24D8" w:rsidRPr="00775DC6" w:rsidRDefault="001F24D8" w:rsidP="00172D1B">
            <w:pPr>
              <w:pStyle w:val="aff5"/>
              <w:spacing w:after="0" w:line="240" w:lineRule="auto"/>
              <w:jc w:val="left"/>
              <w:rPr>
                <w:b w:val="0"/>
                <w:bCs/>
                <w:sz w:val="22"/>
              </w:rPr>
            </w:pPr>
          </w:p>
        </w:tc>
        <w:tc>
          <w:tcPr>
            <w:tcW w:w="697"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17D420B" w14:textId="77777777" w:rsidR="001F24D8" w:rsidRPr="00775DC6" w:rsidRDefault="001F24D8" w:rsidP="00172D1B">
            <w:pPr>
              <w:pStyle w:val="aff5"/>
              <w:spacing w:after="0" w:line="240" w:lineRule="auto"/>
              <w:jc w:val="both"/>
              <w:rPr>
                <w:sz w:val="2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D5B67C7" w14:textId="77777777" w:rsidR="001F24D8" w:rsidRPr="00775DC6" w:rsidRDefault="001F24D8" w:rsidP="00172D1B">
            <w:pPr>
              <w:pStyle w:val="aff5"/>
              <w:spacing w:after="0" w:line="240" w:lineRule="auto"/>
              <w:jc w:val="both"/>
              <w:rPr>
                <w:sz w:val="2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6A91796" w14:textId="77777777" w:rsidR="001F24D8" w:rsidRPr="00775DC6" w:rsidRDefault="001F24D8" w:rsidP="00172D1B">
            <w:pPr>
              <w:pStyle w:val="aff5"/>
              <w:spacing w:after="0" w:line="240" w:lineRule="auto"/>
              <w:jc w:val="both"/>
              <w:rPr>
                <w:sz w:val="22"/>
              </w:rPr>
            </w:pPr>
          </w:p>
        </w:tc>
        <w:tc>
          <w:tcPr>
            <w:tcW w:w="331" w:type="dxa"/>
            <w:tcBorders>
              <w:top w:val="single" w:sz="4" w:space="0" w:color="FFFFFF"/>
              <w:left w:val="single" w:sz="4" w:space="0" w:color="FFFFFF"/>
              <w:bottom w:val="single" w:sz="4" w:space="0" w:color="FFFFFF" w:themeColor="background1"/>
              <w:right w:val="single" w:sz="2" w:space="0" w:color="FFFFFF" w:themeColor="background1"/>
            </w:tcBorders>
          </w:tcPr>
          <w:p w14:paraId="6FFA843F" w14:textId="77777777" w:rsidR="001F24D8" w:rsidRPr="00775DC6" w:rsidRDefault="001F24D8" w:rsidP="00172D1B">
            <w:pPr>
              <w:pStyle w:val="aff5"/>
              <w:spacing w:after="0" w:line="240" w:lineRule="auto"/>
              <w:jc w:val="both"/>
              <w:rPr>
                <w:b w:val="0"/>
                <w:bCs/>
                <w:sz w:val="22"/>
              </w:rPr>
            </w:pPr>
          </w:p>
        </w:tc>
        <w:tc>
          <w:tcPr>
            <w:tcW w:w="101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8B04BE9" w14:textId="77777777" w:rsidR="001F24D8" w:rsidRPr="00775DC6" w:rsidRDefault="001F24D8" w:rsidP="00172D1B">
            <w:pPr>
              <w:pStyle w:val="aff5"/>
              <w:spacing w:after="0" w:line="240" w:lineRule="auto"/>
              <w:jc w:val="both"/>
              <w:rPr>
                <w:b w:val="0"/>
                <w:bCs/>
                <w:sz w:val="22"/>
              </w:rPr>
            </w:pPr>
          </w:p>
        </w:tc>
        <w:tc>
          <w:tcPr>
            <w:tcW w:w="716"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5D208F" w14:textId="77777777" w:rsidR="001F24D8" w:rsidRPr="00775DC6" w:rsidRDefault="001F24D8" w:rsidP="00172D1B">
            <w:pPr>
              <w:pStyle w:val="aff5"/>
              <w:spacing w:after="0" w:line="240" w:lineRule="auto"/>
              <w:jc w:val="both"/>
              <w:rPr>
                <w:b w:val="0"/>
                <w:bCs/>
                <w:sz w:val="22"/>
              </w:rPr>
            </w:pPr>
          </w:p>
        </w:tc>
        <w:tc>
          <w:tcPr>
            <w:tcW w:w="1464"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5B6CB9D" w14:textId="77777777" w:rsidR="001F24D8" w:rsidRPr="00775DC6" w:rsidRDefault="001F24D8" w:rsidP="00172D1B">
            <w:pPr>
              <w:pStyle w:val="aff5"/>
              <w:spacing w:after="0" w:line="240" w:lineRule="auto"/>
              <w:jc w:val="both"/>
              <w:rPr>
                <w:sz w:val="2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0AE32AF" w14:textId="77777777" w:rsidR="001F24D8" w:rsidRPr="00775DC6" w:rsidRDefault="001F24D8" w:rsidP="00172D1B">
            <w:pPr>
              <w:pStyle w:val="aff5"/>
              <w:spacing w:after="0" w:line="240" w:lineRule="auto"/>
              <w:jc w:val="both"/>
              <w:rPr>
                <w:b w:val="0"/>
                <w:bCs/>
                <w:sz w:val="22"/>
              </w:rPr>
            </w:pPr>
          </w:p>
        </w:tc>
        <w:tc>
          <w:tcPr>
            <w:tcW w:w="1613"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5DB25BD" w14:textId="77777777" w:rsidR="001F24D8" w:rsidRPr="00775DC6" w:rsidRDefault="001F24D8" w:rsidP="00172D1B">
            <w:pPr>
              <w:pStyle w:val="aff5"/>
              <w:spacing w:after="0" w:line="240" w:lineRule="auto"/>
              <w:jc w:val="both"/>
              <w:rPr>
                <w:sz w:val="22"/>
              </w:rPr>
            </w:pPr>
          </w:p>
        </w:tc>
      </w:tr>
      <w:tr w:rsidR="001F24D8" w:rsidRPr="00775DC6" w14:paraId="6CCD9CE2" w14:textId="77777777" w:rsidTr="00BF0BD1">
        <w:trPr>
          <w:gridAfter w:val="2"/>
          <w:wAfter w:w="643" w:type="dxa"/>
          <w:trHeight w:val="112"/>
        </w:trPr>
        <w:tc>
          <w:tcPr>
            <w:tcW w:w="1702" w:type="dxa"/>
            <w:gridSpan w:val="2"/>
            <w:vMerge w:val="restart"/>
            <w:tcBorders>
              <w:top w:val="single" w:sz="2" w:space="0" w:color="FFFFFF" w:themeColor="background1"/>
              <w:left w:val="single" w:sz="4" w:space="0" w:color="000000"/>
              <w:right w:val="single" w:sz="4" w:space="0" w:color="000000"/>
            </w:tcBorders>
          </w:tcPr>
          <w:p w14:paraId="407A5D1D" w14:textId="77777777" w:rsidR="001F24D8" w:rsidRPr="00775DC6" w:rsidRDefault="001F24D8" w:rsidP="00172D1B">
            <w:pPr>
              <w:pStyle w:val="aff5"/>
              <w:spacing w:after="0" w:line="240" w:lineRule="auto"/>
              <w:ind w:left="-41" w:right="-124"/>
              <w:jc w:val="left"/>
              <w:rPr>
                <w:szCs w:val="24"/>
              </w:rPr>
            </w:pPr>
            <w:r w:rsidRPr="00775DC6">
              <w:rPr>
                <w:szCs w:val="24"/>
              </w:rPr>
              <w:t>Остекление окон</w:t>
            </w:r>
            <w:r w:rsidRPr="00775DC6">
              <w:rPr>
                <w:b w:val="0"/>
                <w:bCs/>
                <w:szCs w:val="24"/>
              </w:rPr>
              <w:t>:</w:t>
            </w:r>
          </w:p>
        </w:tc>
        <w:tc>
          <w:tcPr>
            <w:tcW w:w="1983" w:type="dxa"/>
            <w:gridSpan w:val="4"/>
            <w:tcBorders>
              <w:top w:val="single" w:sz="2" w:space="0" w:color="FFFFFF" w:themeColor="background1"/>
              <w:left w:val="single" w:sz="4" w:space="0" w:color="000000"/>
              <w:bottom w:val="single" w:sz="4" w:space="0" w:color="FFFFFF"/>
              <w:right w:val="single" w:sz="4" w:space="0" w:color="FFFFFF" w:themeColor="background1"/>
            </w:tcBorders>
          </w:tcPr>
          <w:p w14:paraId="31530AD0" w14:textId="77777777" w:rsidR="001F24D8" w:rsidRPr="00775DC6" w:rsidRDefault="001F24D8" w:rsidP="00172D1B">
            <w:pPr>
              <w:pStyle w:val="aff5"/>
              <w:spacing w:after="0" w:line="240" w:lineRule="auto"/>
              <w:jc w:val="both"/>
              <w:rPr>
                <w:sz w:val="22"/>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9D288E8"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CDB00B9"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8B7AE3E"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9A4763D"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558C36B" w14:textId="77777777" w:rsidR="001F24D8" w:rsidRPr="00775DC6" w:rsidRDefault="001F24D8" w:rsidP="00172D1B">
            <w:pPr>
              <w:pStyle w:val="aff5"/>
              <w:spacing w:after="0" w:line="240" w:lineRule="auto"/>
              <w:ind w:right="-111"/>
              <w:jc w:val="both"/>
              <w:rPr>
                <w:sz w:val="22"/>
              </w:rPr>
            </w:pPr>
          </w:p>
        </w:tc>
        <w:tc>
          <w:tcPr>
            <w:tcW w:w="1549"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94DE817" w14:textId="77777777" w:rsidR="001F24D8" w:rsidRPr="00775DC6" w:rsidRDefault="001F24D8" w:rsidP="00172D1B">
            <w:pPr>
              <w:pStyle w:val="aff5"/>
              <w:spacing w:after="0" w:line="240" w:lineRule="auto"/>
              <w:jc w:val="both"/>
              <w:rPr>
                <w:sz w:val="22"/>
              </w:rPr>
            </w:pPr>
          </w:p>
        </w:tc>
      </w:tr>
      <w:tr w:rsidR="001F24D8" w:rsidRPr="00775DC6" w14:paraId="2CDB7D6F" w14:textId="77777777" w:rsidTr="00BF0BD1">
        <w:trPr>
          <w:gridAfter w:val="2"/>
          <w:wAfter w:w="643" w:type="dxa"/>
          <w:trHeight w:val="118"/>
        </w:trPr>
        <w:tc>
          <w:tcPr>
            <w:tcW w:w="1702" w:type="dxa"/>
            <w:gridSpan w:val="2"/>
            <w:vMerge/>
            <w:tcBorders>
              <w:left w:val="single" w:sz="4" w:space="0" w:color="000000"/>
              <w:bottom w:val="single" w:sz="2" w:space="0" w:color="auto"/>
              <w:right w:val="single" w:sz="4" w:space="0" w:color="000000"/>
            </w:tcBorders>
          </w:tcPr>
          <w:p w14:paraId="270884D6" w14:textId="77777777" w:rsidR="001F24D8" w:rsidRPr="00775DC6" w:rsidRDefault="001F24D8" w:rsidP="00172D1B">
            <w:pPr>
              <w:pStyle w:val="aff5"/>
              <w:spacing w:after="0" w:line="240" w:lineRule="auto"/>
              <w:ind w:left="-41" w:right="-124" w:firstLine="41"/>
              <w:jc w:val="left"/>
              <w:rPr>
                <w:sz w:val="22"/>
              </w:rPr>
            </w:pPr>
          </w:p>
        </w:tc>
        <w:tc>
          <w:tcPr>
            <w:tcW w:w="1983" w:type="dxa"/>
            <w:gridSpan w:val="4"/>
            <w:tcBorders>
              <w:top w:val="single" w:sz="4" w:space="0" w:color="FFFFFF"/>
              <w:left w:val="single" w:sz="4" w:space="0" w:color="000000"/>
              <w:bottom w:val="single" w:sz="4" w:space="0" w:color="FFFFFF" w:themeColor="background1"/>
              <w:right w:val="single" w:sz="4" w:space="0" w:color="FFFFFF"/>
            </w:tcBorders>
          </w:tcPr>
          <w:p w14:paraId="0DC847D8" w14:textId="74CA5F44" w:rsidR="001F24D8" w:rsidRPr="00775DC6" w:rsidRDefault="001F24D8" w:rsidP="00172D1B">
            <w:pPr>
              <w:pStyle w:val="aff5"/>
              <w:spacing w:after="0" w:line="240" w:lineRule="auto"/>
              <w:ind w:left="31" w:right="-124"/>
              <w:jc w:val="left"/>
              <w:rPr>
                <w:b w:val="0"/>
                <w:bCs/>
                <w:iCs/>
                <w:sz w:val="22"/>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5778D41A" w14:textId="77777777" w:rsidR="001F24D8" w:rsidRPr="00775DC6" w:rsidRDefault="001F24D8" w:rsidP="00172D1B">
            <w:pPr>
              <w:pStyle w:val="aff5"/>
              <w:spacing w:after="0" w:line="240" w:lineRule="auto"/>
              <w:jc w:val="both"/>
              <w:rPr>
                <w:b w:val="0"/>
                <w:bCs/>
                <w:sz w:val="22"/>
              </w:rPr>
            </w:pPr>
          </w:p>
        </w:tc>
        <w:tc>
          <w:tcPr>
            <w:tcW w:w="567" w:type="dxa"/>
            <w:gridSpan w:val="3"/>
            <w:tcBorders>
              <w:top w:val="single" w:sz="4" w:space="0" w:color="FFFFFF"/>
              <w:left w:val="single" w:sz="4" w:space="0" w:color="FFFFFF" w:themeColor="background1"/>
              <w:bottom w:val="single" w:sz="4" w:space="0" w:color="FFFFFF"/>
              <w:right w:val="single" w:sz="4" w:space="0" w:color="FFFFFF"/>
            </w:tcBorders>
          </w:tcPr>
          <w:p w14:paraId="516DD0D8"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CF1E1C8"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6FA466"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2C8E0" w14:textId="77777777" w:rsidR="001F24D8" w:rsidRPr="00775DC6" w:rsidRDefault="001F24D8" w:rsidP="00172D1B">
            <w:pPr>
              <w:pStyle w:val="aff5"/>
              <w:spacing w:after="0" w:line="240" w:lineRule="auto"/>
              <w:ind w:right="-111"/>
              <w:jc w:val="both"/>
              <w:rPr>
                <w:sz w:val="22"/>
              </w:rPr>
            </w:pPr>
          </w:p>
        </w:tc>
        <w:tc>
          <w:tcPr>
            <w:tcW w:w="1549"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9E121D3" w14:textId="77777777" w:rsidR="001F24D8" w:rsidRPr="00775DC6" w:rsidRDefault="001F24D8" w:rsidP="00172D1B">
            <w:pPr>
              <w:pStyle w:val="aff5"/>
              <w:spacing w:after="0" w:line="240" w:lineRule="auto"/>
              <w:jc w:val="both"/>
              <w:rPr>
                <w:sz w:val="22"/>
              </w:rPr>
            </w:pPr>
          </w:p>
        </w:tc>
      </w:tr>
      <w:tr w:rsidR="001F24D8" w:rsidRPr="00775DC6" w14:paraId="700AEDBF" w14:textId="77777777" w:rsidTr="00BF0BD1">
        <w:trPr>
          <w:gridAfter w:val="2"/>
          <w:wAfter w:w="643" w:type="dxa"/>
          <w:trHeight w:val="47"/>
        </w:trPr>
        <w:tc>
          <w:tcPr>
            <w:tcW w:w="1702" w:type="dxa"/>
            <w:gridSpan w:val="2"/>
            <w:tcBorders>
              <w:top w:val="single" w:sz="2" w:space="0" w:color="auto"/>
              <w:left w:val="single" w:sz="2" w:space="0" w:color="FFFFFF"/>
              <w:bottom w:val="single" w:sz="4" w:space="0" w:color="auto"/>
              <w:right w:val="single" w:sz="2" w:space="0" w:color="FFFFFF"/>
            </w:tcBorders>
          </w:tcPr>
          <w:p w14:paraId="7B67E6BC" w14:textId="77777777" w:rsidR="001F24D8" w:rsidRPr="00775DC6" w:rsidRDefault="001F24D8" w:rsidP="00172D1B">
            <w:pPr>
              <w:pStyle w:val="aff5"/>
              <w:spacing w:after="0" w:line="240" w:lineRule="auto"/>
              <w:ind w:left="-41" w:right="-124" w:firstLine="41"/>
              <w:jc w:val="left"/>
              <w:rPr>
                <w:sz w:val="22"/>
              </w:rPr>
            </w:pPr>
          </w:p>
        </w:tc>
        <w:tc>
          <w:tcPr>
            <w:tcW w:w="1303"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C0BAB36" w14:textId="77777777" w:rsidR="001F24D8" w:rsidRPr="00775DC6" w:rsidRDefault="001F24D8" w:rsidP="00172D1B">
            <w:pPr>
              <w:pStyle w:val="aff5"/>
              <w:spacing w:after="0" w:line="240" w:lineRule="auto"/>
              <w:ind w:right="-105"/>
              <w:jc w:val="left"/>
              <w:rPr>
                <w:sz w:val="22"/>
              </w:rPr>
            </w:pPr>
          </w:p>
        </w:tc>
        <w:tc>
          <w:tcPr>
            <w:tcW w:w="965"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6B42CA1"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920F98E"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11260A0"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911C220"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95123F6" w14:textId="77777777" w:rsidR="001F24D8" w:rsidRPr="00775DC6" w:rsidRDefault="001F24D8" w:rsidP="00172D1B">
            <w:pPr>
              <w:pStyle w:val="aff5"/>
              <w:spacing w:after="0" w:line="240" w:lineRule="auto"/>
              <w:ind w:right="-111"/>
              <w:jc w:val="both"/>
              <w:rPr>
                <w:sz w:val="22"/>
              </w:rPr>
            </w:pPr>
          </w:p>
        </w:tc>
        <w:tc>
          <w:tcPr>
            <w:tcW w:w="1549"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8DD6224" w14:textId="77777777" w:rsidR="001F24D8" w:rsidRPr="00775DC6" w:rsidRDefault="001F24D8" w:rsidP="00172D1B">
            <w:pPr>
              <w:pStyle w:val="aff5"/>
              <w:spacing w:after="0" w:line="240" w:lineRule="auto"/>
              <w:jc w:val="both"/>
              <w:rPr>
                <w:sz w:val="22"/>
              </w:rPr>
            </w:pPr>
          </w:p>
        </w:tc>
      </w:tr>
      <w:tr w:rsidR="001F24D8" w:rsidRPr="00775DC6" w14:paraId="2E7F1E4A" w14:textId="77777777" w:rsidTr="00BF0BD1">
        <w:trPr>
          <w:gridAfter w:val="2"/>
          <w:wAfter w:w="643" w:type="dxa"/>
          <w:trHeight w:val="163"/>
        </w:trPr>
        <w:tc>
          <w:tcPr>
            <w:tcW w:w="1702" w:type="dxa"/>
            <w:gridSpan w:val="2"/>
            <w:tcBorders>
              <w:top w:val="single" w:sz="4" w:space="0" w:color="auto"/>
              <w:left w:val="single" w:sz="4" w:space="0" w:color="auto"/>
              <w:bottom w:val="single" w:sz="4" w:space="0" w:color="auto"/>
              <w:right w:val="single" w:sz="4" w:space="0" w:color="000000"/>
            </w:tcBorders>
          </w:tcPr>
          <w:p w14:paraId="6E4F9D16" w14:textId="77777777" w:rsidR="001F24D8" w:rsidRPr="00775DC6" w:rsidRDefault="001F24D8"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303"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7F4A59FD" w14:textId="77777777" w:rsidR="001F24D8" w:rsidRPr="00775DC6" w:rsidRDefault="001F24D8" w:rsidP="00172D1B">
            <w:pPr>
              <w:pStyle w:val="aff5"/>
              <w:spacing w:after="0" w:line="240" w:lineRule="auto"/>
              <w:ind w:right="-105"/>
              <w:jc w:val="left"/>
              <w:rPr>
                <w:b w:val="0"/>
                <w:bCs/>
                <w:sz w:val="22"/>
              </w:rPr>
            </w:pPr>
            <w:r w:rsidRPr="00775DC6">
              <w:rPr>
                <w:b w:val="0"/>
                <w:bCs/>
                <w:sz w:val="22"/>
              </w:rPr>
              <w:t>материал 1:</w:t>
            </w:r>
          </w:p>
        </w:tc>
        <w:tc>
          <w:tcPr>
            <w:tcW w:w="1532" w:type="dxa"/>
            <w:gridSpan w:val="7"/>
            <w:tcBorders>
              <w:top w:val="single" w:sz="2" w:space="0" w:color="auto"/>
              <w:left w:val="single" w:sz="4" w:space="0" w:color="auto"/>
              <w:bottom w:val="single" w:sz="4" w:space="0" w:color="auto"/>
              <w:right w:val="single" w:sz="4" w:space="0" w:color="auto"/>
            </w:tcBorders>
          </w:tcPr>
          <w:p w14:paraId="626B28A2"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402B414" w14:textId="77777777" w:rsidR="001F24D8" w:rsidRPr="00775DC6" w:rsidRDefault="001F24D8" w:rsidP="00172D1B">
            <w:pPr>
              <w:pStyle w:val="aff5"/>
              <w:spacing w:after="0" w:line="240" w:lineRule="auto"/>
              <w:ind w:right="-110"/>
              <w:jc w:val="both"/>
              <w:rPr>
                <w:b w:val="0"/>
                <w:bCs/>
                <w:sz w:val="22"/>
              </w:rPr>
            </w:pPr>
            <w:r w:rsidRPr="00775DC6">
              <w:rPr>
                <w:b w:val="0"/>
                <w:bCs/>
                <w:sz w:val="22"/>
              </w:rPr>
              <w:t>цвет 1:</w:t>
            </w:r>
          </w:p>
        </w:tc>
        <w:tc>
          <w:tcPr>
            <w:tcW w:w="1560" w:type="dxa"/>
            <w:gridSpan w:val="2"/>
            <w:tcBorders>
              <w:top w:val="single" w:sz="2" w:space="0" w:color="auto"/>
              <w:left w:val="single" w:sz="4" w:space="0" w:color="auto"/>
              <w:bottom w:val="single" w:sz="4" w:space="0" w:color="auto"/>
              <w:right w:val="single" w:sz="4" w:space="0" w:color="auto"/>
            </w:tcBorders>
          </w:tcPr>
          <w:p w14:paraId="36C34C51" w14:textId="77777777" w:rsidR="001F24D8" w:rsidRPr="00775DC6" w:rsidRDefault="001F24D8" w:rsidP="00172D1B">
            <w:pPr>
              <w:pStyle w:val="aff5"/>
              <w:spacing w:after="0" w:line="240" w:lineRule="auto"/>
              <w:jc w:val="both"/>
              <w:rPr>
                <w:sz w:val="22"/>
              </w:rPr>
            </w:pPr>
          </w:p>
        </w:tc>
        <w:tc>
          <w:tcPr>
            <w:tcW w:w="114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D538C39" w14:textId="77777777" w:rsidR="001F24D8" w:rsidRPr="00775DC6" w:rsidRDefault="001F24D8" w:rsidP="00172D1B">
            <w:pPr>
              <w:pStyle w:val="aff5"/>
              <w:spacing w:after="0" w:line="240" w:lineRule="auto"/>
              <w:ind w:right="-111"/>
              <w:jc w:val="both"/>
              <w:rPr>
                <w:b w:val="0"/>
                <w:bCs/>
                <w:sz w:val="22"/>
              </w:rPr>
            </w:pPr>
            <w:r w:rsidRPr="00775DC6">
              <w:rPr>
                <w:b w:val="0"/>
                <w:bCs/>
                <w:sz w:val="22"/>
              </w:rPr>
              <w:t>текстура 1:</w:t>
            </w:r>
          </w:p>
        </w:tc>
        <w:tc>
          <w:tcPr>
            <w:tcW w:w="1549" w:type="dxa"/>
            <w:tcBorders>
              <w:top w:val="single" w:sz="2" w:space="0" w:color="auto"/>
              <w:left w:val="single" w:sz="4" w:space="0" w:color="auto"/>
              <w:bottom w:val="single" w:sz="4" w:space="0" w:color="auto"/>
              <w:right w:val="single" w:sz="4" w:space="0" w:color="auto"/>
            </w:tcBorders>
          </w:tcPr>
          <w:p w14:paraId="09376DE2" w14:textId="77777777" w:rsidR="001F24D8" w:rsidRPr="00775DC6" w:rsidRDefault="001F24D8" w:rsidP="00172D1B">
            <w:pPr>
              <w:pStyle w:val="aff5"/>
              <w:spacing w:after="0" w:line="240" w:lineRule="auto"/>
              <w:jc w:val="both"/>
              <w:rPr>
                <w:sz w:val="22"/>
              </w:rPr>
            </w:pPr>
          </w:p>
        </w:tc>
      </w:tr>
      <w:tr w:rsidR="001F24D8" w:rsidRPr="00775DC6" w14:paraId="429C7ADB" w14:textId="77777777" w:rsidTr="00BF0BD1">
        <w:trPr>
          <w:gridAfter w:val="2"/>
          <w:wAfter w:w="643" w:type="dxa"/>
          <w:trHeight w:val="38"/>
        </w:trPr>
        <w:tc>
          <w:tcPr>
            <w:tcW w:w="170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B9D6A5"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6C6902"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3054F3E"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BDA502"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right w:val="single" w:sz="4" w:space="0" w:color="FFFFFF" w:themeColor="background1"/>
            </w:tcBorders>
          </w:tcPr>
          <w:p w14:paraId="6F70335D"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6F6E72"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right w:val="single" w:sz="4" w:space="0" w:color="FFFFFF" w:themeColor="background1"/>
            </w:tcBorders>
          </w:tcPr>
          <w:p w14:paraId="53ECE866" w14:textId="77777777" w:rsidR="001F24D8" w:rsidRPr="00775DC6" w:rsidRDefault="001F24D8" w:rsidP="00172D1B">
            <w:pPr>
              <w:pStyle w:val="aff5"/>
              <w:spacing w:after="0" w:line="240" w:lineRule="auto"/>
              <w:jc w:val="both"/>
              <w:rPr>
                <w:b w:val="0"/>
                <w:bCs/>
                <w:iCs/>
                <w:sz w:val="22"/>
              </w:rPr>
            </w:pPr>
          </w:p>
        </w:tc>
      </w:tr>
      <w:tr w:rsidR="001F24D8" w:rsidRPr="00775DC6" w14:paraId="7689291F" w14:textId="77777777" w:rsidTr="00BF0BD1">
        <w:trPr>
          <w:gridAfter w:val="2"/>
          <w:wAfter w:w="643" w:type="dxa"/>
          <w:trHeight w:val="38"/>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0821E952"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800A663" w14:textId="77777777" w:rsidR="001F24D8" w:rsidRPr="00775DC6" w:rsidRDefault="001F24D8" w:rsidP="00172D1B">
            <w:pPr>
              <w:pStyle w:val="aff5"/>
              <w:spacing w:after="0" w:line="240" w:lineRule="auto"/>
              <w:ind w:right="-105"/>
              <w:jc w:val="left"/>
              <w:rPr>
                <w:b w:val="0"/>
                <w:bCs/>
                <w:sz w:val="22"/>
              </w:rPr>
            </w:pPr>
            <w:r w:rsidRPr="00775DC6">
              <w:rPr>
                <w:b w:val="0"/>
                <w:bCs/>
                <w:sz w:val="22"/>
              </w:rPr>
              <w:t>добавить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6BFBF542"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1</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BFCE840" w14:textId="77777777" w:rsidR="001F24D8" w:rsidRPr="00775DC6" w:rsidRDefault="001F24D8" w:rsidP="00172D1B">
            <w:pPr>
              <w:pStyle w:val="aff5"/>
              <w:spacing w:after="0" w:line="240" w:lineRule="auto"/>
              <w:ind w:right="-110"/>
              <w:jc w:val="both"/>
              <w:rPr>
                <w:b w:val="0"/>
                <w:bCs/>
                <w:sz w:val="22"/>
              </w:rPr>
            </w:pPr>
            <w:r w:rsidRPr="00775DC6">
              <w:rPr>
                <w:b w:val="0"/>
                <w:bCs/>
                <w:sz w:val="22"/>
              </w:rPr>
              <w:t>добавить цвет +</w:t>
            </w:r>
          </w:p>
        </w:tc>
        <w:tc>
          <w:tcPr>
            <w:tcW w:w="1560" w:type="dxa"/>
            <w:gridSpan w:val="2"/>
            <w:tcBorders>
              <w:left w:val="single" w:sz="4" w:space="0" w:color="auto"/>
              <w:bottom w:val="single" w:sz="4" w:space="0" w:color="FFFFFF" w:themeColor="background1"/>
              <w:right w:val="single" w:sz="4" w:space="0" w:color="auto"/>
            </w:tcBorders>
          </w:tcPr>
          <w:p w14:paraId="7066C214"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4</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31306982" w14:textId="77777777" w:rsidR="001F24D8" w:rsidRPr="00775DC6" w:rsidRDefault="001F24D8" w:rsidP="00172D1B">
            <w:pPr>
              <w:pStyle w:val="aff5"/>
              <w:spacing w:after="0" w:line="240" w:lineRule="auto"/>
              <w:ind w:right="-111"/>
              <w:jc w:val="both"/>
              <w:rPr>
                <w:b w:val="0"/>
                <w:bCs/>
                <w:sz w:val="22"/>
              </w:rPr>
            </w:pPr>
            <w:r w:rsidRPr="00775DC6">
              <w:rPr>
                <w:b w:val="0"/>
                <w:bCs/>
                <w:sz w:val="22"/>
              </w:rPr>
              <w:t>добавить текстуру +</w:t>
            </w:r>
          </w:p>
        </w:tc>
        <w:tc>
          <w:tcPr>
            <w:tcW w:w="1549" w:type="dxa"/>
            <w:tcBorders>
              <w:left w:val="single" w:sz="4" w:space="0" w:color="auto"/>
              <w:right w:val="single" w:sz="4" w:space="0" w:color="auto"/>
            </w:tcBorders>
          </w:tcPr>
          <w:p w14:paraId="294C7DF7"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6</w:t>
            </w:r>
          </w:p>
        </w:tc>
      </w:tr>
      <w:tr w:rsidR="001F24D8" w:rsidRPr="00775DC6" w14:paraId="19254FDB" w14:textId="77777777" w:rsidTr="00BF0BD1">
        <w:trPr>
          <w:gridAfter w:val="2"/>
          <w:wAfter w:w="643" w:type="dxa"/>
          <w:trHeight w:val="38"/>
        </w:trPr>
        <w:tc>
          <w:tcPr>
            <w:tcW w:w="1702" w:type="dxa"/>
            <w:gridSpan w:val="2"/>
            <w:vMerge/>
            <w:tcBorders>
              <w:left w:val="single" w:sz="4" w:space="0" w:color="FFFFFF" w:themeColor="background1"/>
              <w:right w:val="single" w:sz="4" w:space="0" w:color="FFFFFF" w:themeColor="background1"/>
            </w:tcBorders>
          </w:tcPr>
          <w:p w14:paraId="06FB738A"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auto"/>
            </w:tcBorders>
          </w:tcPr>
          <w:p w14:paraId="778C308C" w14:textId="77777777" w:rsidR="001F24D8" w:rsidRPr="00775DC6" w:rsidRDefault="001F24D8" w:rsidP="00172D1B">
            <w:pPr>
              <w:pStyle w:val="aff5"/>
              <w:spacing w:after="0" w:line="240" w:lineRule="auto"/>
              <w:ind w:right="-105"/>
              <w:jc w:val="left"/>
              <w:rPr>
                <w:b w:val="0"/>
                <w:bCs/>
                <w:sz w:val="22"/>
              </w:rPr>
            </w:pPr>
            <w:r w:rsidRPr="00775DC6">
              <w:rPr>
                <w:b w:val="0"/>
                <w:bCs/>
                <w:sz w:val="22"/>
              </w:rPr>
              <w:t>убрать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582F6CA2"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2</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E6773C5" w14:textId="77777777" w:rsidR="001F24D8" w:rsidRPr="00775DC6" w:rsidRDefault="001F24D8" w:rsidP="00172D1B">
            <w:pPr>
              <w:pStyle w:val="aff5"/>
              <w:spacing w:after="0" w:line="240" w:lineRule="auto"/>
              <w:ind w:right="-110"/>
              <w:jc w:val="both"/>
              <w:rPr>
                <w:b w:val="0"/>
                <w:bCs/>
                <w:sz w:val="22"/>
              </w:rPr>
            </w:pPr>
            <w:r w:rsidRPr="00775DC6">
              <w:rPr>
                <w:b w:val="0"/>
                <w:bCs/>
                <w:sz w:val="22"/>
              </w:rPr>
              <w:t>убрать цвет -</w:t>
            </w:r>
          </w:p>
        </w:tc>
        <w:tc>
          <w:tcPr>
            <w:tcW w:w="1560" w:type="dxa"/>
            <w:gridSpan w:val="2"/>
            <w:tcBorders>
              <w:left w:val="single" w:sz="4" w:space="0" w:color="auto"/>
              <w:right w:val="single" w:sz="4" w:space="0" w:color="auto"/>
            </w:tcBorders>
          </w:tcPr>
          <w:p w14:paraId="51D11C24" w14:textId="77777777" w:rsidR="001F24D8" w:rsidRPr="00775DC6" w:rsidRDefault="001F24D8" w:rsidP="00172D1B">
            <w:pPr>
              <w:pStyle w:val="aff5"/>
              <w:spacing w:after="0" w:line="240" w:lineRule="auto"/>
              <w:jc w:val="both"/>
              <w:rPr>
                <w:b w:val="0"/>
                <w:bCs/>
                <w:iCs/>
                <w:sz w:val="22"/>
              </w:rPr>
            </w:pPr>
            <w:r w:rsidRPr="00775DC6">
              <w:rPr>
                <w:b w:val="0"/>
                <w:bCs/>
                <w:iCs/>
                <w:sz w:val="22"/>
              </w:rPr>
              <w:t>авт. «природный»</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31672B" w14:textId="77777777" w:rsidR="001F24D8" w:rsidRPr="00775DC6" w:rsidRDefault="001F24D8" w:rsidP="00172D1B">
            <w:pPr>
              <w:pStyle w:val="aff5"/>
              <w:spacing w:after="0" w:line="240" w:lineRule="auto"/>
              <w:ind w:right="-111"/>
              <w:jc w:val="both"/>
              <w:rPr>
                <w:b w:val="0"/>
                <w:bCs/>
                <w:sz w:val="22"/>
              </w:rPr>
            </w:pPr>
            <w:r w:rsidRPr="00775DC6">
              <w:rPr>
                <w:b w:val="0"/>
                <w:bCs/>
                <w:sz w:val="22"/>
              </w:rPr>
              <w:t>убрать текстуру -</w:t>
            </w:r>
          </w:p>
        </w:tc>
        <w:tc>
          <w:tcPr>
            <w:tcW w:w="1549" w:type="dxa"/>
            <w:vMerge w:val="restart"/>
            <w:tcBorders>
              <w:left w:val="single" w:sz="4" w:space="0" w:color="FFFFFF" w:themeColor="background1"/>
              <w:right w:val="single" w:sz="4" w:space="0" w:color="FFFFFF" w:themeColor="background1"/>
            </w:tcBorders>
          </w:tcPr>
          <w:p w14:paraId="284FD183" w14:textId="77777777" w:rsidR="001F24D8" w:rsidRPr="00775DC6" w:rsidRDefault="001F24D8" w:rsidP="00172D1B">
            <w:pPr>
              <w:pStyle w:val="aff5"/>
              <w:spacing w:after="0" w:line="240" w:lineRule="auto"/>
              <w:jc w:val="both"/>
              <w:rPr>
                <w:b w:val="0"/>
                <w:bCs/>
                <w:iCs/>
                <w:sz w:val="22"/>
              </w:rPr>
            </w:pPr>
          </w:p>
        </w:tc>
      </w:tr>
      <w:tr w:rsidR="001F24D8" w:rsidRPr="00775DC6" w14:paraId="37E5D3EB" w14:textId="77777777" w:rsidTr="00BF0BD1">
        <w:trPr>
          <w:gridAfter w:val="2"/>
          <w:wAfter w:w="643" w:type="dxa"/>
          <w:trHeight w:val="11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4775400D"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auto"/>
            </w:tcBorders>
          </w:tcPr>
          <w:p w14:paraId="7827151A"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auto"/>
              <w:bottom w:val="single" w:sz="4" w:space="0" w:color="auto"/>
              <w:right w:val="single" w:sz="4" w:space="0" w:color="auto"/>
            </w:tcBorders>
          </w:tcPr>
          <w:p w14:paraId="0E61733F"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3</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B8EE179"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auto"/>
              <w:right w:val="single" w:sz="4" w:space="0" w:color="auto"/>
            </w:tcBorders>
          </w:tcPr>
          <w:p w14:paraId="436CB187"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5</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E36854"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1E2621A7" w14:textId="77777777" w:rsidR="001F24D8" w:rsidRPr="00775DC6" w:rsidRDefault="001F24D8" w:rsidP="00172D1B">
            <w:pPr>
              <w:pStyle w:val="aff5"/>
              <w:spacing w:after="0" w:line="240" w:lineRule="auto"/>
              <w:jc w:val="both"/>
              <w:rPr>
                <w:b w:val="0"/>
                <w:bCs/>
                <w:iCs/>
                <w:sz w:val="22"/>
              </w:rPr>
            </w:pPr>
          </w:p>
        </w:tc>
      </w:tr>
      <w:tr w:rsidR="001F24D8" w:rsidRPr="00775DC6" w14:paraId="26E7B488" w14:textId="77777777" w:rsidTr="00BF0BD1">
        <w:trPr>
          <w:gridAfter w:val="2"/>
          <w:wAfter w:w="643" w:type="dxa"/>
          <w:trHeight w:val="120"/>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06FFA675"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8A17FF1" w14:textId="77777777" w:rsidR="001F24D8" w:rsidRPr="00775DC6" w:rsidRDefault="001F24D8" w:rsidP="00172D1B">
            <w:pPr>
              <w:pStyle w:val="aff5"/>
              <w:spacing w:after="0" w:line="240" w:lineRule="auto"/>
              <w:jc w:val="both"/>
              <w:rPr>
                <w:b w:val="0"/>
                <w:bCs/>
                <w:sz w:val="22"/>
              </w:rPr>
            </w:pPr>
          </w:p>
        </w:tc>
        <w:tc>
          <w:tcPr>
            <w:tcW w:w="711"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06B60530"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FFFFFF"/>
              <w:bottom w:val="single" w:sz="4" w:space="0" w:color="FFFFFF" w:themeColor="background1"/>
              <w:right w:val="single" w:sz="4" w:space="0" w:color="FFFFFF"/>
            </w:tcBorders>
          </w:tcPr>
          <w:p w14:paraId="0FF1C49A"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9100A55"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FFFFFF" w:themeColor="background1"/>
              <w:bottom w:val="single" w:sz="4" w:space="0" w:color="auto"/>
              <w:right w:val="single" w:sz="4" w:space="0" w:color="FFFFFF" w:themeColor="background1"/>
            </w:tcBorders>
          </w:tcPr>
          <w:p w14:paraId="0769362D" w14:textId="77777777" w:rsidR="001F24D8" w:rsidRPr="00775DC6" w:rsidRDefault="001F24D8" w:rsidP="00172D1B">
            <w:pPr>
              <w:pStyle w:val="aff5"/>
              <w:spacing w:after="0" w:line="240" w:lineRule="auto"/>
              <w:jc w:val="both"/>
              <w:rPr>
                <w:b w:val="0"/>
                <w:bCs/>
                <w:iCs/>
                <w:sz w:val="22"/>
              </w:rPr>
            </w:pPr>
          </w:p>
          <w:p w14:paraId="6A5000E9" w14:textId="77777777" w:rsidR="001F24D8" w:rsidRPr="00775DC6" w:rsidRDefault="001F24D8" w:rsidP="00172D1B">
            <w:pPr>
              <w:pStyle w:val="aff5"/>
              <w:spacing w:after="0" w:line="240" w:lineRule="auto"/>
              <w:jc w:val="both"/>
              <w:rPr>
                <w:b w:val="0"/>
                <w:bCs/>
                <w:iCs/>
                <w:sz w:val="22"/>
              </w:rPr>
            </w:pPr>
          </w:p>
          <w:p w14:paraId="1A3FDD10"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10704D"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4B10A5F" w14:textId="77777777" w:rsidR="001F24D8" w:rsidRPr="00775DC6" w:rsidRDefault="001F24D8" w:rsidP="00172D1B">
            <w:pPr>
              <w:pStyle w:val="aff5"/>
              <w:spacing w:after="0" w:line="240" w:lineRule="auto"/>
              <w:jc w:val="both"/>
              <w:rPr>
                <w:b w:val="0"/>
                <w:bCs/>
                <w:iCs/>
                <w:sz w:val="22"/>
              </w:rPr>
            </w:pPr>
          </w:p>
        </w:tc>
      </w:tr>
      <w:tr w:rsidR="001F24D8" w:rsidRPr="00775DC6" w14:paraId="28F7D616" w14:textId="77777777" w:rsidTr="00BF0BD1">
        <w:trPr>
          <w:gridAfter w:val="2"/>
          <w:wAfter w:w="643" w:type="dxa"/>
          <w:trHeight w:val="35"/>
        </w:trPr>
        <w:tc>
          <w:tcPr>
            <w:tcW w:w="1702" w:type="dxa"/>
            <w:gridSpan w:val="2"/>
            <w:vMerge/>
            <w:tcBorders>
              <w:left w:val="single" w:sz="4" w:space="0" w:color="FFFFFF" w:themeColor="background1"/>
              <w:right w:val="single" w:sz="4" w:space="0" w:color="FFFFFF" w:themeColor="background1"/>
            </w:tcBorders>
          </w:tcPr>
          <w:p w14:paraId="22058CF7"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right w:val="single" w:sz="4" w:space="0" w:color="FFFFFF" w:themeColor="background1"/>
            </w:tcBorders>
          </w:tcPr>
          <w:p w14:paraId="49FDA51D" w14:textId="77777777" w:rsidR="001F24D8" w:rsidRPr="00775DC6" w:rsidRDefault="001F24D8" w:rsidP="00172D1B">
            <w:pPr>
              <w:pStyle w:val="aff5"/>
              <w:spacing w:after="0" w:line="240" w:lineRule="auto"/>
              <w:jc w:val="both"/>
              <w:rPr>
                <w:b w:val="0"/>
                <w:bCs/>
                <w:sz w:val="22"/>
              </w:rPr>
            </w:pP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2B42B05"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4E31E5A"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8106419" w14:textId="77777777" w:rsidR="001F24D8" w:rsidRPr="00775DC6" w:rsidRDefault="001F24D8" w:rsidP="00172D1B">
            <w:pPr>
              <w:pStyle w:val="aff5"/>
              <w:spacing w:after="0" w:line="240" w:lineRule="auto"/>
              <w:ind w:right="-110"/>
              <w:jc w:val="both"/>
              <w:rPr>
                <w:b w:val="0"/>
                <w:bCs/>
                <w:sz w:val="22"/>
              </w:rPr>
            </w:pPr>
            <w:r w:rsidRPr="00775DC6">
              <w:rPr>
                <w:b w:val="0"/>
                <w:bCs/>
                <w:sz w:val="22"/>
              </w:rPr>
              <w:t>тонировка:</w:t>
            </w:r>
          </w:p>
          <w:p w14:paraId="37DCE13C" w14:textId="77777777" w:rsidR="001F24D8" w:rsidRPr="00775DC6" w:rsidRDefault="001F24D8" w:rsidP="00172D1B">
            <w:pPr>
              <w:pStyle w:val="aff5"/>
              <w:spacing w:after="0" w:line="240" w:lineRule="auto"/>
              <w:ind w:right="-110"/>
              <w:jc w:val="both"/>
              <w:rPr>
                <w:b w:val="0"/>
                <w:bCs/>
                <w:sz w:val="22"/>
              </w:rPr>
            </w:pPr>
            <w:r w:rsidRPr="00775DC6">
              <w:rPr>
                <w:b w:val="0"/>
                <w:bCs/>
                <w:iCs/>
                <w:sz w:val="22"/>
              </w:rPr>
              <w:t>(да/нет)</w:t>
            </w:r>
          </w:p>
        </w:tc>
        <w:tc>
          <w:tcPr>
            <w:tcW w:w="1560" w:type="dxa"/>
            <w:gridSpan w:val="2"/>
            <w:tcBorders>
              <w:top w:val="single" w:sz="4" w:space="0" w:color="auto"/>
              <w:left w:val="single" w:sz="4" w:space="0" w:color="auto"/>
              <w:bottom w:val="single" w:sz="4" w:space="0" w:color="auto"/>
              <w:right w:val="single" w:sz="4" w:space="0" w:color="auto"/>
            </w:tcBorders>
          </w:tcPr>
          <w:p w14:paraId="2FB97F95"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A604739" w14:textId="77777777" w:rsidR="001F24D8" w:rsidRPr="00775DC6" w:rsidRDefault="001F24D8" w:rsidP="00172D1B">
            <w:pPr>
              <w:pStyle w:val="aff5"/>
              <w:spacing w:after="0" w:line="240" w:lineRule="auto"/>
              <w:ind w:right="-111"/>
              <w:jc w:val="both"/>
              <w:rPr>
                <w:b w:val="0"/>
                <w:bCs/>
                <w:sz w:val="22"/>
              </w:rPr>
            </w:pPr>
            <w:r w:rsidRPr="00775DC6">
              <w:rPr>
                <w:b w:val="0"/>
                <w:bCs/>
                <w:sz w:val="22"/>
              </w:rPr>
              <w:t xml:space="preserve">Прозрачность: </w:t>
            </w:r>
          </w:p>
          <w:p w14:paraId="5A995C94" w14:textId="77777777" w:rsidR="001F24D8" w:rsidRPr="00775DC6" w:rsidRDefault="001F24D8" w:rsidP="00172D1B">
            <w:pPr>
              <w:pStyle w:val="aff5"/>
              <w:spacing w:after="0" w:line="240" w:lineRule="auto"/>
              <w:ind w:right="-111"/>
              <w:jc w:val="both"/>
              <w:rPr>
                <w:b w:val="0"/>
                <w:bCs/>
                <w:sz w:val="22"/>
              </w:rPr>
            </w:pPr>
            <w:r w:rsidRPr="00775DC6">
              <w:rPr>
                <w:b w:val="0"/>
                <w:bCs/>
                <w:sz w:val="22"/>
              </w:rPr>
              <w:t>(%)</w:t>
            </w:r>
          </w:p>
        </w:tc>
        <w:tc>
          <w:tcPr>
            <w:tcW w:w="1549" w:type="dxa"/>
            <w:tcBorders>
              <w:top w:val="single" w:sz="4" w:space="0" w:color="auto"/>
              <w:left w:val="single" w:sz="4" w:space="0" w:color="auto"/>
              <w:bottom w:val="single" w:sz="4" w:space="0" w:color="auto"/>
              <w:right w:val="single" w:sz="4" w:space="0" w:color="auto"/>
            </w:tcBorders>
          </w:tcPr>
          <w:p w14:paraId="488171CE" w14:textId="77777777" w:rsidR="001F24D8" w:rsidRPr="00775DC6" w:rsidRDefault="001F24D8" w:rsidP="00172D1B">
            <w:pPr>
              <w:pStyle w:val="aff5"/>
              <w:spacing w:after="0" w:line="240" w:lineRule="auto"/>
              <w:jc w:val="both"/>
              <w:rPr>
                <w:b w:val="0"/>
                <w:bCs/>
                <w:iCs/>
                <w:sz w:val="22"/>
              </w:rPr>
            </w:pPr>
          </w:p>
        </w:tc>
      </w:tr>
      <w:tr w:rsidR="001F24D8" w:rsidRPr="00775DC6" w14:paraId="3EAF7E6A" w14:textId="77777777" w:rsidTr="00BF0BD1">
        <w:trPr>
          <w:gridAfter w:val="2"/>
          <w:wAfter w:w="643" w:type="dxa"/>
          <w:trHeight w:val="8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46DCD332"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FFFFFF" w:themeColor="background1"/>
            </w:tcBorders>
          </w:tcPr>
          <w:p w14:paraId="209F10C3" w14:textId="77777777" w:rsidR="001F24D8" w:rsidRPr="00775DC6" w:rsidRDefault="001F24D8" w:rsidP="00172D1B">
            <w:pPr>
              <w:pStyle w:val="aff5"/>
              <w:spacing w:after="0" w:line="240" w:lineRule="auto"/>
              <w:jc w:val="both"/>
              <w:rPr>
                <w:b w:val="0"/>
                <w:bCs/>
                <w:sz w:val="22"/>
              </w:rPr>
            </w:pP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152DC63"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FFFFFF" w:themeColor="background1"/>
              <w:left w:val="single" w:sz="4" w:space="0" w:color="FFFFFF"/>
              <w:bottom w:val="single" w:sz="4" w:space="0" w:color="auto"/>
              <w:right w:val="single" w:sz="4" w:space="0" w:color="FFFFFF"/>
            </w:tcBorders>
          </w:tcPr>
          <w:p w14:paraId="32DD89BF"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7FA3EAC"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64347F7"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2CB5C1"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45A3F3" w14:textId="77777777" w:rsidR="001F24D8" w:rsidRPr="00775DC6" w:rsidRDefault="001F24D8" w:rsidP="00172D1B">
            <w:pPr>
              <w:pStyle w:val="aff5"/>
              <w:spacing w:after="0" w:line="240" w:lineRule="auto"/>
              <w:jc w:val="both"/>
              <w:rPr>
                <w:b w:val="0"/>
                <w:bCs/>
                <w:iCs/>
                <w:sz w:val="22"/>
              </w:rPr>
            </w:pPr>
          </w:p>
        </w:tc>
      </w:tr>
      <w:tr w:rsidR="001F24D8" w:rsidRPr="00775DC6" w14:paraId="437F501D" w14:textId="77777777" w:rsidTr="00BF0BD1">
        <w:trPr>
          <w:gridAfter w:val="2"/>
          <w:wAfter w:w="643" w:type="dxa"/>
          <w:trHeight w:val="155"/>
        </w:trPr>
        <w:tc>
          <w:tcPr>
            <w:tcW w:w="300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9179E1" w14:textId="77777777" w:rsidR="001F24D8" w:rsidRPr="00775DC6" w:rsidRDefault="001F24D8"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0FD909F"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auto"/>
              <w:bottom w:val="single" w:sz="4" w:space="0" w:color="auto"/>
              <w:right w:val="single" w:sz="4" w:space="0" w:color="auto"/>
            </w:tcBorders>
          </w:tcPr>
          <w:p w14:paraId="1AA1DC2F"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88C84C"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78ED0D" w14:textId="77777777" w:rsidR="001F24D8" w:rsidRPr="00775DC6" w:rsidRDefault="001F24D8" w:rsidP="00172D1B">
            <w:pPr>
              <w:pStyle w:val="aff5"/>
              <w:spacing w:after="0" w:line="240" w:lineRule="auto"/>
              <w:jc w:val="both"/>
              <w:rPr>
                <w:b w:val="0"/>
                <w:bCs/>
                <w:iCs/>
                <w:sz w:val="22"/>
              </w:rPr>
            </w:pPr>
          </w:p>
        </w:tc>
        <w:tc>
          <w:tcPr>
            <w:tcW w:w="1140"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A2B015C" w14:textId="77777777" w:rsidR="001F24D8" w:rsidRPr="00775DC6" w:rsidRDefault="001F24D8" w:rsidP="00172D1B">
            <w:pPr>
              <w:pStyle w:val="aff5"/>
              <w:spacing w:after="0" w:line="240" w:lineRule="auto"/>
              <w:ind w:right="-111"/>
              <w:jc w:val="both"/>
              <w:rPr>
                <w:b w:val="0"/>
                <w:bCs/>
                <w:sz w:val="22"/>
              </w:rPr>
            </w:pPr>
          </w:p>
        </w:tc>
        <w:tc>
          <w:tcPr>
            <w:tcW w:w="1549" w:type="dxa"/>
            <w:vMerge w:val="restart"/>
            <w:tcBorders>
              <w:top w:val="single" w:sz="4" w:space="0" w:color="FFFFFF" w:themeColor="background1"/>
              <w:left w:val="single" w:sz="4" w:space="0" w:color="FFFFFF" w:themeColor="background1"/>
              <w:right w:val="single" w:sz="4" w:space="0" w:color="FFFFFF" w:themeColor="background1"/>
            </w:tcBorders>
          </w:tcPr>
          <w:p w14:paraId="0EE00728" w14:textId="77777777" w:rsidR="001F24D8" w:rsidRPr="00775DC6" w:rsidRDefault="001F24D8" w:rsidP="00172D1B">
            <w:pPr>
              <w:pStyle w:val="aff5"/>
              <w:spacing w:after="0" w:line="240" w:lineRule="auto"/>
              <w:jc w:val="both"/>
              <w:rPr>
                <w:b w:val="0"/>
                <w:bCs/>
                <w:iCs/>
                <w:sz w:val="22"/>
              </w:rPr>
            </w:pPr>
          </w:p>
        </w:tc>
      </w:tr>
      <w:tr w:rsidR="001F24D8" w:rsidRPr="00775DC6" w14:paraId="74C4B920" w14:textId="77777777" w:rsidTr="00BF0BD1">
        <w:trPr>
          <w:gridAfter w:val="2"/>
          <w:wAfter w:w="643" w:type="dxa"/>
          <w:trHeight w:val="162"/>
        </w:trPr>
        <w:tc>
          <w:tcPr>
            <w:tcW w:w="300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31466D" w14:textId="77777777" w:rsidR="001F24D8" w:rsidRPr="00775DC6" w:rsidRDefault="001F24D8" w:rsidP="00172D1B">
            <w:pPr>
              <w:pStyle w:val="aff5"/>
              <w:spacing w:after="0" w:line="240" w:lineRule="auto"/>
              <w:jc w:val="both"/>
              <w:rPr>
                <w:b w:val="0"/>
                <w:bCs/>
                <w:iCs/>
                <w:sz w:val="22"/>
              </w:rPr>
            </w:pPr>
            <w:r w:rsidRPr="00775DC6">
              <w:rPr>
                <w:b w:val="0"/>
                <w:bCs/>
                <w:iCs/>
                <w:sz w:val="22"/>
              </w:rPr>
              <w:t xml:space="preserve">при выборе «да» внешний вид дублируется на следующий фасад </w:t>
            </w: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676791" w14:textId="77777777" w:rsidR="001F24D8" w:rsidRPr="00775DC6" w:rsidRDefault="001F24D8" w:rsidP="00172D1B">
            <w:pPr>
              <w:pStyle w:val="aff5"/>
              <w:spacing w:after="0" w:line="240" w:lineRule="auto"/>
              <w:jc w:val="both"/>
              <w:rPr>
                <w:b w:val="0"/>
                <w:bCs/>
                <w:iCs/>
                <w:sz w:val="22"/>
              </w:rPr>
            </w:pPr>
          </w:p>
        </w:tc>
        <w:tc>
          <w:tcPr>
            <w:tcW w:w="821" w:type="dxa"/>
            <w:gridSpan w:val="5"/>
            <w:tcBorders>
              <w:left w:val="single" w:sz="4" w:space="0" w:color="FFFFFF" w:themeColor="background1"/>
              <w:bottom w:val="single" w:sz="4" w:space="0" w:color="FFFFFF"/>
              <w:right w:val="single" w:sz="4" w:space="0" w:color="FFFFFF" w:themeColor="background1"/>
            </w:tcBorders>
          </w:tcPr>
          <w:p w14:paraId="38FCE058"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37726C"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2D8CFF" w14:textId="77777777" w:rsidR="001F24D8" w:rsidRPr="00775DC6" w:rsidRDefault="001F24D8" w:rsidP="00172D1B">
            <w:pPr>
              <w:pStyle w:val="aff5"/>
              <w:spacing w:after="0" w:line="240" w:lineRule="auto"/>
              <w:jc w:val="both"/>
              <w:rPr>
                <w:b w:val="0"/>
                <w:bCs/>
                <w:iCs/>
                <w:sz w:val="22"/>
              </w:rPr>
            </w:pPr>
          </w:p>
        </w:tc>
        <w:tc>
          <w:tcPr>
            <w:tcW w:w="1140" w:type="dxa"/>
            <w:gridSpan w:val="6"/>
            <w:vMerge/>
            <w:tcBorders>
              <w:left w:val="single" w:sz="4" w:space="0" w:color="FFFFFF" w:themeColor="background1"/>
              <w:bottom w:val="single" w:sz="4" w:space="0" w:color="FFFFFF" w:themeColor="background1"/>
              <w:right w:val="single" w:sz="4" w:space="0" w:color="FFFFFF" w:themeColor="background1"/>
            </w:tcBorders>
          </w:tcPr>
          <w:p w14:paraId="088704D5"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3ED10BF6" w14:textId="77777777" w:rsidR="001F24D8" w:rsidRPr="00775DC6" w:rsidRDefault="001F24D8" w:rsidP="00172D1B">
            <w:pPr>
              <w:pStyle w:val="aff5"/>
              <w:spacing w:after="0" w:line="240" w:lineRule="auto"/>
              <w:jc w:val="both"/>
              <w:rPr>
                <w:b w:val="0"/>
                <w:bCs/>
                <w:iCs/>
                <w:sz w:val="22"/>
              </w:rPr>
            </w:pPr>
          </w:p>
        </w:tc>
      </w:tr>
      <w:tr w:rsidR="001F24D8" w:rsidRPr="00775DC6" w14:paraId="0F8E6F64" w14:textId="77777777" w:rsidTr="00BF0BD1">
        <w:trPr>
          <w:gridAfter w:val="2"/>
          <w:wAfter w:w="643" w:type="dxa"/>
          <w:trHeight w:val="47"/>
        </w:trPr>
        <w:tc>
          <w:tcPr>
            <w:tcW w:w="1702" w:type="dxa"/>
            <w:gridSpan w:val="2"/>
            <w:tcBorders>
              <w:top w:val="single" w:sz="2" w:space="0" w:color="auto"/>
              <w:left w:val="single" w:sz="2" w:space="0" w:color="FFFFFF"/>
              <w:bottom w:val="single" w:sz="4" w:space="0" w:color="auto"/>
              <w:right w:val="single" w:sz="2" w:space="0" w:color="FFFFFF"/>
            </w:tcBorders>
          </w:tcPr>
          <w:p w14:paraId="39FEFBE2" w14:textId="77777777" w:rsidR="001F24D8" w:rsidRPr="00775DC6" w:rsidRDefault="001F24D8" w:rsidP="00172D1B">
            <w:pPr>
              <w:pStyle w:val="aff5"/>
              <w:spacing w:after="0" w:line="240" w:lineRule="auto"/>
              <w:ind w:left="-41" w:right="-124" w:firstLine="41"/>
              <w:jc w:val="left"/>
              <w:rPr>
                <w:sz w:val="22"/>
              </w:rPr>
            </w:pPr>
          </w:p>
        </w:tc>
        <w:tc>
          <w:tcPr>
            <w:tcW w:w="1303"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611DF4D" w14:textId="77777777" w:rsidR="001F24D8" w:rsidRPr="00775DC6" w:rsidRDefault="001F24D8" w:rsidP="00172D1B">
            <w:pPr>
              <w:pStyle w:val="aff5"/>
              <w:spacing w:after="0" w:line="240" w:lineRule="auto"/>
              <w:ind w:right="-105"/>
              <w:jc w:val="left"/>
              <w:rPr>
                <w:sz w:val="22"/>
              </w:rPr>
            </w:pPr>
          </w:p>
        </w:tc>
        <w:tc>
          <w:tcPr>
            <w:tcW w:w="965"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6B04A69"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64239C3F"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52E11B3"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369E0B0"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FDD7F8D" w14:textId="77777777" w:rsidR="001F24D8" w:rsidRPr="00775DC6" w:rsidRDefault="001F24D8" w:rsidP="00172D1B">
            <w:pPr>
              <w:pStyle w:val="aff5"/>
              <w:spacing w:after="0" w:line="240" w:lineRule="auto"/>
              <w:ind w:right="-111"/>
              <w:jc w:val="both"/>
              <w:rPr>
                <w:sz w:val="22"/>
              </w:rPr>
            </w:pPr>
          </w:p>
        </w:tc>
        <w:tc>
          <w:tcPr>
            <w:tcW w:w="1549"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F73263A" w14:textId="77777777" w:rsidR="001F24D8" w:rsidRPr="00775DC6" w:rsidRDefault="001F24D8" w:rsidP="00172D1B">
            <w:pPr>
              <w:pStyle w:val="aff5"/>
              <w:spacing w:after="0" w:line="240" w:lineRule="auto"/>
              <w:jc w:val="both"/>
              <w:rPr>
                <w:sz w:val="22"/>
              </w:rPr>
            </w:pPr>
          </w:p>
        </w:tc>
      </w:tr>
      <w:tr w:rsidR="001F24D8" w:rsidRPr="00775DC6" w14:paraId="01BFE297" w14:textId="77777777" w:rsidTr="00BF0BD1">
        <w:trPr>
          <w:gridAfter w:val="2"/>
          <w:wAfter w:w="643" w:type="dxa"/>
          <w:trHeight w:val="163"/>
        </w:trPr>
        <w:tc>
          <w:tcPr>
            <w:tcW w:w="1702" w:type="dxa"/>
            <w:gridSpan w:val="2"/>
            <w:tcBorders>
              <w:top w:val="single" w:sz="4" w:space="0" w:color="auto"/>
              <w:left w:val="single" w:sz="4" w:space="0" w:color="auto"/>
              <w:bottom w:val="single" w:sz="4" w:space="0" w:color="auto"/>
              <w:right w:val="single" w:sz="4" w:space="0" w:color="000000"/>
            </w:tcBorders>
          </w:tcPr>
          <w:p w14:paraId="66540D84" w14:textId="77777777" w:rsidR="001F24D8" w:rsidRPr="00775DC6" w:rsidRDefault="001F24D8"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303"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41977804" w14:textId="77777777" w:rsidR="001F24D8" w:rsidRPr="00775DC6" w:rsidRDefault="001F24D8" w:rsidP="00172D1B">
            <w:pPr>
              <w:pStyle w:val="aff5"/>
              <w:spacing w:after="0" w:line="240" w:lineRule="auto"/>
              <w:ind w:right="-105"/>
              <w:jc w:val="left"/>
              <w:rPr>
                <w:b w:val="0"/>
                <w:bCs/>
                <w:sz w:val="22"/>
              </w:rPr>
            </w:pPr>
            <w:r w:rsidRPr="00775DC6">
              <w:rPr>
                <w:b w:val="0"/>
                <w:bCs/>
                <w:sz w:val="22"/>
              </w:rPr>
              <w:t>материал 1:</w:t>
            </w:r>
          </w:p>
        </w:tc>
        <w:tc>
          <w:tcPr>
            <w:tcW w:w="1532" w:type="dxa"/>
            <w:gridSpan w:val="7"/>
            <w:tcBorders>
              <w:top w:val="single" w:sz="2" w:space="0" w:color="auto"/>
              <w:left w:val="single" w:sz="4" w:space="0" w:color="auto"/>
              <w:bottom w:val="single" w:sz="4" w:space="0" w:color="auto"/>
              <w:right w:val="single" w:sz="4" w:space="0" w:color="auto"/>
            </w:tcBorders>
          </w:tcPr>
          <w:p w14:paraId="6AE3FCFB"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76D069E" w14:textId="77777777" w:rsidR="001F24D8" w:rsidRPr="00775DC6" w:rsidRDefault="001F24D8" w:rsidP="00172D1B">
            <w:pPr>
              <w:pStyle w:val="aff5"/>
              <w:spacing w:after="0" w:line="240" w:lineRule="auto"/>
              <w:ind w:right="-110"/>
              <w:jc w:val="both"/>
              <w:rPr>
                <w:b w:val="0"/>
                <w:bCs/>
                <w:sz w:val="22"/>
              </w:rPr>
            </w:pPr>
            <w:r w:rsidRPr="00775DC6">
              <w:rPr>
                <w:b w:val="0"/>
                <w:bCs/>
                <w:sz w:val="22"/>
              </w:rPr>
              <w:t>цвет 1:</w:t>
            </w:r>
          </w:p>
        </w:tc>
        <w:tc>
          <w:tcPr>
            <w:tcW w:w="1560" w:type="dxa"/>
            <w:gridSpan w:val="2"/>
            <w:tcBorders>
              <w:top w:val="single" w:sz="2" w:space="0" w:color="auto"/>
              <w:left w:val="single" w:sz="4" w:space="0" w:color="auto"/>
              <w:bottom w:val="single" w:sz="4" w:space="0" w:color="auto"/>
              <w:right w:val="single" w:sz="4" w:space="0" w:color="auto"/>
            </w:tcBorders>
          </w:tcPr>
          <w:p w14:paraId="3CA3C8B8" w14:textId="77777777" w:rsidR="001F24D8" w:rsidRPr="00775DC6" w:rsidRDefault="001F24D8" w:rsidP="00172D1B">
            <w:pPr>
              <w:pStyle w:val="aff5"/>
              <w:spacing w:after="0" w:line="240" w:lineRule="auto"/>
              <w:jc w:val="both"/>
              <w:rPr>
                <w:sz w:val="22"/>
              </w:rPr>
            </w:pPr>
          </w:p>
        </w:tc>
        <w:tc>
          <w:tcPr>
            <w:tcW w:w="114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2581534" w14:textId="77777777" w:rsidR="001F24D8" w:rsidRPr="00775DC6" w:rsidRDefault="001F24D8" w:rsidP="00172D1B">
            <w:pPr>
              <w:pStyle w:val="aff5"/>
              <w:spacing w:after="0" w:line="240" w:lineRule="auto"/>
              <w:ind w:right="-111"/>
              <w:jc w:val="both"/>
              <w:rPr>
                <w:b w:val="0"/>
                <w:bCs/>
                <w:sz w:val="22"/>
              </w:rPr>
            </w:pPr>
            <w:r w:rsidRPr="00775DC6">
              <w:rPr>
                <w:b w:val="0"/>
                <w:bCs/>
                <w:sz w:val="22"/>
              </w:rPr>
              <w:t>текстура 1:</w:t>
            </w:r>
          </w:p>
        </w:tc>
        <w:tc>
          <w:tcPr>
            <w:tcW w:w="1549" w:type="dxa"/>
            <w:tcBorders>
              <w:top w:val="single" w:sz="2" w:space="0" w:color="auto"/>
              <w:left w:val="single" w:sz="4" w:space="0" w:color="auto"/>
              <w:bottom w:val="single" w:sz="4" w:space="0" w:color="auto"/>
              <w:right w:val="single" w:sz="4" w:space="0" w:color="auto"/>
            </w:tcBorders>
          </w:tcPr>
          <w:p w14:paraId="38326E57" w14:textId="77777777" w:rsidR="001F24D8" w:rsidRPr="00775DC6" w:rsidRDefault="001F24D8" w:rsidP="00172D1B">
            <w:pPr>
              <w:pStyle w:val="aff5"/>
              <w:spacing w:after="0" w:line="240" w:lineRule="auto"/>
              <w:jc w:val="both"/>
              <w:rPr>
                <w:sz w:val="22"/>
              </w:rPr>
            </w:pPr>
          </w:p>
        </w:tc>
      </w:tr>
      <w:tr w:rsidR="001F24D8" w:rsidRPr="00775DC6" w14:paraId="4026ED07" w14:textId="77777777" w:rsidTr="00BF0BD1">
        <w:trPr>
          <w:gridAfter w:val="2"/>
          <w:wAfter w:w="643" w:type="dxa"/>
          <w:trHeight w:val="38"/>
        </w:trPr>
        <w:tc>
          <w:tcPr>
            <w:tcW w:w="170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9646C4F"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BE80B"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6421DA91"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CACE16"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right w:val="single" w:sz="4" w:space="0" w:color="FFFFFF" w:themeColor="background1"/>
            </w:tcBorders>
          </w:tcPr>
          <w:p w14:paraId="5C50DA90"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DDA57A"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right w:val="single" w:sz="4" w:space="0" w:color="FFFFFF" w:themeColor="background1"/>
            </w:tcBorders>
          </w:tcPr>
          <w:p w14:paraId="6621F7A9" w14:textId="77777777" w:rsidR="001F24D8" w:rsidRPr="00775DC6" w:rsidRDefault="001F24D8" w:rsidP="00172D1B">
            <w:pPr>
              <w:pStyle w:val="aff5"/>
              <w:spacing w:after="0" w:line="240" w:lineRule="auto"/>
              <w:jc w:val="both"/>
              <w:rPr>
                <w:b w:val="0"/>
                <w:bCs/>
                <w:iCs/>
                <w:sz w:val="22"/>
              </w:rPr>
            </w:pPr>
          </w:p>
        </w:tc>
      </w:tr>
      <w:tr w:rsidR="001F24D8" w:rsidRPr="00775DC6" w14:paraId="328AFC39" w14:textId="77777777" w:rsidTr="00BF0BD1">
        <w:trPr>
          <w:gridAfter w:val="2"/>
          <w:wAfter w:w="643" w:type="dxa"/>
          <w:trHeight w:val="38"/>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30600F31"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33A8FC" w14:textId="77777777" w:rsidR="001F24D8" w:rsidRPr="00775DC6" w:rsidRDefault="001F24D8" w:rsidP="00172D1B">
            <w:pPr>
              <w:pStyle w:val="aff5"/>
              <w:spacing w:after="0" w:line="240" w:lineRule="auto"/>
              <w:ind w:right="-105"/>
              <w:jc w:val="left"/>
              <w:rPr>
                <w:b w:val="0"/>
                <w:bCs/>
                <w:sz w:val="22"/>
              </w:rPr>
            </w:pPr>
            <w:r w:rsidRPr="00775DC6">
              <w:rPr>
                <w:b w:val="0"/>
                <w:bCs/>
                <w:sz w:val="22"/>
              </w:rPr>
              <w:t>добавить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08E6B1C1"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1</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53DE34D" w14:textId="77777777" w:rsidR="001F24D8" w:rsidRPr="00775DC6" w:rsidRDefault="001F24D8" w:rsidP="00172D1B">
            <w:pPr>
              <w:pStyle w:val="aff5"/>
              <w:spacing w:after="0" w:line="240" w:lineRule="auto"/>
              <w:ind w:right="-110"/>
              <w:jc w:val="both"/>
              <w:rPr>
                <w:b w:val="0"/>
                <w:bCs/>
                <w:sz w:val="22"/>
              </w:rPr>
            </w:pPr>
            <w:r w:rsidRPr="00775DC6">
              <w:rPr>
                <w:b w:val="0"/>
                <w:bCs/>
                <w:sz w:val="22"/>
              </w:rPr>
              <w:t>добавить цвет +</w:t>
            </w:r>
          </w:p>
        </w:tc>
        <w:tc>
          <w:tcPr>
            <w:tcW w:w="1560" w:type="dxa"/>
            <w:gridSpan w:val="2"/>
            <w:tcBorders>
              <w:left w:val="single" w:sz="4" w:space="0" w:color="auto"/>
              <w:bottom w:val="single" w:sz="4" w:space="0" w:color="FFFFFF" w:themeColor="background1"/>
              <w:right w:val="single" w:sz="4" w:space="0" w:color="auto"/>
            </w:tcBorders>
          </w:tcPr>
          <w:p w14:paraId="0245BE91"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4</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8AC7FFD" w14:textId="77777777" w:rsidR="001F24D8" w:rsidRPr="00775DC6" w:rsidRDefault="001F24D8" w:rsidP="00172D1B">
            <w:pPr>
              <w:pStyle w:val="aff5"/>
              <w:spacing w:after="0" w:line="240" w:lineRule="auto"/>
              <w:ind w:right="-111"/>
              <w:jc w:val="both"/>
              <w:rPr>
                <w:b w:val="0"/>
                <w:bCs/>
                <w:sz w:val="22"/>
              </w:rPr>
            </w:pPr>
            <w:r w:rsidRPr="00775DC6">
              <w:rPr>
                <w:b w:val="0"/>
                <w:bCs/>
                <w:sz w:val="22"/>
              </w:rPr>
              <w:t>добавить текстуру +</w:t>
            </w:r>
          </w:p>
        </w:tc>
        <w:tc>
          <w:tcPr>
            <w:tcW w:w="1549" w:type="dxa"/>
            <w:tcBorders>
              <w:left w:val="single" w:sz="4" w:space="0" w:color="auto"/>
              <w:right w:val="single" w:sz="4" w:space="0" w:color="auto"/>
            </w:tcBorders>
          </w:tcPr>
          <w:p w14:paraId="1CB6F969"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6</w:t>
            </w:r>
          </w:p>
        </w:tc>
      </w:tr>
      <w:tr w:rsidR="001F24D8" w:rsidRPr="00775DC6" w14:paraId="25815992" w14:textId="77777777" w:rsidTr="00BF0BD1">
        <w:trPr>
          <w:gridAfter w:val="2"/>
          <w:wAfter w:w="643" w:type="dxa"/>
          <w:trHeight w:val="38"/>
        </w:trPr>
        <w:tc>
          <w:tcPr>
            <w:tcW w:w="1702" w:type="dxa"/>
            <w:gridSpan w:val="2"/>
            <w:vMerge/>
            <w:tcBorders>
              <w:left w:val="single" w:sz="4" w:space="0" w:color="FFFFFF" w:themeColor="background1"/>
              <w:right w:val="single" w:sz="4" w:space="0" w:color="FFFFFF" w:themeColor="background1"/>
            </w:tcBorders>
          </w:tcPr>
          <w:p w14:paraId="18FAF0B3"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auto"/>
            </w:tcBorders>
          </w:tcPr>
          <w:p w14:paraId="6DF0BC45" w14:textId="77777777" w:rsidR="001F24D8" w:rsidRPr="00775DC6" w:rsidRDefault="001F24D8" w:rsidP="00172D1B">
            <w:pPr>
              <w:pStyle w:val="aff5"/>
              <w:spacing w:after="0" w:line="240" w:lineRule="auto"/>
              <w:ind w:right="-105"/>
              <w:jc w:val="left"/>
              <w:rPr>
                <w:b w:val="0"/>
                <w:bCs/>
                <w:sz w:val="22"/>
              </w:rPr>
            </w:pPr>
            <w:r w:rsidRPr="00775DC6">
              <w:rPr>
                <w:b w:val="0"/>
                <w:bCs/>
                <w:sz w:val="22"/>
              </w:rPr>
              <w:t>убрать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47739A94"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2</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8FDEED1" w14:textId="77777777" w:rsidR="001F24D8" w:rsidRPr="00775DC6" w:rsidRDefault="001F24D8" w:rsidP="00172D1B">
            <w:pPr>
              <w:pStyle w:val="aff5"/>
              <w:spacing w:after="0" w:line="240" w:lineRule="auto"/>
              <w:ind w:right="-110"/>
              <w:jc w:val="both"/>
              <w:rPr>
                <w:b w:val="0"/>
                <w:bCs/>
                <w:sz w:val="22"/>
              </w:rPr>
            </w:pPr>
            <w:r w:rsidRPr="00775DC6">
              <w:rPr>
                <w:b w:val="0"/>
                <w:bCs/>
                <w:sz w:val="22"/>
              </w:rPr>
              <w:t>убрать цвет -</w:t>
            </w:r>
          </w:p>
        </w:tc>
        <w:tc>
          <w:tcPr>
            <w:tcW w:w="1560" w:type="dxa"/>
            <w:gridSpan w:val="2"/>
            <w:tcBorders>
              <w:left w:val="single" w:sz="4" w:space="0" w:color="auto"/>
              <w:right w:val="single" w:sz="4" w:space="0" w:color="auto"/>
            </w:tcBorders>
          </w:tcPr>
          <w:p w14:paraId="00BF939C" w14:textId="77777777" w:rsidR="001F24D8" w:rsidRPr="00775DC6" w:rsidRDefault="001F24D8" w:rsidP="00172D1B">
            <w:pPr>
              <w:pStyle w:val="aff5"/>
              <w:spacing w:after="0" w:line="240" w:lineRule="auto"/>
              <w:jc w:val="both"/>
              <w:rPr>
                <w:b w:val="0"/>
                <w:bCs/>
                <w:iCs/>
                <w:sz w:val="22"/>
              </w:rPr>
            </w:pPr>
            <w:r w:rsidRPr="00775DC6">
              <w:rPr>
                <w:b w:val="0"/>
                <w:bCs/>
                <w:iCs/>
                <w:sz w:val="22"/>
              </w:rPr>
              <w:t>авт. «природный»</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8E6651" w14:textId="77777777" w:rsidR="001F24D8" w:rsidRPr="00775DC6" w:rsidRDefault="001F24D8" w:rsidP="00172D1B">
            <w:pPr>
              <w:pStyle w:val="aff5"/>
              <w:spacing w:after="0" w:line="240" w:lineRule="auto"/>
              <w:ind w:right="-111"/>
              <w:jc w:val="both"/>
              <w:rPr>
                <w:b w:val="0"/>
                <w:bCs/>
                <w:sz w:val="22"/>
              </w:rPr>
            </w:pPr>
            <w:r w:rsidRPr="00775DC6">
              <w:rPr>
                <w:b w:val="0"/>
                <w:bCs/>
                <w:sz w:val="22"/>
              </w:rPr>
              <w:t>убрать текстуру -</w:t>
            </w:r>
          </w:p>
        </w:tc>
        <w:tc>
          <w:tcPr>
            <w:tcW w:w="1549" w:type="dxa"/>
            <w:vMerge w:val="restart"/>
            <w:tcBorders>
              <w:left w:val="single" w:sz="4" w:space="0" w:color="FFFFFF" w:themeColor="background1"/>
              <w:right w:val="single" w:sz="4" w:space="0" w:color="FFFFFF" w:themeColor="background1"/>
            </w:tcBorders>
          </w:tcPr>
          <w:p w14:paraId="01F8166F" w14:textId="77777777" w:rsidR="001F24D8" w:rsidRPr="00775DC6" w:rsidRDefault="001F24D8" w:rsidP="00172D1B">
            <w:pPr>
              <w:pStyle w:val="aff5"/>
              <w:spacing w:after="0" w:line="240" w:lineRule="auto"/>
              <w:jc w:val="both"/>
              <w:rPr>
                <w:b w:val="0"/>
                <w:bCs/>
                <w:iCs/>
                <w:sz w:val="22"/>
              </w:rPr>
            </w:pPr>
          </w:p>
        </w:tc>
      </w:tr>
      <w:tr w:rsidR="001F24D8" w:rsidRPr="00775DC6" w14:paraId="5535187A" w14:textId="77777777" w:rsidTr="00BF0BD1">
        <w:trPr>
          <w:gridAfter w:val="2"/>
          <w:wAfter w:w="643" w:type="dxa"/>
          <w:trHeight w:val="11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6E560730"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auto"/>
            </w:tcBorders>
          </w:tcPr>
          <w:p w14:paraId="755EA269"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auto"/>
              <w:bottom w:val="single" w:sz="4" w:space="0" w:color="auto"/>
              <w:right w:val="single" w:sz="4" w:space="0" w:color="auto"/>
            </w:tcBorders>
          </w:tcPr>
          <w:p w14:paraId="4A899E97"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3</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C95D7DB"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auto"/>
              <w:right w:val="single" w:sz="4" w:space="0" w:color="auto"/>
            </w:tcBorders>
          </w:tcPr>
          <w:p w14:paraId="3B86AD99"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5</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BE9389"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022EB728" w14:textId="77777777" w:rsidR="001F24D8" w:rsidRPr="00775DC6" w:rsidRDefault="001F24D8" w:rsidP="00172D1B">
            <w:pPr>
              <w:pStyle w:val="aff5"/>
              <w:spacing w:after="0" w:line="240" w:lineRule="auto"/>
              <w:jc w:val="both"/>
              <w:rPr>
                <w:b w:val="0"/>
                <w:bCs/>
                <w:iCs/>
                <w:sz w:val="22"/>
              </w:rPr>
            </w:pPr>
          </w:p>
        </w:tc>
      </w:tr>
      <w:tr w:rsidR="001F24D8" w:rsidRPr="00775DC6" w14:paraId="533FD341" w14:textId="77777777" w:rsidTr="00BF0BD1">
        <w:trPr>
          <w:gridAfter w:val="2"/>
          <w:wAfter w:w="643" w:type="dxa"/>
          <w:trHeight w:val="120"/>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70F8DAD5"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15F01E69" w14:textId="77777777" w:rsidR="001F24D8" w:rsidRPr="00775DC6" w:rsidRDefault="001F24D8" w:rsidP="00172D1B">
            <w:pPr>
              <w:pStyle w:val="aff5"/>
              <w:spacing w:after="0" w:line="240" w:lineRule="auto"/>
              <w:jc w:val="both"/>
              <w:rPr>
                <w:b w:val="0"/>
                <w:bCs/>
                <w:sz w:val="22"/>
              </w:rPr>
            </w:pPr>
          </w:p>
        </w:tc>
        <w:tc>
          <w:tcPr>
            <w:tcW w:w="711"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37CB4D87"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FFFFFF"/>
              <w:bottom w:val="single" w:sz="4" w:space="0" w:color="FFFFFF" w:themeColor="background1"/>
              <w:right w:val="single" w:sz="4" w:space="0" w:color="FFFFFF"/>
            </w:tcBorders>
          </w:tcPr>
          <w:p w14:paraId="0D6A1467"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99D7D86"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FFFFFF" w:themeColor="background1"/>
              <w:bottom w:val="single" w:sz="4" w:space="0" w:color="auto"/>
              <w:right w:val="single" w:sz="4" w:space="0" w:color="FFFFFF" w:themeColor="background1"/>
            </w:tcBorders>
          </w:tcPr>
          <w:p w14:paraId="69E549CE" w14:textId="77777777" w:rsidR="001F24D8" w:rsidRPr="00775DC6" w:rsidRDefault="001F24D8" w:rsidP="00172D1B">
            <w:pPr>
              <w:pStyle w:val="aff5"/>
              <w:spacing w:after="0" w:line="240" w:lineRule="auto"/>
              <w:jc w:val="both"/>
              <w:rPr>
                <w:b w:val="0"/>
                <w:bCs/>
                <w:iCs/>
                <w:sz w:val="22"/>
              </w:rPr>
            </w:pPr>
          </w:p>
          <w:p w14:paraId="1C4D52A8" w14:textId="77777777" w:rsidR="001F24D8" w:rsidRPr="00775DC6" w:rsidRDefault="001F24D8" w:rsidP="00172D1B">
            <w:pPr>
              <w:pStyle w:val="aff5"/>
              <w:spacing w:after="0" w:line="240" w:lineRule="auto"/>
              <w:jc w:val="both"/>
              <w:rPr>
                <w:b w:val="0"/>
                <w:bCs/>
                <w:iCs/>
                <w:sz w:val="22"/>
              </w:rPr>
            </w:pPr>
          </w:p>
          <w:p w14:paraId="5D68C34F"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198418"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8ED50C1" w14:textId="77777777" w:rsidR="001F24D8" w:rsidRPr="00775DC6" w:rsidRDefault="001F24D8" w:rsidP="00172D1B">
            <w:pPr>
              <w:pStyle w:val="aff5"/>
              <w:spacing w:after="0" w:line="240" w:lineRule="auto"/>
              <w:jc w:val="both"/>
              <w:rPr>
                <w:b w:val="0"/>
                <w:bCs/>
                <w:iCs/>
                <w:sz w:val="22"/>
              </w:rPr>
            </w:pPr>
          </w:p>
        </w:tc>
      </w:tr>
      <w:tr w:rsidR="001F24D8" w:rsidRPr="00775DC6" w14:paraId="3C534777" w14:textId="77777777" w:rsidTr="00BF0BD1">
        <w:trPr>
          <w:gridAfter w:val="2"/>
          <w:wAfter w:w="643" w:type="dxa"/>
          <w:trHeight w:val="35"/>
        </w:trPr>
        <w:tc>
          <w:tcPr>
            <w:tcW w:w="1702" w:type="dxa"/>
            <w:gridSpan w:val="2"/>
            <w:vMerge/>
            <w:tcBorders>
              <w:left w:val="single" w:sz="4" w:space="0" w:color="FFFFFF" w:themeColor="background1"/>
              <w:right w:val="single" w:sz="4" w:space="0" w:color="FFFFFF" w:themeColor="background1"/>
            </w:tcBorders>
          </w:tcPr>
          <w:p w14:paraId="529847F8"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right w:val="single" w:sz="4" w:space="0" w:color="FFFFFF" w:themeColor="background1"/>
            </w:tcBorders>
          </w:tcPr>
          <w:p w14:paraId="370DC964" w14:textId="77777777" w:rsidR="001F24D8" w:rsidRPr="00775DC6" w:rsidRDefault="001F24D8" w:rsidP="00172D1B">
            <w:pPr>
              <w:pStyle w:val="aff5"/>
              <w:spacing w:after="0" w:line="240" w:lineRule="auto"/>
              <w:jc w:val="both"/>
              <w:rPr>
                <w:b w:val="0"/>
                <w:bCs/>
                <w:sz w:val="22"/>
              </w:rPr>
            </w:pP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6F3C211"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068DD9D"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0ACF44" w14:textId="77777777" w:rsidR="001F24D8" w:rsidRPr="00775DC6" w:rsidRDefault="001F24D8" w:rsidP="00172D1B">
            <w:pPr>
              <w:pStyle w:val="aff5"/>
              <w:spacing w:after="0" w:line="240" w:lineRule="auto"/>
              <w:ind w:right="-110"/>
              <w:jc w:val="both"/>
              <w:rPr>
                <w:b w:val="0"/>
                <w:bCs/>
                <w:sz w:val="22"/>
              </w:rPr>
            </w:pPr>
            <w:r w:rsidRPr="00775DC6">
              <w:rPr>
                <w:b w:val="0"/>
                <w:bCs/>
                <w:sz w:val="22"/>
              </w:rPr>
              <w:t>тонировка:</w:t>
            </w:r>
          </w:p>
          <w:p w14:paraId="73BE27A9" w14:textId="77777777" w:rsidR="001F24D8" w:rsidRPr="00775DC6" w:rsidRDefault="001F24D8" w:rsidP="00172D1B">
            <w:pPr>
              <w:pStyle w:val="aff5"/>
              <w:spacing w:after="0" w:line="240" w:lineRule="auto"/>
              <w:ind w:right="-110"/>
              <w:jc w:val="both"/>
              <w:rPr>
                <w:b w:val="0"/>
                <w:bCs/>
                <w:sz w:val="22"/>
              </w:rPr>
            </w:pPr>
            <w:r w:rsidRPr="00775DC6">
              <w:rPr>
                <w:b w:val="0"/>
                <w:bCs/>
                <w:iCs/>
                <w:sz w:val="22"/>
              </w:rPr>
              <w:t>(да/нет)</w:t>
            </w:r>
          </w:p>
        </w:tc>
        <w:tc>
          <w:tcPr>
            <w:tcW w:w="1560" w:type="dxa"/>
            <w:gridSpan w:val="2"/>
            <w:tcBorders>
              <w:top w:val="single" w:sz="4" w:space="0" w:color="auto"/>
              <w:left w:val="single" w:sz="4" w:space="0" w:color="auto"/>
              <w:bottom w:val="single" w:sz="4" w:space="0" w:color="auto"/>
              <w:right w:val="single" w:sz="4" w:space="0" w:color="auto"/>
            </w:tcBorders>
          </w:tcPr>
          <w:p w14:paraId="610474EF"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68C4EFF1" w14:textId="77777777" w:rsidR="004741A8" w:rsidRDefault="001F24D8" w:rsidP="00172D1B">
            <w:pPr>
              <w:pStyle w:val="aff5"/>
              <w:spacing w:after="0" w:line="240" w:lineRule="auto"/>
              <w:ind w:right="-111"/>
              <w:jc w:val="both"/>
              <w:rPr>
                <w:b w:val="0"/>
                <w:bCs/>
                <w:sz w:val="22"/>
              </w:rPr>
            </w:pPr>
            <w:proofErr w:type="spellStart"/>
            <w:r w:rsidRPr="00775DC6">
              <w:rPr>
                <w:b w:val="0"/>
                <w:bCs/>
                <w:sz w:val="22"/>
              </w:rPr>
              <w:t>Прозрач</w:t>
            </w:r>
            <w:proofErr w:type="spellEnd"/>
          </w:p>
          <w:p w14:paraId="0306CD05" w14:textId="6635CE49" w:rsidR="001F24D8" w:rsidRPr="00775DC6" w:rsidRDefault="001F24D8" w:rsidP="00172D1B">
            <w:pPr>
              <w:pStyle w:val="aff5"/>
              <w:spacing w:after="0" w:line="240" w:lineRule="auto"/>
              <w:ind w:right="-111"/>
              <w:jc w:val="both"/>
              <w:rPr>
                <w:b w:val="0"/>
                <w:bCs/>
                <w:sz w:val="22"/>
              </w:rPr>
            </w:pPr>
            <w:proofErr w:type="spellStart"/>
            <w:r w:rsidRPr="00775DC6">
              <w:rPr>
                <w:b w:val="0"/>
                <w:bCs/>
                <w:sz w:val="22"/>
              </w:rPr>
              <w:t>ность</w:t>
            </w:r>
            <w:proofErr w:type="spellEnd"/>
            <w:r w:rsidRPr="00775DC6">
              <w:rPr>
                <w:b w:val="0"/>
                <w:bCs/>
                <w:sz w:val="22"/>
              </w:rPr>
              <w:t xml:space="preserve">: </w:t>
            </w:r>
          </w:p>
          <w:p w14:paraId="36F3E447" w14:textId="77777777" w:rsidR="001F24D8" w:rsidRPr="00775DC6" w:rsidRDefault="001F24D8" w:rsidP="00172D1B">
            <w:pPr>
              <w:pStyle w:val="aff5"/>
              <w:spacing w:after="0" w:line="240" w:lineRule="auto"/>
              <w:ind w:right="-111"/>
              <w:jc w:val="both"/>
              <w:rPr>
                <w:b w:val="0"/>
                <w:bCs/>
                <w:sz w:val="22"/>
              </w:rPr>
            </w:pPr>
            <w:r w:rsidRPr="00775DC6">
              <w:rPr>
                <w:b w:val="0"/>
                <w:bCs/>
                <w:sz w:val="22"/>
              </w:rPr>
              <w:t>(%)</w:t>
            </w:r>
          </w:p>
        </w:tc>
        <w:tc>
          <w:tcPr>
            <w:tcW w:w="1549" w:type="dxa"/>
            <w:tcBorders>
              <w:top w:val="single" w:sz="4" w:space="0" w:color="auto"/>
              <w:left w:val="single" w:sz="4" w:space="0" w:color="auto"/>
              <w:bottom w:val="single" w:sz="4" w:space="0" w:color="auto"/>
              <w:right w:val="single" w:sz="4" w:space="0" w:color="auto"/>
            </w:tcBorders>
          </w:tcPr>
          <w:p w14:paraId="458938C2" w14:textId="77777777" w:rsidR="001F24D8" w:rsidRPr="00775DC6" w:rsidRDefault="001F24D8" w:rsidP="00172D1B">
            <w:pPr>
              <w:pStyle w:val="aff5"/>
              <w:spacing w:after="0" w:line="240" w:lineRule="auto"/>
              <w:jc w:val="both"/>
              <w:rPr>
                <w:b w:val="0"/>
                <w:bCs/>
                <w:iCs/>
                <w:sz w:val="22"/>
              </w:rPr>
            </w:pPr>
          </w:p>
        </w:tc>
      </w:tr>
      <w:tr w:rsidR="001F24D8" w:rsidRPr="00775DC6" w14:paraId="2AA71403" w14:textId="77777777" w:rsidTr="00BF0BD1">
        <w:trPr>
          <w:gridAfter w:val="2"/>
          <w:wAfter w:w="643" w:type="dxa"/>
          <w:trHeight w:val="8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61E963AA"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FFFFFF" w:themeColor="background1"/>
            </w:tcBorders>
          </w:tcPr>
          <w:p w14:paraId="51A15CE1" w14:textId="77777777" w:rsidR="001F24D8" w:rsidRPr="00775DC6" w:rsidRDefault="001F24D8" w:rsidP="00172D1B">
            <w:pPr>
              <w:pStyle w:val="aff5"/>
              <w:spacing w:after="0" w:line="240" w:lineRule="auto"/>
              <w:jc w:val="both"/>
              <w:rPr>
                <w:b w:val="0"/>
                <w:bCs/>
                <w:sz w:val="22"/>
              </w:rPr>
            </w:pP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67501B3"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FFFFFF" w:themeColor="background1"/>
              <w:left w:val="single" w:sz="4" w:space="0" w:color="FFFFFF"/>
              <w:bottom w:val="single" w:sz="4" w:space="0" w:color="FFFFFF"/>
              <w:right w:val="single" w:sz="4" w:space="0" w:color="FFFFFF"/>
            </w:tcBorders>
          </w:tcPr>
          <w:p w14:paraId="41CF0153"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72AA10"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2F30AA4"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EC25D1"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E73C707" w14:textId="77777777" w:rsidR="001F24D8" w:rsidRPr="00775DC6" w:rsidRDefault="001F24D8" w:rsidP="00172D1B">
            <w:pPr>
              <w:pStyle w:val="aff5"/>
              <w:spacing w:after="0" w:line="240" w:lineRule="auto"/>
              <w:jc w:val="both"/>
              <w:rPr>
                <w:b w:val="0"/>
                <w:bCs/>
                <w:iCs/>
                <w:sz w:val="22"/>
              </w:rPr>
            </w:pPr>
          </w:p>
        </w:tc>
      </w:tr>
      <w:tr w:rsidR="001F24D8" w:rsidRPr="00775DC6" w14:paraId="133513C3" w14:textId="77777777" w:rsidTr="00BF0BD1">
        <w:trPr>
          <w:gridAfter w:val="2"/>
          <w:wAfter w:w="643" w:type="dxa"/>
          <w:trHeight w:val="39"/>
        </w:trPr>
        <w:tc>
          <w:tcPr>
            <w:tcW w:w="1135" w:type="dxa"/>
            <w:tcBorders>
              <w:top w:val="single" w:sz="4" w:space="0" w:color="FFFFFF"/>
              <w:left w:val="single" w:sz="4" w:space="0" w:color="FFFFFF"/>
              <w:bottom w:val="single" w:sz="2" w:space="0" w:color="auto"/>
              <w:right w:val="single" w:sz="4" w:space="0" w:color="FFFFFF" w:themeColor="background1"/>
            </w:tcBorders>
          </w:tcPr>
          <w:p w14:paraId="66B780F8" w14:textId="77777777" w:rsidR="001F24D8" w:rsidRPr="00775DC6" w:rsidRDefault="001F24D8" w:rsidP="00172D1B">
            <w:pPr>
              <w:pStyle w:val="aff5"/>
              <w:spacing w:after="0" w:line="240" w:lineRule="auto"/>
              <w:ind w:left="-110"/>
              <w:jc w:val="both"/>
              <w:rPr>
                <w:b w:val="0"/>
                <w:bCs/>
                <w:sz w:val="22"/>
              </w:rPr>
            </w:pPr>
          </w:p>
        </w:tc>
        <w:tc>
          <w:tcPr>
            <w:tcW w:w="567" w:type="dxa"/>
            <w:tcBorders>
              <w:top w:val="single" w:sz="4" w:space="0" w:color="FFFFFF"/>
              <w:left w:val="single" w:sz="4" w:space="0" w:color="FFFFFF" w:themeColor="background1"/>
              <w:bottom w:val="single" w:sz="2" w:space="0" w:color="auto"/>
              <w:right w:val="single" w:sz="4" w:space="0" w:color="FFFFFF"/>
            </w:tcBorders>
          </w:tcPr>
          <w:p w14:paraId="28DB87AE" w14:textId="77777777" w:rsidR="001F24D8" w:rsidRPr="00775DC6" w:rsidRDefault="001F24D8" w:rsidP="00172D1B">
            <w:pPr>
              <w:pStyle w:val="aff5"/>
              <w:spacing w:after="0" w:line="240" w:lineRule="auto"/>
              <w:ind w:right="-124"/>
              <w:jc w:val="left"/>
              <w:rPr>
                <w:b w:val="0"/>
                <w:bCs/>
                <w:sz w:val="22"/>
              </w:rPr>
            </w:pPr>
          </w:p>
        </w:tc>
        <w:tc>
          <w:tcPr>
            <w:tcW w:w="1286" w:type="dxa"/>
            <w:tcBorders>
              <w:top w:val="single" w:sz="4" w:space="0" w:color="FFFFFF"/>
              <w:left w:val="single" w:sz="4" w:space="0" w:color="FFFFFF"/>
              <w:bottom w:val="single" w:sz="2" w:space="0" w:color="FFFFFF" w:themeColor="background1"/>
              <w:right w:val="single" w:sz="2" w:space="0" w:color="FFFFFF" w:themeColor="background1"/>
            </w:tcBorders>
          </w:tcPr>
          <w:p w14:paraId="08F0F309" w14:textId="77777777" w:rsidR="001F24D8" w:rsidRPr="00775DC6" w:rsidRDefault="001F24D8" w:rsidP="00172D1B">
            <w:pPr>
              <w:pStyle w:val="aff5"/>
              <w:spacing w:after="0" w:line="240" w:lineRule="auto"/>
              <w:jc w:val="left"/>
              <w:rPr>
                <w:b w:val="0"/>
                <w:bCs/>
                <w:sz w:val="22"/>
              </w:rPr>
            </w:pPr>
          </w:p>
        </w:tc>
        <w:tc>
          <w:tcPr>
            <w:tcW w:w="697"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EA84510" w14:textId="77777777" w:rsidR="001F24D8" w:rsidRPr="00775DC6" w:rsidRDefault="001F24D8" w:rsidP="00172D1B">
            <w:pPr>
              <w:pStyle w:val="aff5"/>
              <w:spacing w:after="0" w:line="240" w:lineRule="auto"/>
              <w:jc w:val="both"/>
              <w:rPr>
                <w:sz w:val="2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86E3168" w14:textId="77777777" w:rsidR="001F24D8" w:rsidRPr="00775DC6" w:rsidRDefault="001F24D8" w:rsidP="00172D1B">
            <w:pPr>
              <w:pStyle w:val="aff5"/>
              <w:spacing w:after="0" w:line="240" w:lineRule="auto"/>
              <w:jc w:val="both"/>
              <w:rPr>
                <w:sz w:val="2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766A3E44" w14:textId="77777777" w:rsidR="001F24D8" w:rsidRPr="00775DC6" w:rsidRDefault="001F24D8" w:rsidP="00172D1B">
            <w:pPr>
              <w:pStyle w:val="aff5"/>
              <w:spacing w:after="0" w:line="240" w:lineRule="auto"/>
              <w:jc w:val="both"/>
              <w:rPr>
                <w:sz w:val="22"/>
              </w:rPr>
            </w:pPr>
          </w:p>
        </w:tc>
        <w:tc>
          <w:tcPr>
            <w:tcW w:w="331" w:type="dxa"/>
            <w:tcBorders>
              <w:top w:val="single" w:sz="4" w:space="0" w:color="FFFFFF"/>
              <w:left w:val="single" w:sz="4" w:space="0" w:color="FFFFFF"/>
              <w:bottom w:val="single" w:sz="4" w:space="0" w:color="FFFFFF" w:themeColor="background1"/>
              <w:right w:val="single" w:sz="2" w:space="0" w:color="FFFFFF" w:themeColor="background1"/>
            </w:tcBorders>
          </w:tcPr>
          <w:p w14:paraId="64E3AE96" w14:textId="77777777" w:rsidR="001F24D8" w:rsidRPr="00775DC6" w:rsidRDefault="001F24D8" w:rsidP="00172D1B">
            <w:pPr>
              <w:pStyle w:val="aff5"/>
              <w:spacing w:after="0" w:line="240" w:lineRule="auto"/>
              <w:jc w:val="both"/>
              <w:rPr>
                <w:b w:val="0"/>
                <w:bCs/>
                <w:sz w:val="22"/>
              </w:rPr>
            </w:pPr>
          </w:p>
        </w:tc>
        <w:tc>
          <w:tcPr>
            <w:tcW w:w="101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DADA250" w14:textId="77777777" w:rsidR="001F24D8" w:rsidRPr="00775DC6" w:rsidRDefault="001F24D8" w:rsidP="00172D1B">
            <w:pPr>
              <w:pStyle w:val="aff5"/>
              <w:spacing w:after="0" w:line="240" w:lineRule="auto"/>
              <w:jc w:val="both"/>
              <w:rPr>
                <w:b w:val="0"/>
                <w:bCs/>
                <w:sz w:val="22"/>
              </w:rPr>
            </w:pPr>
          </w:p>
        </w:tc>
        <w:tc>
          <w:tcPr>
            <w:tcW w:w="716"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938872A" w14:textId="77777777" w:rsidR="001F24D8" w:rsidRPr="00775DC6" w:rsidRDefault="001F24D8" w:rsidP="00172D1B">
            <w:pPr>
              <w:pStyle w:val="aff5"/>
              <w:spacing w:after="0" w:line="240" w:lineRule="auto"/>
              <w:jc w:val="both"/>
              <w:rPr>
                <w:b w:val="0"/>
                <w:bCs/>
                <w:sz w:val="22"/>
              </w:rPr>
            </w:pPr>
          </w:p>
        </w:tc>
        <w:tc>
          <w:tcPr>
            <w:tcW w:w="1464"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8A6479F" w14:textId="77777777" w:rsidR="001F24D8" w:rsidRPr="00775DC6" w:rsidRDefault="001F24D8" w:rsidP="00172D1B">
            <w:pPr>
              <w:pStyle w:val="aff5"/>
              <w:spacing w:after="0" w:line="240" w:lineRule="auto"/>
              <w:jc w:val="both"/>
              <w:rPr>
                <w:sz w:val="2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E169825" w14:textId="77777777" w:rsidR="001F24D8" w:rsidRPr="00775DC6" w:rsidRDefault="001F24D8" w:rsidP="00172D1B">
            <w:pPr>
              <w:pStyle w:val="aff5"/>
              <w:spacing w:after="0" w:line="240" w:lineRule="auto"/>
              <w:jc w:val="both"/>
              <w:rPr>
                <w:b w:val="0"/>
                <w:bCs/>
                <w:sz w:val="22"/>
              </w:rPr>
            </w:pPr>
          </w:p>
        </w:tc>
        <w:tc>
          <w:tcPr>
            <w:tcW w:w="1613"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3D7A72C" w14:textId="77777777" w:rsidR="001F24D8" w:rsidRPr="00775DC6" w:rsidRDefault="001F24D8" w:rsidP="00172D1B">
            <w:pPr>
              <w:pStyle w:val="aff5"/>
              <w:spacing w:after="0" w:line="240" w:lineRule="auto"/>
              <w:jc w:val="both"/>
              <w:rPr>
                <w:sz w:val="22"/>
              </w:rPr>
            </w:pPr>
          </w:p>
        </w:tc>
      </w:tr>
      <w:tr w:rsidR="001F24D8" w:rsidRPr="00775DC6" w14:paraId="7B980A2D" w14:textId="77777777" w:rsidTr="00BF0BD1">
        <w:trPr>
          <w:gridAfter w:val="2"/>
          <w:wAfter w:w="643" w:type="dxa"/>
          <w:trHeight w:val="41"/>
        </w:trPr>
        <w:tc>
          <w:tcPr>
            <w:tcW w:w="1702" w:type="dxa"/>
            <w:gridSpan w:val="2"/>
            <w:vMerge w:val="restart"/>
            <w:tcBorders>
              <w:top w:val="single" w:sz="2" w:space="0" w:color="FFFFFF" w:themeColor="background1"/>
              <w:left w:val="single" w:sz="4" w:space="0" w:color="000000"/>
              <w:right w:val="single" w:sz="4" w:space="0" w:color="000000"/>
            </w:tcBorders>
          </w:tcPr>
          <w:p w14:paraId="7643CBF8" w14:textId="77777777" w:rsidR="001F24D8" w:rsidRPr="00775DC6" w:rsidRDefault="001F24D8" w:rsidP="00172D1B">
            <w:pPr>
              <w:pStyle w:val="aff5"/>
              <w:spacing w:after="0" w:line="240" w:lineRule="auto"/>
              <w:ind w:left="-41" w:right="-124"/>
              <w:jc w:val="left"/>
              <w:rPr>
                <w:szCs w:val="24"/>
              </w:rPr>
            </w:pPr>
            <w:r w:rsidRPr="00775DC6">
              <w:rPr>
                <w:szCs w:val="24"/>
              </w:rPr>
              <w:t>Откосы окон</w:t>
            </w:r>
            <w:r w:rsidRPr="00775DC6">
              <w:rPr>
                <w:b w:val="0"/>
                <w:bCs/>
                <w:szCs w:val="24"/>
              </w:rPr>
              <w:t>:</w:t>
            </w:r>
          </w:p>
        </w:tc>
        <w:tc>
          <w:tcPr>
            <w:tcW w:w="1983"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1F4E8C6" w14:textId="77777777" w:rsidR="001F24D8" w:rsidRPr="00775DC6" w:rsidRDefault="001F24D8" w:rsidP="00172D1B">
            <w:pPr>
              <w:pStyle w:val="aff5"/>
              <w:spacing w:after="0" w:line="240" w:lineRule="auto"/>
              <w:jc w:val="both"/>
              <w:rPr>
                <w:sz w:val="22"/>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B92BB30"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723F04F"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cBorders>
          </w:tcPr>
          <w:p w14:paraId="18C6F8AB"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243E762A"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B47EC06" w14:textId="77777777" w:rsidR="001F24D8" w:rsidRPr="00775DC6" w:rsidRDefault="001F24D8" w:rsidP="00172D1B">
            <w:pPr>
              <w:pStyle w:val="aff5"/>
              <w:spacing w:after="0" w:line="240" w:lineRule="auto"/>
              <w:ind w:right="-111"/>
              <w:jc w:val="both"/>
              <w:rPr>
                <w:sz w:val="22"/>
              </w:rPr>
            </w:pPr>
          </w:p>
        </w:tc>
        <w:tc>
          <w:tcPr>
            <w:tcW w:w="1549"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1364F96" w14:textId="77777777" w:rsidR="001F24D8" w:rsidRPr="00775DC6" w:rsidRDefault="001F24D8" w:rsidP="00172D1B">
            <w:pPr>
              <w:pStyle w:val="aff5"/>
              <w:spacing w:after="0" w:line="240" w:lineRule="auto"/>
              <w:jc w:val="both"/>
              <w:rPr>
                <w:sz w:val="22"/>
              </w:rPr>
            </w:pPr>
          </w:p>
        </w:tc>
      </w:tr>
      <w:tr w:rsidR="001F24D8" w:rsidRPr="00775DC6" w14:paraId="4C0B31EF" w14:textId="77777777" w:rsidTr="00BF0BD1">
        <w:trPr>
          <w:gridAfter w:val="2"/>
          <w:wAfter w:w="643" w:type="dxa"/>
          <w:trHeight w:val="118"/>
        </w:trPr>
        <w:tc>
          <w:tcPr>
            <w:tcW w:w="1702" w:type="dxa"/>
            <w:gridSpan w:val="2"/>
            <w:vMerge/>
            <w:tcBorders>
              <w:left w:val="single" w:sz="4" w:space="0" w:color="000000"/>
              <w:bottom w:val="single" w:sz="2" w:space="0" w:color="auto"/>
              <w:right w:val="single" w:sz="4" w:space="0" w:color="000000"/>
            </w:tcBorders>
          </w:tcPr>
          <w:p w14:paraId="12CB54A4" w14:textId="77777777" w:rsidR="001F24D8" w:rsidRPr="00775DC6" w:rsidRDefault="001F24D8" w:rsidP="00172D1B">
            <w:pPr>
              <w:pStyle w:val="aff5"/>
              <w:spacing w:after="0" w:line="240" w:lineRule="auto"/>
              <w:ind w:left="-41" w:right="-124" w:firstLine="41"/>
              <w:jc w:val="left"/>
              <w:rPr>
                <w:sz w:val="22"/>
              </w:rPr>
            </w:pPr>
          </w:p>
        </w:tc>
        <w:tc>
          <w:tcPr>
            <w:tcW w:w="1983" w:type="dxa"/>
            <w:gridSpan w:val="4"/>
            <w:tcBorders>
              <w:top w:val="single" w:sz="4" w:space="0" w:color="FFFFFF" w:themeColor="background1"/>
              <w:left w:val="single" w:sz="4" w:space="0" w:color="000000"/>
              <w:bottom w:val="single" w:sz="4" w:space="0" w:color="FFFFFF"/>
              <w:right w:val="single" w:sz="4" w:space="0" w:color="FFFFFF"/>
            </w:tcBorders>
          </w:tcPr>
          <w:p w14:paraId="0A42AFF8" w14:textId="12B5B003" w:rsidR="001F24D8" w:rsidRPr="00775DC6" w:rsidRDefault="001F24D8" w:rsidP="00172D1B">
            <w:pPr>
              <w:pStyle w:val="aff5"/>
              <w:spacing w:after="0" w:line="240" w:lineRule="auto"/>
              <w:ind w:left="31" w:right="-124"/>
              <w:jc w:val="left"/>
              <w:rPr>
                <w:b w:val="0"/>
                <w:bCs/>
                <w:iCs/>
                <w:sz w:val="22"/>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3B65761D" w14:textId="77777777" w:rsidR="001F24D8" w:rsidRPr="00775DC6" w:rsidRDefault="001F24D8" w:rsidP="00172D1B">
            <w:pPr>
              <w:pStyle w:val="aff5"/>
              <w:spacing w:after="0" w:line="240" w:lineRule="auto"/>
              <w:jc w:val="both"/>
              <w:rPr>
                <w:b w:val="0"/>
                <w:bCs/>
                <w:sz w:val="22"/>
              </w:rPr>
            </w:pPr>
          </w:p>
        </w:tc>
        <w:tc>
          <w:tcPr>
            <w:tcW w:w="567" w:type="dxa"/>
            <w:gridSpan w:val="3"/>
            <w:tcBorders>
              <w:top w:val="single" w:sz="4" w:space="0" w:color="FFFFFF"/>
              <w:left w:val="single" w:sz="4" w:space="0" w:color="FFFFFF" w:themeColor="background1"/>
              <w:bottom w:val="single" w:sz="4" w:space="0" w:color="FFFFFF"/>
              <w:right w:val="single" w:sz="4" w:space="0" w:color="FFFFFF"/>
            </w:tcBorders>
          </w:tcPr>
          <w:p w14:paraId="3E711924"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3DE556B"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37FAD75"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2E3532" w14:textId="77777777" w:rsidR="001F24D8" w:rsidRPr="00775DC6" w:rsidRDefault="001F24D8" w:rsidP="00172D1B">
            <w:pPr>
              <w:pStyle w:val="aff5"/>
              <w:spacing w:after="0" w:line="240" w:lineRule="auto"/>
              <w:ind w:right="-111"/>
              <w:jc w:val="both"/>
              <w:rPr>
                <w:sz w:val="22"/>
              </w:rPr>
            </w:pPr>
          </w:p>
        </w:tc>
        <w:tc>
          <w:tcPr>
            <w:tcW w:w="1549"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BBBBB3E" w14:textId="77777777" w:rsidR="001F24D8" w:rsidRPr="00775DC6" w:rsidRDefault="001F24D8" w:rsidP="00172D1B">
            <w:pPr>
              <w:pStyle w:val="aff5"/>
              <w:spacing w:after="0" w:line="240" w:lineRule="auto"/>
              <w:jc w:val="both"/>
              <w:rPr>
                <w:sz w:val="22"/>
              </w:rPr>
            </w:pPr>
          </w:p>
        </w:tc>
      </w:tr>
      <w:tr w:rsidR="001F24D8" w:rsidRPr="00775DC6" w14:paraId="1912E30E" w14:textId="77777777" w:rsidTr="00BF0BD1">
        <w:trPr>
          <w:gridAfter w:val="2"/>
          <w:wAfter w:w="643" w:type="dxa"/>
          <w:trHeight w:val="47"/>
        </w:trPr>
        <w:tc>
          <w:tcPr>
            <w:tcW w:w="1702" w:type="dxa"/>
            <w:gridSpan w:val="2"/>
            <w:tcBorders>
              <w:top w:val="single" w:sz="2" w:space="0" w:color="auto"/>
              <w:left w:val="single" w:sz="2" w:space="0" w:color="FFFFFF"/>
              <w:bottom w:val="single" w:sz="4" w:space="0" w:color="auto"/>
              <w:right w:val="single" w:sz="2" w:space="0" w:color="FFFFFF"/>
            </w:tcBorders>
          </w:tcPr>
          <w:p w14:paraId="648773B1" w14:textId="77777777" w:rsidR="001F24D8" w:rsidRPr="00775DC6" w:rsidRDefault="001F24D8" w:rsidP="00172D1B">
            <w:pPr>
              <w:pStyle w:val="aff5"/>
              <w:spacing w:after="0" w:line="240" w:lineRule="auto"/>
              <w:ind w:left="-41" w:right="-124" w:firstLine="41"/>
              <w:jc w:val="left"/>
              <w:rPr>
                <w:sz w:val="22"/>
              </w:rPr>
            </w:pPr>
          </w:p>
        </w:tc>
        <w:tc>
          <w:tcPr>
            <w:tcW w:w="1303" w:type="dxa"/>
            <w:gridSpan w:val="3"/>
            <w:tcBorders>
              <w:top w:val="single" w:sz="4" w:space="0" w:color="FFFFFF"/>
              <w:left w:val="single" w:sz="2" w:space="0" w:color="FFFFFF"/>
              <w:bottom w:val="single" w:sz="4" w:space="0" w:color="FFFFFF" w:themeColor="background1"/>
              <w:right w:val="single" w:sz="4" w:space="0" w:color="FFFFFF" w:themeColor="background1"/>
            </w:tcBorders>
          </w:tcPr>
          <w:p w14:paraId="3B6E2D49" w14:textId="77777777" w:rsidR="001F24D8" w:rsidRPr="00775DC6" w:rsidRDefault="001F24D8" w:rsidP="00172D1B">
            <w:pPr>
              <w:pStyle w:val="aff5"/>
              <w:spacing w:after="0" w:line="240" w:lineRule="auto"/>
              <w:ind w:right="-105"/>
              <w:jc w:val="left"/>
              <w:rPr>
                <w:sz w:val="22"/>
              </w:rPr>
            </w:pPr>
          </w:p>
        </w:tc>
        <w:tc>
          <w:tcPr>
            <w:tcW w:w="965" w:type="dxa"/>
            <w:gridSpan w:val="4"/>
            <w:tcBorders>
              <w:top w:val="single" w:sz="4" w:space="0" w:color="FFFFFF"/>
              <w:left w:val="single" w:sz="4" w:space="0" w:color="FFFFFF" w:themeColor="background1"/>
              <w:bottom w:val="single" w:sz="2" w:space="0" w:color="auto"/>
              <w:right w:val="single" w:sz="2" w:space="0" w:color="FFFFFF" w:themeColor="background1"/>
            </w:tcBorders>
          </w:tcPr>
          <w:p w14:paraId="0CCC1726"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CA0C72D"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F05CFEF"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D06BB58"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64E0FA9" w14:textId="77777777" w:rsidR="001F24D8" w:rsidRPr="00775DC6" w:rsidRDefault="001F24D8" w:rsidP="00172D1B">
            <w:pPr>
              <w:pStyle w:val="aff5"/>
              <w:spacing w:after="0" w:line="240" w:lineRule="auto"/>
              <w:ind w:right="-111"/>
              <w:jc w:val="both"/>
              <w:rPr>
                <w:sz w:val="22"/>
              </w:rPr>
            </w:pPr>
          </w:p>
        </w:tc>
        <w:tc>
          <w:tcPr>
            <w:tcW w:w="1549"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BBBA76D" w14:textId="77777777" w:rsidR="001F24D8" w:rsidRPr="00775DC6" w:rsidRDefault="001F24D8" w:rsidP="00172D1B">
            <w:pPr>
              <w:pStyle w:val="aff5"/>
              <w:spacing w:after="0" w:line="240" w:lineRule="auto"/>
              <w:jc w:val="both"/>
              <w:rPr>
                <w:sz w:val="22"/>
              </w:rPr>
            </w:pPr>
          </w:p>
        </w:tc>
      </w:tr>
      <w:tr w:rsidR="001F24D8" w:rsidRPr="00775DC6" w14:paraId="23FF3976" w14:textId="77777777" w:rsidTr="00BF0BD1">
        <w:trPr>
          <w:gridAfter w:val="2"/>
          <w:wAfter w:w="643" w:type="dxa"/>
          <w:trHeight w:val="163"/>
        </w:trPr>
        <w:tc>
          <w:tcPr>
            <w:tcW w:w="1702" w:type="dxa"/>
            <w:gridSpan w:val="2"/>
            <w:tcBorders>
              <w:top w:val="single" w:sz="4" w:space="0" w:color="auto"/>
              <w:left w:val="single" w:sz="4" w:space="0" w:color="auto"/>
              <w:bottom w:val="single" w:sz="4" w:space="0" w:color="auto"/>
              <w:right w:val="single" w:sz="4" w:space="0" w:color="000000"/>
            </w:tcBorders>
          </w:tcPr>
          <w:p w14:paraId="049D5DA4" w14:textId="77777777" w:rsidR="001F24D8" w:rsidRPr="00775DC6" w:rsidRDefault="001F24D8"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303"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241E0FFB" w14:textId="77777777" w:rsidR="001F24D8" w:rsidRPr="00775DC6" w:rsidRDefault="001F24D8" w:rsidP="00172D1B">
            <w:pPr>
              <w:pStyle w:val="aff5"/>
              <w:spacing w:after="0" w:line="240" w:lineRule="auto"/>
              <w:ind w:right="-105"/>
              <w:jc w:val="left"/>
              <w:rPr>
                <w:b w:val="0"/>
                <w:bCs/>
                <w:sz w:val="22"/>
              </w:rPr>
            </w:pPr>
            <w:r w:rsidRPr="00775DC6">
              <w:rPr>
                <w:b w:val="0"/>
                <w:bCs/>
                <w:sz w:val="22"/>
              </w:rPr>
              <w:t>материал 1:</w:t>
            </w:r>
          </w:p>
        </w:tc>
        <w:tc>
          <w:tcPr>
            <w:tcW w:w="1532" w:type="dxa"/>
            <w:gridSpan w:val="7"/>
            <w:tcBorders>
              <w:top w:val="single" w:sz="2" w:space="0" w:color="auto"/>
              <w:left w:val="single" w:sz="4" w:space="0" w:color="auto"/>
              <w:bottom w:val="single" w:sz="4" w:space="0" w:color="auto"/>
              <w:right w:val="single" w:sz="4" w:space="0" w:color="auto"/>
            </w:tcBorders>
          </w:tcPr>
          <w:p w14:paraId="3057DAE3"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357513FA" w14:textId="77777777" w:rsidR="001F24D8" w:rsidRPr="00775DC6" w:rsidRDefault="001F24D8" w:rsidP="00172D1B">
            <w:pPr>
              <w:pStyle w:val="aff5"/>
              <w:spacing w:after="0" w:line="240" w:lineRule="auto"/>
              <w:ind w:right="-110"/>
              <w:jc w:val="both"/>
              <w:rPr>
                <w:b w:val="0"/>
                <w:bCs/>
                <w:sz w:val="22"/>
              </w:rPr>
            </w:pPr>
            <w:r w:rsidRPr="00775DC6">
              <w:rPr>
                <w:b w:val="0"/>
                <w:bCs/>
                <w:sz w:val="22"/>
              </w:rPr>
              <w:t>цвет 1:</w:t>
            </w:r>
          </w:p>
        </w:tc>
        <w:tc>
          <w:tcPr>
            <w:tcW w:w="1560" w:type="dxa"/>
            <w:gridSpan w:val="2"/>
            <w:tcBorders>
              <w:top w:val="single" w:sz="2" w:space="0" w:color="auto"/>
              <w:left w:val="single" w:sz="4" w:space="0" w:color="auto"/>
              <w:bottom w:val="single" w:sz="4" w:space="0" w:color="auto"/>
              <w:right w:val="single" w:sz="4" w:space="0" w:color="auto"/>
            </w:tcBorders>
          </w:tcPr>
          <w:p w14:paraId="678C2BAB" w14:textId="77777777" w:rsidR="001F24D8" w:rsidRPr="00775DC6" w:rsidRDefault="001F24D8" w:rsidP="00172D1B">
            <w:pPr>
              <w:pStyle w:val="aff5"/>
              <w:spacing w:after="0" w:line="240" w:lineRule="auto"/>
              <w:jc w:val="both"/>
              <w:rPr>
                <w:sz w:val="22"/>
              </w:rPr>
            </w:pPr>
          </w:p>
        </w:tc>
        <w:tc>
          <w:tcPr>
            <w:tcW w:w="114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077434C3" w14:textId="77777777" w:rsidR="001F24D8" w:rsidRPr="00775DC6" w:rsidRDefault="001F24D8" w:rsidP="00172D1B">
            <w:pPr>
              <w:pStyle w:val="aff5"/>
              <w:spacing w:after="0" w:line="240" w:lineRule="auto"/>
              <w:ind w:right="-111"/>
              <w:jc w:val="both"/>
              <w:rPr>
                <w:b w:val="0"/>
                <w:bCs/>
                <w:sz w:val="22"/>
              </w:rPr>
            </w:pPr>
            <w:r w:rsidRPr="00775DC6">
              <w:rPr>
                <w:b w:val="0"/>
                <w:bCs/>
                <w:sz w:val="22"/>
              </w:rPr>
              <w:t>текстура 1:</w:t>
            </w:r>
          </w:p>
        </w:tc>
        <w:tc>
          <w:tcPr>
            <w:tcW w:w="1549" w:type="dxa"/>
            <w:tcBorders>
              <w:top w:val="single" w:sz="2" w:space="0" w:color="auto"/>
              <w:left w:val="single" w:sz="4" w:space="0" w:color="auto"/>
              <w:bottom w:val="single" w:sz="4" w:space="0" w:color="auto"/>
              <w:right w:val="single" w:sz="4" w:space="0" w:color="auto"/>
            </w:tcBorders>
          </w:tcPr>
          <w:p w14:paraId="1018D710" w14:textId="77777777" w:rsidR="001F24D8" w:rsidRPr="00775DC6" w:rsidRDefault="001F24D8" w:rsidP="00172D1B">
            <w:pPr>
              <w:pStyle w:val="aff5"/>
              <w:spacing w:after="0" w:line="240" w:lineRule="auto"/>
              <w:jc w:val="both"/>
              <w:rPr>
                <w:sz w:val="22"/>
              </w:rPr>
            </w:pPr>
          </w:p>
        </w:tc>
      </w:tr>
      <w:tr w:rsidR="001F24D8" w:rsidRPr="00775DC6" w14:paraId="1A72C6C2" w14:textId="77777777" w:rsidTr="00BF0BD1">
        <w:trPr>
          <w:gridAfter w:val="2"/>
          <w:wAfter w:w="643" w:type="dxa"/>
          <w:trHeight w:val="38"/>
        </w:trPr>
        <w:tc>
          <w:tcPr>
            <w:tcW w:w="170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14C23A2"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FC76F"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5F92AF09"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1D193"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right w:val="single" w:sz="4" w:space="0" w:color="FFFFFF" w:themeColor="background1"/>
            </w:tcBorders>
          </w:tcPr>
          <w:p w14:paraId="72E1BE0E"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450E21"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right w:val="single" w:sz="4" w:space="0" w:color="FFFFFF" w:themeColor="background1"/>
            </w:tcBorders>
          </w:tcPr>
          <w:p w14:paraId="493BE952" w14:textId="77777777" w:rsidR="001F24D8" w:rsidRPr="00775DC6" w:rsidRDefault="001F24D8" w:rsidP="00172D1B">
            <w:pPr>
              <w:pStyle w:val="aff5"/>
              <w:spacing w:after="0" w:line="240" w:lineRule="auto"/>
              <w:jc w:val="both"/>
              <w:rPr>
                <w:b w:val="0"/>
                <w:bCs/>
                <w:iCs/>
                <w:sz w:val="22"/>
              </w:rPr>
            </w:pPr>
          </w:p>
        </w:tc>
      </w:tr>
      <w:tr w:rsidR="001F24D8" w:rsidRPr="00775DC6" w14:paraId="476958BB" w14:textId="77777777" w:rsidTr="00BF0BD1">
        <w:trPr>
          <w:gridAfter w:val="2"/>
          <w:wAfter w:w="643" w:type="dxa"/>
          <w:trHeight w:val="38"/>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403FBD65"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8519904" w14:textId="77777777" w:rsidR="001F24D8" w:rsidRPr="00775DC6" w:rsidRDefault="001F24D8" w:rsidP="00172D1B">
            <w:pPr>
              <w:pStyle w:val="aff5"/>
              <w:spacing w:after="0" w:line="240" w:lineRule="auto"/>
              <w:ind w:right="-105"/>
              <w:jc w:val="left"/>
              <w:rPr>
                <w:b w:val="0"/>
                <w:bCs/>
                <w:sz w:val="22"/>
              </w:rPr>
            </w:pPr>
            <w:r w:rsidRPr="00775DC6">
              <w:rPr>
                <w:b w:val="0"/>
                <w:bCs/>
                <w:sz w:val="22"/>
              </w:rPr>
              <w:t>добавить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1D6819AE"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1</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DADD8EA" w14:textId="77777777" w:rsidR="001F24D8" w:rsidRPr="00775DC6" w:rsidRDefault="001F24D8" w:rsidP="00172D1B">
            <w:pPr>
              <w:pStyle w:val="aff5"/>
              <w:spacing w:after="0" w:line="240" w:lineRule="auto"/>
              <w:ind w:right="-110"/>
              <w:jc w:val="both"/>
              <w:rPr>
                <w:b w:val="0"/>
                <w:bCs/>
                <w:sz w:val="22"/>
              </w:rPr>
            </w:pPr>
            <w:r w:rsidRPr="00775DC6">
              <w:rPr>
                <w:b w:val="0"/>
                <w:bCs/>
                <w:sz w:val="22"/>
              </w:rPr>
              <w:t>добавить цвет +</w:t>
            </w:r>
          </w:p>
        </w:tc>
        <w:tc>
          <w:tcPr>
            <w:tcW w:w="1560" w:type="dxa"/>
            <w:gridSpan w:val="2"/>
            <w:tcBorders>
              <w:left w:val="single" w:sz="4" w:space="0" w:color="auto"/>
              <w:bottom w:val="single" w:sz="4" w:space="0" w:color="FFFFFF" w:themeColor="background1"/>
              <w:right w:val="single" w:sz="4" w:space="0" w:color="auto"/>
            </w:tcBorders>
          </w:tcPr>
          <w:p w14:paraId="51676565"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4</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06A9AC1C" w14:textId="77777777" w:rsidR="001F24D8" w:rsidRPr="00775DC6" w:rsidRDefault="001F24D8" w:rsidP="00172D1B">
            <w:pPr>
              <w:pStyle w:val="aff5"/>
              <w:spacing w:after="0" w:line="240" w:lineRule="auto"/>
              <w:ind w:right="-111"/>
              <w:jc w:val="both"/>
              <w:rPr>
                <w:b w:val="0"/>
                <w:bCs/>
                <w:sz w:val="22"/>
              </w:rPr>
            </w:pPr>
            <w:r w:rsidRPr="00775DC6">
              <w:rPr>
                <w:b w:val="0"/>
                <w:bCs/>
                <w:sz w:val="22"/>
              </w:rPr>
              <w:t>добавить текстуру +</w:t>
            </w:r>
          </w:p>
        </w:tc>
        <w:tc>
          <w:tcPr>
            <w:tcW w:w="1549" w:type="dxa"/>
            <w:tcBorders>
              <w:left w:val="single" w:sz="4" w:space="0" w:color="auto"/>
              <w:right w:val="single" w:sz="4" w:space="0" w:color="auto"/>
            </w:tcBorders>
          </w:tcPr>
          <w:p w14:paraId="363C6E89"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6</w:t>
            </w:r>
          </w:p>
        </w:tc>
      </w:tr>
      <w:tr w:rsidR="001F24D8" w:rsidRPr="00775DC6" w14:paraId="7FE3F47F" w14:textId="77777777" w:rsidTr="00BF0BD1">
        <w:trPr>
          <w:gridAfter w:val="2"/>
          <w:wAfter w:w="643" w:type="dxa"/>
          <w:trHeight w:val="38"/>
        </w:trPr>
        <w:tc>
          <w:tcPr>
            <w:tcW w:w="1702" w:type="dxa"/>
            <w:gridSpan w:val="2"/>
            <w:vMerge/>
            <w:tcBorders>
              <w:left w:val="single" w:sz="4" w:space="0" w:color="FFFFFF" w:themeColor="background1"/>
              <w:right w:val="single" w:sz="4" w:space="0" w:color="FFFFFF" w:themeColor="background1"/>
            </w:tcBorders>
          </w:tcPr>
          <w:p w14:paraId="2F7DEB68"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auto"/>
            </w:tcBorders>
          </w:tcPr>
          <w:p w14:paraId="0CBCB6B9" w14:textId="77777777" w:rsidR="001F24D8" w:rsidRPr="00775DC6" w:rsidRDefault="001F24D8" w:rsidP="00172D1B">
            <w:pPr>
              <w:pStyle w:val="aff5"/>
              <w:spacing w:after="0" w:line="240" w:lineRule="auto"/>
              <w:ind w:right="-105"/>
              <w:jc w:val="left"/>
              <w:rPr>
                <w:b w:val="0"/>
                <w:bCs/>
                <w:sz w:val="22"/>
              </w:rPr>
            </w:pPr>
            <w:r w:rsidRPr="00775DC6">
              <w:rPr>
                <w:b w:val="0"/>
                <w:bCs/>
                <w:sz w:val="22"/>
              </w:rPr>
              <w:t>убрать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3EBA84B0"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2</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4813798" w14:textId="77777777" w:rsidR="001F24D8" w:rsidRPr="00775DC6" w:rsidRDefault="001F24D8" w:rsidP="00172D1B">
            <w:pPr>
              <w:pStyle w:val="aff5"/>
              <w:spacing w:after="0" w:line="240" w:lineRule="auto"/>
              <w:ind w:right="-110"/>
              <w:jc w:val="both"/>
              <w:rPr>
                <w:b w:val="0"/>
                <w:bCs/>
                <w:sz w:val="22"/>
              </w:rPr>
            </w:pPr>
            <w:r w:rsidRPr="00775DC6">
              <w:rPr>
                <w:b w:val="0"/>
                <w:bCs/>
                <w:sz w:val="22"/>
              </w:rPr>
              <w:t>убрать цвет -</w:t>
            </w:r>
          </w:p>
        </w:tc>
        <w:tc>
          <w:tcPr>
            <w:tcW w:w="1560" w:type="dxa"/>
            <w:gridSpan w:val="2"/>
            <w:tcBorders>
              <w:left w:val="single" w:sz="4" w:space="0" w:color="auto"/>
              <w:right w:val="single" w:sz="4" w:space="0" w:color="auto"/>
            </w:tcBorders>
          </w:tcPr>
          <w:p w14:paraId="3C3E8C06" w14:textId="77777777" w:rsidR="001F24D8" w:rsidRPr="00775DC6" w:rsidRDefault="001F24D8" w:rsidP="00172D1B">
            <w:pPr>
              <w:pStyle w:val="aff5"/>
              <w:spacing w:after="0" w:line="240" w:lineRule="auto"/>
              <w:jc w:val="both"/>
              <w:rPr>
                <w:b w:val="0"/>
                <w:bCs/>
                <w:iCs/>
                <w:sz w:val="22"/>
              </w:rPr>
            </w:pPr>
            <w:r w:rsidRPr="00775DC6">
              <w:rPr>
                <w:b w:val="0"/>
                <w:bCs/>
                <w:iCs/>
                <w:sz w:val="22"/>
              </w:rPr>
              <w:t>авт. «природный»</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68E98CC" w14:textId="77777777" w:rsidR="001F24D8" w:rsidRPr="00775DC6" w:rsidRDefault="001F24D8" w:rsidP="00172D1B">
            <w:pPr>
              <w:pStyle w:val="aff5"/>
              <w:spacing w:after="0" w:line="240" w:lineRule="auto"/>
              <w:ind w:right="-111"/>
              <w:jc w:val="both"/>
              <w:rPr>
                <w:b w:val="0"/>
                <w:bCs/>
                <w:sz w:val="22"/>
              </w:rPr>
            </w:pPr>
            <w:r w:rsidRPr="00775DC6">
              <w:rPr>
                <w:b w:val="0"/>
                <w:bCs/>
                <w:sz w:val="22"/>
              </w:rPr>
              <w:t>убрать текстуру -</w:t>
            </w:r>
          </w:p>
        </w:tc>
        <w:tc>
          <w:tcPr>
            <w:tcW w:w="1549" w:type="dxa"/>
            <w:vMerge w:val="restart"/>
            <w:tcBorders>
              <w:left w:val="single" w:sz="4" w:space="0" w:color="FFFFFF" w:themeColor="background1"/>
              <w:right w:val="single" w:sz="4" w:space="0" w:color="FFFFFF" w:themeColor="background1"/>
            </w:tcBorders>
          </w:tcPr>
          <w:p w14:paraId="6788A30C" w14:textId="77777777" w:rsidR="001F24D8" w:rsidRPr="00775DC6" w:rsidRDefault="001F24D8" w:rsidP="00172D1B">
            <w:pPr>
              <w:pStyle w:val="aff5"/>
              <w:spacing w:after="0" w:line="240" w:lineRule="auto"/>
              <w:jc w:val="both"/>
              <w:rPr>
                <w:b w:val="0"/>
                <w:bCs/>
                <w:iCs/>
                <w:sz w:val="22"/>
              </w:rPr>
            </w:pPr>
          </w:p>
        </w:tc>
      </w:tr>
      <w:tr w:rsidR="001F24D8" w:rsidRPr="00775DC6" w14:paraId="46A6D4C7" w14:textId="77777777" w:rsidTr="00BF0BD1">
        <w:trPr>
          <w:gridAfter w:val="2"/>
          <w:wAfter w:w="643" w:type="dxa"/>
          <w:trHeight w:val="11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6727B6FA"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auto"/>
            </w:tcBorders>
          </w:tcPr>
          <w:p w14:paraId="79A384FC"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auto"/>
              <w:bottom w:val="single" w:sz="4" w:space="0" w:color="auto"/>
              <w:right w:val="single" w:sz="4" w:space="0" w:color="auto"/>
            </w:tcBorders>
          </w:tcPr>
          <w:p w14:paraId="1131B488"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3</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AE777FC"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auto"/>
              <w:right w:val="single" w:sz="4" w:space="0" w:color="auto"/>
            </w:tcBorders>
          </w:tcPr>
          <w:p w14:paraId="5CF2C953"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5</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2259A1"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65D56594" w14:textId="77777777" w:rsidR="001F24D8" w:rsidRPr="00775DC6" w:rsidRDefault="001F24D8" w:rsidP="00172D1B">
            <w:pPr>
              <w:pStyle w:val="aff5"/>
              <w:spacing w:after="0" w:line="240" w:lineRule="auto"/>
              <w:jc w:val="both"/>
              <w:rPr>
                <w:b w:val="0"/>
                <w:bCs/>
                <w:iCs/>
                <w:sz w:val="22"/>
              </w:rPr>
            </w:pPr>
          </w:p>
        </w:tc>
      </w:tr>
      <w:tr w:rsidR="001F24D8" w:rsidRPr="00775DC6" w14:paraId="3BDFD330" w14:textId="77777777" w:rsidTr="00BF0BD1">
        <w:trPr>
          <w:gridAfter w:val="2"/>
          <w:wAfter w:w="643" w:type="dxa"/>
          <w:trHeight w:val="38"/>
        </w:trPr>
        <w:tc>
          <w:tcPr>
            <w:tcW w:w="17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3DB35C"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167477" w14:textId="77777777" w:rsidR="001F24D8" w:rsidRPr="00775DC6" w:rsidRDefault="001F24D8" w:rsidP="00172D1B">
            <w:pPr>
              <w:pStyle w:val="aff5"/>
              <w:spacing w:after="0" w:line="240" w:lineRule="auto"/>
              <w:jc w:val="both"/>
              <w:rPr>
                <w:b w:val="0"/>
                <w:bCs/>
                <w:sz w:val="22"/>
              </w:rPr>
            </w:pPr>
          </w:p>
        </w:tc>
        <w:tc>
          <w:tcPr>
            <w:tcW w:w="711"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3B7EBADE"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FFFFFF"/>
              <w:bottom w:val="single" w:sz="4" w:space="0" w:color="auto"/>
              <w:right w:val="single" w:sz="4" w:space="0" w:color="FFFFFF"/>
            </w:tcBorders>
          </w:tcPr>
          <w:p w14:paraId="07D3B4FD"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FD2F552"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FFFFFF" w:themeColor="background1"/>
              <w:bottom w:val="single" w:sz="4" w:space="0" w:color="FFFFFF" w:themeColor="background1"/>
              <w:right w:val="single" w:sz="4" w:space="0" w:color="FFFFFF" w:themeColor="background1"/>
            </w:tcBorders>
          </w:tcPr>
          <w:p w14:paraId="3B1A3975"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1B2234"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C29E3" w14:textId="77777777" w:rsidR="001F24D8" w:rsidRPr="00775DC6" w:rsidRDefault="001F24D8" w:rsidP="00172D1B">
            <w:pPr>
              <w:pStyle w:val="aff5"/>
              <w:spacing w:after="0" w:line="240" w:lineRule="auto"/>
              <w:jc w:val="both"/>
              <w:rPr>
                <w:b w:val="0"/>
                <w:bCs/>
                <w:iCs/>
                <w:sz w:val="22"/>
              </w:rPr>
            </w:pPr>
          </w:p>
        </w:tc>
      </w:tr>
      <w:tr w:rsidR="001F24D8" w:rsidRPr="00775DC6" w14:paraId="679AB59E" w14:textId="77777777" w:rsidTr="00BF0BD1">
        <w:trPr>
          <w:gridAfter w:val="2"/>
          <w:wAfter w:w="643" w:type="dxa"/>
          <w:trHeight w:val="155"/>
        </w:trPr>
        <w:tc>
          <w:tcPr>
            <w:tcW w:w="300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B5BD98" w14:textId="77777777" w:rsidR="001F24D8" w:rsidRPr="00775DC6" w:rsidRDefault="001F24D8"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B372BF0"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auto"/>
              <w:bottom w:val="single" w:sz="4" w:space="0" w:color="auto"/>
              <w:right w:val="single" w:sz="4" w:space="0" w:color="auto"/>
            </w:tcBorders>
          </w:tcPr>
          <w:p w14:paraId="2E9D671D"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897D9A"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A47462" w14:textId="77777777" w:rsidR="001F24D8" w:rsidRPr="00775DC6" w:rsidRDefault="001F24D8" w:rsidP="00172D1B">
            <w:pPr>
              <w:pStyle w:val="aff5"/>
              <w:spacing w:after="0" w:line="240" w:lineRule="auto"/>
              <w:jc w:val="both"/>
              <w:rPr>
                <w:b w:val="0"/>
                <w:bCs/>
                <w:iCs/>
                <w:sz w:val="22"/>
              </w:rPr>
            </w:pPr>
          </w:p>
        </w:tc>
        <w:tc>
          <w:tcPr>
            <w:tcW w:w="1140"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0119B9B" w14:textId="77777777" w:rsidR="001F24D8" w:rsidRPr="00775DC6" w:rsidRDefault="001F24D8" w:rsidP="00172D1B">
            <w:pPr>
              <w:pStyle w:val="aff5"/>
              <w:spacing w:after="0" w:line="240" w:lineRule="auto"/>
              <w:ind w:right="-111"/>
              <w:jc w:val="both"/>
              <w:rPr>
                <w:b w:val="0"/>
                <w:bCs/>
                <w:sz w:val="22"/>
              </w:rPr>
            </w:pPr>
          </w:p>
        </w:tc>
        <w:tc>
          <w:tcPr>
            <w:tcW w:w="1549" w:type="dxa"/>
            <w:vMerge w:val="restart"/>
            <w:tcBorders>
              <w:top w:val="single" w:sz="4" w:space="0" w:color="FFFFFF" w:themeColor="background1"/>
              <w:left w:val="single" w:sz="4" w:space="0" w:color="FFFFFF" w:themeColor="background1"/>
              <w:right w:val="single" w:sz="4" w:space="0" w:color="FFFFFF" w:themeColor="background1"/>
            </w:tcBorders>
          </w:tcPr>
          <w:p w14:paraId="1E8B7881" w14:textId="77777777" w:rsidR="001F24D8" w:rsidRPr="00775DC6" w:rsidRDefault="001F24D8" w:rsidP="00172D1B">
            <w:pPr>
              <w:pStyle w:val="aff5"/>
              <w:spacing w:after="0" w:line="240" w:lineRule="auto"/>
              <w:jc w:val="both"/>
              <w:rPr>
                <w:b w:val="0"/>
                <w:bCs/>
                <w:iCs/>
                <w:sz w:val="22"/>
              </w:rPr>
            </w:pPr>
          </w:p>
        </w:tc>
      </w:tr>
      <w:tr w:rsidR="001F24D8" w:rsidRPr="00775DC6" w14:paraId="162478C9" w14:textId="77777777" w:rsidTr="00BF0BD1">
        <w:trPr>
          <w:gridAfter w:val="2"/>
          <w:wAfter w:w="643" w:type="dxa"/>
          <w:trHeight w:val="162"/>
        </w:trPr>
        <w:tc>
          <w:tcPr>
            <w:tcW w:w="300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6568D" w14:textId="77777777" w:rsidR="001F24D8" w:rsidRPr="00775DC6" w:rsidRDefault="001F24D8" w:rsidP="00172D1B">
            <w:pPr>
              <w:pStyle w:val="aff5"/>
              <w:spacing w:after="0" w:line="240" w:lineRule="auto"/>
              <w:jc w:val="both"/>
              <w:rPr>
                <w:b w:val="0"/>
                <w:bCs/>
                <w:iCs/>
                <w:sz w:val="22"/>
              </w:rPr>
            </w:pPr>
            <w:r w:rsidRPr="00775DC6">
              <w:rPr>
                <w:b w:val="0"/>
                <w:bCs/>
                <w:iCs/>
                <w:sz w:val="22"/>
              </w:rPr>
              <w:t xml:space="preserve">при выборе «да» внешний вид дублируется на следующий фасад </w:t>
            </w: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32523" w14:textId="77777777" w:rsidR="001F24D8" w:rsidRPr="00775DC6" w:rsidRDefault="001F24D8" w:rsidP="00172D1B">
            <w:pPr>
              <w:pStyle w:val="aff5"/>
              <w:spacing w:after="0" w:line="240" w:lineRule="auto"/>
              <w:jc w:val="both"/>
              <w:rPr>
                <w:b w:val="0"/>
                <w:bCs/>
                <w:iCs/>
                <w:sz w:val="22"/>
              </w:rPr>
            </w:pPr>
          </w:p>
        </w:tc>
        <w:tc>
          <w:tcPr>
            <w:tcW w:w="821" w:type="dxa"/>
            <w:gridSpan w:val="5"/>
            <w:tcBorders>
              <w:left w:val="single" w:sz="4" w:space="0" w:color="FFFFFF" w:themeColor="background1"/>
              <w:bottom w:val="single" w:sz="4" w:space="0" w:color="FFFFFF"/>
              <w:right w:val="single" w:sz="4" w:space="0" w:color="FFFFFF" w:themeColor="background1"/>
            </w:tcBorders>
          </w:tcPr>
          <w:p w14:paraId="0DD44EE3"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32386"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D68E7B" w14:textId="77777777" w:rsidR="001F24D8" w:rsidRPr="00775DC6" w:rsidRDefault="001F24D8" w:rsidP="00172D1B">
            <w:pPr>
              <w:pStyle w:val="aff5"/>
              <w:spacing w:after="0" w:line="240" w:lineRule="auto"/>
              <w:jc w:val="both"/>
              <w:rPr>
                <w:b w:val="0"/>
                <w:bCs/>
                <w:iCs/>
                <w:sz w:val="22"/>
              </w:rPr>
            </w:pPr>
          </w:p>
        </w:tc>
        <w:tc>
          <w:tcPr>
            <w:tcW w:w="1140" w:type="dxa"/>
            <w:gridSpan w:val="6"/>
            <w:vMerge/>
            <w:tcBorders>
              <w:left w:val="single" w:sz="4" w:space="0" w:color="FFFFFF" w:themeColor="background1"/>
              <w:bottom w:val="single" w:sz="4" w:space="0" w:color="FFFFFF" w:themeColor="background1"/>
              <w:right w:val="single" w:sz="4" w:space="0" w:color="FFFFFF" w:themeColor="background1"/>
            </w:tcBorders>
          </w:tcPr>
          <w:p w14:paraId="1A24C8C2"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103681F6" w14:textId="77777777" w:rsidR="001F24D8" w:rsidRPr="00775DC6" w:rsidRDefault="001F24D8" w:rsidP="00172D1B">
            <w:pPr>
              <w:pStyle w:val="aff5"/>
              <w:spacing w:after="0" w:line="240" w:lineRule="auto"/>
              <w:jc w:val="both"/>
              <w:rPr>
                <w:b w:val="0"/>
                <w:bCs/>
                <w:iCs/>
                <w:sz w:val="22"/>
              </w:rPr>
            </w:pPr>
          </w:p>
        </w:tc>
      </w:tr>
      <w:tr w:rsidR="001F24D8" w:rsidRPr="00775DC6" w14:paraId="44C2D48E" w14:textId="77777777" w:rsidTr="00BF0BD1">
        <w:trPr>
          <w:gridAfter w:val="2"/>
          <w:wAfter w:w="643" w:type="dxa"/>
          <w:trHeight w:val="47"/>
        </w:trPr>
        <w:tc>
          <w:tcPr>
            <w:tcW w:w="1702" w:type="dxa"/>
            <w:gridSpan w:val="2"/>
            <w:tcBorders>
              <w:top w:val="single" w:sz="2" w:space="0" w:color="auto"/>
              <w:left w:val="single" w:sz="2" w:space="0" w:color="FFFFFF"/>
              <w:bottom w:val="single" w:sz="4" w:space="0" w:color="auto"/>
              <w:right w:val="single" w:sz="2" w:space="0" w:color="FFFFFF"/>
            </w:tcBorders>
          </w:tcPr>
          <w:p w14:paraId="103A7643" w14:textId="77777777" w:rsidR="001F24D8" w:rsidRPr="00775DC6" w:rsidRDefault="001F24D8" w:rsidP="00172D1B">
            <w:pPr>
              <w:pStyle w:val="aff5"/>
              <w:spacing w:after="0" w:line="240" w:lineRule="auto"/>
              <w:ind w:left="-41" w:right="-124" w:firstLine="41"/>
              <w:jc w:val="left"/>
              <w:rPr>
                <w:sz w:val="22"/>
              </w:rPr>
            </w:pPr>
          </w:p>
        </w:tc>
        <w:tc>
          <w:tcPr>
            <w:tcW w:w="1303"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DD7A781" w14:textId="77777777" w:rsidR="001F24D8" w:rsidRPr="00775DC6" w:rsidRDefault="001F24D8" w:rsidP="00172D1B">
            <w:pPr>
              <w:pStyle w:val="aff5"/>
              <w:spacing w:after="0" w:line="240" w:lineRule="auto"/>
              <w:ind w:right="-105"/>
              <w:jc w:val="left"/>
              <w:rPr>
                <w:sz w:val="22"/>
              </w:rPr>
            </w:pPr>
          </w:p>
        </w:tc>
        <w:tc>
          <w:tcPr>
            <w:tcW w:w="965"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541DE6C"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AFEB7EB"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8E26E50"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1AED8E4"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BC376E6" w14:textId="77777777" w:rsidR="001F24D8" w:rsidRPr="00775DC6" w:rsidRDefault="001F24D8" w:rsidP="00172D1B">
            <w:pPr>
              <w:pStyle w:val="aff5"/>
              <w:spacing w:after="0" w:line="240" w:lineRule="auto"/>
              <w:ind w:right="-111"/>
              <w:jc w:val="both"/>
              <w:rPr>
                <w:sz w:val="22"/>
              </w:rPr>
            </w:pPr>
          </w:p>
        </w:tc>
        <w:tc>
          <w:tcPr>
            <w:tcW w:w="1549"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4B527C0" w14:textId="77777777" w:rsidR="001F24D8" w:rsidRPr="00775DC6" w:rsidRDefault="001F24D8" w:rsidP="00172D1B">
            <w:pPr>
              <w:pStyle w:val="aff5"/>
              <w:spacing w:after="0" w:line="240" w:lineRule="auto"/>
              <w:jc w:val="both"/>
              <w:rPr>
                <w:sz w:val="22"/>
              </w:rPr>
            </w:pPr>
          </w:p>
        </w:tc>
      </w:tr>
      <w:tr w:rsidR="001F24D8" w:rsidRPr="00775DC6" w14:paraId="2EC9F417" w14:textId="77777777" w:rsidTr="00BF0BD1">
        <w:trPr>
          <w:gridAfter w:val="2"/>
          <w:wAfter w:w="643" w:type="dxa"/>
          <w:trHeight w:val="163"/>
        </w:trPr>
        <w:tc>
          <w:tcPr>
            <w:tcW w:w="1702" w:type="dxa"/>
            <w:gridSpan w:val="2"/>
            <w:tcBorders>
              <w:top w:val="single" w:sz="4" w:space="0" w:color="auto"/>
              <w:left w:val="single" w:sz="4" w:space="0" w:color="auto"/>
              <w:bottom w:val="single" w:sz="4" w:space="0" w:color="auto"/>
              <w:right w:val="single" w:sz="4" w:space="0" w:color="000000"/>
            </w:tcBorders>
          </w:tcPr>
          <w:p w14:paraId="01612355" w14:textId="77777777" w:rsidR="001F24D8" w:rsidRPr="00775DC6" w:rsidRDefault="001F24D8"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303"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06951BE5" w14:textId="77777777" w:rsidR="001F24D8" w:rsidRPr="00775DC6" w:rsidRDefault="001F24D8" w:rsidP="00172D1B">
            <w:pPr>
              <w:pStyle w:val="aff5"/>
              <w:spacing w:after="0" w:line="240" w:lineRule="auto"/>
              <w:ind w:right="-105"/>
              <w:jc w:val="left"/>
              <w:rPr>
                <w:b w:val="0"/>
                <w:bCs/>
                <w:sz w:val="22"/>
              </w:rPr>
            </w:pPr>
            <w:r w:rsidRPr="00775DC6">
              <w:rPr>
                <w:b w:val="0"/>
                <w:bCs/>
                <w:sz w:val="22"/>
              </w:rPr>
              <w:t>материал 1:</w:t>
            </w:r>
          </w:p>
        </w:tc>
        <w:tc>
          <w:tcPr>
            <w:tcW w:w="1532" w:type="dxa"/>
            <w:gridSpan w:val="7"/>
            <w:tcBorders>
              <w:top w:val="single" w:sz="2" w:space="0" w:color="auto"/>
              <w:left w:val="single" w:sz="4" w:space="0" w:color="auto"/>
              <w:bottom w:val="single" w:sz="4" w:space="0" w:color="auto"/>
              <w:right w:val="single" w:sz="4" w:space="0" w:color="auto"/>
            </w:tcBorders>
          </w:tcPr>
          <w:p w14:paraId="215BD385"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5ACE648C" w14:textId="77777777" w:rsidR="001F24D8" w:rsidRPr="00775DC6" w:rsidRDefault="001F24D8" w:rsidP="00172D1B">
            <w:pPr>
              <w:pStyle w:val="aff5"/>
              <w:spacing w:after="0" w:line="240" w:lineRule="auto"/>
              <w:ind w:right="-110"/>
              <w:jc w:val="both"/>
              <w:rPr>
                <w:b w:val="0"/>
                <w:bCs/>
                <w:sz w:val="22"/>
              </w:rPr>
            </w:pPr>
            <w:r w:rsidRPr="00775DC6">
              <w:rPr>
                <w:b w:val="0"/>
                <w:bCs/>
                <w:sz w:val="22"/>
              </w:rPr>
              <w:t>цвет 1:</w:t>
            </w:r>
          </w:p>
        </w:tc>
        <w:tc>
          <w:tcPr>
            <w:tcW w:w="1560" w:type="dxa"/>
            <w:gridSpan w:val="2"/>
            <w:tcBorders>
              <w:top w:val="single" w:sz="2" w:space="0" w:color="auto"/>
              <w:left w:val="single" w:sz="4" w:space="0" w:color="auto"/>
              <w:bottom w:val="single" w:sz="4" w:space="0" w:color="auto"/>
              <w:right w:val="single" w:sz="4" w:space="0" w:color="auto"/>
            </w:tcBorders>
          </w:tcPr>
          <w:p w14:paraId="3AF4377F" w14:textId="77777777" w:rsidR="001F24D8" w:rsidRPr="00775DC6" w:rsidRDefault="001F24D8" w:rsidP="00172D1B">
            <w:pPr>
              <w:pStyle w:val="aff5"/>
              <w:spacing w:after="0" w:line="240" w:lineRule="auto"/>
              <w:jc w:val="both"/>
              <w:rPr>
                <w:sz w:val="22"/>
              </w:rPr>
            </w:pPr>
          </w:p>
        </w:tc>
        <w:tc>
          <w:tcPr>
            <w:tcW w:w="114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4601E332" w14:textId="77777777" w:rsidR="001F24D8" w:rsidRPr="00775DC6" w:rsidRDefault="001F24D8" w:rsidP="00172D1B">
            <w:pPr>
              <w:pStyle w:val="aff5"/>
              <w:spacing w:after="0" w:line="240" w:lineRule="auto"/>
              <w:ind w:right="-111"/>
              <w:jc w:val="both"/>
              <w:rPr>
                <w:b w:val="0"/>
                <w:bCs/>
                <w:sz w:val="22"/>
              </w:rPr>
            </w:pPr>
            <w:r w:rsidRPr="00775DC6">
              <w:rPr>
                <w:b w:val="0"/>
                <w:bCs/>
                <w:sz w:val="22"/>
              </w:rPr>
              <w:t>текстура 1:</w:t>
            </w:r>
          </w:p>
        </w:tc>
        <w:tc>
          <w:tcPr>
            <w:tcW w:w="1549" w:type="dxa"/>
            <w:tcBorders>
              <w:top w:val="single" w:sz="2" w:space="0" w:color="auto"/>
              <w:left w:val="single" w:sz="4" w:space="0" w:color="auto"/>
              <w:bottom w:val="single" w:sz="4" w:space="0" w:color="auto"/>
              <w:right w:val="single" w:sz="4" w:space="0" w:color="auto"/>
            </w:tcBorders>
          </w:tcPr>
          <w:p w14:paraId="5175C9C2" w14:textId="77777777" w:rsidR="001F24D8" w:rsidRPr="00775DC6" w:rsidRDefault="001F24D8" w:rsidP="00172D1B">
            <w:pPr>
              <w:pStyle w:val="aff5"/>
              <w:spacing w:after="0" w:line="240" w:lineRule="auto"/>
              <w:jc w:val="both"/>
              <w:rPr>
                <w:sz w:val="22"/>
              </w:rPr>
            </w:pPr>
          </w:p>
        </w:tc>
      </w:tr>
      <w:tr w:rsidR="001F24D8" w:rsidRPr="00775DC6" w14:paraId="668480C6" w14:textId="77777777" w:rsidTr="00BF0BD1">
        <w:trPr>
          <w:gridAfter w:val="2"/>
          <w:wAfter w:w="643" w:type="dxa"/>
          <w:trHeight w:val="38"/>
        </w:trPr>
        <w:tc>
          <w:tcPr>
            <w:tcW w:w="170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4A5DD51"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28206D"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070D1B0"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29097A"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right w:val="single" w:sz="4" w:space="0" w:color="FFFFFF" w:themeColor="background1"/>
            </w:tcBorders>
          </w:tcPr>
          <w:p w14:paraId="085D8489"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B22EF3"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right w:val="single" w:sz="4" w:space="0" w:color="FFFFFF" w:themeColor="background1"/>
            </w:tcBorders>
          </w:tcPr>
          <w:p w14:paraId="7CBFD613" w14:textId="77777777" w:rsidR="001F24D8" w:rsidRPr="00775DC6" w:rsidRDefault="001F24D8" w:rsidP="00172D1B">
            <w:pPr>
              <w:pStyle w:val="aff5"/>
              <w:spacing w:after="0" w:line="240" w:lineRule="auto"/>
              <w:jc w:val="both"/>
              <w:rPr>
                <w:b w:val="0"/>
                <w:bCs/>
                <w:iCs/>
                <w:sz w:val="22"/>
              </w:rPr>
            </w:pPr>
          </w:p>
        </w:tc>
      </w:tr>
      <w:tr w:rsidR="001F24D8" w:rsidRPr="00775DC6" w14:paraId="71850B69" w14:textId="77777777" w:rsidTr="00BF0BD1">
        <w:trPr>
          <w:gridAfter w:val="2"/>
          <w:wAfter w:w="643" w:type="dxa"/>
          <w:trHeight w:val="38"/>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044D1F19"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AEBC87" w14:textId="77777777" w:rsidR="001F24D8" w:rsidRPr="00775DC6" w:rsidRDefault="001F24D8" w:rsidP="00172D1B">
            <w:pPr>
              <w:pStyle w:val="aff5"/>
              <w:spacing w:after="0" w:line="240" w:lineRule="auto"/>
              <w:ind w:right="-105"/>
              <w:jc w:val="left"/>
              <w:rPr>
                <w:b w:val="0"/>
                <w:bCs/>
                <w:sz w:val="22"/>
              </w:rPr>
            </w:pPr>
            <w:r w:rsidRPr="00775DC6">
              <w:rPr>
                <w:b w:val="0"/>
                <w:bCs/>
                <w:sz w:val="22"/>
              </w:rPr>
              <w:t>добавить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53835498"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1</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05124FB" w14:textId="77777777" w:rsidR="001F24D8" w:rsidRPr="00775DC6" w:rsidRDefault="001F24D8" w:rsidP="00172D1B">
            <w:pPr>
              <w:pStyle w:val="aff5"/>
              <w:spacing w:after="0" w:line="240" w:lineRule="auto"/>
              <w:ind w:right="-110"/>
              <w:jc w:val="both"/>
              <w:rPr>
                <w:b w:val="0"/>
                <w:bCs/>
                <w:sz w:val="22"/>
              </w:rPr>
            </w:pPr>
            <w:r w:rsidRPr="00775DC6">
              <w:rPr>
                <w:b w:val="0"/>
                <w:bCs/>
                <w:sz w:val="22"/>
              </w:rPr>
              <w:t>добавить цвет +</w:t>
            </w:r>
          </w:p>
        </w:tc>
        <w:tc>
          <w:tcPr>
            <w:tcW w:w="1560" w:type="dxa"/>
            <w:gridSpan w:val="2"/>
            <w:tcBorders>
              <w:left w:val="single" w:sz="4" w:space="0" w:color="auto"/>
              <w:bottom w:val="single" w:sz="4" w:space="0" w:color="FFFFFF" w:themeColor="background1"/>
              <w:right w:val="single" w:sz="4" w:space="0" w:color="auto"/>
            </w:tcBorders>
          </w:tcPr>
          <w:p w14:paraId="7404A23F"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4</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0D14ED5" w14:textId="77777777" w:rsidR="001F24D8" w:rsidRPr="00775DC6" w:rsidRDefault="001F24D8" w:rsidP="00172D1B">
            <w:pPr>
              <w:pStyle w:val="aff5"/>
              <w:spacing w:after="0" w:line="240" w:lineRule="auto"/>
              <w:ind w:right="-111"/>
              <w:jc w:val="both"/>
              <w:rPr>
                <w:b w:val="0"/>
                <w:bCs/>
                <w:sz w:val="22"/>
              </w:rPr>
            </w:pPr>
            <w:r w:rsidRPr="00775DC6">
              <w:rPr>
                <w:b w:val="0"/>
                <w:bCs/>
                <w:sz w:val="22"/>
              </w:rPr>
              <w:t>добавить текстуру +</w:t>
            </w:r>
          </w:p>
        </w:tc>
        <w:tc>
          <w:tcPr>
            <w:tcW w:w="1549" w:type="dxa"/>
            <w:tcBorders>
              <w:left w:val="single" w:sz="4" w:space="0" w:color="auto"/>
              <w:right w:val="single" w:sz="4" w:space="0" w:color="auto"/>
            </w:tcBorders>
          </w:tcPr>
          <w:p w14:paraId="28CA3CA3"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6</w:t>
            </w:r>
          </w:p>
        </w:tc>
      </w:tr>
      <w:tr w:rsidR="001F24D8" w:rsidRPr="00775DC6" w14:paraId="37AA00DA" w14:textId="77777777" w:rsidTr="00BF0BD1">
        <w:trPr>
          <w:gridAfter w:val="2"/>
          <w:wAfter w:w="643" w:type="dxa"/>
          <w:trHeight w:val="38"/>
        </w:trPr>
        <w:tc>
          <w:tcPr>
            <w:tcW w:w="1702" w:type="dxa"/>
            <w:gridSpan w:val="2"/>
            <w:vMerge/>
            <w:tcBorders>
              <w:left w:val="single" w:sz="4" w:space="0" w:color="FFFFFF" w:themeColor="background1"/>
              <w:right w:val="single" w:sz="4" w:space="0" w:color="FFFFFF" w:themeColor="background1"/>
            </w:tcBorders>
          </w:tcPr>
          <w:p w14:paraId="18139EF4"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auto"/>
            </w:tcBorders>
          </w:tcPr>
          <w:p w14:paraId="43C5A805" w14:textId="77777777" w:rsidR="001F24D8" w:rsidRPr="00775DC6" w:rsidRDefault="001F24D8" w:rsidP="00172D1B">
            <w:pPr>
              <w:pStyle w:val="aff5"/>
              <w:spacing w:after="0" w:line="240" w:lineRule="auto"/>
              <w:ind w:right="-105"/>
              <w:jc w:val="left"/>
              <w:rPr>
                <w:b w:val="0"/>
                <w:bCs/>
                <w:sz w:val="22"/>
              </w:rPr>
            </w:pPr>
            <w:r w:rsidRPr="00775DC6">
              <w:rPr>
                <w:b w:val="0"/>
                <w:bCs/>
                <w:sz w:val="22"/>
              </w:rPr>
              <w:t>убрать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10CB9632"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2</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D4DAF7D" w14:textId="77777777" w:rsidR="001F24D8" w:rsidRPr="00775DC6" w:rsidRDefault="001F24D8" w:rsidP="00172D1B">
            <w:pPr>
              <w:pStyle w:val="aff5"/>
              <w:spacing w:after="0" w:line="240" w:lineRule="auto"/>
              <w:ind w:right="-110"/>
              <w:jc w:val="both"/>
              <w:rPr>
                <w:b w:val="0"/>
                <w:bCs/>
                <w:sz w:val="22"/>
              </w:rPr>
            </w:pPr>
            <w:r w:rsidRPr="00775DC6">
              <w:rPr>
                <w:b w:val="0"/>
                <w:bCs/>
                <w:sz w:val="22"/>
              </w:rPr>
              <w:t>убрать цвет -</w:t>
            </w:r>
          </w:p>
        </w:tc>
        <w:tc>
          <w:tcPr>
            <w:tcW w:w="1560" w:type="dxa"/>
            <w:gridSpan w:val="2"/>
            <w:tcBorders>
              <w:left w:val="single" w:sz="4" w:space="0" w:color="auto"/>
              <w:right w:val="single" w:sz="4" w:space="0" w:color="auto"/>
            </w:tcBorders>
          </w:tcPr>
          <w:p w14:paraId="58523882" w14:textId="77777777" w:rsidR="001F24D8" w:rsidRPr="00775DC6" w:rsidRDefault="001F24D8" w:rsidP="00172D1B">
            <w:pPr>
              <w:pStyle w:val="aff5"/>
              <w:spacing w:after="0" w:line="240" w:lineRule="auto"/>
              <w:jc w:val="both"/>
              <w:rPr>
                <w:b w:val="0"/>
                <w:bCs/>
                <w:iCs/>
                <w:sz w:val="22"/>
              </w:rPr>
            </w:pPr>
            <w:r w:rsidRPr="00775DC6">
              <w:rPr>
                <w:b w:val="0"/>
                <w:bCs/>
                <w:iCs/>
                <w:sz w:val="22"/>
              </w:rPr>
              <w:t>авт. «природный»</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54EB4DB" w14:textId="77777777" w:rsidR="001F24D8" w:rsidRPr="00775DC6" w:rsidRDefault="001F24D8" w:rsidP="00172D1B">
            <w:pPr>
              <w:pStyle w:val="aff5"/>
              <w:spacing w:after="0" w:line="240" w:lineRule="auto"/>
              <w:ind w:right="-111"/>
              <w:jc w:val="both"/>
              <w:rPr>
                <w:b w:val="0"/>
                <w:bCs/>
                <w:sz w:val="22"/>
              </w:rPr>
            </w:pPr>
            <w:r w:rsidRPr="00775DC6">
              <w:rPr>
                <w:b w:val="0"/>
                <w:bCs/>
                <w:sz w:val="22"/>
              </w:rPr>
              <w:t>убрать текстуру -</w:t>
            </w:r>
          </w:p>
        </w:tc>
        <w:tc>
          <w:tcPr>
            <w:tcW w:w="1549" w:type="dxa"/>
            <w:vMerge w:val="restart"/>
            <w:tcBorders>
              <w:left w:val="single" w:sz="4" w:space="0" w:color="FFFFFF" w:themeColor="background1"/>
              <w:right w:val="single" w:sz="4" w:space="0" w:color="FFFFFF" w:themeColor="background1"/>
            </w:tcBorders>
          </w:tcPr>
          <w:p w14:paraId="177D2967" w14:textId="77777777" w:rsidR="001F24D8" w:rsidRPr="00775DC6" w:rsidRDefault="001F24D8" w:rsidP="00172D1B">
            <w:pPr>
              <w:pStyle w:val="aff5"/>
              <w:spacing w:after="0" w:line="240" w:lineRule="auto"/>
              <w:jc w:val="both"/>
              <w:rPr>
                <w:b w:val="0"/>
                <w:bCs/>
                <w:iCs/>
                <w:sz w:val="22"/>
              </w:rPr>
            </w:pPr>
          </w:p>
        </w:tc>
      </w:tr>
      <w:tr w:rsidR="001F24D8" w:rsidRPr="00775DC6" w14:paraId="57F214F8" w14:textId="77777777" w:rsidTr="00BF0BD1">
        <w:trPr>
          <w:gridAfter w:val="2"/>
          <w:wAfter w:w="643" w:type="dxa"/>
          <w:trHeight w:val="11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0FEF7A06"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auto"/>
            </w:tcBorders>
          </w:tcPr>
          <w:p w14:paraId="7128EEF3"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auto"/>
              <w:bottom w:val="single" w:sz="4" w:space="0" w:color="auto"/>
              <w:right w:val="single" w:sz="4" w:space="0" w:color="auto"/>
            </w:tcBorders>
          </w:tcPr>
          <w:p w14:paraId="4A63D803"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3</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362CF1E"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auto"/>
              <w:right w:val="single" w:sz="4" w:space="0" w:color="auto"/>
            </w:tcBorders>
          </w:tcPr>
          <w:p w14:paraId="30B09E8C"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5</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2BF2306"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79AF5F90" w14:textId="77777777" w:rsidR="001F24D8" w:rsidRPr="00775DC6" w:rsidRDefault="001F24D8" w:rsidP="00172D1B">
            <w:pPr>
              <w:pStyle w:val="aff5"/>
              <w:spacing w:after="0" w:line="240" w:lineRule="auto"/>
              <w:jc w:val="both"/>
              <w:rPr>
                <w:b w:val="0"/>
                <w:bCs/>
                <w:iCs/>
                <w:sz w:val="22"/>
              </w:rPr>
            </w:pPr>
          </w:p>
        </w:tc>
      </w:tr>
      <w:tr w:rsidR="001F24D8" w:rsidRPr="00775DC6" w14:paraId="02987640" w14:textId="77777777" w:rsidTr="00BF0BD1">
        <w:trPr>
          <w:gridAfter w:val="2"/>
          <w:wAfter w:w="643" w:type="dxa"/>
          <w:trHeight w:val="39"/>
        </w:trPr>
        <w:tc>
          <w:tcPr>
            <w:tcW w:w="1135" w:type="dxa"/>
            <w:tcBorders>
              <w:top w:val="single" w:sz="4" w:space="0" w:color="FFFFFF"/>
              <w:left w:val="single" w:sz="4" w:space="0" w:color="FFFFFF"/>
              <w:bottom w:val="single" w:sz="2" w:space="0" w:color="auto"/>
              <w:right w:val="single" w:sz="4" w:space="0" w:color="FFFFFF" w:themeColor="background1"/>
            </w:tcBorders>
          </w:tcPr>
          <w:p w14:paraId="6580857C" w14:textId="77777777" w:rsidR="001F24D8" w:rsidRPr="00775DC6" w:rsidRDefault="001F24D8" w:rsidP="00172D1B">
            <w:pPr>
              <w:pStyle w:val="aff5"/>
              <w:spacing w:after="0" w:line="240" w:lineRule="auto"/>
              <w:ind w:left="-110"/>
              <w:jc w:val="both"/>
              <w:rPr>
                <w:b w:val="0"/>
                <w:bCs/>
                <w:sz w:val="22"/>
              </w:rPr>
            </w:pPr>
          </w:p>
        </w:tc>
        <w:tc>
          <w:tcPr>
            <w:tcW w:w="567" w:type="dxa"/>
            <w:tcBorders>
              <w:top w:val="single" w:sz="4" w:space="0" w:color="FFFFFF"/>
              <w:left w:val="single" w:sz="4" w:space="0" w:color="FFFFFF" w:themeColor="background1"/>
              <w:bottom w:val="single" w:sz="2" w:space="0" w:color="auto"/>
              <w:right w:val="single" w:sz="4" w:space="0" w:color="FFFFFF"/>
            </w:tcBorders>
          </w:tcPr>
          <w:p w14:paraId="0E8DCA61" w14:textId="77777777" w:rsidR="001F24D8" w:rsidRPr="00775DC6" w:rsidRDefault="001F24D8" w:rsidP="00172D1B">
            <w:pPr>
              <w:pStyle w:val="aff5"/>
              <w:spacing w:after="0" w:line="240" w:lineRule="auto"/>
              <w:ind w:right="-124"/>
              <w:jc w:val="left"/>
              <w:rPr>
                <w:b w:val="0"/>
                <w:bCs/>
                <w:sz w:val="22"/>
              </w:rPr>
            </w:pPr>
          </w:p>
        </w:tc>
        <w:tc>
          <w:tcPr>
            <w:tcW w:w="1286" w:type="dxa"/>
            <w:tcBorders>
              <w:top w:val="single" w:sz="4" w:space="0" w:color="FFFFFF"/>
              <w:left w:val="single" w:sz="4" w:space="0" w:color="FFFFFF"/>
              <w:bottom w:val="single" w:sz="2" w:space="0" w:color="FFFFFF" w:themeColor="background1"/>
              <w:right w:val="single" w:sz="2" w:space="0" w:color="FFFFFF" w:themeColor="background1"/>
            </w:tcBorders>
          </w:tcPr>
          <w:p w14:paraId="7099A707" w14:textId="77777777" w:rsidR="001F24D8" w:rsidRPr="00775DC6" w:rsidRDefault="001F24D8" w:rsidP="00172D1B">
            <w:pPr>
              <w:pStyle w:val="aff5"/>
              <w:spacing w:after="0" w:line="240" w:lineRule="auto"/>
              <w:jc w:val="left"/>
              <w:rPr>
                <w:b w:val="0"/>
                <w:bCs/>
                <w:sz w:val="22"/>
              </w:rPr>
            </w:pPr>
          </w:p>
        </w:tc>
        <w:tc>
          <w:tcPr>
            <w:tcW w:w="697"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1A9B5CC" w14:textId="77777777" w:rsidR="001F24D8" w:rsidRPr="00775DC6" w:rsidRDefault="001F24D8" w:rsidP="00172D1B">
            <w:pPr>
              <w:pStyle w:val="aff5"/>
              <w:spacing w:after="0" w:line="240" w:lineRule="auto"/>
              <w:jc w:val="both"/>
              <w:rPr>
                <w:sz w:val="2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6B02F7E" w14:textId="77777777" w:rsidR="001F24D8" w:rsidRPr="00775DC6" w:rsidRDefault="001F24D8" w:rsidP="00172D1B">
            <w:pPr>
              <w:pStyle w:val="aff5"/>
              <w:spacing w:after="0" w:line="240" w:lineRule="auto"/>
              <w:jc w:val="both"/>
              <w:rPr>
                <w:sz w:val="2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01AF38D" w14:textId="77777777" w:rsidR="001F24D8" w:rsidRPr="00775DC6" w:rsidRDefault="001F24D8" w:rsidP="00172D1B">
            <w:pPr>
              <w:pStyle w:val="aff5"/>
              <w:spacing w:after="0" w:line="240" w:lineRule="auto"/>
              <w:jc w:val="both"/>
              <w:rPr>
                <w:sz w:val="22"/>
              </w:rPr>
            </w:pPr>
          </w:p>
        </w:tc>
        <w:tc>
          <w:tcPr>
            <w:tcW w:w="331" w:type="dxa"/>
            <w:tcBorders>
              <w:top w:val="single" w:sz="4" w:space="0" w:color="FFFFFF"/>
              <w:left w:val="single" w:sz="4" w:space="0" w:color="FFFFFF"/>
              <w:bottom w:val="single" w:sz="4" w:space="0" w:color="FFFFFF" w:themeColor="background1"/>
              <w:right w:val="single" w:sz="2" w:space="0" w:color="FFFFFF" w:themeColor="background1"/>
            </w:tcBorders>
          </w:tcPr>
          <w:p w14:paraId="04FE4EF4" w14:textId="77777777" w:rsidR="001F24D8" w:rsidRPr="00775DC6" w:rsidRDefault="001F24D8" w:rsidP="00172D1B">
            <w:pPr>
              <w:pStyle w:val="aff5"/>
              <w:spacing w:after="0" w:line="240" w:lineRule="auto"/>
              <w:jc w:val="both"/>
              <w:rPr>
                <w:b w:val="0"/>
                <w:bCs/>
                <w:sz w:val="22"/>
              </w:rPr>
            </w:pPr>
          </w:p>
        </w:tc>
        <w:tc>
          <w:tcPr>
            <w:tcW w:w="101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B279B3E" w14:textId="77777777" w:rsidR="001F24D8" w:rsidRPr="00775DC6" w:rsidRDefault="001F24D8" w:rsidP="00172D1B">
            <w:pPr>
              <w:pStyle w:val="aff5"/>
              <w:spacing w:after="0" w:line="240" w:lineRule="auto"/>
              <w:jc w:val="both"/>
              <w:rPr>
                <w:b w:val="0"/>
                <w:bCs/>
                <w:sz w:val="22"/>
              </w:rPr>
            </w:pPr>
          </w:p>
        </w:tc>
        <w:tc>
          <w:tcPr>
            <w:tcW w:w="716"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97B60A2" w14:textId="77777777" w:rsidR="001F24D8" w:rsidRPr="00775DC6" w:rsidRDefault="001F24D8" w:rsidP="00172D1B">
            <w:pPr>
              <w:pStyle w:val="aff5"/>
              <w:spacing w:after="0" w:line="240" w:lineRule="auto"/>
              <w:jc w:val="both"/>
              <w:rPr>
                <w:b w:val="0"/>
                <w:bCs/>
                <w:sz w:val="22"/>
              </w:rPr>
            </w:pPr>
          </w:p>
        </w:tc>
        <w:tc>
          <w:tcPr>
            <w:tcW w:w="1464"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D36E8C9" w14:textId="77777777" w:rsidR="001F24D8" w:rsidRPr="00775DC6" w:rsidRDefault="001F24D8" w:rsidP="00172D1B">
            <w:pPr>
              <w:pStyle w:val="aff5"/>
              <w:spacing w:after="0" w:line="240" w:lineRule="auto"/>
              <w:jc w:val="both"/>
              <w:rPr>
                <w:sz w:val="2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E8D613A" w14:textId="77777777" w:rsidR="001F24D8" w:rsidRPr="00775DC6" w:rsidRDefault="001F24D8" w:rsidP="00172D1B">
            <w:pPr>
              <w:pStyle w:val="aff5"/>
              <w:spacing w:after="0" w:line="240" w:lineRule="auto"/>
              <w:jc w:val="both"/>
              <w:rPr>
                <w:b w:val="0"/>
                <w:bCs/>
                <w:sz w:val="22"/>
              </w:rPr>
            </w:pPr>
          </w:p>
        </w:tc>
        <w:tc>
          <w:tcPr>
            <w:tcW w:w="1613"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0D7D1CD" w14:textId="77777777" w:rsidR="001F24D8" w:rsidRPr="00775DC6" w:rsidRDefault="001F24D8" w:rsidP="00172D1B">
            <w:pPr>
              <w:pStyle w:val="aff5"/>
              <w:spacing w:after="0" w:line="240" w:lineRule="auto"/>
              <w:jc w:val="both"/>
              <w:rPr>
                <w:sz w:val="22"/>
              </w:rPr>
            </w:pPr>
          </w:p>
        </w:tc>
      </w:tr>
      <w:tr w:rsidR="001F24D8" w:rsidRPr="00775DC6" w14:paraId="699AD422" w14:textId="77777777" w:rsidTr="00BF0BD1">
        <w:trPr>
          <w:gridAfter w:val="2"/>
          <w:wAfter w:w="643" w:type="dxa"/>
          <w:trHeight w:val="112"/>
        </w:trPr>
        <w:tc>
          <w:tcPr>
            <w:tcW w:w="1702" w:type="dxa"/>
            <w:gridSpan w:val="2"/>
            <w:vMerge w:val="restart"/>
            <w:tcBorders>
              <w:top w:val="single" w:sz="2" w:space="0" w:color="FFFFFF" w:themeColor="background1"/>
              <w:left w:val="single" w:sz="4" w:space="0" w:color="000000"/>
              <w:right w:val="single" w:sz="4" w:space="0" w:color="000000"/>
            </w:tcBorders>
          </w:tcPr>
          <w:p w14:paraId="2DFD2162" w14:textId="77777777" w:rsidR="001F24D8" w:rsidRPr="00775DC6" w:rsidRDefault="001F24D8" w:rsidP="00172D1B">
            <w:pPr>
              <w:pStyle w:val="aff5"/>
              <w:spacing w:after="0" w:line="240" w:lineRule="auto"/>
              <w:ind w:left="-41" w:right="-124"/>
              <w:jc w:val="left"/>
              <w:rPr>
                <w:szCs w:val="24"/>
              </w:rPr>
            </w:pPr>
            <w:r w:rsidRPr="00775DC6">
              <w:rPr>
                <w:szCs w:val="24"/>
              </w:rPr>
              <w:t>Дверная коробка</w:t>
            </w:r>
            <w:r w:rsidRPr="00775DC6">
              <w:rPr>
                <w:b w:val="0"/>
                <w:bCs/>
                <w:szCs w:val="24"/>
              </w:rPr>
              <w:t>:</w:t>
            </w:r>
          </w:p>
        </w:tc>
        <w:tc>
          <w:tcPr>
            <w:tcW w:w="1983"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2F685EB" w14:textId="77777777" w:rsidR="001F24D8" w:rsidRPr="00775DC6" w:rsidRDefault="001F24D8" w:rsidP="00172D1B">
            <w:pPr>
              <w:pStyle w:val="aff5"/>
              <w:spacing w:after="0" w:line="240" w:lineRule="auto"/>
              <w:jc w:val="both"/>
              <w:rPr>
                <w:sz w:val="22"/>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67C66A2"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D7A1BAA"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083EED3"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06DD29F"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035D98F" w14:textId="77777777" w:rsidR="001F24D8" w:rsidRPr="00775DC6" w:rsidRDefault="001F24D8" w:rsidP="00172D1B">
            <w:pPr>
              <w:pStyle w:val="aff5"/>
              <w:spacing w:after="0" w:line="240" w:lineRule="auto"/>
              <w:ind w:right="-111"/>
              <w:jc w:val="both"/>
              <w:rPr>
                <w:sz w:val="22"/>
              </w:rPr>
            </w:pPr>
          </w:p>
        </w:tc>
        <w:tc>
          <w:tcPr>
            <w:tcW w:w="1549"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CE7F479" w14:textId="77777777" w:rsidR="001F24D8" w:rsidRPr="00775DC6" w:rsidRDefault="001F24D8" w:rsidP="00172D1B">
            <w:pPr>
              <w:pStyle w:val="aff5"/>
              <w:spacing w:after="0" w:line="240" w:lineRule="auto"/>
              <w:jc w:val="both"/>
              <w:rPr>
                <w:sz w:val="22"/>
              </w:rPr>
            </w:pPr>
          </w:p>
        </w:tc>
      </w:tr>
      <w:tr w:rsidR="001F24D8" w:rsidRPr="00775DC6" w14:paraId="517D305A" w14:textId="77777777" w:rsidTr="00BF0BD1">
        <w:trPr>
          <w:gridAfter w:val="2"/>
          <w:wAfter w:w="643" w:type="dxa"/>
          <w:trHeight w:val="118"/>
        </w:trPr>
        <w:tc>
          <w:tcPr>
            <w:tcW w:w="1702" w:type="dxa"/>
            <w:gridSpan w:val="2"/>
            <w:vMerge/>
            <w:tcBorders>
              <w:left w:val="single" w:sz="4" w:space="0" w:color="000000"/>
              <w:bottom w:val="single" w:sz="2" w:space="0" w:color="auto"/>
              <w:right w:val="single" w:sz="4" w:space="0" w:color="000000"/>
            </w:tcBorders>
          </w:tcPr>
          <w:p w14:paraId="73C8FC7B" w14:textId="77777777" w:rsidR="001F24D8" w:rsidRPr="00775DC6" w:rsidRDefault="001F24D8" w:rsidP="00172D1B">
            <w:pPr>
              <w:pStyle w:val="aff5"/>
              <w:spacing w:after="0" w:line="240" w:lineRule="auto"/>
              <w:ind w:left="-41" w:right="-124" w:firstLine="41"/>
              <w:jc w:val="left"/>
              <w:rPr>
                <w:sz w:val="22"/>
              </w:rPr>
            </w:pPr>
          </w:p>
        </w:tc>
        <w:tc>
          <w:tcPr>
            <w:tcW w:w="1983" w:type="dxa"/>
            <w:gridSpan w:val="4"/>
            <w:tcBorders>
              <w:top w:val="single" w:sz="4" w:space="0" w:color="FFFFFF" w:themeColor="background1"/>
              <w:left w:val="single" w:sz="4" w:space="0" w:color="000000"/>
              <w:bottom w:val="single" w:sz="4" w:space="0" w:color="FFFFFF" w:themeColor="background1"/>
              <w:right w:val="single" w:sz="4" w:space="0" w:color="FFFFFF"/>
            </w:tcBorders>
          </w:tcPr>
          <w:p w14:paraId="6F09C54F" w14:textId="5F2E23C0" w:rsidR="001F24D8" w:rsidRPr="00775DC6" w:rsidRDefault="001F24D8" w:rsidP="00172D1B">
            <w:pPr>
              <w:pStyle w:val="aff5"/>
              <w:spacing w:after="0" w:line="240" w:lineRule="auto"/>
              <w:ind w:left="31" w:right="-124"/>
              <w:jc w:val="left"/>
              <w:rPr>
                <w:b w:val="0"/>
                <w:bCs/>
                <w:iCs/>
                <w:sz w:val="22"/>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64E36355" w14:textId="77777777" w:rsidR="001F24D8" w:rsidRPr="00775DC6" w:rsidRDefault="001F24D8" w:rsidP="00172D1B">
            <w:pPr>
              <w:pStyle w:val="aff5"/>
              <w:spacing w:after="0" w:line="240" w:lineRule="auto"/>
              <w:jc w:val="both"/>
              <w:rPr>
                <w:b w:val="0"/>
                <w:bCs/>
                <w:sz w:val="22"/>
              </w:rPr>
            </w:pPr>
          </w:p>
        </w:tc>
        <w:tc>
          <w:tcPr>
            <w:tcW w:w="567" w:type="dxa"/>
            <w:gridSpan w:val="3"/>
            <w:tcBorders>
              <w:top w:val="single" w:sz="4" w:space="0" w:color="FFFFFF"/>
              <w:left w:val="single" w:sz="4" w:space="0" w:color="FFFFFF" w:themeColor="background1"/>
              <w:bottom w:val="single" w:sz="4" w:space="0" w:color="FFFFFF"/>
              <w:right w:val="single" w:sz="4" w:space="0" w:color="FFFFFF"/>
            </w:tcBorders>
          </w:tcPr>
          <w:p w14:paraId="02668E06"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3631D00"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5C51E7"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BF1801" w14:textId="77777777" w:rsidR="001F24D8" w:rsidRPr="00775DC6" w:rsidRDefault="001F24D8" w:rsidP="00172D1B">
            <w:pPr>
              <w:pStyle w:val="aff5"/>
              <w:spacing w:after="0" w:line="240" w:lineRule="auto"/>
              <w:ind w:right="-111"/>
              <w:jc w:val="both"/>
              <w:rPr>
                <w:sz w:val="22"/>
              </w:rPr>
            </w:pPr>
          </w:p>
        </w:tc>
        <w:tc>
          <w:tcPr>
            <w:tcW w:w="1549"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A08DFC4" w14:textId="77777777" w:rsidR="001F24D8" w:rsidRPr="00775DC6" w:rsidRDefault="001F24D8" w:rsidP="00172D1B">
            <w:pPr>
              <w:pStyle w:val="aff5"/>
              <w:spacing w:after="0" w:line="240" w:lineRule="auto"/>
              <w:jc w:val="both"/>
              <w:rPr>
                <w:sz w:val="22"/>
              </w:rPr>
            </w:pPr>
          </w:p>
        </w:tc>
      </w:tr>
      <w:tr w:rsidR="001F24D8" w:rsidRPr="00775DC6" w14:paraId="09B393E3" w14:textId="77777777" w:rsidTr="00BF0BD1">
        <w:trPr>
          <w:gridAfter w:val="2"/>
          <w:wAfter w:w="643" w:type="dxa"/>
          <w:trHeight w:val="47"/>
        </w:trPr>
        <w:tc>
          <w:tcPr>
            <w:tcW w:w="1702" w:type="dxa"/>
            <w:gridSpan w:val="2"/>
            <w:tcBorders>
              <w:top w:val="single" w:sz="2" w:space="0" w:color="auto"/>
              <w:left w:val="single" w:sz="2" w:space="0" w:color="FFFFFF"/>
              <w:bottom w:val="single" w:sz="4" w:space="0" w:color="auto"/>
              <w:right w:val="single" w:sz="2" w:space="0" w:color="FFFFFF"/>
            </w:tcBorders>
          </w:tcPr>
          <w:p w14:paraId="4AB4D7D8" w14:textId="77777777" w:rsidR="001F24D8" w:rsidRPr="00775DC6" w:rsidRDefault="001F24D8" w:rsidP="00172D1B">
            <w:pPr>
              <w:pStyle w:val="aff5"/>
              <w:spacing w:after="0" w:line="240" w:lineRule="auto"/>
              <w:ind w:left="-41" w:right="-124" w:firstLine="41"/>
              <w:jc w:val="left"/>
              <w:rPr>
                <w:sz w:val="22"/>
              </w:rPr>
            </w:pPr>
          </w:p>
        </w:tc>
        <w:tc>
          <w:tcPr>
            <w:tcW w:w="1303"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6C94992" w14:textId="77777777" w:rsidR="001F24D8" w:rsidRPr="00775DC6" w:rsidRDefault="001F24D8" w:rsidP="00172D1B">
            <w:pPr>
              <w:pStyle w:val="aff5"/>
              <w:spacing w:after="0" w:line="240" w:lineRule="auto"/>
              <w:ind w:right="-105"/>
              <w:jc w:val="left"/>
              <w:rPr>
                <w:sz w:val="22"/>
              </w:rPr>
            </w:pPr>
          </w:p>
        </w:tc>
        <w:tc>
          <w:tcPr>
            <w:tcW w:w="965"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318202F"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F97831E"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28DD9C9"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6E8BD39"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9B01F4E" w14:textId="77777777" w:rsidR="001F24D8" w:rsidRPr="00775DC6" w:rsidRDefault="001F24D8" w:rsidP="00172D1B">
            <w:pPr>
              <w:pStyle w:val="aff5"/>
              <w:spacing w:after="0" w:line="240" w:lineRule="auto"/>
              <w:ind w:right="-111"/>
              <w:jc w:val="both"/>
              <w:rPr>
                <w:sz w:val="22"/>
              </w:rPr>
            </w:pPr>
          </w:p>
        </w:tc>
        <w:tc>
          <w:tcPr>
            <w:tcW w:w="1549"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4ADC6E2" w14:textId="77777777" w:rsidR="001F24D8" w:rsidRPr="00775DC6" w:rsidRDefault="001F24D8" w:rsidP="00172D1B">
            <w:pPr>
              <w:pStyle w:val="aff5"/>
              <w:spacing w:after="0" w:line="240" w:lineRule="auto"/>
              <w:jc w:val="both"/>
              <w:rPr>
                <w:sz w:val="22"/>
              </w:rPr>
            </w:pPr>
          </w:p>
        </w:tc>
      </w:tr>
      <w:tr w:rsidR="001F24D8" w:rsidRPr="00775DC6" w14:paraId="0C5E23CB" w14:textId="77777777" w:rsidTr="00BF0BD1">
        <w:trPr>
          <w:gridAfter w:val="2"/>
          <w:wAfter w:w="643" w:type="dxa"/>
          <w:trHeight w:val="163"/>
        </w:trPr>
        <w:tc>
          <w:tcPr>
            <w:tcW w:w="1702" w:type="dxa"/>
            <w:gridSpan w:val="2"/>
            <w:tcBorders>
              <w:top w:val="single" w:sz="4" w:space="0" w:color="auto"/>
              <w:left w:val="single" w:sz="4" w:space="0" w:color="auto"/>
              <w:bottom w:val="single" w:sz="4" w:space="0" w:color="auto"/>
              <w:right w:val="single" w:sz="4" w:space="0" w:color="000000"/>
            </w:tcBorders>
          </w:tcPr>
          <w:p w14:paraId="493D1F64" w14:textId="77777777" w:rsidR="001F24D8" w:rsidRPr="00775DC6" w:rsidRDefault="001F24D8"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303"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48EA1472" w14:textId="77777777" w:rsidR="001F24D8" w:rsidRPr="00775DC6" w:rsidRDefault="001F24D8" w:rsidP="00172D1B">
            <w:pPr>
              <w:pStyle w:val="aff5"/>
              <w:spacing w:after="0" w:line="240" w:lineRule="auto"/>
              <w:ind w:right="-105"/>
              <w:jc w:val="left"/>
              <w:rPr>
                <w:b w:val="0"/>
                <w:bCs/>
                <w:sz w:val="22"/>
              </w:rPr>
            </w:pPr>
            <w:r w:rsidRPr="00775DC6">
              <w:rPr>
                <w:b w:val="0"/>
                <w:bCs/>
                <w:sz w:val="22"/>
              </w:rPr>
              <w:t>материал 1:</w:t>
            </w:r>
          </w:p>
        </w:tc>
        <w:tc>
          <w:tcPr>
            <w:tcW w:w="1532" w:type="dxa"/>
            <w:gridSpan w:val="7"/>
            <w:tcBorders>
              <w:top w:val="single" w:sz="2" w:space="0" w:color="auto"/>
              <w:left w:val="single" w:sz="4" w:space="0" w:color="auto"/>
              <w:bottom w:val="single" w:sz="4" w:space="0" w:color="auto"/>
              <w:right w:val="single" w:sz="4" w:space="0" w:color="auto"/>
            </w:tcBorders>
          </w:tcPr>
          <w:p w14:paraId="571F4070"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4F7FF86" w14:textId="77777777" w:rsidR="001F24D8" w:rsidRPr="00775DC6" w:rsidRDefault="001F24D8" w:rsidP="00172D1B">
            <w:pPr>
              <w:pStyle w:val="aff5"/>
              <w:spacing w:after="0" w:line="240" w:lineRule="auto"/>
              <w:ind w:right="-110"/>
              <w:jc w:val="both"/>
              <w:rPr>
                <w:b w:val="0"/>
                <w:bCs/>
                <w:sz w:val="22"/>
              </w:rPr>
            </w:pPr>
            <w:r w:rsidRPr="00775DC6">
              <w:rPr>
                <w:b w:val="0"/>
                <w:bCs/>
                <w:sz w:val="22"/>
              </w:rPr>
              <w:t>цвет 1:</w:t>
            </w:r>
          </w:p>
        </w:tc>
        <w:tc>
          <w:tcPr>
            <w:tcW w:w="1560" w:type="dxa"/>
            <w:gridSpan w:val="2"/>
            <w:tcBorders>
              <w:top w:val="single" w:sz="2" w:space="0" w:color="auto"/>
              <w:left w:val="single" w:sz="4" w:space="0" w:color="auto"/>
              <w:bottom w:val="single" w:sz="4" w:space="0" w:color="auto"/>
              <w:right w:val="single" w:sz="4" w:space="0" w:color="auto"/>
            </w:tcBorders>
          </w:tcPr>
          <w:p w14:paraId="191294AB" w14:textId="77777777" w:rsidR="001F24D8" w:rsidRPr="00775DC6" w:rsidRDefault="001F24D8" w:rsidP="00172D1B">
            <w:pPr>
              <w:pStyle w:val="aff5"/>
              <w:spacing w:after="0" w:line="240" w:lineRule="auto"/>
              <w:jc w:val="both"/>
              <w:rPr>
                <w:sz w:val="22"/>
              </w:rPr>
            </w:pPr>
          </w:p>
        </w:tc>
        <w:tc>
          <w:tcPr>
            <w:tcW w:w="114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8DE278E" w14:textId="77777777" w:rsidR="001F24D8" w:rsidRPr="00775DC6" w:rsidRDefault="001F24D8" w:rsidP="00172D1B">
            <w:pPr>
              <w:pStyle w:val="aff5"/>
              <w:spacing w:after="0" w:line="240" w:lineRule="auto"/>
              <w:ind w:right="-111"/>
              <w:jc w:val="both"/>
              <w:rPr>
                <w:b w:val="0"/>
                <w:bCs/>
                <w:sz w:val="22"/>
              </w:rPr>
            </w:pPr>
            <w:r w:rsidRPr="00775DC6">
              <w:rPr>
                <w:b w:val="0"/>
                <w:bCs/>
                <w:sz w:val="22"/>
              </w:rPr>
              <w:t>текстура 1:</w:t>
            </w:r>
          </w:p>
        </w:tc>
        <w:tc>
          <w:tcPr>
            <w:tcW w:w="1549" w:type="dxa"/>
            <w:tcBorders>
              <w:top w:val="single" w:sz="2" w:space="0" w:color="auto"/>
              <w:left w:val="single" w:sz="4" w:space="0" w:color="auto"/>
              <w:bottom w:val="single" w:sz="4" w:space="0" w:color="auto"/>
              <w:right w:val="single" w:sz="4" w:space="0" w:color="auto"/>
            </w:tcBorders>
          </w:tcPr>
          <w:p w14:paraId="7DA05EB4" w14:textId="77777777" w:rsidR="001F24D8" w:rsidRPr="00775DC6" w:rsidRDefault="001F24D8" w:rsidP="00172D1B">
            <w:pPr>
              <w:pStyle w:val="aff5"/>
              <w:spacing w:after="0" w:line="240" w:lineRule="auto"/>
              <w:jc w:val="both"/>
              <w:rPr>
                <w:sz w:val="22"/>
              </w:rPr>
            </w:pPr>
          </w:p>
        </w:tc>
      </w:tr>
      <w:tr w:rsidR="001F24D8" w:rsidRPr="00775DC6" w14:paraId="231ED49F" w14:textId="77777777" w:rsidTr="00BF0BD1">
        <w:trPr>
          <w:gridAfter w:val="2"/>
          <w:wAfter w:w="643" w:type="dxa"/>
          <w:trHeight w:val="38"/>
        </w:trPr>
        <w:tc>
          <w:tcPr>
            <w:tcW w:w="170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28FD4BA"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E09CF7"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6DF28ED0"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DAEA9"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right w:val="single" w:sz="4" w:space="0" w:color="FFFFFF" w:themeColor="background1"/>
            </w:tcBorders>
          </w:tcPr>
          <w:p w14:paraId="5E024EDA"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97E9A6"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right w:val="single" w:sz="4" w:space="0" w:color="FFFFFF" w:themeColor="background1"/>
            </w:tcBorders>
          </w:tcPr>
          <w:p w14:paraId="73EB40B8" w14:textId="77777777" w:rsidR="001F24D8" w:rsidRPr="00775DC6" w:rsidRDefault="001F24D8" w:rsidP="00172D1B">
            <w:pPr>
              <w:pStyle w:val="aff5"/>
              <w:spacing w:after="0" w:line="240" w:lineRule="auto"/>
              <w:jc w:val="both"/>
              <w:rPr>
                <w:b w:val="0"/>
                <w:bCs/>
                <w:iCs/>
                <w:sz w:val="22"/>
              </w:rPr>
            </w:pPr>
          </w:p>
        </w:tc>
      </w:tr>
      <w:tr w:rsidR="001F24D8" w:rsidRPr="00775DC6" w14:paraId="6A16FE9C" w14:textId="77777777" w:rsidTr="00BF0BD1">
        <w:trPr>
          <w:gridAfter w:val="2"/>
          <w:wAfter w:w="643" w:type="dxa"/>
          <w:trHeight w:val="38"/>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70CFA250"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892CCFF" w14:textId="77777777" w:rsidR="001F24D8" w:rsidRPr="00775DC6" w:rsidRDefault="001F24D8" w:rsidP="00172D1B">
            <w:pPr>
              <w:pStyle w:val="aff5"/>
              <w:spacing w:after="0" w:line="240" w:lineRule="auto"/>
              <w:ind w:right="-105"/>
              <w:jc w:val="left"/>
              <w:rPr>
                <w:b w:val="0"/>
                <w:bCs/>
                <w:sz w:val="22"/>
              </w:rPr>
            </w:pPr>
            <w:r w:rsidRPr="00775DC6">
              <w:rPr>
                <w:b w:val="0"/>
                <w:bCs/>
                <w:sz w:val="22"/>
              </w:rPr>
              <w:t>добавить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62CF4F3E"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1</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61FD9FC" w14:textId="77777777" w:rsidR="001F24D8" w:rsidRPr="00775DC6" w:rsidRDefault="001F24D8" w:rsidP="00172D1B">
            <w:pPr>
              <w:pStyle w:val="aff5"/>
              <w:spacing w:after="0" w:line="240" w:lineRule="auto"/>
              <w:ind w:right="-110"/>
              <w:jc w:val="both"/>
              <w:rPr>
                <w:b w:val="0"/>
                <w:bCs/>
                <w:sz w:val="22"/>
              </w:rPr>
            </w:pPr>
            <w:r w:rsidRPr="00775DC6">
              <w:rPr>
                <w:b w:val="0"/>
                <w:bCs/>
                <w:sz w:val="22"/>
              </w:rPr>
              <w:t>добавить цвет +</w:t>
            </w:r>
          </w:p>
        </w:tc>
        <w:tc>
          <w:tcPr>
            <w:tcW w:w="1560" w:type="dxa"/>
            <w:gridSpan w:val="2"/>
            <w:tcBorders>
              <w:left w:val="single" w:sz="4" w:space="0" w:color="auto"/>
              <w:bottom w:val="single" w:sz="4" w:space="0" w:color="FFFFFF" w:themeColor="background1"/>
              <w:right w:val="single" w:sz="4" w:space="0" w:color="auto"/>
            </w:tcBorders>
          </w:tcPr>
          <w:p w14:paraId="4EFA77EE"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4</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9D7C810" w14:textId="77777777" w:rsidR="001F24D8" w:rsidRPr="00775DC6" w:rsidRDefault="001F24D8" w:rsidP="00172D1B">
            <w:pPr>
              <w:pStyle w:val="aff5"/>
              <w:spacing w:after="0" w:line="240" w:lineRule="auto"/>
              <w:ind w:right="-111"/>
              <w:jc w:val="both"/>
              <w:rPr>
                <w:b w:val="0"/>
                <w:bCs/>
                <w:sz w:val="22"/>
              </w:rPr>
            </w:pPr>
            <w:r w:rsidRPr="00775DC6">
              <w:rPr>
                <w:b w:val="0"/>
                <w:bCs/>
                <w:sz w:val="22"/>
              </w:rPr>
              <w:t>добавить текстуру +</w:t>
            </w:r>
          </w:p>
        </w:tc>
        <w:tc>
          <w:tcPr>
            <w:tcW w:w="1549" w:type="dxa"/>
            <w:tcBorders>
              <w:left w:val="single" w:sz="4" w:space="0" w:color="auto"/>
              <w:right w:val="single" w:sz="4" w:space="0" w:color="auto"/>
            </w:tcBorders>
          </w:tcPr>
          <w:p w14:paraId="66230F83"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6</w:t>
            </w:r>
          </w:p>
        </w:tc>
      </w:tr>
      <w:tr w:rsidR="001F24D8" w:rsidRPr="00775DC6" w14:paraId="44464BCE" w14:textId="77777777" w:rsidTr="00BF0BD1">
        <w:trPr>
          <w:gridAfter w:val="2"/>
          <w:wAfter w:w="643" w:type="dxa"/>
          <w:trHeight w:val="38"/>
        </w:trPr>
        <w:tc>
          <w:tcPr>
            <w:tcW w:w="1702" w:type="dxa"/>
            <w:gridSpan w:val="2"/>
            <w:vMerge/>
            <w:tcBorders>
              <w:left w:val="single" w:sz="4" w:space="0" w:color="FFFFFF" w:themeColor="background1"/>
              <w:right w:val="single" w:sz="4" w:space="0" w:color="FFFFFF" w:themeColor="background1"/>
            </w:tcBorders>
          </w:tcPr>
          <w:p w14:paraId="0F32A7B4"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auto"/>
            </w:tcBorders>
          </w:tcPr>
          <w:p w14:paraId="25584FA0" w14:textId="77777777" w:rsidR="001F24D8" w:rsidRPr="00775DC6" w:rsidRDefault="001F24D8" w:rsidP="00172D1B">
            <w:pPr>
              <w:pStyle w:val="aff5"/>
              <w:spacing w:after="0" w:line="240" w:lineRule="auto"/>
              <w:ind w:right="-105"/>
              <w:jc w:val="left"/>
              <w:rPr>
                <w:b w:val="0"/>
                <w:bCs/>
                <w:sz w:val="22"/>
              </w:rPr>
            </w:pPr>
            <w:r w:rsidRPr="00775DC6">
              <w:rPr>
                <w:b w:val="0"/>
                <w:bCs/>
                <w:sz w:val="22"/>
              </w:rPr>
              <w:t>убрать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47F37F8C"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2</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370F034" w14:textId="77777777" w:rsidR="001F24D8" w:rsidRPr="00775DC6" w:rsidRDefault="001F24D8" w:rsidP="00172D1B">
            <w:pPr>
              <w:pStyle w:val="aff5"/>
              <w:spacing w:after="0" w:line="240" w:lineRule="auto"/>
              <w:ind w:right="-110"/>
              <w:jc w:val="both"/>
              <w:rPr>
                <w:b w:val="0"/>
                <w:bCs/>
                <w:sz w:val="22"/>
              </w:rPr>
            </w:pPr>
            <w:r w:rsidRPr="00775DC6">
              <w:rPr>
                <w:b w:val="0"/>
                <w:bCs/>
                <w:sz w:val="22"/>
              </w:rPr>
              <w:t>убрать цвет -</w:t>
            </w:r>
          </w:p>
        </w:tc>
        <w:tc>
          <w:tcPr>
            <w:tcW w:w="1560" w:type="dxa"/>
            <w:gridSpan w:val="2"/>
            <w:tcBorders>
              <w:left w:val="single" w:sz="4" w:space="0" w:color="auto"/>
              <w:right w:val="single" w:sz="4" w:space="0" w:color="auto"/>
            </w:tcBorders>
          </w:tcPr>
          <w:p w14:paraId="7EBBECA1" w14:textId="77777777" w:rsidR="001F24D8" w:rsidRPr="00775DC6" w:rsidRDefault="001F24D8" w:rsidP="00172D1B">
            <w:pPr>
              <w:pStyle w:val="aff5"/>
              <w:spacing w:after="0" w:line="240" w:lineRule="auto"/>
              <w:jc w:val="both"/>
              <w:rPr>
                <w:b w:val="0"/>
                <w:bCs/>
                <w:iCs/>
                <w:sz w:val="22"/>
              </w:rPr>
            </w:pPr>
            <w:r w:rsidRPr="00775DC6">
              <w:rPr>
                <w:b w:val="0"/>
                <w:bCs/>
                <w:iCs/>
                <w:sz w:val="22"/>
              </w:rPr>
              <w:t>авт. «природный»</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A71D25B" w14:textId="77777777" w:rsidR="001F24D8" w:rsidRPr="00775DC6" w:rsidRDefault="001F24D8" w:rsidP="00172D1B">
            <w:pPr>
              <w:pStyle w:val="aff5"/>
              <w:spacing w:after="0" w:line="240" w:lineRule="auto"/>
              <w:ind w:right="-111"/>
              <w:jc w:val="both"/>
              <w:rPr>
                <w:b w:val="0"/>
                <w:bCs/>
                <w:sz w:val="22"/>
              </w:rPr>
            </w:pPr>
            <w:r w:rsidRPr="00775DC6">
              <w:rPr>
                <w:b w:val="0"/>
                <w:bCs/>
                <w:sz w:val="22"/>
              </w:rPr>
              <w:t>убрать текстуру -</w:t>
            </w:r>
          </w:p>
        </w:tc>
        <w:tc>
          <w:tcPr>
            <w:tcW w:w="1549" w:type="dxa"/>
            <w:vMerge w:val="restart"/>
            <w:tcBorders>
              <w:left w:val="single" w:sz="4" w:space="0" w:color="FFFFFF" w:themeColor="background1"/>
              <w:right w:val="single" w:sz="4" w:space="0" w:color="FFFFFF" w:themeColor="background1"/>
            </w:tcBorders>
          </w:tcPr>
          <w:p w14:paraId="4B9F95E5" w14:textId="77777777" w:rsidR="001F24D8" w:rsidRPr="00775DC6" w:rsidRDefault="001F24D8" w:rsidP="00172D1B">
            <w:pPr>
              <w:pStyle w:val="aff5"/>
              <w:spacing w:after="0" w:line="240" w:lineRule="auto"/>
              <w:jc w:val="both"/>
              <w:rPr>
                <w:b w:val="0"/>
                <w:bCs/>
                <w:iCs/>
                <w:sz w:val="22"/>
              </w:rPr>
            </w:pPr>
          </w:p>
        </w:tc>
      </w:tr>
      <w:tr w:rsidR="001F24D8" w:rsidRPr="00775DC6" w14:paraId="52B97B6E" w14:textId="77777777" w:rsidTr="00BF0BD1">
        <w:trPr>
          <w:gridAfter w:val="2"/>
          <w:wAfter w:w="643" w:type="dxa"/>
          <w:trHeight w:val="11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57D700F7"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auto"/>
            </w:tcBorders>
          </w:tcPr>
          <w:p w14:paraId="6E4CE97B"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auto"/>
              <w:bottom w:val="single" w:sz="4" w:space="0" w:color="auto"/>
              <w:right w:val="single" w:sz="4" w:space="0" w:color="auto"/>
            </w:tcBorders>
          </w:tcPr>
          <w:p w14:paraId="17A60727"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3</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76D1332"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auto"/>
              <w:right w:val="single" w:sz="4" w:space="0" w:color="auto"/>
            </w:tcBorders>
          </w:tcPr>
          <w:p w14:paraId="0E864F91"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5</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A71E74"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13482B80" w14:textId="77777777" w:rsidR="001F24D8" w:rsidRPr="00775DC6" w:rsidRDefault="001F24D8" w:rsidP="00172D1B">
            <w:pPr>
              <w:pStyle w:val="aff5"/>
              <w:spacing w:after="0" w:line="240" w:lineRule="auto"/>
              <w:jc w:val="both"/>
              <w:rPr>
                <w:b w:val="0"/>
                <w:bCs/>
                <w:iCs/>
                <w:sz w:val="22"/>
              </w:rPr>
            </w:pPr>
          </w:p>
        </w:tc>
      </w:tr>
      <w:tr w:rsidR="001F24D8" w:rsidRPr="00775DC6" w14:paraId="64BB10B1" w14:textId="77777777" w:rsidTr="00BF0BD1">
        <w:trPr>
          <w:gridAfter w:val="2"/>
          <w:wAfter w:w="643" w:type="dxa"/>
          <w:trHeight w:val="38"/>
        </w:trPr>
        <w:tc>
          <w:tcPr>
            <w:tcW w:w="17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C11210"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DEC740" w14:textId="77777777" w:rsidR="001F24D8" w:rsidRPr="00775DC6" w:rsidRDefault="001F24D8" w:rsidP="00172D1B">
            <w:pPr>
              <w:pStyle w:val="aff5"/>
              <w:spacing w:after="0" w:line="240" w:lineRule="auto"/>
              <w:jc w:val="both"/>
              <w:rPr>
                <w:b w:val="0"/>
                <w:bCs/>
                <w:sz w:val="22"/>
              </w:rPr>
            </w:pPr>
          </w:p>
        </w:tc>
        <w:tc>
          <w:tcPr>
            <w:tcW w:w="711"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728EE17A"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FFFFFF"/>
              <w:bottom w:val="single" w:sz="4" w:space="0" w:color="auto"/>
              <w:right w:val="single" w:sz="4" w:space="0" w:color="FFFFFF"/>
            </w:tcBorders>
          </w:tcPr>
          <w:p w14:paraId="6E6CEFA4"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4325D30"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FFFFFF" w:themeColor="background1"/>
              <w:bottom w:val="single" w:sz="4" w:space="0" w:color="FFFFFF" w:themeColor="background1"/>
              <w:right w:val="single" w:sz="4" w:space="0" w:color="FFFFFF" w:themeColor="background1"/>
            </w:tcBorders>
          </w:tcPr>
          <w:p w14:paraId="7B2DE8F4"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4ED5C6"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BCD99" w14:textId="77777777" w:rsidR="001F24D8" w:rsidRPr="00775DC6" w:rsidRDefault="001F24D8" w:rsidP="00172D1B">
            <w:pPr>
              <w:pStyle w:val="aff5"/>
              <w:spacing w:after="0" w:line="240" w:lineRule="auto"/>
              <w:jc w:val="both"/>
              <w:rPr>
                <w:b w:val="0"/>
                <w:bCs/>
                <w:iCs/>
                <w:sz w:val="22"/>
              </w:rPr>
            </w:pPr>
          </w:p>
        </w:tc>
      </w:tr>
      <w:tr w:rsidR="001F24D8" w:rsidRPr="00775DC6" w14:paraId="272E7280" w14:textId="77777777" w:rsidTr="00BF0BD1">
        <w:trPr>
          <w:gridAfter w:val="2"/>
          <w:wAfter w:w="643" w:type="dxa"/>
          <w:trHeight w:val="155"/>
        </w:trPr>
        <w:tc>
          <w:tcPr>
            <w:tcW w:w="300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7C3349" w14:textId="77777777" w:rsidR="001F24D8" w:rsidRPr="00775DC6" w:rsidRDefault="001F24D8"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C86151"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auto"/>
              <w:bottom w:val="single" w:sz="4" w:space="0" w:color="auto"/>
              <w:right w:val="single" w:sz="4" w:space="0" w:color="auto"/>
            </w:tcBorders>
          </w:tcPr>
          <w:p w14:paraId="0C4A4C8D"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6774E6"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C4D75" w14:textId="77777777" w:rsidR="001F24D8" w:rsidRPr="00775DC6" w:rsidRDefault="001F24D8" w:rsidP="00172D1B">
            <w:pPr>
              <w:pStyle w:val="aff5"/>
              <w:spacing w:after="0" w:line="240" w:lineRule="auto"/>
              <w:jc w:val="both"/>
              <w:rPr>
                <w:b w:val="0"/>
                <w:bCs/>
                <w:iCs/>
                <w:sz w:val="22"/>
              </w:rPr>
            </w:pPr>
          </w:p>
        </w:tc>
        <w:tc>
          <w:tcPr>
            <w:tcW w:w="1140"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5A345A4B" w14:textId="77777777" w:rsidR="001F24D8" w:rsidRPr="00775DC6" w:rsidRDefault="001F24D8" w:rsidP="00172D1B">
            <w:pPr>
              <w:pStyle w:val="aff5"/>
              <w:spacing w:after="0" w:line="240" w:lineRule="auto"/>
              <w:ind w:right="-111"/>
              <w:jc w:val="both"/>
              <w:rPr>
                <w:b w:val="0"/>
                <w:bCs/>
                <w:sz w:val="22"/>
              </w:rPr>
            </w:pPr>
          </w:p>
        </w:tc>
        <w:tc>
          <w:tcPr>
            <w:tcW w:w="1549" w:type="dxa"/>
            <w:vMerge w:val="restart"/>
            <w:tcBorders>
              <w:top w:val="single" w:sz="4" w:space="0" w:color="FFFFFF" w:themeColor="background1"/>
              <w:left w:val="single" w:sz="4" w:space="0" w:color="FFFFFF" w:themeColor="background1"/>
              <w:right w:val="single" w:sz="4" w:space="0" w:color="FFFFFF" w:themeColor="background1"/>
            </w:tcBorders>
          </w:tcPr>
          <w:p w14:paraId="2578D274" w14:textId="77777777" w:rsidR="001F24D8" w:rsidRPr="00775DC6" w:rsidRDefault="001F24D8" w:rsidP="00172D1B">
            <w:pPr>
              <w:pStyle w:val="aff5"/>
              <w:spacing w:after="0" w:line="240" w:lineRule="auto"/>
              <w:jc w:val="both"/>
              <w:rPr>
                <w:b w:val="0"/>
                <w:bCs/>
                <w:iCs/>
                <w:sz w:val="22"/>
              </w:rPr>
            </w:pPr>
          </w:p>
        </w:tc>
      </w:tr>
      <w:tr w:rsidR="001F24D8" w:rsidRPr="00775DC6" w14:paraId="0E426BD9" w14:textId="77777777" w:rsidTr="00BF0BD1">
        <w:trPr>
          <w:gridAfter w:val="2"/>
          <w:wAfter w:w="643" w:type="dxa"/>
          <w:trHeight w:val="162"/>
        </w:trPr>
        <w:tc>
          <w:tcPr>
            <w:tcW w:w="300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EB617B" w14:textId="77777777" w:rsidR="001F24D8" w:rsidRPr="00775DC6" w:rsidRDefault="001F24D8" w:rsidP="00172D1B">
            <w:pPr>
              <w:pStyle w:val="aff5"/>
              <w:spacing w:after="0" w:line="240" w:lineRule="auto"/>
              <w:jc w:val="both"/>
              <w:rPr>
                <w:b w:val="0"/>
                <w:bCs/>
                <w:iCs/>
                <w:sz w:val="22"/>
              </w:rPr>
            </w:pPr>
            <w:r w:rsidRPr="00775DC6">
              <w:rPr>
                <w:b w:val="0"/>
                <w:bCs/>
                <w:iCs/>
                <w:sz w:val="22"/>
              </w:rPr>
              <w:t xml:space="preserve">при выборе «да» внешний вид дублируется на следующий фасад </w:t>
            </w: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078260" w14:textId="77777777" w:rsidR="001F24D8" w:rsidRPr="00775DC6" w:rsidRDefault="001F24D8" w:rsidP="00172D1B">
            <w:pPr>
              <w:pStyle w:val="aff5"/>
              <w:spacing w:after="0" w:line="240" w:lineRule="auto"/>
              <w:jc w:val="both"/>
              <w:rPr>
                <w:b w:val="0"/>
                <w:bCs/>
                <w:iCs/>
                <w:sz w:val="22"/>
              </w:rPr>
            </w:pPr>
          </w:p>
        </w:tc>
        <w:tc>
          <w:tcPr>
            <w:tcW w:w="821" w:type="dxa"/>
            <w:gridSpan w:val="5"/>
            <w:tcBorders>
              <w:left w:val="single" w:sz="4" w:space="0" w:color="FFFFFF" w:themeColor="background1"/>
              <w:bottom w:val="single" w:sz="4" w:space="0" w:color="FFFFFF"/>
              <w:right w:val="single" w:sz="4" w:space="0" w:color="FFFFFF" w:themeColor="background1"/>
            </w:tcBorders>
          </w:tcPr>
          <w:p w14:paraId="4B217CC8"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BCF1AD"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905EB4" w14:textId="77777777" w:rsidR="001F24D8" w:rsidRPr="00775DC6" w:rsidRDefault="001F24D8" w:rsidP="00172D1B">
            <w:pPr>
              <w:pStyle w:val="aff5"/>
              <w:spacing w:after="0" w:line="240" w:lineRule="auto"/>
              <w:jc w:val="both"/>
              <w:rPr>
                <w:b w:val="0"/>
                <w:bCs/>
                <w:iCs/>
                <w:sz w:val="22"/>
              </w:rPr>
            </w:pPr>
          </w:p>
        </w:tc>
        <w:tc>
          <w:tcPr>
            <w:tcW w:w="1140" w:type="dxa"/>
            <w:gridSpan w:val="6"/>
            <w:vMerge/>
            <w:tcBorders>
              <w:left w:val="single" w:sz="4" w:space="0" w:color="FFFFFF" w:themeColor="background1"/>
              <w:bottom w:val="single" w:sz="4" w:space="0" w:color="FFFFFF" w:themeColor="background1"/>
              <w:right w:val="single" w:sz="4" w:space="0" w:color="FFFFFF" w:themeColor="background1"/>
            </w:tcBorders>
          </w:tcPr>
          <w:p w14:paraId="6A8DE599"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60ADFFFD" w14:textId="77777777" w:rsidR="001F24D8" w:rsidRPr="00775DC6" w:rsidRDefault="001F24D8" w:rsidP="00172D1B">
            <w:pPr>
              <w:pStyle w:val="aff5"/>
              <w:spacing w:after="0" w:line="240" w:lineRule="auto"/>
              <w:jc w:val="both"/>
              <w:rPr>
                <w:b w:val="0"/>
                <w:bCs/>
                <w:iCs/>
                <w:sz w:val="22"/>
              </w:rPr>
            </w:pPr>
          </w:p>
        </w:tc>
      </w:tr>
      <w:tr w:rsidR="001F24D8" w:rsidRPr="00775DC6" w14:paraId="58C77128" w14:textId="77777777" w:rsidTr="00BF0BD1">
        <w:trPr>
          <w:gridAfter w:val="2"/>
          <w:wAfter w:w="643" w:type="dxa"/>
          <w:trHeight w:val="47"/>
        </w:trPr>
        <w:tc>
          <w:tcPr>
            <w:tcW w:w="1702" w:type="dxa"/>
            <w:gridSpan w:val="2"/>
            <w:tcBorders>
              <w:top w:val="single" w:sz="2" w:space="0" w:color="auto"/>
              <w:left w:val="single" w:sz="2" w:space="0" w:color="FFFFFF"/>
              <w:bottom w:val="single" w:sz="4" w:space="0" w:color="auto"/>
              <w:right w:val="single" w:sz="2" w:space="0" w:color="FFFFFF"/>
            </w:tcBorders>
          </w:tcPr>
          <w:p w14:paraId="25301CA1" w14:textId="77777777" w:rsidR="001F24D8" w:rsidRPr="00775DC6" w:rsidRDefault="001F24D8" w:rsidP="00172D1B">
            <w:pPr>
              <w:pStyle w:val="aff5"/>
              <w:spacing w:after="0" w:line="240" w:lineRule="auto"/>
              <w:ind w:left="-41" w:right="-124" w:firstLine="41"/>
              <w:jc w:val="left"/>
              <w:rPr>
                <w:sz w:val="22"/>
              </w:rPr>
            </w:pPr>
          </w:p>
        </w:tc>
        <w:tc>
          <w:tcPr>
            <w:tcW w:w="1303"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1C71A30" w14:textId="77777777" w:rsidR="001F24D8" w:rsidRPr="00775DC6" w:rsidRDefault="001F24D8" w:rsidP="00172D1B">
            <w:pPr>
              <w:pStyle w:val="aff5"/>
              <w:spacing w:after="0" w:line="240" w:lineRule="auto"/>
              <w:ind w:right="-105"/>
              <w:jc w:val="left"/>
              <w:rPr>
                <w:sz w:val="22"/>
              </w:rPr>
            </w:pPr>
          </w:p>
        </w:tc>
        <w:tc>
          <w:tcPr>
            <w:tcW w:w="965"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E448B24"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769AA689"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5F3DA65"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70E1BA7"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34789AC" w14:textId="77777777" w:rsidR="001F24D8" w:rsidRPr="00775DC6" w:rsidRDefault="001F24D8" w:rsidP="00172D1B">
            <w:pPr>
              <w:pStyle w:val="aff5"/>
              <w:spacing w:after="0" w:line="240" w:lineRule="auto"/>
              <w:ind w:right="-111"/>
              <w:jc w:val="both"/>
              <w:rPr>
                <w:sz w:val="22"/>
              </w:rPr>
            </w:pPr>
          </w:p>
        </w:tc>
        <w:tc>
          <w:tcPr>
            <w:tcW w:w="1549"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A794135" w14:textId="77777777" w:rsidR="001F24D8" w:rsidRPr="00775DC6" w:rsidRDefault="001F24D8" w:rsidP="00172D1B">
            <w:pPr>
              <w:pStyle w:val="aff5"/>
              <w:spacing w:after="0" w:line="240" w:lineRule="auto"/>
              <w:jc w:val="both"/>
              <w:rPr>
                <w:sz w:val="22"/>
              </w:rPr>
            </w:pPr>
          </w:p>
        </w:tc>
      </w:tr>
      <w:tr w:rsidR="001F24D8" w:rsidRPr="00775DC6" w14:paraId="30549EDF" w14:textId="77777777" w:rsidTr="00BF0BD1">
        <w:trPr>
          <w:gridAfter w:val="2"/>
          <w:wAfter w:w="643" w:type="dxa"/>
          <w:trHeight w:val="163"/>
        </w:trPr>
        <w:tc>
          <w:tcPr>
            <w:tcW w:w="1702" w:type="dxa"/>
            <w:gridSpan w:val="2"/>
            <w:tcBorders>
              <w:top w:val="single" w:sz="4" w:space="0" w:color="auto"/>
              <w:left w:val="single" w:sz="4" w:space="0" w:color="auto"/>
              <w:bottom w:val="single" w:sz="4" w:space="0" w:color="auto"/>
              <w:right w:val="single" w:sz="4" w:space="0" w:color="000000"/>
            </w:tcBorders>
          </w:tcPr>
          <w:p w14:paraId="764D02BD" w14:textId="77777777" w:rsidR="001F24D8" w:rsidRPr="00775DC6" w:rsidRDefault="001F24D8" w:rsidP="00172D1B">
            <w:pPr>
              <w:pStyle w:val="aff5"/>
              <w:spacing w:after="0" w:line="240" w:lineRule="auto"/>
              <w:ind w:left="-41" w:right="-124" w:firstLine="41"/>
              <w:jc w:val="left"/>
              <w:rPr>
                <w:b w:val="0"/>
                <w:bCs/>
                <w:sz w:val="22"/>
              </w:rPr>
            </w:pPr>
            <w:r w:rsidRPr="00775DC6">
              <w:rPr>
                <w:b w:val="0"/>
                <w:bCs/>
                <w:sz w:val="22"/>
              </w:rPr>
              <w:lastRenderedPageBreak/>
              <w:t xml:space="preserve">фасад </w:t>
            </w:r>
            <w:r w:rsidRPr="00775DC6">
              <w:rPr>
                <w:b w:val="0"/>
                <w:bCs/>
                <w:sz w:val="22"/>
                <w:lang w:val="en-US"/>
              </w:rPr>
              <w:t>n</w:t>
            </w:r>
            <w:r w:rsidRPr="00775DC6">
              <w:rPr>
                <w:b w:val="0"/>
                <w:bCs/>
                <w:sz w:val="22"/>
              </w:rPr>
              <w:t xml:space="preserve">: </w:t>
            </w:r>
          </w:p>
        </w:tc>
        <w:tc>
          <w:tcPr>
            <w:tcW w:w="1303"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036F0C7E" w14:textId="77777777" w:rsidR="001F24D8" w:rsidRPr="00775DC6" w:rsidRDefault="001F24D8" w:rsidP="00172D1B">
            <w:pPr>
              <w:pStyle w:val="aff5"/>
              <w:spacing w:after="0" w:line="240" w:lineRule="auto"/>
              <w:ind w:right="-105"/>
              <w:jc w:val="left"/>
              <w:rPr>
                <w:b w:val="0"/>
                <w:bCs/>
                <w:sz w:val="22"/>
              </w:rPr>
            </w:pPr>
            <w:r w:rsidRPr="00775DC6">
              <w:rPr>
                <w:b w:val="0"/>
                <w:bCs/>
                <w:sz w:val="22"/>
              </w:rPr>
              <w:t>материал 1:</w:t>
            </w:r>
          </w:p>
        </w:tc>
        <w:tc>
          <w:tcPr>
            <w:tcW w:w="1532" w:type="dxa"/>
            <w:gridSpan w:val="7"/>
            <w:tcBorders>
              <w:top w:val="single" w:sz="2" w:space="0" w:color="auto"/>
              <w:left w:val="single" w:sz="4" w:space="0" w:color="auto"/>
              <w:bottom w:val="single" w:sz="4" w:space="0" w:color="auto"/>
              <w:right w:val="single" w:sz="4" w:space="0" w:color="auto"/>
            </w:tcBorders>
          </w:tcPr>
          <w:p w14:paraId="563EECC1"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70D7DAE" w14:textId="77777777" w:rsidR="001F24D8" w:rsidRPr="00775DC6" w:rsidRDefault="001F24D8" w:rsidP="00172D1B">
            <w:pPr>
              <w:pStyle w:val="aff5"/>
              <w:spacing w:after="0" w:line="240" w:lineRule="auto"/>
              <w:ind w:right="-110"/>
              <w:jc w:val="both"/>
              <w:rPr>
                <w:b w:val="0"/>
                <w:bCs/>
                <w:sz w:val="22"/>
              </w:rPr>
            </w:pPr>
            <w:r w:rsidRPr="00775DC6">
              <w:rPr>
                <w:b w:val="0"/>
                <w:bCs/>
                <w:sz w:val="22"/>
              </w:rPr>
              <w:t>цвет 1:</w:t>
            </w:r>
          </w:p>
        </w:tc>
        <w:tc>
          <w:tcPr>
            <w:tcW w:w="1560" w:type="dxa"/>
            <w:gridSpan w:val="2"/>
            <w:tcBorders>
              <w:top w:val="single" w:sz="2" w:space="0" w:color="auto"/>
              <w:left w:val="single" w:sz="4" w:space="0" w:color="auto"/>
              <w:bottom w:val="single" w:sz="4" w:space="0" w:color="auto"/>
              <w:right w:val="single" w:sz="4" w:space="0" w:color="auto"/>
            </w:tcBorders>
          </w:tcPr>
          <w:p w14:paraId="6B9B66AF" w14:textId="77777777" w:rsidR="001F24D8" w:rsidRPr="00775DC6" w:rsidRDefault="001F24D8" w:rsidP="00172D1B">
            <w:pPr>
              <w:pStyle w:val="aff5"/>
              <w:spacing w:after="0" w:line="240" w:lineRule="auto"/>
              <w:jc w:val="both"/>
              <w:rPr>
                <w:sz w:val="22"/>
              </w:rPr>
            </w:pPr>
          </w:p>
        </w:tc>
        <w:tc>
          <w:tcPr>
            <w:tcW w:w="114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43BF25AF" w14:textId="77777777" w:rsidR="001F24D8" w:rsidRPr="00775DC6" w:rsidRDefault="001F24D8" w:rsidP="00172D1B">
            <w:pPr>
              <w:pStyle w:val="aff5"/>
              <w:spacing w:after="0" w:line="240" w:lineRule="auto"/>
              <w:ind w:right="-111"/>
              <w:jc w:val="both"/>
              <w:rPr>
                <w:b w:val="0"/>
                <w:bCs/>
                <w:sz w:val="22"/>
              </w:rPr>
            </w:pPr>
            <w:r w:rsidRPr="00775DC6">
              <w:rPr>
                <w:b w:val="0"/>
                <w:bCs/>
                <w:sz w:val="22"/>
              </w:rPr>
              <w:t>текстура 1:</w:t>
            </w:r>
          </w:p>
        </w:tc>
        <w:tc>
          <w:tcPr>
            <w:tcW w:w="1549" w:type="dxa"/>
            <w:tcBorders>
              <w:top w:val="single" w:sz="2" w:space="0" w:color="auto"/>
              <w:left w:val="single" w:sz="4" w:space="0" w:color="auto"/>
              <w:bottom w:val="single" w:sz="4" w:space="0" w:color="auto"/>
              <w:right w:val="single" w:sz="4" w:space="0" w:color="auto"/>
            </w:tcBorders>
          </w:tcPr>
          <w:p w14:paraId="171589D0" w14:textId="77777777" w:rsidR="001F24D8" w:rsidRPr="00775DC6" w:rsidRDefault="001F24D8" w:rsidP="00172D1B">
            <w:pPr>
              <w:pStyle w:val="aff5"/>
              <w:spacing w:after="0" w:line="240" w:lineRule="auto"/>
              <w:jc w:val="both"/>
              <w:rPr>
                <w:sz w:val="22"/>
              </w:rPr>
            </w:pPr>
          </w:p>
        </w:tc>
      </w:tr>
      <w:tr w:rsidR="001F24D8" w:rsidRPr="00775DC6" w14:paraId="6A1E6EA9" w14:textId="77777777" w:rsidTr="00BF0BD1">
        <w:trPr>
          <w:gridAfter w:val="2"/>
          <w:wAfter w:w="643" w:type="dxa"/>
          <w:trHeight w:val="38"/>
        </w:trPr>
        <w:tc>
          <w:tcPr>
            <w:tcW w:w="170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95F8E3B"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E03046"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0A8A1CE"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43467"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right w:val="single" w:sz="4" w:space="0" w:color="FFFFFF" w:themeColor="background1"/>
            </w:tcBorders>
          </w:tcPr>
          <w:p w14:paraId="496B21B8"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F96291"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right w:val="single" w:sz="4" w:space="0" w:color="FFFFFF" w:themeColor="background1"/>
            </w:tcBorders>
          </w:tcPr>
          <w:p w14:paraId="53471C88" w14:textId="77777777" w:rsidR="001F24D8" w:rsidRPr="00775DC6" w:rsidRDefault="001F24D8" w:rsidP="00172D1B">
            <w:pPr>
              <w:pStyle w:val="aff5"/>
              <w:spacing w:after="0" w:line="240" w:lineRule="auto"/>
              <w:jc w:val="both"/>
              <w:rPr>
                <w:b w:val="0"/>
                <w:bCs/>
                <w:iCs/>
                <w:sz w:val="22"/>
              </w:rPr>
            </w:pPr>
          </w:p>
        </w:tc>
      </w:tr>
      <w:tr w:rsidR="001F24D8" w:rsidRPr="00775DC6" w14:paraId="2A31A160" w14:textId="77777777" w:rsidTr="00BF0BD1">
        <w:trPr>
          <w:gridAfter w:val="2"/>
          <w:wAfter w:w="643" w:type="dxa"/>
          <w:trHeight w:val="38"/>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2C8840C2"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291385" w14:textId="77777777" w:rsidR="001F24D8" w:rsidRPr="00775DC6" w:rsidRDefault="001F24D8" w:rsidP="00172D1B">
            <w:pPr>
              <w:pStyle w:val="aff5"/>
              <w:spacing w:after="0" w:line="240" w:lineRule="auto"/>
              <w:ind w:right="-105"/>
              <w:jc w:val="left"/>
              <w:rPr>
                <w:b w:val="0"/>
                <w:bCs/>
                <w:sz w:val="22"/>
              </w:rPr>
            </w:pPr>
            <w:r w:rsidRPr="00775DC6">
              <w:rPr>
                <w:b w:val="0"/>
                <w:bCs/>
                <w:sz w:val="22"/>
              </w:rPr>
              <w:t>добавить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7CDE7BE7"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1</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E443BA9" w14:textId="77777777" w:rsidR="001F24D8" w:rsidRPr="00775DC6" w:rsidRDefault="001F24D8" w:rsidP="00172D1B">
            <w:pPr>
              <w:pStyle w:val="aff5"/>
              <w:spacing w:after="0" w:line="240" w:lineRule="auto"/>
              <w:ind w:right="-110"/>
              <w:jc w:val="both"/>
              <w:rPr>
                <w:b w:val="0"/>
                <w:bCs/>
                <w:sz w:val="22"/>
              </w:rPr>
            </w:pPr>
            <w:r w:rsidRPr="00775DC6">
              <w:rPr>
                <w:b w:val="0"/>
                <w:bCs/>
                <w:sz w:val="22"/>
              </w:rPr>
              <w:t>добавить цвет +</w:t>
            </w:r>
          </w:p>
        </w:tc>
        <w:tc>
          <w:tcPr>
            <w:tcW w:w="1560" w:type="dxa"/>
            <w:gridSpan w:val="2"/>
            <w:tcBorders>
              <w:left w:val="single" w:sz="4" w:space="0" w:color="auto"/>
              <w:bottom w:val="single" w:sz="4" w:space="0" w:color="FFFFFF" w:themeColor="background1"/>
              <w:right w:val="single" w:sz="4" w:space="0" w:color="auto"/>
            </w:tcBorders>
          </w:tcPr>
          <w:p w14:paraId="1AB1C526"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4</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30E4F4EF" w14:textId="77777777" w:rsidR="001F24D8" w:rsidRPr="00775DC6" w:rsidRDefault="001F24D8" w:rsidP="00172D1B">
            <w:pPr>
              <w:pStyle w:val="aff5"/>
              <w:spacing w:after="0" w:line="240" w:lineRule="auto"/>
              <w:ind w:right="-111"/>
              <w:jc w:val="both"/>
              <w:rPr>
                <w:b w:val="0"/>
                <w:bCs/>
                <w:sz w:val="22"/>
              </w:rPr>
            </w:pPr>
            <w:r w:rsidRPr="00775DC6">
              <w:rPr>
                <w:b w:val="0"/>
                <w:bCs/>
                <w:sz w:val="22"/>
              </w:rPr>
              <w:t>добавить текстуру +</w:t>
            </w:r>
          </w:p>
        </w:tc>
        <w:tc>
          <w:tcPr>
            <w:tcW w:w="1549" w:type="dxa"/>
            <w:tcBorders>
              <w:left w:val="single" w:sz="4" w:space="0" w:color="auto"/>
              <w:right w:val="single" w:sz="4" w:space="0" w:color="auto"/>
            </w:tcBorders>
          </w:tcPr>
          <w:p w14:paraId="5A953C28"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6</w:t>
            </w:r>
          </w:p>
        </w:tc>
      </w:tr>
      <w:tr w:rsidR="001F24D8" w:rsidRPr="00775DC6" w14:paraId="31766442" w14:textId="77777777" w:rsidTr="00BF0BD1">
        <w:trPr>
          <w:gridAfter w:val="2"/>
          <w:wAfter w:w="643" w:type="dxa"/>
          <w:trHeight w:val="38"/>
        </w:trPr>
        <w:tc>
          <w:tcPr>
            <w:tcW w:w="1702" w:type="dxa"/>
            <w:gridSpan w:val="2"/>
            <w:vMerge/>
            <w:tcBorders>
              <w:left w:val="single" w:sz="4" w:space="0" w:color="FFFFFF" w:themeColor="background1"/>
              <w:right w:val="single" w:sz="4" w:space="0" w:color="FFFFFF" w:themeColor="background1"/>
            </w:tcBorders>
          </w:tcPr>
          <w:p w14:paraId="4D08A75B"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auto"/>
            </w:tcBorders>
          </w:tcPr>
          <w:p w14:paraId="600932D6" w14:textId="77777777" w:rsidR="001F24D8" w:rsidRPr="00775DC6" w:rsidRDefault="001F24D8" w:rsidP="00172D1B">
            <w:pPr>
              <w:pStyle w:val="aff5"/>
              <w:spacing w:after="0" w:line="240" w:lineRule="auto"/>
              <w:ind w:right="-105"/>
              <w:jc w:val="left"/>
              <w:rPr>
                <w:b w:val="0"/>
                <w:bCs/>
                <w:sz w:val="22"/>
              </w:rPr>
            </w:pPr>
            <w:r w:rsidRPr="00775DC6">
              <w:rPr>
                <w:b w:val="0"/>
                <w:bCs/>
                <w:sz w:val="22"/>
              </w:rPr>
              <w:t>убрать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5BF02158"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2</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63C1280" w14:textId="77777777" w:rsidR="001F24D8" w:rsidRPr="00775DC6" w:rsidRDefault="001F24D8" w:rsidP="00172D1B">
            <w:pPr>
              <w:pStyle w:val="aff5"/>
              <w:spacing w:after="0" w:line="240" w:lineRule="auto"/>
              <w:ind w:right="-110"/>
              <w:jc w:val="both"/>
              <w:rPr>
                <w:b w:val="0"/>
                <w:bCs/>
                <w:sz w:val="22"/>
              </w:rPr>
            </w:pPr>
            <w:r w:rsidRPr="00775DC6">
              <w:rPr>
                <w:b w:val="0"/>
                <w:bCs/>
                <w:sz w:val="22"/>
              </w:rPr>
              <w:t>убрать цвет -</w:t>
            </w:r>
          </w:p>
        </w:tc>
        <w:tc>
          <w:tcPr>
            <w:tcW w:w="1560" w:type="dxa"/>
            <w:gridSpan w:val="2"/>
            <w:tcBorders>
              <w:left w:val="single" w:sz="4" w:space="0" w:color="auto"/>
              <w:right w:val="single" w:sz="4" w:space="0" w:color="auto"/>
            </w:tcBorders>
          </w:tcPr>
          <w:p w14:paraId="699E70B2" w14:textId="77777777" w:rsidR="001F24D8" w:rsidRPr="00775DC6" w:rsidRDefault="001F24D8" w:rsidP="00172D1B">
            <w:pPr>
              <w:pStyle w:val="aff5"/>
              <w:spacing w:after="0" w:line="240" w:lineRule="auto"/>
              <w:jc w:val="both"/>
              <w:rPr>
                <w:b w:val="0"/>
                <w:bCs/>
                <w:iCs/>
                <w:sz w:val="22"/>
              </w:rPr>
            </w:pPr>
            <w:r w:rsidRPr="00775DC6">
              <w:rPr>
                <w:b w:val="0"/>
                <w:bCs/>
                <w:iCs/>
                <w:sz w:val="22"/>
              </w:rPr>
              <w:t>авт. «природный»</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563F57" w14:textId="77777777" w:rsidR="001F24D8" w:rsidRPr="00775DC6" w:rsidRDefault="001F24D8" w:rsidP="00172D1B">
            <w:pPr>
              <w:pStyle w:val="aff5"/>
              <w:spacing w:after="0" w:line="240" w:lineRule="auto"/>
              <w:ind w:right="-111"/>
              <w:jc w:val="both"/>
              <w:rPr>
                <w:b w:val="0"/>
                <w:bCs/>
                <w:sz w:val="22"/>
              </w:rPr>
            </w:pPr>
            <w:r w:rsidRPr="00775DC6">
              <w:rPr>
                <w:b w:val="0"/>
                <w:bCs/>
                <w:sz w:val="22"/>
              </w:rPr>
              <w:t>убрать текстуру -</w:t>
            </w:r>
          </w:p>
        </w:tc>
        <w:tc>
          <w:tcPr>
            <w:tcW w:w="1549" w:type="dxa"/>
            <w:vMerge w:val="restart"/>
            <w:tcBorders>
              <w:left w:val="single" w:sz="4" w:space="0" w:color="FFFFFF" w:themeColor="background1"/>
              <w:right w:val="single" w:sz="4" w:space="0" w:color="FFFFFF" w:themeColor="background1"/>
            </w:tcBorders>
          </w:tcPr>
          <w:p w14:paraId="4DC8F546" w14:textId="77777777" w:rsidR="001F24D8" w:rsidRPr="00775DC6" w:rsidRDefault="001F24D8" w:rsidP="00172D1B">
            <w:pPr>
              <w:pStyle w:val="aff5"/>
              <w:spacing w:after="0" w:line="240" w:lineRule="auto"/>
              <w:jc w:val="both"/>
              <w:rPr>
                <w:b w:val="0"/>
                <w:bCs/>
                <w:iCs/>
                <w:sz w:val="22"/>
              </w:rPr>
            </w:pPr>
          </w:p>
        </w:tc>
      </w:tr>
      <w:tr w:rsidR="001F24D8" w:rsidRPr="00775DC6" w14:paraId="28FF1F79" w14:textId="77777777" w:rsidTr="00BF0BD1">
        <w:trPr>
          <w:gridAfter w:val="2"/>
          <w:wAfter w:w="643" w:type="dxa"/>
          <w:trHeight w:val="11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25F10C0C"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auto"/>
            </w:tcBorders>
          </w:tcPr>
          <w:p w14:paraId="2B67FA8F"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auto"/>
              <w:bottom w:val="single" w:sz="4" w:space="0" w:color="auto"/>
              <w:right w:val="single" w:sz="4" w:space="0" w:color="auto"/>
            </w:tcBorders>
          </w:tcPr>
          <w:p w14:paraId="4F03FD64"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3</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71CBD11"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auto"/>
              <w:right w:val="single" w:sz="4" w:space="0" w:color="auto"/>
            </w:tcBorders>
          </w:tcPr>
          <w:p w14:paraId="548E29EA"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5</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CEACFB2"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072EC9C4" w14:textId="77777777" w:rsidR="001F24D8" w:rsidRPr="00775DC6" w:rsidRDefault="001F24D8" w:rsidP="00172D1B">
            <w:pPr>
              <w:pStyle w:val="aff5"/>
              <w:spacing w:after="0" w:line="240" w:lineRule="auto"/>
              <w:jc w:val="both"/>
              <w:rPr>
                <w:b w:val="0"/>
                <w:bCs/>
                <w:iCs/>
                <w:sz w:val="22"/>
              </w:rPr>
            </w:pPr>
          </w:p>
        </w:tc>
      </w:tr>
      <w:tr w:rsidR="001F24D8" w:rsidRPr="00775DC6" w14:paraId="45A21D73" w14:textId="77777777" w:rsidTr="00BF0BD1">
        <w:trPr>
          <w:gridAfter w:val="2"/>
          <w:wAfter w:w="643" w:type="dxa"/>
          <w:trHeight w:val="38"/>
        </w:trPr>
        <w:tc>
          <w:tcPr>
            <w:tcW w:w="17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67326E"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069F1F" w14:textId="77777777" w:rsidR="001F24D8" w:rsidRPr="00775DC6" w:rsidRDefault="001F24D8" w:rsidP="00172D1B">
            <w:pPr>
              <w:pStyle w:val="aff5"/>
              <w:spacing w:after="0" w:line="240" w:lineRule="auto"/>
              <w:jc w:val="both"/>
              <w:rPr>
                <w:b w:val="0"/>
                <w:bCs/>
                <w:sz w:val="22"/>
              </w:rPr>
            </w:pPr>
          </w:p>
        </w:tc>
        <w:tc>
          <w:tcPr>
            <w:tcW w:w="711"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71133715"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FFFFFF"/>
              <w:bottom w:val="single" w:sz="4" w:space="0" w:color="FFFFFF"/>
              <w:right w:val="single" w:sz="4" w:space="0" w:color="FFFFFF"/>
            </w:tcBorders>
          </w:tcPr>
          <w:p w14:paraId="09352422"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B7D76F"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FFFFFF" w:themeColor="background1"/>
              <w:bottom w:val="single" w:sz="4" w:space="0" w:color="FFFFFF" w:themeColor="background1"/>
              <w:right w:val="single" w:sz="4" w:space="0" w:color="FFFFFF" w:themeColor="background1"/>
            </w:tcBorders>
          </w:tcPr>
          <w:p w14:paraId="65D0A82C"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D07A93"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FB2408" w14:textId="77777777" w:rsidR="001F24D8" w:rsidRPr="00775DC6" w:rsidRDefault="001F24D8" w:rsidP="00172D1B">
            <w:pPr>
              <w:pStyle w:val="aff5"/>
              <w:spacing w:after="0" w:line="240" w:lineRule="auto"/>
              <w:jc w:val="both"/>
              <w:rPr>
                <w:b w:val="0"/>
                <w:bCs/>
                <w:iCs/>
                <w:sz w:val="22"/>
              </w:rPr>
            </w:pPr>
          </w:p>
        </w:tc>
      </w:tr>
      <w:tr w:rsidR="001F24D8" w:rsidRPr="00775DC6" w14:paraId="1BC004C9" w14:textId="77777777" w:rsidTr="00BF0BD1">
        <w:trPr>
          <w:gridAfter w:val="2"/>
          <w:wAfter w:w="643" w:type="dxa"/>
          <w:trHeight w:val="39"/>
        </w:trPr>
        <w:tc>
          <w:tcPr>
            <w:tcW w:w="1135" w:type="dxa"/>
            <w:tcBorders>
              <w:top w:val="single" w:sz="4" w:space="0" w:color="FFFFFF"/>
              <w:left w:val="single" w:sz="4" w:space="0" w:color="FFFFFF"/>
              <w:bottom w:val="single" w:sz="2" w:space="0" w:color="auto"/>
              <w:right w:val="single" w:sz="4" w:space="0" w:color="FFFFFF" w:themeColor="background1"/>
            </w:tcBorders>
          </w:tcPr>
          <w:p w14:paraId="775096BF" w14:textId="77777777" w:rsidR="001F24D8" w:rsidRPr="00775DC6" w:rsidRDefault="001F24D8" w:rsidP="00172D1B">
            <w:pPr>
              <w:pStyle w:val="aff5"/>
              <w:spacing w:after="0" w:line="240" w:lineRule="auto"/>
              <w:ind w:left="-110"/>
              <w:jc w:val="both"/>
              <w:rPr>
                <w:b w:val="0"/>
                <w:bCs/>
                <w:sz w:val="22"/>
              </w:rPr>
            </w:pPr>
          </w:p>
        </w:tc>
        <w:tc>
          <w:tcPr>
            <w:tcW w:w="567" w:type="dxa"/>
            <w:tcBorders>
              <w:top w:val="single" w:sz="4" w:space="0" w:color="FFFFFF"/>
              <w:left w:val="single" w:sz="4" w:space="0" w:color="FFFFFF" w:themeColor="background1"/>
              <w:bottom w:val="single" w:sz="2" w:space="0" w:color="auto"/>
              <w:right w:val="single" w:sz="4" w:space="0" w:color="FFFFFF"/>
            </w:tcBorders>
          </w:tcPr>
          <w:p w14:paraId="69B412A6" w14:textId="77777777" w:rsidR="001F24D8" w:rsidRPr="00775DC6" w:rsidRDefault="001F24D8" w:rsidP="00172D1B">
            <w:pPr>
              <w:pStyle w:val="aff5"/>
              <w:spacing w:after="0" w:line="240" w:lineRule="auto"/>
              <w:ind w:right="-124"/>
              <w:jc w:val="left"/>
              <w:rPr>
                <w:b w:val="0"/>
                <w:bCs/>
                <w:sz w:val="22"/>
              </w:rPr>
            </w:pPr>
          </w:p>
        </w:tc>
        <w:tc>
          <w:tcPr>
            <w:tcW w:w="1286" w:type="dxa"/>
            <w:tcBorders>
              <w:top w:val="single" w:sz="4" w:space="0" w:color="FFFFFF"/>
              <w:left w:val="single" w:sz="4" w:space="0" w:color="FFFFFF"/>
              <w:bottom w:val="single" w:sz="2" w:space="0" w:color="FFFFFF" w:themeColor="background1"/>
              <w:right w:val="single" w:sz="2" w:space="0" w:color="FFFFFF" w:themeColor="background1"/>
            </w:tcBorders>
          </w:tcPr>
          <w:p w14:paraId="3C3C4E7C" w14:textId="77777777" w:rsidR="001F24D8" w:rsidRPr="00775DC6" w:rsidRDefault="001F24D8" w:rsidP="00172D1B">
            <w:pPr>
              <w:pStyle w:val="aff5"/>
              <w:spacing w:after="0" w:line="240" w:lineRule="auto"/>
              <w:jc w:val="left"/>
              <w:rPr>
                <w:b w:val="0"/>
                <w:bCs/>
                <w:sz w:val="22"/>
              </w:rPr>
            </w:pPr>
          </w:p>
        </w:tc>
        <w:tc>
          <w:tcPr>
            <w:tcW w:w="697"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09BBF43" w14:textId="77777777" w:rsidR="001F24D8" w:rsidRPr="00775DC6" w:rsidRDefault="001F24D8" w:rsidP="00172D1B">
            <w:pPr>
              <w:pStyle w:val="aff5"/>
              <w:spacing w:after="0" w:line="240" w:lineRule="auto"/>
              <w:jc w:val="both"/>
              <w:rPr>
                <w:sz w:val="2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20573D7" w14:textId="77777777" w:rsidR="001F24D8" w:rsidRPr="00775DC6" w:rsidRDefault="001F24D8" w:rsidP="00172D1B">
            <w:pPr>
              <w:pStyle w:val="aff5"/>
              <w:spacing w:after="0" w:line="240" w:lineRule="auto"/>
              <w:jc w:val="both"/>
              <w:rPr>
                <w:sz w:val="2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639B461" w14:textId="77777777" w:rsidR="001F24D8" w:rsidRPr="00775DC6" w:rsidRDefault="001F24D8" w:rsidP="00172D1B">
            <w:pPr>
              <w:pStyle w:val="aff5"/>
              <w:spacing w:after="0" w:line="240" w:lineRule="auto"/>
              <w:jc w:val="both"/>
              <w:rPr>
                <w:sz w:val="22"/>
              </w:rPr>
            </w:pPr>
          </w:p>
        </w:tc>
        <w:tc>
          <w:tcPr>
            <w:tcW w:w="331" w:type="dxa"/>
            <w:tcBorders>
              <w:top w:val="single" w:sz="4" w:space="0" w:color="FFFFFF"/>
              <w:left w:val="single" w:sz="4" w:space="0" w:color="FFFFFF"/>
              <w:bottom w:val="single" w:sz="4" w:space="0" w:color="FFFFFF" w:themeColor="background1"/>
              <w:right w:val="single" w:sz="2" w:space="0" w:color="FFFFFF" w:themeColor="background1"/>
            </w:tcBorders>
          </w:tcPr>
          <w:p w14:paraId="2EC9CCB3" w14:textId="77777777" w:rsidR="001F24D8" w:rsidRPr="00775DC6" w:rsidRDefault="001F24D8" w:rsidP="00172D1B">
            <w:pPr>
              <w:pStyle w:val="aff5"/>
              <w:spacing w:after="0" w:line="240" w:lineRule="auto"/>
              <w:jc w:val="both"/>
              <w:rPr>
                <w:b w:val="0"/>
                <w:bCs/>
                <w:sz w:val="22"/>
              </w:rPr>
            </w:pPr>
          </w:p>
        </w:tc>
        <w:tc>
          <w:tcPr>
            <w:tcW w:w="101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EBEB23E" w14:textId="77777777" w:rsidR="001F24D8" w:rsidRPr="00775DC6" w:rsidRDefault="001F24D8" w:rsidP="00172D1B">
            <w:pPr>
              <w:pStyle w:val="aff5"/>
              <w:spacing w:after="0" w:line="240" w:lineRule="auto"/>
              <w:jc w:val="both"/>
              <w:rPr>
                <w:b w:val="0"/>
                <w:bCs/>
                <w:sz w:val="22"/>
              </w:rPr>
            </w:pPr>
          </w:p>
        </w:tc>
        <w:tc>
          <w:tcPr>
            <w:tcW w:w="716"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4C8A560" w14:textId="77777777" w:rsidR="001F24D8" w:rsidRPr="00775DC6" w:rsidRDefault="001F24D8" w:rsidP="00172D1B">
            <w:pPr>
              <w:pStyle w:val="aff5"/>
              <w:spacing w:after="0" w:line="240" w:lineRule="auto"/>
              <w:jc w:val="both"/>
              <w:rPr>
                <w:b w:val="0"/>
                <w:bCs/>
                <w:sz w:val="22"/>
              </w:rPr>
            </w:pPr>
          </w:p>
        </w:tc>
        <w:tc>
          <w:tcPr>
            <w:tcW w:w="1464"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07D3E32" w14:textId="77777777" w:rsidR="001F24D8" w:rsidRPr="00775DC6" w:rsidRDefault="001F24D8" w:rsidP="00172D1B">
            <w:pPr>
              <w:pStyle w:val="aff5"/>
              <w:spacing w:after="0" w:line="240" w:lineRule="auto"/>
              <w:jc w:val="both"/>
              <w:rPr>
                <w:sz w:val="2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FC7FAB3" w14:textId="77777777" w:rsidR="001F24D8" w:rsidRPr="00775DC6" w:rsidRDefault="001F24D8" w:rsidP="00172D1B">
            <w:pPr>
              <w:pStyle w:val="aff5"/>
              <w:spacing w:after="0" w:line="240" w:lineRule="auto"/>
              <w:jc w:val="both"/>
              <w:rPr>
                <w:b w:val="0"/>
                <w:bCs/>
                <w:sz w:val="22"/>
              </w:rPr>
            </w:pPr>
          </w:p>
        </w:tc>
        <w:tc>
          <w:tcPr>
            <w:tcW w:w="1613"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5E98C80" w14:textId="77777777" w:rsidR="001F24D8" w:rsidRPr="00775DC6" w:rsidRDefault="001F24D8" w:rsidP="00172D1B">
            <w:pPr>
              <w:pStyle w:val="aff5"/>
              <w:spacing w:after="0" w:line="240" w:lineRule="auto"/>
              <w:jc w:val="both"/>
              <w:rPr>
                <w:sz w:val="22"/>
              </w:rPr>
            </w:pPr>
          </w:p>
        </w:tc>
      </w:tr>
      <w:tr w:rsidR="001F24D8" w:rsidRPr="00775DC6" w14:paraId="412934E1" w14:textId="77777777" w:rsidTr="00BF0BD1">
        <w:trPr>
          <w:gridAfter w:val="2"/>
          <w:wAfter w:w="643" w:type="dxa"/>
          <w:trHeight w:val="112"/>
        </w:trPr>
        <w:tc>
          <w:tcPr>
            <w:tcW w:w="1702" w:type="dxa"/>
            <w:gridSpan w:val="2"/>
            <w:vMerge w:val="restart"/>
            <w:tcBorders>
              <w:top w:val="single" w:sz="2" w:space="0" w:color="FFFFFF" w:themeColor="background1"/>
              <w:left w:val="single" w:sz="4" w:space="0" w:color="000000"/>
              <w:right w:val="single" w:sz="4" w:space="0" w:color="000000"/>
            </w:tcBorders>
          </w:tcPr>
          <w:p w14:paraId="30845748" w14:textId="77777777" w:rsidR="001F24D8" w:rsidRPr="00775DC6" w:rsidRDefault="001F24D8" w:rsidP="00172D1B">
            <w:pPr>
              <w:pStyle w:val="aff5"/>
              <w:spacing w:after="0" w:line="240" w:lineRule="auto"/>
              <w:ind w:left="-41" w:right="-124"/>
              <w:jc w:val="left"/>
              <w:rPr>
                <w:szCs w:val="24"/>
              </w:rPr>
            </w:pPr>
            <w:r w:rsidRPr="00775DC6">
              <w:rPr>
                <w:szCs w:val="24"/>
              </w:rPr>
              <w:t xml:space="preserve">Дверное полотно </w:t>
            </w:r>
          </w:p>
        </w:tc>
        <w:tc>
          <w:tcPr>
            <w:tcW w:w="1983"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0152AD7" w14:textId="77777777" w:rsidR="001F24D8" w:rsidRPr="00775DC6" w:rsidRDefault="001F24D8" w:rsidP="00172D1B">
            <w:pPr>
              <w:pStyle w:val="aff5"/>
              <w:spacing w:after="0" w:line="240" w:lineRule="auto"/>
              <w:jc w:val="both"/>
              <w:rPr>
                <w:sz w:val="22"/>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7195119"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1490181"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8CB680A"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6E63079E"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8283D3F" w14:textId="77777777" w:rsidR="001F24D8" w:rsidRPr="00775DC6" w:rsidRDefault="001F24D8" w:rsidP="00172D1B">
            <w:pPr>
              <w:pStyle w:val="aff5"/>
              <w:spacing w:after="0" w:line="240" w:lineRule="auto"/>
              <w:ind w:right="-111"/>
              <w:jc w:val="both"/>
              <w:rPr>
                <w:sz w:val="22"/>
              </w:rPr>
            </w:pPr>
          </w:p>
        </w:tc>
        <w:tc>
          <w:tcPr>
            <w:tcW w:w="1549"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AC275AC" w14:textId="77777777" w:rsidR="001F24D8" w:rsidRPr="00775DC6" w:rsidRDefault="001F24D8" w:rsidP="00172D1B">
            <w:pPr>
              <w:pStyle w:val="aff5"/>
              <w:spacing w:after="0" w:line="240" w:lineRule="auto"/>
              <w:jc w:val="both"/>
              <w:rPr>
                <w:sz w:val="22"/>
              </w:rPr>
            </w:pPr>
          </w:p>
        </w:tc>
      </w:tr>
      <w:tr w:rsidR="001F24D8" w:rsidRPr="00775DC6" w14:paraId="3D5E1DE3" w14:textId="77777777" w:rsidTr="00BF0BD1">
        <w:trPr>
          <w:gridAfter w:val="2"/>
          <w:wAfter w:w="643" w:type="dxa"/>
          <w:trHeight w:val="118"/>
        </w:trPr>
        <w:tc>
          <w:tcPr>
            <w:tcW w:w="1702" w:type="dxa"/>
            <w:gridSpan w:val="2"/>
            <w:vMerge/>
            <w:tcBorders>
              <w:left w:val="single" w:sz="4" w:space="0" w:color="000000"/>
              <w:bottom w:val="single" w:sz="2" w:space="0" w:color="auto"/>
              <w:right w:val="single" w:sz="4" w:space="0" w:color="000000"/>
            </w:tcBorders>
          </w:tcPr>
          <w:p w14:paraId="64DE7D11" w14:textId="77777777" w:rsidR="001F24D8" w:rsidRPr="00775DC6" w:rsidRDefault="001F24D8" w:rsidP="00172D1B">
            <w:pPr>
              <w:pStyle w:val="aff5"/>
              <w:spacing w:after="0" w:line="240" w:lineRule="auto"/>
              <w:ind w:left="-41" w:right="-124" w:firstLine="41"/>
              <w:jc w:val="left"/>
              <w:rPr>
                <w:sz w:val="22"/>
              </w:rPr>
            </w:pPr>
          </w:p>
        </w:tc>
        <w:tc>
          <w:tcPr>
            <w:tcW w:w="1983" w:type="dxa"/>
            <w:gridSpan w:val="4"/>
            <w:tcBorders>
              <w:top w:val="single" w:sz="4" w:space="0" w:color="FFFFFF" w:themeColor="background1"/>
              <w:left w:val="single" w:sz="4" w:space="0" w:color="000000"/>
              <w:bottom w:val="single" w:sz="4" w:space="0" w:color="FFFFFF" w:themeColor="background1"/>
              <w:right w:val="single" w:sz="4" w:space="0" w:color="FFFFFF"/>
            </w:tcBorders>
          </w:tcPr>
          <w:p w14:paraId="763A7F24" w14:textId="081E7397" w:rsidR="001F24D8" w:rsidRPr="00775DC6" w:rsidRDefault="001F24D8" w:rsidP="00172D1B">
            <w:pPr>
              <w:pStyle w:val="aff5"/>
              <w:spacing w:after="0" w:line="240" w:lineRule="auto"/>
              <w:ind w:left="31" w:right="-124"/>
              <w:jc w:val="left"/>
              <w:rPr>
                <w:b w:val="0"/>
                <w:bCs/>
                <w:iCs/>
                <w:sz w:val="22"/>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3D2C7BC5" w14:textId="77777777" w:rsidR="001F24D8" w:rsidRPr="00775DC6" w:rsidRDefault="001F24D8" w:rsidP="00172D1B">
            <w:pPr>
              <w:pStyle w:val="aff5"/>
              <w:spacing w:after="0" w:line="240" w:lineRule="auto"/>
              <w:jc w:val="both"/>
              <w:rPr>
                <w:b w:val="0"/>
                <w:bCs/>
                <w:sz w:val="22"/>
              </w:rPr>
            </w:pPr>
          </w:p>
        </w:tc>
        <w:tc>
          <w:tcPr>
            <w:tcW w:w="567" w:type="dxa"/>
            <w:gridSpan w:val="3"/>
            <w:tcBorders>
              <w:top w:val="single" w:sz="4" w:space="0" w:color="FFFFFF"/>
              <w:left w:val="single" w:sz="4" w:space="0" w:color="FFFFFF" w:themeColor="background1"/>
              <w:bottom w:val="single" w:sz="4" w:space="0" w:color="FFFFFF"/>
              <w:right w:val="single" w:sz="4" w:space="0" w:color="FFFFFF"/>
            </w:tcBorders>
          </w:tcPr>
          <w:p w14:paraId="6E94F96C"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431A1AA"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13D34B"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DCA9A" w14:textId="77777777" w:rsidR="001F24D8" w:rsidRPr="00775DC6" w:rsidRDefault="001F24D8" w:rsidP="00172D1B">
            <w:pPr>
              <w:pStyle w:val="aff5"/>
              <w:spacing w:after="0" w:line="240" w:lineRule="auto"/>
              <w:ind w:right="-111"/>
              <w:jc w:val="both"/>
              <w:rPr>
                <w:sz w:val="22"/>
              </w:rPr>
            </w:pPr>
          </w:p>
        </w:tc>
        <w:tc>
          <w:tcPr>
            <w:tcW w:w="1549"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E722E11" w14:textId="77777777" w:rsidR="001F24D8" w:rsidRPr="00775DC6" w:rsidRDefault="001F24D8" w:rsidP="00172D1B">
            <w:pPr>
              <w:pStyle w:val="aff5"/>
              <w:spacing w:after="0" w:line="240" w:lineRule="auto"/>
              <w:jc w:val="both"/>
              <w:rPr>
                <w:sz w:val="22"/>
              </w:rPr>
            </w:pPr>
          </w:p>
        </w:tc>
      </w:tr>
      <w:tr w:rsidR="001F24D8" w:rsidRPr="00775DC6" w14:paraId="21575A84" w14:textId="77777777" w:rsidTr="00BF0BD1">
        <w:trPr>
          <w:gridAfter w:val="2"/>
          <w:wAfter w:w="643" w:type="dxa"/>
          <w:trHeight w:val="47"/>
        </w:trPr>
        <w:tc>
          <w:tcPr>
            <w:tcW w:w="1702" w:type="dxa"/>
            <w:gridSpan w:val="2"/>
            <w:tcBorders>
              <w:top w:val="single" w:sz="2" w:space="0" w:color="auto"/>
              <w:left w:val="single" w:sz="2" w:space="0" w:color="FFFFFF"/>
              <w:bottom w:val="single" w:sz="4" w:space="0" w:color="auto"/>
              <w:right w:val="single" w:sz="2" w:space="0" w:color="FFFFFF"/>
            </w:tcBorders>
          </w:tcPr>
          <w:p w14:paraId="5EAD73E4" w14:textId="77777777" w:rsidR="001F24D8" w:rsidRPr="00775DC6" w:rsidRDefault="001F24D8" w:rsidP="00172D1B">
            <w:pPr>
              <w:pStyle w:val="aff5"/>
              <w:spacing w:after="0" w:line="240" w:lineRule="auto"/>
              <w:ind w:left="-41" w:right="-124" w:firstLine="41"/>
              <w:jc w:val="left"/>
              <w:rPr>
                <w:sz w:val="22"/>
              </w:rPr>
            </w:pPr>
          </w:p>
        </w:tc>
        <w:tc>
          <w:tcPr>
            <w:tcW w:w="1303"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F43D748" w14:textId="77777777" w:rsidR="001F24D8" w:rsidRPr="00775DC6" w:rsidRDefault="001F24D8" w:rsidP="00172D1B">
            <w:pPr>
              <w:pStyle w:val="aff5"/>
              <w:spacing w:after="0" w:line="240" w:lineRule="auto"/>
              <w:ind w:right="-105"/>
              <w:jc w:val="left"/>
              <w:rPr>
                <w:sz w:val="22"/>
              </w:rPr>
            </w:pPr>
          </w:p>
        </w:tc>
        <w:tc>
          <w:tcPr>
            <w:tcW w:w="965"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8A6BCC0"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1FA3D231"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AC35D5E"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3E1C87F"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7D598CF" w14:textId="77777777" w:rsidR="001F24D8" w:rsidRPr="00775DC6" w:rsidRDefault="001F24D8" w:rsidP="00172D1B">
            <w:pPr>
              <w:pStyle w:val="aff5"/>
              <w:spacing w:after="0" w:line="240" w:lineRule="auto"/>
              <w:ind w:right="-111"/>
              <w:jc w:val="both"/>
              <w:rPr>
                <w:sz w:val="22"/>
              </w:rPr>
            </w:pPr>
          </w:p>
        </w:tc>
        <w:tc>
          <w:tcPr>
            <w:tcW w:w="1549"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85433E4" w14:textId="77777777" w:rsidR="001F24D8" w:rsidRPr="00775DC6" w:rsidRDefault="001F24D8" w:rsidP="00172D1B">
            <w:pPr>
              <w:pStyle w:val="aff5"/>
              <w:spacing w:after="0" w:line="240" w:lineRule="auto"/>
              <w:jc w:val="both"/>
              <w:rPr>
                <w:sz w:val="22"/>
              </w:rPr>
            </w:pPr>
          </w:p>
        </w:tc>
      </w:tr>
      <w:tr w:rsidR="001F24D8" w:rsidRPr="00775DC6" w14:paraId="19580798" w14:textId="77777777" w:rsidTr="00BF0BD1">
        <w:trPr>
          <w:gridAfter w:val="2"/>
          <w:wAfter w:w="643" w:type="dxa"/>
          <w:trHeight w:val="163"/>
        </w:trPr>
        <w:tc>
          <w:tcPr>
            <w:tcW w:w="1702" w:type="dxa"/>
            <w:gridSpan w:val="2"/>
            <w:tcBorders>
              <w:top w:val="single" w:sz="4" w:space="0" w:color="auto"/>
              <w:left w:val="single" w:sz="4" w:space="0" w:color="auto"/>
              <w:bottom w:val="single" w:sz="4" w:space="0" w:color="auto"/>
              <w:right w:val="single" w:sz="4" w:space="0" w:color="000000"/>
            </w:tcBorders>
          </w:tcPr>
          <w:p w14:paraId="2F3845A2" w14:textId="77777777" w:rsidR="001F24D8" w:rsidRPr="00775DC6" w:rsidRDefault="001F24D8"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303"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1CD41CDD" w14:textId="77777777" w:rsidR="001F24D8" w:rsidRPr="00775DC6" w:rsidRDefault="001F24D8" w:rsidP="00172D1B">
            <w:pPr>
              <w:pStyle w:val="aff5"/>
              <w:spacing w:after="0" w:line="240" w:lineRule="auto"/>
              <w:ind w:right="-105"/>
              <w:jc w:val="left"/>
              <w:rPr>
                <w:b w:val="0"/>
                <w:bCs/>
                <w:sz w:val="22"/>
              </w:rPr>
            </w:pPr>
            <w:r w:rsidRPr="00775DC6">
              <w:rPr>
                <w:b w:val="0"/>
                <w:bCs/>
                <w:sz w:val="22"/>
              </w:rPr>
              <w:t>материал 1:</w:t>
            </w:r>
          </w:p>
        </w:tc>
        <w:tc>
          <w:tcPr>
            <w:tcW w:w="1532" w:type="dxa"/>
            <w:gridSpan w:val="7"/>
            <w:tcBorders>
              <w:top w:val="single" w:sz="2" w:space="0" w:color="auto"/>
              <w:left w:val="single" w:sz="4" w:space="0" w:color="auto"/>
              <w:bottom w:val="single" w:sz="4" w:space="0" w:color="auto"/>
              <w:right w:val="single" w:sz="4" w:space="0" w:color="auto"/>
            </w:tcBorders>
          </w:tcPr>
          <w:p w14:paraId="106408EE"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8B7403D" w14:textId="77777777" w:rsidR="001F24D8" w:rsidRPr="00775DC6" w:rsidRDefault="001F24D8" w:rsidP="00172D1B">
            <w:pPr>
              <w:pStyle w:val="aff5"/>
              <w:spacing w:after="0" w:line="240" w:lineRule="auto"/>
              <w:ind w:right="-110"/>
              <w:jc w:val="both"/>
              <w:rPr>
                <w:b w:val="0"/>
                <w:bCs/>
                <w:sz w:val="22"/>
              </w:rPr>
            </w:pPr>
            <w:r w:rsidRPr="00775DC6">
              <w:rPr>
                <w:b w:val="0"/>
                <w:bCs/>
                <w:sz w:val="22"/>
              </w:rPr>
              <w:t>цвет 1:</w:t>
            </w:r>
          </w:p>
        </w:tc>
        <w:tc>
          <w:tcPr>
            <w:tcW w:w="1560" w:type="dxa"/>
            <w:gridSpan w:val="2"/>
            <w:tcBorders>
              <w:top w:val="single" w:sz="2" w:space="0" w:color="auto"/>
              <w:left w:val="single" w:sz="4" w:space="0" w:color="auto"/>
              <w:bottom w:val="single" w:sz="4" w:space="0" w:color="auto"/>
              <w:right w:val="single" w:sz="4" w:space="0" w:color="auto"/>
            </w:tcBorders>
          </w:tcPr>
          <w:p w14:paraId="592863B0" w14:textId="77777777" w:rsidR="001F24D8" w:rsidRPr="00775DC6" w:rsidRDefault="001F24D8" w:rsidP="00172D1B">
            <w:pPr>
              <w:pStyle w:val="aff5"/>
              <w:spacing w:after="0" w:line="240" w:lineRule="auto"/>
              <w:jc w:val="both"/>
              <w:rPr>
                <w:sz w:val="22"/>
              </w:rPr>
            </w:pPr>
          </w:p>
        </w:tc>
        <w:tc>
          <w:tcPr>
            <w:tcW w:w="114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D85369E" w14:textId="77777777" w:rsidR="001F24D8" w:rsidRPr="00775DC6" w:rsidRDefault="001F24D8" w:rsidP="00172D1B">
            <w:pPr>
              <w:pStyle w:val="aff5"/>
              <w:spacing w:after="0" w:line="240" w:lineRule="auto"/>
              <w:ind w:right="-111"/>
              <w:jc w:val="both"/>
              <w:rPr>
                <w:b w:val="0"/>
                <w:bCs/>
                <w:sz w:val="22"/>
              </w:rPr>
            </w:pPr>
            <w:r w:rsidRPr="00775DC6">
              <w:rPr>
                <w:b w:val="0"/>
                <w:bCs/>
                <w:sz w:val="22"/>
              </w:rPr>
              <w:t>текстура 1:</w:t>
            </w:r>
          </w:p>
        </w:tc>
        <w:tc>
          <w:tcPr>
            <w:tcW w:w="1549" w:type="dxa"/>
            <w:tcBorders>
              <w:top w:val="single" w:sz="2" w:space="0" w:color="auto"/>
              <w:left w:val="single" w:sz="4" w:space="0" w:color="auto"/>
              <w:bottom w:val="single" w:sz="4" w:space="0" w:color="auto"/>
              <w:right w:val="single" w:sz="4" w:space="0" w:color="auto"/>
            </w:tcBorders>
          </w:tcPr>
          <w:p w14:paraId="7A8D49E0" w14:textId="77777777" w:rsidR="001F24D8" w:rsidRPr="00775DC6" w:rsidRDefault="001F24D8" w:rsidP="00172D1B">
            <w:pPr>
              <w:pStyle w:val="aff5"/>
              <w:spacing w:after="0" w:line="240" w:lineRule="auto"/>
              <w:jc w:val="both"/>
              <w:rPr>
                <w:sz w:val="22"/>
              </w:rPr>
            </w:pPr>
          </w:p>
        </w:tc>
      </w:tr>
      <w:tr w:rsidR="001F24D8" w:rsidRPr="00775DC6" w14:paraId="396DFCDD" w14:textId="77777777" w:rsidTr="00BF0BD1">
        <w:trPr>
          <w:gridAfter w:val="2"/>
          <w:wAfter w:w="643" w:type="dxa"/>
          <w:trHeight w:val="38"/>
        </w:trPr>
        <w:tc>
          <w:tcPr>
            <w:tcW w:w="170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281760"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15B0D0"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D2D0DD5"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7857EF"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right w:val="single" w:sz="4" w:space="0" w:color="FFFFFF" w:themeColor="background1"/>
            </w:tcBorders>
          </w:tcPr>
          <w:p w14:paraId="67D21E19"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D9A0B8"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right w:val="single" w:sz="4" w:space="0" w:color="FFFFFF" w:themeColor="background1"/>
            </w:tcBorders>
          </w:tcPr>
          <w:p w14:paraId="71F75B14" w14:textId="77777777" w:rsidR="001F24D8" w:rsidRPr="00775DC6" w:rsidRDefault="001F24D8" w:rsidP="00172D1B">
            <w:pPr>
              <w:pStyle w:val="aff5"/>
              <w:spacing w:after="0" w:line="240" w:lineRule="auto"/>
              <w:jc w:val="both"/>
              <w:rPr>
                <w:b w:val="0"/>
                <w:bCs/>
                <w:iCs/>
                <w:sz w:val="22"/>
              </w:rPr>
            </w:pPr>
          </w:p>
        </w:tc>
      </w:tr>
      <w:tr w:rsidR="001F24D8" w:rsidRPr="00775DC6" w14:paraId="580AA1C2" w14:textId="77777777" w:rsidTr="00BF0BD1">
        <w:trPr>
          <w:gridAfter w:val="2"/>
          <w:wAfter w:w="643" w:type="dxa"/>
          <w:trHeight w:val="38"/>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4B8A78BC"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A46A4F5" w14:textId="77777777" w:rsidR="001F24D8" w:rsidRPr="00775DC6" w:rsidRDefault="001F24D8" w:rsidP="00172D1B">
            <w:pPr>
              <w:pStyle w:val="aff5"/>
              <w:spacing w:after="0" w:line="240" w:lineRule="auto"/>
              <w:ind w:right="-105"/>
              <w:jc w:val="left"/>
              <w:rPr>
                <w:b w:val="0"/>
                <w:bCs/>
                <w:sz w:val="22"/>
              </w:rPr>
            </w:pPr>
            <w:r w:rsidRPr="00775DC6">
              <w:rPr>
                <w:b w:val="0"/>
                <w:bCs/>
                <w:sz w:val="22"/>
              </w:rPr>
              <w:t>добавить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23330A9F"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1</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82B3167" w14:textId="77777777" w:rsidR="001F24D8" w:rsidRPr="00775DC6" w:rsidRDefault="001F24D8" w:rsidP="00172D1B">
            <w:pPr>
              <w:pStyle w:val="aff5"/>
              <w:spacing w:after="0" w:line="240" w:lineRule="auto"/>
              <w:ind w:right="-110"/>
              <w:jc w:val="both"/>
              <w:rPr>
                <w:b w:val="0"/>
                <w:bCs/>
                <w:sz w:val="22"/>
              </w:rPr>
            </w:pPr>
            <w:r w:rsidRPr="00775DC6">
              <w:rPr>
                <w:b w:val="0"/>
                <w:bCs/>
                <w:sz w:val="22"/>
              </w:rPr>
              <w:t>добавить цвет +</w:t>
            </w:r>
          </w:p>
        </w:tc>
        <w:tc>
          <w:tcPr>
            <w:tcW w:w="1560" w:type="dxa"/>
            <w:gridSpan w:val="2"/>
            <w:tcBorders>
              <w:left w:val="single" w:sz="4" w:space="0" w:color="auto"/>
              <w:bottom w:val="single" w:sz="4" w:space="0" w:color="FFFFFF" w:themeColor="background1"/>
              <w:right w:val="single" w:sz="4" w:space="0" w:color="auto"/>
            </w:tcBorders>
          </w:tcPr>
          <w:p w14:paraId="2C132CBD"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4</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6A80CEC" w14:textId="77777777" w:rsidR="001F24D8" w:rsidRPr="00775DC6" w:rsidRDefault="001F24D8" w:rsidP="00172D1B">
            <w:pPr>
              <w:pStyle w:val="aff5"/>
              <w:spacing w:after="0" w:line="240" w:lineRule="auto"/>
              <w:ind w:right="-111"/>
              <w:jc w:val="both"/>
              <w:rPr>
                <w:b w:val="0"/>
                <w:bCs/>
                <w:sz w:val="22"/>
              </w:rPr>
            </w:pPr>
            <w:r w:rsidRPr="00775DC6">
              <w:rPr>
                <w:b w:val="0"/>
                <w:bCs/>
                <w:sz w:val="22"/>
              </w:rPr>
              <w:t>добавить текстуру +</w:t>
            </w:r>
          </w:p>
        </w:tc>
        <w:tc>
          <w:tcPr>
            <w:tcW w:w="1549" w:type="dxa"/>
            <w:tcBorders>
              <w:left w:val="single" w:sz="4" w:space="0" w:color="auto"/>
              <w:right w:val="single" w:sz="4" w:space="0" w:color="auto"/>
            </w:tcBorders>
          </w:tcPr>
          <w:p w14:paraId="2804B7C4"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6</w:t>
            </w:r>
          </w:p>
        </w:tc>
      </w:tr>
      <w:tr w:rsidR="001F24D8" w:rsidRPr="00775DC6" w14:paraId="08F740AD" w14:textId="77777777" w:rsidTr="00BF0BD1">
        <w:trPr>
          <w:gridAfter w:val="2"/>
          <w:wAfter w:w="643" w:type="dxa"/>
          <w:trHeight w:val="38"/>
        </w:trPr>
        <w:tc>
          <w:tcPr>
            <w:tcW w:w="1702" w:type="dxa"/>
            <w:gridSpan w:val="2"/>
            <w:vMerge/>
            <w:tcBorders>
              <w:left w:val="single" w:sz="4" w:space="0" w:color="FFFFFF" w:themeColor="background1"/>
              <w:right w:val="single" w:sz="4" w:space="0" w:color="FFFFFF" w:themeColor="background1"/>
            </w:tcBorders>
          </w:tcPr>
          <w:p w14:paraId="2AEC7B3A"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auto"/>
            </w:tcBorders>
          </w:tcPr>
          <w:p w14:paraId="4D401B30" w14:textId="77777777" w:rsidR="001F24D8" w:rsidRPr="00775DC6" w:rsidRDefault="001F24D8" w:rsidP="00172D1B">
            <w:pPr>
              <w:pStyle w:val="aff5"/>
              <w:spacing w:after="0" w:line="240" w:lineRule="auto"/>
              <w:ind w:right="-105"/>
              <w:jc w:val="left"/>
              <w:rPr>
                <w:b w:val="0"/>
                <w:bCs/>
                <w:sz w:val="22"/>
              </w:rPr>
            </w:pPr>
            <w:r w:rsidRPr="00775DC6">
              <w:rPr>
                <w:b w:val="0"/>
                <w:bCs/>
                <w:sz w:val="22"/>
              </w:rPr>
              <w:t>убрать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2F5FE657"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2</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D1472A6" w14:textId="77777777" w:rsidR="001F24D8" w:rsidRPr="00775DC6" w:rsidRDefault="001F24D8" w:rsidP="00172D1B">
            <w:pPr>
              <w:pStyle w:val="aff5"/>
              <w:spacing w:after="0" w:line="240" w:lineRule="auto"/>
              <w:ind w:right="-110"/>
              <w:jc w:val="both"/>
              <w:rPr>
                <w:b w:val="0"/>
                <w:bCs/>
                <w:sz w:val="22"/>
              </w:rPr>
            </w:pPr>
            <w:r w:rsidRPr="00775DC6">
              <w:rPr>
                <w:b w:val="0"/>
                <w:bCs/>
                <w:sz w:val="22"/>
              </w:rPr>
              <w:t>убрать цвет -</w:t>
            </w:r>
          </w:p>
        </w:tc>
        <w:tc>
          <w:tcPr>
            <w:tcW w:w="1560" w:type="dxa"/>
            <w:gridSpan w:val="2"/>
            <w:tcBorders>
              <w:left w:val="single" w:sz="4" w:space="0" w:color="auto"/>
              <w:right w:val="single" w:sz="4" w:space="0" w:color="auto"/>
            </w:tcBorders>
          </w:tcPr>
          <w:p w14:paraId="647EF204" w14:textId="77777777" w:rsidR="001F24D8" w:rsidRPr="00775DC6" w:rsidRDefault="001F24D8" w:rsidP="00172D1B">
            <w:pPr>
              <w:pStyle w:val="aff5"/>
              <w:spacing w:after="0" w:line="240" w:lineRule="auto"/>
              <w:jc w:val="both"/>
              <w:rPr>
                <w:b w:val="0"/>
                <w:bCs/>
                <w:iCs/>
                <w:sz w:val="22"/>
              </w:rPr>
            </w:pPr>
            <w:r w:rsidRPr="00775DC6">
              <w:rPr>
                <w:b w:val="0"/>
                <w:bCs/>
                <w:iCs/>
                <w:sz w:val="22"/>
              </w:rPr>
              <w:t>авт. «природный»</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51767A1" w14:textId="77777777" w:rsidR="001F24D8" w:rsidRPr="00775DC6" w:rsidRDefault="001F24D8" w:rsidP="00172D1B">
            <w:pPr>
              <w:pStyle w:val="aff5"/>
              <w:spacing w:after="0" w:line="240" w:lineRule="auto"/>
              <w:ind w:right="-111"/>
              <w:jc w:val="both"/>
              <w:rPr>
                <w:b w:val="0"/>
                <w:bCs/>
                <w:sz w:val="22"/>
              </w:rPr>
            </w:pPr>
            <w:r w:rsidRPr="00775DC6">
              <w:rPr>
                <w:b w:val="0"/>
                <w:bCs/>
                <w:sz w:val="22"/>
              </w:rPr>
              <w:t>убрать текстуру -</w:t>
            </w:r>
          </w:p>
        </w:tc>
        <w:tc>
          <w:tcPr>
            <w:tcW w:w="1549" w:type="dxa"/>
            <w:vMerge w:val="restart"/>
            <w:tcBorders>
              <w:left w:val="single" w:sz="4" w:space="0" w:color="FFFFFF" w:themeColor="background1"/>
              <w:right w:val="single" w:sz="4" w:space="0" w:color="FFFFFF" w:themeColor="background1"/>
            </w:tcBorders>
          </w:tcPr>
          <w:p w14:paraId="1DEF8613" w14:textId="77777777" w:rsidR="001F24D8" w:rsidRPr="00775DC6" w:rsidRDefault="001F24D8" w:rsidP="00172D1B">
            <w:pPr>
              <w:pStyle w:val="aff5"/>
              <w:spacing w:after="0" w:line="240" w:lineRule="auto"/>
              <w:jc w:val="both"/>
              <w:rPr>
                <w:b w:val="0"/>
                <w:bCs/>
                <w:iCs/>
                <w:sz w:val="22"/>
              </w:rPr>
            </w:pPr>
          </w:p>
        </w:tc>
      </w:tr>
      <w:tr w:rsidR="001F24D8" w:rsidRPr="00775DC6" w14:paraId="33FCBA72" w14:textId="77777777" w:rsidTr="00BF0BD1">
        <w:trPr>
          <w:gridAfter w:val="2"/>
          <w:wAfter w:w="643" w:type="dxa"/>
          <w:trHeight w:val="11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1078E20D"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auto"/>
            </w:tcBorders>
          </w:tcPr>
          <w:p w14:paraId="0884BEDA"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auto"/>
              <w:bottom w:val="single" w:sz="4" w:space="0" w:color="auto"/>
              <w:right w:val="single" w:sz="4" w:space="0" w:color="auto"/>
            </w:tcBorders>
          </w:tcPr>
          <w:p w14:paraId="679A7886"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3</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C0EA9E3"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auto"/>
              <w:right w:val="single" w:sz="4" w:space="0" w:color="auto"/>
            </w:tcBorders>
          </w:tcPr>
          <w:p w14:paraId="499830F2"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5</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E9A98B1"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3BE0A3E7" w14:textId="77777777" w:rsidR="001F24D8" w:rsidRPr="00775DC6" w:rsidRDefault="001F24D8" w:rsidP="00172D1B">
            <w:pPr>
              <w:pStyle w:val="aff5"/>
              <w:spacing w:after="0" w:line="240" w:lineRule="auto"/>
              <w:jc w:val="both"/>
              <w:rPr>
                <w:b w:val="0"/>
                <w:bCs/>
                <w:iCs/>
                <w:sz w:val="22"/>
              </w:rPr>
            </w:pPr>
          </w:p>
        </w:tc>
      </w:tr>
      <w:tr w:rsidR="001F24D8" w:rsidRPr="00775DC6" w14:paraId="24AAFD64" w14:textId="77777777" w:rsidTr="00BF0BD1">
        <w:trPr>
          <w:gridAfter w:val="2"/>
          <w:wAfter w:w="643" w:type="dxa"/>
          <w:trHeight w:val="38"/>
        </w:trPr>
        <w:tc>
          <w:tcPr>
            <w:tcW w:w="17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8985FA"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E58424" w14:textId="77777777" w:rsidR="001F24D8" w:rsidRPr="00775DC6" w:rsidRDefault="001F24D8" w:rsidP="00172D1B">
            <w:pPr>
              <w:pStyle w:val="aff5"/>
              <w:spacing w:after="0" w:line="240" w:lineRule="auto"/>
              <w:jc w:val="both"/>
              <w:rPr>
                <w:b w:val="0"/>
                <w:bCs/>
                <w:sz w:val="22"/>
              </w:rPr>
            </w:pPr>
          </w:p>
        </w:tc>
        <w:tc>
          <w:tcPr>
            <w:tcW w:w="711"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670B1505"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FFFFFF"/>
              <w:bottom w:val="single" w:sz="4" w:space="0" w:color="auto"/>
              <w:right w:val="single" w:sz="4" w:space="0" w:color="FFFFFF"/>
            </w:tcBorders>
          </w:tcPr>
          <w:p w14:paraId="2F325226"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863833"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FFFFFF" w:themeColor="background1"/>
              <w:bottom w:val="single" w:sz="4" w:space="0" w:color="FFFFFF" w:themeColor="background1"/>
              <w:right w:val="single" w:sz="4" w:space="0" w:color="FFFFFF" w:themeColor="background1"/>
            </w:tcBorders>
          </w:tcPr>
          <w:p w14:paraId="1026BF71"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8B0D65"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8DB023" w14:textId="77777777" w:rsidR="001F24D8" w:rsidRPr="00775DC6" w:rsidRDefault="001F24D8" w:rsidP="00172D1B">
            <w:pPr>
              <w:pStyle w:val="aff5"/>
              <w:spacing w:after="0" w:line="240" w:lineRule="auto"/>
              <w:jc w:val="both"/>
              <w:rPr>
                <w:b w:val="0"/>
                <w:bCs/>
                <w:iCs/>
                <w:sz w:val="22"/>
              </w:rPr>
            </w:pPr>
          </w:p>
        </w:tc>
      </w:tr>
      <w:tr w:rsidR="001F24D8" w:rsidRPr="00775DC6" w14:paraId="50B7D642" w14:textId="77777777" w:rsidTr="00BF0BD1">
        <w:trPr>
          <w:gridAfter w:val="2"/>
          <w:wAfter w:w="643" w:type="dxa"/>
          <w:trHeight w:val="155"/>
        </w:trPr>
        <w:tc>
          <w:tcPr>
            <w:tcW w:w="300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C7B487" w14:textId="77777777" w:rsidR="001F24D8" w:rsidRPr="00775DC6" w:rsidRDefault="001F24D8"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E6578A8"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auto"/>
              <w:bottom w:val="single" w:sz="4" w:space="0" w:color="auto"/>
              <w:right w:val="single" w:sz="4" w:space="0" w:color="auto"/>
            </w:tcBorders>
          </w:tcPr>
          <w:p w14:paraId="75D2A829"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8A12A6"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FA378F" w14:textId="77777777" w:rsidR="001F24D8" w:rsidRPr="00775DC6" w:rsidRDefault="001F24D8" w:rsidP="00172D1B">
            <w:pPr>
              <w:pStyle w:val="aff5"/>
              <w:spacing w:after="0" w:line="240" w:lineRule="auto"/>
              <w:jc w:val="both"/>
              <w:rPr>
                <w:b w:val="0"/>
                <w:bCs/>
                <w:iCs/>
                <w:sz w:val="22"/>
              </w:rPr>
            </w:pPr>
          </w:p>
        </w:tc>
        <w:tc>
          <w:tcPr>
            <w:tcW w:w="1140"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E3226D7" w14:textId="77777777" w:rsidR="001F24D8" w:rsidRPr="00775DC6" w:rsidRDefault="001F24D8" w:rsidP="00172D1B">
            <w:pPr>
              <w:pStyle w:val="aff5"/>
              <w:spacing w:after="0" w:line="240" w:lineRule="auto"/>
              <w:ind w:right="-111"/>
              <w:jc w:val="both"/>
              <w:rPr>
                <w:b w:val="0"/>
                <w:bCs/>
                <w:sz w:val="22"/>
              </w:rPr>
            </w:pPr>
          </w:p>
        </w:tc>
        <w:tc>
          <w:tcPr>
            <w:tcW w:w="1549" w:type="dxa"/>
            <w:vMerge w:val="restart"/>
            <w:tcBorders>
              <w:top w:val="single" w:sz="4" w:space="0" w:color="FFFFFF" w:themeColor="background1"/>
              <w:left w:val="single" w:sz="4" w:space="0" w:color="FFFFFF" w:themeColor="background1"/>
              <w:right w:val="single" w:sz="4" w:space="0" w:color="FFFFFF" w:themeColor="background1"/>
            </w:tcBorders>
          </w:tcPr>
          <w:p w14:paraId="5508E14B" w14:textId="77777777" w:rsidR="001F24D8" w:rsidRPr="00775DC6" w:rsidRDefault="001F24D8" w:rsidP="00172D1B">
            <w:pPr>
              <w:pStyle w:val="aff5"/>
              <w:spacing w:after="0" w:line="240" w:lineRule="auto"/>
              <w:jc w:val="both"/>
              <w:rPr>
                <w:b w:val="0"/>
                <w:bCs/>
                <w:iCs/>
                <w:sz w:val="22"/>
              </w:rPr>
            </w:pPr>
          </w:p>
        </w:tc>
      </w:tr>
      <w:tr w:rsidR="001F24D8" w:rsidRPr="00775DC6" w14:paraId="74C5BE65" w14:textId="77777777" w:rsidTr="00BF0BD1">
        <w:trPr>
          <w:gridAfter w:val="2"/>
          <w:wAfter w:w="643" w:type="dxa"/>
          <w:trHeight w:val="162"/>
        </w:trPr>
        <w:tc>
          <w:tcPr>
            <w:tcW w:w="300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A37DEA" w14:textId="77777777" w:rsidR="001F24D8" w:rsidRPr="00775DC6" w:rsidRDefault="001F24D8" w:rsidP="00172D1B">
            <w:pPr>
              <w:pStyle w:val="aff5"/>
              <w:spacing w:after="0" w:line="240" w:lineRule="auto"/>
              <w:jc w:val="both"/>
              <w:rPr>
                <w:b w:val="0"/>
                <w:bCs/>
                <w:iCs/>
                <w:sz w:val="22"/>
              </w:rPr>
            </w:pPr>
            <w:r w:rsidRPr="00775DC6">
              <w:rPr>
                <w:b w:val="0"/>
                <w:bCs/>
                <w:iCs/>
                <w:sz w:val="22"/>
              </w:rPr>
              <w:t xml:space="preserve">при выборе «да» внешний вид дублируется на следующий фасад </w:t>
            </w: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224EFB" w14:textId="77777777" w:rsidR="001F24D8" w:rsidRPr="00775DC6" w:rsidRDefault="001F24D8" w:rsidP="00172D1B">
            <w:pPr>
              <w:pStyle w:val="aff5"/>
              <w:spacing w:after="0" w:line="240" w:lineRule="auto"/>
              <w:jc w:val="both"/>
              <w:rPr>
                <w:b w:val="0"/>
                <w:bCs/>
                <w:iCs/>
                <w:sz w:val="22"/>
              </w:rPr>
            </w:pPr>
          </w:p>
        </w:tc>
        <w:tc>
          <w:tcPr>
            <w:tcW w:w="821" w:type="dxa"/>
            <w:gridSpan w:val="5"/>
            <w:tcBorders>
              <w:left w:val="single" w:sz="4" w:space="0" w:color="FFFFFF" w:themeColor="background1"/>
              <w:bottom w:val="single" w:sz="4" w:space="0" w:color="FFFFFF"/>
              <w:right w:val="single" w:sz="4" w:space="0" w:color="FFFFFF" w:themeColor="background1"/>
            </w:tcBorders>
          </w:tcPr>
          <w:p w14:paraId="3D3CA5E9"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B5B45C"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D509AA" w14:textId="77777777" w:rsidR="001F24D8" w:rsidRPr="00775DC6" w:rsidRDefault="001F24D8" w:rsidP="00172D1B">
            <w:pPr>
              <w:pStyle w:val="aff5"/>
              <w:spacing w:after="0" w:line="240" w:lineRule="auto"/>
              <w:jc w:val="both"/>
              <w:rPr>
                <w:b w:val="0"/>
                <w:bCs/>
                <w:iCs/>
                <w:sz w:val="22"/>
              </w:rPr>
            </w:pPr>
          </w:p>
        </w:tc>
        <w:tc>
          <w:tcPr>
            <w:tcW w:w="1140" w:type="dxa"/>
            <w:gridSpan w:val="6"/>
            <w:vMerge/>
            <w:tcBorders>
              <w:left w:val="single" w:sz="4" w:space="0" w:color="FFFFFF" w:themeColor="background1"/>
              <w:bottom w:val="single" w:sz="4" w:space="0" w:color="FFFFFF" w:themeColor="background1"/>
              <w:right w:val="single" w:sz="4" w:space="0" w:color="FFFFFF" w:themeColor="background1"/>
            </w:tcBorders>
          </w:tcPr>
          <w:p w14:paraId="12E062E0"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453DF3FB" w14:textId="77777777" w:rsidR="001F24D8" w:rsidRPr="00775DC6" w:rsidRDefault="001F24D8" w:rsidP="00172D1B">
            <w:pPr>
              <w:pStyle w:val="aff5"/>
              <w:spacing w:after="0" w:line="240" w:lineRule="auto"/>
              <w:jc w:val="both"/>
              <w:rPr>
                <w:b w:val="0"/>
                <w:bCs/>
                <w:iCs/>
                <w:sz w:val="22"/>
              </w:rPr>
            </w:pPr>
          </w:p>
        </w:tc>
      </w:tr>
      <w:tr w:rsidR="001F24D8" w:rsidRPr="00775DC6" w14:paraId="1E9C58E8" w14:textId="77777777" w:rsidTr="00BF0BD1">
        <w:trPr>
          <w:gridAfter w:val="2"/>
          <w:wAfter w:w="643" w:type="dxa"/>
          <w:trHeight w:val="47"/>
        </w:trPr>
        <w:tc>
          <w:tcPr>
            <w:tcW w:w="1702" w:type="dxa"/>
            <w:gridSpan w:val="2"/>
            <w:tcBorders>
              <w:top w:val="single" w:sz="2" w:space="0" w:color="auto"/>
              <w:left w:val="single" w:sz="2" w:space="0" w:color="FFFFFF"/>
              <w:bottom w:val="single" w:sz="4" w:space="0" w:color="auto"/>
              <w:right w:val="single" w:sz="2" w:space="0" w:color="FFFFFF"/>
            </w:tcBorders>
          </w:tcPr>
          <w:p w14:paraId="61261D34" w14:textId="77777777" w:rsidR="001F24D8" w:rsidRPr="00775DC6" w:rsidRDefault="001F24D8" w:rsidP="00172D1B">
            <w:pPr>
              <w:pStyle w:val="aff5"/>
              <w:spacing w:after="0" w:line="240" w:lineRule="auto"/>
              <w:ind w:left="-41" w:right="-124" w:firstLine="41"/>
              <w:jc w:val="left"/>
              <w:rPr>
                <w:sz w:val="22"/>
              </w:rPr>
            </w:pPr>
          </w:p>
        </w:tc>
        <w:tc>
          <w:tcPr>
            <w:tcW w:w="1303"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E3B3F1E" w14:textId="77777777" w:rsidR="001F24D8" w:rsidRPr="00775DC6" w:rsidRDefault="001F24D8" w:rsidP="00172D1B">
            <w:pPr>
              <w:pStyle w:val="aff5"/>
              <w:spacing w:after="0" w:line="240" w:lineRule="auto"/>
              <w:ind w:right="-105"/>
              <w:jc w:val="left"/>
              <w:rPr>
                <w:sz w:val="22"/>
              </w:rPr>
            </w:pPr>
          </w:p>
        </w:tc>
        <w:tc>
          <w:tcPr>
            <w:tcW w:w="965"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1F1129B"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68637A54"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B58E74B"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CAE0EF9"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C81416C" w14:textId="77777777" w:rsidR="001F24D8" w:rsidRPr="00775DC6" w:rsidRDefault="001F24D8" w:rsidP="00172D1B">
            <w:pPr>
              <w:pStyle w:val="aff5"/>
              <w:spacing w:after="0" w:line="240" w:lineRule="auto"/>
              <w:ind w:right="-111"/>
              <w:jc w:val="both"/>
              <w:rPr>
                <w:sz w:val="22"/>
              </w:rPr>
            </w:pPr>
          </w:p>
        </w:tc>
        <w:tc>
          <w:tcPr>
            <w:tcW w:w="1549"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5B79357" w14:textId="77777777" w:rsidR="001F24D8" w:rsidRPr="00775DC6" w:rsidRDefault="001F24D8" w:rsidP="00172D1B">
            <w:pPr>
              <w:pStyle w:val="aff5"/>
              <w:spacing w:after="0" w:line="240" w:lineRule="auto"/>
              <w:jc w:val="both"/>
              <w:rPr>
                <w:sz w:val="22"/>
              </w:rPr>
            </w:pPr>
          </w:p>
        </w:tc>
      </w:tr>
      <w:tr w:rsidR="001F24D8" w:rsidRPr="00775DC6" w14:paraId="2B9D8AFD" w14:textId="77777777" w:rsidTr="00BF0BD1">
        <w:trPr>
          <w:gridAfter w:val="2"/>
          <w:wAfter w:w="643" w:type="dxa"/>
          <w:trHeight w:val="163"/>
        </w:trPr>
        <w:tc>
          <w:tcPr>
            <w:tcW w:w="1702" w:type="dxa"/>
            <w:gridSpan w:val="2"/>
            <w:tcBorders>
              <w:top w:val="single" w:sz="4" w:space="0" w:color="auto"/>
              <w:left w:val="single" w:sz="4" w:space="0" w:color="auto"/>
              <w:bottom w:val="single" w:sz="4" w:space="0" w:color="auto"/>
              <w:right w:val="single" w:sz="4" w:space="0" w:color="000000"/>
            </w:tcBorders>
          </w:tcPr>
          <w:p w14:paraId="6F0B9020" w14:textId="77777777" w:rsidR="001F24D8" w:rsidRPr="00775DC6" w:rsidRDefault="001F24D8"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303"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29A4FF48" w14:textId="77777777" w:rsidR="001F24D8" w:rsidRPr="00775DC6" w:rsidRDefault="001F24D8" w:rsidP="00172D1B">
            <w:pPr>
              <w:pStyle w:val="aff5"/>
              <w:spacing w:after="0" w:line="240" w:lineRule="auto"/>
              <w:ind w:right="-105"/>
              <w:jc w:val="left"/>
              <w:rPr>
                <w:b w:val="0"/>
                <w:bCs/>
                <w:sz w:val="22"/>
              </w:rPr>
            </w:pPr>
            <w:r w:rsidRPr="00775DC6">
              <w:rPr>
                <w:b w:val="0"/>
                <w:bCs/>
                <w:sz w:val="22"/>
              </w:rPr>
              <w:t>материал 1:</w:t>
            </w:r>
          </w:p>
        </w:tc>
        <w:tc>
          <w:tcPr>
            <w:tcW w:w="1532" w:type="dxa"/>
            <w:gridSpan w:val="7"/>
            <w:tcBorders>
              <w:top w:val="single" w:sz="2" w:space="0" w:color="auto"/>
              <w:left w:val="single" w:sz="4" w:space="0" w:color="auto"/>
              <w:bottom w:val="single" w:sz="4" w:space="0" w:color="auto"/>
              <w:right w:val="single" w:sz="4" w:space="0" w:color="auto"/>
            </w:tcBorders>
          </w:tcPr>
          <w:p w14:paraId="39E2371C"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366911BA" w14:textId="77777777" w:rsidR="001F24D8" w:rsidRPr="00775DC6" w:rsidRDefault="001F24D8" w:rsidP="00172D1B">
            <w:pPr>
              <w:pStyle w:val="aff5"/>
              <w:spacing w:after="0" w:line="240" w:lineRule="auto"/>
              <w:ind w:right="-110"/>
              <w:jc w:val="both"/>
              <w:rPr>
                <w:b w:val="0"/>
                <w:bCs/>
                <w:sz w:val="22"/>
              </w:rPr>
            </w:pPr>
            <w:r w:rsidRPr="00775DC6">
              <w:rPr>
                <w:b w:val="0"/>
                <w:bCs/>
                <w:sz w:val="22"/>
              </w:rPr>
              <w:t>цвет 1:</w:t>
            </w:r>
          </w:p>
        </w:tc>
        <w:tc>
          <w:tcPr>
            <w:tcW w:w="1560" w:type="dxa"/>
            <w:gridSpan w:val="2"/>
            <w:tcBorders>
              <w:top w:val="single" w:sz="2" w:space="0" w:color="auto"/>
              <w:left w:val="single" w:sz="4" w:space="0" w:color="auto"/>
              <w:bottom w:val="single" w:sz="4" w:space="0" w:color="auto"/>
              <w:right w:val="single" w:sz="4" w:space="0" w:color="auto"/>
            </w:tcBorders>
          </w:tcPr>
          <w:p w14:paraId="77D9DD44" w14:textId="77777777" w:rsidR="001F24D8" w:rsidRPr="00775DC6" w:rsidRDefault="001F24D8" w:rsidP="00172D1B">
            <w:pPr>
              <w:pStyle w:val="aff5"/>
              <w:spacing w:after="0" w:line="240" w:lineRule="auto"/>
              <w:jc w:val="both"/>
              <w:rPr>
                <w:sz w:val="22"/>
              </w:rPr>
            </w:pPr>
          </w:p>
        </w:tc>
        <w:tc>
          <w:tcPr>
            <w:tcW w:w="114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C0A6B97" w14:textId="77777777" w:rsidR="001F24D8" w:rsidRPr="00775DC6" w:rsidRDefault="001F24D8" w:rsidP="00172D1B">
            <w:pPr>
              <w:pStyle w:val="aff5"/>
              <w:spacing w:after="0" w:line="240" w:lineRule="auto"/>
              <w:ind w:right="-111"/>
              <w:jc w:val="both"/>
              <w:rPr>
                <w:b w:val="0"/>
                <w:bCs/>
                <w:sz w:val="22"/>
              </w:rPr>
            </w:pPr>
            <w:r w:rsidRPr="00775DC6">
              <w:rPr>
                <w:b w:val="0"/>
                <w:bCs/>
                <w:sz w:val="22"/>
              </w:rPr>
              <w:t>текстура 1:</w:t>
            </w:r>
          </w:p>
        </w:tc>
        <w:tc>
          <w:tcPr>
            <w:tcW w:w="1549" w:type="dxa"/>
            <w:tcBorders>
              <w:top w:val="single" w:sz="2" w:space="0" w:color="auto"/>
              <w:left w:val="single" w:sz="4" w:space="0" w:color="auto"/>
              <w:bottom w:val="single" w:sz="4" w:space="0" w:color="auto"/>
              <w:right w:val="single" w:sz="4" w:space="0" w:color="auto"/>
            </w:tcBorders>
          </w:tcPr>
          <w:p w14:paraId="36CE83A8" w14:textId="77777777" w:rsidR="001F24D8" w:rsidRPr="00775DC6" w:rsidRDefault="001F24D8" w:rsidP="00172D1B">
            <w:pPr>
              <w:pStyle w:val="aff5"/>
              <w:spacing w:after="0" w:line="240" w:lineRule="auto"/>
              <w:jc w:val="both"/>
              <w:rPr>
                <w:sz w:val="22"/>
              </w:rPr>
            </w:pPr>
          </w:p>
        </w:tc>
      </w:tr>
      <w:tr w:rsidR="001F24D8" w:rsidRPr="00775DC6" w14:paraId="4174009E" w14:textId="77777777" w:rsidTr="00BF0BD1">
        <w:trPr>
          <w:gridAfter w:val="2"/>
          <w:wAfter w:w="643" w:type="dxa"/>
          <w:trHeight w:val="38"/>
        </w:trPr>
        <w:tc>
          <w:tcPr>
            <w:tcW w:w="170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5E9E646"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33E785"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74595DC"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92E9C5"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right w:val="single" w:sz="4" w:space="0" w:color="FFFFFF" w:themeColor="background1"/>
            </w:tcBorders>
          </w:tcPr>
          <w:p w14:paraId="261F0408"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EA7C1A"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right w:val="single" w:sz="4" w:space="0" w:color="FFFFFF" w:themeColor="background1"/>
            </w:tcBorders>
          </w:tcPr>
          <w:p w14:paraId="54A7B913" w14:textId="77777777" w:rsidR="001F24D8" w:rsidRPr="00775DC6" w:rsidRDefault="001F24D8" w:rsidP="00172D1B">
            <w:pPr>
              <w:pStyle w:val="aff5"/>
              <w:spacing w:after="0" w:line="240" w:lineRule="auto"/>
              <w:jc w:val="both"/>
              <w:rPr>
                <w:b w:val="0"/>
                <w:bCs/>
                <w:iCs/>
                <w:sz w:val="22"/>
              </w:rPr>
            </w:pPr>
          </w:p>
        </w:tc>
      </w:tr>
      <w:tr w:rsidR="001F24D8" w:rsidRPr="00775DC6" w14:paraId="6B8CAB93" w14:textId="77777777" w:rsidTr="00BF0BD1">
        <w:trPr>
          <w:gridAfter w:val="2"/>
          <w:wAfter w:w="643" w:type="dxa"/>
          <w:trHeight w:val="38"/>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1A488AC3"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C001AC0" w14:textId="77777777" w:rsidR="001F24D8" w:rsidRPr="00775DC6" w:rsidRDefault="001F24D8" w:rsidP="00172D1B">
            <w:pPr>
              <w:pStyle w:val="aff5"/>
              <w:spacing w:after="0" w:line="240" w:lineRule="auto"/>
              <w:ind w:right="-105"/>
              <w:jc w:val="left"/>
              <w:rPr>
                <w:b w:val="0"/>
                <w:bCs/>
                <w:sz w:val="22"/>
              </w:rPr>
            </w:pPr>
            <w:r w:rsidRPr="00775DC6">
              <w:rPr>
                <w:b w:val="0"/>
                <w:bCs/>
                <w:sz w:val="22"/>
              </w:rPr>
              <w:t>добавить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5B0F35A1"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1</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1894152" w14:textId="77777777" w:rsidR="001F24D8" w:rsidRPr="00775DC6" w:rsidRDefault="001F24D8" w:rsidP="00172D1B">
            <w:pPr>
              <w:pStyle w:val="aff5"/>
              <w:spacing w:after="0" w:line="240" w:lineRule="auto"/>
              <w:ind w:right="-110"/>
              <w:jc w:val="both"/>
              <w:rPr>
                <w:b w:val="0"/>
                <w:bCs/>
                <w:sz w:val="22"/>
              </w:rPr>
            </w:pPr>
            <w:r w:rsidRPr="00775DC6">
              <w:rPr>
                <w:b w:val="0"/>
                <w:bCs/>
                <w:sz w:val="22"/>
              </w:rPr>
              <w:t>добавить цвет +</w:t>
            </w:r>
          </w:p>
        </w:tc>
        <w:tc>
          <w:tcPr>
            <w:tcW w:w="1560" w:type="dxa"/>
            <w:gridSpan w:val="2"/>
            <w:tcBorders>
              <w:left w:val="single" w:sz="4" w:space="0" w:color="auto"/>
              <w:bottom w:val="single" w:sz="4" w:space="0" w:color="FFFFFF" w:themeColor="background1"/>
              <w:right w:val="single" w:sz="4" w:space="0" w:color="auto"/>
            </w:tcBorders>
          </w:tcPr>
          <w:p w14:paraId="399BCCD8"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4</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290E3D3B" w14:textId="77777777" w:rsidR="001F24D8" w:rsidRPr="00775DC6" w:rsidRDefault="001F24D8" w:rsidP="00172D1B">
            <w:pPr>
              <w:pStyle w:val="aff5"/>
              <w:spacing w:after="0" w:line="240" w:lineRule="auto"/>
              <w:ind w:right="-111"/>
              <w:jc w:val="both"/>
              <w:rPr>
                <w:b w:val="0"/>
                <w:bCs/>
                <w:sz w:val="22"/>
              </w:rPr>
            </w:pPr>
            <w:r w:rsidRPr="00775DC6">
              <w:rPr>
                <w:b w:val="0"/>
                <w:bCs/>
                <w:sz w:val="22"/>
              </w:rPr>
              <w:t>добавить текстуру +</w:t>
            </w:r>
          </w:p>
        </w:tc>
        <w:tc>
          <w:tcPr>
            <w:tcW w:w="1549" w:type="dxa"/>
            <w:tcBorders>
              <w:left w:val="single" w:sz="4" w:space="0" w:color="auto"/>
              <w:right w:val="single" w:sz="4" w:space="0" w:color="auto"/>
            </w:tcBorders>
          </w:tcPr>
          <w:p w14:paraId="224FD435"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6</w:t>
            </w:r>
          </w:p>
        </w:tc>
      </w:tr>
      <w:tr w:rsidR="001F24D8" w:rsidRPr="00775DC6" w14:paraId="2BABC659" w14:textId="77777777" w:rsidTr="00BF0BD1">
        <w:trPr>
          <w:gridAfter w:val="2"/>
          <w:wAfter w:w="643" w:type="dxa"/>
          <w:trHeight w:val="38"/>
        </w:trPr>
        <w:tc>
          <w:tcPr>
            <w:tcW w:w="1702" w:type="dxa"/>
            <w:gridSpan w:val="2"/>
            <w:vMerge/>
            <w:tcBorders>
              <w:left w:val="single" w:sz="4" w:space="0" w:color="FFFFFF" w:themeColor="background1"/>
              <w:right w:val="single" w:sz="4" w:space="0" w:color="FFFFFF" w:themeColor="background1"/>
            </w:tcBorders>
          </w:tcPr>
          <w:p w14:paraId="0E9F1AB2"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auto"/>
            </w:tcBorders>
          </w:tcPr>
          <w:p w14:paraId="08CFCE8C" w14:textId="77777777" w:rsidR="001F24D8" w:rsidRPr="00775DC6" w:rsidRDefault="001F24D8" w:rsidP="00172D1B">
            <w:pPr>
              <w:pStyle w:val="aff5"/>
              <w:spacing w:after="0" w:line="240" w:lineRule="auto"/>
              <w:ind w:right="-105"/>
              <w:jc w:val="left"/>
              <w:rPr>
                <w:b w:val="0"/>
                <w:bCs/>
                <w:sz w:val="22"/>
              </w:rPr>
            </w:pPr>
            <w:r w:rsidRPr="00775DC6">
              <w:rPr>
                <w:b w:val="0"/>
                <w:bCs/>
                <w:sz w:val="22"/>
              </w:rPr>
              <w:t>убрать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273386F6"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2</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ECD4462" w14:textId="77777777" w:rsidR="001F24D8" w:rsidRPr="00775DC6" w:rsidRDefault="001F24D8" w:rsidP="00172D1B">
            <w:pPr>
              <w:pStyle w:val="aff5"/>
              <w:spacing w:after="0" w:line="240" w:lineRule="auto"/>
              <w:ind w:right="-110"/>
              <w:jc w:val="both"/>
              <w:rPr>
                <w:b w:val="0"/>
                <w:bCs/>
                <w:sz w:val="22"/>
              </w:rPr>
            </w:pPr>
            <w:r w:rsidRPr="00775DC6">
              <w:rPr>
                <w:b w:val="0"/>
                <w:bCs/>
                <w:sz w:val="22"/>
              </w:rPr>
              <w:t>убрать цвет -</w:t>
            </w:r>
          </w:p>
        </w:tc>
        <w:tc>
          <w:tcPr>
            <w:tcW w:w="1560" w:type="dxa"/>
            <w:gridSpan w:val="2"/>
            <w:tcBorders>
              <w:left w:val="single" w:sz="4" w:space="0" w:color="auto"/>
              <w:right w:val="single" w:sz="4" w:space="0" w:color="auto"/>
            </w:tcBorders>
          </w:tcPr>
          <w:p w14:paraId="23C56C93" w14:textId="77777777" w:rsidR="001F24D8" w:rsidRPr="00775DC6" w:rsidRDefault="001F24D8" w:rsidP="00172D1B">
            <w:pPr>
              <w:pStyle w:val="aff5"/>
              <w:spacing w:after="0" w:line="240" w:lineRule="auto"/>
              <w:jc w:val="both"/>
              <w:rPr>
                <w:b w:val="0"/>
                <w:bCs/>
                <w:iCs/>
                <w:sz w:val="22"/>
              </w:rPr>
            </w:pPr>
            <w:r w:rsidRPr="00775DC6">
              <w:rPr>
                <w:b w:val="0"/>
                <w:bCs/>
                <w:iCs/>
                <w:sz w:val="22"/>
              </w:rPr>
              <w:t>авт. «природный»</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E2F860" w14:textId="77777777" w:rsidR="001F24D8" w:rsidRPr="00775DC6" w:rsidRDefault="001F24D8" w:rsidP="00172D1B">
            <w:pPr>
              <w:pStyle w:val="aff5"/>
              <w:spacing w:after="0" w:line="240" w:lineRule="auto"/>
              <w:ind w:right="-111"/>
              <w:jc w:val="both"/>
              <w:rPr>
                <w:b w:val="0"/>
                <w:bCs/>
                <w:sz w:val="22"/>
              </w:rPr>
            </w:pPr>
            <w:r w:rsidRPr="00775DC6">
              <w:rPr>
                <w:b w:val="0"/>
                <w:bCs/>
                <w:sz w:val="22"/>
              </w:rPr>
              <w:t>убрать текстуру -</w:t>
            </w:r>
          </w:p>
        </w:tc>
        <w:tc>
          <w:tcPr>
            <w:tcW w:w="1549" w:type="dxa"/>
            <w:vMerge w:val="restart"/>
            <w:tcBorders>
              <w:left w:val="single" w:sz="4" w:space="0" w:color="FFFFFF" w:themeColor="background1"/>
              <w:right w:val="single" w:sz="4" w:space="0" w:color="FFFFFF" w:themeColor="background1"/>
            </w:tcBorders>
          </w:tcPr>
          <w:p w14:paraId="095F64D4" w14:textId="77777777" w:rsidR="001F24D8" w:rsidRPr="00775DC6" w:rsidRDefault="001F24D8" w:rsidP="00172D1B">
            <w:pPr>
              <w:pStyle w:val="aff5"/>
              <w:spacing w:after="0" w:line="240" w:lineRule="auto"/>
              <w:jc w:val="both"/>
              <w:rPr>
                <w:b w:val="0"/>
                <w:bCs/>
                <w:iCs/>
                <w:sz w:val="22"/>
              </w:rPr>
            </w:pPr>
          </w:p>
        </w:tc>
      </w:tr>
      <w:tr w:rsidR="001F24D8" w:rsidRPr="00775DC6" w14:paraId="2E135727" w14:textId="77777777" w:rsidTr="00BF0BD1">
        <w:trPr>
          <w:gridAfter w:val="2"/>
          <w:wAfter w:w="643" w:type="dxa"/>
          <w:trHeight w:val="11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77E51A0C"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auto"/>
            </w:tcBorders>
          </w:tcPr>
          <w:p w14:paraId="2B2536C5"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auto"/>
              <w:bottom w:val="single" w:sz="4" w:space="0" w:color="auto"/>
              <w:right w:val="single" w:sz="4" w:space="0" w:color="auto"/>
            </w:tcBorders>
          </w:tcPr>
          <w:p w14:paraId="4DB2F982"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3</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61AD72D"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auto"/>
              <w:right w:val="single" w:sz="4" w:space="0" w:color="auto"/>
            </w:tcBorders>
          </w:tcPr>
          <w:p w14:paraId="2EBDC938"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5</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DD2416"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5BBE496A" w14:textId="77777777" w:rsidR="001F24D8" w:rsidRPr="00775DC6" w:rsidRDefault="001F24D8" w:rsidP="00172D1B">
            <w:pPr>
              <w:pStyle w:val="aff5"/>
              <w:spacing w:after="0" w:line="240" w:lineRule="auto"/>
              <w:jc w:val="both"/>
              <w:rPr>
                <w:b w:val="0"/>
                <w:bCs/>
                <w:iCs/>
                <w:sz w:val="22"/>
              </w:rPr>
            </w:pPr>
          </w:p>
        </w:tc>
      </w:tr>
      <w:tr w:rsidR="001F24D8" w:rsidRPr="00775DC6" w14:paraId="01BE837B" w14:textId="77777777" w:rsidTr="00BF0BD1">
        <w:trPr>
          <w:gridAfter w:val="2"/>
          <w:wAfter w:w="643" w:type="dxa"/>
          <w:trHeight w:val="38"/>
        </w:trPr>
        <w:tc>
          <w:tcPr>
            <w:tcW w:w="17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033F5F"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A2EEF0" w14:textId="77777777" w:rsidR="001F24D8" w:rsidRPr="00775DC6" w:rsidRDefault="001F24D8" w:rsidP="00172D1B">
            <w:pPr>
              <w:pStyle w:val="aff5"/>
              <w:spacing w:after="0" w:line="240" w:lineRule="auto"/>
              <w:jc w:val="both"/>
              <w:rPr>
                <w:b w:val="0"/>
                <w:bCs/>
                <w:sz w:val="22"/>
              </w:rPr>
            </w:pPr>
          </w:p>
        </w:tc>
        <w:tc>
          <w:tcPr>
            <w:tcW w:w="711" w:type="dxa"/>
            <w:gridSpan w:val="2"/>
            <w:tcBorders>
              <w:top w:val="single" w:sz="4" w:space="0" w:color="auto"/>
              <w:left w:val="single" w:sz="4" w:space="0" w:color="FFFFFF" w:themeColor="background1"/>
              <w:bottom w:val="single" w:sz="4" w:space="0" w:color="FFFFFF"/>
              <w:right w:val="single" w:sz="4" w:space="0" w:color="FFFFFF"/>
            </w:tcBorders>
          </w:tcPr>
          <w:p w14:paraId="0FB53559"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FFFFFF"/>
              <w:bottom w:val="single" w:sz="4" w:space="0" w:color="FFFFFF"/>
              <w:right w:val="single" w:sz="4" w:space="0" w:color="FFFFFF"/>
            </w:tcBorders>
          </w:tcPr>
          <w:p w14:paraId="35CC47BD"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8E8DE2C"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FFFFFF" w:themeColor="background1"/>
              <w:bottom w:val="single" w:sz="4" w:space="0" w:color="FFFFFF" w:themeColor="background1"/>
              <w:right w:val="single" w:sz="4" w:space="0" w:color="FFFFFF" w:themeColor="background1"/>
            </w:tcBorders>
          </w:tcPr>
          <w:p w14:paraId="18A026E3"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009154"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D42C90" w14:textId="77777777" w:rsidR="001F24D8" w:rsidRPr="00775DC6" w:rsidRDefault="001F24D8" w:rsidP="00172D1B">
            <w:pPr>
              <w:pStyle w:val="aff5"/>
              <w:spacing w:after="0" w:line="240" w:lineRule="auto"/>
              <w:jc w:val="both"/>
              <w:rPr>
                <w:b w:val="0"/>
                <w:bCs/>
                <w:iCs/>
                <w:sz w:val="22"/>
              </w:rPr>
            </w:pPr>
          </w:p>
        </w:tc>
      </w:tr>
      <w:tr w:rsidR="001F24D8" w:rsidRPr="00775DC6" w14:paraId="7E6CFEF6" w14:textId="77777777" w:rsidTr="00BF0BD1">
        <w:trPr>
          <w:gridAfter w:val="2"/>
          <w:wAfter w:w="643" w:type="dxa"/>
          <w:trHeight w:val="39"/>
        </w:trPr>
        <w:tc>
          <w:tcPr>
            <w:tcW w:w="1135" w:type="dxa"/>
            <w:tcBorders>
              <w:top w:val="single" w:sz="4" w:space="0" w:color="FFFFFF"/>
              <w:left w:val="single" w:sz="4" w:space="0" w:color="FFFFFF"/>
              <w:bottom w:val="single" w:sz="2" w:space="0" w:color="auto"/>
              <w:right w:val="single" w:sz="4" w:space="0" w:color="FFFFFF" w:themeColor="background1"/>
            </w:tcBorders>
          </w:tcPr>
          <w:p w14:paraId="04C6C022" w14:textId="77777777" w:rsidR="001F24D8" w:rsidRPr="00775DC6" w:rsidRDefault="001F24D8" w:rsidP="00172D1B">
            <w:pPr>
              <w:pStyle w:val="aff5"/>
              <w:spacing w:after="0" w:line="240" w:lineRule="auto"/>
              <w:ind w:left="-110"/>
              <w:jc w:val="both"/>
              <w:rPr>
                <w:b w:val="0"/>
                <w:bCs/>
                <w:sz w:val="22"/>
              </w:rPr>
            </w:pPr>
          </w:p>
        </w:tc>
        <w:tc>
          <w:tcPr>
            <w:tcW w:w="567" w:type="dxa"/>
            <w:tcBorders>
              <w:top w:val="single" w:sz="4" w:space="0" w:color="FFFFFF"/>
              <w:left w:val="single" w:sz="4" w:space="0" w:color="FFFFFF" w:themeColor="background1"/>
              <w:bottom w:val="single" w:sz="2" w:space="0" w:color="auto"/>
              <w:right w:val="single" w:sz="4" w:space="0" w:color="FFFFFF"/>
            </w:tcBorders>
          </w:tcPr>
          <w:p w14:paraId="57C57F8A" w14:textId="77777777" w:rsidR="001F24D8" w:rsidRPr="00775DC6" w:rsidRDefault="001F24D8" w:rsidP="00172D1B">
            <w:pPr>
              <w:pStyle w:val="aff5"/>
              <w:spacing w:after="0" w:line="240" w:lineRule="auto"/>
              <w:ind w:right="-124"/>
              <w:jc w:val="left"/>
              <w:rPr>
                <w:b w:val="0"/>
                <w:bCs/>
                <w:sz w:val="22"/>
              </w:rPr>
            </w:pPr>
          </w:p>
        </w:tc>
        <w:tc>
          <w:tcPr>
            <w:tcW w:w="1286" w:type="dxa"/>
            <w:tcBorders>
              <w:top w:val="single" w:sz="4" w:space="0" w:color="FFFFFF"/>
              <w:left w:val="single" w:sz="4" w:space="0" w:color="FFFFFF"/>
              <w:bottom w:val="single" w:sz="2" w:space="0" w:color="FFFFFF" w:themeColor="background1"/>
              <w:right w:val="single" w:sz="2" w:space="0" w:color="FFFFFF" w:themeColor="background1"/>
            </w:tcBorders>
          </w:tcPr>
          <w:p w14:paraId="4EBAC1E4" w14:textId="77777777" w:rsidR="001F24D8" w:rsidRPr="00775DC6" w:rsidRDefault="001F24D8" w:rsidP="00172D1B">
            <w:pPr>
              <w:pStyle w:val="aff5"/>
              <w:spacing w:after="0" w:line="240" w:lineRule="auto"/>
              <w:jc w:val="left"/>
              <w:rPr>
                <w:b w:val="0"/>
                <w:bCs/>
                <w:sz w:val="22"/>
              </w:rPr>
            </w:pPr>
          </w:p>
        </w:tc>
        <w:tc>
          <w:tcPr>
            <w:tcW w:w="697" w:type="dxa"/>
            <w:gridSpan w:val="3"/>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DAD208A" w14:textId="77777777" w:rsidR="001F24D8" w:rsidRPr="00775DC6" w:rsidRDefault="001F24D8" w:rsidP="00172D1B">
            <w:pPr>
              <w:pStyle w:val="aff5"/>
              <w:spacing w:after="0" w:line="240" w:lineRule="auto"/>
              <w:jc w:val="both"/>
              <w:rPr>
                <w:sz w:val="2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5C650BC" w14:textId="77777777" w:rsidR="001F24D8" w:rsidRPr="00775DC6" w:rsidRDefault="001F24D8" w:rsidP="00172D1B">
            <w:pPr>
              <w:pStyle w:val="aff5"/>
              <w:spacing w:after="0" w:line="240" w:lineRule="auto"/>
              <w:jc w:val="both"/>
              <w:rPr>
                <w:sz w:val="2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41406DA" w14:textId="77777777" w:rsidR="001F24D8" w:rsidRPr="00775DC6" w:rsidRDefault="001F24D8" w:rsidP="00172D1B">
            <w:pPr>
              <w:pStyle w:val="aff5"/>
              <w:spacing w:after="0" w:line="240" w:lineRule="auto"/>
              <w:jc w:val="both"/>
              <w:rPr>
                <w:sz w:val="22"/>
              </w:rPr>
            </w:pPr>
          </w:p>
        </w:tc>
        <w:tc>
          <w:tcPr>
            <w:tcW w:w="331" w:type="dxa"/>
            <w:tcBorders>
              <w:top w:val="single" w:sz="4" w:space="0" w:color="FFFFFF"/>
              <w:left w:val="single" w:sz="4" w:space="0" w:color="FFFFFF"/>
              <w:bottom w:val="single" w:sz="4" w:space="0" w:color="FFFFFF" w:themeColor="background1"/>
              <w:right w:val="single" w:sz="2" w:space="0" w:color="FFFFFF" w:themeColor="background1"/>
            </w:tcBorders>
          </w:tcPr>
          <w:p w14:paraId="4F57A8C5" w14:textId="77777777" w:rsidR="001F24D8" w:rsidRPr="00775DC6" w:rsidRDefault="001F24D8" w:rsidP="00172D1B">
            <w:pPr>
              <w:pStyle w:val="aff5"/>
              <w:spacing w:after="0" w:line="240" w:lineRule="auto"/>
              <w:jc w:val="both"/>
              <w:rPr>
                <w:b w:val="0"/>
                <w:bCs/>
                <w:sz w:val="22"/>
              </w:rPr>
            </w:pPr>
          </w:p>
        </w:tc>
        <w:tc>
          <w:tcPr>
            <w:tcW w:w="101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0F263A8" w14:textId="77777777" w:rsidR="001F24D8" w:rsidRPr="00775DC6" w:rsidRDefault="001F24D8" w:rsidP="00172D1B">
            <w:pPr>
              <w:pStyle w:val="aff5"/>
              <w:spacing w:after="0" w:line="240" w:lineRule="auto"/>
              <w:jc w:val="both"/>
              <w:rPr>
                <w:b w:val="0"/>
                <w:bCs/>
                <w:sz w:val="22"/>
              </w:rPr>
            </w:pPr>
          </w:p>
        </w:tc>
        <w:tc>
          <w:tcPr>
            <w:tcW w:w="716"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DE618EC" w14:textId="77777777" w:rsidR="001F24D8" w:rsidRPr="00775DC6" w:rsidRDefault="001F24D8" w:rsidP="00172D1B">
            <w:pPr>
              <w:pStyle w:val="aff5"/>
              <w:spacing w:after="0" w:line="240" w:lineRule="auto"/>
              <w:jc w:val="both"/>
              <w:rPr>
                <w:b w:val="0"/>
                <w:bCs/>
                <w:sz w:val="22"/>
              </w:rPr>
            </w:pPr>
          </w:p>
        </w:tc>
        <w:tc>
          <w:tcPr>
            <w:tcW w:w="1464"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F56D700" w14:textId="77777777" w:rsidR="001F24D8" w:rsidRPr="00775DC6" w:rsidRDefault="001F24D8" w:rsidP="00172D1B">
            <w:pPr>
              <w:pStyle w:val="aff5"/>
              <w:spacing w:after="0" w:line="240" w:lineRule="auto"/>
              <w:jc w:val="both"/>
              <w:rPr>
                <w:sz w:val="2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182D67E" w14:textId="77777777" w:rsidR="001F24D8" w:rsidRPr="00775DC6" w:rsidRDefault="001F24D8" w:rsidP="00172D1B">
            <w:pPr>
              <w:pStyle w:val="aff5"/>
              <w:spacing w:after="0" w:line="240" w:lineRule="auto"/>
              <w:jc w:val="both"/>
              <w:rPr>
                <w:b w:val="0"/>
                <w:bCs/>
                <w:sz w:val="22"/>
              </w:rPr>
            </w:pPr>
          </w:p>
        </w:tc>
        <w:tc>
          <w:tcPr>
            <w:tcW w:w="1613"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36B8227" w14:textId="77777777" w:rsidR="001F24D8" w:rsidRPr="00775DC6" w:rsidRDefault="001F24D8" w:rsidP="00172D1B">
            <w:pPr>
              <w:pStyle w:val="aff5"/>
              <w:spacing w:after="0" w:line="240" w:lineRule="auto"/>
              <w:jc w:val="both"/>
              <w:rPr>
                <w:sz w:val="22"/>
              </w:rPr>
            </w:pPr>
          </w:p>
        </w:tc>
      </w:tr>
      <w:tr w:rsidR="001F24D8" w:rsidRPr="00775DC6" w14:paraId="3A50D33D" w14:textId="77777777" w:rsidTr="00BF0BD1">
        <w:trPr>
          <w:gridAfter w:val="2"/>
          <w:wAfter w:w="643" w:type="dxa"/>
          <w:trHeight w:val="39"/>
        </w:trPr>
        <w:tc>
          <w:tcPr>
            <w:tcW w:w="1135" w:type="dxa"/>
            <w:tcBorders>
              <w:top w:val="single" w:sz="4" w:space="0" w:color="FFFFFF"/>
              <w:left w:val="single" w:sz="4" w:space="0" w:color="FFFFFF"/>
              <w:bottom w:val="single" w:sz="2" w:space="0" w:color="auto"/>
              <w:right w:val="single" w:sz="4" w:space="0" w:color="FFFFFF" w:themeColor="background1"/>
            </w:tcBorders>
          </w:tcPr>
          <w:p w14:paraId="367E19AE" w14:textId="77777777" w:rsidR="001F24D8" w:rsidRPr="00775DC6" w:rsidRDefault="001F24D8" w:rsidP="00172D1B">
            <w:pPr>
              <w:pStyle w:val="aff5"/>
              <w:spacing w:after="0" w:line="240" w:lineRule="auto"/>
              <w:ind w:left="-110"/>
              <w:jc w:val="both"/>
              <w:rPr>
                <w:b w:val="0"/>
                <w:bCs/>
                <w:sz w:val="22"/>
              </w:rPr>
            </w:pPr>
          </w:p>
        </w:tc>
        <w:tc>
          <w:tcPr>
            <w:tcW w:w="567" w:type="dxa"/>
            <w:tcBorders>
              <w:top w:val="single" w:sz="4" w:space="0" w:color="FFFFFF"/>
              <w:left w:val="single" w:sz="4" w:space="0" w:color="FFFFFF" w:themeColor="background1"/>
              <w:bottom w:val="single" w:sz="2" w:space="0" w:color="auto"/>
              <w:right w:val="single" w:sz="4" w:space="0" w:color="FFFFFF"/>
            </w:tcBorders>
          </w:tcPr>
          <w:p w14:paraId="1EABFADC" w14:textId="77777777" w:rsidR="001F24D8" w:rsidRPr="00775DC6" w:rsidRDefault="001F24D8" w:rsidP="00172D1B">
            <w:pPr>
              <w:pStyle w:val="aff5"/>
              <w:spacing w:after="0" w:line="240" w:lineRule="auto"/>
              <w:ind w:right="-124"/>
              <w:jc w:val="left"/>
              <w:rPr>
                <w:b w:val="0"/>
                <w:bCs/>
                <w:sz w:val="22"/>
              </w:rPr>
            </w:pPr>
          </w:p>
        </w:tc>
        <w:tc>
          <w:tcPr>
            <w:tcW w:w="1286" w:type="dxa"/>
            <w:tcBorders>
              <w:top w:val="single" w:sz="4" w:space="0" w:color="FFFFFF"/>
              <w:left w:val="single" w:sz="4" w:space="0" w:color="FFFFFF"/>
              <w:bottom w:val="single" w:sz="2" w:space="0" w:color="FFFFFF" w:themeColor="background1"/>
              <w:right w:val="single" w:sz="2" w:space="0" w:color="FFFFFF" w:themeColor="background1"/>
            </w:tcBorders>
          </w:tcPr>
          <w:p w14:paraId="46C38ACF" w14:textId="77777777" w:rsidR="001F24D8" w:rsidRPr="00775DC6" w:rsidRDefault="001F24D8" w:rsidP="00172D1B">
            <w:pPr>
              <w:pStyle w:val="aff5"/>
              <w:spacing w:after="0" w:line="240" w:lineRule="auto"/>
              <w:jc w:val="left"/>
              <w:rPr>
                <w:b w:val="0"/>
                <w:bCs/>
                <w:sz w:val="22"/>
              </w:rPr>
            </w:pPr>
          </w:p>
        </w:tc>
        <w:tc>
          <w:tcPr>
            <w:tcW w:w="697"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56B10C93" w14:textId="77777777" w:rsidR="001F24D8" w:rsidRPr="00775DC6" w:rsidRDefault="001F24D8" w:rsidP="00172D1B">
            <w:pPr>
              <w:pStyle w:val="aff5"/>
              <w:spacing w:after="0" w:line="240" w:lineRule="auto"/>
              <w:jc w:val="both"/>
              <w:rPr>
                <w:sz w:val="22"/>
              </w:rPr>
            </w:pPr>
          </w:p>
        </w:tc>
        <w:tc>
          <w:tcPr>
            <w:tcW w:w="285"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13C5A63" w14:textId="77777777" w:rsidR="001F24D8" w:rsidRPr="00775DC6" w:rsidRDefault="001F24D8" w:rsidP="00172D1B">
            <w:pPr>
              <w:pStyle w:val="aff5"/>
              <w:spacing w:after="0" w:line="240" w:lineRule="auto"/>
              <w:jc w:val="both"/>
              <w:rPr>
                <w:sz w:val="2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636472E3" w14:textId="77777777" w:rsidR="001F24D8" w:rsidRPr="00775DC6" w:rsidRDefault="001F24D8" w:rsidP="00172D1B">
            <w:pPr>
              <w:pStyle w:val="aff5"/>
              <w:spacing w:after="0" w:line="240" w:lineRule="auto"/>
              <w:jc w:val="both"/>
              <w:rPr>
                <w:sz w:val="22"/>
              </w:rPr>
            </w:pPr>
          </w:p>
        </w:tc>
        <w:tc>
          <w:tcPr>
            <w:tcW w:w="331" w:type="dxa"/>
            <w:tcBorders>
              <w:top w:val="single" w:sz="4" w:space="0" w:color="FFFFFF"/>
              <w:left w:val="single" w:sz="4" w:space="0" w:color="FFFFFF"/>
              <w:bottom w:val="single" w:sz="4" w:space="0" w:color="FFFFFF" w:themeColor="background1"/>
              <w:right w:val="single" w:sz="2" w:space="0" w:color="FFFFFF" w:themeColor="background1"/>
            </w:tcBorders>
          </w:tcPr>
          <w:p w14:paraId="1F985006" w14:textId="77777777" w:rsidR="001F24D8" w:rsidRPr="00775DC6" w:rsidRDefault="001F24D8" w:rsidP="00172D1B">
            <w:pPr>
              <w:pStyle w:val="aff5"/>
              <w:spacing w:after="0" w:line="240" w:lineRule="auto"/>
              <w:jc w:val="both"/>
              <w:rPr>
                <w:b w:val="0"/>
                <w:bCs/>
                <w:sz w:val="22"/>
              </w:rPr>
            </w:pPr>
          </w:p>
        </w:tc>
        <w:tc>
          <w:tcPr>
            <w:tcW w:w="101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142BCB0" w14:textId="77777777" w:rsidR="001F24D8" w:rsidRPr="00775DC6" w:rsidRDefault="001F24D8" w:rsidP="00172D1B">
            <w:pPr>
              <w:pStyle w:val="aff5"/>
              <w:spacing w:after="0" w:line="240" w:lineRule="auto"/>
              <w:jc w:val="both"/>
              <w:rPr>
                <w:b w:val="0"/>
                <w:bCs/>
                <w:sz w:val="22"/>
              </w:rPr>
            </w:pPr>
          </w:p>
        </w:tc>
        <w:tc>
          <w:tcPr>
            <w:tcW w:w="716"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84D82DA" w14:textId="77777777" w:rsidR="001F24D8" w:rsidRPr="00775DC6" w:rsidRDefault="001F24D8" w:rsidP="00172D1B">
            <w:pPr>
              <w:pStyle w:val="aff5"/>
              <w:spacing w:after="0" w:line="240" w:lineRule="auto"/>
              <w:jc w:val="both"/>
              <w:rPr>
                <w:b w:val="0"/>
                <w:bCs/>
                <w:sz w:val="22"/>
              </w:rPr>
            </w:pPr>
          </w:p>
        </w:tc>
        <w:tc>
          <w:tcPr>
            <w:tcW w:w="1464"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A1DA03" w14:textId="77777777" w:rsidR="001F24D8" w:rsidRPr="00775DC6" w:rsidRDefault="001F24D8" w:rsidP="00172D1B">
            <w:pPr>
              <w:pStyle w:val="aff5"/>
              <w:spacing w:after="0" w:line="240" w:lineRule="auto"/>
              <w:jc w:val="both"/>
              <w:rPr>
                <w:sz w:val="2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C355F62" w14:textId="77777777" w:rsidR="001F24D8" w:rsidRPr="00775DC6" w:rsidRDefault="001F24D8" w:rsidP="00172D1B">
            <w:pPr>
              <w:pStyle w:val="aff5"/>
              <w:spacing w:after="0" w:line="240" w:lineRule="auto"/>
              <w:jc w:val="both"/>
              <w:rPr>
                <w:b w:val="0"/>
                <w:bCs/>
                <w:sz w:val="22"/>
              </w:rPr>
            </w:pPr>
          </w:p>
        </w:tc>
        <w:tc>
          <w:tcPr>
            <w:tcW w:w="1613"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6991895" w14:textId="77777777" w:rsidR="001F24D8" w:rsidRPr="00775DC6" w:rsidRDefault="001F24D8" w:rsidP="00172D1B">
            <w:pPr>
              <w:pStyle w:val="aff5"/>
              <w:spacing w:after="0" w:line="240" w:lineRule="auto"/>
              <w:jc w:val="both"/>
              <w:rPr>
                <w:sz w:val="22"/>
              </w:rPr>
            </w:pPr>
          </w:p>
        </w:tc>
      </w:tr>
      <w:tr w:rsidR="001F24D8" w:rsidRPr="00775DC6" w14:paraId="3F2C3E4B" w14:textId="77777777" w:rsidTr="00BF0BD1">
        <w:trPr>
          <w:gridAfter w:val="2"/>
          <w:wAfter w:w="643" w:type="dxa"/>
          <w:trHeight w:val="112"/>
        </w:trPr>
        <w:tc>
          <w:tcPr>
            <w:tcW w:w="1702" w:type="dxa"/>
            <w:gridSpan w:val="2"/>
            <w:vMerge w:val="restart"/>
            <w:tcBorders>
              <w:top w:val="single" w:sz="2" w:space="0" w:color="FFFFFF" w:themeColor="background1"/>
              <w:left w:val="single" w:sz="4" w:space="0" w:color="000000"/>
              <w:right w:val="single" w:sz="4" w:space="0" w:color="000000"/>
            </w:tcBorders>
          </w:tcPr>
          <w:p w14:paraId="49C48D19" w14:textId="77777777" w:rsidR="001F24D8" w:rsidRPr="00775DC6" w:rsidRDefault="001F24D8" w:rsidP="00172D1B">
            <w:pPr>
              <w:pStyle w:val="aff5"/>
              <w:spacing w:after="0" w:line="240" w:lineRule="auto"/>
              <w:ind w:left="-41" w:right="-124"/>
              <w:jc w:val="left"/>
              <w:rPr>
                <w:szCs w:val="24"/>
              </w:rPr>
            </w:pPr>
            <w:r w:rsidRPr="00775DC6">
              <w:rPr>
                <w:szCs w:val="24"/>
              </w:rPr>
              <w:t>Козырек</w:t>
            </w:r>
            <w:r w:rsidRPr="00775DC6">
              <w:rPr>
                <w:b w:val="0"/>
                <w:bCs/>
                <w:szCs w:val="24"/>
              </w:rPr>
              <w:t>:</w:t>
            </w:r>
          </w:p>
        </w:tc>
        <w:tc>
          <w:tcPr>
            <w:tcW w:w="1983"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465CBEE" w14:textId="77777777" w:rsidR="001F24D8" w:rsidRPr="00775DC6" w:rsidRDefault="001F24D8" w:rsidP="00172D1B">
            <w:pPr>
              <w:pStyle w:val="aff5"/>
              <w:spacing w:after="0" w:line="240" w:lineRule="auto"/>
              <w:jc w:val="both"/>
              <w:rPr>
                <w:sz w:val="22"/>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04D26C1"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AD483EB"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5D5A4FD"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02756DB"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03BB3FA" w14:textId="77777777" w:rsidR="001F24D8" w:rsidRPr="00775DC6" w:rsidRDefault="001F24D8" w:rsidP="00172D1B">
            <w:pPr>
              <w:pStyle w:val="aff5"/>
              <w:spacing w:after="0" w:line="240" w:lineRule="auto"/>
              <w:ind w:right="-111"/>
              <w:jc w:val="both"/>
              <w:rPr>
                <w:sz w:val="22"/>
              </w:rPr>
            </w:pPr>
          </w:p>
        </w:tc>
        <w:tc>
          <w:tcPr>
            <w:tcW w:w="1549"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D743BF1" w14:textId="77777777" w:rsidR="001F24D8" w:rsidRPr="00775DC6" w:rsidRDefault="001F24D8" w:rsidP="00172D1B">
            <w:pPr>
              <w:pStyle w:val="aff5"/>
              <w:spacing w:after="0" w:line="240" w:lineRule="auto"/>
              <w:jc w:val="both"/>
              <w:rPr>
                <w:sz w:val="22"/>
              </w:rPr>
            </w:pPr>
          </w:p>
        </w:tc>
      </w:tr>
      <w:tr w:rsidR="001F24D8" w:rsidRPr="00775DC6" w14:paraId="7B0BB802" w14:textId="77777777" w:rsidTr="00BF0BD1">
        <w:trPr>
          <w:gridAfter w:val="2"/>
          <w:wAfter w:w="643" w:type="dxa"/>
          <w:trHeight w:val="118"/>
        </w:trPr>
        <w:tc>
          <w:tcPr>
            <w:tcW w:w="1702" w:type="dxa"/>
            <w:gridSpan w:val="2"/>
            <w:vMerge/>
            <w:tcBorders>
              <w:left w:val="single" w:sz="4" w:space="0" w:color="000000"/>
              <w:bottom w:val="single" w:sz="2" w:space="0" w:color="auto"/>
              <w:right w:val="single" w:sz="4" w:space="0" w:color="000000"/>
            </w:tcBorders>
          </w:tcPr>
          <w:p w14:paraId="1F5E8877" w14:textId="77777777" w:rsidR="001F24D8" w:rsidRPr="00775DC6" w:rsidRDefault="001F24D8" w:rsidP="00172D1B">
            <w:pPr>
              <w:pStyle w:val="aff5"/>
              <w:spacing w:after="0" w:line="240" w:lineRule="auto"/>
              <w:ind w:left="-41" w:right="-124" w:firstLine="41"/>
              <w:jc w:val="left"/>
              <w:rPr>
                <w:sz w:val="22"/>
              </w:rPr>
            </w:pPr>
          </w:p>
        </w:tc>
        <w:tc>
          <w:tcPr>
            <w:tcW w:w="1983" w:type="dxa"/>
            <w:gridSpan w:val="4"/>
            <w:tcBorders>
              <w:top w:val="single" w:sz="4" w:space="0" w:color="FFFFFF" w:themeColor="background1"/>
              <w:left w:val="single" w:sz="4" w:space="0" w:color="000000"/>
              <w:bottom w:val="single" w:sz="4" w:space="0" w:color="FFFFFF" w:themeColor="background1"/>
              <w:right w:val="single" w:sz="4" w:space="0" w:color="FFFFFF"/>
            </w:tcBorders>
          </w:tcPr>
          <w:p w14:paraId="614C7EB5" w14:textId="13451E7B" w:rsidR="001F24D8" w:rsidRPr="00775DC6" w:rsidRDefault="001F24D8" w:rsidP="00172D1B">
            <w:pPr>
              <w:pStyle w:val="aff5"/>
              <w:spacing w:after="0" w:line="240" w:lineRule="auto"/>
              <w:ind w:left="31" w:right="-124"/>
              <w:jc w:val="left"/>
              <w:rPr>
                <w:b w:val="0"/>
                <w:bCs/>
                <w:iCs/>
                <w:sz w:val="22"/>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4EA5DBB1" w14:textId="77777777" w:rsidR="001F24D8" w:rsidRPr="00775DC6" w:rsidRDefault="001F24D8" w:rsidP="00172D1B">
            <w:pPr>
              <w:pStyle w:val="aff5"/>
              <w:spacing w:after="0" w:line="240" w:lineRule="auto"/>
              <w:jc w:val="both"/>
              <w:rPr>
                <w:b w:val="0"/>
                <w:bCs/>
                <w:sz w:val="22"/>
              </w:rPr>
            </w:pPr>
          </w:p>
        </w:tc>
        <w:tc>
          <w:tcPr>
            <w:tcW w:w="567" w:type="dxa"/>
            <w:gridSpan w:val="3"/>
            <w:tcBorders>
              <w:top w:val="single" w:sz="4" w:space="0" w:color="FFFFFF"/>
              <w:left w:val="single" w:sz="4" w:space="0" w:color="FFFFFF" w:themeColor="background1"/>
              <w:bottom w:val="single" w:sz="4" w:space="0" w:color="FFFFFF"/>
              <w:right w:val="single" w:sz="4" w:space="0" w:color="FFFFFF"/>
            </w:tcBorders>
          </w:tcPr>
          <w:p w14:paraId="4BE9EB65"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F85037"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A359B"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75D2A" w14:textId="77777777" w:rsidR="001F24D8" w:rsidRPr="00775DC6" w:rsidRDefault="001F24D8" w:rsidP="00172D1B">
            <w:pPr>
              <w:pStyle w:val="aff5"/>
              <w:spacing w:after="0" w:line="240" w:lineRule="auto"/>
              <w:ind w:right="-111"/>
              <w:jc w:val="both"/>
              <w:rPr>
                <w:sz w:val="22"/>
              </w:rPr>
            </w:pPr>
          </w:p>
        </w:tc>
        <w:tc>
          <w:tcPr>
            <w:tcW w:w="1549"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9DF6A4" w14:textId="77777777" w:rsidR="001F24D8" w:rsidRPr="00775DC6" w:rsidRDefault="001F24D8" w:rsidP="00172D1B">
            <w:pPr>
              <w:pStyle w:val="aff5"/>
              <w:spacing w:after="0" w:line="240" w:lineRule="auto"/>
              <w:jc w:val="both"/>
              <w:rPr>
                <w:sz w:val="22"/>
              </w:rPr>
            </w:pPr>
          </w:p>
        </w:tc>
      </w:tr>
      <w:tr w:rsidR="001F24D8" w:rsidRPr="00775DC6" w14:paraId="78FD8386" w14:textId="77777777" w:rsidTr="00BF0BD1">
        <w:trPr>
          <w:gridAfter w:val="2"/>
          <w:wAfter w:w="643" w:type="dxa"/>
          <w:trHeight w:val="47"/>
        </w:trPr>
        <w:tc>
          <w:tcPr>
            <w:tcW w:w="1702" w:type="dxa"/>
            <w:gridSpan w:val="2"/>
            <w:tcBorders>
              <w:top w:val="single" w:sz="2" w:space="0" w:color="auto"/>
              <w:left w:val="single" w:sz="2" w:space="0" w:color="FFFFFF"/>
              <w:bottom w:val="single" w:sz="4" w:space="0" w:color="auto"/>
              <w:right w:val="single" w:sz="2" w:space="0" w:color="FFFFFF"/>
            </w:tcBorders>
          </w:tcPr>
          <w:p w14:paraId="0B9F1B0B" w14:textId="77777777" w:rsidR="001F24D8" w:rsidRPr="00775DC6" w:rsidRDefault="001F24D8" w:rsidP="00172D1B">
            <w:pPr>
              <w:pStyle w:val="aff5"/>
              <w:spacing w:after="0" w:line="240" w:lineRule="auto"/>
              <w:ind w:left="-41" w:right="-124" w:firstLine="41"/>
              <w:jc w:val="left"/>
              <w:rPr>
                <w:sz w:val="22"/>
              </w:rPr>
            </w:pPr>
          </w:p>
        </w:tc>
        <w:tc>
          <w:tcPr>
            <w:tcW w:w="1303"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1DD2147" w14:textId="77777777" w:rsidR="001F24D8" w:rsidRPr="00775DC6" w:rsidRDefault="001F24D8" w:rsidP="00172D1B">
            <w:pPr>
              <w:pStyle w:val="aff5"/>
              <w:spacing w:after="0" w:line="240" w:lineRule="auto"/>
              <w:ind w:right="-105"/>
              <w:jc w:val="left"/>
              <w:rPr>
                <w:sz w:val="22"/>
              </w:rPr>
            </w:pPr>
          </w:p>
        </w:tc>
        <w:tc>
          <w:tcPr>
            <w:tcW w:w="965"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B52880B"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839F386"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2403A3E"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50718D8"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C50D269" w14:textId="77777777" w:rsidR="001F24D8" w:rsidRPr="00775DC6" w:rsidRDefault="001F24D8" w:rsidP="00172D1B">
            <w:pPr>
              <w:pStyle w:val="aff5"/>
              <w:spacing w:after="0" w:line="240" w:lineRule="auto"/>
              <w:ind w:right="-111"/>
              <w:jc w:val="both"/>
              <w:rPr>
                <w:sz w:val="22"/>
              </w:rPr>
            </w:pPr>
          </w:p>
        </w:tc>
        <w:tc>
          <w:tcPr>
            <w:tcW w:w="1549"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3A4EBF9" w14:textId="77777777" w:rsidR="001F24D8" w:rsidRPr="00775DC6" w:rsidRDefault="001F24D8" w:rsidP="00172D1B">
            <w:pPr>
              <w:pStyle w:val="aff5"/>
              <w:spacing w:after="0" w:line="240" w:lineRule="auto"/>
              <w:jc w:val="both"/>
              <w:rPr>
                <w:sz w:val="22"/>
              </w:rPr>
            </w:pPr>
          </w:p>
        </w:tc>
      </w:tr>
      <w:tr w:rsidR="001F24D8" w:rsidRPr="00775DC6" w14:paraId="4656DB60" w14:textId="77777777" w:rsidTr="00BF0BD1">
        <w:trPr>
          <w:gridAfter w:val="2"/>
          <w:wAfter w:w="643" w:type="dxa"/>
          <w:trHeight w:val="163"/>
        </w:trPr>
        <w:tc>
          <w:tcPr>
            <w:tcW w:w="1702" w:type="dxa"/>
            <w:gridSpan w:val="2"/>
            <w:tcBorders>
              <w:top w:val="single" w:sz="4" w:space="0" w:color="auto"/>
              <w:left w:val="single" w:sz="4" w:space="0" w:color="auto"/>
              <w:bottom w:val="single" w:sz="4" w:space="0" w:color="auto"/>
              <w:right w:val="single" w:sz="4" w:space="0" w:color="000000"/>
            </w:tcBorders>
          </w:tcPr>
          <w:p w14:paraId="30ABA43E" w14:textId="77777777" w:rsidR="001F24D8" w:rsidRPr="00775DC6" w:rsidRDefault="001F24D8" w:rsidP="00172D1B">
            <w:pPr>
              <w:pStyle w:val="aff5"/>
              <w:spacing w:after="0" w:line="240" w:lineRule="auto"/>
              <w:ind w:left="-41" w:right="-124" w:firstLine="41"/>
              <w:jc w:val="left"/>
              <w:rPr>
                <w:b w:val="0"/>
                <w:bCs/>
                <w:sz w:val="22"/>
              </w:rPr>
            </w:pPr>
            <w:r w:rsidRPr="00775DC6">
              <w:rPr>
                <w:b w:val="0"/>
                <w:bCs/>
                <w:sz w:val="22"/>
              </w:rPr>
              <w:t xml:space="preserve">фасад 1: </w:t>
            </w:r>
          </w:p>
        </w:tc>
        <w:tc>
          <w:tcPr>
            <w:tcW w:w="1303"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43C89C0A" w14:textId="77777777" w:rsidR="001F24D8" w:rsidRPr="00775DC6" w:rsidRDefault="001F24D8" w:rsidP="00172D1B">
            <w:pPr>
              <w:pStyle w:val="aff5"/>
              <w:spacing w:after="0" w:line="240" w:lineRule="auto"/>
              <w:ind w:right="-105"/>
              <w:jc w:val="left"/>
              <w:rPr>
                <w:b w:val="0"/>
                <w:bCs/>
                <w:sz w:val="22"/>
              </w:rPr>
            </w:pPr>
            <w:r w:rsidRPr="00775DC6">
              <w:rPr>
                <w:b w:val="0"/>
                <w:bCs/>
                <w:sz w:val="22"/>
              </w:rPr>
              <w:t>материал 1:</w:t>
            </w:r>
          </w:p>
        </w:tc>
        <w:tc>
          <w:tcPr>
            <w:tcW w:w="1532" w:type="dxa"/>
            <w:gridSpan w:val="7"/>
            <w:tcBorders>
              <w:top w:val="single" w:sz="2" w:space="0" w:color="auto"/>
              <w:left w:val="single" w:sz="4" w:space="0" w:color="auto"/>
              <w:bottom w:val="single" w:sz="4" w:space="0" w:color="auto"/>
              <w:right w:val="single" w:sz="4" w:space="0" w:color="auto"/>
            </w:tcBorders>
          </w:tcPr>
          <w:p w14:paraId="02170A59"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8F49C39" w14:textId="77777777" w:rsidR="001F24D8" w:rsidRPr="00775DC6" w:rsidRDefault="001F24D8" w:rsidP="00172D1B">
            <w:pPr>
              <w:pStyle w:val="aff5"/>
              <w:spacing w:after="0" w:line="240" w:lineRule="auto"/>
              <w:ind w:right="-110"/>
              <w:jc w:val="both"/>
              <w:rPr>
                <w:b w:val="0"/>
                <w:bCs/>
                <w:sz w:val="22"/>
              </w:rPr>
            </w:pPr>
            <w:r w:rsidRPr="00775DC6">
              <w:rPr>
                <w:b w:val="0"/>
                <w:bCs/>
                <w:sz w:val="22"/>
              </w:rPr>
              <w:t>цвет 1:</w:t>
            </w:r>
          </w:p>
        </w:tc>
        <w:tc>
          <w:tcPr>
            <w:tcW w:w="1560" w:type="dxa"/>
            <w:gridSpan w:val="2"/>
            <w:tcBorders>
              <w:top w:val="single" w:sz="2" w:space="0" w:color="auto"/>
              <w:left w:val="single" w:sz="4" w:space="0" w:color="auto"/>
              <w:bottom w:val="single" w:sz="4" w:space="0" w:color="auto"/>
              <w:right w:val="single" w:sz="4" w:space="0" w:color="auto"/>
            </w:tcBorders>
          </w:tcPr>
          <w:p w14:paraId="6B1A10C5" w14:textId="77777777" w:rsidR="001F24D8" w:rsidRPr="00775DC6" w:rsidRDefault="001F24D8" w:rsidP="00172D1B">
            <w:pPr>
              <w:pStyle w:val="aff5"/>
              <w:spacing w:after="0" w:line="240" w:lineRule="auto"/>
              <w:jc w:val="both"/>
              <w:rPr>
                <w:sz w:val="22"/>
              </w:rPr>
            </w:pPr>
          </w:p>
        </w:tc>
        <w:tc>
          <w:tcPr>
            <w:tcW w:w="114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62025325" w14:textId="77777777" w:rsidR="001F24D8" w:rsidRPr="00775DC6" w:rsidRDefault="001F24D8" w:rsidP="00172D1B">
            <w:pPr>
              <w:pStyle w:val="aff5"/>
              <w:spacing w:after="0" w:line="240" w:lineRule="auto"/>
              <w:ind w:right="-111"/>
              <w:jc w:val="both"/>
              <w:rPr>
                <w:b w:val="0"/>
                <w:bCs/>
                <w:sz w:val="22"/>
              </w:rPr>
            </w:pPr>
            <w:r w:rsidRPr="00775DC6">
              <w:rPr>
                <w:b w:val="0"/>
                <w:bCs/>
                <w:sz w:val="22"/>
              </w:rPr>
              <w:t>текстура 1:</w:t>
            </w:r>
          </w:p>
        </w:tc>
        <w:tc>
          <w:tcPr>
            <w:tcW w:w="1549" w:type="dxa"/>
            <w:tcBorders>
              <w:top w:val="single" w:sz="2" w:space="0" w:color="auto"/>
              <w:left w:val="single" w:sz="4" w:space="0" w:color="auto"/>
              <w:bottom w:val="single" w:sz="4" w:space="0" w:color="auto"/>
              <w:right w:val="single" w:sz="4" w:space="0" w:color="auto"/>
            </w:tcBorders>
          </w:tcPr>
          <w:p w14:paraId="0E3C9CC5" w14:textId="77777777" w:rsidR="001F24D8" w:rsidRPr="00775DC6" w:rsidRDefault="001F24D8" w:rsidP="00172D1B">
            <w:pPr>
              <w:pStyle w:val="aff5"/>
              <w:spacing w:after="0" w:line="240" w:lineRule="auto"/>
              <w:jc w:val="both"/>
              <w:rPr>
                <w:sz w:val="22"/>
              </w:rPr>
            </w:pPr>
          </w:p>
        </w:tc>
      </w:tr>
      <w:tr w:rsidR="001F24D8" w:rsidRPr="00775DC6" w14:paraId="2AF54C6D" w14:textId="77777777" w:rsidTr="00BF0BD1">
        <w:trPr>
          <w:gridAfter w:val="2"/>
          <w:wAfter w:w="643" w:type="dxa"/>
          <w:trHeight w:val="38"/>
        </w:trPr>
        <w:tc>
          <w:tcPr>
            <w:tcW w:w="170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D2AD95B"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E1259E"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B6CE2A9"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403314"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right w:val="single" w:sz="4" w:space="0" w:color="FFFFFF" w:themeColor="background1"/>
            </w:tcBorders>
          </w:tcPr>
          <w:p w14:paraId="48F45D42"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AA8265"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right w:val="single" w:sz="4" w:space="0" w:color="FFFFFF" w:themeColor="background1"/>
            </w:tcBorders>
          </w:tcPr>
          <w:p w14:paraId="6559393A" w14:textId="77777777" w:rsidR="001F24D8" w:rsidRPr="00775DC6" w:rsidRDefault="001F24D8" w:rsidP="00172D1B">
            <w:pPr>
              <w:pStyle w:val="aff5"/>
              <w:spacing w:after="0" w:line="240" w:lineRule="auto"/>
              <w:jc w:val="both"/>
              <w:rPr>
                <w:b w:val="0"/>
                <w:bCs/>
                <w:iCs/>
                <w:sz w:val="22"/>
              </w:rPr>
            </w:pPr>
          </w:p>
        </w:tc>
      </w:tr>
      <w:tr w:rsidR="001F24D8" w:rsidRPr="00775DC6" w14:paraId="2215E017" w14:textId="77777777" w:rsidTr="00BF0BD1">
        <w:trPr>
          <w:gridAfter w:val="2"/>
          <w:wAfter w:w="643" w:type="dxa"/>
          <w:trHeight w:val="38"/>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1F81A9B9"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C58D38E" w14:textId="77777777" w:rsidR="001F24D8" w:rsidRPr="00775DC6" w:rsidRDefault="001F24D8" w:rsidP="00172D1B">
            <w:pPr>
              <w:pStyle w:val="aff5"/>
              <w:spacing w:after="0" w:line="240" w:lineRule="auto"/>
              <w:ind w:right="-105"/>
              <w:jc w:val="left"/>
              <w:rPr>
                <w:b w:val="0"/>
                <w:bCs/>
                <w:sz w:val="22"/>
              </w:rPr>
            </w:pPr>
            <w:r w:rsidRPr="00775DC6">
              <w:rPr>
                <w:b w:val="0"/>
                <w:bCs/>
                <w:sz w:val="22"/>
              </w:rPr>
              <w:t>добавить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06B8D504"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1</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BD0B98A" w14:textId="77777777" w:rsidR="001F24D8" w:rsidRPr="00775DC6" w:rsidRDefault="001F24D8" w:rsidP="00172D1B">
            <w:pPr>
              <w:pStyle w:val="aff5"/>
              <w:spacing w:after="0" w:line="240" w:lineRule="auto"/>
              <w:ind w:right="-110"/>
              <w:jc w:val="both"/>
              <w:rPr>
                <w:b w:val="0"/>
                <w:bCs/>
                <w:sz w:val="22"/>
              </w:rPr>
            </w:pPr>
            <w:r w:rsidRPr="00775DC6">
              <w:rPr>
                <w:b w:val="0"/>
                <w:bCs/>
                <w:sz w:val="22"/>
              </w:rPr>
              <w:t>добавить цвет +</w:t>
            </w:r>
          </w:p>
        </w:tc>
        <w:tc>
          <w:tcPr>
            <w:tcW w:w="1560" w:type="dxa"/>
            <w:gridSpan w:val="2"/>
            <w:tcBorders>
              <w:left w:val="single" w:sz="4" w:space="0" w:color="auto"/>
              <w:bottom w:val="single" w:sz="4" w:space="0" w:color="FFFFFF" w:themeColor="background1"/>
              <w:right w:val="single" w:sz="4" w:space="0" w:color="auto"/>
            </w:tcBorders>
          </w:tcPr>
          <w:p w14:paraId="116AE117"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4</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C49EFDE" w14:textId="77777777" w:rsidR="001F24D8" w:rsidRPr="00775DC6" w:rsidRDefault="001F24D8" w:rsidP="00172D1B">
            <w:pPr>
              <w:pStyle w:val="aff5"/>
              <w:spacing w:after="0" w:line="240" w:lineRule="auto"/>
              <w:ind w:right="-111"/>
              <w:jc w:val="both"/>
              <w:rPr>
                <w:b w:val="0"/>
                <w:bCs/>
                <w:sz w:val="22"/>
              </w:rPr>
            </w:pPr>
            <w:r w:rsidRPr="00775DC6">
              <w:rPr>
                <w:b w:val="0"/>
                <w:bCs/>
                <w:sz w:val="22"/>
              </w:rPr>
              <w:t>добавить текстуру +</w:t>
            </w:r>
          </w:p>
        </w:tc>
        <w:tc>
          <w:tcPr>
            <w:tcW w:w="1549" w:type="dxa"/>
            <w:tcBorders>
              <w:left w:val="single" w:sz="4" w:space="0" w:color="auto"/>
              <w:right w:val="single" w:sz="4" w:space="0" w:color="auto"/>
            </w:tcBorders>
          </w:tcPr>
          <w:p w14:paraId="4B84008C"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6</w:t>
            </w:r>
          </w:p>
        </w:tc>
      </w:tr>
      <w:tr w:rsidR="001F24D8" w:rsidRPr="00775DC6" w14:paraId="5FA2E236" w14:textId="77777777" w:rsidTr="00BF0BD1">
        <w:trPr>
          <w:gridAfter w:val="2"/>
          <w:wAfter w:w="643" w:type="dxa"/>
          <w:trHeight w:val="38"/>
        </w:trPr>
        <w:tc>
          <w:tcPr>
            <w:tcW w:w="1702" w:type="dxa"/>
            <w:gridSpan w:val="2"/>
            <w:vMerge/>
            <w:tcBorders>
              <w:left w:val="single" w:sz="4" w:space="0" w:color="FFFFFF" w:themeColor="background1"/>
              <w:right w:val="single" w:sz="4" w:space="0" w:color="FFFFFF" w:themeColor="background1"/>
            </w:tcBorders>
          </w:tcPr>
          <w:p w14:paraId="3C42950B"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auto"/>
            </w:tcBorders>
          </w:tcPr>
          <w:p w14:paraId="615C93CC" w14:textId="77777777" w:rsidR="001F24D8" w:rsidRPr="00775DC6" w:rsidRDefault="001F24D8" w:rsidP="00172D1B">
            <w:pPr>
              <w:pStyle w:val="aff5"/>
              <w:spacing w:after="0" w:line="240" w:lineRule="auto"/>
              <w:ind w:right="-105"/>
              <w:jc w:val="left"/>
              <w:rPr>
                <w:b w:val="0"/>
                <w:bCs/>
                <w:sz w:val="22"/>
              </w:rPr>
            </w:pPr>
            <w:r w:rsidRPr="00775DC6">
              <w:rPr>
                <w:b w:val="0"/>
                <w:bCs/>
                <w:sz w:val="22"/>
              </w:rPr>
              <w:t>убрать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379ED9EB"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2</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41AD9EC" w14:textId="77777777" w:rsidR="001F24D8" w:rsidRPr="00775DC6" w:rsidRDefault="001F24D8" w:rsidP="00172D1B">
            <w:pPr>
              <w:pStyle w:val="aff5"/>
              <w:spacing w:after="0" w:line="240" w:lineRule="auto"/>
              <w:ind w:right="-110"/>
              <w:jc w:val="both"/>
              <w:rPr>
                <w:b w:val="0"/>
                <w:bCs/>
                <w:sz w:val="22"/>
              </w:rPr>
            </w:pPr>
            <w:r w:rsidRPr="00775DC6">
              <w:rPr>
                <w:b w:val="0"/>
                <w:bCs/>
                <w:sz w:val="22"/>
              </w:rPr>
              <w:t>убрать цвет -</w:t>
            </w:r>
          </w:p>
        </w:tc>
        <w:tc>
          <w:tcPr>
            <w:tcW w:w="1560" w:type="dxa"/>
            <w:gridSpan w:val="2"/>
            <w:tcBorders>
              <w:left w:val="single" w:sz="4" w:space="0" w:color="auto"/>
              <w:right w:val="single" w:sz="4" w:space="0" w:color="auto"/>
            </w:tcBorders>
          </w:tcPr>
          <w:p w14:paraId="75270C7F" w14:textId="77777777" w:rsidR="001F24D8" w:rsidRPr="00775DC6" w:rsidRDefault="001F24D8" w:rsidP="00172D1B">
            <w:pPr>
              <w:pStyle w:val="aff5"/>
              <w:spacing w:after="0" w:line="240" w:lineRule="auto"/>
              <w:jc w:val="both"/>
              <w:rPr>
                <w:b w:val="0"/>
                <w:bCs/>
                <w:iCs/>
                <w:sz w:val="22"/>
              </w:rPr>
            </w:pPr>
            <w:r w:rsidRPr="00775DC6">
              <w:rPr>
                <w:b w:val="0"/>
                <w:bCs/>
                <w:iCs/>
                <w:sz w:val="22"/>
              </w:rPr>
              <w:t>авт. «природный»</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6175533" w14:textId="77777777" w:rsidR="001F24D8" w:rsidRPr="00775DC6" w:rsidRDefault="001F24D8" w:rsidP="00172D1B">
            <w:pPr>
              <w:pStyle w:val="aff5"/>
              <w:spacing w:after="0" w:line="240" w:lineRule="auto"/>
              <w:ind w:right="-111"/>
              <w:jc w:val="both"/>
              <w:rPr>
                <w:b w:val="0"/>
                <w:bCs/>
                <w:sz w:val="22"/>
              </w:rPr>
            </w:pPr>
            <w:r w:rsidRPr="00775DC6">
              <w:rPr>
                <w:b w:val="0"/>
                <w:bCs/>
                <w:sz w:val="22"/>
              </w:rPr>
              <w:t>убрать текстуру -</w:t>
            </w:r>
          </w:p>
        </w:tc>
        <w:tc>
          <w:tcPr>
            <w:tcW w:w="1549" w:type="dxa"/>
            <w:vMerge w:val="restart"/>
            <w:tcBorders>
              <w:left w:val="single" w:sz="4" w:space="0" w:color="FFFFFF" w:themeColor="background1"/>
              <w:right w:val="single" w:sz="4" w:space="0" w:color="FFFFFF" w:themeColor="background1"/>
            </w:tcBorders>
          </w:tcPr>
          <w:p w14:paraId="782C8979" w14:textId="77777777" w:rsidR="001F24D8" w:rsidRPr="00775DC6" w:rsidRDefault="001F24D8" w:rsidP="00172D1B">
            <w:pPr>
              <w:pStyle w:val="aff5"/>
              <w:spacing w:after="0" w:line="240" w:lineRule="auto"/>
              <w:jc w:val="both"/>
              <w:rPr>
                <w:b w:val="0"/>
                <w:bCs/>
                <w:iCs/>
                <w:sz w:val="22"/>
              </w:rPr>
            </w:pPr>
          </w:p>
        </w:tc>
      </w:tr>
      <w:tr w:rsidR="001F24D8" w:rsidRPr="00775DC6" w14:paraId="12B5967C" w14:textId="77777777" w:rsidTr="00BF0BD1">
        <w:trPr>
          <w:gridAfter w:val="2"/>
          <w:wAfter w:w="643" w:type="dxa"/>
          <w:trHeight w:val="11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06CD2A2E"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auto"/>
            </w:tcBorders>
          </w:tcPr>
          <w:p w14:paraId="07D7E428"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auto"/>
              <w:bottom w:val="single" w:sz="4" w:space="0" w:color="auto"/>
              <w:right w:val="single" w:sz="4" w:space="0" w:color="auto"/>
            </w:tcBorders>
          </w:tcPr>
          <w:p w14:paraId="005883EA"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3</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EC95005"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auto"/>
              <w:right w:val="single" w:sz="4" w:space="0" w:color="auto"/>
            </w:tcBorders>
          </w:tcPr>
          <w:p w14:paraId="6C0FA981"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5</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FE6B259"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4054DD2B" w14:textId="77777777" w:rsidR="001F24D8" w:rsidRPr="00775DC6" w:rsidRDefault="001F24D8" w:rsidP="00172D1B">
            <w:pPr>
              <w:pStyle w:val="aff5"/>
              <w:spacing w:after="0" w:line="240" w:lineRule="auto"/>
              <w:jc w:val="both"/>
              <w:rPr>
                <w:b w:val="0"/>
                <w:bCs/>
                <w:iCs/>
                <w:sz w:val="22"/>
              </w:rPr>
            </w:pPr>
          </w:p>
        </w:tc>
      </w:tr>
      <w:tr w:rsidR="001F24D8" w:rsidRPr="00775DC6" w14:paraId="1956FE5A" w14:textId="77777777" w:rsidTr="00BF0BD1">
        <w:trPr>
          <w:gridAfter w:val="2"/>
          <w:wAfter w:w="643" w:type="dxa"/>
          <w:trHeight w:val="38"/>
        </w:trPr>
        <w:tc>
          <w:tcPr>
            <w:tcW w:w="17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5AE10C"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786692" w14:textId="77777777" w:rsidR="001F24D8" w:rsidRPr="00775DC6" w:rsidRDefault="001F24D8" w:rsidP="00172D1B">
            <w:pPr>
              <w:pStyle w:val="aff5"/>
              <w:spacing w:after="0" w:line="240" w:lineRule="auto"/>
              <w:jc w:val="both"/>
              <w:rPr>
                <w:b w:val="0"/>
                <w:bCs/>
                <w:sz w:val="22"/>
              </w:rPr>
            </w:pPr>
          </w:p>
        </w:tc>
        <w:tc>
          <w:tcPr>
            <w:tcW w:w="711"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4E03C761"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FFFFFF"/>
              <w:bottom w:val="single" w:sz="4" w:space="0" w:color="auto"/>
              <w:right w:val="single" w:sz="4" w:space="0" w:color="FFFFFF"/>
            </w:tcBorders>
          </w:tcPr>
          <w:p w14:paraId="0204B400"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97A1CB9"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FFFFFF" w:themeColor="background1"/>
              <w:bottom w:val="single" w:sz="4" w:space="0" w:color="FFFFFF" w:themeColor="background1"/>
              <w:right w:val="single" w:sz="4" w:space="0" w:color="FFFFFF" w:themeColor="background1"/>
            </w:tcBorders>
          </w:tcPr>
          <w:p w14:paraId="2CACABF1"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4D1900"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50B7F" w14:textId="77777777" w:rsidR="001F24D8" w:rsidRPr="00775DC6" w:rsidRDefault="001F24D8" w:rsidP="00172D1B">
            <w:pPr>
              <w:pStyle w:val="aff5"/>
              <w:spacing w:after="0" w:line="240" w:lineRule="auto"/>
              <w:jc w:val="both"/>
              <w:rPr>
                <w:b w:val="0"/>
                <w:bCs/>
                <w:iCs/>
                <w:sz w:val="22"/>
              </w:rPr>
            </w:pPr>
          </w:p>
        </w:tc>
      </w:tr>
      <w:tr w:rsidR="001F24D8" w:rsidRPr="00775DC6" w14:paraId="5337E62E" w14:textId="77777777" w:rsidTr="00BF0BD1">
        <w:trPr>
          <w:gridAfter w:val="2"/>
          <w:wAfter w:w="643" w:type="dxa"/>
          <w:trHeight w:val="155"/>
        </w:trPr>
        <w:tc>
          <w:tcPr>
            <w:tcW w:w="300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6875CC" w14:textId="77777777" w:rsidR="001F24D8" w:rsidRPr="00775DC6" w:rsidRDefault="001F24D8" w:rsidP="00172D1B">
            <w:pPr>
              <w:pStyle w:val="aff5"/>
              <w:spacing w:after="0" w:line="240" w:lineRule="auto"/>
              <w:jc w:val="both"/>
              <w:rPr>
                <w:b w:val="0"/>
                <w:bCs/>
                <w:iCs/>
                <w:sz w:val="22"/>
              </w:rPr>
            </w:pPr>
            <w:r w:rsidRPr="00775DC6">
              <w:rPr>
                <w:b w:val="0"/>
                <w:bCs/>
                <w:sz w:val="22"/>
              </w:rPr>
              <w:t xml:space="preserve">дублировать внешний вид </w:t>
            </w:r>
            <w:r w:rsidRPr="00775DC6">
              <w:rPr>
                <w:b w:val="0"/>
                <w:bCs/>
                <w:iCs/>
                <w:sz w:val="22"/>
              </w:rPr>
              <w:t>(да)</w:t>
            </w: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77BE84D"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auto"/>
              <w:bottom w:val="single" w:sz="4" w:space="0" w:color="auto"/>
              <w:right w:val="single" w:sz="4" w:space="0" w:color="auto"/>
            </w:tcBorders>
          </w:tcPr>
          <w:p w14:paraId="678BBFF7"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7505971"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8447C6" w14:textId="77777777" w:rsidR="001F24D8" w:rsidRPr="00775DC6" w:rsidRDefault="001F24D8" w:rsidP="00172D1B">
            <w:pPr>
              <w:pStyle w:val="aff5"/>
              <w:spacing w:after="0" w:line="240" w:lineRule="auto"/>
              <w:jc w:val="both"/>
              <w:rPr>
                <w:b w:val="0"/>
                <w:bCs/>
                <w:iCs/>
                <w:sz w:val="22"/>
              </w:rPr>
            </w:pPr>
          </w:p>
        </w:tc>
        <w:tc>
          <w:tcPr>
            <w:tcW w:w="1140"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DC25D5B" w14:textId="77777777" w:rsidR="001F24D8" w:rsidRPr="00775DC6" w:rsidRDefault="001F24D8" w:rsidP="00172D1B">
            <w:pPr>
              <w:pStyle w:val="aff5"/>
              <w:spacing w:after="0" w:line="240" w:lineRule="auto"/>
              <w:ind w:right="-111"/>
              <w:jc w:val="both"/>
              <w:rPr>
                <w:b w:val="0"/>
                <w:bCs/>
                <w:sz w:val="22"/>
              </w:rPr>
            </w:pPr>
          </w:p>
        </w:tc>
        <w:tc>
          <w:tcPr>
            <w:tcW w:w="1549" w:type="dxa"/>
            <w:vMerge w:val="restart"/>
            <w:tcBorders>
              <w:top w:val="single" w:sz="4" w:space="0" w:color="FFFFFF" w:themeColor="background1"/>
              <w:left w:val="single" w:sz="4" w:space="0" w:color="FFFFFF" w:themeColor="background1"/>
              <w:right w:val="single" w:sz="4" w:space="0" w:color="FFFFFF" w:themeColor="background1"/>
            </w:tcBorders>
          </w:tcPr>
          <w:p w14:paraId="34845183" w14:textId="77777777" w:rsidR="001F24D8" w:rsidRPr="00775DC6" w:rsidRDefault="001F24D8" w:rsidP="00172D1B">
            <w:pPr>
              <w:pStyle w:val="aff5"/>
              <w:spacing w:after="0" w:line="240" w:lineRule="auto"/>
              <w:jc w:val="both"/>
              <w:rPr>
                <w:b w:val="0"/>
                <w:bCs/>
                <w:iCs/>
                <w:sz w:val="22"/>
              </w:rPr>
            </w:pPr>
          </w:p>
        </w:tc>
      </w:tr>
      <w:tr w:rsidR="001F24D8" w:rsidRPr="00775DC6" w14:paraId="38F823DF" w14:textId="77777777" w:rsidTr="00BF0BD1">
        <w:trPr>
          <w:gridAfter w:val="2"/>
          <w:wAfter w:w="643" w:type="dxa"/>
          <w:trHeight w:val="162"/>
        </w:trPr>
        <w:tc>
          <w:tcPr>
            <w:tcW w:w="300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865984" w14:textId="77777777" w:rsidR="001F24D8" w:rsidRPr="00775DC6" w:rsidRDefault="001F24D8" w:rsidP="00172D1B">
            <w:pPr>
              <w:pStyle w:val="aff5"/>
              <w:spacing w:after="0" w:line="240" w:lineRule="auto"/>
              <w:jc w:val="both"/>
              <w:rPr>
                <w:b w:val="0"/>
                <w:bCs/>
                <w:iCs/>
                <w:sz w:val="22"/>
              </w:rPr>
            </w:pPr>
            <w:r w:rsidRPr="00775DC6">
              <w:rPr>
                <w:b w:val="0"/>
                <w:bCs/>
                <w:iCs/>
                <w:sz w:val="22"/>
              </w:rPr>
              <w:t xml:space="preserve">при выборе «да» внешний вид дублируется на следующий фасад </w:t>
            </w:r>
          </w:p>
        </w:tc>
        <w:tc>
          <w:tcPr>
            <w:tcW w:w="7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24D886" w14:textId="77777777" w:rsidR="001F24D8" w:rsidRPr="00775DC6" w:rsidRDefault="001F24D8" w:rsidP="00172D1B">
            <w:pPr>
              <w:pStyle w:val="aff5"/>
              <w:spacing w:after="0" w:line="240" w:lineRule="auto"/>
              <w:jc w:val="both"/>
              <w:rPr>
                <w:b w:val="0"/>
                <w:bCs/>
                <w:iCs/>
                <w:sz w:val="22"/>
              </w:rPr>
            </w:pPr>
          </w:p>
        </w:tc>
        <w:tc>
          <w:tcPr>
            <w:tcW w:w="821" w:type="dxa"/>
            <w:gridSpan w:val="5"/>
            <w:tcBorders>
              <w:left w:val="single" w:sz="4" w:space="0" w:color="FFFFFF" w:themeColor="background1"/>
              <w:bottom w:val="single" w:sz="4" w:space="0" w:color="FFFFFF"/>
              <w:right w:val="single" w:sz="4" w:space="0" w:color="FFFFFF" w:themeColor="background1"/>
            </w:tcBorders>
          </w:tcPr>
          <w:p w14:paraId="7B934FAA"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64156E"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9713B8" w14:textId="77777777" w:rsidR="001F24D8" w:rsidRPr="00775DC6" w:rsidRDefault="001F24D8" w:rsidP="00172D1B">
            <w:pPr>
              <w:pStyle w:val="aff5"/>
              <w:spacing w:after="0" w:line="240" w:lineRule="auto"/>
              <w:jc w:val="both"/>
              <w:rPr>
                <w:b w:val="0"/>
                <w:bCs/>
                <w:iCs/>
                <w:sz w:val="22"/>
              </w:rPr>
            </w:pPr>
          </w:p>
        </w:tc>
        <w:tc>
          <w:tcPr>
            <w:tcW w:w="1140" w:type="dxa"/>
            <w:gridSpan w:val="6"/>
            <w:vMerge/>
            <w:tcBorders>
              <w:left w:val="single" w:sz="4" w:space="0" w:color="FFFFFF" w:themeColor="background1"/>
              <w:bottom w:val="single" w:sz="4" w:space="0" w:color="FFFFFF" w:themeColor="background1"/>
              <w:right w:val="single" w:sz="4" w:space="0" w:color="FFFFFF" w:themeColor="background1"/>
            </w:tcBorders>
          </w:tcPr>
          <w:p w14:paraId="35DC763A"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65B056A0" w14:textId="77777777" w:rsidR="001F24D8" w:rsidRPr="00775DC6" w:rsidRDefault="001F24D8" w:rsidP="00172D1B">
            <w:pPr>
              <w:pStyle w:val="aff5"/>
              <w:spacing w:after="0" w:line="240" w:lineRule="auto"/>
              <w:jc w:val="both"/>
              <w:rPr>
                <w:b w:val="0"/>
                <w:bCs/>
                <w:iCs/>
                <w:sz w:val="22"/>
              </w:rPr>
            </w:pPr>
          </w:p>
        </w:tc>
      </w:tr>
      <w:tr w:rsidR="001F24D8" w:rsidRPr="00775DC6" w14:paraId="01FAA7E9" w14:textId="77777777" w:rsidTr="00BF0BD1">
        <w:trPr>
          <w:gridAfter w:val="2"/>
          <w:wAfter w:w="643" w:type="dxa"/>
          <w:trHeight w:val="47"/>
        </w:trPr>
        <w:tc>
          <w:tcPr>
            <w:tcW w:w="1702" w:type="dxa"/>
            <w:gridSpan w:val="2"/>
            <w:tcBorders>
              <w:top w:val="single" w:sz="2" w:space="0" w:color="auto"/>
              <w:left w:val="single" w:sz="2" w:space="0" w:color="FFFFFF"/>
              <w:bottom w:val="single" w:sz="4" w:space="0" w:color="auto"/>
              <w:right w:val="single" w:sz="2" w:space="0" w:color="FFFFFF"/>
            </w:tcBorders>
          </w:tcPr>
          <w:p w14:paraId="2285037F" w14:textId="77777777" w:rsidR="001F24D8" w:rsidRPr="00775DC6" w:rsidRDefault="001F24D8" w:rsidP="00172D1B">
            <w:pPr>
              <w:pStyle w:val="aff5"/>
              <w:spacing w:after="0" w:line="240" w:lineRule="auto"/>
              <w:ind w:left="-41" w:right="-124" w:firstLine="41"/>
              <w:jc w:val="left"/>
              <w:rPr>
                <w:sz w:val="22"/>
              </w:rPr>
            </w:pPr>
          </w:p>
        </w:tc>
        <w:tc>
          <w:tcPr>
            <w:tcW w:w="1303"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3E3DEAD" w14:textId="77777777" w:rsidR="001F24D8" w:rsidRPr="00775DC6" w:rsidRDefault="001F24D8" w:rsidP="00172D1B">
            <w:pPr>
              <w:pStyle w:val="aff5"/>
              <w:spacing w:after="0" w:line="240" w:lineRule="auto"/>
              <w:ind w:right="-105"/>
              <w:jc w:val="left"/>
              <w:rPr>
                <w:sz w:val="22"/>
              </w:rPr>
            </w:pPr>
          </w:p>
        </w:tc>
        <w:tc>
          <w:tcPr>
            <w:tcW w:w="965"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7E26DE3"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049E6B8B"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C907150"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57DE48"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1F7504A" w14:textId="77777777" w:rsidR="001F24D8" w:rsidRPr="00775DC6" w:rsidRDefault="001F24D8" w:rsidP="00172D1B">
            <w:pPr>
              <w:pStyle w:val="aff5"/>
              <w:spacing w:after="0" w:line="240" w:lineRule="auto"/>
              <w:ind w:right="-111"/>
              <w:jc w:val="both"/>
              <w:rPr>
                <w:sz w:val="22"/>
              </w:rPr>
            </w:pPr>
          </w:p>
        </w:tc>
        <w:tc>
          <w:tcPr>
            <w:tcW w:w="1549"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7D00271" w14:textId="77777777" w:rsidR="001F24D8" w:rsidRPr="00775DC6" w:rsidRDefault="001F24D8" w:rsidP="00172D1B">
            <w:pPr>
              <w:pStyle w:val="aff5"/>
              <w:spacing w:after="0" w:line="240" w:lineRule="auto"/>
              <w:jc w:val="both"/>
              <w:rPr>
                <w:sz w:val="22"/>
              </w:rPr>
            </w:pPr>
          </w:p>
        </w:tc>
      </w:tr>
      <w:tr w:rsidR="001F24D8" w:rsidRPr="00775DC6" w14:paraId="01040639" w14:textId="77777777" w:rsidTr="00BF0BD1">
        <w:trPr>
          <w:gridAfter w:val="2"/>
          <w:wAfter w:w="643" w:type="dxa"/>
          <w:trHeight w:val="163"/>
        </w:trPr>
        <w:tc>
          <w:tcPr>
            <w:tcW w:w="1702" w:type="dxa"/>
            <w:gridSpan w:val="2"/>
            <w:tcBorders>
              <w:top w:val="single" w:sz="4" w:space="0" w:color="auto"/>
              <w:left w:val="single" w:sz="4" w:space="0" w:color="auto"/>
              <w:bottom w:val="single" w:sz="4" w:space="0" w:color="auto"/>
              <w:right w:val="single" w:sz="4" w:space="0" w:color="000000"/>
            </w:tcBorders>
          </w:tcPr>
          <w:p w14:paraId="080836B1" w14:textId="77777777" w:rsidR="001F24D8" w:rsidRPr="00775DC6" w:rsidRDefault="001F24D8" w:rsidP="00172D1B">
            <w:pPr>
              <w:pStyle w:val="aff5"/>
              <w:spacing w:after="0" w:line="240" w:lineRule="auto"/>
              <w:ind w:left="-41" w:right="-124" w:firstLine="41"/>
              <w:jc w:val="left"/>
              <w:rPr>
                <w:b w:val="0"/>
                <w:bCs/>
                <w:sz w:val="22"/>
              </w:rPr>
            </w:pPr>
            <w:r w:rsidRPr="00775DC6">
              <w:rPr>
                <w:b w:val="0"/>
                <w:bCs/>
                <w:sz w:val="22"/>
              </w:rPr>
              <w:t xml:space="preserve">фасад </w:t>
            </w:r>
            <w:r w:rsidRPr="00775DC6">
              <w:rPr>
                <w:b w:val="0"/>
                <w:bCs/>
                <w:sz w:val="22"/>
                <w:lang w:val="en-US"/>
              </w:rPr>
              <w:t>n</w:t>
            </w:r>
            <w:r w:rsidRPr="00775DC6">
              <w:rPr>
                <w:b w:val="0"/>
                <w:bCs/>
                <w:sz w:val="22"/>
              </w:rPr>
              <w:t xml:space="preserve">: </w:t>
            </w:r>
          </w:p>
        </w:tc>
        <w:tc>
          <w:tcPr>
            <w:tcW w:w="1303"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3E26DBC0" w14:textId="77777777" w:rsidR="001F24D8" w:rsidRPr="00775DC6" w:rsidRDefault="001F24D8" w:rsidP="00172D1B">
            <w:pPr>
              <w:pStyle w:val="aff5"/>
              <w:spacing w:after="0" w:line="240" w:lineRule="auto"/>
              <w:ind w:right="-105"/>
              <w:jc w:val="left"/>
              <w:rPr>
                <w:b w:val="0"/>
                <w:bCs/>
                <w:sz w:val="22"/>
              </w:rPr>
            </w:pPr>
            <w:r w:rsidRPr="00775DC6">
              <w:rPr>
                <w:b w:val="0"/>
                <w:bCs/>
                <w:sz w:val="22"/>
              </w:rPr>
              <w:t>материал 1:</w:t>
            </w:r>
          </w:p>
        </w:tc>
        <w:tc>
          <w:tcPr>
            <w:tcW w:w="1532" w:type="dxa"/>
            <w:gridSpan w:val="7"/>
            <w:tcBorders>
              <w:top w:val="single" w:sz="2" w:space="0" w:color="auto"/>
              <w:left w:val="single" w:sz="4" w:space="0" w:color="auto"/>
              <w:bottom w:val="single" w:sz="4" w:space="0" w:color="auto"/>
              <w:right w:val="single" w:sz="4" w:space="0" w:color="auto"/>
            </w:tcBorders>
          </w:tcPr>
          <w:p w14:paraId="73C92F1A"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0820EB9D" w14:textId="77777777" w:rsidR="001F24D8" w:rsidRPr="00775DC6" w:rsidRDefault="001F24D8" w:rsidP="00172D1B">
            <w:pPr>
              <w:pStyle w:val="aff5"/>
              <w:spacing w:after="0" w:line="240" w:lineRule="auto"/>
              <w:ind w:right="-110"/>
              <w:jc w:val="both"/>
              <w:rPr>
                <w:b w:val="0"/>
                <w:bCs/>
                <w:sz w:val="22"/>
              </w:rPr>
            </w:pPr>
            <w:r w:rsidRPr="00775DC6">
              <w:rPr>
                <w:b w:val="0"/>
                <w:bCs/>
                <w:sz w:val="22"/>
              </w:rPr>
              <w:t>цвет 1:</w:t>
            </w:r>
          </w:p>
        </w:tc>
        <w:tc>
          <w:tcPr>
            <w:tcW w:w="1560" w:type="dxa"/>
            <w:gridSpan w:val="2"/>
            <w:tcBorders>
              <w:top w:val="single" w:sz="2" w:space="0" w:color="auto"/>
              <w:left w:val="single" w:sz="4" w:space="0" w:color="auto"/>
              <w:bottom w:val="single" w:sz="4" w:space="0" w:color="auto"/>
              <w:right w:val="single" w:sz="4" w:space="0" w:color="auto"/>
            </w:tcBorders>
          </w:tcPr>
          <w:p w14:paraId="71FBA08D" w14:textId="77777777" w:rsidR="001F24D8" w:rsidRPr="00775DC6" w:rsidRDefault="001F24D8" w:rsidP="00172D1B">
            <w:pPr>
              <w:pStyle w:val="aff5"/>
              <w:spacing w:after="0" w:line="240" w:lineRule="auto"/>
              <w:jc w:val="both"/>
              <w:rPr>
                <w:sz w:val="22"/>
              </w:rPr>
            </w:pPr>
          </w:p>
        </w:tc>
        <w:tc>
          <w:tcPr>
            <w:tcW w:w="114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D4B3C1B" w14:textId="77777777" w:rsidR="001F24D8" w:rsidRPr="00775DC6" w:rsidRDefault="001F24D8" w:rsidP="00172D1B">
            <w:pPr>
              <w:pStyle w:val="aff5"/>
              <w:spacing w:after="0" w:line="240" w:lineRule="auto"/>
              <w:ind w:right="-111"/>
              <w:jc w:val="both"/>
              <w:rPr>
                <w:b w:val="0"/>
                <w:bCs/>
                <w:sz w:val="22"/>
              </w:rPr>
            </w:pPr>
            <w:r w:rsidRPr="00775DC6">
              <w:rPr>
                <w:b w:val="0"/>
                <w:bCs/>
                <w:sz w:val="22"/>
              </w:rPr>
              <w:t>текстура 1:</w:t>
            </w:r>
          </w:p>
        </w:tc>
        <w:tc>
          <w:tcPr>
            <w:tcW w:w="1549" w:type="dxa"/>
            <w:tcBorders>
              <w:top w:val="single" w:sz="2" w:space="0" w:color="auto"/>
              <w:left w:val="single" w:sz="4" w:space="0" w:color="auto"/>
              <w:bottom w:val="single" w:sz="4" w:space="0" w:color="auto"/>
              <w:right w:val="single" w:sz="4" w:space="0" w:color="auto"/>
            </w:tcBorders>
          </w:tcPr>
          <w:p w14:paraId="2A4DAD74" w14:textId="77777777" w:rsidR="001F24D8" w:rsidRPr="00775DC6" w:rsidRDefault="001F24D8" w:rsidP="00172D1B">
            <w:pPr>
              <w:pStyle w:val="aff5"/>
              <w:spacing w:after="0" w:line="240" w:lineRule="auto"/>
              <w:jc w:val="both"/>
              <w:rPr>
                <w:sz w:val="22"/>
              </w:rPr>
            </w:pPr>
          </w:p>
        </w:tc>
      </w:tr>
      <w:tr w:rsidR="001F24D8" w:rsidRPr="00775DC6" w14:paraId="60B771EE" w14:textId="77777777" w:rsidTr="00BF0BD1">
        <w:trPr>
          <w:gridAfter w:val="2"/>
          <w:wAfter w:w="643" w:type="dxa"/>
          <w:trHeight w:val="38"/>
        </w:trPr>
        <w:tc>
          <w:tcPr>
            <w:tcW w:w="170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26F6C56"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9BD87D"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10CD1010"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EDED1D"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right w:val="single" w:sz="4" w:space="0" w:color="FFFFFF" w:themeColor="background1"/>
            </w:tcBorders>
          </w:tcPr>
          <w:p w14:paraId="33AE26F6"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197266"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right w:val="single" w:sz="4" w:space="0" w:color="FFFFFF" w:themeColor="background1"/>
            </w:tcBorders>
          </w:tcPr>
          <w:p w14:paraId="5A469463" w14:textId="77777777" w:rsidR="001F24D8" w:rsidRPr="00775DC6" w:rsidRDefault="001F24D8" w:rsidP="00172D1B">
            <w:pPr>
              <w:pStyle w:val="aff5"/>
              <w:spacing w:after="0" w:line="240" w:lineRule="auto"/>
              <w:jc w:val="both"/>
              <w:rPr>
                <w:b w:val="0"/>
                <w:bCs/>
                <w:iCs/>
                <w:sz w:val="22"/>
              </w:rPr>
            </w:pPr>
          </w:p>
        </w:tc>
      </w:tr>
      <w:tr w:rsidR="001F24D8" w:rsidRPr="00775DC6" w14:paraId="4CF261EC" w14:textId="77777777" w:rsidTr="00BF0BD1">
        <w:trPr>
          <w:gridAfter w:val="2"/>
          <w:wAfter w:w="643" w:type="dxa"/>
          <w:trHeight w:val="38"/>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789A9ABD"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E2F3859" w14:textId="77777777" w:rsidR="001F24D8" w:rsidRPr="00775DC6" w:rsidRDefault="001F24D8" w:rsidP="00172D1B">
            <w:pPr>
              <w:pStyle w:val="aff5"/>
              <w:spacing w:after="0" w:line="240" w:lineRule="auto"/>
              <w:ind w:right="-105"/>
              <w:jc w:val="left"/>
              <w:rPr>
                <w:b w:val="0"/>
                <w:bCs/>
                <w:sz w:val="22"/>
              </w:rPr>
            </w:pPr>
            <w:r w:rsidRPr="00775DC6">
              <w:rPr>
                <w:b w:val="0"/>
                <w:bCs/>
                <w:sz w:val="22"/>
              </w:rPr>
              <w:t>добавить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5491998E"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1</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0BCB3A6" w14:textId="77777777" w:rsidR="001F24D8" w:rsidRPr="00775DC6" w:rsidRDefault="001F24D8" w:rsidP="00172D1B">
            <w:pPr>
              <w:pStyle w:val="aff5"/>
              <w:spacing w:after="0" w:line="240" w:lineRule="auto"/>
              <w:ind w:right="-110"/>
              <w:jc w:val="both"/>
              <w:rPr>
                <w:b w:val="0"/>
                <w:bCs/>
                <w:sz w:val="22"/>
              </w:rPr>
            </w:pPr>
            <w:r w:rsidRPr="00775DC6">
              <w:rPr>
                <w:b w:val="0"/>
                <w:bCs/>
                <w:sz w:val="22"/>
              </w:rPr>
              <w:t>добавить цвет +</w:t>
            </w:r>
          </w:p>
        </w:tc>
        <w:tc>
          <w:tcPr>
            <w:tcW w:w="1560" w:type="dxa"/>
            <w:gridSpan w:val="2"/>
            <w:tcBorders>
              <w:left w:val="single" w:sz="4" w:space="0" w:color="auto"/>
              <w:bottom w:val="single" w:sz="4" w:space="0" w:color="FFFFFF" w:themeColor="background1"/>
              <w:right w:val="single" w:sz="4" w:space="0" w:color="auto"/>
            </w:tcBorders>
          </w:tcPr>
          <w:p w14:paraId="1244EA0F"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4</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78D3F393" w14:textId="77777777" w:rsidR="001F24D8" w:rsidRPr="00775DC6" w:rsidRDefault="001F24D8" w:rsidP="00172D1B">
            <w:pPr>
              <w:pStyle w:val="aff5"/>
              <w:spacing w:after="0" w:line="240" w:lineRule="auto"/>
              <w:ind w:right="-111"/>
              <w:jc w:val="both"/>
              <w:rPr>
                <w:b w:val="0"/>
                <w:bCs/>
                <w:sz w:val="22"/>
              </w:rPr>
            </w:pPr>
            <w:r w:rsidRPr="00775DC6">
              <w:rPr>
                <w:b w:val="0"/>
                <w:bCs/>
                <w:sz w:val="22"/>
              </w:rPr>
              <w:t>добавить текстуру +</w:t>
            </w:r>
          </w:p>
        </w:tc>
        <w:tc>
          <w:tcPr>
            <w:tcW w:w="1549" w:type="dxa"/>
            <w:tcBorders>
              <w:left w:val="single" w:sz="4" w:space="0" w:color="auto"/>
              <w:right w:val="single" w:sz="4" w:space="0" w:color="auto"/>
            </w:tcBorders>
          </w:tcPr>
          <w:p w14:paraId="76343C18"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6</w:t>
            </w:r>
          </w:p>
        </w:tc>
      </w:tr>
      <w:tr w:rsidR="001F24D8" w:rsidRPr="00775DC6" w14:paraId="7E3B21DA" w14:textId="77777777" w:rsidTr="00BF0BD1">
        <w:trPr>
          <w:gridAfter w:val="2"/>
          <w:wAfter w:w="643" w:type="dxa"/>
          <w:trHeight w:val="38"/>
        </w:trPr>
        <w:tc>
          <w:tcPr>
            <w:tcW w:w="1702" w:type="dxa"/>
            <w:gridSpan w:val="2"/>
            <w:vMerge/>
            <w:tcBorders>
              <w:left w:val="single" w:sz="4" w:space="0" w:color="FFFFFF" w:themeColor="background1"/>
              <w:right w:val="single" w:sz="4" w:space="0" w:color="FFFFFF" w:themeColor="background1"/>
            </w:tcBorders>
          </w:tcPr>
          <w:p w14:paraId="09A388A8"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auto"/>
            </w:tcBorders>
          </w:tcPr>
          <w:p w14:paraId="61BE5A6A" w14:textId="77777777" w:rsidR="001F24D8" w:rsidRPr="00775DC6" w:rsidRDefault="001F24D8" w:rsidP="00172D1B">
            <w:pPr>
              <w:pStyle w:val="aff5"/>
              <w:spacing w:after="0" w:line="240" w:lineRule="auto"/>
              <w:ind w:right="-105"/>
              <w:jc w:val="left"/>
              <w:rPr>
                <w:b w:val="0"/>
                <w:bCs/>
                <w:sz w:val="22"/>
              </w:rPr>
            </w:pPr>
            <w:r w:rsidRPr="00775DC6">
              <w:rPr>
                <w:b w:val="0"/>
                <w:bCs/>
                <w:sz w:val="22"/>
              </w:rPr>
              <w:t>убрать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5E9F75FD"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2</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67E50D1" w14:textId="77777777" w:rsidR="001F24D8" w:rsidRPr="00775DC6" w:rsidRDefault="001F24D8" w:rsidP="00172D1B">
            <w:pPr>
              <w:pStyle w:val="aff5"/>
              <w:spacing w:after="0" w:line="240" w:lineRule="auto"/>
              <w:ind w:right="-110"/>
              <w:jc w:val="both"/>
              <w:rPr>
                <w:b w:val="0"/>
                <w:bCs/>
                <w:sz w:val="22"/>
              </w:rPr>
            </w:pPr>
            <w:r w:rsidRPr="00775DC6">
              <w:rPr>
                <w:b w:val="0"/>
                <w:bCs/>
                <w:sz w:val="22"/>
              </w:rPr>
              <w:t>убрать цвет -</w:t>
            </w:r>
          </w:p>
        </w:tc>
        <w:tc>
          <w:tcPr>
            <w:tcW w:w="1560" w:type="dxa"/>
            <w:gridSpan w:val="2"/>
            <w:tcBorders>
              <w:left w:val="single" w:sz="4" w:space="0" w:color="auto"/>
              <w:right w:val="single" w:sz="4" w:space="0" w:color="auto"/>
            </w:tcBorders>
          </w:tcPr>
          <w:p w14:paraId="56EF1699" w14:textId="77777777" w:rsidR="001F24D8" w:rsidRPr="00775DC6" w:rsidRDefault="001F24D8" w:rsidP="00172D1B">
            <w:pPr>
              <w:pStyle w:val="aff5"/>
              <w:spacing w:after="0" w:line="240" w:lineRule="auto"/>
              <w:jc w:val="both"/>
              <w:rPr>
                <w:b w:val="0"/>
                <w:bCs/>
                <w:iCs/>
                <w:sz w:val="22"/>
              </w:rPr>
            </w:pPr>
            <w:r w:rsidRPr="00775DC6">
              <w:rPr>
                <w:b w:val="0"/>
                <w:bCs/>
                <w:iCs/>
                <w:sz w:val="22"/>
              </w:rPr>
              <w:t>авт. «природный»</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42E006" w14:textId="77777777" w:rsidR="001F24D8" w:rsidRPr="00775DC6" w:rsidRDefault="001F24D8" w:rsidP="00172D1B">
            <w:pPr>
              <w:pStyle w:val="aff5"/>
              <w:spacing w:after="0" w:line="240" w:lineRule="auto"/>
              <w:ind w:right="-111"/>
              <w:jc w:val="both"/>
              <w:rPr>
                <w:b w:val="0"/>
                <w:bCs/>
                <w:sz w:val="22"/>
              </w:rPr>
            </w:pPr>
            <w:r w:rsidRPr="00775DC6">
              <w:rPr>
                <w:b w:val="0"/>
                <w:bCs/>
                <w:sz w:val="22"/>
              </w:rPr>
              <w:t>убрать текстуру -</w:t>
            </w:r>
          </w:p>
        </w:tc>
        <w:tc>
          <w:tcPr>
            <w:tcW w:w="1549" w:type="dxa"/>
            <w:vMerge w:val="restart"/>
            <w:tcBorders>
              <w:left w:val="single" w:sz="4" w:space="0" w:color="FFFFFF" w:themeColor="background1"/>
              <w:right w:val="single" w:sz="4" w:space="0" w:color="FFFFFF" w:themeColor="background1"/>
            </w:tcBorders>
          </w:tcPr>
          <w:p w14:paraId="799903FE" w14:textId="77777777" w:rsidR="001F24D8" w:rsidRPr="00775DC6" w:rsidRDefault="001F24D8" w:rsidP="00172D1B">
            <w:pPr>
              <w:pStyle w:val="aff5"/>
              <w:spacing w:after="0" w:line="240" w:lineRule="auto"/>
              <w:jc w:val="both"/>
              <w:rPr>
                <w:b w:val="0"/>
                <w:bCs/>
                <w:iCs/>
                <w:sz w:val="22"/>
              </w:rPr>
            </w:pPr>
          </w:p>
        </w:tc>
      </w:tr>
      <w:tr w:rsidR="001F24D8" w:rsidRPr="00775DC6" w14:paraId="11D4F579" w14:textId="77777777" w:rsidTr="00BF0BD1">
        <w:trPr>
          <w:gridAfter w:val="2"/>
          <w:wAfter w:w="643" w:type="dxa"/>
          <w:trHeight w:val="11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3D8EAEB1"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auto"/>
            </w:tcBorders>
          </w:tcPr>
          <w:p w14:paraId="25D097F1"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auto"/>
              <w:bottom w:val="single" w:sz="4" w:space="0" w:color="auto"/>
              <w:right w:val="single" w:sz="4" w:space="0" w:color="auto"/>
            </w:tcBorders>
          </w:tcPr>
          <w:p w14:paraId="4E61B1A5"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3</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4E8F085"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auto"/>
              <w:right w:val="single" w:sz="4" w:space="0" w:color="auto"/>
            </w:tcBorders>
          </w:tcPr>
          <w:p w14:paraId="475FCF2B"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5</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9B8EF2"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07C7AA17" w14:textId="77777777" w:rsidR="001F24D8" w:rsidRPr="00775DC6" w:rsidRDefault="001F24D8" w:rsidP="00172D1B">
            <w:pPr>
              <w:pStyle w:val="aff5"/>
              <w:spacing w:after="0" w:line="240" w:lineRule="auto"/>
              <w:jc w:val="both"/>
              <w:rPr>
                <w:b w:val="0"/>
                <w:bCs/>
                <w:iCs/>
                <w:sz w:val="22"/>
              </w:rPr>
            </w:pPr>
          </w:p>
        </w:tc>
      </w:tr>
      <w:tr w:rsidR="001F24D8" w:rsidRPr="00775DC6" w14:paraId="17D185C7" w14:textId="77777777" w:rsidTr="00BF0BD1">
        <w:trPr>
          <w:gridAfter w:val="2"/>
          <w:wAfter w:w="643" w:type="dxa"/>
          <w:trHeight w:val="38"/>
        </w:trPr>
        <w:tc>
          <w:tcPr>
            <w:tcW w:w="17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D9D084" w14:textId="77777777" w:rsidR="001F24D8" w:rsidRPr="00775DC6" w:rsidRDefault="001F24D8" w:rsidP="00172D1B">
            <w:pPr>
              <w:pStyle w:val="aff5"/>
              <w:spacing w:after="0" w:line="240" w:lineRule="auto"/>
              <w:ind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211C37" w14:textId="77777777" w:rsidR="001F24D8" w:rsidRPr="00775DC6" w:rsidRDefault="001F24D8" w:rsidP="00172D1B">
            <w:pPr>
              <w:pStyle w:val="aff5"/>
              <w:spacing w:after="0" w:line="240" w:lineRule="auto"/>
              <w:jc w:val="both"/>
              <w:rPr>
                <w:b w:val="0"/>
                <w:bCs/>
                <w:sz w:val="22"/>
              </w:rPr>
            </w:pPr>
          </w:p>
        </w:tc>
        <w:tc>
          <w:tcPr>
            <w:tcW w:w="711" w:type="dxa"/>
            <w:gridSpan w:val="2"/>
            <w:tcBorders>
              <w:top w:val="single" w:sz="4" w:space="0" w:color="auto"/>
              <w:left w:val="single" w:sz="4" w:space="0" w:color="FFFFFF" w:themeColor="background1"/>
              <w:bottom w:val="single" w:sz="4" w:space="0" w:color="FFFFFF"/>
              <w:right w:val="single" w:sz="4" w:space="0" w:color="FFFFFF"/>
            </w:tcBorders>
          </w:tcPr>
          <w:p w14:paraId="6D442FA9" w14:textId="77777777" w:rsidR="001F24D8" w:rsidRPr="00775DC6" w:rsidRDefault="001F24D8" w:rsidP="00172D1B">
            <w:pPr>
              <w:pStyle w:val="aff5"/>
              <w:spacing w:after="0" w:line="240" w:lineRule="auto"/>
              <w:jc w:val="both"/>
              <w:rPr>
                <w:b w:val="0"/>
                <w:bCs/>
                <w:iCs/>
                <w:sz w:val="22"/>
              </w:rPr>
            </w:pPr>
          </w:p>
        </w:tc>
        <w:tc>
          <w:tcPr>
            <w:tcW w:w="821" w:type="dxa"/>
            <w:gridSpan w:val="5"/>
            <w:tcBorders>
              <w:top w:val="single" w:sz="4" w:space="0" w:color="auto"/>
              <w:left w:val="single" w:sz="4" w:space="0" w:color="FFFFFF"/>
              <w:bottom w:val="single" w:sz="4" w:space="0" w:color="FFFFFF"/>
              <w:right w:val="single" w:sz="4" w:space="0" w:color="FFFFFF"/>
            </w:tcBorders>
          </w:tcPr>
          <w:p w14:paraId="6BE563BF" w14:textId="77777777" w:rsidR="001F24D8" w:rsidRPr="00775DC6" w:rsidRDefault="001F24D8" w:rsidP="00172D1B">
            <w:pPr>
              <w:pStyle w:val="aff5"/>
              <w:spacing w:after="0" w:line="240" w:lineRule="auto"/>
              <w:jc w:val="both"/>
              <w:rPr>
                <w:b w:val="0"/>
                <w:bCs/>
                <w:iCs/>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A30923E"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FFFFFF" w:themeColor="background1"/>
              <w:bottom w:val="single" w:sz="4" w:space="0" w:color="FFFFFF" w:themeColor="background1"/>
              <w:right w:val="single" w:sz="4" w:space="0" w:color="FFFFFF" w:themeColor="background1"/>
            </w:tcBorders>
          </w:tcPr>
          <w:p w14:paraId="1467381B"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E026A5"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3762AD" w14:textId="77777777" w:rsidR="001F24D8" w:rsidRPr="00775DC6" w:rsidRDefault="001F24D8" w:rsidP="00172D1B">
            <w:pPr>
              <w:pStyle w:val="aff5"/>
              <w:spacing w:after="0" w:line="240" w:lineRule="auto"/>
              <w:jc w:val="both"/>
              <w:rPr>
                <w:b w:val="0"/>
                <w:bCs/>
                <w:iCs/>
                <w:sz w:val="22"/>
              </w:rPr>
            </w:pPr>
          </w:p>
        </w:tc>
      </w:tr>
      <w:tr w:rsidR="001F24D8" w:rsidRPr="00775DC6" w14:paraId="1DD639A4" w14:textId="77777777" w:rsidTr="00BF0BD1">
        <w:trPr>
          <w:gridAfter w:val="2"/>
          <w:wAfter w:w="643" w:type="dxa"/>
          <w:trHeight w:val="39"/>
        </w:trPr>
        <w:tc>
          <w:tcPr>
            <w:tcW w:w="1135" w:type="dxa"/>
            <w:tcBorders>
              <w:top w:val="single" w:sz="4" w:space="0" w:color="FFFFFF"/>
              <w:left w:val="single" w:sz="4" w:space="0" w:color="FFFFFF"/>
              <w:bottom w:val="single" w:sz="2" w:space="0" w:color="auto"/>
              <w:right w:val="single" w:sz="4" w:space="0" w:color="FFFFFF" w:themeColor="background1"/>
            </w:tcBorders>
          </w:tcPr>
          <w:p w14:paraId="5C05F1BE" w14:textId="77777777" w:rsidR="001F24D8" w:rsidRPr="00775DC6" w:rsidRDefault="001F24D8" w:rsidP="00172D1B">
            <w:pPr>
              <w:pStyle w:val="aff5"/>
              <w:spacing w:after="0" w:line="240" w:lineRule="auto"/>
              <w:ind w:left="-110"/>
              <w:jc w:val="both"/>
              <w:rPr>
                <w:b w:val="0"/>
                <w:bCs/>
                <w:sz w:val="22"/>
              </w:rPr>
            </w:pPr>
          </w:p>
        </w:tc>
        <w:tc>
          <w:tcPr>
            <w:tcW w:w="567" w:type="dxa"/>
            <w:tcBorders>
              <w:top w:val="single" w:sz="4" w:space="0" w:color="FFFFFF"/>
              <w:left w:val="single" w:sz="4" w:space="0" w:color="FFFFFF" w:themeColor="background1"/>
              <w:bottom w:val="single" w:sz="2" w:space="0" w:color="auto"/>
              <w:right w:val="single" w:sz="4" w:space="0" w:color="FFFFFF"/>
            </w:tcBorders>
          </w:tcPr>
          <w:p w14:paraId="6B17E6AE" w14:textId="77777777" w:rsidR="001F24D8" w:rsidRPr="00775DC6" w:rsidRDefault="001F24D8" w:rsidP="00172D1B">
            <w:pPr>
              <w:pStyle w:val="aff5"/>
              <w:spacing w:after="0" w:line="240" w:lineRule="auto"/>
              <w:ind w:right="-124"/>
              <w:jc w:val="left"/>
              <w:rPr>
                <w:b w:val="0"/>
                <w:bCs/>
                <w:sz w:val="22"/>
              </w:rPr>
            </w:pPr>
          </w:p>
        </w:tc>
        <w:tc>
          <w:tcPr>
            <w:tcW w:w="1286" w:type="dxa"/>
            <w:tcBorders>
              <w:top w:val="single" w:sz="4" w:space="0" w:color="FFFFFF"/>
              <w:left w:val="single" w:sz="4" w:space="0" w:color="FFFFFF"/>
              <w:bottom w:val="single" w:sz="2" w:space="0" w:color="FFFFFF" w:themeColor="background1"/>
              <w:right w:val="single" w:sz="2" w:space="0" w:color="FFFFFF" w:themeColor="background1"/>
            </w:tcBorders>
          </w:tcPr>
          <w:p w14:paraId="0EF98731" w14:textId="77777777" w:rsidR="001F24D8" w:rsidRPr="00775DC6" w:rsidRDefault="001F24D8" w:rsidP="00172D1B">
            <w:pPr>
              <w:pStyle w:val="aff5"/>
              <w:spacing w:after="0" w:line="240" w:lineRule="auto"/>
              <w:jc w:val="left"/>
              <w:rPr>
                <w:b w:val="0"/>
                <w:bCs/>
                <w:sz w:val="22"/>
              </w:rPr>
            </w:pPr>
          </w:p>
        </w:tc>
        <w:tc>
          <w:tcPr>
            <w:tcW w:w="697" w:type="dxa"/>
            <w:gridSpan w:val="3"/>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5C41E86" w14:textId="77777777" w:rsidR="001F24D8" w:rsidRPr="00775DC6" w:rsidRDefault="001F24D8" w:rsidP="00172D1B">
            <w:pPr>
              <w:pStyle w:val="aff5"/>
              <w:spacing w:after="0" w:line="240" w:lineRule="auto"/>
              <w:jc w:val="both"/>
              <w:rPr>
                <w:sz w:val="22"/>
              </w:rPr>
            </w:pPr>
          </w:p>
        </w:tc>
        <w:tc>
          <w:tcPr>
            <w:tcW w:w="285"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1FD3A53E" w14:textId="77777777" w:rsidR="001F24D8" w:rsidRPr="00775DC6" w:rsidRDefault="001F24D8" w:rsidP="00172D1B">
            <w:pPr>
              <w:pStyle w:val="aff5"/>
              <w:spacing w:after="0" w:line="240" w:lineRule="auto"/>
              <w:jc w:val="both"/>
              <w:rPr>
                <w:sz w:val="2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576F599" w14:textId="77777777" w:rsidR="001F24D8" w:rsidRPr="00775DC6" w:rsidRDefault="001F24D8" w:rsidP="00172D1B">
            <w:pPr>
              <w:pStyle w:val="aff5"/>
              <w:spacing w:after="0" w:line="240" w:lineRule="auto"/>
              <w:jc w:val="both"/>
              <w:rPr>
                <w:sz w:val="22"/>
              </w:rPr>
            </w:pPr>
          </w:p>
        </w:tc>
        <w:tc>
          <w:tcPr>
            <w:tcW w:w="331" w:type="dxa"/>
            <w:tcBorders>
              <w:top w:val="single" w:sz="4" w:space="0" w:color="FFFFFF"/>
              <w:left w:val="single" w:sz="4" w:space="0" w:color="FFFFFF"/>
              <w:bottom w:val="single" w:sz="4" w:space="0" w:color="FFFFFF" w:themeColor="background1"/>
              <w:right w:val="single" w:sz="2" w:space="0" w:color="FFFFFF" w:themeColor="background1"/>
            </w:tcBorders>
          </w:tcPr>
          <w:p w14:paraId="0FB8994B" w14:textId="77777777" w:rsidR="001F24D8" w:rsidRPr="00775DC6" w:rsidRDefault="001F24D8" w:rsidP="00172D1B">
            <w:pPr>
              <w:pStyle w:val="aff5"/>
              <w:spacing w:after="0" w:line="240" w:lineRule="auto"/>
              <w:jc w:val="both"/>
              <w:rPr>
                <w:b w:val="0"/>
                <w:bCs/>
                <w:sz w:val="22"/>
              </w:rPr>
            </w:pPr>
          </w:p>
        </w:tc>
        <w:tc>
          <w:tcPr>
            <w:tcW w:w="1017"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7DD9A41" w14:textId="77777777" w:rsidR="001F24D8" w:rsidRPr="00775DC6" w:rsidRDefault="001F24D8" w:rsidP="00172D1B">
            <w:pPr>
              <w:pStyle w:val="aff5"/>
              <w:spacing w:after="0" w:line="240" w:lineRule="auto"/>
              <w:jc w:val="both"/>
              <w:rPr>
                <w:b w:val="0"/>
                <w:bCs/>
                <w:sz w:val="22"/>
              </w:rPr>
            </w:pPr>
          </w:p>
        </w:tc>
        <w:tc>
          <w:tcPr>
            <w:tcW w:w="716"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B737871" w14:textId="77777777" w:rsidR="001F24D8" w:rsidRPr="00775DC6" w:rsidRDefault="001F24D8" w:rsidP="00172D1B">
            <w:pPr>
              <w:pStyle w:val="aff5"/>
              <w:spacing w:after="0" w:line="240" w:lineRule="auto"/>
              <w:jc w:val="both"/>
              <w:rPr>
                <w:b w:val="0"/>
                <w:bCs/>
                <w:sz w:val="22"/>
              </w:rPr>
            </w:pPr>
          </w:p>
        </w:tc>
        <w:tc>
          <w:tcPr>
            <w:tcW w:w="1464"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7E0762C" w14:textId="77777777" w:rsidR="001F24D8" w:rsidRPr="00775DC6" w:rsidRDefault="001F24D8" w:rsidP="00172D1B">
            <w:pPr>
              <w:pStyle w:val="aff5"/>
              <w:spacing w:after="0" w:line="240" w:lineRule="auto"/>
              <w:jc w:val="both"/>
              <w:rPr>
                <w:sz w:val="2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92237C5" w14:textId="77777777" w:rsidR="001F24D8" w:rsidRPr="00775DC6" w:rsidRDefault="001F24D8" w:rsidP="00172D1B">
            <w:pPr>
              <w:pStyle w:val="aff5"/>
              <w:spacing w:after="0" w:line="240" w:lineRule="auto"/>
              <w:jc w:val="both"/>
              <w:rPr>
                <w:b w:val="0"/>
                <w:bCs/>
                <w:sz w:val="22"/>
              </w:rPr>
            </w:pPr>
          </w:p>
        </w:tc>
        <w:tc>
          <w:tcPr>
            <w:tcW w:w="1613" w:type="dxa"/>
            <w:gridSpan w:val="2"/>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0C26CD6" w14:textId="77777777" w:rsidR="001F24D8" w:rsidRPr="00775DC6" w:rsidRDefault="001F24D8" w:rsidP="00172D1B">
            <w:pPr>
              <w:pStyle w:val="aff5"/>
              <w:spacing w:after="0" w:line="240" w:lineRule="auto"/>
              <w:jc w:val="both"/>
              <w:rPr>
                <w:sz w:val="22"/>
              </w:rPr>
            </w:pPr>
          </w:p>
        </w:tc>
      </w:tr>
      <w:tr w:rsidR="001F24D8" w:rsidRPr="00775DC6" w14:paraId="39429F01" w14:textId="77777777" w:rsidTr="00BF0BD1">
        <w:trPr>
          <w:gridAfter w:val="2"/>
          <w:wAfter w:w="643" w:type="dxa"/>
          <w:trHeight w:val="112"/>
        </w:trPr>
        <w:tc>
          <w:tcPr>
            <w:tcW w:w="1702" w:type="dxa"/>
            <w:gridSpan w:val="2"/>
            <w:vMerge w:val="restart"/>
            <w:tcBorders>
              <w:top w:val="single" w:sz="2" w:space="0" w:color="FFFFFF" w:themeColor="background1"/>
              <w:left w:val="single" w:sz="4" w:space="0" w:color="000000"/>
              <w:right w:val="single" w:sz="4" w:space="0" w:color="000000"/>
            </w:tcBorders>
          </w:tcPr>
          <w:p w14:paraId="3E6E11A2" w14:textId="77777777" w:rsidR="001F24D8" w:rsidRPr="00775DC6" w:rsidRDefault="001F24D8" w:rsidP="00172D1B">
            <w:pPr>
              <w:pStyle w:val="aff5"/>
              <w:spacing w:after="0" w:line="240" w:lineRule="auto"/>
              <w:ind w:left="-41" w:right="-124"/>
              <w:jc w:val="left"/>
              <w:rPr>
                <w:szCs w:val="24"/>
              </w:rPr>
            </w:pPr>
            <w:r w:rsidRPr="00775DC6">
              <w:rPr>
                <w:szCs w:val="24"/>
              </w:rPr>
              <w:t>Кровля</w:t>
            </w:r>
            <w:r w:rsidRPr="00775DC6">
              <w:rPr>
                <w:b w:val="0"/>
                <w:bCs/>
                <w:szCs w:val="24"/>
              </w:rPr>
              <w:t>:</w:t>
            </w:r>
          </w:p>
        </w:tc>
        <w:tc>
          <w:tcPr>
            <w:tcW w:w="1983" w:type="dxa"/>
            <w:gridSpan w:val="4"/>
            <w:tcBorders>
              <w:top w:val="single" w:sz="2" w:space="0" w:color="FFFFFF" w:themeColor="background1"/>
              <w:left w:val="single" w:sz="4" w:space="0" w:color="000000"/>
              <w:bottom w:val="single" w:sz="4" w:space="0" w:color="FFFFFF"/>
              <w:right w:val="single" w:sz="4" w:space="0" w:color="FFFFFF" w:themeColor="background1"/>
            </w:tcBorders>
          </w:tcPr>
          <w:p w14:paraId="1FA75184" w14:textId="77777777" w:rsidR="001F24D8" w:rsidRPr="00775DC6" w:rsidRDefault="001F24D8" w:rsidP="00172D1B">
            <w:pPr>
              <w:pStyle w:val="aff5"/>
              <w:spacing w:after="0" w:line="240" w:lineRule="auto"/>
              <w:jc w:val="both"/>
              <w:rPr>
                <w:sz w:val="22"/>
              </w:rPr>
            </w:pPr>
          </w:p>
        </w:tc>
        <w:tc>
          <w:tcPr>
            <w:tcW w:w="285"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0EEEA60"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8A25246"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63B0266"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0D7DB05"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3FA3219" w14:textId="77777777" w:rsidR="001F24D8" w:rsidRPr="00775DC6" w:rsidRDefault="001F24D8" w:rsidP="00172D1B">
            <w:pPr>
              <w:pStyle w:val="aff5"/>
              <w:spacing w:after="0" w:line="240" w:lineRule="auto"/>
              <w:ind w:right="-111"/>
              <w:jc w:val="both"/>
              <w:rPr>
                <w:sz w:val="22"/>
              </w:rPr>
            </w:pPr>
          </w:p>
        </w:tc>
        <w:tc>
          <w:tcPr>
            <w:tcW w:w="1549"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060B669" w14:textId="77777777" w:rsidR="001F24D8" w:rsidRPr="00775DC6" w:rsidRDefault="001F24D8" w:rsidP="00172D1B">
            <w:pPr>
              <w:pStyle w:val="aff5"/>
              <w:spacing w:after="0" w:line="240" w:lineRule="auto"/>
              <w:jc w:val="both"/>
              <w:rPr>
                <w:sz w:val="22"/>
              </w:rPr>
            </w:pPr>
          </w:p>
        </w:tc>
      </w:tr>
      <w:tr w:rsidR="001F24D8" w:rsidRPr="00775DC6" w14:paraId="4E9A47AE" w14:textId="77777777" w:rsidTr="00BF0BD1">
        <w:trPr>
          <w:gridAfter w:val="2"/>
          <w:wAfter w:w="643" w:type="dxa"/>
          <w:trHeight w:val="118"/>
        </w:trPr>
        <w:tc>
          <w:tcPr>
            <w:tcW w:w="1702" w:type="dxa"/>
            <w:gridSpan w:val="2"/>
            <w:vMerge/>
            <w:tcBorders>
              <w:left w:val="single" w:sz="4" w:space="0" w:color="000000"/>
              <w:bottom w:val="single" w:sz="2" w:space="0" w:color="auto"/>
              <w:right w:val="single" w:sz="4" w:space="0" w:color="000000"/>
            </w:tcBorders>
          </w:tcPr>
          <w:p w14:paraId="4BDAC06E" w14:textId="77777777" w:rsidR="001F24D8" w:rsidRPr="00775DC6" w:rsidRDefault="001F24D8" w:rsidP="00172D1B">
            <w:pPr>
              <w:pStyle w:val="aff5"/>
              <w:spacing w:after="0" w:line="240" w:lineRule="auto"/>
              <w:ind w:left="-41" w:right="-124" w:firstLine="41"/>
              <w:jc w:val="left"/>
              <w:rPr>
                <w:sz w:val="22"/>
              </w:rPr>
            </w:pPr>
          </w:p>
        </w:tc>
        <w:tc>
          <w:tcPr>
            <w:tcW w:w="1983" w:type="dxa"/>
            <w:gridSpan w:val="4"/>
            <w:tcBorders>
              <w:top w:val="single" w:sz="4" w:space="0" w:color="FFFFFF"/>
              <w:left w:val="single" w:sz="4" w:space="0" w:color="000000"/>
              <w:bottom w:val="single" w:sz="4" w:space="0" w:color="FFFFFF" w:themeColor="background1"/>
              <w:right w:val="single" w:sz="4" w:space="0" w:color="FFFFFF"/>
            </w:tcBorders>
          </w:tcPr>
          <w:p w14:paraId="1E53E6C0" w14:textId="5DAF181E" w:rsidR="001F24D8" w:rsidRPr="00775DC6" w:rsidRDefault="001F24D8" w:rsidP="00172D1B">
            <w:pPr>
              <w:pStyle w:val="aff5"/>
              <w:spacing w:after="0" w:line="240" w:lineRule="auto"/>
              <w:ind w:left="31" w:right="-124"/>
              <w:jc w:val="left"/>
              <w:rPr>
                <w:b w:val="0"/>
                <w:bCs/>
                <w:iCs/>
                <w:sz w:val="22"/>
              </w:rPr>
            </w:pPr>
          </w:p>
        </w:tc>
        <w:tc>
          <w:tcPr>
            <w:tcW w:w="285" w:type="dxa"/>
            <w:gridSpan w:val="3"/>
            <w:tcBorders>
              <w:top w:val="single" w:sz="4" w:space="0" w:color="FFFFFF"/>
              <w:left w:val="single" w:sz="4" w:space="0" w:color="FFFFFF"/>
              <w:bottom w:val="single" w:sz="4" w:space="0" w:color="FFFFFF"/>
              <w:right w:val="single" w:sz="4" w:space="0" w:color="FFFFFF" w:themeColor="background1"/>
            </w:tcBorders>
          </w:tcPr>
          <w:p w14:paraId="13C8141E" w14:textId="77777777" w:rsidR="001F24D8" w:rsidRPr="00775DC6" w:rsidRDefault="001F24D8" w:rsidP="00172D1B">
            <w:pPr>
              <w:pStyle w:val="aff5"/>
              <w:spacing w:after="0" w:line="240" w:lineRule="auto"/>
              <w:jc w:val="both"/>
              <w:rPr>
                <w:b w:val="0"/>
                <w:bCs/>
                <w:sz w:val="22"/>
              </w:rPr>
            </w:pPr>
          </w:p>
        </w:tc>
        <w:tc>
          <w:tcPr>
            <w:tcW w:w="567" w:type="dxa"/>
            <w:gridSpan w:val="3"/>
            <w:tcBorders>
              <w:top w:val="single" w:sz="4" w:space="0" w:color="FFFFFF"/>
              <w:left w:val="single" w:sz="4" w:space="0" w:color="FFFFFF" w:themeColor="background1"/>
              <w:bottom w:val="single" w:sz="4" w:space="0" w:color="FFFFFF"/>
              <w:right w:val="single" w:sz="4" w:space="0" w:color="FFFFFF"/>
            </w:tcBorders>
          </w:tcPr>
          <w:p w14:paraId="7DB8777F"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CD309C"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CE92AF"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DE1E64" w14:textId="77777777" w:rsidR="001F24D8" w:rsidRPr="00775DC6" w:rsidRDefault="001F24D8" w:rsidP="00172D1B">
            <w:pPr>
              <w:pStyle w:val="aff5"/>
              <w:spacing w:after="0" w:line="240" w:lineRule="auto"/>
              <w:ind w:right="-111"/>
              <w:jc w:val="both"/>
              <w:rPr>
                <w:sz w:val="22"/>
              </w:rPr>
            </w:pPr>
          </w:p>
        </w:tc>
        <w:tc>
          <w:tcPr>
            <w:tcW w:w="1549"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9409B80" w14:textId="77777777" w:rsidR="001F24D8" w:rsidRPr="00775DC6" w:rsidRDefault="001F24D8" w:rsidP="00172D1B">
            <w:pPr>
              <w:pStyle w:val="aff5"/>
              <w:spacing w:after="0" w:line="240" w:lineRule="auto"/>
              <w:jc w:val="both"/>
              <w:rPr>
                <w:sz w:val="22"/>
              </w:rPr>
            </w:pPr>
          </w:p>
        </w:tc>
      </w:tr>
      <w:tr w:rsidR="001F24D8" w:rsidRPr="00775DC6" w14:paraId="0DE492AB" w14:textId="77777777" w:rsidTr="00BF0BD1">
        <w:trPr>
          <w:gridAfter w:val="2"/>
          <w:wAfter w:w="643" w:type="dxa"/>
          <w:trHeight w:val="47"/>
        </w:trPr>
        <w:tc>
          <w:tcPr>
            <w:tcW w:w="1702" w:type="dxa"/>
            <w:gridSpan w:val="2"/>
            <w:tcBorders>
              <w:top w:val="single" w:sz="2" w:space="0" w:color="auto"/>
              <w:left w:val="single" w:sz="2" w:space="0" w:color="FFFFFF"/>
              <w:bottom w:val="single" w:sz="4" w:space="0" w:color="FFFFFF"/>
              <w:right w:val="single" w:sz="2" w:space="0" w:color="FFFFFF"/>
            </w:tcBorders>
          </w:tcPr>
          <w:p w14:paraId="0FBCB14F" w14:textId="77777777" w:rsidR="001F24D8" w:rsidRPr="00775DC6" w:rsidRDefault="001F24D8" w:rsidP="00172D1B">
            <w:pPr>
              <w:pStyle w:val="aff5"/>
              <w:spacing w:after="0" w:line="240" w:lineRule="auto"/>
              <w:ind w:left="-41" w:right="-124" w:firstLine="41"/>
              <w:jc w:val="left"/>
              <w:rPr>
                <w:sz w:val="22"/>
              </w:rPr>
            </w:pPr>
          </w:p>
        </w:tc>
        <w:tc>
          <w:tcPr>
            <w:tcW w:w="1303"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4EAE808" w14:textId="77777777" w:rsidR="001F24D8" w:rsidRPr="00775DC6" w:rsidRDefault="001F24D8" w:rsidP="00172D1B">
            <w:pPr>
              <w:pStyle w:val="aff5"/>
              <w:spacing w:after="0" w:line="240" w:lineRule="auto"/>
              <w:ind w:right="-105"/>
              <w:jc w:val="left"/>
              <w:rPr>
                <w:sz w:val="22"/>
              </w:rPr>
            </w:pPr>
          </w:p>
        </w:tc>
        <w:tc>
          <w:tcPr>
            <w:tcW w:w="965"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2D46DEC" w14:textId="77777777" w:rsidR="001F24D8" w:rsidRPr="00775DC6" w:rsidRDefault="001F24D8" w:rsidP="00172D1B">
            <w:pPr>
              <w:pStyle w:val="aff5"/>
              <w:spacing w:after="0" w:line="240" w:lineRule="auto"/>
              <w:jc w:val="both"/>
              <w:rPr>
                <w:sz w:val="22"/>
              </w:rPr>
            </w:pPr>
          </w:p>
        </w:tc>
        <w:tc>
          <w:tcPr>
            <w:tcW w:w="567" w:type="dxa"/>
            <w:gridSpan w:val="3"/>
            <w:tcBorders>
              <w:top w:val="single" w:sz="4" w:space="0" w:color="FFFFFF"/>
              <w:left w:val="single" w:sz="2" w:space="0" w:color="FFFFFF" w:themeColor="background1"/>
              <w:bottom w:val="single" w:sz="2" w:space="0" w:color="auto"/>
              <w:right w:val="single" w:sz="4" w:space="0" w:color="FFFFFF" w:themeColor="background1"/>
            </w:tcBorders>
          </w:tcPr>
          <w:p w14:paraId="3A89C99B"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308151A" w14:textId="77777777" w:rsidR="001F24D8" w:rsidRPr="00775DC6" w:rsidRDefault="001F24D8" w:rsidP="00172D1B">
            <w:pPr>
              <w:pStyle w:val="aff5"/>
              <w:spacing w:after="0" w:line="240" w:lineRule="auto"/>
              <w:ind w:right="-110"/>
              <w:jc w:val="both"/>
              <w:rPr>
                <w:sz w:val="22"/>
              </w:rPr>
            </w:pPr>
          </w:p>
        </w:tc>
        <w:tc>
          <w:tcPr>
            <w:tcW w:w="156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81E5F75" w14:textId="77777777" w:rsidR="001F24D8" w:rsidRPr="00775DC6" w:rsidRDefault="001F24D8" w:rsidP="00172D1B">
            <w:pPr>
              <w:pStyle w:val="aff5"/>
              <w:spacing w:after="0" w:line="240" w:lineRule="auto"/>
              <w:jc w:val="both"/>
              <w:rPr>
                <w:sz w:val="22"/>
              </w:rPr>
            </w:pPr>
          </w:p>
        </w:tc>
        <w:tc>
          <w:tcPr>
            <w:tcW w:w="1140"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041039D" w14:textId="77777777" w:rsidR="001F24D8" w:rsidRPr="00775DC6" w:rsidRDefault="001F24D8" w:rsidP="00172D1B">
            <w:pPr>
              <w:pStyle w:val="aff5"/>
              <w:spacing w:after="0" w:line="240" w:lineRule="auto"/>
              <w:ind w:right="-111"/>
              <w:jc w:val="both"/>
              <w:rPr>
                <w:sz w:val="22"/>
              </w:rPr>
            </w:pPr>
          </w:p>
        </w:tc>
        <w:tc>
          <w:tcPr>
            <w:tcW w:w="1549"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9347E78" w14:textId="77777777" w:rsidR="001F24D8" w:rsidRPr="00775DC6" w:rsidRDefault="001F24D8" w:rsidP="00172D1B">
            <w:pPr>
              <w:pStyle w:val="aff5"/>
              <w:spacing w:after="0" w:line="240" w:lineRule="auto"/>
              <w:jc w:val="both"/>
              <w:rPr>
                <w:sz w:val="22"/>
              </w:rPr>
            </w:pPr>
          </w:p>
        </w:tc>
      </w:tr>
      <w:tr w:rsidR="001F24D8" w:rsidRPr="00775DC6" w14:paraId="545E90C7" w14:textId="77777777" w:rsidTr="00BF0BD1">
        <w:trPr>
          <w:gridAfter w:val="2"/>
          <w:wAfter w:w="643" w:type="dxa"/>
          <w:trHeight w:val="163"/>
        </w:trPr>
        <w:tc>
          <w:tcPr>
            <w:tcW w:w="1702" w:type="dxa"/>
            <w:gridSpan w:val="2"/>
            <w:tcBorders>
              <w:top w:val="single" w:sz="4" w:space="0" w:color="FFFFFF"/>
              <w:left w:val="single" w:sz="4" w:space="0" w:color="FFFFFF"/>
              <w:bottom w:val="single" w:sz="4" w:space="0" w:color="FFFFFF"/>
              <w:right w:val="single" w:sz="4" w:space="0" w:color="FFFFFF"/>
            </w:tcBorders>
          </w:tcPr>
          <w:p w14:paraId="14DB7221" w14:textId="77777777" w:rsidR="001F24D8" w:rsidRPr="00775DC6" w:rsidRDefault="001F24D8" w:rsidP="00172D1B">
            <w:pPr>
              <w:pStyle w:val="aff5"/>
              <w:spacing w:after="0" w:line="240" w:lineRule="auto"/>
              <w:ind w:left="-41" w:right="-124" w:firstLine="41"/>
              <w:jc w:val="left"/>
              <w:rPr>
                <w:b w:val="0"/>
                <w:bCs/>
                <w:sz w:val="22"/>
              </w:rPr>
            </w:pPr>
          </w:p>
        </w:tc>
        <w:tc>
          <w:tcPr>
            <w:tcW w:w="1303"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1B624D2" w14:textId="77777777" w:rsidR="001F24D8" w:rsidRPr="00775DC6" w:rsidRDefault="001F24D8" w:rsidP="00172D1B">
            <w:pPr>
              <w:pStyle w:val="aff5"/>
              <w:spacing w:after="0" w:line="240" w:lineRule="auto"/>
              <w:ind w:right="-105"/>
              <w:jc w:val="left"/>
              <w:rPr>
                <w:b w:val="0"/>
                <w:bCs/>
                <w:sz w:val="22"/>
              </w:rPr>
            </w:pPr>
            <w:r w:rsidRPr="00775DC6">
              <w:rPr>
                <w:b w:val="0"/>
                <w:bCs/>
                <w:sz w:val="22"/>
              </w:rPr>
              <w:t>материал 1:</w:t>
            </w:r>
          </w:p>
        </w:tc>
        <w:tc>
          <w:tcPr>
            <w:tcW w:w="1532" w:type="dxa"/>
            <w:gridSpan w:val="7"/>
            <w:tcBorders>
              <w:top w:val="single" w:sz="2" w:space="0" w:color="auto"/>
              <w:left w:val="single" w:sz="4" w:space="0" w:color="auto"/>
              <w:bottom w:val="single" w:sz="4" w:space="0" w:color="auto"/>
              <w:right w:val="single" w:sz="4" w:space="0" w:color="auto"/>
            </w:tcBorders>
          </w:tcPr>
          <w:p w14:paraId="03AF550C" w14:textId="77777777" w:rsidR="001F24D8" w:rsidRPr="00775DC6" w:rsidRDefault="001F24D8" w:rsidP="00172D1B">
            <w:pPr>
              <w:pStyle w:val="aff5"/>
              <w:spacing w:after="0" w:line="240" w:lineRule="auto"/>
              <w:jc w:val="both"/>
              <w:rPr>
                <w:sz w:val="22"/>
              </w:rPr>
            </w:pPr>
          </w:p>
        </w:tc>
        <w:tc>
          <w:tcPr>
            <w:tcW w:w="141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785E6F25" w14:textId="77777777" w:rsidR="001F24D8" w:rsidRPr="00775DC6" w:rsidRDefault="001F24D8" w:rsidP="00172D1B">
            <w:pPr>
              <w:pStyle w:val="aff5"/>
              <w:spacing w:after="0" w:line="240" w:lineRule="auto"/>
              <w:ind w:right="-110"/>
              <w:jc w:val="both"/>
              <w:rPr>
                <w:b w:val="0"/>
                <w:bCs/>
                <w:sz w:val="22"/>
              </w:rPr>
            </w:pPr>
            <w:r w:rsidRPr="00775DC6">
              <w:rPr>
                <w:b w:val="0"/>
                <w:bCs/>
                <w:sz w:val="22"/>
              </w:rPr>
              <w:t>цвет 1:</w:t>
            </w:r>
          </w:p>
        </w:tc>
        <w:tc>
          <w:tcPr>
            <w:tcW w:w="1560" w:type="dxa"/>
            <w:gridSpan w:val="2"/>
            <w:tcBorders>
              <w:top w:val="single" w:sz="2" w:space="0" w:color="auto"/>
              <w:left w:val="single" w:sz="4" w:space="0" w:color="auto"/>
              <w:bottom w:val="single" w:sz="4" w:space="0" w:color="auto"/>
              <w:right w:val="single" w:sz="4" w:space="0" w:color="auto"/>
            </w:tcBorders>
          </w:tcPr>
          <w:p w14:paraId="59DACAB6" w14:textId="77777777" w:rsidR="001F24D8" w:rsidRPr="00775DC6" w:rsidRDefault="001F24D8" w:rsidP="00172D1B">
            <w:pPr>
              <w:pStyle w:val="aff5"/>
              <w:spacing w:after="0" w:line="240" w:lineRule="auto"/>
              <w:jc w:val="both"/>
              <w:rPr>
                <w:sz w:val="22"/>
              </w:rPr>
            </w:pPr>
          </w:p>
        </w:tc>
        <w:tc>
          <w:tcPr>
            <w:tcW w:w="1140"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399F9417" w14:textId="77777777" w:rsidR="001F24D8" w:rsidRPr="00775DC6" w:rsidRDefault="001F24D8" w:rsidP="00172D1B">
            <w:pPr>
              <w:pStyle w:val="aff5"/>
              <w:spacing w:after="0" w:line="240" w:lineRule="auto"/>
              <w:ind w:right="-111"/>
              <w:jc w:val="both"/>
              <w:rPr>
                <w:b w:val="0"/>
                <w:bCs/>
                <w:sz w:val="22"/>
              </w:rPr>
            </w:pPr>
            <w:r w:rsidRPr="00775DC6">
              <w:rPr>
                <w:b w:val="0"/>
                <w:bCs/>
                <w:sz w:val="22"/>
              </w:rPr>
              <w:t>текстура 1:</w:t>
            </w:r>
          </w:p>
        </w:tc>
        <w:tc>
          <w:tcPr>
            <w:tcW w:w="1549" w:type="dxa"/>
            <w:tcBorders>
              <w:top w:val="single" w:sz="2" w:space="0" w:color="auto"/>
              <w:left w:val="single" w:sz="4" w:space="0" w:color="auto"/>
              <w:bottom w:val="single" w:sz="4" w:space="0" w:color="auto"/>
              <w:right w:val="single" w:sz="4" w:space="0" w:color="auto"/>
            </w:tcBorders>
          </w:tcPr>
          <w:p w14:paraId="3A010661" w14:textId="77777777" w:rsidR="001F24D8" w:rsidRPr="00775DC6" w:rsidRDefault="001F24D8" w:rsidP="00172D1B">
            <w:pPr>
              <w:pStyle w:val="aff5"/>
              <w:spacing w:after="0" w:line="240" w:lineRule="auto"/>
              <w:jc w:val="both"/>
              <w:rPr>
                <w:sz w:val="22"/>
              </w:rPr>
            </w:pPr>
          </w:p>
        </w:tc>
      </w:tr>
      <w:tr w:rsidR="001F24D8" w:rsidRPr="00775DC6" w14:paraId="1EFCFE77" w14:textId="77777777" w:rsidTr="00BF0BD1">
        <w:trPr>
          <w:gridAfter w:val="2"/>
          <w:wAfter w:w="643" w:type="dxa"/>
          <w:trHeight w:val="38"/>
        </w:trPr>
        <w:tc>
          <w:tcPr>
            <w:tcW w:w="1702"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AE4FE74"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029204"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53A8702E" w14:textId="77777777" w:rsidR="001F24D8" w:rsidRPr="00775DC6" w:rsidRDefault="001F24D8" w:rsidP="00172D1B">
            <w:pPr>
              <w:pStyle w:val="aff5"/>
              <w:spacing w:after="0" w:line="240" w:lineRule="auto"/>
              <w:jc w:val="both"/>
              <w:rPr>
                <w:sz w:val="22"/>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E46E8C"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top w:val="single" w:sz="4" w:space="0" w:color="auto"/>
              <w:left w:val="single" w:sz="4" w:space="0" w:color="FFFFFF" w:themeColor="background1"/>
              <w:right w:val="single" w:sz="4" w:space="0" w:color="FFFFFF" w:themeColor="background1"/>
            </w:tcBorders>
          </w:tcPr>
          <w:p w14:paraId="7971E8E4" w14:textId="77777777" w:rsidR="001F24D8" w:rsidRPr="00775DC6" w:rsidRDefault="001F24D8" w:rsidP="00172D1B">
            <w:pPr>
              <w:pStyle w:val="aff5"/>
              <w:spacing w:after="0" w:line="240" w:lineRule="auto"/>
              <w:jc w:val="both"/>
              <w:rPr>
                <w:b w:val="0"/>
                <w:bCs/>
                <w:iCs/>
                <w:sz w:val="22"/>
              </w:rPr>
            </w:pPr>
          </w:p>
        </w:tc>
        <w:tc>
          <w:tcPr>
            <w:tcW w:w="114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0072BC" w14:textId="77777777" w:rsidR="001F24D8" w:rsidRPr="00775DC6" w:rsidRDefault="001F24D8" w:rsidP="00172D1B">
            <w:pPr>
              <w:pStyle w:val="aff5"/>
              <w:spacing w:after="0" w:line="240" w:lineRule="auto"/>
              <w:ind w:right="-111"/>
              <w:jc w:val="both"/>
              <w:rPr>
                <w:b w:val="0"/>
                <w:bCs/>
                <w:sz w:val="22"/>
              </w:rPr>
            </w:pPr>
          </w:p>
        </w:tc>
        <w:tc>
          <w:tcPr>
            <w:tcW w:w="1549" w:type="dxa"/>
            <w:tcBorders>
              <w:top w:val="single" w:sz="4" w:space="0" w:color="auto"/>
              <w:left w:val="single" w:sz="4" w:space="0" w:color="FFFFFF" w:themeColor="background1"/>
              <w:right w:val="single" w:sz="4" w:space="0" w:color="FFFFFF" w:themeColor="background1"/>
            </w:tcBorders>
          </w:tcPr>
          <w:p w14:paraId="063E4C2D" w14:textId="77777777" w:rsidR="001F24D8" w:rsidRPr="00775DC6" w:rsidRDefault="001F24D8" w:rsidP="00172D1B">
            <w:pPr>
              <w:pStyle w:val="aff5"/>
              <w:spacing w:after="0" w:line="240" w:lineRule="auto"/>
              <w:jc w:val="both"/>
              <w:rPr>
                <w:b w:val="0"/>
                <w:bCs/>
                <w:iCs/>
                <w:sz w:val="22"/>
              </w:rPr>
            </w:pPr>
          </w:p>
        </w:tc>
      </w:tr>
      <w:tr w:rsidR="001F24D8" w:rsidRPr="00775DC6" w14:paraId="47D17992" w14:textId="77777777" w:rsidTr="00BF0BD1">
        <w:trPr>
          <w:gridAfter w:val="2"/>
          <w:wAfter w:w="643" w:type="dxa"/>
          <w:trHeight w:val="38"/>
        </w:trPr>
        <w:tc>
          <w:tcPr>
            <w:tcW w:w="1702" w:type="dxa"/>
            <w:gridSpan w:val="2"/>
            <w:vMerge w:val="restart"/>
            <w:tcBorders>
              <w:top w:val="single" w:sz="4" w:space="0" w:color="FFFFFF" w:themeColor="background1"/>
              <w:left w:val="single" w:sz="4" w:space="0" w:color="FFFFFF" w:themeColor="background1"/>
              <w:right w:val="single" w:sz="4" w:space="0" w:color="FFFFFF" w:themeColor="background1"/>
            </w:tcBorders>
          </w:tcPr>
          <w:p w14:paraId="6ABAE3D5"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EC362F5" w14:textId="77777777" w:rsidR="001F24D8" w:rsidRPr="00775DC6" w:rsidRDefault="001F24D8" w:rsidP="00172D1B">
            <w:pPr>
              <w:pStyle w:val="aff5"/>
              <w:spacing w:after="0" w:line="240" w:lineRule="auto"/>
              <w:ind w:right="-105"/>
              <w:jc w:val="left"/>
              <w:rPr>
                <w:b w:val="0"/>
                <w:bCs/>
                <w:sz w:val="22"/>
              </w:rPr>
            </w:pPr>
            <w:r w:rsidRPr="00775DC6">
              <w:rPr>
                <w:b w:val="0"/>
                <w:bCs/>
                <w:sz w:val="22"/>
              </w:rPr>
              <w:t>добавить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48B81F27"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1</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A900650" w14:textId="77777777" w:rsidR="001F24D8" w:rsidRPr="00775DC6" w:rsidRDefault="001F24D8" w:rsidP="00172D1B">
            <w:pPr>
              <w:pStyle w:val="aff5"/>
              <w:spacing w:after="0" w:line="240" w:lineRule="auto"/>
              <w:ind w:right="-110"/>
              <w:jc w:val="both"/>
              <w:rPr>
                <w:b w:val="0"/>
                <w:bCs/>
                <w:sz w:val="22"/>
              </w:rPr>
            </w:pPr>
            <w:r w:rsidRPr="00775DC6">
              <w:rPr>
                <w:b w:val="0"/>
                <w:bCs/>
                <w:sz w:val="22"/>
              </w:rPr>
              <w:t>добавить цвет +</w:t>
            </w:r>
          </w:p>
        </w:tc>
        <w:tc>
          <w:tcPr>
            <w:tcW w:w="1560" w:type="dxa"/>
            <w:gridSpan w:val="2"/>
            <w:tcBorders>
              <w:left w:val="single" w:sz="4" w:space="0" w:color="auto"/>
              <w:bottom w:val="single" w:sz="4" w:space="0" w:color="FFFFFF" w:themeColor="background1"/>
              <w:right w:val="single" w:sz="4" w:space="0" w:color="auto"/>
            </w:tcBorders>
          </w:tcPr>
          <w:p w14:paraId="624F2186"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4</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0C5F231" w14:textId="77777777" w:rsidR="001F24D8" w:rsidRPr="00775DC6" w:rsidRDefault="001F24D8" w:rsidP="00172D1B">
            <w:pPr>
              <w:pStyle w:val="aff5"/>
              <w:spacing w:after="0" w:line="240" w:lineRule="auto"/>
              <w:ind w:right="-111"/>
              <w:jc w:val="both"/>
              <w:rPr>
                <w:b w:val="0"/>
                <w:bCs/>
                <w:sz w:val="22"/>
              </w:rPr>
            </w:pPr>
            <w:r w:rsidRPr="00775DC6">
              <w:rPr>
                <w:b w:val="0"/>
                <w:bCs/>
                <w:sz w:val="22"/>
              </w:rPr>
              <w:t>добавить текстуру +</w:t>
            </w:r>
          </w:p>
        </w:tc>
        <w:tc>
          <w:tcPr>
            <w:tcW w:w="1549" w:type="dxa"/>
            <w:tcBorders>
              <w:left w:val="single" w:sz="4" w:space="0" w:color="auto"/>
              <w:right w:val="single" w:sz="4" w:space="0" w:color="auto"/>
            </w:tcBorders>
          </w:tcPr>
          <w:p w14:paraId="14E8F37B"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6</w:t>
            </w:r>
          </w:p>
        </w:tc>
      </w:tr>
      <w:tr w:rsidR="001F24D8" w:rsidRPr="00775DC6" w14:paraId="2DD5CC2D" w14:textId="77777777" w:rsidTr="00BF0BD1">
        <w:trPr>
          <w:gridAfter w:val="2"/>
          <w:wAfter w:w="643" w:type="dxa"/>
          <w:trHeight w:val="38"/>
        </w:trPr>
        <w:tc>
          <w:tcPr>
            <w:tcW w:w="1702" w:type="dxa"/>
            <w:gridSpan w:val="2"/>
            <w:vMerge/>
            <w:tcBorders>
              <w:left w:val="single" w:sz="4" w:space="0" w:color="FFFFFF" w:themeColor="background1"/>
              <w:right w:val="single" w:sz="4" w:space="0" w:color="FFFFFF" w:themeColor="background1"/>
            </w:tcBorders>
          </w:tcPr>
          <w:p w14:paraId="4A319F3E"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val="restart"/>
            <w:tcBorders>
              <w:top w:val="single" w:sz="4" w:space="0" w:color="FFFFFF" w:themeColor="background1"/>
              <w:left w:val="single" w:sz="4" w:space="0" w:color="FFFFFF" w:themeColor="background1"/>
              <w:right w:val="single" w:sz="4" w:space="0" w:color="auto"/>
            </w:tcBorders>
          </w:tcPr>
          <w:p w14:paraId="6CB6F91E" w14:textId="77777777" w:rsidR="001F24D8" w:rsidRPr="00775DC6" w:rsidRDefault="001F24D8" w:rsidP="00172D1B">
            <w:pPr>
              <w:pStyle w:val="aff5"/>
              <w:spacing w:after="0" w:line="240" w:lineRule="auto"/>
              <w:ind w:right="-105"/>
              <w:jc w:val="left"/>
              <w:rPr>
                <w:b w:val="0"/>
                <w:bCs/>
                <w:sz w:val="22"/>
              </w:rPr>
            </w:pPr>
            <w:r w:rsidRPr="00775DC6">
              <w:rPr>
                <w:b w:val="0"/>
                <w:bCs/>
                <w:sz w:val="22"/>
              </w:rPr>
              <w:t>убрать материал -</w:t>
            </w:r>
          </w:p>
        </w:tc>
        <w:tc>
          <w:tcPr>
            <w:tcW w:w="1532" w:type="dxa"/>
            <w:gridSpan w:val="7"/>
            <w:tcBorders>
              <w:top w:val="single" w:sz="4" w:space="0" w:color="auto"/>
              <w:left w:val="single" w:sz="4" w:space="0" w:color="auto"/>
              <w:bottom w:val="single" w:sz="4" w:space="0" w:color="auto"/>
              <w:right w:val="single" w:sz="4" w:space="0" w:color="auto"/>
            </w:tcBorders>
          </w:tcPr>
          <w:p w14:paraId="427FEDCF"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2</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0D2E60E" w14:textId="77777777" w:rsidR="001F24D8" w:rsidRPr="00775DC6" w:rsidRDefault="001F24D8" w:rsidP="00172D1B">
            <w:pPr>
              <w:pStyle w:val="aff5"/>
              <w:spacing w:after="0" w:line="240" w:lineRule="auto"/>
              <w:ind w:right="-110"/>
              <w:jc w:val="both"/>
              <w:rPr>
                <w:b w:val="0"/>
                <w:bCs/>
                <w:sz w:val="22"/>
              </w:rPr>
            </w:pPr>
            <w:r w:rsidRPr="00775DC6">
              <w:rPr>
                <w:b w:val="0"/>
                <w:bCs/>
                <w:sz w:val="22"/>
              </w:rPr>
              <w:t>убрать цвет -</w:t>
            </w:r>
          </w:p>
        </w:tc>
        <w:tc>
          <w:tcPr>
            <w:tcW w:w="1560" w:type="dxa"/>
            <w:gridSpan w:val="2"/>
            <w:tcBorders>
              <w:left w:val="single" w:sz="4" w:space="0" w:color="auto"/>
              <w:right w:val="single" w:sz="4" w:space="0" w:color="auto"/>
            </w:tcBorders>
          </w:tcPr>
          <w:p w14:paraId="75D08857" w14:textId="77777777" w:rsidR="001F24D8" w:rsidRPr="00775DC6" w:rsidRDefault="001F24D8" w:rsidP="00172D1B">
            <w:pPr>
              <w:pStyle w:val="aff5"/>
              <w:spacing w:after="0" w:line="240" w:lineRule="auto"/>
              <w:jc w:val="both"/>
              <w:rPr>
                <w:b w:val="0"/>
                <w:bCs/>
                <w:iCs/>
                <w:sz w:val="22"/>
              </w:rPr>
            </w:pPr>
            <w:r w:rsidRPr="00775DC6">
              <w:rPr>
                <w:b w:val="0"/>
                <w:bCs/>
                <w:iCs/>
                <w:sz w:val="22"/>
              </w:rPr>
              <w:t>авт. «природный»</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C0B68F7" w14:textId="77777777" w:rsidR="001F24D8" w:rsidRPr="00775DC6" w:rsidRDefault="001F24D8" w:rsidP="00172D1B">
            <w:pPr>
              <w:pStyle w:val="aff5"/>
              <w:spacing w:after="0" w:line="240" w:lineRule="auto"/>
              <w:ind w:right="-111"/>
              <w:jc w:val="both"/>
              <w:rPr>
                <w:b w:val="0"/>
                <w:bCs/>
                <w:sz w:val="22"/>
              </w:rPr>
            </w:pPr>
            <w:r w:rsidRPr="00775DC6">
              <w:rPr>
                <w:b w:val="0"/>
                <w:bCs/>
                <w:sz w:val="22"/>
              </w:rPr>
              <w:t>убрать текстуру -</w:t>
            </w:r>
          </w:p>
        </w:tc>
        <w:tc>
          <w:tcPr>
            <w:tcW w:w="1549" w:type="dxa"/>
            <w:vMerge w:val="restart"/>
            <w:tcBorders>
              <w:left w:val="single" w:sz="4" w:space="0" w:color="FFFFFF" w:themeColor="background1"/>
              <w:right w:val="single" w:sz="4" w:space="0" w:color="FFFFFF" w:themeColor="background1"/>
            </w:tcBorders>
          </w:tcPr>
          <w:p w14:paraId="3CC6B335" w14:textId="77777777" w:rsidR="001F24D8" w:rsidRPr="00775DC6" w:rsidRDefault="001F24D8" w:rsidP="00172D1B">
            <w:pPr>
              <w:pStyle w:val="aff5"/>
              <w:spacing w:after="0" w:line="240" w:lineRule="auto"/>
              <w:jc w:val="both"/>
              <w:rPr>
                <w:b w:val="0"/>
                <w:bCs/>
                <w:iCs/>
                <w:sz w:val="22"/>
              </w:rPr>
            </w:pPr>
          </w:p>
        </w:tc>
      </w:tr>
      <w:tr w:rsidR="001F24D8" w:rsidRPr="00775DC6" w14:paraId="2941C14E" w14:textId="77777777" w:rsidTr="00BF0BD1">
        <w:trPr>
          <w:gridAfter w:val="2"/>
          <w:wAfter w:w="643" w:type="dxa"/>
          <w:trHeight w:val="115"/>
        </w:trPr>
        <w:tc>
          <w:tcPr>
            <w:tcW w:w="1702" w:type="dxa"/>
            <w:gridSpan w:val="2"/>
            <w:vMerge/>
            <w:tcBorders>
              <w:left w:val="single" w:sz="4" w:space="0" w:color="FFFFFF" w:themeColor="background1"/>
              <w:bottom w:val="single" w:sz="4" w:space="0" w:color="FFFFFF" w:themeColor="background1"/>
              <w:right w:val="single" w:sz="4" w:space="0" w:color="FFFFFF" w:themeColor="background1"/>
            </w:tcBorders>
          </w:tcPr>
          <w:p w14:paraId="7E069E9B" w14:textId="77777777" w:rsidR="001F24D8" w:rsidRPr="00775DC6" w:rsidRDefault="001F24D8" w:rsidP="00172D1B">
            <w:pPr>
              <w:pStyle w:val="aff5"/>
              <w:spacing w:after="0" w:line="240" w:lineRule="auto"/>
              <w:ind w:left="31" w:right="-124"/>
              <w:jc w:val="left"/>
              <w:rPr>
                <w:b w:val="0"/>
                <w:bCs/>
                <w:iCs/>
                <w:sz w:val="22"/>
              </w:rPr>
            </w:pPr>
          </w:p>
        </w:tc>
        <w:tc>
          <w:tcPr>
            <w:tcW w:w="1303" w:type="dxa"/>
            <w:gridSpan w:val="3"/>
            <w:vMerge/>
            <w:tcBorders>
              <w:left w:val="single" w:sz="4" w:space="0" w:color="FFFFFF" w:themeColor="background1"/>
              <w:bottom w:val="single" w:sz="4" w:space="0" w:color="FFFFFF" w:themeColor="background1"/>
              <w:right w:val="single" w:sz="4" w:space="0" w:color="auto"/>
            </w:tcBorders>
          </w:tcPr>
          <w:p w14:paraId="5EFF8C5B" w14:textId="77777777" w:rsidR="001F24D8" w:rsidRPr="00775DC6" w:rsidRDefault="001F24D8" w:rsidP="00172D1B">
            <w:pPr>
              <w:pStyle w:val="aff5"/>
              <w:spacing w:after="0" w:line="240" w:lineRule="auto"/>
              <w:ind w:right="-105"/>
              <w:jc w:val="left"/>
              <w:rPr>
                <w:b w:val="0"/>
                <w:bCs/>
                <w:sz w:val="22"/>
              </w:rPr>
            </w:pPr>
          </w:p>
        </w:tc>
        <w:tc>
          <w:tcPr>
            <w:tcW w:w="1532" w:type="dxa"/>
            <w:gridSpan w:val="7"/>
            <w:tcBorders>
              <w:top w:val="single" w:sz="4" w:space="0" w:color="auto"/>
              <w:left w:val="single" w:sz="4" w:space="0" w:color="auto"/>
              <w:bottom w:val="single" w:sz="4" w:space="0" w:color="auto"/>
              <w:right w:val="single" w:sz="4" w:space="0" w:color="auto"/>
            </w:tcBorders>
          </w:tcPr>
          <w:p w14:paraId="0CB85634" w14:textId="77777777" w:rsidR="001F24D8" w:rsidRPr="00775DC6" w:rsidRDefault="001F24D8" w:rsidP="00172D1B">
            <w:pPr>
              <w:pStyle w:val="aff5"/>
              <w:spacing w:after="0" w:line="240" w:lineRule="auto"/>
              <w:ind w:right="-124"/>
              <w:jc w:val="left"/>
              <w:rPr>
                <w:b w:val="0"/>
                <w:bCs/>
                <w:iCs/>
                <w:sz w:val="22"/>
              </w:rPr>
            </w:pPr>
            <w:r w:rsidRPr="00775DC6">
              <w:rPr>
                <w:b w:val="0"/>
                <w:bCs/>
                <w:iCs/>
                <w:sz w:val="22"/>
              </w:rPr>
              <w:t>Справочник 3</w:t>
            </w:r>
          </w:p>
        </w:tc>
        <w:tc>
          <w:tcPr>
            <w:tcW w:w="141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6CFC5E3" w14:textId="77777777" w:rsidR="001F24D8" w:rsidRPr="00775DC6" w:rsidRDefault="001F24D8" w:rsidP="00172D1B">
            <w:pPr>
              <w:pStyle w:val="aff5"/>
              <w:spacing w:after="0" w:line="240" w:lineRule="auto"/>
              <w:ind w:right="-110"/>
              <w:jc w:val="both"/>
              <w:rPr>
                <w:b w:val="0"/>
                <w:bCs/>
                <w:sz w:val="22"/>
              </w:rPr>
            </w:pPr>
          </w:p>
        </w:tc>
        <w:tc>
          <w:tcPr>
            <w:tcW w:w="1560" w:type="dxa"/>
            <w:gridSpan w:val="2"/>
            <w:tcBorders>
              <w:left w:val="single" w:sz="4" w:space="0" w:color="auto"/>
              <w:right w:val="single" w:sz="4" w:space="0" w:color="auto"/>
            </w:tcBorders>
          </w:tcPr>
          <w:p w14:paraId="3BE74365" w14:textId="77777777" w:rsidR="001F24D8" w:rsidRPr="00775DC6" w:rsidRDefault="001F24D8" w:rsidP="00172D1B">
            <w:pPr>
              <w:pStyle w:val="aff5"/>
              <w:spacing w:after="0" w:line="240" w:lineRule="auto"/>
              <w:jc w:val="both"/>
              <w:rPr>
                <w:b w:val="0"/>
                <w:bCs/>
                <w:iCs/>
                <w:sz w:val="22"/>
              </w:rPr>
            </w:pPr>
            <w:r w:rsidRPr="00775DC6">
              <w:rPr>
                <w:b w:val="0"/>
                <w:bCs/>
                <w:iCs/>
                <w:sz w:val="22"/>
              </w:rPr>
              <w:t>Справочник 5</w:t>
            </w:r>
          </w:p>
        </w:tc>
        <w:tc>
          <w:tcPr>
            <w:tcW w:w="1140"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1160CB" w14:textId="77777777" w:rsidR="001F24D8" w:rsidRPr="00775DC6" w:rsidRDefault="001F24D8" w:rsidP="00172D1B">
            <w:pPr>
              <w:pStyle w:val="aff5"/>
              <w:spacing w:after="0" w:line="240" w:lineRule="auto"/>
              <w:ind w:right="-111"/>
              <w:jc w:val="both"/>
              <w:rPr>
                <w:b w:val="0"/>
                <w:bCs/>
                <w:sz w:val="22"/>
              </w:rPr>
            </w:pPr>
          </w:p>
        </w:tc>
        <w:tc>
          <w:tcPr>
            <w:tcW w:w="1549" w:type="dxa"/>
            <w:vMerge/>
            <w:tcBorders>
              <w:left w:val="single" w:sz="4" w:space="0" w:color="FFFFFF" w:themeColor="background1"/>
              <w:bottom w:val="single" w:sz="4" w:space="0" w:color="FFFFFF" w:themeColor="background1"/>
              <w:right w:val="single" w:sz="4" w:space="0" w:color="FFFFFF" w:themeColor="background1"/>
            </w:tcBorders>
          </w:tcPr>
          <w:p w14:paraId="5FBB2330" w14:textId="77777777" w:rsidR="001F24D8" w:rsidRPr="00775DC6" w:rsidRDefault="001F24D8" w:rsidP="00172D1B">
            <w:pPr>
              <w:pStyle w:val="aff5"/>
              <w:spacing w:after="0" w:line="240" w:lineRule="auto"/>
              <w:jc w:val="both"/>
              <w:rPr>
                <w:b w:val="0"/>
                <w:bCs/>
                <w:iCs/>
                <w:sz w:val="22"/>
              </w:rPr>
            </w:pPr>
          </w:p>
        </w:tc>
      </w:tr>
      <w:tr w:rsidR="00FF502C" w:rsidRPr="00775DC6" w14:paraId="32200788" w14:textId="77777777" w:rsidTr="00BF0BD1">
        <w:trPr>
          <w:gridAfter w:val="1"/>
          <w:wAfter w:w="580" w:type="dxa"/>
          <w:trHeight w:val="101"/>
        </w:trPr>
        <w:tc>
          <w:tcPr>
            <w:tcW w:w="10266" w:type="dxa"/>
            <w:gridSpan w:val="2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4BAB128" w14:textId="77777777" w:rsidR="006A5E49" w:rsidRDefault="006A5E49" w:rsidP="006A5E49">
            <w:pPr>
              <w:pStyle w:val="aff5"/>
              <w:spacing w:after="0" w:line="240" w:lineRule="auto"/>
              <w:ind w:left="1"/>
              <w:jc w:val="both"/>
              <w:rPr>
                <w:spacing w:val="2"/>
                <w:szCs w:val="24"/>
                <w:shd w:val="clear" w:color="auto" w:fill="FFFFFF"/>
                <w:lang w:eastAsia="ru-RU"/>
              </w:rPr>
            </w:pPr>
          </w:p>
          <w:p w14:paraId="039FA2F8" w14:textId="1A27D247" w:rsidR="00FF502C" w:rsidRPr="00775DC6" w:rsidRDefault="006A5E49" w:rsidP="006A5E49">
            <w:pPr>
              <w:pStyle w:val="aff5"/>
              <w:spacing w:after="0" w:line="240" w:lineRule="auto"/>
              <w:ind w:left="1"/>
              <w:jc w:val="both"/>
              <w:rPr>
                <w:szCs w:val="24"/>
              </w:rPr>
            </w:pPr>
            <w:r>
              <w:rPr>
                <w:spacing w:val="2"/>
                <w:szCs w:val="24"/>
                <w:shd w:val="clear" w:color="auto" w:fill="FFFFFF"/>
                <w:lang w:eastAsia="ru-RU"/>
              </w:rPr>
              <w:t xml:space="preserve">6. </w:t>
            </w:r>
            <w:r w:rsidR="00FF502C" w:rsidRPr="00775DC6">
              <w:rPr>
                <w:spacing w:val="2"/>
                <w:szCs w:val="24"/>
                <w:shd w:val="clear" w:color="auto" w:fill="FFFFFF"/>
                <w:lang w:eastAsia="ru-RU"/>
              </w:rPr>
              <w:t xml:space="preserve">Внешний вид изображения на внешней поверхности </w:t>
            </w:r>
            <w:r w:rsidR="0040167E" w:rsidRPr="00775DC6">
              <w:rPr>
                <w:szCs w:val="24"/>
              </w:rPr>
              <w:t xml:space="preserve">некапитального строения </w:t>
            </w:r>
            <w:r w:rsidR="00FF502C" w:rsidRPr="00775DC6">
              <w:rPr>
                <w:szCs w:val="24"/>
              </w:rPr>
              <w:t xml:space="preserve">(сооружения) </w:t>
            </w:r>
            <w:r w:rsidR="00291495" w:rsidRPr="00775DC6">
              <w:rPr>
                <w:szCs w:val="24"/>
              </w:rPr>
              <w:t>(</w:t>
            </w:r>
            <w:r w:rsidR="00FF502C" w:rsidRPr="00775DC6">
              <w:rPr>
                <w:b w:val="0"/>
                <w:bCs/>
                <w:szCs w:val="24"/>
              </w:rPr>
              <w:t>планируемый к указанию в Колористическом паспорте)</w:t>
            </w:r>
            <w:r w:rsidR="00FF502C" w:rsidRPr="00775DC6">
              <w:rPr>
                <w:szCs w:val="24"/>
              </w:rPr>
              <w:t>:</w:t>
            </w:r>
          </w:p>
          <w:p w14:paraId="1E3BBA32" w14:textId="77777777" w:rsidR="00FF502C" w:rsidRPr="00775DC6" w:rsidRDefault="00FF502C" w:rsidP="00172D1B">
            <w:pPr>
              <w:pStyle w:val="aff5"/>
              <w:spacing w:after="0" w:line="240" w:lineRule="auto"/>
              <w:jc w:val="both"/>
              <w:rPr>
                <w:b w:val="0"/>
                <w:bCs/>
                <w:iCs/>
                <w:sz w:val="4"/>
                <w:szCs w:val="4"/>
                <w:lang w:eastAsia="ru-RU"/>
              </w:rPr>
            </w:pPr>
          </w:p>
          <w:p w14:paraId="7462C92E" w14:textId="092B0A53" w:rsidR="00FF502C" w:rsidRPr="00775DC6" w:rsidRDefault="002200F3" w:rsidP="00172D1B">
            <w:pPr>
              <w:pStyle w:val="aff5"/>
              <w:spacing w:after="0" w:line="240" w:lineRule="auto"/>
              <w:jc w:val="both"/>
              <w:rPr>
                <w:b w:val="0"/>
                <w:bCs/>
                <w:iCs/>
                <w:sz w:val="22"/>
              </w:rPr>
            </w:pPr>
            <w:r w:rsidRPr="00775DC6">
              <w:rPr>
                <w:b w:val="0"/>
                <w:bCs/>
                <w:iCs/>
                <w:sz w:val="22"/>
                <w:lang w:eastAsia="ru-RU"/>
              </w:rPr>
              <w:t>Пункт 6</w:t>
            </w:r>
            <w:r w:rsidR="00FF502C" w:rsidRPr="00775DC6">
              <w:rPr>
                <w:b w:val="0"/>
                <w:bCs/>
                <w:iCs/>
                <w:sz w:val="22"/>
                <w:lang w:eastAsia="ru-RU"/>
              </w:rPr>
              <w:t xml:space="preserve"> доступен и обязателен для заполнения только после указания в пункте «Вид работ» одного </w:t>
            </w:r>
            <w:r w:rsidR="006A5E49">
              <w:rPr>
                <w:b w:val="0"/>
                <w:bCs/>
                <w:iCs/>
                <w:sz w:val="22"/>
                <w:lang w:eastAsia="ru-RU"/>
              </w:rPr>
              <w:t xml:space="preserve">                         </w:t>
            </w:r>
            <w:r w:rsidR="00FF502C" w:rsidRPr="00775DC6">
              <w:rPr>
                <w:b w:val="0"/>
                <w:bCs/>
                <w:iCs/>
                <w:sz w:val="22"/>
                <w:lang w:eastAsia="ru-RU"/>
              </w:rPr>
              <w:t>из типовых значений: «</w:t>
            </w:r>
            <w:r w:rsidR="0057193C" w:rsidRPr="00775DC6">
              <w:rPr>
                <w:b w:val="0"/>
                <w:bCs/>
                <w:iCs/>
                <w:sz w:val="22"/>
              </w:rPr>
              <w:t>установка (новое размещение) некапитального строения (сооружения) или изменение внешнего вида существующего некапитального строения (сооружения) и (или) изображения на внешних поверхностях некапитального строения (сооружения)</w:t>
            </w:r>
            <w:r w:rsidR="00FF502C" w:rsidRPr="00775DC6">
              <w:rPr>
                <w:b w:val="0"/>
                <w:bCs/>
                <w:iCs/>
                <w:sz w:val="22"/>
              </w:rPr>
              <w:t>».</w:t>
            </w:r>
          </w:p>
          <w:p w14:paraId="0CCCF2AF" w14:textId="77777777" w:rsidR="00FF502C" w:rsidRPr="00775DC6" w:rsidRDefault="00FF502C" w:rsidP="00172D1B">
            <w:pPr>
              <w:pStyle w:val="aff5"/>
              <w:spacing w:after="0" w:line="240" w:lineRule="auto"/>
              <w:jc w:val="both"/>
              <w:rPr>
                <w:b w:val="0"/>
                <w:bCs/>
                <w:iCs/>
                <w:sz w:val="22"/>
              </w:rPr>
            </w:pPr>
          </w:p>
          <w:p w14:paraId="2D86D88D" w14:textId="00D5C46E" w:rsidR="00FF502C" w:rsidRPr="00775DC6" w:rsidRDefault="007B2E91" w:rsidP="00172D1B">
            <w:pPr>
              <w:pStyle w:val="aff5"/>
              <w:spacing w:after="0" w:line="240" w:lineRule="auto"/>
              <w:jc w:val="both"/>
              <w:rPr>
                <w:b w:val="0"/>
                <w:bCs/>
                <w:iCs/>
                <w:sz w:val="22"/>
                <w:lang w:eastAsia="ru-RU"/>
              </w:rPr>
            </w:pPr>
            <w:r w:rsidRPr="00775DC6">
              <w:rPr>
                <w:b w:val="0"/>
                <w:bCs/>
                <w:iCs/>
                <w:sz w:val="22"/>
                <w:lang w:eastAsia="ru-RU"/>
              </w:rPr>
              <w:t>Обращаем внимание на</w:t>
            </w:r>
            <w:r w:rsidR="00FF502C" w:rsidRPr="00775DC6">
              <w:rPr>
                <w:b w:val="0"/>
                <w:bCs/>
                <w:iCs/>
                <w:sz w:val="22"/>
                <w:lang w:eastAsia="ru-RU"/>
              </w:rPr>
              <w:t xml:space="preserve">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292E5CCF" w14:textId="77777777" w:rsidR="00FF502C" w:rsidRPr="00775DC6" w:rsidRDefault="00FF502C" w:rsidP="00172D1B">
            <w:pPr>
              <w:pStyle w:val="aff5"/>
              <w:spacing w:after="0" w:line="240" w:lineRule="auto"/>
              <w:jc w:val="both"/>
              <w:rPr>
                <w:b w:val="0"/>
                <w:bCs/>
                <w:iCs/>
                <w:sz w:val="22"/>
              </w:rPr>
            </w:pPr>
          </w:p>
          <w:p w14:paraId="72AB44E4" w14:textId="77777777" w:rsidR="00FF502C" w:rsidRPr="00775DC6" w:rsidRDefault="00FF502C" w:rsidP="00172D1B">
            <w:pPr>
              <w:pStyle w:val="aff5"/>
              <w:spacing w:after="0" w:line="240" w:lineRule="auto"/>
              <w:jc w:val="both"/>
              <w:rPr>
                <w:b w:val="0"/>
                <w:bCs/>
                <w:iCs/>
                <w:sz w:val="22"/>
                <w:lang w:eastAsia="ru-RU"/>
              </w:rPr>
            </w:pPr>
            <w:r w:rsidRPr="00775DC6">
              <w:rPr>
                <w:b w:val="0"/>
                <w:bCs/>
                <w:iCs/>
                <w:sz w:val="22"/>
                <w:u w:val="single"/>
              </w:rPr>
              <w:t>При заполнении поля «способ нанесения» для элементов фасада выбор производится по типовым значениям справочника 7:</w:t>
            </w:r>
          </w:p>
          <w:p w14:paraId="2F7EDAE9" w14:textId="77777777" w:rsidR="00FF502C" w:rsidRPr="00775DC6" w:rsidRDefault="00FF502C" w:rsidP="00172D1B">
            <w:pPr>
              <w:pStyle w:val="aff5"/>
              <w:spacing w:after="0" w:line="240" w:lineRule="auto"/>
              <w:jc w:val="both"/>
              <w:rPr>
                <w:b w:val="0"/>
                <w:bCs/>
                <w:iCs/>
                <w:sz w:val="22"/>
                <w:shd w:val="clear" w:color="auto" w:fill="FFFFFF"/>
              </w:rPr>
            </w:pPr>
            <w:r w:rsidRPr="00775DC6">
              <w:rPr>
                <w:b w:val="0"/>
                <w:bCs/>
                <w:iCs/>
                <w:sz w:val="22"/>
                <w:shd w:val="clear" w:color="auto" w:fill="FFFFFF"/>
              </w:rPr>
              <w:t>от руки баллончиком</w:t>
            </w:r>
          </w:p>
          <w:p w14:paraId="30A0EEB1" w14:textId="77777777" w:rsidR="00FF502C" w:rsidRPr="00775DC6" w:rsidRDefault="00FF502C" w:rsidP="00172D1B">
            <w:pPr>
              <w:pStyle w:val="aff5"/>
              <w:spacing w:after="0" w:line="240" w:lineRule="auto"/>
              <w:jc w:val="both"/>
              <w:rPr>
                <w:b w:val="0"/>
                <w:bCs/>
                <w:iCs/>
                <w:sz w:val="22"/>
                <w:shd w:val="clear" w:color="auto" w:fill="FFFFFF"/>
              </w:rPr>
            </w:pPr>
            <w:r w:rsidRPr="00775DC6">
              <w:rPr>
                <w:b w:val="0"/>
                <w:bCs/>
                <w:iCs/>
                <w:sz w:val="22"/>
                <w:shd w:val="clear" w:color="auto" w:fill="FFFFFF"/>
              </w:rPr>
              <w:t>от руки кистью</w:t>
            </w:r>
          </w:p>
          <w:p w14:paraId="28F1D22C" w14:textId="77777777" w:rsidR="00FF502C" w:rsidRPr="00775DC6" w:rsidRDefault="00FF502C" w:rsidP="00172D1B">
            <w:pPr>
              <w:pStyle w:val="aff5"/>
              <w:spacing w:after="0" w:line="240" w:lineRule="auto"/>
              <w:jc w:val="both"/>
              <w:rPr>
                <w:b w:val="0"/>
                <w:bCs/>
                <w:iCs/>
                <w:sz w:val="22"/>
                <w:shd w:val="clear" w:color="auto" w:fill="FFFFFF"/>
              </w:rPr>
            </w:pPr>
            <w:r w:rsidRPr="00775DC6">
              <w:rPr>
                <w:b w:val="0"/>
                <w:bCs/>
                <w:iCs/>
                <w:sz w:val="22"/>
                <w:shd w:val="clear" w:color="auto" w:fill="FFFFFF"/>
              </w:rPr>
              <w:t>по трафарету баллончиком</w:t>
            </w:r>
          </w:p>
          <w:p w14:paraId="60189B9A" w14:textId="77777777" w:rsidR="00FF502C" w:rsidRPr="00775DC6" w:rsidRDefault="00FF502C" w:rsidP="00172D1B">
            <w:pPr>
              <w:pStyle w:val="aff5"/>
              <w:spacing w:after="0" w:line="240" w:lineRule="auto"/>
              <w:jc w:val="both"/>
              <w:rPr>
                <w:b w:val="0"/>
                <w:bCs/>
                <w:iCs/>
                <w:sz w:val="22"/>
                <w:shd w:val="clear" w:color="auto" w:fill="FFFFFF"/>
              </w:rPr>
            </w:pPr>
            <w:r w:rsidRPr="00775DC6">
              <w:rPr>
                <w:b w:val="0"/>
                <w:bCs/>
                <w:iCs/>
                <w:sz w:val="22"/>
                <w:shd w:val="clear" w:color="auto" w:fill="FFFFFF"/>
              </w:rPr>
              <w:t>по трафарету кистью</w:t>
            </w:r>
          </w:p>
          <w:p w14:paraId="2B1656F0" w14:textId="77777777" w:rsidR="00FF502C" w:rsidRPr="00775DC6" w:rsidRDefault="00FF502C" w:rsidP="00172D1B">
            <w:pPr>
              <w:pStyle w:val="aff5"/>
              <w:spacing w:after="0" w:line="240" w:lineRule="auto"/>
              <w:jc w:val="both"/>
              <w:rPr>
                <w:b w:val="0"/>
                <w:bCs/>
                <w:iCs/>
                <w:sz w:val="22"/>
                <w:shd w:val="clear" w:color="auto" w:fill="FFFFFF"/>
              </w:rPr>
            </w:pPr>
            <w:r w:rsidRPr="00775DC6">
              <w:rPr>
                <w:b w:val="0"/>
                <w:bCs/>
                <w:iCs/>
                <w:sz w:val="22"/>
                <w:shd w:val="clear" w:color="auto" w:fill="FFFFFF"/>
              </w:rPr>
              <w:t>приклейка готового изображения</w:t>
            </w:r>
          </w:p>
          <w:p w14:paraId="1311EF8F" w14:textId="77777777" w:rsidR="00FF502C" w:rsidRPr="00775DC6" w:rsidRDefault="00FF502C" w:rsidP="00172D1B">
            <w:pPr>
              <w:pStyle w:val="aff5"/>
              <w:spacing w:after="0" w:line="240" w:lineRule="auto"/>
              <w:jc w:val="both"/>
              <w:rPr>
                <w:b w:val="0"/>
                <w:bCs/>
                <w:iCs/>
                <w:sz w:val="10"/>
                <w:szCs w:val="10"/>
              </w:rPr>
            </w:pPr>
            <w:r w:rsidRPr="00775DC6">
              <w:rPr>
                <w:b w:val="0"/>
                <w:bCs/>
                <w:iCs/>
                <w:sz w:val="22"/>
              </w:rPr>
              <w:t>иной способ (при выборе «иной способ» вручную указывается способ нанесения)</w:t>
            </w:r>
          </w:p>
        </w:tc>
      </w:tr>
      <w:tr w:rsidR="00FF502C" w:rsidRPr="00775DC6" w14:paraId="431CFC9C" w14:textId="77777777" w:rsidTr="00BF0BD1">
        <w:trPr>
          <w:gridAfter w:val="5"/>
          <w:wAfter w:w="2587" w:type="dxa"/>
          <w:trHeight w:val="52"/>
        </w:trPr>
        <w:tc>
          <w:tcPr>
            <w:tcW w:w="1135" w:type="dxa"/>
            <w:tcBorders>
              <w:top w:val="single" w:sz="2" w:space="0" w:color="FFFFFF"/>
              <w:left w:val="single" w:sz="2" w:space="0" w:color="FFFFFF"/>
              <w:bottom w:val="single" w:sz="4" w:space="0" w:color="auto"/>
              <w:right w:val="single" w:sz="2" w:space="0" w:color="FFFFFF"/>
            </w:tcBorders>
          </w:tcPr>
          <w:p w14:paraId="11CDCA4B" w14:textId="77777777" w:rsidR="00FF502C" w:rsidRPr="00775DC6" w:rsidRDefault="00FF502C" w:rsidP="00172D1B">
            <w:pPr>
              <w:pStyle w:val="aff5"/>
              <w:spacing w:after="0" w:line="240" w:lineRule="auto"/>
              <w:ind w:right="-105"/>
              <w:jc w:val="left"/>
              <w:rPr>
                <w:b w:val="0"/>
                <w:bCs/>
                <w:sz w:val="2"/>
                <w:szCs w:val="2"/>
              </w:rPr>
            </w:pPr>
          </w:p>
        </w:tc>
        <w:tc>
          <w:tcPr>
            <w:tcW w:w="1864" w:type="dxa"/>
            <w:gridSpan w:val="3"/>
            <w:tcBorders>
              <w:top w:val="single" w:sz="2" w:space="0" w:color="FFFFFF"/>
              <w:left w:val="single" w:sz="2" w:space="0" w:color="FFFFFF"/>
              <w:bottom w:val="single" w:sz="4" w:space="0" w:color="auto"/>
              <w:right w:val="single" w:sz="2" w:space="0" w:color="FFFFFF"/>
            </w:tcBorders>
          </w:tcPr>
          <w:p w14:paraId="1ED66994" w14:textId="77777777" w:rsidR="00FF502C" w:rsidRPr="00775DC6" w:rsidRDefault="00FF502C" w:rsidP="00172D1B">
            <w:pPr>
              <w:pStyle w:val="aff5"/>
              <w:spacing w:after="0" w:line="240" w:lineRule="auto"/>
              <w:jc w:val="both"/>
              <w:rPr>
                <w:szCs w:val="24"/>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229D0D70" w14:textId="77777777" w:rsidR="00FF502C" w:rsidRPr="00775DC6" w:rsidRDefault="00FF502C" w:rsidP="00172D1B">
            <w:pPr>
              <w:pStyle w:val="aff5"/>
              <w:spacing w:after="0" w:line="240" w:lineRule="auto"/>
              <w:ind w:right="-110"/>
              <w:jc w:val="both"/>
              <w:rPr>
                <w:b w:val="0"/>
                <w:bCs/>
                <w:sz w:val="2"/>
                <w:szCs w:val="2"/>
              </w:rPr>
            </w:pPr>
          </w:p>
        </w:tc>
        <w:tc>
          <w:tcPr>
            <w:tcW w:w="1954" w:type="dxa"/>
            <w:gridSpan w:val="4"/>
            <w:tcBorders>
              <w:top w:val="single" w:sz="2" w:space="0" w:color="FFFFFF"/>
              <w:left w:val="single" w:sz="2" w:space="0" w:color="FFFFFF"/>
              <w:bottom w:val="single" w:sz="4" w:space="0" w:color="FFFFFF" w:themeColor="background1"/>
              <w:right w:val="single" w:sz="2" w:space="0" w:color="FFFFFF"/>
            </w:tcBorders>
          </w:tcPr>
          <w:p w14:paraId="7E193DC7" w14:textId="77777777" w:rsidR="00FF502C" w:rsidRPr="00775DC6" w:rsidRDefault="00FF502C" w:rsidP="00172D1B">
            <w:pPr>
              <w:pStyle w:val="aff5"/>
              <w:spacing w:after="0" w:line="240" w:lineRule="auto"/>
              <w:jc w:val="both"/>
              <w:rPr>
                <w:sz w:val="2"/>
                <w:szCs w:val="2"/>
              </w:rPr>
            </w:pPr>
          </w:p>
        </w:tc>
        <w:tc>
          <w:tcPr>
            <w:tcW w:w="1982" w:type="dxa"/>
            <w:gridSpan w:val="5"/>
            <w:tcBorders>
              <w:top w:val="single" w:sz="2" w:space="0" w:color="FFFFFF"/>
              <w:left w:val="single" w:sz="2" w:space="0" w:color="FFFFFF"/>
              <w:bottom w:val="single" w:sz="4" w:space="0" w:color="FFFFFF" w:themeColor="background1"/>
              <w:right w:val="single" w:sz="2" w:space="0" w:color="FFFFFF"/>
            </w:tcBorders>
          </w:tcPr>
          <w:p w14:paraId="2963EF0F" w14:textId="77777777" w:rsidR="00FF502C" w:rsidRPr="00775DC6" w:rsidRDefault="00FF502C" w:rsidP="00172D1B">
            <w:pPr>
              <w:pStyle w:val="aff5"/>
              <w:spacing w:after="0" w:line="240" w:lineRule="auto"/>
              <w:ind w:right="-111"/>
              <w:jc w:val="both"/>
              <w:rPr>
                <w:b w:val="0"/>
                <w:bCs/>
                <w:sz w:val="2"/>
                <w:szCs w:val="2"/>
              </w:rPr>
            </w:pPr>
          </w:p>
        </w:tc>
        <w:tc>
          <w:tcPr>
            <w:tcW w:w="323" w:type="dxa"/>
            <w:tcBorders>
              <w:top w:val="single" w:sz="4" w:space="0" w:color="FFFFFF" w:themeColor="background1"/>
              <w:left w:val="single" w:sz="2" w:space="0" w:color="FFFFFF"/>
              <w:bottom w:val="single" w:sz="4" w:space="0" w:color="FFFFFF" w:themeColor="background1"/>
              <w:right w:val="single" w:sz="2" w:space="0" w:color="FFFFFF"/>
            </w:tcBorders>
          </w:tcPr>
          <w:p w14:paraId="79D6DE59" w14:textId="77777777" w:rsidR="00FF502C" w:rsidRPr="00775DC6" w:rsidRDefault="00FF502C" w:rsidP="00172D1B">
            <w:pPr>
              <w:pStyle w:val="aff5"/>
              <w:spacing w:after="0" w:line="240" w:lineRule="auto"/>
              <w:jc w:val="both"/>
              <w:rPr>
                <w:sz w:val="2"/>
                <w:szCs w:val="2"/>
              </w:rPr>
            </w:pPr>
          </w:p>
        </w:tc>
      </w:tr>
      <w:tr w:rsidR="00FF502C" w:rsidRPr="00775DC6" w14:paraId="48DA70FD" w14:textId="77777777" w:rsidTr="00BF0BD1">
        <w:trPr>
          <w:gridAfter w:val="1"/>
          <w:wAfter w:w="580" w:type="dxa"/>
          <w:trHeight w:val="102"/>
        </w:trPr>
        <w:tc>
          <w:tcPr>
            <w:tcW w:w="2999" w:type="dxa"/>
            <w:gridSpan w:val="4"/>
            <w:tcBorders>
              <w:top w:val="single" w:sz="4" w:space="0" w:color="auto"/>
              <w:left w:val="single" w:sz="4" w:space="0" w:color="auto"/>
              <w:bottom w:val="single" w:sz="4" w:space="0" w:color="auto"/>
              <w:right w:val="single" w:sz="4" w:space="0" w:color="auto"/>
            </w:tcBorders>
          </w:tcPr>
          <w:p w14:paraId="4A13C550" w14:textId="77777777" w:rsidR="00FF502C" w:rsidRPr="00775DC6" w:rsidRDefault="00FF502C" w:rsidP="00172D1B">
            <w:pPr>
              <w:pStyle w:val="aff5"/>
              <w:spacing w:after="0" w:line="240" w:lineRule="auto"/>
              <w:jc w:val="both"/>
              <w:rPr>
                <w:szCs w:val="24"/>
              </w:rPr>
            </w:pPr>
            <w:r w:rsidRPr="00775DC6">
              <w:rPr>
                <w:szCs w:val="24"/>
              </w:rPr>
              <w:t>Изображение 1:</w:t>
            </w:r>
          </w:p>
        </w:tc>
        <w:tc>
          <w:tcPr>
            <w:tcW w:w="4937"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3856354" w14:textId="77777777" w:rsidR="00FF502C" w:rsidRPr="00775DC6" w:rsidRDefault="00FF502C" w:rsidP="00172D1B">
            <w:pPr>
              <w:pStyle w:val="aff5"/>
              <w:spacing w:after="0" w:line="240" w:lineRule="auto"/>
              <w:ind w:right="-115"/>
              <w:jc w:val="both"/>
              <w:rPr>
                <w:b w:val="0"/>
                <w:bCs/>
                <w:sz w:val="14"/>
                <w:szCs w:val="14"/>
              </w:rPr>
            </w:pPr>
          </w:p>
        </w:tc>
        <w:tc>
          <w:tcPr>
            <w:tcW w:w="233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40827A" w14:textId="77777777" w:rsidR="00FF502C" w:rsidRPr="00775DC6" w:rsidRDefault="00FF502C" w:rsidP="00172D1B">
            <w:pPr>
              <w:pStyle w:val="aff5"/>
              <w:spacing w:after="0" w:line="240" w:lineRule="auto"/>
              <w:jc w:val="both"/>
              <w:rPr>
                <w:sz w:val="8"/>
                <w:szCs w:val="8"/>
              </w:rPr>
            </w:pPr>
          </w:p>
        </w:tc>
      </w:tr>
      <w:tr w:rsidR="00FF502C" w:rsidRPr="00775DC6" w14:paraId="19FACBA0" w14:textId="77777777" w:rsidTr="00BF0BD1">
        <w:trPr>
          <w:gridAfter w:val="1"/>
          <w:wAfter w:w="580" w:type="dxa"/>
          <w:trHeight w:val="36"/>
        </w:trPr>
        <w:tc>
          <w:tcPr>
            <w:tcW w:w="2999"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7F2D7E9C" w14:textId="77777777" w:rsidR="00FF502C" w:rsidRPr="00775DC6" w:rsidRDefault="00FF502C" w:rsidP="00172D1B">
            <w:pPr>
              <w:pStyle w:val="aff5"/>
              <w:spacing w:after="0" w:line="240" w:lineRule="auto"/>
              <w:jc w:val="both"/>
              <w:rPr>
                <w:sz w:val="4"/>
                <w:szCs w:val="4"/>
              </w:rPr>
            </w:pPr>
          </w:p>
        </w:tc>
        <w:tc>
          <w:tcPr>
            <w:tcW w:w="4937" w:type="dxa"/>
            <w:gridSpan w:val="1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F5F2BAC" w14:textId="77777777" w:rsidR="00FF502C" w:rsidRPr="00775DC6" w:rsidRDefault="00FF502C" w:rsidP="00172D1B">
            <w:pPr>
              <w:pStyle w:val="aff5"/>
              <w:spacing w:after="0" w:line="240" w:lineRule="auto"/>
              <w:ind w:right="-115"/>
              <w:jc w:val="both"/>
              <w:rPr>
                <w:b w:val="0"/>
                <w:bCs/>
                <w:sz w:val="4"/>
                <w:szCs w:val="4"/>
              </w:rPr>
            </w:pPr>
          </w:p>
        </w:tc>
        <w:tc>
          <w:tcPr>
            <w:tcW w:w="233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1B28D8" w14:textId="77777777" w:rsidR="00FF502C" w:rsidRPr="00775DC6" w:rsidRDefault="00FF502C" w:rsidP="00172D1B">
            <w:pPr>
              <w:pStyle w:val="aff5"/>
              <w:spacing w:after="0" w:line="240" w:lineRule="auto"/>
              <w:jc w:val="both"/>
              <w:rPr>
                <w:sz w:val="4"/>
                <w:szCs w:val="4"/>
              </w:rPr>
            </w:pPr>
          </w:p>
        </w:tc>
      </w:tr>
      <w:tr w:rsidR="00FF502C" w:rsidRPr="00775DC6" w14:paraId="3BAA20FD" w14:textId="77777777" w:rsidTr="00BF0BD1">
        <w:trPr>
          <w:gridAfter w:val="1"/>
          <w:wAfter w:w="580" w:type="dxa"/>
          <w:trHeight w:val="102"/>
        </w:trPr>
        <w:tc>
          <w:tcPr>
            <w:tcW w:w="2999" w:type="dxa"/>
            <w:gridSpan w:val="4"/>
            <w:tcBorders>
              <w:top w:val="single" w:sz="4" w:space="0" w:color="auto"/>
              <w:left w:val="single" w:sz="4" w:space="0" w:color="auto"/>
              <w:bottom w:val="single" w:sz="4" w:space="0" w:color="auto"/>
              <w:right w:val="single" w:sz="4" w:space="0" w:color="auto"/>
            </w:tcBorders>
          </w:tcPr>
          <w:p w14:paraId="456274D8" w14:textId="77777777" w:rsidR="00FF502C" w:rsidRPr="00775DC6" w:rsidRDefault="00FF502C" w:rsidP="00172D1B">
            <w:pPr>
              <w:pStyle w:val="aff5"/>
              <w:spacing w:after="0" w:line="240" w:lineRule="auto"/>
              <w:jc w:val="both"/>
              <w:rPr>
                <w:sz w:val="22"/>
              </w:rPr>
            </w:pPr>
            <w:r w:rsidRPr="00775DC6">
              <w:rPr>
                <w:b w:val="0"/>
                <w:bCs/>
                <w:sz w:val="22"/>
              </w:rPr>
              <w:t>фасад 1</w:t>
            </w:r>
          </w:p>
        </w:tc>
        <w:tc>
          <w:tcPr>
            <w:tcW w:w="4937" w:type="dxa"/>
            <w:gridSpan w:val="15"/>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D295364" w14:textId="77777777" w:rsidR="00FF502C" w:rsidRPr="00775DC6" w:rsidRDefault="00FF502C" w:rsidP="00172D1B">
            <w:pPr>
              <w:pStyle w:val="aff5"/>
              <w:spacing w:after="0" w:line="240" w:lineRule="auto"/>
              <w:ind w:right="-115"/>
              <w:jc w:val="both"/>
              <w:rPr>
                <w:b w:val="0"/>
                <w:bCs/>
                <w:iCs/>
                <w:sz w:val="22"/>
                <w:lang w:eastAsia="ru-RU"/>
              </w:rPr>
            </w:pPr>
          </w:p>
        </w:tc>
        <w:tc>
          <w:tcPr>
            <w:tcW w:w="233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7103C2" w14:textId="77777777" w:rsidR="00FF502C" w:rsidRPr="00775DC6" w:rsidRDefault="00FF502C" w:rsidP="00172D1B">
            <w:pPr>
              <w:pStyle w:val="aff5"/>
              <w:spacing w:after="0" w:line="240" w:lineRule="auto"/>
              <w:jc w:val="both"/>
              <w:rPr>
                <w:sz w:val="22"/>
              </w:rPr>
            </w:pPr>
          </w:p>
        </w:tc>
      </w:tr>
      <w:tr w:rsidR="00FF502C" w:rsidRPr="00775DC6" w14:paraId="446E0205" w14:textId="77777777" w:rsidTr="00BF0BD1">
        <w:trPr>
          <w:gridAfter w:val="1"/>
          <w:wAfter w:w="580" w:type="dxa"/>
          <w:trHeight w:val="36"/>
        </w:trPr>
        <w:tc>
          <w:tcPr>
            <w:tcW w:w="1135" w:type="dxa"/>
            <w:tcBorders>
              <w:top w:val="single" w:sz="4" w:space="0" w:color="auto"/>
              <w:left w:val="single" w:sz="2" w:space="0" w:color="FFFFFF"/>
              <w:bottom w:val="single" w:sz="4" w:space="0" w:color="FFFFFF"/>
              <w:right w:val="single" w:sz="4" w:space="0" w:color="FFFFFF" w:themeColor="background1"/>
            </w:tcBorders>
          </w:tcPr>
          <w:p w14:paraId="08C058E3" w14:textId="77777777" w:rsidR="00FF502C" w:rsidRPr="00775DC6" w:rsidRDefault="00FF502C" w:rsidP="00172D1B">
            <w:pPr>
              <w:pStyle w:val="aff5"/>
              <w:spacing w:after="0" w:line="240" w:lineRule="auto"/>
              <w:ind w:right="-105"/>
              <w:jc w:val="left"/>
              <w:rPr>
                <w:b w:val="0"/>
                <w:bCs/>
                <w:sz w:val="4"/>
                <w:szCs w:val="4"/>
              </w:rPr>
            </w:pPr>
          </w:p>
        </w:tc>
        <w:tc>
          <w:tcPr>
            <w:tcW w:w="1864"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61EC12C" w14:textId="77777777" w:rsidR="00FF502C" w:rsidRPr="00775DC6" w:rsidRDefault="00FF502C" w:rsidP="00172D1B">
            <w:pPr>
              <w:pStyle w:val="aff5"/>
              <w:spacing w:after="0" w:line="240" w:lineRule="auto"/>
              <w:jc w:val="both"/>
              <w:rPr>
                <w:sz w:val="22"/>
              </w:rPr>
            </w:pPr>
          </w:p>
        </w:tc>
        <w:tc>
          <w:tcPr>
            <w:tcW w:w="4937" w:type="dxa"/>
            <w:gridSpan w:val="1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4E5A47A" w14:textId="77777777" w:rsidR="00FF502C" w:rsidRPr="00775DC6" w:rsidRDefault="00FF502C" w:rsidP="00172D1B">
            <w:pPr>
              <w:pStyle w:val="aff5"/>
              <w:spacing w:after="0" w:line="240" w:lineRule="auto"/>
              <w:ind w:right="-111"/>
              <w:jc w:val="both"/>
              <w:rPr>
                <w:b w:val="0"/>
                <w:bCs/>
                <w:sz w:val="22"/>
              </w:rPr>
            </w:pPr>
          </w:p>
        </w:tc>
        <w:tc>
          <w:tcPr>
            <w:tcW w:w="2330"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8E3C0F3" w14:textId="77777777" w:rsidR="00FF502C" w:rsidRPr="00775DC6" w:rsidRDefault="00FF502C" w:rsidP="00172D1B">
            <w:pPr>
              <w:pStyle w:val="aff5"/>
              <w:spacing w:after="0" w:line="240" w:lineRule="auto"/>
              <w:jc w:val="both"/>
              <w:rPr>
                <w:sz w:val="22"/>
              </w:rPr>
            </w:pPr>
          </w:p>
        </w:tc>
      </w:tr>
      <w:tr w:rsidR="00FF502C" w:rsidRPr="00775DC6" w14:paraId="118A9BC4" w14:textId="77777777" w:rsidTr="00BF0BD1">
        <w:trPr>
          <w:gridAfter w:val="1"/>
          <w:wAfter w:w="580" w:type="dxa"/>
          <w:trHeight w:val="171"/>
        </w:trPr>
        <w:tc>
          <w:tcPr>
            <w:tcW w:w="1135" w:type="dxa"/>
            <w:vMerge w:val="restart"/>
            <w:tcBorders>
              <w:top w:val="single" w:sz="2" w:space="0" w:color="FFFFFF" w:themeColor="background1"/>
              <w:left w:val="single" w:sz="2" w:space="0" w:color="FFFFFF"/>
              <w:right w:val="single" w:sz="4" w:space="0" w:color="auto"/>
            </w:tcBorders>
          </w:tcPr>
          <w:p w14:paraId="4B504831" w14:textId="77777777" w:rsidR="00FF502C" w:rsidRPr="00775DC6" w:rsidRDefault="00FF502C" w:rsidP="00172D1B">
            <w:pPr>
              <w:pStyle w:val="aff5"/>
              <w:spacing w:after="0" w:line="240" w:lineRule="auto"/>
              <w:ind w:right="-105"/>
              <w:jc w:val="left"/>
              <w:rPr>
                <w:b w:val="0"/>
                <w:bCs/>
                <w:sz w:val="14"/>
                <w:szCs w:val="14"/>
              </w:rPr>
            </w:pPr>
            <w:r w:rsidRPr="006A5E49">
              <w:rPr>
                <w:b w:val="0"/>
                <w:bCs/>
                <w:sz w:val="22"/>
              </w:rPr>
              <w:t>тематика</w:t>
            </w:r>
            <w:r w:rsidRPr="00775DC6">
              <w:rPr>
                <w:b w:val="0"/>
                <w:bCs/>
                <w:sz w:val="14"/>
                <w:szCs w:val="14"/>
              </w:rPr>
              <w:t>:</w:t>
            </w:r>
          </w:p>
        </w:tc>
        <w:tc>
          <w:tcPr>
            <w:tcW w:w="1864" w:type="dxa"/>
            <w:gridSpan w:val="3"/>
            <w:vMerge w:val="restart"/>
            <w:tcBorders>
              <w:top w:val="single" w:sz="2" w:space="0" w:color="FFFFFF" w:themeColor="background1"/>
              <w:left w:val="single" w:sz="4" w:space="0" w:color="FFFFFF"/>
              <w:right w:val="single" w:sz="4" w:space="0" w:color="auto"/>
            </w:tcBorders>
          </w:tcPr>
          <w:p w14:paraId="61EE597D" w14:textId="77777777" w:rsidR="00FF502C" w:rsidRPr="00775DC6" w:rsidRDefault="00FF502C" w:rsidP="00172D1B">
            <w:pPr>
              <w:pStyle w:val="aff5"/>
              <w:spacing w:after="0" w:line="240" w:lineRule="auto"/>
              <w:jc w:val="both"/>
              <w:rPr>
                <w:sz w:val="22"/>
              </w:rPr>
            </w:pPr>
          </w:p>
        </w:tc>
        <w:tc>
          <w:tcPr>
            <w:tcW w:w="1001" w:type="dxa"/>
            <w:gridSpan w:val="6"/>
            <w:tcBorders>
              <w:top w:val="single" w:sz="4" w:space="0" w:color="FFFFFF"/>
              <w:left w:val="single" w:sz="4" w:space="0" w:color="FFFFFF"/>
              <w:bottom w:val="single" w:sz="4" w:space="0" w:color="FFFFFF"/>
              <w:right w:val="single" w:sz="4" w:space="0" w:color="auto"/>
            </w:tcBorders>
          </w:tcPr>
          <w:p w14:paraId="0FEBFA83" w14:textId="77777777" w:rsidR="00FF502C" w:rsidRPr="00775DC6" w:rsidRDefault="00FF502C" w:rsidP="00172D1B">
            <w:pPr>
              <w:pStyle w:val="aff5"/>
              <w:spacing w:after="0" w:line="240" w:lineRule="auto"/>
              <w:ind w:right="-110"/>
              <w:jc w:val="both"/>
              <w:rPr>
                <w:b w:val="0"/>
                <w:bCs/>
                <w:sz w:val="22"/>
              </w:rPr>
            </w:pPr>
            <w:r w:rsidRPr="00775DC6">
              <w:rPr>
                <w:b w:val="0"/>
                <w:bCs/>
                <w:sz w:val="22"/>
              </w:rPr>
              <w:t>цвет 1:</w:t>
            </w:r>
          </w:p>
        </w:tc>
        <w:tc>
          <w:tcPr>
            <w:tcW w:w="1954" w:type="dxa"/>
            <w:gridSpan w:val="4"/>
            <w:tcBorders>
              <w:top w:val="single" w:sz="4" w:space="0" w:color="auto"/>
              <w:left w:val="single" w:sz="4" w:space="0" w:color="FFFFFF"/>
              <w:bottom w:val="single" w:sz="4" w:space="0" w:color="auto"/>
              <w:right w:val="single" w:sz="4" w:space="0" w:color="auto"/>
            </w:tcBorders>
          </w:tcPr>
          <w:p w14:paraId="6AF62EDB" w14:textId="77777777" w:rsidR="00FF502C" w:rsidRPr="00775DC6" w:rsidRDefault="00FF502C" w:rsidP="00172D1B">
            <w:pPr>
              <w:pStyle w:val="aff5"/>
              <w:spacing w:after="0" w:line="240" w:lineRule="auto"/>
              <w:jc w:val="both"/>
              <w:rPr>
                <w:sz w:val="22"/>
              </w:rPr>
            </w:pPr>
          </w:p>
        </w:tc>
        <w:tc>
          <w:tcPr>
            <w:tcW w:w="1982" w:type="dxa"/>
            <w:gridSpan w:val="5"/>
            <w:tcBorders>
              <w:top w:val="single" w:sz="2" w:space="0" w:color="FFFFFF" w:themeColor="background1"/>
              <w:left w:val="single" w:sz="4" w:space="0" w:color="FFFFFF"/>
              <w:bottom w:val="single" w:sz="4" w:space="0" w:color="FFFFFF"/>
              <w:right w:val="single" w:sz="4" w:space="0" w:color="auto"/>
            </w:tcBorders>
          </w:tcPr>
          <w:p w14:paraId="01707B67" w14:textId="77777777" w:rsidR="00FF502C" w:rsidRPr="00775DC6" w:rsidRDefault="00FF502C" w:rsidP="00172D1B">
            <w:pPr>
              <w:pStyle w:val="aff5"/>
              <w:spacing w:after="0" w:line="240" w:lineRule="auto"/>
              <w:ind w:right="-111"/>
              <w:jc w:val="both"/>
              <w:rPr>
                <w:b w:val="0"/>
                <w:bCs/>
                <w:sz w:val="22"/>
              </w:rPr>
            </w:pPr>
            <w:r w:rsidRPr="00775DC6">
              <w:rPr>
                <w:b w:val="0"/>
                <w:bCs/>
                <w:sz w:val="22"/>
              </w:rPr>
              <w:t>способ нанесения:</w:t>
            </w:r>
          </w:p>
        </w:tc>
        <w:tc>
          <w:tcPr>
            <w:tcW w:w="2330" w:type="dxa"/>
            <w:gridSpan w:val="5"/>
            <w:tcBorders>
              <w:top w:val="single" w:sz="2" w:space="0" w:color="auto"/>
              <w:left w:val="single" w:sz="4" w:space="0" w:color="FFFFFF"/>
              <w:right w:val="single" w:sz="2" w:space="0" w:color="auto"/>
            </w:tcBorders>
          </w:tcPr>
          <w:p w14:paraId="533ACB00" w14:textId="77777777" w:rsidR="00FF502C" w:rsidRPr="00775DC6" w:rsidRDefault="00FF502C" w:rsidP="00172D1B">
            <w:pPr>
              <w:pStyle w:val="aff5"/>
              <w:spacing w:after="0" w:line="240" w:lineRule="auto"/>
              <w:jc w:val="both"/>
              <w:rPr>
                <w:sz w:val="22"/>
              </w:rPr>
            </w:pPr>
          </w:p>
        </w:tc>
      </w:tr>
      <w:tr w:rsidR="00FF502C" w:rsidRPr="00775DC6" w14:paraId="5709A991" w14:textId="77777777" w:rsidTr="00BF0BD1">
        <w:trPr>
          <w:gridAfter w:val="1"/>
          <w:wAfter w:w="580" w:type="dxa"/>
          <w:trHeight w:val="42"/>
        </w:trPr>
        <w:tc>
          <w:tcPr>
            <w:tcW w:w="1135" w:type="dxa"/>
            <w:vMerge/>
            <w:tcBorders>
              <w:left w:val="single" w:sz="2" w:space="0" w:color="FFFFFF"/>
              <w:right w:val="single" w:sz="4" w:space="0" w:color="auto"/>
            </w:tcBorders>
          </w:tcPr>
          <w:p w14:paraId="0D866833" w14:textId="77777777" w:rsidR="00FF502C" w:rsidRPr="00775DC6" w:rsidRDefault="00FF502C" w:rsidP="00172D1B">
            <w:pPr>
              <w:pStyle w:val="aff5"/>
              <w:spacing w:after="0" w:line="240" w:lineRule="auto"/>
              <w:ind w:right="-105"/>
              <w:jc w:val="left"/>
              <w:rPr>
                <w:b w:val="0"/>
                <w:bCs/>
                <w:sz w:val="14"/>
                <w:szCs w:val="14"/>
              </w:rPr>
            </w:pPr>
          </w:p>
        </w:tc>
        <w:tc>
          <w:tcPr>
            <w:tcW w:w="1864" w:type="dxa"/>
            <w:gridSpan w:val="3"/>
            <w:vMerge/>
            <w:tcBorders>
              <w:left w:val="single" w:sz="4" w:space="0" w:color="FFFFFF"/>
              <w:right w:val="single" w:sz="4" w:space="0" w:color="auto"/>
            </w:tcBorders>
          </w:tcPr>
          <w:p w14:paraId="785836A1" w14:textId="77777777" w:rsidR="00FF502C" w:rsidRPr="00775DC6" w:rsidRDefault="00FF502C" w:rsidP="00172D1B">
            <w:pPr>
              <w:pStyle w:val="aff5"/>
              <w:spacing w:after="0" w:line="240" w:lineRule="auto"/>
              <w:jc w:val="both"/>
              <w:rPr>
                <w:sz w:val="22"/>
              </w:rPr>
            </w:pPr>
          </w:p>
        </w:tc>
        <w:tc>
          <w:tcPr>
            <w:tcW w:w="1001" w:type="dxa"/>
            <w:gridSpan w:val="6"/>
            <w:tcBorders>
              <w:top w:val="single" w:sz="4" w:space="0" w:color="FFFFFF"/>
              <w:left w:val="single" w:sz="4" w:space="0" w:color="FFFFFF"/>
              <w:bottom w:val="single" w:sz="4" w:space="0" w:color="FFFFFF"/>
              <w:right w:val="single" w:sz="4" w:space="0" w:color="FFFFFF"/>
            </w:tcBorders>
          </w:tcPr>
          <w:p w14:paraId="6B34B0FA" w14:textId="77777777" w:rsidR="00FF502C" w:rsidRPr="00775DC6" w:rsidRDefault="00FF502C" w:rsidP="00172D1B">
            <w:pPr>
              <w:pStyle w:val="aff5"/>
              <w:spacing w:after="0" w:line="240" w:lineRule="auto"/>
              <w:ind w:right="-110"/>
              <w:jc w:val="both"/>
              <w:rPr>
                <w:b w:val="0"/>
                <w:bCs/>
                <w:sz w:val="22"/>
              </w:rPr>
            </w:pPr>
          </w:p>
        </w:tc>
        <w:tc>
          <w:tcPr>
            <w:tcW w:w="1954" w:type="dxa"/>
            <w:gridSpan w:val="4"/>
            <w:tcBorders>
              <w:top w:val="single" w:sz="4" w:space="0" w:color="auto"/>
              <w:left w:val="single" w:sz="4" w:space="0" w:color="FFFFFF"/>
              <w:bottom w:val="single" w:sz="4" w:space="0" w:color="auto"/>
              <w:right w:val="single" w:sz="4" w:space="0" w:color="FFFFFF"/>
            </w:tcBorders>
          </w:tcPr>
          <w:p w14:paraId="5F7655A3" w14:textId="77777777" w:rsidR="00FF502C" w:rsidRPr="00775DC6" w:rsidRDefault="00FF502C" w:rsidP="00172D1B">
            <w:pPr>
              <w:pStyle w:val="aff5"/>
              <w:spacing w:after="0" w:line="240" w:lineRule="auto"/>
              <w:jc w:val="both"/>
              <w:rPr>
                <w:sz w:val="22"/>
              </w:rPr>
            </w:pPr>
          </w:p>
        </w:tc>
        <w:tc>
          <w:tcPr>
            <w:tcW w:w="1982" w:type="dxa"/>
            <w:gridSpan w:val="5"/>
            <w:tcBorders>
              <w:top w:val="single" w:sz="4" w:space="0" w:color="FFFFFF"/>
              <w:left w:val="single" w:sz="4" w:space="0" w:color="FFFFFF"/>
              <w:bottom w:val="single" w:sz="4" w:space="0" w:color="FFFFFF" w:themeColor="background1"/>
              <w:right w:val="single" w:sz="4" w:space="0" w:color="FFFFFF"/>
            </w:tcBorders>
          </w:tcPr>
          <w:p w14:paraId="59C040EE" w14:textId="77777777" w:rsidR="00FF502C" w:rsidRPr="00775DC6" w:rsidRDefault="00FF502C" w:rsidP="00172D1B">
            <w:pPr>
              <w:pStyle w:val="aff5"/>
              <w:spacing w:after="0" w:line="240" w:lineRule="auto"/>
              <w:ind w:right="-111"/>
              <w:jc w:val="both"/>
              <w:rPr>
                <w:b w:val="0"/>
                <w:bCs/>
                <w:sz w:val="22"/>
              </w:rPr>
            </w:pPr>
          </w:p>
        </w:tc>
        <w:tc>
          <w:tcPr>
            <w:tcW w:w="2330" w:type="dxa"/>
            <w:gridSpan w:val="5"/>
            <w:tcBorders>
              <w:left w:val="single" w:sz="4" w:space="0" w:color="FFFFFF"/>
              <w:right w:val="single" w:sz="4" w:space="0" w:color="FFFFFF"/>
            </w:tcBorders>
          </w:tcPr>
          <w:p w14:paraId="3F87C7D2" w14:textId="77777777" w:rsidR="00FF502C" w:rsidRPr="00775DC6" w:rsidRDefault="00FF502C" w:rsidP="00172D1B">
            <w:pPr>
              <w:pStyle w:val="aff5"/>
              <w:spacing w:after="0" w:line="240" w:lineRule="auto"/>
              <w:jc w:val="both"/>
              <w:rPr>
                <w:sz w:val="22"/>
              </w:rPr>
            </w:pPr>
          </w:p>
        </w:tc>
      </w:tr>
      <w:tr w:rsidR="00FF502C" w:rsidRPr="00775DC6" w14:paraId="7AE16158" w14:textId="77777777" w:rsidTr="00BF0BD1">
        <w:trPr>
          <w:gridAfter w:val="1"/>
          <w:wAfter w:w="580" w:type="dxa"/>
          <w:trHeight w:val="64"/>
        </w:trPr>
        <w:tc>
          <w:tcPr>
            <w:tcW w:w="1135" w:type="dxa"/>
            <w:vMerge/>
            <w:tcBorders>
              <w:left w:val="single" w:sz="2" w:space="0" w:color="FFFFFF"/>
              <w:right w:val="single" w:sz="4" w:space="0" w:color="auto"/>
            </w:tcBorders>
          </w:tcPr>
          <w:p w14:paraId="28BAF732" w14:textId="77777777" w:rsidR="00FF502C" w:rsidRPr="00775DC6" w:rsidRDefault="00FF502C" w:rsidP="00172D1B">
            <w:pPr>
              <w:pStyle w:val="aff5"/>
              <w:spacing w:after="0" w:line="240" w:lineRule="auto"/>
              <w:ind w:right="-105"/>
              <w:jc w:val="left"/>
              <w:rPr>
                <w:b w:val="0"/>
                <w:bCs/>
                <w:sz w:val="14"/>
                <w:szCs w:val="14"/>
              </w:rPr>
            </w:pPr>
          </w:p>
        </w:tc>
        <w:tc>
          <w:tcPr>
            <w:tcW w:w="1864" w:type="dxa"/>
            <w:gridSpan w:val="3"/>
            <w:vMerge/>
            <w:tcBorders>
              <w:left w:val="single" w:sz="4" w:space="0" w:color="FFFFFF"/>
              <w:right w:val="single" w:sz="4" w:space="0" w:color="auto"/>
            </w:tcBorders>
          </w:tcPr>
          <w:p w14:paraId="27A9F2A3" w14:textId="77777777" w:rsidR="00FF502C" w:rsidRPr="00775DC6" w:rsidRDefault="00FF502C" w:rsidP="00172D1B">
            <w:pPr>
              <w:pStyle w:val="aff5"/>
              <w:spacing w:after="0" w:line="240" w:lineRule="auto"/>
              <w:jc w:val="both"/>
              <w:rPr>
                <w:sz w:val="22"/>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3DCE16E8" w14:textId="77777777" w:rsidR="00FF502C" w:rsidRPr="00775DC6" w:rsidRDefault="00FF502C" w:rsidP="00172D1B">
            <w:pPr>
              <w:pStyle w:val="aff5"/>
              <w:spacing w:after="0" w:line="240" w:lineRule="auto"/>
              <w:ind w:right="-110"/>
              <w:jc w:val="both"/>
              <w:rPr>
                <w:b w:val="0"/>
                <w:bCs/>
                <w:sz w:val="22"/>
              </w:rPr>
            </w:pPr>
            <w:r w:rsidRPr="00775DC6">
              <w:rPr>
                <w:b w:val="0"/>
                <w:bCs/>
                <w:sz w:val="22"/>
              </w:rPr>
              <w:t>добавить цвет +</w:t>
            </w:r>
          </w:p>
        </w:tc>
        <w:tc>
          <w:tcPr>
            <w:tcW w:w="1954" w:type="dxa"/>
            <w:gridSpan w:val="4"/>
            <w:tcBorders>
              <w:top w:val="single" w:sz="4" w:space="0" w:color="auto"/>
              <w:left w:val="single" w:sz="4" w:space="0" w:color="FFFFFF"/>
              <w:bottom w:val="single" w:sz="4" w:space="0" w:color="auto"/>
              <w:right w:val="single" w:sz="4" w:space="0" w:color="auto"/>
            </w:tcBorders>
          </w:tcPr>
          <w:p w14:paraId="265184E5" w14:textId="77777777" w:rsidR="00FF502C" w:rsidRPr="00775DC6" w:rsidRDefault="00FF502C" w:rsidP="00172D1B">
            <w:pPr>
              <w:pStyle w:val="aff5"/>
              <w:spacing w:after="0" w:line="240" w:lineRule="auto"/>
              <w:jc w:val="both"/>
              <w:rPr>
                <w:sz w:val="22"/>
              </w:rPr>
            </w:pPr>
            <w:r w:rsidRPr="00775DC6">
              <w:rPr>
                <w:b w:val="0"/>
                <w:bCs/>
                <w:iCs/>
                <w:sz w:val="22"/>
              </w:rPr>
              <w:t>Справочник 1</w:t>
            </w:r>
          </w:p>
        </w:tc>
        <w:tc>
          <w:tcPr>
            <w:tcW w:w="1982"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20640B07" w14:textId="77777777" w:rsidR="00FF502C" w:rsidRPr="00775DC6" w:rsidRDefault="00FF502C" w:rsidP="00172D1B">
            <w:pPr>
              <w:pStyle w:val="aff5"/>
              <w:spacing w:after="0" w:line="240" w:lineRule="auto"/>
              <w:ind w:right="-111"/>
              <w:jc w:val="both"/>
              <w:rPr>
                <w:b w:val="0"/>
                <w:bCs/>
                <w:sz w:val="22"/>
              </w:rPr>
            </w:pPr>
            <w:r w:rsidRPr="00775DC6">
              <w:rPr>
                <w:b w:val="0"/>
                <w:bCs/>
                <w:sz w:val="22"/>
              </w:rPr>
              <w:t>добавить способ +</w:t>
            </w:r>
          </w:p>
        </w:tc>
        <w:tc>
          <w:tcPr>
            <w:tcW w:w="2330" w:type="dxa"/>
            <w:gridSpan w:val="5"/>
            <w:tcBorders>
              <w:left w:val="single" w:sz="4" w:space="0" w:color="FFFFFF"/>
              <w:bottom w:val="single" w:sz="4" w:space="0" w:color="auto"/>
              <w:right w:val="single" w:sz="2" w:space="0" w:color="auto"/>
            </w:tcBorders>
          </w:tcPr>
          <w:p w14:paraId="3907CA1C" w14:textId="5FD83E77" w:rsidR="00FF502C" w:rsidRPr="00775DC6" w:rsidRDefault="00C16812" w:rsidP="00172D1B">
            <w:pPr>
              <w:pStyle w:val="aff5"/>
              <w:spacing w:after="0" w:line="240" w:lineRule="auto"/>
              <w:jc w:val="both"/>
              <w:rPr>
                <w:sz w:val="22"/>
              </w:rPr>
            </w:pPr>
            <w:r w:rsidRPr="00775DC6">
              <w:rPr>
                <w:b w:val="0"/>
                <w:bCs/>
                <w:iCs/>
                <w:sz w:val="22"/>
              </w:rPr>
              <w:t>Справочник 7</w:t>
            </w:r>
          </w:p>
        </w:tc>
      </w:tr>
      <w:tr w:rsidR="00FF502C" w:rsidRPr="00775DC6" w14:paraId="2534A599" w14:textId="77777777" w:rsidTr="00BF0BD1">
        <w:trPr>
          <w:gridAfter w:val="1"/>
          <w:wAfter w:w="580" w:type="dxa"/>
          <w:trHeight w:val="120"/>
        </w:trPr>
        <w:tc>
          <w:tcPr>
            <w:tcW w:w="1135" w:type="dxa"/>
            <w:vMerge/>
            <w:tcBorders>
              <w:left w:val="single" w:sz="2" w:space="0" w:color="FFFFFF"/>
              <w:bottom w:val="single" w:sz="4" w:space="0" w:color="FFFFFF"/>
              <w:right w:val="single" w:sz="4" w:space="0" w:color="auto"/>
            </w:tcBorders>
          </w:tcPr>
          <w:p w14:paraId="3360709E" w14:textId="77777777" w:rsidR="00FF502C" w:rsidRPr="00775DC6" w:rsidRDefault="00FF502C" w:rsidP="00172D1B">
            <w:pPr>
              <w:pStyle w:val="aff5"/>
              <w:spacing w:after="0" w:line="240" w:lineRule="auto"/>
              <w:ind w:right="-105"/>
              <w:jc w:val="left"/>
              <w:rPr>
                <w:b w:val="0"/>
                <w:bCs/>
                <w:sz w:val="14"/>
                <w:szCs w:val="14"/>
              </w:rPr>
            </w:pPr>
          </w:p>
        </w:tc>
        <w:tc>
          <w:tcPr>
            <w:tcW w:w="1864" w:type="dxa"/>
            <w:gridSpan w:val="3"/>
            <w:vMerge/>
            <w:tcBorders>
              <w:left w:val="single" w:sz="4" w:space="0" w:color="FFFFFF"/>
              <w:bottom w:val="single" w:sz="4" w:space="0" w:color="auto"/>
              <w:right w:val="single" w:sz="4" w:space="0" w:color="auto"/>
            </w:tcBorders>
          </w:tcPr>
          <w:p w14:paraId="15CD3CC9" w14:textId="77777777" w:rsidR="00FF502C" w:rsidRPr="00775DC6" w:rsidRDefault="00FF502C" w:rsidP="00172D1B">
            <w:pPr>
              <w:pStyle w:val="aff5"/>
              <w:spacing w:after="0" w:line="240" w:lineRule="auto"/>
              <w:jc w:val="both"/>
              <w:rPr>
                <w:sz w:val="22"/>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7DA1A742" w14:textId="77777777" w:rsidR="00FF502C" w:rsidRPr="00775DC6" w:rsidRDefault="00FF502C" w:rsidP="00172D1B">
            <w:pPr>
              <w:pStyle w:val="aff5"/>
              <w:spacing w:after="0" w:line="240" w:lineRule="auto"/>
              <w:ind w:right="-110"/>
              <w:jc w:val="both"/>
              <w:rPr>
                <w:b w:val="0"/>
                <w:bCs/>
                <w:sz w:val="22"/>
              </w:rPr>
            </w:pPr>
            <w:r w:rsidRPr="00775DC6">
              <w:rPr>
                <w:b w:val="0"/>
                <w:bCs/>
                <w:sz w:val="22"/>
              </w:rPr>
              <w:t>убрать цвет -</w:t>
            </w:r>
          </w:p>
        </w:tc>
        <w:tc>
          <w:tcPr>
            <w:tcW w:w="1954" w:type="dxa"/>
            <w:gridSpan w:val="4"/>
            <w:tcBorders>
              <w:top w:val="single" w:sz="4" w:space="0" w:color="auto"/>
              <w:left w:val="single" w:sz="4" w:space="0" w:color="FFFFFF"/>
              <w:bottom w:val="single" w:sz="4" w:space="0" w:color="auto"/>
              <w:right w:val="single" w:sz="4" w:space="0" w:color="auto"/>
            </w:tcBorders>
          </w:tcPr>
          <w:p w14:paraId="3D9A90AE" w14:textId="77777777" w:rsidR="00FF502C" w:rsidRPr="00775DC6" w:rsidRDefault="00FF502C" w:rsidP="00172D1B">
            <w:pPr>
              <w:pStyle w:val="aff5"/>
              <w:spacing w:after="0" w:line="240" w:lineRule="auto"/>
              <w:jc w:val="both"/>
              <w:rPr>
                <w:sz w:val="22"/>
              </w:rPr>
            </w:pPr>
            <w:r w:rsidRPr="00775DC6">
              <w:rPr>
                <w:b w:val="0"/>
                <w:bCs/>
                <w:iCs/>
                <w:sz w:val="22"/>
              </w:rPr>
              <w:t>Справочник 3</w:t>
            </w:r>
          </w:p>
        </w:tc>
        <w:tc>
          <w:tcPr>
            <w:tcW w:w="1982"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AD26DE" w14:textId="77777777" w:rsidR="00FF502C" w:rsidRPr="00775DC6" w:rsidRDefault="00FF502C" w:rsidP="00172D1B">
            <w:pPr>
              <w:pStyle w:val="aff5"/>
              <w:spacing w:after="0" w:line="240" w:lineRule="auto"/>
              <w:ind w:right="-111"/>
              <w:jc w:val="both"/>
              <w:rPr>
                <w:b w:val="0"/>
                <w:bCs/>
                <w:sz w:val="22"/>
              </w:rPr>
            </w:pPr>
            <w:r w:rsidRPr="00775DC6">
              <w:rPr>
                <w:b w:val="0"/>
                <w:bCs/>
                <w:sz w:val="22"/>
              </w:rPr>
              <w:t>убрать способ -</w:t>
            </w:r>
          </w:p>
        </w:tc>
        <w:tc>
          <w:tcPr>
            <w:tcW w:w="2330"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6B913AD" w14:textId="77777777" w:rsidR="00FF502C" w:rsidRPr="00775DC6" w:rsidRDefault="00FF502C" w:rsidP="00172D1B">
            <w:pPr>
              <w:pStyle w:val="aff5"/>
              <w:spacing w:after="0" w:line="240" w:lineRule="auto"/>
              <w:jc w:val="both"/>
              <w:rPr>
                <w:sz w:val="22"/>
              </w:rPr>
            </w:pPr>
          </w:p>
        </w:tc>
      </w:tr>
    </w:tbl>
    <w:p w14:paraId="0CD8BADB" w14:textId="08DADD1D" w:rsidR="00C8452E" w:rsidRPr="00775DC6" w:rsidRDefault="00C8452E" w:rsidP="00172D1B">
      <w:pPr>
        <w:pStyle w:val="aff5"/>
        <w:spacing w:after="0" w:line="240" w:lineRule="auto"/>
        <w:ind w:left="426" w:right="141"/>
        <w:jc w:val="both"/>
        <w:rPr>
          <w:b w:val="0"/>
          <w:bCs/>
          <w:iCs/>
          <w:sz w:val="28"/>
          <w:szCs w:val="28"/>
          <w:u w:val="single"/>
        </w:rPr>
      </w:pPr>
    </w:p>
    <w:tbl>
      <w:tblPr>
        <w:tblStyle w:val="1f4"/>
        <w:tblpPr w:leftFromText="180" w:rightFromText="180" w:vertAnchor="text" w:tblpY="1"/>
        <w:tblOverlap w:val="never"/>
        <w:tblW w:w="10503" w:type="dxa"/>
        <w:tblLayout w:type="fixed"/>
        <w:tblLook w:val="04A0" w:firstRow="1" w:lastRow="0" w:firstColumn="1" w:lastColumn="0" w:noHBand="0" w:noVBand="1"/>
      </w:tblPr>
      <w:tblGrid>
        <w:gridCol w:w="420"/>
        <w:gridCol w:w="1712"/>
        <w:gridCol w:w="864"/>
        <w:gridCol w:w="1517"/>
        <w:gridCol w:w="1650"/>
        <w:gridCol w:w="1150"/>
        <w:gridCol w:w="862"/>
        <w:gridCol w:w="1743"/>
        <w:gridCol w:w="585"/>
      </w:tblGrid>
      <w:tr w:rsidR="00FF502C" w:rsidRPr="00775DC6" w14:paraId="3EBB4E3B" w14:textId="77777777" w:rsidTr="006A5E49">
        <w:trPr>
          <w:gridAfter w:val="1"/>
          <w:wAfter w:w="585" w:type="dxa"/>
          <w:trHeight w:val="90"/>
        </w:trPr>
        <w:tc>
          <w:tcPr>
            <w:tcW w:w="420" w:type="dxa"/>
            <w:tcBorders>
              <w:top w:val="single" w:sz="4" w:space="0" w:color="FFFFFF"/>
              <w:left w:val="single" w:sz="4" w:space="0" w:color="FFFFFF"/>
              <w:bottom w:val="single" w:sz="4" w:space="0" w:color="FFFFFF"/>
              <w:right w:val="single" w:sz="4" w:space="0" w:color="FFFFFF"/>
            </w:tcBorders>
          </w:tcPr>
          <w:p w14:paraId="1FF265D5" w14:textId="03B70437" w:rsidR="00FF502C" w:rsidRPr="00775DC6" w:rsidRDefault="00E946E4" w:rsidP="00172D1B">
            <w:pPr>
              <w:pStyle w:val="aff5"/>
              <w:spacing w:after="0" w:line="240" w:lineRule="auto"/>
              <w:ind w:right="-142"/>
              <w:jc w:val="both"/>
              <w:rPr>
                <w:szCs w:val="24"/>
              </w:rPr>
            </w:pPr>
            <w:bookmarkStart w:id="288" w:name="_Hlk79501659"/>
            <w:r w:rsidRPr="00775DC6">
              <w:rPr>
                <w:szCs w:val="24"/>
              </w:rPr>
              <w:t>7</w:t>
            </w:r>
            <w:r w:rsidR="00FF502C" w:rsidRPr="00775DC6">
              <w:rPr>
                <w:szCs w:val="24"/>
              </w:rPr>
              <w:t>.</w:t>
            </w:r>
          </w:p>
        </w:tc>
        <w:tc>
          <w:tcPr>
            <w:tcW w:w="9498" w:type="dxa"/>
            <w:gridSpan w:val="7"/>
            <w:tcBorders>
              <w:top w:val="single" w:sz="4" w:space="0" w:color="FFFFFF"/>
              <w:left w:val="single" w:sz="4" w:space="0" w:color="FFFFFF"/>
              <w:bottom w:val="single" w:sz="4" w:space="0" w:color="FFFFFF"/>
              <w:right w:val="single" w:sz="4" w:space="0" w:color="FFFFFF" w:themeColor="background1"/>
            </w:tcBorders>
          </w:tcPr>
          <w:p w14:paraId="7F3210CC" w14:textId="77777777" w:rsidR="00FF502C" w:rsidRPr="00775DC6" w:rsidRDefault="00FF502C" w:rsidP="00172D1B">
            <w:pPr>
              <w:pStyle w:val="aff5"/>
              <w:spacing w:after="0" w:line="240" w:lineRule="auto"/>
              <w:ind w:left="-107"/>
              <w:jc w:val="both"/>
              <w:rPr>
                <w:szCs w:val="24"/>
              </w:rPr>
            </w:pPr>
            <w:r w:rsidRPr="00775DC6">
              <w:rPr>
                <w:spacing w:val="2"/>
                <w:szCs w:val="24"/>
                <w:shd w:val="clear" w:color="auto" w:fill="FFFFFF"/>
                <w:lang w:eastAsia="ru-RU"/>
              </w:rPr>
              <w:t xml:space="preserve">Результаты общественного обсуждения на заседании </w:t>
            </w:r>
            <w:r w:rsidRPr="00775DC6">
              <w:rPr>
                <w:iCs/>
                <w:szCs w:val="24"/>
              </w:rPr>
              <w:t>муниципальной общественной комиссии по формированию современной городской среды</w:t>
            </w:r>
            <w:r w:rsidRPr="00775DC6">
              <w:rPr>
                <w:spacing w:val="2"/>
                <w:szCs w:val="24"/>
                <w:shd w:val="clear" w:color="auto" w:fill="FFFFFF"/>
                <w:lang w:eastAsia="ru-RU"/>
              </w:rPr>
              <w:t>:</w:t>
            </w:r>
          </w:p>
        </w:tc>
      </w:tr>
      <w:tr w:rsidR="00FF502C" w:rsidRPr="00775DC6" w14:paraId="6685D2DB" w14:textId="77777777" w:rsidTr="006A5E49">
        <w:trPr>
          <w:gridAfter w:val="1"/>
          <w:wAfter w:w="585" w:type="dxa"/>
          <w:trHeight w:val="19"/>
        </w:trPr>
        <w:tc>
          <w:tcPr>
            <w:tcW w:w="9918" w:type="dxa"/>
            <w:gridSpan w:val="8"/>
            <w:tcBorders>
              <w:top w:val="single" w:sz="4" w:space="0" w:color="FFFFFF"/>
              <w:left w:val="single" w:sz="4" w:space="0" w:color="FFFFFF"/>
              <w:bottom w:val="single" w:sz="4" w:space="0" w:color="FFFFFF"/>
              <w:right w:val="single" w:sz="4" w:space="0" w:color="FFFFFF" w:themeColor="background1"/>
            </w:tcBorders>
          </w:tcPr>
          <w:p w14:paraId="32B50B78" w14:textId="77777777" w:rsidR="00FF502C" w:rsidRPr="00775DC6" w:rsidRDefault="00FF502C" w:rsidP="00172D1B">
            <w:pPr>
              <w:pStyle w:val="aff5"/>
              <w:spacing w:after="0" w:line="240" w:lineRule="auto"/>
              <w:jc w:val="both"/>
              <w:rPr>
                <w:szCs w:val="24"/>
              </w:rPr>
            </w:pPr>
          </w:p>
        </w:tc>
      </w:tr>
      <w:tr w:rsidR="00FF502C" w:rsidRPr="00775DC6" w14:paraId="7AD7DFA0" w14:textId="77777777" w:rsidTr="006A5E49">
        <w:trPr>
          <w:gridAfter w:val="1"/>
          <w:wAfter w:w="585" w:type="dxa"/>
          <w:trHeight w:val="18"/>
        </w:trPr>
        <w:tc>
          <w:tcPr>
            <w:tcW w:w="420" w:type="dxa"/>
            <w:tcBorders>
              <w:top w:val="single" w:sz="4" w:space="0" w:color="FFFFFF"/>
              <w:left w:val="single" w:sz="4" w:space="0" w:color="FFFFFF"/>
              <w:bottom w:val="single" w:sz="2" w:space="0" w:color="FFFFFF"/>
              <w:right w:val="single" w:sz="4" w:space="0" w:color="FFFFFF" w:themeColor="background1"/>
            </w:tcBorders>
          </w:tcPr>
          <w:p w14:paraId="36F71AB6" w14:textId="77777777" w:rsidR="00FF502C" w:rsidRPr="00775DC6" w:rsidRDefault="00FF502C" w:rsidP="00172D1B">
            <w:pPr>
              <w:pStyle w:val="aff5"/>
              <w:spacing w:after="0" w:line="240" w:lineRule="auto"/>
              <w:ind w:left="-110"/>
              <w:jc w:val="both"/>
              <w:rPr>
                <w:b w:val="0"/>
                <w:bCs/>
                <w:szCs w:val="24"/>
              </w:rPr>
            </w:pPr>
          </w:p>
        </w:tc>
        <w:tc>
          <w:tcPr>
            <w:tcW w:w="1712" w:type="dxa"/>
            <w:tcBorders>
              <w:top w:val="single" w:sz="4" w:space="0" w:color="FFFFFF"/>
              <w:left w:val="single" w:sz="4" w:space="0" w:color="FFFFFF" w:themeColor="background1"/>
              <w:bottom w:val="single" w:sz="2" w:space="0" w:color="FFFFFF"/>
              <w:right w:val="single" w:sz="4" w:space="0" w:color="FFFFFF"/>
            </w:tcBorders>
          </w:tcPr>
          <w:p w14:paraId="40C89B53" w14:textId="77777777" w:rsidR="00FF502C" w:rsidRPr="00775DC6" w:rsidRDefault="00FF502C" w:rsidP="00172D1B">
            <w:pPr>
              <w:pStyle w:val="aff5"/>
              <w:spacing w:after="0" w:line="240" w:lineRule="auto"/>
              <w:ind w:right="-124"/>
              <w:jc w:val="left"/>
              <w:rPr>
                <w:b w:val="0"/>
                <w:bCs/>
                <w:szCs w:val="24"/>
              </w:rPr>
            </w:pPr>
          </w:p>
        </w:tc>
        <w:tc>
          <w:tcPr>
            <w:tcW w:w="864" w:type="dxa"/>
            <w:tcBorders>
              <w:top w:val="single" w:sz="4" w:space="0" w:color="FFFFFF"/>
              <w:left w:val="single" w:sz="4" w:space="0" w:color="FFFFFF"/>
              <w:bottom w:val="single" w:sz="4" w:space="0" w:color="FFFFFF"/>
              <w:right w:val="single" w:sz="4" w:space="0" w:color="FFFFFF"/>
            </w:tcBorders>
          </w:tcPr>
          <w:p w14:paraId="6AFB8582" w14:textId="77777777" w:rsidR="00FF502C" w:rsidRPr="00775DC6" w:rsidRDefault="00FF502C" w:rsidP="00172D1B">
            <w:pPr>
              <w:pStyle w:val="aff5"/>
              <w:spacing w:after="0" w:line="240" w:lineRule="auto"/>
              <w:jc w:val="left"/>
              <w:rPr>
                <w:b w:val="0"/>
                <w:bCs/>
                <w:szCs w:val="24"/>
              </w:rPr>
            </w:pPr>
          </w:p>
        </w:tc>
        <w:tc>
          <w:tcPr>
            <w:tcW w:w="1517" w:type="dxa"/>
            <w:tcBorders>
              <w:top w:val="single" w:sz="4" w:space="0" w:color="FFFFFF"/>
              <w:left w:val="single" w:sz="4" w:space="0" w:color="FFFFFF"/>
              <w:bottom w:val="single" w:sz="4" w:space="0" w:color="auto"/>
              <w:right w:val="single" w:sz="4" w:space="0" w:color="FFFFFF"/>
            </w:tcBorders>
          </w:tcPr>
          <w:p w14:paraId="4E3DBB92" w14:textId="77777777" w:rsidR="00FF502C" w:rsidRPr="00775DC6" w:rsidRDefault="00FF502C" w:rsidP="00172D1B">
            <w:pPr>
              <w:pStyle w:val="aff5"/>
              <w:spacing w:after="0" w:line="240" w:lineRule="auto"/>
              <w:jc w:val="both"/>
              <w:rPr>
                <w:szCs w:val="24"/>
              </w:rPr>
            </w:pPr>
          </w:p>
        </w:tc>
        <w:tc>
          <w:tcPr>
            <w:tcW w:w="1650" w:type="dxa"/>
            <w:tcBorders>
              <w:top w:val="single" w:sz="4" w:space="0" w:color="FFFFFF"/>
              <w:left w:val="single" w:sz="4" w:space="0" w:color="FFFFFF"/>
              <w:bottom w:val="single" w:sz="4" w:space="0" w:color="FFFFFF" w:themeColor="background1"/>
              <w:right w:val="single" w:sz="4" w:space="0" w:color="FFFFFF"/>
            </w:tcBorders>
          </w:tcPr>
          <w:p w14:paraId="3151A6E2" w14:textId="77777777" w:rsidR="00FF502C" w:rsidRPr="00775DC6" w:rsidRDefault="00FF502C" w:rsidP="00172D1B">
            <w:pPr>
              <w:pStyle w:val="aff5"/>
              <w:spacing w:after="0" w:line="240" w:lineRule="auto"/>
              <w:jc w:val="both"/>
              <w:rPr>
                <w:b w:val="0"/>
                <w:bCs/>
                <w:szCs w:val="24"/>
              </w:rPr>
            </w:pPr>
          </w:p>
        </w:tc>
        <w:tc>
          <w:tcPr>
            <w:tcW w:w="1150" w:type="dxa"/>
            <w:tcBorders>
              <w:top w:val="single" w:sz="4" w:space="0" w:color="FFFFFF"/>
              <w:left w:val="single" w:sz="4" w:space="0" w:color="FFFFFF"/>
              <w:bottom w:val="single" w:sz="4" w:space="0" w:color="auto"/>
              <w:right w:val="single" w:sz="4" w:space="0" w:color="FFFFFF"/>
            </w:tcBorders>
          </w:tcPr>
          <w:p w14:paraId="247BF396" w14:textId="77777777" w:rsidR="00FF502C" w:rsidRPr="00775DC6" w:rsidRDefault="00FF502C" w:rsidP="00172D1B">
            <w:pPr>
              <w:pStyle w:val="aff5"/>
              <w:spacing w:after="0" w:line="240" w:lineRule="auto"/>
              <w:jc w:val="both"/>
              <w:rPr>
                <w:szCs w:val="24"/>
              </w:rPr>
            </w:pPr>
          </w:p>
        </w:tc>
        <w:tc>
          <w:tcPr>
            <w:tcW w:w="862" w:type="dxa"/>
            <w:tcBorders>
              <w:top w:val="single" w:sz="4" w:space="0" w:color="FFFFFF"/>
              <w:left w:val="single" w:sz="4" w:space="0" w:color="FFFFFF"/>
              <w:bottom w:val="single" w:sz="4" w:space="0" w:color="FFFFFF" w:themeColor="background1"/>
              <w:right w:val="single" w:sz="4" w:space="0" w:color="FFFFFF"/>
            </w:tcBorders>
          </w:tcPr>
          <w:p w14:paraId="423C7FE8" w14:textId="77777777" w:rsidR="00FF502C" w:rsidRPr="00775DC6" w:rsidRDefault="00FF502C" w:rsidP="00172D1B">
            <w:pPr>
              <w:pStyle w:val="aff5"/>
              <w:spacing w:after="0" w:line="240" w:lineRule="auto"/>
              <w:jc w:val="both"/>
              <w:rPr>
                <w:b w:val="0"/>
                <w:bCs/>
                <w:szCs w:val="24"/>
              </w:rPr>
            </w:pPr>
          </w:p>
        </w:tc>
        <w:tc>
          <w:tcPr>
            <w:tcW w:w="1743" w:type="dxa"/>
            <w:tcBorders>
              <w:top w:val="single" w:sz="4" w:space="0" w:color="FFFFFF"/>
              <w:left w:val="single" w:sz="4" w:space="0" w:color="FFFFFF"/>
              <w:bottom w:val="single" w:sz="4" w:space="0" w:color="auto"/>
              <w:right w:val="single" w:sz="4" w:space="0" w:color="FFFFFF" w:themeColor="background1"/>
            </w:tcBorders>
          </w:tcPr>
          <w:p w14:paraId="2603CCE3" w14:textId="77777777" w:rsidR="00FF502C" w:rsidRPr="00775DC6" w:rsidRDefault="00FF502C" w:rsidP="00172D1B">
            <w:pPr>
              <w:pStyle w:val="aff5"/>
              <w:spacing w:after="0" w:line="240" w:lineRule="auto"/>
              <w:jc w:val="both"/>
              <w:rPr>
                <w:szCs w:val="24"/>
              </w:rPr>
            </w:pPr>
          </w:p>
        </w:tc>
      </w:tr>
      <w:tr w:rsidR="00FF502C" w:rsidRPr="00775DC6" w14:paraId="35FE5ECC" w14:textId="77777777" w:rsidTr="006A5E49">
        <w:trPr>
          <w:gridAfter w:val="1"/>
          <w:wAfter w:w="585" w:type="dxa"/>
          <w:trHeight w:val="104"/>
        </w:trPr>
        <w:tc>
          <w:tcPr>
            <w:tcW w:w="2996" w:type="dxa"/>
            <w:gridSpan w:val="3"/>
            <w:vMerge w:val="restart"/>
            <w:tcBorders>
              <w:top w:val="single" w:sz="2" w:space="0" w:color="FFFFFF"/>
              <w:left w:val="single" w:sz="2" w:space="0" w:color="FFFFFF"/>
              <w:right w:val="single" w:sz="2" w:space="0" w:color="auto"/>
            </w:tcBorders>
          </w:tcPr>
          <w:p w14:paraId="46AB020C" w14:textId="77777777" w:rsidR="00FF502C" w:rsidRPr="00775DC6" w:rsidRDefault="00FF502C" w:rsidP="00172D1B">
            <w:pPr>
              <w:pStyle w:val="aff5"/>
              <w:spacing w:after="0" w:line="240" w:lineRule="auto"/>
              <w:ind w:right="-105"/>
              <w:jc w:val="left"/>
              <w:rPr>
                <w:b w:val="0"/>
                <w:bCs/>
                <w:iCs/>
                <w:szCs w:val="24"/>
              </w:rPr>
            </w:pPr>
            <w:r w:rsidRPr="00775DC6">
              <w:rPr>
                <w:b w:val="0"/>
                <w:bCs/>
                <w:szCs w:val="24"/>
              </w:rPr>
              <w:t xml:space="preserve">Решение </w:t>
            </w:r>
            <w:r w:rsidRPr="00775DC6">
              <w:rPr>
                <w:b w:val="0"/>
                <w:bCs/>
                <w:iCs/>
                <w:szCs w:val="24"/>
              </w:rPr>
              <w:t xml:space="preserve">об одобрении внешнего вида </w:t>
            </w:r>
            <w:r w:rsidRPr="00775DC6">
              <w:rPr>
                <w:b w:val="0"/>
                <w:bCs/>
                <w:iCs/>
                <w:szCs w:val="24"/>
              </w:rPr>
              <w:lastRenderedPageBreak/>
              <w:t>некапитального строения (сооружения)</w:t>
            </w:r>
          </w:p>
          <w:p w14:paraId="297A6931" w14:textId="77777777" w:rsidR="00FF502C" w:rsidRPr="00775DC6" w:rsidRDefault="00FF502C" w:rsidP="00172D1B">
            <w:pPr>
              <w:pStyle w:val="aff5"/>
              <w:spacing w:after="0" w:line="240" w:lineRule="auto"/>
              <w:ind w:right="-105"/>
              <w:jc w:val="left"/>
              <w:rPr>
                <w:b w:val="0"/>
                <w:bCs/>
                <w:szCs w:val="24"/>
              </w:rPr>
            </w:pPr>
          </w:p>
        </w:tc>
        <w:tc>
          <w:tcPr>
            <w:tcW w:w="6922" w:type="dxa"/>
            <w:gridSpan w:val="5"/>
            <w:tcBorders>
              <w:top w:val="single" w:sz="4" w:space="0" w:color="auto"/>
              <w:left w:val="single" w:sz="2" w:space="0" w:color="auto"/>
              <w:bottom w:val="single" w:sz="2" w:space="0" w:color="FFFFFF" w:themeColor="background1"/>
              <w:right w:val="single" w:sz="2" w:space="0" w:color="auto"/>
            </w:tcBorders>
          </w:tcPr>
          <w:p w14:paraId="582246AE" w14:textId="77777777" w:rsidR="00FF502C" w:rsidRPr="00775DC6" w:rsidRDefault="00FF502C" w:rsidP="00172D1B">
            <w:pPr>
              <w:pStyle w:val="aff5"/>
              <w:spacing w:after="0" w:line="240" w:lineRule="auto"/>
              <w:jc w:val="both"/>
              <w:rPr>
                <w:b w:val="0"/>
                <w:bCs/>
                <w:szCs w:val="24"/>
              </w:rPr>
            </w:pPr>
            <w:r w:rsidRPr="00775DC6">
              <w:rPr>
                <w:b w:val="0"/>
                <w:bCs/>
                <w:szCs w:val="24"/>
              </w:rPr>
              <w:lastRenderedPageBreak/>
              <w:t>Протокол заседания от_____ № ______</w:t>
            </w:r>
          </w:p>
        </w:tc>
      </w:tr>
      <w:tr w:rsidR="00FF502C" w:rsidRPr="00775DC6" w14:paraId="67E5D511" w14:textId="77777777" w:rsidTr="006A5E49">
        <w:trPr>
          <w:gridAfter w:val="1"/>
          <w:wAfter w:w="585" w:type="dxa"/>
          <w:trHeight w:val="55"/>
        </w:trPr>
        <w:tc>
          <w:tcPr>
            <w:tcW w:w="2996" w:type="dxa"/>
            <w:gridSpan w:val="3"/>
            <w:vMerge/>
            <w:tcBorders>
              <w:left w:val="single" w:sz="2" w:space="0" w:color="FFFFFF"/>
              <w:right w:val="single" w:sz="2" w:space="0" w:color="auto"/>
            </w:tcBorders>
          </w:tcPr>
          <w:p w14:paraId="7A878CED" w14:textId="77777777" w:rsidR="00FF502C" w:rsidRPr="00775DC6" w:rsidRDefault="00FF502C" w:rsidP="00172D1B">
            <w:pPr>
              <w:pStyle w:val="aff5"/>
              <w:spacing w:after="0" w:line="240" w:lineRule="auto"/>
              <w:ind w:right="-105"/>
              <w:jc w:val="left"/>
              <w:rPr>
                <w:b w:val="0"/>
                <w:bCs/>
                <w:szCs w:val="24"/>
              </w:rPr>
            </w:pPr>
          </w:p>
        </w:tc>
        <w:tc>
          <w:tcPr>
            <w:tcW w:w="6922"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D36519D" w14:textId="77777777" w:rsidR="00FF502C" w:rsidRPr="00775DC6" w:rsidRDefault="00FF502C" w:rsidP="00172D1B">
            <w:pPr>
              <w:pStyle w:val="aff5"/>
              <w:spacing w:after="0" w:line="240" w:lineRule="auto"/>
              <w:jc w:val="both"/>
              <w:rPr>
                <w:szCs w:val="24"/>
              </w:rPr>
            </w:pPr>
          </w:p>
        </w:tc>
      </w:tr>
      <w:tr w:rsidR="00FF502C" w:rsidRPr="00775DC6" w14:paraId="52BF5484" w14:textId="77777777" w:rsidTr="006A5E49">
        <w:trPr>
          <w:gridAfter w:val="1"/>
          <w:wAfter w:w="585" w:type="dxa"/>
          <w:trHeight w:val="110"/>
        </w:trPr>
        <w:tc>
          <w:tcPr>
            <w:tcW w:w="2996" w:type="dxa"/>
            <w:gridSpan w:val="3"/>
            <w:vMerge/>
            <w:tcBorders>
              <w:left w:val="single" w:sz="2" w:space="0" w:color="FFFFFF"/>
              <w:bottom w:val="single" w:sz="2" w:space="0" w:color="FFFFFF"/>
              <w:right w:val="single" w:sz="2" w:space="0" w:color="auto"/>
            </w:tcBorders>
          </w:tcPr>
          <w:p w14:paraId="772BCFA1" w14:textId="77777777" w:rsidR="00FF502C" w:rsidRPr="00775DC6" w:rsidRDefault="00FF502C" w:rsidP="00172D1B">
            <w:pPr>
              <w:pStyle w:val="aff5"/>
              <w:spacing w:after="0" w:line="240" w:lineRule="auto"/>
              <w:ind w:right="-105"/>
              <w:jc w:val="left"/>
              <w:rPr>
                <w:b w:val="0"/>
                <w:bCs/>
                <w:szCs w:val="24"/>
              </w:rPr>
            </w:pPr>
          </w:p>
        </w:tc>
        <w:tc>
          <w:tcPr>
            <w:tcW w:w="6922" w:type="dxa"/>
            <w:gridSpan w:val="5"/>
            <w:tcBorders>
              <w:top w:val="single" w:sz="2" w:space="0" w:color="FFFFFF" w:themeColor="background1"/>
              <w:left w:val="single" w:sz="2" w:space="0" w:color="auto"/>
              <w:bottom w:val="single" w:sz="4" w:space="0" w:color="auto"/>
              <w:right w:val="single" w:sz="4" w:space="0" w:color="auto"/>
            </w:tcBorders>
          </w:tcPr>
          <w:p w14:paraId="66C94740" w14:textId="77777777" w:rsidR="00FF502C" w:rsidRPr="00775DC6" w:rsidRDefault="00FF502C" w:rsidP="00172D1B">
            <w:pPr>
              <w:pStyle w:val="aff5"/>
              <w:spacing w:after="0" w:line="240" w:lineRule="auto"/>
              <w:jc w:val="both"/>
              <w:rPr>
                <w:b w:val="0"/>
                <w:bCs/>
                <w:szCs w:val="24"/>
              </w:rPr>
            </w:pPr>
            <w:r w:rsidRPr="00775DC6">
              <w:rPr>
                <w:b w:val="0"/>
                <w:bCs/>
                <w:szCs w:val="24"/>
              </w:rPr>
              <w:t>РЕШЕНИЕ: внешний вид некапитального строения (сооружения) одобрен</w:t>
            </w:r>
          </w:p>
        </w:tc>
      </w:tr>
      <w:tr w:rsidR="00FF502C" w:rsidRPr="00775DC6" w14:paraId="46D3E0C5" w14:textId="77777777" w:rsidTr="006A5E49">
        <w:trPr>
          <w:gridAfter w:val="1"/>
          <w:wAfter w:w="585" w:type="dxa"/>
          <w:trHeight w:val="19"/>
        </w:trPr>
        <w:tc>
          <w:tcPr>
            <w:tcW w:w="9918" w:type="dxa"/>
            <w:gridSpan w:val="8"/>
            <w:tcBorders>
              <w:top w:val="single" w:sz="4" w:space="0" w:color="FFFFFF"/>
              <w:left w:val="single" w:sz="4" w:space="0" w:color="FFFFFF"/>
              <w:bottom w:val="single" w:sz="4" w:space="0" w:color="FFFFFF"/>
              <w:right w:val="single" w:sz="4" w:space="0" w:color="FFFFFF" w:themeColor="background1"/>
            </w:tcBorders>
          </w:tcPr>
          <w:p w14:paraId="28FE8227" w14:textId="77777777" w:rsidR="00FF502C" w:rsidRPr="00775DC6" w:rsidRDefault="00FF502C" w:rsidP="00172D1B">
            <w:pPr>
              <w:pStyle w:val="aff5"/>
              <w:spacing w:after="0" w:line="240" w:lineRule="auto"/>
              <w:jc w:val="both"/>
              <w:rPr>
                <w:szCs w:val="24"/>
              </w:rPr>
            </w:pPr>
          </w:p>
        </w:tc>
      </w:tr>
      <w:tr w:rsidR="00FF502C" w:rsidRPr="00775DC6" w14:paraId="3326C9B6" w14:textId="77777777" w:rsidTr="006A5E49">
        <w:trPr>
          <w:gridAfter w:val="1"/>
          <w:wAfter w:w="585" w:type="dxa"/>
          <w:trHeight w:val="18"/>
        </w:trPr>
        <w:tc>
          <w:tcPr>
            <w:tcW w:w="420" w:type="dxa"/>
            <w:tcBorders>
              <w:top w:val="single" w:sz="4" w:space="0" w:color="FFFFFF"/>
              <w:left w:val="single" w:sz="4" w:space="0" w:color="FFFFFF"/>
              <w:bottom w:val="single" w:sz="2" w:space="0" w:color="FFFFFF"/>
              <w:right w:val="single" w:sz="4" w:space="0" w:color="FFFFFF" w:themeColor="background1"/>
            </w:tcBorders>
          </w:tcPr>
          <w:p w14:paraId="4962ADCC" w14:textId="77777777" w:rsidR="00FF502C" w:rsidRPr="00775DC6" w:rsidRDefault="00FF502C" w:rsidP="00172D1B">
            <w:pPr>
              <w:pStyle w:val="aff5"/>
              <w:spacing w:after="0" w:line="240" w:lineRule="auto"/>
              <w:ind w:left="-110"/>
              <w:jc w:val="both"/>
              <w:rPr>
                <w:b w:val="0"/>
                <w:bCs/>
                <w:szCs w:val="24"/>
              </w:rPr>
            </w:pPr>
          </w:p>
        </w:tc>
        <w:tc>
          <w:tcPr>
            <w:tcW w:w="1712" w:type="dxa"/>
            <w:tcBorders>
              <w:top w:val="single" w:sz="4" w:space="0" w:color="FFFFFF"/>
              <w:left w:val="single" w:sz="4" w:space="0" w:color="FFFFFF" w:themeColor="background1"/>
              <w:bottom w:val="single" w:sz="2" w:space="0" w:color="FFFFFF"/>
              <w:right w:val="single" w:sz="4" w:space="0" w:color="FFFFFF"/>
            </w:tcBorders>
          </w:tcPr>
          <w:p w14:paraId="69B248D8" w14:textId="77777777" w:rsidR="00FF502C" w:rsidRPr="00775DC6" w:rsidRDefault="00FF502C" w:rsidP="00172D1B">
            <w:pPr>
              <w:pStyle w:val="aff5"/>
              <w:spacing w:after="0" w:line="240" w:lineRule="auto"/>
              <w:ind w:right="-124"/>
              <w:jc w:val="left"/>
              <w:rPr>
                <w:b w:val="0"/>
                <w:bCs/>
                <w:szCs w:val="24"/>
              </w:rPr>
            </w:pPr>
          </w:p>
        </w:tc>
        <w:tc>
          <w:tcPr>
            <w:tcW w:w="864" w:type="dxa"/>
            <w:tcBorders>
              <w:top w:val="single" w:sz="4" w:space="0" w:color="FFFFFF"/>
              <w:left w:val="single" w:sz="4" w:space="0" w:color="FFFFFF"/>
              <w:bottom w:val="single" w:sz="4" w:space="0" w:color="FFFFFF"/>
              <w:right w:val="single" w:sz="4" w:space="0" w:color="FFFFFF"/>
            </w:tcBorders>
          </w:tcPr>
          <w:p w14:paraId="77A16939" w14:textId="77777777" w:rsidR="00FF502C" w:rsidRPr="00775DC6" w:rsidRDefault="00FF502C" w:rsidP="00172D1B">
            <w:pPr>
              <w:pStyle w:val="aff5"/>
              <w:spacing w:after="0" w:line="240" w:lineRule="auto"/>
              <w:jc w:val="left"/>
              <w:rPr>
                <w:b w:val="0"/>
                <w:bCs/>
                <w:szCs w:val="24"/>
              </w:rPr>
            </w:pPr>
          </w:p>
        </w:tc>
        <w:tc>
          <w:tcPr>
            <w:tcW w:w="1517" w:type="dxa"/>
            <w:tcBorders>
              <w:top w:val="single" w:sz="4" w:space="0" w:color="FFFFFF"/>
              <w:left w:val="single" w:sz="4" w:space="0" w:color="FFFFFF"/>
              <w:bottom w:val="single" w:sz="4" w:space="0" w:color="auto"/>
              <w:right w:val="single" w:sz="4" w:space="0" w:color="FFFFFF"/>
            </w:tcBorders>
          </w:tcPr>
          <w:p w14:paraId="064E98FC" w14:textId="77777777" w:rsidR="00FF502C" w:rsidRPr="00775DC6" w:rsidRDefault="00FF502C" w:rsidP="00172D1B">
            <w:pPr>
              <w:pStyle w:val="aff5"/>
              <w:spacing w:after="0" w:line="240" w:lineRule="auto"/>
              <w:jc w:val="both"/>
              <w:rPr>
                <w:szCs w:val="24"/>
              </w:rPr>
            </w:pPr>
          </w:p>
        </w:tc>
        <w:tc>
          <w:tcPr>
            <w:tcW w:w="1650" w:type="dxa"/>
            <w:tcBorders>
              <w:top w:val="single" w:sz="4" w:space="0" w:color="FFFFFF"/>
              <w:left w:val="single" w:sz="4" w:space="0" w:color="FFFFFF"/>
              <w:bottom w:val="single" w:sz="4" w:space="0" w:color="FFFFFF" w:themeColor="background1"/>
              <w:right w:val="single" w:sz="4" w:space="0" w:color="FFFFFF"/>
            </w:tcBorders>
          </w:tcPr>
          <w:p w14:paraId="104FB6F8" w14:textId="77777777" w:rsidR="00FF502C" w:rsidRPr="00775DC6" w:rsidRDefault="00FF502C" w:rsidP="00172D1B">
            <w:pPr>
              <w:pStyle w:val="aff5"/>
              <w:spacing w:after="0" w:line="240" w:lineRule="auto"/>
              <w:jc w:val="both"/>
              <w:rPr>
                <w:b w:val="0"/>
                <w:bCs/>
                <w:szCs w:val="24"/>
              </w:rPr>
            </w:pPr>
          </w:p>
        </w:tc>
        <w:tc>
          <w:tcPr>
            <w:tcW w:w="1150" w:type="dxa"/>
            <w:tcBorders>
              <w:top w:val="single" w:sz="4" w:space="0" w:color="FFFFFF"/>
              <w:left w:val="single" w:sz="4" w:space="0" w:color="FFFFFF"/>
              <w:bottom w:val="single" w:sz="4" w:space="0" w:color="auto"/>
              <w:right w:val="single" w:sz="4" w:space="0" w:color="FFFFFF"/>
            </w:tcBorders>
          </w:tcPr>
          <w:p w14:paraId="5D2AFD24" w14:textId="77777777" w:rsidR="00FF502C" w:rsidRPr="00775DC6" w:rsidRDefault="00FF502C" w:rsidP="00172D1B">
            <w:pPr>
              <w:pStyle w:val="aff5"/>
              <w:spacing w:after="0" w:line="240" w:lineRule="auto"/>
              <w:jc w:val="both"/>
              <w:rPr>
                <w:szCs w:val="24"/>
              </w:rPr>
            </w:pPr>
          </w:p>
        </w:tc>
        <w:tc>
          <w:tcPr>
            <w:tcW w:w="862" w:type="dxa"/>
            <w:tcBorders>
              <w:top w:val="single" w:sz="4" w:space="0" w:color="FFFFFF"/>
              <w:left w:val="single" w:sz="4" w:space="0" w:color="FFFFFF"/>
              <w:bottom w:val="single" w:sz="4" w:space="0" w:color="FFFFFF" w:themeColor="background1"/>
              <w:right w:val="single" w:sz="4" w:space="0" w:color="FFFFFF"/>
            </w:tcBorders>
          </w:tcPr>
          <w:p w14:paraId="553E3EFE" w14:textId="77777777" w:rsidR="00FF502C" w:rsidRPr="00775DC6" w:rsidRDefault="00FF502C" w:rsidP="00172D1B">
            <w:pPr>
              <w:pStyle w:val="aff5"/>
              <w:spacing w:after="0" w:line="240" w:lineRule="auto"/>
              <w:jc w:val="both"/>
              <w:rPr>
                <w:b w:val="0"/>
                <w:bCs/>
                <w:szCs w:val="24"/>
              </w:rPr>
            </w:pPr>
          </w:p>
        </w:tc>
        <w:tc>
          <w:tcPr>
            <w:tcW w:w="1743" w:type="dxa"/>
            <w:tcBorders>
              <w:top w:val="single" w:sz="4" w:space="0" w:color="FFFFFF"/>
              <w:left w:val="single" w:sz="4" w:space="0" w:color="FFFFFF"/>
              <w:bottom w:val="single" w:sz="4" w:space="0" w:color="auto"/>
              <w:right w:val="single" w:sz="4" w:space="0" w:color="FFFFFF" w:themeColor="background1"/>
            </w:tcBorders>
          </w:tcPr>
          <w:p w14:paraId="50038C36" w14:textId="77777777" w:rsidR="00FF502C" w:rsidRPr="00775DC6" w:rsidRDefault="00FF502C" w:rsidP="00172D1B">
            <w:pPr>
              <w:pStyle w:val="aff5"/>
              <w:spacing w:after="0" w:line="240" w:lineRule="auto"/>
              <w:jc w:val="both"/>
              <w:rPr>
                <w:szCs w:val="24"/>
              </w:rPr>
            </w:pPr>
          </w:p>
        </w:tc>
      </w:tr>
      <w:tr w:rsidR="00FF502C" w:rsidRPr="00775DC6" w14:paraId="54F9FCD2" w14:textId="77777777" w:rsidTr="006A5E49">
        <w:trPr>
          <w:gridAfter w:val="1"/>
          <w:wAfter w:w="585" w:type="dxa"/>
          <w:trHeight w:val="104"/>
        </w:trPr>
        <w:tc>
          <w:tcPr>
            <w:tcW w:w="2996" w:type="dxa"/>
            <w:gridSpan w:val="3"/>
            <w:vMerge w:val="restart"/>
            <w:tcBorders>
              <w:top w:val="single" w:sz="2" w:space="0" w:color="FFFFFF"/>
              <w:left w:val="single" w:sz="2" w:space="0" w:color="FFFFFF"/>
              <w:right w:val="single" w:sz="2" w:space="0" w:color="auto"/>
            </w:tcBorders>
          </w:tcPr>
          <w:p w14:paraId="721519A4" w14:textId="50A479BC" w:rsidR="00FF502C" w:rsidRPr="00775DC6" w:rsidRDefault="00FF502C" w:rsidP="00172D1B">
            <w:pPr>
              <w:pStyle w:val="aff5"/>
              <w:spacing w:after="0" w:line="240" w:lineRule="auto"/>
              <w:ind w:right="-105"/>
              <w:jc w:val="left"/>
              <w:rPr>
                <w:b w:val="0"/>
                <w:bCs/>
                <w:szCs w:val="24"/>
              </w:rPr>
            </w:pPr>
            <w:r w:rsidRPr="00775DC6">
              <w:rPr>
                <w:b w:val="0"/>
                <w:bCs/>
                <w:szCs w:val="24"/>
              </w:rPr>
              <w:t xml:space="preserve">Решение </w:t>
            </w:r>
            <w:r w:rsidRPr="00775DC6">
              <w:rPr>
                <w:b w:val="0"/>
                <w:bCs/>
                <w:iCs/>
                <w:szCs w:val="24"/>
              </w:rPr>
              <w:t>об одобрении изображения (изображений) на внешней поверхности некапитального строения (сооружения)</w:t>
            </w:r>
          </w:p>
        </w:tc>
        <w:tc>
          <w:tcPr>
            <w:tcW w:w="6922" w:type="dxa"/>
            <w:gridSpan w:val="5"/>
            <w:tcBorders>
              <w:top w:val="single" w:sz="4" w:space="0" w:color="auto"/>
              <w:left w:val="single" w:sz="2" w:space="0" w:color="auto"/>
              <w:bottom w:val="single" w:sz="2" w:space="0" w:color="FFFFFF" w:themeColor="background1"/>
              <w:right w:val="single" w:sz="2" w:space="0" w:color="auto"/>
            </w:tcBorders>
          </w:tcPr>
          <w:p w14:paraId="2E859035" w14:textId="77777777" w:rsidR="00FF502C" w:rsidRPr="00775DC6" w:rsidRDefault="00FF502C" w:rsidP="00172D1B">
            <w:pPr>
              <w:pStyle w:val="aff5"/>
              <w:spacing w:after="0" w:line="240" w:lineRule="auto"/>
              <w:jc w:val="both"/>
              <w:rPr>
                <w:b w:val="0"/>
                <w:bCs/>
                <w:szCs w:val="24"/>
              </w:rPr>
            </w:pPr>
            <w:r w:rsidRPr="00775DC6">
              <w:rPr>
                <w:b w:val="0"/>
                <w:bCs/>
                <w:szCs w:val="24"/>
              </w:rPr>
              <w:t>Протокол заседания от_____ № ______</w:t>
            </w:r>
          </w:p>
        </w:tc>
      </w:tr>
      <w:tr w:rsidR="00FF502C" w:rsidRPr="00775DC6" w14:paraId="2493F127" w14:textId="77777777" w:rsidTr="006A5E49">
        <w:trPr>
          <w:gridAfter w:val="1"/>
          <w:wAfter w:w="585" w:type="dxa"/>
          <w:trHeight w:val="55"/>
        </w:trPr>
        <w:tc>
          <w:tcPr>
            <w:tcW w:w="2996" w:type="dxa"/>
            <w:gridSpan w:val="3"/>
            <w:vMerge/>
            <w:tcBorders>
              <w:left w:val="single" w:sz="2" w:space="0" w:color="FFFFFF"/>
              <w:right w:val="single" w:sz="2" w:space="0" w:color="auto"/>
            </w:tcBorders>
          </w:tcPr>
          <w:p w14:paraId="1564EDA4" w14:textId="77777777" w:rsidR="00FF502C" w:rsidRPr="00775DC6" w:rsidRDefault="00FF502C" w:rsidP="00172D1B">
            <w:pPr>
              <w:pStyle w:val="aff5"/>
              <w:spacing w:after="0" w:line="240" w:lineRule="auto"/>
              <w:ind w:right="-105"/>
              <w:jc w:val="left"/>
              <w:rPr>
                <w:b w:val="0"/>
                <w:bCs/>
                <w:szCs w:val="24"/>
              </w:rPr>
            </w:pPr>
          </w:p>
        </w:tc>
        <w:tc>
          <w:tcPr>
            <w:tcW w:w="6922"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BFD6EE3" w14:textId="77777777" w:rsidR="00FF502C" w:rsidRPr="00775DC6" w:rsidRDefault="00FF502C" w:rsidP="00172D1B">
            <w:pPr>
              <w:pStyle w:val="aff5"/>
              <w:spacing w:after="0" w:line="240" w:lineRule="auto"/>
              <w:jc w:val="both"/>
              <w:rPr>
                <w:szCs w:val="24"/>
              </w:rPr>
            </w:pPr>
          </w:p>
        </w:tc>
      </w:tr>
      <w:tr w:rsidR="00FF502C" w:rsidRPr="00775DC6" w14:paraId="7013E983" w14:textId="77777777" w:rsidTr="006A5E49">
        <w:trPr>
          <w:gridAfter w:val="1"/>
          <w:wAfter w:w="585" w:type="dxa"/>
          <w:trHeight w:val="168"/>
        </w:trPr>
        <w:tc>
          <w:tcPr>
            <w:tcW w:w="2996" w:type="dxa"/>
            <w:gridSpan w:val="3"/>
            <w:vMerge/>
            <w:tcBorders>
              <w:left w:val="single" w:sz="2" w:space="0" w:color="FFFFFF"/>
              <w:bottom w:val="single" w:sz="4" w:space="0" w:color="FFFFFF" w:themeColor="background1"/>
              <w:right w:val="single" w:sz="2" w:space="0" w:color="auto"/>
            </w:tcBorders>
          </w:tcPr>
          <w:p w14:paraId="5A973437" w14:textId="77777777" w:rsidR="00FF502C" w:rsidRPr="00775DC6" w:rsidRDefault="00FF502C" w:rsidP="00172D1B">
            <w:pPr>
              <w:pStyle w:val="aff5"/>
              <w:spacing w:after="0" w:line="240" w:lineRule="auto"/>
              <w:ind w:right="-105"/>
              <w:jc w:val="left"/>
              <w:rPr>
                <w:b w:val="0"/>
                <w:bCs/>
                <w:szCs w:val="24"/>
              </w:rPr>
            </w:pPr>
          </w:p>
        </w:tc>
        <w:tc>
          <w:tcPr>
            <w:tcW w:w="6922" w:type="dxa"/>
            <w:gridSpan w:val="5"/>
            <w:tcBorders>
              <w:top w:val="single" w:sz="2" w:space="0" w:color="FFFFFF" w:themeColor="background1"/>
              <w:left w:val="single" w:sz="2" w:space="0" w:color="auto"/>
              <w:bottom w:val="single" w:sz="2" w:space="0" w:color="auto"/>
              <w:right w:val="single" w:sz="4" w:space="0" w:color="auto"/>
            </w:tcBorders>
          </w:tcPr>
          <w:p w14:paraId="75BB1405" w14:textId="77777777" w:rsidR="00FF502C" w:rsidRPr="00775DC6" w:rsidRDefault="00FF502C" w:rsidP="00172D1B">
            <w:pPr>
              <w:pStyle w:val="aff5"/>
              <w:spacing w:after="0" w:line="240" w:lineRule="auto"/>
              <w:jc w:val="both"/>
              <w:rPr>
                <w:b w:val="0"/>
                <w:bCs/>
                <w:szCs w:val="24"/>
              </w:rPr>
            </w:pPr>
            <w:r w:rsidRPr="00775DC6">
              <w:rPr>
                <w:b w:val="0"/>
                <w:bCs/>
                <w:szCs w:val="24"/>
              </w:rPr>
              <w:t xml:space="preserve">РЕШЕНИЕ: изображения одобрены </w:t>
            </w:r>
          </w:p>
          <w:p w14:paraId="24FBEF31" w14:textId="77777777" w:rsidR="00FF502C" w:rsidRPr="00775DC6" w:rsidRDefault="00FF502C" w:rsidP="00172D1B">
            <w:pPr>
              <w:pStyle w:val="aff5"/>
              <w:spacing w:after="0" w:line="240" w:lineRule="auto"/>
              <w:jc w:val="both"/>
              <w:rPr>
                <w:szCs w:val="24"/>
              </w:rPr>
            </w:pPr>
          </w:p>
        </w:tc>
      </w:tr>
      <w:tr w:rsidR="00FF502C" w:rsidRPr="00775DC6" w14:paraId="03740968" w14:textId="77777777" w:rsidTr="006A5E49">
        <w:trPr>
          <w:gridAfter w:val="1"/>
          <w:wAfter w:w="585" w:type="dxa"/>
          <w:trHeight w:val="19"/>
        </w:trPr>
        <w:tc>
          <w:tcPr>
            <w:tcW w:w="2996" w:type="dxa"/>
            <w:gridSpan w:val="3"/>
            <w:tcBorders>
              <w:top w:val="single" w:sz="4" w:space="0" w:color="FFFFFF" w:themeColor="background1"/>
              <w:left w:val="single" w:sz="2" w:space="0" w:color="FFFFFF"/>
              <w:bottom w:val="single" w:sz="2" w:space="0" w:color="FFFFFF" w:themeColor="background1"/>
              <w:right w:val="single" w:sz="4" w:space="0" w:color="FFFFFF" w:themeColor="background1"/>
            </w:tcBorders>
          </w:tcPr>
          <w:p w14:paraId="46F24811" w14:textId="77777777" w:rsidR="00FF502C" w:rsidRPr="00775DC6" w:rsidRDefault="00FF502C" w:rsidP="00172D1B">
            <w:pPr>
              <w:pStyle w:val="aff5"/>
              <w:spacing w:after="0" w:line="240" w:lineRule="auto"/>
              <w:ind w:right="-105"/>
              <w:jc w:val="left"/>
              <w:rPr>
                <w:b w:val="0"/>
                <w:bCs/>
                <w:sz w:val="2"/>
                <w:szCs w:val="2"/>
              </w:rPr>
            </w:pPr>
          </w:p>
        </w:tc>
        <w:tc>
          <w:tcPr>
            <w:tcW w:w="6922" w:type="dxa"/>
            <w:gridSpan w:val="5"/>
            <w:tcBorders>
              <w:top w:val="single" w:sz="2" w:space="0" w:color="FFFFFF" w:themeColor="background1"/>
              <w:left w:val="single" w:sz="4" w:space="0" w:color="FFFFFF" w:themeColor="background1"/>
              <w:bottom w:val="single" w:sz="2" w:space="0" w:color="auto"/>
              <w:right w:val="single" w:sz="4" w:space="0" w:color="FFFFFF" w:themeColor="background1"/>
            </w:tcBorders>
          </w:tcPr>
          <w:p w14:paraId="57C38938" w14:textId="77777777" w:rsidR="00FF502C" w:rsidRPr="00775DC6" w:rsidRDefault="00FF502C" w:rsidP="00172D1B">
            <w:pPr>
              <w:pStyle w:val="aff5"/>
              <w:spacing w:after="0" w:line="240" w:lineRule="auto"/>
              <w:jc w:val="both"/>
              <w:rPr>
                <w:b w:val="0"/>
                <w:bCs/>
                <w:sz w:val="2"/>
                <w:szCs w:val="2"/>
              </w:rPr>
            </w:pPr>
          </w:p>
        </w:tc>
      </w:tr>
      <w:tr w:rsidR="00FF502C" w:rsidRPr="00775DC6" w14:paraId="6F690458" w14:textId="77777777" w:rsidTr="006A5E49">
        <w:trPr>
          <w:trHeight w:val="708"/>
        </w:trPr>
        <w:tc>
          <w:tcPr>
            <w:tcW w:w="2996"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15998904" w14:textId="3E925909" w:rsidR="00FF502C" w:rsidRPr="00775DC6" w:rsidRDefault="00FF502C" w:rsidP="00172D1B">
            <w:pPr>
              <w:pStyle w:val="aff5"/>
              <w:spacing w:after="0" w:line="240" w:lineRule="auto"/>
              <w:jc w:val="both"/>
              <w:rPr>
                <w:b w:val="0"/>
                <w:bCs/>
                <w:iCs/>
                <w:sz w:val="22"/>
              </w:rPr>
            </w:pPr>
            <w:r w:rsidRPr="00775DC6">
              <w:rPr>
                <w:b w:val="0"/>
                <w:bCs/>
                <w:iCs/>
                <w:sz w:val="22"/>
                <w:lang w:eastAsia="ru-RU"/>
              </w:rPr>
              <w:t>Пункт 6 доступен (обязателен для заполнения) только после указания в пункте «Вид работ» одного из типов</w:t>
            </w:r>
            <w:r w:rsidR="00E946E4" w:rsidRPr="00775DC6">
              <w:rPr>
                <w:b w:val="0"/>
                <w:bCs/>
                <w:iCs/>
                <w:sz w:val="22"/>
                <w:lang w:eastAsia="ru-RU"/>
              </w:rPr>
              <w:t>ого</w:t>
            </w:r>
            <w:r w:rsidRPr="00775DC6">
              <w:rPr>
                <w:b w:val="0"/>
                <w:bCs/>
                <w:iCs/>
                <w:sz w:val="22"/>
                <w:lang w:eastAsia="ru-RU"/>
              </w:rPr>
              <w:t xml:space="preserve"> значени</w:t>
            </w:r>
            <w:r w:rsidR="00E946E4" w:rsidRPr="00775DC6">
              <w:rPr>
                <w:b w:val="0"/>
                <w:bCs/>
                <w:iCs/>
                <w:sz w:val="22"/>
                <w:lang w:eastAsia="ru-RU"/>
              </w:rPr>
              <w:t>я</w:t>
            </w:r>
            <w:r w:rsidRPr="00775DC6">
              <w:rPr>
                <w:b w:val="0"/>
                <w:bCs/>
                <w:iCs/>
                <w:sz w:val="22"/>
                <w:lang w:eastAsia="ru-RU"/>
              </w:rPr>
              <w:t>:</w:t>
            </w:r>
            <w:r w:rsidR="00E946E4" w:rsidRPr="00775DC6">
              <w:rPr>
                <w:b w:val="0"/>
                <w:bCs/>
                <w:iCs/>
                <w:sz w:val="22"/>
              </w:rPr>
              <w:t xml:space="preserve"> «изображения </w:t>
            </w:r>
            <w:r w:rsidR="003F2AEB" w:rsidRPr="00775DC6">
              <w:rPr>
                <w:b w:val="0"/>
                <w:bCs/>
                <w:iCs/>
                <w:sz w:val="22"/>
              </w:rPr>
              <w:br/>
            </w:r>
            <w:r w:rsidR="00E946E4" w:rsidRPr="00775DC6">
              <w:rPr>
                <w:b w:val="0"/>
                <w:bCs/>
                <w:iCs/>
                <w:sz w:val="22"/>
              </w:rPr>
              <w:t>на внешних поверхностях некапитального строения (сооружения)»</w:t>
            </w:r>
          </w:p>
        </w:tc>
        <w:tc>
          <w:tcPr>
            <w:tcW w:w="7507"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3E2A14B4" w14:textId="77777777" w:rsidR="00FF502C" w:rsidRPr="00775DC6" w:rsidRDefault="00FF502C" w:rsidP="00172D1B">
            <w:pPr>
              <w:pStyle w:val="aff5"/>
              <w:spacing w:after="0" w:line="240" w:lineRule="auto"/>
              <w:jc w:val="both"/>
              <w:rPr>
                <w:b w:val="0"/>
                <w:bCs/>
                <w:sz w:val="17"/>
                <w:szCs w:val="17"/>
              </w:rPr>
            </w:pPr>
          </w:p>
        </w:tc>
      </w:tr>
    </w:tbl>
    <w:tbl>
      <w:tblPr>
        <w:tblStyle w:val="1f4"/>
        <w:tblW w:w="10503" w:type="dxa"/>
        <w:tblLayout w:type="fixed"/>
        <w:tblLook w:val="04A0" w:firstRow="1" w:lastRow="0" w:firstColumn="1" w:lastColumn="0" w:noHBand="0" w:noVBand="1"/>
      </w:tblPr>
      <w:tblGrid>
        <w:gridCol w:w="421"/>
        <w:gridCol w:w="8646"/>
        <w:gridCol w:w="863"/>
        <w:gridCol w:w="57"/>
        <w:gridCol w:w="183"/>
        <w:gridCol w:w="15"/>
        <w:gridCol w:w="38"/>
        <w:gridCol w:w="40"/>
        <w:gridCol w:w="13"/>
        <w:gridCol w:w="72"/>
        <w:gridCol w:w="155"/>
      </w:tblGrid>
      <w:tr w:rsidR="00FF502C" w:rsidRPr="00775DC6" w14:paraId="6A71C4D2" w14:textId="77777777" w:rsidTr="006A5E49">
        <w:trPr>
          <w:gridAfter w:val="4"/>
          <w:wAfter w:w="280" w:type="dxa"/>
          <w:trHeight w:val="47"/>
        </w:trPr>
        <w:tc>
          <w:tcPr>
            <w:tcW w:w="421" w:type="dxa"/>
            <w:tcBorders>
              <w:top w:val="single" w:sz="4" w:space="0" w:color="FFFFFF"/>
              <w:left w:val="single" w:sz="4" w:space="0" w:color="FFFFFF"/>
              <w:bottom w:val="single" w:sz="2" w:space="0" w:color="FFFFFF" w:themeColor="background1"/>
              <w:right w:val="single" w:sz="4" w:space="0" w:color="FFFFFF"/>
            </w:tcBorders>
          </w:tcPr>
          <w:p w14:paraId="54331CE6" w14:textId="0F7FA9B3" w:rsidR="00FF502C" w:rsidRPr="00775DC6" w:rsidRDefault="00E946E4" w:rsidP="00172D1B">
            <w:pPr>
              <w:pStyle w:val="aff5"/>
              <w:spacing w:after="0" w:line="240" w:lineRule="auto"/>
              <w:ind w:right="-142"/>
              <w:jc w:val="both"/>
              <w:rPr>
                <w:szCs w:val="24"/>
              </w:rPr>
            </w:pPr>
            <w:r w:rsidRPr="00775DC6">
              <w:rPr>
                <w:szCs w:val="24"/>
              </w:rPr>
              <w:t>8</w:t>
            </w:r>
            <w:r w:rsidR="00FF502C" w:rsidRPr="00775DC6">
              <w:rPr>
                <w:szCs w:val="24"/>
              </w:rPr>
              <w:t>.</w:t>
            </w:r>
          </w:p>
        </w:tc>
        <w:tc>
          <w:tcPr>
            <w:tcW w:w="8646" w:type="dxa"/>
            <w:tcBorders>
              <w:top w:val="single" w:sz="4" w:space="0" w:color="FFFFFF" w:themeColor="background1"/>
              <w:left w:val="single" w:sz="4" w:space="0" w:color="FFFFFF"/>
              <w:bottom w:val="single" w:sz="4" w:space="0" w:color="FFFFFF" w:themeColor="background1"/>
              <w:right w:val="single" w:sz="4" w:space="0" w:color="auto"/>
            </w:tcBorders>
          </w:tcPr>
          <w:p w14:paraId="47E89466" w14:textId="1B95A67E" w:rsidR="00FF502C" w:rsidRPr="00775DC6" w:rsidRDefault="00FF502C" w:rsidP="00172D1B">
            <w:pPr>
              <w:spacing w:after="0" w:line="240" w:lineRule="auto"/>
              <w:ind w:left="-82"/>
              <w:jc w:val="both"/>
              <w:rPr>
                <w:sz w:val="21"/>
                <w:szCs w:val="21"/>
                <w:lang w:eastAsia="ru-RU"/>
              </w:rPr>
            </w:pPr>
            <w:r w:rsidRPr="00775DC6">
              <w:rPr>
                <w:b/>
                <w:bCs/>
                <w:sz w:val="24"/>
                <w:szCs w:val="24"/>
              </w:rPr>
              <w:t xml:space="preserve">Срок демонтажа (и (или) </w:t>
            </w:r>
            <w:r w:rsidRPr="00775DC6">
              <w:rPr>
                <w:b/>
                <w:bCs/>
                <w:sz w:val="24"/>
                <w:szCs w:val="24"/>
                <w:lang w:eastAsia="ru-RU"/>
              </w:rPr>
              <w:t>перемещения)</w:t>
            </w:r>
            <w:r w:rsidRPr="00775DC6">
              <w:rPr>
                <w:sz w:val="24"/>
                <w:szCs w:val="24"/>
                <w:lang w:eastAsia="ru-RU"/>
              </w:rPr>
              <w:t xml:space="preserve"> </w:t>
            </w:r>
            <w:r w:rsidRPr="00775DC6">
              <w:rPr>
                <w:b/>
                <w:bCs/>
                <w:sz w:val="24"/>
                <w:szCs w:val="24"/>
                <w:lang w:eastAsia="ru-RU"/>
              </w:rPr>
              <w:t>некапитального строения (сооружения)</w:t>
            </w:r>
            <w:r w:rsidRPr="00775DC6">
              <w:rPr>
                <w:sz w:val="24"/>
                <w:szCs w:val="24"/>
                <w:lang w:eastAsia="ru-RU"/>
              </w:rPr>
              <w:t xml:space="preserve"> </w:t>
            </w:r>
            <w:r w:rsidR="003F2AEB" w:rsidRPr="00775DC6">
              <w:rPr>
                <w:sz w:val="24"/>
                <w:szCs w:val="24"/>
                <w:lang w:eastAsia="ru-RU"/>
              </w:rPr>
              <w:br/>
            </w:r>
            <w:r w:rsidRPr="00775DC6">
              <w:rPr>
                <w:b/>
                <w:bCs/>
                <w:sz w:val="24"/>
                <w:szCs w:val="24"/>
                <w:lang w:eastAsia="ru-RU"/>
              </w:rPr>
              <w:t>с</w:t>
            </w:r>
            <w:r w:rsidRPr="00775DC6">
              <w:rPr>
                <w:sz w:val="24"/>
                <w:szCs w:val="24"/>
                <w:lang w:eastAsia="ru-RU"/>
              </w:rPr>
              <w:t xml:space="preserve"> </w:t>
            </w:r>
            <w:r w:rsidRPr="00775DC6">
              <w:rPr>
                <w:b/>
                <w:bCs/>
                <w:sz w:val="24"/>
                <w:szCs w:val="24"/>
                <w:lang w:eastAsia="ru-RU"/>
              </w:rPr>
              <w:t xml:space="preserve">территории </w:t>
            </w:r>
            <w:r w:rsidRPr="00775DC6">
              <w:t>(квартал, год)</w:t>
            </w:r>
            <w:r w:rsidRPr="00775DC6">
              <w:rPr>
                <w:b/>
                <w:bCs/>
                <w:iCs/>
              </w:rPr>
              <w:t xml:space="preserve"> *</w:t>
            </w:r>
            <w:r w:rsidRPr="00775DC6">
              <w:t>:</w:t>
            </w:r>
          </w:p>
        </w:tc>
        <w:tc>
          <w:tcPr>
            <w:tcW w:w="920" w:type="dxa"/>
            <w:gridSpan w:val="2"/>
            <w:tcBorders>
              <w:top w:val="single" w:sz="4" w:space="0" w:color="auto"/>
              <w:left w:val="single" w:sz="4" w:space="0" w:color="FFFFFF"/>
              <w:bottom w:val="single" w:sz="4" w:space="0" w:color="auto"/>
              <w:right w:val="single" w:sz="4" w:space="0" w:color="auto"/>
            </w:tcBorders>
          </w:tcPr>
          <w:p w14:paraId="4091D5A9" w14:textId="77777777" w:rsidR="00FF502C" w:rsidRPr="00775DC6" w:rsidRDefault="00FF502C" w:rsidP="00172D1B">
            <w:pPr>
              <w:pStyle w:val="aff5"/>
              <w:spacing w:after="0" w:line="240" w:lineRule="auto"/>
              <w:jc w:val="both"/>
              <w:rPr>
                <w:spacing w:val="2"/>
                <w:sz w:val="20"/>
                <w:szCs w:val="20"/>
                <w:shd w:val="clear" w:color="auto" w:fill="FFFFFF"/>
                <w:lang w:eastAsia="ru-RU"/>
              </w:rPr>
            </w:pPr>
          </w:p>
        </w:tc>
        <w:tc>
          <w:tcPr>
            <w:tcW w:w="236" w:type="dxa"/>
            <w:gridSpan w:val="3"/>
            <w:tcBorders>
              <w:top w:val="single" w:sz="4" w:space="0" w:color="FFFFFF"/>
              <w:left w:val="single" w:sz="4" w:space="0" w:color="auto"/>
              <w:bottom w:val="single" w:sz="4" w:space="0" w:color="FFFFFF"/>
              <w:right w:val="single" w:sz="4" w:space="0" w:color="FFFFFF" w:themeColor="background1"/>
            </w:tcBorders>
          </w:tcPr>
          <w:p w14:paraId="35BE8E9C" w14:textId="77777777" w:rsidR="00FF502C" w:rsidRPr="00775DC6" w:rsidRDefault="00FF502C" w:rsidP="00172D1B">
            <w:pPr>
              <w:pStyle w:val="aff5"/>
              <w:spacing w:after="0" w:line="240" w:lineRule="auto"/>
              <w:jc w:val="both"/>
              <w:rPr>
                <w:spacing w:val="2"/>
                <w:sz w:val="20"/>
                <w:szCs w:val="20"/>
                <w:shd w:val="clear" w:color="auto" w:fill="FFFFFF"/>
                <w:lang w:eastAsia="ru-RU"/>
              </w:rPr>
            </w:pPr>
          </w:p>
        </w:tc>
      </w:tr>
      <w:tr w:rsidR="00FF502C" w:rsidRPr="00775DC6" w14:paraId="33915526" w14:textId="77777777" w:rsidTr="006A5E49">
        <w:trPr>
          <w:gridAfter w:val="4"/>
          <w:wAfter w:w="280" w:type="dxa"/>
          <w:trHeight w:val="47"/>
        </w:trPr>
        <w:tc>
          <w:tcPr>
            <w:tcW w:w="421" w:type="dxa"/>
            <w:tcBorders>
              <w:top w:val="single" w:sz="4" w:space="0" w:color="FFFFFF"/>
              <w:left w:val="single" w:sz="4" w:space="0" w:color="FFFFFF"/>
              <w:bottom w:val="single" w:sz="2" w:space="0" w:color="FFFFFF" w:themeColor="background1"/>
              <w:right w:val="single" w:sz="4" w:space="0" w:color="FFFFFF"/>
            </w:tcBorders>
          </w:tcPr>
          <w:p w14:paraId="29989770" w14:textId="77777777" w:rsidR="00FF502C" w:rsidRPr="00775DC6" w:rsidRDefault="00FF502C" w:rsidP="00172D1B">
            <w:pPr>
              <w:pStyle w:val="aff5"/>
              <w:spacing w:after="0" w:line="240" w:lineRule="auto"/>
              <w:ind w:right="-142"/>
              <w:jc w:val="both"/>
              <w:rPr>
                <w:sz w:val="20"/>
                <w:szCs w:val="20"/>
              </w:rPr>
            </w:pPr>
          </w:p>
        </w:tc>
        <w:tc>
          <w:tcPr>
            <w:tcW w:w="8646" w:type="dxa"/>
            <w:tcBorders>
              <w:top w:val="single" w:sz="4" w:space="0" w:color="FFFFFF" w:themeColor="background1"/>
              <w:left w:val="single" w:sz="4" w:space="0" w:color="FFFFFF"/>
              <w:bottom w:val="single" w:sz="4" w:space="0" w:color="FFFFFF" w:themeColor="background1"/>
              <w:right w:val="single" w:sz="4" w:space="0" w:color="FFFFFF"/>
            </w:tcBorders>
          </w:tcPr>
          <w:p w14:paraId="5DF673C9" w14:textId="77777777" w:rsidR="00FF502C" w:rsidRPr="00775DC6" w:rsidRDefault="00FF502C" w:rsidP="00172D1B">
            <w:pPr>
              <w:pStyle w:val="aff5"/>
              <w:spacing w:after="0" w:line="240" w:lineRule="auto"/>
              <w:ind w:left="-82"/>
              <w:jc w:val="both"/>
              <w:rPr>
                <w:b w:val="0"/>
                <w:bCs/>
                <w:iCs/>
                <w:sz w:val="22"/>
                <w:lang w:eastAsia="ru-RU"/>
              </w:rPr>
            </w:pPr>
            <w:r w:rsidRPr="00775DC6">
              <w:rPr>
                <w:b w:val="0"/>
                <w:bCs/>
                <w:iCs/>
                <w:sz w:val="2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52C4C687" w14:textId="4D75A5FE" w:rsidR="00FF502C" w:rsidRPr="00775DC6" w:rsidRDefault="00FF502C" w:rsidP="00172D1B">
            <w:pPr>
              <w:pStyle w:val="aff5"/>
              <w:spacing w:after="0" w:line="240" w:lineRule="auto"/>
              <w:ind w:left="-82"/>
              <w:jc w:val="both"/>
              <w:rPr>
                <w:b w:val="0"/>
                <w:bCs/>
                <w:iCs/>
                <w:sz w:val="22"/>
                <w:lang w:eastAsia="ru-RU"/>
              </w:rPr>
            </w:pPr>
            <w:r w:rsidRPr="00775DC6">
              <w:rPr>
                <w:b w:val="0"/>
                <w:bCs/>
                <w:iCs/>
                <w:sz w:val="22"/>
                <w:lang w:eastAsia="ru-RU"/>
              </w:rPr>
              <w:t xml:space="preserve">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00273D34" w:rsidRPr="00775DC6">
              <w:rPr>
                <w:b w:val="0"/>
                <w:bCs/>
                <w:iCs/>
                <w:sz w:val="22"/>
              </w:rPr>
              <w:t>п</w:t>
            </w:r>
            <w:r w:rsidRPr="00775DC6">
              <w:rPr>
                <w:b w:val="0"/>
                <w:bCs/>
                <w:iCs/>
                <w:sz w:val="22"/>
              </w:rPr>
              <w:t xml:space="preserve">остановлением Правительства Московской области от 08.04.2015 № 229/13 «Об утверждении Порядка и условий размещения </w:t>
            </w:r>
            <w:r w:rsidR="003F2AEB" w:rsidRPr="00775DC6">
              <w:rPr>
                <w:b w:val="0"/>
                <w:bCs/>
                <w:iCs/>
                <w:sz w:val="22"/>
              </w:rPr>
              <w:br/>
            </w:r>
            <w:r w:rsidRPr="00775DC6">
              <w:rPr>
                <w:b w:val="0"/>
                <w:bCs/>
                <w:iCs/>
                <w:sz w:val="22"/>
              </w:rPr>
              <w:t>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775DC6">
              <w:rPr>
                <w:b w:val="0"/>
                <w:bCs/>
                <w:iCs/>
                <w:sz w:val="22"/>
                <w:lang w:eastAsia="ru-RU"/>
              </w:rPr>
              <w:t>.</w:t>
            </w:r>
          </w:p>
          <w:p w14:paraId="62010115" w14:textId="77777777" w:rsidR="00FF502C" w:rsidRPr="00775DC6" w:rsidRDefault="00FF502C" w:rsidP="00172D1B">
            <w:pPr>
              <w:pStyle w:val="aff5"/>
              <w:spacing w:after="0" w:line="240" w:lineRule="auto"/>
              <w:jc w:val="both"/>
              <w:rPr>
                <w:b w:val="0"/>
                <w:bCs/>
                <w:iCs/>
                <w:sz w:val="12"/>
                <w:szCs w:val="12"/>
                <w:lang w:eastAsia="ru-RU"/>
              </w:rPr>
            </w:pPr>
          </w:p>
        </w:tc>
        <w:tc>
          <w:tcPr>
            <w:tcW w:w="920" w:type="dxa"/>
            <w:gridSpan w:val="2"/>
            <w:tcBorders>
              <w:top w:val="single" w:sz="4" w:space="0" w:color="auto"/>
              <w:left w:val="single" w:sz="4" w:space="0" w:color="FFFFFF"/>
              <w:bottom w:val="single" w:sz="4" w:space="0" w:color="auto"/>
              <w:right w:val="single" w:sz="4" w:space="0" w:color="FFFFFF"/>
            </w:tcBorders>
          </w:tcPr>
          <w:p w14:paraId="5B936CE0" w14:textId="77777777" w:rsidR="00FF502C" w:rsidRPr="00775DC6" w:rsidRDefault="00FF502C" w:rsidP="00172D1B">
            <w:pPr>
              <w:pStyle w:val="aff5"/>
              <w:spacing w:after="0" w:line="240" w:lineRule="auto"/>
              <w:jc w:val="both"/>
              <w:rPr>
                <w:spacing w:val="2"/>
                <w:sz w:val="20"/>
                <w:szCs w:val="20"/>
                <w:shd w:val="clear" w:color="auto" w:fill="FFFFFF"/>
                <w:lang w:eastAsia="ru-RU"/>
              </w:rPr>
            </w:pPr>
          </w:p>
        </w:tc>
        <w:tc>
          <w:tcPr>
            <w:tcW w:w="236" w:type="dxa"/>
            <w:gridSpan w:val="3"/>
            <w:tcBorders>
              <w:top w:val="single" w:sz="4" w:space="0" w:color="FFFFFF"/>
              <w:left w:val="single" w:sz="4" w:space="0" w:color="FFFFFF"/>
              <w:bottom w:val="single" w:sz="4" w:space="0" w:color="FFFFFF"/>
              <w:right w:val="single" w:sz="4" w:space="0" w:color="FFFFFF" w:themeColor="background1"/>
            </w:tcBorders>
          </w:tcPr>
          <w:p w14:paraId="41C4BCF2" w14:textId="77777777" w:rsidR="00FF502C" w:rsidRPr="00775DC6" w:rsidRDefault="00FF502C" w:rsidP="00172D1B">
            <w:pPr>
              <w:pStyle w:val="aff5"/>
              <w:spacing w:after="0" w:line="240" w:lineRule="auto"/>
              <w:jc w:val="both"/>
              <w:rPr>
                <w:spacing w:val="2"/>
                <w:sz w:val="20"/>
                <w:szCs w:val="20"/>
                <w:shd w:val="clear" w:color="auto" w:fill="FFFFFF"/>
                <w:lang w:eastAsia="ru-RU"/>
              </w:rPr>
            </w:pPr>
          </w:p>
        </w:tc>
      </w:tr>
      <w:tr w:rsidR="00FF502C" w:rsidRPr="00775DC6" w14:paraId="00F8B96A" w14:textId="77777777" w:rsidTr="006A5E49">
        <w:trPr>
          <w:gridAfter w:val="4"/>
          <w:wAfter w:w="280" w:type="dxa"/>
          <w:trHeight w:val="47"/>
        </w:trPr>
        <w:tc>
          <w:tcPr>
            <w:tcW w:w="421" w:type="dxa"/>
            <w:tcBorders>
              <w:top w:val="single" w:sz="4" w:space="0" w:color="FFFFFF"/>
              <w:left w:val="single" w:sz="4" w:space="0" w:color="FFFFFF"/>
              <w:bottom w:val="single" w:sz="2" w:space="0" w:color="FFFFFF" w:themeColor="background1"/>
              <w:right w:val="single" w:sz="4" w:space="0" w:color="FFFFFF"/>
            </w:tcBorders>
          </w:tcPr>
          <w:p w14:paraId="697C6659" w14:textId="5A54AF08" w:rsidR="00FF502C" w:rsidRPr="00775DC6" w:rsidRDefault="00E946E4" w:rsidP="00172D1B">
            <w:pPr>
              <w:pStyle w:val="aff5"/>
              <w:spacing w:after="0" w:line="240" w:lineRule="auto"/>
              <w:ind w:right="-142"/>
              <w:jc w:val="both"/>
              <w:rPr>
                <w:sz w:val="20"/>
                <w:szCs w:val="20"/>
              </w:rPr>
            </w:pPr>
            <w:r w:rsidRPr="00775DC6">
              <w:rPr>
                <w:szCs w:val="24"/>
              </w:rPr>
              <w:t>9</w:t>
            </w:r>
            <w:r w:rsidR="00FF502C" w:rsidRPr="00775DC6">
              <w:rPr>
                <w:sz w:val="20"/>
                <w:szCs w:val="20"/>
              </w:rPr>
              <w:t>.</w:t>
            </w:r>
          </w:p>
        </w:tc>
        <w:tc>
          <w:tcPr>
            <w:tcW w:w="8646" w:type="dxa"/>
            <w:tcBorders>
              <w:top w:val="single" w:sz="4" w:space="0" w:color="FFFFFF" w:themeColor="background1"/>
              <w:left w:val="single" w:sz="4" w:space="0" w:color="FFFFFF"/>
              <w:bottom w:val="single" w:sz="4" w:space="0" w:color="FFFFFF" w:themeColor="background1"/>
              <w:right w:val="single" w:sz="4" w:space="0" w:color="auto"/>
            </w:tcBorders>
          </w:tcPr>
          <w:p w14:paraId="646F527A" w14:textId="789CC735" w:rsidR="00FF502C" w:rsidRPr="00775DC6" w:rsidRDefault="00FF502C" w:rsidP="00172D1B">
            <w:pPr>
              <w:pStyle w:val="aff5"/>
              <w:spacing w:after="0" w:line="240" w:lineRule="auto"/>
              <w:jc w:val="both"/>
              <w:rPr>
                <w:sz w:val="20"/>
                <w:szCs w:val="20"/>
              </w:rPr>
            </w:pPr>
            <w:r w:rsidRPr="00775DC6">
              <w:rPr>
                <w:szCs w:val="24"/>
              </w:rPr>
              <w:t xml:space="preserve">Срок завершения работ по изменению внешнего вида и </w:t>
            </w:r>
            <w:r w:rsidRPr="00775DC6">
              <w:rPr>
                <w:szCs w:val="24"/>
                <w:lang w:eastAsia="ru-RU"/>
              </w:rPr>
              <w:t>приведения внешнего вида некапитального строения (сооружения) в соответствие с внешним видом</w:t>
            </w:r>
            <w:r w:rsidRPr="00775DC6">
              <w:rPr>
                <w:szCs w:val="24"/>
              </w:rPr>
              <w:t xml:space="preserve">, указанным в пункте </w:t>
            </w:r>
            <w:r w:rsidR="00E946E4" w:rsidRPr="00775DC6">
              <w:rPr>
                <w:szCs w:val="24"/>
              </w:rPr>
              <w:t>5</w:t>
            </w:r>
            <w:r w:rsidRPr="00775DC6">
              <w:rPr>
                <w:szCs w:val="24"/>
              </w:rPr>
              <w:t xml:space="preserve"> Запроса</w:t>
            </w:r>
            <w:r w:rsidRPr="00775DC6">
              <w:rPr>
                <w:b w:val="0"/>
                <w:bCs/>
                <w:sz w:val="20"/>
                <w:szCs w:val="20"/>
              </w:rPr>
              <w:t xml:space="preserve"> </w:t>
            </w:r>
            <w:r w:rsidRPr="00775DC6">
              <w:rPr>
                <w:b w:val="0"/>
                <w:bCs/>
                <w:sz w:val="22"/>
              </w:rPr>
              <w:t>(квартал, год)</w:t>
            </w:r>
            <w:r w:rsidRPr="00775DC6">
              <w:rPr>
                <w:b w:val="0"/>
                <w:bCs/>
                <w:iCs/>
                <w:sz w:val="22"/>
              </w:rPr>
              <w:t xml:space="preserve"> *</w:t>
            </w:r>
            <w:r w:rsidRPr="00775DC6">
              <w:rPr>
                <w:sz w:val="22"/>
              </w:rPr>
              <w:t>:</w:t>
            </w:r>
          </w:p>
        </w:tc>
        <w:tc>
          <w:tcPr>
            <w:tcW w:w="920" w:type="dxa"/>
            <w:gridSpan w:val="2"/>
            <w:tcBorders>
              <w:top w:val="single" w:sz="4" w:space="0" w:color="auto"/>
              <w:left w:val="single" w:sz="4" w:space="0" w:color="FFFFFF"/>
              <w:bottom w:val="single" w:sz="4" w:space="0" w:color="auto"/>
              <w:right w:val="single" w:sz="4" w:space="0" w:color="auto"/>
            </w:tcBorders>
          </w:tcPr>
          <w:p w14:paraId="1DBBEC9C" w14:textId="77777777" w:rsidR="00FF502C" w:rsidRPr="00775DC6" w:rsidRDefault="00FF502C" w:rsidP="00172D1B">
            <w:pPr>
              <w:pStyle w:val="aff5"/>
              <w:spacing w:after="0" w:line="240" w:lineRule="auto"/>
              <w:jc w:val="both"/>
              <w:rPr>
                <w:spacing w:val="2"/>
                <w:sz w:val="20"/>
                <w:szCs w:val="20"/>
                <w:shd w:val="clear" w:color="auto" w:fill="FFFFFF"/>
                <w:lang w:eastAsia="ru-RU"/>
              </w:rPr>
            </w:pPr>
          </w:p>
        </w:tc>
        <w:tc>
          <w:tcPr>
            <w:tcW w:w="236" w:type="dxa"/>
            <w:gridSpan w:val="3"/>
            <w:tcBorders>
              <w:top w:val="single" w:sz="4" w:space="0" w:color="FFFFFF"/>
              <w:left w:val="single" w:sz="4" w:space="0" w:color="auto"/>
              <w:bottom w:val="single" w:sz="4" w:space="0" w:color="FFFFFF"/>
              <w:right w:val="single" w:sz="4" w:space="0" w:color="FFFFFF" w:themeColor="background1"/>
            </w:tcBorders>
          </w:tcPr>
          <w:p w14:paraId="4D70F1CA" w14:textId="77777777" w:rsidR="00FF502C" w:rsidRPr="00775DC6" w:rsidRDefault="00FF502C" w:rsidP="00172D1B">
            <w:pPr>
              <w:pStyle w:val="aff5"/>
              <w:spacing w:after="0" w:line="240" w:lineRule="auto"/>
              <w:jc w:val="both"/>
              <w:rPr>
                <w:spacing w:val="2"/>
                <w:sz w:val="20"/>
                <w:szCs w:val="20"/>
                <w:shd w:val="clear" w:color="auto" w:fill="FFFFFF"/>
                <w:lang w:eastAsia="ru-RU"/>
              </w:rPr>
            </w:pPr>
          </w:p>
        </w:tc>
      </w:tr>
      <w:tr w:rsidR="00FF502C" w:rsidRPr="00775DC6" w14:paraId="79E37F00" w14:textId="77777777" w:rsidTr="006A5E49">
        <w:trPr>
          <w:gridAfter w:val="4"/>
          <w:wAfter w:w="280" w:type="dxa"/>
          <w:trHeight w:val="47"/>
        </w:trPr>
        <w:tc>
          <w:tcPr>
            <w:tcW w:w="421" w:type="dxa"/>
            <w:tcBorders>
              <w:top w:val="single" w:sz="4" w:space="0" w:color="FFFFFF"/>
              <w:left w:val="single" w:sz="4" w:space="0" w:color="FFFFFF"/>
              <w:bottom w:val="single" w:sz="2" w:space="0" w:color="FFFFFF" w:themeColor="background1"/>
              <w:right w:val="single" w:sz="4" w:space="0" w:color="FFFFFF"/>
            </w:tcBorders>
          </w:tcPr>
          <w:p w14:paraId="60EDC19E" w14:textId="77777777" w:rsidR="00FF502C" w:rsidRPr="00775DC6" w:rsidRDefault="00FF502C" w:rsidP="00172D1B">
            <w:pPr>
              <w:pStyle w:val="aff5"/>
              <w:spacing w:after="0" w:line="240" w:lineRule="auto"/>
              <w:ind w:right="-142"/>
              <w:jc w:val="both"/>
              <w:rPr>
                <w:sz w:val="20"/>
                <w:szCs w:val="20"/>
              </w:rPr>
            </w:pPr>
          </w:p>
        </w:tc>
        <w:tc>
          <w:tcPr>
            <w:tcW w:w="8646" w:type="dxa"/>
            <w:tcBorders>
              <w:top w:val="single" w:sz="4" w:space="0" w:color="FFFFFF" w:themeColor="background1"/>
              <w:left w:val="single" w:sz="4" w:space="0" w:color="FFFFFF"/>
              <w:bottom w:val="single" w:sz="4" w:space="0" w:color="FFFFFF" w:themeColor="background1"/>
              <w:right w:val="single" w:sz="4" w:space="0" w:color="FFFFFF"/>
            </w:tcBorders>
          </w:tcPr>
          <w:p w14:paraId="1C29A763" w14:textId="294F5522" w:rsidR="00FF502C" w:rsidRPr="00775DC6" w:rsidRDefault="00FF502C" w:rsidP="00172D1B">
            <w:pPr>
              <w:pStyle w:val="aff5"/>
              <w:spacing w:after="0" w:line="240" w:lineRule="auto"/>
              <w:jc w:val="both"/>
              <w:rPr>
                <w:b w:val="0"/>
                <w:bCs/>
                <w:iCs/>
                <w:sz w:val="22"/>
                <w:lang w:eastAsia="ru-RU"/>
              </w:rPr>
            </w:pPr>
            <w:r w:rsidRPr="00775DC6">
              <w:rPr>
                <w:b w:val="0"/>
                <w:bCs/>
                <w:iCs/>
                <w:sz w:val="22"/>
                <w:lang w:eastAsia="ru-RU"/>
              </w:rPr>
              <w:t xml:space="preserve">Срок не может быть равен (или превышать срок), указанный в пункте </w:t>
            </w:r>
            <w:r w:rsidR="00383D10" w:rsidRPr="00775DC6">
              <w:rPr>
                <w:b w:val="0"/>
                <w:bCs/>
                <w:iCs/>
                <w:sz w:val="22"/>
                <w:lang w:eastAsia="ru-RU"/>
              </w:rPr>
              <w:t>8</w:t>
            </w:r>
            <w:r w:rsidRPr="00775DC6">
              <w:rPr>
                <w:b w:val="0"/>
                <w:bCs/>
                <w:iCs/>
                <w:sz w:val="22"/>
                <w:lang w:eastAsia="ru-RU"/>
              </w:rPr>
              <w:t>.</w:t>
            </w:r>
          </w:p>
          <w:p w14:paraId="05074FDE" w14:textId="77777777" w:rsidR="00FF502C" w:rsidRPr="00775DC6" w:rsidRDefault="00FF502C" w:rsidP="00172D1B">
            <w:pPr>
              <w:pStyle w:val="aff5"/>
              <w:spacing w:after="0" w:line="240" w:lineRule="auto"/>
              <w:jc w:val="both"/>
              <w:rPr>
                <w:b w:val="0"/>
                <w:bCs/>
                <w:iCs/>
                <w:sz w:val="22"/>
                <w:lang w:eastAsia="ru-RU"/>
              </w:rPr>
            </w:pPr>
            <w:r w:rsidRPr="00775DC6">
              <w:rPr>
                <w:b w:val="0"/>
                <w:bCs/>
                <w:iCs/>
                <w:sz w:val="2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14:paraId="048FB565" w14:textId="77777777" w:rsidR="00FF502C" w:rsidRPr="00775DC6" w:rsidRDefault="00FF502C" w:rsidP="00172D1B">
            <w:pPr>
              <w:pStyle w:val="aff5"/>
              <w:spacing w:after="0" w:line="240" w:lineRule="auto"/>
              <w:jc w:val="both"/>
              <w:rPr>
                <w:sz w:val="14"/>
                <w:szCs w:val="14"/>
              </w:rPr>
            </w:pPr>
          </w:p>
        </w:tc>
        <w:tc>
          <w:tcPr>
            <w:tcW w:w="920" w:type="dxa"/>
            <w:gridSpan w:val="2"/>
            <w:tcBorders>
              <w:top w:val="single" w:sz="4" w:space="0" w:color="auto"/>
              <w:left w:val="single" w:sz="4" w:space="0" w:color="FFFFFF"/>
              <w:bottom w:val="single" w:sz="4" w:space="0" w:color="FFFFFF"/>
              <w:right w:val="single" w:sz="4" w:space="0" w:color="FFFFFF"/>
            </w:tcBorders>
          </w:tcPr>
          <w:p w14:paraId="182E8A95" w14:textId="77777777" w:rsidR="00FF502C" w:rsidRPr="00775DC6" w:rsidRDefault="00FF502C" w:rsidP="00172D1B">
            <w:pPr>
              <w:pStyle w:val="aff5"/>
              <w:spacing w:after="0" w:line="240" w:lineRule="auto"/>
              <w:jc w:val="both"/>
              <w:rPr>
                <w:spacing w:val="2"/>
                <w:sz w:val="20"/>
                <w:szCs w:val="20"/>
                <w:shd w:val="clear" w:color="auto" w:fill="FFFFFF"/>
                <w:lang w:eastAsia="ru-RU"/>
              </w:rPr>
            </w:pPr>
          </w:p>
        </w:tc>
        <w:tc>
          <w:tcPr>
            <w:tcW w:w="236" w:type="dxa"/>
            <w:gridSpan w:val="3"/>
            <w:tcBorders>
              <w:top w:val="single" w:sz="4" w:space="0" w:color="FFFFFF"/>
              <w:left w:val="single" w:sz="4" w:space="0" w:color="FFFFFF"/>
              <w:bottom w:val="single" w:sz="4" w:space="0" w:color="FFFFFF"/>
              <w:right w:val="single" w:sz="4" w:space="0" w:color="FFFFFF" w:themeColor="background1"/>
            </w:tcBorders>
          </w:tcPr>
          <w:p w14:paraId="4C873405" w14:textId="77777777" w:rsidR="00FF502C" w:rsidRPr="00775DC6" w:rsidRDefault="00FF502C" w:rsidP="00172D1B">
            <w:pPr>
              <w:pStyle w:val="aff5"/>
              <w:spacing w:after="0" w:line="240" w:lineRule="auto"/>
              <w:jc w:val="both"/>
              <w:rPr>
                <w:spacing w:val="2"/>
                <w:sz w:val="20"/>
                <w:szCs w:val="20"/>
                <w:shd w:val="clear" w:color="auto" w:fill="FFFFFF"/>
                <w:lang w:eastAsia="ru-RU"/>
              </w:rPr>
            </w:pPr>
          </w:p>
        </w:tc>
      </w:tr>
      <w:tr w:rsidR="00FF502C" w:rsidRPr="00775DC6" w14:paraId="1E9F9389" w14:textId="77777777" w:rsidTr="006A5E49">
        <w:trPr>
          <w:gridAfter w:val="5"/>
          <w:wAfter w:w="318" w:type="dxa"/>
          <w:trHeight w:val="47"/>
        </w:trPr>
        <w:tc>
          <w:tcPr>
            <w:tcW w:w="421" w:type="dxa"/>
            <w:tcBorders>
              <w:top w:val="single" w:sz="4" w:space="0" w:color="FFFFFF"/>
              <w:left w:val="single" w:sz="4" w:space="0" w:color="FFFFFF"/>
              <w:bottom w:val="single" w:sz="4" w:space="0" w:color="FFFFFF" w:themeColor="background1"/>
              <w:right w:val="single" w:sz="4" w:space="0" w:color="FFFFFF"/>
            </w:tcBorders>
          </w:tcPr>
          <w:p w14:paraId="278C2561" w14:textId="17C16061" w:rsidR="00FF502C" w:rsidRPr="00775DC6" w:rsidRDefault="00FF502C" w:rsidP="00172D1B">
            <w:pPr>
              <w:pStyle w:val="aff5"/>
              <w:spacing w:after="0" w:line="240" w:lineRule="auto"/>
              <w:ind w:right="-142"/>
              <w:jc w:val="both"/>
              <w:rPr>
                <w:szCs w:val="24"/>
              </w:rPr>
            </w:pPr>
            <w:r w:rsidRPr="00775DC6">
              <w:rPr>
                <w:szCs w:val="24"/>
              </w:rPr>
              <w:t>1</w:t>
            </w:r>
            <w:r w:rsidR="00DC5393" w:rsidRPr="00775DC6">
              <w:rPr>
                <w:szCs w:val="24"/>
              </w:rPr>
              <w:t>0</w:t>
            </w:r>
            <w:r w:rsidRPr="00775DC6">
              <w:rPr>
                <w:szCs w:val="24"/>
              </w:rPr>
              <w:t>.</w:t>
            </w:r>
          </w:p>
        </w:tc>
        <w:tc>
          <w:tcPr>
            <w:tcW w:w="9764"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4682AFD0" w14:textId="77777777" w:rsidR="00FF502C" w:rsidRPr="00775DC6" w:rsidRDefault="00FF502C" w:rsidP="00172D1B">
            <w:pPr>
              <w:pStyle w:val="aff5"/>
              <w:spacing w:after="0" w:line="240" w:lineRule="auto"/>
              <w:jc w:val="both"/>
              <w:rPr>
                <w:szCs w:val="24"/>
              </w:rPr>
            </w:pPr>
            <w:r w:rsidRPr="00775DC6">
              <w:rPr>
                <w:spacing w:val="2"/>
                <w:szCs w:val="24"/>
                <w:shd w:val="clear" w:color="auto" w:fill="FFFFFF"/>
                <w:lang w:eastAsia="ru-RU"/>
              </w:rPr>
              <w:t>Подтверждение:</w:t>
            </w:r>
          </w:p>
        </w:tc>
      </w:tr>
      <w:tr w:rsidR="00FF502C" w:rsidRPr="00775DC6" w14:paraId="107A7CE2" w14:textId="77777777" w:rsidTr="006A5E49">
        <w:trPr>
          <w:gridAfter w:val="3"/>
          <w:wAfter w:w="240" w:type="dxa"/>
          <w:trHeight w:val="45"/>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6AEBA17E" w14:textId="79724F00" w:rsidR="00FF502C" w:rsidRPr="00775DC6" w:rsidRDefault="004926C9" w:rsidP="00172D1B">
            <w:pPr>
              <w:tabs>
                <w:tab w:val="left" w:pos="284"/>
                <w:tab w:val="left" w:pos="851"/>
              </w:tabs>
              <w:spacing w:after="0" w:line="240" w:lineRule="auto"/>
              <w:ind w:right="-1"/>
              <w:contextualSpacing/>
              <w:jc w:val="both"/>
              <w:rPr>
                <w:noProof/>
                <w:lang w:eastAsia="ru-RU"/>
              </w:rPr>
            </w:pPr>
            <w:r w:rsidRPr="00775DC6">
              <w:rPr>
                <w:iCs/>
              </w:rPr>
              <w:t xml:space="preserve">       </w:t>
            </w:r>
            <w:r w:rsidR="00FF502C" w:rsidRPr="00775DC6">
              <w:rPr>
                <w:iCs/>
              </w:rPr>
              <w:t>(да/нет)</w:t>
            </w:r>
          </w:p>
        </w:tc>
        <w:tc>
          <w:tcPr>
            <w:tcW w:w="863" w:type="dxa"/>
            <w:tcBorders>
              <w:top w:val="single" w:sz="4" w:space="0" w:color="FFFFFF" w:themeColor="background1"/>
              <w:left w:val="single" w:sz="4" w:space="0" w:color="FFFFFF"/>
              <w:bottom w:val="single" w:sz="4" w:space="0" w:color="auto"/>
              <w:right w:val="single" w:sz="4" w:space="0" w:color="FFFFFF"/>
            </w:tcBorders>
          </w:tcPr>
          <w:p w14:paraId="6C9F5DD9" w14:textId="77777777" w:rsidR="00FF502C" w:rsidRPr="00775DC6" w:rsidRDefault="00FF502C" w:rsidP="00172D1B">
            <w:pPr>
              <w:tabs>
                <w:tab w:val="left" w:pos="284"/>
                <w:tab w:val="left" w:pos="851"/>
              </w:tabs>
              <w:spacing w:after="0" w:line="240" w:lineRule="auto"/>
              <w:ind w:right="-1"/>
              <w:contextualSpacing/>
              <w:jc w:val="both"/>
              <w:rPr>
                <w:noProof/>
                <w:sz w:val="12"/>
                <w:szCs w:val="12"/>
                <w:lang w:eastAsia="ru-RU"/>
              </w:rPr>
            </w:pPr>
          </w:p>
        </w:tc>
        <w:tc>
          <w:tcPr>
            <w:tcW w:w="333"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E0506F" w14:textId="77777777" w:rsidR="00FF502C" w:rsidRPr="00775DC6" w:rsidRDefault="00FF502C" w:rsidP="00172D1B">
            <w:pPr>
              <w:tabs>
                <w:tab w:val="left" w:pos="284"/>
                <w:tab w:val="left" w:pos="851"/>
              </w:tabs>
              <w:spacing w:after="0" w:line="240" w:lineRule="auto"/>
              <w:ind w:right="-1"/>
              <w:contextualSpacing/>
              <w:jc w:val="both"/>
              <w:rPr>
                <w:noProof/>
                <w:sz w:val="12"/>
                <w:szCs w:val="12"/>
                <w:lang w:eastAsia="ru-RU"/>
              </w:rPr>
            </w:pPr>
          </w:p>
        </w:tc>
      </w:tr>
      <w:tr w:rsidR="00383D10" w:rsidRPr="00775DC6" w14:paraId="24DA03B7" w14:textId="77777777" w:rsidTr="006A5E49">
        <w:trPr>
          <w:gridAfter w:val="1"/>
          <w:wAfter w:w="155" w:type="dxa"/>
          <w:trHeight w:val="83"/>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6159350" w14:textId="77777777" w:rsidR="00383D10" w:rsidRPr="00775DC6" w:rsidRDefault="00383D10"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Запрос оформлен в соответствии с требованиями Административного регламента</w:t>
            </w:r>
            <w:r w:rsidRPr="00775DC6">
              <w:rPr>
                <w:b/>
                <w:bCs/>
                <w:iCs/>
                <w:sz w:val="24"/>
                <w:szCs w:val="24"/>
              </w:rPr>
              <w:t>*</w:t>
            </w:r>
            <w:r w:rsidRPr="00775DC6">
              <w:rPr>
                <w:sz w:val="24"/>
                <w:szCs w:val="24"/>
              </w:rPr>
              <w:t>:</w:t>
            </w:r>
          </w:p>
        </w:tc>
        <w:tc>
          <w:tcPr>
            <w:tcW w:w="863" w:type="dxa"/>
            <w:tcBorders>
              <w:top w:val="single" w:sz="4" w:space="0" w:color="auto"/>
              <w:left w:val="single" w:sz="4" w:space="0" w:color="auto"/>
              <w:bottom w:val="single" w:sz="4" w:space="0" w:color="auto"/>
              <w:right w:val="single" w:sz="4" w:space="0" w:color="auto"/>
            </w:tcBorders>
          </w:tcPr>
          <w:p w14:paraId="44C13A28" w14:textId="77777777" w:rsidR="00383D10" w:rsidRPr="00775DC6" w:rsidRDefault="00383D10" w:rsidP="00172D1B">
            <w:pPr>
              <w:tabs>
                <w:tab w:val="left" w:pos="284"/>
                <w:tab w:val="left" w:pos="851"/>
              </w:tabs>
              <w:spacing w:after="0" w:line="240" w:lineRule="auto"/>
              <w:ind w:right="-1"/>
              <w:contextualSpacing/>
              <w:jc w:val="both"/>
              <w:rPr>
                <w:noProof/>
                <w:sz w:val="20"/>
                <w:szCs w:val="20"/>
                <w:lang w:eastAsia="ru-RU"/>
              </w:rPr>
            </w:pPr>
          </w:p>
        </w:tc>
        <w:tc>
          <w:tcPr>
            <w:tcW w:w="418" w:type="dxa"/>
            <w:gridSpan w:val="7"/>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3E0DF0E" w14:textId="7799A017" w:rsidR="00383D10" w:rsidRPr="00775DC6" w:rsidRDefault="00383D10"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6954C433" w14:textId="77777777" w:rsidTr="006A5E49">
        <w:trPr>
          <w:trHeight w:val="174"/>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EF5B8D7" w14:textId="0BF4EE3F" w:rsidR="00E946E4" w:rsidRPr="00775DC6" w:rsidRDefault="00E946E4"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только при указан</w:t>
            </w:r>
            <w:r w:rsidR="004926C9" w:rsidRPr="00775DC6">
              <w:rPr>
                <w:iCs/>
              </w:rPr>
              <w:t>ии в поле «да»</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03C0D68B"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7966C"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F33C16" w14:textId="53759F28"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247A18E1" w14:textId="77777777" w:rsidTr="006A5E49">
        <w:trPr>
          <w:trHeight w:val="193"/>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3F7B8CF" w14:textId="77777777" w:rsidR="00E946E4" w:rsidRPr="00775DC6" w:rsidRDefault="00E946E4"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Запрос оформлен для предоставления муниципальной услуги «Согласование проектных решений по отделке фасадов (</w:t>
            </w:r>
            <w:r w:rsidRPr="00775DC6">
              <w:rPr>
                <w:sz w:val="24"/>
                <w:szCs w:val="24"/>
                <w:lang w:eastAsia="ru-RU"/>
              </w:rPr>
              <w:t>паспортов колористических решений фасадов) зданий, строений, сооружений, ограждений»</w:t>
            </w:r>
            <w:r w:rsidRPr="00775DC6">
              <w:rPr>
                <w:b/>
                <w:bCs/>
                <w:iCs/>
                <w:sz w:val="24"/>
                <w:szCs w:val="24"/>
              </w:rPr>
              <w:t xml:space="preserve"> *</w:t>
            </w:r>
            <w:r w:rsidRPr="00775DC6">
              <w:rPr>
                <w:sz w:val="24"/>
                <w:szCs w:val="24"/>
              </w:rPr>
              <w:t>:</w:t>
            </w:r>
          </w:p>
        </w:tc>
        <w:tc>
          <w:tcPr>
            <w:tcW w:w="863" w:type="dxa"/>
            <w:tcBorders>
              <w:top w:val="single" w:sz="4" w:space="0" w:color="auto"/>
              <w:left w:val="single" w:sz="4" w:space="0" w:color="auto"/>
              <w:bottom w:val="single" w:sz="4" w:space="0" w:color="auto"/>
              <w:right w:val="single" w:sz="4" w:space="0" w:color="auto"/>
            </w:tcBorders>
          </w:tcPr>
          <w:p w14:paraId="0179C6B4"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2DE708"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C89147" w14:textId="7876086B"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539B9580" w14:textId="77777777" w:rsidTr="006A5E49">
        <w:trPr>
          <w:trHeight w:val="138"/>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E9F6433" w14:textId="691C752F" w:rsidR="00E946E4" w:rsidRPr="00775DC6" w:rsidRDefault="00E946E4"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4926C9" w:rsidRPr="00775DC6">
              <w:rPr>
                <w:iCs/>
              </w:rPr>
              <w:t>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13D3AA0F"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9D710D"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2FB766" w14:textId="3AF1E9A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3FA92054" w14:textId="77777777" w:rsidTr="006A5E49">
        <w:trPr>
          <w:trHeight w:val="147"/>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2C33A5A" w14:textId="32B53918" w:rsidR="00E946E4" w:rsidRPr="00775DC6" w:rsidRDefault="00E946E4"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В Запросе указаны реквизиты документа, удост</w:t>
            </w:r>
            <w:r w:rsidR="001C3194" w:rsidRPr="00775DC6">
              <w:rPr>
                <w:sz w:val="24"/>
                <w:szCs w:val="24"/>
              </w:rPr>
              <w:t>оверяющего личность Заявителя (п</w:t>
            </w:r>
            <w:r w:rsidRPr="00775DC6">
              <w:rPr>
                <w:sz w:val="24"/>
                <w:szCs w:val="24"/>
              </w:rPr>
              <w:t>редставителя Заявителя)</w:t>
            </w:r>
            <w:r w:rsidRPr="00775DC6">
              <w:rPr>
                <w:b/>
                <w:bCs/>
                <w:iCs/>
                <w:sz w:val="24"/>
                <w:szCs w:val="24"/>
              </w:rPr>
              <w:t xml:space="preserve"> *</w:t>
            </w:r>
            <w:r w:rsidRPr="00775DC6">
              <w:rPr>
                <w:sz w:val="24"/>
                <w:szCs w:val="24"/>
              </w:rPr>
              <w:t>:</w:t>
            </w:r>
            <w:r w:rsidR="008A52E4" w:rsidRPr="00775DC6">
              <w:rPr>
                <w:sz w:val="24"/>
                <w:szCs w:val="24"/>
              </w:rPr>
              <w:t xml:space="preserve"> </w:t>
            </w:r>
          </w:p>
        </w:tc>
        <w:tc>
          <w:tcPr>
            <w:tcW w:w="863" w:type="dxa"/>
            <w:tcBorders>
              <w:top w:val="single" w:sz="4" w:space="0" w:color="auto"/>
              <w:left w:val="single" w:sz="4" w:space="0" w:color="auto"/>
              <w:bottom w:val="single" w:sz="4" w:space="0" w:color="auto"/>
              <w:right w:val="single" w:sz="4" w:space="0" w:color="auto"/>
            </w:tcBorders>
          </w:tcPr>
          <w:p w14:paraId="66A242EB"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6B89F4C"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EE225C" w14:textId="14D6FD1B"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6EEBA78F" w14:textId="77777777" w:rsidTr="006A5E49">
        <w:trPr>
          <w:trHeight w:val="138"/>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137522D" w14:textId="046314E2" w:rsidR="00E946E4" w:rsidRPr="00775DC6" w:rsidRDefault="00E946E4" w:rsidP="00172D1B">
            <w:pPr>
              <w:tabs>
                <w:tab w:val="left" w:pos="284"/>
                <w:tab w:val="left" w:pos="851"/>
              </w:tabs>
              <w:spacing w:after="0" w:line="240" w:lineRule="auto"/>
              <w:contextualSpacing/>
              <w:jc w:val="both"/>
              <w:rPr>
                <w:iCs/>
              </w:rPr>
            </w:pPr>
            <w:r w:rsidRPr="00775DC6">
              <w:rPr>
                <w:iCs/>
              </w:rPr>
              <w:lastRenderedPageBreak/>
              <w:t xml:space="preserve">Дальнейшее оформление Запроса возможно </w:t>
            </w:r>
            <w:r w:rsidR="004926C9" w:rsidRPr="00775DC6">
              <w:rPr>
                <w:iCs/>
              </w:rPr>
              <w:t>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72588EB1"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C9B4D7"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7105D" w14:textId="7C93FFCF"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4E5894F5" w14:textId="77777777" w:rsidTr="006A5E49">
        <w:trPr>
          <w:trHeight w:val="128"/>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18808BE" w14:textId="474BC3C0" w:rsidR="00E946E4" w:rsidRPr="00775DC6" w:rsidRDefault="00E946E4"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В Запросе указан документ, удостоверяющий личность Заявителя</w:t>
            </w:r>
            <w:r w:rsidR="001C3194" w:rsidRPr="00775DC6">
              <w:rPr>
                <w:sz w:val="24"/>
                <w:szCs w:val="24"/>
              </w:rPr>
              <w:t xml:space="preserve"> (п</w:t>
            </w:r>
            <w:r w:rsidRPr="00775DC6">
              <w:rPr>
                <w:sz w:val="24"/>
                <w:szCs w:val="24"/>
              </w:rPr>
              <w:t>редставителя Заявителя), не утративший силу на дату подачи Запроса</w:t>
            </w:r>
            <w:r w:rsidRPr="00775DC6">
              <w:rPr>
                <w:b/>
                <w:bCs/>
                <w:iCs/>
                <w:sz w:val="24"/>
                <w:szCs w:val="24"/>
              </w:rPr>
              <w:t>*</w:t>
            </w:r>
            <w:r w:rsidRPr="00775DC6">
              <w:rPr>
                <w:sz w:val="24"/>
                <w:szCs w:val="24"/>
              </w:rPr>
              <w:t>:</w:t>
            </w:r>
          </w:p>
        </w:tc>
        <w:tc>
          <w:tcPr>
            <w:tcW w:w="863" w:type="dxa"/>
            <w:tcBorders>
              <w:top w:val="single" w:sz="4" w:space="0" w:color="auto"/>
              <w:left w:val="single" w:sz="4" w:space="0" w:color="auto"/>
              <w:bottom w:val="single" w:sz="4" w:space="0" w:color="auto"/>
              <w:right w:val="single" w:sz="4" w:space="0" w:color="auto"/>
            </w:tcBorders>
          </w:tcPr>
          <w:p w14:paraId="3AC43B2A"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FC70BD"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1E8171" w14:textId="09AD9A13"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39F1E83A" w14:textId="77777777" w:rsidTr="006A5E49">
        <w:trPr>
          <w:trHeight w:val="110"/>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ADAA59A" w14:textId="2DA71BE2" w:rsidR="00E946E4" w:rsidRPr="00775DC6" w:rsidRDefault="00E946E4"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4926C9" w:rsidRPr="00775DC6">
              <w:rPr>
                <w:iCs/>
              </w:rPr>
              <w:t>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210FCB3B"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CE939C"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F45871" w14:textId="69269FD5"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39A83190" w14:textId="77777777" w:rsidTr="006A5E49">
        <w:trPr>
          <w:trHeight w:val="138"/>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066D89B" w14:textId="4AB8AC63" w:rsidR="00E946E4" w:rsidRPr="00775DC6" w:rsidRDefault="00E946E4"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Запрос заполнен</w:t>
            </w:r>
            <w:r w:rsidR="0040167E" w:rsidRPr="00775DC6">
              <w:rPr>
                <w:sz w:val="24"/>
                <w:szCs w:val="24"/>
              </w:rPr>
              <w:t xml:space="preserve"> в</w:t>
            </w:r>
            <w:r w:rsidRPr="00775DC6">
              <w:rPr>
                <w:sz w:val="24"/>
                <w:szCs w:val="24"/>
              </w:rPr>
              <w:t xml:space="preserve"> отношении одного некапитального строения (сооружения)</w:t>
            </w:r>
            <w:r w:rsidRPr="00775DC6">
              <w:rPr>
                <w:b/>
                <w:bCs/>
                <w:iCs/>
                <w:sz w:val="24"/>
                <w:szCs w:val="24"/>
              </w:rPr>
              <w:t>*</w:t>
            </w:r>
            <w:r w:rsidRPr="00775DC6">
              <w:rPr>
                <w:sz w:val="24"/>
                <w:szCs w:val="24"/>
              </w:rPr>
              <w:t xml:space="preserve">: </w:t>
            </w:r>
          </w:p>
        </w:tc>
        <w:tc>
          <w:tcPr>
            <w:tcW w:w="863" w:type="dxa"/>
            <w:tcBorders>
              <w:top w:val="single" w:sz="4" w:space="0" w:color="auto"/>
              <w:left w:val="single" w:sz="4" w:space="0" w:color="auto"/>
              <w:bottom w:val="single" w:sz="4" w:space="0" w:color="auto"/>
              <w:right w:val="single" w:sz="4" w:space="0" w:color="auto"/>
            </w:tcBorders>
          </w:tcPr>
          <w:p w14:paraId="54907C7D"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15ED31"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049A81" w14:textId="6860EAA0"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463F3998" w14:textId="77777777" w:rsidTr="006A5E49">
        <w:trPr>
          <w:trHeight w:val="101"/>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12A2F9B" w14:textId="3DAC4922" w:rsidR="00E946E4" w:rsidRPr="00775DC6" w:rsidRDefault="00E946E4"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4926C9" w:rsidRPr="00775DC6">
              <w:rPr>
                <w:iCs/>
              </w:rPr>
              <w:t>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1A70FCBE"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CE2108"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9CB7AC" w14:textId="0071336A"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32D84ABE" w14:textId="77777777" w:rsidTr="006A5E49">
        <w:trPr>
          <w:trHeight w:val="110"/>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2915CA8" w14:textId="2FAD43FC" w:rsidR="00E946E4" w:rsidRPr="00775DC6" w:rsidRDefault="00E946E4"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 xml:space="preserve">Поля Запроса (буквенные, числовые значения) заполнены в полном объеме, </w:t>
            </w:r>
            <w:r w:rsidR="004926C9" w:rsidRPr="00775DC6">
              <w:rPr>
                <w:sz w:val="24"/>
                <w:szCs w:val="24"/>
              </w:rPr>
              <w:t xml:space="preserve">                                    </w:t>
            </w:r>
            <w:r w:rsidRPr="00775DC6">
              <w:rPr>
                <w:sz w:val="24"/>
                <w:szCs w:val="24"/>
              </w:rPr>
              <w:t xml:space="preserve">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775DC6">
              <w:rPr>
                <w:sz w:val="24"/>
                <w:szCs w:val="24"/>
                <w:lang w:eastAsia="ru-RU"/>
              </w:rPr>
              <w:t xml:space="preserve">отказа в приеме документов, необходимых для предоставления </w:t>
            </w:r>
            <w:r w:rsidRPr="00775DC6">
              <w:rPr>
                <w:sz w:val="24"/>
                <w:szCs w:val="24"/>
              </w:rPr>
              <w:t>Муниципальной услуги</w:t>
            </w:r>
            <w:r w:rsidRPr="00775DC6">
              <w:rPr>
                <w:b/>
                <w:bCs/>
                <w:iCs/>
                <w:sz w:val="24"/>
                <w:szCs w:val="24"/>
              </w:rPr>
              <w:t>*</w:t>
            </w:r>
            <w:r w:rsidRPr="00775DC6">
              <w:rPr>
                <w:sz w:val="24"/>
                <w:szCs w:val="24"/>
              </w:rPr>
              <w:t>:</w:t>
            </w:r>
          </w:p>
        </w:tc>
        <w:tc>
          <w:tcPr>
            <w:tcW w:w="863" w:type="dxa"/>
            <w:tcBorders>
              <w:top w:val="single" w:sz="4" w:space="0" w:color="auto"/>
              <w:left w:val="single" w:sz="4" w:space="0" w:color="auto"/>
              <w:bottom w:val="single" w:sz="4" w:space="0" w:color="auto"/>
              <w:right w:val="single" w:sz="4" w:space="0" w:color="auto"/>
            </w:tcBorders>
          </w:tcPr>
          <w:p w14:paraId="1D9C43BE"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81B1363"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DF9809" w14:textId="65909E70"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1AD6C66C" w14:textId="77777777" w:rsidTr="006A5E49">
        <w:trPr>
          <w:trHeight w:val="110"/>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E5A117" w14:textId="433222DB" w:rsidR="00E946E4" w:rsidRPr="00775DC6" w:rsidRDefault="00E946E4"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4926C9" w:rsidRPr="00775DC6">
              <w:rPr>
                <w:iCs/>
              </w:rPr>
              <w:t>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6F61DB8D"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E93B32"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309527" w14:textId="00A033A0"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304F0B57" w14:textId="77777777" w:rsidTr="006A5E49">
        <w:trPr>
          <w:trHeight w:val="138"/>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C86DB20" w14:textId="77777777" w:rsidR="00E946E4" w:rsidRPr="00775DC6" w:rsidRDefault="00E946E4"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 xml:space="preserve">Поля Запроса содержат информацию для указания в </w:t>
            </w:r>
            <w:r w:rsidRPr="00775DC6">
              <w:rPr>
                <w:sz w:val="24"/>
                <w:szCs w:val="24"/>
                <w:lang w:eastAsia="ru-RU"/>
              </w:rPr>
              <w:t>Колористическом паспорте</w:t>
            </w:r>
            <w:r w:rsidRPr="00775DC6">
              <w:rPr>
                <w:sz w:val="24"/>
                <w:szCs w:val="24"/>
              </w:rPr>
              <w:t xml:space="preserve">, в том числе </w:t>
            </w:r>
            <w:r w:rsidRPr="00775DC6">
              <w:rPr>
                <w:spacing w:val="2"/>
                <w:sz w:val="24"/>
                <w:szCs w:val="24"/>
                <w:shd w:val="clear" w:color="auto" w:fill="FFFFFF"/>
                <w:lang w:eastAsia="ru-RU"/>
              </w:rPr>
              <w:t xml:space="preserve">о </w:t>
            </w:r>
            <w:r w:rsidRPr="00775DC6">
              <w:rPr>
                <w:sz w:val="24"/>
                <w:szCs w:val="24"/>
              </w:rPr>
              <w:t>сроке завершения работ по изменению (созданию) внешнего вида, соответствующую намерениям Заявителя</w:t>
            </w:r>
            <w:r w:rsidRPr="00775DC6">
              <w:rPr>
                <w:b/>
                <w:bCs/>
                <w:iCs/>
                <w:sz w:val="24"/>
                <w:szCs w:val="24"/>
              </w:rPr>
              <w:t>*</w:t>
            </w:r>
            <w:r w:rsidRPr="00775DC6">
              <w:rPr>
                <w:sz w:val="24"/>
                <w:szCs w:val="24"/>
              </w:rPr>
              <w:t>:</w:t>
            </w:r>
          </w:p>
        </w:tc>
        <w:tc>
          <w:tcPr>
            <w:tcW w:w="863" w:type="dxa"/>
            <w:tcBorders>
              <w:top w:val="single" w:sz="4" w:space="0" w:color="auto"/>
              <w:left w:val="single" w:sz="4" w:space="0" w:color="auto"/>
              <w:bottom w:val="single" w:sz="4" w:space="0" w:color="auto"/>
              <w:right w:val="single" w:sz="4" w:space="0" w:color="auto"/>
            </w:tcBorders>
          </w:tcPr>
          <w:p w14:paraId="1C9135D1"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F91A41F"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CA4894" w14:textId="131B0B6A"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12A45CC9" w14:textId="77777777" w:rsidTr="006A5E49">
        <w:trPr>
          <w:trHeight w:val="101"/>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AB297E" w14:textId="66FBDB2C" w:rsidR="00E946E4" w:rsidRPr="00775DC6" w:rsidRDefault="00E946E4"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4926C9" w:rsidRPr="00775DC6">
              <w:rPr>
                <w:iCs/>
              </w:rPr>
              <w:t>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69639F7D"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62F40E"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A5AA6" w14:textId="1084BD68"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40670556" w14:textId="77777777" w:rsidTr="006A5E49">
        <w:trPr>
          <w:trHeight w:val="74"/>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68853A0" w14:textId="77777777" w:rsidR="00E946E4" w:rsidRPr="00775DC6" w:rsidRDefault="00E946E4"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В Запросе фамилия, имя и отчество (при наличии) указаны без сокращений</w:t>
            </w:r>
            <w:r w:rsidRPr="00775DC6">
              <w:rPr>
                <w:b/>
                <w:bCs/>
                <w:iCs/>
                <w:sz w:val="24"/>
                <w:szCs w:val="24"/>
              </w:rPr>
              <w:t>*</w:t>
            </w:r>
            <w:r w:rsidRPr="00775DC6">
              <w:rPr>
                <w:sz w:val="24"/>
                <w:szCs w:val="24"/>
              </w:rPr>
              <w:t>:</w:t>
            </w:r>
          </w:p>
        </w:tc>
        <w:tc>
          <w:tcPr>
            <w:tcW w:w="863" w:type="dxa"/>
            <w:tcBorders>
              <w:top w:val="single" w:sz="4" w:space="0" w:color="auto"/>
              <w:left w:val="single" w:sz="4" w:space="0" w:color="auto"/>
              <w:bottom w:val="single" w:sz="4" w:space="0" w:color="auto"/>
              <w:right w:val="single" w:sz="4" w:space="0" w:color="auto"/>
            </w:tcBorders>
          </w:tcPr>
          <w:p w14:paraId="76FCFB56"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F8E548C"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24306C1" w14:textId="3A50F9DD"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54A93F0F" w14:textId="77777777" w:rsidTr="006A5E49">
        <w:trPr>
          <w:trHeight w:val="129"/>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60B4E69" w14:textId="06D4E04B" w:rsidR="00E946E4" w:rsidRPr="00775DC6" w:rsidRDefault="00E946E4"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4926C9" w:rsidRPr="00775DC6">
              <w:rPr>
                <w:iCs/>
              </w:rPr>
              <w:t>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7ACBD281"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6F7DB6"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857A030" w14:textId="2514C252"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5C6A5E05" w14:textId="77777777" w:rsidTr="006A5E49">
        <w:trPr>
          <w:trHeight w:val="119"/>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BE4F265" w14:textId="459E0762" w:rsidR="00E946E4" w:rsidRPr="00775DC6" w:rsidRDefault="00E946E4"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В Запросе наименование организации (фирменное название) и организационно-правовая форма указаны без сокращений</w:t>
            </w:r>
            <w:r w:rsidRPr="00775DC6">
              <w:rPr>
                <w:b/>
                <w:bCs/>
                <w:iCs/>
                <w:sz w:val="24"/>
                <w:szCs w:val="24"/>
              </w:rPr>
              <w:t>*</w:t>
            </w:r>
            <w:r w:rsidRPr="00775DC6">
              <w:rPr>
                <w:sz w:val="24"/>
                <w:szCs w:val="24"/>
              </w:rPr>
              <w:t>:</w:t>
            </w:r>
          </w:p>
        </w:tc>
        <w:tc>
          <w:tcPr>
            <w:tcW w:w="863" w:type="dxa"/>
            <w:tcBorders>
              <w:top w:val="single" w:sz="4" w:space="0" w:color="auto"/>
              <w:left w:val="single" w:sz="4" w:space="0" w:color="auto"/>
              <w:bottom w:val="single" w:sz="4" w:space="0" w:color="auto"/>
              <w:right w:val="single" w:sz="4" w:space="0" w:color="auto"/>
            </w:tcBorders>
          </w:tcPr>
          <w:p w14:paraId="193405A1"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EE97B2C"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C8AB8E" w14:textId="4EB5C8E9"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0FE97197" w14:textId="77777777" w:rsidTr="006A5E49">
        <w:trPr>
          <w:trHeight w:val="129"/>
        </w:trPr>
        <w:tc>
          <w:tcPr>
            <w:tcW w:w="9067"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7A5D455" w14:textId="77777777" w:rsidR="00E946E4" w:rsidRPr="00775DC6" w:rsidRDefault="00E946E4" w:rsidP="00172D1B">
            <w:pPr>
              <w:tabs>
                <w:tab w:val="left" w:pos="284"/>
                <w:tab w:val="left" w:pos="851"/>
              </w:tabs>
              <w:spacing w:after="0" w:line="240" w:lineRule="auto"/>
              <w:contextualSpacing/>
              <w:jc w:val="both"/>
              <w:rPr>
                <w:iCs/>
              </w:rPr>
            </w:pPr>
            <w:r w:rsidRPr="00775DC6">
              <w:rPr>
                <w:iCs/>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2FCFBE03"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1127EA1"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right w:val="single" w:sz="4" w:space="0" w:color="FFFFFF" w:themeColor="background1"/>
            </w:tcBorders>
          </w:tcPr>
          <w:p w14:paraId="4FB939C1" w14:textId="5DB3AD76"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383D10" w:rsidRPr="00775DC6" w14:paraId="0A60B2C8" w14:textId="77777777" w:rsidTr="006A5E49">
        <w:trPr>
          <w:gridAfter w:val="2"/>
          <w:wAfter w:w="227" w:type="dxa"/>
          <w:trHeight w:val="147"/>
        </w:trPr>
        <w:tc>
          <w:tcPr>
            <w:tcW w:w="9067" w:type="dxa"/>
            <w:gridSpan w:val="2"/>
            <w:tcBorders>
              <w:top w:val="single" w:sz="4" w:space="0" w:color="FFFFFF"/>
              <w:left w:val="single" w:sz="4" w:space="0" w:color="FFFFFF"/>
              <w:bottom w:val="single" w:sz="4" w:space="0" w:color="FFFFFF" w:themeColor="background1"/>
              <w:right w:val="single" w:sz="4" w:space="0" w:color="auto"/>
            </w:tcBorders>
          </w:tcPr>
          <w:p w14:paraId="09B7647B" w14:textId="3937A947" w:rsidR="00383D10" w:rsidRPr="00775DC6" w:rsidRDefault="00383D10"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 xml:space="preserve">В Запросе указан номер телефона, по которому сотрудники Администрации, выполняющие административные действия, </w:t>
            </w:r>
            <w:r w:rsidRPr="00775DC6">
              <w:rPr>
                <w:bCs/>
                <w:sz w:val="24"/>
                <w:szCs w:val="24"/>
              </w:rPr>
              <w:t>составляющие административные процедуры</w:t>
            </w:r>
            <w:r w:rsidRPr="00775DC6">
              <w:rPr>
                <w:sz w:val="24"/>
                <w:szCs w:val="24"/>
              </w:rPr>
              <w:t xml:space="preserve">, могут проинформировать Заявителя (представителя </w:t>
            </w:r>
            <w:proofErr w:type="gramStart"/>
            <w:r w:rsidRPr="00775DC6">
              <w:rPr>
                <w:sz w:val="24"/>
                <w:szCs w:val="24"/>
              </w:rPr>
              <w:t xml:space="preserve">Заявителя) </w:t>
            </w:r>
            <w:r w:rsidR="004741A8">
              <w:rPr>
                <w:sz w:val="24"/>
                <w:szCs w:val="24"/>
              </w:rPr>
              <w:t xml:space="preserve">  </w:t>
            </w:r>
            <w:proofErr w:type="gramEnd"/>
            <w:r w:rsidR="004741A8">
              <w:rPr>
                <w:sz w:val="24"/>
                <w:szCs w:val="24"/>
              </w:rPr>
              <w:t xml:space="preserve">                                </w:t>
            </w:r>
            <w:r w:rsidRPr="00775DC6">
              <w:rPr>
                <w:sz w:val="24"/>
                <w:szCs w:val="24"/>
              </w:rPr>
              <w:t>о выполнении указанных действий</w:t>
            </w:r>
            <w:r w:rsidRPr="00775DC6">
              <w:rPr>
                <w:b/>
                <w:bCs/>
                <w:iCs/>
                <w:sz w:val="24"/>
                <w:szCs w:val="24"/>
              </w:rPr>
              <w:t>*</w:t>
            </w:r>
            <w:r w:rsidRPr="00775DC6">
              <w:rPr>
                <w:sz w:val="24"/>
                <w:szCs w:val="24"/>
              </w:rPr>
              <w:t>:</w:t>
            </w:r>
          </w:p>
        </w:tc>
        <w:tc>
          <w:tcPr>
            <w:tcW w:w="863" w:type="dxa"/>
            <w:tcBorders>
              <w:top w:val="single" w:sz="4" w:space="0" w:color="auto"/>
              <w:left w:val="single" w:sz="4" w:space="0" w:color="auto"/>
              <w:bottom w:val="single" w:sz="4" w:space="0" w:color="auto"/>
              <w:right w:val="single" w:sz="4" w:space="0" w:color="auto"/>
            </w:tcBorders>
          </w:tcPr>
          <w:p w14:paraId="5B96861E" w14:textId="77777777" w:rsidR="00383D10" w:rsidRPr="00775DC6" w:rsidRDefault="00383D10" w:rsidP="00172D1B">
            <w:pPr>
              <w:tabs>
                <w:tab w:val="left" w:pos="284"/>
                <w:tab w:val="left" w:pos="851"/>
              </w:tabs>
              <w:spacing w:after="0" w:line="240" w:lineRule="auto"/>
              <w:ind w:right="-1"/>
              <w:contextualSpacing/>
              <w:jc w:val="both"/>
              <w:rPr>
                <w:noProof/>
                <w:sz w:val="20"/>
                <w:szCs w:val="20"/>
                <w:lang w:eastAsia="ru-RU"/>
              </w:rPr>
            </w:pPr>
          </w:p>
        </w:tc>
        <w:tc>
          <w:tcPr>
            <w:tcW w:w="346"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A41905" w14:textId="73583774" w:rsidR="00383D10" w:rsidRPr="00775DC6" w:rsidRDefault="00383D10"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65496663" w14:textId="77777777" w:rsidTr="006A5E49">
        <w:trPr>
          <w:trHeight w:val="110"/>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52876C5" w14:textId="5AF2FB85" w:rsidR="00E946E4" w:rsidRPr="00775DC6" w:rsidRDefault="00E946E4"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4926C9" w:rsidRPr="00775DC6">
              <w:rPr>
                <w:iCs/>
              </w:rPr>
              <w:t>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1C612009"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51EB37"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16C326" w14:textId="08D80559"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42784ADB" w14:textId="77777777" w:rsidTr="006A5E49">
        <w:trPr>
          <w:trHeight w:val="147"/>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BE9DF26" w14:textId="49622393" w:rsidR="00E946E4" w:rsidRPr="00775DC6" w:rsidRDefault="00E946E4"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 xml:space="preserve">В Запросе указан адрес электронной почты, по которому сотрудники Администрации, выполняющие административные действия, </w:t>
            </w:r>
            <w:r w:rsidRPr="00775DC6">
              <w:rPr>
                <w:bCs/>
                <w:sz w:val="24"/>
                <w:szCs w:val="24"/>
              </w:rPr>
              <w:t>составляющие административные процедуры</w:t>
            </w:r>
            <w:r w:rsidRPr="00775DC6">
              <w:rPr>
                <w:sz w:val="24"/>
                <w:szCs w:val="24"/>
              </w:rPr>
              <w:t xml:space="preserve">, могут проинформировать Заявителя (представителя </w:t>
            </w:r>
            <w:proofErr w:type="gramStart"/>
            <w:r w:rsidRPr="00775DC6">
              <w:rPr>
                <w:sz w:val="24"/>
                <w:szCs w:val="24"/>
              </w:rPr>
              <w:t xml:space="preserve">Заявителя) </w:t>
            </w:r>
            <w:r w:rsidR="00311A0E">
              <w:rPr>
                <w:sz w:val="24"/>
                <w:szCs w:val="24"/>
              </w:rPr>
              <w:t xml:space="preserve">  </w:t>
            </w:r>
            <w:proofErr w:type="gramEnd"/>
            <w:r w:rsidR="00311A0E">
              <w:rPr>
                <w:sz w:val="24"/>
                <w:szCs w:val="24"/>
              </w:rPr>
              <w:t xml:space="preserve">                              </w:t>
            </w:r>
            <w:r w:rsidRPr="00775DC6">
              <w:rPr>
                <w:sz w:val="24"/>
                <w:szCs w:val="24"/>
              </w:rPr>
              <w:t>о выполнении указанных действий</w:t>
            </w:r>
            <w:r w:rsidRPr="00775DC6">
              <w:rPr>
                <w:b/>
                <w:bCs/>
                <w:iCs/>
                <w:sz w:val="24"/>
                <w:szCs w:val="24"/>
              </w:rPr>
              <w:t>*</w:t>
            </w:r>
            <w:r w:rsidRPr="00775DC6">
              <w:rPr>
                <w:sz w:val="24"/>
                <w:szCs w:val="24"/>
              </w:rPr>
              <w:t>:</w:t>
            </w:r>
          </w:p>
        </w:tc>
        <w:tc>
          <w:tcPr>
            <w:tcW w:w="863" w:type="dxa"/>
            <w:tcBorders>
              <w:top w:val="single" w:sz="4" w:space="0" w:color="auto"/>
              <w:left w:val="single" w:sz="4" w:space="0" w:color="auto"/>
              <w:bottom w:val="single" w:sz="4" w:space="0" w:color="auto"/>
              <w:right w:val="single" w:sz="4" w:space="0" w:color="auto"/>
            </w:tcBorders>
          </w:tcPr>
          <w:p w14:paraId="66227FF5"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E4F84A"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93BAF6" w14:textId="3700C72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2C5026C1" w14:textId="77777777" w:rsidTr="006A5E49">
        <w:trPr>
          <w:trHeight w:val="193"/>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5EA4214" w14:textId="1D1977E3" w:rsidR="00E946E4" w:rsidRPr="00775DC6" w:rsidRDefault="00E946E4"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4926C9" w:rsidRPr="00775DC6">
              <w:rPr>
                <w:iCs/>
              </w:rPr>
              <w:t>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36F5F619" w14:textId="77777777" w:rsidR="00E946E4" w:rsidRPr="00775DC6" w:rsidRDefault="00E946E4" w:rsidP="00172D1B">
            <w:pPr>
              <w:tabs>
                <w:tab w:val="left" w:pos="284"/>
                <w:tab w:val="left" w:pos="851"/>
              </w:tabs>
              <w:spacing w:after="0" w:line="240" w:lineRule="auto"/>
              <w:ind w:right="-1"/>
              <w:contextualSpacing/>
              <w:jc w:val="both"/>
              <w:rPr>
                <w:noProof/>
                <w:sz w:val="4"/>
                <w:szCs w:val="4"/>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8B41E" w14:textId="77777777" w:rsidR="00E946E4" w:rsidRPr="00775DC6" w:rsidRDefault="00E946E4" w:rsidP="00172D1B">
            <w:pPr>
              <w:tabs>
                <w:tab w:val="left" w:pos="284"/>
                <w:tab w:val="left" w:pos="851"/>
              </w:tabs>
              <w:spacing w:after="0" w:line="240" w:lineRule="auto"/>
              <w:ind w:right="-1"/>
              <w:contextualSpacing/>
              <w:jc w:val="both"/>
              <w:rPr>
                <w:noProof/>
                <w:sz w:val="4"/>
                <w:szCs w:val="4"/>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EEE83D" w14:textId="16E60489"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0E08A3E8" w14:textId="77777777" w:rsidTr="006A5E49">
        <w:trPr>
          <w:trHeight w:val="128"/>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9EB959A" w14:textId="36A7FE93" w:rsidR="00E946E4" w:rsidRPr="00775DC6" w:rsidRDefault="00E946E4"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 xml:space="preserve">В Запросе указан кадастровый номер </w:t>
            </w:r>
            <w:r w:rsidRPr="00775DC6">
              <w:rPr>
                <w:sz w:val="24"/>
                <w:szCs w:val="24"/>
                <w:lang w:eastAsia="ru-RU"/>
              </w:rPr>
              <w:t>земельного участка, присвоенный органом регистрации прав, внесенный в Единый государственный реестр недвижимости</w:t>
            </w:r>
            <w:r w:rsidRPr="00775DC6">
              <w:rPr>
                <w:b/>
                <w:bCs/>
                <w:iCs/>
                <w:sz w:val="24"/>
                <w:szCs w:val="24"/>
              </w:rPr>
              <w:t xml:space="preserve"> *</w:t>
            </w:r>
            <w:r w:rsidRPr="00775DC6">
              <w:rPr>
                <w:sz w:val="24"/>
                <w:szCs w:val="24"/>
              </w:rPr>
              <w:t>:</w:t>
            </w:r>
          </w:p>
        </w:tc>
        <w:tc>
          <w:tcPr>
            <w:tcW w:w="863" w:type="dxa"/>
            <w:tcBorders>
              <w:top w:val="single" w:sz="4" w:space="0" w:color="auto"/>
              <w:left w:val="single" w:sz="4" w:space="0" w:color="auto"/>
              <w:bottom w:val="single" w:sz="4" w:space="0" w:color="auto"/>
              <w:right w:val="single" w:sz="4" w:space="0" w:color="auto"/>
            </w:tcBorders>
          </w:tcPr>
          <w:p w14:paraId="7DD70677"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4F1F6F"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1FF50C" w14:textId="3C217340"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4A851D3A" w14:textId="77777777" w:rsidTr="006A5E49">
        <w:trPr>
          <w:trHeight w:val="45"/>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80347BB" w14:textId="15411675" w:rsidR="00E946E4" w:rsidRPr="00775DC6" w:rsidRDefault="00E946E4" w:rsidP="00172D1B">
            <w:pPr>
              <w:tabs>
                <w:tab w:val="left" w:pos="284"/>
                <w:tab w:val="left" w:pos="851"/>
              </w:tabs>
              <w:spacing w:after="0" w:line="240" w:lineRule="auto"/>
              <w:contextualSpacing/>
              <w:jc w:val="both"/>
              <w:rPr>
                <w:iCs/>
              </w:rPr>
            </w:pPr>
            <w:r w:rsidRPr="00775DC6">
              <w:rPr>
                <w:iCs/>
              </w:rPr>
              <w:t xml:space="preserve">Поле обязательно в случае, если в запросе указан кадастровый номер. Дальнейшее оформление Запроса возможно </w:t>
            </w:r>
            <w:r w:rsidR="004926C9" w:rsidRPr="00775DC6">
              <w:rPr>
                <w:iCs/>
              </w:rPr>
              <w:t>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00E38EC1" w14:textId="77777777" w:rsidR="00E946E4" w:rsidRPr="00775DC6" w:rsidRDefault="00E946E4" w:rsidP="00172D1B">
            <w:pPr>
              <w:tabs>
                <w:tab w:val="left" w:pos="284"/>
                <w:tab w:val="left" w:pos="851"/>
              </w:tabs>
              <w:spacing w:after="0" w:line="240" w:lineRule="auto"/>
              <w:ind w:right="-1"/>
              <w:contextualSpacing/>
              <w:jc w:val="both"/>
              <w:rPr>
                <w:noProof/>
                <w:sz w:val="4"/>
                <w:szCs w:val="4"/>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6A3FC0" w14:textId="77777777" w:rsidR="00E946E4" w:rsidRPr="00775DC6" w:rsidRDefault="00E946E4" w:rsidP="00172D1B">
            <w:pPr>
              <w:tabs>
                <w:tab w:val="left" w:pos="284"/>
                <w:tab w:val="left" w:pos="851"/>
              </w:tabs>
              <w:spacing w:after="0" w:line="240" w:lineRule="auto"/>
              <w:ind w:right="-1"/>
              <w:contextualSpacing/>
              <w:jc w:val="both"/>
              <w:rPr>
                <w:noProof/>
                <w:sz w:val="4"/>
                <w:szCs w:val="4"/>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E82FF8" w14:textId="6119CA14"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707BBDFE" w14:textId="77777777" w:rsidTr="006A5E49">
        <w:trPr>
          <w:trHeight w:val="73"/>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FBF2122" w14:textId="456858CB" w:rsidR="00E946E4" w:rsidRPr="00775DC6" w:rsidRDefault="00E946E4" w:rsidP="00172D1B">
            <w:pPr>
              <w:spacing w:after="0" w:line="240" w:lineRule="auto"/>
              <w:jc w:val="both"/>
              <w:rPr>
                <w:sz w:val="24"/>
                <w:szCs w:val="24"/>
              </w:rPr>
            </w:pPr>
            <w:r w:rsidRPr="00775DC6">
              <w:rPr>
                <w:sz w:val="24"/>
                <w:szCs w:val="24"/>
              </w:rPr>
              <w:t xml:space="preserve">В Запросе указаны номер, дата выдачи разрешения на размещение, в соответствии </w:t>
            </w:r>
            <w:r w:rsidR="004926C9" w:rsidRPr="00775DC6">
              <w:rPr>
                <w:sz w:val="24"/>
                <w:szCs w:val="24"/>
              </w:rPr>
              <w:t xml:space="preserve">                          </w:t>
            </w:r>
            <w:r w:rsidRPr="00775DC6">
              <w:rPr>
                <w:sz w:val="24"/>
                <w:szCs w:val="24"/>
              </w:rPr>
              <w:t xml:space="preserve">с действующим разрешением на размещение, выданным в соответствии </w:t>
            </w:r>
            <w:r w:rsidR="004926C9" w:rsidRPr="00775DC6">
              <w:rPr>
                <w:sz w:val="24"/>
                <w:szCs w:val="24"/>
              </w:rPr>
              <w:t xml:space="preserve">                                                 </w:t>
            </w:r>
            <w:r w:rsidRPr="00775DC6">
              <w:rPr>
                <w:sz w:val="24"/>
                <w:szCs w:val="24"/>
              </w:rPr>
              <w:t xml:space="preserve">с постановлением Правительства Московской области от 08.04.2015 № 229/13 </w:t>
            </w:r>
            <w:r w:rsidR="004926C9" w:rsidRPr="00775DC6">
              <w:rPr>
                <w:sz w:val="24"/>
                <w:szCs w:val="24"/>
              </w:rPr>
              <w:t xml:space="preserve">                                  </w:t>
            </w:r>
            <w:r w:rsidRPr="00775DC6">
              <w:rPr>
                <w:sz w:val="24"/>
                <w:szCs w:val="24"/>
              </w:rPr>
              <w:t xml:space="preserve">«Об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w:t>
            </w:r>
            <w:r w:rsidR="004926C9" w:rsidRPr="00775DC6">
              <w:rPr>
                <w:sz w:val="24"/>
                <w:szCs w:val="24"/>
              </w:rPr>
              <w:t xml:space="preserve">                                     </w:t>
            </w:r>
            <w:r w:rsidRPr="00775DC6">
              <w:rPr>
                <w:sz w:val="24"/>
                <w:szCs w:val="24"/>
              </w:rPr>
              <w:t>и установления сервитутов, публичного сервитута»</w:t>
            </w:r>
          </w:p>
        </w:tc>
        <w:tc>
          <w:tcPr>
            <w:tcW w:w="863" w:type="dxa"/>
            <w:tcBorders>
              <w:top w:val="single" w:sz="4" w:space="0" w:color="auto"/>
              <w:left w:val="single" w:sz="4" w:space="0" w:color="auto"/>
              <w:bottom w:val="single" w:sz="4" w:space="0" w:color="auto"/>
              <w:right w:val="single" w:sz="4" w:space="0" w:color="auto"/>
            </w:tcBorders>
          </w:tcPr>
          <w:p w14:paraId="1266FC75"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464776"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EFC596" w14:textId="643AB533"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7AD4CB04" w14:textId="77777777" w:rsidTr="006A5E49">
        <w:trPr>
          <w:trHeight w:val="74"/>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C6F3517" w14:textId="26875AB8" w:rsidR="00E946E4" w:rsidRPr="00650744" w:rsidRDefault="00E946E4" w:rsidP="00650744">
            <w:pPr>
              <w:tabs>
                <w:tab w:val="left" w:pos="284"/>
                <w:tab w:val="left" w:pos="851"/>
              </w:tabs>
              <w:spacing w:after="0" w:line="240" w:lineRule="auto"/>
              <w:contextualSpacing/>
              <w:jc w:val="both"/>
              <w:rPr>
                <w:iCs/>
              </w:rPr>
            </w:pPr>
            <w:r w:rsidRPr="00775DC6">
              <w:rPr>
                <w:iCs/>
              </w:rPr>
              <w:t xml:space="preserve">Поле обязательно в случае, если в запросе указаны реквизиты разрешения на размещение. Дальнейшее оформление Запроса возможно </w:t>
            </w:r>
            <w:r w:rsidR="00650744">
              <w:rPr>
                <w:iCs/>
              </w:rPr>
              <w:t>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115483AF"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C2A942"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4C7942" w14:textId="4EF5E0EC"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285B28F6" w14:textId="77777777" w:rsidTr="006A5E49">
        <w:trPr>
          <w:trHeight w:val="183"/>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07D43F9" w14:textId="4F233412" w:rsidR="00E946E4" w:rsidRPr="00775DC6" w:rsidRDefault="00E946E4" w:rsidP="00172D1B">
            <w:pPr>
              <w:spacing w:after="0" w:line="240" w:lineRule="auto"/>
              <w:jc w:val="both"/>
              <w:rPr>
                <w:sz w:val="24"/>
                <w:szCs w:val="24"/>
              </w:rPr>
            </w:pPr>
            <w:r w:rsidRPr="00775DC6">
              <w:rPr>
                <w:sz w:val="24"/>
                <w:szCs w:val="24"/>
              </w:rPr>
              <w:t xml:space="preserve">В Запросе указан срок разрешения на размещение, не менее срока демонтажа (и (или) </w:t>
            </w:r>
            <w:r w:rsidRPr="00775DC6">
              <w:rPr>
                <w:sz w:val="24"/>
                <w:szCs w:val="24"/>
                <w:lang w:eastAsia="ru-RU"/>
              </w:rPr>
              <w:t xml:space="preserve">перемещения) некапитального строения (сооружения) с территории, указываемой </w:t>
            </w:r>
            <w:r w:rsidR="004926C9" w:rsidRPr="00775DC6">
              <w:rPr>
                <w:sz w:val="24"/>
                <w:szCs w:val="24"/>
                <w:lang w:eastAsia="ru-RU"/>
              </w:rPr>
              <w:t xml:space="preserve">                             </w:t>
            </w:r>
            <w:r w:rsidRPr="00775DC6">
              <w:rPr>
                <w:sz w:val="24"/>
                <w:szCs w:val="24"/>
                <w:lang w:eastAsia="ru-RU"/>
              </w:rPr>
              <w:t>в Запросе.</w:t>
            </w:r>
          </w:p>
        </w:tc>
        <w:tc>
          <w:tcPr>
            <w:tcW w:w="863" w:type="dxa"/>
            <w:tcBorders>
              <w:top w:val="single" w:sz="4" w:space="0" w:color="auto"/>
              <w:left w:val="single" w:sz="4" w:space="0" w:color="auto"/>
              <w:bottom w:val="single" w:sz="4" w:space="0" w:color="auto"/>
              <w:right w:val="single" w:sz="4" w:space="0" w:color="auto"/>
            </w:tcBorders>
          </w:tcPr>
          <w:p w14:paraId="70A59A78"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7B6A0D"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23E6D5" w14:textId="2501EA04"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11C9B8B2" w14:textId="77777777" w:rsidTr="006A5E49">
        <w:trPr>
          <w:trHeight w:val="128"/>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D9FF183" w14:textId="28F31D89" w:rsidR="00E946E4" w:rsidRPr="00775DC6" w:rsidRDefault="00E946E4" w:rsidP="00172D1B">
            <w:pPr>
              <w:tabs>
                <w:tab w:val="left" w:pos="284"/>
                <w:tab w:val="left" w:pos="851"/>
              </w:tabs>
              <w:spacing w:after="0" w:line="240" w:lineRule="auto"/>
              <w:contextualSpacing/>
              <w:jc w:val="both"/>
              <w:rPr>
                <w:iCs/>
              </w:rPr>
            </w:pPr>
            <w:r w:rsidRPr="00775DC6">
              <w:rPr>
                <w:iCs/>
              </w:rPr>
              <w:t>Поле обязательно в случае, если в запросе указаны реквизиты разрешения на размещение. Дальнейшее оформление Запроса возможно только при ук</w:t>
            </w:r>
            <w:r w:rsidR="004926C9" w:rsidRPr="00775DC6">
              <w:rPr>
                <w:iCs/>
              </w:rPr>
              <w:t>азании в поле «да»</w:t>
            </w: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6C00E955"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8F8F7E"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044B4D" w14:textId="7122B53B"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E946E4" w:rsidRPr="00775DC6" w14:paraId="27696BB9" w14:textId="77777777" w:rsidTr="006A5E49">
        <w:trPr>
          <w:trHeight w:val="138"/>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40DF700" w14:textId="164BA733" w:rsidR="00E946E4" w:rsidRPr="00775DC6" w:rsidRDefault="00E946E4" w:rsidP="00172D1B">
            <w:pPr>
              <w:spacing w:after="0" w:line="240" w:lineRule="auto"/>
              <w:jc w:val="both"/>
              <w:rPr>
                <w:sz w:val="24"/>
                <w:szCs w:val="24"/>
              </w:rPr>
            </w:pPr>
            <w:r w:rsidRPr="00775DC6">
              <w:rPr>
                <w:sz w:val="24"/>
                <w:szCs w:val="24"/>
              </w:rPr>
              <w:lastRenderedPageBreak/>
              <w:t xml:space="preserve">В Запросе указана достоверная информация </w:t>
            </w:r>
            <w:r w:rsidRPr="00775DC6">
              <w:rPr>
                <w:spacing w:val="2"/>
                <w:sz w:val="24"/>
                <w:szCs w:val="24"/>
                <w:shd w:val="clear" w:color="auto" w:fill="FFFFFF"/>
                <w:lang w:eastAsia="ru-RU"/>
              </w:rPr>
              <w:t xml:space="preserve">о результатах общественного обсуждения на заседании </w:t>
            </w:r>
            <w:r w:rsidRPr="00775DC6">
              <w:rPr>
                <w:iCs/>
                <w:sz w:val="24"/>
                <w:szCs w:val="24"/>
              </w:rPr>
              <w:t xml:space="preserve">муниципальной общественной комиссии по формированию современной городской среды, о реквизитах </w:t>
            </w:r>
            <w:r w:rsidRPr="00775DC6">
              <w:rPr>
                <w:sz w:val="24"/>
                <w:szCs w:val="24"/>
              </w:rPr>
              <w:t xml:space="preserve">протокола заседания, </w:t>
            </w:r>
            <w:r w:rsidRPr="00775DC6">
              <w:rPr>
                <w:iCs/>
                <w:sz w:val="24"/>
                <w:szCs w:val="24"/>
              </w:rPr>
              <w:t>соответствующих утвержденному протоколу заседания</w:t>
            </w:r>
            <w:r w:rsidRPr="00775DC6">
              <w:rPr>
                <w:spacing w:val="2"/>
                <w:sz w:val="24"/>
                <w:szCs w:val="24"/>
                <w:shd w:val="clear" w:color="auto" w:fill="FFFFFF"/>
                <w:lang w:eastAsia="ru-RU"/>
              </w:rPr>
              <w:t xml:space="preserve"> </w:t>
            </w:r>
            <w:r w:rsidRPr="00775DC6">
              <w:rPr>
                <w:iCs/>
                <w:sz w:val="24"/>
                <w:szCs w:val="24"/>
              </w:rPr>
              <w:t xml:space="preserve">муниципальной общественной комиссии </w:t>
            </w:r>
            <w:r w:rsidR="003F2AEB" w:rsidRPr="00775DC6">
              <w:rPr>
                <w:iCs/>
                <w:sz w:val="24"/>
                <w:szCs w:val="24"/>
              </w:rPr>
              <w:br/>
            </w:r>
            <w:r w:rsidRPr="00775DC6">
              <w:rPr>
                <w:iCs/>
                <w:sz w:val="24"/>
                <w:szCs w:val="24"/>
              </w:rPr>
              <w:t>по формированию современной городской среды</w:t>
            </w:r>
            <w:r w:rsidRPr="00775DC6">
              <w:rPr>
                <w:b/>
                <w:bCs/>
                <w:iCs/>
                <w:sz w:val="24"/>
                <w:szCs w:val="24"/>
              </w:rPr>
              <w:t>*</w:t>
            </w:r>
            <w:r w:rsidRPr="00775DC6">
              <w:rPr>
                <w:sz w:val="24"/>
                <w:szCs w:val="24"/>
              </w:rPr>
              <w:t>:</w:t>
            </w:r>
          </w:p>
        </w:tc>
        <w:tc>
          <w:tcPr>
            <w:tcW w:w="863" w:type="dxa"/>
            <w:tcBorders>
              <w:top w:val="single" w:sz="4" w:space="0" w:color="auto"/>
              <w:left w:val="single" w:sz="4" w:space="0" w:color="auto"/>
              <w:bottom w:val="single" w:sz="4" w:space="0" w:color="auto"/>
              <w:right w:val="single" w:sz="4" w:space="0" w:color="auto"/>
            </w:tcBorders>
          </w:tcPr>
          <w:p w14:paraId="16C983AF"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24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7B329D" w14:textId="77777777"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6"/>
            <w:tcBorders>
              <w:top w:val="single" w:sz="4" w:space="0" w:color="FFFFFF" w:themeColor="background1"/>
              <w:left w:val="single" w:sz="4" w:space="0" w:color="FFFFFF" w:themeColor="background1"/>
              <w:right w:val="single" w:sz="4" w:space="0" w:color="FFFFFF" w:themeColor="background1"/>
            </w:tcBorders>
          </w:tcPr>
          <w:p w14:paraId="4BCD8B64" w14:textId="2C690F42" w:rsidR="00E946E4" w:rsidRPr="00775DC6" w:rsidRDefault="00E946E4" w:rsidP="00172D1B">
            <w:pPr>
              <w:tabs>
                <w:tab w:val="left" w:pos="284"/>
                <w:tab w:val="left" w:pos="851"/>
              </w:tabs>
              <w:spacing w:after="0" w:line="240" w:lineRule="auto"/>
              <w:ind w:right="-1"/>
              <w:contextualSpacing/>
              <w:jc w:val="both"/>
              <w:rPr>
                <w:noProof/>
                <w:sz w:val="20"/>
                <w:szCs w:val="20"/>
                <w:lang w:eastAsia="ru-RU"/>
              </w:rPr>
            </w:pPr>
          </w:p>
        </w:tc>
      </w:tr>
      <w:tr w:rsidR="00FF502C" w:rsidRPr="00775DC6" w14:paraId="22E20CA7" w14:textId="77777777" w:rsidTr="006A5E49">
        <w:trPr>
          <w:gridAfter w:val="3"/>
          <w:wAfter w:w="240" w:type="dxa"/>
          <w:trHeight w:val="156"/>
        </w:trPr>
        <w:tc>
          <w:tcPr>
            <w:tcW w:w="9067" w:type="dxa"/>
            <w:gridSpan w:val="2"/>
            <w:tcBorders>
              <w:top w:val="single" w:sz="4" w:space="0" w:color="FFFFFF" w:themeColor="background1"/>
              <w:left w:val="single" w:sz="4" w:space="0" w:color="FFFFFF"/>
              <w:bottom w:val="single" w:sz="4" w:space="0" w:color="FFFFFF"/>
              <w:right w:val="single" w:sz="4" w:space="0" w:color="FFFFFF"/>
            </w:tcBorders>
          </w:tcPr>
          <w:p w14:paraId="12565D5E" w14:textId="77777777" w:rsidR="00FF502C" w:rsidRPr="00775DC6" w:rsidRDefault="00FF502C"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только при указании в поле «да»</w:t>
            </w:r>
          </w:p>
          <w:p w14:paraId="1648ABBA" w14:textId="77777777" w:rsidR="00FF502C" w:rsidRPr="00775DC6" w:rsidRDefault="00FF502C" w:rsidP="00172D1B">
            <w:pPr>
              <w:spacing w:after="0" w:line="240" w:lineRule="auto"/>
              <w:jc w:val="both"/>
              <w:rPr>
                <w:sz w:val="4"/>
                <w:szCs w:val="4"/>
              </w:rPr>
            </w:pPr>
          </w:p>
        </w:tc>
        <w:tc>
          <w:tcPr>
            <w:tcW w:w="863" w:type="dxa"/>
            <w:tcBorders>
              <w:top w:val="single" w:sz="4" w:space="0" w:color="auto"/>
              <w:left w:val="single" w:sz="4" w:space="0" w:color="FFFFFF"/>
              <w:bottom w:val="single" w:sz="4" w:space="0" w:color="FFFFFF"/>
              <w:right w:val="single" w:sz="4" w:space="0" w:color="FFFFFF" w:themeColor="background1"/>
            </w:tcBorders>
          </w:tcPr>
          <w:p w14:paraId="7CF0CA78" w14:textId="77777777" w:rsidR="00FF502C" w:rsidRPr="00775DC6" w:rsidRDefault="00FF502C"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945DDF" w14:textId="77777777" w:rsidR="00FF502C" w:rsidRPr="00775DC6" w:rsidRDefault="00FF502C" w:rsidP="00172D1B">
            <w:pPr>
              <w:tabs>
                <w:tab w:val="left" w:pos="284"/>
                <w:tab w:val="left" w:pos="851"/>
              </w:tabs>
              <w:spacing w:after="0" w:line="240" w:lineRule="auto"/>
              <w:ind w:right="-1"/>
              <w:contextualSpacing/>
              <w:jc w:val="both"/>
              <w:rPr>
                <w:noProof/>
                <w:sz w:val="20"/>
                <w:szCs w:val="20"/>
                <w:lang w:eastAsia="ru-RU"/>
              </w:rPr>
            </w:pPr>
          </w:p>
        </w:tc>
      </w:tr>
      <w:bookmarkEnd w:id="288"/>
    </w:tbl>
    <w:p w14:paraId="15BB78B2" w14:textId="77777777" w:rsidR="00C8452E" w:rsidRPr="00775DC6" w:rsidRDefault="00C8452E" w:rsidP="00172D1B">
      <w:pPr>
        <w:pStyle w:val="aff5"/>
        <w:spacing w:after="0" w:line="240" w:lineRule="auto"/>
        <w:ind w:left="426" w:right="141"/>
        <w:jc w:val="both"/>
        <w:rPr>
          <w:b w:val="0"/>
          <w:bCs/>
          <w:iCs/>
          <w:sz w:val="28"/>
          <w:szCs w:val="28"/>
          <w:u w:val="single"/>
        </w:rPr>
      </w:pPr>
    </w:p>
    <w:p w14:paraId="6ED13337" w14:textId="7FF09846" w:rsidR="00524F15" w:rsidRPr="00775DC6" w:rsidRDefault="00DC5393" w:rsidP="00172D1B">
      <w:pPr>
        <w:pStyle w:val="aff5"/>
        <w:numPr>
          <w:ilvl w:val="0"/>
          <w:numId w:val="22"/>
        </w:numPr>
        <w:spacing w:after="0" w:line="240" w:lineRule="auto"/>
        <w:ind w:left="284" w:right="141" w:hanging="284"/>
        <w:jc w:val="both"/>
        <w:rPr>
          <w:b w:val="0"/>
          <w:bCs/>
          <w:iCs/>
          <w:szCs w:val="24"/>
          <w:u w:val="single"/>
        </w:rPr>
      </w:pPr>
      <w:r w:rsidRPr="00775DC6">
        <w:rPr>
          <w:b w:val="0"/>
          <w:bCs/>
          <w:iCs/>
          <w:szCs w:val="24"/>
        </w:rPr>
        <w:t xml:space="preserve">Форма (примерная) </w:t>
      </w:r>
      <w:r w:rsidRPr="00775DC6">
        <w:rPr>
          <w:b w:val="0"/>
          <w:bCs/>
          <w:szCs w:val="24"/>
        </w:rPr>
        <w:t>Запроса о предоставлении Муниципальной услуги</w:t>
      </w:r>
      <w:r w:rsidRPr="00775DC6">
        <w:rPr>
          <w:b w:val="0"/>
          <w:bCs/>
          <w:iCs/>
          <w:szCs w:val="24"/>
        </w:rPr>
        <w:t xml:space="preserve">, </w:t>
      </w:r>
      <w:r w:rsidRPr="00775DC6">
        <w:rPr>
          <w:rFonts w:eastAsia="Times New Roman"/>
          <w:b w:val="0"/>
          <w:bCs/>
          <w:szCs w:val="24"/>
          <w:lang w:eastAsia="ru-RU"/>
        </w:rPr>
        <w:t>за</w:t>
      </w:r>
      <w:r w:rsidR="004926C9" w:rsidRPr="00775DC6">
        <w:rPr>
          <w:rFonts w:eastAsia="Times New Roman"/>
          <w:b w:val="0"/>
          <w:bCs/>
          <w:szCs w:val="24"/>
          <w:lang w:eastAsia="ru-RU"/>
        </w:rPr>
        <w:t xml:space="preserve">полняемая                                    </w:t>
      </w:r>
      <w:r w:rsidRPr="00775DC6">
        <w:rPr>
          <w:rFonts w:eastAsia="Times New Roman"/>
          <w:b w:val="0"/>
          <w:bCs/>
          <w:szCs w:val="24"/>
          <w:lang w:eastAsia="ru-RU"/>
        </w:rPr>
        <w:t xml:space="preserve">для </w:t>
      </w:r>
      <w:r w:rsidR="00524F15" w:rsidRPr="00775DC6">
        <w:rPr>
          <w:rFonts w:eastAsia="Times New Roman"/>
          <w:szCs w:val="24"/>
          <w:u w:val="single"/>
          <w:lang w:eastAsia="ru-RU"/>
        </w:rPr>
        <w:t>ограждения</w:t>
      </w:r>
      <w:r w:rsidRPr="00775DC6">
        <w:rPr>
          <w:rFonts w:eastAsia="Times New Roman"/>
          <w:szCs w:val="24"/>
          <w:u w:val="single"/>
          <w:lang w:eastAsia="ru-RU"/>
        </w:rPr>
        <w:t>:</w:t>
      </w:r>
    </w:p>
    <w:tbl>
      <w:tblPr>
        <w:tblStyle w:val="1f4"/>
        <w:tblW w:w="10060" w:type="dxa"/>
        <w:tblLayout w:type="fixed"/>
        <w:tblLook w:val="04A0" w:firstRow="1" w:lastRow="0" w:firstColumn="1" w:lastColumn="0" w:noHBand="0" w:noVBand="1"/>
      </w:tblPr>
      <w:tblGrid>
        <w:gridCol w:w="385"/>
        <w:gridCol w:w="4078"/>
        <w:gridCol w:w="632"/>
        <w:gridCol w:w="48"/>
        <w:gridCol w:w="16"/>
        <w:gridCol w:w="2279"/>
        <w:gridCol w:w="40"/>
        <w:gridCol w:w="30"/>
        <w:gridCol w:w="425"/>
        <w:gridCol w:w="138"/>
        <w:gridCol w:w="1116"/>
        <w:gridCol w:w="873"/>
      </w:tblGrid>
      <w:tr w:rsidR="00524F15" w:rsidRPr="00775DC6" w14:paraId="56E495FB" w14:textId="77777777" w:rsidTr="006A5E49">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6AA6A676" w14:textId="77777777" w:rsidR="00524F15" w:rsidRPr="00775DC6" w:rsidRDefault="00524F15" w:rsidP="00172D1B">
            <w:pPr>
              <w:pStyle w:val="aff5"/>
              <w:spacing w:after="0" w:line="240" w:lineRule="auto"/>
              <w:jc w:val="both"/>
              <w:rPr>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6B9AFA94" w14:textId="2DD6184C" w:rsidR="00E85515" w:rsidRPr="00775DC6" w:rsidRDefault="00E85515" w:rsidP="00172D1B">
            <w:pPr>
              <w:pStyle w:val="aff5"/>
              <w:spacing w:after="0" w:line="240" w:lineRule="auto"/>
              <w:ind w:left="-70" w:right="283"/>
              <w:jc w:val="both"/>
              <w:rPr>
                <w:b w:val="0"/>
                <w:bCs/>
                <w:iCs/>
                <w:sz w:val="22"/>
              </w:rPr>
            </w:pPr>
            <w:r w:rsidRPr="00775DC6">
              <w:rPr>
                <w:b w:val="0"/>
                <w:bCs/>
                <w:iCs/>
                <w:sz w:val="22"/>
                <w:lang w:eastAsia="ru-RU"/>
              </w:rPr>
              <w:t>П</w:t>
            </w:r>
            <w:r w:rsidR="004926C9" w:rsidRPr="00775DC6">
              <w:rPr>
                <w:b w:val="0"/>
                <w:bCs/>
                <w:iCs/>
                <w:sz w:val="22"/>
                <w:lang w:eastAsia="ru-RU"/>
              </w:rPr>
              <w:t xml:space="preserve">римечание: * - обязательные для </w:t>
            </w:r>
            <w:r w:rsidRPr="00775DC6">
              <w:rPr>
                <w:b w:val="0"/>
                <w:bCs/>
                <w:iCs/>
                <w:sz w:val="22"/>
                <w:lang w:eastAsia="ru-RU"/>
              </w:rPr>
              <w:t>заполнения поля Запроса</w:t>
            </w:r>
          </w:p>
          <w:p w14:paraId="164CE2D9" w14:textId="77777777" w:rsidR="00524F15" w:rsidRPr="00775DC6" w:rsidRDefault="00524F15" w:rsidP="00172D1B">
            <w:pPr>
              <w:pStyle w:val="aff5"/>
              <w:spacing w:after="0" w:line="240" w:lineRule="auto"/>
              <w:jc w:val="both"/>
              <w:rPr>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EA75A7A" w14:textId="77777777" w:rsidR="00524F15" w:rsidRPr="00775DC6" w:rsidRDefault="00524F15" w:rsidP="00172D1B">
            <w:pPr>
              <w:pStyle w:val="aff5"/>
              <w:spacing w:after="0" w:line="240" w:lineRule="auto"/>
              <w:jc w:val="both"/>
              <w:rPr>
                <w:sz w:val="2"/>
                <w:szCs w:val="2"/>
              </w:rPr>
            </w:pPr>
          </w:p>
        </w:tc>
        <w:tc>
          <w:tcPr>
            <w:tcW w:w="1989"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546C447" w14:textId="77777777" w:rsidR="00524F15" w:rsidRPr="00775DC6" w:rsidRDefault="00524F15" w:rsidP="00172D1B">
            <w:pPr>
              <w:pStyle w:val="aff5"/>
              <w:spacing w:after="0" w:line="240" w:lineRule="auto"/>
              <w:jc w:val="both"/>
              <w:rPr>
                <w:b w:val="0"/>
                <w:bCs/>
                <w:sz w:val="2"/>
                <w:szCs w:val="2"/>
              </w:rPr>
            </w:pPr>
          </w:p>
        </w:tc>
      </w:tr>
      <w:tr w:rsidR="00E85515" w:rsidRPr="00775DC6" w14:paraId="798B8A5A" w14:textId="77777777" w:rsidTr="006A5E49">
        <w:trPr>
          <w:trHeight w:val="192"/>
        </w:trPr>
        <w:tc>
          <w:tcPr>
            <w:tcW w:w="10060"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1CCD171" w14:textId="43D2A999" w:rsidR="00E85515" w:rsidRPr="00775DC6" w:rsidRDefault="00E85515" w:rsidP="00172D1B">
            <w:pPr>
              <w:pStyle w:val="aff5"/>
              <w:spacing w:after="0" w:line="240" w:lineRule="auto"/>
              <w:jc w:val="both"/>
              <w:rPr>
                <w:b w:val="0"/>
                <w:bCs/>
                <w:szCs w:val="24"/>
              </w:rPr>
            </w:pPr>
            <w:r w:rsidRPr="00775DC6">
              <w:rPr>
                <w:szCs w:val="24"/>
              </w:rPr>
              <w:t>Подтверждение необходимости Запроса о предоставлении муниципальной услуги «Согласование проектных решений по отделке фасадов (</w:t>
            </w:r>
            <w:r w:rsidRPr="00775DC6">
              <w:rPr>
                <w:szCs w:val="24"/>
                <w:lang w:eastAsia="ru-RU"/>
              </w:rPr>
              <w:t>паспортов колористических решений фасадов) зданий, строений, сооружений, ограждений» *:</w:t>
            </w:r>
          </w:p>
        </w:tc>
      </w:tr>
      <w:tr w:rsidR="001864D2" w:rsidRPr="00775DC6" w14:paraId="634E4FE2" w14:textId="6F761C94"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E1BE4D" w14:textId="6ACA60F3" w:rsidR="001864D2" w:rsidRPr="00775DC6" w:rsidRDefault="001864D2" w:rsidP="00172D1B">
            <w:pPr>
              <w:pStyle w:val="aff5"/>
              <w:spacing w:after="0" w:line="240" w:lineRule="auto"/>
              <w:jc w:val="both"/>
              <w:rPr>
                <w:sz w:val="22"/>
              </w:rPr>
            </w:pPr>
            <w:r w:rsidRPr="00775DC6">
              <w:rPr>
                <w:b w:val="0"/>
                <w:bCs/>
                <w:iCs/>
                <w:sz w:val="22"/>
              </w:rPr>
              <w:t>Дальнейшее оформление Запроса возможно только при указании в поле «да»</w:t>
            </w:r>
          </w:p>
        </w:tc>
        <w:tc>
          <w:tcPr>
            <w:tcW w:w="873"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1335C4B" w14:textId="77777777" w:rsidR="001864D2" w:rsidRPr="00775DC6" w:rsidRDefault="001864D2" w:rsidP="00172D1B">
            <w:pPr>
              <w:pStyle w:val="aff5"/>
              <w:spacing w:after="0" w:line="240" w:lineRule="auto"/>
              <w:jc w:val="both"/>
              <w:rPr>
                <w:sz w:val="20"/>
                <w:szCs w:val="20"/>
              </w:rPr>
            </w:pPr>
          </w:p>
        </w:tc>
      </w:tr>
      <w:tr w:rsidR="001864D2" w:rsidRPr="00775DC6" w14:paraId="29891305" w14:textId="402C2870"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5B8EFB" w14:textId="4C91AB9A" w:rsidR="001864D2" w:rsidRPr="00775DC6" w:rsidRDefault="001864D2" w:rsidP="00172D1B">
            <w:pPr>
              <w:spacing w:after="0" w:line="240" w:lineRule="auto"/>
              <w:jc w:val="both"/>
              <w:rPr>
                <w:sz w:val="24"/>
                <w:szCs w:val="24"/>
              </w:rPr>
            </w:pPr>
            <w:r w:rsidRPr="00775DC6">
              <w:rPr>
                <w:sz w:val="24"/>
                <w:szCs w:val="24"/>
              </w:rPr>
              <w:t>Запрос оформляется на новое (</w:t>
            </w:r>
            <w:r w:rsidR="00C57361" w:rsidRPr="00775DC6">
              <w:rPr>
                <w:sz w:val="24"/>
                <w:szCs w:val="24"/>
              </w:rPr>
              <w:t>включая</w:t>
            </w:r>
            <w:r w:rsidRPr="00775DC6">
              <w:rPr>
                <w:sz w:val="24"/>
                <w:szCs w:val="24"/>
              </w:rPr>
              <w:t xml:space="preserve"> замен</w:t>
            </w:r>
            <w:r w:rsidR="00C57361" w:rsidRPr="00775DC6">
              <w:rPr>
                <w:sz w:val="24"/>
                <w:szCs w:val="24"/>
              </w:rPr>
              <w:t xml:space="preserve">у </w:t>
            </w:r>
            <w:r w:rsidRPr="00775DC6">
              <w:rPr>
                <w:sz w:val="24"/>
                <w:szCs w:val="24"/>
              </w:rPr>
              <w:t>существующе</w:t>
            </w:r>
            <w:r w:rsidR="00C57361" w:rsidRPr="00775DC6">
              <w:rPr>
                <w:sz w:val="24"/>
                <w:szCs w:val="24"/>
              </w:rPr>
              <w:t>го</w:t>
            </w:r>
            <w:r w:rsidRPr="00775DC6">
              <w:rPr>
                <w:sz w:val="24"/>
                <w:szCs w:val="24"/>
              </w:rPr>
              <w:t>) ограждение:</w:t>
            </w:r>
          </w:p>
        </w:tc>
        <w:tc>
          <w:tcPr>
            <w:tcW w:w="873" w:type="dxa"/>
            <w:tcBorders>
              <w:top w:val="single" w:sz="4" w:space="0" w:color="auto"/>
              <w:left w:val="single" w:sz="4" w:space="0" w:color="auto"/>
              <w:bottom w:val="single" w:sz="4" w:space="0" w:color="FFFFFF"/>
              <w:right w:val="single" w:sz="4" w:space="0" w:color="auto"/>
            </w:tcBorders>
          </w:tcPr>
          <w:p w14:paraId="79181C10" w14:textId="77777777" w:rsidR="001864D2" w:rsidRPr="00775DC6" w:rsidRDefault="001864D2" w:rsidP="00172D1B">
            <w:pPr>
              <w:pStyle w:val="aff5"/>
              <w:spacing w:after="0" w:line="240" w:lineRule="auto"/>
              <w:jc w:val="both"/>
              <w:rPr>
                <w:sz w:val="20"/>
                <w:szCs w:val="20"/>
              </w:rPr>
            </w:pPr>
          </w:p>
        </w:tc>
      </w:tr>
      <w:tr w:rsidR="001864D2" w:rsidRPr="00775DC6" w14:paraId="6152E869" w14:textId="77777777"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E8905" w14:textId="6A88848B" w:rsidR="001864D2" w:rsidRPr="00775DC6" w:rsidRDefault="001864D2" w:rsidP="00172D1B">
            <w:pPr>
              <w:spacing w:after="0" w:line="240" w:lineRule="auto"/>
              <w:jc w:val="both"/>
            </w:pPr>
            <w:r w:rsidRPr="00775DC6">
              <w:rPr>
                <w:iCs/>
              </w:rPr>
              <w:t>Дальнейшее оформление Запроса возможно только при указании в поле «да»</w:t>
            </w:r>
          </w:p>
        </w:tc>
        <w:tc>
          <w:tcPr>
            <w:tcW w:w="873" w:type="dxa"/>
            <w:tcBorders>
              <w:top w:val="single" w:sz="4" w:space="0" w:color="auto"/>
              <w:left w:val="single" w:sz="4" w:space="0" w:color="FFFFFF" w:themeColor="background1"/>
              <w:bottom w:val="single" w:sz="4" w:space="0" w:color="FFFFFF"/>
              <w:right w:val="single" w:sz="4" w:space="0" w:color="FFFFFF" w:themeColor="background1"/>
            </w:tcBorders>
          </w:tcPr>
          <w:p w14:paraId="59CB24E2" w14:textId="77777777" w:rsidR="001864D2" w:rsidRPr="00775DC6" w:rsidRDefault="001864D2" w:rsidP="00172D1B">
            <w:pPr>
              <w:pStyle w:val="aff5"/>
              <w:spacing w:after="0" w:line="240" w:lineRule="auto"/>
              <w:jc w:val="both"/>
              <w:rPr>
                <w:sz w:val="20"/>
                <w:szCs w:val="20"/>
              </w:rPr>
            </w:pPr>
          </w:p>
        </w:tc>
      </w:tr>
      <w:tr w:rsidR="001864D2" w:rsidRPr="00775DC6" w14:paraId="3C69A48D" w14:textId="77777777"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DDFEE4" w14:textId="4A747DCF" w:rsidR="001864D2" w:rsidRPr="00775DC6" w:rsidRDefault="001864D2" w:rsidP="00172D1B">
            <w:pPr>
              <w:spacing w:after="0" w:line="240" w:lineRule="auto"/>
              <w:jc w:val="both"/>
              <w:rPr>
                <w:sz w:val="24"/>
                <w:szCs w:val="24"/>
              </w:rPr>
            </w:pPr>
            <w:r w:rsidRPr="00775DC6">
              <w:rPr>
                <w:sz w:val="24"/>
                <w:szCs w:val="24"/>
              </w:rPr>
              <w:t xml:space="preserve">Запрос не оформляется на мобильное (временное), инвентарное ограждение </w:t>
            </w:r>
          </w:p>
        </w:tc>
        <w:tc>
          <w:tcPr>
            <w:tcW w:w="873" w:type="dxa"/>
            <w:tcBorders>
              <w:top w:val="single" w:sz="4" w:space="0" w:color="auto"/>
              <w:left w:val="single" w:sz="4" w:space="0" w:color="auto"/>
              <w:bottom w:val="single" w:sz="4" w:space="0" w:color="FFFFFF"/>
              <w:right w:val="single" w:sz="4" w:space="0" w:color="auto"/>
            </w:tcBorders>
          </w:tcPr>
          <w:p w14:paraId="0D882E6C" w14:textId="77777777" w:rsidR="001864D2" w:rsidRPr="00775DC6" w:rsidRDefault="001864D2" w:rsidP="00172D1B">
            <w:pPr>
              <w:pStyle w:val="aff5"/>
              <w:spacing w:after="0" w:line="240" w:lineRule="auto"/>
              <w:jc w:val="both"/>
              <w:rPr>
                <w:sz w:val="20"/>
                <w:szCs w:val="20"/>
              </w:rPr>
            </w:pPr>
          </w:p>
        </w:tc>
      </w:tr>
      <w:tr w:rsidR="001864D2" w:rsidRPr="00775DC6" w14:paraId="0B610F92" w14:textId="77777777"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98C5C" w14:textId="7FF76969" w:rsidR="001864D2" w:rsidRPr="00775DC6" w:rsidRDefault="001864D2" w:rsidP="00172D1B">
            <w:pPr>
              <w:spacing w:after="0" w:line="240" w:lineRule="auto"/>
              <w:jc w:val="both"/>
            </w:pPr>
            <w:r w:rsidRPr="00775DC6">
              <w:rPr>
                <w:iCs/>
              </w:rPr>
              <w:t>Дальнейшее оформление Запроса возможно только при указании в поле «да»</w:t>
            </w:r>
          </w:p>
        </w:tc>
        <w:tc>
          <w:tcPr>
            <w:tcW w:w="873" w:type="dxa"/>
            <w:tcBorders>
              <w:top w:val="single" w:sz="4" w:space="0" w:color="auto"/>
              <w:left w:val="single" w:sz="4" w:space="0" w:color="FFFFFF" w:themeColor="background1"/>
              <w:bottom w:val="single" w:sz="4" w:space="0" w:color="FFFFFF"/>
              <w:right w:val="single" w:sz="4" w:space="0" w:color="FFFFFF" w:themeColor="background1"/>
            </w:tcBorders>
          </w:tcPr>
          <w:p w14:paraId="4A5A75AB" w14:textId="77777777" w:rsidR="001864D2" w:rsidRPr="00775DC6" w:rsidRDefault="001864D2" w:rsidP="00172D1B">
            <w:pPr>
              <w:pStyle w:val="aff5"/>
              <w:spacing w:after="0" w:line="240" w:lineRule="auto"/>
              <w:jc w:val="both"/>
              <w:rPr>
                <w:sz w:val="20"/>
                <w:szCs w:val="20"/>
              </w:rPr>
            </w:pPr>
          </w:p>
        </w:tc>
      </w:tr>
      <w:tr w:rsidR="001864D2" w:rsidRPr="00775DC6" w14:paraId="78270D17" w14:textId="77777777"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FEDCE9" w14:textId="30CEE66A" w:rsidR="001864D2" w:rsidRPr="00775DC6" w:rsidRDefault="001864D2" w:rsidP="00172D1B">
            <w:pPr>
              <w:spacing w:after="0" w:line="240" w:lineRule="auto"/>
              <w:jc w:val="both"/>
              <w:rPr>
                <w:sz w:val="24"/>
                <w:szCs w:val="24"/>
              </w:rPr>
            </w:pPr>
            <w:r w:rsidRPr="00775DC6">
              <w:rPr>
                <w:sz w:val="24"/>
                <w:szCs w:val="24"/>
              </w:rPr>
              <w:t xml:space="preserve">Внешний вид ограждения не согласовывался </w:t>
            </w:r>
            <w:r w:rsidR="004926C9" w:rsidRPr="00775DC6">
              <w:rPr>
                <w:sz w:val="24"/>
                <w:szCs w:val="24"/>
              </w:rPr>
              <w:t xml:space="preserve">в составе благоустройства вновь </w:t>
            </w:r>
            <w:r w:rsidRPr="00775DC6">
              <w:rPr>
                <w:sz w:val="24"/>
                <w:szCs w:val="24"/>
              </w:rPr>
              <w:t>создаваемого или реконструируемого объекта капитального строительства</w:t>
            </w:r>
            <w:r w:rsidRPr="00775DC6">
              <w:rPr>
                <w:bCs/>
                <w:noProof/>
                <w:sz w:val="24"/>
                <w:szCs w:val="24"/>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873" w:type="dxa"/>
            <w:tcBorders>
              <w:top w:val="single" w:sz="4" w:space="0" w:color="auto"/>
              <w:left w:val="single" w:sz="4" w:space="0" w:color="auto"/>
              <w:bottom w:val="single" w:sz="4" w:space="0" w:color="FFFFFF"/>
              <w:right w:val="single" w:sz="4" w:space="0" w:color="auto"/>
            </w:tcBorders>
          </w:tcPr>
          <w:p w14:paraId="3B6DA386" w14:textId="77777777" w:rsidR="001864D2" w:rsidRPr="00775DC6" w:rsidRDefault="001864D2" w:rsidP="00172D1B">
            <w:pPr>
              <w:pStyle w:val="aff5"/>
              <w:spacing w:after="0" w:line="240" w:lineRule="auto"/>
              <w:jc w:val="both"/>
              <w:rPr>
                <w:sz w:val="20"/>
                <w:szCs w:val="20"/>
              </w:rPr>
            </w:pPr>
          </w:p>
        </w:tc>
      </w:tr>
      <w:tr w:rsidR="001864D2" w:rsidRPr="00775DC6" w14:paraId="39B1BD19" w14:textId="77777777"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E1B27" w14:textId="5C541D06" w:rsidR="001864D2" w:rsidRPr="00775DC6" w:rsidRDefault="001864D2" w:rsidP="00172D1B">
            <w:pPr>
              <w:spacing w:after="0" w:line="240" w:lineRule="auto"/>
              <w:jc w:val="both"/>
            </w:pPr>
            <w:r w:rsidRPr="00775DC6">
              <w:rPr>
                <w:iCs/>
              </w:rPr>
              <w:t>Дальнейшее оформление Запроса возможно только при указании в поле «да»</w:t>
            </w:r>
          </w:p>
        </w:tc>
        <w:tc>
          <w:tcPr>
            <w:tcW w:w="873" w:type="dxa"/>
            <w:tcBorders>
              <w:top w:val="single" w:sz="4" w:space="0" w:color="auto"/>
              <w:left w:val="single" w:sz="4" w:space="0" w:color="FFFFFF" w:themeColor="background1"/>
              <w:bottom w:val="single" w:sz="4" w:space="0" w:color="FFFFFF"/>
              <w:right w:val="single" w:sz="4" w:space="0" w:color="FFFFFF" w:themeColor="background1"/>
            </w:tcBorders>
          </w:tcPr>
          <w:p w14:paraId="3CD45AF2" w14:textId="77777777" w:rsidR="001864D2" w:rsidRPr="00775DC6" w:rsidRDefault="001864D2" w:rsidP="00172D1B">
            <w:pPr>
              <w:pStyle w:val="aff5"/>
              <w:spacing w:after="0" w:line="240" w:lineRule="auto"/>
              <w:jc w:val="both"/>
              <w:rPr>
                <w:sz w:val="20"/>
                <w:szCs w:val="20"/>
              </w:rPr>
            </w:pPr>
          </w:p>
        </w:tc>
      </w:tr>
      <w:tr w:rsidR="001864D2" w:rsidRPr="00775DC6" w14:paraId="73CE0FE1" w14:textId="77777777"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B030FC" w14:textId="66A52A34" w:rsidR="001864D2" w:rsidRPr="00775DC6" w:rsidRDefault="001864D2" w:rsidP="00172D1B">
            <w:pPr>
              <w:tabs>
                <w:tab w:val="left" w:pos="284"/>
                <w:tab w:val="left" w:pos="426"/>
                <w:tab w:val="left" w:pos="851"/>
              </w:tabs>
              <w:spacing w:after="0" w:line="240" w:lineRule="auto"/>
              <w:ind w:right="-1"/>
              <w:jc w:val="both"/>
              <w:rPr>
                <w:bCs/>
                <w:noProof/>
                <w:lang w:eastAsia="ru-RU"/>
              </w:rPr>
            </w:pPr>
            <w:r w:rsidRPr="00775DC6">
              <w:t xml:space="preserve">Запрос не оформляется на ограждение - </w:t>
            </w:r>
            <w:r w:rsidRPr="00775DC6">
              <w:rPr>
                <w:spacing w:val="2"/>
                <w:shd w:val="clear" w:color="auto" w:fill="FFFFFF"/>
              </w:rPr>
              <w:t xml:space="preserve">защитное устройство автомобильных дорог, </w:t>
            </w:r>
            <w:r w:rsidRPr="00775DC6">
              <w:rPr>
                <w:lang w:eastAsia="ru-RU"/>
              </w:rPr>
              <w:t xml:space="preserve">установка, ремонтные и иные работы в отношении которого проводятся в соответствии с требованиями </w:t>
            </w:r>
            <w:r w:rsidR="0040167E" w:rsidRPr="00775DC6">
              <w:t>Ф</w:t>
            </w:r>
            <w:r w:rsidRPr="00775DC6">
              <w:t>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73" w:type="dxa"/>
            <w:tcBorders>
              <w:top w:val="single" w:sz="4" w:space="0" w:color="auto"/>
              <w:left w:val="single" w:sz="4" w:space="0" w:color="auto"/>
              <w:bottom w:val="single" w:sz="4" w:space="0" w:color="FFFFFF"/>
              <w:right w:val="single" w:sz="4" w:space="0" w:color="auto"/>
            </w:tcBorders>
          </w:tcPr>
          <w:p w14:paraId="6C5429A2" w14:textId="77777777" w:rsidR="001864D2" w:rsidRPr="00775DC6" w:rsidRDefault="001864D2" w:rsidP="00172D1B">
            <w:pPr>
              <w:pStyle w:val="aff5"/>
              <w:spacing w:after="0" w:line="240" w:lineRule="auto"/>
              <w:jc w:val="both"/>
              <w:rPr>
                <w:sz w:val="20"/>
                <w:szCs w:val="20"/>
              </w:rPr>
            </w:pPr>
          </w:p>
        </w:tc>
      </w:tr>
      <w:tr w:rsidR="001864D2" w:rsidRPr="00775DC6" w14:paraId="395C8565" w14:textId="77777777"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41776" w14:textId="7445DFED" w:rsidR="001864D2" w:rsidRPr="00775DC6" w:rsidRDefault="001864D2" w:rsidP="00172D1B">
            <w:pPr>
              <w:spacing w:after="0" w:line="240" w:lineRule="auto"/>
              <w:jc w:val="both"/>
            </w:pPr>
            <w:r w:rsidRPr="00775DC6">
              <w:rPr>
                <w:iCs/>
              </w:rPr>
              <w:t>Дальнейшее оформление Запроса возможно только при указании в поле «да»</w:t>
            </w:r>
          </w:p>
        </w:tc>
        <w:tc>
          <w:tcPr>
            <w:tcW w:w="873" w:type="dxa"/>
            <w:tcBorders>
              <w:top w:val="single" w:sz="4" w:space="0" w:color="auto"/>
              <w:left w:val="single" w:sz="4" w:space="0" w:color="FFFFFF" w:themeColor="background1"/>
              <w:bottom w:val="single" w:sz="4" w:space="0" w:color="FFFFFF"/>
              <w:right w:val="single" w:sz="4" w:space="0" w:color="FFFFFF" w:themeColor="background1"/>
            </w:tcBorders>
          </w:tcPr>
          <w:p w14:paraId="2644D2ED" w14:textId="77777777" w:rsidR="001864D2" w:rsidRPr="00775DC6" w:rsidRDefault="001864D2" w:rsidP="00172D1B">
            <w:pPr>
              <w:pStyle w:val="aff5"/>
              <w:spacing w:after="0" w:line="240" w:lineRule="auto"/>
              <w:jc w:val="both"/>
              <w:rPr>
                <w:sz w:val="20"/>
                <w:szCs w:val="20"/>
              </w:rPr>
            </w:pPr>
          </w:p>
        </w:tc>
      </w:tr>
      <w:tr w:rsidR="001864D2" w:rsidRPr="00775DC6" w14:paraId="223CB6C5" w14:textId="77777777"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24AB4825" w14:textId="5BED957D" w:rsidR="001864D2" w:rsidRPr="00775DC6" w:rsidRDefault="001864D2" w:rsidP="00172D1B">
            <w:pPr>
              <w:spacing w:after="0" w:line="240" w:lineRule="auto"/>
              <w:jc w:val="both"/>
              <w:rPr>
                <w:sz w:val="24"/>
                <w:szCs w:val="24"/>
              </w:rPr>
            </w:pPr>
            <w:r w:rsidRPr="00775DC6">
              <w:rPr>
                <w:sz w:val="24"/>
                <w:szCs w:val="24"/>
              </w:rPr>
              <w:t xml:space="preserve">Запрос не оформляется на ограждение </w:t>
            </w:r>
            <w:r w:rsidRPr="00775DC6">
              <w:rPr>
                <w:bCs/>
                <w:noProof/>
                <w:sz w:val="24"/>
                <w:szCs w:val="24"/>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873" w:type="dxa"/>
            <w:tcBorders>
              <w:top w:val="single" w:sz="4" w:space="0" w:color="auto"/>
              <w:left w:val="single" w:sz="4" w:space="0" w:color="auto"/>
              <w:bottom w:val="single" w:sz="4" w:space="0" w:color="auto"/>
              <w:right w:val="single" w:sz="4" w:space="0" w:color="auto"/>
            </w:tcBorders>
          </w:tcPr>
          <w:p w14:paraId="59FB8C28" w14:textId="77777777" w:rsidR="001864D2" w:rsidRPr="00775DC6" w:rsidRDefault="001864D2" w:rsidP="00172D1B">
            <w:pPr>
              <w:pStyle w:val="aff5"/>
              <w:spacing w:after="0" w:line="240" w:lineRule="auto"/>
              <w:jc w:val="both"/>
              <w:rPr>
                <w:sz w:val="20"/>
                <w:szCs w:val="20"/>
              </w:rPr>
            </w:pPr>
          </w:p>
        </w:tc>
      </w:tr>
      <w:tr w:rsidR="001864D2" w:rsidRPr="00775DC6" w14:paraId="7C1F3BE4" w14:textId="77777777"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003B1" w14:textId="2C61D2FB" w:rsidR="001864D2" w:rsidRPr="00775DC6" w:rsidRDefault="001864D2" w:rsidP="00172D1B">
            <w:pPr>
              <w:spacing w:after="0" w:line="240" w:lineRule="auto"/>
              <w:jc w:val="both"/>
            </w:pPr>
            <w:r w:rsidRPr="00775DC6">
              <w:rPr>
                <w:iCs/>
              </w:rPr>
              <w:t>Дальнейшее оформление Запроса возможно только при указании в поле «да»</w:t>
            </w:r>
          </w:p>
        </w:tc>
        <w:tc>
          <w:tcPr>
            <w:tcW w:w="873" w:type="dxa"/>
            <w:tcBorders>
              <w:top w:val="single" w:sz="4" w:space="0" w:color="auto"/>
              <w:left w:val="single" w:sz="4" w:space="0" w:color="FFFFFF" w:themeColor="background1"/>
              <w:bottom w:val="single" w:sz="4" w:space="0" w:color="FFFFFF"/>
              <w:right w:val="single" w:sz="4" w:space="0" w:color="FFFFFF" w:themeColor="background1"/>
            </w:tcBorders>
          </w:tcPr>
          <w:p w14:paraId="497A83CD" w14:textId="77777777" w:rsidR="001864D2" w:rsidRPr="00775DC6" w:rsidRDefault="001864D2" w:rsidP="00172D1B">
            <w:pPr>
              <w:pStyle w:val="aff5"/>
              <w:spacing w:after="0" w:line="240" w:lineRule="auto"/>
              <w:jc w:val="both"/>
              <w:rPr>
                <w:sz w:val="20"/>
                <w:szCs w:val="20"/>
              </w:rPr>
            </w:pPr>
          </w:p>
        </w:tc>
      </w:tr>
      <w:tr w:rsidR="001864D2" w:rsidRPr="00775DC6" w14:paraId="19F2FC31" w14:textId="77777777"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4993A9" w14:textId="0C6A3179" w:rsidR="001864D2" w:rsidRPr="00775DC6" w:rsidRDefault="001864D2" w:rsidP="00172D1B">
            <w:pPr>
              <w:spacing w:after="0" w:line="240" w:lineRule="auto"/>
              <w:jc w:val="both"/>
              <w:rPr>
                <w:sz w:val="24"/>
                <w:szCs w:val="24"/>
              </w:rPr>
            </w:pPr>
            <w:r w:rsidRPr="00775DC6">
              <w:rPr>
                <w:sz w:val="24"/>
                <w:szCs w:val="24"/>
              </w:rPr>
              <w:t xml:space="preserve">Запрос не оформляется на ограждение </w:t>
            </w:r>
            <w:r w:rsidRPr="00775DC6">
              <w:rPr>
                <w:bCs/>
                <w:noProof/>
                <w:sz w:val="24"/>
                <w:szCs w:val="24"/>
                <w:lang w:eastAsia="ru-RU"/>
              </w:rPr>
              <w:t>общественной территории,</w:t>
            </w:r>
            <w:r w:rsidR="0098333D" w:rsidRPr="00775DC6">
              <w:rPr>
                <w:bCs/>
                <w:noProof/>
                <w:sz w:val="24"/>
                <w:szCs w:val="24"/>
                <w:lang w:eastAsia="ru-RU"/>
              </w:rPr>
              <w:t xml:space="preserve"> устанавливаемое </w:t>
            </w:r>
            <w:r w:rsidR="004926C9" w:rsidRPr="00775DC6">
              <w:rPr>
                <w:bCs/>
                <w:noProof/>
                <w:sz w:val="24"/>
                <w:szCs w:val="24"/>
                <w:lang w:eastAsia="ru-RU"/>
              </w:rPr>
              <w:t xml:space="preserve">                      </w:t>
            </w:r>
            <w:r w:rsidR="0098333D" w:rsidRPr="00775DC6">
              <w:rPr>
                <w:bCs/>
                <w:noProof/>
                <w:sz w:val="24"/>
                <w:szCs w:val="24"/>
                <w:lang w:eastAsia="ru-RU"/>
              </w:rPr>
              <w:t xml:space="preserve">в соответствии </w:t>
            </w:r>
            <w:r w:rsidRPr="00775DC6">
              <w:rPr>
                <w:bCs/>
                <w:noProof/>
                <w:sz w:val="24"/>
                <w:szCs w:val="24"/>
                <w:lang w:eastAsia="ru-RU"/>
              </w:rPr>
              <w:t>с концепцией благоустройства, одобренной Экспертным советом Министерства благоустройства Московской области</w:t>
            </w:r>
          </w:p>
        </w:tc>
        <w:tc>
          <w:tcPr>
            <w:tcW w:w="873" w:type="dxa"/>
            <w:tcBorders>
              <w:top w:val="single" w:sz="4" w:space="0" w:color="auto"/>
              <w:left w:val="single" w:sz="4" w:space="0" w:color="auto"/>
              <w:bottom w:val="single" w:sz="4" w:space="0" w:color="FFFFFF"/>
              <w:right w:val="single" w:sz="4" w:space="0" w:color="auto"/>
            </w:tcBorders>
          </w:tcPr>
          <w:p w14:paraId="02B2A1BA" w14:textId="77777777" w:rsidR="001864D2" w:rsidRPr="00775DC6" w:rsidRDefault="001864D2" w:rsidP="00172D1B">
            <w:pPr>
              <w:pStyle w:val="aff5"/>
              <w:spacing w:after="0" w:line="240" w:lineRule="auto"/>
              <w:jc w:val="both"/>
              <w:rPr>
                <w:sz w:val="20"/>
                <w:szCs w:val="20"/>
              </w:rPr>
            </w:pPr>
          </w:p>
        </w:tc>
      </w:tr>
      <w:tr w:rsidR="001864D2" w:rsidRPr="00775DC6" w14:paraId="1FCD5E67" w14:textId="77777777"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1B04F" w14:textId="1E5F9D8C" w:rsidR="001864D2" w:rsidRPr="00775DC6" w:rsidRDefault="001864D2" w:rsidP="00172D1B">
            <w:pPr>
              <w:spacing w:after="0" w:line="240" w:lineRule="auto"/>
              <w:jc w:val="both"/>
            </w:pPr>
            <w:r w:rsidRPr="00775DC6">
              <w:rPr>
                <w:iCs/>
              </w:rPr>
              <w:t>Дальнейшее оформление Запроса возможно только при указании в поле «да»</w:t>
            </w:r>
          </w:p>
        </w:tc>
        <w:tc>
          <w:tcPr>
            <w:tcW w:w="873" w:type="dxa"/>
            <w:tcBorders>
              <w:top w:val="single" w:sz="4" w:space="0" w:color="auto"/>
              <w:left w:val="single" w:sz="4" w:space="0" w:color="FFFFFF" w:themeColor="background1"/>
              <w:bottom w:val="single" w:sz="4" w:space="0" w:color="FFFFFF"/>
              <w:right w:val="single" w:sz="4" w:space="0" w:color="FFFFFF" w:themeColor="background1"/>
            </w:tcBorders>
          </w:tcPr>
          <w:p w14:paraId="36957C46" w14:textId="77777777" w:rsidR="001864D2" w:rsidRPr="00775DC6" w:rsidRDefault="001864D2" w:rsidP="00172D1B">
            <w:pPr>
              <w:pStyle w:val="aff5"/>
              <w:spacing w:after="0" w:line="240" w:lineRule="auto"/>
              <w:jc w:val="both"/>
              <w:rPr>
                <w:sz w:val="20"/>
                <w:szCs w:val="20"/>
              </w:rPr>
            </w:pPr>
          </w:p>
        </w:tc>
      </w:tr>
      <w:tr w:rsidR="001864D2" w:rsidRPr="00775DC6" w14:paraId="022D4AD6" w14:textId="77777777"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713078" w14:textId="7F7C2B75" w:rsidR="001864D2" w:rsidRPr="00775DC6" w:rsidRDefault="001864D2" w:rsidP="00172D1B">
            <w:pPr>
              <w:spacing w:after="0" w:line="240" w:lineRule="auto"/>
              <w:jc w:val="both"/>
              <w:rPr>
                <w:sz w:val="24"/>
                <w:szCs w:val="24"/>
              </w:rPr>
            </w:pPr>
            <w:r w:rsidRPr="00775DC6">
              <w:rPr>
                <w:sz w:val="24"/>
                <w:szCs w:val="24"/>
              </w:rPr>
              <w:t xml:space="preserve">Запрос не оформляется на ограждение, </w:t>
            </w:r>
            <w:r w:rsidRPr="00775DC6">
              <w:rPr>
                <w:bCs/>
                <w:noProof/>
                <w:sz w:val="24"/>
                <w:szCs w:val="24"/>
                <w:lang w:eastAsia="ru-RU"/>
              </w:rPr>
              <w:t>являющееся конструктивным элементом объекта капитального строительства</w:t>
            </w:r>
          </w:p>
        </w:tc>
        <w:tc>
          <w:tcPr>
            <w:tcW w:w="873" w:type="dxa"/>
            <w:tcBorders>
              <w:top w:val="single" w:sz="4" w:space="0" w:color="auto"/>
              <w:left w:val="single" w:sz="4" w:space="0" w:color="auto"/>
              <w:bottom w:val="single" w:sz="4" w:space="0" w:color="FFFFFF"/>
              <w:right w:val="single" w:sz="4" w:space="0" w:color="auto"/>
            </w:tcBorders>
          </w:tcPr>
          <w:p w14:paraId="0F5D1CFA" w14:textId="77777777" w:rsidR="001864D2" w:rsidRPr="00775DC6" w:rsidRDefault="001864D2" w:rsidP="00172D1B">
            <w:pPr>
              <w:pStyle w:val="aff5"/>
              <w:spacing w:after="0" w:line="240" w:lineRule="auto"/>
              <w:jc w:val="both"/>
              <w:rPr>
                <w:sz w:val="20"/>
                <w:szCs w:val="20"/>
              </w:rPr>
            </w:pPr>
          </w:p>
        </w:tc>
      </w:tr>
      <w:tr w:rsidR="001864D2" w:rsidRPr="00775DC6" w14:paraId="3D702078" w14:textId="77777777"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4AA4C" w14:textId="3E82772C" w:rsidR="001864D2" w:rsidRPr="00775DC6" w:rsidRDefault="001864D2" w:rsidP="00172D1B">
            <w:pPr>
              <w:spacing w:after="0" w:line="240" w:lineRule="auto"/>
              <w:jc w:val="both"/>
            </w:pPr>
            <w:r w:rsidRPr="00775DC6">
              <w:rPr>
                <w:iCs/>
              </w:rPr>
              <w:t>Дальнейшее оформление Запроса возможно только при указании в поле «да»</w:t>
            </w:r>
          </w:p>
        </w:tc>
        <w:tc>
          <w:tcPr>
            <w:tcW w:w="873" w:type="dxa"/>
            <w:tcBorders>
              <w:top w:val="single" w:sz="4" w:space="0" w:color="auto"/>
              <w:left w:val="single" w:sz="4" w:space="0" w:color="FFFFFF" w:themeColor="background1"/>
              <w:bottom w:val="single" w:sz="4" w:space="0" w:color="FFFFFF"/>
              <w:right w:val="single" w:sz="4" w:space="0" w:color="FFFFFF" w:themeColor="background1"/>
            </w:tcBorders>
          </w:tcPr>
          <w:p w14:paraId="56A61B3F" w14:textId="77777777" w:rsidR="001864D2" w:rsidRPr="00775DC6" w:rsidRDefault="001864D2" w:rsidP="00172D1B">
            <w:pPr>
              <w:pStyle w:val="aff5"/>
              <w:spacing w:after="0" w:line="240" w:lineRule="auto"/>
              <w:jc w:val="both"/>
              <w:rPr>
                <w:sz w:val="20"/>
                <w:szCs w:val="20"/>
              </w:rPr>
            </w:pPr>
          </w:p>
        </w:tc>
      </w:tr>
      <w:tr w:rsidR="001864D2" w:rsidRPr="00775DC6" w14:paraId="6C884BD6" w14:textId="54EC5752"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AB6682" w14:textId="54F13CE2" w:rsidR="001864D2" w:rsidRPr="00775DC6" w:rsidRDefault="001864D2" w:rsidP="00172D1B">
            <w:pPr>
              <w:pStyle w:val="aff5"/>
              <w:spacing w:after="0" w:line="240" w:lineRule="auto"/>
              <w:jc w:val="both"/>
              <w:rPr>
                <w:b w:val="0"/>
                <w:bCs/>
                <w:szCs w:val="24"/>
              </w:rPr>
            </w:pPr>
            <w:r w:rsidRPr="00775DC6">
              <w:rPr>
                <w:b w:val="0"/>
                <w:bCs/>
                <w:szCs w:val="24"/>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775DC6">
              <w:rPr>
                <w:b w:val="0"/>
                <w:bCs/>
                <w:szCs w:val="24"/>
              </w:rPr>
              <w:t xml:space="preserve">Федеральным законом </w:t>
            </w:r>
            <w:r w:rsidR="006A5E49">
              <w:rPr>
                <w:b w:val="0"/>
                <w:bCs/>
                <w:szCs w:val="24"/>
              </w:rPr>
              <w:t xml:space="preserve">                                  </w:t>
            </w:r>
            <w:r w:rsidRPr="00775DC6">
              <w:rPr>
                <w:b w:val="0"/>
                <w:bCs/>
                <w:szCs w:val="24"/>
              </w:rPr>
              <w:t xml:space="preserve">от 25.06.2002 № 73-ФЗ «Об объектах культурного наследия (памятниках истории </w:t>
            </w:r>
            <w:r w:rsidR="006A5E49">
              <w:rPr>
                <w:b w:val="0"/>
                <w:bCs/>
                <w:szCs w:val="24"/>
              </w:rPr>
              <w:t xml:space="preserve">                        </w:t>
            </w:r>
            <w:r w:rsidRPr="00775DC6">
              <w:rPr>
                <w:b w:val="0"/>
                <w:bCs/>
                <w:szCs w:val="24"/>
              </w:rPr>
              <w:t>и культуры) народов Российской Федерации» *:</w:t>
            </w:r>
          </w:p>
        </w:tc>
        <w:tc>
          <w:tcPr>
            <w:tcW w:w="873" w:type="dxa"/>
            <w:tcBorders>
              <w:top w:val="single" w:sz="4" w:space="0" w:color="auto"/>
              <w:left w:val="single" w:sz="4" w:space="0" w:color="auto"/>
              <w:bottom w:val="single" w:sz="4" w:space="0" w:color="FFFFFF"/>
              <w:right w:val="single" w:sz="4" w:space="0" w:color="auto"/>
            </w:tcBorders>
          </w:tcPr>
          <w:p w14:paraId="09DEB8DD" w14:textId="77777777" w:rsidR="001864D2" w:rsidRPr="00775DC6" w:rsidRDefault="001864D2" w:rsidP="00172D1B">
            <w:pPr>
              <w:pStyle w:val="aff5"/>
              <w:spacing w:after="0" w:line="240" w:lineRule="auto"/>
              <w:jc w:val="both"/>
              <w:rPr>
                <w:sz w:val="20"/>
                <w:szCs w:val="20"/>
              </w:rPr>
            </w:pPr>
          </w:p>
        </w:tc>
      </w:tr>
      <w:tr w:rsidR="001864D2" w:rsidRPr="00775DC6" w14:paraId="7378A81D" w14:textId="403C8C43" w:rsidTr="006A5E49">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3D23CF0" w14:textId="7F39703C" w:rsidR="001864D2" w:rsidRPr="00775DC6" w:rsidRDefault="001864D2" w:rsidP="00172D1B">
            <w:pPr>
              <w:pStyle w:val="aff5"/>
              <w:spacing w:after="0" w:line="240" w:lineRule="auto"/>
              <w:jc w:val="both"/>
              <w:rPr>
                <w:b w:val="0"/>
                <w:bCs/>
                <w:sz w:val="22"/>
              </w:rPr>
            </w:pPr>
            <w:r w:rsidRPr="00775DC6">
              <w:rPr>
                <w:b w:val="0"/>
                <w:bCs/>
                <w:iCs/>
                <w:sz w:val="22"/>
              </w:rPr>
              <w:t>Дальнейшее оформление Запроса возможно только при указании в поле «да»</w:t>
            </w:r>
          </w:p>
        </w:tc>
        <w:tc>
          <w:tcPr>
            <w:tcW w:w="87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DDAA13" w14:textId="77777777" w:rsidR="001864D2" w:rsidRPr="00775DC6" w:rsidRDefault="001864D2" w:rsidP="00172D1B">
            <w:pPr>
              <w:pStyle w:val="aff5"/>
              <w:spacing w:after="0" w:line="240" w:lineRule="auto"/>
              <w:jc w:val="both"/>
              <w:rPr>
                <w:sz w:val="20"/>
                <w:szCs w:val="20"/>
              </w:rPr>
            </w:pPr>
          </w:p>
        </w:tc>
      </w:tr>
      <w:tr w:rsidR="001864D2" w:rsidRPr="00775DC6" w14:paraId="590B6965" w14:textId="77777777" w:rsidTr="006A5E49">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2BA478B" w14:textId="77777777" w:rsidR="001864D2" w:rsidRPr="00775DC6" w:rsidRDefault="001864D2" w:rsidP="00172D1B">
            <w:pPr>
              <w:pStyle w:val="aff5"/>
              <w:spacing w:after="0" w:line="240" w:lineRule="auto"/>
              <w:jc w:val="both"/>
              <w:rPr>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F57A10B" w14:textId="77777777" w:rsidR="001864D2" w:rsidRPr="00775DC6" w:rsidRDefault="001864D2" w:rsidP="00172D1B">
            <w:pPr>
              <w:pStyle w:val="aff5"/>
              <w:spacing w:after="0" w:line="240" w:lineRule="auto"/>
              <w:jc w:val="both"/>
              <w:rPr>
                <w:sz w:val="8"/>
                <w:szCs w:val="8"/>
              </w:rPr>
            </w:pPr>
          </w:p>
        </w:tc>
        <w:tc>
          <w:tcPr>
            <w:tcW w:w="1989"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0FCA2573" w14:textId="77777777" w:rsidR="001864D2" w:rsidRPr="00775DC6" w:rsidRDefault="001864D2" w:rsidP="00172D1B">
            <w:pPr>
              <w:pStyle w:val="aff5"/>
              <w:spacing w:after="0" w:line="240" w:lineRule="auto"/>
              <w:jc w:val="both"/>
              <w:rPr>
                <w:b w:val="0"/>
                <w:bCs/>
                <w:sz w:val="20"/>
                <w:szCs w:val="20"/>
              </w:rPr>
            </w:pPr>
          </w:p>
        </w:tc>
      </w:tr>
      <w:tr w:rsidR="001864D2" w:rsidRPr="00775DC6" w14:paraId="3BEB12CC" w14:textId="77777777" w:rsidTr="006A5E49">
        <w:trPr>
          <w:trHeight w:val="192"/>
        </w:trPr>
        <w:tc>
          <w:tcPr>
            <w:tcW w:w="4463" w:type="dxa"/>
            <w:gridSpan w:val="2"/>
            <w:tcBorders>
              <w:top w:val="single" w:sz="4" w:space="0" w:color="FFFFFF"/>
              <w:left w:val="single" w:sz="4" w:space="0" w:color="FFFFFF"/>
              <w:bottom w:val="single" w:sz="4" w:space="0" w:color="FFFFFF"/>
            </w:tcBorders>
          </w:tcPr>
          <w:p w14:paraId="1A5AB53F" w14:textId="77777777" w:rsidR="001864D2" w:rsidRPr="00775DC6" w:rsidRDefault="001864D2" w:rsidP="00172D1B">
            <w:pPr>
              <w:pStyle w:val="aff5"/>
              <w:spacing w:after="0" w:line="240" w:lineRule="auto"/>
              <w:jc w:val="both"/>
              <w:rPr>
                <w:szCs w:val="24"/>
              </w:rPr>
            </w:pPr>
            <w:r w:rsidRPr="00775DC6">
              <w:rPr>
                <w:szCs w:val="24"/>
              </w:rPr>
              <w:t>Администрация городского округа:</w:t>
            </w:r>
          </w:p>
        </w:tc>
        <w:tc>
          <w:tcPr>
            <w:tcW w:w="3608" w:type="dxa"/>
            <w:gridSpan w:val="8"/>
            <w:tcBorders>
              <w:top w:val="single" w:sz="2" w:space="0" w:color="auto"/>
              <w:bottom w:val="single" w:sz="2" w:space="0" w:color="auto"/>
              <w:right w:val="single" w:sz="2" w:space="0" w:color="auto"/>
            </w:tcBorders>
          </w:tcPr>
          <w:p w14:paraId="24E7FD6B" w14:textId="77777777" w:rsidR="001864D2" w:rsidRPr="00775DC6" w:rsidRDefault="001864D2" w:rsidP="00172D1B">
            <w:pPr>
              <w:pStyle w:val="aff5"/>
              <w:spacing w:after="0" w:line="240" w:lineRule="auto"/>
              <w:jc w:val="both"/>
              <w:rPr>
                <w:szCs w:val="24"/>
              </w:rPr>
            </w:pPr>
          </w:p>
        </w:tc>
        <w:tc>
          <w:tcPr>
            <w:tcW w:w="1989"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2F1A8F1" w14:textId="77777777" w:rsidR="001864D2" w:rsidRPr="00775DC6" w:rsidRDefault="001864D2" w:rsidP="00172D1B">
            <w:pPr>
              <w:pStyle w:val="aff5"/>
              <w:spacing w:after="0" w:line="240" w:lineRule="auto"/>
              <w:jc w:val="both"/>
              <w:rPr>
                <w:b w:val="0"/>
                <w:bCs/>
                <w:szCs w:val="24"/>
              </w:rPr>
            </w:pPr>
            <w:r w:rsidRPr="00775DC6">
              <w:rPr>
                <w:b w:val="0"/>
                <w:bCs/>
                <w:szCs w:val="24"/>
              </w:rPr>
              <w:t>Московской области</w:t>
            </w:r>
          </w:p>
        </w:tc>
      </w:tr>
      <w:tr w:rsidR="00C57361" w:rsidRPr="00775DC6" w14:paraId="51C29063" w14:textId="77777777" w:rsidTr="006A5E49">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0C2C7CF" w14:textId="0C28F92E" w:rsidR="00C57361" w:rsidRPr="00775DC6" w:rsidRDefault="00C57361" w:rsidP="00172D1B">
            <w:pPr>
              <w:pStyle w:val="aff5"/>
              <w:spacing w:after="0" w:line="240" w:lineRule="auto"/>
              <w:jc w:val="left"/>
              <w:rPr>
                <w:sz w:val="22"/>
              </w:rPr>
            </w:pPr>
            <w:r w:rsidRPr="00775DC6">
              <w:rPr>
                <w:b w:val="0"/>
                <w:bCs/>
                <w:iCs/>
                <w:sz w:val="22"/>
              </w:rPr>
              <w:t>Выбор из типовых значений (перечень муниципальных образований)</w:t>
            </w:r>
          </w:p>
        </w:tc>
        <w:tc>
          <w:tcPr>
            <w:tcW w:w="5597"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B7850D9" w14:textId="77777777" w:rsidR="00C57361" w:rsidRPr="00775DC6" w:rsidRDefault="00C57361" w:rsidP="00172D1B">
            <w:pPr>
              <w:pStyle w:val="aff5"/>
              <w:spacing w:after="0" w:line="240" w:lineRule="auto"/>
              <w:jc w:val="both"/>
              <w:rPr>
                <w:sz w:val="8"/>
                <w:szCs w:val="8"/>
              </w:rPr>
            </w:pPr>
          </w:p>
        </w:tc>
      </w:tr>
      <w:tr w:rsidR="00C57361" w:rsidRPr="00775DC6" w14:paraId="7C56A159" w14:textId="77777777" w:rsidTr="006A5E49">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5CD79AF" w14:textId="77777777" w:rsidR="00C57361" w:rsidRPr="00775DC6" w:rsidRDefault="00C57361" w:rsidP="00172D1B">
            <w:pPr>
              <w:pStyle w:val="aff5"/>
              <w:spacing w:after="0" w:line="240" w:lineRule="auto"/>
              <w:jc w:val="left"/>
              <w:rPr>
                <w:b w:val="0"/>
                <w:bCs/>
                <w:iCs/>
                <w:sz w:val="12"/>
                <w:szCs w:val="12"/>
              </w:rPr>
            </w:pPr>
          </w:p>
        </w:tc>
        <w:tc>
          <w:tcPr>
            <w:tcW w:w="5597"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6C2056B" w14:textId="77777777" w:rsidR="00C57361" w:rsidRPr="00775DC6" w:rsidRDefault="00C57361" w:rsidP="00172D1B">
            <w:pPr>
              <w:pStyle w:val="aff5"/>
              <w:spacing w:after="0" w:line="240" w:lineRule="auto"/>
              <w:jc w:val="both"/>
              <w:rPr>
                <w:sz w:val="8"/>
                <w:szCs w:val="8"/>
              </w:rPr>
            </w:pPr>
          </w:p>
        </w:tc>
      </w:tr>
      <w:tr w:rsidR="00C57361" w:rsidRPr="00775DC6" w14:paraId="3ABC44B2" w14:textId="77777777" w:rsidTr="006A5E49">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F410C58" w14:textId="303123D8" w:rsidR="00C57361" w:rsidRPr="00775DC6" w:rsidRDefault="00C57361" w:rsidP="00172D1B">
            <w:pPr>
              <w:pStyle w:val="aff5"/>
              <w:spacing w:after="0" w:line="240" w:lineRule="auto"/>
              <w:jc w:val="left"/>
              <w:rPr>
                <w:b w:val="0"/>
                <w:bCs/>
                <w:iCs/>
                <w:szCs w:val="24"/>
              </w:rPr>
            </w:pPr>
            <w:r w:rsidRPr="00775DC6">
              <w:rPr>
                <w:szCs w:val="24"/>
              </w:rPr>
              <w:lastRenderedPageBreak/>
              <w:t>Информация о лице, заполняющем запрос*:</w:t>
            </w:r>
          </w:p>
        </w:tc>
        <w:tc>
          <w:tcPr>
            <w:tcW w:w="5597"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D838CC4" w14:textId="77777777" w:rsidR="00C57361" w:rsidRPr="00775DC6" w:rsidRDefault="00C57361" w:rsidP="00172D1B">
            <w:pPr>
              <w:pStyle w:val="aff5"/>
              <w:spacing w:after="0" w:line="240" w:lineRule="auto"/>
              <w:jc w:val="both"/>
              <w:rPr>
                <w:sz w:val="8"/>
                <w:szCs w:val="8"/>
              </w:rPr>
            </w:pPr>
          </w:p>
        </w:tc>
      </w:tr>
      <w:tr w:rsidR="00C57361" w:rsidRPr="00775DC6" w14:paraId="101EC160" w14:textId="77777777" w:rsidTr="006A5E49">
        <w:trPr>
          <w:trHeight w:val="192"/>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7B00C554" w14:textId="77777777" w:rsidR="00C57361" w:rsidRPr="00775DC6" w:rsidRDefault="00C57361" w:rsidP="00172D1B">
            <w:pPr>
              <w:pStyle w:val="aff5"/>
              <w:spacing w:after="0" w:line="240" w:lineRule="auto"/>
              <w:jc w:val="both"/>
              <w:rPr>
                <w:b w:val="0"/>
                <w:bCs/>
                <w:iCs/>
                <w:sz w:val="22"/>
                <w:lang w:eastAsia="ru-RU"/>
              </w:rPr>
            </w:pPr>
            <w:r w:rsidRPr="00775DC6">
              <w:rPr>
                <w:b w:val="0"/>
                <w:bCs/>
                <w:iCs/>
                <w:sz w:val="22"/>
                <w:u w:val="single"/>
                <w:lang w:eastAsia="ru-RU"/>
              </w:rPr>
              <w:t>Выбор из типовых значений</w:t>
            </w:r>
            <w:r w:rsidRPr="00775DC6">
              <w:rPr>
                <w:b w:val="0"/>
                <w:bCs/>
                <w:iCs/>
                <w:sz w:val="22"/>
                <w:lang w:eastAsia="ru-RU"/>
              </w:rPr>
              <w:t>:</w:t>
            </w:r>
          </w:p>
          <w:p w14:paraId="679F12E3" w14:textId="737A240D" w:rsidR="00C57361" w:rsidRPr="00775DC6" w:rsidRDefault="00F5537D" w:rsidP="00172D1B">
            <w:pPr>
              <w:pStyle w:val="aff5"/>
              <w:spacing w:after="0" w:line="240" w:lineRule="auto"/>
              <w:jc w:val="both"/>
              <w:rPr>
                <w:b w:val="0"/>
                <w:bCs/>
                <w:iCs/>
                <w:sz w:val="22"/>
                <w:lang w:eastAsia="ru-RU"/>
              </w:rPr>
            </w:pPr>
            <w:r w:rsidRPr="00775DC6">
              <w:rPr>
                <w:b w:val="0"/>
                <w:bCs/>
                <w:iCs/>
                <w:sz w:val="22"/>
                <w:lang w:eastAsia="ru-RU"/>
              </w:rPr>
              <w:t>лицо, являюще</w:t>
            </w:r>
            <w:r w:rsidR="00C57361" w:rsidRPr="00775DC6">
              <w:rPr>
                <w:b w:val="0"/>
                <w:bCs/>
                <w:iCs/>
                <w:sz w:val="22"/>
                <w:lang w:eastAsia="ru-RU"/>
              </w:rPr>
              <w:t>еся правообладателем земельного участка, на котором планируется установка нового ограждения (Заявитель)</w:t>
            </w:r>
          </w:p>
          <w:p w14:paraId="2BF1769C" w14:textId="273B6076" w:rsidR="00C57361" w:rsidRPr="00775DC6" w:rsidRDefault="004926C9" w:rsidP="00172D1B">
            <w:pPr>
              <w:pStyle w:val="aff5"/>
              <w:spacing w:after="0" w:line="240" w:lineRule="auto"/>
              <w:jc w:val="both"/>
              <w:rPr>
                <w:b w:val="0"/>
                <w:bCs/>
                <w:iCs/>
                <w:sz w:val="22"/>
                <w:lang w:eastAsia="ru-RU"/>
              </w:rPr>
            </w:pPr>
            <w:r w:rsidRPr="00775DC6">
              <w:rPr>
                <w:b w:val="0"/>
                <w:bCs/>
                <w:iCs/>
                <w:sz w:val="22"/>
                <w:lang w:eastAsia="ru-RU"/>
              </w:rPr>
              <w:t xml:space="preserve">или </w:t>
            </w:r>
            <w:r w:rsidR="00C57361" w:rsidRPr="00775DC6">
              <w:rPr>
                <w:b w:val="0"/>
                <w:bCs/>
                <w:iCs/>
                <w:sz w:val="22"/>
                <w:lang w:eastAsia="ru-RU"/>
              </w:rPr>
              <w:t xml:space="preserve">лицо, </w:t>
            </w:r>
            <w:r w:rsidR="00C57361" w:rsidRPr="00775DC6">
              <w:rPr>
                <w:b w:val="0"/>
                <w:bCs/>
                <w:iCs/>
                <w:sz w:val="22"/>
              </w:rPr>
              <w:t xml:space="preserve">которому выдано разрешение </w:t>
            </w:r>
            <w:r w:rsidRPr="00775DC6">
              <w:rPr>
                <w:b w:val="0"/>
                <w:bCs/>
                <w:iCs/>
                <w:sz w:val="22"/>
              </w:rPr>
              <w:t xml:space="preserve">                     </w:t>
            </w:r>
            <w:r w:rsidR="00C57361" w:rsidRPr="00775DC6">
              <w:rPr>
                <w:b w:val="0"/>
                <w:bCs/>
                <w:iCs/>
                <w:sz w:val="22"/>
              </w:rPr>
              <w:t xml:space="preserve">на размещение в </w:t>
            </w:r>
            <w:r w:rsidR="00C57361" w:rsidRPr="00775DC6">
              <w:rPr>
                <w:b w:val="0"/>
                <w:bCs/>
                <w:iCs/>
                <w:sz w:val="22"/>
                <w:shd w:val="clear" w:color="auto" w:fill="FFFFFF"/>
              </w:rPr>
              <w:t xml:space="preserve">порядке, установленном </w:t>
            </w:r>
            <w:r w:rsidRPr="00775DC6">
              <w:rPr>
                <w:b w:val="0"/>
                <w:bCs/>
                <w:iCs/>
                <w:sz w:val="22"/>
                <w:shd w:val="clear" w:color="auto" w:fill="FFFFFF"/>
              </w:rPr>
              <w:t xml:space="preserve">постановлением Правительства </w:t>
            </w:r>
            <w:r w:rsidR="00F5537D" w:rsidRPr="00775DC6">
              <w:rPr>
                <w:b w:val="0"/>
                <w:bCs/>
                <w:iCs/>
                <w:sz w:val="22"/>
                <w:shd w:val="clear" w:color="auto" w:fill="FFFFFF"/>
              </w:rPr>
              <w:t xml:space="preserve">Московской области от 08.04.2015 № 229/13 </w:t>
            </w:r>
            <w:r w:rsidR="003F2AEB" w:rsidRPr="00775DC6">
              <w:rPr>
                <w:b w:val="0"/>
                <w:bCs/>
                <w:iCs/>
                <w:sz w:val="22"/>
                <w:shd w:val="clear" w:color="auto" w:fill="FFFFFF"/>
              </w:rPr>
              <w:br/>
            </w:r>
            <w:r w:rsidR="00F5537D" w:rsidRPr="00775DC6">
              <w:rPr>
                <w:b w:val="0"/>
                <w:bCs/>
                <w:iCs/>
                <w:sz w:val="22"/>
                <w:shd w:val="clear" w:color="auto" w:fill="FFFFFF"/>
              </w:rP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C57361" w:rsidRPr="00775DC6">
              <w:rPr>
                <w:b w:val="0"/>
                <w:bCs/>
                <w:iCs/>
                <w:sz w:val="22"/>
                <w:shd w:val="clear" w:color="auto" w:fill="FFFFFF"/>
              </w:rPr>
              <w:t>»</w:t>
            </w:r>
            <w:r w:rsidR="00C57361" w:rsidRPr="00775DC6">
              <w:rPr>
                <w:b w:val="0"/>
                <w:bCs/>
                <w:iCs/>
                <w:sz w:val="22"/>
                <w:lang w:eastAsia="ru-RU"/>
              </w:rPr>
              <w:t xml:space="preserve"> (Заявитель)</w:t>
            </w:r>
          </w:p>
          <w:p w14:paraId="302A1409" w14:textId="2FC443A8" w:rsidR="00C57361" w:rsidRPr="00775DC6" w:rsidRDefault="00C57361" w:rsidP="00172D1B">
            <w:pPr>
              <w:pStyle w:val="aff5"/>
              <w:spacing w:after="0" w:line="240" w:lineRule="auto"/>
              <w:jc w:val="both"/>
              <w:rPr>
                <w:b w:val="0"/>
                <w:bCs/>
                <w:iCs/>
                <w:sz w:val="22"/>
                <w:lang w:eastAsia="ru-RU"/>
              </w:rPr>
            </w:pPr>
            <w:r w:rsidRPr="00775DC6">
              <w:rPr>
                <w:b w:val="0"/>
                <w:bCs/>
                <w:iCs/>
                <w:sz w:val="22"/>
                <w:lang w:eastAsia="ru-RU"/>
              </w:rPr>
              <w:t>или</w:t>
            </w:r>
            <w:r w:rsidR="003F2AEB" w:rsidRPr="00775DC6">
              <w:rPr>
                <w:b w:val="0"/>
                <w:bCs/>
                <w:iCs/>
                <w:sz w:val="22"/>
                <w:lang w:eastAsia="ru-RU"/>
              </w:rPr>
              <w:t xml:space="preserve"> </w:t>
            </w:r>
            <w:r w:rsidR="00F5537D" w:rsidRPr="00775DC6">
              <w:rPr>
                <w:b w:val="0"/>
                <w:bCs/>
                <w:iCs/>
                <w:sz w:val="22"/>
                <w:lang w:eastAsia="ru-RU"/>
              </w:rPr>
              <w:t>лицо, являюще</w:t>
            </w:r>
            <w:r w:rsidRPr="00775DC6">
              <w:rPr>
                <w:b w:val="0"/>
                <w:bCs/>
                <w:iCs/>
                <w:sz w:val="22"/>
                <w:lang w:eastAsia="ru-RU"/>
              </w:rPr>
              <w:t>еся представите</w:t>
            </w:r>
            <w:r w:rsidR="00D63986" w:rsidRPr="00775DC6">
              <w:rPr>
                <w:b w:val="0"/>
                <w:bCs/>
                <w:iCs/>
                <w:sz w:val="22"/>
                <w:lang w:eastAsia="ru-RU"/>
              </w:rPr>
              <w:t>лем Заявителя (п</w:t>
            </w:r>
            <w:r w:rsidRPr="00775DC6">
              <w:rPr>
                <w:b w:val="0"/>
                <w:bCs/>
                <w:iCs/>
                <w:sz w:val="22"/>
                <w:lang w:eastAsia="ru-RU"/>
              </w:rPr>
              <w:t>редставитель Заявителя)</w:t>
            </w:r>
          </w:p>
          <w:p w14:paraId="0BE4829C" w14:textId="77777777" w:rsidR="00C57361" w:rsidRPr="00775DC6" w:rsidRDefault="00C57361" w:rsidP="00172D1B">
            <w:pPr>
              <w:pStyle w:val="aff5"/>
              <w:spacing w:after="0" w:line="240" w:lineRule="auto"/>
              <w:jc w:val="both"/>
              <w:rPr>
                <w:sz w:val="20"/>
                <w:szCs w:val="20"/>
              </w:rPr>
            </w:pPr>
          </w:p>
          <w:p w14:paraId="594F7097" w14:textId="49CEEF6C" w:rsidR="00C57361" w:rsidRPr="00775DC6" w:rsidRDefault="00C57361" w:rsidP="00172D1B">
            <w:pPr>
              <w:pStyle w:val="aff5"/>
              <w:spacing w:after="0" w:line="240" w:lineRule="auto"/>
              <w:jc w:val="both"/>
              <w:rPr>
                <w:szCs w:val="24"/>
              </w:rPr>
            </w:pPr>
            <w:r w:rsidRPr="00775DC6">
              <w:rPr>
                <w:szCs w:val="24"/>
              </w:rPr>
              <w:t>Представитель Заявителя</w:t>
            </w:r>
            <w:r w:rsidR="00C33862" w:rsidRPr="00775DC6">
              <w:rPr>
                <w:szCs w:val="24"/>
              </w:rPr>
              <w:t>*</w:t>
            </w:r>
            <w:r w:rsidRPr="00775DC6">
              <w:rPr>
                <w:szCs w:val="24"/>
              </w:rPr>
              <w:t>:</w:t>
            </w:r>
          </w:p>
        </w:tc>
        <w:tc>
          <w:tcPr>
            <w:tcW w:w="5597" w:type="dxa"/>
            <w:gridSpan w:val="10"/>
            <w:tcBorders>
              <w:top w:val="single" w:sz="4" w:space="0" w:color="FFFFFF" w:themeColor="background1"/>
              <w:left w:val="single" w:sz="2" w:space="0" w:color="FFFFFF"/>
              <w:bottom w:val="single" w:sz="2" w:space="0" w:color="FFFFFF"/>
              <w:right w:val="single" w:sz="2" w:space="0" w:color="FFFFFF"/>
            </w:tcBorders>
          </w:tcPr>
          <w:p w14:paraId="579F2A18" w14:textId="77777777" w:rsidR="00C57361" w:rsidRPr="00775DC6" w:rsidRDefault="00C57361" w:rsidP="00172D1B">
            <w:pPr>
              <w:pStyle w:val="aff5"/>
              <w:spacing w:after="0" w:line="240" w:lineRule="auto"/>
              <w:jc w:val="both"/>
              <w:rPr>
                <w:sz w:val="8"/>
                <w:szCs w:val="8"/>
              </w:rPr>
            </w:pPr>
          </w:p>
        </w:tc>
      </w:tr>
      <w:tr w:rsidR="00C57361" w:rsidRPr="00775DC6" w14:paraId="5DAD0D11" w14:textId="77777777" w:rsidTr="006A5E49">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06ED2D83" w14:textId="084E4A51" w:rsidR="00C57361" w:rsidRPr="00775DC6" w:rsidRDefault="00DC5393" w:rsidP="00172D1B">
            <w:pPr>
              <w:pStyle w:val="aff5"/>
              <w:spacing w:after="0" w:line="240" w:lineRule="auto"/>
              <w:jc w:val="both"/>
              <w:rPr>
                <w:sz w:val="22"/>
              </w:rPr>
            </w:pPr>
            <w:r w:rsidRPr="00775DC6">
              <w:rPr>
                <w:b w:val="0"/>
                <w:iCs/>
                <w:sz w:val="22"/>
              </w:rPr>
              <w:t xml:space="preserve">Поле отображается (обязательно для заполнения) </w:t>
            </w:r>
            <w:r w:rsidRPr="00775DC6">
              <w:rPr>
                <w:b w:val="0"/>
                <w:bCs/>
                <w:iCs/>
                <w:sz w:val="22"/>
              </w:rPr>
              <w:t xml:space="preserve">при выборе «Представитель Заявителя» в поле «Информация о лице, заполняющем запрос» </w:t>
            </w:r>
          </w:p>
        </w:tc>
        <w:tc>
          <w:tcPr>
            <w:tcW w:w="5597" w:type="dxa"/>
            <w:gridSpan w:val="10"/>
            <w:tcBorders>
              <w:top w:val="single" w:sz="2" w:space="0" w:color="FFFFFF"/>
              <w:left w:val="single" w:sz="4" w:space="0" w:color="FFFFFF" w:themeColor="background1"/>
              <w:right w:val="single" w:sz="4" w:space="0" w:color="FFFFFF" w:themeColor="background1"/>
            </w:tcBorders>
          </w:tcPr>
          <w:p w14:paraId="53F79F74" w14:textId="77777777" w:rsidR="00C57361" w:rsidRPr="00775DC6" w:rsidRDefault="00C57361" w:rsidP="00172D1B">
            <w:pPr>
              <w:pStyle w:val="aff5"/>
              <w:spacing w:after="0" w:line="240" w:lineRule="auto"/>
              <w:jc w:val="both"/>
              <w:rPr>
                <w:sz w:val="4"/>
                <w:szCs w:val="4"/>
              </w:rPr>
            </w:pPr>
          </w:p>
        </w:tc>
      </w:tr>
      <w:tr w:rsidR="00C57361" w:rsidRPr="00775DC6" w14:paraId="2AAE34A0" w14:textId="77777777" w:rsidTr="006A5E49">
        <w:trPr>
          <w:trHeight w:val="192"/>
        </w:trPr>
        <w:tc>
          <w:tcPr>
            <w:tcW w:w="4463" w:type="dxa"/>
            <w:gridSpan w:val="2"/>
            <w:tcBorders>
              <w:top w:val="single" w:sz="4" w:space="0" w:color="FFFFFF"/>
              <w:left w:val="single" w:sz="4" w:space="0" w:color="FFFFFF"/>
              <w:bottom w:val="single" w:sz="4" w:space="0" w:color="FFFFFF"/>
            </w:tcBorders>
          </w:tcPr>
          <w:p w14:paraId="52DB1C8B" w14:textId="22C3EE5C" w:rsidR="00C57361" w:rsidRPr="00775DC6" w:rsidRDefault="00C57361" w:rsidP="00172D1B">
            <w:pPr>
              <w:pStyle w:val="aff5"/>
              <w:spacing w:after="0" w:line="240" w:lineRule="auto"/>
              <w:jc w:val="left"/>
              <w:rPr>
                <w:szCs w:val="24"/>
              </w:rPr>
            </w:pPr>
            <w:r w:rsidRPr="00775DC6">
              <w:rPr>
                <w:b w:val="0"/>
                <w:bCs/>
                <w:szCs w:val="24"/>
              </w:rPr>
              <w:t>Фамилия</w:t>
            </w:r>
            <w:r w:rsidR="00C33862" w:rsidRPr="00775DC6">
              <w:rPr>
                <w:b w:val="0"/>
                <w:bCs/>
                <w:szCs w:val="24"/>
              </w:rPr>
              <w:t>*</w:t>
            </w:r>
            <w:r w:rsidRPr="00775DC6">
              <w:rPr>
                <w:b w:val="0"/>
                <w:bCs/>
                <w:szCs w:val="24"/>
              </w:rPr>
              <w:t>:</w:t>
            </w:r>
          </w:p>
        </w:tc>
        <w:tc>
          <w:tcPr>
            <w:tcW w:w="5597" w:type="dxa"/>
            <w:gridSpan w:val="10"/>
          </w:tcPr>
          <w:p w14:paraId="3AE2D265" w14:textId="77777777" w:rsidR="00C57361" w:rsidRPr="00775DC6" w:rsidRDefault="00C57361" w:rsidP="00172D1B">
            <w:pPr>
              <w:pStyle w:val="aff5"/>
              <w:spacing w:after="0" w:line="240" w:lineRule="auto"/>
              <w:jc w:val="both"/>
              <w:rPr>
                <w:sz w:val="8"/>
                <w:szCs w:val="8"/>
              </w:rPr>
            </w:pPr>
          </w:p>
        </w:tc>
      </w:tr>
      <w:tr w:rsidR="00C57361" w:rsidRPr="00775DC6" w14:paraId="4087FBF2" w14:textId="77777777" w:rsidTr="006A5E49">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78259FFC" w14:textId="77777777" w:rsidR="00C57361" w:rsidRPr="00775DC6" w:rsidRDefault="00C57361" w:rsidP="00172D1B">
            <w:pPr>
              <w:pStyle w:val="aff5"/>
              <w:spacing w:after="0" w:line="240" w:lineRule="auto"/>
              <w:jc w:val="both"/>
              <w:rPr>
                <w:szCs w:val="24"/>
              </w:rPr>
            </w:pPr>
          </w:p>
        </w:tc>
        <w:tc>
          <w:tcPr>
            <w:tcW w:w="5597" w:type="dxa"/>
            <w:gridSpan w:val="10"/>
            <w:tcBorders>
              <w:left w:val="single" w:sz="4" w:space="0" w:color="FFFFFF"/>
              <w:right w:val="single" w:sz="4" w:space="0" w:color="FFFFFF" w:themeColor="background1"/>
            </w:tcBorders>
          </w:tcPr>
          <w:p w14:paraId="567779C9" w14:textId="77777777" w:rsidR="00C57361" w:rsidRPr="00775DC6" w:rsidRDefault="00C57361" w:rsidP="00172D1B">
            <w:pPr>
              <w:pStyle w:val="aff5"/>
              <w:spacing w:after="0" w:line="240" w:lineRule="auto"/>
              <w:jc w:val="both"/>
              <w:rPr>
                <w:sz w:val="4"/>
                <w:szCs w:val="4"/>
              </w:rPr>
            </w:pPr>
          </w:p>
        </w:tc>
      </w:tr>
      <w:tr w:rsidR="00C57361" w:rsidRPr="00775DC6" w14:paraId="1307A705" w14:textId="77777777" w:rsidTr="006A5E49">
        <w:trPr>
          <w:trHeight w:val="192"/>
        </w:trPr>
        <w:tc>
          <w:tcPr>
            <w:tcW w:w="4463" w:type="dxa"/>
            <w:gridSpan w:val="2"/>
            <w:tcBorders>
              <w:top w:val="single" w:sz="4" w:space="0" w:color="FFFFFF"/>
              <w:left w:val="single" w:sz="4" w:space="0" w:color="FFFFFF"/>
              <w:bottom w:val="single" w:sz="4" w:space="0" w:color="FFFFFF"/>
            </w:tcBorders>
          </w:tcPr>
          <w:p w14:paraId="3BD94A48" w14:textId="519BF705" w:rsidR="00C57361" w:rsidRPr="00775DC6" w:rsidRDefault="00C57361" w:rsidP="00172D1B">
            <w:pPr>
              <w:pStyle w:val="aff5"/>
              <w:spacing w:after="0" w:line="240" w:lineRule="auto"/>
              <w:jc w:val="both"/>
              <w:rPr>
                <w:szCs w:val="24"/>
              </w:rPr>
            </w:pPr>
            <w:r w:rsidRPr="00775DC6">
              <w:rPr>
                <w:b w:val="0"/>
                <w:bCs/>
                <w:szCs w:val="24"/>
              </w:rPr>
              <w:t>Имя</w:t>
            </w:r>
            <w:r w:rsidR="00C33862" w:rsidRPr="00775DC6">
              <w:rPr>
                <w:b w:val="0"/>
                <w:bCs/>
                <w:szCs w:val="24"/>
              </w:rPr>
              <w:t>*</w:t>
            </w:r>
            <w:r w:rsidRPr="00775DC6">
              <w:rPr>
                <w:b w:val="0"/>
                <w:bCs/>
                <w:szCs w:val="24"/>
              </w:rPr>
              <w:t>:</w:t>
            </w:r>
          </w:p>
        </w:tc>
        <w:tc>
          <w:tcPr>
            <w:tcW w:w="5597" w:type="dxa"/>
            <w:gridSpan w:val="10"/>
            <w:tcBorders>
              <w:right w:val="single" w:sz="4" w:space="0" w:color="auto"/>
            </w:tcBorders>
          </w:tcPr>
          <w:p w14:paraId="1A037E0E" w14:textId="77777777" w:rsidR="00C57361" w:rsidRPr="00775DC6" w:rsidRDefault="00C57361" w:rsidP="00172D1B">
            <w:pPr>
              <w:pStyle w:val="aff5"/>
              <w:spacing w:after="0" w:line="240" w:lineRule="auto"/>
              <w:jc w:val="both"/>
              <w:rPr>
                <w:sz w:val="8"/>
                <w:szCs w:val="8"/>
              </w:rPr>
            </w:pPr>
          </w:p>
        </w:tc>
      </w:tr>
      <w:tr w:rsidR="00C57361" w:rsidRPr="00775DC6" w14:paraId="30E51FC5" w14:textId="77777777" w:rsidTr="006A5E49">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279F2CAE" w14:textId="77777777" w:rsidR="00C57361" w:rsidRPr="00775DC6" w:rsidRDefault="00C57361" w:rsidP="00172D1B">
            <w:pPr>
              <w:pStyle w:val="aff5"/>
              <w:spacing w:after="0" w:line="240" w:lineRule="auto"/>
              <w:jc w:val="both"/>
              <w:rPr>
                <w:szCs w:val="24"/>
              </w:rPr>
            </w:pPr>
          </w:p>
        </w:tc>
        <w:tc>
          <w:tcPr>
            <w:tcW w:w="5597" w:type="dxa"/>
            <w:gridSpan w:val="10"/>
            <w:tcBorders>
              <w:left w:val="single" w:sz="4" w:space="0" w:color="FFFFFF"/>
              <w:right w:val="single" w:sz="4" w:space="0" w:color="FFFFFF" w:themeColor="background1"/>
            </w:tcBorders>
          </w:tcPr>
          <w:p w14:paraId="2081DC17" w14:textId="77777777" w:rsidR="00C57361" w:rsidRPr="00775DC6" w:rsidRDefault="00C57361" w:rsidP="00172D1B">
            <w:pPr>
              <w:pStyle w:val="aff5"/>
              <w:spacing w:after="0" w:line="240" w:lineRule="auto"/>
              <w:jc w:val="both"/>
              <w:rPr>
                <w:sz w:val="4"/>
                <w:szCs w:val="4"/>
              </w:rPr>
            </w:pPr>
          </w:p>
        </w:tc>
      </w:tr>
      <w:tr w:rsidR="00C57361" w:rsidRPr="00775DC6" w14:paraId="54964279" w14:textId="77777777" w:rsidTr="006A5E49">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610091FF" w14:textId="06A0F54A" w:rsidR="00C57361" w:rsidRPr="00775DC6" w:rsidRDefault="00C57361" w:rsidP="00172D1B">
            <w:pPr>
              <w:pStyle w:val="aff5"/>
              <w:spacing w:after="0" w:line="240" w:lineRule="auto"/>
              <w:jc w:val="both"/>
              <w:rPr>
                <w:szCs w:val="24"/>
              </w:rPr>
            </w:pPr>
            <w:r w:rsidRPr="00775DC6">
              <w:rPr>
                <w:b w:val="0"/>
                <w:bCs/>
                <w:szCs w:val="24"/>
              </w:rPr>
              <w:t>Отчество (при наличии):</w:t>
            </w:r>
          </w:p>
        </w:tc>
        <w:tc>
          <w:tcPr>
            <w:tcW w:w="5597" w:type="dxa"/>
            <w:gridSpan w:val="10"/>
            <w:tcBorders>
              <w:top w:val="single" w:sz="4" w:space="0" w:color="auto"/>
              <w:left w:val="single" w:sz="4" w:space="0" w:color="auto"/>
            </w:tcBorders>
          </w:tcPr>
          <w:p w14:paraId="6DEDBDC6" w14:textId="77777777" w:rsidR="00C57361" w:rsidRPr="00775DC6" w:rsidRDefault="00C57361" w:rsidP="00172D1B">
            <w:pPr>
              <w:pStyle w:val="aff5"/>
              <w:spacing w:after="0" w:line="240" w:lineRule="auto"/>
              <w:jc w:val="both"/>
              <w:rPr>
                <w:sz w:val="8"/>
                <w:szCs w:val="8"/>
              </w:rPr>
            </w:pPr>
          </w:p>
        </w:tc>
      </w:tr>
      <w:tr w:rsidR="001821DB" w:rsidRPr="00775DC6" w14:paraId="47F8F318" w14:textId="77777777" w:rsidTr="006A5E49">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B11903E" w14:textId="77777777" w:rsidR="001821DB" w:rsidRPr="00775DC6" w:rsidRDefault="001821DB" w:rsidP="00172D1B">
            <w:pPr>
              <w:pStyle w:val="aff5"/>
              <w:spacing w:after="0" w:line="240" w:lineRule="auto"/>
              <w:jc w:val="both"/>
              <w:rPr>
                <w:b w:val="0"/>
                <w:bCs/>
                <w:szCs w:val="24"/>
              </w:rPr>
            </w:pPr>
          </w:p>
        </w:tc>
        <w:tc>
          <w:tcPr>
            <w:tcW w:w="5597" w:type="dxa"/>
            <w:gridSpan w:val="10"/>
            <w:tcBorders>
              <w:top w:val="single" w:sz="4" w:space="0" w:color="auto"/>
              <w:left w:val="single" w:sz="4" w:space="0" w:color="FFFFFF" w:themeColor="background1"/>
              <w:right w:val="single" w:sz="4" w:space="0" w:color="FFFFFF" w:themeColor="background1"/>
            </w:tcBorders>
          </w:tcPr>
          <w:p w14:paraId="6BD79195" w14:textId="77777777" w:rsidR="001821DB" w:rsidRPr="00775DC6" w:rsidRDefault="001821DB" w:rsidP="00172D1B">
            <w:pPr>
              <w:pStyle w:val="aff5"/>
              <w:spacing w:after="0" w:line="240" w:lineRule="auto"/>
              <w:jc w:val="both"/>
              <w:rPr>
                <w:sz w:val="8"/>
                <w:szCs w:val="8"/>
              </w:rPr>
            </w:pPr>
          </w:p>
        </w:tc>
      </w:tr>
      <w:tr w:rsidR="001821DB" w:rsidRPr="00775DC6" w14:paraId="57C68DA0" w14:textId="77777777" w:rsidTr="006A5E49">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3492C433" w14:textId="19D18692" w:rsidR="001821DB" w:rsidRPr="00775DC6" w:rsidRDefault="001821DB" w:rsidP="00172D1B">
            <w:pPr>
              <w:pStyle w:val="aff5"/>
              <w:spacing w:after="0" w:line="240" w:lineRule="auto"/>
              <w:jc w:val="both"/>
              <w:rPr>
                <w:b w:val="0"/>
                <w:bCs/>
                <w:szCs w:val="24"/>
              </w:rPr>
            </w:pPr>
            <w:r w:rsidRPr="00775DC6">
              <w:rPr>
                <w:b w:val="0"/>
                <w:bCs/>
                <w:szCs w:val="24"/>
              </w:rPr>
              <w:t>Вид документа, удостоверяющего личность*:</w:t>
            </w:r>
          </w:p>
        </w:tc>
        <w:tc>
          <w:tcPr>
            <w:tcW w:w="5597" w:type="dxa"/>
            <w:gridSpan w:val="10"/>
            <w:tcBorders>
              <w:top w:val="single" w:sz="4" w:space="0" w:color="auto"/>
              <w:left w:val="single" w:sz="4" w:space="0" w:color="auto"/>
            </w:tcBorders>
          </w:tcPr>
          <w:p w14:paraId="7D7DA241" w14:textId="77777777" w:rsidR="001821DB" w:rsidRPr="00775DC6" w:rsidRDefault="001821DB" w:rsidP="00172D1B">
            <w:pPr>
              <w:pStyle w:val="aff5"/>
              <w:spacing w:after="0" w:line="240" w:lineRule="auto"/>
              <w:jc w:val="both"/>
              <w:rPr>
                <w:sz w:val="8"/>
                <w:szCs w:val="8"/>
              </w:rPr>
            </w:pPr>
          </w:p>
        </w:tc>
      </w:tr>
      <w:tr w:rsidR="001821DB" w:rsidRPr="00775DC6" w14:paraId="4EA84925" w14:textId="5E348EE0" w:rsidTr="006A5E49">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7341042" w14:textId="54FB97A4" w:rsidR="001821DB" w:rsidRPr="00775DC6" w:rsidRDefault="00DC5393" w:rsidP="00172D1B">
            <w:pPr>
              <w:pStyle w:val="aff5"/>
              <w:spacing w:after="0" w:line="240" w:lineRule="auto"/>
              <w:jc w:val="both"/>
              <w:rPr>
                <w:b w:val="0"/>
                <w:bCs/>
                <w:sz w:val="22"/>
              </w:rPr>
            </w:pPr>
            <w:r w:rsidRPr="00775DC6">
              <w:rPr>
                <w:b w:val="0"/>
                <w:bCs/>
                <w:iCs/>
                <w:sz w:val="22"/>
                <w:u w:val="single"/>
              </w:rPr>
              <w:t>Обращаем внимание</w:t>
            </w:r>
            <w:r w:rsidRPr="00775DC6">
              <w:rPr>
                <w:b w:val="0"/>
                <w:bCs/>
                <w:iCs/>
                <w:sz w:val="22"/>
              </w:rPr>
              <w:t>: перед заполнением рекомендуется ознакомиться с перечнем документ</w:t>
            </w:r>
            <w:r w:rsidR="00AA3EDE" w:rsidRPr="00775DC6">
              <w:rPr>
                <w:b w:val="0"/>
                <w:bCs/>
                <w:iCs/>
                <w:sz w:val="22"/>
              </w:rPr>
              <w:t xml:space="preserve">ов, удостоверяющих </w:t>
            </w:r>
            <w:proofErr w:type="gramStart"/>
            <w:r w:rsidR="00AA3EDE" w:rsidRPr="00775DC6">
              <w:rPr>
                <w:b w:val="0"/>
                <w:bCs/>
                <w:iCs/>
                <w:sz w:val="22"/>
              </w:rPr>
              <w:t xml:space="preserve">личность, </w:t>
            </w:r>
            <w:r w:rsidR="00311A0E">
              <w:rPr>
                <w:b w:val="0"/>
                <w:bCs/>
                <w:iCs/>
                <w:sz w:val="22"/>
              </w:rPr>
              <w:t xml:space="preserve">  </w:t>
            </w:r>
            <w:proofErr w:type="gramEnd"/>
            <w:r w:rsidR="00311A0E">
              <w:rPr>
                <w:b w:val="0"/>
                <w:bCs/>
                <w:iCs/>
                <w:sz w:val="22"/>
              </w:rPr>
              <w:t xml:space="preserve">                     </w:t>
            </w:r>
            <w:r w:rsidR="00AA3EDE" w:rsidRPr="00775DC6">
              <w:rPr>
                <w:b w:val="0"/>
                <w:bCs/>
                <w:iCs/>
                <w:sz w:val="22"/>
              </w:rPr>
              <w:t>в п</w:t>
            </w:r>
            <w:r w:rsidRPr="00775DC6">
              <w:rPr>
                <w:b w:val="0"/>
                <w:bCs/>
                <w:iCs/>
                <w:sz w:val="22"/>
              </w:rPr>
              <w:t>риложении 6 Административного регламента</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60ABB7" w14:textId="77777777" w:rsidR="001821DB" w:rsidRPr="00775DC6" w:rsidRDefault="001821DB" w:rsidP="00172D1B">
            <w:pPr>
              <w:pStyle w:val="aff5"/>
              <w:spacing w:after="0" w:line="240" w:lineRule="auto"/>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7C6B5A0C" w14:textId="77777777" w:rsidR="001821DB" w:rsidRPr="00775DC6" w:rsidRDefault="001821DB" w:rsidP="00172D1B">
            <w:pPr>
              <w:pStyle w:val="aff5"/>
              <w:spacing w:after="0" w:line="240" w:lineRule="auto"/>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BA0CA72" w14:textId="77777777" w:rsidR="001821DB" w:rsidRPr="00775DC6" w:rsidRDefault="001821DB" w:rsidP="00172D1B">
            <w:pPr>
              <w:pStyle w:val="aff5"/>
              <w:spacing w:after="0" w:line="240" w:lineRule="auto"/>
              <w:jc w:val="both"/>
              <w:rPr>
                <w:sz w:val="8"/>
                <w:szCs w:val="8"/>
              </w:rPr>
            </w:pPr>
          </w:p>
        </w:tc>
        <w:tc>
          <w:tcPr>
            <w:tcW w:w="2127" w:type="dxa"/>
            <w:gridSpan w:val="3"/>
            <w:tcBorders>
              <w:top w:val="single" w:sz="4" w:space="0" w:color="auto"/>
              <w:left w:val="single" w:sz="4" w:space="0" w:color="FFFFFF" w:themeColor="background1"/>
              <w:right w:val="single" w:sz="4" w:space="0" w:color="FFFFFF" w:themeColor="background1"/>
            </w:tcBorders>
          </w:tcPr>
          <w:p w14:paraId="215A09AF" w14:textId="77777777" w:rsidR="001821DB" w:rsidRPr="00775DC6" w:rsidRDefault="001821DB" w:rsidP="00172D1B">
            <w:pPr>
              <w:pStyle w:val="aff5"/>
              <w:spacing w:after="0" w:line="240" w:lineRule="auto"/>
              <w:jc w:val="both"/>
              <w:rPr>
                <w:sz w:val="8"/>
                <w:szCs w:val="8"/>
              </w:rPr>
            </w:pPr>
          </w:p>
        </w:tc>
      </w:tr>
      <w:tr w:rsidR="001821DB" w:rsidRPr="00775DC6" w14:paraId="711F79F5" w14:textId="1619015A" w:rsidTr="006A5E49">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90AFD17" w14:textId="5941176C" w:rsidR="001821DB" w:rsidRPr="00775DC6" w:rsidRDefault="001821DB" w:rsidP="00172D1B">
            <w:pPr>
              <w:pStyle w:val="aff5"/>
              <w:spacing w:after="0" w:line="240" w:lineRule="auto"/>
              <w:jc w:val="both"/>
              <w:rPr>
                <w:b w:val="0"/>
                <w:bCs/>
                <w:szCs w:val="24"/>
              </w:rPr>
            </w:pPr>
            <w:r w:rsidRPr="00775DC6">
              <w:rPr>
                <w:b w:val="0"/>
                <w:bCs/>
                <w:szCs w:val="24"/>
              </w:rPr>
              <w:t>Реквизиты документа, удостоверяющего личность*:</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259C1D5F" w14:textId="37549F95" w:rsidR="001821DB" w:rsidRPr="00775DC6" w:rsidRDefault="001821DB" w:rsidP="00172D1B">
            <w:pPr>
              <w:pStyle w:val="aff5"/>
              <w:spacing w:after="0" w:line="240" w:lineRule="auto"/>
              <w:jc w:val="both"/>
              <w:rPr>
                <w:szCs w:val="24"/>
              </w:rPr>
            </w:pPr>
            <w:r w:rsidRPr="00775DC6">
              <w:rPr>
                <w:b w:val="0"/>
                <w:bCs/>
                <w:szCs w:val="24"/>
              </w:rPr>
              <w:t>дата</w:t>
            </w:r>
          </w:p>
        </w:tc>
        <w:tc>
          <w:tcPr>
            <w:tcW w:w="2295" w:type="dxa"/>
            <w:gridSpan w:val="2"/>
            <w:tcBorders>
              <w:top w:val="single" w:sz="4" w:space="0" w:color="auto"/>
              <w:left w:val="single" w:sz="4" w:space="0" w:color="auto"/>
            </w:tcBorders>
          </w:tcPr>
          <w:p w14:paraId="38BC06DC" w14:textId="77777777" w:rsidR="001821DB" w:rsidRPr="00775DC6" w:rsidRDefault="001821DB" w:rsidP="00172D1B">
            <w:pPr>
              <w:pStyle w:val="aff5"/>
              <w:spacing w:after="0" w:line="240" w:lineRule="auto"/>
              <w:jc w:val="both"/>
              <w:rPr>
                <w:szCs w:val="24"/>
              </w:rPr>
            </w:pPr>
          </w:p>
        </w:tc>
        <w:tc>
          <w:tcPr>
            <w:tcW w:w="495" w:type="dxa"/>
            <w:gridSpan w:val="3"/>
            <w:tcBorders>
              <w:top w:val="single" w:sz="4" w:space="0" w:color="FFFFFF" w:themeColor="background1"/>
              <w:left w:val="single" w:sz="4" w:space="0" w:color="auto"/>
              <w:bottom w:val="single" w:sz="4" w:space="0" w:color="FFFFFF" w:themeColor="background1"/>
            </w:tcBorders>
          </w:tcPr>
          <w:p w14:paraId="2858D4A3" w14:textId="3017D092" w:rsidR="001821DB" w:rsidRPr="00775DC6" w:rsidRDefault="001821DB" w:rsidP="00172D1B">
            <w:pPr>
              <w:pStyle w:val="aff5"/>
              <w:spacing w:after="0" w:line="240" w:lineRule="auto"/>
              <w:jc w:val="both"/>
              <w:rPr>
                <w:szCs w:val="24"/>
              </w:rPr>
            </w:pPr>
            <w:r w:rsidRPr="00775DC6">
              <w:rPr>
                <w:b w:val="0"/>
                <w:bCs/>
                <w:szCs w:val="24"/>
              </w:rPr>
              <w:t>№</w:t>
            </w:r>
          </w:p>
        </w:tc>
        <w:tc>
          <w:tcPr>
            <w:tcW w:w="2127" w:type="dxa"/>
            <w:gridSpan w:val="3"/>
            <w:tcBorders>
              <w:top w:val="single" w:sz="4" w:space="0" w:color="auto"/>
              <w:left w:val="single" w:sz="4" w:space="0" w:color="auto"/>
            </w:tcBorders>
          </w:tcPr>
          <w:p w14:paraId="5855A812" w14:textId="77777777" w:rsidR="001821DB" w:rsidRPr="00775DC6" w:rsidRDefault="001821DB" w:rsidP="00172D1B">
            <w:pPr>
              <w:pStyle w:val="aff5"/>
              <w:spacing w:after="0" w:line="240" w:lineRule="auto"/>
              <w:jc w:val="both"/>
              <w:rPr>
                <w:szCs w:val="24"/>
              </w:rPr>
            </w:pPr>
          </w:p>
        </w:tc>
      </w:tr>
      <w:tr w:rsidR="001821DB" w:rsidRPr="00775DC6" w14:paraId="61BA330C" w14:textId="1F8BCA4E" w:rsidTr="006A5E49">
        <w:trPr>
          <w:trHeight w:val="4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F96B1E6" w14:textId="77777777" w:rsidR="001821DB" w:rsidRPr="00775DC6" w:rsidRDefault="001821DB" w:rsidP="00172D1B">
            <w:pPr>
              <w:pStyle w:val="aff5"/>
              <w:spacing w:after="0" w:line="240" w:lineRule="auto"/>
              <w:jc w:val="both"/>
              <w:rPr>
                <w:b w:val="0"/>
                <w:bCs/>
                <w:szCs w:val="2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3B52C" w14:textId="77777777" w:rsidR="001821DB" w:rsidRPr="00775DC6" w:rsidRDefault="001821DB" w:rsidP="00172D1B">
            <w:pPr>
              <w:pStyle w:val="aff5"/>
              <w:spacing w:after="0" w:line="240" w:lineRule="auto"/>
              <w:jc w:val="both"/>
              <w:rPr>
                <w:szCs w:val="2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EA6767" w14:textId="77777777" w:rsidR="001821DB" w:rsidRPr="00775DC6" w:rsidRDefault="001821DB" w:rsidP="00172D1B">
            <w:pPr>
              <w:pStyle w:val="aff5"/>
              <w:spacing w:after="0" w:line="240" w:lineRule="auto"/>
              <w:jc w:val="both"/>
              <w:rPr>
                <w:szCs w:val="2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0DCC04" w14:textId="77777777" w:rsidR="001821DB" w:rsidRPr="00775DC6" w:rsidRDefault="001821DB" w:rsidP="00172D1B">
            <w:pPr>
              <w:pStyle w:val="aff5"/>
              <w:spacing w:after="0" w:line="240" w:lineRule="auto"/>
              <w:jc w:val="both"/>
              <w:rPr>
                <w:szCs w:val="24"/>
              </w:rPr>
            </w:pPr>
          </w:p>
        </w:tc>
        <w:tc>
          <w:tcPr>
            <w:tcW w:w="212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DCC8BC" w14:textId="77777777" w:rsidR="001821DB" w:rsidRPr="00775DC6" w:rsidRDefault="001821DB" w:rsidP="00172D1B">
            <w:pPr>
              <w:pStyle w:val="aff5"/>
              <w:spacing w:after="0" w:line="240" w:lineRule="auto"/>
              <w:jc w:val="both"/>
              <w:rPr>
                <w:szCs w:val="24"/>
              </w:rPr>
            </w:pPr>
          </w:p>
        </w:tc>
      </w:tr>
      <w:tr w:rsidR="00C57361" w:rsidRPr="00775DC6" w14:paraId="3FF497EB" w14:textId="77777777" w:rsidTr="006A5E49">
        <w:trPr>
          <w:trHeight w:val="42"/>
        </w:trPr>
        <w:tc>
          <w:tcPr>
            <w:tcW w:w="4463" w:type="dxa"/>
            <w:gridSpan w:val="2"/>
            <w:tcBorders>
              <w:top w:val="single" w:sz="4" w:space="0" w:color="FFFFFF"/>
              <w:left w:val="single" w:sz="4" w:space="0" w:color="FFFFFF"/>
              <w:bottom w:val="single" w:sz="4" w:space="0" w:color="FFFFFF"/>
            </w:tcBorders>
          </w:tcPr>
          <w:p w14:paraId="24B7A2FC" w14:textId="32A532F7" w:rsidR="00C57361" w:rsidRPr="00775DC6" w:rsidRDefault="00C57361" w:rsidP="00172D1B">
            <w:pPr>
              <w:pStyle w:val="aff5"/>
              <w:spacing w:after="0" w:line="240" w:lineRule="auto"/>
              <w:jc w:val="both"/>
              <w:rPr>
                <w:szCs w:val="24"/>
              </w:rPr>
            </w:pPr>
            <w:r w:rsidRPr="00775DC6">
              <w:rPr>
                <w:b w:val="0"/>
                <w:bCs/>
                <w:szCs w:val="24"/>
              </w:rPr>
              <w:t>Контактный телефон</w:t>
            </w:r>
            <w:r w:rsidR="00AD7D6B" w:rsidRPr="00775DC6">
              <w:rPr>
                <w:b w:val="0"/>
                <w:bCs/>
                <w:szCs w:val="24"/>
              </w:rPr>
              <w:t>*</w:t>
            </w:r>
            <w:r w:rsidRPr="00775DC6">
              <w:rPr>
                <w:b w:val="0"/>
                <w:bCs/>
                <w:szCs w:val="24"/>
              </w:rPr>
              <w:t>:</w:t>
            </w:r>
          </w:p>
        </w:tc>
        <w:tc>
          <w:tcPr>
            <w:tcW w:w="5597" w:type="dxa"/>
            <w:gridSpan w:val="10"/>
          </w:tcPr>
          <w:p w14:paraId="33F45884" w14:textId="77777777" w:rsidR="00C57361" w:rsidRPr="00775DC6" w:rsidRDefault="00C57361" w:rsidP="00172D1B">
            <w:pPr>
              <w:pStyle w:val="aff5"/>
              <w:spacing w:after="0" w:line="240" w:lineRule="auto"/>
              <w:jc w:val="both"/>
              <w:rPr>
                <w:szCs w:val="24"/>
              </w:rPr>
            </w:pPr>
          </w:p>
        </w:tc>
      </w:tr>
      <w:tr w:rsidR="00C57361" w:rsidRPr="00775DC6" w14:paraId="21F7FF7F" w14:textId="77777777" w:rsidTr="006A5E49">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2574F5A7" w14:textId="77777777" w:rsidR="00C57361" w:rsidRPr="00775DC6" w:rsidRDefault="00C57361" w:rsidP="00172D1B">
            <w:pPr>
              <w:pStyle w:val="aff5"/>
              <w:spacing w:after="0" w:line="240" w:lineRule="auto"/>
              <w:jc w:val="both"/>
              <w:rPr>
                <w:szCs w:val="24"/>
              </w:rPr>
            </w:pPr>
          </w:p>
        </w:tc>
        <w:tc>
          <w:tcPr>
            <w:tcW w:w="5597" w:type="dxa"/>
            <w:gridSpan w:val="10"/>
            <w:tcBorders>
              <w:left w:val="single" w:sz="4" w:space="0" w:color="FFFFFF"/>
              <w:right w:val="single" w:sz="4" w:space="0" w:color="FFFFFF" w:themeColor="background1"/>
            </w:tcBorders>
          </w:tcPr>
          <w:p w14:paraId="1300D4FF" w14:textId="77777777" w:rsidR="00C57361" w:rsidRPr="00775DC6" w:rsidRDefault="00C57361" w:rsidP="00172D1B">
            <w:pPr>
              <w:pStyle w:val="aff5"/>
              <w:spacing w:after="0" w:line="240" w:lineRule="auto"/>
              <w:jc w:val="both"/>
              <w:rPr>
                <w:szCs w:val="24"/>
              </w:rPr>
            </w:pPr>
          </w:p>
        </w:tc>
      </w:tr>
      <w:tr w:rsidR="00C57361" w:rsidRPr="00775DC6" w14:paraId="4D1B3935" w14:textId="77777777" w:rsidTr="006A5E49">
        <w:trPr>
          <w:trHeight w:val="152"/>
        </w:trPr>
        <w:tc>
          <w:tcPr>
            <w:tcW w:w="4463" w:type="dxa"/>
            <w:gridSpan w:val="2"/>
            <w:tcBorders>
              <w:top w:val="single" w:sz="4" w:space="0" w:color="FFFFFF"/>
              <w:left w:val="single" w:sz="4" w:space="0" w:color="FFFFFF"/>
              <w:bottom w:val="single" w:sz="2" w:space="0" w:color="FFFFFF" w:themeColor="background1"/>
            </w:tcBorders>
          </w:tcPr>
          <w:p w14:paraId="42118234" w14:textId="67EEDD44" w:rsidR="00C57361" w:rsidRPr="00775DC6" w:rsidRDefault="00C57361" w:rsidP="00172D1B">
            <w:pPr>
              <w:pStyle w:val="aff5"/>
              <w:spacing w:after="0" w:line="240" w:lineRule="auto"/>
              <w:jc w:val="both"/>
              <w:rPr>
                <w:szCs w:val="24"/>
              </w:rPr>
            </w:pPr>
            <w:r w:rsidRPr="00775DC6">
              <w:rPr>
                <w:b w:val="0"/>
                <w:bCs/>
                <w:szCs w:val="24"/>
              </w:rPr>
              <w:t>Адрес электронной почты</w:t>
            </w:r>
            <w:r w:rsidR="00AD7D6B" w:rsidRPr="00775DC6">
              <w:rPr>
                <w:b w:val="0"/>
                <w:bCs/>
                <w:szCs w:val="24"/>
              </w:rPr>
              <w:t>*</w:t>
            </w:r>
            <w:r w:rsidRPr="00775DC6">
              <w:rPr>
                <w:b w:val="0"/>
                <w:bCs/>
                <w:szCs w:val="24"/>
              </w:rPr>
              <w:t>:</w:t>
            </w:r>
          </w:p>
        </w:tc>
        <w:tc>
          <w:tcPr>
            <w:tcW w:w="5597" w:type="dxa"/>
            <w:gridSpan w:val="10"/>
            <w:tcBorders>
              <w:bottom w:val="single" w:sz="2" w:space="0" w:color="auto"/>
              <w:right w:val="single" w:sz="4" w:space="0" w:color="auto"/>
            </w:tcBorders>
          </w:tcPr>
          <w:p w14:paraId="34BCE147" w14:textId="77777777" w:rsidR="00C57361" w:rsidRPr="00775DC6" w:rsidRDefault="00C57361" w:rsidP="00172D1B">
            <w:pPr>
              <w:pStyle w:val="aff5"/>
              <w:spacing w:after="0" w:line="240" w:lineRule="auto"/>
              <w:jc w:val="both"/>
              <w:rPr>
                <w:szCs w:val="24"/>
              </w:rPr>
            </w:pPr>
          </w:p>
        </w:tc>
      </w:tr>
      <w:tr w:rsidR="00C57361" w:rsidRPr="00775DC6" w14:paraId="4A5FFCE9" w14:textId="77777777" w:rsidTr="006A5E49">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86E8CFB" w14:textId="77777777" w:rsidR="00C57361" w:rsidRPr="00775DC6" w:rsidRDefault="00C57361" w:rsidP="00172D1B">
            <w:pPr>
              <w:pStyle w:val="aff5"/>
              <w:spacing w:after="0" w:line="240" w:lineRule="auto"/>
              <w:jc w:val="both"/>
              <w:rPr>
                <w:b w:val="0"/>
                <w:bCs/>
                <w:szCs w:val="24"/>
              </w:rPr>
            </w:pPr>
          </w:p>
        </w:tc>
        <w:tc>
          <w:tcPr>
            <w:tcW w:w="5597"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235426" w14:textId="77777777" w:rsidR="00C57361" w:rsidRPr="00775DC6" w:rsidRDefault="00C57361" w:rsidP="00172D1B">
            <w:pPr>
              <w:pStyle w:val="aff5"/>
              <w:spacing w:after="0" w:line="240" w:lineRule="auto"/>
              <w:jc w:val="both"/>
              <w:rPr>
                <w:szCs w:val="24"/>
              </w:rPr>
            </w:pPr>
          </w:p>
        </w:tc>
      </w:tr>
      <w:tr w:rsidR="00C57361" w:rsidRPr="00775DC6" w14:paraId="665FF8BE" w14:textId="77777777" w:rsidTr="006A5E49">
        <w:trPr>
          <w:trHeight w:val="47"/>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765EF1" w14:textId="77777777" w:rsidR="00C57361" w:rsidRPr="00775DC6" w:rsidRDefault="00C57361" w:rsidP="00172D1B">
            <w:pPr>
              <w:pStyle w:val="aff5"/>
              <w:spacing w:after="0" w:line="240" w:lineRule="auto"/>
              <w:jc w:val="both"/>
              <w:rPr>
                <w:b w:val="0"/>
                <w:bCs/>
                <w:szCs w:val="24"/>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253DC2" w14:textId="77777777" w:rsidR="00C57361" w:rsidRPr="00775DC6" w:rsidRDefault="00C57361" w:rsidP="00172D1B">
            <w:pPr>
              <w:pStyle w:val="aff5"/>
              <w:spacing w:after="0" w:line="240" w:lineRule="auto"/>
              <w:jc w:val="both"/>
              <w:rPr>
                <w:szCs w:val="24"/>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3EBF1F22" w14:textId="77777777" w:rsidR="00C57361" w:rsidRPr="00775DC6" w:rsidRDefault="00C57361" w:rsidP="00172D1B">
            <w:pPr>
              <w:pStyle w:val="aff5"/>
              <w:spacing w:after="0" w:line="240" w:lineRule="auto"/>
              <w:jc w:val="both"/>
              <w:rPr>
                <w:szCs w:val="24"/>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1A2528" w14:textId="77777777" w:rsidR="00C57361" w:rsidRPr="00775DC6" w:rsidRDefault="00C57361" w:rsidP="00172D1B">
            <w:pPr>
              <w:pStyle w:val="aff5"/>
              <w:spacing w:after="0" w:line="240" w:lineRule="auto"/>
              <w:jc w:val="both"/>
              <w:rPr>
                <w:szCs w:val="24"/>
              </w:rPr>
            </w:pPr>
          </w:p>
        </w:tc>
        <w:tc>
          <w:tcPr>
            <w:tcW w:w="2127" w:type="dxa"/>
            <w:gridSpan w:val="3"/>
            <w:tcBorders>
              <w:top w:val="single" w:sz="2" w:space="0" w:color="FFFFFF" w:themeColor="background1"/>
              <w:left w:val="single" w:sz="2" w:space="0" w:color="FFFFFF" w:themeColor="background1"/>
              <w:right w:val="single" w:sz="2" w:space="0" w:color="FFFFFF" w:themeColor="background1"/>
            </w:tcBorders>
          </w:tcPr>
          <w:p w14:paraId="17104627" w14:textId="77777777" w:rsidR="00C57361" w:rsidRPr="00775DC6" w:rsidRDefault="00C57361" w:rsidP="00172D1B">
            <w:pPr>
              <w:pStyle w:val="aff5"/>
              <w:spacing w:after="0" w:line="240" w:lineRule="auto"/>
              <w:jc w:val="both"/>
              <w:rPr>
                <w:szCs w:val="24"/>
              </w:rPr>
            </w:pPr>
          </w:p>
        </w:tc>
      </w:tr>
      <w:tr w:rsidR="00C57361" w:rsidRPr="00775DC6" w14:paraId="0FC87783" w14:textId="77777777" w:rsidTr="006A5E49">
        <w:trPr>
          <w:trHeight w:val="152"/>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D6822B" w14:textId="46ED8BAE" w:rsidR="00C57361" w:rsidRPr="00775DC6" w:rsidRDefault="00C57361" w:rsidP="00172D1B">
            <w:pPr>
              <w:pStyle w:val="aff5"/>
              <w:spacing w:after="0" w:line="240" w:lineRule="auto"/>
              <w:jc w:val="left"/>
              <w:rPr>
                <w:b w:val="0"/>
                <w:bCs/>
                <w:szCs w:val="24"/>
              </w:rPr>
            </w:pPr>
            <w:r w:rsidRPr="00775DC6">
              <w:rPr>
                <w:b w:val="0"/>
                <w:bCs/>
                <w:szCs w:val="24"/>
              </w:rPr>
              <w:t>Реквизиты докумен</w:t>
            </w:r>
            <w:r w:rsidR="00AA3EDE" w:rsidRPr="00775DC6">
              <w:rPr>
                <w:b w:val="0"/>
                <w:bCs/>
                <w:szCs w:val="24"/>
              </w:rPr>
              <w:t>та, удостоверяющего полномочия п</w:t>
            </w:r>
            <w:r w:rsidRPr="00775DC6">
              <w:rPr>
                <w:b w:val="0"/>
                <w:bCs/>
                <w:szCs w:val="24"/>
              </w:rPr>
              <w:t>редставителя Заявителя</w:t>
            </w:r>
            <w:r w:rsidR="00AD7D6B" w:rsidRPr="00775DC6">
              <w:rPr>
                <w:b w:val="0"/>
                <w:bCs/>
                <w:szCs w:val="24"/>
              </w:rPr>
              <w:t>*</w:t>
            </w:r>
            <w:r w:rsidRPr="00775DC6">
              <w:rPr>
                <w:b w:val="0"/>
                <w:bCs/>
                <w:szCs w:val="24"/>
              </w:rPr>
              <w:t>:</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624C69BC" w14:textId="77777777" w:rsidR="00C57361" w:rsidRPr="00775DC6" w:rsidRDefault="00C57361" w:rsidP="00172D1B">
            <w:pPr>
              <w:pStyle w:val="aff5"/>
              <w:spacing w:after="0" w:line="240" w:lineRule="auto"/>
              <w:ind w:hanging="40"/>
              <w:jc w:val="both"/>
              <w:rPr>
                <w:szCs w:val="24"/>
              </w:rPr>
            </w:pPr>
            <w:r w:rsidRPr="00775DC6">
              <w:rPr>
                <w:b w:val="0"/>
                <w:bCs/>
                <w:szCs w:val="24"/>
              </w:rPr>
              <w:t>дата</w:t>
            </w:r>
          </w:p>
        </w:tc>
        <w:tc>
          <w:tcPr>
            <w:tcW w:w="2383" w:type="dxa"/>
            <w:gridSpan w:val="4"/>
            <w:tcBorders>
              <w:top w:val="single" w:sz="2" w:space="0" w:color="auto"/>
              <w:left w:val="single" w:sz="2" w:space="0" w:color="000000" w:themeColor="text1"/>
              <w:right w:val="single" w:sz="2" w:space="0" w:color="000000" w:themeColor="text1"/>
            </w:tcBorders>
          </w:tcPr>
          <w:p w14:paraId="28814164" w14:textId="77777777" w:rsidR="00C57361" w:rsidRPr="00775DC6" w:rsidRDefault="00C57361" w:rsidP="00172D1B">
            <w:pPr>
              <w:pStyle w:val="aff5"/>
              <w:spacing w:after="0" w:line="240" w:lineRule="auto"/>
              <w:jc w:val="both"/>
              <w:rPr>
                <w:szCs w:val="24"/>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01B668FB" w14:textId="77777777" w:rsidR="00C57361" w:rsidRPr="00775DC6" w:rsidRDefault="00C57361" w:rsidP="00172D1B">
            <w:pPr>
              <w:pStyle w:val="aff5"/>
              <w:spacing w:after="0" w:line="240" w:lineRule="auto"/>
              <w:jc w:val="both"/>
              <w:rPr>
                <w:szCs w:val="24"/>
              </w:rPr>
            </w:pPr>
            <w:r w:rsidRPr="00775DC6">
              <w:rPr>
                <w:b w:val="0"/>
                <w:bCs/>
                <w:szCs w:val="24"/>
              </w:rPr>
              <w:t>№</w:t>
            </w:r>
          </w:p>
        </w:tc>
        <w:tc>
          <w:tcPr>
            <w:tcW w:w="2127" w:type="dxa"/>
            <w:gridSpan w:val="3"/>
            <w:tcBorders>
              <w:top w:val="single" w:sz="2" w:space="0" w:color="auto"/>
              <w:left w:val="single" w:sz="2" w:space="0" w:color="000000" w:themeColor="text1"/>
              <w:right w:val="single" w:sz="4" w:space="0" w:color="auto"/>
            </w:tcBorders>
          </w:tcPr>
          <w:p w14:paraId="4DE61BE1" w14:textId="77777777" w:rsidR="00C57361" w:rsidRPr="00775DC6" w:rsidRDefault="00C57361" w:rsidP="00172D1B">
            <w:pPr>
              <w:pStyle w:val="aff5"/>
              <w:spacing w:after="0" w:line="240" w:lineRule="auto"/>
              <w:jc w:val="both"/>
              <w:rPr>
                <w:szCs w:val="24"/>
              </w:rPr>
            </w:pPr>
          </w:p>
        </w:tc>
      </w:tr>
      <w:tr w:rsidR="00C57361" w:rsidRPr="00775DC6" w14:paraId="3F0C50C3" w14:textId="77777777" w:rsidTr="006A5E49">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F7EAFEA" w14:textId="2A2960A1" w:rsidR="00C57361" w:rsidRPr="00775DC6" w:rsidRDefault="00C57361" w:rsidP="00172D1B">
            <w:pPr>
              <w:pStyle w:val="aff5"/>
              <w:spacing w:after="0" w:line="240" w:lineRule="auto"/>
              <w:jc w:val="both"/>
              <w:rPr>
                <w:sz w:val="8"/>
                <w:szCs w:val="8"/>
              </w:rPr>
            </w:pPr>
          </w:p>
        </w:tc>
        <w:tc>
          <w:tcPr>
            <w:tcW w:w="5597"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A2F98F8" w14:textId="77777777" w:rsidR="00C57361" w:rsidRPr="00775DC6" w:rsidRDefault="00C57361" w:rsidP="00172D1B">
            <w:pPr>
              <w:pStyle w:val="aff5"/>
              <w:spacing w:after="0" w:line="240" w:lineRule="auto"/>
              <w:jc w:val="both"/>
              <w:rPr>
                <w:sz w:val="8"/>
                <w:szCs w:val="8"/>
              </w:rPr>
            </w:pPr>
          </w:p>
        </w:tc>
      </w:tr>
      <w:tr w:rsidR="00C57361" w:rsidRPr="00775DC6" w14:paraId="4F1937A3" w14:textId="77777777" w:rsidTr="006A5E49">
        <w:trPr>
          <w:trHeight w:val="192"/>
        </w:trPr>
        <w:tc>
          <w:tcPr>
            <w:tcW w:w="10060" w:type="dxa"/>
            <w:gridSpan w:val="12"/>
            <w:tcBorders>
              <w:top w:val="single" w:sz="4" w:space="0" w:color="FFFFFF"/>
              <w:left w:val="single" w:sz="4" w:space="0" w:color="FFFFFF"/>
              <w:bottom w:val="single" w:sz="4" w:space="0" w:color="FFFFFF" w:themeColor="background1"/>
              <w:right w:val="single" w:sz="2" w:space="0" w:color="FFFFFF"/>
            </w:tcBorders>
          </w:tcPr>
          <w:p w14:paraId="56832D8B" w14:textId="77777777" w:rsidR="00C57361" w:rsidRPr="00775DC6" w:rsidRDefault="00C57361" w:rsidP="00172D1B">
            <w:pPr>
              <w:pStyle w:val="aff5"/>
              <w:spacing w:after="0" w:line="240" w:lineRule="auto"/>
              <w:jc w:val="both"/>
              <w:rPr>
                <w:szCs w:val="24"/>
              </w:rPr>
            </w:pPr>
          </w:p>
          <w:p w14:paraId="01770C22" w14:textId="6DB54E1B" w:rsidR="00C57361" w:rsidRPr="00775DC6" w:rsidRDefault="00C57361" w:rsidP="00172D1B">
            <w:pPr>
              <w:pStyle w:val="aff5"/>
              <w:spacing w:after="0" w:line="240" w:lineRule="auto"/>
              <w:jc w:val="both"/>
              <w:rPr>
                <w:szCs w:val="24"/>
              </w:rPr>
            </w:pPr>
            <w:r w:rsidRPr="00775DC6">
              <w:rPr>
                <w:szCs w:val="24"/>
              </w:rPr>
              <w:t>Заявитель (для юридических лиц и индивидуальных предпринимателей) *:</w:t>
            </w:r>
          </w:p>
        </w:tc>
      </w:tr>
      <w:tr w:rsidR="00C57361" w:rsidRPr="00775DC6" w14:paraId="062289BE" w14:textId="77777777" w:rsidTr="006A5E49">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15784667" w14:textId="77777777" w:rsidR="00C57361" w:rsidRPr="00775DC6" w:rsidRDefault="00C57361" w:rsidP="00172D1B">
            <w:pPr>
              <w:pStyle w:val="aff5"/>
              <w:spacing w:after="0" w:line="240" w:lineRule="auto"/>
              <w:jc w:val="both"/>
              <w:rPr>
                <w:szCs w:val="24"/>
              </w:rPr>
            </w:pPr>
          </w:p>
        </w:tc>
        <w:tc>
          <w:tcPr>
            <w:tcW w:w="5597" w:type="dxa"/>
            <w:gridSpan w:val="10"/>
            <w:tcBorders>
              <w:top w:val="single" w:sz="2" w:space="0" w:color="FFFFFF"/>
              <w:left w:val="single" w:sz="4" w:space="0" w:color="FFFFFF" w:themeColor="background1"/>
              <w:right w:val="single" w:sz="4" w:space="0" w:color="FFFFFF" w:themeColor="background1"/>
            </w:tcBorders>
          </w:tcPr>
          <w:p w14:paraId="4231A8B9" w14:textId="77777777" w:rsidR="00C57361" w:rsidRPr="00775DC6" w:rsidRDefault="00C57361" w:rsidP="00172D1B">
            <w:pPr>
              <w:pStyle w:val="aff5"/>
              <w:spacing w:after="0" w:line="240" w:lineRule="auto"/>
              <w:jc w:val="both"/>
              <w:rPr>
                <w:szCs w:val="24"/>
              </w:rPr>
            </w:pPr>
          </w:p>
        </w:tc>
      </w:tr>
      <w:tr w:rsidR="00C57361" w:rsidRPr="00775DC6" w14:paraId="5F034425" w14:textId="77777777" w:rsidTr="006A5E49">
        <w:trPr>
          <w:trHeight w:val="192"/>
        </w:trPr>
        <w:tc>
          <w:tcPr>
            <w:tcW w:w="4463" w:type="dxa"/>
            <w:gridSpan w:val="2"/>
            <w:tcBorders>
              <w:top w:val="single" w:sz="4" w:space="0" w:color="FFFFFF"/>
              <w:left w:val="single" w:sz="4" w:space="0" w:color="FFFFFF"/>
              <w:bottom w:val="single" w:sz="4" w:space="0" w:color="FFFFFF"/>
            </w:tcBorders>
          </w:tcPr>
          <w:p w14:paraId="760AEAE7" w14:textId="5F824204" w:rsidR="00C57361" w:rsidRPr="00775DC6" w:rsidRDefault="00C57361" w:rsidP="00172D1B">
            <w:pPr>
              <w:pStyle w:val="aff5"/>
              <w:spacing w:after="0" w:line="240" w:lineRule="auto"/>
              <w:ind w:right="-176"/>
              <w:jc w:val="left"/>
              <w:rPr>
                <w:szCs w:val="24"/>
              </w:rPr>
            </w:pPr>
            <w:r w:rsidRPr="00775DC6">
              <w:rPr>
                <w:b w:val="0"/>
                <w:bCs/>
                <w:szCs w:val="24"/>
              </w:rPr>
              <w:t>Наименование организационно-правовой формы*:</w:t>
            </w:r>
          </w:p>
        </w:tc>
        <w:tc>
          <w:tcPr>
            <w:tcW w:w="5597" w:type="dxa"/>
            <w:gridSpan w:val="10"/>
          </w:tcPr>
          <w:p w14:paraId="1BE2988E" w14:textId="77777777" w:rsidR="00C57361" w:rsidRPr="00775DC6" w:rsidRDefault="00C57361" w:rsidP="00172D1B">
            <w:pPr>
              <w:pStyle w:val="aff5"/>
              <w:spacing w:after="0" w:line="240" w:lineRule="auto"/>
              <w:jc w:val="both"/>
              <w:rPr>
                <w:szCs w:val="24"/>
              </w:rPr>
            </w:pPr>
          </w:p>
        </w:tc>
      </w:tr>
      <w:tr w:rsidR="00C57361" w:rsidRPr="00775DC6" w14:paraId="77492924" w14:textId="77777777" w:rsidTr="006A5E49">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14:paraId="1B5A2100" w14:textId="77777777" w:rsidR="00C57361" w:rsidRPr="00775DC6" w:rsidRDefault="00C57361" w:rsidP="00172D1B">
            <w:pPr>
              <w:pStyle w:val="aff5"/>
              <w:spacing w:after="0" w:line="240" w:lineRule="auto"/>
              <w:jc w:val="left"/>
              <w:rPr>
                <w:b w:val="0"/>
                <w:bCs/>
                <w:szCs w:val="24"/>
              </w:rPr>
            </w:pPr>
          </w:p>
        </w:tc>
        <w:tc>
          <w:tcPr>
            <w:tcW w:w="5597" w:type="dxa"/>
            <w:gridSpan w:val="10"/>
            <w:tcBorders>
              <w:left w:val="single" w:sz="2" w:space="0" w:color="FFFFFF"/>
              <w:right w:val="single" w:sz="2" w:space="0" w:color="FFFFFF"/>
            </w:tcBorders>
          </w:tcPr>
          <w:p w14:paraId="6BB0C381" w14:textId="77777777" w:rsidR="00C57361" w:rsidRPr="00775DC6" w:rsidRDefault="00C57361" w:rsidP="00172D1B">
            <w:pPr>
              <w:pStyle w:val="aff5"/>
              <w:spacing w:after="0" w:line="240" w:lineRule="auto"/>
              <w:jc w:val="both"/>
              <w:rPr>
                <w:szCs w:val="24"/>
              </w:rPr>
            </w:pPr>
          </w:p>
        </w:tc>
      </w:tr>
      <w:tr w:rsidR="00C57361" w:rsidRPr="00775DC6" w14:paraId="726E07E4" w14:textId="77777777" w:rsidTr="006A5E49">
        <w:trPr>
          <w:trHeight w:val="192"/>
        </w:trPr>
        <w:tc>
          <w:tcPr>
            <w:tcW w:w="4463" w:type="dxa"/>
            <w:gridSpan w:val="2"/>
            <w:tcBorders>
              <w:top w:val="single" w:sz="4" w:space="0" w:color="FFFFFF"/>
              <w:left w:val="single" w:sz="4" w:space="0" w:color="FFFFFF"/>
              <w:bottom w:val="single" w:sz="4" w:space="0" w:color="FFFFFF"/>
            </w:tcBorders>
          </w:tcPr>
          <w:p w14:paraId="4CBC3EE4" w14:textId="4A49F483" w:rsidR="00C57361" w:rsidRPr="00775DC6" w:rsidRDefault="00C57361" w:rsidP="00172D1B">
            <w:pPr>
              <w:pStyle w:val="aff5"/>
              <w:spacing w:after="0" w:line="240" w:lineRule="auto"/>
              <w:jc w:val="left"/>
              <w:rPr>
                <w:b w:val="0"/>
                <w:bCs/>
                <w:szCs w:val="24"/>
              </w:rPr>
            </w:pPr>
            <w:r w:rsidRPr="00775DC6">
              <w:rPr>
                <w:b w:val="0"/>
                <w:bCs/>
                <w:szCs w:val="24"/>
              </w:rPr>
              <w:t>Наименование организации*:</w:t>
            </w:r>
          </w:p>
        </w:tc>
        <w:tc>
          <w:tcPr>
            <w:tcW w:w="5597" w:type="dxa"/>
            <w:gridSpan w:val="10"/>
          </w:tcPr>
          <w:p w14:paraId="6CC5918F" w14:textId="77777777" w:rsidR="00C57361" w:rsidRPr="00775DC6" w:rsidRDefault="00C57361" w:rsidP="00172D1B">
            <w:pPr>
              <w:pStyle w:val="aff5"/>
              <w:spacing w:after="0" w:line="240" w:lineRule="auto"/>
              <w:jc w:val="both"/>
              <w:rPr>
                <w:szCs w:val="24"/>
              </w:rPr>
            </w:pPr>
          </w:p>
        </w:tc>
      </w:tr>
      <w:tr w:rsidR="00C57361" w:rsidRPr="00775DC6" w14:paraId="59A26AE7" w14:textId="77777777" w:rsidTr="006A5E49">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0231BA3B" w14:textId="77777777" w:rsidR="00C57361" w:rsidRPr="00775DC6" w:rsidRDefault="00C57361" w:rsidP="00172D1B">
            <w:pPr>
              <w:pStyle w:val="aff5"/>
              <w:spacing w:after="0" w:line="240" w:lineRule="auto"/>
              <w:jc w:val="both"/>
              <w:rPr>
                <w:szCs w:val="24"/>
              </w:rPr>
            </w:pPr>
          </w:p>
        </w:tc>
        <w:tc>
          <w:tcPr>
            <w:tcW w:w="5597" w:type="dxa"/>
            <w:gridSpan w:val="10"/>
            <w:tcBorders>
              <w:left w:val="single" w:sz="4" w:space="0" w:color="FFFFFF"/>
              <w:bottom w:val="single" w:sz="2" w:space="0" w:color="FFFFFF" w:themeColor="background1"/>
              <w:right w:val="single" w:sz="4" w:space="0" w:color="FFFFFF" w:themeColor="background1"/>
            </w:tcBorders>
          </w:tcPr>
          <w:p w14:paraId="48C21B69" w14:textId="77777777" w:rsidR="00C57361" w:rsidRPr="00775DC6" w:rsidRDefault="00C57361" w:rsidP="00172D1B">
            <w:pPr>
              <w:pStyle w:val="aff5"/>
              <w:spacing w:after="0" w:line="240" w:lineRule="auto"/>
              <w:jc w:val="both"/>
              <w:rPr>
                <w:szCs w:val="24"/>
              </w:rPr>
            </w:pPr>
          </w:p>
        </w:tc>
      </w:tr>
      <w:tr w:rsidR="00C57361" w:rsidRPr="00775DC6" w14:paraId="43EFD0F9" w14:textId="77777777" w:rsidTr="006A5E49">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46EC1601" w14:textId="77777777" w:rsidR="00C57361" w:rsidRPr="00775DC6" w:rsidRDefault="00C57361" w:rsidP="00172D1B">
            <w:pPr>
              <w:pStyle w:val="aff5"/>
              <w:spacing w:after="0" w:line="240" w:lineRule="auto"/>
              <w:jc w:val="both"/>
              <w:rPr>
                <w:szCs w:val="24"/>
              </w:rPr>
            </w:pPr>
          </w:p>
        </w:tc>
        <w:tc>
          <w:tcPr>
            <w:tcW w:w="5597"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A150864" w14:textId="77777777" w:rsidR="00C57361" w:rsidRPr="00775DC6" w:rsidRDefault="00C57361" w:rsidP="00172D1B">
            <w:pPr>
              <w:pStyle w:val="aff5"/>
              <w:spacing w:after="0" w:line="240" w:lineRule="auto"/>
              <w:jc w:val="both"/>
              <w:rPr>
                <w:szCs w:val="24"/>
              </w:rPr>
            </w:pPr>
          </w:p>
        </w:tc>
      </w:tr>
      <w:tr w:rsidR="00C57361" w:rsidRPr="00775DC6" w14:paraId="04956E32" w14:textId="77777777" w:rsidTr="006A5E49">
        <w:trPr>
          <w:trHeight w:val="168"/>
        </w:trPr>
        <w:tc>
          <w:tcPr>
            <w:tcW w:w="10060"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6230C8D5" w14:textId="1330C5F2" w:rsidR="00C57361" w:rsidRPr="00775DC6" w:rsidRDefault="00C57361" w:rsidP="00172D1B">
            <w:pPr>
              <w:pStyle w:val="aff5"/>
              <w:spacing w:after="0" w:line="240" w:lineRule="auto"/>
              <w:jc w:val="both"/>
              <w:rPr>
                <w:szCs w:val="24"/>
              </w:rPr>
            </w:pPr>
            <w:r w:rsidRPr="00775DC6">
              <w:rPr>
                <w:b w:val="0"/>
                <w:bCs/>
                <w:szCs w:val="24"/>
              </w:rPr>
              <w:t>Информация о руководителе юридического лица (индивидуальном предпринимателе) *:</w:t>
            </w:r>
          </w:p>
        </w:tc>
      </w:tr>
      <w:tr w:rsidR="00C57361" w:rsidRPr="00775DC6" w14:paraId="7A74307A" w14:textId="77777777" w:rsidTr="006A5E49">
        <w:trPr>
          <w:trHeight w:val="64"/>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73B12D55" w14:textId="77777777" w:rsidR="00C57361" w:rsidRPr="00775DC6" w:rsidRDefault="00C57361" w:rsidP="00172D1B">
            <w:pPr>
              <w:pStyle w:val="aff5"/>
              <w:spacing w:after="0" w:line="240" w:lineRule="auto"/>
              <w:jc w:val="both"/>
              <w:rPr>
                <w:b w:val="0"/>
                <w:bCs/>
                <w:szCs w:val="24"/>
              </w:rPr>
            </w:pPr>
          </w:p>
        </w:tc>
        <w:tc>
          <w:tcPr>
            <w:tcW w:w="5597"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6F25066B" w14:textId="77777777" w:rsidR="00C57361" w:rsidRPr="00775DC6" w:rsidRDefault="00C57361" w:rsidP="00172D1B">
            <w:pPr>
              <w:pStyle w:val="aff5"/>
              <w:spacing w:after="0" w:line="240" w:lineRule="auto"/>
              <w:jc w:val="both"/>
              <w:rPr>
                <w:szCs w:val="24"/>
              </w:rPr>
            </w:pPr>
          </w:p>
        </w:tc>
      </w:tr>
      <w:tr w:rsidR="00C57361" w:rsidRPr="00775DC6" w14:paraId="1A2FDEE4" w14:textId="77777777" w:rsidTr="006A5E49">
        <w:trPr>
          <w:trHeight w:val="200"/>
        </w:trPr>
        <w:tc>
          <w:tcPr>
            <w:tcW w:w="4463" w:type="dxa"/>
            <w:gridSpan w:val="2"/>
            <w:tcBorders>
              <w:top w:val="single" w:sz="2" w:space="0" w:color="FFFFFF"/>
              <w:left w:val="single" w:sz="4" w:space="0" w:color="FFFFFF"/>
              <w:bottom w:val="single" w:sz="2" w:space="0" w:color="FFFFFF" w:themeColor="background1"/>
              <w:right w:val="single" w:sz="4" w:space="0" w:color="auto"/>
            </w:tcBorders>
          </w:tcPr>
          <w:p w14:paraId="5674B107" w14:textId="43EA3368" w:rsidR="00C57361" w:rsidRPr="00775DC6" w:rsidRDefault="00C57361" w:rsidP="00172D1B">
            <w:pPr>
              <w:pStyle w:val="aff5"/>
              <w:spacing w:after="0" w:line="240" w:lineRule="auto"/>
              <w:jc w:val="both"/>
              <w:rPr>
                <w:b w:val="0"/>
                <w:bCs/>
                <w:szCs w:val="24"/>
              </w:rPr>
            </w:pPr>
            <w:r w:rsidRPr="00775DC6">
              <w:rPr>
                <w:b w:val="0"/>
                <w:bCs/>
                <w:szCs w:val="24"/>
              </w:rPr>
              <w:t>Фамилия*:</w:t>
            </w:r>
          </w:p>
        </w:tc>
        <w:tc>
          <w:tcPr>
            <w:tcW w:w="5597" w:type="dxa"/>
            <w:gridSpan w:val="10"/>
            <w:tcBorders>
              <w:top w:val="single" w:sz="2" w:space="0" w:color="auto"/>
              <w:left w:val="single" w:sz="4" w:space="0" w:color="auto"/>
              <w:bottom w:val="single" w:sz="2" w:space="0" w:color="000000" w:themeColor="text1"/>
            </w:tcBorders>
          </w:tcPr>
          <w:p w14:paraId="55B84B5C" w14:textId="77777777" w:rsidR="00C57361" w:rsidRPr="00775DC6" w:rsidRDefault="00C57361" w:rsidP="00172D1B">
            <w:pPr>
              <w:pStyle w:val="aff5"/>
              <w:spacing w:after="0" w:line="240" w:lineRule="auto"/>
              <w:jc w:val="both"/>
              <w:rPr>
                <w:szCs w:val="24"/>
              </w:rPr>
            </w:pPr>
          </w:p>
        </w:tc>
      </w:tr>
      <w:tr w:rsidR="00C57361" w:rsidRPr="00775DC6" w14:paraId="4EAFE5C9" w14:textId="77777777" w:rsidTr="006A5E49">
        <w:trPr>
          <w:trHeight w:val="30"/>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9869BD5" w14:textId="77777777" w:rsidR="00C57361" w:rsidRPr="00775DC6" w:rsidRDefault="00C57361" w:rsidP="00172D1B">
            <w:pPr>
              <w:pStyle w:val="aff5"/>
              <w:spacing w:after="0" w:line="240" w:lineRule="auto"/>
              <w:jc w:val="both"/>
              <w:rPr>
                <w:b w:val="0"/>
                <w:bCs/>
                <w:szCs w:val="24"/>
              </w:rPr>
            </w:pPr>
          </w:p>
        </w:tc>
        <w:tc>
          <w:tcPr>
            <w:tcW w:w="5597"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C150D65" w14:textId="77777777" w:rsidR="00C57361" w:rsidRPr="00775DC6" w:rsidRDefault="00C57361" w:rsidP="00172D1B">
            <w:pPr>
              <w:pStyle w:val="aff5"/>
              <w:spacing w:after="0" w:line="240" w:lineRule="auto"/>
              <w:jc w:val="both"/>
              <w:rPr>
                <w:szCs w:val="24"/>
              </w:rPr>
            </w:pPr>
          </w:p>
        </w:tc>
      </w:tr>
      <w:tr w:rsidR="00C57361" w:rsidRPr="00775DC6" w14:paraId="5EC633BA" w14:textId="77777777" w:rsidTr="006A5E49">
        <w:trPr>
          <w:trHeight w:val="7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D0F20DE" w14:textId="0AC2EB89" w:rsidR="00C57361" w:rsidRPr="00775DC6" w:rsidRDefault="00C57361" w:rsidP="00172D1B">
            <w:pPr>
              <w:pStyle w:val="aff5"/>
              <w:spacing w:after="0" w:line="240" w:lineRule="auto"/>
              <w:jc w:val="both"/>
              <w:rPr>
                <w:b w:val="0"/>
                <w:bCs/>
                <w:szCs w:val="24"/>
              </w:rPr>
            </w:pPr>
            <w:r w:rsidRPr="00775DC6">
              <w:rPr>
                <w:b w:val="0"/>
                <w:bCs/>
                <w:szCs w:val="24"/>
              </w:rPr>
              <w:t>Имя*:</w:t>
            </w:r>
          </w:p>
        </w:tc>
        <w:tc>
          <w:tcPr>
            <w:tcW w:w="5597" w:type="dxa"/>
            <w:gridSpan w:val="10"/>
            <w:tcBorders>
              <w:top w:val="single" w:sz="2" w:space="0" w:color="000000" w:themeColor="text1"/>
              <w:left w:val="single" w:sz="4" w:space="0" w:color="auto"/>
              <w:bottom w:val="single" w:sz="2" w:space="0" w:color="auto"/>
            </w:tcBorders>
          </w:tcPr>
          <w:p w14:paraId="586CBE1D" w14:textId="77777777" w:rsidR="00C57361" w:rsidRPr="00775DC6" w:rsidRDefault="00C57361" w:rsidP="00172D1B">
            <w:pPr>
              <w:pStyle w:val="aff5"/>
              <w:spacing w:after="0" w:line="240" w:lineRule="auto"/>
              <w:jc w:val="both"/>
              <w:rPr>
                <w:szCs w:val="24"/>
              </w:rPr>
            </w:pPr>
          </w:p>
        </w:tc>
      </w:tr>
      <w:tr w:rsidR="00C57361" w:rsidRPr="00775DC6" w14:paraId="36BBE8FB" w14:textId="77777777" w:rsidTr="006A5E49">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4BB5490" w14:textId="77777777" w:rsidR="00C57361" w:rsidRPr="00775DC6" w:rsidRDefault="00C57361" w:rsidP="00172D1B">
            <w:pPr>
              <w:pStyle w:val="aff5"/>
              <w:spacing w:after="0" w:line="240" w:lineRule="auto"/>
              <w:jc w:val="both"/>
              <w:rPr>
                <w:b w:val="0"/>
                <w:bCs/>
                <w:szCs w:val="24"/>
              </w:rPr>
            </w:pPr>
          </w:p>
        </w:tc>
        <w:tc>
          <w:tcPr>
            <w:tcW w:w="5597"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1A80B07" w14:textId="77777777" w:rsidR="00C57361" w:rsidRPr="00775DC6" w:rsidRDefault="00C57361" w:rsidP="00172D1B">
            <w:pPr>
              <w:pStyle w:val="aff5"/>
              <w:spacing w:after="0" w:line="240" w:lineRule="auto"/>
              <w:jc w:val="both"/>
              <w:rPr>
                <w:szCs w:val="24"/>
              </w:rPr>
            </w:pPr>
          </w:p>
        </w:tc>
      </w:tr>
      <w:tr w:rsidR="00C57361" w:rsidRPr="00775DC6" w14:paraId="7922503E" w14:textId="77777777" w:rsidTr="006A5E49">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E5AC10" w14:textId="77777777" w:rsidR="00C57361" w:rsidRPr="00775DC6" w:rsidRDefault="00C57361" w:rsidP="00172D1B">
            <w:pPr>
              <w:pStyle w:val="aff5"/>
              <w:spacing w:after="0" w:line="240" w:lineRule="auto"/>
              <w:jc w:val="both"/>
              <w:rPr>
                <w:b w:val="0"/>
                <w:bCs/>
                <w:szCs w:val="24"/>
              </w:rPr>
            </w:pPr>
            <w:r w:rsidRPr="00775DC6">
              <w:rPr>
                <w:b w:val="0"/>
                <w:bCs/>
                <w:szCs w:val="24"/>
              </w:rPr>
              <w:t>Отчество (при наличии):</w:t>
            </w:r>
          </w:p>
        </w:tc>
        <w:tc>
          <w:tcPr>
            <w:tcW w:w="5597" w:type="dxa"/>
            <w:gridSpan w:val="10"/>
            <w:tcBorders>
              <w:top w:val="single" w:sz="2" w:space="0" w:color="auto"/>
              <w:left w:val="single" w:sz="4" w:space="0" w:color="auto"/>
              <w:bottom w:val="single" w:sz="2" w:space="0" w:color="auto"/>
            </w:tcBorders>
          </w:tcPr>
          <w:p w14:paraId="4306DB92" w14:textId="77777777" w:rsidR="00C57361" w:rsidRPr="00775DC6" w:rsidRDefault="00C57361" w:rsidP="00172D1B">
            <w:pPr>
              <w:pStyle w:val="aff5"/>
              <w:spacing w:after="0" w:line="240" w:lineRule="auto"/>
              <w:jc w:val="both"/>
              <w:rPr>
                <w:szCs w:val="24"/>
              </w:rPr>
            </w:pPr>
          </w:p>
        </w:tc>
      </w:tr>
      <w:tr w:rsidR="001821DB" w:rsidRPr="00775DC6" w14:paraId="236216C5" w14:textId="77777777" w:rsidTr="006A5E49">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02AA6CC" w14:textId="77777777" w:rsidR="001821DB" w:rsidRPr="00775DC6" w:rsidRDefault="001821DB" w:rsidP="00172D1B">
            <w:pPr>
              <w:pStyle w:val="aff5"/>
              <w:spacing w:after="0" w:line="240" w:lineRule="auto"/>
              <w:jc w:val="both"/>
              <w:rPr>
                <w:b w:val="0"/>
                <w:bCs/>
                <w:sz w:val="18"/>
                <w:szCs w:val="18"/>
              </w:rPr>
            </w:pPr>
          </w:p>
        </w:tc>
        <w:tc>
          <w:tcPr>
            <w:tcW w:w="5597" w:type="dxa"/>
            <w:gridSpan w:val="10"/>
            <w:tcBorders>
              <w:top w:val="single" w:sz="2" w:space="0" w:color="auto"/>
              <w:left w:val="single" w:sz="4" w:space="0" w:color="auto"/>
              <w:bottom w:val="single" w:sz="2" w:space="0" w:color="auto"/>
            </w:tcBorders>
          </w:tcPr>
          <w:p w14:paraId="3F4DB694" w14:textId="77777777" w:rsidR="001821DB" w:rsidRPr="00775DC6" w:rsidRDefault="001821DB" w:rsidP="00172D1B">
            <w:pPr>
              <w:pStyle w:val="aff5"/>
              <w:spacing w:after="0" w:line="240" w:lineRule="auto"/>
              <w:jc w:val="both"/>
              <w:rPr>
                <w:sz w:val="8"/>
                <w:szCs w:val="8"/>
              </w:rPr>
            </w:pPr>
          </w:p>
        </w:tc>
      </w:tr>
      <w:tr w:rsidR="001821DB" w:rsidRPr="00775DC6" w14:paraId="6A34077A" w14:textId="77777777" w:rsidTr="006A5E49">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105697" w14:textId="1B6851C0" w:rsidR="001821DB" w:rsidRPr="00775DC6" w:rsidRDefault="001821DB" w:rsidP="00172D1B">
            <w:pPr>
              <w:pStyle w:val="aff5"/>
              <w:spacing w:after="0" w:line="240" w:lineRule="auto"/>
              <w:jc w:val="both"/>
              <w:rPr>
                <w:b w:val="0"/>
                <w:bCs/>
                <w:szCs w:val="24"/>
              </w:rPr>
            </w:pPr>
            <w:r w:rsidRPr="00775DC6">
              <w:rPr>
                <w:b w:val="0"/>
                <w:bCs/>
                <w:szCs w:val="24"/>
              </w:rPr>
              <w:t>Вид документа, удостоверяющего личность*:</w:t>
            </w:r>
          </w:p>
        </w:tc>
        <w:tc>
          <w:tcPr>
            <w:tcW w:w="5597" w:type="dxa"/>
            <w:gridSpan w:val="10"/>
            <w:tcBorders>
              <w:top w:val="single" w:sz="2" w:space="0" w:color="auto"/>
              <w:left w:val="single" w:sz="4" w:space="0" w:color="auto"/>
              <w:bottom w:val="single" w:sz="2" w:space="0" w:color="auto"/>
            </w:tcBorders>
          </w:tcPr>
          <w:p w14:paraId="5ED69C38" w14:textId="77777777" w:rsidR="001821DB" w:rsidRPr="00775DC6" w:rsidRDefault="001821DB" w:rsidP="00172D1B">
            <w:pPr>
              <w:pStyle w:val="aff5"/>
              <w:spacing w:after="0" w:line="240" w:lineRule="auto"/>
              <w:jc w:val="both"/>
              <w:rPr>
                <w:sz w:val="8"/>
                <w:szCs w:val="8"/>
              </w:rPr>
            </w:pPr>
          </w:p>
        </w:tc>
      </w:tr>
      <w:tr w:rsidR="001821DB" w:rsidRPr="00775DC6" w14:paraId="3A7105CD" w14:textId="401744B2" w:rsidTr="006A5E49">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90FCC2D" w14:textId="52F5553B" w:rsidR="001821DB" w:rsidRPr="00775DC6" w:rsidRDefault="00DC5393" w:rsidP="00172D1B">
            <w:pPr>
              <w:pStyle w:val="aff5"/>
              <w:spacing w:after="0" w:line="240" w:lineRule="auto"/>
              <w:jc w:val="both"/>
              <w:rPr>
                <w:b w:val="0"/>
                <w:bCs/>
                <w:sz w:val="22"/>
              </w:rPr>
            </w:pPr>
            <w:r w:rsidRPr="00775DC6">
              <w:rPr>
                <w:b w:val="0"/>
                <w:bCs/>
                <w:iCs/>
                <w:sz w:val="22"/>
                <w:u w:val="single"/>
              </w:rPr>
              <w:t>Обращаем внимание</w:t>
            </w:r>
            <w:r w:rsidRPr="00775DC6">
              <w:rPr>
                <w:b w:val="0"/>
                <w:bCs/>
                <w:iCs/>
                <w:sz w:val="22"/>
              </w:rPr>
              <w:t>: перед заполнением рекомендуется ознакомиться с перечнем документ</w:t>
            </w:r>
            <w:r w:rsidR="00AA3EDE" w:rsidRPr="00775DC6">
              <w:rPr>
                <w:b w:val="0"/>
                <w:bCs/>
                <w:iCs/>
                <w:sz w:val="22"/>
              </w:rPr>
              <w:t xml:space="preserve">ов, удостоверяющих </w:t>
            </w:r>
            <w:proofErr w:type="gramStart"/>
            <w:r w:rsidR="00AA3EDE" w:rsidRPr="00775DC6">
              <w:rPr>
                <w:b w:val="0"/>
                <w:bCs/>
                <w:iCs/>
                <w:sz w:val="22"/>
              </w:rPr>
              <w:t xml:space="preserve">личность, </w:t>
            </w:r>
            <w:r w:rsidR="00311A0E">
              <w:rPr>
                <w:b w:val="0"/>
                <w:bCs/>
                <w:iCs/>
                <w:sz w:val="22"/>
              </w:rPr>
              <w:t xml:space="preserve">  </w:t>
            </w:r>
            <w:proofErr w:type="gramEnd"/>
            <w:r w:rsidR="00311A0E">
              <w:rPr>
                <w:b w:val="0"/>
                <w:bCs/>
                <w:iCs/>
                <w:sz w:val="22"/>
              </w:rPr>
              <w:t xml:space="preserve">                  </w:t>
            </w:r>
            <w:r w:rsidR="00AA3EDE" w:rsidRPr="00775DC6">
              <w:rPr>
                <w:b w:val="0"/>
                <w:bCs/>
                <w:iCs/>
                <w:sz w:val="22"/>
              </w:rPr>
              <w:t>в п</w:t>
            </w:r>
            <w:r w:rsidRPr="00775DC6">
              <w:rPr>
                <w:b w:val="0"/>
                <w:bCs/>
                <w:iCs/>
                <w:sz w:val="22"/>
              </w:rPr>
              <w:t>риложении 6 Административного регламента</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E18DA07" w14:textId="77777777" w:rsidR="001821DB" w:rsidRPr="00775DC6" w:rsidRDefault="001821DB" w:rsidP="00172D1B">
            <w:pPr>
              <w:pStyle w:val="aff5"/>
              <w:spacing w:after="0" w:line="240" w:lineRule="auto"/>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2AA811AF" w14:textId="77777777" w:rsidR="001821DB" w:rsidRPr="00775DC6" w:rsidRDefault="001821DB" w:rsidP="00172D1B">
            <w:pPr>
              <w:pStyle w:val="aff5"/>
              <w:spacing w:after="0" w:line="240" w:lineRule="auto"/>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327C07E" w14:textId="77777777" w:rsidR="001821DB" w:rsidRPr="00775DC6" w:rsidRDefault="001821DB" w:rsidP="00172D1B">
            <w:pPr>
              <w:pStyle w:val="aff5"/>
              <w:spacing w:after="0" w:line="240" w:lineRule="auto"/>
              <w:jc w:val="both"/>
              <w:rPr>
                <w:sz w:val="8"/>
                <w:szCs w:val="8"/>
              </w:rPr>
            </w:pPr>
          </w:p>
        </w:tc>
        <w:tc>
          <w:tcPr>
            <w:tcW w:w="2127"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57B33BC7" w14:textId="77777777" w:rsidR="001821DB" w:rsidRPr="00775DC6" w:rsidRDefault="001821DB" w:rsidP="00172D1B">
            <w:pPr>
              <w:pStyle w:val="aff5"/>
              <w:spacing w:after="0" w:line="240" w:lineRule="auto"/>
              <w:jc w:val="both"/>
              <w:rPr>
                <w:sz w:val="8"/>
                <w:szCs w:val="8"/>
              </w:rPr>
            </w:pPr>
          </w:p>
        </w:tc>
      </w:tr>
      <w:tr w:rsidR="001821DB" w:rsidRPr="00775DC6" w14:paraId="52AE8EDD" w14:textId="00B862D9" w:rsidTr="006A5E49">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E2E5286" w14:textId="6663B089" w:rsidR="001821DB" w:rsidRPr="00775DC6" w:rsidRDefault="001821DB" w:rsidP="00172D1B">
            <w:pPr>
              <w:pStyle w:val="aff5"/>
              <w:spacing w:after="0" w:line="240" w:lineRule="auto"/>
              <w:jc w:val="both"/>
              <w:rPr>
                <w:b w:val="0"/>
                <w:bCs/>
                <w:szCs w:val="24"/>
              </w:rPr>
            </w:pPr>
            <w:r w:rsidRPr="00775DC6">
              <w:rPr>
                <w:b w:val="0"/>
                <w:bCs/>
                <w:szCs w:val="24"/>
              </w:rPr>
              <w:t>Реквизиты документа, удостоверяющего личность*:</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5220E2ED" w14:textId="60E83121" w:rsidR="001821DB" w:rsidRPr="00775DC6" w:rsidRDefault="001821DB" w:rsidP="00172D1B">
            <w:pPr>
              <w:pStyle w:val="aff5"/>
              <w:spacing w:after="0" w:line="240" w:lineRule="auto"/>
              <w:jc w:val="both"/>
              <w:rPr>
                <w:szCs w:val="24"/>
              </w:rPr>
            </w:pPr>
            <w:r w:rsidRPr="00775DC6">
              <w:rPr>
                <w:b w:val="0"/>
                <w:bCs/>
                <w:szCs w:val="24"/>
              </w:rPr>
              <w:t>дата</w:t>
            </w:r>
          </w:p>
        </w:tc>
        <w:tc>
          <w:tcPr>
            <w:tcW w:w="2349" w:type="dxa"/>
            <w:gridSpan w:val="3"/>
            <w:tcBorders>
              <w:top w:val="single" w:sz="2" w:space="0" w:color="auto"/>
              <w:left w:val="single" w:sz="4" w:space="0" w:color="auto"/>
              <w:bottom w:val="single" w:sz="2" w:space="0" w:color="auto"/>
            </w:tcBorders>
          </w:tcPr>
          <w:p w14:paraId="1F428664" w14:textId="77777777" w:rsidR="001821DB" w:rsidRPr="00775DC6" w:rsidRDefault="001821DB" w:rsidP="00172D1B">
            <w:pPr>
              <w:pStyle w:val="aff5"/>
              <w:spacing w:after="0" w:line="240" w:lineRule="auto"/>
              <w:jc w:val="both"/>
              <w:rPr>
                <w:szCs w:val="24"/>
              </w:rPr>
            </w:pPr>
          </w:p>
        </w:tc>
        <w:tc>
          <w:tcPr>
            <w:tcW w:w="425" w:type="dxa"/>
            <w:tcBorders>
              <w:top w:val="single" w:sz="4" w:space="0" w:color="FFFFFF" w:themeColor="background1"/>
              <w:left w:val="single" w:sz="4" w:space="0" w:color="auto"/>
              <w:bottom w:val="single" w:sz="4" w:space="0" w:color="FFFFFF" w:themeColor="background1"/>
            </w:tcBorders>
          </w:tcPr>
          <w:p w14:paraId="33667E88" w14:textId="0C653C77" w:rsidR="001821DB" w:rsidRPr="00775DC6" w:rsidRDefault="001821DB" w:rsidP="00172D1B">
            <w:pPr>
              <w:pStyle w:val="aff5"/>
              <w:spacing w:after="0" w:line="240" w:lineRule="auto"/>
              <w:jc w:val="both"/>
              <w:rPr>
                <w:szCs w:val="24"/>
              </w:rPr>
            </w:pPr>
            <w:r w:rsidRPr="00775DC6">
              <w:rPr>
                <w:b w:val="0"/>
                <w:bCs/>
                <w:szCs w:val="24"/>
              </w:rPr>
              <w:t>№</w:t>
            </w:r>
          </w:p>
        </w:tc>
        <w:tc>
          <w:tcPr>
            <w:tcW w:w="2127" w:type="dxa"/>
            <w:gridSpan w:val="3"/>
            <w:tcBorders>
              <w:top w:val="single" w:sz="2" w:space="0" w:color="auto"/>
              <w:left w:val="single" w:sz="4" w:space="0" w:color="auto"/>
              <w:bottom w:val="single" w:sz="2" w:space="0" w:color="auto"/>
            </w:tcBorders>
          </w:tcPr>
          <w:p w14:paraId="3CB4C9EB" w14:textId="77777777" w:rsidR="001821DB" w:rsidRPr="00775DC6" w:rsidRDefault="001821DB" w:rsidP="00172D1B">
            <w:pPr>
              <w:pStyle w:val="aff5"/>
              <w:spacing w:after="0" w:line="240" w:lineRule="auto"/>
              <w:jc w:val="both"/>
              <w:rPr>
                <w:szCs w:val="24"/>
              </w:rPr>
            </w:pPr>
          </w:p>
        </w:tc>
      </w:tr>
      <w:tr w:rsidR="001821DB" w:rsidRPr="00775DC6" w14:paraId="4D50F155" w14:textId="0452296E" w:rsidTr="006A5E49">
        <w:trPr>
          <w:trHeight w:val="37"/>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DAB9C4A" w14:textId="77777777" w:rsidR="001821DB" w:rsidRPr="00775DC6" w:rsidRDefault="001821DB" w:rsidP="00172D1B">
            <w:pPr>
              <w:pStyle w:val="aff5"/>
              <w:spacing w:after="0" w:line="240" w:lineRule="auto"/>
              <w:jc w:val="both"/>
              <w:rPr>
                <w:b w:val="0"/>
                <w:bCs/>
                <w:szCs w:val="2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77ADC" w14:textId="77777777" w:rsidR="001821DB" w:rsidRPr="00775DC6" w:rsidRDefault="001821DB" w:rsidP="00172D1B">
            <w:pPr>
              <w:pStyle w:val="aff5"/>
              <w:spacing w:after="0" w:line="240" w:lineRule="auto"/>
              <w:jc w:val="both"/>
              <w:rPr>
                <w:szCs w:val="2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4F2AAF3" w14:textId="77777777" w:rsidR="001821DB" w:rsidRPr="00775DC6" w:rsidRDefault="001821DB" w:rsidP="00172D1B">
            <w:pPr>
              <w:pStyle w:val="aff5"/>
              <w:spacing w:after="0" w:line="240" w:lineRule="auto"/>
              <w:jc w:val="both"/>
              <w:rPr>
                <w:szCs w:val="2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FD65C7" w14:textId="77777777" w:rsidR="001821DB" w:rsidRPr="00775DC6" w:rsidRDefault="001821DB" w:rsidP="00172D1B">
            <w:pPr>
              <w:pStyle w:val="aff5"/>
              <w:spacing w:after="0" w:line="240" w:lineRule="auto"/>
              <w:jc w:val="both"/>
              <w:rPr>
                <w:szCs w:val="24"/>
              </w:rPr>
            </w:pPr>
          </w:p>
        </w:tc>
        <w:tc>
          <w:tcPr>
            <w:tcW w:w="212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F0C0886" w14:textId="77777777" w:rsidR="001821DB" w:rsidRPr="00775DC6" w:rsidRDefault="001821DB" w:rsidP="00172D1B">
            <w:pPr>
              <w:pStyle w:val="aff5"/>
              <w:spacing w:after="0" w:line="240" w:lineRule="auto"/>
              <w:jc w:val="both"/>
              <w:rPr>
                <w:szCs w:val="24"/>
              </w:rPr>
            </w:pPr>
          </w:p>
        </w:tc>
      </w:tr>
      <w:tr w:rsidR="00C57361" w:rsidRPr="00775DC6" w14:paraId="6E9CB3B7" w14:textId="77777777" w:rsidTr="006A5E49">
        <w:trPr>
          <w:trHeight w:val="42"/>
        </w:trPr>
        <w:tc>
          <w:tcPr>
            <w:tcW w:w="4463" w:type="dxa"/>
            <w:gridSpan w:val="2"/>
            <w:tcBorders>
              <w:top w:val="single" w:sz="4" w:space="0" w:color="FFFFFF"/>
              <w:left w:val="single" w:sz="4" w:space="0" w:color="FFFFFF"/>
              <w:bottom w:val="single" w:sz="4" w:space="0" w:color="FFFFFF"/>
            </w:tcBorders>
          </w:tcPr>
          <w:p w14:paraId="375A12A5" w14:textId="72D29692" w:rsidR="00C57361" w:rsidRPr="00775DC6" w:rsidRDefault="00C57361" w:rsidP="00172D1B">
            <w:pPr>
              <w:pStyle w:val="aff5"/>
              <w:spacing w:after="0" w:line="240" w:lineRule="auto"/>
              <w:jc w:val="both"/>
              <w:rPr>
                <w:szCs w:val="24"/>
              </w:rPr>
            </w:pPr>
            <w:r w:rsidRPr="00775DC6">
              <w:rPr>
                <w:b w:val="0"/>
                <w:bCs/>
                <w:szCs w:val="24"/>
              </w:rPr>
              <w:t>Контактный телефон*:</w:t>
            </w:r>
          </w:p>
        </w:tc>
        <w:tc>
          <w:tcPr>
            <w:tcW w:w="5597" w:type="dxa"/>
            <w:gridSpan w:val="10"/>
          </w:tcPr>
          <w:p w14:paraId="158A1D8F" w14:textId="77777777" w:rsidR="00C57361" w:rsidRPr="00775DC6" w:rsidRDefault="00C57361" w:rsidP="00172D1B">
            <w:pPr>
              <w:pStyle w:val="aff5"/>
              <w:spacing w:after="0" w:line="240" w:lineRule="auto"/>
              <w:jc w:val="both"/>
              <w:rPr>
                <w:szCs w:val="24"/>
              </w:rPr>
            </w:pPr>
          </w:p>
        </w:tc>
      </w:tr>
      <w:tr w:rsidR="00C57361" w:rsidRPr="00775DC6" w14:paraId="1135509E" w14:textId="77777777" w:rsidTr="006A5E49">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0CA7593D" w14:textId="77777777" w:rsidR="00C57361" w:rsidRPr="00775DC6" w:rsidRDefault="00C57361" w:rsidP="00172D1B">
            <w:pPr>
              <w:pStyle w:val="aff5"/>
              <w:spacing w:after="0" w:line="240" w:lineRule="auto"/>
              <w:jc w:val="both"/>
              <w:rPr>
                <w:szCs w:val="24"/>
              </w:rPr>
            </w:pPr>
          </w:p>
        </w:tc>
        <w:tc>
          <w:tcPr>
            <w:tcW w:w="5597" w:type="dxa"/>
            <w:gridSpan w:val="10"/>
            <w:tcBorders>
              <w:left w:val="single" w:sz="4" w:space="0" w:color="FFFFFF"/>
              <w:right w:val="single" w:sz="4" w:space="0" w:color="FFFFFF" w:themeColor="background1"/>
            </w:tcBorders>
          </w:tcPr>
          <w:p w14:paraId="0B17200D" w14:textId="77777777" w:rsidR="00C57361" w:rsidRPr="00775DC6" w:rsidRDefault="00C57361" w:rsidP="00172D1B">
            <w:pPr>
              <w:pStyle w:val="aff5"/>
              <w:spacing w:after="0" w:line="240" w:lineRule="auto"/>
              <w:jc w:val="both"/>
              <w:rPr>
                <w:szCs w:val="24"/>
              </w:rPr>
            </w:pPr>
          </w:p>
        </w:tc>
      </w:tr>
      <w:tr w:rsidR="00C57361" w:rsidRPr="00775DC6" w14:paraId="5587FEC8" w14:textId="77777777" w:rsidTr="006A5E49">
        <w:trPr>
          <w:trHeight w:val="192"/>
        </w:trPr>
        <w:tc>
          <w:tcPr>
            <w:tcW w:w="4463" w:type="dxa"/>
            <w:gridSpan w:val="2"/>
            <w:tcBorders>
              <w:top w:val="single" w:sz="4" w:space="0" w:color="FFFFFF"/>
              <w:left w:val="single" w:sz="4" w:space="0" w:color="FFFFFF"/>
              <w:bottom w:val="single" w:sz="4" w:space="0" w:color="FFFFFF"/>
            </w:tcBorders>
          </w:tcPr>
          <w:p w14:paraId="45627239" w14:textId="5126871E" w:rsidR="00C57361" w:rsidRPr="00775DC6" w:rsidRDefault="00C57361" w:rsidP="00172D1B">
            <w:pPr>
              <w:pStyle w:val="aff5"/>
              <w:spacing w:after="0" w:line="240" w:lineRule="auto"/>
              <w:jc w:val="both"/>
              <w:rPr>
                <w:szCs w:val="24"/>
              </w:rPr>
            </w:pPr>
            <w:r w:rsidRPr="00775DC6">
              <w:rPr>
                <w:b w:val="0"/>
                <w:bCs/>
                <w:szCs w:val="24"/>
              </w:rPr>
              <w:t>Адрес электронной почты*:</w:t>
            </w:r>
          </w:p>
        </w:tc>
        <w:tc>
          <w:tcPr>
            <w:tcW w:w="5597" w:type="dxa"/>
            <w:gridSpan w:val="10"/>
            <w:tcBorders>
              <w:right w:val="single" w:sz="4" w:space="0" w:color="auto"/>
            </w:tcBorders>
          </w:tcPr>
          <w:p w14:paraId="6CC4D0B7" w14:textId="77777777" w:rsidR="00C57361" w:rsidRPr="00775DC6" w:rsidRDefault="00C57361" w:rsidP="00172D1B">
            <w:pPr>
              <w:pStyle w:val="aff5"/>
              <w:spacing w:after="0" w:line="240" w:lineRule="auto"/>
              <w:jc w:val="both"/>
              <w:rPr>
                <w:szCs w:val="24"/>
              </w:rPr>
            </w:pPr>
          </w:p>
        </w:tc>
      </w:tr>
    </w:tbl>
    <w:p w14:paraId="5D4613B3" w14:textId="77777777" w:rsidR="00524F15" w:rsidRPr="00775DC6" w:rsidRDefault="00524F15" w:rsidP="00172D1B">
      <w:pPr>
        <w:pStyle w:val="aff5"/>
        <w:spacing w:after="0" w:line="240" w:lineRule="auto"/>
        <w:ind w:left="284"/>
        <w:jc w:val="both"/>
        <w:rPr>
          <w:b w:val="0"/>
          <w:bCs/>
          <w:iCs/>
          <w:sz w:val="8"/>
          <w:szCs w:val="8"/>
        </w:rPr>
      </w:pPr>
    </w:p>
    <w:tbl>
      <w:tblPr>
        <w:tblStyle w:val="1f4"/>
        <w:tblpPr w:leftFromText="180" w:rightFromText="180" w:vertAnchor="text" w:tblpY="1"/>
        <w:tblOverlap w:val="never"/>
        <w:tblW w:w="10060" w:type="dxa"/>
        <w:tblLayout w:type="fixed"/>
        <w:tblLook w:val="04A0" w:firstRow="1" w:lastRow="0" w:firstColumn="1" w:lastColumn="0" w:noHBand="0" w:noVBand="1"/>
      </w:tblPr>
      <w:tblGrid>
        <w:gridCol w:w="430"/>
        <w:gridCol w:w="1460"/>
        <w:gridCol w:w="31"/>
        <w:gridCol w:w="344"/>
        <w:gridCol w:w="74"/>
        <w:gridCol w:w="80"/>
        <w:gridCol w:w="1971"/>
        <w:gridCol w:w="708"/>
        <w:gridCol w:w="1469"/>
        <w:gridCol w:w="1650"/>
        <w:gridCol w:w="427"/>
        <w:gridCol w:w="1010"/>
        <w:gridCol w:w="406"/>
      </w:tblGrid>
      <w:tr w:rsidR="00524F15" w:rsidRPr="00775DC6" w14:paraId="3D47E11B" w14:textId="77777777" w:rsidTr="006A5E49">
        <w:trPr>
          <w:trHeight w:val="560"/>
        </w:trPr>
        <w:tc>
          <w:tcPr>
            <w:tcW w:w="10060" w:type="dxa"/>
            <w:gridSpan w:val="13"/>
            <w:tcBorders>
              <w:top w:val="single" w:sz="4" w:space="0" w:color="FFFFFF"/>
              <w:left w:val="single" w:sz="4" w:space="0" w:color="FFFFFF"/>
              <w:bottom w:val="single" w:sz="4" w:space="0" w:color="FFFFFF" w:themeColor="background1"/>
              <w:right w:val="single" w:sz="2" w:space="0" w:color="FFFFFF"/>
            </w:tcBorders>
          </w:tcPr>
          <w:p w14:paraId="646E9A15" w14:textId="77777777" w:rsidR="00524F15" w:rsidRPr="00775DC6" w:rsidRDefault="00524F15" w:rsidP="00172D1B">
            <w:pPr>
              <w:pStyle w:val="aff5"/>
              <w:spacing w:after="0" w:line="240" w:lineRule="auto"/>
              <w:jc w:val="both"/>
              <w:rPr>
                <w:szCs w:val="24"/>
              </w:rPr>
            </w:pPr>
          </w:p>
          <w:p w14:paraId="021A1297" w14:textId="63B66F3F" w:rsidR="00524F15" w:rsidRPr="00775DC6" w:rsidRDefault="00524F15" w:rsidP="00172D1B">
            <w:pPr>
              <w:pStyle w:val="aff5"/>
              <w:spacing w:after="0" w:line="240" w:lineRule="auto"/>
              <w:jc w:val="both"/>
              <w:rPr>
                <w:szCs w:val="24"/>
              </w:rPr>
            </w:pPr>
            <w:r w:rsidRPr="00775DC6">
              <w:rPr>
                <w:szCs w:val="24"/>
              </w:rPr>
              <w:t>Заявитель (для физических лиц)</w:t>
            </w:r>
            <w:r w:rsidR="00C57361" w:rsidRPr="00775DC6">
              <w:rPr>
                <w:szCs w:val="24"/>
              </w:rPr>
              <w:t xml:space="preserve"> *</w:t>
            </w:r>
            <w:r w:rsidRPr="00775DC6">
              <w:rPr>
                <w:szCs w:val="24"/>
              </w:rPr>
              <w:t>:</w:t>
            </w:r>
          </w:p>
        </w:tc>
      </w:tr>
      <w:tr w:rsidR="00524F15" w:rsidRPr="00775DC6" w14:paraId="67D00B0F" w14:textId="77777777" w:rsidTr="006A5E49">
        <w:trPr>
          <w:trHeight w:val="42"/>
        </w:trPr>
        <w:tc>
          <w:tcPr>
            <w:tcW w:w="4390" w:type="dxa"/>
            <w:gridSpan w:val="7"/>
            <w:tcBorders>
              <w:top w:val="single" w:sz="2" w:space="0" w:color="FFFFFF"/>
              <w:left w:val="single" w:sz="4" w:space="0" w:color="FFFFFF"/>
              <w:bottom w:val="single" w:sz="4" w:space="0" w:color="FFFFFF"/>
              <w:right w:val="single" w:sz="4" w:space="0" w:color="FFFFFF" w:themeColor="background1"/>
            </w:tcBorders>
          </w:tcPr>
          <w:p w14:paraId="09938FC6" w14:textId="77777777" w:rsidR="00524F15" w:rsidRPr="00775DC6" w:rsidRDefault="00524F15" w:rsidP="00172D1B">
            <w:pPr>
              <w:pStyle w:val="aff5"/>
              <w:spacing w:after="0" w:line="240" w:lineRule="auto"/>
              <w:jc w:val="both"/>
              <w:rPr>
                <w:sz w:val="4"/>
                <w:szCs w:val="4"/>
              </w:rPr>
            </w:pPr>
          </w:p>
        </w:tc>
        <w:tc>
          <w:tcPr>
            <w:tcW w:w="5670" w:type="dxa"/>
            <w:gridSpan w:val="6"/>
            <w:tcBorders>
              <w:top w:val="single" w:sz="2" w:space="0" w:color="FFFFFF"/>
              <w:left w:val="single" w:sz="4" w:space="0" w:color="FFFFFF" w:themeColor="background1"/>
              <w:right w:val="single" w:sz="4" w:space="0" w:color="FFFFFF" w:themeColor="background1"/>
            </w:tcBorders>
          </w:tcPr>
          <w:p w14:paraId="7CFF4391" w14:textId="77777777" w:rsidR="00524F15" w:rsidRPr="00775DC6" w:rsidRDefault="00524F15" w:rsidP="00172D1B">
            <w:pPr>
              <w:pStyle w:val="aff5"/>
              <w:spacing w:after="0" w:line="240" w:lineRule="auto"/>
              <w:jc w:val="both"/>
              <w:rPr>
                <w:sz w:val="4"/>
                <w:szCs w:val="4"/>
              </w:rPr>
            </w:pPr>
          </w:p>
        </w:tc>
      </w:tr>
      <w:tr w:rsidR="00524F15" w:rsidRPr="00775DC6" w14:paraId="0787DA8C" w14:textId="77777777" w:rsidTr="006A5E49">
        <w:trPr>
          <w:trHeight w:val="192"/>
        </w:trPr>
        <w:tc>
          <w:tcPr>
            <w:tcW w:w="4390" w:type="dxa"/>
            <w:gridSpan w:val="7"/>
            <w:tcBorders>
              <w:top w:val="single" w:sz="4" w:space="0" w:color="FFFFFF"/>
              <w:left w:val="single" w:sz="4" w:space="0" w:color="FFFFFF"/>
              <w:bottom w:val="single" w:sz="4" w:space="0" w:color="FFFFFF"/>
            </w:tcBorders>
          </w:tcPr>
          <w:p w14:paraId="3345222E" w14:textId="68D6B21B" w:rsidR="00524F15" w:rsidRPr="00775DC6" w:rsidRDefault="00524F15" w:rsidP="00172D1B">
            <w:pPr>
              <w:pStyle w:val="aff5"/>
              <w:spacing w:after="0" w:line="240" w:lineRule="auto"/>
              <w:jc w:val="left"/>
              <w:rPr>
                <w:szCs w:val="24"/>
              </w:rPr>
            </w:pPr>
            <w:r w:rsidRPr="00775DC6">
              <w:rPr>
                <w:b w:val="0"/>
                <w:bCs/>
                <w:szCs w:val="24"/>
              </w:rPr>
              <w:t>Фамилия</w:t>
            </w:r>
            <w:r w:rsidR="00C57361" w:rsidRPr="00775DC6">
              <w:rPr>
                <w:b w:val="0"/>
                <w:bCs/>
                <w:szCs w:val="24"/>
              </w:rPr>
              <w:t>*</w:t>
            </w:r>
            <w:r w:rsidRPr="00775DC6">
              <w:rPr>
                <w:b w:val="0"/>
                <w:bCs/>
                <w:szCs w:val="24"/>
              </w:rPr>
              <w:t>:</w:t>
            </w:r>
          </w:p>
        </w:tc>
        <w:tc>
          <w:tcPr>
            <w:tcW w:w="5670" w:type="dxa"/>
            <w:gridSpan w:val="6"/>
          </w:tcPr>
          <w:p w14:paraId="7E3D0F7B" w14:textId="77777777" w:rsidR="00524F15" w:rsidRPr="00775DC6" w:rsidRDefault="00524F15" w:rsidP="00172D1B">
            <w:pPr>
              <w:pStyle w:val="aff5"/>
              <w:spacing w:after="0" w:line="240" w:lineRule="auto"/>
              <w:jc w:val="both"/>
              <w:rPr>
                <w:sz w:val="8"/>
                <w:szCs w:val="8"/>
              </w:rPr>
            </w:pPr>
          </w:p>
        </w:tc>
      </w:tr>
      <w:tr w:rsidR="00524F15" w:rsidRPr="00775DC6" w14:paraId="2176B30F" w14:textId="77777777" w:rsidTr="006A5E49">
        <w:trPr>
          <w:trHeight w:val="42"/>
        </w:trPr>
        <w:tc>
          <w:tcPr>
            <w:tcW w:w="4390" w:type="dxa"/>
            <w:gridSpan w:val="7"/>
            <w:tcBorders>
              <w:top w:val="single" w:sz="4" w:space="0" w:color="FFFFFF"/>
              <w:left w:val="single" w:sz="4" w:space="0" w:color="FFFFFF"/>
              <w:bottom w:val="single" w:sz="4" w:space="0" w:color="FFFFFF"/>
              <w:right w:val="single" w:sz="4" w:space="0" w:color="FFFFFF"/>
            </w:tcBorders>
          </w:tcPr>
          <w:p w14:paraId="01D7DFE4" w14:textId="77777777" w:rsidR="00524F15" w:rsidRPr="00775DC6" w:rsidRDefault="00524F15" w:rsidP="00172D1B">
            <w:pPr>
              <w:pStyle w:val="aff5"/>
              <w:spacing w:after="0" w:line="240" w:lineRule="auto"/>
              <w:jc w:val="both"/>
              <w:rPr>
                <w:szCs w:val="24"/>
              </w:rPr>
            </w:pPr>
          </w:p>
        </w:tc>
        <w:tc>
          <w:tcPr>
            <w:tcW w:w="5670" w:type="dxa"/>
            <w:gridSpan w:val="6"/>
            <w:tcBorders>
              <w:left w:val="single" w:sz="4" w:space="0" w:color="FFFFFF"/>
              <w:right w:val="single" w:sz="4" w:space="0" w:color="FFFFFF" w:themeColor="background1"/>
            </w:tcBorders>
          </w:tcPr>
          <w:p w14:paraId="51B4D5B0" w14:textId="77777777" w:rsidR="00524F15" w:rsidRPr="00775DC6" w:rsidRDefault="00524F15" w:rsidP="00172D1B">
            <w:pPr>
              <w:pStyle w:val="aff5"/>
              <w:spacing w:after="0" w:line="240" w:lineRule="auto"/>
              <w:jc w:val="both"/>
              <w:rPr>
                <w:sz w:val="4"/>
                <w:szCs w:val="4"/>
              </w:rPr>
            </w:pPr>
          </w:p>
        </w:tc>
      </w:tr>
      <w:tr w:rsidR="00524F15" w:rsidRPr="00775DC6" w14:paraId="7775379D" w14:textId="77777777" w:rsidTr="006A5E49">
        <w:trPr>
          <w:trHeight w:val="192"/>
        </w:trPr>
        <w:tc>
          <w:tcPr>
            <w:tcW w:w="4390" w:type="dxa"/>
            <w:gridSpan w:val="7"/>
            <w:tcBorders>
              <w:top w:val="single" w:sz="4" w:space="0" w:color="FFFFFF"/>
              <w:left w:val="single" w:sz="4" w:space="0" w:color="FFFFFF"/>
              <w:bottom w:val="single" w:sz="4" w:space="0" w:color="FFFFFF"/>
            </w:tcBorders>
          </w:tcPr>
          <w:p w14:paraId="61C00311" w14:textId="0F7B9712" w:rsidR="00524F15" w:rsidRPr="00775DC6" w:rsidRDefault="00524F15" w:rsidP="00172D1B">
            <w:pPr>
              <w:pStyle w:val="aff5"/>
              <w:spacing w:after="0" w:line="240" w:lineRule="auto"/>
              <w:jc w:val="both"/>
              <w:rPr>
                <w:szCs w:val="24"/>
              </w:rPr>
            </w:pPr>
            <w:r w:rsidRPr="00775DC6">
              <w:rPr>
                <w:b w:val="0"/>
                <w:bCs/>
                <w:szCs w:val="24"/>
              </w:rPr>
              <w:t>Имя</w:t>
            </w:r>
            <w:r w:rsidR="00C57361" w:rsidRPr="00775DC6">
              <w:rPr>
                <w:b w:val="0"/>
                <w:bCs/>
                <w:szCs w:val="24"/>
              </w:rPr>
              <w:t>*</w:t>
            </w:r>
            <w:r w:rsidRPr="00775DC6">
              <w:rPr>
                <w:b w:val="0"/>
                <w:bCs/>
                <w:szCs w:val="24"/>
              </w:rPr>
              <w:t>:</w:t>
            </w:r>
          </w:p>
        </w:tc>
        <w:tc>
          <w:tcPr>
            <w:tcW w:w="5670" w:type="dxa"/>
            <w:gridSpan w:val="6"/>
            <w:tcBorders>
              <w:right w:val="single" w:sz="4" w:space="0" w:color="auto"/>
            </w:tcBorders>
          </w:tcPr>
          <w:p w14:paraId="1E427AFE" w14:textId="77777777" w:rsidR="00524F15" w:rsidRPr="00775DC6" w:rsidRDefault="00524F15" w:rsidP="00172D1B">
            <w:pPr>
              <w:pStyle w:val="aff5"/>
              <w:spacing w:after="0" w:line="240" w:lineRule="auto"/>
              <w:jc w:val="both"/>
              <w:rPr>
                <w:sz w:val="8"/>
                <w:szCs w:val="8"/>
              </w:rPr>
            </w:pPr>
          </w:p>
        </w:tc>
      </w:tr>
      <w:tr w:rsidR="00524F15" w:rsidRPr="00775DC6" w14:paraId="647803BD" w14:textId="77777777" w:rsidTr="006A5E49">
        <w:trPr>
          <w:trHeight w:val="42"/>
        </w:trPr>
        <w:tc>
          <w:tcPr>
            <w:tcW w:w="4390" w:type="dxa"/>
            <w:gridSpan w:val="7"/>
            <w:tcBorders>
              <w:top w:val="single" w:sz="4" w:space="0" w:color="FFFFFF"/>
              <w:left w:val="single" w:sz="4" w:space="0" w:color="FFFFFF"/>
              <w:bottom w:val="single" w:sz="4" w:space="0" w:color="FFFFFF" w:themeColor="background1"/>
              <w:right w:val="single" w:sz="4" w:space="0" w:color="FFFFFF"/>
            </w:tcBorders>
          </w:tcPr>
          <w:p w14:paraId="66E37DF7" w14:textId="77777777" w:rsidR="00524F15" w:rsidRPr="00775DC6" w:rsidRDefault="00524F15" w:rsidP="00172D1B">
            <w:pPr>
              <w:pStyle w:val="aff5"/>
              <w:spacing w:after="0" w:line="240" w:lineRule="auto"/>
              <w:jc w:val="both"/>
              <w:rPr>
                <w:szCs w:val="24"/>
              </w:rPr>
            </w:pPr>
          </w:p>
        </w:tc>
        <w:tc>
          <w:tcPr>
            <w:tcW w:w="5670" w:type="dxa"/>
            <w:gridSpan w:val="6"/>
            <w:tcBorders>
              <w:left w:val="single" w:sz="4" w:space="0" w:color="FFFFFF"/>
              <w:right w:val="single" w:sz="4" w:space="0" w:color="FFFFFF" w:themeColor="background1"/>
            </w:tcBorders>
          </w:tcPr>
          <w:p w14:paraId="4064575B" w14:textId="77777777" w:rsidR="00524F15" w:rsidRPr="00775DC6" w:rsidRDefault="00524F15" w:rsidP="00172D1B">
            <w:pPr>
              <w:pStyle w:val="aff5"/>
              <w:spacing w:after="0" w:line="240" w:lineRule="auto"/>
              <w:jc w:val="both"/>
              <w:rPr>
                <w:sz w:val="4"/>
                <w:szCs w:val="4"/>
              </w:rPr>
            </w:pPr>
          </w:p>
        </w:tc>
      </w:tr>
      <w:tr w:rsidR="00524F15" w:rsidRPr="00775DC6" w14:paraId="22931C8D" w14:textId="77777777" w:rsidTr="006A5E49">
        <w:trPr>
          <w:trHeight w:val="192"/>
        </w:trPr>
        <w:tc>
          <w:tcPr>
            <w:tcW w:w="4390" w:type="dxa"/>
            <w:gridSpan w:val="7"/>
            <w:tcBorders>
              <w:top w:val="single" w:sz="4" w:space="0" w:color="FFFFFF" w:themeColor="background1"/>
              <w:left w:val="single" w:sz="4" w:space="0" w:color="FFFFFF"/>
              <w:bottom w:val="single" w:sz="4" w:space="0" w:color="FFFFFF"/>
              <w:right w:val="single" w:sz="4" w:space="0" w:color="auto"/>
            </w:tcBorders>
          </w:tcPr>
          <w:p w14:paraId="6B346703" w14:textId="77777777" w:rsidR="00524F15" w:rsidRPr="00775DC6" w:rsidRDefault="00524F15" w:rsidP="00172D1B">
            <w:pPr>
              <w:pStyle w:val="aff5"/>
              <w:spacing w:after="0" w:line="240" w:lineRule="auto"/>
              <w:jc w:val="both"/>
              <w:rPr>
                <w:szCs w:val="24"/>
              </w:rPr>
            </w:pPr>
            <w:r w:rsidRPr="00775DC6">
              <w:rPr>
                <w:b w:val="0"/>
                <w:bCs/>
                <w:szCs w:val="24"/>
              </w:rPr>
              <w:t>Отчество (при наличии):</w:t>
            </w:r>
          </w:p>
        </w:tc>
        <w:tc>
          <w:tcPr>
            <w:tcW w:w="5670" w:type="dxa"/>
            <w:gridSpan w:val="6"/>
            <w:tcBorders>
              <w:top w:val="single" w:sz="4" w:space="0" w:color="auto"/>
              <w:left w:val="single" w:sz="4" w:space="0" w:color="auto"/>
            </w:tcBorders>
          </w:tcPr>
          <w:p w14:paraId="5460D9DF" w14:textId="77777777" w:rsidR="00524F15" w:rsidRPr="00775DC6" w:rsidRDefault="00524F15" w:rsidP="00172D1B">
            <w:pPr>
              <w:pStyle w:val="aff5"/>
              <w:spacing w:after="0" w:line="240" w:lineRule="auto"/>
              <w:jc w:val="both"/>
              <w:rPr>
                <w:sz w:val="8"/>
                <w:szCs w:val="8"/>
              </w:rPr>
            </w:pPr>
          </w:p>
        </w:tc>
      </w:tr>
      <w:tr w:rsidR="00524F15" w:rsidRPr="00775DC6" w14:paraId="6CA85428" w14:textId="77777777" w:rsidTr="006A5E49">
        <w:trPr>
          <w:trHeight w:val="42"/>
        </w:trPr>
        <w:tc>
          <w:tcPr>
            <w:tcW w:w="4390"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00BB0D37" w14:textId="77777777" w:rsidR="00524F15" w:rsidRPr="00775DC6" w:rsidRDefault="00524F15" w:rsidP="00172D1B">
            <w:pPr>
              <w:pStyle w:val="aff5"/>
              <w:spacing w:after="0" w:line="240" w:lineRule="auto"/>
              <w:jc w:val="both"/>
              <w:rPr>
                <w:szCs w:val="24"/>
              </w:rPr>
            </w:pPr>
          </w:p>
        </w:tc>
        <w:tc>
          <w:tcPr>
            <w:tcW w:w="5670" w:type="dxa"/>
            <w:gridSpan w:val="6"/>
            <w:tcBorders>
              <w:left w:val="single" w:sz="4" w:space="0" w:color="FFFFFF" w:themeColor="background1"/>
              <w:right w:val="single" w:sz="4" w:space="0" w:color="FFFFFF" w:themeColor="background1"/>
            </w:tcBorders>
          </w:tcPr>
          <w:p w14:paraId="22F6AF1B" w14:textId="77777777" w:rsidR="00524F15" w:rsidRPr="00775DC6" w:rsidRDefault="00524F15" w:rsidP="00172D1B">
            <w:pPr>
              <w:pStyle w:val="aff5"/>
              <w:spacing w:after="0" w:line="240" w:lineRule="auto"/>
              <w:jc w:val="both"/>
              <w:rPr>
                <w:sz w:val="4"/>
                <w:szCs w:val="4"/>
              </w:rPr>
            </w:pPr>
          </w:p>
        </w:tc>
      </w:tr>
      <w:tr w:rsidR="00524F15" w:rsidRPr="00775DC6" w14:paraId="259B821F" w14:textId="77777777" w:rsidTr="006A5E49">
        <w:trPr>
          <w:trHeight w:val="42"/>
        </w:trPr>
        <w:tc>
          <w:tcPr>
            <w:tcW w:w="4390" w:type="dxa"/>
            <w:gridSpan w:val="7"/>
            <w:tcBorders>
              <w:top w:val="single" w:sz="4" w:space="0" w:color="FFFFFF"/>
              <w:left w:val="single" w:sz="4" w:space="0" w:color="FFFFFF"/>
              <w:bottom w:val="single" w:sz="4" w:space="0" w:color="FFFFFF"/>
            </w:tcBorders>
          </w:tcPr>
          <w:p w14:paraId="10B17477" w14:textId="135F382D" w:rsidR="00524F15" w:rsidRPr="00775DC6" w:rsidRDefault="00524F15" w:rsidP="00172D1B">
            <w:pPr>
              <w:pStyle w:val="aff5"/>
              <w:spacing w:after="0" w:line="240" w:lineRule="auto"/>
              <w:jc w:val="both"/>
              <w:rPr>
                <w:szCs w:val="24"/>
              </w:rPr>
            </w:pPr>
            <w:r w:rsidRPr="00775DC6">
              <w:rPr>
                <w:b w:val="0"/>
                <w:bCs/>
                <w:szCs w:val="24"/>
              </w:rPr>
              <w:t>Контактный телефон</w:t>
            </w:r>
            <w:r w:rsidR="00C57361" w:rsidRPr="00775DC6">
              <w:rPr>
                <w:b w:val="0"/>
                <w:bCs/>
                <w:szCs w:val="24"/>
              </w:rPr>
              <w:t>*</w:t>
            </w:r>
            <w:r w:rsidRPr="00775DC6">
              <w:rPr>
                <w:b w:val="0"/>
                <w:bCs/>
                <w:szCs w:val="24"/>
              </w:rPr>
              <w:t>:</w:t>
            </w:r>
          </w:p>
        </w:tc>
        <w:tc>
          <w:tcPr>
            <w:tcW w:w="5670" w:type="dxa"/>
            <w:gridSpan w:val="6"/>
          </w:tcPr>
          <w:p w14:paraId="02CDA0B9" w14:textId="77777777" w:rsidR="00524F15" w:rsidRPr="00775DC6" w:rsidRDefault="00524F15" w:rsidP="00172D1B">
            <w:pPr>
              <w:pStyle w:val="aff5"/>
              <w:spacing w:after="0" w:line="240" w:lineRule="auto"/>
              <w:jc w:val="both"/>
              <w:rPr>
                <w:sz w:val="8"/>
                <w:szCs w:val="8"/>
              </w:rPr>
            </w:pPr>
          </w:p>
        </w:tc>
      </w:tr>
      <w:tr w:rsidR="00524F15" w:rsidRPr="00775DC6" w14:paraId="72C6FEB9" w14:textId="77777777" w:rsidTr="006A5E49">
        <w:trPr>
          <w:trHeight w:val="42"/>
        </w:trPr>
        <w:tc>
          <w:tcPr>
            <w:tcW w:w="4390" w:type="dxa"/>
            <w:gridSpan w:val="7"/>
            <w:tcBorders>
              <w:top w:val="single" w:sz="4" w:space="0" w:color="FFFFFF"/>
              <w:left w:val="single" w:sz="4" w:space="0" w:color="FFFFFF"/>
              <w:bottom w:val="single" w:sz="4" w:space="0" w:color="FFFFFF"/>
              <w:right w:val="single" w:sz="4" w:space="0" w:color="FFFFFF"/>
            </w:tcBorders>
          </w:tcPr>
          <w:p w14:paraId="59DB997B" w14:textId="77777777" w:rsidR="00524F15" w:rsidRPr="00775DC6" w:rsidRDefault="00524F15" w:rsidP="00172D1B">
            <w:pPr>
              <w:pStyle w:val="aff5"/>
              <w:spacing w:after="0" w:line="240" w:lineRule="auto"/>
              <w:jc w:val="both"/>
              <w:rPr>
                <w:szCs w:val="24"/>
              </w:rPr>
            </w:pPr>
          </w:p>
        </w:tc>
        <w:tc>
          <w:tcPr>
            <w:tcW w:w="5670" w:type="dxa"/>
            <w:gridSpan w:val="6"/>
            <w:tcBorders>
              <w:left w:val="single" w:sz="4" w:space="0" w:color="FFFFFF"/>
              <w:right w:val="single" w:sz="4" w:space="0" w:color="FFFFFF" w:themeColor="background1"/>
            </w:tcBorders>
          </w:tcPr>
          <w:p w14:paraId="589BF9B2" w14:textId="77777777" w:rsidR="00524F15" w:rsidRPr="00775DC6" w:rsidRDefault="00524F15" w:rsidP="00172D1B">
            <w:pPr>
              <w:pStyle w:val="aff5"/>
              <w:spacing w:after="0" w:line="240" w:lineRule="auto"/>
              <w:jc w:val="both"/>
              <w:rPr>
                <w:sz w:val="4"/>
                <w:szCs w:val="4"/>
              </w:rPr>
            </w:pPr>
          </w:p>
        </w:tc>
      </w:tr>
      <w:tr w:rsidR="00524F15" w:rsidRPr="00775DC6" w14:paraId="6DB445B5" w14:textId="77777777" w:rsidTr="006A5E49">
        <w:trPr>
          <w:trHeight w:val="42"/>
        </w:trPr>
        <w:tc>
          <w:tcPr>
            <w:tcW w:w="4390" w:type="dxa"/>
            <w:gridSpan w:val="7"/>
            <w:tcBorders>
              <w:top w:val="single" w:sz="4" w:space="0" w:color="FFFFFF"/>
              <w:left w:val="single" w:sz="4" w:space="0" w:color="FFFFFF"/>
              <w:bottom w:val="single" w:sz="2" w:space="0" w:color="FFFFFF" w:themeColor="background1"/>
            </w:tcBorders>
          </w:tcPr>
          <w:p w14:paraId="5726EFF9" w14:textId="46FAD763" w:rsidR="00524F15" w:rsidRPr="00775DC6" w:rsidRDefault="00524F15" w:rsidP="00172D1B">
            <w:pPr>
              <w:pStyle w:val="aff5"/>
              <w:spacing w:after="0" w:line="240" w:lineRule="auto"/>
              <w:jc w:val="both"/>
              <w:rPr>
                <w:szCs w:val="24"/>
              </w:rPr>
            </w:pPr>
            <w:r w:rsidRPr="00775DC6">
              <w:rPr>
                <w:b w:val="0"/>
                <w:bCs/>
                <w:szCs w:val="24"/>
              </w:rPr>
              <w:t>Адрес электронной почты</w:t>
            </w:r>
            <w:r w:rsidR="00C57361" w:rsidRPr="00775DC6">
              <w:rPr>
                <w:b w:val="0"/>
                <w:bCs/>
                <w:szCs w:val="24"/>
              </w:rPr>
              <w:t>*</w:t>
            </w:r>
            <w:r w:rsidRPr="00775DC6">
              <w:rPr>
                <w:b w:val="0"/>
                <w:bCs/>
                <w:szCs w:val="24"/>
              </w:rPr>
              <w:t>:</w:t>
            </w:r>
          </w:p>
        </w:tc>
        <w:tc>
          <w:tcPr>
            <w:tcW w:w="5670" w:type="dxa"/>
            <w:gridSpan w:val="6"/>
            <w:tcBorders>
              <w:bottom w:val="single" w:sz="2" w:space="0" w:color="FFFFFF" w:themeColor="background1"/>
              <w:right w:val="single" w:sz="4" w:space="0" w:color="auto"/>
            </w:tcBorders>
          </w:tcPr>
          <w:p w14:paraId="0BD10B89" w14:textId="77777777" w:rsidR="00524F15" w:rsidRPr="00775DC6" w:rsidRDefault="00524F15" w:rsidP="00172D1B">
            <w:pPr>
              <w:pStyle w:val="aff5"/>
              <w:spacing w:after="0" w:line="240" w:lineRule="auto"/>
              <w:jc w:val="both"/>
              <w:rPr>
                <w:sz w:val="8"/>
                <w:szCs w:val="8"/>
              </w:rPr>
            </w:pPr>
          </w:p>
        </w:tc>
      </w:tr>
      <w:tr w:rsidR="00524F15" w:rsidRPr="00775DC6" w14:paraId="36BF65BA" w14:textId="77777777" w:rsidTr="006A5E49">
        <w:trPr>
          <w:trHeight w:val="47"/>
        </w:trPr>
        <w:tc>
          <w:tcPr>
            <w:tcW w:w="4390" w:type="dxa"/>
            <w:gridSpan w:val="7"/>
            <w:tcBorders>
              <w:top w:val="single" w:sz="2" w:space="0" w:color="FFFFFF" w:themeColor="background1"/>
              <w:left w:val="single" w:sz="4" w:space="0" w:color="FFFFFF"/>
              <w:bottom w:val="single" w:sz="2" w:space="0" w:color="FFFFFF" w:themeColor="background1"/>
            </w:tcBorders>
          </w:tcPr>
          <w:p w14:paraId="37E320C6" w14:textId="77777777" w:rsidR="00524F15" w:rsidRPr="00775DC6" w:rsidRDefault="00524F15" w:rsidP="00172D1B">
            <w:pPr>
              <w:pStyle w:val="aff5"/>
              <w:spacing w:after="0" w:line="240" w:lineRule="auto"/>
              <w:jc w:val="both"/>
              <w:rPr>
                <w:b w:val="0"/>
                <w:bCs/>
                <w:sz w:val="4"/>
                <w:szCs w:val="4"/>
              </w:rPr>
            </w:pPr>
          </w:p>
        </w:tc>
        <w:tc>
          <w:tcPr>
            <w:tcW w:w="5670" w:type="dxa"/>
            <w:gridSpan w:val="6"/>
            <w:tcBorders>
              <w:top w:val="single" w:sz="2" w:space="0" w:color="FFFFFF" w:themeColor="background1"/>
              <w:bottom w:val="single" w:sz="2" w:space="0" w:color="auto"/>
              <w:right w:val="single" w:sz="4" w:space="0" w:color="auto"/>
            </w:tcBorders>
          </w:tcPr>
          <w:p w14:paraId="1F6D14B0" w14:textId="77777777" w:rsidR="00524F15" w:rsidRPr="00775DC6" w:rsidRDefault="00524F15" w:rsidP="00172D1B">
            <w:pPr>
              <w:pStyle w:val="aff5"/>
              <w:spacing w:after="0" w:line="240" w:lineRule="auto"/>
              <w:jc w:val="both"/>
              <w:rPr>
                <w:sz w:val="2"/>
                <w:szCs w:val="2"/>
              </w:rPr>
            </w:pPr>
          </w:p>
        </w:tc>
      </w:tr>
      <w:tr w:rsidR="00524F15" w:rsidRPr="00775DC6" w14:paraId="6909A544" w14:textId="77777777" w:rsidTr="006A5E49">
        <w:trPr>
          <w:trHeight w:val="144"/>
        </w:trPr>
        <w:tc>
          <w:tcPr>
            <w:tcW w:w="10060" w:type="dxa"/>
            <w:gridSpan w:val="1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7AE567A" w14:textId="77777777" w:rsidR="00524F15" w:rsidRPr="00775DC6" w:rsidRDefault="00524F15" w:rsidP="00172D1B">
            <w:pPr>
              <w:pStyle w:val="aff5"/>
              <w:spacing w:after="0" w:line="240" w:lineRule="auto"/>
              <w:jc w:val="left"/>
              <w:rPr>
                <w:szCs w:val="24"/>
              </w:rPr>
            </w:pPr>
          </w:p>
          <w:p w14:paraId="56401034" w14:textId="77777777" w:rsidR="00BB79A2" w:rsidRPr="00775DC6" w:rsidRDefault="00BB79A2" w:rsidP="00172D1B">
            <w:pPr>
              <w:pStyle w:val="aff5"/>
              <w:spacing w:after="0" w:line="240" w:lineRule="auto"/>
              <w:jc w:val="left"/>
              <w:rPr>
                <w:szCs w:val="24"/>
              </w:rPr>
            </w:pPr>
          </w:p>
          <w:p w14:paraId="28D38C6E" w14:textId="77777777" w:rsidR="00311A0E" w:rsidRPr="00775DC6" w:rsidRDefault="00311A0E" w:rsidP="00172D1B">
            <w:pPr>
              <w:pStyle w:val="aff5"/>
              <w:spacing w:after="0" w:line="240" w:lineRule="auto"/>
              <w:jc w:val="left"/>
              <w:rPr>
                <w:szCs w:val="24"/>
              </w:rPr>
            </w:pPr>
          </w:p>
          <w:p w14:paraId="52F701B7" w14:textId="7C68A99E" w:rsidR="00524F15" w:rsidRPr="00775DC6" w:rsidRDefault="00524F15" w:rsidP="00172D1B">
            <w:pPr>
              <w:pStyle w:val="aff5"/>
              <w:spacing w:after="0" w:line="240" w:lineRule="auto"/>
              <w:rPr>
                <w:szCs w:val="24"/>
              </w:rPr>
            </w:pPr>
            <w:r w:rsidRPr="00775DC6">
              <w:rPr>
                <w:szCs w:val="24"/>
              </w:rPr>
              <w:t>ЗАПРОС</w:t>
            </w:r>
          </w:p>
        </w:tc>
      </w:tr>
      <w:tr w:rsidR="00524F15" w:rsidRPr="00775DC6" w14:paraId="317E823D" w14:textId="77777777" w:rsidTr="006A5E49">
        <w:trPr>
          <w:trHeight w:val="110"/>
        </w:trPr>
        <w:tc>
          <w:tcPr>
            <w:tcW w:w="10060" w:type="dxa"/>
            <w:gridSpan w:val="13"/>
            <w:tcBorders>
              <w:top w:val="single" w:sz="2" w:space="0" w:color="FFFFFF"/>
              <w:left w:val="single" w:sz="2" w:space="0" w:color="FFFFFF"/>
              <w:bottom w:val="single" w:sz="2" w:space="0" w:color="FFFFFF"/>
              <w:right w:val="single" w:sz="2" w:space="0" w:color="FFFFFF"/>
            </w:tcBorders>
          </w:tcPr>
          <w:p w14:paraId="32160F19" w14:textId="77777777" w:rsidR="00524F15" w:rsidRPr="00775DC6" w:rsidRDefault="00524F15" w:rsidP="00172D1B">
            <w:pPr>
              <w:pStyle w:val="aff5"/>
              <w:spacing w:after="0" w:line="240" w:lineRule="auto"/>
              <w:ind w:firstLine="455"/>
              <w:jc w:val="both"/>
              <w:rPr>
                <w:b w:val="0"/>
                <w:bCs/>
                <w:szCs w:val="24"/>
                <w:lang w:eastAsia="zh-CN"/>
              </w:rPr>
            </w:pPr>
          </w:p>
          <w:p w14:paraId="134E136B" w14:textId="59D9BD7C" w:rsidR="00524F15" w:rsidRPr="00775DC6" w:rsidRDefault="00524F15" w:rsidP="00172D1B">
            <w:pPr>
              <w:pStyle w:val="aff5"/>
              <w:spacing w:after="0" w:line="240" w:lineRule="auto"/>
              <w:ind w:firstLine="455"/>
              <w:jc w:val="both"/>
              <w:rPr>
                <w:b w:val="0"/>
                <w:bCs/>
                <w:szCs w:val="24"/>
                <w:lang w:eastAsia="ru-RU"/>
              </w:rPr>
            </w:pPr>
            <w:r w:rsidRPr="00775DC6">
              <w:rPr>
                <w:b w:val="0"/>
                <w:bCs/>
                <w:szCs w:val="24"/>
                <w:lang w:eastAsia="zh-CN"/>
              </w:rPr>
              <w:t xml:space="preserve">Прошу предоставить муниципальную услугу </w:t>
            </w:r>
            <w:r w:rsidRPr="00775DC6">
              <w:rPr>
                <w:b w:val="0"/>
                <w:bCs/>
                <w:szCs w:val="24"/>
              </w:rPr>
              <w:t xml:space="preserve">«Согласование проектных решений </w:t>
            </w:r>
            <w:r w:rsidR="006A5E49">
              <w:rPr>
                <w:b w:val="0"/>
                <w:bCs/>
                <w:szCs w:val="24"/>
              </w:rPr>
              <w:t xml:space="preserve">                               </w:t>
            </w:r>
            <w:r w:rsidRPr="00775DC6">
              <w:rPr>
                <w:b w:val="0"/>
                <w:bCs/>
                <w:szCs w:val="24"/>
              </w:rPr>
              <w:t>по отделке фасадов (</w:t>
            </w:r>
            <w:r w:rsidRPr="00775DC6">
              <w:rPr>
                <w:b w:val="0"/>
                <w:bCs/>
                <w:szCs w:val="24"/>
                <w:lang w:eastAsia="ru-RU"/>
              </w:rPr>
              <w:t xml:space="preserve">паспортов колористических решений фасадов) зданий, строений, сооружений, ограждений» для получения паспорта колористического решения </w:t>
            </w:r>
            <w:r w:rsidRPr="00775DC6">
              <w:rPr>
                <w:szCs w:val="24"/>
                <w:lang w:eastAsia="ru-RU"/>
              </w:rPr>
              <w:t>ограждения</w:t>
            </w:r>
            <w:r w:rsidRPr="00775DC6">
              <w:rPr>
                <w:b w:val="0"/>
                <w:bCs/>
                <w:szCs w:val="24"/>
                <w:lang w:eastAsia="ru-RU"/>
              </w:rPr>
              <w:t>.</w:t>
            </w:r>
          </w:p>
          <w:p w14:paraId="354BA179" w14:textId="77777777" w:rsidR="00524F15" w:rsidRPr="00775DC6" w:rsidRDefault="00524F15" w:rsidP="00172D1B">
            <w:pPr>
              <w:pStyle w:val="aff5"/>
              <w:spacing w:after="0" w:line="240" w:lineRule="auto"/>
              <w:jc w:val="both"/>
              <w:rPr>
                <w:b w:val="0"/>
                <w:bCs/>
                <w:szCs w:val="24"/>
              </w:rPr>
            </w:pPr>
          </w:p>
        </w:tc>
      </w:tr>
      <w:tr w:rsidR="00524F15" w:rsidRPr="00775DC6" w14:paraId="742C1F44" w14:textId="77777777" w:rsidTr="006A5E49">
        <w:tblPrEx>
          <w:tblLook w:val="0000" w:firstRow="0" w:lastRow="0" w:firstColumn="0" w:lastColumn="0" w:noHBand="0" w:noVBand="0"/>
        </w:tblPrEx>
        <w:trPr>
          <w:trHeight w:val="192"/>
        </w:trPr>
        <w:tc>
          <w:tcPr>
            <w:tcW w:w="10060" w:type="dxa"/>
            <w:gridSpan w:val="13"/>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D572B7C" w14:textId="2025BDEB" w:rsidR="00524F15" w:rsidRPr="00775DC6" w:rsidRDefault="00524F15" w:rsidP="00172D1B">
            <w:pPr>
              <w:pStyle w:val="aff5"/>
              <w:spacing w:after="0" w:line="240" w:lineRule="auto"/>
              <w:ind w:right="-105"/>
              <w:jc w:val="both"/>
              <w:rPr>
                <w:szCs w:val="24"/>
              </w:rPr>
            </w:pPr>
            <w:r w:rsidRPr="00775DC6">
              <w:rPr>
                <w:szCs w:val="24"/>
              </w:rPr>
              <w:t>Информация о внешнем виде</w:t>
            </w:r>
            <w:r w:rsidRPr="00775DC6">
              <w:rPr>
                <w:szCs w:val="24"/>
                <w:lang w:eastAsia="ru-RU"/>
              </w:rPr>
              <w:t xml:space="preserve"> </w:t>
            </w:r>
            <w:r w:rsidR="00893951" w:rsidRPr="00775DC6">
              <w:rPr>
                <w:szCs w:val="24"/>
                <w:lang w:eastAsia="ru-RU"/>
              </w:rPr>
              <w:t>ограждения</w:t>
            </w:r>
            <w:r w:rsidR="00C57361" w:rsidRPr="00775DC6">
              <w:rPr>
                <w:szCs w:val="24"/>
                <w:lang w:eastAsia="ru-RU"/>
              </w:rPr>
              <w:t>*</w:t>
            </w:r>
            <w:r w:rsidRPr="00775DC6">
              <w:rPr>
                <w:szCs w:val="24"/>
                <w:lang w:eastAsia="ru-RU"/>
              </w:rPr>
              <w:t>:</w:t>
            </w:r>
          </w:p>
        </w:tc>
      </w:tr>
      <w:tr w:rsidR="00524F15" w:rsidRPr="00775DC6" w14:paraId="0611FB6A" w14:textId="77777777" w:rsidTr="006A5E49">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BB87122" w14:textId="77777777" w:rsidR="00524F15" w:rsidRPr="00775DC6" w:rsidRDefault="00524F15" w:rsidP="00172D1B">
            <w:pPr>
              <w:pStyle w:val="aff5"/>
              <w:spacing w:after="0" w:line="240" w:lineRule="auto"/>
              <w:jc w:val="both"/>
              <w:rPr>
                <w:sz w:val="8"/>
                <w:szCs w:val="8"/>
              </w:rPr>
            </w:pPr>
          </w:p>
        </w:tc>
        <w:tc>
          <w:tcPr>
            <w:tcW w:w="3960" w:type="dxa"/>
            <w:gridSpan w:val="6"/>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4DD901E3" w14:textId="77777777" w:rsidR="00524F15" w:rsidRPr="00775DC6" w:rsidRDefault="00524F15" w:rsidP="00172D1B">
            <w:pPr>
              <w:pStyle w:val="aff5"/>
              <w:spacing w:after="0" w:line="240" w:lineRule="auto"/>
              <w:jc w:val="both"/>
              <w:rPr>
                <w:szCs w:val="24"/>
              </w:rPr>
            </w:pPr>
          </w:p>
        </w:tc>
        <w:tc>
          <w:tcPr>
            <w:tcW w:w="5670" w:type="dxa"/>
            <w:gridSpan w:val="6"/>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92A47D2" w14:textId="77777777" w:rsidR="00524F15" w:rsidRPr="00775DC6" w:rsidRDefault="00524F15" w:rsidP="00172D1B">
            <w:pPr>
              <w:pStyle w:val="aff5"/>
              <w:spacing w:after="0" w:line="240" w:lineRule="auto"/>
              <w:jc w:val="both"/>
              <w:rPr>
                <w:sz w:val="4"/>
                <w:szCs w:val="4"/>
              </w:rPr>
            </w:pPr>
          </w:p>
        </w:tc>
      </w:tr>
      <w:tr w:rsidR="00524F15" w:rsidRPr="00775DC6" w14:paraId="04BEA978" w14:textId="77777777" w:rsidTr="006A5E49">
        <w:trPr>
          <w:trHeight w:val="45"/>
        </w:trPr>
        <w:tc>
          <w:tcPr>
            <w:tcW w:w="430" w:type="dxa"/>
            <w:tcBorders>
              <w:top w:val="single" w:sz="4" w:space="0" w:color="FFFFFF"/>
              <w:left w:val="single" w:sz="4" w:space="0" w:color="FFFFFF"/>
              <w:bottom w:val="single" w:sz="4" w:space="0" w:color="FFFFFF" w:themeColor="background1"/>
              <w:right w:val="single" w:sz="4" w:space="0" w:color="FFFFFF"/>
            </w:tcBorders>
          </w:tcPr>
          <w:p w14:paraId="7AE6C6DA" w14:textId="77777777" w:rsidR="00524F15" w:rsidRPr="00775DC6" w:rsidRDefault="00524F15" w:rsidP="00172D1B">
            <w:pPr>
              <w:pStyle w:val="aff5"/>
              <w:spacing w:after="0" w:line="240" w:lineRule="auto"/>
              <w:ind w:left="-13" w:firstLine="13"/>
              <w:jc w:val="both"/>
              <w:rPr>
                <w:szCs w:val="24"/>
              </w:rPr>
            </w:pPr>
            <w:r w:rsidRPr="00775DC6">
              <w:rPr>
                <w:szCs w:val="24"/>
              </w:rPr>
              <w:t>1.</w:t>
            </w:r>
          </w:p>
        </w:tc>
        <w:tc>
          <w:tcPr>
            <w:tcW w:w="3960" w:type="dxa"/>
            <w:gridSpan w:val="6"/>
            <w:tcBorders>
              <w:top w:val="single" w:sz="4" w:space="0" w:color="FFFFFF"/>
              <w:left w:val="single" w:sz="4" w:space="0" w:color="FFFFFF"/>
              <w:bottom w:val="single" w:sz="2" w:space="0" w:color="FFFFFF" w:themeColor="background1"/>
              <w:right w:val="single" w:sz="4" w:space="0" w:color="FFFFFF" w:themeColor="background1"/>
            </w:tcBorders>
          </w:tcPr>
          <w:p w14:paraId="0267A5FD" w14:textId="41187A61" w:rsidR="00524F15" w:rsidRPr="00775DC6" w:rsidRDefault="00524F15" w:rsidP="00172D1B">
            <w:pPr>
              <w:pStyle w:val="aff5"/>
              <w:spacing w:after="0" w:line="240" w:lineRule="auto"/>
              <w:jc w:val="both"/>
              <w:rPr>
                <w:szCs w:val="24"/>
              </w:rPr>
            </w:pPr>
            <w:r w:rsidRPr="00775DC6">
              <w:rPr>
                <w:szCs w:val="24"/>
              </w:rPr>
              <w:t>Общие сведения</w:t>
            </w:r>
            <w:r w:rsidR="00336269" w:rsidRPr="00775DC6">
              <w:rPr>
                <w:szCs w:val="24"/>
              </w:rPr>
              <w:t>*</w:t>
            </w:r>
            <w:r w:rsidRPr="00775DC6">
              <w:rPr>
                <w:szCs w:val="24"/>
              </w:rPr>
              <w:t>:</w:t>
            </w:r>
          </w:p>
        </w:tc>
        <w:tc>
          <w:tcPr>
            <w:tcW w:w="567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79A13" w14:textId="77777777" w:rsidR="00524F15" w:rsidRPr="00775DC6" w:rsidRDefault="00524F15" w:rsidP="00172D1B">
            <w:pPr>
              <w:pStyle w:val="aff5"/>
              <w:spacing w:after="0" w:line="240" w:lineRule="auto"/>
              <w:jc w:val="both"/>
              <w:rPr>
                <w:sz w:val="20"/>
                <w:szCs w:val="20"/>
              </w:rPr>
            </w:pPr>
          </w:p>
        </w:tc>
      </w:tr>
      <w:tr w:rsidR="00524F15" w:rsidRPr="00775DC6" w14:paraId="111A6E50" w14:textId="77777777" w:rsidTr="006A5E49">
        <w:trPr>
          <w:trHeight w:val="45"/>
        </w:trPr>
        <w:tc>
          <w:tcPr>
            <w:tcW w:w="43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780D8E" w14:textId="77777777" w:rsidR="00524F15" w:rsidRPr="00775DC6" w:rsidRDefault="00524F15" w:rsidP="00172D1B">
            <w:pPr>
              <w:pStyle w:val="aff5"/>
              <w:spacing w:after="0" w:line="240" w:lineRule="auto"/>
              <w:jc w:val="both"/>
              <w:rPr>
                <w:sz w:val="8"/>
                <w:szCs w:val="8"/>
              </w:rPr>
            </w:pPr>
          </w:p>
        </w:tc>
        <w:tc>
          <w:tcPr>
            <w:tcW w:w="3960" w:type="dxa"/>
            <w:gridSpan w:val="6"/>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5ACB377" w14:textId="77777777" w:rsidR="00524F15" w:rsidRPr="00775DC6" w:rsidRDefault="00524F15" w:rsidP="00172D1B">
            <w:pPr>
              <w:pStyle w:val="aff5"/>
              <w:spacing w:after="0" w:line="240" w:lineRule="auto"/>
              <w:jc w:val="both"/>
              <w:rPr>
                <w:szCs w:val="24"/>
              </w:rPr>
            </w:pPr>
          </w:p>
        </w:tc>
        <w:tc>
          <w:tcPr>
            <w:tcW w:w="5670"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6D9C85" w14:textId="77777777" w:rsidR="00524F15" w:rsidRPr="00775DC6" w:rsidRDefault="00524F15" w:rsidP="00172D1B">
            <w:pPr>
              <w:pStyle w:val="aff5"/>
              <w:spacing w:after="0" w:line="240" w:lineRule="auto"/>
              <w:jc w:val="both"/>
              <w:rPr>
                <w:sz w:val="8"/>
                <w:szCs w:val="8"/>
              </w:rPr>
            </w:pPr>
          </w:p>
        </w:tc>
      </w:tr>
      <w:tr w:rsidR="00524F15" w:rsidRPr="00775DC6" w14:paraId="72285090" w14:textId="77777777" w:rsidTr="006A5E49">
        <w:trPr>
          <w:trHeight w:val="42"/>
        </w:trPr>
        <w:tc>
          <w:tcPr>
            <w:tcW w:w="4390" w:type="dxa"/>
            <w:gridSpan w:val="7"/>
            <w:tcBorders>
              <w:top w:val="single" w:sz="4" w:space="0" w:color="FFFFFF" w:themeColor="background1"/>
              <w:left w:val="single" w:sz="4" w:space="0" w:color="FFFFFF"/>
              <w:bottom w:val="single" w:sz="4" w:space="0" w:color="FFFFFF" w:themeColor="background1"/>
              <w:right w:val="single" w:sz="2" w:space="0" w:color="auto"/>
            </w:tcBorders>
          </w:tcPr>
          <w:p w14:paraId="3E06BE4A" w14:textId="5D87E2E6" w:rsidR="00524F15" w:rsidRPr="00775DC6" w:rsidRDefault="00524F15" w:rsidP="00172D1B">
            <w:pPr>
              <w:pStyle w:val="aff5"/>
              <w:spacing w:after="0" w:line="240" w:lineRule="auto"/>
              <w:jc w:val="both"/>
              <w:rPr>
                <w:b w:val="0"/>
                <w:bCs/>
                <w:szCs w:val="24"/>
              </w:rPr>
            </w:pPr>
            <w:r w:rsidRPr="00775DC6">
              <w:rPr>
                <w:b w:val="0"/>
                <w:bCs/>
                <w:szCs w:val="24"/>
              </w:rPr>
              <w:t>Вид работ</w:t>
            </w:r>
            <w:r w:rsidR="00336269" w:rsidRPr="00775DC6">
              <w:rPr>
                <w:b w:val="0"/>
                <w:bCs/>
                <w:szCs w:val="24"/>
              </w:rPr>
              <w:t>*</w:t>
            </w:r>
            <w:r w:rsidRPr="00775DC6">
              <w:rPr>
                <w:b w:val="0"/>
                <w:bCs/>
                <w:szCs w:val="24"/>
              </w:rPr>
              <w:t>:</w:t>
            </w:r>
          </w:p>
        </w:tc>
        <w:tc>
          <w:tcPr>
            <w:tcW w:w="5670" w:type="dxa"/>
            <w:gridSpan w:val="6"/>
            <w:tcBorders>
              <w:left w:val="single" w:sz="2" w:space="0" w:color="auto"/>
              <w:bottom w:val="single" w:sz="2" w:space="0" w:color="auto"/>
            </w:tcBorders>
          </w:tcPr>
          <w:p w14:paraId="23BF04CF" w14:textId="1782F967" w:rsidR="00524F15" w:rsidRPr="00775DC6" w:rsidRDefault="00524F15" w:rsidP="00172D1B">
            <w:pPr>
              <w:pStyle w:val="aff5"/>
              <w:spacing w:after="0" w:line="240" w:lineRule="auto"/>
              <w:jc w:val="both"/>
              <w:rPr>
                <w:b w:val="0"/>
                <w:bCs/>
                <w:sz w:val="18"/>
                <w:szCs w:val="18"/>
              </w:rPr>
            </w:pPr>
          </w:p>
        </w:tc>
      </w:tr>
      <w:tr w:rsidR="00C57361" w:rsidRPr="00775DC6" w14:paraId="7673C693" w14:textId="77777777" w:rsidTr="006A5E49">
        <w:trPr>
          <w:trHeight w:val="42"/>
        </w:trPr>
        <w:tc>
          <w:tcPr>
            <w:tcW w:w="4390" w:type="dxa"/>
            <w:gridSpan w:val="7"/>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422367F2" w14:textId="77777777" w:rsidR="000049E6" w:rsidRPr="00775DC6" w:rsidRDefault="000049E6" w:rsidP="00172D1B">
            <w:pPr>
              <w:pStyle w:val="aff5"/>
              <w:spacing w:after="0" w:line="240" w:lineRule="auto"/>
              <w:jc w:val="both"/>
              <w:rPr>
                <w:b w:val="0"/>
                <w:bCs/>
                <w:iCs/>
                <w:sz w:val="22"/>
                <w:lang w:eastAsia="ru-RU"/>
              </w:rPr>
            </w:pPr>
            <w:r w:rsidRPr="00775DC6">
              <w:rPr>
                <w:b w:val="0"/>
                <w:bCs/>
                <w:iCs/>
                <w:sz w:val="22"/>
                <w:lang w:eastAsia="ru-RU"/>
              </w:rPr>
              <w:t>Выбор из типовых значений:</w:t>
            </w:r>
          </w:p>
          <w:p w14:paraId="635798C9" w14:textId="17077C9F" w:rsidR="000049E6" w:rsidRPr="00775DC6" w:rsidRDefault="000049E6" w:rsidP="00172D1B">
            <w:pPr>
              <w:pStyle w:val="aff5"/>
              <w:spacing w:after="0" w:line="240" w:lineRule="auto"/>
              <w:jc w:val="both"/>
              <w:rPr>
                <w:b w:val="0"/>
                <w:bCs/>
                <w:iCs/>
                <w:sz w:val="22"/>
                <w:lang w:eastAsia="ru-RU"/>
              </w:rPr>
            </w:pPr>
            <w:r w:rsidRPr="00775DC6">
              <w:rPr>
                <w:b w:val="0"/>
                <w:bCs/>
                <w:iCs/>
                <w:sz w:val="22"/>
                <w:lang w:eastAsia="ru-RU"/>
              </w:rPr>
              <w:t xml:space="preserve">установка ограждения </w:t>
            </w:r>
          </w:p>
          <w:p w14:paraId="2E97BAC3" w14:textId="77777777" w:rsidR="000049E6" w:rsidRPr="00775DC6" w:rsidRDefault="000049E6" w:rsidP="00172D1B">
            <w:pPr>
              <w:pStyle w:val="aff5"/>
              <w:spacing w:after="0" w:line="240" w:lineRule="auto"/>
              <w:jc w:val="both"/>
              <w:rPr>
                <w:b w:val="0"/>
                <w:bCs/>
                <w:iCs/>
                <w:sz w:val="22"/>
                <w:lang w:eastAsia="ru-RU"/>
              </w:rPr>
            </w:pPr>
            <w:r w:rsidRPr="00775DC6">
              <w:rPr>
                <w:b w:val="0"/>
                <w:bCs/>
                <w:iCs/>
                <w:sz w:val="22"/>
                <w:lang w:eastAsia="ru-RU"/>
              </w:rPr>
              <w:t>и (или)</w:t>
            </w:r>
          </w:p>
          <w:p w14:paraId="2C2E7B69" w14:textId="4E84FF41" w:rsidR="00C57361" w:rsidRPr="00775DC6" w:rsidRDefault="00273D34" w:rsidP="00172D1B">
            <w:pPr>
              <w:pStyle w:val="aff5"/>
              <w:spacing w:after="0" w:line="240" w:lineRule="auto"/>
              <w:jc w:val="both"/>
              <w:rPr>
                <w:sz w:val="8"/>
                <w:szCs w:val="8"/>
              </w:rPr>
            </w:pPr>
            <w:r w:rsidRPr="00775DC6">
              <w:rPr>
                <w:b w:val="0"/>
                <w:bCs/>
                <w:iCs/>
                <w:sz w:val="22"/>
                <w:lang w:eastAsia="ru-RU"/>
              </w:rPr>
              <w:t xml:space="preserve">нанесения </w:t>
            </w:r>
            <w:r w:rsidR="000049E6" w:rsidRPr="00775DC6">
              <w:rPr>
                <w:b w:val="0"/>
                <w:bCs/>
                <w:iCs/>
                <w:sz w:val="22"/>
                <w:lang w:eastAsia="ru-RU"/>
              </w:rPr>
              <w:t>изображения на внешних поверхностях ограждения</w:t>
            </w:r>
          </w:p>
        </w:tc>
        <w:tc>
          <w:tcPr>
            <w:tcW w:w="5670"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4133FA" w14:textId="77777777" w:rsidR="00C57361" w:rsidRPr="00775DC6" w:rsidRDefault="00C57361" w:rsidP="00172D1B">
            <w:pPr>
              <w:pStyle w:val="aff5"/>
              <w:spacing w:after="0" w:line="240" w:lineRule="auto"/>
              <w:jc w:val="both"/>
              <w:rPr>
                <w:sz w:val="8"/>
                <w:szCs w:val="8"/>
              </w:rPr>
            </w:pPr>
          </w:p>
        </w:tc>
      </w:tr>
      <w:tr w:rsidR="00C57361" w:rsidRPr="00775DC6" w14:paraId="6345CB69" w14:textId="77777777" w:rsidTr="006A5E49">
        <w:trPr>
          <w:trHeight w:val="47"/>
        </w:trPr>
        <w:tc>
          <w:tcPr>
            <w:tcW w:w="4390"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5295DD8D" w14:textId="78367DE0" w:rsidR="00C57361" w:rsidRPr="00775DC6" w:rsidRDefault="00C57361" w:rsidP="00172D1B">
            <w:pPr>
              <w:pStyle w:val="aff5"/>
              <w:spacing w:after="0" w:line="240" w:lineRule="auto"/>
              <w:jc w:val="both"/>
              <w:rPr>
                <w:b w:val="0"/>
                <w:bCs/>
                <w:szCs w:val="24"/>
              </w:rPr>
            </w:pPr>
            <w:r w:rsidRPr="00775DC6">
              <w:rPr>
                <w:b w:val="0"/>
                <w:bCs/>
                <w:szCs w:val="24"/>
              </w:rPr>
              <w:t>Вид ограждения</w:t>
            </w:r>
            <w:r w:rsidR="00336269" w:rsidRPr="00775DC6">
              <w:rPr>
                <w:b w:val="0"/>
                <w:bCs/>
                <w:szCs w:val="24"/>
              </w:rPr>
              <w:t>*</w:t>
            </w:r>
            <w:r w:rsidRPr="00775DC6">
              <w:rPr>
                <w:b w:val="0"/>
                <w:bCs/>
                <w:szCs w:val="24"/>
              </w:rPr>
              <w:t>:</w:t>
            </w:r>
          </w:p>
        </w:tc>
        <w:tc>
          <w:tcPr>
            <w:tcW w:w="5670" w:type="dxa"/>
            <w:gridSpan w:val="6"/>
            <w:tcBorders>
              <w:top w:val="single" w:sz="2" w:space="0" w:color="auto"/>
              <w:left w:val="single" w:sz="2" w:space="0" w:color="auto"/>
              <w:bottom w:val="single" w:sz="2" w:space="0" w:color="000000" w:themeColor="text1"/>
            </w:tcBorders>
          </w:tcPr>
          <w:p w14:paraId="5A6156A5" w14:textId="77777777" w:rsidR="00C57361" w:rsidRPr="00775DC6" w:rsidRDefault="00C57361" w:rsidP="00172D1B">
            <w:pPr>
              <w:pStyle w:val="aff5"/>
              <w:spacing w:after="0" w:line="240" w:lineRule="auto"/>
              <w:jc w:val="both"/>
              <w:rPr>
                <w:sz w:val="20"/>
                <w:szCs w:val="20"/>
              </w:rPr>
            </w:pPr>
          </w:p>
        </w:tc>
      </w:tr>
      <w:tr w:rsidR="00C57361" w:rsidRPr="00775DC6" w14:paraId="34287991" w14:textId="77777777" w:rsidTr="006A5E49">
        <w:trPr>
          <w:trHeight w:val="152"/>
        </w:trPr>
        <w:tc>
          <w:tcPr>
            <w:tcW w:w="4390"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7996253" w14:textId="6642082E" w:rsidR="00C57361" w:rsidRPr="00775DC6" w:rsidRDefault="00C91C3B" w:rsidP="00172D1B">
            <w:pPr>
              <w:pStyle w:val="aff5"/>
              <w:spacing w:after="0" w:line="240" w:lineRule="auto"/>
              <w:jc w:val="both"/>
              <w:rPr>
                <w:b w:val="0"/>
                <w:bCs/>
                <w:iCs/>
                <w:sz w:val="22"/>
                <w:u w:val="single"/>
                <w:lang w:eastAsia="ru-RU"/>
              </w:rPr>
            </w:pPr>
            <w:r w:rsidRPr="00775DC6">
              <w:rPr>
                <w:b w:val="0"/>
                <w:bCs/>
                <w:iCs/>
                <w:sz w:val="22"/>
                <w:u w:val="single"/>
                <w:lang w:eastAsia="ru-RU"/>
              </w:rPr>
              <w:t>Выбор из типовых значений:</w:t>
            </w:r>
          </w:p>
          <w:p w14:paraId="3D4BD447" w14:textId="19EB25AC" w:rsidR="00C57361" w:rsidRPr="00775DC6" w:rsidRDefault="00C57361" w:rsidP="00172D1B">
            <w:pPr>
              <w:spacing w:after="0" w:line="240" w:lineRule="auto"/>
              <w:jc w:val="both"/>
              <w:rPr>
                <w:iCs/>
                <w:lang w:eastAsia="ru-RU"/>
              </w:rPr>
            </w:pPr>
            <w:r w:rsidRPr="00775DC6">
              <w:rPr>
                <w:iCs/>
              </w:rPr>
              <w:t>постоянное (</w:t>
            </w:r>
            <w:r w:rsidRPr="00775DC6">
              <w:rPr>
                <w:iCs/>
                <w:lang w:eastAsia="ru-RU"/>
              </w:rPr>
              <w:t xml:space="preserve">сплошное ограждение, образующее самостоятельно или </w:t>
            </w:r>
            <w:r w:rsidR="009779AC">
              <w:rPr>
                <w:iCs/>
                <w:lang w:eastAsia="ru-RU"/>
              </w:rPr>
              <w:t xml:space="preserve">                               </w:t>
            </w:r>
            <w:r w:rsidRPr="00775DC6">
              <w:rPr>
                <w:iCs/>
                <w:lang w:eastAsia="ru-RU"/>
              </w:rP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w:t>
            </w:r>
            <w:r w:rsidR="00C91C3B" w:rsidRPr="00775DC6">
              <w:rPr>
                <w:iCs/>
                <w:lang w:eastAsia="ru-RU"/>
              </w:rPr>
              <w:t xml:space="preserve"> (механическими барьерами)</w:t>
            </w:r>
            <w:r w:rsidRPr="00775DC6">
              <w:rPr>
                <w:iCs/>
                <w:lang w:eastAsia="ru-RU"/>
              </w:rPr>
              <w:t xml:space="preserve"> ограничения доступа на огражденную территорию)</w:t>
            </w:r>
            <w:r w:rsidR="00C91C3B" w:rsidRPr="00775DC6">
              <w:rPr>
                <w:iCs/>
                <w:lang w:eastAsia="ru-RU"/>
              </w:rPr>
              <w:t>, для вида ограждения дополнительно выбираются из типовых значений: «калиткой», и (или) «шлагбаумом», и (или) «воротами», и (или) «цепями»</w:t>
            </w:r>
            <w:r w:rsidR="00491C95" w:rsidRPr="00775DC6">
              <w:rPr>
                <w:iCs/>
                <w:lang w:eastAsia="ru-RU"/>
              </w:rPr>
              <w:t>, для вида ограждения может выбрано «изображение на внешней поверхности ограждения»</w:t>
            </w:r>
            <w:r w:rsidR="00C91C3B" w:rsidRPr="00775DC6">
              <w:rPr>
                <w:iCs/>
                <w:lang w:eastAsia="ru-RU"/>
              </w:rPr>
              <w:t xml:space="preserve"> </w:t>
            </w:r>
          </w:p>
          <w:p w14:paraId="58E47053" w14:textId="4FA04994" w:rsidR="00C91C3B" w:rsidRPr="00775DC6" w:rsidRDefault="00C91C3B" w:rsidP="00172D1B">
            <w:pPr>
              <w:spacing w:after="0" w:line="240" w:lineRule="auto"/>
              <w:jc w:val="both"/>
              <w:rPr>
                <w:iCs/>
                <w:lang w:eastAsia="ru-RU"/>
              </w:rPr>
            </w:pPr>
            <w:r w:rsidRPr="00775DC6">
              <w:rPr>
                <w:iCs/>
                <w:lang w:eastAsia="ru-RU"/>
              </w:rPr>
              <w:t xml:space="preserve">или </w:t>
            </w:r>
          </w:p>
          <w:p w14:paraId="09E5CD2D" w14:textId="3DED2736" w:rsidR="00C57361" w:rsidRPr="00775DC6" w:rsidRDefault="00C57361" w:rsidP="00172D1B">
            <w:pPr>
              <w:spacing w:after="0" w:line="240" w:lineRule="auto"/>
              <w:jc w:val="both"/>
              <w:rPr>
                <w:iCs/>
                <w:sz w:val="12"/>
                <w:szCs w:val="12"/>
              </w:rPr>
            </w:pPr>
            <w:r w:rsidRPr="00775DC6">
              <w:rPr>
                <w:iCs/>
              </w:rPr>
              <w:t>механический барьер (</w:t>
            </w:r>
            <w:r w:rsidRPr="00775DC6">
              <w:rPr>
                <w:iCs/>
                <w:lang w:eastAsia="ru-RU"/>
              </w:rPr>
              <w:t xml:space="preserve">ограждающее устройство - устройство, предназначенное </w:t>
            </w:r>
            <w:r w:rsidR="003F2AEB" w:rsidRPr="00775DC6">
              <w:rPr>
                <w:iCs/>
                <w:lang w:eastAsia="ru-RU"/>
              </w:rPr>
              <w:br/>
            </w:r>
            <w:r w:rsidRPr="00775DC6">
              <w:rPr>
                <w:iCs/>
                <w:lang w:eastAsia="ru-RU"/>
              </w:rPr>
              <w:t xml:space="preserve">для временного ограничения прохода </w:t>
            </w:r>
            <w:r w:rsidR="009779AC">
              <w:rPr>
                <w:iCs/>
                <w:lang w:eastAsia="ru-RU"/>
              </w:rPr>
              <w:t xml:space="preserve">                           </w:t>
            </w:r>
            <w:r w:rsidRPr="00775DC6">
              <w:rPr>
                <w:iCs/>
                <w:lang w:eastAsia="ru-RU"/>
              </w:rPr>
              <w:t>и (или) проезда на территорию</w:t>
            </w:r>
            <w:r w:rsidR="00C91C3B" w:rsidRPr="00775DC6">
              <w:rPr>
                <w:iCs/>
                <w:lang w:eastAsia="ru-RU"/>
              </w:rPr>
              <w:t xml:space="preserve">), для вида ограждения дополнительно выбираются </w:t>
            </w:r>
            <w:r w:rsidR="009779AC">
              <w:rPr>
                <w:iCs/>
                <w:lang w:eastAsia="ru-RU"/>
              </w:rPr>
              <w:t xml:space="preserve">                 </w:t>
            </w:r>
            <w:r w:rsidR="00C91C3B" w:rsidRPr="00775DC6">
              <w:rPr>
                <w:iCs/>
                <w:lang w:eastAsia="ru-RU"/>
              </w:rPr>
              <w:t xml:space="preserve">из типовых значений: «шлагбаум» </w:t>
            </w:r>
          </w:p>
        </w:tc>
        <w:tc>
          <w:tcPr>
            <w:tcW w:w="5670" w:type="dxa"/>
            <w:gridSpan w:val="6"/>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FFCE6A0" w14:textId="77777777" w:rsidR="00C57361" w:rsidRPr="00775DC6" w:rsidRDefault="00C57361" w:rsidP="00172D1B">
            <w:pPr>
              <w:pStyle w:val="aff5"/>
              <w:spacing w:after="0" w:line="240" w:lineRule="auto"/>
              <w:jc w:val="both"/>
              <w:rPr>
                <w:sz w:val="8"/>
                <w:szCs w:val="8"/>
              </w:rPr>
            </w:pPr>
          </w:p>
        </w:tc>
      </w:tr>
      <w:tr w:rsidR="00C91C3B" w:rsidRPr="00775DC6" w14:paraId="2D191667" w14:textId="77777777" w:rsidTr="006A5E49">
        <w:trPr>
          <w:trHeight w:val="152"/>
        </w:trPr>
        <w:tc>
          <w:tcPr>
            <w:tcW w:w="4390"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F7277F3" w14:textId="77777777" w:rsidR="00C91C3B" w:rsidRPr="00775DC6" w:rsidRDefault="00C91C3B" w:rsidP="00172D1B">
            <w:pPr>
              <w:pStyle w:val="aff5"/>
              <w:spacing w:after="0" w:line="240" w:lineRule="auto"/>
              <w:jc w:val="both"/>
              <w:rPr>
                <w:b w:val="0"/>
                <w:bCs/>
                <w:iCs/>
                <w:sz w:val="12"/>
                <w:szCs w:val="12"/>
                <w:lang w:eastAsia="ru-RU"/>
              </w:rPr>
            </w:pPr>
          </w:p>
        </w:tc>
        <w:tc>
          <w:tcPr>
            <w:tcW w:w="5670" w:type="dxa"/>
            <w:gridSpan w:val="6"/>
            <w:tcBorders>
              <w:top w:val="single" w:sz="2" w:space="0" w:color="auto"/>
              <w:left w:val="single" w:sz="2" w:space="0" w:color="FFFFFF" w:themeColor="background1"/>
              <w:bottom w:val="single" w:sz="4" w:space="0" w:color="auto"/>
              <w:right w:val="single" w:sz="2" w:space="0" w:color="FFFFFF" w:themeColor="background1"/>
            </w:tcBorders>
          </w:tcPr>
          <w:p w14:paraId="6570A28E" w14:textId="77777777" w:rsidR="00C91C3B" w:rsidRPr="00775DC6" w:rsidRDefault="00C91C3B" w:rsidP="00172D1B">
            <w:pPr>
              <w:pStyle w:val="aff5"/>
              <w:spacing w:after="0" w:line="240" w:lineRule="auto"/>
              <w:jc w:val="both"/>
              <w:rPr>
                <w:sz w:val="8"/>
                <w:szCs w:val="8"/>
              </w:rPr>
            </w:pPr>
          </w:p>
        </w:tc>
      </w:tr>
      <w:tr w:rsidR="00C91C3B" w:rsidRPr="00775DC6" w14:paraId="5704DB3B" w14:textId="77777777" w:rsidTr="006A5E49">
        <w:trPr>
          <w:trHeight w:val="152"/>
        </w:trPr>
        <w:tc>
          <w:tcPr>
            <w:tcW w:w="4390" w:type="dxa"/>
            <w:gridSpan w:val="7"/>
            <w:tcBorders>
              <w:top w:val="single" w:sz="2" w:space="0" w:color="FFFFFF" w:themeColor="background1"/>
              <w:left w:val="single" w:sz="4" w:space="0" w:color="FFFFFF"/>
              <w:bottom w:val="single" w:sz="2" w:space="0" w:color="FFFFFF" w:themeColor="background1"/>
              <w:right w:val="single" w:sz="4" w:space="0" w:color="auto"/>
            </w:tcBorders>
          </w:tcPr>
          <w:p w14:paraId="363F15BA" w14:textId="39A82A4F" w:rsidR="00C91C3B" w:rsidRPr="00775DC6" w:rsidRDefault="00336269" w:rsidP="00172D1B">
            <w:pPr>
              <w:pStyle w:val="aff5"/>
              <w:spacing w:after="0" w:line="240" w:lineRule="auto"/>
              <w:jc w:val="both"/>
              <w:rPr>
                <w:b w:val="0"/>
                <w:bCs/>
                <w:iCs/>
                <w:szCs w:val="24"/>
                <w:lang w:eastAsia="ru-RU"/>
              </w:rPr>
            </w:pPr>
            <w:r w:rsidRPr="00775DC6">
              <w:rPr>
                <w:b w:val="0"/>
                <w:bCs/>
                <w:szCs w:val="24"/>
              </w:rPr>
              <w:t>Информация о значимости территории, на которой располагается ограждение, для архитектурно-художественного облика городского округа*:</w:t>
            </w:r>
          </w:p>
        </w:tc>
        <w:tc>
          <w:tcPr>
            <w:tcW w:w="5670" w:type="dxa"/>
            <w:gridSpan w:val="6"/>
            <w:tcBorders>
              <w:top w:val="single" w:sz="4" w:space="0" w:color="auto"/>
              <w:left w:val="single" w:sz="4" w:space="0" w:color="auto"/>
              <w:bottom w:val="single" w:sz="4" w:space="0" w:color="auto"/>
              <w:right w:val="single" w:sz="4" w:space="0" w:color="auto"/>
            </w:tcBorders>
          </w:tcPr>
          <w:p w14:paraId="2D314A87" w14:textId="77777777" w:rsidR="00C91C3B" w:rsidRPr="00775DC6" w:rsidRDefault="00C91C3B" w:rsidP="00172D1B">
            <w:pPr>
              <w:pStyle w:val="aff5"/>
              <w:spacing w:after="0" w:line="240" w:lineRule="auto"/>
              <w:jc w:val="both"/>
              <w:rPr>
                <w:sz w:val="8"/>
                <w:szCs w:val="8"/>
              </w:rPr>
            </w:pPr>
          </w:p>
        </w:tc>
      </w:tr>
      <w:tr w:rsidR="00336269" w:rsidRPr="00775DC6" w14:paraId="63E611AD" w14:textId="77777777" w:rsidTr="006A5E49">
        <w:trPr>
          <w:trHeight w:val="2467"/>
        </w:trPr>
        <w:tc>
          <w:tcPr>
            <w:tcW w:w="4390"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4113AF" w14:textId="77777777" w:rsidR="00336269" w:rsidRPr="00775DC6" w:rsidRDefault="00336269" w:rsidP="00172D1B">
            <w:pPr>
              <w:spacing w:after="0" w:line="240" w:lineRule="auto"/>
              <w:jc w:val="both"/>
              <w:rPr>
                <w:iCs/>
                <w:u w:val="single"/>
              </w:rPr>
            </w:pPr>
            <w:r w:rsidRPr="00775DC6">
              <w:rPr>
                <w:iCs/>
                <w:u w:val="single"/>
              </w:rPr>
              <w:t xml:space="preserve">Выбор из типовых значений: </w:t>
            </w:r>
          </w:p>
          <w:p w14:paraId="379CE163" w14:textId="21FF2D31" w:rsidR="00336269" w:rsidRPr="00775DC6" w:rsidRDefault="00336269" w:rsidP="00172D1B">
            <w:pPr>
              <w:spacing w:after="0" w:line="240" w:lineRule="auto"/>
              <w:jc w:val="both"/>
              <w:rPr>
                <w:bCs/>
                <w:iCs/>
                <w:noProof/>
                <w:lang w:eastAsia="ru-RU"/>
              </w:rPr>
            </w:pPr>
            <w:r w:rsidRPr="00775DC6">
              <w:rPr>
                <w:iCs/>
              </w:rPr>
              <w:t xml:space="preserve">территория, на которой устанавливается ограждение, расположена вдоль </w:t>
            </w:r>
            <w:r w:rsidRPr="00775DC6">
              <w:rPr>
                <w:bCs/>
                <w:iCs/>
                <w:noProof/>
                <w:lang w:eastAsia="ru-RU"/>
              </w:rPr>
              <w:t>общественной территории/«вылетной» магистрали/иных улиц и дорог общего пользования/иных территорий общего пользования</w:t>
            </w:r>
          </w:p>
          <w:p w14:paraId="187F7161" w14:textId="77777777" w:rsidR="00336269" w:rsidRPr="00775DC6" w:rsidRDefault="00336269" w:rsidP="00172D1B">
            <w:pPr>
              <w:spacing w:after="0" w:line="240" w:lineRule="auto"/>
              <w:jc w:val="both"/>
              <w:rPr>
                <w:bCs/>
                <w:iCs/>
                <w:noProof/>
                <w:lang w:eastAsia="ru-RU"/>
              </w:rPr>
            </w:pPr>
            <w:r w:rsidRPr="00775DC6">
              <w:rPr>
                <w:bCs/>
                <w:iCs/>
                <w:noProof/>
                <w:lang w:eastAsia="ru-RU"/>
              </w:rPr>
              <w:t>и (или)</w:t>
            </w:r>
          </w:p>
          <w:p w14:paraId="6C2D449E" w14:textId="3C481D83" w:rsidR="00336269" w:rsidRPr="00775DC6" w:rsidRDefault="00336269" w:rsidP="00172D1B">
            <w:pPr>
              <w:tabs>
                <w:tab w:val="left" w:pos="284"/>
                <w:tab w:val="left" w:pos="851"/>
              </w:tabs>
              <w:spacing w:after="0" w:line="240" w:lineRule="auto"/>
              <w:ind w:right="-1"/>
              <w:contextualSpacing/>
              <w:jc w:val="both"/>
              <w:rPr>
                <w:bCs/>
                <w:iCs/>
                <w:noProof/>
                <w:lang w:eastAsia="ru-RU"/>
              </w:rPr>
            </w:pPr>
            <w:r w:rsidRPr="00775DC6">
              <w:rPr>
                <w:iCs/>
              </w:rPr>
              <w:t xml:space="preserve">территория, на которой устанавливается ограждение, расположена вдоль </w:t>
            </w:r>
            <w:r w:rsidRPr="00775DC6">
              <w:rPr>
                <w:bCs/>
                <w:iCs/>
                <w:noProof/>
                <w:lang w:eastAsia="ru-RU"/>
              </w:rPr>
              <w:t>водного объекта общего пользования</w:t>
            </w:r>
          </w:p>
          <w:p w14:paraId="1FAE4BF3" w14:textId="77777777" w:rsidR="00336269" w:rsidRPr="00775DC6" w:rsidRDefault="00336269" w:rsidP="00172D1B">
            <w:pPr>
              <w:tabs>
                <w:tab w:val="left" w:pos="284"/>
                <w:tab w:val="left" w:pos="851"/>
              </w:tabs>
              <w:spacing w:after="0" w:line="240" w:lineRule="auto"/>
              <w:ind w:right="-1"/>
              <w:contextualSpacing/>
              <w:jc w:val="both"/>
              <w:rPr>
                <w:bCs/>
                <w:iCs/>
                <w:noProof/>
                <w:lang w:eastAsia="ru-RU"/>
              </w:rPr>
            </w:pPr>
            <w:r w:rsidRPr="00775DC6">
              <w:rPr>
                <w:bCs/>
                <w:iCs/>
                <w:noProof/>
                <w:lang w:eastAsia="ru-RU"/>
              </w:rPr>
              <w:t>и (или)</w:t>
            </w:r>
          </w:p>
          <w:p w14:paraId="7CA46824" w14:textId="4E0615DD" w:rsidR="00336269" w:rsidRPr="00775DC6" w:rsidRDefault="00336269" w:rsidP="00172D1B">
            <w:pPr>
              <w:tabs>
                <w:tab w:val="left" w:pos="284"/>
                <w:tab w:val="left" w:pos="851"/>
              </w:tabs>
              <w:spacing w:after="0" w:line="240" w:lineRule="auto"/>
              <w:contextualSpacing/>
              <w:jc w:val="both"/>
              <w:rPr>
                <w:bCs/>
                <w:iCs/>
                <w:lang w:eastAsia="ru-RU"/>
              </w:rPr>
            </w:pPr>
            <w:r w:rsidRPr="00775DC6">
              <w:rPr>
                <w:iCs/>
              </w:rPr>
              <w:t xml:space="preserve">территория, на которой устанавливается ограждение, расположена вдоль </w:t>
            </w:r>
            <w:r w:rsidRPr="00775DC6">
              <w:rPr>
                <w:bCs/>
                <w:iCs/>
                <w:lang w:eastAsia="ru-RU"/>
              </w:rPr>
              <w:t xml:space="preserve">территории объекта культурного наследия </w:t>
            </w:r>
            <w:r w:rsidR="009779AC">
              <w:rPr>
                <w:bCs/>
                <w:iCs/>
                <w:lang w:eastAsia="ru-RU"/>
              </w:rPr>
              <w:t xml:space="preserve">                                        </w:t>
            </w:r>
            <w:r w:rsidRPr="00775DC6">
              <w:rPr>
                <w:bCs/>
                <w:iCs/>
                <w:lang w:eastAsia="ru-RU"/>
              </w:rPr>
              <w:t>с исторически связанными с ним территориями</w:t>
            </w:r>
          </w:p>
          <w:p w14:paraId="4A3C1621" w14:textId="77777777" w:rsidR="00336269" w:rsidRPr="00775DC6" w:rsidRDefault="00336269" w:rsidP="00172D1B">
            <w:pPr>
              <w:tabs>
                <w:tab w:val="left" w:pos="284"/>
                <w:tab w:val="left" w:pos="851"/>
              </w:tabs>
              <w:spacing w:after="0" w:line="240" w:lineRule="auto"/>
              <w:contextualSpacing/>
              <w:jc w:val="both"/>
              <w:rPr>
                <w:bCs/>
                <w:iCs/>
                <w:lang w:eastAsia="ru-RU"/>
              </w:rPr>
            </w:pPr>
            <w:r w:rsidRPr="00775DC6">
              <w:rPr>
                <w:bCs/>
                <w:iCs/>
                <w:lang w:eastAsia="ru-RU"/>
              </w:rPr>
              <w:t>и (или)</w:t>
            </w:r>
          </w:p>
          <w:p w14:paraId="7E29BCF0" w14:textId="6415DD06" w:rsidR="00336269" w:rsidRPr="00775DC6" w:rsidRDefault="00336269" w:rsidP="00172D1B">
            <w:pPr>
              <w:tabs>
                <w:tab w:val="left" w:pos="284"/>
                <w:tab w:val="left" w:pos="851"/>
              </w:tabs>
              <w:spacing w:after="0" w:line="240" w:lineRule="auto"/>
              <w:ind w:right="-1"/>
              <w:contextualSpacing/>
              <w:jc w:val="both"/>
              <w:rPr>
                <w:bCs/>
                <w:iCs/>
                <w:noProof/>
                <w:lang w:eastAsia="ru-RU"/>
              </w:rPr>
            </w:pPr>
            <w:r w:rsidRPr="00775DC6">
              <w:rPr>
                <w:iCs/>
              </w:rPr>
              <w:lastRenderedPageBreak/>
              <w:t xml:space="preserve">территория, на которой устанавливается ограждение, расположена вдоль </w:t>
            </w:r>
            <w:r w:rsidRPr="00775DC6">
              <w:rPr>
                <w:bCs/>
                <w:iCs/>
                <w:noProof/>
                <w:lang w:eastAsia="ru-RU"/>
              </w:rPr>
              <w:t>территории объекта социальной инфраструктуры</w:t>
            </w:r>
          </w:p>
          <w:p w14:paraId="224231EF" w14:textId="77777777" w:rsidR="00336269" w:rsidRPr="00775DC6" w:rsidRDefault="00336269" w:rsidP="00172D1B">
            <w:pPr>
              <w:tabs>
                <w:tab w:val="left" w:pos="284"/>
                <w:tab w:val="left" w:pos="851"/>
              </w:tabs>
              <w:spacing w:after="0" w:line="240" w:lineRule="auto"/>
              <w:ind w:right="-1"/>
              <w:contextualSpacing/>
              <w:jc w:val="both"/>
              <w:rPr>
                <w:bCs/>
                <w:iCs/>
                <w:noProof/>
                <w:lang w:eastAsia="ru-RU"/>
              </w:rPr>
            </w:pPr>
            <w:r w:rsidRPr="00775DC6">
              <w:rPr>
                <w:bCs/>
                <w:iCs/>
                <w:noProof/>
                <w:lang w:eastAsia="ru-RU"/>
              </w:rPr>
              <w:t>и (или)</w:t>
            </w:r>
          </w:p>
          <w:p w14:paraId="60826348" w14:textId="50F50155" w:rsidR="00336269" w:rsidRPr="00775DC6" w:rsidRDefault="00336269" w:rsidP="00172D1B">
            <w:pPr>
              <w:tabs>
                <w:tab w:val="left" w:pos="284"/>
                <w:tab w:val="left" w:pos="851"/>
              </w:tabs>
              <w:spacing w:after="0" w:line="240" w:lineRule="auto"/>
              <w:ind w:right="-1"/>
              <w:contextualSpacing/>
              <w:jc w:val="both"/>
              <w:rPr>
                <w:bCs/>
                <w:iCs/>
                <w:lang w:eastAsia="ru-RU"/>
              </w:rPr>
            </w:pPr>
            <w:r w:rsidRPr="00775DC6">
              <w:rPr>
                <w:iCs/>
              </w:rPr>
              <w:t xml:space="preserve">территория, на которой устанавливается ограждение, расположена вдоль </w:t>
            </w:r>
            <w:r w:rsidRPr="00775DC6">
              <w:rPr>
                <w:bCs/>
                <w:iCs/>
                <w:lang w:eastAsia="ru-RU"/>
              </w:rPr>
              <w:t>территории объекта религиозного использования</w:t>
            </w:r>
          </w:p>
          <w:p w14:paraId="0527A99C" w14:textId="77777777" w:rsidR="00336269" w:rsidRPr="00775DC6" w:rsidRDefault="00336269" w:rsidP="00172D1B">
            <w:pPr>
              <w:tabs>
                <w:tab w:val="left" w:pos="284"/>
                <w:tab w:val="left" w:pos="851"/>
              </w:tabs>
              <w:spacing w:after="0" w:line="240" w:lineRule="auto"/>
              <w:ind w:right="-1"/>
              <w:contextualSpacing/>
              <w:jc w:val="both"/>
              <w:rPr>
                <w:bCs/>
                <w:iCs/>
                <w:lang w:eastAsia="ru-RU"/>
              </w:rPr>
            </w:pPr>
            <w:r w:rsidRPr="00775DC6">
              <w:rPr>
                <w:bCs/>
                <w:iCs/>
                <w:lang w:eastAsia="ru-RU"/>
              </w:rPr>
              <w:t>и (или)</w:t>
            </w:r>
          </w:p>
          <w:p w14:paraId="5DA28117" w14:textId="7C16B7DC" w:rsidR="00336269" w:rsidRPr="00775DC6" w:rsidRDefault="00336269" w:rsidP="00172D1B">
            <w:pPr>
              <w:tabs>
                <w:tab w:val="left" w:pos="284"/>
                <w:tab w:val="left" w:pos="851"/>
              </w:tabs>
              <w:spacing w:after="0" w:line="240" w:lineRule="auto"/>
              <w:ind w:right="-1"/>
              <w:contextualSpacing/>
              <w:jc w:val="both"/>
              <w:rPr>
                <w:bCs/>
                <w:iCs/>
                <w:lang w:eastAsia="ru-RU"/>
              </w:rPr>
            </w:pPr>
            <w:r w:rsidRPr="00775DC6">
              <w:rPr>
                <w:iCs/>
              </w:rPr>
              <w:t xml:space="preserve">территория, на которой устанавливается ограждение, расположена вдоль </w:t>
            </w:r>
            <w:r w:rsidRPr="00775DC6">
              <w:rPr>
                <w:bCs/>
                <w:iCs/>
                <w:lang w:eastAsia="ru-RU"/>
              </w:rPr>
              <w:t xml:space="preserve">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w:t>
            </w:r>
            <w:r w:rsidR="003F2AEB" w:rsidRPr="00775DC6">
              <w:rPr>
                <w:bCs/>
                <w:iCs/>
                <w:lang w:eastAsia="ru-RU"/>
              </w:rPr>
              <w:br/>
            </w:r>
            <w:r w:rsidRPr="00775DC6">
              <w:rPr>
                <w:bCs/>
                <w:iCs/>
                <w:lang w:eastAsia="ru-RU"/>
              </w:rPr>
              <w:t>их деятельность или оказывающих государственные и (или) муниципальные услуги</w:t>
            </w:r>
          </w:p>
          <w:p w14:paraId="3E3F2AC5" w14:textId="77777777" w:rsidR="00336269" w:rsidRPr="00775DC6" w:rsidRDefault="00336269" w:rsidP="00172D1B">
            <w:pPr>
              <w:tabs>
                <w:tab w:val="left" w:pos="284"/>
                <w:tab w:val="left" w:pos="851"/>
              </w:tabs>
              <w:spacing w:after="0" w:line="240" w:lineRule="auto"/>
              <w:ind w:right="-1"/>
              <w:contextualSpacing/>
              <w:jc w:val="both"/>
              <w:rPr>
                <w:bCs/>
                <w:iCs/>
                <w:lang w:eastAsia="ru-RU"/>
              </w:rPr>
            </w:pPr>
            <w:r w:rsidRPr="00775DC6">
              <w:rPr>
                <w:bCs/>
                <w:iCs/>
                <w:lang w:eastAsia="ru-RU"/>
              </w:rPr>
              <w:t>и (или)</w:t>
            </w:r>
          </w:p>
          <w:p w14:paraId="73B06AC3" w14:textId="6CE670E4" w:rsidR="00336269" w:rsidRPr="00775DC6" w:rsidRDefault="00336269" w:rsidP="00172D1B">
            <w:pPr>
              <w:pStyle w:val="aff5"/>
              <w:spacing w:after="0" w:line="240" w:lineRule="auto"/>
              <w:jc w:val="both"/>
              <w:rPr>
                <w:b w:val="0"/>
                <w:bCs/>
                <w:iCs/>
                <w:sz w:val="12"/>
                <w:szCs w:val="12"/>
                <w:lang w:eastAsia="ru-RU"/>
              </w:rPr>
            </w:pPr>
            <w:r w:rsidRPr="00775DC6">
              <w:rPr>
                <w:b w:val="0"/>
                <w:bCs/>
                <w:iCs/>
                <w:sz w:val="22"/>
              </w:rPr>
              <w:t>территория, на которой устанавливается ограждение, расположена</w:t>
            </w:r>
            <w:r w:rsidRPr="00775DC6">
              <w:rPr>
                <w:iCs/>
                <w:sz w:val="22"/>
              </w:rPr>
              <w:t xml:space="preserve"> </w:t>
            </w:r>
            <w:r w:rsidRPr="00775DC6">
              <w:rPr>
                <w:b w:val="0"/>
                <w:bCs/>
                <w:iCs/>
                <w:sz w:val="22"/>
              </w:rPr>
              <w:t>вдоль</w:t>
            </w:r>
            <w:r w:rsidRPr="00775DC6">
              <w:rPr>
                <w:iCs/>
                <w:sz w:val="22"/>
              </w:rPr>
              <w:t xml:space="preserve"> </w:t>
            </w:r>
            <w:r w:rsidRPr="00775DC6">
              <w:rPr>
                <w:b w:val="0"/>
                <w:bCs/>
                <w:iCs/>
                <w:sz w:val="22"/>
                <w:lang w:eastAsia="ru-RU"/>
              </w:rPr>
              <w:t>территорий</w:t>
            </w:r>
            <w:r w:rsidRPr="00775DC6">
              <w:rPr>
                <w:b w:val="0"/>
                <w:bCs/>
                <w:iCs/>
                <w:noProof/>
                <w:sz w:val="22"/>
                <w:lang w:eastAsia="ru-RU"/>
              </w:rPr>
              <w:t xml:space="preserve"> въездных групп, мемориальных комплексов, </w:t>
            </w:r>
            <w:proofErr w:type="spellStart"/>
            <w:r w:rsidRPr="00775DC6">
              <w:rPr>
                <w:b w:val="0"/>
                <w:bCs/>
                <w:iCs/>
                <w:sz w:val="22"/>
                <w:lang w:eastAsia="ru-RU"/>
              </w:rPr>
              <w:t>скульптурно</w:t>
            </w:r>
            <w:proofErr w:type="spellEnd"/>
            <w:r w:rsidRPr="00775DC6">
              <w:rPr>
                <w:b w:val="0"/>
                <w:bCs/>
                <w:iCs/>
                <w:sz w:val="22"/>
                <w:lang w:eastAsia="ru-RU"/>
              </w:rPr>
              <w:t>-архитектурных композиций, монументально-декоративный композиций</w:t>
            </w:r>
          </w:p>
        </w:tc>
        <w:tc>
          <w:tcPr>
            <w:tcW w:w="5670" w:type="dxa"/>
            <w:gridSpan w:val="6"/>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51FCA22A" w14:textId="77777777" w:rsidR="00336269" w:rsidRPr="00775DC6" w:rsidRDefault="00336269" w:rsidP="00172D1B">
            <w:pPr>
              <w:pStyle w:val="aff5"/>
              <w:spacing w:after="0" w:line="240" w:lineRule="auto"/>
              <w:jc w:val="both"/>
              <w:rPr>
                <w:sz w:val="8"/>
                <w:szCs w:val="8"/>
              </w:rPr>
            </w:pPr>
          </w:p>
        </w:tc>
      </w:tr>
      <w:tr w:rsidR="00C57361" w:rsidRPr="00775DC6" w14:paraId="48FBCD4C" w14:textId="77777777" w:rsidTr="006A5E49">
        <w:trPr>
          <w:trHeight w:val="48"/>
        </w:trPr>
        <w:tc>
          <w:tcPr>
            <w:tcW w:w="4390"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CC89AB" w14:textId="77777777" w:rsidR="00C57361" w:rsidRPr="00775DC6" w:rsidRDefault="00C57361" w:rsidP="00172D1B">
            <w:pPr>
              <w:pStyle w:val="aff5"/>
              <w:spacing w:after="0" w:line="240" w:lineRule="auto"/>
              <w:jc w:val="both"/>
              <w:rPr>
                <w:iCs/>
                <w:sz w:val="4"/>
                <w:szCs w:val="4"/>
              </w:rPr>
            </w:pPr>
          </w:p>
        </w:tc>
        <w:tc>
          <w:tcPr>
            <w:tcW w:w="5670"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4CA1E5E" w14:textId="77777777" w:rsidR="00C57361" w:rsidRPr="00775DC6" w:rsidRDefault="00C57361" w:rsidP="00172D1B">
            <w:pPr>
              <w:pStyle w:val="aff5"/>
              <w:spacing w:after="0" w:line="240" w:lineRule="auto"/>
              <w:jc w:val="both"/>
              <w:rPr>
                <w:sz w:val="4"/>
                <w:szCs w:val="4"/>
              </w:rPr>
            </w:pPr>
          </w:p>
        </w:tc>
      </w:tr>
      <w:tr w:rsidR="00C57361" w:rsidRPr="00775DC6" w14:paraId="095AFFC3" w14:textId="77777777" w:rsidTr="006A5E49">
        <w:trPr>
          <w:trHeight w:val="47"/>
        </w:trPr>
        <w:tc>
          <w:tcPr>
            <w:tcW w:w="9654" w:type="dxa"/>
            <w:gridSpan w:val="12"/>
            <w:tcBorders>
              <w:top w:val="single" w:sz="2" w:space="0" w:color="FFFFFF" w:themeColor="background1"/>
              <w:left w:val="single" w:sz="4" w:space="0" w:color="FFFFFF"/>
              <w:bottom w:val="single" w:sz="2" w:space="0" w:color="FFFFFF" w:themeColor="background1"/>
              <w:right w:val="single" w:sz="2" w:space="0" w:color="FFFFFF"/>
            </w:tcBorders>
          </w:tcPr>
          <w:p w14:paraId="76CCA54C" w14:textId="77777777" w:rsidR="00C57361" w:rsidRPr="00775DC6" w:rsidRDefault="00C57361" w:rsidP="00172D1B">
            <w:pPr>
              <w:pStyle w:val="aff5"/>
              <w:spacing w:after="0" w:line="240" w:lineRule="auto"/>
              <w:jc w:val="both"/>
              <w:rPr>
                <w:b w:val="0"/>
                <w:bCs/>
                <w:sz w:val="16"/>
                <w:szCs w:val="16"/>
              </w:rPr>
            </w:pPr>
          </w:p>
        </w:tc>
        <w:tc>
          <w:tcPr>
            <w:tcW w:w="406" w:type="dxa"/>
            <w:tcBorders>
              <w:top w:val="single" w:sz="4" w:space="0" w:color="FFFFFF" w:themeColor="background1"/>
              <w:left w:val="single" w:sz="2" w:space="0" w:color="FFFFFF"/>
              <w:bottom w:val="single" w:sz="2" w:space="0" w:color="FFFFFF"/>
              <w:right w:val="single" w:sz="2" w:space="0" w:color="FFFFFF"/>
            </w:tcBorders>
          </w:tcPr>
          <w:p w14:paraId="23EE55B6" w14:textId="77777777" w:rsidR="00C57361" w:rsidRPr="00775DC6" w:rsidRDefault="00C57361" w:rsidP="00172D1B">
            <w:pPr>
              <w:pStyle w:val="aff5"/>
              <w:spacing w:after="0" w:line="240" w:lineRule="auto"/>
              <w:jc w:val="both"/>
              <w:rPr>
                <w:sz w:val="4"/>
                <w:szCs w:val="4"/>
              </w:rPr>
            </w:pPr>
          </w:p>
        </w:tc>
      </w:tr>
      <w:tr w:rsidR="00C57361" w:rsidRPr="00775DC6" w14:paraId="08154AE5" w14:textId="77777777" w:rsidTr="006A5E49">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3128AC0" w14:textId="77777777" w:rsidR="00C57361" w:rsidRPr="00775DC6" w:rsidRDefault="00C57361" w:rsidP="00172D1B">
            <w:pPr>
              <w:pStyle w:val="aff5"/>
              <w:spacing w:after="0" w:line="240" w:lineRule="auto"/>
              <w:jc w:val="both"/>
              <w:rPr>
                <w:sz w:val="4"/>
                <w:szCs w:val="4"/>
              </w:rPr>
            </w:pPr>
          </w:p>
        </w:tc>
        <w:tc>
          <w:tcPr>
            <w:tcW w:w="3960" w:type="dxa"/>
            <w:gridSpan w:val="6"/>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9618FFC" w14:textId="77777777" w:rsidR="00C57361" w:rsidRPr="00775DC6" w:rsidRDefault="00C57361" w:rsidP="00172D1B">
            <w:pPr>
              <w:pStyle w:val="aff5"/>
              <w:spacing w:after="0" w:line="240" w:lineRule="auto"/>
              <w:jc w:val="both"/>
              <w:rPr>
                <w:sz w:val="4"/>
                <w:szCs w:val="4"/>
              </w:rPr>
            </w:pPr>
          </w:p>
        </w:tc>
        <w:tc>
          <w:tcPr>
            <w:tcW w:w="5670" w:type="dxa"/>
            <w:gridSpan w:val="6"/>
            <w:tcBorders>
              <w:top w:val="single" w:sz="2" w:space="0" w:color="FFFFFF"/>
              <w:left w:val="single" w:sz="4" w:space="0" w:color="FFFFFF" w:themeColor="background1"/>
              <w:right w:val="single" w:sz="4" w:space="0" w:color="FFFFFF" w:themeColor="background1"/>
            </w:tcBorders>
          </w:tcPr>
          <w:p w14:paraId="2EDDA525" w14:textId="77777777" w:rsidR="00C57361" w:rsidRPr="00775DC6" w:rsidRDefault="00C57361" w:rsidP="00172D1B">
            <w:pPr>
              <w:pStyle w:val="aff5"/>
              <w:spacing w:after="0" w:line="240" w:lineRule="auto"/>
              <w:jc w:val="both"/>
              <w:rPr>
                <w:sz w:val="4"/>
                <w:szCs w:val="4"/>
              </w:rPr>
            </w:pPr>
          </w:p>
        </w:tc>
      </w:tr>
      <w:tr w:rsidR="00C57361" w:rsidRPr="00775DC6" w14:paraId="6E3A239A" w14:textId="77777777" w:rsidTr="006A5E49">
        <w:trPr>
          <w:trHeight w:val="192"/>
        </w:trPr>
        <w:tc>
          <w:tcPr>
            <w:tcW w:w="430" w:type="dxa"/>
            <w:tcBorders>
              <w:top w:val="single" w:sz="4" w:space="0" w:color="FFFFFF"/>
              <w:left w:val="single" w:sz="4" w:space="0" w:color="FFFFFF"/>
              <w:bottom w:val="single" w:sz="4" w:space="0" w:color="FFFFFF" w:themeColor="background1"/>
              <w:right w:val="single" w:sz="4" w:space="0" w:color="FFFFFF"/>
            </w:tcBorders>
          </w:tcPr>
          <w:p w14:paraId="7F02031A" w14:textId="176B0A63" w:rsidR="00C57361" w:rsidRPr="00775DC6" w:rsidRDefault="00336269" w:rsidP="00172D1B">
            <w:pPr>
              <w:pStyle w:val="aff5"/>
              <w:spacing w:after="0" w:line="240" w:lineRule="auto"/>
              <w:jc w:val="both"/>
              <w:rPr>
                <w:szCs w:val="24"/>
              </w:rPr>
            </w:pPr>
            <w:r w:rsidRPr="00775DC6">
              <w:rPr>
                <w:szCs w:val="24"/>
              </w:rPr>
              <w:t>2</w:t>
            </w:r>
            <w:r w:rsidR="00C57361" w:rsidRPr="00775DC6">
              <w:rPr>
                <w:szCs w:val="24"/>
              </w:rPr>
              <w:t>.</w:t>
            </w:r>
          </w:p>
        </w:tc>
        <w:tc>
          <w:tcPr>
            <w:tcW w:w="3960" w:type="dxa"/>
            <w:gridSpan w:val="6"/>
            <w:tcBorders>
              <w:top w:val="single" w:sz="4" w:space="0" w:color="FFFFFF"/>
              <w:left w:val="single" w:sz="4" w:space="0" w:color="FFFFFF"/>
              <w:bottom w:val="single" w:sz="4" w:space="0" w:color="FFFFFF" w:themeColor="background1"/>
            </w:tcBorders>
          </w:tcPr>
          <w:p w14:paraId="0B3DED37" w14:textId="007A32DD" w:rsidR="00C57361" w:rsidRPr="00775DC6" w:rsidRDefault="00C57361" w:rsidP="00172D1B">
            <w:pPr>
              <w:pStyle w:val="aff5"/>
              <w:spacing w:after="0" w:line="240" w:lineRule="auto"/>
              <w:jc w:val="both"/>
              <w:rPr>
                <w:szCs w:val="24"/>
              </w:rPr>
            </w:pPr>
            <w:r w:rsidRPr="00775DC6">
              <w:rPr>
                <w:szCs w:val="24"/>
              </w:rPr>
              <w:t>Адресный ориентир ограждения</w:t>
            </w:r>
            <w:r w:rsidR="00336269" w:rsidRPr="00775DC6">
              <w:rPr>
                <w:szCs w:val="24"/>
              </w:rPr>
              <w:t>*</w:t>
            </w:r>
            <w:r w:rsidRPr="00775DC6">
              <w:rPr>
                <w:szCs w:val="24"/>
              </w:rPr>
              <w:t>:</w:t>
            </w:r>
          </w:p>
        </w:tc>
        <w:tc>
          <w:tcPr>
            <w:tcW w:w="5670" w:type="dxa"/>
            <w:gridSpan w:val="6"/>
            <w:tcBorders>
              <w:right w:val="single" w:sz="4" w:space="0" w:color="auto"/>
            </w:tcBorders>
          </w:tcPr>
          <w:p w14:paraId="61C218B1" w14:textId="77777777" w:rsidR="00C57361" w:rsidRPr="00775DC6" w:rsidRDefault="00C57361" w:rsidP="00172D1B">
            <w:pPr>
              <w:pStyle w:val="aff5"/>
              <w:spacing w:after="0" w:line="240" w:lineRule="auto"/>
              <w:jc w:val="both"/>
              <w:rPr>
                <w:szCs w:val="24"/>
              </w:rPr>
            </w:pPr>
          </w:p>
        </w:tc>
      </w:tr>
      <w:tr w:rsidR="00C57361" w:rsidRPr="00775DC6" w14:paraId="73DB32A1" w14:textId="77777777" w:rsidTr="006A5E49">
        <w:trPr>
          <w:trHeight w:val="42"/>
        </w:trPr>
        <w:tc>
          <w:tcPr>
            <w:tcW w:w="226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74BAF7" w14:textId="77777777" w:rsidR="00C57361" w:rsidRPr="00775DC6" w:rsidRDefault="00C57361" w:rsidP="00172D1B">
            <w:pPr>
              <w:pStyle w:val="aff5"/>
              <w:spacing w:after="0" w:line="240" w:lineRule="auto"/>
              <w:jc w:val="both"/>
              <w:rPr>
                <w:szCs w:val="24"/>
              </w:rPr>
            </w:pPr>
          </w:p>
        </w:tc>
        <w:tc>
          <w:tcPr>
            <w:tcW w:w="21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355E7C" w14:textId="77777777" w:rsidR="00C57361" w:rsidRPr="00775DC6" w:rsidRDefault="00C57361" w:rsidP="00172D1B">
            <w:pPr>
              <w:pStyle w:val="aff5"/>
              <w:spacing w:after="0" w:line="240" w:lineRule="auto"/>
              <w:jc w:val="both"/>
              <w:rPr>
                <w:szCs w:val="24"/>
              </w:rPr>
            </w:pPr>
          </w:p>
        </w:tc>
        <w:tc>
          <w:tcPr>
            <w:tcW w:w="708" w:type="dxa"/>
            <w:tcBorders>
              <w:left w:val="single" w:sz="4" w:space="0" w:color="FFFFFF" w:themeColor="background1"/>
              <w:bottom w:val="single" w:sz="4" w:space="0" w:color="FFFFFF" w:themeColor="background1"/>
              <w:right w:val="single" w:sz="4" w:space="0" w:color="FFFFFF" w:themeColor="background1"/>
            </w:tcBorders>
          </w:tcPr>
          <w:p w14:paraId="6E76A332" w14:textId="77777777" w:rsidR="00C57361" w:rsidRPr="00775DC6" w:rsidRDefault="00C57361" w:rsidP="00172D1B">
            <w:pPr>
              <w:pStyle w:val="aff5"/>
              <w:spacing w:after="0" w:line="240" w:lineRule="auto"/>
              <w:jc w:val="both"/>
              <w:rPr>
                <w:szCs w:val="24"/>
              </w:rPr>
            </w:pPr>
          </w:p>
        </w:tc>
        <w:tc>
          <w:tcPr>
            <w:tcW w:w="3119" w:type="dxa"/>
            <w:gridSpan w:val="2"/>
            <w:tcBorders>
              <w:left w:val="single" w:sz="4" w:space="0" w:color="FFFFFF" w:themeColor="background1"/>
              <w:bottom w:val="single" w:sz="4" w:space="0" w:color="FFFFFF" w:themeColor="background1"/>
              <w:right w:val="single" w:sz="4" w:space="0" w:color="FFFFFF" w:themeColor="background1"/>
            </w:tcBorders>
          </w:tcPr>
          <w:p w14:paraId="585FA16F" w14:textId="77777777" w:rsidR="00C57361" w:rsidRPr="00775DC6" w:rsidRDefault="00C57361" w:rsidP="00172D1B">
            <w:pPr>
              <w:pStyle w:val="aff5"/>
              <w:spacing w:after="0" w:line="240" w:lineRule="auto"/>
              <w:jc w:val="both"/>
              <w:rPr>
                <w:szCs w:val="24"/>
              </w:rPr>
            </w:pPr>
          </w:p>
        </w:tc>
        <w:tc>
          <w:tcPr>
            <w:tcW w:w="1843" w:type="dxa"/>
            <w:gridSpan w:val="3"/>
            <w:tcBorders>
              <w:left w:val="single" w:sz="4" w:space="0" w:color="FFFFFF" w:themeColor="background1"/>
              <w:right w:val="single" w:sz="4" w:space="0" w:color="FFFFFF" w:themeColor="background1"/>
            </w:tcBorders>
          </w:tcPr>
          <w:p w14:paraId="67C10B4B" w14:textId="77777777" w:rsidR="00C57361" w:rsidRPr="00775DC6" w:rsidRDefault="00C57361" w:rsidP="00172D1B">
            <w:pPr>
              <w:pStyle w:val="aff5"/>
              <w:spacing w:after="0" w:line="240" w:lineRule="auto"/>
              <w:jc w:val="both"/>
              <w:rPr>
                <w:sz w:val="4"/>
                <w:szCs w:val="4"/>
              </w:rPr>
            </w:pPr>
          </w:p>
        </w:tc>
      </w:tr>
      <w:tr w:rsidR="00C57361" w:rsidRPr="00775DC6" w14:paraId="3A72F963" w14:textId="77777777" w:rsidTr="006A5E49">
        <w:trPr>
          <w:trHeight w:val="38"/>
        </w:trPr>
        <w:tc>
          <w:tcPr>
            <w:tcW w:w="2265" w:type="dxa"/>
            <w:gridSpan w:val="4"/>
            <w:tcBorders>
              <w:top w:val="single" w:sz="4" w:space="0" w:color="FFFFFF" w:themeColor="background1"/>
              <w:left w:val="single" w:sz="4" w:space="0" w:color="FFFFFF"/>
              <w:bottom w:val="single" w:sz="4" w:space="0" w:color="FFFFFF" w:themeColor="background1"/>
            </w:tcBorders>
          </w:tcPr>
          <w:p w14:paraId="3B324A64" w14:textId="7058EAFD" w:rsidR="00E43876" w:rsidRPr="00775DC6" w:rsidRDefault="00C57361" w:rsidP="00172D1B">
            <w:pPr>
              <w:pStyle w:val="aff5"/>
              <w:spacing w:after="0" w:line="240" w:lineRule="auto"/>
              <w:jc w:val="left"/>
              <w:rPr>
                <w:b w:val="0"/>
                <w:bCs/>
                <w:szCs w:val="24"/>
              </w:rPr>
            </w:pPr>
            <w:r w:rsidRPr="00775DC6">
              <w:rPr>
                <w:b w:val="0"/>
                <w:bCs/>
                <w:szCs w:val="24"/>
              </w:rPr>
              <w:t>Кадастровый номер земельного участка</w:t>
            </w:r>
            <w:r w:rsidR="00E43876" w:rsidRPr="00775DC6">
              <w:rPr>
                <w:b w:val="0"/>
                <w:bCs/>
                <w:szCs w:val="24"/>
              </w:rPr>
              <w:t>*</w:t>
            </w:r>
            <w:r w:rsidRPr="00775DC6">
              <w:rPr>
                <w:b w:val="0"/>
                <w:bCs/>
                <w:szCs w:val="24"/>
              </w:rPr>
              <w:t>:</w:t>
            </w:r>
          </w:p>
        </w:tc>
        <w:tc>
          <w:tcPr>
            <w:tcW w:w="2125" w:type="dxa"/>
            <w:gridSpan w:val="3"/>
            <w:tcBorders>
              <w:top w:val="single" w:sz="4" w:space="0" w:color="auto"/>
              <w:left w:val="single" w:sz="4" w:space="0" w:color="FFFFFF"/>
              <w:bottom w:val="single" w:sz="4" w:space="0" w:color="auto"/>
              <w:right w:val="single" w:sz="4" w:space="0" w:color="auto"/>
            </w:tcBorders>
          </w:tcPr>
          <w:p w14:paraId="135CBA91" w14:textId="77777777" w:rsidR="00C57361" w:rsidRPr="00775DC6" w:rsidRDefault="00C57361" w:rsidP="00172D1B">
            <w:pPr>
              <w:pStyle w:val="aff5"/>
              <w:spacing w:after="0" w:line="240" w:lineRule="auto"/>
              <w:jc w:val="left"/>
              <w:rPr>
                <w:szCs w:val="24"/>
              </w:rPr>
            </w:pPr>
          </w:p>
        </w:tc>
        <w:tc>
          <w:tcPr>
            <w:tcW w:w="708"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6E1727" w14:textId="77777777" w:rsidR="00C57361" w:rsidRPr="00775DC6" w:rsidRDefault="00C57361" w:rsidP="00172D1B">
            <w:pPr>
              <w:pStyle w:val="aff5"/>
              <w:spacing w:after="0" w:line="240" w:lineRule="auto"/>
              <w:rPr>
                <w:b w:val="0"/>
                <w:bCs/>
                <w:szCs w:val="24"/>
              </w:rPr>
            </w:pPr>
          </w:p>
          <w:p w14:paraId="057B2224" w14:textId="77777777" w:rsidR="00C57361" w:rsidRPr="00775DC6" w:rsidRDefault="00C57361" w:rsidP="00172D1B">
            <w:pPr>
              <w:pStyle w:val="aff5"/>
              <w:spacing w:after="0" w:line="240" w:lineRule="auto"/>
              <w:ind w:left="-86" w:right="-105"/>
              <w:rPr>
                <w:b w:val="0"/>
                <w:bCs/>
                <w:szCs w:val="24"/>
              </w:rPr>
            </w:pPr>
            <w:r w:rsidRPr="00775DC6">
              <w:rPr>
                <w:b w:val="0"/>
                <w:bCs/>
                <w:szCs w:val="24"/>
              </w:rPr>
              <w:t>или</w:t>
            </w: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D972ED" w14:textId="5C0D2B41" w:rsidR="00C57361" w:rsidRPr="00775DC6" w:rsidRDefault="00E43876" w:rsidP="00172D1B">
            <w:pPr>
              <w:spacing w:after="0" w:line="240" w:lineRule="auto"/>
              <w:ind w:left="-108" w:right="-720"/>
              <w:jc w:val="both"/>
              <w:rPr>
                <w:bCs/>
                <w:sz w:val="24"/>
                <w:szCs w:val="24"/>
              </w:rPr>
            </w:pPr>
            <w:r w:rsidRPr="00775DC6">
              <w:rPr>
                <w:bCs/>
                <w:sz w:val="24"/>
                <w:szCs w:val="24"/>
              </w:rPr>
              <w:t>Р</w:t>
            </w:r>
            <w:r w:rsidR="00F17BF2" w:rsidRPr="00775DC6">
              <w:rPr>
                <w:bCs/>
                <w:sz w:val="24"/>
                <w:szCs w:val="24"/>
              </w:rPr>
              <w:t xml:space="preserve">азрешение на </w:t>
            </w:r>
            <w:r w:rsidR="00C57361" w:rsidRPr="00775DC6">
              <w:rPr>
                <w:bCs/>
                <w:sz w:val="24"/>
                <w:szCs w:val="24"/>
              </w:rPr>
              <w:t>размещение</w:t>
            </w:r>
            <w:r w:rsidRPr="00775DC6">
              <w:rPr>
                <w:bCs/>
                <w:sz w:val="24"/>
                <w:szCs w:val="24"/>
              </w:rPr>
              <w:t>*</w:t>
            </w:r>
            <w:r w:rsidR="00BE6859" w:rsidRPr="00775DC6">
              <w:rPr>
                <w:bCs/>
                <w:sz w:val="24"/>
                <w:szCs w:val="24"/>
              </w:rPr>
              <w:t>:</w:t>
            </w:r>
            <w:r w:rsidR="00C57361" w:rsidRPr="00775DC6">
              <w:rPr>
                <w:bCs/>
                <w:sz w:val="24"/>
                <w:szCs w:val="24"/>
              </w:rPr>
              <w:t xml:space="preserve"> </w:t>
            </w:r>
          </w:p>
          <w:p w14:paraId="341AE29D" w14:textId="571F1904" w:rsidR="00C57361" w:rsidRPr="00775DC6" w:rsidRDefault="00C57361" w:rsidP="00172D1B">
            <w:pPr>
              <w:pStyle w:val="aff5"/>
              <w:spacing w:after="0" w:line="240" w:lineRule="auto"/>
              <w:ind w:left="-108"/>
              <w:jc w:val="both"/>
              <w:rPr>
                <w:b w:val="0"/>
                <w:bCs/>
                <w:szCs w:val="24"/>
              </w:rPr>
            </w:pPr>
          </w:p>
        </w:tc>
        <w:tc>
          <w:tcPr>
            <w:tcW w:w="1843" w:type="dxa"/>
            <w:gridSpan w:val="3"/>
            <w:tcBorders>
              <w:left w:val="single" w:sz="4" w:space="0" w:color="auto"/>
              <w:bottom w:val="single" w:sz="4" w:space="0" w:color="auto"/>
              <w:right w:val="single" w:sz="4" w:space="0" w:color="auto"/>
            </w:tcBorders>
          </w:tcPr>
          <w:p w14:paraId="067465D3" w14:textId="77777777" w:rsidR="00C57361" w:rsidRPr="00775DC6" w:rsidRDefault="00C57361" w:rsidP="00172D1B">
            <w:pPr>
              <w:pStyle w:val="aff5"/>
              <w:spacing w:after="0" w:line="240" w:lineRule="auto"/>
              <w:jc w:val="both"/>
              <w:rPr>
                <w:sz w:val="8"/>
                <w:szCs w:val="8"/>
              </w:rPr>
            </w:pPr>
          </w:p>
        </w:tc>
      </w:tr>
      <w:tr w:rsidR="00C57361" w:rsidRPr="00775DC6" w14:paraId="0791D3D2" w14:textId="77777777" w:rsidTr="006A5E49">
        <w:trPr>
          <w:trHeight w:val="192"/>
        </w:trPr>
        <w:tc>
          <w:tcPr>
            <w:tcW w:w="226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9C8C4C" w14:textId="0E986664" w:rsidR="00E43876" w:rsidRPr="00775DC6" w:rsidRDefault="00E43876" w:rsidP="003C3D13">
            <w:pPr>
              <w:pStyle w:val="aff5"/>
              <w:spacing w:after="0" w:line="240" w:lineRule="auto"/>
              <w:jc w:val="left"/>
              <w:rPr>
                <w:b w:val="0"/>
                <w:bCs/>
                <w:iCs/>
                <w:sz w:val="22"/>
                <w:lang w:eastAsia="ru-RU"/>
              </w:rPr>
            </w:pPr>
            <w:r w:rsidRPr="00775DC6">
              <w:rPr>
                <w:b w:val="0"/>
                <w:iCs/>
                <w:sz w:val="22"/>
              </w:rPr>
              <w:t xml:space="preserve">Поле отображается (обязательно для заполнения) при указании </w:t>
            </w:r>
            <w:r w:rsidR="003F2AEB" w:rsidRPr="00775DC6">
              <w:rPr>
                <w:b w:val="0"/>
                <w:iCs/>
                <w:sz w:val="22"/>
              </w:rPr>
              <w:br/>
            </w:r>
            <w:r w:rsidRPr="00775DC6">
              <w:rPr>
                <w:b w:val="0"/>
                <w:iCs/>
                <w:sz w:val="22"/>
              </w:rPr>
              <w:t>в поле «Заявитель» «</w:t>
            </w:r>
            <w:r w:rsidRPr="00775DC6">
              <w:rPr>
                <w:b w:val="0"/>
                <w:bCs/>
                <w:iCs/>
                <w:sz w:val="22"/>
                <w:lang w:eastAsia="ru-RU"/>
              </w:rPr>
              <w:t xml:space="preserve">лицо, являющиеся правообладателем земельного участка, на котором планируется размещение </w:t>
            </w:r>
            <w:r w:rsidR="00AA3EDE" w:rsidRPr="00775DC6">
              <w:rPr>
                <w:b w:val="0"/>
                <w:bCs/>
                <w:iCs/>
                <w:sz w:val="22"/>
                <w:lang w:eastAsia="ru-RU"/>
              </w:rPr>
              <w:t>ограждения</w:t>
            </w:r>
            <w:r w:rsidRPr="00775DC6">
              <w:rPr>
                <w:b w:val="0"/>
                <w:bCs/>
                <w:iCs/>
                <w:sz w:val="22"/>
                <w:lang w:eastAsia="ru-RU"/>
              </w:rPr>
              <w:t>»</w:t>
            </w:r>
          </w:p>
          <w:p w14:paraId="247E3A4B" w14:textId="77777777" w:rsidR="00C57361" w:rsidRPr="00775DC6" w:rsidRDefault="00C57361" w:rsidP="00172D1B">
            <w:pPr>
              <w:pStyle w:val="aff5"/>
              <w:spacing w:after="0" w:line="240" w:lineRule="auto"/>
              <w:jc w:val="left"/>
              <w:rPr>
                <w:b w:val="0"/>
                <w:bCs/>
                <w:sz w:val="22"/>
              </w:rPr>
            </w:pPr>
          </w:p>
        </w:tc>
        <w:tc>
          <w:tcPr>
            <w:tcW w:w="212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198F226B" w14:textId="77777777" w:rsidR="00C57361" w:rsidRPr="00775DC6" w:rsidRDefault="00C57361" w:rsidP="00172D1B">
            <w:pPr>
              <w:pStyle w:val="aff5"/>
              <w:spacing w:after="0" w:line="240" w:lineRule="auto"/>
              <w:jc w:val="left"/>
              <w:rPr>
                <w:sz w:val="22"/>
              </w:rPr>
            </w:pP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282E2D" w14:textId="77777777" w:rsidR="00C57361" w:rsidRPr="00775DC6" w:rsidRDefault="00C57361" w:rsidP="00172D1B">
            <w:pPr>
              <w:pStyle w:val="aff5"/>
              <w:spacing w:after="0" w:line="240" w:lineRule="auto"/>
              <w:rPr>
                <w:b w:val="0"/>
                <w:bCs/>
                <w:sz w:val="22"/>
              </w:rPr>
            </w:pP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A09EFD" w14:textId="64D407B6" w:rsidR="00C57361" w:rsidRPr="00775DC6" w:rsidRDefault="00E43876" w:rsidP="003C3D13">
            <w:pPr>
              <w:pStyle w:val="aff5"/>
              <w:spacing w:after="0" w:line="240" w:lineRule="auto"/>
              <w:ind w:left="-100"/>
              <w:jc w:val="left"/>
              <w:rPr>
                <w:b w:val="0"/>
                <w:bCs/>
                <w:iCs/>
                <w:sz w:val="22"/>
                <w:shd w:val="clear" w:color="auto" w:fill="FFFFFF"/>
              </w:rPr>
            </w:pPr>
            <w:r w:rsidRPr="00775DC6">
              <w:rPr>
                <w:b w:val="0"/>
                <w:iCs/>
                <w:sz w:val="22"/>
              </w:rPr>
              <w:t xml:space="preserve">Поле отображается (обязательно </w:t>
            </w:r>
            <w:r w:rsidR="003F2AEB" w:rsidRPr="00775DC6">
              <w:rPr>
                <w:b w:val="0"/>
                <w:iCs/>
                <w:sz w:val="22"/>
              </w:rPr>
              <w:br/>
            </w:r>
            <w:r w:rsidRPr="00775DC6">
              <w:rPr>
                <w:b w:val="0"/>
                <w:iCs/>
                <w:sz w:val="22"/>
              </w:rPr>
              <w:t xml:space="preserve">для заполнения) при указании </w:t>
            </w:r>
            <w:r w:rsidR="003C3D13">
              <w:rPr>
                <w:b w:val="0"/>
                <w:iCs/>
                <w:sz w:val="22"/>
              </w:rPr>
              <w:t xml:space="preserve">        </w:t>
            </w:r>
            <w:r w:rsidRPr="00775DC6">
              <w:rPr>
                <w:b w:val="0"/>
                <w:iCs/>
                <w:sz w:val="22"/>
              </w:rPr>
              <w:t>в поле «Заявитель» «</w:t>
            </w:r>
            <w:r w:rsidRPr="00775DC6">
              <w:rPr>
                <w:b w:val="0"/>
                <w:bCs/>
                <w:iCs/>
                <w:sz w:val="22"/>
                <w:lang w:eastAsia="ru-RU"/>
              </w:rPr>
              <w:t xml:space="preserve">лицо, </w:t>
            </w:r>
            <w:r w:rsidRPr="00775DC6">
              <w:rPr>
                <w:b w:val="0"/>
                <w:bCs/>
                <w:iCs/>
                <w:sz w:val="22"/>
              </w:rPr>
              <w:t xml:space="preserve">которому выдано разрешение на размещение в </w:t>
            </w:r>
            <w:r w:rsidRPr="00775DC6">
              <w:rPr>
                <w:b w:val="0"/>
                <w:bCs/>
                <w:iCs/>
                <w:sz w:val="22"/>
                <w:shd w:val="clear" w:color="auto" w:fill="FFFFFF"/>
              </w:rPr>
              <w:t xml:space="preserve">порядке, установленном </w:t>
            </w:r>
            <w:r w:rsidR="00AA3EDE" w:rsidRPr="00775DC6">
              <w:rPr>
                <w:b w:val="0"/>
                <w:bCs/>
                <w:iCs/>
                <w:sz w:val="22"/>
                <w:shd w:val="clear" w:color="auto" w:fill="FFFFFF"/>
              </w:rPr>
              <w:t xml:space="preserve">постановлением Правительства Московской области </w:t>
            </w:r>
            <w:r w:rsidR="003C3D13">
              <w:rPr>
                <w:b w:val="0"/>
                <w:bCs/>
                <w:iCs/>
                <w:sz w:val="22"/>
                <w:shd w:val="clear" w:color="auto" w:fill="FFFFFF"/>
              </w:rPr>
              <w:t xml:space="preserve">                         </w:t>
            </w:r>
            <w:r w:rsidR="00AA3EDE" w:rsidRPr="00775DC6">
              <w:rPr>
                <w:b w:val="0"/>
                <w:bCs/>
                <w:iCs/>
                <w:sz w:val="22"/>
                <w:shd w:val="clear" w:color="auto" w:fill="FFFFFF"/>
              </w:rPr>
              <w:t>от 08.04.2015 № 229/13</w:t>
            </w:r>
            <w:r w:rsidR="003C3D13">
              <w:rPr>
                <w:b w:val="0"/>
                <w:bCs/>
                <w:iCs/>
                <w:sz w:val="22"/>
                <w:shd w:val="clear" w:color="auto" w:fill="FFFFFF"/>
              </w:rPr>
              <w:t xml:space="preserve">                  </w:t>
            </w:r>
            <w:r w:rsidR="00AA3EDE" w:rsidRPr="00775DC6">
              <w:rPr>
                <w:b w:val="0"/>
                <w:bCs/>
                <w:iCs/>
                <w:sz w:val="22"/>
                <w:shd w:val="clear" w:color="auto" w:fill="FFFFFF"/>
              </w:rPr>
              <w:t xml:space="preserve"> «Об утверждении Порядка </w:t>
            </w:r>
            <w:r w:rsidR="003C3D13">
              <w:rPr>
                <w:b w:val="0"/>
                <w:bCs/>
                <w:iCs/>
                <w:sz w:val="22"/>
                <w:shd w:val="clear" w:color="auto" w:fill="FFFFFF"/>
              </w:rPr>
              <w:t xml:space="preserve">                 </w:t>
            </w:r>
            <w:r w:rsidR="00AA3EDE" w:rsidRPr="00775DC6">
              <w:rPr>
                <w:b w:val="0"/>
                <w:bCs/>
                <w:iCs/>
                <w:sz w:val="22"/>
                <w:shd w:val="clear" w:color="auto" w:fill="FFFFFF"/>
              </w:rPr>
              <w:t xml:space="preserve">и условий размещения </w:t>
            </w:r>
            <w:r w:rsidR="003F2AEB" w:rsidRPr="00775DC6">
              <w:rPr>
                <w:b w:val="0"/>
                <w:bCs/>
                <w:iCs/>
                <w:sz w:val="22"/>
                <w:shd w:val="clear" w:color="auto" w:fill="FFFFFF"/>
              </w:rPr>
              <w:br/>
            </w:r>
            <w:r w:rsidR="00AA3EDE" w:rsidRPr="00775DC6">
              <w:rPr>
                <w:b w:val="0"/>
                <w:bCs/>
                <w:iCs/>
                <w:sz w:val="22"/>
                <w:shd w:val="clear" w:color="auto" w:fill="FFFFFF"/>
              </w:rPr>
              <w:t xml:space="preserve">на территории Московской области объектов, которые могут быть размещены </w:t>
            </w:r>
            <w:r w:rsidR="003C3D13">
              <w:rPr>
                <w:b w:val="0"/>
                <w:bCs/>
                <w:iCs/>
                <w:sz w:val="22"/>
                <w:shd w:val="clear" w:color="auto" w:fill="FFFFFF"/>
              </w:rPr>
              <w:t xml:space="preserve">                                      </w:t>
            </w:r>
            <w:r w:rsidR="00AA3EDE" w:rsidRPr="00775DC6">
              <w:rPr>
                <w:b w:val="0"/>
                <w:bCs/>
                <w:iCs/>
                <w:sz w:val="22"/>
                <w:shd w:val="clear" w:color="auto" w:fill="FFFFFF"/>
              </w:rPr>
              <w:t xml:space="preserve">на землях или земельных участках, находящихся </w:t>
            </w:r>
            <w:r w:rsidR="003C3D13">
              <w:rPr>
                <w:b w:val="0"/>
                <w:bCs/>
                <w:iCs/>
                <w:sz w:val="22"/>
                <w:shd w:val="clear" w:color="auto" w:fill="FFFFFF"/>
              </w:rPr>
              <w:t xml:space="preserve">                            </w:t>
            </w:r>
            <w:r w:rsidR="00AA3EDE" w:rsidRPr="00775DC6">
              <w:rPr>
                <w:b w:val="0"/>
                <w:bCs/>
                <w:iCs/>
                <w:sz w:val="22"/>
                <w:shd w:val="clear" w:color="auto" w:fill="FFFFFF"/>
              </w:rPr>
              <w:t xml:space="preserve">в государственной, муниципальной собственности </w:t>
            </w:r>
            <w:r w:rsidR="003F2AEB" w:rsidRPr="00775DC6">
              <w:rPr>
                <w:b w:val="0"/>
                <w:bCs/>
                <w:iCs/>
                <w:sz w:val="22"/>
                <w:shd w:val="clear" w:color="auto" w:fill="FFFFFF"/>
              </w:rPr>
              <w:br/>
            </w:r>
            <w:r w:rsidR="00AA3EDE" w:rsidRPr="00775DC6">
              <w:rPr>
                <w:b w:val="0"/>
                <w:bCs/>
                <w:iCs/>
                <w:sz w:val="22"/>
                <w:shd w:val="clear" w:color="auto" w:fill="FFFFFF"/>
              </w:rPr>
              <w:t xml:space="preserve">или государственная собственность </w:t>
            </w:r>
            <w:r w:rsidR="003F2AEB" w:rsidRPr="00775DC6">
              <w:rPr>
                <w:b w:val="0"/>
                <w:bCs/>
                <w:iCs/>
                <w:sz w:val="22"/>
                <w:shd w:val="clear" w:color="auto" w:fill="FFFFFF"/>
              </w:rPr>
              <w:br/>
            </w:r>
            <w:r w:rsidR="00AA3EDE" w:rsidRPr="00775DC6">
              <w:rPr>
                <w:b w:val="0"/>
                <w:bCs/>
                <w:iCs/>
                <w:sz w:val="22"/>
                <w:shd w:val="clear" w:color="auto" w:fill="FFFFFF"/>
              </w:rPr>
              <w:t xml:space="preserve">на которые не разграничена, </w:t>
            </w:r>
            <w:r w:rsidR="003F2AEB" w:rsidRPr="00775DC6">
              <w:rPr>
                <w:b w:val="0"/>
                <w:bCs/>
                <w:iCs/>
                <w:sz w:val="22"/>
                <w:shd w:val="clear" w:color="auto" w:fill="FFFFFF"/>
              </w:rPr>
              <w:br/>
            </w:r>
            <w:r w:rsidR="00AA3EDE" w:rsidRPr="00775DC6">
              <w:rPr>
                <w:b w:val="0"/>
                <w:bCs/>
                <w:iCs/>
                <w:sz w:val="22"/>
                <w:shd w:val="clear" w:color="auto" w:fill="FFFFFF"/>
              </w:rPr>
              <w:t xml:space="preserve">без предоставления земельных участков </w:t>
            </w:r>
            <w:r w:rsidR="003F2AEB" w:rsidRPr="00775DC6">
              <w:rPr>
                <w:b w:val="0"/>
                <w:bCs/>
                <w:iCs/>
                <w:sz w:val="22"/>
                <w:shd w:val="clear" w:color="auto" w:fill="FFFFFF"/>
              </w:rPr>
              <w:br/>
            </w:r>
            <w:r w:rsidR="00AA3EDE" w:rsidRPr="00775DC6">
              <w:rPr>
                <w:b w:val="0"/>
                <w:bCs/>
                <w:iCs/>
                <w:sz w:val="22"/>
                <w:shd w:val="clear" w:color="auto" w:fill="FFFFFF"/>
              </w:rPr>
              <w:t>и установления сервитутов, публичного сервитута</w:t>
            </w:r>
            <w:r w:rsidRPr="00775DC6">
              <w:rPr>
                <w:b w:val="0"/>
                <w:bCs/>
                <w:iCs/>
                <w:sz w:val="22"/>
                <w:shd w:val="clear" w:color="auto" w:fill="FFFFFF"/>
              </w:rPr>
              <w:t>»</w:t>
            </w:r>
          </w:p>
          <w:p w14:paraId="57803CE1" w14:textId="04AD40EE" w:rsidR="00E43876" w:rsidRPr="00775DC6" w:rsidRDefault="00E43876" w:rsidP="00172D1B">
            <w:pPr>
              <w:pStyle w:val="aff5"/>
              <w:spacing w:after="0" w:line="240" w:lineRule="auto"/>
              <w:ind w:left="-100"/>
              <w:jc w:val="both"/>
              <w:rPr>
                <w:b w:val="0"/>
                <w:bCs/>
                <w:iCs/>
                <w:sz w:val="22"/>
                <w:shd w:val="clear" w:color="auto" w:fill="FFFFFF"/>
              </w:rPr>
            </w:pPr>
          </w:p>
        </w:tc>
        <w:tc>
          <w:tcPr>
            <w:tcW w:w="1843" w:type="dxa"/>
            <w:gridSpan w:val="3"/>
            <w:tcBorders>
              <w:left w:val="single" w:sz="4" w:space="0" w:color="FFFFFF" w:themeColor="background1"/>
              <w:bottom w:val="single" w:sz="4" w:space="0" w:color="FFFFFF"/>
              <w:right w:val="single" w:sz="4" w:space="0" w:color="FFFFFF" w:themeColor="background1"/>
            </w:tcBorders>
          </w:tcPr>
          <w:p w14:paraId="6DAC56FB" w14:textId="77777777" w:rsidR="00C57361" w:rsidRPr="00775DC6" w:rsidRDefault="00C57361" w:rsidP="00172D1B">
            <w:pPr>
              <w:pStyle w:val="aff5"/>
              <w:spacing w:after="0" w:line="240" w:lineRule="auto"/>
              <w:jc w:val="both"/>
              <w:rPr>
                <w:sz w:val="8"/>
                <w:szCs w:val="8"/>
              </w:rPr>
            </w:pPr>
          </w:p>
        </w:tc>
      </w:tr>
      <w:tr w:rsidR="00E43876" w:rsidRPr="00775DC6" w14:paraId="20AF9DFD" w14:textId="77777777" w:rsidTr="006A5E49">
        <w:trPr>
          <w:trHeight w:val="152"/>
        </w:trPr>
        <w:tc>
          <w:tcPr>
            <w:tcW w:w="4390" w:type="dxa"/>
            <w:gridSpan w:val="7"/>
            <w:tcBorders>
              <w:top w:val="single" w:sz="4" w:space="0" w:color="FFFFFF"/>
              <w:left w:val="single" w:sz="4" w:space="0" w:color="FFFFFF"/>
              <w:bottom w:val="single" w:sz="4" w:space="0" w:color="FFFFFF"/>
            </w:tcBorders>
          </w:tcPr>
          <w:p w14:paraId="5EE0CE1C" w14:textId="6FFD0514" w:rsidR="00E43876" w:rsidRPr="00775DC6" w:rsidRDefault="00E43876" w:rsidP="00172D1B">
            <w:pPr>
              <w:pStyle w:val="aff5"/>
              <w:spacing w:after="0" w:line="240" w:lineRule="auto"/>
              <w:jc w:val="both"/>
              <w:rPr>
                <w:szCs w:val="24"/>
              </w:rPr>
            </w:pPr>
            <w:r w:rsidRPr="00775DC6">
              <w:rPr>
                <w:b w:val="0"/>
                <w:bCs/>
                <w:szCs w:val="24"/>
              </w:rPr>
              <w:t>Регион*:</w:t>
            </w:r>
          </w:p>
        </w:tc>
        <w:tc>
          <w:tcPr>
            <w:tcW w:w="5670" w:type="dxa"/>
            <w:gridSpan w:val="6"/>
            <w:tcBorders>
              <w:right w:val="single" w:sz="4" w:space="0" w:color="auto"/>
            </w:tcBorders>
          </w:tcPr>
          <w:p w14:paraId="714FE275" w14:textId="77777777" w:rsidR="00E43876" w:rsidRPr="00775DC6" w:rsidRDefault="00E43876" w:rsidP="00172D1B">
            <w:pPr>
              <w:pStyle w:val="aff5"/>
              <w:spacing w:after="0" w:line="240" w:lineRule="auto"/>
              <w:jc w:val="both"/>
              <w:rPr>
                <w:szCs w:val="24"/>
              </w:rPr>
            </w:pPr>
            <w:r w:rsidRPr="00775DC6">
              <w:rPr>
                <w:b w:val="0"/>
                <w:bCs/>
                <w:szCs w:val="24"/>
              </w:rPr>
              <w:t>Московская область</w:t>
            </w:r>
          </w:p>
        </w:tc>
      </w:tr>
      <w:tr w:rsidR="00E43876" w:rsidRPr="00775DC6" w14:paraId="7820145C" w14:textId="77777777" w:rsidTr="006A5E49">
        <w:trPr>
          <w:trHeight w:val="42"/>
        </w:trPr>
        <w:tc>
          <w:tcPr>
            <w:tcW w:w="4390" w:type="dxa"/>
            <w:gridSpan w:val="7"/>
            <w:tcBorders>
              <w:top w:val="single" w:sz="4" w:space="0" w:color="FFFFFF"/>
              <w:left w:val="single" w:sz="4" w:space="0" w:color="FFFFFF"/>
              <w:bottom w:val="single" w:sz="4" w:space="0" w:color="FFFFFF" w:themeColor="background1"/>
              <w:right w:val="single" w:sz="4" w:space="0" w:color="FFFFFF"/>
            </w:tcBorders>
          </w:tcPr>
          <w:p w14:paraId="30143C9B" w14:textId="77777777" w:rsidR="00E43876" w:rsidRPr="00775DC6" w:rsidRDefault="00E43876" w:rsidP="00172D1B">
            <w:pPr>
              <w:pStyle w:val="aff5"/>
              <w:spacing w:after="0" w:line="240" w:lineRule="auto"/>
              <w:ind w:right="-146"/>
              <w:jc w:val="both"/>
              <w:rPr>
                <w:b w:val="0"/>
                <w:bCs/>
                <w:iCs/>
                <w:sz w:val="22"/>
                <w:lang w:eastAsia="ru-RU"/>
              </w:rPr>
            </w:pPr>
            <w:r w:rsidRPr="00775DC6">
              <w:rPr>
                <w:b w:val="0"/>
                <w:bCs/>
                <w:iCs/>
                <w:sz w:val="22"/>
                <w:lang w:eastAsia="ru-RU"/>
              </w:rPr>
              <w:t>В поле ответ «Московская область» устанавливается автоматически</w:t>
            </w:r>
          </w:p>
          <w:p w14:paraId="0C4CB394" w14:textId="3538C808" w:rsidR="00E43876" w:rsidRPr="00775DC6" w:rsidRDefault="003C3D13" w:rsidP="00172D1B">
            <w:pPr>
              <w:pStyle w:val="aff5"/>
              <w:spacing w:after="0" w:line="240" w:lineRule="auto"/>
              <w:jc w:val="both"/>
              <w:rPr>
                <w:sz w:val="4"/>
                <w:szCs w:val="4"/>
              </w:rPr>
            </w:pPr>
            <w:r>
              <w:rPr>
                <w:sz w:val="4"/>
                <w:szCs w:val="4"/>
              </w:rPr>
              <w:t>,,</w:t>
            </w:r>
          </w:p>
        </w:tc>
        <w:tc>
          <w:tcPr>
            <w:tcW w:w="5670" w:type="dxa"/>
            <w:gridSpan w:val="6"/>
            <w:tcBorders>
              <w:left w:val="single" w:sz="4" w:space="0" w:color="FFFFFF"/>
              <w:right w:val="single" w:sz="4" w:space="0" w:color="FFFFFF" w:themeColor="background1"/>
            </w:tcBorders>
          </w:tcPr>
          <w:p w14:paraId="7591DEDF" w14:textId="77777777" w:rsidR="00E43876" w:rsidRPr="00775DC6" w:rsidRDefault="00E43876" w:rsidP="00172D1B">
            <w:pPr>
              <w:pStyle w:val="aff5"/>
              <w:spacing w:after="0" w:line="240" w:lineRule="auto"/>
              <w:jc w:val="both"/>
              <w:rPr>
                <w:sz w:val="4"/>
                <w:szCs w:val="4"/>
              </w:rPr>
            </w:pPr>
          </w:p>
        </w:tc>
      </w:tr>
      <w:tr w:rsidR="00E43876" w:rsidRPr="00775DC6" w14:paraId="7963FBF3" w14:textId="77777777" w:rsidTr="006A5E49">
        <w:trPr>
          <w:trHeight w:val="192"/>
        </w:trPr>
        <w:tc>
          <w:tcPr>
            <w:tcW w:w="4390" w:type="dxa"/>
            <w:gridSpan w:val="7"/>
            <w:tcBorders>
              <w:top w:val="single" w:sz="4" w:space="0" w:color="FFFFFF" w:themeColor="background1"/>
              <w:left w:val="single" w:sz="4" w:space="0" w:color="FFFFFF"/>
              <w:bottom w:val="single" w:sz="4" w:space="0" w:color="FFFFFF"/>
              <w:right w:val="single" w:sz="4" w:space="0" w:color="auto"/>
            </w:tcBorders>
          </w:tcPr>
          <w:p w14:paraId="01B9F74D" w14:textId="59EA671E" w:rsidR="00E43876" w:rsidRPr="00775DC6" w:rsidRDefault="00E43876" w:rsidP="00172D1B">
            <w:pPr>
              <w:pStyle w:val="aff5"/>
              <w:spacing w:after="0" w:line="240" w:lineRule="auto"/>
              <w:jc w:val="both"/>
              <w:rPr>
                <w:szCs w:val="24"/>
              </w:rPr>
            </w:pPr>
            <w:r w:rsidRPr="00775DC6">
              <w:rPr>
                <w:b w:val="0"/>
                <w:bCs/>
                <w:szCs w:val="24"/>
              </w:rPr>
              <w:t>Городской округ</w:t>
            </w:r>
            <w:r w:rsidR="00BE6859" w:rsidRPr="00775DC6">
              <w:rPr>
                <w:b w:val="0"/>
                <w:bCs/>
                <w:szCs w:val="24"/>
              </w:rPr>
              <w:t>*</w:t>
            </w:r>
            <w:r w:rsidRPr="00775DC6">
              <w:rPr>
                <w:b w:val="0"/>
                <w:bCs/>
                <w:szCs w:val="24"/>
              </w:rPr>
              <w:t>:</w:t>
            </w:r>
          </w:p>
        </w:tc>
        <w:tc>
          <w:tcPr>
            <w:tcW w:w="5670" w:type="dxa"/>
            <w:gridSpan w:val="6"/>
            <w:tcBorders>
              <w:top w:val="single" w:sz="4" w:space="0" w:color="auto"/>
              <w:left w:val="single" w:sz="4" w:space="0" w:color="auto"/>
            </w:tcBorders>
          </w:tcPr>
          <w:p w14:paraId="5650EB69" w14:textId="77777777" w:rsidR="00E43876" w:rsidRPr="00775DC6" w:rsidRDefault="00E43876" w:rsidP="00172D1B">
            <w:pPr>
              <w:pStyle w:val="aff5"/>
              <w:spacing w:after="0" w:line="240" w:lineRule="auto"/>
              <w:jc w:val="both"/>
              <w:rPr>
                <w:sz w:val="8"/>
                <w:szCs w:val="8"/>
              </w:rPr>
            </w:pPr>
          </w:p>
        </w:tc>
      </w:tr>
      <w:tr w:rsidR="00BE6859" w:rsidRPr="00775DC6" w14:paraId="7969C38D" w14:textId="77777777" w:rsidTr="006A5E49">
        <w:trPr>
          <w:trHeight w:val="42"/>
        </w:trPr>
        <w:tc>
          <w:tcPr>
            <w:tcW w:w="4390"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3EA84B38" w14:textId="77777777" w:rsidR="00BE6859" w:rsidRPr="00775DC6" w:rsidRDefault="00BE6859" w:rsidP="00172D1B">
            <w:pPr>
              <w:pStyle w:val="aff5"/>
              <w:spacing w:after="0" w:line="240" w:lineRule="auto"/>
              <w:jc w:val="both"/>
              <w:rPr>
                <w:b w:val="0"/>
                <w:bCs/>
                <w:iCs/>
                <w:sz w:val="22"/>
                <w:lang w:eastAsia="ru-RU"/>
              </w:rPr>
            </w:pPr>
            <w:r w:rsidRPr="00775DC6">
              <w:rPr>
                <w:b w:val="0"/>
                <w:bCs/>
                <w:iCs/>
                <w:sz w:val="2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0BC5A433" w14:textId="77777777" w:rsidR="00BE6859" w:rsidRPr="00775DC6" w:rsidRDefault="00BE6859" w:rsidP="00172D1B">
            <w:pPr>
              <w:pStyle w:val="aff5"/>
              <w:spacing w:after="0" w:line="240" w:lineRule="auto"/>
              <w:jc w:val="both"/>
              <w:rPr>
                <w:sz w:val="4"/>
                <w:szCs w:val="4"/>
              </w:rPr>
            </w:pPr>
          </w:p>
        </w:tc>
        <w:tc>
          <w:tcPr>
            <w:tcW w:w="5670" w:type="dxa"/>
            <w:gridSpan w:val="6"/>
            <w:tcBorders>
              <w:left w:val="single" w:sz="4" w:space="0" w:color="FFFFFF" w:themeColor="background1"/>
              <w:right w:val="single" w:sz="4" w:space="0" w:color="FFFFFF" w:themeColor="background1"/>
            </w:tcBorders>
          </w:tcPr>
          <w:p w14:paraId="3838E303" w14:textId="77777777" w:rsidR="00BE6859" w:rsidRPr="00775DC6" w:rsidRDefault="00BE6859" w:rsidP="00172D1B">
            <w:pPr>
              <w:pStyle w:val="aff5"/>
              <w:spacing w:after="0" w:line="240" w:lineRule="auto"/>
              <w:jc w:val="both"/>
              <w:rPr>
                <w:sz w:val="4"/>
                <w:szCs w:val="4"/>
              </w:rPr>
            </w:pPr>
          </w:p>
        </w:tc>
      </w:tr>
      <w:tr w:rsidR="00BE6859" w:rsidRPr="00775DC6" w14:paraId="6AFF4E1A" w14:textId="77777777" w:rsidTr="006A5E49">
        <w:trPr>
          <w:trHeight w:val="42"/>
        </w:trPr>
        <w:tc>
          <w:tcPr>
            <w:tcW w:w="4390" w:type="dxa"/>
            <w:gridSpan w:val="7"/>
            <w:tcBorders>
              <w:top w:val="single" w:sz="4" w:space="0" w:color="FFFFFF"/>
              <w:left w:val="single" w:sz="4" w:space="0" w:color="FFFFFF"/>
              <w:bottom w:val="single" w:sz="4" w:space="0" w:color="FFFFFF"/>
            </w:tcBorders>
          </w:tcPr>
          <w:p w14:paraId="697FF3C7" w14:textId="77777777" w:rsidR="00BE6859" w:rsidRPr="00775DC6" w:rsidRDefault="00BE6859" w:rsidP="00172D1B">
            <w:pPr>
              <w:pStyle w:val="aff5"/>
              <w:spacing w:after="0" w:line="240" w:lineRule="auto"/>
              <w:jc w:val="both"/>
              <w:rPr>
                <w:sz w:val="8"/>
                <w:szCs w:val="8"/>
              </w:rPr>
            </w:pPr>
            <w:r w:rsidRPr="00775DC6">
              <w:rPr>
                <w:b w:val="0"/>
                <w:bCs/>
                <w:szCs w:val="24"/>
              </w:rPr>
              <w:t>Населенный пункт</w:t>
            </w:r>
            <w:r w:rsidRPr="00775DC6">
              <w:rPr>
                <w:b w:val="0"/>
                <w:bCs/>
                <w:sz w:val="18"/>
                <w:szCs w:val="18"/>
              </w:rPr>
              <w:t xml:space="preserve"> </w:t>
            </w:r>
            <w:r w:rsidRPr="00775DC6">
              <w:rPr>
                <w:b w:val="0"/>
                <w:bCs/>
                <w:iCs/>
                <w:sz w:val="22"/>
              </w:rPr>
              <w:t>(при наличии):</w:t>
            </w:r>
          </w:p>
        </w:tc>
        <w:tc>
          <w:tcPr>
            <w:tcW w:w="5670" w:type="dxa"/>
            <w:gridSpan w:val="6"/>
          </w:tcPr>
          <w:p w14:paraId="6CB8075C" w14:textId="77777777" w:rsidR="00BE6859" w:rsidRPr="00775DC6" w:rsidRDefault="00BE6859" w:rsidP="00172D1B">
            <w:pPr>
              <w:pStyle w:val="aff5"/>
              <w:spacing w:after="0" w:line="240" w:lineRule="auto"/>
              <w:jc w:val="both"/>
              <w:rPr>
                <w:sz w:val="8"/>
                <w:szCs w:val="8"/>
              </w:rPr>
            </w:pPr>
          </w:p>
        </w:tc>
      </w:tr>
      <w:tr w:rsidR="00655B65" w:rsidRPr="00775DC6" w14:paraId="62F8FB3A" w14:textId="77777777" w:rsidTr="006A5E49">
        <w:trPr>
          <w:trHeight w:val="42"/>
        </w:trPr>
        <w:tc>
          <w:tcPr>
            <w:tcW w:w="4390" w:type="dxa"/>
            <w:gridSpan w:val="7"/>
            <w:tcBorders>
              <w:top w:val="single" w:sz="4" w:space="0" w:color="FFFFFF"/>
              <w:left w:val="single" w:sz="4" w:space="0" w:color="FFFFFF"/>
              <w:bottom w:val="single" w:sz="4" w:space="0" w:color="FFFFFF"/>
              <w:right w:val="single" w:sz="4" w:space="0" w:color="FFFFFF"/>
            </w:tcBorders>
          </w:tcPr>
          <w:p w14:paraId="6616A55C" w14:textId="77777777" w:rsidR="00655B65" w:rsidRPr="00775DC6" w:rsidRDefault="00655B65" w:rsidP="00172D1B">
            <w:pPr>
              <w:pStyle w:val="aff5"/>
              <w:spacing w:after="0" w:line="240" w:lineRule="auto"/>
              <w:jc w:val="both"/>
              <w:rPr>
                <w:b w:val="0"/>
                <w:bCs/>
                <w:sz w:val="18"/>
                <w:szCs w:val="18"/>
              </w:rPr>
            </w:pPr>
          </w:p>
        </w:tc>
        <w:tc>
          <w:tcPr>
            <w:tcW w:w="5670" w:type="dxa"/>
            <w:gridSpan w:val="6"/>
            <w:tcBorders>
              <w:top w:val="single" w:sz="4" w:space="0" w:color="FFFFFF"/>
              <w:left w:val="single" w:sz="4" w:space="0" w:color="FFFFFF"/>
              <w:right w:val="single" w:sz="4" w:space="0" w:color="FFFFFF"/>
            </w:tcBorders>
          </w:tcPr>
          <w:p w14:paraId="0DD29709" w14:textId="77777777" w:rsidR="00655B65" w:rsidRPr="00775DC6" w:rsidRDefault="00655B65" w:rsidP="00172D1B">
            <w:pPr>
              <w:pStyle w:val="aff5"/>
              <w:spacing w:after="0" w:line="240" w:lineRule="auto"/>
              <w:jc w:val="both"/>
              <w:rPr>
                <w:sz w:val="8"/>
                <w:szCs w:val="8"/>
              </w:rPr>
            </w:pPr>
          </w:p>
        </w:tc>
      </w:tr>
      <w:tr w:rsidR="00655B65" w:rsidRPr="00775DC6" w14:paraId="52A8B881" w14:textId="77777777" w:rsidTr="006A5E49">
        <w:trPr>
          <w:trHeight w:val="42"/>
        </w:trPr>
        <w:tc>
          <w:tcPr>
            <w:tcW w:w="4390" w:type="dxa"/>
            <w:gridSpan w:val="7"/>
            <w:tcBorders>
              <w:top w:val="single" w:sz="4" w:space="0" w:color="FFFFFF"/>
              <w:left w:val="single" w:sz="4" w:space="0" w:color="FFFFFF"/>
              <w:bottom w:val="single" w:sz="4" w:space="0" w:color="FFFFFF"/>
            </w:tcBorders>
          </w:tcPr>
          <w:p w14:paraId="0A056F0E" w14:textId="3F3A4419" w:rsidR="00655B65" w:rsidRPr="00775DC6" w:rsidRDefault="00655B65" w:rsidP="00172D1B">
            <w:pPr>
              <w:pStyle w:val="aff5"/>
              <w:spacing w:after="0" w:line="240" w:lineRule="auto"/>
              <w:jc w:val="both"/>
              <w:rPr>
                <w:b w:val="0"/>
                <w:bCs/>
                <w:szCs w:val="24"/>
              </w:rPr>
            </w:pPr>
            <w:r w:rsidRPr="00775DC6">
              <w:rPr>
                <w:b w:val="0"/>
                <w:bCs/>
                <w:szCs w:val="24"/>
              </w:rPr>
              <w:t>Функциональное назначение огораживаемых зданий, строений, сооружений, территорий</w:t>
            </w:r>
            <w:r w:rsidR="00FC1D5E" w:rsidRPr="00775DC6">
              <w:rPr>
                <w:b w:val="0"/>
                <w:bCs/>
                <w:szCs w:val="24"/>
              </w:rPr>
              <w:t>*:</w:t>
            </w:r>
          </w:p>
        </w:tc>
        <w:tc>
          <w:tcPr>
            <w:tcW w:w="5670" w:type="dxa"/>
            <w:gridSpan w:val="6"/>
          </w:tcPr>
          <w:p w14:paraId="0D821693" w14:textId="77777777" w:rsidR="00655B65" w:rsidRPr="00775DC6" w:rsidRDefault="00655B65" w:rsidP="00172D1B">
            <w:pPr>
              <w:pStyle w:val="aff5"/>
              <w:spacing w:after="0" w:line="240" w:lineRule="auto"/>
              <w:jc w:val="both"/>
              <w:rPr>
                <w:sz w:val="8"/>
                <w:szCs w:val="8"/>
              </w:rPr>
            </w:pPr>
          </w:p>
        </w:tc>
      </w:tr>
      <w:tr w:rsidR="00BE6859" w:rsidRPr="00775DC6" w14:paraId="083A80F5" w14:textId="77777777" w:rsidTr="006A5E49">
        <w:trPr>
          <w:trHeight w:val="42"/>
        </w:trPr>
        <w:tc>
          <w:tcPr>
            <w:tcW w:w="4390" w:type="dxa"/>
            <w:gridSpan w:val="7"/>
            <w:tcBorders>
              <w:top w:val="single" w:sz="4" w:space="0" w:color="FFFFFF"/>
              <w:left w:val="single" w:sz="4" w:space="0" w:color="FFFFFF"/>
              <w:bottom w:val="single" w:sz="4" w:space="0" w:color="FFFFFF"/>
              <w:right w:val="single" w:sz="2" w:space="0" w:color="FFFFFF" w:themeColor="background1"/>
            </w:tcBorders>
          </w:tcPr>
          <w:p w14:paraId="5F643B0C" w14:textId="33181135" w:rsidR="00BE6859" w:rsidRPr="00775DC6" w:rsidRDefault="00BE6859" w:rsidP="00172D1B">
            <w:pPr>
              <w:pStyle w:val="aff5"/>
              <w:spacing w:after="0" w:line="240" w:lineRule="auto"/>
              <w:jc w:val="both"/>
              <w:rPr>
                <w:sz w:val="4"/>
                <w:szCs w:val="4"/>
              </w:rPr>
            </w:pPr>
          </w:p>
        </w:tc>
        <w:tc>
          <w:tcPr>
            <w:tcW w:w="5670" w:type="dxa"/>
            <w:gridSpan w:val="6"/>
            <w:tcBorders>
              <w:left w:val="single" w:sz="2" w:space="0" w:color="FFFFFF" w:themeColor="background1"/>
              <w:bottom w:val="single" w:sz="4" w:space="0" w:color="FFFFFF"/>
              <w:right w:val="single" w:sz="4" w:space="0" w:color="FFFFFF" w:themeColor="background1"/>
            </w:tcBorders>
          </w:tcPr>
          <w:p w14:paraId="233A2217" w14:textId="77777777" w:rsidR="00BE6859" w:rsidRPr="00775DC6" w:rsidRDefault="00BE6859" w:rsidP="00172D1B">
            <w:pPr>
              <w:pStyle w:val="aff5"/>
              <w:spacing w:after="0" w:line="240" w:lineRule="auto"/>
              <w:jc w:val="both"/>
              <w:rPr>
                <w:sz w:val="4"/>
                <w:szCs w:val="4"/>
              </w:rPr>
            </w:pPr>
          </w:p>
        </w:tc>
      </w:tr>
      <w:tr w:rsidR="00BE6859" w:rsidRPr="00775DC6" w14:paraId="4B8D4041" w14:textId="77777777" w:rsidTr="006A5E49">
        <w:trPr>
          <w:trHeight w:val="42"/>
        </w:trPr>
        <w:tc>
          <w:tcPr>
            <w:tcW w:w="4390" w:type="dxa"/>
            <w:gridSpan w:val="7"/>
            <w:tcBorders>
              <w:top w:val="single" w:sz="4" w:space="0" w:color="FFFFFF"/>
              <w:left w:val="single" w:sz="4" w:space="0" w:color="FFFFFF"/>
              <w:bottom w:val="single" w:sz="4" w:space="0" w:color="FFFFFF" w:themeColor="background1"/>
              <w:right w:val="single" w:sz="4" w:space="0" w:color="FFFFFF"/>
            </w:tcBorders>
          </w:tcPr>
          <w:p w14:paraId="66C6C085" w14:textId="032A44AE" w:rsidR="006308C2" w:rsidRPr="00775DC6" w:rsidRDefault="006308C2" w:rsidP="00172D1B">
            <w:pPr>
              <w:spacing w:after="0" w:line="240" w:lineRule="auto"/>
              <w:jc w:val="both"/>
              <w:rPr>
                <w:iCs/>
                <w:u w:val="single"/>
              </w:rPr>
            </w:pPr>
            <w:r w:rsidRPr="00775DC6">
              <w:rPr>
                <w:iCs/>
                <w:u w:val="single"/>
              </w:rPr>
              <w:t xml:space="preserve">Выбор из типовых значений: </w:t>
            </w:r>
          </w:p>
          <w:p w14:paraId="079971D9" w14:textId="1CBFC4F4" w:rsidR="006308C2" w:rsidRPr="00775DC6" w:rsidRDefault="006308C2" w:rsidP="00172D1B">
            <w:pPr>
              <w:shd w:val="clear" w:color="auto" w:fill="FFFFFF"/>
              <w:spacing w:after="0" w:line="240" w:lineRule="auto"/>
              <w:ind w:right="-8"/>
              <w:jc w:val="both"/>
              <w:rPr>
                <w:iCs/>
                <w:shd w:val="clear" w:color="auto" w:fill="FFFFFF"/>
              </w:rPr>
            </w:pPr>
            <w:r w:rsidRPr="00775DC6">
              <w:rPr>
                <w:iCs/>
                <w:shd w:val="clear" w:color="auto" w:fill="FFFFFF"/>
              </w:rPr>
              <w:t>мастерские мелкого ремонта, ателье, бани, парикмахерские, прачечные, химчистки, похоронные бюро</w:t>
            </w:r>
          </w:p>
          <w:p w14:paraId="71C4ADAB" w14:textId="771E928E" w:rsidR="006308C2" w:rsidRPr="00775DC6" w:rsidRDefault="006308C2"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6AE93D8E" w14:textId="59AD1D19" w:rsidR="006308C2" w:rsidRPr="00775DC6" w:rsidRDefault="006308C2" w:rsidP="00172D1B">
            <w:pPr>
              <w:shd w:val="clear" w:color="auto" w:fill="FFFFFF"/>
              <w:spacing w:after="0" w:line="240" w:lineRule="auto"/>
              <w:ind w:right="-149"/>
              <w:rPr>
                <w:iCs/>
                <w:shd w:val="clear" w:color="auto" w:fill="FFFFFF"/>
              </w:rPr>
            </w:pPr>
            <w:r w:rsidRPr="00775DC6">
              <w:rPr>
                <w:iCs/>
                <w:shd w:val="clear" w:color="auto" w:fill="FFFFFF"/>
              </w:rPr>
              <w:t>социальная инфраструктура</w:t>
            </w:r>
          </w:p>
          <w:p w14:paraId="61423D6B" w14:textId="07D2390C" w:rsidR="006308C2" w:rsidRPr="00775DC6" w:rsidRDefault="006308C2"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012DB422" w14:textId="0933910F" w:rsidR="006308C2" w:rsidRPr="00775DC6" w:rsidRDefault="006308C2" w:rsidP="00172D1B">
            <w:pPr>
              <w:shd w:val="clear" w:color="auto" w:fill="FFFFFF"/>
              <w:spacing w:after="0" w:line="240" w:lineRule="auto"/>
              <w:ind w:right="-149"/>
              <w:rPr>
                <w:iCs/>
                <w:shd w:val="clear" w:color="auto" w:fill="FFFFFF"/>
              </w:rPr>
            </w:pPr>
            <w:r w:rsidRPr="00775DC6">
              <w:rPr>
                <w:iCs/>
                <w:shd w:val="clear" w:color="auto" w:fill="FFFFFF"/>
              </w:rPr>
              <w:t>объекты торговли и услуг</w:t>
            </w:r>
          </w:p>
          <w:p w14:paraId="1A50906B" w14:textId="4D177797" w:rsidR="006308C2" w:rsidRPr="00775DC6" w:rsidRDefault="006308C2"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5F811CD3" w14:textId="1DBA9BC4" w:rsidR="00BE6859" w:rsidRPr="00775DC6" w:rsidRDefault="006308C2" w:rsidP="00172D1B">
            <w:pPr>
              <w:shd w:val="clear" w:color="auto" w:fill="FFFFFF"/>
              <w:spacing w:after="0" w:line="240" w:lineRule="auto"/>
              <w:ind w:right="-149"/>
              <w:rPr>
                <w:iCs/>
                <w:shd w:val="clear" w:color="auto" w:fill="FFFFFF"/>
              </w:rPr>
            </w:pPr>
            <w:r w:rsidRPr="00775DC6">
              <w:rPr>
                <w:iCs/>
                <w:shd w:val="clear" w:color="auto" w:fill="FFFFFF"/>
              </w:rPr>
              <w:t>объекты придорожного сервиса</w:t>
            </w:r>
          </w:p>
          <w:p w14:paraId="1AF68054" w14:textId="5CB5E1C5" w:rsidR="006308C2" w:rsidRPr="00775DC6" w:rsidRDefault="006308C2"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4B4C8BF4" w14:textId="5D61E39B" w:rsidR="006308C2" w:rsidRPr="00775DC6" w:rsidRDefault="006308C2" w:rsidP="00172D1B">
            <w:pPr>
              <w:pStyle w:val="aff5"/>
              <w:spacing w:after="0" w:line="240" w:lineRule="auto"/>
              <w:jc w:val="both"/>
              <w:rPr>
                <w:b w:val="0"/>
                <w:iCs/>
                <w:sz w:val="22"/>
                <w:shd w:val="clear" w:color="auto" w:fill="FFFFFF"/>
              </w:rPr>
            </w:pPr>
            <w:r w:rsidRPr="00775DC6">
              <w:rPr>
                <w:b w:val="0"/>
                <w:iCs/>
                <w:sz w:val="22"/>
                <w:shd w:val="clear" w:color="auto" w:fill="FFFFFF"/>
              </w:rPr>
              <w:t>рынки</w:t>
            </w:r>
          </w:p>
          <w:p w14:paraId="0F6591D2" w14:textId="4A1EABFA" w:rsidR="006308C2" w:rsidRPr="00775DC6" w:rsidRDefault="006308C2"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0EB51966" w14:textId="166CBFF0" w:rsidR="006308C2" w:rsidRPr="00775DC6" w:rsidRDefault="006308C2" w:rsidP="00172D1B">
            <w:pPr>
              <w:shd w:val="clear" w:color="auto" w:fill="FFFFFF"/>
              <w:spacing w:after="0" w:line="240" w:lineRule="auto"/>
              <w:ind w:right="-149"/>
              <w:rPr>
                <w:iCs/>
                <w:shd w:val="clear" w:color="auto" w:fill="FFFFFF"/>
              </w:rPr>
            </w:pPr>
            <w:r w:rsidRPr="00775DC6">
              <w:rPr>
                <w:iCs/>
                <w:shd w:val="clear" w:color="auto" w:fill="FFFFFF"/>
              </w:rPr>
              <w:t>многоквартирная жилая застройка</w:t>
            </w:r>
          </w:p>
          <w:p w14:paraId="41DDEC8B" w14:textId="173CE715" w:rsidR="006308C2" w:rsidRPr="00775DC6" w:rsidRDefault="006308C2"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2F6B1D61" w14:textId="06FF0BF6" w:rsidR="006308C2" w:rsidRPr="00775DC6" w:rsidRDefault="006308C2" w:rsidP="00172D1B">
            <w:pPr>
              <w:shd w:val="clear" w:color="auto" w:fill="FFFFFF"/>
              <w:spacing w:after="0" w:line="240" w:lineRule="auto"/>
              <w:jc w:val="both"/>
              <w:rPr>
                <w:iCs/>
                <w:shd w:val="clear" w:color="auto" w:fill="FFFFFF"/>
              </w:rPr>
            </w:pPr>
            <w:r w:rsidRPr="00775DC6">
              <w:rPr>
                <w:iCs/>
                <w:shd w:val="clear" w:color="auto" w:fill="FFFFFF"/>
              </w:rPr>
              <w:t>индивидуальное жилищное строительство, блокированная жилая застройка</w:t>
            </w:r>
          </w:p>
          <w:p w14:paraId="017A87E8" w14:textId="5C421D0F" w:rsidR="006308C2" w:rsidRPr="00775DC6" w:rsidRDefault="006308C2"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086DCFF9" w14:textId="24D4F1CB" w:rsidR="006308C2" w:rsidRPr="00775DC6" w:rsidRDefault="006308C2" w:rsidP="00172D1B">
            <w:pPr>
              <w:shd w:val="clear" w:color="auto" w:fill="FFFFFF"/>
              <w:spacing w:after="0" w:line="240" w:lineRule="auto"/>
              <w:ind w:right="-149"/>
              <w:jc w:val="both"/>
              <w:rPr>
                <w:iCs/>
                <w:shd w:val="clear" w:color="auto" w:fill="FFFFFF"/>
              </w:rPr>
            </w:pPr>
            <w:r w:rsidRPr="00775DC6">
              <w:rPr>
                <w:iCs/>
                <w:shd w:val="clear" w:color="auto" w:fill="FFFFFF"/>
              </w:rPr>
              <w:t>личные подсобные хозяйства, огородничество, садоводство</w:t>
            </w:r>
          </w:p>
          <w:p w14:paraId="184CAD20" w14:textId="4C01D151" w:rsidR="006308C2" w:rsidRPr="00775DC6" w:rsidRDefault="006308C2"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01C773EC" w14:textId="560B420D" w:rsidR="006308C2" w:rsidRPr="00775DC6" w:rsidRDefault="006308C2" w:rsidP="00172D1B">
            <w:pPr>
              <w:shd w:val="clear" w:color="auto" w:fill="FFFFFF"/>
              <w:spacing w:after="0" w:line="240" w:lineRule="auto"/>
              <w:ind w:right="-149"/>
              <w:jc w:val="both"/>
              <w:rPr>
                <w:iCs/>
                <w:shd w:val="clear" w:color="auto" w:fill="FFFFFF"/>
              </w:rPr>
            </w:pPr>
            <w:r w:rsidRPr="00775DC6">
              <w:rPr>
                <w:iCs/>
                <w:shd w:val="clear" w:color="auto" w:fill="FFFFFF"/>
              </w:rPr>
              <w:t>объекты гаражного назначения</w:t>
            </w:r>
          </w:p>
          <w:p w14:paraId="08F1C897" w14:textId="721EEEFB" w:rsidR="006308C2" w:rsidRPr="00775DC6" w:rsidRDefault="006308C2"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1D2FBAF2" w14:textId="1FD7051D" w:rsidR="006308C2" w:rsidRPr="00775DC6" w:rsidRDefault="006308C2" w:rsidP="00172D1B">
            <w:pPr>
              <w:shd w:val="clear" w:color="auto" w:fill="FFFFFF"/>
              <w:spacing w:after="0" w:line="240" w:lineRule="auto"/>
              <w:ind w:right="-149"/>
              <w:rPr>
                <w:iCs/>
                <w:shd w:val="clear" w:color="auto" w:fill="FFFFFF"/>
              </w:rPr>
            </w:pPr>
            <w:r w:rsidRPr="00775DC6">
              <w:rPr>
                <w:iCs/>
                <w:shd w:val="clear" w:color="auto" w:fill="FFFFFF"/>
              </w:rPr>
              <w:t>плоскостные автостоянки</w:t>
            </w:r>
          </w:p>
          <w:p w14:paraId="16EBE601" w14:textId="1C6EEE1D" w:rsidR="006308C2" w:rsidRPr="00775DC6" w:rsidRDefault="006308C2"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2697C329" w14:textId="41D84608" w:rsidR="006308C2" w:rsidRPr="00775DC6" w:rsidRDefault="006308C2" w:rsidP="00172D1B">
            <w:pPr>
              <w:spacing w:after="0" w:line="240" w:lineRule="auto"/>
              <w:ind w:right="-149"/>
              <w:rPr>
                <w:iCs/>
                <w:shd w:val="clear" w:color="auto" w:fill="FFFFFF"/>
              </w:rPr>
            </w:pPr>
            <w:r w:rsidRPr="00775DC6">
              <w:rPr>
                <w:iCs/>
                <w:shd w:val="clear" w:color="auto" w:fill="FFFFFF"/>
              </w:rPr>
              <w:t>коммунальное обслуживание</w:t>
            </w:r>
          </w:p>
          <w:p w14:paraId="21038038" w14:textId="14C421DC" w:rsidR="006308C2" w:rsidRPr="00775DC6" w:rsidRDefault="006308C2"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7991DEDB" w14:textId="4EF70FAD" w:rsidR="006308C2" w:rsidRPr="00775DC6" w:rsidRDefault="006308C2" w:rsidP="00172D1B">
            <w:pPr>
              <w:spacing w:after="0" w:line="240" w:lineRule="auto"/>
              <w:ind w:right="-149"/>
              <w:rPr>
                <w:iCs/>
                <w:shd w:val="clear" w:color="auto" w:fill="FFFFFF"/>
              </w:rPr>
            </w:pPr>
            <w:r w:rsidRPr="00775DC6">
              <w:rPr>
                <w:iCs/>
                <w:shd w:val="clear" w:color="auto" w:fill="FFFFFF"/>
              </w:rPr>
              <w:t>обслуживание автотранспорта</w:t>
            </w:r>
          </w:p>
          <w:p w14:paraId="77214AD8" w14:textId="07D9A991" w:rsidR="006308C2" w:rsidRPr="00775DC6" w:rsidRDefault="006308C2"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4AC92CA6" w14:textId="703AE3E0" w:rsidR="006308C2" w:rsidRPr="00775DC6" w:rsidRDefault="006308C2" w:rsidP="00172D1B">
            <w:pPr>
              <w:pStyle w:val="aff5"/>
              <w:spacing w:after="0" w:line="240" w:lineRule="auto"/>
              <w:jc w:val="both"/>
              <w:rPr>
                <w:b w:val="0"/>
                <w:iCs/>
                <w:sz w:val="22"/>
              </w:rPr>
            </w:pPr>
            <w:r w:rsidRPr="00775DC6">
              <w:rPr>
                <w:b w:val="0"/>
                <w:iCs/>
                <w:sz w:val="22"/>
              </w:rPr>
              <w:t>кладбища</w:t>
            </w:r>
          </w:p>
          <w:p w14:paraId="1E44F626" w14:textId="67924445" w:rsidR="006308C2" w:rsidRPr="00775DC6" w:rsidRDefault="006308C2"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56CFF668" w14:textId="26F40086" w:rsidR="006308C2" w:rsidRPr="00775DC6" w:rsidRDefault="006308C2" w:rsidP="00172D1B">
            <w:pPr>
              <w:spacing w:after="0" w:line="240" w:lineRule="auto"/>
              <w:ind w:right="-149"/>
              <w:rPr>
                <w:iCs/>
                <w:shd w:val="clear" w:color="auto" w:fill="FFFFFF"/>
              </w:rPr>
            </w:pPr>
            <w:r w:rsidRPr="00775DC6">
              <w:rPr>
                <w:iCs/>
                <w:shd w:val="clear" w:color="auto" w:fill="FFFFFF"/>
              </w:rPr>
              <w:t>ритуальная деятельность</w:t>
            </w:r>
          </w:p>
          <w:p w14:paraId="79C4CC20" w14:textId="2B872890" w:rsidR="006308C2" w:rsidRPr="00775DC6" w:rsidRDefault="006308C2"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11D2D9A0" w14:textId="51629394" w:rsidR="006308C2" w:rsidRPr="00775DC6" w:rsidRDefault="006308C2" w:rsidP="00172D1B">
            <w:pPr>
              <w:spacing w:after="0" w:line="240" w:lineRule="auto"/>
              <w:ind w:right="-149"/>
              <w:rPr>
                <w:iCs/>
                <w:shd w:val="clear" w:color="auto" w:fill="FFFFFF"/>
              </w:rPr>
            </w:pPr>
            <w:r w:rsidRPr="00775DC6">
              <w:rPr>
                <w:iCs/>
                <w:noProof/>
                <w:lang w:eastAsia="ru-RU"/>
              </w:rPr>
              <w:drawing>
                <wp:anchor distT="0" distB="0" distL="114300" distR="114300" simplePos="0" relativeHeight="251656192" behindDoc="1" locked="0" layoutInCell="1" allowOverlap="1" wp14:anchorId="3EAE0768" wp14:editId="0CA69260">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C6">
              <w:rPr>
                <w:iCs/>
                <w:shd w:val="clear" w:color="auto" w:fill="FFFFFF"/>
              </w:rPr>
              <w:t>содержание или разведение животных</w:t>
            </w:r>
          </w:p>
          <w:p w14:paraId="4DC46A68" w14:textId="57F5A9B2" w:rsidR="006308C2" w:rsidRPr="00775DC6" w:rsidRDefault="006308C2"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130EC2D0" w14:textId="7B2AE003" w:rsidR="006308C2" w:rsidRPr="00775DC6" w:rsidRDefault="006308C2" w:rsidP="00172D1B">
            <w:pPr>
              <w:spacing w:after="0" w:line="240" w:lineRule="auto"/>
              <w:ind w:right="-149"/>
              <w:rPr>
                <w:iCs/>
                <w:shd w:val="clear" w:color="auto" w:fill="FFFFFF"/>
              </w:rPr>
            </w:pPr>
            <w:r w:rsidRPr="00775DC6">
              <w:rPr>
                <w:iCs/>
                <w:shd w:val="clear" w:color="auto" w:fill="FFFFFF"/>
              </w:rPr>
              <w:t>приюты для животных</w:t>
            </w:r>
          </w:p>
          <w:p w14:paraId="36E0D77D" w14:textId="23B7DB83" w:rsidR="006308C2" w:rsidRPr="00775DC6" w:rsidRDefault="006308C2"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4A9AA9A4" w14:textId="431E6EBE" w:rsidR="006308C2" w:rsidRPr="00775DC6" w:rsidRDefault="006308C2" w:rsidP="00172D1B">
            <w:pPr>
              <w:pStyle w:val="aff5"/>
              <w:spacing w:after="0" w:line="240" w:lineRule="auto"/>
              <w:jc w:val="both"/>
              <w:rPr>
                <w:b w:val="0"/>
                <w:iCs/>
                <w:sz w:val="22"/>
                <w:shd w:val="clear" w:color="auto" w:fill="FFFFFF"/>
              </w:rPr>
            </w:pPr>
            <w:r w:rsidRPr="00775DC6">
              <w:rPr>
                <w:b w:val="0"/>
                <w:iCs/>
                <w:sz w:val="22"/>
                <w:shd w:val="clear" w:color="auto" w:fill="FFFFFF"/>
              </w:rPr>
              <w:t>иной (</w:t>
            </w:r>
            <w:r w:rsidR="00FC1D5E" w:rsidRPr="00775DC6">
              <w:rPr>
                <w:b w:val="0"/>
                <w:iCs/>
                <w:sz w:val="22"/>
                <w:shd w:val="clear" w:color="auto" w:fill="FFFFFF"/>
              </w:rPr>
              <w:t>значение выбирается в случае, если вид разрешенного использования не соответствует ни одному из типовых значений)</w:t>
            </w:r>
          </w:p>
          <w:p w14:paraId="2211FD34" w14:textId="42563F4E" w:rsidR="006308C2" w:rsidRPr="00775DC6" w:rsidRDefault="006308C2" w:rsidP="00172D1B">
            <w:pPr>
              <w:pStyle w:val="aff5"/>
              <w:spacing w:after="0" w:line="240" w:lineRule="auto"/>
              <w:jc w:val="both"/>
              <w:rPr>
                <w:sz w:val="22"/>
              </w:rPr>
            </w:pPr>
          </w:p>
        </w:tc>
        <w:tc>
          <w:tcPr>
            <w:tcW w:w="5670" w:type="dxa"/>
            <w:gridSpan w:val="6"/>
            <w:tcBorders>
              <w:top w:val="single" w:sz="4" w:space="0" w:color="FFFFFF"/>
              <w:left w:val="single" w:sz="4" w:space="0" w:color="FFFFFF"/>
              <w:bottom w:val="single" w:sz="4" w:space="0" w:color="FFFFFF"/>
              <w:right w:val="single" w:sz="4" w:space="0" w:color="FFFFFF" w:themeColor="background1"/>
            </w:tcBorders>
          </w:tcPr>
          <w:p w14:paraId="272B84AA" w14:textId="77777777" w:rsidR="00BE6859" w:rsidRPr="00775DC6" w:rsidRDefault="00BE6859" w:rsidP="00172D1B">
            <w:pPr>
              <w:pStyle w:val="aff5"/>
              <w:spacing w:after="0" w:line="240" w:lineRule="auto"/>
              <w:jc w:val="both"/>
              <w:rPr>
                <w:sz w:val="22"/>
              </w:rPr>
            </w:pPr>
          </w:p>
        </w:tc>
      </w:tr>
      <w:tr w:rsidR="00BE6859" w:rsidRPr="00775DC6" w14:paraId="31E9E19B" w14:textId="77777777" w:rsidTr="006A5E49">
        <w:trPr>
          <w:trHeight w:val="38"/>
        </w:trPr>
        <w:tc>
          <w:tcPr>
            <w:tcW w:w="430" w:type="dxa"/>
            <w:tcBorders>
              <w:top w:val="single" w:sz="4" w:space="0" w:color="FFFFFF"/>
              <w:left w:val="single" w:sz="4" w:space="0" w:color="FFFFFF"/>
              <w:bottom w:val="single" w:sz="4" w:space="0" w:color="FFFFFF"/>
              <w:right w:val="single" w:sz="4" w:space="0" w:color="FFFFFF"/>
            </w:tcBorders>
          </w:tcPr>
          <w:p w14:paraId="72DF08A3" w14:textId="01B38DF7" w:rsidR="00BE6859" w:rsidRPr="00775DC6" w:rsidRDefault="008F43B1" w:rsidP="00172D1B">
            <w:pPr>
              <w:pStyle w:val="aff5"/>
              <w:spacing w:after="0" w:line="240" w:lineRule="auto"/>
              <w:jc w:val="both"/>
              <w:rPr>
                <w:szCs w:val="24"/>
              </w:rPr>
            </w:pPr>
            <w:r w:rsidRPr="00775DC6">
              <w:rPr>
                <w:szCs w:val="24"/>
              </w:rPr>
              <w:lastRenderedPageBreak/>
              <w:t>3</w:t>
            </w:r>
            <w:r w:rsidR="00BE6859" w:rsidRPr="00775DC6">
              <w:rPr>
                <w:szCs w:val="24"/>
              </w:rPr>
              <w:t>.</w:t>
            </w:r>
          </w:p>
        </w:tc>
        <w:tc>
          <w:tcPr>
            <w:tcW w:w="9630" w:type="dxa"/>
            <w:gridSpan w:val="12"/>
            <w:tcBorders>
              <w:top w:val="single" w:sz="4" w:space="0" w:color="FFFFFF"/>
              <w:left w:val="single" w:sz="4" w:space="0" w:color="FFFFFF"/>
              <w:bottom w:val="single" w:sz="4" w:space="0" w:color="FFFFFF"/>
              <w:right w:val="single" w:sz="4" w:space="0" w:color="FFFFFF"/>
            </w:tcBorders>
          </w:tcPr>
          <w:p w14:paraId="58759534" w14:textId="7BD959A9" w:rsidR="00BE6859" w:rsidRPr="00775DC6" w:rsidRDefault="00BE6859" w:rsidP="00172D1B">
            <w:pPr>
              <w:pStyle w:val="aff5"/>
              <w:spacing w:after="0" w:line="240" w:lineRule="auto"/>
              <w:jc w:val="both"/>
              <w:rPr>
                <w:b w:val="0"/>
                <w:bCs/>
                <w:szCs w:val="24"/>
              </w:rPr>
            </w:pPr>
            <w:r w:rsidRPr="00775DC6">
              <w:rPr>
                <w:szCs w:val="24"/>
              </w:rPr>
              <w:t>Основные параметры ограждения</w:t>
            </w:r>
            <w:r w:rsidR="007D4F15" w:rsidRPr="00775DC6">
              <w:rPr>
                <w:szCs w:val="24"/>
              </w:rPr>
              <w:t>*</w:t>
            </w:r>
            <w:r w:rsidRPr="00775DC6">
              <w:rPr>
                <w:szCs w:val="24"/>
              </w:rPr>
              <w:t>:</w:t>
            </w:r>
          </w:p>
        </w:tc>
      </w:tr>
      <w:tr w:rsidR="00BE6859" w:rsidRPr="00775DC6" w14:paraId="3924F08C" w14:textId="77777777" w:rsidTr="006A5E49">
        <w:trPr>
          <w:trHeight w:val="38"/>
        </w:trPr>
        <w:tc>
          <w:tcPr>
            <w:tcW w:w="1921" w:type="dxa"/>
            <w:gridSpan w:val="3"/>
            <w:tcBorders>
              <w:top w:val="single" w:sz="4" w:space="0" w:color="FFFFFF"/>
              <w:left w:val="single" w:sz="4" w:space="0" w:color="FFFFFF"/>
              <w:bottom w:val="single" w:sz="2" w:space="0" w:color="FFFFFF" w:themeColor="background1"/>
              <w:right w:val="single" w:sz="4" w:space="0" w:color="FFFFFF" w:themeColor="background1"/>
            </w:tcBorders>
          </w:tcPr>
          <w:p w14:paraId="6A1F3833" w14:textId="77777777" w:rsidR="00BE6859" w:rsidRPr="00775DC6" w:rsidRDefault="00BE6859" w:rsidP="00172D1B">
            <w:pPr>
              <w:pStyle w:val="aff5"/>
              <w:spacing w:after="0" w:line="240" w:lineRule="auto"/>
              <w:ind w:right="-192"/>
              <w:jc w:val="both"/>
              <w:rPr>
                <w:b w:val="0"/>
                <w:bCs/>
                <w:szCs w:val="24"/>
              </w:rPr>
            </w:pPr>
          </w:p>
        </w:tc>
        <w:tc>
          <w:tcPr>
            <w:tcW w:w="49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ABBF8FC" w14:textId="77777777" w:rsidR="00BE6859" w:rsidRPr="00775DC6" w:rsidRDefault="00BE6859" w:rsidP="00172D1B">
            <w:pPr>
              <w:pStyle w:val="aff5"/>
              <w:spacing w:after="0" w:line="240" w:lineRule="auto"/>
              <w:jc w:val="both"/>
              <w:rPr>
                <w:szCs w:val="24"/>
              </w:rPr>
            </w:pPr>
          </w:p>
        </w:tc>
        <w:tc>
          <w:tcPr>
            <w:tcW w:w="1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BAA13" w14:textId="77777777" w:rsidR="00BE6859" w:rsidRPr="00775DC6" w:rsidRDefault="00BE6859" w:rsidP="00172D1B">
            <w:pPr>
              <w:spacing w:after="0" w:line="240" w:lineRule="auto"/>
              <w:ind w:right="-35"/>
              <w:jc w:val="both"/>
              <w:rPr>
                <w:sz w:val="24"/>
                <w:szCs w:val="24"/>
              </w:rPr>
            </w:pPr>
          </w:p>
        </w:tc>
        <w:tc>
          <w:tcPr>
            <w:tcW w:w="2177"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C85C29" w14:textId="77777777" w:rsidR="00BE6859" w:rsidRPr="00775DC6" w:rsidRDefault="00BE6859" w:rsidP="00172D1B">
            <w:pPr>
              <w:pStyle w:val="aff5"/>
              <w:spacing w:after="0" w:line="240" w:lineRule="auto"/>
              <w:jc w:val="both"/>
              <w:rPr>
                <w:szCs w:val="24"/>
              </w:rPr>
            </w:pPr>
          </w:p>
        </w:tc>
        <w:tc>
          <w:tcPr>
            <w:tcW w:w="20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84991E" w14:textId="77777777" w:rsidR="00BE6859" w:rsidRPr="00775DC6" w:rsidRDefault="00BE6859" w:rsidP="00172D1B">
            <w:pPr>
              <w:pStyle w:val="aff5"/>
              <w:spacing w:after="0" w:line="240" w:lineRule="auto"/>
              <w:jc w:val="both"/>
              <w:rPr>
                <w:szCs w:val="24"/>
              </w:rPr>
            </w:pPr>
          </w:p>
        </w:tc>
        <w:tc>
          <w:tcPr>
            <w:tcW w:w="1416"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F2D010" w14:textId="77777777" w:rsidR="00BE6859" w:rsidRPr="00775DC6" w:rsidRDefault="00BE6859" w:rsidP="00172D1B">
            <w:pPr>
              <w:pStyle w:val="aff5"/>
              <w:spacing w:after="0" w:line="240" w:lineRule="auto"/>
              <w:jc w:val="both"/>
              <w:rPr>
                <w:sz w:val="2"/>
                <w:szCs w:val="2"/>
              </w:rPr>
            </w:pPr>
          </w:p>
        </w:tc>
      </w:tr>
      <w:tr w:rsidR="00BE6859" w:rsidRPr="00775DC6" w14:paraId="6AE65D3B" w14:textId="77777777" w:rsidTr="006A5E49">
        <w:trPr>
          <w:trHeight w:val="38"/>
        </w:trPr>
        <w:tc>
          <w:tcPr>
            <w:tcW w:w="1921" w:type="dxa"/>
            <w:gridSpan w:val="3"/>
            <w:tcBorders>
              <w:top w:val="single" w:sz="4" w:space="0" w:color="FFFFFF"/>
              <w:left w:val="single" w:sz="4" w:space="0" w:color="FFFFFF"/>
              <w:bottom w:val="single" w:sz="4" w:space="0" w:color="FFFFFF" w:themeColor="background1"/>
              <w:right w:val="single" w:sz="2" w:space="0" w:color="auto"/>
            </w:tcBorders>
          </w:tcPr>
          <w:p w14:paraId="74C174CD" w14:textId="77777777" w:rsidR="00B92F66" w:rsidRPr="00775DC6" w:rsidRDefault="00BE6859" w:rsidP="00172D1B">
            <w:pPr>
              <w:pStyle w:val="aff5"/>
              <w:spacing w:after="0" w:line="240" w:lineRule="auto"/>
              <w:ind w:right="-206"/>
              <w:jc w:val="left"/>
              <w:rPr>
                <w:b w:val="0"/>
                <w:bCs/>
                <w:szCs w:val="24"/>
                <w:lang w:eastAsia="ru-RU"/>
              </w:rPr>
            </w:pPr>
            <w:r w:rsidRPr="00775DC6">
              <w:rPr>
                <w:b w:val="0"/>
                <w:bCs/>
                <w:szCs w:val="24"/>
                <w:lang w:eastAsia="ru-RU"/>
              </w:rPr>
              <w:t xml:space="preserve">Высота стоек </w:t>
            </w:r>
          </w:p>
          <w:p w14:paraId="6F3D61C1" w14:textId="3CAADD46" w:rsidR="00BE6859" w:rsidRPr="00775DC6" w:rsidRDefault="00BE6859" w:rsidP="00172D1B">
            <w:pPr>
              <w:pStyle w:val="aff5"/>
              <w:spacing w:after="0" w:line="240" w:lineRule="auto"/>
              <w:ind w:right="-206"/>
              <w:jc w:val="left"/>
              <w:rPr>
                <w:b w:val="0"/>
                <w:bCs/>
                <w:szCs w:val="24"/>
              </w:rPr>
            </w:pPr>
            <w:r w:rsidRPr="00775DC6">
              <w:rPr>
                <w:b w:val="0"/>
                <w:bCs/>
                <w:szCs w:val="24"/>
                <w:lang w:eastAsia="ru-RU"/>
              </w:rPr>
              <w:t>(столбов)</w:t>
            </w:r>
            <w:r w:rsidR="00B92F66" w:rsidRPr="00775DC6">
              <w:rPr>
                <w:b w:val="0"/>
                <w:bCs/>
                <w:szCs w:val="24"/>
                <w:lang w:eastAsia="ru-RU"/>
              </w:rPr>
              <w:t>*</w:t>
            </w:r>
            <w:r w:rsidRPr="00775DC6">
              <w:rPr>
                <w:b w:val="0"/>
                <w:bCs/>
                <w:szCs w:val="24"/>
              </w:rPr>
              <w:t>:</w:t>
            </w:r>
          </w:p>
        </w:tc>
        <w:tc>
          <w:tcPr>
            <w:tcW w:w="498" w:type="dxa"/>
            <w:gridSpan w:val="3"/>
            <w:tcBorders>
              <w:top w:val="single" w:sz="4" w:space="0" w:color="auto"/>
              <w:left w:val="single" w:sz="2" w:space="0" w:color="auto"/>
              <w:bottom w:val="single" w:sz="4" w:space="0" w:color="auto"/>
            </w:tcBorders>
          </w:tcPr>
          <w:p w14:paraId="20DC184F" w14:textId="77777777" w:rsidR="00BE6859" w:rsidRPr="00775DC6" w:rsidRDefault="00BE6859" w:rsidP="00172D1B">
            <w:pPr>
              <w:pStyle w:val="aff5"/>
              <w:spacing w:after="0" w:line="240" w:lineRule="auto"/>
              <w:jc w:val="both"/>
              <w:rPr>
                <w:szCs w:val="24"/>
              </w:rPr>
            </w:pPr>
          </w:p>
        </w:tc>
        <w:tc>
          <w:tcPr>
            <w:tcW w:w="1971" w:type="dxa"/>
            <w:tcBorders>
              <w:top w:val="single" w:sz="4" w:space="0" w:color="FFFFFF" w:themeColor="background1"/>
              <w:left w:val="single" w:sz="4" w:space="0" w:color="FFFFFF"/>
              <w:bottom w:val="single" w:sz="4" w:space="0" w:color="FFFFFF" w:themeColor="background1"/>
              <w:right w:val="single" w:sz="2" w:space="0" w:color="auto"/>
            </w:tcBorders>
          </w:tcPr>
          <w:p w14:paraId="369D5775" w14:textId="61A40062" w:rsidR="00BE6859" w:rsidRPr="00775DC6" w:rsidRDefault="00BE6859" w:rsidP="00172D1B">
            <w:pPr>
              <w:spacing w:after="0" w:line="240" w:lineRule="auto"/>
              <w:ind w:right="-35"/>
              <w:jc w:val="both"/>
              <w:rPr>
                <w:sz w:val="24"/>
                <w:szCs w:val="24"/>
              </w:rPr>
            </w:pPr>
            <w:r w:rsidRPr="00775DC6">
              <w:rPr>
                <w:sz w:val="24"/>
                <w:szCs w:val="24"/>
              </w:rPr>
              <w:t>Высота секций</w:t>
            </w:r>
            <w:r w:rsidR="00B92F66" w:rsidRPr="00775DC6">
              <w:rPr>
                <w:sz w:val="24"/>
                <w:szCs w:val="24"/>
              </w:rPr>
              <w:t>*</w:t>
            </w:r>
            <w:r w:rsidRPr="00775DC6">
              <w:rPr>
                <w:sz w:val="24"/>
                <w:szCs w:val="24"/>
                <w:lang w:eastAsia="ru-RU"/>
              </w:rPr>
              <w:t>:</w:t>
            </w:r>
          </w:p>
        </w:tc>
        <w:tc>
          <w:tcPr>
            <w:tcW w:w="2177" w:type="dxa"/>
            <w:gridSpan w:val="2"/>
            <w:tcBorders>
              <w:top w:val="single" w:sz="4" w:space="0" w:color="auto"/>
              <w:left w:val="single" w:sz="2" w:space="0" w:color="auto"/>
              <w:bottom w:val="single" w:sz="4" w:space="0" w:color="auto"/>
              <w:right w:val="single" w:sz="2" w:space="0" w:color="auto"/>
            </w:tcBorders>
          </w:tcPr>
          <w:p w14:paraId="4D30E54A" w14:textId="77777777" w:rsidR="00BE6859" w:rsidRPr="00775DC6" w:rsidRDefault="00BE6859" w:rsidP="00172D1B">
            <w:pPr>
              <w:pStyle w:val="aff5"/>
              <w:spacing w:after="0" w:line="240" w:lineRule="auto"/>
              <w:jc w:val="both"/>
              <w:rPr>
                <w:szCs w:val="24"/>
              </w:rPr>
            </w:pPr>
          </w:p>
        </w:tc>
        <w:tc>
          <w:tcPr>
            <w:tcW w:w="2077" w:type="dxa"/>
            <w:gridSpan w:val="2"/>
            <w:tcBorders>
              <w:top w:val="single" w:sz="4" w:space="0" w:color="FFFFFF" w:themeColor="background1"/>
              <w:left w:val="single" w:sz="4" w:space="0" w:color="auto"/>
              <w:bottom w:val="single" w:sz="4" w:space="0" w:color="FFFFFF" w:themeColor="background1"/>
              <w:right w:val="single" w:sz="2" w:space="0" w:color="auto"/>
            </w:tcBorders>
          </w:tcPr>
          <w:p w14:paraId="67D93427" w14:textId="6BAFA6CF" w:rsidR="00BE6859" w:rsidRPr="00775DC6" w:rsidRDefault="00BE6859" w:rsidP="00172D1B">
            <w:pPr>
              <w:pStyle w:val="aff5"/>
              <w:spacing w:after="0" w:line="240" w:lineRule="auto"/>
              <w:jc w:val="both"/>
              <w:rPr>
                <w:b w:val="0"/>
                <w:bCs/>
                <w:szCs w:val="24"/>
              </w:rPr>
            </w:pPr>
            <w:r w:rsidRPr="00775DC6">
              <w:rPr>
                <w:b w:val="0"/>
                <w:bCs/>
                <w:szCs w:val="24"/>
              </w:rPr>
              <w:t>Высота ворот</w:t>
            </w:r>
            <w:r w:rsidR="00B92F66" w:rsidRPr="00775DC6">
              <w:rPr>
                <w:b w:val="0"/>
                <w:bCs/>
                <w:szCs w:val="24"/>
              </w:rPr>
              <w:t>*</w:t>
            </w:r>
            <w:r w:rsidRPr="00775DC6">
              <w:rPr>
                <w:b w:val="0"/>
                <w:bCs/>
                <w:szCs w:val="24"/>
                <w:lang w:eastAsia="ru-RU"/>
              </w:rPr>
              <w:t>:</w:t>
            </w:r>
          </w:p>
        </w:tc>
        <w:tc>
          <w:tcPr>
            <w:tcW w:w="1416" w:type="dxa"/>
            <w:gridSpan w:val="2"/>
            <w:tcBorders>
              <w:top w:val="single" w:sz="4" w:space="0" w:color="auto"/>
              <w:left w:val="single" w:sz="4" w:space="0" w:color="auto"/>
              <w:bottom w:val="single" w:sz="4" w:space="0" w:color="auto"/>
              <w:right w:val="single" w:sz="2" w:space="0" w:color="auto"/>
            </w:tcBorders>
          </w:tcPr>
          <w:p w14:paraId="12B2A811" w14:textId="77777777" w:rsidR="00BE6859" w:rsidRPr="00775DC6" w:rsidRDefault="00BE6859" w:rsidP="00172D1B">
            <w:pPr>
              <w:pStyle w:val="aff5"/>
              <w:spacing w:after="0" w:line="240" w:lineRule="auto"/>
              <w:jc w:val="both"/>
              <w:rPr>
                <w:sz w:val="16"/>
                <w:szCs w:val="16"/>
              </w:rPr>
            </w:pPr>
          </w:p>
        </w:tc>
      </w:tr>
      <w:tr w:rsidR="00BE6859" w:rsidRPr="00775DC6" w14:paraId="0A7A90F2" w14:textId="77777777" w:rsidTr="006A5E49">
        <w:trPr>
          <w:trHeight w:val="424"/>
        </w:trPr>
        <w:tc>
          <w:tcPr>
            <w:tcW w:w="1921"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7D90A833" w14:textId="562F66B3" w:rsidR="00DE4C1D" w:rsidRPr="00775DC6" w:rsidRDefault="00BE6859" w:rsidP="006A5E49">
            <w:pPr>
              <w:pStyle w:val="aff5"/>
              <w:spacing w:after="0" w:line="240" w:lineRule="auto"/>
              <w:ind w:right="-64"/>
              <w:jc w:val="left"/>
              <w:rPr>
                <w:b w:val="0"/>
                <w:iCs/>
                <w:sz w:val="22"/>
              </w:rPr>
            </w:pPr>
            <w:r w:rsidRPr="00775DC6">
              <w:rPr>
                <w:b w:val="0"/>
                <w:iCs/>
                <w:sz w:val="22"/>
              </w:rPr>
              <w:t>Поле отображается (обязательно для заполнения) при указании в поле «Вид ограждения» «постоянное»</w:t>
            </w:r>
            <w:r w:rsidR="00C62B65" w:rsidRPr="00775DC6">
              <w:rPr>
                <w:b w:val="0"/>
                <w:iCs/>
                <w:sz w:val="22"/>
              </w:rPr>
              <w:t>:</w:t>
            </w:r>
          </w:p>
          <w:p w14:paraId="2BF3ACA3" w14:textId="77777777" w:rsidR="00491704" w:rsidRPr="00775DC6" w:rsidRDefault="00684920" w:rsidP="006A5E49">
            <w:pPr>
              <w:spacing w:after="0" w:line="240" w:lineRule="auto"/>
              <w:ind w:right="-64"/>
              <w:rPr>
                <w:iCs/>
                <w:u w:val="single"/>
              </w:rPr>
            </w:pPr>
            <w:r w:rsidRPr="00775DC6">
              <w:rPr>
                <w:iCs/>
                <w:u w:val="single"/>
              </w:rPr>
              <w:t>Выбор из типовых значений:</w:t>
            </w:r>
          </w:p>
          <w:p w14:paraId="2B5EBF1D" w14:textId="77777777" w:rsidR="00C62B65" w:rsidRPr="00775DC6" w:rsidRDefault="00C62B65" w:rsidP="006A5E49">
            <w:pPr>
              <w:spacing w:after="0" w:line="240" w:lineRule="auto"/>
              <w:ind w:right="-64"/>
              <w:rPr>
                <w:iCs/>
              </w:rPr>
            </w:pPr>
            <w:r w:rsidRPr="00775DC6">
              <w:rPr>
                <w:iCs/>
                <w:lang w:eastAsia="ru-RU"/>
              </w:rPr>
              <w:t>0,3…1,0 м</w:t>
            </w:r>
            <w:r w:rsidRPr="00775DC6">
              <w:rPr>
                <w:iCs/>
              </w:rPr>
              <w:t xml:space="preserve"> </w:t>
            </w:r>
          </w:p>
          <w:p w14:paraId="6CD68317" w14:textId="77777777" w:rsidR="00C62B65" w:rsidRPr="00775DC6" w:rsidRDefault="00C62B65" w:rsidP="006A5E49">
            <w:pPr>
              <w:spacing w:after="0" w:line="240" w:lineRule="auto"/>
              <w:ind w:right="-64"/>
              <w:rPr>
                <w:iCs/>
              </w:rPr>
            </w:pPr>
            <w:r w:rsidRPr="00775DC6">
              <w:rPr>
                <w:iCs/>
              </w:rPr>
              <w:t>к значению автоматически добавляется «низкие»</w:t>
            </w:r>
          </w:p>
          <w:p w14:paraId="7C6FF519" w14:textId="77777777" w:rsidR="00C62B65" w:rsidRPr="00775DC6" w:rsidRDefault="00C62B65" w:rsidP="006A5E49">
            <w:pPr>
              <w:spacing w:after="0" w:line="240" w:lineRule="auto"/>
              <w:ind w:right="-64"/>
              <w:rPr>
                <w:iCs/>
              </w:rPr>
            </w:pPr>
            <w:r w:rsidRPr="00775DC6">
              <w:rPr>
                <w:iCs/>
              </w:rPr>
              <w:t>или</w:t>
            </w:r>
          </w:p>
          <w:p w14:paraId="6E1AC813" w14:textId="7F58B94E" w:rsidR="00C62B65" w:rsidRPr="00775DC6" w:rsidRDefault="00C62B65" w:rsidP="006A5E49">
            <w:pPr>
              <w:spacing w:after="0" w:line="240" w:lineRule="auto"/>
              <w:ind w:right="-64"/>
              <w:rPr>
                <w:iCs/>
              </w:rPr>
            </w:pPr>
            <w:r w:rsidRPr="00775DC6">
              <w:rPr>
                <w:iCs/>
                <w:lang w:eastAsia="ru-RU"/>
              </w:rPr>
              <w:t>1,1…1,7 м</w:t>
            </w:r>
            <w:r w:rsidR="008A52E4" w:rsidRPr="00775DC6">
              <w:rPr>
                <w:iCs/>
              </w:rPr>
              <w:t xml:space="preserve"> </w:t>
            </w:r>
          </w:p>
          <w:p w14:paraId="147A74D2" w14:textId="77777777" w:rsidR="00C62B65" w:rsidRPr="00775DC6" w:rsidRDefault="00C62B65" w:rsidP="006A5E49">
            <w:pPr>
              <w:spacing w:after="0" w:line="240" w:lineRule="auto"/>
              <w:ind w:right="-64"/>
              <w:rPr>
                <w:iCs/>
              </w:rPr>
            </w:pPr>
            <w:r w:rsidRPr="00775DC6">
              <w:rPr>
                <w:iCs/>
              </w:rPr>
              <w:t>к значению автоматически добавляется «средние»</w:t>
            </w:r>
          </w:p>
          <w:p w14:paraId="38E04FC4" w14:textId="77777777" w:rsidR="00C62B65" w:rsidRPr="00775DC6" w:rsidRDefault="00C62B65" w:rsidP="006A5E49">
            <w:pPr>
              <w:spacing w:after="0" w:line="240" w:lineRule="auto"/>
              <w:ind w:right="-64"/>
              <w:rPr>
                <w:iCs/>
              </w:rPr>
            </w:pPr>
            <w:r w:rsidRPr="00775DC6">
              <w:rPr>
                <w:iCs/>
              </w:rPr>
              <w:t>или</w:t>
            </w:r>
          </w:p>
          <w:p w14:paraId="1060E3E1" w14:textId="77777777" w:rsidR="00C62B65" w:rsidRPr="00775DC6" w:rsidRDefault="00C62B65" w:rsidP="006A5E49">
            <w:pPr>
              <w:spacing w:after="0" w:line="240" w:lineRule="auto"/>
              <w:ind w:right="-64"/>
              <w:rPr>
                <w:iCs/>
              </w:rPr>
            </w:pPr>
            <w:r w:rsidRPr="00775DC6">
              <w:rPr>
                <w:iCs/>
                <w:lang w:eastAsia="ru-RU"/>
              </w:rPr>
              <w:t>1,8…3,0 м</w:t>
            </w:r>
            <w:r w:rsidRPr="00775DC6">
              <w:rPr>
                <w:iCs/>
              </w:rPr>
              <w:t xml:space="preserve"> </w:t>
            </w:r>
          </w:p>
          <w:p w14:paraId="7012E1C3" w14:textId="77777777" w:rsidR="00C62B65" w:rsidRPr="00775DC6" w:rsidRDefault="00C62B65" w:rsidP="006A5E49">
            <w:pPr>
              <w:spacing w:after="0" w:line="240" w:lineRule="auto"/>
              <w:ind w:right="-64"/>
              <w:rPr>
                <w:iCs/>
              </w:rPr>
            </w:pPr>
            <w:r w:rsidRPr="00775DC6">
              <w:rPr>
                <w:iCs/>
              </w:rPr>
              <w:t>к значению автоматически добавляется «высокие»</w:t>
            </w:r>
          </w:p>
          <w:p w14:paraId="1F6BEA6E" w14:textId="77777777" w:rsidR="00C62B65" w:rsidRPr="00775DC6" w:rsidRDefault="00C62B65" w:rsidP="006A5E49">
            <w:pPr>
              <w:spacing w:after="0" w:line="240" w:lineRule="auto"/>
              <w:ind w:right="-64"/>
              <w:rPr>
                <w:iCs/>
              </w:rPr>
            </w:pPr>
            <w:r w:rsidRPr="00775DC6">
              <w:rPr>
                <w:iCs/>
              </w:rPr>
              <w:t>или</w:t>
            </w:r>
          </w:p>
          <w:p w14:paraId="0A0D49B8" w14:textId="77777777" w:rsidR="00C62B65" w:rsidRPr="00775DC6" w:rsidRDefault="00C62B65" w:rsidP="006A5E49">
            <w:pPr>
              <w:spacing w:after="0" w:line="240" w:lineRule="auto"/>
              <w:ind w:right="-64"/>
              <w:rPr>
                <w:iCs/>
              </w:rPr>
            </w:pPr>
            <w:r w:rsidRPr="00775DC6">
              <w:rPr>
                <w:iCs/>
                <w:lang w:eastAsia="ru-RU"/>
              </w:rPr>
              <w:t>3,1 м и более</w:t>
            </w:r>
            <w:r w:rsidRPr="00775DC6">
              <w:rPr>
                <w:iCs/>
              </w:rPr>
              <w:t xml:space="preserve"> </w:t>
            </w:r>
          </w:p>
          <w:p w14:paraId="3AD1BD75" w14:textId="77777777" w:rsidR="00C62B65" w:rsidRPr="00775DC6" w:rsidRDefault="00C62B65" w:rsidP="006A5E49">
            <w:pPr>
              <w:spacing w:after="0" w:line="240" w:lineRule="auto"/>
              <w:ind w:right="-64"/>
              <w:rPr>
                <w:iCs/>
              </w:rPr>
            </w:pPr>
            <w:r w:rsidRPr="00775DC6">
              <w:rPr>
                <w:iCs/>
              </w:rPr>
              <w:t>к значению автоматически добавляется «специальные»</w:t>
            </w:r>
          </w:p>
          <w:p w14:paraId="1563E96F" w14:textId="77777777" w:rsidR="00DE4C1D" w:rsidRPr="00775DC6" w:rsidRDefault="00DE4C1D" w:rsidP="006A5E49">
            <w:pPr>
              <w:spacing w:after="0" w:line="240" w:lineRule="auto"/>
              <w:ind w:right="-64"/>
              <w:rPr>
                <w:iCs/>
              </w:rPr>
            </w:pPr>
          </w:p>
          <w:p w14:paraId="5D244BC0" w14:textId="77777777" w:rsidR="00DE4C1D" w:rsidRPr="00775DC6" w:rsidRDefault="00DE4C1D" w:rsidP="006A5E49">
            <w:pPr>
              <w:spacing w:after="0" w:line="240" w:lineRule="auto"/>
              <w:ind w:right="-64"/>
              <w:rPr>
                <w:iCs/>
              </w:rPr>
            </w:pPr>
          </w:p>
          <w:p w14:paraId="053865E4" w14:textId="77777777" w:rsidR="00491704" w:rsidRPr="00775DC6" w:rsidRDefault="00491704" w:rsidP="006A5E49">
            <w:pPr>
              <w:spacing w:after="0" w:line="240" w:lineRule="auto"/>
              <w:rPr>
                <w:iCs/>
              </w:rPr>
            </w:pPr>
          </w:p>
          <w:p w14:paraId="5E51350E" w14:textId="612B0163" w:rsidR="00684920" w:rsidRPr="00775DC6" w:rsidRDefault="00684920" w:rsidP="006A5E49">
            <w:pPr>
              <w:pStyle w:val="aff5"/>
              <w:spacing w:after="0" w:line="240" w:lineRule="auto"/>
              <w:ind w:right="-64"/>
              <w:jc w:val="left"/>
              <w:rPr>
                <w:b w:val="0"/>
                <w:bCs/>
                <w:sz w:val="22"/>
              </w:rPr>
            </w:pPr>
          </w:p>
        </w:tc>
        <w:tc>
          <w:tcPr>
            <w:tcW w:w="49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C6D3306" w14:textId="77777777" w:rsidR="00BE6859" w:rsidRPr="00775DC6" w:rsidRDefault="00BE6859" w:rsidP="00172D1B">
            <w:pPr>
              <w:pStyle w:val="aff5"/>
              <w:spacing w:after="0" w:line="240" w:lineRule="auto"/>
              <w:jc w:val="both"/>
              <w:rPr>
                <w:sz w:val="22"/>
              </w:rPr>
            </w:pPr>
          </w:p>
        </w:tc>
        <w:tc>
          <w:tcPr>
            <w:tcW w:w="1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CBD415" w14:textId="77777777" w:rsidR="00BE6859" w:rsidRPr="00775DC6" w:rsidRDefault="00BE6859" w:rsidP="006A5E49">
            <w:pPr>
              <w:spacing w:after="0" w:line="240" w:lineRule="auto"/>
              <w:ind w:right="-35"/>
              <w:rPr>
                <w:bCs/>
                <w:iCs/>
              </w:rPr>
            </w:pPr>
            <w:r w:rsidRPr="00775DC6">
              <w:rPr>
                <w:bCs/>
                <w:iCs/>
              </w:rPr>
              <w:t xml:space="preserve">Поле отображается (обязательно для заполнения) при указании в поле «Вид ограждения» «постоянное» </w:t>
            </w:r>
          </w:p>
          <w:p w14:paraId="3C93DF6E" w14:textId="77777777" w:rsidR="00DE4C1D" w:rsidRPr="00775DC6" w:rsidRDefault="00DE4C1D" w:rsidP="006A5E49">
            <w:pPr>
              <w:pStyle w:val="aff5"/>
              <w:spacing w:after="0" w:line="240" w:lineRule="auto"/>
              <w:ind w:right="-64"/>
              <w:jc w:val="left"/>
              <w:rPr>
                <w:b w:val="0"/>
                <w:iCs/>
                <w:sz w:val="22"/>
              </w:rPr>
            </w:pPr>
          </w:p>
          <w:p w14:paraId="0FEF4279" w14:textId="77777777" w:rsidR="00DE4C1D" w:rsidRPr="00775DC6" w:rsidRDefault="00DE4C1D" w:rsidP="006A5E49">
            <w:pPr>
              <w:spacing w:after="0" w:line="240" w:lineRule="auto"/>
              <w:ind w:right="-64"/>
              <w:rPr>
                <w:iCs/>
              </w:rPr>
            </w:pPr>
            <w:r w:rsidRPr="00775DC6">
              <w:rPr>
                <w:iCs/>
                <w:u w:val="single"/>
              </w:rPr>
              <w:t>Выбор из типовых значений</w:t>
            </w:r>
            <w:r w:rsidRPr="00775DC6">
              <w:rPr>
                <w:iCs/>
              </w:rPr>
              <w:t>:</w:t>
            </w:r>
          </w:p>
          <w:p w14:paraId="361CBF7E" w14:textId="77777777" w:rsidR="00C62B65" w:rsidRPr="00775DC6" w:rsidRDefault="00DE4C1D" w:rsidP="006A5E49">
            <w:pPr>
              <w:spacing w:after="0" w:line="240" w:lineRule="auto"/>
              <w:ind w:right="-64"/>
              <w:rPr>
                <w:iCs/>
              </w:rPr>
            </w:pPr>
            <w:r w:rsidRPr="00775DC6">
              <w:rPr>
                <w:iCs/>
                <w:lang w:eastAsia="ru-RU"/>
              </w:rPr>
              <w:t>0,3…1,0 м</w:t>
            </w:r>
            <w:r w:rsidRPr="00775DC6">
              <w:rPr>
                <w:iCs/>
              </w:rPr>
              <w:t xml:space="preserve"> </w:t>
            </w:r>
          </w:p>
          <w:p w14:paraId="68D5E8AE" w14:textId="1BF739A6" w:rsidR="00DE4C1D" w:rsidRPr="00775DC6" w:rsidRDefault="00C62B65" w:rsidP="006A5E49">
            <w:pPr>
              <w:spacing w:after="0" w:line="240" w:lineRule="auto"/>
              <w:ind w:right="-64"/>
              <w:rPr>
                <w:iCs/>
              </w:rPr>
            </w:pPr>
            <w:r w:rsidRPr="00775DC6">
              <w:rPr>
                <w:iCs/>
              </w:rPr>
              <w:t xml:space="preserve">к значению автоматически добавляется </w:t>
            </w:r>
            <w:r w:rsidR="00DE4C1D" w:rsidRPr="00775DC6">
              <w:rPr>
                <w:iCs/>
              </w:rPr>
              <w:t>«низк</w:t>
            </w:r>
            <w:r w:rsidR="007D4F15" w:rsidRPr="00775DC6">
              <w:rPr>
                <w:iCs/>
              </w:rPr>
              <w:t>ие</w:t>
            </w:r>
            <w:r w:rsidR="00DE4C1D" w:rsidRPr="00775DC6">
              <w:rPr>
                <w:iCs/>
              </w:rPr>
              <w:t>»</w:t>
            </w:r>
          </w:p>
          <w:p w14:paraId="714C5B69" w14:textId="77777777" w:rsidR="00DE4C1D" w:rsidRPr="00775DC6" w:rsidRDefault="00DE4C1D" w:rsidP="006A5E49">
            <w:pPr>
              <w:spacing w:after="0" w:line="240" w:lineRule="auto"/>
              <w:ind w:right="-64"/>
              <w:rPr>
                <w:iCs/>
              </w:rPr>
            </w:pPr>
            <w:r w:rsidRPr="00775DC6">
              <w:rPr>
                <w:iCs/>
              </w:rPr>
              <w:t>или</w:t>
            </w:r>
          </w:p>
          <w:p w14:paraId="6D311195" w14:textId="20248024" w:rsidR="00C62B65" w:rsidRPr="00775DC6" w:rsidRDefault="00DE4C1D" w:rsidP="006A5E49">
            <w:pPr>
              <w:spacing w:after="0" w:line="240" w:lineRule="auto"/>
              <w:ind w:right="-64"/>
              <w:rPr>
                <w:iCs/>
              </w:rPr>
            </w:pPr>
            <w:r w:rsidRPr="00775DC6">
              <w:rPr>
                <w:iCs/>
                <w:lang w:eastAsia="ru-RU"/>
              </w:rPr>
              <w:t>1,1…1,7 м</w:t>
            </w:r>
            <w:r w:rsidR="008A52E4" w:rsidRPr="00775DC6">
              <w:rPr>
                <w:iCs/>
              </w:rPr>
              <w:t xml:space="preserve"> </w:t>
            </w:r>
          </w:p>
          <w:p w14:paraId="195BC32F" w14:textId="37AFC54E" w:rsidR="00DE4C1D" w:rsidRPr="00775DC6" w:rsidRDefault="00C62B65" w:rsidP="006A5E49">
            <w:pPr>
              <w:spacing w:after="0" w:line="240" w:lineRule="auto"/>
              <w:ind w:right="-64"/>
              <w:rPr>
                <w:iCs/>
              </w:rPr>
            </w:pPr>
            <w:r w:rsidRPr="00775DC6">
              <w:rPr>
                <w:iCs/>
              </w:rPr>
              <w:t xml:space="preserve">к значению автоматически добавляется </w:t>
            </w:r>
            <w:r w:rsidR="00DE4C1D" w:rsidRPr="00775DC6">
              <w:rPr>
                <w:iCs/>
              </w:rPr>
              <w:t>«средн</w:t>
            </w:r>
            <w:r w:rsidR="007D4F15" w:rsidRPr="00775DC6">
              <w:rPr>
                <w:iCs/>
              </w:rPr>
              <w:t>ие</w:t>
            </w:r>
            <w:r w:rsidR="00DE4C1D" w:rsidRPr="00775DC6">
              <w:rPr>
                <w:iCs/>
              </w:rPr>
              <w:t>»</w:t>
            </w:r>
          </w:p>
          <w:p w14:paraId="705B953F" w14:textId="77777777" w:rsidR="00DE4C1D" w:rsidRPr="00775DC6" w:rsidRDefault="00DE4C1D" w:rsidP="006A5E49">
            <w:pPr>
              <w:spacing w:after="0" w:line="240" w:lineRule="auto"/>
              <w:ind w:right="-64"/>
              <w:rPr>
                <w:iCs/>
              </w:rPr>
            </w:pPr>
            <w:r w:rsidRPr="00775DC6">
              <w:rPr>
                <w:iCs/>
              </w:rPr>
              <w:t>или</w:t>
            </w:r>
          </w:p>
          <w:p w14:paraId="56D12A5A" w14:textId="77777777" w:rsidR="00C62B65" w:rsidRPr="00775DC6" w:rsidRDefault="00DE4C1D" w:rsidP="006A5E49">
            <w:pPr>
              <w:spacing w:after="0" w:line="240" w:lineRule="auto"/>
              <w:ind w:right="-64"/>
              <w:rPr>
                <w:iCs/>
              </w:rPr>
            </w:pPr>
            <w:r w:rsidRPr="00775DC6">
              <w:rPr>
                <w:iCs/>
                <w:lang w:eastAsia="ru-RU"/>
              </w:rPr>
              <w:t>1,8…3,0 м</w:t>
            </w:r>
            <w:r w:rsidRPr="00775DC6">
              <w:rPr>
                <w:iCs/>
              </w:rPr>
              <w:t xml:space="preserve"> </w:t>
            </w:r>
          </w:p>
          <w:p w14:paraId="0479946A" w14:textId="0E7C6F94" w:rsidR="00DE4C1D" w:rsidRPr="00775DC6" w:rsidRDefault="00C62B65" w:rsidP="006A5E49">
            <w:pPr>
              <w:spacing w:after="0" w:line="240" w:lineRule="auto"/>
              <w:ind w:right="-64"/>
              <w:rPr>
                <w:iCs/>
              </w:rPr>
            </w:pPr>
            <w:r w:rsidRPr="00775DC6">
              <w:rPr>
                <w:iCs/>
              </w:rPr>
              <w:t xml:space="preserve">к значению автоматически добавляется </w:t>
            </w:r>
            <w:r w:rsidR="00DE4C1D" w:rsidRPr="00775DC6">
              <w:rPr>
                <w:iCs/>
              </w:rPr>
              <w:t>«высок</w:t>
            </w:r>
            <w:r w:rsidR="007D4F15" w:rsidRPr="00775DC6">
              <w:rPr>
                <w:iCs/>
              </w:rPr>
              <w:t>ие</w:t>
            </w:r>
            <w:r w:rsidR="00DE4C1D" w:rsidRPr="00775DC6">
              <w:rPr>
                <w:iCs/>
              </w:rPr>
              <w:t>»</w:t>
            </w:r>
          </w:p>
          <w:p w14:paraId="473F6A2B" w14:textId="77777777" w:rsidR="00DE4C1D" w:rsidRPr="00775DC6" w:rsidRDefault="00DE4C1D" w:rsidP="006A5E49">
            <w:pPr>
              <w:spacing w:after="0" w:line="240" w:lineRule="auto"/>
              <w:ind w:right="-64"/>
              <w:rPr>
                <w:iCs/>
              </w:rPr>
            </w:pPr>
            <w:r w:rsidRPr="00775DC6">
              <w:rPr>
                <w:iCs/>
              </w:rPr>
              <w:t>или</w:t>
            </w:r>
          </w:p>
          <w:p w14:paraId="479BBDFC" w14:textId="77777777" w:rsidR="00C62B65" w:rsidRPr="00775DC6" w:rsidRDefault="00DE4C1D" w:rsidP="006A5E49">
            <w:pPr>
              <w:spacing w:after="0" w:line="240" w:lineRule="auto"/>
              <w:ind w:right="-64"/>
              <w:rPr>
                <w:iCs/>
              </w:rPr>
            </w:pPr>
            <w:r w:rsidRPr="00775DC6">
              <w:rPr>
                <w:iCs/>
                <w:lang w:eastAsia="ru-RU"/>
              </w:rPr>
              <w:t>3,1 м и боле</w:t>
            </w:r>
            <w:r w:rsidR="00C62B65" w:rsidRPr="00775DC6">
              <w:rPr>
                <w:iCs/>
                <w:lang w:eastAsia="ru-RU"/>
              </w:rPr>
              <w:t>е</w:t>
            </w:r>
            <w:r w:rsidR="00C62B65" w:rsidRPr="00775DC6">
              <w:rPr>
                <w:iCs/>
              </w:rPr>
              <w:t xml:space="preserve"> </w:t>
            </w:r>
          </w:p>
          <w:p w14:paraId="66D8CE48" w14:textId="31529144" w:rsidR="00DE4C1D" w:rsidRPr="00775DC6" w:rsidRDefault="00C62B65" w:rsidP="006A5E49">
            <w:pPr>
              <w:spacing w:after="0" w:line="240" w:lineRule="auto"/>
              <w:ind w:right="-64"/>
              <w:rPr>
                <w:iCs/>
              </w:rPr>
            </w:pPr>
            <w:r w:rsidRPr="00775DC6">
              <w:rPr>
                <w:iCs/>
              </w:rPr>
              <w:t xml:space="preserve">к значению автоматически добавляется </w:t>
            </w:r>
            <w:r w:rsidR="00DE4C1D" w:rsidRPr="00775DC6">
              <w:rPr>
                <w:iCs/>
              </w:rPr>
              <w:t>«специальн</w:t>
            </w:r>
            <w:r w:rsidR="007D4F15" w:rsidRPr="00775DC6">
              <w:rPr>
                <w:iCs/>
              </w:rPr>
              <w:t>ые</w:t>
            </w:r>
            <w:r w:rsidR="00DE4C1D" w:rsidRPr="00775DC6">
              <w:rPr>
                <w:iCs/>
              </w:rPr>
              <w:t>»</w:t>
            </w:r>
          </w:p>
          <w:p w14:paraId="5E4470F8" w14:textId="77777777" w:rsidR="00DE4C1D" w:rsidRPr="00775DC6" w:rsidRDefault="00DE4C1D" w:rsidP="006A5E49">
            <w:pPr>
              <w:spacing w:after="0" w:line="240" w:lineRule="auto"/>
              <w:ind w:right="-64"/>
              <w:rPr>
                <w:iCs/>
              </w:rPr>
            </w:pPr>
          </w:p>
          <w:p w14:paraId="7BCE8951" w14:textId="1A8AB14C" w:rsidR="00DE4C1D" w:rsidRPr="00775DC6" w:rsidRDefault="00DE4C1D" w:rsidP="006A5E49">
            <w:pPr>
              <w:spacing w:after="0" w:line="240" w:lineRule="auto"/>
              <w:ind w:right="-64"/>
              <w:rPr>
                <w:iCs/>
              </w:rPr>
            </w:pPr>
            <w:r w:rsidRPr="00775DC6">
              <w:rPr>
                <w:iCs/>
              </w:rPr>
              <w:t>Высота стоек и высота секций не могут быть с разным типом высоты (или низкие</w:t>
            </w:r>
            <w:r w:rsidR="007D4F15" w:rsidRPr="00775DC6">
              <w:rPr>
                <w:iCs/>
              </w:rPr>
              <w:t>,</w:t>
            </w:r>
            <w:r w:rsidRPr="00775DC6">
              <w:rPr>
                <w:iCs/>
              </w:rPr>
              <w:t xml:space="preserve"> или средние, или высокие)</w:t>
            </w:r>
          </w:p>
          <w:p w14:paraId="344B5E53" w14:textId="1558E813" w:rsidR="00DE4C1D" w:rsidRPr="00775DC6" w:rsidRDefault="00DE4C1D" w:rsidP="006A5E49">
            <w:pPr>
              <w:spacing w:after="0" w:line="240" w:lineRule="auto"/>
              <w:ind w:right="-35"/>
              <w:rPr>
                <w:bCs/>
              </w:rPr>
            </w:pPr>
          </w:p>
        </w:tc>
        <w:tc>
          <w:tcPr>
            <w:tcW w:w="2177"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A6E546B" w14:textId="77777777" w:rsidR="00BE6859" w:rsidRPr="00775DC6" w:rsidRDefault="00BE6859" w:rsidP="00172D1B">
            <w:pPr>
              <w:pStyle w:val="aff5"/>
              <w:spacing w:after="0" w:line="240" w:lineRule="auto"/>
              <w:jc w:val="both"/>
              <w:rPr>
                <w:sz w:val="22"/>
              </w:rPr>
            </w:pPr>
          </w:p>
        </w:tc>
        <w:tc>
          <w:tcPr>
            <w:tcW w:w="20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B941C4" w14:textId="6AA74A20" w:rsidR="00BE6859" w:rsidRPr="00775DC6" w:rsidRDefault="00BE6859" w:rsidP="006A5E49">
            <w:pPr>
              <w:pStyle w:val="aff5"/>
              <w:spacing w:after="0" w:line="240" w:lineRule="auto"/>
              <w:jc w:val="left"/>
              <w:rPr>
                <w:b w:val="0"/>
                <w:iCs/>
                <w:sz w:val="22"/>
              </w:rPr>
            </w:pPr>
            <w:r w:rsidRPr="00775DC6">
              <w:rPr>
                <w:b w:val="0"/>
                <w:iCs/>
                <w:sz w:val="22"/>
              </w:rPr>
              <w:t xml:space="preserve">Поле отображается (обязательно для заполнения) при указании в поле «Вид ограждения» «постоянное» </w:t>
            </w:r>
            <w:r w:rsidR="003F2AEB" w:rsidRPr="00775DC6">
              <w:rPr>
                <w:b w:val="0"/>
                <w:iCs/>
                <w:sz w:val="22"/>
              </w:rPr>
              <w:br/>
            </w:r>
            <w:r w:rsidRPr="00775DC6">
              <w:rPr>
                <w:b w:val="0"/>
                <w:iCs/>
                <w:sz w:val="22"/>
              </w:rPr>
              <w:t>и выб</w:t>
            </w:r>
            <w:r w:rsidR="008F43B1" w:rsidRPr="00775DC6">
              <w:rPr>
                <w:b w:val="0"/>
                <w:iCs/>
                <w:sz w:val="22"/>
              </w:rPr>
              <w:t>ора</w:t>
            </w:r>
            <w:r w:rsidRPr="00775DC6">
              <w:rPr>
                <w:b w:val="0"/>
                <w:iCs/>
                <w:sz w:val="22"/>
              </w:rPr>
              <w:t xml:space="preserve"> дополнительно «воротами»</w:t>
            </w:r>
          </w:p>
          <w:p w14:paraId="459E519B" w14:textId="77777777" w:rsidR="00DE4C1D" w:rsidRPr="00775DC6" w:rsidRDefault="00DE4C1D" w:rsidP="006A5E49">
            <w:pPr>
              <w:pStyle w:val="aff5"/>
              <w:spacing w:after="0" w:line="240" w:lineRule="auto"/>
              <w:jc w:val="left"/>
              <w:rPr>
                <w:b w:val="0"/>
                <w:iCs/>
                <w:sz w:val="22"/>
              </w:rPr>
            </w:pPr>
          </w:p>
          <w:p w14:paraId="20743CB4" w14:textId="77777777" w:rsidR="00C62B65" w:rsidRPr="00775DC6" w:rsidRDefault="00C62B65" w:rsidP="006A5E49">
            <w:pPr>
              <w:spacing w:after="0" w:line="240" w:lineRule="auto"/>
              <w:ind w:right="-64"/>
              <w:rPr>
                <w:iCs/>
              </w:rPr>
            </w:pPr>
            <w:r w:rsidRPr="00775DC6">
              <w:rPr>
                <w:iCs/>
                <w:u w:val="single"/>
              </w:rPr>
              <w:t>Выбор из типовых значений</w:t>
            </w:r>
            <w:r w:rsidRPr="00775DC6">
              <w:rPr>
                <w:iCs/>
              </w:rPr>
              <w:t>:</w:t>
            </w:r>
          </w:p>
          <w:p w14:paraId="26498C20" w14:textId="77777777" w:rsidR="00C62B65" w:rsidRPr="00775DC6" w:rsidRDefault="00C62B65" w:rsidP="006A5E49">
            <w:pPr>
              <w:spacing w:after="0" w:line="240" w:lineRule="auto"/>
              <w:ind w:right="-64"/>
              <w:rPr>
                <w:iCs/>
              </w:rPr>
            </w:pPr>
            <w:r w:rsidRPr="00775DC6">
              <w:rPr>
                <w:iCs/>
                <w:lang w:eastAsia="ru-RU"/>
              </w:rPr>
              <w:t>0,3…1,0 м</w:t>
            </w:r>
            <w:r w:rsidRPr="00775DC6">
              <w:rPr>
                <w:iCs/>
              </w:rPr>
              <w:t xml:space="preserve"> </w:t>
            </w:r>
          </w:p>
          <w:p w14:paraId="6E916D15" w14:textId="77777777" w:rsidR="00C62B65" w:rsidRPr="00775DC6" w:rsidRDefault="00C62B65" w:rsidP="006A5E49">
            <w:pPr>
              <w:spacing w:after="0" w:line="240" w:lineRule="auto"/>
              <w:ind w:right="-64"/>
              <w:rPr>
                <w:iCs/>
              </w:rPr>
            </w:pPr>
            <w:r w:rsidRPr="00775DC6">
              <w:rPr>
                <w:iCs/>
              </w:rPr>
              <w:t>к значению автоматически добавляется «низкие»</w:t>
            </w:r>
          </w:p>
          <w:p w14:paraId="5C12A714" w14:textId="77777777" w:rsidR="00C62B65" w:rsidRPr="00775DC6" w:rsidRDefault="00C62B65" w:rsidP="006A5E49">
            <w:pPr>
              <w:spacing w:after="0" w:line="240" w:lineRule="auto"/>
              <w:ind w:right="-64"/>
              <w:rPr>
                <w:iCs/>
              </w:rPr>
            </w:pPr>
            <w:r w:rsidRPr="00775DC6">
              <w:rPr>
                <w:iCs/>
              </w:rPr>
              <w:t>или</w:t>
            </w:r>
          </w:p>
          <w:p w14:paraId="52A08C32" w14:textId="5449F942" w:rsidR="00C62B65" w:rsidRPr="00775DC6" w:rsidRDefault="00C62B65" w:rsidP="006A5E49">
            <w:pPr>
              <w:spacing w:after="0" w:line="240" w:lineRule="auto"/>
              <w:ind w:right="-64"/>
              <w:rPr>
                <w:iCs/>
              </w:rPr>
            </w:pPr>
            <w:r w:rsidRPr="00775DC6">
              <w:rPr>
                <w:iCs/>
                <w:lang w:eastAsia="ru-RU"/>
              </w:rPr>
              <w:t>1,1…1,7 м</w:t>
            </w:r>
            <w:r w:rsidR="008A52E4" w:rsidRPr="00775DC6">
              <w:rPr>
                <w:iCs/>
              </w:rPr>
              <w:t xml:space="preserve"> </w:t>
            </w:r>
          </w:p>
          <w:p w14:paraId="742F4383" w14:textId="77777777" w:rsidR="00C62B65" w:rsidRPr="00775DC6" w:rsidRDefault="00C62B65" w:rsidP="006A5E49">
            <w:pPr>
              <w:spacing w:after="0" w:line="240" w:lineRule="auto"/>
              <w:ind w:right="-64"/>
              <w:rPr>
                <w:iCs/>
              </w:rPr>
            </w:pPr>
            <w:r w:rsidRPr="00775DC6">
              <w:rPr>
                <w:iCs/>
              </w:rPr>
              <w:t>к значению автоматически добавляется «средние»</w:t>
            </w:r>
          </w:p>
          <w:p w14:paraId="543DE144" w14:textId="77777777" w:rsidR="00C62B65" w:rsidRPr="00775DC6" w:rsidRDefault="00C62B65" w:rsidP="006A5E49">
            <w:pPr>
              <w:spacing w:after="0" w:line="240" w:lineRule="auto"/>
              <w:ind w:right="-64"/>
              <w:rPr>
                <w:iCs/>
              </w:rPr>
            </w:pPr>
            <w:r w:rsidRPr="00775DC6">
              <w:rPr>
                <w:iCs/>
              </w:rPr>
              <w:t>или</w:t>
            </w:r>
          </w:p>
          <w:p w14:paraId="64F7BE19" w14:textId="77777777" w:rsidR="00C62B65" w:rsidRPr="00775DC6" w:rsidRDefault="00C62B65" w:rsidP="006A5E49">
            <w:pPr>
              <w:spacing w:after="0" w:line="240" w:lineRule="auto"/>
              <w:ind w:right="-64"/>
              <w:rPr>
                <w:iCs/>
              </w:rPr>
            </w:pPr>
            <w:r w:rsidRPr="00775DC6">
              <w:rPr>
                <w:iCs/>
                <w:lang w:eastAsia="ru-RU"/>
              </w:rPr>
              <w:t>1,8…3,0 м</w:t>
            </w:r>
            <w:r w:rsidRPr="00775DC6">
              <w:rPr>
                <w:iCs/>
              </w:rPr>
              <w:t xml:space="preserve"> </w:t>
            </w:r>
          </w:p>
          <w:p w14:paraId="0F44C177" w14:textId="77777777" w:rsidR="00C62B65" w:rsidRPr="00775DC6" w:rsidRDefault="00C62B65" w:rsidP="006A5E49">
            <w:pPr>
              <w:spacing w:after="0" w:line="240" w:lineRule="auto"/>
              <w:ind w:right="-64"/>
              <w:rPr>
                <w:iCs/>
              </w:rPr>
            </w:pPr>
            <w:r w:rsidRPr="00775DC6">
              <w:rPr>
                <w:iCs/>
              </w:rPr>
              <w:t>к значению автоматически добавляется «высокие»</w:t>
            </w:r>
          </w:p>
          <w:p w14:paraId="5BBEB9C9" w14:textId="77777777" w:rsidR="00C62B65" w:rsidRPr="00775DC6" w:rsidRDefault="00C62B65" w:rsidP="006A5E49">
            <w:pPr>
              <w:spacing w:after="0" w:line="240" w:lineRule="auto"/>
              <w:ind w:right="-64"/>
              <w:rPr>
                <w:iCs/>
              </w:rPr>
            </w:pPr>
            <w:r w:rsidRPr="00775DC6">
              <w:rPr>
                <w:iCs/>
              </w:rPr>
              <w:t>или</w:t>
            </w:r>
          </w:p>
          <w:p w14:paraId="3EEA3FC4" w14:textId="77777777" w:rsidR="00C62B65" w:rsidRPr="00775DC6" w:rsidRDefault="00C62B65" w:rsidP="006A5E49">
            <w:pPr>
              <w:spacing w:after="0" w:line="240" w:lineRule="auto"/>
              <w:ind w:right="-64"/>
              <w:rPr>
                <w:iCs/>
              </w:rPr>
            </w:pPr>
            <w:r w:rsidRPr="00775DC6">
              <w:rPr>
                <w:iCs/>
                <w:lang w:eastAsia="ru-RU"/>
              </w:rPr>
              <w:t>3,1 м и более</w:t>
            </w:r>
            <w:r w:rsidRPr="00775DC6">
              <w:rPr>
                <w:iCs/>
              </w:rPr>
              <w:t xml:space="preserve"> </w:t>
            </w:r>
          </w:p>
          <w:p w14:paraId="3B9D23AF" w14:textId="77777777" w:rsidR="00C62B65" w:rsidRPr="00775DC6" w:rsidRDefault="00C62B65" w:rsidP="006A5E49">
            <w:pPr>
              <w:spacing w:after="0" w:line="240" w:lineRule="auto"/>
              <w:ind w:right="-64"/>
              <w:rPr>
                <w:iCs/>
              </w:rPr>
            </w:pPr>
            <w:r w:rsidRPr="00775DC6">
              <w:rPr>
                <w:iCs/>
              </w:rPr>
              <w:t>к значению автоматически добавляется «специальные»</w:t>
            </w:r>
          </w:p>
          <w:p w14:paraId="4AD23B4B" w14:textId="77777777" w:rsidR="00DE4C1D" w:rsidRPr="00775DC6" w:rsidRDefault="00DE4C1D" w:rsidP="006A5E49">
            <w:pPr>
              <w:spacing w:after="0" w:line="240" w:lineRule="auto"/>
              <w:ind w:right="-64"/>
              <w:rPr>
                <w:iCs/>
              </w:rPr>
            </w:pPr>
          </w:p>
          <w:p w14:paraId="6A0D3ECE" w14:textId="77777777" w:rsidR="00DE4C1D" w:rsidRPr="00775DC6" w:rsidRDefault="00DE4C1D" w:rsidP="006A5E49">
            <w:pPr>
              <w:pStyle w:val="aff5"/>
              <w:spacing w:after="0" w:line="240" w:lineRule="auto"/>
              <w:jc w:val="left"/>
              <w:rPr>
                <w:b w:val="0"/>
                <w:iCs/>
                <w:sz w:val="22"/>
              </w:rPr>
            </w:pPr>
          </w:p>
          <w:p w14:paraId="05A9648B" w14:textId="6FBC0FDB" w:rsidR="00B92F66" w:rsidRPr="00775DC6" w:rsidRDefault="00B92F66" w:rsidP="006A5E49">
            <w:pPr>
              <w:pStyle w:val="aff5"/>
              <w:spacing w:after="0" w:line="240" w:lineRule="auto"/>
              <w:jc w:val="left"/>
              <w:rPr>
                <w:b w:val="0"/>
                <w:sz w:val="22"/>
              </w:rPr>
            </w:pPr>
          </w:p>
        </w:tc>
        <w:tc>
          <w:tcPr>
            <w:tcW w:w="141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E82C98A" w14:textId="77777777" w:rsidR="00BE6859" w:rsidRPr="00775DC6" w:rsidRDefault="00BE6859" w:rsidP="00172D1B">
            <w:pPr>
              <w:pStyle w:val="aff5"/>
              <w:spacing w:after="0" w:line="240" w:lineRule="auto"/>
              <w:jc w:val="both"/>
              <w:rPr>
                <w:sz w:val="22"/>
              </w:rPr>
            </w:pPr>
          </w:p>
        </w:tc>
      </w:tr>
      <w:tr w:rsidR="00BE6859" w:rsidRPr="00775DC6" w14:paraId="6A3FDEEC" w14:textId="77777777" w:rsidTr="006A5E49">
        <w:trPr>
          <w:trHeight w:val="424"/>
        </w:trPr>
        <w:tc>
          <w:tcPr>
            <w:tcW w:w="1921" w:type="dxa"/>
            <w:gridSpan w:val="3"/>
            <w:tcBorders>
              <w:top w:val="single" w:sz="4" w:space="0" w:color="FFFFFF"/>
              <w:left w:val="single" w:sz="4" w:space="0" w:color="FFFFFF"/>
              <w:bottom w:val="single" w:sz="4" w:space="0" w:color="FFFFFF" w:themeColor="background1"/>
              <w:right w:val="single" w:sz="2" w:space="0" w:color="auto"/>
            </w:tcBorders>
          </w:tcPr>
          <w:p w14:paraId="729C05A8" w14:textId="4C9F5307" w:rsidR="00BE6859" w:rsidRPr="00775DC6" w:rsidRDefault="00B92F66" w:rsidP="00172D1B">
            <w:pPr>
              <w:pStyle w:val="aff5"/>
              <w:spacing w:after="0" w:line="240" w:lineRule="auto"/>
              <w:ind w:right="-192"/>
              <w:jc w:val="left"/>
              <w:rPr>
                <w:b w:val="0"/>
                <w:bCs/>
                <w:szCs w:val="24"/>
              </w:rPr>
            </w:pPr>
            <w:r w:rsidRPr="00775DC6">
              <w:rPr>
                <w:b w:val="0"/>
                <w:bCs/>
                <w:szCs w:val="24"/>
              </w:rPr>
              <w:t>Проницаемость секций для взгляда*:</w:t>
            </w:r>
          </w:p>
        </w:tc>
        <w:tc>
          <w:tcPr>
            <w:tcW w:w="498" w:type="dxa"/>
            <w:gridSpan w:val="3"/>
            <w:tcBorders>
              <w:top w:val="single" w:sz="4" w:space="0" w:color="auto"/>
              <w:left w:val="single" w:sz="2" w:space="0" w:color="auto"/>
              <w:bottom w:val="single" w:sz="4" w:space="0" w:color="auto"/>
            </w:tcBorders>
          </w:tcPr>
          <w:p w14:paraId="6691FB89" w14:textId="77777777" w:rsidR="00BE6859" w:rsidRPr="00775DC6" w:rsidRDefault="00BE6859" w:rsidP="00172D1B">
            <w:pPr>
              <w:pStyle w:val="aff5"/>
              <w:spacing w:after="0" w:line="240" w:lineRule="auto"/>
              <w:jc w:val="both"/>
              <w:rPr>
                <w:szCs w:val="24"/>
              </w:rPr>
            </w:pPr>
          </w:p>
        </w:tc>
        <w:tc>
          <w:tcPr>
            <w:tcW w:w="1971" w:type="dxa"/>
            <w:tcBorders>
              <w:top w:val="single" w:sz="4" w:space="0" w:color="FFFFFF" w:themeColor="background1"/>
              <w:left w:val="single" w:sz="4" w:space="0" w:color="FFFFFF"/>
              <w:bottom w:val="single" w:sz="4" w:space="0" w:color="FFFFFF" w:themeColor="background1"/>
              <w:right w:val="single" w:sz="2" w:space="0" w:color="auto"/>
            </w:tcBorders>
          </w:tcPr>
          <w:p w14:paraId="096B9A34" w14:textId="174108E4" w:rsidR="00BE6859" w:rsidRPr="00775DC6" w:rsidRDefault="00BE6859" w:rsidP="00172D1B">
            <w:pPr>
              <w:spacing w:after="0" w:line="240" w:lineRule="auto"/>
              <w:ind w:right="-35"/>
              <w:jc w:val="both"/>
              <w:rPr>
                <w:sz w:val="24"/>
                <w:szCs w:val="24"/>
              </w:rPr>
            </w:pPr>
            <w:r w:rsidRPr="00775DC6">
              <w:rPr>
                <w:sz w:val="24"/>
                <w:szCs w:val="24"/>
                <w:lang w:eastAsia="ru-RU"/>
              </w:rPr>
              <w:t xml:space="preserve">Высота </w:t>
            </w:r>
            <w:r w:rsidR="00B92F66" w:rsidRPr="00775DC6">
              <w:rPr>
                <w:sz w:val="24"/>
                <w:szCs w:val="24"/>
                <w:lang w:eastAsia="ru-RU"/>
              </w:rPr>
              <w:t>калиток*</w:t>
            </w:r>
            <w:r w:rsidRPr="00775DC6">
              <w:rPr>
                <w:sz w:val="24"/>
                <w:szCs w:val="24"/>
                <w:lang w:eastAsia="ru-RU"/>
              </w:rPr>
              <w:t xml:space="preserve">: </w:t>
            </w:r>
          </w:p>
        </w:tc>
        <w:tc>
          <w:tcPr>
            <w:tcW w:w="2177" w:type="dxa"/>
            <w:gridSpan w:val="2"/>
            <w:tcBorders>
              <w:top w:val="single" w:sz="4" w:space="0" w:color="auto"/>
              <w:left w:val="single" w:sz="2" w:space="0" w:color="auto"/>
              <w:bottom w:val="single" w:sz="4" w:space="0" w:color="auto"/>
              <w:right w:val="single" w:sz="2" w:space="0" w:color="auto"/>
            </w:tcBorders>
          </w:tcPr>
          <w:p w14:paraId="000771CB" w14:textId="77777777" w:rsidR="00BE6859" w:rsidRPr="00775DC6" w:rsidRDefault="00BE6859" w:rsidP="00172D1B">
            <w:pPr>
              <w:pStyle w:val="aff5"/>
              <w:spacing w:after="0" w:line="240" w:lineRule="auto"/>
              <w:jc w:val="both"/>
              <w:rPr>
                <w:szCs w:val="24"/>
              </w:rPr>
            </w:pPr>
          </w:p>
        </w:tc>
        <w:tc>
          <w:tcPr>
            <w:tcW w:w="2077" w:type="dxa"/>
            <w:gridSpan w:val="2"/>
            <w:tcBorders>
              <w:top w:val="single" w:sz="4" w:space="0" w:color="FFFFFF" w:themeColor="background1"/>
              <w:left w:val="single" w:sz="4" w:space="0" w:color="auto"/>
              <w:bottom w:val="single" w:sz="4" w:space="0" w:color="FFFFFF" w:themeColor="background1"/>
              <w:right w:val="single" w:sz="2" w:space="0" w:color="auto"/>
            </w:tcBorders>
          </w:tcPr>
          <w:p w14:paraId="38A5355D" w14:textId="34FEC209" w:rsidR="00BE6859" w:rsidRPr="00775DC6" w:rsidRDefault="00B92F66" w:rsidP="00172D1B">
            <w:pPr>
              <w:pStyle w:val="aff5"/>
              <w:spacing w:after="0" w:line="240" w:lineRule="auto"/>
              <w:ind w:right="-112"/>
              <w:jc w:val="both"/>
              <w:rPr>
                <w:b w:val="0"/>
                <w:bCs/>
                <w:szCs w:val="24"/>
              </w:rPr>
            </w:pPr>
            <w:r w:rsidRPr="00775DC6">
              <w:rPr>
                <w:b w:val="0"/>
                <w:bCs/>
                <w:szCs w:val="24"/>
                <w:lang w:eastAsia="ru-RU"/>
              </w:rPr>
              <w:t>Высота шлагбаума*:</w:t>
            </w:r>
          </w:p>
        </w:tc>
        <w:tc>
          <w:tcPr>
            <w:tcW w:w="1416" w:type="dxa"/>
            <w:gridSpan w:val="2"/>
            <w:tcBorders>
              <w:top w:val="single" w:sz="4" w:space="0" w:color="auto"/>
              <w:left w:val="single" w:sz="4" w:space="0" w:color="auto"/>
              <w:bottom w:val="single" w:sz="4" w:space="0" w:color="auto"/>
              <w:right w:val="single" w:sz="2" w:space="0" w:color="auto"/>
            </w:tcBorders>
          </w:tcPr>
          <w:p w14:paraId="34FD089A" w14:textId="77777777" w:rsidR="00BE6859" w:rsidRPr="00775DC6" w:rsidRDefault="00BE6859" w:rsidP="00172D1B">
            <w:pPr>
              <w:pStyle w:val="aff5"/>
              <w:spacing w:after="0" w:line="240" w:lineRule="auto"/>
              <w:jc w:val="both"/>
              <w:rPr>
                <w:sz w:val="16"/>
                <w:szCs w:val="16"/>
              </w:rPr>
            </w:pPr>
          </w:p>
        </w:tc>
      </w:tr>
      <w:tr w:rsidR="00BE6859" w:rsidRPr="00775DC6" w14:paraId="39CD7E4F" w14:textId="77777777" w:rsidTr="006A5E49">
        <w:trPr>
          <w:trHeight w:val="424"/>
        </w:trPr>
        <w:tc>
          <w:tcPr>
            <w:tcW w:w="1921"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069A6A2" w14:textId="717EEF77" w:rsidR="00BE6859" w:rsidRPr="00775DC6" w:rsidRDefault="00BE6859" w:rsidP="006A5E49">
            <w:pPr>
              <w:pStyle w:val="aff5"/>
              <w:spacing w:after="0" w:line="240" w:lineRule="auto"/>
              <w:ind w:right="-64"/>
              <w:jc w:val="left"/>
              <w:rPr>
                <w:b w:val="0"/>
                <w:iCs/>
                <w:sz w:val="22"/>
              </w:rPr>
            </w:pPr>
            <w:r w:rsidRPr="00775DC6">
              <w:rPr>
                <w:b w:val="0"/>
                <w:iCs/>
                <w:sz w:val="22"/>
              </w:rPr>
              <w:t xml:space="preserve">Поле отображается (обязательно для заполнения) при указании в поле «Вид ограждения» </w:t>
            </w:r>
            <w:r w:rsidRPr="00775DC6">
              <w:rPr>
                <w:b w:val="0"/>
                <w:iCs/>
                <w:sz w:val="22"/>
              </w:rPr>
              <w:lastRenderedPageBreak/>
              <w:t xml:space="preserve">«постоянное» и </w:t>
            </w:r>
            <w:r w:rsidR="008F43B1" w:rsidRPr="00775DC6">
              <w:rPr>
                <w:b w:val="0"/>
                <w:iCs/>
                <w:sz w:val="22"/>
              </w:rPr>
              <w:t>выбора</w:t>
            </w:r>
            <w:r w:rsidRPr="00775DC6">
              <w:rPr>
                <w:b w:val="0"/>
                <w:iCs/>
                <w:sz w:val="22"/>
              </w:rPr>
              <w:t xml:space="preserve"> дополнительно «калитками»</w:t>
            </w:r>
          </w:p>
          <w:p w14:paraId="39890C34" w14:textId="77777777" w:rsidR="005D0828" w:rsidRPr="00775DC6" w:rsidRDefault="005D0828" w:rsidP="006A5E49">
            <w:pPr>
              <w:spacing w:after="0" w:line="240" w:lineRule="auto"/>
              <w:ind w:right="-64"/>
              <w:rPr>
                <w:iCs/>
              </w:rPr>
            </w:pPr>
            <w:r w:rsidRPr="00775DC6">
              <w:rPr>
                <w:iCs/>
                <w:u w:val="single"/>
              </w:rPr>
              <w:t>Выбор из типовых значений</w:t>
            </w:r>
            <w:r w:rsidRPr="00775DC6">
              <w:rPr>
                <w:iCs/>
              </w:rPr>
              <w:t>:</w:t>
            </w:r>
          </w:p>
          <w:p w14:paraId="1A513BFA" w14:textId="4AC8B941" w:rsidR="00BE6859" w:rsidRPr="00775DC6" w:rsidRDefault="005D0828" w:rsidP="006A5E49">
            <w:pPr>
              <w:pStyle w:val="aff5"/>
              <w:spacing w:after="0" w:line="240" w:lineRule="auto"/>
              <w:ind w:right="-192"/>
              <w:jc w:val="left"/>
              <w:rPr>
                <w:b w:val="0"/>
                <w:bCs/>
                <w:iCs/>
                <w:sz w:val="22"/>
              </w:rPr>
            </w:pPr>
            <w:r w:rsidRPr="00775DC6">
              <w:rPr>
                <w:b w:val="0"/>
                <w:bCs/>
                <w:iCs/>
                <w:sz w:val="22"/>
              </w:rPr>
              <w:t>прозрачные</w:t>
            </w:r>
          </w:p>
          <w:p w14:paraId="15A8C93C" w14:textId="430080DF" w:rsidR="005D0828" w:rsidRPr="00775DC6" w:rsidRDefault="005D0828" w:rsidP="006A5E49">
            <w:pPr>
              <w:spacing w:after="0" w:line="240" w:lineRule="auto"/>
              <w:ind w:right="-64"/>
              <w:rPr>
                <w:iCs/>
              </w:rPr>
            </w:pPr>
            <w:r w:rsidRPr="00775DC6">
              <w:rPr>
                <w:iCs/>
              </w:rPr>
              <w:t>или</w:t>
            </w:r>
          </w:p>
          <w:p w14:paraId="5468A050" w14:textId="3B4ACA86" w:rsidR="005D0828" w:rsidRPr="00775DC6" w:rsidRDefault="005D0828" w:rsidP="006A5E49">
            <w:pPr>
              <w:pStyle w:val="aff5"/>
              <w:spacing w:after="0" w:line="240" w:lineRule="auto"/>
              <w:ind w:right="-192"/>
              <w:jc w:val="left"/>
              <w:rPr>
                <w:b w:val="0"/>
                <w:bCs/>
                <w:iCs/>
                <w:sz w:val="22"/>
              </w:rPr>
            </w:pPr>
            <w:r w:rsidRPr="00775DC6">
              <w:rPr>
                <w:b w:val="0"/>
                <w:bCs/>
                <w:iCs/>
                <w:sz w:val="22"/>
              </w:rPr>
              <w:t>глухие</w:t>
            </w:r>
          </w:p>
          <w:p w14:paraId="4CDB000B" w14:textId="77777777" w:rsidR="005D0828" w:rsidRPr="00775DC6" w:rsidRDefault="005D0828" w:rsidP="006A5E49">
            <w:pPr>
              <w:spacing w:after="0" w:line="240" w:lineRule="auto"/>
              <w:ind w:right="-64"/>
              <w:rPr>
                <w:iCs/>
              </w:rPr>
            </w:pPr>
            <w:r w:rsidRPr="00775DC6">
              <w:rPr>
                <w:iCs/>
              </w:rPr>
              <w:t>или</w:t>
            </w:r>
          </w:p>
          <w:p w14:paraId="5DF2B577" w14:textId="3F46967F" w:rsidR="005D0828" w:rsidRPr="00775DC6" w:rsidRDefault="005D0828" w:rsidP="006A5E49">
            <w:pPr>
              <w:pStyle w:val="aff5"/>
              <w:spacing w:after="0" w:line="240" w:lineRule="auto"/>
              <w:ind w:right="-192"/>
              <w:jc w:val="left"/>
              <w:rPr>
                <w:b w:val="0"/>
                <w:bCs/>
                <w:iCs/>
                <w:sz w:val="22"/>
              </w:rPr>
            </w:pPr>
            <w:r w:rsidRPr="00775DC6">
              <w:rPr>
                <w:b w:val="0"/>
                <w:bCs/>
                <w:iCs/>
                <w:sz w:val="22"/>
              </w:rPr>
              <w:t xml:space="preserve">комбинированные </w:t>
            </w:r>
          </w:p>
        </w:tc>
        <w:tc>
          <w:tcPr>
            <w:tcW w:w="49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28837A" w14:textId="77777777" w:rsidR="00BE6859" w:rsidRPr="00775DC6" w:rsidRDefault="00BE6859" w:rsidP="00172D1B">
            <w:pPr>
              <w:pStyle w:val="aff5"/>
              <w:spacing w:after="0" w:line="240" w:lineRule="auto"/>
              <w:jc w:val="both"/>
              <w:rPr>
                <w:sz w:val="22"/>
              </w:rPr>
            </w:pPr>
          </w:p>
        </w:tc>
        <w:tc>
          <w:tcPr>
            <w:tcW w:w="19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E1FE4F" w14:textId="2ED3A8BC" w:rsidR="00B92F66" w:rsidRPr="00775DC6" w:rsidRDefault="00B92F66" w:rsidP="006A5E49">
            <w:pPr>
              <w:pStyle w:val="aff5"/>
              <w:spacing w:after="0" w:line="240" w:lineRule="auto"/>
              <w:ind w:right="-64"/>
              <w:jc w:val="left"/>
              <w:rPr>
                <w:b w:val="0"/>
                <w:iCs/>
                <w:sz w:val="22"/>
              </w:rPr>
            </w:pPr>
            <w:r w:rsidRPr="00775DC6">
              <w:rPr>
                <w:b w:val="0"/>
                <w:iCs/>
                <w:sz w:val="22"/>
              </w:rPr>
              <w:t xml:space="preserve">Поле отображается (обязательно для заполнения) при указании в поле «Вид ограждения» «постоянное» </w:t>
            </w:r>
            <w:r w:rsidR="003F2AEB" w:rsidRPr="00775DC6">
              <w:rPr>
                <w:b w:val="0"/>
                <w:iCs/>
                <w:sz w:val="22"/>
              </w:rPr>
              <w:br/>
            </w:r>
            <w:r w:rsidRPr="00775DC6">
              <w:rPr>
                <w:b w:val="0"/>
                <w:iCs/>
                <w:sz w:val="22"/>
              </w:rPr>
              <w:lastRenderedPageBreak/>
              <w:t>и выбора дополнительно «калитками»</w:t>
            </w:r>
          </w:p>
          <w:p w14:paraId="4ECCE31E" w14:textId="77777777" w:rsidR="00DE4C1D" w:rsidRPr="00775DC6" w:rsidRDefault="00DE4C1D" w:rsidP="006A5E49">
            <w:pPr>
              <w:pStyle w:val="aff5"/>
              <w:spacing w:after="0" w:line="240" w:lineRule="auto"/>
              <w:ind w:right="-64"/>
              <w:jc w:val="left"/>
              <w:rPr>
                <w:b w:val="0"/>
                <w:iCs/>
                <w:sz w:val="22"/>
              </w:rPr>
            </w:pPr>
          </w:p>
          <w:p w14:paraId="608E47DB" w14:textId="77777777" w:rsidR="00C62B65" w:rsidRPr="00775DC6" w:rsidRDefault="00C62B65" w:rsidP="006A5E49">
            <w:pPr>
              <w:spacing w:after="0" w:line="240" w:lineRule="auto"/>
              <w:ind w:right="-64"/>
              <w:rPr>
                <w:iCs/>
              </w:rPr>
            </w:pPr>
            <w:r w:rsidRPr="00775DC6">
              <w:rPr>
                <w:iCs/>
                <w:u w:val="single"/>
              </w:rPr>
              <w:t>Выбор из типовых значений</w:t>
            </w:r>
            <w:r w:rsidRPr="00775DC6">
              <w:rPr>
                <w:iCs/>
              </w:rPr>
              <w:t>:</w:t>
            </w:r>
          </w:p>
          <w:p w14:paraId="4D6795F1" w14:textId="77777777" w:rsidR="00C62B65" w:rsidRPr="00775DC6" w:rsidRDefault="00C62B65" w:rsidP="006A5E49">
            <w:pPr>
              <w:spacing w:after="0" w:line="240" w:lineRule="auto"/>
              <w:ind w:right="-64"/>
              <w:rPr>
                <w:iCs/>
              </w:rPr>
            </w:pPr>
            <w:r w:rsidRPr="00775DC6">
              <w:rPr>
                <w:iCs/>
                <w:lang w:eastAsia="ru-RU"/>
              </w:rPr>
              <w:t>0,3…1,0 м</w:t>
            </w:r>
            <w:r w:rsidRPr="00775DC6">
              <w:rPr>
                <w:iCs/>
              </w:rPr>
              <w:t xml:space="preserve"> </w:t>
            </w:r>
          </w:p>
          <w:p w14:paraId="19F02248" w14:textId="77777777" w:rsidR="00C62B65" w:rsidRPr="00775DC6" w:rsidRDefault="00C62B65" w:rsidP="006A5E49">
            <w:pPr>
              <w:spacing w:after="0" w:line="240" w:lineRule="auto"/>
              <w:ind w:right="-64"/>
              <w:rPr>
                <w:iCs/>
              </w:rPr>
            </w:pPr>
            <w:r w:rsidRPr="00775DC6">
              <w:rPr>
                <w:iCs/>
              </w:rPr>
              <w:t>к значению автоматически добавляется «низкие»</w:t>
            </w:r>
          </w:p>
          <w:p w14:paraId="2C5FF4EE" w14:textId="77777777" w:rsidR="00C62B65" w:rsidRPr="00775DC6" w:rsidRDefault="00C62B65" w:rsidP="006A5E49">
            <w:pPr>
              <w:spacing w:after="0" w:line="240" w:lineRule="auto"/>
              <w:ind w:right="-64"/>
              <w:rPr>
                <w:iCs/>
              </w:rPr>
            </w:pPr>
            <w:r w:rsidRPr="00775DC6">
              <w:rPr>
                <w:iCs/>
              </w:rPr>
              <w:t>или</w:t>
            </w:r>
          </w:p>
          <w:p w14:paraId="784420F4" w14:textId="6720CE2B" w:rsidR="00C62B65" w:rsidRPr="00775DC6" w:rsidRDefault="00C62B65" w:rsidP="006A5E49">
            <w:pPr>
              <w:spacing w:after="0" w:line="240" w:lineRule="auto"/>
              <w:ind w:right="-64"/>
              <w:rPr>
                <w:iCs/>
              </w:rPr>
            </w:pPr>
            <w:r w:rsidRPr="00775DC6">
              <w:rPr>
                <w:iCs/>
                <w:lang w:eastAsia="ru-RU"/>
              </w:rPr>
              <w:t>1,1…1,7 м</w:t>
            </w:r>
            <w:r w:rsidR="008A52E4" w:rsidRPr="00775DC6">
              <w:rPr>
                <w:iCs/>
              </w:rPr>
              <w:t xml:space="preserve"> </w:t>
            </w:r>
          </w:p>
          <w:p w14:paraId="68B13051" w14:textId="77777777" w:rsidR="00C62B65" w:rsidRPr="00775DC6" w:rsidRDefault="00C62B65" w:rsidP="006A5E49">
            <w:pPr>
              <w:spacing w:after="0" w:line="240" w:lineRule="auto"/>
              <w:ind w:right="-64"/>
              <w:rPr>
                <w:iCs/>
              </w:rPr>
            </w:pPr>
            <w:r w:rsidRPr="00775DC6">
              <w:rPr>
                <w:iCs/>
              </w:rPr>
              <w:t>к значению автоматически добавляется «средние»</w:t>
            </w:r>
          </w:p>
          <w:p w14:paraId="7097810B" w14:textId="77777777" w:rsidR="00C62B65" w:rsidRPr="00775DC6" w:rsidRDefault="00C62B65" w:rsidP="006A5E49">
            <w:pPr>
              <w:spacing w:after="0" w:line="240" w:lineRule="auto"/>
              <w:ind w:right="-64"/>
              <w:rPr>
                <w:iCs/>
              </w:rPr>
            </w:pPr>
            <w:r w:rsidRPr="00775DC6">
              <w:rPr>
                <w:iCs/>
              </w:rPr>
              <w:t>или</w:t>
            </w:r>
          </w:p>
          <w:p w14:paraId="7F3E793B" w14:textId="77777777" w:rsidR="00C62B65" w:rsidRPr="00775DC6" w:rsidRDefault="00C62B65" w:rsidP="006A5E49">
            <w:pPr>
              <w:spacing w:after="0" w:line="240" w:lineRule="auto"/>
              <w:ind w:right="-64"/>
              <w:rPr>
                <w:iCs/>
              </w:rPr>
            </w:pPr>
            <w:r w:rsidRPr="00775DC6">
              <w:rPr>
                <w:iCs/>
                <w:lang w:eastAsia="ru-RU"/>
              </w:rPr>
              <w:t>1,8…3,0 м</w:t>
            </w:r>
            <w:r w:rsidRPr="00775DC6">
              <w:rPr>
                <w:iCs/>
              </w:rPr>
              <w:t xml:space="preserve"> </w:t>
            </w:r>
          </w:p>
          <w:p w14:paraId="1ABDBE8D" w14:textId="77777777" w:rsidR="00C62B65" w:rsidRPr="00775DC6" w:rsidRDefault="00C62B65" w:rsidP="006A5E49">
            <w:pPr>
              <w:spacing w:after="0" w:line="240" w:lineRule="auto"/>
              <w:ind w:right="-64"/>
              <w:rPr>
                <w:iCs/>
              </w:rPr>
            </w:pPr>
            <w:r w:rsidRPr="00775DC6">
              <w:rPr>
                <w:iCs/>
              </w:rPr>
              <w:t>к значению автоматически добавляется «высокие»</w:t>
            </w:r>
          </w:p>
          <w:p w14:paraId="7C43F346" w14:textId="77777777" w:rsidR="00C62B65" w:rsidRPr="00775DC6" w:rsidRDefault="00C62B65" w:rsidP="006A5E49">
            <w:pPr>
              <w:spacing w:after="0" w:line="240" w:lineRule="auto"/>
              <w:ind w:right="-64"/>
              <w:rPr>
                <w:iCs/>
              </w:rPr>
            </w:pPr>
            <w:r w:rsidRPr="00775DC6">
              <w:rPr>
                <w:iCs/>
              </w:rPr>
              <w:t>или</w:t>
            </w:r>
          </w:p>
          <w:p w14:paraId="55D8AC48" w14:textId="77777777" w:rsidR="00C62B65" w:rsidRPr="00775DC6" w:rsidRDefault="00C62B65" w:rsidP="006A5E49">
            <w:pPr>
              <w:spacing w:after="0" w:line="240" w:lineRule="auto"/>
              <w:ind w:right="-64"/>
              <w:rPr>
                <w:iCs/>
              </w:rPr>
            </w:pPr>
            <w:r w:rsidRPr="00775DC6">
              <w:rPr>
                <w:iCs/>
                <w:lang w:eastAsia="ru-RU"/>
              </w:rPr>
              <w:t>3,1 м и более</w:t>
            </w:r>
            <w:r w:rsidRPr="00775DC6">
              <w:rPr>
                <w:iCs/>
              </w:rPr>
              <w:t xml:space="preserve"> </w:t>
            </w:r>
          </w:p>
          <w:p w14:paraId="745616B4" w14:textId="77777777" w:rsidR="00C62B65" w:rsidRPr="00775DC6" w:rsidRDefault="00C62B65" w:rsidP="006A5E49">
            <w:pPr>
              <w:spacing w:after="0" w:line="240" w:lineRule="auto"/>
              <w:ind w:right="-64"/>
              <w:rPr>
                <w:iCs/>
              </w:rPr>
            </w:pPr>
            <w:r w:rsidRPr="00775DC6">
              <w:rPr>
                <w:iCs/>
              </w:rPr>
              <w:t>к значению автоматически добавляется «специальные»</w:t>
            </w:r>
          </w:p>
          <w:p w14:paraId="265E0A82" w14:textId="77777777" w:rsidR="00DE4C1D" w:rsidRPr="00775DC6" w:rsidRDefault="00DE4C1D" w:rsidP="006A5E49">
            <w:pPr>
              <w:spacing w:after="0" w:line="240" w:lineRule="auto"/>
              <w:ind w:right="-64"/>
              <w:rPr>
                <w:iCs/>
              </w:rPr>
            </w:pPr>
          </w:p>
          <w:p w14:paraId="0448B2B8" w14:textId="77777777" w:rsidR="00BE6859" w:rsidRPr="00775DC6" w:rsidRDefault="00BE6859" w:rsidP="006A5E49">
            <w:pPr>
              <w:spacing w:after="0" w:line="240" w:lineRule="auto"/>
              <w:ind w:right="-64"/>
            </w:pPr>
          </w:p>
        </w:tc>
        <w:tc>
          <w:tcPr>
            <w:tcW w:w="2177"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3FCF6B0" w14:textId="77777777" w:rsidR="00BE6859" w:rsidRPr="00775DC6" w:rsidRDefault="00BE6859" w:rsidP="00172D1B">
            <w:pPr>
              <w:pStyle w:val="aff5"/>
              <w:spacing w:after="0" w:line="240" w:lineRule="auto"/>
              <w:jc w:val="both"/>
              <w:rPr>
                <w:sz w:val="22"/>
              </w:rPr>
            </w:pPr>
          </w:p>
        </w:tc>
        <w:tc>
          <w:tcPr>
            <w:tcW w:w="20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870B22" w14:textId="77777777" w:rsidR="007D4F15" w:rsidRPr="00775DC6" w:rsidRDefault="007D4F15" w:rsidP="006A5E49">
            <w:pPr>
              <w:pStyle w:val="aff5"/>
              <w:spacing w:after="0" w:line="240" w:lineRule="auto"/>
              <w:ind w:right="-64"/>
              <w:jc w:val="left"/>
              <w:rPr>
                <w:b w:val="0"/>
                <w:iCs/>
                <w:sz w:val="22"/>
              </w:rPr>
            </w:pPr>
            <w:r w:rsidRPr="00775DC6">
              <w:rPr>
                <w:b w:val="0"/>
                <w:iCs/>
                <w:sz w:val="22"/>
              </w:rPr>
              <w:t xml:space="preserve">Поле отображается (обязательно для заполнения) при указании в поле «Вид ограждения»: </w:t>
            </w:r>
          </w:p>
          <w:p w14:paraId="74FAE70C" w14:textId="31E1B984" w:rsidR="007D4F15" w:rsidRPr="00775DC6" w:rsidRDefault="007D4F15" w:rsidP="006A5E49">
            <w:pPr>
              <w:pStyle w:val="aff5"/>
              <w:spacing w:after="0" w:line="240" w:lineRule="auto"/>
              <w:ind w:right="-64"/>
              <w:jc w:val="left"/>
              <w:rPr>
                <w:b w:val="0"/>
                <w:iCs/>
                <w:sz w:val="22"/>
              </w:rPr>
            </w:pPr>
            <w:r w:rsidRPr="00775DC6">
              <w:rPr>
                <w:b w:val="0"/>
                <w:iCs/>
                <w:sz w:val="22"/>
              </w:rPr>
              <w:lastRenderedPageBreak/>
              <w:t>«</w:t>
            </w:r>
            <w:proofErr w:type="gramStart"/>
            <w:r w:rsidRPr="00775DC6">
              <w:rPr>
                <w:b w:val="0"/>
                <w:iCs/>
                <w:sz w:val="22"/>
              </w:rPr>
              <w:t xml:space="preserve">постоянное» </w:t>
            </w:r>
            <w:r w:rsidR="003C3D13">
              <w:rPr>
                <w:b w:val="0"/>
                <w:iCs/>
                <w:sz w:val="22"/>
              </w:rPr>
              <w:t xml:space="preserve">  </w:t>
            </w:r>
            <w:proofErr w:type="gramEnd"/>
            <w:r w:rsidR="003C3D13">
              <w:rPr>
                <w:b w:val="0"/>
                <w:iCs/>
                <w:sz w:val="22"/>
              </w:rPr>
              <w:t xml:space="preserve">                   </w:t>
            </w:r>
            <w:r w:rsidRPr="00775DC6">
              <w:rPr>
                <w:b w:val="0"/>
                <w:iCs/>
                <w:sz w:val="22"/>
              </w:rPr>
              <w:t>и выбора дополнительно «шлагбаумами»</w:t>
            </w:r>
          </w:p>
          <w:p w14:paraId="6ACEBDCC" w14:textId="242C4573" w:rsidR="007D4F15" w:rsidRPr="00775DC6" w:rsidRDefault="007D4F15" w:rsidP="006A5E49">
            <w:pPr>
              <w:pStyle w:val="aff5"/>
              <w:spacing w:after="0" w:line="240" w:lineRule="auto"/>
              <w:ind w:right="-64"/>
              <w:jc w:val="left"/>
              <w:rPr>
                <w:b w:val="0"/>
                <w:iCs/>
                <w:sz w:val="22"/>
              </w:rPr>
            </w:pPr>
            <w:r w:rsidRPr="00775DC6">
              <w:rPr>
                <w:b w:val="0"/>
                <w:iCs/>
                <w:sz w:val="22"/>
              </w:rPr>
              <w:t xml:space="preserve">или </w:t>
            </w:r>
          </w:p>
          <w:p w14:paraId="6C0499C3" w14:textId="08FCF87C" w:rsidR="007D4F15" w:rsidRPr="00775DC6" w:rsidRDefault="007D4F15" w:rsidP="006A5E49">
            <w:pPr>
              <w:pStyle w:val="aff5"/>
              <w:spacing w:after="0" w:line="240" w:lineRule="auto"/>
              <w:ind w:right="-64"/>
              <w:jc w:val="left"/>
              <w:rPr>
                <w:b w:val="0"/>
                <w:iCs/>
                <w:sz w:val="22"/>
              </w:rPr>
            </w:pPr>
            <w:r w:rsidRPr="00775DC6">
              <w:rPr>
                <w:b w:val="0"/>
                <w:iCs/>
                <w:sz w:val="22"/>
              </w:rPr>
              <w:t xml:space="preserve">«ограждающее устройство» </w:t>
            </w:r>
            <w:r w:rsidR="003F2AEB" w:rsidRPr="00775DC6">
              <w:rPr>
                <w:b w:val="0"/>
                <w:iCs/>
                <w:sz w:val="22"/>
              </w:rPr>
              <w:br/>
            </w:r>
            <w:r w:rsidRPr="00775DC6">
              <w:rPr>
                <w:b w:val="0"/>
                <w:iCs/>
                <w:sz w:val="22"/>
              </w:rPr>
              <w:t>и выбора дополнительно «шлагбаум»</w:t>
            </w:r>
          </w:p>
          <w:p w14:paraId="258A7AF2" w14:textId="77777777" w:rsidR="007D4F15" w:rsidRPr="00775DC6" w:rsidRDefault="007D4F15" w:rsidP="006A5E49">
            <w:pPr>
              <w:pStyle w:val="aff5"/>
              <w:spacing w:after="0" w:line="240" w:lineRule="auto"/>
              <w:jc w:val="left"/>
              <w:rPr>
                <w:b w:val="0"/>
                <w:bCs/>
                <w:iCs/>
                <w:sz w:val="22"/>
              </w:rPr>
            </w:pPr>
          </w:p>
          <w:p w14:paraId="049541AD" w14:textId="77777777" w:rsidR="00C62B65" w:rsidRPr="00775DC6" w:rsidRDefault="00C62B65" w:rsidP="006A5E49">
            <w:pPr>
              <w:spacing w:after="0" w:line="240" w:lineRule="auto"/>
              <w:ind w:right="-64"/>
              <w:rPr>
                <w:iCs/>
              </w:rPr>
            </w:pPr>
            <w:r w:rsidRPr="00775DC6">
              <w:rPr>
                <w:iCs/>
                <w:u w:val="single"/>
              </w:rPr>
              <w:t>Выбор из типовых значений</w:t>
            </w:r>
            <w:r w:rsidRPr="00775DC6">
              <w:rPr>
                <w:iCs/>
              </w:rPr>
              <w:t>:</w:t>
            </w:r>
          </w:p>
          <w:p w14:paraId="6D053D2C" w14:textId="77777777" w:rsidR="00C62B65" w:rsidRPr="00775DC6" w:rsidRDefault="00C62B65" w:rsidP="006A5E49">
            <w:pPr>
              <w:spacing w:after="0" w:line="240" w:lineRule="auto"/>
              <w:ind w:right="-64"/>
              <w:rPr>
                <w:iCs/>
              </w:rPr>
            </w:pPr>
            <w:r w:rsidRPr="00775DC6">
              <w:rPr>
                <w:iCs/>
                <w:lang w:eastAsia="ru-RU"/>
              </w:rPr>
              <w:t>0,3…1,0 м</w:t>
            </w:r>
            <w:r w:rsidRPr="00775DC6">
              <w:rPr>
                <w:iCs/>
              </w:rPr>
              <w:t xml:space="preserve"> </w:t>
            </w:r>
          </w:p>
          <w:p w14:paraId="7D08AB14" w14:textId="77777777" w:rsidR="00C62B65" w:rsidRPr="00775DC6" w:rsidRDefault="00C62B65" w:rsidP="006A5E49">
            <w:pPr>
              <w:spacing w:after="0" w:line="240" w:lineRule="auto"/>
              <w:ind w:right="-64"/>
              <w:rPr>
                <w:iCs/>
              </w:rPr>
            </w:pPr>
            <w:r w:rsidRPr="00775DC6">
              <w:rPr>
                <w:iCs/>
              </w:rPr>
              <w:t>к значению автоматически добавляется «низкие»</w:t>
            </w:r>
          </w:p>
          <w:p w14:paraId="50982643" w14:textId="77777777" w:rsidR="00C62B65" w:rsidRPr="00775DC6" w:rsidRDefault="00C62B65" w:rsidP="006A5E49">
            <w:pPr>
              <w:spacing w:after="0" w:line="240" w:lineRule="auto"/>
              <w:ind w:right="-64"/>
              <w:rPr>
                <w:iCs/>
              </w:rPr>
            </w:pPr>
            <w:r w:rsidRPr="00775DC6">
              <w:rPr>
                <w:iCs/>
              </w:rPr>
              <w:t>или</w:t>
            </w:r>
          </w:p>
          <w:p w14:paraId="7800A5E3" w14:textId="3630A2F5" w:rsidR="00C62B65" w:rsidRPr="00775DC6" w:rsidRDefault="00C62B65" w:rsidP="006A5E49">
            <w:pPr>
              <w:spacing w:after="0" w:line="240" w:lineRule="auto"/>
              <w:ind w:right="-64"/>
              <w:rPr>
                <w:iCs/>
              </w:rPr>
            </w:pPr>
            <w:r w:rsidRPr="00775DC6">
              <w:rPr>
                <w:iCs/>
                <w:lang w:eastAsia="ru-RU"/>
              </w:rPr>
              <w:t>1,1…1,7 м</w:t>
            </w:r>
            <w:r w:rsidR="008A52E4" w:rsidRPr="00775DC6">
              <w:rPr>
                <w:iCs/>
              </w:rPr>
              <w:t xml:space="preserve"> </w:t>
            </w:r>
          </w:p>
          <w:p w14:paraId="4BE8F598" w14:textId="77777777" w:rsidR="00C62B65" w:rsidRPr="00775DC6" w:rsidRDefault="00C62B65" w:rsidP="006A5E49">
            <w:pPr>
              <w:spacing w:after="0" w:line="240" w:lineRule="auto"/>
              <w:ind w:right="-64"/>
              <w:rPr>
                <w:iCs/>
              </w:rPr>
            </w:pPr>
            <w:r w:rsidRPr="00775DC6">
              <w:rPr>
                <w:iCs/>
              </w:rPr>
              <w:t>к значению автоматически добавляется «средние»</w:t>
            </w:r>
          </w:p>
          <w:p w14:paraId="4A90A078" w14:textId="4017CEA0" w:rsidR="007D4F15" w:rsidRPr="00775DC6" w:rsidRDefault="007D4F15" w:rsidP="006A5E49">
            <w:pPr>
              <w:pStyle w:val="aff5"/>
              <w:spacing w:after="0" w:line="240" w:lineRule="auto"/>
              <w:jc w:val="left"/>
              <w:rPr>
                <w:b w:val="0"/>
                <w:bCs/>
                <w:sz w:val="22"/>
              </w:rPr>
            </w:pPr>
          </w:p>
        </w:tc>
        <w:tc>
          <w:tcPr>
            <w:tcW w:w="1416"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68F00A" w14:textId="77777777" w:rsidR="00BE6859" w:rsidRPr="00775DC6" w:rsidRDefault="00BE6859" w:rsidP="00172D1B">
            <w:pPr>
              <w:pStyle w:val="aff5"/>
              <w:spacing w:after="0" w:line="240" w:lineRule="auto"/>
              <w:jc w:val="both"/>
              <w:rPr>
                <w:sz w:val="22"/>
              </w:rPr>
            </w:pPr>
          </w:p>
        </w:tc>
      </w:tr>
      <w:tr w:rsidR="00BE6859" w:rsidRPr="00775DC6" w14:paraId="19CD4734" w14:textId="5A1318E5" w:rsidTr="006A5E49">
        <w:trPr>
          <w:trHeight w:val="38"/>
        </w:trPr>
        <w:tc>
          <w:tcPr>
            <w:tcW w:w="4390" w:type="dxa"/>
            <w:gridSpan w:val="7"/>
            <w:tcBorders>
              <w:top w:val="single" w:sz="4" w:space="0" w:color="FFFFFF"/>
              <w:left w:val="single" w:sz="4" w:space="0" w:color="FFFFFF"/>
              <w:bottom w:val="single" w:sz="4" w:space="0" w:color="FFFFFF" w:themeColor="background1"/>
              <w:right w:val="single" w:sz="2" w:space="0" w:color="auto"/>
            </w:tcBorders>
          </w:tcPr>
          <w:p w14:paraId="2976CCB6" w14:textId="7C2A3FAA" w:rsidR="00BE6859" w:rsidRPr="00775DC6" w:rsidRDefault="00BE6859" w:rsidP="00172D1B">
            <w:pPr>
              <w:spacing w:after="0" w:line="240" w:lineRule="auto"/>
              <w:ind w:right="-35"/>
              <w:jc w:val="both"/>
              <w:rPr>
                <w:sz w:val="24"/>
                <w:szCs w:val="24"/>
              </w:rPr>
            </w:pPr>
            <w:r w:rsidRPr="00775DC6">
              <w:rPr>
                <w:sz w:val="24"/>
                <w:szCs w:val="24"/>
              </w:rPr>
              <w:t>Обоснование высоты секций более 3 м</w:t>
            </w:r>
            <w:r w:rsidR="007D4F15" w:rsidRPr="00775DC6">
              <w:rPr>
                <w:sz w:val="24"/>
                <w:szCs w:val="24"/>
              </w:rPr>
              <w:t>*</w:t>
            </w:r>
            <w:r w:rsidRPr="00775DC6">
              <w:rPr>
                <w:sz w:val="24"/>
                <w:szCs w:val="24"/>
              </w:rPr>
              <w:t xml:space="preserve">: </w:t>
            </w:r>
          </w:p>
        </w:tc>
        <w:tc>
          <w:tcPr>
            <w:tcW w:w="2177" w:type="dxa"/>
            <w:gridSpan w:val="2"/>
            <w:tcBorders>
              <w:top w:val="single" w:sz="4" w:space="0" w:color="auto"/>
              <w:left w:val="single" w:sz="2" w:space="0" w:color="auto"/>
              <w:right w:val="single" w:sz="2" w:space="0" w:color="auto"/>
            </w:tcBorders>
          </w:tcPr>
          <w:p w14:paraId="517F4029" w14:textId="09D38AF5" w:rsidR="00BE6859" w:rsidRPr="00775DC6" w:rsidRDefault="00BE6859" w:rsidP="00172D1B">
            <w:pPr>
              <w:pStyle w:val="aff5"/>
              <w:spacing w:after="0" w:line="240" w:lineRule="auto"/>
              <w:jc w:val="both"/>
              <w:rPr>
                <w:sz w:val="16"/>
                <w:szCs w:val="16"/>
              </w:rPr>
            </w:pPr>
          </w:p>
        </w:tc>
        <w:tc>
          <w:tcPr>
            <w:tcW w:w="2077"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D6F60A" w14:textId="3293758A" w:rsidR="00BE6859" w:rsidRPr="00775DC6" w:rsidRDefault="00BE6859" w:rsidP="00172D1B">
            <w:pPr>
              <w:pStyle w:val="aff5"/>
              <w:spacing w:after="0" w:line="240" w:lineRule="auto"/>
              <w:jc w:val="both"/>
              <w:rPr>
                <w:b w:val="0"/>
                <w:bCs/>
                <w:sz w:val="16"/>
                <w:szCs w:val="16"/>
              </w:rPr>
            </w:pPr>
          </w:p>
        </w:tc>
        <w:tc>
          <w:tcPr>
            <w:tcW w:w="14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EE607" w14:textId="77777777" w:rsidR="00BE6859" w:rsidRPr="00775DC6" w:rsidRDefault="00BE6859" w:rsidP="00172D1B">
            <w:pPr>
              <w:pStyle w:val="aff5"/>
              <w:spacing w:after="0" w:line="240" w:lineRule="auto"/>
              <w:jc w:val="both"/>
              <w:rPr>
                <w:sz w:val="16"/>
                <w:szCs w:val="16"/>
              </w:rPr>
            </w:pPr>
          </w:p>
        </w:tc>
      </w:tr>
      <w:tr w:rsidR="00BE6859" w:rsidRPr="00775DC6" w14:paraId="46C06777" w14:textId="77777777" w:rsidTr="006A5E49">
        <w:trPr>
          <w:trHeight w:val="42"/>
        </w:trPr>
        <w:tc>
          <w:tcPr>
            <w:tcW w:w="4390"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602F91" w14:textId="3BAB769F" w:rsidR="00B92F66" w:rsidRPr="00775DC6" w:rsidRDefault="00B92F66" w:rsidP="006A5E49">
            <w:pPr>
              <w:spacing w:after="0" w:line="240" w:lineRule="auto"/>
              <w:rPr>
                <w:bCs/>
                <w:iCs/>
                <w:lang w:eastAsia="ru-RU"/>
              </w:rPr>
            </w:pPr>
            <w:r w:rsidRPr="00775DC6">
              <w:rPr>
                <w:bCs/>
                <w:iCs/>
              </w:rPr>
              <w:t xml:space="preserve">Поле отображается (обязательно для заполнения) при указании в поле «Высота стоек» </w:t>
            </w:r>
            <w:r w:rsidR="00C62B65" w:rsidRPr="00775DC6">
              <w:rPr>
                <w:bCs/>
                <w:iCs/>
              </w:rPr>
              <w:t>значения «</w:t>
            </w:r>
            <w:r w:rsidRPr="00775DC6">
              <w:rPr>
                <w:bCs/>
                <w:iCs/>
              </w:rPr>
              <w:t>3,</w:t>
            </w:r>
            <w:r w:rsidR="00C62B65" w:rsidRPr="00775DC6">
              <w:rPr>
                <w:bCs/>
                <w:iCs/>
              </w:rPr>
              <w:t>1</w:t>
            </w:r>
            <w:r w:rsidRPr="00775DC6">
              <w:rPr>
                <w:bCs/>
                <w:iCs/>
              </w:rPr>
              <w:t xml:space="preserve"> м</w:t>
            </w:r>
            <w:r w:rsidR="007D4F15" w:rsidRPr="00775DC6">
              <w:rPr>
                <w:bCs/>
                <w:iCs/>
              </w:rPr>
              <w:t xml:space="preserve"> </w:t>
            </w:r>
            <w:r w:rsidR="00C62B65" w:rsidRPr="00775DC6">
              <w:rPr>
                <w:bCs/>
                <w:iCs/>
              </w:rPr>
              <w:t>и более»</w:t>
            </w:r>
          </w:p>
          <w:p w14:paraId="0FD85FA8" w14:textId="397D0CED" w:rsidR="00684920" w:rsidRPr="00775DC6" w:rsidRDefault="00684920" w:rsidP="006A5E49">
            <w:pPr>
              <w:spacing w:after="0" w:line="240" w:lineRule="auto"/>
              <w:rPr>
                <w:iCs/>
                <w:u w:val="single"/>
              </w:rPr>
            </w:pPr>
            <w:r w:rsidRPr="00775DC6">
              <w:rPr>
                <w:iCs/>
                <w:u w:val="single"/>
              </w:rPr>
              <w:t xml:space="preserve">Выбор обоснования из типовых значений: </w:t>
            </w:r>
          </w:p>
          <w:p w14:paraId="7ECCBA58" w14:textId="145889D1" w:rsidR="00BE6859" w:rsidRPr="00775DC6" w:rsidRDefault="00BE6859" w:rsidP="006A5E49">
            <w:pPr>
              <w:spacing w:after="0" w:line="240" w:lineRule="auto"/>
              <w:rPr>
                <w:iCs/>
                <w:lang w:eastAsia="ru-RU"/>
              </w:rPr>
            </w:pPr>
            <w:r w:rsidRPr="00775DC6">
              <w:rPr>
                <w:iCs/>
                <w:lang w:eastAsia="ru-RU"/>
              </w:rPr>
              <w:t>зона санитарных разрывов для обеспечения нормируемых показателей качества среды обитания</w:t>
            </w:r>
          </w:p>
          <w:p w14:paraId="23ABD75E" w14:textId="629BFD64" w:rsidR="00684920" w:rsidRPr="00775DC6" w:rsidRDefault="00684920" w:rsidP="006A5E49">
            <w:pPr>
              <w:spacing w:after="0" w:line="240" w:lineRule="auto"/>
              <w:rPr>
                <w:iCs/>
              </w:rPr>
            </w:pPr>
            <w:r w:rsidRPr="00775DC6">
              <w:rPr>
                <w:iCs/>
                <w:lang w:eastAsia="ru-RU"/>
              </w:rPr>
              <w:t>и (или)</w:t>
            </w:r>
          </w:p>
          <w:p w14:paraId="0F15C8FE" w14:textId="231D0E0B" w:rsidR="00BE6859" w:rsidRPr="00775DC6" w:rsidRDefault="00BE6859" w:rsidP="006A5E49">
            <w:pPr>
              <w:spacing w:after="0" w:line="240" w:lineRule="auto"/>
              <w:rPr>
                <w:iCs/>
                <w:noProof/>
              </w:rPr>
            </w:pPr>
            <w:r w:rsidRPr="00775DC6">
              <w:rPr>
                <w:iCs/>
                <w:noProof/>
              </w:rPr>
              <w:t>санитарно-гигиенические/технолог</w:t>
            </w:r>
            <w:r w:rsidR="003C3D13">
              <w:rPr>
                <w:iCs/>
                <w:noProof/>
              </w:rPr>
              <w:t xml:space="preserve">ических требования организаций/ </w:t>
            </w:r>
            <w:r w:rsidRPr="00775DC6">
              <w:rPr>
                <w:iCs/>
                <w:noProof/>
              </w:rPr>
              <w:t>объектов/территорий</w:t>
            </w:r>
          </w:p>
          <w:p w14:paraId="0C0302C8" w14:textId="72053DA1" w:rsidR="00684920" w:rsidRPr="00775DC6" w:rsidRDefault="00684920" w:rsidP="006A5E49">
            <w:pPr>
              <w:spacing w:after="0" w:line="240" w:lineRule="auto"/>
              <w:rPr>
                <w:iCs/>
                <w:noProof/>
              </w:rPr>
            </w:pPr>
            <w:r w:rsidRPr="00775DC6">
              <w:rPr>
                <w:iCs/>
                <w:noProof/>
              </w:rPr>
              <w:t>и (или)</w:t>
            </w:r>
          </w:p>
          <w:p w14:paraId="7D7DDC54" w14:textId="51CC7809" w:rsidR="00BE6859" w:rsidRPr="00775DC6" w:rsidRDefault="00BE6859" w:rsidP="006A5E49">
            <w:pPr>
              <w:spacing w:after="0" w:line="240" w:lineRule="auto"/>
            </w:pPr>
            <w:r w:rsidRPr="00775DC6">
              <w:rPr>
                <w:iCs/>
                <w:noProof/>
              </w:rPr>
              <w:t>особый режим безопасного функционирования и защищенности организаций/объектов/территорий;</w:t>
            </w:r>
          </w:p>
        </w:tc>
        <w:tc>
          <w:tcPr>
            <w:tcW w:w="2177" w:type="dxa"/>
            <w:gridSpan w:val="2"/>
            <w:tcBorders>
              <w:left w:val="single" w:sz="4" w:space="0" w:color="FFFFFF" w:themeColor="background1"/>
              <w:bottom w:val="single" w:sz="4" w:space="0" w:color="FFFFFF" w:themeColor="background1"/>
              <w:right w:val="single" w:sz="4" w:space="0" w:color="FFFFFF" w:themeColor="background1"/>
            </w:tcBorders>
          </w:tcPr>
          <w:p w14:paraId="607A74DB" w14:textId="77777777" w:rsidR="00BE6859" w:rsidRPr="00775DC6" w:rsidRDefault="00BE6859" w:rsidP="00172D1B">
            <w:pPr>
              <w:pStyle w:val="aff5"/>
              <w:spacing w:after="0" w:line="240" w:lineRule="auto"/>
              <w:jc w:val="both"/>
              <w:rPr>
                <w:sz w:val="16"/>
                <w:szCs w:val="16"/>
              </w:rPr>
            </w:pPr>
          </w:p>
        </w:tc>
        <w:tc>
          <w:tcPr>
            <w:tcW w:w="20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1D697" w14:textId="5E10F856" w:rsidR="00BE6859" w:rsidRPr="00775DC6" w:rsidRDefault="00BE6859" w:rsidP="00172D1B">
            <w:pPr>
              <w:pStyle w:val="aff5"/>
              <w:spacing w:after="0" w:line="240" w:lineRule="auto"/>
              <w:jc w:val="both"/>
              <w:rPr>
                <w:b w:val="0"/>
                <w:bCs/>
                <w:sz w:val="18"/>
                <w:szCs w:val="18"/>
              </w:rPr>
            </w:pPr>
          </w:p>
        </w:tc>
        <w:tc>
          <w:tcPr>
            <w:tcW w:w="14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2414F" w14:textId="77777777" w:rsidR="00BE6859" w:rsidRPr="00775DC6" w:rsidRDefault="00BE6859" w:rsidP="00172D1B">
            <w:pPr>
              <w:pStyle w:val="aff5"/>
              <w:spacing w:after="0" w:line="240" w:lineRule="auto"/>
              <w:jc w:val="both"/>
              <w:rPr>
                <w:sz w:val="16"/>
                <w:szCs w:val="16"/>
              </w:rPr>
            </w:pPr>
          </w:p>
        </w:tc>
      </w:tr>
      <w:tr w:rsidR="00BE6859" w:rsidRPr="00775DC6" w14:paraId="1805C785" w14:textId="77777777" w:rsidTr="006A5E49">
        <w:trPr>
          <w:trHeight w:val="38"/>
        </w:trPr>
        <w:tc>
          <w:tcPr>
            <w:tcW w:w="189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300773" w14:textId="77777777" w:rsidR="00BE6859" w:rsidRPr="00775DC6" w:rsidRDefault="00BE6859" w:rsidP="00172D1B">
            <w:pPr>
              <w:spacing w:after="0" w:line="240" w:lineRule="auto"/>
              <w:jc w:val="both"/>
              <w:rPr>
                <w:iCs/>
                <w:sz w:val="6"/>
                <w:szCs w:val="6"/>
                <w:lang w:eastAsia="ru-RU"/>
              </w:rPr>
            </w:pPr>
          </w:p>
        </w:tc>
        <w:tc>
          <w:tcPr>
            <w:tcW w:w="449"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CB563D6" w14:textId="77777777" w:rsidR="00BE6859" w:rsidRPr="00775DC6" w:rsidRDefault="00BE6859" w:rsidP="00172D1B">
            <w:pPr>
              <w:spacing w:after="0" w:line="240" w:lineRule="auto"/>
              <w:jc w:val="both"/>
              <w:rPr>
                <w:iCs/>
                <w:sz w:val="6"/>
                <w:szCs w:val="6"/>
                <w:lang w:eastAsia="ru-RU"/>
              </w:rPr>
            </w:pPr>
          </w:p>
          <w:p w14:paraId="01DA0F59" w14:textId="6220599D" w:rsidR="00BE6859" w:rsidRPr="00775DC6" w:rsidRDefault="00BE6859" w:rsidP="00172D1B">
            <w:pPr>
              <w:spacing w:after="0" w:line="240" w:lineRule="auto"/>
              <w:jc w:val="both"/>
              <w:rPr>
                <w:iCs/>
                <w:sz w:val="6"/>
                <w:szCs w:val="6"/>
                <w:lang w:eastAsia="ru-RU"/>
              </w:rPr>
            </w:pPr>
          </w:p>
        </w:tc>
        <w:tc>
          <w:tcPr>
            <w:tcW w:w="20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B3FEA5" w14:textId="77777777" w:rsidR="00BE6859" w:rsidRPr="00775DC6" w:rsidRDefault="00BE6859" w:rsidP="00172D1B">
            <w:pPr>
              <w:spacing w:after="0" w:line="240" w:lineRule="auto"/>
              <w:jc w:val="both"/>
              <w:rPr>
                <w:iCs/>
                <w:lang w:eastAsia="ru-RU"/>
              </w:rPr>
            </w:pPr>
          </w:p>
        </w:tc>
        <w:tc>
          <w:tcPr>
            <w:tcW w:w="425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EBC35" w14:textId="77777777" w:rsidR="00BE6859" w:rsidRPr="00775DC6" w:rsidRDefault="00BE6859" w:rsidP="00172D1B">
            <w:pPr>
              <w:pStyle w:val="aff5"/>
              <w:spacing w:after="0" w:line="240" w:lineRule="auto"/>
              <w:jc w:val="both"/>
              <w:rPr>
                <w:b w:val="0"/>
                <w:bCs/>
                <w:iCs/>
                <w:sz w:val="6"/>
                <w:szCs w:val="6"/>
              </w:rPr>
            </w:pPr>
          </w:p>
        </w:tc>
        <w:tc>
          <w:tcPr>
            <w:tcW w:w="14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72867" w14:textId="77777777" w:rsidR="00BE6859" w:rsidRPr="00775DC6" w:rsidRDefault="00BE6859" w:rsidP="00172D1B">
            <w:pPr>
              <w:pStyle w:val="aff5"/>
              <w:spacing w:after="0" w:line="240" w:lineRule="auto"/>
              <w:jc w:val="both"/>
              <w:rPr>
                <w:sz w:val="6"/>
                <w:szCs w:val="6"/>
              </w:rPr>
            </w:pPr>
          </w:p>
        </w:tc>
      </w:tr>
      <w:tr w:rsidR="00BE6859" w:rsidRPr="00775DC6" w14:paraId="02165A58" w14:textId="77777777" w:rsidTr="006A5E49">
        <w:trPr>
          <w:trHeight w:val="192"/>
        </w:trPr>
        <w:tc>
          <w:tcPr>
            <w:tcW w:w="430" w:type="dxa"/>
            <w:tcBorders>
              <w:top w:val="single" w:sz="4" w:space="0" w:color="FFFFFF"/>
              <w:left w:val="single" w:sz="4" w:space="0" w:color="FFFFFF"/>
              <w:bottom w:val="single" w:sz="4" w:space="0" w:color="FFFFFF"/>
              <w:right w:val="single" w:sz="4" w:space="0" w:color="FFFFFF"/>
            </w:tcBorders>
          </w:tcPr>
          <w:p w14:paraId="5CE04EC6" w14:textId="6950A7D8" w:rsidR="00BE6859" w:rsidRPr="00775DC6" w:rsidRDefault="00CD06EF" w:rsidP="00172D1B">
            <w:pPr>
              <w:pStyle w:val="aff5"/>
              <w:spacing w:after="0" w:line="240" w:lineRule="auto"/>
              <w:jc w:val="both"/>
              <w:rPr>
                <w:szCs w:val="24"/>
              </w:rPr>
            </w:pPr>
            <w:r w:rsidRPr="00775DC6">
              <w:rPr>
                <w:szCs w:val="24"/>
              </w:rPr>
              <w:t>4</w:t>
            </w:r>
            <w:r w:rsidR="00BE6859" w:rsidRPr="00775DC6">
              <w:rPr>
                <w:szCs w:val="24"/>
              </w:rPr>
              <w:t>.</w:t>
            </w:r>
          </w:p>
        </w:tc>
        <w:tc>
          <w:tcPr>
            <w:tcW w:w="9630" w:type="dxa"/>
            <w:gridSpan w:val="12"/>
            <w:tcBorders>
              <w:top w:val="single" w:sz="4" w:space="0" w:color="FFFFFF"/>
              <w:left w:val="single" w:sz="4" w:space="0" w:color="FFFFFF"/>
              <w:bottom w:val="single" w:sz="4" w:space="0" w:color="FFFFFF"/>
              <w:right w:val="single" w:sz="4" w:space="0" w:color="FFFFFF" w:themeColor="background1"/>
            </w:tcBorders>
          </w:tcPr>
          <w:p w14:paraId="243AE2AA" w14:textId="1A2C596F" w:rsidR="00BE6859" w:rsidRPr="00775DC6" w:rsidRDefault="00BE6859" w:rsidP="00172D1B">
            <w:pPr>
              <w:pStyle w:val="aff5"/>
              <w:spacing w:after="0" w:line="240" w:lineRule="auto"/>
              <w:ind w:left="-117"/>
              <w:jc w:val="both"/>
              <w:rPr>
                <w:szCs w:val="24"/>
              </w:rPr>
            </w:pPr>
            <w:r w:rsidRPr="00775DC6">
              <w:rPr>
                <w:szCs w:val="24"/>
              </w:rPr>
              <w:t xml:space="preserve">Внешний вид ограждения </w:t>
            </w:r>
            <w:r w:rsidR="007D4F15" w:rsidRPr="00775DC6">
              <w:rPr>
                <w:b w:val="0"/>
                <w:bCs/>
                <w:szCs w:val="24"/>
              </w:rPr>
              <w:t>(планируемый к указанию в Колористическом паспорте) *</w:t>
            </w:r>
            <w:r w:rsidR="007D4F15" w:rsidRPr="00775DC6">
              <w:rPr>
                <w:szCs w:val="24"/>
              </w:rPr>
              <w:t>:</w:t>
            </w:r>
          </w:p>
        </w:tc>
      </w:tr>
      <w:tr w:rsidR="007D4F15" w:rsidRPr="00775DC6" w14:paraId="5A3C52BD" w14:textId="77777777" w:rsidTr="006A5E49">
        <w:trPr>
          <w:trHeight w:val="455"/>
        </w:trPr>
        <w:tc>
          <w:tcPr>
            <w:tcW w:w="10060" w:type="dxa"/>
            <w:gridSpan w:val="13"/>
            <w:tcBorders>
              <w:top w:val="single" w:sz="4" w:space="0" w:color="FFFFFF" w:themeColor="background1"/>
              <w:left w:val="single" w:sz="4" w:space="0" w:color="FFFFFF"/>
              <w:bottom w:val="single" w:sz="4" w:space="0" w:color="FFFFFF"/>
              <w:right w:val="single" w:sz="2" w:space="0" w:color="FFFFFF" w:themeColor="background1"/>
            </w:tcBorders>
          </w:tcPr>
          <w:p w14:paraId="42781B7F" w14:textId="1BC49373" w:rsidR="007D4F15" w:rsidRPr="00775DC6" w:rsidRDefault="00CD06EF" w:rsidP="00172D1B">
            <w:pPr>
              <w:pStyle w:val="aff5"/>
              <w:spacing w:after="0" w:line="240" w:lineRule="auto"/>
              <w:jc w:val="both"/>
              <w:rPr>
                <w:b w:val="0"/>
                <w:bCs/>
                <w:iCs/>
                <w:sz w:val="22"/>
              </w:rPr>
            </w:pPr>
            <w:r w:rsidRPr="00775DC6">
              <w:rPr>
                <w:b w:val="0"/>
                <w:bCs/>
                <w:iCs/>
                <w:sz w:val="22"/>
              </w:rPr>
              <w:t>А</w:t>
            </w:r>
            <w:r w:rsidR="007D4F15" w:rsidRPr="00775DC6">
              <w:rPr>
                <w:b w:val="0"/>
                <w:bCs/>
                <w:iCs/>
                <w:sz w:val="22"/>
              </w:rPr>
              <w:t xml:space="preserve">втоматически отображаются (обязательны для заполнения) </w:t>
            </w:r>
            <w:r w:rsidRPr="00775DC6">
              <w:rPr>
                <w:b w:val="0"/>
                <w:bCs/>
                <w:iCs/>
                <w:sz w:val="22"/>
              </w:rPr>
              <w:t xml:space="preserve">для постоянных ограждений: стойки, заполнения секций, а также </w:t>
            </w:r>
            <w:r w:rsidR="007D4F15" w:rsidRPr="00775DC6">
              <w:rPr>
                <w:b w:val="0"/>
                <w:bCs/>
                <w:iCs/>
                <w:sz w:val="22"/>
              </w:rPr>
              <w:t xml:space="preserve">все элементы, указанные </w:t>
            </w:r>
            <w:r w:rsidRPr="00775DC6">
              <w:rPr>
                <w:b w:val="0"/>
                <w:bCs/>
                <w:iCs/>
                <w:sz w:val="22"/>
              </w:rPr>
              <w:t>дополнительно в поле «Вид ограждения»</w:t>
            </w:r>
          </w:p>
          <w:p w14:paraId="5CB491EB" w14:textId="5C85EA53" w:rsidR="00CD06EF" w:rsidRPr="00775DC6" w:rsidRDefault="00CD06EF" w:rsidP="00172D1B">
            <w:pPr>
              <w:pStyle w:val="aff5"/>
              <w:spacing w:after="0" w:line="240" w:lineRule="auto"/>
              <w:jc w:val="both"/>
              <w:rPr>
                <w:b w:val="0"/>
                <w:bCs/>
                <w:iCs/>
                <w:sz w:val="22"/>
              </w:rPr>
            </w:pPr>
            <w:r w:rsidRPr="00775DC6">
              <w:rPr>
                <w:b w:val="0"/>
                <w:bCs/>
                <w:iCs/>
                <w:sz w:val="22"/>
              </w:rPr>
              <w:t>Автоматически отображается (обязательно для заполнения) для ограждающих устройств: шлагбаум.</w:t>
            </w:r>
          </w:p>
          <w:p w14:paraId="7D982496" w14:textId="29CC710D" w:rsidR="00243FB8" w:rsidRPr="00775DC6" w:rsidRDefault="00243FB8" w:rsidP="00172D1B">
            <w:pPr>
              <w:pStyle w:val="aff5"/>
              <w:spacing w:after="0" w:line="240" w:lineRule="auto"/>
              <w:jc w:val="both"/>
              <w:rPr>
                <w:b w:val="0"/>
                <w:bCs/>
                <w:iCs/>
                <w:sz w:val="22"/>
                <w:lang w:eastAsia="ru-RU"/>
              </w:rPr>
            </w:pPr>
            <w:bookmarkStart w:id="289" w:name="_Hlk79500589"/>
            <w:r w:rsidRPr="00775DC6">
              <w:rPr>
                <w:b w:val="0"/>
                <w:bCs/>
                <w:iCs/>
                <w:sz w:val="22"/>
                <w:u w:val="single"/>
              </w:rPr>
              <w:t>При заполнении поля «материал</w:t>
            </w:r>
            <w:r w:rsidR="00DF5C8A" w:rsidRPr="00775DC6">
              <w:rPr>
                <w:b w:val="0"/>
                <w:bCs/>
                <w:iCs/>
                <w:sz w:val="22"/>
                <w:u w:val="single"/>
              </w:rPr>
              <w:t xml:space="preserve"> секций</w:t>
            </w:r>
            <w:r w:rsidRPr="00775DC6">
              <w:rPr>
                <w:b w:val="0"/>
                <w:bCs/>
                <w:iCs/>
                <w:sz w:val="22"/>
                <w:u w:val="single"/>
              </w:rPr>
              <w:t>» для элементов фасада выбор производится по типовым значениям справочников:</w:t>
            </w:r>
            <w:bookmarkEnd w:id="289"/>
          </w:p>
          <w:p w14:paraId="2B619921" w14:textId="47207202" w:rsidR="007D4F15" w:rsidRPr="00775DC6" w:rsidRDefault="007D4F15" w:rsidP="00172D1B">
            <w:pPr>
              <w:pStyle w:val="aff5"/>
              <w:spacing w:after="0" w:line="240" w:lineRule="auto"/>
              <w:jc w:val="both"/>
              <w:rPr>
                <w:b w:val="0"/>
                <w:bCs/>
                <w:sz w:val="22"/>
              </w:rPr>
            </w:pPr>
            <w:r w:rsidRPr="00775DC6">
              <w:rPr>
                <w:b w:val="0"/>
                <w:bCs/>
                <w:iCs/>
                <w:sz w:val="22"/>
                <w:lang w:eastAsia="ru-RU"/>
              </w:rPr>
              <w:t xml:space="preserve"> </w:t>
            </w:r>
          </w:p>
        </w:tc>
      </w:tr>
    </w:tbl>
    <w:tbl>
      <w:tblPr>
        <w:tblStyle w:val="1f4"/>
        <w:tblW w:w="10489" w:type="dxa"/>
        <w:tblInd w:w="-5" w:type="dxa"/>
        <w:tblLayout w:type="fixed"/>
        <w:tblLook w:val="04A0" w:firstRow="1" w:lastRow="0" w:firstColumn="1" w:lastColumn="0" w:noHBand="0" w:noVBand="1"/>
      </w:tblPr>
      <w:tblGrid>
        <w:gridCol w:w="409"/>
        <w:gridCol w:w="292"/>
        <w:gridCol w:w="1253"/>
        <w:gridCol w:w="1167"/>
        <w:gridCol w:w="128"/>
        <w:gridCol w:w="12"/>
        <w:gridCol w:w="677"/>
        <w:gridCol w:w="31"/>
        <w:gridCol w:w="144"/>
        <w:gridCol w:w="61"/>
        <w:gridCol w:w="76"/>
        <w:gridCol w:w="209"/>
        <w:gridCol w:w="361"/>
        <w:gridCol w:w="892"/>
        <w:gridCol w:w="100"/>
        <w:gridCol w:w="478"/>
        <w:gridCol w:w="800"/>
        <w:gridCol w:w="281"/>
        <w:gridCol w:w="330"/>
        <w:gridCol w:w="140"/>
        <w:gridCol w:w="56"/>
        <w:gridCol w:w="505"/>
        <w:gridCol w:w="245"/>
        <w:gridCol w:w="1418"/>
        <w:gridCol w:w="188"/>
        <w:gridCol w:w="236"/>
      </w:tblGrid>
      <w:tr w:rsidR="00243FB8" w:rsidRPr="00775DC6" w14:paraId="2489A19D" w14:textId="77777777" w:rsidTr="00E0027B">
        <w:trPr>
          <w:trHeight w:val="139"/>
        </w:trPr>
        <w:tc>
          <w:tcPr>
            <w:tcW w:w="3121"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530B1C" w14:textId="77777777" w:rsidR="00243FB8" w:rsidRPr="00775DC6" w:rsidRDefault="00243FB8" w:rsidP="00172D1B">
            <w:pPr>
              <w:pStyle w:val="aff5"/>
              <w:spacing w:after="0" w:line="240" w:lineRule="auto"/>
              <w:jc w:val="both"/>
              <w:rPr>
                <w:b w:val="0"/>
                <w:bCs/>
                <w:iCs/>
                <w:sz w:val="22"/>
                <w:u w:val="single"/>
                <w:lang w:eastAsia="ru-RU"/>
              </w:rPr>
            </w:pPr>
            <w:r w:rsidRPr="00775DC6">
              <w:rPr>
                <w:b w:val="0"/>
                <w:bCs/>
                <w:iCs/>
                <w:sz w:val="22"/>
                <w:u w:val="single"/>
                <w:lang w:eastAsia="ru-RU"/>
              </w:rPr>
              <w:t xml:space="preserve">Справочник 1: </w:t>
            </w:r>
          </w:p>
          <w:p w14:paraId="35DE1474" w14:textId="28077624" w:rsidR="00243FB8" w:rsidRPr="00775DC6" w:rsidRDefault="00243FB8" w:rsidP="00172D1B">
            <w:pPr>
              <w:pStyle w:val="aff5"/>
              <w:spacing w:after="0" w:line="240" w:lineRule="auto"/>
              <w:jc w:val="both"/>
              <w:rPr>
                <w:b w:val="0"/>
                <w:bCs/>
                <w:iCs/>
                <w:sz w:val="22"/>
                <w:u w:val="single"/>
                <w:lang w:eastAsia="ru-RU"/>
              </w:rPr>
            </w:pPr>
            <w:r w:rsidRPr="00775DC6">
              <w:rPr>
                <w:b w:val="0"/>
                <w:bCs/>
                <w:iCs/>
                <w:sz w:val="22"/>
                <w:u w:val="single"/>
                <w:lang w:eastAsia="ru-RU"/>
              </w:rPr>
              <w:lastRenderedPageBreak/>
              <w:t>Материалы с окраской (штукатуркой, полимерным покрытием) для секций</w:t>
            </w:r>
            <w:r w:rsidR="00DF5C8A" w:rsidRPr="00775DC6">
              <w:rPr>
                <w:b w:val="0"/>
                <w:bCs/>
                <w:iCs/>
                <w:sz w:val="22"/>
                <w:u w:val="single"/>
                <w:lang w:eastAsia="ru-RU"/>
              </w:rPr>
              <w:t>, ворот, калиток</w:t>
            </w:r>
            <w:r w:rsidRPr="00775DC6">
              <w:rPr>
                <w:b w:val="0"/>
                <w:bCs/>
                <w:iCs/>
                <w:sz w:val="22"/>
                <w:u w:val="single"/>
                <w:lang w:eastAsia="ru-RU"/>
              </w:rPr>
              <w:t>:</w:t>
            </w:r>
          </w:p>
          <w:p w14:paraId="0BCF6092" w14:textId="56C75C0F" w:rsidR="00243FB8" w:rsidRPr="00775DC6" w:rsidRDefault="00D54C9A" w:rsidP="00172D1B">
            <w:pPr>
              <w:pStyle w:val="aff5"/>
              <w:spacing w:after="0" w:line="240" w:lineRule="auto"/>
              <w:jc w:val="both"/>
              <w:rPr>
                <w:b w:val="0"/>
                <w:iCs/>
                <w:spacing w:val="2"/>
                <w:sz w:val="22"/>
                <w:shd w:val="clear" w:color="auto" w:fill="FFFFFF"/>
              </w:rPr>
            </w:pPr>
            <w:r w:rsidRPr="00775DC6">
              <w:rPr>
                <w:b w:val="0"/>
                <w:iCs/>
                <w:spacing w:val="2"/>
                <w:sz w:val="22"/>
                <w:shd w:val="clear" w:color="auto" w:fill="FFFFFF"/>
              </w:rPr>
              <w:t>м</w:t>
            </w:r>
            <w:r w:rsidR="00243FB8" w:rsidRPr="00775DC6">
              <w:rPr>
                <w:b w:val="0"/>
                <w:iCs/>
                <w:spacing w:val="2"/>
                <w:sz w:val="22"/>
                <w:shd w:val="clear" w:color="auto" w:fill="FFFFFF"/>
              </w:rPr>
              <w:t xml:space="preserve">еталлический </w:t>
            </w:r>
            <w:proofErr w:type="spellStart"/>
            <w:r w:rsidR="00243FB8" w:rsidRPr="00775DC6">
              <w:rPr>
                <w:b w:val="0"/>
                <w:iCs/>
                <w:spacing w:val="2"/>
                <w:sz w:val="22"/>
                <w:shd w:val="clear" w:color="auto" w:fill="FFFFFF"/>
              </w:rPr>
              <w:t>просечно</w:t>
            </w:r>
            <w:proofErr w:type="spellEnd"/>
            <w:r w:rsidR="00243FB8" w:rsidRPr="00775DC6">
              <w:rPr>
                <w:b w:val="0"/>
                <w:iCs/>
                <w:spacing w:val="2"/>
                <w:sz w:val="22"/>
                <w:shd w:val="clear" w:color="auto" w:fill="FFFFFF"/>
              </w:rPr>
              <w:t>-вытяжной лист</w:t>
            </w:r>
          </w:p>
          <w:p w14:paraId="0A826985" w14:textId="24D3E181" w:rsidR="00243FB8" w:rsidRPr="00775DC6" w:rsidRDefault="00D54C9A" w:rsidP="00172D1B">
            <w:pPr>
              <w:pStyle w:val="aff5"/>
              <w:spacing w:after="0" w:line="240" w:lineRule="auto"/>
              <w:jc w:val="both"/>
              <w:rPr>
                <w:b w:val="0"/>
                <w:iCs/>
                <w:spacing w:val="2"/>
                <w:sz w:val="22"/>
                <w:shd w:val="clear" w:color="auto" w:fill="FFFFFF"/>
              </w:rPr>
            </w:pPr>
            <w:r w:rsidRPr="00775DC6">
              <w:rPr>
                <w:b w:val="0"/>
                <w:iCs/>
                <w:spacing w:val="2"/>
                <w:sz w:val="22"/>
                <w:shd w:val="clear" w:color="auto" w:fill="FFFFFF"/>
              </w:rPr>
              <w:t>м</w:t>
            </w:r>
            <w:r w:rsidR="00243FB8" w:rsidRPr="00775DC6">
              <w:rPr>
                <w:b w:val="0"/>
                <w:iCs/>
                <w:spacing w:val="2"/>
                <w:sz w:val="22"/>
                <w:shd w:val="clear" w:color="auto" w:fill="FFFFFF"/>
              </w:rPr>
              <w:t xml:space="preserve">еталлическая </w:t>
            </w:r>
            <w:proofErr w:type="spellStart"/>
            <w:r w:rsidR="00243FB8" w:rsidRPr="00775DC6">
              <w:rPr>
                <w:b w:val="0"/>
                <w:iCs/>
                <w:spacing w:val="2"/>
                <w:sz w:val="22"/>
                <w:shd w:val="clear" w:color="auto" w:fill="FFFFFF"/>
              </w:rPr>
              <w:t>просечно</w:t>
            </w:r>
            <w:proofErr w:type="spellEnd"/>
            <w:r w:rsidR="00243FB8" w:rsidRPr="00775DC6">
              <w:rPr>
                <w:b w:val="0"/>
                <w:iCs/>
                <w:spacing w:val="2"/>
                <w:sz w:val="22"/>
                <w:shd w:val="clear" w:color="auto" w:fill="FFFFFF"/>
              </w:rPr>
              <w:t>-вытяжная сетка</w:t>
            </w:r>
          </w:p>
          <w:p w14:paraId="019D3087" w14:textId="6D70EBC2" w:rsidR="00243FB8" w:rsidRPr="00775DC6" w:rsidRDefault="00D54C9A" w:rsidP="00172D1B">
            <w:pPr>
              <w:pStyle w:val="aff5"/>
              <w:spacing w:after="0" w:line="240" w:lineRule="auto"/>
              <w:jc w:val="both"/>
              <w:rPr>
                <w:b w:val="0"/>
                <w:iCs/>
                <w:spacing w:val="2"/>
                <w:sz w:val="22"/>
                <w:shd w:val="clear" w:color="auto" w:fill="FFFFFF"/>
              </w:rPr>
            </w:pPr>
            <w:r w:rsidRPr="00775DC6">
              <w:rPr>
                <w:b w:val="0"/>
                <w:iCs/>
                <w:spacing w:val="2"/>
                <w:sz w:val="22"/>
                <w:shd w:val="clear" w:color="auto" w:fill="FFFFFF"/>
              </w:rPr>
              <w:t>м</w:t>
            </w:r>
            <w:r w:rsidR="00243FB8" w:rsidRPr="00775DC6">
              <w:rPr>
                <w:b w:val="0"/>
                <w:iCs/>
                <w:spacing w:val="2"/>
                <w:sz w:val="22"/>
                <w:shd w:val="clear" w:color="auto" w:fill="FFFFFF"/>
              </w:rPr>
              <w:t>еталлическая секционная 3-д сетка</w:t>
            </w:r>
          </w:p>
          <w:p w14:paraId="612EB2EC" w14:textId="55BF0EED" w:rsidR="00243FB8" w:rsidRPr="00775DC6" w:rsidRDefault="00D54C9A" w:rsidP="00172D1B">
            <w:pPr>
              <w:pStyle w:val="aff5"/>
              <w:spacing w:after="0" w:line="240" w:lineRule="auto"/>
              <w:jc w:val="both"/>
              <w:rPr>
                <w:b w:val="0"/>
                <w:iCs/>
                <w:spacing w:val="2"/>
                <w:sz w:val="22"/>
                <w:shd w:val="clear" w:color="auto" w:fill="FFFFFF"/>
              </w:rPr>
            </w:pPr>
            <w:r w:rsidRPr="00775DC6">
              <w:rPr>
                <w:b w:val="0"/>
                <w:iCs/>
                <w:spacing w:val="2"/>
                <w:sz w:val="22"/>
                <w:shd w:val="clear" w:color="auto" w:fill="FFFFFF"/>
              </w:rPr>
              <w:t>м</w:t>
            </w:r>
            <w:r w:rsidR="00243FB8" w:rsidRPr="00775DC6">
              <w:rPr>
                <w:b w:val="0"/>
                <w:iCs/>
                <w:spacing w:val="2"/>
                <w:sz w:val="22"/>
                <w:shd w:val="clear" w:color="auto" w:fill="FFFFFF"/>
              </w:rPr>
              <w:t>еталлические прутья</w:t>
            </w:r>
            <w:r w:rsidR="00692FB3" w:rsidRPr="00775DC6">
              <w:rPr>
                <w:b w:val="0"/>
                <w:iCs/>
                <w:spacing w:val="2"/>
                <w:sz w:val="22"/>
                <w:shd w:val="clear" w:color="auto" w:fill="FFFFFF"/>
              </w:rPr>
              <w:t xml:space="preserve"> (пруты, профили) без декора</w:t>
            </w:r>
          </w:p>
          <w:p w14:paraId="2640BF34" w14:textId="7D3EA077" w:rsidR="00692FB3" w:rsidRPr="00775DC6" w:rsidRDefault="00D54C9A" w:rsidP="00172D1B">
            <w:pPr>
              <w:pStyle w:val="aff5"/>
              <w:spacing w:after="0" w:line="240" w:lineRule="auto"/>
              <w:jc w:val="both"/>
              <w:rPr>
                <w:b w:val="0"/>
                <w:iCs/>
                <w:spacing w:val="2"/>
                <w:sz w:val="22"/>
                <w:shd w:val="clear" w:color="auto" w:fill="FFFFFF"/>
              </w:rPr>
            </w:pPr>
            <w:r w:rsidRPr="00775DC6">
              <w:rPr>
                <w:b w:val="0"/>
                <w:iCs/>
                <w:spacing w:val="2"/>
                <w:sz w:val="22"/>
                <w:shd w:val="clear" w:color="auto" w:fill="FFFFFF"/>
              </w:rPr>
              <w:t>м</w:t>
            </w:r>
            <w:r w:rsidR="00692FB3" w:rsidRPr="00775DC6">
              <w:rPr>
                <w:b w:val="0"/>
                <w:iCs/>
                <w:spacing w:val="2"/>
                <w:sz w:val="22"/>
                <w:shd w:val="clear" w:color="auto" w:fill="FFFFFF"/>
              </w:rPr>
              <w:t>еталлические прутья (пруты, профили) с декором</w:t>
            </w:r>
          </w:p>
          <w:p w14:paraId="2C82C1B6" w14:textId="7C68476A" w:rsidR="00243FB8" w:rsidRPr="00775DC6" w:rsidRDefault="00D54C9A" w:rsidP="00172D1B">
            <w:pPr>
              <w:pStyle w:val="aff5"/>
              <w:spacing w:after="0" w:line="240" w:lineRule="auto"/>
              <w:jc w:val="both"/>
              <w:rPr>
                <w:b w:val="0"/>
                <w:iCs/>
                <w:spacing w:val="2"/>
                <w:sz w:val="22"/>
                <w:shd w:val="clear" w:color="auto" w:fill="FFFFFF"/>
              </w:rPr>
            </w:pPr>
            <w:r w:rsidRPr="00775DC6">
              <w:rPr>
                <w:b w:val="0"/>
                <w:iCs/>
                <w:spacing w:val="2"/>
                <w:sz w:val="22"/>
                <w:shd w:val="clear" w:color="auto" w:fill="FFFFFF"/>
              </w:rPr>
              <w:t>м</w:t>
            </w:r>
            <w:r w:rsidR="00243FB8" w:rsidRPr="00775DC6">
              <w:rPr>
                <w:b w:val="0"/>
                <w:iCs/>
                <w:spacing w:val="2"/>
                <w:sz w:val="22"/>
                <w:shd w:val="clear" w:color="auto" w:fill="FFFFFF"/>
              </w:rPr>
              <w:t>еталлический перфорированный лист</w:t>
            </w:r>
          </w:p>
          <w:p w14:paraId="7D1F5E24" w14:textId="5FD0A435" w:rsidR="00243FB8" w:rsidRPr="00775DC6" w:rsidRDefault="00D54C9A" w:rsidP="00172D1B">
            <w:pPr>
              <w:pStyle w:val="aff5"/>
              <w:spacing w:after="0" w:line="240" w:lineRule="auto"/>
              <w:jc w:val="both"/>
              <w:rPr>
                <w:b w:val="0"/>
                <w:iCs/>
                <w:spacing w:val="2"/>
                <w:sz w:val="22"/>
                <w:shd w:val="clear" w:color="auto" w:fill="FFFFFF"/>
              </w:rPr>
            </w:pPr>
            <w:r w:rsidRPr="00775DC6">
              <w:rPr>
                <w:b w:val="0"/>
                <w:iCs/>
                <w:spacing w:val="2"/>
                <w:sz w:val="22"/>
                <w:shd w:val="clear" w:color="auto" w:fill="FFFFFF"/>
              </w:rPr>
              <w:t>м</w:t>
            </w:r>
            <w:r w:rsidR="00243FB8" w:rsidRPr="00775DC6">
              <w:rPr>
                <w:b w:val="0"/>
                <w:iCs/>
                <w:spacing w:val="2"/>
                <w:sz w:val="22"/>
                <w:shd w:val="clear" w:color="auto" w:fill="FFFFFF"/>
              </w:rPr>
              <w:t>еталлическ</w:t>
            </w:r>
            <w:r w:rsidR="00D5337A" w:rsidRPr="00775DC6">
              <w:rPr>
                <w:b w:val="0"/>
                <w:iCs/>
                <w:spacing w:val="2"/>
                <w:sz w:val="22"/>
                <w:shd w:val="clear" w:color="auto" w:fill="FFFFFF"/>
              </w:rPr>
              <w:t>ая</w:t>
            </w:r>
            <w:r w:rsidR="00243FB8" w:rsidRPr="00775DC6">
              <w:rPr>
                <w:b w:val="0"/>
                <w:iCs/>
                <w:spacing w:val="2"/>
                <w:sz w:val="22"/>
                <w:shd w:val="clear" w:color="auto" w:fill="FFFFFF"/>
              </w:rPr>
              <w:t xml:space="preserve"> ткан</w:t>
            </w:r>
            <w:r w:rsidR="00D5337A" w:rsidRPr="00775DC6">
              <w:rPr>
                <w:b w:val="0"/>
                <w:iCs/>
                <w:spacing w:val="2"/>
                <w:sz w:val="22"/>
                <w:shd w:val="clear" w:color="auto" w:fill="FFFFFF"/>
              </w:rPr>
              <w:t>ая</w:t>
            </w:r>
            <w:r w:rsidR="00243FB8" w:rsidRPr="00775DC6">
              <w:rPr>
                <w:b w:val="0"/>
                <w:iCs/>
                <w:spacing w:val="2"/>
                <w:sz w:val="22"/>
                <w:shd w:val="clear" w:color="auto" w:fill="FFFFFF"/>
              </w:rPr>
              <w:t xml:space="preserve"> сетк</w:t>
            </w:r>
            <w:r w:rsidR="00D5337A" w:rsidRPr="00775DC6">
              <w:rPr>
                <w:b w:val="0"/>
                <w:iCs/>
                <w:spacing w:val="2"/>
                <w:sz w:val="22"/>
                <w:shd w:val="clear" w:color="auto" w:fill="FFFFFF"/>
              </w:rPr>
              <w:t>а</w:t>
            </w:r>
          </w:p>
          <w:p w14:paraId="65F55BFD" w14:textId="29B2F5BA" w:rsidR="00D5337A" w:rsidRPr="00775DC6" w:rsidRDefault="00D54C9A" w:rsidP="00172D1B">
            <w:pPr>
              <w:pStyle w:val="aff5"/>
              <w:spacing w:after="0" w:line="240" w:lineRule="auto"/>
              <w:jc w:val="both"/>
              <w:rPr>
                <w:b w:val="0"/>
                <w:iCs/>
                <w:spacing w:val="2"/>
                <w:sz w:val="22"/>
                <w:shd w:val="clear" w:color="auto" w:fill="FFFFFF"/>
              </w:rPr>
            </w:pPr>
            <w:r w:rsidRPr="00775DC6">
              <w:rPr>
                <w:b w:val="0"/>
                <w:iCs/>
                <w:spacing w:val="2"/>
                <w:sz w:val="22"/>
                <w:shd w:val="clear" w:color="auto" w:fill="FFFFFF"/>
              </w:rPr>
              <w:t>м</w:t>
            </w:r>
            <w:r w:rsidR="00D5337A" w:rsidRPr="00775DC6">
              <w:rPr>
                <w:b w:val="0"/>
                <w:iCs/>
                <w:spacing w:val="2"/>
                <w:sz w:val="22"/>
                <w:shd w:val="clear" w:color="auto" w:fill="FFFFFF"/>
              </w:rPr>
              <w:t>еталлические жалюзи (ламели)</w:t>
            </w:r>
            <w:r w:rsidR="00692FB3" w:rsidRPr="00775DC6">
              <w:rPr>
                <w:b w:val="0"/>
                <w:iCs/>
                <w:spacing w:val="2"/>
                <w:sz w:val="22"/>
                <w:shd w:val="clear" w:color="auto" w:fill="FFFFFF"/>
              </w:rPr>
              <w:t xml:space="preserve"> горизонтальные</w:t>
            </w:r>
          </w:p>
          <w:p w14:paraId="68F89144" w14:textId="27E72C2D" w:rsidR="00692FB3" w:rsidRPr="00775DC6" w:rsidRDefault="00D54C9A" w:rsidP="00172D1B">
            <w:pPr>
              <w:pStyle w:val="aff5"/>
              <w:spacing w:after="0" w:line="240" w:lineRule="auto"/>
              <w:jc w:val="both"/>
              <w:rPr>
                <w:b w:val="0"/>
                <w:iCs/>
                <w:spacing w:val="2"/>
                <w:sz w:val="22"/>
                <w:shd w:val="clear" w:color="auto" w:fill="FFFFFF"/>
              </w:rPr>
            </w:pPr>
            <w:r w:rsidRPr="00775DC6">
              <w:rPr>
                <w:b w:val="0"/>
                <w:iCs/>
                <w:spacing w:val="2"/>
                <w:sz w:val="22"/>
                <w:shd w:val="clear" w:color="auto" w:fill="FFFFFF"/>
              </w:rPr>
              <w:t>м</w:t>
            </w:r>
            <w:r w:rsidR="00692FB3" w:rsidRPr="00775DC6">
              <w:rPr>
                <w:b w:val="0"/>
                <w:iCs/>
                <w:spacing w:val="2"/>
                <w:sz w:val="22"/>
                <w:shd w:val="clear" w:color="auto" w:fill="FFFFFF"/>
              </w:rPr>
              <w:t>еталлические жалюзи (ламели) вертикальные</w:t>
            </w:r>
          </w:p>
          <w:p w14:paraId="00689999" w14:textId="2CCB721B" w:rsidR="00D5337A" w:rsidRPr="00775DC6" w:rsidRDefault="00D54C9A" w:rsidP="00172D1B">
            <w:pPr>
              <w:pStyle w:val="formattext"/>
              <w:spacing w:before="0" w:beforeAutospacing="0" w:after="0" w:afterAutospacing="0"/>
              <w:ind w:right="-150"/>
              <w:textAlignment w:val="baseline"/>
              <w:rPr>
                <w:iCs/>
                <w:spacing w:val="2"/>
                <w:sz w:val="22"/>
                <w:szCs w:val="22"/>
                <w:shd w:val="clear" w:color="auto" w:fill="FFFFFF"/>
              </w:rPr>
            </w:pPr>
            <w:r w:rsidRPr="00775DC6">
              <w:rPr>
                <w:iCs/>
                <w:spacing w:val="2"/>
                <w:sz w:val="22"/>
                <w:szCs w:val="22"/>
                <w:shd w:val="clear" w:color="auto" w:fill="FFFFFF"/>
              </w:rPr>
              <w:t>м</w:t>
            </w:r>
            <w:r w:rsidR="00D5337A" w:rsidRPr="00775DC6">
              <w:rPr>
                <w:iCs/>
                <w:spacing w:val="2"/>
                <w:sz w:val="22"/>
                <w:szCs w:val="22"/>
                <w:shd w:val="clear" w:color="auto" w:fill="FFFFFF"/>
              </w:rPr>
              <w:t>еталлический од</w:t>
            </w:r>
            <w:r w:rsidR="00692FB3" w:rsidRPr="00775DC6">
              <w:rPr>
                <w:iCs/>
                <w:spacing w:val="2"/>
                <w:sz w:val="22"/>
                <w:szCs w:val="22"/>
                <w:shd w:val="clear" w:color="auto" w:fill="FFFFFF"/>
              </w:rPr>
              <w:t>норядный</w:t>
            </w:r>
            <w:r w:rsidR="00D5337A" w:rsidRPr="00775DC6">
              <w:rPr>
                <w:iCs/>
                <w:spacing w:val="2"/>
                <w:sz w:val="22"/>
                <w:szCs w:val="22"/>
                <w:shd w:val="clear" w:color="auto" w:fill="FFFFFF"/>
              </w:rPr>
              <w:t xml:space="preserve"> </w:t>
            </w:r>
            <w:proofErr w:type="spellStart"/>
            <w:r w:rsidR="00D5337A" w:rsidRPr="00775DC6">
              <w:rPr>
                <w:iCs/>
                <w:spacing w:val="2"/>
                <w:sz w:val="22"/>
                <w:szCs w:val="22"/>
                <w:shd w:val="clear" w:color="auto" w:fill="FFFFFF"/>
              </w:rPr>
              <w:t>евроштакетник</w:t>
            </w:r>
            <w:proofErr w:type="spellEnd"/>
            <w:r w:rsidR="00D5337A" w:rsidRPr="00775DC6">
              <w:rPr>
                <w:iCs/>
                <w:spacing w:val="2"/>
                <w:sz w:val="22"/>
                <w:szCs w:val="22"/>
                <w:shd w:val="clear" w:color="auto" w:fill="FFFFFF"/>
              </w:rPr>
              <w:t xml:space="preserve"> </w:t>
            </w:r>
          </w:p>
          <w:p w14:paraId="1A699F5A" w14:textId="5A1CFF4D" w:rsidR="00D5337A" w:rsidRPr="00775DC6" w:rsidRDefault="00D54C9A" w:rsidP="00172D1B">
            <w:pPr>
              <w:pStyle w:val="formattext"/>
              <w:spacing w:before="0" w:beforeAutospacing="0" w:after="0" w:afterAutospacing="0"/>
              <w:ind w:right="-150"/>
              <w:textAlignment w:val="baseline"/>
              <w:rPr>
                <w:iCs/>
                <w:spacing w:val="2"/>
                <w:sz w:val="22"/>
                <w:szCs w:val="22"/>
                <w:shd w:val="clear" w:color="auto" w:fill="FFFFFF"/>
              </w:rPr>
            </w:pPr>
            <w:r w:rsidRPr="00775DC6">
              <w:rPr>
                <w:iCs/>
                <w:spacing w:val="2"/>
                <w:sz w:val="22"/>
                <w:szCs w:val="22"/>
                <w:shd w:val="clear" w:color="auto" w:fill="FFFFFF"/>
              </w:rPr>
              <w:t>м</w:t>
            </w:r>
            <w:r w:rsidR="00D5337A" w:rsidRPr="00775DC6">
              <w:rPr>
                <w:iCs/>
                <w:spacing w:val="2"/>
                <w:sz w:val="22"/>
                <w:szCs w:val="22"/>
                <w:shd w:val="clear" w:color="auto" w:fill="FFFFFF"/>
              </w:rPr>
              <w:t xml:space="preserve">еталлический </w:t>
            </w:r>
            <w:proofErr w:type="spellStart"/>
            <w:r w:rsidR="00D5337A" w:rsidRPr="00775DC6">
              <w:rPr>
                <w:iCs/>
                <w:spacing w:val="2"/>
                <w:sz w:val="22"/>
                <w:szCs w:val="22"/>
                <w:shd w:val="clear" w:color="auto" w:fill="FFFFFF"/>
              </w:rPr>
              <w:t>евроштакетник</w:t>
            </w:r>
            <w:proofErr w:type="spellEnd"/>
            <w:r w:rsidR="00D5337A" w:rsidRPr="00775DC6">
              <w:rPr>
                <w:iCs/>
                <w:spacing w:val="2"/>
                <w:sz w:val="22"/>
                <w:szCs w:val="22"/>
                <w:shd w:val="clear" w:color="auto" w:fill="FFFFFF"/>
              </w:rPr>
              <w:t xml:space="preserve"> </w:t>
            </w:r>
            <w:r w:rsidRPr="00775DC6">
              <w:rPr>
                <w:iCs/>
                <w:spacing w:val="2"/>
                <w:sz w:val="22"/>
                <w:szCs w:val="22"/>
                <w:shd w:val="clear" w:color="auto" w:fill="FFFFFF"/>
              </w:rPr>
              <w:t>«</w:t>
            </w:r>
            <w:proofErr w:type="spellStart"/>
            <w:r w:rsidR="00D5337A" w:rsidRPr="00775DC6">
              <w:rPr>
                <w:iCs/>
                <w:spacing w:val="2"/>
                <w:sz w:val="22"/>
                <w:szCs w:val="22"/>
                <w:shd w:val="clear" w:color="auto" w:fill="FFFFFF"/>
              </w:rPr>
              <w:t>шахматка</w:t>
            </w:r>
            <w:proofErr w:type="spellEnd"/>
            <w:r w:rsidRPr="00775DC6">
              <w:rPr>
                <w:iCs/>
                <w:spacing w:val="2"/>
                <w:sz w:val="22"/>
                <w:szCs w:val="22"/>
                <w:shd w:val="clear" w:color="auto" w:fill="FFFFFF"/>
              </w:rPr>
              <w:t>»</w:t>
            </w:r>
          </w:p>
          <w:p w14:paraId="3CBF54F8" w14:textId="6BD0BAE1" w:rsidR="00692FB3" w:rsidRPr="00775DC6" w:rsidRDefault="00D54C9A" w:rsidP="00172D1B">
            <w:pPr>
              <w:pStyle w:val="aff5"/>
              <w:spacing w:after="0" w:line="240" w:lineRule="auto"/>
              <w:jc w:val="both"/>
              <w:rPr>
                <w:b w:val="0"/>
                <w:iCs/>
                <w:spacing w:val="2"/>
                <w:sz w:val="22"/>
                <w:shd w:val="clear" w:color="auto" w:fill="FFFFFF"/>
              </w:rPr>
            </w:pPr>
            <w:r w:rsidRPr="00775DC6">
              <w:rPr>
                <w:b w:val="0"/>
                <w:iCs/>
                <w:spacing w:val="2"/>
                <w:sz w:val="22"/>
                <w:shd w:val="clear" w:color="auto" w:fill="FFFFFF"/>
              </w:rPr>
              <w:t>м</w:t>
            </w:r>
            <w:r w:rsidR="00D5337A" w:rsidRPr="00775DC6">
              <w:rPr>
                <w:b w:val="0"/>
                <w:iCs/>
                <w:spacing w:val="2"/>
                <w:sz w:val="22"/>
                <w:shd w:val="clear" w:color="auto" w:fill="FFFFFF"/>
              </w:rPr>
              <w:t>еталлический профилированны</w:t>
            </w:r>
            <w:r w:rsidR="00692FB3" w:rsidRPr="00775DC6">
              <w:rPr>
                <w:b w:val="0"/>
                <w:iCs/>
                <w:spacing w:val="2"/>
                <w:sz w:val="22"/>
                <w:shd w:val="clear" w:color="auto" w:fill="FFFFFF"/>
              </w:rPr>
              <w:t>й</w:t>
            </w:r>
            <w:r w:rsidR="00D5337A" w:rsidRPr="00775DC6">
              <w:rPr>
                <w:b w:val="0"/>
                <w:iCs/>
                <w:spacing w:val="2"/>
                <w:sz w:val="22"/>
                <w:shd w:val="clear" w:color="auto" w:fill="FFFFFF"/>
              </w:rPr>
              <w:t xml:space="preserve"> лист </w:t>
            </w:r>
            <w:r w:rsidR="00692FB3" w:rsidRPr="00775DC6">
              <w:rPr>
                <w:b w:val="0"/>
                <w:iCs/>
                <w:spacing w:val="2"/>
                <w:sz w:val="22"/>
                <w:shd w:val="clear" w:color="auto" w:fill="FFFFFF"/>
              </w:rPr>
              <w:t>вертикальный</w:t>
            </w:r>
          </w:p>
          <w:p w14:paraId="132B87DC" w14:textId="6BB64BDA" w:rsidR="00692FB3" w:rsidRPr="00775DC6" w:rsidRDefault="00D54C9A" w:rsidP="00172D1B">
            <w:pPr>
              <w:pStyle w:val="aff5"/>
              <w:spacing w:after="0" w:line="240" w:lineRule="auto"/>
              <w:jc w:val="both"/>
              <w:rPr>
                <w:b w:val="0"/>
                <w:iCs/>
                <w:spacing w:val="2"/>
                <w:sz w:val="22"/>
                <w:shd w:val="clear" w:color="auto" w:fill="FFFFFF"/>
              </w:rPr>
            </w:pPr>
            <w:r w:rsidRPr="00775DC6">
              <w:rPr>
                <w:b w:val="0"/>
                <w:iCs/>
                <w:spacing w:val="2"/>
                <w:sz w:val="22"/>
                <w:shd w:val="clear" w:color="auto" w:fill="FFFFFF"/>
              </w:rPr>
              <w:t>м</w:t>
            </w:r>
            <w:r w:rsidR="00692FB3" w:rsidRPr="00775DC6">
              <w:rPr>
                <w:b w:val="0"/>
                <w:iCs/>
                <w:spacing w:val="2"/>
                <w:sz w:val="22"/>
                <w:shd w:val="clear" w:color="auto" w:fill="FFFFFF"/>
              </w:rPr>
              <w:t xml:space="preserve">еталлический профилированный лист горизонтальный </w:t>
            </w:r>
          </w:p>
          <w:p w14:paraId="4EC80A00" w14:textId="6431D1A7" w:rsidR="00D54C9A" w:rsidRPr="00775DC6" w:rsidRDefault="00D54C9A" w:rsidP="00172D1B">
            <w:pPr>
              <w:pStyle w:val="aff5"/>
              <w:spacing w:after="0" w:line="240" w:lineRule="auto"/>
              <w:jc w:val="both"/>
              <w:rPr>
                <w:b w:val="0"/>
                <w:bCs/>
                <w:iCs/>
                <w:sz w:val="22"/>
                <w:lang w:eastAsia="ru-RU"/>
              </w:rPr>
            </w:pPr>
            <w:r w:rsidRPr="00775DC6">
              <w:rPr>
                <w:b w:val="0"/>
                <w:bCs/>
                <w:iCs/>
                <w:sz w:val="22"/>
                <w:lang w:eastAsia="ru-RU"/>
              </w:rPr>
              <w:t xml:space="preserve">стекло </w:t>
            </w:r>
            <w:r w:rsidR="00647317" w:rsidRPr="00775DC6">
              <w:rPr>
                <w:b w:val="0"/>
                <w:bCs/>
                <w:iCs/>
                <w:sz w:val="22"/>
                <w:lang w:eastAsia="ru-RU"/>
              </w:rPr>
              <w:t>(триплекс)</w:t>
            </w:r>
          </w:p>
          <w:p w14:paraId="6B346EB9" w14:textId="3343205D" w:rsidR="00D54C9A" w:rsidRPr="00775DC6" w:rsidRDefault="00D54C9A" w:rsidP="00172D1B">
            <w:pPr>
              <w:pStyle w:val="aff5"/>
              <w:spacing w:after="0" w:line="240" w:lineRule="auto"/>
              <w:jc w:val="both"/>
              <w:rPr>
                <w:b w:val="0"/>
                <w:bCs/>
                <w:iCs/>
                <w:sz w:val="22"/>
                <w:lang w:eastAsia="ru-RU"/>
              </w:rPr>
            </w:pPr>
            <w:r w:rsidRPr="00775DC6">
              <w:rPr>
                <w:b w:val="0"/>
                <w:bCs/>
                <w:iCs/>
                <w:sz w:val="22"/>
                <w:lang w:eastAsia="ru-RU"/>
              </w:rPr>
              <w:t xml:space="preserve">стеклоблоки </w:t>
            </w:r>
          </w:p>
          <w:p w14:paraId="5588AF69" w14:textId="313D5CE3" w:rsidR="00D54C9A" w:rsidRPr="00775DC6" w:rsidRDefault="00D54C9A" w:rsidP="00172D1B">
            <w:pPr>
              <w:pStyle w:val="aff5"/>
              <w:spacing w:after="0" w:line="240" w:lineRule="auto"/>
              <w:jc w:val="both"/>
              <w:rPr>
                <w:b w:val="0"/>
                <w:bCs/>
                <w:iCs/>
                <w:sz w:val="22"/>
                <w:lang w:eastAsia="ru-RU"/>
              </w:rPr>
            </w:pPr>
            <w:r w:rsidRPr="00775DC6">
              <w:rPr>
                <w:b w:val="0"/>
                <w:bCs/>
                <w:iCs/>
                <w:sz w:val="22"/>
                <w:lang w:eastAsia="ru-RU"/>
              </w:rPr>
              <w:t xml:space="preserve">литой (монолитный) поликарбонат </w:t>
            </w:r>
          </w:p>
          <w:p w14:paraId="77BE20E3" w14:textId="1A2146C9" w:rsidR="00D54C9A" w:rsidRPr="00775DC6" w:rsidRDefault="00D54C9A" w:rsidP="00172D1B">
            <w:pPr>
              <w:pStyle w:val="aff5"/>
              <w:spacing w:after="0" w:line="240" w:lineRule="auto"/>
              <w:jc w:val="both"/>
              <w:rPr>
                <w:b w:val="0"/>
                <w:bCs/>
                <w:iCs/>
                <w:sz w:val="22"/>
                <w:lang w:eastAsia="ru-RU"/>
              </w:rPr>
            </w:pPr>
            <w:r w:rsidRPr="00775DC6">
              <w:rPr>
                <w:b w:val="0"/>
                <w:bCs/>
                <w:iCs/>
                <w:sz w:val="22"/>
                <w:lang w:eastAsia="ru-RU"/>
              </w:rPr>
              <w:t xml:space="preserve">акриловое стекло </w:t>
            </w:r>
          </w:p>
          <w:p w14:paraId="5400AB2F" w14:textId="09A54A17" w:rsidR="00D54C9A" w:rsidRPr="00775DC6" w:rsidRDefault="00D54C9A" w:rsidP="00172D1B">
            <w:pPr>
              <w:pStyle w:val="aff5"/>
              <w:spacing w:after="0" w:line="240" w:lineRule="auto"/>
              <w:jc w:val="both"/>
              <w:rPr>
                <w:b w:val="0"/>
                <w:bCs/>
                <w:iCs/>
                <w:sz w:val="22"/>
                <w:lang w:eastAsia="ru-RU"/>
              </w:rPr>
            </w:pPr>
            <w:r w:rsidRPr="00775DC6">
              <w:rPr>
                <w:b w:val="0"/>
                <w:bCs/>
                <w:iCs/>
                <w:sz w:val="22"/>
                <w:lang w:eastAsia="ru-RU"/>
              </w:rPr>
              <w:t xml:space="preserve">плексиглас </w:t>
            </w:r>
          </w:p>
          <w:p w14:paraId="1FAA93C6" w14:textId="5F041CEA" w:rsidR="00243FB8" w:rsidRPr="00775DC6" w:rsidRDefault="00D54C9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х</w:t>
            </w:r>
            <w:r w:rsidR="00243FB8" w:rsidRPr="00775DC6">
              <w:rPr>
                <w:iCs/>
                <w:spacing w:val="2"/>
                <w:sz w:val="22"/>
                <w:szCs w:val="22"/>
                <w:shd w:val="clear" w:color="auto" w:fill="FFFFFF"/>
              </w:rPr>
              <w:t xml:space="preserve">удожественная </w:t>
            </w:r>
            <w:r w:rsidRPr="00775DC6">
              <w:rPr>
                <w:iCs/>
                <w:spacing w:val="2"/>
                <w:sz w:val="22"/>
                <w:szCs w:val="22"/>
                <w:shd w:val="clear" w:color="auto" w:fill="FFFFFF"/>
              </w:rPr>
              <w:t xml:space="preserve">ручная </w:t>
            </w:r>
            <w:r w:rsidR="00243FB8" w:rsidRPr="00775DC6">
              <w:rPr>
                <w:iCs/>
                <w:spacing w:val="2"/>
                <w:sz w:val="22"/>
                <w:szCs w:val="22"/>
                <w:shd w:val="clear" w:color="auto" w:fill="FFFFFF"/>
              </w:rPr>
              <w:t>ковка (</w:t>
            </w:r>
            <w:r w:rsidR="00692FB3" w:rsidRPr="00775DC6">
              <w:rPr>
                <w:iCs/>
                <w:spacing w:val="2"/>
                <w:sz w:val="22"/>
                <w:szCs w:val="22"/>
                <w:shd w:val="clear" w:color="auto" w:fill="FFFFFF"/>
              </w:rPr>
              <w:t>литье)</w:t>
            </w:r>
          </w:p>
          <w:p w14:paraId="7C12F1CB" w14:textId="20FD8013" w:rsidR="00243FB8" w:rsidRPr="00775DC6" w:rsidRDefault="00D54C9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w:t>
            </w:r>
            <w:r w:rsidR="00243FB8" w:rsidRPr="00775DC6">
              <w:rPr>
                <w:iCs/>
                <w:spacing w:val="2"/>
                <w:sz w:val="22"/>
                <w:szCs w:val="22"/>
                <w:shd w:val="clear" w:color="auto" w:fill="FFFFFF"/>
              </w:rPr>
              <w:t>ревесно-полимерн</w:t>
            </w:r>
            <w:r w:rsidRPr="00775DC6">
              <w:rPr>
                <w:iCs/>
                <w:spacing w:val="2"/>
                <w:sz w:val="22"/>
                <w:szCs w:val="22"/>
                <w:shd w:val="clear" w:color="auto" w:fill="FFFFFF"/>
              </w:rPr>
              <w:t>ый</w:t>
            </w:r>
            <w:r w:rsidR="00243FB8" w:rsidRPr="00775DC6">
              <w:rPr>
                <w:iCs/>
                <w:spacing w:val="2"/>
                <w:sz w:val="22"/>
                <w:szCs w:val="22"/>
                <w:shd w:val="clear" w:color="auto" w:fill="FFFFFF"/>
              </w:rPr>
              <w:t xml:space="preserve"> композит</w:t>
            </w:r>
            <w:r w:rsidR="00692FB3" w:rsidRPr="00775DC6">
              <w:rPr>
                <w:iCs/>
                <w:spacing w:val="2"/>
                <w:sz w:val="22"/>
                <w:szCs w:val="22"/>
                <w:shd w:val="clear" w:color="auto" w:fill="FFFFFF"/>
              </w:rPr>
              <w:t xml:space="preserve"> однорядны</w:t>
            </w:r>
            <w:r w:rsidRPr="00775DC6">
              <w:rPr>
                <w:iCs/>
                <w:spacing w:val="2"/>
                <w:sz w:val="22"/>
                <w:szCs w:val="22"/>
                <w:shd w:val="clear" w:color="auto" w:fill="FFFFFF"/>
              </w:rPr>
              <w:t>й</w:t>
            </w:r>
          </w:p>
          <w:p w14:paraId="3143D4B8" w14:textId="4D29B5E0" w:rsidR="00D54C9A" w:rsidRPr="00775DC6" w:rsidRDefault="00D54C9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древесно-полимерный композит «</w:t>
            </w:r>
            <w:proofErr w:type="spellStart"/>
            <w:r w:rsidRPr="00775DC6">
              <w:rPr>
                <w:iCs/>
                <w:spacing w:val="2"/>
                <w:sz w:val="22"/>
                <w:szCs w:val="22"/>
                <w:shd w:val="clear" w:color="auto" w:fill="FFFFFF"/>
              </w:rPr>
              <w:t>шахматка</w:t>
            </w:r>
            <w:proofErr w:type="spellEnd"/>
            <w:r w:rsidRPr="00775DC6">
              <w:rPr>
                <w:iCs/>
                <w:spacing w:val="2"/>
                <w:sz w:val="22"/>
                <w:szCs w:val="22"/>
                <w:shd w:val="clear" w:color="auto" w:fill="FFFFFF"/>
              </w:rPr>
              <w:t>»</w:t>
            </w:r>
          </w:p>
          <w:p w14:paraId="624129B4" w14:textId="4AF1C31E" w:rsidR="00D54C9A" w:rsidRPr="00775DC6" w:rsidRDefault="00D54C9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древесно-полимерный композит «лесенка»</w:t>
            </w:r>
          </w:p>
          <w:p w14:paraId="30A11D8D" w14:textId="54B9BE0E" w:rsidR="00D54C9A" w:rsidRPr="00775DC6" w:rsidRDefault="00D54C9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древесно-полимерный композит «плетенка»</w:t>
            </w:r>
          </w:p>
          <w:p w14:paraId="618C1B96" w14:textId="39AD71EC" w:rsidR="00D54C9A" w:rsidRPr="00775DC6" w:rsidRDefault="00DF5C8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полимерная лоза</w:t>
            </w:r>
          </w:p>
          <w:p w14:paraId="46C97E48" w14:textId="51525BD7" w:rsidR="00D54C9A" w:rsidRPr="00775DC6" w:rsidRDefault="00D54C9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деревянный штакетник однорядный</w:t>
            </w:r>
          </w:p>
          <w:p w14:paraId="4C593AE9" w14:textId="3AA3565F" w:rsidR="00D54C9A" w:rsidRPr="00775DC6" w:rsidRDefault="00D54C9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деревянный штакетник «</w:t>
            </w:r>
            <w:proofErr w:type="spellStart"/>
            <w:r w:rsidRPr="00775DC6">
              <w:rPr>
                <w:iCs/>
                <w:spacing w:val="2"/>
                <w:sz w:val="22"/>
                <w:szCs w:val="22"/>
                <w:shd w:val="clear" w:color="auto" w:fill="FFFFFF"/>
              </w:rPr>
              <w:t>шахматка</w:t>
            </w:r>
            <w:proofErr w:type="spellEnd"/>
            <w:r w:rsidRPr="00775DC6">
              <w:rPr>
                <w:iCs/>
                <w:spacing w:val="2"/>
                <w:sz w:val="22"/>
                <w:szCs w:val="22"/>
                <w:shd w:val="clear" w:color="auto" w:fill="FFFFFF"/>
              </w:rPr>
              <w:t xml:space="preserve">» </w:t>
            </w:r>
          </w:p>
          <w:p w14:paraId="752F415A" w14:textId="45D79C83" w:rsidR="00D54C9A" w:rsidRPr="00775DC6" w:rsidRDefault="00D54C9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деревянный штакетник «лесенка»</w:t>
            </w:r>
          </w:p>
          <w:p w14:paraId="11BF7D99" w14:textId="2FAD23A0" w:rsidR="00D54C9A" w:rsidRPr="00775DC6" w:rsidRDefault="00D54C9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деревянный штакетник «плетенка»</w:t>
            </w:r>
          </w:p>
          <w:p w14:paraId="4E7A7EA4" w14:textId="4E5E2F62" w:rsidR="00D54C9A" w:rsidRPr="00775DC6" w:rsidRDefault="00D54C9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lastRenderedPageBreak/>
              <w:t>деревянный штакетник «решетка»</w:t>
            </w:r>
          </w:p>
          <w:p w14:paraId="4F4C4678" w14:textId="2DFD56FF" w:rsidR="00D5337A" w:rsidRPr="00775DC6" w:rsidRDefault="00D54C9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деревянная л</w:t>
            </w:r>
            <w:r w:rsidR="00D5337A" w:rsidRPr="00775DC6">
              <w:rPr>
                <w:iCs/>
                <w:spacing w:val="2"/>
                <w:sz w:val="22"/>
                <w:szCs w:val="22"/>
                <w:shd w:val="clear" w:color="auto" w:fill="FFFFFF"/>
              </w:rPr>
              <w:t>оза</w:t>
            </w:r>
          </w:p>
          <w:p w14:paraId="7CE3D442" w14:textId="5F1C33DF" w:rsidR="00D5337A" w:rsidRPr="00775DC6" w:rsidRDefault="00D54C9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деревянный г</w:t>
            </w:r>
            <w:r w:rsidR="00D5337A" w:rsidRPr="00775DC6">
              <w:rPr>
                <w:iCs/>
                <w:spacing w:val="2"/>
                <w:sz w:val="22"/>
                <w:szCs w:val="22"/>
                <w:shd w:val="clear" w:color="auto" w:fill="FFFFFF"/>
              </w:rPr>
              <w:t>орбыль</w:t>
            </w:r>
          </w:p>
          <w:p w14:paraId="138A5D0F" w14:textId="025E7D76" w:rsidR="00D5337A" w:rsidRPr="00775DC6" w:rsidRDefault="00D5337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кирпич</w:t>
            </w:r>
          </w:p>
          <w:p w14:paraId="2C0EE390" w14:textId="0F04E810" w:rsidR="00D5337A" w:rsidRPr="00775DC6" w:rsidRDefault="00D54C9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камень</w:t>
            </w:r>
          </w:p>
          <w:p w14:paraId="4A476FE6" w14:textId="30180698" w:rsidR="0029271E" w:rsidRPr="00775DC6" w:rsidRDefault="0029271E"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плитка</w:t>
            </w:r>
          </w:p>
          <w:p w14:paraId="560F06B3" w14:textId="77777777" w:rsidR="00D54C9A" w:rsidRPr="00775DC6" w:rsidRDefault="00D54C9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штукатурка</w:t>
            </w:r>
          </w:p>
          <w:p w14:paraId="5FADC50B" w14:textId="730223D2" w:rsidR="00D5337A" w:rsidRPr="00775DC6" w:rsidRDefault="00D54C9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ж</w:t>
            </w:r>
            <w:r w:rsidR="00D5337A" w:rsidRPr="00775DC6">
              <w:rPr>
                <w:iCs/>
                <w:spacing w:val="2"/>
                <w:sz w:val="22"/>
                <w:szCs w:val="22"/>
                <w:shd w:val="clear" w:color="auto" w:fill="FFFFFF"/>
              </w:rPr>
              <w:t>елезобетон</w:t>
            </w:r>
          </w:p>
          <w:p w14:paraId="2EAAF0EA" w14:textId="1568882F" w:rsidR="00D5337A" w:rsidRPr="00775DC6" w:rsidRDefault="00D5337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специализированны</w:t>
            </w:r>
            <w:r w:rsidR="00D54C9A" w:rsidRPr="00775DC6">
              <w:rPr>
                <w:iCs/>
                <w:spacing w:val="2"/>
                <w:sz w:val="22"/>
                <w:szCs w:val="22"/>
                <w:shd w:val="clear" w:color="auto" w:fill="FFFFFF"/>
              </w:rPr>
              <w:t xml:space="preserve">е </w:t>
            </w:r>
            <w:proofErr w:type="spellStart"/>
            <w:r w:rsidR="00D54C9A" w:rsidRPr="00775DC6">
              <w:rPr>
                <w:iCs/>
                <w:spacing w:val="2"/>
                <w:sz w:val="22"/>
                <w:szCs w:val="22"/>
                <w:shd w:val="clear" w:color="auto" w:fill="FFFFFF"/>
              </w:rPr>
              <w:t>шумозащитные</w:t>
            </w:r>
            <w:proofErr w:type="spellEnd"/>
            <w:r w:rsidRPr="00775DC6">
              <w:rPr>
                <w:iCs/>
                <w:spacing w:val="2"/>
                <w:sz w:val="22"/>
                <w:szCs w:val="22"/>
                <w:shd w:val="clear" w:color="auto" w:fill="FFFFFF"/>
              </w:rPr>
              <w:t xml:space="preserve"> панел</w:t>
            </w:r>
            <w:r w:rsidR="00D54C9A" w:rsidRPr="00775DC6">
              <w:rPr>
                <w:iCs/>
                <w:spacing w:val="2"/>
                <w:sz w:val="22"/>
                <w:szCs w:val="22"/>
                <w:shd w:val="clear" w:color="auto" w:fill="FFFFFF"/>
              </w:rPr>
              <w:t>и</w:t>
            </w:r>
          </w:p>
          <w:p w14:paraId="1EC626A0" w14:textId="1F7FFB10" w:rsidR="00243FB8" w:rsidRPr="00775DC6" w:rsidRDefault="00243FB8" w:rsidP="00172D1B">
            <w:pPr>
              <w:pStyle w:val="aff5"/>
              <w:spacing w:after="0" w:line="240" w:lineRule="auto"/>
              <w:jc w:val="both"/>
              <w:rPr>
                <w:b w:val="0"/>
                <w:bCs/>
                <w:iCs/>
                <w:sz w:val="22"/>
              </w:rPr>
            </w:pPr>
            <w:r w:rsidRPr="00775DC6">
              <w:rPr>
                <w:b w:val="0"/>
                <w:bCs/>
                <w:iCs/>
                <w:sz w:val="22"/>
              </w:rPr>
              <w:t>иной материал (при выборе значения «иной материал» наименование материала указывается вручную)</w:t>
            </w:r>
          </w:p>
          <w:p w14:paraId="7DED8164" w14:textId="77777777" w:rsidR="00243FB8" w:rsidRPr="00775DC6" w:rsidRDefault="00243FB8" w:rsidP="00172D1B">
            <w:pPr>
              <w:pStyle w:val="aff5"/>
              <w:spacing w:after="0" w:line="240" w:lineRule="auto"/>
              <w:jc w:val="both"/>
              <w:rPr>
                <w:b w:val="0"/>
                <w:bCs/>
                <w:iCs/>
                <w:sz w:val="22"/>
                <w:lang w:eastAsia="ru-RU"/>
              </w:rPr>
            </w:pPr>
          </w:p>
          <w:p w14:paraId="650A7E84" w14:textId="34B762AD" w:rsidR="006C4CFE" w:rsidRPr="00775DC6" w:rsidRDefault="006C4CFE" w:rsidP="00172D1B">
            <w:pPr>
              <w:pStyle w:val="aff5"/>
              <w:spacing w:after="0" w:line="240" w:lineRule="auto"/>
              <w:jc w:val="both"/>
              <w:rPr>
                <w:b w:val="0"/>
                <w:bCs/>
                <w:iCs/>
                <w:sz w:val="22"/>
                <w:u w:val="single"/>
                <w:lang w:eastAsia="ru-RU"/>
              </w:rPr>
            </w:pPr>
            <w:r w:rsidRPr="00775DC6">
              <w:rPr>
                <w:b w:val="0"/>
                <w:bCs/>
                <w:iCs/>
                <w:sz w:val="22"/>
                <w:u w:val="single"/>
                <w:lang w:eastAsia="ru-RU"/>
              </w:rPr>
              <w:t xml:space="preserve">Справочник 4: </w:t>
            </w:r>
          </w:p>
          <w:p w14:paraId="4C057825" w14:textId="2DC1377F" w:rsidR="006C4CFE" w:rsidRPr="00775DC6" w:rsidRDefault="006C4CFE" w:rsidP="00172D1B">
            <w:pPr>
              <w:pStyle w:val="aff5"/>
              <w:spacing w:after="0" w:line="240" w:lineRule="auto"/>
              <w:jc w:val="both"/>
              <w:rPr>
                <w:b w:val="0"/>
                <w:bCs/>
                <w:iCs/>
                <w:sz w:val="22"/>
                <w:u w:val="single"/>
                <w:lang w:eastAsia="ru-RU"/>
              </w:rPr>
            </w:pPr>
            <w:r w:rsidRPr="00775DC6">
              <w:rPr>
                <w:b w:val="0"/>
                <w:bCs/>
                <w:iCs/>
                <w:sz w:val="22"/>
                <w:u w:val="single"/>
                <w:lang w:eastAsia="ru-RU"/>
              </w:rPr>
              <w:t>Материалы с окраской (штукатуркой, полимерным покрытием) для стоек</w:t>
            </w:r>
            <w:r w:rsidR="008E6204" w:rsidRPr="00775DC6">
              <w:rPr>
                <w:b w:val="0"/>
                <w:bCs/>
                <w:iCs/>
                <w:sz w:val="22"/>
                <w:u w:val="single"/>
                <w:lang w:eastAsia="ru-RU"/>
              </w:rPr>
              <w:t>, шлагбаумов</w:t>
            </w:r>
            <w:r w:rsidRPr="00775DC6">
              <w:rPr>
                <w:b w:val="0"/>
                <w:bCs/>
                <w:iCs/>
                <w:sz w:val="22"/>
                <w:u w:val="single"/>
                <w:lang w:eastAsia="ru-RU"/>
              </w:rPr>
              <w:t>:</w:t>
            </w:r>
          </w:p>
          <w:p w14:paraId="11D58EE2" w14:textId="52B715B1" w:rsidR="006C4CFE" w:rsidRPr="00775DC6" w:rsidRDefault="008A0457" w:rsidP="00172D1B">
            <w:pPr>
              <w:pStyle w:val="aff5"/>
              <w:spacing w:after="0" w:line="240" w:lineRule="auto"/>
              <w:jc w:val="both"/>
              <w:rPr>
                <w:b w:val="0"/>
                <w:bCs/>
                <w:iCs/>
                <w:sz w:val="22"/>
                <w:lang w:eastAsia="ru-RU"/>
              </w:rPr>
            </w:pPr>
            <w:r w:rsidRPr="00775DC6">
              <w:rPr>
                <w:b w:val="0"/>
                <w:bCs/>
                <w:iCs/>
                <w:sz w:val="22"/>
                <w:lang w:eastAsia="ru-RU"/>
              </w:rPr>
              <w:t>штукатурка, квадратное сечение</w:t>
            </w:r>
            <w:r w:rsidR="006C4CFE" w:rsidRPr="00775DC6">
              <w:rPr>
                <w:b w:val="0"/>
                <w:bCs/>
                <w:iCs/>
                <w:sz w:val="22"/>
                <w:lang w:eastAsia="ru-RU"/>
              </w:rPr>
              <w:t xml:space="preserve"> </w:t>
            </w:r>
          </w:p>
          <w:p w14:paraId="7670C69C" w14:textId="55177470" w:rsidR="008A0457" w:rsidRPr="00775DC6" w:rsidRDefault="008A0457" w:rsidP="00172D1B">
            <w:pPr>
              <w:pStyle w:val="aff5"/>
              <w:spacing w:after="0" w:line="240" w:lineRule="auto"/>
              <w:jc w:val="both"/>
              <w:rPr>
                <w:b w:val="0"/>
                <w:bCs/>
                <w:iCs/>
                <w:sz w:val="22"/>
                <w:lang w:eastAsia="ru-RU"/>
              </w:rPr>
            </w:pPr>
            <w:r w:rsidRPr="00775DC6">
              <w:rPr>
                <w:b w:val="0"/>
                <w:bCs/>
                <w:iCs/>
                <w:sz w:val="22"/>
                <w:lang w:eastAsia="ru-RU"/>
              </w:rPr>
              <w:t xml:space="preserve">кирпич (плитка), квадратное сечение </w:t>
            </w:r>
          </w:p>
          <w:p w14:paraId="73004205" w14:textId="6DEBD944" w:rsidR="008A0457" w:rsidRPr="00775DC6" w:rsidRDefault="008A0457" w:rsidP="00172D1B">
            <w:pPr>
              <w:pStyle w:val="aff5"/>
              <w:spacing w:after="0" w:line="240" w:lineRule="auto"/>
              <w:jc w:val="both"/>
              <w:rPr>
                <w:b w:val="0"/>
                <w:bCs/>
                <w:iCs/>
                <w:sz w:val="22"/>
                <w:lang w:eastAsia="ru-RU"/>
              </w:rPr>
            </w:pPr>
            <w:r w:rsidRPr="00775DC6">
              <w:rPr>
                <w:b w:val="0"/>
                <w:bCs/>
                <w:iCs/>
                <w:sz w:val="22"/>
                <w:lang w:eastAsia="ru-RU"/>
              </w:rPr>
              <w:t xml:space="preserve">металл, квадратное сечение </w:t>
            </w:r>
          </w:p>
          <w:p w14:paraId="669B4249" w14:textId="0E3AED31" w:rsidR="008A0457" w:rsidRPr="00775DC6" w:rsidRDefault="008A0457" w:rsidP="00172D1B">
            <w:pPr>
              <w:pStyle w:val="aff5"/>
              <w:spacing w:after="0" w:line="240" w:lineRule="auto"/>
              <w:jc w:val="both"/>
              <w:rPr>
                <w:b w:val="0"/>
                <w:bCs/>
                <w:iCs/>
                <w:sz w:val="22"/>
                <w:lang w:eastAsia="ru-RU"/>
              </w:rPr>
            </w:pPr>
            <w:r w:rsidRPr="00775DC6">
              <w:rPr>
                <w:b w:val="0"/>
                <w:bCs/>
                <w:iCs/>
                <w:sz w:val="22"/>
                <w:lang w:eastAsia="ru-RU"/>
              </w:rPr>
              <w:t xml:space="preserve">металл, круглое сечение </w:t>
            </w:r>
          </w:p>
          <w:p w14:paraId="26F0481E" w14:textId="3413A120" w:rsidR="008A0457" w:rsidRPr="00775DC6" w:rsidRDefault="008A0457" w:rsidP="00172D1B">
            <w:pPr>
              <w:pStyle w:val="aff5"/>
              <w:spacing w:after="0" w:line="240" w:lineRule="auto"/>
              <w:jc w:val="both"/>
              <w:rPr>
                <w:b w:val="0"/>
                <w:bCs/>
                <w:iCs/>
                <w:sz w:val="22"/>
                <w:lang w:eastAsia="ru-RU"/>
              </w:rPr>
            </w:pPr>
            <w:r w:rsidRPr="00775DC6">
              <w:rPr>
                <w:b w:val="0"/>
                <w:bCs/>
                <w:iCs/>
                <w:sz w:val="22"/>
                <w:lang w:eastAsia="ru-RU"/>
              </w:rPr>
              <w:t xml:space="preserve">дерево, квадратное сечение </w:t>
            </w:r>
          </w:p>
          <w:p w14:paraId="6B0B5F2B" w14:textId="6C5DFC88" w:rsidR="008A0457" w:rsidRPr="00775DC6" w:rsidRDefault="008A0457" w:rsidP="00172D1B">
            <w:pPr>
              <w:pStyle w:val="aff5"/>
              <w:spacing w:after="0" w:line="240" w:lineRule="auto"/>
              <w:jc w:val="both"/>
              <w:rPr>
                <w:b w:val="0"/>
                <w:bCs/>
                <w:iCs/>
                <w:sz w:val="22"/>
                <w:lang w:eastAsia="ru-RU"/>
              </w:rPr>
            </w:pPr>
            <w:r w:rsidRPr="00775DC6">
              <w:rPr>
                <w:b w:val="0"/>
                <w:bCs/>
                <w:iCs/>
                <w:sz w:val="22"/>
                <w:lang w:eastAsia="ru-RU"/>
              </w:rPr>
              <w:t xml:space="preserve">древо, круглое сечение </w:t>
            </w:r>
          </w:p>
          <w:p w14:paraId="504F243F" w14:textId="200B7E83" w:rsidR="008A0457" w:rsidRPr="00775DC6" w:rsidRDefault="008A0457" w:rsidP="00172D1B">
            <w:pPr>
              <w:pStyle w:val="aff5"/>
              <w:spacing w:after="0" w:line="240" w:lineRule="auto"/>
              <w:jc w:val="both"/>
              <w:rPr>
                <w:b w:val="0"/>
                <w:bCs/>
                <w:iCs/>
                <w:sz w:val="22"/>
                <w:lang w:eastAsia="ru-RU"/>
              </w:rPr>
            </w:pPr>
            <w:r w:rsidRPr="00775DC6">
              <w:rPr>
                <w:b w:val="0"/>
                <w:bCs/>
                <w:iCs/>
                <w:spacing w:val="2"/>
                <w:sz w:val="22"/>
                <w:shd w:val="clear" w:color="auto" w:fill="FFFFFF"/>
              </w:rPr>
              <w:t>древесно-полимерный композит</w:t>
            </w:r>
            <w:r w:rsidRPr="00775DC6">
              <w:rPr>
                <w:b w:val="0"/>
                <w:bCs/>
                <w:iCs/>
                <w:sz w:val="22"/>
                <w:lang w:eastAsia="ru-RU"/>
              </w:rPr>
              <w:t>, квадратное сечение</w:t>
            </w:r>
          </w:p>
          <w:p w14:paraId="36099D22" w14:textId="48D71E36" w:rsidR="006C4CFE" w:rsidRPr="00775DC6" w:rsidRDefault="006C4CFE" w:rsidP="00172D1B">
            <w:pPr>
              <w:pStyle w:val="aff5"/>
              <w:spacing w:after="0" w:line="240" w:lineRule="auto"/>
              <w:jc w:val="both"/>
              <w:rPr>
                <w:b w:val="0"/>
                <w:bCs/>
                <w:iCs/>
                <w:sz w:val="22"/>
                <w:lang w:eastAsia="ru-RU"/>
              </w:rPr>
            </w:pPr>
          </w:p>
        </w:tc>
        <w:tc>
          <w:tcPr>
            <w:tcW w:w="3969"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DDFECA" w14:textId="77777777" w:rsidR="00243FB8" w:rsidRPr="00775DC6" w:rsidRDefault="00243FB8" w:rsidP="00172D1B">
            <w:pPr>
              <w:pStyle w:val="aff5"/>
              <w:spacing w:after="0" w:line="240" w:lineRule="auto"/>
              <w:jc w:val="both"/>
              <w:rPr>
                <w:b w:val="0"/>
                <w:bCs/>
                <w:iCs/>
                <w:sz w:val="22"/>
                <w:u w:val="single"/>
                <w:lang w:eastAsia="ru-RU"/>
              </w:rPr>
            </w:pPr>
            <w:r w:rsidRPr="00775DC6">
              <w:rPr>
                <w:b w:val="0"/>
                <w:bCs/>
                <w:iCs/>
                <w:sz w:val="22"/>
                <w:u w:val="single"/>
                <w:lang w:eastAsia="ru-RU"/>
              </w:rPr>
              <w:lastRenderedPageBreak/>
              <w:t xml:space="preserve">Справочник 2: </w:t>
            </w:r>
          </w:p>
          <w:p w14:paraId="44845244" w14:textId="2FD9E7B9" w:rsidR="00243FB8" w:rsidRPr="00775DC6" w:rsidRDefault="00243FB8" w:rsidP="00172D1B">
            <w:pPr>
              <w:pStyle w:val="aff5"/>
              <w:spacing w:after="0" w:line="240" w:lineRule="auto"/>
              <w:jc w:val="both"/>
              <w:rPr>
                <w:b w:val="0"/>
                <w:bCs/>
                <w:iCs/>
                <w:sz w:val="22"/>
                <w:u w:val="single"/>
                <w:lang w:eastAsia="ru-RU"/>
              </w:rPr>
            </w:pPr>
            <w:r w:rsidRPr="00775DC6">
              <w:rPr>
                <w:b w:val="0"/>
                <w:bCs/>
                <w:iCs/>
                <w:sz w:val="22"/>
                <w:u w:val="single"/>
                <w:lang w:eastAsia="ru-RU"/>
              </w:rPr>
              <w:lastRenderedPageBreak/>
              <w:t>Материалы с сохранением естественной (природной) поверхности (цвета)</w:t>
            </w:r>
            <w:r w:rsidR="00DF5C8A" w:rsidRPr="00775DC6">
              <w:rPr>
                <w:b w:val="0"/>
                <w:bCs/>
                <w:iCs/>
                <w:sz w:val="22"/>
                <w:u w:val="single"/>
                <w:lang w:eastAsia="ru-RU"/>
              </w:rPr>
              <w:t xml:space="preserve"> для секций, ворот, калиток</w:t>
            </w:r>
            <w:r w:rsidRPr="00775DC6">
              <w:rPr>
                <w:b w:val="0"/>
                <w:bCs/>
                <w:iCs/>
                <w:sz w:val="22"/>
                <w:u w:val="single"/>
                <w:lang w:eastAsia="ru-RU"/>
              </w:rPr>
              <w:t>:</w:t>
            </w:r>
          </w:p>
          <w:p w14:paraId="47F271B4"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лицевой керамический кирпич (плитка) красный</w:t>
            </w:r>
          </w:p>
          <w:p w14:paraId="3B00DF08"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лицевой керамический кирпич (плитка) белый</w:t>
            </w:r>
          </w:p>
          <w:p w14:paraId="2B790B2D"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лицевой керамический кирпич (плитка) серый</w:t>
            </w:r>
          </w:p>
          <w:p w14:paraId="5DAE8BF2"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лицевой керамический кирпич (плитка) шоколадный</w:t>
            </w:r>
          </w:p>
          <w:p w14:paraId="0C3BB183"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лицевой керамический кирпич (плитка) соломенный</w:t>
            </w:r>
          </w:p>
          <w:p w14:paraId="6915A5F6"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лицевой клинкерный кирпич (плитка) красный</w:t>
            </w:r>
          </w:p>
          <w:p w14:paraId="7E8CB11F"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лицевой клинкерный кирпич (плитка) белый</w:t>
            </w:r>
          </w:p>
          <w:p w14:paraId="7673DB88" w14:textId="257ADEA1"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лицевой клинкерный кирпич (плитка) серый</w:t>
            </w:r>
            <w:r w:rsidR="008A52E4" w:rsidRPr="00775DC6">
              <w:rPr>
                <w:b w:val="0"/>
                <w:bCs/>
                <w:iCs/>
                <w:sz w:val="22"/>
                <w:lang w:eastAsia="ru-RU"/>
              </w:rPr>
              <w:t xml:space="preserve"> </w:t>
            </w:r>
          </w:p>
          <w:p w14:paraId="55B9F88D"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лицевой клинкерный кирпич (плитка) золотистый</w:t>
            </w:r>
          </w:p>
          <w:p w14:paraId="5A8114B5"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лицевой клинкерный кирпич (плитка) шоколадный </w:t>
            </w:r>
          </w:p>
          <w:p w14:paraId="25045BA4"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лицевой клинкерный кирпич (плитка) бордовый </w:t>
            </w:r>
          </w:p>
          <w:p w14:paraId="222A2FA4" w14:textId="49B7592F" w:rsidR="00DF5C8A" w:rsidRPr="00775DC6" w:rsidRDefault="00DF5C8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 xml:space="preserve">деревянный штакетник </w:t>
            </w:r>
            <w:r w:rsidRPr="00775DC6">
              <w:rPr>
                <w:iCs/>
                <w:sz w:val="22"/>
                <w:szCs w:val="22"/>
              </w:rPr>
              <w:t>из лиственницы</w:t>
            </w:r>
          </w:p>
          <w:p w14:paraId="47726C90" w14:textId="26BC95AC" w:rsidR="00DF5C8A" w:rsidRPr="00775DC6" w:rsidRDefault="00DF5C8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 xml:space="preserve">деревянный штакетник </w:t>
            </w:r>
            <w:r w:rsidRPr="00775DC6">
              <w:rPr>
                <w:iCs/>
                <w:sz w:val="22"/>
                <w:szCs w:val="22"/>
              </w:rPr>
              <w:t>из дуба</w:t>
            </w:r>
          </w:p>
          <w:p w14:paraId="0BBB9CD1" w14:textId="4C592572" w:rsidR="00DF5C8A" w:rsidRPr="00775DC6" w:rsidRDefault="00DF5C8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 xml:space="preserve">деревянный штакетник </w:t>
            </w:r>
            <w:r w:rsidRPr="00775DC6">
              <w:rPr>
                <w:iCs/>
                <w:sz w:val="22"/>
                <w:szCs w:val="22"/>
              </w:rPr>
              <w:t>из сосны</w:t>
            </w:r>
          </w:p>
          <w:p w14:paraId="377BC2DC" w14:textId="01F7EF70" w:rsidR="00DF5C8A" w:rsidRPr="00775DC6" w:rsidRDefault="00DF5C8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 xml:space="preserve">деревянный штакетник </w:t>
            </w:r>
            <w:r w:rsidRPr="00775DC6">
              <w:rPr>
                <w:iCs/>
                <w:sz w:val="22"/>
                <w:szCs w:val="22"/>
              </w:rPr>
              <w:t>из ольхи</w:t>
            </w:r>
          </w:p>
          <w:p w14:paraId="21EF4FF6" w14:textId="18A41E5E" w:rsidR="00DF5C8A" w:rsidRPr="00775DC6" w:rsidRDefault="00DF5C8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 xml:space="preserve">деревянный штакетник из </w:t>
            </w:r>
            <w:r w:rsidRPr="00775DC6">
              <w:rPr>
                <w:iCs/>
                <w:sz w:val="22"/>
                <w:szCs w:val="22"/>
              </w:rPr>
              <w:t>ели</w:t>
            </w:r>
          </w:p>
          <w:p w14:paraId="74DB4244" w14:textId="556DF316" w:rsidR="00DF5C8A" w:rsidRPr="00775DC6" w:rsidRDefault="00DF5C8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деревянная лоза из ивовых веток</w:t>
            </w:r>
          </w:p>
          <w:p w14:paraId="032EC05A" w14:textId="458978C9" w:rsidR="00DF5C8A" w:rsidRPr="00775DC6" w:rsidRDefault="00DF5C8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деревянная лоза из березовых веток</w:t>
            </w:r>
          </w:p>
          <w:p w14:paraId="1A8A29DC" w14:textId="7C6CB2F0" w:rsidR="00DF5C8A" w:rsidRPr="00775DC6" w:rsidRDefault="00DF5C8A"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деревянный горбыль</w:t>
            </w:r>
            <w:r w:rsidRPr="00775DC6">
              <w:rPr>
                <w:iCs/>
                <w:sz w:val="22"/>
                <w:szCs w:val="22"/>
              </w:rPr>
              <w:t xml:space="preserve"> из сосны</w:t>
            </w:r>
          </w:p>
          <w:p w14:paraId="7A664713" w14:textId="3EFA314E" w:rsidR="00DF5C8A" w:rsidRPr="00775DC6" w:rsidRDefault="00DF5C8A" w:rsidP="00172D1B">
            <w:pPr>
              <w:pStyle w:val="formattext"/>
              <w:spacing w:before="0" w:beforeAutospacing="0" w:after="0" w:afterAutospacing="0"/>
              <w:textAlignment w:val="baseline"/>
              <w:rPr>
                <w:iCs/>
                <w:sz w:val="22"/>
                <w:szCs w:val="22"/>
              </w:rPr>
            </w:pPr>
            <w:r w:rsidRPr="00775DC6">
              <w:rPr>
                <w:iCs/>
                <w:spacing w:val="2"/>
                <w:sz w:val="22"/>
                <w:szCs w:val="22"/>
                <w:shd w:val="clear" w:color="auto" w:fill="FFFFFF"/>
              </w:rPr>
              <w:t>деревянный горбыль</w:t>
            </w:r>
            <w:r w:rsidRPr="00775DC6">
              <w:rPr>
                <w:iCs/>
                <w:sz w:val="22"/>
                <w:szCs w:val="22"/>
              </w:rPr>
              <w:t xml:space="preserve"> </w:t>
            </w:r>
            <w:r w:rsidRPr="00775DC6">
              <w:rPr>
                <w:iCs/>
                <w:spacing w:val="2"/>
                <w:sz w:val="22"/>
                <w:szCs w:val="22"/>
                <w:shd w:val="clear" w:color="auto" w:fill="FFFFFF"/>
              </w:rPr>
              <w:t xml:space="preserve">из </w:t>
            </w:r>
            <w:r w:rsidRPr="00775DC6">
              <w:rPr>
                <w:iCs/>
                <w:sz w:val="22"/>
                <w:szCs w:val="22"/>
              </w:rPr>
              <w:t>ели</w:t>
            </w:r>
          </w:p>
          <w:p w14:paraId="1F42595A" w14:textId="5B9A6F9E" w:rsidR="00DF5C8A" w:rsidRPr="00775DC6" w:rsidRDefault="00DF5C8A" w:rsidP="00172D1B">
            <w:pPr>
              <w:pStyle w:val="formattext"/>
              <w:spacing w:before="0" w:beforeAutospacing="0" w:after="0" w:afterAutospacing="0"/>
              <w:textAlignment w:val="baseline"/>
              <w:rPr>
                <w:iCs/>
                <w:spacing w:val="2"/>
                <w:sz w:val="22"/>
                <w:szCs w:val="22"/>
                <w:shd w:val="clear" w:color="auto" w:fill="FFFFFF"/>
              </w:rPr>
            </w:pPr>
            <w:r w:rsidRPr="00775DC6">
              <w:rPr>
                <w:bCs/>
                <w:iCs/>
                <w:spacing w:val="2"/>
                <w:sz w:val="22"/>
                <w:szCs w:val="22"/>
                <w:shd w:val="clear" w:color="auto" w:fill="FFFFFF"/>
              </w:rPr>
              <w:t>м</w:t>
            </w:r>
            <w:r w:rsidRPr="00775DC6">
              <w:rPr>
                <w:iCs/>
                <w:spacing w:val="2"/>
                <w:sz w:val="22"/>
                <w:szCs w:val="22"/>
                <w:shd w:val="clear" w:color="auto" w:fill="FFFFFF"/>
              </w:rPr>
              <w:t>еталлический перфорированный алюминиевый лист</w:t>
            </w:r>
          </w:p>
          <w:p w14:paraId="4EB8D7FD" w14:textId="0034E73D" w:rsidR="00DF5C8A" w:rsidRPr="00775DC6" w:rsidRDefault="00DF5C8A" w:rsidP="00172D1B">
            <w:pPr>
              <w:pStyle w:val="aff5"/>
              <w:spacing w:after="0" w:line="240" w:lineRule="auto"/>
              <w:jc w:val="both"/>
              <w:rPr>
                <w:b w:val="0"/>
                <w:iCs/>
                <w:spacing w:val="2"/>
                <w:sz w:val="22"/>
                <w:shd w:val="clear" w:color="auto" w:fill="FFFFFF"/>
              </w:rPr>
            </w:pPr>
            <w:r w:rsidRPr="00775DC6">
              <w:rPr>
                <w:b w:val="0"/>
                <w:iCs/>
                <w:spacing w:val="2"/>
                <w:sz w:val="22"/>
                <w:shd w:val="clear" w:color="auto" w:fill="FFFFFF"/>
              </w:rPr>
              <w:t xml:space="preserve">металлическая </w:t>
            </w:r>
            <w:proofErr w:type="spellStart"/>
            <w:r w:rsidRPr="00775DC6">
              <w:rPr>
                <w:b w:val="0"/>
                <w:iCs/>
                <w:spacing w:val="2"/>
                <w:sz w:val="22"/>
                <w:shd w:val="clear" w:color="auto" w:fill="FFFFFF"/>
              </w:rPr>
              <w:t>габионная</w:t>
            </w:r>
            <w:proofErr w:type="spellEnd"/>
            <w:r w:rsidRPr="00775DC6">
              <w:rPr>
                <w:b w:val="0"/>
                <w:iCs/>
                <w:spacing w:val="2"/>
                <w:sz w:val="22"/>
                <w:shd w:val="clear" w:color="auto" w:fill="FFFFFF"/>
              </w:rPr>
              <w:t xml:space="preserve"> </w:t>
            </w:r>
            <w:r w:rsidR="001B4FC0" w:rsidRPr="00775DC6">
              <w:rPr>
                <w:b w:val="0"/>
                <w:iCs/>
                <w:spacing w:val="2"/>
                <w:sz w:val="22"/>
                <w:shd w:val="clear" w:color="auto" w:fill="FFFFFF"/>
              </w:rPr>
              <w:t xml:space="preserve">стальная </w:t>
            </w:r>
            <w:r w:rsidRPr="00775DC6">
              <w:rPr>
                <w:b w:val="0"/>
                <w:iCs/>
                <w:spacing w:val="2"/>
                <w:sz w:val="22"/>
                <w:shd w:val="clear" w:color="auto" w:fill="FFFFFF"/>
              </w:rPr>
              <w:t>сетка (габионы)</w:t>
            </w:r>
          </w:p>
          <w:p w14:paraId="3ED3D2C1" w14:textId="1CC82B14" w:rsidR="001B4FC0" w:rsidRPr="00775DC6" w:rsidRDefault="001B4FC0" w:rsidP="00172D1B">
            <w:pPr>
              <w:pStyle w:val="aff5"/>
              <w:spacing w:after="0" w:line="240" w:lineRule="auto"/>
              <w:jc w:val="both"/>
              <w:rPr>
                <w:b w:val="0"/>
                <w:iCs/>
                <w:spacing w:val="2"/>
                <w:sz w:val="22"/>
                <w:shd w:val="clear" w:color="auto" w:fill="FFFFFF"/>
              </w:rPr>
            </w:pPr>
            <w:r w:rsidRPr="00775DC6">
              <w:rPr>
                <w:b w:val="0"/>
                <w:iCs/>
                <w:spacing w:val="2"/>
                <w:sz w:val="22"/>
                <w:shd w:val="clear" w:color="auto" w:fill="FFFFFF"/>
              </w:rPr>
              <w:t>металлическая тканая стальная сетка</w:t>
            </w:r>
          </w:p>
          <w:p w14:paraId="0897B3A7" w14:textId="0A8EF892" w:rsidR="001B4FC0" w:rsidRPr="00775DC6" w:rsidRDefault="001B4FC0" w:rsidP="00172D1B">
            <w:pPr>
              <w:pStyle w:val="aff5"/>
              <w:spacing w:after="0" w:line="240" w:lineRule="auto"/>
              <w:jc w:val="both"/>
              <w:rPr>
                <w:b w:val="0"/>
                <w:iCs/>
                <w:spacing w:val="2"/>
                <w:sz w:val="22"/>
                <w:shd w:val="clear" w:color="auto" w:fill="FFFFFF"/>
              </w:rPr>
            </w:pPr>
            <w:r w:rsidRPr="00775DC6">
              <w:rPr>
                <w:b w:val="0"/>
                <w:iCs/>
                <w:spacing w:val="2"/>
                <w:sz w:val="22"/>
                <w:shd w:val="clear" w:color="auto" w:fill="FFFFFF"/>
              </w:rPr>
              <w:t xml:space="preserve">металлическая </w:t>
            </w:r>
            <w:proofErr w:type="spellStart"/>
            <w:r w:rsidRPr="00775DC6">
              <w:rPr>
                <w:b w:val="0"/>
                <w:iCs/>
                <w:spacing w:val="2"/>
                <w:sz w:val="22"/>
                <w:shd w:val="clear" w:color="auto" w:fill="FFFFFF"/>
              </w:rPr>
              <w:t>просечно</w:t>
            </w:r>
            <w:proofErr w:type="spellEnd"/>
            <w:r w:rsidRPr="00775DC6">
              <w:rPr>
                <w:b w:val="0"/>
                <w:iCs/>
                <w:spacing w:val="2"/>
                <w:sz w:val="22"/>
                <w:shd w:val="clear" w:color="auto" w:fill="FFFFFF"/>
              </w:rPr>
              <w:t>-вытяжная стальная сетка</w:t>
            </w:r>
          </w:p>
          <w:p w14:paraId="122A3D5E"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стекло прозрачное бесцветное</w:t>
            </w:r>
          </w:p>
          <w:p w14:paraId="7980FC96"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стеклоблоки бесцветные</w:t>
            </w:r>
          </w:p>
          <w:p w14:paraId="64670498"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литой (монолитный) поликарбонат бесцветный</w:t>
            </w:r>
          </w:p>
          <w:p w14:paraId="5F283008"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акриловое стекло бесцветное</w:t>
            </w:r>
          </w:p>
          <w:p w14:paraId="23C78391"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плексиглас бесцветный</w:t>
            </w:r>
          </w:p>
          <w:p w14:paraId="351725E4" w14:textId="77777777" w:rsidR="00243FB8" w:rsidRPr="00775DC6" w:rsidRDefault="00243FB8" w:rsidP="00172D1B">
            <w:pPr>
              <w:pStyle w:val="aff5"/>
              <w:spacing w:after="0" w:line="240" w:lineRule="auto"/>
              <w:jc w:val="both"/>
              <w:rPr>
                <w:b w:val="0"/>
                <w:bCs/>
                <w:iCs/>
                <w:sz w:val="22"/>
              </w:rPr>
            </w:pPr>
            <w:r w:rsidRPr="00775DC6">
              <w:rPr>
                <w:b w:val="0"/>
                <w:bCs/>
                <w:iCs/>
                <w:sz w:val="22"/>
              </w:rPr>
              <w:t>иной материал (при выборе значения «иной материал» наименование материала указывается вручную с цветом поверхности)</w:t>
            </w:r>
          </w:p>
          <w:p w14:paraId="00A70ECA" w14:textId="77777777" w:rsidR="00243FB8" w:rsidRPr="00775DC6" w:rsidRDefault="00243FB8" w:rsidP="00172D1B">
            <w:pPr>
              <w:pStyle w:val="aff5"/>
              <w:spacing w:after="0" w:line="240" w:lineRule="auto"/>
              <w:jc w:val="both"/>
              <w:rPr>
                <w:b w:val="0"/>
                <w:bCs/>
                <w:iCs/>
                <w:sz w:val="22"/>
                <w:lang w:eastAsia="ru-RU"/>
              </w:rPr>
            </w:pPr>
          </w:p>
          <w:p w14:paraId="276A04F5" w14:textId="77777777" w:rsidR="006C4CFE" w:rsidRPr="00775DC6" w:rsidRDefault="006C4CFE" w:rsidP="00172D1B">
            <w:pPr>
              <w:pStyle w:val="aff5"/>
              <w:spacing w:after="0" w:line="240" w:lineRule="auto"/>
              <w:jc w:val="both"/>
              <w:rPr>
                <w:b w:val="0"/>
                <w:bCs/>
                <w:iCs/>
                <w:sz w:val="22"/>
                <w:lang w:eastAsia="ru-RU"/>
              </w:rPr>
            </w:pPr>
          </w:p>
          <w:p w14:paraId="05EA2BD2" w14:textId="77777777" w:rsidR="006C4CFE" w:rsidRPr="00775DC6" w:rsidRDefault="006C4CFE" w:rsidP="00172D1B">
            <w:pPr>
              <w:pStyle w:val="aff5"/>
              <w:spacing w:after="0" w:line="240" w:lineRule="auto"/>
              <w:jc w:val="both"/>
              <w:rPr>
                <w:b w:val="0"/>
                <w:bCs/>
                <w:iCs/>
                <w:sz w:val="22"/>
                <w:lang w:eastAsia="ru-RU"/>
              </w:rPr>
            </w:pPr>
          </w:p>
          <w:p w14:paraId="22AA3488" w14:textId="77777777" w:rsidR="006C4CFE" w:rsidRPr="00775DC6" w:rsidRDefault="006C4CFE" w:rsidP="00172D1B">
            <w:pPr>
              <w:pStyle w:val="aff5"/>
              <w:spacing w:after="0" w:line="240" w:lineRule="auto"/>
              <w:jc w:val="both"/>
              <w:rPr>
                <w:b w:val="0"/>
                <w:bCs/>
                <w:iCs/>
                <w:sz w:val="22"/>
                <w:lang w:eastAsia="ru-RU"/>
              </w:rPr>
            </w:pPr>
          </w:p>
          <w:p w14:paraId="0C108DC1" w14:textId="77777777" w:rsidR="006C4CFE" w:rsidRPr="00775DC6" w:rsidRDefault="006C4CFE" w:rsidP="00172D1B">
            <w:pPr>
              <w:pStyle w:val="aff5"/>
              <w:spacing w:after="0" w:line="240" w:lineRule="auto"/>
              <w:jc w:val="both"/>
              <w:rPr>
                <w:b w:val="0"/>
                <w:bCs/>
                <w:iCs/>
                <w:sz w:val="22"/>
                <w:lang w:eastAsia="ru-RU"/>
              </w:rPr>
            </w:pPr>
          </w:p>
          <w:p w14:paraId="376E7F53" w14:textId="477D6E7C" w:rsidR="006C4CFE" w:rsidRPr="00775DC6" w:rsidRDefault="006C4CFE" w:rsidP="00172D1B">
            <w:pPr>
              <w:pStyle w:val="aff5"/>
              <w:spacing w:after="0" w:line="240" w:lineRule="auto"/>
              <w:jc w:val="both"/>
              <w:rPr>
                <w:b w:val="0"/>
                <w:bCs/>
                <w:iCs/>
                <w:sz w:val="22"/>
                <w:lang w:eastAsia="ru-RU"/>
              </w:rPr>
            </w:pPr>
          </w:p>
          <w:p w14:paraId="36826E8A" w14:textId="77777777" w:rsidR="0029271E" w:rsidRPr="00775DC6" w:rsidRDefault="0029271E" w:rsidP="00172D1B">
            <w:pPr>
              <w:pStyle w:val="aff5"/>
              <w:spacing w:after="0" w:line="240" w:lineRule="auto"/>
              <w:jc w:val="both"/>
              <w:rPr>
                <w:b w:val="0"/>
                <w:bCs/>
                <w:iCs/>
                <w:sz w:val="22"/>
                <w:u w:val="single"/>
                <w:lang w:eastAsia="ru-RU"/>
              </w:rPr>
            </w:pPr>
          </w:p>
          <w:p w14:paraId="1B503C63" w14:textId="77777777" w:rsidR="0029271E" w:rsidRPr="00775DC6" w:rsidRDefault="0029271E" w:rsidP="00172D1B">
            <w:pPr>
              <w:pStyle w:val="aff5"/>
              <w:spacing w:after="0" w:line="240" w:lineRule="auto"/>
              <w:jc w:val="both"/>
              <w:rPr>
                <w:b w:val="0"/>
                <w:bCs/>
                <w:iCs/>
                <w:sz w:val="22"/>
                <w:u w:val="single"/>
                <w:lang w:eastAsia="ru-RU"/>
              </w:rPr>
            </w:pPr>
          </w:p>
          <w:p w14:paraId="251761E7" w14:textId="44D78684" w:rsidR="006C4CFE" w:rsidRPr="00775DC6" w:rsidRDefault="006C4CFE" w:rsidP="00172D1B">
            <w:pPr>
              <w:pStyle w:val="aff5"/>
              <w:spacing w:after="0" w:line="240" w:lineRule="auto"/>
              <w:jc w:val="both"/>
              <w:rPr>
                <w:b w:val="0"/>
                <w:bCs/>
                <w:iCs/>
                <w:sz w:val="22"/>
                <w:u w:val="single"/>
                <w:lang w:eastAsia="ru-RU"/>
              </w:rPr>
            </w:pPr>
            <w:r w:rsidRPr="00775DC6">
              <w:rPr>
                <w:b w:val="0"/>
                <w:bCs/>
                <w:iCs/>
                <w:sz w:val="22"/>
                <w:u w:val="single"/>
                <w:lang w:eastAsia="ru-RU"/>
              </w:rPr>
              <w:t xml:space="preserve">Справочник 5: </w:t>
            </w:r>
          </w:p>
          <w:p w14:paraId="0D13B117" w14:textId="3A8A4DC6" w:rsidR="006C4CFE" w:rsidRPr="00775DC6" w:rsidRDefault="006C4CFE" w:rsidP="00172D1B">
            <w:pPr>
              <w:pStyle w:val="aff5"/>
              <w:spacing w:after="0" w:line="240" w:lineRule="auto"/>
              <w:jc w:val="both"/>
              <w:rPr>
                <w:b w:val="0"/>
                <w:bCs/>
                <w:iCs/>
                <w:sz w:val="22"/>
                <w:u w:val="single"/>
                <w:lang w:eastAsia="ru-RU"/>
              </w:rPr>
            </w:pPr>
            <w:r w:rsidRPr="00775DC6">
              <w:rPr>
                <w:b w:val="0"/>
                <w:bCs/>
                <w:iCs/>
                <w:sz w:val="22"/>
                <w:u w:val="single"/>
                <w:lang w:eastAsia="ru-RU"/>
              </w:rPr>
              <w:t xml:space="preserve">Материалы с сохранением естественной (природной) поверхности (цвета) </w:t>
            </w:r>
            <w:r w:rsidR="0029271E" w:rsidRPr="00775DC6">
              <w:rPr>
                <w:b w:val="0"/>
                <w:bCs/>
                <w:iCs/>
                <w:sz w:val="22"/>
                <w:u w:val="single"/>
                <w:lang w:eastAsia="ru-RU"/>
              </w:rPr>
              <w:t xml:space="preserve">для </w:t>
            </w:r>
            <w:r w:rsidRPr="00775DC6">
              <w:rPr>
                <w:b w:val="0"/>
                <w:bCs/>
                <w:iCs/>
                <w:sz w:val="22"/>
                <w:u w:val="single"/>
                <w:lang w:eastAsia="ru-RU"/>
              </w:rPr>
              <w:t>стоек:</w:t>
            </w:r>
          </w:p>
          <w:p w14:paraId="309A6C3A" w14:textId="397A92D7" w:rsidR="008E6204" w:rsidRPr="00775DC6" w:rsidRDefault="008E6204" w:rsidP="00172D1B">
            <w:pPr>
              <w:pStyle w:val="aff5"/>
              <w:spacing w:after="0" w:line="240" w:lineRule="auto"/>
              <w:jc w:val="both"/>
              <w:rPr>
                <w:b w:val="0"/>
                <w:bCs/>
                <w:iCs/>
                <w:sz w:val="22"/>
                <w:lang w:eastAsia="ru-RU"/>
              </w:rPr>
            </w:pPr>
            <w:r w:rsidRPr="00775DC6">
              <w:rPr>
                <w:b w:val="0"/>
                <w:bCs/>
                <w:iCs/>
                <w:sz w:val="22"/>
                <w:lang w:eastAsia="ru-RU"/>
              </w:rPr>
              <w:t xml:space="preserve">лицевой керамический кирпич (плитка) красный, квадратное сечение </w:t>
            </w:r>
          </w:p>
          <w:p w14:paraId="2F36AD6F" w14:textId="1A1ECD4D" w:rsidR="008E6204" w:rsidRPr="00775DC6" w:rsidRDefault="008E6204" w:rsidP="00172D1B">
            <w:pPr>
              <w:pStyle w:val="aff5"/>
              <w:spacing w:after="0" w:line="240" w:lineRule="auto"/>
              <w:jc w:val="both"/>
              <w:rPr>
                <w:b w:val="0"/>
                <w:bCs/>
                <w:iCs/>
                <w:sz w:val="22"/>
                <w:lang w:eastAsia="ru-RU"/>
              </w:rPr>
            </w:pPr>
            <w:r w:rsidRPr="00775DC6">
              <w:rPr>
                <w:b w:val="0"/>
                <w:bCs/>
                <w:iCs/>
                <w:sz w:val="22"/>
                <w:lang w:eastAsia="ru-RU"/>
              </w:rPr>
              <w:t xml:space="preserve">лицевой керамический кирпич (плитка) белый, квадратное сечение </w:t>
            </w:r>
          </w:p>
          <w:p w14:paraId="5FA85649" w14:textId="075D7723" w:rsidR="008E6204" w:rsidRPr="00775DC6" w:rsidRDefault="008E6204" w:rsidP="00172D1B">
            <w:pPr>
              <w:pStyle w:val="aff5"/>
              <w:spacing w:after="0" w:line="240" w:lineRule="auto"/>
              <w:jc w:val="both"/>
              <w:rPr>
                <w:b w:val="0"/>
                <w:bCs/>
                <w:iCs/>
                <w:sz w:val="22"/>
                <w:lang w:eastAsia="ru-RU"/>
              </w:rPr>
            </w:pPr>
            <w:r w:rsidRPr="00775DC6">
              <w:rPr>
                <w:b w:val="0"/>
                <w:bCs/>
                <w:iCs/>
                <w:sz w:val="22"/>
                <w:lang w:eastAsia="ru-RU"/>
              </w:rPr>
              <w:t xml:space="preserve">лицевой керамический кирпич (плитка) серый, квадратное сечение </w:t>
            </w:r>
          </w:p>
          <w:p w14:paraId="58031BFD" w14:textId="4CECC30F" w:rsidR="008E6204" w:rsidRPr="00775DC6" w:rsidRDefault="008E6204" w:rsidP="00172D1B">
            <w:pPr>
              <w:pStyle w:val="aff5"/>
              <w:spacing w:after="0" w:line="240" w:lineRule="auto"/>
              <w:jc w:val="both"/>
              <w:rPr>
                <w:b w:val="0"/>
                <w:bCs/>
                <w:iCs/>
                <w:sz w:val="22"/>
                <w:lang w:eastAsia="ru-RU"/>
              </w:rPr>
            </w:pPr>
            <w:r w:rsidRPr="00775DC6">
              <w:rPr>
                <w:b w:val="0"/>
                <w:bCs/>
                <w:iCs/>
                <w:sz w:val="22"/>
                <w:lang w:eastAsia="ru-RU"/>
              </w:rPr>
              <w:t xml:space="preserve">лицевой керамический кирпич (плитка) шоколадный, квадратное сечение </w:t>
            </w:r>
          </w:p>
          <w:p w14:paraId="0A55A137" w14:textId="75C4C5D8" w:rsidR="008E6204" w:rsidRPr="00775DC6" w:rsidRDefault="008E6204" w:rsidP="00172D1B">
            <w:pPr>
              <w:pStyle w:val="aff5"/>
              <w:spacing w:after="0" w:line="240" w:lineRule="auto"/>
              <w:jc w:val="both"/>
              <w:rPr>
                <w:b w:val="0"/>
                <w:bCs/>
                <w:iCs/>
                <w:sz w:val="22"/>
                <w:lang w:eastAsia="ru-RU"/>
              </w:rPr>
            </w:pPr>
            <w:r w:rsidRPr="00775DC6">
              <w:rPr>
                <w:b w:val="0"/>
                <w:bCs/>
                <w:iCs/>
                <w:sz w:val="22"/>
                <w:lang w:eastAsia="ru-RU"/>
              </w:rPr>
              <w:t>лицевой керамический кирпич (плитка) соломенный, квадратное сечение</w:t>
            </w:r>
          </w:p>
          <w:p w14:paraId="12166877" w14:textId="18E6E69C" w:rsidR="008E6204" w:rsidRPr="00775DC6" w:rsidRDefault="008E6204" w:rsidP="00172D1B">
            <w:pPr>
              <w:pStyle w:val="aff5"/>
              <w:spacing w:after="0" w:line="240" w:lineRule="auto"/>
              <w:jc w:val="both"/>
              <w:rPr>
                <w:b w:val="0"/>
                <w:bCs/>
                <w:iCs/>
                <w:sz w:val="22"/>
                <w:lang w:eastAsia="ru-RU"/>
              </w:rPr>
            </w:pPr>
            <w:r w:rsidRPr="00775DC6">
              <w:rPr>
                <w:b w:val="0"/>
                <w:bCs/>
                <w:iCs/>
                <w:sz w:val="22"/>
                <w:lang w:eastAsia="ru-RU"/>
              </w:rPr>
              <w:t>лицевой клинкерный кирпич (плитка) красный, квадратное сечение</w:t>
            </w:r>
          </w:p>
          <w:p w14:paraId="00B25A87" w14:textId="6D299AF4" w:rsidR="008E6204" w:rsidRPr="00775DC6" w:rsidRDefault="008E6204" w:rsidP="00172D1B">
            <w:pPr>
              <w:pStyle w:val="aff5"/>
              <w:spacing w:after="0" w:line="240" w:lineRule="auto"/>
              <w:jc w:val="both"/>
              <w:rPr>
                <w:b w:val="0"/>
                <w:bCs/>
                <w:iCs/>
                <w:sz w:val="22"/>
                <w:lang w:eastAsia="ru-RU"/>
              </w:rPr>
            </w:pPr>
            <w:r w:rsidRPr="00775DC6">
              <w:rPr>
                <w:b w:val="0"/>
                <w:bCs/>
                <w:iCs/>
                <w:sz w:val="22"/>
                <w:lang w:eastAsia="ru-RU"/>
              </w:rPr>
              <w:t>лицевой клинкерный кирпич (плитка) белый, квадратное сечение</w:t>
            </w:r>
          </w:p>
          <w:p w14:paraId="5547907C" w14:textId="39AC6312" w:rsidR="008E6204" w:rsidRPr="00775DC6" w:rsidRDefault="008E6204" w:rsidP="00172D1B">
            <w:pPr>
              <w:pStyle w:val="aff5"/>
              <w:spacing w:after="0" w:line="240" w:lineRule="auto"/>
              <w:jc w:val="both"/>
              <w:rPr>
                <w:b w:val="0"/>
                <w:bCs/>
                <w:iCs/>
                <w:sz w:val="22"/>
                <w:lang w:eastAsia="ru-RU"/>
              </w:rPr>
            </w:pPr>
            <w:r w:rsidRPr="00775DC6">
              <w:rPr>
                <w:b w:val="0"/>
                <w:bCs/>
                <w:iCs/>
                <w:sz w:val="22"/>
                <w:lang w:eastAsia="ru-RU"/>
              </w:rPr>
              <w:t>лицевой клинкерный кирпич (плитка) серый, квадратное сечение</w:t>
            </w:r>
            <w:r w:rsidR="008A52E4" w:rsidRPr="00775DC6">
              <w:rPr>
                <w:b w:val="0"/>
                <w:bCs/>
                <w:iCs/>
                <w:sz w:val="22"/>
                <w:lang w:eastAsia="ru-RU"/>
              </w:rPr>
              <w:t xml:space="preserve"> </w:t>
            </w:r>
          </w:p>
          <w:p w14:paraId="357EBBAB" w14:textId="262D355C" w:rsidR="008E6204" w:rsidRPr="00775DC6" w:rsidRDefault="008E6204" w:rsidP="00172D1B">
            <w:pPr>
              <w:pStyle w:val="aff5"/>
              <w:spacing w:after="0" w:line="240" w:lineRule="auto"/>
              <w:jc w:val="both"/>
              <w:rPr>
                <w:b w:val="0"/>
                <w:bCs/>
                <w:iCs/>
                <w:sz w:val="22"/>
                <w:lang w:eastAsia="ru-RU"/>
              </w:rPr>
            </w:pPr>
            <w:r w:rsidRPr="00775DC6">
              <w:rPr>
                <w:b w:val="0"/>
                <w:bCs/>
                <w:iCs/>
                <w:sz w:val="22"/>
                <w:lang w:eastAsia="ru-RU"/>
              </w:rPr>
              <w:t>лицевой клинкерный кирпич (плитка) золотистый, квадратное сечение</w:t>
            </w:r>
          </w:p>
          <w:p w14:paraId="59F24D29" w14:textId="2F64C2B2" w:rsidR="008E6204" w:rsidRPr="00775DC6" w:rsidRDefault="008E6204" w:rsidP="00172D1B">
            <w:pPr>
              <w:pStyle w:val="aff5"/>
              <w:spacing w:after="0" w:line="240" w:lineRule="auto"/>
              <w:jc w:val="both"/>
              <w:rPr>
                <w:b w:val="0"/>
                <w:bCs/>
                <w:iCs/>
                <w:sz w:val="22"/>
                <w:lang w:eastAsia="ru-RU"/>
              </w:rPr>
            </w:pPr>
            <w:r w:rsidRPr="00775DC6">
              <w:rPr>
                <w:b w:val="0"/>
                <w:bCs/>
                <w:iCs/>
                <w:sz w:val="22"/>
                <w:lang w:eastAsia="ru-RU"/>
              </w:rPr>
              <w:t xml:space="preserve">лицевой клинкерный кирпич (плитка) шоколадный, квадратное сечение </w:t>
            </w:r>
          </w:p>
          <w:p w14:paraId="3F870705" w14:textId="478DE9F3" w:rsidR="008E6204" w:rsidRPr="00775DC6" w:rsidRDefault="008E6204" w:rsidP="00172D1B">
            <w:pPr>
              <w:pStyle w:val="aff5"/>
              <w:spacing w:after="0" w:line="240" w:lineRule="auto"/>
              <w:jc w:val="both"/>
              <w:rPr>
                <w:b w:val="0"/>
                <w:bCs/>
                <w:iCs/>
                <w:sz w:val="22"/>
                <w:lang w:eastAsia="ru-RU"/>
              </w:rPr>
            </w:pPr>
            <w:r w:rsidRPr="00775DC6">
              <w:rPr>
                <w:b w:val="0"/>
                <w:bCs/>
                <w:iCs/>
                <w:sz w:val="22"/>
                <w:lang w:eastAsia="ru-RU"/>
              </w:rPr>
              <w:t xml:space="preserve">лицевой клинкерный кирпич (плитка) бордовый, квадратное сечение </w:t>
            </w:r>
          </w:p>
          <w:p w14:paraId="25C42540" w14:textId="28D77377" w:rsidR="008A0457" w:rsidRPr="00775DC6" w:rsidRDefault="008A0457" w:rsidP="00172D1B">
            <w:pPr>
              <w:pStyle w:val="aff5"/>
              <w:spacing w:after="0" w:line="240" w:lineRule="auto"/>
              <w:jc w:val="both"/>
              <w:rPr>
                <w:b w:val="0"/>
                <w:bCs/>
                <w:iCs/>
                <w:sz w:val="22"/>
                <w:lang w:eastAsia="ru-RU"/>
              </w:rPr>
            </w:pPr>
            <w:r w:rsidRPr="00775DC6">
              <w:rPr>
                <w:b w:val="0"/>
                <w:bCs/>
                <w:iCs/>
                <w:sz w:val="22"/>
                <w:lang w:eastAsia="ru-RU"/>
              </w:rPr>
              <w:t>алюминиевый сплав, квадратное сечение</w:t>
            </w:r>
            <w:r w:rsidR="008A52E4" w:rsidRPr="00775DC6">
              <w:rPr>
                <w:b w:val="0"/>
                <w:bCs/>
                <w:iCs/>
                <w:sz w:val="22"/>
                <w:lang w:eastAsia="ru-RU"/>
              </w:rPr>
              <w:t xml:space="preserve"> </w:t>
            </w:r>
          </w:p>
          <w:p w14:paraId="4356D550" w14:textId="6D17D20F" w:rsidR="008A0457" w:rsidRPr="00775DC6" w:rsidRDefault="008A0457" w:rsidP="00172D1B">
            <w:pPr>
              <w:pStyle w:val="aff5"/>
              <w:spacing w:after="0" w:line="240" w:lineRule="auto"/>
              <w:jc w:val="both"/>
              <w:rPr>
                <w:b w:val="0"/>
                <w:bCs/>
                <w:iCs/>
                <w:sz w:val="22"/>
                <w:lang w:eastAsia="ru-RU"/>
              </w:rPr>
            </w:pPr>
            <w:r w:rsidRPr="00775DC6">
              <w:rPr>
                <w:b w:val="0"/>
                <w:bCs/>
                <w:iCs/>
                <w:sz w:val="22"/>
                <w:lang w:eastAsia="ru-RU"/>
              </w:rPr>
              <w:t>нержавеющая сталь, квадратное сечение</w:t>
            </w:r>
            <w:r w:rsidR="008A52E4" w:rsidRPr="00775DC6">
              <w:rPr>
                <w:b w:val="0"/>
                <w:bCs/>
                <w:iCs/>
                <w:sz w:val="22"/>
                <w:lang w:eastAsia="ru-RU"/>
              </w:rPr>
              <w:t xml:space="preserve"> </w:t>
            </w:r>
          </w:p>
          <w:p w14:paraId="46386A20" w14:textId="3336C259" w:rsidR="008E6204" w:rsidRPr="00775DC6" w:rsidRDefault="008E6204" w:rsidP="00172D1B">
            <w:pPr>
              <w:pStyle w:val="aff5"/>
              <w:spacing w:after="0" w:line="240" w:lineRule="auto"/>
              <w:jc w:val="both"/>
              <w:rPr>
                <w:b w:val="0"/>
                <w:bCs/>
                <w:iCs/>
                <w:sz w:val="22"/>
                <w:lang w:eastAsia="ru-RU"/>
              </w:rPr>
            </w:pPr>
            <w:r w:rsidRPr="00775DC6">
              <w:rPr>
                <w:b w:val="0"/>
                <w:bCs/>
                <w:iCs/>
                <w:sz w:val="22"/>
                <w:lang w:eastAsia="ru-RU"/>
              </w:rPr>
              <w:t>алюминиевый сплав, круглое сечение</w:t>
            </w:r>
          </w:p>
          <w:p w14:paraId="5ED98E2B" w14:textId="77777777" w:rsidR="008E6204" w:rsidRPr="00775DC6" w:rsidRDefault="008E6204" w:rsidP="00172D1B">
            <w:pPr>
              <w:pStyle w:val="formattext"/>
              <w:spacing w:before="0" w:beforeAutospacing="0" w:after="0" w:afterAutospacing="0"/>
              <w:textAlignment w:val="baseline"/>
              <w:rPr>
                <w:bCs/>
                <w:iCs/>
                <w:spacing w:val="2"/>
                <w:sz w:val="22"/>
                <w:szCs w:val="22"/>
                <w:shd w:val="clear" w:color="auto" w:fill="FFFFFF"/>
              </w:rPr>
            </w:pPr>
            <w:r w:rsidRPr="00775DC6">
              <w:rPr>
                <w:bCs/>
                <w:iCs/>
                <w:sz w:val="22"/>
                <w:szCs w:val="22"/>
              </w:rPr>
              <w:t>нержавеющая сталь, круглое сечение</w:t>
            </w:r>
            <w:r w:rsidRPr="00775DC6">
              <w:rPr>
                <w:bCs/>
                <w:iCs/>
                <w:spacing w:val="2"/>
                <w:sz w:val="22"/>
                <w:szCs w:val="22"/>
                <w:shd w:val="clear" w:color="auto" w:fill="FFFFFF"/>
              </w:rPr>
              <w:t xml:space="preserve"> </w:t>
            </w:r>
          </w:p>
          <w:p w14:paraId="7DEA85F8" w14:textId="21B2AE68" w:rsidR="008A0457" w:rsidRPr="00775DC6" w:rsidRDefault="008A0457" w:rsidP="00172D1B">
            <w:pPr>
              <w:pStyle w:val="formattext"/>
              <w:spacing w:before="0" w:beforeAutospacing="0" w:after="0" w:afterAutospacing="0"/>
              <w:textAlignment w:val="baseline"/>
              <w:rPr>
                <w:bCs/>
                <w:iCs/>
                <w:spacing w:val="2"/>
                <w:sz w:val="22"/>
                <w:szCs w:val="22"/>
                <w:shd w:val="clear" w:color="auto" w:fill="FFFFFF"/>
              </w:rPr>
            </w:pPr>
            <w:r w:rsidRPr="00775DC6">
              <w:rPr>
                <w:bCs/>
                <w:iCs/>
                <w:spacing w:val="2"/>
                <w:sz w:val="22"/>
                <w:szCs w:val="22"/>
                <w:shd w:val="clear" w:color="auto" w:fill="FFFFFF"/>
              </w:rPr>
              <w:t>деревянны</w:t>
            </w:r>
            <w:r w:rsidR="008E6204" w:rsidRPr="00775DC6">
              <w:rPr>
                <w:bCs/>
                <w:iCs/>
                <w:spacing w:val="2"/>
                <w:sz w:val="22"/>
                <w:szCs w:val="22"/>
                <w:shd w:val="clear" w:color="auto" w:fill="FFFFFF"/>
              </w:rPr>
              <w:t>е</w:t>
            </w:r>
            <w:r w:rsidRPr="00775DC6">
              <w:rPr>
                <w:bCs/>
                <w:iCs/>
                <w:spacing w:val="2"/>
                <w:sz w:val="22"/>
                <w:szCs w:val="22"/>
                <w:shd w:val="clear" w:color="auto" w:fill="FFFFFF"/>
              </w:rPr>
              <w:t xml:space="preserve"> </w:t>
            </w:r>
            <w:r w:rsidRPr="00775DC6">
              <w:rPr>
                <w:bCs/>
                <w:iCs/>
                <w:sz w:val="22"/>
                <w:szCs w:val="22"/>
              </w:rPr>
              <w:t>из дуба</w:t>
            </w:r>
            <w:r w:rsidR="008E6204" w:rsidRPr="00775DC6">
              <w:rPr>
                <w:bCs/>
                <w:iCs/>
                <w:sz w:val="22"/>
                <w:szCs w:val="22"/>
              </w:rPr>
              <w:t>, квадратное сечение</w:t>
            </w:r>
          </w:p>
          <w:p w14:paraId="2922771A" w14:textId="45E0D0D8" w:rsidR="008A0457" w:rsidRPr="00775DC6" w:rsidRDefault="008A0457"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деревянны</w:t>
            </w:r>
            <w:r w:rsidR="008E6204" w:rsidRPr="00775DC6">
              <w:rPr>
                <w:iCs/>
                <w:spacing w:val="2"/>
                <w:sz w:val="22"/>
                <w:szCs w:val="22"/>
                <w:shd w:val="clear" w:color="auto" w:fill="FFFFFF"/>
              </w:rPr>
              <w:t>е</w:t>
            </w:r>
            <w:r w:rsidRPr="00775DC6">
              <w:rPr>
                <w:iCs/>
                <w:spacing w:val="2"/>
                <w:sz w:val="22"/>
                <w:szCs w:val="22"/>
                <w:shd w:val="clear" w:color="auto" w:fill="FFFFFF"/>
              </w:rPr>
              <w:t xml:space="preserve"> </w:t>
            </w:r>
            <w:r w:rsidRPr="00775DC6">
              <w:rPr>
                <w:iCs/>
                <w:sz w:val="22"/>
                <w:szCs w:val="22"/>
              </w:rPr>
              <w:t>из сосны</w:t>
            </w:r>
            <w:r w:rsidR="008E6204" w:rsidRPr="00775DC6">
              <w:rPr>
                <w:b/>
                <w:bCs/>
                <w:iCs/>
                <w:sz w:val="22"/>
                <w:szCs w:val="22"/>
              </w:rPr>
              <w:t xml:space="preserve">, </w:t>
            </w:r>
            <w:r w:rsidR="008E6204" w:rsidRPr="00775DC6">
              <w:rPr>
                <w:iCs/>
                <w:sz w:val="22"/>
                <w:szCs w:val="22"/>
              </w:rPr>
              <w:t>квадратное сечение</w:t>
            </w:r>
          </w:p>
          <w:p w14:paraId="2A3FEB9A" w14:textId="602D5DE5" w:rsidR="008A0457" w:rsidRPr="00775DC6" w:rsidRDefault="008A0457"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деревянны</w:t>
            </w:r>
            <w:r w:rsidR="008E6204" w:rsidRPr="00775DC6">
              <w:rPr>
                <w:iCs/>
                <w:spacing w:val="2"/>
                <w:sz w:val="22"/>
                <w:szCs w:val="22"/>
                <w:shd w:val="clear" w:color="auto" w:fill="FFFFFF"/>
              </w:rPr>
              <w:t>е</w:t>
            </w:r>
            <w:r w:rsidRPr="00775DC6">
              <w:rPr>
                <w:iCs/>
                <w:spacing w:val="2"/>
                <w:sz w:val="22"/>
                <w:szCs w:val="22"/>
                <w:shd w:val="clear" w:color="auto" w:fill="FFFFFF"/>
              </w:rPr>
              <w:t xml:space="preserve"> </w:t>
            </w:r>
            <w:r w:rsidRPr="00775DC6">
              <w:rPr>
                <w:iCs/>
                <w:sz w:val="22"/>
                <w:szCs w:val="22"/>
              </w:rPr>
              <w:t>из ольхи</w:t>
            </w:r>
            <w:r w:rsidR="008E6204" w:rsidRPr="00775DC6">
              <w:rPr>
                <w:b/>
                <w:bCs/>
                <w:iCs/>
                <w:sz w:val="22"/>
                <w:szCs w:val="22"/>
              </w:rPr>
              <w:t xml:space="preserve">, </w:t>
            </w:r>
            <w:r w:rsidR="008E6204" w:rsidRPr="00775DC6">
              <w:rPr>
                <w:iCs/>
                <w:sz w:val="22"/>
                <w:szCs w:val="22"/>
              </w:rPr>
              <w:t>квадратное сечение</w:t>
            </w:r>
          </w:p>
          <w:p w14:paraId="713E2D89" w14:textId="4777F3BB" w:rsidR="008A0457" w:rsidRPr="00775DC6" w:rsidRDefault="008A0457"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деревянны</w:t>
            </w:r>
            <w:r w:rsidR="008E6204" w:rsidRPr="00775DC6">
              <w:rPr>
                <w:iCs/>
                <w:spacing w:val="2"/>
                <w:sz w:val="22"/>
                <w:szCs w:val="22"/>
                <w:shd w:val="clear" w:color="auto" w:fill="FFFFFF"/>
              </w:rPr>
              <w:t>е</w:t>
            </w:r>
            <w:r w:rsidRPr="00775DC6">
              <w:rPr>
                <w:iCs/>
                <w:spacing w:val="2"/>
                <w:sz w:val="22"/>
                <w:szCs w:val="22"/>
                <w:shd w:val="clear" w:color="auto" w:fill="FFFFFF"/>
              </w:rPr>
              <w:t xml:space="preserve"> из </w:t>
            </w:r>
            <w:r w:rsidRPr="00775DC6">
              <w:rPr>
                <w:iCs/>
                <w:sz w:val="22"/>
                <w:szCs w:val="22"/>
              </w:rPr>
              <w:t>ели</w:t>
            </w:r>
            <w:r w:rsidR="008E6204" w:rsidRPr="00775DC6">
              <w:rPr>
                <w:b/>
                <w:bCs/>
                <w:iCs/>
                <w:sz w:val="22"/>
                <w:szCs w:val="22"/>
              </w:rPr>
              <w:t xml:space="preserve">, </w:t>
            </w:r>
            <w:r w:rsidR="008E6204" w:rsidRPr="00775DC6">
              <w:rPr>
                <w:iCs/>
                <w:sz w:val="22"/>
                <w:szCs w:val="22"/>
              </w:rPr>
              <w:t>квадратное сечение</w:t>
            </w:r>
          </w:p>
          <w:p w14:paraId="5C17D4B4" w14:textId="4D5101F5" w:rsidR="008E6204" w:rsidRPr="00775DC6" w:rsidRDefault="008E6204"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 xml:space="preserve">деревянные </w:t>
            </w:r>
            <w:r w:rsidRPr="00775DC6">
              <w:rPr>
                <w:iCs/>
                <w:sz w:val="22"/>
                <w:szCs w:val="22"/>
              </w:rPr>
              <w:t>из дуба, круглое сечение</w:t>
            </w:r>
          </w:p>
          <w:p w14:paraId="1947F2CE" w14:textId="1935C586" w:rsidR="008E6204" w:rsidRPr="00775DC6" w:rsidRDefault="008E6204"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 xml:space="preserve">деревянные </w:t>
            </w:r>
            <w:r w:rsidRPr="00775DC6">
              <w:rPr>
                <w:iCs/>
                <w:sz w:val="22"/>
                <w:szCs w:val="22"/>
              </w:rPr>
              <w:t>из сосны, круглое сечение</w:t>
            </w:r>
          </w:p>
          <w:p w14:paraId="783A9483" w14:textId="4C37667F" w:rsidR="008E6204" w:rsidRPr="00775DC6" w:rsidRDefault="008E6204"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 xml:space="preserve">деревянные </w:t>
            </w:r>
            <w:r w:rsidRPr="00775DC6">
              <w:rPr>
                <w:iCs/>
                <w:sz w:val="22"/>
                <w:szCs w:val="22"/>
              </w:rPr>
              <w:t>из ольхи, круглое сечение</w:t>
            </w:r>
          </w:p>
          <w:p w14:paraId="3F51E1F9" w14:textId="46CAC6AA" w:rsidR="008A0457" w:rsidRPr="00775DC6" w:rsidRDefault="008E6204"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 xml:space="preserve">деревянные из </w:t>
            </w:r>
            <w:r w:rsidRPr="00775DC6">
              <w:rPr>
                <w:iCs/>
                <w:sz w:val="22"/>
                <w:szCs w:val="22"/>
              </w:rPr>
              <w:t>ели, круглое сечение</w:t>
            </w:r>
          </w:p>
          <w:p w14:paraId="541565C8" w14:textId="7993D565" w:rsidR="006C4CFE" w:rsidRPr="00775DC6" w:rsidRDefault="006C4CFE" w:rsidP="00172D1B">
            <w:pPr>
              <w:pStyle w:val="aff5"/>
              <w:spacing w:after="0" w:line="240" w:lineRule="auto"/>
              <w:jc w:val="both"/>
              <w:rPr>
                <w:b w:val="0"/>
                <w:bCs/>
                <w:iCs/>
                <w:sz w:val="22"/>
                <w:lang w:eastAsia="ru-RU"/>
              </w:rPr>
            </w:pPr>
          </w:p>
        </w:tc>
        <w:tc>
          <w:tcPr>
            <w:tcW w:w="3163"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EE8E36" w14:textId="77777777" w:rsidR="00243FB8" w:rsidRPr="00775DC6" w:rsidRDefault="00243FB8" w:rsidP="00172D1B">
            <w:pPr>
              <w:pStyle w:val="aff5"/>
              <w:spacing w:after="0" w:line="240" w:lineRule="auto"/>
              <w:jc w:val="left"/>
              <w:rPr>
                <w:b w:val="0"/>
                <w:bCs/>
                <w:iCs/>
                <w:sz w:val="22"/>
                <w:u w:val="single"/>
                <w:lang w:eastAsia="ru-RU"/>
              </w:rPr>
            </w:pPr>
            <w:r w:rsidRPr="00775DC6">
              <w:rPr>
                <w:b w:val="0"/>
                <w:bCs/>
                <w:iCs/>
                <w:sz w:val="22"/>
                <w:u w:val="single"/>
                <w:lang w:eastAsia="ru-RU"/>
              </w:rPr>
              <w:lastRenderedPageBreak/>
              <w:t xml:space="preserve">Справочник 3: </w:t>
            </w:r>
          </w:p>
          <w:p w14:paraId="01D27E52" w14:textId="77777777" w:rsidR="00243FB8" w:rsidRPr="00775DC6" w:rsidRDefault="00243FB8" w:rsidP="00172D1B">
            <w:pPr>
              <w:pStyle w:val="aff5"/>
              <w:spacing w:after="0" w:line="240" w:lineRule="auto"/>
              <w:jc w:val="left"/>
              <w:rPr>
                <w:b w:val="0"/>
                <w:bCs/>
                <w:iCs/>
                <w:sz w:val="22"/>
                <w:u w:val="single"/>
                <w:lang w:eastAsia="ru-RU"/>
              </w:rPr>
            </w:pPr>
            <w:r w:rsidRPr="00775DC6">
              <w:rPr>
                <w:b w:val="0"/>
                <w:bCs/>
                <w:iCs/>
                <w:sz w:val="22"/>
                <w:u w:val="single"/>
                <w:lang w:eastAsia="ru-RU"/>
              </w:rPr>
              <w:lastRenderedPageBreak/>
              <w:t xml:space="preserve">Материалы с имитацией естественной (природной) поверхности (цвета): </w:t>
            </w:r>
          </w:p>
          <w:p w14:paraId="5F0E410B" w14:textId="77777777" w:rsidR="0029271E" w:rsidRPr="00775DC6" w:rsidRDefault="0029271E" w:rsidP="00172D1B">
            <w:pPr>
              <w:pStyle w:val="aff5"/>
              <w:spacing w:after="0" w:line="240" w:lineRule="auto"/>
              <w:jc w:val="left"/>
              <w:rPr>
                <w:b w:val="0"/>
                <w:iCs/>
                <w:spacing w:val="2"/>
                <w:sz w:val="22"/>
                <w:shd w:val="clear" w:color="auto" w:fill="FFFFFF"/>
              </w:rPr>
            </w:pPr>
            <w:r w:rsidRPr="00775DC6">
              <w:rPr>
                <w:b w:val="0"/>
                <w:iCs/>
                <w:spacing w:val="2"/>
                <w:sz w:val="22"/>
                <w:shd w:val="clear" w:color="auto" w:fill="FFFFFF"/>
              </w:rPr>
              <w:t>металлические жалюзи (ламели) горизонтальные</w:t>
            </w:r>
          </w:p>
          <w:p w14:paraId="40E23CE8" w14:textId="77777777" w:rsidR="0029271E" w:rsidRPr="00775DC6" w:rsidRDefault="0029271E" w:rsidP="00172D1B">
            <w:pPr>
              <w:pStyle w:val="aff5"/>
              <w:spacing w:after="0" w:line="240" w:lineRule="auto"/>
              <w:jc w:val="left"/>
              <w:rPr>
                <w:b w:val="0"/>
                <w:iCs/>
                <w:spacing w:val="2"/>
                <w:sz w:val="22"/>
                <w:shd w:val="clear" w:color="auto" w:fill="FFFFFF"/>
              </w:rPr>
            </w:pPr>
            <w:r w:rsidRPr="00775DC6">
              <w:rPr>
                <w:b w:val="0"/>
                <w:iCs/>
                <w:spacing w:val="2"/>
                <w:sz w:val="22"/>
                <w:shd w:val="clear" w:color="auto" w:fill="FFFFFF"/>
              </w:rPr>
              <w:t>металлические жалюзи (ламели) вертикальные</w:t>
            </w:r>
          </w:p>
          <w:p w14:paraId="42475810" w14:textId="77777777" w:rsidR="0029271E" w:rsidRPr="00775DC6" w:rsidRDefault="0029271E" w:rsidP="00172D1B">
            <w:pPr>
              <w:pStyle w:val="formattext"/>
              <w:spacing w:before="0" w:beforeAutospacing="0" w:after="0" w:afterAutospacing="0"/>
              <w:ind w:right="-150"/>
              <w:textAlignment w:val="baseline"/>
              <w:rPr>
                <w:iCs/>
                <w:spacing w:val="2"/>
                <w:sz w:val="22"/>
                <w:szCs w:val="22"/>
                <w:shd w:val="clear" w:color="auto" w:fill="FFFFFF"/>
              </w:rPr>
            </w:pPr>
            <w:r w:rsidRPr="00775DC6">
              <w:rPr>
                <w:iCs/>
                <w:spacing w:val="2"/>
                <w:sz w:val="22"/>
                <w:szCs w:val="22"/>
                <w:shd w:val="clear" w:color="auto" w:fill="FFFFFF"/>
              </w:rPr>
              <w:t xml:space="preserve">металлический однорядный </w:t>
            </w:r>
            <w:proofErr w:type="spellStart"/>
            <w:r w:rsidRPr="00775DC6">
              <w:rPr>
                <w:iCs/>
                <w:spacing w:val="2"/>
                <w:sz w:val="22"/>
                <w:szCs w:val="22"/>
                <w:shd w:val="clear" w:color="auto" w:fill="FFFFFF"/>
              </w:rPr>
              <w:t>евроштакетник</w:t>
            </w:r>
            <w:proofErr w:type="spellEnd"/>
            <w:r w:rsidRPr="00775DC6">
              <w:rPr>
                <w:iCs/>
                <w:spacing w:val="2"/>
                <w:sz w:val="22"/>
                <w:szCs w:val="22"/>
                <w:shd w:val="clear" w:color="auto" w:fill="FFFFFF"/>
              </w:rPr>
              <w:t xml:space="preserve"> </w:t>
            </w:r>
          </w:p>
          <w:p w14:paraId="460A381A" w14:textId="77777777" w:rsidR="0029271E" w:rsidRPr="00775DC6" w:rsidRDefault="0029271E" w:rsidP="00172D1B">
            <w:pPr>
              <w:pStyle w:val="formattext"/>
              <w:spacing w:before="0" w:beforeAutospacing="0" w:after="0" w:afterAutospacing="0"/>
              <w:ind w:right="-150"/>
              <w:textAlignment w:val="baseline"/>
              <w:rPr>
                <w:iCs/>
                <w:spacing w:val="2"/>
                <w:sz w:val="22"/>
                <w:szCs w:val="22"/>
                <w:shd w:val="clear" w:color="auto" w:fill="FFFFFF"/>
              </w:rPr>
            </w:pPr>
            <w:r w:rsidRPr="00775DC6">
              <w:rPr>
                <w:iCs/>
                <w:spacing w:val="2"/>
                <w:sz w:val="22"/>
                <w:szCs w:val="22"/>
                <w:shd w:val="clear" w:color="auto" w:fill="FFFFFF"/>
              </w:rPr>
              <w:t xml:space="preserve">металлический </w:t>
            </w:r>
            <w:proofErr w:type="spellStart"/>
            <w:r w:rsidRPr="00775DC6">
              <w:rPr>
                <w:iCs/>
                <w:spacing w:val="2"/>
                <w:sz w:val="22"/>
                <w:szCs w:val="22"/>
                <w:shd w:val="clear" w:color="auto" w:fill="FFFFFF"/>
              </w:rPr>
              <w:t>евроштакетник</w:t>
            </w:r>
            <w:proofErr w:type="spellEnd"/>
            <w:r w:rsidRPr="00775DC6">
              <w:rPr>
                <w:iCs/>
                <w:spacing w:val="2"/>
                <w:sz w:val="22"/>
                <w:szCs w:val="22"/>
                <w:shd w:val="clear" w:color="auto" w:fill="FFFFFF"/>
              </w:rPr>
              <w:t xml:space="preserve"> «</w:t>
            </w:r>
            <w:proofErr w:type="spellStart"/>
            <w:r w:rsidRPr="00775DC6">
              <w:rPr>
                <w:iCs/>
                <w:spacing w:val="2"/>
                <w:sz w:val="22"/>
                <w:szCs w:val="22"/>
                <w:shd w:val="clear" w:color="auto" w:fill="FFFFFF"/>
              </w:rPr>
              <w:t>шахматка</w:t>
            </w:r>
            <w:proofErr w:type="spellEnd"/>
            <w:r w:rsidRPr="00775DC6">
              <w:rPr>
                <w:iCs/>
                <w:spacing w:val="2"/>
                <w:sz w:val="22"/>
                <w:szCs w:val="22"/>
                <w:shd w:val="clear" w:color="auto" w:fill="FFFFFF"/>
              </w:rPr>
              <w:t>»</w:t>
            </w:r>
          </w:p>
          <w:p w14:paraId="11171291" w14:textId="77777777" w:rsidR="0029271E" w:rsidRPr="00775DC6" w:rsidRDefault="0029271E" w:rsidP="00172D1B">
            <w:pPr>
              <w:pStyle w:val="aff5"/>
              <w:spacing w:after="0" w:line="240" w:lineRule="auto"/>
              <w:jc w:val="left"/>
              <w:rPr>
                <w:b w:val="0"/>
                <w:iCs/>
                <w:spacing w:val="2"/>
                <w:sz w:val="22"/>
                <w:shd w:val="clear" w:color="auto" w:fill="FFFFFF"/>
              </w:rPr>
            </w:pPr>
            <w:r w:rsidRPr="00775DC6">
              <w:rPr>
                <w:b w:val="0"/>
                <w:iCs/>
                <w:spacing w:val="2"/>
                <w:sz w:val="22"/>
                <w:shd w:val="clear" w:color="auto" w:fill="FFFFFF"/>
              </w:rPr>
              <w:t xml:space="preserve">металлическая </w:t>
            </w:r>
            <w:proofErr w:type="spellStart"/>
            <w:r w:rsidRPr="00775DC6">
              <w:rPr>
                <w:b w:val="0"/>
                <w:iCs/>
                <w:spacing w:val="2"/>
                <w:sz w:val="22"/>
                <w:shd w:val="clear" w:color="auto" w:fill="FFFFFF"/>
              </w:rPr>
              <w:t>габионная</w:t>
            </w:r>
            <w:proofErr w:type="spellEnd"/>
            <w:r w:rsidRPr="00775DC6">
              <w:rPr>
                <w:b w:val="0"/>
                <w:iCs/>
                <w:spacing w:val="2"/>
                <w:sz w:val="22"/>
                <w:shd w:val="clear" w:color="auto" w:fill="FFFFFF"/>
              </w:rPr>
              <w:t xml:space="preserve"> сетка (габионы)</w:t>
            </w:r>
          </w:p>
          <w:p w14:paraId="3D300557" w14:textId="77777777" w:rsidR="0029271E" w:rsidRPr="00775DC6" w:rsidRDefault="0029271E" w:rsidP="00172D1B">
            <w:pPr>
              <w:pStyle w:val="aff5"/>
              <w:spacing w:after="0" w:line="240" w:lineRule="auto"/>
              <w:jc w:val="left"/>
              <w:rPr>
                <w:b w:val="0"/>
                <w:iCs/>
                <w:spacing w:val="2"/>
                <w:sz w:val="22"/>
                <w:shd w:val="clear" w:color="auto" w:fill="FFFFFF"/>
              </w:rPr>
            </w:pPr>
            <w:r w:rsidRPr="00775DC6">
              <w:rPr>
                <w:b w:val="0"/>
                <w:iCs/>
                <w:spacing w:val="2"/>
                <w:sz w:val="22"/>
                <w:shd w:val="clear" w:color="auto" w:fill="FFFFFF"/>
              </w:rPr>
              <w:t>металлический профилированный лист вертикальный</w:t>
            </w:r>
          </w:p>
          <w:p w14:paraId="7649AB13" w14:textId="77777777" w:rsidR="0029271E" w:rsidRPr="00775DC6" w:rsidRDefault="0029271E" w:rsidP="00172D1B">
            <w:pPr>
              <w:pStyle w:val="aff5"/>
              <w:spacing w:after="0" w:line="240" w:lineRule="auto"/>
              <w:jc w:val="left"/>
              <w:rPr>
                <w:b w:val="0"/>
                <w:iCs/>
                <w:spacing w:val="2"/>
                <w:sz w:val="22"/>
                <w:shd w:val="clear" w:color="auto" w:fill="FFFFFF"/>
              </w:rPr>
            </w:pPr>
            <w:r w:rsidRPr="00775DC6">
              <w:rPr>
                <w:b w:val="0"/>
                <w:iCs/>
                <w:spacing w:val="2"/>
                <w:sz w:val="22"/>
                <w:shd w:val="clear" w:color="auto" w:fill="FFFFFF"/>
              </w:rPr>
              <w:t xml:space="preserve">металлический профилированный лист горизонтальный </w:t>
            </w:r>
          </w:p>
          <w:p w14:paraId="1854BA20" w14:textId="77777777" w:rsidR="0029271E" w:rsidRPr="00775DC6" w:rsidRDefault="0029271E"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древесно-полимерный композит однорядный</w:t>
            </w:r>
          </w:p>
          <w:p w14:paraId="05752E8D" w14:textId="77777777" w:rsidR="0029271E" w:rsidRPr="00775DC6" w:rsidRDefault="0029271E"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древесно-полимерный композит «</w:t>
            </w:r>
            <w:proofErr w:type="spellStart"/>
            <w:r w:rsidRPr="00775DC6">
              <w:rPr>
                <w:iCs/>
                <w:spacing w:val="2"/>
                <w:sz w:val="22"/>
                <w:szCs w:val="22"/>
                <w:shd w:val="clear" w:color="auto" w:fill="FFFFFF"/>
              </w:rPr>
              <w:t>шахматка</w:t>
            </w:r>
            <w:proofErr w:type="spellEnd"/>
            <w:r w:rsidRPr="00775DC6">
              <w:rPr>
                <w:iCs/>
                <w:spacing w:val="2"/>
                <w:sz w:val="22"/>
                <w:szCs w:val="22"/>
                <w:shd w:val="clear" w:color="auto" w:fill="FFFFFF"/>
              </w:rPr>
              <w:t>»</w:t>
            </w:r>
          </w:p>
          <w:p w14:paraId="7B87914A" w14:textId="77777777" w:rsidR="0029271E" w:rsidRPr="00775DC6" w:rsidRDefault="0029271E"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древесно-полимерный композит «лесенка»</w:t>
            </w:r>
          </w:p>
          <w:p w14:paraId="1ADDBB52" w14:textId="77777777" w:rsidR="0029271E" w:rsidRPr="00775DC6" w:rsidRDefault="0029271E"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древесно-полимерный композит «плетенка»</w:t>
            </w:r>
          </w:p>
          <w:p w14:paraId="476800F2" w14:textId="77777777" w:rsidR="0029271E" w:rsidRPr="00775DC6" w:rsidRDefault="0029271E"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полимерная лоза</w:t>
            </w:r>
          </w:p>
          <w:p w14:paraId="656A9573" w14:textId="308EA904" w:rsidR="0029271E" w:rsidRPr="00775DC6" w:rsidRDefault="0029271E"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камень</w:t>
            </w:r>
          </w:p>
          <w:p w14:paraId="6BF6C7A8" w14:textId="09B20F62" w:rsidR="0029271E" w:rsidRPr="00775DC6" w:rsidRDefault="0029271E"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плитка</w:t>
            </w:r>
          </w:p>
          <w:p w14:paraId="44F438B7" w14:textId="77777777" w:rsidR="0029271E" w:rsidRPr="00775DC6" w:rsidRDefault="0029271E"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штукатурка</w:t>
            </w:r>
          </w:p>
          <w:p w14:paraId="68309972" w14:textId="77777777" w:rsidR="0029271E" w:rsidRPr="00775DC6" w:rsidRDefault="0029271E" w:rsidP="00172D1B">
            <w:pPr>
              <w:pStyle w:val="formattext"/>
              <w:spacing w:before="0" w:beforeAutospacing="0" w:after="0" w:afterAutospacing="0"/>
              <w:textAlignment w:val="baseline"/>
              <w:rPr>
                <w:iCs/>
                <w:spacing w:val="2"/>
                <w:sz w:val="22"/>
                <w:szCs w:val="22"/>
                <w:shd w:val="clear" w:color="auto" w:fill="FFFFFF"/>
              </w:rPr>
            </w:pPr>
            <w:r w:rsidRPr="00775DC6">
              <w:rPr>
                <w:iCs/>
                <w:spacing w:val="2"/>
                <w:sz w:val="22"/>
                <w:szCs w:val="22"/>
                <w:shd w:val="clear" w:color="auto" w:fill="FFFFFF"/>
              </w:rPr>
              <w:t>железобетон</w:t>
            </w:r>
          </w:p>
          <w:p w14:paraId="661D12DD" w14:textId="77777777" w:rsidR="0029271E" w:rsidRPr="00775DC6" w:rsidRDefault="0029271E" w:rsidP="00172D1B">
            <w:pPr>
              <w:pStyle w:val="aff5"/>
              <w:spacing w:after="0" w:line="240" w:lineRule="auto"/>
              <w:jc w:val="left"/>
              <w:rPr>
                <w:b w:val="0"/>
                <w:bCs/>
                <w:iCs/>
                <w:sz w:val="22"/>
              </w:rPr>
            </w:pPr>
            <w:r w:rsidRPr="00775DC6">
              <w:rPr>
                <w:b w:val="0"/>
                <w:bCs/>
                <w:iCs/>
                <w:sz w:val="22"/>
              </w:rPr>
              <w:t>или</w:t>
            </w:r>
          </w:p>
          <w:p w14:paraId="73C147B5" w14:textId="77777777" w:rsidR="00647317" w:rsidRPr="00775DC6" w:rsidRDefault="00647317" w:rsidP="00172D1B">
            <w:pPr>
              <w:pStyle w:val="aff5"/>
              <w:spacing w:after="0" w:line="240" w:lineRule="auto"/>
              <w:jc w:val="both"/>
              <w:rPr>
                <w:b w:val="0"/>
                <w:bCs/>
                <w:iCs/>
                <w:sz w:val="22"/>
              </w:rPr>
            </w:pPr>
            <w:r w:rsidRPr="00775DC6">
              <w:rPr>
                <w:b w:val="0"/>
                <w:bCs/>
                <w:iCs/>
                <w:sz w:val="22"/>
              </w:rPr>
              <w:t>иной материал (при выборе значения «иной материал» наименование материала указывается вручную с цветом поверхности)</w:t>
            </w:r>
          </w:p>
          <w:p w14:paraId="1739DC7C" w14:textId="77777777" w:rsidR="0029271E" w:rsidRPr="00775DC6" w:rsidRDefault="0029271E" w:rsidP="00172D1B">
            <w:pPr>
              <w:pStyle w:val="aff5"/>
              <w:spacing w:after="0" w:line="240" w:lineRule="auto"/>
              <w:jc w:val="left"/>
              <w:rPr>
                <w:b w:val="0"/>
                <w:bCs/>
                <w:iCs/>
                <w:sz w:val="22"/>
                <w:lang w:eastAsia="ru-RU"/>
              </w:rPr>
            </w:pPr>
          </w:p>
          <w:p w14:paraId="22934365" w14:textId="1107E83C" w:rsidR="008E6204" w:rsidRPr="00775DC6" w:rsidRDefault="008E6204" w:rsidP="00172D1B">
            <w:pPr>
              <w:pStyle w:val="aff5"/>
              <w:spacing w:after="0" w:line="240" w:lineRule="auto"/>
              <w:jc w:val="left"/>
              <w:rPr>
                <w:b w:val="0"/>
                <w:bCs/>
                <w:iCs/>
                <w:sz w:val="22"/>
                <w:lang w:eastAsia="ru-RU"/>
              </w:rPr>
            </w:pPr>
          </w:p>
          <w:p w14:paraId="7765088E" w14:textId="77777777" w:rsidR="0029271E" w:rsidRPr="00775DC6" w:rsidRDefault="0029271E" w:rsidP="00172D1B">
            <w:pPr>
              <w:pStyle w:val="aff5"/>
              <w:spacing w:after="0" w:line="240" w:lineRule="auto"/>
              <w:jc w:val="left"/>
              <w:rPr>
                <w:sz w:val="22"/>
              </w:rPr>
            </w:pPr>
          </w:p>
          <w:p w14:paraId="30197F87" w14:textId="77777777" w:rsidR="0029271E" w:rsidRPr="00775DC6" w:rsidRDefault="0029271E" w:rsidP="00172D1B">
            <w:pPr>
              <w:pStyle w:val="aff5"/>
              <w:spacing w:after="0" w:line="240" w:lineRule="auto"/>
              <w:jc w:val="left"/>
              <w:rPr>
                <w:b w:val="0"/>
                <w:bCs/>
                <w:iCs/>
                <w:sz w:val="22"/>
                <w:u w:val="single"/>
                <w:lang w:eastAsia="ru-RU"/>
              </w:rPr>
            </w:pPr>
          </w:p>
          <w:p w14:paraId="37A202E3" w14:textId="77777777" w:rsidR="0029271E" w:rsidRPr="00775DC6" w:rsidRDefault="0029271E" w:rsidP="00172D1B">
            <w:pPr>
              <w:pStyle w:val="aff5"/>
              <w:spacing w:after="0" w:line="240" w:lineRule="auto"/>
              <w:jc w:val="left"/>
              <w:rPr>
                <w:b w:val="0"/>
                <w:bCs/>
                <w:iCs/>
                <w:sz w:val="22"/>
                <w:u w:val="single"/>
                <w:lang w:eastAsia="ru-RU"/>
              </w:rPr>
            </w:pPr>
          </w:p>
          <w:p w14:paraId="3481FF62" w14:textId="77777777" w:rsidR="0029271E" w:rsidRPr="00775DC6" w:rsidRDefault="0029271E" w:rsidP="00172D1B">
            <w:pPr>
              <w:pStyle w:val="aff5"/>
              <w:spacing w:after="0" w:line="240" w:lineRule="auto"/>
              <w:jc w:val="left"/>
              <w:rPr>
                <w:b w:val="0"/>
                <w:bCs/>
                <w:iCs/>
                <w:sz w:val="22"/>
                <w:u w:val="single"/>
                <w:lang w:eastAsia="ru-RU"/>
              </w:rPr>
            </w:pPr>
          </w:p>
          <w:p w14:paraId="7EF99A85" w14:textId="77777777" w:rsidR="0029271E" w:rsidRPr="00775DC6" w:rsidRDefault="0029271E" w:rsidP="00172D1B">
            <w:pPr>
              <w:pStyle w:val="aff5"/>
              <w:spacing w:after="0" w:line="240" w:lineRule="auto"/>
              <w:jc w:val="left"/>
              <w:rPr>
                <w:b w:val="0"/>
                <w:bCs/>
                <w:iCs/>
                <w:sz w:val="22"/>
                <w:u w:val="single"/>
                <w:lang w:eastAsia="ru-RU"/>
              </w:rPr>
            </w:pPr>
          </w:p>
          <w:p w14:paraId="39089533" w14:textId="77777777" w:rsidR="0029271E" w:rsidRPr="00775DC6" w:rsidRDefault="0029271E" w:rsidP="00172D1B">
            <w:pPr>
              <w:pStyle w:val="aff5"/>
              <w:spacing w:after="0" w:line="240" w:lineRule="auto"/>
              <w:jc w:val="left"/>
              <w:rPr>
                <w:b w:val="0"/>
                <w:bCs/>
                <w:iCs/>
                <w:sz w:val="22"/>
                <w:u w:val="single"/>
                <w:lang w:eastAsia="ru-RU"/>
              </w:rPr>
            </w:pPr>
          </w:p>
          <w:p w14:paraId="45D6411F" w14:textId="77777777" w:rsidR="0029271E" w:rsidRPr="00775DC6" w:rsidRDefault="0029271E" w:rsidP="00172D1B">
            <w:pPr>
              <w:pStyle w:val="aff5"/>
              <w:spacing w:after="0" w:line="240" w:lineRule="auto"/>
              <w:jc w:val="left"/>
              <w:rPr>
                <w:b w:val="0"/>
                <w:bCs/>
                <w:iCs/>
                <w:sz w:val="22"/>
                <w:u w:val="single"/>
                <w:lang w:eastAsia="ru-RU"/>
              </w:rPr>
            </w:pPr>
          </w:p>
          <w:p w14:paraId="0B1747A6" w14:textId="77777777" w:rsidR="0029271E" w:rsidRPr="00775DC6" w:rsidRDefault="0029271E" w:rsidP="00172D1B">
            <w:pPr>
              <w:pStyle w:val="aff5"/>
              <w:spacing w:after="0" w:line="240" w:lineRule="auto"/>
              <w:jc w:val="left"/>
              <w:rPr>
                <w:b w:val="0"/>
                <w:bCs/>
                <w:iCs/>
                <w:sz w:val="22"/>
                <w:u w:val="single"/>
                <w:lang w:eastAsia="ru-RU"/>
              </w:rPr>
            </w:pPr>
          </w:p>
          <w:p w14:paraId="67E22102" w14:textId="77777777" w:rsidR="0029271E" w:rsidRPr="00775DC6" w:rsidRDefault="0029271E" w:rsidP="00172D1B">
            <w:pPr>
              <w:pStyle w:val="aff5"/>
              <w:spacing w:after="0" w:line="240" w:lineRule="auto"/>
              <w:jc w:val="left"/>
              <w:rPr>
                <w:b w:val="0"/>
                <w:bCs/>
                <w:iCs/>
                <w:sz w:val="22"/>
                <w:u w:val="single"/>
                <w:lang w:eastAsia="ru-RU"/>
              </w:rPr>
            </w:pPr>
          </w:p>
          <w:p w14:paraId="0952EB5A" w14:textId="77777777" w:rsidR="0029271E" w:rsidRPr="00775DC6" w:rsidRDefault="0029271E" w:rsidP="00172D1B">
            <w:pPr>
              <w:pStyle w:val="aff5"/>
              <w:spacing w:after="0" w:line="240" w:lineRule="auto"/>
              <w:jc w:val="left"/>
              <w:rPr>
                <w:b w:val="0"/>
                <w:bCs/>
                <w:iCs/>
                <w:sz w:val="22"/>
                <w:u w:val="single"/>
                <w:lang w:eastAsia="ru-RU"/>
              </w:rPr>
            </w:pPr>
          </w:p>
          <w:p w14:paraId="380ADD3B" w14:textId="77777777" w:rsidR="0029271E" w:rsidRPr="00775DC6" w:rsidRDefault="0029271E" w:rsidP="00172D1B">
            <w:pPr>
              <w:pStyle w:val="aff5"/>
              <w:spacing w:after="0" w:line="240" w:lineRule="auto"/>
              <w:jc w:val="left"/>
              <w:rPr>
                <w:b w:val="0"/>
                <w:bCs/>
                <w:iCs/>
                <w:sz w:val="22"/>
                <w:u w:val="single"/>
                <w:lang w:eastAsia="ru-RU"/>
              </w:rPr>
            </w:pPr>
          </w:p>
          <w:p w14:paraId="124588BC" w14:textId="77777777" w:rsidR="0029271E" w:rsidRPr="00775DC6" w:rsidRDefault="0029271E" w:rsidP="00172D1B">
            <w:pPr>
              <w:pStyle w:val="aff5"/>
              <w:spacing w:after="0" w:line="240" w:lineRule="auto"/>
              <w:jc w:val="left"/>
              <w:rPr>
                <w:b w:val="0"/>
                <w:bCs/>
                <w:iCs/>
                <w:sz w:val="22"/>
                <w:u w:val="single"/>
                <w:lang w:eastAsia="ru-RU"/>
              </w:rPr>
            </w:pPr>
          </w:p>
          <w:p w14:paraId="31FD5301" w14:textId="77777777" w:rsidR="0029271E" w:rsidRPr="00775DC6" w:rsidRDefault="0029271E" w:rsidP="00172D1B">
            <w:pPr>
              <w:pStyle w:val="aff5"/>
              <w:spacing w:after="0" w:line="240" w:lineRule="auto"/>
              <w:jc w:val="left"/>
              <w:rPr>
                <w:b w:val="0"/>
                <w:bCs/>
                <w:iCs/>
                <w:sz w:val="22"/>
                <w:u w:val="single"/>
                <w:lang w:eastAsia="ru-RU"/>
              </w:rPr>
            </w:pPr>
          </w:p>
          <w:p w14:paraId="1042A455" w14:textId="77777777" w:rsidR="0029271E" w:rsidRPr="00775DC6" w:rsidRDefault="0029271E" w:rsidP="00172D1B">
            <w:pPr>
              <w:pStyle w:val="aff5"/>
              <w:spacing w:after="0" w:line="240" w:lineRule="auto"/>
              <w:jc w:val="left"/>
              <w:rPr>
                <w:b w:val="0"/>
                <w:bCs/>
                <w:iCs/>
                <w:sz w:val="22"/>
                <w:u w:val="single"/>
                <w:lang w:eastAsia="ru-RU"/>
              </w:rPr>
            </w:pPr>
          </w:p>
          <w:p w14:paraId="60F253BF" w14:textId="77777777" w:rsidR="0029271E" w:rsidRPr="00775DC6" w:rsidRDefault="0029271E" w:rsidP="00172D1B">
            <w:pPr>
              <w:pStyle w:val="aff5"/>
              <w:spacing w:after="0" w:line="240" w:lineRule="auto"/>
              <w:jc w:val="left"/>
              <w:rPr>
                <w:b w:val="0"/>
                <w:bCs/>
                <w:iCs/>
                <w:sz w:val="22"/>
                <w:u w:val="single"/>
                <w:lang w:eastAsia="ru-RU"/>
              </w:rPr>
            </w:pPr>
          </w:p>
          <w:p w14:paraId="364BDEED" w14:textId="7DB42A89" w:rsidR="0029271E" w:rsidRPr="00775DC6" w:rsidRDefault="0029271E" w:rsidP="00172D1B">
            <w:pPr>
              <w:pStyle w:val="aff5"/>
              <w:spacing w:after="0" w:line="240" w:lineRule="auto"/>
              <w:jc w:val="left"/>
              <w:rPr>
                <w:b w:val="0"/>
                <w:bCs/>
                <w:iCs/>
                <w:sz w:val="22"/>
                <w:u w:val="single"/>
                <w:lang w:eastAsia="ru-RU"/>
              </w:rPr>
            </w:pPr>
            <w:r w:rsidRPr="00775DC6">
              <w:rPr>
                <w:b w:val="0"/>
                <w:bCs/>
                <w:iCs/>
                <w:sz w:val="22"/>
                <w:u w:val="single"/>
                <w:lang w:eastAsia="ru-RU"/>
              </w:rPr>
              <w:t xml:space="preserve">Справочник </w:t>
            </w:r>
            <w:r w:rsidR="00647317" w:rsidRPr="00775DC6">
              <w:rPr>
                <w:b w:val="0"/>
                <w:bCs/>
                <w:iCs/>
                <w:sz w:val="22"/>
                <w:u w:val="single"/>
                <w:lang w:eastAsia="ru-RU"/>
              </w:rPr>
              <w:t>6</w:t>
            </w:r>
            <w:r w:rsidRPr="00775DC6">
              <w:rPr>
                <w:b w:val="0"/>
                <w:bCs/>
                <w:iCs/>
                <w:sz w:val="22"/>
                <w:u w:val="single"/>
                <w:lang w:eastAsia="ru-RU"/>
              </w:rPr>
              <w:t xml:space="preserve">: </w:t>
            </w:r>
          </w:p>
          <w:p w14:paraId="17B3F0E8" w14:textId="77777777" w:rsidR="0029271E" w:rsidRPr="00775DC6" w:rsidRDefault="0029271E" w:rsidP="00172D1B">
            <w:pPr>
              <w:pStyle w:val="aff5"/>
              <w:spacing w:after="0" w:line="240" w:lineRule="auto"/>
              <w:jc w:val="left"/>
              <w:rPr>
                <w:b w:val="0"/>
                <w:bCs/>
                <w:iCs/>
                <w:sz w:val="22"/>
                <w:u w:val="single"/>
                <w:lang w:eastAsia="ru-RU"/>
              </w:rPr>
            </w:pPr>
            <w:r w:rsidRPr="00775DC6">
              <w:rPr>
                <w:b w:val="0"/>
                <w:bCs/>
                <w:iCs/>
                <w:sz w:val="22"/>
                <w:u w:val="single"/>
                <w:lang w:eastAsia="ru-RU"/>
              </w:rPr>
              <w:lastRenderedPageBreak/>
              <w:t>Материалы с окраской (штукатуркой, полимерным покрытием) для стоек, шлагбаумов:</w:t>
            </w:r>
          </w:p>
          <w:p w14:paraId="28DD3BDD" w14:textId="77777777" w:rsidR="0029271E" w:rsidRPr="00775DC6" w:rsidRDefault="0029271E" w:rsidP="00172D1B">
            <w:pPr>
              <w:pStyle w:val="aff5"/>
              <w:spacing w:after="0" w:line="240" w:lineRule="auto"/>
              <w:jc w:val="left"/>
              <w:rPr>
                <w:b w:val="0"/>
                <w:bCs/>
                <w:iCs/>
                <w:sz w:val="22"/>
                <w:lang w:eastAsia="ru-RU"/>
              </w:rPr>
            </w:pPr>
            <w:r w:rsidRPr="00775DC6">
              <w:rPr>
                <w:b w:val="0"/>
                <w:bCs/>
                <w:iCs/>
                <w:sz w:val="22"/>
                <w:lang w:eastAsia="ru-RU"/>
              </w:rPr>
              <w:t xml:space="preserve">металл, квадратное сечение </w:t>
            </w:r>
          </w:p>
          <w:p w14:paraId="4A4E45C8" w14:textId="77777777" w:rsidR="0029271E" w:rsidRPr="00775DC6" w:rsidRDefault="0029271E" w:rsidP="00172D1B">
            <w:pPr>
              <w:pStyle w:val="aff5"/>
              <w:spacing w:after="0" w:line="240" w:lineRule="auto"/>
              <w:jc w:val="left"/>
              <w:rPr>
                <w:b w:val="0"/>
                <w:bCs/>
                <w:iCs/>
                <w:sz w:val="22"/>
                <w:lang w:eastAsia="ru-RU"/>
              </w:rPr>
            </w:pPr>
            <w:r w:rsidRPr="00775DC6">
              <w:rPr>
                <w:b w:val="0"/>
                <w:bCs/>
                <w:iCs/>
                <w:sz w:val="22"/>
                <w:lang w:eastAsia="ru-RU"/>
              </w:rPr>
              <w:t xml:space="preserve">металл, круглое сечение </w:t>
            </w:r>
          </w:p>
          <w:p w14:paraId="4DFED4FE" w14:textId="7593F2F3" w:rsidR="0029271E" w:rsidRPr="00775DC6" w:rsidRDefault="0029271E" w:rsidP="00172D1B">
            <w:pPr>
              <w:pStyle w:val="aff5"/>
              <w:spacing w:after="0" w:line="240" w:lineRule="auto"/>
              <w:jc w:val="left"/>
              <w:rPr>
                <w:b w:val="0"/>
                <w:bCs/>
                <w:iCs/>
                <w:sz w:val="22"/>
                <w:lang w:eastAsia="ru-RU"/>
              </w:rPr>
            </w:pPr>
            <w:r w:rsidRPr="00775DC6">
              <w:rPr>
                <w:b w:val="0"/>
                <w:bCs/>
                <w:iCs/>
                <w:spacing w:val="2"/>
                <w:sz w:val="22"/>
                <w:shd w:val="clear" w:color="auto" w:fill="FFFFFF"/>
              </w:rPr>
              <w:t>древесно-полимерный композит</w:t>
            </w:r>
            <w:r w:rsidRPr="00775DC6">
              <w:rPr>
                <w:b w:val="0"/>
                <w:bCs/>
                <w:iCs/>
                <w:sz w:val="22"/>
                <w:lang w:eastAsia="ru-RU"/>
              </w:rPr>
              <w:t>, квадратное</w:t>
            </w:r>
            <w:r w:rsidR="003F2AEB" w:rsidRPr="00775DC6">
              <w:rPr>
                <w:b w:val="0"/>
                <w:bCs/>
                <w:iCs/>
                <w:sz w:val="22"/>
                <w:lang w:eastAsia="ru-RU"/>
              </w:rPr>
              <w:t xml:space="preserve"> </w:t>
            </w:r>
            <w:r w:rsidRPr="00775DC6">
              <w:rPr>
                <w:b w:val="0"/>
                <w:bCs/>
                <w:iCs/>
                <w:sz w:val="22"/>
                <w:lang w:eastAsia="ru-RU"/>
              </w:rPr>
              <w:t>сечение</w:t>
            </w:r>
          </w:p>
          <w:p w14:paraId="59FE4C23" w14:textId="77777777" w:rsidR="00647317" w:rsidRPr="00775DC6" w:rsidRDefault="00647317" w:rsidP="00172D1B">
            <w:pPr>
              <w:pStyle w:val="aff5"/>
              <w:spacing w:after="0" w:line="240" w:lineRule="auto"/>
              <w:jc w:val="left"/>
              <w:rPr>
                <w:b w:val="0"/>
                <w:bCs/>
                <w:iCs/>
                <w:sz w:val="22"/>
              </w:rPr>
            </w:pPr>
            <w:r w:rsidRPr="00775DC6">
              <w:rPr>
                <w:b w:val="0"/>
                <w:bCs/>
                <w:iCs/>
                <w:sz w:val="22"/>
              </w:rPr>
              <w:t>иной материал (при выборе значения «иной материал» наименование материала указывается вручную с цветом поверхности)</w:t>
            </w:r>
          </w:p>
          <w:p w14:paraId="4D11DAC7" w14:textId="3E6C4376" w:rsidR="006C4CFE" w:rsidRPr="00775DC6" w:rsidRDefault="006C4CFE" w:rsidP="00172D1B">
            <w:pPr>
              <w:pStyle w:val="aff5"/>
              <w:spacing w:after="0" w:line="240" w:lineRule="auto"/>
              <w:jc w:val="left"/>
              <w:rPr>
                <w:sz w:val="22"/>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02D3F1" w14:textId="77777777" w:rsidR="00243FB8" w:rsidRPr="00775DC6" w:rsidRDefault="00243FB8" w:rsidP="00172D1B">
            <w:pPr>
              <w:pStyle w:val="aff5"/>
              <w:spacing w:after="0" w:line="240" w:lineRule="auto"/>
              <w:jc w:val="left"/>
              <w:rPr>
                <w:sz w:val="22"/>
              </w:rPr>
            </w:pPr>
          </w:p>
        </w:tc>
      </w:tr>
      <w:tr w:rsidR="00243FB8" w:rsidRPr="00775DC6" w14:paraId="2BA4208A" w14:textId="77777777" w:rsidTr="00E0027B">
        <w:trPr>
          <w:trHeight w:val="559"/>
        </w:trPr>
        <w:tc>
          <w:tcPr>
            <w:tcW w:w="3121" w:type="dxa"/>
            <w:gridSpan w:val="4"/>
            <w:vMerge w:val="restart"/>
            <w:tcBorders>
              <w:top w:val="single" w:sz="4" w:space="0" w:color="FFFFFF" w:themeColor="background1"/>
              <w:left w:val="single" w:sz="4" w:space="0" w:color="FFFFFF"/>
              <w:right w:val="single" w:sz="4" w:space="0" w:color="FFFFFF" w:themeColor="background1"/>
            </w:tcBorders>
          </w:tcPr>
          <w:p w14:paraId="4F09CE70" w14:textId="7E7CE7A3" w:rsidR="00243FB8" w:rsidRPr="00775DC6" w:rsidRDefault="00243FB8" w:rsidP="00172D1B">
            <w:pPr>
              <w:pStyle w:val="aff5"/>
              <w:spacing w:after="0" w:line="240" w:lineRule="auto"/>
              <w:jc w:val="both"/>
              <w:rPr>
                <w:b w:val="0"/>
                <w:bCs/>
                <w:iCs/>
                <w:sz w:val="22"/>
                <w:lang w:eastAsia="ru-RU"/>
              </w:rPr>
            </w:pPr>
            <w:r w:rsidRPr="00775DC6">
              <w:rPr>
                <w:b w:val="0"/>
                <w:bCs/>
                <w:iCs/>
                <w:sz w:val="22"/>
              </w:rPr>
              <w:lastRenderedPageBreak/>
              <w:t xml:space="preserve">При выборе в поле «материал» значений </w:t>
            </w:r>
            <w:r w:rsidR="003F2AEB" w:rsidRPr="00775DC6">
              <w:rPr>
                <w:b w:val="0"/>
                <w:bCs/>
                <w:iCs/>
                <w:sz w:val="22"/>
              </w:rPr>
              <w:br/>
            </w:r>
            <w:r w:rsidRPr="00775DC6">
              <w:rPr>
                <w:b w:val="0"/>
                <w:bCs/>
                <w:iCs/>
                <w:sz w:val="22"/>
              </w:rPr>
              <w:t>из справочник</w:t>
            </w:r>
            <w:r w:rsidR="0029271E" w:rsidRPr="00775DC6">
              <w:rPr>
                <w:b w:val="0"/>
                <w:bCs/>
                <w:iCs/>
                <w:sz w:val="22"/>
              </w:rPr>
              <w:t>ов</w:t>
            </w:r>
            <w:r w:rsidRPr="00775DC6">
              <w:rPr>
                <w:b w:val="0"/>
                <w:bCs/>
                <w:iCs/>
                <w:sz w:val="22"/>
              </w:rPr>
              <w:t xml:space="preserve"> 1</w:t>
            </w:r>
            <w:r w:rsidR="0029271E" w:rsidRPr="00775DC6">
              <w:rPr>
                <w:b w:val="0"/>
                <w:bCs/>
                <w:iCs/>
                <w:sz w:val="22"/>
              </w:rPr>
              <w:t>, 4</w:t>
            </w:r>
            <w:r w:rsidRPr="00775DC6">
              <w:rPr>
                <w:b w:val="0"/>
                <w:bCs/>
                <w:iCs/>
                <w:sz w:val="22"/>
                <w:lang w:eastAsia="ru-RU"/>
              </w:rPr>
              <w:t xml:space="preserve"> «Материалы с окраской (штукатуркой, полимерным покрытием)» </w:t>
            </w:r>
            <w:r w:rsidR="00BA5872" w:rsidRPr="00775DC6">
              <w:rPr>
                <w:b w:val="0"/>
                <w:bCs/>
                <w:iCs/>
                <w:sz w:val="22"/>
                <w:lang w:eastAsia="ru-RU"/>
              </w:rPr>
              <w:t xml:space="preserve">наружной поверхности </w:t>
            </w:r>
            <w:r w:rsidRPr="00775DC6">
              <w:rPr>
                <w:b w:val="0"/>
                <w:bCs/>
                <w:iCs/>
                <w:sz w:val="22"/>
                <w:lang w:eastAsia="ru-RU"/>
              </w:rPr>
              <w:t xml:space="preserve">обязательно для заполнения поле «цвет» из справочника </w:t>
            </w:r>
            <w:r w:rsidR="00647317" w:rsidRPr="00775DC6">
              <w:rPr>
                <w:b w:val="0"/>
                <w:bCs/>
                <w:iCs/>
                <w:sz w:val="22"/>
                <w:lang w:eastAsia="ru-RU"/>
              </w:rPr>
              <w:t>7</w:t>
            </w:r>
            <w:r w:rsidRPr="00775DC6">
              <w:rPr>
                <w:b w:val="0"/>
                <w:bCs/>
                <w:iCs/>
                <w:sz w:val="22"/>
                <w:lang w:eastAsia="ru-RU"/>
              </w:rPr>
              <w:t xml:space="preserve"> цветовых индексов (номеров) по </w:t>
            </w:r>
            <w:r w:rsidRPr="00775DC6">
              <w:rPr>
                <w:b w:val="0"/>
                <w:bCs/>
                <w:iCs/>
                <w:sz w:val="22"/>
                <w:lang w:eastAsia="ru-RU"/>
              </w:rPr>
              <w:lastRenderedPageBreak/>
              <w:t>таблицам цветовой палитры «</w:t>
            </w:r>
            <w:r w:rsidRPr="00775DC6">
              <w:rPr>
                <w:b w:val="0"/>
                <w:bCs/>
                <w:iCs/>
                <w:sz w:val="22"/>
                <w:lang w:val="en-US" w:eastAsia="ru-RU"/>
              </w:rPr>
              <w:t>RAL</w:t>
            </w:r>
            <w:r w:rsidRPr="00775DC6">
              <w:rPr>
                <w:b w:val="0"/>
                <w:bCs/>
                <w:iCs/>
                <w:sz w:val="22"/>
                <w:lang w:eastAsia="ru-RU"/>
              </w:rPr>
              <w:t>»:</w:t>
            </w:r>
          </w:p>
          <w:p w14:paraId="11AE12AB"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5000 «фиолетово-синий»</w:t>
            </w:r>
          </w:p>
          <w:p w14:paraId="5E0ED7AD"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5001 «зелено-синий»</w:t>
            </w:r>
          </w:p>
          <w:p w14:paraId="7A74F278"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5002 «</w:t>
            </w:r>
            <w:proofErr w:type="spellStart"/>
            <w:r w:rsidRPr="00775DC6">
              <w:rPr>
                <w:b w:val="0"/>
                <w:bCs/>
                <w:iCs/>
                <w:sz w:val="22"/>
              </w:rPr>
              <w:t>ультрамариново</w:t>
            </w:r>
            <w:proofErr w:type="spellEnd"/>
            <w:r w:rsidRPr="00775DC6">
              <w:rPr>
                <w:b w:val="0"/>
                <w:bCs/>
                <w:iCs/>
                <w:sz w:val="22"/>
              </w:rPr>
              <w:t>-синий»</w:t>
            </w:r>
          </w:p>
          <w:p w14:paraId="7386D1A3"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5003 «сапфирово-синий»</w:t>
            </w:r>
          </w:p>
          <w:p w14:paraId="162557B9"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5004 «черно-синий»</w:t>
            </w:r>
          </w:p>
          <w:p w14:paraId="31A31146"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5005 «сигнально-синий»</w:t>
            </w:r>
          </w:p>
          <w:p w14:paraId="57DA85B1"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5007 «</w:t>
            </w:r>
            <w:proofErr w:type="spellStart"/>
            <w:r w:rsidRPr="00775DC6">
              <w:rPr>
                <w:b w:val="0"/>
                <w:bCs/>
                <w:iCs/>
                <w:sz w:val="22"/>
              </w:rPr>
              <w:t>бриллиантово</w:t>
            </w:r>
            <w:proofErr w:type="spellEnd"/>
            <w:r w:rsidRPr="00775DC6">
              <w:rPr>
                <w:b w:val="0"/>
                <w:bCs/>
                <w:iCs/>
                <w:sz w:val="22"/>
              </w:rPr>
              <w:t>-синий»</w:t>
            </w:r>
          </w:p>
          <w:p w14:paraId="7547BA47"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5008 «серо-синий»</w:t>
            </w:r>
          </w:p>
          <w:p w14:paraId="5BC233F9"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5009 «лазурно-синий»</w:t>
            </w:r>
          </w:p>
          <w:p w14:paraId="4450ACCD"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5010 «</w:t>
            </w:r>
            <w:proofErr w:type="spellStart"/>
            <w:r w:rsidRPr="00775DC6">
              <w:rPr>
                <w:b w:val="0"/>
                <w:bCs/>
                <w:iCs/>
                <w:sz w:val="22"/>
              </w:rPr>
              <w:t>горечавкаво</w:t>
            </w:r>
            <w:proofErr w:type="spellEnd"/>
            <w:r w:rsidRPr="00775DC6">
              <w:rPr>
                <w:b w:val="0"/>
                <w:bCs/>
                <w:iCs/>
                <w:sz w:val="22"/>
              </w:rPr>
              <w:t>-синий»</w:t>
            </w:r>
          </w:p>
          <w:p w14:paraId="66020A0A"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5011 «стально-синий»</w:t>
            </w:r>
          </w:p>
          <w:p w14:paraId="77480C1A"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5012 «голубой»</w:t>
            </w:r>
          </w:p>
          <w:p w14:paraId="220545EC"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5013 «</w:t>
            </w:r>
            <w:proofErr w:type="spellStart"/>
            <w:r w:rsidRPr="00775DC6">
              <w:rPr>
                <w:b w:val="0"/>
                <w:bCs/>
                <w:iCs/>
                <w:sz w:val="22"/>
              </w:rPr>
              <w:t>кобальтово</w:t>
            </w:r>
            <w:proofErr w:type="spellEnd"/>
            <w:r w:rsidRPr="00775DC6">
              <w:rPr>
                <w:b w:val="0"/>
                <w:bCs/>
                <w:iCs/>
                <w:sz w:val="22"/>
              </w:rPr>
              <w:t>-синий»</w:t>
            </w:r>
          </w:p>
          <w:p w14:paraId="3F58279B"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5014 «</w:t>
            </w:r>
            <w:proofErr w:type="spellStart"/>
            <w:r w:rsidRPr="00775DC6">
              <w:rPr>
                <w:b w:val="0"/>
                <w:bCs/>
                <w:iCs/>
                <w:sz w:val="22"/>
              </w:rPr>
              <w:t>голубино</w:t>
            </w:r>
            <w:proofErr w:type="spellEnd"/>
            <w:r w:rsidRPr="00775DC6">
              <w:rPr>
                <w:b w:val="0"/>
                <w:bCs/>
                <w:iCs/>
                <w:sz w:val="22"/>
              </w:rPr>
              <w:t>-синий»</w:t>
            </w:r>
          </w:p>
          <w:p w14:paraId="33F439FB"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5015 «небесно-синий»</w:t>
            </w:r>
          </w:p>
          <w:p w14:paraId="3B610F67"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5017 «транспортный синий»</w:t>
            </w:r>
          </w:p>
          <w:p w14:paraId="1598A542"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5018 «бирюзово-синий»</w:t>
            </w:r>
          </w:p>
          <w:p w14:paraId="1C08895B"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5019 «</w:t>
            </w:r>
            <w:proofErr w:type="spellStart"/>
            <w:r w:rsidRPr="00775DC6">
              <w:rPr>
                <w:b w:val="0"/>
                <w:bCs/>
                <w:iCs/>
                <w:sz w:val="22"/>
              </w:rPr>
              <w:t>капри</w:t>
            </w:r>
            <w:proofErr w:type="spellEnd"/>
            <w:r w:rsidRPr="00775DC6">
              <w:rPr>
                <w:b w:val="0"/>
                <w:bCs/>
                <w:iCs/>
                <w:sz w:val="22"/>
              </w:rPr>
              <w:t xml:space="preserve"> синий»</w:t>
            </w:r>
          </w:p>
          <w:p w14:paraId="0E8A1A44"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5020 «океанская синь»</w:t>
            </w:r>
          </w:p>
          <w:p w14:paraId="631E4AA3"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5021 «водная синь»</w:t>
            </w:r>
          </w:p>
          <w:p w14:paraId="1C22484D"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5022 «ночной синий»</w:t>
            </w:r>
          </w:p>
          <w:p w14:paraId="6A3C79D4"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5023 «отдаленно синий»</w:t>
            </w:r>
          </w:p>
          <w:p w14:paraId="2D1A9B46"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5024 «пастельно-синий»</w:t>
            </w:r>
          </w:p>
          <w:p w14:paraId="70C39D6D"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синий </w:t>
            </w:r>
            <w:r w:rsidRPr="00775DC6">
              <w:rPr>
                <w:b w:val="0"/>
                <w:bCs/>
                <w:iCs/>
                <w:sz w:val="22"/>
              </w:rPr>
              <w:t>RAL 5025 «перламутрово-</w:t>
            </w:r>
            <w:proofErr w:type="spellStart"/>
            <w:r w:rsidRPr="00775DC6">
              <w:rPr>
                <w:b w:val="0"/>
                <w:bCs/>
                <w:iCs/>
                <w:sz w:val="22"/>
              </w:rPr>
              <w:t>горечавкаво</w:t>
            </w:r>
            <w:proofErr w:type="spellEnd"/>
            <w:r w:rsidRPr="00775DC6">
              <w:rPr>
                <w:b w:val="0"/>
                <w:bCs/>
                <w:iCs/>
                <w:sz w:val="22"/>
              </w:rPr>
              <w:t>-синий»</w:t>
            </w:r>
          </w:p>
          <w:p w14:paraId="1B7B4600"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синий </w:t>
            </w:r>
            <w:r w:rsidRPr="00775DC6">
              <w:rPr>
                <w:b w:val="0"/>
                <w:bCs/>
                <w:iCs/>
                <w:sz w:val="22"/>
              </w:rPr>
              <w:t>RAL 5026 «перламутровый ночной синий»</w:t>
            </w:r>
          </w:p>
          <w:p w14:paraId="63393AF3"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зеленый </w:t>
            </w:r>
            <w:r w:rsidRPr="00775DC6">
              <w:rPr>
                <w:b w:val="0"/>
                <w:bCs/>
                <w:iCs/>
                <w:sz w:val="22"/>
              </w:rPr>
              <w:t>RAL 6000 «</w:t>
            </w:r>
            <w:proofErr w:type="spellStart"/>
            <w:r w:rsidRPr="00775DC6">
              <w:rPr>
                <w:b w:val="0"/>
                <w:bCs/>
                <w:iCs/>
                <w:sz w:val="22"/>
              </w:rPr>
              <w:t>патиново</w:t>
            </w:r>
            <w:proofErr w:type="spellEnd"/>
            <w:r w:rsidRPr="00775DC6">
              <w:rPr>
                <w:b w:val="0"/>
                <w:bCs/>
                <w:iCs/>
                <w:sz w:val="22"/>
              </w:rPr>
              <w:t>-зеленый»</w:t>
            </w:r>
          </w:p>
          <w:p w14:paraId="25976B06"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6001 «изумрудно-зеленый»</w:t>
            </w:r>
          </w:p>
          <w:p w14:paraId="3CF18A7D"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lastRenderedPageBreak/>
              <w:t xml:space="preserve">зеленый </w:t>
            </w:r>
            <w:r w:rsidRPr="00775DC6">
              <w:rPr>
                <w:b w:val="0"/>
                <w:bCs/>
                <w:iCs/>
                <w:sz w:val="22"/>
              </w:rPr>
              <w:t>RAL 6002 «лиственно-зеленый»</w:t>
            </w:r>
          </w:p>
          <w:p w14:paraId="195AB7ED"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6003 «оливково-зеленый»</w:t>
            </w:r>
          </w:p>
          <w:p w14:paraId="484EC2C2"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6004 «сине-зеленый»</w:t>
            </w:r>
          </w:p>
          <w:p w14:paraId="10926725"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6005 «зеленый мох»</w:t>
            </w:r>
          </w:p>
          <w:p w14:paraId="5B8BA1AC"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6006 «серо-оливковый»</w:t>
            </w:r>
          </w:p>
          <w:p w14:paraId="16C63C46"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6007 «бутылочно-зеленый»</w:t>
            </w:r>
          </w:p>
          <w:p w14:paraId="4E02F569"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6008 «коричнево-зеленый»</w:t>
            </w:r>
          </w:p>
          <w:p w14:paraId="628DAEE2"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6009 «пихтовый зеленый»</w:t>
            </w:r>
          </w:p>
          <w:p w14:paraId="707B09F6"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6010 «травяной зеленый»</w:t>
            </w:r>
          </w:p>
          <w:p w14:paraId="3B3A17DB"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6011 «</w:t>
            </w:r>
            <w:proofErr w:type="spellStart"/>
            <w:r w:rsidRPr="00775DC6">
              <w:rPr>
                <w:b w:val="0"/>
                <w:bCs/>
                <w:iCs/>
                <w:sz w:val="22"/>
              </w:rPr>
              <w:t>резедово</w:t>
            </w:r>
            <w:proofErr w:type="spellEnd"/>
            <w:r w:rsidRPr="00775DC6">
              <w:rPr>
                <w:b w:val="0"/>
                <w:bCs/>
                <w:iCs/>
                <w:sz w:val="22"/>
              </w:rPr>
              <w:t>-зеленый»</w:t>
            </w:r>
          </w:p>
          <w:p w14:paraId="3EB1FF34"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6012 «черно-зеленый»</w:t>
            </w:r>
          </w:p>
          <w:p w14:paraId="4D985524"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6013 «тростниково-зеленый»</w:t>
            </w:r>
          </w:p>
          <w:p w14:paraId="68072B74"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6014 «желто-оливковый»</w:t>
            </w:r>
          </w:p>
          <w:p w14:paraId="761AF820"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6015 «черно-оливковый»</w:t>
            </w:r>
          </w:p>
          <w:p w14:paraId="03ADCE8D"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6016 «бирюзово-зеленый»</w:t>
            </w:r>
          </w:p>
          <w:p w14:paraId="3DD9B27E"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6017 «майский зеленый»</w:t>
            </w:r>
          </w:p>
          <w:p w14:paraId="63A1593F"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6018 «желто-зеленый»</w:t>
            </w:r>
          </w:p>
          <w:p w14:paraId="3FE9BF0C"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6019 «бело-зеленый»</w:t>
            </w:r>
          </w:p>
          <w:p w14:paraId="0552FE30"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6020 «хромовый зеленый»</w:t>
            </w:r>
          </w:p>
          <w:p w14:paraId="5BEE2E35"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6021 «бледно-зеленый»</w:t>
            </w:r>
          </w:p>
          <w:p w14:paraId="5B6F9EFD"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6022 «коричнево-оливковый»</w:t>
            </w:r>
          </w:p>
          <w:p w14:paraId="643333CA"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6024 «транспортный зеленый»</w:t>
            </w:r>
          </w:p>
          <w:p w14:paraId="1B56AB18"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6025 «папоротниково-зеленый»</w:t>
            </w:r>
          </w:p>
          <w:p w14:paraId="66EE81F8"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6025 «папоротниково-зеленый»</w:t>
            </w:r>
          </w:p>
          <w:p w14:paraId="66FD0785"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6026 «опаловый зеленый»</w:t>
            </w:r>
          </w:p>
          <w:p w14:paraId="14165FE5"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6027 «светло-зеленый»</w:t>
            </w:r>
          </w:p>
          <w:p w14:paraId="3969A138"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6028 «сосновый зеленый»</w:t>
            </w:r>
          </w:p>
          <w:p w14:paraId="245AB0B2"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6029 «мятно-зеленый»</w:t>
            </w:r>
          </w:p>
          <w:p w14:paraId="46395DDA"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lastRenderedPageBreak/>
              <w:t xml:space="preserve">зеленый </w:t>
            </w:r>
            <w:r w:rsidRPr="00775DC6">
              <w:rPr>
                <w:b w:val="0"/>
                <w:bCs/>
                <w:iCs/>
                <w:sz w:val="22"/>
              </w:rPr>
              <w:t>RAL 6032 «сигнальный зеленый»</w:t>
            </w:r>
          </w:p>
          <w:p w14:paraId="21D24F16"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6033 «мятно-бирюзовый»</w:t>
            </w:r>
          </w:p>
          <w:p w14:paraId="1C30BF22"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6034 «пастельно-бирюзовый»</w:t>
            </w:r>
          </w:p>
          <w:p w14:paraId="1521416A"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6035 «перламутрово-зеленый»</w:t>
            </w:r>
          </w:p>
          <w:p w14:paraId="37D72C9E"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зеленый </w:t>
            </w:r>
            <w:r w:rsidRPr="00775DC6">
              <w:rPr>
                <w:b w:val="0"/>
                <w:bCs/>
                <w:iCs/>
                <w:sz w:val="22"/>
              </w:rPr>
              <w:t>RAL 6036 «перламутровый опаловый зеленый»</w:t>
            </w:r>
          </w:p>
          <w:p w14:paraId="54D76A36"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зеленый </w:t>
            </w:r>
            <w:r w:rsidRPr="00775DC6">
              <w:rPr>
                <w:b w:val="0"/>
                <w:bCs/>
                <w:iCs/>
                <w:sz w:val="22"/>
              </w:rPr>
              <w:t>RAL 6037 «зеленый»</w:t>
            </w:r>
          </w:p>
          <w:p w14:paraId="67127806"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7000 «серая белка»</w:t>
            </w:r>
          </w:p>
          <w:p w14:paraId="4A937949"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7001 «серебристо-серый»</w:t>
            </w:r>
          </w:p>
          <w:p w14:paraId="16A0D012"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7002 «оливково-серый»</w:t>
            </w:r>
          </w:p>
          <w:p w14:paraId="325B0141"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7003 «серый мох»</w:t>
            </w:r>
          </w:p>
          <w:p w14:paraId="684BF5B9"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7004 «сигнальный серый»</w:t>
            </w:r>
          </w:p>
          <w:p w14:paraId="451EB59D"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7005 «</w:t>
            </w:r>
            <w:proofErr w:type="spellStart"/>
            <w:r w:rsidRPr="00775DC6">
              <w:rPr>
                <w:b w:val="0"/>
                <w:bCs/>
                <w:iCs/>
                <w:sz w:val="22"/>
              </w:rPr>
              <w:t>мышино</w:t>
            </w:r>
            <w:proofErr w:type="spellEnd"/>
            <w:r w:rsidRPr="00775DC6">
              <w:rPr>
                <w:b w:val="0"/>
                <w:bCs/>
                <w:iCs/>
                <w:sz w:val="22"/>
              </w:rPr>
              <w:t>-серый»</w:t>
            </w:r>
          </w:p>
          <w:p w14:paraId="462A2818"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7006 «бежево-серый»</w:t>
            </w:r>
          </w:p>
          <w:p w14:paraId="5A50F550"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7008 «серое хаки»</w:t>
            </w:r>
          </w:p>
          <w:p w14:paraId="6EDFDAAC"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7009 «зелено-серый»</w:t>
            </w:r>
          </w:p>
          <w:p w14:paraId="1CD4E5CF"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7010 «</w:t>
            </w:r>
            <w:proofErr w:type="spellStart"/>
            <w:r w:rsidRPr="00775DC6">
              <w:rPr>
                <w:b w:val="0"/>
                <w:bCs/>
                <w:iCs/>
                <w:sz w:val="22"/>
              </w:rPr>
              <w:t>брезентово</w:t>
            </w:r>
            <w:proofErr w:type="spellEnd"/>
            <w:r w:rsidRPr="00775DC6">
              <w:rPr>
                <w:b w:val="0"/>
                <w:bCs/>
                <w:iCs/>
                <w:sz w:val="22"/>
              </w:rPr>
              <w:t>-серый»</w:t>
            </w:r>
          </w:p>
          <w:p w14:paraId="2E80EA47"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7011 «железно-серый»</w:t>
            </w:r>
          </w:p>
          <w:p w14:paraId="22A8627D"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7012 «</w:t>
            </w:r>
            <w:proofErr w:type="spellStart"/>
            <w:r w:rsidRPr="00775DC6">
              <w:rPr>
                <w:b w:val="0"/>
                <w:bCs/>
                <w:iCs/>
                <w:sz w:val="22"/>
              </w:rPr>
              <w:t>базальтово</w:t>
            </w:r>
            <w:proofErr w:type="spellEnd"/>
            <w:r w:rsidRPr="00775DC6">
              <w:rPr>
                <w:b w:val="0"/>
                <w:bCs/>
                <w:iCs/>
                <w:sz w:val="22"/>
              </w:rPr>
              <w:t>-серый»</w:t>
            </w:r>
          </w:p>
          <w:p w14:paraId="30D70DD5"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7013 «коричнево-серый»</w:t>
            </w:r>
          </w:p>
          <w:p w14:paraId="453A759A"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7015 «сланцево-серый»</w:t>
            </w:r>
          </w:p>
          <w:p w14:paraId="6EBE6AE3"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7016 «</w:t>
            </w:r>
            <w:proofErr w:type="spellStart"/>
            <w:r w:rsidRPr="00775DC6">
              <w:rPr>
                <w:b w:val="0"/>
                <w:bCs/>
                <w:iCs/>
                <w:sz w:val="22"/>
              </w:rPr>
              <w:t>антрацитово</w:t>
            </w:r>
            <w:proofErr w:type="spellEnd"/>
            <w:r w:rsidRPr="00775DC6">
              <w:rPr>
                <w:b w:val="0"/>
                <w:bCs/>
                <w:iCs/>
                <w:sz w:val="22"/>
              </w:rPr>
              <w:t>-серый»</w:t>
            </w:r>
          </w:p>
          <w:p w14:paraId="1A176D6B"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7021 «черно-серый»</w:t>
            </w:r>
          </w:p>
          <w:p w14:paraId="0FCD6B87"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7022 «серая умбра»</w:t>
            </w:r>
          </w:p>
          <w:p w14:paraId="56A2E2B9"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7023 «серый бетон»</w:t>
            </w:r>
          </w:p>
          <w:p w14:paraId="41E0B464"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7024 «графитовый серый»</w:t>
            </w:r>
          </w:p>
          <w:p w14:paraId="64752A5B"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7026 «</w:t>
            </w:r>
            <w:proofErr w:type="spellStart"/>
            <w:r w:rsidRPr="00775DC6">
              <w:rPr>
                <w:b w:val="0"/>
                <w:bCs/>
                <w:iCs/>
                <w:sz w:val="22"/>
              </w:rPr>
              <w:t>гранитово</w:t>
            </w:r>
            <w:proofErr w:type="spellEnd"/>
            <w:r w:rsidRPr="00775DC6">
              <w:rPr>
                <w:b w:val="0"/>
                <w:bCs/>
                <w:iCs/>
                <w:sz w:val="22"/>
              </w:rPr>
              <w:t>-серый»</w:t>
            </w:r>
          </w:p>
          <w:p w14:paraId="7DE6D094"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7030 «каменно-серый»</w:t>
            </w:r>
          </w:p>
          <w:p w14:paraId="1ADCB0B5"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7031 «сине-серый»</w:t>
            </w:r>
          </w:p>
          <w:p w14:paraId="1F73DBCF"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7032 «галечный серый»</w:t>
            </w:r>
          </w:p>
          <w:p w14:paraId="3AC455B0"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7033 «цементно-серый»</w:t>
            </w:r>
          </w:p>
          <w:p w14:paraId="19181157"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lastRenderedPageBreak/>
              <w:t xml:space="preserve">серый </w:t>
            </w:r>
            <w:r w:rsidRPr="00775DC6">
              <w:rPr>
                <w:b w:val="0"/>
                <w:bCs/>
                <w:iCs/>
                <w:sz w:val="22"/>
              </w:rPr>
              <w:t>RAL 7034 «желто-серый»</w:t>
            </w:r>
          </w:p>
          <w:p w14:paraId="4B5DE642"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7035 «светло-серый»</w:t>
            </w:r>
          </w:p>
          <w:p w14:paraId="6C575FE5"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7036 «платиново-серый»</w:t>
            </w:r>
          </w:p>
          <w:p w14:paraId="6F06BFF0"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7037 «пыльно-серый»</w:t>
            </w:r>
          </w:p>
          <w:p w14:paraId="70FE3BD1"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7038 «агатовый серый»</w:t>
            </w:r>
          </w:p>
          <w:p w14:paraId="6449B4D7"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7039 «кварцевый серый»</w:t>
            </w:r>
          </w:p>
          <w:p w14:paraId="7AAB75F1"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7040 «серое окно»</w:t>
            </w:r>
          </w:p>
          <w:p w14:paraId="1ED89697"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7042 «транспортный серый А»</w:t>
            </w:r>
          </w:p>
          <w:p w14:paraId="7615D207"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7043 «транспортный серый Б»</w:t>
            </w:r>
          </w:p>
          <w:p w14:paraId="3E275912"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7044 «серый шелк»</w:t>
            </w:r>
          </w:p>
          <w:p w14:paraId="0690CB34"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7045 «</w:t>
            </w:r>
            <w:proofErr w:type="spellStart"/>
            <w:r w:rsidRPr="00775DC6">
              <w:rPr>
                <w:b w:val="0"/>
                <w:bCs/>
                <w:iCs/>
                <w:sz w:val="22"/>
              </w:rPr>
              <w:t>телегрей</w:t>
            </w:r>
            <w:proofErr w:type="spellEnd"/>
            <w:r w:rsidRPr="00775DC6">
              <w:rPr>
                <w:b w:val="0"/>
                <w:bCs/>
                <w:iCs/>
                <w:sz w:val="22"/>
              </w:rPr>
              <w:t xml:space="preserve"> 1»</w:t>
            </w:r>
          </w:p>
          <w:p w14:paraId="7BD03E30"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7046 «</w:t>
            </w:r>
            <w:proofErr w:type="spellStart"/>
            <w:r w:rsidRPr="00775DC6">
              <w:rPr>
                <w:b w:val="0"/>
                <w:bCs/>
                <w:iCs/>
                <w:sz w:val="22"/>
              </w:rPr>
              <w:t>телегрей</w:t>
            </w:r>
            <w:proofErr w:type="spellEnd"/>
            <w:r w:rsidRPr="00775DC6">
              <w:rPr>
                <w:b w:val="0"/>
                <w:bCs/>
                <w:iCs/>
                <w:sz w:val="22"/>
              </w:rPr>
              <w:t xml:space="preserve"> 2»</w:t>
            </w:r>
          </w:p>
          <w:p w14:paraId="7EEEAF65"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7047 «</w:t>
            </w:r>
            <w:proofErr w:type="spellStart"/>
            <w:r w:rsidRPr="00775DC6">
              <w:rPr>
                <w:b w:val="0"/>
                <w:bCs/>
                <w:iCs/>
                <w:sz w:val="22"/>
              </w:rPr>
              <w:t>телегрей</w:t>
            </w:r>
            <w:proofErr w:type="spellEnd"/>
            <w:r w:rsidRPr="00775DC6">
              <w:rPr>
                <w:b w:val="0"/>
                <w:bCs/>
                <w:iCs/>
                <w:sz w:val="22"/>
              </w:rPr>
              <w:t xml:space="preserve"> 4»</w:t>
            </w:r>
          </w:p>
          <w:p w14:paraId="25CBAE8D"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 xml:space="preserve">RAL 7048 «перламутровый </w:t>
            </w:r>
            <w:proofErr w:type="spellStart"/>
            <w:r w:rsidRPr="00775DC6">
              <w:rPr>
                <w:b w:val="0"/>
                <w:bCs/>
                <w:iCs/>
                <w:sz w:val="22"/>
              </w:rPr>
              <w:t>мышино</w:t>
            </w:r>
            <w:proofErr w:type="spellEnd"/>
            <w:r w:rsidRPr="00775DC6">
              <w:rPr>
                <w:b w:val="0"/>
                <w:bCs/>
                <w:iCs/>
                <w:sz w:val="22"/>
              </w:rPr>
              <w:t>-серый»</w:t>
            </w:r>
          </w:p>
          <w:p w14:paraId="11F4309E"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9002 «светло-серый»</w:t>
            </w:r>
          </w:p>
          <w:p w14:paraId="5FF9C542"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9006 «бело-алюминиевый»</w:t>
            </w:r>
          </w:p>
          <w:p w14:paraId="0C116719"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9007 «темно-алюминиевый»</w:t>
            </w:r>
          </w:p>
          <w:p w14:paraId="12ACCFB3"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9022 «перламутровый светло-серый»</w:t>
            </w:r>
          </w:p>
          <w:p w14:paraId="0AA8C08D"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серый </w:t>
            </w:r>
            <w:r w:rsidRPr="00775DC6">
              <w:rPr>
                <w:b w:val="0"/>
                <w:bCs/>
                <w:iCs/>
                <w:sz w:val="22"/>
              </w:rPr>
              <w:t>RAL 9023 «перламутровый темно-серый»</w:t>
            </w:r>
          </w:p>
          <w:p w14:paraId="06EF8F62"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8000 «зелено-коричневый»</w:t>
            </w:r>
          </w:p>
          <w:p w14:paraId="2F5C51E2"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8001 «охра коричневая»</w:t>
            </w:r>
          </w:p>
          <w:p w14:paraId="03BE162F"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8002 «сигнальный коричневый»</w:t>
            </w:r>
          </w:p>
          <w:p w14:paraId="2E65BCB4"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8003 «глиняный коричневый»</w:t>
            </w:r>
          </w:p>
          <w:p w14:paraId="1004FEA4"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8004 «медно-коричневый»</w:t>
            </w:r>
          </w:p>
          <w:p w14:paraId="2AA9845D"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8007 «олень коричневый»</w:t>
            </w:r>
          </w:p>
          <w:p w14:paraId="4447B2C2"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8008 «оливково-коричневый»</w:t>
            </w:r>
          </w:p>
          <w:p w14:paraId="0DA1A78D"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8011 «орехово-коричневый»</w:t>
            </w:r>
          </w:p>
          <w:p w14:paraId="0DA5955B"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8012 «красно-коричневый»</w:t>
            </w:r>
          </w:p>
          <w:p w14:paraId="245F8253"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8014 «сепия коричневый»</w:t>
            </w:r>
          </w:p>
          <w:p w14:paraId="7F1781D1"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lastRenderedPageBreak/>
              <w:t xml:space="preserve">коричневый </w:t>
            </w:r>
            <w:r w:rsidRPr="00775DC6">
              <w:rPr>
                <w:b w:val="0"/>
                <w:bCs/>
                <w:iCs/>
                <w:sz w:val="22"/>
              </w:rPr>
              <w:t>RAL 8015 «каштаново-коричневый»</w:t>
            </w:r>
          </w:p>
          <w:p w14:paraId="43DC1CB2"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8016 «махаон коричневый»</w:t>
            </w:r>
          </w:p>
          <w:p w14:paraId="6E45B68C"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8017 «шоколадно-коричневый»</w:t>
            </w:r>
          </w:p>
          <w:p w14:paraId="0379098E"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8019 «серо-коричневый»</w:t>
            </w:r>
          </w:p>
          <w:p w14:paraId="55704741"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8022 «черно-коричневый»</w:t>
            </w:r>
          </w:p>
          <w:p w14:paraId="4F6A6B12"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8023 «оранжево-коричневый»</w:t>
            </w:r>
          </w:p>
          <w:p w14:paraId="409A5EF1"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8024 «бежево-коричневый»</w:t>
            </w:r>
          </w:p>
          <w:p w14:paraId="7D390F60"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8025 «бледно-коричневый»</w:t>
            </w:r>
          </w:p>
          <w:p w14:paraId="110FCF30"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8028 «терракотовый»</w:t>
            </w:r>
          </w:p>
          <w:p w14:paraId="268C1AEA"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коричневый </w:t>
            </w:r>
            <w:r w:rsidRPr="00775DC6">
              <w:rPr>
                <w:b w:val="0"/>
                <w:bCs/>
                <w:iCs/>
                <w:sz w:val="22"/>
              </w:rPr>
              <w:t>RAL 8029 «перламутровый медный»</w:t>
            </w:r>
          </w:p>
          <w:p w14:paraId="67F13881"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черный </w:t>
            </w:r>
            <w:r w:rsidRPr="00775DC6">
              <w:rPr>
                <w:b w:val="0"/>
                <w:bCs/>
                <w:iCs/>
                <w:sz w:val="22"/>
              </w:rPr>
              <w:t>RAL 9004 «сигнальный черный»</w:t>
            </w:r>
          </w:p>
          <w:p w14:paraId="2C11A13A"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черный </w:t>
            </w:r>
            <w:r w:rsidRPr="00775DC6">
              <w:rPr>
                <w:b w:val="0"/>
                <w:bCs/>
                <w:iCs/>
                <w:sz w:val="22"/>
              </w:rPr>
              <w:t>RAL 9005 «черный янтарь»</w:t>
            </w:r>
          </w:p>
          <w:p w14:paraId="3B630B48"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черный </w:t>
            </w:r>
            <w:r w:rsidRPr="00775DC6">
              <w:rPr>
                <w:b w:val="0"/>
                <w:bCs/>
                <w:iCs/>
                <w:sz w:val="22"/>
              </w:rPr>
              <w:t>RAL 9011 «</w:t>
            </w:r>
            <w:proofErr w:type="spellStart"/>
            <w:r w:rsidRPr="00775DC6">
              <w:rPr>
                <w:b w:val="0"/>
                <w:bCs/>
                <w:iCs/>
                <w:sz w:val="22"/>
              </w:rPr>
              <w:t>графитно</w:t>
            </w:r>
            <w:proofErr w:type="spellEnd"/>
            <w:r w:rsidRPr="00775DC6">
              <w:rPr>
                <w:b w:val="0"/>
                <w:bCs/>
                <w:iCs/>
                <w:sz w:val="22"/>
              </w:rPr>
              <w:t>-черный»</w:t>
            </w:r>
          </w:p>
          <w:p w14:paraId="61B4A17F"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черный </w:t>
            </w:r>
            <w:r w:rsidRPr="00775DC6">
              <w:rPr>
                <w:b w:val="0"/>
                <w:bCs/>
                <w:iCs/>
                <w:sz w:val="22"/>
              </w:rPr>
              <w:t>RAL 9017 «транспортный черный»</w:t>
            </w:r>
          </w:p>
          <w:p w14:paraId="69A464E5"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белый </w:t>
            </w:r>
            <w:r w:rsidRPr="00775DC6">
              <w:rPr>
                <w:b w:val="0"/>
                <w:bCs/>
                <w:iCs/>
                <w:sz w:val="22"/>
              </w:rPr>
              <w:t>RAL 9001 «кремово-белый»</w:t>
            </w:r>
          </w:p>
          <w:p w14:paraId="62BF8446"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белый </w:t>
            </w:r>
            <w:r w:rsidRPr="00775DC6">
              <w:rPr>
                <w:b w:val="0"/>
                <w:bCs/>
                <w:iCs/>
                <w:sz w:val="22"/>
              </w:rPr>
              <w:t>RAL 9003 «сигнальный белый»</w:t>
            </w:r>
          </w:p>
          <w:p w14:paraId="68425E86"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белый </w:t>
            </w:r>
            <w:r w:rsidRPr="00775DC6">
              <w:rPr>
                <w:b w:val="0"/>
                <w:bCs/>
                <w:iCs/>
                <w:sz w:val="22"/>
              </w:rPr>
              <w:t>RAL 9010 «белый»</w:t>
            </w:r>
          </w:p>
          <w:p w14:paraId="55312680"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белый </w:t>
            </w:r>
            <w:r w:rsidRPr="00775DC6">
              <w:rPr>
                <w:b w:val="0"/>
                <w:bCs/>
                <w:iCs/>
                <w:sz w:val="22"/>
              </w:rPr>
              <w:t>RAL 9016 «транспортный белый»</w:t>
            </w:r>
          </w:p>
          <w:p w14:paraId="599EE4F3" w14:textId="77777777" w:rsidR="00243FB8" w:rsidRPr="00775DC6" w:rsidRDefault="00243FB8" w:rsidP="00172D1B">
            <w:pPr>
              <w:pStyle w:val="aff5"/>
              <w:spacing w:after="0" w:line="240" w:lineRule="auto"/>
              <w:jc w:val="both"/>
              <w:rPr>
                <w:b w:val="0"/>
                <w:bCs/>
                <w:iCs/>
                <w:sz w:val="22"/>
              </w:rPr>
            </w:pPr>
            <w:r w:rsidRPr="00775DC6">
              <w:rPr>
                <w:b w:val="0"/>
                <w:bCs/>
                <w:iCs/>
                <w:sz w:val="22"/>
                <w:lang w:eastAsia="ru-RU"/>
              </w:rPr>
              <w:t xml:space="preserve">белый </w:t>
            </w:r>
            <w:r w:rsidRPr="00775DC6">
              <w:rPr>
                <w:b w:val="0"/>
                <w:bCs/>
                <w:iCs/>
                <w:sz w:val="22"/>
              </w:rPr>
              <w:t>RAL 9018 «</w:t>
            </w:r>
            <w:proofErr w:type="spellStart"/>
            <w:r w:rsidRPr="00775DC6">
              <w:rPr>
                <w:b w:val="0"/>
                <w:bCs/>
                <w:iCs/>
                <w:sz w:val="22"/>
              </w:rPr>
              <w:t>папирусно</w:t>
            </w:r>
            <w:proofErr w:type="spellEnd"/>
            <w:r w:rsidRPr="00775DC6">
              <w:rPr>
                <w:b w:val="0"/>
                <w:bCs/>
                <w:iCs/>
                <w:sz w:val="22"/>
              </w:rPr>
              <w:t>-белый»</w:t>
            </w:r>
          </w:p>
          <w:p w14:paraId="3FC2200F" w14:textId="77777777" w:rsidR="00243FB8" w:rsidRPr="00775DC6" w:rsidRDefault="00243FB8" w:rsidP="00172D1B">
            <w:pPr>
              <w:pStyle w:val="aff5"/>
              <w:spacing w:after="0" w:line="240" w:lineRule="auto"/>
              <w:jc w:val="both"/>
              <w:rPr>
                <w:b w:val="0"/>
                <w:bCs/>
                <w:iCs/>
                <w:sz w:val="22"/>
              </w:rPr>
            </w:pPr>
            <w:r w:rsidRPr="00775DC6">
              <w:rPr>
                <w:b w:val="0"/>
                <w:bCs/>
                <w:iCs/>
                <w:sz w:val="22"/>
              </w:rPr>
              <w:t>или</w:t>
            </w:r>
          </w:p>
          <w:p w14:paraId="1554BADD"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желтый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6E917AD6"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оранжевый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5E2259AE"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красный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6A83C49A"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синий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5C1A2754"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зеленый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7263A41E"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серый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739C1499"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lastRenderedPageBreak/>
              <w:t>коричневый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Design</w:t>
            </w:r>
            <w:r w:rsidRPr="00775DC6">
              <w:rPr>
                <w:b w:val="0"/>
                <w:bCs/>
                <w:iCs/>
                <w:sz w:val="22"/>
                <w:lang w:eastAsia="ru-RU"/>
              </w:rPr>
              <w:t xml:space="preserve">» с указанием вручную семизначной нумерации </w:t>
            </w:r>
          </w:p>
          <w:p w14:paraId="45CF1B9B"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или</w:t>
            </w:r>
          </w:p>
          <w:p w14:paraId="3562E40C"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желтый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2DD378ED"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оранжевый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24D2EA66"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красный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56BE2326"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зеленый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57574A0F"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серый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4AC118CF"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коричневый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6CE1A499"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черный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277474E6"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белый «</w:t>
            </w:r>
            <w:r w:rsidRPr="00775DC6">
              <w:rPr>
                <w:b w:val="0"/>
                <w:bCs/>
                <w:iCs/>
                <w:sz w:val="22"/>
                <w:lang w:val="en-US" w:eastAsia="ru-RU"/>
              </w:rPr>
              <w:t>RAL</w:t>
            </w:r>
            <w:r w:rsidRPr="00775DC6">
              <w:rPr>
                <w:b w:val="0"/>
                <w:bCs/>
                <w:iCs/>
                <w:sz w:val="22"/>
                <w:lang w:eastAsia="ru-RU"/>
              </w:rPr>
              <w:t xml:space="preserve"> </w:t>
            </w:r>
            <w:r w:rsidRPr="00775DC6">
              <w:rPr>
                <w:b w:val="0"/>
                <w:bCs/>
                <w:iCs/>
                <w:sz w:val="22"/>
                <w:lang w:val="en-US" w:eastAsia="ru-RU"/>
              </w:rPr>
              <w:t>Effect</w:t>
            </w:r>
            <w:r w:rsidRPr="00775DC6">
              <w:rPr>
                <w:b w:val="0"/>
                <w:bCs/>
                <w:iCs/>
                <w:sz w:val="22"/>
                <w:lang w:eastAsia="ru-RU"/>
              </w:rPr>
              <w:t xml:space="preserve">» с указанием вручную четырехзначной нумерации </w:t>
            </w:r>
          </w:p>
          <w:p w14:paraId="39B56403" w14:textId="77777777" w:rsidR="00243FB8" w:rsidRPr="00775DC6" w:rsidRDefault="00243FB8" w:rsidP="00172D1B">
            <w:pPr>
              <w:pStyle w:val="aff5"/>
              <w:spacing w:after="0" w:line="240" w:lineRule="auto"/>
              <w:jc w:val="both"/>
              <w:rPr>
                <w:b w:val="0"/>
                <w:bCs/>
                <w:iCs/>
                <w:sz w:val="22"/>
                <w:lang w:eastAsia="ru-RU"/>
              </w:rPr>
            </w:pPr>
          </w:p>
        </w:tc>
        <w:tc>
          <w:tcPr>
            <w:tcW w:w="458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A935D" w14:textId="02BBE623" w:rsidR="00243FB8" w:rsidRPr="00775DC6" w:rsidRDefault="00243FB8" w:rsidP="00172D1B">
            <w:pPr>
              <w:pStyle w:val="aff5"/>
              <w:spacing w:after="0" w:line="240" w:lineRule="auto"/>
              <w:jc w:val="both"/>
              <w:rPr>
                <w:b w:val="0"/>
                <w:bCs/>
                <w:iCs/>
                <w:sz w:val="22"/>
                <w:u w:val="single"/>
                <w:lang w:eastAsia="ru-RU"/>
              </w:rPr>
            </w:pPr>
            <w:r w:rsidRPr="00775DC6">
              <w:rPr>
                <w:b w:val="0"/>
                <w:bCs/>
                <w:iCs/>
                <w:sz w:val="22"/>
              </w:rPr>
              <w:lastRenderedPageBreak/>
              <w:t>При выборе в поле «материал» значений из справочник</w:t>
            </w:r>
            <w:r w:rsidR="0029271E" w:rsidRPr="00775DC6">
              <w:rPr>
                <w:b w:val="0"/>
                <w:bCs/>
                <w:iCs/>
                <w:sz w:val="22"/>
              </w:rPr>
              <w:t>ов</w:t>
            </w:r>
            <w:r w:rsidRPr="00775DC6">
              <w:rPr>
                <w:b w:val="0"/>
                <w:bCs/>
                <w:iCs/>
                <w:sz w:val="22"/>
              </w:rPr>
              <w:t xml:space="preserve"> 2</w:t>
            </w:r>
            <w:r w:rsidR="0029271E" w:rsidRPr="00775DC6">
              <w:rPr>
                <w:b w:val="0"/>
                <w:bCs/>
                <w:iCs/>
                <w:sz w:val="22"/>
              </w:rPr>
              <w:t>, 5</w:t>
            </w:r>
            <w:r w:rsidRPr="00775DC6">
              <w:rPr>
                <w:b w:val="0"/>
                <w:bCs/>
                <w:iCs/>
                <w:sz w:val="22"/>
                <w:lang w:eastAsia="ru-RU"/>
              </w:rPr>
              <w:t xml:space="preserve"> «Материалы с сохранением естественной (природной) поверхности (цвета)» в поле «цвет» указывается автоматически «природный»</w:t>
            </w:r>
          </w:p>
          <w:p w14:paraId="3C84538B" w14:textId="77777777" w:rsidR="00243FB8" w:rsidRPr="00775DC6" w:rsidRDefault="00243FB8" w:rsidP="00172D1B">
            <w:pPr>
              <w:pStyle w:val="aff5"/>
              <w:spacing w:after="0" w:line="240" w:lineRule="auto"/>
              <w:jc w:val="both"/>
              <w:rPr>
                <w:b w:val="0"/>
                <w:bCs/>
                <w:iCs/>
                <w:sz w:val="22"/>
                <w:lang w:eastAsia="ru-RU"/>
              </w:rPr>
            </w:pPr>
          </w:p>
        </w:tc>
        <w:tc>
          <w:tcPr>
            <w:tcW w:w="255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85BF9B" w14:textId="69E9CCB4" w:rsidR="00243FB8" w:rsidRPr="00775DC6" w:rsidRDefault="00243FB8" w:rsidP="00172D1B">
            <w:pPr>
              <w:pStyle w:val="aff5"/>
              <w:spacing w:after="0" w:line="240" w:lineRule="auto"/>
              <w:jc w:val="both"/>
              <w:rPr>
                <w:b w:val="0"/>
                <w:bCs/>
                <w:iCs/>
                <w:sz w:val="22"/>
                <w:lang w:eastAsia="ru-RU"/>
              </w:rPr>
            </w:pPr>
            <w:r w:rsidRPr="00775DC6">
              <w:rPr>
                <w:b w:val="0"/>
                <w:bCs/>
                <w:iCs/>
                <w:sz w:val="22"/>
              </w:rPr>
              <w:t>При выборе в поле «материал» значений из справочник</w:t>
            </w:r>
            <w:r w:rsidR="00647317" w:rsidRPr="00775DC6">
              <w:rPr>
                <w:b w:val="0"/>
                <w:bCs/>
                <w:iCs/>
                <w:sz w:val="22"/>
              </w:rPr>
              <w:t>ов</w:t>
            </w:r>
            <w:r w:rsidRPr="00775DC6">
              <w:rPr>
                <w:b w:val="0"/>
                <w:bCs/>
                <w:iCs/>
                <w:sz w:val="22"/>
              </w:rPr>
              <w:t xml:space="preserve"> 3</w:t>
            </w:r>
            <w:r w:rsidR="00647317" w:rsidRPr="00775DC6">
              <w:rPr>
                <w:b w:val="0"/>
                <w:bCs/>
                <w:iCs/>
                <w:sz w:val="22"/>
              </w:rPr>
              <w:t>, 6</w:t>
            </w:r>
            <w:r w:rsidRPr="00775DC6">
              <w:rPr>
                <w:b w:val="0"/>
                <w:bCs/>
                <w:iCs/>
                <w:sz w:val="22"/>
                <w:lang w:eastAsia="ru-RU"/>
              </w:rPr>
              <w:t xml:space="preserve"> «Материалы </w:t>
            </w:r>
            <w:r w:rsidR="003F2AEB" w:rsidRPr="00775DC6">
              <w:rPr>
                <w:b w:val="0"/>
                <w:bCs/>
                <w:iCs/>
                <w:sz w:val="22"/>
                <w:lang w:eastAsia="ru-RU"/>
              </w:rPr>
              <w:br/>
            </w:r>
            <w:r w:rsidRPr="00775DC6">
              <w:rPr>
                <w:b w:val="0"/>
                <w:bCs/>
                <w:iCs/>
                <w:sz w:val="22"/>
                <w:lang w:eastAsia="ru-RU"/>
              </w:rPr>
              <w:t xml:space="preserve">с имитацией естественной (природной) поверхности (цвета)» из обязательно для заполнения поле «цвет» </w:t>
            </w:r>
            <w:r w:rsidRPr="00775DC6">
              <w:rPr>
                <w:b w:val="0"/>
                <w:bCs/>
                <w:iCs/>
                <w:sz w:val="22"/>
                <w:lang w:eastAsia="ru-RU"/>
              </w:rPr>
              <w:lastRenderedPageBreak/>
              <w:t xml:space="preserve">из справочника </w:t>
            </w:r>
            <w:r w:rsidR="00647317" w:rsidRPr="00775DC6">
              <w:rPr>
                <w:b w:val="0"/>
                <w:bCs/>
                <w:iCs/>
                <w:sz w:val="22"/>
                <w:lang w:eastAsia="ru-RU"/>
              </w:rPr>
              <w:t>8</w:t>
            </w:r>
            <w:r w:rsidRPr="00775DC6">
              <w:rPr>
                <w:b w:val="0"/>
                <w:bCs/>
                <w:iCs/>
                <w:sz w:val="22"/>
                <w:lang w:eastAsia="ru-RU"/>
              </w:rPr>
              <w:t xml:space="preserve"> имитаций:</w:t>
            </w:r>
          </w:p>
          <w:p w14:paraId="14599DFE"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кирпича штукатуркой белая</w:t>
            </w:r>
          </w:p>
          <w:p w14:paraId="4D0ED418"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кирпича штукатуркой красная</w:t>
            </w:r>
          </w:p>
          <w:p w14:paraId="4CEB7DC0"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кирпича штукатуркой желтая</w:t>
            </w:r>
          </w:p>
          <w:p w14:paraId="01441136"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кирпича штукатуркой коричневая</w:t>
            </w:r>
          </w:p>
          <w:p w14:paraId="2B54EBA8"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каменной кладки штукатуркой белая</w:t>
            </w:r>
          </w:p>
          <w:p w14:paraId="73E157DB"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каменной кладки штукатуркой красная</w:t>
            </w:r>
          </w:p>
          <w:p w14:paraId="26F4715F"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каменной кладки штукатуркой желтая</w:t>
            </w:r>
          </w:p>
          <w:p w14:paraId="0AAE0EAD"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каменной кладки штукатуркой коричневая</w:t>
            </w:r>
          </w:p>
          <w:p w14:paraId="5275A90F"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кирпича (плитки) красная</w:t>
            </w:r>
          </w:p>
          <w:p w14:paraId="06E396B8"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кирпича (плитки) белая</w:t>
            </w:r>
          </w:p>
          <w:p w14:paraId="6419C464"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кирпича (плитки) серая</w:t>
            </w:r>
          </w:p>
          <w:p w14:paraId="4B902F55"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кирпича (плитки) шоколадная</w:t>
            </w:r>
          </w:p>
          <w:p w14:paraId="7574A525"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 xml:space="preserve">имитация кирпича (плитки) </w:t>
            </w:r>
            <w:proofErr w:type="spellStart"/>
            <w:r w:rsidRPr="00775DC6">
              <w:rPr>
                <w:b w:val="0"/>
                <w:bCs/>
                <w:iCs/>
                <w:sz w:val="22"/>
                <w:lang w:eastAsia="ru-RU"/>
              </w:rPr>
              <w:t>мультиколор</w:t>
            </w:r>
            <w:proofErr w:type="spellEnd"/>
          </w:p>
          <w:p w14:paraId="16F07168"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 xml:space="preserve">имитация алюминия </w:t>
            </w:r>
          </w:p>
          <w:p w14:paraId="213B6B17"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 xml:space="preserve">имитация бронзы </w:t>
            </w:r>
          </w:p>
          <w:p w14:paraId="7F880FB1"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 xml:space="preserve">имитация латуни </w:t>
            </w:r>
          </w:p>
          <w:p w14:paraId="21CEFE4D"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меди</w:t>
            </w:r>
          </w:p>
          <w:p w14:paraId="1CFE9356"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меди с патиной</w:t>
            </w:r>
          </w:p>
          <w:p w14:paraId="6D670908"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 xml:space="preserve">имитация лиственничного </w:t>
            </w:r>
            <w:proofErr w:type="spellStart"/>
            <w:r w:rsidRPr="00775DC6">
              <w:rPr>
                <w:b w:val="0"/>
                <w:bCs/>
                <w:iCs/>
                <w:sz w:val="22"/>
                <w:lang w:eastAsia="ru-RU"/>
              </w:rPr>
              <w:t>планкена</w:t>
            </w:r>
            <w:proofErr w:type="spellEnd"/>
          </w:p>
          <w:p w14:paraId="24D259FD"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 xml:space="preserve">имитация дубового </w:t>
            </w:r>
            <w:proofErr w:type="spellStart"/>
            <w:r w:rsidRPr="00775DC6">
              <w:rPr>
                <w:b w:val="0"/>
                <w:bCs/>
                <w:iCs/>
                <w:sz w:val="22"/>
                <w:lang w:eastAsia="ru-RU"/>
              </w:rPr>
              <w:t>планкена</w:t>
            </w:r>
            <w:proofErr w:type="spellEnd"/>
          </w:p>
          <w:p w14:paraId="34D30FE9"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 xml:space="preserve">имитация соснового </w:t>
            </w:r>
            <w:proofErr w:type="spellStart"/>
            <w:r w:rsidRPr="00775DC6">
              <w:rPr>
                <w:b w:val="0"/>
                <w:bCs/>
                <w:iCs/>
                <w:sz w:val="22"/>
                <w:lang w:eastAsia="ru-RU"/>
              </w:rPr>
              <w:t>планкена</w:t>
            </w:r>
            <w:proofErr w:type="spellEnd"/>
          </w:p>
          <w:p w14:paraId="20161EAF"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вагонки</w:t>
            </w:r>
            <w:proofErr w:type="spellEnd"/>
            <w:r w:rsidRPr="00775DC6">
              <w:rPr>
                <w:b w:val="0"/>
                <w:bCs/>
                <w:iCs/>
                <w:sz w:val="22"/>
                <w:lang w:eastAsia="ru-RU"/>
              </w:rPr>
              <w:t xml:space="preserve"> из сосны</w:t>
            </w:r>
          </w:p>
          <w:p w14:paraId="0BA3EC87"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вагонки</w:t>
            </w:r>
            <w:proofErr w:type="spellEnd"/>
            <w:r w:rsidRPr="00775DC6">
              <w:rPr>
                <w:b w:val="0"/>
                <w:bCs/>
                <w:iCs/>
                <w:sz w:val="22"/>
                <w:lang w:eastAsia="ru-RU"/>
              </w:rPr>
              <w:t xml:space="preserve"> из лиственницы</w:t>
            </w:r>
          </w:p>
          <w:p w14:paraId="2AB5BF6D"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вагонки</w:t>
            </w:r>
            <w:proofErr w:type="spellEnd"/>
            <w:r w:rsidRPr="00775DC6">
              <w:rPr>
                <w:b w:val="0"/>
                <w:bCs/>
                <w:iCs/>
                <w:sz w:val="22"/>
                <w:lang w:eastAsia="ru-RU"/>
              </w:rPr>
              <w:t xml:space="preserve"> из дуба</w:t>
            </w:r>
          </w:p>
          <w:p w14:paraId="197D7DE9"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 xml:space="preserve">имитация </w:t>
            </w:r>
            <w:proofErr w:type="spellStart"/>
            <w:r w:rsidRPr="00775DC6">
              <w:rPr>
                <w:b w:val="0"/>
                <w:bCs/>
                <w:iCs/>
                <w:sz w:val="22"/>
                <w:lang w:eastAsia="ru-RU"/>
              </w:rPr>
              <w:t>вагонки</w:t>
            </w:r>
            <w:proofErr w:type="spellEnd"/>
            <w:r w:rsidRPr="00775DC6">
              <w:rPr>
                <w:b w:val="0"/>
                <w:bCs/>
                <w:iCs/>
                <w:sz w:val="22"/>
                <w:lang w:eastAsia="ru-RU"/>
              </w:rPr>
              <w:t xml:space="preserve"> из ольхи</w:t>
            </w:r>
          </w:p>
          <w:p w14:paraId="7E5407CB"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доски из сосны</w:t>
            </w:r>
          </w:p>
          <w:p w14:paraId="78BBE0C4"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lastRenderedPageBreak/>
              <w:t>имитация доски из лиственницы</w:t>
            </w:r>
          </w:p>
          <w:p w14:paraId="5AAAC04E"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доски из дуба</w:t>
            </w:r>
          </w:p>
          <w:p w14:paraId="63A048F9"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имитация доски из ольхи</w:t>
            </w:r>
          </w:p>
          <w:p w14:paraId="1E1B8289" w14:textId="77777777" w:rsidR="0029271E" w:rsidRPr="00775DC6" w:rsidRDefault="0029271E" w:rsidP="00172D1B">
            <w:pPr>
              <w:pStyle w:val="aff5"/>
              <w:spacing w:after="0" w:line="240" w:lineRule="auto"/>
              <w:jc w:val="both"/>
              <w:rPr>
                <w:b w:val="0"/>
                <w:bCs/>
                <w:iCs/>
                <w:sz w:val="22"/>
              </w:rPr>
            </w:pPr>
            <w:r w:rsidRPr="00775DC6">
              <w:rPr>
                <w:b w:val="0"/>
                <w:bCs/>
                <w:iCs/>
                <w:sz w:val="22"/>
              </w:rPr>
              <w:t>или</w:t>
            </w:r>
          </w:p>
          <w:p w14:paraId="206B7E2A" w14:textId="77777777" w:rsidR="0029271E" w:rsidRPr="00775DC6" w:rsidRDefault="0029271E" w:rsidP="00172D1B">
            <w:pPr>
              <w:pStyle w:val="aff5"/>
              <w:spacing w:after="0" w:line="240" w:lineRule="auto"/>
              <w:jc w:val="both"/>
              <w:rPr>
                <w:b w:val="0"/>
                <w:bCs/>
                <w:iCs/>
                <w:sz w:val="22"/>
                <w:lang w:eastAsia="ru-RU"/>
              </w:rPr>
            </w:pPr>
            <w:r w:rsidRPr="00775DC6">
              <w:rPr>
                <w:b w:val="0"/>
                <w:bCs/>
                <w:iCs/>
                <w:sz w:val="22"/>
                <w:lang w:eastAsia="ru-RU"/>
              </w:rPr>
              <w:t xml:space="preserve">имитация с указанием названия имитируемого натурального материала </w:t>
            </w:r>
          </w:p>
          <w:p w14:paraId="46E1FFC1" w14:textId="77777777" w:rsidR="00243FB8" w:rsidRPr="00775DC6" w:rsidRDefault="00243FB8" w:rsidP="00172D1B">
            <w:pPr>
              <w:pStyle w:val="aff5"/>
              <w:spacing w:after="0" w:line="240" w:lineRule="auto"/>
              <w:jc w:val="both"/>
              <w:rPr>
                <w:b w:val="0"/>
                <w:bCs/>
                <w:iCs/>
                <w:sz w:val="22"/>
                <w:u w:val="single"/>
                <w:lang w:eastAsia="ru-RU"/>
              </w:rPr>
            </w:pPr>
          </w:p>
          <w:p w14:paraId="671D7AB5" w14:textId="77777777" w:rsidR="00243FB8" w:rsidRPr="00775DC6" w:rsidRDefault="00243FB8" w:rsidP="00172D1B">
            <w:pPr>
              <w:pStyle w:val="aff5"/>
              <w:spacing w:after="0" w:line="240" w:lineRule="auto"/>
              <w:jc w:val="both"/>
              <w:rPr>
                <w:sz w:val="22"/>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F96BA9" w14:textId="77777777" w:rsidR="00243FB8" w:rsidRPr="00775DC6" w:rsidRDefault="00243FB8" w:rsidP="00172D1B">
            <w:pPr>
              <w:pStyle w:val="aff5"/>
              <w:spacing w:after="0" w:line="240" w:lineRule="auto"/>
              <w:jc w:val="both"/>
              <w:rPr>
                <w:sz w:val="22"/>
              </w:rPr>
            </w:pPr>
          </w:p>
        </w:tc>
      </w:tr>
      <w:tr w:rsidR="00243FB8" w:rsidRPr="00775DC6" w14:paraId="7B81DAEE" w14:textId="77777777" w:rsidTr="00E0027B">
        <w:trPr>
          <w:trHeight w:val="204"/>
        </w:trPr>
        <w:tc>
          <w:tcPr>
            <w:tcW w:w="3121" w:type="dxa"/>
            <w:gridSpan w:val="4"/>
            <w:vMerge/>
            <w:tcBorders>
              <w:left w:val="single" w:sz="4" w:space="0" w:color="FFFFFF"/>
              <w:bottom w:val="single" w:sz="4" w:space="0" w:color="FFFFFF" w:themeColor="background1"/>
              <w:right w:val="single" w:sz="4" w:space="0" w:color="FFFFFF" w:themeColor="background1"/>
            </w:tcBorders>
          </w:tcPr>
          <w:p w14:paraId="52812892" w14:textId="77777777" w:rsidR="00243FB8" w:rsidRPr="00775DC6" w:rsidRDefault="00243FB8" w:rsidP="00172D1B">
            <w:pPr>
              <w:pStyle w:val="aff5"/>
              <w:spacing w:after="0" w:line="240" w:lineRule="auto"/>
              <w:jc w:val="both"/>
              <w:rPr>
                <w:b w:val="0"/>
                <w:bCs/>
                <w:iCs/>
                <w:sz w:val="22"/>
              </w:rPr>
            </w:pPr>
          </w:p>
        </w:tc>
        <w:tc>
          <w:tcPr>
            <w:tcW w:w="458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FE4C18" w14:textId="77777777" w:rsidR="00243FB8" w:rsidRPr="00775DC6" w:rsidRDefault="00243FB8" w:rsidP="00172D1B">
            <w:pPr>
              <w:pStyle w:val="aff5"/>
              <w:spacing w:after="0" w:line="240" w:lineRule="auto"/>
              <w:jc w:val="both"/>
              <w:rPr>
                <w:b w:val="0"/>
                <w:bCs/>
                <w:iCs/>
                <w:sz w:val="22"/>
                <w:lang w:eastAsia="ru-RU"/>
              </w:rPr>
            </w:pPr>
          </w:p>
        </w:tc>
        <w:tc>
          <w:tcPr>
            <w:tcW w:w="2552" w:type="dxa"/>
            <w:gridSpan w:val="6"/>
            <w:tcBorders>
              <w:top w:val="single" w:sz="4" w:space="0" w:color="FFFFFF" w:themeColor="background1"/>
              <w:left w:val="single" w:sz="4" w:space="0" w:color="FFFFFF" w:themeColor="background1"/>
              <w:bottom w:val="nil"/>
              <w:right w:val="single" w:sz="4" w:space="0" w:color="FFFFFF" w:themeColor="background1"/>
            </w:tcBorders>
          </w:tcPr>
          <w:p w14:paraId="19BA1381" w14:textId="77777777" w:rsidR="00243FB8" w:rsidRPr="00775DC6" w:rsidRDefault="00243FB8" w:rsidP="00172D1B">
            <w:pPr>
              <w:pStyle w:val="aff5"/>
              <w:spacing w:after="0" w:line="240" w:lineRule="auto"/>
              <w:jc w:val="both"/>
              <w:rPr>
                <w:sz w:val="22"/>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8B0D17" w14:textId="77777777" w:rsidR="00243FB8" w:rsidRPr="00775DC6" w:rsidRDefault="00243FB8" w:rsidP="00172D1B">
            <w:pPr>
              <w:pStyle w:val="aff5"/>
              <w:spacing w:after="0" w:line="240" w:lineRule="auto"/>
              <w:jc w:val="both"/>
              <w:rPr>
                <w:sz w:val="22"/>
              </w:rPr>
            </w:pPr>
          </w:p>
        </w:tc>
      </w:tr>
      <w:tr w:rsidR="00243FB8" w:rsidRPr="00775DC6" w14:paraId="33ED40F3" w14:textId="77777777" w:rsidTr="003C3D13">
        <w:trPr>
          <w:gridAfter w:val="2"/>
          <w:wAfter w:w="424" w:type="dxa"/>
          <w:trHeight w:val="108"/>
        </w:trPr>
        <w:tc>
          <w:tcPr>
            <w:tcW w:w="10065" w:type="dxa"/>
            <w:gridSpan w:val="24"/>
            <w:tcBorders>
              <w:top w:val="single" w:sz="4" w:space="0" w:color="FFFFFF" w:themeColor="background1"/>
              <w:left w:val="single" w:sz="4" w:space="0" w:color="FFFFFF"/>
              <w:bottom w:val="single" w:sz="4" w:space="0" w:color="FFFFFF"/>
              <w:right w:val="single" w:sz="4" w:space="0" w:color="FFFFFF" w:themeColor="background1"/>
            </w:tcBorders>
          </w:tcPr>
          <w:p w14:paraId="3FB8E9C7" w14:textId="33D11417" w:rsidR="00243FB8" w:rsidRPr="00775DC6" w:rsidRDefault="00243FB8" w:rsidP="00172D1B">
            <w:pPr>
              <w:pStyle w:val="aff5"/>
              <w:spacing w:after="0" w:line="240" w:lineRule="auto"/>
              <w:jc w:val="both"/>
              <w:rPr>
                <w:sz w:val="22"/>
              </w:rPr>
            </w:pPr>
            <w:r w:rsidRPr="00775DC6">
              <w:rPr>
                <w:b w:val="0"/>
                <w:bCs/>
                <w:iCs/>
                <w:sz w:val="22"/>
                <w:u w:val="single"/>
              </w:rPr>
              <w:lastRenderedPageBreak/>
              <w:t xml:space="preserve">При заполнении поля «текстура» элемента фасада выбор производится по типовым значениям справочника </w:t>
            </w:r>
            <w:r w:rsidR="00647317" w:rsidRPr="00775DC6">
              <w:rPr>
                <w:b w:val="0"/>
                <w:bCs/>
                <w:iCs/>
                <w:sz w:val="22"/>
                <w:u w:val="single"/>
              </w:rPr>
              <w:t>9</w:t>
            </w:r>
            <w:r w:rsidRPr="00775DC6">
              <w:rPr>
                <w:b w:val="0"/>
                <w:bCs/>
                <w:iCs/>
                <w:sz w:val="22"/>
                <w:u w:val="single"/>
              </w:rPr>
              <w:t>:</w:t>
            </w:r>
          </w:p>
        </w:tc>
      </w:tr>
      <w:tr w:rsidR="00243FB8" w:rsidRPr="00775DC6" w14:paraId="4690D1F4" w14:textId="77777777" w:rsidTr="003C3D13">
        <w:trPr>
          <w:gridAfter w:val="2"/>
          <w:wAfter w:w="424" w:type="dxa"/>
          <w:trHeight w:val="289"/>
        </w:trPr>
        <w:tc>
          <w:tcPr>
            <w:tcW w:w="10065" w:type="dxa"/>
            <w:gridSpan w:val="24"/>
            <w:tcBorders>
              <w:top w:val="single" w:sz="4" w:space="0" w:color="FFFFFF" w:themeColor="background1"/>
              <w:left w:val="single" w:sz="4" w:space="0" w:color="FFFFFF"/>
              <w:bottom w:val="single" w:sz="4" w:space="0" w:color="FFFFFF"/>
              <w:right w:val="single" w:sz="4" w:space="0" w:color="FFFFFF" w:themeColor="background1"/>
            </w:tcBorders>
          </w:tcPr>
          <w:p w14:paraId="2FE172F6" w14:textId="77777777" w:rsidR="00243FB8" w:rsidRPr="00775DC6" w:rsidRDefault="00243FB8" w:rsidP="00172D1B">
            <w:pPr>
              <w:pStyle w:val="aff5"/>
              <w:spacing w:after="0" w:line="240" w:lineRule="auto"/>
              <w:jc w:val="both"/>
              <w:rPr>
                <w:b w:val="0"/>
                <w:bCs/>
                <w:iCs/>
                <w:sz w:val="22"/>
              </w:rPr>
            </w:pPr>
            <w:r w:rsidRPr="00775DC6">
              <w:rPr>
                <w:b w:val="0"/>
                <w:bCs/>
                <w:iCs/>
                <w:sz w:val="22"/>
              </w:rPr>
              <w:t>короед (штукатурка)</w:t>
            </w:r>
          </w:p>
          <w:p w14:paraId="7704022F" w14:textId="77777777" w:rsidR="00243FB8" w:rsidRPr="00775DC6" w:rsidRDefault="00243FB8" w:rsidP="00172D1B">
            <w:pPr>
              <w:pStyle w:val="aff5"/>
              <w:spacing w:after="0" w:line="240" w:lineRule="auto"/>
              <w:jc w:val="both"/>
              <w:rPr>
                <w:b w:val="0"/>
                <w:bCs/>
                <w:iCs/>
                <w:sz w:val="22"/>
              </w:rPr>
            </w:pPr>
            <w:r w:rsidRPr="00775DC6">
              <w:rPr>
                <w:b w:val="0"/>
                <w:bCs/>
                <w:iCs/>
                <w:sz w:val="22"/>
              </w:rPr>
              <w:t>борозды (штукатурка)</w:t>
            </w:r>
          </w:p>
          <w:p w14:paraId="6FD4B577" w14:textId="77777777" w:rsidR="00243FB8" w:rsidRPr="00775DC6" w:rsidRDefault="00243FB8" w:rsidP="00172D1B">
            <w:pPr>
              <w:pStyle w:val="aff5"/>
              <w:spacing w:after="0" w:line="240" w:lineRule="auto"/>
              <w:jc w:val="both"/>
              <w:rPr>
                <w:b w:val="0"/>
                <w:bCs/>
                <w:iCs/>
                <w:sz w:val="22"/>
              </w:rPr>
            </w:pPr>
            <w:r w:rsidRPr="00775DC6">
              <w:rPr>
                <w:b w:val="0"/>
                <w:bCs/>
                <w:iCs/>
                <w:sz w:val="22"/>
              </w:rPr>
              <w:t>структурная (штукатурка)</w:t>
            </w:r>
          </w:p>
          <w:p w14:paraId="4E4281C1" w14:textId="77777777" w:rsidR="00243FB8" w:rsidRPr="00775DC6" w:rsidRDefault="00243FB8" w:rsidP="00172D1B">
            <w:pPr>
              <w:pStyle w:val="aff5"/>
              <w:spacing w:after="0" w:line="240" w:lineRule="auto"/>
              <w:jc w:val="both"/>
              <w:rPr>
                <w:b w:val="0"/>
                <w:bCs/>
                <w:iCs/>
                <w:sz w:val="22"/>
              </w:rPr>
            </w:pPr>
            <w:r w:rsidRPr="00775DC6">
              <w:rPr>
                <w:b w:val="0"/>
                <w:bCs/>
                <w:iCs/>
                <w:sz w:val="22"/>
              </w:rPr>
              <w:t>венецианская (штукатурка)</w:t>
            </w:r>
          </w:p>
          <w:p w14:paraId="687895C3" w14:textId="01C3547D" w:rsidR="00243FB8" w:rsidRPr="00775DC6" w:rsidRDefault="00243FB8" w:rsidP="00172D1B">
            <w:pPr>
              <w:pStyle w:val="aff5"/>
              <w:spacing w:after="0" w:line="240" w:lineRule="auto"/>
              <w:jc w:val="both"/>
              <w:rPr>
                <w:b w:val="0"/>
                <w:bCs/>
                <w:iCs/>
                <w:sz w:val="22"/>
              </w:rPr>
            </w:pPr>
            <w:proofErr w:type="spellStart"/>
            <w:r w:rsidRPr="00775DC6">
              <w:rPr>
                <w:b w:val="0"/>
                <w:bCs/>
                <w:iCs/>
                <w:sz w:val="22"/>
              </w:rPr>
              <w:t>флоковая</w:t>
            </w:r>
            <w:proofErr w:type="spellEnd"/>
            <w:r w:rsidRPr="00775DC6">
              <w:rPr>
                <w:b w:val="0"/>
                <w:bCs/>
                <w:iCs/>
                <w:sz w:val="22"/>
              </w:rPr>
              <w:t xml:space="preserve"> (штукатурка)</w:t>
            </w:r>
          </w:p>
          <w:p w14:paraId="3D8CF7E8" w14:textId="4DE90364" w:rsidR="001B4FC0" w:rsidRPr="00775DC6" w:rsidRDefault="001B4FC0" w:rsidP="00172D1B">
            <w:pPr>
              <w:pStyle w:val="aff5"/>
              <w:spacing w:after="0" w:line="240" w:lineRule="auto"/>
              <w:jc w:val="both"/>
              <w:rPr>
                <w:b w:val="0"/>
                <w:bCs/>
                <w:iCs/>
                <w:sz w:val="22"/>
              </w:rPr>
            </w:pPr>
            <w:r w:rsidRPr="00775DC6">
              <w:rPr>
                <w:b w:val="0"/>
                <w:bCs/>
                <w:iCs/>
                <w:sz w:val="22"/>
              </w:rPr>
              <w:t>перфорация геометрическая «квадраты»</w:t>
            </w:r>
          </w:p>
          <w:p w14:paraId="7F33E0A7" w14:textId="35047FDC" w:rsidR="001B4FC0" w:rsidRPr="00775DC6" w:rsidRDefault="001B4FC0" w:rsidP="00172D1B">
            <w:pPr>
              <w:pStyle w:val="aff5"/>
              <w:spacing w:after="0" w:line="240" w:lineRule="auto"/>
              <w:jc w:val="both"/>
              <w:rPr>
                <w:b w:val="0"/>
                <w:bCs/>
                <w:iCs/>
                <w:sz w:val="22"/>
              </w:rPr>
            </w:pPr>
            <w:r w:rsidRPr="00775DC6">
              <w:rPr>
                <w:b w:val="0"/>
                <w:bCs/>
                <w:iCs/>
                <w:sz w:val="22"/>
              </w:rPr>
              <w:t>преформация геометрическая «круги»</w:t>
            </w:r>
          </w:p>
          <w:p w14:paraId="7C44E151" w14:textId="71DA9ECE" w:rsidR="001B4FC0" w:rsidRPr="00775DC6" w:rsidRDefault="001B4FC0" w:rsidP="00172D1B">
            <w:pPr>
              <w:pStyle w:val="aff5"/>
              <w:spacing w:after="0" w:line="240" w:lineRule="auto"/>
              <w:jc w:val="both"/>
              <w:rPr>
                <w:b w:val="0"/>
                <w:bCs/>
                <w:iCs/>
                <w:sz w:val="22"/>
              </w:rPr>
            </w:pPr>
            <w:r w:rsidRPr="00775DC6">
              <w:rPr>
                <w:b w:val="0"/>
                <w:bCs/>
                <w:iCs/>
                <w:sz w:val="22"/>
              </w:rPr>
              <w:t>преформация геометрическая «полосы»</w:t>
            </w:r>
          </w:p>
          <w:p w14:paraId="08A9FC68" w14:textId="437DA55F" w:rsidR="001B4FC0" w:rsidRPr="00775DC6" w:rsidRDefault="001B4FC0" w:rsidP="00172D1B">
            <w:pPr>
              <w:pStyle w:val="aff5"/>
              <w:spacing w:after="0" w:line="240" w:lineRule="auto"/>
              <w:jc w:val="both"/>
              <w:rPr>
                <w:b w:val="0"/>
                <w:bCs/>
                <w:iCs/>
                <w:sz w:val="22"/>
              </w:rPr>
            </w:pPr>
            <w:r w:rsidRPr="00775DC6">
              <w:rPr>
                <w:b w:val="0"/>
                <w:bCs/>
                <w:iCs/>
                <w:sz w:val="22"/>
              </w:rPr>
              <w:t>преформация «орнамент»</w:t>
            </w:r>
          </w:p>
          <w:p w14:paraId="75165312" w14:textId="77777777" w:rsidR="00243FB8" w:rsidRPr="00775DC6" w:rsidRDefault="00243FB8" w:rsidP="00172D1B">
            <w:pPr>
              <w:pStyle w:val="aff5"/>
              <w:spacing w:after="0" w:line="240" w:lineRule="auto"/>
              <w:jc w:val="both"/>
              <w:rPr>
                <w:b w:val="0"/>
                <w:bCs/>
                <w:iCs/>
                <w:sz w:val="22"/>
              </w:rPr>
            </w:pPr>
            <w:r w:rsidRPr="00775DC6">
              <w:rPr>
                <w:b w:val="0"/>
                <w:bCs/>
                <w:iCs/>
                <w:sz w:val="22"/>
              </w:rPr>
              <w:t xml:space="preserve">повторяющиеся узоры </w:t>
            </w:r>
          </w:p>
          <w:p w14:paraId="747DD5B1" w14:textId="77777777" w:rsidR="00243FB8" w:rsidRPr="00775DC6" w:rsidRDefault="00243FB8" w:rsidP="00172D1B">
            <w:pPr>
              <w:pStyle w:val="aff5"/>
              <w:spacing w:after="0" w:line="240" w:lineRule="auto"/>
              <w:jc w:val="both"/>
              <w:rPr>
                <w:b w:val="0"/>
                <w:bCs/>
                <w:iCs/>
                <w:sz w:val="22"/>
              </w:rPr>
            </w:pPr>
            <w:r w:rsidRPr="00775DC6">
              <w:rPr>
                <w:b w:val="0"/>
                <w:bCs/>
                <w:iCs/>
                <w:sz w:val="22"/>
              </w:rPr>
              <w:t xml:space="preserve">рельефная </w:t>
            </w:r>
          </w:p>
          <w:p w14:paraId="1A7BE6C2" w14:textId="77777777" w:rsidR="00243FB8" w:rsidRPr="00775DC6" w:rsidRDefault="00243FB8" w:rsidP="00172D1B">
            <w:pPr>
              <w:pStyle w:val="aff5"/>
              <w:spacing w:after="0" w:line="240" w:lineRule="auto"/>
              <w:jc w:val="both"/>
              <w:rPr>
                <w:b w:val="0"/>
                <w:bCs/>
                <w:iCs/>
                <w:sz w:val="22"/>
              </w:rPr>
            </w:pPr>
            <w:r w:rsidRPr="00775DC6">
              <w:rPr>
                <w:b w:val="0"/>
                <w:bCs/>
                <w:iCs/>
                <w:sz w:val="22"/>
              </w:rPr>
              <w:t xml:space="preserve">полированная </w:t>
            </w:r>
          </w:p>
          <w:p w14:paraId="1E5052E8" w14:textId="77777777" w:rsidR="00243FB8" w:rsidRPr="00775DC6" w:rsidRDefault="00243FB8" w:rsidP="00172D1B">
            <w:pPr>
              <w:pStyle w:val="aff5"/>
              <w:spacing w:after="0" w:line="240" w:lineRule="auto"/>
              <w:jc w:val="both"/>
              <w:rPr>
                <w:b w:val="0"/>
                <w:bCs/>
                <w:iCs/>
                <w:sz w:val="22"/>
              </w:rPr>
            </w:pPr>
            <w:r w:rsidRPr="00775DC6">
              <w:rPr>
                <w:b w:val="0"/>
                <w:bCs/>
                <w:iCs/>
                <w:sz w:val="22"/>
              </w:rPr>
              <w:t xml:space="preserve">лощеная </w:t>
            </w:r>
          </w:p>
          <w:p w14:paraId="0A894B20" w14:textId="77777777" w:rsidR="00243FB8" w:rsidRPr="00775DC6" w:rsidRDefault="00243FB8" w:rsidP="00172D1B">
            <w:pPr>
              <w:pStyle w:val="aff5"/>
              <w:spacing w:after="0" w:line="240" w:lineRule="auto"/>
              <w:jc w:val="both"/>
              <w:rPr>
                <w:b w:val="0"/>
                <w:bCs/>
                <w:iCs/>
                <w:sz w:val="22"/>
              </w:rPr>
            </w:pPr>
            <w:r w:rsidRPr="00775DC6">
              <w:rPr>
                <w:b w:val="0"/>
                <w:bCs/>
                <w:iCs/>
                <w:sz w:val="22"/>
              </w:rPr>
              <w:t>шлифованная</w:t>
            </w:r>
          </w:p>
          <w:p w14:paraId="5013D0FB" w14:textId="77777777" w:rsidR="00243FB8" w:rsidRPr="00775DC6" w:rsidRDefault="00243FB8" w:rsidP="00172D1B">
            <w:pPr>
              <w:pStyle w:val="aff5"/>
              <w:spacing w:after="0" w:line="240" w:lineRule="auto"/>
              <w:jc w:val="both"/>
              <w:rPr>
                <w:b w:val="0"/>
                <w:bCs/>
                <w:iCs/>
                <w:sz w:val="22"/>
              </w:rPr>
            </w:pPr>
            <w:r w:rsidRPr="00775DC6">
              <w:rPr>
                <w:b w:val="0"/>
                <w:bCs/>
                <w:iCs/>
                <w:sz w:val="22"/>
              </w:rPr>
              <w:t xml:space="preserve">пиленая </w:t>
            </w:r>
          </w:p>
          <w:p w14:paraId="23451C87" w14:textId="77777777" w:rsidR="00243FB8" w:rsidRPr="00775DC6" w:rsidRDefault="00243FB8" w:rsidP="00172D1B">
            <w:pPr>
              <w:pStyle w:val="aff5"/>
              <w:spacing w:after="0" w:line="240" w:lineRule="auto"/>
              <w:jc w:val="both"/>
              <w:rPr>
                <w:b w:val="0"/>
                <w:bCs/>
                <w:iCs/>
                <w:sz w:val="22"/>
              </w:rPr>
            </w:pPr>
            <w:proofErr w:type="spellStart"/>
            <w:r w:rsidRPr="00775DC6">
              <w:rPr>
                <w:b w:val="0"/>
                <w:bCs/>
                <w:iCs/>
                <w:sz w:val="22"/>
              </w:rPr>
              <w:t>бучардированная</w:t>
            </w:r>
            <w:proofErr w:type="spellEnd"/>
            <w:r w:rsidRPr="00775DC6">
              <w:rPr>
                <w:b w:val="0"/>
                <w:bCs/>
                <w:iCs/>
                <w:sz w:val="22"/>
              </w:rPr>
              <w:t xml:space="preserve"> </w:t>
            </w:r>
          </w:p>
          <w:p w14:paraId="2D643DBD" w14:textId="77777777" w:rsidR="00243FB8" w:rsidRPr="00775DC6" w:rsidRDefault="00243FB8" w:rsidP="00172D1B">
            <w:pPr>
              <w:pStyle w:val="aff5"/>
              <w:spacing w:after="0" w:line="240" w:lineRule="auto"/>
              <w:jc w:val="both"/>
              <w:rPr>
                <w:b w:val="0"/>
                <w:bCs/>
                <w:iCs/>
                <w:sz w:val="22"/>
              </w:rPr>
            </w:pPr>
            <w:r w:rsidRPr="00775DC6">
              <w:rPr>
                <w:b w:val="0"/>
                <w:bCs/>
                <w:iCs/>
                <w:sz w:val="22"/>
              </w:rPr>
              <w:t>колотая «скала»</w:t>
            </w:r>
          </w:p>
          <w:p w14:paraId="79A13534" w14:textId="77777777" w:rsidR="00243FB8" w:rsidRPr="00775DC6" w:rsidRDefault="00243FB8" w:rsidP="00172D1B">
            <w:pPr>
              <w:pStyle w:val="aff5"/>
              <w:spacing w:after="0" w:line="240" w:lineRule="auto"/>
              <w:jc w:val="both"/>
              <w:rPr>
                <w:b w:val="0"/>
                <w:bCs/>
                <w:iCs/>
                <w:sz w:val="22"/>
              </w:rPr>
            </w:pPr>
            <w:r w:rsidRPr="00775DC6">
              <w:rPr>
                <w:b w:val="0"/>
                <w:bCs/>
                <w:iCs/>
                <w:sz w:val="22"/>
              </w:rPr>
              <w:t>шагрень</w:t>
            </w:r>
          </w:p>
          <w:p w14:paraId="3882F8E9" w14:textId="77777777" w:rsidR="00243FB8" w:rsidRPr="00775DC6" w:rsidRDefault="00243FB8" w:rsidP="00172D1B">
            <w:pPr>
              <w:pStyle w:val="aff5"/>
              <w:spacing w:after="0" w:line="240" w:lineRule="auto"/>
              <w:jc w:val="both"/>
              <w:rPr>
                <w:b w:val="0"/>
                <w:bCs/>
                <w:iCs/>
                <w:sz w:val="22"/>
              </w:rPr>
            </w:pPr>
            <w:r w:rsidRPr="00775DC6">
              <w:rPr>
                <w:b w:val="0"/>
                <w:bCs/>
                <w:iCs/>
                <w:sz w:val="22"/>
              </w:rPr>
              <w:t>молотковая(чеканная)</w:t>
            </w:r>
          </w:p>
          <w:p w14:paraId="1393E793" w14:textId="77777777" w:rsidR="00243FB8" w:rsidRPr="00775DC6" w:rsidRDefault="00243FB8" w:rsidP="00172D1B">
            <w:pPr>
              <w:pStyle w:val="aff5"/>
              <w:spacing w:after="0" w:line="240" w:lineRule="auto"/>
              <w:jc w:val="both"/>
              <w:rPr>
                <w:b w:val="0"/>
                <w:bCs/>
                <w:iCs/>
                <w:sz w:val="22"/>
              </w:rPr>
            </w:pPr>
            <w:r w:rsidRPr="00775DC6">
              <w:rPr>
                <w:b w:val="0"/>
                <w:bCs/>
                <w:iCs/>
                <w:sz w:val="22"/>
              </w:rPr>
              <w:t>глянцевая</w:t>
            </w:r>
          </w:p>
          <w:p w14:paraId="2C27BF94" w14:textId="77777777" w:rsidR="00243FB8" w:rsidRPr="00775DC6" w:rsidRDefault="00243FB8" w:rsidP="00172D1B">
            <w:pPr>
              <w:pStyle w:val="aff5"/>
              <w:spacing w:after="0" w:line="240" w:lineRule="auto"/>
              <w:jc w:val="both"/>
              <w:rPr>
                <w:b w:val="0"/>
                <w:bCs/>
                <w:iCs/>
                <w:sz w:val="22"/>
              </w:rPr>
            </w:pPr>
            <w:r w:rsidRPr="00775DC6">
              <w:rPr>
                <w:b w:val="0"/>
                <w:bCs/>
                <w:iCs/>
                <w:sz w:val="22"/>
              </w:rPr>
              <w:t>гладкая матовая</w:t>
            </w:r>
          </w:p>
          <w:p w14:paraId="0BED6E0E" w14:textId="77777777" w:rsidR="00243FB8" w:rsidRPr="00775DC6" w:rsidRDefault="00243FB8" w:rsidP="00172D1B">
            <w:pPr>
              <w:pStyle w:val="aff5"/>
              <w:spacing w:after="0" w:line="240" w:lineRule="auto"/>
              <w:jc w:val="both"/>
              <w:rPr>
                <w:b w:val="0"/>
                <w:bCs/>
                <w:iCs/>
                <w:sz w:val="22"/>
              </w:rPr>
            </w:pPr>
            <w:r w:rsidRPr="00775DC6">
              <w:rPr>
                <w:b w:val="0"/>
                <w:bCs/>
                <w:iCs/>
                <w:sz w:val="22"/>
              </w:rPr>
              <w:t>гладкая полуматовая</w:t>
            </w:r>
          </w:p>
          <w:p w14:paraId="2EA3C808" w14:textId="77777777" w:rsidR="00243FB8" w:rsidRPr="00775DC6" w:rsidRDefault="00243FB8" w:rsidP="00172D1B">
            <w:pPr>
              <w:pStyle w:val="aff5"/>
              <w:spacing w:after="0" w:line="240" w:lineRule="auto"/>
              <w:jc w:val="both"/>
              <w:rPr>
                <w:b w:val="0"/>
                <w:bCs/>
                <w:iCs/>
                <w:sz w:val="22"/>
              </w:rPr>
            </w:pPr>
            <w:r w:rsidRPr="00775DC6">
              <w:rPr>
                <w:b w:val="0"/>
                <w:bCs/>
                <w:iCs/>
                <w:sz w:val="22"/>
              </w:rPr>
              <w:t>или</w:t>
            </w:r>
          </w:p>
          <w:p w14:paraId="5C3DB68B" w14:textId="77777777" w:rsidR="00243FB8" w:rsidRPr="00775DC6" w:rsidRDefault="00243FB8" w:rsidP="00172D1B">
            <w:pPr>
              <w:pStyle w:val="aff5"/>
              <w:spacing w:after="0" w:line="240" w:lineRule="auto"/>
              <w:jc w:val="both"/>
              <w:rPr>
                <w:b w:val="0"/>
                <w:bCs/>
                <w:iCs/>
                <w:sz w:val="22"/>
                <w:lang w:eastAsia="ru-RU"/>
              </w:rPr>
            </w:pPr>
            <w:r w:rsidRPr="00775DC6">
              <w:rPr>
                <w:b w:val="0"/>
                <w:bCs/>
                <w:iCs/>
                <w:sz w:val="22"/>
                <w:lang w:eastAsia="ru-RU"/>
              </w:rPr>
              <w:t xml:space="preserve">иная текстура (указанием названия вручную) </w:t>
            </w:r>
          </w:p>
        </w:tc>
      </w:tr>
      <w:tr w:rsidR="00647317" w:rsidRPr="00775DC6" w14:paraId="12096A69" w14:textId="77777777" w:rsidTr="003C3D13">
        <w:trPr>
          <w:gridAfter w:val="2"/>
          <w:wAfter w:w="424"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0B571AB3" w14:textId="77777777" w:rsidR="00647317" w:rsidRPr="00775DC6" w:rsidRDefault="00647317" w:rsidP="00172D1B">
            <w:pPr>
              <w:pStyle w:val="aff5"/>
              <w:spacing w:after="0" w:line="240" w:lineRule="auto"/>
              <w:ind w:left="-110"/>
              <w:jc w:val="both"/>
              <w:rPr>
                <w:b w:val="0"/>
                <w:bCs/>
                <w:sz w:val="2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27A7F821" w14:textId="77777777" w:rsidR="00647317" w:rsidRPr="00775DC6" w:rsidRDefault="00647317" w:rsidP="00172D1B">
            <w:pPr>
              <w:pStyle w:val="aff5"/>
              <w:spacing w:after="0" w:line="240" w:lineRule="auto"/>
              <w:ind w:right="-124"/>
              <w:jc w:val="left"/>
              <w:rPr>
                <w:b w:val="0"/>
                <w:bCs/>
                <w:sz w:val="22"/>
              </w:rPr>
            </w:pPr>
          </w:p>
        </w:tc>
        <w:tc>
          <w:tcPr>
            <w:tcW w:w="1307"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71E6DF2E" w14:textId="77777777" w:rsidR="00647317" w:rsidRPr="00775DC6" w:rsidRDefault="00647317" w:rsidP="00172D1B">
            <w:pPr>
              <w:pStyle w:val="aff5"/>
              <w:spacing w:after="0" w:line="240" w:lineRule="auto"/>
              <w:jc w:val="left"/>
              <w:rPr>
                <w:b w:val="0"/>
                <w:bCs/>
                <w:sz w:val="22"/>
              </w:rPr>
            </w:pPr>
          </w:p>
        </w:tc>
        <w:tc>
          <w:tcPr>
            <w:tcW w:w="677"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10CD5B5" w14:textId="77777777" w:rsidR="00647317" w:rsidRPr="00775DC6" w:rsidRDefault="00647317" w:rsidP="00172D1B">
            <w:pPr>
              <w:pStyle w:val="aff5"/>
              <w:spacing w:after="0" w:line="240" w:lineRule="auto"/>
              <w:jc w:val="both"/>
              <w:rPr>
                <w:sz w:val="2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46F4D1C" w14:textId="77777777" w:rsidR="00647317" w:rsidRPr="00775DC6" w:rsidRDefault="00647317" w:rsidP="00172D1B">
            <w:pPr>
              <w:pStyle w:val="aff5"/>
              <w:spacing w:after="0" w:line="240" w:lineRule="auto"/>
              <w:jc w:val="both"/>
              <w:rPr>
                <w:sz w:val="2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5CEDE22B" w14:textId="77777777" w:rsidR="00647317" w:rsidRPr="00775DC6" w:rsidRDefault="00647317" w:rsidP="00172D1B">
            <w:pPr>
              <w:pStyle w:val="aff5"/>
              <w:spacing w:after="0" w:line="240" w:lineRule="auto"/>
              <w:jc w:val="both"/>
              <w:rPr>
                <w:sz w:val="22"/>
              </w:rPr>
            </w:pPr>
          </w:p>
        </w:tc>
        <w:tc>
          <w:tcPr>
            <w:tcW w:w="361" w:type="dxa"/>
            <w:tcBorders>
              <w:top w:val="single" w:sz="4" w:space="0" w:color="FFFFFF"/>
              <w:left w:val="single" w:sz="4" w:space="0" w:color="FFFFFF"/>
              <w:bottom w:val="single" w:sz="4" w:space="0" w:color="FFFFFF" w:themeColor="background1"/>
              <w:right w:val="single" w:sz="2" w:space="0" w:color="FFFFFF" w:themeColor="background1"/>
            </w:tcBorders>
          </w:tcPr>
          <w:p w14:paraId="2D0A71E6" w14:textId="77777777" w:rsidR="00647317" w:rsidRPr="00775DC6" w:rsidRDefault="00647317" w:rsidP="00172D1B">
            <w:pPr>
              <w:pStyle w:val="aff5"/>
              <w:spacing w:after="0" w:line="240" w:lineRule="auto"/>
              <w:jc w:val="both"/>
              <w:rPr>
                <w:b w:val="0"/>
                <w:bCs/>
                <w:sz w:val="22"/>
              </w:rPr>
            </w:pPr>
          </w:p>
        </w:tc>
        <w:tc>
          <w:tcPr>
            <w:tcW w:w="892"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4C05C13" w14:textId="77777777" w:rsidR="00647317" w:rsidRPr="00775DC6" w:rsidRDefault="00647317" w:rsidP="00172D1B">
            <w:pPr>
              <w:pStyle w:val="aff5"/>
              <w:spacing w:after="0" w:line="240" w:lineRule="auto"/>
              <w:jc w:val="both"/>
              <w:rPr>
                <w:b w:val="0"/>
                <w:bCs/>
                <w:sz w:val="2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298FE5F" w14:textId="77777777" w:rsidR="00647317" w:rsidRPr="00775DC6" w:rsidRDefault="00647317" w:rsidP="00172D1B">
            <w:pPr>
              <w:pStyle w:val="aff5"/>
              <w:spacing w:after="0" w:line="240" w:lineRule="auto"/>
              <w:jc w:val="both"/>
              <w:rPr>
                <w:b w:val="0"/>
                <w:bCs/>
                <w:sz w:val="22"/>
              </w:rPr>
            </w:pPr>
          </w:p>
        </w:tc>
        <w:tc>
          <w:tcPr>
            <w:tcW w:w="160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2636891" w14:textId="77777777" w:rsidR="00647317" w:rsidRPr="00775DC6" w:rsidRDefault="00647317" w:rsidP="00172D1B">
            <w:pPr>
              <w:pStyle w:val="aff5"/>
              <w:spacing w:after="0" w:line="240" w:lineRule="auto"/>
              <w:jc w:val="both"/>
              <w:rPr>
                <w:sz w:val="22"/>
              </w:rPr>
            </w:pPr>
          </w:p>
        </w:tc>
        <w:tc>
          <w:tcPr>
            <w:tcW w:w="750"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AAF4549" w14:textId="77777777" w:rsidR="00647317" w:rsidRPr="00775DC6" w:rsidRDefault="00647317" w:rsidP="00172D1B">
            <w:pPr>
              <w:pStyle w:val="aff5"/>
              <w:spacing w:after="0" w:line="240" w:lineRule="auto"/>
              <w:jc w:val="both"/>
              <w:rPr>
                <w:b w:val="0"/>
                <w:bCs/>
                <w:sz w:val="22"/>
              </w:rPr>
            </w:pPr>
          </w:p>
        </w:tc>
        <w:tc>
          <w:tcPr>
            <w:tcW w:w="1418" w:type="dxa"/>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101EDB8" w14:textId="77777777" w:rsidR="00647317" w:rsidRPr="00775DC6" w:rsidRDefault="00647317" w:rsidP="00172D1B">
            <w:pPr>
              <w:pStyle w:val="aff5"/>
              <w:spacing w:after="0" w:line="240" w:lineRule="auto"/>
              <w:jc w:val="both"/>
              <w:rPr>
                <w:sz w:val="22"/>
              </w:rPr>
            </w:pPr>
          </w:p>
        </w:tc>
      </w:tr>
      <w:tr w:rsidR="00DF59AB" w:rsidRPr="00775DC6" w14:paraId="2062C614" w14:textId="77777777" w:rsidTr="003C3D13">
        <w:trPr>
          <w:gridAfter w:val="2"/>
          <w:wAfter w:w="424"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0E440B53" w14:textId="168C9470" w:rsidR="00DF59AB" w:rsidRPr="00775DC6" w:rsidRDefault="00DF59AB" w:rsidP="00172D1B">
            <w:pPr>
              <w:pStyle w:val="aff5"/>
              <w:spacing w:after="0" w:line="240" w:lineRule="auto"/>
              <w:ind w:left="-41" w:right="-124" w:firstLine="41"/>
              <w:jc w:val="left"/>
              <w:rPr>
                <w:szCs w:val="24"/>
              </w:rPr>
            </w:pPr>
            <w:r w:rsidRPr="00775DC6">
              <w:rPr>
                <w:szCs w:val="24"/>
              </w:rPr>
              <w:t>Секции</w:t>
            </w:r>
            <w:r w:rsidRPr="00775DC6">
              <w:rPr>
                <w:b w:val="0"/>
                <w:bCs/>
                <w:szCs w:val="24"/>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3732613" w14:textId="77777777" w:rsidR="00DF59AB" w:rsidRPr="00775DC6" w:rsidRDefault="00DF59AB" w:rsidP="00172D1B">
            <w:pPr>
              <w:pStyle w:val="aff5"/>
              <w:spacing w:after="0" w:line="240" w:lineRule="auto"/>
              <w:jc w:val="both"/>
              <w:rPr>
                <w:sz w:val="22"/>
              </w:rPr>
            </w:pPr>
          </w:p>
        </w:tc>
        <w:tc>
          <w:tcPr>
            <w:tcW w:w="882"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3791A141" w14:textId="77777777" w:rsidR="00DF59AB" w:rsidRPr="00775DC6" w:rsidRDefault="00DF59AB" w:rsidP="00172D1B">
            <w:pPr>
              <w:pStyle w:val="aff5"/>
              <w:spacing w:after="0" w:line="240" w:lineRule="auto"/>
              <w:jc w:val="both"/>
              <w:rPr>
                <w:sz w:val="22"/>
              </w:rPr>
            </w:pPr>
          </w:p>
        </w:tc>
        <w:tc>
          <w:tcPr>
            <w:tcW w:w="992"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68E41A12" w14:textId="77777777" w:rsidR="00DF59AB" w:rsidRPr="00775DC6" w:rsidRDefault="00DF59AB" w:rsidP="00172D1B">
            <w:pPr>
              <w:pStyle w:val="aff5"/>
              <w:spacing w:after="0" w:line="240" w:lineRule="auto"/>
              <w:ind w:right="-110"/>
              <w:jc w:val="both"/>
              <w:rPr>
                <w:sz w:val="22"/>
              </w:rPr>
            </w:pPr>
          </w:p>
        </w:tc>
        <w:tc>
          <w:tcPr>
            <w:tcW w:w="1559"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1C90E1E" w14:textId="77777777" w:rsidR="00DF59AB" w:rsidRPr="00775DC6" w:rsidRDefault="00DF59AB" w:rsidP="00172D1B">
            <w:pPr>
              <w:pStyle w:val="aff5"/>
              <w:spacing w:after="0" w:line="240" w:lineRule="auto"/>
              <w:jc w:val="both"/>
              <w:rPr>
                <w:sz w:val="22"/>
              </w:rPr>
            </w:pPr>
          </w:p>
        </w:tc>
        <w:tc>
          <w:tcPr>
            <w:tcW w:w="1276" w:type="dxa"/>
            <w:gridSpan w:val="5"/>
            <w:vMerge w:val="restart"/>
            <w:tcBorders>
              <w:top w:val="single" w:sz="4" w:space="0" w:color="FFFFFF" w:themeColor="background1"/>
              <w:left w:val="single" w:sz="2" w:space="0" w:color="FFFFFF" w:themeColor="background1"/>
              <w:right w:val="single" w:sz="4" w:space="0" w:color="FFFFFF" w:themeColor="background1"/>
            </w:tcBorders>
          </w:tcPr>
          <w:p w14:paraId="692F45C0" w14:textId="77777777" w:rsidR="00DF59AB" w:rsidRPr="00775DC6" w:rsidRDefault="00DF59AB" w:rsidP="00172D1B">
            <w:pPr>
              <w:pStyle w:val="aff5"/>
              <w:spacing w:after="0" w:line="240" w:lineRule="auto"/>
              <w:ind w:right="-111"/>
              <w:jc w:val="both"/>
              <w:rPr>
                <w:sz w:val="22"/>
              </w:rPr>
            </w:pPr>
          </w:p>
        </w:tc>
        <w:tc>
          <w:tcPr>
            <w:tcW w:w="1418"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593C112" w14:textId="77777777" w:rsidR="00DF59AB" w:rsidRPr="00775DC6" w:rsidRDefault="00DF59AB" w:rsidP="00172D1B">
            <w:pPr>
              <w:pStyle w:val="aff5"/>
              <w:spacing w:after="0" w:line="240" w:lineRule="auto"/>
              <w:jc w:val="both"/>
              <w:rPr>
                <w:sz w:val="22"/>
              </w:rPr>
            </w:pPr>
          </w:p>
        </w:tc>
      </w:tr>
      <w:tr w:rsidR="00DF59AB" w:rsidRPr="00775DC6" w14:paraId="489549BC" w14:textId="77777777" w:rsidTr="003C3D13">
        <w:trPr>
          <w:gridAfter w:val="2"/>
          <w:wAfter w:w="424" w:type="dxa"/>
          <w:trHeight w:val="41"/>
        </w:trPr>
        <w:tc>
          <w:tcPr>
            <w:tcW w:w="1954" w:type="dxa"/>
            <w:gridSpan w:val="3"/>
            <w:vMerge/>
            <w:tcBorders>
              <w:left w:val="single" w:sz="4" w:space="0" w:color="000000"/>
              <w:bottom w:val="single" w:sz="2" w:space="0" w:color="auto"/>
              <w:right w:val="single" w:sz="4" w:space="0" w:color="000000"/>
            </w:tcBorders>
          </w:tcPr>
          <w:p w14:paraId="0855AE62" w14:textId="77777777" w:rsidR="00DF59AB" w:rsidRPr="00775DC6" w:rsidRDefault="00DF59AB" w:rsidP="00172D1B">
            <w:pPr>
              <w:pStyle w:val="aff5"/>
              <w:spacing w:after="0" w:line="240" w:lineRule="auto"/>
              <w:ind w:left="-41" w:right="-124" w:firstLine="41"/>
              <w:jc w:val="left"/>
              <w:rPr>
                <w:sz w:val="22"/>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28D5028" w14:textId="39850E45" w:rsidR="00DF59AB" w:rsidRPr="00775DC6" w:rsidRDefault="00DF59AB" w:rsidP="00172D1B">
            <w:pPr>
              <w:pStyle w:val="aff5"/>
              <w:spacing w:after="0" w:line="240" w:lineRule="auto"/>
              <w:ind w:left="31" w:right="-124"/>
              <w:jc w:val="left"/>
              <w:rPr>
                <w:b w:val="0"/>
                <w:bCs/>
                <w:iCs/>
                <w:sz w:val="22"/>
              </w:rPr>
            </w:pPr>
          </w:p>
        </w:tc>
        <w:tc>
          <w:tcPr>
            <w:tcW w:w="882" w:type="dxa"/>
            <w:gridSpan w:val="6"/>
            <w:vMerge/>
            <w:tcBorders>
              <w:left w:val="single" w:sz="4" w:space="0" w:color="FFFFFF" w:themeColor="background1"/>
              <w:bottom w:val="single" w:sz="4" w:space="0" w:color="FFFFFF"/>
              <w:right w:val="single" w:sz="4" w:space="0" w:color="FFFFFF" w:themeColor="background1"/>
            </w:tcBorders>
          </w:tcPr>
          <w:p w14:paraId="5F0218F8" w14:textId="77777777" w:rsidR="00DF59AB" w:rsidRPr="00775DC6" w:rsidRDefault="00DF59AB" w:rsidP="00172D1B">
            <w:pPr>
              <w:pStyle w:val="aff5"/>
              <w:spacing w:after="0" w:line="240" w:lineRule="auto"/>
              <w:jc w:val="both"/>
              <w:rPr>
                <w:sz w:val="22"/>
              </w:rPr>
            </w:pPr>
          </w:p>
        </w:tc>
        <w:tc>
          <w:tcPr>
            <w:tcW w:w="992" w:type="dxa"/>
            <w:gridSpan w:val="2"/>
            <w:vMerge/>
            <w:tcBorders>
              <w:left w:val="single" w:sz="4" w:space="0" w:color="FFFFFF" w:themeColor="background1"/>
              <w:bottom w:val="single" w:sz="4" w:space="0" w:color="FFFFFF" w:themeColor="background1"/>
              <w:right w:val="single" w:sz="4" w:space="0" w:color="FFFFFF" w:themeColor="background1"/>
            </w:tcBorders>
          </w:tcPr>
          <w:p w14:paraId="6E84DDDF" w14:textId="77777777" w:rsidR="00DF59AB" w:rsidRPr="00775DC6" w:rsidRDefault="00DF59AB" w:rsidP="00172D1B">
            <w:pPr>
              <w:pStyle w:val="aff5"/>
              <w:spacing w:after="0" w:line="240" w:lineRule="auto"/>
              <w:ind w:right="-110"/>
              <w:jc w:val="both"/>
              <w:rPr>
                <w:sz w:val="22"/>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A40B6E9" w14:textId="77777777" w:rsidR="00DF59AB" w:rsidRPr="00775DC6" w:rsidRDefault="00DF59AB" w:rsidP="00172D1B">
            <w:pPr>
              <w:pStyle w:val="aff5"/>
              <w:spacing w:after="0" w:line="240" w:lineRule="auto"/>
              <w:jc w:val="both"/>
              <w:rPr>
                <w:sz w:val="22"/>
              </w:rPr>
            </w:pPr>
          </w:p>
        </w:tc>
        <w:tc>
          <w:tcPr>
            <w:tcW w:w="1276" w:type="dxa"/>
            <w:gridSpan w:val="5"/>
            <w:vMerge/>
            <w:tcBorders>
              <w:left w:val="single" w:sz="2" w:space="0" w:color="FFFFFF" w:themeColor="background1"/>
              <w:bottom w:val="single" w:sz="4" w:space="0" w:color="FFFFFF" w:themeColor="background1"/>
              <w:right w:val="single" w:sz="4" w:space="0" w:color="FFFFFF" w:themeColor="background1"/>
            </w:tcBorders>
          </w:tcPr>
          <w:p w14:paraId="1FB5EF13" w14:textId="77777777" w:rsidR="00DF59AB" w:rsidRPr="00775DC6" w:rsidRDefault="00DF59AB" w:rsidP="00172D1B">
            <w:pPr>
              <w:pStyle w:val="aff5"/>
              <w:spacing w:after="0" w:line="240" w:lineRule="auto"/>
              <w:ind w:right="-111"/>
              <w:jc w:val="both"/>
              <w:rPr>
                <w:sz w:val="22"/>
              </w:rPr>
            </w:pPr>
          </w:p>
        </w:tc>
        <w:tc>
          <w:tcPr>
            <w:tcW w:w="1418"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1A16B12" w14:textId="77777777" w:rsidR="00DF59AB" w:rsidRPr="00775DC6" w:rsidRDefault="00DF59AB" w:rsidP="00172D1B">
            <w:pPr>
              <w:pStyle w:val="aff5"/>
              <w:spacing w:after="0" w:line="240" w:lineRule="auto"/>
              <w:jc w:val="both"/>
              <w:rPr>
                <w:sz w:val="22"/>
              </w:rPr>
            </w:pPr>
          </w:p>
        </w:tc>
      </w:tr>
      <w:tr w:rsidR="00647317" w:rsidRPr="00775DC6" w14:paraId="313EB9BB" w14:textId="77777777" w:rsidTr="003C3D13">
        <w:trPr>
          <w:gridAfter w:val="2"/>
          <w:wAfter w:w="424"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23A93FB" w14:textId="77777777" w:rsidR="00647317" w:rsidRPr="00775DC6" w:rsidRDefault="00647317" w:rsidP="00172D1B">
            <w:pPr>
              <w:pStyle w:val="aff5"/>
              <w:spacing w:after="0" w:line="240" w:lineRule="auto"/>
              <w:ind w:left="-41" w:right="-124" w:firstLine="41"/>
              <w:jc w:val="left"/>
              <w:rPr>
                <w:sz w:val="22"/>
              </w:rPr>
            </w:pPr>
          </w:p>
        </w:tc>
        <w:tc>
          <w:tcPr>
            <w:tcW w:w="1307"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C4BC020" w14:textId="77777777" w:rsidR="00647317" w:rsidRPr="00775DC6" w:rsidRDefault="00647317" w:rsidP="00172D1B">
            <w:pPr>
              <w:pStyle w:val="aff5"/>
              <w:spacing w:after="0" w:line="240" w:lineRule="auto"/>
              <w:ind w:right="-105"/>
              <w:jc w:val="left"/>
              <w:rPr>
                <w:sz w:val="22"/>
              </w:rPr>
            </w:pPr>
          </w:p>
        </w:tc>
        <w:tc>
          <w:tcPr>
            <w:tcW w:w="852"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1167174" w14:textId="77777777" w:rsidR="00647317" w:rsidRPr="00775DC6" w:rsidRDefault="00647317" w:rsidP="00172D1B">
            <w:pPr>
              <w:pStyle w:val="aff5"/>
              <w:spacing w:after="0" w:line="240" w:lineRule="auto"/>
              <w:jc w:val="both"/>
              <w:rPr>
                <w:sz w:val="22"/>
              </w:rPr>
            </w:pPr>
          </w:p>
        </w:tc>
        <w:tc>
          <w:tcPr>
            <w:tcW w:w="707"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150B4337" w14:textId="77777777" w:rsidR="00647317" w:rsidRPr="00775DC6" w:rsidRDefault="00647317" w:rsidP="00172D1B">
            <w:pPr>
              <w:pStyle w:val="aff5"/>
              <w:spacing w:after="0" w:line="240" w:lineRule="auto"/>
              <w:jc w:val="both"/>
              <w:rPr>
                <w:sz w:val="22"/>
              </w:rPr>
            </w:pPr>
          </w:p>
        </w:tc>
        <w:tc>
          <w:tcPr>
            <w:tcW w:w="99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C1E40D0" w14:textId="77777777" w:rsidR="00647317" w:rsidRPr="00775DC6" w:rsidRDefault="00647317" w:rsidP="00172D1B">
            <w:pPr>
              <w:pStyle w:val="aff5"/>
              <w:spacing w:after="0" w:line="240" w:lineRule="auto"/>
              <w:ind w:right="-110"/>
              <w:jc w:val="both"/>
              <w:rPr>
                <w:sz w:val="22"/>
              </w:rPr>
            </w:pPr>
          </w:p>
        </w:tc>
        <w:tc>
          <w:tcPr>
            <w:tcW w:w="1559"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FA94F5E" w14:textId="77777777" w:rsidR="00647317" w:rsidRPr="00775DC6" w:rsidRDefault="00647317" w:rsidP="00172D1B">
            <w:pPr>
              <w:pStyle w:val="aff5"/>
              <w:spacing w:after="0" w:line="240" w:lineRule="auto"/>
              <w:jc w:val="both"/>
              <w:rPr>
                <w:sz w:val="22"/>
              </w:rPr>
            </w:pPr>
          </w:p>
        </w:tc>
        <w:tc>
          <w:tcPr>
            <w:tcW w:w="1276" w:type="dxa"/>
            <w:gridSpan w:val="5"/>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D56A0E3" w14:textId="77777777" w:rsidR="00647317" w:rsidRPr="00775DC6" w:rsidRDefault="00647317" w:rsidP="00172D1B">
            <w:pPr>
              <w:pStyle w:val="aff5"/>
              <w:spacing w:after="0" w:line="240" w:lineRule="auto"/>
              <w:ind w:right="-111"/>
              <w:jc w:val="both"/>
              <w:rPr>
                <w:sz w:val="22"/>
              </w:rPr>
            </w:pPr>
          </w:p>
        </w:tc>
        <w:tc>
          <w:tcPr>
            <w:tcW w:w="1418"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F671933" w14:textId="77777777" w:rsidR="00647317" w:rsidRPr="00775DC6" w:rsidRDefault="00647317" w:rsidP="00172D1B">
            <w:pPr>
              <w:pStyle w:val="aff5"/>
              <w:spacing w:after="0" w:line="240" w:lineRule="auto"/>
              <w:jc w:val="both"/>
              <w:rPr>
                <w:sz w:val="22"/>
              </w:rPr>
            </w:pPr>
          </w:p>
        </w:tc>
      </w:tr>
      <w:tr w:rsidR="00647317" w:rsidRPr="00775DC6" w14:paraId="554607F4" w14:textId="77777777" w:rsidTr="003C3D13">
        <w:trPr>
          <w:gridAfter w:val="2"/>
          <w:wAfter w:w="424"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4E680CAE" w14:textId="463A9FF7" w:rsidR="00647317" w:rsidRPr="00775DC6" w:rsidRDefault="00DF59AB" w:rsidP="00172D1B">
            <w:pPr>
              <w:pStyle w:val="aff5"/>
              <w:spacing w:after="0" w:line="240" w:lineRule="auto"/>
              <w:ind w:left="-41" w:right="-124" w:firstLine="41"/>
              <w:jc w:val="left"/>
              <w:rPr>
                <w:b w:val="0"/>
                <w:bCs/>
                <w:sz w:val="22"/>
              </w:rPr>
            </w:pPr>
            <w:r w:rsidRPr="00775DC6">
              <w:rPr>
                <w:b w:val="0"/>
                <w:bCs/>
                <w:sz w:val="22"/>
              </w:rPr>
              <w:t>секци</w:t>
            </w:r>
            <w:r w:rsidR="00041E51" w:rsidRPr="00775DC6">
              <w:rPr>
                <w:b w:val="0"/>
                <w:bCs/>
                <w:sz w:val="22"/>
              </w:rPr>
              <w:t>и</w:t>
            </w:r>
            <w:r w:rsidR="00647317" w:rsidRPr="00775DC6">
              <w:rPr>
                <w:b w:val="0"/>
                <w:bCs/>
                <w:sz w:val="22"/>
              </w:rPr>
              <w:t xml:space="preserve"> </w:t>
            </w:r>
            <w:r w:rsidRPr="00775DC6">
              <w:rPr>
                <w:b w:val="0"/>
                <w:bCs/>
                <w:sz w:val="22"/>
              </w:rPr>
              <w:t xml:space="preserve">вид </w:t>
            </w:r>
            <w:r w:rsidR="00647317" w:rsidRPr="00775DC6">
              <w:rPr>
                <w:b w:val="0"/>
                <w:bCs/>
                <w:sz w:val="22"/>
              </w:rPr>
              <w:t xml:space="preserve">1: </w:t>
            </w:r>
          </w:p>
        </w:tc>
        <w:tc>
          <w:tcPr>
            <w:tcW w:w="1307"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08BB4F93" w14:textId="77777777" w:rsidR="00647317" w:rsidRPr="00775DC6" w:rsidRDefault="00647317" w:rsidP="00172D1B">
            <w:pPr>
              <w:pStyle w:val="aff5"/>
              <w:spacing w:after="0" w:line="240" w:lineRule="auto"/>
              <w:ind w:right="-105"/>
              <w:jc w:val="left"/>
              <w:rPr>
                <w:b w:val="0"/>
                <w:bCs/>
                <w:sz w:val="22"/>
              </w:rPr>
            </w:pPr>
            <w:r w:rsidRPr="00775DC6">
              <w:rPr>
                <w:b w:val="0"/>
                <w:bCs/>
                <w:sz w:val="22"/>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14E85E25" w14:textId="77777777" w:rsidR="00647317" w:rsidRPr="00775DC6" w:rsidRDefault="00647317" w:rsidP="00172D1B">
            <w:pPr>
              <w:pStyle w:val="aff5"/>
              <w:spacing w:after="0" w:line="240" w:lineRule="auto"/>
              <w:jc w:val="both"/>
              <w:rPr>
                <w:sz w:val="22"/>
              </w:rPr>
            </w:pPr>
          </w:p>
        </w:tc>
        <w:tc>
          <w:tcPr>
            <w:tcW w:w="992"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31707D92" w14:textId="77777777" w:rsidR="00647317" w:rsidRPr="00775DC6" w:rsidRDefault="00647317" w:rsidP="00172D1B">
            <w:pPr>
              <w:pStyle w:val="aff5"/>
              <w:spacing w:after="0" w:line="240" w:lineRule="auto"/>
              <w:ind w:right="-110"/>
              <w:jc w:val="both"/>
              <w:rPr>
                <w:b w:val="0"/>
                <w:bCs/>
                <w:sz w:val="22"/>
              </w:rPr>
            </w:pPr>
            <w:r w:rsidRPr="00775DC6">
              <w:rPr>
                <w:b w:val="0"/>
                <w:bCs/>
                <w:sz w:val="22"/>
              </w:rPr>
              <w:t>цвет 1:</w:t>
            </w:r>
          </w:p>
        </w:tc>
        <w:tc>
          <w:tcPr>
            <w:tcW w:w="1559" w:type="dxa"/>
            <w:gridSpan w:val="3"/>
            <w:tcBorders>
              <w:top w:val="single" w:sz="2" w:space="0" w:color="auto"/>
              <w:left w:val="single" w:sz="4" w:space="0" w:color="auto"/>
              <w:bottom w:val="single" w:sz="4" w:space="0" w:color="auto"/>
              <w:right w:val="single" w:sz="4" w:space="0" w:color="auto"/>
            </w:tcBorders>
          </w:tcPr>
          <w:p w14:paraId="438E127F" w14:textId="77777777" w:rsidR="00647317" w:rsidRPr="00775DC6" w:rsidRDefault="00647317" w:rsidP="00172D1B">
            <w:pPr>
              <w:pStyle w:val="aff5"/>
              <w:spacing w:after="0" w:line="240" w:lineRule="auto"/>
              <w:jc w:val="both"/>
              <w:rPr>
                <w:sz w:val="22"/>
              </w:rPr>
            </w:pPr>
          </w:p>
        </w:tc>
        <w:tc>
          <w:tcPr>
            <w:tcW w:w="1276" w:type="dxa"/>
            <w:gridSpan w:val="5"/>
            <w:tcBorders>
              <w:top w:val="single" w:sz="2" w:space="0" w:color="FFFFFF" w:themeColor="background1"/>
              <w:left w:val="single" w:sz="4" w:space="0" w:color="FFFFFF"/>
              <w:bottom w:val="single" w:sz="4" w:space="0" w:color="FFFFFF" w:themeColor="background1"/>
              <w:right w:val="single" w:sz="4" w:space="0" w:color="auto"/>
            </w:tcBorders>
          </w:tcPr>
          <w:p w14:paraId="3C685E6A" w14:textId="77777777" w:rsidR="00647317" w:rsidRPr="00775DC6" w:rsidRDefault="00647317" w:rsidP="00172D1B">
            <w:pPr>
              <w:pStyle w:val="aff5"/>
              <w:spacing w:after="0" w:line="240" w:lineRule="auto"/>
              <w:ind w:right="-111"/>
              <w:jc w:val="both"/>
              <w:rPr>
                <w:b w:val="0"/>
                <w:bCs/>
                <w:sz w:val="22"/>
              </w:rPr>
            </w:pPr>
            <w:r w:rsidRPr="00775DC6">
              <w:rPr>
                <w:b w:val="0"/>
                <w:bCs/>
                <w:sz w:val="22"/>
              </w:rPr>
              <w:t>текстура 1:</w:t>
            </w:r>
          </w:p>
        </w:tc>
        <w:tc>
          <w:tcPr>
            <w:tcW w:w="1418" w:type="dxa"/>
            <w:tcBorders>
              <w:top w:val="single" w:sz="2" w:space="0" w:color="auto"/>
              <w:left w:val="single" w:sz="4" w:space="0" w:color="auto"/>
              <w:bottom w:val="single" w:sz="4" w:space="0" w:color="auto"/>
              <w:right w:val="single" w:sz="4" w:space="0" w:color="auto"/>
            </w:tcBorders>
          </w:tcPr>
          <w:p w14:paraId="0AFADEE7" w14:textId="77777777" w:rsidR="00647317" w:rsidRPr="00775DC6" w:rsidRDefault="00647317" w:rsidP="00172D1B">
            <w:pPr>
              <w:pStyle w:val="aff5"/>
              <w:spacing w:after="0" w:line="240" w:lineRule="auto"/>
              <w:jc w:val="both"/>
              <w:rPr>
                <w:sz w:val="22"/>
              </w:rPr>
            </w:pPr>
          </w:p>
        </w:tc>
      </w:tr>
      <w:tr w:rsidR="00647317" w:rsidRPr="00775DC6" w14:paraId="6DE47A13" w14:textId="77777777" w:rsidTr="003C3D13">
        <w:trPr>
          <w:gridAfter w:val="2"/>
          <w:wAfter w:w="424"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AABF2C7" w14:textId="77777777" w:rsidR="00647317" w:rsidRPr="00775DC6" w:rsidRDefault="00647317" w:rsidP="00172D1B">
            <w:pPr>
              <w:pStyle w:val="aff5"/>
              <w:spacing w:after="0" w:line="240" w:lineRule="auto"/>
              <w:ind w:left="31" w:right="-124"/>
              <w:jc w:val="left"/>
              <w:rPr>
                <w:b w:val="0"/>
                <w:bCs/>
                <w:iCs/>
                <w:sz w:val="22"/>
              </w:rPr>
            </w:pPr>
          </w:p>
        </w:tc>
        <w:tc>
          <w:tcPr>
            <w:tcW w:w="13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8DC603" w14:textId="77777777" w:rsidR="00647317" w:rsidRPr="00775DC6" w:rsidRDefault="00647317" w:rsidP="00172D1B">
            <w:pPr>
              <w:pStyle w:val="aff5"/>
              <w:spacing w:after="0" w:line="240" w:lineRule="auto"/>
              <w:ind w:right="-105"/>
              <w:jc w:val="left"/>
              <w:rPr>
                <w:b w:val="0"/>
                <w:bCs/>
                <w:sz w:val="22"/>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6F23589" w14:textId="77777777" w:rsidR="00647317" w:rsidRPr="00775DC6" w:rsidRDefault="00647317" w:rsidP="00172D1B">
            <w:pPr>
              <w:pStyle w:val="aff5"/>
              <w:spacing w:after="0" w:line="240" w:lineRule="auto"/>
              <w:jc w:val="both"/>
              <w:rPr>
                <w:sz w:val="22"/>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FC9772" w14:textId="77777777" w:rsidR="00647317" w:rsidRPr="00775DC6" w:rsidRDefault="00647317" w:rsidP="00172D1B">
            <w:pPr>
              <w:pStyle w:val="aff5"/>
              <w:spacing w:after="0" w:line="240" w:lineRule="auto"/>
              <w:ind w:right="-110"/>
              <w:jc w:val="both"/>
              <w:rPr>
                <w:b w:val="0"/>
                <w:bCs/>
                <w:sz w:val="22"/>
              </w:rPr>
            </w:pPr>
          </w:p>
        </w:tc>
        <w:tc>
          <w:tcPr>
            <w:tcW w:w="1559" w:type="dxa"/>
            <w:gridSpan w:val="3"/>
            <w:tcBorders>
              <w:top w:val="single" w:sz="4" w:space="0" w:color="auto"/>
              <w:left w:val="single" w:sz="4" w:space="0" w:color="FFFFFF" w:themeColor="background1"/>
              <w:right w:val="single" w:sz="4" w:space="0" w:color="FFFFFF" w:themeColor="background1"/>
            </w:tcBorders>
          </w:tcPr>
          <w:p w14:paraId="594ABF9D" w14:textId="77777777" w:rsidR="00647317" w:rsidRPr="00775DC6" w:rsidRDefault="00647317" w:rsidP="00172D1B">
            <w:pPr>
              <w:pStyle w:val="aff5"/>
              <w:spacing w:after="0" w:line="240" w:lineRule="auto"/>
              <w:jc w:val="both"/>
              <w:rPr>
                <w:b w:val="0"/>
                <w:bCs/>
                <w:iCs/>
                <w:sz w:val="22"/>
              </w:rPr>
            </w:pPr>
          </w:p>
        </w:tc>
        <w:tc>
          <w:tcPr>
            <w:tcW w:w="127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A5C3A7" w14:textId="77777777" w:rsidR="00647317" w:rsidRPr="00775DC6" w:rsidRDefault="00647317" w:rsidP="00172D1B">
            <w:pPr>
              <w:pStyle w:val="aff5"/>
              <w:spacing w:after="0" w:line="240" w:lineRule="auto"/>
              <w:ind w:right="-111"/>
              <w:jc w:val="both"/>
              <w:rPr>
                <w:b w:val="0"/>
                <w:bCs/>
                <w:sz w:val="22"/>
              </w:rPr>
            </w:pPr>
          </w:p>
        </w:tc>
        <w:tc>
          <w:tcPr>
            <w:tcW w:w="1418" w:type="dxa"/>
            <w:tcBorders>
              <w:top w:val="single" w:sz="4" w:space="0" w:color="auto"/>
              <w:left w:val="single" w:sz="4" w:space="0" w:color="FFFFFF" w:themeColor="background1"/>
              <w:right w:val="single" w:sz="4" w:space="0" w:color="FFFFFF" w:themeColor="background1"/>
            </w:tcBorders>
          </w:tcPr>
          <w:p w14:paraId="294F9A70" w14:textId="77777777" w:rsidR="00647317" w:rsidRPr="00775DC6" w:rsidRDefault="00647317" w:rsidP="00172D1B">
            <w:pPr>
              <w:pStyle w:val="aff5"/>
              <w:spacing w:after="0" w:line="240" w:lineRule="auto"/>
              <w:jc w:val="both"/>
              <w:rPr>
                <w:b w:val="0"/>
                <w:bCs/>
                <w:iCs/>
                <w:sz w:val="22"/>
              </w:rPr>
            </w:pPr>
          </w:p>
        </w:tc>
      </w:tr>
      <w:tr w:rsidR="00647317" w:rsidRPr="00775DC6" w14:paraId="0F6F39C2" w14:textId="77777777" w:rsidTr="003C3D13">
        <w:trPr>
          <w:gridAfter w:val="2"/>
          <w:wAfter w:w="424"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12C1E5D" w14:textId="77777777" w:rsidR="00647317" w:rsidRPr="00775DC6" w:rsidRDefault="00647317" w:rsidP="00172D1B">
            <w:pPr>
              <w:pStyle w:val="aff5"/>
              <w:spacing w:after="0" w:line="240" w:lineRule="auto"/>
              <w:ind w:left="31" w:right="-124"/>
              <w:jc w:val="left"/>
              <w:rPr>
                <w:b w:val="0"/>
                <w:bCs/>
                <w:iCs/>
                <w:sz w:val="22"/>
              </w:rPr>
            </w:pPr>
          </w:p>
        </w:tc>
        <w:tc>
          <w:tcPr>
            <w:tcW w:w="130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495D28A" w14:textId="77777777" w:rsidR="00647317" w:rsidRPr="00775DC6" w:rsidRDefault="00647317" w:rsidP="00172D1B">
            <w:pPr>
              <w:pStyle w:val="aff5"/>
              <w:spacing w:after="0" w:line="240" w:lineRule="auto"/>
              <w:ind w:right="-105"/>
              <w:jc w:val="left"/>
              <w:rPr>
                <w:b w:val="0"/>
                <w:bCs/>
                <w:sz w:val="22"/>
              </w:rPr>
            </w:pPr>
            <w:r w:rsidRPr="00775DC6">
              <w:rPr>
                <w:b w:val="0"/>
                <w:bCs/>
                <w:sz w:val="22"/>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2BAE29B" w14:textId="77777777" w:rsidR="00647317" w:rsidRPr="00775DC6" w:rsidRDefault="00647317" w:rsidP="00172D1B">
            <w:pPr>
              <w:pStyle w:val="aff5"/>
              <w:spacing w:after="0" w:line="240" w:lineRule="auto"/>
              <w:ind w:right="-124"/>
              <w:jc w:val="left"/>
              <w:rPr>
                <w:b w:val="0"/>
                <w:bCs/>
                <w:iCs/>
                <w:sz w:val="22"/>
              </w:rPr>
            </w:pPr>
            <w:r w:rsidRPr="00775DC6">
              <w:rPr>
                <w:b w:val="0"/>
                <w:bCs/>
                <w:iCs/>
                <w:sz w:val="22"/>
              </w:rPr>
              <w:t>Справочник 1</w:t>
            </w:r>
          </w:p>
        </w:tc>
        <w:tc>
          <w:tcPr>
            <w:tcW w:w="99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694326C" w14:textId="77777777" w:rsidR="00647317" w:rsidRPr="00775DC6" w:rsidRDefault="00647317" w:rsidP="00172D1B">
            <w:pPr>
              <w:pStyle w:val="aff5"/>
              <w:spacing w:after="0" w:line="240" w:lineRule="auto"/>
              <w:ind w:right="-110"/>
              <w:jc w:val="both"/>
              <w:rPr>
                <w:b w:val="0"/>
                <w:bCs/>
                <w:sz w:val="22"/>
              </w:rPr>
            </w:pPr>
            <w:r w:rsidRPr="00775DC6">
              <w:rPr>
                <w:b w:val="0"/>
                <w:bCs/>
                <w:sz w:val="22"/>
              </w:rPr>
              <w:t>добавить цвет +</w:t>
            </w:r>
          </w:p>
        </w:tc>
        <w:tc>
          <w:tcPr>
            <w:tcW w:w="1559" w:type="dxa"/>
            <w:gridSpan w:val="3"/>
            <w:tcBorders>
              <w:left w:val="single" w:sz="4" w:space="0" w:color="auto"/>
              <w:bottom w:val="single" w:sz="4" w:space="0" w:color="FFFFFF" w:themeColor="background1"/>
              <w:right w:val="single" w:sz="4" w:space="0" w:color="auto"/>
            </w:tcBorders>
          </w:tcPr>
          <w:p w14:paraId="4E5F121B" w14:textId="36E0EE1D" w:rsidR="00647317" w:rsidRPr="00775DC6" w:rsidRDefault="00647317" w:rsidP="00172D1B">
            <w:pPr>
              <w:pStyle w:val="aff5"/>
              <w:spacing w:after="0" w:line="240" w:lineRule="auto"/>
              <w:jc w:val="both"/>
              <w:rPr>
                <w:b w:val="0"/>
                <w:bCs/>
                <w:iCs/>
                <w:sz w:val="22"/>
              </w:rPr>
            </w:pPr>
            <w:r w:rsidRPr="00775DC6">
              <w:rPr>
                <w:b w:val="0"/>
                <w:bCs/>
                <w:iCs/>
                <w:sz w:val="22"/>
              </w:rPr>
              <w:t xml:space="preserve">Справочник </w:t>
            </w:r>
            <w:r w:rsidR="00DF59AB" w:rsidRPr="00775DC6">
              <w:rPr>
                <w:b w:val="0"/>
                <w:bCs/>
                <w:iCs/>
                <w:sz w:val="22"/>
              </w:rPr>
              <w:t>7</w:t>
            </w:r>
          </w:p>
        </w:tc>
        <w:tc>
          <w:tcPr>
            <w:tcW w:w="1276" w:type="dxa"/>
            <w:gridSpan w:val="5"/>
            <w:tcBorders>
              <w:top w:val="single" w:sz="4" w:space="0" w:color="FFFFFF" w:themeColor="background1"/>
              <w:left w:val="single" w:sz="4" w:space="0" w:color="auto"/>
              <w:bottom w:val="single" w:sz="4" w:space="0" w:color="FFFFFF" w:themeColor="background1"/>
              <w:right w:val="single" w:sz="4" w:space="0" w:color="auto"/>
            </w:tcBorders>
          </w:tcPr>
          <w:p w14:paraId="30466A7B" w14:textId="77777777" w:rsidR="00647317" w:rsidRPr="00775DC6" w:rsidRDefault="00647317" w:rsidP="00172D1B">
            <w:pPr>
              <w:pStyle w:val="aff5"/>
              <w:spacing w:after="0" w:line="240" w:lineRule="auto"/>
              <w:ind w:right="-111"/>
              <w:jc w:val="both"/>
              <w:rPr>
                <w:b w:val="0"/>
                <w:bCs/>
                <w:sz w:val="22"/>
              </w:rPr>
            </w:pPr>
            <w:r w:rsidRPr="00775DC6">
              <w:rPr>
                <w:b w:val="0"/>
                <w:bCs/>
                <w:sz w:val="22"/>
              </w:rPr>
              <w:t>добавить текстуру +</w:t>
            </w:r>
          </w:p>
        </w:tc>
        <w:tc>
          <w:tcPr>
            <w:tcW w:w="1418" w:type="dxa"/>
            <w:tcBorders>
              <w:left w:val="single" w:sz="4" w:space="0" w:color="auto"/>
              <w:right w:val="single" w:sz="4" w:space="0" w:color="auto"/>
            </w:tcBorders>
          </w:tcPr>
          <w:p w14:paraId="186FADE7" w14:textId="1614C1BB" w:rsidR="00647317" w:rsidRPr="00775DC6" w:rsidRDefault="00647317" w:rsidP="00172D1B">
            <w:pPr>
              <w:pStyle w:val="aff5"/>
              <w:spacing w:after="0" w:line="240" w:lineRule="auto"/>
              <w:jc w:val="both"/>
              <w:rPr>
                <w:b w:val="0"/>
                <w:bCs/>
                <w:iCs/>
                <w:sz w:val="22"/>
              </w:rPr>
            </w:pPr>
            <w:r w:rsidRPr="00775DC6">
              <w:rPr>
                <w:b w:val="0"/>
                <w:bCs/>
                <w:iCs/>
                <w:sz w:val="22"/>
              </w:rPr>
              <w:t xml:space="preserve">Справочник </w:t>
            </w:r>
            <w:r w:rsidR="00DF59AB" w:rsidRPr="00775DC6">
              <w:rPr>
                <w:b w:val="0"/>
                <w:bCs/>
                <w:iCs/>
                <w:sz w:val="22"/>
              </w:rPr>
              <w:t>9</w:t>
            </w:r>
          </w:p>
        </w:tc>
      </w:tr>
      <w:tr w:rsidR="00647317" w:rsidRPr="00775DC6" w14:paraId="6FDB81DE" w14:textId="77777777" w:rsidTr="003C3D13">
        <w:trPr>
          <w:gridAfter w:val="2"/>
          <w:wAfter w:w="424" w:type="dxa"/>
          <w:trHeight w:val="38"/>
        </w:trPr>
        <w:tc>
          <w:tcPr>
            <w:tcW w:w="1954" w:type="dxa"/>
            <w:gridSpan w:val="3"/>
            <w:vMerge/>
            <w:tcBorders>
              <w:left w:val="single" w:sz="4" w:space="0" w:color="FFFFFF" w:themeColor="background1"/>
              <w:right w:val="single" w:sz="4" w:space="0" w:color="FFFFFF" w:themeColor="background1"/>
            </w:tcBorders>
          </w:tcPr>
          <w:p w14:paraId="39077BDA" w14:textId="77777777" w:rsidR="00647317" w:rsidRPr="00775DC6" w:rsidRDefault="00647317" w:rsidP="00172D1B">
            <w:pPr>
              <w:pStyle w:val="aff5"/>
              <w:spacing w:after="0" w:line="240" w:lineRule="auto"/>
              <w:ind w:left="31" w:right="-124"/>
              <w:jc w:val="left"/>
              <w:rPr>
                <w:b w:val="0"/>
                <w:bCs/>
                <w:iCs/>
                <w:sz w:val="22"/>
              </w:rPr>
            </w:pPr>
          </w:p>
        </w:tc>
        <w:tc>
          <w:tcPr>
            <w:tcW w:w="1307" w:type="dxa"/>
            <w:gridSpan w:val="3"/>
            <w:vMerge w:val="restart"/>
            <w:tcBorders>
              <w:top w:val="single" w:sz="4" w:space="0" w:color="FFFFFF" w:themeColor="background1"/>
              <w:left w:val="single" w:sz="4" w:space="0" w:color="FFFFFF" w:themeColor="background1"/>
              <w:right w:val="single" w:sz="4" w:space="0" w:color="auto"/>
            </w:tcBorders>
          </w:tcPr>
          <w:p w14:paraId="6F2732C2" w14:textId="77777777" w:rsidR="00647317" w:rsidRPr="00775DC6" w:rsidRDefault="00647317" w:rsidP="00172D1B">
            <w:pPr>
              <w:pStyle w:val="aff5"/>
              <w:spacing w:after="0" w:line="240" w:lineRule="auto"/>
              <w:ind w:right="-105"/>
              <w:jc w:val="left"/>
              <w:rPr>
                <w:b w:val="0"/>
                <w:bCs/>
                <w:sz w:val="22"/>
              </w:rPr>
            </w:pPr>
            <w:r w:rsidRPr="00775DC6">
              <w:rPr>
                <w:b w:val="0"/>
                <w:bCs/>
                <w:sz w:val="22"/>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DD33124" w14:textId="77777777" w:rsidR="00647317" w:rsidRPr="00775DC6" w:rsidRDefault="00647317" w:rsidP="00172D1B">
            <w:pPr>
              <w:pStyle w:val="aff5"/>
              <w:spacing w:after="0" w:line="240" w:lineRule="auto"/>
              <w:ind w:right="-124"/>
              <w:jc w:val="left"/>
              <w:rPr>
                <w:b w:val="0"/>
                <w:bCs/>
                <w:iCs/>
                <w:sz w:val="22"/>
              </w:rPr>
            </w:pPr>
            <w:r w:rsidRPr="00775DC6">
              <w:rPr>
                <w:b w:val="0"/>
                <w:bCs/>
                <w:iCs/>
                <w:sz w:val="22"/>
              </w:rPr>
              <w:t>Справочник 2</w:t>
            </w:r>
          </w:p>
        </w:tc>
        <w:tc>
          <w:tcPr>
            <w:tcW w:w="99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A1104E0" w14:textId="77777777" w:rsidR="00647317" w:rsidRPr="00775DC6" w:rsidRDefault="00647317" w:rsidP="00172D1B">
            <w:pPr>
              <w:pStyle w:val="aff5"/>
              <w:spacing w:after="0" w:line="240" w:lineRule="auto"/>
              <w:ind w:right="-110"/>
              <w:jc w:val="both"/>
              <w:rPr>
                <w:b w:val="0"/>
                <w:bCs/>
                <w:sz w:val="22"/>
              </w:rPr>
            </w:pPr>
            <w:r w:rsidRPr="00775DC6">
              <w:rPr>
                <w:b w:val="0"/>
                <w:bCs/>
                <w:sz w:val="22"/>
              </w:rPr>
              <w:t>убрать цвет -</w:t>
            </w:r>
          </w:p>
        </w:tc>
        <w:tc>
          <w:tcPr>
            <w:tcW w:w="1559" w:type="dxa"/>
            <w:gridSpan w:val="3"/>
            <w:tcBorders>
              <w:left w:val="single" w:sz="4" w:space="0" w:color="auto"/>
              <w:right w:val="single" w:sz="4" w:space="0" w:color="auto"/>
            </w:tcBorders>
          </w:tcPr>
          <w:p w14:paraId="39F4D433" w14:textId="77777777" w:rsidR="00647317" w:rsidRPr="00775DC6" w:rsidRDefault="00647317" w:rsidP="00172D1B">
            <w:pPr>
              <w:pStyle w:val="aff5"/>
              <w:spacing w:after="0" w:line="240" w:lineRule="auto"/>
              <w:jc w:val="both"/>
              <w:rPr>
                <w:b w:val="0"/>
                <w:bCs/>
                <w:iCs/>
                <w:sz w:val="22"/>
              </w:rPr>
            </w:pPr>
            <w:r w:rsidRPr="00775DC6">
              <w:rPr>
                <w:b w:val="0"/>
                <w:bCs/>
                <w:iCs/>
                <w:sz w:val="22"/>
              </w:rPr>
              <w:t>авт. «природный»</w:t>
            </w:r>
          </w:p>
        </w:tc>
        <w:tc>
          <w:tcPr>
            <w:tcW w:w="1276"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7D85AB" w14:textId="77777777" w:rsidR="00647317" w:rsidRPr="00775DC6" w:rsidRDefault="00647317" w:rsidP="00172D1B">
            <w:pPr>
              <w:pStyle w:val="aff5"/>
              <w:spacing w:after="0" w:line="240" w:lineRule="auto"/>
              <w:ind w:right="-111"/>
              <w:jc w:val="both"/>
              <w:rPr>
                <w:b w:val="0"/>
                <w:bCs/>
                <w:sz w:val="22"/>
              </w:rPr>
            </w:pPr>
            <w:r w:rsidRPr="00775DC6">
              <w:rPr>
                <w:b w:val="0"/>
                <w:bCs/>
                <w:sz w:val="22"/>
              </w:rPr>
              <w:t>убрать текстуру -</w:t>
            </w:r>
          </w:p>
        </w:tc>
        <w:tc>
          <w:tcPr>
            <w:tcW w:w="1418" w:type="dxa"/>
            <w:vMerge w:val="restart"/>
            <w:tcBorders>
              <w:left w:val="single" w:sz="4" w:space="0" w:color="FFFFFF" w:themeColor="background1"/>
              <w:right w:val="single" w:sz="4" w:space="0" w:color="FFFFFF" w:themeColor="background1"/>
            </w:tcBorders>
          </w:tcPr>
          <w:p w14:paraId="6A7D9C21" w14:textId="77777777" w:rsidR="00647317" w:rsidRPr="00775DC6" w:rsidRDefault="00647317" w:rsidP="00172D1B">
            <w:pPr>
              <w:pStyle w:val="aff5"/>
              <w:spacing w:after="0" w:line="240" w:lineRule="auto"/>
              <w:jc w:val="both"/>
              <w:rPr>
                <w:b w:val="0"/>
                <w:bCs/>
                <w:iCs/>
                <w:sz w:val="22"/>
              </w:rPr>
            </w:pPr>
          </w:p>
        </w:tc>
      </w:tr>
      <w:tr w:rsidR="00647317" w:rsidRPr="00775DC6" w14:paraId="60F3630D" w14:textId="77777777" w:rsidTr="003C3D13">
        <w:trPr>
          <w:gridAfter w:val="2"/>
          <w:wAfter w:w="424"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53120BD2" w14:textId="77777777" w:rsidR="00647317" w:rsidRPr="00775DC6" w:rsidRDefault="00647317" w:rsidP="00172D1B">
            <w:pPr>
              <w:pStyle w:val="aff5"/>
              <w:spacing w:after="0" w:line="240" w:lineRule="auto"/>
              <w:ind w:left="31" w:right="-124"/>
              <w:jc w:val="left"/>
              <w:rPr>
                <w:b w:val="0"/>
                <w:bCs/>
                <w:iCs/>
                <w:sz w:val="22"/>
              </w:rPr>
            </w:pPr>
          </w:p>
        </w:tc>
        <w:tc>
          <w:tcPr>
            <w:tcW w:w="1307" w:type="dxa"/>
            <w:gridSpan w:val="3"/>
            <w:vMerge/>
            <w:tcBorders>
              <w:left w:val="single" w:sz="4" w:space="0" w:color="FFFFFF" w:themeColor="background1"/>
              <w:bottom w:val="single" w:sz="4" w:space="0" w:color="FFFFFF" w:themeColor="background1"/>
              <w:right w:val="single" w:sz="4" w:space="0" w:color="auto"/>
            </w:tcBorders>
          </w:tcPr>
          <w:p w14:paraId="765C5FF6" w14:textId="77777777" w:rsidR="00647317" w:rsidRPr="00775DC6" w:rsidRDefault="00647317" w:rsidP="00172D1B">
            <w:pPr>
              <w:pStyle w:val="aff5"/>
              <w:spacing w:after="0" w:line="240" w:lineRule="auto"/>
              <w:ind w:right="-105"/>
              <w:jc w:val="left"/>
              <w:rPr>
                <w:b w:val="0"/>
                <w:bCs/>
                <w:sz w:val="22"/>
              </w:rPr>
            </w:pPr>
          </w:p>
        </w:tc>
        <w:tc>
          <w:tcPr>
            <w:tcW w:w="1559" w:type="dxa"/>
            <w:gridSpan w:val="7"/>
            <w:tcBorders>
              <w:top w:val="single" w:sz="4" w:space="0" w:color="auto"/>
              <w:left w:val="single" w:sz="4" w:space="0" w:color="auto"/>
              <w:bottom w:val="single" w:sz="4" w:space="0" w:color="auto"/>
              <w:right w:val="single" w:sz="4" w:space="0" w:color="auto"/>
            </w:tcBorders>
          </w:tcPr>
          <w:p w14:paraId="50DA570E" w14:textId="77777777" w:rsidR="00647317" w:rsidRPr="00775DC6" w:rsidRDefault="00647317" w:rsidP="00172D1B">
            <w:pPr>
              <w:pStyle w:val="aff5"/>
              <w:spacing w:after="0" w:line="240" w:lineRule="auto"/>
              <w:ind w:right="-124"/>
              <w:jc w:val="left"/>
              <w:rPr>
                <w:b w:val="0"/>
                <w:bCs/>
                <w:iCs/>
                <w:sz w:val="22"/>
              </w:rPr>
            </w:pPr>
            <w:r w:rsidRPr="00775DC6">
              <w:rPr>
                <w:b w:val="0"/>
                <w:bCs/>
                <w:iCs/>
                <w:sz w:val="22"/>
              </w:rPr>
              <w:t>Справочник 3</w:t>
            </w:r>
          </w:p>
        </w:tc>
        <w:tc>
          <w:tcPr>
            <w:tcW w:w="99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34A8322" w14:textId="77777777" w:rsidR="00647317" w:rsidRPr="00775DC6" w:rsidRDefault="00647317" w:rsidP="00172D1B">
            <w:pPr>
              <w:pStyle w:val="aff5"/>
              <w:spacing w:after="0" w:line="240" w:lineRule="auto"/>
              <w:ind w:right="-110"/>
              <w:jc w:val="both"/>
              <w:rPr>
                <w:b w:val="0"/>
                <w:bCs/>
                <w:sz w:val="22"/>
              </w:rPr>
            </w:pPr>
          </w:p>
        </w:tc>
        <w:tc>
          <w:tcPr>
            <w:tcW w:w="1559" w:type="dxa"/>
            <w:gridSpan w:val="3"/>
            <w:tcBorders>
              <w:left w:val="single" w:sz="4" w:space="0" w:color="auto"/>
              <w:right w:val="single" w:sz="4" w:space="0" w:color="auto"/>
            </w:tcBorders>
          </w:tcPr>
          <w:p w14:paraId="3C95A165" w14:textId="6C998606" w:rsidR="00647317" w:rsidRPr="00775DC6" w:rsidRDefault="00647317" w:rsidP="00172D1B">
            <w:pPr>
              <w:pStyle w:val="aff5"/>
              <w:spacing w:after="0" w:line="240" w:lineRule="auto"/>
              <w:jc w:val="both"/>
              <w:rPr>
                <w:b w:val="0"/>
                <w:bCs/>
                <w:iCs/>
                <w:sz w:val="22"/>
              </w:rPr>
            </w:pPr>
            <w:r w:rsidRPr="00775DC6">
              <w:rPr>
                <w:b w:val="0"/>
                <w:bCs/>
                <w:iCs/>
                <w:sz w:val="22"/>
              </w:rPr>
              <w:t xml:space="preserve">Справочник </w:t>
            </w:r>
            <w:r w:rsidR="00DF59AB" w:rsidRPr="00775DC6">
              <w:rPr>
                <w:b w:val="0"/>
                <w:bCs/>
                <w:iCs/>
                <w:sz w:val="22"/>
              </w:rPr>
              <w:t>8</w:t>
            </w:r>
          </w:p>
        </w:tc>
        <w:tc>
          <w:tcPr>
            <w:tcW w:w="1276"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35D64B3" w14:textId="77777777" w:rsidR="00647317" w:rsidRPr="00775DC6" w:rsidRDefault="00647317" w:rsidP="00172D1B">
            <w:pPr>
              <w:pStyle w:val="aff5"/>
              <w:spacing w:after="0" w:line="240" w:lineRule="auto"/>
              <w:ind w:right="-111"/>
              <w:jc w:val="both"/>
              <w:rPr>
                <w:b w:val="0"/>
                <w:bCs/>
                <w:sz w:val="22"/>
              </w:rPr>
            </w:pPr>
          </w:p>
        </w:tc>
        <w:tc>
          <w:tcPr>
            <w:tcW w:w="1418" w:type="dxa"/>
            <w:vMerge/>
            <w:tcBorders>
              <w:left w:val="single" w:sz="4" w:space="0" w:color="FFFFFF" w:themeColor="background1"/>
              <w:bottom w:val="single" w:sz="4" w:space="0" w:color="FFFFFF" w:themeColor="background1"/>
              <w:right w:val="single" w:sz="4" w:space="0" w:color="FFFFFF" w:themeColor="background1"/>
            </w:tcBorders>
          </w:tcPr>
          <w:p w14:paraId="40ED0C08" w14:textId="77777777" w:rsidR="00647317" w:rsidRPr="00775DC6" w:rsidRDefault="00647317" w:rsidP="00172D1B">
            <w:pPr>
              <w:pStyle w:val="aff5"/>
              <w:spacing w:after="0" w:line="240" w:lineRule="auto"/>
              <w:jc w:val="both"/>
              <w:rPr>
                <w:b w:val="0"/>
                <w:bCs/>
                <w:iCs/>
                <w:sz w:val="22"/>
              </w:rPr>
            </w:pPr>
          </w:p>
        </w:tc>
      </w:tr>
      <w:tr w:rsidR="00647317" w:rsidRPr="00775DC6" w14:paraId="799A56A6" w14:textId="77777777" w:rsidTr="003C3D13">
        <w:trPr>
          <w:gridAfter w:val="2"/>
          <w:wAfter w:w="424"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2BC2E2" w14:textId="77777777" w:rsidR="00647317" w:rsidRPr="00775DC6" w:rsidRDefault="00647317" w:rsidP="00172D1B">
            <w:pPr>
              <w:pStyle w:val="aff5"/>
              <w:spacing w:after="0" w:line="240" w:lineRule="auto"/>
              <w:ind w:left="31" w:right="-124"/>
              <w:jc w:val="left"/>
              <w:rPr>
                <w:b w:val="0"/>
                <w:bCs/>
                <w:iCs/>
                <w:sz w:val="22"/>
              </w:rPr>
            </w:pPr>
          </w:p>
        </w:tc>
        <w:tc>
          <w:tcPr>
            <w:tcW w:w="13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E05E26" w14:textId="77777777" w:rsidR="00647317" w:rsidRPr="00775DC6" w:rsidRDefault="00647317" w:rsidP="00172D1B">
            <w:pPr>
              <w:pStyle w:val="aff5"/>
              <w:spacing w:after="0" w:line="240" w:lineRule="auto"/>
              <w:jc w:val="both"/>
              <w:rPr>
                <w:b w:val="0"/>
                <w:bCs/>
                <w:sz w:val="22"/>
              </w:rPr>
            </w:pP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3388AFFF" w14:textId="77777777" w:rsidR="00647317" w:rsidRPr="00775DC6" w:rsidRDefault="00647317" w:rsidP="00172D1B">
            <w:pPr>
              <w:pStyle w:val="aff5"/>
              <w:spacing w:after="0" w:line="240" w:lineRule="auto"/>
              <w:jc w:val="both"/>
              <w:rPr>
                <w:b w:val="0"/>
                <w:bCs/>
                <w:iCs/>
                <w:sz w:val="22"/>
              </w:rPr>
            </w:pPr>
          </w:p>
        </w:tc>
        <w:tc>
          <w:tcPr>
            <w:tcW w:w="851" w:type="dxa"/>
            <w:gridSpan w:val="5"/>
            <w:tcBorders>
              <w:top w:val="single" w:sz="4" w:space="0" w:color="auto"/>
              <w:left w:val="single" w:sz="4" w:space="0" w:color="FFFFFF"/>
              <w:bottom w:val="single" w:sz="4" w:space="0" w:color="auto"/>
              <w:right w:val="single" w:sz="4" w:space="0" w:color="FFFFFF"/>
            </w:tcBorders>
          </w:tcPr>
          <w:p w14:paraId="1DD49B76" w14:textId="77777777" w:rsidR="00647317" w:rsidRPr="00775DC6" w:rsidRDefault="00647317" w:rsidP="00172D1B">
            <w:pPr>
              <w:pStyle w:val="aff5"/>
              <w:spacing w:after="0" w:line="240" w:lineRule="auto"/>
              <w:jc w:val="both"/>
              <w:rPr>
                <w:b w:val="0"/>
                <w:bCs/>
                <w:iCs/>
                <w:sz w:val="22"/>
              </w:rPr>
            </w:pPr>
          </w:p>
        </w:tc>
        <w:tc>
          <w:tcPr>
            <w:tcW w:w="9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5CBED6" w14:textId="77777777" w:rsidR="00647317" w:rsidRPr="00775DC6" w:rsidRDefault="00647317" w:rsidP="00172D1B">
            <w:pPr>
              <w:pStyle w:val="aff5"/>
              <w:spacing w:after="0" w:line="240" w:lineRule="auto"/>
              <w:ind w:right="-110"/>
              <w:jc w:val="both"/>
              <w:rPr>
                <w:b w:val="0"/>
                <w:bCs/>
                <w:sz w:val="22"/>
              </w:rPr>
            </w:pPr>
          </w:p>
        </w:tc>
        <w:tc>
          <w:tcPr>
            <w:tcW w:w="1559" w:type="dxa"/>
            <w:gridSpan w:val="3"/>
            <w:tcBorders>
              <w:left w:val="single" w:sz="4" w:space="0" w:color="FFFFFF" w:themeColor="background1"/>
              <w:bottom w:val="single" w:sz="4" w:space="0" w:color="FFFFFF" w:themeColor="background1"/>
              <w:right w:val="single" w:sz="4" w:space="0" w:color="FFFFFF" w:themeColor="background1"/>
            </w:tcBorders>
          </w:tcPr>
          <w:p w14:paraId="0111B75E" w14:textId="77777777" w:rsidR="00647317" w:rsidRPr="00775DC6" w:rsidRDefault="00647317" w:rsidP="00172D1B">
            <w:pPr>
              <w:pStyle w:val="aff5"/>
              <w:spacing w:after="0" w:line="240" w:lineRule="auto"/>
              <w:jc w:val="both"/>
              <w:rPr>
                <w:b w:val="0"/>
                <w:bCs/>
                <w:iCs/>
                <w:sz w:val="22"/>
              </w:rPr>
            </w:pPr>
          </w:p>
        </w:tc>
        <w:tc>
          <w:tcPr>
            <w:tcW w:w="127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B4374A" w14:textId="77777777" w:rsidR="00647317" w:rsidRPr="00775DC6" w:rsidRDefault="00647317" w:rsidP="00172D1B">
            <w:pPr>
              <w:pStyle w:val="aff5"/>
              <w:spacing w:after="0" w:line="240" w:lineRule="auto"/>
              <w:ind w:right="-111"/>
              <w:jc w:val="both"/>
              <w:rPr>
                <w:b w:val="0"/>
                <w:bCs/>
                <w:sz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B9E530" w14:textId="77777777" w:rsidR="00647317" w:rsidRPr="00775DC6" w:rsidRDefault="00647317" w:rsidP="00172D1B">
            <w:pPr>
              <w:pStyle w:val="aff5"/>
              <w:spacing w:after="0" w:line="240" w:lineRule="auto"/>
              <w:jc w:val="both"/>
              <w:rPr>
                <w:b w:val="0"/>
                <w:bCs/>
                <w:iCs/>
                <w:sz w:val="22"/>
              </w:rPr>
            </w:pPr>
          </w:p>
        </w:tc>
      </w:tr>
      <w:tr w:rsidR="00647317" w:rsidRPr="00775DC6" w14:paraId="0E7B0E39" w14:textId="77777777" w:rsidTr="003C3D13">
        <w:trPr>
          <w:gridAfter w:val="2"/>
          <w:wAfter w:w="424" w:type="dxa"/>
          <w:trHeight w:val="155"/>
        </w:trPr>
        <w:tc>
          <w:tcPr>
            <w:tcW w:w="32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B13F2" w14:textId="122B0A21" w:rsidR="00647317" w:rsidRPr="00775DC6" w:rsidRDefault="00DF59AB" w:rsidP="00172D1B">
            <w:pPr>
              <w:pStyle w:val="aff5"/>
              <w:spacing w:after="0" w:line="240" w:lineRule="auto"/>
              <w:jc w:val="both"/>
              <w:rPr>
                <w:b w:val="0"/>
                <w:bCs/>
                <w:iCs/>
                <w:sz w:val="22"/>
              </w:rPr>
            </w:pPr>
            <w:r w:rsidRPr="00775DC6">
              <w:rPr>
                <w:b w:val="0"/>
                <w:bCs/>
                <w:sz w:val="22"/>
              </w:rPr>
              <w:t>секции с различным внешним видом</w:t>
            </w:r>
            <w:r w:rsidR="00647317" w:rsidRPr="00775DC6">
              <w:rPr>
                <w:b w:val="0"/>
                <w:bCs/>
                <w:sz w:val="22"/>
              </w:rPr>
              <w:t xml:space="preserve"> </w:t>
            </w:r>
            <w:r w:rsidR="00647317" w:rsidRPr="00775DC6">
              <w:rPr>
                <w:b w:val="0"/>
                <w:bCs/>
                <w:iCs/>
                <w:sz w:val="22"/>
              </w:rPr>
              <w:t>(да)</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B38E549" w14:textId="77777777" w:rsidR="00647317" w:rsidRPr="00775DC6" w:rsidRDefault="00647317" w:rsidP="00172D1B">
            <w:pPr>
              <w:pStyle w:val="aff5"/>
              <w:spacing w:after="0" w:line="240" w:lineRule="auto"/>
              <w:jc w:val="both"/>
              <w:rPr>
                <w:b w:val="0"/>
                <w:bCs/>
                <w:iCs/>
                <w:sz w:val="22"/>
              </w:rPr>
            </w:pPr>
          </w:p>
        </w:tc>
        <w:tc>
          <w:tcPr>
            <w:tcW w:w="851" w:type="dxa"/>
            <w:gridSpan w:val="5"/>
            <w:tcBorders>
              <w:top w:val="single" w:sz="4" w:space="0" w:color="auto"/>
              <w:left w:val="single" w:sz="4" w:space="0" w:color="auto"/>
              <w:bottom w:val="single" w:sz="4" w:space="0" w:color="auto"/>
              <w:right w:val="single" w:sz="4" w:space="0" w:color="auto"/>
            </w:tcBorders>
          </w:tcPr>
          <w:p w14:paraId="40C0E81A" w14:textId="77777777" w:rsidR="00647317" w:rsidRPr="00775DC6" w:rsidRDefault="00647317" w:rsidP="00172D1B">
            <w:pPr>
              <w:pStyle w:val="aff5"/>
              <w:spacing w:after="0" w:line="240" w:lineRule="auto"/>
              <w:jc w:val="both"/>
              <w:rPr>
                <w:b w:val="0"/>
                <w:bCs/>
                <w:iCs/>
                <w:sz w:val="22"/>
              </w:rPr>
            </w:pPr>
          </w:p>
        </w:tc>
        <w:tc>
          <w:tcPr>
            <w:tcW w:w="992"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3950B55" w14:textId="77777777" w:rsidR="00647317" w:rsidRPr="00775DC6" w:rsidRDefault="00647317" w:rsidP="00172D1B">
            <w:pPr>
              <w:pStyle w:val="aff5"/>
              <w:spacing w:after="0" w:line="240" w:lineRule="auto"/>
              <w:ind w:right="-110"/>
              <w:jc w:val="both"/>
              <w:rPr>
                <w:b w:val="0"/>
                <w:bCs/>
                <w:sz w:val="22"/>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08635" w14:textId="77777777" w:rsidR="00647317" w:rsidRPr="00775DC6" w:rsidRDefault="00647317" w:rsidP="00172D1B">
            <w:pPr>
              <w:pStyle w:val="aff5"/>
              <w:spacing w:after="0" w:line="240" w:lineRule="auto"/>
              <w:jc w:val="both"/>
              <w:rPr>
                <w:b w:val="0"/>
                <w:bCs/>
                <w:iCs/>
                <w:sz w:val="22"/>
              </w:rPr>
            </w:pPr>
          </w:p>
        </w:tc>
        <w:tc>
          <w:tcPr>
            <w:tcW w:w="1276"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B89804A" w14:textId="77777777" w:rsidR="00647317" w:rsidRPr="00775DC6" w:rsidRDefault="00647317" w:rsidP="00172D1B">
            <w:pPr>
              <w:pStyle w:val="aff5"/>
              <w:spacing w:after="0" w:line="240" w:lineRule="auto"/>
              <w:ind w:right="-111"/>
              <w:jc w:val="both"/>
              <w:rPr>
                <w:b w:val="0"/>
                <w:bCs/>
                <w:sz w:val="22"/>
              </w:rPr>
            </w:pPr>
          </w:p>
        </w:tc>
        <w:tc>
          <w:tcPr>
            <w:tcW w:w="1418" w:type="dxa"/>
            <w:vMerge w:val="restart"/>
            <w:tcBorders>
              <w:top w:val="single" w:sz="4" w:space="0" w:color="FFFFFF" w:themeColor="background1"/>
              <w:left w:val="single" w:sz="4" w:space="0" w:color="FFFFFF" w:themeColor="background1"/>
              <w:right w:val="single" w:sz="4" w:space="0" w:color="FFFFFF" w:themeColor="background1"/>
            </w:tcBorders>
          </w:tcPr>
          <w:p w14:paraId="350B52FA" w14:textId="77777777" w:rsidR="00647317" w:rsidRPr="00775DC6" w:rsidRDefault="00647317" w:rsidP="00172D1B">
            <w:pPr>
              <w:pStyle w:val="aff5"/>
              <w:spacing w:after="0" w:line="240" w:lineRule="auto"/>
              <w:jc w:val="both"/>
              <w:rPr>
                <w:b w:val="0"/>
                <w:bCs/>
                <w:iCs/>
                <w:sz w:val="22"/>
              </w:rPr>
            </w:pPr>
          </w:p>
        </w:tc>
      </w:tr>
      <w:tr w:rsidR="00647317" w:rsidRPr="00775DC6" w14:paraId="57791E45" w14:textId="77777777" w:rsidTr="003C3D13">
        <w:trPr>
          <w:gridAfter w:val="2"/>
          <w:wAfter w:w="424" w:type="dxa"/>
          <w:trHeight w:val="162"/>
        </w:trPr>
        <w:tc>
          <w:tcPr>
            <w:tcW w:w="32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82DAE4" w14:textId="6A03E3E7" w:rsidR="00647317" w:rsidRPr="00775DC6" w:rsidRDefault="00647317" w:rsidP="00172D1B">
            <w:pPr>
              <w:pStyle w:val="aff5"/>
              <w:spacing w:after="0" w:line="240" w:lineRule="auto"/>
              <w:jc w:val="both"/>
              <w:rPr>
                <w:b w:val="0"/>
                <w:bCs/>
                <w:iCs/>
                <w:sz w:val="22"/>
              </w:rPr>
            </w:pPr>
            <w:r w:rsidRPr="00775DC6">
              <w:rPr>
                <w:b w:val="0"/>
                <w:bCs/>
                <w:iCs/>
                <w:sz w:val="22"/>
              </w:rPr>
              <w:t>при выборе «да»</w:t>
            </w:r>
            <w:r w:rsidR="00DF59AB" w:rsidRPr="00775DC6">
              <w:rPr>
                <w:b w:val="0"/>
                <w:bCs/>
                <w:iCs/>
                <w:sz w:val="22"/>
              </w:rPr>
              <w:t>:</w:t>
            </w:r>
            <w:r w:rsidRPr="00775DC6">
              <w:rPr>
                <w:b w:val="0"/>
                <w:bCs/>
                <w:iCs/>
                <w:sz w:val="22"/>
              </w:rPr>
              <w:t xml:space="preserve"> </w:t>
            </w:r>
          </w:p>
          <w:p w14:paraId="083E9EF4" w14:textId="13A59D85" w:rsidR="00DF59AB" w:rsidRPr="00775DC6" w:rsidRDefault="00DF59AB" w:rsidP="00172D1B">
            <w:pPr>
              <w:pStyle w:val="aff5"/>
              <w:spacing w:after="0" w:line="240" w:lineRule="auto"/>
              <w:jc w:val="both"/>
              <w:rPr>
                <w:b w:val="0"/>
                <w:bCs/>
                <w:sz w:val="22"/>
              </w:rPr>
            </w:pPr>
            <w:r w:rsidRPr="00775DC6">
              <w:rPr>
                <w:b w:val="0"/>
                <w:bCs/>
                <w:sz w:val="22"/>
              </w:rPr>
              <w:t>добавить секцию +</w:t>
            </w:r>
          </w:p>
          <w:p w14:paraId="21DD6C89" w14:textId="11B1B89C" w:rsidR="00DF59AB" w:rsidRPr="00775DC6" w:rsidRDefault="00DF59AB" w:rsidP="00172D1B">
            <w:pPr>
              <w:pStyle w:val="aff5"/>
              <w:spacing w:after="0" w:line="240" w:lineRule="auto"/>
              <w:jc w:val="both"/>
              <w:rPr>
                <w:b w:val="0"/>
                <w:bCs/>
                <w:iCs/>
                <w:sz w:val="22"/>
              </w:rPr>
            </w:pPr>
            <w:r w:rsidRPr="00775DC6">
              <w:rPr>
                <w:b w:val="0"/>
                <w:bCs/>
                <w:sz w:val="22"/>
              </w:rPr>
              <w:t>убрать секцию -</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996B7" w14:textId="77777777" w:rsidR="00647317" w:rsidRPr="00775DC6" w:rsidRDefault="00647317" w:rsidP="00172D1B">
            <w:pPr>
              <w:pStyle w:val="aff5"/>
              <w:spacing w:after="0" w:line="240" w:lineRule="auto"/>
              <w:jc w:val="both"/>
              <w:rPr>
                <w:b w:val="0"/>
                <w:bCs/>
                <w:iCs/>
                <w:sz w:val="22"/>
              </w:rPr>
            </w:pPr>
          </w:p>
        </w:tc>
        <w:tc>
          <w:tcPr>
            <w:tcW w:w="851" w:type="dxa"/>
            <w:gridSpan w:val="5"/>
            <w:tcBorders>
              <w:left w:val="single" w:sz="4" w:space="0" w:color="FFFFFF" w:themeColor="background1"/>
              <w:bottom w:val="single" w:sz="4" w:space="0" w:color="FFFFFF"/>
              <w:right w:val="single" w:sz="4" w:space="0" w:color="FFFFFF" w:themeColor="background1"/>
            </w:tcBorders>
          </w:tcPr>
          <w:p w14:paraId="0D37C73F" w14:textId="77777777" w:rsidR="00647317" w:rsidRPr="00775DC6" w:rsidRDefault="00647317" w:rsidP="00172D1B">
            <w:pPr>
              <w:pStyle w:val="aff5"/>
              <w:spacing w:after="0" w:line="240" w:lineRule="auto"/>
              <w:jc w:val="both"/>
              <w:rPr>
                <w:b w:val="0"/>
                <w:bCs/>
                <w:iCs/>
                <w:sz w:val="22"/>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E36A6B" w14:textId="77777777" w:rsidR="00647317" w:rsidRPr="00775DC6" w:rsidRDefault="00647317" w:rsidP="00172D1B">
            <w:pPr>
              <w:pStyle w:val="aff5"/>
              <w:spacing w:after="0" w:line="240" w:lineRule="auto"/>
              <w:ind w:right="-110"/>
              <w:jc w:val="both"/>
              <w:rPr>
                <w:b w:val="0"/>
                <w:bCs/>
                <w:sz w:val="22"/>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765CFE" w14:textId="77777777" w:rsidR="00647317" w:rsidRPr="00775DC6" w:rsidRDefault="00647317" w:rsidP="00172D1B">
            <w:pPr>
              <w:pStyle w:val="aff5"/>
              <w:spacing w:after="0" w:line="240" w:lineRule="auto"/>
              <w:jc w:val="both"/>
              <w:rPr>
                <w:b w:val="0"/>
                <w:bCs/>
                <w:iCs/>
                <w:sz w:val="22"/>
              </w:rPr>
            </w:pPr>
          </w:p>
        </w:tc>
        <w:tc>
          <w:tcPr>
            <w:tcW w:w="1276" w:type="dxa"/>
            <w:gridSpan w:val="5"/>
            <w:vMerge/>
            <w:tcBorders>
              <w:left w:val="single" w:sz="4" w:space="0" w:color="FFFFFF" w:themeColor="background1"/>
              <w:bottom w:val="single" w:sz="4" w:space="0" w:color="FFFFFF" w:themeColor="background1"/>
              <w:right w:val="single" w:sz="4" w:space="0" w:color="FFFFFF" w:themeColor="background1"/>
            </w:tcBorders>
          </w:tcPr>
          <w:p w14:paraId="51DA591C" w14:textId="77777777" w:rsidR="00647317" w:rsidRPr="00775DC6" w:rsidRDefault="00647317" w:rsidP="00172D1B">
            <w:pPr>
              <w:pStyle w:val="aff5"/>
              <w:spacing w:after="0" w:line="240" w:lineRule="auto"/>
              <w:ind w:right="-111"/>
              <w:jc w:val="both"/>
              <w:rPr>
                <w:b w:val="0"/>
                <w:bCs/>
                <w:sz w:val="22"/>
              </w:rPr>
            </w:pPr>
          </w:p>
        </w:tc>
        <w:tc>
          <w:tcPr>
            <w:tcW w:w="1418" w:type="dxa"/>
            <w:vMerge/>
            <w:tcBorders>
              <w:left w:val="single" w:sz="4" w:space="0" w:color="FFFFFF" w:themeColor="background1"/>
              <w:bottom w:val="single" w:sz="4" w:space="0" w:color="FFFFFF" w:themeColor="background1"/>
              <w:right w:val="single" w:sz="4" w:space="0" w:color="FFFFFF" w:themeColor="background1"/>
            </w:tcBorders>
          </w:tcPr>
          <w:p w14:paraId="40996309" w14:textId="77777777" w:rsidR="00647317" w:rsidRPr="00775DC6" w:rsidRDefault="00647317" w:rsidP="00172D1B">
            <w:pPr>
              <w:pStyle w:val="aff5"/>
              <w:spacing w:after="0" w:line="240" w:lineRule="auto"/>
              <w:jc w:val="both"/>
              <w:rPr>
                <w:b w:val="0"/>
                <w:bCs/>
                <w:iCs/>
                <w:sz w:val="22"/>
              </w:rPr>
            </w:pPr>
          </w:p>
        </w:tc>
      </w:tr>
      <w:tr w:rsidR="00DF59AB" w:rsidRPr="00775DC6" w14:paraId="3D3178B1" w14:textId="77777777" w:rsidTr="003C3D13">
        <w:trPr>
          <w:gridAfter w:val="2"/>
          <w:wAfter w:w="424"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7B4B166F" w14:textId="2A9FA438" w:rsidR="00DF59AB" w:rsidRPr="00775DC6" w:rsidRDefault="00DF59AB" w:rsidP="00172D1B">
            <w:pPr>
              <w:pStyle w:val="aff5"/>
              <w:spacing w:after="0" w:line="240" w:lineRule="auto"/>
              <w:ind w:left="-41" w:right="-124" w:firstLine="41"/>
              <w:jc w:val="left"/>
              <w:rPr>
                <w:sz w:val="22"/>
              </w:rPr>
            </w:pPr>
            <w:r w:rsidRPr="00775DC6">
              <w:rPr>
                <w:szCs w:val="24"/>
              </w:rPr>
              <w:t>Калитк</w:t>
            </w:r>
            <w:r w:rsidR="00041E51" w:rsidRPr="00775DC6">
              <w:rPr>
                <w:szCs w:val="24"/>
              </w:rPr>
              <w:t>а</w:t>
            </w:r>
            <w:r w:rsidRPr="00775DC6">
              <w:rPr>
                <w:b w:val="0"/>
                <w:bCs/>
                <w:sz w:val="22"/>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AA896CA" w14:textId="77777777" w:rsidR="00DF59AB" w:rsidRPr="00775DC6" w:rsidRDefault="00DF59AB" w:rsidP="00172D1B">
            <w:pPr>
              <w:pStyle w:val="aff5"/>
              <w:spacing w:after="0" w:line="240" w:lineRule="auto"/>
              <w:jc w:val="both"/>
              <w:rPr>
                <w:sz w:val="22"/>
              </w:rPr>
            </w:pPr>
          </w:p>
        </w:tc>
        <w:tc>
          <w:tcPr>
            <w:tcW w:w="882"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1AB85BF5" w14:textId="77777777" w:rsidR="00DF59AB" w:rsidRPr="00775DC6" w:rsidRDefault="00DF59AB" w:rsidP="00172D1B">
            <w:pPr>
              <w:pStyle w:val="aff5"/>
              <w:spacing w:after="0" w:line="240" w:lineRule="auto"/>
              <w:jc w:val="both"/>
              <w:rPr>
                <w:sz w:val="22"/>
              </w:rPr>
            </w:pPr>
          </w:p>
        </w:tc>
        <w:tc>
          <w:tcPr>
            <w:tcW w:w="992"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2DAC85C5" w14:textId="77777777" w:rsidR="00DF59AB" w:rsidRPr="00775DC6" w:rsidRDefault="00DF59AB" w:rsidP="00172D1B">
            <w:pPr>
              <w:pStyle w:val="aff5"/>
              <w:spacing w:after="0" w:line="240" w:lineRule="auto"/>
              <w:ind w:right="-110"/>
              <w:jc w:val="both"/>
              <w:rPr>
                <w:sz w:val="22"/>
              </w:rPr>
            </w:pPr>
          </w:p>
        </w:tc>
        <w:tc>
          <w:tcPr>
            <w:tcW w:w="1559"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E94ABA6" w14:textId="77777777" w:rsidR="00DF59AB" w:rsidRPr="00775DC6" w:rsidRDefault="00DF59AB" w:rsidP="00172D1B">
            <w:pPr>
              <w:pStyle w:val="aff5"/>
              <w:spacing w:after="0" w:line="240" w:lineRule="auto"/>
              <w:jc w:val="both"/>
              <w:rPr>
                <w:sz w:val="22"/>
              </w:rPr>
            </w:pPr>
          </w:p>
        </w:tc>
        <w:tc>
          <w:tcPr>
            <w:tcW w:w="1276" w:type="dxa"/>
            <w:gridSpan w:val="5"/>
            <w:vMerge w:val="restart"/>
            <w:tcBorders>
              <w:top w:val="single" w:sz="4" w:space="0" w:color="FFFFFF" w:themeColor="background1"/>
              <w:left w:val="single" w:sz="2" w:space="0" w:color="FFFFFF" w:themeColor="background1"/>
              <w:right w:val="single" w:sz="4" w:space="0" w:color="FFFFFF" w:themeColor="background1"/>
            </w:tcBorders>
          </w:tcPr>
          <w:p w14:paraId="3889CFAB" w14:textId="77777777" w:rsidR="00DF59AB" w:rsidRPr="00775DC6" w:rsidRDefault="00DF59AB" w:rsidP="00172D1B">
            <w:pPr>
              <w:pStyle w:val="aff5"/>
              <w:spacing w:after="0" w:line="240" w:lineRule="auto"/>
              <w:ind w:right="-111"/>
              <w:jc w:val="both"/>
              <w:rPr>
                <w:sz w:val="22"/>
              </w:rPr>
            </w:pPr>
          </w:p>
        </w:tc>
        <w:tc>
          <w:tcPr>
            <w:tcW w:w="1418"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9F09283" w14:textId="77777777" w:rsidR="00DF59AB" w:rsidRPr="00775DC6" w:rsidRDefault="00DF59AB" w:rsidP="00172D1B">
            <w:pPr>
              <w:pStyle w:val="aff5"/>
              <w:spacing w:after="0" w:line="240" w:lineRule="auto"/>
              <w:jc w:val="both"/>
              <w:rPr>
                <w:sz w:val="22"/>
              </w:rPr>
            </w:pPr>
          </w:p>
        </w:tc>
      </w:tr>
      <w:tr w:rsidR="00DF59AB" w:rsidRPr="00775DC6" w14:paraId="61106C75" w14:textId="77777777" w:rsidTr="003C3D13">
        <w:trPr>
          <w:gridAfter w:val="2"/>
          <w:wAfter w:w="424" w:type="dxa"/>
          <w:trHeight w:val="118"/>
        </w:trPr>
        <w:tc>
          <w:tcPr>
            <w:tcW w:w="1954" w:type="dxa"/>
            <w:gridSpan w:val="3"/>
            <w:vMerge/>
            <w:tcBorders>
              <w:left w:val="single" w:sz="4" w:space="0" w:color="000000"/>
              <w:bottom w:val="single" w:sz="2" w:space="0" w:color="auto"/>
              <w:right w:val="single" w:sz="4" w:space="0" w:color="000000"/>
            </w:tcBorders>
          </w:tcPr>
          <w:p w14:paraId="2DEFF49F" w14:textId="77777777" w:rsidR="00DF59AB" w:rsidRPr="00775DC6" w:rsidRDefault="00DF59AB" w:rsidP="00172D1B">
            <w:pPr>
              <w:pStyle w:val="aff5"/>
              <w:spacing w:after="0" w:line="240" w:lineRule="auto"/>
              <w:ind w:left="-41" w:right="-124" w:firstLine="41"/>
              <w:jc w:val="left"/>
              <w:rPr>
                <w:sz w:val="22"/>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698834D3" w14:textId="77777777" w:rsidR="00DF59AB" w:rsidRPr="00775DC6" w:rsidRDefault="00DF59AB" w:rsidP="00172D1B">
            <w:pPr>
              <w:pStyle w:val="aff5"/>
              <w:spacing w:after="0" w:line="240" w:lineRule="auto"/>
              <w:ind w:left="31" w:right="-124"/>
              <w:jc w:val="left"/>
              <w:rPr>
                <w:b w:val="0"/>
                <w:bCs/>
                <w:iCs/>
                <w:sz w:val="22"/>
              </w:rPr>
            </w:pPr>
          </w:p>
        </w:tc>
        <w:tc>
          <w:tcPr>
            <w:tcW w:w="882" w:type="dxa"/>
            <w:gridSpan w:val="6"/>
            <w:vMerge/>
            <w:tcBorders>
              <w:left w:val="single" w:sz="4" w:space="0" w:color="FFFFFF" w:themeColor="background1"/>
              <w:bottom w:val="single" w:sz="4" w:space="0" w:color="FFFFFF"/>
              <w:right w:val="single" w:sz="4" w:space="0" w:color="FFFFFF" w:themeColor="background1"/>
            </w:tcBorders>
          </w:tcPr>
          <w:p w14:paraId="50627AC6" w14:textId="77777777" w:rsidR="00DF59AB" w:rsidRPr="00775DC6" w:rsidRDefault="00DF59AB" w:rsidP="00172D1B">
            <w:pPr>
              <w:pStyle w:val="aff5"/>
              <w:spacing w:after="0" w:line="240" w:lineRule="auto"/>
              <w:jc w:val="both"/>
              <w:rPr>
                <w:sz w:val="22"/>
              </w:rPr>
            </w:pPr>
          </w:p>
        </w:tc>
        <w:tc>
          <w:tcPr>
            <w:tcW w:w="992" w:type="dxa"/>
            <w:gridSpan w:val="2"/>
            <w:vMerge/>
            <w:tcBorders>
              <w:left w:val="single" w:sz="4" w:space="0" w:color="FFFFFF" w:themeColor="background1"/>
              <w:bottom w:val="single" w:sz="4" w:space="0" w:color="FFFFFF" w:themeColor="background1"/>
              <w:right w:val="single" w:sz="4" w:space="0" w:color="FFFFFF" w:themeColor="background1"/>
            </w:tcBorders>
          </w:tcPr>
          <w:p w14:paraId="6D0CD5BE" w14:textId="77777777" w:rsidR="00DF59AB" w:rsidRPr="00775DC6" w:rsidRDefault="00DF59AB" w:rsidP="00172D1B">
            <w:pPr>
              <w:pStyle w:val="aff5"/>
              <w:spacing w:after="0" w:line="240" w:lineRule="auto"/>
              <w:ind w:right="-110"/>
              <w:jc w:val="both"/>
              <w:rPr>
                <w:sz w:val="22"/>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070D5BB" w14:textId="77777777" w:rsidR="00DF59AB" w:rsidRPr="00775DC6" w:rsidRDefault="00DF59AB" w:rsidP="00172D1B">
            <w:pPr>
              <w:pStyle w:val="aff5"/>
              <w:spacing w:after="0" w:line="240" w:lineRule="auto"/>
              <w:jc w:val="both"/>
              <w:rPr>
                <w:sz w:val="22"/>
              </w:rPr>
            </w:pPr>
          </w:p>
        </w:tc>
        <w:tc>
          <w:tcPr>
            <w:tcW w:w="1276" w:type="dxa"/>
            <w:gridSpan w:val="5"/>
            <w:vMerge/>
            <w:tcBorders>
              <w:left w:val="single" w:sz="2" w:space="0" w:color="FFFFFF" w:themeColor="background1"/>
              <w:bottom w:val="single" w:sz="4" w:space="0" w:color="FFFFFF" w:themeColor="background1"/>
              <w:right w:val="single" w:sz="4" w:space="0" w:color="FFFFFF" w:themeColor="background1"/>
            </w:tcBorders>
          </w:tcPr>
          <w:p w14:paraId="23C43C94" w14:textId="77777777" w:rsidR="00DF59AB" w:rsidRPr="00775DC6" w:rsidRDefault="00DF59AB" w:rsidP="00172D1B">
            <w:pPr>
              <w:pStyle w:val="aff5"/>
              <w:spacing w:after="0" w:line="240" w:lineRule="auto"/>
              <w:ind w:right="-111"/>
              <w:jc w:val="both"/>
              <w:rPr>
                <w:sz w:val="22"/>
              </w:rPr>
            </w:pPr>
          </w:p>
        </w:tc>
        <w:tc>
          <w:tcPr>
            <w:tcW w:w="1418"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A54C4D8" w14:textId="77777777" w:rsidR="00DF59AB" w:rsidRPr="00775DC6" w:rsidRDefault="00DF59AB" w:rsidP="00172D1B">
            <w:pPr>
              <w:pStyle w:val="aff5"/>
              <w:spacing w:after="0" w:line="240" w:lineRule="auto"/>
              <w:jc w:val="both"/>
              <w:rPr>
                <w:sz w:val="22"/>
              </w:rPr>
            </w:pPr>
          </w:p>
        </w:tc>
      </w:tr>
      <w:tr w:rsidR="00DF59AB" w:rsidRPr="00775DC6" w14:paraId="14CEB834" w14:textId="77777777" w:rsidTr="003C3D13">
        <w:trPr>
          <w:gridAfter w:val="2"/>
          <w:wAfter w:w="424"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4E1DA41D" w14:textId="77777777" w:rsidR="00DF59AB" w:rsidRPr="00775DC6" w:rsidRDefault="00DF59AB" w:rsidP="00172D1B">
            <w:pPr>
              <w:pStyle w:val="aff5"/>
              <w:spacing w:after="0" w:line="240" w:lineRule="auto"/>
              <w:ind w:left="-41" w:right="-124" w:firstLine="41"/>
              <w:jc w:val="left"/>
              <w:rPr>
                <w:sz w:val="22"/>
              </w:rPr>
            </w:pPr>
          </w:p>
        </w:tc>
        <w:tc>
          <w:tcPr>
            <w:tcW w:w="1307"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22DBDAE" w14:textId="77777777" w:rsidR="00DF59AB" w:rsidRPr="00775DC6" w:rsidRDefault="00DF59AB" w:rsidP="00172D1B">
            <w:pPr>
              <w:pStyle w:val="aff5"/>
              <w:spacing w:after="0" w:line="240" w:lineRule="auto"/>
              <w:ind w:right="-105"/>
              <w:jc w:val="left"/>
              <w:rPr>
                <w:sz w:val="22"/>
              </w:rPr>
            </w:pPr>
          </w:p>
        </w:tc>
        <w:tc>
          <w:tcPr>
            <w:tcW w:w="852"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FD2B18D" w14:textId="77777777" w:rsidR="00DF59AB" w:rsidRPr="00775DC6" w:rsidRDefault="00DF59AB" w:rsidP="00172D1B">
            <w:pPr>
              <w:pStyle w:val="aff5"/>
              <w:spacing w:after="0" w:line="240" w:lineRule="auto"/>
              <w:jc w:val="both"/>
              <w:rPr>
                <w:sz w:val="22"/>
              </w:rPr>
            </w:pPr>
          </w:p>
        </w:tc>
        <w:tc>
          <w:tcPr>
            <w:tcW w:w="707"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20F232EF" w14:textId="77777777" w:rsidR="00DF59AB" w:rsidRPr="00775DC6" w:rsidRDefault="00DF59AB" w:rsidP="00172D1B">
            <w:pPr>
              <w:pStyle w:val="aff5"/>
              <w:spacing w:after="0" w:line="240" w:lineRule="auto"/>
              <w:jc w:val="both"/>
              <w:rPr>
                <w:sz w:val="22"/>
              </w:rPr>
            </w:pPr>
          </w:p>
        </w:tc>
        <w:tc>
          <w:tcPr>
            <w:tcW w:w="99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698C3F5" w14:textId="77777777" w:rsidR="00DF59AB" w:rsidRPr="00775DC6" w:rsidRDefault="00DF59AB" w:rsidP="00172D1B">
            <w:pPr>
              <w:pStyle w:val="aff5"/>
              <w:spacing w:after="0" w:line="240" w:lineRule="auto"/>
              <w:ind w:right="-110"/>
              <w:jc w:val="both"/>
              <w:rPr>
                <w:sz w:val="22"/>
              </w:rPr>
            </w:pPr>
          </w:p>
        </w:tc>
        <w:tc>
          <w:tcPr>
            <w:tcW w:w="1559"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A24C45" w14:textId="77777777" w:rsidR="00DF59AB" w:rsidRPr="00775DC6" w:rsidRDefault="00DF59AB" w:rsidP="00172D1B">
            <w:pPr>
              <w:pStyle w:val="aff5"/>
              <w:spacing w:after="0" w:line="240" w:lineRule="auto"/>
              <w:jc w:val="both"/>
              <w:rPr>
                <w:sz w:val="22"/>
              </w:rPr>
            </w:pPr>
          </w:p>
        </w:tc>
        <w:tc>
          <w:tcPr>
            <w:tcW w:w="1276" w:type="dxa"/>
            <w:gridSpan w:val="5"/>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654CABC" w14:textId="77777777" w:rsidR="00DF59AB" w:rsidRPr="00775DC6" w:rsidRDefault="00DF59AB" w:rsidP="00172D1B">
            <w:pPr>
              <w:pStyle w:val="aff5"/>
              <w:spacing w:after="0" w:line="240" w:lineRule="auto"/>
              <w:ind w:right="-111"/>
              <w:jc w:val="both"/>
              <w:rPr>
                <w:sz w:val="22"/>
              </w:rPr>
            </w:pPr>
          </w:p>
        </w:tc>
        <w:tc>
          <w:tcPr>
            <w:tcW w:w="1418"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DF255B4" w14:textId="77777777" w:rsidR="00DF59AB" w:rsidRPr="00775DC6" w:rsidRDefault="00DF59AB" w:rsidP="00172D1B">
            <w:pPr>
              <w:pStyle w:val="aff5"/>
              <w:spacing w:after="0" w:line="240" w:lineRule="auto"/>
              <w:jc w:val="both"/>
              <w:rPr>
                <w:sz w:val="22"/>
              </w:rPr>
            </w:pPr>
          </w:p>
        </w:tc>
      </w:tr>
      <w:tr w:rsidR="00DF59AB" w:rsidRPr="00775DC6" w14:paraId="44DA78D1" w14:textId="77777777" w:rsidTr="003C3D13">
        <w:trPr>
          <w:gridAfter w:val="2"/>
          <w:wAfter w:w="424"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97D6640" w14:textId="2E324F7C" w:rsidR="00DF59AB" w:rsidRPr="00775DC6" w:rsidRDefault="00DF59AB" w:rsidP="00172D1B">
            <w:pPr>
              <w:pStyle w:val="aff5"/>
              <w:spacing w:after="0" w:line="240" w:lineRule="auto"/>
              <w:ind w:left="-41" w:right="-124" w:firstLine="41"/>
              <w:jc w:val="left"/>
              <w:rPr>
                <w:b w:val="0"/>
                <w:bCs/>
                <w:sz w:val="22"/>
              </w:rPr>
            </w:pPr>
            <w:r w:rsidRPr="00775DC6">
              <w:rPr>
                <w:b w:val="0"/>
                <w:bCs/>
                <w:sz w:val="22"/>
              </w:rPr>
              <w:t xml:space="preserve">калитка вид 1: </w:t>
            </w:r>
          </w:p>
        </w:tc>
        <w:tc>
          <w:tcPr>
            <w:tcW w:w="1307"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3AC88A67" w14:textId="77777777" w:rsidR="00DF59AB" w:rsidRPr="00775DC6" w:rsidRDefault="00DF59AB" w:rsidP="00172D1B">
            <w:pPr>
              <w:pStyle w:val="aff5"/>
              <w:spacing w:after="0" w:line="240" w:lineRule="auto"/>
              <w:ind w:right="-105"/>
              <w:jc w:val="left"/>
              <w:rPr>
                <w:b w:val="0"/>
                <w:bCs/>
                <w:sz w:val="22"/>
              </w:rPr>
            </w:pPr>
            <w:r w:rsidRPr="00775DC6">
              <w:rPr>
                <w:b w:val="0"/>
                <w:bCs/>
                <w:sz w:val="22"/>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3A727380" w14:textId="77777777" w:rsidR="00DF59AB" w:rsidRPr="00775DC6" w:rsidRDefault="00DF59AB" w:rsidP="00172D1B">
            <w:pPr>
              <w:pStyle w:val="aff5"/>
              <w:spacing w:after="0" w:line="240" w:lineRule="auto"/>
              <w:jc w:val="both"/>
              <w:rPr>
                <w:sz w:val="22"/>
              </w:rPr>
            </w:pPr>
          </w:p>
        </w:tc>
        <w:tc>
          <w:tcPr>
            <w:tcW w:w="992"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53C5C66C" w14:textId="77777777" w:rsidR="00DF59AB" w:rsidRPr="00775DC6" w:rsidRDefault="00DF59AB" w:rsidP="00172D1B">
            <w:pPr>
              <w:pStyle w:val="aff5"/>
              <w:spacing w:after="0" w:line="240" w:lineRule="auto"/>
              <w:ind w:right="-110"/>
              <w:jc w:val="both"/>
              <w:rPr>
                <w:b w:val="0"/>
                <w:bCs/>
                <w:sz w:val="22"/>
              </w:rPr>
            </w:pPr>
            <w:r w:rsidRPr="00775DC6">
              <w:rPr>
                <w:b w:val="0"/>
                <w:bCs/>
                <w:sz w:val="22"/>
              </w:rPr>
              <w:t>цвет 1:</w:t>
            </w:r>
          </w:p>
        </w:tc>
        <w:tc>
          <w:tcPr>
            <w:tcW w:w="1559" w:type="dxa"/>
            <w:gridSpan w:val="3"/>
            <w:tcBorders>
              <w:top w:val="single" w:sz="2" w:space="0" w:color="auto"/>
              <w:left w:val="single" w:sz="4" w:space="0" w:color="auto"/>
              <w:bottom w:val="single" w:sz="4" w:space="0" w:color="auto"/>
              <w:right w:val="single" w:sz="4" w:space="0" w:color="auto"/>
            </w:tcBorders>
          </w:tcPr>
          <w:p w14:paraId="6559FDAA" w14:textId="77777777" w:rsidR="00DF59AB" w:rsidRPr="00775DC6" w:rsidRDefault="00DF59AB" w:rsidP="00172D1B">
            <w:pPr>
              <w:pStyle w:val="aff5"/>
              <w:spacing w:after="0" w:line="240" w:lineRule="auto"/>
              <w:jc w:val="both"/>
              <w:rPr>
                <w:sz w:val="22"/>
              </w:rPr>
            </w:pPr>
          </w:p>
        </w:tc>
        <w:tc>
          <w:tcPr>
            <w:tcW w:w="1276" w:type="dxa"/>
            <w:gridSpan w:val="5"/>
            <w:tcBorders>
              <w:top w:val="single" w:sz="2" w:space="0" w:color="FFFFFF" w:themeColor="background1"/>
              <w:left w:val="single" w:sz="4" w:space="0" w:color="FFFFFF"/>
              <w:bottom w:val="single" w:sz="4" w:space="0" w:color="FFFFFF" w:themeColor="background1"/>
              <w:right w:val="single" w:sz="4" w:space="0" w:color="auto"/>
            </w:tcBorders>
          </w:tcPr>
          <w:p w14:paraId="48655A31" w14:textId="77777777" w:rsidR="00DF59AB" w:rsidRPr="00775DC6" w:rsidRDefault="00DF59AB" w:rsidP="00172D1B">
            <w:pPr>
              <w:pStyle w:val="aff5"/>
              <w:spacing w:after="0" w:line="240" w:lineRule="auto"/>
              <w:ind w:right="-111"/>
              <w:jc w:val="both"/>
              <w:rPr>
                <w:b w:val="0"/>
                <w:bCs/>
                <w:sz w:val="22"/>
              </w:rPr>
            </w:pPr>
            <w:r w:rsidRPr="00775DC6">
              <w:rPr>
                <w:b w:val="0"/>
                <w:bCs/>
                <w:sz w:val="22"/>
              </w:rPr>
              <w:t>текстура 1:</w:t>
            </w:r>
          </w:p>
        </w:tc>
        <w:tc>
          <w:tcPr>
            <w:tcW w:w="1418" w:type="dxa"/>
            <w:tcBorders>
              <w:top w:val="single" w:sz="2" w:space="0" w:color="auto"/>
              <w:left w:val="single" w:sz="4" w:space="0" w:color="auto"/>
              <w:bottom w:val="single" w:sz="4" w:space="0" w:color="auto"/>
              <w:right w:val="single" w:sz="4" w:space="0" w:color="auto"/>
            </w:tcBorders>
          </w:tcPr>
          <w:p w14:paraId="7341F82B" w14:textId="77777777" w:rsidR="00DF59AB" w:rsidRPr="00775DC6" w:rsidRDefault="00DF59AB" w:rsidP="00172D1B">
            <w:pPr>
              <w:pStyle w:val="aff5"/>
              <w:spacing w:after="0" w:line="240" w:lineRule="auto"/>
              <w:jc w:val="both"/>
              <w:rPr>
                <w:sz w:val="22"/>
              </w:rPr>
            </w:pPr>
          </w:p>
        </w:tc>
      </w:tr>
      <w:tr w:rsidR="00DF59AB" w:rsidRPr="00775DC6" w14:paraId="7CC0B603" w14:textId="77777777" w:rsidTr="003C3D13">
        <w:trPr>
          <w:gridAfter w:val="2"/>
          <w:wAfter w:w="424"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C59B2AF"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8A55C" w14:textId="77777777" w:rsidR="00DF59AB" w:rsidRPr="00775DC6" w:rsidRDefault="00DF59AB" w:rsidP="00172D1B">
            <w:pPr>
              <w:pStyle w:val="aff5"/>
              <w:spacing w:after="0" w:line="240" w:lineRule="auto"/>
              <w:ind w:right="-105"/>
              <w:jc w:val="left"/>
              <w:rPr>
                <w:b w:val="0"/>
                <w:bCs/>
                <w:sz w:val="22"/>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A5CA6B1" w14:textId="77777777" w:rsidR="00DF59AB" w:rsidRPr="00775DC6" w:rsidRDefault="00DF59AB" w:rsidP="00172D1B">
            <w:pPr>
              <w:pStyle w:val="aff5"/>
              <w:spacing w:after="0" w:line="240" w:lineRule="auto"/>
              <w:jc w:val="both"/>
              <w:rPr>
                <w:sz w:val="22"/>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73C032"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top w:val="single" w:sz="4" w:space="0" w:color="auto"/>
              <w:left w:val="single" w:sz="4" w:space="0" w:color="FFFFFF" w:themeColor="background1"/>
              <w:right w:val="single" w:sz="4" w:space="0" w:color="FFFFFF" w:themeColor="background1"/>
            </w:tcBorders>
          </w:tcPr>
          <w:p w14:paraId="26A12D96" w14:textId="77777777" w:rsidR="00DF59AB" w:rsidRPr="00775DC6" w:rsidRDefault="00DF59AB" w:rsidP="00172D1B">
            <w:pPr>
              <w:pStyle w:val="aff5"/>
              <w:spacing w:after="0" w:line="240" w:lineRule="auto"/>
              <w:jc w:val="both"/>
              <w:rPr>
                <w:b w:val="0"/>
                <w:bCs/>
                <w:iCs/>
                <w:sz w:val="22"/>
              </w:rPr>
            </w:pPr>
          </w:p>
        </w:tc>
        <w:tc>
          <w:tcPr>
            <w:tcW w:w="127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5E8ACB" w14:textId="77777777" w:rsidR="00DF59AB" w:rsidRPr="00775DC6" w:rsidRDefault="00DF59AB" w:rsidP="00172D1B">
            <w:pPr>
              <w:pStyle w:val="aff5"/>
              <w:spacing w:after="0" w:line="240" w:lineRule="auto"/>
              <w:ind w:right="-111"/>
              <w:jc w:val="both"/>
              <w:rPr>
                <w:b w:val="0"/>
                <w:bCs/>
                <w:sz w:val="22"/>
              </w:rPr>
            </w:pPr>
          </w:p>
        </w:tc>
        <w:tc>
          <w:tcPr>
            <w:tcW w:w="1418" w:type="dxa"/>
            <w:tcBorders>
              <w:top w:val="single" w:sz="4" w:space="0" w:color="auto"/>
              <w:left w:val="single" w:sz="4" w:space="0" w:color="FFFFFF" w:themeColor="background1"/>
              <w:right w:val="single" w:sz="4" w:space="0" w:color="FFFFFF" w:themeColor="background1"/>
            </w:tcBorders>
          </w:tcPr>
          <w:p w14:paraId="15FF432C" w14:textId="77777777" w:rsidR="00DF59AB" w:rsidRPr="00775DC6" w:rsidRDefault="00DF59AB" w:rsidP="00172D1B">
            <w:pPr>
              <w:pStyle w:val="aff5"/>
              <w:spacing w:after="0" w:line="240" w:lineRule="auto"/>
              <w:jc w:val="both"/>
              <w:rPr>
                <w:b w:val="0"/>
                <w:bCs/>
                <w:iCs/>
                <w:sz w:val="22"/>
              </w:rPr>
            </w:pPr>
          </w:p>
        </w:tc>
      </w:tr>
      <w:tr w:rsidR="00DF59AB" w:rsidRPr="00775DC6" w14:paraId="105738C4" w14:textId="77777777" w:rsidTr="003C3D13">
        <w:trPr>
          <w:gridAfter w:val="2"/>
          <w:wAfter w:w="424"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81398CA"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D92F0F" w14:textId="77777777" w:rsidR="00DF59AB" w:rsidRPr="00775DC6" w:rsidRDefault="00DF59AB" w:rsidP="00172D1B">
            <w:pPr>
              <w:pStyle w:val="aff5"/>
              <w:spacing w:after="0" w:line="240" w:lineRule="auto"/>
              <w:ind w:right="-105"/>
              <w:jc w:val="left"/>
              <w:rPr>
                <w:b w:val="0"/>
                <w:bCs/>
                <w:sz w:val="22"/>
              </w:rPr>
            </w:pPr>
            <w:r w:rsidRPr="00775DC6">
              <w:rPr>
                <w:b w:val="0"/>
                <w:bCs/>
                <w:sz w:val="22"/>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0EF3CB3" w14:textId="77777777" w:rsidR="00DF59AB" w:rsidRPr="00775DC6" w:rsidRDefault="00DF59AB" w:rsidP="00172D1B">
            <w:pPr>
              <w:pStyle w:val="aff5"/>
              <w:spacing w:after="0" w:line="240" w:lineRule="auto"/>
              <w:ind w:right="-124"/>
              <w:jc w:val="left"/>
              <w:rPr>
                <w:b w:val="0"/>
                <w:bCs/>
                <w:iCs/>
                <w:sz w:val="22"/>
              </w:rPr>
            </w:pPr>
            <w:r w:rsidRPr="00775DC6">
              <w:rPr>
                <w:b w:val="0"/>
                <w:bCs/>
                <w:iCs/>
                <w:sz w:val="22"/>
              </w:rPr>
              <w:t>Справочник 1</w:t>
            </w:r>
          </w:p>
        </w:tc>
        <w:tc>
          <w:tcPr>
            <w:tcW w:w="99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4F86862" w14:textId="77777777" w:rsidR="00DF59AB" w:rsidRPr="00775DC6" w:rsidRDefault="00DF59AB" w:rsidP="00172D1B">
            <w:pPr>
              <w:pStyle w:val="aff5"/>
              <w:spacing w:after="0" w:line="240" w:lineRule="auto"/>
              <w:ind w:right="-110"/>
              <w:jc w:val="both"/>
              <w:rPr>
                <w:b w:val="0"/>
                <w:bCs/>
                <w:sz w:val="22"/>
              </w:rPr>
            </w:pPr>
            <w:r w:rsidRPr="00775DC6">
              <w:rPr>
                <w:b w:val="0"/>
                <w:bCs/>
                <w:sz w:val="22"/>
              </w:rPr>
              <w:t>добавить цвет +</w:t>
            </w:r>
          </w:p>
        </w:tc>
        <w:tc>
          <w:tcPr>
            <w:tcW w:w="1559" w:type="dxa"/>
            <w:gridSpan w:val="3"/>
            <w:tcBorders>
              <w:left w:val="single" w:sz="4" w:space="0" w:color="auto"/>
              <w:bottom w:val="single" w:sz="4" w:space="0" w:color="FFFFFF" w:themeColor="background1"/>
              <w:right w:val="single" w:sz="4" w:space="0" w:color="auto"/>
            </w:tcBorders>
          </w:tcPr>
          <w:p w14:paraId="08C94AC7" w14:textId="77777777" w:rsidR="00DF59AB" w:rsidRPr="00775DC6" w:rsidRDefault="00DF59AB" w:rsidP="00172D1B">
            <w:pPr>
              <w:pStyle w:val="aff5"/>
              <w:spacing w:after="0" w:line="240" w:lineRule="auto"/>
              <w:jc w:val="both"/>
              <w:rPr>
                <w:b w:val="0"/>
                <w:bCs/>
                <w:iCs/>
                <w:sz w:val="22"/>
              </w:rPr>
            </w:pPr>
            <w:r w:rsidRPr="00775DC6">
              <w:rPr>
                <w:b w:val="0"/>
                <w:bCs/>
                <w:iCs/>
                <w:sz w:val="22"/>
              </w:rPr>
              <w:t>Справочник 7</w:t>
            </w:r>
          </w:p>
        </w:tc>
        <w:tc>
          <w:tcPr>
            <w:tcW w:w="1276" w:type="dxa"/>
            <w:gridSpan w:val="5"/>
            <w:tcBorders>
              <w:top w:val="single" w:sz="4" w:space="0" w:color="FFFFFF" w:themeColor="background1"/>
              <w:left w:val="single" w:sz="4" w:space="0" w:color="auto"/>
              <w:bottom w:val="single" w:sz="4" w:space="0" w:color="FFFFFF" w:themeColor="background1"/>
              <w:right w:val="single" w:sz="4" w:space="0" w:color="auto"/>
            </w:tcBorders>
          </w:tcPr>
          <w:p w14:paraId="2D46593C" w14:textId="77777777" w:rsidR="00DF59AB" w:rsidRPr="00775DC6" w:rsidRDefault="00DF59AB" w:rsidP="00172D1B">
            <w:pPr>
              <w:pStyle w:val="aff5"/>
              <w:spacing w:after="0" w:line="240" w:lineRule="auto"/>
              <w:ind w:right="-111"/>
              <w:jc w:val="both"/>
              <w:rPr>
                <w:b w:val="0"/>
                <w:bCs/>
                <w:sz w:val="22"/>
              </w:rPr>
            </w:pPr>
            <w:r w:rsidRPr="00775DC6">
              <w:rPr>
                <w:b w:val="0"/>
                <w:bCs/>
                <w:sz w:val="22"/>
              </w:rPr>
              <w:t>добавить текстуру +</w:t>
            </w:r>
          </w:p>
        </w:tc>
        <w:tc>
          <w:tcPr>
            <w:tcW w:w="1418" w:type="dxa"/>
            <w:tcBorders>
              <w:left w:val="single" w:sz="4" w:space="0" w:color="auto"/>
              <w:right w:val="single" w:sz="4" w:space="0" w:color="auto"/>
            </w:tcBorders>
          </w:tcPr>
          <w:p w14:paraId="7EDA1B53" w14:textId="77777777" w:rsidR="00DF59AB" w:rsidRPr="00775DC6" w:rsidRDefault="00DF59AB" w:rsidP="00172D1B">
            <w:pPr>
              <w:pStyle w:val="aff5"/>
              <w:spacing w:after="0" w:line="240" w:lineRule="auto"/>
              <w:jc w:val="both"/>
              <w:rPr>
                <w:b w:val="0"/>
                <w:bCs/>
                <w:iCs/>
                <w:sz w:val="22"/>
              </w:rPr>
            </w:pPr>
            <w:r w:rsidRPr="00775DC6">
              <w:rPr>
                <w:b w:val="0"/>
                <w:bCs/>
                <w:iCs/>
                <w:sz w:val="22"/>
              </w:rPr>
              <w:t>Справочник 9</w:t>
            </w:r>
          </w:p>
        </w:tc>
      </w:tr>
      <w:tr w:rsidR="00DF59AB" w:rsidRPr="00775DC6" w14:paraId="48350313" w14:textId="77777777" w:rsidTr="003C3D13">
        <w:trPr>
          <w:gridAfter w:val="2"/>
          <w:wAfter w:w="424" w:type="dxa"/>
          <w:trHeight w:val="38"/>
        </w:trPr>
        <w:tc>
          <w:tcPr>
            <w:tcW w:w="1954" w:type="dxa"/>
            <w:gridSpan w:val="3"/>
            <w:vMerge/>
            <w:tcBorders>
              <w:left w:val="single" w:sz="4" w:space="0" w:color="FFFFFF" w:themeColor="background1"/>
              <w:right w:val="single" w:sz="4" w:space="0" w:color="FFFFFF" w:themeColor="background1"/>
            </w:tcBorders>
          </w:tcPr>
          <w:p w14:paraId="7D29632F"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vMerge w:val="restart"/>
            <w:tcBorders>
              <w:top w:val="single" w:sz="4" w:space="0" w:color="FFFFFF" w:themeColor="background1"/>
              <w:left w:val="single" w:sz="4" w:space="0" w:color="FFFFFF" w:themeColor="background1"/>
              <w:right w:val="single" w:sz="4" w:space="0" w:color="auto"/>
            </w:tcBorders>
          </w:tcPr>
          <w:p w14:paraId="37CEF3D1" w14:textId="77777777" w:rsidR="00DF59AB" w:rsidRPr="00775DC6" w:rsidRDefault="00DF59AB" w:rsidP="00172D1B">
            <w:pPr>
              <w:pStyle w:val="aff5"/>
              <w:spacing w:after="0" w:line="240" w:lineRule="auto"/>
              <w:ind w:right="-105"/>
              <w:jc w:val="left"/>
              <w:rPr>
                <w:b w:val="0"/>
                <w:bCs/>
                <w:sz w:val="22"/>
              </w:rPr>
            </w:pPr>
            <w:r w:rsidRPr="00775DC6">
              <w:rPr>
                <w:b w:val="0"/>
                <w:bCs/>
                <w:sz w:val="22"/>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96C6894" w14:textId="77777777" w:rsidR="00DF59AB" w:rsidRPr="00775DC6" w:rsidRDefault="00DF59AB" w:rsidP="00172D1B">
            <w:pPr>
              <w:pStyle w:val="aff5"/>
              <w:spacing w:after="0" w:line="240" w:lineRule="auto"/>
              <w:ind w:right="-124"/>
              <w:jc w:val="left"/>
              <w:rPr>
                <w:b w:val="0"/>
                <w:bCs/>
                <w:iCs/>
                <w:sz w:val="22"/>
              </w:rPr>
            </w:pPr>
            <w:r w:rsidRPr="00775DC6">
              <w:rPr>
                <w:b w:val="0"/>
                <w:bCs/>
                <w:iCs/>
                <w:sz w:val="22"/>
              </w:rPr>
              <w:t>Справочник 2</w:t>
            </w:r>
          </w:p>
        </w:tc>
        <w:tc>
          <w:tcPr>
            <w:tcW w:w="99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EF4AC76" w14:textId="77777777" w:rsidR="00DF59AB" w:rsidRPr="00775DC6" w:rsidRDefault="00DF59AB" w:rsidP="00172D1B">
            <w:pPr>
              <w:pStyle w:val="aff5"/>
              <w:spacing w:after="0" w:line="240" w:lineRule="auto"/>
              <w:ind w:right="-110"/>
              <w:jc w:val="both"/>
              <w:rPr>
                <w:b w:val="0"/>
                <w:bCs/>
                <w:sz w:val="22"/>
              </w:rPr>
            </w:pPr>
            <w:r w:rsidRPr="00775DC6">
              <w:rPr>
                <w:b w:val="0"/>
                <w:bCs/>
                <w:sz w:val="22"/>
              </w:rPr>
              <w:t>убрать цвет -</w:t>
            </w:r>
          </w:p>
        </w:tc>
        <w:tc>
          <w:tcPr>
            <w:tcW w:w="1559" w:type="dxa"/>
            <w:gridSpan w:val="3"/>
            <w:tcBorders>
              <w:left w:val="single" w:sz="4" w:space="0" w:color="auto"/>
              <w:right w:val="single" w:sz="4" w:space="0" w:color="auto"/>
            </w:tcBorders>
          </w:tcPr>
          <w:p w14:paraId="3B891BA3" w14:textId="77777777" w:rsidR="00DF59AB" w:rsidRPr="00775DC6" w:rsidRDefault="00DF59AB" w:rsidP="00172D1B">
            <w:pPr>
              <w:pStyle w:val="aff5"/>
              <w:spacing w:after="0" w:line="240" w:lineRule="auto"/>
              <w:jc w:val="both"/>
              <w:rPr>
                <w:b w:val="0"/>
                <w:bCs/>
                <w:iCs/>
                <w:sz w:val="22"/>
              </w:rPr>
            </w:pPr>
            <w:r w:rsidRPr="00775DC6">
              <w:rPr>
                <w:b w:val="0"/>
                <w:bCs/>
                <w:iCs/>
                <w:sz w:val="22"/>
              </w:rPr>
              <w:t>авт. «природный»</w:t>
            </w:r>
          </w:p>
        </w:tc>
        <w:tc>
          <w:tcPr>
            <w:tcW w:w="1276"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F5FDEE" w14:textId="77777777" w:rsidR="00DF59AB" w:rsidRPr="00775DC6" w:rsidRDefault="00DF59AB" w:rsidP="00172D1B">
            <w:pPr>
              <w:pStyle w:val="aff5"/>
              <w:spacing w:after="0" w:line="240" w:lineRule="auto"/>
              <w:ind w:right="-111"/>
              <w:jc w:val="both"/>
              <w:rPr>
                <w:b w:val="0"/>
                <w:bCs/>
                <w:sz w:val="22"/>
              </w:rPr>
            </w:pPr>
            <w:r w:rsidRPr="00775DC6">
              <w:rPr>
                <w:b w:val="0"/>
                <w:bCs/>
                <w:sz w:val="22"/>
              </w:rPr>
              <w:t>убрать текстуру -</w:t>
            </w:r>
          </w:p>
        </w:tc>
        <w:tc>
          <w:tcPr>
            <w:tcW w:w="1418" w:type="dxa"/>
            <w:vMerge w:val="restart"/>
            <w:tcBorders>
              <w:left w:val="single" w:sz="4" w:space="0" w:color="FFFFFF" w:themeColor="background1"/>
              <w:right w:val="single" w:sz="4" w:space="0" w:color="FFFFFF" w:themeColor="background1"/>
            </w:tcBorders>
          </w:tcPr>
          <w:p w14:paraId="191B5267" w14:textId="77777777" w:rsidR="00DF59AB" w:rsidRPr="00775DC6" w:rsidRDefault="00DF59AB" w:rsidP="00172D1B">
            <w:pPr>
              <w:pStyle w:val="aff5"/>
              <w:spacing w:after="0" w:line="240" w:lineRule="auto"/>
              <w:jc w:val="both"/>
              <w:rPr>
                <w:b w:val="0"/>
                <w:bCs/>
                <w:iCs/>
                <w:sz w:val="22"/>
              </w:rPr>
            </w:pPr>
          </w:p>
        </w:tc>
      </w:tr>
      <w:tr w:rsidR="00DF59AB" w:rsidRPr="00775DC6" w14:paraId="413E8C79" w14:textId="77777777" w:rsidTr="003C3D13">
        <w:trPr>
          <w:gridAfter w:val="2"/>
          <w:wAfter w:w="424"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34C3B895"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vMerge/>
            <w:tcBorders>
              <w:left w:val="single" w:sz="4" w:space="0" w:color="FFFFFF" w:themeColor="background1"/>
              <w:bottom w:val="single" w:sz="4" w:space="0" w:color="FFFFFF" w:themeColor="background1"/>
              <w:right w:val="single" w:sz="4" w:space="0" w:color="auto"/>
            </w:tcBorders>
          </w:tcPr>
          <w:p w14:paraId="538D0D4F" w14:textId="77777777" w:rsidR="00DF59AB" w:rsidRPr="00775DC6" w:rsidRDefault="00DF59AB" w:rsidP="00172D1B">
            <w:pPr>
              <w:pStyle w:val="aff5"/>
              <w:spacing w:after="0" w:line="240" w:lineRule="auto"/>
              <w:ind w:right="-105"/>
              <w:jc w:val="left"/>
              <w:rPr>
                <w:b w:val="0"/>
                <w:bCs/>
                <w:sz w:val="22"/>
              </w:rPr>
            </w:pPr>
          </w:p>
        </w:tc>
        <w:tc>
          <w:tcPr>
            <w:tcW w:w="1559" w:type="dxa"/>
            <w:gridSpan w:val="7"/>
            <w:tcBorders>
              <w:top w:val="single" w:sz="4" w:space="0" w:color="auto"/>
              <w:left w:val="single" w:sz="4" w:space="0" w:color="auto"/>
              <w:bottom w:val="single" w:sz="4" w:space="0" w:color="auto"/>
              <w:right w:val="single" w:sz="4" w:space="0" w:color="auto"/>
            </w:tcBorders>
          </w:tcPr>
          <w:p w14:paraId="65448017" w14:textId="77777777" w:rsidR="00DF59AB" w:rsidRPr="00775DC6" w:rsidRDefault="00DF59AB" w:rsidP="00172D1B">
            <w:pPr>
              <w:pStyle w:val="aff5"/>
              <w:spacing w:after="0" w:line="240" w:lineRule="auto"/>
              <w:ind w:right="-124"/>
              <w:jc w:val="left"/>
              <w:rPr>
                <w:b w:val="0"/>
                <w:bCs/>
                <w:iCs/>
                <w:sz w:val="22"/>
              </w:rPr>
            </w:pPr>
            <w:r w:rsidRPr="00775DC6">
              <w:rPr>
                <w:b w:val="0"/>
                <w:bCs/>
                <w:iCs/>
                <w:sz w:val="22"/>
              </w:rPr>
              <w:t>Справочник 3</w:t>
            </w:r>
          </w:p>
        </w:tc>
        <w:tc>
          <w:tcPr>
            <w:tcW w:w="99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FF2DDE1"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left w:val="single" w:sz="4" w:space="0" w:color="auto"/>
              <w:right w:val="single" w:sz="4" w:space="0" w:color="auto"/>
            </w:tcBorders>
          </w:tcPr>
          <w:p w14:paraId="7336CD50" w14:textId="77777777" w:rsidR="00DF59AB" w:rsidRPr="00775DC6" w:rsidRDefault="00DF59AB" w:rsidP="00172D1B">
            <w:pPr>
              <w:pStyle w:val="aff5"/>
              <w:spacing w:after="0" w:line="240" w:lineRule="auto"/>
              <w:jc w:val="both"/>
              <w:rPr>
                <w:b w:val="0"/>
                <w:bCs/>
                <w:iCs/>
                <w:sz w:val="22"/>
              </w:rPr>
            </w:pPr>
            <w:r w:rsidRPr="00775DC6">
              <w:rPr>
                <w:b w:val="0"/>
                <w:bCs/>
                <w:iCs/>
                <w:sz w:val="22"/>
              </w:rPr>
              <w:t>Справочник 8</w:t>
            </w:r>
          </w:p>
        </w:tc>
        <w:tc>
          <w:tcPr>
            <w:tcW w:w="1276"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6F6855" w14:textId="77777777" w:rsidR="00DF59AB" w:rsidRPr="00775DC6" w:rsidRDefault="00DF59AB" w:rsidP="00172D1B">
            <w:pPr>
              <w:pStyle w:val="aff5"/>
              <w:spacing w:after="0" w:line="240" w:lineRule="auto"/>
              <w:ind w:right="-111"/>
              <w:jc w:val="both"/>
              <w:rPr>
                <w:b w:val="0"/>
                <w:bCs/>
                <w:sz w:val="22"/>
              </w:rPr>
            </w:pPr>
          </w:p>
        </w:tc>
        <w:tc>
          <w:tcPr>
            <w:tcW w:w="1418" w:type="dxa"/>
            <w:vMerge/>
            <w:tcBorders>
              <w:left w:val="single" w:sz="4" w:space="0" w:color="FFFFFF" w:themeColor="background1"/>
              <w:bottom w:val="single" w:sz="4" w:space="0" w:color="FFFFFF" w:themeColor="background1"/>
              <w:right w:val="single" w:sz="4" w:space="0" w:color="FFFFFF" w:themeColor="background1"/>
            </w:tcBorders>
          </w:tcPr>
          <w:p w14:paraId="05023882" w14:textId="77777777" w:rsidR="00DF59AB" w:rsidRPr="00775DC6" w:rsidRDefault="00DF59AB" w:rsidP="00172D1B">
            <w:pPr>
              <w:pStyle w:val="aff5"/>
              <w:spacing w:after="0" w:line="240" w:lineRule="auto"/>
              <w:jc w:val="both"/>
              <w:rPr>
                <w:b w:val="0"/>
                <w:bCs/>
                <w:iCs/>
                <w:sz w:val="22"/>
              </w:rPr>
            </w:pPr>
          </w:p>
        </w:tc>
      </w:tr>
      <w:tr w:rsidR="00DF59AB" w:rsidRPr="00775DC6" w14:paraId="57797B2C" w14:textId="77777777" w:rsidTr="003C3D13">
        <w:trPr>
          <w:gridAfter w:val="2"/>
          <w:wAfter w:w="424"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FCF1B"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D90DC8" w14:textId="77777777" w:rsidR="00DF59AB" w:rsidRPr="00775DC6" w:rsidRDefault="00DF59AB" w:rsidP="00172D1B">
            <w:pPr>
              <w:pStyle w:val="aff5"/>
              <w:spacing w:after="0" w:line="240" w:lineRule="auto"/>
              <w:jc w:val="both"/>
              <w:rPr>
                <w:b w:val="0"/>
                <w:bCs/>
                <w:sz w:val="22"/>
              </w:rPr>
            </w:pP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69F29CBA" w14:textId="77777777" w:rsidR="00DF59AB" w:rsidRPr="00775DC6" w:rsidRDefault="00DF59AB" w:rsidP="00172D1B">
            <w:pPr>
              <w:pStyle w:val="aff5"/>
              <w:spacing w:after="0" w:line="240" w:lineRule="auto"/>
              <w:jc w:val="both"/>
              <w:rPr>
                <w:b w:val="0"/>
                <w:bCs/>
                <w:iCs/>
                <w:sz w:val="22"/>
              </w:rPr>
            </w:pPr>
          </w:p>
        </w:tc>
        <w:tc>
          <w:tcPr>
            <w:tcW w:w="851" w:type="dxa"/>
            <w:gridSpan w:val="5"/>
            <w:tcBorders>
              <w:top w:val="single" w:sz="4" w:space="0" w:color="auto"/>
              <w:left w:val="single" w:sz="4" w:space="0" w:color="FFFFFF"/>
              <w:bottom w:val="single" w:sz="4" w:space="0" w:color="auto"/>
              <w:right w:val="single" w:sz="4" w:space="0" w:color="FFFFFF"/>
            </w:tcBorders>
          </w:tcPr>
          <w:p w14:paraId="1B737B11" w14:textId="77777777" w:rsidR="00DF59AB" w:rsidRPr="00775DC6" w:rsidRDefault="00DF59AB" w:rsidP="00172D1B">
            <w:pPr>
              <w:pStyle w:val="aff5"/>
              <w:spacing w:after="0" w:line="240" w:lineRule="auto"/>
              <w:jc w:val="both"/>
              <w:rPr>
                <w:b w:val="0"/>
                <w:bCs/>
                <w:iCs/>
                <w:sz w:val="22"/>
              </w:rPr>
            </w:pPr>
          </w:p>
        </w:tc>
        <w:tc>
          <w:tcPr>
            <w:tcW w:w="9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44F971"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left w:val="single" w:sz="4" w:space="0" w:color="FFFFFF" w:themeColor="background1"/>
              <w:bottom w:val="single" w:sz="4" w:space="0" w:color="FFFFFF" w:themeColor="background1"/>
              <w:right w:val="single" w:sz="4" w:space="0" w:color="FFFFFF" w:themeColor="background1"/>
            </w:tcBorders>
          </w:tcPr>
          <w:p w14:paraId="49223BB7" w14:textId="77777777" w:rsidR="00DF59AB" w:rsidRPr="00775DC6" w:rsidRDefault="00DF59AB" w:rsidP="00172D1B">
            <w:pPr>
              <w:pStyle w:val="aff5"/>
              <w:spacing w:after="0" w:line="240" w:lineRule="auto"/>
              <w:jc w:val="both"/>
              <w:rPr>
                <w:b w:val="0"/>
                <w:bCs/>
                <w:iCs/>
                <w:sz w:val="22"/>
              </w:rPr>
            </w:pPr>
          </w:p>
        </w:tc>
        <w:tc>
          <w:tcPr>
            <w:tcW w:w="127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59C940" w14:textId="77777777" w:rsidR="00DF59AB" w:rsidRPr="00775DC6" w:rsidRDefault="00DF59AB" w:rsidP="00172D1B">
            <w:pPr>
              <w:pStyle w:val="aff5"/>
              <w:spacing w:after="0" w:line="240" w:lineRule="auto"/>
              <w:ind w:right="-111"/>
              <w:jc w:val="both"/>
              <w:rPr>
                <w:b w:val="0"/>
                <w:bCs/>
                <w:sz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8A7A10" w14:textId="77777777" w:rsidR="00DF59AB" w:rsidRPr="00775DC6" w:rsidRDefault="00DF59AB" w:rsidP="00172D1B">
            <w:pPr>
              <w:pStyle w:val="aff5"/>
              <w:spacing w:after="0" w:line="240" w:lineRule="auto"/>
              <w:jc w:val="both"/>
              <w:rPr>
                <w:b w:val="0"/>
                <w:bCs/>
                <w:iCs/>
                <w:sz w:val="22"/>
              </w:rPr>
            </w:pPr>
          </w:p>
        </w:tc>
      </w:tr>
      <w:tr w:rsidR="00DF59AB" w:rsidRPr="00775DC6" w14:paraId="5395FB1A" w14:textId="77777777" w:rsidTr="003C3D13">
        <w:trPr>
          <w:gridAfter w:val="2"/>
          <w:wAfter w:w="424" w:type="dxa"/>
          <w:trHeight w:val="155"/>
        </w:trPr>
        <w:tc>
          <w:tcPr>
            <w:tcW w:w="32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72C23" w14:textId="0D580FD0" w:rsidR="00DF59AB" w:rsidRPr="00775DC6" w:rsidRDefault="00DF59AB" w:rsidP="00172D1B">
            <w:pPr>
              <w:pStyle w:val="aff5"/>
              <w:spacing w:after="0" w:line="240" w:lineRule="auto"/>
              <w:jc w:val="both"/>
              <w:rPr>
                <w:b w:val="0"/>
                <w:bCs/>
                <w:iCs/>
                <w:sz w:val="22"/>
              </w:rPr>
            </w:pPr>
            <w:r w:rsidRPr="00775DC6">
              <w:rPr>
                <w:b w:val="0"/>
                <w:bCs/>
                <w:sz w:val="22"/>
              </w:rPr>
              <w:t xml:space="preserve">калитки с различным внешним видом </w:t>
            </w:r>
            <w:r w:rsidRPr="00775DC6">
              <w:rPr>
                <w:b w:val="0"/>
                <w:bCs/>
                <w:iCs/>
                <w:sz w:val="22"/>
              </w:rPr>
              <w:t>(да)</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8E51CCB" w14:textId="77777777" w:rsidR="00DF59AB" w:rsidRPr="00775DC6" w:rsidRDefault="00DF59AB" w:rsidP="00172D1B">
            <w:pPr>
              <w:pStyle w:val="aff5"/>
              <w:spacing w:after="0" w:line="240" w:lineRule="auto"/>
              <w:jc w:val="both"/>
              <w:rPr>
                <w:b w:val="0"/>
                <w:bCs/>
                <w:iCs/>
                <w:sz w:val="22"/>
              </w:rPr>
            </w:pPr>
          </w:p>
        </w:tc>
        <w:tc>
          <w:tcPr>
            <w:tcW w:w="851" w:type="dxa"/>
            <w:gridSpan w:val="5"/>
            <w:tcBorders>
              <w:top w:val="single" w:sz="4" w:space="0" w:color="auto"/>
              <w:left w:val="single" w:sz="4" w:space="0" w:color="auto"/>
              <w:bottom w:val="single" w:sz="4" w:space="0" w:color="auto"/>
              <w:right w:val="single" w:sz="4" w:space="0" w:color="auto"/>
            </w:tcBorders>
          </w:tcPr>
          <w:p w14:paraId="088E8F09" w14:textId="77777777" w:rsidR="00DF59AB" w:rsidRPr="00775DC6" w:rsidRDefault="00DF59AB" w:rsidP="00172D1B">
            <w:pPr>
              <w:pStyle w:val="aff5"/>
              <w:spacing w:after="0" w:line="240" w:lineRule="auto"/>
              <w:jc w:val="both"/>
              <w:rPr>
                <w:b w:val="0"/>
                <w:bCs/>
                <w:iCs/>
                <w:sz w:val="22"/>
              </w:rPr>
            </w:pPr>
          </w:p>
        </w:tc>
        <w:tc>
          <w:tcPr>
            <w:tcW w:w="992"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0120656"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8A08AE" w14:textId="77777777" w:rsidR="00DF59AB" w:rsidRPr="00775DC6" w:rsidRDefault="00DF59AB" w:rsidP="00172D1B">
            <w:pPr>
              <w:pStyle w:val="aff5"/>
              <w:spacing w:after="0" w:line="240" w:lineRule="auto"/>
              <w:jc w:val="both"/>
              <w:rPr>
                <w:b w:val="0"/>
                <w:bCs/>
                <w:iCs/>
                <w:sz w:val="22"/>
              </w:rPr>
            </w:pPr>
          </w:p>
        </w:tc>
        <w:tc>
          <w:tcPr>
            <w:tcW w:w="1276"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07BC339" w14:textId="77777777" w:rsidR="00DF59AB" w:rsidRPr="00775DC6" w:rsidRDefault="00DF59AB" w:rsidP="00172D1B">
            <w:pPr>
              <w:pStyle w:val="aff5"/>
              <w:spacing w:after="0" w:line="240" w:lineRule="auto"/>
              <w:ind w:right="-111"/>
              <w:jc w:val="both"/>
              <w:rPr>
                <w:b w:val="0"/>
                <w:bCs/>
                <w:sz w:val="22"/>
              </w:rPr>
            </w:pPr>
          </w:p>
        </w:tc>
        <w:tc>
          <w:tcPr>
            <w:tcW w:w="1418" w:type="dxa"/>
            <w:vMerge w:val="restart"/>
            <w:tcBorders>
              <w:top w:val="single" w:sz="4" w:space="0" w:color="FFFFFF" w:themeColor="background1"/>
              <w:left w:val="single" w:sz="4" w:space="0" w:color="FFFFFF" w:themeColor="background1"/>
              <w:right w:val="single" w:sz="4" w:space="0" w:color="FFFFFF" w:themeColor="background1"/>
            </w:tcBorders>
          </w:tcPr>
          <w:p w14:paraId="26FD042D" w14:textId="77777777" w:rsidR="00DF59AB" w:rsidRPr="00775DC6" w:rsidRDefault="00DF59AB" w:rsidP="00172D1B">
            <w:pPr>
              <w:pStyle w:val="aff5"/>
              <w:spacing w:after="0" w:line="240" w:lineRule="auto"/>
              <w:jc w:val="both"/>
              <w:rPr>
                <w:b w:val="0"/>
                <w:bCs/>
                <w:iCs/>
                <w:sz w:val="22"/>
              </w:rPr>
            </w:pPr>
          </w:p>
        </w:tc>
      </w:tr>
      <w:tr w:rsidR="00DF59AB" w:rsidRPr="00775DC6" w14:paraId="70421491" w14:textId="77777777" w:rsidTr="003C3D13">
        <w:trPr>
          <w:gridAfter w:val="2"/>
          <w:wAfter w:w="424" w:type="dxa"/>
          <w:trHeight w:val="162"/>
        </w:trPr>
        <w:tc>
          <w:tcPr>
            <w:tcW w:w="32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CF0819" w14:textId="77777777" w:rsidR="00DF59AB" w:rsidRPr="00775DC6" w:rsidRDefault="00DF59AB" w:rsidP="00172D1B">
            <w:pPr>
              <w:pStyle w:val="aff5"/>
              <w:spacing w:after="0" w:line="240" w:lineRule="auto"/>
              <w:jc w:val="both"/>
              <w:rPr>
                <w:b w:val="0"/>
                <w:bCs/>
                <w:iCs/>
                <w:sz w:val="22"/>
              </w:rPr>
            </w:pPr>
            <w:r w:rsidRPr="00775DC6">
              <w:rPr>
                <w:b w:val="0"/>
                <w:bCs/>
                <w:iCs/>
                <w:sz w:val="22"/>
              </w:rPr>
              <w:t xml:space="preserve">при выборе «да»: </w:t>
            </w:r>
          </w:p>
          <w:p w14:paraId="10767B9B" w14:textId="178204C9" w:rsidR="00DF59AB" w:rsidRPr="00775DC6" w:rsidRDefault="00DF59AB" w:rsidP="00172D1B">
            <w:pPr>
              <w:pStyle w:val="aff5"/>
              <w:spacing w:after="0" w:line="240" w:lineRule="auto"/>
              <w:jc w:val="both"/>
              <w:rPr>
                <w:b w:val="0"/>
                <w:bCs/>
                <w:sz w:val="22"/>
              </w:rPr>
            </w:pPr>
            <w:r w:rsidRPr="00775DC6">
              <w:rPr>
                <w:b w:val="0"/>
                <w:bCs/>
                <w:sz w:val="22"/>
              </w:rPr>
              <w:t>добавить калитку +</w:t>
            </w:r>
          </w:p>
          <w:p w14:paraId="2C709897" w14:textId="496D1BCA" w:rsidR="00DF59AB" w:rsidRPr="00775DC6" w:rsidRDefault="00DF59AB" w:rsidP="00172D1B">
            <w:pPr>
              <w:pStyle w:val="aff5"/>
              <w:spacing w:after="0" w:line="240" w:lineRule="auto"/>
              <w:jc w:val="both"/>
              <w:rPr>
                <w:b w:val="0"/>
                <w:bCs/>
                <w:iCs/>
                <w:sz w:val="22"/>
              </w:rPr>
            </w:pPr>
            <w:r w:rsidRPr="00775DC6">
              <w:rPr>
                <w:b w:val="0"/>
                <w:bCs/>
                <w:sz w:val="22"/>
              </w:rPr>
              <w:t>убрать калитку -</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9AA3EE" w14:textId="77777777" w:rsidR="00DF59AB" w:rsidRPr="00775DC6" w:rsidRDefault="00DF59AB" w:rsidP="00172D1B">
            <w:pPr>
              <w:pStyle w:val="aff5"/>
              <w:spacing w:after="0" w:line="240" w:lineRule="auto"/>
              <w:jc w:val="both"/>
              <w:rPr>
                <w:b w:val="0"/>
                <w:bCs/>
                <w:iCs/>
                <w:sz w:val="22"/>
              </w:rPr>
            </w:pPr>
          </w:p>
        </w:tc>
        <w:tc>
          <w:tcPr>
            <w:tcW w:w="851" w:type="dxa"/>
            <w:gridSpan w:val="5"/>
            <w:tcBorders>
              <w:left w:val="single" w:sz="4" w:space="0" w:color="FFFFFF" w:themeColor="background1"/>
              <w:bottom w:val="single" w:sz="4" w:space="0" w:color="FFFFFF"/>
              <w:right w:val="single" w:sz="4" w:space="0" w:color="FFFFFF" w:themeColor="background1"/>
            </w:tcBorders>
          </w:tcPr>
          <w:p w14:paraId="258FE1D1" w14:textId="77777777" w:rsidR="00DF59AB" w:rsidRPr="00775DC6" w:rsidRDefault="00DF59AB" w:rsidP="00172D1B">
            <w:pPr>
              <w:pStyle w:val="aff5"/>
              <w:spacing w:after="0" w:line="240" w:lineRule="auto"/>
              <w:jc w:val="both"/>
              <w:rPr>
                <w:b w:val="0"/>
                <w:bCs/>
                <w:iCs/>
                <w:sz w:val="22"/>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D6C840"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CF101" w14:textId="77777777" w:rsidR="00DF59AB" w:rsidRPr="00775DC6" w:rsidRDefault="00DF59AB" w:rsidP="00172D1B">
            <w:pPr>
              <w:pStyle w:val="aff5"/>
              <w:spacing w:after="0" w:line="240" w:lineRule="auto"/>
              <w:jc w:val="both"/>
              <w:rPr>
                <w:b w:val="0"/>
                <w:bCs/>
                <w:iCs/>
                <w:sz w:val="22"/>
              </w:rPr>
            </w:pPr>
          </w:p>
        </w:tc>
        <w:tc>
          <w:tcPr>
            <w:tcW w:w="1276" w:type="dxa"/>
            <w:gridSpan w:val="5"/>
            <w:vMerge/>
            <w:tcBorders>
              <w:left w:val="single" w:sz="4" w:space="0" w:color="FFFFFF" w:themeColor="background1"/>
              <w:bottom w:val="single" w:sz="4" w:space="0" w:color="FFFFFF" w:themeColor="background1"/>
              <w:right w:val="single" w:sz="4" w:space="0" w:color="FFFFFF" w:themeColor="background1"/>
            </w:tcBorders>
          </w:tcPr>
          <w:p w14:paraId="66467E37" w14:textId="77777777" w:rsidR="00DF59AB" w:rsidRPr="00775DC6" w:rsidRDefault="00DF59AB" w:rsidP="00172D1B">
            <w:pPr>
              <w:pStyle w:val="aff5"/>
              <w:spacing w:after="0" w:line="240" w:lineRule="auto"/>
              <w:ind w:right="-111"/>
              <w:jc w:val="both"/>
              <w:rPr>
                <w:b w:val="0"/>
                <w:bCs/>
                <w:sz w:val="22"/>
              </w:rPr>
            </w:pPr>
          </w:p>
        </w:tc>
        <w:tc>
          <w:tcPr>
            <w:tcW w:w="1418" w:type="dxa"/>
            <w:vMerge/>
            <w:tcBorders>
              <w:left w:val="single" w:sz="4" w:space="0" w:color="FFFFFF" w:themeColor="background1"/>
              <w:bottom w:val="single" w:sz="4" w:space="0" w:color="FFFFFF" w:themeColor="background1"/>
              <w:right w:val="single" w:sz="4" w:space="0" w:color="FFFFFF" w:themeColor="background1"/>
            </w:tcBorders>
          </w:tcPr>
          <w:p w14:paraId="3964EF6E" w14:textId="77777777" w:rsidR="00DF59AB" w:rsidRPr="00775DC6" w:rsidRDefault="00DF59AB" w:rsidP="00172D1B">
            <w:pPr>
              <w:pStyle w:val="aff5"/>
              <w:spacing w:after="0" w:line="240" w:lineRule="auto"/>
              <w:jc w:val="both"/>
              <w:rPr>
                <w:b w:val="0"/>
                <w:bCs/>
                <w:iCs/>
                <w:sz w:val="22"/>
              </w:rPr>
            </w:pPr>
          </w:p>
        </w:tc>
      </w:tr>
      <w:tr w:rsidR="00DF59AB" w:rsidRPr="00775DC6" w14:paraId="3809DFC7" w14:textId="77777777" w:rsidTr="003C3D13">
        <w:trPr>
          <w:gridAfter w:val="2"/>
          <w:wAfter w:w="424"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03B62A45" w14:textId="77777777" w:rsidR="00DF59AB" w:rsidRPr="00775DC6" w:rsidRDefault="00DF59AB" w:rsidP="00172D1B">
            <w:pPr>
              <w:pStyle w:val="aff5"/>
              <w:spacing w:after="0" w:line="240" w:lineRule="auto"/>
              <w:ind w:left="-110"/>
              <w:jc w:val="both"/>
              <w:rPr>
                <w:b w:val="0"/>
                <w:bCs/>
                <w:sz w:val="2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7E804FC3" w14:textId="77777777" w:rsidR="00DF59AB" w:rsidRPr="00775DC6" w:rsidRDefault="00DF59AB" w:rsidP="00172D1B">
            <w:pPr>
              <w:pStyle w:val="aff5"/>
              <w:spacing w:after="0" w:line="240" w:lineRule="auto"/>
              <w:ind w:right="-124"/>
              <w:jc w:val="left"/>
              <w:rPr>
                <w:b w:val="0"/>
                <w:bCs/>
                <w:sz w:val="22"/>
              </w:rPr>
            </w:pPr>
          </w:p>
        </w:tc>
        <w:tc>
          <w:tcPr>
            <w:tcW w:w="1307"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1B80DC9C" w14:textId="77777777" w:rsidR="00DF59AB" w:rsidRPr="00775DC6" w:rsidRDefault="00DF59AB" w:rsidP="00172D1B">
            <w:pPr>
              <w:pStyle w:val="aff5"/>
              <w:spacing w:after="0" w:line="240" w:lineRule="auto"/>
              <w:jc w:val="left"/>
              <w:rPr>
                <w:b w:val="0"/>
                <w:bCs/>
                <w:sz w:val="22"/>
              </w:rPr>
            </w:pPr>
          </w:p>
        </w:tc>
        <w:tc>
          <w:tcPr>
            <w:tcW w:w="677"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99C0E62" w14:textId="77777777" w:rsidR="00DF59AB" w:rsidRPr="00775DC6" w:rsidRDefault="00DF59AB" w:rsidP="00172D1B">
            <w:pPr>
              <w:pStyle w:val="aff5"/>
              <w:spacing w:after="0" w:line="240" w:lineRule="auto"/>
              <w:jc w:val="both"/>
              <w:rPr>
                <w:sz w:val="2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2E0AAE8" w14:textId="77777777" w:rsidR="00DF59AB" w:rsidRPr="00775DC6" w:rsidRDefault="00DF59AB" w:rsidP="00172D1B">
            <w:pPr>
              <w:pStyle w:val="aff5"/>
              <w:spacing w:after="0" w:line="240" w:lineRule="auto"/>
              <w:jc w:val="both"/>
              <w:rPr>
                <w:sz w:val="2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70094FEF" w14:textId="77777777" w:rsidR="00DF59AB" w:rsidRPr="00775DC6" w:rsidRDefault="00DF59AB" w:rsidP="00172D1B">
            <w:pPr>
              <w:pStyle w:val="aff5"/>
              <w:spacing w:after="0" w:line="240" w:lineRule="auto"/>
              <w:jc w:val="both"/>
              <w:rPr>
                <w:sz w:val="22"/>
              </w:rPr>
            </w:pPr>
          </w:p>
        </w:tc>
        <w:tc>
          <w:tcPr>
            <w:tcW w:w="361" w:type="dxa"/>
            <w:tcBorders>
              <w:top w:val="single" w:sz="4" w:space="0" w:color="FFFFFF"/>
              <w:left w:val="single" w:sz="4" w:space="0" w:color="FFFFFF"/>
              <w:bottom w:val="single" w:sz="4" w:space="0" w:color="FFFFFF" w:themeColor="background1"/>
              <w:right w:val="single" w:sz="2" w:space="0" w:color="FFFFFF" w:themeColor="background1"/>
            </w:tcBorders>
          </w:tcPr>
          <w:p w14:paraId="304C72DF" w14:textId="77777777" w:rsidR="00DF59AB" w:rsidRPr="00775DC6" w:rsidRDefault="00DF59AB" w:rsidP="00172D1B">
            <w:pPr>
              <w:pStyle w:val="aff5"/>
              <w:spacing w:after="0" w:line="240" w:lineRule="auto"/>
              <w:jc w:val="both"/>
              <w:rPr>
                <w:b w:val="0"/>
                <w:bCs/>
                <w:sz w:val="22"/>
              </w:rPr>
            </w:pPr>
          </w:p>
        </w:tc>
        <w:tc>
          <w:tcPr>
            <w:tcW w:w="892"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FDF8FFA" w14:textId="77777777" w:rsidR="00DF59AB" w:rsidRPr="00775DC6" w:rsidRDefault="00DF59AB" w:rsidP="00172D1B">
            <w:pPr>
              <w:pStyle w:val="aff5"/>
              <w:spacing w:after="0" w:line="240" w:lineRule="auto"/>
              <w:jc w:val="both"/>
              <w:rPr>
                <w:b w:val="0"/>
                <w:bCs/>
                <w:sz w:val="2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EA36826" w14:textId="77777777" w:rsidR="00DF59AB" w:rsidRPr="00775DC6" w:rsidRDefault="00DF59AB" w:rsidP="00172D1B">
            <w:pPr>
              <w:pStyle w:val="aff5"/>
              <w:spacing w:after="0" w:line="240" w:lineRule="auto"/>
              <w:jc w:val="both"/>
              <w:rPr>
                <w:b w:val="0"/>
                <w:bCs/>
                <w:sz w:val="22"/>
              </w:rPr>
            </w:pPr>
          </w:p>
        </w:tc>
        <w:tc>
          <w:tcPr>
            <w:tcW w:w="160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DDF5D3D" w14:textId="77777777" w:rsidR="00DF59AB" w:rsidRPr="00775DC6" w:rsidRDefault="00DF59AB" w:rsidP="00172D1B">
            <w:pPr>
              <w:pStyle w:val="aff5"/>
              <w:spacing w:after="0" w:line="240" w:lineRule="auto"/>
              <w:jc w:val="both"/>
              <w:rPr>
                <w:sz w:val="22"/>
              </w:rPr>
            </w:pPr>
          </w:p>
        </w:tc>
        <w:tc>
          <w:tcPr>
            <w:tcW w:w="750"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D08A210" w14:textId="77777777" w:rsidR="00DF59AB" w:rsidRPr="00775DC6" w:rsidRDefault="00DF59AB" w:rsidP="00172D1B">
            <w:pPr>
              <w:pStyle w:val="aff5"/>
              <w:spacing w:after="0" w:line="240" w:lineRule="auto"/>
              <w:jc w:val="both"/>
              <w:rPr>
                <w:b w:val="0"/>
                <w:bCs/>
                <w:sz w:val="22"/>
              </w:rPr>
            </w:pPr>
          </w:p>
        </w:tc>
        <w:tc>
          <w:tcPr>
            <w:tcW w:w="1418" w:type="dxa"/>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F3DFC6D" w14:textId="77777777" w:rsidR="00DF59AB" w:rsidRPr="00775DC6" w:rsidRDefault="00DF59AB" w:rsidP="00172D1B">
            <w:pPr>
              <w:pStyle w:val="aff5"/>
              <w:spacing w:after="0" w:line="240" w:lineRule="auto"/>
              <w:jc w:val="both"/>
              <w:rPr>
                <w:sz w:val="22"/>
              </w:rPr>
            </w:pPr>
          </w:p>
        </w:tc>
      </w:tr>
      <w:tr w:rsidR="00DF59AB" w:rsidRPr="00775DC6" w14:paraId="188C2090" w14:textId="77777777" w:rsidTr="003C3D13">
        <w:trPr>
          <w:gridAfter w:val="2"/>
          <w:wAfter w:w="424"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6DDAAAA2" w14:textId="6C8987B7" w:rsidR="00DF59AB" w:rsidRPr="00775DC6" w:rsidRDefault="00DF59AB" w:rsidP="00172D1B">
            <w:pPr>
              <w:pStyle w:val="aff5"/>
              <w:spacing w:after="0" w:line="240" w:lineRule="auto"/>
              <w:ind w:left="-41" w:right="-124" w:firstLine="41"/>
              <w:jc w:val="left"/>
              <w:rPr>
                <w:szCs w:val="24"/>
              </w:rPr>
            </w:pPr>
            <w:r w:rsidRPr="00775DC6">
              <w:rPr>
                <w:szCs w:val="24"/>
              </w:rPr>
              <w:t>Ворота</w:t>
            </w:r>
            <w:r w:rsidRPr="00775DC6">
              <w:rPr>
                <w:b w:val="0"/>
                <w:bCs/>
                <w:szCs w:val="24"/>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78D104C8" w14:textId="77777777" w:rsidR="00DF59AB" w:rsidRPr="00775DC6" w:rsidRDefault="00DF59AB" w:rsidP="00172D1B">
            <w:pPr>
              <w:pStyle w:val="aff5"/>
              <w:spacing w:after="0" w:line="240" w:lineRule="auto"/>
              <w:jc w:val="both"/>
              <w:rPr>
                <w:sz w:val="22"/>
              </w:rPr>
            </w:pPr>
          </w:p>
        </w:tc>
        <w:tc>
          <w:tcPr>
            <w:tcW w:w="882"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7F6E2AE9" w14:textId="77777777" w:rsidR="00DF59AB" w:rsidRPr="00775DC6" w:rsidRDefault="00DF59AB" w:rsidP="00172D1B">
            <w:pPr>
              <w:pStyle w:val="aff5"/>
              <w:spacing w:after="0" w:line="240" w:lineRule="auto"/>
              <w:jc w:val="both"/>
              <w:rPr>
                <w:sz w:val="22"/>
              </w:rPr>
            </w:pPr>
          </w:p>
        </w:tc>
        <w:tc>
          <w:tcPr>
            <w:tcW w:w="992"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407130F8" w14:textId="77777777" w:rsidR="00DF59AB" w:rsidRPr="00775DC6" w:rsidRDefault="00DF59AB" w:rsidP="00172D1B">
            <w:pPr>
              <w:pStyle w:val="aff5"/>
              <w:spacing w:after="0" w:line="240" w:lineRule="auto"/>
              <w:ind w:right="-110"/>
              <w:jc w:val="both"/>
              <w:rPr>
                <w:sz w:val="22"/>
              </w:rPr>
            </w:pPr>
          </w:p>
        </w:tc>
        <w:tc>
          <w:tcPr>
            <w:tcW w:w="1559" w:type="dxa"/>
            <w:gridSpan w:val="3"/>
            <w:vMerge w:val="restart"/>
            <w:tcBorders>
              <w:top w:val="single" w:sz="2" w:space="0" w:color="FFFFFF" w:themeColor="background1"/>
              <w:left w:val="single" w:sz="4" w:space="0" w:color="FFFFFF" w:themeColor="background1"/>
              <w:right w:val="single" w:sz="2" w:space="0" w:color="FFFFFF" w:themeColor="background1"/>
            </w:tcBorders>
          </w:tcPr>
          <w:p w14:paraId="51706B8A" w14:textId="77777777" w:rsidR="00DF59AB" w:rsidRPr="00775DC6" w:rsidRDefault="00DF59AB" w:rsidP="00172D1B">
            <w:pPr>
              <w:pStyle w:val="aff5"/>
              <w:spacing w:after="0" w:line="240" w:lineRule="auto"/>
              <w:jc w:val="both"/>
              <w:rPr>
                <w:sz w:val="22"/>
              </w:rPr>
            </w:pPr>
          </w:p>
        </w:tc>
        <w:tc>
          <w:tcPr>
            <w:tcW w:w="1276" w:type="dxa"/>
            <w:gridSpan w:val="5"/>
            <w:vMerge w:val="restart"/>
            <w:tcBorders>
              <w:top w:val="single" w:sz="4" w:space="0" w:color="FFFFFF" w:themeColor="background1"/>
              <w:left w:val="single" w:sz="2" w:space="0" w:color="FFFFFF" w:themeColor="background1"/>
              <w:right w:val="single" w:sz="4" w:space="0" w:color="FFFFFF" w:themeColor="background1"/>
            </w:tcBorders>
          </w:tcPr>
          <w:p w14:paraId="60DA77FB" w14:textId="77777777" w:rsidR="00DF59AB" w:rsidRPr="00775DC6" w:rsidRDefault="00DF59AB" w:rsidP="00172D1B">
            <w:pPr>
              <w:pStyle w:val="aff5"/>
              <w:spacing w:after="0" w:line="240" w:lineRule="auto"/>
              <w:ind w:right="-111"/>
              <w:jc w:val="both"/>
              <w:rPr>
                <w:sz w:val="22"/>
              </w:rPr>
            </w:pPr>
          </w:p>
        </w:tc>
        <w:tc>
          <w:tcPr>
            <w:tcW w:w="1418"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839B2C6" w14:textId="77777777" w:rsidR="00DF59AB" w:rsidRPr="00775DC6" w:rsidRDefault="00DF59AB" w:rsidP="00172D1B">
            <w:pPr>
              <w:pStyle w:val="aff5"/>
              <w:spacing w:after="0" w:line="240" w:lineRule="auto"/>
              <w:jc w:val="both"/>
              <w:rPr>
                <w:sz w:val="22"/>
              </w:rPr>
            </w:pPr>
          </w:p>
        </w:tc>
      </w:tr>
      <w:tr w:rsidR="00DF59AB" w:rsidRPr="00775DC6" w14:paraId="35DA7B5C" w14:textId="77777777" w:rsidTr="003C3D13">
        <w:trPr>
          <w:gridAfter w:val="2"/>
          <w:wAfter w:w="424" w:type="dxa"/>
          <w:trHeight w:val="118"/>
        </w:trPr>
        <w:tc>
          <w:tcPr>
            <w:tcW w:w="1954" w:type="dxa"/>
            <w:gridSpan w:val="3"/>
            <w:vMerge/>
            <w:tcBorders>
              <w:left w:val="single" w:sz="4" w:space="0" w:color="000000"/>
              <w:bottom w:val="single" w:sz="2" w:space="0" w:color="auto"/>
              <w:right w:val="single" w:sz="4" w:space="0" w:color="000000"/>
            </w:tcBorders>
          </w:tcPr>
          <w:p w14:paraId="52C9E47E" w14:textId="77777777" w:rsidR="00DF59AB" w:rsidRPr="00775DC6" w:rsidRDefault="00DF59AB" w:rsidP="00172D1B">
            <w:pPr>
              <w:pStyle w:val="aff5"/>
              <w:spacing w:after="0" w:line="240" w:lineRule="auto"/>
              <w:ind w:left="-41" w:right="-124" w:firstLine="41"/>
              <w:jc w:val="left"/>
              <w:rPr>
                <w:sz w:val="22"/>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64F87BF" w14:textId="77777777" w:rsidR="00DF59AB" w:rsidRPr="00775DC6" w:rsidRDefault="00DF59AB" w:rsidP="00172D1B">
            <w:pPr>
              <w:pStyle w:val="aff5"/>
              <w:spacing w:after="0" w:line="240" w:lineRule="auto"/>
              <w:ind w:left="31" w:right="-124"/>
              <w:jc w:val="left"/>
              <w:rPr>
                <w:b w:val="0"/>
                <w:bCs/>
                <w:iCs/>
                <w:sz w:val="22"/>
              </w:rPr>
            </w:pPr>
          </w:p>
        </w:tc>
        <w:tc>
          <w:tcPr>
            <w:tcW w:w="882" w:type="dxa"/>
            <w:gridSpan w:val="6"/>
            <w:vMerge/>
            <w:tcBorders>
              <w:left w:val="single" w:sz="4" w:space="0" w:color="FFFFFF" w:themeColor="background1"/>
              <w:bottom w:val="single" w:sz="4" w:space="0" w:color="FFFFFF"/>
              <w:right w:val="single" w:sz="4" w:space="0" w:color="FFFFFF" w:themeColor="background1"/>
            </w:tcBorders>
          </w:tcPr>
          <w:p w14:paraId="2394C9A0" w14:textId="77777777" w:rsidR="00DF59AB" w:rsidRPr="00775DC6" w:rsidRDefault="00DF59AB" w:rsidP="00172D1B">
            <w:pPr>
              <w:pStyle w:val="aff5"/>
              <w:spacing w:after="0" w:line="240" w:lineRule="auto"/>
              <w:jc w:val="both"/>
              <w:rPr>
                <w:sz w:val="22"/>
              </w:rPr>
            </w:pPr>
          </w:p>
        </w:tc>
        <w:tc>
          <w:tcPr>
            <w:tcW w:w="992" w:type="dxa"/>
            <w:gridSpan w:val="2"/>
            <w:vMerge/>
            <w:tcBorders>
              <w:left w:val="single" w:sz="4" w:space="0" w:color="FFFFFF" w:themeColor="background1"/>
              <w:bottom w:val="single" w:sz="4" w:space="0" w:color="FFFFFF" w:themeColor="background1"/>
              <w:right w:val="single" w:sz="4" w:space="0" w:color="FFFFFF" w:themeColor="background1"/>
            </w:tcBorders>
          </w:tcPr>
          <w:p w14:paraId="1E07CC61" w14:textId="77777777" w:rsidR="00DF59AB" w:rsidRPr="00775DC6" w:rsidRDefault="00DF59AB" w:rsidP="00172D1B">
            <w:pPr>
              <w:pStyle w:val="aff5"/>
              <w:spacing w:after="0" w:line="240" w:lineRule="auto"/>
              <w:ind w:right="-110"/>
              <w:jc w:val="both"/>
              <w:rPr>
                <w:sz w:val="22"/>
              </w:rPr>
            </w:pPr>
          </w:p>
        </w:tc>
        <w:tc>
          <w:tcPr>
            <w:tcW w:w="1559" w:type="dxa"/>
            <w:gridSpan w:val="3"/>
            <w:vMerge/>
            <w:tcBorders>
              <w:left w:val="single" w:sz="4" w:space="0" w:color="FFFFFF" w:themeColor="background1"/>
              <w:bottom w:val="single" w:sz="4" w:space="0" w:color="FFFFFF" w:themeColor="background1"/>
              <w:right w:val="single" w:sz="2" w:space="0" w:color="FFFFFF" w:themeColor="background1"/>
            </w:tcBorders>
          </w:tcPr>
          <w:p w14:paraId="2C386321" w14:textId="77777777" w:rsidR="00DF59AB" w:rsidRPr="00775DC6" w:rsidRDefault="00DF59AB" w:rsidP="00172D1B">
            <w:pPr>
              <w:pStyle w:val="aff5"/>
              <w:spacing w:after="0" w:line="240" w:lineRule="auto"/>
              <w:jc w:val="both"/>
              <w:rPr>
                <w:sz w:val="22"/>
              </w:rPr>
            </w:pPr>
          </w:p>
        </w:tc>
        <w:tc>
          <w:tcPr>
            <w:tcW w:w="1276" w:type="dxa"/>
            <w:gridSpan w:val="5"/>
            <w:vMerge/>
            <w:tcBorders>
              <w:left w:val="single" w:sz="2" w:space="0" w:color="FFFFFF" w:themeColor="background1"/>
              <w:bottom w:val="single" w:sz="4" w:space="0" w:color="FFFFFF" w:themeColor="background1"/>
              <w:right w:val="single" w:sz="4" w:space="0" w:color="FFFFFF" w:themeColor="background1"/>
            </w:tcBorders>
          </w:tcPr>
          <w:p w14:paraId="0A3FC42E" w14:textId="77777777" w:rsidR="00DF59AB" w:rsidRPr="00775DC6" w:rsidRDefault="00DF59AB" w:rsidP="00172D1B">
            <w:pPr>
              <w:pStyle w:val="aff5"/>
              <w:spacing w:after="0" w:line="240" w:lineRule="auto"/>
              <w:ind w:right="-111"/>
              <w:jc w:val="both"/>
              <w:rPr>
                <w:sz w:val="22"/>
              </w:rPr>
            </w:pPr>
          </w:p>
        </w:tc>
        <w:tc>
          <w:tcPr>
            <w:tcW w:w="1418"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B55CE5C" w14:textId="77777777" w:rsidR="00DF59AB" w:rsidRPr="00775DC6" w:rsidRDefault="00DF59AB" w:rsidP="00172D1B">
            <w:pPr>
              <w:pStyle w:val="aff5"/>
              <w:spacing w:after="0" w:line="240" w:lineRule="auto"/>
              <w:jc w:val="both"/>
              <w:rPr>
                <w:sz w:val="22"/>
              </w:rPr>
            </w:pPr>
          </w:p>
        </w:tc>
      </w:tr>
      <w:tr w:rsidR="00DF59AB" w:rsidRPr="00775DC6" w14:paraId="30F6AFB4" w14:textId="77777777" w:rsidTr="003C3D13">
        <w:trPr>
          <w:gridAfter w:val="2"/>
          <w:wAfter w:w="424"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19BB4D65" w14:textId="77777777" w:rsidR="00DF59AB" w:rsidRPr="00775DC6" w:rsidRDefault="00DF59AB" w:rsidP="00172D1B">
            <w:pPr>
              <w:pStyle w:val="aff5"/>
              <w:spacing w:after="0" w:line="240" w:lineRule="auto"/>
              <w:ind w:left="-41" w:right="-124" w:firstLine="41"/>
              <w:jc w:val="left"/>
              <w:rPr>
                <w:sz w:val="22"/>
              </w:rPr>
            </w:pPr>
          </w:p>
        </w:tc>
        <w:tc>
          <w:tcPr>
            <w:tcW w:w="1307"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194CE6B" w14:textId="77777777" w:rsidR="00DF59AB" w:rsidRPr="00775DC6" w:rsidRDefault="00DF59AB" w:rsidP="00172D1B">
            <w:pPr>
              <w:pStyle w:val="aff5"/>
              <w:spacing w:after="0" w:line="240" w:lineRule="auto"/>
              <w:ind w:right="-105"/>
              <w:jc w:val="left"/>
              <w:rPr>
                <w:sz w:val="22"/>
              </w:rPr>
            </w:pPr>
          </w:p>
        </w:tc>
        <w:tc>
          <w:tcPr>
            <w:tcW w:w="852"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04BFB797" w14:textId="77777777" w:rsidR="00DF59AB" w:rsidRPr="00775DC6" w:rsidRDefault="00DF59AB" w:rsidP="00172D1B">
            <w:pPr>
              <w:pStyle w:val="aff5"/>
              <w:spacing w:after="0" w:line="240" w:lineRule="auto"/>
              <w:jc w:val="both"/>
              <w:rPr>
                <w:sz w:val="22"/>
              </w:rPr>
            </w:pPr>
          </w:p>
        </w:tc>
        <w:tc>
          <w:tcPr>
            <w:tcW w:w="707"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49F2D1BB" w14:textId="77777777" w:rsidR="00DF59AB" w:rsidRPr="00775DC6" w:rsidRDefault="00DF59AB" w:rsidP="00172D1B">
            <w:pPr>
              <w:pStyle w:val="aff5"/>
              <w:spacing w:after="0" w:line="240" w:lineRule="auto"/>
              <w:jc w:val="both"/>
              <w:rPr>
                <w:sz w:val="22"/>
              </w:rPr>
            </w:pPr>
          </w:p>
        </w:tc>
        <w:tc>
          <w:tcPr>
            <w:tcW w:w="99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364BD6B" w14:textId="77777777" w:rsidR="00DF59AB" w:rsidRPr="00775DC6" w:rsidRDefault="00DF59AB" w:rsidP="00172D1B">
            <w:pPr>
              <w:pStyle w:val="aff5"/>
              <w:spacing w:after="0" w:line="240" w:lineRule="auto"/>
              <w:ind w:right="-110"/>
              <w:jc w:val="both"/>
              <w:rPr>
                <w:sz w:val="22"/>
              </w:rPr>
            </w:pPr>
          </w:p>
        </w:tc>
        <w:tc>
          <w:tcPr>
            <w:tcW w:w="1559"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AC3541D" w14:textId="77777777" w:rsidR="00DF59AB" w:rsidRPr="00775DC6" w:rsidRDefault="00DF59AB" w:rsidP="00172D1B">
            <w:pPr>
              <w:pStyle w:val="aff5"/>
              <w:spacing w:after="0" w:line="240" w:lineRule="auto"/>
              <w:jc w:val="both"/>
              <w:rPr>
                <w:sz w:val="22"/>
              </w:rPr>
            </w:pPr>
          </w:p>
        </w:tc>
        <w:tc>
          <w:tcPr>
            <w:tcW w:w="1276" w:type="dxa"/>
            <w:gridSpan w:val="5"/>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27EB6C0" w14:textId="77777777" w:rsidR="00DF59AB" w:rsidRPr="00775DC6" w:rsidRDefault="00DF59AB" w:rsidP="00172D1B">
            <w:pPr>
              <w:pStyle w:val="aff5"/>
              <w:spacing w:after="0" w:line="240" w:lineRule="auto"/>
              <w:ind w:right="-111"/>
              <w:jc w:val="both"/>
              <w:rPr>
                <w:sz w:val="22"/>
              </w:rPr>
            </w:pPr>
          </w:p>
        </w:tc>
        <w:tc>
          <w:tcPr>
            <w:tcW w:w="1418"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235B1E7" w14:textId="77777777" w:rsidR="00DF59AB" w:rsidRPr="00775DC6" w:rsidRDefault="00DF59AB" w:rsidP="00172D1B">
            <w:pPr>
              <w:pStyle w:val="aff5"/>
              <w:spacing w:after="0" w:line="240" w:lineRule="auto"/>
              <w:jc w:val="both"/>
              <w:rPr>
                <w:sz w:val="22"/>
              </w:rPr>
            </w:pPr>
          </w:p>
        </w:tc>
      </w:tr>
      <w:tr w:rsidR="00DF59AB" w:rsidRPr="00775DC6" w14:paraId="2096BEE6" w14:textId="77777777" w:rsidTr="003C3D13">
        <w:trPr>
          <w:gridAfter w:val="2"/>
          <w:wAfter w:w="424"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02BF5C7E" w14:textId="2DC92098" w:rsidR="00DF59AB" w:rsidRPr="00775DC6" w:rsidRDefault="00DF59AB" w:rsidP="00172D1B">
            <w:pPr>
              <w:pStyle w:val="aff5"/>
              <w:spacing w:after="0" w:line="240" w:lineRule="auto"/>
              <w:ind w:left="-41" w:right="-124" w:firstLine="41"/>
              <w:jc w:val="left"/>
              <w:rPr>
                <w:b w:val="0"/>
                <w:bCs/>
                <w:sz w:val="22"/>
              </w:rPr>
            </w:pPr>
            <w:r w:rsidRPr="00775DC6">
              <w:rPr>
                <w:b w:val="0"/>
                <w:bCs/>
                <w:sz w:val="22"/>
              </w:rPr>
              <w:t xml:space="preserve">ворота вид 1: </w:t>
            </w:r>
          </w:p>
        </w:tc>
        <w:tc>
          <w:tcPr>
            <w:tcW w:w="1307"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024C07EC" w14:textId="77777777" w:rsidR="00DF59AB" w:rsidRPr="00775DC6" w:rsidRDefault="00DF59AB" w:rsidP="00172D1B">
            <w:pPr>
              <w:pStyle w:val="aff5"/>
              <w:spacing w:after="0" w:line="240" w:lineRule="auto"/>
              <w:ind w:right="-105"/>
              <w:jc w:val="left"/>
              <w:rPr>
                <w:b w:val="0"/>
                <w:bCs/>
                <w:sz w:val="22"/>
              </w:rPr>
            </w:pPr>
            <w:r w:rsidRPr="00775DC6">
              <w:rPr>
                <w:b w:val="0"/>
                <w:bCs/>
                <w:sz w:val="22"/>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39D89A6A" w14:textId="77777777" w:rsidR="00DF59AB" w:rsidRPr="00775DC6" w:rsidRDefault="00DF59AB" w:rsidP="00172D1B">
            <w:pPr>
              <w:pStyle w:val="aff5"/>
              <w:spacing w:after="0" w:line="240" w:lineRule="auto"/>
              <w:jc w:val="both"/>
              <w:rPr>
                <w:sz w:val="22"/>
              </w:rPr>
            </w:pPr>
          </w:p>
        </w:tc>
        <w:tc>
          <w:tcPr>
            <w:tcW w:w="992"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5A8AF64" w14:textId="77777777" w:rsidR="00DF59AB" w:rsidRPr="00775DC6" w:rsidRDefault="00DF59AB" w:rsidP="00172D1B">
            <w:pPr>
              <w:pStyle w:val="aff5"/>
              <w:spacing w:after="0" w:line="240" w:lineRule="auto"/>
              <w:ind w:right="-110"/>
              <w:jc w:val="both"/>
              <w:rPr>
                <w:b w:val="0"/>
                <w:bCs/>
                <w:sz w:val="22"/>
              </w:rPr>
            </w:pPr>
            <w:r w:rsidRPr="00775DC6">
              <w:rPr>
                <w:b w:val="0"/>
                <w:bCs/>
                <w:sz w:val="22"/>
              </w:rPr>
              <w:t>цвет 1:</w:t>
            </w:r>
          </w:p>
        </w:tc>
        <w:tc>
          <w:tcPr>
            <w:tcW w:w="1559" w:type="dxa"/>
            <w:gridSpan w:val="3"/>
            <w:tcBorders>
              <w:top w:val="single" w:sz="2" w:space="0" w:color="auto"/>
              <w:left w:val="single" w:sz="4" w:space="0" w:color="auto"/>
              <w:bottom w:val="single" w:sz="4" w:space="0" w:color="auto"/>
              <w:right w:val="single" w:sz="4" w:space="0" w:color="auto"/>
            </w:tcBorders>
          </w:tcPr>
          <w:p w14:paraId="735D6E2F" w14:textId="77777777" w:rsidR="00DF59AB" w:rsidRPr="00775DC6" w:rsidRDefault="00DF59AB" w:rsidP="00172D1B">
            <w:pPr>
              <w:pStyle w:val="aff5"/>
              <w:spacing w:after="0" w:line="240" w:lineRule="auto"/>
              <w:jc w:val="both"/>
              <w:rPr>
                <w:sz w:val="22"/>
              </w:rPr>
            </w:pPr>
          </w:p>
        </w:tc>
        <w:tc>
          <w:tcPr>
            <w:tcW w:w="1276" w:type="dxa"/>
            <w:gridSpan w:val="5"/>
            <w:tcBorders>
              <w:top w:val="single" w:sz="2" w:space="0" w:color="FFFFFF" w:themeColor="background1"/>
              <w:left w:val="single" w:sz="4" w:space="0" w:color="FFFFFF"/>
              <w:bottom w:val="single" w:sz="4" w:space="0" w:color="FFFFFF" w:themeColor="background1"/>
              <w:right w:val="single" w:sz="4" w:space="0" w:color="auto"/>
            </w:tcBorders>
          </w:tcPr>
          <w:p w14:paraId="6258FFA0" w14:textId="77777777" w:rsidR="00DF59AB" w:rsidRPr="00775DC6" w:rsidRDefault="00DF59AB" w:rsidP="00172D1B">
            <w:pPr>
              <w:pStyle w:val="aff5"/>
              <w:spacing w:after="0" w:line="240" w:lineRule="auto"/>
              <w:ind w:right="-111"/>
              <w:jc w:val="both"/>
              <w:rPr>
                <w:b w:val="0"/>
                <w:bCs/>
                <w:sz w:val="22"/>
              </w:rPr>
            </w:pPr>
            <w:r w:rsidRPr="00775DC6">
              <w:rPr>
                <w:b w:val="0"/>
                <w:bCs/>
                <w:sz w:val="22"/>
              </w:rPr>
              <w:t>текстура 1:</w:t>
            </w:r>
          </w:p>
        </w:tc>
        <w:tc>
          <w:tcPr>
            <w:tcW w:w="1418" w:type="dxa"/>
            <w:tcBorders>
              <w:top w:val="single" w:sz="2" w:space="0" w:color="auto"/>
              <w:left w:val="single" w:sz="4" w:space="0" w:color="auto"/>
              <w:bottom w:val="single" w:sz="4" w:space="0" w:color="auto"/>
              <w:right w:val="single" w:sz="4" w:space="0" w:color="auto"/>
            </w:tcBorders>
          </w:tcPr>
          <w:p w14:paraId="0B539563" w14:textId="77777777" w:rsidR="00DF59AB" w:rsidRPr="00775DC6" w:rsidRDefault="00DF59AB" w:rsidP="00172D1B">
            <w:pPr>
              <w:pStyle w:val="aff5"/>
              <w:spacing w:after="0" w:line="240" w:lineRule="auto"/>
              <w:jc w:val="both"/>
              <w:rPr>
                <w:sz w:val="22"/>
              </w:rPr>
            </w:pPr>
          </w:p>
        </w:tc>
      </w:tr>
      <w:tr w:rsidR="00DF59AB" w:rsidRPr="00775DC6" w14:paraId="77FB1C09" w14:textId="77777777" w:rsidTr="003C3D13">
        <w:trPr>
          <w:gridAfter w:val="2"/>
          <w:wAfter w:w="424"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2263F6A"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5BB8C0" w14:textId="77777777" w:rsidR="00DF59AB" w:rsidRPr="00775DC6" w:rsidRDefault="00DF59AB" w:rsidP="00172D1B">
            <w:pPr>
              <w:pStyle w:val="aff5"/>
              <w:spacing w:after="0" w:line="240" w:lineRule="auto"/>
              <w:ind w:right="-105"/>
              <w:jc w:val="left"/>
              <w:rPr>
                <w:b w:val="0"/>
                <w:bCs/>
                <w:sz w:val="22"/>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9CB5F29" w14:textId="77777777" w:rsidR="00DF59AB" w:rsidRPr="00775DC6" w:rsidRDefault="00DF59AB" w:rsidP="00172D1B">
            <w:pPr>
              <w:pStyle w:val="aff5"/>
              <w:spacing w:after="0" w:line="240" w:lineRule="auto"/>
              <w:jc w:val="both"/>
              <w:rPr>
                <w:sz w:val="22"/>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E97B1"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top w:val="single" w:sz="4" w:space="0" w:color="auto"/>
              <w:left w:val="single" w:sz="4" w:space="0" w:color="FFFFFF" w:themeColor="background1"/>
              <w:right w:val="single" w:sz="4" w:space="0" w:color="FFFFFF" w:themeColor="background1"/>
            </w:tcBorders>
          </w:tcPr>
          <w:p w14:paraId="6CDE1513" w14:textId="77777777" w:rsidR="00DF59AB" w:rsidRPr="00775DC6" w:rsidRDefault="00DF59AB" w:rsidP="00172D1B">
            <w:pPr>
              <w:pStyle w:val="aff5"/>
              <w:spacing w:after="0" w:line="240" w:lineRule="auto"/>
              <w:jc w:val="both"/>
              <w:rPr>
                <w:b w:val="0"/>
                <w:bCs/>
                <w:iCs/>
                <w:sz w:val="22"/>
              </w:rPr>
            </w:pPr>
          </w:p>
        </w:tc>
        <w:tc>
          <w:tcPr>
            <w:tcW w:w="127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DB6773" w14:textId="77777777" w:rsidR="00DF59AB" w:rsidRPr="00775DC6" w:rsidRDefault="00DF59AB" w:rsidP="00172D1B">
            <w:pPr>
              <w:pStyle w:val="aff5"/>
              <w:spacing w:after="0" w:line="240" w:lineRule="auto"/>
              <w:ind w:right="-111"/>
              <w:jc w:val="both"/>
              <w:rPr>
                <w:b w:val="0"/>
                <w:bCs/>
                <w:sz w:val="22"/>
              </w:rPr>
            </w:pPr>
          </w:p>
        </w:tc>
        <w:tc>
          <w:tcPr>
            <w:tcW w:w="1418" w:type="dxa"/>
            <w:tcBorders>
              <w:top w:val="single" w:sz="4" w:space="0" w:color="auto"/>
              <w:left w:val="single" w:sz="4" w:space="0" w:color="FFFFFF" w:themeColor="background1"/>
              <w:right w:val="single" w:sz="4" w:space="0" w:color="FFFFFF" w:themeColor="background1"/>
            </w:tcBorders>
          </w:tcPr>
          <w:p w14:paraId="621C6FD5" w14:textId="77777777" w:rsidR="00DF59AB" w:rsidRPr="00775DC6" w:rsidRDefault="00DF59AB" w:rsidP="00172D1B">
            <w:pPr>
              <w:pStyle w:val="aff5"/>
              <w:spacing w:after="0" w:line="240" w:lineRule="auto"/>
              <w:jc w:val="both"/>
              <w:rPr>
                <w:b w:val="0"/>
                <w:bCs/>
                <w:iCs/>
                <w:sz w:val="22"/>
              </w:rPr>
            </w:pPr>
          </w:p>
        </w:tc>
      </w:tr>
      <w:tr w:rsidR="00DF59AB" w:rsidRPr="00775DC6" w14:paraId="10D90A65" w14:textId="77777777" w:rsidTr="003C3D13">
        <w:trPr>
          <w:gridAfter w:val="2"/>
          <w:wAfter w:w="424"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76F876B"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AB0158" w14:textId="77777777" w:rsidR="00DF59AB" w:rsidRPr="00775DC6" w:rsidRDefault="00DF59AB" w:rsidP="00172D1B">
            <w:pPr>
              <w:pStyle w:val="aff5"/>
              <w:spacing w:after="0" w:line="240" w:lineRule="auto"/>
              <w:ind w:right="-105"/>
              <w:jc w:val="left"/>
              <w:rPr>
                <w:b w:val="0"/>
                <w:bCs/>
                <w:sz w:val="22"/>
              </w:rPr>
            </w:pPr>
            <w:r w:rsidRPr="00775DC6">
              <w:rPr>
                <w:b w:val="0"/>
                <w:bCs/>
                <w:sz w:val="22"/>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75F4EFC" w14:textId="77777777" w:rsidR="00DF59AB" w:rsidRPr="00775DC6" w:rsidRDefault="00DF59AB" w:rsidP="00172D1B">
            <w:pPr>
              <w:pStyle w:val="aff5"/>
              <w:spacing w:after="0" w:line="240" w:lineRule="auto"/>
              <w:ind w:right="-124"/>
              <w:jc w:val="left"/>
              <w:rPr>
                <w:b w:val="0"/>
                <w:bCs/>
                <w:iCs/>
                <w:sz w:val="22"/>
              </w:rPr>
            </w:pPr>
            <w:r w:rsidRPr="00775DC6">
              <w:rPr>
                <w:b w:val="0"/>
                <w:bCs/>
                <w:iCs/>
                <w:sz w:val="22"/>
              </w:rPr>
              <w:t>Справочник 1</w:t>
            </w:r>
          </w:p>
        </w:tc>
        <w:tc>
          <w:tcPr>
            <w:tcW w:w="99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E65CDFF" w14:textId="77777777" w:rsidR="00DF59AB" w:rsidRPr="00775DC6" w:rsidRDefault="00DF59AB" w:rsidP="00172D1B">
            <w:pPr>
              <w:pStyle w:val="aff5"/>
              <w:spacing w:after="0" w:line="240" w:lineRule="auto"/>
              <w:ind w:right="-110"/>
              <w:jc w:val="both"/>
              <w:rPr>
                <w:b w:val="0"/>
                <w:bCs/>
                <w:sz w:val="22"/>
              </w:rPr>
            </w:pPr>
            <w:r w:rsidRPr="00775DC6">
              <w:rPr>
                <w:b w:val="0"/>
                <w:bCs/>
                <w:sz w:val="22"/>
              </w:rPr>
              <w:t>добавить цвет +</w:t>
            </w:r>
          </w:p>
        </w:tc>
        <w:tc>
          <w:tcPr>
            <w:tcW w:w="1559" w:type="dxa"/>
            <w:gridSpan w:val="3"/>
            <w:tcBorders>
              <w:left w:val="single" w:sz="4" w:space="0" w:color="auto"/>
              <w:bottom w:val="single" w:sz="4" w:space="0" w:color="FFFFFF" w:themeColor="background1"/>
              <w:right w:val="single" w:sz="4" w:space="0" w:color="auto"/>
            </w:tcBorders>
          </w:tcPr>
          <w:p w14:paraId="629C8F2B" w14:textId="77777777" w:rsidR="00DF59AB" w:rsidRPr="00775DC6" w:rsidRDefault="00DF59AB" w:rsidP="00172D1B">
            <w:pPr>
              <w:pStyle w:val="aff5"/>
              <w:spacing w:after="0" w:line="240" w:lineRule="auto"/>
              <w:jc w:val="both"/>
              <w:rPr>
                <w:b w:val="0"/>
                <w:bCs/>
                <w:iCs/>
                <w:sz w:val="22"/>
              </w:rPr>
            </w:pPr>
            <w:r w:rsidRPr="00775DC6">
              <w:rPr>
                <w:b w:val="0"/>
                <w:bCs/>
                <w:iCs/>
                <w:sz w:val="22"/>
              </w:rPr>
              <w:t>Справочник 7</w:t>
            </w:r>
          </w:p>
        </w:tc>
        <w:tc>
          <w:tcPr>
            <w:tcW w:w="1276" w:type="dxa"/>
            <w:gridSpan w:val="5"/>
            <w:tcBorders>
              <w:top w:val="single" w:sz="4" w:space="0" w:color="FFFFFF" w:themeColor="background1"/>
              <w:left w:val="single" w:sz="4" w:space="0" w:color="auto"/>
              <w:bottom w:val="single" w:sz="4" w:space="0" w:color="FFFFFF" w:themeColor="background1"/>
              <w:right w:val="single" w:sz="4" w:space="0" w:color="auto"/>
            </w:tcBorders>
          </w:tcPr>
          <w:p w14:paraId="2B2D552A" w14:textId="77777777" w:rsidR="00DF59AB" w:rsidRPr="00775DC6" w:rsidRDefault="00DF59AB" w:rsidP="00172D1B">
            <w:pPr>
              <w:pStyle w:val="aff5"/>
              <w:spacing w:after="0" w:line="240" w:lineRule="auto"/>
              <w:ind w:right="-111"/>
              <w:jc w:val="both"/>
              <w:rPr>
                <w:b w:val="0"/>
                <w:bCs/>
                <w:sz w:val="22"/>
              </w:rPr>
            </w:pPr>
            <w:r w:rsidRPr="00775DC6">
              <w:rPr>
                <w:b w:val="0"/>
                <w:bCs/>
                <w:sz w:val="22"/>
              </w:rPr>
              <w:t>добавить текстуру +</w:t>
            </w:r>
          </w:p>
        </w:tc>
        <w:tc>
          <w:tcPr>
            <w:tcW w:w="1418" w:type="dxa"/>
            <w:tcBorders>
              <w:left w:val="single" w:sz="4" w:space="0" w:color="auto"/>
              <w:right w:val="single" w:sz="4" w:space="0" w:color="auto"/>
            </w:tcBorders>
          </w:tcPr>
          <w:p w14:paraId="0528FF5B" w14:textId="77777777" w:rsidR="00DF59AB" w:rsidRPr="00775DC6" w:rsidRDefault="00DF59AB" w:rsidP="00172D1B">
            <w:pPr>
              <w:pStyle w:val="aff5"/>
              <w:spacing w:after="0" w:line="240" w:lineRule="auto"/>
              <w:jc w:val="both"/>
              <w:rPr>
                <w:b w:val="0"/>
                <w:bCs/>
                <w:iCs/>
                <w:sz w:val="22"/>
              </w:rPr>
            </w:pPr>
            <w:r w:rsidRPr="00775DC6">
              <w:rPr>
                <w:b w:val="0"/>
                <w:bCs/>
                <w:iCs/>
                <w:sz w:val="22"/>
              </w:rPr>
              <w:t>Справочник 9</w:t>
            </w:r>
          </w:p>
        </w:tc>
      </w:tr>
      <w:tr w:rsidR="00DF59AB" w:rsidRPr="00775DC6" w14:paraId="6B1EC9E8" w14:textId="77777777" w:rsidTr="003C3D13">
        <w:trPr>
          <w:gridAfter w:val="2"/>
          <w:wAfter w:w="424" w:type="dxa"/>
          <w:trHeight w:val="38"/>
        </w:trPr>
        <w:tc>
          <w:tcPr>
            <w:tcW w:w="1954" w:type="dxa"/>
            <w:gridSpan w:val="3"/>
            <w:vMerge/>
            <w:tcBorders>
              <w:left w:val="single" w:sz="4" w:space="0" w:color="FFFFFF" w:themeColor="background1"/>
              <w:right w:val="single" w:sz="4" w:space="0" w:color="FFFFFF" w:themeColor="background1"/>
            </w:tcBorders>
          </w:tcPr>
          <w:p w14:paraId="71709157"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vMerge w:val="restart"/>
            <w:tcBorders>
              <w:top w:val="single" w:sz="4" w:space="0" w:color="FFFFFF" w:themeColor="background1"/>
              <w:left w:val="single" w:sz="4" w:space="0" w:color="FFFFFF" w:themeColor="background1"/>
              <w:right w:val="single" w:sz="4" w:space="0" w:color="auto"/>
            </w:tcBorders>
          </w:tcPr>
          <w:p w14:paraId="0684AFD8" w14:textId="77777777" w:rsidR="00DF59AB" w:rsidRPr="00775DC6" w:rsidRDefault="00DF59AB" w:rsidP="00172D1B">
            <w:pPr>
              <w:pStyle w:val="aff5"/>
              <w:spacing w:after="0" w:line="240" w:lineRule="auto"/>
              <w:ind w:right="-105"/>
              <w:jc w:val="left"/>
              <w:rPr>
                <w:b w:val="0"/>
                <w:bCs/>
                <w:sz w:val="22"/>
              </w:rPr>
            </w:pPr>
            <w:r w:rsidRPr="00775DC6">
              <w:rPr>
                <w:b w:val="0"/>
                <w:bCs/>
                <w:sz w:val="22"/>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B5AA10D" w14:textId="77777777" w:rsidR="00DF59AB" w:rsidRPr="00775DC6" w:rsidRDefault="00DF59AB" w:rsidP="00172D1B">
            <w:pPr>
              <w:pStyle w:val="aff5"/>
              <w:spacing w:after="0" w:line="240" w:lineRule="auto"/>
              <w:ind w:right="-124"/>
              <w:jc w:val="left"/>
              <w:rPr>
                <w:b w:val="0"/>
                <w:bCs/>
                <w:iCs/>
                <w:sz w:val="22"/>
              </w:rPr>
            </w:pPr>
            <w:r w:rsidRPr="00775DC6">
              <w:rPr>
                <w:b w:val="0"/>
                <w:bCs/>
                <w:iCs/>
                <w:sz w:val="22"/>
              </w:rPr>
              <w:t>Справочник 2</w:t>
            </w:r>
          </w:p>
        </w:tc>
        <w:tc>
          <w:tcPr>
            <w:tcW w:w="99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EE1304F" w14:textId="77777777" w:rsidR="00DF59AB" w:rsidRPr="00775DC6" w:rsidRDefault="00DF59AB" w:rsidP="00172D1B">
            <w:pPr>
              <w:pStyle w:val="aff5"/>
              <w:spacing w:after="0" w:line="240" w:lineRule="auto"/>
              <w:ind w:right="-110"/>
              <w:jc w:val="both"/>
              <w:rPr>
                <w:b w:val="0"/>
                <w:bCs/>
                <w:sz w:val="22"/>
              </w:rPr>
            </w:pPr>
            <w:r w:rsidRPr="00775DC6">
              <w:rPr>
                <w:b w:val="0"/>
                <w:bCs/>
                <w:sz w:val="22"/>
              </w:rPr>
              <w:t>убрать цвет -</w:t>
            </w:r>
          </w:p>
        </w:tc>
        <w:tc>
          <w:tcPr>
            <w:tcW w:w="1559" w:type="dxa"/>
            <w:gridSpan w:val="3"/>
            <w:tcBorders>
              <w:left w:val="single" w:sz="4" w:space="0" w:color="auto"/>
              <w:right w:val="single" w:sz="4" w:space="0" w:color="auto"/>
            </w:tcBorders>
          </w:tcPr>
          <w:p w14:paraId="30073692" w14:textId="77777777" w:rsidR="00DF59AB" w:rsidRPr="00775DC6" w:rsidRDefault="00DF59AB" w:rsidP="00172D1B">
            <w:pPr>
              <w:pStyle w:val="aff5"/>
              <w:spacing w:after="0" w:line="240" w:lineRule="auto"/>
              <w:jc w:val="both"/>
              <w:rPr>
                <w:b w:val="0"/>
                <w:bCs/>
                <w:iCs/>
                <w:sz w:val="22"/>
              </w:rPr>
            </w:pPr>
            <w:r w:rsidRPr="00775DC6">
              <w:rPr>
                <w:b w:val="0"/>
                <w:bCs/>
                <w:iCs/>
                <w:sz w:val="22"/>
              </w:rPr>
              <w:t>авт. «природный»</w:t>
            </w:r>
          </w:p>
        </w:tc>
        <w:tc>
          <w:tcPr>
            <w:tcW w:w="1276"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FC539C9" w14:textId="77777777" w:rsidR="00DF59AB" w:rsidRPr="00775DC6" w:rsidRDefault="00DF59AB" w:rsidP="00172D1B">
            <w:pPr>
              <w:pStyle w:val="aff5"/>
              <w:spacing w:after="0" w:line="240" w:lineRule="auto"/>
              <w:ind w:right="-111"/>
              <w:jc w:val="both"/>
              <w:rPr>
                <w:b w:val="0"/>
                <w:bCs/>
                <w:sz w:val="22"/>
              </w:rPr>
            </w:pPr>
            <w:r w:rsidRPr="00775DC6">
              <w:rPr>
                <w:b w:val="0"/>
                <w:bCs/>
                <w:sz w:val="22"/>
              </w:rPr>
              <w:t>убрать текстуру -</w:t>
            </w:r>
          </w:p>
        </w:tc>
        <w:tc>
          <w:tcPr>
            <w:tcW w:w="1418" w:type="dxa"/>
            <w:vMerge w:val="restart"/>
            <w:tcBorders>
              <w:left w:val="single" w:sz="4" w:space="0" w:color="FFFFFF" w:themeColor="background1"/>
              <w:right w:val="single" w:sz="4" w:space="0" w:color="FFFFFF" w:themeColor="background1"/>
            </w:tcBorders>
          </w:tcPr>
          <w:p w14:paraId="6C469714" w14:textId="77777777" w:rsidR="00DF59AB" w:rsidRPr="00775DC6" w:rsidRDefault="00DF59AB" w:rsidP="00172D1B">
            <w:pPr>
              <w:pStyle w:val="aff5"/>
              <w:spacing w:after="0" w:line="240" w:lineRule="auto"/>
              <w:jc w:val="both"/>
              <w:rPr>
                <w:b w:val="0"/>
                <w:bCs/>
                <w:iCs/>
                <w:sz w:val="22"/>
              </w:rPr>
            </w:pPr>
          </w:p>
        </w:tc>
      </w:tr>
      <w:tr w:rsidR="00DF59AB" w:rsidRPr="00775DC6" w14:paraId="59812293" w14:textId="77777777" w:rsidTr="003C3D13">
        <w:trPr>
          <w:gridAfter w:val="2"/>
          <w:wAfter w:w="424"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1734BC00"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vMerge/>
            <w:tcBorders>
              <w:left w:val="single" w:sz="4" w:space="0" w:color="FFFFFF" w:themeColor="background1"/>
              <w:bottom w:val="single" w:sz="4" w:space="0" w:color="FFFFFF" w:themeColor="background1"/>
              <w:right w:val="single" w:sz="4" w:space="0" w:color="auto"/>
            </w:tcBorders>
          </w:tcPr>
          <w:p w14:paraId="5D1D0312" w14:textId="77777777" w:rsidR="00DF59AB" w:rsidRPr="00775DC6" w:rsidRDefault="00DF59AB" w:rsidP="00172D1B">
            <w:pPr>
              <w:pStyle w:val="aff5"/>
              <w:spacing w:after="0" w:line="240" w:lineRule="auto"/>
              <w:ind w:right="-105"/>
              <w:jc w:val="left"/>
              <w:rPr>
                <w:b w:val="0"/>
                <w:bCs/>
                <w:sz w:val="22"/>
              </w:rPr>
            </w:pPr>
          </w:p>
        </w:tc>
        <w:tc>
          <w:tcPr>
            <w:tcW w:w="1559" w:type="dxa"/>
            <w:gridSpan w:val="7"/>
            <w:tcBorders>
              <w:top w:val="single" w:sz="4" w:space="0" w:color="auto"/>
              <w:left w:val="single" w:sz="4" w:space="0" w:color="auto"/>
              <w:bottom w:val="single" w:sz="4" w:space="0" w:color="auto"/>
              <w:right w:val="single" w:sz="4" w:space="0" w:color="auto"/>
            </w:tcBorders>
          </w:tcPr>
          <w:p w14:paraId="3D0BB6C9" w14:textId="77777777" w:rsidR="00DF59AB" w:rsidRPr="00775DC6" w:rsidRDefault="00DF59AB" w:rsidP="00172D1B">
            <w:pPr>
              <w:pStyle w:val="aff5"/>
              <w:spacing w:after="0" w:line="240" w:lineRule="auto"/>
              <w:ind w:right="-124"/>
              <w:jc w:val="left"/>
              <w:rPr>
                <w:b w:val="0"/>
                <w:bCs/>
                <w:iCs/>
                <w:sz w:val="22"/>
              </w:rPr>
            </w:pPr>
            <w:r w:rsidRPr="00775DC6">
              <w:rPr>
                <w:b w:val="0"/>
                <w:bCs/>
                <w:iCs/>
                <w:sz w:val="22"/>
              </w:rPr>
              <w:t>Справочник 3</w:t>
            </w:r>
          </w:p>
        </w:tc>
        <w:tc>
          <w:tcPr>
            <w:tcW w:w="99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570106B"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left w:val="single" w:sz="4" w:space="0" w:color="auto"/>
              <w:right w:val="single" w:sz="4" w:space="0" w:color="auto"/>
            </w:tcBorders>
          </w:tcPr>
          <w:p w14:paraId="373292B7" w14:textId="77777777" w:rsidR="00DF59AB" w:rsidRPr="00775DC6" w:rsidRDefault="00DF59AB" w:rsidP="00172D1B">
            <w:pPr>
              <w:pStyle w:val="aff5"/>
              <w:spacing w:after="0" w:line="240" w:lineRule="auto"/>
              <w:jc w:val="both"/>
              <w:rPr>
                <w:b w:val="0"/>
                <w:bCs/>
                <w:iCs/>
                <w:sz w:val="22"/>
              </w:rPr>
            </w:pPr>
            <w:r w:rsidRPr="00775DC6">
              <w:rPr>
                <w:b w:val="0"/>
                <w:bCs/>
                <w:iCs/>
                <w:sz w:val="22"/>
              </w:rPr>
              <w:t>Справочник 8</w:t>
            </w:r>
          </w:p>
        </w:tc>
        <w:tc>
          <w:tcPr>
            <w:tcW w:w="1276"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A335903" w14:textId="77777777" w:rsidR="00DF59AB" w:rsidRPr="00775DC6" w:rsidRDefault="00DF59AB" w:rsidP="00172D1B">
            <w:pPr>
              <w:pStyle w:val="aff5"/>
              <w:spacing w:after="0" w:line="240" w:lineRule="auto"/>
              <w:ind w:right="-111"/>
              <w:jc w:val="both"/>
              <w:rPr>
                <w:b w:val="0"/>
                <w:bCs/>
                <w:sz w:val="22"/>
              </w:rPr>
            </w:pPr>
          </w:p>
        </w:tc>
        <w:tc>
          <w:tcPr>
            <w:tcW w:w="1418" w:type="dxa"/>
            <w:vMerge/>
            <w:tcBorders>
              <w:left w:val="single" w:sz="4" w:space="0" w:color="FFFFFF" w:themeColor="background1"/>
              <w:bottom w:val="single" w:sz="4" w:space="0" w:color="FFFFFF" w:themeColor="background1"/>
              <w:right w:val="single" w:sz="4" w:space="0" w:color="FFFFFF" w:themeColor="background1"/>
            </w:tcBorders>
          </w:tcPr>
          <w:p w14:paraId="0EEA9C76" w14:textId="77777777" w:rsidR="00DF59AB" w:rsidRPr="00775DC6" w:rsidRDefault="00DF59AB" w:rsidP="00172D1B">
            <w:pPr>
              <w:pStyle w:val="aff5"/>
              <w:spacing w:after="0" w:line="240" w:lineRule="auto"/>
              <w:jc w:val="both"/>
              <w:rPr>
                <w:b w:val="0"/>
                <w:bCs/>
                <w:iCs/>
                <w:sz w:val="22"/>
              </w:rPr>
            </w:pPr>
          </w:p>
        </w:tc>
      </w:tr>
      <w:tr w:rsidR="00DF59AB" w:rsidRPr="00775DC6" w14:paraId="3A86A80C" w14:textId="77777777" w:rsidTr="003C3D13">
        <w:trPr>
          <w:gridAfter w:val="2"/>
          <w:wAfter w:w="424"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1834B9"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AB7673" w14:textId="77777777" w:rsidR="00DF59AB" w:rsidRPr="00775DC6" w:rsidRDefault="00DF59AB" w:rsidP="00172D1B">
            <w:pPr>
              <w:pStyle w:val="aff5"/>
              <w:spacing w:after="0" w:line="240" w:lineRule="auto"/>
              <w:jc w:val="both"/>
              <w:rPr>
                <w:b w:val="0"/>
                <w:bCs/>
                <w:sz w:val="22"/>
              </w:rPr>
            </w:pP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55EBDA11" w14:textId="77777777" w:rsidR="00DF59AB" w:rsidRPr="00775DC6" w:rsidRDefault="00DF59AB" w:rsidP="00172D1B">
            <w:pPr>
              <w:pStyle w:val="aff5"/>
              <w:spacing w:after="0" w:line="240" w:lineRule="auto"/>
              <w:jc w:val="both"/>
              <w:rPr>
                <w:b w:val="0"/>
                <w:bCs/>
                <w:iCs/>
                <w:sz w:val="22"/>
              </w:rPr>
            </w:pPr>
          </w:p>
        </w:tc>
        <w:tc>
          <w:tcPr>
            <w:tcW w:w="851" w:type="dxa"/>
            <w:gridSpan w:val="5"/>
            <w:tcBorders>
              <w:top w:val="single" w:sz="4" w:space="0" w:color="auto"/>
              <w:left w:val="single" w:sz="4" w:space="0" w:color="FFFFFF"/>
              <w:bottom w:val="single" w:sz="4" w:space="0" w:color="auto"/>
              <w:right w:val="single" w:sz="4" w:space="0" w:color="FFFFFF"/>
            </w:tcBorders>
          </w:tcPr>
          <w:p w14:paraId="5419922B" w14:textId="77777777" w:rsidR="00DF59AB" w:rsidRPr="00775DC6" w:rsidRDefault="00DF59AB" w:rsidP="00172D1B">
            <w:pPr>
              <w:pStyle w:val="aff5"/>
              <w:spacing w:after="0" w:line="240" w:lineRule="auto"/>
              <w:jc w:val="both"/>
              <w:rPr>
                <w:b w:val="0"/>
                <w:bCs/>
                <w:iCs/>
                <w:sz w:val="22"/>
              </w:rPr>
            </w:pPr>
          </w:p>
        </w:tc>
        <w:tc>
          <w:tcPr>
            <w:tcW w:w="9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4096D36"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left w:val="single" w:sz="4" w:space="0" w:color="FFFFFF" w:themeColor="background1"/>
              <w:bottom w:val="single" w:sz="4" w:space="0" w:color="FFFFFF" w:themeColor="background1"/>
              <w:right w:val="single" w:sz="4" w:space="0" w:color="FFFFFF" w:themeColor="background1"/>
            </w:tcBorders>
          </w:tcPr>
          <w:p w14:paraId="28AF988B" w14:textId="77777777" w:rsidR="00DF59AB" w:rsidRPr="00775DC6" w:rsidRDefault="00DF59AB" w:rsidP="00172D1B">
            <w:pPr>
              <w:pStyle w:val="aff5"/>
              <w:spacing w:after="0" w:line="240" w:lineRule="auto"/>
              <w:jc w:val="both"/>
              <w:rPr>
                <w:b w:val="0"/>
                <w:bCs/>
                <w:iCs/>
                <w:sz w:val="22"/>
              </w:rPr>
            </w:pPr>
          </w:p>
        </w:tc>
        <w:tc>
          <w:tcPr>
            <w:tcW w:w="127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7BE3EF" w14:textId="77777777" w:rsidR="00DF59AB" w:rsidRPr="00775DC6" w:rsidRDefault="00DF59AB" w:rsidP="00172D1B">
            <w:pPr>
              <w:pStyle w:val="aff5"/>
              <w:spacing w:after="0" w:line="240" w:lineRule="auto"/>
              <w:ind w:right="-111"/>
              <w:jc w:val="both"/>
              <w:rPr>
                <w:b w:val="0"/>
                <w:bCs/>
                <w:sz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E4470D" w14:textId="77777777" w:rsidR="00DF59AB" w:rsidRPr="00775DC6" w:rsidRDefault="00DF59AB" w:rsidP="00172D1B">
            <w:pPr>
              <w:pStyle w:val="aff5"/>
              <w:spacing w:after="0" w:line="240" w:lineRule="auto"/>
              <w:jc w:val="both"/>
              <w:rPr>
                <w:b w:val="0"/>
                <w:bCs/>
                <w:iCs/>
                <w:sz w:val="22"/>
              </w:rPr>
            </w:pPr>
          </w:p>
        </w:tc>
      </w:tr>
      <w:tr w:rsidR="00DF59AB" w:rsidRPr="00775DC6" w14:paraId="16CD2853" w14:textId="77777777" w:rsidTr="003C3D13">
        <w:trPr>
          <w:gridAfter w:val="2"/>
          <w:wAfter w:w="424" w:type="dxa"/>
          <w:trHeight w:val="155"/>
        </w:trPr>
        <w:tc>
          <w:tcPr>
            <w:tcW w:w="32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E9A49B" w14:textId="6932851E" w:rsidR="00DF59AB" w:rsidRPr="00775DC6" w:rsidRDefault="00DF59AB" w:rsidP="00172D1B">
            <w:pPr>
              <w:pStyle w:val="aff5"/>
              <w:spacing w:after="0" w:line="240" w:lineRule="auto"/>
              <w:jc w:val="both"/>
              <w:rPr>
                <w:b w:val="0"/>
                <w:bCs/>
                <w:iCs/>
                <w:sz w:val="22"/>
              </w:rPr>
            </w:pPr>
            <w:r w:rsidRPr="00775DC6">
              <w:rPr>
                <w:b w:val="0"/>
                <w:bCs/>
                <w:sz w:val="22"/>
              </w:rPr>
              <w:t xml:space="preserve">ворота с различным внешним видом </w:t>
            </w:r>
            <w:r w:rsidRPr="00775DC6">
              <w:rPr>
                <w:b w:val="0"/>
                <w:bCs/>
                <w:iCs/>
                <w:sz w:val="22"/>
              </w:rPr>
              <w:t>(да)</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05CBCC1" w14:textId="77777777" w:rsidR="00DF59AB" w:rsidRPr="00775DC6" w:rsidRDefault="00DF59AB" w:rsidP="00172D1B">
            <w:pPr>
              <w:pStyle w:val="aff5"/>
              <w:spacing w:after="0" w:line="240" w:lineRule="auto"/>
              <w:jc w:val="both"/>
              <w:rPr>
                <w:b w:val="0"/>
                <w:bCs/>
                <w:iCs/>
                <w:sz w:val="22"/>
              </w:rPr>
            </w:pPr>
          </w:p>
        </w:tc>
        <w:tc>
          <w:tcPr>
            <w:tcW w:w="851" w:type="dxa"/>
            <w:gridSpan w:val="5"/>
            <w:tcBorders>
              <w:top w:val="single" w:sz="4" w:space="0" w:color="auto"/>
              <w:left w:val="single" w:sz="4" w:space="0" w:color="auto"/>
              <w:bottom w:val="single" w:sz="4" w:space="0" w:color="auto"/>
              <w:right w:val="single" w:sz="4" w:space="0" w:color="auto"/>
            </w:tcBorders>
          </w:tcPr>
          <w:p w14:paraId="10C207EA" w14:textId="77777777" w:rsidR="00DF59AB" w:rsidRPr="00775DC6" w:rsidRDefault="00DF59AB" w:rsidP="00172D1B">
            <w:pPr>
              <w:pStyle w:val="aff5"/>
              <w:spacing w:after="0" w:line="240" w:lineRule="auto"/>
              <w:jc w:val="both"/>
              <w:rPr>
                <w:b w:val="0"/>
                <w:bCs/>
                <w:iCs/>
                <w:sz w:val="22"/>
              </w:rPr>
            </w:pPr>
          </w:p>
        </w:tc>
        <w:tc>
          <w:tcPr>
            <w:tcW w:w="992"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B660A3"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A65C1B" w14:textId="77777777" w:rsidR="00DF59AB" w:rsidRPr="00775DC6" w:rsidRDefault="00DF59AB" w:rsidP="00172D1B">
            <w:pPr>
              <w:pStyle w:val="aff5"/>
              <w:spacing w:after="0" w:line="240" w:lineRule="auto"/>
              <w:jc w:val="both"/>
              <w:rPr>
                <w:b w:val="0"/>
                <w:bCs/>
                <w:iCs/>
                <w:sz w:val="22"/>
              </w:rPr>
            </w:pPr>
          </w:p>
        </w:tc>
        <w:tc>
          <w:tcPr>
            <w:tcW w:w="1276"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A283A45" w14:textId="77777777" w:rsidR="00DF59AB" w:rsidRPr="00775DC6" w:rsidRDefault="00DF59AB" w:rsidP="00172D1B">
            <w:pPr>
              <w:pStyle w:val="aff5"/>
              <w:spacing w:after="0" w:line="240" w:lineRule="auto"/>
              <w:ind w:right="-111"/>
              <w:jc w:val="both"/>
              <w:rPr>
                <w:b w:val="0"/>
                <w:bCs/>
                <w:sz w:val="22"/>
              </w:rPr>
            </w:pPr>
          </w:p>
        </w:tc>
        <w:tc>
          <w:tcPr>
            <w:tcW w:w="1418" w:type="dxa"/>
            <w:vMerge w:val="restart"/>
            <w:tcBorders>
              <w:top w:val="single" w:sz="4" w:space="0" w:color="FFFFFF" w:themeColor="background1"/>
              <w:left w:val="single" w:sz="4" w:space="0" w:color="FFFFFF" w:themeColor="background1"/>
              <w:right w:val="single" w:sz="4" w:space="0" w:color="FFFFFF" w:themeColor="background1"/>
            </w:tcBorders>
          </w:tcPr>
          <w:p w14:paraId="04504755" w14:textId="77777777" w:rsidR="00DF59AB" w:rsidRPr="00775DC6" w:rsidRDefault="00DF59AB" w:rsidP="00172D1B">
            <w:pPr>
              <w:pStyle w:val="aff5"/>
              <w:spacing w:after="0" w:line="240" w:lineRule="auto"/>
              <w:jc w:val="both"/>
              <w:rPr>
                <w:b w:val="0"/>
                <w:bCs/>
                <w:iCs/>
                <w:sz w:val="22"/>
              </w:rPr>
            </w:pPr>
          </w:p>
        </w:tc>
      </w:tr>
      <w:tr w:rsidR="00DF59AB" w:rsidRPr="00775DC6" w14:paraId="6C3DB499" w14:textId="77777777" w:rsidTr="003C3D13">
        <w:trPr>
          <w:gridAfter w:val="2"/>
          <w:wAfter w:w="424" w:type="dxa"/>
          <w:trHeight w:val="162"/>
        </w:trPr>
        <w:tc>
          <w:tcPr>
            <w:tcW w:w="32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90C494" w14:textId="77777777" w:rsidR="00DF59AB" w:rsidRPr="00775DC6" w:rsidRDefault="00DF59AB" w:rsidP="00172D1B">
            <w:pPr>
              <w:pStyle w:val="aff5"/>
              <w:spacing w:after="0" w:line="240" w:lineRule="auto"/>
              <w:jc w:val="both"/>
              <w:rPr>
                <w:b w:val="0"/>
                <w:bCs/>
                <w:iCs/>
                <w:sz w:val="22"/>
              </w:rPr>
            </w:pPr>
            <w:r w:rsidRPr="00775DC6">
              <w:rPr>
                <w:b w:val="0"/>
                <w:bCs/>
                <w:iCs/>
                <w:sz w:val="22"/>
              </w:rPr>
              <w:t xml:space="preserve">при выборе «да»: </w:t>
            </w:r>
          </w:p>
          <w:p w14:paraId="67D24618" w14:textId="5E2BCBD7" w:rsidR="00DF59AB" w:rsidRPr="00775DC6" w:rsidRDefault="00DF59AB" w:rsidP="00172D1B">
            <w:pPr>
              <w:pStyle w:val="aff5"/>
              <w:spacing w:after="0" w:line="240" w:lineRule="auto"/>
              <w:jc w:val="both"/>
              <w:rPr>
                <w:b w:val="0"/>
                <w:bCs/>
                <w:sz w:val="22"/>
              </w:rPr>
            </w:pPr>
            <w:r w:rsidRPr="00775DC6">
              <w:rPr>
                <w:b w:val="0"/>
                <w:bCs/>
                <w:sz w:val="22"/>
              </w:rPr>
              <w:t>добавить ворота +</w:t>
            </w:r>
          </w:p>
          <w:p w14:paraId="08D7E8E1" w14:textId="37C46106" w:rsidR="00DF59AB" w:rsidRPr="00775DC6" w:rsidRDefault="00DF59AB" w:rsidP="00172D1B">
            <w:pPr>
              <w:pStyle w:val="aff5"/>
              <w:spacing w:after="0" w:line="240" w:lineRule="auto"/>
              <w:jc w:val="both"/>
              <w:rPr>
                <w:b w:val="0"/>
                <w:bCs/>
                <w:iCs/>
                <w:sz w:val="22"/>
              </w:rPr>
            </w:pPr>
            <w:r w:rsidRPr="00775DC6">
              <w:rPr>
                <w:b w:val="0"/>
                <w:bCs/>
                <w:sz w:val="22"/>
              </w:rPr>
              <w:t>убрать ворота -</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0DB144" w14:textId="77777777" w:rsidR="00DF59AB" w:rsidRPr="00775DC6" w:rsidRDefault="00DF59AB" w:rsidP="00172D1B">
            <w:pPr>
              <w:pStyle w:val="aff5"/>
              <w:spacing w:after="0" w:line="240" w:lineRule="auto"/>
              <w:jc w:val="both"/>
              <w:rPr>
                <w:b w:val="0"/>
                <w:bCs/>
                <w:iCs/>
                <w:sz w:val="22"/>
              </w:rPr>
            </w:pPr>
          </w:p>
        </w:tc>
        <w:tc>
          <w:tcPr>
            <w:tcW w:w="851" w:type="dxa"/>
            <w:gridSpan w:val="5"/>
            <w:tcBorders>
              <w:left w:val="single" w:sz="4" w:space="0" w:color="FFFFFF" w:themeColor="background1"/>
              <w:bottom w:val="single" w:sz="4" w:space="0" w:color="FFFFFF"/>
              <w:right w:val="single" w:sz="4" w:space="0" w:color="FFFFFF" w:themeColor="background1"/>
            </w:tcBorders>
          </w:tcPr>
          <w:p w14:paraId="4E565A04" w14:textId="77777777" w:rsidR="00DF59AB" w:rsidRPr="00775DC6" w:rsidRDefault="00DF59AB" w:rsidP="00172D1B">
            <w:pPr>
              <w:pStyle w:val="aff5"/>
              <w:spacing w:after="0" w:line="240" w:lineRule="auto"/>
              <w:jc w:val="both"/>
              <w:rPr>
                <w:b w:val="0"/>
                <w:bCs/>
                <w:iCs/>
                <w:sz w:val="22"/>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C81CE6"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098E67" w14:textId="77777777" w:rsidR="00DF59AB" w:rsidRPr="00775DC6" w:rsidRDefault="00DF59AB" w:rsidP="00172D1B">
            <w:pPr>
              <w:pStyle w:val="aff5"/>
              <w:spacing w:after="0" w:line="240" w:lineRule="auto"/>
              <w:jc w:val="both"/>
              <w:rPr>
                <w:b w:val="0"/>
                <w:bCs/>
                <w:iCs/>
                <w:sz w:val="22"/>
              </w:rPr>
            </w:pPr>
          </w:p>
        </w:tc>
        <w:tc>
          <w:tcPr>
            <w:tcW w:w="1276" w:type="dxa"/>
            <w:gridSpan w:val="5"/>
            <w:vMerge/>
            <w:tcBorders>
              <w:left w:val="single" w:sz="4" w:space="0" w:color="FFFFFF" w:themeColor="background1"/>
              <w:bottom w:val="single" w:sz="4" w:space="0" w:color="FFFFFF" w:themeColor="background1"/>
              <w:right w:val="single" w:sz="4" w:space="0" w:color="FFFFFF" w:themeColor="background1"/>
            </w:tcBorders>
          </w:tcPr>
          <w:p w14:paraId="6AA8E001" w14:textId="77777777" w:rsidR="00DF59AB" w:rsidRPr="00775DC6" w:rsidRDefault="00DF59AB" w:rsidP="00172D1B">
            <w:pPr>
              <w:pStyle w:val="aff5"/>
              <w:spacing w:after="0" w:line="240" w:lineRule="auto"/>
              <w:ind w:right="-111"/>
              <w:jc w:val="both"/>
              <w:rPr>
                <w:b w:val="0"/>
                <w:bCs/>
                <w:sz w:val="22"/>
              </w:rPr>
            </w:pPr>
          </w:p>
        </w:tc>
        <w:tc>
          <w:tcPr>
            <w:tcW w:w="1418" w:type="dxa"/>
            <w:vMerge/>
            <w:tcBorders>
              <w:left w:val="single" w:sz="4" w:space="0" w:color="FFFFFF" w:themeColor="background1"/>
              <w:bottom w:val="single" w:sz="4" w:space="0" w:color="FFFFFF" w:themeColor="background1"/>
              <w:right w:val="single" w:sz="4" w:space="0" w:color="FFFFFF" w:themeColor="background1"/>
            </w:tcBorders>
          </w:tcPr>
          <w:p w14:paraId="6BA6775A" w14:textId="77777777" w:rsidR="00DF59AB" w:rsidRPr="00775DC6" w:rsidRDefault="00DF59AB" w:rsidP="00172D1B">
            <w:pPr>
              <w:pStyle w:val="aff5"/>
              <w:spacing w:after="0" w:line="240" w:lineRule="auto"/>
              <w:jc w:val="both"/>
              <w:rPr>
                <w:b w:val="0"/>
                <w:bCs/>
                <w:iCs/>
                <w:sz w:val="22"/>
              </w:rPr>
            </w:pPr>
          </w:p>
        </w:tc>
      </w:tr>
      <w:tr w:rsidR="00DF59AB" w:rsidRPr="00775DC6" w14:paraId="3353901F" w14:textId="77777777" w:rsidTr="003C3D13">
        <w:trPr>
          <w:gridAfter w:val="2"/>
          <w:wAfter w:w="424"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6B21059F" w14:textId="77777777" w:rsidR="00DF59AB" w:rsidRPr="00775DC6" w:rsidRDefault="00DF59AB" w:rsidP="00172D1B">
            <w:pPr>
              <w:pStyle w:val="aff5"/>
              <w:spacing w:after="0" w:line="240" w:lineRule="auto"/>
              <w:ind w:left="-110"/>
              <w:jc w:val="both"/>
              <w:rPr>
                <w:b w:val="0"/>
                <w:bCs/>
                <w:sz w:val="2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6CE198F9" w14:textId="77777777" w:rsidR="00DF59AB" w:rsidRPr="00775DC6" w:rsidRDefault="00DF59AB" w:rsidP="00172D1B">
            <w:pPr>
              <w:pStyle w:val="aff5"/>
              <w:spacing w:after="0" w:line="240" w:lineRule="auto"/>
              <w:ind w:right="-124"/>
              <w:jc w:val="left"/>
              <w:rPr>
                <w:b w:val="0"/>
                <w:bCs/>
                <w:sz w:val="22"/>
              </w:rPr>
            </w:pPr>
          </w:p>
        </w:tc>
        <w:tc>
          <w:tcPr>
            <w:tcW w:w="1307"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5B67E2C" w14:textId="77777777" w:rsidR="00DF59AB" w:rsidRPr="00775DC6" w:rsidRDefault="00DF59AB" w:rsidP="00172D1B">
            <w:pPr>
              <w:pStyle w:val="aff5"/>
              <w:spacing w:after="0" w:line="240" w:lineRule="auto"/>
              <w:jc w:val="left"/>
              <w:rPr>
                <w:b w:val="0"/>
                <w:bCs/>
                <w:sz w:val="22"/>
              </w:rPr>
            </w:pPr>
          </w:p>
        </w:tc>
        <w:tc>
          <w:tcPr>
            <w:tcW w:w="677"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5131F3F" w14:textId="77777777" w:rsidR="00DF59AB" w:rsidRPr="00775DC6" w:rsidRDefault="00DF59AB" w:rsidP="00172D1B">
            <w:pPr>
              <w:pStyle w:val="aff5"/>
              <w:spacing w:after="0" w:line="240" w:lineRule="auto"/>
              <w:jc w:val="both"/>
              <w:rPr>
                <w:sz w:val="2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9A295BF" w14:textId="77777777" w:rsidR="00DF59AB" w:rsidRPr="00775DC6" w:rsidRDefault="00DF59AB" w:rsidP="00172D1B">
            <w:pPr>
              <w:pStyle w:val="aff5"/>
              <w:spacing w:after="0" w:line="240" w:lineRule="auto"/>
              <w:jc w:val="both"/>
              <w:rPr>
                <w:sz w:val="2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5D577C67" w14:textId="77777777" w:rsidR="00DF59AB" w:rsidRPr="00775DC6" w:rsidRDefault="00DF59AB" w:rsidP="00172D1B">
            <w:pPr>
              <w:pStyle w:val="aff5"/>
              <w:spacing w:after="0" w:line="240" w:lineRule="auto"/>
              <w:jc w:val="both"/>
              <w:rPr>
                <w:sz w:val="22"/>
              </w:rPr>
            </w:pPr>
          </w:p>
        </w:tc>
        <w:tc>
          <w:tcPr>
            <w:tcW w:w="361" w:type="dxa"/>
            <w:tcBorders>
              <w:top w:val="single" w:sz="4" w:space="0" w:color="FFFFFF"/>
              <w:left w:val="single" w:sz="4" w:space="0" w:color="FFFFFF"/>
              <w:bottom w:val="single" w:sz="4" w:space="0" w:color="FFFFFF" w:themeColor="background1"/>
              <w:right w:val="single" w:sz="2" w:space="0" w:color="FFFFFF" w:themeColor="background1"/>
            </w:tcBorders>
          </w:tcPr>
          <w:p w14:paraId="004C6838" w14:textId="77777777" w:rsidR="00DF59AB" w:rsidRPr="00775DC6" w:rsidRDefault="00DF59AB" w:rsidP="00172D1B">
            <w:pPr>
              <w:pStyle w:val="aff5"/>
              <w:spacing w:after="0" w:line="240" w:lineRule="auto"/>
              <w:jc w:val="both"/>
              <w:rPr>
                <w:b w:val="0"/>
                <w:bCs/>
                <w:sz w:val="22"/>
              </w:rPr>
            </w:pPr>
          </w:p>
        </w:tc>
        <w:tc>
          <w:tcPr>
            <w:tcW w:w="892"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E46D5EF" w14:textId="77777777" w:rsidR="00DF59AB" w:rsidRPr="00775DC6" w:rsidRDefault="00DF59AB" w:rsidP="00172D1B">
            <w:pPr>
              <w:pStyle w:val="aff5"/>
              <w:spacing w:after="0" w:line="240" w:lineRule="auto"/>
              <w:jc w:val="both"/>
              <w:rPr>
                <w:b w:val="0"/>
                <w:bCs/>
                <w:sz w:val="2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E89DE08" w14:textId="77777777" w:rsidR="00DF59AB" w:rsidRPr="00775DC6" w:rsidRDefault="00DF59AB" w:rsidP="00172D1B">
            <w:pPr>
              <w:pStyle w:val="aff5"/>
              <w:spacing w:after="0" w:line="240" w:lineRule="auto"/>
              <w:jc w:val="both"/>
              <w:rPr>
                <w:b w:val="0"/>
                <w:bCs/>
                <w:sz w:val="22"/>
              </w:rPr>
            </w:pPr>
          </w:p>
        </w:tc>
        <w:tc>
          <w:tcPr>
            <w:tcW w:w="160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A17C78F" w14:textId="77777777" w:rsidR="00DF59AB" w:rsidRPr="00775DC6" w:rsidRDefault="00DF59AB" w:rsidP="00172D1B">
            <w:pPr>
              <w:pStyle w:val="aff5"/>
              <w:spacing w:after="0" w:line="240" w:lineRule="auto"/>
              <w:jc w:val="both"/>
              <w:rPr>
                <w:sz w:val="22"/>
              </w:rPr>
            </w:pPr>
          </w:p>
        </w:tc>
        <w:tc>
          <w:tcPr>
            <w:tcW w:w="750"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D4F7F29" w14:textId="77777777" w:rsidR="00DF59AB" w:rsidRPr="00775DC6" w:rsidRDefault="00DF59AB" w:rsidP="00172D1B">
            <w:pPr>
              <w:pStyle w:val="aff5"/>
              <w:spacing w:after="0" w:line="240" w:lineRule="auto"/>
              <w:jc w:val="both"/>
              <w:rPr>
                <w:b w:val="0"/>
                <w:bCs/>
                <w:sz w:val="22"/>
              </w:rPr>
            </w:pPr>
          </w:p>
        </w:tc>
        <w:tc>
          <w:tcPr>
            <w:tcW w:w="1418" w:type="dxa"/>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DCE02F1" w14:textId="77777777" w:rsidR="00DF59AB" w:rsidRPr="00775DC6" w:rsidRDefault="00DF59AB" w:rsidP="00172D1B">
            <w:pPr>
              <w:pStyle w:val="aff5"/>
              <w:spacing w:after="0" w:line="240" w:lineRule="auto"/>
              <w:jc w:val="both"/>
              <w:rPr>
                <w:sz w:val="22"/>
              </w:rPr>
            </w:pPr>
          </w:p>
        </w:tc>
      </w:tr>
      <w:tr w:rsidR="00DF59AB" w:rsidRPr="00775DC6" w14:paraId="32FD4FD4" w14:textId="77777777" w:rsidTr="003C3D13">
        <w:trPr>
          <w:gridAfter w:val="2"/>
          <w:wAfter w:w="424"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27CCD46C" w14:textId="6CCA7B81" w:rsidR="00DF59AB" w:rsidRPr="00775DC6" w:rsidRDefault="00DF59AB" w:rsidP="00172D1B">
            <w:pPr>
              <w:pStyle w:val="aff5"/>
              <w:spacing w:after="0" w:line="240" w:lineRule="auto"/>
              <w:ind w:left="-41" w:right="-124" w:firstLine="41"/>
              <w:jc w:val="left"/>
              <w:rPr>
                <w:szCs w:val="24"/>
              </w:rPr>
            </w:pPr>
            <w:r w:rsidRPr="00775DC6">
              <w:rPr>
                <w:szCs w:val="24"/>
              </w:rPr>
              <w:t>Стойки</w:t>
            </w:r>
            <w:r w:rsidRPr="00775DC6">
              <w:rPr>
                <w:b w:val="0"/>
                <w:bCs/>
                <w:szCs w:val="24"/>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77FE00EF" w14:textId="77777777" w:rsidR="00DF59AB" w:rsidRPr="00775DC6" w:rsidRDefault="00DF59AB" w:rsidP="00172D1B">
            <w:pPr>
              <w:pStyle w:val="aff5"/>
              <w:spacing w:after="0" w:line="240" w:lineRule="auto"/>
              <w:jc w:val="both"/>
              <w:rPr>
                <w:sz w:val="22"/>
              </w:rPr>
            </w:pPr>
          </w:p>
        </w:tc>
        <w:tc>
          <w:tcPr>
            <w:tcW w:w="882"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7391D580" w14:textId="77777777" w:rsidR="00DF59AB" w:rsidRPr="00775DC6" w:rsidRDefault="00DF59AB" w:rsidP="00172D1B">
            <w:pPr>
              <w:pStyle w:val="aff5"/>
              <w:spacing w:after="0" w:line="240" w:lineRule="auto"/>
              <w:jc w:val="both"/>
              <w:rPr>
                <w:sz w:val="22"/>
              </w:rPr>
            </w:pPr>
          </w:p>
        </w:tc>
        <w:tc>
          <w:tcPr>
            <w:tcW w:w="992"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3CB89420" w14:textId="77777777" w:rsidR="00DF59AB" w:rsidRPr="00775DC6" w:rsidRDefault="00DF59AB" w:rsidP="00172D1B">
            <w:pPr>
              <w:pStyle w:val="aff5"/>
              <w:spacing w:after="0" w:line="240" w:lineRule="auto"/>
              <w:ind w:right="-110"/>
              <w:jc w:val="both"/>
              <w:rPr>
                <w:sz w:val="22"/>
              </w:rPr>
            </w:pPr>
          </w:p>
        </w:tc>
        <w:tc>
          <w:tcPr>
            <w:tcW w:w="1559"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0175696" w14:textId="77777777" w:rsidR="00DF59AB" w:rsidRPr="00775DC6" w:rsidRDefault="00DF59AB" w:rsidP="00172D1B">
            <w:pPr>
              <w:pStyle w:val="aff5"/>
              <w:spacing w:after="0" w:line="240" w:lineRule="auto"/>
              <w:jc w:val="both"/>
              <w:rPr>
                <w:sz w:val="22"/>
              </w:rPr>
            </w:pPr>
          </w:p>
        </w:tc>
        <w:tc>
          <w:tcPr>
            <w:tcW w:w="1276" w:type="dxa"/>
            <w:gridSpan w:val="5"/>
            <w:vMerge w:val="restart"/>
            <w:tcBorders>
              <w:top w:val="single" w:sz="4" w:space="0" w:color="FFFFFF" w:themeColor="background1"/>
              <w:left w:val="single" w:sz="2" w:space="0" w:color="FFFFFF" w:themeColor="background1"/>
              <w:right w:val="single" w:sz="4" w:space="0" w:color="FFFFFF" w:themeColor="background1"/>
            </w:tcBorders>
          </w:tcPr>
          <w:p w14:paraId="6A616C7D" w14:textId="77777777" w:rsidR="00DF59AB" w:rsidRPr="00775DC6" w:rsidRDefault="00DF59AB" w:rsidP="00172D1B">
            <w:pPr>
              <w:pStyle w:val="aff5"/>
              <w:spacing w:after="0" w:line="240" w:lineRule="auto"/>
              <w:ind w:right="-111"/>
              <w:jc w:val="both"/>
              <w:rPr>
                <w:sz w:val="22"/>
              </w:rPr>
            </w:pPr>
          </w:p>
        </w:tc>
        <w:tc>
          <w:tcPr>
            <w:tcW w:w="1418"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68BF9DC" w14:textId="77777777" w:rsidR="00DF59AB" w:rsidRPr="00775DC6" w:rsidRDefault="00DF59AB" w:rsidP="00172D1B">
            <w:pPr>
              <w:pStyle w:val="aff5"/>
              <w:spacing w:after="0" w:line="240" w:lineRule="auto"/>
              <w:jc w:val="both"/>
              <w:rPr>
                <w:sz w:val="22"/>
              </w:rPr>
            </w:pPr>
          </w:p>
        </w:tc>
      </w:tr>
      <w:tr w:rsidR="00DF59AB" w:rsidRPr="00775DC6" w14:paraId="70524F6A" w14:textId="77777777" w:rsidTr="003C3D13">
        <w:trPr>
          <w:gridAfter w:val="2"/>
          <w:wAfter w:w="424" w:type="dxa"/>
          <w:trHeight w:val="41"/>
        </w:trPr>
        <w:tc>
          <w:tcPr>
            <w:tcW w:w="1954" w:type="dxa"/>
            <w:gridSpan w:val="3"/>
            <w:vMerge/>
            <w:tcBorders>
              <w:left w:val="single" w:sz="4" w:space="0" w:color="000000"/>
              <w:bottom w:val="single" w:sz="2" w:space="0" w:color="auto"/>
              <w:right w:val="single" w:sz="4" w:space="0" w:color="000000"/>
            </w:tcBorders>
          </w:tcPr>
          <w:p w14:paraId="3AEC48DD" w14:textId="77777777" w:rsidR="00DF59AB" w:rsidRPr="00775DC6" w:rsidRDefault="00DF59AB" w:rsidP="00172D1B">
            <w:pPr>
              <w:pStyle w:val="aff5"/>
              <w:spacing w:after="0" w:line="240" w:lineRule="auto"/>
              <w:ind w:left="-41" w:right="-124" w:firstLine="41"/>
              <w:jc w:val="left"/>
              <w:rPr>
                <w:sz w:val="22"/>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5B41FC1" w14:textId="77777777" w:rsidR="00DF59AB" w:rsidRPr="00775DC6" w:rsidRDefault="00DF59AB" w:rsidP="00172D1B">
            <w:pPr>
              <w:pStyle w:val="aff5"/>
              <w:spacing w:after="0" w:line="240" w:lineRule="auto"/>
              <w:ind w:left="31" w:right="-124"/>
              <w:jc w:val="left"/>
              <w:rPr>
                <w:b w:val="0"/>
                <w:bCs/>
                <w:iCs/>
                <w:sz w:val="22"/>
              </w:rPr>
            </w:pPr>
          </w:p>
        </w:tc>
        <w:tc>
          <w:tcPr>
            <w:tcW w:w="882" w:type="dxa"/>
            <w:gridSpan w:val="6"/>
            <w:vMerge/>
            <w:tcBorders>
              <w:left w:val="single" w:sz="4" w:space="0" w:color="FFFFFF" w:themeColor="background1"/>
              <w:bottom w:val="single" w:sz="4" w:space="0" w:color="FFFFFF"/>
              <w:right w:val="single" w:sz="4" w:space="0" w:color="FFFFFF" w:themeColor="background1"/>
            </w:tcBorders>
          </w:tcPr>
          <w:p w14:paraId="4C79548C" w14:textId="77777777" w:rsidR="00DF59AB" w:rsidRPr="00775DC6" w:rsidRDefault="00DF59AB" w:rsidP="00172D1B">
            <w:pPr>
              <w:pStyle w:val="aff5"/>
              <w:spacing w:after="0" w:line="240" w:lineRule="auto"/>
              <w:jc w:val="both"/>
              <w:rPr>
                <w:sz w:val="22"/>
              </w:rPr>
            </w:pPr>
          </w:p>
        </w:tc>
        <w:tc>
          <w:tcPr>
            <w:tcW w:w="992" w:type="dxa"/>
            <w:gridSpan w:val="2"/>
            <w:vMerge/>
            <w:tcBorders>
              <w:left w:val="single" w:sz="4" w:space="0" w:color="FFFFFF" w:themeColor="background1"/>
              <w:bottom w:val="single" w:sz="4" w:space="0" w:color="FFFFFF" w:themeColor="background1"/>
              <w:right w:val="single" w:sz="4" w:space="0" w:color="FFFFFF" w:themeColor="background1"/>
            </w:tcBorders>
          </w:tcPr>
          <w:p w14:paraId="65AD4B36" w14:textId="77777777" w:rsidR="00DF59AB" w:rsidRPr="00775DC6" w:rsidRDefault="00DF59AB" w:rsidP="00172D1B">
            <w:pPr>
              <w:pStyle w:val="aff5"/>
              <w:spacing w:after="0" w:line="240" w:lineRule="auto"/>
              <w:ind w:right="-110"/>
              <w:jc w:val="both"/>
              <w:rPr>
                <w:sz w:val="22"/>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42B33FA" w14:textId="77777777" w:rsidR="00DF59AB" w:rsidRPr="00775DC6" w:rsidRDefault="00DF59AB" w:rsidP="00172D1B">
            <w:pPr>
              <w:pStyle w:val="aff5"/>
              <w:spacing w:after="0" w:line="240" w:lineRule="auto"/>
              <w:jc w:val="both"/>
              <w:rPr>
                <w:sz w:val="22"/>
              </w:rPr>
            </w:pPr>
          </w:p>
        </w:tc>
        <w:tc>
          <w:tcPr>
            <w:tcW w:w="1276" w:type="dxa"/>
            <w:gridSpan w:val="5"/>
            <w:vMerge/>
            <w:tcBorders>
              <w:left w:val="single" w:sz="2" w:space="0" w:color="FFFFFF" w:themeColor="background1"/>
              <w:bottom w:val="single" w:sz="4" w:space="0" w:color="FFFFFF" w:themeColor="background1"/>
              <w:right w:val="single" w:sz="4" w:space="0" w:color="FFFFFF" w:themeColor="background1"/>
            </w:tcBorders>
          </w:tcPr>
          <w:p w14:paraId="4875E419" w14:textId="77777777" w:rsidR="00DF59AB" w:rsidRPr="00775DC6" w:rsidRDefault="00DF59AB" w:rsidP="00172D1B">
            <w:pPr>
              <w:pStyle w:val="aff5"/>
              <w:spacing w:after="0" w:line="240" w:lineRule="auto"/>
              <w:ind w:right="-111"/>
              <w:jc w:val="both"/>
              <w:rPr>
                <w:sz w:val="22"/>
              </w:rPr>
            </w:pPr>
          </w:p>
        </w:tc>
        <w:tc>
          <w:tcPr>
            <w:tcW w:w="1418"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BC6A99" w14:textId="77777777" w:rsidR="00DF59AB" w:rsidRPr="00775DC6" w:rsidRDefault="00DF59AB" w:rsidP="00172D1B">
            <w:pPr>
              <w:pStyle w:val="aff5"/>
              <w:spacing w:after="0" w:line="240" w:lineRule="auto"/>
              <w:jc w:val="both"/>
              <w:rPr>
                <w:sz w:val="22"/>
              </w:rPr>
            </w:pPr>
          </w:p>
        </w:tc>
      </w:tr>
      <w:tr w:rsidR="00DF59AB" w:rsidRPr="00775DC6" w14:paraId="3EAA86E8" w14:textId="77777777" w:rsidTr="003C3D13">
        <w:trPr>
          <w:gridAfter w:val="2"/>
          <w:wAfter w:w="424"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0BD7BA3" w14:textId="77777777" w:rsidR="00DF59AB" w:rsidRPr="00775DC6" w:rsidRDefault="00DF59AB" w:rsidP="00172D1B">
            <w:pPr>
              <w:pStyle w:val="aff5"/>
              <w:spacing w:after="0" w:line="240" w:lineRule="auto"/>
              <w:ind w:left="-41" w:right="-124" w:firstLine="41"/>
              <w:jc w:val="left"/>
              <w:rPr>
                <w:sz w:val="22"/>
              </w:rPr>
            </w:pPr>
          </w:p>
        </w:tc>
        <w:tc>
          <w:tcPr>
            <w:tcW w:w="1307"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03CE5DF" w14:textId="77777777" w:rsidR="00DF59AB" w:rsidRPr="00775DC6" w:rsidRDefault="00DF59AB" w:rsidP="00172D1B">
            <w:pPr>
              <w:pStyle w:val="aff5"/>
              <w:spacing w:after="0" w:line="240" w:lineRule="auto"/>
              <w:ind w:right="-105"/>
              <w:jc w:val="left"/>
              <w:rPr>
                <w:sz w:val="22"/>
              </w:rPr>
            </w:pPr>
          </w:p>
        </w:tc>
        <w:tc>
          <w:tcPr>
            <w:tcW w:w="852"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B4B64B1" w14:textId="77777777" w:rsidR="00DF59AB" w:rsidRPr="00775DC6" w:rsidRDefault="00DF59AB" w:rsidP="00172D1B">
            <w:pPr>
              <w:pStyle w:val="aff5"/>
              <w:spacing w:after="0" w:line="240" w:lineRule="auto"/>
              <w:jc w:val="both"/>
              <w:rPr>
                <w:sz w:val="22"/>
              </w:rPr>
            </w:pPr>
          </w:p>
        </w:tc>
        <w:tc>
          <w:tcPr>
            <w:tcW w:w="707"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7662BB7B" w14:textId="77777777" w:rsidR="00DF59AB" w:rsidRPr="00775DC6" w:rsidRDefault="00DF59AB" w:rsidP="00172D1B">
            <w:pPr>
              <w:pStyle w:val="aff5"/>
              <w:spacing w:after="0" w:line="240" w:lineRule="auto"/>
              <w:jc w:val="both"/>
              <w:rPr>
                <w:sz w:val="22"/>
              </w:rPr>
            </w:pPr>
          </w:p>
        </w:tc>
        <w:tc>
          <w:tcPr>
            <w:tcW w:w="99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4BF4E13" w14:textId="77777777" w:rsidR="00DF59AB" w:rsidRPr="00775DC6" w:rsidRDefault="00DF59AB" w:rsidP="00172D1B">
            <w:pPr>
              <w:pStyle w:val="aff5"/>
              <w:spacing w:after="0" w:line="240" w:lineRule="auto"/>
              <w:ind w:right="-110"/>
              <w:jc w:val="both"/>
              <w:rPr>
                <w:sz w:val="22"/>
              </w:rPr>
            </w:pPr>
          </w:p>
        </w:tc>
        <w:tc>
          <w:tcPr>
            <w:tcW w:w="1559"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A231A6C" w14:textId="77777777" w:rsidR="00DF59AB" w:rsidRPr="00775DC6" w:rsidRDefault="00DF59AB" w:rsidP="00172D1B">
            <w:pPr>
              <w:pStyle w:val="aff5"/>
              <w:spacing w:after="0" w:line="240" w:lineRule="auto"/>
              <w:jc w:val="both"/>
              <w:rPr>
                <w:sz w:val="22"/>
              </w:rPr>
            </w:pPr>
          </w:p>
        </w:tc>
        <w:tc>
          <w:tcPr>
            <w:tcW w:w="1276" w:type="dxa"/>
            <w:gridSpan w:val="5"/>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FB9942D" w14:textId="77777777" w:rsidR="00DF59AB" w:rsidRPr="00775DC6" w:rsidRDefault="00DF59AB" w:rsidP="00172D1B">
            <w:pPr>
              <w:pStyle w:val="aff5"/>
              <w:spacing w:after="0" w:line="240" w:lineRule="auto"/>
              <w:ind w:right="-111"/>
              <w:jc w:val="both"/>
              <w:rPr>
                <w:sz w:val="22"/>
              </w:rPr>
            </w:pPr>
          </w:p>
        </w:tc>
        <w:tc>
          <w:tcPr>
            <w:tcW w:w="1418"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D764E65" w14:textId="77777777" w:rsidR="00DF59AB" w:rsidRPr="00775DC6" w:rsidRDefault="00DF59AB" w:rsidP="00172D1B">
            <w:pPr>
              <w:pStyle w:val="aff5"/>
              <w:spacing w:after="0" w:line="240" w:lineRule="auto"/>
              <w:jc w:val="both"/>
              <w:rPr>
                <w:sz w:val="22"/>
              </w:rPr>
            </w:pPr>
          </w:p>
        </w:tc>
      </w:tr>
      <w:tr w:rsidR="00DF59AB" w:rsidRPr="00775DC6" w14:paraId="51DA3A7C" w14:textId="77777777" w:rsidTr="003C3D13">
        <w:trPr>
          <w:gridAfter w:val="2"/>
          <w:wAfter w:w="424"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2F0642D5" w14:textId="028C1D97" w:rsidR="00DF59AB" w:rsidRPr="00775DC6" w:rsidRDefault="00DF59AB" w:rsidP="00172D1B">
            <w:pPr>
              <w:pStyle w:val="aff5"/>
              <w:spacing w:after="0" w:line="240" w:lineRule="auto"/>
              <w:ind w:left="-41" w:right="-124" w:firstLine="41"/>
              <w:jc w:val="left"/>
              <w:rPr>
                <w:b w:val="0"/>
                <w:bCs/>
                <w:sz w:val="22"/>
              </w:rPr>
            </w:pPr>
            <w:r w:rsidRPr="00775DC6">
              <w:rPr>
                <w:b w:val="0"/>
                <w:bCs/>
                <w:sz w:val="22"/>
              </w:rPr>
              <w:t xml:space="preserve">стойки вид 1: </w:t>
            </w:r>
          </w:p>
        </w:tc>
        <w:tc>
          <w:tcPr>
            <w:tcW w:w="1307"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1E3EA2F9" w14:textId="77777777" w:rsidR="00DF59AB" w:rsidRPr="00775DC6" w:rsidRDefault="00DF59AB" w:rsidP="00172D1B">
            <w:pPr>
              <w:pStyle w:val="aff5"/>
              <w:spacing w:after="0" w:line="240" w:lineRule="auto"/>
              <w:ind w:right="-105"/>
              <w:jc w:val="left"/>
              <w:rPr>
                <w:b w:val="0"/>
                <w:bCs/>
                <w:sz w:val="22"/>
              </w:rPr>
            </w:pPr>
            <w:r w:rsidRPr="00775DC6">
              <w:rPr>
                <w:b w:val="0"/>
                <w:bCs/>
                <w:sz w:val="22"/>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63FEE9C5" w14:textId="77777777" w:rsidR="00DF59AB" w:rsidRPr="00775DC6" w:rsidRDefault="00DF59AB" w:rsidP="00172D1B">
            <w:pPr>
              <w:pStyle w:val="aff5"/>
              <w:spacing w:after="0" w:line="240" w:lineRule="auto"/>
              <w:jc w:val="both"/>
              <w:rPr>
                <w:sz w:val="22"/>
              </w:rPr>
            </w:pPr>
          </w:p>
        </w:tc>
        <w:tc>
          <w:tcPr>
            <w:tcW w:w="992"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55B1710" w14:textId="77777777" w:rsidR="00DF59AB" w:rsidRPr="00775DC6" w:rsidRDefault="00DF59AB" w:rsidP="00172D1B">
            <w:pPr>
              <w:pStyle w:val="aff5"/>
              <w:spacing w:after="0" w:line="240" w:lineRule="auto"/>
              <w:ind w:right="-110"/>
              <w:jc w:val="both"/>
              <w:rPr>
                <w:b w:val="0"/>
                <w:bCs/>
                <w:sz w:val="22"/>
              </w:rPr>
            </w:pPr>
            <w:r w:rsidRPr="00775DC6">
              <w:rPr>
                <w:b w:val="0"/>
                <w:bCs/>
                <w:sz w:val="22"/>
              </w:rPr>
              <w:t>цвет 1:</w:t>
            </w:r>
          </w:p>
        </w:tc>
        <w:tc>
          <w:tcPr>
            <w:tcW w:w="1559" w:type="dxa"/>
            <w:gridSpan w:val="3"/>
            <w:tcBorders>
              <w:top w:val="single" w:sz="2" w:space="0" w:color="auto"/>
              <w:left w:val="single" w:sz="4" w:space="0" w:color="auto"/>
              <w:bottom w:val="single" w:sz="4" w:space="0" w:color="auto"/>
              <w:right w:val="single" w:sz="4" w:space="0" w:color="auto"/>
            </w:tcBorders>
          </w:tcPr>
          <w:p w14:paraId="52909B40" w14:textId="77777777" w:rsidR="00DF59AB" w:rsidRPr="00775DC6" w:rsidRDefault="00DF59AB" w:rsidP="00172D1B">
            <w:pPr>
              <w:pStyle w:val="aff5"/>
              <w:spacing w:after="0" w:line="240" w:lineRule="auto"/>
              <w:jc w:val="both"/>
              <w:rPr>
                <w:sz w:val="22"/>
              </w:rPr>
            </w:pPr>
          </w:p>
        </w:tc>
        <w:tc>
          <w:tcPr>
            <w:tcW w:w="1276" w:type="dxa"/>
            <w:gridSpan w:val="5"/>
            <w:tcBorders>
              <w:top w:val="single" w:sz="2" w:space="0" w:color="FFFFFF" w:themeColor="background1"/>
              <w:left w:val="single" w:sz="4" w:space="0" w:color="FFFFFF"/>
              <w:bottom w:val="single" w:sz="4" w:space="0" w:color="FFFFFF" w:themeColor="background1"/>
              <w:right w:val="single" w:sz="4" w:space="0" w:color="auto"/>
            </w:tcBorders>
          </w:tcPr>
          <w:p w14:paraId="10A0C94F" w14:textId="77777777" w:rsidR="00DF59AB" w:rsidRPr="00775DC6" w:rsidRDefault="00DF59AB" w:rsidP="00172D1B">
            <w:pPr>
              <w:pStyle w:val="aff5"/>
              <w:spacing w:after="0" w:line="240" w:lineRule="auto"/>
              <w:ind w:right="-111"/>
              <w:jc w:val="both"/>
              <w:rPr>
                <w:b w:val="0"/>
                <w:bCs/>
                <w:sz w:val="22"/>
              </w:rPr>
            </w:pPr>
            <w:r w:rsidRPr="00775DC6">
              <w:rPr>
                <w:b w:val="0"/>
                <w:bCs/>
                <w:sz w:val="22"/>
              </w:rPr>
              <w:t>текстура 1:</w:t>
            </w:r>
          </w:p>
        </w:tc>
        <w:tc>
          <w:tcPr>
            <w:tcW w:w="1418" w:type="dxa"/>
            <w:tcBorders>
              <w:top w:val="single" w:sz="2" w:space="0" w:color="auto"/>
              <w:left w:val="single" w:sz="4" w:space="0" w:color="auto"/>
              <w:bottom w:val="single" w:sz="4" w:space="0" w:color="auto"/>
              <w:right w:val="single" w:sz="4" w:space="0" w:color="auto"/>
            </w:tcBorders>
          </w:tcPr>
          <w:p w14:paraId="03579420" w14:textId="77777777" w:rsidR="00DF59AB" w:rsidRPr="00775DC6" w:rsidRDefault="00DF59AB" w:rsidP="00172D1B">
            <w:pPr>
              <w:pStyle w:val="aff5"/>
              <w:spacing w:after="0" w:line="240" w:lineRule="auto"/>
              <w:jc w:val="both"/>
              <w:rPr>
                <w:sz w:val="22"/>
              </w:rPr>
            </w:pPr>
          </w:p>
        </w:tc>
      </w:tr>
      <w:tr w:rsidR="00DF59AB" w:rsidRPr="00775DC6" w14:paraId="193BAD07" w14:textId="77777777" w:rsidTr="003C3D13">
        <w:trPr>
          <w:gridAfter w:val="2"/>
          <w:wAfter w:w="424"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C027CFD"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81DCDD" w14:textId="77777777" w:rsidR="00DF59AB" w:rsidRPr="00775DC6" w:rsidRDefault="00DF59AB" w:rsidP="00172D1B">
            <w:pPr>
              <w:pStyle w:val="aff5"/>
              <w:spacing w:after="0" w:line="240" w:lineRule="auto"/>
              <w:ind w:right="-105"/>
              <w:jc w:val="left"/>
              <w:rPr>
                <w:b w:val="0"/>
                <w:bCs/>
                <w:sz w:val="22"/>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7F02D3C9" w14:textId="77777777" w:rsidR="00DF59AB" w:rsidRPr="00775DC6" w:rsidRDefault="00DF59AB" w:rsidP="00172D1B">
            <w:pPr>
              <w:pStyle w:val="aff5"/>
              <w:spacing w:after="0" w:line="240" w:lineRule="auto"/>
              <w:jc w:val="both"/>
              <w:rPr>
                <w:sz w:val="22"/>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83CD7E"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top w:val="single" w:sz="4" w:space="0" w:color="auto"/>
              <w:left w:val="single" w:sz="4" w:space="0" w:color="FFFFFF" w:themeColor="background1"/>
              <w:right w:val="single" w:sz="4" w:space="0" w:color="FFFFFF" w:themeColor="background1"/>
            </w:tcBorders>
          </w:tcPr>
          <w:p w14:paraId="1D6F1DD6" w14:textId="77777777" w:rsidR="00DF59AB" w:rsidRPr="00775DC6" w:rsidRDefault="00DF59AB" w:rsidP="00172D1B">
            <w:pPr>
              <w:pStyle w:val="aff5"/>
              <w:spacing w:after="0" w:line="240" w:lineRule="auto"/>
              <w:jc w:val="both"/>
              <w:rPr>
                <w:b w:val="0"/>
                <w:bCs/>
                <w:iCs/>
                <w:sz w:val="22"/>
              </w:rPr>
            </w:pPr>
          </w:p>
        </w:tc>
        <w:tc>
          <w:tcPr>
            <w:tcW w:w="127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86406" w14:textId="77777777" w:rsidR="00DF59AB" w:rsidRPr="00775DC6" w:rsidRDefault="00DF59AB" w:rsidP="00172D1B">
            <w:pPr>
              <w:pStyle w:val="aff5"/>
              <w:spacing w:after="0" w:line="240" w:lineRule="auto"/>
              <w:ind w:right="-111"/>
              <w:jc w:val="both"/>
              <w:rPr>
                <w:b w:val="0"/>
                <w:bCs/>
                <w:sz w:val="22"/>
              </w:rPr>
            </w:pPr>
          </w:p>
        </w:tc>
        <w:tc>
          <w:tcPr>
            <w:tcW w:w="1418" w:type="dxa"/>
            <w:tcBorders>
              <w:top w:val="single" w:sz="4" w:space="0" w:color="auto"/>
              <w:left w:val="single" w:sz="4" w:space="0" w:color="FFFFFF" w:themeColor="background1"/>
              <w:right w:val="single" w:sz="4" w:space="0" w:color="FFFFFF" w:themeColor="background1"/>
            </w:tcBorders>
          </w:tcPr>
          <w:p w14:paraId="6A820661" w14:textId="77777777" w:rsidR="00DF59AB" w:rsidRPr="00775DC6" w:rsidRDefault="00DF59AB" w:rsidP="00172D1B">
            <w:pPr>
              <w:pStyle w:val="aff5"/>
              <w:spacing w:after="0" w:line="240" w:lineRule="auto"/>
              <w:jc w:val="both"/>
              <w:rPr>
                <w:b w:val="0"/>
                <w:bCs/>
                <w:iCs/>
                <w:sz w:val="22"/>
              </w:rPr>
            </w:pPr>
          </w:p>
        </w:tc>
      </w:tr>
      <w:tr w:rsidR="00DF59AB" w:rsidRPr="00775DC6" w14:paraId="70D98BF5" w14:textId="77777777" w:rsidTr="003C3D13">
        <w:trPr>
          <w:gridAfter w:val="2"/>
          <w:wAfter w:w="424"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169ADB3"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E3982CB" w14:textId="77777777" w:rsidR="00DF59AB" w:rsidRPr="00775DC6" w:rsidRDefault="00DF59AB" w:rsidP="00172D1B">
            <w:pPr>
              <w:pStyle w:val="aff5"/>
              <w:spacing w:after="0" w:line="240" w:lineRule="auto"/>
              <w:ind w:right="-105"/>
              <w:jc w:val="left"/>
              <w:rPr>
                <w:b w:val="0"/>
                <w:bCs/>
                <w:sz w:val="22"/>
              </w:rPr>
            </w:pPr>
            <w:r w:rsidRPr="00775DC6">
              <w:rPr>
                <w:b w:val="0"/>
                <w:bCs/>
                <w:sz w:val="22"/>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F5B8CA0" w14:textId="70ABA4E7" w:rsidR="00DF59AB" w:rsidRPr="00775DC6" w:rsidRDefault="00DF59AB" w:rsidP="00172D1B">
            <w:pPr>
              <w:pStyle w:val="aff5"/>
              <w:spacing w:after="0" w:line="240" w:lineRule="auto"/>
              <w:ind w:right="-124"/>
              <w:jc w:val="left"/>
              <w:rPr>
                <w:b w:val="0"/>
                <w:bCs/>
                <w:iCs/>
                <w:sz w:val="22"/>
              </w:rPr>
            </w:pPr>
            <w:r w:rsidRPr="00775DC6">
              <w:rPr>
                <w:b w:val="0"/>
                <w:bCs/>
                <w:iCs/>
                <w:sz w:val="22"/>
              </w:rPr>
              <w:t>Справочник 4</w:t>
            </w:r>
          </w:p>
        </w:tc>
        <w:tc>
          <w:tcPr>
            <w:tcW w:w="99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62E98BC" w14:textId="77777777" w:rsidR="00DF59AB" w:rsidRPr="00775DC6" w:rsidRDefault="00DF59AB" w:rsidP="00172D1B">
            <w:pPr>
              <w:pStyle w:val="aff5"/>
              <w:spacing w:after="0" w:line="240" w:lineRule="auto"/>
              <w:ind w:right="-110"/>
              <w:jc w:val="both"/>
              <w:rPr>
                <w:b w:val="0"/>
                <w:bCs/>
                <w:sz w:val="22"/>
              </w:rPr>
            </w:pPr>
            <w:r w:rsidRPr="00775DC6">
              <w:rPr>
                <w:b w:val="0"/>
                <w:bCs/>
                <w:sz w:val="22"/>
              </w:rPr>
              <w:t>добавить цвет +</w:t>
            </w:r>
          </w:p>
        </w:tc>
        <w:tc>
          <w:tcPr>
            <w:tcW w:w="1559" w:type="dxa"/>
            <w:gridSpan w:val="3"/>
            <w:tcBorders>
              <w:left w:val="single" w:sz="4" w:space="0" w:color="auto"/>
              <w:bottom w:val="single" w:sz="4" w:space="0" w:color="FFFFFF" w:themeColor="background1"/>
              <w:right w:val="single" w:sz="4" w:space="0" w:color="auto"/>
            </w:tcBorders>
          </w:tcPr>
          <w:p w14:paraId="24A6507F" w14:textId="77777777" w:rsidR="00DF59AB" w:rsidRPr="00775DC6" w:rsidRDefault="00DF59AB" w:rsidP="00172D1B">
            <w:pPr>
              <w:pStyle w:val="aff5"/>
              <w:spacing w:after="0" w:line="240" w:lineRule="auto"/>
              <w:jc w:val="both"/>
              <w:rPr>
                <w:b w:val="0"/>
                <w:bCs/>
                <w:iCs/>
                <w:sz w:val="22"/>
              </w:rPr>
            </w:pPr>
            <w:r w:rsidRPr="00775DC6">
              <w:rPr>
                <w:b w:val="0"/>
                <w:bCs/>
                <w:iCs/>
                <w:sz w:val="22"/>
              </w:rPr>
              <w:t>Справочник 7</w:t>
            </w:r>
          </w:p>
        </w:tc>
        <w:tc>
          <w:tcPr>
            <w:tcW w:w="1276" w:type="dxa"/>
            <w:gridSpan w:val="5"/>
            <w:tcBorders>
              <w:top w:val="single" w:sz="4" w:space="0" w:color="FFFFFF" w:themeColor="background1"/>
              <w:left w:val="single" w:sz="4" w:space="0" w:color="auto"/>
              <w:bottom w:val="single" w:sz="4" w:space="0" w:color="FFFFFF" w:themeColor="background1"/>
              <w:right w:val="single" w:sz="4" w:space="0" w:color="auto"/>
            </w:tcBorders>
          </w:tcPr>
          <w:p w14:paraId="1B6AD6B4" w14:textId="77777777" w:rsidR="00DF59AB" w:rsidRPr="00775DC6" w:rsidRDefault="00DF59AB" w:rsidP="00172D1B">
            <w:pPr>
              <w:pStyle w:val="aff5"/>
              <w:spacing w:after="0" w:line="240" w:lineRule="auto"/>
              <w:ind w:right="-111"/>
              <w:jc w:val="both"/>
              <w:rPr>
                <w:b w:val="0"/>
                <w:bCs/>
                <w:sz w:val="22"/>
              </w:rPr>
            </w:pPr>
            <w:r w:rsidRPr="00775DC6">
              <w:rPr>
                <w:b w:val="0"/>
                <w:bCs/>
                <w:sz w:val="22"/>
              </w:rPr>
              <w:t>добавить текстуру +</w:t>
            </w:r>
          </w:p>
        </w:tc>
        <w:tc>
          <w:tcPr>
            <w:tcW w:w="1418" w:type="dxa"/>
            <w:tcBorders>
              <w:left w:val="single" w:sz="4" w:space="0" w:color="auto"/>
              <w:right w:val="single" w:sz="4" w:space="0" w:color="auto"/>
            </w:tcBorders>
          </w:tcPr>
          <w:p w14:paraId="6CBB8490" w14:textId="77777777" w:rsidR="00DF59AB" w:rsidRPr="00775DC6" w:rsidRDefault="00DF59AB" w:rsidP="00172D1B">
            <w:pPr>
              <w:pStyle w:val="aff5"/>
              <w:spacing w:after="0" w:line="240" w:lineRule="auto"/>
              <w:jc w:val="both"/>
              <w:rPr>
                <w:b w:val="0"/>
                <w:bCs/>
                <w:iCs/>
                <w:sz w:val="22"/>
              </w:rPr>
            </w:pPr>
            <w:r w:rsidRPr="00775DC6">
              <w:rPr>
                <w:b w:val="0"/>
                <w:bCs/>
                <w:iCs/>
                <w:sz w:val="22"/>
              </w:rPr>
              <w:t>Справочник 9</w:t>
            </w:r>
          </w:p>
        </w:tc>
      </w:tr>
      <w:tr w:rsidR="00DF59AB" w:rsidRPr="00775DC6" w14:paraId="0AC5972B" w14:textId="77777777" w:rsidTr="003C3D13">
        <w:trPr>
          <w:gridAfter w:val="2"/>
          <w:wAfter w:w="424" w:type="dxa"/>
          <w:trHeight w:val="38"/>
        </w:trPr>
        <w:tc>
          <w:tcPr>
            <w:tcW w:w="1954" w:type="dxa"/>
            <w:gridSpan w:val="3"/>
            <w:vMerge/>
            <w:tcBorders>
              <w:left w:val="single" w:sz="4" w:space="0" w:color="FFFFFF" w:themeColor="background1"/>
              <w:right w:val="single" w:sz="4" w:space="0" w:color="FFFFFF" w:themeColor="background1"/>
            </w:tcBorders>
          </w:tcPr>
          <w:p w14:paraId="64DB3BC0"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vMerge w:val="restart"/>
            <w:tcBorders>
              <w:top w:val="single" w:sz="4" w:space="0" w:color="FFFFFF" w:themeColor="background1"/>
              <w:left w:val="single" w:sz="4" w:space="0" w:color="FFFFFF" w:themeColor="background1"/>
              <w:right w:val="single" w:sz="4" w:space="0" w:color="auto"/>
            </w:tcBorders>
          </w:tcPr>
          <w:p w14:paraId="4990176E" w14:textId="77777777" w:rsidR="00DF59AB" w:rsidRPr="00775DC6" w:rsidRDefault="00DF59AB" w:rsidP="00172D1B">
            <w:pPr>
              <w:pStyle w:val="aff5"/>
              <w:spacing w:after="0" w:line="240" w:lineRule="auto"/>
              <w:ind w:right="-105"/>
              <w:jc w:val="left"/>
              <w:rPr>
                <w:b w:val="0"/>
                <w:bCs/>
                <w:sz w:val="22"/>
              </w:rPr>
            </w:pPr>
            <w:r w:rsidRPr="00775DC6">
              <w:rPr>
                <w:b w:val="0"/>
                <w:bCs/>
                <w:sz w:val="22"/>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7DFB945" w14:textId="6A272331" w:rsidR="00DF59AB" w:rsidRPr="00775DC6" w:rsidRDefault="00DF59AB" w:rsidP="00172D1B">
            <w:pPr>
              <w:pStyle w:val="aff5"/>
              <w:spacing w:after="0" w:line="240" w:lineRule="auto"/>
              <w:ind w:right="-124"/>
              <w:jc w:val="left"/>
              <w:rPr>
                <w:b w:val="0"/>
                <w:bCs/>
                <w:iCs/>
                <w:sz w:val="22"/>
              </w:rPr>
            </w:pPr>
            <w:r w:rsidRPr="00775DC6">
              <w:rPr>
                <w:b w:val="0"/>
                <w:bCs/>
                <w:iCs/>
                <w:sz w:val="22"/>
              </w:rPr>
              <w:t>Справочник 5</w:t>
            </w:r>
          </w:p>
        </w:tc>
        <w:tc>
          <w:tcPr>
            <w:tcW w:w="99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CD34B88" w14:textId="77777777" w:rsidR="00DF59AB" w:rsidRPr="00775DC6" w:rsidRDefault="00DF59AB" w:rsidP="00172D1B">
            <w:pPr>
              <w:pStyle w:val="aff5"/>
              <w:spacing w:after="0" w:line="240" w:lineRule="auto"/>
              <w:ind w:right="-110"/>
              <w:jc w:val="both"/>
              <w:rPr>
                <w:b w:val="0"/>
                <w:bCs/>
                <w:sz w:val="22"/>
              </w:rPr>
            </w:pPr>
            <w:r w:rsidRPr="00775DC6">
              <w:rPr>
                <w:b w:val="0"/>
                <w:bCs/>
                <w:sz w:val="22"/>
              </w:rPr>
              <w:t>убрать цвет -</w:t>
            </w:r>
          </w:p>
        </w:tc>
        <w:tc>
          <w:tcPr>
            <w:tcW w:w="1559" w:type="dxa"/>
            <w:gridSpan w:val="3"/>
            <w:tcBorders>
              <w:left w:val="single" w:sz="4" w:space="0" w:color="auto"/>
              <w:right w:val="single" w:sz="4" w:space="0" w:color="auto"/>
            </w:tcBorders>
          </w:tcPr>
          <w:p w14:paraId="71057479" w14:textId="77777777" w:rsidR="00DF59AB" w:rsidRPr="00775DC6" w:rsidRDefault="00DF59AB" w:rsidP="00172D1B">
            <w:pPr>
              <w:pStyle w:val="aff5"/>
              <w:spacing w:after="0" w:line="240" w:lineRule="auto"/>
              <w:jc w:val="both"/>
              <w:rPr>
                <w:b w:val="0"/>
                <w:bCs/>
                <w:iCs/>
                <w:sz w:val="22"/>
              </w:rPr>
            </w:pPr>
            <w:r w:rsidRPr="00775DC6">
              <w:rPr>
                <w:b w:val="0"/>
                <w:bCs/>
                <w:iCs/>
                <w:sz w:val="22"/>
              </w:rPr>
              <w:t>авт. «природный»</w:t>
            </w:r>
          </w:p>
        </w:tc>
        <w:tc>
          <w:tcPr>
            <w:tcW w:w="1276"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523E83" w14:textId="77777777" w:rsidR="00DF59AB" w:rsidRPr="00775DC6" w:rsidRDefault="00DF59AB" w:rsidP="00172D1B">
            <w:pPr>
              <w:pStyle w:val="aff5"/>
              <w:spacing w:after="0" w:line="240" w:lineRule="auto"/>
              <w:ind w:right="-111"/>
              <w:jc w:val="both"/>
              <w:rPr>
                <w:b w:val="0"/>
                <w:bCs/>
                <w:sz w:val="22"/>
              </w:rPr>
            </w:pPr>
            <w:r w:rsidRPr="00775DC6">
              <w:rPr>
                <w:b w:val="0"/>
                <w:bCs/>
                <w:sz w:val="22"/>
              </w:rPr>
              <w:t>убрать текстуру -</w:t>
            </w:r>
          </w:p>
        </w:tc>
        <w:tc>
          <w:tcPr>
            <w:tcW w:w="1418" w:type="dxa"/>
            <w:vMerge w:val="restart"/>
            <w:tcBorders>
              <w:left w:val="single" w:sz="4" w:space="0" w:color="FFFFFF" w:themeColor="background1"/>
              <w:right w:val="single" w:sz="4" w:space="0" w:color="FFFFFF" w:themeColor="background1"/>
            </w:tcBorders>
          </w:tcPr>
          <w:p w14:paraId="633531D5" w14:textId="77777777" w:rsidR="00DF59AB" w:rsidRPr="00775DC6" w:rsidRDefault="00DF59AB" w:rsidP="00172D1B">
            <w:pPr>
              <w:pStyle w:val="aff5"/>
              <w:spacing w:after="0" w:line="240" w:lineRule="auto"/>
              <w:jc w:val="both"/>
              <w:rPr>
                <w:b w:val="0"/>
                <w:bCs/>
                <w:iCs/>
                <w:sz w:val="22"/>
              </w:rPr>
            </w:pPr>
          </w:p>
        </w:tc>
      </w:tr>
      <w:tr w:rsidR="00DF59AB" w:rsidRPr="00775DC6" w14:paraId="4D16384D" w14:textId="77777777" w:rsidTr="003C3D13">
        <w:trPr>
          <w:gridAfter w:val="2"/>
          <w:wAfter w:w="424"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5944F77B"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vMerge/>
            <w:tcBorders>
              <w:left w:val="single" w:sz="4" w:space="0" w:color="FFFFFF" w:themeColor="background1"/>
              <w:bottom w:val="single" w:sz="4" w:space="0" w:color="FFFFFF" w:themeColor="background1"/>
              <w:right w:val="single" w:sz="4" w:space="0" w:color="auto"/>
            </w:tcBorders>
          </w:tcPr>
          <w:p w14:paraId="45D6FFA0" w14:textId="77777777" w:rsidR="00DF59AB" w:rsidRPr="00775DC6" w:rsidRDefault="00DF59AB" w:rsidP="00172D1B">
            <w:pPr>
              <w:pStyle w:val="aff5"/>
              <w:spacing w:after="0" w:line="240" w:lineRule="auto"/>
              <w:ind w:right="-105"/>
              <w:jc w:val="left"/>
              <w:rPr>
                <w:b w:val="0"/>
                <w:bCs/>
                <w:sz w:val="22"/>
              </w:rPr>
            </w:pPr>
          </w:p>
        </w:tc>
        <w:tc>
          <w:tcPr>
            <w:tcW w:w="1559" w:type="dxa"/>
            <w:gridSpan w:val="7"/>
            <w:tcBorders>
              <w:top w:val="single" w:sz="4" w:space="0" w:color="auto"/>
              <w:left w:val="single" w:sz="4" w:space="0" w:color="auto"/>
              <w:bottom w:val="single" w:sz="4" w:space="0" w:color="auto"/>
              <w:right w:val="single" w:sz="4" w:space="0" w:color="auto"/>
            </w:tcBorders>
          </w:tcPr>
          <w:p w14:paraId="64198413" w14:textId="5099B077" w:rsidR="00DF59AB" w:rsidRPr="00775DC6" w:rsidRDefault="00DF59AB" w:rsidP="00172D1B">
            <w:pPr>
              <w:pStyle w:val="aff5"/>
              <w:spacing w:after="0" w:line="240" w:lineRule="auto"/>
              <w:ind w:right="-124"/>
              <w:jc w:val="left"/>
              <w:rPr>
                <w:b w:val="0"/>
                <w:bCs/>
                <w:iCs/>
                <w:sz w:val="22"/>
              </w:rPr>
            </w:pPr>
            <w:r w:rsidRPr="00775DC6">
              <w:rPr>
                <w:b w:val="0"/>
                <w:bCs/>
                <w:iCs/>
                <w:sz w:val="22"/>
              </w:rPr>
              <w:t>Справочник 6</w:t>
            </w:r>
          </w:p>
        </w:tc>
        <w:tc>
          <w:tcPr>
            <w:tcW w:w="99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1ECBCC5"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left w:val="single" w:sz="4" w:space="0" w:color="auto"/>
              <w:right w:val="single" w:sz="4" w:space="0" w:color="auto"/>
            </w:tcBorders>
          </w:tcPr>
          <w:p w14:paraId="3212B2AD" w14:textId="77777777" w:rsidR="00DF59AB" w:rsidRPr="00775DC6" w:rsidRDefault="00DF59AB" w:rsidP="00172D1B">
            <w:pPr>
              <w:pStyle w:val="aff5"/>
              <w:spacing w:after="0" w:line="240" w:lineRule="auto"/>
              <w:jc w:val="both"/>
              <w:rPr>
                <w:b w:val="0"/>
                <w:bCs/>
                <w:iCs/>
                <w:sz w:val="22"/>
              </w:rPr>
            </w:pPr>
            <w:r w:rsidRPr="00775DC6">
              <w:rPr>
                <w:b w:val="0"/>
                <w:bCs/>
                <w:iCs/>
                <w:sz w:val="22"/>
              </w:rPr>
              <w:t>Справочник 8</w:t>
            </w:r>
          </w:p>
        </w:tc>
        <w:tc>
          <w:tcPr>
            <w:tcW w:w="1276"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5D59E9" w14:textId="77777777" w:rsidR="00DF59AB" w:rsidRPr="00775DC6" w:rsidRDefault="00DF59AB" w:rsidP="00172D1B">
            <w:pPr>
              <w:pStyle w:val="aff5"/>
              <w:spacing w:after="0" w:line="240" w:lineRule="auto"/>
              <w:ind w:right="-111"/>
              <w:jc w:val="both"/>
              <w:rPr>
                <w:b w:val="0"/>
                <w:bCs/>
                <w:sz w:val="22"/>
              </w:rPr>
            </w:pPr>
          </w:p>
        </w:tc>
        <w:tc>
          <w:tcPr>
            <w:tcW w:w="1418" w:type="dxa"/>
            <w:vMerge/>
            <w:tcBorders>
              <w:left w:val="single" w:sz="4" w:space="0" w:color="FFFFFF" w:themeColor="background1"/>
              <w:bottom w:val="single" w:sz="4" w:space="0" w:color="FFFFFF" w:themeColor="background1"/>
              <w:right w:val="single" w:sz="4" w:space="0" w:color="FFFFFF" w:themeColor="background1"/>
            </w:tcBorders>
          </w:tcPr>
          <w:p w14:paraId="224F08ED" w14:textId="77777777" w:rsidR="00DF59AB" w:rsidRPr="00775DC6" w:rsidRDefault="00DF59AB" w:rsidP="00172D1B">
            <w:pPr>
              <w:pStyle w:val="aff5"/>
              <w:spacing w:after="0" w:line="240" w:lineRule="auto"/>
              <w:jc w:val="both"/>
              <w:rPr>
                <w:b w:val="0"/>
                <w:bCs/>
                <w:iCs/>
                <w:sz w:val="22"/>
              </w:rPr>
            </w:pPr>
          </w:p>
        </w:tc>
      </w:tr>
      <w:tr w:rsidR="00DF59AB" w:rsidRPr="00775DC6" w14:paraId="72919C56" w14:textId="77777777" w:rsidTr="003C3D13">
        <w:trPr>
          <w:gridAfter w:val="2"/>
          <w:wAfter w:w="424"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7AB165"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F45E36" w14:textId="77777777" w:rsidR="00DF59AB" w:rsidRPr="00775DC6" w:rsidRDefault="00DF59AB" w:rsidP="00172D1B">
            <w:pPr>
              <w:pStyle w:val="aff5"/>
              <w:spacing w:after="0" w:line="240" w:lineRule="auto"/>
              <w:jc w:val="both"/>
              <w:rPr>
                <w:b w:val="0"/>
                <w:bCs/>
                <w:sz w:val="22"/>
              </w:rPr>
            </w:pP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4ACF1462" w14:textId="77777777" w:rsidR="00DF59AB" w:rsidRPr="00775DC6" w:rsidRDefault="00DF59AB" w:rsidP="00172D1B">
            <w:pPr>
              <w:pStyle w:val="aff5"/>
              <w:spacing w:after="0" w:line="240" w:lineRule="auto"/>
              <w:jc w:val="both"/>
              <w:rPr>
                <w:b w:val="0"/>
                <w:bCs/>
                <w:iCs/>
                <w:sz w:val="22"/>
              </w:rPr>
            </w:pPr>
          </w:p>
        </w:tc>
        <w:tc>
          <w:tcPr>
            <w:tcW w:w="851" w:type="dxa"/>
            <w:gridSpan w:val="5"/>
            <w:tcBorders>
              <w:top w:val="single" w:sz="4" w:space="0" w:color="auto"/>
              <w:left w:val="single" w:sz="4" w:space="0" w:color="FFFFFF"/>
              <w:bottom w:val="single" w:sz="4" w:space="0" w:color="auto"/>
              <w:right w:val="single" w:sz="4" w:space="0" w:color="FFFFFF"/>
            </w:tcBorders>
          </w:tcPr>
          <w:p w14:paraId="054DDA7B" w14:textId="77777777" w:rsidR="00DF59AB" w:rsidRPr="00775DC6" w:rsidRDefault="00DF59AB" w:rsidP="00172D1B">
            <w:pPr>
              <w:pStyle w:val="aff5"/>
              <w:spacing w:after="0" w:line="240" w:lineRule="auto"/>
              <w:jc w:val="both"/>
              <w:rPr>
                <w:b w:val="0"/>
                <w:bCs/>
                <w:iCs/>
                <w:sz w:val="22"/>
              </w:rPr>
            </w:pPr>
          </w:p>
        </w:tc>
        <w:tc>
          <w:tcPr>
            <w:tcW w:w="9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C36339"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left w:val="single" w:sz="4" w:space="0" w:color="FFFFFF" w:themeColor="background1"/>
              <w:bottom w:val="single" w:sz="4" w:space="0" w:color="FFFFFF" w:themeColor="background1"/>
              <w:right w:val="single" w:sz="4" w:space="0" w:color="FFFFFF" w:themeColor="background1"/>
            </w:tcBorders>
          </w:tcPr>
          <w:p w14:paraId="60C24092" w14:textId="77777777" w:rsidR="00DF59AB" w:rsidRPr="00775DC6" w:rsidRDefault="00DF59AB" w:rsidP="00172D1B">
            <w:pPr>
              <w:pStyle w:val="aff5"/>
              <w:spacing w:after="0" w:line="240" w:lineRule="auto"/>
              <w:jc w:val="both"/>
              <w:rPr>
                <w:b w:val="0"/>
                <w:bCs/>
                <w:iCs/>
                <w:sz w:val="22"/>
              </w:rPr>
            </w:pPr>
          </w:p>
        </w:tc>
        <w:tc>
          <w:tcPr>
            <w:tcW w:w="127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340A17" w14:textId="77777777" w:rsidR="00DF59AB" w:rsidRPr="00775DC6" w:rsidRDefault="00DF59AB" w:rsidP="00172D1B">
            <w:pPr>
              <w:pStyle w:val="aff5"/>
              <w:spacing w:after="0" w:line="240" w:lineRule="auto"/>
              <w:ind w:right="-111"/>
              <w:jc w:val="both"/>
              <w:rPr>
                <w:b w:val="0"/>
                <w:bCs/>
                <w:sz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73E128" w14:textId="77777777" w:rsidR="00DF59AB" w:rsidRPr="00775DC6" w:rsidRDefault="00DF59AB" w:rsidP="00172D1B">
            <w:pPr>
              <w:pStyle w:val="aff5"/>
              <w:spacing w:after="0" w:line="240" w:lineRule="auto"/>
              <w:jc w:val="both"/>
              <w:rPr>
                <w:b w:val="0"/>
                <w:bCs/>
                <w:iCs/>
                <w:sz w:val="22"/>
              </w:rPr>
            </w:pPr>
          </w:p>
        </w:tc>
      </w:tr>
      <w:tr w:rsidR="00DF59AB" w:rsidRPr="00775DC6" w14:paraId="157D1887" w14:textId="77777777" w:rsidTr="003C3D13">
        <w:trPr>
          <w:gridAfter w:val="2"/>
          <w:wAfter w:w="424" w:type="dxa"/>
          <w:trHeight w:val="155"/>
        </w:trPr>
        <w:tc>
          <w:tcPr>
            <w:tcW w:w="32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278328" w14:textId="333375F6" w:rsidR="00DF59AB" w:rsidRPr="00775DC6" w:rsidRDefault="00DF59AB" w:rsidP="00172D1B">
            <w:pPr>
              <w:pStyle w:val="aff5"/>
              <w:spacing w:after="0" w:line="240" w:lineRule="auto"/>
              <w:jc w:val="both"/>
              <w:rPr>
                <w:b w:val="0"/>
                <w:bCs/>
                <w:iCs/>
                <w:sz w:val="22"/>
              </w:rPr>
            </w:pPr>
            <w:r w:rsidRPr="00775DC6">
              <w:rPr>
                <w:b w:val="0"/>
                <w:bCs/>
                <w:sz w:val="22"/>
              </w:rPr>
              <w:t xml:space="preserve">стойки с различным внешним видом </w:t>
            </w:r>
            <w:r w:rsidRPr="00775DC6">
              <w:rPr>
                <w:b w:val="0"/>
                <w:bCs/>
                <w:iCs/>
                <w:sz w:val="22"/>
              </w:rPr>
              <w:t>(да)</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1DF6F5F" w14:textId="77777777" w:rsidR="00DF59AB" w:rsidRPr="00775DC6" w:rsidRDefault="00DF59AB" w:rsidP="00172D1B">
            <w:pPr>
              <w:pStyle w:val="aff5"/>
              <w:spacing w:after="0" w:line="240" w:lineRule="auto"/>
              <w:jc w:val="both"/>
              <w:rPr>
                <w:b w:val="0"/>
                <w:bCs/>
                <w:iCs/>
                <w:sz w:val="22"/>
              </w:rPr>
            </w:pPr>
          </w:p>
        </w:tc>
        <w:tc>
          <w:tcPr>
            <w:tcW w:w="851" w:type="dxa"/>
            <w:gridSpan w:val="5"/>
            <w:tcBorders>
              <w:top w:val="single" w:sz="4" w:space="0" w:color="auto"/>
              <w:left w:val="single" w:sz="4" w:space="0" w:color="auto"/>
              <w:bottom w:val="single" w:sz="4" w:space="0" w:color="auto"/>
              <w:right w:val="single" w:sz="4" w:space="0" w:color="auto"/>
            </w:tcBorders>
          </w:tcPr>
          <w:p w14:paraId="13C06130" w14:textId="77777777" w:rsidR="00DF59AB" w:rsidRPr="00775DC6" w:rsidRDefault="00DF59AB" w:rsidP="00172D1B">
            <w:pPr>
              <w:pStyle w:val="aff5"/>
              <w:spacing w:after="0" w:line="240" w:lineRule="auto"/>
              <w:jc w:val="both"/>
              <w:rPr>
                <w:b w:val="0"/>
                <w:bCs/>
                <w:iCs/>
                <w:sz w:val="22"/>
              </w:rPr>
            </w:pPr>
          </w:p>
        </w:tc>
        <w:tc>
          <w:tcPr>
            <w:tcW w:w="992"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65D2176"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D9A075" w14:textId="77777777" w:rsidR="00DF59AB" w:rsidRPr="00775DC6" w:rsidRDefault="00DF59AB" w:rsidP="00172D1B">
            <w:pPr>
              <w:pStyle w:val="aff5"/>
              <w:spacing w:after="0" w:line="240" w:lineRule="auto"/>
              <w:jc w:val="both"/>
              <w:rPr>
                <w:b w:val="0"/>
                <w:bCs/>
                <w:iCs/>
                <w:sz w:val="22"/>
              </w:rPr>
            </w:pPr>
          </w:p>
        </w:tc>
        <w:tc>
          <w:tcPr>
            <w:tcW w:w="1276"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0ED7442" w14:textId="77777777" w:rsidR="00DF59AB" w:rsidRPr="00775DC6" w:rsidRDefault="00DF59AB" w:rsidP="00172D1B">
            <w:pPr>
              <w:pStyle w:val="aff5"/>
              <w:spacing w:after="0" w:line="240" w:lineRule="auto"/>
              <w:ind w:right="-111"/>
              <w:jc w:val="both"/>
              <w:rPr>
                <w:b w:val="0"/>
                <w:bCs/>
                <w:sz w:val="22"/>
              </w:rPr>
            </w:pPr>
          </w:p>
        </w:tc>
        <w:tc>
          <w:tcPr>
            <w:tcW w:w="1418" w:type="dxa"/>
            <w:vMerge w:val="restart"/>
            <w:tcBorders>
              <w:top w:val="single" w:sz="4" w:space="0" w:color="FFFFFF" w:themeColor="background1"/>
              <w:left w:val="single" w:sz="4" w:space="0" w:color="FFFFFF" w:themeColor="background1"/>
              <w:right w:val="single" w:sz="4" w:space="0" w:color="FFFFFF" w:themeColor="background1"/>
            </w:tcBorders>
          </w:tcPr>
          <w:p w14:paraId="2091D3F5" w14:textId="77777777" w:rsidR="00DF59AB" w:rsidRPr="00775DC6" w:rsidRDefault="00DF59AB" w:rsidP="00172D1B">
            <w:pPr>
              <w:pStyle w:val="aff5"/>
              <w:spacing w:after="0" w:line="240" w:lineRule="auto"/>
              <w:jc w:val="both"/>
              <w:rPr>
                <w:b w:val="0"/>
                <w:bCs/>
                <w:iCs/>
                <w:sz w:val="22"/>
              </w:rPr>
            </w:pPr>
          </w:p>
        </w:tc>
      </w:tr>
      <w:tr w:rsidR="00DF59AB" w:rsidRPr="00775DC6" w14:paraId="5D8E52F0" w14:textId="77777777" w:rsidTr="003C3D13">
        <w:trPr>
          <w:gridAfter w:val="2"/>
          <w:wAfter w:w="424" w:type="dxa"/>
          <w:trHeight w:val="162"/>
        </w:trPr>
        <w:tc>
          <w:tcPr>
            <w:tcW w:w="32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22A132" w14:textId="77777777" w:rsidR="00DF59AB" w:rsidRPr="00775DC6" w:rsidRDefault="00DF59AB" w:rsidP="00172D1B">
            <w:pPr>
              <w:pStyle w:val="aff5"/>
              <w:spacing w:after="0" w:line="240" w:lineRule="auto"/>
              <w:jc w:val="both"/>
              <w:rPr>
                <w:b w:val="0"/>
                <w:bCs/>
                <w:iCs/>
                <w:sz w:val="22"/>
              </w:rPr>
            </w:pPr>
            <w:r w:rsidRPr="00775DC6">
              <w:rPr>
                <w:b w:val="0"/>
                <w:bCs/>
                <w:iCs/>
                <w:sz w:val="22"/>
              </w:rPr>
              <w:t xml:space="preserve">при выборе «да»: </w:t>
            </w:r>
          </w:p>
          <w:p w14:paraId="7A8EF72B" w14:textId="17B2DE5A" w:rsidR="00DF59AB" w:rsidRPr="00775DC6" w:rsidRDefault="00DF59AB" w:rsidP="00172D1B">
            <w:pPr>
              <w:pStyle w:val="aff5"/>
              <w:spacing w:after="0" w:line="240" w:lineRule="auto"/>
              <w:jc w:val="both"/>
              <w:rPr>
                <w:b w:val="0"/>
                <w:bCs/>
                <w:sz w:val="22"/>
              </w:rPr>
            </w:pPr>
            <w:r w:rsidRPr="00775DC6">
              <w:rPr>
                <w:b w:val="0"/>
                <w:bCs/>
                <w:sz w:val="22"/>
              </w:rPr>
              <w:t>добавить стойки +</w:t>
            </w:r>
          </w:p>
          <w:p w14:paraId="59AD1E23" w14:textId="14B09CB6" w:rsidR="00DF59AB" w:rsidRPr="00775DC6" w:rsidRDefault="00DF59AB" w:rsidP="00172D1B">
            <w:pPr>
              <w:pStyle w:val="aff5"/>
              <w:spacing w:after="0" w:line="240" w:lineRule="auto"/>
              <w:jc w:val="both"/>
              <w:rPr>
                <w:b w:val="0"/>
                <w:bCs/>
                <w:iCs/>
                <w:sz w:val="22"/>
              </w:rPr>
            </w:pPr>
            <w:r w:rsidRPr="00775DC6">
              <w:rPr>
                <w:b w:val="0"/>
                <w:bCs/>
                <w:sz w:val="22"/>
              </w:rPr>
              <w:t>убрать стойки -</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6A05BF" w14:textId="77777777" w:rsidR="00DF59AB" w:rsidRPr="00775DC6" w:rsidRDefault="00DF59AB" w:rsidP="00172D1B">
            <w:pPr>
              <w:pStyle w:val="aff5"/>
              <w:spacing w:after="0" w:line="240" w:lineRule="auto"/>
              <w:jc w:val="both"/>
              <w:rPr>
                <w:b w:val="0"/>
                <w:bCs/>
                <w:iCs/>
                <w:sz w:val="22"/>
              </w:rPr>
            </w:pPr>
          </w:p>
        </w:tc>
        <w:tc>
          <w:tcPr>
            <w:tcW w:w="851" w:type="dxa"/>
            <w:gridSpan w:val="5"/>
            <w:tcBorders>
              <w:left w:val="single" w:sz="4" w:space="0" w:color="FFFFFF" w:themeColor="background1"/>
              <w:bottom w:val="single" w:sz="4" w:space="0" w:color="FFFFFF"/>
              <w:right w:val="single" w:sz="4" w:space="0" w:color="FFFFFF" w:themeColor="background1"/>
            </w:tcBorders>
          </w:tcPr>
          <w:p w14:paraId="3B6B52D8" w14:textId="77777777" w:rsidR="00DF59AB" w:rsidRPr="00775DC6" w:rsidRDefault="00DF59AB" w:rsidP="00172D1B">
            <w:pPr>
              <w:pStyle w:val="aff5"/>
              <w:spacing w:after="0" w:line="240" w:lineRule="auto"/>
              <w:jc w:val="both"/>
              <w:rPr>
                <w:b w:val="0"/>
                <w:bCs/>
                <w:iCs/>
                <w:sz w:val="22"/>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55F5DF"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C637D7" w14:textId="77777777" w:rsidR="00DF59AB" w:rsidRPr="00775DC6" w:rsidRDefault="00DF59AB" w:rsidP="00172D1B">
            <w:pPr>
              <w:pStyle w:val="aff5"/>
              <w:spacing w:after="0" w:line="240" w:lineRule="auto"/>
              <w:jc w:val="both"/>
              <w:rPr>
                <w:b w:val="0"/>
                <w:bCs/>
                <w:iCs/>
                <w:sz w:val="22"/>
              </w:rPr>
            </w:pPr>
          </w:p>
        </w:tc>
        <w:tc>
          <w:tcPr>
            <w:tcW w:w="1276" w:type="dxa"/>
            <w:gridSpan w:val="5"/>
            <w:vMerge/>
            <w:tcBorders>
              <w:left w:val="single" w:sz="4" w:space="0" w:color="FFFFFF" w:themeColor="background1"/>
              <w:bottom w:val="single" w:sz="4" w:space="0" w:color="FFFFFF" w:themeColor="background1"/>
              <w:right w:val="single" w:sz="4" w:space="0" w:color="FFFFFF" w:themeColor="background1"/>
            </w:tcBorders>
          </w:tcPr>
          <w:p w14:paraId="3259060D" w14:textId="77777777" w:rsidR="00DF59AB" w:rsidRPr="00775DC6" w:rsidRDefault="00DF59AB" w:rsidP="00172D1B">
            <w:pPr>
              <w:pStyle w:val="aff5"/>
              <w:spacing w:after="0" w:line="240" w:lineRule="auto"/>
              <w:ind w:right="-111"/>
              <w:jc w:val="both"/>
              <w:rPr>
                <w:b w:val="0"/>
                <w:bCs/>
                <w:sz w:val="22"/>
              </w:rPr>
            </w:pPr>
          </w:p>
        </w:tc>
        <w:tc>
          <w:tcPr>
            <w:tcW w:w="1418" w:type="dxa"/>
            <w:vMerge/>
            <w:tcBorders>
              <w:left w:val="single" w:sz="4" w:space="0" w:color="FFFFFF" w:themeColor="background1"/>
              <w:bottom w:val="single" w:sz="4" w:space="0" w:color="FFFFFF" w:themeColor="background1"/>
              <w:right w:val="single" w:sz="4" w:space="0" w:color="FFFFFF" w:themeColor="background1"/>
            </w:tcBorders>
          </w:tcPr>
          <w:p w14:paraId="1C49FD7D" w14:textId="77777777" w:rsidR="00DF59AB" w:rsidRPr="00775DC6" w:rsidRDefault="00DF59AB" w:rsidP="00172D1B">
            <w:pPr>
              <w:pStyle w:val="aff5"/>
              <w:spacing w:after="0" w:line="240" w:lineRule="auto"/>
              <w:jc w:val="both"/>
              <w:rPr>
                <w:b w:val="0"/>
                <w:bCs/>
                <w:iCs/>
                <w:sz w:val="22"/>
              </w:rPr>
            </w:pPr>
          </w:p>
        </w:tc>
      </w:tr>
      <w:tr w:rsidR="00DF59AB" w:rsidRPr="00775DC6" w14:paraId="4F2F2E21" w14:textId="77777777" w:rsidTr="003C3D13">
        <w:trPr>
          <w:gridAfter w:val="2"/>
          <w:wAfter w:w="424"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567F7060" w14:textId="77777777" w:rsidR="00DF59AB" w:rsidRPr="00775DC6" w:rsidRDefault="00DF59AB" w:rsidP="00172D1B">
            <w:pPr>
              <w:pStyle w:val="aff5"/>
              <w:spacing w:after="0" w:line="240" w:lineRule="auto"/>
              <w:ind w:left="-110"/>
              <w:jc w:val="both"/>
              <w:rPr>
                <w:b w:val="0"/>
                <w:bCs/>
                <w:sz w:val="2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72070583" w14:textId="77777777" w:rsidR="00DF59AB" w:rsidRPr="00775DC6" w:rsidRDefault="00DF59AB" w:rsidP="00172D1B">
            <w:pPr>
              <w:pStyle w:val="aff5"/>
              <w:spacing w:after="0" w:line="240" w:lineRule="auto"/>
              <w:ind w:right="-124"/>
              <w:jc w:val="left"/>
              <w:rPr>
                <w:b w:val="0"/>
                <w:bCs/>
                <w:sz w:val="22"/>
              </w:rPr>
            </w:pPr>
          </w:p>
        </w:tc>
        <w:tc>
          <w:tcPr>
            <w:tcW w:w="1307"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126B6F59" w14:textId="77777777" w:rsidR="00DF59AB" w:rsidRPr="00775DC6" w:rsidRDefault="00DF59AB" w:rsidP="00172D1B">
            <w:pPr>
              <w:pStyle w:val="aff5"/>
              <w:spacing w:after="0" w:line="240" w:lineRule="auto"/>
              <w:jc w:val="left"/>
              <w:rPr>
                <w:b w:val="0"/>
                <w:bCs/>
                <w:sz w:val="22"/>
              </w:rPr>
            </w:pPr>
          </w:p>
        </w:tc>
        <w:tc>
          <w:tcPr>
            <w:tcW w:w="677"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E9B6D71" w14:textId="77777777" w:rsidR="00DF59AB" w:rsidRPr="00775DC6" w:rsidRDefault="00DF59AB" w:rsidP="00172D1B">
            <w:pPr>
              <w:pStyle w:val="aff5"/>
              <w:spacing w:after="0" w:line="240" w:lineRule="auto"/>
              <w:jc w:val="both"/>
              <w:rPr>
                <w:sz w:val="2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BC26629" w14:textId="77777777" w:rsidR="00DF59AB" w:rsidRPr="00775DC6" w:rsidRDefault="00DF59AB" w:rsidP="00172D1B">
            <w:pPr>
              <w:pStyle w:val="aff5"/>
              <w:spacing w:after="0" w:line="240" w:lineRule="auto"/>
              <w:jc w:val="both"/>
              <w:rPr>
                <w:sz w:val="2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1BD61222" w14:textId="77777777" w:rsidR="00DF59AB" w:rsidRPr="00775DC6" w:rsidRDefault="00DF59AB" w:rsidP="00172D1B">
            <w:pPr>
              <w:pStyle w:val="aff5"/>
              <w:spacing w:after="0" w:line="240" w:lineRule="auto"/>
              <w:jc w:val="both"/>
              <w:rPr>
                <w:sz w:val="22"/>
              </w:rPr>
            </w:pPr>
          </w:p>
        </w:tc>
        <w:tc>
          <w:tcPr>
            <w:tcW w:w="361" w:type="dxa"/>
            <w:tcBorders>
              <w:top w:val="single" w:sz="4" w:space="0" w:color="FFFFFF"/>
              <w:left w:val="single" w:sz="4" w:space="0" w:color="FFFFFF"/>
              <w:bottom w:val="single" w:sz="4" w:space="0" w:color="FFFFFF" w:themeColor="background1"/>
              <w:right w:val="single" w:sz="2" w:space="0" w:color="FFFFFF" w:themeColor="background1"/>
            </w:tcBorders>
          </w:tcPr>
          <w:p w14:paraId="7E8250BB" w14:textId="77777777" w:rsidR="00DF59AB" w:rsidRPr="00775DC6" w:rsidRDefault="00DF59AB" w:rsidP="00172D1B">
            <w:pPr>
              <w:pStyle w:val="aff5"/>
              <w:spacing w:after="0" w:line="240" w:lineRule="auto"/>
              <w:jc w:val="both"/>
              <w:rPr>
                <w:b w:val="0"/>
                <w:bCs/>
                <w:sz w:val="22"/>
              </w:rPr>
            </w:pPr>
          </w:p>
        </w:tc>
        <w:tc>
          <w:tcPr>
            <w:tcW w:w="892"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860007B" w14:textId="77777777" w:rsidR="00DF59AB" w:rsidRPr="00775DC6" w:rsidRDefault="00DF59AB" w:rsidP="00172D1B">
            <w:pPr>
              <w:pStyle w:val="aff5"/>
              <w:spacing w:after="0" w:line="240" w:lineRule="auto"/>
              <w:jc w:val="both"/>
              <w:rPr>
                <w:b w:val="0"/>
                <w:bCs/>
                <w:sz w:val="2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5FF53E9" w14:textId="77777777" w:rsidR="00DF59AB" w:rsidRPr="00775DC6" w:rsidRDefault="00DF59AB" w:rsidP="00172D1B">
            <w:pPr>
              <w:pStyle w:val="aff5"/>
              <w:spacing w:after="0" w:line="240" w:lineRule="auto"/>
              <w:jc w:val="both"/>
              <w:rPr>
                <w:b w:val="0"/>
                <w:bCs/>
                <w:sz w:val="22"/>
              </w:rPr>
            </w:pPr>
          </w:p>
        </w:tc>
        <w:tc>
          <w:tcPr>
            <w:tcW w:w="160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F42FAB1" w14:textId="77777777" w:rsidR="00DF59AB" w:rsidRPr="00775DC6" w:rsidRDefault="00DF59AB" w:rsidP="00172D1B">
            <w:pPr>
              <w:pStyle w:val="aff5"/>
              <w:spacing w:after="0" w:line="240" w:lineRule="auto"/>
              <w:jc w:val="both"/>
              <w:rPr>
                <w:sz w:val="22"/>
              </w:rPr>
            </w:pPr>
          </w:p>
        </w:tc>
        <w:tc>
          <w:tcPr>
            <w:tcW w:w="750"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7984B76" w14:textId="77777777" w:rsidR="00DF59AB" w:rsidRPr="00775DC6" w:rsidRDefault="00DF59AB" w:rsidP="00172D1B">
            <w:pPr>
              <w:pStyle w:val="aff5"/>
              <w:spacing w:after="0" w:line="240" w:lineRule="auto"/>
              <w:jc w:val="both"/>
              <w:rPr>
                <w:b w:val="0"/>
                <w:bCs/>
                <w:sz w:val="22"/>
              </w:rPr>
            </w:pPr>
          </w:p>
        </w:tc>
        <w:tc>
          <w:tcPr>
            <w:tcW w:w="1418" w:type="dxa"/>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2893F51D" w14:textId="77777777" w:rsidR="00DF59AB" w:rsidRPr="00775DC6" w:rsidRDefault="00DF59AB" w:rsidP="00172D1B">
            <w:pPr>
              <w:pStyle w:val="aff5"/>
              <w:spacing w:after="0" w:line="240" w:lineRule="auto"/>
              <w:jc w:val="both"/>
              <w:rPr>
                <w:sz w:val="22"/>
              </w:rPr>
            </w:pPr>
          </w:p>
        </w:tc>
      </w:tr>
      <w:tr w:rsidR="00DF59AB" w:rsidRPr="00775DC6" w14:paraId="610C3DF3" w14:textId="77777777" w:rsidTr="003C3D13">
        <w:trPr>
          <w:gridAfter w:val="2"/>
          <w:wAfter w:w="424"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60098499" w14:textId="3FDD0AC3" w:rsidR="00DF59AB" w:rsidRPr="00775DC6" w:rsidRDefault="00DF59AB" w:rsidP="00172D1B">
            <w:pPr>
              <w:pStyle w:val="aff5"/>
              <w:spacing w:after="0" w:line="240" w:lineRule="auto"/>
              <w:ind w:left="-41" w:right="-124" w:firstLine="41"/>
              <w:jc w:val="left"/>
              <w:rPr>
                <w:szCs w:val="24"/>
              </w:rPr>
            </w:pPr>
            <w:r w:rsidRPr="00775DC6">
              <w:rPr>
                <w:szCs w:val="24"/>
              </w:rPr>
              <w:t>Шлагбаум</w:t>
            </w:r>
            <w:r w:rsidRPr="00775DC6">
              <w:rPr>
                <w:b w:val="0"/>
                <w:bCs/>
                <w:szCs w:val="24"/>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830CEE6" w14:textId="77777777" w:rsidR="00DF59AB" w:rsidRPr="00775DC6" w:rsidRDefault="00DF59AB" w:rsidP="00172D1B">
            <w:pPr>
              <w:pStyle w:val="aff5"/>
              <w:spacing w:after="0" w:line="240" w:lineRule="auto"/>
              <w:jc w:val="both"/>
              <w:rPr>
                <w:sz w:val="22"/>
              </w:rPr>
            </w:pPr>
          </w:p>
        </w:tc>
        <w:tc>
          <w:tcPr>
            <w:tcW w:w="882"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337E4E48" w14:textId="77777777" w:rsidR="00DF59AB" w:rsidRPr="00775DC6" w:rsidRDefault="00DF59AB" w:rsidP="00172D1B">
            <w:pPr>
              <w:pStyle w:val="aff5"/>
              <w:spacing w:after="0" w:line="240" w:lineRule="auto"/>
              <w:jc w:val="both"/>
              <w:rPr>
                <w:sz w:val="22"/>
              </w:rPr>
            </w:pPr>
          </w:p>
        </w:tc>
        <w:tc>
          <w:tcPr>
            <w:tcW w:w="992"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0F8DFC3F" w14:textId="77777777" w:rsidR="00DF59AB" w:rsidRPr="00775DC6" w:rsidRDefault="00DF59AB" w:rsidP="00172D1B">
            <w:pPr>
              <w:pStyle w:val="aff5"/>
              <w:spacing w:after="0" w:line="240" w:lineRule="auto"/>
              <w:ind w:right="-110"/>
              <w:jc w:val="both"/>
              <w:rPr>
                <w:sz w:val="22"/>
              </w:rPr>
            </w:pPr>
          </w:p>
        </w:tc>
        <w:tc>
          <w:tcPr>
            <w:tcW w:w="1559"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512B96E" w14:textId="77777777" w:rsidR="00DF59AB" w:rsidRPr="00775DC6" w:rsidRDefault="00DF59AB" w:rsidP="00172D1B">
            <w:pPr>
              <w:pStyle w:val="aff5"/>
              <w:spacing w:after="0" w:line="240" w:lineRule="auto"/>
              <w:jc w:val="both"/>
              <w:rPr>
                <w:sz w:val="22"/>
              </w:rPr>
            </w:pPr>
          </w:p>
        </w:tc>
        <w:tc>
          <w:tcPr>
            <w:tcW w:w="1276" w:type="dxa"/>
            <w:gridSpan w:val="5"/>
            <w:vMerge w:val="restart"/>
            <w:tcBorders>
              <w:top w:val="single" w:sz="4" w:space="0" w:color="FFFFFF" w:themeColor="background1"/>
              <w:left w:val="single" w:sz="2" w:space="0" w:color="FFFFFF" w:themeColor="background1"/>
              <w:right w:val="single" w:sz="4" w:space="0" w:color="FFFFFF" w:themeColor="background1"/>
            </w:tcBorders>
          </w:tcPr>
          <w:p w14:paraId="4A6081CF" w14:textId="77777777" w:rsidR="00DF59AB" w:rsidRPr="00775DC6" w:rsidRDefault="00DF59AB" w:rsidP="00172D1B">
            <w:pPr>
              <w:pStyle w:val="aff5"/>
              <w:spacing w:after="0" w:line="240" w:lineRule="auto"/>
              <w:ind w:right="-111"/>
              <w:jc w:val="both"/>
              <w:rPr>
                <w:sz w:val="22"/>
              </w:rPr>
            </w:pPr>
          </w:p>
        </w:tc>
        <w:tc>
          <w:tcPr>
            <w:tcW w:w="1418"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360BBA9" w14:textId="77777777" w:rsidR="00DF59AB" w:rsidRPr="00775DC6" w:rsidRDefault="00DF59AB" w:rsidP="00172D1B">
            <w:pPr>
              <w:pStyle w:val="aff5"/>
              <w:spacing w:after="0" w:line="240" w:lineRule="auto"/>
              <w:jc w:val="both"/>
              <w:rPr>
                <w:sz w:val="22"/>
              </w:rPr>
            </w:pPr>
          </w:p>
        </w:tc>
      </w:tr>
      <w:tr w:rsidR="00DF59AB" w:rsidRPr="00775DC6" w14:paraId="00E9D264" w14:textId="77777777" w:rsidTr="003C3D13">
        <w:trPr>
          <w:gridAfter w:val="2"/>
          <w:wAfter w:w="424" w:type="dxa"/>
          <w:trHeight w:val="41"/>
        </w:trPr>
        <w:tc>
          <w:tcPr>
            <w:tcW w:w="1954" w:type="dxa"/>
            <w:gridSpan w:val="3"/>
            <w:vMerge/>
            <w:tcBorders>
              <w:left w:val="single" w:sz="4" w:space="0" w:color="000000"/>
              <w:bottom w:val="single" w:sz="2" w:space="0" w:color="auto"/>
              <w:right w:val="single" w:sz="4" w:space="0" w:color="000000"/>
            </w:tcBorders>
          </w:tcPr>
          <w:p w14:paraId="2DB18159" w14:textId="77777777" w:rsidR="00DF59AB" w:rsidRPr="00775DC6" w:rsidRDefault="00DF59AB" w:rsidP="00172D1B">
            <w:pPr>
              <w:pStyle w:val="aff5"/>
              <w:spacing w:after="0" w:line="240" w:lineRule="auto"/>
              <w:ind w:left="-41" w:right="-124" w:firstLine="41"/>
              <w:jc w:val="left"/>
              <w:rPr>
                <w:sz w:val="22"/>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DBC06A8" w14:textId="77777777" w:rsidR="00DF59AB" w:rsidRPr="00775DC6" w:rsidRDefault="00DF59AB" w:rsidP="00172D1B">
            <w:pPr>
              <w:pStyle w:val="aff5"/>
              <w:spacing w:after="0" w:line="240" w:lineRule="auto"/>
              <w:ind w:left="31" w:right="-124"/>
              <w:jc w:val="left"/>
              <w:rPr>
                <w:b w:val="0"/>
                <w:bCs/>
                <w:iCs/>
                <w:sz w:val="22"/>
              </w:rPr>
            </w:pPr>
          </w:p>
        </w:tc>
        <w:tc>
          <w:tcPr>
            <w:tcW w:w="882" w:type="dxa"/>
            <w:gridSpan w:val="6"/>
            <w:vMerge/>
            <w:tcBorders>
              <w:left w:val="single" w:sz="4" w:space="0" w:color="FFFFFF" w:themeColor="background1"/>
              <w:bottom w:val="single" w:sz="4" w:space="0" w:color="FFFFFF"/>
              <w:right w:val="single" w:sz="4" w:space="0" w:color="FFFFFF" w:themeColor="background1"/>
            </w:tcBorders>
          </w:tcPr>
          <w:p w14:paraId="01580DE9" w14:textId="77777777" w:rsidR="00DF59AB" w:rsidRPr="00775DC6" w:rsidRDefault="00DF59AB" w:rsidP="00172D1B">
            <w:pPr>
              <w:pStyle w:val="aff5"/>
              <w:spacing w:after="0" w:line="240" w:lineRule="auto"/>
              <w:jc w:val="both"/>
              <w:rPr>
                <w:sz w:val="22"/>
              </w:rPr>
            </w:pPr>
          </w:p>
        </w:tc>
        <w:tc>
          <w:tcPr>
            <w:tcW w:w="992" w:type="dxa"/>
            <w:gridSpan w:val="2"/>
            <w:vMerge/>
            <w:tcBorders>
              <w:left w:val="single" w:sz="4" w:space="0" w:color="FFFFFF" w:themeColor="background1"/>
              <w:bottom w:val="single" w:sz="4" w:space="0" w:color="FFFFFF" w:themeColor="background1"/>
              <w:right w:val="single" w:sz="4" w:space="0" w:color="FFFFFF" w:themeColor="background1"/>
            </w:tcBorders>
          </w:tcPr>
          <w:p w14:paraId="2A1A63EF" w14:textId="77777777" w:rsidR="00DF59AB" w:rsidRPr="00775DC6" w:rsidRDefault="00DF59AB" w:rsidP="00172D1B">
            <w:pPr>
              <w:pStyle w:val="aff5"/>
              <w:spacing w:after="0" w:line="240" w:lineRule="auto"/>
              <w:ind w:right="-110"/>
              <w:jc w:val="both"/>
              <w:rPr>
                <w:sz w:val="22"/>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1789BD2" w14:textId="77777777" w:rsidR="00DF59AB" w:rsidRPr="00775DC6" w:rsidRDefault="00DF59AB" w:rsidP="00172D1B">
            <w:pPr>
              <w:pStyle w:val="aff5"/>
              <w:spacing w:after="0" w:line="240" w:lineRule="auto"/>
              <w:jc w:val="both"/>
              <w:rPr>
                <w:sz w:val="22"/>
              </w:rPr>
            </w:pPr>
          </w:p>
        </w:tc>
        <w:tc>
          <w:tcPr>
            <w:tcW w:w="1276" w:type="dxa"/>
            <w:gridSpan w:val="5"/>
            <w:vMerge/>
            <w:tcBorders>
              <w:left w:val="single" w:sz="2" w:space="0" w:color="FFFFFF" w:themeColor="background1"/>
              <w:bottom w:val="single" w:sz="4" w:space="0" w:color="FFFFFF" w:themeColor="background1"/>
              <w:right w:val="single" w:sz="4" w:space="0" w:color="FFFFFF" w:themeColor="background1"/>
            </w:tcBorders>
          </w:tcPr>
          <w:p w14:paraId="1AFE9E05" w14:textId="77777777" w:rsidR="00DF59AB" w:rsidRPr="00775DC6" w:rsidRDefault="00DF59AB" w:rsidP="00172D1B">
            <w:pPr>
              <w:pStyle w:val="aff5"/>
              <w:spacing w:after="0" w:line="240" w:lineRule="auto"/>
              <w:ind w:right="-111"/>
              <w:jc w:val="both"/>
              <w:rPr>
                <w:sz w:val="22"/>
              </w:rPr>
            </w:pPr>
          </w:p>
        </w:tc>
        <w:tc>
          <w:tcPr>
            <w:tcW w:w="1418"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500F5FE" w14:textId="77777777" w:rsidR="00DF59AB" w:rsidRPr="00775DC6" w:rsidRDefault="00DF59AB" w:rsidP="00172D1B">
            <w:pPr>
              <w:pStyle w:val="aff5"/>
              <w:spacing w:after="0" w:line="240" w:lineRule="auto"/>
              <w:jc w:val="both"/>
              <w:rPr>
                <w:sz w:val="22"/>
              </w:rPr>
            </w:pPr>
          </w:p>
        </w:tc>
      </w:tr>
      <w:tr w:rsidR="00DF59AB" w:rsidRPr="00775DC6" w14:paraId="6308137E" w14:textId="77777777" w:rsidTr="003C3D13">
        <w:trPr>
          <w:gridAfter w:val="2"/>
          <w:wAfter w:w="424"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2538F3E3" w14:textId="77777777" w:rsidR="00DF59AB" w:rsidRPr="00775DC6" w:rsidRDefault="00DF59AB" w:rsidP="00172D1B">
            <w:pPr>
              <w:pStyle w:val="aff5"/>
              <w:spacing w:after="0" w:line="240" w:lineRule="auto"/>
              <w:ind w:left="-41" w:right="-124" w:firstLine="41"/>
              <w:jc w:val="left"/>
              <w:rPr>
                <w:sz w:val="22"/>
              </w:rPr>
            </w:pPr>
          </w:p>
        </w:tc>
        <w:tc>
          <w:tcPr>
            <w:tcW w:w="1307"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4F10FBB" w14:textId="77777777" w:rsidR="00DF59AB" w:rsidRPr="00775DC6" w:rsidRDefault="00DF59AB" w:rsidP="00172D1B">
            <w:pPr>
              <w:pStyle w:val="aff5"/>
              <w:spacing w:after="0" w:line="240" w:lineRule="auto"/>
              <w:ind w:right="-105"/>
              <w:jc w:val="left"/>
              <w:rPr>
                <w:sz w:val="22"/>
              </w:rPr>
            </w:pPr>
          </w:p>
        </w:tc>
        <w:tc>
          <w:tcPr>
            <w:tcW w:w="852"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EF523C0" w14:textId="77777777" w:rsidR="00DF59AB" w:rsidRPr="00775DC6" w:rsidRDefault="00DF59AB" w:rsidP="00172D1B">
            <w:pPr>
              <w:pStyle w:val="aff5"/>
              <w:spacing w:after="0" w:line="240" w:lineRule="auto"/>
              <w:jc w:val="both"/>
              <w:rPr>
                <w:sz w:val="22"/>
              </w:rPr>
            </w:pPr>
          </w:p>
        </w:tc>
        <w:tc>
          <w:tcPr>
            <w:tcW w:w="707"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1D6988C2" w14:textId="77777777" w:rsidR="00DF59AB" w:rsidRPr="00775DC6" w:rsidRDefault="00DF59AB" w:rsidP="00172D1B">
            <w:pPr>
              <w:pStyle w:val="aff5"/>
              <w:spacing w:after="0" w:line="240" w:lineRule="auto"/>
              <w:jc w:val="both"/>
              <w:rPr>
                <w:sz w:val="22"/>
              </w:rPr>
            </w:pPr>
          </w:p>
        </w:tc>
        <w:tc>
          <w:tcPr>
            <w:tcW w:w="992"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4B02A0E" w14:textId="77777777" w:rsidR="00DF59AB" w:rsidRPr="00775DC6" w:rsidRDefault="00DF59AB" w:rsidP="00172D1B">
            <w:pPr>
              <w:pStyle w:val="aff5"/>
              <w:spacing w:after="0" w:line="240" w:lineRule="auto"/>
              <w:ind w:right="-110"/>
              <w:jc w:val="both"/>
              <w:rPr>
                <w:sz w:val="22"/>
              </w:rPr>
            </w:pPr>
          </w:p>
        </w:tc>
        <w:tc>
          <w:tcPr>
            <w:tcW w:w="1559"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54A420A" w14:textId="77777777" w:rsidR="00DF59AB" w:rsidRPr="00775DC6" w:rsidRDefault="00DF59AB" w:rsidP="00172D1B">
            <w:pPr>
              <w:pStyle w:val="aff5"/>
              <w:spacing w:after="0" w:line="240" w:lineRule="auto"/>
              <w:jc w:val="both"/>
              <w:rPr>
                <w:sz w:val="22"/>
              </w:rPr>
            </w:pPr>
          </w:p>
        </w:tc>
        <w:tc>
          <w:tcPr>
            <w:tcW w:w="1276" w:type="dxa"/>
            <w:gridSpan w:val="5"/>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CD4434A" w14:textId="77777777" w:rsidR="00DF59AB" w:rsidRPr="00775DC6" w:rsidRDefault="00DF59AB" w:rsidP="00172D1B">
            <w:pPr>
              <w:pStyle w:val="aff5"/>
              <w:spacing w:after="0" w:line="240" w:lineRule="auto"/>
              <w:ind w:right="-111"/>
              <w:jc w:val="both"/>
              <w:rPr>
                <w:sz w:val="22"/>
              </w:rPr>
            </w:pPr>
          </w:p>
        </w:tc>
        <w:tc>
          <w:tcPr>
            <w:tcW w:w="1418"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6263690" w14:textId="77777777" w:rsidR="00DF59AB" w:rsidRPr="00775DC6" w:rsidRDefault="00DF59AB" w:rsidP="00172D1B">
            <w:pPr>
              <w:pStyle w:val="aff5"/>
              <w:spacing w:after="0" w:line="240" w:lineRule="auto"/>
              <w:jc w:val="both"/>
              <w:rPr>
                <w:sz w:val="22"/>
              </w:rPr>
            </w:pPr>
          </w:p>
        </w:tc>
      </w:tr>
      <w:tr w:rsidR="00DF59AB" w:rsidRPr="00775DC6" w14:paraId="4832155A" w14:textId="77777777" w:rsidTr="003C3D13">
        <w:trPr>
          <w:gridAfter w:val="2"/>
          <w:wAfter w:w="424"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47E0B92A" w14:textId="32AD6FC5" w:rsidR="00DF59AB" w:rsidRPr="00775DC6" w:rsidRDefault="00DF59AB" w:rsidP="00172D1B">
            <w:pPr>
              <w:pStyle w:val="aff5"/>
              <w:spacing w:after="0" w:line="240" w:lineRule="auto"/>
              <w:ind w:left="-41" w:right="-124" w:firstLine="41"/>
              <w:jc w:val="left"/>
              <w:rPr>
                <w:b w:val="0"/>
                <w:bCs/>
                <w:sz w:val="22"/>
              </w:rPr>
            </w:pPr>
            <w:r w:rsidRPr="00775DC6">
              <w:rPr>
                <w:b w:val="0"/>
                <w:bCs/>
                <w:sz w:val="22"/>
              </w:rPr>
              <w:t xml:space="preserve">шлагбаум вид 1: </w:t>
            </w:r>
          </w:p>
        </w:tc>
        <w:tc>
          <w:tcPr>
            <w:tcW w:w="1307"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132C6BC8" w14:textId="77777777" w:rsidR="00DF59AB" w:rsidRPr="00775DC6" w:rsidRDefault="00DF59AB" w:rsidP="00172D1B">
            <w:pPr>
              <w:pStyle w:val="aff5"/>
              <w:spacing w:after="0" w:line="240" w:lineRule="auto"/>
              <w:ind w:right="-105"/>
              <w:jc w:val="left"/>
              <w:rPr>
                <w:b w:val="0"/>
                <w:bCs/>
                <w:sz w:val="22"/>
              </w:rPr>
            </w:pPr>
            <w:r w:rsidRPr="00775DC6">
              <w:rPr>
                <w:b w:val="0"/>
                <w:bCs/>
                <w:sz w:val="22"/>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2A2FA43C" w14:textId="77777777" w:rsidR="00DF59AB" w:rsidRPr="00775DC6" w:rsidRDefault="00DF59AB" w:rsidP="00172D1B">
            <w:pPr>
              <w:pStyle w:val="aff5"/>
              <w:spacing w:after="0" w:line="240" w:lineRule="auto"/>
              <w:jc w:val="both"/>
              <w:rPr>
                <w:sz w:val="22"/>
              </w:rPr>
            </w:pPr>
          </w:p>
        </w:tc>
        <w:tc>
          <w:tcPr>
            <w:tcW w:w="992"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00BC5DB4" w14:textId="77777777" w:rsidR="00DF59AB" w:rsidRPr="00775DC6" w:rsidRDefault="00DF59AB" w:rsidP="00172D1B">
            <w:pPr>
              <w:pStyle w:val="aff5"/>
              <w:spacing w:after="0" w:line="240" w:lineRule="auto"/>
              <w:ind w:right="-110"/>
              <w:jc w:val="both"/>
              <w:rPr>
                <w:b w:val="0"/>
                <w:bCs/>
                <w:sz w:val="22"/>
              </w:rPr>
            </w:pPr>
            <w:r w:rsidRPr="00775DC6">
              <w:rPr>
                <w:b w:val="0"/>
                <w:bCs/>
                <w:sz w:val="22"/>
              </w:rPr>
              <w:t>цвет 1:</w:t>
            </w:r>
          </w:p>
        </w:tc>
        <w:tc>
          <w:tcPr>
            <w:tcW w:w="1559" w:type="dxa"/>
            <w:gridSpan w:val="3"/>
            <w:tcBorders>
              <w:top w:val="single" w:sz="2" w:space="0" w:color="auto"/>
              <w:left w:val="single" w:sz="4" w:space="0" w:color="auto"/>
              <w:bottom w:val="single" w:sz="4" w:space="0" w:color="auto"/>
              <w:right w:val="single" w:sz="4" w:space="0" w:color="auto"/>
            </w:tcBorders>
          </w:tcPr>
          <w:p w14:paraId="556375F1" w14:textId="77777777" w:rsidR="00DF59AB" w:rsidRPr="00775DC6" w:rsidRDefault="00DF59AB" w:rsidP="00172D1B">
            <w:pPr>
              <w:pStyle w:val="aff5"/>
              <w:spacing w:after="0" w:line="240" w:lineRule="auto"/>
              <w:jc w:val="both"/>
              <w:rPr>
                <w:sz w:val="22"/>
              </w:rPr>
            </w:pPr>
          </w:p>
        </w:tc>
        <w:tc>
          <w:tcPr>
            <w:tcW w:w="1276" w:type="dxa"/>
            <w:gridSpan w:val="5"/>
            <w:tcBorders>
              <w:top w:val="single" w:sz="2" w:space="0" w:color="FFFFFF" w:themeColor="background1"/>
              <w:left w:val="single" w:sz="4" w:space="0" w:color="FFFFFF"/>
              <w:bottom w:val="single" w:sz="4" w:space="0" w:color="FFFFFF" w:themeColor="background1"/>
              <w:right w:val="single" w:sz="4" w:space="0" w:color="auto"/>
            </w:tcBorders>
          </w:tcPr>
          <w:p w14:paraId="63B07731" w14:textId="77777777" w:rsidR="00DF59AB" w:rsidRPr="00775DC6" w:rsidRDefault="00DF59AB" w:rsidP="00172D1B">
            <w:pPr>
              <w:pStyle w:val="aff5"/>
              <w:spacing w:after="0" w:line="240" w:lineRule="auto"/>
              <w:ind w:right="-111"/>
              <w:jc w:val="both"/>
              <w:rPr>
                <w:b w:val="0"/>
                <w:bCs/>
                <w:sz w:val="22"/>
              </w:rPr>
            </w:pPr>
            <w:r w:rsidRPr="00775DC6">
              <w:rPr>
                <w:b w:val="0"/>
                <w:bCs/>
                <w:sz w:val="22"/>
              </w:rPr>
              <w:t>текстура 1:</w:t>
            </w:r>
          </w:p>
        </w:tc>
        <w:tc>
          <w:tcPr>
            <w:tcW w:w="1418" w:type="dxa"/>
            <w:tcBorders>
              <w:top w:val="single" w:sz="2" w:space="0" w:color="auto"/>
              <w:left w:val="single" w:sz="4" w:space="0" w:color="auto"/>
              <w:bottom w:val="single" w:sz="4" w:space="0" w:color="auto"/>
              <w:right w:val="single" w:sz="4" w:space="0" w:color="auto"/>
            </w:tcBorders>
          </w:tcPr>
          <w:p w14:paraId="03D9738A" w14:textId="77777777" w:rsidR="00DF59AB" w:rsidRPr="00775DC6" w:rsidRDefault="00DF59AB" w:rsidP="00172D1B">
            <w:pPr>
              <w:pStyle w:val="aff5"/>
              <w:spacing w:after="0" w:line="240" w:lineRule="auto"/>
              <w:jc w:val="both"/>
              <w:rPr>
                <w:sz w:val="22"/>
              </w:rPr>
            </w:pPr>
          </w:p>
        </w:tc>
      </w:tr>
      <w:tr w:rsidR="00DF59AB" w:rsidRPr="00775DC6" w14:paraId="34D33C7E" w14:textId="77777777" w:rsidTr="003C3D13">
        <w:trPr>
          <w:gridAfter w:val="2"/>
          <w:wAfter w:w="424"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69FB95"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E54D76" w14:textId="77777777" w:rsidR="00DF59AB" w:rsidRPr="00775DC6" w:rsidRDefault="00DF59AB" w:rsidP="00172D1B">
            <w:pPr>
              <w:pStyle w:val="aff5"/>
              <w:spacing w:after="0" w:line="240" w:lineRule="auto"/>
              <w:ind w:right="-105"/>
              <w:jc w:val="left"/>
              <w:rPr>
                <w:b w:val="0"/>
                <w:bCs/>
                <w:sz w:val="22"/>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67D96289" w14:textId="77777777" w:rsidR="00DF59AB" w:rsidRPr="00775DC6" w:rsidRDefault="00DF59AB" w:rsidP="00172D1B">
            <w:pPr>
              <w:pStyle w:val="aff5"/>
              <w:spacing w:after="0" w:line="240" w:lineRule="auto"/>
              <w:jc w:val="both"/>
              <w:rPr>
                <w:sz w:val="22"/>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A6043A"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top w:val="single" w:sz="4" w:space="0" w:color="auto"/>
              <w:left w:val="single" w:sz="4" w:space="0" w:color="FFFFFF" w:themeColor="background1"/>
              <w:right w:val="single" w:sz="4" w:space="0" w:color="FFFFFF" w:themeColor="background1"/>
            </w:tcBorders>
          </w:tcPr>
          <w:p w14:paraId="10FCF279" w14:textId="77777777" w:rsidR="00DF59AB" w:rsidRPr="00775DC6" w:rsidRDefault="00DF59AB" w:rsidP="00172D1B">
            <w:pPr>
              <w:pStyle w:val="aff5"/>
              <w:spacing w:after="0" w:line="240" w:lineRule="auto"/>
              <w:jc w:val="both"/>
              <w:rPr>
                <w:b w:val="0"/>
                <w:bCs/>
                <w:iCs/>
                <w:sz w:val="22"/>
              </w:rPr>
            </w:pPr>
          </w:p>
        </w:tc>
        <w:tc>
          <w:tcPr>
            <w:tcW w:w="127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ED7C9" w14:textId="77777777" w:rsidR="00DF59AB" w:rsidRPr="00775DC6" w:rsidRDefault="00DF59AB" w:rsidP="00172D1B">
            <w:pPr>
              <w:pStyle w:val="aff5"/>
              <w:spacing w:after="0" w:line="240" w:lineRule="auto"/>
              <w:ind w:right="-111"/>
              <w:jc w:val="both"/>
              <w:rPr>
                <w:b w:val="0"/>
                <w:bCs/>
                <w:sz w:val="22"/>
              </w:rPr>
            </w:pPr>
          </w:p>
        </w:tc>
        <w:tc>
          <w:tcPr>
            <w:tcW w:w="1418" w:type="dxa"/>
            <w:tcBorders>
              <w:top w:val="single" w:sz="4" w:space="0" w:color="auto"/>
              <w:left w:val="single" w:sz="4" w:space="0" w:color="FFFFFF" w:themeColor="background1"/>
              <w:right w:val="single" w:sz="4" w:space="0" w:color="FFFFFF" w:themeColor="background1"/>
            </w:tcBorders>
          </w:tcPr>
          <w:p w14:paraId="2FD90CF7" w14:textId="77777777" w:rsidR="00DF59AB" w:rsidRPr="00775DC6" w:rsidRDefault="00DF59AB" w:rsidP="00172D1B">
            <w:pPr>
              <w:pStyle w:val="aff5"/>
              <w:spacing w:after="0" w:line="240" w:lineRule="auto"/>
              <w:jc w:val="both"/>
              <w:rPr>
                <w:b w:val="0"/>
                <w:bCs/>
                <w:iCs/>
                <w:sz w:val="22"/>
              </w:rPr>
            </w:pPr>
          </w:p>
        </w:tc>
      </w:tr>
      <w:tr w:rsidR="00DF59AB" w:rsidRPr="00775DC6" w14:paraId="475E2B6F" w14:textId="77777777" w:rsidTr="003C3D13">
        <w:trPr>
          <w:gridAfter w:val="2"/>
          <w:wAfter w:w="424"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6C482AB"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BD5AC3E" w14:textId="77777777" w:rsidR="00DF59AB" w:rsidRPr="00775DC6" w:rsidRDefault="00DF59AB" w:rsidP="00172D1B">
            <w:pPr>
              <w:pStyle w:val="aff5"/>
              <w:spacing w:after="0" w:line="240" w:lineRule="auto"/>
              <w:ind w:right="-105"/>
              <w:jc w:val="left"/>
              <w:rPr>
                <w:b w:val="0"/>
                <w:bCs/>
                <w:sz w:val="22"/>
              </w:rPr>
            </w:pPr>
            <w:r w:rsidRPr="00775DC6">
              <w:rPr>
                <w:b w:val="0"/>
                <w:bCs/>
                <w:sz w:val="22"/>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F3DA35C" w14:textId="77777777" w:rsidR="00DF59AB" w:rsidRPr="00775DC6" w:rsidRDefault="00DF59AB" w:rsidP="00172D1B">
            <w:pPr>
              <w:pStyle w:val="aff5"/>
              <w:spacing w:after="0" w:line="240" w:lineRule="auto"/>
              <w:ind w:right="-124"/>
              <w:jc w:val="left"/>
              <w:rPr>
                <w:b w:val="0"/>
                <w:bCs/>
                <w:iCs/>
                <w:sz w:val="22"/>
              </w:rPr>
            </w:pPr>
            <w:r w:rsidRPr="00775DC6">
              <w:rPr>
                <w:b w:val="0"/>
                <w:bCs/>
                <w:iCs/>
                <w:sz w:val="22"/>
              </w:rPr>
              <w:t>Справочник 4</w:t>
            </w:r>
          </w:p>
        </w:tc>
        <w:tc>
          <w:tcPr>
            <w:tcW w:w="99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AB0DC48" w14:textId="77777777" w:rsidR="00DF59AB" w:rsidRPr="00775DC6" w:rsidRDefault="00DF59AB" w:rsidP="00172D1B">
            <w:pPr>
              <w:pStyle w:val="aff5"/>
              <w:spacing w:after="0" w:line="240" w:lineRule="auto"/>
              <w:ind w:right="-110"/>
              <w:jc w:val="both"/>
              <w:rPr>
                <w:b w:val="0"/>
                <w:bCs/>
                <w:sz w:val="22"/>
              </w:rPr>
            </w:pPr>
            <w:r w:rsidRPr="00775DC6">
              <w:rPr>
                <w:b w:val="0"/>
                <w:bCs/>
                <w:sz w:val="22"/>
              </w:rPr>
              <w:t>добавить цвет +</w:t>
            </w:r>
          </w:p>
        </w:tc>
        <w:tc>
          <w:tcPr>
            <w:tcW w:w="1559" w:type="dxa"/>
            <w:gridSpan w:val="3"/>
            <w:tcBorders>
              <w:left w:val="single" w:sz="4" w:space="0" w:color="auto"/>
              <w:bottom w:val="single" w:sz="4" w:space="0" w:color="FFFFFF" w:themeColor="background1"/>
              <w:right w:val="single" w:sz="4" w:space="0" w:color="auto"/>
            </w:tcBorders>
          </w:tcPr>
          <w:p w14:paraId="1DFFAA86" w14:textId="77777777" w:rsidR="00DF59AB" w:rsidRPr="00775DC6" w:rsidRDefault="00DF59AB" w:rsidP="00172D1B">
            <w:pPr>
              <w:pStyle w:val="aff5"/>
              <w:spacing w:after="0" w:line="240" w:lineRule="auto"/>
              <w:jc w:val="both"/>
              <w:rPr>
                <w:b w:val="0"/>
                <w:bCs/>
                <w:iCs/>
                <w:sz w:val="22"/>
              </w:rPr>
            </w:pPr>
            <w:r w:rsidRPr="00775DC6">
              <w:rPr>
                <w:b w:val="0"/>
                <w:bCs/>
                <w:iCs/>
                <w:sz w:val="22"/>
              </w:rPr>
              <w:t>Справочник 7</w:t>
            </w:r>
          </w:p>
        </w:tc>
        <w:tc>
          <w:tcPr>
            <w:tcW w:w="1276" w:type="dxa"/>
            <w:gridSpan w:val="5"/>
            <w:tcBorders>
              <w:top w:val="single" w:sz="4" w:space="0" w:color="FFFFFF" w:themeColor="background1"/>
              <w:left w:val="single" w:sz="4" w:space="0" w:color="auto"/>
              <w:bottom w:val="single" w:sz="4" w:space="0" w:color="FFFFFF" w:themeColor="background1"/>
              <w:right w:val="single" w:sz="4" w:space="0" w:color="auto"/>
            </w:tcBorders>
          </w:tcPr>
          <w:p w14:paraId="743D8D86" w14:textId="77777777" w:rsidR="00DF59AB" w:rsidRPr="00775DC6" w:rsidRDefault="00DF59AB" w:rsidP="00172D1B">
            <w:pPr>
              <w:pStyle w:val="aff5"/>
              <w:spacing w:after="0" w:line="240" w:lineRule="auto"/>
              <w:ind w:right="-111"/>
              <w:jc w:val="both"/>
              <w:rPr>
                <w:b w:val="0"/>
                <w:bCs/>
                <w:sz w:val="22"/>
              </w:rPr>
            </w:pPr>
            <w:r w:rsidRPr="00775DC6">
              <w:rPr>
                <w:b w:val="0"/>
                <w:bCs/>
                <w:sz w:val="22"/>
              </w:rPr>
              <w:t>добавить текстуру +</w:t>
            </w:r>
          </w:p>
        </w:tc>
        <w:tc>
          <w:tcPr>
            <w:tcW w:w="1418" w:type="dxa"/>
            <w:tcBorders>
              <w:left w:val="single" w:sz="4" w:space="0" w:color="auto"/>
              <w:right w:val="single" w:sz="4" w:space="0" w:color="auto"/>
            </w:tcBorders>
          </w:tcPr>
          <w:p w14:paraId="786B4C61" w14:textId="77777777" w:rsidR="00DF59AB" w:rsidRPr="00775DC6" w:rsidRDefault="00DF59AB" w:rsidP="00172D1B">
            <w:pPr>
              <w:pStyle w:val="aff5"/>
              <w:spacing w:after="0" w:line="240" w:lineRule="auto"/>
              <w:jc w:val="both"/>
              <w:rPr>
                <w:b w:val="0"/>
                <w:bCs/>
                <w:iCs/>
                <w:sz w:val="22"/>
              </w:rPr>
            </w:pPr>
            <w:r w:rsidRPr="00775DC6">
              <w:rPr>
                <w:b w:val="0"/>
                <w:bCs/>
                <w:iCs/>
                <w:sz w:val="22"/>
              </w:rPr>
              <w:t>Справочник 9</w:t>
            </w:r>
          </w:p>
        </w:tc>
      </w:tr>
      <w:tr w:rsidR="00DF59AB" w:rsidRPr="00775DC6" w14:paraId="4E1A6B85" w14:textId="77777777" w:rsidTr="003C3D13">
        <w:trPr>
          <w:gridAfter w:val="2"/>
          <w:wAfter w:w="424" w:type="dxa"/>
          <w:trHeight w:val="38"/>
        </w:trPr>
        <w:tc>
          <w:tcPr>
            <w:tcW w:w="1954" w:type="dxa"/>
            <w:gridSpan w:val="3"/>
            <w:vMerge/>
            <w:tcBorders>
              <w:left w:val="single" w:sz="4" w:space="0" w:color="FFFFFF" w:themeColor="background1"/>
              <w:right w:val="single" w:sz="4" w:space="0" w:color="FFFFFF" w:themeColor="background1"/>
            </w:tcBorders>
          </w:tcPr>
          <w:p w14:paraId="02B52775"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vMerge w:val="restart"/>
            <w:tcBorders>
              <w:top w:val="single" w:sz="4" w:space="0" w:color="FFFFFF" w:themeColor="background1"/>
              <w:left w:val="single" w:sz="4" w:space="0" w:color="FFFFFF" w:themeColor="background1"/>
              <w:right w:val="single" w:sz="4" w:space="0" w:color="auto"/>
            </w:tcBorders>
          </w:tcPr>
          <w:p w14:paraId="7AB756B8" w14:textId="77777777" w:rsidR="00DF59AB" w:rsidRPr="00775DC6" w:rsidRDefault="00DF59AB" w:rsidP="00172D1B">
            <w:pPr>
              <w:pStyle w:val="aff5"/>
              <w:spacing w:after="0" w:line="240" w:lineRule="auto"/>
              <w:ind w:right="-105"/>
              <w:jc w:val="left"/>
              <w:rPr>
                <w:b w:val="0"/>
                <w:bCs/>
                <w:sz w:val="22"/>
              </w:rPr>
            </w:pPr>
            <w:r w:rsidRPr="00775DC6">
              <w:rPr>
                <w:b w:val="0"/>
                <w:bCs/>
                <w:sz w:val="22"/>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686B8EB" w14:textId="77777777" w:rsidR="00DF59AB" w:rsidRPr="00775DC6" w:rsidRDefault="00DF59AB" w:rsidP="00172D1B">
            <w:pPr>
              <w:pStyle w:val="aff5"/>
              <w:spacing w:after="0" w:line="240" w:lineRule="auto"/>
              <w:ind w:right="-124"/>
              <w:jc w:val="left"/>
              <w:rPr>
                <w:b w:val="0"/>
                <w:bCs/>
                <w:iCs/>
                <w:sz w:val="22"/>
              </w:rPr>
            </w:pPr>
            <w:r w:rsidRPr="00775DC6">
              <w:rPr>
                <w:b w:val="0"/>
                <w:bCs/>
                <w:iCs/>
                <w:sz w:val="22"/>
              </w:rPr>
              <w:t>Справочник 5</w:t>
            </w:r>
          </w:p>
        </w:tc>
        <w:tc>
          <w:tcPr>
            <w:tcW w:w="99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9710BAD" w14:textId="77777777" w:rsidR="00DF59AB" w:rsidRPr="00775DC6" w:rsidRDefault="00DF59AB" w:rsidP="00172D1B">
            <w:pPr>
              <w:pStyle w:val="aff5"/>
              <w:spacing w:after="0" w:line="240" w:lineRule="auto"/>
              <w:ind w:right="-110"/>
              <w:jc w:val="both"/>
              <w:rPr>
                <w:b w:val="0"/>
                <w:bCs/>
                <w:sz w:val="22"/>
              </w:rPr>
            </w:pPr>
            <w:r w:rsidRPr="00775DC6">
              <w:rPr>
                <w:b w:val="0"/>
                <w:bCs/>
                <w:sz w:val="22"/>
              </w:rPr>
              <w:t>убрать цвет -</w:t>
            </w:r>
          </w:p>
        </w:tc>
        <w:tc>
          <w:tcPr>
            <w:tcW w:w="1559" w:type="dxa"/>
            <w:gridSpan w:val="3"/>
            <w:tcBorders>
              <w:left w:val="single" w:sz="4" w:space="0" w:color="auto"/>
              <w:right w:val="single" w:sz="4" w:space="0" w:color="auto"/>
            </w:tcBorders>
          </w:tcPr>
          <w:p w14:paraId="60D9D2CC" w14:textId="77777777" w:rsidR="00DF59AB" w:rsidRPr="00775DC6" w:rsidRDefault="00DF59AB" w:rsidP="00172D1B">
            <w:pPr>
              <w:pStyle w:val="aff5"/>
              <w:spacing w:after="0" w:line="240" w:lineRule="auto"/>
              <w:jc w:val="both"/>
              <w:rPr>
                <w:b w:val="0"/>
                <w:bCs/>
                <w:iCs/>
                <w:sz w:val="22"/>
              </w:rPr>
            </w:pPr>
            <w:r w:rsidRPr="00775DC6">
              <w:rPr>
                <w:b w:val="0"/>
                <w:bCs/>
                <w:iCs/>
                <w:sz w:val="22"/>
              </w:rPr>
              <w:t>авт. «природный»</w:t>
            </w:r>
          </w:p>
        </w:tc>
        <w:tc>
          <w:tcPr>
            <w:tcW w:w="1276"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F78CBFB" w14:textId="77777777" w:rsidR="00DF59AB" w:rsidRPr="00775DC6" w:rsidRDefault="00DF59AB" w:rsidP="00172D1B">
            <w:pPr>
              <w:pStyle w:val="aff5"/>
              <w:spacing w:after="0" w:line="240" w:lineRule="auto"/>
              <w:ind w:right="-111"/>
              <w:jc w:val="both"/>
              <w:rPr>
                <w:b w:val="0"/>
                <w:bCs/>
                <w:sz w:val="22"/>
              </w:rPr>
            </w:pPr>
            <w:r w:rsidRPr="00775DC6">
              <w:rPr>
                <w:b w:val="0"/>
                <w:bCs/>
                <w:sz w:val="22"/>
              </w:rPr>
              <w:t>убрать текстуру -</w:t>
            </w:r>
          </w:p>
        </w:tc>
        <w:tc>
          <w:tcPr>
            <w:tcW w:w="1418" w:type="dxa"/>
            <w:vMerge w:val="restart"/>
            <w:tcBorders>
              <w:left w:val="single" w:sz="4" w:space="0" w:color="FFFFFF" w:themeColor="background1"/>
              <w:right w:val="single" w:sz="4" w:space="0" w:color="FFFFFF" w:themeColor="background1"/>
            </w:tcBorders>
          </w:tcPr>
          <w:p w14:paraId="783616ED" w14:textId="77777777" w:rsidR="00DF59AB" w:rsidRPr="00775DC6" w:rsidRDefault="00DF59AB" w:rsidP="00172D1B">
            <w:pPr>
              <w:pStyle w:val="aff5"/>
              <w:spacing w:after="0" w:line="240" w:lineRule="auto"/>
              <w:jc w:val="both"/>
              <w:rPr>
                <w:b w:val="0"/>
                <w:bCs/>
                <w:iCs/>
                <w:sz w:val="22"/>
              </w:rPr>
            </w:pPr>
          </w:p>
        </w:tc>
      </w:tr>
      <w:tr w:rsidR="00DF59AB" w:rsidRPr="00775DC6" w14:paraId="6DCC50C0" w14:textId="77777777" w:rsidTr="003C3D13">
        <w:trPr>
          <w:gridAfter w:val="2"/>
          <w:wAfter w:w="424"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69BBD08"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vMerge/>
            <w:tcBorders>
              <w:left w:val="single" w:sz="4" w:space="0" w:color="FFFFFF" w:themeColor="background1"/>
              <w:bottom w:val="single" w:sz="4" w:space="0" w:color="FFFFFF" w:themeColor="background1"/>
              <w:right w:val="single" w:sz="4" w:space="0" w:color="auto"/>
            </w:tcBorders>
          </w:tcPr>
          <w:p w14:paraId="7FAFD570" w14:textId="77777777" w:rsidR="00DF59AB" w:rsidRPr="00775DC6" w:rsidRDefault="00DF59AB" w:rsidP="00172D1B">
            <w:pPr>
              <w:pStyle w:val="aff5"/>
              <w:spacing w:after="0" w:line="240" w:lineRule="auto"/>
              <w:ind w:right="-105"/>
              <w:jc w:val="left"/>
              <w:rPr>
                <w:b w:val="0"/>
                <w:bCs/>
                <w:sz w:val="22"/>
              </w:rPr>
            </w:pPr>
          </w:p>
        </w:tc>
        <w:tc>
          <w:tcPr>
            <w:tcW w:w="1559" w:type="dxa"/>
            <w:gridSpan w:val="7"/>
            <w:tcBorders>
              <w:top w:val="single" w:sz="4" w:space="0" w:color="auto"/>
              <w:left w:val="single" w:sz="4" w:space="0" w:color="auto"/>
              <w:bottom w:val="single" w:sz="4" w:space="0" w:color="auto"/>
              <w:right w:val="single" w:sz="4" w:space="0" w:color="auto"/>
            </w:tcBorders>
          </w:tcPr>
          <w:p w14:paraId="179C1B5B" w14:textId="77777777" w:rsidR="00DF59AB" w:rsidRPr="00775DC6" w:rsidRDefault="00DF59AB" w:rsidP="00172D1B">
            <w:pPr>
              <w:pStyle w:val="aff5"/>
              <w:spacing w:after="0" w:line="240" w:lineRule="auto"/>
              <w:ind w:right="-124"/>
              <w:jc w:val="left"/>
              <w:rPr>
                <w:b w:val="0"/>
                <w:bCs/>
                <w:iCs/>
                <w:sz w:val="22"/>
              </w:rPr>
            </w:pPr>
            <w:r w:rsidRPr="00775DC6">
              <w:rPr>
                <w:b w:val="0"/>
                <w:bCs/>
                <w:iCs/>
                <w:sz w:val="22"/>
              </w:rPr>
              <w:t>Справочник 6</w:t>
            </w:r>
          </w:p>
        </w:tc>
        <w:tc>
          <w:tcPr>
            <w:tcW w:w="99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AD23AAA"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left w:val="single" w:sz="4" w:space="0" w:color="auto"/>
              <w:right w:val="single" w:sz="4" w:space="0" w:color="auto"/>
            </w:tcBorders>
          </w:tcPr>
          <w:p w14:paraId="4E2165F9" w14:textId="77777777" w:rsidR="00DF59AB" w:rsidRPr="00775DC6" w:rsidRDefault="00DF59AB" w:rsidP="00172D1B">
            <w:pPr>
              <w:pStyle w:val="aff5"/>
              <w:spacing w:after="0" w:line="240" w:lineRule="auto"/>
              <w:jc w:val="both"/>
              <w:rPr>
                <w:b w:val="0"/>
                <w:bCs/>
                <w:iCs/>
                <w:sz w:val="22"/>
              </w:rPr>
            </w:pPr>
            <w:r w:rsidRPr="00775DC6">
              <w:rPr>
                <w:b w:val="0"/>
                <w:bCs/>
                <w:iCs/>
                <w:sz w:val="22"/>
              </w:rPr>
              <w:t>Справочник 8</w:t>
            </w:r>
          </w:p>
        </w:tc>
        <w:tc>
          <w:tcPr>
            <w:tcW w:w="1276"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251CF9B" w14:textId="77777777" w:rsidR="00DF59AB" w:rsidRPr="00775DC6" w:rsidRDefault="00DF59AB" w:rsidP="00172D1B">
            <w:pPr>
              <w:pStyle w:val="aff5"/>
              <w:spacing w:after="0" w:line="240" w:lineRule="auto"/>
              <w:ind w:right="-111"/>
              <w:jc w:val="both"/>
              <w:rPr>
                <w:b w:val="0"/>
                <w:bCs/>
                <w:sz w:val="22"/>
              </w:rPr>
            </w:pPr>
          </w:p>
        </w:tc>
        <w:tc>
          <w:tcPr>
            <w:tcW w:w="1418" w:type="dxa"/>
            <w:vMerge/>
            <w:tcBorders>
              <w:left w:val="single" w:sz="4" w:space="0" w:color="FFFFFF" w:themeColor="background1"/>
              <w:bottom w:val="single" w:sz="4" w:space="0" w:color="FFFFFF" w:themeColor="background1"/>
              <w:right w:val="single" w:sz="4" w:space="0" w:color="FFFFFF" w:themeColor="background1"/>
            </w:tcBorders>
          </w:tcPr>
          <w:p w14:paraId="47965875" w14:textId="77777777" w:rsidR="00DF59AB" w:rsidRPr="00775DC6" w:rsidRDefault="00DF59AB" w:rsidP="00172D1B">
            <w:pPr>
              <w:pStyle w:val="aff5"/>
              <w:spacing w:after="0" w:line="240" w:lineRule="auto"/>
              <w:jc w:val="both"/>
              <w:rPr>
                <w:b w:val="0"/>
                <w:bCs/>
                <w:iCs/>
                <w:sz w:val="22"/>
              </w:rPr>
            </w:pPr>
          </w:p>
        </w:tc>
      </w:tr>
      <w:tr w:rsidR="00DF59AB" w:rsidRPr="00775DC6" w14:paraId="048BDA1B" w14:textId="77777777" w:rsidTr="003C3D13">
        <w:trPr>
          <w:gridAfter w:val="2"/>
          <w:wAfter w:w="424"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2C432" w14:textId="77777777" w:rsidR="00DF59AB" w:rsidRPr="00775DC6" w:rsidRDefault="00DF59AB" w:rsidP="00172D1B">
            <w:pPr>
              <w:pStyle w:val="aff5"/>
              <w:spacing w:after="0" w:line="240" w:lineRule="auto"/>
              <w:ind w:left="31" w:right="-124"/>
              <w:jc w:val="left"/>
              <w:rPr>
                <w:b w:val="0"/>
                <w:bCs/>
                <w:iCs/>
                <w:sz w:val="22"/>
              </w:rPr>
            </w:pPr>
          </w:p>
        </w:tc>
        <w:tc>
          <w:tcPr>
            <w:tcW w:w="13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6D821C" w14:textId="77777777" w:rsidR="00DF59AB" w:rsidRPr="00775DC6" w:rsidRDefault="00DF59AB" w:rsidP="00172D1B">
            <w:pPr>
              <w:pStyle w:val="aff5"/>
              <w:spacing w:after="0" w:line="240" w:lineRule="auto"/>
              <w:jc w:val="both"/>
              <w:rPr>
                <w:b w:val="0"/>
                <w:bCs/>
                <w:sz w:val="22"/>
              </w:rPr>
            </w:pP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1225651C" w14:textId="77777777" w:rsidR="00DF59AB" w:rsidRPr="00775DC6" w:rsidRDefault="00DF59AB" w:rsidP="00172D1B">
            <w:pPr>
              <w:pStyle w:val="aff5"/>
              <w:spacing w:after="0" w:line="240" w:lineRule="auto"/>
              <w:jc w:val="both"/>
              <w:rPr>
                <w:b w:val="0"/>
                <w:bCs/>
                <w:iCs/>
                <w:sz w:val="22"/>
              </w:rPr>
            </w:pPr>
          </w:p>
        </w:tc>
        <w:tc>
          <w:tcPr>
            <w:tcW w:w="851" w:type="dxa"/>
            <w:gridSpan w:val="5"/>
            <w:tcBorders>
              <w:top w:val="single" w:sz="4" w:space="0" w:color="auto"/>
              <w:left w:val="single" w:sz="4" w:space="0" w:color="FFFFFF"/>
              <w:bottom w:val="single" w:sz="4" w:space="0" w:color="auto"/>
              <w:right w:val="single" w:sz="4" w:space="0" w:color="FFFFFF"/>
            </w:tcBorders>
          </w:tcPr>
          <w:p w14:paraId="3FA49D17" w14:textId="77777777" w:rsidR="00DF59AB" w:rsidRPr="00775DC6" w:rsidRDefault="00DF59AB" w:rsidP="00172D1B">
            <w:pPr>
              <w:pStyle w:val="aff5"/>
              <w:spacing w:after="0" w:line="240" w:lineRule="auto"/>
              <w:jc w:val="both"/>
              <w:rPr>
                <w:b w:val="0"/>
                <w:bCs/>
                <w:iCs/>
                <w:sz w:val="22"/>
              </w:rPr>
            </w:pPr>
          </w:p>
        </w:tc>
        <w:tc>
          <w:tcPr>
            <w:tcW w:w="9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92B64DB"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left w:val="single" w:sz="4" w:space="0" w:color="FFFFFF" w:themeColor="background1"/>
              <w:bottom w:val="single" w:sz="4" w:space="0" w:color="FFFFFF" w:themeColor="background1"/>
              <w:right w:val="single" w:sz="4" w:space="0" w:color="FFFFFF" w:themeColor="background1"/>
            </w:tcBorders>
          </w:tcPr>
          <w:p w14:paraId="00C8F5D0" w14:textId="77777777" w:rsidR="00DF59AB" w:rsidRPr="00775DC6" w:rsidRDefault="00DF59AB" w:rsidP="00172D1B">
            <w:pPr>
              <w:pStyle w:val="aff5"/>
              <w:spacing w:after="0" w:line="240" w:lineRule="auto"/>
              <w:jc w:val="both"/>
              <w:rPr>
                <w:b w:val="0"/>
                <w:bCs/>
                <w:iCs/>
                <w:sz w:val="22"/>
              </w:rPr>
            </w:pPr>
          </w:p>
        </w:tc>
        <w:tc>
          <w:tcPr>
            <w:tcW w:w="127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8ACE48" w14:textId="77777777" w:rsidR="00DF59AB" w:rsidRPr="00775DC6" w:rsidRDefault="00DF59AB" w:rsidP="00172D1B">
            <w:pPr>
              <w:pStyle w:val="aff5"/>
              <w:spacing w:after="0" w:line="240" w:lineRule="auto"/>
              <w:ind w:right="-111"/>
              <w:jc w:val="both"/>
              <w:rPr>
                <w:b w:val="0"/>
                <w:bCs/>
                <w:sz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186FF5" w14:textId="77777777" w:rsidR="00DF59AB" w:rsidRPr="00775DC6" w:rsidRDefault="00DF59AB" w:rsidP="00172D1B">
            <w:pPr>
              <w:pStyle w:val="aff5"/>
              <w:spacing w:after="0" w:line="240" w:lineRule="auto"/>
              <w:jc w:val="both"/>
              <w:rPr>
                <w:b w:val="0"/>
                <w:bCs/>
                <w:iCs/>
                <w:sz w:val="22"/>
              </w:rPr>
            </w:pPr>
          </w:p>
        </w:tc>
      </w:tr>
      <w:tr w:rsidR="00DF59AB" w:rsidRPr="00775DC6" w14:paraId="547AEDC1" w14:textId="77777777" w:rsidTr="003C3D13">
        <w:trPr>
          <w:gridAfter w:val="2"/>
          <w:wAfter w:w="424" w:type="dxa"/>
          <w:trHeight w:val="155"/>
        </w:trPr>
        <w:tc>
          <w:tcPr>
            <w:tcW w:w="32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3AF7F5" w14:textId="44E50E1E" w:rsidR="00DF59AB" w:rsidRPr="00775DC6" w:rsidRDefault="00DF59AB" w:rsidP="00172D1B">
            <w:pPr>
              <w:pStyle w:val="aff5"/>
              <w:spacing w:after="0" w:line="240" w:lineRule="auto"/>
              <w:jc w:val="both"/>
              <w:rPr>
                <w:b w:val="0"/>
                <w:bCs/>
                <w:iCs/>
                <w:sz w:val="22"/>
              </w:rPr>
            </w:pPr>
            <w:r w:rsidRPr="00775DC6">
              <w:rPr>
                <w:b w:val="0"/>
                <w:bCs/>
                <w:sz w:val="22"/>
              </w:rPr>
              <w:t>шлагбаум</w:t>
            </w:r>
            <w:r w:rsidR="00041E51" w:rsidRPr="00775DC6">
              <w:rPr>
                <w:b w:val="0"/>
                <w:bCs/>
                <w:sz w:val="22"/>
              </w:rPr>
              <w:t>ы</w:t>
            </w:r>
            <w:r w:rsidRPr="00775DC6">
              <w:rPr>
                <w:b w:val="0"/>
                <w:bCs/>
                <w:sz w:val="22"/>
              </w:rPr>
              <w:t xml:space="preserve"> с различным внешним видом </w:t>
            </w:r>
            <w:r w:rsidRPr="00775DC6">
              <w:rPr>
                <w:b w:val="0"/>
                <w:bCs/>
                <w:iCs/>
                <w:sz w:val="22"/>
              </w:rPr>
              <w:t>(да)</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54723AE" w14:textId="77777777" w:rsidR="00DF59AB" w:rsidRPr="00775DC6" w:rsidRDefault="00DF59AB" w:rsidP="00172D1B">
            <w:pPr>
              <w:pStyle w:val="aff5"/>
              <w:spacing w:after="0" w:line="240" w:lineRule="auto"/>
              <w:jc w:val="both"/>
              <w:rPr>
                <w:b w:val="0"/>
                <w:bCs/>
                <w:iCs/>
                <w:sz w:val="22"/>
              </w:rPr>
            </w:pPr>
          </w:p>
        </w:tc>
        <w:tc>
          <w:tcPr>
            <w:tcW w:w="851" w:type="dxa"/>
            <w:gridSpan w:val="5"/>
            <w:tcBorders>
              <w:top w:val="single" w:sz="4" w:space="0" w:color="auto"/>
              <w:left w:val="single" w:sz="4" w:space="0" w:color="auto"/>
              <w:bottom w:val="single" w:sz="4" w:space="0" w:color="auto"/>
              <w:right w:val="single" w:sz="4" w:space="0" w:color="auto"/>
            </w:tcBorders>
          </w:tcPr>
          <w:p w14:paraId="7530B475" w14:textId="77777777" w:rsidR="00DF59AB" w:rsidRPr="00775DC6" w:rsidRDefault="00DF59AB" w:rsidP="00172D1B">
            <w:pPr>
              <w:pStyle w:val="aff5"/>
              <w:spacing w:after="0" w:line="240" w:lineRule="auto"/>
              <w:jc w:val="both"/>
              <w:rPr>
                <w:b w:val="0"/>
                <w:bCs/>
                <w:iCs/>
                <w:sz w:val="22"/>
              </w:rPr>
            </w:pPr>
          </w:p>
        </w:tc>
        <w:tc>
          <w:tcPr>
            <w:tcW w:w="992"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87DC12"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128A36" w14:textId="77777777" w:rsidR="00DF59AB" w:rsidRPr="00775DC6" w:rsidRDefault="00DF59AB" w:rsidP="00172D1B">
            <w:pPr>
              <w:pStyle w:val="aff5"/>
              <w:spacing w:after="0" w:line="240" w:lineRule="auto"/>
              <w:jc w:val="both"/>
              <w:rPr>
                <w:b w:val="0"/>
                <w:bCs/>
                <w:iCs/>
                <w:sz w:val="22"/>
              </w:rPr>
            </w:pPr>
          </w:p>
        </w:tc>
        <w:tc>
          <w:tcPr>
            <w:tcW w:w="1276"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54D1421" w14:textId="77777777" w:rsidR="00DF59AB" w:rsidRPr="00775DC6" w:rsidRDefault="00DF59AB" w:rsidP="00172D1B">
            <w:pPr>
              <w:pStyle w:val="aff5"/>
              <w:spacing w:after="0" w:line="240" w:lineRule="auto"/>
              <w:ind w:right="-111"/>
              <w:jc w:val="both"/>
              <w:rPr>
                <w:b w:val="0"/>
                <w:bCs/>
                <w:sz w:val="22"/>
              </w:rPr>
            </w:pPr>
          </w:p>
        </w:tc>
        <w:tc>
          <w:tcPr>
            <w:tcW w:w="1418" w:type="dxa"/>
            <w:vMerge w:val="restart"/>
            <w:tcBorders>
              <w:top w:val="single" w:sz="4" w:space="0" w:color="FFFFFF" w:themeColor="background1"/>
              <w:left w:val="single" w:sz="4" w:space="0" w:color="FFFFFF" w:themeColor="background1"/>
              <w:right w:val="single" w:sz="4" w:space="0" w:color="FFFFFF" w:themeColor="background1"/>
            </w:tcBorders>
          </w:tcPr>
          <w:p w14:paraId="390A2003" w14:textId="77777777" w:rsidR="00DF59AB" w:rsidRPr="00775DC6" w:rsidRDefault="00DF59AB" w:rsidP="00172D1B">
            <w:pPr>
              <w:pStyle w:val="aff5"/>
              <w:spacing w:after="0" w:line="240" w:lineRule="auto"/>
              <w:jc w:val="both"/>
              <w:rPr>
                <w:b w:val="0"/>
                <w:bCs/>
                <w:iCs/>
                <w:sz w:val="22"/>
              </w:rPr>
            </w:pPr>
          </w:p>
        </w:tc>
      </w:tr>
      <w:tr w:rsidR="00DF59AB" w:rsidRPr="00775DC6" w14:paraId="30793586" w14:textId="77777777" w:rsidTr="003C3D13">
        <w:trPr>
          <w:gridAfter w:val="2"/>
          <w:wAfter w:w="424" w:type="dxa"/>
          <w:trHeight w:val="162"/>
        </w:trPr>
        <w:tc>
          <w:tcPr>
            <w:tcW w:w="32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FFD6B7" w14:textId="77777777" w:rsidR="00DF59AB" w:rsidRPr="00775DC6" w:rsidRDefault="00DF59AB" w:rsidP="00172D1B">
            <w:pPr>
              <w:pStyle w:val="aff5"/>
              <w:spacing w:after="0" w:line="240" w:lineRule="auto"/>
              <w:jc w:val="both"/>
              <w:rPr>
                <w:b w:val="0"/>
                <w:bCs/>
                <w:iCs/>
                <w:sz w:val="22"/>
              </w:rPr>
            </w:pPr>
            <w:r w:rsidRPr="00775DC6">
              <w:rPr>
                <w:b w:val="0"/>
                <w:bCs/>
                <w:iCs/>
                <w:sz w:val="22"/>
              </w:rPr>
              <w:t xml:space="preserve">при выборе «да»: </w:t>
            </w:r>
          </w:p>
          <w:p w14:paraId="13DCD68B" w14:textId="065D0654" w:rsidR="00DF59AB" w:rsidRPr="00775DC6" w:rsidRDefault="00DF59AB" w:rsidP="00172D1B">
            <w:pPr>
              <w:pStyle w:val="aff5"/>
              <w:spacing w:after="0" w:line="240" w:lineRule="auto"/>
              <w:jc w:val="both"/>
              <w:rPr>
                <w:b w:val="0"/>
                <w:bCs/>
                <w:sz w:val="22"/>
              </w:rPr>
            </w:pPr>
            <w:r w:rsidRPr="00775DC6">
              <w:rPr>
                <w:b w:val="0"/>
                <w:bCs/>
                <w:sz w:val="22"/>
              </w:rPr>
              <w:t>добавить шлагбаум +</w:t>
            </w:r>
          </w:p>
          <w:p w14:paraId="050D4125" w14:textId="6455A475" w:rsidR="00DF59AB" w:rsidRPr="00775DC6" w:rsidRDefault="00DF59AB" w:rsidP="00172D1B">
            <w:pPr>
              <w:pStyle w:val="aff5"/>
              <w:spacing w:after="0" w:line="240" w:lineRule="auto"/>
              <w:jc w:val="both"/>
              <w:rPr>
                <w:b w:val="0"/>
                <w:bCs/>
                <w:sz w:val="22"/>
              </w:rPr>
            </w:pPr>
            <w:r w:rsidRPr="00775DC6">
              <w:rPr>
                <w:b w:val="0"/>
                <w:bCs/>
                <w:sz w:val="22"/>
              </w:rPr>
              <w:t xml:space="preserve">убрать шлагбаум </w:t>
            </w:r>
            <w:r w:rsidR="00472EB7" w:rsidRPr="00775DC6">
              <w:rPr>
                <w:b w:val="0"/>
                <w:bCs/>
                <w:sz w:val="22"/>
              </w:rPr>
              <w:t>–</w:t>
            </w:r>
          </w:p>
          <w:p w14:paraId="1A1F3E7B" w14:textId="0CB03AC6" w:rsidR="00472EB7" w:rsidRPr="00775DC6" w:rsidRDefault="00472EB7" w:rsidP="00172D1B">
            <w:pPr>
              <w:pStyle w:val="aff5"/>
              <w:spacing w:after="0" w:line="240" w:lineRule="auto"/>
              <w:jc w:val="both"/>
              <w:rPr>
                <w:b w:val="0"/>
                <w:bCs/>
                <w:iCs/>
                <w:sz w:val="22"/>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ACC010" w14:textId="77777777" w:rsidR="00DF59AB" w:rsidRPr="00775DC6" w:rsidRDefault="00DF59AB" w:rsidP="00172D1B">
            <w:pPr>
              <w:pStyle w:val="aff5"/>
              <w:spacing w:after="0" w:line="240" w:lineRule="auto"/>
              <w:jc w:val="both"/>
              <w:rPr>
                <w:b w:val="0"/>
                <w:bCs/>
                <w:iCs/>
                <w:sz w:val="22"/>
              </w:rPr>
            </w:pPr>
          </w:p>
        </w:tc>
        <w:tc>
          <w:tcPr>
            <w:tcW w:w="851" w:type="dxa"/>
            <w:gridSpan w:val="5"/>
            <w:tcBorders>
              <w:left w:val="single" w:sz="4" w:space="0" w:color="FFFFFF" w:themeColor="background1"/>
              <w:bottom w:val="single" w:sz="4" w:space="0" w:color="FFFFFF"/>
              <w:right w:val="single" w:sz="4" w:space="0" w:color="FFFFFF" w:themeColor="background1"/>
            </w:tcBorders>
          </w:tcPr>
          <w:p w14:paraId="6D50F54F" w14:textId="77777777" w:rsidR="00DF59AB" w:rsidRPr="00775DC6" w:rsidRDefault="00DF59AB" w:rsidP="00172D1B">
            <w:pPr>
              <w:pStyle w:val="aff5"/>
              <w:spacing w:after="0" w:line="240" w:lineRule="auto"/>
              <w:jc w:val="both"/>
              <w:rPr>
                <w:b w:val="0"/>
                <w:bCs/>
                <w:iCs/>
                <w:sz w:val="22"/>
              </w:rPr>
            </w:pPr>
          </w:p>
        </w:tc>
        <w:tc>
          <w:tcPr>
            <w:tcW w:w="9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DFCD30" w14:textId="77777777" w:rsidR="00DF59AB" w:rsidRPr="00775DC6" w:rsidRDefault="00DF59AB" w:rsidP="00172D1B">
            <w:pPr>
              <w:pStyle w:val="aff5"/>
              <w:spacing w:after="0" w:line="240" w:lineRule="auto"/>
              <w:ind w:right="-110"/>
              <w:jc w:val="both"/>
              <w:rPr>
                <w:b w:val="0"/>
                <w:bCs/>
                <w:sz w:val="22"/>
              </w:rPr>
            </w:pPr>
          </w:p>
        </w:tc>
        <w:tc>
          <w:tcPr>
            <w:tcW w:w="15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CF7D16" w14:textId="77777777" w:rsidR="00DF59AB" w:rsidRPr="00775DC6" w:rsidRDefault="00DF59AB" w:rsidP="00172D1B">
            <w:pPr>
              <w:pStyle w:val="aff5"/>
              <w:spacing w:after="0" w:line="240" w:lineRule="auto"/>
              <w:jc w:val="both"/>
              <w:rPr>
                <w:b w:val="0"/>
                <w:bCs/>
                <w:iCs/>
                <w:sz w:val="22"/>
              </w:rPr>
            </w:pPr>
          </w:p>
        </w:tc>
        <w:tc>
          <w:tcPr>
            <w:tcW w:w="1276" w:type="dxa"/>
            <w:gridSpan w:val="5"/>
            <w:vMerge/>
            <w:tcBorders>
              <w:left w:val="single" w:sz="4" w:space="0" w:color="FFFFFF" w:themeColor="background1"/>
              <w:bottom w:val="single" w:sz="4" w:space="0" w:color="FFFFFF" w:themeColor="background1"/>
              <w:right w:val="single" w:sz="4" w:space="0" w:color="FFFFFF" w:themeColor="background1"/>
            </w:tcBorders>
          </w:tcPr>
          <w:p w14:paraId="03FE75E2" w14:textId="77777777" w:rsidR="00DF59AB" w:rsidRPr="00775DC6" w:rsidRDefault="00DF59AB" w:rsidP="00172D1B">
            <w:pPr>
              <w:pStyle w:val="aff5"/>
              <w:spacing w:after="0" w:line="240" w:lineRule="auto"/>
              <w:ind w:right="-111"/>
              <w:jc w:val="both"/>
              <w:rPr>
                <w:b w:val="0"/>
                <w:bCs/>
                <w:sz w:val="22"/>
              </w:rPr>
            </w:pPr>
          </w:p>
        </w:tc>
        <w:tc>
          <w:tcPr>
            <w:tcW w:w="1418" w:type="dxa"/>
            <w:vMerge/>
            <w:tcBorders>
              <w:left w:val="single" w:sz="4" w:space="0" w:color="FFFFFF" w:themeColor="background1"/>
              <w:bottom w:val="single" w:sz="4" w:space="0" w:color="FFFFFF" w:themeColor="background1"/>
              <w:right w:val="single" w:sz="4" w:space="0" w:color="FFFFFF" w:themeColor="background1"/>
            </w:tcBorders>
          </w:tcPr>
          <w:p w14:paraId="53FD1E1E" w14:textId="77777777" w:rsidR="00DF59AB" w:rsidRPr="00775DC6" w:rsidRDefault="00DF59AB" w:rsidP="00172D1B">
            <w:pPr>
              <w:pStyle w:val="aff5"/>
              <w:spacing w:after="0" w:line="240" w:lineRule="auto"/>
              <w:jc w:val="both"/>
              <w:rPr>
                <w:b w:val="0"/>
                <w:bCs/>
                <w:iCs/>
                <w:sz w:val="22"/>
              </w:rPr>
            </w:pPr>
          </w:p>
        </w:tc>
      </w:tr>
      <w:tr w:rsidR="00041E51" w:rsidRPr="00775DC6" w14:paraId="5731D48E" w14:textId="77777777" w:rsidTr="003C3D13">
        <w:trPr>
          <w:gridAfter w:val="2"/>
          <w:wAfter w:w="424" w:type="dxa"/>
          <w:trHeight w:val="101"/>
        </w:trPr>
        <w:tc>
          <w:tcPr>
            <w:tcW w:w="10065" w:type="dxa"/>
            <w:gridSpan w:val="2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A51D001" w14:textId="169D83B9" w:rsidR="00041E51" w:rsidRPr="00283A02" w:rsidRDefault="00E0027B" w:rsidP="00283A02">
            <w:pPr>
              <w:pStyle w:val="aff5"/>
              <w:spacing w:after="0" w:line="240" w:lineRule="auto"/>
              <w:ind w:left="316" w:hanging="316"/>
              <w:jc w:val="both"/>
              <w:rPr>
                <w:szCs w:val="24"/>
              </w:rPr>
            </w:pPr>
            <w:bookmarkStart w:id="290" w:name="_Hlk79501521"/>
            <w:r>
              <w:rPr>
                <w:spacing w:val="2"/>
                <w:szCs w:val="24"/>
                <w:shd w:val="clear" w:color="auto" w:fill="FFFFFF"/>
                <w:lang w:eastAsia="ru-RU"/>
              </w:rPr>
              <w:t xml:space="preserve">5. </w:t>
            </w:r>
            <w:r w:rsidR="00041E51" w:rsidRPr="00775DC6">
              <w:rPr>
                <w:spacing w:val="2"/>
                <w:szCs w:val="24"/>
                <w:shd w:val="clear" w:color="auto" w:fill="FFFFFF"/>
                <w:lang w:eastAsia="ru-RU"/>
              </w:rPr>
              <w:t xml:space="preserve">Внешний вид изображения на внешней поверхности </w:t>
            </w:r>
            <w:r w:rsidR="00041E51" w:rsidRPr="00775DC6">
              <w:rPr>
                <w:szCs w:val="24"/>
              </w:rPr>
              <w:t xml:space="preserve">ограждения </w:t>
            </w:r>
            <w:r w:rsidR="00041E51" w:rsidRPr="00775DC6">
              <w:rPr>
                <w:b w:val="0"/>
                <w:bCs/>
                <w:szCs w:val="24"/>
              </w:rPr>
              <w:t xml:space="preserve">(планируемый </w:t>
            </w:r>
            <w:r>
              <w:rPr>
                <w:b w:val="0"/>
                <w:bCs/>
                <w:szCs w:val="24"/>
              </w:rPr>
              <w:t xml:space="preserve">                                  к указанию </w:t>
            </w:r>
            <w:r w:rsidR="00041E51" w:rsidRPr="00775DC6">
              <w:rPr>
                <w:b w:val="0"/>
                <w:bCs/>
                <w:szCs w:val="24"/>
              </w:rPr>
              <w:t>в Колористическом паспорте)</w:t>
            </w:r>
          </w:p>
          <w:p w14:paraId="5FA59F09" w14:textId="57502081" w:rsidR="00041E51" w:rsidRPr="00775DC6" w:rsidRDefault="00E71030" w:rsidP="00172D1B">
            <w:pPr>
              <w:pStyle w:val="aff5"/>
              <w:spacing w:after="0" w:line="240" w:lineRule="auto"/>
              <w:jc w:val="both"/>
              <w:rPr>
                <w:b w:val="0"/>
                <w:bCs/>
                <w:iCs/>
                <w:sz w:val="22"/>
                <w:lang w:eastAsia="ru-RU"/>
              </w:rPr>
            </w:pPr>
            <w:r w:rsidRPr="00775DC6">
              <w:rPr>
                <w:b w:val="0"/>
                <w:bCs/>
                <w:iCs/>
                <w:sz w:val="22"/>
                <w:lang w:eastAsia="ru-RU"/>
              </w:rPr>
              <w:t>Обращаем внимание на</w:t>
            </w:r>
            <w:r w:rsidR="00041E51" w:rsidRPr="00775DC6">
              <w:rPr>
                <w:b w:val="0"/>
                <w:bCs/>
                <w:iCs/>
                <w:sz w:val="22"/>
                <w:lang w:eastAsia="ru-RU"/>
              </w:rPr>
              <w:t xml:space="preserve">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6FD312F4" w14:textId="77777777" w:rsidR="00041E51" w:rsidRPr="00775DC6" w:rsidRDefault="00041E51" w:rsidP="00172D1B">
            <w:pPr>
              <w:pStyle w:val="aff5"/>
              <w:spacing w:after="0" w:line="240" w:lineRule="auto"/>
              <w:jc w:val="both"/>
              <w:rPr>
                <w:b w:val="0"/>
                <w:bCs/>
                <w:iCs/>
                <w:sz w:val="22"/>
              </w:rPr>
            </w:pPr>
          </w:p>
          <w:p w14:paraId="0F8B100E" w14:textId="1544ADFD" w:rsidR="00041E51" w:rsidRPr="00775DC6" w:rsidRDefault="00041E51" w:rsidP="00172D1B">
            <w:pPr>
              <w:pStyle w:val="aff5"/>
              <w:spacing w:after="0" w:line="240" w:lineRule="auto"/>
              <w:jc w:val="both"/>
              <w:rPr>
                <w:b w:val="0"/>
                <w:bCs/>
                <w:iCs/>
                <w:sz w:val="22"/>
                <w:lang w:eastAsia="ru-RU"/>
              </w:rPr>
            </w:pPr>
            <w:r w:rsidRPr="00775DC6">
              <w:rPr>
                <w:b w:val="0"/>
                <w:bCs/>
                <w:iCs/>
                <w:sz w:val="22"/>
                <w:u w:val="single"/>
              </w:rPr>
              <w:t>При заполнении поля «способ нанесения» выбор производится по типовым значениям справочника 7:</w:t>
            </w:r>
          </w:p>
          <w:p w14:paraId="64F3B4D6" w14:textId="77777777" w:rsidR="00041E51" w:rsidRPr="00775DC6" w:rsidRDefault="00041E51" w:rsidP="00172D1B">
            <w:pPr>
              <w:pStyle w:val="aff5"/>
              <w:spacing w:after="0" w:line="240" w:lineRule="auto"/>
              <w:jc w:val="both"/>
              <w:rPr>
                <w:b w:val="0"/>
                <w:bCs/>
                <w:iCs/>
                <w:sz w:val="22"/>
                <w:shd w:val="clear" w:color="auto" w:fill="FFFFFF"/>
              </w:rPr>
            </w:pPr>
            <w:r w:rsidRPr="00775DC6">
              <w:rPr>
                <w:b w:val="0"/>
                <w:bCs/>
                <w:iCs/>
                <w:sz w:val="22"/>
                <w:shd w:val="clear" w:color="auto" w:fill="FFFFFF"/>
              </w:rPr>
              <w:t>от руки баллончиком</w:t>
            </w:r>
          </w:p>
          <w:p w14:paraId="746D6814" w14:textId="77777777" w:rsidR="00041E51" w:rsidRPr="00775DC6" w:rsidRDefault="00041E51" w:rsidP="00172D1B">
            <w:pPr>
              <w:pStyle w:val="aff5"/>
              <w:spacing w:after="0" w:line="240" w:lineRule="auto"/>
              <w:jc w:val="both"/>
              <w:rPr>
                <w:b w:val="0"/>
                <w:bCs/>
                <w:iCs/>
                <w:sz w:val="22"/>
                <w:shd w:val="clear" w:color="auto" w:fill="FFFFFF"/>
              </w:rPr>
            </w:pPr>
            <w:r w:rsidRPr="00775DC6">
              <w:rPr>
                <w:b w:val="0"/>
                <w:bCs/>
                <w:iCs/>
                <w:sz w:val="22"/>
                <w:shd w:val="clear" w:color="auto" w:fill="FFFFFF"/>
              </w:rPr>
              <w:t>от руки кистью</w:t>
            </w:r>
          </w:p>
          <w:p w14:paraId="243ECE83" w14:textId="77777777" w:rsidR="00041E51" w:rsidRPr="00775DC6" w:rsidRDefault="00041E51" w:rsidP="00172D1B">
            <w:pPr>
              <w:pStyle w:val="aff5"/>
              <w:spacing w:after="0" w:line="240" w:lineRule="auto"/>
              <w:jc w:val="both"/>
              <w:rPr>
                <w:b w:val="0"/>
                <w:bCs/>
                <w:iCs/>
                <w:sz w:val="22"/>
                <w:shd w:val="clear" w:color="auto" w:fill="FFFFFF"/>
              </w:rPr>
            </w:pPr>
            <w:r w:rsidRPr="00775DC6">
              <w:rPr>
                <w:b w:val="0"/>
                <w:bCs/>
                <w:iCs/>
                <w:sz w:val="22"/>
                <w:shd w:val="clear" w:color="auto" w:fill="FFFFFF"/>
              </w:rPr>
              <w:t>по трафарету баллончиком</w:t>
            </w:r>
          </w:p>
          <w:p w14:paraId="18854C30" w14:textId="77777777" w:rsidR="00041E51" w:rsidRPr="00775DC6" w:rsidRDefault="00041E51" w:rsidP="00172D1B">
            <w:pPr>
              <w:pStyle w:val="aff5"/>
              <w:spacing w:after="0" w:line="240" w:lineRule="auto"/>
              <w:jc w:val="both"/>
              <w:rPr>
                <w:b w:val="0"/>
                <w:bCs/>
                <w:iCs/>
                <w:sz w:val="22"/>
                <w:shd w:val="clear" w:color="auto" w:fill="FFFFFF"/>
              </w:rPr>
            </w:pPr>
            <w:r w:rsidRPr="00775DC6">
              <w:rPr>
                <w:b w:val="0"/>
                <w:bCs/>
                <w:iCs/>
                <w:sz w:val="22"/>
                <w:shd w:val="clear" w:color="auto" w:fill="FFFFFF"/>
              </w:rPr>
              <w:t>по трафарету кистью</w:t>
            </w:r>
          </w:p>
          <w:p w14:paraId="4CC883AF" w14:textId="77777777" w:rsidR="00041E51" w:rsidRPr="00775DC6" w:rsidRDefault="00041E51" w:rsidP="00172D1B">
            <w:pPr>
              <w:pStyle w:val="aff5"/>
              <w:spacing w:after="0" w:line="240" w:lineRule="auto"/>
              <w:jc w:val="both"/>
              <w:rPr>
                <w:b w:val="0"/>
                <w:bCs/>
                <w:iCs/>
                <w:sz w:val="22"/>
                <w:shd w:val="clear" w:color="auto" w:fill="FFFFFF"/>
              </w:rPr>
            </w:pPr>
            <w:r w:rsidRPr="00775DC6">
              <w:rPr>
                <w:b w:val="0"/>
                <w:bCs/>
                <w:iCs/>
                <w:sz w:val="22"/>
                <w:shd w:val="clear" w:color="auto" w:fill="FFFFFF"/>
              </w:rPr>
              <w:t>приклейка готового изображения</w:t>
            </w:r>
          </w:p>
          <w:p w14:paraId="4370BDE5" w14:textId="77777777" w:rsidR="00041E51" w:rsidRPr="00775DC6" w:rsidRDefault="00041E51" w:rsidP="00172D1B">
            <w:pPr>
              <w:pStyle w:val="aff5"/>
              <w:spacing w:after="0" w:line="240" w:lineRule="auto"/>
              <w:jc w:val="both"/>
              <w:rPr>
                <w:b w:val="0"/>
                <w:bCs/>
                <w:iCs/>
                <w:sz w:val="10"/>
                <w:szCs w:val="10"/>
              </w:rPr>
            </w:pPr>
            <w:r w:rsidRPr="00775DC6">
              <w:rPr>
                <w:b w:val="0"/>
                <w:bCs/>
                <w:iCs/>
                <w:sz w:val="22"/>
              </w:rPr>
              <w:t>иной способ (при выборе «иной способ» вручную указывается способ нанесения)</w:t>
            </w:r>
          </w:p>
        </w:tc>
      </w:tr>
      <w:tr w:rsidR="00041E51" w:rsidRPr="00775DC6" w14:paraId="3E2F14BA" w14:textId="77777777" w:rsidTr="00E0027B">
        <w:trPr>
          <w:gridAfter w:val="4"/>
          <w:wAfter w:w="2087" w:type="dxa"/>
          <w:trHeight w:val="52"/>
        </w:trPr>
        <w:tc>
          <w:tcPr>
            <w:tcW w:w="701" w:type="dxa"/>
            <w:gridSpan w:val="2"/>
            <w:tcBorders>
              <w:top w:val="single" w:sz="2" w:space="0" w:color="FFFFFF"/>
              <w:left w:val="single" w:sz="2" w:space="0" w:color="FFFFFF"/>
              <w:bottom w:val="single" w:sz="4" w:space="0" w:color="auto"/>
              <w:right w:val="single" w:sz="2" w:space="0" w:color="FFFFFF"/>
            </w:tcBorders>
          </w:tcPr>
          <w:p w14:paraId="2DB427AD" w14:textId="77777777" w:rsidR="00041E51" w:rsidRPr="00775DC6" w:rsidRDefault="00041E51" w:rsidP="00172D1B">
            <w:pPr>
              <w:pStyle w:val="aff5"/>
              <w:spacing w:after="0" w:line="240" w:lineRule="auto"/>
              <w:ind w:right="-105"/>
              <w:jc w:val="left"/>
              <w:rPr>
                <w:b w:val="0"/>
                <w:bCs/>
                <w:sz w:val="2"/>
                <w:szCs w:val="2"/>
              </w:rPr>
            </w:pPr>
          </w:p>
        </w:tc>
        <w:tc>
          <w:tcPr>
            <w:tcW w:w="2548" w:type="dxa"/>
            <w:gridSpan w:val="3"/>
            <w:tcBorders>
              <w:top w:val="single" w:sz="2" w:space="0" w:color="FFFFFF"/>
              <w:left w:val="single" w:sz="2" w:space="0" w:color="FFFFFF"/>
              <w:bottom w:val="single" w:sz="4" w:space="0" w:color="auto"/>
              <w:right w:val="single" w:sz="2" w:space="0" w:color="FFFFFF"/>
            </w:tcBorders>
          </w:tcPr>
          <w:p w14:paraId="7362D463" w14:textId="77777777" w:rsidR="00041E51" w:rsidRPr="00775DC6" w:rsidRDefault="00041E51" w:rsidP="00172D1B">
            <w:pPr>
              <w:pStyle w:val="aff5"/>
              <w:spacing w:after="0" w:line="240" w:lineRule="auto"/>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317AD12D" w14:textId="77777777" w:rsidR="00041E51" w:rsidRPr="00775DC6" w:rsidRDefault="00041E51" w:rsidP="00172D1B">
            <w:pPr>
              <w:pStyle w:val="aff5"/>
              <w:spacing w:after="0" w:line="240" w:lineRule="auto"/>
              <w:ind w:right="-110"/>
              <w:jc w:val="both"/>
              <w:rPr>
                <w:b w:val="0"/>
                <w:bCs/>
                <w:sz w:val="2"/>
                <w:szCs w:val="2"/>
              </w:rPr>
            </w:pPr>
          </w:p>
        </w:tc>
        <w:tc>
          <w:tcPr>
            <w:tcW w:w="1562" w:type="dxa"/>
            <w:gridSpan w:val="4"/>
            <w:tcBorders>
              <w:top w:val="single" w:sz="2" w:space="0" w:color="FFFFFF"/>
              <w:left w:val="single" w:sz="2" w:space="0" w:color="FFFFFF"/>
              <w:bottom w:val="single" w:sz="4" w:space="0" w:color="FFFFFF" w:themeColor="background1"/>
              <w:right w:val="single" w:sz="2" w:space="0" w:color="FFFFFF"/>
            </w:tcBorders>
          </w:tcPr>
          <w:p w14:paraId="4FB784E3" w14:textId="77777777" w:rsidR="00041E51" w:rsidRPr="00775DC6" w:rsidRDefault="00041E51" w:rsidP="00172D1B">
            <w:pPr>
              <w:pStyle w:val="aff5"/>
              <w:spacing w:after="0" w:line="240" w:lineRule="auto"/>
              <w:jc w:val="both"/>
              <w:rPr>
                <w:sz w:val="2"/>
                <w:szCs w:val="2"/>
              </w:rPr>
            </w:pPr>
          </w:p>
        </w:tc>
        <w:tc>
          <w:tcPr>
            <w:tcW w:w="2029" w:type="dxa"/>
            <w:gridSpan w:val="5"/>
            <w:tcBorders>
              <w:top w:val="single" w:sz="2" w:space="0" w:color="FFFFFF"/>
              <w:left w:val="single" w:sz="2" w:space="0" w:color="FFFFFF"/>
              <w:bottom w:val="single" w:sz="4" w:space="0" w:color="FFFFFF" w:themeColor="background1"/>
              <w:right w:val="single" w:sz="2" w:space="0" w:color="FFFFFF"/>
            </w:tcBorders>
          </w:tcPr>
          <w:p w14:paraId="4E71D4A0" w14:textId="77777777" w:rsidR="00041E51" w:rsidRPr="00775DC6" w:rsidRDefault="00041E51" w:rsidP="00172D1B">
            <w:pPr>
              <w:pStyle w:val="aff5"/>
              <w:spacing w:after="0" w:line="240" w:lineRule="auto"/>
              <w:ind w:right="-111"/>
              <w:jc w:val="both"/>
              <w:rPr>
                <w:b w:val="0"/>
                <w:bCs/>
                <w:sz w:val="2"/>
                <w:szCs w:val="2"/>
              </w:rPr>
            </w:pPr>
          </w:p>
        </w:tc>
        <w:tc>
          <w:tcPr>
            <w:tcW w:w="561"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7FF6E7FF" w14:textId="77777777" w:rsidR="00041E51" w:rsidRPr="00775DC6" w:rsidRDefault="00041E51" w:rsidP="00172D1B">
            <w:pPr>
              <w:pStyle w:val="aff5"/>
              <w:spacing w:after="0" w:line="240" w:lineRule="auto"/>
              <w:jc w:val="both"/>
              <w:rPr>
                <w:sz w:val="2"/>
                <w:szCs w:val="2"/>
              </w:rPr>
            </w:pPr>
          </w:p>
        </w:tc>
      </w:tr>
      <w:tr w:rsidR="00041E51" w:rsidRPr="00775DC6" w14:paraId="21D936A7" w14:textId="77777777" w:rsidTr="003C3D13">
        <w:trPr>
          <w:gridAfter w:val="2"/>
          <w:wAfter w:w="424" w:type="dxa"/>
          <w:trHeight w:val="102"/>
        </w:trPr>
        <w:tc>
          <w:tcPr>
            <w:tcW w:w="3249" w:type="dxa"/>
            <w:gridSpan w:val="5"/>
            <w:tcBorders>
              <w:top w:val="single" w:sz="4" w:space="0" w:color="auto"/>
              <w:left w:val="single" w:sz="4" w:space="0" w:color="auto"/>
              <w:bottom w:val="single" w:sz="4" w:space="0" w:color="auto"/>
              <w:right w:val="single" w:sz="4" w:space="0" w:color="auto"/>
            </w:tcBorders>
          </w:tcPr>
          <w:p w14:paraId="2F3AFD69" w14:textId="77777777" w:rsidR="00041E51" w:rsidRPr="00775DC6" w:rsidRDefault="00041E51" w:rsidP="00172D1B">
            <w:pPr>
              <w:pStyle w:val="aff5"/>
              <w:spacing w:after="0" w:line="240" w:lineRule="auto"/>
              <w:jc w:val="both"/>
              <w:rPr>
                <w:szCs w:val="24"/>
              </w:rPr>
            </w:pPr>
            <w:r w:rsidRPr="00775DC6">
              <w:rPr>
                <w:szCs w:val="24"/>
              </w:rPr>
              <w:t>Изображение 1:</w:t>
            </w:r>
          </w:p>
        </w:tc>
        <w:tc>
          <w:tcPr>
            <w:tcW w:w="4592"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51876D2" w14:textId="77777777" w:rsidR="00041E51" w:rsidRPr="00775DC6" w:rsidRDefault="00041E51" w:rsidP="00172D1B">
            <w:pPr>
              <w:pStyle w:val="aff5"/>
              <w:spacing w:after="0" w:line="240" w:lineRule="auto"/>
              <w:ind w:right="-115"/>
              <w:jc w:val="both"/>
              <w:rPr>
                <w:b w:val="0"/>
                <w:bCs/>
                <w:sz w:val="14"/>
                <w:szCs w:val="14"/>
              </w:rPr>
            </w:pPr>
          </w:p>
        </w:tc>
        <w:tc>
          <w:tcPr>
            <w:tcW w:w="222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30951" w14:textId="77777777" w:rsidR="00041E51" w:rsidRPr="00775DC6" w:rsidRDefault="00041E51" w:rsidP="00172D1B">
            <w:pPr>
              <w:pStyle w:val="aff5"/>
              <w:spacing w:after="0" w:line="240" w:lineRule="auto"/>
              <w:jc w:val="both"/>
              <w:rPr>
                <w:sz w:val="8"/>
                <w:szCs w:val="8"/>
              </w:rPr>
            </w:pPr>
          </w:p>
        </w:tc>
      </w:tr>
      <w:tr w:rsidR="00041E51" w:rsidRPr="00775DC6" w14:paraId="737A5E04" w14:textId="77777777" w:rsidTr="003C3D13">
        <w:trPr>
          <w:gridAfter w:val="2"/>
          <w:wAfter w:w="424" w:type="dxa"/>
          <w:trHeight w:val="36"/>
        </w:trPr>
        <w:tc>
          <w:tcPr>
            <w:tcW w:w="3249"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2512706C" w14:textId="77777777" w:rsidR="00041E51" w:rsidRPr="00775DC6" w:rsidRDefault="00041E51" w:rsidP="00172D1B">
            <w:pPr>
              <w:pStyle w:val="aff5"/>
              <w:spacing w:after="0" w:line="240" w:lineRule="auto"/>
              <w:jc w:val="both"/>
              <w:rPr>
                <w:sz w:val="4"/>
                <w:szCs w:val="4"/>
              </w:rPr>
            </w:pPr>
          </w:p>
        </w:tc>
        <w:tc>
          <w:tcPr>
            <w:tcW w:w="4592" w:type="dxa"/>
            <w:gridSpan w:val="1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F6FAB36" w14:textId="77777777" w:rsidR="00041E51" w:rsidRPr="00775DC6" w:rsidRDefault="00041E51" w:rsidP="00172D1B">
            <w:pPr>
              <w:pStyle w:val="aff5"/>
              <w:spacing w:after="0" w:line="240" w:lineRule="auto"/>
              <w:ind w:right="-115"/>
              <w:jc w:val="both"/>
              <w:rPr>
                <w:b w:val="0"/>
                <w:bCs/>
                <w:sz w:val="4"/>
                <w:szCs w:val="4"/>
              </w:rPr>
            </w:pPr>
          </w:p>
        </w:tc>
        <w:tc>
          <w:tcPr>
            <w:tcW w:w="222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81781" w14:textId="77777777" w:rsidR="00041E51" w:rsidRPr="00775DC6" w:rsidRDefault="00041E51" w:rsidP="00172D1B">
            <w:pPr>
              <w:pStyle w:val="aff5"/>
              <w:spacing w:after="0" w:line="240" w:lineRule="auto"/>
              <w:jc w:val="both"/>
              <w:rPr>
                <w:sz w:val="4"/>
                <w:szCs w:val="4"/>
              </w:rPr>
            </w:pPr>
          </w:p>
        </w:tc>
      </w:tr>
      <w:tr w:rsidR="00041E51" w:rsidRPr="00775DC6" w14:paraId="7B42186A" w14:textId="77777777" w:rsidTr="003C3D13">
        <w:trPr>
          <w:gridAfter w:val="2"/>
          <w:wAfter w:w="424" w:type="dxa"/>
          <w:trHeight w:val="102"/>
        </w:trPr>
        <w:tc>
          <w:tcPr>
            <w:tcW w:w="3249" w:type="dxa"/>
            <w:gridSpan w:val="5"/>
            <w:tcBorders>
              <w:top w:val="single" w:sz="4" w:space="0" w:color="auto"/>
              <w:left w:val="single" w:sz="4" w:space="0" w:color="auto"/>
              <w:bottom w:val="single" w:sz="4" w:space="0" w:color="auto"/>
              <w:right w:val="single" w:sz="4" w:space="0" w:color="auto"/>
            </w:tcBorders>
          </w:tcPr>
          <w:p w14:paraId="3875BB76" w14:textId="77777777" w:rsidR="00041E51" w:rsidRPr="00775DC6" w:rsidRDefault="00041E51" w:rsidP="00172D1B">
            <w:pPr>
              <w:pStyle w:val="aff5"/>
              <w:spacing w:after="0" w:line="240" w:lineRule="auto"/>
              <w:jc w:val="both"/>
              <w:rPr>
                <w:sz w:val="22"/>
              </w:rPr>
            </w:pPr>
            <w:r w:rsidRPr="00775DC6">
              <w:rPr>
                <w:b w:val="0"/>
                <w:bCs/>
                <w:sz w:val="22"/>
              </w:rPr>
              <w:t>фасад 1</w:t>
            </w:r>
          </w:p>
        </w:tc>
        <w:tc>
          <w:tcPr>
            <w:tcW w:w="4592" w:type="dxa"/>
            <w:gridSpan w:val="15"/>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17A56906" w14:textId="77777777" w:rsidR="00041E51" w:rsidRPr="00775DC6" w:rsidRDefault="00041E51" w:rsidP="00172D1B">
            <w:pPr>
              <w:pStyle w:val="aff5"/>
              <w:spacing w:after="0" w:line="240" w:lineRule="auto"/>
              <w:ind w:right="-115"/>
              <w:jc w:val="both"/>
              <w:rPr>
                <w:b w:val="0"/>
                <w:bCs/>
                <w:iCs/>
                <w:sz w:val="22"/>
                <w:lang w:eastAsia="ru-RU"/>
              </w:rPr>
            </w:pPr>
          </w:p>
        </w:tc>
        <w:tc>
          <w:tcPr>
            <w:tcW w:w="222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AC5C6" w14:textId="77777777" w:rsidR="00041E51" w:rsidRPr="00775DC6" w:rsidRDefault="00041E51" w:rsidP="00172D1B">
            <w:pPr>
              <w:pStyle w:val="aff5"/>
              <w:spacing w:after="0" w:line="240" w:lineRule="auto"/>
              <w:jc w:val="both"/>
              <w:rPr>
                <w:sz w:val="22"/>
              </w:rPr>
            </w:pPr>
          </w:p>
        </w:tc>
      </w:tr>
      <w:tr w:rsidR="00041E51" w:rsidRPr="00775DC6" w14:paraId="39F37553" w14:textId="77777777" w:rsidTr="003C3D13">
        <w:trPr>
          <w:gridAfter w:val="2"/>
          <w:wAfter w:w="424" w:type="dxa"/>
          <w:trHeight w:val="36"/>
        </w:trPr>
        <w:tc>
          <w:tcPr>
            <w:tcW w:w="701" w:type="dxa"/>
            <w:gridSpan w:val="2"/>
            <w:tcBorders>
              <w:top w:val="single" w:sz="4" w:space="0" w:color="auto"/>
              <w:left w:val="single" w:sz="2" w:space="0" w:color="FFFFFF"/>
              <w:bottom w:val="single" w:sz="4" w:space="0" w:color="FFFFFF"/>
              <w:right w:val="single" w:sz="4" w:space="0" w:color="FFFFFF" w:themeColor="background1"/>
            </w:tcBorders>
          </w:tcPr>
          <w:p w14:paraId="31AF9265" w14:textId="77777777" w:rsidR="00041E51" w:rsidRPr="00775DC6" w:rsidRDefault="00041E51" w:rsidP="00172D1B">
            <w:pPr>
              <w:pStyle w:val="aff5"/>
              <w:spacing w:after="0" w:line="240" w:lineRule="auto"/>
              <w:ind w:right="-105"/>
              <w:jc w:val="left"/>
              <w:rPr>
                <w:b w:val="0"/>
                <w:bCs/>
                <w:sz w:val="22"/>
              </w:rPr>
            </w:pPr>
          </w:p>
        </w:tc>
        <w:tc>
          <w:tcPr>
            <w:tcW w:w="254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78FF825" w14:textId="77777777" w:rsidR="00041E51" w:rsidRPr="00775DC6" w:rsidRDefault="00041E51" w:rsidP="00172D1B">
            <w:pPr>
              <w:pStyle w:val="aff5"/>
              <w:spacing w:after="0" w:line="240" w:lineRule="auto"/>
              <w:jc w:val="both"/>
              <w:rPr>
                <w:sz w:val="22"/>
              </w:rPr>
            </w:pPr>
          </w:p>
        </w:tc>
        <w:tc>
          <w:tcPr>
            <w:tcW w:w="4592" w:type="dxa"/>
            <w:gridSpan w:val="1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92F79E9" w14:textId="77777777" w:rsidR="00041E51" w:rsidRPr="00775DC6" w:rsidRDefault="00041E51" w:rsidP="00172D1B">
            <w:pPr>
              <w:pStyle w:val="aff5"/>
              <w:spacing w:after="0" w:line="240" w:lineRule="auto"/>
              <w:ind w:right="-111"/>
              <w:jc w:val="both"/>
              <w:rPr>
                <w:b w:val="0"/>
                <w:bCs/>
                <w:sz w:val="22"/>
              </w:rPr>
            </w:pPr>
          </w:p>
        </w:tc>
        <w:tc>
          <w:tcPr>
            <w:tcW w:w="2224"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D64AAA6" w14:textId="77777777" w:rsidR="00041E51" w:rsidRPr="00775DC6" w:rsidRDefault="00041E51" w:rsidP="00172D1B">
            <w:pPr>
              <w:pStyle w:val="aff5"/>
              <w:spacing w:after="0" w:line="240" w:lineRule="auto"/>
              <w:jc w:val="both"/>
              <w:rPr>
                <w:sz w:val="22"/>
              </w:rPr>
            </w:pPr>
          </w:p>
        </w:tc>
      </w:tr>
      <w:tr w:rsidR="00041E51" w:rsidRPr="00775DC6" w14:paraId="0F264F71" w14:textId="77777777" w:rsidTr="003C3D13">
        <w:trPr>
          <w:gridAfter w:val="2"/>
          <w:wAfter w:w="424" w:type="dxa"/>
          <w:trHeight w:val="171"/>
        </w:trPr>
        <w:tc>
          <w:tcPr>
            <w:tcW w:w="701" w:type="dxa"/>
            <w:gridSpan w:val="2"/>
            <w:vMerge w:val="restart"/>
            <w:tcBorders>
              <w:top w:val="single" w:sz="2" w:space="0" w:color="FFFFFF" w:themeColor="background1"/>
              <w:left w:val="single" w:sz="2" w:space="0" w:color="FFFFFF"/>
              <w:right w:val="single" w:sz="4" w:space="0" w:color="auto"/>
            </w:tcBorders>
          </w:tcPr>
          <w:p w14:paraId="4BE8D4E2" w14:textId="77777777" w:rsidR="00041E51" w:rsidRPr="00775DC6" w:rsidRDefault="00041E51" w:rsidP="00172D1B">
            <w:pPr>
              <w:pStyle w:val="aff5"/>
              <w:spacing w:after="0" w:line="240" w:lineRule="auto"/>
              <w:ind w:right="-105"/>
              <w:jc w:val="left"/>
              <w:rPr>
                <w:b w:val="0"/>
                <w:bCs/>
                <w:sz w:val="22"/>
              </w:rPr>
            </w:pPr>
            <w:r w:rsidRPr="00775DC6">
              <w:rPr>
                <w:b w:val="0"/>
                <w:bCs/>
                <w:sz w:val="22"/>
              </w:rPr>
              <w:t>тематика:</w:t>
            </w:r>
          </w:p>
        </w:tc>
        <w:tc>
          <w:tcPr>
            <w:tcW w:w="2548" w:type="dxa"/>
            <w:gridSpan w:val="3"/>
            <w:vMerge w:val="restart"/>
            <w:tcBorders>
              <w:top w:val="single" w:sz="2" w:space="0" w:color="FFFFFF" w:themeColor="background1"/>
              <w:left w:val="single" w:sz="4" w:space="0" w:color="FFFFFF"/>
              <w:right w:val="single" w:sz="4" w:space="0" w:color="auto"/>
            </w:tcBorders>
          </w:tcPr>
          <w:p w14:paraId="3E3BB2E0" w14:textId="77777777" w:rsidR="00041E51" w:rsidRPr="00775DC6" w:rsidRDefault="00041E51" w:rsidP="00172D1B">
            <w:pPr>
              <w:pStyle w:val="aff5"/>
              <w:spacing w:after="0" w:line="240" w:lineRule="auto"/>
              <w:jc w:val="both"/>
              <w:rPr>
                <w:sz w:val="22"/>
              </w:rPr>
            </w:pPr>
          </w:p>
        </w:tc>
        <w:tc>
          <w:tcPr>
            <w:tcW w:w="1001" w:type="dxa"/>
            <w:gridSpan w:val="6"/>
            <w:tcBorders>
              <w:top w:val="single" w:sz="4" w:space="0" w:color="FFFFFF"/>
              <w:left w:val="single" w:sz="4" w:space="0" w:color="FFFFFF"/>
              <w:bottom w:val="single" w:sz="4" w:space="0" w:color="FFFFFF"/>
              <w:right w:val="single" w:sz="4" w:space="0" w:color="auto"/>
            </w:tcBorders>
          </w:tcPr>
          <w:p w14:paraId="134A0DE0" w14:textId="77777777" w:rsidR="00041E51" w:rsidRPr="00775DC6" w:rsidRDefault="00041E51" w:rsidP="00172D1B">
            <w:pPr>
              <w:pStyle w:val="aff5"/>
              <w:spacing w:after="0" w:line="240" w:lineRule="auto"/>
              <w:ind w:right="-110"/>
              <w:jc w:val="both"/>
              <w:rPr>
                <w:b w:val="0"/>
                <w:bCs/>
                <w:sz w:val="22"/>
              </w:rPr>
            </w:pPr>
            <w:r w:rsidRPr="00775DC6">
              <w:rPr>
                <w:b w:val="0"/>
                <w:bCs/>
                <w:sz w:val="22"/>
              </w:rPr>
              <w:t>цвет 1:</w:t>
            </w:r>
          </w:p>
        </w:tc>
        <w:tc>
          <w:tcPr>
            <w:tcW w:w="1562" w:type="dxa"/>
            <w:gridSpan w:val="4"/>
            <w:tcBorders>
              <w:top w:val="single" w:sz="4" w:space="0" w:color="auto"/>
              <w:left w:val="single" w:sz="4" w:space="0" w:color="FFFFFF"/>
              <w:bottom w:val="single" w:sz="4" w:space="0" w:color="auto"/>
              <w:right w:val="single" w:sz="4" w:space="0" w:color="auto"/>
            </w:tcBorders>
          </w:tcPr>
          <w:p w14:paraId="1B02FD54" w14:textId="77777777" w:rsidR="00041E51" w:rsidRPr="00775DC6" w:rsidRDefault="00041E51" w:rsidP="00172D1B">
            <w:pPr>
              <w:pStyle w:val="aff5"/>
              <w:spacing w:after="0" w:line="240" w:lineRule="auto"/>
              <w:jc w:val="both"/>
              <w:rPr>
                <w:sz w:val="22"/>
              </w:rPr>
            </w:pPr>
          </w:p>
        </w:tc>
        <w:tc>
          <w:tcPr>
            <w:tcW w:w="2029" w:type="dxa"/>
            <w:gridSpan w:val="5"/>
            <w:tcBorders>
              <w:top w:val="single" w:sz="2" w:space="0" w:color="FFFFFF" w:themeColor="background1"/>
              <w:left w:val="single" w:sz="4" w:space="0" w:color="FFFFFF"/>
              <w:bottom w:val="single" w:sz="4" w:space="0" w:color="FFFFFF"/>
              <w:right w:val="single" w:sz="4" w:space="0" w:color="auto"/>
            </w:tcBorders>
          </w:tcPr>
          <w:p w14:paraId="5CBD46C5" w14:textId="77777777" w:rsidR="00041E51" w:rsidRPr="00775DC6" w:rsidRDefault="00041E51" w:rsidP="00172D1B">
            <w:pPr>
              <w:pStyle w:val="aff5"/>
              <w:spacing w:after="0" w:line="240" w:lineRule="auto"/>
              <w:ind w:right="-111"/>
              <w:jc w:val="both"/>
              <w:rPr>
                <w:b w:val="0"/>
                <w:bCs/>
                <w:sz w:val="22"/>
              </w:rPr>
            </w:pPr>
            <w:r w:rsidRPr="00775DC6">
              <w:rPr>
                <w:b w:val="0"/>
                <w:bCs/>
                <w:sz w:val="22"/>
              </w:rPr>
              <w:t>способ нанесения:</w:t>
            </w:r>
          </w:p>
        </w:tc>
        <w:tc>
          <w:tcPr>
            <w:tcW w:w="2224" w:type="dxa"/>
            <w:gridSpan w:val="4"/>
            <w:tcBorders>
              <w:top w:val="single" w:sz="2" w:space="0" w:color="auto"/>
              <w:left w:val="single" w:sz="4" w:space="0" w:color="FFFFFF"/>
              <w:right w:val="single" w:sz="2" w:space="0" w:color="auto"/>
            </w:tcBorders>
          </w:tcPr>
          <w:p w14:paraId="6450E9CD" w14:textId="77777777" w:rsidR="00041E51" w:rsidRPr="00775DC6" w:rsidRDefault="00041E51" w:rsidP="00172D1B">
            <w:pPr>
              <w:pStyle w:val="aff5"/>
              <w:spacing w:after="0" w:line="240" w:lineRule="auto"/>
              <w:jc w:val="both"/>
              <w:rPr>
                <w:sz w:val="22"/>
              </w:rPr>
            </w:pPr>
          </w:p>
        </w:tc>
      </w:tr>
      <w:tr w:rsidR="00041E51" w:rsidRPr="00775DC6" w14:paraId="39BAF2A8" w14:textId="77777777" w:rsidTr="003C3D13">
        <w:trPr>
          <w:gridAfter w:val="2"/>
          <w:wAfter w:w="424" w:type="dxa"/>
          <w:trHeight w:val="42"/>
        </w:trPr>
        <w:tc>
          <w:tcPr>
            <w:tcW w:w="701" w:type="dxa"/>
            <w:gridSpan w:val="2"/>
            <w:vMerge/>
            <w:tcBorders>
              <w:left w:val="single" w:sz="2" w:space="0" w:color="FFFFFF"/>
              <w:right w:val="single" w:sz="4" w:space="0" w:color="auto"/>
            </w:tcBorders>
          </w:tcPr>
          <w:p w14:paraId="4BC26017" w14:textId="77777777" w:rsidR="00041E51" w:rsidRPr="00775DC6" w:rsidRDefault="00041E51" w:rsidP="00172D1B">
            <w:pPr>
              <w:pStyle w:val="aff5"/>
              <w:spacing w:after="0" w:line="240" w:lineRule="auto"/>
              <w:ind w:right="-105"/>
              <w:jc w:val="left"/>
              <w:rPr>
                <w:b w:val="0"/>
                <w:bCs/>
                <w:sz w:val="22"/>
              </w:rPr>
            </w:pPr>
          </w:p>
        </w:tc>
        <w:tc>
          <w:tcPr>
            <w:tcW w:w="2548" w:type="dxa"/>
            <w:gridSpan w:val="3"/>
            <w:vMerge/>
            <w:tcBorders>
              <w:left w:val="single" w:sz="4" w:space="0" w:color="FFFFFF"/>
              <w:right w:val="single" w:sz="4" w:space="0" w:color="auto"/>
            </w:tcBorders>
          </w:tcPr>
          <w:p w14:paraId="7AED3B7A" w14:textId="77777777" w:rsidR="00041E51" w:rsidRPr="00775DC6" w:rsidRDefault="00041E51" w:rsidP="00172D1B">
            <w:pPr>
              <w:pStyle w:val="aff5"/>
              <w:spacing w:after="0" w:line="240" w:lineRule="auto"/>
              <w:jc w:val="both"/>
              <w:rPr>
                <w:sz w:val="22"/>
              </w:rPr>
            </w:pPr>
          </w:p>
        </w:tc>
        <w:tc>
          <w:tcPr>
            <w:tcW w:w="1001" w:type="dxa"/>
            <w:gridSpan w:val="6"/>
            <w:tcBorders>
              <w:top w:val="single" w:sz="4" w:space="0" w:color="FFFFFF"/>
              <w:left w:val="single" w:sz="4" w:space="0" w:color="FFFFFF"/>
              <w:bottom w:val="single" w:sz="4" w:space="0" w:color="FFFFFF"/>
              <w:right w:val="single" w:sz="4" w:space="0" w:color="FFFFFF"/>
            </w:tcBorders>
          </w:tcPr>
          <w:p w14:paraId="7A0FB173" w14:textId="77777777" w:rsidR="00041E51" w:rsidRPr="00775DC6" w:rsidRDefault="00041E51" w:rsidP="00172D1B">
            <w:pPr>
              <w:pStyle w:val="aff5"/>
              <w:spacing w:after="0" w:line="240" w:lineRule="auto"/>
              <w:ind w:right="-110"/>
              <w:jc w:val="both"/>
              <w:rPr>
                <w:b w:val="0"/>
                <w:bCs/>
                <w:sz w:val="22"/>
              </w:rPr>
            </w:pPr>
          </w:p>
        </w:tc>
        <w:tc>
          <w:tcPr>
            <w:tcW w:w="1562" w:type="dxa"/>
            <w:gridSpan w:val="4"/>
            <w:tcBorders>
              <w:top w:val="single" w:sz="4" w:space="0" w:color="auto"/>
              <w:left w:val="single" w:sz="4" w:space="0" w:color="FFFFFF"/>
              <w:bottom w:val="single" w:sz="4" w:space="0" w:color="auto"/>
              <w:right w:val="single" w:sz="4" w:space="0" w:color="FFFFFF"/>
            </w:tcBorders>
          </w:tcPr>
          <w:p w14:paraId="47178BFA" w14:textId="77777777" w:rsidR="00041E51" w:rsidRPr="00775DC6" w:rsidRDefault="00041E51" w:rsidP="00172D1B">
            <w:pPr>
              <w:pStyle w:val="aff5"/>
              <w:spacing w:after="0" w:line="240" w:lineRule="auto"/>
              <w:jc w:val="both"/>
              <w:rPr>
                <w:sz w:val="22"/>
              </w:rPr>
            </w:pPr>
          </w:p>
        </w:tc>
        <w:tc>
          <w:tcPr>
            <w:tcW w:w="2029" w:type="dxa"/>
            <w:gridSpan w:val="5"/>
            <w:tcBorders>
              <w:top w:val="single" w:sz="4" w:space="0" w:color="FFFFFF"/>
              <w:left w:val="single" w:sz="4" w:space="0" w:color="FFFFFF"/>
              <w:bottom w:val="single" w:sz="4" w:space="0" w:color="FFFFFF" w:themeColor="background1"/>
              <w:right w:val="single" w:sz="4" w:space="0" w:color="FFFFFF"/>
            </w:tcBorders>
          </w:tcPr>
          <w:p w14:paraId="6D61D1C1" w14:textId="77777777" w:rsidR="00041E51" w:rsidRPr="00775DC6" w:rsidRDefault="00041E51" w:rsidP="00172D1B">
            <w:pPr>
              <w:pStyle w:val="aff5"/>
              <w:spacing w:after="0" w:line="240" w:lineRule="auto"/>
              <w:ind w:right="-111"/>
              <w:jc w:val="both"/>
              <w:rPr>
                <w:b w:val="0"/>
                <w:bCs/>
                <w:sz w:val="22"/>
              </w:rPr>
            </w:pPr>
          </w:p>
        </w:tc>
        <w:tc>
          <w:tcPr>
            <w:tcW w:w="2224" w:type="dxa"/>
            <w:gridSpan w:val="4"/>
            <w:tcBorders>
              <w:left w:val="single" w:sz="4" w:space="0" w:color="FFFFFF"/>
              <w:right w:val="single" w:sz="4" w:space="0" w:color="FFFFFF"/>
            </w:tcBorders>
          </w:tcPr>
          <w:p w14:paraId="5CB8D472" w14:textId="77777777" w:rsidR="00041E51" w:rsidRPr="00775DC6" w:rsidRDefault="00041E51" w:rsidP="00172D1B">
            <w:pPr>
              <w:pStyle w:val="aff5"/>
              <w:spacing w:after="0" w:line="240" w:lineRule="auto"/>
              <w:jc w:val="both"/>
              <w:rPr>
                <w:sz w:val="22"/>
              </w:rPr>
            </w:pPr>
          </w:p>
        </w:tc>
      </w:tr>
      <w:tr w:rsidR="00041E51" w:rsidRPr="00775DC6" w14:paraId="66A0333E" w14:textId="77777777" w:rsidTr="003C3D13">
        <w:trPr>
          <w:gridAfter w:val="2"/>
          <w:wAfter w:w="424" w:type="dxa"/>
          <w:trHeight w:val="64"/>
        </w:trPr>
        <w:tc>
          <w:tcPr>
            <w:tcW w:w="701" w:type="dxa"/>
            <w:gridSpan w:val="2"/>
            <w:vMerge/>
            <w:tcBorders>
              <w:left w:val="single" w:sz="2" w:space="0" w:color="FFFFFF"/>
              <w:right w:val="single" w:sz="4" w:space="0" w:color="auto"/>
            </w:tcBorders>
          </w:tcPr>
          <w:p w14:paraId="53FBD752" w14:textId="77777777" w:rsidR="00041E51" w:rsidRPr="00775DC6" w:rsidRDefault="00041E51" w:rsidP="00172D1B">
            <w:pPr>
              <w:pStyle w:val="aff5"/>
              <w:spacing w:after="0" w:line="240" w:lineRule="auto"/>
              <w:ind w:right="-105"/>
              <w:jc w:val="left"/>
              <w:rPr>
                <w:b w:val="0"/>
                <w:bCs/>
                <w:sz w:val="22"/>
              </w:rPr>
            </w:pPr>
          </w:p>
        </w:tc>
        <w:tc>
          <w:tcPr>
            <w:tcW w:w="2548" w:type="dxa"/>
            <w:gridSpan w:val="3"/>
            <w:vMerge/>
            <w:tcBorders>
              <w:left w:val="single" w:sz="4" w:space="0" w:color="FFFFFF"/>
              <w:right w:val="single" w:sz="4" w:space="0" w:color="auto"/>
            </w:tcBorders>
          </w:tcPr>
          <w:p w14:paraId="7F8038C8" w14:textId="77777777" w:rsidR="00041E51" w:rsidRPr="00775DC6" w:rsidRDefault="00041E51" w:rsidP="00172D1B">
            <w:pPr>
              <w:pStyle w:val="aff5"/>
              <w:spacing w:after="0" w:line="240" w:lineRule="auto"/>
              <w:jc w:val="both"/>
              <w:rPr>
                <w:sz w:val="22"/>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750F423F" w14:textId="77777777" w:rsidR="00041E51" w:rsidRPr="00775DC6" w:rsidRDefault="00041E51" w:rsidP="00172D1B">
            <w:pPr>
              <w:pStyle w:val="aff5"/>
              <w:spacing w:after="0" w:line="240" w:lineRule="auto"/>
              <w:ind w:right="-110"/>
              <w:jc w:val="both"/>
              <w:rPr>
                <w:b w:val="0"/>
                <w:bCs/>
                <w:sz w:val="22"/>
              </w:rPr>
            </w:pPr>
            <w:r w:rsidRPr="00775DC6">
              <w:rPr>
                <w:b w:val="0"/>
                <w:bCs/>
                <w:sz w:val="22"/>
              </w:rPr>
              <w:t>добавить цвет +</w:t>
            </w:r>
          </w:p>
        </w:tc>
        <w:tc>
          <w:tcPr>
            <w:tcW w:w="1562" w:type="dxa"/>
            <w:gridSpan w:val="4"/>
            <w:tcBorders>
              <w:top w:val="single" w:sz="4" w:space="0" w:color="auto"/>
              <w:left w:val="single" w:sz="4" w:space="0" w:color="FFFFFF"/>
              <w:bottom w:val="single" w:sz="4" w:space="0" w:color="auto"/>
              <w:right w:val="single" w:sz="4" w:space="0" w:color="auto"/>
            </w:tcBorders>
          </w:tcPr>
          <w:p w14:paraId="656D52CF" w14:textId="77777777" w:rsidR="00041E51" w:rsidRPr="00775DC6" w:rsidRDefault="00041E51" w:rsidP="00172D1B">
            <w:pPr>
              <w:pStyle w:val="aff5"/>
              <w:spacing w:after="0" w:line="240" w:lineRule="auto"/>
              <w:jc w:val="both"/>
              <w:rPr>
                <w:sz w:val="22"/>
              </w:rPr>
            </w:pPr>
            <w:r w:rsidRPr="00775DC6">
              <w:rPr>
                <w:b w:val="0"/>
                <w:bCs/>
                <w:iCs/>
                <w:sz w:val="22"/>
              </w:rPr>
              <w:t>Справочник 1</w:t>
            </w:r>
          </w:p>
        </w:tc>
        <w:tc>
          <w:tcPr>
            <w:tcW w:w="2029"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2E0ECD01" w14:textId="77777777" w:rsidR="00041E51" w:rsidRPr="00775DC6" w:rsidRDefault="00041E51" w:rsidP="00172D1B">
            <w:pPr>
              <w:pStyle w:val="aff5"/>
              <w:spacing w:after="0" w:line="240" w:lineRule="auto"/>
              <w:ind w:right="-111"/>
              <w:jc w:val="both"/>
              <w:rPr>
                <w:b w:val="0"/>
                <w:bCs/>
                <w:sz w:val="22"/>
              </w:rPr>
            </w:pPr>
            <w:r w:rsidRPr="00775DC6">
              <w:rPr>
                <w:b w:val="0"/>
                <w:bCs/>
                <w:sz w:val="22"/>
              </w:rPr>
              <w:t>добавить способ +</w:t>
            </w:r>
          </w:p>
        </w:tc>
        <w:tc>
          <w:tcPr>
            <w:tcW w:w="2224" w:type="dxa"/>
            <w:gridSpan w:val="4"/>
            <w:tcBorders>
              <w:left w:val="single" w:sz="4" w:space="0" w:color="FFFFFF"/>
              <w:bottom w:val="single" w:sz="4" w:space="0" w:color="auto"/>
              <w:right w:val="single" w:sz="2" w:space="0" w:color="auto"/>
            </w:tcBorders>
          </w:tcPr>
          <w:p w14:paraId="08DB783B" w14:textId="48D9FA6B" w:rsidR="00041E51" w:rsidRPr="00775DC6" w:rsidRDefault="000049E6" w:rsidP="00172D1B">
            <w:pPr>
              <w:pStyle w:val="aff5"/>
              <w:spacing w:after="0" w:line="240" w:lineRule="auto"/>
              <w:jc w:val="both"/>
              <w:rPr>
                <w:sz w:val="22"/>
              </w:rPr>
            </w:pPr>
            <w:r w:rsidRPr="00775DC6">
              <w:rPr>
                <w:b w:val="0"/>
                <w:bCs/>
                <w:iCs/>
                <w:sz w:val="22"/>
              </w:rPr>
              <w:t>Справочник 7</w:t>
            </w:r>
          </w:p>
        </w:tc>
      </w:tr>
      <w:tr w:rsidR="00041E51" w:rsidRPr="00775DC6" w14:paraId="4EF89CA5" w14:textId="77777777" w:rsidTr="003C3D13">
        <w:trPr>
          <w:gridAfter w:val="2"/>
          <w:wAfter w:w="424" w:type="dxa"/>
          <w:trHeight w:val="120"/>
        </w:trPr>
        <w:tc>
          <w:tcPr>
            <w:tcW w:w="701" w:type="dxa"/>
            <w:gridSpan w:val="2"/>
            <w:vMerge/>
            <w:tcBorders>
              <w:left w:val="single" w:sz="2" w:space="0" w:color="FFFFFF"/>
              <w:bottom w:val="single" w:sz="4" w:space="0" w:color="FFFFFF"/>
              <w:right w:val="single" w:sz="4" w:space="0" w:color="auto"/>
            </w:tcBorders>
          </w:tcPr>
          <w:p w14:paraId="2ADABA20" w14:textId="77777777" w:rsidR="00041E51" w:rsidRPr="00775DC6" w:rsidRDefault="00041E51" w:rsidP="00172D1B">
            <w:pPr>
              <w:pStyle w:val="aff5"/>
              <w:spacing w:after="0" w:line="240" w:lineRule="auto"/>
              <w:ind w:right="-105"/>
              <w:jc w:val="left"/>
              <w:rPr>
                <w:b w:val="0"/>
                <w:bCs/>
                <w:sz w:val="22"/>
              </w:rPr>
            </w:pPr>
          </w:p>
        </w:tc>
        <w:tc>
          <w:tcPr>
            <w:tcW w:w="2548" w:type="dxa"/>
            <w:gridSpan w:val="3"/>
            <w:vMerge/>
            <w:tcBorders>
              <w:left w:val="single" w:sz="4" w:space="0" w:color="FFFFFF"/>
              <w:bottom w:val="single" w:sz="4" w:space="0" w:color="auto"/>
              <w:right w:val="single" w:sz="4" w:space="0" w:color="auto"/>
            </w:tcBorders>
          </w:tcPr>
          <w:p w14:paraId="242326FB" w14:textId="77777777" w:rsidR="00041E51" w:rsidRPr="00775DC6" w:rsidRDefault="00041E51" w:rsidP="00172D1B">
            <w:pPr>
              <w:pStyle w:val="aff5"/>
              <w:spacing w:after="0" w:line="240" w:lineRule="auto"/>
              <w:jc w:val="both"/>
              <w:rPr>
                <w:sz w:val="22"/>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739B3E5A" w14:textId="77777777" w:rsidR="00041E51" w:rsidRPr="00775DC6" w:rsidRDefault="00041E51" w:rsidP="00172D1B">
            <w:pPr>
              <w:pStyle w:val="aff5"/>
              <w:spacing w:after="0" w:line="240" w:lineRule="auto"/>
              <w:ind w:right="-110"/>
              <w:jc w:val="both"/>
              <w:rPr>
                <w:b w:val="0"/>
                <w:bCs/>
                <w:sz w:val="22"/>
              </w:rPr>
            </w:pPr>
            <w:r w:rsidRPr="00775DC6">
              <w:rPr>
                <w:b w:val="0"/>
                <w:bCs/>
                <w:sz w:val="22"/>
              </w:rPr>
              <w:t>убрать цвет -</w:t>
            </w:r>
          </w:p>
        </w:tc>
        <w:tc>
          <w:tcPr>
            <w:tcW w:w="1562" w:type="dxa"/>
            <w:gridSpan w:val="4"/>
            <w:tcBorders>
              <w:top w:val="single" w:sz="4" w:space="0" w:color="auto"/>
              <w:left w:val="single" w:sz="4" w:space="0" w:color="FFFFFF"/>
              <w:bottom w:val="single" w:sz="4" w:space="0" w:color="auto"/>
              <w:right w:val="single" w:sz="4" w:space="0" w:color="auto"/>
            </w:tcBorders>
          </w:tcPr>
          <w:p w14:paraId="25B3F45D" w14:textId="77777777" w:rsidR="00041E51" w:rsidRPr="00775DC6" w:rsidRDefault="00041E51" w:rsidP="00172D1B">
            <w:pPr>
              <w:pStyle w:val="aff5"/>
              <w:spacing w:after="0" w:line="240" w:lineRule="auto"/>
              <w:jc w:val="both"/>
              <w:rPr>
                <w:sz w:val="22"/>
              </w:rPr>
            </w:pPr>
            <w:r w:rsidRPr="00775DC6">
              <w:rPr>
                <w:b w:val="0"/>
                <w:bCs/>
                <w:iCs/>
                <w:sz w:val="22"/>
              </w:rPr>
              <w:t>Справочник 3</w:t>
            </w:r>
          </w:p>
        </w:tc>
        <w:tc>
          <w:tcPr>
            <w:tcW w:w="2029"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3B25C65" w14:textId="77777777" w:rsidR="00041E51" w:rsidRPr="00775DC6" w:rsidRDefault="00041E51" w:rsidP="00172D1B">
            <w:pPr>
              <w:pStyle w:val="aff5"/>
              <w:spacing w:after="0" w:line="240" w:lineRule="auto"/>
              <w:ind w:right="-111"/>
              <w:jc w:val="both"/>
              <w:rPr>
                <w:b w:val="0"/>
                <w:bCs/>
                <w:sz w:val="22"/>
              </w:rPr>
            </w:pPr>
            <w:r w:rsidRPr="00775DC6">
              <w:rPr>
                <w:b w:val="0"/>
                <w:bCs/>
                <w:sz w:val="22"/>
              </w:rPr>
              <w:t>убрать способ -</w:t>
            </w:r>
          </w:p>
        </w:tc>
        <w:tc>
          <w:tcPr>
            <w:tcW w:w="2224"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C8F428A" w14:textId="77777777" w:rsidR="00041E51" w:rsidRPr="00775DC6" w:rsidRDefault="00041E51" w:rsidP="00172D1B">
            <w:pPr>
              <w:pStyle w:val="aff5"/>
              <w:spacing w:after="0" w:line="240" w:lineRule="auto"/>
              <w:jc w:val="both"/>
              <w:rPr>
                <w:sz w:val="22"/>
              </w:rPr>
            </w:pPr>
          </w:p>
        </w:tc>
      </w:tr>
      <w:bookmarkEnd w:id="290"/>
    </w:tbl>
    <w:p w14:paraId="609A5E3A" w14:textId="77777777" w:rsidR="00041E51" w:rsidRPr="00775DC6" w:rsidRDefault="00041E51" w:rsidP="00172D1B">
      <w:pPr>
        <w:pStyle w:val="aff5"/>
        <w:spacing w:after="0" w:line="240" w:lineRule="auto"/>
        <w:ind w:right="141"/>
        <w:jc w:val="both"/>
        <w:rPr>
          <w:b w:val="0"/>
          <w:bCs/>
          <w:iCs/>
          <w:sz w:val="28"/>
          <w:szCs w:val="28"/>
        </w:rPr>
      </w:pPr>
    </w:p>
    <w:tbl>
      <w:tblPr>
        <w:tblStyle w:val="1f4"/>
        <w:tblW w:w="10060" w:type="dxa"/>
        <w:tblLayout w:type="fixed"/>
        <w:tblLook w:val="04A0" w:firstRow="1" w:lastRow="0" w:firstColumn="1" w:lastColumn="0" w:noHBand="0" w:noVBand="1"/>
      </w:tblPr>
      <w:tblGrid>
        <w:gridCol w:w="424"/>
        <w:gridCol w:w="1724"/>
        <w:gridCol w:w="865"/>
        <w:gridCol w:w="1521"/>
        <w:gridCol w:w="1654"/>
        <w:gridCol w:w="1154"/>
        <w:gridCol w:w="865"/>
        <w:gridCol w:w="1853"/>
      </w:tblGrid>
      <w:tr w:rsidR="00041E51" w:rsidRPr="00775DC6" w14:paraId="76DB274B" w14:textId="77777777" w:rsidTr="00E0027B">
        <w:trPr>
          <w:trHeight w:val="192"/>
        </w:trPr>
        <w:tc>
          <w:tcPr>
            <w:tcW w:w="424" w:type="dxa"/>
            <w:tcBorders>
              <w:top w:val="single" w:sz="4" w:space="0" w:color="FFFFFF"/>
              <w:left w:val="single" w:sz="4" w:space="0" w:color="FFFFFF"/>
              <w:bottom w:val="single" w:sz="4" w:space="0" w:color="FFFFFF"/>
              <w:right w:val="single" w:sz="4" w:space="0" w:color="FFFFFF"/>
            </w:tcBorders>
          </w:tcPr>
          <w:p w14:paraId="1D1DC524" w14:textId="163707F5" w:rsidR="00041E51" w:rsidRPr="00775DC6" w:rsidRDefault="00041E51" w:rsidP="00172D1B">
            <w:pPr>
              <w:pStyle w:val="aff5"/>
              <w:spacing w:after="0" w:line="240" w:lineRule="auto"/>
              <w:ind w:right="-142"/>
              <w:jc w:val="both"/>
              <w:rPr>
                <w:szCs w:val="24"/>
              </w:rPr>
            </w:pPr>
            <w:r w:rsidRPr="00775DC6">
              <w:rPr>
                <w:szCs w:val="24"/>
              </w:rPr>
              <w:t>6.</w:t>
            </w:r>
          </w:p>
        </w:tc>
        <w:tc>
          <w:tcPr>
            <w:tcW w:w="9636" w:type="dxa"/>
            <w:gridSpan w:val="7"/>
            <w:tcBorders>
              <w:top w:val="single" w:sz="4" w:space="0" w:color="FFFFFF"/>
              <w:left w:val="single" w:sz="4" w:space="0" w:color="FFFFFF"/>
              <w:bottom w:val="nil"/>
              <w:right w:val="single" w:sz="4" w:space="0" w:color="FFFFFF" w:themeColor="background1"/>
            </w:tcBorders>
          </w:tcPr>
          <w:p w14:paraId="1A20C967" w14:textId="77777777" w:rsidR="00041E51" w:rsidRPr="00775DC6" w:rsidRDefault="00041E51" w:rsidP="00172D1B">
            <w:pPr>
              <w:pStyle w:val="aff5"/>
              <w:spacing w:after="0" w:line="240" w:lineRule="auto"/>
              <w:jc w:val="both"/>
              <w:rPr>
                <w:szCs w:val="24"/>
              </w:rPr>
            </w:pPr>
            <w:r w:rsidRPr="00775DC6">
              <w:rPr>
                <w:spacing w:val="2"/>
                <w:szCs w:val="24"/>
                <w:shd w:val="clear" w:color="auto" w:fill="FFFFFF"/>
                <w:lang w:eastAsia="ru-RU"/>
              </w:rPr>
              <w:t xml:space="preserve">Результаты общественного обсуждения на заседании </w:t>
            </w:r>
            <w:r w:rsidRPr="00775DC6">
              <w:rPr>
                <w:iCs/>
                <w:szCs w:val="24"/>
              </w:rPr>
              <w:t>муниципальной общественной комиссии по формированию современной городской среды</w:t>
            </w:r>
            <w:r w:rsidRPr="00775DC6">
              <w:rPr>
                <w:b w:val="0"/>
                <w:bCs/>
                <w:iCs/>
                <w:szCs w:val="24"/>
              </w:rPr>
              <w:t>*</w:t>
            </w:r>
            <w:r w:rsidRPr="00775DC6">
              <w:rPr>
                <w:spacing w:val="2"/>
                <w:szCs w:val="24"/>
                <w:shd w:val="clear" w:color="auto" w:fill="FFFFFF"/>
                <w:lang w:eastAsia="ru-RU"/>
              </w:rPr>
              <w:t>:</w:t>
            </w:r>
          </w:p>
        </w:tc>
      </w:tr>
      <w:tr w:rsidR="00041E51" w:rsidRPr="00775DC6" w14:paraId="3F02A1B3" w14:textId="77777777" w:rsidTr="00E0027B">
        <w:trPr>
          <w:trHeight w:val="41"/>
        </w:trPr>
        <w:tc>
          <w:tcPr>
            <w:tcW w:w="10060" w:type="dxa"/>
            <w:gridSpan w:val="8"/>
            <w:tcBorders>
              <w:top w:val="single" w:sz="4" w:space="0" w:color="FFFFFF"/>
              <w:left w:val="single" w:sz="4" w:space="0" w:color="FFFFFF"/>
              <w:bottom w:val="single" w:sz="4" w:space="0" w:color="FFFFFF"/>
              <w:right w:val="single" w:sz="4" w:space="0" w:color="FFFFFF" w:themeColor="background1"/>
            </w:tcBorders>
          </w:tcPr>
          <w:p w14:paraId="507F4EE6" w14:textId="77777777" w:rsidR="00041E51" w:rsidRPr="00775DC6" w:rsidRDefault="00041E51" w:rsidP="00172D1B">
            <w:pPr>
              <w:pStyle w:val="aff5"/>
              <w:spacing w:after="0" w:line="240" w:lineRule="auto"/>
              <w:jc w:val="both"/>
              <w:rPr>
                <w:sz w:val="4"/>
                <w:szCs w:val="4"/>
              </w:rPr>
            </w:pPr>
          </w:p>
        </w:tc>
      </w:tr>
      <w:tr w:rsidR="00041E51" w:rsidRPr="00775DC6" w14:paraId="1AA454F0" w14:textId="77777777" w:rsidTr="00E0027B">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63022931" w14:textId="77777777" w:rsidR="00041E51" w:rsidRPr="00775DC6" w:rsidRDefault="00041E51" w:rsidP="00172D1B">
            <w:pPr>
              <w:pStyle w:val="aff5"/>
              <w:spacing w:after="0" w:line="240" w:lineRule="auto"/>
              <w:ind w:left="-110"/>
              <w:jc w:val="both"/>
              <w:rPr>
                <w:b w:val="0"/>
                <w:bCs/>
                <w:sz w:val="2"/>
                <w:szCs w:val="2"/>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64F31C7B" w14:textId="77777777" w:rsidR="00041E51" w:rsidRPr="00775DC6" w:rsidRDefault="00041E51" w:rsidP="00172D1B">
            <w:pPr>
              <w:pStyle w:val="aff5"/>
              <w:spacing w:after="0" w:line="240" w:lineRule="auto"/>
              <w:ind w:right="-124"/>
              <w:jc w:val="left"/>
              <w:rPr>
                <w:b w:val="0"/>
                <w:bCs/>
                <w:sz w:val="2"/>
                <w:szCs w:val="2"/>
              </w:rPr>
            </w:pPr>
          </w:p>
        </w:tc>
        <w:tc>
          <w:tcPr>
            <w:tcW w:w="865" w:type="dxa"/>
            <w:tcBorders>
              <w:top w:val="single" w:sz="4" w:space="0" w:color="FFFFFF"/>
              <w:left w:val="single" w:sz="4" w:space="0" w:color="FFFFFF"/>
              <w:bottom w:val="single" w:sz="4" w:space="0" w:color="FFFFFF"/>
              <w:right w:val="single" w:sz="4" w:space="0" w:color="FFFFFF"/>
            </w:tcBorders>
          </w:tcPr>
          <w:p w14:paraId="5D989929" w14:textId="77777777" w:rsidR="00041E51" w:rsidRPr="00775DC6" w:rsidRDefault="00041E51" w:rsidP="00172D1B">
            <w:pPr>
              <w:pStyle w:val="aff5"/>
              <w:spacing w:after="0" w:line="240" w:lineRule="auto"/>
              <w:jc w:val="left"/>
              <w:rPr>
                <w:b w:val="0"/>
                <w:bCs/>
                <w:sz w:val="2"/>
                <w:szCs w:val="2"/>
              </w:rPr>
            </w:pPr>
          </w:p>
        </w:tc>
        <w:tc>
          <w:tcPr>
            <w:tcW w:w="1521" w:type="dxa"/>
            <w:tcBorders>
              <w:top w:val="single" w:sz="4" w:space="0" w:color="FFFFFF"/>
              <w:left w:val="single" w:sz="4" w:space="0" w:color="FFFFFF"/>
              <w:bottom w:val="single" w:sz="4" w:space="0" w:color="auto"/>
              <w:right w:val="single" w:sz="4" w:space="0" w:color="FFFFFF"/>
            </w:tcBorders>
          </w:tcPr>
          <w:p w14:paraId="4238AB1D" w14:textId="77777777" w:rsidR="00041E51" w:rsidRPr="00775DC6" w:rsidRDefault="00041E51" w:rsidP="00172D1B">
            <w:pPr>
              <w:pStyle w:val="aff5"/>
              <w:spacing w:after="0" w:line="240" w:lineRule="auto"/>
              <w:jc w:val="both"/>
              <w:rPr>
                <w:sz w:val="2"/>
                <w:szCs w:val="2"/>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13093C9F" w14:textId="77777777" w:rsidR="00041E51" w:rsidRPr="00775DC6" w:rsidRDefault="00041E51" w:rsidP="00172D1B">
            <w:pPr>
              <w:pStyle w:val="aff5"/>
              <w:spacing w:after="0" w:line="240" w:lineRule="auto"/>
              <w:jc w:val="both"/>
              <w:rPr>
                <w:b w:val="0"/>
                <w:bCs/>
                <w:sz w:val="2"/>
                <w:szCs w:val="2"/>
              </w:rPr>
            </w:pPr>
          </w:p>
        </w:tc>
        <w:tc>
          <w:tcPr>
            <w:tcW w:w="1154" w:type="dxa"/>
            <w:tcBorders>
              <w:top w:val="single" w:sz="4" w:space="0" w:color="FFFFFF"/>
              <w:left w:val="single" w:sz="4" w:space="0" w:color="FFFFFF"/>
              <w:bottom w:val="single" w:sz="4" w:space="0" w:color="auto"/>
              <w:right w:val="single" w:sz="4" w:space="0" w:color="FFFFFF"/>
            </w:tcBorders>
          </w:tcPr>
          <w:p w14:paraId="6467655E" w14:textId="77777777" w:rsidR="00041E51" w:rsidRPr="00775DC6" w:rsidRDefault="00041E51" w:rsidP="00172D1B">
            <w:pPr>
              <w:pStyle w:val="aff5"/>
              <w:spacing w:after="0" w:line="240" w:lineRule="auto"/>
              <w:jc w:val="both"/>
              <w:rPr>
                <w:sz w:val="2"/>
                <w:szCs w:val="2"/>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6DA8BD88" w14:textId="77777777" w:rsidR="00041E51" w:rsidRPr="00775DC6" w:rsidRDefault="00041E51" w:rsidP="00172D1B">
            <w:pPr>
              <w:pStyle w:val="aff5"/>
              <w:spacing w:after="0" w:line="240" w:lineRule="auto"/>
              <w:jc w:val="both"/>
              <w:rPr>
                <w:b w:val="0"/>
                <w:bCs/>
                <w:sz w:val="2"/>
                <w:szCs w:val="2"/>
              </w:rPr>
            </w:pPr>
          </w:p>
        </w:tc>
        <w:tc>
          <w:tcPr>
            <w:tcW w:w="1853" w:type="dxa"/>
            <w:tcBorders>
              <w:top w:val="single" w:sz="4" w:space="0" w:color="FFFFFF"/>
              <w:left w:val="single" w:sz="4" w:space="0" w:color="FFFFFF"/>
              <w:bottom w:val="single" w:sz="4" w:space="0" w:color="auto"/>
              <w:right w:val="single" w:sz="4" w:space="0" w:color="FFFFFF" w:themeColor="background1"/>
            </w:tcBorders>
          </w:tcPr>
          <w:p w14:paraId="7D7C0A4E" w14:textId="77777777" w:rsidR="00041E51" w:rsidRPr="00775DC6" w:rsidRDefault="00041E51" w:rsidP="00172D1B">
            <w:pPr>
              <w:pStyle w:val="aff5"/>
              <w:spacing w:after="0" w:line="240" w:lineRule="auto"/>
              <w:jc w:val="both"/>
              <w:rPr>
                <w:sz w:val="2"/>
                <w:szCs w:val="2"/>
              </w:rPr>
            </w:pPr>
          </w:p>
        </w:tc>
      </w:tr>
      <w:tr w:rsidR="00041E51" w:rsidRPr="00775DC6" w14:paraId="136D18AD" w14:textId="77777777" w:rsidTr="00E0027B">
        <w:trPr>
          <w:trHeight w:val="224"/>
        </w:trPr>
        <w:tc>
          <w:tcPr>
            <w:tcW w:w="3013" w:type="dxa"/>
            <w:gridSpan w:val="3"/>
            <w:vMerge w:val="restart"/>
            <w:tcBorders>
              <w:top w:val="single" w:sz="2" w:space="0" w:color="FFFFFF"/>
              <w:left w:val="single" w:sz="2" w:space="0" w:color="FFFFFF"/>
              <w:right w:val="single" w:sz="2" w:space="0" w:color="auto"/>
            </w:tcBorders>
          </w:tcPr>
          <w:p w14:paraId="2D5B45BE" w14:textId="2C4A864C" w:rsidR="00041E51" w:rsidRPr="00775DC6" w:rsidRDefault="00041E51" w:rsidP="00172D1B">
            <w:pPr>
              <w:pStyle w:val="aff5"/>
              <w:spacing w:after="0" w:line="240" w:lineRule="auto"/>
              <w:ind w:right="-105"/>
              <w:jc w:val="left"/>
              <w:rPr>
                <w:b w:val="0"/>
                <w:bCs/>
                <w:szCs w:val="24"/>
              </w:rPr>
            </w:pPr>
            <w:r w:rsidRPr="00775DC6">
              <w:rPr>
                <w:b w:val="0"/>
                <w:bCs/>
                <w:szCs w:val="24"/>
              </w:rPr>
              <w:lastRenderedPageBreak/>
              <w:t xml:space="preserve">Решение </w:t>
            </w:r>
            <w:r w:rsidRPr="00775DC6">
              <w:rPr>
                <w:b w:val="0"/>
                <w:bCs/>
                <w:iCs/>
                <w:szCs w:val="24"/>
              </w:rPr>
              <w:t>об одобрении внешнего вида ограждения*:</w:t>
            </w:r>
          </w:p>
        </w:tc>
        <w:tc>
          <w:tcPr>
            <w:tcW w:w="7047" w:type="dxa"/>
            <w:gridSpan w:val="5"/>
            <w:tcBorders>
              <w:top w:val="single" w:sz="4" w:space="0" w:color="auto"/>
              <w:left w:val="single" w:sz="2" w:space="0" w:color="auto"/>
              <w:bottom w:val="single" w:sz="2" w:space="0" w:color="FFFFFF" w:themeColor="background1"/>
              <w:right w:val="single" w:sz="2" w:space="0" w:color="auto"/>
            </w:tcBorders>
          </w:tcPr>
          <w:p w14:paraId="218F5999" w14:textId="77777777" w:rsidR="00041E51" w:rsidRPr="00775DC6" w:rsidRDefault="00041E51" w:rsidP="00172D1B">
            <w:pPr>
              <w:pStyle w:val="aff5"/>
              <w:spacing w:after="0" w:line="240" w:lineRule="auto"/>
              <w:jc w:val="both"/>
              <w:rPr>
                <w:b w:val="0"/>
                <w:bCs/>
                <w:szCs w:val="24"/>
              </w:rPr>
            </w:pPr>
            <w:r w:rsidRPr="00775DC6">
              <w:rPr>
                <w:b w:val="0"/>
                <w:bCs/>
                <w:szCs w:val="24"/>
              </w:rPr>
              <w:t>Протокол заседания от_____ № ______</w:t>
            </w:r>
          </w:p>
        </w:tc>
      </w:tr>
      <w:tr w:rsidR="00041E51" w:rsidRPr="00775DC6" w14:paraId="4D9F7F92" w14:textId="77777777" w:rsidTr="00E0027B">
        <w:trPr>
          <w:trHeight w:val="119"/>
        </w:trPr>
        <w:tc>
          <w:tcPr>
            <w:tcW w:w="3013" w:type="dxa"/>
            <w:gridSpan w:val="3"/>
            <w:vMerge/>
            <w:tcBorders>
              <w:left w:val="single" w:sz="2" w:space="0" w:color="FFFFFF"/>
              <w:right w:val="single" w:sz="2" w:space="0" w:color="auto"/>
            </w:tcBorders>
          </w:tcPr>
          <w:p w14:paraId="5B58735F" w14:textId="77777777" w:rsidR="00041E51" w:rsidRPr="00775DC6" w:rsidRDefault="00041E51" w:rsidP="00172D1B">
            <w:pPr>
              <w:pStyle w:val="aff5"/>
              <w:spacing w:after="0" w:line="240" w:lineRule="auto"/>
              <w:ind w:right="-105"/>
              <w:jc w:val="left"/>
              <w:rPr>
                <w:b w:val="0"/>
                <w:bCs/>
                <w:szCs w:val="24"/>
              </w:rPr>
            </w:pPr>
          </w:p>
        </w:tc>
        <w:tc>
          <w:tcPr>
            <w:tcW w:w="7047"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B4EEB23" w14:textId="77777777" w:rsidR="00041E51" w:rsidRPr="00775DC6" w:rsidRDefault="00041E51" w:rsidP="00172D1B">
            <w:pPr>
              <w:pStyle w:val="aff5"/>
              <w:spacing w:after="0" w:line="240" w:lineRule="auto"/>
              <w:jc w:val="both"/>
              <w:rPr>
                <w:szCs w:val="24"/>
              </w:rPr>
            </w:pPr>
          </w:p>
        </w:tc>
      </w:tr>
      <w:tr w:rsidR="00041E51" w:rsidRPr="00775DC6" w14:paraId="5F2DDB00" w14:textId="77777777" w:rsidTr="00E0027B">
        <w:trPr>
          <w:trHeight w:val="235"/>
        </w:trPr>
        <w:tc>
          <w:tcPr>
            <w:tcW w:w="3013" w:type="dxa"/>
            <w:gridSpan w:val="3"/>
            <w:vMerge/>
            <w:tcBorders>
              <w:left w:val="single" w:sz="2" w:space="0" w:color="FFFFFF"/>
              <w:bottom w:val="single" w:sz="2" w:space="0" w:color="FFFFFF"/>
              <w:right w:val="single" w:sz="2" w:space="0" w:color="auto"/>
            </w:tcBorders>
          </w:tcPr>
          <w:p w14:paraId="7AEDE691" w14:textId="77777777" w:rsidR="00041E51" w:rsidRPr="00775DC6" w:rsidRDefault="00041E51" w:rsidP="00172D1B">
            <w:pPr>
              <w:pStyle w:val="aff5"/>
              <w:spacing w:after="0" w:line="240" w:lineRule="auto"/>
              <w:ind w:right="-105"/>
              <w:jc w:val="left"/>
              <w:rPr>
                <w:b w:val="0"/>
                <w:bCs/>
                <w:szCs w:val="24"/>
              </w:rPr>
            </w:pPr>
          </w:p>
        </w:tc>
        <w:tc>
          <w:tcPr>
            <w:tcW w:w="7047" w:type="dxa"/>
            <w:gridSpan w:val="5"/>
            <w:tcBorders>
              <w:top w:val="single" w:sz="2" w:space="0" w:color="FFFFFF" w:themeColor="background1"/>
              <w:left w:val="single" w:sz="2" w:space="0" w:color="auto"/>
              <w:bottom w:val="single" w:sz="4" w:space="0" w:color="auto"/>
              <w:right w:val="single" w:sz="4" w:space="0" w:color="auto"/>
            </w:tcBorders>
          </w:tcPr>
          <w:p w14:paraId="13B34369" w14:textId="5FBC2785" w:rsidR="00041E51" w:rsidRPr="00775DC6" w:rsidRDefault="00041E51" w:rsidP="00172D1B">
            <w:pPr>
              <w:pStyle w:val="aff5"/>
              <w:spacing w:after="0" w:line="240" w:lineRule="auto"/>
              <w:jc w:val="both"/>
              <w:rPr>
                <w:b w:val="0"/>
                <w:bCs/>
                <w:szCs w:val="24"/>
              </w:rPr>
            </w:pPr>
            <w:r w:rsidRPr="00775DC6">
              <w:rPr>
                <w:b w:val="0"/>
                <w:bCs/>
                <w:szCs w:val="24"/>
              </w:rPr>
              <w:t>РЕШЕНИЕ: внешний вид ограждения одобрен</w:t>
            </w:r>
          </w:p>
        </w:tc>
      </w:tr>
      <w:tr w:rsidR="00041E51" w:rsidRPr="00775DC6" w14:paraId="52DA64F9" w14:textId="77777777" w:rsidTr="00E0027B">
        <w:trPr>
          <w:trHeight w:val="41"/>
        </w:trPr>
        <w:tc>
          <w:tcPr>
            <w:tcW w:w="10060" w:type="dxa"/>
            <w:gridSpan w:val="8"/>
            <w:tcBorders>
              <w:top w:val="single" w:sz="4" w:space="0" w:color="FFFFFF"/>
              <w:left w:val="single" w:sz="4" w:space="0" w:color="FFFFFF"/>
              <w:bottom w:val="single" w:sz="4" w:space="0" w:color="FFFFFF"/>
              <w:right w:val="single" w:sz="4" w:space="0" w:color="FFFFFF" w:themeColor="background1"/>
            </w:tcBorders>
          </w:tcPr>
          <w:p w14:paraId="7D377041" w14:textId="77777777" w:rsidR="00041E51" w:rsidRPr="00775DC6" w:rsidRDefault="00041E51" w:rsidP="00172D1B">
            <w:pPr>
              <w:pStyle w:val="aff5"/>
              <w:spacing w:after="0" w:line="240" w:lineRule="auto"/>
              <w:jc w:val="both"/>
              <w:rPr>
                <w:szCs w:val="24"/>
              </w:rPr>
            </w:pPr>
          </w:p>
        </w:tc>
      </w:tr>
      <w:tr w:rsidR="00041E51" w:rsidRPr="00775DC6" w14:paraId="02C1B16E" w14:textId="77777777" w:rsidTr="00E0027B">
        <w:trPr>
          <w:trHeight w:val="39"/>
        </w:trPr>
        <w:tc>
          <w:tcPr>
            <w:tcW w:w="424" w:type="dxa"/>
            <w:tcBorders>
              <w:top w:val="single" w:sz="4" w:space="0" w:color="FFFFFF"/>
              <w:left w:val="single" w:sz="4" w:space="0" w:color="FFFFFF"/>
              <w:bottom w:val="single" w:sz="2" w:space="0" w:color="FFFFFF"/>
              <w:right w:val="single" w:sz="4" w:space="0" w:color="FFFFFF" w:themeColor="background1"/>
            </w:tcBorders>
          </w:tcPr>
          <w:p w14:paraId="1F608BEF" w14:textId="77777777" w:rsidR="00041E51" w:rsidRPr="00775DC6" w:rsidRDefault="00041E51" w:rsidP="00172D1B">
            <w:pPr>
              <w:pStyle w:val="aff5"/>
              <w:spacing w:after="0" w:line="240" w:lineRule="auto"/>
              <w:ind w:left="-110"/>
              <w:jc w:val="both"/>
              <w:rPr>
                <w:b w:val="0"/>
                <w:bCs/>
                <w:szCs w:val="24"/>
              </w:rPr>
            </w:pPr>
          </w:p>
        </w:tc>
        <w:tc>
          <w:tcPr>
            <w:tcW w:w="1724" w:type="dxa"/>
            <w:tcBorders>
              <w:top w:val="single" w:sz="4" w:space="0" w:color="FFFFFF"/>
              <w:left w:val="single" w:sz="4" w:space="0" w:color="FFFFFF" w:themeColor="background1"/>
              <w:bottom w:val="single" w:sz="2" w:space="0" w:color="FFFFFF"/>
              <w:right w:val="single" w:sz="4" w:space="0" w:color="FFFFFF"/>
            </w:tcBorders>
          </w:tcPr>
          <w:p w14:paraId="55E523BE" w14:textId="77777777" w:rsidR="00041E51" w:rsidRPr="00775DC6" w:rsidRDefault="00041E51" w:rsidP="00172D1B">
            <w:pPr>
              <w:pStyle w:val="aff5"/>
              <w:spacing w:after="0" w:line="240" w:lineRule="auto"/>
              <w:ind w:right="-124"/>
              <w:jc w:val="left"/>
              <w:rPr>
                <w:b w:val="0"/>
                <w:bCs/>
                <w:szCs w:val="24"/>
              </w:rPr>
            </w:pPr>
          </w:p>
        </w:tc>
        <w:tc>
          <w:tcPr>
            <w:tcW w:w="865" w:type="dxa"/>
            <w:tcBorders>
              <w:top w:val="single" w:sz="4" w:space="0" w:color="FFFFFF"/>
              <w:left w:val="single" w:sz="4" w:space="0" w:color="FFFFFF"/>
              <w:bottom w:val="single" w:sz="4" w:space="0" w:color="FFFFFF"/>
              <w:right w:val="single" w:sz="4" w:space="0" w:color="FFFFFF"/>
            </w:tcBorders>
          </w:tcPr>
          <w:p w14:paraId="52991AA5" w14:textId="77777777" w:rsidR="00041E51" w:rsidRPr="00775DC6" w:rsidRDefault="00041E51" w:rsidP="00172D1B">
            <w:pPr>
              <w:pStyle w:val="aff5"/>
              <w:spacing w:after="0" w:line="240" w:lineRule="auto"/>
              <w:jc w:val="left"/>
              <w:rPr>
                <w:b w:val="0"/>
                <w:bCs/>
                <w:szCs w:val="24"/>
              </w:rPr>
            </w:pPr>
          </w:p>
        </w:tc>
        <w:tc>
          <w:tcPr>
            <w:tcW w:w="1521" w:type="dxa"/>
            <w:tcBorders>
              <w:top w:val="single" w:sz="4" w:space="0" w:color="FFFFFF"/>
              <w:left w:val="single" w:sz="4" w:space="0" w:color="FFFFFF"/>
              <w:bottom w:val="single" w:sz="4" w:space="0" w:color="auto"/>
              <w:right w:val="single" w:sz="4" w:space="0" w:color="FFFFFF"/>
            </w:tcBorders>
          </w:tcPr>
          <w:p w14:paraId="56A017FD" w14:textId="77777777" w:rsidR="00041E51" w:rsidRPr="00775DC6" w:rsidRDefault="00041E51" w:rsidP="00172D1B">
            <w:pPr>
              <w:pStyle w:val="aff5"/>
              <w:spacing w:after="0" w:line="240" w:lineRule="auto"/>
              <w:jc w:val="both"/>
              <w:rPr>
                <w:szCs w:val="24"/>
              </w:rPr>
            </w:pPr>
          </w:p>
        </w:tc>
        <w:tc>
          <w:tcPr>
            <w:tcW w:w="1654" w:type="dxa"/>
            <w:tcBorders>
              <w:top w:val="single" w:sz="4" w:space="0" w:color="FFFFFF"/>
              <w:left w:val="single" w:sz="4" w:space="0" w:color="FFFFFF"/>
              <w:bottom w:val="single" w:sz="4" w:space="0" w:color="FFFFFF" w:themeColor="background1"/>
              <w:right w:val="single" w:sz="4" w:space="0" w:color="FFFFFF"/>
            </w:tcBorders>
          </w:tcPr>
          <w:p w14:paraId="56C51BE7" w14:textId="77777777" w:rsidR="00041E51" w:rsidRPr="00775DC6" w:rsidRDefault="00041E51" w:rsidP="00172D1B">
            <w:pPr>
              <w:pStyle w:val="aff5"/>
              <w:spacing w:after="0" w:line="240" w:lineRule="auto"/>
              <w:jc w:val="both"/>
              <w:rPr>
                <w:b w:val="0"/>
                <w:bCs/>
                <w:szCs w:val="24"/>
              </w:rPr>
            </w:pPr>
          </w:p>
        </w:tc>
        <w:tc>
          <w:tcPr>
            <w:tcW w:w="1154" w:type="dxa"/>
            <w:tcBorders>
              <w:top w:val="single" w:sz="4" w:space="0" w:color="FFFFFF"/>
              <w:left w:val="single" w:sz="4" w:space="0" w:color="FFFFFF"/>
              <w:bottom w:val="single" w:sz="4" w:space="0" w:color="auto"/>
              <w:right w:val="single" w:sz="4" w:space="0" w:color="FFFFFF"/>
            </w:tcBorders>
          </w:tcPr>
          <w:p w14:paraId="62CC4256" w14:textId="77777777" w:rsidR="00041E51" w:rsidRPr="00775DC6" w:rsidRDefault="00041E51" w:rsidP="00172D1B">
            <w:pPr>
              <w:pStyle w:val="aff5"/>
              <w:spacing w:after="0" w:line="240" w:lineRule="auto"/>
              <w:jc w:val="both"/>
              <w:rPr>
                <w:szCs w:val="24"/>
              </w:rPr>
            </w:pPr>
          </w:p>
        </w:tc>
        <w:tc>
          <w:tcPr>
            <w:tcW w:w="865" w:type="dxa"/>
            <w:tcBorders>
              <w:top w:val="single" w:sz="4" w:space="0" w:color="FFFFFF"/>
              <w:left w:val="single" w:sz="4" w:space="0" w:color="FFFFFF"/>
              <w:bottom w:val="single" w:sz="4" w:space="0" w:color="FFFFFF" w:themeColor="background1"/>
              <w:right w:val="single" w:sz="4" w:space="0" w:color="FFFFFF"/>
            </w:tcBorders>
          </w:tcPr>
          <w:p w14:paraId="5119B9C7" w14:textId="77777777" w:rsidR="00041E51" w:rsidRPr="00775DC6" w:rsidRDefault="00041E51" w:rsidP="00172D1B">
            <w:pPr>
              <w:pStyle w:val="aff5"/>
              <w:spacing w:after="0" w:line="240" w:lineRule="auto"/>
              <w:jc w:val="both"/>
              <w:rPr>
                <w:b w:val="0"/>
                <w:bCs/>
                <w:szCs w:val="24"/>
              </w:rPr>
            </w:pPr>
          </w:p>
        </w:tc>
        <w:tc>
          <w:tcPr>
            <w:tcW w:w="1853" w:type="dxa"/>
            <w:tcBorders>
              <w:top w:val="single" w:sz="4" w:space="0" w:color="FFFFFF"/>
              <w:left w:val="single" w:sz="4" w:space="0" w:color="FFFFFF"/>
              <w:bottom w:val="single" w:sz="4" w:space="0" w:color="auto"/>
              <w:right w:val="single" w:sz="4" w:space="0" w:color="FFFFFF" w:themeColor="background1"/>
            </w:tcBorders>
          </w:tcPr>
          <w:p w14:paraId="62F8EDA5" w14:textId="77777777" w:rsidR="00041E51" w:rsidRPr="00775DC6" w:rsidRDefault="00041E51" w:rsidP="00172D1B">
            <w:pPr>
              <w:pStyle w:val="aff5"/>
              <w:spacing w:after="0" w:line="240" w:lineRule="auto"/>
              <w:jc w:val="both"/>
              <w:rPr>
                <w:szCs w:val="24"/>
              </w:rPr>
            </w:pPr>
          </w:p>
        </w:tc>
      </w:tr>
      <w:tr w:rsidR="00041E51" w:rsidRPr="00775DC6" w14:paraId="48455F15" w14:textId="77777777" w:rsidTr="00E0027B">
        <w:trPr>
          <w:trHeight w:val="224"/>
        </w:trPr>
        <w:tc>
          <w:tcPr>
            <w:tcW w:w="3013" w:type="dxa"/>
            <w:gridSpan w:val="3"/>
            <w:vMerge w:val="restart"/>
            <w:tcBorders>
              <w:top w:val="single" w:sz="2" w:space="0" w:color="FFFFFF"/>
              <w:left w:val="single" w:sz="2" w:space="0" w:color="FFFFFF"/>
              <w:right w:val="single" w:sz="2" w:space="0" w:color="auto"/>
            </w:tcBorders>
          </w:tcPr>
          <w:p w14:paraId="5BC07E4F" w14:textId="2D267F49" w:rsidR="00041E51" w:rsidRPr="00775DC6" w:rsidRDefault="00041E51" w:rsidP="00172D1B">
            <w:pPr>
              <w:pStyle w:val="aff5"/>
              <w:spacing w:after="0" w:line="240" w:lineRule="auto"/>
              <w:ind w:right="-105"/>
              <w:jc w:val="left"/>
              <w:rPr>
                <w:b w:val="0"/>
                <w:bCs/>
                <w:szCs w:val="24"/>
              </w:rPr>
            </w:pPr>
            <w:r w:rsidRPr="00775DC6">
              <w:rPr>
                <w:b w:val="0"/>
                <w:bCs/>
                <w:szCs w:val="24"/>
              </w:rPr>
              <w:t xml:space="preserve">Решение </w:t>
            </w:r>
            <w:r w:rsidRPr="00775DC6">
              <w:rPr>
                <w:b w:val="0"/>
                <w:bCs/>
                <w:iCs/>
                <w:szCs w:val="24"/>
              </w:rPr>
              <w:t>об одобрении изображения (изображений) на внешней поверхности ограждения:</w:t>
            </w:r>
          </w:p>
        </w:tc>
        <w:tc>
          <w:tcPr>
            <w:tcW w:w="7047" w:type="dxa"/>
            <w:gridSpan w:val="5"/>
            <w:tcBorders>
              <w:top w:val="single" w:sz="4" w:space="0" w:color="auto"/>
              <w:left w:val="single" w:sz="2" w:space="0" w:color="auto"/>
              <w:bottom w:val="single" w:sz="2" w:space="0" w:color="FFFFFF" w:themeColor="background1"/>
              <w:right w:val="single" w:sz="2" w:space="0" w:color="auto"/>
            </w:tcBorders>
          </w:tcPr>
          <w:p w14:paraId="02BA8322" w14:textId="77777777" w:rsidR="00041E51" w:rsidRPr="00775DC6" w:rsidRDefault="00041E51" w:rsidP="00172D1B">
            <w:pPr>
              <w:pStyle w:val="aff5"/>
              <w:spacing w:after="0" w:line="240" w:lineRule="auto"/>
              <w:jc w:val="both"/>
              <w:rPr>
                <w:b w:val="0"/>
                <w:bCs/>
                <w:szCs w:val="24"/>
              </w:rPr>
            </w:pPr>
            <w:r w:rsidRPr="00775DC6">
              <w:rPr>
                <w:b w:val="0"/>
                <w:bCs/>
                <w:szCs w:val="24"/>
              </w:rPr>
              <w:t>Протокол заседания от_____ № ______</w:t>
            </w:r>
          </w:p>
        </w:tc>
      </w:tr>
      <w:tr w:rsidR="00041E51" w:rsidRPr="00775DC6" w14:paraId="380497E6" w14:textId="77777777" w:rsidTr="00E0027B">
        <w:trPr>
          <w:trHeight w:val="119"/>
        </w:trPr>
        <w:tc>
          <w:tcPr>
            <w:tcW w:w="3013" w:type="dxa"/>
            <w:gridSpan w:val="3"/>
            <w:vMerge/>
            <w:tcBorders>
              <w:left w:val="single" w:sz="2" w:space="0" w:color="FFFFFF"/>
              <w:right w:val="single" w:sz="2" w:space="0" w:color="auto"/>
            </w:tcBorders>
          </w:tcPr>
          <w:p w14:paraId="285D7728" w14:textId="77777777" w:rsidR="00041E51" w:rsidRPr="00775DC6" w:rsidRDefault="00041E51" w:rsidP="00172D1B">
            <w:pPr>
              <w:pStyle w:val="aff5"/>
              <w:spacing w:after="0" w:line="240" w:lineRule="auto"/>
              <w:ind w:right="-105"/>
              <w:jc w:val="left"/>
              <w:rPr>
                <w:b w:val="0"/>
                <w:bCs/>
                <w:szCs w:val="24"/>
              </w:rPr>
            </w:pPr>
          </w:p>
        </w:tc>
        <w:tc>
          <w:tcPr>
            <w:tcW w:w="7047"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4B111CC" w14:textId="77777777" w:rsidR="00041E51" w:rsidRPr="00775DC6" w:rsidRDefault="00041E51" w:rsidP="00172D1B">
            <w:pPr>
              <w:pStyle w:val="aff5"/>
              <w:spacing w:after="0" w:line="240" w:lineRule="auto"/>
              <w:jc w:val="both"/>
              <w:rPr>
                <w:szCs w:val="24"/>
              </w:rPr>
            </w:pPr>
          </w:p>
        </w:tc>
      </w:tr>
      <w:tr w:rsidR="00041E51" w:rsidRPr="00775DC6" w14:paraId="38B32AEB" w14:textId="77777777" w:rsidTr="00E0027B">
        <w:trPr>
          <w:trHeight w:val="358"/>
        </w:trPr>
        <w:tc>
          <w:tcPr>
            <w:tcW w:w="3013" w:type="dxa"/>
            <w:gridSpan w:val="3"/>
            <w:vMerge/>
            <w:tcBorders>
              <w:left w:val="single" w:sz="2" w:space="0" w:color="FFFFFF"/>
              <w:bottom w:val="single" w:sz="2" w:space="0" w:color="FFFFFF" w:themeColor="background1"/>
              <w:right w:val="single" w:sz="2" w:space="0" w:color="auto"/>
            </w:tcBorders>
          </w:tcPr>
          <w:p w14:paraId="234435C3" w14:textId="77777777" w:rsidR="00041E51" w:rsidRPr="00775DC6" w:rsidRDefault="00041E51" w:rsidP="00172D1B">
            <w:pPr>
              <w:pStyle w:val="aff5"/>
              <w:spacing w:after="0" w:line="240" w:lineRule="auto"/>
              <w:ind w:right="-105"/>
              <w:jc w:val="left"/>
              <w:rPr>
                <w:b w:val="0"/>
                <w:bCs/>
                <w:szCs w:val="24"/>
              </w:rPr>
            </w:pPr>
          </w:p>
        </w:tc>
        <w:tc>
          <w:tcPr>
            <w:tcW w:w="7047" w:type="dxa"/>
            <w:gridSpan w:val="5"/>
            <w:tcBorders>
              <w:top w:val="single" w:sz="2" w:space="0" w:color="FFFFFF" w:themeColor="background1"/>
              <w:left w:val="single" w:sz="2" w:space="0" w:color="auto"/>
              <w:bottom w:val="single" w:sz="2" w:space="0" w:color="auto"/>
              <w:right w:val="single" w:sz="4" w:space="0" w:color="auto"/>
            </w:tcBorders>
          </w:tcPr>
          <w:p w14:paraId="0ACF4033" w14:textId="77777777" w:rsidR="00041E51" w:rsidRPr="00775DC6" w:rsidRDefault="00041E51" w:rsidP="00172D1B">
            <w:pPr>
              <w:pStyle w:val="aff5"/>
              <w:spacing w:after="0" w:line="240" w:lineRule="auto"/>
              <w:jc w:val="both"/>
              <w:rPr>
                <w:b w:val="0"/>
                <w:bCs/>
                <w:szCs w:val="24"/>
              </w:rPr>
            </w:pPr>
            <w:r w:rsidRPr="00775DC6">
              <w:rPr>
                <w:b w:val="0"/>
                <w:bCs/>
                <w:szCs w:val="24"/>
              </w:rPr>
              <w:t xml:space="preserve">РЕШЕНИЕ: изображения одобрены </w:t>
            </w:r>
          </w:p>
          <w:p w14:paraId="4BDEAD82" w14:textId="77777777" w:rsidR="00041E51" w:rsidRPr="00775DC6" w:rsidRDefault="00041E51" w:rsidP="00172D1B">
            <w:pPr>
              <w:pStyle w:val="aff5"/>
              <w:spacing w:after="0" w:line="240" w:lineRule="auto"/>
              <w:jc w:val="both"/>
              <w:rPr>
                <w:szCs w:val="24"/>
              </w:rPr>
            </w:pPr>
          </w:p>
        </w:tc>
      </w:tr>
      <w:tr w:rsidR="00041E51" w:rsidRPr="00775DC6" w14:paraId="2728416B" w14:textId="77777777" w:rsidTr="00E0027B">
        <w:trPr>
          <w:trHeight w:val="47"/>
        </w:trPr>
        <w:tc>
          <w:tcPr>
            <w:tcW w:w="3013"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4C825947" w14:textId="0A432F94" w:rsidR="00041E51" w:rsidRPr="00775DC6" w:rsidRDefault="00041E51" w:rsidP="00172D1B">
            <w:pPr>
              <w:pStyle w:val="aff5"/>
              <w:spacing w:after="0" w:line="240" w:lineRule="auto"/>
              <w:jc w:val="both"/>
              <w:rPr>
                <w:b w:val="0"/>
                <w:bCs/>
                <w:iCs/>
                <w:sz w:val="22"/>
              </w:rPr>
            </w:pPr>
            <w:r w:rsidRPr="00775DC6">
              <w:rPr>
                <w:b w:val="0"/>
                <w:bCs/>
                <w:iCs/>
                <w:sz w:val="22"/>
                <w:lang w:eastAsia="ru-RU"/>
              </w:rPr>
              <w:t>Пункт 6 доступен (обязателен) для заполнения только после указания в пункте «Вид работ» одного из типовых значений: «</w:t>
            </w:r>
            <w:r w:rsidR="000049E6" w:rsidRPr="00775DC6">
              <w:rPr>
                <w:b w:val="0"/>
                <w:bCs/>
                <w:iCs/>
                <w:sz w:val="22"/>
              </w:rPr>
              <w:t>установка ограждения и (или)</w:t>
            </w:r>
            <w:r w:rsidR="00273D34" w:rsidRPr="00775DC6">
              <w:rPr>
                <w:b w:val="0"/>
                <w:bCs/>
                <w:iCs/>
                <w:sz w:val="22"/>
              </w:rPr>
              <w:t xml:space="preserve"> нанесение</w:t>
            </w:r>
            <w:r w:rsidR="000049E6" w:rsidRPr="00775DC6">
              <w:rPr>
                <w:b w:val="0"/>
                <w:bCs/>
                <w:iCs/>
                <w:sz w:val="22"/>
              </w:rPr>
              <w:t xml:space="preserve"> изображения на внешних поверхностях ограждения</w:t>
            </w:r>
            <w:r w:rsidRPr="00775DC6">
              <w:rPr>
                <w:b w:val="0"/>
                <w:bCs/>
                <w:iCs/>
                <w:sz w:val="22"/>
              </w:rPr>
              <w:t>».</w:t>
            </w:r>
          </w:p>
        </w:tc>
        <w:tc>
          <w:tcPr>
            <w:tcW w:w="7047"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FA7E5D0" w14:textId="77777777" w:rsidR="00041E51" w:rsidRPr="00775DC6" w:rsidRDefault="00041E51" w:rsidP="00172D1B">
            <w:pPr>
              <w:pStyle w:val="aff5"/>
              <w:spacing w:after="0" w:line="240" w:lineRule="auto"/>
              <w:jc w:val="both"/>
              <w:rPr>
                <w:b w:val="0"/>
                <w:bCs/>
                <w:sz w:val="17"/>
                <w:szCs w:val="17"/>
              </w:rPr>
            </w:pPr>
          </w:p>
        </w:tc>
      </w:tr>
    </w:tbl>
    <w:tbl>
      <w:tblPr>
        <w:tblStyle w:val="1f4"/>
        <w:tblpPr w:leftFromText="180" w:rightFromText="180" w:vertAnchor="text" w:tblpY="1"/>
        <w:tblOverlap w:val="never"/>
        <w:tblW w:w="9918" w:type="dxa"/>
        <w:tblLayout w:type="fixed"/>
        <w:tblLook w:val="04A0" w:firstRow="1" w:lastRow="0" w:firstColumn="1" w:lastColumn="0" w:noHBand="0" w:noVBand="1"/>
      </w:tblPr>
      <w:tblGrid>
        <w:gridCol w:w="420"/>
        <w:gridCol w:w="8506"/>
        <w:gridCol w:w="992"/>
      </w:tblGrid>
      <w:tr w:rsidR="00041E51" w:rsidRPr="00775DC6" w14:paraId="27DE5947" w14:textId="77777777" w:rsidTr="00E0027B">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F09105" w14:textId="77777777" w:rsidR="00041E51" w:rsidRPr="00775DC6" w:rsidRDefault="00041E51" w:rsidP="00172D1B">
            <w:pPr>
              <w:pStyle w:val="aff5"/>
              <w:spacing w:after="0" w:line="240" w:lineRule="auto"/>
              <w:jc w:val="both"/>
              <w:rPr>
                <w:sz w:val="20"/>
                <w:szCs w:val="20"/>
              </w:rPr>
            </w:pPr>
          </w:p>
        </w:tc>
        <w:tc>
          <w:tcPr>
            <w:tcW w:w="85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83F77" w14:textId="77777777" w:rsidR="00041E51" w:rsidRPr="00775DC6" w:rsidRDefault="00041E51" w:rsidP="00172D1B">
            <w:pPr>
              <w:pStyle w:val="aff5"/>
              <w:spacing w:after="0" w:line="240" w:lineRule="auto"/>
              <w:jc w:val="both"/>
              <w:rPr>
                <w:sz w:val="20"/>
                <w:szCs w:val="20"/>
              </w:rPr>
            </w:pPr>
          </w:p>
        </w:tc>
        <w:tc>
          <w:tcPr>
            <w:tcW w:w="99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4A7791F" w14:textId="77777777" w:rsidR="00041E51" w:rsidRPr="00775DC6" w:rsidRDefault="00041E51" w:rsidP="00172D1B">
            <w:pPr>
              <w:pStyle w:val="aff5"/>
              <w:spacing w:after="0" w:line="240" w:lineRule="auto"/>
              <w:jc w:val="both"/>
              <w:rPr>
                <w:b w:val="0"/>
                <w:bCs/>
                <w:sz w:val="17"/>
                <w:szCs w:val="17"/>
              </w:rPr>
            </w:pPr>
          </w:p>
        </w:tc>
      </w:tr>
      <w:tr w:rsidR="00041E51" w:rsidRPr="00775DC6" w14:paraId="68FA5FD2" w14:textId="77777777" w:rsidTr="00E0027B">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3C96B" w14:textId="77777777" w:rsidR="00041E51" w:rsidRPr="00775DC6" w:rsidRDefault="00041E51" w:rsidP="00172D1B">
            <w:pPr>
              <w:pStyle w:val="aff5"/>
              <w:spacing w:after="0" w:line="240" w:lineRule="auto"/>
              <w:jc w:val="both"/>
              <w:rPr>
                <w:b w:val="0"/>
                <w:bCs/>
                <w:szCs w:val="24"/>
              </w:rPr>
            </w:pPr>
            <w:r w:rsidRPr="00775DC6">
              <w:rPr>
                <w:szCs w:val="24"/>
              </w:rPr>
              <w:t>7.</w:t>
            </w:r>
          </w:p>
        </w:tc>
        <w:tc>
          <w:tcPr>
            <w:tcW w:w="85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A22D26E" w14:textId="77777777" w:rsidR="00041E51" w:rsidRPr="00775DC6" w:rsidRDefault="00041E51" w:rsidP="00172D1B">
            <w:pPr>
              <w:pStyle w:val="aff5"/>
              <w:spacing w:after="0" w:line="240" w:lineRule="auto"/>
              <w:ind w:left="-106"/>
              <w:jc w:val="both"/>
              <w:rPr>
                <w:b w:val="0"/>
                <w:bCs/>
                <w:szCs w:val="24"/>
              </w:rPr>
            </w:pPr>
            <w:r w:rsidRPr="00775DC6">
              <w:rPr>
                <w:szCs w:val="24"/>
              </w:rPr>
              <w:t xml:space="preserve">Срок демонтажа </w:t>
            </w:r>
            <w:r w:rsidRPr="00775DC6">
              <w:rPr>
                <w:szCs w:val="24"/>
                <w:lang w:eastAsia="ru-RU"/>
              </w:rPr>
              <w:t>ограждения с территории</w:t>
            </w:r>
            <w:r w:rsidRPr="00775DC6">
              <w:rPr>
                <w:b w:val="0"/>
                <w:bCs/>
                <w:szCs w:val="24"/>
                <w:lang w:eastAsia="ru-RU"/>
              </w:rPr>
              <w:t xml:space="preserve"> </w:t>
            </w:r>
            <w:r w:rsidRPr="00775DC6">
              <w:rPr>
                <w:b w:val="0"/>
                <w:bCs/>
                <w:szCs w:val="24"/>
              </w:rPr>
              <w:t>(квартал, год):</w:t>
            </w:r>
          </w:p>
        </w:tc>
        <w:tc>
          <w:tcPr>
            <w:tcW w:w="992" w:type="dxa"/>
            <w:tcBorders>
              <w:top w:val="single" w:sz="4" w:space="0" w:color="auto"/>
              <w:left w:val="single" w:sz="4" w:space="0" w:color="auto"/>
              <w:bottom w:val="single" w:sz="4" w:space="0" w:color="auto"/>
              <w:right w:val="single" w:sz="4" w:space="0" w:color="auto"/>
            </w:tcBorders>
          </w:tcPr>
          <w:p w14:paraId="34EFA785" w14:textId="77777777" w:rsidR="00041E51" w:rsidRPr="00775DC6" w:rsidRDefault="00041E51" w:rsidP="00172D1B">
            <w:pPr>
              <w:pStyle w:val="aff5"/>
              <w:spacing w:after="0" w:line="240" w:lineRule="auto"/>
              <w:jc w:val="both"/>
              <w:rPr>
                <w:b w:val="0"/>
                <w:bCs/>
                <w:sz w:val="17"/>
                <w:szCs w:val="17"/>
              </w:rPr>
            </w:pPr>
          </w:p>
        </w:tc>
      </w:tr>
      <w:tr w:rsidR="00041E51" w:rsidRPr="00775DC6" w14:paraId="12B71F4E" w14:textId="77777777" w:rsidTr="00E0027B">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AF891" w14:textId="77777777" w:rsidR="00041E51" w:rsidRPr="00775DC6" w:rsidRDefault="00041E51" w:rsidP="00172D1B">
            <w:pPr>
              <w:pStyle w:val="aff5"/>
              <w:spacing w:after="0" w:line="240" w:lineRule="auto"/>
              <w:jc w:val="both"/>
              <w:rPr>
                <w:b w:val="0"/>
                <w:bCs/>
                <w:sz w:val="17"/>
                <w:szCs w:val="17"/>
              </w:rPr>
            </w:pPr>
          </w:p>
        </w:tc>
        <w:tc>
          <w:tcPr>
            <w:tcW w:w="85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5EC77D" w14:textId="77777777" w:rsidR="00041E51" w:rsidRPr="00775DC6" w:rsidRDefault="00041E51" w:rsidP="00172D1B">
            <w:pPr>
              <w:pStyle w:val="aff5"/>
              <w:spacing w:after="0" w:line="240" w:lineRule="auto"/>
              <w:ind w:left="-106"/>
              <w:jc w:val="both"/>
              <w:rPr>
                <w:b w:val="0"/>
                <w:bCs/>
                <w:iCs/>
                <w:sz w:val="22"/>
                <w:lang w:eastAsia="ru-RU"/>
              </w:rPr>
            </w:pPr>
            <w:r w:rsidRPr="00775DC6">
              <w:rPr>
                <w:b w:val="0"/>
                <w:bCs/>
                <w:iCs/>
                <w:sz w:val="2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0417E712" w14:textId="3F2BAB26" w:rsidR="00041E51" w:rsidRPr="00775DC6" w:rsidRDefault="00041E51" w:rsidP="00172D1B">
            <w:pPr>
              <w:pStyle w:val="aff5"/>
              <w:spacing w:after="0" w:line="240" w:lineRule="auto"/>
              <w:ind w:left="-106"/>
              <w:jc w:val="both"/>
              <w:rPr>
                <w:b w:val="0"/>
                <w:bCs/>
                <w:iCs/>
                <w:sz w:val="22"/>
                <w:lang w:eastAsia="ru-RU"/>
              </w:rPr>
            </w:pPr>
            <w:r w:rsidRPr="00775DC6">
              <w:rPr>
                <w:b w:val="0"/>
                <w:bCs/>
                <w:iCs/>
                <w:sz w:val="22"/>
                <w:lang w:eastAsia="ru-RU"/>
              </w:rPr>
              <w:t xml:space="preserve">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w:t>
            </w:r>
            <w:r w:rsidR="00283A02">
              <w:rPr>
                <w:b w:val="0"/>
                <w:bCs/>
                <w:iCs/>
                <w:sz w:val="22"/>
                <w:lang w:eastAsia="ru-RU"/>
              </w:rPr>
              <w:t xml:space="preserve">                    </w:t>
            </w:r>
            <w:r w:rsidRPr="00775DC6">
              <w:rPr>
                <w:b w:val="0"/>
                <w:bCs/>
                <w:iCs/>
                <w:sz w:val="22"/>
                <w:lang w:eastAsia="ru-RU"/>
              </w:rPr>
              <w:t xml:space="preserve">на размещение (максимальный срок не может быть указан более 60 месяцев </w:t>
            </w:r>
            <w:r w:rsidR="00283A02">
              <w:rPr>
                <w:b w:val="0"/>
                <w:bCs/>
                <w:iCs/>
                <w:sz w:val="22"/>
                <w:lang w:eastAsia="ru-RU"/>
              </w:rPr>
              <w:t xml:space="preserve">                                            </w:t>
            </w:r>
            <w:r w:rsidRPr="00775DC6">
              <w:rPr>
                <w:b w:val="0"/>
                <w:bCs/>
                <w:iCs/>
                <w:sz w:val="22"/>
                <w:lang w:eastAsia="ru-RU"/>
              </w:rPr>
              <w:t xml:space="preserve">в соответствии с </w:t>
            </w:r>
            <w:r w:rsidR="00ED6F25" w:rsidRPr="00775DC6">
              <w:rPr>
                <w:b w:val="0"/>
                <w:bCs/>
                <w:iCs/>
                <w:sz w:val="22"/>
              </w:rPr>
              <w:t>п</w:t>
            </w:r>
            <w:r w:rsidRPr="00775DC6">
              <w:rPr>
                <w:b w:val="0"/>
                <w:bCs/>
                <w:iCs/>
                <w:sz w:val="22"/>
              </w:rPr>
              <w:t xml:space="preserve">остановлением Правительства Московской области от 08.04.2015 </w:t>
            </w:r>
            <w:r w:rsidR="00283A02">
              <w:rPr>
                <w:b w:val="0"/>
                <w:bCs/>
                <w:iCs/>
                <w:sz w:val="22"/>
              </w:rPr>
              <w:t xml:space="preserve">                        № 229/13 </w:t>
            </w:r>
            <w:r w:rsidRPr="00775DC6">
              <w:rPr>
                <w:b w:val="0"/>
                <w:bCs/>
                <w:iCs/>
                <w:sz w:val="22"/>
              </w:rPr>
              <w:t xml:space="preserve">«Об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w:t>
            </w:r>
            <w:r w:rsidR="00283A02">
              <w:rPr>
                <w:b w:val="0"/>
                <w:bCs/>
                <w:iCs/>
                <w:sz w:val="22"/>
              </w:rPr>
              <w:t xml:space="preserve">                        </w:t>
            </w:r>
            <w:r w:rsidRPr="00775DC6">
              <w:rPr>
                <w:b w:val="0"/>
                <w:bCs/>
                <w:iCs/>
                <w:sz w:val="22"/>
              </w:rPr>
              <w:t>и установления сервитутов, публичного сервитута»)</w:t>
            </w:r>
            <w:r w:rsidRPr="00775DC6">
              <w:rPr>
                <w:b w:val="0"/>
                <w:bCs/>
                <w:iCs/>
                <w:sz w:val="22"/>
                <w:lang w:eastAsia="ru-RU"/>
              </w:rPr>
              <w:t>.</w:t>
            </w:r>
          </w:p>
          <w:p w14:paraId="24085D28" w14:textId="77777777" w:rsidR="00041E51" w:rsidRPr="00775DC6" w:rsidRDefault="00041E51" w:rsidP="00172D1B">
            <w:pPr>
              <w:pStyle w:val="aff5"/>
              <w:spacing w:after="0" w:line="240" w:lineRule="auto"/>
              <w:ind w:left="-106"/>
              <w:jc w:val="both"/>
              <w:rPr>
                <w:b w:val="0"/>
                <w:bCs/>
                <w:sz w:val="4"/>
                <w:szCs w:val="4"/>
              </w:rPr>
            </w:pPr>
          </w:p>
        </w:tc>
        <w:tc>
          <w:tcPr>
            <w:tcW w:w="992" w:type="dxa"/>
            <w:tcBorders>
              <w:top w:val="single" w:sz="4" w:space="0" w:color="auto"/>
              <w:left w:val="single" w:sz="4" w:space="0" w:color="FFFFFF" w:themeColor="background1"/>
              <w:bottom w:val="single" w:sz="4" w:space="0" w:color="auto"/>
              <w:right w:val="single" w:sz="4" w:space="0" w:color="FFFFFF" w:themeColor="background1"/>
            </w:tcBorders>
          </w:tcPr>
          <w:p w14:paraId="6FEA832C" w14:textId="77777777" w:rsidR="00041E51" w:rsidRPr="00775DC6" w:rsidRDefault="00041E51" w:rsidP="00172D1B">
            <w:pPr>
              <w:pStyle w:val="aff5"/>
              <w:spacing w:after="0" w:line="240" w:lineRule="auto"/>
              <w:jc w:val="both"/>
              <w:rPr>
                <w:b w:val="0"/>
                <w:bCs/>
                <w:sz w:val="17"/>
                <w:szCs w:val="17"/>
              </w:rPr>
            </w:pPr>
          </w:p>
        </w:tc>
      </w:tr>
      <w:tr w:rsidR="00041E51" w:rsidRPr="00775DC6" w14:paraId="1FF81ADD" w14:textId="77777777" w:rsidTr="00E0027B">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38B19B" w14:textId="77777777" w:rsidR="00041E51" w:rsidRPr="00775DC6" w:rsidRDefault="00041E51" w:rsidP="00172D1B">
            <w:pPr>
              <w:pStyle w:val="aff5"/>
              <w:spacing w:after="0" w:line="240" w:lineRule="auto"/>
              <w:ind w:right="-106"/>
              <w:jc w:val="both"/>
              <w:rPr>
                <w:b w:val="0"/>
                <w:bCs/>
                <w:szCs w:val="24"/>
              </w:rPr>
            </w:pPr>
            <w:r w:rsidRPr="00775DC6">
              <w:rPr>
                <w:szCs w:val="24"/>
              </w:rPr>
              <w:t>8.</w:t>
            </w:r>
          </w:p>
        </w:tc>
        <w:tc>
          <w:tcPr>
            <w:tcW w:w="85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802389D" w14:textId="0951973E" w:rsidR="00041E51" w:rsidRPr="00775DC6" w:rsidRDefault="00041E51" w:rsidP="00172D1B">
            <w:pPr>
              <w:pStyle w:val="aff5"/>
              <w:spacing w:after="0" w:line="240" w:lineRule="auto"/>
              <w:ind w:left="-106"/>
              <w:jc w:val="both"/>
              <w:rPr>
                <w:b w:val="0"/>
                <w:bCs/>
                <w:szCs w:val="24"/>
              </w:rPr>
            </w:pPr>
            <w:r w:rsidRPr="00775DC6">
              <w:rPr>
                <w:szCs w:val="24"/>
              </w:rPr>
              <w:t xml:space="preserve">Срок завершения работ и </w:t>
            </w:r>
            <w:r w:rsidRPr="00775DC6">
              <w:rPr>
                <w:szCs w:val="24"/>
                <w:lang w:eastAsia="ru-RU"/>
              </w:rPr>
              <w:t xml:space="preserve">приведения внешнего вида ограждения </w:t>
            </w:r>
            <w:r w:rsidR="00283A02">
              <w:rPr>
                <w:szCs w:val="24"/>
                <w:lang w:eastAsia="ru-RU"/>
              </w:rPr>
              <w:t xml:space="preserve">                                     </w:t>
            </w:r>
            <w:r w:rsidRPr="00775DC6">
              <w:rPr>
                <w:szCs w:val="24"/>
                <w:lang w:eastAsia="ru-RU"/>
              </w:rPr>
              <w:t>в соответствие с внешним видом</w:t>
            </w:r>
            <w:r w:rsidRPr="00775DC6">
              <w:rPr>
                <w:szCs w:val="24"/>
              </w:rPr>
              <w:t xml:space="preserve">, </w:t>
            </w:r>
            <w:r w:rsidR="000049E6" w:rsidRPr="00775DC6">
              <w:rPr>
                <w:szCs w:val="24"/>
              </w:rPr>
              <w:t>указанным в пункте 5</w:t>
            </w:r>
            <w:r w:rsidRPr="00775DC6">
              <w:rPr>
                <w:szCs w:val="24"/>
              </w:rPr>
              <w:t xml:space="preserve"> Запроса</w:t>
            </w:r>
            <w:r w:rsidRPr="00775DC6">
              <w:rPr>
                <w:b w:val="0"/>
                <w:bCs/>
                <w:szCs w:val="24"/>
              </w:rPr>
              <w:t xml:space="preserve"> (квартал, год)</w:t>
            </w:r>
            <w:r w:rsidRPr="00775DC6">
              <w:rPr>
                <w:szCs w:val="24"/>
              </w:rPr>
              <w:t>:</w:t>
            </w:r>
          </w:p>
        </w:tc>
        <w:tc>
          <w:tcPr>
            <w:tcW w:w="992" w:type="dxa"/>
            <w:tcBorders>
              <w:top w:val="single" w:sz="4" w:space="0" w:color="auto"/>
              <w:left w:val="single" w:sz="4" w:space="0" w:color="auto"/>
              <w:bottom w:val="single" w:sz="4" w:space="0" w:color="auto"/>
              <w:right w:val="single" w:sz="4" w:space="0" w:color="auto"/>
            </w:tcBorders>
          </w:tcPr>
          <w:p w14:paraId="2842A672" w14:textId="77777777" w:rsidR="00041E51" w:rsidRPr="00775DC6" w:rsidRDefault="00041E51" w:rsidP="00172D1B">
            <w:pPr>
              <w:pStyle w:val="aff5"/>
              <w:spacing w:after="0" w:line="240" w:lineRule="auto"/>
              <w:jc w:val="both"/>
              <w:rPr>
                <w:b w:val="0"/>
                <w:bCs/>
                <w:sz w:val="17"/>
                <w:szCs w:val="17"/>
              </w:rPr>
            </w:pPr>
          </w:p>
        </w:tc>
      </w:tr>
      <w:tr w:rsidR="00041E51" w:rsidRPr="00775DC6" w14:paraId="5BACB696" w14:textId="77777777" w:rsidTr="00E0027B">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2B53A6" w14:textId="77777777" w:rsidR="00041E51" w:rsidRPr="00775DC6" w:rsidRDefault="00041E51" w:rsidP="00172D1B">
            <w:pPr>
              <w:pStyle w:val="aff5"/>
              <w:spacing w:after="0" w:line="240" w:lineRule="auto"/>
              <w:jc w:val="both"/>
              <w:rPr>
                <w:b w:val="0"/>
                <w:bCs/>
                <w:sz w:val="17"/>
                <w:szCs w:val="17"/>
              </w:rPr>
            </w:pPr>
          </w:p>
        </w:tc>
        <w:tc>
          <w:tcPr>
            <w:tcW w:w="85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34C617" w14:textId="67E3B601" w:rsidR="00041E51" w:rsidRPr="00775DC6" w:rsidRDefault="00041E51" w:rsidP="00172D1B">
            <w:pPr>
              <w:pStyle w:val="aff5"/>
              <w:spacing w:after="0" w:line="240" w:lineRule="auto"/>
              <w:ind w:hanging="106"/>
              <w:jc w:val="both"/>
              <w:rPr>
                <w:b w:val="0"/>
                <w:bCs/>
                <w:iCs/>
                <w:sz w:val="22"/>
                <w:lang w:eastAsia="ru-RU"/>
              </w:rPr>
            </w:pPr>
            <w:r w:rsidRPr="00775DC6">
              <w:rPr>
                <w:b w:val="0"/>
                <w:bCs/>
                <w:iCs/>
                <w:sz w:val="22"/>
                <w:lang w:eastAsia="ru-RU"/>
              </w:rPr>
              <w:t>Срок не может быть равен (или превышать</w:t>
            </w:r>
            <w:r w:rsidR="000049E6" w:rsidRPr="00775DC6">
              <w:rPr>
                <w:b w:val="0"/>
                <w:bCs/>
                <w:iCs/>
                <w:sz w:val="22"/>
                <w:lang w:eastAsia="ru-RU"/>
              </w:rPr>
              <w:t>) срок</w:t>
            </w:r>
            <w:r w:rsidRPr="00775DC6">
              <w:rPr>
                <w:b w:val="0"/>
                <w:bCs/>
                <w:iCs/>
                <w:sz w:val="22"/>
                <w:lang w:eastAsia="ru-RU"/>
              </w:rPr>
              <w:t>, указанный в пункте 7.</w:t>
            </w:r>
          </w:p>
          <w:p w14:paraId="04A068CE" w14:textId="77777777" w:rsidR="00041E51" w:rsidRPr="00775DC6" w:rsidRDefault="00041E51" w:rsidP="00172D1B">
            <w:pPr>
              <w:pStyle w:val="aff5"/>
              <w:spacing w:after="0" w:line="240" w:lineRule="auto"/>
              <w:ind w:left="-106"/>
              <w:jc w:val="both"/>
              <w:rPr>
                <w:b w:val="0"/>
                <w:bCs/>
                <w:iCs/>
                <w:sz w:val="22"/>
                <w:lang w:eastAsia="ru-RU"/>
              </w:rPr>
            </w:pPr>
            <w:r w:rsidRPr="00775DC6">
              <w:rPr>
                <w:b w:val="0"/>
                <w:bCs/>
                <w:iCs/>
                <w:sz w:val="2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14:paraId="18E15179" w14:textId="77777777" w:rsidR="00041E51" w:rsidRPr="00775DC6" w:rsidRDefault="00041E51" w:rsidP="00172D1B">
            <w:pPr>
              <w:pStyle w:val="aff5"/>
              <w:spacing w:after="0" w:line="240" w:lineRule="auto"/>
              <w:ind w:left="-106"/>
              <w:jc w:val="both"/>
              <w:rPr>
                <w:b w:val="0"/>
                <w:bCs/>
                <w:sz w:val="4"/>
                <w:szCs w:val="4"/>
              </w:rPr>
            </w:pPr>
          </w:p>
        </w:tc>
        <w:tc>
          <w:tcPr>
            <w:tcW w:w="992"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6FF4FFF" w14:textId="77777777" w:rsidR="00041E51" w:rsidRPr="00775DC6" w:rsidRDefault="00041E51" w:rsidP="00172D1B">
            <w:pPr>
              <w:pStyle w:val="aff5"/>
              <w:spacing w:after="0" w:line="240" w:lineRule="auto"/>
              <w:jc w:val="both"/>
              <w:rPr>
                <w:b w:val="0"/>
                <w:bCs/>
                <w:sz w:val="17"/>
                <w:szCs w:val="17"/>
              </w:rPr>
            </w:pPr>
          </w:p>
        </w:tc>
      </w:tr>
    </w:tbl>
    <w:tbl>
      <w:tblPr>
        <w:tblStyle w:val="1f4"/>
        <w:tblW w:w="9931" w:type="dxa"/>
        <w:tblLayout w:type="fixed"/>
        <w:tblLook w:val="04A0" w:firstRow="1" w:lastRow="0" w:firstColumn="1" w:lastColumn="0" w:noHBand="0" w:noVBand="1"/>
      </w:tblPr>
      <w:tblGrid>
        <w:gridCol w:w="393"/>
        <w:gridCol w:w="8533"/>
        <w:gridCol w:w="708"/>
        <w:gridCol w:w="205"/>
        <w:gridCol w:w="92"/>
      </w:tblGrid>
      <w:tr w:rsidR="00041E51" w:rsidRPr="00775DC6" w14:paraId="378C7A1C" w14:textId="77777777" w:rsidTr="00E0027B">
        <w:trPr>
          <w:gridAfter w:val="1"/>
          <w:wAfter w:w="92"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0BE5873D" w14:textId="77777777" w:rsidR="00041E51" w:rsidRPr="00775DC6" w:rsidRDefault="00041E51" w:rsidP="00172D1B">
            <w:pPr>
              <w:pStyle w:val="aff5"/>
              <w:spacing w:after="0" w:line="240" w:lineRule="auto"/>
              <w:ind w:right="-142"/>
              <w:jc w:val="both"/>
              <w:rPr>
                <w:szCs w:val="24"/>
              </w:rPr>
            </w:pPr>
            <w:r w:rsidRPr="00775DC6">
              <w:rPr>
                <w:szCs w:val="24"/>
              </w:rPr>
              <w:t>9.</w:t>
            </w:r>
          </w:p>
        </w:tc>
        <w:tc>
          <w:tcPr>
            <w:tcW w:w="9446"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7F81F477" w14:textId="77777777" w:rsidR="00041E51" w:rsidRPr="00775DC6" w:rsidRDefault="00041E51" w:rsidP="00172D1B">
            <w:pPr>
              <w:pStyle w:val="aff5"/>
              <w:spacing w:after="0" w:line="240" w:lineRule="auto"/>
              <w:jc w:val="both"/>
              <w:rPr>
                <w:szCs w:val="24"/>
              </w:rPr>
            </w:pPr>
            <w:r w:rsidRPr="00775DC6">
              <w:rPr>
                <w:spacing w:val="2"/>
                <w:szCs w:val="24"/>
                <w:shd w:val="clear" w:color="auto" w:fill="FFFFFF"/>
                <w:lang w:eastAsia="ru-RU"/>
              </w:rPr>
              <w:t>Подтверждение:</w:t>
            </w:r>
          </w:p>
        </w:tc>
      </w:tr>
      <w:tr w:rsidR="00041E51" w:rsidRPr="00775DC6" w14:paraId="07E6ADA5" w14:textId="77777777" w:rsidTr="00E0027B">
        <w:trPr>
          <w:trHeight w:val="29"/>
        </w:trPr>
        <w:tc>
          <w:tcPr>
            <w:tcW w:w="8926" w:type="dxa"/>
            <w:gridSpan w:val="2"/>
            <w:tcBorders>
              <w:top w:val="single" w:sz="4" w:space="0" w:color="FFFFFF" w:themeColor="background1"/>
              <w:left w:val="single" w:sz="4" w:space="0" w:color="FFFFFF"/>
              <w:bottom w:val="single" w:sz="4" w:space="0" w:color="FFFFFF"/>
              <w:right w:val="single" w:sz="4" w:space="0" w:color="FFFFFF"/>
            </w:tcBorders>
          </w:tcPr>
          <w:p w14:paraId="233547D6" w14:textId="77777777" w:rsidR="00041E51" w:rsidRPr="00775DC6" w:rsidRDefault="00041E51" w:rsidP="00172D1B">
            <w:pPr>
              <w:tabs>
                <w:tab w:val="left" w:pos="284"/>
                <w:tab w:val="left" w:pos="851"/>
              </w:tabs>
              <w:spacing w:after="0" w:line="240" w:lineRule="auto"/>
              <w:ind w:right="-1"/>
              <w:contextualSpacing/>
              <w:jc w:val="both"/>
              <w:rPr>
                <w:noProof/>
                <w:sz w:val="24"/>
                <w:szCs w:val="24"/>
                <w:lang w:eastAsia="ru-RU"/>
              </w:rPr>
            </w:pPr>
            <w:r w:rsidRPr="00775DC6">
              <w:rPr>
                <w:iCs/>
                <w:sz w:val="24"/>
                <w:szCs w:val="24"/>
              </w:rPr>
              <w:t>(да/нет)</w:t>
            </w:r>
          </w:p>
        </w:tc>
        <w:tc>
          <w:tcPr>
            <w:tcW w:w="708" w:type="dxa"/>
            <w:tcBorders>
              <w:top w:val="single" w:sz="4" w:space="0" w:color="FFFFFF" w:themeColor="background1"/>
              <w:left w:val="single" w:sz="4" w:space="0" w:color="FFFFFF"/>
              <w:bottom w:val="single" w:sz="4" w:space="0" w:color="auto"/>
              <w:right w:val="single" w:sz="4" w:space="0" w:color="FFFFFF"/>
            </w:tcBorders>
          </w:tcPr>
          <w:p w14:paraId="4E11910B" w14:textId="77777777" w:rsidR="00041E51" w:rsidRPr="00775DC6" w:rsidRDefault="00041E51" w:rsidP="00172D1B">
            <w:pPr>
              <w:tabs>
                <w:tab w:val="left" w:pos="284"/>
                <w:tab w:val="left" w:pos="851"/>
              </w:tabs>
              <w:spacing w:after="0" w:line="240" w:lineRule="auto"/>
              <w:ind w:right="-1"/>
              <w:contextualSpacing/>
              <w:jc w:val="both"/>
              <w:rPr>
                <w:noProof/>
                <w:sz w:val="12"/>
                <w:szCs w:val="12"/>
                <w:lang w:eastAsia="ru-RU"/>
              </w:rPr>
            </w:pPr>
          </w:p>
        </w:tc>
        <w:tc>
          <w:tcPr>
            <w:tcW w:w="2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2F62499" w14:textId="77777777" w:rsidR="00041E51" w:rsidRPr="00775DC6" w:rsidRDefault="00041E51" w:rsidP="00172D1B">
            <w:pPr>
              <w:tabs>
                <w:tab w:val="left" w:pos="284"/>
                <w:tab w:val="left" w:pos="851"/>
              </w:tabs>
              <w:spacing w:after="0" w:line="240" w:lineRule="auto"/>
              <w:ind w:right="-1"/>
              <w:contextualSpacing/>
              <w:jc w:val="both"/>
              <w:rPr>
                <w:noProof/>
                <w:sz w:val="12"/>
                <w:szCs w:val="12"/>
                <w:lang w:eastAsia="ru-RU"/>
              </w:rPr>
            </w:pPr>
          </w:p>
        </w:tc>
      </w:tr>
      <w:tr w:rsidR="00041E51" w:rsidRPr="00775DC6" w14:paraId="63FC78D1" w14:textId="77777777" w:rsidTr="00E0027B">
        <w:trPr>
          <w:trHeight w:val="53"/>
        </w:trPr>
        <w:tc>
          <w:tcPr>
            <w:tcW w:w="8926" w:type="dxa"/>
            <w:gridSpan w:val="2"/>
            <w:tcBorders>
              <w:top w:val="single" w:sz="4" w:space="0" w:color="FFFFFF"/>
              <w:left w:val="single" w:sz="4" w:space="0" w:color="FFFFFF"/>
              <w:bottom w:val="single" w:sz="4" w:space="0" w:color="FFFFFF" w:themeColor="background1"/>
              <w:right w:val="single" w:sz="4" w:space="0" w:color="auto"/>
            </w:tcBorders>
          </w:tcPr>
          <w:p w14:paraId="37A03EED" w14:textId="77777777" w:rsidR="00041E51" w:rsidRPr="00775DC6" w:rsidRDefault="00041E51"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Запрос оформлен в соответствии с требованиями Административного регламента</w:t>
            </w:r>
            <w:r w:rsidRPr="00775DC6">
              <w:rPr>
                <w:b/>
                <w:bCs/>
                <w:iCs/>
                <w:sz w:val="24"/>
                <w:szCs w:val="24"/>
              </w:rPr>
              <w:t>*</w:t>
            </w:r>
            <w:r w:rsidRPr="00775DC6">
              <w:rPr>
                <w:sz w:val="24"/>
                <w:szCs w:val="24"/>
              </w:rPr>
              <w:t>:</w:t>
            </w:r>
          </w:p>
        </w:tc>
        <w:tc>
          <w:tcPr>
            <w:tcW w:w="1005" w:type="dxa"/>
            <w:gridSpan w:val="3"/>
            <w:tcBorders>
              <w:top w:val="single" w:sz="4" w:space="0" w:color="auto"/>
              <w:left w:val="single" w:sz="4" w:space="0" w:color="auto"/>
              <w:bottom w:val="single" w:sz="4" w:space="0" w:color="auto"/>
              <w:right w:val="single" w:sz="4" w:space="0" w:color="auto"/>
            </w:tcBorders>
          </w:tcPr>
          <w:p w14:paraId="199AD57A"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192CC967" w14:textId="77777777" w:rsidTr="00E0027B">
        <w:trPr>
          <w:trHeight w:val="129"/>
        </w:trPr>
        <w:tc>
          <w:tcPr>
            <w:tcW w:w="892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A8EB827" w14:textId="2E573F21" w:rsidR="00041E51" w:rsidRPr="00775DC6" w:rsidRDefault="00041E51"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351709" w:rsidRPr="00775DC6">
              <w:rPr>
                <w:iCs/>
              </w:rPr>
              <w:t>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03B976B"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2FC5FFCA" w14:textId="77777777" w:rsidTr="00E0027B">
        <w:trPr>
          <w:trHeight w:val="150"/>
        </w:trPr>
        <w:tc>
          <w:tcPr>
            <w:tcW w:w="8926"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6372C9D" w14:textId="77777777" w:rsidR="00041E51" w:rsidRPr="00775DC6" w:rsidRDefault="00041E51" w:rsidP="00172D1B">
            <w:pPr>
              <w:tabs>
                <w:tab w:val="left" w:pos="284"/>
                <w:tab w:val="left" w:pos="851"/>
              </w:tabs>
              <w:spacing w:after="0" w:line="240" w:lineRule="auto"/>
              <w:ind w:right="-1"/>
              <w:contextualSpacing/>
              <w:jc w:val="both"/>
              <w:rPr>
                <w:sz w:val="24"/>
                <w:szCs w:val="24"/>
              </w:rPr>
            </w:pPr>
            <w:r w:rsidRPr="00775DC6">
              <w:rPr>
                <w:sz w:val="24"/>
                <w:szCs w:val="24"/>
              </w:rPr>
              <w:t>Запрос оформлен для предоставления муниципальной услуги «Согласование проектных решений по отделке фасадов (</w:t>
            </w:r>
            <w:r w:rsidRPr="00775DC6">
              <w:rPr>
                <w:sz w:val="24"/>
                <w:szCs w:val="24"/>
                <w:lang w:eastAsia="ru-RU"/>
              </w:rPr>
              <w:t>паспортов колористических решений фасадов) зданий, строений, сооружений, ограждений»</w:t>
            </w:r>
            <w:r w:rsidRPr="00775DC6">
              <w:rPr>
                <w:b/>
                <w:bCs/>
                <w:iCs/>
                <w:sz w:val="24"/>
                <w:szCs w:val="24"/>
              </w:rPr>
              <w:t xml:space="preserve"> *</w:t>
            </w:r>
            <w:r w:rsidRPr="00775DC6">
              <w:rPr>
                <w:sz w:val="24"/>
                <w:szCs w:val="24"/>
              </w:rPr>
              <w:t>:</w:t>
            </w:r>
          </w:p>
        </w:tc>
        <w:tc>
          <w:tcPr>
            <w:tcW w:w="1005" w:type="dxa"/>
            <w:gridSpan w:val="3"/>
            <w:tcBorders>
              <w:top w:val="single" w:sz="4" w:space="0" w:color="auto"/>
              <w:left w:val="single" w:sz="4" w:space="0" w:color="auto"/>
              <w:bottom w:val="single" w:sz="4" w:space="0" w:color="auto"/>
              <w:right w:val="single" w:sz="4" w:space="0" w:color="auto"/>
            </w:tcBorders>
          </w:tcPr>
          <w:p w14:paraId="6DB765B7"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77B44756" w14:textId="77777777" w:rsidTr="00E0027B">
        <w:trPr>
          <w:trHeight w:val="150"/>
        </w:trPr>
        <w:tc>
          <w:tcPr>
            <w:tcW w:w="892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D1E03E7" w14:textId="5E4DB4C7" w:rsidR="00041E51" w:rsidRPr="00775DC6" w:rsidRDefault="00041E51"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351709" w:rsidRPr="00775DC6">
              <w:rPr>
                <w:iCs/>
              </w:rPr>
              <w:t>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388871E"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496DF950" w14:textId="77777777" w:rsidTr="00E0027B">
        <w:trPr>
          <w:trHeight w:val="150"/>
        </w:trPr>
        <w:tc>
          <w:tcPr>
            <w:tcW w:w="8926"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A21AC58" w14:textId="1D40AF01" w:rsidR="00041E51" w:rsidRPr="00775DC6" w:rsidRDefault="00041E51" w:rsidP="00172D1B">
            <w:pPr>
              <w:tabs>
                <w:tab w:val="left" w:pos="284"/>
                <w:tab w:val="left" w:pos="851"/>
              </w:tabs>
              <w:spacing w:after="0" w:line="240" w:lineRule="auto"/>
              <w:ind w:right="-1"/>
              <w:contextualSpacing/>
              <w:jc w:val="both"/>
              <w:rPr>
                <w:sz w:val="24"/>
                <w:szCs w:val="24"/>
              </w:rPr>
            </w:pPr>
            <w:r w:rsidRPr="00775DC6">
              <w:rPr>
                <w:sz w:val="24"/>
                <w:szCs w:val="24"/>
              </w:rPr>
              <w:t>В Запросе указаны реквизиты документа, удостоверяющего личность Заявителя (</w:t>
            </w:r>
            <w:r w:rsidR="000049E6" w:rsidRPr="00775DC6">
              <w:rPr>
                <w:sz w:val="24"/>
                <w:szCs w:val="24"/>
              </w:rPr>
              <w:t>п</w:t>
            </w:r>
            <w:r w:rsidRPr="00775DC6">
              <w:rPr>
                <w:sz w:val="24"/>
                <w:szCs w:val="24"/>
              </w:rPr>
              <w:t>редставителя Заявителя)</w:t>
            </w:r>
            <w:r w:rsidRPr="00775DC6">
              <w:rPr>
                <w:b/>
                <w:bCs/>
                <w:iCs/>
                <w:sz w:val="24"/>
                <w:szCs w:val="24"/>
              </w:rPr>
              <w:t xml:space="preserve"> *</w:t>
            </w:r>
            <w:r w:rsidRPr="00775DC6">
              <w:rPr>
                <w:sz w:val="24"/>
                <w:szCs w:val="24"/>
              </w:rPr>
              <w:t>:</w:t>
            </w:r>
            <w:r w:rsidR="008A52E4" w:rsidRPr="00775DC6">
              <w:rPr>
                <w:sz w:val="24"/>
                <w:szCs w:val="24"/>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58DDA0C8"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2234EFF6" w14:textId="77777777" w:rsidTr="00E0027B">
        <w:trPr>
          <w:trHeight w:val="81"/>
        </w:trPr>
        <w:tc>
          <w:tcPr>
            <w:tcW w:w="892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3F859A4" w14:textId="05AA26E3" w:rsidR="00041E51" w:rsidRPr="00775DC6" w:rsidRDefault="00041E51"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351709" w:rsidRPr="00775DC6">
              <w:rPr>
                <w:iCs/>
              </w:rPr>
              <w:t>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993B289"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12DCBAD4" w14:textId="77777777" w:rsidTr="00E0027B">
        <w:trPr>
          <w:trHeight w:val="161"/>
        </w:trPr>
        <w:tc>
          <w:tcPr>
            <w:tcW w:w="8926"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3E68110" w14:textId="04B03886" w:rsidR="00041E51" w:rsidRPr="00775DC6" w:rsidRDefault="00041E51" w:rsidP="00172D1B">
            <w:pPr>
              <w:tabs>
                <w:tab w:val="left" w:pos="284"/>
                <w:tab w:val="left" w:pos="851"/>
              </w:tabs>
              <w:spacing w:after="0" w:line="240" w:lineRule="auto"/>
              <w:ind w:right="-1"/>
              <w:contextualSpacing/>
              <w:jc w:val="both"/>
              <w:rPr>
                <w:sz w:val="24"/>
                <w:szCs w:val="24"/>
              </w:rPr>
            </w:pPr>
            <w:r w:rsidRPr="00775DC6">
              <w:rPr>
                <w:sz w:val="24"/>
                <w:szCs w:val="24"/>
              </w:rPr>
              <w:t>В Запросе указан документ, удостоверяющий личность Заявителя</w:t>
            </w:r>
            <w:r w:rsidR="00ED6F25" w:rsidRPr="00775DC6">
              <w:rPr>
                <w:sz w:val="24"/>
                <w:szCs w:val="24"/>
              </w:rPr>
              <w:t xml:space="preserve"> (п</w:t>
            </w:r>
            <w:r w:rsidRPr="00775DC6">
              <w:rPr>
                <w:sz w:val="24"/>
                <w:szCs w:val="24"/>
              </w:rPr>
              <w:t>редставителя Заявителя), не утративший силу на дату подачи Запроса</w:t>
            </w:r>
            <w:r w:rsidRPr="00775DC6">
              <w:rPr>
                <w:b/>
                <w:bCs/>
                <w:iCs/>
                <w:sz w:val="24"/>
                <w:szCs w:val="24"/>
              </w:rPr>
              <w:t>*</w:t>
            </w:r>
            <w:r w:rsidRPr="00775DC6">
              <w:rPr>
                <w:sz w:val="24"/>
                <w:szCs w:val="24"/>
              </w:rPr>
              <w:t>:</w:t>
            </w:r>
          </w:p>
        </w:tc>
        <w:tc>
          <w:tcPr>
            <w:tcW w:w="1005" w:type="dxa"/>
            <w:gridSpan w:val="3"/>
            <w:tcBorders>
              <w:top w:val="single" w:sz="4" w:space="0" w:color="auto"/>
              <w:left w:val="single" w:sz="4" w:space="0" w:color="auto"/>
              <w:bottom w:val="single" w:sz="4" w:space="0" w:color="auto"/>
              <w:right w:val="single" w:sz="4" w:space="0" w:color="auto"/>
            </w:tcBorders>
          </w:tcPr>
          <w:p w14:paraId="1CF234B5"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1F470494" w14:textId="77777777" w:rsidTr="00E0027B">
        <w:trPr>
          <w:trHeight w:val="129"/>
        </w:trPr>
        <w:tc>
          <w:tcPr>
            <w:tcW w:w="892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9FD3F4" w14:textId="557D7A46" w:rsidR="00041E51" w:rsidRPr="00775DC6" w:rsidRDefault="00041E51"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351709" w:rsidRPr="00775DC6">
              <w:rPr>
                <w:iCs/>
              </w:rPr>
              <w:t>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B92F17D"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2606D68F" w14:textId="77777777" w:rsidTr="00E0027B">
        <w:trPr>
          <w:trHeight w:val="107"/>
        </w:trPr>
        <w:tc>
          <w:tcPr>
            <w:tcW w:w="8926"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2877624" w14:textId="5F414D2F" w:rsidR="00041E51" w:rsidRPr="00775DC6" w:rsidRDefault="00041E51" w:rsidP="00172D1B">
            <w:pPr>
              <w:tabs>
                <w:tab w:val="left" w:pos="284"/>
                <w:tab w:val="left" w:pos="851"/>
              </w:tabs>
              <w:spacing w:after="0" w:line="240" w:lineRule="auto"/>
              <w:ind w:right="-1"/>
              <w:contextualSpacing/>
              <w:jc w:val="both"/>
              <w:rPr>
                <w:sz w:val="24"/>
                <w:szCs w:val="24"/>
              </w:rPr>
            </w:pPr>
            <w:r w:rsidRPr="00775DC6">
              <w:rPr>
                <w:sz w:val="24"/>
                <w:szCs w:val="24"/>
              </w:rPr>
              <w:lastRenderedPageBreak/>
              <w:t>Запрос заполнен</w:t>
            </w:r>
            <w:r w:rsidR="00273D34" w:rsidRPr="00775DC6">
              <w:rPr>
                <w:sz w:val="24"/>
                <w:szCs w:val="24"/>
              </w:rPr>
              <w:t xml:space="preserve"> в</w:t>
            </w:r>
            <w:r w:rsidRPr="00775DC6">
              <w:rPr>
                <w:sz w:val="24"/>
                <w:szCs w:val="24"/>
              </w:rPr>
              <w:t xml:space="preserve"> отношении одного постоянного ограждения (механического барьера) </w:t>
            </w:r>
            <w:r w:rsidRPr="00775DC6">
              <w:rPr>
                <w:b/>
                <w:bCs/>
                <w:iCs/>
                <w:sz w:val="24"/>
                <w:szCs w:val="24"/>
              </w:rPr>
              <w:t>*</w:t>
            </w:r>
            <w:r w:rsidRPr="00775DC6">
              <w:rPr>
                <w:sz w:val="24"/>
                <w:szCs w:val="24"/>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21CBE46C"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169F4D3B" w14:textId="77777777" w:rsidTr="00E0027B">
        <w:trPr>
          <w:trHeight w:val="124"/>
        </w:trPr>
        <w:tc>
          <w:tcPr>
            <w:tcW w:w="892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C20A39B" w14:textId="32578AA3" w:rsidR="00041E51" w:rsidRPr="00775DC6" w:rsidRDefault="00041E51"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только при указании в поле «</w:t>
            </w:r>
            <w:r w:rsidR="00351709" w:rsidRPr="00775DC6">
              <w:rPr>
                <w:iCs/>
              </w:rPr>
              <w:t>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B311FD7"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4968AF97" w14:textId="77777777" w:rsidTr="00E0027B">
        <w:trPr>
          <w:trHeight w:val="86"/>
        </w:trPr>
        <w:tc>
          <w:tcPr>
            <w:tcW w:w="8926"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86286E7" w14:textId="519BB950" w:rsidR="00041E51" w:rsidRPr="00775DC6" w:rsidRDefault="00041E51" w:rsidP="00172D1B">
            <w:pPr>
              <w:tabs>
                <w:tab w:val="left" w:pos="284"/>
                <w:tab w:val="left" w:pos="851"/>
              </w:tabs>
              <w:spacing w:after="0" w:line="240" w:lineRule="auto"/>
              <w:ind w:right="-1"/>
              <w:contextualSpacing/>
              <w:jc w:val="both"/>
              <w:rPr>
                <w:sz w:val="24"/>
                <w:szCs w:val="24"/>
              </w:rPr>
            </w:pPr>
            <w:r w:rsidRPr="00775DC6">
              <w:rPr>
                <w:sz w:val="24"/>
                <w:szCs w:val="24"/>
              </w:rPr>
              <w:t xml:space="preserve">Поля Запроса (буквенные, числовые значения) заполнены в полном </w:t>
            </w:r>
            <w:proofErr w:type="gramStart"/>
            <w:r w:rsidRPr="00775DC6">
              <w:rPr>
                <w:sz w:val="24"/>
                <w:szCs w:val="24"/>
              </w:rPr>
              <w:t xml:space="preserve">объеме, </w:t>
            </w:r>
            <w:r w:rsidR="00283A02">
              <w:rPr>
                <w:sz w:val="24"/>
                <w:szCs w:val="24"/>
              </w:rPr>
              <w:t xml:space="preserve">  </w:t>
            </w:r>
            <w:proofErr w:type="gramEnd"/>
            <w:r w:rsidR="00283A02">
              <w:rPr>
                <w:sz w:val="24"/>
                <w:szCs w:val="24"/>
              </w:rPr>
              <w:t xml:space="preserve">                        </w:t>
            </w:r>
            <w:r w:rsidRPr="00775DC6">
              <w:rPr>
                <w:sz w:val="24"/>
                <w:szCs w:val="24"/>
              </w:rPr>
              <w:t xml:space="preserve">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775DC6">
              <w:rPr>
                <w:sz w:val="24"/>
                <w:szCs w:val="24"/>
                <w:lang w:eastAsia="ru-RU"/>
              </w:rPr>
              <w:t xml:space="preserve">отказа в приеме документов, необходимых для предоставления </w:t>
            </w:r>
            <w:r w:rsidRPr="00775DC6">
              <w:rPr>
                <w:sz w:val="24"/>
                <w:szCs w:val="24"/>
              </w:rPr>
              <w:t>Муниципальной услуги</w:t>
            </w:r>
            <w:r w:rsidRPr="00775DC6">
              <w:rPr>
                <w:b/>
                <w:bCs/>
                <w:iCs/>
                <w:sz w:val="24"/>
                <w:szCs w:val="24"/>
              </w:rPr>
              <w:t>*</w:t>
            </w:r>
            <w:r w:rsidRPr="00775DC6">
              <w:rPr>
                <w:sz w:val="24"/>
                <w:szCs w:val="24"/>
              </w:rPr>
              <w:t>:</w:t>
            </w:r>
          </w:p>
        </w:tc>
        <w:tc>
          <w:tcPr>
            <w:tcW w:w="1005" w:type="dxa"/>
            <w:gridSpan w:val="3"/>
            <w:tcBorders>
              <w:top w:val="single" w:sz="4" w:space="0" w:color="auto"/>
              <w:left w:val="single" w:sz="4" w:space="0" w:color="auto"/>
              <w:bottom w:val="single" w:sz="4" w:space="0" w:color="auto"/>
              <w:right w:val="single" w:sz="4" w:space="0" w:color="auto"/>
            </w:tcBorders>
          </w:tcPr>
          <w:p w14:paraId="76DE4E24"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78783F1E" w14:textId="77777777" w:rsidTr="00E0027B">
        <w:trPr>
          <w:trHeight w:val="172"/>
        </w:trPr>
        <w:tc>
          <w:tcPr>
            <w:tcW w:w="892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0251F14" w14:textId="77777777" w:rsidR="00041E51" w:rsidRPr="00775DC6" w:rsidRDefault="00041E51"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только при указании в поле «да»</w:t>
            </w:r>
          </w:p>
          <w:p w14:paraId="3B261955" w14:textId="77777777" w:rsidR="00041E51" w:rsidRPr="00775DC6" w:rsidRDefault="00041E51" w:rsidP="00172D1B">
            <w:pPr>
              <w:tabs>
                <w:tab w:val="left" w:pos="284"/>
                <w:tab w:val="left" w:pos="851"/>
              </w:tabs>
              <w:spacing w:after="0" w:line="240" w:lineRule="auto"/>
              <w:ind w:right="-1"/>
              <w:contextualSpacing/>
              <w:jc w:val="both"/>
              <w:rPr>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FA6AE44"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1ADD0256" w14:textId="77777777" w:rsidTr="00E0027B">
        <w:trPr>
          <w:trHeight w:val="183"/>
        </w:trPr>
        <w:tc>
          <w:tcPr>
            <w:tcW w:w="8926"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81A48A0" w14:textId="5E210BD3" w:rsidR="00041E51" w:rsidRPr="00775DC6" w:rsidRDefault="00041E51" w:rsidP="00172D1B">
            <w:pPr>
              <w:tabs>
                <w:tab w:val="left" w:pos="284"/>
                <w:tab w:val="left" w:pos="851"/>
              </w:tabs>
              <w:spacing w:after="0" w:line="240" w:lineRule="auto"/>
              <w:ind w:right="-1"/>
              <w:contextualSpacing/>
              <w:jc w:val="both"/>
              <w:rPr>
                <w:sz w:val="24"/>
                <w:szCs w:val="24"/>
              </w:rPr>
            </w:pPr>
            <w:r w:rsidRPr="00775DC6">
              <w:rPr>
                <w:sz w:val="24"/>
                <w:szCs w:val="24"/>
              </w:rPr>
              <w:t xml:space="preserve">Поля Запроса содержат информацию для указания в </w:t>
            </w:r>
            <w:r w:rsidRPr="00775DC6">
              <w:rPr>
                <w:sz w:val="24"/>
                <w:szCs w:val="24"/>
                <w:lang w:eastAsia="ru-RU"/>
              </w:rPr>
              <w:t xml:space="preserve">Колористическом </w:t>
            </w:r>
            <w:proofErr w:type="gramStart"/>
            <w:r w:rsidRPr="00775DC6">
              <w:rPr>
                <w:sz w:val="24"/>
                <w:szCs w:val="24"/>
                <w:lang w:eastAsia="ru-RU"/>
              </w:rPr>
              <w:t>паспорте</w:t>
            </w:r>
            <w:r w:rsidRPr="00775DC6">
              <w:rPr>
                <w:sz w:val="24"/>
                <w:szCs w:val="24"/>
              </w:rPr>
              <w:t xml:space="preserve">, </w:t>
            </w:r>
            <w:r w:rsidR="00283A02">
              <w:rPr>
                <w:sz w:val="24"/>
                <w:szCs w:val="24"/>
              </w:rPr>
              <w:t xml:space="preserve">  </w:t>
            </w:r>
            <w:proofErr w:type="gramEnd"/>
            <w:r w:rsidR="00283A02">
              <w:rPr>
                <w:sz w:val="24"/>
                <w:szCs w:val="24"/>
              </w:rPr>
              <w:t xml:space="preserve">                     </w:t>
            </w:r>
            <w:r w:rsidRPr="00775DC6">
              <w:rPr>
                <w:sz w:val="24"/>
                <w:szCs w:val="24"/>
              </w:rPr>
              <w:t xml:space="preserve">в том числе </w:t>
            </w:r>
            <w:r w:rsidRPr="00775DC6">
              <w:rPr>
                <w:spacing w:val="2"/>
                <w:sz w:val="24"/>
                <w:szCs w:val="24"/>
                <w:shd w:val="clear" w:color="auto" w:fill="FFFFFF"/>
                <w:lang w:eastAsia="ru-RU"/>
              </w:rPr>
              <w:t xml:space="preserve">о </w:t>
            </w:r>
            <w:r w:rsidRPr="00775DC6">
              <w:rPr>
                <w:sz w:val="24"/>
                <w:szCs w:val="24"/>
              </w:rPr>
              <w:t>сроке завершения работ по созданию внешнего вида, соответствующую намерениям Заявителя</w:t>
            </w:r>
            <w:r w:rsidRPr="00775DC6">
              <w:rPr>
                <w:b/>
                <w:bCs/>
                <w:iCs/>
                <w:sz w:val="24"/>
                <w:szCs w:val="24"/>
              </w:rPr>
              <w:t>*</w:t>
            </w:r>
            <w:r w:rsidRPr="00775DC6">
              <w:rPr>
                <w:sz w:val="24"/>
                <w:szCs w:val="24"/>
              </w:rPr>
              <w:t>:</w:t>
            </w:r>
          </w:p>
        </w:tc>
        <w:tc>
          <w:tcPr>
            <w:tcW w:w="1005" w:type="dxa"/>
            <w:gridSpan w:val="3"/>
            <w:tcBorders>
              <w:top w:val="single" w:sz="4" w:space="0" w:color="auto"/>
              <w:left w:val="single" w:sz="4" w:space="0" w:color="auto"/>
              <w:bottom w:val="single" w:sz="4" w:space="0" w:color="auto"/>
              <w:right w:val="single" w:sz="4" w:space="0" w:color="auto"/>
            </w:tcBorders>
          </w:tcPr>
          <w:p w14:paraId="6360FD29"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1674CB2E" w14:textId="77777777" w:rsidTr="00E0027B">
        <w:trPr>
          <w:trHeight w:val="172"/>
        </w:trPr>
        <w:tc>
          <w:tcPr>
            <w:tcW w:w="892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14522AC" w14:textId="1A5CF6D1" w:rsidR="00041E51" w:rsidRPr="00775DC6" w:rsidRDefault="00041E51"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только при указании в поле «да</w:t>
            </w:r>
            <w:r w:rsidR="00351709" w:rsidRPr="00775DC6">
              <w:rPr>
                <w:iCs/>
              </w:rPr>
              <w:t>»</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44FDA41"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326448CD" w14:textId="77777777" w:rsidTr="00E0027B">
        <w:trPr>
          <w:trHeight w:val="129"/>
        </w:trPr>
        <w:tc>
          <w:tcPr>
            <w:tcW w:w="8926"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9A3614E" w14:textId="77777777" w:rsidR="00041E51" w:rsidRPr="00775DC6" w:rsidRDefault="00041E51" w:rsidP="00172D1B">
            <w:pPr>
              <w:tabs>
                <w:tab w:val="left" w:pos="284"/>
                <w:tab w:val="left" w:pos="851"/>
              </w:tabs>
              <w:spacing w:after="0" w:line="240" w:lineRule="auto"/>
              <w:ind w:right="-1"/>
              <w:contextualSpacing/>
              <w:jc w:val="both"/>
              <w:rPr>
                <w:sz w:val="24"/>
                <w:szCs w:val="24"/>
              </w:rPr>
            </w:pPr>
            <w:r w:rsidRPr="00775DC6">
              <w:rPr>
                <w:sz w:val="24"/>
                <w:szCs w:val="24"/>
              </w:rPr>
              <w:t>В Запросе фамилия, имя и отчество (при наличии) указаны без сокращений</w:t>
            </w:r>
            <w:r w:rsidRPr="00775DC6">
              <w:rPr>
                <w:b/>
                <w:bCs/>
                <w:iCs/>
                <w:sz w:val="24"/>
                <w:szCs w:val="24"/>
              </w:rPr>
              <w:t>*</w:t>
            </w:r>
            <w:r w:rsidRPr="00775DC6">
              <w:rPr>
                <w:sz w:val="24"/>
                <w:szCs w:val="24"/>
              </w:rPr>
              <w:t>:</w:t>
            </w:r>
          </w:p>
        </w:tc>
        <w:tc>
          <w:tcPr>
            <w:tcW w:w="1005" w:type="dxa"/>
            <w:gridSpan w:val="3"/>
            <w:tcBorders>
              <w:top w:val="single" w:sz="4" w:space="0" w:color="auto"/>
              <w:left w:val="single" w:sz="4" w:space="0" w:color="auto"/>
              <w:bottom w:val="single" w:sz="4" w:space="0" w:color="auto"/>
              <w:right w:val="single" w:sz="4" w:space="0" w:color="auto"/>
            </w:tcBorders>
          </w:tcPr>
          <w:p w14:paraId="2BD8ACA7"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398254F7" w14:textId="77777777" w:rsidTr="00E0027B">
        <w:trPr>
          <w:trHeight w:val="161"/>
        </w:trPr>
        <w:tc>
          <w:tcPr>
            <w:tcW w:w="892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2834D0" w14:textId="63EB9BA3" w:rsidR="00041E51" w:rsidRPr="00775DC6" w:rsidRDefault="00041E51"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351709" w:rsidRPr="00775DC6">
              <w:rPr>
                <w:iCs/>
              </w:rPr>
              <w:t>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77EE0C9"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2CF88D5B" w14:textId="77777777" w:rsidTr="00E0027B">
        <w:trPr>
          <w:trHeight w:val="124"/>
        </w:trPr>
        <w:tc>
          <w:tcPr>
            <w:tcW w:w="8926"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8024851" w14:textId="28D2E3D0" w:rsidR="00041E51" w:rsidRPr="00775DC6" w:rsidRDefault="00041E51" w:rsidP="00172D1B">
            <w:pPr>
              <w:tabs>
                <w:tab w:val="left" w:pos="284"/>
                <w:tab w:val="left" w:pos="851"/>
              </w:tabs>
              <w:spacing w:after="0" w:line="240" w:lineRule="auto"/>
              <w:ind w:right="-1"/>
              <w:contextualSpacing/>
              <w:jc w:val="both"/>
              <w:rPr>
                <w:sz w:val="24"/>
                <w:szCs w:val="24"/>
              </w:rPr>
            </w:pPr>
            <w:r w:rsidRPr="00775DC6">
              <w:rPr>
                <w:sz w:val="24"/>
                <w:szCs w:val="24"/>
              </w:rPr>
              <w:t>В Запросе наименование организации (фирменное название) и организационно-правовая форма указаны без сокращений</w:t>
            </w:r>
            <w:r w:rsidRPr="00775DC6">
              <w:rPr>
                <w:b/>
                <w:bCs/>
                <w:iCs/>
                <w:sz w:val="24"/>
                <w:szCs w:val="24"/>
              </w:rPr>
              <w:t>*</w:t>
            </w:r>
            <w:r w:rsidRPr="00775DC6">
              <w:rPr>
                <w:sz w:val="24"/>
                <w:szCs w:val="24"/>
              </w:rPr>
              <w:t>:</w:t>
            </w:r>
          </w:p>
        </w:tc>
        <w:tc>
          <w:tcPr>
            <w:tcW w:w="1005" w:type="dxa"/>
            <w:gridSpan w:val="3"/>
            <w:tcBorders>
              <w:top w:val="single" w:sz="4" w:space="0" w:color="auto"/>
              <w:left w:val="single" w:sz="4" w:space="0" w:color="auto"/>
              <w:bottom w:val="single" w:sz="4" w:space="0" w:color="auto"/>
              <w:right w:val="single" w:sz="4" w:space="0" w:color="auto"/>
            </w:tcBorders>
          </w:tcPr>
          <w:p w14:paraId="6A9D3B4B"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2BD56DB3" w14:textId="77777777" w:rsidTr="00E0027B">
        <w:trPr>
          <w:trHeight w:val="107"/>
        </w:trPr>
        <w:tc>
          <w:tcPr>
            <w:tcW w:w="892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539F1E" w14:textId="19A3065B" w:rsidR="00041E51" w:rsidRPr="00775DC6" w:rsidRDefault="00041E51" w:rsidP="00172D1B">
            <w:pPr>
              <w:tabs>
                <w:tab w:val="left" w:pos="284"/>
                <w:tab w:val="left" w:pos="851"/>
              </w:tabs>
              <w:spacing w:after="0" w:line="240" w:lineRule="auto"/>
              <w:ind w:right="-1"/>
              <w:contextualSpacing/>
              <w:jc w:val="both"/>
            </w:pPr>
            <w:r w:rsidRPr="00775DC6">
              <w:rPr>
                <w:iCs/>
              </w:rPr>
              <w:t xml:space="preserve">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w:t>
            </w:r>
            <w:r w:rsidR="00283A02">
              <w:rPr>
                <w:iCs/>
              </w:rPr>
              <w:t xml:space="preserve">                                     </w:t>
            </w:r>
            <w:r w:rsidRPr="00775DC6">
              <w:rPr>
                <w:iCs/>
              </w:rPr>
              <w:t>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10C318A"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5154CF60" w14:textId="77777777" w:rsidTr="00E0027B">
        <w:trPr>
          <w:trHeight w:val="172"/>
        </w:trPr>
        <w:tc>
          <w:tcPr>
            <w:tcW w:w="8926"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5DE3B74" w14:textId="34CF8EB8" w:rsidR="00041E51" w:rsidRPr="00775DC6" w:rsidRDefault="00041E51" w:rsidP="00172D1B">
            <w:pPr>
              <w:tabs>
                <w:tab w:val="left" w:pos="284"/>
                <w:tab w:val="left" w:pos="851"/>
              </w:tabs>
              <w:spacing w:after="0" w:line="240" w:lineRule="auto"/>
              <w:ind w:right="-1"/>
              <w:contextualSpacing/>
              <w:jc w:val="both"/>
              <w:rPr>
                <w:sz w:val="24"/>
                <w:szCs w:val="24"/>
              </w:rPr>
            </w:pPr>
            <w:r w:rsidRPr="00775DC6">
              <w:rPr>
                <w:sz w:val="24"/>
                <w:szCs w:val="24"/>
              </w:rPr>
              <w:t xml:space="preserve">В Запросе указан номер телефона, по которому сотрудники Администрации, выполняющие административные действия, </w:t>
            </w:r>
            <w:r w:rsidRPr="00775DC6">
              <w:rPr>
                <w:bCs/>
                <w:sz w:val="24"/>
                <w:szCs w:val="24"/>
              </w:rPr>
              <w:t>составляющие административные процедуры</w:t>
            </w:r>
            <w:r w:rsidRPr="00775DC6">
              <w:rPr>
                <w:sz w:val="24"/>
                <w:szCs w:val="24"/>
              </w:rPr>
              <w:t xml:space="preserve">, могут проинформировать Заявителя (представителя </w:t>
            </w:r>
            <w:proofErr w:type="gramStart"/>
            <w:r w:rsidRPr="00775DC6">
              <w:rPr>
                <w:sz w:val="24"/>
                <w:szCs w:val="24"/>
              </w:rPr>
              <w:t>Заявителя)</w:t>
            </w:r>
            <w:r w:rsidR="00283A02">
              <w:rPr>
                <w:sz w:val="24"/>
                <w:szCs w:val="24"/>
              </w:rPr>
              <w:t xml:space="preserve">   </w:t>
            </w:r>
            <w:proofErr w:type="gramEnd"/>
            <w:r w:rsidR="00283A02">
              <w:rPr>
                <w:sz w:val="24"/>
                <w:szCs w:val="24"/>
              </w:rPr>
              <w:t xml:space="preserve">                              </w:t>
            </w:r>
            <w:r w:rsidRPr="00775DC6">
              <w:rPr>
                <w:sz w:val="24"/>
                <w:szCs w:val="24"/>
              </w:rPr>
              <w:t xml:space="preserve"> о выполнении указанных действий</w:t>
            </w:r>
            <w:r w:rsidRPr="00775DC6">
              <w:rPr>
                <w:b/>
                <w:bCs/>
                <w:iCs/>
                <w:sz w:val="24"/>
                <w:szCs w:val="24"/>
              </w:rPr>
              <w:t>*</w:t>
            </w:r>
            <w:r w:rsidRPr="00775DC6">
              <w:rPr>
                <w:sz w:val="24"/>
                <w:szCs w:val="24"/>
              </w:rPr>
              <w:t>:</w:t>
            </w:r>
          </w:p>
        </w:tc>
        <w:tc>
          <w:tcPr>
            <w:tcW w:w="1005" w:type="dxa"/>
            <w:gridSpan w:val="3"/>
            <w:tcBorders>
              <w:top w:val="single" w:sz="4" w:space="0" w:color="auto"/>
              <w:left w:val="single" w:sz="4" w:space="0" w:color="auto"/>
              <w:bottom w:val="single" w:sz="4" w:space="0" w:color="auto"/>
              <w:right w:val="single" w:sz="4" w:space="0" w:color="auto"/>
            </w:tcBorders>
          </w:tcPr>
          <w:p w14:paraId="299B994C"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675DE574" w14:textId="77777777" w:rsidTr="00E0027B">
        <w:trPr>
          <w:trHeight w:val="161"/>
        </w:trPr>
        <w:tc>
          <w:tcPr>
            <w:tcW w:w="892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A52BAA6" w14:textId="63A14AE0" w:rsidR="00041E51" w:rsidRPr="00775DC6" w:rsidRDefault="00041E51"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2CF5789"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5546B44A" w14:textId="77777777" w:rsidTr="00E0027B">
        <w:trPr>
          <w:trHeight w:val="97"/>
        </w:trPr>
        <w:tc>
          <w:tcPr>
            <w:tcW w:w="8926"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838864F" w14:textId="77777777" w:rsidR="00041E51" w:rsidRPr="00775DC6" w:rsidRDefault="00041E51" w:rsidP="00172D1B">
            <w:pPr>
              <w:tabs>
                <w:tab w:val="left" w:pos="284"/>
                <w:tab w:val="left" w:pos="851"/>
              </w:tabs>
              <w:spacing w:after="0" w:line="240" w:lineRule="auto"/>
              <w:ind w:right="-1"/>
              <w:contextualSpacing/>
              <w:jc w:val="both"/>
              <w:rPr>
                <w:sz w:val="24"/>
                <w:szCs w:val="24"/>
              </w:rPr>
            </w:pPr>
            <w:r w:rsidRPr="00775DC6">
              <w:rPr>
                <w:sz w:val="24"/>
                <w:szCs w:val="24"/>
              </w:rPr>
              <w:t xml:space="preserve">В Запросе указан адрес электронной почты, по которому сотрудники Администрации, выполняющие административные действия, </w:t>
            </w:r>
            <w:r w:rsidRPr="00775DC6">
              <w:rPr>
                <w:bCs/>
                <w:sz w:val="24"/>
                <w:szCs w:val="24"/>
              </w:rPr>
              <w:t>составляющие административные процедуры</w:t>
            </w:r>
            <w:r w:rsidRPr="00775DC6">
              <w:rPr>
                <w:sz w:val="24"/>
                <w:szCs w:val="24"/>
              </w:rPr>
              <w:t>, могут проинформировать Заявителя (представителя Заявителя) о выполнении указанных действий</w:t>
            </w:r>
            <w:r w:rsidRPr="00775DC6">
              <w:rPr>
                <w:b/>
                <w:bCs/>
                <w:iCs/>
                <w:sz w:val="24"/>
                <w:szCs w:val="24"/>
              </w:rPr>
              <w:t>*</w:t>
            </w:r>
            <w:r w:rsidRPr="00775DC6">
              <w:rPr>
                <w:sz w:val="24"/>
                <w:szCs w:val="24"/>
              </w:rPr>
              <w:t>:</w:t>
            </w:r>
          </w:p>
        </w:tc>
        <w:tc>
          <w:tcPr>
            <w:tcW w:w="1005" w:type="dxa"/>
            <w:gridSpan w:val="3"/>
            <w:tcBorders>
              <w:top w:val="single" w:sz="4" w:space="0" w:color="auto"/>
              <w:left w:val="single" w:sz="4" w:space="0" w:color="auto"/>
              <w:bottom w:val="single" w:sz="4" w:space="0" w:color="auto"/>
              <w:right w:val="single" w:sz="4" w:space="0" w:color="auto"/>
            </w:tcBorders>
          </w:tcPr>
          <w:p w14:paraId="4B855625"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58508D51" w14:textId="77777777" w:rsidTr="00E0027B">
        <w:trPr>
          <w:trHeight w:val="183"/>
        </w:trPr>
        <w:tc>
          <w:tcPr>
            <w:tcW w:w="892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3FECD95" w14:textId="7428FDE6" w:rsidR="00041E51" w:rsidRPr="00775DC6" w:rsidRDefault="00041E51"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351709" w:rsidRPr="00775DC6">
              <w:rPr>
                <w:iCs/>
              </w:rPr>
              <w:t>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121CA0A"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6351700F" w14:textId="77777777" w:rsidTr="00E0027B">
        <w:trPr>
          <w:trHeight w:val="129"/>
        </w:trPr>
        <w:tc>
          <w:tcPr>
            <w:tcW w:w="8926"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54A324C" w14:textId="60BEA3D7" w:rsidR="00041E51" w:rsidRPr="00775DC6" w:rsidRDefault="00041E51" w:rsidP="00172D1B">
            <w:pPr>
              <w:tabs>
                <w:tab w:val="left" w:pos="284"/>
                <w:tab w:val="left" w:pos="851"/>
              </w:tabs>
              <w:spacing w:after="0" w:line="240" w:lineRule="auto"/>
              <w:ind w:right="-1"/>
              <w:contextualSpacing/>
              <w:jc w:val="both"/>
              <w:rPr>
                <w:sz w:val="24"/>
                <w:szCs w:val="24"/>
              </w:rPr>
            </w:pPr>
            <w:r w:rsidRPr="00775DC6">
              <w:rPr>
                <w:sz w:val="24"/>
                <w:szCs w:val="24"/>
              </w:rPr>
              <w:t xml:space="preserve">В Запросе указан </w:t>
            </w:r>
            <w:r w:rsidRPr="00775DC6">
              <w:rPr>
                <w:sz w:val="24"/>
                <w:szCs w:val="24"/>
                <w:lang w:eastAsia="ru-RU"/>
              </w:rPr>
              <w:t>кадастровый номер земельного участка, присвоенный органом регистрации прав, внесенный в Единый государственный реестр недвижимости</w:t>
            </w:r>
            <w:r w:rsidRPr="00775DC6">
              <w:rPr>
                <w:b/>
                <w:bCs/>
                <w:iCs/>
                <w:sz w:val="24"/>
                <w:szCs w:val="24"/>
              </w:rPr>
              <w:t>*</w:t>
            </w:r>
            <w:r w:rsidRPr="00775DC6">
              <w:rPr>
                <w:sz w:val="24"/>
                <w:szCs w:val="24"/>
              </w:rPr>
              <w:t>:</w:t>
            </w:r>
          </w:p>
        </w:tc>
        <w:tc>
          <w:tcPr>
            <w:tcW w:w="1005" w:type="dxa"/>
            <w:gridSpan w:val="3"/>
            <w:tcBorders>
              <w:top w:val="single" w:sz="4" w:space="0" w:color="auto"/>
              <w:left w:val="single" w:sz="4" w:space="0" w:color="auto"/>
              <w:bottom w:val="single" w:sz="4" w:space="0" w:color="auto"/>
              <w:right w:val="single" w:sz="4" w:space="0" w:color="auto"/>
            </w:tcBorders>
          </w:tcPr>
          <w:p w14:paraId="2A78473B"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0231CCB4" w14:textId="77777777" w:rsidTr="00E0027B">
        <w:trPr>
          <w:trHeight w:val="150"/>
        </w:trPr>
        <w:tc>
          <w:tcPr>
            <w:tcW w:w="892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8F361A8" w14:textId="7D4ECFBF" w:rsidR="00041E51" w:rsidRPr="00775DC6" w:rsidRDefault="00041E51" w:rsidP="00172D1B">
            <w:pPr>
              <w:tabs>
                <w:tab w:val="left" w:pos="284"/>
                <w:tab w:val="left" w:pos="851"/>
              </w:tabs>
              <w:spacing w:after="0" w:line="240" w:lineRule="auto"/>
              <w:contextualSpacing/>
              <w:jc w:val="both"/>
              <w:rPr>
                <w:iCs/>
              </w:rPr>
            </w:pPr>
            <w:r w:rsidRPr="00775DC6">
              <w:rPr>
                <w:iCs/>
              </w:rPr>
              <w:t xml:space="preserve">Поле обязательно в случае, если в запросе указан кадастровый номер. Дальнейшее оформление Запроса возможно </w:t>
            </w:r>
            <w:r w:rsidR="00351709" w:rsidRPr="00775DC6">
              <w:rPr>
                <w:iCs/>
              </w:rPr>
              <w:t>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BF647EB"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32FDF5B0" w14:textId="77777777" w:rsidTr="00E0027B">
        <w:trPr>
          <w:trHeight w:val="118"/>
        </w:trPr>
        <w:tc>
          <w:tcPr>
            <w:tcW w:w="8926"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B86D00F" w14:textId="26BD0240" w:rsidR="00041E51" w:rsidRPr="00775DC6" w:rsidRDefault="00041E51" w:rsidP="00172D1B">
            <w:pPr>
              <w:tabs>
                <w:tab w:val="left" w:pos="284"/>
                <w:tab w:val="left" w:pos="851"/>
              </w:tabs>
              <w:spacing w:after="0" w:line="240" w:lineRule="auto"/>
              <w:ind w:right="-1"/>
              <w:contextualSpacing/>
              <w:jc w:val="both"/>
              <w:rPr>
                <w:sz w:val="24"/>
                <w:szCs w:val="24"/>
              </w:rPr>
            </w:pPr>
            <w:r w:rsidRPr="00775DC6">
              <w:rPr>
                <w:sz w:val="24"/>
                <w:szCs w:val="24"/>
              </w:rPr>
              <w:t xml:space="preserve">В Запросе указаны номер, дата выдачи разрешения на размещение, в соответствии </w:t>
            </w:r>
            <w:r w:rsidR="00351709" w:rsidRPr="00775DC6">
              <w:rPr>
                <w:sz w:val="24"/>
                <w:szCs w:val="24"/>
              </w:rPr>
              <w:t xml:space="preserve">                            </w:t>
            </w:r>
            <w:r w:rsidRPr="00775DC6">
              <w:rPr>
                <w:sz w:val="24"/>
                <w:szCs w:val="24"/>
              </w:rPr>
              <w:t xml:space="preserve">с действующим разрешением на размещение, выданным в соответствии </w:t>
            </w:r>
            <w:r w:rsidR="00283A02">
              <w:rPr>
                <w:sz w:val="24"/>
                <w:szCs w:val="24"/>
              </w:rPr>
              <w:t xml:space="preserve">                                            </w:t>
            </w:r>
            <w:r w:rsidRPr="00775DC6">
              <w:rPr>
                <w:sz w:val="24"/>
                <w:szCs w:val="24"/>
              </w:rPr>
              <w:t xml:space="preserve">с постановлением Правительства Московской области от 08.04.2015 № 229/13 </w:t>
            </w:r>
            <w:r w:rsidR="00283A02">
              <w:rPr>
                <w:sz w:val="24"/>
                <w:szCs w:val="24"/>
              </w:rPr>
              <w:t xml:space="preserve">                      «Об утверждении Порядка </w:t>
            </w:r>
            <w:r w:rsidRPr="00775DC6">
              <w:rPr>
                <w:sz w:val="24"/>
                <w:szCs w:val="24"/>
              </w:rPr>
              <w:t>и условий размещения на т</w:t>
            </w:r>
            <w:r w:rsidR="00283A02">
              <w:rPr>
                <w:sz w:val="24"/>
                <w:szCs w:val="24"/>
              </w:rPr>
              <w:t xml:space="preserve">ерритории Московской </w:t>
            </w:r>
            <w:r w:rsidRPr="00775DC6">
              <w:rPr>
                <w:sz w:val="24"/>
                <w:szCs w:val="24"/>
              </w:rPr>
              <w:t>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w:t>
            </w:r>
            <w:r w:rsidR="00283A02">
              <w:rPr>
                <w:sz w:val="24"/>
                <w:szCs w:val="24"/>
              </w:rPr>
              <w:t xml:space="preserve">венная собственность на которые </w:t>
            </w:r>
            <w:r w:rsidRPr="00775DC6">
              <w:rPr>
                <w:sz w:val="24"/>
                <w:szCs w:val="24"/>
              </w:rPr>
              <w:t>не разграничена, без предоставления земельных участков и установления сервитутов, публичного сервитута»</w:t>
            </w:r>
          </w:p>
        </w:tc>
        <w:tc>
          <w:tcPr>
            <w:tcW w:w="1005" w:type="dxa"/>
            <w:gridSpan w:val="3"/>
            <w:tcBorders>
              <w:top w:val="single" w:sz="4" w:space="0" w:color="auto"/>
              <w:left w:val="single" w:sz="4" w:space="0" w:color="auto"/>
              <w:bottom w:val="single" w:sz="4" w:space="0" w:color="auto"/>
              <w:right w:val="single" w:sz="4" w:space="0" w:color="auto"/>
            </w:tcBorders>
          </w:tcPr>
          <w:p w14:paraId="0DE8B1E9"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6D315B08" w14:textId="77777777" w:rsidTr="00E0027B">
        <w:trPr>
          <w:trHeight w:val="113"/>
        </w:trPr>
        <w:tc>
          <w:tcPr>
            <w:tcW w:w="892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B15DCD" w14:textId="3C0C094C" w:rsidR="00041E51" w:rsidRPr="00775DC6" w:rsidRDefault="00041E51" w:rsidP="00172D1B">
            <w:pPr>
              <w:tabs>
                <w:tab w:val="left" w:pos="284"/>
                <w:tab w:val="left" w:pos="851"/>
              </w:tabs>
              <w:spacing w:after="0" w:line="240" w:lineRule="auto"/>
              <w:contextualSpacing/>
              <w:jc w:val="both"/>
              <w:rPr>
                <w:iCs/>
              </w:rPr>
            </w:pPr>
            <w:r w:rsidRPr="00775DC6">
              <w:rPr>
                <w:iCs/>
              </w:rPr>
              <w:t xml:space="preserve">Поле обязательно в случае, если в запросе указаны реквизиты разрешения на размещение. Дальнейшее оформление Запроса возможно только при указании </w:t>
            </w:r>
            <w:r w:rsidR="00351709" w:rsidRPr="00775DC6">
              <w:rPr>
                <w:iCs/>
              </w:rPr>
              <w:t>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46837CC"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427825FA" w14:textId="77777777" w:rsidTr="00E0027B">
        <w:trPr>
          <w:trHeight w:val="140"/>
        </w:trPr>
        <w:tc>
          <w:tcPr>
            <w:tcW w:w="8926"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97E3E84" w14:textId="5F0C9E12" w:rsidR="00041E51" w:rsidRPr="00775DC6" w:rsidRDefault="00041E51" w:rsidP="00172D1B">
            <w:pPr>
              <w:tabs>
                <w:tab w:val="left" w:pos="284"/>
                <w:tab w:val="left" w:pos="851"/>
              </w:tabs>
              <w:spacing w:after="0" w:line="240" w:lineRule="auto"/>
              <w:ind w:right="-1"/>
              <w:contextualSpacing/>
              <w:jc w:val="both"/>
              <w:rPr>
                <w:sz w:val="24"/>
                <w:szCs w:val="24"/>
              </w:rPr>
            </w:pPr>
            <w:r w:rsidRPr="00775DC6">
              <w:rPr>
                <w:sz w:val="24"/>
                <w:szCs w:val="24"/>
              </w:rPr>
              <w:t xml:space="preserve">В Запросе указан срок разрешения на размещение, не менее срока демонтажа (и (или) </w:t>
            </w:r>
            <w:r w:rsidRPr="00775DC6">
              <w:rPr>
                <w:sz w:val="24"/>
                <w:szCs w:val="24"/>
                <w:lang w:eastAsia="ru-RU"/>
              </w:rPr>
              <w:t>перемещения) огр</w:t>
            </w:r>
            <w:r w:rsidR="00B73C15" w:rsidRPr="00775DC6">
              <w:rPr>
                <w:sz w:val="24"/>
                <w:szCs w:val="24"/>
                <w:lang w:eastAsia="ru-RU"/>
              </w:rPr>
              <w:t>аждения с территории, указываем</w:t>
            </w:r>
            <w:r w:rsidR="006B1220" w:rsidRPr="00775DC6">
              <w:rPr>
                <w:sz w:val="24"/>
                <w:szCs w:val="24"/>
                <w:lang w:eastAsia="ru-RU"/>
              </w:rPr>
              <w:t>о</w:t>
            </w:r>
            <w:r w:rsidRPr="00775DC6">
              <w:rPr>
                <w:sz w:val="24"/>
                <w:szCs w:val="24"/>
                <w:lang w:eastAsia="ru-RU"/>
              </w:rPr>
              <w:t>й в Запросе.</w:t>
            </w:r>
          </w:p>
        </w:tc>
        <w:tc>
          <w:tcPr>
            <w:tcW w:w="1005" w:type="dxa"/>
            <w:gridSpan w:val="3"/>
            <w:tcBorders>
              <w:top w:val="single" w:sz="4" w:space="0" w:color="auto"/>
              <w:left w:val="single" w:sz="4" w:space="0" w:color="auto"/>
              <w:bottom w:val="single" w:sz="4" w:space="0" w:color="auto"/>
              <w:right w:val="single" w:sz="4" w:space="0" w:color="auto"/>
            </w:tcBorders>
          </w:tcPr>
          <w:p w14:paraId="1B310421"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1BEC788D" w14:textId="77777777" w:rsidTr="00E0027B">
        <w:trPr>
          <w:trHeight w:val="140"/>
        </w:trPr>
        <w:tc>
          <w:tcPr>
            <w:tcW w:w="892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3A57A0C" w14:textId="14A9874C" w:rsidR="00041E51" w:rsidRPr="00775DC6" w:rsidRDefault="00041E51" w:rsidP="00172D1B">
            <w:pPr>
              <w:tabs>
                <w:tab w:val="left" w:pos="284"/>
                <w:tab w:val="left" w:pos="851"/>
              </w:tabs>
              <w:spacing w:after="0" w:line="240" w:lineRule="auto"/>
              <w:contextualSpacing/>
              <w:jc w:val="both"/>
              <w:rPr>
                <w:iCs/>
              </w:rPr>
            </w:pPr>
            <w:r w:rsidRPr="00775DC6">
              <w:rPr>
                <w:iCs/>
              </w:rPr>
              <w:t xml:space="preserve">Поле обязательно в случае, если в запросе указаны реквизиты разрешения на размещение. Дальнейшее оформление Запроса возможно </w:t>
            </w:r>
            <w:r w:rsidR="00351709" w:rsidRPr="00775DC6">
              <w:rPr>
                <w:iCs/>
              </w:rPr>
              <w:t>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E4804CA"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1324B5CE" w14:textId="77777777" w:rsidTr="00E0027B">
        <w:trPr>
          <w:trHeight w:val="209"/>
        </w:trPr>
        <w:tc>
          <w:tcPr>
            <w:tcW w:w="8926"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BA0A0F9" w14:textId="397DE375" w:rsidR="00041E51" w:rsidRPr="00775DC6" w:rsidRDefault="00041E51" w:rsidP="00172D1B">
            <w:pPr>
              <w:tabs>
                <w:tab w:val="left" w:pos="284"/>
                <w:tab w:val="left" w:pos="851"/>
              </w:tabs>
              <w:spacing w:after="0" w:line="240" w:lineRule="auto"/>
              <w:ind w:right="-1"/>
              <w:contextualSpacing/>
              <w:jc w:val="both"/>
              <w:rPr>
                <w:iCs/>
                <w:sz w:val="24"/>
                <w:szCs w:val="24"/>
              </w:rPr>
            </w:pPr>
            <w:r w:rsidRPr="00775DC6">
              <w:rPr>
                <w:sz w:val="24"/>
                <w:szCs w:val="24"/>
              </w:rPr>
              <w:t xml:space="preserve">В Запросе указана достоверная информация </w:t>
            </w:r>
            <w:r w:rsidRPr="00775DC6">
              <w:rPr>
                <w:spacing w:val="2"/>
                <w:sz w:val="24"/>
                <w:szCs w:val="24"/>
                <w:shd w:val="clear" w:color="auto" w:fill="FFFFFF"/>
                <w:lang w:eastAsia="ru-RU"/>
              </w:rPr>
              <w:t xml:space="preserve">о результатах общественного обсуждения на заседании </w:t>
            </w:r>
            <w:r w:rsidRPr="00775DC6">
              <w:rPr>
                <w:iCs/>
                <w:sz w:val="24"/>
                <w:szCs w:val="24"/>
              </w:rPr>
              <w:t xml:space="preserve">муниципальной общественной комиссии по формированию современной городской среды, о реквизитах </w:t>
            </w:r>
            <w:r w:rsidRPr="00775DC6">
              <w:rPr>
                <w:sz w:val="24"/>
                <w:szCs w:val="24"/>
              </w:rPr>
              <w:t xml:space="preserve">протокола заседания, </w:t>
            </w:r>
            <w:r w:rsidRPr="00775DC6">
              <w:rPr>
                <w:iCs/>
                <w:sz w:val="24"/>
                <w:szCs w:val="24"/>
              </w:rPr>
              <w:lastRenderedPageBreak/>
              <w:t>соответствующих утвержденному протоколу заседания</w:t>
            </w:r>
            <w:r w:rsidRPr="00775DC6">
              <w:rPr>
                <w:spacing w:val="2"/>
                <w:sz w:val="24"/>
                <w:szCs w:val="24"/>
                <w:shd w:val="clear" w:color="auto" w:fill="FFFFFF"/>
                <w:lang w:eastAsia="ru-RU"/>
              </w:rPr>
              <w:t xml:space="preserve"> </w:t>
            </w:r>
            <w:r w:rsidRPr="00775DC6">
              <w:rPr>
                <w:iCs/>
                <w:sz w:val="24"/>
                <w:szCs w:val="24"/>
              </w:rPr>
              <w:t>муниципальной общественной комиссии по формированию современной городской среды</w:t>
            </w:r>
            <w:r w:rsidRPr="00775DC6">
              <w:rPr>
                <w:b/>
                <w:bCs/>
                <w:iCs/>
                <w:sz w:val="24"/>
                <w:szCs w:val="24"/>
              </w:rPr>
              <w:t>*</w:t>
            </w:r>
            <w:r w:rsidRPr="00775DC6">
              <w:rPr>
                <w:sz w:val="24"/>
                <w:szCs w:val="24"/>
              </w:rPr>
              <w:t>:</w:t>
            </w:r>
          </w:p>
        </w:tc>
        <w:tc>
          <w:tcPr>
            <w:tcW w:w="1005" w:type="dxa"/>
            <w:gridSpan w:val="3"/>
            <w:tcBorders>
              <w:top w:val="single" w:sz="4" w:space="0" w:color="auto"/>
              <w:left w:val="single" w:sz="4" w:space="0" w:color="auto"/>
              <w:bottom w:val="single" w:sz="4" w:space="0" w:color="auto"/>
              <w:right w:val="single" w:sz="4" w:space="0" w:color="auto"/>
            </w:tcBorders>
          </w:tcPr>
          <w:p w14:paraId="7C4C389C"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0A8796DB" w14:textId="77777777" w:rsidTr="00E0027B">
        <w:trPr>
          <w:trHeight w:val="183"/>
        </w:trPr>
        <w:tc>
          <w:tcPr>
            <w:tcW w:w="892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25F6081" w14:textId="77777777" w:rsidR="00041E51" w:rsidRPr="00775DC6" w:rsidRDefault="00041E51"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только при указании в поле «да»</w:t>
            </w:r>
          </w:p>
          <w:p w14:paraId="2005DEFA" w14:textId="77777777" w:rsidR="00041E51" w:rsidRPr="00775DC6" w:rsidRDefault="00041E51" w:rsidP="00172D1B">
            <w:pPr>
              <w:tabs>
                <w:tab w:val="left" w:pos="284"/>
                <w:tab w:val="left" w:pos="851"/>
              </w:tabs>
              <w:spacing w:after="0" w:line="240" w:lineRule="auto"/>
              <w:ind w:right="-1"/>
              <w:contextualSpacing/>
              <w:jc w:val="both"/>
              <w:rPr>
                <w:iCs/>
                <w:sz w:val="12"/>
                <w:szCs w:val="12"/>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C47D373" w14:textId="77777777" w:rsidR="00041E51" w:rsidRPr="00775DC6" w:rsidRDefault="00041E51" w:rsidP="00172D1B">
            <w:pPr>
              <w:tabs>
                <w:tab w:val="left" w:pos="284"/>
                <w:tab w:val="left" w:pos="851"/>
              </w:tabs>
              <w:spacing w:after="0" w:line="240" w:lineRule="auto"/>
              <w:ind w:right="-1"/>
              <w:contextualSpacing/>
              <w:jc w:val="both"/>
              <w:rPr>
                <w:noProof/>
                <w:sz w:val="20"/>
                <w:szCs w:val="20"/>
                <w:lang w:eastAsia="ru-RU"/>
              </w:rPr>
            </w:pPr>
          </w:p>
        </w:tc>
      </w:tr>
      <w:tr w:rsidR="00041E51" w:rsidRPr="00775DC6" w14:paraId="7C20DBB6" w14:textId="77777777" w:rsidTr="00E0027B">
        <w:trPr>
          <w:trHeight w:val="86"/>
        </w:trPr>
        <w:tc>
          <w:tcPr>
            <w:tcW w:w="8926" w:type="dxa"/>
            <w:gridSpan w:val="2"/>
            <w:tcBorders>
              <w:top w:val="single" w:sz="4" w:space="0" w:color="FFFFFF" w:themeColor="background1"/>
              <w:left w:val="single" w:sz="4" w:space="0" w:color="FFFFFF"/>
              <w:bottom w:val="single" w:sz="4" w:space="0" w:color="FFFFFF"/>
              <w:right w:val="single" w:sz="4" w:space="0" w:color="FFFFFF"/>
            </w:tcBorders>
          </w:tcPr>
          <w:p w14:paraId="0EB30C41" w14:textId="77777777" w:rsidR="00041E51" w:rsidRPr="00775DC6" w:rsidRDefault="00041E51" w:rsidP="00172D1B">
            <w:pPr>
              <w:tabs>
                <w:tab w:val="left" w:pos="284"/>
                <w:tab w:val="left" w:pos="851"/>
              </w:tabs>
              <w:spacing w:after="0" w:line="240" w:lineRule="auto"/>
              <w:ind w:right="-1"/>
              <w:contextualSpacing/>
              <w:jc w:val="both"/>
              <w:rPr>
                <w:noProof/>
                <w:sz w:val="4"/>
                <w:szCs w:val="4"/>
                <w:lang w:eastAsia="ru-RU"/>
              </w:rPr>
            </w:pPr>
          </w:p>
        </w:tc>
        <w:tc>
          <w:tcPr>
            <w:tcW w:w="708" w:type="dxa"/>
            <w:tcBorders>
              <w:top w:val="single" w:sz="4" w:space="0" w:color="FFFFFF" w:themeColor="background1"/>
              <w:left w:val="single" w:sz="4" w:space="0" w:color="FFFFFF"/>
              <w:bottom w:val="single" w:sz="4" w:space="0" w:color="FFFFFF"/>
              <w:right w:val="single" w:sz="4" w:space="0" w:color="FFFFFF"/>
            </w:tcBorders>
          </w:tcPr>
          <w:p w14:paraId="05E9D20A" w14:textId="77777777" w:rsidR="00041E51" w:rsidRPr="00775DC6" w:rsidRDefault="00041E51" w:rsidP="00172D1B">
            <w:pPr>
              <w:tabs>
                <w:tab w:val="left" w:pos="284"/>
                <w:tab w:val="left" w:pos="851"/>
              </w:tabs>
              <w:spacing w:after="0" w:line="240" w:lineRule="auto"/>
              <w:ind w:right="-1"/>
              <w:contextualSpacing/>
              <w:jc w:val="both"/>
              <w:rPr>
                <w:noProof/>
                <w:sz w:val="4"/>
                <w:szCs w:val="4"/>
                <w:lang w:eastAsia="ru-RU"/>
              </w:rPr>
            </w:pPr>
          </w:p>
        </w:tc>
        <w:tc>
          <w:tcPr>
            <w:tcW w:w="297" w:type="dxa"/>
            <w:gridSpan w:val="2"/>
            <w:tcBorders>
              <w:top w:val="single" w:sz="4" w:space="0" w:color="auto"/>
              <w:left w:val="single" w:sz="4" w:space="0" w:color="FFFFFF"/>
              <w:bottom w:val="single" w:sz="4" w:space="0" w:color="FFFFFF"/>
              <w:right w:val="single" w:sz="4" w:space="0" w:color="FFFFFF" w:themeColor="background1"/>
            </w:tcBorders>
          </w:tcPr>
          <w:p w14:paraId="762B747D" w14:textId="77777777" w:rsidR="00041E51" w:rsidRPr="00775DC6" w:rsidRDefault="00041E51" w:rsidP="00172D1B">
            <w:pPr>
              <w:tabs>
                <w:tab w:val="left" w:pos="284"/>
                <w:tab w:val="left" w:pos="851"/>
              </w:tabs>
              <w:spacing w:after="0" w:line="240" w:lineRule="auto"/>
              <w:ind w:right="-1"/>
              <w:contextualSpacing/>
              <w:jc w:val="both"/>
              <w:rPr>
                <w:noProof/>
                <w:sz w:val="4"/>
                <w:szCs w:val="4"/>
                <w:lang w:eastAsia="ru-RU"/>
              </w:rPr>
            </w:pPr>
          </w:p>
        </w:tc>
      </w:tr>
    </w:tbl>
    <w:p w14:paraId="03624916" w14:textId="59AB8401" w:rsidR="00695383" w:rsidRPr="00775DC6" w:rsidRDefault="00695383" w:rsidP="00172D1B">
      <w:pPr>
        <w:pStyle w:val="aff5"/>
        <w:numPr>
          <w:ilvl w:val="0"/>
          <w:numId w:val="22"/>
        </w:numPr>
        <w:spacing w:after="0" w:line="240" w:lineRule="auto"/>
        <w:ind w:left="284" w:right="283" w:hanging="284"/>
        <w:jc w:val="both"/>
        <w:rPr>
          <w:b w:val="0"/>
          <w:bCs/>
          <w:szCs w:val="24"/>
        </w:rPr>
      </w:pPr>
      <w:r w:rsidRPr="00775DC6">
        <w:rPr>
          <w:b w:val="0"/>
          <w:bCs/>
          <w:iCs/>
          <w:szCs w:val="24"/>
        </w:rPr>
        <w:t xml:space="preserve">Форма (примерная) </w:t>
      </w:r>
      <w:r w:rsidRPr="00775DC6">
        <w:rPr>
          <w:b w:val="0"/>
          <w:bCs/>
          <w:szCs w:val="24"/>
        </w:rPr>
        <w:t>Запроса о предоставлении Муниципальной услуги</w:t>
      </w:r>
      <w:r w:rsidRPr="00775DC6">
        <w:rPr>
          <w:b w:val="0"/>
          <w:bCs/>
          <w:iCs/>
          <w:szCs w:val="24"/>
        </w:rPr>
        <w:t xml:space="preserve">, </w:t>
      </w:r>
      <w:r w:rsidRPr="00775DC6">
        <w:rPr>
          <w:rFonts w:eastAsia="Times New Roman"/>
          <w:b w:val="0"/>
          <w:bCs/>
          <w:szCs w:val="24"/>
          <w:lang w:eastAsia="ru-RU"/>
        </w:rPr>
        <w:t xml:space="preserve">заполняемая </w:t>
      </w:r>
      <w:r w:rsidR="003C681D" w:rsidRPr="00775DC6">
        <w:rPr>
          <w:rFonts w:eastAsia="Times New Roman"/>
          <w:b w:val="0"/>
          <w:bCs/>
          <w:szCs w:val="24"/>
          <w:lang w:eastAsia="ru-RU"/>
        </w:rPr>
        <w:br/>
      </w:r>
      <w:r w:rsidRPr="00775DC6">
        <w:rPr>
          <w:rFonts w:eastAsia="Times New Roman"/>
          <w:b w:val="0"/>
          <w:bCs/>
          <w:szCs w:val="24"/>
          <w:lang w:eastAsia="ru-RU"/>
        </w:rPr>
        <w:t xml:space="preserve">для </w:t>
      </w:r>
      <w:r w:rsidRPr="00775DC6">
        <w:rPr>
          <w:rFonts w:eastAsia="Times New Roman"/>
          <w:szCs w:val="24"/>
          <w:u w:val="single"/>
          <w:lang w:eastAsia="ru-RU"/>
        </w:rPr>
        <w:t>некапитального строения (сооружения) с типовым внешним видом:</w:t>
      </w:r>
    </w:p>
    <w:tbl>
      <w:tblPr>
        <w:tblStyle w:val="1f4"/>
        <w:tblW w:w="10060" w:type="dxa"/>
        <w:tblLayout w:type="fixed"/>
        <w:tblLook w:val="04A0" w:firstRow="1" w:lastRow="0" w:firstColumn="1" w:lastColumn="0" w:noHBand="0" w:noVBand="1"/>
      </w:tblPr>
      <w:tblGrid>
        <w:gridCol w:w="386"/>
        <w:gridCol w:w="4080"/>
        <w:gridCol w:w="777"/>
        <w:gridCol w:w="46"/>
        <w:gridCol w:w="2293"/>
        <w:gridCol w:w="9"/>
        <w:gridCol w:w="36"/>
        <w:gridCol w:w="441"/>
        <w:gridCol w:w="10"/>
        <w:gridCol w:w="27"/>
        <w:gridCol w:w="96"/>
        <w:gridCol w:w="725"/>
        <w:gridCol w:w="1134"/>
      </w:tblGrid>
      <w:tr w:rsidR="00C61631" w:rsidRPr="00775DC6" w14:paraId="3528CD62" w14:textId="77777777" w:rsidTr="00E0027B">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6C9A952D" w14:textId="77777777" w:rsidR="00695383" w:rsidRPr="00775DC6" w:rsidRDefault="00695383" w:rsidP="00172D1B">
            <w:pPr>
              <w:pStyle w:val="aff5"/>
              <w:spacing w:after="0" w:line="240" w:lineRule="auto"/>
              <w:jc w:val="both"/>
              <w:rPr>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0159C46E" w14:textId="77777777" w:rsidR="00695383" w:rsidRPr="00775DC6" w:rsidRDefault="00695383" w:rsidP="00172D1B">
            <w:pPr>
              <w:pStyle w:val="aff5"/>
              <w:spacing w:after="0" w:line="240" w:lineRule="auto"/>
              <w:jc w:val="both"/>
              <w:rPr>
                <w:sz w:val="22"/>
              </w:rPr>
            </w:pPr>
            <w:r w:rsidRPr="00775DC6">
              <w:rPr>
                <w:b w:val="0"/>
                <w:bCs/>
                <w:iCs/>
                <w:sz w:val="22"/>
                <w:lang w:eastAsia="ru-RU"/>
              </w:rPr>
              <w:t>Примечание: * - обязательные для заполнения поля Запроса</w:t>
            </w:r>
          </w:p>
        </w:tc>
        <w:tc>
          <w:tcPr>
            <w:tcW w:w="3735" w:type="dxa"/>
            <w:gridSpan w:val="9"/>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BD164C8" w14:textId="77777777" w:rsidR="00695383" w:rsidRPr="00775DC6" w:rsidRDefault="00695383" w:rsidP="00172D1B">
            <w:pPr>
              <w:pStyle w:val="aff5"/>
              <w:spacing w:after="0" w:line="240" w:lineRule="auto"/>
              <w:jc w:val="both"/>
              <w:rPr>
                <w:sz w:val="2"/>
                <w:szCs w:val="2"/>
              </w:rPr>
            </w:pPr>
          </w:p>
        </w:tc>
        <w:tc>
          <w:tcPr>
            <w:tcW w:w="1859"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B144F08" w14:textId="77777777" w:rsidR="00695383" w:rsidRPr="00775DC6" w:rsidRDefault="00695383" w:rsidP="00172D1B">
            <w:pPr>
              <w:pStyle w:val="aff5"/>
              <w:spacing w:after="0" w:line="240" w:lineRule="auto"/>
              <w:jc w:val="both"/>
              <w:rPr>
                <w:b w:val="0"/>
                <w:bCs/>
                <w:sz w:val="2"/>
                <w:szCs w:val="2"/>
              </w:rPr>
            </w:pPr>
          </w:p>
        </w:tc>
      </w:tr>
      <w:tr w:rsidR="00C61631" w:rsidRPr="00775DC6" w14:paraId="58F364F0" w14:textId="77777777" w:rsidTr="00E0027B">
        <w:trPr>
          <w:trHeight w:val="720"/>
        </w:trPr>
        <w:tc>
          <w:tcPr>
            <w:tcW w:w="10060"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5BFC85" w14:textId="77777777" w:rsidR="00695383" w:rsidRPr="00775DC6" w:rsidRDefault="00695383" w:rsidP="00172D1B">
            <w:pPr>
              <w:pStyle w:val="aff5"/>
              <w:spacing w:after="0" w:line="240" w:lineRule="auto"/>
              <w:jc w:val="both"/>
              <w:rPr>
                <w:b w:val="0"/>
                <w:bCs/>
                <w:szCs w:val="24"/>
              </w:rPr>
            </w:pPr>
            <w:r w:rsidRPr="00775DC6">
              <w:rPr>
                <w:szCs w:val="24"/>
              </w:rPr>
              <w:t>Подтверждение необходимости Запроса о предоставлении муниципальной услуги «Согласование проектных решений по отделке фасадов (</w:t>
            </w:r>
            <w:r w:rsidRPr="00775DC6">
              <w:rPr>
                <w:szCs w:val="24"/>
                <w:lang w:eastAsia="ru-RU"/>
              </w:rPr>
              <w:t>паспортов колористических решений фасадов) зданий, строений, сооружений, ограждений» *:</w:t>
            </w:r>
          </w:p>
        </w:tc>
      </w:tr>
      <w:tr w:rsidR="00C61631" w:rsidRPr="00775DC6" w14:paraId="3AB1B7B1" w14:textId="77777777" w:rsidTr="00E0027B">
        <w:trPr>
          <w:trHeight w:val="39"/>
        </w:trPr>
        <w:tc>
          <w:tcPr>
            <w:tcW w:w="8926"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743750" w14:textId="77777777" w:rsidR="00695383" w:rsidRPr="00775DC6" w:rsidRDefault="00695383" w:rsidP="00172D1B">
            <w:pPr>
              <w:spacing w:after="0" w:line="240" w:lineRule="auto"/>
              <w:ind w:firstLine="540"/>
              <w:jc w:val="both"/>
              <w:rPr>
                <w:b/>
                <w:bCs/>
                <w:sz w:val="4"/>
                <w:szCs w:val="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7AAFA8" w14:textId="77777777" w:rsidR="00695383" w:rsidRPr="00775DC6" w:rsidRDefault="00695383" w:rsidP="00172D1B">
            <w:pPr>
              <w:spacing w:after="0" w:line="240" w:lineRule="auto"/>
              <w:ind w:firstLine="540"/>
              <w:jc w:val="both"/>
              <w:rPr>
                <w:b/>
                <w:bCs/>
                <w:sz w:val="4"/>
                <w:szCs w:val="4"/>
              </w:rPr>
            </w:pPr>
          </w:p>
        </w:tc>
      </w:tr>
      <w:tr w:rsidR="00C61631" w:rsidRPr="00775DC6" w14:paraId="234D25A9" w14:textId="77777777" w:rsidTr="00E0027B">
        <w:trPr>
          <w:trHeight w:val="192"/>
        </w:trPr>
        <w:tc>
          <w:tcPr>
            <w:tcW w:w="89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E0DE36" w14:textId="2FED3102" w:rsidR="00695383" w:rsidRPr="00775DC6" w:rsidRDefault="00695383" w:rsidP="00172D1B">
            <w:pPr>
              <w:spacing w:after="0" w:line="240" w:lineRule="auto"/>
              <w:jc w:val="both"/>
              <w:rPr>
                <w:sz w:val="24"/>
                <w:szCs w:val="24"/>
                <w:lang w:eastAsia="ru-RU"/>
              </w:rPr>
            </w:pPr>
            <w:r w:rsidRPr="00775DC6">
              <w:rPr>
                <w:sz w:val="24"/>
                <w:szCs w:val="24"/>
              </w:rPr>
              <w:t xml:space="preserve">Запрос оформляется на </w:t>
            </w:r>
            <w:r w:rsidRPr="00775DC6">
              <w:rPr>
                <w:sz w:val="24"/>
                <w:szCs w:val="24"/>
                <w:lang w:eastAsia="ru-RU"/>
              </w:rPr>
              <w:t>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строения (сооружений)</w:t>
            </w:r>
            <w:r w:rsidRPr="00775DC6">
              <w:rPr>
                <w:b/>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23B9A073" w14:textId="77777777" w:rsidR="00695383" w:rsidRPr="00775DC6" w:rsidRDefault="00695383" w:rsidP="00172D1B">
            <w:pPr>
              <w:spacing w:after="0" w:line="240" w:lineRule="auto"/>
              <w:ind w:firstLine="540"/>
              <w:jc w:val="both"/>
              <w:rPr>
                <w:b/>
                <w:bCs/>
                <w:sz w:val="20"/>
                <w:szCs w:val="20"/>
              </w:rPr>
            </w:pPr>
          </w:p>
        </w:tc>
      </w:tr>
      <w:tr w:rsidR="00C61631" w:rsidRPr="00775DC6" w14:paraId="1184F536" w14:textId="77777777" w:rsidTr="00E0027B">
        <w:trPr>
          <w:trHeight w:val="39"/>
        </w:trPr>
        <w:tc>
          <w:tcPr>
            <w:tcW w:w="8926"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4DFC7F" w14:textId="13D8FCBB" w:rsidR="00695383" w:rsidRPr="00775DC6" w:rsidRDefault="00695383" w:rsidP="00172D1B">
            <w:pPr>
              <w:spacing w:after="0" w:line="240" w:lineRule="auto"/>
              <w:jc w:val="both"/>
              <w:rPr>
                <w:iCs/>
                <w:sz w:val="12"/>
                <w:szCs w:val="12"/>
              </w:rPr>
            </w:pPr>
            <w:r w:rsidRPr="00775DC6">
              <w:rPr>
                <w:iCs/>
              </w:rPr>
              <w:t>Дальнейшее оформление Запроса возможно только при указании в поле «да</w:t>
            </w:r>
            <w:r w:rsidR="00351709" w:rsidRPr="00775DC6">
              <w:rPr>
                <w:iCs/>
                <w:sz w:val="12"/>
                <w:szCs w:val="12"/>
              </w:rPr>
              <w:t>»</w:t>
            </w:r>
          </w:p>
        </w:tc>
        <w:tc>
          <w:tcPr>
            <w:tcW w:w="1134" w:type="dxa"/>
            <w:tcBorders>
              <w:top w:val="single" w:sz="4" w:space="0" w:color="auto"/>
              <w:left w:val="single" w:sz="4" w:space="0" w:color="FFFFFF" w:themeColor="background1"/>
              <w:bottom w:val="single" w:sz="4" w:space="0" w:color="auto"/>
              <w:right w:val="single" w:sz="4" w:space="0" w:color="FFFFFF" w:themeColor="background1"/>
            </w:tcBorders>
          </w:tcPr>
          <w:p w14:paraId="51DC7518" w14:textId="77777777" w:rsidR="00695383" w:rsidRPr="00775DC6" w:rsidRDefault="00695383" w:rsidP="00172D1B">
            <w:pPr>
              <w:spacing w:after="0" w:line="240" w:lineRule="auto"/>
              <w:ind w:firstLine="540"/>
              <w:jc w:val="both"/>
              <w:rPr>
                <w:b/>
                <w:bCs/>
                <w:sz w:val="4"/>
                <w:szCs w:val="4"/>
              </w:rPr>
            </w:pPr>
          </w:p>
        </w:tc>
      </w:tr>
      <w:tr w:rsidR="00C61631" w:rsidRPr="00775DC6" w14:paraId="477999DB" w14:textId="77777777" w:rsidTr="00E0027B">
        <w:trPr>
          <w:trHeight w:val="192"/>
        </w:trPr>
        <w:tc>
          <w:tcPr>
            <w:tcW w:w="8926" w:type="dxa"/>
            <w:gridSpan w:val="1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4BFC3C7" w14:textId="77777777" w:rsidR="00695383" w:rsidRPr="00775DC6" w:rsidRDefault="00695383" w:rsidP="00172D1B">
            <w:pPr>
              <w:spacing w:after="0" w:line="240" w:lineRule="auto"/>
              <w:jc w:val="both"/>
              <w:rPr>
                <w:sz w:val="24"/>
                <w:szCs w:val="24"/>
              </w:rPr>
            </w:pPr>
            <w:r w:rsidRPr="00775DC6">
              <w:rPr>
                <w:sz w:val="24"/>
                <w:szCs w:val="24"/>
              </w:rPr>
              <w:t xml:space="preserve">Запрос оформляется на </w:t>
            </w:r>
            <w:r w:rsidRPr="00775DC6">
              <w:rPr>
                <w:sz w:val="24"/>
                <w:szCs w:val="24"/>
                <w:lang w:eastAsia="ru-RU"/>
              </w:rPr>
              <w:t>некапитальное строение (сооружение) - элемент благоустройства</w:t>
            </w:r>
            <w:r w:rsidRPr="00775DC6">
              <w:rPr>
                <w:b/>
                <w:bCs/>
                <w:sz w:val="24"/>
                <w:szCs w:val="24"/>
              </w:rPr>
              <w:t xml:space="preserve"> *:</w:t>
            </w:r>
          </w:p>
        </w:tc>
        <w:tc>
          <w:tcPr>
            <w:tcW w:w="1134" w:type="dxa"/>
            <w:tcBorders>
              <w:top w:val="single" w:sz="4" w:space="0" w:color="auto"/>
              <w:left w:val="single" w:sz="4" w:space="0" w:color="000000" w:themeColor="text1"/>
              <w:bottom w:val="single" w:sz="4" w:space="0" w:color="auto"/>
              <w:right w:val="single" w:sz="4" w:space="0" w:color="auto"/>
            </w:tcBorders>
          </w:tcPr>
          <w:p w14:paraId="3BC674BF" w14:textId="77777777" w:rsidR="00695383" w:rsidRPr="00775DC6" w:rsidRDefault="00695383" w:rsidP="00172D1B">
            <w:pPr>
              <w:spacing w:after="0" w:line="240" w:lineRule="auto"/>
              <w:ind w:firstLine="540"/>
              <w:jc w:val="both"/>
              <w:rPr>
                <w:b/>
                <w:bCs/>
                <w:sz w:val="20"/>
                <w:szCs w:val="20"/>
              </w:rPr>
            </w:pPr>
          </w:p>
        </w:tc>
      </w:tr>
      <w:tr w:rsidR="00C61631" w:rsidRPr="00775DC6" w14:paraId="35DB5910" w14:textId="77777777" w:rsidTr="00E0027B">
        <w:trPr>
          <w:trHeight w:val="39"/>
        </w:trPr>
        <w:tc>
          <w:tcPr>
            <w:tcW w:w="8926"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8C6849B" w14:textId="539EB296" w:rsidR="00695383" w:rsidRPr="00775DC6" w:rsidRDefault="00695383" w:rsidP="00172D1B">
            <w:pPr>
              <w:pStyle w:val="aff5"/>
              <w:spacing w:after="0" w:line="240" w:lineRule="auto"/>
              <w:jc w:val="both"/>
              <w:rPr>
                <w:b w:val="0"/>
                <w:bCs/>
                <w:iCs/>
                <w:sz w:val="22"/>
              </w:rPr>
            </w:pPr>
            <w:r w:rsidRPr="00775DC6">
              <w:rPr>
                <w:b w:val="0"/>
                <w:bCs/>
                <w:iCs/>
                <w:sz w:val="22"/>
              </w:rPr>
              <w:t xml:space="preserve">Дальнейшее оформление Запроса возможно только </w:t>
            </w:r>
            <w:r w:rsidR="00351709" w:rsidRPr="00775DC6">
              <w:rPr>
                <w:b w:val="0"/>
                <w:bCs/>
                <w:iCs/>
                <w:sz w:val="22"/>
              </w:rPr>
              <w:t>при указании в поле «да»</w:t>
            </w:r>
          </w:p>
        </w:tc>
        <w:tc>
          <w:tcPr>
            <w:tcW w:w="1134" w:type="dxa"/>
            <w:tcBorders>
              <w:top w:val="single" w:sz="4" w:space="0" w:color="auto"/>
              <w:left w:val="single" w:sz="4" w:space="0" w:color="FFFFFF" w:themeColor="background1"/>
              <w:bottom w:val="single" w:sz="4" w:space="0" w:color="auto"/>
              <w:right w:val="single" w:sz="2" w:space="0" w:color="FFFFFF" w:themeColor="background1"/>
            </w:tcBorders>
          </w:tcPr>
          <w:p w14:paraId="72DA2571" w14:textId="77777777" w:rsidR="00695383" w:rsidRPr="00775DC6" w:rsidRDefault="00695383" w:rsidP="00172D1B">
            <w:pPr>
              <w:pStyle w:val="aff5"/>
              <w:spacing w:after="0" w:line="240" w:lineRule="auto"/>
              <w:jc w:val="both"/>
              <w:rPr>
                <w:b w:val="0"/>
                <w:bCs/>
                <w:sz w:val="4"/>
                <w:szCs w:val="4"/>
              </w:rPr>
            </w:pPr>
          </w:p>
        </w:tc>
      </w:tr>
      <w:tr w:rsidR="00C61631" w:rsidRPr="00775DC6" w14:paraId="59E43B4B" w14:textId="77777777" w:rsidTr="00E0027B">
        <w:trPr>
          <w:trHeight w:val="192"/>
        </w:trPr>
        <w:tc>
          <w:tcPr>
            <w:tcW w:w="8926" w:type="dxa"/>
            <w:gridSpan w:val="1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AF47BC7" w14:textId="55DAC3FF" w:rsidR="00695383" w:rsidRPr="00775DC6" w:rsidRDefault="00695383" w:rsidP="00172D1B">
            <w:pPr>
              <w:pStyle w:val="aff5"/>
              <w:spacing w:after="0" w:line="240" w:lineRule="auto"/>
              <w:jc w:val="both"/>
              <w:rPr>
                <w:b w:val="0"/>
                <w:bCs/>
                <w:szCs w:val="24"/>
              </w:rPr>
            </w:pPr>
            <w:r w:rsidRPr="00775DC6">
              <w:rPr>
                <w:b w:val="0"/>
                <w:bCs/>
                <w:szCs w:val="24"/>
                <w:lang w:eastAsia="ru-RU"/>
              </w:rPr>
              <w:t xml:space="preserve">Строение (сооружение) не является объектом культурного наследия, требования </w:t>
            </w:r>
            <w:r w:rsidR="00351709" w:rsidRPr="00775DC6">
              <w:rPr>
                <w:b w:val="0"/>
                <w:bCs/>
                <w:szCs w:val="24"/>
                <w:lang w:eastAsia="ru-RU"/>
              </w:rPr>
              <w:t xml:space="preserve">                         </w:t>
            </w:r>
            <w:r w:rsidRPr="00775DC6">
              <w:rPr>
                <w:b w:val="0"/>
                <w:bCs/>
                <w:szCs w:val="24"/>
                <w:lang w:eastAsia="ru-RU"/>
              </w:rPr>
              <w:t xml:space="preserve">к содержанию, сохранению и использованию которого установлены </w:t>
            </w:r>
            <w:r w:rsidRPr="00775DC6">
              <w:rPr>
                <w:b w:val="0"/>
                <w:bCs/>
                <w:szCs w:val="24"/>
              </w:rPr>
              <w:t>Федеральным законом от 25.06.2002 № 73-ФЗ «Об объектах культурного наследия (памятниках истории и культуры) народов Российской Федерации» *:</w:t>
            </w:r>
          </w:p>
        </w:tc>
        <w:tc>
          <w:tcPr>
            <w:tcW w:w="1134" w:type="dxa"/>
            <w:tcBorders>
              <w:top w:val="single" w:sz="4" w:space="0" w:color="auto"/>
              <w:left w:val="single" w:sz="4" w:space="0" w:color="000000" w:themeColor="text1"/>
              <w:bottom w:val="single" w:sz="4" w:space="0" w:color="auto"/>
              <w:right w:val="single" w:sz="4" w:space="0" w:color="auto"/>
            </w:tcBorders>
          </w:tcPr>
          <w:p w14:paraId="503D4746" w14:textId="77777777" w:rsidR="00695383" w:rsidRPr="00775DC6" w:rsidRDefault="00695383" w:rsidP="00172D1B">
            <w:pPr>
              <w:pStyle w:val="aff5"/>
              <w:spacing w:after="0" w:line="240" w:lineRule="auto"/>
              <w:jc w:val="both"/>
              <w:rPr>
                <w:b w:val="0"/>
                <w:bCs/>
                <w:sz w:val="20"/>
                <w:szCs w:val="20"/>
              </w:rPr>
            </w:pPr>
          </w:p>
        </w:tc>
      </w:tr>
      <w:tr w:rsidR="00C61631" w:rsidRPr="00775DC6" w14:paraId="640BA5A2" w14:textId="77777777" w:rsidTr="00E0027B">
        <w:trPr>
          <w:trHeight w:val="39"/>
        </w:trPr>
        <w:tc>
          <w:tcPr>
            <w:tcW w:w="8926"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D772AD" w14:textId="7A24B536" w:rsidR="00695383" w:rsidRPr="00775DC6" w:rsidRDefault="00695383" w:rsidP="00172D1B">
            <w:pPr>
              <w:pStyle w:val="aff5"/>
              <w:spacing w:after="0" w:line="240" w:lineRule="auto"/>
              <w:jc w:val="both"/>
              <w:rPr>
                <w:b w:val="0"/>
                <w:bCs/>
                <w:iCs/>
                <w:sz w:val="22"/>
              </w:rPr>
            </w:pPr>
            <w:r w:rsidRPr="00775DC6">
              <w:rPr>
                <w:b w:val="0"/>
                <w:bCs/>
                <w:iCs/>
                <w:sz w:val="22"/>
              </w:rPr>
              <w:t xml:space="preserve">Дальнейшее оформление Запроса возможно </w:t>
            </w:r>
            <w:r w:rsidR="00351709" w:rsidRPr="00775DC6">
              <w:rPr>
                <w:b w:val="0"/>
                <w:bCs/>
                <w:iCs/>
                <w:sz w:val="22"/>
              </w:rPr>
              <w:t>только при указании в поле «да»</w:t>
            </w:r>
          </w:p>
        </w:tc>
        <w:tc>
          <w:tcPr>
            <w:tcW w:w="1134" w:type="dxa"/>
            <w:tcBorders>
              <w:top w:val="single" w:sz="4" w:space="0" w:color="auto"/>
              <w:left w:val="single" w:sz="4" w:space="0" w:color="FFFFFF" w:themeColor="background1"/>
              <w:bottom w:val="single" w:sz="4" w:space="0" w:color="auto"/>
              <w:right w:val="single" w:sz="4" w:space="0" w:color="FFFFFF" w:themeColor="background1"/>
            </w:tcBorders>
          </w:tcPr>
          <w:p w14:paraId="56570946" w14:textId="77777777" w:rsidR="00695383" w:rsidRPr="00775DC6" w:rsidRDefault="00695383" w:rsidP="00172D1B">
            <w:pPr>
              <w:pStyle w:val="aff5"/>
              <w:spacing w:after="0" w:line="240" w:lineRule="auto"/>
              <w:jc w:val="both"/>
              <w:rPr>
                <w:b w:val="0"/>
                <w:bCs/>
                <w:sz w:val="4"/>
                <w:szCs w:val="4"/>
              </w:rPr>
            </w:pPr>
          </w:p>
        </w:tc>
      </w:tr>
      <w:tr w:rsidR="00C61631" w:rsidRPr="00775DC6" w14:paraId="019F5A4C" w14:textId="77777777" w:rsidTr="00E0027B">
        <w:trPr>
          <w:trHeight w:val="192"/>
        </w:trPr>
        <w:tc>
          <w:tcPr>
            <w:tcW w:w="8926" w:type="dxa"/>
            <w:gridSpan w:val="1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DDE2493" w14:textId="77777777" w:rsidR="00695383" w:rsidRPr="00775DC6" w:rsidRDefault="00695383" w:rsidP="00172D1B">
            <w:pPr>
              <w:pStyle w:val="aff5"/>
              <w:spacing w:after="0" w:line="240" w:lineRule="auto"/>
              <w:jc w:val="both"/>
              <w:rPr>
                <w:b w:val="0"/>
                <w:bCs/>
                <w:szCs w:val="24"/>
                <w:lang w:eastAsia="ru-RU"/>
              </w:rPr>
            </w:pPr>
            <w:r w:rsidRPr="00775DC6">
              <w:rPr>
                <w:b w:val="0"/>
                <w:bCs/>
                <w:szCs w:val="24"/>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134" w:type="dxa"/>
            <w:tcBorders>
              <w:top w:val="single" w:sz="4" w:space="0" w:color="auto"/>
              <w:left w:val="single" w:sz="4" w:space="0" w:color="000000" w:themeColor="text1"/>
              <w:bottom w:val="single" w:sz="4" w:space="0" w:color="auto"/>
              <w:right w:val="single" w:sz="4" w:space="0" w:color="auto"/>
            </w:tcBorders>
          </w:tcPr>
          <w:p w14:paraId="3E2DE462" w14:textId="77777777" w:rsidR="00695383" w:rsidRPr="00775DC6" w:rsidRDefault="00695383" w:rsidP="00172D1B">
            <w:pPr>
              <w:pStyle w:val="aff5"/>
              <w:spacing w:after="0" w:line="240" w:lineRule="auto"/>
              <w:jc w:val="both"/>
              <w:rPr>
                <w:b w:val="0"/>
                <w:bCs/>
                <w:sz w:val="20"/>
                <w:szCs w:val="20"/>
              </w:rPr>
            </w:pPr>
          </w:p>
        </w:tc>
      </w:tr>
      <w:tr w:rsidR="00C61631" w:rsidRPr="00775DC6" w14:paraId="21A0C1D2" w14:textId="77777777" w:rsidTr="00E0027B">
        <w:trPr>
          <w:trHeight w:val="39"/>
        </w:trPr>
        <w:tc>
          <w:tcPr>
            <w:tcW w:w="8926"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839C2" w14:textId="1E0649CC" w:rsidR="00695383" w:rsidRPr="00775DC6" w:rsidRDefault="00695383" w:rsidP="00172D1B">
            <w:pPr>
              <w:pStyle w:val="aff5"/>
              <w:spacing w:after="0" w:line="240" w:lineRule="auto"/>
              <w:jc w:val="both"/>
              <w:rPr>
                <w:b w:val="0"/>
                <w:bCs/>
                <w:iCs/>
                <w:sz w:val="22"/>
              </w:rPr>
            </w:pPr>
            <w:r w:rsidRPr="00775DC6">
              <w:rPr>
                <w:b w:val="0"/>
                <w:bCs/>
                <w:iCs/>
                <w:sz w:val="22"/>
              </w:rPr>
              <w:t xml:space="preserve">Дальнейшее оформление Запроса возможно </w:t>
            </w:r>
            <w:r w:rsidR="00351709" w:rsidRPr="00775DC6">
              <w:rPr>
                <w:b w:val="0"/>
                <w:bCs/>
                <w:iCs/>
                <w:sz w:val="22"/>
              </w:rPr>
              <w:t>только при указании в поле «да»</w:t>
            </w:r>
          </w:p>
        </w:tc>
        <w:tc>
          <w:tcPr>
            <w:tcW w:w="1134" w:type="dxa"/>
            <w:tcBorders>
              <w:top w:val="single" w:sz="4" w:space="0" w:color="auto"/>
              <w:left w:val="single" w:sz="4" w:space="0" w:color="FFFFFF" w:themeColor="background1"/>
              <w:bottom w:val="single" w:sz="4" w:space="0" w:color="auto"/>
              <w:right w:val="single" w:sz="4" w:space="0" w:color="FFFFFF" w:themeColor="background1"/>
            </w:tcBorders>
          </w:tcPr>
          <w:p w14:paraId="7BFC85AA" w14:textId="77777777" w:rsidR="00695383" w:rsidRPr="00775DC6" w:rsidRDefault="00695383" w:rsidP="00172D1B">
            <w:pPr>
              <w:pStyle w:val="aff5"/>
              <w:spacing w:after="0" w:line="240" w:lineRule="auto"/>
              <w:jc w:val="both"/>
              <w:rPr>
                <w:b w:val="0"/>
                <w:bCs/>
                <w:sz w:val="4"/>
                <w:szCs w:val="4"/>
              </w:rPr>
            </w:pPr>
          </w:p>
        </w:tc>
      </w:tr>
      <w:tr w:rsidR="00C61631" w:rsidRPr="00775DC6" w14:paraId="498B938F" w14:textId="77777777" w:rsidTr="00E0027B">
        <w:trPr>
          <w:trHeight w:val="192"/>
        </w:trPr>
        <w:tc>
          <w:tcPr>
            <w:tcW w:w="8926" w:type="dxa"/>
            <w:gridSpan w:val="12"/>
            <w:tcBorders>
              <w:top w:val="single" w:sz="4" w:space="0" w:color="FFFFFF" w:themeColor="background1"/>
              <w:left w:val="single" w:sz="4" w:space="0" w:color="FFFFFF"/>
              <w:bottom w:val="single" w:sz="4" w:space="0" w:color="FFFFFF" w:themeColor="background1"/>
              <w:right w:val="single" w:sz="4" w:space="0" w:color="000000" w:themeColor="text1"/>
            </w:tcBorders>
          </w:tcPr>
          <w:p w14:paraId="2F3860E5" w14:textId="4BBE2058" w:rsidR="00695383" w:rsidRPr="00775DC6" w:rsidRDefault="00695383" w:rsidP="00172D1B">
            <w:pPr>
              <w:pStyle w:val="aff5"/>
              <w:spacing w:after="0" w:line="240" w:lineRule="auto"/>
              <w:jc w:val="both"/>
              <w:rPr>
                <w:b w:val="0"/>
                <w:bCs/>
                <w:szCs w:val="24"/>
                <w:lang w:eastAsia="ru-RU"/>
              </w:rPr>
            </w:pPr>
            <w:r w:rsidRPr="00775DC6">
              <w:rPr>
                <w:b w:val="0"/>
                <w:bCs/>
                <w:szCs w:val="24"/>
                <w:lang w:eastAsia="ru-RU"/>
              </w:rPr>
              <w:t xml:space="preserve">Строение (сооружение) не является объектом электросетевого хозяйства, линией электропередачи, линией (сооружением) связи (в том числе антенно-мачтовым </w:t>
            </w:r>
            <w:r w:rsidR="00351709" w:rsidRPr="00775DC6">
              <w:rPr>
                <w:b w:val="0"/>
                <w:bCs/>
                <w:szCs w:val="24"/>
                <w:lang w:eastAsia="ru-RU"/>
              </w:rPr>
              <w:t xml:space="preserve">                           </w:t>
            </w:r>
            <w:r w:rsidRPr="00775DC6">
              <w:rPr>
                <w:b w:val="0"/>
                <w:bCs/>
                <w:szCs w:val="24"/>
                <w:lang w:eastAsia="ru-RU"/>
              </w:rPr>
              <w:t>и линейно-кабельным), трубопроводом, автомобильной дорогой*:</w:t>
            </w:r>
          </w:p>
        </w:tc>
        <w:tc>
          <w:tcPr>
            <w:tcW w:w="1134" w:type="dxa"/>
            <w:tcBorders>
              <w:top w:val="single" w:sz="4" w:space="0" w:color="FFFFFF" w:themeColor="background1"/>
              <w:left w:val="single" w:sz="4" w:space="0" w:color="000000" w:themeColor="text1"/>
              <w:bottom w:val="single" w:sz="4" w:space="0" w:color="auto"/>
              <w:right w:val="single" w:sz="4" w:space="0" w:color="auto"/>
            </w:tcBorders>
          </w:tcPr>
          <w:p w14:paraId="20E9EF3C" w14:textId="77777777" w:rsidR="00695383" w:rsidRPr="00775DC6" w:rsidRDefault="00695383" w:rsidP="00172D1B">
            <w:pPr>
              <w:pStyle w:val="aff5"/>
              <w:spacing w:after="0" w:line="240" w:lineRule="auto"/>
              <w:jc w:val="both"/>
              <w:rPr>
                <w:b w:val="0"/>
                <w:bCs/>
                <w:sz w:val="20"/>
                <w:szCs w:val="20"/>
              </w:rPr>
            </w:pPr>
          </w:p>
        </w:tc>
      </w:tr>
      <w:tr w:rsidR="00C61631" w:rsidRPr="00775DC6" w14:paraId="47BA22B9" w14:textId="77777777" w:rsidTr="00E0027B">
        <w:trPr>
          <w:trHeight w:val="39"/>
        </w:trPr>
        <w:tc>
          <w:tcPr>
            <w:tcW w:w="8926"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3BF6A55" w14:textId="177A054D" w:rsidR="00695383" w:rsidRPr="00775DC6" w:rsidRDefault="00695383" w:rsidP="00172D1B">
            <w:pPr>
              <w:pStyle w:val="aff5"/>
              <w:spacing w:after="0" w:line="240" w:lineRule="auto"/>
              <w:jc w:val="both"/>
              <w:rPr>
                <w:b w:val="0"/>
                <w:bCs/>
                <w:iCs/>
                <w:sz w:val="22"/>
              </w:rPr>
            </w:pPr>
            <w:r w:rsidRPr="00775DC6">
              <w:rPr>
                <w:b w:val="0"/>
                <w:bCs/>
                <w:iCs/>
                <w:sz w:val="22"/>
              </w:rPr>
              <w:t xml:space="preserve">Дальнейшее оформление Запроса возможно </w:t>
            </w:r>
            <w:r w:rsidR="00351709" w:rsidRPr="00775DC6">
              <w:rPr>
                <w:b w:val="0"/>
                <w:bCs/>
                <w:iCs/>
                <w:sz w:val="22"/>
              </w:rPr>
              <w:t>только при указании в поле «да»</w:t>
            </w:r>
          </w:p>
        </w:tc>
        <w:tc>
          <w:tcPr>
            <w:tcW w:w="1134" w:type="dxa"/>
            <w:tcBorders>
              <w:top w:val="single" w:sz="4" w:space="0" w:color="auto"/>
              <w:left w:val="single" w:sz="4" w:space="0" w:color="FFFFFF" w:themeColor="background1"/>
              <w:bottom w:val="single" w:sz="4" w:space="0" w:color="auto"/>
              <w:right w:val="single" w:sz="4" w:space="0" w:color="FFFFFF" w:themeColor="background1"/>
            </w:tcBorders>
          </w:tcPr>
          <w:p w14:paraId="515F151F" w14:textId="77777777" w:rsidR="00695383" w:rsidRPr="00775DC6" w:rsidRDefault="00695383" w:rsidP="00172D1B">
            <w:pPr>
              <w:pStyle w:val="aff5"/>
              <w:spacing w:after="0" w:line="240" w:lineRule="auto"/>
              <w:jc w:val="both"/>
              <w:rPr>
                <w:b w:val="0"/>
                <w:bCs/>
                <w:sz w:val="4"/>
                <w:szCs w:val="4"/>
              </w:rPr>
            </w:pPr>
          </w:p>
        </w:tc>
      </w:tr>
      <w:tr w:rsidR="00C61631" w:rsidRPr="00775DC6" w14:paraId="46C12334" w14:textId="77777777" w:rsidTr="00E0027B">
        <w:trPr>
          <w:trHeight w:val="192"/>
        </w:trPr>
        <w:tc>
          <w:tcPr>
            <w:tcW w:w="8926" w:type="dxa"/>
            <w:gridSpan w:val="12"/>
            <w:tcBorders>
              <w:top w:val="single" w:sz="4" w:space="0" w:color="FFFFFF" w:themeColor="background1"/>
              <w:left w:val="single" w:sz="4" w:space="0" w:color="FFFFFF"/>
              <w:bottom w:val="single" w:sz="4" w:space="0" w:color="FFFFFF"/>
              <w:right w:val="single" w:sz="4" w:space="0" w:color="000000" w:themeColor="text1"/>
            </w:tcBorders>
          </w:tcPr>
          <w:p w14:paraId="4AD2F297" w14:textId="3F2A103F" w:rsidR="00695383" w:rsidRPr="00775DC6" w:rsidRDefault="00695383" w:rsidP="00172D1B">
            <w:pPr>
              <w:pStyle w:val="aff5"/>
              <w:spacing w:after="0" w:line="240" w:lineRule="auto"/>
              <w:jc w:val="both"/>
              <w:rPr>
                <w:szCs w:val="24"/>
                <w:lang w:eastAsia="ru-RU"/>
              </w:rPr>
            </w:pPr>
            <w:r w:rsidRPr="00775DC6">
              <w:rPr>
                <w:b w:val="0"/>
                <w:bCs/>
                <w:szCs w:val="24"/>
                <w:lang w:eastAsia="ru-RU"/>
              </w:rPr>
              <w:t xml:space="preserve">Строение (сооружение) не является </w:t>
            </w:r>
            <w:r w:rsidRPr="00775DC6">
              <w:rPr>
                <w:b w:val="0"/>
                <w:bCs/>
                <w:szCs w:val="24"/>
              </w:rPr>
              <w:t xml:space="preserve">нестационарным строением, сооружением, размещаемым </w:t>
            </w:r>
            <w:r w:rsidR="00BB79A2" w:rsidRPr="00775DC6">
              <w:rPr>
                <w:b w:val="0"/>
                <w:bCs/>
                <w:szCs w:val="24"/>
              </w:rPr>
              <w:br/>
            </w:r>
            <w:r w:rsidRPr="00775DC6">
              <w:rPr>
                <w:b w:val="0"/>
                <w:bCs/>
                <w:szCs w:val="24"/>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1134" w:type="dxa"/>
            <w:tcBorders>
              <w:top w:val="single" w:sz="4" w:space="0" w:color="auto"/>
              <w:left w:val="single" w:sz="4" w:space="0" w:color="000000" w:themeColor="text1"/>
              <w:bottom w:val="single" w:sz="4" w:space="0" w:color="auto"/>
              <w:right w:val="single" w:sz="4" w:space="0" w:color="auto"/>
            </w:tcBorders>
          </w:tcPr>
          <w:p w14:paraId="19B16D77" w14:textId="77777777" w:rsidR="00695383" w:rsidRPr="00775DC6" w:rsidRDefault="00695383" w:rsidP="00172D1B">
            <w:pPr>
              <w:pStyle w:val="aff5"/>
              <w:spacing w:after="0" w:line="240" w:lineRule="auto"/>
              <w:jc w:val="both"/>
              <w:rPr>
                <w:b w:val="0"/>
                <w:bCs/>
                <w:sz w:val="20"/>
                <w:szCs w:val="20"/>
              </w:rPr>
            </w:pPr>
          </w:p>
        </w:tc>
      </w:tr>
      <w:tr w:rsidR="00C61631" w:rsidRPr="00775DC6" w14:paraId="206D9045" w14:textId="77777777" w:rsidTr="00E0027B">
        <w:trPr>
          <w:trHeight w:val="37"/>
        </w:trPr>
        <w:tc>
          <w:tcPr>
            <w:tcW w:w="8201" w:type="dxa"/>
            <w:gridSpan w:val="11"/>
            <w:tcBorders>
              <w:top w:val="single" w:sz="4" w:space="0" w:color="FFFFFF"/>
              <w:left w:val="single" w:sz="4" w:space="0" w:color="FFFFFF"/>
              <w:bottom w:val="single" w:sz="4" w:space="0" w:color="FFFFFF"/>
              <w:right w:val="single" w:sz="4" w:space="0" w:color="FFFFFF"/>
            </w:tcBorders>
          </w:tcPr>
          <w:p w14:paraId="7A706BD6" w14:textId="77777777" w:rsidR="00695383" w:rsidRPr="00775DC6" w:rsidRDefault="00695383" w:rsidP="00172D1B">
            <w:pPr>
              <w:pStyle w:val="aff5"/>
              <w:spacing w:after="0" w:line="240" w:lineRule="auto"/>
              <w:jc w:val="both"/>
              <w:rPr>
                <w:b w:val="0"/>
                <w:bCs/>
                <w:iCs/>
                <w:sz w:val="22"/>
              </w:rPr>
            </w:pPr>
            <w:r w:rsidRPr="00775DC6">
              <w:rPr>
                <w:b w:val="0"/>
                <w:bCs/>
                <w:iCs/>
                <w:sz w:val="22"/>
              </w:rPr>
              <w:t>Дальнейшее оформление Запроса возможно только при указании в поле «да»</w:t>
            </w:r>
          </w:p>
        </w:tc>
        <w:tc>
          <w:tcPr>
            <w:tcW w:w="1859"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45E5EACD" w14:textId="77777777" w:rsidR="00695383" w:rsidRPr="00775DC6" w:rsidRDefault="00695383" w:rsidP="00172D1B">
            <w:pPr>
              <w:pStyle w:val="aff5"/>
              <w:spacing w:after="0" w:line="240" w:lineRule="auto"/>
              <w:jc w:val="both"/>
              <w:rPr>
                <w:b w:val="0"/>
                <w:bCs/>
                <w:sz w:val="4"/>
                <w:szCs w:val="4"/>
              </w:rPr>
            </w:pPr>
          </w:p>
        </w:tc>
      </w:tr>
      <w:tr w:rsidR="00C61631" w:rsidRPr="00775DC6" w14:paraId="7C892615" w14:textId="77777777" w:rsidTr="00E0027B">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264459B8" w14:textId="77777777" w:rsidR="00695383" w:rsidRPr="00AF1EFF" w:rsidRDefault="00695383" w:rsidP="00172D1B">
            <w:pPr>
              <w:pStyle w:val="aff5"/>
              <w:spacing w:after="0" w:line="240" w:lineRule="auto"/>
              <w:jc w:val="both"/>
              <w:rPr>
                <w:b w:val="0"/>
                <w:bCs/>
                <w:iCs/>
                <w:szCs w:val="24"/>
              </w:rPr>
            </w:pPr>
          </w:p>
        </w:tc>
        <w:tc>
          <w:tcPr>
            <w:tcW w:w="3735" w:type="dxa"/>
            <w:gridSpan w:val="9"/>
            <w:tcBorders>
              <w:top w:val="single" w:sz="4" w:space="0" w:color="FFFFFF"/>
              <w:left w:val="single" w:sz="4" w:space="0" w:color="FFFFFF"/>
              <w:bottom w:val="single" w:sz="2" w:space="0" w:color="auto"/>
              <w:right w:val="single" w:sz="4" w:space="0" w:color="FFFFFF"/>
            </w:tcBorders>
          </w:tcPr>
          <w:p w14:paraId="2732B998" w14:textId="77777777" w:rsidR="00695383" w:rsidRPr="00775DC6" w:rsidRDefault="00695383" w:rsidP="00172D1B">
            <w:pPr>
              <w:pStyle w:val="aff5"/>
              <w:spacing w:after="0" w:line="240" w:lineRule="auto"/>
              <w:jc w:val="both"/>
              <w:rPr>
                <w:sz w:val="8"/>
                <w:szCs w:val="8"/>
              </w:rPr>
            </w:pPr>
          </w:p>
        </w:tc>
        <w:tc>
          <w:tcPr>
            <w:tcW w:w="1859"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6006B636" w14:textId="77777777" w:rsidR="00695383" w:rsidRPr="00775DC6" w:rsidRDefault="00695383" w:rsidP="00172D1B">
            <w:pPr>
              <w:pStyle w:val="aff5"/>
              <w:spacing w:after="0" w:line="240" w:lineRule="auto"/>
              <w:jc w:val="both"/>
              <w:rPr>
                <w:b w:val="0"/>
                <w:bCs/>
                <w:sz w:val="4"/>
                <w:szCs w:val="4"/>
              </w:rPr>
            </w:pPr>
          </w:p>
        </w:tc>
      </w:tr>
      <w:tr w:rsidR="00C61631" w:rsidRPr="00775DC6" w14:paraId="645011A7" w14:textId="77777777" w:rsidTr="00E0027B">
        <w:trPr>
          <w:trHeight w:val="192"/>
        </w:trPr>
        <w:tc>
          <w:tcPr>
            <w:tcW w:w="4466" w:type="dxa"/>
            <w:gridSpan w:val="2"/>
            <w:tcBorders>
              <w:top w:val="single" w:sz="4" w:space="0" w:color="FFFFFF"/>
              <w:left w:val="single" w:sz="4" w:space="0" w:color="FFFFFF"/>
              <w:bottom w:val="single" w:sz="4" w:space="0" w:color="FFFFFF"/>
            </w:tcBorders>
          </w:tcPr>
          <w:p w14:paraId="3486E61F" w14:textId="77777777" w:rsidR="00695383" w:rsidRPr="00775DC6" w:rsidRDefault="00695383" w:rsidP="00172D1B">
            <w:pPr>
              <w:pStyle w:val="aff5"/>
              <w:spacing w:after="0" w:line="240" w:lineRule="auto"/>
              <w:jc w:val="both"/>
              <w:rPr>
                <w:szCs w:val="24"/>
              </w:rPr>
            </w:pPr>
            <w:r w:rsidRPr="00775DC6">
              <w:rPr>
                <w:szCs w:val="24"/>
              </w:rPr>
              <w:t>Администрация городского округа *:</w:t>
            </w:r>
          </w:p>
        </w:tc>
        <w:tc>
          <w:tcPr>
            <w:tcW w:w="3735" w:type="dxa"/>
            <w:gridSpan w:val="9"/>
            <w:tcBorders>
              <w:top w:val="single" w:sz="2" w:space="0" w:color="auto"/>
              <w:bottom w:val="single" w:sz="2" w:space="0" w:color="auto"/>
              <w:right w:val="single" w:sz="2" w:space="0" w:color="auto"/>
            </w:tcBorders>
          </w:tcPr>
          <w:p w14:paraId="3636FBB8" w14:textId="77777777" w:rsidR="00695383" w:rsidRPr="00775DC6" w:rsidRDefault="00695383" w:rsidP="00172D1B">
            <w:pPr>
              <w:pStyle w:val="aff5"/>
              <w:spacing w:after="0" w:line="240" w:lineRule="auto"/>
              <w:jc w:val="both"/>
              <w:rPr>
                <w:szCs w:val="24"/>
              </w:rPr>
            </w:pPr>
          </w:p>
        </w:tc>
        <w:tc>
          <w:tcPr>
            <w:tcW w:w="1859"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6638E1E" w14:textId="77777777" w:rsidR="00695383" w:rsidRPr="00775DC6" w:rsidRDefault="00695383" w:rsidP="00172D1B">
            <w:pPr>
              <w:pStyle w:val="aff5"/>
              <w:spacing w:after="0" w:line="240" w:lineRule="auto"/>
              <w:jc w:val="both"/>
              <w:rPr>
                <w:b w:val="0"/>
                <w:bCs/>
                <w:szCs w:val="24"/>
              </w:rPr>
            </w:pPr>
            <w:r w:rsidRPr="00775DC6">
              <w:rPr>
                <w:b w:val="0"/>
                <w:bCs/>
                <w:szCs w:val="24"/>
              </w:rPr>
              <w:t>Московской области</w:t>
            </w:r>
          </w:p>
        </w:tc>
      </w:tr>
      <w:tr w:rsidR="00C61631" w:rsidRPr="00775DC6" w14:paraId="4F37F5AC" w14:textId="77777777" w:rsidTr="00E0027B">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C21E23" w14:textId="77777777" w:rsidR="00695383" w:rsidRPr="00775DC6" w:rsidRDefault="00695383" w:rsidP="00172D1B">
            <w:pPr>
              <w:pStyle w:val="aff5"/>
              <w:spacing w:after="0" w:line="240" w:lineRule="auto"/>
              <w:jc w:val="left"/>
              <w:rPr>
                <w:b w:val="0"/>
                <w:bCs/>
                <w:sz w:val="22"/>
              </w:rPr>
            </w:pPr>
            <w:r w:rsidRPr="00775DC6">
              <w:rPr>
                <w:b w:val="0"/>
                <w:bCs/>
                <w:iCs/>
                <w:sz w:val="22"/>
              </w:rPr>
              <w:t>Выбор из типовых значений (перечень муниципальных образований)</w:t>
            </w:r>
          </w:p>
        </w:tc>
        <w:tc>
          <w:tcPr>
            <w:tcW w:w="5594" w:type="dxa"/>
            <w:gridSpan w:val="11"/>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80B2931" w14:textId="77777777" w:rsidR="00695383" w:rsidRPr="00775DC6" w:rsidRDefault="00695383" w:rsidP="00172D1B">
            <w:pPr>
              <w:pStyle w:val="aff5"/>
              <w:spacing w:after="0" w:line="240" w:lineRule="auto"/>
              <w:jc w:val="both"/>
              <w:rPr>
                <w:sz w:val="8"/>
                <w:szCs w:val="8"/>
              </w:rPr>
            </w:pPr>
          </w:p>
        </w:tc>
      </w:tr>
      <w:tr w:rsidR="00C61631" w:rsidRPr="00775DC6" w14:paraId="61F7F396" w14:textId="77777777" w:rsidTr="00E0027B">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30D89C28" w14:textId="77777777" w:rsidR="00695383" w:rsidRPr="00775DC6" w:rsidRDefault="00695383" w:rsidP="00172D1B">
            <w:pPr>
              <w:pStyle w:val="aff5"/>
              <w:spacing w:after="0" w:line="240" w:lineRule="auto"/>
              <w:jc w:val="both"/>
              <w:rPr>
                <w:sz w:val="20"/>
                <w:szCs w:val="20"/>
              </w:rPr>
            </w:pPr>
          </w:p>
        </w:tc>
        <w:tc>
          <w:tcPr>
            <w:tcW w:w="5594" w:type="dxa"/>
            <w:gridSpan w:val="11"/>
            <w:tcBorders>
              <w:top w:val="single" w:sz="2" w:space="0" w:color="FFFFFF"/>
              <w:left w:val="single" w:sz="2" w:space="0" w:color="FFFFFF"/>
              <w:bottom w:val="single" w:sz="2" w:space="0" w:color="FFFFFF"/>
              <w:right w:val="single" w:sz="2" w:space="0" w:color="FFFFFF"/>
            </w:tcBorders>
          </w:tcPr>
          <w:p w14:paraId="00EB67C0" w14:textId="77777777" w:rsidR="00695383" w:rsidRPr="00775DC6" w:rsidRDefault="00695383" w:rsidP="00172D1B">
            <w:pPr>
              <w:pStyle w:val="aff5"/>
              <w:spacing w:after="0" w:line="240" w:lineRule="auto"/>
              <w:jc w:val="both"/>
              <w:rPr>
                <w:sz w:val="8"/>
                <w:szCs w:val="8"/>
              </w:rPr>
            </w:pPr>
          </w:p>
        </w:tc>
      </w:tr>
      <w:tr w:rsidR="00C61631" w:rsidRPr="00775DC6" w14:paraId="63F40683" w14:textId="77777777" w:rsidTr="00E0027B">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00489C3C" w14:textId="77777777" w:rsidR="00695383" w:rsidRPr="00775DC6" w:rsidRDefault="00695383" w:rsidP="00172D1B">
            <w:pPr>
              <w:pStyle w:val="aff5"/>
              <w:spacing w:after="0" w:line="240" w:lineRule="auto"/>
              <w:jc w:val="both"/>
              <w:rPr>
                <w:szCs w:val="24"/>
              </w:rPr>
            </w:pPr>
            <w:r w:rsidRPr="00775DC6">
              <w:rPr>
                <w:szCs w:val="24"/>
              </w:rPr>
              <w:t>Информация о лице, заполняющем запрос*:</w:t>
            </w:r>
          </w:p>
        </w:tc>
        <w:tc>
          <w:tcPr>
            <w:tcW w:w="5594" w:type="dxa"/>
            <w:gridSpan w:val="11"/>
            <w:tcBorders>
              <w:top w:val="single" w:sz="2" w:space="0" w:color="FFFFFF"/>
              <w:left w:val="single" w:sz="2" w:space="0" w:color="FFFFFF"/>
              <w:bottom w:val="single" w:sz="2" w:space="0" w:color="FFFFFF"/>
              <w:right w:val="single" w:sz="2" w:space="0" w:color="FFFFFF"/>
            </w:tcBorders>
          </w:tcPr>
          <w:p w14:paraId="7C9E6776" w14:textId="77777777" w:rsidR="00695383" w:rsidRPr="00775DC6" w:rsidRDefault="00695383" w:rsidP="00172D1B">
            <w:pPr>
              <w:pStyle w:val="aff5"/>
              <w:spacing w:after="0" w:line="240" w:lineRule="auto"/>
              <w:jc w:val="both"/>
              <w:rPr>
                <w:sz w:val="8"/>
                <w:szCs w:val="8"/>
              </w:rPr>
            </w:pPr>
          </w:p>
        </w:tc>
      </w:tr>
      <w:tr w:rsidR="00C61631" w:rsidRPr="00775DC6" w14:paraId="73DBC1D2" w14:textId="77777777" w:rsidTr="00E0027B">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23AAC65A" w14:textId="77777777" w:rsidR="00695383" w:rsidRPr="00775DC6" w:rsidRDefault="00695383" w:rsidP="00172D1B">
            <w:pPr>
              <w:pStyle w:val="aff5"/>
              <w:spacing w:after="0" w:line="240" w:lineRule="auto"/>
              <w:jc w:val="both"/>
              <w:rPr>
                <w:b w:val="0"/>
                <w:bCs/>
                <w:iCs/>
                <w:sz w:val="22"/>
                <w:u w:val="single"/>
                <w:lang w:eastAsia="ru-RU"/>
              </w:rPr>
            </w:pPr>
            <w:r w:rsidRPr="00775DC6">
              <w:rPr>
                <w:b w:val="0"/>
                <w:bCs/>
                <w:iCs/>
                <w:sz w:val="22"/>
                <w:u w:val="single"/>
                <w:lang w:eastAsia="ru-RU"/>
              </w:rPr>
              <w:t>Выбор из типовых значений:</w:t>
            </w:r>
          </w:p>
          <w:p w14:paraId="698840B6" w14:textId="169875B3" w:rsidR="00695383" w:rsidRPr="00775DC6" w:rsidRDefault="00B73C15" w:rsidP="00172D1B">
            <w:pPr>
              <w:pStyle w:val="aff5"/>
              <w:spacing w:after="0" w:line="240" w:lineRule="auto"/>
              <w:jc w:val="both"/>
              <w:rPr>
                <w:b w:val="0"/>
                <w:bCs/>
                <w:iCs/>
                <w:sz w:val="22"/>
                <w:lang w:eastAsia="ru-RU"/>
              </w:rPr>
            </w:pPr>
            <w:r w:rsidRPr="00775DC6">
              <w:rPr>
                <w:b w:val="0"/>
                <w:bCs/>
                <w:iCs/>
                <w:sz w:val="22"/>
                <w:lang w:eastAsia="ru-RU"/>
              </w:rPr>
              <w:t>лицо, являюще</w:t>
            </w:r>
            <w:r w:rsidR="00695383" w:rsidRPr="00775DC6">
              <w:rPr>
                <w:b w:val="0"/>
                <w:bCs/>
                <w:iCs/>
                <w:sz w:val="22"/>
                <w:lang w:eastAsia="ru-RU"/>
              </w:rPr>
              <w:t>еся правообладателем земельного участка, на котором планируется размещение некапитального строения (сооружения) (Заявитель)</w:t>
            </w:r>
          </w:p>
          <w:p w14:paraId="2B27740A" w14:textId="77777777" w:rsidR="00695383" w:rsidRPr="00775DC6" w:rsidRDefault="00695383" w:rsidP="00172D1B">
            <w:pPr>
              <w:pStyle w:val="aff5"/>
              <w:spacing w:after="0" w:line="240" w:lineRule="auto"/>
              <w:jc w:val="both"/>
              <w:rPr>
                <w:b w:val="0"/>
                <w:bCs/>
                <w:iCs/>
                <w:sz w:val="22"/>
                <w:lang w:eastAsia="ru-RU"/>
              </w:rPr>
            </w:pPr>
            <w:r w:rsidRPr="00775DC6">
              <w:rPr>
                <w:b w:val="0"/>
                <w:bCs/>
                <w:iCs/>
                <w:sz w:val="22"/>
                <w:lang w:eastAsia="ru-RU"/>
              </w:rPr>
              <w:t>или</w:t>
            </w:r>
          </w:p>
          <w:p w14:paraId="239B6905" w14:textId="1E0DE82C" w:rsidR="00695383" w:rsidRPr="00775DC6" w:rsidRDefault="00695383" w:rsidP="00172D1B">
            <w:pPr>
              <w:pStyle w:val="aff5"/>
              <w:spacing w:after="0" w:line="240" w:lineRule="auto"/>
              <w:jc w:val="both"/>
              <w:rPr>
                <w:b w:val="0"/>
                <w:bCs/>
                <w:iCs/>
                <w:sz w:val="22"/>
                <w:shd w:val="clear" w:color="auto" w:fill="FFFFFF"/>
              </w:rPr>
            </w:pPr>
            <w:r w:rsidRPr="00775DC6">
              <w:rPr>
                <w:b w:val="0"/>
                <w:bCs/>
                <w:iCs/>
                <w:sz w:val="22"/>
                <w:lang w:eastAsia="ru-RU"/>
              </w:rPr>
              <w:lastRenderedPageBreak/>
              <w:t xml:space="preserve">лицо, </w:t>
            </w:r>
            <w:r w:rsidRPr="00775DC6">
              <w:rPr>
                <w:b w:val="0"/>
                <w:bCs/>
                <w:iCs/>
                <w:sz w:val="22"/>
              </w:rPr>
              <w:t xml:space="preserve">которому выдано разрешение </w:t>
            </w:r>
            <w:r w:rsidR="00AF1EFF">
              <w:rPr>
                <w:b w:val="0"/>
                <w:bCs/>
                <w:iCs/>
                <w:sz w:val="22"/>
              </w:rPr>
              <w:t xml:space="preserve">                             </w:t>
            </w:r>
            <w:r w:rsidRPr="00775DC6">
              <w:rPr>
                <w:b w:val="0"/>
                <w:bCs/>
                <w:iCs/>
                <w:sz w:val="22"/>
              </w:rPr>
              <w:t xml:space="preserve">на размещение в </w:t>
            </w:r>
            <w:r w:rsidRPr="00775DC6">
              <w:rPr>
                <w:b w:val="0"/>
                <w:bCs/>
                <w:iCs/>
                <w:sz w:val="22"/>
                <w:shd w:val="clear" w:color="auto" w:fill="FFFFFF"/>
              </w:rPr>
              <w:t xml:space="preserve">порядке, установленном </w:t>
            </w:r>
            <w:r w:rsidR="00B73C15" w:rsidRPr="00775DC6">
              <w:rPr>
                <w:b w:val="0"/>
                <w:bCs/>
                <w:iCs/>
                <w:sz w:val="22"/>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775DC6">
              <w:rPr>
                <w:b w:val="0"/>
                <w:bCs/>
                <w:iCs/>
                <w:sz w:val="22"/>
                <w:shd w:val="clear" w:color="auto" w:fill="FFFFFF"/>
              </w:rPr>
              <w:t>»</w:t>
            </w:r>
            <w:r w:rsidRPr="00775DC6">
              <w:rPr>
                <w:b w:val="0"/>
                <w:bCs/>
                <w:iCs/>
                <w:sz w:val="22"/>
                <w:lang w:eastAsia="ru-RU"/>
              </w:rPr>
              <w:t xml:space="preserve"> (Заявитель)</w:t>
            </w:r>
          </w:p>
          <w:p w14:paraId="1C189FF0" w14:textId="77777777" w:rsidR="00695383" w:rsidRPr="00775DC6" w:rsidRDefault="00695383" w:rsidP="00172D1B">
            <w:pPr>
              <w:pStyle w:val="aff5"/>
              <w:spacing w:after="0" w:line="240" w:lineRule="auto"/>
              <w:jc w:val="both"/>
              <w:rPr>
                <w:b w:val="0"/>
                <w:bCs/>
                <w:iCs/>
                <w:sz w:val="22"/>
                <w:lang w:eastAsia="ru-RU"/>
              </w:rPr>
            </w:pPr>
            <w:r w:rsidRPr="00775DC6">
              <w:rPr>
                <w:b w:val="0"/>
                <w:bCs/>
                <w:iCs/>
                <w:sz w:val="22"/>
                <w:lang w:eastAsia="ru-RU"/>
              </w:rPr>
              <w:t>или</w:t>
            </w:r>
          </w:p>
          <w:p w14:paraId="77BC79B9" w14:textId="6C755E2B" w:rsidR="00695383" w:rsidRPr="00775DC6" w:rsidRDefault="00B73C15" w:rsidP="00172D1B">
            <w:pPr>
              <w:pStyle w:val="aff5"/>
              <w:spacing w:after="0" w:line="240" w:lineRule="auto"/>
              <w:jc w:val="both"/>
              <w:rPr>
                <w:sz w:val="8"/>
                <w:szCs w:val="8"/>
              </w:rPr>
            </w:pPr>
            <w:r w:rsidRPr="00775DC6">
              <w:rPr>
                <w:b w:val="0"/>
                <w:bCs/>
                <w:iCs/>
                <w:sz w:val="22"/>
                <w:lang w:eastAsia="ru-RU"/>
              </w:rPr>
              <w:t>лицо, являющееся представителем Заявителя (п</w:t>
            </w:r>
            <w:r w:rsidR="00695383" w:rsidRPr="00775DC6">
              <w:rPr>
                <w:b w:val="0"/>
                <w:bCs/>
                <w:iCs/>
                <w:sz w:val="22"/>
                <w:lang w:eastAsia="ru-RU"/>
              </w:rPr>
              <w:t>редставитель Заявителя)</w:t>
            </w:r>
          </w:p>
        </w:tc>
        <w:tc>
          <w:tcPr>
            <w:tcW w:w="5594" w:type="dxa"/>
            <w:gridSpan w:val="11"/>
            <w:tcBorders>
              <w:top w:val="single" w:sz="2" w:space="0" w:color="FFFFFF"/>
              <w:left w:val="single" w:sz="2" w:space="0" w:color="FFFFFF"/>
              <w:bottom w:val="single" w:sz="2" w:space="0" w:color="FFFFFF"/>
              <w:right w:val="single" w:sz="2" w:space="0" w:color="FFFFFF"/>
            </w:tcBorders>
          </w:tcPr>
          <w:p w14:paraId="1496AF9C" w14:textId="77777777" w:rsidR="00695383" w:rsidRPr="00775DC6" w:rsidRDefault="00695383" w:rsidP="00172D1B">
            <w:pPr>
              <w:pStyle w:val="aff5"/>
              <w:spacing w:after="0" w:line="240" w:lineRule="auto"/>
              <w:jc w:val="both"/>
              <w:rPr>
                <w:sz w:val="8"/>
                <w:szCs w:val="8"/>
              </w:rPr>
            </w:pPr>
          </w:p>
        </w:tc>
      </w:tr>
      <w:tr w:rsidR="00C61631" w:rsidRPr="00775DC6" w14:paraId="32E061DE" w14:textId="77777777" w:rsidTr="00E0027B">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44F718F0" w14:textId="77777777" w:rsidR="00695383" w:rsidRPr="00775DC6" w:rsidRDefault="00695383" w:rsidP="00172D1B">
            <w:pPr>
              <w:pStyle w:val="aff5"/>
              <w:spacing w:after="0" w:line="240" w:lineRule="auto"/>
              <w:jc w:val="both"/>
              <w:rPr>
                <w:szCs w:val="24"/>
              </w:rPr>
            </w:pPr>
            <w:r w:rsidRPr="00775DC6">
              <w:rPr>
                <w:szCs w:val="24"/>
              </w:rPr>
              <w:t>Представитель Заявителя*:</w:t>
            </w:r>
          </w:p>
        </w:tc>
        <w:tc>
          <w:tcPr>
            <w:tcW w:w="5594" w:type="dxa"/>
            <w:gridSpan w:val="11"/>
            <w:tcBorders>
              <w:top w:val="single" w:sz="2" w:space="0" w:color="FFFFFF"/>
              <w:left w:val="single" w:sz="2" w:space="0" w:color="FFFFFF"/>
              <w:bottom w:val="single" w:sz="2" w:space="0" w:color="FFFFFF"/>
              <w:right w:val="single" w:sz="2" w:space="0" w:color="FFFFFF"/>
            </w:tcBorders>
          </w:tcPr>
          <w:p w14:paraId="56847744" w14:textId="77777777" w:rsidR="00695383" w:rsidRPr="00775DC6" w:rsidRDefault="00695383" w:rsidP="00172D1B">
            <w:pPr>
              <w:pStyle w:val="aff5"/>
              <w:spacing w:after="0" w:line="240" w:lineRule="auto"/>
              <w:jc w:val="both"/>
              <w:rPr>
                <w:sz w:val="8"/>
                <w:szCs w:val="8"/>
              </w:rPr>
            </w:pPr>
          </w:p>
        </w:tc>
      </w:tr>
      <w:tr w:rsidR="00C61631" w:rsidRPr="00775DC6" w14:paraId="20873553" w14:textId="77777777" w:rsidTr="00E0027B">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65174648" w14:textId="0B2A493B" w:rsidR="00695383" w:rsidRPr="00775DC6" w:rsidRDefault="00695383" w:rsidP="00172D1B">
            <w:pPr>
              <w:pStyle w:val="aff5"/>
              <w:spacing w:after="0" w:line="240" w:lineRule="auto"/>
              <w:jc w:val="both"/>
              <w:rPr>
                <w:b w:val="0"/>
                <w:bCs/>
                <w:iCs/>
                <w:sz w:val="22"/>
              </w:rPr>
            </w:pPr>
            <w:r w:rsidRPr="00775DC6">
              <w:rPr>
                <w:b w:val="0"/>
                <w:iCs/>
                <w:sz w:val="22"/>
              </w:rPr>
              <w:t xml:space="preserve">Поле отображается (обязательно для заполнения) </w:t>
            </w:r>
            <w:r w:rsidR="001C3194" w:rsidRPr="00775DC6">
              <w:rPr>
                <w:b w:val="0"/>
                <w:bCs/>
                <w:iCs/>
                <w:sz w:val="22"/>
              </w:rPr>
              <w:t>при выборе «п</w:t>
            </w:r>
            <w:r w:rsidRPr="00775DC6">
              <w:rPr>
                <w:b w:val="0"/>
                <w:bCs/>
                <w:iCs/>
                <w:sz w:val="22"/>
              </w:rPr>
              <w:t xml:space="preserve">редставитель Заявителя» в поле «Информация о лице, заполняющем запрос» </w:t>
            </w:r>
          </w:p>
          <w:p w14:paraId="48F020AE" w14:textId="77777777" w:rsidR="00695383" w:rsidRPr="00775DC6" w:rsidRDefault="00695383" w:rsidP="00172D1B">
            <w:pPr>
              <w:pStyle w:val="aff5"/>
              <w:spacing w:after="0" w:line="240" w:lineRule="auto"/>
              <w:jc w:val="both"/>
              <w:rPr>
                <w:b w:val="0"/>
                <w:bCs/>
                <w:iCs/>
                <w:sz w:val="10"/>
                <w:szCs w:val="10"/>
              </w:rPr>
            </w:pPr>
          </w:p>
          <w:p w14:paraId="3F229BF6" w14:textId="77777777" w:rsidR="00695383" w:rsidRPr="00775DC6" w:rsidRDefault="00695383" w:rsidP="00172D1B">
            <w:pPr>
              <w:pStyle w:val="aff5"/>
              <w:spacing w:after="0" w:line="240" w:lineRule="auto"/>
              <w:jc w:val="both"/>
              <w:rPr>
                <w:sz w:val="4"/>
                <w:szCs w:val="4"/>
              </w:rPr>
            </w:pPr>
          </w:p>
        </w:tc>
        <w:tc>
          <w:tcPr>
            <w:tcW w:w="5594" w:type="dxa"/>
            <w:gridSpan w:val="11"/>
            <w:tcBorders>
              <w:top w:val="single" w:sz="2" w:space="0" w:color="FFFFFF"/>
              <w:left w:val="single" w:sz="4" w:space="0" w:color="FFFFFF" w:themeColor="background1"/>
              <w:right w:val="single" w:sz="4" w:space="0" w:color="FFFFFF" w:themeColor="background1"/>
            </w:tcBorders>
          </w:tcPr>
          <w:p w14:paraId="2DC603A9" w14:textId="77777777" w:rsidR="00695383" w:rsidRPr="00775DC6" w:rsidRDefault="00695383" w:rsidP="00172D1B">
            <w:pPr>
              <w:pStyle w:val="aff5"/>
              <w:spacing w:after="0" w:line="240" w:lineRule="auto"/>
              <w:jc w:val="both"/>
              <w:rPr>
                <w:sz w:val="4"/>
                <w:szCs w:val="4"/>
              </w:rPr>
            </w:pPr>
          </w:p>
        </w:tc>
      </w:tr>
      <w:tr w:rsidR="00C61631" w:rsidRPr="00775DC6" w14:paraId="23421893" w14:textId="77777777" w:rsidTr="00E0027B">
        <w:trPr>
          <w:trHeight w:val="192"/>
        </w:trPr>
        <w:tc>
          <w:tcPr>
            <w:tcW w:w="4466" w:type="dxa"/>
            <w:gridSpan w:val="2"/>
            <w:tcBorders>
              <w:top w:val="single" w:sz="4" w:space="0" w:color="FFFFFF"/>
              <w:left w:val="single" w:sz="4" w:space="0" w:color="FFFFFF"/>
              <w:bottom w:val="single" w:sz="4" w:space="0" w:color="FFFFFF"/>
            </w:tcBorders>
          </w:tcPr>
          <w:p w14:paraId="7E157D33" w14:textId="77777777" w:rsidR="00695383" w:rsidRPr="00775DC6" w:rsidRDefault="00695383" w:rsidP="00172D1B">
            <w:pPr>
              <w:pStyle w:val="aff5"/>
              <w:spacing w:after="0" w:line="240" w:lineRule="auto"/>
              <w:jc w:val="left"/>
              <w:rPr>
                <w:szCs w:val="24"/>
              </w:rPr>
            </w:pPr>
            <w:r w:rsidRPr="00775DC6">
              <w:rPr>
                <w:b w:val="0"/>
                <w:bCs/>
                <w:szCs w:val="24"/>
              </w:rPr>
              <w:t>Фамилия*:</w:t>
            </w:r>
          </w:p>
        </w:tc>
        <w:tc>
          <w:tcPr>
            <w:tcW w:w="5594" w:type="dxa"/>
            <w:gridSpan w:val="11"/>
          </w:tcPr>
          <w:p w14:paraId="19711BBE" w14:textId="77777777" w:rsidR="00695383" w:rsidRPr="00775DC6" w:rsidRDefault="00695383" w:rsidP="00172D1B">
            <w:pPr>
              <w:pStyle w:val="aff5"/>
              <w:spacing w:after="0" w:line="240" w:lineRule="auto"/>
              <w:jc w:val="both"/>
              <w:rPr>
                <w:sz w:val="8"/>
                <w:szCs w:val="8"/>
              </w:rPr>
            </w:pPr>
          </w:p>
        </w:tc>
      </w:tr>
      <w:tr w:rsidR="00C61631" w:rsidRPr="00775DC6" w14:paraId="5D1CB3C6" w14:textId="77777777" w:rsidTr="00E0027B">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39B57CFE" w14:textId="77777777" w:rsidR="00695383" w:rsidRPr="00775DC6" w:rsidRDefault="00695383" w:rsidP="00172D1B">
            <w:pPr>
              <w:pStyle w:val="aff5"/>
              <w:spacing w:after="0" w:line="240" w:lineRule="auto"/>
              <w:jc w:val="both"/>
              <w:rPr>
                <w:szCs w:val="24"/>
              </w:rPr>
            </w:pPr>
          </w:p>
        </w:tc>
        <w:tc>
          <w:tcPr>
            <w:tcW w:w="5594" w:type="dxa"/>
            <w:gridSpan w:val="11"/>
            <w:tcBorders>
              <w:left w:val="single" w:sz="4" w:space="0" w:color="FFFFFF"/>
              <w:right w:val="single" w:sz="4" w:space="0" w:color="FFFFFF" w:themeColor="background1"/>
            </w:tcBorders>
          </w:tcPr>
          <w:p w14:paraId="028901F5" w14:textId="77777777" w:rsidR="00695383" w:rsidRPr="00775DC6" w:rsidRDefault="00695383" w:rsidP="00172D1B">
            <w:pPr>
              <w:pStyle w:val="aff5"/>
              <w:spacing w:after="0" w:line="240" w:lineRule="auto"/>
              <w:jc w:val="both"/>
              <w:rPr>
                <w:sz w:val="4"/>
                <w:szCs w:val="4"/>
              </w:rPr>
            </w:pPr>
          </w:p>
        </w:tc>
      </w:tr>
      <w:tr w:rsidR="00C61631" w:rsidRPr="00775DC6" w14:paraId="72024BF8" w14:textId="77777777" w:rsidTr="00E0027B">
        <w:trPr>
          <w:trHeight w:val="192"/>
        </w:trPr>
        <w:tc>
          <w:tcPr>
            <w:tcW w:w="4466" w:type="dxa"/>
            <w:gridSpan w:val="2"/>
            <w:tcBorders>
              <w:top w:val="single" w:sz="4" w:space="0" w:color="FFFFFF"/>
              <w:left w:val="single" w:sz="4" w:space="0" w:color="FFFFFF"/>
              <w:bottom w:val="single" w:sz="4" w:space="0" w:color="FFFFFF"/>
            </w:tcBorders>
          </w:tcPr>
          <w:p w14:paraId="31298D5F" w14:textId="77777777" w:rsidR="00695383" w:rsidRPr="00775DC6" w:rsidRDefault="00695383" w:rsidP="00172D1B">
            <w:pPr>
              <w:pStyle w:val="aff5"/>
              <w:spacing w:after="0" w:line="240" w:lineRule="auto"/>
              <w:jc w:val="both"/>
              <w:rPr>
                <w:szCs w:val="24"/>
              </w:rPr>
            </w:pPr>
            <w:r w:rsidRPr="00775DC6">
              <w:rPr>
                <w:b w:val="0"/>
                <w:bCs/>
                <w:szCs w:val="24"/>
              </w:rPr>
              <w:t>Имя*:</w:t>
            </w:r>
          </w:p>
        </w:tc>
        <w:tc>
          <w:tcPr>
            <w:tcW w:w="5594" w:type="dxa"/>
            <w:gridSpan w:val="11"/>
            <w:tcBorders>
              <w:right w:val="single" w:sz="4" w:space="0" w:color="auto"/>
            </w:tcBorders>
          </w:tcPr>
          <w:p w14:paraId="22214935" w14:textId="77777777" w:rsidR="00695383" w:rsidRPr="00775DC6" w:rsidRDefault="00695383" w:rsidP="00172D1B">
            <w:pPr>
              <w:pStyle w:val="aff5"/>
              <w:spacing w:after="0" w:line="240" w:lineRule="auto"/>
              <w:jc w:val="both"/>
              <w:rPr>
                <w:sz w:val="8"/>
                <w:szCs w:val="8"/>
              </w:rPr>
            </w:pPr>
          </w:p>
        </w:tc>
      </w:tr>
      <w:tr w:rsidR="00C61631" w:rsidRPr="00775DC6" w14:paraId="4D3130C9" w14:textId="77777777" w:rsidTr="00E0027B">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5D296181" w14:textId="77777777" w:rsidR="00695383" w:rsidRPr="00775DC6" w:rsidRDefault="00695383" w:rsidP="00172D1B">
            <w:pPr>
              <w:pStyle w:val="aff5"/>
              <w:spacing w:after="0" w:line="240" w:lineRule="auto"/>
              <w:jc w:val="both"/>
              <w:rPr>
                <w:szCs w:val="24"/>
              </w:rPr>
            </w:pPr>
          </w:p>
        </w:tc>
        <w:tc>
          <w:tcPr>
            <w:tcW w:w="5594" w:type="dxa"/>
            <w:gridSpan w:val="11"/>
            <w:tcBorders>
              <w:left w:val="single" w:sz="4" w:space="0" w:color="FFFFFF"/>
              <w:right w:val="single" w:sz="4" w:space="0" w:color="FFFFFF" w:themeColor="background1"/>
            </w:tcBorders>
          </w:tcPr>
          <w:p w14:paraId="178E67CF" w14:textId="77777777" w:rsidR="00695383" w:rsidRPr="00775DC6" w:rsidRDefault="00695383" w:rsidP="00172D1B">
            <w:pPr>
              <w:pStyle w:val="aff5"/>
              <w:spacing w:after="0" w:line="240" w:lineRule="auto"/>
              <w:jc w:val="both"/>
              <w:rPr>
                <w:sz w:val="4"/>
                <w:szCs w:val="4"/>
              </w:rPr>
            </w:pPr>
          </w:p>
        </w:tc>
      </w:tr>
      <w:tr w:rsidR="00C61631" w:rsidRPr="00775DC6" w14:paraId="00C3E978" w14:textId="77777777" w:rsidTr="00E0027B">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73297EE2" w14:textId="77777777" w:rsidR="00695383" w:rsidRPr="00775DC6" w:rsidRDefault="00695383" w:rsidP="00172D1B">
            <w:pPr>
              <w:pStyle w:val="aff5"/>
              <w:spacing w:after="0" w:line="240" w:lineRule="auto"/>
              <w:jc w:val="both"/>
              <w:rPr>
                <w:szCs w:val="24"/>
              </w:rPr>
            </w:pPr>
            <w:r w:rsidRPr="00775DC6">
              <w:rPr>
                <w:b w:val="0"/>
                <w:bCs/>
                <w:szCs w:val="24"/>
              </w:rPr>
              <w:t>Отчество (при наличии):</w:t>
            </w:r>
          </w:p>
        </w:tc>
        <w:tc>
          <w:tcPr>
            <w:tcW w:w="5594" w:type="dxa"/>
            <w:gridSpan w:val="11"/>
            <w:tcBorders>
              <w:top w:val="single" w:sz="4" w:space="0" w:color="auto"/>
              <w:left w:val="single" w:sz="4" w:space="0" w:color="auto"/>
            </w:tcBorders>
          </w:tcPr>
          <w:p w14:paraId="19F5AB93" w14:textId="77777777" w:rsidR="00695383" w:rsidRPr="00775DC6" w:rsidRDefault="00695383" w:rsidP="00172D1B">
            <w:pPr>
              <w:pStyle w:val="aff5"/>
              <w:spacing w:after="0" w:line="240" w:lineRule="auto"/>
              <w:jc w:val="both"/>
              <w:rPr>
                <w:sz w:val="8"/>
                <w:szCs w:val="8"/>
              </w:rPr>
            </w:pPr>
          </w:p>
        </w:tc>
      </w:tr>
      <w:tr w:rsidR="00C61631" w:rsidRPr="00775DC6" w14:paraId="2AAC7AC9" w14:textId="77777777" w:rsidTr="00E0027B">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76E04382" w14:textId="77777777" w:rsidR="00695383" w:rsidRPr="00775DC6" w:rsidRDefault="00695383" w:rsidP="00172D1B">
            <w:pPr>
              <w:pStyle w:val="aff5"/>
              <w:spacing w:after="0" w:line="240" w:lineRule="auto"/>
              <w:jc w:val="both"/>
              <w:rPr>
                <w:b w:val="0"/>
                <w:bCs/>
                <w:szCs w:val="24"/>
              </w:rPr>
            </w:pPr>
            <w:r w:rsidRPr="00775DC6">
              <w:rPr>
                <w:b w:val="0"/>
                <w:bCs/>
                <w:szCs w:val="24"/>
              </w:rPr>
              <w:t>Вид документа, удостоверяющего личность*:</w:t>
            </w:r>
          </w:p>
        </w:tc>
        <w:tc>
          <w:tcPr>
            <w:tcW w:w="5594" w:type="dxa"/>
            <w:gridSpan w:val="11"/>
            <w:tcBorders>
              <w:top w:val="single" w:sz="4" w:space="0" w:color="auto"/>
              <w:left w:val="single" w:sz="4" w:space="0" w:color="auto"/>
            </w:tcBorders>
          </w:tcPr>
          <w:p w14:paraId="148AC4CC" w14:textId="77777777" w:rsidR="00695383" w:rsidRPr="00775DC6" w:rsidRDefault="00695383" w:rsidP="00172D1B">
            <w:pPr>
              <w:pStyle w:val="aff5"/>
              <w:spacing w:after="0" w:line="240" w:lineRule="auto"/>
              <w:jc w:val="both"/>
              <w:rPr>
                <w:sz w:val="8"/>
                <w:szCs w:val="8"/>
              </w:rPr>
            </w:pPr>
          </w:p>
        </w:tc>
      </w:tr>
      <w:tr w:rsidR="00C61631" w:rsidRPr="00775DC6" w14:paraId="5DEFCEC6" w14:textId="77777777" w:rsidTr="00E0027B">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5EF3F19" w14:textId="1690A00D" w:rsidR="00695383" w:rsidRPr="00775DC6" w:rsidRDefault="00695383" w:rsidP="00172D1B">
            <w:pPr>
              <w:pStyle w:val="aff5"/>
              <w:spacing w:after="0" w:line="240" w:lineRule="auto"/>
              <w:jc w:val="both"/>
              <w:rPr>
                <w:b w:val="0"/>
                <w:bCs/>
                <w:sz w:val="22"/>
              </w:rPr>
            </w:pPr>
            <w:r w:rsidRPr="00775DC6">
              <w:rPr>
                <w:b w:val="0"/>
                <w:bCs/>
                <w:iCs/>
                <w:sz w:val="22"/>
                <w:u w:val="single"/>
              </w:rPr>
              <w:t>Обращаем внимание</w:t>
            </w:r>
            <w:r w:rsidRPr="00775DC6">
              <w:rPr>
                <w:b w:val="0"/>
                <w:bCs/>
                <w:iCs/>
                <w:sz w:val="22"/>
              </w:rPr>
              <w:t>: перед заполнением рекомендуется ознакомиться с перечнем документ</w:t>
            </w:r>
            <w:r w:rsidR="00B73C15" w:rsidRPr="00775DC6">
              <w:rPr>
                <w:b w:val="0"/>
                <w:bCs/>
                <w:iCs/>
                <w:sz w:val="22"/>
              </w:rPr>
              <w:t xml:space="preserve">ов, удостоверяющих </w:t>
            </w:r>
            <w:proofErr w:type="gramStart"/>
            <w:r w:rsidR="00B73C15" w:rsidRPr="00775DC6">
              <w:rPr>
                <w:b w:val="0"/>
                <w:bCs/>
                <w:iCs/>
                <w:sz w:val="22"/>
              </w:rPr>
              <w:t xml:space="preserve">личность, </w:t>
            </w:r>
            <w:r w:rsidR="00AF1EFF">
              <w:rPr>
                <w:b w:val="0"/>
                <w:bCs/>
                <w:iCs/>
                <w:sz w:val="22"/>
              </w:rPr>
              <w:t xml:space="preserve">  </w:t>
            </w:r>
            <w:proofErr w:type="gramEnd"/>
            <w:r w:rsidR="00AF1EFF">
              <w:rPr>
                <w:b w:val="0"/>
                <w:bCs/>
                <w:iCs/>
                <w:sz w:val="22"/>
              </w:rPr>
              <w:t xml:space="preserve">                    </w:t>
            </w:r>
            <w:r w:rsidR="00B73C15" w:rsidRPr="00775DC6">
              <w:rPr>
                <w:b w:val="0"/>
                <w:bCs/>
                <w:iCs/>
                <w:sz w:val="22"/>
              </w:rPr>
              <w:t>в п</w:t>
            </w:r>
            <w:r w:rsidRPr="00775DC6">
              <w:rPr>
                <w:b w:val="0"/>
                <w:bCs/>
                <w:iCs/>
                <w:sz w:val="22"/>
              </w:rPr>
              <w:t>риложении 6 Административного регламента</w:t>
            </w:r>
          </w:p>
        </w:tc>
        <w:tc>
          <w:tcPr>
            <w:tcW w:w="5594"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6545FE6" w14:textId="77777777" w:rsidR="00695383" w:rsidRPr="00775DC6" w:rsidRDefault="00695383" w:rsidP="00172D1B">
            <w:pPr>
              <w:pStyle w:val="aff5"/>
              <w:spacing w:after="0" w:line="240" w:lineRule="auto"/>
              <w:jc w:val="both"/>
              <w:rPr>
                <w:sz w:val="8"/>
                <w:szCs w:val="8"/>
              </w:rPr>
            </w:pPr>
          </w:p>
        </w:tc>
      </w:tr>
      <w:tr w:rsidR="00C61631" w:rsidRPr="00775DC6" w14:paraId="7A358A85" w14:textId="77777777" w:rsidTr="00E0027B">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3DC6210" w14:textId="2B40FACC" w:rsidR="00695383" w:rsidRPr="00775DC6" w:rsidRDefault="00695383" w:rsidP="00172D1B">
            <w:pPr>
              <w:pStyle w:val="aff5"/>
              <w:spacing w:after="0" w:line="240" w:lineRule="auto"/>
              <w:jc w:val="both"/>
              <w:rPr>
                <w:b w:val="0"/>
                <w:bCs/>
                <w:iCs/>
                <w:szCs w:val="24"/>
                <w:lang w:eastAsia="ru-RU"/>
              </w:rPr>
            </w:pPr>
            <w:r w:rsidRPr="00775DC6">
              <w:rPr>
                <w:b w:val="0"/>
                <w:bCs/>
                <w:szCs w:val="24"/>
              </w:rPr>
              <w:t>Реквизиты документа, удостоверяющего</w:t>
            </w:r>
            <w:r w:rsidR="008A52E4" w:rsidRPr="00775DC6">
              <w:rPr>
                <w:b w:val="0"/>
                <w:bCs/>
                <w:szCs w:val="24"/>
              </w:rPr>
              <w:t xml:space="preserve">   </w:t>
            </w:r>
            <w:r w:rsidRPr="00775DC6">
              <w:rPr>
                <w:b w:val="0"/>
                <w:bCs/>
                <w:szCs w:val="24"/>
              </w:rPr>
              <w:t>личность*:</w:t>
            </w:r>
          </w:p>
        </w:tc>
        <w:tc>
          <w:tcPr>
            <w:tcW w:w="777" w:type="dxa"/>
            <w:tcBorders>
              <w:top w:val="single" w:sz="4" w:space="0" w:color="FFFFFF" w:themeColor="background1"/>
              <w:left w:val="single" w:sz="4" w:space="0" w:color="FFFFFF" w:themeColor="background1"/>
              <w:bottom w:val="single" w:sz="4" w:space="0" w:color="FFFFFF" w:themeColor="background1"/>
            </w:tcBorders>
          </w:tcPr>
          <w:p w14:paraId="48AADB60" w14:textId="77777777" w:rsidR="00695383" w:rsidRPr="00775DC6" w:rsidRDefault="00695383" w:rsidP="00172D1B">
            <w:pPr>
              <w:pStyle w:val="aff5"/>
              <w:spacing w:after="0" w:line="240" w:lineRule="auto"/>
              <w:jc w:val="both"/>
              <w:rPr>
                <w:szCs w:val="24"/>
              </w:rPr>
            </w:pPr>
            <w:r w:rsidRPr="00775DC6">
              <w:rPr>
                <w:b w:val="0"/>
                <w:bCs/>
                <w:szCs w:val="24"/>
              </w:rPr>
              <w:t>дата</w:t>
            </w:r>
          </w:p>
        </w:tc>
        <w:tc>
          <w:tcPr>
            <w:tcW w:w="2348" w:type="dxa"/>
            <w:gridSpan w:val="3"/>
            <w:tcBorders>
              <w:top w:val="single" w:sz="4" w:space="0" w:color="auto"/>
              <w:left w:val="single" w:sz="4" w:space="0" w:color="auto"/>
            </w:tcBorders>
          </w:tcPr>
          <w:p w14:paraId="5DAECA5D" w14:textId="77777777" w:rsidR="00695383" w:rsidRPr="00775DC6" w:rsidRDefault="00695383" w:rsidP="00172D1B">
            <w:pPr>
              <w:pStyle w:val="aff5"/>
              <w:spacing w:after="0" w:line="240" w:lineRule="auto"/>
              <w:jc w:val="both"/>
              <w:rPr>
                <w:szCs w:val="24"/>
              </w:rPr>
            </w:pPr>
          </w:p>
        </w:tc>
        <w:tc>
          <w:tcPr>
            <w:tcW w:w="477" w:type="dxa"/>
            <w:gridSpan w:val="2"/>
            <w:tcBorders>
              <w:top w:val="single" w:sz="4" w:space="0" w:color="FFFFFF" w:themeColor="background1"/>
              <w:left w:val="single" w:sz="4" w:space="0" w:color="auto"/>
              <w:bottom w:val="single" w:sz="4" w:space="0" w:color="FFFFFF" w:themeColor="background1"/>
            </w:tcBorders>
          </w:tcPr>
          <w:p w14:paraId="15963F7C" w14:textId="77777777" w:rsidR="00695383" w:rsidRPr="00775DC6" w:rsidRDefault="00695383" w:rsidP="00172D1B">
            <w:pPr>
              <w:pStyle w:val="aff5"/>
              <w:spacing w:after="0" w:line="240" w:lineRule="auto"/>
              <w:jc w:val="both"/>
              <w:rPr>
                <w:szCs w:val="24"/>
              </w:rPr>
            </w:pPr>
            <w:r w:rsidRPr="00775DC6">
              <w:rPr>
                <w:b w:val="0"/>
                <w:bCs/>
                <w:szCs w:val="24"/>
              </w:rPr>
              <w:t>№</w:t>
            </w:r>
          </w:p>
        </w:tc>
        <w:tc>
          <w:tcPr>
            <w:tcW w:w="1992" w:type="dxa"/>
            <w:gridSpan w:val="5"/>
            <w:tcBorders>
              <w:top w:val="single" w:sz="4" w:space="0" w:color="auto"/>
              <w:left w:val="single" w:sz="4" w:space="0" w:color="auto"/>
            </w:tcBorders>
          </w:tcPr>
          <w:p w14:paraId="400E2887" w14:textId="77777777" w:rsidR="00695383" w:rsidRPr="00775DC6" w:rsidRDefault="00695383" w:rsidP="00172D1B">
            <w:pPr>
              <w:pStyle w:val="aff5"/>
              <w:spacing w:after="0" w:line="240" w:lineRule="auto"/>
              <w:jc w:val="both"/>
              <w:rPr>
                <w:szCs w:val="24"/>
              </w:rPr>
            </w:pPr>
          </w:p>
        </w:tc>
      </w:tr>
      <w:tr w:rsidR="00C61631" w:rsidRPr="00775DC6" w14:paraId="03023C0D" w14:textId="77777777" w:rsidTr="00E0027B">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3101B75" w14:textId="77777777" w:rsidR="00695383" w:rsidRPr="00775DC6" w:rsidRDefault="00695383" w:rsidP="00172D1B">
            <w:pPr>
              <w:pStyle w:val="aff5"/>
              <w:spacing w:after="0" w:line="240" w:lineRule="auto"/>
              <w:jc w:val="both"/>
              <w:rPr>
                <w:b w:val="0"/>
                <w:bCs/>
                <w:iCs/>
                <w:szCs w:val="24"/>
                <w:lang w:eastAsia="ru-RU"/>
              </w:rPr>
            </w:pPr>
          </w:p>
        </w:tc>
        <w:tc>
          <w:tcPr>
            <w:tcW w:w="7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A3D2E" w14:textId="77777777" w:rsidR="00695383" w:rsidRPr="00775DC6" w:rsidRDefault="00695383" w:rsidP="00172D1B">
            <w:pPr>
              <w:pStyle w:val="aff5"/>
              <w:spacing w:after="0" w:line="240" w:lineRule="auto"/>
              <w:jc w:val="both"/>
              <w:rPr>
                <w:szCs w:val="2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A09FA48" w14:textId="77777777" w:rsidR="00695383" w:rsidRPr="00775DC6" w:rsidRDefault="00695383" w:rsidP="00172D1B">
            <w:pPr>
              <w:pStyle w:val="aff5"/>
              <w:spacing w:after="0" w:line="240" w:lineRule="auto"/>
              <w:jc w:val="both"/>
              <w:rPr>
                <w:szCs w:val="24"/>
              </w:rPr>
            </w:pPr>
          </w:p>
        </w:tc>
        <w:tc>
          <w:tcPr>
            <w:tcW w:w="4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37D90" w14:textId="77777777" w:rsidR="00695383" w:rsidRPr="00775DC6" w:rsidRDefault="00695383" w:rsidP="00172D1B">
            <w:pPr>
              <w:pStyle w:val="aff5"/>
              <w:spacing w:after="0" w:line="240" w:lineRule="auto"/>
              <w:jc w:val="both"/>
              <w:rPr>
                <w:szCs w:val="24"/>
              </w:rPr>
            </w:pPr>
          </w:p>
        </w:tc>
        <w:tc>
          <w:tcPr>
            <w:tcW w:w="1992"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B84DC40" w14:textId="77777777" w:rsidR="00695383" w:rsidRPr="00775DC6" w:rsidRDefault="00695383" w:rsidP="00172D1B">
            <w:pPr>
              <w:pStyle w:val="aff5"/>
              <w:spacing w:after="0" w:line="240" w:lineRule="auto"/>
              <w:jc w:val="both"/>
              <w:rPr>
                <w:szCs w:val="24"/>
              </w:rPr>
            </w:pPr>
          </w:p>
        </w:tc>
      </w:tr>
      <w:tr w:rsidR="00C61631" w:rsidRPr="00775DC6" w14:paraId="5D71F29F" w14:textId="77777777" w:rsidTr="00E0027B">
        <w:trPr>
          <w:trHeight w:val="42"/>
        </w:trPr>
        <w:tc>
          <w:tcPr>
            <w:tcW w:w="4466" w:type="dxa"/>
            <w:gridSpan w:val="2"/>
            <w:tcBorders>
              <w:top w:val="single" w:sz="4" w:space="0" w:color="FFFFFF"/>
              <w:left w:val="single" w:sz="4" w:space="0" w:color="FFFFFF"/>
              <w:bottom w:val="single" w:sz="4" w:space="0" w:color="FFFFFF"/>
            </w:tcBorders>
          </w:tcPr>
          <w:p w14:paraId="07C66610" w14:textId="77777777" w:rsidR="00695383" w:rsidRPr="00775DC6" w:rsidRDefault="00695383" w:rsidP="00172D1B">
            <w:pPr>
              <w:pStyle w:val="aff5"/>
              <w:spacing w:after="0" w:line="240" w:lineRule="auto"/>
              <w:jc w:val="both"/>
              <w:rPr>
                <w:szCs w:val="24"/>
              </w:rPr>
            </w:pPr>
            <w:r w:rsidRPr="00775DC6">
              <w:rPr>
                <w:b w:val="0"/>
                <w:bCs/>
                <w:szCs w:val="24"/>
              </w:rPr>
              <w:t>Контактный телефон*:</w:t>
            </w:r>
          </w:p>
        </w:tc>
        <w:tc>
          <w:tcPr>
            <w:tcW w:w="5594" w:type="dxa"/>
            <w:gridSpan w:val="11"/>
          </w:tcPr>
          <w:p w14:paraId="61463527" w14:textId="77777777" w:rsidR="00695383" w:rsidRPr="00775DC6" w:rsidRDefault="00695383" w:rsidP="00172D1B">
            <w:pPr>
              <w:pStyle w:val="aff5"/>
              <w:spacing w:after="0" w:line="240" w:lineRule="auto"/>
              <w:jc w:val="both"/>
              <w:rPr>
                <w:szCs w:val="24"/>
              </w:rPr>
            </w:pPr>
          </w:p>
        </w:tc>
      </w:tr>
      <w:tr w:rsidR="00C61631" w:rsidRPr="00775DC6" w14:paraId="07A507E5" w14:textId="77777777" w:rsidTr="00E0027B">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775AA08" w14:textId="77777777" w:rsidR="00695383" w:rsidRPr="00775DC6" w:rsidRDefault="00695383" w:rsidP="00172D1B">
            <w:pPr>
              <w:pStyle w:val="aff5"/>
              <w:spacing w:after="0" w:line="240" w:lineRule="auto"/>
              <w:jc w:val="both"/>
              <w:rPr>
                <w:szCs w:val="24"/>
              </w:rPr>
            </w:pPr>
          </w:p>
        </w:tc>
        <w:tc>
          <w:tcPr>
            <w:tcW w:w="5594" w:type="dxa"/>
            <w:gridSpan w:val="11"/>
            <w:tcBorders>
              <w:left w:val="single" w:sz="4" w:space="0" w:color="FFFFFF"/>
              <w:right w:val="single" w:sz="4" w:space="0" w:color="FFFFFF" w:themeColor="background1"/>
            </w:tcBorders>
          </w:tcPr>
          <w:p w14:paraId="7808E0CD" w14:textId="77777777" w:rsidR="00695383" w:rsidRPr="00775DC6" w:rsidRDefault="00695383" w:rsidP="00172D1B">
            <w:pPr>
              <w:pStyle w:val="aff5"/>
              <w:spacing w:after="0" w:line="240" w:lineRule="auto"/>
              <w:jc w:val="both"/>
              <w:rPr>
                <w:szCs w:val="24"/>
              </w:rPr>
            </w:pPr>
          </w:p>
        </w:tc>
      </w:tr>
      <w:tr w:rsidR="00C61631" w:rsidRPr="00775DC6" w14:paraId="75C51B72" w14:textId="77777777" w:rsidTr="00E0027B">
        <w:trPr>
          <w:trHeight w:val="152"/>
        </w:trPr>
        <w:tc>
          <w:tcPr>
            <w:tcW w:w="4466" w:type="dxa"/>
            <w:gridSpan w:val="2"/>
            <w:tcBorders>
              <w:top w:val="single" w:sz="4" w:space="0" w:color="FFFFFF"/>
              <w:left w:val="single" w:sz="4" w:space="0" w:color="FFFFFF"/>
              <w:bottom w:val="single" w:sz="2" w:space="0" w:color="FFFFFF" w:themeColor="background1"/>
            </w:tcBorders>
          </w:tcPr>
          <w:p w14:paraId="612C9390" w14:textId="77777777" w:rsidR="00695383" w:rsidRPr="00775DC6" w:rsidRDefault="00695383" w:rsidP="00172D1B">
            <w:pPr>
              <w:pStyle w:val="aff5"/>
              <w:spacing w:after="0" w:line="240" w:lineRule="auto"/>
              <w:jc w:val="both"/>
              <w:rPr>
                <w:szCs w:val="24"/>
              </w:rPr>
            </w:pPr>
            <w:r w:rsidRPr="00775DC6">
              <w:rPr>
                <w:b w:val="0"/>
                <w:bCs/>
                <w:szCs w:val="24"/>
              </w:rPr>
              <w:t>Адрес электронной почты*:</w:t>
            </w:r>
          </w:p>
        </w:tc>
        <w:tc>
          <w:tcPr>
            <w:tcW w:w="5594" w:type="dxa"/>
            <w:gridSpan w:val="11"/>
            <w:tcBorders>
              <w:bottom w:val="single" w:sz="2" w:space="0" w:color="auto"/>
              <w:right w:val="single" w:sz="4" w:space="0" w:color="auto"/>
            </w:tcBorders>
          </w:tcPr>
          <w:p w14:paraId="0625DE12" w14:textId="77777777" w:rsidR="00695383" w:rsidRPr="00775DC6" w:rsidRDefault="00695383" w:rsidP="00172D1B">
            <w:pPr>
              <w:pStyle w:val="aff5"/>
              <w:spacing w:after="0" w:line="240" w:lineRule="auto"/>
              <w:jc w:val="both"/>
              <w:rPr>
                <w:szCs w:val="24"/>
              </w:rPr>
            </w:pPr>
          </w:p>
        </w:tc>
      </w:tr>
      <w:tr w:rsidR="00C61631" w:rsidRPr="00775DC6" w14:paraId="531E2173" w14:textId="77777777" w:rsidTr="00E0027B">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5BAEC7C" w14:textId="77777777" w:rsidR="00695383" w:rsidRPr="00775DC6" w:rsidRDefault="00695383" w:rsidP="00172D1B">
            <w:pPr>
              <w:pStyle w:val="aff5"/>
              <w:spacing w:after="0" w:line="240" w:lineRule="auto"/>
              <w:jc w:val="both"/>
              <w:rPr>
                <w:b w:val="0"/>
                <w:bCs/>
                <w:szCs w:val="24"/>
              </w:rPr>
            </w:pPr>
          </w:p>
        </w:tc>
        <w:tc>
          <w:tcPr>
            <w:tcW w:w="5594" w:type="dxa"/>
            <w:gridSpan w:val="11"/>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F0F257F" w14:textId="77777777" w:rsidR="00695383" w:rsidRPr="00775DC6" w:rsidRDefault="00695383" w:rsidP="00172D1B">
            <w:pPr>
              <w:pStyle w:val="aff5"/>
              <w:spacing w:after="0" w:line="240" w:lineRule="auto"/>
              <w:jc w:val="both"/>
              <w:rPr>
                <w:szCs w:val="24"/>
              </w:rPr>
            </w:pPr>
          </w:p>
        </w:tc>
      </w:tr>
      <w:tr w:rsidR="00C61631" w:rsidRPr="00775DC6" w14:paraId="74821C90" w14:textId="77777777" w:rsidTr="00E0027B">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45F607FA" w14:textId="77777777" w:rsidR="00695383" w:rsidRPr="00775DC6" w:rsidRDefault="00695383" w:rsidP="00172D1B">
            <w:pPr>
              <w:pStyle w:val="aff5"/>
              <w:spacing w:after="0" w:line="240" w:lineRule="auto"/>
              <w:jc w:val="both"/>
              <w:rPr>
                <w:b w:val="0"/>
                <w:bCs/>
                <w:szCs w:val="24"/>
              </w:rPr>
            </w:pPr>
          </w:p>
        </w:tc>
        <w:tc>
          <w:tcPr>
            <w:tcW w:w="77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9CDB70" w14:textId="77777777" w:rsidR="00695383" w:rsidRPr="00775DC6" w:rsidRDefault="00695383" w:rsidP="00172D1B">
            <w:pPr>
              <w:pStyle w:val="aff5"/>
              <w:spacing w:after="0" w:line="240" w:lineRule="auto"/>
              <w:jc w:val="both"/>
              <w:rPr>
                <w:szCs w:val="24"/>
              </w:rPr>
            </w:pPr>
          </w:p>
        </w:tc>
        <w:tc>
          <w:tcPr>
            <w:tcW w:w="2384" w:type="dxa"/>
            <w:gridSpan w:val="4"/>
            <w:tcBorders>
              <w:top w:val="single" w:sz="2" w:space="0" w:color="FFFFFF" w:themeColor="background1"/>
              <w:left w:val="single" w:sz="2" w:space="0" w:color="FFFFFF" w:themeColor="background1"/>
              <w:right w:val="single" w:sz="2" w:space="0" w:color="FFFFFF" w:themeColor="background1"/>
            </w:tcBorders>
          </w:tcPr>
          <w:p w14:paraId="3E9B1474" w14:textId="77777777" w:rsidR="00695383" w:rsidRPr="00775DC6" w:rsidRDefault="00695383" w:rsidP="00172D1B">
            <w:pPr>
              <w:pStyle w:val="aff5"/>
              <w:spacing w:after="0" w:line="240" w:lineRule="auto"/>
              <w:jc w:val="both"/>
              <w:rPr>
                <w:szCs w:val="24"/>
              </w:rPr>
            </w:pPr>
          </w:p>
        </w:tc>
        <w:tc>
          <w:tcPr>
            <w:tcW w:w="45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6C8BE4" w14:textId="77777777" w:rsidR="00695383" w:rsidRPr="00775DC6" w:rsidRDefault="00695383" w:rsidP="00172D1B">
            <w:pPr>
              <w:pStyle w:val="aff5"/>
              <w:spacing w:after="0" w:line="240" w:lineRule="auto"/>
              <w:jc w:val="both"/>
              <w:rPr>
                <w:szCs w:val="24"/>
              </w:rPr>
            </w:pPr>
          </w:p>
        </w:tc>
        <w:tc>
          <w:tcPr>
            <w:tcW w:w="1982" w:type="dxa"/>
            <w:gridSpan w:val="4"/>
            <w:tcBorders>
              <w:top w:val="single" w:sz="2" w:space="0" w:color="FFFFFF" w:themeColor="background1"/>
              <w:left w:val="single" w:sz="2" w:space="0" w:color="FFFFFF" w:themeColor="background1"/>
              <w:right w:val="single" w:sz="2" w:space="0" w:color="FFFFFF" w:themeColor="background1"/>
            </w:tcBorders>
          </w:tcPr>
          <w:p w14:paraId="053F9D4C" w14:textId="77777777" w:rsidR="00695383" w:rsidRPr="00775DC6" w:rsidRDefault="00695383" w:rsidP="00172D1B">
            <w:pPr>
              <w:pStyle w:val="aff5"/>
              <w:spacing w:after="0" w:line="240" w:lineRule="auto"/>
              <w:jc w:val="both"/>
              <w:rPr>
                <w:szCs w:val="24"/>
              </w:rPr>
            </w:pPr>
          </w:p>
        </w:tc>
      </w:tr>
      <w:tr w:rsidR="00C61631" w:rsidRPr="00775DC6" w14:paraId="6992D6B0" w14:textId="77777777" w:rsidTr="00E0027B">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3E8EA3BE" w14:textId="1A7FADD3" w:rsidR="00695383" w:rsidRPr="00775DC6" w:rsidRDefault="00695383" w:rsidP="00172D1B">
            <w:pPr>
              <w:pStyle w:val="aff5"/>
              <w:spacing w:after="0" w:line="240" w:lineRule="auto"/>
              <w:jc w:val="left"/>
              <w:rPr>
                <w:b w:val="0"/>
                <w:bCs/>
                <w:szCs w:val="24"/>
              </w:rPr>
            </w:pPr>
            <w:r w:rsidRPr="00775DC6">
              <w:rPr>
                <w:b w:val="0"/>
                <w:bCs/>
                <w:szCs w:val="24"/>
              </w:rPr>
              <w:t>Реквизиты докумен</w:t>
            </w:r>
            <w:r w:rsidR="001C3194" w:rsidRPr="00775DC6">
              <w:rPr>
                <w:b w:val="0"/>
                <w:bCs/>
                <w:szCs w:val="24"/>
              </w:rPr>
              <w:t>та, удостоверяющего полномочия п</w:t>
            </w:r>
            <w:r w:rsidRPr="00775DC6">
              <w:rPr>
                <w:b w:val="0"/>
                <w:bCs/>
                <w:szCs w:val="24"/>
              </w:rPr>
              <w:t>редставителя Заявителя*:</w:t>
            </w:r>
          </w:p>
        </w:tc>
        <w:tc>
          <w:tcPr>
            <w:tcW w:w="777"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012C8B5D" w14:textId="77777777" w:rsidR="00695383" w:rsidRPr="00775DC6" w:rsidRDefault="00695383" w:rsidP="00172D1B">
            <w:pPr>
              <w:pStyle w:val="aff5"/>
              <w:spacing w:after="0" w:line="240" w:lineRule="auto"/>
              <w:ind w:hanging="40"/>
              <w:jc w:val="both"/>
              <w:rPr>
                <w:szCs w:val="24"/>
              </w:rPr>
            </w:pPr>
            <w:r w:rsidRPr="00775DC6">
              <w:rPr>
                <w:b w:val="0"/>
                <w:bCs/>
                <w:szCs w:val="24"/>
              </w:rPr>
              <w:t>дата</w:t>
            </w:r>
          </w:p>
        </w:tc>
        <w:tc>
          <w:tcPr>
            <w:tcW w:w="2384" w:type="dxa"/>
            <w:gridSpan w:val="4"/>
            <w:tcBorders>
              <w:top w:val="single" w:sz="2" w:space="0" w:color="auto"/>
              <w:left w:val="single" w:sz="2" w:space="0" w:color="000000" w:themeColor="text1"/>
              <w:right w:val="single" w:sz="2" w:space="0" w:color="000000" w:themeColor="text1"/>
            </w:tcBorders>
          </w:tcPr>
          <w:p w14:paraId="24EB325F" w14:textId="77777777" w:rsidR="00695383" w:rsidRPr="00775DC6" w:rsidRDefault="00695383" w:rsidP="00172D1B">
            <w:pPr>
              <w:pStyle w:val="aff5"/>
              <w:spacing w:after="0" w:line="240" w:lineRule="auto"/>
              <w:jc w:val="both"/>
              <w:rPr>
                <w:szCs w:val="24"/>
              </w:rPr>
            </w:pPr>
          </w:p>
        </w:tc>
        <w:tc>
          <w:tcPr>
            <w:tcW w:w="451"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6DF83A35" w14:textId="77777777" w:rsidR="00695383" w:rsidRPr="00775DC6" w:rsidRDefault="00695383" w:rsidP="00172D1B">
            <w:pPr>
              <w:pStyle w:val="aff5"/>
              <w:spacing w:after="0" w:line="240" w:lineRule="auto"/>
              <w:jc w:val="both"/>
              <w:rPr>
                <w:szCs w:val="24"/>
              </w:rPr>
            </w:pPr>
            <w:r w:rsidRPr="00775DC6">
              <w:rPr>
                <w:b w:val="0"/>
                <w:bCs/>
                <w:szCs w:val="24"/>
              </w:rPr>
              <w:t>№</w:t>
            </w:r>
          </w:p>
        </w:tc>
        <w:tc>
          <w:tcPr>
            <w:tcW w:w="1982" w:type="dxa"/>
            <w:gridSpan w:val="4"/>
            <w:tcBorders>
              <w:top w:val="single" w:sz="2" w:space="0" w:color="auto"/>
              <w:left w:val="single" w:sz="2" w:space="0" w:color="000000" w:themeColor="text1"/>
              <w:right w:val="single" w:sz="4" w:space="0" w:color="auto"/>
            </w:tcBorders>
          </w:tcPr>
          <w:p w14:paraId="66DDE479" w14:textId="77777777" w:rsidR="00695383" w:rsidRPr="00775DC6" w:rsidRDefault="00695383" w:rsidP="00172D1B">
            <w:pPr>
              <w:pStyle w:val="aff5"/>
              <w:spacing w:after="0" w:line="240" w:lineRule="auto"/>
              <w:jc w:val="both"/>
              <w:rPr>
                <w:szCs w:val="24"/>
              </w:rPr>
            </w:pPr>
          </w:p>
        </w:tc>
      </w:tr>
      <w:tr w:rsidR="00C61631" w:rsidRPr="00775DC6" w14:paraId="1CF37D3E" w14:textId="77777777" w:rsidTr="00E0027B">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1430AE2" w14:textId="77777777" w:rsidR="00695383" w:rsidRPr="00775DC6" w:rsidRDefault="00695383" w:rsidP="00172D1B">
            <w:pPr>
              <w:pStyle w:val="aff5"/>
              <w:spacing w:after="0" w:line="240" w:lineRule="auto"/>
              <w:jc w:val="both"/>
              <w:rPr>
                <w:sz w:val="8"/>
                <w:szCs w:val="8"/>
              </w:rPr>
            </w:pPr>
          </w:p>
        </w:tc>
        <w:tc>
          <w:tcPr>
            <w:tcW w:w="5594" w:type="dxa"/>
            <w:gridSpan w:val="11"/>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44055DFD" w14:textId="77777777" w:rsidR="00695383" w:rsidRPr="00775DC6" w:rsidRDefault="00695383" w:rsidP="00172D1B">
            <w:pPr>
              <w:pStyle w:val="aff5"/>
              <w:spacing w:after="0" w:line="240" w:lineRule="auto"/>
              <w:jc w:val="both"/>
              <w:rPr>
                <w:sz w:val="8"/>
                <w:szCs w:val="8"/>
              </w:rPr>
            </w:pPr>
          </w:p>
        </w:tc>
      </w:tr>
      <w:tr w:rsidR="00C61631" w:rsidRPr="00775DC6" w14:paraId="5CBD5224" w14:textId="77777777" w:rsidTr="00E0027B">
        <w:trPr>
          <w:trHeight w:val="192"/>
        </w:trPr>
        <w:tc>
          <w:tcPr>
            <w:tcW w:w="10060" w:type="dxa"/>
            <w:gridSpan w:val="13"/>
            <w:tcBorders>
              <w:top w:val="single" w:sz="4" w:space="0" w:color="FFFFFF"/>
              <w:left w:val="single" w:sz="4" w:space="0" w:color="FFFFFF"/>
              <w:bottom w:val="single" w:sz="4" w:space="0" w:color="FFFFFF" w:themeColor="background1"/>
              <w:right w:val="single" w:sz="2" w:space="0" w:color="FFFFFF"/>
            </w:tcBorders>
          </w:tcPr>
          <w:p w14:paraId="44186E31" w14:textId="77777777" w:rsidR="00695383" w:rsidRPr="00775DC6" w:rsidRDefault="00695383" w:rsidP="00172D1B">
            <w:pPr>
              <w:pStyle w:val="aff5"/>
              <w:spacing w:after="0" w:line="240" w:lineRule="auto"/>
              <w:jc w:val="both"/>
              <w:rPr>
                <w:sz w:val="20"/>
                <w:szCs w:val="20"/>
              </w:rPr>
            </w:pPr>
          </w:p>
          <w:p w14:paraId="78483041" w14:textId="77777777" w:rsidR="00695383" w:rsidRPr="00775DC6" w:rsidRDefault="00695383" w:rsidP="00172D1B">
            <w:pPr>
              <w:pStyle w:val="aff5"/>
              <w:spacing w:after="0" w:line="240" w:lineRule="auto"/>
              <w:jc w:val="both"/>
              <w:rPr>
                <w:szCs w:val="24"/>
              </w:rPr>
            </w:pPr>
            <w:r w:rsidRPr="00775DC6">
              <w:rPr>
                <w:szCs w:val="24"/>
              </w:rPr>
              <w:t>Заявитель (для юридических лиц и индивидуальных предпринимателей)</w:t>
            </w:r>
            <w:r w:rsidRPr="00775DC6">
              <w:rPr>
                <w:b w:val="0"/>
                <w:bCs/>
                <w:szCs w:val="24"/>
              </w:rPr>
              <w:t xml:space="preserve"> *:</w:t>
            </w:r>
          </w:p>
          <w:p w14:paraId="04702162" w14:textId="77777777" w:rsidR="00695383" w:rsidRPr="00775DC6" w:rsidRDefault="00695383" w:rsidP="00172D1B">
            <w:pPr>
              <w:pStyle w:val="aff5"/>
              <w:spacing w:after="0" w:line="240" w:lineRule="auto"/>
              <w:jc w:val="both"/>
              <w:rPr>
                <w:b w:val="0"/>
                <w:bCs/>
                <w:iCs/>
                <w:sz w:val="22"/>
              </w:rPr>
            </w:pPr>
            <w:r w:rsidRPr="00775DC6">
              <w:rPr>
                <w:b w:val="0"/>
                <w:bCs/>
                <w:iCs/>
                <w:sz w:val="22"/>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C61631" w:rsidRPr="00775DC6" w14:paraId="53F97646" w14:textId="77777777" w:rsidTr="00E0027B">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660508FD" w14:textId="77777777" w:rsidR="00695383" w:rsidRPr="00775DC6" w:rsidRDefault="00695383" w:rsidP="00172D1B">
            <w:pPr>
              <w:pStyle w:val="aff5"/>
              <w:spacing w:after="0" w:line="240" w:lineRule="auto"/>
              <w:jc w:val="both"/>
              <w:rPr>
                <w:sz w:val="4"/>
                <w:szCs w:val="4"/>
              </w:rPr>
            </w:pPr>
          </w:p>
        </w:tc>
        <w:tc>
          <w:tcPr>
            <w:tcW w:w="5594" w:type="dxa"/>
            <w:gridSpan w:val="11"/>
            <w:tcBorders>
              <w:top w:val="single" w:sz="2" w:space="0" w:color="FFFFFF"/>
              <w:left w:val="single" w:sz="4" w:space="0" w:color="FFFFFF" w:themeColor="background1"/>
              <w:right w:val="single" w:sz="4" w:space="0" w:color="FFFFFF" w:themeColor="background1"/>
            </w:tcBorders>
          </w:tcPr>
          <w:p w14:paraId="6A36D0E9" w14:textId="77777777" w:rsidR="00695383" w:rsidRPr="00775DC6" w:rsidRDefault="00695383" w:rsidP="00172D1B">
            <w:pPr>
              <w:pStyle w:val="aff5"/>
              <w:spacing w:after="0" w:line="240" w:lineRule="auto"/>
              <w:jc w:val="both"/>
              <w:rPr>
                <w:sz w:val="4"/>
                <w:szCs w:val="4"/>
              </w:rPr>
            </w:pPr>
          </w:p>
        </w:tc>
      </w:tr>
      <w:tr w:rsidR="00C61631" w:rsidRPr="00775DC6" w14:paraId="05B20D79" w14:textId="77777777" w:rsidTr="00E0027B">
        <w:trPr>
          <w:trHeight w:val="192"/>
        </w:trPr>
        <w:tc>
          <w:tcPr>
            <w:tcW w:w="4466" w:type="dxa"/>
            <w:gridSpan w:val="2"/>
            <w:tcBorders>
              <w:top w:val="single" w:sz="4" w:space="0" w:color="FFFFFF"/>
              <w:left w:val="single" w:sz="4" w:space="0" w:color="FFFFFF"/>
              <w:bottom w:val="single" w:sz="4" w:space="0" w:color="FFFFFF"/>
            </w:tcBorders>
          </w:tcPr>
          <w:p w14:paraId="243B5065" w14:textId="77777777" w:rsidR="00695383" w:rsidRPr="00775DC6" w:rsidRDefault="00695383" w:rsidP="00172D1B">
            <w:pPr>
              <w:pStyle w:val="aff5"/>
              <w:spacing w:after="0" w:line="240" w:lineRule="auto"/>
              <w:ind w:right="-176"/>
              <w:jc w:val="left"/>
              <w:rPr>
                <w:szCs w:val="24"/>
              </w:rPr>
            </w:pPr>
            <w:r w:rsidRPr="00775DC6">
              <w:rPr>
                <w:b w:val="0"/>
                <w:bCs/>
                <w:szCs w:val="24"/>
              </w:rPr>
              <w:t>Наименование организационно-правовой формы*:</w:t>
            </w:r>
          </w:p>
        </w:tc>
        <w:tc>
          <w:tcPr>
            <w:tcW w:w="5594" w:type="dxa"/>
            <w:gridSpan w:val="11"/>
          </w:tcPr>
          <w:p w14:paraId="1287FAED" w14:textId="77777777" w:rsidR="00695383" w:rsidRPr="00775DC6" w:rsidRDefault="00695383" w:rsidP="00172D1B">
            <w:pPr>
              <w:pStyle w:val="aff5"/>
              <w:spacing w:after="0" w:line="240" w:lineRule="auto"/>
              <w:jc w:val="both"/>
              <w:rPr>
                <w:sz w:val="8"/>
                <w:szCs w:val="8"/>
              </w:rPr>
            </w:pPr>
          </w:p>
        </w:tc>
      </w:tr>
      <w:tr w:rsidR="00C61631" w:rsidRPr="00775DC6" w14:paraId="7DCB8E03" w14:textId="77777777" w:rsidTr="00E0027B">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1ABB975A" w14:textId="77777777" w:rsidR="00695383" w:rsidRPr="00775DC6" w:rsidRDefault="00695383" w:rsidP="00172D1B">
            <w:pPr>
              <w:pStyle w:val="aff5"/>
              <w:spacing w:after="0" w:line="240" w:lineRule="auto"/>
              <w:jc w:val="left"/>
              <w:rPr>
                <w:b w:val="0"/>
                <w:bCs/>
                <w:sz w:val="4"/>
                <w:szCs w:val="4"/>
              </w:rPr>
            </w:pPr>
          </w:p>
        </w:tc>
        <w:tc>
          <w:tcPr>
            <w:tcW w:w="5594" w:type="dxa"/>
            <w:gridSpan w:val="11"/>
            <w:tcBorders>
              <w:left w:val="single" w:sz="2" w:space="0" w:color="FFFFFF"/>
              <w:right w:val="single" w:sz="2" w:space="0" w:color="FFFFFF"/>
            </w:tcBorders>
          </w:tcPr>
          <w:p w14:paraId="29AA1A9C" w14:textId="77777777" w:rsidR="00695383" w:rsidRPr="00775DC6" w:rsidRDefault="00695383" w:rsidP="00172D1B">
            <w:pPr>
              <w:pStyle w:val="aff5"/>
              <w:spacing w:after="0" w:line="240" w:lineRule="auto"/>
              <w:jc w:val="both"/>
              <w:rPr>
                <w:sz w:val="4"/>
                <w:szCs w:val="4"/>
              </w:rPr>
            </w:pPr>
          </w:p>
        </w:tc>
      </w:tr>
      <w:tr w:rsidR="00C61631" w:rsidRPr="00775DC6" w14:paraId="7F964F80" w14:textId="77777777" w:rsidTr="00E0027B">
        <w:trPr>
          <w:trHeight w:val="192"/>
        </w:trPr>
        <w:tc>
          <w:tcPr>
            <w:tcW w:w="4466" w:type="dxa"/>
            <w:gridSpan w:val="2"/>
            <w:tcBorders>
              <w:top w:val="single" w:sz="4" w:space="0" w:color="FFFFFF"/>
              <w:left w:val="single" w:sz="4" w:space="0" w:color="FFFFFF"/>
              <w:bottom w:val="single" w:sz="4" w:space="0" w:color="FFFFFF"/>
            </w:tcBorders>
          </w:tcPr>
          <w:p w14:paraId="051403E7" w14:textId="77777777" w:rsidR="00695383" w:rsidRPr="00775DC6" w:rsidRDefault="00695383" w:rsidP="00172D1B">
            <w:pPr>
              <w:pStyle w:val="aff5"/>
              <w:spacing w:after="0" w:line="240" w:lineRule="auto"/>
              <w:jc w:val="left"/>
              <w:rPr>
                <w:b w:val="0"/>
                <w:bCs/>
                <w:szCs w:val="24"/>
              </w:rPr>
            </w:pPr>
            <w:r w:rsidRPr="00775DC6">
              <w:rPr>
                <w:b w:val="0"/>
                <w:bCs/>
                <w:szCs w:val="24"/>
              </w:rPr>
              <w:t>Наименование организации*:</w:t>
            </w:r>
          </w:p>
        </w:tc>
        <w:tc>
          <w:tcPr>
            <w:tcW w:w="5594" w:type="dxa"/>
            <w:gridSpan w:val="11"/>
          </w:tcPr>
          <w:p w14:paraId="6BE65D4D" w14:textId="77777777" w:rsidR="00695383" w:rsidRPr="00775DC6" w:rsidRDefault="00695383" w:rsidP="00172D1B">
            <w:pPr>
              <w:pStyle w:val="aff5"/>
              <w:spacing w:after="0" w:line="240" w:lineRule="auto"/>
              <w:jc w:val="both"/>
              <w:rPr>
                <w:sz w:val="8"/>
                <w:szCs w:val="8"/>
              </w:rPr>
            </w:pPr>
          </w:p>
        </w:tc>
      </w:tr>
      <w:tr w:rsidR="00C61631" w:rsidRPr="00775DC6" w14:paraId="2A235D32" w14:textId="77777777" w:rsidTr="00E0027B">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4474DD82" w14:textId="77777777" w:rsidR="00695383" w:rsidRPr="00775DC6" w:rsidRDefault="00695383" w:rsidP="00172D1B">
            <w:pPr>
              <w:pStyle w:val="aff5"/>
              <w:spacing w:after="0" w:line="240" w:lineRule="auto"/>
              <w:jc w:val="both"/>
              <w:rPr>
                <w:sz w:val="4"/>
                <w:szCs w:val="4"/>
              </w:rPr>
            </w:pPr>
          </w:p>
        </w:tc>
        <w:tc>
          <w:tcPr>
            <w:tcW w:w="5594" w:type="dxa"/>
            <w:gridSpan w:val="11"/>
            <w:tcBorders>
              <w:left w:val="single" w:sz="4" w:space="0" w:color="FFFFFF"/>
              <w:bottom w:val="single" w:sz="2" w:space="0" w:color="FFFFFF" w:themeColor="background1"/>
              <w:right w:val="single" w:sz="4" w:space="0" w:color="FFFFFF" w:themeColor="background1"/>
            </w:tcBorders>
          </w:tcPr>
          <w:p w14:paraId="52628F61" w14:textId="77777777" w:rsidR="00695383" w:rsidRPr="00775DC6" w:rsidRDefault="00695383" w:rsidP="00172D1B">
            <w:pPr>
              <w:pStyle w:val="aff5"/>
              <w:spacing w:after="0" w:line="240" w:lineRule="auto"/>
              <w:jc w:val="both"/>
              <w:rPr>
                <w:sz w:val="4"/>
                <w:szCs w:val="4"/>
              </w:rPr>
            </w:pPr>
          </w:p>
        </w:tc>
      </w:tr>
      <w:tr w:rsidR="00C61631" w:rsidRPr="00775DC6" w14:paraId="5FEB4D40" w14:textId="77777777" w:rsidTr="00E0027B">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29BB22A7" w14:textId="77777777" w:rsidR="00695383" w:rsidRPr="00775DC6" w:rsidRDefault="00695383" w:rsidP="00172D1B">
            <w:pPr>
              <w:pStyle w:val="aff5"/>
              <w:spacing w:after="0" w:line="240" w:lineRule="auto"/>
              <w:jc w:val="both"/>
              <w:rPr>
                <w:sz w:val="4"/>
                <w:szCs w:val="4"/>
              </w:rPr>
            </w:pPr>
          </w:p>
        </w:tc>
        <w:tc>
          <w:tcPr>
            <w:tcW w:w="5594" w:type="dxa"/>
            <w:gridSpan w:val="11"/>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B2D3232" w14:textId="77777777" w:rsidR="00695383" w:rsidRPr="00775DC6" w:rsidRDefault="00695383" w:rsidP="00172D1B">
            <w:pPr>
              <w:pStyle w:val="aff5"/>
              <w:spacing w:after="0" w:line="240" w:lineRule="auto"/>
              <w:jc w:val="both"/>
              <w:rPr>
                <w:sz w:val="4"/>
                <w:szCs w:val="4"/>
              </w:rPr>
            </w:pPr>
          </w:p>
        </w:tc>
      </w:tr>
      <w:tr w:rsidR="00C61631" w:rsidRPr="00775DC6" w14:paraId="46D429A2" w14:textId="77777777" w:rsidTr="00E0027B">
        <w:trPr>
          <w:trHeight w:val="168"/>
        </w:trPr>
        <w:tc>
          <w:tcPr>
            <w:tcW w:w="10060" w:type="dxa"/>
            <w:gridSpan w:val="13"/>
            <w:tcBorders>
              <w:top w:val="single" w:sz="4" w:space="0" w:color="FFFFFF" w:themeColor="background1"/>
              <w:left w:val="single" w:sz="4" w:space="0" w:color="FFFFFF"/>
              <w:bottom w:val="single" w:sz="2" w:space="0" w:color="FFFFFF"/>
              <w:right w:val="single" w:sz="2" w:space="0" w:color="FFFFFF" w:themeColor="background1"/>
            </w:tcBorders>
          </w:tcPr>
          <w:p w14:paraId="60FF8D14" w14:textId="77777777" w:rsidR="00695383" w:rsidRPr="00775DC6" w:rsidRDefault="00695383" w:rsidP="00172D1B">
            <w:pPr>
              <w:pStyle w:val="aff5"/>
              <w:spacing w:after="0" w:line="240" w:lineRule="auto"/>
              <w:jc w:val="both"/>
              <w:rPr>
                <w:szCs w:val="24"/>
              </w:rPr>
            </w:pPr>
            <w:r w:rsidRPr="00775DC6">
              <w:rPr>
                <w:b w:val="0"/>
                <w:bCs/>
                <w:szCs w:val="24"/>
              </w:rPr>
              <w:lastRenderedPageBreak/>
              <w:t>Информация о руководителе юридического лица (индивидуальном предпринимателе) *:</w:t>
            </w:r>
          </w:p>
        </w:tc>
      </w:tr>
      <w:tr w:rsidR="00C61631" w:rsidRPr="00775DC6" w14:paraId="22520DCC" w14:textId="77777777" w:rsidTr="00E0027B">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544DFEDF" w14:textId="77777777" w:rsidR="00695383" w:rsidRPr="00775DC6" w:rsidRDefault="00695383" w:rsidP="00172D1B">
            <w:pPr>
              <w:pStyle w:val="aff5"/>
              <w:spacing w:after="0" w:line="240" w:lineRule="auto"/>
              <w:jc w:val="both"/>
              <w:rPr>
                <w:b w:val="0"/>
                <w:bCs/>
                <w:sz w:val="2"/>
                <w:szCs w:val="2"/>
              </w:rPr>
            </w:pPr>
          </w:p>
        </w:tc>
        <w:tc>
          <w:tcPr>
            <w:tcW w:w="5594" w:type="dxa"/>
            <w:gridSpan w:val="11"/>
            <w:tcBorders>
              <w:top w:val="single" w:sz="2" w:space="0" w:color="FFFFFF"/>
              <w:left w:val="single" w:sz="2" w:space="0" w:color="FFFFFF" w:themeColor="background1"/>
              <w:bottom w:val="single" w:sz="2" w:space="0" w:color="auto"/>
              <w:right w:val="single" w:sz="2" w:space="0" w:color="FFFFFF" w:themeColor="background1"/>
            </w:tcBorders>
          </w:tcPr>
          <w:p w14:paraId="4F3794BE" w14:textId="77777777" w:rsidR="00695383" w:rsidRPr="00775DC6" w:rsidRDefault="00695383" w:rsidP="00172D1B">
            <w:pPr>
              <w:pStyle w:val="aff5"/>
              <w:spacing w:after="0" w:line="240" w:lineRule="auto"/>
              <w:jc w:val="both"/>
              <w:rPr>
                <w:sz w:val="2"/>
                <w:szCs w:val="2"/>
              </w:rPr>
            </w:pPr>
          </w:p>
        </w:tc>
      </w:tr>
      <w:tr w:rsidR="00C61631" w:rsidRPr="00775DC6" w14:paraId="48B96D62" w14:textId="77777777" w:rsidTr="00E0027B">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40E81D9B" w14:textId="77777777" w:rsidR="00695383" w:rsidRPr="00775DC6" w:rsidRDefault="00695383" w:rsidP="00172D1B">
            <w:pPr>
              <w:pStyle w:val="aff5"/>
              <w:spacing w:after="0" w:line="240" w:lineRule="auto"/>
              <w:jc w:val="both"/>
              <w:rPr>
                <w:b w:val="0"/>
                <w:bCs/>
                <w:szCs w:val="24"/>
              </w:rPr>
            </w:pPr>
            <w:r w:rsidRPr="00775DC6">
              <w:rPr>
                <w:b w:val="0"/>
                <w:bCs/>
                <w:szCs w:val="24"/>
              </w:rPr>
              <w:t>Фамилия*:</w:t>
            </w:r>
          </w:p>
        </w:tc>
        <w:tc>
          <w:tcPr>
            <w:tcW w:w="5594" w:type="dxa"/>
            <w:gridSpan w:val="11"/>
            <w:tcBorders>
              <w:top w:val="single" w:sz="2" w:space="0" w:color="auto"/>
              <w:left w:val="single" w:sz="4" w:space="0" w:color="auto"/>
              <w:bottom w:val="single" w:sz="2" w:space="0" w:color="000000" w:themeColor="text1"/>
            </w:tcBorders>
          </w:tcPr>
          <w:p w14:paraId="23C49CA0" w14:textId="77777777" w:rsidR="00695383" w:rsidRPr="00775DC6" w:rsidRDefault="00695383" w:rsidP="00172D1B">
            <w:pPr>
              <w:pStyle w:val="aff5"/>
              <w:spacing w:after="0" w:line="240" w:lineRule="auto"/>
              <w:jc w:val="both"/>
              <w:rPr>
                <w:sz w:val="8"/>
                <w:szCs w:val="8"/>
              </w:rPr>
            </w:pPr>
          </w:p>
        </w:tc>
      </w:tr>
      <w:tr w:rsidR="00C61631" w:rsidRPr="00775DC6" w14:paraId="086D0124" w14:textId="77777777" w:rsidTr="00E0027B">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A6187B" w14:textId="77777777" w:rsidR="00695383" w:rsidRPr="00775DC6" w:rsidRDefault="00695383" w:rsidP="00172D1B">
            <w:pPr>
              <w:pStyle w:val="aff5"/>
              <w:spacing w:after="0" w:line="240" w:lineRule="auto"/>
              <w:jc w:val="both"/>
              <w:rPr>
                <w:b w:val="0"/>
                <w:bCs/>
                <w:sz w:val="4"/>
                <w:szCs w:val="4"/>
              </w:rPr>
            </w:pPr>
          </w:p>
        </w:tc>
        <w:tc>
          <w:tcPr>
            <w:tcW w:w="5594" w:type="dxa"/>
            <w:gridSpan w:val="11"/>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5B05CBEC" w14:textId="77777777" w:rsidR="00695383" w:rsidRPr="00775DC6" w:rsidRDefault="00695383" w:rsidP="00172D1B">
            <w:pPr>
              <w:pStyle w:val="aff5"/>
              <w:spacing w:after="0" w:line="240" w:lineRule="auto"/>
              <w:jc w:val="both"/>
              <w:rPr>
                <w:sz w:val="4"/>
                <w:szCs w:val="4"/>
              </w:rPr>
            </w:pPr>
          </w:p>
        </w:tc>
      </w:tr>
      <w:tr w:rsidR="00C61631" w:rsidRPr="00775DC6" w14:paraId="11221111" w14:textId="77777777" w:rsidTr="00E0027B">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8D184D7" w14:textId="77777777" w:rsidR="00695383" w:rsidRPr="00775DC6" w:rsidRDefault="00695383" w:rsidP="00172D1B">
            <w:pPr>
              <w:pStyle w:val="aff5"/>
              <w:spacing w:after="0" w:line="240" w:lineRule="auto"/>
              <w:jc w:val="both"/>
              <w:rPr>
                <w:b w:val="0"/>
                <w:bCs/>
                <w:szCs w:val="24"/>
              </w:rPr>
            </w:pPr>
            <w:r w:rsidRPr="00775DC6">
              <w:rPr>
                <w:b w:val="0"/>
                <w:bCs/>
                <w:szCs w:val="24"/>
              </w:rPr>
              <w:t>Имя*:</w:t>
            </w:r>
          </w:p>
        </w:tc>
        <w:tc>
          <w:tcPr>
            <w:tcW w:w="5594" w:type="dxa"/>
            <w:gridSpan w:val="11"/>
            <w:tcBorders>
              <w:top w:val="single" w:sz="2" w:space="0" w:color="000000" w:themeColor="text1"/>
              <w:left w:val="single" w:sz="4" w:space="0" w:color="auto"/>
              <w:bottom w:val="single" w:sz="2" w:space="0" w:color="auto"/>
            </w:tcBorders>
          </w:tcPr>
          <w:p w14:paraId="78E1FFDF" w14:textId="77777777" w:rsidR="00695383" w:rsidRPr="00775DC6" w:rsidRDefault="00695383" w:rsidP="00172D1B">
            <w:pPr>
              <w:pStyle w:val="aff5"/>
              <w:spacing w:after="0" w:line="240" w:lineRule="auto"/>
              <w:jc w:val="both"/>
              <w:rPr>
                <w:sz w:val="8"/>
                <w:szCs w:val="8"/>
              </w:rPr>
            </w:pPr>
          </w:p>
        </w:tc>
      </w:tr>
      <w:tr w:rsidR="00C61631" w:rsidRPr="00775DC6" w14:paraId="7DE1CC44" w14:textId="77777777" w:rsidTr="00E0027B">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2F560D0" w14:textId="77777777" w:rsidR="00695383" w:rsidRPr="00775DC6" w:rsidRDefault="00695383" w:rsidP="00172D1B">
            <w:pPr>
              <w:pStyle w:val="aff5"/>
              <w:spacing w:after="0" w:line="240" w:lineRule="auto"/>
              <w:jc w:val="both"/>
              <w:rPr>
                <w:b w:val="0"/>
                <w:bCs/>
                <w:sz w:val="4"/>
                <w:szCs w:val="4"/>
              </w:rPr>
            </w:pPr>
          </w:p>
        </w:tc>
        <w:tc>
          <w:tcPr>
            <w:tcW w:w="5594" w:type="dxa"/>
            <w:gridSpan w:val="11"/>
            <w:tcBorders>
              <w:top w:val="single" w:sz="2" w:space="0" w:color="auto"/>
              <w:left w:val="single" w:sz="2" w:space="0" w:color="FFFFFF" w:themeColor="background1"/>
              <w:bottom w:val="single" w:sz="2" w:space="0" w:color="auto"/>
              <w:right w:val="single" w:sz="2" w:space="0" w:color="FFFFFF" w:themeColor="background1"/>
            </w:tcBorders>
          </w:tcPr>
          <w:p w14:paraId="7A8FE8C5" w14:textId="77777777" w:rsidR="00695383" w:rsidRPr="00775DC6" w:rsidRDefault="00695383" w:rsidP="00172D1B">
            <w:pPr>
              <w:pStyle w:val="aff5"/>
              <w:spacing w:after="0" w:line="240" w:lineRule="auto"/>
              <w:jc w:val="both"/>
              <w:rPr>
                <w:sz w:val="4"/>
                <w:szCs w:val="4"/>
              </w:rPr>
            </w:pPr>
          </w:p>
        </w:tc>
      </w:tr>
      <w:tr w:rsidR="00C61631" w:rsidRPr="00775DC6" w14:paraId="360A2E28" w14:textId="77777777" w:rsidTr="00E0027B">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A6652E6" w14:textId="77777777" w:rsidR="00695383" w:rsidRPr="00775DC6" w:rsidRDefault="00695383" w:rsidP="00172D1B">
            <w:pPr>
              <w:pStyle w:val="aff5"/>
              <w:spacing w:after="0" w:line="240" w:lineRule="auto"/>
              <w:jc w:val="both"/>
              <w:rPr>
                <w:b w:val="0"/>
                <w:bCs/>
                <w:szCs w:val="24"/>
              </w:rPr>
            </w:pPr>
            <w:r w:rsidRPr="00775DC6">
              <w:rPr>
                <w:b w:val="0"/>
                <w:bCs/>
                <w:szCs w:val="24"/>
              </w:rPr>
              <w:t>Отчество (при наличии):</w:t>
            </w:r>
          </w:p>
        </w:tc>
        <w:tc>
          <w:tcPr>
            <w:tcW w:w="5594" w:type="dxa"/>
            <w:gridSpan w:val="11"/>
            <w:tcBorders>
              <w:top w:val="single" w:sz="2" w:space="0" w:color="auto"/>
              <w:left w:val="single" w:sz="4" w:space="0" w:color="auto"/>
              <w:bottom w:val="single" w:sz="2" w:space="0" w:color="auto"/>
            </w:tcBorders>
          </w:tcPr>
          <w:p w14:paraId="228727AF" w14:textId="77777777" w:rsidR="00695383" w:rsidRPr="00775DC6" w:rsidRDefault="00695383" w:rsidP="00172D1B">
            <w:pPr>
              <w:pStyle w:val="aff5"/>
              <w:spacing w:after="0" w:line="240" w:lineRule="auto"/>
              <w:jc w:val="both"/>
              <w:rPr>
                <w:sz w:val="8"/>
                <w:szCs w:val="8"/>
              </w:rPr>
            </w:pPr>
          </w:p>
        </w:tc>
      </w:tr>
      <w:tr w:rsidR="00C61631" w:rsidRPr="00775DC6" w14:paraId="02D147AD" w14:textId="77777777" w:rsidTr="00E0027B">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F99763E" w14:textId="77777777" w:rsidR="00695383" w:rsidRPr="00775DC6" w:rsidRDefault="00695383" w:rsidP="00172D1B">
            <w:pPr>
              <w:pStyle w:val="aff5"/>
              <w:spacing w:after="0" w:line="240" w:lineRule="auto"/>
              <w:jc w:val="both"/>
              <w:rPr>
                <w:b w:val="0"/>
                <w:bCs/>
                <w:sz w:val="4"/>
                <w:szCs w:val="4"/>
              </w:rPr>
            </w:pPr>
          </w:p>
        </w:tc>
        <w:tc>
          <w:tcPr>
            <w:tcW w:w="5594" w:type="dxa"/>
            <w:gridSpan w:val="11"/>
            <w:tcBorders>
              <w:top w:val="single" w:sz="2" w:space="0" w:color="auto"/>
              <w:left w:val="single" w:sz="4" w:space="0" w:color="FFFFFF" w:themeColor="background1"/>
              <w:bottom w:val="single" w:sz="2" w:space="0" w:color="auto"/>
              <w:right w:val="single" w:sz="4" w:space="0" w:color="FFFFFF" w:themeColor="background1"/>
            </w:tcBorders>
          </w:tcPr>
          <w:p w14:paraId="7D5A0DD3" w14:textId="77777777" w:rsidR="00695383" w:rsidRPr="00775DC6" w:rsidRDefault="00695383" w:rsidP="00172D1B">
            <w:pPr>
              <w:pStyle w:val="aff5"/>
              <w:spacing w:after="0" w:line="240" w:lineRule="auto"/>
              <w:jc w:val="both"/>
              <w:rPr>
                <w:sz w:val="4"/>
                <w:szCs w:val="4"/>
              </w:rPr>
            </w:pPr>
          </w:p>
        </w:tc>
      </w:tr>
      <w:tr w:rsidR="00C61631" w:rsidRPr="00775DC6" w14:paraId="444ADFF9" w14:textId="77777777" w:rsidTr="00E0027B">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B75A3E" w14:textId="77777777" w:rsidR="00695383" w:rsidRPr="00775DC6" w:rsidRDefault="00695383" w:rsidP="00172D1B">
            <w:pPr>
              <w:pStyle w:val="aff5"/>
              <w:spacing w:after="0" w:line="240" w:lineRule="auto"/>
              <w:jc w:val="both"/>
              <w:rPr>
                <w:b w:val="0"/>
                <w:bCs/>
                <w:szCs w:val="24"/>
              </w:rPr>
            </w:pPr>
            <w:r w:rsidRPr="00775DC6">
              <w:rPr>
                <w:b w:val="0"/>
                <w:bCs/>
                <w:szCs w:val="24"/>
              </w:rPr>
              <w:t>Вид документа, удостоверяющего личность*:</w:t>
            </w:r>
          </w:p>
        </w:tc>
        <w:tc>
          <w:tcPr>
            <w:tcW w:w="5594" w:type="dxa"/>
            <w:gridSpan w:val="11"/>
            <w:tcBorders>
              <w:top w:val="single" w:sz="2" w:space="0" w:color="auto"/>
              <w:left w:val="single" w:sz="4" w:space="0" w:color="auto"/>
              <w:bottom w:val="single" w:sz="2" w:space="0" w:color="auto"/>
            </w:tcBorders>
          </w:tcPr>
          <w:p w14:paraId="620DBE50" w14:textId="77777777" w:rsidR="00695383" w:rsidRPr="00775DC6" w:rsidRDefault="00695383" w:rsidP="00172D1B">
            <w:pPr>
              <w:pStyle w:val="aff5"/>
              <w:spacing w:after="0" w:line="240" w:lineRule="auto"/>
              <w:jc w:val="both"/>
              <w:rPr>
                <w:sz w:val="8"/>
                <w:szCs w:val="8"/>
              </w:rPr>
            </w:pPr>
          </w:p>
        </w:tc>
      </w:tr>
      <w:tr w:rsidR="00C61631" w:rsidRPr="00775DC6" w14:paraId="38F41123" w14:textId="77777777" w:rsidTr="00E0027B">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77F364B" w14:textId="295022E1" w:rsidR="00695383" w:rsidRPr="00775DC6" w:rsidRDefault="00695383" w:rsidP="00172D1B">
            <w:pPr>
              <w:pStyle w:val="aff5"/>
              <w:spacing w:after="0" w:line="240" w:lineRule="auto"/>
              <w:jc w:val="both"/>
              <w:rPr>
                <w:b w:val="0"/>
                <w:bCs/>
                <w:sz w:val="22"/>
              </w:rPr>
            </w:pPr>
            <w:r w:rsidRPr="00775DC6">
              <w:rPr>
                <w:b w:val="0"/>
                <w:bCs/>
                <w:iCs/>
                <w:sz w:val="22"/>
                <w:u w:val="single"/>
              </w:rPr>
              <w:t>Обращаем внимание</w:t>
            </w:r>
            <w:r w:rsidRPr="00775DC6">
              <w:rPr>
                <w:b w:val="0"/>
                <w:bCs/>
                <w:iCs/>
                <w:sz w:val="22"/>
              </w:rPr>
              <w:t>: перед заполнением рекомендуется ознакомиться с перечнем документ</w:t>
            </w:r>
            <w:r w:rsidR="00E45314" w:rsidRPr="00775DC6">
              <w:rPr>
                <w:b w:val="0"/>
                <w:bCs/>
                <w:iCs/>
                <w:sz w:val="22"/>
              </w:rPr>
              <w:t xml:space="preserve">ов, удостоверяющих личность, </w:t>
            </w:r>
            <w:r w:rsidR="00851F7D" w:rsidRPr="00775DC6">
              <w:rPr>
                <w:b w:val="0"/>
                <w:bCs/>
                <w:iCs/>
                <w:sz w:val="22"/>
              </w:rPr>
              <w:t xml:space="preserve">                    </w:t>
            </w:r>
            <w:r w:rsidR="00E45314" w:rsidRPr="00775DC6">
              <w:rPr>
                <w:b w:val="0"/>
                <w:bCs/>
                <w:iCs/>
                <w:sz w:val="22"/>
              </w:rPr>
              <w:t>в п</w:t>
            </w:r>
            <w:r w:rsidRPr="00775DC6">
              <w:rPr>
                <w:b w:val="0"/>
                <w:bCs/>
                <w:iCs/>
                <w:sz w:val="22"/>
              </w:rPr>
              <w:t>риложении 6 Административного регламента</w:t>
            </w:r>
          </w:p>
        </w:tc>
        <w:tc>
          <w:tcPr>
            <w:tcW w:w="823" w:type="dxa"/>
            <w:gridSpan w:val="2"/>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36527EC3" w14:textId="77777777" w:rsidR="00695383" w:rsidRPr="00775DC6" w:rsidRDefault="00695383" w:rsidP="00172D1B">
            <w:pPr>
              <w:pStyle w:val="aff5"/>
              <w:spacing w:after="0" w:line="240" w:lineRule="auto"/>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15D5DC6E" w14:textId="77777777" w:rsidR="00695383" w:rsidRPr="00775DC6" w:rsidRDefault="00695383" w:rsidP="00172D1B">
            <w:pPr>
              <w:pStyle w:val="aff5"/>
              <w:spacing w:after="0" w:line="240" w:lineRule="auto"/>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876166B" w14:textId="77777777" w:rsidR="00695383" w:rsidRPr="00775DC6" w:rsidRDefault="00695383" w:rsidP="00172D1B">
            <w:pPr>
              <w:pStyle w:val="aff5"/>
              <w:spacing w:after="0" w:line="240" w:lineRule="auto"/>
              <w:jc w:val="both"/>
              <w:rPr>
                <w:sz w:val="8"/>
                <w:szCs w:val="8"/>
              </w:rPr>
            </w:pPr>
          </w:p>
        </w:tc>
        <w:tc>
          <w:tcPr>
            <w:tcW w:w="1955"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7546D205" w14:textId="77777777" w:rsidR="00695383" w:rsidRPr="00775DC6" w:rsidRDefault="00695383" w:rsidP="00172D1B">
            <w:pPr>
              <w:pStyle w:val="aff5"/>
              <w:spacing w:after="0" w:line="240" w:lineRule="auto"/>
              <w:jc w:val="both"/>
              <w:rPr>
                <w:sz w:val="8"/>
                <w:szCs w:val="8"/>
              </w:rPr>
            </w:pPr>
          </w:p>
        </w:tc>
      </w:tr>
      <w:tr w:rsidR="00C61631" w:rsidRPr="00775DC6" w14:paraId="71E4E738" w14:textId="77777777" w:rsidTr="00E0027B">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642475B" w14:textId="77777777" w:rsidR="00695383" w:rsidRPr="00775DC6" w:rsidRDefault="00695383" w:rsidP="00172D1B">
            <w:pPr>
              <w:pStyle w:val="aff5"/>
              <w:spacing w:after="0" w:line="240" w:lineRule="auto"/>
              <w:jc w:val="both"/>
              <w:rPr>
                <w:b w:val="0"/>
                <w:bCs/>
                <w:szCs w:val="24"/>
              </w:rPr>
            </w:pPr>
            <w:r w:rsidRPr="00775DC6">
              <w:rPr>
                <w:b w:val="0"/>
                <w:bCs/>
                <w:szCs w:val="24"/>
              </w:rPr>
              <w:t>Реквизиты документа, удостоверяющего личность*:</w:t>
            </w:r>
          </w:p>
        </w:tc>
        <w:tc>
          <w:tcPr>
            <w:tcW w:w="823" w:type="dxa"/>
            <w:gridSpan w:val="2"/>
            <w:tcBorders>
              <w:top w:val="single" w:sz="4" w:space="0" w:color="FFFFFF" w:themeColor="background1"/>
              <w:left w:val="single" w:sz="4" w:space="0" w:color="FFFFFF" w:themeColor="background1"/>
              <w:bottom w:val="single" w:sz="4" w:space="0" w:color="FFFFFF" w:themeColor="background1"/>
            </w:tcBorders>
          </w:tcPr>
          <w:p w14:paraId="37B82728" w14:textId="77777777" w:rsidR="00695383" w:rsidRPr="00775DC6" w:rsidRDefault="00695383" w:rsidP="00172D1B">
            <w:pPr>
              <w:pStyle w:val="aff5"/>
              <w:spacing w:after="0" w:line="240" w:lineRule="auto"/>
              <w:jc w:val="both"/>
              <w:rPr>
                <w:szCs w:val="24"/>
              </w:rPr>
            </w:pPr>
            <w:r w:rsidRPr="00775DC6">
              <w:rPr>
                <w:b w:val="0"/>
                <w:bCs/>
                <w:szCs w:val="24"/>
              </w:rPr>
              <w:t>дата</w:t>
            </w:r>
          </w:p>
        </w:tc>
        <w:tc>
          <w:tcPr>
            <w:tcW w:w="2293" w:type="dxa"/>
            <w:tcBorders>
              <w:top w:val="single" w:sz="2" w:space="0" w:color="auto"/>
              <w:left w:val="single" w:sz="4" w:space="0" w:color="auto"/>
              <w:bottom w:val="single" w:sz="2" w:space="0" w:color="auto"/>
            </w:tcBorders>
          </w:tcPr>
          <w:p w14:paraId="2EC2ECBE" w14:textId="77777777" w:rsidR="00695383" w:rsidRPr="00775DC6" w:rsidRDefault="00695383" w:rsidP="00172D1B">
            <w:pPr>
              <w:pStyle w:val="aff5"/>
              <w:spacing w:after="0" w:line="240" w:lineRule="auto"/>
              <w:jc w:val="both"/>
              <w:rPr>
                <w:szCs w:val="24"/>
              </w:rPr>
            </w:pPr>
          </w:p>
        </w:tc>
        <w:tc>
          <w:tcPr>
            <w:tcW w:w="523" w:type="dxa"/>
            <w:gridSpan w:val="5"/>
            <w:tcBorders>
              <w:top w:val="single" w:sz="4" w:space="0" w:color="FFFFFF" w:themeColor="background1"/>
              <w:left w:val="single" w:sz="4" w:space="0" w:color="auto"/>
              <w:bottom w:val="single" w:sz="4" w:space="0" w:color="FFFFFF" w:themeColor="background1"/>
            </w:tcBorders>
          </w:tcPr>
          <w:p w14:paraId="07010C3E" w14:textId="77777777" w:rsidR="00695383" w:rsidRPr="00775DC6" w:rsidRDefault="00695383" w:rsidP="00172D1B">
            <w:pPr>
              <w:pStyle w:val="aff5"/>
              <w:spacing w:after="0" w:line="240" w:lineRule="auto"/>
              <w:jc w:val="both"/>
              <w:rPr>
                <w:szCs w:val="24"/>
              </w:rPr>
            </w:pPr>
            <w:r w:rsidRPr="00775DC6">
              <w:rPr>
                <w:b w:val="0"/>
                <w:bCs/>
                <w:szCs w:val="24"/>
              </w:rPr>
              <w:t>№</w:t>
            </w:r>
          </w:p>
        </w:tc>
        <w:tc>
          <w:tcPr>
            <w:tcW w:w="1955" w:type="dxa"/>
            <w:gridSpan w:val="3"/>
            <w:tcBorders>
              <w:top w:val="single" w:sz="2" w:space="0" w:color="auto"/>
              <w:left w:val="single" w:sz="4" w:space="0" w:color="auto"/>
              <w:bottom w:val="single" w:sz="2" w:space="0" w:color="auto"/>
            </w:tcBorders>
          </w:tcPr>
          <w:p w14:paraId="4E3F6A7C" w14:textId="77777777" w:rsidR="00695383" w:rsidRPr="00775DC6" w:rsidRDefault="00695383" w:rsidP="00172D1B">
            <w:pPr>
              <w:pStyle w:val="aff5"/>
              <w:spacing w:after="0" w:line="240" w:lineRule="auto"/>
              <w:jc w:val="both"/>
              <w:rPr>
                <w:szCs w:val="24"/>
              </w:rPr>
            </w:pPr>
          </w:p>
        </w:tc>
      </w:tr>
      <w:tr w:rsidR="00C61631" w:rsidRPr="00775DC6" w14:paraId="5D4E520F" w14:textId="77777777" w:rsidTr="00E0027B">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58736D1" w14:textId="77777777" w:rsidR="00695383" w:rsidRPr="00775DC6" w:rsidRDefault="00695383" w:rsidP="00172D1B">
            <w:pPr>
              <w:pStyle w:val="aff5"/>
              <w:spacing w:after="0" w:line="240" w:lineRule="auto"/>
              <w:jc w:val="both"/>
              <w:rPr>
                <w:b w:val="0"/>
                <w:bCs/>
                <w:sz w:val="4"/>
                <w:szCs w:val="4"/>
              </w:rPr>
            </w:pPr>
          </w:p>
        </w:tc>
        <w:tc>
          <w:tcPr>
            <w:tcW w:w="82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4EEA48" w14:textId="77777777" w:rsidR="00695383" w:rsidRPr="00775DC6" w:rsidRDefault="00695383" w:rsidP="00172D1B">
            <w:pPr>
              <w:pStyle w:val="aff5"/>
              <w:spacing w:after="0" w:line="240" w:lineRule="auto"/>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17EBDD2" w14:textId="77777777" w:rsidR="00695383" w:rsidRPr="00775DC6" w:rsidRDefault="00695383" w:rsidP="00172D1B">
            <w:pPr>
              <w:pStyle w:val="aff5"/>
              <w:spacing w:after="0" w:line="240" w:lineRule="auto"/>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45102F" w14:textId="77777777" w:rsidR="00695383" w:rsidRPr="00775DC6" w:rsidRDefault="00695383" w:rsidP="00172D1B">
            <w:pPr>
              <w:pStyle w:val="aff5"/>
              <w:spacing w:after="0" w:line="240" w:lineRule="auto"/>
              <w:jc w:val="both"/>
              <w:rPr>
                <w:sz w:val="4"/>
                <w:szCs w:val="4"/>
              </w:rPr>
            </w:pPr>
          </w:p>
        </w:tc>
        <w:tc>
          <w:tcPr>
            <w:tcW w:w="1955"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28AAE52" w14:textId="77777777" w:rsidR="00695383" w:rsidRPr="00775DC6" w:rsidRDefault="00695383" w:rsidP="00172D1B">
            <w:pPr>
              <w:pStyle w:val="aff5"/>
              <w:spacing w:after="0" w:line="240" w:lineRule="auto"/>
              <w:jc w:val="both"/>
              <w:rPr>
                <w:sz w:val="4"/>
                <w:szCs w:val="4"/>
              </w:rPr>
            </w:pPr>
          </w:p>
        </w:tc>
      </w:tr>
      <w:tr w:rsidR="00C61631" w:rsidRPr="00775DC6" w14:paraId="7D521F43" w14:textId="77777777" w:rsidTr="00E0027B">
        <w:trPr>
          <w:trHeight w:val="42"/>
        </w:trPr>
        <w:tc>
          <w:tcPr>
            <w:tcW w:w="4466" w:type="dxa"/>
            <w:gridSpan w:val="2"/>
            <w:tcBorders>
              <w:top w:val="single" w:sz="4" w:space="0" w:color="FFFFFF"/>
              <w:left w:val="single" w:sz="4" w:space="0" w:color="FFFFFF"/>
              <w:bottom w:val="single" w:sz="4" w:space="0" w:color="FFFFFF"/>
            </w:tcBorders>
          </w:tcPr>
          <w:p w14:paraId="20AEF439" w14:textId="77777777" w:rsidR="00695383" w:rsidRPr="00775DC6" w:rsidRDefault="00695383" w:rsidP="00172D1B">
            <w:pPr>
              <w:pStyle w:val="aff5"/>
              <w:spacing w:after="0" w:line="240" w:lineRule="auto"/>
              <w:jc w:val="both"/>
              <w:rPr>
                <w:szCs w:val="24"/>
              </w:rPr>
            </w:pPr>
            <w:r w:rsidRPr="00775DC6">
              <w:rPr>
                <w:b w:val="0"/>
                <w:bCs/>
                <w:szCs w:val="24"/>
              </w:rPr>
              <w:t>Контактный телефон*:</w:t>
            </w:r>
          </w:p>
        </w:tc>
        <w:tc>
          <w:tcPr>
            <w:tcW w:w="5594" w:type="dxa"/>
            <w:gridSpan w:val="11"/>
          </w:tcPr>
          <w:p w14:paraId="72DC0253" w14:textId="77777777" w:rsidR="00695383" w:rsidRPr="00775DC6" w:rsidRDefault="00695383" w:rsidP="00172D1B">
            <w:pPr>
              <w:pStyle w:val="aff5"/>
              <w:spacing w:after="0" w:line="240" w:lineRule="auto"/>
              <w:jc w:val="both"/>
              <w:rPr>
                <w:sz w:val="8"/>
                <w:szCs w:val="8"/>
              </w:rPr>
            </w:pPr>
          </w:p>
        </w:tc>
      </w:tr>
      <w:tr w:rsidR="00C61631" w:rsidRPr="00775DC6" w14:paraId="2D0B1322" w14:textId="77777777" w:rsidTr="00E0027B">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28649F2" w14:textId="77777777" w:rsidR="00695383" w:rsidRPr="00775DC6" w:rsidRDefault="00695383" w:rsidP="00172D1B">
            <w:pPr>
              <w:pStyle w:val="aff5"/>
              <w:spacing w:after="0" w:line="240" w:lineRule="auto"/>
              <w:jc w:val="both"/>
              <w:rPr>
                <w:sz w:val="4"/>
                <w:szCs w:val="4"/>
              </w:rPr>
            </w:pPr>
          </w:p>
        </w:tc>
        <w:tc>
          <w:tcPr>
            <w:tcW w:w="5594" w:type="dxa"/>
            <w:gridSpan w:val="11"/>
            <w:tcBorders>
              <w:left w:val="single" w:sz="4" w:space="0" w:color="FFFFFF"/>
              <w:right w:val="single" w:sz="4" w:space="0" w:color="FFFFFF" w:themeColor="background1"/>
            </w:tcBorders>
          </w:tcPr>
          <w:p w14:paraId="04CFA574" w14:textId="77777777" w:rsidR="00695383" w:rsidRPr="00775DC6" w:rsidRDefault="00695383" w:rsidP="00172D1B">
            <w:pPr>
              <w:pStyle w:val="aff5"/>
              <w:spacing w:after="0" w:line="240" w:lineRule="auto"/>
              <w:jc w:val="both"/>
              <w:rPr>
                <w:sz w:val="4"/>
                <w:szCs w:val="4"/>
              </w:rPr>
            </w:pPr>
          </w:p>
        </w:tc>
      </w:tr>
      <w:tr w:rsidR="00C61631" w:rsidRPr="00775DC6" w14:paraId="57921E8C" w14:textId="77777777" w:rsidTr="00E0027B">
        <w:trPr>
          <w:trHeight w:val="192"/>
        </w:trPr>
        <w:tc>
          <w:tcPr>
            <w:tcW w:w="4466" w:type="dxa"/>
            <w:gridSpan w:val="2"/>
            <w:tcBorders>
              <w:top w:val="single" w:sz="4" w:space="0" w:color="FFFFFF"/>
              <w:left w:val="single" w:sz="4" w:space="0" w:color="FFFFFF"/>
              <w:bottom w:val="single" w:sz="4" w:space="0" w:color="FFFFFF"/>
            </w:tcBorders>
          </w:tcPr>
          <w:p w14:paraId="1CE9B77A" w14:textId="77777777" w:rsidR="00695383" w:rsidRPr="00775DC6" w:rsidRDefault="00695383" w:rsidP="00172D1B">
            <w:pPr>
              <w:pStyle w:val="aff5"/>
              <w:spacing w:after="0" w:line="240" w:lineRule="auto"/>
              <w:jc w:val="both"/>
              <w:rPr>
                <w:szCs w:val="24"/>
              </w:rPr>
            </w:pPr>
            <w:r w:rsidRPr="00775DC6">
              <w:rPr>
                <w:b w:val="0"/>
                <w:bCs/>
                <w:szCs w:val="24"/>
              </w:rPr>
              <w:t>Адрес электронной почты*:</w:t>
            </w:r>
          </w:p>
        </w:tc>
        <w:tc>
          <w:tcPr>
            <w:tcW w:w="5594" w:type="dxa"/>
            <w:gridSpan w:val="11"/>
            <w:tcBorders>
              <w:right w:val="single" w:sz="4" w:space="0" w:color="auto"/>
            </w:tcBorders>
          </w:tcPr>
          <w:p w14:paraId="4D3078AB" w14:textId="77777777" w:rsidR="00695383" w:rsidRPr="00775DC6" w:rsidRDefault="00695383" w:rsidP="00172D1B">
            <w:pPr>
              <w:pStyle w:val="aff5"/>
              <w:spacing w:after="0" w:line="240" w:lineRule="auto"/>
              <w:jc w:val="both"/>
              <w:rPr>
                <w:sz w:val="8"/>
                <w:szCs w:val="8"/>
              </w:rPr>
            </w:pPr>
          </w:p>
        </w:tc>
      </w:tr>
    </w:tbl>
    <w:p w14:paraId="1BAAC651" w14:textId="77777777" w:rsidR="00695383" w:rsidRPr="00775DC6" w:rsidRDefault="00695383" w:rsidP="00172D1B">
      <w:pPr>
        <w:pStyle w:val="aff5"/>
        <w:spacing w:after="0" w:line="240" w:lineRule="auto"/>
        <w:ind w:left="284"/>
        <w:jc w:val="both"/>
        <w:rPr>
          <w:b w:val="0"/>
          <w:bCs/>
          <w:iCs/>
          <w:sz w:val="8"/>
          <w:szCs w:val="8"/>
        </w:rPr>
      </w:pPr>
    </w:p>
    <w:tbl>
      <w:tblPr>
        <w:tblStyle w:val="1f4"/>
        <w:tblpPr w:leftFromText="180" w:rightFromText="180" w:vertAnchor="text" w:tblpY="1"/>
        <w:tblOverlap w:val="never"/>
        <w:tblW w:w="10060" w:type="dxa"/>
        <w:tblLayout w:type="fixed"/>
        <w:tblLook w:val="04A0" w:firstRow="1" w:lastRow="0" w:firstColumn="1" w:lastColumn="0" w:noHBand="0" w:noVBand="1"/>
      </w:tblPr>
      <w:tblGrid>
        <w:gridCol w:w="418"/>
        <w:gridCol w:w="1461"/>
        <w:gridCol w:w="336"/>
        <w:gridCol w:w="150"/>
        <w:gridCol w:w="1984"/>
        <w:gridCol w:w="449"/>
        <w:gridCol w:w="71"/>
        <w:gridCol w:w="236"/>
        <w:gridCol w:w="14"/>
        <w:gridCol w:w="1421"/>
        <w:gridCol w:w="552"/>
        <w:gridCol w:w="696"/>
        <w:gridCol w:w="532"/>
        <w:gridCol w:w="1154"/>
        <w:gridCol w:w="444"/>
        <w:gridCol w:w="142"/>
      </w:tblGrid>
      <w:tr w:rsidR="00C61631" w:rsidRPr="00775DC6" w14:paraId="63173187" w14:textId="77777777" w:rsidTr="00AF1EFF">
        <w:trPr>
          <w:gridAfter w:val="1"/>
          <w:wAfter w:w="142" w:type="dxa"/>
          <w:trHeight w:val="192"/>
        </w:trPr>
        <w:tc>
          <w:tcPr>
            <w:tcW w:w="9918" w:type="dxa"/>
            <w:gridSpan w:val="15"/>
            <w:tcBorders>
              <w:top w:val="single" w:sz="4" w:space="0" w:color="FFFFFF"/>
              <w:left w:val="single" w:sz="4" w:space="0" w:color="FFFFFF"/>
              <w:bottom w:val="single" w:sz="4" w:space="0" w:color="FFFFFF" w:themeColor="background1"/>
              <w:right w:val="single" w:sz="2" w:space="0" w:color="FFFFFF"/>
            </w:tcBorders>
          </w:tcPr>
          <w:p w14:paraId="0186C2A8" w14:textId="77777777" w:rsidR="00695383" w:rsidRPr="00775DC6" w:rsidRDefault="00695383" w:rsidP="00172D1B">
            <w:pPr>
              <w:pStyle w:val="aff5"/>
              <w:spacing w:after="0" w:line="240" w:lineRule="auto"/>
              <w:jc w:val="both"/>
              <w:rPr>
                <w:sz w:val="8"/>
                <w:szCs w:val="8"/>
              </w:rPr>
            </w:pPr>
          </w:p>
          <w:p w14:paraId="29E66779" w14:textId="77777777" w:rsidR="00695383" w:rsidRPr="00775DC6" w:rsidRDefault="00695383" w:rsidP="00172D1B">
            <w:pPr>
              <w:pStyle w:val="aff5"/>
              <w:spacing w:after="0" w:line="240" w:lineRule="auto"/>
              <w:jc w:val="both"/>
              <w:rPr>
                <w:szCs w:val="24"/>
              </w:rPr>
            </w:pPr>
            <w:r w:rsidRPr="00775DC6">
              <w:rPr>
                <w:szCs w:val="24"/>
              </w:rPr>
              <w:t>Заявитель (для физических лиц)</w:t>
            </w:r>
            <w:r w:rsidRPr="00775DC6">
              <w:rPr>
                <w:b w:val="0"/>
                <w:bCs/>
                <w:szCs w:val="24"/>
              </w:rPr>
              <w:t xml:space="preserve"> *:</w:t>
            </w:r>
          </w:p>
          <w:p w14:paraId="071C4888" w14:textId="77777777" w:rsidR="00695383" w:rsidRPr="00775DC6" w:rsidRDefault="00695383" w:rsidP="00172D1B">
            <w:pPr>
              <w:pStyle w:val="aff5"/>
              <w:spacing w:after="0" w:line="240" w:lineRule="auto"/>
              <w:jc w:val="both"/>
              <w:rPr>
                <w:b w:val="0"/>
                <w:bCs/>
                <w:iCs/>
                <w:sz w:val="22"/>
              </w:rPr>
            </w:pPr>
            <w:r w:rsidRPr="00775DC6">
              <w:rPr>
                <w:b w:val="0"/>
                <w:bCs/>
                <w:iCs/>
                <w:sz w:val="22"/>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C61631" w:rsidRPr="00775DC6" w14:paraId="7FCFF53A" w14:textId="77777777" w:rsidTr="00AF1EFF">
        <w:trPr>
          <w:gridAfter w:val="1"/>
          <w:wAfter w:w="142" w:type="dxa"/>
          <w:trHeight w:val="42"/>
        </w:trPr>
        <w:tc>
          <w:tcPr>
            <w:tcW w:w="4349" w:type="dxa"/>
            <w:gridSpan w:val="5"/>
            <w:tcBorders>
              <w:top w:val="single" w:sz="2" w:space="0" w:color="FFFFFF"/>
              <w:left w:val="single" w:sz="4" w:space="0" w:color="FFFFFF"/>
              <w:bottom w:val="single" w:sz="4" w:space="0" w:color="FFFFFF"/>
              <w:right w:val="single" w:sz="4" w:space="0" w:color="FFFFFF" w:themeColor="background1"/>
            </w:tcBorders>
          </w:tcPr>
          <w:p w14:paraId="0BD3FF5F" w14:textId="77777777" w:rsidR="00695383" w:rsidRPr="00775DC6" w:rsidRDefault="00695383" w:rsidP="00172D1B">
            <w:pPr>
              <w:pStyle w:val="aff5"/>
              <w:spacing w:after="0" w:line="240" w:lineRule="auto"/>
              <w:jc w:val="both"/>
              <w:rPr>
                <w:sz w:val="4"/>
                <w:szCs w:val="4"/>
              </w:rPr>
            </w:pPr>
          </w:p>
        </w:tc>
        <w:tc>
          <w:tcPr>
            <w:tcW w:w="5569" w:type="dxa"/>
            <w:gridSpan w:val="10"/>
            <w:tcBorders>
              <w:top w:val="single" w:sz="2" w:space="0" w:color="FFFFFF"/>
              <w:left w:val="single" w:sz="4" w:space="0" w:color="FFFFFF" w:themeColor="background1"/>
              <w:right w:val="single" w:sz="4" w:space="0" w:color="FFFFFF" w:themeColor="background1"/>
            </w:tcBorders>
          </w:tcPr>
          <w:p w14:paraId="5EF889EB" w14:textId="77777777" w:rsidR="00695383" w:rsidRPr="00775DC6" w:rsidRDefault="00695383" w:rsidP="00172D1B">
            <w:pPr>
              <w:pStyle w:val="aff5"/>
              <w:spacing w:after="0" w:line="240" w:lineRule="auto"/>
              <w:jc w:val="both"/>
              <w:rPr>
                <w:sz w:val="4"/>
                <w:szCs w:val="4"/>
              </w:rPr>
            </w:pPr>
          </w:p>
        </w:tc>
      </w:tr>
      <w:tr w:rsidR="00C61631" w:rsidRPr="00775DC6" w14:paraId="20824E9A" w14:textId="77777777" w:rsidTr="00AF1EFF">
        <w:trPr>
          <w:gridAfter w:val="1"/>
          <w:wAfter w:w="142" w:type="dxa"/>
          <w:trHeight w:val="192"/>
        </w:trPr>
        <w:tc>
          <w:tcPr>
            <w:tcW w:w="4349" w:type="dxa"/>
            <w:gridSpan w:val="5"/>
            <w:tcBorders>
              <w:top w:val="single" w:sz="4" w:space="0" w:color="FFFFFF"/>
              <w:left w:val="single" w:sz="4" w:space="0" w:color="FFFFFF"/>
              <w:bottom w:val="single" w:sz="4" w:space="0" w:color="FFFFFF"/>
            </w:tcBorders>
          </w:tcPr>
          <w:p w14:paraId="67FFB1BF" w14:textId="77777777" w:rsidR="00695383" w:rsidRPr="00775DC6" w:rsidRDefault="00695383" w:rsidP="00172D1B">
            <w:pPr>
              <w:pStyle w:val="aff5"/>
              <w:spacing w:after="0" w:line="240" w:lineRule="auto"/>
              <w:jc w:val="left"/>
              <w:rPr>
                <w:szCs w:val="24"/>
              </w:rPr>
            </w:pPr>
            <w:r w:rsidRPr="00775DC6">
              <w:rPr>
                <w:b w:val="0"/>
                <w:bCs/>
                <w:szCs w:val="24"/>
              </w:rPr>
              <w:t>Фамилия*:</w:t>
            </w:r>
          </w:p>
        </w:tc>
        <w:tc>
          <w:tcPr>
            <w:tcW w:w="5569" w:type="dxa"/>
            <w:gridSpan w:val="10"/>
          </w:tcPr>
          <w:p w14:paraId="5752DA01" w14:textId="77777777" w:rsidR="00695383" w:rsidRPr="00775DC6" w:rsidRDefault="00695383" w:rsidP="00172D1B">
            <w:pPr>
              <w:pStyle w:val="aff5"/>
              <w:spacing w:after="0" w:line="240" w:lineRule="auto"/>
              <w:jc w:val="both"/>
              <w:rPr>
                <w:sz w:val="8"/>
                <w:szCs w:val="8"/>
              </w:rPr>
            </w:pPr>
          </w:p>
        </w:tc>
      </w:tr>
      <w:tr w:rsidR="00C61631" w:rsidRPr="00775DC6" w14:paraId="62C79376" w14:textId="77777777" w:rsidTr="00AF1EFF">
        <w:trPr>
          <w:gridAfter w:val="1"/>
          <w:wAfter w:w="142" w:type="dxa"/>
          <w:trHeight w:val="42"/>
        </w:trPr>
        <w:tc>
          <w:tcPr>
            <w:tcW w:w="4349" w:type="dxa"/>
            <w:gridSpan w:val="5"/>
            <w:tcBorders>
              <w:top w:val="single" w:sz="4" w:space="0" w:color="FFFFFF"/>
              <w:left w:val="single" w:sz="4" w:space="0" w:color="FFFFFF"/>
              <w:bottom w:val="single" w:sz="4" w:space="0" w:color="FFFFFF"/>
              <w:right w:val="single" w:sz="4" w:space="0" w:color="FFFFFF"/>
            </w:tcBorders>
          </w:tcPr>
          <w:p w14:paraId="420E358C" w14:textId="77777777" w:rsidR="00695383" w:rsidRPr="00775DC6" w:rsidRDefault="00695383" w:rsidP="00172D1B">
            <w:pPr>
              <w:pStyle w:val="aff5"/>
              <w:spacing w:after="0" w:line="240" w:lineRule="auto"/>
              <w:jc w:val="both"/>
              <w:rPr>
                <w:sz w:val="4"/>
                <w:szCs w:val="4"/>
              </w:rPr>
            </w:pPr>
          </w:p>
        </w:tc>
        <w:tc>
          <w:tcPr>
            <w:tcW w:w="5569" w:type="dxa"/>
            <w:gridSpan w:val="10"/>
            <w:tcBorders>
              <w:left w:val="single" w:sz="4" w:space="0" w:color="FFFFFF"/>
              <w:right w:val="single" w:sz="4" w:space="0" w:color="FFFFFF" w:themeColor="background1"/>
            </w:tcBorders>
          </w:tcPr>
          <w:p w14:paraId="36292044" w14:textId="77777777" w:rsidR="00695383" w:rsidRPr="00775DC6" w:rsidRDefault="00695383" w:rsidP="00172D1B">
            <w:pPr>
              <w:pStyle w:val="aff5"/>
              <w:spacing w:after="0" w:line="240" w:lineRule="auto"/>
              <w:jc w:val="both"/>
              <w:rPr>
                <w:sz w:val="4"/>
                <w:szCs w:val="4"/>
              </w:rPr>
            </w:pPr>
          </w:p>
        </w:tc>
      </w:tr>
      <w:tr w:rsidR="00C61631" w:rsidRPr="00775DC6" w14:paraId="5E10A9DD" w14:textId="77777777" w:rsidTr="00AF1EFF">
        <w:trPr>
          <w:gridAfter w:val="1"/>
          <w:wAfter w:w="142" w:type="dxa"/>
          <w:trHeight w:val="192"/>
        </w:trPr>
        <w:tc>
          <w:tcPr>
            <w:tcW w:w="4349" w:type="dxa"/>
            <w:gridSpan w:val="5"/>
            <w:tcBorders>
              <w:top w:val="single" w:sz="4" w:space="0" w:color="FFFFFF"/>
              <w:left w:val="single" w:sz="4" w:space="0" w:color="FFFFFF"/>
              <w:bottom w:val="single" w:sz="4" w:space="0" w:color="FFFFFF"/>
            </w:tcBorders>
          </w:tcPr>
          <w:p w14:paraId="1D711001" w14:textId="77777777" w:rsidR="00695383" w:rsidRPr="00775DC6" w:rsidRDefault="00695383" w:rsidP="00172D1B">
            <w:pPr>
              <w:pStyle w:val="aff5"/>
              <w:spacing w:after="0" w:line="240" w:lineRule="auto"/>
              <w:jc w:val="both"/>
              <w:rPr>
                <w:szCs w:val="24"/>
              </w:rPr>
            </w:pPr>
            <w:r w:rsidRPr="00775DC6">
              <w:rPr>
                <w:b w:val="0"/>
                <w:bCs/>
                <w:szCs w:val="24"/>
              </w:rPr>
              <w:t>Имя*:</w:t>
            </w:r>
          </w:p>
        </w:tc>
        <w:tc>
          <w:tcPr>
            <w:tcW w:w="5569" w:type="dxa"/>
            <w:gridSpan w:val="10"/>
            <w:tcBorders>
              <w:right w:val="single" w:sz="4" w:space="0" w:color="auto"/>
            </w:tcBorders>
          </w:tcPr>
          <w:p w14:paraId="157FACB0" w14:textId="77777777" w:rsidR="00695383" w:rsidRPr="00775DC6" w:rsidRDefault="00695383" w:rsidP="00172D1B">
            <w:pPr>
              <w:pStyle w:val="aff5"/>
              <w:spacing w:after="0" w:line="240" w:lineRule="auto"/>
              <w:jc w:val="both"/>
              <w:rPr>
                <w:sz w:val="8"/>
                <w:szCs w:val="8"/>
              </w:rPr>
            </w:pPr>
          </w:p>
        </w:tc>
      </w:tr>
      <w:tr w:rsidR="00C61631" w:rsidRPr="00775DC6" w14:paraId="5523703F" w14:textId="77777777" w:rsidTr="00AF1EFF">
        <w:trPr>
          <w:gridAfter w:val="1"/>
          <w:wAfter w:w="142" w:type="dxa"/>
          <w:trHeight w:val="42"/>
        </w:trPr>
        <w:tc>
          <w:tcPr>
            <w:tcW w:w="4349" w:type="dxa"/>
            <w:gridSpan w:val="5"/>
            <w:tcBorders>
              <w:top w:val="single" w:sz="4" w:space="0" w:color="FFFFFF"/>
              <w:left w:val="single" w:sz="4" w:space="0" w:color="FFFFFF"/>
              <w:bottom w:val="single" w:sz="4" w:space="0" w:color="FFFFFF" w:themeColor="background1"/>
              <w:right w:val="single" w:sz="4" w:space="0" w:color="FFFFFF"/>
            </w:tcBorders>
          </w:tcPr>
          <w:p w14:paraId="40515987" w14:textId="77777777" w:rsidR="00695383" w:rsidRPr="00775DC6" w:rsidRDefault="00695383" w:rsidP="00172D1B">
            <w:pPr>
              <w:pStyle w:val="aff5"/>
              <w:spacing w:after="0" w:line="240" w:lineRule="auto"/>
              <w:jc w:val="both"/>
              <w:rPr>
                <w:sz w:val="4"/>
                <w:szCs w:val="4"/>
              </w:rPr>
            </w:pPr>
          </w:p>
        </w:tc>
        <w:tc>
          <w:tcPr>
            <w:tcW w:w="5569" w:type="dxa"/>
            <w:gridSpan w:val="10"/>
            <w:tcBorders>
              <w:left w:val="single" w:sz="4" w:space="0" w:color="FFFFFF"/>
              <w:right w:val="single" w:sz="4" w:space="0" w:color="FFFFFF" w:themeColor="background1"/>
            </w:tcBorders>
          </w:tcPr>
          <w:p w14:paraId="0BE46C82" w14:textId="77777777" w:rsidR="00695383" w:rsidRPr="00775DC6" w:rsidRDefault="00695383" w:rsidP="00172D1B">
            <w:pPr>
              <w:pStyle w:val="aff5"/>
              <w:spacing w:after="0" w:line="240" w:lineRule="auto"/>
              <w:jc w:val="both"/>
              <w:rPr>
                <w:sz w:val="4"/>
                <w:szCs w:val="4"/>
              </w:rPr>
            </w:pPr>
          </w:p>
        </w:tc>
      </w:tr>
      <w:tr w:rsidR="00C61631" w:rsidRPr="00775DC6" w14:paraId="01A62020" w14:textId="77777777" w:rsidTr="00AF1EFF">
        <w:trPr>
          <w:gridAfter w:val="1"/>
          <w:wAfter w:w="142" w:type="dxa"/>
          <w:trHeight w:val="192"/>
        </w:trPr>
        <w:tc>
          <w:tcPr>
            <w:tcW w:w="4349" w:type="dxa"/>
            <w:gridSpan w:val="5"/>
            <w:tcBorders>
              <w:top w:val="single" w:sz="4" w:space="0" w:color="FFFFFF" w:themeColor="background1"/>
              <w:left w:val="single" w:sz="4" w:space="0" w:color="FFFFFF"/>
              <w:bottom w:val="single" w:sz="4" w:space="0" w:color="FFFFFF"/>
              <w:right w:val="single" w:sz="4" w:space="0" w:color="auto"/>
            </w:tcBorders>
          </w:tcPr>
          <w:p w14:paraId="4B96037E" w14:textId="77777777" w:rsidR="00695383" w:rsidRPr="00775DC6" w:rsidRDefault="00695383" w:rsidP="00172D1B">
            <w:pPr>
              <w:pStyle w:val="aff5"/>
              <w:spacing w:after="0" w:line="240" w:lineRule="auto"/>
              <w:jc w:val="both"/>
              <w:rPr>
                <w:szCs w:val="24"/>
              </w:rPr>
            </w:pPr>
            <w:r w:rsidRPr="00775DC6">
              <w:rPr>
                <w:b w:val="0"/>
                <w:bCs/>
                <w:szCs w:val="24"/>
              </w:rPr>
              <w:t>Отчество (при наличии):</w:t>
            </w:r>
          </w:p>
        </w:tc>
        <w:tc>
          <w:tcPr>
            <w:tcW w:w="5569" w:type="dxa"/>
            <w:gridSpan w:val="10"/>
            <w:tcBorders>
              <w:top w:val="single" w:sz="4" w:space="0" w:color="auto"/>
              <w:left w:val="single" w:sz="4" w:space="0" w:color="auto"/>
            </w:tcBorders>
          </w:tcPr>
          <w:p w14:paraId="5510D41C" w14:textId="77777777" w:rsidR="00695383" w:rsidRPr="00775DC6" w:rsidRDefault="00695383" w:rsidP="00172D1B">
            <w:pPr>
              <w:pStyle w:val="aff5"/>
              <w:spacing w:after="0" w:line="240" w:lineRule="auto"/>
              <w:jc w:val="both"/>
              <w:rPr>
                <w:sz w:val="8"/>
                <w:szCs w:val="8"/>
              </w:rPr>
            </w:pPr>
          </w:p>
        </w:tc>
      </w:tr>
      <w:tr w:rsidR="00C61631" w:rsidRPr="00775DC6" w14:paraId="367E4AB8" w14:textId="77777777" w:rsidTr="00AF1EFF">
        <w:trPr>
          <w:gridAfter w:val="1"/>
          <w:wAfter w:w="142" w:type="dxa"/>
          <w:trHeight w:val="47"/>
        </w:trPr>
        <w:tc>
          <w:tcPr>
            <w:tcW w:w="4349" w:type="dxa"/>
            <w:gridSpan w:val="5"/>
            <w:tcBorders>
              <w:top w:val="single" w:sz="4" w:space="0" w:color="FFFFFF" w:themeColor="background1"/>
              <w:left w:val="single" w:sz="4" w:space="0" w:color="FFFFFF"/>
              <w:bottom w:val="single" w:sz="4" w:space="0" w:color="FFFFFF"/>
              <w:right w:val="single" w:sz="4" w:space="0" w:color="FFFFFF"/>
            </w:tcBorders>
          </w:tcPr>
          <w:p w14:paraId="5D2B18F5" w14:textId="77777777" w:rsidR="00695383" w:rsidRPr="00775DC6" w:rsidRDefault="00695383" w:rsidP="00172D1B">
            <w:pPr>
              <w:pStyle w:val="aff5"/>
              <w:spacing w:after="0" w:line="240" w:lineRule="auto"/>
              <w:jc w:val="both"/>
              <w:rPr>
                <w:b w:val="0"/>
                <w:bCs/>
                <w:sz w:val="4"/>
                <w:szCs w:val="4"/>
              </w:rPr>
            </w:pPr>
          </w:p>
        </w:tc>
        <w:tc>
          <w:tcPr>
            <w:tcW w:w="5569" w:type="dxa"/>
            <w:gridSpan w:val="10"/>
            <w:tcBorders>
              <w:top w:val="single" w:sz="4" w:space="0" w:color="auto"/>
              <w:left w:val="single" w:sz="4" w:space="0" w:color="FFFFFF"/>
              <w:right w:val="single" w:sz="4" w:space="0" w:color="FFFFFF"/>
            </w:tcBorders>
          </w:tcPr>
          <w:p w14:paraId="596944B9" w14:textId="77777777" w:rsidR="00695383" w:rsidRPr="00775DC6" w:rsidRDefault="00695383" w:rsidP="00172D1B">
            <w:pPr>
              <w:pStyle w:val="aff5"/>
              <w:spacing w:after="0" w:line="240" w:lineRule="auto"/>
              <w:jc w:val="both"/>
              <w:rPr>
                <w:sz w:val="4"/>
                <w:szCs w:val="4"/>
              </w:rPr>
            </w:pPr>
          </w:p>
        </w:tc>
      </w:tr>
      <w:tr w:rsidR="00C61631" w:rsidRPr="00775DC6" w14:paraId="4EA558C5" w14:textId="77777777" w:rsidTr="00AF1EFF">
        <w:trPr>
          <w:gridAfter w:val="1"/>
          <w:wAfter w:w="142" w:type="dxa"/>
          <w:trHeight w:val="192"/>
        </w:trPr>
        <w:tc>
          <w:tcPr>
            <w:tcW w:w="4349" w:type="dxa"/>
            <w:gridSpan w:val="5"/>
            <w:tcBorders>
              <w:top w:val="single" w:sz="4" w:space="0" w:color="FFFFFF" w:themeColor="background1"/>
              <w:left w:val="single" w:sz="4" w:space="0" w:color="FFFFFF"/>
              <w:bottom w:val="single" w:sz="4" w:space="0" w:color="FFFFFF"/>
              <w:right w:val="single" w:sz="4" w:space="0" w:color="auto"/>
            </w:tcBorders>
          </w:tcPr>
          <w:p w14:paraId="260542B2" w14:textId="77777777" w:rsidR="00695383" w:rsidRPr="00775DC6" w:rsidRDefault="00695383" w:rsidP="00172D1B">
            <w:pPr>
              <w:pStyle w:val="aff5"/>
              <w:spacing w:after="0" w:line="240" w:lineRule="auto"/>
              <w:jc w:val="both"/>
              <w:rPr>
                <w:b w:val="0"/>
                <w:bCs/>
                <w:szCs w:val="24"/>
              </w:rPr>
            </w:pPr>
            <w:r w:rsidRPr="00775DC6">
              <w:rPr>
                <w:b w:val="0"/>
                <w:bCs/>
                <w:szCs w:val="24"/>
              </w:rPr>
              <w:t>Вид документа, удостоверяющего личность*:</w:t>
            </w:r>
          </w:p>
        </w:tc>
        <w:tc>
          <w:tcPr>
            <w:tcW w:w="5569" w:type="dxa"/>
            <w:gridSpan w:val="10"/>
            <w:tcBorders>
              <w:top w:val="single" w:sz="4" w:space="0" w:color="auto"/>
              <w:left w:val="single" w:sz="4" w:space="0" w:color="auto"/>
            </w:tcBorders>
          </w:tcPr>
          <w:p w14:paraId="32DC75F0" w14:textId="77777777" w:rsidR="00695383" w:rsidRPr="00775DC6" w:rsidRDefault="00695383" w:rsidP="00172D1B">
            <w:pPr>
              <w:pStyle w:val="aff5"/>
              <w:spacing w:after="0" w:line="240" w:lineRule="auto"/>
              <w:jc w:val="both"/>
              <w:rPr>
                <w:sz w:val="8"/>
                <w:szCs w:val="8"/>
              </w:rPr>
            </w:pPr>
          </w:p>
        </w:tc>
      </w:tr>
      <w:tr w:rsidR="00C61631" w:rsidRPr="00775DC6" w14:paraId="238C48D5" w14:textId="77777777" w:rsidTr="00AF1EFF">
        <w:trPr>
          <w:gridAfter w:val="1"/>
          <w:wAfter w:w="142" w:type="dxa"/>
          <w:trHeight w:val="47"/>
        </w:trPr>
        <w:tc>
          <w:tcPr>
            <w:tcW w:w="4349"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384B5C94" w14:textId="23F3F3FB" w:rsidR="00695383" w:rsidRPr="00775DC6" w:rsidRDefault="00695383" w:rsidP="00172D1B">
            <w:pPr>
              <w:pStyle w:val="aff5"/>
              <w:spacing w:after="0" w:line="240" w:lineRule="auto"/>
              <w:jc w:val="both"/>
              <w:rPr>
                <w:b w:val="0"/>
                <w:bCs/>
                <w:sz w:val="22"/>
              </w:rPr>
            </w:pPr>
            <w:r w:rsidRPr="00775DC6">
              <w:rPr>
                <w:b w:val="0"/>
                <w:bCs/>
                <w:iCs/>
                <w:sz w:val="22"/>
                <w:u w:val="single"/>
              </w:rPr>
              <w:t>Обращаем внимание</w:t>
            </w:r>
            <w:r w:rsidRPr="00775DC6">
              <w:rPr>
                <w:b w:val="0"/>
                <w:bCs/>
                <w:iCs/>
                <w:sz w:val="22"/>
              </w:rPr>
              <w:t xml:space="preserve">: перед заполнением рекомендуется ознакомиться </w:t>
            </w:r>
            <w:r w:rsidR="003C681D" w:rsidRPr="00775DC6">
              <w:rPr>
                <w:b w:val="0"/>
                <w:bCs/>
                <w:iCs/>
                <w:sz w:val="22"/>
              </w:rPr>
              <w:br/>
            </w:r>
            <w:r w:rsidRPr="00775DC6">
              <w:rPr>
                <w:b w:val="0"/>
                <w:bCs/>
                <w:iCs/>
                <w:sz w:val="22"/>
              </w:rPr>
              <w:t>с перечнем документов, удостоверяющих</w:t>
            </w:r>
            <w:r w:rsidR="00E45314" w:rsidRPr="00775DC6">
              <w:rPr>
                <w:b w:val="0"/>
                <w:bCs/>
                <w:iCs/>
                <w:sz w:val="22"/>
              </w:rPr>
              <w:t xml:space="preserve"> личность, в п</w:t>
            </w:r>
            <w:r w:rsidRPr="00775DC6">
              <w:rPr>
                <w:b w:val="0"/>
                <w:bCs/>
                <w:iCs/>
                <w:sz w:val="22"/>
              </w:rPr>
              <w:t>риложении 6 Административного регламента</w:t>
            </w: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E2B5988" w14:textId="77777777" w:rsidR="00695383" w:rsidRPr="00775DC6" w:rsidRDefault="00695383" w:rsidP="00172D1B">
            <w:pPr>
              <w:pStyle w:val="aff5"/>
              <w:spacing w:after="0" w:line="240" w:lineRule="auto"/>
              <w:jc w:val="both"/>
              <w:rPr>
                <w:sz w:val="8"/>
                <w:szCs w:val="8"/>
              </w:rPr>
            </w:pPr>
          </w:p>
        </w:tc>
        <w:tc>
          <w:tcPr>
            <w:tcW w:w="2669" w:type="dxa"/>
            <w:gridSpan w:val="3"/>
            <w:tcBorders>
              <w:top w:val="single" w:sz="4" w:space="0" w:color="auto"/>
              <w:left w:val="single" w:sz="4" w:space="0" w:color="FFFFFF" w:themeColor="background1"/>
              <w:right w:val="single" w:sz="4" w:space="0" w:color="FFFFFF" w:themeColor="background1"/>
            </w:tcBorders>
          </w:tcPr>
          <w:p w14:paraId="20167FFD" w14:textId="77777777" w:rsidR="00695383" w:rsidRPr="00775DC6" w:rsidRDefault="00695383" w:rsidP="00172D1B">
            <w:pPr>
              <w:pStyle w:val="aff5"/>
              <w:spacing w:after="0" w:line="240" w:lineRule="auto"/>
              <w:jc w:val="both"/>
              <w:rPr>
                <w:sz w:val="8"/>
                <w:szCs w:val="8"/>
              </w:rPr>
            </w:pPr>
          </w:p>
        </w:tc>
        <w:tc>
          <w:tcPr>
            <w:tcW w:w="532"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38CEA0" w14:textId="77777777" w:rsidR="00695383" w:rsidRPr="00775DC6" w:rsidRDefault="00695383" w:rsidP="00172D1B">
            <w:pPr>
              <w:pStyle w:val="aff5"/>
              <w:spacing w:after="0" w:line="240" w:lineRule="auto"/>
              <w:jc w:val="both"/>
              <w:rPr>
                <w:sz w:val="8"/>
                <w:szCs w:val="8"/>
              </w:rPr>
            </w:pPr>
          </w:p>
        </w:tc>
        <w:tc>
          <w:tcPr>
            <w:tcW w:w="1598" w:type="dxa"/>
            <w:gridSpan w:val="2"/>
            <w:tcBorders>
              <w:top w:val="single" w:sz="4" w:space="0" w:color="auto"/>
              <w:left w:val="single" w:sz="4" w:space="0" w:color="FFFFFF" w:themeColor="background1"/>
              <w:right w:val="single" w:sz="4" w:space="0" w:color="FFFFFF" w:themeColor="background1"/>
            </w:tcBorders>
          </w:tcPr>
          <w:p w14:paraId="105B8F11" w14:textId="77777777" w:rsidR="00695383" w:rsidRPr="00775DC6" w:rsidRDefault="00695383" w:rsidP="00172D1B">
            <w:pPr>
              <w:pStyle w:val="aff5"/>
              <w:spacing w:after="0" w:line="240" w:lineRule="auto"/>
              <w:jc w:val="both"/>
              <w:rPr>
                <w:sz w:val="8"/>
                <w:szCs w:val="8"/>
              </w:rPr>
            </w:pPr>
          </w:p>
        </w:tc>
      </w:tr>
      <w:tr w:rsidR="00C61631" w:rsidRPr="00775DC6" w14:paraId="426FB825" w14:textId="77777777" w:rsidTr="00AF1EFF">
        <w:trPr>
          <w:gridAfter w:val="1"/>
          <w:wAfter w:w="142" w:type="dxa"/>
          <w:trHeight w:val="192"/>
        </w:trPr>
        <w:tc>
          <w:tcPr>
            <w:tcW w:w="4349"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57D2DC0F" w14:textId="1C4BD089" w:rsidR="00695383" w:rsidRPr="00775DC6" w:rsidRDefault="00695383" w:rsidP="00172D1B">
            <w:pPr>
              <w:pStyle w:val="aff5"/>
              <w:spacing w:after="0" w:line="240" w:lineRule="auto"/>
              <w:jc w:val="both"/>
              <w:rPr>
                <w:b w:val="0"/>
                <w:bCs/>
                <w:szCs w:val="24"/>
              </w:rPr>
            </w:pPr>
            <w:r w:rsidRPr="00775DC6">
              <w:rPr>
                <w:b w:val="0"/>
                <w:bCs/>
                <w:szCs w:val="24"/>
              </w:rPr>
              <w:t>Реквизиты документа, удостоверяющего</w:t>
            </w:r>
            <w:r w:rsidR="008A52E4" w:rsidRPr="00775DC6">
              <w:rPr>
                <w:b w:val="0"/>
                <w:bCs/>
                <w:szCs w:val="24"/>
              </w:rPr>
              <w:t xml:space="preserve">   </w:t>
            </w:r>
            <w:r w:rsidRPr="00775DC6">
              <w:rPr>
                <w:b w:val="0"/>
                <w:bCs/>
                <w:szCs w:val="24"/>
              </w:rPr>
              <w:t>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4F510CA1" w14:textId="77777777" w:rsidR="00695383" w:rsidRPr="00775DC6" w:rsidRDefault="00695383" w:rsidP="00172D1B">
            <w:pPr>
              <w:pStyle w:val="aff5"/>
              <w:spacing w:after="0" w:line="240" w:lineRule="auto"/>
              <w:jc w:val="both"/>
              <w:rPr>
                <w:szCs w:val="24"/>
              </w:rPr>
            </w:pPr>
            <w:r w:rsidRPr="00775DC6">
              <w:rPr>
                <w:b w:val="0"/>
                <w:bCs/>
                <w:szCs w:val="24"/>
              </w:rPr>
              <w:t>дата</w:t>
            </w:r>
          </w:p>
        </w:tc>
        <w:tc>
          <w:tcPr>
            <w:tcW w:w="2669" w:type="dxa"/>
            <w:gridSpan w:val="3"/>
            <w:tcBorders>
              <w:top w:val="single" w:sz="4" w:space="0" w:color="auto"/>
              <w:left w:val="single" w:sz="4" w:space="0" w:color="auto"/>
            </w:tcBorders>
          </w:tcPr>
          <w:p w14:paraId="735E6CE1" w14:textId="77777777" w:rsidR="00695383" w:rsidRPr="00775DC6" w:rsidRDefault="00695383" w:rsidP="00172D1B">
            <w:pPr>
              <w:pStyle w:val="aff5"/>
              <w:spacing w:after="0" w:line="240" w:lineRule="auto"/>
              <w:jc w:val="both"/>
              <w:rPr>
                <w:szCs w:val="24"/>
              </w:rPr>
            </w:pPr>
          </w:p>
        </w:tc>
        <w:tc>
          <w:tcPr>
            <w:tcW w:w="532" w:type="dxa"/>
            <w:tcBorders>
              <w:top w:val="single" w:sz="4" w:space="0" w:color="FFFFFF" w:themeColor="background1"/>
              <w:left w:val="single" w:sz="4" w:space="0" w:color="auto"/>
              <w:bottom w:val="single" w:sz="4" w:space="0" w:color="FFFFFF" w:themeColor="background1"/>
            </w:tcBorders>
          </w:tcPr>
          <w:p w14:paraId="0883DF44" w14:textId="77777777" w:rsidR="00695383" w:rsidRPr="00775DC6" w:rsidRDefault="00695383" w:rsidP="00172D1B">
            <w:pPr>
              <w:pStyle w:val="aff5"/>
              <w:spacing w:after="0" w:line="240" w:lineRule="auto"/>
              <w:jc w:val="both"/>
              <w:rPr>
                <w:szCs w:val="24"/>
              </w:rPr>
            </w:pPr>
            <w:r w:rsidRPr="00775DC6">
              <w:rPr>
                <w:b w:val="0"/>
                <w:bCs/>
                <w:szCs w:val="24"/>
              </w:rPr>
              <w:t>№</w:t>
            </w:r>
          </w:p>
        </w:tc>
        <w:tc>
          <w:tcPr>
            <w:tcW w:w="1598" w:type="dxa"/>
            <w:gridSpan w:val="2"/>
            <w:tcBorders>
              <w:top w:val="single" w:sz="4" w:space="0" w:color="auto"/>
              <w:left w:val="single" w:sz="4" w:space="0" w:color="auto"/>
            </w:tcBorders>
          </w:tcPr>
          <w:p w14:paraId="4618D9FE" w14:textId="77777777" w:rsidR="00695383" w:rsidRPr="00775DC6" w:rsidRDefault="00695383" w:rsidP="00172D1B">
            <w:pPr>
              <w:pStyle w:val="aff5"/>
              <w:spacing w:after="0" w:line="240" w:lineRule="auto"/>
              <w:jc w:val="both"/>
              <w:rPr>
                <w:sz w:val="8"/>
                <w:szCs w:val="8"/>
              </w:rPr>
            </w:pPr>
          </w:p>
        </w:tc>
      </w:tr>
      <w:tr w:rsidR="00C61631" w:rsidRPr="00775DC6" w14:paraId="1DD87C50" w14:textId="77777777" w:rsidTr="00AF1EFF">
        <w:trPr>
          <w:gridAfter w:val="1"/>
          <w:wAfter w:w="142" w:type="dxa"/>
          <w:trHeight w:val="42"/>
        </w:trPr>
        <w:tc>
          <w:tcPr>
            <w:tcW w:w="4349"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52F8393C" w14:textId="77777777" w:rsidR="00695383" w:rsidRPr="00775DC6" w:rsidRDefault="00695383" w:rsidP="00172D1B">
            <w:pPr>
              <w:pStyle w:val="aff5"/>
              <w:spacing w:after="0" w:line="240" w:lineRule="auto"/>
              <w:jc w:val="both"/>
              <w:rPr>
                <w:sz w:val="4"/>
                <w:szCs w:val="4"/>
              </w:rPr>
            </w:pPr>
          </w:p>
        </w:tc>
        <w:tc>
          <w:tcPr>
            <w:tcW w:w="5569" w:type="dxa"/>
            <w:gridSpan w:val="10"/>
            <w:tcBorders>
              <w:top w:val="single" w:sz="4" w:space="0" w:color="FFFFFF" w:themeColor="background1"/>
              <w:left w:val="single" w:sz="4" w:space="0" w:color="FFFFFF" w:themeColor="background1"/>
              <w:right w:val="single" w:sz="4" w:space="0" w:color="FFFFFF" w:themeColor="background1"/>
            </w:tcBorders>
          </w:tcPr>
          <w:p w14:paraId="17B88BD1" w14:textId="77777777" w:rsidR="00695383" w:rsidRPr="00775DC6" w:rsidRDefault="00695383" w:rsidP="00172D1B">
            <w:pPr>
              <w:pStyle w:val="aff5"/>
              <w:spacing w:after="0" w:line="240" w:lineRule="auto"/>
              <w:jc w:val="both"/>
              <w:rPr>
                <w:sz w:val="4"/>
                <w:szCs w:val="4"/>
              </w:rPr>
            </w:pPr>
          </w:p>
        </w:tc>
      </w:tr>
      <w:tr w:rsidR="00C61631" w:rsidRPr="00775DC6" w14:paraId="238B73B7" w14:textId="77777777" w:rsidTr="00AF1EFF">
        <w:trPr>
          <w:gridAfter w:val="1"/>
          <w:wAfter w:w="142" w:type="dxa"/>
          <w:trHeight w:val="42"/>
        </w:trPr>
        <w:tc>
          <w:tcPr>
            <w:tcW w:w="4349" w:type="dxa"/>
            <w:gridSpan w:val="5"/>
            <w:tcBorders>
              <w:top w:val="single" w:sz="4" w:space="0" w:color="FFFFFF"/>
              <w:left w:val="single" w:sz="4" w:space="0" w:color="FFFFFF"/>
              <w:bottom w:val="single" w:sz="4" w:space="0" w:color="FFFFFF"/>
            </w:tcBorders>
          </w:tcPr>
          <w:p w14:paraId="1525C30F" w14:textId="77777777" w:rsidR="00695383" w:rsidRPr="00775DC6" w:rsidRDefault="00695383" w:rsidP="00172D1B">
            <w:pPr>
              <w:pStyle w:val="aff5"/>
              <w:spacing w:after="0" w:line="240" w:lineRule="auto"/>
              <w:jc w:val="both"/>
              <w:rPr>
                <w:szCs w:val="24"/>
              </w:rPr>
            </w:pPr>
            <w:r w:rsidRPr="00775DC6">
              <w:rPr>
                <w:b w:val="0"/>
                <w:bCs/>
                <w:szCs w:val="24"/>
              </w:rPr>
              <w:t>Контактный телефон*:</w:t>
            </w:r>
          </w:p>
        </w:tc>
        <w:tc>
          <w:tcPr>
            <w:tcW w:w="5569" w:type="dxa"/>
            <w:gridSpan w:val="10"/>
          </w:tcPr>
          <w:p w14:paraId="64B8E08D" w14:textId="77777777" w:rsidR="00695383" w:rsidRPr="00775DC6" w:rsidRDefault="00695383" w:rsidP="00172D1B">
            <w:pPr>
              <w:pStyle w:val="aff5"/>
              <w:spacing w:after="0" w:line="240" w:lineRule="auto"/>
              <w:jc w:val="both"/>
              <w:rPr>
                <w:sz w:val="8"/>
                <w:szCs w:val="8"/>
              </w:rPr>
            </w:pPr>
          </w:p>
        </w:tc>
      </w:tr>
      <w:tr w:rsidR="00C61631" w:rsidRPr="00775DC6" w14:paraId="724D959F" w14:textId="77777777" w:rsidTr="00AF1EFF">
        <w:trPr>
          <w:gridAfter w:val="1"/>
          <w:wAfter w:w="142" w:type="dxa"/>
          <w:trHeight w:val="42"/>
        </w:trPr>
        <w:tc>
          <w:tcPr>
            <w:tcW w:w="4349" w:type="dxa"/>
            <w:gridSpan w:val="5"/>
            <w:tcBorders>
              <w:top w:val="single" w:sz="4" w:space="0" w:color="FFFFFF"/>
              <w:left w:val="single" w:sz="4" w:space="0" w:color="FFFFFF"/>
              <w:bottom w:val="single" w:sz="4" w:space="0" w:color="FFFFFF"/>
              <w:right w:val="single" w:sz="4" w:space="0" w:color="FFFFFF"/>
            </w:tcBorders>
          </w:tcPr>
          <w:p w14:paraId="37E2FBF0" w14:textId="77777777" w:rsidR="00695383" w:rsidRPr="00775DC6" w:rsidRDefault="00695383" w:rsidP="00172D1B">
            <w:pPr>
              <w:pStyle w:val="aff5"/>
              <w:spacing w:after="0" w:line="240" w:lineRule="auto"/>
              <w:jc w:val="both"/>
              <w:rPr>
                <w:sz w:val="4"/>
                <w:szCs w:val="4"/>
              </w:rPr>
            </w:pPr>
          </w:p>
        </w:tc>
        <w:tc>
          <w:tcPr>
            <w:tcW w:w="5569" w:type="dxa"/>
            <w:gridSpan w:val="10"/>
            <w:tcBorders>
              <w:left w:val="single" w:sz="4" w:space="0" w:color="FFFFFF"/>
              <w:right w:val="single" w:sz="4" w:space="0" w:color="FFFFFF" w:themeColor="background1"/>
            </w:tcBorders>
          </w:tcPr>
          <w:p w14:paraId="19E7F278" w14:textId="77777777" w:rsidR="00695383" w:rsidRPr="00775DC6" w:rsidRDefault="00695383" w:rsidP="00172D1B">
            <w:pPr>
              <w:pStyle w:val="aff5"/>
              <w:spacing w:after="0" w:line="240" w:lineRule="auto"/>
              <w:jc w:val="both"/>
              <w:rPr>
                <w:sz w:val="4"/>
                <w:szCs w:val="4"/>
              </w:rPr>
            </w:pPr>
          </w:p>
        </w:tc>
      </w:tr>
      <w:tr w:rsidR="00C61631" w:rsidRPr="00775DC6" w14:paraId="1B66DFA1" w14:textId="77777777" w:rsidTr="00AF1EFF">
        <w:trPr>
          <w:gridAfter w:val="1"/>
          <w:wAfter w:w="142" w:type="dxa"/>
          <w:trHeight w:val="42"/>
        </w:trPr>
        <w:tc>
          <w:tcPr>
            <w:tcW w:w="4349" w:type="dxa"/>
            <w:gridSpan w:val="5"/>
            <w:tcBorders>
              <w:top w:val="single" w:sz="4" w:space="0" w:color="FFFFFF"/>
              <w:left w:val="single" w:sz="4" w:space="0" w:color="FFFFFF"/>
              <w:bottom w:val="single" w:sz="2" w:space="0" w:color="FFFFFF" w:themeColor="background1"/>
            </w:tcBorders>
          </w:tcPr>
          <w:p w14:paraId="2571DF29" w14:textId="77777777" w:rsidR="00695383" w:rsidRPr="00775DC6" w:rsidRDefault="00695383" w:rsidP="00172D1B">
            <w:pPr>
              <w:pStyle w:val="aff5"/>
              <w:spacing w:after="0" w:line="240" w:lineRule="auto"/>
              <w:jc w:val="both"/>
              <w:rPr>
                <w:szCs w:val="24"/>
              </w:rPr>
            </w:pPr>
            <w:r w:rsidRPr="00775DC6">
              <w:rPr>
                <w:b w:val="0"/>
                <w:bCs/>
                <w:szCs w:val="24"/>
              </w:rPr>
              <w:t>Адрес электронной почты*:</w:t>
            </w:r>
          </w:p>
        </w:tc>
        <w:tc>
          <w:tcPr>
            <w:tcW w:w="5569" w:type="dxa"/>
            <w:gridSpan w:val="10"/>
            <w:tcBorders>
              <w:bottom w:val="single" w:sz="2" w:space="0" w:color="FFFFFF" w:themeColor="background1"/>
              <w:right w:val="single" w:sz="4" w:space="0" w:color="auto"/>
            </w:tcBorders>
          </w:tcPr>
          <w:p w14:paraId="1C8AFF0A" w14:textId="77777777" w:rsidR="00695383" w:rsidRPr="00775DC6" w:rsidRDefault="00695383" w:rsidP="00172D1B">
            <w:pPr>
              <w:pStyle w:val="aff5"/>
              <w:spacing w:after="0" w:line="240" w:lineRule="auto"/>
              <w:jc w:val="both"/>
              <w:rPr>
                <w:sz w:val="8"/>
                <w:szCs w:val="8"/>
              </w:rPr>
            </w:pPr>
          </w:p>
        </w:tc>
      </w:tr>
      <w:tr w:rsidR="00C61631" w:rsidRPr="00775DC6" w14:paraId="226513E7" w14:textId="77777777" w:rsidTr="00AF1EFF">
        <w:trPr>
          <w:gridAfter w:val="1"/>
          <w:wAfter w:w="142" w:type="dxa"/>
          <w:trHeight w:val="47"/>
        </w:trPr>
        <w:tc>
          <w:tcPr>
            <w:tcW w:w="4349" w:type="dxa"/>
            <w:gridSpan w:val="5"/>
            <w:tcBorders>
              <w:top w:val="single" w:sz="2" w:space="0" w:color="FFFFFF" w:themeColor="background1"/>
              <w:left w:val="single" w:sz="4" w:space="0" w:color="FFFFFF"/>
              <w:bottom w:val="single" w:sz="2" w:space="0" w:color="FFFFFF" w:themeColor="background1"/>
            </w:tcBorders>
          </w:tcPr>
          <w:p w14:paraId="549DD16B" w14:textId="77777777" w:rsidR="00695383" w:rsidRPr="00775DC6" w:rsidRDefault="00695383" w:rsidP="00172D1B">
            <w:pPr>
              <w:pStyle w:val="aff5"/>
              <w:spacing w:after="0" w:line="240" w:lineRule="auto"/>
              <w:jc w:val="both"/>
              <w:rPr>
                <w:b w:val="0"/>
                <w:bCs/>
                <w:sz w:val="4"/>
                <w:szCs w:val="4"/>
              </w:rPr>
            </w:pPr>
          </w:p>
        </w:tc>
        <w:tc>
          <w:tcPr>
            <w:tcW w:w="5569" w:type="dxa"/>
            <w:gridSpan w:val="10"/>
            <w:tcBorders>
              <w:top w:val="single" w:sz="2" w:space="0" w:color="FFFFFF" w:themeColor="background1"/>
              <w:bottom w:val="single" w:sz="2" w:space="0" w:color="auto"/>
              <w:right w:val="single" w:sz="4" w:space="0" w:color="auto"/>
            </w:tcBorders>
          </w:tcPr>
          <w:p w14:paraId="4577DCF9" w14:textId="77777777" w:rsidR="00695383" w:rsidRPr="00775DC6" w:rsidRDefault="00695383" w:rsidP="00172D1B">
            <w:pPr>
              <w:pStyle w:val="aff5"/>
              <w:spacing w:after="0" w:line="240" w:lineRule="auto"/>
              <w:jc w:val="both"/>
              <w:rPr>
                <w:sz w:val="2"/>
                <w:szCs w:val="2"/>
              </w:rPr>
            </w:pPr>
          </w:p>
        </w:tc>
      </w:tr>
      <w:tr w:rsidR="00C61631" w:rsidRPr="00775DC6" w14:paraId="02AC049A" w14:textId="77777777" w:rsidTr="00AF1EFF">
        <w:trPr>
          <w:gridAfter w:val="1"/>
          <w:wAfter w:w="142" w:type="dxa"/>
          <w:trHeight w:val="144"/>
        </w:trPr>
        <w:tc>
          <w:tcPr>
            <w:tcW w:w="9918" w:type="dxa"/>
            <w:gridSpan w:val="1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7A0B0BE" w14:textId="77777777" w:rsidR="00AE476B" w:rsidRDefault="00AE476B" w:rsidP="00172D1B">
            <w:pPr>
              <w:pStyle w:val="aff5"/>
              <w:spacing w:after="0" w:line="240" w:lineRule="auto"/>
              <w:jc w:val="left"/>
              <w:rPr>
                <w:szCs w:val="24"/>
              </w:rPr>
            </w:pPr>
          </w:p>
          <w:p w14:paraId="20F5494A" w14:textId="77777777" w:rsidR="00455907" w:rsidRPr="00775DC6" w:rsidRDefault="00455907" w:rsidP="00172D1B">
            <w:pPr>
              <w:pStyle w:val="aff5"/>
              <w:spacing w:after="0" w:line="240" w:lineRule="auto"/>
              <w:jc w:val="left"/>
              <w:rPr>
                <w:szCs w:val="24"/>
              </w:rPr>
            </w:pPr>
          </w:p>
          <w:p w14:paraId="4E8FEE0B" w14:textId="77777777" w:rsidR="00695383" w:rsidRPr="00775DC6" w:rsidRDefault="00695383" w:rsidP="00172D1B">
            <w:pPr>
              <w:pStyle w:val="aff5"/>
              <w:spacing w:after="0" w:line="240" w:lineRule="auto"/>
              <w:rPr>
                <w:szCs w:val="24"/>
              </w:rPr>
            </w:pPr>
            <w:r w:rsidRPr="00775DC6">
              <w:rPr>
                <w:szCs w:val="24"/>
              </w:rPr>
              <w:t>ЗАПРОС</w:t>
            </w:r>
          </w:p>
        </w:tc>
      </w:tr>
      <w:tr w:rsidR="00C61631" w:rsidRPr="00775DC6" w14:paraId="51995066" w14:textId="77777777" w:rsidTr="00AF1EFF">
        <w:trPr>
          <w:gridAfter w:val="1"/>
          <w:wAfter w:w="142" w:type="dxa"/>
          <w:trHeight w:val="110"/>
        </w:trPr>
        <w:tc>
          <w:tcPr>
            <w:tcW w:w="9918" w:type="dxa"/>
            <w:gridSpan w:val="15"/>
            <w:tcBorders>
              <w:top w:val="single" w:sz="2" w:space="0" w:color="FFFFFF"/>
              <w:left w:val="single" w:sz="2" w:space="0" w:color="FFFFFF"/>
              <w:bottom w:val="single" w:sz="2" w:space="0" w:color="FFFFFF"/>
              <w:right w:val="single" w:sz="2" w:space="0" w:color="FFFFFF"/>
            </w:tcBorders>
          </w:tcPr>
          <w:p w14:paraId="1C392AF0" w14:textId="77777777" w:rsidR="00695383" w:rsidRPr="00775DC6" w:rsidRDefault="00695383" w:rsidP="00172D1B">
            <w:pPr>
              <w:pStyle w:val="aff5"/>
              <w:spacing w:after="0" w:line="240" w:lineRule="auto"/>
              <w:jc w:val="both"/>
              <w:rPr>
                <w:b w:val="0"/>
                <w:bCs/>
                <w:szCs w:val="24"/>
                <w:lang w:eastAsia="zh-CN"/>
              </w:rPr>
            </w:pPr>
          </w:p>
          <w:p w14:paraId="58310C5C" w14:textId="5541684D" w:rsidR="00695383" w:rsidRPr="00775DC6" w:rsidRDefault="00695383" w:rsidP="00172D1B">
            <w:pPr>
              <w:pStyle w:val="aff5"/>
              <w:spacing w:after="0" w:line="240" w:lineRule="auto"/>
              <w:ind w:firstLine="455"/>
              <w:jc w:val="both"/>
              <w:rPr>
                <w:b w:val="0"/>
                <w:bCs/>
                <w:szCs w:val="24"/>
                <w:lang w:eastAsia="ru-RU"/>
              </w:rPr>
            </w:pPr>
            <w:r w:rsidRPr="00775DC6">
              <w:rPr>
                <w:b w:val="0"/>
                <w:bCs/>
                <w:szCs w:val="24"/>
                <w:lang w:eastAsia="zh-CN"/>
              </w:rPr>
              <w:t xml:space="preserve">Прошу предоставить муниципальную услугу </w:t>
            </w:r>
            <w:r w:rsidRPr="00775DC6">
              <w:rPr>
                <w:b w:val="0"/>
                <w:bCs/>
                <w:szCs w:val="24"/>
              </w:rPr>
              <w:t xml:space="preserve">«Согласование проектных решений </w:t>
            </w:r>
            <w:r w:rsidR="00E0027B">
              <w:rPr>
                <w:b w:val="0"/>
                <w:bCs/>
                <w:szCs w:val="24"/>
              </w:rPr>
              <w:t xml:space="preserve">                               </w:t>
            </w:r>
            <w:r w:rsidRPr="00775DC6">
              <w:rPr>
                <w:b w:val="0"/>
                <w:bCs/>
                <w:szCs w:val="24"/>
              </w:rPr>
              <w:t>по отделке фасадов (</w:t>
            </w:r>
            <w:r w:rsidRPr="00775DC6">
              <w:rPr>
                <w:b w:val="0"/>
                <w:bCs/>
                <w:szCs w:val="24"/>
                <w:lang w:eastAsia="ru-RU"/>
              </w:rPr>
              <w:t xml:space="preserve">паспортов колористических решений фасадов) зданий, строений, сооружений, ограждений» с оформлением паспорта колористического решения фасадов </w:t>
            </w:r>
            <w:r w:rsidRPr="00775DC6">
              <w:rPr>
                <w:szCs w:val="24"/>
                <w:lang w:eastAsia="ru-RU"/>
              </w:rPr>
              <w:t>некапитального строения (сооружения)</w:t>
            </w:r>
            <w:r w:rsidR="00981020" w:rsidRPr="00775DC6">
              <w:rPr>
                <w:szCs w:val="24"/>
                <w:lang w:eastAsia="ru-RU"/>
              </w:rPr>
              <w:t xml:space="preserve"> с типовым внешним видом</w:t>
            </w:r>
            <w:r w:rsidRPr="00775DC6">
              <w:rPr>
                <w:szCs w:val="24"/>
                <w:lang w:eastAsia="ru-RU"/>
              </w:rPr>
              <w:t>.</w:t>
            </w:r>
          </w:p>
          <w:p w14:paraId="6CB407BA" w14:textId="77777777" w:rsidR="00695383" w:rsidRPr="00775DC6" w:rsidRDefault="00695383" w:rsidP="00172D1B">
            <w:pPr>
              <w:pStyle w:val="aff5"/>
              <w:spacing w:after="0" w:line="240" w:lineRule="auto"/>
              <w:jc w:val="both"/>
              <w:rPr>
                <w:b w:val="0"/>
                <w:bCs/>
                <w:szCs w:val="24"/>
              </w:rPr>
            </w:pPr>
          </w:p>
        </w:tc>
      </w:tr>
      <w:tr w:rsidR="00C61631" w:rsidRPr="00775DC6" w14:paraId="1208D6B2" w14:textId="77777777" w:rsidTr="00AF1EFF">
        <w:tblPrEx>
          <w:tblLook w:val="0000" w:firstRow="0" w:lastRow="0" w:firstColumn="0" w:lastColumn="0" w:noHBand="0" w:noVBand="0"/>
        </w:tblPrEx>
        <w:trPr>
          <w:gridAfter w:val="1"/>
          <w:wAfter w:w="142" w:type="dxa"/>
          <w:trHeight w:val="192"/>
        </w:trPr>
        <w:tc>
          <w:tcPr>
            <w:tcW w:w="9918" w:type="dxa"/>
            <w:gridSpan w:val="15"/>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1AE2D34" w14:textId="77777777" w:rsidR="00695383" w:rsidRPr="00775DC6" w:rsidRDefault="00695383" w:rsidP="00172D1B">
            <w:pPr>
              <w:pStyle w:val="aff5"/>
              <w:spacing w:after="0" w:line="240" w:lineRule="auto"/>
              <w:ind w:right="-105"/>
              <w:jc w:val="both"/>
              <w:rPr>
                <w:szCs w:val="24"/>
              </w:rPr>
            </w:pPr>
            <w:r w:rsidRPr="00775DC6">
              <w:rPr>
                <w:szCs w:val="24"/>
              </w:rPr>
              <w:t>Информация о внешнем виде</w:t>
            </w:r>
            <w:r w:rsidRPr="00775DC6">
              <w:rPr>
                <w:szCs w:val="24"/>
                <w:lang w:eastAsia="ru-RU"/>
              </w:rPr>
              <w:t xml:space="preserve"> некапитального строения (сооружения) *:</w:t>
            </w:r>
          </w:p>
        </w:tc>
      </w:tr>
      <w:tr w:rsidR="00C61631" w:rsidRPr="00775DC6" w14:paraId="55BF3E6C" w14:textId="77777777" w:rsidTr="00AF1EFF">
        <w:tblPrEx>
          <w:tblLook w:val="0000" w:firstRow="0" w:lastRow="0" w:firstColumn="0" w:lastColumn="0" w:noHBand="0" w:noVBand="0"/>
        </w:tblPrEx>
        <w:trPr>
          <w:gridAfter w:val="1"/>
          <w:wAfter w:w="142" w:type="dxa"/>
          <w:trHeight w:val="47"/>
        </w:trPr>
        <w:tc>
          <w:tcPr>
            <w:tcW w:w="418"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82123FC" w14:textId="77777777" w:rsidR="00695383" w:rsidRPr="00775DC6" w:rsidRDefault="00695383" w:rsidP="00172D1B">
            <w:pPr>
              <w:pStyle w:val="aff5"/>
              <w:spacing w:after="0" w:line="240" w:lineRule="auto"/>
              <w:jc w:val="both"/>
              <w:rPr>
                <w:sz w:val="8"/>
                <w:szCs w:val="8"/>
              </w:rPr>
            </w:pPr>
          </w:p>
        </w:tc>
        <w:tc>
          <w:tcPr>
            <w:tcW w:w="3931"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2A6E69AB" w14:textId="77777777" w:rsidR="00695383" w:rsidRPr="00775DC6" w:rsidRDefault="00695383" w:rsidP="00172D1B">
            <w:pPr>
              <w:pStyle w:val="aff5"/>
              <w:spacing w:after="0" w:line="240" w:lineRule="auto"/>
              <w:jc w:val="both"/>
              <w:rPr>
                <w:sz w:val="8"/>
                <w:szCs w:val="8"/>
              </w:rPr>
            </w:pPr>
          </w:p>
        </w:tc>
        <w:tc>
          <w:tcPr>
            <w:tcW w:w="5569" w:type="dxa"/>
            <w:gridSpan w:val="10"/>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8D886FB" w14:textId="77777777" w:rsidR="00695383" w:rsidRPr="00775DC6" w:rsidRDefault="00695383" w:rsidP="00172D1B">
            <w:pPr>
              <w:pStyle w:val="aff5"/>
              <w:spacing w:after="0" w:line="240" w:lineRule="auto"/>
              <w:jc w:val="both"/>
              <w:rPr>
                <w:sz w:val="4"/>
                <w:szCs w:val="4"/>
              </w:rPr>
            </w:pPr>
          </w:p>
        </w:tc>
      </w:tr>
      <w:tr w:rsidR="00C61631" w:rsidRPr="00775DC6" w14:paraId="040424B1" w14:textId="77777777" w:rsidTr="00AF1EFF">
        <w:trPr>
          <w:gridAfter w:val="1"/>
          <w:wAfter w:w="142" w:type="dxa"/>
          <w:trHeight w:val="45"/>
        </w:trPr>
        <w:tc>
          <w:tcPr>
            <w:tcW w:w="418" w:type="dxa"/>
            <w:tcBorders>
              <w:top w:val="single" w:sz="4" w:space="0" w:color="FFFFFF"/>
              <w:left w:val="single" w:sz="4" w:space="0" w:color="FFFFFF"/>
              <w:bottom w:val="single" w:sz="4" w:space="0" w:color="FFFFFF" w:themeColor="background1"/>
              <w:right w:val="single" w:sz="4" w:space="0" w:color="FFFFFF"/>
            </w:tcBorders>
          </w:tcPr>
          <w:p w14:paraId="24CA9D03" w14:textId="77777777" w:rsidR="00695383" w:rsidRPr="00775DC6" w:rsidRDefault="00695383" w:rsidP="00172D1B">
            <w:pPr>
              <w:pStyle w:val="aff5"/>
              <w:spacing w:after="0" w:line="240" w:lineRule="auto"/>
              <w:jc w:val="both"/>
              <w:rPr>
                <w:szCs w:val="24"/>
              </w:rPr>
            </w:pPr>
            <w:r w:rsidRPr="00775DC6">
              <w:rPr>
                <w:szCs w:val="24"/>
              </w:rPr>
              <w:t>1.</w:t>
            </w:r>
          </w:p>
        </w:tc>
        <w:tc>
          <w:tcPr>
            <w:tcW w:w="3931"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0BF64586" w14:textId="77777777" w:rsidR="00695383" w:rsidRPr="00775DC6" w:rsidRDefault="00695383" w:rsidP="00172D1B">
            <w:pPr>
              <w:pStyle w:val="aff5"/>
              <w:spacing w:after="0" w:line="240" w:lineRule="auto"/>
              <w:ind w:left="-106"/>
              <w:jc w:val="both"/>
              <w:rPr>
                <w:szCs w:val="24"/>
              </w:rPr>
            </w:pPr>
            <w:r w:rsidRPr="00775DC6">
              <w:rPr>
                <w:szCs w:val="24"/>
              </w:rPr>
              <w:t>Общие сведения*:</w:t>
            </w:r>
          </w:p>
        </w:tc>
        <w:tc>
          <w:tcPr>
            <w:tcW w:w="556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5D976" w14:textId="77777777" w:rsidR="00695383" w:rsidRPr="00775DC6" w:rsidRDefault="00695383" w:rsidP="00172D1B">
            <w:pPr>
              <w:pStyle w:val="aff5"/>
              <w:spacing w:after="0" w:line="240" w:lineRule="auto"/>
              <w:jc w:val="both"/>
              <w:rPr>
                <w:sz w:val="20"/>
                <w:szCs w:val="20"/>
              </w:rPr>
            </w:pPr>
          </w:p>
        </w:tc>
      </w:tr>
      <w:tr w:rsidR="00C61631" w:rsidRPr="00775DC6" w14:paraId="2F40F5E2" w14:textId="77777777" w:rsidTr="00AF1EFF">
        <w:trPr>
          <w:gridAfter w:val="1"/>
          <w:wAfter w:w="142" w:type="dxa"/>
          <w:trHeight w:val="42"/>
        </w:trPr>
        <w:tc>
          <w:tcPr>
            <w:tcW w:w="418"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003CD9" w14:textId="77777777" w:rsidR="00695383" w:rsidRPr="00775DC6" w:rsidRDefault="00695383" w:rsidP="00172D1B">
            <w:pPr>
              <w:pStyle w:val="aff5"/>
              <w:spacing w:after="0" w:line="240" w:lineRule="auto"/>
              <w:jc w:val="both"/>
              <w:rPr>
                <w:sz w:val="4"/>
                <w:szCs w:val="4"/>
              </w:rPr>
            </w:pPr>
          </w:p>
        </w:tc>
        <w:tc>
          <w:tcPr>
            <w:tcW w:w="3931"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A2B112F" w14:textId="77777777" w:rsidR="00695383" w:rsidRPr="00775DC6" w:rsidRDefault="00695383" w:rsidP="00172D1B">
            <w:pPr>
              <w:pStyle w:val="aff5"/>
              <w:spacing w:after="0" w:line="240" w:lineRule="auto"/>
              <w:jc w:val="both"/>
              <w:rPr>
                <w:sz w:val="4"/>
                <w:szCs w:val="4"/>
              </w:rPr>
            </w:pPr>
          </w:p>
        </w:tc>
        <w:tc>
          <w:tcPr>
            <w:tcW w:w="5569"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13F2A27" w14:textId="77777777" w:rsidR="00695383" w:rsidRPr="00775DC6" w:rsidRDefault="00695383" w:rsidP="00172D1B">
            <w:pPr>
              <w:pStyle w:val="aff5"/>
              <w:spacing w:after="0" w:line="240" w:lineRule="auto"/>
              <w:jc w:val="both"/>
              <w:rPr>
                <w:sz w:val="4"/>
                <w:szCs w:val="4"/>
              </w:rPr>
            </w:pPr>
          </w:p>
        </w:tc>
      </w:tr>
      <w:tr w:rsidR="00C61631" w:rsidRPr="00775DC6" w14:paraId="092D64B6" w14:textId="77777777" w:rsidTr="00AF1EFF">
        <w:trPr>
          <w:gridAfter w:val="1"/>
          <w:wAfter w:w="142" w:type="dxa"/>
          <w:trHeight w:val="42"/>
        </w:trPr>
        <w:tc>
          <w:tcPr>
            <w:tcW w:w="4349"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6A259F2A" w14:textId="77777777" w:rsidR="00695383" w:rsidRPr="00775DC6" w:rsidRDefault="00695383" w:rsidP="00172D1B">
            <w:pPr>
              <w:pStyle w:val="aff5"/>
              <w:spacing w:after="0" w:line="240" w:lineRule="auto"/>
              <w:jc w:val="both"/>
              <w:rPr>
                <w:b w:val="0"/>
                <w:bCs/>
                <w:szCs w:val="24"/>
              </w:rPr>
            </w:pPr>
            <w:r w:rsidRPr="00775DC6">
              <w:rPr>
                <w:b w:val="0"/>
                <w:bCs/>
                <w:szCs w:val="24"/>
              </w:rPr>
              <w:t>Вид работ*:</w:t>
            </w:r>
          </w:p>
        </w:tc>
        <w:tc>
          <w:tcPr>
            <w:tcW w:w="5569" w:type="dxa"/>
            <w:gridSpan w:val="10"/>
            <w:tcBorders>
              <w:left w:val="single" w:sz="2" w:space="0" w:color="auto"/>
              <w:bottom w:val="single" w:sz="2" w:space="0" w:color="auto"/>
            </w:tcBorders>
          </w:tcPr>
          <w:p w14:paraId="4057F3B6" w14:textId="2F747A72" w:rsidR="00695383" w:rsidRPr="00775DC6" w:rsidRDefault="0088352F" w:rsidP="00172D1B">
            <w:pPr>
              <w:pStyle w:val="aff5"/>
              <w:spacing w:after="0" w:line="240" w:lineRule="auto"/>
              <w:jc w:val="both"/>
              <w:rPr>
                <w:szCs w:val="24"/>
              </w:rPr>
            </w:pPr>
            <w:r w:rsidRPr="00775DC6">
              <w:rPr>
                <w:b w:val="0"/>
                <w:bCs/>
                <w:szCs w:val="24"/>
              </w:rPr>
              <w:t>Установка</w:t>
            </w:r>
          </w:p>
        </w:tc>
      </w:tr>
      <w:tr w:rsidR="00C61631" w:rsidRPr="00775DC6" w14:paraId="347AA04A" w14:textId="77777777" w:rsidTr="00AF1EFF">
        <w:trPr>
          <w:gridAfter w:val="1"/>
          <w:wAfter w:w="142" w:type="dxa"/>
          <w:trHeight w:val="42"/>
        </w:trPr>
        <w:tc>
          <w:tcPr>
            <w:tcW w:w="4349"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3F3F4C2E" w14:textId="53E8382B" w:rsidR="0088352F" w:rsidRPr="00775DC6" w:rsidRDefault="0088352F" w:rsidP="00172D1B">
            <w:pPr>
              <w:pStyle w:val="aff5"/>
              <w:spacing w:after="0" w:line="240" w:lineRule="auto"/>
              <w:jc w:val="both"/>
              <w:rPr>
                <w:b w:val="0"/>
                <w:bCs/>
                <w:iCs/>
                <w:sz w:val="22"/>
                <w:lang w:eastAsia="ru-RU"/>
              </w:rPr>
            </w:pPr>
            <w:r w:rsidRPr="00775DC6">
              <w:rPr>
                <w:b w:val="0"/>
                <w:bCs/>
                <w:iCs/>
                <w:sz w:val="22"/>
                <w:lang w:eastAsia="ru-RU"/>
              </w:rPr>
              <w:t>В поле ответ «установка» устанавливается автоматически</w:t>
            </w:r>
          </w:p>
          <w:p w14:paraId="77624092" w14:textId="77777777" w:rsidR="00695383" w:rsidRPr="00775DC6" w:rsidRDefault="00695383" w:rsidP="00172D1B">
            <w:pPr>
              <w:pStyle w:val="aff5"/>
              <w:spacing w:after="0" w:line="240" w:lineRule="auto"/>
              <w:jc w:val="both"/>
              <w:rPr>
                <w:b w:val="0"/>
                <w:bCs/>
                <w:iCs/>
                <w:sz w:val="12"/>
                <w:szCs w:val="12"/>
              </w:rPr>
            </w:pPr>
          </w:p>
          <w:p w14:paraId="0F5408AB" w14:textId="77777777" w:rsidR="00695383" w:rsidRPr="00775DC6" w:rsidRDefault="00695383" w:rsidP="00172D1B">
            <w:pPr>
              <w:pStyle w:val="aff5"/>
              <w:spacing w:after="0" w:line="240" w:lineRule="auto"/>
              <w:jc w:val="both"/>
              <w:rPr>
                <w:sz w:val="8"/>
                <w:szCs w:val="8"/>
              </w:rPr>
            </w:pPr>
          </w:p>
        </w:tc>
        <w:tc>
          <w:tcPr>
            <w:tcW w:w="5569"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5DD43B1" w14:textId="77777777" w:rsidR="00695383" w:rsidRPr="00775DC6" w:rsidRDefault="00695383" w:rsidP="00172D1B">
            <w:pPr>
              <w:pStyle w:val="aff5"/>
              <w:spacing w:after="0" w:line="240" w:lineRule="auto"/>
              <w:jc w:val="both"/>
              <w:rPr>
                <w:sz w:val="8"/>
                <w:szCs w:val="8"/>
              </w:rPr>
            </w:pPr>
          </w:p>
        </w:tc>
      </w:tr>
      <w:tr w:rsidR="00C61631" w:rsidRPr="00775DC6" w14:paraId="70676175" w14:textId="77777777" w:rsidTr="00AF1EFF">
        <w:trPr>
          <w:gridAfter w:val="1"/>
          <w:wAfter w:w="142" w:type="dxa"/>
          <w:trHeight w:val="47"/>
        </w:trPr>
        <w:tc>
          <w:tcPr>
            <w:tcW w:w="4349"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5F63F931" w14:textId="77777777" w:rsidR="00695383" w:rsidRPr="00775DC6" w:rsidRDefault="00695383" w:rsidP="00172D1B">
            <w:pPr>
              <w:pStyle w:val="aff5"/>
              <w:spacing w:after="0" w:line="240" w:lineRule="auto"/>
              <w:jc w:val="both"/>
              <w:rPr>
                <w:b w:val="0"/>
                <w:bCs/>
                <w:szCs w:val="24"/>
              </w:rPr>
            </w:pPr>
            <w:r w:rsidRPr="00775DC6">
              <w:rPr>
                <w:b w:val="0"/>
                <w:bCs/>
                <w:szCs w:val="24"/>
              </w:rPr>
              <w:t>Вид некапитального строения (сооружения) *:</w:t>
            </w:r>
          </w:p>
        </w:tc>
        <w:tc>
          <w:tcPr>
            <w:tcW w:w="5569" w:type="dxa"/>
            <w:gridSpan w:val="10"/>
            <w:tcBorders>
              <w:top w:val="single" w:sz="2" w:space="0" w:color="auto"/>
              <w:left w:val="single" w:sz="2" w:space="0" w:color="auto"/>
              <w:bottom w:val="single" w:sz="2" w:space="0" w:color="000000" w:themeColor="text1"/>
            </w:tcBorders>
          </w:tcPr>
          <w:p w14:paraId="195BC37D" w14:textId="77777777" w:rsidR="00695383" w:rsidRPr="00775DC6" w:rsidRDefault="00695383" w:rsidP="00172D1B">
            <w:pPr>
              <w:pStyle w:val="aff5"/>
              <w:spacing w:after="0" w:line="240" w:lineRule="auto"/>
              <w:jc w:val="both"/>
              <w:rPr>
                <w:sz w:val="20"/>
                <w:szCs w:val="20"/>
              </w:rPr>
            </w:pPr>
          </w:p>
        </w:tc>
      </w:tr>
      <w:tr w:rsidR="00C61631" w:rsidRPr="00775DC6" w14:paraId="26709DA7" w14:textId="77777777" w:rsidTr="00AF1EFF">
        <w:trPr>
          <w:gridAfter w:val="1"/>
          <w:wAfter w:w="142" w:type="dxa"/>
          <w:trHeight w:val="152"/>
        </w:trPr>
        <w:tc>
          <w:tcPr>
            <w:tcW w:w="4349"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912B78B" w14:textId="3BD63F64" w:rsidR="00695383" w:rsidRPr="00775DC6" w:rsidRDefault="00695383" w:rsidP="00172D1B">
            <w:pPr>
              <w:pStyle w:val="aff5"/>
              <w:spacing w:after="0" w:line="240" w:lineRule="auto"/>
              <w:jc w:val="both"/>
              <w:rPr>
                <w:b w:val="0"/>
                <w:bCs/>
                <w:iCs/>
                <w:sz w:val="22"/>
                <w:u w:val="single"/>
                <w:lang w:eastAsia="ru-RU"/>
              </w:rPr>
            </w:pPr>
            <w:r w:rsidRPr="00775DC6">
              <w:rPr>
                <w:b w:val="0"/>
                <w:bCs/>
                <w:iCs/>
                <w:sz w:val="22"/>
                <w:u w:val="single"/>
                <w:lang w:eastAsia="ru-RU"/>
              </w:rPr>
              <w:lastRenderedPageBreak/>
              <w:t>Выбор из типовых значений</w:t>
            </w:r>
            <w:r w:rsidR="00C61631" w:rsidRPr="00775DC6">
              <w:rPr>
                <w:b w:val="0"/>
                <w:bCs/>
                <w:iCs/>
                <w:sz w:val="22"/>
                <w:u w:val="single"/>
                <w:lang w:eastAsia="ru-RU"/>
              </w:rPr>
              <w:t xml:space="preserve"> в соответствии с </w:t>
            </w:r>
            <w:r w:rsidR="007036DB" w:rsidRPr="00775DC6">
              <w:rPr>
                <w:b w:val="0"/>
                <w:bCs/>
                <w:iCs/>
                <w:sz w:val="22"/>
                <w:u w:val="single"/>
                <w:lang w:eastAsia="ru-RU"/>
              </w:rPr>
              <w:t xml:space="preserve">выбранным </w:t>
            </w:r>
            <w:r w:rsidR="00C61631" w:rsidRPr="00775DC6">
              <w:rPr>
                <w:b w:val="0"/>
                <w:bCs/>
                <w:iCs/>
                <w:sz w:val="22"/>
                <w:u w:val="single"/>
                <w:lang w:eastAsia="ru-RU"/>
              </w:rPr>
              <w:t>типовым решением</w:t>
            </w:r>
            <w:r w:rsidRPr="00775DC6">
              <w:rPr>
                <w:b w:val="0"/>
                <w:bCs/>
                <w:iCs/>
                <w:sz w:val="22"/>
                <w:u w:val="single"/>
                <w:lang w:eastAsia="ru-RU"/>
              </w:rPr>
              <w:t>:</w:t>
            </w:r>
          </w:p>
          <w:p w14:paraId="6E183B04" w14:textId="45F276B2" w:rsidR="00695383" w:rsidRPr="00775DC6" w:rsidRDefault="00695383" w:rsidP="00172D1B">
            <w:pPr>
              <w:spacing w:after="0" w:line="240" w:lineRule="auto"/>
              <w:jc w:val="both"/>
              <w:rPr>
                <w:lang w:eastAsia="ru-RU"/>
              </w:rPr>
            </w:pPr>
            <w:r w:rsidRPr="00775DC6">
              <w:rPr>
                <w:iCs/>
                <w:lang w:eastAsia="ru-RU"/>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сооружение для отдыха сезонного гостиничного комплекса (кемпинга), или</w:t>
            </w:r>
            <w:r w:rsidR="008A52E4" w:rsidRPr="00775DC6">
              <w:rPr>
                <w:iCs/>
                <w:lang w:eastAsia="ru-RU"/>
              </w:rPr>
              <w:t xml:space="preserve"> </w:t>
            </w:r>
            <w:r w:rsidRPr="00775DC6">
              <w:rPr>
                <w:iCs/>
                <w:lang w:eastAsia="ru-RU"/>
              </w:rPr>
              <w:t>теневой навес, аэрарий, солярий, кабинка для переодевания, душевая кабинка, медицинский пункт первой помощи</w:t>
            </w:r>
          </w:p>
          <w:p w14:paraId="329CFB65" w14:textId="77777777" w:rsidR="00695383" w:rsidRPr="00775DC6" w:rsidRDefault="00695383" w:rsidP="00172D1B">
            <w:pPr>
              <w:spacing w:after="0" w:line="240" w:lineRule="auto"/>
              <w:ind w:right="60"/>
              <w:jc w:val="both"/>
              <w:rPr>
                <w:iCs/>
                <w:lang w:eastAsia="ru-RU"/>
              </w:rPr>
            </w:pPr>
            <w:r w:rsidRPr="00775DC6">
              <w:rPr>
                <w:iCs/>
                <w:lang w:eastAsia="ru-RU"/>
              </w:rPr>
              <w:t>или</w:t>
            </w:r>
          </w:p>
          <w:p w14:paraId="4B651DBE" w14:textId="77777777" w:rsidR="00695383" w:rsidRPr="00775DC6" w:rsidRDefault="00695383" w:rsidP="00172D1B">
            <w:pPr>
              <w:spacing w:after="0" w:line="240" w:lineRule="auto"/>
              <w:jc w:val="both"/>
              <w:rPr>
                <w:spacing w:val="2"/>
                <w:shd w:val="clear" w:color="auto" w:fill="FFFFFF"/>
              </w:rPr>
            </w:pPr>
            <w:r w:rsidRPr="00775DC6">
              <w:rPr>
                <w:spacing w:val="2"/>
                <w:shd w:val="clear" w:color="auto" w:fill="FFFFFF"/>
              </w:rPr>
              <w:t>навес</w:t>
            </w:r>
          </w:p>
          <w:p w14:paraId="0132E9E1" w14:textId="77777777" w:rsidR="00695383" w:rsidRPr="00775DC6" w:rsidRDefault="00695383" w:rsidP="00172D1B">
            <w:pPr>
              <w:spacing w:after="0" w:line="240" w:lineRule="auto"/>
              <w:ind w:right="60"/>
              <w:jc w:val="both"/>
              <w:rPr>
                <w:iCs/>
                <w:lang w:eastAsia="ru-RU"/>
              </w:rPr>
            </w:pPr>
            <w:r w:rsidRPr="00775DC6">
              <w:rPr>
                <w:iCs/>
                <w:lang w:eastAsia="ru-RU"/>
              </w:rPr>
              <w:t>или</w:t>
            </w:r>
          </w:p>
          <w:p w14:paraId="194306C7" w14:textId="77777777" w:rsidR="00695383" w:rsidRPr="00775DC6" w:rsidRDefault="00695383" w:rsidP="00172D1B">
            <w:pPr>
              <w:spacing w:after="0" w:line="240" w:lineRule="auto"/>
              <w:ind w:right="-1"/>
              <w:jc w:val="both"/>
              <w:textAlignment w:val="baseline"/>
              <w:rPr>
                <w:iCs/>
                <w:spacing w:val="2"/>
                <w:shd w:val="clear" w:color="auto" w:fill="FFFFFF"/>
              </w:rPr>
            </w:pPr>
            <w:r w:rsidRPr="00775DC6">
              <w:rPr>
                <w:iCs/>
                <w:spacing w:val="2"/>
                <w:shd w:val="clear" w:color="auto" w:fill="FFFFFF"/>
              </w:rPr>
              <w:t>пункт проката инвентаря</w:t>
            </w:r>
          </w:p>
          <w:p w14:paraId="3B67AFF3" w14:textId="77777777" w:rsidR="00695383" w:rsidRPr="00775DC6" w:rsidRDefault="00695383" w:rsidP="00172D1B">
            <w:pPr>
              <w:spacing w:after="0" w:line="240" w:lineRule="auto"/>
              <w:ind w:right="60"/>
              <w:jc w:val="both"/>
              <w:rPr>
                <w:iCs/>
                <w:lang w:eastAsia="ru-RU"/>
              </w:rPr>
            </w:pPr>
            <w:r w:rsidRPr="00775DC6">
              <w:rPr>
                <w:iCs/>
                <w:lang w:eastAsia="ru-RU"/>
              </w:rPr>
              <w:t>или</w:t>
            </w:r>
          </w:p>
          <w:p w14:paraId="13D5D057" w14:textId="77777777" w:rsidR="00695383" w:rsidRPr="00775DC6" w:rsidRDefault="00695383" w:rsidP="00172D1B">
            <w:pPr>
              <w:pStyle w:val="pboth"/>
              <w:spacing w:before="0" w:beforeAutospacing="0" w:after="0" w:afterAutospacing="0"/>
              <w:ind w:right="283"/>
              <w:jc w:val="both"/>
              <w:textAlignment w:val="baseline"/>
              <w:rPr>
                <w:iCs/>
                <w:spacing w:val="2"/>
                <w:sz w:val="22"/>
                <w:szCs w:val="22"/>
                <w:shd w:val="clear" w:color="auto" w:fill="FFFFFF"/>
              </w:rPr>
            </w:pPr>
            <w:r w:rsidRPr="00775DC6">
              <w:rPr>
                <w:iCs/>
                <w:spacing w:val="2"/>
                <w:sz w:val="22"/>
                <w:szCs w:val="22"/>
                <w:shd w:val="clear" w:color="auto" w:fill="FFFFFF"/>
              </w:rPr>
              <w:t>общественный туалет нестационарного типа</w:t>
            </w:r>
          </w:p>
          <w:p w14:paraId="0CA64751" w14:textId="77777777" w:rsidR="00695383" w:rsidRPr="00775DC6" w:rsidRDefault="00695383" w:rsidP="00172D1B">
            <w:pPr>
              <w:spacing w:after="0" w:line="240" w:lineRule="auto"/>
              <w:ind w:right="60"/>
              <w:jc w:val="both"/>
              <w:rPr>
                <w:iCs/>
                <w:lang w:eastAsia="ru-RU"/>
              </w:rPr>
            </w:pPr>
            <w:r w:rsidRPr="00775DC6">
              <w:rPr>
                <w:iCs/>
                <w:lang w:eastAsia="ru-RU"/>
              </w:rPr>
              <w:t>или</w:t>
            </w:r>
          </w:p>
          <w:p w14:paraId="620A9A42" w14:textId="77777777" w:rsidR="00695383" w:rsidRPr="00775DC6" w:rsidRDefault="00695383" w:rsidP="00172D1B">
            <w:pPr>
              <w:spacing w:after="0" w:line="240" w:lineRule="auto"/>
              <w:jc w:val="both"/>
              <w:rPr>
                <w:iCs/>
              </w:rPr>
            </w:pPr>
            <w:r w:rsidRPr="00775DC6">
              <w:rPr>
                <w:iCs/>
              </w:rPr>
              <w:t>нестационарное строение (сооружение)</w:t>
            </w:r>
          </w:p>
          <w:p w14:paraId="4BCCB9C8" w14:textId="77777777" w:rsidR="00695383" w:rsidRPr="00775DC6" w:rsidRDefault="00695383" w:rsidP="00172D1B">
            <w:pPr>
              <w:spacing w:after="0" w:line="240" w:lineRule="auto"/>
              <w:ind w:right="60"/>
              <w:jc w:val="both"/>
              <w:rPr>
                <w:iCs/>
                <w:lang w:eastAsia="ru-RU"/>
              </w:rPr>
            </w:pPr>
            <w:r w:rsidRPr="00775DC6">
              <w:rPr>
                <w:iCs/>
                <w:lang w:eastAsia="ru-RU"/>
              </w:rPr>
              <w:t>или</w:t>
            </w:r>
          </w:p>
          <w:p w14:paraId="08000567" w14:textId="77777777" w:rsidR="00695383" w:rsidRPr="00775DC6" w:rsidRDefault="00695383" w:rsidP="00172D1B">
            <w:pPr>
              <w:spacing w:after="0" w:line="240" w:lineRule="auto"/>
              <w:jc w:val="both"/>
              <w:rPr>
                <w:iCs/>
                <w:sz w:val="12"/>
                <w:szCs w:val="12"/>
              </w:rPr>
            </w:pPr>
            <w:r w:rsidRPr="00775DC6">
              <w:rPr>
                <w:iCs/>
                <w:lang w:eastAsia="ru-RU"/>
              </w:rPr>
              <w:t>временное сооружение для отдыха сезонного гостиничного комплекса (кемпинга)</w:t>
            </w:r>
          </w:p>
        </w:tc>
        <w:tc>
          <w:tcPr>
            <w:tcW w:w="5569"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3DBE86F" w14:textId="77777777" w:rsidR="00695383" w:rsidRPr="00775DC6" w:rsidRDefault="00695383" w:rsidP="00172D1B">
            <w:pPr>
              <w:pStyle w:val="aff5"/>
              <w:spacing w:after="0" w:line="240" w:lineRule="auto"/>
              <w:jc w:val="both"/>
              <w:rPr>
                <w:sz w:val="8"/>
                <w:szCs w:val="8"/>
              </w:rPr>
            </w:pPr>
          </w:p>
        </w:tc>
      </w:tr>
      <w:tr w:rsidR="00C61631" w:rsidRPr="00775DC6" w14:paraId="3706D833" w14:textId="77777777" w:rsidTr="00AF1EFF">
        <w:trPr>
          <w:gridAfter w:val="1"/>
          <w:wAfter w:w="142" w:type="dxa"/>
          <w:trHeight w:val="48"/>
        </w:trPr>
        <w:tc>
          <w:tcPr>
            <w:tcW w:w="4349"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95CD367" w14:textId="77777777" w:rsidR="00695383" w:rsidRPr="00775DC6" w:rsidRDefault="00695383" w:rsidP="00172D1B">
            <w:pPr>
              <w:pStyle w:val="aff5"/>
              <w:spacing w:after="0" w:line="240" w:lineRule="auto"/>
              <w:jc w:val="both"/>
              <w:rPr>
                <w:iCs/>
                <w:sz w:val="4"/>
                <w:szCs w:val="4"/>
              </w:rPr>
            </w:pPr>
          </w:p>
        </w:tc>
        <w:tc>
          <w:tcPr>
            <w:tcW w:w="5569" w:type="dxa"/>
            <w:gridSpan w:val="10"/>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0926F80E" w14:textId="77777777" w:rsidR="00695383" w:rsidRPr="00775DC6" w:rsidRDefault="00695383" w:rsidP="00172D1B">
            <w:pPr>
              <w:pStyle w:val="aff5"/>
              <w:spacing w:after="0" w:line="240" w:lineRule="auto"/>
              <w:jc w:val="both"/>
              <w:rPr>
                <w:sz w:val="4"/>
                <w:szCs w:val="4"/>
              </w:rPr>
            </w:pPr>
          </w:p>
        </w:tc>
      </w:tr>
      <w:tr w:rsidR="00C61631" w:rsidRPr="00775DC6" w14:paraId="6F4177A7" w14:textId="77777777" w:rsidTr="00AF1EFF">
        <w:trPr>
          <w:gridAfter w:val="1"/>
          <w:wAfter w:w="142" w:type="dxa"/>
          <w:trHeight w:val="47"/>
        </w:trPr>
        <w:tc>
          <w:tcPr>
            <w:tcW w:w="4349" w:type="dxa"/>
            <w:gridSpan w:val="5"/>
            <w:tcBorders>
              <w:top w:val="single" w:sz="2" w:space="0" w:color="FFFFFF" w:themeColor="background1"/>
              <w:left w:val="single" w:sz="4" w:space="0" w:color="FFFFFF"/>
              <w:bottom w:val="single" w:sz="2" w:space="0" w:color="FFFFFF" w:themeColor="background1"/>
              <w:right w:val="single" w:sz="2" w:space="0" w:color="FFFFFF"/>
            </w:tcBorders>
          </w:tcPr>
          <w:p w14:paraId="19D24C53" w14:textId="77777777" w:rsidR="00695383" w:rsidRPr="00775DC6" w:rsidRDefault="00695383" w:rsidP="00172D1B">
            <w:pPr>
              <w:pStyle w:val="aff5"/>
              <w:spacing w:after="0" w:line="240" w:lineRule="auto"/>
              <w:jc w:val="both"/>
              <w:rPr>
                <w:b w:val="0"/>
                <w:bCs/>
                <w:sz w:val="4"/>
                <w:szCs w:val="4"/>
              </w:rPr>
            </w:pPr>
          </w:p>
        </w:tc>
        <w:tc>
          <w:tcPr>
            <w:tcW w:w="5569" w:type="dxa"/>
            <w:gridSpan w:val="10"/>
            <w:tcBorders>
              <w:top w:val="single" w:sz="4" w:space="0" w:color="FFFFFF" w:themeColor="background1"/>
              <w:left w:val="single" w:sz="2" w:space="0" w:color="FFFFFF"/>
              <w:bottom w:val="single" w:sz="4" w:space="0" w:color="FFFFFF" w:themeColor="background1"/>
              <w:right w:val="single" w:sz="2" w:space="0" w:color="FFFFFF"/>
            </w:tcBorders>
          </w:tcPr>
          <w:p w14:paraId="33C6DE0D" w14:textId="77777777" w:rsidR="00695383" w:rsidRPr="00775DC6" w:rsidRDefault="00695383" w:rsidP="00172D1B">
            <w:pPr>
              <w:pStyle w:val="aff5"/>
              <w:spacing w:after="0" w:line="240" w:lineRule="auto"/>
              <w:jc w:val="both"/>
              <w:rPr>
                <w:sz w:val="4"/>
                <w:szCs w:val="4"/>
              </w:rPr>
            </w:pPr>
          </w:p>
        </w:tc>
      </w:tr>
      <w:tr w:rsidR="00C61631" w:rsidRPr="00775DC6" w14:paraId="30F005F1" w14:textId="77777777" w:rsidTr="00AF1EFF">
        <w:trPr>
          <w:gridAfter w:val="1"/>
          <w:wAfter w:w="142" w:type="dxa"/>
          <w:trHeight w:val="47"/>
        </w:trPr>
        <w:tc>
          <w:tcPr>
            <w:tcW w:w="9474" w:type="dxa"/>
            <w:gridSpan w:val="14"/>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3D984731" w14:textId="77777777" w:rsidR="00695383" w:rsidRPr="00775DC6" w:rsidRDefault="00695383" w:rsidP="00172D1B">
            <w:pPr>
              <w:pStyle w:val="aff5"/>
              <w:spacing w:after="0" w:line="240" w:lineRule="auto"/>
              <w:jc w:val="both"/>
              <w:rPr>
                <w:b w:val="0"/>
                <w:bCs/>
                <w:sz w:val="4"/>
                <w:szCs w:val="4"/>
              </w:rPr>
            </w:pPr>
          </w:p>
        </w:tc>
        <w:tc>
          <w:tcPr>
            <w:tcW w:w="444" w:type="dxa"/>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15EFF0A7" w14:textId="77777777" w:rsidR="00695383" w:rsidRPr="00775DC6" w:rsidRDefault="00695383" w:rsidP="00172D1B">
            <w:pPr>
              <w:pStyle w:val="aff5"/>
              <w:spacing w:after="0" w:line="240" w:lineRule="auto"/>
              <w:jc w:val="both"/>
              <w:rPr>
                <w:sz w:val="4"/>
                <w:szCs w:val="4"/>
              </w:rPr>
            </w:pPr>
          </w:p>
        </w:tc>
      </w:tr>
      <w:tr w:rsidR="00C61631" w:rsidRPr="00775DC6" w14:paraId="39E0F18D" w14:textId="77777777" w:rsidTr="00AF1EFF">
        <w:trPr>
          <w:trHeight w:val="42"/>
        </w:trPr>
        <w:tc>
          <w:tcPr>
            <w:tcW w:w="9474" w:type="dxa"/>
            <w:gridSpan w:val="14"/>
            <w:tcBorders>
              <w:top w:val="single" w:sz="4" w:space="0" w:color="FFFFFF" w:themeColor="background1"/>
              <w:left w:val="single" w:sz="4" w:space="0" w:color="FFFFFF"/>
              <w:bottom w:val="single" w:sz="4" w:space="0" w:color="FFFFFF" w:themeColor="background1"/>
              <w:right w:val="single" w:sz="4" w:space="0" w:color="auto"/>
            </w:tcBorders>
          </w:tcPr>
          <w:p w14:paraId="0320CF23" w14:textId="77777777" w:rsidR="00695383" w:rsidRPr="00775DC6" w:rsidRDefault="00695383" w:rsidP="00172D1B">
            <w:pPr>
              <w:pStyle w:val="aff5"/>
              <w:spacing w:after="0" w:line="240" w:lineRule="auto"/>
              <w:jc w:val="both"/>
              <w:rPr>
                <w:b w:val="0"/>
                <w:bCs/>
                <w:szCs w:val="24"/>
                <w:lang w:eastAsia="ru-RU"/>
              </w:rPr>
            </w:pPr>
            <w:r w:rsidRPr="00775DC6">
              <w:rPr>
                <w:b w:val="0"/>
                <w:bCs/>
                <w:spacing w:val="2"/>
                <w:szCs w:val="24"/>
                <w:shd w:val="clear" w:color="auto" w:fill="FFFFFF"/>
                <w:lang w:eastAsia="ru-RU"/>
              </w:rPr>
              <w:t xml:space="preserve">При планируемых работах и последующем содержании </w:t>
            </w:r>
            <w:r w:rsidRPr="00775DC6">
              <w:rPr>
                <w:b w:val="0"/>
                <w:bCs/>
                <w:szCs w:val="24"/>
                <w:lang w:eastAsia="ru-RU"/>
              </w:rPr>
              <w:t xml:space="preserve">внешних поверхностей некапитального строения (сооружения) будут соблюдаться требования </w:t>
            </w:r>
            <w:r w:rsidRPr="00775DC6">
              <w:rPr>
                <w:b w:val="0"/>
                <w:bCs/>
                <w:spacing w:val="2"/>
                <w:szCs w:val="24"/>
                <w:shd w:val="clear" w:color="auto" w:fill="FFFFFF"/>
                <w:lang w:eastAsia="ru-RU"/>
              </w:rPr>
              <w:t>Правил благоустройства</w:t>
            </w:r>
            <w:r w:rsidRPr="00775DC6">
              <w:rPr>
                <w:b w:val="0"/>
                <w:bCs/>
                <w:szCs w:val="24"/>
                <w:lang w:eastAsia="ru-RU"/>
              </w:rPr>
              <w:t>:</w:t>
            </w:r>
          </w:p>
        </w:tc>
        <w:tc>
          <w:tcPr>
            <w:tcW w:w="586" w:type="dxa"/>
            <w:gridSpan w:val="2"/>
            <w:tcBorders>
              <w:top w:val="single" w:sz="4" w:space="0" w:color="auto"/>
              <w:left w:val="single" w:sz="4" w:space="0" w:color="auto"/>
              <w:bottom w:val="single" w:sz="4" w:space="0" w:color="auto"/>
              <w:right w:val="single" w:sz="4" w:space="0" w:color="auto"/>
            </w:tcBorders>
          </w:tcPr>
          <w:p w14:paraId="1CB72A5D" w14:textId="77777777" w:rsidR="00695383" w:rsidRPr="00775DC6" w:rsidRDefault="00695383" w:rsidP="00172D1B">
            <w:pPr>
              <w:pStyle w:val="aff5"/>
              <w:spacing w:after="0" w:line="240" w:lineRule="auto"/>
              <w:rPr>
                <w:b w:val="0"/>
                <w:bCs/>
                <w:szCs w:val="24"/>
              </w:rPr>
            </w:pPr>
            <w:r w:rsidRPr="00775DC6">
              <w:rPr>
                <w:b w:val="0"/>
                <w:bCs/>
                <w:szCs w:val="24"/>
              </w:rPr>
              <w:t>да</w:t>
            </w:r>
          </w:p>
        </w:tc>
      </w:tr>
      <w:tr w:rsidR="00C61631" w:rsidRPr="00775DC6" w14:paraId="203B6B99" w14:textId="77777777" w:rsidTr="00AF1EFF">
        <w:trPr>
          <w:gridAfter w:val="1"/>
          <w:wAfter w:w="142" w:type="dxa"/>
          <w:trHeight w:val="120"/>
        </w:trPr>
        <w:tc>
          <w:tcPr>
            <w:tcW w:w="9474"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59F8ECF" w14:textId="77777777" w:rsidR="00695383" w:rsidRPr="00775DC6" w:rsidRDefault="00695383" w:rsidP="00172D1B">
            <w:pPr>
              <w:pStyle w:val="aff5"/>
              <w:spacing w:after="0" w:line="240" w:lineRule="auto"/>
              <w:jc w:val="both"/>
              <w:rPr>
                <w:b w:val="0"/>
                <w:bCs/>
                <w:sz w:val="22"/>
              </w:rPr>
            </w:pPr>
            <w:r w:rsidRPr="00775DC6">
              <w:rPr>
                <w:b w:val="0"/>
                <w:bCs/>
                <w:iCs/>
                <w:sz w:val="22"/>
                <w:lang w:eastAsia="ru-RU"/>
              </w:rPr>
              <w:t>В поле ответ «да» устанавливается автоматически</w:t>
            </w:r>
          </w:p>
        </w:tc>
        <w:tc>
          <w:tcPr>
            <w:tcW w:w="444"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3653D8" w14:textId="77777777" w:rsidR="00695383" w:rsidRPr="00775DC6" w:rsidRDefault="00695383" w:rsidP="00172D1B">
            <w:pPr>
              <w:pStyle w:val="aff5"/>
              <w:spacing w:after="0" w:line="240" w:lineRule="auto"/>
              <w:jc w:val="both"/>
              <w:rPr>
                <w:sz w:val="4"/>
                <w:szCs w:val="4"/>
              </w:rPr>
            </w:pPr>
          </w:p>
        </w:tc>
      </w:tr>
      <w:tr w:rsidR="00C61631" w:rsidRPr="00775DC6" w14:paraId="38CC3166" w14:textId="77777777" w:rsidTr="00AF1EFF">
        <w:trPr>
          <w:gridAfter w:val="1"/>
          <w:wAfter w:w="142" w:type="dxa"/>
          <w:trHeight w:val="47"/>
        </w:trPr>
        <w:tc>
          <w:tcPr>
            <w:tcW w:w="9474" w:type="dxa"/>
            <w:gridSpan w:val="14"/>
            <w:tcBorders>
              <w:top w:val="single" w:sz="2" w:space="0" w:color="FFFFFF" w:themeColor="background1"/>
              <w:left w:val="single" w:sz="4" w:space="0" w:color="FFFFFF"/>
              <w:bottom w:val="single" w:sz="2" w:space="0" w:color="FFFFFF" w:themeColor="background1"/>
              <w:right w:val="single" w:sz="2" w:space="0" w:color="FFFFFF"/>
            </w:tcBorders>
          </w:tcPr>
          <w:p w14:paraId="229B962A" w14:textId="77777777" w:rsidR="00695383" w:rsidRPr="007D56E5" w:rsidRDefault="00695383" w:rsidP="00172D1B">
            <w:pPr>
              <w:pStyle w:val="aff5"/>
              <w:spacing w:after="0" w:line="240" w:lineRule="auto"/>
              <w:jc w:val="both"/>
              <w:rPr>
                <w:b w:val="0"/>
                <w:bCs/>
                <w:szCs w:val="24"/>
              </w:rPr>
            </w:pPr>
          </w:p>
        </w:tc>
        <w:tc>
          <w:tcPr>
            <w:tcW w:w="444" w:type="dxa"/>
            <w:tcBorders>
              <w:top w:val="single" w:sz="2" w:space="0" w:color="FFFFFF" w:themeColor="background1"/>
              <w:left w:val="single" w:sz="2" w:space="0" w:color="FFFFFF"/>
              <w:bottom w:val="single" w:sz="2" w:space="0" w:color="FFFFFF"/>
              <w:right w:val="single" w:sz="2" w:space="0" w:color="FFFFFF"/>
            </w:tcBorders>
          </w:tcPr>
          <w:p w14:paraId="45DC8AF8" w14:textId="77777777" w:rsidR="00695383" w:rsidRPr="00775DC6" w:rsidRDefault="00695383" w:rsidP="00172D1B">
            <w:pPr>
              <w:pStyle w:val="aff5"/>
              <w:spacing w:after="0" w:line="240" w:lineRule="auto"/>
              <w:jc w:val="both"/>
              <w:rPr>
                <w:sz w:val="4"/>
                <w:szCs w:val="4"/>
              </w:rPr>
            </w:pPr>
          </w:p>
        </w:tc>
      </w:tr>
      <w:tr w:rsidR="00C61631" w:rsidRPr="00775DC6" w14:paraId="35C32747" w14:textId="77777777" w:rsidTr="00AF1EFF">
        <w:tblPrEx>
          <w:tblLook w:val="0000" w:firstRow="0" w:lastRow="0" w:firstColumn="0" w:lastColumn="0" w:noHBand="0" w:noVBand="0"/>
        </w:tblPrEx>
        <w:trPr>
          <w:gridAfter w:val="1"/>
          <w:wAfter w:w="142" w:type="dxa"/>
          <w:trHeight w:val="47"/>
        </w:trPr>
        <w:tc>
          <w:tcPr>
            <w:tcW w:w="418"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C8FDFB6" w14:textId="77777777" w:rsidR="00695383" w:rsidRPr="00775DC6" w:rsidRDefault="00695383" w:rsidP="00172D1B">
            <w:pPr>
              <w:pStyle w:val="aff5"/>
              <w:spacing w:after="0" w:line="240" w:lineRule="auto"/>
              <w:jc w:val="both"/>
              <w:rPr>
                <w:sz w:val="4"/>
                <w:szCs w:val="4"/>
              </w:rPr>
            </w:pPr>
          </w:p>
        </w:tc>
        <w:tc>
          <w:tcPr>
            <w:tcW w:w="3931"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68611CD" w14:textId="77777777" w:rsidR="00695383" w:rsidRPr="00775DC6" w:rsidRDefault="00695383" w:rsidP="00172D1B">
            <w:pPr>
              <w:pStyle w:val="aff5"/>
              <w:spacing w:after="0" w:line="240" w:lineRule="auto"/>
              <w:jc w:val="both"/>
              <w:rPr>
                <w:sz w:val="4"/>
                <w:szCs w:val="4"/>
              </w:rPr>
            </w:pPr>
          </w:p>
        </w:tc>
        <w:tc>
          <w:tcPr>
            <w:tcW w:w="5569" w:type="dxa"/>
            <w:gridSpan w:val="10"/>
            <w:tcBorders>
              <w:top w:val="single" w:sz="2" w:space="0" w:color="FFFFFF"/>
              <w:left w:val="single" w:sz="4" w:space="0" w:color="FFFFFF" w:themeColor="background1"/>
              <w:right w:val="single" w:sz="4" w:space="0" w:color="FFFFFF" w:themeColor="background1"/>
            </w:tcBorders>
          </w:tcPr>
          <w:p w14:paraId="6065A04A" w14:textId="77777777" w:rsidR="00695383" w:rsidRPr="00775DC6" w:rsidRDefault="00695383" w:rsidP="00172D1B">
            <w:pPr>
              <w:pStyle w:val="aff5"/>
              <w:spacing w:after="0" w:line="240" w:lineRule="auto"/>
              <w:jc w:val="both"/>
              <w:rPr>
                <w:sz w:val="4"/>
                <w:szCs w:val="4"/>
              </w:rPr>
            </w:pPr>
          </w:p>
        </w:tc>
      </w:tr>
      <w:tr w:rsidR="00C61631" w:rsidRPr="00775DC6" w14:paraId="170C9ECE" w14:textId="77777777" w:rsidTr="00AF1EFF">
        <w:trPr>
          <w:trHeight w:val="192"/>
        </w:trPr>
        <w:tc>
          <w:tcPr>
            <w:tcW w:w="418" w:type="dxa"/>
            <w:tcBorders>
              <w:top w:val="single" w:sz="4" w:space="0" w:color="FFFFFF"/>
              <w:left w:val="single" w:sz="4" w:space="0" w:color="FFFFFF"/>
              <w:bottom w:val="single" w:sz="4" w:space="0" w:color="FFFFFF"/>
              <w:right w:val="single" w:sz="4" w:space="0" w:color="FFFFFF"/>
            </w:tcBorders>
          </w:tcPr>
          <w:p w14:paraId="1AC693F4" w14:textId="77777777" w:rsidR="00695383" w:rsidRPr="00775DC6" w:rsidRDefault="00695383" w:rsidP="00172D1B">
            <w:pPr>
              <w:pStyle w:val="aff5"/>
              <w:spacing w:after="0" w:line="240" w:lineRule="auto"/>
              <w:jc w:val="both"/>
              <w:rPr>
                <w:szCs w:val="24"/>
              </w:rPr>
            </w:pPr>
            <w:r w:rsidRPr="00775DC6">
              <w:rPr>
                <w:szCs w:val="24"/>
              </w:rPr>
              <w:t>2.</w:t>
            </w:r>
          </w:p>
        </w:tc>
        <w:tc>
          <w:tcPr>
            <w:tcW w:w="3931" w:type="dxa"/>
            <w:gridSpan w:val="4"/>
            <w:tcBorders>
              <w:top w:val="single" w:sz="4" w:space="0" w:color="FFFFFF"/>
              <w:left w:val="single" w:sz="4" w:space="0" w:color="FFFFFF"/>
              <w:bottom w:val="single" w:sz="4" w:space="0" w:color="FFFFFF"/>
            </w:tcBorders>
          </w:tcPr>
          <w:p w14:paraId="4F26C437" w14:textId="77777777" w:rsidR="00695383" w:rsidRPr="00775DC6" w:rsidRDefault="00695383" w:rsidP="00172D1B">
            <w:pPr>
              <w:pStyle w:val="aff5"/>
              <w:spacing w:after="0" w:line="240" w:lineRule="auto"/>
              <w:jc w:val="both"/>
              <w:rPr>
                <w:szCs w:val="24"/>
              </w:rPr>
            </w:pPr>
            <w:r w:rsidRPr="00775DC6">
              <w:rPr>
                <w:szCs w:val="24"/>
              </w:rPr>
              <w:t>Наименование некапитального строения (сооружения) *:</w:t>
            </w:r>
          </w:p>
        </w:tc>
        <w:tc>
          <w:tcPr>
            <w:tcW w:w="5711" w:type="dxa"/>
            <w:gridSpan w:val="11"/>
          </w:tcPr>
          <w:p w14:paraId="1D426440" w14:textId="77777777" w:rsidR="00695383" w:rsidRPr="00775DC6" w:rsidRDefault="00695383" w:rsidP="00172D1B">
            <w:pPr>
              <w:pStyle w:val="aff5"/>
              <w:spacing w:after="0" w:line="240" w:lineRule="auto"/>
              <w:jc w:val="both"/>
              <w:rPr>
                <w:sz w:val="8"/>
                <w:szCs w:val="8"/>
              </w:rPr>
            </w:pPr>
          </w:p>
        </w:tc>
      </w:tr>
      <w:tr w:rsidR="00C61631" w:rsidRPr="00775DC6" w14:paraId="305F91EB" w14:textId="77777777" w:rsidTr="00AF1EFF">
        <w:trPr>
          <w:trHeight w:val="42"/>
        </w:trPr>
        <w:tc>
          <w:tcPr>
            <w:tcW w:w="4349" w:type="dxa"/>
            <w:gridSpan w:val="5"/>
            <w:tcBorders>
              <w:top w:val="single" w:sz="4" w:space="0" w:color="FFFFFF"/>
              <w:left w:val="single" w:sz="4" w:space="0" w:color="FFFFFF"/>
              <w:bottom w:val="single" w:sz="4" w:space="0" w:color="FFFFFF"/>
              <w:right w:val="single" w:sz="4" w:space="0" w:color="FFFFFF"/>
            </w:tcBorders>
          </w:tcPr>
          <w:p w14:paraId="6C01163D" w14:textId="0801BCA7" w:rsidR="007036DB" w:rsidRPr="00775DC6" w:rsidRDefault="00F256E2" w:rsidP="00172D1B">
            <w:pPr>
              <w:pStyle w:val="aff5"/>
              <w:spacing w:after="0" w:line="240" w:lineRule="auto"/>
              <w:ind w:left="457"/>
              <w:jc w:val="both"/>
              <w:rPr>
                <w:b w:val="0"/>
                <w:bCs/>
                <w:iCs/>
                <w:sz w:val="22"/>
                <w:u w:val="single"/>
                <w:lang w:eastAsia="ru-RU"/>
              </w:rPr>
            </w:pPr>
            <w:r w:rsidRPr="00775DC6">
              <w:rPr>
                <w:b w:val="0"/>
                <w:bCs/>
                <w:iCs/>
                <w:sz w:val="22"/>
                <w:u w:val="single"/>
                <w:lang w:eastAsia="ru-RU"/>
              </w:rPr>
              <w:t>Обращаем внимание:</w:t>
            </w:r>
            <w:r w:rsidRPr="00775DC6">
              <w:rPr>
                <w:b w:val="0"/>
                <w:bCs/>
                <w:iCs/>
                <w:sz w:val="22"/>
                <w:lang w:eastAsia="ru-RU"/>
              </w:rPr>
              <w:t xml:space="preserve"> наименование должно быть указано</w:t>
            </w:r>
            <w:r w:rsidR="007036DB" w:rsidRPr="00775DC6">
              <w:rPr>
                <w:b w:val="0"/>
                <w:bCs/>
                <w:iCs/>
                <w:sz w:val="22"/>
                <w:lang w:eastAsia="ru-RU"/>
              </w:rPr>
              <w:t xml:space="preserve"> в соответствии с выбранным типовым решением</w:t>
            </w:r>
            <w:r w:rsidRPr="00775DC6">
              <w:rPr>
                <w:b w:val="0"/>
                <w:bCs/>
                <w:iCs/>
                <w:sz w:val="22"/>
                <w:lang w:eastAsia="ru-RU"/>
              </w:rPr>
              <w:t xml:space="preserve"> </w:t>
            </w:r>
          </w:p>
          <w:p w14:paraId="3CF8E8CE" w14:textId="77777777" w:rsidR="00695383" w:rsidRPr="00775DC6" w:rsidRDefault="00695383" w:rsidP="00172D1B">
            <w:pPr>
              <w:pStyle w:val="aff5"/>
              <w:spacing w:after="0" w:line="240" w:lineRule="auto"/>
              <w:jc w:val="both"/>
              <w:rPr>
                <w:sz w:val="8"/>
                <w:szCs w:val="8"/>
              </w:rPr>
            </w:pPr>
          </w:p>
        </w:tc>
        <w:tc>
          <w:tcPr>
            <w:tcW w:w="5711" w:type="dxa"/>
            <w:gridSpan w:val="11"/>
            <w:tcBorders>
              <w:left w:val="single" w:sz="4" w:space="0" w:color="FFFFFF"/>
              <w:right w:val="single" w:sz="4" w:space="0" w:color="FFFFFF"/>
            </w:tcBorders>
          </w:tcPr>
          <w:p w14:paraId="3407F570" w14:textId="77777777" w:rsidR="00695383" w:rsidRPr="00775DC6" w:rsidRDefault="00695383" w:rsidP="00172D1B">
            <w:pPr>
              <w:pStyle w:val="aff5"/>
              <w:spacing w:after="0" w:line="240" w:lineRule="auto"/>
              <w:jc w:val="both"/>
              <w:rPr>
                <w:sz w:val="8"/>
                <w:szCs w:val="8"/>
              </w:rPr>
            </w:pPr>
          </w:p>
        </w:tc>
      </w:tr>
      <w:tr w:rsidR="00C61631" w:rsidRPr="00775DC6" w14:paraId="5FEE6D32" w14:textId="77777777" w:rsidTr="00AF1EFF">
        <w:trPr>
          <w:trHeight w:val="192"/>
        </w:trPr>
        <w:tc>
          <w:tcPr>
            <w:tcW w:w="418" w:type="dxa"/>
            <w:tcBorders>
              <w:top w:val="single" w:sz="4" w:space="0" w:color="FFFFFF"/>
              <w:left w:val="single" w:sz="4" w:space="0" w:color="FFFFFF"/>
              <w:bottom w:val="single" w:sz="4" w:space="0" w:color="FFFFFF" w:themeColor="background1"/>
              <w:right w:val="single" w:sz="4" w:space="0" w:color="FFFFFF"/>
            </w:tcBorders>
          </w:tcPr>
          <w:p w14:paraId="5D6DC21B" w14:textId="77777777" w:rsidR="00695383" w:rsidRPr="00775DC6" w:rsidRDefault="00695383" w:rsidP="00172D1B">
            <w:pPr>
              <w:pStyle w:val="aff5"/>
              <w:spacing w:after="0" w:line="240" w:lineRule="auto"/>
              <w:jc w:val="both"/>
              <w:rPr>
                <w:szCs w:val="24"/>
              </w:rPr>
            </w:pPr>
            <w:r w:rsidRPr="00775DC6">
              <w:rPr>
                <w:szCs w:val="24"/>
              </w:rPr>
              <w:t>3.</w:t>
            </w:r>
          </w:p>
        </w:tc>
        <w:tc>
          <w:tcPr>
            <w:tcW w:w="3931" w:type="dxa"/>
            <w:gridSpan w:val="4"/>
            <w:tcBorders>
              <w:top w:val="single" w:sz="4" w:space="0" w:color="FFFFFF"/>
              <w:left w:val="single" w:sz="4" w:space="0" w:color="FFFFFF"/>
              <w:bottom w:val="single" w:sz="4" w:space="0" w:color="FFFFFF" w:themeColor="background1"/>
            </w:tcBorders>
          </w:tcPr>
          <w:p w14:paraId="56BC6890" w14:textId="77777777" w:rsidR="00695383" w:rsidRPr="00775DC6" w:rsidRDefault="00695383" w:rsidP="00172D1B">
            <w:pPr>
              <w:pStyle w:val="aff5"/>
              <w:spacing w:after="0" w:line="240" w:lineRule="auto"/>
              <w:jc w:val="both"/>
              <w:rPr>
                <w:szCs w:val="24"/>
              </w:rPr>
            </w:pPr>
            <w:r w:rsidRPr="00775DC6">
              <w:rPr>
                <w:szCs w:val="24"/>
              </w:rPr>
              <w:t>Адресный ориентир некапитального строения (сооружения) *:</w:t>
            </w:r>
          </w:p>
        </w:tc>
        <w:tc>
          <w:tcPr>
            <w:tcW w:w="5711" w:type="dxa"/>
            <w:gridSpan w:val="11"/>
            <w:tcBorders>
              <w:right w:val="single" w:sz="4" w:space="0" w:color="auto"/>
            </w:tcBorders>
          </w:tcPr>
          <w:p w14:paraId="15044597" w14:textId="77777777" w:rsidR="00695383" w:rsidRPr="00775DC6" w:rsidRDefault="00695383" w:rsidP="00172D1B">
            <w:pPr>
              <w:pStyle w:val="aff5"/>
              <w:spacing w:after="0" w:line="240" w:lineRule="auto"/>
              <w:jc w:val="both"/>
              <w:rPr>
                <w:sz w:val="8"/>
                <w:szCs w:val="8"/>
              </w:rPr>
            </w:pPr>
          </w:p>
        </w:tc>
      </w:tr>
      <w:tr w:rsidR="00C61631" w:rsidRPr="00775DC6" w14:paraId="191BCDC4" w14:textId="77777777" w:rsidTr="00AF1EFF">
        <w:trPr>
          <w:trHeight w:val="42"/>
        </w:trPr>
        <w:tc>
          <w:tcPr>
            <w:tcW w:w="221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8E011F8" w14:textId="77777777" w:rsidR="00695383" w:rsidRPr="00775DC6" w:rsidRDefault="00695383" w:rsidP="00172D1B">
            <w:pPr>
              <w:pStyle w:val="aff5"/>
              <w:spacing w:after="0" w:line="240" w:lineRule="auto"/>
              <w:jc w:val="both"/>
              <w:rPr>
                <w:sz w:val="4"/>
                <w:szCs w:val="4"/>
              </w:rPr>
            </w:pPr>
          </w:p>
        </w:tc>
        <w:tc>
          <w:tcPr>
            <w:tcW w:w="2134"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71E4C22" w14:textId="77777777" w:rsidR="00695383" w:rsidRPr="00775DC6" w:rsidRDefault="00695383" w:rsidP="00172D1B">
            <w:pPr>
              <w:pStyle w:val="aff5"/>
              <w:spacing w:after="0" w:line="240" w:lineRule="auto"/>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505B838D" w14:textId="77777777" w:rsidR="00695383" w:rsidRPr="00775DC6" w:rsidRDefault="00695383" w:rsidP="00172D1B">
            <w:pPr>
              <w:pStyle w:val="aff5"/>
              <w:spacing w:after="0" w:line="240" w:lineRule="auto"/>
              <w:jc w:val="both"/>
              <w:rPr>
                <w:sz w:val="4"/>
                <w:szCs w:val="4"/>
              </w:rPr>
            </w:pPr>
          </w:p>
        </w:tc>
        <w:tc>
          <w:tcPr>
            <w:tcW w:w="2990" w:type="dxa"/>
            <w:gridSpan w:val="6"/>
            <w:tcBorders>
              <w:left w:val="single" w:sz="4" w:space="0" w:color="FFFFFF" w:themeColor="background1"/>
              <w:bottom w:val="single" w:sz="4" w:space="0" w:color="FFFFFF" w:themeColor="background1"/>
              <w:right w:val="single" w:sz="4" w:space="0" w:color="FFFFFF" w:themeColor="background1"/>
            </w:tcBorders>
          </w:tcPr>
          <w:p w14:paraId="61D291D6" w14:textId="77777777" w:rsidR="00695383" w:rsidRPr="00775DC6" w:rsidRDefault="00695383" w:rsidP="00172D1B">
            <w:pPr>
              <w:pStyle w:val="aff5"/>
              <w:spacing w:after="0" w:line="240" w:lineRule="auto"/>
              <w:jc w:val="both"/>
              <w:rPr>
                <w:sz w:val="4"/>
                <w:szCs w:val="4"/>
              </w:rPr>
            </w:pPr>
          </w:p>
        </w:tc>
        <w:tc>
          <w:tcPr>
            <w:tcW w:w="2272" w:type="dxa"/>
            <w:gridSpan w:val="4"/>
            <w:tcBorders>
              <w:left w:val="single" w:sz="4" w:space="0" w:color="FFFFFF" w:themeColor="background1"/>
              <w:right w:val="single" w:sz="4" w:space="0" w:color="FFFFFF" w:themeColor="background1"/>
            </w:tcBorders>
          </w:tcPr>
          <w:p w14:paraId="6631A1DF" w14:textId="77777777" w:rsidR="00695383" w:rsidRPr="00775DC6" w:rsidRDefault="00695383" w:rsidP="00172D1B">
            <w:pPr>
              <w:pStyle w:val="aff5"/>
              <w:spacing w:after="0" w:line="240" w:lineRule="auto"/>
              <w:jc w:val="both"/>
              <w:rPr>
                <w:sz w:val="4"/>
                <w:szCs w:val="4"/>
              </w:rPr>
            </w:pPr>
          </w:p>
        </w:tc>
      </w:tr>
      <w:tr w:rsidR="00C61631" w:rsidRPr="00775DC6" w14:paraId="5AC79CD8" w14:textId="77777777" w:rsidTr="00AF1EFF">
        <w:trPr>
          <w:trHeight w:val="42"/>
        </w:trPr>
        <w:tc>
          <w:tcPr>
            <w:tcW w:w="2215" w:type="dxa"/>
            <w:gridSpan w:val="3"/>
            <w:tcBorders>
              <w:top w:val="single" w:sz="4" w:space="0" w:color="FFFFFF" w:themeColor="background1"/>
              <w:left w:val="single" w:sz="4" w:space="0" w:color="FFFFFF"/>
              <w:bottom w:val="single" w:sz="4" w:space="0" w:color="FFFFFF" w:themeColor="background1"/>
            </w:tcBorders>
          </w:tcPr>
          <w:p w14:paraId="5AB1A54E" w14:textId="77777777" w:rsidR="00695383" w:rsidRPr="00775DC6" w:rsidRDefault="00695383" w:rsidP="00172D1B">
            <w:pPr>
              <w:pStyle w:val="aff5"/>
              <w:spacing w:after="0" w:line="240" w:lineRule="auto"/>
              <w:jc w:val="left"/>
              <w:rPr>
                <w:b w:val="0"/>
                <w:bCs/>
                <w:szCs w:val="24"/>
              </w:rPr>
            </w:pPr>
            <w:r w:rsidRPr="00775DC6">
              <w:rPr>
                <w:b w:val="0"/>
                <w:bCs/>
                <w:szCs w:val="24"/>
              </w:rPr>
              <w:t>Кадастровый номер земельного участка*:</w:t>
            </w:r>
          </w:p>
        </w:tc>
        <w:tc>
          <w:tcPr>
            <w:tcW w:w="2134" w:type="dxa"/>
            <w:gridSpan w:val="2"/>
            <w:tcBorders>
              <w:top w:val="single" w:sz="4" w:space="0" w:color="auto"/>
              <w:left w:val="single" w:sz="4" w:space="0" w:color="FFFFFF"/>
              <w:bottom w:val="single" w:sz="4" w:space="0" w:color="auto"/>
              <w:right w:val="single" w:sz="4" w:space="0" w:color="auto"/>
            </w:tcBorders>
          </w:tcPr>
          <w:p w14:paraId="6C1F77A7" w14:textId="77777777" w:rsidR="00695383" w:rsidRPr="00775DC6" w:rsidRDefault="00695383" w:rsidP="00172D1B">
            <w:pPr>
              <w:pStyle w:val="aff5"/>
              <w:spacing w:after="0" w:line="240" w:lineRule="auto"/>
              <w:jc w:val="left"/>
              <w:rPr>
                <w:szCs w:val="24"/>
              </w:rPr>
            </w:pPr>
          </w:p>
          <w:p w14:paraId="0E3E251A" w14:textId="77777777" w:rsidR="00695383" w:rsidRPr="00775DC6" w:rsidRDefault="00695383" w:rsidP="00172D1B">
            <w:pPr>
              <w:pStyle w:val="aff5"/>
              <w:spacing w:after="0" w:line="240" w:lineRule="auto"/>
              <w:jc w:val="left"/>
              <w:rPr>
                <w:szCs w:val="24"/>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220B6C" w14:textId="77777777" w:rsidR="00695383" w:rsidRPr="00775DC6" w:rsidRDefault="00695383" w:rsidP="00172D1B">
            <w:pPr>
              <w:pStyle w:val="aff5"/>
              <w:spacing w:after="0" w:line="240" w:lineRule="auto"/>
              <w:rPr>
                <w:b w:val="0"/>
                <w:bCs/>
                <w:szCs w:val="24"/>
              </w:rPr>
            </w:pPr>
          </w:p>
          <w:p w14:paraId="121CF1D3" w14:textId="77777777" w:rsidR="00695383" w:rsidRPr="00775DC6" w:rsidRDefault="00695383" w:rsidP="00172D1B">
            <w:pPr>
              <w:pStyle w:val="aff5"/>
              <w:spacing w:after="0" w:line="240" w:lineRule="auto"/>
              <w:ind w:left="-86" w:right="-105"/>
              <w:rPr>
                <w:b w:val="0"/>
                <w:bCs/>
                <w:szCs w:val="24"/>
              </w:rPr>
            </w:pPr>
            <w:r w:rsidRPr="00775DC6">
              <w:rPr>
                <w:b w:val="0"/>
                <w:bCs/>
                <w:szCs w:val="24"/>
              </w:rPr>
              <w:t>или</w:t>
            </w:r>
          </w:p>
        </w:tc>
        <w:tc>
          <w:tcPr>
            <w:tcW w:w="2990"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B75D8FB" w14:textId="77777777" w:rsidR="00695383" w:rsidRPr="00775DC6" w:rsidRDefault="00695383" w:rsidP="00172D1B">
            <w:pPr>
              <w:spacing w:after="0" w:line="240" w:lineRule="auto"/>
              <w:ind w:left="-108"/>
              <w:jc w:val="both"/>
              <w:rPr>
                <w:bCs/>
                <w:sz w:val="24"/>
                <w:szCs w:val="24"/>
              </w:rPr>
            </w:pPr>
            <w:r w:rsidRPr="00775DC6">
              <w:rPr>
                <w:bCs/>
                <w:sz w:val="24"/>
                <w:szCs w:val="24"/>
              </w:rPr>
              <w:t xml:space="preserve">разрешение на размещение* </w:t>
            </w:r>
          </w:p>
          <w:p w14:paraId="73121CC3" w14:textId="77777777" w:rsidR="00695383" w:rsidRPr="00775DC6" w:rsidRDefault="00695383" w:rsidP="00172D1B">
            <w:pPr>
              <w:pStyle w:val="aff5"/>
              <w:spacing w:after="0" w:line="240" w:lineRule="auto"/>
              <w:jc w:val="both"/>
              <w:rPr>
                <w:b w:val="0"/>
                <w:bCs/>
                <w:iCs/>
                <w:szCs w:val="24"/>
              </w:rPr>
            </w:pPr>
          </w:p>
        </w:tc>
        <w:tc>
          <w:tcPr>
            <w:tcW w:w="2272" w:type="dxa"/>
            <w:gridSpan w:val="4"/>
            <w:tcBorders>
              <w:left w:val="single" w:sz="4" w:space="0" w:color="auto"/>
              <w:bottom w:val="single" w:sz="4" w:space="0" w:color="auto"/>
              <w:right w:val="single" w:sz="4" w:space="0" w:color="auto"/>
            </w:tcBorders>
          </w:tcPr>
          <w:p w14:paraId="18E66BF0" w14:textId="77777777" w:rsidR="00695383" w:rsidRPr="00775DC6" w:rsidRDefault="00695383" w:rsidP="00172D1B">
            <w:pPr>
              <w:pStyle w:val="aff5"/>
              <w:spacing w:after="0" w:line="240" w:lineRule="auto"/>
              <w:jc w:val="both"/>
              <w:rPr>
                <w:sz w:val="8"/>
                <w:szCs w:val="8"/>
              </w:rPr>
            </w:pPr>
          </w:p>
        </w:tc>
      </w:tr>
      <w:tr w:rsidR="00C61631" w:rsidRPr="00775DC6" w14:paraId="30AF9495" w14:textId="77777777" w:rsidTr="00AF1EFF">
        <w:trPr>
          <w:trHeight w:val="42"/>
        </w:trPr>
        <w:tc>
          <w:tcPr>
            <w:tcW w:w="2215"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36D8EF53" w14:textId="77777777" w:rsidR="00695383" w:rsidRPr="00775DC6" w:rsidRDefault="00695383" w:rsidP="007D56E5">
            <w:pPr>
              <w:pStyle w:val="aff5"/>
              <w:spacing w:after="0" w:line="240" w:lineRule="auto"/>
              <w:jc w:val="left"/>
              <w:rPr>
                <w:b w:val="0"/>
                <w:bCs/>
                <w:iCs/>
                <w:sz w:val="22"/>
                <w:lang w:eastAsia="ru-RU"/>
              </w:rPr>
            </w:pPr>
            <w:r w:rsidRPr="00775DC6">
              <w:rPr>
                <w:b w:val="0"/>
                <w:iCs/>
                <w:sz w:val="22"/>
              </w:rPr>
              <w:t>Поле отображается (обязательно для заполнения) при указании в поле «Заявитель» «</w:t>
            </w:r>
            <w:r w:rsidRPr="00775DC6">
              <w:rPr>
                <w:b w:val="0"/>
                <w:bCs/>
                <w:iCs/>
                <w:sz w:val="22"/>
                <w:lang w:eastAsia="ru-RU"/>
              </w:rPr>
              <w:t xml:space="preserve">лицо, являющиеся </w:t>
            </w:r>
            <w:r w:rsidRPr="00775DC6">
              <w:rPr>
                <w:b w:val="0"/>
                <w:bCs/>
                <w:iCs/>
                <w:sz w:val="22"/>
                <w:lang w:eastAsia="ru-RU"/>
              </w:rPr>
              <w:lastRenderedPageBreak/>
              <w:t>правообладателем земельного участка, на котором планируется размещение некапитального строения (сооружения)»</w:t>
            </w:r>
          </w:p>
          <w:p w14:paraId="3B62095C" w14:textId="77777777" w:rsidR="00695383" w:rsidRPr="00775DC6" w:rsidRDefault="00695383" w:rsidP="00172D1B">
            <w:pPr>
              <w:pStyle w:val="aff5"/>
              <w:spacing w:after="0" w:line="240" w:lineRule="auto"/>
              <w:jc w:val="both"/>
              <w:rPr>
                <w:sz w:val="22"/>
              </w:rPr>
            </w:pPr>
          </w:p>
        </w:tc>
        <w:tc>
          <w:tcPr>
            <w:tcW w:w="2134" w:type="dxa"/>
            <w:gridSpan w:val="2"/>
            <w:tcBorders>
              <w:top w:val="single" w:sz="4" w:space="0" w:color="auto"/>
              <w:left w:val="single" w:sz="4" w:space="0" w:color="FFFFFF" w:themeColor="background1"/>
              <w:bottom w:val="single" w:sz="4" w:space="0" w:color="FFFFFF"/>
              <w:right w:val="single" w:sz="4" w:space="0" w:color="FFFFFF"/>
            </w:tcBorders>
          </w:tcPr>
          <w:p w14:paraId="3B0DEFD4" w14:textId="77777777" w:rsidR="00695383" w:rsidRPr="00775DC6" w:rsidRDefault="00695383" w:rsidP="00172D1B">
            <w:pPr>
              <w:pStyle w:val="aff5"/>
              <w:spacing w:after="0" w:line="240" w:lineRule="auto"/>
              <w:jc w:val="both"/>
              <w:rPr>
                <w:sz w:val="22"/>
              </w:rPr>
            </w:pPr>
          </w:p>
        </w:tc>
        <w:tc>
          <w:tcPr>
            <w:tcW w:w="449" w:type="dxa"/>
            <w:tcBorders>
              <w:top w:val="single" w:sz="4" w:space="0" w:color="FFFFFF" w:themeColor="background1"/>
              <w:left w:val="single" w:sz="4" w:space="0" w:color="FFFFFF"/>
              <w:right w:val="single" w:sz="4" w:space="0" w:color="FFFFFF" w:themeColor="background1"/>
            </w:tcBorders>
          </w:tcPr>
          <w:p w14:paraId="20B676F4" w14:textId="77777777" w:rsidR="00695383" w:rsidRPr="00775DC6" w:rsidRDefault="00695383" w:rsidP="00172D1B">
            <w:pPr>
              <w:pStyle w:val="aff5"/>
              <w:spacing w:after="0" w:line="240" w:lineRule="auto"/>
              <w:jc w:val="both"/>
              <w:rPr>
                <w:sz w:val="4"/>
                <w:szCs w:val="4"/>
              </w:rPr>
            </w:pPr>
          </w:p>
        </w:tc>
        <w:tc>
          <w:tcPr>
            <w:tcW w:w="2990" w:type="dxa"/>
            <w:gridSpan w:val="6"/>
            <w:tcBorders>
              <w:top w:val="single" w:sz="4" w:space="0" w:color="FFFFFF" w:themeColor="background1"/>
              <w:left w:val="single" w:sz="4" w:space="0" w:color="FFFFFF" w:themeColor="background1"/>
              <w:right w:val="single" w:sz="4" w:space="0" w:color="FFFFFF" w:themeColor="background1"/>
            </w:tcBorders>
          </w:tcPr>
          <w:p w14:paraId="12FE2770" w14:textId="58E1EA40" w:rsidR="00695383" w:rsidRDefault="007D56E5" w:rsidP="007D56E5">
            <w:pPr>
              <w:pStyle w:val="aff5"/>
              <w:spacing w:after="0" w:line="240" w:lineRule="auto"/>
              <w:ind w:left="-100"/>
              <w:jc w:val="left"/>
              <w:rPr>
                <w:b w:val="0"/>
                <w:bCs/>
                <w:iCs/>
                <w:sz w:val="22"/>
                <w:shd w:val="clear" w:color="auto" w:fill="FFFFFF"/>
              </w:rPr>
            </w:pPr>
            <w:r>
              <w:rPr>
                <w:b w:val="0"/>
                <w:iCs/>
                <w:sz w:val="22"/>
              </w:rPr>
              <w:t xml:space="preserve">Поле отображается </w:t>
            </w:r>
            <w:r w:rsidR="00695383" w:rsidRPr="00775DC6">
              <w:rPr>
                <w:b w:val="0"/>
                <w:iCs/>
                <w:sz w:val="22"/>
              </w:rPr>
              <w:t xml:space="preserve">(обязательно </w:t>
            </w:r>
            <w:r>
              <w:rPr>
                <w:b w:val="0"/>
                <w:iCs/>
                <w:sz w:val="22"/>
              </w:rPr>
              <w:t xml:space="preserve">для заполнения) при </w:t>
            </w:r>
            <w:r w:rsidR="00695383" w:rsidRPr="00775DC6">
              <w:rPr>
                <w:b w:val="0"/>
                <w:iCs/>
                <w:sz w:val="22"/>
              </w:rPr>
              <w:t>указании</w:t>
            </w:r>
            <w:r>
              <w:rPr>
                <w:b w:val="0"/>
                <w:iCs/>
                <w:sz w:val="22"/>
              </w:rPr>
              <w:t xml:space="preserve"> в </w:t>
            </w:r>
            <w:r w:rsidR="00695383" w:rsidRPr="00775DC6">
              <w:rPr>
                <w:b w:val="0"/>
                <w:iCs/>
                <w:sz w:val="22"/>
              </w:rPr>
              <w:t>поле «Заявитель» «</w:t>
            </w:r>
            <w:r w:rsidR="00695383" w:rsidRPr="00775DC6">
              <w:rPr>
                <w:b w:val="0"/>
                <w:bCs/>
                <w:iCs/>
                <w:sz w:val="22"/>
                <w:lang w:eastAsia="ru-RU"/>
              </w:rPr>
              <w:t xml:space="preserve">лицо, </w:t>
            </w:r>
            <w:r w:rsidR="00695383" w:rsidRPr="00775DC6">
              <w:rPr>
                <w:b w:val="0"/>
                <w:bCs/>
                <w:iCs/>
                <w:sz w:val="22"/>
              </w:rPr>
              <w:t xml:space="preserve">которому выдано разрешение </w:t>
            </w:r>
            <w:r>
              <w:rPr>
                <w:b w:val="0"/>
                <w:bCs/>
                <w:iCs/>
                <w:sz w:val="22"/>
              </w:rPr>
              <w:t xml:space="preserve">                                   </w:t>
            </w:r>
            <w:r w:rsidR="00695383" w:rsidRPr="00775DC6">
              <w:rPr>
                <w:b w:val="0"/>
                <w:bCs/>
                <w:iCs/>
                <w:sz w:val="22"/>
              </w:rPr>
              <w:t xml:space="preserve">на размещение в </w:t>
            </w:r>
            <w:r>
              <w:rPr>
                <w:b w:val="0"/>
                <w:bCs/>
                <w:iCs/>
                <w:sz w:val="22"/>
                <w:shd w:val="clear" w:color="auto" w:fill="FFFFFF"/>
              </w:rPr>
              <w:t xml:space="preserve">порядке, </w:t>
            </w:r>
            <w:r>
              <w:rPr>
                <w:b w:val="0"/>
                <w:bCs/>
                <w:iCs/>
                <w:sz w:val="22"/>
                <w:shd w:val="clear" w:color="auto" w:fill="FFFFFF"/>
              </w:rPr>
              <w:lastRenderedPageBreak/>
              <w:t xml:space="preserve">установленном постановлением </w:t>
            </w:r>
            <w:r w:rsidR="00E45314" w:rsidRPr="00775DC6">
              <w:rPr>
                <w:b w:val="0"/>
                <w:bCs/>
                <w:iCs/>
                <w:sz w:val="22"/>
                <w:shd w:val="clear" w:color="auto" w:fill="FFFFFF"/>
              </w:rPr>
              <w:t xml:space="preserve">Правительства Московской области от 08.04.2015 </w:t>
            </w:r>
            <w:r>
              <w:rPr>
                <w:b w:val="0"/>
                <w:bCs/>
                <w:iCs/>
                <w:sz w:val="22"/>
                <w:shd w:val="clear" w:color="auto" w:fill="FFFFFF"/>
              </w:rPr>
              <w:t xml:space="preserve">                          </w:t>
            </w:r>
            <w:r w:rsidR="00E45314" w:rsidRPr="00775DC6">
              <w:rPr>
                <w:b w:val="0"/>
                <w:bCs/>
                <w:iCs/>
                <w:sz w:val="22"/>
                <w:shd w:val="clear" w:color="auto" w:fill="FFFFFF"/>
              </w:rPr>
              <w:t>№ 229/13 «Об утверждении Порядка и условий размещения на территории Московской области объектов, которые могут быть размещены на землях или зе</w:t>
            </w:r>
            <w:r>
              <w:rPr>
                <w:b w:val="0"/>
                <w:bCs/>
                <w:iCs/>
                <w:sz w:val="22"/>
                <w:shd w:val="clear" w:color="auto" w:fill="FFFFFF"/>
              </w:rPr>
              <w:t xml:space="preserve">мельных участках, находящихся                                        в государственной, муниципальной </w:t>
            </w:r>
            <w:r w:rsidR="00E45314" w:rsidRPr="00775DC6">
              <w:rPr>
                <w:b w:val="0"/>
                <w:bCs/>
                <w:iCs/>
                <w:sz w:val="22"/>
                <w:shd w:val="clear" w:color="auto" w:fill="FFFFFF"/>
              </w:rPr>
              <w:t xml:space="preserve">собственности </w:t>
            </w:r>
            <w:r w:rsidR="003C681D" w:rsidRPr="00775DC6">
              <w:rPr>
                <w:b w:val="0"/>
                <w:bCs/>
                <w:iCs/>
                <w:sz w:val="22"/>
                <w:shd w:val="clear" w:color="auto" w:fill="FFFFFF"/>
              </w:rPr>
              <w:br/>
            </w:r>
            <w:r w:rsidR="00E45314" w:rsidRPr="00775DC6">
              <w:rPr>
                <w:b w:val="0"/>
                <w:bCs/>
                <w:iCs/>
                <w:sz w:val="22"/>
                <w:shd w:val="clear" w:color="auto" w:fill="FFFFFF"/>
              </w:rPr>
              <w:t xml:space="preserve">или государственная собственность </w:t>
            </w:r>
            <w:r w:rsidR="003C681D" w:rsidRPr="00775DC6">
              <w:rPr>
                <w:b w:val="0"/>
                <w:bCs/>
                <w:iCs/>
                <w:sz w:val="22"/>
                <w:shd w:val="clear" w:color="auto" w:fill="FFFFFF"/>
              </w:rPr>
              <w:br/>
            </w:r>
            <w:r w:rsidR="00E45314" w:rsidRPr="00775DC6">
              <w:rPr>
                <w:b w:val="0"/>
                <w:bCs/>
                <w:iCs/>
                <w:sz w:val="22"/>
                <w:shd w:val="clear" w:color="auto" w:fill="FFFFFF"/>
              </w:rPr>
              <w:t xml:space="preserve">на которые не разграничена, </w:t>
            </w:r>
            <w:r w:rsidR="003C681D" w:rsidRPr="00775DC6">
              <w:rPr>
                <w:b w:val="0"/>
                <w:bCs/>
                <w:iCs/>
                <w:sz w:val="22"/>
                <w:shd w:val="clear" w:color="auto" w:fill="FFFFFF"/>
              </w:rPr>
              <w:br/>
            </w:r>
            <w:r w:rsidR="00E45314" w:rsidRPr="00775DC6">
              <w:rPr>
                <w:b w:val="0"/>
                <w:bCs/>
                <w:iCs/>
                <w:sz w:val="22"/>
                <w:shd w:val="clear" w:color="auto" w:fill="FFFFFF"/>
              </w:rPr>
              <w:t xml:space="preserve">без предоставления земельных участков </w:t>
            </w:r>
            <w:r w:rsidR="003C681D" w:rsidRPr="00775DC6">
              <w:rPr>
                <w:b w:val="0"/>
                <w:bCs/>
                <w:iCs/>
                <w:sz w:val="22"/>
                <w:shd w:val="clear" w:color="auto" w:fill="FFFFFF"/>
              </w:rPr>
              <w:br/>
            </w:r>
            <w:r w:rsidR="00E45314" w:rsidRPr="00775DC6">
              <w:rPr>
                <w:b w:val="0"/>
                <w:bCs/>
                <w:iCs/>
                <w:sz w:val="22"/>
                <w:shd w:val="clear" w:color="auto" w:fill="FFFFFF"/>
              </w:rPr>
              <w:t>и установления сервитутов, публичного</w:t>
            </w:r>
            <w:r w:rsidR="00E45314" w:rsidRPr="00775DC6">
              <w:rPr>
                <w:b w:val="0"/>
                <w:bCs/>
                <w:iCs/>
                <w:sz w:val="12"/>
                <w:szCs w:val="12"/>
                <w:shd w:val="clear" w:color="auto" w:fill="FFFFFF"/>
              </w:rPr>
              <w:t xml:space="preserve"> </w:t>
            </w:r>
            <w:r w:rsidR="00E45314" w:rsidRPr="00775DC6">
              <w:rPr>
                <w:b w:val="0"/>
                <w:bCs/>
                <w:iCs/>
                <w:sz w:val="22"/>
                <w:shd w:val="clear" w:color="auto" w:fill="FFFFFF"/>
              </w:rPr>
              <w:t>сервитута</w:t>
            </w:r>
            <w:r w:rsidR="00695383" w:rsidRPr="00775DC6">
              <w:rPr>
                <w:b w:val="0"/>
                <w:bCs/>
                <w:iCs/>
                <w:sz w:val="22"/>
                <w:shd w:val="clear" w:color="auto" w:fill="FFFFFF"/>
              </w:rPr>
              <w:t>»</w:t>
            </w:r>
          </w:p>
          <w:p w14:paraId="6DE4897D" w14:textId="77777777" w:rsidR="007D56E5" w:rsidRPr="00775DC6" w:rsidRDefault="007D56E5" w:rsidP="007D56E5">
            <w:pPr>
              <w:pStyle w:val="aff5"/>
              <w:spacing w:after="0" w:line="240" w:lineRule="auto"/>
              <w:ind w:left="-100"/>
              <w:jc w:val="left"/>
              <w:rPr>
                <w:b w:val="0"/>
                <w:bCs/>
                <w:iCs/>
                <w:sz w:val="22"/>
                <w:shd w:val="clear" w:color="auto" w:fill="FFFFFF"/>
              </w:rPr>
            </w:pPr>
          </w:p>
          <w:p w14:paraId="3B3BC164" w14:textId="77777777" w:rsidR="00695383" w:rsidRPr="00775DC6" w:rsidRDefault="00695383" w:rsidP="00172D1B">
            <w:pPr>
              <w:pStyle w:val="aff5"/>
              <w:spacing w:after="0" w:line="240" w:lineRule="auto"/>
              <w:ind w:left="-100"/>
              <w:jc w:val="both"/>
              <w:rPr>
                <w:sz w:val="4"/>
                <w:szCs w:val="4"/>
              </w:rPr>
            </w:pPr>
          </w:p>
        </w:tc>
        <w:tc>
          <w:tcPr>
            <w:tcW w:w="2272" w:type="dxa"/>
            <w:gridSpan w:val="4"/>
            <w:tcBorders>
              <w:top w:val="single" w:sz="4" w:space="0" w:color="auto"/>
              <w:left w:val="single" w:sz="4" w:space="0" w:color="FFFFFF" w:themeColor="background1"/>
              <w:right w:val="single" w:sz="4" w:space="0" w:color="FFFFFF" w:themeColor="background1"/>
            </w:tcBorders>
          </w:tcPr>
          <w:p w14:paraId="7E76DAAA" w14:textId="77777777" w:rsidR="00695383" w:rsidRPr="00775DC6" w:rsidRDefault="00695383" w:rsidP="00172D1B">
            <w:pPr>
              <w:pStyle w:val="aff5"/>
              <w:spacing w:after="0" w:line="240" w:lineRule="auto"/>
              <w:jc w:val="both"/>
              <w:rPr>
                <w:sz w:val="4"/>
                <w:szCs w:val="4"/>
              </w:rPr>
            </w:pPr>
          </w:p>
        </w:tc>
      </w:tr>
      <w:tr w:rsidR="00C61631" w:rsidRPr="00775DC6" w14:paraId="34FA7209" w14:textId="77777777" w:rsidTr="00AF1EFF">
        <w:trPr>
          <w:trHeight w:val="152"/>
        </w:trPr>
        <w:tc>
          <w:tcPr>
            <w:tcW w:w="4349" w:type="dxa"/>
            <w:gridSpan w:val="5"/>
            <w:tcBorders>
              <w:top w:val="single" w:sz="4" w:space="0" w:color="FFFFFF"/>
              <w:left w:val="single" w:sz="4" w:space="0" w:color="FFFFFF"/>
              <w:bottom w:val="single" w:sz="4" w:space="0" w:color="FFFFFF"/>
            </w:tcBorders>
          </w:tcPr>
          <w:p w14:paraId="5AE3F676" w14:textId="77777777" w:rsidR="00695383" w:rsidRPr="00775DC6" w:rsidRDefault="00695383" w:rsidP="00172D1B">
            <w:pPr>
              <w:pStyle w:val="aff5"/>
              <w:spacing w:after="0" w:line="240" w:lineRule="auto"/>
              <w:jc w:val="both"/>
              <w:rPr>
                <w:szCs w:val="24"/>
              </w:rPr>
            </w:pPr>
            <w:r w:rsidRPr="00775DC6">
              <w:rPr>
                <w:b w:val="0"/>
                <w:bCs/>
                <w:szCs w:val="24"/>
              </w:rPr>
              <w:t>Регион:</w:t>
            </w:r>
          </w:p>
        </w:tc>
        <w:tc>
          <w:tcPr>
            <w:tcW w:w="5711" w:type="dxa"/>
            <w:gridSpan w:val="11"/>
            <w:tcBorders>
              <w:right w:val="single" w:sz="4" w:space="0" w:color="auto"/>
            </w:tcBorders>
          </w:tcPr>
          <w:p w14:paraId="76730101" w14:textId="77777777" w:rsidR="00695383" w:rsidRPr="00775DC6" w:rsidRDefault="00695383" w:rsidP="00172D1B">
            <w:pPr>
              <w:pStyle w:val="aff5"/>
              <w:spacing w:after="0" w:line="240" w:lineRule="auto"/>
              <w:jc w:val="both"/>
              <w:rPr>
                <w:b w:val="0"/>
                <w:bCs/>
                <w:szCs w:val="24"/>
              </w:rPr>
            </w:pPr>
            <w:r w:rsidRPr="00775DC6">
              <w:rPr>
                <w:b w:val="0"/>
                <w:bCs/>
                <w:szCs w:val="24"/>
              </w:rPr>
              <w:t>Московская область</w:t>
            </w:r>
          </w:p>
        </w:tc>
      </w:tr>
      <w:tr w:rsidR="00C61631" w:rsidRPr="00775DC6" w14:paraId="72B082EF" w14:textId="77777777" w:rsidTr="00AF1EFF">
        <w:trPr>
          <w:trHeight w:val="42"/>
        </w:trPr>
        <w:tc>
          <w:tcPr>
            <w:tcW w:w="4349" w:type="dxa"/>
            <w:gridSpan w:val="5"/>
            <w:tcBorders>
              <w:top w:val="single" w:sz="4" w:space="0" w:color="FFFFFF"/>
              <w:left w:val="single" w:sz="4" w:space="0" w:color="FFFFFF"/>
              <w:bottom w:val="single" w:sz="4" w:space="0" w:color="FFFFFF" w:themeColor="background1"/>
              <w:right w:val="single" w:sz="4" w:space="0" w:color="FFFFFF"/>
            </w:tcBorders>
          </w:tcPr>
          <w:p w14:paraId="06F581B0" w14:textId="77777777" w:rsidR="00695383" w:rsidRPr="00775DC6" w:rsidRDefault="00695383" w:rsidP="00172D1B">
            <w:pPr>
              <w:pStyle w:val="aff5"/>
              <w:spacing w:after="0" w:line="240" w:lineRule="auto"/>
              <w:jc w:val="both"/>
              <w:rPr>
                <w:b w:val="0"/>
                <w:bCs/>
                <w:iCs/>
                <w:sz w:val="22"/>
                <w:lang w:eastAsia="ru-RU"/>
              </w:rPr>
            </w:pPr>
            <w:r w:rsidRPr="00775DC6">
              <w:rPr>
                <w:b w:val="0"/>
                <w:bCs/>
                <w:iCs/>
                <w:sz w:val="22"/>
                <w:lang w:eastAsia="ru-RU"/>
              </w:rPr>
              <w:t>В поле ответ «Московская область» устанавливается автоматически</w:t>
            </w:r>
          </w:p>
          <w:p w14:paraId="137CFC2E" w14:textId="77777777" w:rsidR="00695383" w:rsidRPr="00775DC6" w:rsidRDefault="00695383" w:rsidP="00172D1B">
            <w:pPr>
              <w:pStyle w:val="aff5"/>
              <w:spacing w:after="0" w:line="240" w:lineRule="auto"/>
              <w:jc w:val="both"/>
              <w:rPr>
                <w:sz w:val="4"/>
                <w:szCs w:val="4"/>
              </w:rPr>
            </w:pPr>
          </w:p>
        </w:tc>
        <w:tc>
          <w:tcPr>
            <w:tcW w:w="5711" w:type="dxa"/>
            <w:gridSpan w:val="11"/>
            <w:tcBorders>
              <w:left w:val="single" w:sz="4" w:space="0" w:color="FFFFFF"/>
              <w:right w:val="single" w:sz="4" w:space="0" w:color="FFFFFF" w:themeColor="background1"/>
            </w:tcBorders>
          </w:tcPr>
          <w:p w14:paraId="3CE32FE0" w14:textId="77777777" w:rsidR="00695383" w:rsidRPr="00775DC6" w:rsidRDefault="00695383" w:rsidP="00172D1B">
            <w:pPr>
              <w:pStyle w:val="aff5"/>
              <w:spacing w:after="0" w:line="240" w:lineRule="auto"/>
              <w:jc w:val="both"/>
              <w:rPr>
                <w:sz w:val="4"/>
                <w:szCs w:val="4"/>
              </w:rPr>
            </w:pPr>
          </w:p>
        </w:tc>
      </w:tr>
      <w:tr w:rsidR="00C61631" w:rsidRPr="00775DC6" w14:paraId="615A4764" w14:textId="77777777" w:rsidTr="00AF1EFF">
        <w:trPr>
          <w:trHeight w:val="42"/>
        </w:trPr>
        <w:tc>
          <w:tcPr>
            <w:tcW w:w="4349" w:type="dxa"/>
            <w:gridSpan w:val="5"/>
            <w:tcBorders>
              <w:top w:val="single" w:sz="4" w:space="0" w:color="FFFFFF" w:themeColor="background1"/>
              <w:left w:val="single" w:sz="4" w:space="0" w:color="FFFFFF"/>
              <w:bottom w:val="single" w:sz="4" w:space="0" w:color="FFFFFF"/>
              <w:right w:val="single" w:sz="4" w:space="0" w:color="auto"/>
            </w:tcBorders>
          </w:tcPr>
          <w:p w14:paraId="789BED80" w14:textId="77777777" w:rsidR="00695383" w:rsidRPr="00775DC6" w:rsidRDefault="00695383" w:rsidP="00172D1B">
            <w:pPr>
              <w:pStyle w:val="aff5"/>
              <w:spacing w:after="0" w:line="240" w:lineRule="auto"/>
              <w:jc w:val="both"/>
              <w:rPr>
                <w:szCs w:val="24"/>
              </w:rPr>
            </w:pPr>
            <w:r w:rsidRPr="00775DC6">
              <w:rPr>
                <w:b w:val="0"/>
                <w:bCs/>
                <w:szCs w:val="24"/>
              </w:rPr>
              <w:t>Городской округ*:</w:t>
            </w:r>
          </w:p>
        </w:tc>
        <w:tc>
          <w:tcPr>
            <w:tcW w:w="5711" w:type="dxa"/>
            <w:gridSpan w:val="11"/>
            <w:tcBorders>
              <w:top w:val="single" w:sz="4" w:space="0" w:color="auto"/>
              <w:left w:val="single" w:sz="4" w:space="0" w:color="auto"/>
            </w:tcBorders>
          </w:tcPr>
          <w:p w14:paraId="10F3503F" w14:textId="77777777" w:rsidR="00695383" w:rsidRPr="00775DC6" w:rsidRDefault="00695383" w:rsidP="00172D1B">
            <w:pPr>
              <w:pStyle w:val="aff5"/>
              <w:spacing w:after="0" w:line="240" w:lineRule="auto"/>
              <w:jc w:val="both"/>
              <w:rPr>
                <w:sz w:val="8"/>
                <w:szCs w:val="8"/>
              </w:rPr>
            </w:pPr>
          </w:p>
        </w:tc>
      </w:tr>
      <w:tr w:rsidR="00C61631" w:rsidRPr="00775DC6" w14:paraId="6BC02959" w14:textId="77777777" w:rsidTr="00AF1EFF">
        <w:trPr>
          <w:trHeight w:val="39"/>
        </w:trPr>
        <w:tc>
          <w:tcPr>
            <w:tcW w:w="4349" w:type="dxa"/>
            <w:gridSpan w:val="5"/>
            <w:tcBorders>
              <w:top w:val="single" w:sz="4" w:space="0" w:color="FFFFFF" w:themeColor="background1"/>
              <w:left w:val="single" w:sz="4" w:space="0" w:color="FFFFFF"/>
              <w:bottom w:val="single" w:sz="4" w:space="0" w:color="FFFFFF"/>
              <w:right w:val="single" w:sz="4" w:space="0" w:color="FFFFFF"/>
            </w:tcBorders>
          </w:tcPr>
          <w:p w14:paraId="5F71C49B" w14:textId="77777777" w:rsidR="00695383" w:rsidRPr="00775DC6" w:rsidRDefault="00695383" w:rsidP="00172D1B">
            <w:pPr>
              <w:pStyle w:val="aff5"/>
              <w:spacing w:after="0" w:line="240" w:lineRule="auto"/>
              <w:jc w:val="both"/>
              <w:rPr>
                <w:b w:val="0"/>
                <w:bCs/>
                <w:iCs/>
                <w:sz w:val="22"/>
                <w:lang w:eastAsia="ru-RU"/>
              </w:rPr>
            </w:pPr>
            <w:r w:rsidRPr="00775DC6">
              <w:rPr>
                <w:b w:val="0"/>
                <w:bCs/>
                <w:iCs/>
                <w:sz w:val="2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2A906320" w14:textId="77777777" w:rsidR="00695383" w:rsidRPr="00775DC6" w:rsidRDefault="00695383" w:rsidP="00172D1B">
            <w:pPr>
              <w:pStyle w:val="aff5"/>
              <w:spacing w:after="0" w:line="240" w:lineRule="auto"/>
              <w:jc w:val="both"/>
              <w:rPr>
                <w:b w:val="0"/>
                <w:bCs/>
                <w:sz w:val="4"/>
                <w:szCs w:val="4"/>
              </w:rPr>
            </w:pPr>
          </w:p>
        </w:tc>
        <w:tc>
          <w:tcPr>
            <w:tcW w:w="5711" w:type="dxa"/>
            <w:gridSpan w:val="11"/>
            <w:tcBorders>
              <w:top w:val="single" w:sz="4" w:space="0" w:color="auto"/>
              <w:left w:val="single" w:sz="4" w:space="0" w:color="FFFFFF"/>
              <w:right w:val="single" w:sz="4" w:space="0" w:color="FFFFFF"/>
            </w:tcBorders>
          </w:tcPr>
          <w:p w14:paraId="00377CEC" w14:textId="77777777" w:rsidR="00695383" w:rsidRPr="00775DC6" w:rsidRDefault="00695383" w:rsidP="00172D1B">
            <w:pPr>
              <w:pStyle w:val="aff5"/>
              <w:spacing w:after="0" w:line="240" w:lineRule="auto"/>
              <w:jc w:val="both"/>
              <w:rPr>
                <w:sz w:val="4"/>
                <w:szCs w:val="4"/>
              </w:rPr>
            </w:pPr>
          </w:p>
        </w:tc>
      </w:tr>
      <w:tr w:rsidR="00C61631" w:rsidRPr="00775DC6" w14:paraId="70818F91" w14:textId="77777777" w:rsidTr="00AF1EFF">
        <w:trPr>
          <w:trHeight w:val="42"/>
        </w:trPr>
        <w:tc>
          <w:tcPr>
            <w:tcW w:w="4349" w:type="dxa"/>
            <w:gridSpan w:val="5"/>
            <w:tcBorders>
              <w:top w:val="single" w:sz="4" w:space="0" w:color="FFFFFF"/>
              <w:left w:val="single" w:sz="4" w:space="0" w:color="FFFFFF"/>
              <w:bottom w:val="single" w:sz="4" w:space="0" w:color="FFFFFF"/>
            </w:tcBorders>
          </w:tcPr>
          <w:p w14:paraId="1F8F5E95" w14:textId="77777777" w:rsidR="00695383" w:rsidRPr="00775DC6" w:rsidRDefault="00695383" w:rsidP="00172D1B">
            <w:pPr>
              <w:pStyle w:val="aff5"/>
              <w:spacing w:after="0" w:line="240" w:lineRule="auto"/>
              <w:jc w:val="both"/>
              <w:rPr>
                <w:sz w:val="8"/>
                <w:szCs w:val="8"/>
              </w:rPr>
            </w:pPr>
            <w:r w:rsidRPr="00775DC6">
              <w:rPr>
                <w:b w:val="0"/>
                <w:bCs/>
                <w:szCs w:val="24"/>
              </w:rPr>
              <w:t>Населенный пункт</w:t>
            </w:r>
            <w:r w:rsidRPr="00775DC6">
              <w:rPr>
                <w:b w:val="0"/>
                <w:bCs/>
                <w:sz w:val="18"/>
                <w:szCs w:val="18"/>
              </w:rPr>
              <w:t xml:space="preserve"> </w:t>
            </w:r>
            <w:r w:rsidRPr="00775DC6">
              <w:rPr>
                <w:b w:val="0"/>
                <w:bCs/>
                <w:iCs/>
                <w:szCs w:val="24"/>
              </w:rPr>
              <w:t>(при наличии):</w:t>
            </w:r>
          </w:p>
        </w:tc>
        <w:tc>
          <w:tcPr>
            <w:tcW w:w="5711" w:type="dxa"/>
            <w:gridSpan w:val="11"/>
          </w:tcPr>
          <w:p w14:paraId="5A2C4C8C" w14:textId="77777777" w:rsidR="00695383" w:rsidRPr="00775DC6" w:rsidRDefault="00695383" w:rsidP="00172D1B">
            <w:pPr>
              <w:pStyle w:val="aff5"/>
              <w:spacing w:after="0" w:line="240" w:lineRule="auto"/>
              <w:jc w:val="both"/>
              <w:rPr>
                <w:sz w:val="8"/>
                <w:szCs w:val="8"/>
              </w:rPr>
            </w:pPr>
          </w:p>
        </w:tc>
      </w:tr>
      <w:tr w:rsidR="00C61631" w:rsidRPr="00775DC6" w14:paraId="3F201A61" w14:textId="77777777" w:rsidTr="00AF1EFF">
        <w:trPr>
          <w:trHeight w:val="42"/>
        </w:trPr>
        <w:tc>
          <w:tcPr>
            <w:tcW w:w="4349" w:type="dxa"/>
            <w:gridSpan w:val="5"/>
            <w:tcBorders>
              <w:top w:val="single" w:sz="4" w:space="0" w:color="FFFFFF"/>
              <w:left w:val="single" w:sz="4" w:space="0" w:color="FFFFFF"/>
              <w:bottom w:val="single" w:sz="4" w:space="0" w:color="FFFFFF"/>
              <w:right w:val="single" w:sz="2" w:space="0" w:color="FFFFFF" w:themeColor="background1"/>
            </w:tcBorders>
          </w:tcPr>
          <w:p w14:paraId="356D9F6B" w14:textId="77777777" w:rsidR="00695383" w:rsidRPr="00775DC6" w:rsidRDefault="00695383" w:rsidP="00172D1B">
            <w:pPr>
              <w:pStyle w:val="aff5"/>
              <w:spacing w:after="0" w:line="240" w:lineRule="auto"/>
              <w:jc w:val="both"/>
              <w:rPr>
                <w:sz w:val="4"/>
                <w:szCs w:val="4"/>
              </w:rPr>
            </w:pPr>
          </w:p>
        </w:tc>
        <w:tc>
          <w:tcPr>
            <w:tcW w:w="5711" w:type="dxa"/>
            <w:gridSpan w:val="11"/>
            <w:tcBorders>
              <w:left w:val="single" w:sz="2" w:space="0" w:color="FFFFFF" w:themeColor="background1"/>
              <w:right w:val="single" w:sz="4" w:space="0" w:color="FFFFFF" w:themeColor="background1"/>
            </w:tcBorders>
          </w:tcPr>
          <w:p w14:paraId="49899B85" w14:textId="77777777" w:rsidR="00695383" w:rsidRPr="00775DC6" w:rsidRDefault="00695383" w:rsidP="00172D1B">
            <w:pPr>
              <w:pStyle w:val="aff5"/>
              <w:spacing w:after="0" w:line="240" w:lineRule="auto"/>
              <w:jc w:val="both"/>
              <w:rPr>
                <w:sz w:val="4"/>
                <w:szCs w:val="4"/>
              </w:rPr>
            </w:pPr>
          </w:p>
        </w:tc>
      </w:tr>
      <w:tr w:rsidR="00C61631" w:rsidRPr="00775DC6" w14:paraId="27AE681A" w14:textId="77777777" w:rsidTr="00AF1EFF">
        <w:trPr>
          <w:trHeight w:val="192"/>
        </w:trPr>
        <w:tc>
          <w:tcPr>
            <w:tcW w:w="4349" w:type="dxa"/>
            <w:gridSpan w:val="5"/>
            <w:tcBorders>
              <w:top w:val="single" w:sz="4" w:space="0" w:color="FFFFFF"/>
              <w:left w:val="single" w:sz="4" w:space="0" w:color="FFFFFF"/>
              <w:bottom w:val="single" w:sz="4" w:space="0" w:color="FFFFFF"/>
              <w:right w:val="single" w:sz="2" w:space="0" w:color="auto"/>
            </w:tcBorders>
          </w:tcPr>
          <w:p w14:paraId="4DA0C5A4" w14:textId="478C0D04" w:rsidR="00695383" w:rsidRPr="00775DC6" w:rsidRDefault="00695383" w:rsidP="00172D1B">
            <w:pPr>
              <w:pStyle w:val="aff5"/>
              <w:spacing w:after="0" w:line="240" w:lineRule="auto"/>
              <w:jc w:val="both"/>
              <w:rPr>
                <w:b w:val="0"/>
                <w:bCs/>
                <w:szCs w:val="24"/>
              </w:rPr>
            </w:pPr>
            <w:r w:rsidRPr="00775DC6">
              <w:rPr>
                <w:b w:val="0"/>
                <w:bCs/>
                <w:szCs w:val="24"/>
                <w:lang w:eastAsia="ru-RU"/>
              </w:rPr>
              <w:t>Элемент улично-дорожной сети - улица, проспект, переулок, проезд, набережная, площадь, бульвар, тупик, съезд, шоссе, аллея и иное</w:t>
            </w:r>
            <w:r w:rsidRPr="00775DC6">
              <w:rPr>
                <w:b w:val="0"/>
                <w:bCs/>
                <w:szCs w:val="24"/>
              </w:rPr>
              <w:t>*:</w:t>
            </w:r>
          </w:p>
        </w:tc>
        <w:tc>
          <w:tcPr>
            <w:tcW w:w="5711" w:type="dxa"/>
            <w:gridSpan w:val="11"/>
            <w:tcBorders>
              <w:left w:val="single" w:sz="2" w:space="0" w:color="auto"/>
              <w:right w:val="single" w:sz="4" w:space="0" w:color="auto"/>
            </w:tcBorders>
          </w:tcPr>
          <w:p w14:paraId="2BCB0C95" w14:textId="77777777" w:rsidR="00695383" w:rsidRPr="00775DC6" w:rsidRDefault="00695383" w:rsidP="00172D1B">
            <w:pPr>
              <w:pStyle w:val="aff5"/>
              <w:spacing w:after="0" w:line="240" w:lineRule="auto"/>
              <w:jc w:val="both"/>
              <w:rPr>
                <w:sz w:val="8"/>
                <w:szCs w:val="8"/>
              </w:rPr>
            </w:pPr>
          </w:p>
        </w:tc>
      </w:tr>
      <w:tr w:rsidR="00C61631" w:rsidRPr="00775DC6" w14:paraId="7D0A11CA" w14:textId="77777777" w:rsidTr="00AF1EFF">
        <w:trPr>
          <w:trHeight w:val="192"/>
        </w:trPr>
        <w:tc>
          <w:tcPr>
            <w:tcW w:w="4349" w:type="dxa"/>
            <w:gridSpan w:val="5"/>
            <w:tcBorders>
              <w:top w:val="single" w:sz="4" w:space="0" w:color="FFFFFF"/>
              <w:left w:val="single" w:sz="4" w:space="0" w:color="FFFFFF"/>
              <w:bottom w:val="single" w:sz="4" w:space="0" w:color="FFFFFF"/>
              <w:right w:val="single" w:sz="4" w:space="0" w:color="FFFFFF" w:themeColor="background1"/>
            </w:tcBorders>
          </w:tcPr>
          <w:p w14:paraId="68DC7B38" w14:textId="62DC32E2" w:rsidR="00695383" w:rsidRPr="00775DC6" w:rsidRDefault="00695383" w:rsidP="00172D1B">
            <w:pPr>
              <w:pStyle w:val="aff5"/>
              <w:spacing w:after="0" w:line="240" w:lineRule="auto"/>
              <w:jc w:val="both"/>
              <w:rPr>
                <w:b w:val="0"/>
                <w:bCs/>
                <w:iCs/>
                <w:sz w:val="22"/>
              </w:rPr>
            </w:pPr>
            <w:r w:rsidRPr="00775DC6">
              <w:rPr>
                <w:b w:val="0"/>
                <w:bCs/>
                <w:iCs/>
                <w:sz w:val="22"/>
                <w:u w:val="single"/>
              </w:rPr>
              <w:t>Обращаем внимание:</w:t>
            </w:r>
            <w:r w:rsidRPr="00775DC6">
              <w:rPr>
                <w:b w:val="0"/>
                <w:bCs/>
                <w:iCs/>
                <w:sz w:val="22"/>
              </w:rPr>
              <w:t xml:space="preserve"> наименование улицы, проспекта</w:t>
            </w:r>
            <w:r w:rsidRPr="00775DC6">
              <w:rPr>
                <w:b w:val="0"/>
                <w:bCs/>
                <w:iCs/>
                <w:sz w:val="22"/>
                <w:lang w:eastAsia="ru-RU"/>
              </w:rPr>
              <w:t xml:space="preserve"> переулка, проезда, набережной, площади, бульвара, тупика, съезда, шоссе, аллеи, иное элемента улично-дорожной сети</w:t>
            </w:r>
            <w:r w:rsidRPr="00775DC6">
              <w:rPr>
                <w:b w:val="0"/>
                <w:bCs/>
                <w:iCs/>
                <w:sz w:val="22"/>
              </w:rPr>
              <w:t xml:space="preserve"> указать в соответствии </w:t>
            </w:r>
            <w:r w:rsidR="00133A57" w:rsidRPr="00775DC6">
              <w:rPr>
                <w:b w:val="0"/>
                <w:bCs/>
                <w:iCs/>
                <w:sz w:val="22"/>
              </w:rPr>
              <w:t xml:space="preserve">                                         </w:t>
            </w:r>
            <w:r w:rsidRPr="00775DC6">
              <w:rPr>
                <w:b w:val="0"/>
                <w:bCs/>
                <w:iCs/>
                <w:sz w:val="22"/>
              </w:rPr>
              <w:t>с присвоенным адресом</w:t>
            </w:r>
          </w:p>
        </w:tc>
        <w:tc>
          <w:tcPr>
            <w:tcW w:w="5711" w:type="dxa"/>
            <w:gridSpan w:val="11"/>
            <w:tcBorders>
              <w:left w:val="single" w:sz="4" w:space="0" w:color="FFFFFF" w:themeColor="background1"/>
              <w:bottom w:val="single" w:sz="4" w:space="0" w:color="FFFFFF"/>
              <w:right w:val="single" w:sz="4" w:space="0" w:color="FFFFFF"/>
            </w:tcBorders>
          </w:tcPr>
          <w:p w14:paraId="6D700203" w14:textId="77777777" w:rsidR="00695383" w:rsidRPr="00775DC6" w:rsidRDefault="00695383" w:rsidP="00172D1B">
            <w:pPr>
              <w:pStyle w:val="aff5"/>
              <w:spacing w:after="0" w:line="240" w:lineRule="auto"/>
              <w:jc w:val="both"/>
              <w:rPr>
                <w:sz w:val="8"/>
                <w:szCs w:val="8"/>
              </w:rPr>
            </w:pPr>
          </w:p>
        </w:tc>
      </w:tr>
      <w:tr w:rsidR="00C61631" w:rsidRPr="00775DC6" w14:paraId="592F9B85" w14:textId="77777777" w:rsidTr="00AF1EFF">
        <w:trPr>
          <w:trHeight w:val="42"/>
        </w:trPr>
        <w:tc>
          <w:tcPr>
            <w:tcW w:w="4349" w:type="dxa"/>
            <w:gridSpan w:val="5"/>
            <w:tcBorders>
              <w:top w:val="single" w:sz="4" w:space="0" w:color="FFFFFF"/>
              <w:left w:val="single" w:sz="4" w:space="0" w:color="FFFFFF"/>
              <w:bottom w:val="single" w:sz="4" w:space="0" w:color="FFFFFF" w:themeColor="background1"/>
              <w:right w:val="single" w:sz="4" w:space="0" w:color="FFFFFF"/>
            </w:tcBorders>
          </w:tcPr>
          <w:p w14:paraId="06597762" w14:textId="77777777" w:rsidR="00695383" w:rsidRPr="00775DC6" w:rsidRDefault="00695383" w:rsidP="00172D1B">
            <w:pPr>
              <w:pStyle w:val="aff5"/>
              <w:spacing w:after="0" w:line="240" w:lineRule="auto"/>
              <w:jc w:val="both"/>
              <w:rPr>
                <w:sz w:val="4"/>
                <w:szCs w:val="4"/>
              </w:rPr>
            </w:pPr>
          </w:p>
        </w:tc>
        <w:tc>
          <w:tcPr>
            <w:tcW w:w="5711" w:type="dxa"/>
            <w:gridSpan w:val="11"/>
            <w:tcBorders>
              <w:top w:val="single" w:sz="4" w:space="0" w:color="FFFFFF"/>
              <w:left w:val="single" w:sz="4" w:space="0" w:color="FFFFFF"/>
              <w:bottom w:val="single" w:sz="4" w:space="0" w:color="FFFFFF"/>
              <w:right w:val="single" w:sz="4" w:space="0" w:color="FFFFFF" w:themeColor="background1"/>
            </w:tcBorders>
          </w:tcPr>
          <w:p w14:paraId="3145ADF7" w14:textId="77777777" w:rsidR="00695383" w:rsidRPr="00775DC6" w:rsidRDefault="00695383" w:rsidP="00172D1B">
            <w:pPr>
              <w:pStyle w:val="aff5"/>
              <w:spacing w:after="0" w:line="240" w:lineRule="auto"/>
              <w:jc w:val="both"/>
              <w:rPr>
                <w:sz w:val="4"/>
                <w:szCs w:val="4"/>
              </w:rPr>
            </w:pPr>
          </w:p>
        </w:tc>
      </w:tr>
      <w:tr w:rsidR="00C61631" w:rsidRPr="00775DC6" w14:paraId="152D65B0" w14:textId="77777777" w:rsidTr="00AF1EFF">
        <w:tblPrEx>
          <w:tblLook w:val="0000" w:firstRow="0" w:lastRow="0" w:firstColumn="0" w:lastColumn="0" w:noHBand="0" w:noVBand="0"/>
        </w:tblPrEx>
        <w:trPr>
          <w:trHeight w:val="42"/>
        </w:trPr>
        <w:tc>
          <w:tcPr>
            <w:tcW w:w="418" w:type="dxa"/>
            <w:tcBorders>
              <w:top w:val="single" w:sz="4" w:space="0" w:color="FFFFFF"/>
              <w:left w:val="single" w:sz="4" w:space="0" w:color="FFFFFF" w:themeColor="background1"/>
              <w:bottom w:val="single" w:sz="4" w:space="0" w:color="FFFFFF"/>
              <w:right w:val="single" w:sz="4" w:space="0" w:color="FFFFFF" w:themeColor="background1"/>
            </w:tcBorders>
          </w:tcPr>
          <w:p w14:paraId="126E1F67" w14:textId="77777777" w:rsidR="00695383" w:rsidRPr="00775DC6" w:rsidRDefault="00695383" w:rsidP="00172D1B">
            <w:pPr>
              <w:pStyle w:val="aff5"/>
              <w:spacing w:after="0" w:line="240" w:lineRule="auto"/>
              <w:jc w:val="both"/>
              <w:rPr>
                <w:sz w:val="8"/>
                <w:szCs w:val="8"/>
              </w:rPr>
            </w:pPr>
          </w:p>
        </w:tc>
        <w:tc>
          <w:tcPr>
            <w:tcW w:w="3931"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25B75CFB" w14:textId="77777777" w:rsidR="00695383" w:rsidRPr="00775DC6" w:rsidRDefault="00695383" w:rsidP="00172D1B">
            <w:pPr>
              <w:pStyle w:val="aff5"/>
              <w:spacing w:after="0" w:line="240" w:lineRule="auto"/>
              <w:jc w:val="both"/>
              <w:rPr>
                <w:sz w:val="8"/>
                <w:szCs w:val="8"/>
              </w:rPr>
            </w:pPr>
          </w:p>
        </w:tc>
        <w:tc>
          <w:tcPr>
            <w:tcW w:w="5711"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0676C342" w14:textId="77777777" w:rsidR="00695383" w:rsidRPr="00775DC6" w:rsidRDefault="00695383" w:rsidP="00172D1B">
            <w:pPr>
              <w:pStyle w:val="aff5"/>
              <w:spacing w:after="0" w:line="240" w:lineRule="auto"/>
              <w:jc w:val="both"/>
              <w:rPr>
                <w:sz w:val="8"/>
                <w:szCs w:val="8"/>
              </w:rPr>
            </w:pPr>
          </w:p>
        </w:tc>
      </w:tr>
      <w:tr w:rsidR="00C61631" w:rsidRPr="00775DC6" w14:paraId="12D9B93B" w14:textId="77777777" w:rsidTr="00AF1EFF">
        <w:trPr>
          <w:trHeight w:val="141"/>
        </w:trPr>
        <w:tc>
          <w:tcPr>
            <w:tcW w:w="418" w:type="dxa"/>
            <w:tcBorders>
              <w:top w:val="single" w:sz="4" w:space="0" w:color="FFFFFF"/>
              <w:left w:val="single" w:sz="4" w:space="0" w:color="FFFFFF"/>
              <w:bottom w:val="single" w:sz="4" w:space="0" w:color="FFFFFF"/>
              <w:right w:val="single" w:sz="4" w:space="0" w:color="FFFFFF"/>
            </w:tcBorders>
          </w:tcPr>
          <w:p w14:paraId="09A2D8F2" w14:textId="77777777" w:rsidR="00695383" w:rsidRPr="00775DC6" w:rsidRDefault="00695383" w:rsidP="00172D1B">
            <w:pPr>
              <w:pStyle w:val="aff5"/>
              <w:spacing w:after="0" w:line="240" w:lineRule="auto"/>
              <w:jc w:val="both"/>
              <w:rPr>
                <w:szCs w:val="24"/>
              </w:rPr>
            </w:pPr>
            <w:r w:rsidRPr="00775DC6">
              <w:rPr>
                <w:szCs w:val="24"/>
              </w:rPr>
              <w:t>4.</w:t>
            </w:r>
          </w:p>
        </w:tc>
        <w:tc>
          <w:tcPr>
            <w:tcW w:w="9642" w:type="dxa"/>
            <w:gridSpan w:val="15"/>
            <w:tcBorders>
              <w:top w:val="single" w:sz="4" w:space="0" w:color="FFFFFF"/>
              <w:left w:val="single" w:sz="4" w:space="0" w:color="FFFFFF"/>
              <w:bottom w:val="single" w:sz="4" w:space="0" w:color="FFFFFF"/>
              <w:right w:val="single" w:sz="4" w:space="0" w:color="FFFFFF"/>
            </w:tcBorders>
          </w:tcPr>
          <w:p w14:paraId="476984BF" w14:textId="77777777" w:rsidR="00695383" w:rsidRPr="00775DC6" w:rsidRDefault="00695383" w:rsidP="00172D1B">
            <w:pPr>
              <w:pStyle w:val="aff5"/>
              <w:spacing w:after="0" w:line="240" w:lineRule="auto"/>
              <w:jc w:val="both"/>
              <w:rPr>
                <w:b w:val="0"/>
                <w:bCs/>
                <w:szCs w:val="24"/>
              </w:rPr>
            </w:pPr>
            <w:r w:rsidRPr="00775DC6">
              <w:rPr>
                <w:szCs w:val="24"/>
              </w:rPr>
              <w:t>Основные параметры некапитального строения (сооружения)</w:t>
            </w:r>
            <w:r w:rsidRPr="00775DC6">
              <w:rPr>
                <w:b w:val="0"/>
                <w:bCs/>
                <w:szCs w:val="24"/>
              </w:rPr>
              <w:t xml:space="preserve"> *:</w:t>
            </w:r>
          </w:p>
          <w:p w14:paraId="36165C25" w14:textId="77777777" w:rsidR="00695383" w:rsidRPr="00775DC6" w:rsidRDefault="00695383" w:rsidP="00172D1B">
            <w:pPr>
              <w:pStyle w:val="aff5"/>
              <w:spacing w:after="0" w:line="240" w:lineRule="auto"/>
              <w:jc w:val="both"/>
              <w:rPr>
                <w:szCs w:val="24"/>
              </w:rPr>
            </w:pPr>
          </w:p>
        </w:tc>
      </w:tr>
      <w:tr w:rsidR="00C61631" w:rsidRPr="00775DC6" w14:paraId="38C93F81" w14:textId="77777777" w:rsidTr="00AF1EFF">
        <w:trPr>
          <w:trHeight w:val="42"/>
        </w:trPr>
        <w:tc>
          <w:tcPr>
            <w:tcW w:w="10060" w:type="dxa"/>
            <w:gridSpan w:val="16"/>
            <w:tcBorders>
              <w:top w:val="single" w:sz="4" w:space="0" w:color="FFFFFF"/>
              <w:left w:val="single" w:sz="4" w:space="0" w:color="FFFFFF"/>
              <w:bottom w:val="single" w:sz="4" w:space="0" w:color="FFFFFF"/>
              <w:right w:val="single" w:sz="4" w:space="0" w:color="FFFFFF"/>
            </w:tcBorders>
          </w:tcPr>
          <w:p w14:paraId="45A3D257" w14:textId="77777777" w:rsidR="00695383" w:rsidRPr="00775DC6" w:rsidRDefault="00695383" w:rsidP="00172D1B">
            <w:pPr>
              <w:pStyle w:val="aff5"/>
              <w:spacing w:after="0" w:line="240" w:lineRule="auto"/>
              <w:jc w:val="both"/>
              <w:rPr>
                <w:sz w:val="2"/>
                <w:szCs w:val="2"/>
              </w:rPr>
            </w:pPr>
          </w:p>
        </w:tc>
      </w:tr>
      <w:tr w:rsidR="00C61631" w:rsidRPr="00775DC6" w14:paraId="3C38E03A" w14:textId="77777777" w:rsidTr="00AF1EFF">
        <w:trPr>
          <w:trHeight w:val="42"/>
        </w:trPr>
        <w:tc>
          <w:tcPr>
            <w:tcW w:w="1879" w:type="dxa"/>
            <w:gridSpan w:val="2"/>
            <w:tcBorders>
              <w:top w:val="single" w:sz="2" w:space="0" w:color="FFFFFF" w:themeColor="background1"/>
              <w:left w:val="single" w:sz="4" w:space="0" w:color="FFFFFF"/>
              <w:bottom w:val="single" w:sz="4" w:space="0" w:color="FFFFFF"/>
              <w:right w:val="single" w:sz="4" w:space="0" w:color="FFFFFF"/>
            </w:tcBorders>
          </w:tcPr>
          <w:p w14:paraId="1B9600EC" w14:textId="77777777" w:rsidR="00695383" w:rsidRPr="00775DC6" w:rsidRDefault="00695383" w:rsidP="00172D1B">
            <w:pPr>
              <w:pStyle w:val="aff5"/>
              <w:spacing w:after="0" w:line="240" w:lineRule="auto"/>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64AE1508" w14:textId="77777777" w:rsidR="00695383" w:rsidRPr="00775DC6" w:rsidRDefault="00695383" w:rsidP="00172D1B">
            <w:pPr>
              <w:pStyle w:val="aff5"/>
              <w:spacing w:after="0" w:line="240" w:lineRule="auto"/>
              <w:jc w:val="both"/>
              <w:rPr>
                <w:sz w:val="2"/>
                <w:szCs w:val="2"/>
              </w:rPr>
            </w:pPr>
          </w:p>
        </w:tc>
        <w:tc>
          <w:tcPr>
            <w:tcW w:w="1984" w:type="dxa"/>
            <w:tcBorders>
              <w:top w:val="single" w:sz="2" w:space="0" w:color="FFFFFF" w:themeColor="background1"/>
              <w:left w:val="single" w:sz="4" w:space="0" w:color="FFFFFF"/>
              <w:bottom w:val="single" w:sz="4" w:space="0" w:color="FFFFFF"/>
              <w:right w:val="single" w:sz="2" w:space="0" w:color="FFFFFF" w:themeColor="background1"/>
            </w:tcBorders>
          </w:tcPr>
          <w:p w14:paraId="0569AFB3" w14:textId="77777777" w:rsidR="00695383" w:rsidRPr="00775DC6" w:rsidRDefault="00695383" w:rsidP="00172D1B">
            <w:pPr>
              <w:spacing w:after="0" w:line="240" w:lineRule="auto"/>
              <w:jc w:val="both"/>
              <w:rPr>
                <w:sz w:val="2"/>
                <w:szCs w:val="2"/>
              </w:rPr>
            </w:pPr>
          </w:p>
        </w:tc>
        <w:tc>
          <w:tcPr>
            <w:tcW w:w="520" w:type="dxa"/>
            <w:gridSpan w:val="2"/>
            <w:tcBorders>
              <w:top w:val="single" w:sz="2" w:space="0" w:color="FFFFFF" w:themeColor="background1"/>
              <w:left w:val="single" w:sz="2" w:space="0" w:color="FFFFFF" w:themeColor="background1"/>
              <w:right w:val="single" w:sz="4" w:space="0" w:color="FFFFFF"/>
            </w:tcBorders>
          </w:tcPr>
          <w:p w14:paraId="428606B2" w14:textId="77777777" w:rsidR="00695383" w:rsidRPr="00775DC6" w:rsidRDefault="00695383" w:rsidP="00172D1B">
            <w:pPr>
              <w:pStyle w:val="aff5"/>
              <w:spacing w:after="0" w:line="240" w:lineRule="auto"/>
              <w:jc w:val="both"/>
              <w:rPr>
                <w:sz w:val="2"/>
                <w:szCs w:val="2"/>
              </w:rPr>
            </w:pPr>
          </w:p>
        </w:tc>
        <w:tc>
          <w:tcPr>
            <w:tcW w:w="3451" w:type="dxa"/>
            <w:gridSpan w:val="6"/>
            <w:tcBorders>
              <w:top w:val="single" w:sz="2" w:space="0" w:color="FFFFFF" w:themeColor="background1"/>
              <w:left w:val="single" w:sz="4" w:space="0" w:color="FFFFFF"/>
              <w:bottom w:val="single" w:sz="2" w:space="0" w:color="FFFFFF" w:themeColor="background1"/>
              <w:right w:val="single" w:sz="4" w:space="0" w:color="FFFFFF"/>
            </w:tcBorders>
          </w:tcPr>
          <w:p w14:paraId="2ABBBBFF" w14:textId="77777777" w:rsidR="00695383" w:rsidRPr="00775DC6" w:rsidRDefault="00695383" w:rsidP="00172D1B">
            <w:pPr>
              <w:pStyle w:val="aff5"/>
              <w:spacing w:after="0" w:line="240" w:lineRule="auto"/>
              <w:jc w:val="both"/>
              <w:rPr>
                <w:b w:val="0"/>
                <w:bCs/>
                <w:sz w:val="2"/>
                <w:szCs w:val="2"/>
              </w:rPr>
            </w:pPr>
          </w:p>
        </w:tc>
        <w:tc>
          <w:tcPr>
            <w:tcW w:w="1740"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7F27FD99" w14:textId="77777777" w:rsidR="00695383" w:rsidRPr="00775DC6" w:rsidRDefault="00695383" w:rsidP="00172D1B">
            <w:pPr>
              <w:pStyle w:val="aff5"/>
              <w:spacing w:after="0" w:line="240" w:lineRule="auto"/>
              <w:jc w:val="both"/>
              <w:rPr>
                <w:sz w:val="2"/>
                <w:szCs w:val="2"/>
              </w:rPr>
            </w:pPr>
          </w:p>
        </w:tc>
      </w:tr>
      <w:tr w:rsidR="00C61631" w:rsidRPr="00775DC6" w14:paraId="17723CD7" w14:textId="77777777" w:rsidTr="00AF1EFF">
        <w:trPr>
          <w:trHeight w:val="196"/>
        </w:trPr>
        <w:tc>
          <w:tcPr>
            <w:tcW w:w="1879" w:type="dxa"/>
            <w:gridSpan w:val="2"/>
            <w:tcBorders>
              <w:top w:val="single" w:sz="4" w:space="0" w:color="FFFFFF"/>
              <w:left w:val="single" w:sz="4" w:space="0" w:color="FFFFFF"/>
              <w:bottom w:val="single" w:sz="2" w:space="0" w:color="FFFFFF" w:themeColor="background1"/>
              <w:right w:val="single" w:sz="2" w:space="0" w:color="auto"/>
            </w:tcBorders>
          </w:tcPr>
          <w:p w14:paraId="6CFEDE78" w14:textId="77777777" w:rsidR="00695383" w:rsidRPr="00775DC6" w:rsidRDefault="00695383" w:rsidP="00172D1B">
            <w:pPr>
              <w:pStyle w:val="aff5"/>
              <w:spacing w:after="0" w:line="240" w:lineRule="auto"/>
              <w:ind w:right="-192"/>
              <w:jc w:val="both"/>
              <w:rPr>
                <w:b w:val="0"/>
                <w:bCs/>
                <w:szCs w:val="24"/>
              </w:rPr>
            </w:pPr>
            <w:r w:rsidRPr="00775DC6">
              <w:rPr>
                <w:b w:val="0"/>
                <w:bCs/>
                <w:szCs w:val="24"/>
              </w:rPr>
              <w:t>Наличие помещений*:</w:t>
            </w:r>
          </w:p>
          <w:p w14:paraId="08A993CA" w14:textId="77777777" w:rsidR="00695383" w:rsidRPr="00775DC6" w:rsidRDefault="00695383" w:rsidP="007D56E5">
            <w:pPr>
              <w:pStyle w:val="aff5"/>
              <w:spacing w:after="0" w:line="240" w:lineRule="auto"/>
              <w:jc w:val="left"/>
              <w:rPr>
                <w:b w:val="0"/>
                <w:bCs/>
                <w:iCs/>
                <w:sz w:val="22"/>
                <w:lang w:eastAsia="ru-RU"/>
              </w:rPr>
            </w:pPr>
            <w:r w:rsidRPr="00775DC6">
              <w:rPr>
                <w:b w:val="0"/>
                <w:bCs/>
                <w:iCs/>
                <w:sz w:val="22"/>
                <w:lang w:eastAsia="ru-RU"/>
              </w:rPr>
              <w:t>Выбор из типовых значений:</w:t>
            </w:r>
          </w:p>
          <w:p w14:paraId="6C9758F6" w14:textId="77777777" w:rsidR="00695383" w:rsidRPr="00775DC6" w:rsidRDefault="00695383" w:rsidP="00172D1B">
            <w:pPr>
              <w:pStyle w:val="aff5"/>
              <w:spacing w:after="0" w:line="240" w:lineRule="auto"/>
              <w:jc w:val="both"/>
              <w:rPr>
                <w:b w:val="0"/>
                <w:bCs/>
                <w:iCs/>
                <w:sz w:val="22"/>
                <w:lang w:eastAsia="ru-RU"/>
              </w:rPr>
            </w:pPr>
            <w:r w:rsidRPr="00775DC6">
              <w:rPr>
                <w:b w:val="0"/>
                <w:bCs/>
                <w:iCs/>
                <w:sz w:val="22"/>
                <w:lang w:eastAsia="ru-RU"/>
              </w:rPr>
              <w:t>да</w:t>
            </w:r>
          </w:p>
          <w:p w14:paraId="053CD87F" w14:textId="77777777" w:rsidR="00695383" w:rsidRPr="00775DC6" w:rsidRDefault="00695383" w:rsidP="00172D1B">
            <w:pPr>
              <w:pStyle w:val="aff5"/>
              <w:spacing w:after="0" w:line="240" w:lineRule="auto"/>
              <w:jc w:val="both"/>
              <w:rPr>
                <w:b w:val="0"/>
                <w:bCs/>
                <w:iCs/>
                <w:sz w:val="22"/>
                <w:lang w:eastAsia="ru-RU"/>
              </w:rPr>
            </w:pPr>
            <w:r w:rsidRPr="00775DC6">
              <w:rPr>
                <w:b w:val="0"/>
                <w:bCs/>
                <w:iCs/>
                <w:sz w:val="22"/>
                <w:lang w:eastAsia="ru-RU"/>
              </w:rPr>
              <w:t xml:space="preserve">или </w:t>
            </w:r>
          </w:p>
          <w:p w14:paraId="0A4A2ED2" w14:textId="77777777" w:rsidR="00695383" w:rsidRPr="00775DC6" w:rsidRDefault="00695383" w:rsidP="00172D1B">
            <w:pPr>
              <w:pStyle w:val="aff5"/>
              <w:spacing w:after="0" w:line="240" w:lineRule="auto"/>
              <w:ind w:right="-192"/>
              <w:jc w:val="both"/>
              <w:rPr>
                <w:b w:val="0"/>
                <w:bCs/>
                <w:sz w:val="18"/>
                <w:szCs w:val="18"/>
              </w:rPr>
            </w:pPr>
            <w:r w:rsidRPr="00775DC6">
              <w:rPr>
                <w:b w:val="0"/>
                <w:bCs/>
                <w:iCs/>
                <w:sz w:val="22"/>
                <w:lang w:eastAsia="ru-RU"/>
              </w:rPr>
              <w:t>нет</w:t>
            </w:r>
          </w:p>
        </w:tc>
        <w:tc>
          <w:tcPr>
            <w:tcW w:w="486" w:type="dxa"/>
            <w:gridSpan w:val="2"/>
            <w:tcBorders>
              <w:top w:val="single" w:sz="4" w:space="0" w:color="FFFFFF" w:themeColor="background1"/>
              <w:left w:val="single" w:sz="2" w:space="0" w:color="auto"/>
              <w:bottom w:val="single" w:sz="2" w:space="0" w:color="auto"/>
            </w:tcBorders>
          </w:tcPr>
          <w:p w14:paraId="5AF2E7FC" w14:textId="77777777" w:rsidR="00695383" w:rsidRPr="00775DC6" w:rsidRDefault="00695383" w:rsidP="00172D1B">
            <w:pPr>
              <w:pStyle w:val="aff5"/>
              <w:spacing w:after="0" w:line="240" w:lineRule="auto"/>
              <w:jc w:val="both"/>
              <w:rPr>
                <w:sz w:val="16"/>
                <w:szCs w:val="16"/>
              </w:rPr>
            </w:pPr>
          </w:p>
        </w:tc>
        <w:tc>
          <w:tcPr>
            <w:tcW w:w="1984" w:type="dxa"/>
            <w:tcBorders>
              <w:top w:val="single" w:sz="4" w:space="0" w:color="FFFFFF"/>
              <w:left w:val="single" w:sz="4" w:space="0" w:color="FFFFFF"/>
              <w:bottom w:val="single" w:sz="2" w:space="0" w:color="FFFFFF" w:themeColor="background1"/>
              <w:right w:val="single" w:sz="2" w:space="0" w:color="auto"/>
            </w:tcBorders>
          </w:tcPr>
          <w:p w14:paraId="33BA8324" w14:textId="77777777" w:rsidR="00695383" w:rsidRPr="00775DC6" w:rsidRDefault="00695383" w:rsidP="00172D1B">
            <w:pPr>
              <w:spacing w:after="0" w:line="240" w:lineRule="auto"/>
              <w:jc w:val="both"/>
              <w:rPr>
                <w:sz w:val="24"/>
                <w:szCs w:val="24"/>
              </w:rPr>
            </w:pPr>
            <w:r w:rsidRPr="00775DC6">
              <w:rPr>
                <w:sz w:val="24"/>
                <w:szCs w:val="24"/>
              </w:rPr>
              <w:t>Наличие помещений для посетителей*:</w:t>
            </w:r>
          </w:p>
          <w:p w14:paraId="1545D8B1" w14:textId="77777777" w:rsidR="00695383" w:rsidRPr="00775DC6" w:rsidRDefault="00695383" w:rsidP="007D56E5">
            <w:pPr>
              <w:pStyle w:val="aff5"/>
              <w:spacing w:after="0" w:line="240" w:lineRule="auto"/>
              <w:jc w:val="left"/>
              <w:rPr>
                <w:b w:val="0"/>
                <w:bCs/>
                <w:iCs/>
                <w:sz w:val="22"/>
                <w:lang w:eastAsia="ru-RU"/>
              </w:rPr>
            </w:pPr>
            <w:r w:rsidRPr="00775DC6">
              <w:rPr>
                <w:b w:val="0"/>
                <w:bCs/>
                <w:iCs/>
                <w:sz w:val="22"/>
                <w:lang w:eastAsia="ru-RU"/>
              </w:rPr>
              <w:t>Выбор из типовых значений:</w:t>
            </w:r>
          </w:p>
          <w:p w14:paraId="3396C542" w14:textId="77777777" w:rsidR="00695383" w:rsidRPr="00775DC6" w:rsidRDefault="00695383" w:rsidP="00172D1B">
            <w:pPr>
              <w:pStyle w:val="aff5"/>
              <w:spacing w:after="0" w:line="240" w:lineRule="auto"/>
              <w:jc w:val="both"/>
              <w:rPr>
                <w:b w:val="0"/>
                <w:bCs/>
                <w:iCs/>
                <w:sz w:val="22"/>
                <w:lang w:eastAsia="ru-RU"/>
              </w:rPr>
            </w:pPr>
            <w:r w:rsidRPr="00775DC6">
              <w:rPr>
                <w:b w:val="0"/>
                <w:bCs/>
                <w:iCs/>
                <w:sz w:val="22"/>
                <w:lang w:eastAsia="ru-RU"/>
              </w:rPr>
              <w:t>да</w:t>
            </w:r>
          </w:p>
          <w:p w14:paraId="3A1A4F57" w14:textId="77777777" w:rsidR="00695383" w:rsidRPr="00775DC6" w:rsidRDefault="00695383" w:rsidP="00172D1B">
            <w:pPr>
              <w:pStyle w:val="aff5"/>
              <w:spacing w:after="0" w:line="240" w:lineRule="auto"/>
              <w:jc w:val="both"/>
              <w:rPr>
                <w:b w:val="0"/>
                <w:bCs/>
                <w:iCs/>
                <w:sz w:val="22"/>
                <w:lang w:eastAsia="ru-RU"/>
              </w:rPr>
            </w:pPr>
            <w:r w:rsidRPr="00775DC6">
              <w:rPr>
                <w:b w:val="0"/>
                <w:bCs/>
                <w:iCs/>
                <w:sz w:val="22"/>
                <w:lang w:eastAsia="ru-RU"/>
              </w:rPr>
              <w:t xml:space="preserve">или </w:t>
            </w:r>
          </w:p>
          <w:p w14:paraId="1E6298B2" w14:textId="77777777" w:rsidR="00695383" w:rsidRPr="00775DC6" w:rsidRDefault="00695383" w:rsidP="00172D1B">
            <w:pPr>
              <w:spacing w:after="0" w:line="240" w:lineRule="auto"/>
              <w:jc w:val="both"/>
              <w:rPr>
                <w:sz w:val="18"/>
                <w:szCs w:val="18"/>
              </w:rPr>
            </w:pPr>
            <w:r w:rsidRPr="00775DC6">
              <w:rPr>
                <w:iCs/>
                <w:lang w:eastAsia="ru-RU"/>
              </w:rPr>
              <w:t>нет</w:t>
            </w:r>
            <w:r w:rsidRPr="00775DC6">
              <w:rPr>
                <w:sz w:val="18"/>
                <w:szCs w:val="18"/>
              </w:rPr>
              <w:t xml:space="preserve"> </w:t>
            </w:r>
          </w:p>
        </w:tc>
        <w:tc>
          <w:tcPr>
            <w:tcW w:w="520" w:type="dxa"/>
            <w:gridSpan w:val="2"/>
            <w:tcBorders>
              <w:top w:val="single" w:sz="4" w:space="0" w:color="FFFFFF" w:themeColor="background1"/>
              <w:left w:val="single" w:sz="2" w:space="0" w:color="auto"/>
              <w:bottom w:val="single" w:sz="2" w:space="0" w:color="auto"/>
              <w:right w:val="single" w:sz="4" w:space="0" w:color="auto"/>
            </w:tcBorders>
          </w:tcPr>
          <w:p w14:paraId="4788A135" w14:textId="77777777" w:rsidR="00695383" w:rsidRPr="00775DC6" w:rsidRDefault="00695383" w:rsidP="00172D1B">
            <w:pPr>
              <w:pStyle w:val="aff5"/>
              <w:spacing w:after="0" w:line="240" w:lineRule="auto"/>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5F9D3F1A" w14:textId="77777777" w:rsidR="00695383" w:rsidRPr="00775DC6" w:rsidRDefault="00695383" w:rsidP="00172D1B">
            <w:pPr>
              <w:spacing w:after="0" w:line="240" w:lineRule="auto"/>
              <w:rPr>
                <w:sz w:val="18"/>
                <w:szCs w:val="18"/>
              </w:rPr>
            </w:pPr>
          </w:p>
        </w:tc>
        <w:tc>
          <w:tcPr>
            <w:tcW w:w="4955" w:type="dxa"/>
            <w:gridSpan w:val="8"/>
            <w:tcBorders>
              <w:top w:val="single" w:sz="4" w:space="0" w:color="auto"/>
              <w:left w:val="single" w:sz="4" w:space="0" w:color="auto"/>
              <w:bottom w:val="single" w:sz="4" w:space="0" w:color="auto"/>
              <w:right w:val="single" w:sz="2" w:space="0" w:color="auto"/>
            </w:tcBorders>
          </w:tcPr>
          <w:p w14:paraId="2E8AA1E9" w14:textId="64919250" w:rsidR="00695383" w:rsidRPr="00775DC6" w:rsidRDefault="00695383" w:rsidP="00172D1B">
            <w:pPr>
              <w:pStyle w:val="aff5"/>
              <w:spacing w:after="0" w:line="240" w:lineRule="auto"/>
              <w:jc w:val="both"/>
              <w:rPr>
                <w:szCs w:val="24"/>
              </w:rPr>
            </w:pPr>
            <w:r w:rsidRPr="00775DC6">
              <w:rPr>
                <w:b w:val="0"/>
                <w:bCs/>
                <w:szCs w:val="24"/>
                <w:lang w:eastAsia="ru-RU"/>
              </w:rPr>
              <w:t xml:space="preserve">Не имеет прочной связи с землей </w:t>
            </w:r>
            <w:r w:rsidR="007D56E5">
              <w:rPr>
                <w:b w:val="0"/>
                <w:bCs/>
                <w:szCs w:val="24"/>
                <w:lang w:eastAsia="ru-RU"/>
              </w:rPr>
              <w:t xml:space="preserve">                                      </w:t>
            </w:r>
            <w:r w:rsidRPr="00775DC6">
              <w:rPr>
                <w:b w:val="0"/>
                <w:bCs/>
                <w:szCs w:val="24"/>
                <w:lang w:eastAsia="ru-RU"/>
              </w:rPr>
              <w:t xml:space="preserve">и конструктивные характеристики позволяют осуществить перемещение и (или) демонтаж </w:t>
            </w:r>
            <w:r w:rsidR="007D56E5">
              <w:rPr>
                <w:b w:val="0"/>
                <w:bCs/>
                <w:szCs w:val="24"/>
                <w:lang w:eastAsia="ru-RU"/>
              </w:rPr>
              <w:t xml:space="preserve">        </w:t>
            </w:r>
            <w:r w:rsidRPr="00775DC6">
              <w:rPr>
                <w:b w:val="0"/>
                <w:bCs/>
                <w:szCs w:val="24"/>
                <w:lang w:eastAsia="ru-RU"/>
              </w:rPr>
              <w:t>и последующую сборку без несоразмерного ущерба назначению и без изменения основных характеристик строения (сооружения)</w:t>
            </w:r>
          </w:p>
        </w:tc>
      </w:tr>
      <w:tr w:rsidR="00C61631" w:rsidRPr="00775DC6" w14:paraId="74B8EF6B" w14:textId="77777777" w:rsidTr="00AF1EFF">
        <w:trPr>
          <w:trHeight w:val="38"/>
        </w:trPr>
        <w:tc>
          <w:tcPr>
            <w:tcW w:w="187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494CBBD" w14:textId="77777777" w:rsidR="00695383" w:rsidRPr="00775DC6" w:rsidRDefault="00695383" w:rsidP="00172D1B">
            <w:pPr>
              <w:pStyle w:val="aff5"/>
              <w:spacing w:after="0" w:line="240" w:lineRule="auto"/>
              <w:jc w:val="both"/>
              <w:rPr>
                <w:b w:val="0"/>
                <w:bCs/>
                <w:sz w:val="2"/>
                <w:szCs w:val="2"/>
              </w:rPr>
            </w:pPr>
          </w:p>
        </w:tc>
        <w:tc>
          <w:tcPr>
            <w:tcW w:w="486"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B58DE04" w14:textId="77777777" w:rsidR="00695383" w:rsidRPr="00775DC6" w:rsidRDefault="00695383" w:rsidP="00172D1B">
            <w:pPr>
              <w:pStyle w:val="aff5"/>
              <w:spacing w:after="0" w:line="240" w:lineRule="auto"/>
              <w:jc w:val="both"/>
              <w:rPr>
                <w:sz w:val="2"/>
                <w:szCs w:val="2"/>
              </w:rPr>
            </w:pPr>
          </w:p>
        </w:tc>
        <w:tc>
          <w:tcPr>
            <w:tcW w:w="198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49F674" w14:textId="77777777" w:rsidR="00695383" w:rsidRPr="00775DC6" w:rsidRDefault="00695383" w:rsidP="00172D1B">
            <w:pPr>
              <w:spacing w:after="0" w:line="240" w:lineRule="auto"/>
              <w:ind w:right="-35"/>
              <w:jc w:val="both"/>
              <w:rPr>
                <w:sz w:val="2"/>
                <w:szCs w:val="2"/>
              </w:rPr>
            </w:pPr>
          </w:p>
        </w:tc>
        <w:tc>
          <w:tcPr>
            <w:tcW w:w="520"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2F80800E" w14:textId="77777777" w:rsidR="00695383" w:rsidRPr="00775DC6" w:rsidRDefault="00695383" w:rsidP="00172D1B">
            <w:pPr>
              <w:pStyle w:val="aff5"/>
              <w:spacing w:after="0" w:line="240" w:lineRule="auto"/>
              <w:jc w:val="both"/>
              <w:rPr>
                <w:sz w:val="2"/>
                <w:szCs w:val="2"/>
              </w:rPr>
            </w:pPr>
          </w:p>
        </w:tc>
        <w:tc>
          <w:tcPr>
            <w:tcW w:w="1671"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BD7099" w14:textId="77777777" w:rsidR="00695383" w:rsidRPr="00775DC6" w:rsidRDefault="00695383" w:rsidP="00172D1B">
            <w:pPr>
              <w:spacing w:after="0" w:line="240" w:lineRule="auto"/>
              <w:ind w:right="-119"/>
              <w:jc w:val="both"/>
              <w:rPr>
                <w:iCs/>
                <w:sz w:val="2"/>
                <w:szCs w:val="2"/>
              </w:rPr>
            </w:pPr>
          </w:p>
        </w:tc>
        <w:tc>
          <w:tcPr>
            <w:tcW w:w="3520"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195A3C7" w14:textId="77777777" w:rsidR="00695383" w:rsidRPr="00775DC6" w:rsidRDefault="00695383" w:rsidP="00172D1B">
            <w:pPr>
              <w:pStyle w:val="aff5"/>
              <w:spacing w:after="0" w:line="240" w:lineRule="auto"/>
              <w:jc w:val="both"/>
              <w:rPr>
                <w:b w:val="0"/>
                <w:sz w:val="2"/>
                <w:szCs w:val="2"/>
              </w:rPr>
            </w:pPr>
          </w:p>
        </w:tc>
      </w:tr>
      <w:tr w:rsidR="00C61631" w:rsidRPr="00775DC6" w14:paraId="4B73E746" w14:textId="77777777" w:rsidTr="00AF1EFF">
        <w:trPr>
          <w:trHeight w:val="42"/>
        </w:trPr>
        <w:tc>
          <w:tcPr>
            <w:tcW w:w="1879" w:type="dxa"/>
            <w:gridSpan w:val="2"/>
            <w:tcBorders>
              <w:top w:val="single" w:sz="4" w:space="0" w:color="FFFFFF"/>
              <w:left w:val="single" w:sz="4" w:space="0" w:color="FFFFFF"/>
              <w:bottom w:val="single" w:sz="4" w:space="0" w:color="FFFFFF"/>
              <w:right w:val="single" w:sz="4" w:space="0" w:color="FFFFFF"/>
            </w:tcBorders>
          </w:tcPr>
          <w:p w14:paraId="75C5CBD0" w14:textId="77777777" w:rsidR="00695383" w:rsidRPr="00775DC6" w:rsidRDefault="00695383" w:rsidP="00172D1B">
            <w:pPr>
              <w:pStyle w:val="aff5"/>
              <w:spacing w:after="0" w:line="240" w:lineRule="auto"/>
              <w:jc w:val="both"/>
              <w:rPr>
                <w:b w:val="0"/>
                <w:bCs/>
                <w:sz w:val="2"/>
                <w:szCs w:val="2"/>
              </w:rPr>
            </w:pPr>
          </w:p>
        </w:tc>
        <w:tc>
          <w:tcPr>
            <w:tcW w:w="486" w:type="dxa"/>
            <w:gridSpan w:val="2"/>
            <w:tcBorders>
              <w:top w:val="single" w:sz="4" w:space="0" w:color="FFFFFF"/>
              <w:left w:val="single" w:sz="4" w:space="0" w:color="FFFFFF"/>
              <w:bottom w:val="single" w:sz="4" w:space="0" w:color="FFFFFF"/>
              <w:right w:val="single" w:sz="4" w:space="0" w:color="FFFFFF"/>
            </w:tcBorders>
          </w:tcPr>
          <w:p w14:paraId="4028D2CA" w14:textId="77777777" w:rsidR="00695383" w:rsidRPr="00775DC6" w:rsidRDefault="00695383" w:rsidP="00172D1B">
            <w:pPr>
              <w:pStyle w:val="aff5"/>
              <w:spacing w:after="0" w:line="240" w:lineRule="auto"/>
              <w:jc w:val="both"/>
              <w:rPr>
                <w:sz w:val="2"/>
                <w:szCs w:val="2"/>
              </w:rPr>
            </w:pPr>
          </w:p>
        </w:tc>
        <w:tc>
          <w:tcPr>
            <w:tcW w:w="1984" w:type="dxa"/>
            <w:tcBorders>
              <w:top w:val="single" w:sz="4" w:space="0" w:color="FFFFFF"/>
              <w:left w:val="single" w:sz="4" w:space="0" w:color="FFFFFF"/>
              <w:bottom w:val="single" w:sz="4" w:space="0" w:color="FFFFFF"/>
              <w:right w:val="single" w:sz="4" w:space="0" w:color="FFFFFF"/>
            </w:tcBorders>
          </w:tcPr>
          <w:p w14:paraId="792B5C55" w14:textId="77777777" w:rsidR="00695383" w:rsidRPr="00775DC6" w:rsidRDefault="00695383" w:rsidP="00172D1B">
            <w:pPr>
              <w:pStyle w:val="aff5"/>
              <w:spacing w:after="0" w:line="240" w:lineRule="auto"/>
              <w:jc w:val="left"/>
              <w:rPr>
                <w:b w:val="0"/>
                <w:bCs/>
                <w:sz w:val="2"/>
                <w:szCs w:val="2"/>
              </w:rPr>
            </w:pPr>
          </w:p>
        </w:tc>
        <w:tc>
          <w:tcPr>
            <w:tcW w:w="520"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0F8217A0" w14:textId="77777777" w:rsidR="00695383" w:rsidRPr="00775DC6" w:rsidRDefault="00695383" w:rsidP="00172D1B">
            <w:pPr>
              <w:pStyle w:val="aff5"/>
              <w:spacing w:after="0" w:line="240" w:lineRule="auto"/>
              <w:jc w:val="both"/>
              <w:rPr>
                <w:sz w:val="2"/>
                <w:szCs w:val="2"/>
              </w:rPr>
            </w:pPr>
          </w:p>
        </w:tc>
        <w:tc>
          <w:tcPr>
            <w:tcW w:w="1671" w:type="dxa"/>
            <w:gridSpan w:val="3"/>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0CD11A96" w14:textId="77777777" w:rsidR="00695383" w:rsidRPr="00775DC6" w:rsidRDefault="00695383" w:rsidP="00172D1B">
            <w:pPr>
              <w:pStyle w:val="aff5"/>
              <w:spacing w:after="0" w:line="240" w:lineRule="auto"/>
              <w:jc w:val="both"/>
              <w:rPr>
                <w:b w:val="0"/>
                <w:bCs/>
                <w:sz w:val="2"/>
                <w:szCs w:val="2"/>
              </w:rPr>
            </w:pPr>
          </w:p>
        </w:tc>
        <w:tc>
          <w:tcPr>
            <w:tcW w:w="1780" w:type="dxa"/>
            <w:gridSpan w:val="3"/>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4CF5AE94" w14:textId="77777777" w:rsidR="00695383" w:rsidRPr="00775DC6" w:rsidRDefault="00695383" w:rsidP="00172D1B">
            <w:pPr>
              <w:pStyle w:val="aff5"/>
              <w:spacing w:after="0" w:line="240" w:lineRule="auto"/>
              <w:jc w:val="both"/>
              <w:rPr>
                <w:b w:val="0"/>
                <w:bCs/>
                <w:sz w:val="2"/>
                <w:szCs w:val="2"/>
              </w:rPr>
            </w:pPr>
          </w:p>
        </w:tc>
        <w:tc>
          <w:tcPr>
            <w:tcW w:w="1740" w:type="dxa"/>
            <w:gridSpan w:val="3"/>
            <w:tcBorders>
              <w:top w:val="single" w:sz="4" w:space="0" w:color="FFFFFF"/>
              <w:left w:val="single" w:sz="4" w:space="0" w:color="FFFFFF"/>
              <w:bottom w:val="single" w:sz="4" w:space="0" w:color="FFFFFF"/>
              <w:right w:val="single" w:sz="4" w:space="0" w:color="FFFFFF"/>
            </w:tcBorders>
          </w:tcPr>
          <w:p w14:paraId="0837458D" w14:textId="77777777" w:rsidR="00695383" w:rsidRPr="00775DC6" w:rsidRDefault="00695383" w:rsidP="00172D1B">
            <w:pPr>
              <w:pStyle w:val="aff5"/>
              <w:spacing w:after="0" w:line="240" w:lineRule="auto"/>
              <w:jc w:val="both"/>
              <w:rPr>
                <w:sz w:val="2"/>
                <w:szCs w:val="2"/>
              </w:rPr>
            </w:pPr>
          </w:p>
        </w:tc>
      </w:tr>
      <w:tr w:rsidR="00C61631" w:rsidRPr="00775DC6" w14:paraId="33971BC1" w14:textId="77777777" w:rsidTr="00AF1EFF">
        <w:trPr>
          <w:trHeight w:val="42"/>
        </w:trPr>
        <w:tc>
          <w:tcPr>
            <w:tcW w:w="1879" w:type="dxa"/>
            <w:gridSpan w:val="2"/>
            <w:tcBorders>
              <w:top w:val="single" w:sz="4" w:space="0" w:color="FFFFFF"/>
              <w:left w:val="single" w:sz="4" w:space="0" w:color="FFFFFF"/>
              <w:bottom w:val="nil"/>
              <w:right w:val="single" w:sz="4" w:space="0" w:color="FFFFFF"/>
            </w:tcBorders>
          </w:tcPr>
          <w:p w14:paraId="387C32FC" w14:textId="77777777" w:rsidR="00695383" w:rsidRPr="00775DC6" w:rsidRDefault="00695383" w:rsidP="00172D1B">
            <w:pPr>
              <w:pStyle w:val="aff5"/>
              <w:spacing w:after="0" w:line="240" w:lineRule="auto"/>
              <w:ind w:right="-300"/>
              <w:jc w:val="both"/>
              <w:rPr>
                <w:b w:val="0"/>
                <w:bCs/>
                <w:sz w:val="2"/>
                <w:szCs w:val="2"/>
              </w:rPr>
            </w:pPr>
          </w:p>
        </w:tc>
        <w:tc>
          <w:tcPr>
            <w:tcW w:w="486" w:type="dxa"/>
            <w:gridSpan w:val="2"/>
            <w:tcBorders>
              <w:top w:val="single" w:sz="4" w:space="0" w:color="FFFFFF"/>
              <w:left w:val="single" w:sz="4" w:space="0" w:color="FFFFFF"/>
              <w:bottom w:val="single" w:sz="4" w:space="0" w:color="FFFFFF" w:themeColor="background1"/>
              <w:right w:val="single" w:sz="4" w:space="0" w:color="FFFFFF"/>
            </w:tcBorders>
          </w:tcPr>
          <w:p w14:paraId="0FBCBD20" w14:textId="77777777" w:rsidR="00695383" w:rsidRPr="00775DC6" w:rsidRDefault="00695383" w:rsidP="00172D1B">
            <w:pPr>
              <w:pStyle w:val="aff5"/>
              <w:spacing w:after="0" w:line="240" w:lineRule="auto"/>
              <w:jc w:val="both"/>
              <w:rPr>
                <w:sz w:val="2"/>
                <w:szCs w:val="2"/>
              </w:rPr>
            </w:pPr>
          </w:p>
        </w:tc>
        <w:tc>
          <w:tcPr>
            <w:tcW w:w="1984" w:type="dxa"/>
            <w:tcBorders>
              <w:top w:val="single" w:sz="4" w:space="0" w:color="FFFFFF"/>
              <w:left w:val="single" w:sz="4" w:space="0" w:color="FFFFFF"/>
              <w:bottom w:val="single" w:sz="2" w:space="0" w:color="FFFFFF"/>
              <w:right w:val="single" w:sz="4" w:space="0" w:color="FFFFFF"/>
            </w:tcBorders>
          </w:tcPr>
          <w:p w14:paraId="56B0245A" w14:textId="77777777" w:rsidR="00695383" w:rsidRPr="00775DC6" w:rsidRDefault="00695383" w:rsidP="00172D1B">
            <w:pPr>
              <w:pStyle w:val="aff5"/>
              <w:spacing w:after="0" w:line="240" w:lineRule="auto"/>
              <w:ind w:right="-176"/>
              <w:jc w:val="left"/>
              <w:rPr>
                <w:b w:val="0"/>
                <w:bCs/>
                <w:sz w:val="2"/>
                <w:szCs w:val="2"/>
              </w:rPr>
            </w:pPr>
          </w:p>
        </w:tc>
        <w:tc>
          <w:tcPr>
            <w:tcW w:w="520" w:type="dxa"/>
            <w:gridSpan w:val="2"/>
            <w:tcBorders>
              <w:top w:val="single" w:sz="2" w:space="0" w:color="FFFFFF"/>
              <w:left w:val="single" w:sz="4" w:space="0" w:color="FFFFFF"/>
              <w:bottom w:val="single" w:sz="2" w:space="0" w:color="FFFFFF"/>
              <w:right w:val="single" w:sz="4" w:space="0" w:color="FFFFFF"/>
            </w:tcBorders>
          </w:tcPr>
          <w:p w14:paraId="3E6F8595" w14:textId="77777777" w:rsidR="00695383" w:rsidRPr="00775DC6" w:rsidRDefault="00695383" w:rsidP="00172D1B">
            <w:pPr>
              <w:pStyle w:val="aff5"/>
              <w:spacing w:after="0" w:line="240" w:lineRule="auto"/>
              <w:jc w:val="both"/>
              <w:rPr>
                <w:sz w:val="2"/>
                <w:szCs w:val="2"/>
              </w:rPr>
            </w:pPr>
          </w:p>
        </w:tc>
        <w:tc>
          <w:tcPr>
            <w:tcW w:w="1671" w:type="dxa"/>
            <w:gridSpan w:val="3"/>
            <w:tcBorders>
              <w:top w:val="single" w:sz="2" w:space="0" w:color="FFFFFF"/>
              <w:left w:val="single" w:sz="4" w:space="0" w:color="FFFFFF"/>
              <w:bottom w:val="single" w:sz="2" w:space="0" w:color="FFFFFF"/>
              <w:right w:val="single" w:sz="2" w:space="0" w:color="FFFFFF" w:themeColor="background1"/>
            </w:tcBorders>
          </w:tcPr>
          <w:p w14:paraId="57648CC1" w14:textId="77777777" w:rsidR="00695383" w:rsidRPr="00775DC6" w:rsidRDefault="00695383" w:rsidP="00172D1B">
            <w:pPr>
              <w:pStyle w:val="aff5"/>
              <w:spacing w:after="0" w:line="240" w:lineRule="auto"/>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4778A9F8" w14:textId="77777777" w:rsidR="00695383" w:rsidRPr="00775DC6" w:rsidRDefault="00695383" w:rsidP="00172D1B">
            <w:pPr>
              <w:pStyle w:val="aff5"/>
              <w:spacing w:after="0" w:line="240" w:lineRule="auto"/>
              <w:jc w:val="both"/>
              <w:rPr>
                <w:sz w:val="2"/>
                <w:szCs w:val="2"/>
              </w:rPr>
            </w:pPr>
          </w:p>
        </w:tc>
        <w:tc>
          <w:tcPr>
            <w:tcW w:w="2968"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1D7179" w14:textId="77777777" w:rsidR="00695383" w:rsidRPr="00775DC6" w:rsidRDefault="00695383" w:rsidP="00172D1B">
            <w:pPr>
              <w:pStyle w:val="aff5"/>
              <w:spacing w:after="0" w:line="240" w:lineRule="auto"/>
              <w:jc w:val="both"/>
              <w:rPr>
                <w:sz w:val="2"/>
                <w:szCs w:val="2"/>
              </w:rPr>
            </w:pPr>
          </w:p>
        </w:tc>
      </w:tr>
    </w:tbl>
    <w:tbl>
      <w:tblPr>
        <w:tblStyle w:val="1f4"/>
        <w:tblW w:w="10270" w:type="dxa"/>
        <w:tblLayout w:type="fixed"/>
        <w:tblLook w:val="04A0" w:firstRow="1" w:lastRow="0" w:firstColumn="1" w:lastColumn="0" w:noHBand="0" w:noVBand="1"/>
      </w:tblPr>
      <w:tblGrid>
        <w:gridCol w:w="10270"/>
      </w:tblGrid>
      <w:tr w:rsidR="00C61631" w:rsidRPr="00775DC6" w14:paraId="73DD1479" w14:textId="77777777" w:rsidTr="00695383">
        <w:trPr>
          <w:trHeight w:val="101"/>
        </w:trPr>
        <w:tc>
          <w:tcPr>
            <w:tcW w:w="10270"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4568D01" w14:textId="77777777" w:rsidR="00695383" w:rsidRPr="00775DC6" w:rsidRDefault="00695383" w:rsidP="00172D1B">
            <w:pPr>
              <w:pStyle w:val="aff5"/>
              <w:spacing w:after="0" w:line="240" w:lineRule="auto"/>
              <w:jc w:val="both"/>
              <w:rPr>
                <w:spacing w:val="2"/>
                <w:szCs w:val="24"/>
                <w:shd w:val="clear" w:color="auto" w:fill="FFFFFF"/>
                <w:lang w:eastAsia="ru-RU"/>
              </w:rPr>
            </w:pPr>
          </w:p>
          <w:p w14:paraId="0CE41CB0" w14:textId="007451E2" w:rsidR="00695383" w:rsidRPr="00775DC6" w:rsidRDefault="00133A57" w:rsidP="00172D1B">
            <w:pPr>
              <w:pStyle w:val="aff5"/>
              <w:spacing w:after="0" w:line="240" w:lineRule="auto"/>
              <w:ind w:left="173" w:hanging="174"/>
              <w:jc w:val="both"/>
              <w:rPr>
                <w:b w:val="0"/>
                <w:bCs/>
                <w:iCs/>
                <w:szCs w:val="24"/>
                <w:lang w:eastAsia="ru-RU"/>
              </w:rPr>
            </w:pPr>
            <w:r w:rsidRPr="00775DC6">
              <w:rPr>
                <w:szCs w:val="24"/>
              </w:rPr>
              <w:lastRenderedPageBreak/>
              <w:t xml:space="preserve">5. </w:t>
            </w:r>
            <w:r w:rsidR="0088352F" w:rsidRPr="00775DC6">
              <w:rPr>
                <w:szCs w:val="24"/>
              </w:rPr>
              <w:t>Внешн</w:t>
            </w:r>
            <w:r w:rsidR="00E45314" w:rsidRPr="00775DC6">
              <w:rPr>
                <w:szCs w:val="24"/>
              </w:rPr>
              <w:t xml:space="preserve">ий вид некапитального строения </w:t>
            </w:r>
            <w:r w:rsidR="0088352F" w:rsidRPr="00775DC6">
              <w:rPr>
                <w:szCs w:val="24"/>
              </w:rPr>
              <w:t xml:space="preserve">(сооружения) </w:t>
            </w:r>
            <w:r w:rsidR="0088352F" w:rsidRPr="00775DC6">
              <w:rPr>
                <w:b w:val="0"/>
                <w:bCs/>
                <w:szCs w:val="24"/>
              </w:rPr>
              <w:t xml:space="preserve">планируемый к указанию </w:t>
            </w:r>
            <w:r w:rsidRPr="00775DC6">
              <w:rPr>
                <w:b w:val="0"/>
                <w:bCs/>
                <w:szCs w:val="24"/>
              </w:rPr>
              <w:t xml:space="preserve">                                        </w:t>
            </w:r>
            <w:r w:rsidR="0088352F" w:rsidRPr="00775DC6">
              <w:rPr>
                <w:b w:val="0"/>
                <w:bCs/>
                <w:szCs w:val="24"/>
              </w:rPr>
              <w:t>в Колористическом паспорте) *</w:t>
            </w:r>
            <w:r w:rsidR="0088352F" w:rsidRPr="00775DC6">
              <w:rPr>
                <w:szCs w:val="24"/>
              </w:rPr>
              <w:t>:</w:t>
            </w:r>
          </w:p>
          <w:p w14:paraId="28984007" w14:textId="5E167CD0" w:rsidR="00695383" w:rsidRPr="00775DC6" w:rsidRDefault="00695383" w:rsidP="00172D1B">
            <w:pPr>
              <w:pStyle w:val="aff5"/>
              <w:spacing w:after="0" w:line="240" w:lineRule="auto"/>
              <w:jc w:val="both"/>
              <w:rPr>
                <w:b w:val="0"/>
                <w:bCs/>
                <w:iCs/>
                <w:szCs w:val="24"/>
              </w:rPr>
            </w:pPr>
          </w:p>
        </w:tc>
      </w:tr>
    </w:tbl>
    <w:tbl>
      <w:tblPr>
        <w:tblStyle w:val="1f4"/>
        <w:tblpPr w:leftFromText="180" w:rightFromText="180" w:vertAnchor="text" w:tblpY="1"/>
        <w:tblOverlap w:val="never"/>
        <w:tblW w:w="9920" w:type="dxa"/>
        <w:tblLayout w:type="fixed"/>
        <w:tblLook w:val="04A0" w:firstRow="1" w:lastRow="0" w:firstColumn="1" w:lastColumn="0" w:noHBand="0" w:noVBand="1"/>
      </w:tblPr>
      <w:tblGrid>
        <w:gridCol w:w="2996"/>
        <w:gridCol w:w="236"/>
        <w:gridCol w:w="6688"/>
      </w:tblGrid>
      <w:tr w:rsidR="00C61631" w:rsidRPr="00775DC6" w14:paraId="7F2F3F9F" w14:textId="37033E5B" w:rsidTr="00E0027B">
        <w:trPr>
          <w:trHeight w:val="133"/>
        </w:trPr>
        <w:tc>
          <w:tcPr>
            <w:tcW w:w="2996" w:type="dxa"/>
            <w:vMerge w:val="restart"/>
            <w:tcBorders>
              <w:top w:val="single" w:sz="2" w:space="0" w:color="FFFFFF"/>
              <w:left w:val="single" w:sz="2" w:space="0" w:color="FFFFFF"/>
              <w:right w:val="single" w:sz="4" w:space="0" w:color="FFFFFF" w:themeColor="background1"/>
            </w:tcBorders>
          </w:tcPr>
          <w:p w14:paraId="416E67C5" w14:textId="3C819B3E" w:rsidR="00C61631" w:rsidRPr="00775DC6" w:rsidRDefault="00C61631" w:rsidP="00172D1B">
            <w:pPr>
              <w:pStyle w:val="aff5"/>
              <w:spacing w:after="0" w:line="240" w:lineRule="auto"/>
              <w:ind w:left="31" w:right="-105"/>
              <w:jc w:val="left"/>
              <w:rPr>
                <w:b w:val="0"/>
                <w:bCs/>
                <w:iCs/>
                <w:szCs w:val="24"/>
              </w:rPr>
            </w:pPr>
            <w:r w:rsidRPr="00775DC6">
              <w:rPr>
                <w:b w:val="0"/>
                <w:bCs/>
                <w:szCs w:val="24"/>
              </w:rPr>
              <w:lastRenderedPageBreak/>
              <w:t>Типовой внешний вид некапитального строения (сооружения)</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8FD01A" w14:textId="49D3142D" w:rsidR="00C61631" w:rsidRPr="00775DC6" w:rsidRDefault="00C61631" w:rsidP="00172D1B">
            <w:pPr>
              <w:pStyle w:val="aff5"/>
              <w:spacing w:after="0" w:line="240" w:lineRule="auto"/>
              <w:jc w:val="both"/>
              <w:rPr>
                <w:b w:val="0"/>
                <w:bCs/>
                <w:sz w:val="4"/>
                <w:szCs w:val="4"/>
              </w:rPr>
            </w:pPr>
          </w:p>
        </w:tc>
        <w:tc>
          <w:tcPr>
            <w:tcW w:w="6688" w:type="dxa"/>
            <w:tcBorders>
              <w:top w:val="single" w:sz="4" w:space="0" w:color="FFFFFF" w:themeColor="background1"/>
              <w:left w:val="single" w:sz="2" w:space="0" w:color="auto"/>
              <w:bottom w:val="single" w:sz="4" w:space="0" w:color="auto"/>
              <w:right w:val="single" w:sz="4" w:space="0" w:color="FFFFFF" w:themeColor="background1"/>
            </w:tcBorders>
          </w:tcPr>
          <w:p w14:paraId="127C060C" w14:textId="062F4B0B" w:rsidR="00C61631" w:rsidRPr="00775DC6" w:rsidRDefault="00C61631" w:rsidP="00172D1B">
            <w:pPr>
              <w:pStyle w:val="aff5"/>
              <w:spacing w:after="0" w:line="240" w:lineRule="auto"/>
              <w:jc w:val="both"/>
              <w:rPr>
                <w:b w:val="0"/>
                <w:bCs/>
                <w:sz w:val="22"/>
              </w:rPr>
            </w:pPr>
            <w:r w:rsidRPr="00775DC6">
              <w:rPr>
                <w:b w:val="0"/>
                <w:bCs/>
                <w:iCs/>
                <w:sz w:val="22"/>
              </w:rPr>
              <w:t>Выбрать для заполнения и заполнить одно из типовых значений:</w:t>
            </w:r>
          </w:p>
        </w:tc>
      </w:tr>
      <w:tr w:rsidR="00C61631" w:rsidRPr="00775DC6" w14:paraId="4BEADCA0" w14:textId="4B668601" w:rsidTr="00E0027B">
        <w:trPr>
          <w:trHeight w:val="88"/>
        </w:trPr>
        <w:tc>
          <w:tcPr>
            <w:tcW w:w="2996" w:type="dxa"/>
            <w:vMerge/>
            <w:tcBorders>
              <w:top w:val="single" w:sz="2" w:space="0" w:color="FFFFFF"/>
              <w:left w:val="single" w:sz="2" w:space="0" w:color="FFFFFF"/>
              <w:right w:val="single" w:sz="4" w:space="0" w:color="FFFFFF" w:themeColor="background1"/>
            </w:tcBorders>
          </w:tcPr>
          <w:p w14:paraId="0DF3121C" w14:textId="77777777" w:rsidR="00C61631" w:rsidRPr="00775DC6" w:rsidRDefault="00C61631" w:rsidP="00172D1B">
            <w:pPr>
              <w:pStyle w:val="aff5"/>
              <w:spacing w:after="0" w:line="240" w:lineRule="auto"/>
              <w:ind w:left="174" w:right="-105"/>
              <w:jc w:val="left"/>
              <w:rPr>
                <w:b w:val="0"/>
                <w:bCs/>
                <w:szCs w:val="2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10A8707" w14:textId="41B9E135" w:rsidR="00C61631" w:rsidRPr="00775DC6" w:rsidRDefault="00C61631" w:rsidP="00172D1B">
            <w:pPr>
              <w:pStyle w:val="aff5"/>
              <w:spacing w:after="0" w:line="240" w:lineRule="auto"/>
              <w:jc w:val="both"/>
              <w:rPr>
                <w:b w:val="0"/>
                <w:bCs/>
                <w:sz w:val="17"/>
                <w:szCs w:val="17"/>
              </w:rPr>
            </w:pPr>
          </w:p>
        </w:tc>
        <w:tc>
          <w:tcPr>
            <w:tcW w:w="6688" w:type="dxa"/>
            <w:tcBorders>
              <w:top w:val="single" w:sz="4" w:space="0" w:color="auto"/>
              <w:left w:val="single" w:sz="4" w:space="0" w:color="auto"/>
              <w:bottom w:val="single" w:sz="4" w:space="0" w:color="auto"/>
              <w:right w:val="single" w:sz="2" w:space="0" w:color="auto"/>
            </w:tcBorders>
          </w:tcPr>
          <w:p w14:paraId="372FB732" w14:textId="2D85CFF8" w:rsidR="00C61631" w:rsidRPr="00775DC6" w:rsidRDefault="00C61631" w:rsidP="00172D1B">
            <w:pPr>
              <w:pStyle w:val="aff5"/>
              <w:spacing w:after="0" w:line="240" w:lineRule="auto"/>
              <w:jc w:val="both"/>
              <w:rPr>
                <w:b w:val="0"/>
                <w:bCs/>
                <w:sz w:val="16"/>
                <w:szCs w:val="16"/>
              </w:rPr>
            </w:pPr>
            <w:r w:rsidRPr="00775DC6">
              <w:rPr>
                <w:b w:val="0"/>
                <w:bCs/>
                <w:szCs w:val="24"/>
                <w:lang w:eastAsia="ru-RU"/>
              </w:rPr>
              <w:t>утвержден нормативным правовым актом муниципального образования Московской области</w:t>
            </w:r>
            <w:r w:rsidRPr="00775DC6">
              <w:rPr>
                <w:b w:val="0"/>
                <w:bCs/>
                <w:sz w:val="16"/>
                <w:szCs w:val="16"/>
                <w:lang w:eastAsia="ru-RU"/>
              </w:rPr>
              <w:t xml:space="preserve"> </w:t>
            </w:r>
            <w:r w:rsidRPr="00775DC6">
              <w:rPr>
                <w:b w:val="0"/>
                <w:bCs/>
                <w:iCs/>
                <w:sz w:val="22"/>
                <w:u w:val="single"/>
                <w:lang w:eastAsia="ru-RU"/>
              </w:rPr>
              <w:t>указать реквизиты нормативного правового акта без сокращений</w:t>
            </w:r>
          </w:p>
        </w:tc>
      </w:tr>
      <w:tr w:rsidR="00C61631" w:rsidRPr="00775DC6" w14:paraId="5BEB3584" w14:textId="03B5C7EC" w:rsidTr="00E0027B">
        <w:trPr>
          <w:trHeight w:val="52"/>
        </w:trPr>
        <w:tc>
          <w:tcPr>
            <w:tcW w:w="2996" w:type="dxa"/>
            <w:vMerge/>
            <w:tcBorders>
              <w:left w:val="single" w:sz="2" w:space="0" w:color="FFFFFF"/>
              <w:right w:val="single" w:sz="4" w:space="0" w:color="FFFFFF" w:themeColor="background1"/>
            </w:tcBorders>
          </w:tcPr>
          <w:p w14:paraId="52A8B038" w14:textId="77777777" w:rsidR="00C61631" w:rsidRPr="00775DC6" w:rsidRDefault="00C61631" w:rsidP="00172D1B">
            <w:pPr>
              <w:pStyle w:val="aff5"/>
              <w:spacing w:after="0" w:line="240" w:lineRule="auto"/>
              <w:ind w:right="-105"/>
              <w:jc w:val="left"/>
              <w:rPr>
                <w:b w:val="0"/>
                <w:bCs/>
                <w:szCs w:val="2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7D3F1E" w14:textId="77777777" w:rsidR="00C61631" w:rsidRPr="00775DC6" w:rsidRDefault="00C61631" w:rsidP="00172D1B">
            <w:pPr>
              <w:pStyle w:val="aff5"/>
              <w:spacing w:after="0" w:line="240" w:lineRule="auto"/>
              <w:jc w:val="both"/>
              <w:rPr>
                <w:sz w:val="8"/>
                <w:szCs w:val="8"/>
              </w:rPr>
            </w:pPr>
          </w:p>
        </w:tc>
        <w:tc>
          <w:tcPr>
            <w:tcW w:w="6688" w:type="dxa"/>
            <w:tcBorders>
              <w:top w:val="single" w:sz="4" w:space="0" w:color="auto"/>
              <w:left w:val="single" w:sz="4" w:space="0" w:color="FFFFFF" w:themeColor="background1"/>
              <w:bottom w:val="single" w:sz="4" w:space="0" w:color="auto"/>
              <w:right w:val="single" w:sz="4" w:space="0" w:color="FFFFFF" w:themeColor="background1"/>
            </w:tcBorders>
          </w:tcPr>
          <w:p w14:paraId="6FC35DDB" w14:textId="1D469C52" w:rsidR="00C61631" w:rsidRPr="00775DC6" w:rsidRDefault="00D32668" w:rsidP="00172D1B">
            <w:pPr>
              <w:pStyle w:val="aff5"/>
              <w:spacing w:after="0" w:line="240" w:lineRule="auto"/>
              <w:jc w:val="both"/>
              <w:rPr>
                <w:sz w:val="22"/>
              </w:rPr>
            </w:pPr>
            <w:r w:rsidRPr="00775DC6">
              <w:rPr>
                <w:b w:val="0"/>
                <w:bCs/>
                <w:iCs/>
                <w:sz w:val="22"/>
              </w:rPr>
              <w:t>и (или)</w:t>
            </w:r>
          </w:p>
        </w:tc>
      </w:tr>
      <w:tr w:rsidR="00C61631" w:rsidRPr="00775DC6" w14:paraId="6980C37C" w14:textId="686DBB03" w:rsidTr="00E0027B">
        <w:trPr>
          <w:trHeight w:val="51"/>
        </w:trPr>
        <w:tc>
          <w:tcPr>
            <w:tcW w:w="2996" w:type="dxa"/>
            <w:vMerge/>
            <w:tcBorders>
              <w:left w:val="single" w:sz="2" w:space="0" w:color="FFFFFF"/>
              <w:right w:val="single" w:sz="4" w:space="0" w:color="FFFFFF" w:themeColor="background1"/>
            </w:tcBorders>
          </w:tcPr>
          <w:p w14:paraId="0E7739A4" w14:textId="77777777" w:rsidR="00C61631" w:rsidRPr="00775DC6" w:rsidRDefault="00C61631" w:rsidP="00172D1B">
            <w:pPr>
              <w:pStyle w:val="aff5"/>
              <w:spacing w:after="0" w:line="240" w:lineRule="auto"/>
              <w:ind w:right="-105"/>
              <w:jc w:val="left"/>
              <w:rPr>
                <w:b w:val="0"/>
                <w:bCs/>
                <w:szCs w:val="2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EEB0739" w14:textId="77777777" w:rsidR="00C61631" w:rsidRPr="00775DC6" w:rsidRDefault="00C61631" w:rsidP="00172D1B">
            <w:pPr>
              <w:pStyle w:val="aff5"/>
              <w:spacing w:after="0" w:line="240" w:lineRule="auto"/>
              <w:jc w:val="both"/>
              <w:rPr>
                <w:sz w:val="8"/>
                <w:szCs w:val="8"/>
              </w:rPr>
            </w:pPr>
          </w:p>
        </w:tc>
        <w:tc>
          <w:tcPr>
            <w:tcW w:w="6688" w:type="dxa"/>
            <w:vMerge w:val="restart"/>
            <w:tcBorders>
              <w:top w:val="single" w:sz="4" w:space="0" w:color="auto"/>
              <w:left w:val="single" w:sz="4" w:space="0" w:color="auto"/>
              <w:right w:val="single" w:sz="2" w:space="0" w:color="auto"/>
            </w:tcBorders>
          </w:tcPr>
          <w:p w14:paraId="54AC4CC9" w14:textId="3FA6FF9F" w:rsidR="00C61631" w:rsidRPr="00775DC6" w:rsidRDefault="00D32668" w:rsidP="00172D1B">
            <w:pPr>
              <w:pStyle w:val="aff5"/>
              <w:spacing w:after="0" w:line="240" w:lineRule="auto"/>
              <w:jc w:val="both"/>
              <w:rPr>
                <w:sz w:val="8"/>
                <w:szCs w:val="8"/>
              </w:rPr>
            </w:pPr>
            <w:r w:rsidRPr="00775DC6">
              <w:rPr>
                <w:b w:val="0"/>
                <w:bCs/>
                <w:spacing w:val="2"/>
                <w:szCs w:val="24"/>
                <w:shd w:val="clear" w:color="auto" w:fill="FFFFFF"/>
                <w:lang w:eastAsia="ru-RU"/>
              </w:rPr>
              <w:t xml:space="preserve">одобрен на заседании </w:t>
            </w:r>
            <w:r w:rsidRPr="00775DC6">
              <w:rPr>
                <w:b w:val="0"/>
                <w:bCs/>
                <w:iCs/>
                <w:szCs w:val="24"/>
              </w:rPr>
              <w:t>муниципальной общественной комиссии по формированию современной городской среды</w:t>
            </w:r>
            <w:r w:rsidRPr="00775DC6">
              <w:rPr>
                <w:b w:val="0"/>
                <w:bCs/>
                <w:sz w:val="16"/>
                <w:szCs w:val="16"/>
                <w:lang w:eastAsia="ru-RU"/>
              </w:rPr>
              <w:t xml:space="preserve"> </w:t>
            </w:r>
            <w:r w:rsidR="00C61631" w:rsidRPr="00775DC6">
              <w:rPr>
                <w:b w:val="0"/>
                <w:bCs/>
                <w:iCs/>
                <w:sz w:val="22"/>
                <w:u w:val="single"/>
                <w:lang w:eastAsia="ru-RU"/>
              </w:rPr>
              <w:t xml:space="preserve">указать </w:t>
            </w:r>
            <w:r w:rsidRPr="00775DC6">
              <w:rPr>
                <w:b w:val="0"/>
                <w:bCs/>
                <w:iCs/>
                <w:sz w:val="22"/>
                <w:u w:val="single"/>
                <w:lang w:eastAsia="ru-RU"/>
              </w:rPr>
              <w:t xml:space="preserve">дату </w:t>
            </w:r>
            <w:r w:rsidR="007D56E5">
              <w:rPr>
                <w:b w:val="0"/>
                <w:bCs/>
                <w:iCs/>
                <w:sz w:val="22"/>
                <w:u w:val="single"/>
                <w:lang w:eastAsia="ru-RU"/>
              </w:rPr>
              <w:t xml:space="preserve">               </w:t>
            </w:r>
            <w:r w:rsidRPr="00775DC6">
              <w:rPr>
                <w:b w:val="0"/>
                <w:bCs/>
                <w:iCs/>
                <w:sz w:val="22"/>
                <w:u w:val="single"/>
                <w:lang w:eastAsia="ru-RU"/>
              </w:rPr>
              <w:t>и номер протокола</w:t>
            </w:r>
          </w:p>
        </w:tc>
      </w:tr>
      <w:tr w:rsidR="00C61631" w:rsidRPr="00775DC6" w14:paraId="6F7A0D76" w14:textId="6503DA38" w:rsidTr="00E0027B">
        <w:trPr>
          <w:trHeight w:val="39"/>
        </w:trPr>
        <w:tc>
          <w:tcPr>
            <w:tcW w:w="2996" w:type="dxa"/>
            <w:vMerge/>
            <w:tcBorders>
              <w:left w:val="single" w:sz="2" w:space="0" w:color="FFFFFF"/>
              <w:bottom w:val="single" w:sz="2" w:space="0" w:color="FFFFFF"/>
              <w:right w:val="single" w:sz="4" w:space="0" w:color="FFFFFF" w:themeColor="background1"/>
            </w:tcBorders>
          </w:tcPr>
          <w:p w14:paraId="6970FE10" w14:textId="77777777" w:rsidR="00C61631" w:rsidRPr="00775DC6" w:rsidRDefault="00C61631" w:rsidP="00172D1B">
            <w:pPr>
              <w:pStyle w:val="aff5"/>
              <w:spacing w:after="0" w:line="240" w:lineRule="auto"/>
              <w:ind w:right="-105"/>
              <w:jc w:val="left"/>
              <w:rPr>
                <w:b w:val="0"/>
                <w:bCs/>
                <w:szCs w:val="2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CFA858" w14:textId="65C7543B" w:rsidR="00C61631" w:rsidRPr="00775DC6" w:rsidRDefault="00C61631" w:rsidP="00172D1B">
            <w:pPr>
              <w:pStyle w:val="aff5"/>
              <w:spacing w:after="0" w:line="240" w:lineRule="auto"/>
              <w:jc w:val="both"/>
              <w:rPr>
                <w:b w:val="0"/>
                <w:bCs/>
                <w:sz w:val="17"/>
                <w:szCs w:val="17"/>
              </w:rPr>
            </w:pPr>
          </w:p>
        </w:tc>
        <w:tc>
          <w:tcPr>
            <w:tcW w:w="6688" w:type="dxa"/>
            <w:vMerge/>
            <w:tcBorders>
              <w:left w:val="single" w:sz="4" w:space="0" w:color="auto"/>
              <w:bottom w:val="single" w:sz="4" w:space="0" w:color="auto"/>
              <w:right w:val="single" w:sz="2" w:space="0" w:color="auto"/>
            </w:tcBorders>
          </w:tcPr>
          <w:p w14:paraId="5FD78563" w14:textId="77777777" w:rsidR="00C61631" w:rsidRPr="00775DC6" w:rsidRDefault="00C61631" w:rsidP="00172D1B">
            <w:pPr>
              <w:pStyle w:val="aff5"/>
              <w:spacing w:after="0" w:line="240" w:lineRule="auto"/>
              <w:jc w:val="both"/>
              <w:rPr>
                <w:b w:val="0"/>
                <w:bCs/>
                <w:sz w:val="17"/>
                <w:szCs w:val="17"/>
              </w:rPr>
            </w:pPr>
          </w:p>
        </w:tc>
      </w:tr>
    </w:tbl>
    <w:p w14:paraId="3E1BAB13" w14:textId="77777777" w:rsidR="00695383" w:rsidRPr="00775DC6" w:rsidRDefault="00695383" w:rsidP="00172D1B">
      <w:pPr>
        <w:pStyle w:val="aff5"/>
        <w:spacing w:after="0" w:line="240" w:lineRule="auto"/>
        <w:ind w:left="426" w:right="141"/>
        <w:jc w:val="both"/>
        <w:rPr>
          <w:b w:val="0"/>
          <w:bCs/>
          <w:iCs/>
          <w:sz w:val="28"/>
          <w:szCs w:val="28"/>
          <w:u w:val="single"/>
        </w:rPr>
      </w:pPr>
    </w:p>
    <w:tbl>
      <w:tblPr>
        <w:tblStyle w:val="1f4"/>
        <w:tblW w:w="10613" w:type="dxa"/>
        <w:tblLayout w:type="fixed"/>
        <w:tblLook w:val="04A0" w:firstRow="1" w:lastRow="0" w:firstColumn="1" w:lastColumn="0" w:noHBand="0" w:noVBand="1"/>
      </w:tblPr>
      <w:tblGrid>
        <w:gridCol w:w="395"/>
        <w:gridCol w:w="8672"/>
        <w:gridCol w:w="851"/>
        <w:gridCol w:w="362"/>
        <w:gridCol w:w="53"/>
        <w:gridCol w:w="40"/>
        <w:gridCol w:w="13"/>
        <w:gridCol w:w="72"/>
        <w:gridCol w:w="155"/>
      </w:tblGrid>
      <w:tr w:rsidR="00C61631" w:rsidRPr="00775DC6" w14:paraId="2B903DC0" w14:textId="77777777" w:rsidTr="00E0027B">
        <w:trPr>
          <w:gridAfter w:val="4"/>
          <w:wAfter w:w="28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D313A18" w14:textId="2A094EDE" w:rsidR="00695383" w:rsidRPr="00775DC6" w:rsidRDefault="005F6D59" w:rsidP="00172D1B">
            <w:pPr>
              <w:pStyle w:val="aff5"/>
              <w:spacing w:after="0" w:line="240" w:lineRule="auto"/>
              <w:ind w:right="-142"/>
              <w:jc w:val="both"/>
              <w:rPr>
                <w:szCs w:val="24"/>
              </w:rPr>
            </w:pPr>
            <w:r w:rsidRPr="00775DC6">
              <w:rPr>
                <w:szCs w:val="24"/>
              </w:rPr>
              <w:t>6</w:t>
            </w:r>
            <w:r w:rsidR="00695383" w:rsidRPr="00775DC6">
              <w:rPr>
                <w:szCs w:val="24"/>
              </w:rPr>
              <w:t>.</w:t>
            </w:r>
          </w:p>
        </w:tc>
        <w:tc>
          <w:tcPr>
            <w:tcW w:w="8672" w:type="dxa"/>
            <w:tcBorders>
              <w:top w:val="single" w:sz="4" w:space="0" w:color="FFFFFF" w:themeColor="background1"/>
              <w:left w:val="single" w:sz="4" w:space="0" w:color="FFFFFF"/>
              <w:bottom w:val="single" w:sz="4" w:space="0" w:color="FFFFFF" w:themeColor="background1"/>
              <w:right w:val="single" w:sz="4" w:space="0" w:color="auto"/>
            </w:tcBorders>
          </w:tcPr>
          <w:p w14:paraId="748E91AB" w14:textId="190D7B9F" w:rsidR="00695383" w:rsidRPr="00775DC6" w:rsidRDefault="00695383" w:rsidP="00172D1B">
            <w:pPr>
              <w:spacing w:after="0" w:line="240" w:lineRule="auto"/>
              <w:jc w:val="both"/>
              <w:rPr>
                <w:sz w:val="24"/>
                <w:szCs w:val="24"/>
                <w:lang w:eastAsia="ru-RU"/>
              </w:rPr>
            </w:pPr>
            <w:r w:rsidRPr="00775DC6">
              <w:rPr>
                <w:b/>
                <w:bCs/>
                <w:sz w:val="24"/>
                <w:szCs w:val="24"/>
              </w:rPr>
              <w:t xml:space="preserve">Срок демонтажа (и (или) </w:t>
            </w:r>
            <w:r w:rsidRPr="00775DC6">
              <w:rPr>
                <w:b/>
                <w:bCs/>
                <w:sz w:val="24"/>
                <w:szCs w:val="24"/>
                <w:lang w:eastAsia="ru-RU"/>
              </w:rPr>
              <w:t>перемещения)</w:t>
            </w:r>
            <w:r w:rsidRPr="00775DC6">
              <w:rPr>
                <w:sz w:val="24"/>
                <w:szCs w:val="24"/>
                <w:lang w:eastAsia="ru-RU"/>
              </w:rPr>
              <w:t xml:space="preserve"> </w:t>
            </w:r>
            <w:r w:rsidRPr="00775DC6">
              <w:rPr>
                <w:b/>
                <w:bCs/>
                <w:sz w:val="24"/>
                <w:szCs w:val="24"/>
                <w:lang w:eastAsia="ru-RU"/>
              </w:rPr>
              <w:t>некапитального строения (сооружения)</w:t>
            </w:r>
            <w:r w:rsidRPr="00775DC6">
              <w:rPr>
                <w:sz w:val="24"/>
                <w:szCs w:val="24"/>
                <w:lang w:eastAsia="ru-RU"/>
              </w:rPr>
              <w:t xml:space="preserve"> </w:t>
            </w:r>
            <w:r w:rsidR="003845C0" w:rsidRPr="00775DC6">
              <w:rPr>
                <w:sz w:val="24"/>
                <w:szCs w:val="24"/>
                <w:lang w:eastAsia="ru-RU"/>
              </w:rPr>
              <w:br/>
            </w:r>
            <w:r w:rsidRPr="00775DC6">
              <w:rPr>
                <w:b/>
                <w:bCs/>
                <w:sz w:val="24"/>
                <w:szCs w:val="24"/>
                <w:lang w:eastAsia="ru-RU"/>
              </w:rPr>
              <w:t>с</w:t>
            </w:r>
            <w:r w:rsidRPr="00775DC6">
              <w:rPr>
                <w:sz w:val="24"/>
                <w:szCs w:val="24"/>
                <w:lang w:eastAsia="ru-RU"/>
              </w:rPr>
              <w:t xml:space="preserve"> </w:t>
            </w:r>
            <w:r w:rsidRPr="00775DC6">
              <w:rPr>
                <w:b/>
                <w:bCs/>
                <w:sz w:val="24"/>
                <w:szCs w:val="24"/>
                <w:lang w:eastAsia="ru-RU"/>
              </w:rPr>
              <w:t xml:space="preserve">территории </w:t>
            </w:r>
            <w:r w:rsidRPr="00775DC6">
              <w:rPr>
                <w:sz w:val="24"/>
                <w:szCs w:val="24"/>
              </w:rPr>
              <w:t>(квартал, год)</w:t>
            </w:r>
            <w:r w:rsidRPr="00775DC6">
              <w:rPr>
                <w:b/>
                <w:bCs/>
                <w:iCs/>
                <w:sz w:val="24"/>
                <w:szCs w:val="24"/>
              </w:rPr>
              <w:t xml:space="preserve"> *</w:t>
            </w:r>
            <w:r w:rsidRPr="00775DC6">
              <w:rPr>
                <w:sz w:val="24"/>
                <w:szCs w:val="24"/>
              </w:rPr>
              <w:t>:</w:t>
            </w:r>
          </w:p>
        </w:tc>
        <w:tc>
          <w:tcPr>
            <w:tcW w:w="851" w:type="dxa"/>
            <w:tcBorders>
              <w:top w:val="single" w:sz="4" w:space="0" w:color="auto"/>
              <w:left w:val="single" w:sz="4" w:space="0" w:color="FFFFFF"/>
              <w:bottom w:val="single" w:sz="4" w:space="0" w:color="auto"/>
              <w:right w:val="single" w:sz="4" w:space="0" w:color="auto"/>
            </w:tcBorders>
          </w:tcPr>
          <w:p w14:paraId="1C773CFE" w14:textId="77777777" w:rsidR="00695383" w:rsidRPr="00775DC6" w:rsidRDefault="00695383" w:rsidP="00172D1B">
            <w:pPr>
              <w:pStyle w:val="aff5"/>
              <w:spacing w:after="0" w:line="240" w:lineRule="auto"/>
              <w:jc w:val="both"/>
              <w:rPr>
                <w:spacing w:val="2"/>
                <w:sz w:val="20"/>
                <w:szCs w:val="20"/>
                <w:shd w:val="clear" w:color="auto" w:fill="FFFFFF"/>
                <w:lang w:eastAsia="ru-RU"/>
              </w:rPr>
            </w:pPr>
          </w:p>
        </w:tc>
        <w:tc>
          <w:tcPr>
            <w:tcW w:w="415" w:type="dxa"/>
            <w:gridSpan w:val="2"/>
            <w:tcBorders>
              <w:top w:val="single" w:sz="4" w:space="0" w:color="FFFFFF"/>
              <w:left w:val="single" w:sz="4" w:space="0" w:color="auto"/>
              <w:bottom w:val="single" w:sz="4" w:space="0" w:color="FFFFFF"/>
              <w:right w:val="single" w:sz="4" w:space="0" w:color="FFFFFF" w:themeColor="background1"/>
            </w:tcBorders>
          </w:tcPr>
          <w:p w14:paraId="256B9718" w14:textId="77777777" w:rsidR="00695383" w:rsidRPr="00775DC6" w:rsidRDefault="00695383" w:rsidP="00172D1B">
            <w:pPr>
              <w:pStyle w:val="aff5"/>
              <w:spacing w:after="0" w:line="240" w:lineRule="auto"/>
              <w:jc w:val="both"/>
              <w:rPr>
                <w:spacing w:val="2"/>
                <w:sz w:val="20"/>
                <w:szCs w:val="20"/>
                <w:shd w:val="clear" w:color="auto" w:fill="FFFFFF"/>
                <w:lang w:eastAsia="ru-RU"/>
              </w:rPr>
            </w:pPr>
          </w:p>
        </w:tc>
      </w:tr>
      <w:tr w:rsidR="00C61631" w:rsidRPr="00775DC6" w14:paraId="454A245D" w14:textId="77777777" w:rsidTr="00E0027B">
        <w:trPr>
          <w:gridAfter w:val="4"/>
          <w:wAfter w:w="28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579DB3E8" w14:textId="77777777" w:rsidR="00695383" w:rsidRPr="00775DC6" w:rsidRDefault="00695383" w:rsidP="00172D1B">
            <w:pPr>
              <w:pStyle w:val="aff5"/>
              <w:spacing w:after="0" w:line="240" w:lineRule="auto"/>
              <w:ind w:right="-142"/>
              <w:jc w:val="both"/>
              <w:rPr>
                <w:sz w:val="20"/>
                <w:szCs w:val="20"/>
              </w:rPr>
            </w:pPr>
          </w:p>
        </w:tc>
        <w:tc>
          <w:tcPr>
            <w:tcW w:w="8672" w:type="dxa"/>
            <w:tcBorders>
              <w:top w:val="single" w:sz="4" w:space="0" w:color="FFFFFF" w:themeColor="background1"/>
              <w:left w:val="single" w:sz="4" w:space="0" w:color="FFFFFF"/>
              <w:bottom w:val="single" w:sz="4" w:space="0" w:color="FFFFFF" w:themeColor="background1"/>
              <w:right w:val="single" w:sz="4" w:space="0" w:color="FFFFFF"/>
            </w:tcBorders>
          </w:tcPr>
          <w:p w14:paraId="580BBE38" w14:textId="3EC4080D" w:rsidR="00695383" w:rsidRPr="00775DC6" w:rsidRDefault="00695383" w:rsidP="00172D1B">
            <w:pPr>
              <w:pStyle w:val="aff5"/>
              <w:spacing w:after="0" w:line="240" w:lineRule="auto"/>
              <w:jc w:val="both"/>
              <w:rPr>
                <w:b w:val="0"/>
                <w:bCs/>
                <w:iCs/>
                <w:sz w:val="22"/>
                <w:lang w:eastAsia="ru-RU"/>
              </w:rPr>
            </w:pPr>
            <w:r w:rsidRPr="00775DC6">
              <w:rPr>
                <w:b w:val="0"/>
                <w:bCs/>
                <w:iCs/>
                <w:sz w:val="2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558D5C9C" w14:textId="04A95A92" w:rsidR="00695383" w:rsidRPr="00775DC6" w:rsidRDefault="00695383" w:rsidP="00172D1B">
            <w:pPr>
              <w:pStyle w:val="aff5"/>
              <w:spacing w:after="0" w:line="240" w:lineRule="auto"/>
              <w:jc w:val="both"/>
              <w:rPr>
                <w:b w:val="0"/>
                <w:bCs/>
                <w:iCs/>
                <w:sz w:val="22"/>
                <w:lang w:eastAsia="ru-RU"/>
              </w:rPr>
            </w:pPr>
            <w:r w:rsidRPr="00775DC6">
              <w:rPr>
                <w:b w:val="0"/>
                <w:bCs/>
                <w:iCs/>
                <w:sz w:val="22"/>
                <w:lang w:eastAsia="ru-RU"/>
              </w:rPr>
              <w:t xml:space="preserve">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00E45314" w:rsidRPr="00775DC6">
              <w:rPr>
                <w:b w:val="0"/>
                <w:bCs/>
                <w:iCs/>
                <w:sz w:val="22"/>
              </w:rPr>
              <w:t>п</w:t>
            </w:r>
            <w:r w:rsidRPr="00775DC6">
              <w:rPr>
                <w:b w:val="0"/>
                <w:bCs/>
                <w:iCs/>
                <w:sz w:val="22"/>
              </w:rPr>
              <w:t xml:space="preserve">остановлением </w:t>
            </w:r>
            <w:r w:rsidR="006E4A43" w:rsidRPr="00775DC6">
              <w:rPr>
                <w:b w:val="0"/>
                <w:bCs/>
                <w:iCs/>
                <w:sz w:val="22"/>
              </w:rPr>
              <w:t>П</w:t>
            </w:r>
            <w:r w:rsidRPr="00775DC6">
              <w:rPr>
                <w:b w:val="0"/>
                <w:bCs/>
                <w:iCs/>
                <w:sz w:val="22"/>
              </w:rPr>
              <w:t xml:space="preserve">равительства Московской области </w:t>
            </w:r>
            <w:r w:rsidR="007D56E5">
              <w:rPr>
                <w:b w:val="0"/>
                <w:bCs/>
                <w:iCs/>
                <w:sz w:val="22"/>
              </w:rPr>
              <w:t xml:space="preserve">                           </w:t>
            </w:r>
            <w:r w:rsidRPr="00775DC6">
              <w:rPr>
                <w:b w:val="0"/>
                <w:bCs/>
                <w:iCs/>
                <w:sz w:val="22"/>
              </w:rPr>
              <w:t xml:space="preserve">от 08.04.2015 № 229/13 «Об утверждении Порядка и условий размещения </w:t>
            </w:r>
            <w:r w:rsidR="003C681D" w:rsidRPr="00775DC6">
              <w:rPr>
                <w:b w:val="0"/>
                <w:bCs/>
                <w:iCs/>
                <w:sz w:val="22"/>
              </w:rPr>
              <w:br/>
            </w:r>
            <w:r w:rsidRPr="00775DC6">
              <w:rPr>
                <w:b w:val="0"/>
                <w:bCs/>
                <w:iCs/>
                <w:sz w:val="22"/>
              </w:rPr>
              <w:t>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775DC6">
              <w:rPr>
                <w:b w:val="0"/>
                <w:bCs/>
                <w:iCs/>
                <w:sz w:val="22"/>
                <w:lang w:eastAsia="ru-RU"/>
              </w:rPr>
              <w:t>.</w:t>
            </w:r>
          </w:p>
          <w:p w14:paraId="2B26A696" w14:textId="77777777" w:rsidR="00695383" w:rsidRPr="00775DC6" w:rsidRDefault="00695383" w:rsidP="00172D1B">
            <w:pPr>
              <w:pStyle w:val="aff5"/>
              <w:spacing w:after="0" w:line="240" w:lineRule="auto"/>
              <w:jc w:val="both"/>
              <w:rPr>
                <w:b w:val="0"/>
                <w:bCs/>
                <w:iCs/>
                <w:sz w:val="12"/>
                <w:szCs w:val="12"/>
                <w:lang w:eastAsia="ru-RU"/>
              </w:rPr>
            </w:pPr>
          </w:p>
        </w:tc>
        <w:tc>
          <w:tcPr>
            <w:tcW w:w="851" w:type="dxa"/>
            <w:tcBorders>
              <w:top w:val="single" w:sz="4" w:space="0" w:color="auto"/>
              <w:left w:val="single" w:sz="4" w:space="0" w:color="FFFFFF"/>
              <w:bottom w:val="single" w:sz="4" w:space="0" w:color="auto"/>
              <w:right w:val="single" w:sz="4" w:space="0" w:color="FFFFFF"/>
            </w:tcBorders>
          </w:tcPr>
          <w:p w14:paraId="04D1A123" w14:textId="77777777" w:rsidR="00695383" w:rsidRPr="00775DC6" w:rsidRDefault="00695383" w:rsidP="00172D1B">
            <w:pPr>
              <w:pStyle w:val="aff5"/>
              <w:spacing w:after="0" w:line="240" w:lineRule="auto"/>
              <w:jc w:val="both"/>
              <w:rPr>
                <w:spacing w:val="2"/>
                <w:sz w:val="20"/>
                <w:szCs w:val="20"/>
                <w:shd w:val="clear" w:color="auto" w:fill="FFFFFF"/>
                <w:lang w:eastAsia="ru-RU"/>
              </w:rPr>
            </w:pPr>
          </w:p>
        </w:tc>
        <w:tc>
          <w:tcPr>
            <w:tcW w:w="415" w:type="dxa"/>
            <w:gridSpan w:val="2"/>
            <w:tcBorders>
              <w:top w:val="single" w:sz="4" w:space="0" w:color="FFFFFF"/>
              <w:left w:val="single" w:sz="4" w:space="0" w:color="FFFFFF"/>
              <w:bottom w:val="single" w:sz="4" w:space="0" w:color="FFFFFF"/>
              <w:right w:val="single" w:sz="4" w:space="0" w:color="FFFFFF" w:themeColor="background1"/>
            </w:tcBorders>
          </w:tcPr>
          <w:p w14:paraId="791F6A9E" w14:textId="77777777" w:rsidR="00695383" w:rsidRPr="00775DC6" w:rsidRDefault="00695383" w:rsidP="00172D1B">
            <w:pPr>
              <w:pStyle w:val="aff5"/>
              <w:spacing w:after="0" w:line="240" w:lineRule="auto"/>
              <w:jc w:val="both"/>
              <w:rPr>
                <w:spacing w:val="2"/>
                <w:sz w:val="20"/>
                <w:szCs w:val="20"/>
                <w:shd w:val="clear" w:color="auto" w:fill="FFFFFF"/>
                <w:lang w:eastAsia="ru-RU"/>
              </w:rPr>
            </w:pPr>
          </w:p>
        </w:tc>
      </w:tr>
      <w:tr w:rsidR="00C61631" w:rsidRPr="00775DC6" w14:paraId="0D63A1DA" w14:textId="77777777" w:rsidTr="00E0027B">
        <w:trPr>
          <w:gridAfter w:val="4"/>
          <w:wAfter w:w="28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861CC17" w14:textId="62F6EB13" w:rsidR="00695383" w:rsidRPr="00775DC6" w:rsidRDefault="005F6D59" w:rsidP="00172D1B">
            <w:pPr>
              <w:pStyle w:val="aff5"/>
              <w:spacing w:after="0" w:line="240" w:lineRule="auto"/>
              <w:ind w:right="-142"/>
              <w:jc w:val="both"/>
              <w:rPr>
                <w:szCs w:val="24"/>
              </w:rPr>
            </w:pPr>
            <w:r w:rsidRPr="00775DC6">
              <w:rPr>
                <w:szCs w:val="24"/>
              </w:rPr>
              <w:t>7</w:t>
            </w:r>
            <w:r w:rsidR="00695383" w:rsidRPr="00775DC6">
              <w:rPr>
                <w:szCs w:val="24"/>
              </w:rPr>
              <w:t>.</w:t>
            </w:r>
          </w:p>
        </w:tc>
        <w:tc>
          <w:tcPr>
            <w:tcW w:w="8672" w:type="dxa"/>
            <w:tcBorders>
              <w:top w:val="single" w:sz="4" w:space="0" w:color="FFFFFF" w:themeColor="background1"/>
              <w:left w:val="single" w:sz="4" w:space="0" w:color="FFFFFF"/>
              <w:bottom w:val="single" w:sz="4" w:space="0" w:color="FFFFFF" w:themeColor="background1"/>
              <w:right w:val="single" w:sz="4" w:space="0" w:color="auto"/>
            </w:tcBorders>
          </w:tcPr>
          <w:p w14:paraId="6ADF730F" w14:textId="6F6FC0A6" w:rsidR="00695383" w:rsidRPr="00775DC6" w:rsidRDefault="00695383" w:rsidP="00172D1B">
            <w:pPr>
              <w:pStyle w:val="aff5"/>
              <w:spacing w:after="0" w:line="240" w:lineRule="auto"/>
              <w:jc w:val="both"/>
              <w:rPr>
                <w:szCs w:val="24"/>
              </w:rPr>
            </w:pPr>
            <w:r w:rsidRPr="00775DC6">
              <w:rPr>
                <w:szCs w:val="24"/>
              </w:rPr>
              <w:t xml:space="preserve">Срок завершения работ по </w:t>
            </w:r>
            <w:r w:rsidR="00D32668" w:rsidRPr="00775DC6">
              <w:rPr>
                <w:szCs w:val="24"/>
              </w:rPr>
              <w:t>установке</w:t>
            </w:r>
            <w:r w:rsidRPr="00775DC6">
              <w:rPr>
                <w:szCs w:val="24"/>
                <w:lang w:eastAsia="ru-RU"/>
              </w:rPr>
              <w:t xml:space="preserve"> некапитального строения (сооружения) </w:t>
            </w:r>
            <w:r w:rsidR="003845C0" w:rsidRPr="00775DC6">
              <w:rPr>
                <w:szCs w:val="24"/>
                <w:lang w:eastAsia="ru-RU"/>
              </w:rPr>
              <w:br/>
            </w:r>
            <w:r w:rsidRPr="00775DC6">
              <w:rPr>
                <w:szCs w:val="24"/>
                <w:lang w:eastAsia="ru-RU"/>
              </w:rPr>
              <w:t xml:space="preserve">в соответствие с </w:t>
            </w:r>
            <w:r w:rsidR="00D32668" w:rsidRPr="00775DC6">
              <w:rPr>
                <w:szCs w:val="24"/>
                <w:lang w:eastAsia="ru-RU"/>
              </w:rPr>
              <w:t xml:space="preserve">типовым </w:t>
            </w:r>
            <w:r w:rsidRPr="00775DC6">
              <w:rPr>
                <w:szCs w:val="24"/>
                <w:lang w:eastAsia="ru-RU"/>
              </w:rPr>
              <w:t>внешним видом</w:t>
            </w:r>
            <w:r w:rsidRPr="00775DC6">
              <w:rPr>
                <w:szCs w:val="24"/>
              </w:rPr>
              <w:t>, указанным в пункте 5 Запроса</w:t>
            </w:r>
            <w:r w:rsidRPr="00775DC6">
              <w:rPr>
                <w:b w:val="0"/>
                <w:bCs/>
                <w:szCs w:val="24"/>
              </w:rPr>
              <w:t xml:space="preserve"> (квартал, год)</w:t>
            </w:r>
            <w:r w:rsidRPr="00775DC6">
              <w:rPr>
                <w:b w:val="0"/>
                <w:bCs/>
                <w:iCs/>
                <w:szCs w:val="24"/>
              </w:rPr>
              <w:t xml:space="preserve"> *</w:t>
            </w:r>
            <w:r w:rsidRPr="00775DC6">
              <w:rPr>
                <w:szCs w:val="24"/>
              </w:rPr>
              <w:t>:</w:t>
            </w:r>
          </w:p>
        </w:tc>
        <w:tc>
          <w:tcPr>
            <w:tcW w:w="851" w:type="dxa"/>
            <w:tcBorders>
              <w:top w:val="single" w:sz="4" w:space="0" w:color="auto"/>
              <w:left w:val="single" w:sz="4" w:space="0" w:color="FFFFFF"/>
              <w:bottom w:val="single" w:sz="4" w:space="0" w:color="auto"/>
              <w:right w:val="single" w:sz="4" w:space="0" w:color="auto"/>
            </w:tcBorders>
          </w:tcPr>
          <w:p w14:paraId="194DE516" w14:textId="77777777" w:rsidR="00695383" w:rsidRPr="00775DC6" w:rsidRDefault="00695383" w:rsidP="00E0027B">
            <w:pPr>
              <w:pStyle w:val="aff5"/>
              <w:spacing w:after="0" w:line="240" w:lineRule="auto"/>
              <w:ind w:right="-218"/>
              <w:jc w:val="both"/>
              <w:rPr>
                <w:spacing w:val="2"/>
                <w:sz w:val="20"/>
                <w:szCs w:val="20"/>
                <w:shd w:val="clear" w:color="auto" w:fill="FFFFFF"/>
                <w:lang w:eastAsia="ru-RU"/>
              </w:rPr>
            </w:pPr>
          </w:p>
        </w:tc>
        <w:tc>
          <w:tcPr>
            <w:tcW w:w="415" w:type="dxa"/>
            <w:gridSpan w:val="2"/>
            <w:tcBorders>
              <w:top w:val="single" w:sz="4" w:space="0" w:color="FFFFFF"/>
              <w:left w:val="single" w:sz="4" w:space="0" w:color="auto"/>
              <w:bottom w:val="single" w:sz="4" w:space="0" w:color="FFFFFF"/>
              <w:right w:val="single" w:sz="4" w:space="0" w:color="FFFFFF" w:themeColor="background1"/>
            </w:tcBorders>
          </w:tcPr>
          <w:p w14:paraId="5C5A405A" w14:textId="77777777" w:rsidR="00695383" w:rsidRPr="00775DC6" w:rsidRDefault="00695383" w:rsidP="00172D1B">
            <w:pPr>
              <w:pStyle w:val="aff5"/>
              <w:spacing w:after="0" w:line="240" w:lineRule="auto"/>
              <w:jc w:val="both"/>
              <w:rPr>
                <w:spacing w:val="2"/>
                <w:sz w:val="20"/>
                <w:szCs w:val="20"/>
                <w:shd w:val="clear" w:color="auto" w:fill="FFFFFF"/>
                <w:lang w:eastAsia="ru-RU"/>
              </w:rPr>
            </w:pPr>
          </w:p>
        </w:tc>
      </w:tr>
      <w:tr w:rsidR="00C61631" w:rsidRPr="00775DC6" w14:paraId="2A51ACE8" w14:textId="77777777" w:rsidTr="00E0027B">
        <w:trPr>
          <w:gridAfter w:val="4"/>
          <w:wAfter w:w="28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244E3EA" w14:textId="77777777" w:rsidR="00695383" w:rsidRPr="00775DC6" w:rsidRDefault="00695383" w:rsidP="00172D1B">
            <w:pPr>
              <w:pStyle w:val="aff5"/>
              <w:spacing w:after="0" w:line="240" w:lineRule="auto"/>
              <w:ind w:right="-142"/>
              <w:jc w:val="both"/>
              <w:rPr>
                <w:sz w:val="20"/>
                <w:szCs w:val="20"/>
              </w:rPr>
            </w:pPr>
          </w:p>
        </w:tc>
        <w:tc>
          <w:tcPr>
            <w:tcW w:w="8672" w:type="dxa"/>
            <w:tcBorders>
              <w:top w:val="single" w:sz="4" w:space="0" w:color="FFFFFF" w:themeColor="background1"/>
              <w:left w:val="single" w:sz="4" w:space="0" w:color="FFFFFF"/>
              <w:bottom w:val="single" w:sz="4" w:space="0" w:color="FFFFFF" w:themeColor="background1"/>
              <w:right w:val="single" w:sz="4" w:space="0" w:color="FFFFFF"/>
            </w:tcBorders>
          </w:tcPr>
          <w:p w14:paraId="67E858EE" w14:textId="77777777" w:rsidR="00695383" w:rsidRPr="00775DC6" w:rsidRDefault="00695383" w:rsidP="00172D1B">
            <w:pPr>
              <w:pStyle w:val="aff5"/>
              <w:spacing w:after="0" w:line="240" w:lineRule="auto"/>
              <w:jc w:val="both"/>
              <w:rPr>
                <w:b w:val="0"/>
                <w:bCs/>
                <w:iCs/>
                <w:sz w:val="22"/>
                <w:lang w:eastAsia="ru-RU"/>
              </w:rPr>
            </w:pPr>
            <w:r w:rsidRPr="00775DC6">
              <w:rPr>
                <w:b w:val="0"/>
                <w:bCs/>
                <w:iCs/>
                <w:sz w:val="22"/>
                <w:lang w:eastAsia="ru-RU"/>
              </w:rPr>
              <w:t>Срок не может быть равен (или превышать срок), указанный в пункте 8.</w:t>
            </w:r>
          </w:p>
          <w:p w14:paraId="57A882E4" w14:textId="3CDB1AE9" w:rsidR="00695383" w:rsidRPr="00775DC6" w:rsidRDefault="00695383" w:rsidP="00172D1B">
            <w:pPr>
              <w:pStyle w:val="aff5"/>
              <w:spacing w:after="0" w:line="240" w:lineRule="auto"/>
              <w:jc w:val="both"/>
              <w:rPr>
                <w:b w:val="0"/>
                <w:bCs/>
                <w:iCs/>
                <w:sz w:val="22"/>
                <w:lang w:eastAsia="ru-RU"/>
              </w:rPr>
            </w:pPr>
            <w:r w:rsidRPr="00775DC6">
              <w:rPr>
                <w:b w:val="0"/>
                <w:bCs/>
                <w:iCs/>
                <w:sz w:val="22"/>
                <w:lang w:eastAsia="ru-RU"/>
              </w:rPr>
              <w:t xml:space="preserve">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w:t>
            </w:r>
            <w:r w:rsidR="00133A57" w:rsidRPr="00775DC6">
              <w:rPr>
                <w:b w:val="0"/>
                <w:bCs/>
                <w:iCs/>
                <w:sz w:val="22"/>
                <w:lang w:eastAsia="ru-RU"/>
              </w:rPr>
              <w:t xml:space="preserve">                          </w:t>
            </w:r>
            <w:r w:rsidRPr="00775DC6">
              <w:rPr>
                <w:b w:val="0"/>
                <w:bCs/>
                <w:iCs/>
                <w:sz w:val="22"/>
                <w:lang w:eastAsia="ru-RU"/>
              </w:rPr>
              <w:t>в Колористическом паспорте»</w:t>
            </w:r>
          </w:p>
          <w:p w14:paraId="76B25C43" w14:textId="77777777" w:rsidR="00695383" w:rsidRPr="00775DC6" w:rsidRDefault="00695383" w:rsidP="00172D1B">
            <w:pPr>
              <w:pStyle w:val="aff5"/>
              <w:spacing w:after="0" w:line="240" w:lineRule="auto"/>
              <w:jc w:val="both"/>
              <w:rPr>
                <w:sz w:val="22"/>
              </w:rPr>
            </w:pPr>
          </w:p>
        </w:tc>
        <w:tc>
          <w:tcPr>
            <w:tcW w:w="851" w:type="dxa"/>
            <w:tcBorders>
              <w:top w:val="single" w:sz="4" w:space="0" w:color="auto"/>
              <w:left w:val="single" w:sz="4" w:space="0" w:color="FFFFFF"/>
              <w:bottom w:val="single" w:sz="4" w:space="0" w:color="FFFFFF"/>
              <w:right w:val="single" w:sz="4" w:space="0" w:color="FFFFFF"/>
            </w:tcBorders>
          </w:tcPr>
          <w:p w14:paraId="338A64B6" w14:textId="77777777" w:rsidR="00695383" w:rsidRPr="00775DC6" w:rsidRDefault="00695383" w:rsidP="00172D1B">
            <w:pPr>
              <w:pStyle w:val="aff5"/>
              <w:spacing w:after="0" w:line="240" w:lineRule="auto"/>
              <w:jc w:val="both"/>
              <w:rPr>
                <w:spacing w:val="2"/>
                <w:sz w:val="20"/>
                <w:szCs w:val="20"/>
                <w:shd w:val="clear" w:color="auto" w:fill="FFFFFF"/>
                <w:lang w:eastAsia="ru-RU"/>
              </w:rPr>
            </w:pPr>
          </w:p>
        </w:tc>
        <w:tc>
          <w:tcPr>
            <w:tcW w:w="415" w:type="dxa"/>
            <w:gridSpan w:val="2"/>
            <w:tcBorders>
              <w:top w:val="single" w:sz="4" w:space="0" w:color="FFFFFF"/>
              <w:left w:val="single" w:sz="4" w:space="0" w:color="FFFFFF"/>
              <w:bottom w:val="single" w:sz="4" w:space="0" w:color="FFFFFF"/>
              <w:right w:val="single" w:sz="4" w:space="0" w:color="FFFFFF" w:themeColor="background1"/>
            </w:tcBorders>
          </w:tcPr>
          <w:p w14:paraId="5F466305" w14:textId="77777777" w:rsidR="00695383" w:rsidRPr="00775DC6" w:rsidRDefault="00695383" w:rsidP="00172D1B">
            <w:pPr>
              <w:pStyle w:val="aff5"/>
              <w:spacing w:after="0" w:line="240" w:lineRule="auto"/>
              <w:jc w:val="both"/>
              <w:rPr>
                <w:spacing w:val="2"/>
                <w:sz w:val="20"/>
                <w:szCs w:val="20"/>
                <w:shd w:val="clear" w:color="auto" w:fill="FFFFFF"/>
                <w:lang w:eastAsia="ru-RU"/>
              </w:rPr>
            </w:pPr>
          </w:p>
        </w:tc>
      </w:tr>
      <w:tr w:rsidR="00C61631" w:rsidRPr="00775DC6" w14:paraId="58A26B53" w14:textId="77777777" w:rsidTr="00E0027B">
        <w:trPr>
          <w:gridAfter w:val="5"/>
          <w:wAfter w:w="33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1A62FDF3" w14:textId="1BFC314A" w:rsidR="00695383" w:rsidRPr="00775DC6" w:rsidRDefault="005F6D59" w:rsidP="00172D1B">
            <w:pPr>
              <w:pStyle w:val="aff5"/>
              <w:spacing w:after="0" w:line="240" w:lineRule="auto"/>
              <w:ind w:right="-142"/>
              <w:jc w:val="both"/>
              <w:rPr>
                <w:szCs w:val="24"/>
              </w:rPr>
            </w:pPr>
            <w:r w:rsidRPr="00775DC6">
              <w:rPr>
                <w:szCs w:val="24"/>
              </w:rPr>
              <w:t>8</w:t>
            </w:r>
            <w:r w:rsidR="00695383" w:rsidRPr="00775DC6">
              <w:rPr>
                <w:szCs w:val="24"/>
              </w:rPr>
              <w:t>.</w:t>
            </w:r>
          </w:p>
        </w:tc>
        <w:tc>
          <w:tcPr>
            <w:tcW w:w="9885"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62B5198F" w14:textId="77777777" w:rsidR="00695383" w:rsidRPr="00775DC6" w:rsidRDefault="00695383" w:rsidP="00172D1B">
            <w:pPr>
              <w:pStyle w:val="aff5"/>
              <w:spacing w:after="0" w:line="240" w:lineRule="auto"/>
              <w:jc w:val="both"/>
              <w:rPr>
                <w:szCs w:val="24"/>
              </w:rPr>
            </w:pPr>
            <w:r w:rsidRPr="00775DC6">
              <w:rPr>
                <w:spacing w:val="2"/>
                <w:szCs w:val="24"/>
                <w:shd w:val="clear" w:color="auto" w:fill="FFFFFF"/>
                <w:lang w:eastAsia="ru-RU"/>
              </w:rPr>
              <w:t>Подтверждение:</w:t>
            </w:r>
          </w:p>
        </w:tc>
      </w:tr>
      <w:tr w:rsidR="00C61631" w:rsidRPr="00775DC6" w14:paraId="445A8B32" w14:textId="77777777" w:rsidTr="00E0027B">
        <w:trPr>
          <w:gridAfter w:val="3"/>
          <w:wAfter w:w="240" w:type="dxa"/>
          <w:trHeight w:val="45"/>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69FC29F7" w14:textId="77777777" w:rsidR="00695383" w:rsidRPr="00775DC6" w:rsidRDefault="00695383" w:rsidP="00172D1B">
            <w:pPr>
              <w:tabs>
                <w:tab w:val="left" w:pos="284"/>
                <w:tab w:val="left" w:pos="851"/>
              </w:tabs>
              <w:spacing w:after="0" w:line="240" w:lineRule="auto"/>
              <w:ind w:right="-1"/>
              <w:contextualSpacing/>
              <w:jc w:val="both"/>
              <w:rPr>
                <w:noProof/>
                <w:lang w:eastAsia="ru-RU"/>
              </w:rPr>
            </w:pPr>
            <w:r w:rsidRPr="00775DC6">
              <w:rPr>
                <w:iCs/>
              </w:rPr>
              <w:t>(да/нет)</w:t>
            </w:r>
          </w:p>
        </w:tc>
        <w:tc>
          <w:tcPr>
            <w:tcW w:w="851" w:type="dxa"/>
            <w:tcBorders>
              <w:top w:val="single" w:sz="4" w:space="0" w:color="FFFFFF" w:themeColor="background1"/>
              <w:left w:val="single" w:sz="4" w:space="0" w:color="FFFFFF"/>
              <w:bottom w:val="single" w:sz="4" w:space="0" w:color="auto"/>
              <w:right w:val="single" w:sz="4" w:space="0" w:color="FFFFFF"/>
            </w:tcBorders>
          </w:tcPr>
          <w:p w14:paraId="09E2C845" w14:textId="77777777" w:rsidR="00695383" w:rsidRPr="00775DC6" w:rsidRDefault="00695383" w:rsidP="00172D1B">
            <w:pPr>
              <w:tabs>
                <w:tab w:val="left" w:pos="284"/>
                <w:tab w:val="left" w:pos="851"/>
              </w:tabs>
              <w:spacing w:after="0" w:line="240" w:lineRule="auto"/>
              <w:ind w:right="-1"/>
              <w:contextualSpacing/>
              <w:jc w:val="both"/>
              <w:rPr>
                <w:noProof/>
                <w:sz w:val="12"/>
                <w:szCs w:val="12"/>
                <w:lang w:eastAsia="ru-RU"/>
              </w:rPr>
            </w:pPr>
          </w:p>
        </w:tc>
        <w:tc>
          <w:tcPr>
            <w:tcW w:w="45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29A2E1" w14:textId="77777777" w:rsidR="00695383" w:rsidRPr="00775DC6" w:rsidRDefault="00695383" w:rsidP="00172D1B">
            <w:pPr>
              <w:tabs>
                <w:tab w:val="left" w:pos="284"/>
                <w:tab w:val="left" w:pos="851"/>
              </w:tabs>
              <w:spacing w:after="0" w:line="240" w:lineRule="auto"/>
              <w:ind w:right="-1"/>
              <w:contextualSpacing/>
              <w:jc w:val="both"/>
              <w:rPr>
                <w:noProof/>
                <w:sz w:val="12"/>
                <w:szCs w:val="12"/>
                <w:lang w:eastAsia="ru-RU"/>
              </w:rPr>
            </w:pPr>
          </w:p>
        </w:tc>
      </w:tr>
      <w:tr w:rsidR="00C61631" w:rsidRPr="00775DC6" w14:paraId="5911B43E" w14:textId="77777777" w:rsidTr="00E0027B">
        <w:trPr>
          <w:gridAfter w:val="1"/>
          <w:wAfter w:w="155" w:type="dxa"/>
          <w:trHeight w:val="83"/>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09AE7DC" w14:textId="77777777" w:rsidR="00695383" w:rsidRPr="00775DC6" w:rsidRDefault="00695383"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Запрос оформлен в соответствии с требованиями Административного регламента</w:t>
            </w:r>
            <w:r w:rsidRPr="00775DC6">
              <w:rPr>
                <w:b/>
                <w:bCs/>
                <w:iCs/>
                <w:sz w:val="24"/>
                <w:szCs w:val="24"/>
              </w:rPr>
              <w:t>*</w:t>
            </w:r>
            <w:r w:rsidRPr="00775DC6">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31BDD5F0"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540"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AC52B0F"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045B9F23" w14:textId="77777777" w:rsidTr="00E0027B">
        <w:trPr>
          <w:trHeight w:val="176"/>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8288AE2" w14:textId="0225D320" w:rsidR="00695383" w:rsidRPr="00775DC6" w:rsidRDefault="00695383"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133A57" w:rsidRPr="00775DC6">
              <w:rPr>
                <w:iCs/>
              </w:rPr>
              <w:t>только при указании в поле «да»</w:t>
            </w:r>
          </w:p>
        </w:tc>
        <w:tc>
          <w:tcPr>
            <w:tcW w:w="851" w:type="dxa"/>
            <w:tcBorders>
              <w:top w:val="single" w:sz="4" w:space="0" w:color="auto"/>
              <w:left w:val="single" w:sz="4" w:space="0" w:color="FFFFFF" w:themeColor="background1"/>
              <w:bottom w:val="single" w:sz="4" w:space="0" w:color="auto"/>
              <w:right w:val="single" w:sz="4" w:space="0" w:color="FFFFFF" w:themeColor="background1"/>
            </w:tcBorders>
          </w:tcPr>
          <w:p w14:paraId="1664BA19"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441B30"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3CC91"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1CEAACEA" w14:textId="77777777" w:rsidTr="00E0027B">
        <w:trPr>
          <w:trHeight w:val="193"/>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9F4A7A1" w14:textId="77777777" w:rsidR="00695383" w:rsidRPr="00775DC6" w:rsidRDefault="00695383"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Запрос оформлен для предоставления муниципальной услуги «Согласование проектных решений по отделке фасадов (</w:t>
            </w:r>
            <w:r w:rsidRPr="00775DC6">
              <w:rPr>
                <w:sz w:val="24"/>
                <w:szCs w:val="24"/>
                <w:lang w:eastAsia="ru-RU"/>
              </w:rPr>
              <w:t>паспортов колористических решений фасадов) зданий, строений, сооружений, ограждений»</w:t>
            </w:r>
            <w:r w:rsidRPr="00775DC6">
              <w:rPr>
                <w:b/>
                <w:bCs/>
                <w:iCs/>
                <w:sz w:val="24"/>
                <w:szCs w:val="24"/>
              </w:rPr>
              <w:t xml:space="preserve"> *</w:t>
            </w:r>
            <w:r w:rsidRPr="00775DC6">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9CFA1E1"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821F23"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158DB"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5EC930D2" w14:textId="77777777" w:rsidTr="00E0027B">
        <w:trPr>
          <w:trHeight w:val="138"/>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0B9AE13" w14:textId="11D0EFDB" w:rsidR="00695383" w:rsidRPr="00775DC6" w:rsidRDefault="00695383" w:rsidP="00172D1B">
            <w:pPr>
              <w:tabs>
                <w:tab w:val="left" w:pos="284"/>
                <w:tab w:val="left" w:pos="851"/>
              </w:tabs>
              <w:spacing w:after="0" w:line="240" w:lineRule="auto"/>
              <w:contextualSpacing/>
              <w:jc w:val="both"/>
              <w:rPr>
                <w:iCs/>
              </w:rPr>
            </w:pPr>
            <w:r w:rsidRPr="00775DC6">
              <w:rPr>
                <w:iCs/>
              </w:rPr>
              <w:t>Дальнейшее оформление Запроса возможно только при указании в поле «д</w:t>
            </w:r>
            <w:r w:rsidR="00133A57" w:rsidRPr="00775DC6">
              <w:rPr>
                <w:iCs/>
              </w:rPr>
              <w:t>а»</w:t>
            </w:r>
          </w:p>
        </w:tc>
        <w:tc>
          <w:tcPr>
            <w:tcW w:w="851" w:type="dxa"/>
            <w:tcBorders>
              <w:top w:val="single" w:sz="4" w:space="0" w:color="auto"/>
              <w:left w:val="single" w:sz="4" w:space="0" w:color="FFFFFF" w:themeColor="background1"/>
              <w:bottom w:val="single" w:sz="4" w:space="0" w:color="auto"/>
              <w:right w:val="single" w:sz="4" w:space="0" w:color="FFFFFF" w:themeColor="background1"/>
            </w:tcBorders>
          </w:tcPr>
          <w:p w14:paraId="4E57E658"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2C96D6"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A3538D"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4025BA63" w14:textId="77777777" w:rsidTr="00E0027B">
        <w:trPr>
          <w:trHeight w:val="147"/>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762D801" w14:textId="4CA8BCDD" w:rsidR="00695383" w:rsidRPr="00775DC6" w:rsidRDefault="00695383"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В Запросе указаны реквизиты документа, удост</w:t>
            </w:r>
            <w:r w:rsidR="001C3194" w:rsidRPr="00775DC6">
              <w:rPr>
                <w:sz w:val="24"/>
                <w:szCs w:val="24"/>
              </w:rPr>
              <w:t>оверяющего личность Заявителя (п</w:t>
            </w:r>
            <w:r w:rsidRPr="00775DC6">
              <w:rPr>
                <w:sz w:val="24"/>
                <w:szCs w:val="24"/>
              </w:rPr>
              <w:t>редставителя Заявителя)</w:t>
            </w:r>
            <w:r w:rsidRPr="00775DC6">
              <w:rPr>
                <w:b/>
                <w:bCs/>
                <w:iCs/>
                <w:sz w:val="24"/>
                <w:szCs w:val="24"/>
              </w:rPr>
              <w:t xml:space="preserve"> *</w:t>
            </w:r>
            <w:r w:rsidRPr="00775DC6">
              <w:rPr>
                <w:sz w:val="24"/>
                <w:szCs w:val="24"/>
              </w:rPr>
              <w:t>:</w:t>
            </w:r>
            <w:r w:rsidR="008A52E4" w:rsidRPr="00775DC6">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560597E5"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FA11DDC"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034974"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443ADE69" w14:textId="77777777" w:rsidTr="00E0027B">
        <w:trPr>
          <w:trHeight w:val="138"/>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D02FA93" w14:textId="4DB98AF4" w:rsidR="00695383" w:rsidRPr="00775DC6" w:rsidRDefault="00695383"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133A57" w:rsidRPr="00775DC6">
              <w:rPr>
                <w:iCs/>
              </w:rPr>
              <w:t>только при указании в поле «да»</w:t>
            </w:r>
          </w:p>
        </w:tc>
        <w:tc>
          <w:tcPr>
            <w:tcW w:w="851" w:type="dxa"/>
            <w:tcBorders>
              <w:top w:val="single" w:sz="4" w:space="0" w:color="auto"/>
              <w:left w:val="single" w:sz="4" w:space="0" w:color="FFFFFF" w:themeColor="background1"/>
              <w:bottom w:val="single" w:sz="4" w:space="0" w:color="auto"/>
              <w:right w:val="single" w:sz="4" w:space="0" w:color="FFFFFF" w:themeColor="background1"/>
            </w:tcBorders>
          </w:tcPr>
          <w:p w14:paraId="465386A9"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61E724"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ED0DE4"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16D1566E" w14:textId="77777777" w:rsidTr="00E0027B">
        <w:trPr>
          <w:trHeight w:val="128"/>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734248" w14:textId="77E1CCAE" w:rsidR="00695383" w:rsidRPr="00775DC6" w:rsidRDefault="00695383"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В Запросе указан документ, удост</w:t>
            </w:r>
            <w:r w:rsidR="001C3194" w:rsidRPr="00775DC6">
              <w:rPr>
                <w:sz w:val="24"/>
                <w:szCs w:val="24"/>
              </w:rPr>
              <w:t>оверяющий личность Заявителя (п</w:t>
            </w:r>
            <w:r w:rsidRPr="00775DC6">
              <w:rPr>
                <w:sz w:val="24"/>
                <w:szCs w:val="24"/>
              </w:rPr>
              <w:t>редставителя Заявителя), не утративший силу на дату подачи Запроса</w:t>
            </w:r>
            <w:r w:rsidRPr="00775DC6">
              <w:rPr>
                <w:b/>
                <w:bCs/>
                <w:iCs/>
                <w:sz w:val="24"/>
                <w:szCs w:val="24"/>
              </w:rPr>
              <w:t>*</w:t>
            </w:r>
            <w:r w:rsidRPr="00775DC6">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5DC2795B"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8B6708D"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08988E"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06E307CF" w14:textId="77777777" w:rsidTr="00E0027B">
        <w:trPr>
          <w:trHeight w:val="110"/>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8BB0D4" w14:textId="488C45CC" w:rsidR="00695383" w:rsidRPr="00775DC6" w:rsidRDefault="00695383"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133A57" w:rsidRPr="00775DC6">
              <w:rPr>
                <w:iCs/>
              </w:rPr>
              <w:t>только при указании в поле «да»</w:t>
            </w:r>
          </w:p>
        </w:tc>
        <w:tc>
          <w:tcPr>
            <w:tcW w:w="851" w:type="dxa"/>
            <w:tcBorders>
              <w:top w:val="single" w:sz="4" w:space="0" w:color="auto"/>
              <w:left w:val="single" w:sz="4" w:space="0" w:color="FFFFFF" w:themeColor="background1"/>
              <w:bottom w:val="single" w:sz="4" w:space="0" w:color="auto"/>
              <w:right w:val="single" w:sz="4" w:space="0" w:color="FFFFFF" w:themeColor="background1"/>
            </w:tcBorders>
          </w:tcPr>
          <w:p w14:paraId="230B9AB2"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3A64E0"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3CA06B"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3C60E536" w14:textId="77777777" w:rsidTr="00E0027B">
        <w:trPr>
          <w:trHeight w:val="138"/>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EAF48FF" w14:textId="7004446A" w:rsidR="00695383" w:rsidRPr="00775DC6" w:rsidRDefault="00695383"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Запрос заполнен</w:t>
            </w:r>
            <w:r w:rsidR="00E45314" w:rsidRPr="00775DC6">
              <w:rPr>
                <w:sz w:val="24"/>
                <w:szCs w:val="24"/>
              </w:rPr>
              <w:t xml:space="preserve"> в</w:t>
            </w:r>
            <w:r w:rsidRPr="00775DC6">
              <w:rPr>
                <w:sz w:val="24"/>
                <w:szCs w:val="24"/>
              </w:rPr>
              <w:t xml:space="preserve"> отношении одного некапитального строения (</w:t>
            </w:r>
            <w:proofErr w:type="gramStart"/>
            <w:r w:rsidRPr="00775DC6">
              <w:rPr>
                <w:sz w:val="24"/>
                <w:szCs w:val="24"/>
              </w:rPr>
              <w:t>сооружения)</w:t>
            </w:r>
            <w:r w:rsidR="00D32668" w:rsidRPr="00775DC6">
              <w:rPr>
                <w:sz w:val="24"/>
                <w:szCs w:val="24"/>
              </w:rPr>
              <w:t xml:space="preserve"> </w:t>
            </w:r>
            <w:r w:rsidR="007D56E5">
              <w:rPr>
                <w:sz w:val="24"/>
                <w:szCs w:val="24"/>
              </w:rPr>
              <w:t xml:space="preserve">  </w:t>
            </w:r>
            <w:proofErr w:type="gramEnd"/>
            <w:r w:rsidR="007D56E5">
              <w:rPr>
                <w:sz w:val="24"/>
                <w:szCs w:val="24"/>
              </w:rPr>
              <w:t xml:space="preserve">                            </w:t>
            </w:r>
            <w:r w:rsidR="00D32668" w:rsidRPr="00775DC6">
              <w:rPr>
                <w:sz w:val="24"/>
                <w:szCs w:val="24"/>
              </w:rPr>
              <w:t>с типовым внешним видом</w:t>
            </w:r>
            <w:r w:rsidRPr="00775DC6">
              <w:rPr>
                <w:b/>
                <w:bCs/>
                <w:iCs/>
                <w:sz w:val="24"/>
                <w:szCs w:val="24"/>
              </w:rPr>
              <w:t>*</w:t>
            </w:r>
            <w:r w:rsidRPr="00775DC6">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35902C57"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701C6F1"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39F461"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371A0396" w14:textId="77777777" w:rsidTr="00E0027B">
        <w:trPr>
          <w:trHeight w:val="101"/>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D5E8FF" w14:textId="6AF23333" w:rsidR="00695383" w:rsidRPr="00775DC6" w:rsidRDefault="00695383"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133A57" w:rsidRPr="00775DC6">
              <w:rPr>
                <w:iCs/>
              </w:rPr>
              <w:t>только при указании в поле «да»</w:t>
            </w:r>
          </w:p>
        </w:tc>
        <w:tc>
          <w:tcPr>
            <w:tcW w:w="851" w:type="dxa"/>
            <w:tcBorders>
              <w:top w:val="single" w:sz="4" w:space="0" w:color="auto"/>
              <w:left w:val="single" w:sz="4" w:space="0" w:color="FFFFFF" w:themeColor="background1"/>
              <w:bottom w:val="single" w:sz="4" w:space="0" w:color="auto"/>
              <w:right w:val="single" w:sz="4" w:space="0" w:color="FFFFFF" w:themeColor="background1"/>
            </w:tcBorders>
          </w:tcPr>
          <w:p w14:paraId="4458636A"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EABF1D"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B27AB4"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4473DFA5" w14:textId="77777777" w:rsidTr="00E0027B">
        <w:trPr>
          <w:trHeight w:val="110"/>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C08742C" w14:textId="68A3122D" w:rsidR="00695383" w:rsidRPr="00775DC6" w:rsidRDefault="00695383"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lastRenderedPageBreak/>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775DC6">
              <w:rPr>
                <w:sz w:val="24"/>
                <w:szCs w:val="24"/>
                <w:lang w:eastAsia="ru-RU"/>
              </w:rPr>
              <w:t xml:space="preserve">отказа в приеме документов, необходимых для предоставления </w:t>
            </w:r>
            <w:r w:rsidRPr="00775DC6">
              <w:rPr>
                <w:sz w:val="24"/>
                <w:szCs w:val="24"/>
              </w:rPr>
              <w:t>Муниципальной услуги</w:t>
            </w:r>
            <w:r w:rsidRPr="00775DC6">
              <w:rPr>
                <w:b/>
                <w:bCs/>
                <w:iCs/>
                <w:sz w:val="24"/>
                <w:szCs w:val="24"/>
              </w:rPr>
              <w:t>*</w:t>
            </w:r>
            <w:r w:rsidRPr="00775DC6">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6B5DB54A"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500DB16"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E19092"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2D1ECF19" w14:textId="77777777" w:rsidTr="00E0027B">
        <w:trPr>
          <w:trHeight w:val="110"/>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23899F" w14:textId="58FAA4B9" w:rsidR="00695383" w:rsidRPr="00775DC6" w:rsidRDefault="00695383"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133A57" w:rsidRPr="00775DC6">
              <w:rPr>
                <w:iCs/>
              </w:rPr>
              <w:t>только при указании в поле «да»</w:t>
            </w:r>
          </w:p>
        </w:tc>
        <w:tc>
          <w:tcPr>
            <w:tcW w:w="851" w:type="dxa"/>
            <w:tcBorders>
              <w:top w:val="single" w:sz="4" w:space="0" w:color="auto"/>
              <w:left w:val="single" w:sz="4" w:space="0" w:color="FFFFFF" w:themeColor="background1"/>
              <w:bottom w:val="single" w:sz="4" w:space="0" w:color="auto"/>
              <w:right w:val="single" w:sz="4" w:space="0" w:color="FFFFFF" w:themeColor="background1"/>
            </w:tcBorders>
          </w:tcPr>
          <w:p w14:paraId="696374FF"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8C4B7B"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38764A"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276E97D0" w14:textId="77777777" w:rsidTr="00E0027B">
        <w:trPr>
          <w:trHeight w:val="138"/>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1FBC03C" w14:textId="77777777" w:rsidR="00695383" w:rsidRPr="00775DC6" w:rsidRDefault="00695383"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 xml:space="preserve">Поля Запроса содержат информацию для указания в </w:t>
            </w:r>
            <w:r w:rsidRPr="00775DC6">
              <w:rPr>
                <w:sz w:val="24"/>
                <w:szCs w:val="24"/>
                <w:lang w:eastAsia="ru-RU"/>
              </w:rPr>
              <w:t>Колористическом паспорте</w:t>
            </w:r>
            <w:r w:rsidRPr="00775DC6">
              <w:rPr>
                <w:sz w:val="24"/>
                <w:szCs w:val="24"/>
              </w:rPr>
              <w:t xml:space="preserve">, в том числе </w:t>
            </w:r>
            <w:r w:rsidRPr="00775DC6">
              <w:rPr>
                <w:spacing w:val="2"/>
                <w:sz w:val="24"/>
                <w:szCs w:val="24"/>
                <w:shd w:val="clear" w:color="auto" w:fill="FFFFFF"/>
                <w:lang w:eastAsia="ru-RU"/>
              </w:rPr>
              <w:t xml:space="preserve">о </w:t>
            </w:r>
            <w:r w:rsidRPr="00775DC6">
              <w:rPr>
                <w:sz w:val="24"/>
                <w:szCs w:val="24"/>
              </w:rPr>
              <w:t>сроке завершения работ по изменению (созданию) внешнего вида, соответствующую намерениям Заявителя</w:t>
            </w:r>
            <w:r w:rsidRPr="00775DC6">
              <w:rPr>
                <w:b/>
                <w:bCs/>
                <w:iCs/>
                <w:sz w:val="24"/>
                <w:szCs w:val="24"/>
              </w:rPr>
              <w:t>*</w:t>
            </w:r>
            <w:r w:rsidRPr="00775DC6">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020A8296"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405E3A"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6BB796"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3E33308F" w14:textId="77777777" w:rsidTr="00E0027B">
        <w:trPr>
          <w:trHeight w:val="101"/>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28196A2" w14:textId="435CFEF2" w:rsidR="00695383" w:rsidRPr="00775DC6" w:rsidRDefault="00695383"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133A57" w:rsidRPr="00775DC6">
              <w:rPr>
                <w:iCs/>
              </w:rPr>
              <w:t>только при указании в поле «да»</w:t>
            </w:r>
          </w:p>
        </w:tc>
        <w:tc>
          <w:tcPr>
            <w:tcW w:w="851" w:type="dxa"/>
            <w:tcBorders>
              <w:top w:val="single" w:sz="4" w:space="0" w:color="auto"/>
              <w:left w:val="single" w:sz="4" w:space="0" w:color="FFFFFF" w:themeColor="background1"/>
              <w:bottom w:val="single" w:sz="4" w:space="0" w:color="auto"/>
              <w:right w:val="single" w:sz="4" w:space="0" w:color="FFFFFF" w:themeColor="background1"/>
            </w:tcBorders>
          </w:tcPr>
          <w:p w14:paraId="007C8A04"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C761AB"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FAA907"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7DD4E5F7" w14:textId="77777777" w:rsidTr="00E0027B">
        <w:trPr>
          <w:trHeight w:val="74"/>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CDAAE92" w14:textId="77777777" w:rsidR="00695383" w:rsidRPr="00775DC6" w:rsidRDefault="00695383"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В Запросе фамилия, имя и отчество (при наличии) указаны без сокращений</w:t>
            </w:r>
            <w:r w:rsidRPr="00775DC6">
              <w:rPr>
                <w:b/>
                <w:bCs/>
                <w:iCs/>
                <w:sz w:val="24"/>
                <w:szCs w:val="24"/>
              </w:rPr>
              <w:t>*</w:t>
            </w:r>
            <w:r w:rsidRPr="00775DC6">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C6801F5"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201BED"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3DC19C2"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5301B556" w14:textId="77777777" w:rsidTr="00E0027B">
        <w:trPr>
          <w:trHeight w:val="129"/>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255101E" w14:textId="328364E2" w:rsidR="00695383" w:rsidRPr="00775DC6" w:rsidRDefault="00695383"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133A57" w:rsidRPr="00775DC6">
              <w:rPr>
                <w:iCs/>
              </w:rPr>
              <w:t>только при указании в поле «да»</w:t>
            </w:r>
          </w:p>
        </w:tc>
        <w:tc>
          <w:tcPr>
            <w:tcW w:w="851" w:type="dxa"/>
            <w:tcBorders>
              <w:top w:val="single" w:sz="4" w:space="0" w:color="auto"/>
              <w:left w:val="single" w:sz="4" w:space="0" w:color="FFFFFF" w:themeColor="background1"/>
              <w:bottom w:val="single" w:sz="4" w:space="0" w:color="auto"/>
              <w:right w:val="single" w:sz="4" w:space="0" w:color="FFFFFF" w:themeColor="background1"/>
            </w:tcBorders>
          </w:tcPr>
          <w:p w14:paraId="745830E7"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58FE3C"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F1E286D"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2B99B650" w14:textId="77777777" w:rsidTr="00E0027B">
        <w:trPr>
          <w:trHeight w:val="119"/>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39698FC" w14:textId="64FD2477" w:rsidR="00695383" w:rsidRPr="00775DC6" w:rsidRDefault="00695383"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 xml:space="preserve">В Запросе наименование организации (фирменное название) </w:t>
            </w:r>
            <w:r w:rsidR="00133A57" w:rsidRPr="00775DC6">
              <w:rPr>
                <w:sz w:val="24"/>
                <w:szCs w:val="24"/>
              </w:rPr>
              <w:t xml:space="preserve">и организационно-правовая форма </w:t>
            </w:r>
            <w:r w:rsidRPr="00775DC6">
              <w:rPr>
                <w:sz w:val="24"/>
                <w:szCs w:val="24"/>
              </w:rPr>
              <w:t>указаны без сокращений</w:t>
            </w:r>
            <w:r w:rsidRPr="00775DC6">
              <w:rPr>
                <w:b/>
                <w:bCs/>
                <w:iCs/>
                <w:sz w:val="24"/>
                <w:szCs w:val="24"/>
              </w:rPr>
              <w:t>*</w:t>
            </w:r>
            <w:r w:rsidRPr="00775DC6">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377AEDF"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17C8B1C"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F192CF"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2EDD49DA" w14:textId="77777777" w:rsidTr="00E0027B">
        <w:trPr>
          <w:trHeight w:val="129"/>
        </w:trPr>
        <w:tc>
          <w:tcPr>
            <w:tcW w:w="9067"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2F3EDDC" w14:textId="5E6CC564" w:rsidR="00695383" w:rsidRPr="00775DC6" w:rsidRDefault="00695383" w:rsidP="00172D1B">
            <w:pPr>
              <w:tabs>
                <w:tab w:val="left" w:pos="284"/>
                <w:tab w:val="left" w:pos="851"/>
              </w:tabs>
              <w:spacing w:after="0" w:line="240" w:lineRule="auto"/>
              <w:contextualSpacing/>
              <w:jc w:val="both"/>
              <w:rPr>
                <w:iCs/>
              </w:rPr>
            </w:pPr>
            <w:r w:rsidRPr="00775DC6">
              <w:rPr>
                <w:iCs/>
              </w:rPr>
              <w:t xml:space="preserve">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w:t>
            </w:r>
            <w:r w:rsidR="00133A57" w:rsidRPr="00775DC6">
              <w:rPr>
                <w:iCs/>
              </w:rPr>
              <w:t xml:space="preserve">                                   </w:t>
            </w:r>
            <w:r w:rsidRPr="00775DC6">
              <w:rPr>
                <w:iCs/>
              </w:rPr>
              <w:t>при указании в поле «да»</w:t>
            </w:r>
          </w:p>
        </w:tc>
        <w:tc>
          <w:tcPr>
            <w:tcW w:w="851" w:type="dxa"/>
            <w:tcBorders>
              <w:top w:val="single" w:sz="4" w:space="0" w:color="auto"/>
              <w:left w:val="single" w:sz="4" w:space="0" w:color="FFFFFF" w:themeColor="background1"/>
              <w:bottom w:val="single" w:sz="4" w:space="0" w:color="auto"/>
              <w:right w:val="single" w:sz="4" w:space="0" w:color="FFFFFF" w:themeColor="background1"/>
            </w:tcBorders>
          </w:tcPr>
          <w:p w14:paraId="22F8F6C0"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41EF7D2"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right w:val="single" w:sz="4" w:space="0" w:color="FFFFFF" w:themeColor="background1"/>
            </w:tcBorders>
          </w:tcPr>
          <w:p w14:paraId="7316057C"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0F1F6FD8" w14:textId="77777777" w:rsidTr="00E0027B">
        <w:trPr>
          <w:gridAfter w:val="2"/>
          <w:wAfter w:w="227" w:type="dxa"/>
          <w:trHeight w:val="147"/>
        </w:trPr>
        <w:tc>
          <w:tcPr>
            <w:tcW w:w="9067" w:type="dxa"/>
            <w:gridSpan w:val="2"/>
            <w:tcBorders>
              <w:top w:val="single" w:sz="4" w:space="0" w:color="FFFFFF"/>
              <w:left w:val="single" w:sz="4" w:space="0" w:color="FFFFFF"/>
              <w:bottom w:val="single" w:sz="4" w:space="0" w:color="FFFFFF" w:themeColor="background1"/>
              <w:right w:val="single" w:sz="4" w:space="0" w:color="auto"/>
            </w:tcBorders>
          </w:tcPr>
          <w:p w14:paraId="7A6707EF" w14:textId="0DDD7735" w:rsidR="00695383" w:rsidRPr="00775DC6" w:rsidRDefault="00695383"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 xml:space="preserve">В Запросе указан номер телефона, по которому сотрудники Администрации, выполняющие административные действия, </w:t>
            </w:r>
            <w:r w:rsidRPr="00775DC6">
              <w:rPr>
                <w:bCs/>
                <w:sz w:val="24"/>
                <w:szCs w:val="24"/>
              </w:rPr>
              <w:t>составляющие административные процедуры</w:t>
            </w:r>
            <w:r w:rsidRPr="00775DC6">
              <w:rPr>
                <w:sz w:val="24"/>
                <w:szCs w:val="24"/>
              </w:rPr>
              <w:t xml:space="preserve">, могут проинформировать Заявителя (представителя Заявителя) </w:t>
            </w:r>
            <w:r w:rsidR="00133A57" w:rsidRPr="00775DC6">
              <w:rPr>
                <w:sz w:val="24"/>
                <w:szCs w:val="24"/>
              </w:rPr>
              <w:t xml:space="preserve">                                         </w:t>
            </w:r>
            <w:r w:rsidRPr="00775DC6">
              <w:rPr>
                <w:sz w:val="24"/>
                <w:szCs w:val="24"/>
              </w:rPr>
              <w:t>о выполнении указанных действий</w:t>
            </w:r>
            <w:r w:rsidRPr="00775DC6">
              <w:rPr>
                <w:b/>
                <w:bCs/>
                <w:iCs/>
                <w:sz w:val="24"/>
                <w:szCs w:val="24"/>
              </w:rPr>
              <w:t>*</w:t>
            </w:r>
            <w:r w:rsidRPr="00775DC6">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5DA85090"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468"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277E27"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409B8F9B" w14:textId="77777777" w:rsidTr="00E0027B">
        <w:trPr>
          <w:trHeight w:val="110"/>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0A62A5D" w14:textId="2B54F4BA" w:rsidR="00695383" w:rsidRPr="00775DC6" w:rsidRDefault="00695383"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96309A" w:rsidRPr="00775DC6">
              <w:rPr>
                <w:iCs/>
              </w:rPr>
              <w:t>только при указании в поле «да»</w:t>
            </w:r>
          </w:p>
        </w:tc>
        <w:tc>
          <w:tcPr>
            <w:tcW w:w="851" w:type="dxa"/>
            <w:tcBorders>
              <w:top w:val="single" w:sz="4" w:space="0" w:color="auto"/>
              <w:left w:val="single" w:sz="4" w:space="0" w:color="FFFFFF" w:themeColor="background1"/>
              <w:bottom w:val="single" w:sz="4" w:space="0" w:color="auto"/>
              <w:right w:val="single" w:sz="4" w:space="0" w:color="FFFFFF" w:themeColor="background1"/>
            </w:tcBorders>
          </w:tcPr>
          <w:p w14:paraId="51B3FD89"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12631D"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710A0E"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369D0997" w14:textId="77777777" w:rsidTr="00E0027B">
        <w:trPr>
          <w:trHeight w:val="147"/>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AE10E6B" w14:textId="10BC1D73" w:rsidR="00695383" w:rsidRPr="00775DC6" w:rsidRDefault="00695383"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 xml:space="preserve">В Запросе указан адрес электронной почты, по которому сотрудники Администрации, выполняющие административные действия, </w:t>
            </w:r>
            <w:r w:rsidRPr="00775DC6">
              <w:rPr>
                <w:bCs/>
                <w:sz w:val="24"/>
                <w:szCs w:val="24"/>
              </w:rPr>
              <w:t>составляющие административные процедуры</w:t>
            </w:r>
            <w:r w:rsidRPr="00775DC6">
              <w:rPr>
                <w:sz w:val="24"/>
                <w:szCs w:val="24"/>
              </w:rPr>
              <w:t xml:space="preserve">, могут проинформировать Заявителя (представителя Заявителя) </w:t>
            </w:r>
            <w:r w:rsidR="0096309A" w:rsidRPr="00775DC6">
              <w:rPr>
                <w:sz w:val="24"/>
                <w:szCs w:val="24"/>
              </w:rPr>
              <w:t xml:space="preserve">                                          </w:t>
            </w:r>
            <w:r w:rsidRPr="00775DC6">
              <w:rPr>
                <w:sz w:val="24"/>
                <w:szCs w:val="24"/>
              </w:rPr>
              <w:t>о выполнении указанных действий</w:t>
            </w:r>
            <w:r w:rsidRPr="00775DC6">
              <w:rPr>
                <w:b/>
                <w:bCs/>
                <w:iCs/>
                <w:sz w:val="24"/>
                <w:szCs w:val="24"/>
              </w:rPr>
              <w:t>*</w:t>
            </w:r>
            <w:r w:rsidRPr="00775DC6">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16F2E1EF"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D2571A"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647302"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4AD4A50B" w14:textId="77777777" w:rsidTr="00E0027B">
        <w:trPr>
          <w:trHeight w:val="193"/>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17CD3D4" w14:textId="2DF54962" w:rsidR="00695383" w:rsidRPr="00775DC6" w:rsidRDefault="00695383"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96309A" w:rsidRPr="00775DC6">
              <w:rPr>
                <w:iCs/>
              </w:rPr>
              <w:t>только при указании в поле «да»</w:t>
            </w:r>
          </w:p>
        </w:tc>
        <w:tc>
          <w:tcPr>
            <w:tcW w:w="851" w:type="dxa"/>
            <w:tcBorders>
              <w:top w:val="single" w:sz="4" w:space="0" w:color="auto"/>
              <w:left w:val="single" w:sz="4" w:space="0" w:color="FFFFFF" w:themeColor="background1"/>
              <w:bottom w:val="single" w:sz="4" w:space="0" w:color="auto"/>
              <w:right w:val="single" w:sz="4" w:space="0" w:color="FFFFFF" w:themeColor="background1"/>
            </w:tcBorders>
          </w:tcPr>
          <w:p w14:paraId="6CD75344" w14:textId="77777777" w:rsidR="00695383" w:rsidRPr="00775DC6" w:rsidRDefault="00695383" w:rsidP="00172D1B">
            <w:pPr>
              <w:tabs>
                <w:tab w:val="left" w:pos="284"/>
                <w:tab w:val="left" w:pos="851"/>
              </w:tabs>
              <w:spacing w:after="0" w:line="240" w:lineRule="auto"/>
              <w:ind w:right="-1"/>
              <w:contextualSpacing/>
              <w:jc w:val="both"/>
              <w:rPr>
                <w:noProof/>
                <w:sz w:val="4"/>
                <w:szCs w:val="4"/>
                <w:lang w:eastAsia="ru-RU"/>
              </w:rPr>
            </w:pPr>
          </w:p>
        </w:tc>
        <w:tc>
          <w:tcPr>
            <w:tcW w:w="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A23D15" w14:textId="77777777" w:rsidR="00695383" w:rsidRPr="00775DC6" w:rsidRDefault="00695383" w:rsidP="00172D1B">
            <w:pPr>
              <w:tabs>
                <w:tab w:val="left" w:pos="284"/>
                <w:tab w:val="left" w:pos="851"/>
              </w:tabs>
              <w:spacing w:after="0" w:line="240" w:lineRule="auto"/>
              <w:ind w:right="-1"/>
              <w:contextualSpacing/>
              <w:jc w:val="both"/>
              <w:rPr>
                <w:noProof/>
                <w:sz w:val="4"/>
                <w:szCs w:val="4"/>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0E1F54"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568DC8FD" w14:textId="77777777" w:rsidTr="00E0027B">
        <w:trPr>
          <w:trHeight w:val="128"/>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ACC746E" w14:textId="1EA96259" w:rsidR="00695383" w:rsidRPr="00775DC6" w:rsidRDefault="00695383"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 xml:space="preserve">В Запросе указан кадастровый номер </w:t>
            </w:r>
            <w:r w:rsidRPr="00775DC6">
              <w:rPr>
                <w:sz w:val="24"/>
                <w:szCs w:val="24"/>
                <w:lang w:eastAsia="ru-RU"/>
              </w:rPr>
              <w:t>земельного участка, присвоенный органом регистрации прав, внесенный в Единый государственный реестр недвижимости</w:t>
            </w:r>
            <w:r w:rsidRPr="00775DC6">
              <w:rPr>
                <w:b/>
                <w:bCs/>
                <w:iCs/>
                <w:sz w:val="24"/>
                <w:szCs w:val="24"/>
              </w:rPr>
              <w:t xml:space="preserve"> *</w:t>
            </w:r>
            <w:r w:rsidRPr="00775DC6">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09B8D34"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A84FDA7"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03A996"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475911D4" w14:textId="77777777" w:rsidTr="00E0027B">
        <w:trPr>
          <w:trHeight w:val="45"/>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3D644C2" w14:textId="4DB11CC4" w:rsidR="00695383" w:rsidRPr="00775DC6" w:rsidRDefault="00695383" w:rsidP="00172D1B">
            <w:pPr>
              <w:tabs>
                <w:tab w:val="left" w:pos="284"/>
                <w:tab w:val="left" w:pos="851"/>
              </w:tabs>
              <w:spacing w:after="0" w:line="240" w:lineRule="auto"/>
              <w:contextualSpacing/>
              <w:jc w:val="both"/>
              <w:rPr>
                <w:iCs/>
              </w:rPr>
            </w:pPr>
            <w:r w:rsidRPr="00775DC6">
              <w:rPr>
                <w:iCs/>
              </w:rPr>
              <w:t xml:space="preserve">Поле обязательно в случае, если в запросе указан кадастровый номер. Дальнейшее оформление Запроса возможно </w:t>
            </w:r>
            <w:r w:rsidR="0096309A" w:rsidRPr="00775DC6">
              <w:rPr>
                <w:iCs/>
              </w:rPr>
              <w:t>только при указании в поле «да»</w:t>
            </w:r>
          </w:p>
        </w:tc>
        <w:tc>
          <w:tcPr>
            <w:tcW w:w="851" w:type="dxa"/>
            <w:tcBorders>
              <w:top w:val="single" w:sz="4" w:space="0" w:color="auto"/>
              <w:left w:val="single" w:sz="4" w:space="0" w:color="FFFFFF" w:themeColor="background1"/>
              <w:bottom w:val="single" w:sz="4" w:space="0" w:color="auto"/>
              <w:right w:val="single" w:sz="4" w:space="0" w:color="FFFFFF" w:themeColor="background1"/>
            </w:tcBorders>
          </w:tcPr>
          <w:p w14:paraId="2E18BCA4" w14:textId="77777777" w:rsidR="00695383" w:rsidRPr="00775DC6" w:rsidRDefault="00695383" w:rsidP="00172D1B">
            <w:pPr>
              <w:tabs>
                <w:tab w:val="left" w:pos="284"/>
                <w:tab w:val="left" w:pos="851"/>
              </w:tabs>
              <w:spacing w:after="0" w:line="240" w:lineRule="auto"/>
              <w:ind w:right="-1"/>
              <w:contextualSpacing/>
              <w:jc w:val="both"/>
              <w:rPr>
                <w:noProof/>
                <w:sz w:val="4"/>
                <w:szCs w:val="4"/>
                <w:lang w:eastAsia="ru-RU"/>
              </w:rPr>
            </w:pPr>
          </w:p>
        </w:tc>
        <w:tc>
          <w:tcPr>
            <w:tcW w:w="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09A437" w14:textId="77777777" w:rsidR="00695383" w:rsidRPr="00775DC6" w:rsidRDefault="00695383" w:rsidP="00172D1B">
            <w:pPr>
              <w:tabs>
                <w:tab w:val="left" w:pos="284"/>
                <w:tab w:val="left" w:pos="851"/>
              </w:tabs>
              <w:spacing w:after="0" w:line="240" w:lineRule="auto"/>
              <w:ind w:right="-1"/>
              <w:contextualSpacing/>
              <w:jc w:val="both"/>
              <w:rPr>
                <w:noProof/>
                <w:sz w:val="4"/>
                <w:szCs w:val="4"/>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D9425"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37203EF2" w14:textId="77777777" w:rsidTr="00E0027B">
        <w:trPr>
          <w:trHeight w:val="73"/>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F0DC94F" w14:textId="5E4F8B26" w:rsidR="00695383" w:rsidRPr="00775DC6" w:rsidRDefault="00695383" w:rsidP="00172D1B">
            <w:pPr>
              <w:spacing w:after="0" w:line="240" w:lineRule="auto"/>
              <w:jc w:val="both"/>
              <w:rPr>
                <w:sz w:val="24"/>
                <w:szCs w:val="24"/>
              </w:rPr>
            </w:pPr>
            <w:r w:rsidRPr="00775DC6">
              <w:rPr>
                <w:sz w:val="24"/>
                <w:szCs w:val="24"/>
              </w:rPr>
              <w:t xml:space="preserve">В Запросе указаны номер, дата выдачи разрешения на размещение, в соответствии </w:t>
            </w:r>
            <w:r w:rsidR="0096309A" w:rsidRPr="00775DC6">
              <w:rPr>
                <w:sz w:val="24"/>
                <w:szCs w:val="24"/>
              </w:rPr>
              <w:t xml:space="preserve">                         </w:t>
            </w:r>
            <w:r w:rsidRPr="00775DC6">
              <w:rPr>
                <w:sz w:val="24"/>
                <w:szCs w:val="24"/>
              </w:rPr>
              <w:t xml:space="preserve">с действующим разрешением на размещение, выданным в соответствии </w:t>
            </w:r>
            <w:r w:rsidR="0096309A" w:rsidRPr="00775DC6">
              <w:rPr>
                <w:sz w:val="24"/>
                <w:szCs w:val="24"/>
              </w:rPr>
              <w:t xml:space="preserve">                                               </w:t>
            </w:r>
            <w:r w:rsidRPr="00775DC6">
              <w:rPr>
                <w:sz w:val="24"/>
                <w:szCs w:val="24"/>
              </w:rPr>
              <w:t xml:space="preserve">с постановлением Правительства Московской области от 08.04.2015 № 229/13 </w:t>
            </w:r>
            <w:r w:rsidR="0096309A" w:rsidRPr="00775DC6">
              <w:rPr>
                <w:sz w:val="24"/>
                <w:szCs w:val="24"/>
              </w:rPr>
              <w:t xml:space="preserve">                               </w:t>
            </w:r>
            <w:r w:rsidRPr="00775DC6">
              <w:rPr>
                <w:sz w:val="24"/>
                <w:szCs w:val="24"/>
              </w:rPr>
              <w:t xml:space="preserve">«Об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w:t>
            </w:r>
            <w:r w:rsidR="0096309A" w:rsidRPr="00775DC6">
              <w:rPr>
                <w:sz w:val="24"/>
                <w:szCs w:val="24"/>
              </w:rPr>
              <w:t xml:space="preserve">                          </w:t>
            </w:r>
            <w:r w:rsidRPr="00775DC6">
              <w:rPr>
                <w:sz w:val="24"/>
                <w:szCs w:val="24"/>
              </w:rPr>
              <w:t>и установления сервитутов, публичного сервитута»</w:t>
            </w:r>
          </w:p>
        </w:tc>
        <w:tc>
          <w:tcPr>
            <w:tcW w:w="851" w:type="dxa"/>
            <w:tcBorders>
              <w:top w:val="single" w:sz="4" w:space="0" w:color="auto"/>
              <w:left w:val="single" w:sz="4" w:space="0" w:color="auto"/>
              <w:bottom w:val="single" w:sz="4" w:space="0" w:color="auto"/>
              <w:right w:val="single" w:sz="4" w:space="0" w:color="auto"/>
            </w:tcBorders>
          </w:tcPr>
          <w:p w14:paraId="0EF0A6A1"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353A8A"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13A7FC"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374F46A8" w14:textId="77777777" w:rsidTr="00E0027B">
        <w:trPr>
          <w:trHeight w:val="74"/>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DD35B62" w14:textId="16A2F955" w:rsidR="00695383" w:rsidRPr="00775DC6" w:rsidRDefault="00695383" w:rsidP="00172D1B">
            <w:pPr>
              <w:tabs>
                <w:tab w:val="left" w:pos="284"/>
                <w:tab w:val="left" w:pos="851"/>
              </w:tabs>
              <w:spacing w:after="0" w:line="240" w:lineRule="auto"/>
              <w:contextualSpacing/>
              <w:jc w:val="both"/>
              <w:rPr>
                <w:iCs/>
              </w:rPr>
            </w:pPr>
            <w:r w:rsidRPr="00775DC6">
              <w:rPr>
                <w:iCs/>
              </w:rPr>
              <w:t xml:space="preserve">Поле обязательно в случае, если в запросе указаны реквизиты разрешения на размещение. Дальнейшее оформление Запроса возможно </w:t>
            </w:r>
            <w:r w:rsidR="0096309A" w:rsidRPr="00775DC6">
              <w:rPr>
                <w:iCs/>
              </w:rPr>
              <w:t>только при указании в поле «да»</w:t>
            </w:r>
          </w:p>
        </w:tc>
        <w:tc>
          <w:tcPr>
            <w:tcW w:w="851" w:type="dxa"/>
            <w:tcBorders>
              <w:top w:val="single" w:sz="4" w:space="0" w:color="auto"/>
              <w:left w:val="single" w:sz="4" w:space="0" w:color="FFFFFF" w:themeColor="background1"/>
              <w:bottom w:val="single" w:sz="4" w:space="0" w:color="auto"/>
              <w:right w:val="single" w:sz="4" w:space="0" w:color="FFFFFF" w:themeColor="background1"/>
            </w:tcBorders>
          </w:tcPr>
          <w:p w14:paraId="5065840F"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881BE6"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A32856"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5EB0A643" w14:textId="77777777" w:rsidTr="00E0027B">
        <w:trPr>
          <w:trHeight w:val="183"/>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7566595" w14:textId="2C9A277E" w:rsidR="00695383" w:rsidRPr="00775DC6" w:rsidRDefault="00695383" w:rsidP="00172D1B">
            <w:pPr>
              <w:spacing w:after="0" w:line="240" w:lineRule="auto"/>
              <w:jc w:val="both"/>
              <w:rPr>
                <w:sz w:val="24"/>
                <w:szCs w:val="24"/>
              </w:rPr>
            </w:pPr>
            <w:r w:rsidRPr="00775DC6">
              <w:rPr>
                <w:sz w:val="24"/>
                <w:szCs w:val="24"/>
              </w:rPr>
              <w:t xml:space="preserve">В Запросе указан срок разрешения на размещение, не менее срока демонтажа (и (или) </w:t>
            </w:r>
            <w:r w:rsidRPr="00775DC6">
              <w:rPr>
                <w:sz w:val="24"/>
                <w:szCs w:val="24"/>
                <w:lang w:eastAsia="ru-RU"/>
              </w:rPr>
              <w:t xml:space="preserve">перемещения) некапитального строения (сооружения) с территории, указываемой </w:t>
            </w:r>
            <w:r w:rsidR="0096309A" w:rsidRPr="00775DC6">
              <w:rPr>
                <w:sz w:val="24"/>
                <w:szCs w:val="24"/>
                <w:lang w:eastAsia="ru-RU"/>
              </w:rPr>
              <w:t xml:space="preserve">                          </w:t>
            </w:r>
            <w:r w:rsidRPr="00775DC6">
              <w:rPr>
                <w:sz w:val="24"/>
                <w:szCs w:val="24"/>
                <w:lang w:eastAsia="ru-RU"/>
              </w:rPr>
              <w:t>в Запросе.</w:t>
            </w:r>
          </w:p>
        </w:tc>
        <w:tc>
          <w:tcPr>
            <w:tcW w:w="851" w:type="dxa"/>
            <w:tcBorders>
              <w:top w:val="single" w:sz="4" w:space="0" w:color="auto"/>
              <w:left w:val="single" w:sz="4" w:space="0" w:color="auto"/>
              <w:bottom w:val="single" w:sz="4" w:space="0" w:color="auto"/>
              <w:right w:val="single" w:sz="4" w:space="0" w:color="auto"/>
            </w:tcBorders>
          </w:tcPr>
          <w:p w14:paraId="4883FB11"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A43916C"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2E9255"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7DCC996C" w14:textId="77777777" w:rsidTr="00E0027B">
        <w:trPr>
          <w:trHeight w:val="128"/>
        </w:trPr>
        <w:tc>
          <w:tcPr>
            <w:tcW w:w="906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6CD3140" w14:textId="1B634779" w:rsidR="00695383" w:rsidRPr="00775DC6" w:rsidRDefault="00695383" w:rsidP="00172D1B">
            <w:pPr>
              <w:tabs>
                <w:tab w:val="left" w:pos="284"/>
                <w:tab w:val="left" w:pos="851"/>
              </w:tabs>
              <w:spacing w:after="0" w:line="240" w:lineRule="auto"/>
              <w:contextualSpacing/>
              <w:jc w:val="both"/>
              <w:rPr>
                <w:iCs/>
              </w:rPr>
            </w:pPr>
            <w:r w:rsidRPr="00775DC6">
              <w:rPr>
                <w:iCs/>
              </w:rPr>
              <w:t>Поле обязательно в случае, если в запросе указаны реквизиты разрешения на размещение. Дальнейшее оформление Запроса возможно только при указании</w:t>
            </w:r>
            <w:r w:rsidR="0096309A" w:rsidRPr="00775DC6">
              <w:rPr>
                <w:iCs/>
              </w:rPr>
              <w:t xml:space="preserve"> в поле «да»</w:t>
            </w:r>
          </w:p>
        </w:tc>
        <w:tc>
          <w:tcPr>
            <w:tcW w:w="851" w:type="dxa"/>
            <w:tcBorders>
              <w:top w:val="single" w:sz="4" w:space="0" w:color="auto"/>
              <w:left w:val="single" w:sz="4" w:space="0" w:color="FFFFFF" w:themeColor="background1"/>
              <w:bottom w:val="single" w:sz="4" w:space="0" w:color="auto"/>
              <w:right w:val="single" w:sz="4" w:space="0" w:color="FFFFFF" w:themeColor="background1"/>
            </w:tcBorders>
          </w:tcPr>
          <w:p w14:paraId="38E74E33"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AFCE60"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8CF62B"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3EFF9145" w14:textId="77777777" w:rsidTr="00E0027B">
        <w:trPr>
          <w:trHeight w:val="138"/>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D26C137" w14:textId="7E99AC3B" w:rsidR="00695383" w:rsidRPr="00775DC6" w:rsidRDefault="00695383" w:rsidP="00172D1B">
            <w:pPr>
              <w:spacing w:after="0" w:line="240" w:lineRule="auto"/>
              <w:jc w:val="both"/>
              <w:rPr>
                <w:sz w:val="24"/>
                <w:szCs w:val="24"/>
              </w:rPr>
            </w:pPr>
            <w:r w:rsidRPr="00775DC6">
              <w:rPr>
                <w:sz w:val="24"/>
                <w:szCs w:val="24"/>
              </w:rPr>
              <w:t xml:space="preserve">В Запросе указана достоверная информация </w:t>
            </w:r>
            <w:r w:rsidRPr="00775DC6">
              <w:rPr>
                <w:spacing w:val="2"/>
                <w:sz w:val="24"/>
                <w:szCs w:val="24"/>
                <w:shd w:val="clear" w:color="auto" w:fill="FFFFFF"/>
                <w:lang w:eastAsia="ru-RU"/>
              </w:rPr>
              <w:t xml:space="preserve">о </w:t>
            </w:r>
            <w:r w:rsidRPr="00775DC6">
              <w:rPr>
                <w:iCs/>
                <w:sz w:val="24"/>
                <w:szCs w:val="24"/>
              </w:rPr>
              <w:t xml:space="preserve">реквизитах </w:t>
            </w:r>
            <w:r w:rsidR="005F6D59" w:rsidRPr="00775DC6">
              <w:rPr>
                <w:sz w:val="24"/>
                <w:szCs w:val="24"/>
                <w:lang w:eastAsia="ru-RU"/>
              </w:rPr>
              <w:t>нормативного правового акта муниципального</w:t>
            </w:r>
            <w:r w:rsidR="005F6D59" w:rsidRPr="00775DC6">
              <w:rPr>
                <w:b/>
                <w:bCs/>
                <w:sz w:val="24"/>
                <w:szCs w:val="24"/>
                <w:lang w:eastAsia="ru-RU"/>
              </w:rPr>
              <w:t xml:space="preserve"> </w:t>
            </w:r>
            <w:r w:rsidR="005F6D59" w:rsidRPr="00775DC6">
              <w:rPr>
                <w:sz w:val="24"/>
                <w:szCs w:val="24"/>
                <w:lang w:eastAsia="ru-RU"/>
              </w:rPr>
              <w:t>образования Московской области</w:t>
            </w:r>
            <w:r w:rsidRPr="00775DC6">
              <w:rPr>
                <w:sz w:val="24"/>
                <w:szCs w:val="24"/>
              </w:rPr>
              <w:t xml:space="preserve">, </w:t>
            </w:r>
            <w:r w:rsidRPr="00775DC6">
              <w:rPr>
                <w:iCs/>
                <w:sz w:val="24"/>
                <w:szCs w:val="24"/>
              </w:rPr>
              <w:t xml:space="preserve">соответствующих </w:t>
            </w:r>
            <w:r w:rsidR="005F6D59" w:rsidRPr="00775DC6">
              <w:rPr>
                <w:iCs/>
                <w:sz w:val="24"/>
                <w:szCs w:val="24"/>
              </w:rPr>
              <w:t xml:space="preserve">реквизитах </w:t>
            </w:r>
            <w:r w:rsidR="005F6D59" w:rsidRPr="00775DC6">
              <w:rPr>
                <w:sz w:val="24"/>
                <w:szCs w:val="24"/>
                <w:lang w:eastAsia="ru-RU"/>
              </w:rPr>
              <w:t>нормативного правового акта муниципального</w:t>
            </w:r>
            <w:r w:rsidR="005F6D59" w:rsidRPr="00775DC6">
              <w:rPr>
                <w:b/>
                <w:bCs/>
                <w:sz w:val="24"/>
                <w:szCs w:val="24"/>
                <w:lang w:eastAsia="ru-RU"/>
              </w:rPr>
              <w:t xml:space="preserve"> </w:t>
            </w:r>
            <w:r w:rsidR="005F6D59" w:rsidRPr="00775DC6">
              <w:rPr>
                <w:sz w:val="24"/>
                <w:szCs w:val="24"/>
                <w:lang w:eastAsia="ru-RU"/>
              </w:rPr>
              <w:t>образования Московской области</w:t>
            </w:r>
            <w:r w:rsidR="005F6D59" w:rsidRPr="00775DC6">
              <w:rPr>
                <w:iCs/>
                <w:sz w:val="24"/>
                <w:szCs w:val="24"/>
              </w:rPr>
              <w:t>, которым утверждено типовое решение некапитального строения (сооружения)</w:t>
            </w:r>
            <w:r w:rsidRPr="00775DC6">
              <w:rPr>
                <w:b/>
                <w:bCs/>
                <w:iCs/>
                <w:sz w:val="24"/>
                <w:szCs w:val="24"/>
              </w:rPr>
              <w:t>*</w:t>
            </w:r>
            <w:r w:rsidRPr="00775DC6">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2CF33EC"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07AF84"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right w:val="single" w:sz="4" w:space="0" w:color="FFFFFF" w:themeColor="background1"/>
            </w:tcBorders>
          </w:tcPr>
          <w:p w14:paraId="1BE51912"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C61631" w:rsidRPr="00775DC6" w14:paraId="4A203AB4" w14:textId="77777777" w:rsidTr="00E0027B">
        <w:trPr>
          <w:gridAfter w:val="3"/>
          <w:wAfter w:w="240" w:type="dxa"/>
          <w:trHeight w:val="156"/>
        </w:trPr>
        <w:tc>
          <w:tcPr>
            <w:tcW w:w="9067" w:type="dxa"/>
            <w:gridSpan w:val="2"/>
            <w:tcBorders>
              <w:top w:val="single" w:sz="4" w:space="0" w:color="FFFFFF" w:themeColor="background1"/>
              <w:left w:val="single" w:sz="4" w:space="0" w:color="FFFFFF"/>
              <w:bottom w:val="single" w:sz="4" w:space="0" w:color="FFFFFF"/>
              <w:right w:val="single" w:sz="4" w:space="0" w:color="FFFFFF"/>
            </w:tcBorders>
          </w:tcPr>
          <w:p w14:paraId="35EAF08B" w14:textId="45F9465C" w:rsidR="00695383" w:rsidRPr="00775DC6" w:rsidRDefault="00D32668" w:rsidP="00172D1B">
            <w:pPr>
              <w:tabs>
                <w:tab w:val="left" w:pos="284"/>
                <w:tab w:val="left" w:pos="851"/>
              </w:tabs>
              <w:spacing w:after="0" w:line="240" w:lineRule="auto"/>
              <w:contextualSpacing/>
              <w:jc w:val="both"/>
              <w:rPr>
                <w:iCs/>
              </w:rPr>
            </w:pPr>
            <w:r w:rsidRPr="00775DC6">
              <w:rPr>
                <w:iCs/>
              </w:rPr>
              <w:lastRenderedPageBreak/>
              <w:t xml:space="preserve">Поле обязательно в случае, если в </w:t>
            </w:r>
            <w:r w:rsidR="005F6D59" w:rsidRPr="00775DC6">
              <w:rPr>
                <w:iCs/>
              </w:rPr>
              <w:t xml:space="preserve">пункте 5 </w:t>
            </w:r>
            <w:r w:rsidRPr="00775DC6">
              <w:rPr>
                <w:iCs/>
              </w:rPr>
              <w:t>запрос</w:t>
            </w:r>
            <w:r w:rsidR="005F6D59" w:rsidRPr="00775DC6">
              <w:rPr>
                <w:iCs/>
              </w:rPr>
              <w:t>а</w:t>
            </w:r>
            <w:r w:rsidRPr="00775DC6">
              <w:rPr>
                <w:iCs/>
              </w:rPr>
              <w:t xml:space="preserve"> указа</w:t>
            </w:r>
            <w:r w:rsidR="005F6D59" w:rsidRPr="00775DC6">
              <w:rPr>
                <w:iCs/>
              </w:rPr>
              <w:t xml:space="preserve">ны реквизиты протокола </w:t>
            </w:r>
            <w:r w:rsidR="005F6D59" w:rsidRPr="00775DC6">
              <w:t>муниципальной общественной комиссии.</w:t>
            </w:r>
            <w:r w:rsidRPr="00775DC6">
              <w:rPr>
                <w:iCs/>
              </w:rPr>
              <w:t xml:space="preserve"> </w:t>
            </w:r>
            <w:r w:rsidR="00695383" w:rsidRPr="00775DC6">
              <w:rPr>
                <w:iCs/>
              </w:rPr>
              <w:t>Дальнейшее оформление Запроса возможно только при указании в поле «да</w:t>
            </w:r>
            <w:r w:rsidR="0096309A" w:rsidRPr="00775DC6">
              <w:rPr>
                <w:iCs/>
              </w:rPr>
              <w:t>»</w:t>
            </w:r>
          </w:p>
        </w:tc>
        <w:tc>
          <w:tcPr>
            <w:tcW w:w="851" w:type="dxa"/>
            <w:tcBorders>
              <w:top w:val="single" w:sz="4" w:space="0" w:color="FFFFFF" w:themeColor="background1"/>
              <w:left w:val="single" w:sz="4" w:space="0" w:color="FFFFFF"/>
              <w:bottom w:val="single" w:sz="4" w:space="0" w:color="FFFFFF"/>
              <w:right w:val="single" w:sz="4" w:space="0" w:color="FFFFFF" w:themeColor="background1"/>
            </w:tcBorders>
          </w:tcPr>
          <w:p w14:paraId="111ACF0E"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c>
          <w:tcPr>
            <w:tcW w:w="45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85F54C" w14:textId="77777777" w:rsidR="00695383" w:rsidRPr="00775DC6" w:rsidRDefault="00695383" w:rsidP="00172D1B">
            <w:pPr>
              <w:tabs>
                <w:tab w:val="left" w:pos="284"/>
                <w:tab w:val="left" w:pos="851"/>
              </w:tabs>
              <w:spacing w:after="0" w:line="240" w:lineRule="auto"/>
              <w:ind w:right="-1"/>
              <w:contextualSpacing/>
              <w:jc w:val="both"/>
              <w:rPr>
                <w:noProof/>
                <w:sz w:val="20"/>
                <w:szCs w:val="20"/>
                <w:lang w:eastAsia="ru-RU"/>
              </w:rPr>
            </w:pPr>
          </w:p>
        </w:tc>
      </w:tr>
      <w:tr w:rsidR="005F6D59" w:rsidRPr="00775DC6" w14:paraId="652195AA" w14:textId="77777777" w:rsidTr="00E0027B">
        <w:trPr>
          <w:trHeight w:val="138"/>
        </w:trPr>
        <w:tc>
          <w:tcPr>
            <w:tcW w:w="906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CE3B0E1" w14:textId="4F70D5F8" w:rsidR="005F6D59" w:rsidRPr="00775DC6" w:rsidRDefault="005F6D59" w:rsidP="00172D1B">
            <w:pPr>
              <w:spacing w:after="0" w:line="240" w:lineRule="auto"/>
              <w:jc w:val="both"/>
              <w:rPr>
                <w:sz w:val="24"/>
                <w:szCs w:val="24"/>
              </w:rPr>
            </w:pPr>
            <w:r w:rsidRPr="00775DC6">
              <w:rPr>
                <w:sz w:val="24"/>
                <w:szCs w:val="24"/>
              </w:rPr>
              <w:t xml:space="preserve">В Запросе указана достоверная информация </w:t>
            </w:r>
            <w:r w:rsidRPr="00775DC6">
              <w:rPr>
                <w:spacing w:val="2"/>
                <w:sz w:val="24"/>
                <w:szCs w:val="24"/>
                <w:shd w:val="clear" w:color="auto" w:fill="FFFFFF"/>
                <w:lang w:eastAsia="ru-RU"/>
              </w:rPr>
              <w:t xml:space="preserve">о </w:t>
            </w:r>
            <w:r w:rsidRPr="00775DC6">
              <w:rPr>
                <w:iCs/>
                <w:sz w:val="24"/>
                <w:szCs w:val="24"/>
              </w:rPr>
              <w:t xml:space="preserve">реквизитах </w:t>
            </w:r>
            <w:r w:rsidRPr="00775DC6">
              <w:rPr>
                <w:sz w:val="24"/>
                <w:szCs w:val="24"/>
              </w:rPr>
              <w:t xml:space="preserve">протокола заседания, </w:t>
            </w:r>
            <w:r w:rsidRPr="00775DC6">
              <w:rPr>
                <w:iCs/>
                <w:sz w:val="24"/>
                <w:szCs w:val="24"/>
              </w:rPr>
              <w:t>соответствующих утвержденному протоколу заседания</w:t>
            </w:r>
            <w:r w:rsidRPr="00775DC6">
              <w:rPr>
                <w:spacing w:val="2"/>
                <w:sz w:val="24"/>
                <w:szCs w:val="24"/>
                <w:shd w:val="clear" w:color="auto" w:fill="FFFFFF"/>
                <w:lang w:eastAsia="ru-RU"/>
              </w:rPr>
              <w:t xml:space="preserve"> </w:t>
            </w:r>
            <w:r w:rsidRPr="00775DC6">
              <w:rPr>
                <w:iCs/>
                <w:sz w:val="24"/>
                <w:szCs w:val="24"/>
              </w:rPr>
              <w:t>муниципальной общественной комиссии по формированию современной городской среды, которым одобрено типовое решение некапитального строения (сооружения)</w:t>
            </w:r>
            <w:r w:rsidRPr="00775DC6">
              <w:rPr>
                <w:b/>
                <w:bCs/>
                <w:iCs/>
                <w:sz w:val="24"/>
                <w:szCs w:val="24"/>
              </w:rPr>
              <w:t>*</w:t>
            </w:r>
            <w:r w:rsidRPr="00775DC6">
              <w:rPr>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160570A5" w14:textId="77777777" w:rsidR="005F6D59" w:rsidRPr="00775DC6" w:rsidRDefault="005F6D59" w:rsidP="00172D1B">
            <w:pPr>
              <w:tabs>
                <w:tab w:val="left" w:pos="284"/>
                <w:tab w:val="left" w:pos="851"/>
              </w:tabs>
              <w:spacing w:after="0" w:line="240" w:lineRule="auto"/>
              <w:ind w:right="-1"/>
              <w:contextualSpacing/>
              <w:jc w:val="both"/>
              <w:rPr>
                <w:noProof/>
                <w:sz w:val="20"/>
                <w:szCs w:val="20"/>
                <w:lang w:eastAsia="ru-RU"/>
              </w:rPr>
            </w:pPr>
          </w:p>
        </w:tc>
        <w:tc>
          <w:tcPr>
            <w:tcW w:w="362"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BF39AA" w14:textId="77777777" w:rsidR="005F6D59" w:rsidRPr="00775DC6" w:rsidRDefault="005F6D59" w:rsidP="00172D1B">
            <w:pPr>
              <w:tabs>
                <w:tab w:val="left" w:pos="284"/>
                <w:tab w:val="left" w:pos="851"/>
              </w:tabs>
              <w:spacing w:after="0" w:line="240" w:lineRule="auto"/>
              <w:ind w:right="-1"/>
              <w:contextualSpacing/>
              <w:jc w:val="both"/>
              <w:rPr>
                <w:noProof/>
                <w:sz w:val="20"/>
                <w:szCs w:val="20"/>
                <w:lang w:eastAsia="ru-RU"/>
              </w:rPr>
            </w:pPr>
          </w:p>
        </w:tc>
        <w:tc>
          <w:tcPr>
            <w:tcW w:w="333" w:type="dxa"/>
            <w:gridSpan w:val="5"/>
            <w:tcBorders>
              <w:top w:val="single" w:sz="4" w:space="0" w:color="FFFFFF" w:themeColor="background1"/>
              <w:left w:val="single" w:sz="4" w:space="0" w:color="FFFFFF" w:themeColor="background1"/>
              <w:right w:val="single" w:sz="4" w:space="0" w:color="FFFFFF" w:themeColor="background1"/>
            </w:tcBorders>
          </w:tcPr>
          <w:p w14:paraId="681412C9" w14:textId="77777777" w:rsidR="005F6D59" w:rsidRPr="00775DC6" w:rsidRDefault="005F6D59" w:rsidP="00172D1B">
            <w:pPr>
              <w:tabs>
                <w:tab w:val="left" w:pos="284"/>
                <w:tab w:val="left" w:pos="851"/>
              </w:tabs>
              <w:spacing w:after="0" w:line="240" w:lineRule="auto"/>
              <w:ind w:right="-1"/>
              <w:contextualSpacing/>
              <w:jc w:val="both"/>
              <w:rPr>
                <w:noProof/>
                <w:sz w:val="20"/>
                <w:szCs w:val="20"/>
                <w:lang w:eastAsia="ru-RU"/>
              </w:rPr>
            </w:pPr>
          </w:p>
        </w:tc>
      </w:tr>
      <w:tr w:rsidR="005F6D59" w:rsidRPr="00775DC6" w14:paraId="63474431" w14:textId="77777777" w:rsidTr="00E0027B">
        <w:trPr>
          <w:gridAfter w:val="3"/>
          <w:wAfter w:w="240" w:type="dxa"/>
          <w:trHeight w:val="156"/>
        </w:trPr>
        <w:tc>
          <w:tcPr>
            <w:tcW w:w="9067" w:type="dxa"/>
            <w:gridSpan w:val="2"/>
            <w:tcBorders>
              <w:top w:val="single" w:sz="4" w:space="0" w:color="FFFFFF" w:themeColor="background1"/>
              <w:left w:val="single" w:sz="4" w:space="0" w:color="FFFFFF"/>
              <w:bottom w:val="single" w:sz="4" w:space="0" w:color="FFFFFF"/>
              <w:right w:val="single" w:sz="4" w:space="0" w:color="FFFFFF"/>
            </w:tcBorders>
          </w:tcPr>
          <w:p w14:paraId="15DFC8C8" w14:textId="77777777" w:rsidR="005F6D59" w:rsidRPr="00775DC6" w:rsidRDefault="005F6D59" w:rsidP="00172D1B">
            <w:pPr>
              <w:tabs>
                <w:tab w:val="left" w:pos="284"/>
                <w:tab w:val="left" w:pos="851"/>
              </w:tabs>
              <w:spacing w:after="0" w:line="240" w:lineRule="auto"/>
              <w:contextualSpacing/>
              <w:jc w:val="both"/>
              <w:rPr>
                <w:iCs/>
              </w:rPr>
            </w:pPr>
            <w:r w:rsidRPr="00775DC6">
              <w:rPr>
                <w:iCs/>
              </w:rPr>
              <w:t xml:space="preserve">Поле обязательно в случае, если в пункте 5 запроса указаны реквизиты протокола </w:t>
            </w:r>
            <w:r w:rsidRPr="00775DC6">
              <w:t>муниципальной общественной комиссии.</w:t>
            </w:r>
            <w:r w:rsidRPr="00775DC6">
              <w:rPr>
                <w:iCs/>
              </w:rPr>
              <w:t xml:space="preserve"> Дальнейшее оформление Запроса возможно только при указании в поле «да»</w:t>
            </w:r>
          </w:p>
          <w:p w14:paraId="07EE8A2B" w14:textId="77777777" w:rsidR="005F6D59" w:rsidRPr="00775DC6" w:rsidRDefault="005F6D59" w:rsidP="00172D1B">
            <w:pPr>
              <w:spacing w:after="0" w:line="240" w:lineRule="auto"/>
              <w:jc w:val="both"/>
            </w:pPr>
          </w:p>
        </w:tc>
        <w:tc>
          <w:tcPr>
            <w:tcW w:w="851" w:type="dxa"/>
            <w:tcBorders>
              <w:top w:val="single" w:sz="4" w:space="0" w:color="auto"/>
              <w:left w:val="single" w:sz="4" w:space="0" w:color="FFFFFF"/>
              <w:bottom w:val="single" w:sz="4" w:space="0" w:color="FFFFFF"/>
              <w:right w:val="single" w:sz="4" w:space="0" w:color="FFFFFF" w:themeColor="background1"/>
            </w:tcBorders>
          </w:tcPr>
          <w:p w14:paraId="65374CCA" w14:textId="77777777" w:rsidR="005F6D59" w:rsidRPr="00775DC6" w:rsidRDefault="005F6D59" w:rsidP="00172D1B">
            <w:pPr>
              <w:tabs>
                <w:tab w:val="left" w:pos="284"/>
                <w:tab w:val="left" w:pos="851"/>
              </w:tabs>
              <w:spacing w:after="0" w:line="240" w:lineRule="auto"/>
              <w:ind w:right="-1"/>
              <w:contextualSpacing/>
              <w:jc w:val="both"/>
              <w:rPr>
                <w:noProof/>
                <w:sz w:val="20"/>
                <w:szCs w:val="20"/>
                <w:lang w:eastAsia="ru-RU"/>
              </w:rPr>
            </w:pPr>
          </w:p>
        </w:tc>
        <w:tc>
          <w:tcPr>
            <w:tcW w:w="45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89D1EE" w14:textId="77777777" w:rsidR="005F6D59" w:rsidRPr="00775DC6" w:rsidRDefault="005F6D59" w:rsidP="00172D1B">
            <w:pPr>
              <w:tabs>
                <w:tab w:val="left" w:pos="284"/>
                <w:tab w:val="left" w:pos="851"/>
              </w:tabs>
              <w:spacing w:after="0" w:line="240" w:lineRule="auto"/>
              <w:ind w:right="-1"/>
              <w:contextualSpacing/>
              <w:jc w:val="both"/>
              <w:rPr>
                <w:noProof/>
                <w:sz w:val="20"/>
                <w:szCs w:val="20"/>
                <w:lang w:eastAsia="ru-RU"/>
              </w:rPr>
            </w:pPr>
          </w:p>
        </w:tc>
      </w:tr>
    </w:tbl>
    <w:p w14:paraId="25036C7D" w14:textId="5740FC54" w:rsidR="00981020" w:rsidRPr="00775DC6" w:rsidRDefault="00981020" w:rsidP="00172D1B">
      <w:pPr>
        <w:pStyle w:val="aff5"/>
        <w:numPr>
          <w:ilvl w:val="0"/>
          <w:numId w:val="22"/>
        </w:numPr>
        <w:spacing w:after="0" w:line="240" w:lineRule="auto"/>
        <w:ind w:left="284" w:right="141" w:hanging="284"/>
        <w:jc w:val="both"/>
        <w:rPr>
          <w:b w:val="0"/>
          <w:bCs/>
          <w:iCs/>
          <w:szCs w:val="24"/>
          <w:u w:val="single"/>
        </w:rPr>
      </w:pPr>
      <w:r w:rsidRPr="00775DC6">
        <w:rPr>
          <w:b w:val="0"/>
          <w:bCs/>
          <w:iCs/>
          <w:szCs w:val="24"/>
        </w:rPr>
        <w:t xml:space="preserve">Форма (примерная) </w:t>
      </w:r>
      <w:r w:rsidRPr="00775DC6">
        <w:rPr>
          <w:b w:val="0"/>
          <w:bCs/>
          <w:szCs w:val="24"/>
        </w:rPr>
        <w:t>Запроса о предоставлении Муниципальной услуги</w:t>
      </w:r>
      <w:r w:rsidRPr="00775DC6">
        <w:rPr>
          <w:b w:val="0"/>
          <w:bCs/>
          <w:iCs/>
          <w:szCs w:val="24"/>
        </w:rPr>
        <w:t xml:space="preserve">, </w:t>
      </w:r>
      <w:r w:rsidRPr="00775DC6">
        <w:rPr>
          <w:rFonts w:eastAsia="Times New Roman"/>
          <w:b w:val="0"/>
          <w:bCs/>
          <w:szCs w:val="24"/>
          <w:lang w:eastAsia="ru-RU"/>
        </w:rPr>
        <w:t xml:space="preserve">заполняемая </w:t>
      </w:r>
      <w:r w:rsidR="00496286" w:rsidRPr="00775DC6">
        <w:rPr>
          <w:rFonts w:eastAsia="Times New Roman"/>
          <w:b w:val="0"/>
          <w:bCs/>
          <w:szCs w:val="24"/>
          <w:lang w:eastAsia="ru-RU"/>
        </w:rPr>
        <w:br/>
      </w:r>
      <w:r w:rsidRPr="00775DC6">
        <w:rPr>
          <w:rFonts w:eastAsia="Times New Roman"/>
          <w:b w:val="0"/>
          <w:bCs/>
          <w:szCs w:val="24"/>
          <w:lang w:eastAsia="ru-RU"/>
        </w:rPr>
        <w:t xml:space="preserve">для </w:t>
      </w:r>
      <w:r w:rsidRPr="00775DC6">
        <w:rPr>
          <w:rFonts w:eastAsia="Times New Roman"/>
          <w:szCs w:val="24"/>
          <w:u w:val="single"/>
          <w:lang w:eastAsia="ru-RU"/>
        </w:rPr>
        <w:t>ограждения с типовым внешним видом:</w:t>
      </w:r>
    </w:p>
    <w:tbl>
      <w:tblPr>
        <w:tblStyle w:val="1f4"/>
        <w:tblW w:w="9918" w:type="dxa"/>
        <w:tblLayout w:type="fixed"/>
        <w:tblLook w:val="04A0" w:firstRow="1" w:lastRow="0" w:firstColumn="1" w:lastColumn="0" w:noHBand="0" w:noVBand="1"/>
      </w:tblPr>
      <w:tblGrid>
        <w:gridCol w:w="385"/>
        <w:gridCol w:w="4078"/>
        <w:gridCol w:w="632"/>
        <w:gridCol w:w="48"/>
        <w:gridCol w:w="16"/>
        <w:gridCol w:w="2279"/>
        <w:gridCol w:w="40"/>
        <w:gridCol w:w="30"/>
        <w:gridCol w:w="425"/>
        <w:gridCol w:w="138"/>
        <w:gridCol w:w="1116"/>
        <w:gridCol w:w="731"/>
      </w:tblGrid>
      <w:tr w:rsidR="00981020" w:rsidRPr="00775DC6" w14:paraId="14336781" w14:textId="77777777" w:rsidTr="00E0027B">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0F65CF74" w14:textId="77777777" w:rsidR="00981020" w:rsidRPr="00775DC6" w:rsidRDefault="00981020" w:rsidP="00172D1B">
            <w:pPr>
              <w:pStyle w:val="aff5"/>
              <w:spacing w:after="0" w:line="240" w:lineRule="auto"/>
              <w:jc w:val="both"/>
              <w:rPr>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4FD45906" w14:textId="77777777" w:rsidR="00981020" w:rsidRPr="00775DC6" w:rsidRDefault="00981020" w:rsidP="00172D1B">
            <w:pPr>
              <w:pStyle w:val="aff5"/>
              <w:spacing w:after="0" w:line="240" w:lineRule="auto"/>
              <w:ind w:left="-70" w:right="283"/>
              <w:jc w:val="both"/>
              <w:rPr>
                <w:b w:val="0"/>
                <w:bCs/>
                <w:iCs/>
                <w:sz w:val="22"/>
              </w:rPr>
            </w:pPr>
            <w:r w:rsidRPr="00775DC6">
              <w:rPr>
                <w:b w:val="0"/>
                <w:bCs/>
                <w:iCs/>
                <w:sz w:val="22"/>
                <w:lang w:eastAsia="ru-RU"/>
              </w:rPr>
              <w:t>Примечание: * - обязательные для заполнения поля Запроса</w:t>
            </w:r>
          </w:p>
          <w:p w14:paraId="20682AC0" w14:textId="77777777" w:rsidR="00981020" w:rsidRPr="00775DC6" w:rsidRDefault="00981020" w:rsidP="00172D1B">
            <w:pPr>
              <w:pStyle w:val="aff5"/>
              <w:spacing w:after="0" w:line="240" w:lineRule="auto"/>
              <w:jc w:val="both"/>
              <w:rPr>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73CCCFC" w14:textId="77777777" w:rsidR="00981020" w:rsidRPr="00775DC6" w:rsidRDefault="00981020" w:rsidP="00172D1B">
            <w:pPr>
              <w:pStyle w:val="aff5"/>
              <w:spacing w:after="0" w:line="240" w:lineRule="auto"/>
              <w:jc w:val="both"/>
              <w:rPr>
                <w:sz w:val="2"/>
                <w:szCs w:val="2"/>
              </w:rPr>
            </w:pPr>
          </w:p>
        </w:tc>
        <w:tc>
          <w:tcPr>
            <w:tcW w:w="1847"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290B317" w14:textId="77777777" w:rsidR="00981020" w:rsidRPr="00775DC6" w:rsidRDefault="00981020" w:rsidP="00172D1B">
            <w:pPr>
              <w:pStyle w:val="aff5"/>
              <w:spacing w:after="0" w:line="240" w:lineRule="auto"/>
              <w:jc w:val="both"/>
              <w:rPr>
                <w:b w:val="0"/>
                <w:bCs/>
                <w:sz w:val="2"/>
                <w:szCs w:val="2"/>
              </w:rPr>
            </w:pPr>
          </w:p>
        </w:tc>
      </w:tr>
      <w:tr w:rsidR="00981020" w:rsidRPr="00775DC6" w14:paraId="5F64E180" w14:textId="77777777" w:rsidTr="00E0027B">
        <w:trPr>
          <w:trHeight w:val="192"/>
        </w:trPr>
        <w:tc>
          <w:tcPr>
            <w:tcW w:w="9918"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31673CB" w14:textId="77777777" w:rsidR="00981020" w:rsidRPr="00775DC6" w:rsidRDefault="00981020" w:rsidP="00172D1B">
            <w:pPr>
              <w:pStyle w:val="aff5"/>
              <w:spacing w:after="0" w:line="240" w:lineRule="auto"/>
              <w:jc w:val="both"/>
              <w:rPr>
                <w:b w:val="0"/>
                <w:bCs/>
                <w:szCs w:val="24"/>
              </w:rPr>
            </w:pPr>
            <w:r w:rsidRPr="00775DC6">
              <w:rPr>
                <w:szCs w:val="24"/>
              </w:rPr>
              <w:t>Подтверждение необходимости Запроса о предоставлении муниципальной услуги «Согласование проектных решений по отделке фасадов (</w:t>
            </w:r>
            <w:r w:rsidRPr="00775DC6">
              <w:rPr>
                <w:szCs w:val="24"/>
                <w:lang w:eastAsia="ru-RU"/>
              </w:rPr>
              <w:t>паспортов колористических решений фасадов) зданий, строений, сооружений, ограждений» *:</w:t>
            </w:r>
          </w:p>
        </w:tc>
      </w:tr>
      <w:tr w:rsidR="00981020" w:rsidRPr="00775DC6" w14:paraId="243585F1"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2BD287" w14:textId="77777777" w:rsidR="00981020" w:rsidRPr="00775DC6" w:rsidRDefault="00981020" w:rsidP="00172D1B">
            <w:pPr>
              <w:pStyle w:val="aff5"/>
              <w:spacing w:after="0" w:line="240" w:lineRule="auto"/>
              <w:jc w:val="both"/>
              <w:rPr>
                <w:sz w:val="22"/>
              </w:rPr>
            </w:pPr>
            <w:r w:rsidRPr="00775DC6">
              <w:rPr>
                <w:b w:val="0"/>
                <w:bCs/>
                <w:iCs/>
                <w:sz w:val="22"/>
              </w:rPr>
              <w:t>Дальнейшее оформление Запроса возможно только при указании в поле «да»</w:t>
            </w:r>
          </w:p>
        </w:tc>
        <w:tc>
          <w:tcPr>
            <w:tcW w:w="73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8385583" w14:textId="77777777" w:rsidR="00981020" w:rsidRPr="00775DC6" w:rsidRDefault="00981020" w:rsidP="00172D1B">
            <w:pPr>
              <w:pStyle w:val="aff5"/>
              <w:spacing w:after="0" w:line="240" w:lineRule="auto"/>
              <w:jc w:val="both"/>
              <w:rPr>
                <w:sz w:val="20"/>
                <w:szCs w:val="20"/>
              </w:rPr>
            </w:pPr>
          </w:p>
        </w:tc>
      </w:tr>
      <w:tr w:rsidR="00981020" w:rsidRPr="00775DC6" w14:paraId="2383F3F9"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4603210" w14:textId="77777777" w:rsidR="00981020" w:rsidRPr="00775DC6" w:rsidRDefault="00981020" w:rsidP="00172D1B">
            <w:pPr>
              <w:spacing w:after="0" w:line="240" w:lineRule="auto"/>
              <w:jc w:val="both"/>
              <w:rPr>
                <w:sz w:val="24"/>
                <w:szCs w:val="24"/>
              </w:rPr>
            </w:pPr>
            <w:r w:rsidRPr="00775DC6">
              <w:rPr>
                <w:sz w:val="24"/>
                <w:szCs w:val="24"/>
              </w:rPr>
              <w:t>Запрос оформляется на новое (включая замену существующего) ограждение:</w:t>
            </w:r>
          </w:p>
        </w:tc>
        <w:tc>
          <w:tcPr>
            <w:tcW w:w="731" w:type="dxa"/>
            <w:tcBorders>
              <w:top w:val="single" w:sz="4" w:space="0" w:color="auto"/>
              <w:left w:val="single" w:sz="4" w:space="0" w:color="auto"/>
              <w:bottom w:val="single" w:sz="4" w:space="0" w:color="FFFFFF"/>
              <w:right w:val="single" w:sz="4" w:space="0" w:color="auto"/>
            </w:tcBorders>
          </w:tcPr>
          <w:p w14:paraId="696D5C89" w14:textId="77777777" w:rsidR="00981020" w:rsidRPr="00775DC6" w:rsidRDefault="00981020" w:rsidP="00172D1B">
            <w:pPr>
              <w:pStyle w:val="aff5"/>
              <w:spacing w:after="0" w:line="240" w:lineRule="auto"/>
              <w:jc w:val="both"/>
              <w:rPr>
                <w:sz w:val="20"/>
                <w:szCs w:val="20"/>
              </w:rPr>
            </w:pPr>
          </w:p>
        </w:tc>
      </w:tr>
      <w:tr w:rsidR="00981020" w:rsidRPr="00775DC6" w14:paraId="60968776"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336922" w14:textId="77777777" w:rsidR="00981020" w:rsidRPr="00775DC6" w:rsidRDefault="00981020" w:rsidP="00172D1B">
            <w:pPr>
              <w:spacing w:after="0" w:line="240" w:lineRule="auto"/>
              <w:jc w:val="both"/>
            </w:pPr>
            <w:r w:rsidRPr="00775DC6">
              <w:rPr>
                <w:iCs/>
              </w:rPr>
              <w:t>Дальнейшее оформление Запроса возможно только при указании в поле «да»</w:t>
            </w:r>
          </w:p>
        </w:tc>
        <w:tc>
          <w:tcPr>
            <w:tcW w:w="731" w:type="dxa"/>
            <w:tcBorders>
              <w:top w:val="single" w:sz="4" w:space="0" w:color="auto"/>
              <w:left w:val="single" w:sz="4" w:space="0" w:color="FFFFFF" w:themeColor="background1"/>
              <w:bottom w:val="single" w:sz="4" w:space="0" w:color="FFFFFF"/>
              <w:right w:val="single" w:sz="4" w:space="0" w:color="FFFFFF" w:themeColor="background1"/>
            </w:tcBorders>
          </w:tcPr>
          <w:p w14:paraId="0754F062" w14:textId="77777777" w:rsidR="00981020" w:rsidRPr="00775DC6" w:rsidRDefault="00981020" w:rsidP="00172D1B">
            <w:pPr>
              <w:pStyle w:val="aff5"/>
              <w:spacing w:after="0" w:line="240" w:lineRule="auto"/>
              <w:jc w:val="both"/>
              <w:rPr>
                <w:sz w:val="20"/>
                <w:szCs w:val="20"/>
              </w:rPr>
            </w:pPr>
          </w:p>
        </w:tc>
      </w:tr>
      <w:tr w:rsidR="00981020" w:rsidRPr="00775DC6" w14:paraId="064D2B91"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9D7ABFD" w14:textId="77777777" w:rsidR="00981020" w:rsidRPr="00775DC6" w:rsidRDefault="00981020" w:rsidP="00172D1B">
            <w:pPr>
              <w:spacing w:after="0" w:line="240" w:lineRule="auto"/>
              <w:jc w:val="both"/>
              <w:rPr>
                <w:sz w:val="24"/>
                <w:szCs w:val="24"/>
              </w:rPr>
            </w:pPr>
            <w:r w:rsidRPr="00775DC6">
              <w:rPr>
                <w:sz w:val="24"/>
                <w:szCs w:val="24"/>
              </w:rPr>
              <w:t xml:space="preserve">Запрос не оформляется на мобильное (временное), инвентарное ограждение </w:t>
            </w:r>
          </w:p>
        </w:tc>
        <w:tc>
          <w:tcPr>
            <w:tcW w:w="731" w:type="dxa"/>
            <w:tcBorders>
              <w:top w:val="single" w:sz="4" w:space="0" w:color="auto"/>
              <w:left w:val="single" w:sz="4" w:space="0" w:color="auto"/>
              <w:bottom w:val="single" w:sz="4" w:space="0" w:color="FFFFFF"/>
              <w:right w:val="single" w:sz="4" w:space="0" w:color="auto"/>
            </w:tcBorders>
          </w:tcPr>
          <w:p w14:paraId="31EDAE86" w14:textId="77777777" w:rsidR="00981020" w:rsidRPr="00775DC6" w:rsidRDefault="00981020" w:rsidP="00172D1B">
            <w:pPr>
              <w:pStyle w:val="aff5"/>
              <w:spacing w:after="0" w:line="240" w:lineRule="auto"/>
              <w:jc w:val="both"/>
              <w:rPr>
                <w:sz w:val="20"/>
                <w:szCs w:val="20"/>
              </w:rPr>
            </w:pPr>
          </w:p>
        </w:tc>
      </w:tr>
      <w:tr w:rsidR="00981020" w:rsidRPr="00775DC6" w14:paraId="45DB4D42"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8D07D5" w14:textId="77777777" w:rsidR="00981020" w:rsidRPr="00775DC6" w:rsidRDefault="00981020" w:rsidP="00172D1B">
            <w:pPr>
              <w:spacing w:after="0" w:line="240" w:lineRule="auto"/>
              <w:jc w:val="both"/>
            </w:pPr>
            <w:r w:rsidRPr="00775DC6">
              <w:rPr>
                <w:iCs/>
              </w:rPr>
              <w:t>Дальнейшее оформление Запроса возможно только при указании в поле «да»</w:t>
            </w:r>
          </w:p>
        </w:tc>
        <w:tc>
          <w:tcPr>
            <w:tcW w:w="731" w:type="dxa"/>
            <w:tcBorders>
              <w:top w:val="single" w:sz="4" w:space="0" w:color="auto"/>
              <w:left w:val="single" w:sz="4" w:space="0" w:color="FFFFFF" w:themeColor="background1"/>
              <w:bottom w:val="single" w:sz="4" w:space="0" w:color="FFFFFF"/>
              <w:right w:val="single" w:sz="4" w:space="0" w:color="FFFFFF" w:themeColor="background1"/>
            </w:tcBorders>
          </w:tcPr>
          <w:p w14:paraId="12724C06" w14:textId="77777777" w:rsidR="00981020" w:rsidRPr="00775DC6" w:rsidRDefault="00981020" w:rsidP="00172D1B">
            <w:pPr>
              <w:pStyle w:val="aff5"/>
              <w:spacing w:after="0" w:line="240" w:lineRule="auto"/>
              <w:jc w:val="both"/>
              <w:rPr>
                <w:sz w:val="20"/>
                <w:szCs w:val="20"/>
              </w:rPr>
            </w:pPr>
          </w:p>
        </w:tc>
      </w:tr>
      <w:tr w:rsidR="00981020" w:rsidRPr="00775DC6" w14:paraId="1DBF37C1"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92FB6F8" w14:textId="2769C542" w:rsidR="00981020" w:rsidRPr="00775DC6" w:rsidRDefault="00981020" w:rsidP="00172D1B">
            <w:pPr>
              <w:spacing w:after="0" w:line="240" w:lineRule="auto"/>
              <w:jc w:val="both"/>
              <w:rPr>
                <w:sz w:val="24"/>
                <w:szCs w:val="24"/>
              </w:rPr>
            </w:pPr>
            <w:r w:rsidRPr="00775DC6">
              <w:rPr>
                <w:sz w:val="24"/>
                <w:szCs w:val="24"/>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775DC6">
              <w:rPr>
                <w:bCs/>
                <w:noProof/>
                <w:sz w:val="24"/>
                <w:szCs w:val="24"/>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731" w:type="dxa"/>
            <w:tcBorders>
              <w:top w:val="single" w:sz="4" w:space="0" w:color="auto"/>
              <w:left w:val="single" w:sz="4" w:space="0" w:color="auto"/>
              <w:bottom w:val="single" w:sz="4" w:space="0" w:color="FFFFFF"/>
              <w:right w:val="single" w:sz="4" w:space="0" w:color="auto"/>
            </w:tcBorders>
          </w:tcPr>
          <w:p w14:paraId="068B0158" w14:textId="77777777" w:rsidR="00981020" w:rsidRPr="00775DC6" w:rsidRDefault="00981020" w:rsidP="00172D1B">
            <w:pPr>
              <w:pStyle w:val="aff5"/>
              <w:spacing w:after="0" w:line="240" w:lineRule="auto"/>
              <w:jc w:val="both"/>
              <w:rPr>
                <w:sz w:val="20"/>
                <w:szCs w:val="20"/>
              </w:rPr>
            </w:pPr>
          </w:p>
        </w:tc>
      </w:tr>
      <w:tr w:rsidR="00981020" w:rsidRPr="00775DC6" w14:paraId="4CA4364E"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CAB616" w14:textId="77777777" w:rsidR="00981020" w:rsidRPr="00775DC6" w:rsidRDefault="00981020" w:rsidP="00172D1B">
            <w:pPr>
              <w:spacing w:after="0" w:line="240" w:lineRule="auto"/>
              <w:jc w:val="both"/>
            </w:pPr>
            <w:r w:rsidRPr="00775DC6">
              <w:rPr>
                <w:iCs/>
              </w:rPr>
              <w:t>Дальнейшее оформление Запроса возможно только при указании в поле «да»</w:t>
            </w:r>
          </w:p>
        </w:tc>
        <w:tc>
          <w:tcPr>
            <w:tcW w:w="731" w:type="dxa"/>
            <w:tcBorders>
              <w:top w:val="single" w:sz="4" w:space="0" w:color="auto"/>
              <w:left w:val="single" w:sz="4" w:space="0" w:color="FFFFFF" w:themeColor="background1"/>
              <w:bottom w:val="single" w:sz="4" w:space="0" w:color="FFFFFF"/>
              <w:right w:val="single" w:sz="4" w:space="0" w:color="FFFFFF" w:themeColor="background1"/>
            </w:tcBorders>
          </w:tcPr>
          <w:p w14:paraId="3AB85511" w14:textId="77777777" w:rsidR="00981020" w:rsidRPr="00775DC6" w:rsidRDefault="00981020" w:rsidP="00172D1B">
            <w:pPr>
              <w:pStyle w:val="aff5"/>
              <w:spacing w:after="0" w:line="240" w:lineRule="auto"/>
              <w:jc w:val="both"/>
              <w:rPr>
                <w:sz w:val="20"/>
                <w:szCs w:val="20"/>
              </w:rPr>
            </w:pPr>
          </w:p>
        </w:tc>
      </w:tr>
      <w:tr w:rsidR="00981020" w:rsidRPr="00775DC6" w14:paraId="05AFE177"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2C432F7" w14:textId="1FC135DE" w:rsidR="00981020" w:rsidRPr="00775DC6" w:rsidRDefault="00981020" w:rsidP="00172D1B">
            <w:pPr>
              <w:tabs>
                <w:tab w:val="left" w:pos="284"/>
                <w:tab w:val="left" w:pos="426"/>
                <w:tab w:val="left" w:pos="851"/>
              </w:tabs>
              <w:spacing w:after="0" w:line="240" w:lineRule="auto"/>
              <w:ind w:right="-1"/>
              <w:jc w:val="both"/>
              <w:rPr>
                <w:bCs/>
                <w:noProof/>
                <w:sz w:val="24"/>
                <w:szCs w:val="24"/>
                <w:lang w:eastAsia="ru-RU"/>
              </w:rPr>
            </w:pPr>
            <w:r w:rsidRPr="00775DC6">
              <w:rPr>
                <w:sz w:val="24"/>
                <w:szCs w:val="24"/>
              </w:rPr>
              <w:t xml:space="preserve">Запрос не оформляется на ограждение - </w:t>
            </w:r>
            <w:r w:rsidRPr="00775DC6">
              <w:rPr>
                <w:spacing w:val="2"/>
                <w:sz w:val="24"/>
                <w:szCs w:val="24"/>
                <w:shd w:val="clear" w:color="auto" w:fill="FFFFFF"/>
              </w:rPr>
              <w:t xml:space="preserve">защитное устройство автомобильных дорог, </w:t>
            </w:r>
            <w:r w:rsidRPr="00775DC6">
              <w:rPr>
                <w:sz w:val="24"/>
                <w:szCs w:val="24"/>
                <w:lang w:eastAsia="ru-RU"/>
              </w:rPr>
              <w:t xml:space="preserve">установка, ремонтные и иные работы в отношении которого проводятся в соответствии с требованиями </w:t>
            </w:r>
            <w:r w:rsidR="007943A0" w:rsidRPr="00775DC6">
              <w:rPr>
                <w:sz w:val="24"/>
                <w:szCs w:val="24"/>
              </w:rPr>
              <w:t>Ф</w:t>
            </w:r>
            <w:r w:rsidRPr="00775DC6">
              <w:rPr>
                <w:sz w:val="24"/>
                <w:szCs w:val="24"/>
              </w:rPr>
              <w:t xml:space="preserve">едерального закона от 08.11.2007 № 257-ФЗ «Об автомобильных дорогах и о дорожной деятельности в Российской Федерации и о внесении изменений </w:t>
            </w:r>
            <w:r w:rsidR="0096309A" w:rsidRPr="00775DC6">
              <w:rPr>
                <w:sz w:val="24"/>
                <w:szCs w:val="24"/>
              </w:rPr>
              <w:t xml:space="preserve">            </w:t>
            </w:r>
            <w:r w:rsidRPr="00775DC6">
              <w:rPr>
                <w:sz w:val="24"/>
                <w:szCs w:val="24"/>
              </w:rPr>
              <w:t>в отдельные законодательные акты Российской Федерации»</w:t>
            </w:r>
          </w:p>
        </w:tc>
        <w:tc>
          <w:tcPr>
            <w:tcW w:w="731" w:type="dxa"/>
            <w:tcBorders>
              <w:top w:val="single" w:sz="4" w:space="0" w:color="auto"/>
              <w:left w:val="single" w:sz="4" w:space="0" w:color="auto"/>
              <w:bottom w:val="single" w:sz="4" w:space="0" w:color="FFFFFF"/>
              <w:right w:val="single" w:sz="4" w:space="0" w:color="auto"/>
            </w:tcBorders>
          </w:tcPr>
          <w:p w14:paraId="4BE40565" w14:textId="77777777" w:rsidR="00981020" w:rsidRPr="00775DC6" w:rsidRDefault="00981020" w:rsidP="00172D1B">
            <w:pPr>
              <w:pStyle w:val="aff5"/>
              <w:spacing w:after="0" w:line="240" w:lineRule="auto"/>
              <w:jc w:val="both"/>
              <w:rPr>
                <w:sz w:val="20"/>
                <w:szCs w:val="20"/>
              </w:rPr>
            </w:pPr>
          </w:p>
        </w:tc>
      </w:tr>
      <w:tr w:rsidR="00981020" w:rsidRPr="00775DC6" w14:paraId="7F91D530"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949AD" w14:textId="77777777" w:rsidR="00981020" w:rsidRPr="00775DC6" w:rsidRDefault="00981020" w:rsidP="00172D1B">
            <w:pPr>
              <w:spacing w:after="0" w:line="240" w:lineRule="auto"/>
              <w:jc w:val="both"/>
            </w:pPr>
            <w:r w:rsidRPr="00775DC6">
              <w:rPr>
                <w:iCs/>
              </w:rPr>
              <w:t>Дальнейшее оформление Запроса возможно только при указании в поле «да»</w:t>
            </w:r>
          </w:p>
        </w:tc>
        <w:tc>
          <w:tcPr>
            <w:tcW w:w="731" w:type="dxa"/>
            <w:tcBorders>
              <w:top w:val="single" w:sz="4" w:space="0" w:color="auto"/>
              <w:left w:val="single" w:sz="4" w:space="0" w:color="FFFFFF" w:themeColor="background1"/>
              <w:bottom w:val="single" w:sz="4" w:space="0" w:color="FFFFFF"/>
              <w:right w:val="single" w:sz="4" w:space="0" w:color="FFFFFF" w:themeColor="background1"/>
            </w:tcBorders>
          </w:tcPr>
          <w:p w14:paraId="2D3C5B93" w14:textId="77777777" w:rsidR="00981020" w:rsidRPr="00775DC6" w:rsidRDefault="00981020" w:rsidP="00172D1B">
            <w:pPr>
              <w:pStyle w:val="aff5"/>
              <w:spacing w:after="0" w:line="240" w:lineRule="auto"/>
              <w:jc w:val="both"/>
              <w:rPr>
                <w:sz w:val="20"/>
                <w:szCs w:val="20"/>
              </w:rPr>
            </w:pPr>
          </w:p>
        </w:tc>
      </w:tr>
      <w:tr w:rsidR="00981020" w:rsidRPr="00775DC6" w14:paraId="1C37237C"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18AC9AE2" w14:textId="77777777" w:rsidR="00981020" w:rsidRPr="00775DC6" w:rsidRDefault="00981020" w:rsidP="00172D1B">
            <w:pPr>
              <w:spacing w:after="0" w:line="240" w:lineRule="auto"/>
              <w:jc w:val="both"/>
              <w:rPr>
                <w:sz w:val="24"/>
                <w:szCs w:val="24"/>
              </w:rPr>
            </w:pPr>
            <w:r w:rsidRPr="00775DC6">
              <w:rPr>
                <w:sz w:val="24"/>
                <w:szCs w:val="24"/>
              </w:rPr>
              <w:t xml:space="preserve">Запрос не оформляется на ограждение </w:t>
            </w:r>
            <w:r w:rsidRPr="00775DC6">
              <w:rPr>
                <w:bCs/>
                <w:noProof/>
                <w:sz w:val="24"/>
                <w:szCs w:val="24"/>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731" w:type="dxa"/>
            <w:tcBorders>
              <w:top w:val="single" w:sz="4" w:space="0" w:color="auto"/>
              <w:left w:val="single" w:sz="4" w:space="0" w:color="auto"/>
              <w:bottom w:val="single" w:sz="4" w:space="0" w:color="auto"/>
              <w:right w:val="single" w:sz="4" w:space="0" w:color="auto"/>
            </w:tcBorders>
          </w:tcPr>
          <w:p w14:paraId="30BEA11A" w14:textId="77777777" w:rsidR="00981020" w:rsidRPr="00775DC6" w:rsidRDefault="00981020" w:rsidP="00172D1B">
            <w:pPr>
              <w:pStyle w:val="aff5"/>
              <w:spacing w:after="0" w:line="240" w:lineRule="auto"/>
              <w:jc w:val="both"/>
              <w:rPr>
                <w:sz w:val="20"/>
                <w:szCs w:val="20"/>
              </w:rPr>
            </w:pPr>
          </w:p>
        </w:tc>
      </w:tr>
      <w:tr w:rsidR="00981020" w:rsidRPr="00775DC6" w14:paraId="62D9BDE9"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591900" w14:textId="77777777" w:rsidR="00981020" w:rsidRPr="00775DC6" w:rsidRDefault="00981020" w:rsidP="00172D1B">
            <w:pPr>
              <w:spacing w:after="0" w:line="240" w:lineRule="auto"/>
              <w:jc w:val="both"/>
            </w:pPr>
            <w:r w:rsidRPr="00775DC6">
              <w:rPr>
                <w:iCs/>
              </w:rPr>
              <w:t>Дальнейшее оформление Запроса возможно только при указании в поле «да»</w:t>
            </w:r>
          </w:p>
        </w:tc>
        <w:tc>
          <w:tcPr>
            <w:tcW w:w="731" w:type="dxa"/>
            <w:tcBorders>
              <w:top w:val="single" w:sz="4" w:space="0" w:color="auto"/>
              <w:left w:val="single" w:sz="4" w:space="0" w:color="FFFFFF" w:themeColor="background1"/>
              <w:bottom w:val="single" w:sz="4" w:space="0" w:color="FFFFFF"/>
              <w:right w:val="single" w:sz="4" w:space="0" w:color="FFFFFF" w:themeColor="background1"/>
            </w:tcBorders>
          </w:tcPr>
          <w:p w14:paraId="1720DD62" w14:textId="77777777" w:rsidR="00981020" w:rsidRPr="00775DC6" w:rsidRDefault="00981020" w:rsidP="00172D1B">
            <w:pPr>
              <w:pStyle w:val="aff5"/>
              <w:spacing w:after="0" w:line="240" w:lineRule="auto"/>
              <w:jc w:val="both"/>
              <w:rPr>
                <w:sz w:val="20"/>
                <w:szCs w:val="20"/>
              </w:rPr>
            </w:pPr>
          </w:p>
        </w:tc>
      </w:tr>
      <w:tr w:rsidR="00981020" w:rsidRPr="00775DC6" w14:paraId="284BC840"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576E28" w14:textId="7285BA28" w:rsidR="00981020" w:rsidRPr="00775DC6" w:rsidRDefault="00981020" w:rsidP="00172D1B">
            <w:pPr>
              <w:spacing w:after="0" w:line="240" w:lineRule="auto"/>
              <w:jc w:val="both"/>
              <w:rPr>
                <w:sz w:val="24"/>
                <w:szCs w:val="24"/>
              </w:rPr>
            </w:pPr>
            <w:r w:rsidRPr="00775DC6">
              <w:rPr>
                <w:sz w:val="24"/>
                <w:szCs w:val="24"/>
              </w:rPr>
              <w:t xml:space="preserve">Запрос не оформляется на ограждение </w:t>
            </w:r>
            <w:r w:rsidRPr="00775DC6">
              <w:rPr>
                <w:bCs/>
                <w:noProof/>
                <w:sz w:val="24"/>
                <w:szCs w:val="24"/>
                <w:lang w:eastAsia="ru-RU"/>
              </w:rPr>
              <w:t>общественной территории,</w:t>
            </w:r>
            <w:r w:rsidR="0096309A" w:rsidRPr="00775DC6">
              <w:rPr>
                <w:bCs/>
                <w:noProof/>
                <w:sz w:val="24"/>
                <w:szCs w:val="24"/>
                <w:lang w:eastAsia="ru-RU"/>
              </w:rPr>
              <w:t xml:space="preserve"> устанавливаемое                      в соответствии </w:t>
            </w:r>
            <w:r w:rsidRPr="00775DC6">
              <w:rPr>
                <w:bCs/>
                <w:noProof/>
                <w:sz w:val="24"/>
                <w:szCs w:val="24"/>
                <w:lang w:eastAsia="ru-RU"/>
              </w:rPr>
              <w:t>с концепцией благоустройства, одобренной Экспертным советом Министерства благоустройства Московской области</w:t>
            </w:r>
          </w:p>
        </w:tc>
        <w:tc>
          <w:tcPr>
            <w:tcW w:w="731" w:type="dxa"/>
            <w:tcBorders>
              <w:top w:val="single" w:sz="4" w:space="0" w:color="auto"/>
              <w:left w:val="single" w:sz="4" w:space="0" w:color="auto"/>
              <w:bottom w:val="single" w:sz="4" w:space="0" w:color="FFFFFF"/>
              <w:right w:val="single" w:sz="4" w:space="0" w:color="auto"/>
            </w:tcBorders>
          </w:tcPr>
          <w:p w14:paraId="7329DE8D" w14:textId="77777777" w:rsidR="00981020" w:rsidRPr="00775DC6" w:rsidRDefault="00981020" w:rsidP="00172D1B">
            <w:pPr>
              <w:pStyle w:val="aff5"/>
              <w:spacing w:after="0" w:line="240" w:lineRule="auto"/>
              <w:jc w:val="both"/>
              <w:rPr>
                <w:sz w:val="20"/>
                <w:szCs w:val="20"/>
              </w:rPr>
            </w:pPr>
          </w:p>
        </w:tc>
      </w:tr>
      <w:tr w:rsidR="00981020" w:rsidRPr="00775DC6" w14:paraId="4F208EE4"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4E10FE" w14:textId="77777777" w:rsidR="00981020" w:rsidRPr="00775DC6" w:rsidRDefault="00981020" w:rsidP="00172D1B">
            <w:pPr>
              <w:spacing w:after="0" w:line="240" w:lineRule="auto"/>
              <w:jc w:val="both"/>
            </w:pPr>
            <w:r w:rsidRPr="00775DC6">
              <w:rPr>
                <w:iCs/>
              </w:rPr>
              <w:t>Дальнейшее оформление Запроса возможно только при указании в поле «да»</w:t>
            </w:r>
          </w:p>
        </w:tc>
        <w:tc>
          <w:tcPr>
            <w:tcW w:w="731" w:type="dxa"/>
            <w:tcBorders>
              <w:top w:val="single" w:sz="4" w:space="0" w:color="auto"/>
              <w:left w:val="single" w:sz="4" w:space="0" w:color="FFFFFF" w:themeColor="background1"/>
              <w:bottom w:val="single" w:sz="4" w:space="0" w:color="FFFFFF"/>
              <w:right w:val="single" w:sz="4" w:space="0" w:color="FFFFFF" w:themeColor="background1"/>
            </w:tcBorders>
          </w:tcPr>
          <w:p w14:paraId="13EEE6FF" w14:textId="77777777" w:rsidR="00981020" w:rsidRPr="00775DC6" w:rsidRDefault="00981020" w:rsidP="00172D1B">
            <w:pPr>
              <w:pStyle w:val="aff5"/>
              <w:spacing w:after="0" w:line="240" w:lineRule="auto"/>
              <w:jc w:val="both"/>
              <w:rPr>
                <w:sz w:val="20"/>
                <w:szCs w:val="20"/>
              </w:rPr>
            </w:pPr>
          </w:p>
        </w:tc>
      </w:tr>
      <w:tr w:rsidR="00981020" w:rsidRPr="00775DC6" w14:paraId="062C79D0"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F169AE5" w14:textId="77777777" w:rsidR="00981020" w:rsidRPr="00775DC6" w:rsidRDefault="00981020" w:rsidP="00172D1B">
            <w:pPr>
              <w:spacing w:after="0" w:line="240" w:lineRule="auto"/>
              <w:jc w:val="both"/>
              <w:rPr>
                <w:sz w:val="24"/>
                <w:szCs w:val="24"/>
              </w:rPr>
            </w:pPr>
            <w:r w:rsidRPr="00775DC6">
              <w:rPr>
                <w:sz w:val="24"/>
                <w:szCs w:val="24"/>
              </w:rPr>
              <w:t xml:space="preserve">Запрос не оформляется на ограждение, </w:t>
            </w:r>
            <w:r w:rsidRPr="00775DC6">
              <w:rPr>
                <w:bCs/>
                <w:noProof/>
                <w:sz w:val="24"/>
                <w:szCs w:val="24"/>
                <w:lang w:eastAsia="ru-RU"/>
              </w:rPr>
              <w:t>являющееся конструктивным элементом объекта капитального строительства</w:t>
            </w:r>
          </w:p>
        </w:tc>
        <w:tc>
          <w:tcPr>
            <w:tcW w:w="731" w:type="dxa"/>
            <w:tcBorders>
              <w:top w:val="single" w:sz="4" w:space="0" w:color="auto"/>
              <w:left w:val="single" w:sz="4" w:space="0" w:color="auto"/>
              <w:bottom w:val="single" w:sz="4" w:space="0" w:color="FFFFFF"/>
              <w:right w:val="single" w:sz="4" w:space="0" w:color="auto"/>
            </w:tcBorders>
          </w:tcPr>
          <w:p w14:paraId="11410368" w14:textId="77777777" w:rsidR="00981020" w:rsidRPr="00775DC6" w:rsidRDefault="00981020" w:rsidP="00172D1B">
            <w:pPr>
              <w:pStyle w:val="aff5"/>
              <w:spacing w:after="0" w:line="240" w:lineRule="auto"/>
              <w:jc w:val="both"/>
              <w:rPr>
                <w:sz w:val="20"/>
                <w:szCs w:val="20"/>
              </w:rPr>
            </w:pPr>
          </w:p>
        </w:tc>
      </w:tr>
      <w:tr w:rsidR="00981020" w:rsidRPr="00775DC6" w14:paraId="734B822E"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49C98C" w14:textId="77777777" w:rsidR="00981020" w:rsidRPr="00775DC6" w:rsidRDefault="00981020" w:rsidP="00172D1B">
            <w:pPr>
              <w:spacing w:after="0" w:line="240" w:lineRule="auto"/>
              <w:jc w:val="both"/>
            </w:pPr>
            <w:r w:rsidRPr="00775DC6">
              <w:rPr>
                <w:iCs/>
              </w:rPr>
              <w:t>Дальнейшее оформление Запроса возможно только при указании в поле «да»</w:t>
            </w:r>
          </w:p>
        </w:tc>
        <w:tc>
          <w:tcPr>
            <w:tcW w:w="731" w:type="dxa"/>
            <w:tcBorders>
              <w:top w:val="single" w:sz="4" w:space="0" w:color="auto"/>
              <w:left w:val="single" w:sz="4" w:space="0" w:color="FFFFFF" w:themeColor="background1"/>
              <w:bottom w:val="single" w:sz="4" w:space="0" w:color="FFFFFF"/>
              <w:right w:val="single" w:sz="4" w:space="0" w:color="FFFFFF" w:themeColor="background1"/>
            </w:tcBorders>
          </w:tcPr>
          <w:p w14:paraId="70C5E768" w14:textId="77777777" w:rsidR="00981020" w:rsidRPr="00775DC6" w:rsidRDefault="00981020" w:rsidP="00172D1B">
            <w:pPr>
              <w:pStyle w:val="aff5"/>
              <w:spacing w:after="0" w:line="240" w:lineRule="auto"/>
              <w:jc w:val="both"/>
              <w:rPr>
                <w:sz w:val="20"/>
                <w:szCs w:val="20"/>
              </w:rPr>
            </w:pPr>
          </w:p>
        </w:tc>
      </w:tr>
      <w:tr w:rsidR="00981020" w:rsidRPr="00775DC6" w14:paraId="562DED87"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2CE133A" w14:textId="289DE0FC" w:rsidR="00981020" w:rsidRPr="00775DC6" w:rsidRDefault="00981020" w:rsidP="00172D1B">
            <w:pPr>
              <w:pStyle w:val="aff5"/>
              <w:spacing w:after="0" w:line="240" w:lineRule="auto"/>
              <w:jc w:val="both"/>
              <w:rPr>
                <w:b w:val="0"/>
                <w:bCs/>
                <w:szCs w:val="24"/>
              </w:rPr>
            </w:pPr>
            <w:r w:rsidRPr="00775DC6">
              <w:rPr>
                <w:b w:val="0"/>
                <w:bCs/>
                <w:szCs w:val="24"/>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775DC6">
              <w:rPr>
                <w:b w:val="0"/>
                <w:bCs/>
                <w:szCs w:val="24"/>
              </w:rPr>
              <w:t xml:space="preserve">Федеральным законом </w:t>
            </w:r>
            <w:r w:rsidR="0096309A" w:rsidRPr="00775DC6">
              <w:rPr>
                <w:b w:val="0"/>
                <w:bCs/>
                <w:szCs w:val="24"/>
              </w:rPr>
              <w:t xml:space="preserve">                                 </w:t>
            </w:r>
            <w:r w:rsidRPr="00775DC6">
              <w:rPr>
                <w:b w:val="0"/>
                <w:bCs/>
                <w:szCs w:val="24"/>
              </w:rPr>
              <w:t xml:space="preserve">от 25.06.2002 № 73-ФЗ «Об объектах культурного наследия (памятниках истории </w:t>
            </w:r>
            <w:r w:rsidR="0096309A" w:rsidRPr="00775DC6">
              <w:rPr>
                <w:b w:val="0"/>
                <w:bCs/>
                <w:szCs w:val="24"/>
              </w:rPr>
              <w:t xml:space="preserve">                        </w:t>
            </w:r>
            <w:r w:rsidRPr="00775DC6">
              <w:rPr>
                <w:b w:val="0"/>
                <w:bCs/>
                <w:szCs w:val="24"/>
              </w:rPr>
              <w:t>и культуры) народов Российской Федерации» *:</w:t>
            </w:r>
          </w:p>
        </w:tc>
        <w:tc>
          <w:tcPr>
            <w:tcW w:w="731" w:type="dxa"/>
            <w:tcBorders>
              <w:top w:val="single" w:sz="4" w:space="0" w:color="auto"/>
              <w:left w:val="single" w:sz="4" w:space="0" w:color="auto"/>
              <w:bottom w:val="single" w:sz="4" w:space="0" w:color="FFFFFF"/>
              <w:right w:val="single" w:sz="4" w:space="0" w:color="auto"/>
            </w:tcBorders>
          </w:tcPr>
          <w:p w14:paraId="26C45CEE" w14:textId="77777777" w:rsidR="00981020" w:rsidRPr="00775DC6" w:rsidRDefault="00981020" w:rsidP="00172D1B">
            <w:pPr>
              <w:pStyle w:val="aff5"/>
              <w:spacing w:after="0" w:line="240" w:lineRule="auto"/>
              <w:jc w:val="both"/>
              <w:rPr>
                <w:sz w:val="20"/>
                <w:szCs w:val="20"/>
              </w:rPr>
            </w:pPr>
          </w:p>
        </w:tc>
      </w:tr>
      <w:tr w:rsidR="00981020" w:rsidRPr="00775DC6" w14:paraId="1A3E7D9B" w14:textId="77777777" w:rsidTr="00E0027B">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AFE306E" w14:textId="77777777" w:rsidR="00981020" w:rsidRPr="00775DC6" w:rsidRDefault="00981020" w:rsidP="00172D1B">
            <w:pPr>
              <w:pStyle w:val="aff5"/>
              <w:spacing w:after="0" w:line="240" w:lineRule="auto"/>
              <w:jc w:val="both"/>
              <w:rPr>
                <w:b w:val="0"/>
                <w:bCs/>
                <w:sz w:val="22"/>
              </w:rPr>
            </w:pPr>
            <w:r w:rsidRPr="00775DC6">
              <w:rPr>
                <w:b w:val="0"/>
                <w:bCs/>
                <w:iCs/>
                <w:sz w:val="22"/>
              </w:rPr>
              <w:t>Дальнейшее оформление Запроса возможно только при указании в поле «да»</w:t>
            </w:r>
          </w:p>
        </w:tc>
        <w:tc>
          <w:tcPr>
            <w:tcW w:w="73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94C460" w14:textId="77777777" w:rsidR="00981020" w:rsidRPr="00775DC6" w:rsidRDefault="00981020" w:rsidP="00172D1B">
            <w:pPr>
              <w:pStyle w:val="aff5"/>
              <w:spacing w:after="0" w:line="240" w:lineRule="auto"/>
              <w:jc w:val="both"/>
              <w:rPr>
                <w:sz w:val="20"/>
                <w:szCs w:val="20"/>
              </w:rPr>
            </w:pPr>
          </w:p>
        </w:tc>
      </w:tr>
      <w:tr w:rsidR="00981020" w:rsidRPr="00775DC6" w14:paraId="3B18A891" w14:textId="77777777" w:rsidTr="00E0027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A6557E8" w14:textId="77777777" w:rsidR="00981020" w:rsidRPr="00775DC6" w:rsidRDefault="00981020" w:rsidP="00172D1B">
            <w:pPr>
              <w:pStyle w:val="aff5"/>
              <w:spacing w:after="0" w:line="240" w:lineRule="auto"/>
              <w:jc w:val="both"/>
              <w:rPr>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CEA4CC0" w14:textId="77777777" w:rsidR="00981020" w:rsidRPr="00775DC6" w:rsidRDefault="00981020" w:rsidP="00172D1B">
            <w:pPr>
              <w:pStyle w:val="aff5"/>
              <w:spacing w:after="0" w:line="240" w:lineRule="auto"/>
              <w:jc w:val="both"/>
              <w:rPr>
                <w:sz w:val="8"/>
                <w:szCs w:val="8"/>
              </w:rPr>
            </w:pPr>
          </w:p>
        </w:tc>
        <w:tc>
          <w:tcPr>
            <w:tcW w:w="1847"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538F4A0D" w14:textId="77777777" w:rsidR="00981020" w:rsidRPr="00775DC6" w:rsidRDefault="00981020" w:rsidP="00172D1B">
            <w:pPr>
              <w:pStyle w:val="aff5"/>
              <w:spacing w:after="0" w:line="240" w:lineRule="auto"/>
              <w:jc w:val="both"/>
              <w:rPr>
                <w:b w:val="0"/>
                <w:bCs/>
                <w:sz w:val="20"/>
                <w:szCs w:val="20"/>
              </w:rPr>
            </w:pPr>
          </w:p>
        </w:tc>
      </w:tr>
      <w:tr w:rsidR="00981020" w:rsidRPr="00775DC6" w14:paraId="557374BD" w14:textId="77777777" w:rsidTr="00E0027B">
        <w:trPr>
          <w:trHeight w:val="192"/>
        </w:trPr>
        <w:tc>
          <w:tcPr>
            <w:tcW w:w="4463" w:type="dxa"/>
            <w:gridSpan w:val="2"/>
            <w:tcBorders>
              <w:top w:val="single" w:sz="4" w:space="0" w:color="FFFFFF"/>
              <w:left w:val="single" w:sz="4" w:space="0" w:color="FFFFFF"/>
              <w:bottom w:val="single" w:sz="4" w:space="0" w:color="FFFFFF"/>
            </w:tcBorders>
          </w:tcPr>
          <w:p w14:paraId="3C07A655" w14:textId="77777777" w:rsidR="00981020" w:rsidRPr="00775DC6" w:rsidRDefault="00981020" w:rsidP="00172D1B">
            <w:pPr>
              <w:pStyle w:val="aff5"/>
              <w:spacing w:after="0" w:line="240" w:lineRule="auto"/>
              <w:jc w:val="both"/>
              <w:rPr>
                <w:szCs w:val="24"/>
              </w:rPr>
            </w:pPr>
            <w:r w:rsidRPr="00775DC6">
              <w:rPr>
                <w:szCs w:val="24"/>
              </w:rPr>
              <w:t>Администрация городского округа:</w:t>
            </w:r>
          </w:p>
        </w:tc>
        <w:tc>
          <w:tcPr>
            <w:tcW w:w="3608" w:type="dxa"/>
            <w:gridSpan w:val="8"/>
            <w:tcBorders>
              <w:top w:val="single" w:sz="2" w:space="0" w:color="auto"/>
              <w:bottom w:val="single" w:sz="2" w:space="0" w:color="auto"/>
              <w:right w:val="single" w:sz="2" w:space="0" w:color="auto"/>
            </w:tcBorders>
          </w:tcPr>
          <w:p w14:paraId="0C84D4B0" w14:textId="77777777" w:rsidR="00981020" w:rsidRPr="00775DC6" w:rsidRDefault="00981020" w:rsidP="00172D1B">
            <w:pPr>
              <w:pStyle w:val="aff5"/>
              <w:spacing w:after="0" w:line="240" w:lineRule="auto"/>
              <w:jc w:val="both"/>
              <w:rPr>
                <w:szCs w:val="24"/>
              </w:rPr>
            </w:pPr>
          </w:p>
        </w:tc>
        <w:tc>
          <w:tcPr>
            <w:tcW w:w="1847"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5EE01431" w14:textId="77777777" w:rsidR="00981020" w:rsidRPr="00775DC6" w:rsidRDefault="00981020" w:rsidP="00172D1B">
            <w:pPr>
              <w:pStyle w:val="aff5"/>
              <w:spacing w:after="0" w:line="240" w:lineRule="auto"/>
              <w:jc w:val="both"/>
              <w:rPr>
                <w:b w:val="0"/>
                <w:bCs/>
                <w:szCs w:val="24"/>
              </w:rPr>
            </w:pPr>
            <w:r w:rsidRPr="00775DC6">
              <w:rPr>
                <w:b w:val="0"/>
                <w:bCs/>
                <w:szCs w:val="24"/>
              </w:rPr>
              <w:t>Московской области</w:t>
            </w:r>
          </w:p>
        </w:tc>
      </w:tr>
      <w:tr w:rsidR="00981020" w:rsidRPr="00775DC6" w14:paraId="33EEE55F" w14:textId="77777777" w:rsidTr="00E0027B">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95267CD" w14:textId="77777777" w:rsidR="00981020" w:rsidRPr="00775DC6" w:rsidRDefault="00981020" w:rsidP="00172D1B">
            <w:pPr>
              <w:pStyle w:val="aff5"/>
              <w:spacing w:after="0" w:line="240" w:lineRule="auto"/>
              <w:jc w:val="left"/>
              <w:rPr>
                <w:sz w:val="22"/>
              </w:rPr>
            </w:pPr>
            <w:r w:rsidRPr="00775DC6">
              <w:rPr>
                <w:b w:val="0"/>
                <w:bCs/>
                <w:iCs/>
                <w:sz w:val="22"/>
              </w:rPr>
              <w:lastRenderedPageBreak/>
              <w:t>Выбор из типовых значений (перечень муниципальных образований)</w:t>
            </w:r>
          </w:p>
        </w:tc>
        <w:tc>
          <w:tcPr>
            <w:tcW w:w="5455"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96507F3" w14:textId="77777777" w:rsidR="00981020" w:rsidRPr="00775DC6" w:rsidRDefault="00981020" w:rsidP="00172D1B">
            <w:pPr>
              <w:pStyle w:val="aff5"/>
              <w:spacing w:after="0" w:line="240" w:lineRule="auto"/>
              <w:jc w:val="both"/>
              <w:rPr>
                <w:sz w:val="8"/>
                <w:szCs w:val="8"/>
              </w:rPr>
            </w:pPr>
          </w:p>
        </w:tc>
      </w:tr>
      <w:tr w:rsidR="00981020" w:rsidRPr="00775DC6" w14:paraId="5CE9C38E" w14:textId="77777777" w:rsidTr="00E0027B">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E23D28" w14:textId="77777777" w:rsidR="00981020" w:rsidRPr="00775DC6" w:rsidRDefault="00981020" w:rsidP="00172D1B">
            <w:pPr>
              <w:pStyle w:val="aff5"/>
              <w:spacing w:after="0" w:line="240" w:lineRule="auto"/>
              <w:jc w:val="left"/>
              <w:rPr>
                <w:b w:val="0"/>
                <w:bCs/>
                <w:iCs/>
                <w:sz w:val="12"/>
                <w:szCs w:val="12"/>
              </w:rPr>
            </w:pPr>
          </w:p>
        </w:tc>
        <w:tc>
          <w:tcPr>
            <w:tcW w:w="5455"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8512AF4" w14:textId="77777777" w:rsidR="00981020" w:rsidRPr="00775DC6" w:rsidRDefault="00981020" w:rsidP="00172D1B">
            <w:pPr>
              <w:pStyle w:val="aff5"/>
              <w:spacing w:after="0" w:line="240" w:lineRule="auto"/>
              <w:jc w:val="both"/>
              <w:rPr>
                <w:sz w:val="8"/>
                <w:szCs w:val="8"/>
              </w:rPr>
            </w:pPr>
          </w:p>
        </w:tc>
      </w:tr>
      <w:tr w:rsidR="00981020" w:rsidRPr="00775DC6" w14:paraId="08F59A59" w14:textId="77777777" w:rsidTr="00E0027B">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F00149A" w14:textId="77777777" w:rsidR="00981020" w:rsidRPr="00775DC6" w:rsidRDefault="00981020" w:rsidP="00172D1B">
            <w:pPr>
              <w:pStyle w:val="aff5"/>
              <w:spacing w:after="0" w:line="240" w:lineRule="auto"/>
              <w:jc w:val="left"/>
              <w:rPr>
                <w:b w:val="0"/>
                <w:bCs/>
                <w:iCs/>
                <w:szCs w:val="24"/>
              </w:rPr>
            </w:pPr>
            <w:r w:rsidRPr="00775DC6">
              <w:rPr>
                <w:szCs w:val="24"/>
              </w:rPr>
              <w:t>Информация о лице, заполняющем запрос*:</w:t>
            </w:r>
          </w:p>
        </w:tc>
        <w:tc>
          <w:tcPr>
            <w:tcW w:w="5455"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1230EA5" w14:textId="77777777" w:rsidR="00981020" w:rsidRPr="00775DC6" w:rsidRDefault="00981020" w:rsidP="00172D1B">
            <w:pPr>
              <w:pStyle w:val="aff5"/>
              <w:spacing w:after="0" w:line="240" w:lineRule="auto"/>
              <w:jc w:val="both"/>
              <w:rPr>
                <w:sz w:val="8"/>
                <w:szCs w:val="8"/>
              </w:rPr>
            </w:pPr>
          </w:p>
        </w:tc>
      </w:tr>
      <w:tr w:rsidR="00981020" w:rsidRPr="00775DC6" w14:paraId="784F369E" w14:textId="77777777" w:rsidTr="00E0027B">
        <w:trPr>
          <w:trHeight w:val="192"/>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512F09F8" w14:textId="77777777" w:rsidR="00981020" w:rsidRPr="00107782" w:rsidRDefault="00981020" w:rsidP="00172D1B">
            <w:pPr>
              <w:pStyle w:val="aff5"/>
              <w:spacing w:after="0" w:line="240" w:lineRule="auto"/>
              <w:jc w:val="both"/>
              <w:rPr>
                <w:b w:val="0"/>
                <w:bCs/>
                <w:iCs/>
                <w:sz w:val="22"/>
                <w:lang w:eastAsia="ru-RU"/>
              </w:rPr>
            </w:pPr>
            <w:r w:rsidRPr="00107782">
              <w:rPr>
                <w:b w:val="0"/>
                <w:bCs/>
                <w:iCs/>
                <w:sz w:val="22"/>
                <w:u w:val="single"/>
                <w:lang w:eastAsia="ru-RU"/>
              </w:rPr>
              <w:t>Выбор из типовых значений</w:t>
            </w:r>
            <w:r w:rsidRPr="00107782">
              <w:rPr>
                <w:b w:val="0"/>
                <w:bCs/>
                <w:iCs/>
                <w:sz w:val="22"/>
                <w:lang w:eastAsia="ru-RU"/>
              </w:rPr>
              <w:t>:</w:t>
            </w:r>
          </w:p>
          <w:p w14:paraId="149E4D6E" w14:textId="7EBD998C" w:rsidR="00981020" w:rsidRPr="00775DC6" w:rsidRDefault="00981020" w:rsidP="00172D1B">
            <w:pPr>
              <w:pStyle w:val="aff5"/>
              <w:spacing w:after="0" w:line="240" w:lineRule="auto"/>
              <w:jc w:val="both"/>
              <w:rPr>
                <w:b w:val="0"/>
                <w:bCs/>
                <w:iCs/>
                <w:sz w:val="22"/>
                <w:lang w:eastAsia="ru-RU"/>
              </w:rPr>
            </w:pPr>
            <w:r w:rsidRPr="00775DC6">
              <w:rPr>
                <w:b w:val="0"/>
                <w:bCs/>
                <w:iCs/>
                <w:sz w:val="22"/>
                <w:lang w:eastAsia="ru-RU"/>
              </w:rPr>
              <w:t>лицо, являющ</w:t>
            </w:r>
            <w:r w:rsidR="007943A0" w:rsidRPr="00775DC6">
              <w:rPr>
                <w:b w:val="0"/>
                <w:bCs/>
                <w:iCs/>
                <w:sz w:val="22"/>
                <w:lang w:eastAsia="ru-RU"/>
              </w:rPr>
              <w:t>е</w:t>
            </w:r>
            <w:r w:rsidRPr="00775DC6">
              <w:rPr>
                <w:b w:val="0"/>
                <w:bCs/>
                <w:iCs/>
                <w:sz w:val="22"/>
                <w:lang w:eastAsia="ru-RU"/>
              </w:rPr>
              <w:t>еся правообладателем земельного участка, на котором планируется установка нового ограждения (Заявитель)</w:t>
            </w:r>
          </w:p>
          <w:p w14:paraId="180D42BD" w14:textId="77777777" w:rsidR="00981020" w:rsidRPr="00775DC6" w:rsidRDefault="00981020" w:rsidP="00172D1B">
            <w:pPr>
              <w:pStyle w:val="aff5"/>
              <w:spacing w:after="0" w:line="240" w:lineRule="auto"/>
              <w:jc w:val="both"/>
              <w:rPr>
                <w:b w:val="0"/>
                <w:bCs/>
                <w:iCs/>
                <w:sz w:val="22"/>
                <w:lang w:eastAsia="ru-RU"/>
              </w:rPr>
            </w:pPr>
            <w:r w:rsidRPr="00775DC6">
              <w:rPr>
                <w:b w:val="0"/>
                <w:bCs/>
                <w:iCs/>
                <w:sz w:val="22"/>
                <w:lang w:eastAsia="ru-RU"/>
              </w:rPr>
              <w:t>или</w:t>
            </w:r>
          </w:p>
          <w:p w14:paraId="4FC614F7" w14:textId="0DA64784" w:rsidR="00981020" w:rsidRPr="00775DC6" w:rsidRDefault="00981020" w:rsidP="00172D1B">
            <w:pPr>
              <w:pStyle w:val="aff5"/>
              <w:spacing w:after="0" w:line="240" w:lineRule="auto"/>
              <w:jc w:val="both"/>
              <w:rPr>
                <w:b w:val="0"/>
                <w:bCs/>
                <w:iCs/>
                <w:sz w:val="22"/>
                <w:shd w:val="clear" w:color="auto" w:fill="FFFFFF"/>
              </w:rPr>
            </w:pPr>
            <w:r w:rsidRPr="00775DC6">
              <w:rPr>
                <w:b w:val="0"/>
                <w:bCs/>
                <w:iCs/>
                <w:sz w:val="22"/>
                <w:lang w:eastAsia="ru-RU"/>
              </w:rPr>
              <w:t xml:space="preserve">лицо, </w:t>
            </w:r>
            <w:r w:rsidRPr="00775DC6">
              <w:rPr>
                <w:b w:val="0"/>
                <w:bCs/>
                <w:iCs/>
                <w:sz w:val="22"/>
              </w:rPr>
              <w:t xml:space="preserve">которому выдано разрешение на размещение в </w:t>
            </w:r>
            <w:r w:rsidRPr="00775DC6">
              <w:rPr>
                <w:b w:val="0"/>
                <w:bCs/>
                <w:iCs/>
                <w:sz w:val="22"/>
                <w:shd w:val="clear" w:color="auto" w:fill="FFFFFF"/>
              </w:rPr>
              <w:t xml:space="preserve">порядке, установленном </w:t>
            </w:r>
            <w:r w:rsidR="007943A0" w:rsidRPr="00775DC6">
              <w:rPr>
                <w:b w:val="0"/>
                <w:bCs/>
                <w:iCs/>
                <w:sz w:val="22"/>
                <w:shd w:val="clear" w:color="auto" w:fill="FFFFFF"/>
              </w:rPr>
              <w:t xml:space="preserve">постановлением Правительства Московской области от 08.04.2015 № 229/13 </w:t>
            </w:r>
            <w:r w:rsidR="003C681D" w:rsidRPr="00775DC6">
              <w:rPr>
                <w:b w:val="0"/>
                <w:bCs/>
                <w:iCs/>
                <w:sz w:val="22"/>
                <w:shd w:val="clear" w:color="auto" w:fill="FFFFFF"/>
              </w:rPr>
              <w:br/>
            </w:r>
            <w:r w:rsidR="007943A0" w:rsidRPr="00775DC6">
              <w:rPr>
                <w:b w:val="0"/>
                <w:bCs/>
                <w:iCs/>
                <w:sz w:val="22"/>
                <w:shd w:val="clear" w:color="auto" w:fill="FFFFFF"/>
              </w:rP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775DC6">
              <w:rPr>
                <w:b w:val="0"/>
                <w:bCs/>
                <w:iCs/>
                <w:sz w:val="22"/>
                <w:shd w:val="clear" w:color="auto" w:fill="FFFFFF"/>
              </w:rPr>
              <w:t>»</w:t>
            </w:r>
            <w:r w:rsidRPr="00775DC6">
              <w:rPr>
                <w:b w:val="0"/>
                <w:bCs/>
                <w:iCs/>
                <w:sz w:val="22"/>
                <w:lang w:eastAsia="ru-RU"/>
              </w:rPr>
              <w:t xml:space="preserve"> (Заявитель)</w:t>
            </w:r>
          </w:p>
          <w:p w14:paraId="2FF87CF6" w14:textId="39309223" w:rsidR="00981020" w:rsidRPr="00775DC6" w:rsidRDefault="00981020" w:rsidP="00172D1B">
            <w:pPr>
              <w:pStyle w:val="aff5"/>
              <w:spacing w:after="0" w:line="240" w:lineRule="auto"/>
              <w:jc w:val="both"/>
              <w:rPr>
                <w:b w:val="0"/>
                <w:bCs/>
                <w:iCs/>
                <w:sz w:val="22"/>
                <w:lang w:eastAsia="ru-RU"/>
              </w:rPr>
            </w:pPr>
            <w:r w:rsidRPr="00775DC6">
              <w:rPr>
                <w:b w:val="0"/>
                <w:bCs/>
                <w:iCs/>
                <w:sz w:val="22"/>
                <w:lang w:eastAsia="ru-RU"/>
              </w:rPr>
              <w:t>или</w:t>
            </w:r>
            <w:r w:rsidR="003C681D" w:rsidRPr="00775DC6">
              <w:rPr>
                <w:b w:val="0"/>
                <w:bCs/>
                <w:iCs/>
                <w:sz w:val="22"/>
                <w:lang w:eastAsia="ru-RU"/>
              </w:rPr>
              <w:t xml:space="preserve"> </w:t>
            </w:r>
            <w:r w:rsidR="007943A0" w:rsidRPr="00775DC6">
              <w:rPr>
                <w:b w:val="0"/>
                <w:bCs/>
                <w:iCs/>
                <w:sz w:val="22"/>
                <w:lang w:eastAsia="ru-RU"/>
              </w:rPr>
              <w:t>лицо, являюще</w:t>
            </w:r>
            <w:r w:rsidR="004112B0" w:rsidRPr="00775DC6">
              <w:rPr>
                <w:b w:val="0"/>
                <w:bCs/>
                <w:iCs/>
                <w:sz w:val="22"/>
                <w:lang w:eastAsia="ru-RU"/>
              </w:rPr>
              <w:t>еся представителем Заявителя (п</w:t>
            </w:r>
            <w:r w:rsidRPr="00775DC6">
              <w:rPr>
                <w:b w:val="0"/>
                <w:bCs/>
                <w:iCs/>
                <w:sz w:val="22"/>
                <w:lang w:eastAsia="ru-RU"/>
              </w:rPr>
              <w:t>редставитель Заявителя)</w:t>
            </w:r>
          </w:p>
          <w:p w14:paraId="6ADEACBA" w14:textId="77777777" w:rsidR="00981020" w:rsidRPr="00775DC6" w:rsidRDefault="00981020" w:rsidP="00172D1B">
            <w:pPr>
              <w:pStyle w:val="aff5"/>
              <w:spacing w:after="0" w:line="240" w:lineRule="auto"/>
              <w:jc w:val="both"/>
              <w:rPr>
                <w:sz w:val="20"/>
                <w:szCs w:val="20"/>
              </w:rPr>
            </w:pPr>
          </w:p>
          <w:p w14:paraId="7B9540B8" w14:textId="77777777" w:rsidR="00981020" w:rsidRPr="00775DC6" w:rsidRDefault="00981020" w:rsidP="00172D1B">
            <w:pPr>
              <w:pStyle w:val="aff5"/>
              <w:spacing w:after="0" w:line="240" w:lineRule="auto"/>
              <w:jc w:val="both"/>
              <w:rPr>
                <w:szCs w:val="24"/>
              </w:rPr>
            </w:pPr>
            <w:r w:rsidRPr="00775DC6">
              <w:rPr>
                <w:szCs w:val="24"/>
              </w:rPr>
              <w:t>Представитель Заявителя*:</w:t>
            </w:r>
          </w:p>
        </w:tc>
        <w:tc>
          <w:tcPr>
            <w:tcW w:w="5455" w:type="dxa"/>
            <w:gridSpan w:val="10"/>
            <w:tcBorders>
              <w:top w:val="single" w:sz="4" w:space="0" w:color="FFFFFF" w:themeColor="background1"/>
              <w:left w:val="single" w:sz="2" w:space="0" w:color="FFFFFF"/>
              <w:bottom w:val="single" w:sz="2" w:space="0" w:color="FFFFFF"/>
              <w:right w:val="single" w:sz="2" w:space="0" w:color="FFFFFF"/>
            </w:tcBorders>
          </w:tcPr>
          <w:p w14:paraId="27E0DB71" w14:textId="77777777" w:rsidR="00981020" w:rsidRPr="00775DC6" w:rsidRDefault="00981020" w:rsidP="00172D1B">
            <w:pPr>
              <w:pStyle w:val="aff5"/>
              <w:spacing w:after="0" w:line="240" w:lineRule="auto"/>
              <w:jc w:val="both"/>
              <w:rPr>
                <w:sz w:val="8"/>
                <w:szCs w:val="8"/>
              </w:rPr>
            </w:pPr>
          </w:p>
        </w:tc>
      </w:tr>
      <w:tr w:rsidR="00981020" w:rsidRPr="00775DC6" w14:paraId="14FAB8C5" w14:textId="77777777" w:rsidTr="00E0027B">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11EF50EC" w14:textId="31E200D3" w:rsidR="00981020" w:rsidRPr="00775DC6" w:rsidRDefault="00981020" w:rsidP="00172D1B">
            <w:pPr>
              <w:pStyle w:val="aff5"/>
              <w:spacing w:after="0" w:line="240" w:lineRule="auto"/>
              <w:jc w:val="both"/>
              <w:rPr>
                <w:sz w:val="22"/>
              </w:rPr>
            </w:pPr>
            <w:r w:rsidRPr="00775DC6">
              <w:rPr>
                <w:b w:val="0"/>
                <w:iCs/>
                <w:sz w:val="22"/>
              </w:rPr>
              <w:t xml:space="preserve">Поле отображается (обязательно для заполнения) </w:t>
            </w:r>
            <w:r w:rsidRPr="00775DC6">
              <w:rPr>
                <w:b w:val="0"/>
                <w:bCs/>
                <w:iCs/>
                <w:sz w:val="22"/>
              </w:rPr>
              <w:t>при выборе «</w:t>
            </w:r>
            <w:r w:rsidR="00E06A09" w:rsidRPr="00775DC6">
              <w:rPr>
                <w:b w:val="0"/>
                <w:bCs/>
                <w:iCs/>
                <w:sz w:val="22"/>
              </w:rPr>
              <w:t>п</w:t>
            </w:r>
            <w:r w:rsidRPr="00775DC6">
              <w:rPr>
                <w:b w:val="0"/>
                <w:bCs/>
                <w:iCs/>
                <w:sz w:val="22"/>
              </w:rPr>
              <w:t xml:space="preserve">редставитель Заявителя» в поле «Информация о лице, заполняющем запрос» </w:t>
            </w:r>
          </w:p>
        </w:tc>
        <w:tc>
          <w:tcPr>
            <w:tcW w:w="5455" w:type="dxa"/>
            <w:gridSpan w:val="10"/>
            <w:tcBorders>
              <w:top w:val="single" w:sz="2" w:space="0" w:color="FFFFFF"/>
              <w:left w:val="single" w:sz="4" w:space="0" w:color="FFFFFF" w:themeColor="background1"/>
              <w:right w:val="single" w:sz="4" w:space="0" w:color="FFFFFF" w:themeColor="background1"/>
            </w:tcBorders>
          </w:tcPr>
          <w:p w14:paraId="25003B96" w14:textId="77777777" w:rsidR="00981020" w:rsidRPr="00775DC6" w:rsidRDefault="00981020" w:rsidP="00172D1B">
            <w:pPr>
              <w:pStyle w:val="aff5"/>
              <w:spacing w:after="0" w:line="240" w:lineRule="auto"/>
              <w:jc w:val="both"/>
              <w:rPr>
                <w:sz w:val="4"/>
                <w:szCs w:val="4"/>
              </w:rPr>
            </w:pPr>
          </w:p>
        </w:tc>
      </w:tr>
      <w:tr w:rsidR="00981020" w:rsidRPr="00775DC6" w14:paraId="51B447AB" w14:textId="77777777" w:rsidTr="00E0027B">
        <w:trPr>
          <w:trHeight w:val="192"/>
        </w:trPr>
        <w:tc>
          <w:tcPr>
            <w:tcW w:w="4463" w:type="dxa"/>
            <w:gridSpan w:val="2"/>
            <w:tcBorders>
              <w:top w:val="single" w:sz="4" w:space="0" w:color="FFFFFF"/>
              <w:left w:val="single" w:sz="4" w:space="0" w:color="FFFFFF"/>
              <w:bottom w:val="single" w:sz="4" w:space="0" w:color="FFFFFF"/>
            </w:tcBorders>
          </w:tcPr>
          <w:p w14:paraId="718F17C8" w14:textId="77777777" w:rsidR="00981020" w:rsidRPr="00775DC6" w:rsidRDefault="00981020" w:rsidP="00172D1B">
            <w:pPr>
              <w:pStyle w:val="aff5"/>
              <w:spacing w:after="0" w:line="240" w:lineRule="auto"/>
              <w:jc w:val="left"/>
              <w:rPr>
                <w:szCs w:val="24"/>
              </w:rPr>
            </w:pPr>
            <w:r w:rsidRPr="00775DC6">
              <w:rPr>
                <w:b w:val="0"/>
                <w:bCs/>
                <w:szCs w:val="24"/>
              </w:rPr>
              <w:t>Фамилия*:</w:t>
            </w:r>
          </w:p>
        </w:tc>
        <w:tc>
          <w:tcPr>
            <w:tcW w:w="5455" w:type="dxa"/>
            <w:gridSpan w:val="10"/>
          </w:tcPr>
          <w:p w14:paraId="19905908" w14:textId="77777777" w:rsidR="00981020" w:rsidRPr="00775DC6" w:rsidRDefault="00981020" w:rsidP="00172D1B">
            <w:pPr>
              <w:pStyle w:val="aff5"/>
              <w:spacing w:after="0" w:line="240" w:lineRule="auto"/>
              <w:jc w:val="both"/>
              <w:rPr>
                <w:sz w:val="8"/>
                <w:szCs w:val="8"/>
              </w:rPr>
            </w:pPr>
          </w:p>
        </w:tc>
      </w:tr>
      <w:tr w:rsidR="00981020" w:rsidRPr="00775DC6" w14:paraId="63C055C4" w14:textId="77777777" w:rsidTr="00E0027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0C2E5B11" w14:textId="77777777" w:rsidR="00981020" w:rsidRPr="00775DC6" w:rsidRDefault="00981020" w:rsidP="00172D1B">
            <w:pPr>
              <w:pStyle w:val="aff5"/>
              <w:spacing w:after="0" w:line="240" w:lineRule="auto"/>
              <w:jc w:val="both"/>
              <w:rPr>
                <w:sz w:val="4"/>
                <w:szCs w:val="4"/>
              </w:rPr>
            </w:pPr>
          </w:p>
        </w:tc>
        <w:tc>
          <w:tcPr>
            <w:tcW w:w="5455" w:type="dxa"/>
            <w:gridSpan w:val="10"/>
            <w:tcBorders>
              <w:left w:val="single" w:sz="4" w:space="0" w:color="FFFFFF"/>
              <w:right w:val="single" w:sz="4" w:space="0" w:color="FFFFFF" w:themeColor="background1"/>
            </w:tcBorders>
          </w:tcPr>
          <w:p w14:paraId="69685CE3" w14:textId="77777777" w:rsidR="00981020" w:rsidRPr="00775DC6" w:rsidRDefault="00981020" w:rsidP="00172D1B">
            <w:pPr>
              <w:pStyle w:val="aff5"/>
              <w:spacing w:after="0" w:line="240" w:lineRule="auto"/>
              <w:jc w:val="both"/>
              <w:rPr>
                <w:sz w:val="4"/>
                <w:szCs w:val="4"/>
              </w:rPr>
            </w:pPr>
          </w:p>
        </w:tc>
      </w:tr>
      <w:tr w:rsidR="00981020" w:rsidRPr="00775DC6" w14:paraId="61E18E25" w14:textId="77777777" w:rsidTr="00E0027B">
        <w:trPr>
          <w:trHeight w:val="192"/>
        </w:trPr>
        <w:tc>
          <w:tcPr>
            <w:tcW w:w="4463" w:type="dxa"/>
            <w:gridSpan w:val="2"/>
            <w:tcBorders>
              <w:top w:val="single" w:sz="4" w:space="0" w:color="FFFFFF"/>
              <w:left w:val="single" w:sz="4" w:space="0" w:color="FFFFFF"/>
              <w:bottom w:val="single" w:sz="4" w:space="0" w:color="FFFFFF"/>
            </w:tcBorders>
          </w:tcPr>
          <w:p w14:paraId="64A73038" w14:textId="77777777" w:rsidR="00981020" w:rsidRPr="00775DC6" w:rsidRDefault="00981020" w:rsidP="00172D1B">
            <w:pPr>
              <w:pStyle w:val="aff5"/>
              <w:spacing w:after="0" w:line="240" w:lineRule="auto"/>
              <w:jc w:val="both"/>
              <w:rPr>
                <w:szCs w:val="24"/>
              </w:rPr>
            </w:pPr>
            <w:r w:rsidRPr="00775DC6">
              <w:rPr>
                <w:b w:val="0"/>
                <w:bCs/>
                <w:szCs w:val="24"/>
              </w:rPr>
              <w:t>Имя*:</w:t>
            </w:r>
          </w:p>
        </w:tc>
        <w:tc>
          <w:tcPr>
            <w:tcW w:w="5455" w:type="dxa"/>
            <w:gridSpan w:val="10"/>
            <w:tcBorders>
              <w:right w:val="single" w:sz="4" w:space="0" w:color="auto"/>
            </w:tcBorders>
          </w:tcPr>
          <w:p w14:paraId="7CF1C362" w14:textId="77777777" w:rsidR="00981020" w:rsidRPr="00775DC6" w:rsidRDefault="00981020" w:rsidP="00172D1B">
            <w:pPr>
              <w:pStyle w:val="aff5"/>
              <w:spacing w:after="0" w:line="240" w:lineRule="auto"/>
              <w:jc w:val="both"/>
              <w:rPr>
                <w:sz w:val="8"/>
                <w:szCs w:val="8"/>
              </w:rPr>
            </w:pPr>
          </w:p>
        </w:tc>
      </w:tr>
      <w:tr w:rsidR="00981020" w:rsidRPr="00775DC6" w14:paraId="662CEB62" w14:textId="77777777" w:rsidTr="00E0027B">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251711E9" w14:textId="77777777" w:rsidR="00981020" w:rsidRPr="00775DC6" w:rsidRDefault="00981020" w:rsidP="00172D1B">
            <w:pPr>
              <w:pStyle w:val="aff5"/>
              <w:spacing w:after="0" w:line="240" w:lineRule="auto"/>
              <w:jc w:val="both"/>
              <w:rPr>
                <w:sz w:val="4"/>
                <w:szCs w:val="4"/>
              </w:rPr>
            </w:pPr>
          </w:p>
        </w:tc>
        <w:tc>
          <w:tcPr>
            <w:tcW w:w="5455" w:type="dxa"/>
            <w:gridSpan w:val="10"/>
            <w:tcBorders>
              <w:left w:val="single" w:sz="4" w:space="0" w:color="FFFFFF"/>
              <w:right w:val="single" w:sz="4" w:space="0" w:color="FFFFFF" w:themeColor="background1"/>
            </w:tcBorders>
          </w:tcPr>
          <w:p w14:paraId="0116E3C7" w14:textId="77777777" w:rsidR="00981020" w:rsidRPr="00775DC6" w:rsidRDefault="00981020" w:rsidP="00172D1B">
            <w:pPr>
              <w:pStyle w:val="aff5"/>
              <w:spacing w:after="0" w:line="240" w:lineRule="auto"/>
              <w:jc w:val="both"/>
              <w:rPr>
                <w:sz w:val="4"/>
                <w:szCs w:val="4"/>
              </w:rPr>
            </w:pPr>
          </w:p>
        </w:tc>
      </w:tr>
      <w:tr w:rsidR="00981020" w:rsidRPr="00775DC6" w14:paraId="1176309F" w14:textId="77777777" w:rsidTr="00E0027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644F013E" w14:textId="77777777" w:rsidR="00981020" w:rsidRPr="00775DC6" w:rsidRDefault="00981020" w:rsidP="00172D1B">
            <w:pPr>
              <w:pStyle w:val="aff5"/>
              <w:spacing w:after="0" w:line="240" w:lineRule="auto"/>
              <w:jc w:val="both"/>
              <w:rPr>
                <w:szCs w:val="24"/>
              </w:rPr>
            </w:pPr>
            <w:r w:rsidRPr="00775DC6">
              <w:rPr>
                <w:b w:val="0"/>
                <w:bCs/>
                <w:szCs w:val="24"/>
              </w:rPr>
              <w:t>Отчество (при наличии):</w:t>
            </w:r>
          </w:p>
        </w:tc>
        <w:tc>
          <w:tcPr>
            <w:tcW w:w="5455" w:type="dxa"/>
            <w:gridSpan w:val="10"/>
            <w:tcBorders>
              <w:top w:val="single" w:sz="4" w:space="0" w:color="auto"/>
              <w:left w:val="single" w:sz="4" w:space="0" w:color="auto"/>
            </w:tcBorders>
          </w:tcPr>
          <w:p w14:paraId="45EF8961" w14:textId="77777777" w:rsidR="00981020" w:rsidRPr="00775DC6" w:rsidRDefault="00981020" w:rsidP="00172D1B">
            <w:pPr>
              <w:pStyle w:val="aff5"/>
              <w:spacing w:after="0" w:line="240" w:lineRule="auto"/>
              <w:jc w:val="both"/>
              <w:rPr>
                <w:sz w:val="8"/>
                <w:szCs w:val="8"/>
              </w:rPr>
            </w:pPr>
          </w:p>
        </w:tc>
      </w:tr>
      <w:tr w:rsidR="00981020" w:rsidRPr="00775DC6" w14:paraId="6D435B2E" w14:textId="77777777" w:rsidTr="00E0027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E340A31" w14:textId="77777777" w:rsidR="00981020" w:rsidRPr="00775DC6" w:rsidRDefault="00981020" w:rsidP="00172D1B">
            <w:pPr>
              <w:pStyle w:val="aff5"/>
              <w:spacing w:after="0" w:line="240" w:lineRule="auto"/>
              <w:jc w:val="both"/>
              <w:rPr>
                <w:b w:val="0"/>
                <w:bCs/>
                <w:sz w:val="18"/>
                <w:szCs w:val="18"/>
              </w:rPr>
            </w:pPr>
          </w:p>
        </w:tc>
        <w:tc>
          <w:tcPr>
            <w:tcW w:w="5455" w:type="dxa"/>
            <w:gridSpan w:val="10"/>
            <w:tcBorders>
              <w:top w:val="single" w:sz="4" w:space="0" w:color="auto"/>
              <w:left w:val="single" w:sz="4" w:space="0" w:color="FFFFFF" w:themeColor="background1"/>
              <w:right w:val="single" w:sz="4" w:space="0" w:color="FFFFFF" w:themeColor="background1"/>
            </w:tcBorders>
          </w:tcPr>
          <w:p w14:paraId="2D77F01D" w14:textId="77777777" w:rsidR="00981020" w:rsidRPr="00775DC6" w:rsidRDefault="00981020" w:rsidP="00172D1B">
            <w:pPr>
              <w:pStyle w:val="aff5"/>
              <w:spacing w:after="0" w:line="240" w:lineRule="auto"/>
              <w:jc w:val="both"/>
              <w:rPr>
                <w:sz w:val="8"/>
                <w:szCs w:val="8"/>
              </w:rPr>
            </w:pPr>
          </w:p>
        </w:tc>
      </w:tr>
      <w:tr w:rsidR="00981020" w:rsidRPr="00775DC6" w14:paraId="75E0D3BF" w14:textId="77777777" w:rsidTr="00E0027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4C0DDAF6" w14:textId="77777777" w:rsidR="00981020" w:rsidRPr="00775DC6" w:rsidRDefault="00981020" w:rsidP="00172D1B">
            <w:pPr>
              <w:pStyle w:val="aff5"/>
              <w:spacing w:after="0" w:line="240" w:lineRule="auto"/>
              <w:jc w:val="both"/>
              <w:rPr>
                <w:b w:val="0"/>
                <w:bCs/>
                <w:szCs w:val="24"/>
              </w:rPr>
            </w:pPr>
            <w:r w:rsidRPr="00775DC6">
              <w:rPr>
                <w:b w:val="0"/>
                <w:bCs/>
                <w:szCs w:val="24"/>
              </w:rPr>
              <w:t>Вид документа, удостоверяющего личность*:</w:t>
            </w:r>
          </w:p>
        </w:tc>
        <w:tc>
          <w:tcPr>
            <w:tcW w:w="5455" w:type="dxa"/>
            <w:gridSpan w:val="10"/>
            <w:tcBorders>
              <w:top w:val="single" w:sz="4" w:space="0" w:color="auto"/>
              <w:left w:val="single" w:sz="4" w:space="0" w:color="auto"/>
            </w:tcBorders>
          </w:tcPr>
          <w:p w14:paraId="4A95F4E5" w14:textId="77777777" w:rsidR="00981020" w:rsidRPr="00775DC6" w:rsidRDefault="00981020" w:rsidP="00172D1B">
            <w:pPr>
              <w:pStyle w:val="aff5"/>
              <w:spacing w:after="0" w:line="240" w:lineRule="auto"/>
              <w:jc w:val="both"/>
              <w:rPr>
                <w:sz w:val="8"/>
                <w:szCs w:val="8"/>
              </w:rPr>
            </w:pPr>
          </w:p>
        </w:tc>
      </w:tr>
      <w:tr w:rsidR="00981020" w:rsidRPr="00775DC6" w14:paraId="16E1E121" w14:textId="77777777" w:rsidTr="00E0027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D284F6E" w14:textId="4BCCEE40" w:rsidR="00981020" w:rsidRPr="00775DC6" w:rsidRDefault="00981020" w:rsidP="00172D1B">
            <w:pPr>
              <w:pStyle w:val="aff5"/>
              <w:spacing w:after="0" w:line="240" w:lineRule="auto"/>
              <w:jc w:val="both"/>
              <w:rPr>
                <w:b w:val="0"/>
                <w:bCs/>
                <w:sz w:val="22"/>
              </w:rPr>
            </w:pPr>
            <w:r w:rsidRPr="00775DC6">
              <w:rPr>
                <w:b w:val="0"/>
                <w:bCs/>
                <w:iCs/>
                <w:sz w:val="22"/>
                <w:u w:val="single"/>
              </w:rPr>
              <w:t>Обращаем внимание</w:t>
            </w:r>
            <w:r w:rsidRPr="00775DC6">
              <w:rPr>
                <w:b w:val="0"/>
                <w:bCs/>
                <w:iCs/>
                <w:sz w:val="22"/>
              </w:rPr>
              <w:t>: перед заполнением рекомендуется ознакомиться с перечнем документ</w:t>
            </w:r>
            <w:r w:rsidR="004112B0" w:rsidRPr="00775DC6">
              <w:rPr>
                <w:b w:val="0"/>
                <w:bCs/>
                <w:iCs/>
                <w:sz w:val="22"/>
              </w:rPr>
              <w:t xml:space="preserve">ов, удостоверяющих личность, </w:t>
            </w:r>
            <w:r w:rsidR="0096309A" w:rsidRPr="00775DC6">
              <w:rPr>
                <w:b w:val="0"/>
                <w:bCs/>
                <w:iCs/>
                <w:sz w:val="22"/>
              </w:rPr>
              <w:t xml:space="preserve">                     </w:t>
            </w:r>
            <w:r w:rsidR="004112B0" w:rsidRPr="00775DC6">
              <w:rPr>
                <w:b w:val="0"/>
                <w:bCs/>
                <w:iCs/>
                <w:sz w:val="22"/>
              </w:rPr>
              <w:t>в п</w:t>
            </w:r>
            <w:r w:rsidRPr="00775DC6">
              <w:rPr>
                <w:b w:val="0"/>
                <w:bCs/>
                <w:iCs/>
                <w:sz w:val="22"/>
              </w:rPr>
              <w:t>риложении 6 Административного регламента</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7C1158" w14:textId="77777777" w:rsidR="00981020" w:rsidRPr="00775DC6" w:rsidRDefault="00981020" w:rsidP="00172D1B">
            <w:pPr>
              <w:pStyle w:val="aff5"/>
              <w:spacing w:after="0" w:line="240" w:lineRule="auto"/>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18B22367" w14:textId="77777777" w:rsidR="00981020" w:rsidRPr="00775DC6" w:rsidRDefault="00981020" w:rsidP="00172D1B">
            <w:pPr>
              <w:pStyle w:val="aff5"/>
              <w:spacing w:after="0" w:line="240" w:lineRule="auto"/>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504F65F" w14:textId="77777777" w:rsidR="00981020" w:rsidRPr="00775DC6" w:rsidRDefault="00981020" w:rsidP="00172D1B">
            <w:pPr>
              <w:pStyle w:val="aff5"/>
              <w:spacing w:after="0" w:line="240" w:lineRule="auto"/>
              <w:jc w:val="both"/>
              <w:rPr>
                <w:sz w:val="8"/>
                <w:szCs w:val="8"/>
              </w:rPr>
            </w:pPr>
          </w:p>
        </w:tc>
        <w:tc>
          <w:tcPr>
            <w:tcW w:w="1985" w:type="dxa"/>
            <w:gridSpan w:val="3"/>
            <w:tcBorders>
              <w:top w:val="single" w:sz="4" w:space="0" w:color="auto"/>
              <w:left w:val="single" w:sz="4" w:space="0" w:color="FFFFFF" w:themeColor="background1"/>
              <w:right w:val="single" w:sz="4" w:space="0" w:color="FFFFFF" w:themeColor="background1"/>
            </w:tcBorders>
          </w:tcPr>
          <w:p w14:paraId="2A6C46B9" w14:textId="77777777" w:rsidR="00981020" w:rsidRPr="00775DC6" w:rsidRDefault="00981020" w:rsidP="00172D1B">
            <w:pPr>
              <w:pStyle w:val="aff5"/>
              <w:spacing w:after="0" w:line="240" w:lineRule="auto"/>
              <w:jc w:val="both"/>
              <w:rPr>
                <w:sz w:val="8"/>
                <w:szCs w:val="8"/>
              </w:rPr>
            </w:pPr>
          </w:p>
        </w:tc>
      </w:tr>
      <w:tr w:rsidR="00981020" w:rsidRPr="00775DC6" w14:paraId="56BF70E5" w14:textId="77777777" w:rsidTr="00E0027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286721F" w14:textId="77777777" w:rsidR="00981020" w:rsidRPr="00775DC6" w:rsidRDefault="00981020" w:rsidP="00172D1B">
            <w:pPr>
              <w:pStyle w:val="aff5"/>
              <w:spacing w:after="0" w:line="240" w:lineRule="auto"/>
              <w:jc w:val="both"/>
              <w:rPr>
                <w:b w:val="0"/>
                <w:bCs/>
                <w:szCs w:val="24"/>
              </w:rPr>
            </w:pPr>
            <w:r w:rsidRPr="00775DC6">
              <w:rPr>
                <w:b w:val="0"/>
                <w:bCs/>
                <w:szCs w:val="24"/>
              </w:rPr>
              <w:t>Реквизиты документа, удостоверяющего личность*:</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2AD505E0" w14:textId="77777777" w:rsidR="00981020" w:rsidRPr="00775DC6" w:rsidRDefault="00981020" w:rsidP="00172D1B">
            <w:pPr>
              <w:pStyle w:val="aff5"/>
              <w:spacing w:after="0" w:line="240" w:lineRule="auto"/>
              <w:jc w:val="both"/>
              <w:rPr>
                <w:sz w:val="8"/>
                <w:szCs w:val="8"/>
              </w:rPr>
            </w:pPr>
            <w:r w:rsidRPr="00775DC6">
              <w:rPr>
                <w:b w:val="0"/>
                <w:bCs/>
                <w:sz w:val="18"/>
                <w:szCs w:val="18"/>
              </w:rPr>
              <w:t>дата</w:t>
            </w:r>
          </w:p>
        </w:tc>
        <w:tc>
          <w:tcPr>
            <w:tcW w:w="2295" w:type="dxa"/>
            <w:gridSpan w:val="2"/>
            <w:tcBorders>
              <w:top w:val="single" w:sz="4" w:space="0" w:color="auto"/>
              <w:left w:val="single" w:sz="4" w:space="0" w:color="auto"/>
            </w:tcBorders>
          </w:tcPr>
          <w:p w14:paraId="494F2A88" w14:textId="77777777" w:rsidR="00981020" w:rsidRPr="00775DC6" w:rsidRDefault="00981020" w:rsidP="00172D1B">
            <w:pPr>
              <w:pStyle w:val="aff5"/>
              <w:spacing w:after="0" w:line="240" w:lineRule="auto"/>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7D1F7A2B" w14:textId="77777777" w:rsidR="00981020" w:rsidRPr="00775DC6" w:rsidRDefault="00981020" w:rsidP="00172D1B">
            <w:pPr>
              <w:pStyle w:val="aff5"/>
              <w:spacing w:after="0" w:line="240" w:lineRule="auto"/>
              <w:jc w:val="both"/>
              <w:rPr>
                <w:sz w:val="8"/>
                <w:szCs w:val="8"/>
              </w:rPr>
            </w:pPr>
            <w:r w:rsidRPr="00775DC6">
              <w:rPr>
                <w:b w:val="0"/>
                <w:bCs/>
                <w:sz w:val="18"/>
                <w:szCs w:val="18"/>
              </w:rPr>
              <w:t>№</w:t>
            </w:r>
          </w:p>
        </w:tc>
        <w:tc>
          <w:tcPr>
            <w:tcW w:w="1985" w:type="dxa"/>
            <w:gridSpan w:val="3"/>
            <w:tcBorders>
              <w:top w:val="single" w:sz="4" w:space="0" w:color="auto"/>
              <w:left w:val="single" w:sz="4" w:space="0" w:color="auto"/>
            </w:tcBorders>
          </w:tcPr>
          <w:p w14:paraId="3B9ED0DD" w14:textId="77777777" w:rsidR="00981020" w:rsidRPr="00775DC6" w:rsidRDefault="00981020" w:rsidP="00172D1B">
            <w:pPr>
              <w:pStyle w:val="aff5"/>
              <w:spacing w:after="0" w:line="240" w:lineRule="auto"/>
              <w:jc w:val="both"/>
              <w:rPr>
                <w:sz w:val="8"/>
                <w:szCs w:val="8"/>
              </w:rPr>
            </w:pPr>
          </w:p>
        </w:tc>
      </w:tr>
      <w:tr w:rsidR="00981020" w:rsidRPr="00775DC6" w14:paraId="72C88AA8" w14:textId="77777777" w:rsidTr="00E0027B">
        <w:trPr>
          <w:trHeight w:val="4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095AED64" w14:textId="77777777" w:rsidR="00981020" w:rsidRPr="00775DC6" w:rsidRDefault="00981020" w:rsidP="00172D1B">
            <w:pPr>
              <w:pStyle w:val="aff5"/>
              <w:spacing w:after="0" w:line="240" w:lineRule="auto"/>
              <w:jc w:val="both"/>
              <w:rPr>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1D3E6" w14:textId="77777777" w:rsidR="00981020" w:rsidRPr="00775DC6" w:rsidRDefault="00981020" w:rsidP="00172D1B">
            <w:pPr>
              <w:pStyle w:val="aff5"/>
              <w:spacing w:after="0" w:line="240" w:lineRule="auto"/>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3AC55E" w14:textId="77777777" w:rsidR="00981020" w:rsidRPr="00775DC6" w:rsidRDefault="00981020" w:rsidP="00172D1B">
            <w:pPr>
              <w:pStyle w:val="aff5"/>
              <w:spacing w:after="0" w:line="240" w:lineRule="auto"/>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B28470" w14:textId="77777777" w:rsidR="00981020" w:rsidRPr="00775DC6" w:rsidRDefault="00981020" w:rsidP="00172D1B">
            <w:pPr>
              <w:pStyle w:val="aff5"/>
              <w:spacing w:after="0" w:line="240" w:lineRule="auto"/>
              <w:jc w:val="both"/>
              <w:rPr>
                <w:sz w:val="4"/>
                <w:szCs w:val="4"/>
              </w:rPr>
            </w:pPr>
          </w:p>
        </w:tc>
        <w:tc>
          <w:tcPr>
            <w:tcW w:w="198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E8F8405" w14:textId="77777777" w:rsidR="00981020" w:rsidRPr="00775DC6" w:rsidRDefault="00981020" w:rsidP="00172D1B">
            <w:pPr>
              <w:pStyle w:val="aff5"/>
              <w:spacing w:after="0" w:line="240" w:lineRule="auto"/>
              <w:jc w:val="both"/>
              <w:rPr>
                <w:sz w:val="4"/>
                <w:szCs w:val="4"/>
              </w:rPr>
            </w:pPr>
          </w:p>
        </w:tc>
      </w:tr>
      <w:tr w:rsidR="00981020" w:rsidRPr="00775DC6" w14:paraId="60547783" w14:textId="77777777" w:rsidTr="00E0027B">
        <w:trPr>
          <w:trHeight w:val="42"/>
        </w:trPr>
        <w:tc>
          <w:tcPr>
            <w:tcW w:w="4463" w:type="dxa"/>
            <w:gridSpan w:val="2"/>
            <w:tcBorders>
              <w:top w:val="single" w:sz="4" w:space="0" w:color="FFFFFF"/>
              <w:left w:val="single" w:sz="4" w:space="0" w:color="FFFFFF"/>
              <w:bottom w:val="single" w:sz="4" w:space="0" w:color="FFFFFF"/>
            </w:tcBorders>
          </w:tcPr>
          <w:p w14:paraId="127C3CE1" w14:textId="77777777" w:rsidR="00981020" w:rsidRPr="00775DC6" w:rsidRDefault="00981020" w:rsidP="00172D1B">
            <w:pPr>
              <w:pStyle w:val="aff5"/>
              <w:spacing w:after="0" w:line="240" w:lineRule="auto"/>
              <w:jc w:val="both"/>
              <w:rPr>
                <w:szCs w:val="24"/>
              </w:rPr>
            </w:pPr>
            <w:r w:rsidRPr="00775DC6">
              <w:rPr>
                <w:b w:val="0"/>
                <w:bCs/>
                <w:szCs w:val="24"/>
              </w:rPr>
              <w:t>Контактный телефон*:</w:t>
            </w:r>
          </w:p>
        </w:tc>
        <w:tc>
          <w:tcPr>
            <w:tcW w:w="5455" w:type="dxa"/>
            <w:gridSpan w:val="10"/>
          </w:tcPr>
          <w:p w14:paraId="4338424E" w14:textId="77777777" w:rsidR="00981020" w:rsidRPr="00775DC6" w:rsidRDefault="00981020" w:rsidP="00172D1B">
            <w:pPr>
              <w:pStyle w:val="aff5"/>
              <w:spacing w:after="0" w:line="240" w:lineRule="auto"/>
              <w:jc w:val="both"/>
              <w:rPr>
                <w:sz w:val="8"/>
                <w:szCs w:val="8"/>
              </w:rPr>
            </w:pPr>
          </w:p>
        </w:tc>
      </w:tr>
      <w:tr w:rsidR="00981020" w:rsidRPr="00775DC6" w14:paraId="1ECD0637" w14:textId="77777777" w:rsidTr="00E0027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2379B9E1" w14:textId="77777777" w:rsidR="00981020" w:rsidRPr="00775DC6" w:rsidRDefault="00981020" w:rsidP="00172D1B">
            <w:pPr>
              <w:pStyle w:val="aff5"/>
              <w:spacing w:after="0" w:line="240" w:lineRule="auto"/>
              <w:jc w:val="both"/>
              <w:rPr>
                <w:sz w:val="4"/>
                <w:szCs w:val="4"/>
              </w:rPr>
            </w:pPr>
          </w:p>
        </w:tc>
        <w:tc>
          <w:tcPr>
            <w:tcW w:w="5455" w:type="dxa"/>
            <w:gridSpan w:val="10"/>
            <w:tcBorders>
              <w:left w:val="single" w:sz="4" w:space="0" w:color="FFFFFF"/>
              <w:right w:val="single" w:sz="4" w:space="0" w:color="FFFFFF" w:themeColor="background1"/>
            </w:tcBorders>
          </w:tcPr>
          <w:p w14:paraId="0FDCA5B0" w14:textId="77777777" w:rsidR="00981020" w:rsidRPr="00775DC6" w:rsidRDefault="00981020" w:rsidP="00172D1B">
            <w:pPr>
              <w:pStyle w:val="aff5"/>
              <w:spacing w:after="0" w:line="240" w:lineRule="auto"/>
              <w:jc w:val="both"/>
              <w:rPr>
                <w:sz w:val="4"/>
                <w:szCs w:val="4"/>
              </w:rPr>
            </w:pPr>
          </w:p>
        </w:tc>
      </w:tr>
      <w:tr w:rsidR="00981020" w:rsidRPr="00775DC6" w14:paraId="0626A68A" w14:textId="77777777" w:rsidTr="00E0027B">
        <w:trPr>
          <w:trHeight w:val="152"/>
        </w:trPr>
        <w:tc>
          <w:tcPr>
            <w:tcW w:w="4463" w:type="dxa"/>
            <w:gridSpan w:val="2"/>
            <w:tcBorders>
              <w:top w:val="single" w:sz="4" w:space="0" w:color="FFFFFF"/>
              <w:left w:val="single" w:sz="4" w:space="0" w:color="FFFFFF"/>
              <w:bottom w:val="single" w:sz="2" w:space="0" w:color="FFFFFF" w:themeColor="background1"/>
            </w:tcBorders>
          </w:tcPr>
          <w:p w14:paraId="3A742514" w14:textId="77777777" w:rsidR="00981020" w:rsidRPr="00775DC6" w:rsidRDefault="00981020" w:rsidP="00172D1B">
            <w:pPr>
              <w:pStyle w:val="aff5"/>
              <w:spacing w:after="0" w:line="240" w:lineRule="auto"/>
              <w:jc w:val="both"/>
              <w:rPr>
                <w:szCs w:val="24"/>
              </w:rPr>
            </w:pPr>
            <w:r w:rsidRPr="00775DC6">
              <w:rPr>
                <w:b w:val="0"/>
                <w:bCs/>
                <w:szCs w:val="24"/>
              </w:rPr>
              <w:t>Адрес электронной почты*:</w:t>
            </w:r>
          </w:p>
        </w:tc>
        <w:tc>
          <w:tcPr>
            <w:tcW w:w="5455" w:type="dxa"/>
            <w:gridSpan w:val="10"/>
            <w:tcBorders>
              <w:bottom w:val="single" w:sz="2" w:space="0" w:color="auto"/>
              <w:right w:val="single" w:sz="4" w:space="0" w:color="auto"/>
            </w:tcBorders>
          </w:tcPr>
          <w:p w14:paraId="14BF337B" w14:textId="77777777" w:rsidR="00981020" w:rsidRPr="00775DC6" w:rsidRDefault="00981020" w:rsidP="00172D1B">
            <w:pPr>
              <w:pStyle w:val="aff5"/>
              <w:spacing w:after="0" w:line="240" w:lineRule="auto"/>
              <w:jc w:val="both"/>
              <w:rPr>
                <w:sz w:val="8"/>
                <w:szCs w:val="8"/>
              </w:rPr>
            </w:pPr>
          </w:p>
        </w:tc>
      </w:tr>
      <w:tr w:rsidR="00981020" w:rsidRPr="00775DC6" w14:paraId="0E729A4F" w14:textId="77777777" w:rsidTr="00E0027B">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3CFC019" w14:textId="77777777" w:rsidR="00981020" w:rsidRPr="00775DC6" w:rsidRDefault="00981020" w:rsidP="00172D1B">
            <w:pPr>
              <w:pStyle w:val="aff5"/>
              <w:spacing w:after="0" w:line="240" w:lineRule="auto"/>
              <w:jc w:val="both"/>
              <w:rPr>
                <w:b w:val="0"/>
                <w:bCs/>
                <w:sz w:val="2"/>
                <w:szCs w:val="2"/>
              </w:rPr>
            </w:pPr>
          </w:p>
        </w:tc>
        <w:tc>
          <w:tcPr>
            <w:tcW w:w="5455"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40928E5" w14:textId="77777777" w:rsidR="00981020" w:rsidRPr="00775DC6" w:rsidRDefault="00981020" w:rsidP="00172D1B">
            <w:pPr>
              <w:pStyle w:val="aff5"/>
              <w:spacing w:after="0" w:line="240" w:lineRule="auto"/>
              <w:jc w:val="both"/>
              <w:rPr>
                <w:sz w:val="2"/>
                <w:szCs w:val="2"/>
              </w:rPr>
            </w:pPr>
          </w:p>
        </w:tc>
      </w:tr>
      <w:tr w:rsidR="00981020" w:rsidRPr="00775DC6" w14:paraId="5D7224D6" w14:textId="77777777" w:rsidTr="00E0027B">
        <w:trPr>
          <w:trHeight w:val="47"/>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D967641" w14:textId="77777777" w:rsidR="00981020" w:rsidRPr="00775DC6" w:rsidRDefault="00981020" w:rsidP="00172D1B">
            <w:pPr>
              <w:pStyle w:val="aff5"/>
              <w:spacing w:after="0" w:line="240" w:lineRule="auto"/>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43863C" w14:textId="77777777" w:rsidR="00981020" w:rsidRPr="00775DC6" w:rsidRDefault="00981020" w:rsidP="00172D1B">
            <w:pPr>
              <w:pStyle w:val="aff5"/>
              <w:spacing w:after="0" w:line="240" w:lineRule="auto"/>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698197D7" w14:textId="77777777" w:rsidR="00981020" w:rsidRPr="00775DC6" w:rsidRDefault="00981020" w:rsidP="00172D1B">
            <w:pPr>
              <w:pStyle w:val="aff5"/>
              <w:spacing w:after="0" w:line="240" w:lineRule="auto"/>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AB109D" w14:textId="77777777" w:rsidR="00981020" w:rsidRPr="00775DC6" w:rsidRDefault="00981020" w:rsidP="00172D1B">
            <w:pPr>
              <w:pStyle w:val="aff5"/>
              <w:spacing w:after="0" w:line="240" w:lineRule="auto"/>
              <w:jc w:val="both"/>
              <w:rPr>
                <w:sz w:val="2"/>
                <w:szCs w:val="2"/>
              </w:rPr>
            </w:pPr>
          </w:p>
        </w:tc>
        <w:tc>
          <w:tcPr>
            <w:tcW w:w="1985" w:type="dxa"/>
            <w:gridSpan w:val="3"/>
            <w:tcBorders>
              <w:top w:val="single" w:sz="2" w:space="0" w:color="FFFFFF" w:themeColor="background1"/>
              <w:left w:val="single" w:sz="2" w:space="0" w:color="FFFFFF" w:themeColor="background1"/>
              <w:right w:val="single" w:sz="2" w:space="0" w:color="FFFFFF" w:themeColor="background1"/>
            </w:tcBorders>
          </w:tcPr>
          <w:p w14:paraId="5CA91406" w14:textId="77777777" w:rsidR="00981020" w:rsidRPr="00775DC6" w:rsidRDefault="00981020" w:rsidP="00172D1B">
            <w:pPr>
              <w:pStyle w:val="aff5"/>
              <w:spacing w:after="0" w:line="240" w:lineRule="auto"/>
              <w:jc w:val="both"/>
              <w:rPr>
                <w:sz w:val="2"/>
                <w:szCs w:val="2"/>
              </w:rPr>
            </w:pPr>
          </w:p>
        </w:tc>
      </w:tr>
      <w:tr w:rsidR="00981020" w:rsidRPr="00775DC6" w14:paraId="1AA55055" w14:textId="77777777" w:rsidTr="00E0027B">
        <w:trPr>
          <w:trHeight w:val="152"/>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7EFC0CD7" w14:textId="4B849895" w:rsidR="00981020" w:rsidRPr="00775DC6" w:rsidRDefault="00981020" w:rsidP="00172D1B">
            <w:pPr>
              <w:pStyle w:val="aff5"/>
              <w:spacing w:after="0" w:line="240" w:lineRule="auto"/>
              <w:jc w:val="left"/>
              <w:rPr>
                <w:b w:val="0"/>
                <w:bCs/>
                <w:szCs w:val="24"/>
              </w:rPr>
            </w:pPr>
            <w:r w:rsidRPr="00775DC6">
              <w:rPr>
                <w:b w:val="0"/>
                <w:bCs/>
                <w:szCs w:val="24"/>
              </w:rPr>
              <w:t>Реквизиты докумен</w:t>
            </w:r>
            <w:r w:rsidR="001C3194" w:rsidRPr="00775DC6">
              <w:rPr>
                <w:b w:val="0"/>
                <w:bCs/>
                <w:szCs w:val="24"/>
              </w:rPr>
              <w:t>та, удостоверяющего полномочия п</w:t>
            </w:r>
            <w:r w:rsidRPr="00775DC6">
              <w:rPr>
                <w:b w:val="0"/>
                <w:bCs/>
                <w:szCs w:val="24"/>
              </w:rPr>
              <w:t>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268591E9" w14:textId="77777777" w:rsidR="00981020" w:rsidRPr="00775DC6" w:rsidRDefault="00981020" w:rsidP="00172D1B">
            <w:pPr>
              <w:pStyle w:val="aff5"/>
              <w:spacing w:after="0" w:line="240" w:lineRule="auto"/>
              <w:ind w:hanging="40"/>
              <w:jc w:val="both"/>
              <w:rPr>
                <w:szCs w:val="24"/>
              </w:rPr>
            </w:pPr>
            <w:r w:rsidRPr="00775DC6">
              <w:rPr>
                <w:b w:val="0"/>
                <w:bCs/>
                <w:szCs w:val="24"/>
              </w:rPr>
              <w:t>дата</w:t>
            </w:r>
          </w:p>
        </w:tc>
        <w:tc>
          <w:tcPr>
            <w:tcW w:w="2383" w:type="dxa"/>
            <w:gridSpan w:val="4"/>
            <w:tcBorders>
              <w:top w:val="single" w:sz="2" w:space="0" w:color="auto"/>
              <w:left w:val="single" w:sz="2" w:space="0" w:color="000000" w:themeColor="text1"/>
              <w:right w:val="single" w:sz="2" w:space="0" w:color="000000" w:themeColor="text1"/>
            </w:tcBorders>
          </w:tcPr>
          <w:p w14:paraId="6D3B7095" w14:textId="77777777" w:rsidR="00981020" w:rsidRPr="00775DC6" w:rsidRDefault="00981020" w:rsidP="00172D1B">
            <w:pPr>
              <w:pStyle w:val="aff5"/>
              <w:spacing w:after="0" w:line="240" w:lineRule="auto"/>
              <w:jc w:val="both"/>
              <w:rPr>
                <w:szCs w:val="24"/>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C5AF546" w14:textId="77777777" w:rsidR="00981020" w:rsidRPr="00775DC6" w:rsidRDefault="00981020" w:rsidP="00172D1B">
            <w:pPr>
              <w:pStyle w:val="aff5"/>
              <w:spacing w:after="0" w:line="240" w:lineRule="auto"/>
              <w:jc w:val="both"/>
              <w:rPr>
                <w:szCs w:val="24"/>
              </w:rPr>
            </w:pPr>
            <w:r w:rsidRPr="00775DC6">
              <w:rPr>
                <w:b w:val="0"/>
                <w:bCs/>
                <w:szCs w:val="24"/>
              </w:rPr>
              <w:t>№</w:t>
            </w:r>
          </w:p>
        </w:tc>
        <w:tc>
          <w:tcPr>
            <w:tcW w:w="1985" w:type="dxa"/>
            <w:gridSpan w:val="3"/>
            <w:tcBorders>
              <w:top w:val="single" w:sz="2" w:space="0" w:color="auto"/>
              <w:left w:val="single" w:sz="2" w:space="0" w:color="000000" w:themeColor="text1"/>
              <w:right w:val="single" w:sz="4" w:space="0" w:color="auto"/>
            </w:tcBorders>
          </w:tcPr>
          <w:p w14:paraId="68803CB1" w14:textId="77777777" w:rsidR="00981020" w:rsidRPr="00775DC6" w:rsidRDefault="00981020" w:rsidP="00172D1B">
            <w:pPr>
              <w:pStyle w:val="aff5"/>
              <w:spacing w:after="0" w:line="240" w:lineRule="auto"/>
              <w:jc w:val="both"/>
              <w:rPr>
                <w:szCs w:val="24"/>
              </w:rPr>
            </w:pPr>
          </w:p>
        </w:tc>
      </w:tr>
      <w:tr w:rsidR="00981020" w:rsidRPr="00775DC6" w14:paraId="308A8A3E" w14:textId="77777777" w:rsidTr="00E0027B">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3079449" w14:textId="77777777" w:rsidR="00981020" w:rsidRPr="00775DC6" w:rsidRDefault="00981020" w:rsidP="00172D1B">
            <w:pPr>
              <w:pStyle w:val="aff5"/>
              <w:spacing w:after="0" w:line="240" w:lineRule="auto"/>
              <w:jc w:val="both"/>
              <w:rPr>
                <w:sz w:val="8"/>
                <w:szCs w:val="8"/>
              </w:rPr>
            </w:pPr>
          </w:p>
        </w:tc>
        <w:tc>
          <w:tcPr>
            <w:tcW w:w="5455"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4D09254" w14:textId="77777777" w:rsidR="00981020" w:rsidRPr="00775DC6" w:rsidRDefault="00981020" w:rsidP="00172D1B">
            <w:pPr>
              <w:pStyle w:val="aff5"/>
              <w:spacing w:after="0" w:line="240" w:lineRule="auto"/>
              <w:jc w:val="both"/>
              <w:rPr>
                <w:sz w:val="8"/>
                <w:szCs w:val="8"/>
              </w:rPr>
            </w:pPr>
          </w:p>
        </w:tc>
      </w:tr>
      <w:tr w:rsidR="00981020" w:rsidRPr="00775DC6" w14:paraId="50AC225D" w14:textId="77777777" w:rsidTr="00E0027B">
        <w:trPr>
          <w:trHeight w:val="192"/>
        </w:trPr>
        <w:tc>
          <w:tcPr>
            <w:tcW w:w="9918" w:type="dxa"/>
            <w:gridSpan w:val="12"/>
            <w:tcBorders>
              <w:top w:val="single" w:sz="4" w:space="0" w:color="FFFFFF"/>
              <w:left w:val="single" w:sz="4" w:space="0" w:color="FFFFFF"/>
              <w:bottom w:val="single" w:sz="4" w:space="0" w:color="FFFFFF" w:themeColor="background1"/>
              <w:right w:val="single" w:sz="2" w:space="0" w:color="FFFFFF"/>
            </w:tcBorders>
          </w:tcPr>
          <w:p w14:paraId="4DE62B50" w14:textId="77777777" w:rsidR="00981020" w:rsidRPr="00775DC6" w:rsidRDefault="00981020" w:rsidP="00172D1B">
            <w:pPr>
              <w:pStyle w:val="aff5"/>
              <w:spacing w:after="0" w:line="240" w:lineRule="auto"/>
              <w:jc w:val="both"/>
              <w:rPr>
                <w:sz w:val="10"/>
                <w:szCs w:val="10"/>
              </w:rPr>
            </w:pPr>
          </w:p>
          <w:p w14:paraId="12187E26" w14:textId="77777777" w:rsidR="00981020" w:rsidRPr="00775DC6" w:rsidRDefault="00981020" w:rsidP="00172D1B">
            <w:pPr>
              <w:pStyle w:val="aff5"/>
              <w:spacing w:after="0" w:line="240" w:lineRule="auto"/>
              <w:jc w:val="both"/>
              <w:rPr>
                <w:szCs w:val="24"/>
              </w:rPr>
            </w:pPr>
            <w:r w:rsidRPr="00775DC6">
              <w:rPr>
                <w:szCs w:val="24"/>
              </w:rPr>
              <w:t>Заявитель (для юридических лиц и индивидуальных предпринимателей) *:</w:t>
            </w:r>
          </w:p>
        </w:tc>
      </w:tr>
      <w:tr w:rsidR="00981020" w:rsidRPr="00775DC6" w14:paraId="6F390C06" w14:textId="77777777" w:rsidTr="00E0027B">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76AF2A37" w14:textId="77777777" w:rsidR="00981020" w:rsidRPr="00775DC6" w:rsidRDefault="00981020" w:rsidP="00172D1B">
            <w:pPr>
              <w:pStyle w:val="aff5"/>
              <w:spacing w:after="0" w:line="240" w:lineRule="auto"/>
              <w:jc w:val="both"/>
              <w:rPr>
                <w:sz w:val="4"/>
                <w:szCs w:val="4"/>
              </w:rPr>
            </w:pPr>
          </w:p>
        </w:tc>
        <w:tc>
          <w:tcPr>
            <w:tcW w:w="5455" w:type="dxa"/>
            <w:gridSpan w:val="10"/>
            <w:tcBorders>
              <w:top w:val="single" w:sz="2" w:space="0" w:color="FFFFFF"/>
              <w:left w:val="single" w:sz="4" w:space="0" w:color="FFFFFF" w:themeColor="background1"/>
              <w:right w:val="single" w:sz="4" w:space="0" w:color="FFFFFF" w:themeColor="background1"/>
            </w:tcBorders>
          </w:tcPr>
          <w:p w14:paraId="38F3776B" w14:textId="77777777" w:rsidR="00981020" w:rsidRPr="00775DC6" w:rsidRDefault="00981020" w:rsidP="00172D1B">
            <w:pPr>
              <w:pStyle w:val="aff5"/>
              <w:spacing w:after="0" w:line="240" w:lineRule="auto"/>
              <w:jc w:val="both"/>
              <w:rPr>
                <w:sz w:val="4"/>
                <w:szCs w:val="4"/>
              </w:rPr>
            </w:pPr>
          </w:p>
        </w:tc>
      </w:tr>
      <w:tr w:rsidR="00981020" w:rsidRPr="00775DC6" w14:paraId="1C2ED01F" w14:textId="77777777" w:rsidTr="00E0027B">
        <w:trPr>
          <w:trHeight w:val="192"/>
        </w:trPr>
        <w:tc>
          <w:tcPr>
            <w:tcW w:w="4463" w:type="dxa"/>
            <w:gridSpan w:val="2"/>
            <w:tcBorders>
              <w:top w:val="single" w:sz="4" w:space="0" w:color="FFFFFF"/>
              <w:left w:val="single" w:sz="4" w:space="0" w:color="FFFFFF"/>
              <w:bottom w:val="single" w:sz="4" w:space="0" w:color="FFFFFF"/>
            </w:tcBorders>
          </w:tcPr>
          <w:p w14:paraId="7A8F3F4F" w14:textId="77777777" w:rsidR="00981020" w:rsidRPr="00775DC6" w:rsidRDefault="00981020" w:rsidP="00172D1B">
            <w:pPr>
              <w:pStyle w:val="aff5"/>
              <w:spacing w:after="0" w:line="240" w:lineRule="auto"/>
              <w:ind w:right="-176"/>
              <w:jc w:val="left"/>
              <w:rPr>
                <w:szCs w:val="24"/>
              </w:rPr>
            </w:pPr>
            <w:r w:rsidRPr="00775DC6">
              <w:rPr>
                <w:b w:val="0"/>
                <w:bCs/>
                <w:szCs w:val="24"/>
              </w:rPr>
              <w:t>Наименование организационно-правовой формы*:</w:t>
            </w:r>
          </w:p>
        </w:tc>
        <w:tc>
          <w:tcPr>
            <w:tcW w:w="5455" w:type="dxa"/>
            <w:gridSpan w:val="10"/>
          </w:tcPr>
          <w:p w14:paraId="647CA0B9" w14:textId="77777777" w:rsidR="00981020" w:rsidRPr="00775DC6" w:rsidRDefault="00981020" w:rsidP="00172D1B">
            <w:pPr>
              <w:pStyle w:val="aff5"/>
              <w:spacing w:after="0" w:line="240" w:lineRule="auto"/>
              <w:jc w:val="both"/>
              <w:rPr>
                <w:sz w:val="8"/>
                <w:szCs w:val="8"/>
              </w:rPr>
            </w:pPr>
          </w:p>
        </w:tc>
      </w:tr>
      <w:tr w:rsidR="00981020" w:rsidRPr="00775DC6" w14:paraId="0185A983" w14:textId="77777777" w:rsidTr="00E0027B">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14:paraId="4AF2F2DA" w14:textId="77777777" w:rsidR="00981020" w:rsidRPr="00775DC6" w:rsidRDefault="00981020" w:rsidP="00172D1B">
            <w:pPr>
              <w:pStyle w:val="aff5"/>
              <w:spacing w:after="0" w:line="240" w:lineRule="auto"/>
              <w:jc w:val="left"/>
              <w:rPr>
                <w:b w:val="0"/>
                <w:bCs/>
                <w:sz w:val="4"/>
                <w:szCs w:val="4"/>
              </w:rPr>
            </w:pPr>
          </w:p>
        </w:tc>
        <w:tc>
          <w:tcPr>
            <w:tcW w:w="5455" w:type="dxa"/>
            <w:gridSpan w:val="10"/>
            <w:tcBorders>
              <w:left w:val="single" w:sz="2" w:space="0" w:color="FFFFFF"/>
              <w:right w:val="single" w:sz="2" w:space="0" w:color="FFFFFF"/>
            </w:tcBorders>
          </w:tcPr>
          <w:p w14:paraId="655B7ADF" w14:textId="77777777" w:rsidR="00981020" w:rsidRPr="00775DC6" w:rsidRDefault="00981020" w:rsidP="00172D1B">
            <w:pPr>
              <w:pStyle w:val="aff5"/>
              <w:spacing w:after="0" w:line="240" w:lineRule="auto"/>
              <w:jc w:val="both"/>
              <w:rPr>
                <w:sz w:val="4"/>
                <w:szCs w:val="4"/>
              </w:rPr>
            </w:pPr>
          </w:p>
        </w:tc>
      </w:tr>
      <w:tr w:rsidR="00981020" w:rsidRPr="00775DC6" w14:paraId="7E8B8BE2" w14:textId="77777777" w:rsidTr="00E0027B">
        <w:trPr>
          <w:trHeight w:val="192"/>
        </w:trPr>
        <w:tc>
          <w:tcPr>
            <w:tcW w:w="4463" w:type="dxa"/>
            <w:gridSpan w:val="2"/>
            <w:tcBorders>
              <w:top w:val="single" w:sz="4" w:space="0" w:color="FFFFFF"/>
              <w:left w:val="single" w:sz="4" w:space="0" w:color="FFFFFF"/>
              <w:bottom w:val="single" w:sz="4" w:space="0" w:color="FFFFFF"/>
            </w:tcBorders>
          </w:tcPr>
          <w:p w14:paraId="7FC4BAA9" w14:textId="77777777" w:rsidR="00981020" w:rsidRPr="00775DC6" w:rsidRDefault="00981020" w:rsidP="00172D1B">
            <w:pPr>
              <w:pStyle w:val="aff5"/>
              <w:spacing w:after="0" w:line="240" w:lineRule="auto"/>
              <w:jc w:val="left"/>
              <w:rPr>
                <w:b w:val="0"/>
                <w:bCs/>
                <w:szCs w:val="24"/>
              </w:rPr>
            </w:pPr>
            <w:r w:rsidRPr="00775DC6">
              <w:rPr>
                <w:b w:val="0"/>
                <w:bCs/>
                <w:szCs w:val="24"/>
              </w:rPr>
              <w:lastRenderedPageBreak/>
              <w:t>Наименование организации*:</w:t>
            </w:r>
          </w:p>
        </w:tc>
        <w:tc>
          <w:tcPr>
            <w:tcW w:w="5455" w:type="dxa"/>
            <w:gridSpan w:val="10"/>
          </w:tcPr>
          <w:p w14:paraId="3939EED1" w14:textId="77777777" w:rsidR="00981020" w:rsidRPr="00775DC6" w:rsidRDefault="00981020" w:rsidP="00172D1B">
            <w:pPr>
              <w:pStyle w:val="aff5"/>
              <w:spacing w:after="0" w:line="240" w:lineRule="auto"/>
              <w:jc w:val="both"/>
              <w:rPr>
                <w:sz w:val="8"/>
                <w:szCs w:val="8"/>
              </w:rPr>
            </w:pPr>
          </w:p>
        </w:tc>
      </w:tr>
      <w:tr w:rsidR="00981020" w:rsidRPr="00775DC6" w14:paraId="26CEC8F7" w14:textId="77777777" w:rsidTr="00E0027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4A8253A3" w14:textId="77777777" w:rsidR="00981020" w:rsidRPr="00775DC6" w:rsidRDefault="00981020" w:rsidP="00172D1B">
            <w:pPr>
              <w:pStyle w:val="aff5"/>
              <w:spacing w:after="0" w:line="240" w:lineRule="auto"/>
              <w:jc w:val="both"/>
              <w:rPr>
                <w:sz w:val="4"/>
                <w:szCs w:val="4"/>
              </w:rPr>
            </w:pPr>
          </w:p>
        </w:tc>
        <w:tc>
          <w:tcPr>
            <w:tcW w:w="5455" w:type="dxa"/>
            <w:gridSpan w:val="10"/>
            <w:tcBorders>
              <w:left w:val="single" w:sz="4" w:space="0" w:color="FFFFFF"/>
              <w:bottom w:val="single" w:sz="2" w:space="0" w:color="FFFFFF" w:themeColor="background1"/>
              <w:right w:val="single" w:sz="4" w:space="0" w:color="FFFFFF" w:themeColor="background1"/>
            </w:tcBorders>
          </w:tcPr>
          <w:p w14:paraId="04CF7BD8" w14:textId="77777777" w:rsidR="00981020" w:rsidRPr="00775DC6" w:rsidRDefault="00981020" w:rsidP="00172D1B">
            <w:pPr>
              <w:pStyle w:val="aff5"/>
              <w:spacing w:after="0" w:line="240" w:lineRule="auto"/>
              <w:jc w:val="both"/>
              <w:rPr>
                <w:sz w:val="4"/>
                <w:szCs w:val="4"/>
              </w:rPr>
            </w:pPr>
          </w:p>
        </w:tc>
      </w:tr>
      <w:tr w:rsidR="00981020" w:rsidRPr="00775DC6" w14:paraId="5F4F9605" w14:textId="77777777" w:rsidTr="00E0027B">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660067BF" w14:textId="77777777" w:rsidR="00981020" w:rsidRPr="00775DC6" w:rsidRDefault="00981020" w:rsidP="00172D1B">
            <w:pPr>
              <w:pStyle w:val="aff5"/>
              <w:spacing w:after="0" w:line="240" w:lineRule="auto"/>
              <w:jc w:val="both"/>
              <w:rPr>
                <w:sz w:val="4"/>
                <w:szCs w:val="4"/>
              </w:rPr>
            </w:pPr>
          </w:p>
        </w:tc>
        <w:tc>
          <w:tcPr>
            <w:tcW w:w="5455"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898F72F" w14:textId="77777777" w:rsidR="00981020" w:rsidRPr="00775DC6" w:rsidRDefault="00981020" w:rsidP="00172D1B">
            <w:pPr>
              <w:pStyle w:val="aff5"/>
              <w:spacing w:after="0" w:line="240" w:lineRule="auto"/>
              <w:jc w:val="both"/>
              <w:rPr>
                <w:sz w:val="4"/>
                <w:szCs w:val="4"/>
              </w:rPr>
            </w:pPr>
          </w:p>
        </w:tc>
      </w:tr>
      <w:tr w:rsidR="00981020" w:rsidRPr="00775DC6" w14:paraId="79B04408" w14:textId="77777777" w:rsidTr="00E0027B">
        <w:trPr>
          <w:trHeight w:val="168"/>
        </w:trPr>
        <w:tc>
          <w:tcPr>
            <w:tcW w:w="9918"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0B3B36C1" w14:textId="77777777" w:rsidR="00981020" w:rsidRPr="00775DC6" w:rsidRDefault="00981020" w:rsidP="00172D1B">
            <w:pPr>
              <w:pStyle w:val="aff5"/>
              <w:spacing w:after="0" w:line="240" w:lineRule="auto"/>
              <w:jc w:val="both"/>
              <w:rPr>
                <w:szCs w:val="24"/>
              </w:rPr>
            </w:pPr>
            <w:r w:rsidRPr="00775DC6">
              <w:rPr>
                <w:b w:val="0"/>
                <w:bCs/>
                <w:szCs w:val="24"/>
              </w:rPr>
              <w:t>Информация о руководителе юридического лица (индивидуальном предпринимателе) *:</w:t>
            </w:r>
          </w:p>
        </w:tc>
      </w:tr>
      <w:tr w:rsidR="00981020" w:rsidRPr="00775DC6" w14:paraId="59D45910" w14:textId="77777777" w:rsidTr="00E0027B">
        <w:trPr>
          <w:trHeight w:val="64"/>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7A2ED067" w14:textId="77777777" w:rsidR="00981020" w:rsidRPr="00775DC6" w:rsidRDefault="00981020" w:rsidP="00172D1B">
            <w:pPr>
              <w:pStyle w:val="aff5"/>
              <w:spacing w:after="0" w:line="240" w:lineRule="auto"/>
              <w:jc w:val="both"/>
              <w:rPr>
                <w:b w:val="0"/>
                <w:bCs/>
                <w:sz w:val="2"/>
                <w:szCs w:val="2"/>
              </w:rPr>
            </w:pPr>
          </w:p>
        </w:tc>
        <w:tc>
          <w:tcPr>
            <w:tcW w:w="5455"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70FDF607" w14:textId="77777777" w:rsidR="00981020" w:rsidRPr="00775DC6" w:rsidRDefault="00981020" w:rsidP="00172D1B">
            <w:pPr>
              <w:pStyle w:val="aff5"/>
              <w:spacing w:after="0" w:line="240" w:lineRule="auto"/>
              <w:jc w:val="both"/>
              <w:rPr>
                <w:sz w:val="2"/>
                <w:szCs w:val="2"/>
              </w:rPr>
            </w:pPr>
          </w:p>
        </w:tc>
      </w:tr>
      <w:tr w:rsidR="00981020" w:rsidRPr="00775DC6" w14:paraId="5E12035E" w14:textId="77777777" w:rsidTr="00E0027B">
        <w:trPr>
          <w:trHeight w:val="200"/>
        </w:trPr>
        <w:tc>
          <w:tcPr>
            <w:tcW w:w="4463" w:type="dxa"/>
            <w:gridSpan w:val="2"/>
            <w:tcBorders>
              <w:top w:val="single" w:sz="2" w:space="0" w:color="FFFFFF"/>
              <w:left w:val="single" w:sz="4" w:space="0" w:color="FFFFFF"/>
              <w:bottom w:val="single" w:sz="2" w:space="0" w:color="FFFFFF" w:themeColor="background1"/>
              <w:right w:val="single" w:sz="4" w:space="0" w:color="auto"/>
            </w:tcBorders>
          </w:tcPr>
          <w:p w14:paraId="426991A8" w14:textId="77777777" w:rsidR="00981020" w:rsidRPr="00775DC6" w:rsidRDefault="00981020" w:rsidP="00172D1B">
            <w:pPr>
              <w:pStyle w:val="aff5"/>
              <w:spacing w:after="0" w:line="240" w:lineRule="auto"/>
              <w:jc w:val="both"/>
              <w:rPr>
                <w:b w:val="0"/>
                <w:bCs/>
                <w:szCs w:val="24"/>
              </w:rPr>
            </w:pPr>
            <w:r w:rsidRPr="00775DC6">
              <w:rPr>
                <w:b w:val="0"/>
                <w:bCs/>
                <w:szCs w:val="24"/>
              </w:rPr>
              <w:t>Фамилия*:</w:t>
            </w:r>
          </w:p>
        </w:tc>
        <w:tc>
          <w:tcPr>
            <w:tcW w:w="5455" w:type="dxa"/>
            <w:gridSpan w:val="10"/>
            <w:tcBorders>
              <w:top w:val="single" w:sz="2" w:space="0" w:color="auto"/>
              <w:left w:val="single" w:sz="4" w:space="0" w:color="auto"/>
              <w:bottom w:val="single" w:sz="2" w:space="0" w:color="000000" w:themeColor="text1"/>
            </w:tcBorders>
          </w:tcPr>
          <w:p w14:paraId="6705A183" w14:textId="77777777" w:rsidR="00981020" w:rsidRPr="00775DC6" w:rsidRDefault="00981020" w:rsidP="00172D1B">
            <w:pPr>
              <w:pStyle w:val="aff5"/>
              <w:spacing w:after="0" w:line="240" w:lineRule="auto"/>
              <w:jc w:val="both"/>
              <w:rPr>
                <w:sz w:val="8"/>
                <w:szCs w:val="8"/>
              </w:rPr>
            </w:pPr>
          </w:p>
        </w:tc>
      </w:tr>
      <w:tr w:rsidR="00981020" w:rsidRPr="00775DC6" w14:paraId="02CCC36E" w14:textId="77777777" w:rsidTr="00E0027B">
        <w:trPr>
          <w:trHeight w:val="30"/>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41812C0" w14:textId="77777777" w:rsidR="00981020" w:rsidRPr="00775DC6" w:rsidRDefault="00981020" w:rsidP="00172D1B">
            <w:pPr>
              <w:pStyle w:val="aff5"/>
              <w:spacing w:after="0" w:line="240" w:lineRule="auto"/>
              <w:jc w:val="both"/>
              <w:rPr>
                <w:b w:val="0"/>
                <w:bCs/>
                <w:sz w:val="4"/>
                <w:szCs w:val="4"/>
              </w:rPr>
            </w:pPr>
          </w:p>
        </w:tc>
        <w:tc>
          <w:tcPr>
            <w:tcW w:w="5455"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5A943547" w14:textId="77777777" w:rsidR="00981020" w:rsidRPr="00775DC6" w:rsidRDefault="00981020" w:rsidP="00172D1B">
            <w:pPr>
              <w:pStyle w:val="aff5"/>
              <w:spacing w:after="0" w:line="240" w:lineRule="auto"/>
              <w:jc w:val="both"/>
              <w:rPr>
                <w:sz w:val="4"/>
                <w:szCs w:val="4"/>
              </w:rPr>
            </w:pPr>
          </w:p>
        </w:tc>
      </w:tr>
      <w:tr w:rsidR="00981020" w:rsidRPr="00775DC6" w14:paraId="63B5A8BC" w14:textId="77777777" w:rsidTr="00E0027B">
        <w:trPr>
          <w:trHeight w:val="7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4721640" w14:textId="77777777" w:rsidR="00981020" w:rsidRPr="00775DC6" w:rsidRDefault="00981020" w:rsidP="00172D1B">
            <w:pPr>
              <w:pStyle w:val="aff5"/>
              <w:spacing w:after="0" w:line="240" w:lineRule="auto"/>
              <w:jc w:val="both"/>
              <w:rPr>
                <w:b w:val="0"/>
                <w:bCs/>
                <w:szCs w:val="24"/>
              </w:rPr>
            </w:pPr>
            <w:r w:rsidRPr="00775DC6">
              <w:rPr>
                <w:b w:val="0"/>
                <w:bCs/>
                <w:szCs w:val="24"/>
              </w:rPr>
              <w:t>Имя*:</w:t>
            </w:r>
          </w:p>
        </w:tc>
        <w:tc>
          <w:tcPr>
            <w:tcW w:w="5455" w:type="dxa"/>
            <w:gridSpan w:val="10"/>
            <w:tcBorders>
              <w:top w:val="single" w:sz="2" w:space="0" w:color="000000" w:themeColor="text1"/>
              <w:left w:val="single" w:sz="4" w:space="0" w:color="auto"/>
              <w:bottom w:val="single" w:sz="2" w:space="0" w:color="auto"/>
            </w:tcBorders>
          </w:tcPr>
          <w:p w14:paraId="27CC4D13" w14:textId="77777777" w:rsidR="00981020" w:rsidRPr="00775DC6" w:rsidRDefault="00981020" w:rsidP="00172D1B">
            <w:pPr>
              <w:pStyle w:val="aff5"/>
              <w:spacing w:after="0" w:line="240" w:lineRule="auto"/>
              <w:jc w:val="both"/>
              <w:rPr>
                <w:sz w:val="8"/>
                <w:szCs w:val="8"/>
              </w:rPr>
            </w:pPr>
          </w:p>
        </w:tc>
      </w:tr>
      <w:tr w:rsidR="00981020" w:rsidRPr="00775DC6" w14:paraId="65F43158" w14:textId="77777777" w:rsidTr="00E0027B">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B1712E5" w14:textId="77777777" w:rsidR="00981020" w:rsidRPr="00775DC6" w:rsidRDefault="00981020" w:rsidP="00172D1B">
            <w:pPr>
              <w:pStyle w:val="aff5"/>
              <w:spacing w:after="0" w:line="240" w:lineRule="auto"/>
              <w:jc w:val="both"/>
              <w:rPr>
                <w:b w:val="0"/>
                <w:bCs/>
                <w:sz w:val="4"/>
                <w:szCs w:val="4"/>
              </w:rPr>
            </w:pPr>
          </w:p>
        </w:tc>
        <w:tc>
          <w:tcPr>
            <w:tcW w:w="5455"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F3CAE36" w14:textId="77777777" w:rsidR="00981020" w:rsidRPr="00775DC6" w:rsidRDefault="00981020" w:rsidP="00172D1B">
            <w:pPr>
              <w:pStyle w:val="aff5"/>
              <w:spacing w:after="0" w:line="240" w:lineRule="auto"/>
              <w:jc w:val="both"/>
              <w:rPr>
                <w:sz w:val="4"/>
                <w:szCs w:val="4"/>
              </w:rPr>
            </w:pPr>
          </w:p>
        </w:tc>
      </w:tr>
      <w:tr w:rsidR="00981020" w:rsidRPr="00775DC6" w14:paraId="478DC3A6" w14:textId="77777777" w:rsidTr="00E0027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415F41A" w14:textId="77777777" w:rsidR="00981020" w:rsidRPr="00775DC6" w:rsidRDefault="00981020" w:rsidP="00172D1B">
            <w:pPr>
              <w:pStyle w:val="aff5"/>
              <w:spacing w:after="0" w:line="240" w:lineRule="auto"/>
              <w:jc w:val="both"/>
              <w:rPr>
                <w:b w:val="0"/>
                <w:bCs/>
                <w:szCs w:val="24"/>
              </w:rPr>
            </w:pPr>
            <w:r w:rsidRPr="00775DC6">
              <w:rPr>
                <w:b w:val="0"/>
                <w:bCs/>
                <w:szCs w:val="24"/>
              </w:rPr>
              <w:t>Отчество (при наличии):</w:t>
            </w:r>
          </w:p>
        </w:tc>
        <w:tc>
          <w:tcPr>
            <w:tcW w:w="5455" w:type="dxa"/>
            <w:gridSpan w:val="10"/>
            <w:tcBorders>
              <w:top w:val="single" w:sz="2" w:space="0" w:color="auto"/>
              <w:left w:val="single" w:sz="4" w:space="0" w:color="auto"/>
              <w:bottom w:val="single" w:sz="2" w:space="0" w:color="auto"/>
            </w:tcBorders>
          </w:tcPr>
          <w:p w14:paraId="3942824E" w14:textId="77777777" w:rsidR="00981020" w:rsidRPr="00775DC6" w:rsidRDefault="00981020" w:rsidP="00172D1B">
            <w:pPr>
              <w:pStyle w:val="aff5"/>
              <w:spacing w:after="0" w:line="240" w:lineRule="auto"/>
              <w:jc w:val="both"/>
              <w:rPr>
                <w:sz w:val="8"/>
                <w:szCs w:val="8"/>
              </w:rPr>
            </w:pPr>
          </w:p>
        </w:tc>
      </w:tr>
      <w:tr w:rsidR="00981020" w:rsidRPr="00775DC6" w14:paraId="33360710" w14:textId="77777777" w:rsidTr="00E0027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497A4ED" w14:textId="77777777" w:rsidR="00981020" w:rsidRPr="00775DC6" w:rsidRDefault="00981020" w:rsidP="00172D1B">
            <w:pPr>
              <w:pStyle w:val="aff5"/>
              <w:spacing w:after="0" w:line="240" w:lineRule="auto"/>
              <w:jc w:val="both"/>
              <w:rPr>
                <w:b w:val="0"/>
                <w:bCs/>
                <w:sz w:val="18"/>
                <w:szCs w:val="18"/>
              </w:rPr>
            </w:pPr>
          </w:p>
        </w:tc>
        <w:tc>
          <w:tcPr>
            <w:tcW w:w="5455" w:type="dxa"/>
            <w:gridSpan w:val="10"/>
            <w:tcBorders>
              <w:top w:val="single" w:sz="2" w:space="0" w:color="auto"/>
              <w:left w:val="single" w:sz="4" w:space="0" w:color="auto"/>
              <w:bottom w:val="single" w:sz="2" w:space="0" w:color="auto"/>
            </w:tcBorders>
          </w:tcPr>
          <w:p w14:paraId="689EE7F8" w14:textId="77777777" w:rsidR="00981020" w:rsidRPr="00775DC6" w:rsidRDefault="00981020" w:rsidP="00172D1B">
            <w:pPr>
              <w:pStyle w:val="aff5"/>
              <w:spacing w:after="0" w:line="240" w:lineRule="auto"/>
              <w:jc w:val="both"/>
              <w:rPr>
                <w:sz w:val="8"/>
                <w:szCs w:val="8"/>
              </w:rPr>
            </w:pPr>
          </w:p>
        </w:tc>
      </w:tr>
      <w:tr w:rsidR="00981020" w:rsidRPr="00775DC6" w14:paraId="41DF7F8F" w14:textId="77777777" w:rsidTr="00E0027B">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AB9AEDB" w14:textId="77777777" w:rsidR="00981020" w:rsidRPr="00775DC6" w:rsidRDefault="00981020" w:rsidP="00172D1B">
            <w:pPr>
              <w:pStyle w:val="aff5"/>
              <w:spacing w:after="0" w:line="240" w:lineRule="auto"/>
              <w:jc w:val="both"/>
              <w:rPr>
                <w:b w:val="0"/>
                <w:bCs/>
                <w:szCs w:val="24"/>
              </w:rPr>
            </w:pPr>
            <w:r w:rsidRPr="00775DC6">
              <w:rPr>
                <w:b w:val="0"/>
                <w:bCs/>
                <w:szCs w:val="24"/>
              </w:rPr>
              <w:t>Вид документа, удостоверяющего личность*:</w:t>
            </w:r>
          </w:p>
        </w:tc>
        <w:tc>
          <w:tcPr>
            <w:tcW w:w="5455" w:type="dxa"/>
            <w:gridSpan w:val="10"/>
            <w:tcBorders>
              <w:top w:val="single" w:sz="2" w:space="0" w:color="auto"/>
              <w:left w:val="single" w:sz="4" w:space="0" w:color="auto"/>
              <w:bottom w:val="single" w:sz="2" w:space="0" w:color="auto"/>
            </w:tcBorders>
          </w:tcPr>
          <w:p w14:paraId="0075CA53" w14:textId="77777777" w:rsidR="00981020" w:rsidRPr="00775DC6" w:rsidRDefault="00981020" w:rsidP="00172D1B">
            <w:pPr>
              <w:pStyle w:val="aff5"/>
              <w:spacing w:after="0" w:line="240" w:lineRule="auto"/>
              <w:jc w:val="both"/>
              <w:rPr>
                <w:sz w:val="8"/>
                <w:szCs w:val="8"/>
              </w:rPr>
            </w:pPr>
          </w:p>
        </w:tc>
      </w:tr>
      <w:tr w:rsidR="00981020" w:rsidRPr="00775DC6" w14:paraId="746ECFE9" w14:textId="77777777" w:rsidTr="00E0027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62D6DA3" w14:textId="60A90615" w:rsidR="00981020" w:rsidRPr="00775DC6" w:rsidRDefault="00981020" w:rsidP="00172D1B">
            <w:pPr>
              <w:pStyle w:val="aff5"/>
              <w:spacing w:after="0" w:line="240" w:lineRule="auto"/>
              <w:jc w:val="both"/>
              <w:rPr>
                <w:b w:val="0"/>
                <w:bCs/>
                <w:sz w:val="22"/>
              </w:rPr>
            </w:pPr>
            <w:r w:rsidRPr="00775DC6">
              <w:rPr>
                <w:b w:val="0"/>
                <w:bCs/>
                <w:iCs/>
                <w:sz w:val="22"/>
                <w:u w:val="single"/>
              </w:rPr>
              <w:t>Обращаем внимание</w:t>
            </w:r>
            <w:r w:rsidRPr="00775DC6">
              <w:rPr>
                <w:b w:val="0"/>
                <w:bCs/>
                <w:iCs/>
                <w:sz w:val="22"/>
              </w:rPr>
              <w:t>: перед заполнением рекомендуется ознакомиться с перечнем документ</w:t>
            </w:r>
            <w:r w:rsidR="004112B0" w:rsidRPr="00775DC6">
              <w:rPr>
                <w:b w:val="0"/>
                <w:bCs/>
                <w:iCs/>
                <w:sz w:val="22"/>
              </w:rPr>
              <w:t>ов, удостоверяющих личность, в п</w:t>
            </w:r>
            <w:r w:rsidRPr="00775DC6">
              <w:rPr>
                <w:b w:val="0"/>
                <w:bCs/>
                <w:iCs/>
                <w:sz w:val="22"/>
              </w:rPr>
              <w:t>риложении 6 Административного регламента</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7D3DF9C" w14:textId="77777777" w:rsidR="00981020" w:rsidRPr="00775DC6" w:rsidRDefault="00981020" w:rsidP="00172D1B">
            <w:pPr>
              <w:pStyle w:val="aff5"/>
              <w:spacing w:after="0" w:line="240" w:lineRule="auto"/>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6360B88" w14:textId="77777777" w:rsidR="00981020" w:rsidRPr="00775DC6" w:rsidRDefault="00981020" w:rsidP="00172D1B">
            <w:pPr>
              <w:pStyle w:val="aff5"/>
              <w:spacing w:after="0" w:line="240" w:lineRule="auto"/>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2655286" w14:textId="77777777" w:rsidR="00981020" w:rsidRPr="00775DC6" w:rsidRDefault="00981020" w:rsidP="00172D1B">
            <w:pPr>
              <w:pStyle w:val="aff5"/>
              <w:spacing w:after="0" w:line="240" w:lineRule="auto"/>
              <w:jc w:val="both"/>
              <w:rPr>
                <w:sz w:val="8"/>
                <w:szCs w:val="8"/>
              </w:rPr>
            </w:pPr>
          </w:p>
        </w:tc>
        <w:tc>
          <w:tcPr>
            <w:tcW w:w="1985"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441BAAA8" w14:textId="77777777" w:rsidR="00981020" w:rsidRPr="00775DC6" w:rsidRDefault="00981020" w:rsidP="00172D1B">
            <w:pPr>
              <w:pStyle w:val="aff5"/>
              <w:spacing w:after="0" w:line="240" w:lineRule="auto"/>
              <w:jc w:val="both"/>
              <w:rPr>
                <w:sz w:val="8"/>
                <w:szCs w:val="8"/>
              </w:rPr>
            </w:pPr>
          </w:p>
        </w:tc>
      </w:tr>
      <w:tr w:rsidR="00981020" w:rsidRPr="00775DC6" w14:paraId="4F53648B" w14:textId="77777777" w:rsidTr="00E0027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A2B1887" w14:textId="77777777" w:rsidR="00981020" w:rsidRPr="00775DC6" w:rsidRDefault="00981020" w:rsidP="00172D1B">
            <w:pPr>
              <w:pStyle w:val="aff5"/>
              <w:spacing w:after="0" w:line="240" w:lineRule="auto"/>
              <w:jc w:val="both"/>
              <w:rPr>
                <w:b w:val="0"/>
                <w:bCs/>
                <w:szCs w:val="24"/>
              </w:rPr>
            </w:pPr>
            <w:r w:rsidRPr="00775DC6">
              <w:rPr>
                <w:b w:val="0"/>
                <w:bCs/>
                <w:szCs w:val="24"/>
              </w:rPr>
              <w:t>Реквизиты документа, удостоверяющего личность*:</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4258C8B0" w14:textId="77777777" w:rsidR="00981020" w:rsidRPr="00775DC6" w:rsidRDefault="00981020" w:rsidP="00172D1B">
            <w:pPr>
              <w:pStyle w:val="aff5"/>
              <w:spacing w:after="0" w:line="240" w:lineRule="auto"/>
              <w:jc w:val="both"/>
              <w:rPr>
                <w:szCs w:val="24"/>
              </w:rPr>
            </w:pPr>
            <w:r w:rsidRPr="00775DC6">
              <w:rPr>
                <w:b w:val="0"/>
                <w:bCs/>
                <w:szCs w:val="24"/>
              </w:rPr>
              <w:t>дата</w:t>
            </w:r>
          </w:p>
        </w:tc>
        <w:tc>
          <w:tcPr>
            <w:tcW w:w="2349" w:type="dxa"/>
            <w:gridSpan w:val="3"/>
            <w:tcBorders>
              <w:top w:val="single" w:sz="2" w:space="0" w:color="auto"/>
              <w:left w:val="single" w:sz="4" w:space="0" w:color="auto"/>
              <w:bottom w:val="single" w:sz="2" w:space="0" w:color="auto"/>
            </w:tcBorders>
          </w:tcPr>
          <w:p w14:paraId="6317D304" w14:textId="77777777" w:rsidR="00981020" w:rsidRPr="00775DC6" w:rsidRDefault="00981020" w:rsidP="00172D1B">
            <w:pPr>
              <w:pStyle w:val="aff5"/>
              <w:spacing w:after="0" w:line="240" w:lineRule="auto"/>
              <w:jc w:val="both"/>
              <w:rPr>
                <w:szCs w:val="24"/>
              </w:rPr>
            </w:pPr>
          </w:p>
        </w:tc>
        <w:tc>
          <w:tcPr>
            <w:tcW w:w="425" w:type="dxa"/>
            <w:tcBorders>
              <w:top w:val="single" w:sz="4" w:space="0" w:color="FFFFFF" w:themeColor="background1"/>
              <w:left w:val="single" w:sz="4" w:space="0" w:color="auto"/>
              <w:bottom w:val="single" w:sz="4" w:space="0" w:color="FFFFFF" w:themeColor="background1"/>
            </w:tcBorders>
          </w:tcPr>
          <w:p w14:paraId="24071A72" w14:textId="77777777" w:rsidR="00981020" w:rsidRPr="00775DC6" w:rsidRDefault="00981020" w:rsidP="00172D1B">
            <w:pPr>
              <w:pStyle w:val="aff5"/>
              <w:spacing w:after="0" w:line="240" w:lineRule="auto"/>
              <w:jc w:val="both"/>
              <w:rPr>
                <w:szCs w:val="24"/>
              </w:rPr>
            </w:pPr>
            <w:r w:rsidRPr="00775DC6">
              <w:rPr>
                <w:b w:val="0"/>
                <w:bCs/>
                <w:szCs w:val="24"/>
              </w:rPr>
              <w:t>№</w:t>
            </w:r>
          </w:p>
        </w:tc>
        <w:tc>
          <w:tcPr>
            <w:tcW w:w="1985" w:type="dxa"/>
            <w:gridSpan w:val="3"/>
            <w:tcBorders>
              <w:top w:val="single" w:sz="2" w:space="0" w:color="auto"/>
              <w:left w:val="single" w:sz="4" w:space="0" w:color="auto"/>
              <w:bottom w:val="single" w:sz="2" w:space="0" w:color="auto"/>
            </w:tcBorders>
          </w:tcPr>
          <w:p w14:paraId="3F8E40A9" w14:textId="77777777" w:rsidR="00981020" w:rsidRPr="00775DC6" w:rsidRDefault="00981020" w:rsidP="00172D1B">
            <w:pPr>
              <w:pStyle w:val="aff5"/>
              <w:spacing w:after="0" w:line="240" w:lineRule="auto"/>
              <w:jc w:val="both"/>
              <w:rPr>
                <w:szCs w:val="24"/>
              </w:rPr>
            </w:pPr>
          </w:p>
        </w:tc>
      </w:tr>
      <w:tr w:rsidR="00981020" w:rsidRPr="00775DC6" w14:paraId="7E7E612F" w14:textId="77777777" w:rsidTr="00E0027B">
        <w:trPr>
          <w:trHeight w:val="37"/>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4D44F778" w14:textId="77777777" w:rsidR="00981020" w:rsidRPr="00775DC6" w:rsidRDefault="00981020" w:rsidP="00172D1B">
            <w:pPr>
              <w:pStyle w:val="aff5"/>
              <w:spacing w:after="0" w:line="240" w:lineRule="auto"/>
              <w:jc w:val="both"/>
              <w:rPr>
                <w:b w:val="0"/>
                <w:bCs/>
                <w:sz w:val="12"/>
                <w:szCs w:val="12"/>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D6A1AA" w14:textId="77777777" w:rsidR="00981020" w:rsidRPr="00775DC6" w:rsidRDefault="00981020" w:rsidP="00172D1B">
            <w:pPr>
              <w:pStyle w:val="aff5"/>
              <w:spacing w:after="0" w:line="240" w:lineRule="auto"/>
              <w:jc w:val="both"/>
              <w:rPr>
                <w:szCs w:val="2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6A04E640" w14:textId="77777777" w:rsidR="00981020" w:rsidRPr="00775DC6" w:rsidRDefault="00981020" w:rsidP="00172D1B">
            <w:pPr>
              <w:pStyle w:val="aff5"/>
              <w:spacing w:after="0" w:line="240" w:lineRule="auto"/>
              <w:jc w:val="both"/>
              <w:rPr>
                <w:szCs w:val="2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0209E1" w14:textId="77777777" w:rsidR="00981020" w:rsidRPr="00775DC6" w:rsidRDefault="00981020" w:rsidP="00172D1B">
            <w:pPr>
              <w:pStyle w:val="aff5"/>
              <w:spacing w:after="0" w:line="240" w:lineRule="auto"/>
              <w:jc w:val="both"/>
              <w:rPr>
                <w:szCs w:val="24"/>
              </w:rPr>
            </w:pPr>
          </w:p>
        </w:tc>
        <w:tc>
          <w:tcPr>
            <w:tcW w:w="1985"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3E41D468" w14:textId="77777777" w:rsidR="00981020" w:rsidRPr="00775DC6" w:rsidRDefault="00981020" w:rsidP="00172D1B">
            <w:pPr>
              <w:pStyle w:val="aff5"/>
              <w:spacing w:after="0" w:line="240" w:lineRule="auto"/>
              <w:jc w:val="both"/>
              <w:rPr>
                <w:szCs w:val="24"/>
              </w:rPr>
            </w:pPr>
          </w:p>
        </w:tc>
      </w:tr>
      <w:tr w:rsidR="00981020" w:rsidRPr="00775DC6" w14:paraId="2DB1A3D4" w14:textId="77777777" w:rsidTr="00E0027B">
        <w:trPr>
          <w:trHeight w:val="42"/>
        </w:trPr>
        <w:tc>
          <w:tcPr>
            <w:tcW w:w="4463" w:type="dxa"/>
            <w:gridSpan w:val="2"/>
            <w:tcBorders>
              <w:top w:val="single" w:sz="4" w:space="0" w:color="FFFFFF"/>
              <w:left w:val="single" w:sz="4" w:space="0" w:color="FFFFFF"/>
              <w:bottom w:val="single" w:sz="4" w:space="0" w:color="FFFFFF"/>
            </w:tcBorders>
          </w:tcPr>
          <w:p w14:paraId="51634C3F" w14:textId="77777777" w:rsidR="00981020" w:rsidRPr="00775DC6" w:rsidRDefault="00981020" w:rsidP="00172D1B">
            <w:pPr>
              <w:pStyle w:val="aff5"/>
              <w:spacing w:after="0" w:line="240" w:lineRule="auto"/>
              <w:jc w:val="both"/>
              <w:rPr>
                <w:szCs w:val="24"/>
              </w:rPr>
            </w:pPr>
            <w:r w:rsidRPr="00775DC6">
              <w:rPr>
                <w:b w:val="0"/>
                <w:bCs/>
                <w:szCs w:val="24"/>
              </w:rPr>
              <w:t>Контактный телефон*:</w:t>
            </w:r>
          </w:p>
        </w:tc>
        <w:tc>
          <w:tcPr>
            <w:tcW w:w="5455" w:type="dxa"/>
            <w:gridSpan w:val="10"/>
          </w:tcPr>
          <w:p w14:paraId="6970F69C" w14:textId="77777777" w:rsidR="00981020" w:rsidRPr="00775DC6" w:rsidRDefault="00981020" w:rsidP="00172D1B">
            <w:pPr>
              <w:pStyle w:val="aff5"/>
              <w:spacing w:after="0" w:line="240" w:lineRule="auto"/>
              <w:jc w:val="both"/>
              <w:rPr>
                <w:szCs w:val="24"/>
              </w:rPr>
            </w:pPr>
          </w:p>
        </w:tc>
      </w:tr>
      <w:tr w:rsidR="00981020" w:rsidRPr="00775DC6" w14:paraId="43C7DCC7" w14:textId="77777777" w:rsidTr="00E0027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12E6B7BD" w14:textId="77777777" w:rsidR="00981020" w:rsidRPr="00775DC6" w:rsidRDefault="00981020" w:rsidP="00172D1B">
            <w:pPr>
              <w:pStyle w:val="aff5"/>
              <w:spacing w:after="0" w:line="240" w:lineRule="auto"/>
              <w:jc w:val="both"/>
              <w:rPr>
                <w:sz w:val="4"/>
                <w:szCs w:val="4"/>
              </w:rPr>
            </w:pPr>
          </w:p>
        </w:tc>
        <w:tc>
          <w:tcPr>
            <w:tcW w:w="5455" w:type="dxa"/>
            <w:gridSpan w:val="10"/>
            <w:tcBorders>
              <w:left w:val="single" w:sz="4" w:space="0" w:color="FFFFFF"/>
              <w:right w:val="single" w:sz="4" w:space="0" w:color="FFFFFF" w:themeColor="background1"/>
            </w:tcBorders>
          </w:tcPr>
          <w:p w14:paraId="38237838" w14:textId="77777777" w:rsidR="00981020" w:rsidRPr="00775DC6" w:rsidRDefault="00981020" w:rsidP="00172D1B">
            <w:pPr>
              <w:pStyle w:val="aff5"/>
              <w:spacing w:after="0" w:line="240" w:lineRule="auto"/>
              <w:jc w:val="both"/>
              <w:rPr>
                <w:sz w:val="4"/>
                <w:szCs w:val="4"/>
              </w:rPr>
            </w:pPr>
          </w:p>
        </w:tc>
      </w:tr>
      <w:tr w:rsidR="00981020" w:rsidRPr="00775DC6" w14:paraId="2761B45D" w14:textId="77777777" w:rsidTr="00E0027B">
        <w:trPr>
          <w:trHeight w:val="192"/>
        </w:trPr>
        <w:tc>
          <w:tcPr>
            <w:tcW w:w="4463" w:type="dxa"/>
            <w:gridSpan w:val="2"/>
            <w:tcBorders>
              <w:top w:val="single" w:sz="4" w:space="0" w:color="FFFFFF"/>
              <w:left w:val="single" w:sz="4" w:space="0" w:color="FFFFFF"/>
              <w:bottom w:val="single" w:sz="4" w:space="0" w:color="FFFFFF"/>
            </w:tcBorders>
          </w:tcPr>
          <w:p w14:paraId="656D8F5D" w14:textId="77777777" w:rsidR="00981020" w:rsidRPr="00775DC6" w:rsidRDefault="00981020" w:rsidP="00172D1B">
            <w:pPr>
              <w:pStyle w:val="aff5"/>
              <w:spacing w:after="0" w:line="240" w:lineRule="auto"/>
              <w:jc w:val="both"/>
              <w:rPr>
                <w:szCs w:val="24"/>
              </w:rPr>
            </w:pPr>
            <w:r w:rsidRPr="00775DC6">
              <w:rPr>
                <w:b w:val="0"/>
                <w:bCs/>
                <w:szCs w:val="24"/>
              </w:rPr>
              <w:t>Адрес электронной почты*:</w:t>
            </w:r>
          </w:p>
        </w:tc>
        <w:tc>
          <w:tcPr>
            <w:tcW w:w="5455" w:type="dxa"/>
            <w:gridSpan w:val="10"/>
            <w:tcBorders>
              <w:right w:val="single" w:sz="4" w:space="0" w:color="auto"/>
            </w:tcBorders>
          </w:tcPr>
          <w:p w14:paraId="3721D128" w14:textId="77777777" w:rsidR="00981020" w:rsidRPr="00775DC6" w:rsidRDefault="00981020" w:rsidP="00172D1B">
            <w:pPr>
              <w:pStyle w:val="aff5"/>
              <w:spacing w:after="0" w:line="240" w:lineRule="auto"/>
              <w:jc w:val="both"/>
              <w:rPr>
                <w:szCs w:val="24"/>
              </w:rPr>
            </w:pPr>
          </w:p>
        </w:tc>
      </w:tr>
    </w:tbl>
    <w:p w14:paraId="6A511C8A" w14:textId="77777777" w:rsidR="00981020" w:rsidRPr="00775DC6" w:rsidRDefault="00981020" w:rsidP="00172D1B">
      <w:pPr>
        <w:pStyle w:val="aff5"/>
        <w:spacing w:after="0" w:line="240" w:lineRule="auto"/>
        <w:ind w:left="284"/>
        <w:jc w:val="both"/>
        <w:rPr>
          <w:b w:val="0"/>
          <w:bCs/>
          <w:iCs/>
          <w:szCs w:val="24"/>
        </w:rPr>
      </w:pPr>
    </w:p>
    <w:tbl>
      <w:tblPr>
        <w:tblStyle w:val="1f4"/>
        <w:tblpPr w:leftFromText="180" w:rightFromText="180" w:vertAnchor="text" w:tblpY="1"/>
        <w:tblOverlap w:val="never"/>
        <w:tblW w:w="9918" w:type="dxa"/>
        <w:tblLayout w:type="fixed"/>
        <w:tblLook w:val="04A0" w:firstRow="1" w:lastRow="0" w:firstColumn="1" w:lastColumn="0" w:noHBand="0" w:noVBand="1"/>
      </w:tblPr>
      <w:tblGrid>
        <w:gridCol w:w="430"/>
        <w:gridCol w:w="1491"/>
        <w:gridCol w:w="344"/>
        <w:gridCol w:w="154"/>
        <w:gridCol w:w="2036"/>
        <w:gridCol w:w="460"/>
        <w:gridCol w:w="73"/>
        <w:gridCol w:w="2945"/>
        <w:gridCol w:w="711"/>
        <w:gridCol w:w="1274"/>
      </w:tblGrid>
      <w:tr w:rsidR="00981020" w:rsidRPr="00775DC6" w14:paraId="0050B180" w14:textId="77777777" w:rsidTr="00E0027B">
        <w:trPr>
          <w:trHeight w:val="192"/>
        </w:trPr>
        <w:tc>
          <w:tcPr>
            <w:tcW w:w="9918" w:type="dxa"/>
            <w:gridSpan w:val="10"/>
            <w:tcBorders>
              <w:top w:val="single" w:sz="4" w:space="0" w:color="FFFFFF"/>
              <w:left w:val="single" w:sz="4" w:space="0" w:color="FFFFFF"/>
              <w:bottom w:val="single" w:sz="4" w:space="0" w:color="FFFFFF" w:themeColor="background1"/>
              <w:right w:val="single" w:sz="2" w:space="0" w:color="FFFFFF"/>
            </w:tcBorders>
          </w:tcPr>
          <w:p w14:paraId="44C0C248" w14:textId="77777777" w:rsidR="00981020" w:rsidRPr="00775DC6" w:rsidRDefault="00981020" w:rsidP="00172D1B">
            <w:pPr>
              <w:pStyle w:val="aff5"/>
              <w:spacing w:after="0" w:line="240" w:lineRule="auto"/>
              <w:jc w:val="both"/>
              <w:rPr>
                <w:sz w:val="8"/>
                <w:szCs w:val="8"/>
              </w:rPr>
            </w:pPr>
          </w:p>
          <w:p w14:paraId="31EA306E" w14:textId="77777777" w:rsidR="00981020" w:rsidRPr="00775DC6" w:rsidRDefault="00981020" w:rsidP="00172D1B">
            <w:pPr>
              <w:pStyle w:val="aff5"/>
              <w:spacing w:after="0" w:line="240" w:lineRule="auto"/>
              <w:jc w:val="both"/>
              <w:rPr>
                <w:szCs w:val="24"/>
              </w:rPr>
            </w:pPr>
            <w:r w:rsidRPr="00775DC6">
              <w:rPr>
                <w:szCs w:val="24"/>
              </w:rPr>
              <w:t>Заявитель (для физических лиц) *:</w:t>
            </w:r>
          </w:p>
        </w:tc>
      </w:tr>
      <w:tr w:rsidR="00981020" w:rsidRPr="00775DC6" w14:paraId="1877680B" w14:textId="77777777" w:rsidTr="00E0027B">
        <w:trPr>
          <w:trHeight w:val="42"/>
        </w:trPr>
        <w:tc>
          <w:tcPr>
            <w:tcW w:w="4455" w:type="dxa"/>
            <w:gridSpan w:val="5"/>
            <w:tcBorders>
              <w:top w:val="single" w:sz="2" w:space="0" w:color="FFFFFF"/>
              <w:left w:val="single" w:sz="4" w:space="0" w:color="FFFFFF"/>
              <w:bottom w:val="single" w:sz="4" w:space="0" w:color="FFFFFF"/>
              <w:right w:val="single" w:sz="4" w:space="0" w:color="FFFFFF" w:themeColor="background1"/>
            </w:tcBorders>
          </w:tcPr>
          <w:p w14:paraId="32B61E31" w14:textId="77777777" w:rsidR="00981020" w:rsidRPr="00775DC6" w:rsidRDefault="00981020" w:rsidP="00172D1B">
            <w:pPr>
              <w:pStyle w:val="aff5"/>
              <w:spacing w:after="0" w:line="240" w:lineRule="auto"/>
              <w:jc w:val="both"/>
              <w:rPr>
                <w:sz w:val="4"/>
                <w:szCs w:val="4"/>
              </w:rPr>
            </w:pPr>
          </w:p>
        </w:tc>
        <w:tc>
          <w:tcPr>
            <w:tcW w:w="5463" w:type="dxa"/>
            <w:gridSpan w:val="5"/>
            <w:tcBorders>
              <w:top w:val="single" w:sz="2" w:space="0" w:color="FFFFFF"/>
              <w:left w:val="single" w:sz="4" w:space="0" w:color="FFFFFF" w:themeColor="background1"/>
              <w:right w:val="single" w:sz="4" w:space="0" w:color="FFFFFF" w:themeColor="background1"/>
            </w:tcBorders>
          </w:tcPr>
          <w:p w14:paraId="0FB11B77" w14:textId="77777777" w:rsidR="00981020" w:rsidRPr="00775DC6" w:rsidRDefault="00981020" w:rsidP="00172D1B">
            <w:pPr>
              <w:pStyle w:val="aff5"/>
              <w:spacing w:after="0" w:line="240" w:lineRule="auto"/>
              <w:jc w:val="both"/>
              <w:rPr>
                <w:sz w:val="4"/>
                <w:szCs w:val="4"/>
              </w:rPr>
            </w:pPr>
          </w:p>
        </w:tc>
      </w:tr>
      <w:tr w:rsidR="00981020" w:rsidRPr="00775DC6" w14:paraId="2232A657" w14:textId="77777777" w:rsidTr="00E0027B">
        <w:trPr>
          <w:trHeight w:val="192"/>
        </w:trPr>
        <w:tc>
          <w:tcPr>
            <w:tcW w:w="4455" w:type="dxa"/>
            <w:gridSpan w:val="5"/>
            <w:tcBorders>
              <w:top w:val="single" w:sz="4" w:space="0" w:color="FFFFFF"/>
              <w:left w:val="single" w:sz="4" w:space="0" w:color="FFFFFF"/>
              <w:bottom w:val="single" w:sz="4" w:space="0" w:color="FFFFFF"/>
            </w:tcBorders>
          </w:tcPr>
          <w:p w14:paraId="37DF303C" w14:textId="77777777" w:rsidR="00981020" w:rsidRPr="00775DC6" w:rsidRDefault="00981020" w:rsidP="00172D1B">
            <w:pPr>
              <w:pStyle w:val="aff5"/>
              <w:spacing w:after="0" w:line="240" w:lineRule="auto"/>
              <w:jc w:val="left"/>
              <w:rPr>
                <w:szCs w:val="24"/>
              </w:rPr>
            </w:pPr>
            <w:r w:rsidRPr="00775DC6">
              <w:rPr>
                <w:b w:val="0"/>
                <w:bCs/>
                <w:szCs w:val="24"/>
              </w:rPr>
              <w:t>Фамилия*:</w:t>
            </w:r>
          </w:p>
        </w:tc>
        <w:tc>
          <w:tcPr>
            <w:tcW w:w="5463" w:type="dxa"/>
            <w:gridSpan w:val="5"/>
          </w:tcPr>
          <w:p w14:paraId="084A3728" w14:textId="77777777" w:rsidR="00981020" w:rsidRPr="00775DC6" w:rsidRDefault="00981020" w:rsidP="00172D1B">
            <w:pPr>
              <w:pStyle w:val="aff5"/>
              <w:spacing w:after="0" w:line="240" w:lineRule="auto"/>
              <w:jc w:val="both"/>
              <w:rPr>
                <w:sz w:val="8"/>
                <w:szCs w:val="8"/>
              </w:rPr>
            </w:pPr>
          </w:p>
        </w:tc>
      </w:tr>
      <w:tr w:rsidR="00981020" w:rsidRPr="00775DC6" w14:paraId="23724A98" w14:textId="77777777" w:rsidTr="00E0027B">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0C2422E9" w14:textId="77777777" w:rsidR="00981020" w:rsidRPr="00775DC6" w:rsidRDefault="00981020" w:rsidP="00172D1B">
            <w:pPr>
              <w:pStyle w:val="aff5"/>
              <w:spacing w:after="0" w:line="240" w:lineRule="auto"/>
              <w:jc w:val="both"/>
              <w:rPr>
                <w:sz w:val="4"/>
                <w:szCs w:val="4"/>
              </w:rPr>
            </w:pPr>
          </w:p>
        </w:tc>
        <w:tc>
          <w:tcPr>
            <w:tcW w:w="5463" w:type="dxa"/>
            <w:gridSpan w:val="5"/>
            <w:tcBorders>
              <w:left w:val="single" w:sz="4" w:space="0" w:color="FFFFFF"/>
              <w:right w:val="single" w:sz="4" w:space="0" w:color="FFFFFF" w:themeColor="background1"/>
            </w:tcBorders>
          </w:tcPr>
          <w:p w14:paraId="615C0D2C" w14:textId="77777777" w:rsidR="00981020" w:rsidRPr="00775DC6" w:rsidRDefault="00981020" w:rsidP="00172D1B">
            <w:pPr>
              <w:pStyle w:val="aff5"/>
              <w:spacing w:after="0" w:line="240" w:lineRule="auto"/>
              <w:jc w:val="both"/>
              <w:rPr>
                <w:sz w:val="4"/>
                <w:szCs w:val="4"/>
              </w:rPr>
            </w:pPr>
          </w:p>
        </w:tc>
      </w:tr>
      <w:tr w:rsidR="00981020" w:rsidRPr="00775DC6" w14:paraId="5F2ABFC4" w14:textId="77777777" w:rsidTr="00E0027B">
        <w:trPr>
          <w:trHeight w:val="192"/>
        </w:trPr>
        <w:tc>
          <w:tcPr>
            <w:tcW w:w="4455" w:type="dxa"/>
            <w:gridSpan w:val="5"/>
            <w:tcBorders>
              <w:top w:val="single" w:sz="4" w:space="0" w:color="FFFFFF"/>
              <w:left w:val="single" w:sz="4" w:space="0" w:color="FFFFFF"/>
              <w:bottom w:val="single" w:sz="4" w:space="0" w:color="FFFFFF"/>
            </w:tcBorders>
          </w:tcPr>
          <w:p w14:paraId="72A47B7D" w14:textId="77777777" w:rsidR="00981020" w:rsidRPr="00775DC6" w:rsidRDefault="00981020" w:rsidP="00172D1B">
            <w:pPr>
              <w:pStyle w:val="aff5"/>
              <w:spacing w:after="0" w:line="240" w:lineRule="auto"/>
              <w:jc w:val="both"/>
              <w:rPr>
                <w:szCs w:val="24"/>
              </w:rPr>
            </w:pPr>
            <w:r w:rsidRPr="00775DC6">
              <w:rPr>
                <w:b w:val="0"/>
                <w:bCs/>
                <w:szCs w:val="24"/>
              </w:rPr>
              <w:t>Имя*:</w:t>
            </w:r>
          </w:p>
        </w:tc>
        <w:tc>
          <w:tcPr>
            <w:tcW w:w="5463" w:type="dxa"/>
            <w:gridSpan w:val="5"/>
            <w:tcBorders>
              <w:right w:val="single" w:sz="4" w:space="0" w:color="auto"/>
            </w:tcBorders>
          </w:tcPr>
          <w:p w14:paraId="2B22552F" w14:textId="77777777" w:rsidR="00981020" w:rsidRPr="00775DC6" w:rsidRDefault="00981020" w:rsidP="00172D1B">
            <w:pPr>
              <w:pStyle w:val="aff5"/>
              <w:spacing w:after="0" w:line="240" w:lineRule="auto"/>
              <w:jc w:val="both"/>
              <w:rPr>
                <w:sz w:val="8"/>
                <w:szCs w:val="8"/>
              </w:rPr>
            </w:pPr>
          </w:p>
        </w:tc>
      </w:tr>
      <w:tr w:rsidR="00981020" w:rsidRPr="00775DC6" w14:paraId="260E388C" w14:textId="77777777" w:rsidTr="00E0027B">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060BBE4A" w14:textId="77777777" w:rsidR="00981020" w:rsidRPr="00775DC6" w:rsidRDefault="00981020" w:rsidP="00172D1B">
            <w:pPr>
              <w:pStyle w:val="aff5"/>
              <w:spacing w:after="0" w:line="240" w:lineRule="auto"/>
              <w:jc w:val="both"/>
              <w:rPr>
                <w:sz w:val="4"/>
                <w:szCs w:val="4"/>
              </w:rPr>
            </w:pPr>
          </w:p>
        </w:tc>
        <w:tc>
          <w:tcPr>
            <w:tcW w:w="5463" w:type="dxa"/>
            <w:gridSpan w:val="5"/>
            <w:tcBorders>
              <w:left w:val="single" w:sz="4" w:space="0" w:color="FFFFFF"/>
              <w:right w:val="single" w:sz="4" w:space="0" w:color="FFFFFF" w:themeColor="background1"/>
            </w:tcBorders>
          </w:tcPr>
          <w:p w14:paraId="0B8FC892" w14:textId="77777777" w:rsidR="00981020" w:rsidRPr="00775DC6" w:rsidRDefault="00981020" w:rsidP="00172D1B">
            <w:pPr>
              <w:pStyle w:val="aff5"/>
              <w:spacing w:after="0" w:line="240" w:lineRule="auto"/>
              <w:jc w:val="both"/>
              <w:rPr>
                <w:sz w:val="4"/>
                <w:szCs w:val="4"/>
              </w:rPr>
            </w:pPr>
          </w:p>
        </w:tc>
      </w:tr>
      <w:tr w:rsidR="00981020" w:rsidRPr="00775DC6" w14:paraId="15BAEF6F" w14:textId="77777777" w:rsidTr="00E0027B">
        <w:trPr>
          <w:trHeight w:val="192"/>
        </w:trPr>
        <w:tc>
          <w:tcPr>
            <w:tcW w:w="4455" w:type="dxa"/>
            <w:gridSpan w:val="5"/>
            <w:tcBorders>
              <w:top w:val="single" w:sz="4" w:space="0" w:color="FFFFFF" w:themeColor="background1"/>
              <w:left w:val="single" w:sz="4" w:space="0" w:color="FFFFFF"/>
              <w:bottom w:val="single" w:sz="4" w:space="0" w:color="FFFFFF"/>
              <w:right w:val="single" w:sz="4" w:space="0" w:color="auto"/>
            </w:tcBorders>
          </w:tcPr>
          <w:p w14:paraId="0A9C0C7C" w14:textId="77777777" w:rsidR="00981020" w:rsidRPr="00775DC6" w:rsidRDefault="00981020" w:rsidP="00172D1B">
            <w:pPr>
              <w:pStyle w:val="aff5"/>
              <w:spacing w:after="0" w:line="240" w:lineRule="auto"/>
              <w:jc w:val="both"/>
              <w:rPr>
                <w:szCs w:val="24"/>
              </w:rPr>
            </w:pPr>
            <w:r w:rsidRPr="00775DC6">
              <w:rPr>
                <w:b w:val="0"/>
                <w:bCs/>
                <w:szCs w:val="24"/>
              </w:rPr>
              <w:t>Отчество (при наличии):</w:t>
            </w:r>
          </w:p>
        </w:tc>
        <w:tc>
          <w:tcPr>
            <w:tcW w:w="5463" w:type="dxa"/>
            <w:gridSpan w:val="5"/>
            <w:tcBorders>
              <w:top w:val="single" w:sz="4" w:space="0" w:color="auto"/>
              <w:left w:val="single" w:sz="4" w:space="0" w:color="auto"/>
            </w:tcBorders>
          </w:tcPr>
          <w:p w14:paraId="1F979850" w14:textId="77777777" w:rsidR="00981020" w:rsidRPr="00775DC6" w:rsidRDefault="00981020" w:rsidP="00172D1B">
            <w:pPr>
              <w:pStyle w:val="aff5"/>
              <w:spacing w:after="0" w:line="240" w:lineRule="auto"/>
              <w:jc w:val="both"/>
              <w:rPr>
                <w:sz w:val="8"/>
                <w:szCs w:val="8"/>
              </w:rPr>
            </w:pPr>
          </w:p>
        </w:tc>
      </w:tr>
      <w:tr w:rsidR="00981020" w:rsidRPr="00775DC6" w14:paraId="19AA68F4" w14:textId="77777777" w:rsidTr="00E0027B">
        <w:trPr>
          <w:trHeight w:val="42"/>
        </w:trPr>
        <w:tc>
          <w:tcPr>
            <w:tcW w:w="4455"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3F803BE8" w14:textId="77777777" w:rsidR="00981020" w:rsidRPr="00775DC6" w:rsidRDefault="00981020" w:rsidP="00172D1B">
            <w:pPr>
              <w:pStyle w:val="aff5"/>
              <w:spacing w:after="0" w:line="240" w:lineRule="auto"/>
              <w:jc w:val="both"/>
              <w:rPr>
                <w:sz w:val="4"/>
                <w:szCs w:val="4"/>
              </w:rPr>
            </w:pPr>
          </w:p>
        </w:tc>
        <w:tc>
          <w:tcPr>
            <w:tcW w:w="5463" w:type="dxa"/>
            <w:gridSpan w:val="5"/>
            <w:tcBorders>
              <w:left w:val="single" w:sz="4" w:space="0" w:color="FFFFFF" w:themeColor="background1"/>
              <w:right w:val="single" w:sz="4" w:space="0" w:color="FFFFFF" w:themeColor="background1"/>
            </w:tcBorders>
          </w:tcPr>
          <w:p w14:paraId="3587112B" w14:textId="77777777" w:rsidR="00981020" w:rsidRPr="00775DC6" w:rsidRDefault="00981020" w:rsidP="00172D1B">
            <w:pPr>
              <w:pStyle w:val="aff5"/>
              <w:spacing w:after="0" w:line="240" w:lineRule="auto"/>
              <w:jc w:val="both"/>
              <w:rPr>
                <w:sz w:val="4"/>
                <w:szCs w:val="4"/>
              </w:rPr>
            </w:pPr>
          </w:p>
        </w:tc>
      </w:tr>
      <w:tr w:rsidR="00981020" w:rsidRPr="00775DC6" w14:paraId="2B2AEBEF" w14:textId="77777777" w:rsidTr="00E0027B">
        <w:trPr>
          <w:trHeight w:val="42"/>
        </w:trPr>
        <w:tc>
          <w:tcPr>
            <w:tcW w:w="4455" w:type="dxa"/>
            <w:gridSpan w:val="5"/>
            <w:tcBorders>
              <w:top w:val="single" w:sz="4" w:space="0" w:color="FFFFFF"/>
              <w:left w:val="single" w:sz="4" w:space="0" w:color="FFFFFF"/>
              <w:bottom w:val="single" w:sz="4" w:space="0" w:color="FFFFFF"/>
            </w:tcBorders>
          </w:tcPr>
          <w:p w14:paraId="3989134F" w14:textId="77777777" w:rsidR="00981020" w:rsidRPr="00775DC6" w:rsidRDefault="00981020" w:rsidP="00172D1B">
            <w:pPr>
              <w:pStyle w:val="aff5"/>
              <w:spacing w:after="0" w:line="240" w:lineRule="auto"/>
              <w:jc w:val="both"/>
              <w:rPr>
                <w:szCs w:val="24"/>
              </w:rPr>
            </w:pPr>
            <w:r w:rsidRPr="00775DC6">
              <w:rPr>
                <w:b w:val="0"/>
                <w:bCs/>
                <w:szCs w:val="24"/>
              </w:rPr>
              <w:t>Контактный телефон*:</w:t>
            </w:r>
          </w:p>
        </w:tc>
        <w:tc>
          <w:tcPr>
            <w:tcW w:w="5463" w:type="dxa"/>
            <w:gridSpan w:val="5"/>
          </w:tcPr>
          <w:p w14:paraId="5AB6A027" w14:textId="77777777" w:rsidR="00981020" w:rsidRPr="00775DC6" w:rsidRDefault="00981020" w:rsidP="00172D1B">
            <w:pPr>
              <w:pStyle w:val="aff5"/>
              <w:spacing w:after="0" w:line="240" w:lineRule="auto"/>
              <w:jc w:val="both"/>
              <w:rPr>
                <w:sz w:val="8"/>
                <w:szCs w:val="8"/>
              </w:rPr>
            </w:pPr>
          </w:p>
        </w:tc>
      </w:tr>
      <w:tr w:rsidR="00981020" w:rsidRPr="00775DC6" w14:paraId="46DF4BCC" w14:textId="77777777" w:rsidTr="00E0027B">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28A9FBA7" w14:textId="77777777" w:rsidR="00981020" w:rsidRPr="00775DC6" w:rsidRDefault="00981020" w:rsidP="00172D1B">
            <w:pPr>
              <w:pStyle w:val="aff5"/>
              <w:spacing w:after="0" w:line="240" w:lineRule="auto"/>
              <w:jc w:val="both"/>
              <w:rPr>
                <w:sz w:val="4"/>
                <w:szCs w:val="4"/>
              </w:rPr>
            </w:pPr>
          </w:p>
        </w:tc>
        <w:tc>
          <w:tcPr>
            <w:tcW w:w="5463" w:type="dxa"/>
            <w:gridSpan w:val="5"/>
            <w:tcBorders>
              <w:left w:val="single" w:sz="4" w:space="0" w:color="FFFFFF"/>
              <w:right w:val="single" w:sz="4" w:space="0" w:color="FFFFFF" w:themeColor="background1"/>
            </w:tcBorders>
          </w:tcPr>
          <w:p w14:paraId="1C28089E" w14:textId="77777777" w:rsidR="00981020" w:rsidRPr="00775DC6" w:rsidRDefault="00981020" w:rsidP="00172D1B">
            <w:pPr>
              <w:pStyle w:val="aff5"/>
              <w:spacing w:after="0" w:line="240" w:lineRule="auto"/>
              <w:jc w:val="both"/>
              <w:rPr>
                <w:sz w:val="4"/>
                <w:szCs w:val="4"/>
              </w:rPr>
            </w:pPr>
          </w:p>
        </w:tc>
      </w:tr>
      <w:tr w:rsidR="00981020" w:rsidRPr="00775DC6" w14:paraId="3AB8DFE2" w14:textId="77777777" w:rsidTr="00E0027B">
        <w:trPr>
          <w:trHeight w:val="42"/>
        </w:trPr>
        <w:tc>
          <w:tcPr>
            <w:tcW w:w="4455" w:type="dxa"/>
            <w:gridSpan w:val="5"/>
            <w:tcBorders>
              <w:top w:val="single" w:sz="4" w:space="0" w:color="FFFFFF"/>
              <w:left w:val="single" w:sz="4" w:space="0" w:color="FFFFFF"/>
              <w:bottom w:val="single" w:sz="2" w:space="0" w:color="FFFFFF" w:themeColor="background1"/>
            </w:tcBorders>
          </w:tcPr>
          <w:p w14:paraId="7F6BA600" w14:textId="77777777" w:rsidR="00981020" w:rsidRPr="00775DC6" w:rsidRDefault="00981020" w:rsidP="00172D1B">
            <w:pPr>
              <w:pStyle w:val="aff5"/>
              <w:spacing w:after="0" w:line="240" w:lineRule="auto"/>
              <w:jc w:val="both"/>
              <w:rPr>
                <w:szCs w:val="24"/>
              </w:rPr>
            </w:pPr>
            <w:r w:rsidRPr="00775DC6">
              <w:rPr>
                <w:b w:val="0"/>
                <w:bCs/>
                <w:szCs w:val="24"/>
              </w:rPr>
              <w:t>Адрес электронной почты*:</w:t>
            </w:r>
          </w:p>
        </w:tc>
        <w:tc>
          <w:tcPr>
            <w:tcW w:w="5463" w:type="dxa"/>
            <w:gridSpan w:val="5"/>
            <w:tcBorders>
              <w:bottom w:val="single" w:sz="2" w:space="0" w:color="FFFFFF" w:themeColor="background1"/>
              <w:right w:val="single" w:sz="4" w:space="0" w:color="auto"/>
            </w:tcBorders>
          </w:tcPr>
          <w:p w14:paraId="5FCC467C" w14:textId="77777777" w:rsidR="00981020" w:rsidRPr="00775DC6" w:rsidRDefault="00981020" w:rsidP="00172D1B">
            <w:pPr>
              <w:pStyle w:val="aff5"/>
              <w:spacing w:after="0" w:line="240" w:lineRule="auto"/>
              <w:jc w:val="both"/>
              <w:rPr>
                <w:sz w:val="8"/>
                <w:szCs w:val="8"/>
              </w:rPr>
            </w:pPr>
          </w:p>
        </w:tc>
      </w:tr>
      <w:tr w:rsidR="00981020" w:rsidRPr="00775DC6" w14:paraId="1F606C26" w14:textId="77777777" w:rsidTr="00E0027B">
        <w:trPr>
          <w:trHeight w:val="47"/>
        </w:trPr>
        <w:tc>
          <w:tcPr>
            <w:tcW w:w="4455" w:type="dxa"/>
            <w:gridSpan w:val="5"/>
            <w:tcBorders>
              <w:top w:val="single" w:sz="2" w:space="0" w:color="FFFFFF" w:themeColor="background1"/>
              <w:left w:val="single" w:sz="4" w:space="0" w:color="FFFFFF"/>
              <w:bottom w:val="single" w:sz="2" w:space="0" w:color="FFFFFF" w:themeColor="background1"/>
            </w:tcBorders>
          </w:tcPr>
          <w:p w14:paraId="6171BCF6" w14:textId="77777777" w:rsidR="00981020" w:rsidRPr="00775DC6" w:rsidRDefault="00981020" w:rsidP="00172D1B">
            <w:pPr>
              <w:pStyle w:val="aff5"/>
              <w:spacing w:after="0" w:line="240" w:lineRule="auto"/>
              <w:jc w:val="both"/>
              <w:rPr>
                <w:b w:val="0"/>
                <w:bCs/>
                <w:sz w:val="4"/>
                <w:szCs w:val="4"/>
              </w:rPr>
            </w:pPr>
          </w:p>
        </w:tc>
        <w:tc>
          <w:tcPr>
            <w:tcW w:w="5463" w:type="dxa"/>
            <w:gridSpan w:val="5"/>
            <w:tcBorders>
              <w:top w:val="single" w:sz="2" w:space="0" w:color="FFFFFF" w:themeColor="background1"/>
              <w:bottom w:val="single" w:sz="2" w:space="0" w:color="auto"/>
              <w:right w:val="single" w:sz="4" w:space="0" w:color="auto"/>
            </w:tcBorders>
          </w:tcPr>
          <w:p w14:paraId="636B1DBB" w14:textId="77777777" w:rsidR="00981020" w:rsidRPr="00775DC6" w:rsidRDefault="00981020" w:rsidP="00172D1B">
            <w:pPr>
              <w:pStyle w:val="aff5"/>
              <w:spacing w:after="0" w:line="240" w:lineRule="auto"/>
              <w:jc w:val="both"/>
              <w:rPr>
                <w:sz w:val="2"/>
                <w:szCs w:val="2"/>
              </w:rPr>
            </w:pPr>
          </w:p>
        </w:tc>
      </w:tr>
      <w:tr w:rsidR="00981020" w:rsidRPr="00775DC6" w14:paraId="3143DDAB" w14:textId="77777777" w:rsidTr="00E0027B">
        <w:trPr>
          <w:trHeight w:val="144"/>
        </w:trPr>
        <w:tc>
          <w:tcPr>
            <w:tcW w:w="9918" w:type="dxa"/>
            <w:gridSpan w:val="10"/>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4442771F" w14:textId="77777777" w:rsidR="003C681D" w:rsidRPr="00775DC6" w:rsidRDefault="003C681D" w:rsidP="00172D1B">
            <w:pPr>
              <w:pStyle w:val="aff5"/>
              <w:spacing w:after="0" w:line="240" w:lineRule="auto"/>
              <w:jc w:val="left"/>
              <w:rPr>
                <w:szCs w:val="24"/>
              </w:rPr>
            </w:pPr>
          </w:p>
          <w:p w14:paraId="7A845DCE" w14:textId="77777777" w:rsidR="003C681D" w:rsidRPr="00775DC6" w:rsidRDefault="003C681D" w:rsidP="00172D1B">
            <w:pPr>
              <w:pStyle w:val="aff5"/>
              <w:spacing w:after="0" w:line="240" w:lineRule="auto"/>
              <w:rPr>
                <w:szCs w:val="24"/>
              </w:rPr>
            </w:pPr>
          </w:p>
          <w:p w14:paraId="4FD0728E" w14:textId="77777777" w:rsidR="0096309A" w:rsidRPr="00775DC6" w:rsidRDefault="0096309A" w:rsidP="00172D1B">
            <w:pPr>
              <w:pStyle w:val="aff5"/>
              <w:spacing w:after="0" w:line="240" w:lineRule="auto"/>
              <w:rPr>
                <w:szCs w:val="24"/>
              </w:rPr>
            </w:pPr>
          </w:p>
          <w:p w14:paraId="77EF4556" w14:textId="44E0AE1D" w:rsidR="00981020" w:rsidRPr="00775DC6" w:rsidRDefault="00981020" w:rsidP="00172D1B">
            <w:pPr>
              <w:pStyle w:val="aff5"/>
              <w:spacing w:after="0" w:line="240" w:lineRule="auto"/>
              <w:rPr>
                <w:szCs w:val="24"/>
              </w:rPr>
            </w:pPr>
            <w:r w:rsidRPr="00775DC6">
              <w:rPr>
                <w:szCs w:val="24"/>
              </w:rPr>
              <w:t>ЗАПРОС</w:t>
            </w:r>
          </w:p>
        </w:tc>
      </w:tr>
      <w:tr w:rsidR="00981020" w:rsidRPr="00775DC6" w14:paraId="4BB54DCC" w14:textId="77777777" w:rsidTr="00E0027B">
        <w:trPr>
          <w:trHeight w:val="110"/>
        </w:trPr>
        <w:tc>
          <w:tcPr>
            <w:tcW w:w="9918" w:type="dxa"/>
            <w:gridSpan w:val="10"/>
            <w:tcBorders>
              <w:top w:val="single" w:sz="2" w:space="0" w:color="FFFFFF"/>
              <w:left w:val="single" w:sz="2" w:space="0" w:color="FFFFFF"/>
              <w:bottom w:val="single" w:sz="2" w:space="0" w:color="FFFFFF"/>
              <w:right w:val="single" w:sz="2" w:space="0" w:color="FFFFFF"/>
            </w:tcBorders>
          </w:tcPr>
          <w:p w14:paraId="139BB27B" w14:textId="77777777" w:rsidR="00981020" w:rsidRPr="00775DC6" w:rsidRDefault="00981020" w:rsidP="00172D1B">
            <w:pPr>
              <w:pStyle w:val="aff5"/>
              <w:spacing w:after="0" w:line="240" w:lineRule="auto"/>
              <w:ind w:firstLine="455"/>
              <w:jc w:val="both"/>
              <w:rPr>
                <w:b w:val="0"/>
                <w:bCs/>
                <w:szCs w:val="24"/>
                <w:lang w:eastAsia="zh-CN"/>
              </w:rPr>
            </w:pPr>
          </w:p>
          <w:p w14:paraId="571AC57D" w14:textId="7FE1EDAD" w:rsidR="00981020" w:rsidRPr="00775DC6" w:rsidRDefault="00981020" w:rsidP="00172D1B">
            <w:pPr>
              <w:pStyle w:val="aff5"/>
              <w:spacing w:after="0" w:line="240" w:lineRule="auto"/>
              <w:ind w:firstLine="455"/>
              <w:jc w:val="both"/>
              <w:rPr>
                <w:b w:val="0"/>
                <w:bCs/>
                <w:szCs w:val="24"/>
                <w:lang w:eastAsia="ru-RU"/>
              </w:rPr>
            </w:pPr>
            <w:r w:rsidRPr="00775DC6">
              <w:rPr>
                <w:b w:val="0"/>
                <w:bCs/>
                <w:szCs w:val="24"/>
                <w:lang w:eastAsia="zh-CN"/>
              </w:rPr>
              <w:t xml:space="preserve">Прошу предоставить муниципальную услугу </w:t>
            </w:r>
            <w:r w:rsidRPr="00775DC6">
              <w:rPr>
                <w:b w:val="0"/>
                <w:bCs/>
                <w:szCs w:val="24"/>
              </w:rPr>
              <w:t xml:space="preserve">«Согласование проектных решений </w:t>
            </w:r>
            <w:r w:rsidR="00E0027B">
              <w:rPr>
                <w:b w:val="0"/>
                <w:bCs/>
                <w:szCs w:val="24"/>
              </w:rPr>
              <w:t xml:space="preserve">                           </w:t>
            </w:r>
            <w:r w:rsidRPr="00775DC6">
              <w:rPr>
                <w:b w:val="0"/>
                <w:bCs/>
                <w:szCs w:val="24"/>
              </w:rPr>
              <w:t>по отделке фасадов (</w:t>
            </w:r>
            <w:r w:rsidRPr="00775DC6">
              <w:rPr>
                <w:b w:val="0"/>
                <w:bCs/>
                <w:szCs w:val="24"/>
                <w:lang w:eastAsia="ru-RU"/>
              </w:rPr>
              <w:t xml:space="preserve">паспортов колористических решений фасадов) зданий, строений, сооружений, ограждений» для получения паспорта колористического решения </w:t>
            </w:r>
            <w:r w:rsidRPr="00775DC6">
              <w:rPr>
                <w:szCs w:val="24"/>
                <w:lang w:eastAsia="ru-RU"/>
              </w:rPr>
              <w:t>ограждения</w:t>
            </w:r>
            <w:r w:rsidRPr="00775DC6">
              <w:rPr>
                <w:b w:val="0"/>
                <w:bCs/>
                <w:szCs w:val="24"/>
                <w:lang w:eastAsia="ru-RU"/>
              </w:rPr>
              <w:t xml:space="preserve"> </w:t>
            </w:r>
            <w:r w:rsidR="00E0027B">
              <w:rPr>
                <w:b w:val="0"/>
                <w:bCs/>
                <w:szCs w:val="24"/>
                <w:lang w:eastAsia="ru-RU"/>
              </w:rPr>
              <w:t xml:space="preserve">                    </w:t>
            </w:r>
            <w:r w:rsidRPr="00775DC6">
              <w:rPr>
                <w:szCs w:val="24"/>
                <w:lang w:eastAsia="ru-RU"/>
              </w:rPr>
              <w:t>с типовым внешним видом.</w:t>
            </w:r>
          </w:p>
          <w:p w14:paraId="39173E14" w14:textId="77777777" w:rsidR="00981020" w:rsidRPr="00775DC6" w:rsidRDefault="00981020" w:rsidP="00172D1B">
            <w:pPr>
              <w:pStyle w:val="aff5"/>
              <w:spacing w:after="0" w:line="240" w:lineRule="auto"/>
              <w:jc w:val="both"/>
              <w:rPr>
                <w:b w:val="0"/>
                <w:bCs/>
                <w:szCs w:val="24"/>
              </w:rPr>
            </w:pPr>
          </w:p>
        </w:tc>
      </w:tr>
      <w:tr w:rsidR="00981020" w:rsidRPr="00775DC6" w14:paraId="290E9B55" w14:textId="77777777" w:rsidTr="00E0027B">
        <w:tblPrEx>
          <w:tblLook w:val="0000" w:firstRow="0" w:lastRow="0" w:firstColumn="0" w:lastColumn="0" w:noHBand="0" w:noVBand="0"/>
        </w:tblPrEx>
        <w:trPr>
          <w:trHeight w:val="192"/>
        </w:trPr>
        <w:tc>
          <w:tcPr>
            <w:tcW w:w="9918" w:type="dxa"/>
            <w:gridSpan w:val="10"/>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5765E5C" w14:textId="77777777" w:rsidR="00981020" w:rsidRPr="00775DC6" w:rsidRDefault="00981020" w:rsidP="00172D1B">
            <w:pPr>
              <w:pStyle w:val="aff5"/>
              <w:spacing w:after="0" w:line="240" w:lineRule="auto"/>
              <w:ind w:right="-105"/>
              <w:jc w:val="both"/>
              <w:rPr>
                <w:szCs w:val="24"/>
              </w:rPr>
            </w:pPr>
            <w:r w:rsidRPr="00775DC6">
              <w:rPr>
                <w:szCs w:val="24"/>
              </w:rPr>
              <w:t>Информация о внешнем виде</w:t>
            </w:r>
            <w:r w:rsidRPr="00775DC6">
              <w:rPr>
                <w:szCs w:val="24"/>
                <w:lang w:eastAsia="ru-RU"/>
              </w:rPr>
              <w:t xml:space="preserve"> ограждения*:</w:t>
            </w:r>
          </w:p>
        </w:tc>
      </w:tr>
      <w:tr w:rsidR="00981020" w:rsidRPr="00775DC6" w14:paraId="4B1CDE34" w14:textId="77777777" w:rsidTr="00E0027B">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069D04A" w14:textId="77777777" w:rsidR="00981020" w:rsidRPr="00775DC6" w:rsidRDefault="00981020" w:rsidP="00172D1B">
            <w:pPr>
              <w:pStyle w:val="aff5"/>
              <w:spacing w:after="0" w:line="240" w:lineRule="auto"/>
              <w:jc w:val="both"/>
              <w:rPr>
                <w:sz w:val="8"/>
                <w:szCs w:val="8"/>
              </w:rPr>
            </w:pPr>
          </w:p>
        </w:tc>
        <w:tc>
          <w:tcPr>
            <w:tcW w:w="4025"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66687A80" w14:textId="77777777" w:rsidR="00981020" w:rsidRPr="00775DC6" w:rsidRDefault="00981020" w:rsidP="00172D1B">
            <w:pPr>
              <w:pStyle w:val="aff5"/>
              <w:spacing w:after="0" w:line="240" w:lineRule="auto"/>
              <w:jc w:val="both"/>
              <w:rPr>
                <w:sz w:val="8"/>
                <w:szCs w:val="8"/>
              </w:rPr>
            </w:pPr>
          </w:p>
        </w:tc>
        <w:tc>
          <w:tcPr>
            <w:tcW w:w="5463"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130759D" w14:textId="77777777" w:rsidR="00981020" w:rsidRPr="00775DC6" w:rsidRDefault="00981020" w:rsidP="00172D1B">
            <w:pPr>
              <w:pStyle w:val="aff5"/>
              <w:spacing w:after="0" w:line="240" w:lineRule="auto"/>
              <w:jc w:val="both"/>
              <w:rPr>
                <w:sz w:val="4"/>
                <w:szCs w:val="4"/>
              </w:rPr>
            </w:pPr>
          </w:p>
        </w:tc>
      </w:tr>
      <w:tr w:rsidR="00981020" w:rsidRPr="00775DC6" w14:paraId="79009D90" w14:textId="77777777" w:rsidTr="00E0027B">
        <w:trPr>
          <w:trHeight w:val="45"/>
        </w:trPr>
        <w:tc>
          <w:tcPr>
            <w:tcW w:w="430" w:type="dxa"/>
            <w:tcBorders>
              <w:top w:val="single" w:sz="4" w:space="0" w:color="FFFFFF"/>
              <w:left w:val="single" w:sz="4" w:space="0" w:color="FFFFFF"/>
              <w:bottom w:val="single" w:sz="4" w:space="0" w:color="FFFFFF" w:themeColor="background1"/>
              <w:right w:val="single" w:sz="4" w:space="0" w:color="FFFFFF"/>
            </w:tcBorders>
          </w:tcPr>
          <w:p w14:paraId="2D854663" w14:textId="77777777" w:rsidR="00981020" w:rsidRPr="00775DC6" w:rsidRDefault="00981020" w:rsidP="00172D1B">
            <w:pPr>
              <w:pStyle w:val="aff5"/>
              <w:spacing w:after="0" w:line="240" w:lineRule="auto"/>
              <w:jc w:val="both"/>
              <w:rPr>
                <w:szCs w:val="24"/>
              </w:rPr>
            </w:pPr>
            <w:r w:rsidRPr="00775DC6">
              <w:rPr>
                <w:szCs w:val="24"/>
              </w:rPr>
              <w:t>1.</w:t>
            </w:r>
          </w:p>
        </w:tc>
        <w:tc>
          <w:tcPr>
            <w:tcW w:w="4025"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6CEA011B" w14:textId="77777777" w:rsidR="00981020" w:rsidRPr="00775DC6" w:rsidRDefault="00981020" w:rsidP="00172D1B">
            <w:pPr>
              <w:pStyle w:val="aff5"/>
              <w:spacing w:after="0" w:line="240" w:lineRule="auto"/>
              <w:jc w:val="both"/>
              <w:rPr>
                <w:szCs w:val="24"/>
              </w:rPr>
            </w:pPr>
            <w:r w:rsidRPr="00775DC6">
              <w:rPr>
                <w:szCs w:val="24"/>
              </w:rPr>
              <w:t>Общие сведения*:</w:t>
            </w:r>
          </w:p>
        </w:tc>
        <w:tc>
          <w:tcPr>
            <w:tcW w:w="546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94B0A" w14:textId="77777777" w:rsidR="00981020" w:rsidRPr="00775DC6" w:rsidRDefault="00981020" w:rsidP="00172D1B">
            <w:pPr>
              <w:pStyle w:val="aff5"/>
              <w:spacing w:after="0" w:line="240" w:lineRule="auto"/>
              <w:jc w:val="both"/>
              <w:rPr>
                <w:sz w:val="20"/>
                <w:szCs w:val="20"/>
              </w:rPr>
            </w:pPr>
          </w:p>
        </w:tc>
      </w:tr>
      <w:tr w:rsidR="00981020" w:rsidRPr="00775DC6" w14:paraId="6A0F815B" w14:textId="77777777" w:rsidTr="00E0027B">
        <w:trPr>
          <w:trHeight w:val="45"/>
        </w:trPr>
        <w:tc>
          <w:tcPr>
            <w:tcW w:w="43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7A9A2D6" w14:textId="77777777" w:rsidR="00981020" w:rsidRPr="00775DC6" w:rsidRDefault="00981020" w:rsidP="00172D1B">
            <w:pPr>
              <w:pStyle w:val="aff5"/>
              <w:spacing w:after="0" w:line="240" w:lineRule="auto"/>
              <w:jc w:val="both"/>
              <w:rPr>
                <w:sz w:val="8"/>
                <w:szCs w:val="8"/>
              </w:rPr>
            </w:pPr>
          </w:p>
        </w:tc>
        <w:tc>
          <w:tcPr>
            <w:tcW w:w="4025"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31D8B998" w14:textId="77777777" w:rsidR="00981020" w:rsidRPr="00775DC6" w:rsidRDefault="00981020" w:rsidP="00172D1B">
            <w:pPr>
              <w:pStyle w:val="aff5"/>
              <w:spacing w:after="0" w:line="240" w:lineRule="auto"/>
              <w:jc w:val="both"/>
              <w:rPr>
                <w:sz w:val="8"/>
                <w:szCs w:val="8"/>
              </w:rPr>
            </w:pPr>
          </w:p>
        </w:tc>
        <w:tc>
          <w:tcPr>
            <w:tcW w:w="546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254CB7E" w14:textId="77777777" w:rsidR="00981020" w:rsidRPr="00775DC6" w:rsidRDefault="00981020" w:rsidP="00172D1B">
            <w:pPr>
              <w:pStyle w:val="aff5"/>
              <w:spacing w:after="0" w:line="240" w:lineRule="auto"/>
              <w:jc w:val="both"/>
              <w:rPr>
                <w:sz w:val="8"/>
                <w:szCs w:val="8"/>
              </w:rPr>
            </w:pPr>
          </w:p>
        </w:tc>
      </w:tr>
      <w:tr w:rsidR="00981020" w:rsidRPr="00775DC6" w14:paraId="14807AFE" w14:textId="77777777" w:rsidTr="00E0027B">
        <w:trPr>
          <w:trHeight w:val="42"/>
        </w:trPr>
        <w:tc>
          <w:tcPr>
            <w:tcW w:w="4455"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6FE25F11" w14:textId="77777777" w:rsidR="00981020" w:rsidRPr="00775DC6" w:rsidRDefault="00981020" w:rsidP="00172D1B">
            <w:pPr>
              <w:pStyle w:val="aff5"/>
              <w:spacing w:after="0" w:line="240" w:lineRule="auto"/>
              <w:jc w:val="both"/>
              <w:rPr>
                <w:b w:val="0"/>
                <w:bCs/>
                <w:szCs w:val="24"/>
              </w:rPr>
            </w:pPr>
            <w:r w:rsidRPr="00775DC6">
              <w:rPr>
                <w:b w:val="0"/>
                <w:bCs/>
                <w:szCs w:val="24"/>
              </w:rPr>
              <w:t>Вид работ*:</w:t>
            </w:r>
          </w:p>
        </w:tc>
        <w:tc>
          <w:tcPr>
            <w:tcW w:w="5463" w:type="dxa"/>
            <w:gridSpan w:val="5"/>
            <w:tcBorders>
              <w:left w:val="single" w:sz="2" w:space="0" w:color="auto"/>
              <w:bottom w:val="single" w:sz="2" w:space="0" w:color="auto"/>
            </w:tcBorders>
          </w:tcPr>
          <w:p w14:paraId="5A65F54D" w14:textId="77777777" w:rsidR="00981020" w:rsidRPr="00775DC6" w:rsidRDefault="00981020" w:rsidP="00172D1B">
            <w:pPr>
              <w:pStyle w:val="aff5"/>
              <w:spacing w:after="0" w:line="240" w:lineRule="auto"/>
              <w:jc w:val="both"/>
              <w:rPr>
                <w:b w:val="0"/>
                <w:bCs/>
                <w:szCs w:val="24"/>
              </w:rPr>
            </w:pPr>
            <w:r w:rsidRPr="00775DC6">
              <w:rPr>
                <w:b w:val="0"/>
                <w:bCs/>
                <w:szCs w:val="24"/>
              </w:rPr>
              <w:t xml:space="preserve">установка </w:t>
            </w:r>
          </w:p>
        </w:tc>
      </w:tr>
      <w:tr w:rsidR="00981020" w:rsidRPr="00775DC6" w14:paraId="31AF51BD" w14:textId="77777777" w:rsidTr="00E0027B">
        <w:trPr>
          <w:trHeight w:val="42"/>
        </w:trPr>
        <w:tc>
          <w:tcPr>
            <w:tcW w:w="4455"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1FFB2AF5" w14:textId="77777777" w:rsidR="00981020" w:rsidRPr="00775DC6" w:rsidRDefault="00981020" w:rsidP="00172D1B">
            <w:pPr>
              <w:pStyle w:val="aff5"/>
              <w:spacing w:after="0" w:line="240" w:lineRule="auto"/>
              <w:jc w:val="both"/>
              <w:rPr>
                <w:b w:val="0"/>
                <w:bCs/>
                <w:iCs/>
                <w:sz w:val="22"/>
                <w:lang w:eastAsia="ru-RU"/>
              </w:rPr>
            </w:pPr>
            <w:r w:rsidRPr="00775DC6">
              <w:rPr>
                <w:b w:val="0"/>
                <w:bCs/>
                <w:iCs/>
                <w:sz w:val="22"/>
                <w:lang w:eastAsia="ru-RU"/>
              </w:rPr>
              <w:t>В поле значение «установка» устанавливается автоматически</w:t>
            </w:r>
          </w:p>
          <w:p w14:paraId="01ABB3D4" w14:textId="77777777" w:rsidR="00981020" w:rsidRPr="00775DC6" w:rsidRDefault="00981020" w:rsidP="00172D1B">
            <w:pPr>
              <w:pStyle w:val="aff5"/>
              <w:spacing w:after="0" w:line="240" w:lineRule="auto"/>
              <w:jc w:val="both"/>
              <w:rPr>
                <w:sz w:val="8"/>
                <w:szCs w:val="8"/>
              </w:rPr>
            </w:pPr>
          </w:p>
        </w:tc>
        <w:tc>
          <w:tcPr>
            <w:tcW w:w="5463"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31E6FAF" w14:textId="77777777" w:rsidR="00981020" w:rsidRPr="00775DC6" w:rsidRDefault="00981020" w:rsidP="00172D1B">
            <w:pPr>
              <w:pStyle w:val="aff5"/>
              <w:spacing w:after="0" w:line="240" w:lineRule="auto"/>
              <w:jc w:val="both"/>
              <w:rPr>
                <w:sz w:val="8"/>
                <w:szCs w:val="8"/>
              </w:rPr>
            </w:pPr>
          </w:p>
        </w:tc>
      </w:tr>
      <w:tr w:rsidR="00981020" w:rsidRPr="00775DC6" w14:paraId="68259023" w14:textId="77777777" w:rsidTr="00E0027B">
        <w:trPr>
          <w:trHeight w:val="47"/>
        </w:trPr>
        <w:tc>
          <w:tcPr>
            <w:tcW w:w="4455"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2DDF7CE1" w14:textId="77777777" w:rsidR="00981020" w:rsidRPr="00775DC6" w:rsidRDefault="00981020" w:rsidP="00172D1B">
            <w:pPr>
              <w:pStyle w:val="aff5"/>
              <w:spacing w:after="0" w:line="240" w:lineRule="auto"/>
              <w:jc w:val="both"/>
              <w:rPr>
                <w:b w:val="0"/>
                <w:bCs/>
                <w:szCs w:val="24"/>
              </w:rPr>
            </w:pPr>
            <w:r w:rsidRPr="00775DC6">
              <w:rPr>
                <w:b w:val="0"/>
                <w:bCs/>
                <w:szCs w:val="24"/>
              </w:rPr>
              <w:t>Вид ограждения*:</w:t>
            </w:r>
          </w:p>
        </w:tc>
        <w:tc>
          <w:tcPr>
            <w:tcW w:w="5463" w:type="dxa"/>
            <w:gridSpan w:val="5"/>
            <w:tcBorders>
              <w:top w:val="single" w:sz="2" w:space="0" w:color="auto"/>
              <w:left w:val="single" w:sz="2" w:space="0" w:color="auto"/>
              <w:bottom w:val="single" w:sz="2" w:space="0" w:color="000000" w:themeColor="text1"/>
            </w:tcBorders>
          </w:tcPr>
          <w:p w14:paraId="71C68692" w14:textId="11FA6CDC" w:rsidR="00981020" w:rsidRPr="00775DC6" w:rsidRDefault="00981020" w:rsidP="00172D1B">
            <w:pPr>
              <w:pStyle w:val="aff5"/>
              <w:spacing w:after="0" w:line="240" w:lineRule="auto"/>
              <w:jc w:val="both"/>
              <w:rPr>
                <w:szCs w:val="24"/>
              </w:rPr>
            </w:pPr>
            <w:r w:rsidRPr="00775DC6">
              <w:rPr>
                <w:b w:val="0"/>
                <w:bCs/>
                <w:szCs w:val="24"/>
              </w:rPr>
              <w:t>постоянное</w:t>
            </w:r>
          </w:p>
        </w:tc>
      </w:tr>
      <w:tr w:rsidR="00981020" w:rsidRPr="00775DC6" w14:paraId="3C75AA23" w14:textId="77777777" w:rsidTr="00E0027B">
        <w:trPr>
          <w:trHeight w:val="152"/>
        </w:trPr>
        <w:tc>
          <w:tcPr>
            <w:tcW w:w="4455"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D369AF1" w14:textId="63A3C20B" w:rsidR="00981020" w:rsidRPr="00775DC6" w:rsidRDefault="00981020" w:rsidP="00172D1B">
            <w:pPr>
              <w:pStyle w:val="aff5"/>
              <w:spacing w:after="0" w:line="240" w:lineRule="auto"/>
              <w:jc w:val="both"/>
              <w:rPr>
                <w:b w:val="0"/>
                <w:bCs/>
                <w:iCs/>
                <w:sz w:val="22"/>
                <w:lang w:eastAsia="ru-RU"/>
              </w:rPr>
            </w:pPr>
            <w:r w:rsidRPr="00775DC6">
              <w:rPr>
                <w:b w:val="0"/>
                <w:bCs/>
                <w:iCs/>
                <w:sz w:val="22"/>
                <w:lang w:eastAsia="ru-RU"/>
              </w:rPr>
              <w:t>В поле значение «постоянное» устанавливается автоматически</w:t>
            </w:r>
          </w:p>
        </w:tc>
        <w:tc>
          <w:tcPr>
            <w:tcW w:w="5463"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62E313A6" w14:textId="77777777" w:rsidR="00981020" w:rsidRPr="00775DC6" w:rsidRDefault="00981020" w:rsidP="00172D1B">
            <w:pPr>
              <w:pStyle w:val="aff5"/>
              <w:spacing w:after="0" w:line="240" w:lineRule="auto"/>
              <w:jc w:val="both"/>
              <w:rPr>
                <w:sz w:val="8"/>
                <w:szCs w:val="8"/>
              </w:rPr>
            </w:pPr>
          </w:p>
        </w:tc>
      </w:tr>
      <w:tr w:rsidR="00981020" w:rsidRPr="00775DC6" w14:paraId="03A2E1A9" w14:textId="77777777" w:rsidTr="00E0027B">
        <w:trPr>
          <w:trHeight w:val="152"/>
        </w:trPr>
        <w:tc>
          <w:tcPr>
            <w:tcW w:w="4455"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90CCA99" w14:textId="77777777" w:rsidR="00981020" w:rsidRPr="00775DC6" w:rsidRDefault="00981020" w:rsidP="00172D1B">
            <w:pPr>
              <w:pStyle w:val="aff5"/>
              <w:spacing w:after="0" w:line="240" w:lineRule="auto"/>
              <w:jc w:val="both"/>
              <w:rPr>
                <w:b w:val="0"/>
                <w:bCs/>
                <w:iCs/>
                <w:sz w:val="12"/>
                <w:szCs w:val="12"/>
                <w:lang w:eastAsia="ru-RU"/>
              </w:rPr>
            </w:pPr>
          </w:p>
        </w:tc>
        <w:tc>
          <w:tcPr>
            <w:tcW w:w="5463" w:type="dxa"/>
            <w:gridSpan w:val="5"/>
            <w:vMerge w:val="restart"/>
            <w:tcBorders>
              <w:top w:val="single" w:sz="2" w:space="0" w:color="auto"/>
              <w:left w:val="single" w:sz="2" w:space="0" w:color="FFFFFF" w:themeColor="background1"/>
              <w:right w:val="single" w:sz="2" w:space="0" w:color="FFFFFF" w:themeColor="background1"/>
            </w:tcBorders>
          </w:tcPr>
          <w:p w14:paraId="4AC506CE" w14:textId="77777777" w:rsidR="00981020" w:rsidRPr="00775DC6" w:rsidRDefault="00981020" w:rsidP="00172D1B">
            <w:pPr>
              <w:pStyle w:val="aff5"/>
              <w:spacing w:after="0" w:line="240" w:lineRule="auto"/>
              <w:jc w:val="both"/>
              <w:rPr>
                <w:sz w:val="8"/>
                <w:szCs w:val="8"/>
              </w:rPr>
            </w:pPr>
          </w:p>
        </w:tc>
      </w:tr>
      <w:tr w:rsidR="00981020" w:rsidRPr="00775DC6" w14:paraId="48067AFF" w14:textId="77777777" w:rsidTr="00E0027B">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2C899DA" w14:textId="77777777" w:rsidR="00981020" w:rsidRPr="00775DC6" w:rsidRDefault="00981020" w:rsidP="00172D1B">
            <w:pPr>
              <w:pStyle w:val="aff5"/>
              <w:spacing w:after="0" w:line="240" w:lineRule="auto"/>
              <w:jc w:val="both"/>
              <w:rPr>
                <w:sz w:val="4"/>
                <w:szCs w:val="4"/>
              </w:rPr>
            </w:pPr>
          </w:p>
        </w:tc>
        <w:tc>
          <w:tcPr>
            <w:tcW w:w="4025"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14C33ED4" w14:textId="77777777" w:rsidR="00981020" w:rsidRPr="00775DC6" w:rsidRDefault="00981020" w:rsidP="00172D1B">
            <w:pPr>
              <w:pStyle w:val="aff5"/>
              <w:spacing w:after="0" w:line="240" w:lineRule="auto"/>
              <w:jc w:val="both"/>
              <w:rPr>
                <w:sz w:val="4"/>
                <w:szCs w:val="4"/>
              </w:rPr>
            </w:pPr>
          </w:p>
        </w:tc>
        <w:tc>
          <w:tcPr>
            <w:tcW w:w="5463" w:type="dxa"/>
            <w:gridSpan w:val="5"/>
            <w:vMerge/>
            <w:tcBorders>
              <w:left w:val="single" w:sz="2" w:space="0" w:color="FFFFFF" w:themeColor="background1"/>
              <w:right w:val="single" w:sz="2" w:space="0" w:color="FFFFFF" w:themeColor="background1"/>
            </w:tcBorders>
          </w:tcPr>
          <w:p w14:paraId="214DFD98" w14:textId="77777777" w:rsidR="00981020" w:rsidRPr="00775DC6" w:rsidRDefault="00981020" w:rsidP="00172D1B">
            <w:pPr>
              <w:pStyle w:val="aff5"/>
              <w:spacing w:after="0" w:line="240" w:lineRule="auto"/>
              <w:jc w:val="both"/>
              <w:rPr>
                <w:sz w:val="4"/>
                <w:szCs w:val="4"/>
              </w:rPr>
            </w:pPr>
          </w:p>
        </w:tc>
      </w:tr>
      <w:tr w:rsidR="00981020" w:rsidRPr="00775DC6" w14:paraId="0C4DF4DB" w14:textId="77777777" w:rsidTr="00E0027B">
        <w:trPr>
          <w:trHeight w:val="192"/>
        </w:trPr>
        <w:tc>
          <w:tcPr>
            <w:tcW w:w="430" w:type="dxa"/>
            <w:tcBorders>
              <w:top w:val="single" w:sz="4" w:space="0" w:color="FFFFFF"/>
              <w:left w:val="single" w:sz="4" w:space="0" w:color="FFFFFF"/>
              <w:bottom w:val="single" w:sz="4" w:space="0" w:color="FFFFFF" w:themeColor="background1"/>
              <w:right w:val="single" w:sz="4" w:space="0" w:color="FFFFFF"/>
            </w:tcBorders>
          </w:tcPr>
          <w:p w14:paraId="3BA96D1E" w14:textId="77777777" w:rsidR="00981020" w:rsidRPr="00775DC6" w:rsidRDefault="00981020" w:rsidP="00172D1B">
            <w:pPr>
              <w:pStyle w:val="aff5"/>
              <w:spacing w:after="0" w:line="240" w:lineRule="auto"/>
              <w:jc w:val="both"/>
              <w:rPr>
                <w:szCs w:val="24"/>
              </w:rPr>
            </w:pPr>
            <w:r w:rsidRPr="00775DC6">
              <w:rPr>
                <w:szCs w:val="24"/>
              </w:rPr>
              <w:t>2.</w:t>
            </w:r>
          </w:p>
        </w:tc>
        <w:tc>
          <w:tcPr>
            <w:tcW w:w="4025" w:type="dxa"/>
            <w:gridSpan w:val="4"/>
            <w:tcBorders>
              <w:top w:val="single" w:sz="4" w:space="0" w:color="FFFFFF"/>
              <w:left w:val="single" w:sz="4" w:space="0" w:color="FFFFFF"/>
              <w:bottom w:val="single" w:sz="4" w:space="0" w:color="FFFFFF" w:themeColor="background1"/>
            </w:tcBorders>
          </w:tcPr>
          <w:p w14:paraId="6DCBE1A0" w14:textId="77777777" w:rsidR="00981020" w:rsidRPr="00775DC6" w:rsidRDefault="00981020" w:rsidP="00172D1B">
            <w:pPr>
              <w:pStyle w:val="aff5"/>
              <w:spacing w:after="0" w:line="240" w:lineRule="auto"/>
              <w:jc w:val="both"/>
              <w:rPr>
                <w:szCs w:val="24"/>
              </w:rPr>
            </w:pPr>
            <w:r w:rsidRPr="00775DC6">
              <w:rPr>
                <w:szCs w:val="24"/>
              </w:rPr>
              <w:t>Адресный ориентир ограждения*:</w:t>
            </w:r>
          </w:p>
        </w:tc>
        <w:tc>
          <w:tcPr>
            <w:tcW w:w="5463" w:type="dxa"/>
            <w:gridSpan w:val="5"/>
            <w:tcBorders>
              <w:right w:val="single" w:sz="4" w:space="0" w:color="auto"/>
            </w:tcBorders>
          </w:tcPr>
          <w:p w14:paraId="419BAD23" w14:textId="77777777" w:rsidR="00981020" w:rsidRPr="00775DC6" w:rsidRDefault="00981020" w:rsidP="00172D1B">
            <w:pPr>
              <w:pStyle w:val="aff5"/>
              <w:spacing w:after="0" w:line="240" w:lineRule="auto"/>
              <w:jc w:val="both"/>
              <w:rPr>
                <w:sz w:val="8"/>
                <w:szCs w:val="8"/>
              </w:rPr>
            </w:pPr>
          </w:p>
        </w:tc>
      </w:tr>
      <w:tr w:rsidR="00981020" w:rsidRPr="00775DC6" w14:paraId="020A0610" w14:textId="77777777" w:rsidTr="00E0027B">
        <w:trPr>
          <w:trHeight w:val="42"/>
        </w:trPr>
        <w:tc>
          <w:tcPr>
            <w:tcW w:w="226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5B72092" w14:textId="77777777" w:rsidR="00981020" w:rsidRPr="00775DC6" w:rsidRDefault="00981020" w:rsidP="00172D1B">
            <w:pPr>
              <w:pStyle w:val="aff5"/>
              <w:spacing w:after="0" w:line="240" w:lineRule="auto"/>
              <w:jc w:val="both"/>
              <w:rPr>
                <w:sz w:val="4"/>
                <w:szCs w:val="4"/>
              </w:rPr>
            </w:pPr>
          </w:p>
        </w:tc>
        <w:tc>
          <w:tcPr>
            <w:tcW w:w="219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D693E8D" w14:textId="77777777" w:rsidR="00981020" w:rsidRPr="00775DC6" w:rsidRDefault="00981020" w:rsidP="00172D1B">
            <w:pPr>
              <w:pStyle w:val="aff5"/>
              <w:spacing w:after="0" w:line="240" w:lineRule="auto"/>
              <w:jc w:val="both"/>
              <w:rPr>
                <w:sz w:val="4"/>
                <w:szCs w:val="4"/>
              </w:rPr>
            </w:pPr>
          </w:p>
        </w:tc>
        <w:tc>
          <w:tcPr>
            <w:tcW w:w="460" w:type="dxa"/>
            <w:tcBorders>
              <w:left w:val="single" w:sz="4" w:space="0" w:color="FFFFFF" w:themeColor="background1"/>
              <w:bottom w:val="single" w:sz="4" w:space="0" w:color="FFFFFF" w:themeColor="background1"/>
              <w:right w:val="single" w:sz="4" w:space="0" w:color="FFFFFF" w:themeColor="background1"/>
            </w:tcBorders>
          </w:tcPr>
          <w:p w14:paraId="4991AC4C" w14:textId="77777777" w:rsidR="00981020" w:rsidRPr="00775DC6" w:rsidRDefault="00981020" w:rsidP="00172D1B">
            <w:pPr>
              <w:pStyle w:val="aff5"/>
              <w:spacing w:after="0" w:line="240" w:lineRule="auto"/>
              <w:jc w:val="both"/>
              <w:rPr>
                <w:sz w:val="4"/>
                <w:szCs w:val="4"/>
              </w:rPr>
            </w:pPr>
          </w:p>
        </w:tc>
        <w:tc>
          <w:tcPr>
            <w:tcW w:w="3018" w:type="dxa"/>
            <w:gridSpan w:val="2"/>
            <w:tcBorders>
              <w:left w:val="single" w:sz="4" w:space="0" w:color="FFFFFF" w:themeColor="background1"/>
              <w:bottom w:val="single" w:sz="4" w:space="0" w:color="FFFFFF" w:themeColor="background1"/>
              <w:right w:val="single" w:sz="4" w:space="0" w:color="FFFFFF" w:themeColor="background1"/>
            </w:tcBorders>
          </w:tcPr>
          <w:p w14:paraId="748BA9DC" w14:textId="77777777" w:rsidR="00981020" w:rsidRPr="00775DC6" w:rsidRDefault="00981020" w:rsidP="00172D1B">
            <w:pPr>
              <w:pStyle w:val="aff5"/>
              <w:spacing w:after="0" w:line="240" w:lineRule="auto"/>
              <w:jc w:val="both"/>
              <w:rPr>
                <w:sz w:val="4"/>
                <w:szCs w:val="4"/>
              </w:rPr>
            </w:pPr>
          </w:p>
        </w:tc>
        <w:tc>
          <w:tcPr>
            <w:tcW w:w="1985" w:type="dxa"/>
            <w:gridSpan w:val="2"/>
            <w:tcBorders>
              <w:left w:val="single" w:sz="4" w:space="0" w:color="FFFFFF" w:themeColor="background1"/>
              <w:right w:val="single" w:sz="4" w:space="0" w:color="FFFFFF" w:themeColor="background1"/>
            </w:tcBorders>
          </w:tcPr>
          <w:p w14:paraId="2D005D5A" w14:textId="77777777" w:rsidR="00981020" w:rsidRPr="00775DC6" w:rsidRDefault="00981020" w:rsidP="00172D1B">
            <w:pPr>
              <w:pStyle w:val="aff5"/>
              <w:spacing w:after="0" w:line="240" w:lineRule="auto"/>
              <w:jc w:val="both"/>
              <w:rPr>
                <w:sz w:val="4"/>
                <w:szCs w:val="4"/>
              </w:rPr>
            </w:pPr>
          </w:p>
        </w:tc>
      </w:tr>
      <w:tr w:rsidR="00981020" w:rsidRPr="00775DC6" w14:paraId="45E63A9A" w14:textId="77777777" w:rsidTr="00E0027B">
        <w:trPr>
          <w:trHeight w:val="38"/>
        </w:trPr>
        <w:tc>
          <w:tcPr>
            <w:tcW w:w="2265" w:type="dxa"/>
            <w:gridSpan w:val="3"/>
            <w:tcBorders>
              <w:top w:val="single" w:sz="4" w:space="0" w:color="FFFFFF" w:themeColor="background1"/>
              <w:left w:val="single" w:sz="4" w:space="0" w:color="FFFFFF"/>
              <w:bottom w:val="single" w:sz="4" w:space="0" w:color="FFFFFF" w:themeColor="background1"/>
            </w:tcBorders>
          </w:tcPr>
          <w:p w14:paraId="55974869" w14:textId="77777777" w:rsidR="00981020" w:rsidRPr="00775DC6" w:rsidRDefault="00981020" w:rsidP="00172D1B">
            <w:pPr>
              <w:pStyle w:val="aff5"/>
              <w:spacing w:after="0" w:line="240" w:lineRule="auto"/>
              <w:jc w:val="left"/>
              <w:rPr>
                <w:b w:val="0"/>
                <w:bCs/>
                <w:szCs w:val="24"/>
              </w:rPr>
            </w:pPr>
            <w:r w:rsidRPr="00775DC6">
              <w:rPr>
                <w:b w:val="0"/>
                <w:bCs/>
                <w:szCs w:val="24"/>
              </w:rPr>
              <w:t>Кадастровый номер земельного участка*:</w:t>
            </w:r>
          </w:p>
        </w:tc>
        <w:tc>
          <w:tcPr>
            <w:tcW w:w="2190" w:type="dxa"/>
            <w:gridSpan w:val="2"/>
            <w:tcBorders>
              <w:top w:val="single" w:sz="4" w:space="0" w:color="auto"/>
              <w:left w:val="single" w:sz="4" w:space="0" w:color="FFFFFF"/>
              <w:bottom w:val="single" w:sz="4" w:space="0" w:color="auto"/>
              <w:right w:val="single" w:sz="4" w:space="0" w:color="auto"/>
            </w:tcBorders>
          </w:tcPr>
          <w:p w14:paraId="27C1D19E" w14:textId="77777777" w:rsidR="00981020" w:rsidRPr="00775DC6" w:rsidRDefault="00981020" w:rsidP="00172D1B">
            <w:pPr>
              <w:pStyle w:val="aff5"/>
              <w:spacing w:after="0" w:line="240" w:lineRule="auto"/>
              <w:jc w:val="left"/>
              <w:rPr>
                <w:sz w:val="8"/>
                <w:szCs w:val="8"/>
              </w:rPr>
            </w:pPr>
          </w:p>
        </w:tc>
        <w:tc>
          <w:tcPr>
            <w:tcW w:w="46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1937356" w14:textId="77777777" w:rsidR="00981020" w:rsidRPr="00775DC6" w:rsidRDefault="00981020" w:rsidP="00172D1B">
            <w:pPr>
              <w:pStyle w:val="aff5"/>
              <w:spacing w:after="0" w:line="240" w:lineRule="auto"/>
              <w:rPr>
                <w:b w:val="0"/>
                <w:bCs/>
                <w:szCs w:val="24"/>
              </w:rPr>
            </w:pPr>
          </w:p>
          <w:p w14:paraId="20BC9B63" w14:textId="023F12FD" w:rsidR="00981020" w:rsidRPr="00775DC6" w:rsidRDefault="0096309A" w:rsidP="00172D1B">
            <w:pPr>
              <w:pStyle w:val="aff5"/>
              <w:spacing w:after="0" w:line="240" w:lineRule="auto"/>
              <w:ind w:left="-86" w:right="-105"/>
              <w:rPr>
                <w:b w:val="0"/>
                <w:bCs/>
                <w:szCs w:val="24"/>
              </w:rPr>
            </w:pPr>
            <w:r w:rsidRPr="00775DC6">
              <w:rPr>
                <w:b w:val="0"/>
                <w:bCs/>
                <w:szCs w:val="24"/>
              </w:rPr>
              <w:t>или</w:t>
            </w:r>
          </w:p>
        </w:tc>
        <w:tc>
          <w:tcPr>
            <w:tcW w:w="30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A1E314" w14:textId="017E4246" w:rsidR="00981020" w:rsidRPr="00775DC6" w:rsidRDefault="0096309A" w:rsidP="00172D1B">
            <w:pPr>
              <w:spacing w:after="0" w:line="240" w:lineRule="auto"/>
              <w:ind w:left="-108" w:right="-250"/>
              <w:jc w:val="both"/>
              <w:rPr>
                <w:bCs/>
                <w:sz w:val="24"/>
                <w:szCs w:val="24"/>
              </w:rPr>
            </w:pPr>
            <w:r w:rsidRPr="00775DC6">
              <w:rPr>
                <w:bCs/>
                <w:sz w:val="24"/>
                <w:szCs w:val="24"/>
              </w:rPr>
              <w:t xml:space="preserve">Разрешение </w:t>
            </w:r>
            <w:r w:rsidR="00981020" w:rsidRPr="00775DC6">
              <w:rPr>
                <w:bCs/>
                <w:sz w:val="24"/>
                <w:szCs w:val="24"/>
              </w:rPr>
              <w:t xml:space="preserve">на размещение*: </w:t>
            </w:r>
          </w:p>
          <w:p w14:paraId="2391665C" w14:textId="77777777" w:rsidR="00981020" w:rsidRPr="00775DC6" w:rsidRDefault="00981020" w:rsidP="00172D1B">
            <w:pPr>
              <w:pStyle w:val="aff5"/>
              <w:spacing w:after="0" w:line="240" w:lineRule="auto"/>
              <w:ind w:left="-108"/>
              <w:jc w:val="both"/>
              <w:rPr>
                <w:b w:val="0"/>
                <w:bCs/>
                <w:szCs w:val="24"/>
              </w:rPr>
            </w:pPr>
          </w:p>
        </w:tc>
        <w:tc>
          <w:tcPr>
            <w:tcW w:w="1985" w:type="dxa"/>
            <w:gridSpan w:val="2"/>
            <w:tcBorders>
              <w:left w:val="single" w:sz="4" w:space="0" w:color="auto"/>
              <w:bottom w:val="single" w:sz="4" w:space="0" w:color="auto"/>
              <w:right w:val="single" w:sz="4" w:space="0" w:color="auto"/>
            </w:tcBorders>
          </w:tcPr>
          <w:p w14:paraId="1C10A713" w14:textId="77777777" w:rsidR="00981020" w:rsidRPr="00775DC6" w:rsidRDefault="00981020" w:rsidP="00172D1B">
            <w:pPr>
              <w:pStyle w:val="aff5"/>
              <w:spacing w:after="0" w:line="240" w:lineRule="auto"/>
              <w:jc w:val="both"/>
              <w:rPr>
                <w:sz w:val="8"/>
                <w:szCs w:val="8"/>
              </w:rPr>
            </w:pPr>
          </w:p>
        </w:tc>
      </w:tr>
      <w:tr w:rsidR="00981020" w:rsidRPr="00775DC6" w14:paraId="39E109BC" w14:textId="77777777" w:rsidTr="00E0027B">
        <w:trPr>
          <w:trHeight w:val="192"/>
        </w:trPr>
        <w:tc>
          <w:tcPr>
            <w:tcW w:w="226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62F05A" w14:textId="430FAEC8" w:rsidR="00981020" w:rsidRPr="00775DC6" w:rsidRDefault="00981020" w:rsidP="00172D1B">
            <w:pPr>
              <w:pStyle w:val="aff5"/>
              <w:spacing w:after="0" w:line="240" w:lineRule="auto"/>
              <w:jc w:val="both"/>
              <w:rPr>
                <w:b w:val="0"/>
                <w:bCs/>
                <w:iCs/>
                <w:sz w:val="22"/>
                <w:lang w:eastAsia="ru-RU"/>
              </w:rPr>
            </w:pPr>
            <w:r w:rsidRPr="00775DC6">
              <w:rPr>
                <w:b w:val="0"/>
                <w:iCs/>
                <w:sz w:val="22"/>
              </w:rPr>
              <w:lastRenderedPageBreak/>
              <w:t xml:space="preserve">Поле отображается (обязательно для заполнения) при указании </w:t>
            </w:r>
            <w:r w:rsidR="003C681D" w:rsidRPr="00775DC6">
              <w:rPr>
                <w:b w:val="0"/>
                <w:iCs/>
                <w:sz w:val="22"/>
              </w:rPr>
              <w:br/>
            </w:r>
            <w:r w:rsidRPr="00775DC6">
              <w:rPr>
                <w:b w:val="0"/>
                <w:iCs/>
                <w:sz w:val="22"/>
              </w:rPr>
              <w:t>в поле «Заявитель» «</w:t>
            </w:r>
            <w:r w:rsidRPr="00775DC6">
              <w:rPr>
                <w:b w:val="0"/>
                <w:bCs/>
                <w:iCs/>
                <w:sz w:val="22"/>
                <w:lang w:eastAsia="ru-RU"/>
              </w:rPr>
              <w:t xml:space="preserve">лицо, являющиеся правообладателем земельного участка, на котором планируется размещение </w:t>
            </w:r>
            <w:r w:rsidR="004112B0" w:rsidRPr="00775DC6">
              <w:rPr>
                <w:b w:val="0"/>
                <w:bCs/>
                <w:iCs/>
                <w:sz w:val="22"/>
                <w:lang w:eastAsia="ru-RU"/>
              </w:rPr>
              <w:t>ограждения</w:t>
            </w:r>
            <w:r w:rsidRPr="00775DC6">
              <w:rPr>
                <w:b w:val="0"/>
                <w:bCs/>
                <w:iCs/>
                <w:sz w:val="22"/>
                <w:lang w:eastAsia="ru-RU"/>
              </w:rPr>
              <w:t>»</w:t>
            </w:r>
          </w:p>
          <w:p w14:paraId="6AAB6E55" w14:textId="77777777" w:rsidR="00981020" w:rsidRPr="00775DC6" w:rsidRDefault="00981020" w:rsidP="00172D1B">
            <w:pPr>
              <w:pStyle w:val="aff5"/>
              <w:spacing w:after="0" w:line="240" w:lineRule="auto"/>
              <w:jc w:val="left"/>
              <w:rPr>
                <w:b w:val="0"/>
                <w:bCs/>
                <w:sz w:val="18"/>
                <w:szCs w:val="18"/>
              </w:rPr>
            </w:pPr>
          </w:p>
        </w:tc>
        <w:tc>
          <w:tcPr>
            <w:tcW w:w="2190" w:type="dxa"/>
            <w:gridSpan w:val="2"/>
            <w:tcBorders>
              <w:top w:val="single" w:sz="4" w:space="0" w:color="auto"/>
              <w:left w:val="single" w:sz="4" w:space="0" w:color="FFFFFF" w:themeColor="background1"/>
              <w:bottom w:val="single" w:sz="4" w:space="0" w:color="FFFFFF"/>
              <w:right w:val="single" w:sz="4" w:space="0" w:color="FFFFFF" w:themeColor="background1"/>
            </w:tcBorders>
          </w:tcPr>
          <w:p w14:paraId="4DB49137" w14:textId="77777777" w:rsidR="00981020" w:rsidRPr="00775DC6" w:rsidRDefault="00981020" w:rsidP="00172D1B">
            <w:pPr>
              <w:pStyle w:val="aff5"/>
              <w:spacing w:after="0" w:line="240" w:lineRule="auto"/>
              <w:jc w:val="left"/>
              <w:rPr>
                <w:sz w:val="8"/>
                <w:szCs w:val="8"/>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33B8C2" w14:textId="77777777" w:rsidR="00981020" w:rsidRPr="00775DC6" w:rsidRDefault="00981020" w:rsidP="00172D1B">
            <w:pPr>
              <w:pStyle w:val="aff5"/>
              <w:spacing w:after="0" w:line="240" w:lineRule="auto"/>
              <w:rPr>
                <w:b w:val="0"/>
                <w:bCs/>
                <w:sz w:val="10"/>
                <w:szCs w:val="10"/>
              </w:rPr>
            </w:pPr>
          </w:p>
        </w:tc>
        <w:tc>
          <w:tcPr>
            <w:tcW w:w="30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43B2C9" w14:textId="76A81915" w:rsidR="00981020" w:rsidRPr="00775DC6" w:rsidRDefault="00981020" w:rsidP="00172D1B">
            <w:pPr>
              <w:pStyle w:val="aff5"/>
              <w:spacing w:after="0" w:line="240" w:lineRule="auto"/>
              <w:ind w:left="-100"/>
              <w:jc w:val="both"/>
              <w:rPr>
                <w:b w:val="0"/>
                <w:bCs/>
                <w:iCs/>
                <w:sz w:val="22"/>
                <w:shd w:val="clear" w:color="auto" w:fill="FFFFFF"/>
              </w:rPr>
            </w:pPr>
            <w:r w:rsidRPr="00775DC6">
              <w:rPr>
                <w:b w:val="0"/>
                <w:iCs/>
                <w:sz w:val="22"/>
              </w:rPr>
              <w:t xml:space="preserve">Поле отображается (обязательно </w:t>
            </w:r>
            <w:r w:rsidR="003845C0" w:rsidRPr="00775DC6">
              <w:rPr>
                <w:b w:val="0"/>
                <w:iCs/>
                <w:sz w:val="22"/>
              </w:rPr>
              <w:br/>
            </w:r>
            <w:r w:rsidRPr="00775DC6">
              <w:rPr>
                <w:b w:val="0"/>
                <w:iCs/>
                <w:sz w:val="22"/>
              </w:rPr>
              <w:t>для заполнения) при указании в поле «Заявитель» «</w:t>
            </w:r>
            <w:r w:rsidRPr="00775DC6">
              <w:rPr>
                <w:b w:val="0"/>
                <w:bCs/>
                <w:iCs/>
                <w:sz w:val="22"/>
                <w:lang w:eastAsia="ru-RU"/>
              </w:rPr>
              <w:t xml:space="preserve">лицо, </w:t>
            </w:r>
            <w:r w:rsidRPr="00775DC6">
              <w:rPr>
                <w:b w:val="0"/>
                <w:bCs/>
                <w:iCs/>
                <w:sz w:val="22"/>
              </w:rPr>
              <w:t xml:space="preserve">которому выдано разрешение на размещение в </w:t>
            </w:r>
            <w:r w:rsidR="004112B0" w:rsidRPr="00775DC6">
              <w:rPr>
                <w:b w:val="0"/>
                <w:bCs/>
                <w:iCs/>
                <w:sz w:val="22"/>
                <w:shd w:val="clear" w:color="auto" w:fill="FFFFFF"/>
              </w:rPr>
              <w:t xml:space="preserve">порядке, установленном постановлением Правительства Московской области </w:t>
            </w:r>
            <w:r w:rsidR="003845C0" w:rsidRPr="00775DC6">
              <w:rPr>
                <w:b w:val="0"/>
                <w:bCs/>
                <w:iCs/>
                <w:sz w:val="22"/>
                <w:shd w:val="clear" w:color="auto" w:fill="FFFFFF"/>
              </w:rPr>
              <w:br/>
            </w:r>
            <w:r w:rsidR="004112B0" w:rsidRPr="00775DC6">
              <w:rPr>
                <w:b w:val="0"/>
                <w:bCs/>
                <w:iCs/>
                <w:sz w:val="22"/>
                <w:shd w:val="clear" w:color="auto" w:fill="FFFFFF"/>
              </w:rPr>
              <w:t xml:space="preserve">от 08.04.2015 № 229/13 «Об утверждении Порядка и условий размещения </w:t>
            </w:r>
            <w:r w:rsidR="003845C0" w:rsidRPr="00775DC6">
              <w:rPr>
                <w:b w:val="0"/>
                <w:bCs/>
                <w:iCs/>
                <w:sz w:val="22"/>
                <w:shd w:val="clear" w:color="auto" w:fill="FFFFFF"/>
              </w:rPr>
              <w:br/>
            </w:r>
            <w:r w:rsidR="004112B0" w:rsidRPr="00775DC6">
              <w:rPr>
                <w:b w:val="0"/>
                <w:bCs/>
                <w:iCs/>
                <w:sz w:val="22"/>
                <w:shd w:val="clear" w:color="auto" w:fill="FFFFFF"/>
              </w:rPr>
              <w:t xml:space="preserve">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w:t>
            </w:r>
            <w:r w:rsidR="003C681D" w:rsidRPr="00775DC6">
              <w:rPr>
                <w:b w:val="0"/>
                <w:bCs/>
                <w:iCs/>
                <w:sz w:val="22"/>
                <w:shd w:val="clear" w:color="auto" w:fill="FFFFFF"/>
              </w:rPr>
              <w:br/>
            </w:r>
            <w:r w:rsidR="004112B0" w:rsidRPr="00775DC6">
              <w:rPr>
                <w:b w:val="0"/>
                <w:bCs/>
                <w:iCs/>
                <w:sz w:val="22"/>
                <w:shd w:val="clear" w:color="auto" w:fill="FFFFFF"/>
              </w:rPr>
              <w:t xml:space="preserve">или государственная собственность </w:t>
            </w:r>
            <w:r w:rsidR="003C681D" w:rsidRPr="00775DC6">
              <w:rPr>
                <w:b w:val="0"/>
                <w:bCs/>
                <w:iCs/>
                <w:sz w:val="22"/>
                <w:shd w:val="clear" w:color="auto" w:fill="FFFFFF"/>
              </w:rPr>
              <w:br/>
            </w:r>
            <w:r w:rsidR="004112B0" w:rsidRPr="00775DC6">
              <w:rPr>
                <w:b w:val="0"/>
                <w:bCs/>
                <w:iCs/>
                <w:sz w:val="22"/>
                <w:shd w:val="clear" w:color="auto" w:fill="FFFFFF"/>
              </w:rPr>
              <w:t xml:space="preserve">на которые не разграничена, </w:t>
            </w:r>
            <w:r w:rsidR="003C681D" w:rsidRPr="00775DC6">
              <w:rPr>
                <w:b w:val="0"/>
                <w:bCs/>
                <w:iCs/>
                <w:sz w:val="22"/>
                <w:shd w:val="clear" w:color="auto" w:fill="FFFFFF"/>
              </w:rPr>
              <w:br/>
            </w:r>
            <w:r w:rsidR="004112B0" w:rsidRPr="00775DC6">
              <w:rPr>
                <w:b w:val="0"/>
                <w:bCs/>
                <w:iCs/>
                <w:sz w:val="22"/>
                <w:shd w:val="clear" w:color="auto" w:fill="FFFFFF"/>
              </w:rPr>
              <w:t xml:space="preserve">без предоставления земельных участков </w:t>
            </w:r>
            <w:r w:rsidR="003C681D" w:rsidRPr="00775DC6">
              <w:rPr>
                <w:b w:val="0"/>
                <w:bCs/>
                <w:iCs/>
                <w:sz w:val="22"/>
                <w:shd w:val="clear" w:color="auto" w:fill="FFFFFF"/>
              </w:rPr>
              <w:br/>
            </w:r>
            <w:r w:rsidR="004112B0" w:rsidRPr="00775DC6">
              <w:rPr>
                <w:b w:val="0"/>
                <w:bCs/>
                <w:iCs/>
                <w:sz w:val="22"/>
                <w:shd w:val="clear" w:color="auto" w:fill="FFFFFF"/>
              </w:rPr>
              <w:t>и установления сервитутов, публичного сервитута</w:t>
            </w:r>
            <w:r w:rsidRPr="00775DC6">
              <w:rPr>
                <w:b w:val="0"/>
                <w:bCs/>
                <w:iCs/>
                <w:sz w:val="22"/>
                <w:shd w:val="clear" w:color="auto" w:fill="FFFFFF"/>
              </w:rPr>
              <w:t>»</w:t>
            </w:r>
          </w:p>
          <w:p w14:paraId="4A2E875C" w14:textId="77777777" w:rsidR="00981020" w:rsidRPr="00775DC6" w:rsidRDefault="00981020" w:rsidP="00172D1B">
            <w:pPr>
              <w:pStyle w:val="aff5"/>
              <w:spacing w:after="0" w:line="240" w:lineRule="auto"/>
              <w:ind w:left="-100"/>
              <w:jc w:val="both"/>
              <w:rPr>
                <w:b w:val="0"/>
                <w:bCs/>
                <w:iCs/>
                <w:sz w:val="12"/>
                <w:szCs w:val="12"/>
                <w:shd w:val="clear" w:color="auto" w:fill="FFFFFF"/>
              </w:rPr>
            </w:pPr>
          </w:p>
        </w:tc>
        <w:tc>
          <w:tcPr>
            <w:tcW w:w="1985" w:type="dxa"/>
            <w:gridSpan w:val="2"/>
            <w:tcBorders>
              <w:left w:val="single" w:sz="4" w:space="0" w:color="FFFFFF" w:themeColor="background1"/>
              <w:bottom w:val="single" w:sz="4" w:space="0" w:color="FFFFFF"/>
              <w:right w:val="single" w:sz="4" w:space="0" w:color="FFFFFF" w:themeColor="background1"/>
            </w:tcBorders>
          </w:tcPr>
          <w:p w14:paraId="760BB30E" w14:textId="77777777" w:rsidR="00981020" w:rsidRPr="00775DC6" w:rsidRDefault="00981020" w:rsidP="00172D1B">
            <w:pPr>
              <w:pStyle w:val="aff5"/>
              <w:spacing w:after="0" w:line="240" w:lineRule="auto"/>
              <w:jc w:val="both"/>
              <w:rPr>
                <w:sz w:val="8"/>
                <w:szCs w:val="8"/>
              </w:rPr>
            </w:pPr>
          </w:p>
        </w:tc>
      </w:tr>
      <w:tr w:rsidR="00981020" w:rsidRPr="00775DC6" w14:paraId="699D33CB" w14:textId="77777777" w:rsidTr="00E0027B">
        <w:trPr>
          <w:trHeight w:val="152"/>
        </w:trPr>
        <w:tc>
          <w:tcPr>
            <w:tcW w:w="4455" w:type="dxa"/>
            <w:gridSpan w:val="5"/>
            <w:tcBorders>
              <w:top w:val="single" w:sz="4" w:space="0" w:color="FFFFFF"/>
              <w:left w:val="single" w:sz="4" w:space="0" w:color="FFFFFF"/>
              <w:bottom w:val="single" w:sz="4" w:space="0" w:color="FFFFFF"/>
            </w:tcBorders>
          </w:tcPr>
          <w:p w14:paraId="093F4FA3" w14:textId="77777777" w:rsidR="00981020" w:rsidRPr="00775DC6" w:rsidRDefault="00981020" w:rsidP="00172D1B">
            <w:pPr>
              <w:pStyle w:val="aff5"/>
              <w:spacing w:after="0" w:line="240" w:lineRule="auto"/>
              <w:jc w:val="both"/>
              <w:rPr>
                <w:szCs w:val="24"/>
              </w:rPr>
            </w:pPr>
            <w:r w:rsidRPr="00775DC6">
              <w:rPr>
                <w:b w:val="0"/>
                <w:bCs/>
                <w:szCs w:val="24"/>
              </w:rPr>
              <w:t>Регион*:</w:t>
            </w:r>
          </w:p>
        </w:tc>
        <w:tc>
          <w:tcPr>
            <w:tcW w:w="5463" w:type="dxa"/>
            <w:gridSpan w:val="5"/>
            <w:tcBorders>
              <w:right w:val="single" w:sz="4" w:space="0" w:color="auto"/>
            </w:tcBorders>
          </w:tcPr>
          <w:p w14:paraId="5CDEC7A0" w14:textId="77777777" w:rsidR="00981020" w:rsidRPr="00775DC6" w:rsidRDefault="00981020" w:rsidP="00172D1B">
            <w:pPr>
              <w:pStyle w:val="aff5"/>
              <w:spacing w:after="0" w:line="240" w:lineRule="auto"/>
              <w:jc w:val="both"/>
              <w:rPr>
                <w:szCs w:val="24"/>
              </w:rPr>
            </w:pPr>
            <w:r w:rsidRPr="00775DC6">
              <w:rPr>
                <w:b w:val="0"/>
                <w:bCs/>
                <w:szCs w:val="24"/>
              </w:rPr>
              <w:t>Московская область</w:t>
            </w:r>
          </w:p>
        </w:tc>
      </w:tr>
      <w:tr w:rsidR="00981020" w:rsidRPr="00775DC6" w14:paraId="4619D815" w14:textId="77777777" w:rsidTr="00E0027B">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4ED8D773" w14:textId="77777777" w:rsidR="00981020" w:rsidRPr="00775DC6" w:rsidRDefault="00981020" w:rsidP="00172D1B">
            <w:pPr>
              <w:pStyle w:val="aff5"/>
              <w:spacing w:after="0" w:line="240" w:lineRule="auto"/>
              <w:ind w:right="-146"/>
              <w:jc w:val="both"/>
              <w:rPr>
                <w:b w:val="0"/>
                <w:bCs/>
                <w:iCs/>
                <w:sz w:val="22"/>
                <w:lang w:eastAsia="ru-RU"/>
              </w:rPr>
            </w:pPr>
            <w:r w:rsidRPr="00775DC6">
              <w:rPr>
                <w:b w:val="0"/>
                <w:bCs/>
                <w:iCs/>
                <w:sz w:val="22"/>
                <w:lang w:eastAsia="ru-RU"/>
              </w:rPr>
              <w:t>В поле ответ «Московская область» устанавливается автоматически</w:t>
            </w:r>
          </w:p>
          <w:p w14:paraId="6FCE3569" w14:textId="77777777" w:rsidR="00981020" w:rsidRPr="00775DC6" w:rsidRDefault="00981020" w:rsidP="00172D1B">
            <w:pPr>
              <w:pStyle w:val="aff5"/>
              <w:spacing w:after="0" w:line="240" w:lineRule="auto"/>
              <w:jc w:val="both"/>
              <w:rPr>
                <w:sz w:val="4"/>
                <w:szCs w:val="4"/>
              </w:rPr>
            </w:pPr>
          </w:p>
        </w:tc>
        <w:tc>
          <w:tcPr>
            <w:tcW w:w="5463" w:type="dxa"/>
            <w:gridSpan w:val="5"/>
            <w:tcBorders>
              <w:left w:val="single" w:sz="4" w:space="0" w:color="FFFFFF"/>
              <w:right w:val="single" w:sz="4" w:space="0" w:color="FFFFFF" w:themeColor="background1"/>
            </w:tcBorders>
          </w:tcPr>
          <w:p w14:paraId="54E3E6CB" w14:textId="77777777" w:rsidR="00981020" w:rsidRPr="00775DC6" w:rsidRDefault="00981020" w:rsidP="00172D1B">
            <w:pPr>
              <w:pStyle w:val="aff5"/>
              <w:spacing w:after="0" w:line="240" w:lineRule="auto"/>
              <w:jc w:val="both"/>
              <w:rPr>
                <w:sz w:val="4"/>
                <w:szCs w:val="4"/>
              </w:rPr>
            </w:pPr>
          </w:p>
        </w:tc>
      </w:tr>
      <w:tr w:rsidR="00981020" w:rsidRPr="00775DC6" w14:paraId="148059B3" w14:textId="77777777" w:rsidTr="00E0027B">
        <w:trPr>
          <w:trHeight w:val="192"/>
        </w:trPr>
        <w:tc>
          <w:tcPr>
            <w:tcW w:w="4455" w:type="dxa"/>
            <w:gridSpan w:val="5"/>
            <w:tcBorders>
              <w:top w:val="single" w:sz="4" w:space="0" w:color="FFFFFF" w:themeColor="background1"/>
              <w:left w:val="single" w:sz="4" w:space="0" w:color="FFFFFF"/>
              <w:bottom w:val="single" w:sz="4" w:space="0" w:color="FFFFFF"/>
              <w:right w:val="single" w:sz="4" w:space="0" w:color="auto"/>
            </w:tcBorders>
          </w:tcPr>
          <w:p w14:paraId="68836B67" w14:textId="77777777" w:rsidR="00981020" w:rsidRPr="00775DC6" w:rsidRDefault="00981020" w:rsidP="00172D1B">
            <w:pPr>
              <w:pStyle w:val="aff5"/>
              <w:spacing w:after="0" w:line="240" w:lineRule="auto"/>
              <w:jc w:val="both"/>
              <w:rPr>
                <w:szCs w:val="24"/>
              </w:rPr>
            </w:pPr>
            <w:r w:rsidRPr="00775DC6">
              <w:rPr>
                <w:b w:val="0"/>
                <w:bCs/>
                <w:szCs w:val="24"/>
              </w:rPr>
              <w:t>Городской округ*:</w:t>
            </w:r>
          </w:p>
        </w:tc>
        <w:tc>
          <w:tcPr>
            <w:tcW w:w="5463" w:type="dxa"/>
            <w:gridSpan w:val="5"/>
            <w:tcBorders>
              <w:top w:val="single" w:sz="4" w:space="0" w:color="auto"/>
              <w:left w:val="single" w:sz="4" w:space="0" w:color="auto"/>
            </w:tcBorders>
          </w:tcPr>
          <w:p w14:paraId="14BC3D17" w14:textId="77777777" w:rsidR="00981020" w:rsidRPr="00775DC6" w:rsidRDefault="00981020" w:rsidP="00172D1B">
            <w:pPr>
              <w:pStyle w:val="aff5"/>
              <w:spacing w:after="0" w:line="240" w:lineRule="auto"/>
              <w:jc w:val="both"/>
              <w:rPr>
                <w:sz w:val="8"/>
                <w:szCs w:val="8"/>
              </w:rPr>
            </w:pPr>
          </w:p>
        </w:tc>
      </w:tr>
      <w:tr w:rsidR="00981020" w:rsidRPr="00775DC6" w14:paraId="7B065A18" w14:textId="77777777" w:rsidTr="00E0027B">
        <w:trPr>
          <w:trHeight w:val="42"/>
        </w:trPr>
        <w:tc>
          <w:tcPr>
            <w:tcW w:w="4455"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AFDE04D" w14:textId="77777777" w:rsidR="00981020" w:rsidRPr="00775DC6" w:rsidRDefault="00981020" w:rsidP="00172D1B">
            <w:pPr>
              <w:pStyle w:val="aff5"/>
              <w:spacing w:after="0" w:line="240" w:lineRule="auto"/>
              <w:jc w:val="both"/>
              <w:rPr>
                <w:b w:val="0"/>
                <w:bCs/>
                <w:iCs/>
                <w:sz w:val="22"/>
                <w:lang w:eastAsia="ru-RU"/>
              </w:rPr>
            </w:pPr>
            <w:r w:rsidRPr="00775DC6">
              <w:rPr>
                <w:b w:val="0"/>
                <w:bCs/>
                <w:iCs/>
                <w:sz w:val="2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1892AD43" w14:textId="77777777" w:rsidR="00981020" w:rsidRPr="00775DC6" w:rsidRDefault="00981020" w:rsidP="00172D1B">
            <w:pPr>
              <w:pStyle w:val="aff5"/>
              <w:spacing w:after="0" w:line="240" w:lineRule="auto"/>
              <w:jc w:val="both"/>
              <w:rPr>
                <w:sz w:val="4"/>
                <w:szCs w:val="4"/>
              </w:rPr>
            </w:pPr>
          </w:p>
        </w:tc>
        <w:tc>
          <w:tcPr>
            <w:tcW w:w="5463" w:type="dxa"/>
            <w:gridSpan w:val="5"/>
            <w:tcBorders>
              <w:left w:val="single" w:sz="4" w:space="0" w:color="FFFFFF" w:themeColor="background1"/>
              <w:right w:val="single" w:sz="4" w:space="0" w:color="FFFFFF" w:themeColor="background1"/>
            </w:tcBorders>
          </w:tcPr>
          <w:p w14:paraId="4E0D9B29" w14:textId="77777777" w:rsidR="00981020" w:rsidRPr="00775DC6" w:rsidRDefault="00981020" w:rsidP="00172D1B">
            <w:pPr>
              <w:pStyle w:val="aff5"/>
              <w:spacing w:after="0" w:line="240" w:lineRule="auto"/>
              <w:jc w:val="both"/>
              <w:rPr>
                <w:sz w:val="4"/>
                <w:szCs w:val="4"/>
              </w:rPr>
            </w:pPr>
          </w:p>
        </w:tc>
      </w:tr>
      <w:tr w:rsidR="00981020" w:rsidRPr="00775DC6" w14:paraId="2C2E319A" w14:textId="77777777" w:rsidTr="00E0027B">
        <w:trPr>
          <w:trHeight w:val="42"/>
        </w:trPr>
        <w:tc>
          <w:tcPr>
            <w:tcW w:w="4455" w:type="dxa"/>
            <w:gridSpan w:val="5"/>
            <w:tcBorders>
              <w:top w:val="single" w:sz="4" w:space="0" w:color="FFFFFF"/>
              <w:left w:val="single" w:sz="4" w:space="0" w:color="FFFFFF"/>
              <w:bottom w:val="single" w:sz="4" w:space="0" w:color="FFFFFF"/>
            </w:tcBorders>
          </w:tcPr>
          <w:p w14:paraId="3DBB41A1" w14:textId="77777777" w:rsidR="00981020" w:rsidRPr="00775DC6" w:rsidRDefault="00981020" w:rsidP="00172D1B">
            <w:pPr>
              <w:pStyle w:val="aff5"/>
              <w:spacing w:after="0" w:line="240" w:lineRule="auto"/>
              <w:jc w:val="both"/>
              <w:rPr>
                <w:sz w:val="8"/>
                <w:szCs w:val="8"/>
              </w:rPr>
            </w:pPr>
            <w:r w:rsidRPr="00775DC6">
              <w:rPr>
                <w:b w:val="0"/>
                <w:bCs/>
                <w:szCs w:val="24"/>
              </w:rPr>
              <w:t>Населенный пункт</w:t>
            </w:r>
            <w:r w:rsidRPr="00775DC6">
              <w:rPr>
                <w:b w:val="0"/>
                <w:bCs/>
                <w:sz w:val="18"/>
                <w:szCs w:val="18"/>
              </w:rPr>
              <w:t xml:space="preserve"> </w:t>
            </w:r>
            <w:r w:rsidRPr="00775DC6">
              <w:rPr>
                <w:b w:val="0"/>
                <w:bCs/>
                <w:iCs/>
                <w:sz w:val="22"/>
              </w:rPr>
              <w:t>(при наличии):</w:t>
            </w:r>
          </w:p>
        </w:tc>
        <w:tc>
          <w:tcPr>
            <w:tcW w:w="5463" w:type="dxa"/>
            <w:gridSpan w:val="5"/>
          </w:tcPr>
          <w:p w14:paraId="53D1A184" w14:textId="77777777" w:rsidR="00981020" w:rsidRPr="00775DC6" w:rsidRDefault="00981020" w:rsidP="00172D1B">
            <w:pPr>
              <w:pStyle w:val="aff5"/>
              <w:spacing w:after="0" w:line="240" w:lineRule="auto"/>
              <w:jc w:val="both"/>
              <w:rPr>
                <w:sz w:val="8"/>
                <w:szCs w:val="8"/>
              </w:rPr>
            </w:pPr>
          </w:p>
        </w:tc>
      </w:tr>
      <w:tr w:rsidR="00981020" w:rsidRPr="00775DC6" w14:paraId="5C461076" w14:textId="77777777" w:rsidTr="00E0027B">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0331A2F6" w14:textId="77777777" w:rsidR="00981020" w:rsidRPr="00775DC6" w:rsidRDefault="00981020" w:rsidP="00172D1B">
            <w:pPr>
              <w:pStyle w:val="aff5"/>
              <w:spacing w:after="0" w:line="240" w:lineRule="auto"/>
              <w:jc w:val="both"/>
              <w:rPr>
                <w:b w:val="0"/>
                <w:bCs/>
                <w:sz w:val="18"/>
                <w:szCs w:val="18"/>
              </w:rPr>
            </w:pPr>
          </w:p>
        </w:tc>
        <w:tc>
          <w:tcPr>
            <w:tcW w:w="5463" w:type="dxa"/>
            <w:gridSpan w:val="5"/>
            <w:tcBorders>
              <w:top w:val="single" w:sz="4" w:space="0" w:color="FFFFFF"/>
              <w:left w:val="single" w:sz="4" w:space="0" w:color="FFFFFF"/>
              <w:right w:val="single" w:sz="4" w:space="0" w:color="FFFFFF"/>
            </w:tcBorders>
          </w:tcPr>
          <w:p w14:paraId="22456BD2" w14:textId="77777777" w:rsidR="00981020" w:rsidRPr="00775DC6" w:rsidRDefault="00981020" w:rsidP="00172D1B">
            <w:pPr>
              <w:pStyle w:val="aff5"/>
              <w:spacing w:after="0" w:line="240" w:lineRule="auto"/>
              <w:jc w:val="both"/>
              <w:rPr>
                <w:sz w:val="8"/>
                <w:szCs w:val="8"/>
              </w:rPr>
            </w:pPr>
          </w:p>
        </w:tc>
      </w:tr>
      <w:tr w:rsidR="00981020" w:rsidRPr="00775DC6" w14:paraId="24995D46" w14:textId="77777777" w:rsidTr="00E0027B">
        <w:trPr>
          <w:trHeight w:val="42"/>
        </w:trPr>
        <w:tc>
          <w:tcPr>
            <w:tcW w:w="4455" w:type="dxa"/>
            <w:gridSpan w:val="5"/>
            <w:tcBorders>
              <w:top w:val="single" w:sz="4" w:space="0" w:color="FFFFFF"/>
              <w:left w:val="single" w:sz="4" w:space="0" w:color="FFFFFF"/>
              <w:bottom w:val="single" w:sz="4" w:space="0" w:color="FFFFFF"/>
            </w:tcBorders>
          </w:tcPr>
          <w:p w14:paraId="06F2600E" w14:textId="77777777" w:rsidR="00981020" w:rsidRPr="00775DC6" w:rsidRDefault="00981020" w:rsidP="00172D1B">
            <w:pPr>
              <w:pStyle w:val="aff5"/>
              <w:spacing w:after="0" w:line="240" w:lineRule="auto"/>
              <w:jc w:val="both"/>
              <w:rPr>
                <w:b w:val="0"/>
                <w:bCs/>
                <w:szCs w:val="24"/>
              </w:rPr>
            </w:pPr>
            <w:r w:rsidRPr="00775DC6">
              <w:rPr>
                <w:b w:val="0"/>
                <w:bCs/>
                <w:szCs w:val="24"/>
              </w:rPr>
              <w:t>Функциональное назначение огораживаемых зданий, строений, сооружений, территорий*:</w:t>
            </w:r>
          </w:p>
        </w:tc>
        <w:tc>
          <w:tcPr>
            <w:tcW w:w="5463" w:type="dxa"/>
            <w:gridSpan w:val="5"/>
          </w:tcPr>
          <w:p w14:paraId="1B5B9CC1" w14:textId="77777777" w:rsidR="00981020" w:rsidRPr="00775DC6" w:rsidRDefault="00981020" w:rsidP="00172D1B">
            <w:pPr>
              <w:pStyle w:val="aff5"/>
              <w:spacing w:after="0" w:line="240" w:lineRule="auto"/>
              <w:jc w:val="both"/>
              <w:rPr>
                <w:sz w:val="8"/>
                <w:szCs w:val="8"/>
              </w:rPr>
            </w:pPr>
          </w:p>
        </w:tc>
      </w:tr>
      <w:tr w:rsidR="00981020" w:rsidRPr="00775DC6" w14:paraId="3C089D67" w14:textId="77777777" w:rsidTr="00E0027B">
        <w:trPr>
          <w:trHeight w:val="42"/>
        </w:trPr>
        <w:tc>
          <w:tcPr>
            <w:tcW w:w="4455" w:type="dxa"/>
            <w:gridSpan w:val="5"/>
            <w:tcBorders>
              <w:top w:val="single" w:sz="4" w:space="0" w:color="FFFFFF"/>
              <w:left w:val="single" w:sz="4" w:space="0" w:color="FFFFFF"/>
              <w:bottom w:val="single" w:sz="4" w:space="0" w:color="FFFFFF"/>
              <w:right w:val="single" w:sz="2" w:space="0" w:color="FFFFFF" w:themeColor="background1"/>
            </w:tcBorders>
          </w:tcPr>
          <w:p w14:paraId="2A9C1302" w14:textId="77777777" w:rsidR="00981020" w:rsidRPr="00775DC6" w:rsidRDefault="00981020" w:rsidP="00172D1B">
            <w:pPr>
              <w:pStyle w:val="aff5"/>
              <w:spacing w:after="0" w:line="240" w:lineRule="auto"/>
              <w:jc w:val="both"/>
              <w:rPr>
                <w:sz w:val="4"/>
                <w:szCs w:val="4"/>
              </w:rPr>
            </w:pPr>
          </w:p>
        </w:tc>
        <w:tc>
          <w:tcPr>
            <w:tcW w:w="5463" w:type="dxa"/>
            <w:gridSpan w:val="5"/>
            <w:tcBorders>
              <w:left w:val="single" w:sz="2" w:space="0" w:color="FFFFFF" w:themeColor="background1"/>
              <w:bottom w:val="single" w:sz="4" w:space="0" w:color="FFFFFF"/>
              <w:right w:val="single" w:sz="4" w:space="0" w:color="FFFFFF" w:themeColor="background1"/>
            </w:tcBorders>
          </w:tcPr>
          <w:p w14:paraId="4091FFA1" w14:textId="77777777" w:rsidR="00981020" w:rsidRPr="00775DC6" w:rsidRDefault="00981020" w:rsidP="00172D1B">
            <w:pPr>
              <w:pStyle w:val="aff5"/>
              <w:spacing w:after="0" w:line="240" w:lineRule="auto"/>
              <w:jc w:val="both"/>
              <w:rPr>
                <w:sz w:val="4"/>
                <w:szCs w:val="4"/>
              </w:rPr>
            </w:pPr>
          </w:p>
        </w:tc>
      </w:tr>
      <w:tr w:rsidR="00981020" w:rsidRPr="00775DC6" w14:paraId="1CACF867" w14:textId="77777777" w:rsidTr="00E0027B">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318B510F" w14:textId="77777777" w:rsidR="00981020" w:rsidRPr="00775DC6" w:rsidRDefault="00981020" w:rsidP="00172D1B">
            <w:pPr>
              <w:spacing w:after="0" w:line="240" w:lineRule="auto"/>
              <w:jc w:val="both"/>
              <w:rPr>
                <w:iCs/>
                <w:u w:val="single"/>
              </w:rPr>
            </w:pPr>
            <w:r w:rsidRPr="00775DC6">
              <w:rPr>
                <w:iCs/>
                <w:u w:val="single"/>
              </w:rPr>
              <w:t xml:space="preserve">Выбор из типовых значений: </w:t>
            </w:r>
          </w:p>
          <w:p w14:paraId="48B181B8" w14:textId="77777777" w:rsidR="00981020" w:rsidRPr="00775DC6" w:rsidRDefault="00981020" w:rsidP="00172D1B">
            <w:pPr>
              <w:shd w:val="clear" w:color="auto" w:fill="FFFFFF"/>
              <w:spacing w:after="0" w:line="240" w:lineRule="auto"/>
              <w:ind w:right="-8"/>
              <w:jc w:val="both"/>
              <w:rPr>
                <w:iCs/>
                <w:shd w:val="clear" w:color="auto" w:fill="FFFFFF"/>
              </w:rPr>
            </w:pPr>
            <w:r w:rsidRPr="00775DC6">
              <w:rPr>
                <w:iCs/>
                <w:shd w:val="clear" w:color="auto" w:fill="FFFFFF"/>
              </w:rPr>
              <w:t>мастерские мелкого ремонта, ателье, бани, парикмахерские, прачечные, химчистки, похоронные бюро</w:t>
            </w:r>
          </w:p>
          <w:p w14:paraId="5CCA3E71" w14:textId="77777777" w:rsidR="00981020" w:rsidRPr="00775DC6" w:rsidRDefault="00981020"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55CA63A5" w14:textId="77777777" w:rsidR="00981020" w:rsidRPr="00775DC6" w:rsidRDefault="00981020" w:rsidP="00172D1B">
            <w:pPr>
              <w:shd w:val="clear" w:color="auto" w:fill="FFFFFF"/>
              <w:spacing w:after="0" w:line="240" w:lineRule="auto"/>
              <w:ind w:right="-149"/>
              <w:rPr>
                <w:iCs/>
                <w:shd w:val="clear" w:color="auto" w:fill="FFFFFF"/>
              </w:rPr>
            </w:pPr>
            <w:r w:rsidRPr="00775DC6">
              <w:rPr>
                <w:iCs/>
                <w:shd w:val="clear" w:color="auto" w:fill="FFFFFF"/>
              </w:rPr>
              <w:t>социальная инфраструктура</w:t>
            </w:r>
          </w:p>
          <w:p w14:paraId="505D8EAD" w14:textId="77777777" w:rsidR="00981020" w:rsidRPr="00775DC6" w:rsidRDefault="00981020"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3037659B" w14:textId="77777777" w:rsidR="00981020" w:rsidRPr="00775DC6" w:rsidRDefault="00981020" w:rsidP="00172D1B">
            <w:pPr>
              <w:shd w:val="clear" w:color="auto" w:fill="FFFFFF"/>
              <w:spacing w:after="0" w:line="240" w:lineRule="auto"/>
              <w:ind w:right="-149"/>
              <w:rPr>
                <w:iCs/>
                <w:shd w:val="clear" w:color="auto" w:fill="FFFFFF"/>
              </w:rPr>
            </w:pPr>
            <w:r w:rsidRPr="00775DC6">
              <w:rPr>
                <w:iCs/>
                <w:shd w:val="clear" w:color="auto" w:fill="FFFFFF"/>
              </w:rPr>
              <w:t>объекты торговли и услуг</w:t>
            </w:r>
          </w:p>
          <w:p w14:paraId="5841AE38" w14:textId="77777777" w:rsidR="00981020" w:rsidRPr="00775DC6" w:rsidRDefault="00981020"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6AC57C0C" w14:textId="77777777" w:rsidR="00981020" w:rsidRPr="00775DC6" w:rsidRDefault="00981020" w:rsidP="00172D1B">
            <w:pPr>
              <w:shd w:val="clear" w:color="auto" w:fill="FFFFFF"/>
              <w:spacing w:after="0" w:line="240" w:lineRule="auto"/>
              <w:ind w:right="-149"/>
              <w:rPr>
                <w:iCs/>
                <w:shd w:val="clear" w:color="auto" w:fill="FFFFFF"/>
              </w:rPr>
            </w:pPr>
            <w:r w:rsidRPr="00775DC6">
              <w:rPr>
                <w:iCs/>
                <w:shd w:val="clear" w:color="auto" w:fill="FFFFFF"/>
              </w:rPr>
              <w:t>объекты придорожного сервиса</w:t>
            </w:r>
          </w:p>
          <w:p w14:paraId="3534D32B" w14:textId="77777777" w:rsidR="00981020" w:rsidRPr="00775DC6" w:rsidRDefault="00981020"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4695E75F" w14:textId="77777777" w:rsidR="00981020" w:rsidRPr="00775DC6" w:rsidRDefault="00981020" w:rsidP="00172D1B">
            <w:pPr>
              <w:pStyle w:val="aff5"/>
              <w:spacing w:after="0" w:line="240" w:lineRule="auto"/>
              <w:jc w:val="both"/>
              <w:rPr>
                <w:b w:val="0"/>
                <w:iCs/>
                <w:sz w:val="22"/>
                <w:shd w:val="clear" w:color="auto" w:fill="FFFFFF"/>
              </w:rPr>
            </w:pPr>
            <w:r w:rsidRPr="00775DC6">
              <w:rPr>
                <w:b w:val="0"/>
                <w:iCs/>
                <w:sz w:val="22"/>
                <w:shd w:val="clear" w:color="auto" w:fill="FFFFFF"/>
              </w:rPr>
              <w:t>рынки</w:t>
            </w:r>
          </w:p>
          <w:p w14:paraId="7FD9FDAD" w14:textId="77777777" w:rsidR="00981020" w:rsidRPr="00775DC6" w:rsidRDefault="00981020"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68E5D1B4" w14:textId="77777777" w:rsidR="00981020" w:rsidRPr="00775DC6" w:rsidRDefault="00981020" w:rsidP="00172D1B">
            <w:pPr>
              <w:shd w:val="clear" w:color="auto" w:fill="FFFFFF"/>
              <w:spacing w:after="0" w:line="240" w:lineRule="auto"/>
              <w:ind w:right="-149"/>
              <w:rPr>
                <w:iCs/>
                <w:shd w:val="clear" w:color="auto" w:fill="FFFFFF"/>
              </w:rPr>
            </w:pPr>
            <w:r w:rsidRPr="00775DC6">
              <w:rPr>
                <w:iCs/>
                <w:shd w:val="clear" w:color="auto" w:fill="FFFFFF"/>
              </w:rPr>
              <w:t>многоквартирная жилая застройка</w:t>
            </w:r>
          </w:p>
          <w:p w14:paraId="53AAC9F8" w14:textId="77777777" w:rsidR="00981020" w:rsidRPr="00775DC6" w:rsidRDefault="00981020" w:rsidP="00172D1B">
            <w:pPr>
              <w:tabs>
                <w:tab w:val="left" w:pos="284"/>
                <w:tab w:val="left" w:pos="851"/>
              </w:tabs>
              <w:spacing w:after="0" w:line="240" w:lineRule="auto"/>
              <w:ind w:right="-1"/>
              <w:contextualSpacing/>
              <w:jc w:val="both"/>
              <w:rPr>
                <w:bCs/>
                <w:iCs/>
                <w:lang w:eastAsia="ru-RU"/>
              </w:rPr>
            </w:pPr>
            <w:r w:rsidRPr="00775DC6">
              <w:rPr>
                <w:bCs/>
                <w:iCs/>
                <w:lang w:eastAsia="ru-RU"/>
              </w:rPr>
              <w:lastRenderedPageBreak/>
              <w:t>или</w:t>
            </w:r>
          </w:p>
          <w:p w14:paraId="5A13184B" w14:textId="77777777" w:rsidR="00981020" w:rsidRPr="00775DC6" w:rsidRDefault="00981020" w:rsidP="00172D1B">
            <w:pPr>
              <w:shd w:val="clear" w:color="auto" w:fill="FFFFFF"/>
              <w:spacing w:after="0" w:line="240" w:lineRule="auto"/>
              <w:jc w:val="both"/>
              <w:rPr>
                <w:iCs/>
                <w:shd w:val="clear" w:color="auto" w:fill="FFFFFF"/>
              </w:rPr>
            </w:pPr>
            <w:r w:rsidRPr="00775DC6">
              <w:rPr>
                <w:iCs/>
                <w:shd w:val="clear" w:color="auto" w:fill="FFFFFF"/>
              </w:rPr>
              <w:t>индивидуальное жилищное строительство, блокированная жилая застройка</w:t>
            </w:r>
          </w:p>
          <w:p w14:paraId="2997CFFC" w14:textId="77777777" w:rsidR="00981020" w:rsidRPr="00775DC6" w:rsidRDefault="00981020"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4012CF1D" w14:textId="77777777" w:rsidR="00981020" w:rsidRPr="00775DC6" w:rsidRDefault="00981020" w:rsidP="00172D1B">
            <w:pPr>
              <w:shd w:val="clear" w:color="auto" w:fill="FFFFFF"/>
              <w:spacing w:after="0" w:line="240" w:lineRule="auto"/>
              <w:ind w:right="-149"/>
              <w:jc w:val="both"/>
              <w:rPr>
                <w:iCs/>
                <w:shd w:val="clear" w:color="auto" w:fill="FFFFFF"/>
              </w:rPr>
            </w:pPr>
            <w:r w:rsidRPr="00775DC6">
              <w:rPr>
                <w:iCs/>
                <w:shd w:val="clear" w:color="auto" w:fill="FFFFFF"/>
              </w:rPr>
              <w:t>личные подсобные хозяйства, огородничество, садоводство</w:t>
            </w:r>
          </w:p>
          <w:p w14:paraId="2CA059D6" w14:textId="77777777" w:rsidR="00981020" w:rsidRPr="00775DC6" w:rsidRDefault="00981020"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1EA33977" w14:textId="77777777" w:rsidR="00981020" w:rsidRPr="00775DC6" w:rsidRDefault="00981020" w:rsidP="00172D1B">
            <w:pPr>
              <w:shd w:val="clear" w:color="auto" w:fill="FFFFFF"/>
              <w:spacing w:after="0" w:line="240" w:lineRule="auto"/>
              <w:ind w:right="-149"/>
              <w:jc w:val="both"/>
              <w:rPr>
                <w:iCs/>
                <w:shd w:val="clear" w:color="auto" w:fill="FFFFFF"/>
              </w:rPr>
            </w:pPr>
            <w:r w:rsidRPr="00775DC6">
              <w:rPr>
                <w:iCs/>
                <w:shd w:val="clear" w:color="auto" w:fill="FFFFFF"/>
              </w:rPr>
              <w:t>объекты гаражного назначения</w:t>
            </w:r>
          </w:p>
          <w:p w14:paraId="76E05215" w14:textId="77777777" w:rsidR="00981020" w:rsidRPr="00775DC6" w:rsidRDefault="00981020"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16B9F741" w14:textId="77777777" w:rsidR="00981020" w:rsidRPr="00775DC6" w:rsidRDefault="00981020" w:rsidP="00172D1B">
            <w:pPr>
              <w:shd w:val="clear" w:color="auto" w:fill="FFFFFF"/>
              <w:spacing w:after="0" w:line="240" w:lineRule="auto"/>
              <w:ind w:right="-149"/>
              <w:rPr>
                <w:iCs/>
                <w:shd w:val="clear" w:color="auto" w:fill="FFFFFF"/>
              </w:rPr>
            </w:pPr>
            <w:r w:rsidRPr="00775DC6">
              <w:rPr>
                <w:iCs/>
                <w:shd w:val="clear" w:color="auto" w:fill="FFFFFF"/>
              </w:rPr>
              <w:t>плоскостные автостоянки</w:t>
            </w:r>
          </w:p>
          <w:p w14:paraId="774F2365" w14:textId="77777777" w:rsidR="00981020" w:rsidRPr="00775DC6" w:rsidRDefault="00981020"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320DCF08" w14:textId="77777777" w:rsidR="00981020" w:rsidRPr="00775DC6" w:rsidRDefault="00981020" w:rsidP="00172D1B">
            <w:pPr>
              <w:spacing w:after="0" w:line="240" w:lineRule="auto"/>
              <w:ind w:right="-149"/>
              <w:rPr>
                <w:iCs/>
                <w:shd w:val="clear" w:color="auto" w:fill="FFFFFF"/>
              </w:rPr>
            </w:pPr>
            <w:r w:rsidRPr="00775DC6">
              <w:rPr>
                <w:iCs/>
                <w:shd w:val="clear" w:color="auto" w:fill="FFFFFF"/>
              </w:rPr>
              <w:t>коммунальное обслуживание</w:t>
            </w:r>
          </w:p>
          <w:p w14:paraId="56CC2AC4" w14:textId="77777777" w:rsidR="00981020" w:rsidRPr="00775DC6" w:rsidRDefault="00981020"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71917844" w14:textId="77777777" w:rsidR="00981020" w:rsidRPr="00775DC6" w:rsidRDefault="00981020" w:rsidP="00172D1B">
            <w:pPr>
              <w:spacing w:after="0" w:line="240" w:lineRule="auto"/>
              <w:ind w:right="-149"/>
              <w:rPr>
                <w:iCs/>
                <w:shd w:val="clear" w:color="auto" w:fill="FFFFFF"/>
              </w:rPr>
            </w:pPr>
            <w:r w:rsidRPr="00775DC6">
              <w:rPr>
                <w:iCs/>
                <w:shd w:val="clear" w:color="auto" w:fill="FFFFFF"/>
              </w:rPr>
              <w:t>обслуживание автотранспорта</w:t>
            </w:r>
          </w:p>
          <w:p w14:paraId="74BFCB73" w14:textId="77777777" w:rsidR="00981020" w:rsidRPr="00775DC6" w:rsidRDefault="00981020"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7CECF9A1" w14:textId="77777777" w:rsidR="00981020" w:rsidRPr="00775DC6" w:rsidRDefault="00981020" w:rsidP="00172D1B">
            <w:pPr>
              <w:pStyle w:val="aff5"/>
              <w:spacing w:after="0" w:line="240" w:lineRule="auto"/>
              <w:jc w:val="both"/>
              <w:rPr>
                <w:b w:val="0"/>
                <w:iCs/>
                <w:sz w:val="22"/>
              </w:rPr>
            </w:pPr>
            <w:r w:rsidRPr="00775DC6">
              <w:rPr>
                <w:b w:val="0"/>
                <w:iCs/>
                <w:sz w:val="22"/>
              </w:rPr>
              <w:t>кладбища</w:t>
            </w:r>
          </w:p>
          <w:p w14:paraId="2A318343" w14:textId="77777777" w:rsidR="00981020" w:rsidRPr="00775DC6" w:rsidRDefault="00981020"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488558DD" w14:textId="77777777" w:rsidR="00981020" w:rsidRPr="00775DC6" w:rsidRDefault="00981020" w:rsidP="00172D1B">
            <w:pPr>
              <w:spacing w:after="0" w:line="240" w:lineRule="auto"/>
              <w:ind w:right="-149"/>
              <w:rPr>
                <w:iCs/>
                <w:shd w:val="clear" w:color="auto" w:fill="FFFFFF"/>
              </w:rPr>
            </w:pPr>
            <w:r w:rsidRPr="00775DC6">
              <w:rPr>
                <w:iCs/>
                <w:shd w:val="clear" w:color="auto" w:fill="FFFFFF"/>
              </w:rPr>
              <w:t>ритуальная деятельность</w:t>
            </w:r>
          </w:p>
          <w:p w14:paraId="3EAEE09D" w14:textId="77777777" w:rsidR="00981020" w:rsidRPr="00775DC6" w:rsidRDefault="00981020"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55EBC811" w14:textId="77777777" w:rsidR="00981020" w:rsidRPr="00775DC6" w:rsidRDefault="00981020" w:rsidP="00172D1B">
            <w:pPr>
              <w:spacing w:after="0" w:line="240" w:lineRule="auto"/>
              <w:ind w:right="-149"/>
              <w:rPr>
                <w:iCs/>
                <w:shd w:val="clear" w:color="auto" w:fill="FFFFFF"/>
              </w:rPr>
            </w:pPr>
            <w:r w:rsidRPr="00775DC6">
              <w:rPr>
                <w:iCs/>
                <w:noProof/>
                <w:lang w:eastAsia="ru-RU"/>
              </w:rPr>
              <w:drawing>
                <wp:anchor distT="0" distB="0" distL="114300" distR="114300" simplePos="0" relativeHeight="251658240" behindDoc="1" locked="0" layoutInCell="1" allowOverlap="1" wp14:anchorId="78C84D63" wp14:editId="374DBA6A">
                  <wp:simplePos x="0" y="0"/>
                  <wp:positionH relativeFrom="page">
                    <wp:posOffset>7232015</wp:posOffset>
                  </wp:positionH>
                  <wp:positionV relativeFrom="paragraph">
                    <wp:posOffset>107950</wp:posOffset>
                  </wp:positionV>
                  <wp:extent cx="323850" cy="17913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DC6">
              <w:rPr>
                <w:iCs/>
                <w:shd w:val="clear" w:color="auto" w:fill="FFFFFF"/>
              </w:rPr>
              <w:t>содержание или разведение животных</w:t>
            </w:r>
          </w:p>
          <w:p w14:paraId="516716A1" w14:textId="77777777" w:rsidR="00981020" w:rsidRPr="00775DC6" w:rsidRDefault="00981020"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7ADC1240" w14:textId="77777777" w:rsidR="00981020" w:rsidRPr="00775DC6" w:rsidRDefault="00981020" w:rsidP="00172D1B">
            <w:pPr>
              <w:spacing w:after="0" w:line="240" w:lineRule="auto"/>
              <w:ind w:right="-149"/>
              <w:rPr>
                <w:iCs/>
                <w:shd w:val="clear" w:color="auto" w:fill="FFFFFF"/>
              </w:rPr>
            </w:pPr>
            <w:r w:rsidRPr="00775DC6">
              <w:rPr>
                <w:iCs/>
                <w:shd w:val="clear" w:color="auto" w:fill="FFFFFF"/>
              </w:rPr>
              <w:t>приюты для животных</w:t>
            </w:r>
          </w:p>
          <w:p w14:paraId="67B51370" w14:textId="77777777" w:rsidR="00981020" w:rsidRPr="00775DC6" w:rsidRDefault="00981020" w:rsidP="00172D1B">
            <w:pPr>
              <w:tabs>
                <w:tab w:val="left" w:pos="284"/>
                <w:tab w:val="left" w:pos="851"/>
              </w:tabs>
              <w:spacing w:after="0" w:line="240" w:lineRule="auto"/>
              <w:ind w:right="-1"/>
              <w:contextualSpacing/>
              <w:jc w:val="both"/>
              <w:rPr>
                <w:bCs/>
                <w:iCs/>
                <w:lang w:eastAsia="ru-RU"/>
              </w:rPr>
            </w:pPr>
            <w:r w:rsidRPr="00775DC6">
              <w:rPr>
                <w:bCs/>
                <w:iCs/>
                <w:lang w:eastAsia="ru-RU"/>
              </w:rPr>
              <w:t>или</w:t>
            </w:r>
          </w:p>
          <w:p w14:paraId="28B7A900" w14:textId="77777777" w:rsidR="00981020" w:rsidRPr="00775DC6" w:rsidRDefault="00981020" w:rsidP="00172D1B">
            <w:pPr>
              <w:pStyle w:val="aff5"/>
              <w:spacing w:after="0" w:line="240" w:lineRule="auto"/>
              <w:jc w:val="both"/>
              <w:rPr>
                <w:b w:val="0"/>
                <w:iCs/>
                <w:sz w:val="22"/>
                <w:shd w:val="clear" w:color="auto" w:fill="FFFFFF"/>
              </w:rPr>
            </w:pPr>
            <w:r w:rsidRPr="00775DC6">
              <w:rPr>
                <w:b w:val="0"/>
                <w:iCs/>
                <w:sz w:val="22"/>
                <w:shd w:val="clear" w:color="auto" w:fill="FFFFFF"/>
              </w:rPr>
              <w:t>иной (значение выбирается в случае, если вид разрешенного использования не соответствует ни одному из типовых значений)</w:t>
            </w:r>
          </w:p>
          <w:p w14:paraId="28DB1B66" w14:textId="77777777" w:rsidR="00981020" w:rsidRPr="00775DC6" w:rsidRDefault="00981020" w:rsidP="00172D1B">
            <w:pPr>
              <w:pStyle w:val="aff5"/>
              <w:spacing w:after="0" w:line="240" w:lineRule="auto"/>
              <w:jc w:val="both"/>
              <w:rPr>
                <w:sz w:val="12"/>
                <w:szCs w:val="12"/>
              </w:rPr>
            </w:pPr>
          </w:p>
        </w:tc>
        <w:tc>
          <w:tcPr>
            <w:tcW w:w="5463" w:type="dxa"/>
            <w:gridSpan w:val="5"/>
            <w:tcBorders>
              <w:top w:val="single" w:sz="4" w:space="0" w:color="FFFFFF"/>
              <w:left w:val="single" w:sz="4" w:space="0" w:color="FFFFFF"/>
              <w:bottom w:val="single" w:sz="4" w:space="0" w:color="FFFFFF"/>
              <w:right w:val="single" w:sz="4" w:space="0" w:color="FFFFFF" w:themeColor="background1"/>
            </w:tcBorders>
          </w:tcPr>
          <w:p w14:paraId="78B6ECF2" w14:textId="77777777" w:rsidR="00981020" w:rsidRPr="00775DC6" w:rsidRDefault="00981020" w:rsidP="00172D1B">
            <w:pPr>
              <w:pStyle w:val="aff5"/>
              <w:spacing w:after="0" w:line="240" w:lineRule="auto"/>
              <w:jc w:val="both"/>
              <w:rPr>
                <w:sz w:val="4"/>
                <w:szCs w:val="4"/>
              </w:rPr>
            </w:pPr>
          </w:p>
        </w:tc>
      </w:tr>
      <w:tr w:rsidR="00981020" w:rsidRPr="00775DC6" w14:paraId="3AAB674D" w14:textId="77777777" w:rsidTr="00E0027B">
        <w:trPr>
          <w:trHeight w:val="38"/>
        </w:trPr>
        <w:tc>
          <w:tcPr>
            <w:tcW w:w="430" w:type="dxa"/>
            <w:tcBorders>
              <w:top w:val="single" w:sz="4" w:space="0" w:color="FFFFFF"/>
              <w:left w:val="single" w:sz="4" w:space="0" w:color="FFFFFF"/>
              <w:bottom w:val="single" w:sz="4" w:space="0" w:color="FFFFFF"/>
              <w:right w:val="single" w:sz="4" w:space="0" w:color="FFFFFF"/>
            </w:tcBorders>
          </w:tcPr>
          <w:p w14:paraId="32C23DE4" w14:textId="77777777" w:rsidR="00981020" w:rsidRPr="00775DC6" w:rsidRDefault="00981020" w:rsidP="00172D1B">
            <w:pPr>
              <w:pStyle w:val="aff5"/>
              <w:spacing w:after="0" w:line="240" w:lineRule="auto"/>
              <w:jc w:val="both"/>
              <w:rPr>
                <w:szCs w:val="24"/>
              </w:rPr>
            </w:pPr>
            <w:r w:rsidRPr="00775DC6">
              <w:rPr>
                <w:szCs w:val="24"/>
              </w:rPr>
              <w:t>3.</w:t>
            </w:r>
          </w:p>
        </w:tc>
        <w:tc>
          <w:tcPr>
            <w:tcW w:w="9488" w:type="dxa"/>
            <w:gridSpan w:val="9"/>
            <w:tcBorders>
              <w:top w:val="single" w:sz="4" w:space="0" w:color="FFFFFF"/>
              <w:left w:val="single" w:sz="4" w:space="0" w:color="FFFFFF"/>
              <w:bottom w:val="single" w:sz="4" w:space="0" w:color="FFFFFF"/>
              <w:right w:val="single" w:sz="4" w:space="0" w:color="FFFFFF"/>
            </w:tcBorders>
          </w:tcPr>
          <w:p w14:paraId="60CD2FB0" w14:textId="0CCCE16E" w:rsidR="00981020" w:rsidRPr="00775DC6" w:rsidRDefault="00981020" w:rsidP="00172D1B">
            <w:pPr>
              <w:pStyle w:val="aff5"/>
              <w:spacing w:after="0" w:line="240" w:lineRule="auto"/>
              <w:jc w:val="both"/>
              <w:rPr>
                <w:b w:val="0"/>
                <w:bCs/>
                <w:szCs w:val="24"/>
              </w:rPr>
            </w:pPr>
            <w:r w:rsidRPr="00775DC6">
              <w:rPr>
                <w:szCs w:val="24"/>
              </w:rPr>
              <w:t xml:space="preserve">Основные параметры ограждения*: </w:t>
            </w:r>
          </w:p>
        </w:tc>
      </w:tr>
      <w:tr w:rsidR="00981020" w:rsidRPr="00775DC6" w14:paraId="03226B67" w14:textId="77777777" w:rsidTr="00E0027B">
        <w:trPr>
          <w:trHeight w:val="42"/>
        </w:trPr>
        <w:tc>
          <w:tcPr>
            <w:tcW w:w="1921" w:type="dxa"/>
            <w:gridSpan w:val="2"/>
            <w:tcBorders>
              <w:top w:val="single" w:sz="2" w:space="0" w:color="FFFFFF" w:themeColor="background1"/>
              <w:left w:val="single" w:sz="4" w:space="0" w:color="FFFFFF"/>
              <w:bottom w:val="single" w:sz="4" w:space="0" w:color="FFFFFF"/>
              <w:right w:val="single" w:sz="4" w:space="0" w:color="FFFFFF"/>
            </w:tcBorders>
          </w:tcPr>
          <w:p w14:paraId="5CA6D22F" w14:textId="77777777" w:rsidR="00981020" w:rsidRPr="00775DC6" w:rsidRDefault="00981020" w:rsidP="00172D1B">
            <w:pPr>
              <w:pStyle w:val="aff5"/>
              <w:spacing w:after="0" w:line="240" w:lineRule="auto"/>
              <w:jc w:val="both"/>
              <w:rPr>
                <w:b w:val="0"/>
                <w:bCs/>
                <w:sz w:val="2"/>
                <w:szCs w:val="2"/>
              </w:rPr>
            </w:pPr>
          </w:p>
        </w:tc>
        <w:tc>
          <w:tcPr>
            <w:tcW w:w="498" w:type="dxa"/>
            <w:gridSpan w:val="2"/>
            <w:tcBorders>
              <w:top w:val="single" w:sz="2" w:space="0" w:color="FFFFFF" w:themeColor="background1"/>
              <w:left w:val="single" w:sz="4" w:space="0" w:color="FFFFFF"/>
              <w:bottom w:val="single" w:sz="4" w:space="0" w:color="FFFFFF" w:themeColor="background1"/>
              <w:right w:val="single" w:sz="4" w:space="0" w:color="FFFFFF"/>
            </w:tcBorders>
          </w:tcPr>
          <w:p w14:paraId="06DA2D6B" w14:textId="77777777" w:rsidR="00981020" w:rsidRPr="00775DC6" w:rsidRDefault="00981020" w:rsidP="00172D1B">
            <w:pPr>
              <w:pStyle w:val="aff5"/>
              <w:spacing w:after="0" w:line="240" w:lineRule="auto"/>
              <w:jc w:val="both"/>
              <w:rPr>
                <w:sz w:val="2"/>
                <w:szCs w:val="2"/>
              </w:rPr>
            </w:pPr>
          </w:p>
        </w:tc>
        <w:tc>
          <w:tcPr>
            <w:tcW w:w="2036" w:type="dxa"/>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7B0D1B43" w14:textId="77777777" w:rsidR="00981020" w:rsidRPr="00775DC6" w:rsidRDefault="00981020" w:rsidP="00172D1B">
            <w:pPr>
              <w:spacing w:after="0" w:line="240" w:lineRule="auto"/>
              <w:jc w:val="both"/>
              <w:rPr>
                <w:sz w:val="2"/>
                <w:szCs w:val="2"/>
              </w:rPr>
            </w:pPr>
          </w:p>
        </w:tc>
        <w:tc>
          <w:tcPr>
            <w:tcW w:w="533"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40DBDECA" w14:textId="77777777" w:rsidR="00981020" w:rsidRPr="00775DC6" w:rsidRDefault="00981020" w:rsidP="00172D1B">
            <w:pPr>
              <w:pStyle w:val="aff5"/>
              <w:spacing w:after="0" w:line="240" w:lineRule="auto"/>
              <w:jc w:val="both"/>
              <w:rPr>
                <w:sz w:val="2"/>
                <w:szCs w:val="2"/>
              </w:rPr>
            </w:pPr>
          </w:p>
        </w:tc>
        <w:tc>
          <w:tcPr>
            <w:tcW w:w="3656"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4DFEB231" w14:textId="77777777" w:rsidR="00981020" w:rsidRPr="00775DC6" w:rsidRDefault="00981020" w:rsidP="00172D1B">
            <w:pPr>
              <w:pStyle w:val="aff5"/>
              <w:spacing w:after="0" w:line="240" w:lineRule="auto"/>
              <w:jc w:val="both"/>
              <w:rPr>
                <w:b w:val="0"/>
                <w:bCs/>
                <w:sz w:val="2"/>
                <w:szCs w:val="2"/>
              </w:rPr>
            </w:pPr>
          </w:p>
        </w:tc>
        <w:tc>
          <w:tcPr>
            <w:tcW w:w="1274" w:type="dxa"/>
            <w:tcBorders>
              <w:top w:val="single" w:sz="4" w:space="0" w:color="FFFFFF"/>
              <w:left w:val="single" w:sz="4" w:space="0" w:color="FFFFFF"/>
              <w:bottom w:val="single" w:sz="4" w:space="0" w:color="FFFFFF" w:themeColor="background1"/>
              <w:right w:val="single" w:sz="2" w:space="0" w:color="FFFFFF" w:themeColor="background1"/>
            </w:tcBorders>
          </w:tcPr>
          <w:p w14:paraId="3F06CE3A" w14:textId="77777777" w:rsidR="00981020" w:rsidRPr="00775DC6" w:rsidRDefault="00981020" w:rsidP="00172D1B">
            <w:pPr>
              <w:pStyle w:val="aff5"/>
              <w:spacing w:after="0" w:line="240" w:lineRule="auto"/>
              <w:jc w:val="both"/>
              <w:rPr>
                <w:sz w:val="2"/>
                <w:szCs w:val="2"/>
              </w:rPr>
            </w:pPr>
          </w:p>
        </w:tc>
      </w:tr>
    </w:tbl>
    <w:tbl>
      <w:tblPr>
        <w:tblStyle w:val="1f4"/>
        <w:tblW w:w="10270" w:type="dxa"/>
        <w:tblInd w:w="-2" w:type="dxa"/>
        <w:tblLayout w:type="fixed"/>
        <w:tblLook w:val="04A0" w:firstRow="1" w:lastRow="0" w:firstColumn="1" w:lastColumn="0" w:noHBand="0" w:noVBand="1"/>
      </w:tblPr>
      <w:tblGrid>
        <w:gridCol w:w="4466"/>
        <w:gridCol w:w="697"/>
        <w:gridCol w:w="1778"/>
        <w:gridCol w:w="1703"/>
        <w:gridCol w:w="1276"/>
        <w:gridCol w:w="350"/>
      </w:tblGrid>
      <w:tr w:rsidR="003055DD" w:rsidRPr="00775DC6" w14:paraId="4810DFD2" w14:textId="77777777" w:rsidTr="00E0027B">
        <w:trPr>
          <w:gridAfter w:val="1"/>
          <w:wAfter w:w="350" w:type="dxa"/>
          <w:trHeight w:val="80"/>
        </w:trPr>
        <w:tc>
          <w:tcPr>
            <w:tcW w:w="4466" w:type="dxa"/>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AF0E83E" w14:textId="46FB4BE8" w:rsidR="003055DD" w:rsidRPr="00775DC6" w:rsidRDefault="003055DD" w:rsidP="00172D1B">
            <w:pPr>
              <w:pStyle w:val="aff5"/>
              <w:spacing w:after="0" w:line="240" w:lineRule="auto"/>
              <w:jc w:val="both"/>
              <w:rPr>
                <w:b w:val="0"/>
                <w:bCs/>
                <w:szCs w:val="24"/>
              </w:rPr>
            </w:pPr>
            <w:r w:rsidRPr="00775DC6">
              <w:rPr>
                <w:b w:val="0"/>
                <w:bCs/>
                <w:szCs w:val="24"/>
              </w:rPr>
              <w:t xml:space="preserve">Номер и наименование типа внешнего вида в каталоге рекомендуемых типовых решений внешнего вида ограждений, одобренных </w:t>
            </w:r>
            <w:r w:rsidRPr="00775DC6">
              <w:rPr>
                <w:b w:val="0"/>
                <w:bCs/>
                <w:spacing w:val="2"/>
                <w:szCs w:val="24"/>
                <w:shd w:val="clear" w:color="auto" w:fill="FFFFFF"/>
                <w:lang w:eastAsia="ru-RU"/>
              </w:rPr>
              <w:t xml:space="preserve">на заседании </w:t>
            </w:r>
            <w:r w:rsidRPr="00775DC6">
              <w:rPr>
                <w:b w:val="0"/>
                <w:bCs/>
                <w:iCs/>
                <w:szCs w:val="24"/>
              </w:rPr>
              <w:t>муниципальной общественной комиссии по формированию современной городской среды</w:t>
            </w:r>
            <w:r w:rsidRPr="00775DC6">
              <w:rPr>
                <w:b w:val="0"/>
                <w:bCs/>
                <w:szCs w:val="24"/>
              </w:rPr>
              <w:t>*:</w:t>
            </w:r>
          </w:p>
        </w:tc>
        <w:tc>
          <w:tcPr>
            <w:tcW w:w="697" w:type="dxa"/>
            <w:tcBorders>
              <w:top w:val="single" w:sz="4" w:space="0" w:color="FFFFFF" w:themeColor="background1"/>
              <w:left w:val="single" w:sz="4" w:space="0" w:color="FFFFFF" w:themeColor="background1"/>
              <w:bottom w:val="single" w:sz="4" w:space="0" w:color="FFFFFF" w:themeColor="background1"/>
            </w:tcBorders>
          </w:tcPr>
          <w:p w14:paraId="770A5D99" w14:textId="78F2254A" w:rsidR="003055DD" w:rsidRPr="00775DC6" w:rsidRDefault="003055DD" w:rsidP="00172D1B">
            <w:pPr>
              <w:pStyle w:val="aff5"/>
              <w:spacing w:after="0" w:line="240" w:lineRule="auto"/>
              <w:jc w:val="both"/>
              <w:rPr>
                <w:szCs w:val="24"/>
              </w:rPr>
            </w:pPr>
            <w:r w:rsidRPr="00775DC6">
              <w:rPr>
                <w:b w:val="0"/>
                <w:bCs/>
                <w:szCs w:val="24"/>
              </w:rPr>
              <w:t>№</w:t>
            </w:r>
          </w:p>
        </w:tc>
        <w:tc>
          <w:tcPr>
            <w:tcW w:w="1778" w:type="dxa"/>
            <w:tcBorders>
              <w:top w:val="single" w:sz="2" w:space="0" w:color="auto"/>
              <w:left w:val="single" w:sz="4" w:space="0" w:color="auto"/>
              <w:bottom w:val="single" w:sz="2" w:space="0" w:color="auto"/>
            </w:tcBorders>
          </w:tcPr>
          <w:p w14:paraId="63B5B6EF" w14:textId="77777777" w:rsidR="003055DD" w:rsidRPr="00775DC6" w:rsidRDefault="003055DD" w:rsidP="00172D1B">
            <w:pPr>
              <w:pStyle w:val="aff5"/>
              <w:spacing w:after="0" w:line="240" w:lineRule="auto"/>
              <w:jc w:val="both"/>
              <w:rPr>
                <w:szCs w:val="24"/>
              </w:rPr>
            </w:pPr>
          </w:p>
        </w:tc>
        <w:tc>
          <w:tcPr>
            <w:tcW w:w="1703" w:type="dxa"/>
            <w:tcBorders>
              <w:top w:val="single" w:sz="4" w:space="0" w:color="FFFFFF" w:themeColor="background1"/>
              <w:left w:val="single" w:sz="4" w:space="0" w:color="auto"/>
              <w:bottom w:val="single" w:sz="4" w:space="0" w:color="FFFFFF" w:themeColor="background1"/>
            </w:tcBorders>
          </w:tcPr>
          <w:p w14:paraId="4D37CE82" w14:textId="7DB7DE3B" w:rsidR="003055DD" w:rsidRPr="00775DC6" w:rsidRDefault="003055DD" w:rsidP="00172D1B">
            <w:pPr>
              <w:pStyle w:val="aff5"/>
              <w:spacing w:after="0" w:line="240" w:lineRule="auto"/>
              <w:jc w:val="both"/>
              <w:rPr>
                <w:szCs w:val="24"/>
              </w:rPr>
            </w:pPr>
            <w:r w:rsidRPr="00775DC6">
              <w:rPr>
                <w:b w:val="0"/>
                <w:bCs/>
                <w:szCs w:val="24"/>
              </w:rPr>
              <w:t>наименование</w:t>
            </w:r>
          </w:p>
        </w:tc>
        <w:tc>
          <w:tcPr>
            <w:tcW w:w="1276" w:type="dxa"/>
            <w:tcBorders>
              <w:top w:val="single" w:sz="2" w:space="0" w:color="auto"/>
              <w:left w:val="single" w:sz="4" w:space="0" w:color="auto"/>
              <w:bottom w:val="single" w:sz="2" w:space="0" w:color="auto"/>
            </w:tcBorders>
          </w:tcPr>
          <w:p w14:paraId="70FA2957" w14:textId="77777777" w:rsidR="003055DD" w:rsidRPr="00775DC6" w:rsidRDefault="003055DD" w:rsidP="00172D1B">
            <w:pPr>
              <w:pStyle w:val="aff5"/>
              <w:spacing w:after="0" w:line="240" w:lineRule="auto"/>
              <w:jc w:val="both"/>
              <w:rPr>
                <w:sz w:val="8"/>
                <w:szCs w:val="8"/>
              </w:rPr>
            </w:pPr>
          </w:p>
        </w:tc>
      </w:tr>
      <w:tr w:rsidR="003055DD" w:rsidRPr="00775DC6" w14:paraId="0B84185F" w14:textId="77777777" w:rsidTr="00E0027B">
        <w:trPr>
          <w:gridAfter w:val="1"/>
          <w:wAfter w:w="350" w:type="dxa"/>
          <w:trHeight w:val="47"/>
        </w:trPr>
        <w:tc>
          <w:tcPr>
            <w:tcW w:w="4466" w:type="dxa"/>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CD7E13D" w14:textId="43B3FDD5" w:rsidR="003055DD" w:rsidRPr="00775DC6" w:rsidRDefault="003055DD" w:rsidP="00172D1B">
            <w:pPr>
              <w:pStyle w:val="aff5"/>
              <w:spacing w:after="0" w:line="240" w:lineRule="auto"/>
              <w:ind w:left="26"/>
              <w:jc w:val="both"/>
              <w:rPr>
                <w:b w:val="0"/>
                <w:bCs/>
                <w:iCs/>
                <w:sz w:val="22"/>
                <w:u w:val="single"/>
                <w:lang w:eastAsia="ru-RU"/>
              </w:rPr>
            </w:pPr>
            <w:r w:rsidRPr="00775DC6">
              <w:rPr>
                <w:b w:val="0"/>
                <w:bCs/>
                <w:iCs/>
                <w:sz w:val="22"/>
                <w:u w:val="single"/>
                <w:lang w:eastAsia="ru-RU"/>
              </w:rPr>
              <w:t>Обращаем внимание:</w:t>
            </w:r>
            <w:r w:rsidRPr="00775DC6">
              <w:rPr>
                <w:b w:val="0"/>
                <w:bCs/>
                <w:iCs/>
                <w:sz w:val="22"/>
                <w:lang w:eastAsia="ru-RU"/>
              </w:rPr>
              <w:t xml:space="preserve"> номер и наименование должны быть указаны в строгом соответствии с номером и наименованием в каталоге </w:t>
            </w:r>
          </w:p>
          <w:p w14:paraId="4A6766D0" w14:textId="77777777" w:rsidR="003055DD" w:rsidRPr="00775DC6" w:rsidRDefault="003055DD" w:rsidP="00172D1B">
            <w:pPr>
              <w:pStyle w:val="aff5"/>
              <w:spacing w:after="0" w:line="240" w:lineRule="auto"/>
              <w:jc w:val="both"/>
              <w:rPr>
                <w:b w:val="0"/>
                <w:bCs/>
                <w:sz w:val="4"/>
                <w:szCs w:val="4"/>
              </w:rPr>
            </w:pPr>
          </w:p>
        </w:tc>
        <w:tc>
          <w:tcPr>
            <w:tcW w:w="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E00623" w14:textId="77777777" w:rsidR="003055DD" w:rsidRPr="00775DC6" w:rsidRDefault="003055DD" w:rsidP="00172D1B">
            <w:pPr>
              <w:pStyle w:val="aff5"/>
              <w:spacing w:after="0" w:line="240" w:lineRule="auto"/>
              <w:jc w:val="both"/>
              <w:rPr>
                <w:sz w:val="4"/>
                <w:szCs w:val="4"/>
              </w:rPr>
            </w:pPr>
          </w:p>
        </w:tc>
        <w:tc>
          <w:tcPr>
            <w:tcW w:w="1778"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C585EFB" w14:textId="77777777" w:rsidR="003055DD" w:rsidRPr="00775DC6" w:rsidRDefault="003055DD" w:rsidP="00172D1B">
            <w:pPr>
              <w:pStyle w:val="aff5"/>
              <w:spacing w:after="0" w:line="240" w:lineRule="auto"/>
              <w:jc w:val="both"/>
              <w:rPr>
                <w:sz w:val="4"/>
                <w:szCs w:val="4"/>
              </w:rPr>
            </w:pPr>
          </w:p>
        </w:tc>
        <w:tc>
          <w:tcPr>
            <w:tcW w:w="17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09D2C" w14:textId="77777777" w:rsidR="003055DD" w:rsidRPr="00775DC6" w:rsidRDefault="003055DD" w:rsidP="00172D1B">
            <w:pPr>
              <w:pStyle w:val="aff5"/>
              <w:spacing w:after="0" w:line="240" w:lineRule="auto"/>
              <w:jc w:val="both"/>
              <w:rPr>
                <w:sz w:val="4"/>
                <w:szCs w:val="4"/>
              </w:rPr>
            </w:pPr>
          </w:p>
        </w:tc>
        <w:tc>
          <w:tcPr>
            <w:tcW w:w="1276"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ADA8097" w14:textId="77777777" w:rsidR="003055DD" w:rsidRPr="00775DC6" w:rsidRDefault="003055DD" w:rsidP="00172D1B">
            <w:pPr>
              <w:pStyle w:val="aff5"/>
              <w:spacing w:after="0" w:line="240" w:lineRule="auto"/>
              <w:jc w:val="both"/>
              <w:rPr>
                <w:sz w:val="4"/>
                <w:szCs w:val="4"/>
              </w:rPr>
            </w:pPr>
          </w:p>
        </w:tc>
      </w:tr>
      <w:tr w:rsidR="003055DD" w:rsidRPr="00775DC6" w14:paraId="3E5E415F" w14:textId="77777777" w:rsidTr="00E0027B">
        <w:trPr>
          <w:gridAfter w:val="1"/>
          <w:wAfter w:w="350" w:type="dxa"/>
          <w:trHeight w:val="42"/>
        </w:trPr>
        <w:tc>
          <w:tcPr>
            <w:tcW w:w="4466" w:type="dxa"/>
            <w:tcBorders>
              <w:top w:val="single" w:sz="4" w:space="0" w:color="FFFFFF"/>
              <w:left w:val="single" w:sz="4" w:space="0" w:color="FFFFFF"/>
              <w:bottom w:val="single" w:sz="4" w:space="0" w:color="FFFFFF"/>
            </w:tcBorders>
          </w:tcPr>
          <w:p w14:paraId="65A79D1F" w14:textId="13A9FD2F" w:rsidR="003055DD" w:rsidRPr="00775DC6" w:rsidRDefault="003055DD" w:rsidP="00172D1B">
            <w:pPr>
              <w:pStyle w:val="aff5"/>
              <w:spacing w:after="0" w:line="240" w:lineRule="auto"/>
              <w:jc w:val="both"/>
              <w:rPr>
                <w:szCs w:val="24"/>
              </w:rPr>
            </w:pPr>
            <w:r w:rsidRPr="00775DC6">
              <w:rPr>
                <w:b w:val="0"/>
                <w:bCs/>
                <w:szCs w:val="24"/>
              </w:rPr>
              <w:t>Высота секций, стоек, ворот, калиток*:</w:t>
            </w:r>
          </w:p>
        </w:tc>
        <w:tc>
          <w:tcPr>
            <w:tcW w:w="5454" w:type="dxa"/>
            <w:gridSpan w:val="4"/>
          </w:tcPr>
          <w:p w14:paraId="6A439955" w14:textId="1F0CBA88" w:rsidR="003055DD" w:rsidRPr="00775DC6" w:rsidRDefault="003055DD" w:rsidP="00172D1B">
            <w:pPr>
              <w:pStyle w:val="aff5"/>
              <w:spacing w:after="0" w:line="240" w:lineRule="auto"/>
              <w:jc w:val="both"/>
              <w:rPr>
                <w:szCs w:val="24"/>
              </w:rPr>
            </w:pPr>
            <w:r w:rsidRPr="00775DC6">
              <w:rPr>
                <w:b w:val="0"/>
                <w:bCs/>
                <w:szCs w:val="24"/>
              </w:rPr>
              <w:t>1,8-3,0 м «высокое»</w:t>
            </w:r>
          </w:p>
        </w:tc>
      </w:tr>
      <w:tr w:rsidR="003055DD" w:rsidRPr="00775DC6" w14:paraId="01FA60CC" w14:textId="77777777" w:rsidTr="00E0027B">
        <w:trPr>
          <w:gridAfter w:val="1"/>
          <w:wAfter w:w="350" w:type="dxa"/>
          <w:trHeight w:val="221"/>
        </w:trPr>
        <w:tc>
          <w:tcPr>
            <w:tcW w:w="4466" w:type="dxa"/>
            <w:tcBorders>
              <w:top w:val="single" w:sz="4" w:space="0" w:color="FFFFFF"/>
              <w:left w:val="single" w:sz="4" w:space="0" w:color="FFFFFF"/>
              <w:bottom w:val="single" w:sz="4" w:space="0" w:color="FFFFFF"/>
              <w:right w:val="single" w:sz="4" w:space="0" w:color="FFFFFF"/>
            </w:tcBorders>
          </w:tcPr>
          <w:p w14:paraId="36033D1A" w14:textId="55A1A765" w:rsidR="00805EA5" w:rsidRPr="00775DC6" w:rsidRDefault="00805EA5" w:rsidP="00172D1B">
            <w:pPr>
              <w:pStyle w:val="aff5"/>
              <w:spacing w:after="0" w:line="240" w:lineRule="auto"/>
              <w:jc w:val="both"/>
              <w:rPr>
                <w:b w:val="0"/>
                <w:bCs/>
                <w:iCs/>
                <w:sz w:val="22"/>
                <w:lang w:eastAsia="ru-RU"/>
              </w:rPr>
            </w:pPr>
            <w:r w:rsidRPr="00775DC6">
              <w:rPr>
                <w:b w:val="0"/>
                <w:bCs/>
                <w:iCs/>
                <w:sz w:val="22"/>
                <w:lang w:eastAsia="ru-RU"/>
              </w:rPr>
              <w:t>В поле ответ «1,8-3,0 м «высокое» устанавливается автоматически</w:t>
            </w:r>
          </w:p>
          <w:p w14:paraId="40FEBE24" w14:textId="77777777" w:rsidR="003055DD" w:rsidRPr="00775DC6" w:rsidRDefault="003055DD" w:rsidP="00172D1B">
            <w:pPr>
              <w:pStyle w:val="aff5"/>
              <w:spacing w:after="0" w:line="240" w:lineRule="auto"/>
              <w:jc w:val="both"/>
              <w:rPr>
                <w:sz w:val="4"/>
                <w:szCs w:val="4"/>
              </w:rPr>
            </w:pPr>
          </w:p>
        </w:tc>
        <w:tc>
          <w:tcPr>
            <w:tcW w:w="5454" w:type="dxa"/>
            <w:gridSpan w:val="4"/>
            <w:tcBorders>
              <w:left w:val="single" w:sz="4" w:space="0" w:color="FFFFFF"/>
              <w:bottom w:val="single" w:sz="4" w:space="0" w:color="FFFFFF"/>
              <w:right w:val="single" w:sz="4" w:space="0" w:color="FFFFFF" w:themeColor="background1"/>
            </w:tcBorders>
          </w:tcPr>
          <w:p w14:paraId="07D142BF" w14:textId="77777777" w:rsidR="003055DD" w:rsidRPr="00775DC6" w:rsidRDefault="003055DD" w:rsidP="00172D1B">
            <w:pPr>
              <w:pStyle w:val="aff5"/>
              <w:spacing w:after="0" w:line="240" w:lineRule="auto"/>
              <w:jc w:val="both"/>
              <w:rPr>
                <w:sz w:val="4"/>
                <w:szCs w:val="4"/>
              </w:rPr>
            </w:pPr>
          </w:p>
        </w:tc>
      </w:tr>
      <w:tr w:rsidR="00805EA5" w:rsidRPr="00775DC6" w14:paraId="7BDDF66A" w14:textId="77777777" w:rsidTr="00805EA5">
        <w:trPr>
          <w:trHeight w:val="101"/>
        </w:trPr>
        <w:tc>
          <w:tcPr>
            <w:tcW w:w="10270"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6A8A56A" w14:textId="77777777" w:rsidR="00805EA5" w:rsidRPr="00775DC6" w:rsidRDefault="00805EA5" w:rsidP="00172D1B">
            <w:pPr>
              <w:pStyle w:val="aff5"/>
              <w:spacing w:after="0" w:line="240" w:lineRule="auto"/>
              <w:jc w:val="both"/>
              <w:rPr>
                <w:spacing w:val="2"/>
                <w:sz w:val="8"/>
                <w:szCs w:val="8"/>
                <w:shd w:val="clear" w:color="auto" w:fill="FFFFFF"/>
                <w:lang w:eastAsia="ru-RU"/>
              </w:rPr>
            </w:pPr>
          </w:p>
          <w:p w14:paraId="6EDEC7B8" w14:textId="0F1D60B4" w:rsidR="00805EA5" w:rsidRPr="00775DC6" w:rsidRDefault="00805EA5" w:rsidP="00172D1B">
            <w:pPr>
              <w:pStyle w:val="aff5"/>
              <w:spacing w:after="0" w:line="240" w:lineRule="auto"/>
              <w:ind w:left="174" w:hanging="174"/>
              <w:jc w:val="both"/>
              <w:rPr>
                <w:b w:val="0"/>
                <w:bCs/>
                <w:iCs/>
                <w:szCs w:val="24"/>
                <w:lang w:eastAsia="ru-RU"/>
              </w:rPr>
            </w:pPr>
            <w:r w:rsidRPr="00775DC6">
              <w:rPr>
                <w:szCs w:val="24"/>
              </w:rPr>
              <w:t xml:space="preserve">4. Внешний вид ограждения </w:t>
            </w:r>
            <w:r w:rsidRPr="00775DC6">
              <w:rPr>
                <w:b w:val="0"/>
                <w:bCs/>
                <w:szCs w:val="24"/>
              </w:rPr>
              <w:t>(планируемый к указанию в Колористическом паспорте) *</w:t>
            </w:r>
            <w:r w:rsidRPr="00775DC6">
              <w:rPr>
                <w:szCs w:val="24"/>
              </w:rPr>
              <w:t>:</w:t>
            </w:r>
          </w:p>
          <w:p w14:paraId="73A0D37A" w14:textId="77777777" w:rsidR="00805EA5" w:rsidRPr="00775DC6" w:rsidRDefault="00805EA5" w:rsidP="00172D1B">
            <w:pPr>
              <w:pStyle w:val="aff5"/>
              <w:spacing w:after="0" w:line="240" w:lineRule="auto"/>
              <w:jc w:val="both"/>
              <w:rPr>
                <w:b w:val="0"/>
                <w:bCs/>
                <w:iCs/>
                <w:sz w:val="10"/>
                <w:szCs w:val="10"/>
              </w:rPr>
            </w:pPr>
          </w:p>
        </w:tc>
      </w:tr>
    </w:tbl>
    <w:tbl>
      <w:tblPr>
        <w:tblStyle w:val="1f4"/>
        <w:tblpPr w:leftFromText="180" w:rightFromText="180" w:vertAnchor="text" w:tblpY="1"/>
        <w:tblOverlap w:val="never"/>
        <w:tblW w:w="9920" w:type="dxa"/>
        <w:tblLayout w:type="fixed"/>
        <w:tblLook w:val="04A0" w:firstRow="1" w:lastRow="0" w:firstColumn="1" w:lastColumn="0" w:noHBand="0" w:noVBand="1"/>
      </w:tblPr>
      <w:tblGrid>
        <w:gridCol w:w="2996"/>
        <w:gridCol w:w="236"/>
        <w:gridCol w:w="6688"/>
      </w:tblGrid>
      <w:tr w:rsidR="00805EA5" w:rsidRPr="00775DC6" w14:paraId="2303E524" w14:textId="77777777" w:rsidTr="00E0027B">
        <w:trPr>
          <w:trHeight w:val="133"/>
        </w:trPr>
        <w:tc>
          <w:tcPr>
            <w:tcW w:w="2996" w:type="dxa"/>
            <w:vMerge w:val="restart"/>
            <w:tcBorders>
              <w:top w:val="single" w:sz="2" w:space="0" w:color="FFFFFF"/>
              <w:left w:val="single" w:sz="2" w:space="0" w:color="FFFFFF"/>
              <w:right w:val="single" w:sz="4" w:space="0" w:color="FFFFFF" w:themeColor="background1"/>
            </w:tcBorders>
          </w:tcPr>
          <w:p w14:paraId="0D432D88" w14:textId="2C4EAEE1" w:rsidR="00805EA5" w:rsidRPr="00775DC6" w:rsidRDefault="00805EA5" w:rsidP="00172D1B">
            <w:pPr>
              <w:pStyle w:val="aff5"/>
              <w:spacing w:after="0" w:line="240" w:lineRule="auto"/>
              <w:ind w:left="174" w:right="-105"/>
              <w:jc w:val="left"/>
              <w:rPr>
                <w:b w:val="0"/>
                <w:bCs/>
                <w:iCs/>
                <w:sz w:val="22"/>
              </w:rPr>
            </w:pPr>
            <w:r w:rsidRPr="00775DC6">
              <w:rPr>
                <w:b w:val="0"/>
                <w:bCs/>
                <w:sz w:val="22"/>
              </w:rPr>
              <w:t xml:space="preserve">Типовой внешний вид ограждения </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678F8" w14:textId="77777777" w:rsidR="00805EA5" w:rsidRPr="00775DC6" w:rsidRDefault="00805EA5" w:rsidP="00172D1B">
            <w:pPr>
              <w:pStyle w:val="aff5"/>
              <w:spacing w:after="0" w:line="240" w:lineRule="auto"/>
              <w:jc w:val="both"/>
              <w:rPr>
                <w:b w:val="0"/>
                <w:bCs/>
                <w:sz w:val="4"/>
                <w:szCs w:val="4"/>
              </w:rPr>
            </w:pPr>
          </w:p>
        </w:tc>
        <w:tc>
          <w:tcPr>
            <w:tcW w:w="6688" w:type="dxa"/>
            <w:tcBorders>
              <w:top w:val="single" w:sz="4" w:space="0" w:color="FFFFFF" w:themeColor="background1"/>
              <w:left w:val="single" w:sz="2" w:space="0" w:color="auto"/>
              <w:bottom w:val="single" w:sz="4" w:space="0" w:color="auto"/>
              <w:right w:val="single" w:sz="4" w:space="0" w:color="FFFFFF" w:themeColor="background1"/>
            </w:tcBorders>
          </w:tcPr>
          <w:p w14:paraId="75CBB5A1" w14:textId="77777777" w:rsidR="00805EA5" w:rsidRPr="00775DC6" w:rsidRDefault="00805EA5" w:rsidP="00172D1B">
            <w:pPr>
              <w:pStyle w:val="aff5"/>
              <w:spacing w:after="0" w:line="240" w:lineRule="auto"/>
              <w:jc w:val="both"/>
              <w:rPr>
                <w:b w:val="0"/>
                <w:bCs/>
                <w:sz w:val="22"/>
              </w:rPr>
            </w:pPr>
            <w:r w:rsidRPr="00775DC6">
              <w:rPr>
                <w:b w:val="0"/>
                <w:bCs/>
                <w:iCs/>
                <w:sz w:val="22"/>
              </w:rPr>
              <w:t>Выбрать для заполнения и заполнить одно из типовых значений:</w:t>
            </w:r>
          </w:p>
        </w:tc>
      </w:tr>
      <w:tr w:rsidR="00805EA5" w:rsidRPr="00775DC6" w14:paraId="2120CA61" w14:textId="77777777" w:rsidTr="00E0027B">
        <w:trPr>
          <w:trHeight w:val="88"/>
        </w:trPr>
        <w:tc>
          <w:tcPr>
            <w:tcW w:w="2996" w:type="dxa"/>
            <w:vMerge/>
            <w:tcBorders>
              <w:top w:val="single" w:sz="2" w:space="0" w:color="FFFFFF"/>
              <w:left w:val="single" w:sz="2" w:space="0" w:color="FFFFFF"/>
              <w:bottom w:val="single" w:sz="4" w:space="0" w:color="FFFFFF"/>
              <w:right w:val="single" w:sz="4" w:space="0" w:color="FFFFFF" w:themeColor="background1"/>
            </w:tcBorders>
          </w:tcPr>
          <w:p w14:paraId="677A4F19" w14:textId="77777777" w:rsidR="00805EA5" w:rsidRPr="00775DC6" w:rsidRDefault="00805EA5" w:rsidP="00172D1B">
            <w:pPr>
              <w:pStyle w:val="aff5"/>
              <w:spacing w:after="0" w:line="240" w:lineRule="auto"/>
              <w:ind w:left="174" w:right="-105"/>
              <w:jc w:val="left"/>
              <w:rPr>
                <w:b w:val="0"/>
                <w:b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3954B0" w14:textId="77777777" w:rsidR="00805EA5" w:rsidRPr="00775DC6" w:rsidRDefault="00805EA5" w:rsidP="00172D1B">
            <w:pPr>
              <w:pStyle w:val="aff5"/>
              <w:spacing w:after="0" w:line="240" w:lineRule="auto"/>
              <w:jc w:val="both"/>
              <w:rPr>
                <w:b w:val="0"/>
                <w:bCs/>
                <w:sz w:val="17"/>
                <w:szCs w:val="17"/>
              </w:rPr>
            </w:pPr>
          </w:p>
        </w:tc>
        <w:tc>
          <w:tcPr>
            <w:tcW w:w="6688" w:type="dxa"/>
            <w:tcBorders>
              <w:top w:val="single" w:sz="4" w:space="0" w:color="auto"/>
              <w:left w:val="single" w:sz="4" w:space="0" w:color="auto"/>
              <w:bottom w:val="single" w:sz="4" w:space="0" w:color="auto"/>
              <w:right w:val="single" w:sz="2" w:space="0" w:color="auto"/>
            </w:tcBorders>
          </w:tcPr>
          <w:p w14:paraId="6472BF46" w14:textId="5B3E0870" w:rsidR="00805EA5" w:rsidRPr="00775DC6" w:rsidRDefault="00805EA5" w:rsidP="00172D1B">
            <w:pPr>
              <w:pStyle w:val="aff5"/>
              <w:spacing w:after="0" w:line="240" w:lineRule="auto"/>
              <w:jc w:val="both"/>
              <w:rPr>
                <w:b w:val="0"/>
                <w:bCs/>
                <w:sz w:val="22"/>
              </w:rPr>
            </w:pPr>
            <w:r w:rsidRPr="00775DC6">
              <w:rPr>
                <w:b w:val="0"/>
                <w:bCs/>
                <w:spacing w:val="2"/>
                <w:sz w:val="22"/>
                <w:shd w:val="clear" w:color="auto" w:fill="FFFFFF"/>
                <w:lang w:eastAsia="ru-RU"/>
              </w:rPr>
              <w:t xml:space="preserve">одобрен на заседании </w:t>
            </w:r>
            <w:r w:rsidRPr="00775DC6">
              <w:rPr>
                <w:b w:val="0"/>
                <w:bCs/>
                <w:iCs/>
                <w:sz w:val="22"/>
              </w:rPr>
              <w:t xml:space="preserve">муниципальной общественной комиссии </w:t>
            </w:r>
            <w:r w:rsidR="00E0027B">
              <w:rPr>
                <w:b w:val="0"/>
                <w:bCs/>
                <w:iCs/>
                <w:sz w:val="22"/>
              </w:rPr>
              <w:t xml:space="preserve">                    </w:t>
            </w:r>
            <w:r w:rsidRPr="00775DC6">
              <w:rPr>
                <w:b w:val="0"/>
                <w:bCs/>
                <w:iCs/>
                <w:sz w:val="22"/>
              </w:rPr>
              <w:t>по формированию современной городской среды</w:t>
            </w:r>
            <w:r w:rsidRPr="00775DC6">
              <w:rPr>
                <w:b w:val="0"/>
                <w:bCs/>
                <w:sz w:val="22"/>
                <w:lang w:eastAsia="ru-RU"/>
              </w:rPr>
              <w:t xml:space="preserve"> в составе каталога </w:t>
            </w:r>
            <w:r w:rsidRPr="00775DC6">
              <w:rPr>
                <w:b w:val="0"/>
                <w:bCs/>
                <w:sz w:val="22"/>
              </w:rPr>
              <w:t>рекомендуемых типовых решений внешнего вида ограждений</w:t>
            </w:r>
          </w:p>
        </w:tc>
      </w:tr>
    </w:tbl>
    <w:p w14:paraId="595A47E7" w14:textId="77777777" w:rsidR="00805EA5" w:rsidRPr="00775DC6" w:rsidRDefault="00805EA5" w:rsidP="00172D1B">
      <w:pPr>
        <w:spacing w:line="240" w:lineRule="auto"/>
        <w:rPr>
          <w:rFonts w:ascii="Times New Roman" w:hAnsi="Times New Roman"/>
          <w:sz w:val="4"/>
          <w:szCs w:val="4"/>
        </w:rPr>
      </w:pPr>
    </w:p>
    <w:tbl>
      <w:tblPr>
        <w:tblStyle w:val="1f4"/>
        <w:tblpPr w:leftFromText="180" w:rightFromText="180" w:vertAnchor="text" w:tblpY="1"/>
        <w:tblOverlap w:val="never"/>
        <w:tblW w:w="9918" w:type="dxa"/>
        <w:tblLayout w:type="fixed"/>
        <w:tblLook w:val="04A0" w:firstRow="1" w:lastRow="0" w:firstColumn="1" w:lastColumn="0" w:noHBand="0" w:noVBand="1"/>
      </w:tblPr>
      <w:tblGrid>
        <w:gridCol w:w="420"/>
        <w:gridCol w:w="8789"/>
        <w:gridCol w:w="709"/>
      </w:tblGrid>
      <w:tr w:rsidR="00C63823" w:rsidRPr="00775DC6" w14:paraId="7E0361D4" w14:textId="77777777" w:rsidTr="00E0027B">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8557A9" w14:textId="4B6338C9" w:rsidR="00805EA5" w:rsidRPr="00775DC6" w:rsidRDefault="00805EA5" w:rsidP="00172D1B">
            <w:pPr>
              <w:pStyle w:val="aff5"/>
              <w:spacing w:after="0" w:line="240" w:lineRule="auto"/>
              <w:jc w:val="both"/>
              <w:rPr>
                <w:b w:val="0"/>
                <w:bCs/>
                <w:szCs w:val="24"/>
              </w:rPr>
            </w:pPr>
            <w:r w:rsidRPr="00775DC6">
              <w:rPr>
                <w:szCs w:val="24"/>
              </w:rPr>
              <w:t>5.</w:t>
            </w:r>
          </w:p>
        </w:tc>
        <w:tc>
          <w:tcPr>
            <w:tcW w:w="878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180DA11" w14:textId="77777777" w:rsidR="00805EA5" w:rsidRPr="00775DC6" w:rsidRDefault="00805EA5" w:rsidP="00172D1B">
            <w:pPr>
              <w:pStyle w:val="aff5"/>
              <w:spacing w:after="0" w:line="240" w:lineRule="auto"/>
              <w:ind w:left="-106"/>
              <w:jc w:val="both"/>
              <w:rPr>
                <w:b w:val="0"/>
                <w:bCs/>
                <w:szCs w:val="24"/>
              </w:rPr>
            </w:pPr>
            <w:r w:rsidRPr="00775DC6">
              <w:rPr>
                <w:szCs w:val="24"/>
              </w:rPr>
              <w:t xml:space="preserve">Срок демонтажа </w:t>
            </w:r>
            <w:r w:rsidRPr="00775DC6">
              <w:rPr>
                <w:szCs w:val="24"/>
                <w:lang w:eastAsia="ru-RU"/>
              </w:rPr>
              <w:t>ограждения с территории</w:t>
            </w:r>
            <w:r w:rsidRPr="00775DC6">
              <w:rPr>
                <w:b w:val="0"/>
                <w:bCs/>
                <w:szCs w:val="24"/>
                <w:lang w:eastAsia="ru-RU"/>
              </w:rPr>
              <w:t xml:space="preserve"> </w:t>
            </w:r>
            <w:r w:rsidRPr="00775DC6">
              <w:rPr>
                <w:b w:val="0"/>
                <w:bCs/>
                <w:szCs w:val="24"/>
              </w:rPr>
              <w:t>(квартал, год):</w:t>
            </w:r>
          </w:p>
        </w:tc>
        <w:tc>
          <w:tcPr>
            <w:tcW w:w="709" w:type="dxa"/>
            <w:tcBorders>
              <w:top w:val="single" w:sz="4" w:space="0" w:color="auto"/>
              <w:left w:val="single" w:sz="4" w:space="0" w:color="auto"/>
              <w:bottom w:val="single" w:sz="4" w:space="0" w:color="auto"/>
              <w:right w:val="single" w:sz="4" w:space="0" w:color="auto"/>
            </w:tcBorders>
          </w:tcPr>
          <w:p w14:paraId="573A98C3" w14:textId="77777777" w:rsidR="00805EA5" w:rsidRPr="00775DC6" w:rsidRDefault="00805EA5" w:rsidP="00172D1B">
            <w:pPr>
              <w:pStyle w:val="aff5"/>
              <w:spacing w:after="0" w:line="240" w:lineRule="auto"/>
              <w:jc w:val="both"/>
              <w:rPr>
                <w:b w:val="0"/>
                <w:bCs/>
                <w:sz w:val="17"/>
                <w:szCs w:val="17"/>
              </w:rPr>
            </w:pPr>
          </w:p>
        </w:tc>
      </w:tr>
      <w:tr w:rsidR="00C63823" w:rsidRPr="00775DC6" w14:paraId="0E724E1E" w14:textId="77777777" w:rsidTr="00E0027B">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CCFEEB" w14:textId="77777777" w:rsidR="00805EA5" w:rsidRPr="00775DC6" w:rsidRDefault="00805EA5" w:rsidP="00172D1B">
            <w:pPr>
              <w:pStyle w:val="aff5"/>
              <w:spacing w:after="0" w:line="240" w:lineRule="auto"/>
              <w:jc w:val="both"/>
              <w:rPr>
                <w:b w:val="0"/>
                <w:bCs/>
                <w:sz w:val="17"/>
                <w:szCs w:val="17"/>
              </w:rPr>
            </w:pPr>
          </w:p>
        </w:tc>
        <w:tc>
          <w:tcPr>
            <w:tcW w:w="8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5C75C7" w14:textId="319BEF55" w:rsidR="00805EA5" w:rsidRPr="00775DC6" w:rsidRDefault="00805EA5" w:rsidP="00E0027B">
            <w:pPr>
              <w:pStyle w:val="aff5"/>
              <w:spacing w:after="0" w:line="240" w:lineRule="auto"/>
              <w:ind w:left="-106" w:right="176"/>
              <w:jc w:val="both"/>
              <w:rPr>
                <w:b w:val="0"/>
                <w:bCs/>
                <w:iCs/>
                <w:sz w:val="22"/>
                <w:lang w:eastAsia="ru-RU"/>
              </w:rPr>
            </w:pPr>
            <w:r w:rsidRPr="00775DC6">
              <w:rPr>
                <w:b w:val="0"/>
                <w:bCs/>
                <w:iCs/>
                <w:sz w:val="2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0F1F4F87" w14:textId="1A4EA86E" w:rsidR="00805EA5" w:rsidRPr="00775DC6" w:rsidRDefault="00805EA5" w:rsidP="00172D1B">
            <w:pPr>
              <w:pStyle w:val="aff5"/>
              <w:spacing w:after="0" w:line="240" w:lineRule="auto"/>
              <w:ind w:left="-106"/>
              <w:jc w:val="both"/>
              <w:rPr>
                <w:b w:val="0"/>
                <w:bCs/>
                <w:iCs/>
                <w:sz w:val="22"/>
                <w:lang w:eastAsia="ru-RU"/>
              </w:rPr>
            </w:pPr>
            <w:r w:rsidRPr="00775DC6">
              <w:rPr>
                <w:b w:val="0"/>
                <w:bCs/>
                <w:iCs/>
                <w:sz w:val="22"/>
                <w:lang w:eastAsia="ru-RU"/>
              </w:rPr>
              <w:t xml:space="preserve">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w:t>
            </w:r>
            <w:r w:rsidR="0096309A" w:rsidRPr="00775DC6">
              <w:rPr>
                <w:b w:val="0"/>
                <w:bCs/>
                <w:iCs/>
                <w:sz w:val="22"/>
                <w:lang w:eastAsia="ru-RU"/>
              </w:rPr>
              <w:t xml:space="preserve">                               </w:t>
            </w:r>
            <w:r w:rsidRPr="00775DC6">
              <w:rPr>
                <w:b w:val="0"/>
                <w:bCs/>
                <w:iCs/>
                <w:sz w:val="22"/>
                <w:lang w:eastAsia="ru-RU"/>
              </w:rPr>
              <w:lastRenderedPageBreak/>
              <w:t xml:space="preserve">на размещение (максимальный срок не может быть указан более 60 месяцев в соответствии </w:t>
            </w:r>
            <w:r w:rsidR="0096309A" w:rsidRPr="00775DC6">
              <w:rPr>
                <w:b w:val="0"/>
                <w:bCs/>
                <w:iCs/>
                <w:sz w:val="22"/>
                <w:lang w:eastAsia="ru-RU"/>
              </w:rPr>
              <w:t xml:space="preserve">               </w:t>
            </w:r>
            <w:r w:rsidRPr="00775DC6">
              <w:rPr>
                <w:b w:val="0"/>
                <w:bCs/>
                <w:iCs/>
                <w:sz w:val="22"/>
                <w:lang w:eastAsia="ru-RU"/>
              </w:rPr>
              <w:t xml:space="preserve">с </w:t>
            </w:r>
            <w:r w:rsidR="004112B0" w:rsidRPr="00775DC6">
              <w:rPr>
                <w:b w:val="0"/>
                <w:bCs/>
                <w:iCs/>
                <w:sz w:val="22"/>
              </w:rPr>
              <w:t>п</w:t>
            </w:r>
            <w:r w:rsidRPr="00775DC6">
              <w:rPr>
                <w:b w:val="0"/>
                <w:bCs/>
                <w:iCs/>
                <w:sz w:val="22"/>
              </w:rPr>
              <w:t xml:space="preserve">остановлением Правительства Московской области от 08.04.2015 № 229/13 </w:t>
            </w:r>
            <w:r w:rsidR="0096309A" w:rsidRPr="00775DC6">
              <w:rPr>
                <w:b w:val="0"/>
                <w:bCs/>
                <w:iCs/>
                <w:sz w:val="22"/>
              </w:rPr>
              <w:t xml:space="preserve">                                        </w:t>
            </w:r>
            <w:r w:rsidRPr="00775DC6">
              <w:rPr>
                <w:b w:val="0"/>
                <w:bCs/>
                <w:iCs/>
                <w:sz w:val="22"/>
              </w:rPr>
              <w:t xml:space="preserve">«Об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w:t>
            </w:r>
            <w:r w:rsidR="0096309A" w:rsidRPr="00775DC6">
              <w:rPr>
                <w:b w:val="0"/>
                <w:bCs/>
                <w:iCs/>
                <w:sz w:val="22"/>
              </w:rPr>
              <w:t xml:space="preserve">                    </w:t>
            </w:r>
            <w:r w:rsidRPr="00775DC6">
              <w:rPr>
                <w:b w:val="0"/>
                <w:bCs/>
                <w:iCs/>
                <w:sz w:val="22"/>
              </w:rPr>
              <w:t xml:space="preserve">в государственной, муниципальной собственности или государственная собственность </w:t>
            </w:r>
            <w:r w:rsidR="0096309A" w:rsidRPr="00775DC6">
              <w:rPr>
                <w:b w:val="0"/>
                <w:bCs/>
                <w:iCs/>
                <w:sz w:val="22"/>
              </w:rPr>
              <w:t xml:space="preserve">                         </w:t>
            </w:r>
            <w:r w:rsidRPr="00775DC6">
              <w:rPr>
                <w:b w:val="0"/>
                <w:bCs/>
                <w:iCs/>
                <w:sz w:val="22"/>
              </w:rPr>
              <w:t>на которые не разграничена, без предоставления земельных участков и установления сервитутов, публичного сервитута»)</w:t>
            </w:r>
            <w:r w:rsidRPr="00775DC6">
              <w:rPr>
                <w:b w:val="0"/>
                <w:bCs/>
                <w:iCs/>
                <w:sz w:val="22"/>
                <w:lang w:eastAsia="ru-RU"/>
              </w:rPr>
              <w:t>.</w:t>
            </w:r>
          </w:p>
          <w:p w14:paraId="3F3AA7D0" w14:textId="77777777" w:rsidR="00805EA5" w:rsidRPr="00775DC6" w:rsidRDefault="00805EA5" w:rsidP="00172D1B">
            <w:pPr>
              <w:pStyle w:val="aff5"/>
              <w:spacing w:after="0" w:line="240" w:lineRule="auto"/>
              <w:ind w:left="-106"/>
              <w:jc w:val="both"/>
              <w:rPr>
                <w:b w:val="0"/>
                <w:bCs/>
                <w:sz w:val="4"/>
                <w:szCs w:val="4"/>
              </w:rPr>
            </w:pPr>
          </w:p>
        </w:tc>
        <w:tc>
          <w:tcPr>
            <w:tcW w:w="709" w:type="dxa"/>
            <w:tcBorders>
              <w:top w:val="single" w:sz="4" w:space="0" w:color="auto"/>
              <w:left w:val="single" w:sz="4" w:space="0" w:color="FFFFFF" w:themeColor="background1"/>
              <w:bottom w:val="single" w:sz="4" w:space="0" w:color="auto"/>
              <w:right w:val="single" w:sz="4" w:space="0" w:color="FFFFFF" w:themeColor="background1"/>
            </w:tcBorders>
          </w:tcPr>
          <w:p w14:paraId="4844B220" w14:textId="77777777" w:rsidR="00805EA5" w:rsidRPr="00775DC6" w:rsidRDefault="00805EA5" w:rsidP="00172D1B">
            <w:pPr>
              <w:pStyle w:val="aff5"/>
              <w:spacing w:after="0" w:line="240" w:lineRule="auto"/>
              <w:jc w:val="both"/>
              <w:rPr>
                <w:b w:val="0"/>
                <w:bCs/>
                <w:sz w:val="17"/>
                <w:szCs w:val="17"/>
              </w:rPr>
            </w:pPr>
          </w:p>
        </w:tc>
      </w:tr>
      <w:tr w:rsidR="00C63823" w:rsidRPr="00775DC6" w14:paraId="44B0EB5C" w14:textId="77777777" w:rsidTr="00E0027B">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2B9C3B" w14:textId="64126598" w:rsidR="00805EA5" w:rsidRPr="00775DC6" w:rsidRDefault="00805EA5" w:rsidP="00172D1B">
            <w:pPr>
              <w:pStyle w:val="aff5"/>
              <w:spacing w:after="0" w:line="240" w:lineRule="auto"/>
              <w:ind w:right="-106"/>
              <w:jc w:val="both"/>
              <w:rPr>
                <w:b w:val="0"/>
                <w:bCs/>
                <w:szCs w:val="24"/>
              </w:rPr>
            </w:pPr>
            <w:r w:rsidRPr="00775DC6">
              <w:rPr>
                <w:szCs w:val="24"/>
              </w:rPr>
              <w:t>6.</w:t>
            </w:r>
          </w:p>
        </w:tc>
        <w:tc>
          <w:tcPr>
            <w:tcW w:w="8789"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E155A46" w14:textId="0CBE1021" w:rsidR="00805EA5" w:rsidRPr="00775DC6" w:rsidRDefault="00805EA5" w:rsidP="00172D1B">
            <w:pPr>
              <w:pStyle w:val="aff5"/>
              <w:spacing w:after="0" w:line="240" w:lineRule="auto"/>
              <w:ind w:left="-106"/>
              <w:jc w:val="both"/>
              <w:rPr>
                <w:b w:val="0"/>
                <w:bCs/>
                <w:szCs w:val="24"/>
              </w:rPr>
            </w:pPr>
            <w:r w:rsidRPr="00775DC6">
              <w:rPr>
                <w:szCs w:val="24"/>
              </w:rPr>
              <w:t xml:space="preserve">Срок завершения работ и </w:t>
            </w:r>
            <w:r w:rsidRPr="00775DC6">
              <w:rPr>
                <w:szCs w:val="24"/>
                <w:lang w:eastAsia="ru-RU"/>
              </w:rPr>
              <w:t>уста</w:t>
            </w:r>
            <w:r w:rsidR="006B1220" w:rsidRPr="00775DC6">
              <w:rPr>
                <w:szCs w:val="24"/>
                <w:lang w:eastAsia="ru-RU"/>
              </w:rPr>
              <w:t>но</w:t>
            </w:r>
            <w:r w:rsidRPr="00775DC6">
              <w:rPr>
                <w:szCs w:val="24"/>
                <w:lang w:eastAsia="ru-RU"/>
              </w:rPr>
              <w:t>вки ограждения в соответствие с типовым внешним видом</w:t>
            </w:r>
            <w:r w:rsidRPr="00775DC6">
              <w:rPr>
                <w:szCs w:val="24"/>
              </w:rPr>
              <w:t>, указанным в пункте 3, 4 Запроса</w:t>
            </w:r>
            <w:r w:rsidRPr="00775DC6">
              <w:rPr>
                <w:b w:val="0"/>
                <w:bCs/>
                <w:szCs w:val="24"/>
              </w:rPr>
              <w:t xml:space="preserve"> (квартал, год)</w:t>
            </w:r>
            <w:r w:rsidRPr="00775DC6">
              <w:rPr>
                <w:szCs w:val="24"/>
              </w:rPr>
              <w:t>:</w:t>
            </w:r>
          </w:p>
        </w:tc>
        <w:tc>
          <w:tcPr>
            <w:tcW w:w="709" w:type="dxa"/>
            <w:tcBorders>
              <w:top w:val="single" w:sz="4" w:space="0" w:color="auto"/>
              <w:left w:val="single" w:sz="4" w:space="0" w:color="auto"/>
              <w:bottom w:val="single" w:sz="4" w:space="0" w:color="auto"/>
              <w:right w:val="single" w:sz="4" w:space="0" w:color="auto"/>
            </w:tcBorders>
          </w:tcPr>
          <w:p w14:paraId="44351D46" w14:textId="77777777" w:rsidR="00805EA5" w:rsidRPr="00775DC6" w:rsidRDefault="00805EA5" w:rsidP="00172D1B">
            <w:pPr>
              <w:pStyle w:val="aff5"/>
              <w:spacing w:after="0" w:line="240" w:lineRule="auto"/>
              <w:jc w:val="both"/>
              <w:rPr>
                <w:b w:val="0"/>
                <w:bCs/>
                <w:sz w:val="17"/>
                <w:szCs w:val="17"/>
              </w:rPr>
            </w:pPr>
          </w:p>
        </w:tc>
      </w:tr>
      <w:tr w:rsidR="00C63823" w:rsidRPr="00775DC6" w14:paraId="3F2915D8" w14:textId="77777777" w:rsidTr="00E0027B">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1F599" w14:textId="77777777" w:rsidR="00805EA5" w:rsidRPr="00775DC6" w:rsidRDefault="00805EA5" w:rsidP="00172D1B">
            <w:pPr>
              <w:pStyle w:val="aff5"/>
              <w:spacing w:after="0" w:line="240" w:lineRule="auto"/>
              <w:jc w:val="both"/>
              <w:rPr>
                <w:b w:val="0"/>
                <w:bCs/>
                <w:sz w:val="17"/>
                <w:szCs w:val="17"/>
              </w:rPr>
            </w:pPr>
          </w:p>
        </w:tc>
        <w:tc>
          <w:tcPr>
            <w:tcW w:w="8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77CBDE" w14:textId="464CF411" w:rsidR="00805EA5" w:rsidRPr="00775DC6" w:rsidRDefault="00805EA5" w:rsidP="00172D1B">
            <w:pPr>
              <w:pStyle w:val="aff5"/>
              <w:spacing w:after="0" w:line="240" w:lineRule="auto"/>
              <w:ind w:hanging="106"/>
              <w:jc w:val="both"/>
              <w:rPr>
                <w:b w:val="0"/>
                <w:bCs/>
                <w:iCs/>
                <w:sz w:val="22"/>
                <w:lang w:eastAsia="ru-RU"/>
              </w:rPr>
            </w:pPr>
            <w:r w:rsidRPr="00775DC6">
              <w:rPr>
                <w:b w:val="0"/>
                <w:bCs/>
                <w:iCs/>
                <w:sz w:val="22"/>
                <w:lang w:eastAsia="ru-RU"/>
              </w:rPr>
              <w:t>Срок не может быть равен (или превышать срок), указанный в пункте 5.</w:t>
            </w:r>
          </w:p>
          <w:p w14:paraId="59D4E2F5" w14:textId="77777777" w:rsidR="00805EA5" w:rsidRPr="00775DC6" w:rsidRDefault="00805EA5" w:rsidP="00172D1B">
            <w:pPr>
              <w:pStyle w:val="aff5"/>
              <w:spacing w:after="0" w:line="240" w:lineRule="auto"/>
              <w:ind w:left="-106"/>
              <w:jc w:val="both"/>
              <w:rPr>
                <w:b w:val="0"/>
                <w:bCs/>
                <w:iCs/>
                <w:sz w:val="22"/>
                <w:lang w:eastAsia="ru-RU"/>
              </w:rPr>
            </w:pPr>
            <w:r w:rsidRPr="00775DC6">
              <w:rPr>
                <w:b w:val="0"/>
                <w:bCs/>
                <w:iCs/>
                <w:sz w:val="2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p>
          <w:p w14:paraId="5713ACA4" w14:textId="77777777" w:rsidR="00805EA5" w:rsidRPr="00775DC6" w:rsidRDefault="00805EA5" w:rsidP="00172D1B">
            <w:pPr>
              <w:pStyle w:val="aff5"/>
              <w:spacing w:after="0" w:line="240" w:lineRule="auto"/>
              <w:ind w:left="-106"/>
              <w:jc w:val="both"/>
              <w:rPr>
                <w:b w:val="0"/>
                <w:bCs/>
                <w:sz w:val="4"/>
                <w:szCs w:val="4"/>
              </w:rPr>
            </w:pPr>
          </w:p>
        </w:tc>
        <w:tc>
          <w:tcPr>
            <w:tcW w:w="70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D2EF0A" w14:textId="77777777" w:rsidR="00805EA5" w:rsidRPr="00775DC6" w:rsidRDefault="00805EA5" w:rsidP="00172D1B">
            <w:pPr>
              <w:pStyle w:val="aff5"/>
              <w:spacing w:after="0" w:line="240" w:lineRule="auto"/>
              <w:jc w:val="both"/>
              <w:rPr>
                <w:b w:val="0"/>
                <w:bCs/>
                <w:sz w:val="17"/>
                <w:szCs w:val="17"/>
              </w:rPr>
            </w:pPr>
          </w:p>
        </w:tc>
      </w:tr>
    </w:tbl>
    <w:tbl>
      <w:tblPr>
        <w:tblStyle w:val="1f4"/>
        <w:tblW w:w="10437" w:type="dxa"/>
        <w:tblLayout w:type="fixed"/>
        <w:tblLook w:val="04A0" w:firstRow="1" w:lastRow="0" w:firstColumn="1" w:lastColumn="0" w:noHBand="0" w:noVBand="1"/>
      </w:tblPr>
      <w:tblGrid>
        <w:gridCol w:w="393"/>
        <w:gridCol w:w="8811"/>
        <w:gridCol w:w="280"/>
        <w:gridCol w:w="432"/>
        <w:gridCol w:w="236"/>
        <w:gridCol w:w="49"/>
        <w:gridCol w:w="192"/>
        <w:gridCol w:w="44"/>
      </w:tblGrid>
      <w:tr w:rsidR="00C63823" w:rsidRPr="00775DC6" w14:paraId="2C6E04BB" w14:textId="77777777" w:rsidTr="00E0027B">
        <w:trPr>
          <w:gridAfter w:val="1"/>
          <w:wAfter w:w="39"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2637D6B0" w14:textId="7270141F" w:rsidR="00805EA5" w:rsidRPr="00775DC6" w:rsidRDefault="00B3512E" w:rsidP="00172D1B">
            <w:pPr>
              <w:pStyle w:val="aff5"/>
              <w:spacing w:after="0" w:line="240" w:lineRule="auto"/>
              <w:ind w:right="-142"/>
              <w:jc w:val="both"/>
              <w:rPr>
                <w:szCs w:val="24"/>
              </w:rPr>
            </w:pPr>
            <w:r w:rsidRPr="00775DC6">
              <w:rPr>
                <w:szCs w:val="24"/>
              </w:rPr>
              <w:t>7</w:t>
            </w:r>
            <w:r w:rsidR="00805EA5" w:rsidRPr="00775DC6">
              <w:rPr>
                <w:szCs w:val="24"/>
              </w:rPr>
              <w:t>.</w:t>
            </w:r>
          </w:p>
        </w:tc>
        <w:tc>
          <w:tcPr>
            <w:tcW w:w="10005" w:type="dxa"/>
            <w:gridSpan w:val="6"/>
            <w:tcBorders>
              <w:top w:val="single" w:sz="4" w:space="0" w:color="FFFFFF"/>
              <w:left w:val="single" w:sz="4" w:space="0" w:color="FFFFFF"/>
              <w:bottom w:val="single" w:sz="4" w:space="0" w:color="FFFFFF" w:themeColor="background1"/>
              <w:right w:val="single" w:sz="4" w:space="0" w:color="FFFFFF" w:themeColor="background1"/>
            </w:tcBorders>
          </w:tcPr>
          <w:p w14:paraId="4733E1E6" w14:textId="77777777" w:rsidR="00805EA5" w:rsidRPr="00775DC6" w:rsidRDefault="00805EA5" w:rsidP="00172D1B">
            <w:pPr>
              <w:pStyle w:val="aff5"/>
              <w:spacing w:after="0" w:line="240" w:lineRule="auto"/>
              <w:jc w:val="both"/>
              <w:rPr>
                <w:szCs w:val="24"/>
              </w:rPr>
            </w:pPr>
            <w:r w:rsidRPr="00775DC6">
              <w:rPr>
                <w:spacing w:val="2"/>
                <w:szCs w:val="24"/>
                <w:shd w:val="clear" w:color="auto" w:fill="FFFFFF"/>
                <w:lang w:eastAsia="ru-RU"/>
              </w:rPr>
              <w:t>Подтверждение:</w:t>
            </w:r>
          </w:p>
        </w:tc>
      </w:tr>
      <w:tr w:rsidR="00C63823" w:rsidRPr="00775DC6" w14:paraId="4E0C2B8E" w14:textId="77777777" w:rsidTr="00E0027B">
        <w:trPr>
          <w:trHeight w:val="29"/>
        </w:trPr>
        <w:tc>
          <w:tcPr>
            <w:tcW w:w="9489" w:type="dxa"/>
            <w:gridSpan w:val="3"/>
            <w:tcBorders>
              <w:top w:val="single" w:sz="4" w:space="0" w:color="FFFFFF" w:themeColor="background1"/>
              <w:left w:val="single" w:sz="4" w:space="0" w:color="FFFFFF"/>
              <w:bottom w:val="single" w:sz="4" w:space="0" w:color="FFFFFF"/>
              <w:right w:val="single" w:sz="4" w:space="0" w:color="FFFFFF"/>
            </w:tcBorders>
          </w:tcPr>
          <w:p w14:paraId="13B83B0D" w14:textId="77777777" w:rsidR="00805EA5" w:rsidRPr="00775DC6" w:rsidRDefault="00805EA5" w:rsidP="00172D1B">
            <w:pPr>
              <w:tabs>
                <w:tab w:val="left" w:pos="284"/>
                <w:tab w:val="left" w:pos="851"/>
              </w:tabs>
              <w:spacing w:after="0" w:line="240" w:lineRule="auto"/>
              <w:ind w:right="-1"/>
              <w:contextualSpacing/>
              <w:jc w:val="both"/>
              <w:rPr>
                <w:noProof/>
                <w:lang w:eastAsia="ru-RU"/>
              </w:rPr>
            </w:pPr>
            <w:r w:rsidRPr="00775DC6">
              <w:rPr>
                <w:iCs/>
              </w:rPr>
              <w:t>(да/нет)</w:t>
            </w:r>
          </w:p>
        </w:tc>
        <w:tc>
          <w:tcPr>
            <w:tcW w:w="712" w:type="dxa"/>
            <w:gridSpan w:val="3"/>
            <w:tcBorders>
              <w:top w:val="single" w:sz="4" w:space="0" w:color="FFFFFF" w:themeColor="background1"/>
              <w:left w:val="single" w:sz="4" w:space="0" w:color="FFFFFF"/>
              <w:bottom w:val="single" w:sz="4" w:space="0" w:color="auto"/>
              <w:right w:val="single" w:sz="4" w:space="0" w:color="FFFFFF"/>
            </w:tcBorders>
          </w:tcPr>
          <w:p w14:paraId="1DBE0F48" w14:textId="77777777" w:rsidR="00805EA5" w:rsidRPr="00775DC6" w:rsidRDefault="00805EA5" w:rsidP="00172D1B">
            <w:pPr>
              <w:tabs>
                <w:tab w:val="left" w:pos="284"/>
                <w:tab w:val="left" w:pos="851"/>
              </w:tabs>
              <w:spacing w:after="0" w:line="240" w:lineRule="auto"/>
              <w:ind w:right="-1"/>
              <w:contextualSpacing/>
              <w:jc w:val="both"/>
              <w:rPr>
                <w:noProof/>
                <w:sz w:val="12"/>
                <w:szCs w:val="12"/>
                <w:lang w:eastAsia="ru-RU"/>
              </w:rPr>
            </w:pPr>
          </w:p>
        </w:tc>
        <w:tc>
          <w:tcPr>
            <w:tcW w:w="23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5D016B" w14:textId="77777777" w:rsidR="00805EA5" w:rsidRPr="00775DC6" w:rsidRDefault="00805EA5" w:rsidP="00172D1B">
            <w:pPr>
              <w:tabs>
                <w:tab w:val="left" w:pos="284"/>
                <w:tab w:val="left" w:pos="851"/>
              </w:tabs>
              <w:spacing w:after="0" w:line="240" w:lineRule="auto"/>
              <w:ind w:right="-1"/>
              <w:contextualSpacing/>
              <w:jc w:val="both"/>
              <w:rPr>
                <w:noProof/>
                <w:sz w:val="12"/>
                <w:szCs w:val="12"/>
                <w:lang w:eastAsia="ru-RU"/>
              </w:rPr>
            </w:pPr>
          </w:p>
        </w:tc>
      </w:tr>
      <w:tr w:rsidR="00C63823" w:rsidRPr="00775DC6" w14:paraId="0202639D" w14:textId="77777777" w:rsidTr="00E0027B">
        <w:trPr>
          <w:gridAfter w:val="4"/>
          <w:wAfter w:w="516" w:type="dxa"/>
          <w:trHeight w:val="53"/>
        </w:trPr>
        <w:tc>
          <w:tcPr>
            <w:tcW w:w="9209" w:type="dxa"/>
            <w:gridSpan w:val="2"/>
            <w:tcBorders>
              <w:top w:val="single" w:sz="4" w:space="0" w:color="FFFFFF"/>
              <w:left w:val="single" w:sz="4" w:space="0" w:color="FFFFFF"/>
              <w:bottom w:val="single" w:sz="4" w:space="0" w:color="FFFFFF" w:themeColor="background1"/>
              <w:right w:val="single" w:sz="4" w:space="0" w:color="auto"/>
            </w:tcBorders>
          </w:tcPr>
          <w:p w14:paraId="43EFBD94" w14:textId="77777777" w:rsidR="00805EA5" w:rsidRPr="00775DC6" w:rsidRDefault="00805EA5" w:rsidP="00172D1B">
            <w:pPr>
              <w:tabs>
                <w:tab w:val="left" w:pos="284"/>
                <w:tab w:val="left" w:pos="851"/>
              </w:tabs>
              <w:spacing w:after="0" w:line="240" w:lineRule="auto"/>
              <w:ind w:right="-1"/>
              <w:contextualSpacing/>
              <w:jc w:val="both"/>
              <w:rPr>
                <w:noProof/>
                <w:sz w:val="24"/>
                <w:szCs w:val="24"/>
                <w:lang w:eastAsia="ru-RU"/>
              </w:rPr>
            </w:pPr>
            <w:r w:rsidRPr="00775DC6">
              <w:rPr>
                <w:sz w:val="24"/>
                <w:szCs w:val="24"/>
              </w:rPr>
              <w:t>Запрос оформлен в соответствии с требованиями Административного регламента</w:t>
            </w:r>
            <w:r w:rsidRPr="00775DC6">
              <w:rPr>
                <w:b/>
                <w:bCs/>
                <w:iCs/>
                <w:sz w:val="24"/>
                <w:szCs w:val="24"/>
              </w:rPr>
              <w:t>*</w:t>
            </w:r>
            <w:r w:rsidRPr="00775DC6">
              <w:rPr>
                <w:sz w:val="24"/>
                <w:szCs w:val="24"/>
              </w:rPr>
              <w:t>:</w:t>
            </w:r>
          </w:p>
        </w:tc>
        <w:tc>
          <w:tcPr>
            <w:tcW w:w="712" w:type="dxa"/>
            <w:gridSpan w:val="2"/>
            <w:tcBorders>
              <w:top w:val="single" w:sz="4" w:space="0" w:color="auto"/>
              <w:left w:val="single" w:sz="4" w:space="0" w:color="auto"/>
              <w:bottom w:val="single" w:sz="4" w:space="0" w:color="auto"/>
              <w:right w:val="single" w:sz="4" w:space="0" w:color="auto"/>
            </w:tcBorders>
          </w:tcPr>
          <w:p w14:paraId="5F48AC2F"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2D945552" w14:textId="77777777" w:rsidTr="00E0027B">
        <w:trPr>
          <w:gridAfter w:val="4"/>
          <w:wAfter w:w="516" w:type="dxa"/>
          <w:trHeight w:val="129"/>
        </w:trPr>
        <w:tc>
          <w:tcPr>
            <w:tcW w:w="92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DBC4AAC" w14:textId="5873E8EA" w:rsidR="00805EA5" w:rsidRPr="00775DC6" w:rsidRDefault="00805EA5"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D023D8" w:rsidRPr="00775DC6">
              <w:rPr>
                <w:iCs/>
              </w:rPr>
              <w:t>только при указании в поле «да»</w:t>
            </w:r>
          </w:p>
        </w:tc>
        <w:tc>
          <w:tcPr>
            <w:tcW w:w="71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B894E7A"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3020EE1E" w14:textId="77777777" w:rsidTr="00E0027B">
        <w:trPr>
          <w:gridAfter w:val="4"/>
          <w:wAfter w:w="516" w:type="dxa"/>
          <w:trHeight w:val="150"/>
        </w:trPr>
        <w:tc>
          <w:tcPr>
            <w:tcW w:w="920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E99EAB4" w14:textId="77777777" w:rsidR="00805EA5" w:rsidRPr="00775DC6" w:rsidRDefault="00805EA5" w:rsidP="00172D1B">
            <w:pPr>
              <w:tabs>
                <w:tab w:val="left" w:pos="284"/>
                <w:tab w:val="left" w:pos="851"/>
              </w:tabs>
              <w:spacing w:after="0" w:line="240" w:lineRule="auto"/>
              <w:ind w:right="-1"/>
              <w:contextualSpacing/>
              <w:jc w:val="both"/>
              <w:rPr>
                <w:sz w:val="24"/>
                <w:szCs w:val="24"/>
              </w:rPr>
            </w:pPr>
            <w:r w:rsidRPr="00775DC6">
              <w:rPr>
                <w:sz w:val="24"/>
                <w:szCs w:val="24"/>
              </w:rPr>
              <w:t>Запрос оформлен для предоставления муниципальной услуги «Согласование проектных решений по отделке фасадов (</w:t>
            </w:r>
            <w:r w:rsidRPr="00775DC6">
              <w:rPr>
                <w:sz w:val="24"/>
                <w:szCs w:val="24"/>
                <w:lang w:eastAsia="ru-RU"/>
              </w:rPr>
              <w:t>паспортов колористических решений фасадов) зданий, строений, сооружений, ограждений»</w:t>
            </w:r>
            <w:r w:rsidRPr="00775DC6">
              <w:rPr>
                <w:b/>
                <w:bCs/>
                <w:iCs/>
                <w:sz w:val="24"/>
                <w:szCs w:val="24"/>
              </w:rPr>
              <w:t xml:space="preserve"> *</w:t>
            </w:r>
            <w:r w:rsidRPr="00775DC6">
              <w:rPr>
                <w:sz w:val="24"/>
                <w:szCs w:val="24"/>
              </w:rPr>
              <w:t>:</w:t>
            </w:r>
          </w:p>
        </w:tc>
        <w:tc>
          <w:tcPr>
            <w:tcW w:w="712" w:type="dxa"/>
            <w:gridSpan w:val="2"/>
            <w:tcBorders>
              <w:top w:val="single" w:sz="4" w:space="0" w:color="auto"/>
              <w:left w:val="single" w:sz="4" w:space="0" w:color="auto"/>
              <w:bottom w:val="single" w:sz="4" w:space="0" w:color="auto"/>
              <w:right w:val="single" w:sz="4" w:space="0" w:color="auto"/>
            </w:tcBorders>
          </w:tcPr>
          <w:p w14:paraId="61CDD2E8"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363C7666" w14:textId="77777777" w:rsidTr="00E0027B">
        <w:trPr>
          <w:gridAfter w:val="4"/>
          <w:wAfter w:w="516" w:type="dxa"/>
          <w:trHeight w:val="150"/>
        </w:trPr>
        <w:tc>
          <w:tcPr>
            <w:tcW w:w="92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B2BC778" w14:textId="3871BFC9" w:rsidR="00805EA5" w:rsidRPr="00775DC6" w:rsidRDefault="00805EA5"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D023D8" w:rsidRPr="00775DC6">
              <w:rPr>
                <w:iCs/>
              </w:rPr>
              <w:t>только при указании в поле «да»</w:t>
            </w:r>
          </w:p>
        </w:tc>
        <w:tc>
          <w:tcPr>
            <w:tcW w:w="71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9900C80"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764BAA2A" w14:textId="77777777" w:rsidTr="00E0027B">
        <w:trPr>
          <w:gridAfter w:val="4"/>
          <w:wAfter w:w="516" w:type="dxa"/>
          <w:trHeight w:val="150"/>
        </w:trPr>
        <w:tc>
          <w:tcPr>
            <w:tcW w:w="920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896F01C" w14:textId="54696D79" w:rsidR="00805EA5" w:rsidRPr="00775DC6" w:rsidRDefault="00805EA5" w:rsidP="00172D1B">
            <w:pPr>
              <w:tabs>
                <w:tab w:val="left" w:pos="284"/>
                <w:tab w:val="left" w:pos="851"/>
              </w:tabs>
              <w:spacing w:after="0" w:line="240" w:lineRule="auto"/>
              <w:ind w:right="-1"/>
              <w:contextualSpacing/>
              <w:jc w:val="both"/>
              <w:rPr>
                <w:sz w:val="24"/>
                <w:szCs w:val="24"/>
              </w:rPr>
            </w:pPr>
            <w:r w:rsidRPr="00775DC6">
              <w:rPr>
                <w:sz w:val="24"/>
                <w:szCs w:val="24"/>
              </w:rPr>
              <w:t>В Запросе указаны реквизиты документа, удост</w:t>
            </w:r>
            <w:r w:rsidR="006B1220" w:rsidRPr="00775DC6">
              <w:rPr>
                <w:sz w:val="24"/>
                <w:szCs w:val="24"/>
              </w:rPr>
              <w:t>оверяющего личность Заявителя (п</w:t>
            </w:r>
            <w:r w:rsidRPr="00775DC6">
              <w:rPr>
                <w:sz w:val="24"/>
                <w:szCs w:val="24"/>
              </w:rPr>
              <w:t>редставителя Заявителя)</w:t>
            </w:r>
            <w:r w:rsidRPr="00775DC6">
              <w:rPr>
                <w:b/>
                <w:bCs/>
                <w:iCs/>
                <w:sz w:val="24"/>
                <w:szCs w:val="24"/>
              </w:rPr>
              <w:t xml:space="preserve"> *</w:t>
            </w:r>
            <w:r w:rsidRPr="00775DC6">
              <w:rPr>
                <w:sz w:val="24"/>
                <w:szCs w:val="24"/>
              </w:rPr>
              <w:t>:</w:t>
            </w:r>
            <w:r w:rsidR="008A52E4" w:rsidRPr="00775DC6">
              <w:rPr>
                <w:sz w:val="24"/>
                <w:szCs w:val="24"/>
              </w:rPr>
              <w:t xml:space="preserve"> </w:t>
            </w:r>
          </w:p>
        </w:tc>
        <w:tc>
          <w:tcPr>
            <w:tcW w:w="712" w:type="dxa"/>
            <w:gridSpan w:val="2"/>
            <w:tcBorders>
              <w:top w:val="single" w:sz="4" w:space="0" w:color="auto"/>
              <w:left w:val="single" w:sz="4" w:space="0" w:color="auto"/>
              <w:bottom w:val="single" w:sz="4" w:space="0" w:color="auto"/>
              <w:right w:val="single" w:sz="4" w:space="0" w:color="auto"/>
            </w:tcBorders>
          </w:tcPr>
          <w:p w14:paraId="61863FD5"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341D0C03" w14:textId="77777777" w:rsidTr="00E0027B">
        <w:trPr>
          <w:gridAfter w:val="4"/>
          <w:wAfter w:w="516" w:type="dxa"/>
          <w:trHeight w:val="81"/>
        </w:trPr>
        <w:tc>
          <w:tcPr>
            <w:tcW w:w="92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F5BBA00" w14:textId="25D7E503" w:rsidR="00805EA5" w:rsidRPr="00775DC6" w:rsidRDefault="00805EA5"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D023D8" w:rsidRPr="00775DC6">
              <w:rPr>
                <w:iCs/>
              </w:rPr>
              <w:t>только при указании в поле «да»</w:t>
            </w:r>
          </w:p>
        </w:tc>
        <w:tc>
          <w:tcPr>
            <w:tcW w:w="71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CFB69F7"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1AA5D201" w14:textId="77777777" w:rsidTr="00E0027B">
        <w:trPr>
          <w:gridAfter w:val="4"/>
          <w:wAfter w:w="516" w:type="dxa"/>
          <w:trHeight w:val="161"/>
        </w:trPr>
        <w:tc>
          <w:tcPr>
            <w:tcW w:w="920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9629C6A" w14:textId="50B88546" w:rsidR="00805EA5" w:rsidRPr="00775DC6" w:rsidRDefault="00805EA5" w:rsidP="00172D1B">
            <w:pPr>
              <w:tabs>
                <w:tab w:val="left" w:pos="284"/>
                <w:tab w:val="left" w:pos="851"/>
              </w:tabs>
              <w:spacing w:after="0" w:line="240" w:lineRule="auto"/>
              <w:ind w:right="-1"/>
              <w:contextualSpacing/>
              <w:jc w:val="both"/>
              <w:rPr>
                <w:sz w:val="24"/>
                <w:szCs w:val="24"/>
              </w:rPr>
            </w:pPr>
            <w:r w:rsidRPr="00775DC6">
              <w:rPr>
                <w:sz w:val="24"/>
                <w:szCs w:val="24"/>
              </w:rPr>
              <w:t>В Запросе указан документ, удос</w:t>
            </w:r>
            <w:r w:rsidR="006B1220" w:rsidRPr="00775DC6">
              <w:rPr>
                <w:sz w:val="24"/>
                <w:szCs w:val="24"/>
              </w:rPr>
              <w:t>товеряющий личность Заявителя (п</w:t>
            </w:r>
            <w:r w:rsidRPr="00775DC6">
              <w:rPr>
                <w:sz w:val="24"/>
                <w:szCs w:val="24"/>
              </w:rPr>
              <w:t>редставителя Заявителя), не утративший силу на дату подачи Запроса</w:t>
            </w:r>
            <w:r w:rsidRPr="00775DC6">
              <w:rPr>
                <w:b/>
                <w:bCs/>
                <w:iCs/>
                <w:sz w:val="24"/>
                <w:szCs w:val="24"/>
              </w:rPr>
              <w:t>*</w:t>
            </w:r>
            <w:r w:rsidRPr="00775DC6">
              <w:rPr>
                <w:sz w:val="24"/>
                <w:szCs w:val="24"/>
              </w:rPr>
              <w:t>:</w:t>
            </w:r>
          </w:p>
        </w:tc>
        <w:tc>
          <w:tcPr>
            <w:tcW w:w="712" w:type="dxa"/>
            <w:gridSpan w:val="2"/>
            <w:tcBorders>
              <w:top w:val="single" w:sz="4" w:space="0" w:color="auto"/>
              <w:left w:val="single" w:sz="4" w:space="0" w:color="auto"/>
              <w:bottom w:val="single" w:sz="4" w:space="0" w:color="auto"/>
              <w:right w:val="single" w:sz="4" w:space="0" w:color="auto"/>
            </w:tcBorders>
          </w:tcPr>
          <w:p w14:paraId="371779BB"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30D38DB2" w14:textId="77777777" w:rsidTr="00E0027B">
        <w:trPr>
          <w:gridAfter w:val="4"/>
          <w:wAfter w:w="516" w:type="dxa"/>
          <w:trHeight w:val="129"/>
        </w:trPr>
        <w:tc>
          <w:tcPr>
            <w:tcW w:w="92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DAB7C61" w14:textId="59E1932C" w:rsidR="00805EA5" w:rsidRPr="00775DC6" w:rsidRDefault="00805EA5"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D023D8" w:rsidRPr="00775DC6">
              <w:rPr>
                <w:iCs/>
              </w:rPr>
              <w:t>только при указании в поле «да»</w:t>
            </w:r>
          </w:p>
        </w:tc>
        <w:tc>
          <w:tcPr>
            <w:tcW w:w="71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6CF7BF8"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75EFBD7D" w14:textId="77777777" w:rsidTr="00E0027B">
        <w:trPr>
          <w:gridAfter w:val="4"/>
          <w:wAfter w:w="516" w:type="dxa"/>
          <w:trHeight w:val="107"/>
        </w:trPr>
        <w:tc>
          <w:tcPr>
            <w:tcW w:w="920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EEFACC5" w14:textId="1DF91911" w:rsidR="00805EA5" w:rsidRPr="00775DC6" w:rsidRDefault="00805EA5" w:rsidP="00172D1B">
            <w:pPr>
              <w:tabs>
                <w:tab w:val="left" w:pos="284"/>
                <w:tab w:val="left" w:pos="851"/>
              </w:tabs>
              <w:spacing w:after="0" w:line="240" w:lineRule="auto"/>
              <w:ind w:right="-1"/>
              <w:contextualSpacing/>
              <w:jc w:val="both"/>
              <w:rPr>
                <w:sz w:val="24"/>
                <w:szCs w:val="24"/>
              </w:rPr>
            </w:pPr>
            <w:r w:rsidRPr="00775DC6">
              <w:rPr>
                <w:sz w:val="24"/>
                <w:szCs w:val="24"/>
              </w:rPr>
              <w:t>Запрос заполнен</w:t>
            </w:r>
            <w:r w:rsidR="006B1220" w:rsidRPr="00775DC6">
              <w:rPr>
                <w:sz w:val="24"/>
                <w:szCs w:val="24"/>
              </w:rPr>
              <w:t xml:space="preserve"> в</w:t>
            </w:r>
            <w:r w:rsidRPr="00775DC6">
              <w:rPr>
                <w:sz w:val="24"/>
                <w:szCs w:val="24"/>
              </w:rPr>
              <w:t xml:space="preserve"> отношении одного постоянного ограждения, </w:t>
            </w:r>
            <w:r w:rsidR="0075092F" w:rsidRPr="00775DC6">
              <w:rPr>
                <w:sz w:val="24"/>
                <w:szCs w:val="24"/>
              </w:rPr>
              <w:t xml:space="preserve">внешний вид которого выбран Заявителем по каталогу рекомендуемых типовых решений внешнего вида ограждений, одобренных </w:t>
            </w:r>
            <w:r w:rsidR="0075092F" w:rsidRPr="00775DC6">
              <w:rPr>
                <w:spacing w:val="2"/>
                <w:sz w:val="24"/>
                <w:szCs w:val="24"/>
                <w:shd w:val="clear" w:color="auto" w:fill="FFFFFF"/>
                <w:lang w:eastAsia="ru-RU"/>
              </w:rPr>
              <w:t xml:space="preserve">на заседании </w:t>
            </w:r>
            <w:r w:rsidR="0075092F" w:rsidRPr="00775DC6">
              <w:rPr>
                <w:iCs/>
                <w:sz w:val="24"/>
                <w:szCs w:val="24"/>
              </w:rPr>
              <w:t xml:space="preserve">муниципальной общественной комиссии </w:t>
            </w:r>
            <w:r w:rsidR="00D023D8" w:rsidRPr="00775DC6">
              <w:rPr>
                <w:iCs/>
                <w:sz w:val="24"/>
                <w:szCs w:val="24"/>
              </w:rPr>
              <w:t xml:space="preserve">                             </w:t>
            </w:r>
            <w:r w:rsidR="0075092F" w:rsidRPr="00775DC6">
              <w:rPr>
                <w:iCs/>
                <w:sz w:val="24"/>
                <w:szCs w:val="24"/>
              </w:rPr>
              <w:t>по формированию современной городской среды</w:t>
            </w:r>
            <w:r w:rsidRPr="00775DC6">
              <w:rPr>
                <w:sz w:val="24"/>
                <w:szCs w:val="24"/>
              </w:rPr>
              <w:t xml:space="preserve"> </w:t>
            </w:r>
            <w:r w:rsidRPr="00775DC6">
              <w:rPr>
                <w:b/>
                <w:bCs/>
                <w:iCs/>
                <w:sz w:val="24"/>
                <w:szCs w:val="24"/>
              </w:rPr>
              <w:t>*</w:t>
            </w:r>
            <w:r w:rsidRPr="00775DC6">
              <w:rPr>
                <w:sz w:val="24"/>
                <w:szCs w:val="24"/>
              </w:rPr>
              <w:t xml:space="preserve">: </w:t>
            </w:r>
          </w:p>
        </w:tc>
        <w:tc>
          <w:tcPr>
            <w:tcW w:w="712" w:type="dxa"/>
            <w:gridSpan w:val="2"/>
            <w:tcBorders>
              <w:top w:val="single" w:sz="4" w:space="0" w:color="auto"/>
              <w:left w:val="single" w:sz="4" w:space="0" w:color="auto"/>
              <w:bottom w:val="single" w:sz="4" w:space="0" w:color="auto"/>
              <w:right w:val="single" w:sz="4" w:space="0" w:color="auto"/>
            </w:tcBorders>
          </w:tcPr>
          <w:p w14:paraId="0BC3E9DF"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1123B903" w14:textId="77777777" w:rsidTr="00E0027B">
        <w:trPr>
          <w:gridAfter w:val="4"/>
          <w:wAfter w:w="516" w:type="dxa"/>
          <w:trHeight w:val="124"/>
        </w:trPr>
        <w:tc>
          <w:tcPr>
            <w:tcW w:w="92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AA3BEA" w14:textId="4BDF47A6" w:rsidR="00805EA5" w:rsidRPr="00775DC6" w:rsidRDefault="00805EA5"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D023D8" w:rsidRPr="00775DC6">
              <w:rPr>
                <w:iCs/>
              </w:rPr>
              <w:t>только при указании в поле «да»</w:t>
            </w:r>
          </w:p>
        </w:tc>
        <w:tc>
          <w:tcPr>
            <w:tcW w:w="71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8C9648F"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6355459F" w14:textId="77777777" w:rsidTr="00E0027B">
        <w:trPr>
          <w:gridAfter w:val="4"/>
          <w:wAfter w:w="516" w:type="dxa"/>
          <w:trHeight w:val="86"/>
        </w:trPr>
        <w:tc>
          <w:tcPr>
            <w:tcW w:w="920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27D739F" w14:textId="7A9D03E3" w:rsidR="00805EA5" w:rsidRPr="00775DC6" w:rsidRDefault="00805EA5" w:rsidP="00172D1B">
            <w:pPr>
              <w:tabs>
                <w:tab w:val="left" w:pos="284"/>
                <w:tab w:val="left" w:pos="851"/>
              </w:tabs>
              <w:spacing w:after="0" w:line="240" w:lineRule="auto"/>
              <w:ind w:right="-1"/>
              <w:contextualSpacing/>
              <w:jc w:val="both"/>
              <w:rPr>
                <w:sz w:val="24"/>
                <w:szCs w:val="24"/>
              </w:rPr>
            </w:pPr>
            <w:r w:rsidRPr="00775DC6">
              <w:rPr>
                <w:sz w:val="24"/>
                <w:szCs w:val="24"/>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775DC6">
              <w:rPr>
                <w:sz w:val="24"/>
                <w:szCs w:val="24"/>
                <w:lang w:eastAsia="ru-RU"/>
              </w:rPr>
              <w:t xml:space="preserve">отказа в приеме документов, необходимых </w:t>
            </w:r>
            <w:r w:rsidR="003845C0" w:rsidRPr="00775DC6">
              <w:rPr>
                <w:sz w:val="24"/>
                <w:szCs w:val="24"/>
                <w:lang w:eastAsia="ru-RU"/>
              </w:rPr>
              <w:br/>
            </w:r>
            <w:r w:rsidRPr="00775DC6">
              <w:rPr>
                <w:sz w:val="24"/>
                <w:szCs w:val="24"/>
                <w:lang w:eastAsia="ru-RU"/>
              </w:rPr>
              <w:t xml:space="preserve">для предоставления </w:t>
            </w:r>
            <w:r w:rsidRPr="00775DC6">
              <w:rPr>
                <w:sz w:val="24"/>
                <w:szCs w:val="24"/>
              </w:rPr>
              <w:t>Муниципальной услуги</w:t>
            </w:r>
            <w:r w:rsidRPr="00775DC6">
              <w:rPr>
                <w:b/>
                <w:bCs/>
                <w:iCs/>
                <w:sz w:val="24"/>
                <w:szCs w:val="24"/>
              </w:rPr>
              <w:t>*</w:t>
            </w:r>
            <w:r w:rsidRPr="00775DC6">
              <w:rPr>
                <w:sz w:val="24"/>
                <w:szCs w:val="24"/>
              </w:rPr>
              <w:t>:</w:t>
            </w:r>
          </w:p>
        </w:tc>
        <w:tc>
          <w:tcPr>
            <w:tcW w:w="712" w:type="dxa"/>
            <w:gridSpan w:val="2"/>
            <w:tcBorders>
              <w:top w:val="single" w:sz="4" w:space="0" w:color="auto"/>
              <w:left w:val="single" w:sz="4" w:space="0" w:color="auto"/>
              <w:bottom w:val="single" w:sz="4" w:space="0" w:color="auto"/>
              <w:right w:val="single" w:sz="4" w:space="0" w:color="auto"/>
            </w:tcBorders>
          </w:tcPr>
          <w:p w14:paraId="41C951D6"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57D0BAFC" w14:textId="77777777" w:rsidTr="00E0027B">
        <w:trPr>
          <w:gridAfter w:val="4"/>
          <w:wAfter w:w="516" w:type="dxa"/>
          <w:trHeight w:val="172"/>
        </w:trPr>
        <w:tc>
          <w:tcPr>
            <w:tcW w:w="92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AD17486" w14:textId="72FD3B0B" w:rsidR="00805EA5" w:rsidRPr="00775DC6" w:rsidRDefault="00805EA5"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D023D8" w:rsidRPr="00775DC6">
              <w:rPr>
                <w:iCs/>
              </w:rPr>
              <w:t>только при указании в поле «да»</w:t>
            </w:r>
          </w:p>
        </w:tc>
        <w:tc>
          <w:tcPr>
            <w:tcW w:w="71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0701B36"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4F488715" w14:textId="77777777" w:rsidTr="00E0027B">
        <w:trPr>
          <w:gridAfter w:val="4"/>
          <w:wAfter w:w="516" w:type="dxa"/>
          <w:trHeight w:val="183"/>
        </w:trPr>
        <w:tc>
          <w:tcPr>
            <w:tcW w:w="920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DA2439D" w14:textId="77777777" w:rsidR="00805EA5" w:rsidRPr="00775DC6" w:rsidRDefault="00805EA5" w:rsidP="00172D1B">
            <w:pPr>
              <w:tabs>
                <w:tab w:val="left" w:pos="284"/>
                <w:tab w:val="left" w:pos="851"/>
              </w:tabs>
              <w:spacing w:after="0" w:line="240" w:lineRule="auto"/>
              <w:ind w:right="-1"/>
              <w:contextualSpacing/>
              <w:jc w:val="both"/>
              <w:rPr>
                <w:sz w:val="24"/>
                <w:szCs w:val="24"/>
              </w:rPr>
            </w:pPr>
            <w:r w:rsidRPr="00775DC6">
              <w:rPr>
                <w:sz w:val="24"/>
                <w:szCs w:val="24"/>
              </w:rPr>
              <w:t xml:space="preserve">Поля Запроса содержат информацию для указания в </w:t>
            </w:r>
            <w:r w:rsidRPr="00775DC6">
              <w:rPr>
                <w:sz w:val="24"/>
                <w:szCs w:val="24"/>
                <w:lang w:eastAsia="ru-RU"/>
              </w:rPr>
              <w:t>Колористическом паспорте</w:t>
            </w:r>
            <w:r w:rsidRPr="00775DC6">
              <w:rPr>
                <w:sz w:val="24"/>
                <w:szCs w:val="24"/>
              </w:rPr>
              <w:t xml:space="preserve">, в том числе </w:t>
            </w:r>
            <w:r w:rsidRPr="00775DC6">
              <w:rPr>
                <w:spacing w:val="2"/>
                <w:sz w:val="24"/>
                <w:szCs w:val="24"/>
                <w:shd w:val="clear" w:color="auto" w:fill="FFFFFF"/>
                <w:lang w:eastAsia="ru-RU"/>
              </w:rPr>
              <w:t xml:space="preserve">о </w:t>
            </w:r>
            <w:r w:rsidRPr="00775DC6">
              <w:rPr>
                <w:sz w:val="24"/>
                <w:szCs w:val="24"/>
              </w:rPr>
              <w:t>сроке завершения работ по созданию внешнего вида, соответствующую намерениям Заявителя</w:t>
            </w:r>
            <w:r w:rsidRPr="00775DC6">
              <w:rPr>
                <w:b/>
                <w:bCs/>
                <w:iCs/>
                <w:sz w:val="24"/>
                <w:szCs w:val="24"/>
              </w:rPr>
              <w:t>*</w:t>
            </w:r>
            <w:r w:rsidRPr="00775DC6">
              <w:rPr>
                <w:sz w:val="24"/>
                <w:szCs w:val="24"/>
              </w:rPr>
              <w:t>:</w:t>
            </w:r>
          </w:p>
        </w:tc>
        <w:tc>
          <w:tcPr>
            <w:tcW w:w="712" w:type="dxa"/>
            <w:gridSpan w:val="2"/>
            <w:tcBorders>
              <w:top w:val="single" w:sz="4" w:space="0" w:color="auto"/>
              <w:left w:val="single" w:sz="4" w:space="0" w:color="auto"/>
              <w:bottom w:val="single" w:sz="4" w:space="0" w:color="auto"/>
              <w:right w:val="single" w:sz="4" w:space="0" w:color="auto"/>
            </w:tcBorders>
          </w:tcPr>
          <w:p w14:paraId="5508D7B8"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097BC29F" w14:textId="77777777" w:rsidTr="00E0027B">
        <w:trPr>
          <w:gridAfter w:val="4"/>
          <w:wAfter w:w="516" w:type="dxa"/>
          <w:trHeight w:val="172"/>
        </w:trPr>
        <w:tc>
          <w:tcPr>
            <w:tcW w:w="92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650F926" w14:textId="5CE0691F" w:rsidR="00805EA5" w:rsidRPr="00775DC6" w:rsidRDefault="00805EA5"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D023D8" w:rsidRPr="00775DC6">
              <w:rPr>
                <w:iCs/>
              </w:rPr>
              <w:t>только при указании в поле «да»</w:t>
            </w:r>
          </w:p>
        </w:tc>
        <w:tc>
          <w:tcPr>
            <w:tcW w:w="71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B731865"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310B526B" w14:textId="77777777" w:rsidTr="00E0027B">
        <w:trPr>
          <w:gridAfter w:val="4"/>
          <w:wAfter w:w="516" w:type="dxa"/>
          <w:trHeight w:val="129"/>
        </w:trPr>
        <w:tc>
          <w:tcPr>
            <w:tcW w:w="920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BE5FED6" w14:textId="77777777" w:rsidR="00805EA5" w:rsidRPr="00775DC6" w:rsidRDefault="00805EA5" w:rsidP="00172D1B">
            <w:pPr>
              <w:tabs>
                <w:tab w:val="left" w:pos="284"/>
                <w:tab w:val="left" w:pos="851"/>
              </w:tabs>
              <w:spacing w:after="0" w:line="240" w:lineRule="auto"/>
              <w:ind w:right="-1"/>
              <w:contextualSpacing/>
              <w:jc w:val="both"/>
              <w:rPr>
                <w:sz w:val="24"/>
                <w:szCs w:val="24"/>
              </w:rPr>
            </w:pPr>
            <w:r w:rsidRPr="00775DC6">
              <w:rPr>
                <w:sz w:val="24"/>
                <w:szCs w:val="24"/>
              </w:rPr>
              <w:t>В Запросе фамилия, имя и отчество (при наличии) указаны без сокращений</w:t>
            </w:r>
            <w:r w:rsidRPr="00775DC6">
              <w:rPr>
                <w:b/>
                <w:bCs/>
                <w:iCs/>
                <w:sz w:val="24"/>
                <w:szCs w:val="24"/>
              </w:rPr>
              <w:t>*</w:t>
            </w:r>
            <w:r w:rsidRPr="00775DC6">
              <w:rPr>
                <w:sz w:val="24"/>
                <w:szCs w:val="24"/>
              </w:rPr>
              <w:t>:</w:t>
            </w:r>
          </w:p>
        </w:tc>
        <w:tc>
          <w:tcPr>
            <w:tcW w:w="712" w:type="dxa"/>
            <w:gridSpan w:val="2"/>
            <w:tcBorders>
              <w:top w:val="single" w:sz="4" w:space="0" w:color="auto"/>
              <w:left w:val="single" w:sz="4" w:space="0" w:color="auto"/>
              <w:bottom w:val="single" w:sz="4" w:space="0" w:color="auto"/>
              <w:right w:val="single" w:sz="4" w:space="0" w:color="auto"/>
            </w:tcBorders>
          </w:tcPr>
          <w:p w14:paraId="716E56F8"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4727DA0D" w14:textId="77777777" w:rsidTr="00E0027B">
        <w:trPr>
          <w:gridAfter w:val="4"/>
          <w:wAfter w:w="516" w:type="dxa"/>
          <w:trHeight w:val="161"/>
        </w:trPr>
        <w:tc>
          <w:tcPr>
            <w:tcW w:w="92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6C093C4" w14:textId="28AAC382" w:rsidR="00805EA5" w:rsidRPr="00775DC6" w:rsidRDefault="00805EA5"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D023D8" w:rsidRPr="00775DC6">
              <w:rPr>
                <w:iCs/>
              </w:rPr>
              <w:t>только при указании в поле «да»</w:t>
            </w:r>
          </w:p>
        </w:tc>
        <w:tc>
          <w:tcPr>
            <w:tcW w:w="71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4F1B134"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5DBD0C2D" w14:textId="77777777" w:rsidTr="00E0027B">
        <w:trPr>
          <w:gridAfter w:val="4"/>
          <w:wAfter w:w="516" w:type="dxa"/>
          <w:trHeight w:val="124"/>
        </w:trPr>
        <w:tc>
          <w:tcPr>
            <w:tcW w:w="920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EE50D79" w14:textId="3A1B1FC7" w:rsidR="00805EA5" w:rsidRPr="00775DC6" w:rsidRDefault="00805EA5" w:rsidP="00172D1B">
            <w:pPr>
              <w:tabs>
                <w:tab w:val="left" w:pos="284"/>
                <w:tab w:val="left" w:pos="851"/>
              </w:tabs>
              <w:spacing w:after="0" w:line="240" w:lineRule="auto"/>
              <w:ind w:right="-1"/>
              <w:contextualSpacing/>
              <w:jc w:val="both"/>
              <w:rPr>
                <w:sz w:val="24"/>
                <w:szCs w:val="24"/>
              </w:rPr>
            </w:pPr>
            <w:r w:rsidRPr="00775DC6">
              <w:rPr>
                <w:sz w:val="24"/>
                <w:szCs w:val="24"/>
              </w:rPr>
              <w:t>В Запросе наименование организации (фирменное название) и организационно-правовая форма указаны без сокращений</w:t>
            </w:r>
            <w:r w:rsidRPr="00775DC6">
              <w:rPr>
                <w:b/>
                <w:bCs/>
                <w:iCs/>
                <w:sz w:val="24"/>
                <w:szCs w:val="24"/>
              </w:rPr>
              <w:t>*</w:t>
            </w:r>
            <w:r w:rsidRPr="00775DC6">
              <w:rPr>
                <w:sz w:val="24"/>
                <w:szCs w:val="24"/>
              </w:rPr>
              <w:t>:</w:t>
            </w:r>
          </w:p>
        </w:tc>
        <w:tc>
          <w:tcPr>
            <w:tcW w:w="712" w:type="dxa"/>
            <w:gridSpan w:val="2"/>
            <w:tcBorders>
              <w:top w:val="single" w:sz="4" w:space="0" w:color="auto"/>
              <w:left w:val="single" w:sz="4" w:space="0" w:color="auto"/>
              <w:bottom w:val="single" w:sz="4" w:space="0" w:color="auto"/>
              <w:right w:val="single" w:sz="4" w:space="0" w:color="auto"/>
            </w:tcBorders>
          </w:tcPr>
          <w:p w14:paraId="1442B240"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3FAB62B3" w14:textId="77777777" w:rsidTr="00E0027B">
        <w:trPr>
          <w:gridAfter w:val="4"/>
          <w:wAfter w:w="516" w:type="dxa"/>
          <w:trHeight w:val="107"/>
        </w:trPr>
        <w:tc>
          <w:tcPr>
            <w:tcW w:w="92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890CC4" w14:textId="77777777" w:rsidR="00805EA5" w:rsidRPr="00775DC6" w:rsidRDefault="00805EA5" w:rsidP="00172D1B">
            <w:pPr>
              <w:tabs>
                <w:tab w:val="left" w:pos="284"/>
                <w:tab w:val="left" w:pos="851"/>
              </w:tabs>
              <w:spacing w:after="0" w:line="240" w:lineRule="auto"/>
              <w:ind w:right="-1"/>
              <w:contextualSpacing/>
              <w:jc w:val="both"/>
            </w:pPr>
            <w:r w:rsidRPr="00775DC6">
              <w:rPr>
                <w:iCs/>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71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CBB7CB0"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216568A6" w14:textId="77777777" w:rsidTr="00E0027B">
        <w:trPr>
          <w:gridAfter w:val="4"/>
          <w:wAfter w:w="516" w:type="dxa"/>
          <w:trHeight w:val="172"/>
        </w:trPr>
        <w:tc>
          <w:tcPr>
            <w:tcW w:w="920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CF6431F" w14:textId="77777777" w:rsidR="00805EA5" w:rsidRPr="00775DC6" w:rsidRDefault="00805EA5" w:rsidP="00172D1B">
            <w:pPr>
              <w:tabs>
                <w:tab w:val="left" w:pos="284"/>
                <w:tab w:val="left" w:pos="851"/>
              </w:tabs>
              <w:spacing w:after="0" w:line="240" w:lineRule="auto"/>
              <w:ind w:right="-1"/>
              <w:contextualSpacing/>
              <w:jc w:val="both"/>
              <w:rPr>
                <w:sz w:val="24"/>
                <w:szCs w:val="24"/>
              </w:rPr>
            </w:pPr>
            <w:r w:rsidRPr="00775DC6">
              <w:rPr>
                <w:sz w:val="24"/>
                <w:szCs w:val="24"/>
              </w:rPr>
              <w:t xml:space="preserve">В Запросе указан номер телефона, по которому сотрудники Администрации, выполняющие административные действия, </w:t>
            </w:r>
            <w:r w:rsidRPr="00775DC6">
              <w:rPr>
                <w:bCs/>
                <w:sz w:val="24"/>
                <w:szCs w:val="24"/>
              </w:rPr>
              <w:t xml:space="preserve">составляющие административные </w:t>
            </w:r>
            <w:r w:rsidRPr="00775DC6">
              <w:rPr>
                <w:bCs/>
                <w:sz w:val="24"/>
                <w:szCs w:val="24"/>
              </w:rPr>
              <w:lastRenderedPageBreak/>
              <w:t>процедуры</w:t>
            </w:r>
            <w:r w:rsidRPr="00775DC6">
              <w:rPr>
                <w:sz w:val="24"/>
                <w:szCs w:val="24"/>
              </w:rPr>
              <w:t>, могут проинформировать Заявителя (представителя Заявителя) о выполнении указанных действий</w:t>
            </w:r>
            <w:r w:rsidRPr="00775DC6">
              <w:rPr>
                <w:b/>
                <w:bCs/>
                <w:iCs/>
                <w:sz w:val="24"/>
                <w:szCs w:val="24"/>
              </w:rPr>
              <w:t>*</w:t>
            </w:r>
            <w:r w:rsidRPr="00775DC6">
              <w:rPr>
                <w:sz w:val="24"/>
                <w:szCs w:val="24"/>
              </w:rPr>
              <w:t>:</w:t>
            </w:r>
          </w:p>
        </w:tc>
        <w:tc>
          <w:tcPr>
            <w:tcW w:w="712" w:type="dxa"/>
            <w:gridSpan w:val="2"/>
            <w:tcBorders>
              <w:top w:val="single" w:sz="4" w:space="0" w:color="auto"/>
              <w:left w:val="single" w:sz="4" w:space="0" w:color="auto"/>
              <w:bottom w:val="single" w:sz="4" w:space="0" w:color="auto"/>
              <w:right w:val="single" w:sz="4" w:space="0" w:color="auto"/>
            </w:tcBorders>
          </w:tcPr>
          <w:p w14:paraId="7E79CAC8"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5C091C67" w14:textId="77777777" w:rsidTr="00E0027B">
        <w:trPr>
          <w:gridAfter w:val="4"/>
          <w:wAfter w:w="516" w:type="dxa"/>
          <w:trHeight w:val="161"/>
        </w:trPr>
        <w:tc>
          <w:tcPr>
            <w:tcW w:w="92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B404B5D" w14:textId="1545DD28" w:rsidR="00805EA5" w:rsidRPr="00775DC6" w:rsidRDefault="00805EA5"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D023D8" w:rsidRPr="00775DC6">
              <w:rPr>
                <w:iCs/>
              </w:rPr>
              <w:t>только при указании в поле «да»</w:t>
            </w:r>
          </w:p>
        </w:tc>
        <w:tc>
          <w:tcPr>
            <w:tcW w:w="71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C97F119"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76A38F75" w14:textId="77777777" w:rsidTr="00E0027B">
        <w:trPr>
          <w:gridAfter w:val="4"/>
          <w:wAfter w:w="516" w:type="dxa"/>
          <w:trHeight w:val="97"/>
        </w:trPr>
        <w:tc>
          <w:tcPr>
            <w:tcW w:w="920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49390D4" w14:textId="77777777" w:rsidR="00805EA5" w:rsidRPr="00775DC6" w:rsidRDefault="00805EA5" w:rsidP="00172D1B">
            <w:pPr>
              <w:tabs>
                <w:tab w:val="left" w:pos="284"/>
                <w:tab w:val="left" w:pos="851"/>
              </w:tabs>
              <w:spacing w:after="0" w:line="240" w:lineRule="auto"/>
              <w:ind w:right="-1"/>
              <w:contextualSpacing/>
              <w:jc w:val="both"/>
              <w:rPr>
                <w:sz w:val="24"/>
                <w:szCs w:val="24"/>
              </w:rPr>
            </w:pPr>
            <w:r w:rsidRPr="00775DC6">
              <w:rPr>
                <w:sz w:val="24"/>
                <w:szCs w:val="24"/>
              </w:rPr>
              <w:t xml:space="preserve">В Запросе указан адрес электронной почты, по которому сотрудники Администрации, выполняющие административные действия, </w:t>
            </w:r>
            <w:r w:rsidRPr="00775DC6">
              <w:rPr>
                <w:bCs/>
                <w:sz w:val="24"/>
                <w:szCs w:val="24"/>
              </w:rPr>
              <w:t>составляющие административные процедуры</w:t>
            </w:r>
            <w:r w:rsidRPr="00775DC6">
              <w:rPr>
                <w:sz w:val="24"/>
                <w:szCs w:val="24"/>
              </w:rPr>
              <w:t>, могут проинформировать Заявителя (представителя Заявителя) о выполнении указанных действий</w:t>
            </w:r>
            <w:r w:rsidRPr="00775DC6">
              <w:rPr>
                <w:b/>
                <w:bCs/>
                <w:iCs/>
                <w:sz w:val="24"/>
                <w:szCs w:val="24"/>
              </w:rPr>
              <w:t>*</w:t>
            </w:r>
            <w:r w:rsidRPr="00775DC6">
              <w:rPr>
                <w:sz w:val="24"/>
                <w:szCs w:val="24"/>
              </w:rPr>
              <w:t>:</w:t>
            </w:r>
          </w:p>
        </w:tc>
        <w:tc>
          <w:tcPr>
            <w:tcW w:w="712" w:type="dxa"/>
            <w:gridSpan w:val="2"/>
            <w:tcBorders>
              <w:top w:val="single" w:sz="4" w:space="0" w:color="auto"/>
              <w:left w:val="single" w:sz="4" w:space="0" w:color="auto"/>
              <w:bottom w:val="single" w:sz="4" w:space="0" w:color="auto"/>
              <w:right w:val="single" w:sz="4" w:space="0" w:color="auto"/>
            </w:tcBorders>
          </w:tcPr>
          <w:p w14:paraId="0C28070F"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3EA03467" w14:textId="77777777" w:rsidTr="00E0027B">
        <w:trPr>
          <w:gridAfter w:val="4"/>
          <w:wAfter w:w="516" w:type="dxa"/>
          <w:trHeight w:val="183"/>
        </w:trPr>
        <w:tc>
          <w:tcPr>
            <w:tcW w:w="92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15A2F60" w14:textId="62D4270F" w:rsidR="00805EA5" w:rsidRPr="00775DC6" w:rsidRDefault="00805EA5" w:rsidP="00172D1B">
            <w:pPr>
              <w:tabs>
                <w:tab w:val="left" w:pos="284"/>
                <w:tab w:val="left" w:pos="851"/>
              </w:tabs>
              <w:spacing w:after="0" w:line="240" w:lineRule="auto"/>
              <w:contextualSpacing/>
              <w:jc w:val="both"/>
              <w:rPr>
                <w:iCs/>
              </w:rPr>
            </w:pPr>
            <w:r w:rsidRPr="00775DC6">
              <w:rPr>
                <w:iCs/>
              </w:rPr>
              <w:t xml:space="preserve">Дальнейшее оформление Запроса возможно </w:t>
            </w:r>
            <w:r w:rsidR="00D023D8" w:rsidRPr="00775DC6">
              <w:rPr>
                <w:iCs/>
              </w:rPr>
              <w:t>только при указании в поле «да»</w:t>
            </w:r>
          </w:p>
        </w:tc>
        <w:tc>
          <w:tcPr>
            <w:tcW w:w="71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BD828C0"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17AA8C3A" w14:textId="77777777" w:rsidTr="00E0027B">
        <w:trPr>
          <w:gridAfter w:val="4"/>
          <w:wAfter w:w="516" w:type="dxa"/>
          <w:trHeight w:val="129"/>
        </w:trPr>
        <w:tc>
          <w:tcPr>
            <w:tcW w:w="920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307276A" w14:textId="7FEB6015" w:rsidR="00805EA5" w:rsidRPr="00775DC6" w:rsidRDefault="00805EA5" w:rsidP="00172D1B">
            <w:pPr>
              <w:tabs>
                <w:tab w:val="left" w:pos="284"/>
                <w:tab w:val="left" w:pos="851"/>
              </w:tabs>
              <w:spacing w:after="0" w:line="240" w:lineRule="auto"/>
              <w:ind w:right="-1"/>
              <w:contextualSpacing/>
              <w:jc w:val="both"/>
              <w:rPr>
                <w:sz w:val="24"/>
                <w:szCs w:val="24"/>
              </w:rPr>
            </w:pPr>
            <w:r w:rsidRPr="00775DC6">
              <w:rPr>
                <w:sz w:val="24"/>
                <w:szCs w:val="24"/>
              </w:rPr>
              <w:t xml:space="preserve">В Запросе указан </w:t>
            </w:r>
            <w:r w:rsidRPr="00775DC6">
              <w:rPr>
                <w:sz w:val="24"/>
                <w:szCs w:val="24"/>
                <w:lang w:eastAsia="ru-RU"/>
              </w:rPr>
              <w:t>кадастровый номер земельного участка, присвоенный органом регистрации прав, внесенный в Единый государственный реестр недвижимости</w:t>
            </w:r>
            <w:r w:rsidRPr="00775DC6">
              <w:rPr>
                <w:b/>
                <w:bCs/>
                <w:iCs/>
                <w:sz w:val="24"/>
                <w:szCs w:val="24"/>
              </w:rPr>
              <w:t>*</w:t>
            </w:r>
            <w:r w:rsidRPr="00775DC6">
              <w:rPr>
                <w:sz w:val="24"/>
                <w:szCs w:val="24"/>
              </w:rPr>
              <w:t>:</w:t>
            </w:r>
          </w:p>
        </w:tc>
        <w:tc>
          <w:tcPr>
            <w:tcW w:w="712" w:type="dxa"/>
            <w:gridSpan w:val="2"/>
            <w:tcBorders>
              <w:top w:val="single" w:sz="4" w:space="0" w:color="auto"/>
              <w:left w:val="single" w:sz="4" w:space="0" w:color="auto"/>
              <w:bottom w:val="single" w:sz="4" w:space="0" w:color="auto"/>
              <w:right w:val="single" w:sz="4" w:space="0" w:color="auto"/>
            </w:tcBorders>
          </w:tcPr>
          <w:p w14:paraId="647FD8BC"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775DC6" w14:paraId="074387A6" w14:textId="77777777" w:rsidTr="00E0027B">
        <w:trPr>
          <w:gridAfter w:val="4"/>
          <w:wAfter w:w="516" w:type="dxa"/>
          <w:trHeight w:val="150"/>
        </w:trPr>
        <w:tc>
          <w:tcPr>
            <w:tcW w:w="92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0A430CD" w14:textId="03D20C94" w:rsidR="00805EA5" w:rsidRPr="00775DC6" w:rsidRDefault="00805EA5" w:rsidP="00172D1B">
            <w:pPr>
              <w:tabs>
                <w:tab w:val="left" w:pos="284"/>
                <w:tab w:val="left" w:pos="851"/>
              </w:tabs>
              <w:spacing w:after="0" w:line="240" w:lineRule="auto"/>
              <w:contextualSpacing/>
              <w:jc w:val="both"/>
              <w:rPr>
                <w:iCs/>
              </w:rPr>
            </w:pPr>
            <w:r w:rsidRPr="00775DC6">
              <w:rPr>
                <w:iCs/>
              </w:rPr>
              <w:t>Поле обязательно в случае, если в запросе указан кадастровый номер. Дальнейшее оформление Запроса возможно только при указании в поле «да»</w:t>
            </w:r>
          </w:p>
        </w:tc>
        <w:tc>
          <w:tcPr>
            <w:tcW w:w="71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5F0F068" w14:textId="77777777" w:rsidR="00805EA5" w:rsidRPr="00775DC6"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EF0FEA" w14:paraId="33DC50D2" w14:textId="77777777" w:rsidTr="00E0027B">
        <w:trPr>
          <w:gridAfter w:val="4"/>
          <w:wAfter w:w="516" w:type="dxa"/>
          <w:trHeight w:val="118"/>
        </w:trPr>
        <w:tc>
          <w:tcPr>
            <w:tcW w:w="920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4B791D1" w14:textId="7380A5AE" w:rsidR="00805EA5" w:rsidRPr="0076265E" w:rsidRDefault="00805EA5" w:rsidP="00172D1B">
            <w:pPr>
              <w:tabs>
                <w:tab w:val="left" w:pos="284"/>
                <w:tab w:val="left" w:pos="851"/>
              </w:tabs>
              <w:spacing w:after="0" w:line="240" w:lineRule="auto"/>
              <w:ind w:right="-1"/>
              <w:contextualSpacing/>
              <w:jc w:val="both"/>
              <w:rPr>
                <w:sz w:val="24"/>
                <w:szCs w:val="24"/>
              </w:rPr>
            </w:pPr>
            <w:r w:rsidRPr="0076265E">
              <w:rPr>
                <w:sz w:val="24"/>
                <w:szCs w:val="24"/>
              </w:rPr>
              <w:t xml:space="preserve">В Запросе указаны номер, дата выдачи разрешения на размещение, в соответствии </w:t>
            </w:r>
            <w:r w:rsidR="00D023D8">
              <w:rPr>
                <w:sz w:val="24"/>
                <w:szCs w:val="24"/>
              </w:rPr>
              <w:t xml:space="preserve">                              </w:t>
            </w:r>
            <w:r w:rsidRPr="0076265E">
              <w:rPr>
                <w:sz w:val="24"/>
                <w:szCs w:val="24"/>
              </w:rPr>
              <w:t xml:space="preserve">с действующим разрешением на размещение, выданным в соответствии с постановлением Правительства Московской области от 08.04.2015 № 229/13 </w:t>
            </w:r>
            <w:r w:rsidR="00E0027B">
              <w:rPr>
                <w:sz w:val="24"/>
                <w:szCs w:val="24"/>
              </w:rPr>
              <w:t xml:space="preserve">                               «Об утверждении Порядка </w:t>
            </w:r>
            <w:r w:rsidRPr="0076265E">
              <w:rPr>
                <w:sz w:val="24"/>
                <w:szCs w:val="24"/>
              </w:rPr>
              <w:t>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w:t>
            </w:r>
            <w:r w:rsidR="00E0027B">
              <w:rPr>
                <w:sz w:val="24"/>
                <w:szCs w:val="24"/>
              </w:rPr>
              <w:t xml:space="preserve">венная собственность на которые </w:t>
            </w:r>
            <w:r w:rsidRPr="0076265E">
              <w:rPr>
                <w:sz w:val="24"/>
                <w:szCs w:val="24"/>
              </w:rPr>
              <w:t xml:space="preserve">не разграничена, без предоставления земельных участков </w:t>
            </w:r>
            <w:r w:rsidR="00E0027B">
              <w:rPr>
                <w:sz w:val="24"/>
                <w:szCs w:val="24"/>
              </w:rPr>
              <w:t xml:space="preserve">                     </w:t>
            </w:r>
            <w:r w:rsidRPr="0076265E">
              <w:rPr>
                <w:sz w:val="24"/>
                <w:szCs w:val="24"/>
              </w:rPr>
              <w:t>и установления сервитутов, публичного сервитута»</w:t>
            </w:r>
          </w:p>
        </w:tc>
        <w:tc>
          <w:tcPr>
            <w:tcW w:w="712" w:type="dxa"/>
            <w:gridSpan w:val="2"/>
            <w:tcBorders>
              <w:top w:val="single" w:sz="4" w:space="0" w:color="auto"/>
              <w:left w:val="single" w:sz="4" w:space="0" w:color="auto"/>
              <w:bottom w:val="single" w:sz="4" w:space="0" w:color="auto"/>
              <w:right w:val="single" w:sz="4" w:space="0" w:color="auto"/>
            </w:tcBorders>
          </w:tcPr>
          <w:p w14:paraId="5161E6B3" w14:textId="77777777" w:rsidR="00805EA5" w:rsidRPr="00EF0FEA"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EF0FEA" w14:paraId="43A62F0E" w14:textId="77777777" w:rsidTr="00E0027B">
        <w:trPr>
          <w:gridAfter w:val="4"/>
          <w:wAfter w:w="516" w:type="dxa"/>
          <w:trHeight w:val="113"/>
        </w:trPr>
        <w:tc>
          <w:tcPr>
            <w:tcW w:w="92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15626E" w14:textId="0C5DF467" w:rsidR="00805EA5" w:rsidRPr="00775DC6" w:rsidRDefault="00805EA5" w:rsidP="00172D1B">
            <w:pPr>
              <w:tabs>
                <w:tab w:val="left" w:pos="284"/>
                <w:tab w:val="left" w:pos="851"/>
              </w:tabs>
              <w:spacing w:after="0" w:line="240" w:lineRule="auto"/>
              <w:contextualSpacing/>
              <w:jc w:val="both"/>
              <w:rPr>
                <w:iCs/>
              </w:rPr>
            </w:pPr>
            <w:r w:rsidRPr="00775DC6">
              <w:rPr>
                <w:iCs/>
              </w:rPr>
              <w:t xml:space="preserve">Поле обязательно в случае, если в запросе указаны реквизиты разрешения на размещение. Дальнейшее оформление Запроса возможно только при указании </w:t>
            </w:r>
            <w:r w:rsidR="00823834" w:rsidRPr="00775DC6">
              <w:rPr>
                <w:iCs/>
              </w:rPr>
              <w:br/>
            </w:r>
            <w:r w:rsidRPr="00775DC6">
              <w:rPr>
                <w:iCs/>
              </w:rPr>
              <w:t>в поле «да»</w:t>
            </w:r>
          </w:p>
          <w:p w14:paraId="1D6DDD25" w14:textId="77777777" w:rsidR="00805EA5" w:rsidRPr="0076265E" w:rsidRDefault="00805EA5" w:rsidP="00172D1B">
            <w:pPr>
              <w:tabs>
                <w:tab w:val="left" w:pos="284"/>
                <w:tab w:val="left" w:pos="851"/>
              </w:tabs>
              <w:spacing w:after="0" w:line="240" w:lineRule="auto"/>
              <w:ind w:right="-1"/>
              <w:contextualSpacing/>
              <w:jc w:val="both"/>
            </w:pPr>
          </w:p>
        </w:tc>
        <w:tc>
          <w:tcPr>
            <w:tcW w:w="71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AC99D59" w14:textId="77777777" w:rsidR="00805EA5" w:rsidRPr="00EF0FEA"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EF0FEA" w14:paraId="771C6E15" w14:textId="77777777" w:rsidTr="00E0027B">
        <w:trPr>
          <w:gridAfter w:val="4"/>
          <w:wAfter w:w="516" w:type="dxa"/>
          <w:trHeight w:val="140"/>
        </w:trPr>
        <w:tc>
          <w:tcPr>
            <w:tcW w:w="920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968101D" w14:textId="2961010B" w:rsidR="00805EA5" w:rsidRPr="0076265E" w:rsidRDefault="00805EA5" w:rsidP="00172D1B">
            <w:pPr>
              <w:tabs>
                <w:tab w:val="left" w:pos="284"/>
                <w:tab w:val="left" w:pos="851"/>
              </w:tabs>
              <w:spacing w:after="0" w:line="240" w:lineRule="auto"/>
              <w:ind w:right="-1"/>
              <w:contextualSpacing/>
              <w:jc w:val="both"/>
              <w:rPr>
                <w:sz w:val="24"/>
                <w:szCs w:val="24"/>
                <w:lang w:eastAsia="ru-RU"/>
              </w:rPr>
            </w:pPr>
            <w:r w:rsidRPr="0076265E">
              <w:rPr>
                <w:sz w:val="24"/>
                <w:szCs w:val="24"/>
              </w:rPr>
              <w:t xml:space="preserve">В Запросе указан срок разрешения на размещение, не менее срока демонтажа (и (или) </w:t>
            </w:r>
            <w:r w:rsidRPr="0076265E">
              <w:rPr>
                <w:sz w:val="24"/>
                <w:szCs w:val="24"/>
                <w:lang w:eastAsia="ru-RU"/>
              </w:rPr>
              <w:t>перемещения) ограждения с территории, указываемой в Запросе.</w:t>
            </w:r>
          </w:p>
        </w:tc>
        <w:tc>
          <w:tcPr>
            <w:tcW w:w="712" w:type="dxa"/>
            <w:gridSpan w:val="2"/>
            <w:tcBorders>
              <w:top w:val="single" w:sz="4" w:space="0" w:color="auto"/>
              <w:left w:val="single" w:sz="4" w:space="0" w:color="auto"/>
              <w:bottom w:val="single" w:sz="4" w:space="0" w:color="auto"/>
              <w:right w:val="single" w:sz="4" w:space="0" w:color="auto"/>
            </w:tcBorders>
          </w:tcPr>
          <w:p w14:paraId="083F152F" w14:textId="77777777" w:rsidR="00805EA5" w:rsidRPr="00EF0FEA"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EF0FEA" w14:paraId="3EF34166" w14:textId="77777777" w:rsidTr="00E0027B">
        <w:trPr>
          <w:gridAfter w:val="4"/>
          <w:wAfter w:w="516" w:type="dxa"/>
          <w:trHeight w:val="140"/>
        </w:trPr>
        <w:tc>
          <w:tcPr>
            <w:tcW w:w="92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B81CCF" w14:textId="0971CE27" w:rsidR="00805EA5" w:rsidRPr="00775DC6" w:rsidRDefault="00805EA5" w:rsidP="00172D1B">
            <w:pPr>
              <w:tabs>
                <w:tab w:val="left" w:pos="284"/>
                <w:tab w:val="left" w:pos="851"/>
              </w:tabs>
              <w:spacing w:after="0" w:line="240" w:lineRule="auto"/>
              <w:contextualSpacing/>
              <w:jc w:val="both"/>
              <w:rPr>
                <w:iCs/>
              </w:rPr>
            </w:pPr>
            <w:r w:rsidRPr="00775DC6">
              <w:rPr>
                <w:iCs/>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6A35EA5E" w14:textId="77777777" w:rsidR="00805EA5" w:rsidRPr="00EF0FEA" w:rsidRDefault="00805EA5" w:rsidP="00172D1B">
            <w:pPr>
              <w:tabs>
                <w:tab w:val="left" w:pos="284"/>
                <w:tab w:val="left" w:pos="851"/>
              </w:tabs>
              <w:spacing w:after="0" w:line="240" w:lineRule="auto"/>
              <w:ind w:right="-1"/>
              <w:contextualSpacing/>
              <w:jc w:val="both"/>
              <w:rPr>
                <w:sz w:val="4"/>
                <w:szCs w:val="4"/>
              </w:rPr>
            </w:pPr>
          </w:p>
        </w:tc>
        <w:tc>
          <w:tcPr>
            <w:tcW w:w="71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16D08B1" w14:textId="77777777" w:rsidR="00805EA5" w:rsidRPr="00EF0FEA"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EF0FEA" w14:paraId="4D9F9613" w14:textId="77777777" w:rsidTr="00E0027B">
        <w:trPr>
          <w:gridAfter w:val="3"/>
          <w:wAfter w:w="280" w:type="dxa"/>
          <w:trHeight w:val="86"/>
        </w:trPr>
        <w:tc>
          <w:tcPr>
            <w:tcW w:w="9209" w:type="dxa"/>
            <w:gridSpan w:val="2"/>
            <w:tcBorders>
              <w:top w:val="single" w:sz="4" w:space="0" w:color="FFFFFF" w:themeColor="background1"/>
              <w:left w:val="single" w:sz="4" w:space="0" w:color="FFFFFF"/>
              <w:bottom w:val="single" w:sz="4" w:space="0" w:color="FFFFFF"/>
              <w:right w:val="single" w:sz="4" w:space="0" w:color="FFFFFF"/>
            </w:tcBorders>
          </w:tcPr>
          <w:p w14:paraId="29C4B943" w14:textId="77777777" w:rsidR="00805EA5" w:rsidRPr="00EF0FEA" w:rsidRDefault="00805EA5" w:rsidP="00172D1B">
            <w:pPr>
              <w:tabs>
                <w:tab w:val="left" w:pos="284"/>
                <w:tab w:val="left" w:pos="851"/>
              </w:tabs>
              <w:spacing w:after="0" w:line="240" w:lineRule="auto"/>
              <w:ind w:right="-1"/>
              <w:contextualSpacing/>
              <w:jc w:val="both"/>
              <w:rPr>
                <w:noProof/>
                <w:sz w:val="4"/>
                <w:szCs w:val="4"/>
                <w:lang w:eastAsia="ru-RU"/>
              </w:rPr>
            </w:pPr>
          </w:p>
        </w:tc>
        <w:tc>
          <w:tcPr>
            <w:tcW w:w="712" w:type="dxa"/>
            <w:gridSpan w:val="2"/>
            <w:tcBorders>
              <w:top w:val="single" w:sz="4" w:space="0" w:color="FFFFFF" w:themeColor="background1"/>
              <w:left w:val="single" w:sz="4" w:space="0" w:color="FFFFFF"/>
              <w:bottom w:val="single" w:sz="4" w:space="0" w:color="FFFFFF"/>
              <w:right w:val="single" w:sz="4" w:space="0" w:color="FFFFFF"/>
            </w:tcBorders>
          </w:tcPr>
          <w:p w14:paraId="7B040B77" w14:textId="77777777" w:rsidR="00805EA5" w:rsidRPr="00EF0FEA" w:rsidRDefault="00805EA5" w:rsidP="00172D1B">
            <w:pPr>
              <w:tabs>
                <w:tab w:val="left" w:pos="284"/>
                <w:tab w:val="left" w:pos="851"/>
              </w:tabs>
              <w:spacing w:after="0" w:line="240" w:lineRule="auto"/>
              <w:ind w:right="-1"/>
              <w:contextualSpacing/>
              <w:jc w:val="both"/>
              <w:rPr>
                <w:noProof/>
                <w:sz w:val="4"/>
                <w:szCs w:val="4"/>
                <w:lang w:eastAsia="ru-RU"/>
              </w:rPr>
            </w:pPr>
          </w:p>
        </w:tc>
        <w:tc>
          <w:tcPr>
            <w:tcW w:w="236" w:type="dxa"/>
            <w:tcBorders>
              <w:top w:val="single" w:sz="4" w:space="0" w:color="auto"/>
              <w:left w:val="single" w:sz="4" w:space="0" w:color="FFFFFF"/>
              <w:bottom w:val="single" w:sz="4" w:space="0" w:color="FFFFFF"/>
              <w:right w:val="single" w:sz="4" w:space="0" w:color="FFFFFF" w:themeColor="background1"/>
            </w:tcBorders>
          </w:tcPr>
          <w:p w14:paraId="6538C30C" w14:textId="77777777" w:rsidR="00805EA5" w:rsidRPr="00EF0FEA" w:rsidRDefault="00805EA5" w:rsidP="00172D1B">
            <w:pPr>
              <w:tabs>
                <w:tab w:val="left" w:pos="284"/>
                <w:tab w:val="left" w:pos="851"/>
              </w:tabs>
              <w:spacing w:after="0" w:line="240" w:lineRule="auto"/>
              <w:ind w:right="-1"/>
              <w:contextualSpacing/>
              <w:jc w:val="both"/>
              <w:rPr>
                <w:noProof/>
                <w:sz w:val="4"/>
                <w:szCs w:val="4"/>
                <w:lang w:eastAsia="ru-RU"/>
              </w:rPr>
            </w:pPr>
          </w:p>
        </w:tc>
      </w:tr>
      <w:tr w:rsidR="00C63823" w:rsidRPr="00EF0FEA" w14:paraId="28F101BD" w14:textId="77777777" w:rsidTr="00E0027B">
        <w:trPr>
          <w:gridAfter w:val="2"/>
          <w:wAfter w:w="231" w:type="dxa"/>
          <w:trHeight w:val="138"/>
        </w:trPr>
        <w:tc>
          <w:tcPr>
            <w:tcW w:w="9209"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3791725" w14:textId="4BF37E4C" w:rsidR="00805EA5" w:rsidRPr="0076265E" w:rsidRDefault="00805EA5" w:rsidP="00172D1B">
            <w:pPr>
              <w:spacing w:after="0" w:line="240" w:lineRule="auto"/>
              <w:jc w:val="both"/>
              <w:rPr>
                <w:sz w:val="24"/>
                <w:szCs w:val="24"/>
              </w:rPr>
            </w:pPr>
            <w:r w:rsidRPr="0076265E">
              <w:rPr>
                <w:sz w:val="24"/>
                <w:szCs w:val="24"/>
              </w:rPr>
              <w:t xml:space="preserve">В Запросе указана достоверная информация </w:t>
            </w:r>
            <w:r w:rsidRPr="0076265E">
              <w:rPr>
                <w:spacing w:val="2"/>
                <w:sz w:val="24"/>
                <w:szCs w:val="24"/>
                <w:shd w:val="clear" w:color="auto" w:fill="FFFFFF"/>
                <w:lang w:eastAsia="ru-RU"/>
              </w:rPr>
              <w:t xml:space="preserve">о </w:t>
            </w:r>
            <w:r w:rsidRPr="0076265E">
              <w:rPr>
                <w:iCs/>
                <w:sz w:val="24"/>
                <w:szCs w:val="24"/>
              </w:rPr>
              <w:t xml:space="preserve">номере и наименовании </w:t>
            </w:r>
            <w:r w:rsidRPr="0076265E">
              <w:rPr>
                <w:sz w:val="24"/>
                <w:szCs w:val="24"/>
              </w:rPr>
              <w:t xml:space="preserve">типа внешнего вида в каталоге рекомендуемых типовых решений внешнего вида ограждений, одобренных </w:t>
            </w:r>
            <w:r w:rsidRPr="0076265E">
              <w:rPr>
                <w:spacing w:val="2"/>
                <w:sz w:val="24"/>
                <w:szCs w:val="24"/>
                <w:shd w:val="clear" w:color="auto" w:fill="FFFFFF"/>
                <w:lang w:eastAsia="ru-RU"/>
              </w:rPr>
              <w:t xml:space="preserve">на заседании </w:t>
            </w:r>
            <w:r w:rsidRPr="0076265E">
              <w:rPr>
                <w:iCs/>
                <w:sz w:val="24"/>
                <w:szCs w:val="24"/>
              </w:rPr>
              <w:t>муниципальной общественной комиссии по формированию современной городской среды</w:t>
            </w:r>
            <w:r w:rsidR="0075092F" w:rsidRPr="0076265E">
              <w:rPr>
                <w:iCs/>
                <w:sz w:val="24"/>
                <w:szCs w:val="24"/>
              </w:rPr>
              <w:t>, соответствующая намерениям Заявителя</w:t>
            </w:r>
            <w:r w:rsidRPr="0076265E">
              <w:rPr>
                <w:iCs/>
                <w:sz w:val="24"/>
                <w:szCs w:val="24"/>
              </w:rPr>
              <w:t xml:space="preserve"> </w:t>
            </w:r>
          </w:p>
        </w:tc>
        <w:tc>
          <w:tcPr>
            <w:tcW w:w="712" w:type="dxa"/>
            <w:gridSpan w:val="2"/>
            <w:tcBorders>
              <w:top w:val="single" w:sz="4" w:space="0" w:color="auto"/>
              <w:left w:val="single" w:sz="4" w:space="0" w:color="auto"/>
              <w:bottom w:val="single" w:sz="4" w:space="0" w:color="auto"/>
              <w:right w:val="single" w:sz="4" w:space="0" w:color="auto"/>
            </w:tcBorders>
          </w:tcPr>
          <w:p w14:paraId="0779E1DA" w14:textId="77777777" w:rsidR="00805EA5" w:rsidRPr="00EF0FEA" w:rsidRDefault="00805EA5" w:rsidP="00172D1B">
            <w:pPr>
              <w:tabs>
                <w:tab w:val="left" w:pos="284"/>
                <w:tab w:val="left" w:pos="851"/>
              </w:tabs>
              <w:spacing w:after="0" w:line="240" w:lineRule="auto"/>
              <w:ind w:right="-1"/>
              <w:contextualSpacing/>
              <w:jc w:val="both"/>
              <w:rPr>
                <w:noProof/>
                <w:sz w:val="20"/>
                <w:szCs w:val="20"/>
                <w:lang w:eastAsia="ru-RU"/>
              </w:rPr>
            </w:pPr>
          </w:p>
        </w:tc>
        <w:tc>
          <w:tcPr>
            <w:tcW w:w="285"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055DC4A" w14:textId="77777777" w:rsidR="00805EA5" w:rsidRPr="00EF0FEA" w:rsidRDefault="00805EA5" w:rsidP="00172D1B">
            <w:pPr>
              <w:tabs>
                <w:tab w:val="left" w:pos="284"/>
                <w:tab w:val="left" w:pos="851"/>
              </w:tabs>
              <w:spacing w:after="0" w:line="240" w:lineRule="auto"/>
              <w:ind w:right="-1"/>
              <w:contextualSpacing/>
              <w:jc w:val="both"/>
              <w:rPr>
                <w:noProof/>
                <w:sz w:val="20"/>
                <w:szCs w:val="20"/>
                <w:lang w:eastAsia="ru-RU"/>
              </w:rPr>
            </w:pPr>
          </w:p>
        </w:tc>
      </w:tr>
      <w:tr w:rsidR="00C63823" w:rsidRPr="00EF0FEA" w14:paraId="61241B6C" w14:textId="77777777" w:rsidTr="00E0027B">
        <w:trPr>
          <w:trHeight w:val="156"/>
        </w:trPr>
        <w:tc>
          <w:tcPr>
            <w:tcW w:w="9489" w:type="dxa"/>
            <w:gridSpan w:val="3"/>
            <w:tcBorders>
              <w:top w:val="single" w:sz="4" w:space="0" w:color="FFFFFF" w:themeColor="background1"/>
              <w:left w:val="single" w:sz="4" w:space="0" w:color="FFFFFF"/>
              <w:bottom w:val="single" w:sz="4" w:space="0" w:color="FFFFFF"/>
              <w:right w:val="single" w:sz="4" w:space="0" w:color="FFFFFF"/>
            </w:tcBorders>
          </w:tcPr>
          <w:p w14:paraId="64D0A4FC" w14:textId="77777777" w:rsidR="00805EA5" w:rsidRPr="00EF0FEA" w:rsidRDefault="00805EA5" w:rsidP="00172D1B">
            <w:pPr>
              <w:tabs>
                <w:tab w:val="left" w:pos="284"/>
                <w:tab w:val="left" w:pos="851"/>
              </w:tabs>
              <w:spacing w:after="0" w:line="240" w:lineRule="auto"/>
              <w:contextualSpacing/>
              <w:jc w:val="both"/>
              <w:rPr>
                <w:sz w:val="4"/>
                <w:szCs w:val="4"/>
              </w:rPr>
            </w:pPr>
          </w:p>
        </w:tc>
        <w:tc>
          <w:tcPr>
            <w:tcW w:w="712"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33564146" w14:textId="77777777" w:rsidR="00805EA5" w:rsidRPr="00EF0FEA" w:rsidRDefault="00805EA5" w:rsidP="00172D1B">
            <w:pPr>
              <w:tabs>
                <w:tab w:val="left" w:pos="284"/>
                <w:tab w:val="left" w:pos="851"/>
              </w:tabs>
              <w:spacing w:after="0" w:line="240" w:lineRule="auto"/>
              <w:ind w:right="-1"/>
              <w:contextualSpacing/>
              <w:jc w:val="both"/>
              <w:rPr>
                <w:noProof/>
                <w:sz w:val="20"/>
                <w:szCs w:val="20"/>
                <w:lang w:eastAsia="ru-RU"/>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12D939" w14:textId="77777777" w:rsidR="00805EA5" w:rsidRPr="00EF0FEA" w:rsidRDefault="00805EA5" w:rsidP="00172D1B">
            <w:pPr>
              <w:tabs>
                <w:tab w:val="left" w:pos="284"/>
                <w:tab w:val="left" w:pos="851"/>
              </w:tabs>
              <w:spacing w:after="0" w:line="240" w:lineRule="auto"/>
              <w:ind w:right="-1"/>
              <w:contextualSpacing/>
              <w:jc w:val="both"/>
              <w:rPr>
                <w:noProof/>
                <w:sz w:val="20"/>
                <w:szCs w:val="20"/>
                <w:lang w:eastAsia="ru-RU"/>
              </w:rPr>
            </w:pPr>
          </w:p>
        </w:tc>
      </w:tr>
    </w:tbl>
    <w:p w14:paraId="413CF585" w14:textId="77777777" w:rsidR="00805EA5" w:rsidRPr="00EF0FEA" w:rsidRDefault="00805EA5" w:rsidP="00172D1B">
      <w:pPr>
        <w:pStyle w:val="aff5"/>
        <w:spacing w:after="0" w:line="240" w:lineRule="auto"/>
        <w:ind w:left="426" w:right="141"/>
        <w:jc w:val="both"/>
        <w:rPr>
          <w:b w:val="0"/>
          <w:bCs/>
          <w:iCs/>
          <w:sz w:val="4"/>
          <w:szCs w:val="4"/>
          <w:u w:val="single"/>
        </w:rPr>
      </w:pPr>
    </w:p>
    <w:p w14:paraId="2E440958" w14:textId="2FBF4F84" w:rsidR="00805EA5" w:rsidRPr="00EF0FEA" w:rsidRDefault="00805EA5" w:rsidP="00172D1B">
      <w:pPr>
        <w:spacing w:line="240" w:lineRule="auto"/>
        <w:rPr>
          <w:rFonts w:ascii="Times New Roman" w:hAnsi="Times New Roman"/>
        </w:rPr>
        <w:sectPr w:rsidR="00805EA5" w:rsidRPr="00EF0FEA" w:rsidSect="00DD3CA2">
          <w:headerReference w:type="default" r:id="rId27"/>
          <w:footerReference w:type="default" r:id="rId28"/>
          <w:pgSz w:w="11906" w:h="16838" w:code="9"/>
          <w:pgMar w:top="142" w:right="566" w:bottom="425" w:left="1276" w:header="720" w:footer="720" w:gutter="0"/>
          <w:cols w:space="720"/>
          <w:noEndnote/>
          <w:docGrid w:linePitch="299"/>
        </w:sectPr>
      </w:pPr>
    </w:p>
    <w:p w14:paraId="51A51CC1" w14:textId="3091E139" w:rsidR="007C2A41" w:rsidRPr="00EF0FEA" w:rsidRDefault="007C2A41" w:rsidP="00172D1B">
      <w:pPr>
        <w:pStyle w:val="affff9"/>
        <w:spacing w:after="0"/>
        <w:ind w:firstLine="10915"/>
        <w:jc w:val="left"/>
        <w:rPr>
          <w:b w:val="0"/>
        </w:rPr>
      </w:pPr>
      <w:bookmarkStart w:id="291" w:name="_Toc86153896"/>
      <w:bookmarkStart w:id="292" w:name="_Toc48906505"/>
      <w:r w:rsidRPr="00EF0FEA">
        <w:rPr>
          <w:b w:val="0"/>
          <w:bCs w:val="0"/>
        </w:rPr>
        <w:lastRenderedPageBreak/>
        <w:t xml:space="preserve">Приложение </w:t>
      </w:r>
      <w:r w:rsidRPr="00EF0FEA">
        <w:rPr>
          <w:b w:val="0"/>
          <w:bCs w:val="0"/>
          <w:lang w:val="ru-RU"/>
        </w:rPr>
        <w:t>6</w:t>
      </w:r>
      <w:bookmarkEnd w:id="291"/>
    </w:p>
    <w:bookmarkEnd w:id="292"/>
    <w:p w14:paraId="4BCE6A4D" w14:textId="7773A2A4" w:rsidR="00823834" w:rsidRPr="00EF0FEA" w:rsidRDefault="00AB4553" w:rsidP="00172D1B">
      <w:pPr>
        <w:pStyle w:val="affff9"/>
        <w:spacing w:after="0"/>
        <w:ind w:firstLine="10915"/>
        <w:jc w:val="left"/>
        <w:rPr>
          <w:b w:val="0"/>
          <w:lang w:val="ru-RU"/>
        </w:rPr>
      </w:pPr>
      <w:r>
        <w:rPr>
          <w:b w:val="0"/>
          <w:lang w:val="ru-RU"/>
        </w:rPr>
        <w:t>к Административному регламенту</w:t>
      </w:r>
    </w:p>
    <w:p w14:paraId="4247A7A9" w14:textId="77777777" w:rsidR="00636A16" w:rsidRPr="00EF0FEA" w:rsidRDefault="00636A16" w:rsidP="00C514B5">
      <w:pPr>
        <w:pStyle w:val="2-"/>
      </w:pPr>
    </w:p>
    <w:p w14:paraId="03056E4E" w14:textId="2F390EE2" w:rsidR="00135DBA" w:rsidRPr="00EF0FEA" w:rsidRDefault="00346089" w:rsidP="00172D1B">
      <w:pPr>
        <w:pStyle w:val="aff5"/>
        <w:spacing w:line="240" w:lineRule="auto"/>
        <w:ind w:right="-314"/>
        <w:rPr>
          <w:rFonts w:eastAsia="Times New Roman"/>
          <w:sz w:val="28"/>
          <w:szCs w:val="28"/>
          <w:lang w:eastAsia="ru-RU"/>
        </w:rPr>
      </w:pPr>
      <w:bookmarkStart w:id="293" w:name="_Toc510617041"/>
      <w:bookmarkStart w:id="294" w:name="_Hlk20901251"/>
      <w:r w:rsidRPr="00EF0FEA">
        <w:rPr>
          <w:sz w:val="28"/>
          <w:szCs w:val="28"/>
        </w:rPr>
        <w:t xml:space="preserve">Описание </w:t>
      </w:r>
      <w:r w:rsidR="00766AE0" w:rsidRPr="00EF0FEA">
        <w:rPr>
          <w:sz w:val="28"/>
          <w:szCs w:val="28"/>
        </w:rPr>
        <w:t>документ</w:t>
      </w:r>
      <w:r w:rsidR="008B0B1F" w:rsidRPr="00EF0FEA">
        <w:rPr>
          <w:sz w:val="28"/>
          <w:szCs w:val="28"/>
        </w:rPr>
        <w:t>ов</w:t>
      </w:r>
      <w:r w:rsidRPr="00EF0FEA">
        <w:rPr>
          <w:sz w:val="28"/>
          <w:szCs w:val="28"/>
        </w:rPr>
        <w:t xml:space="preserve">, необходимых для предоставления </w:t>
      </w:r>
      <w:bookmarkEnd w:id="293"/>
      <w:bookmarkEnd w:id="294"/>
      <w:r w:rsidR="00B35606" w:rsidRPr="00EF0FEA">
        <w:rPr>
          <w:sz w:val="28"/>
          <w:szCs w:val="28"/>
        </w:rPr>
        <w:t>М</w:t>
      </w:r>
      <w:r w:rsidR="00135DBA" w:rsidRPr="00EF0FEA">
        <w:rPr>
          <w:sz w:val="28"/>
          <w:szCs w:val="28"/>
        </w:rPr>
        <w:t xml:space="preserve">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8238"/>
        <w:gridCol w:w="3984"/>
      </w:tblGrid>
      <w:tr w:rsidR="004669BE" w:rsidRPr="00EF0FEA" w14:paraId="4318AAE7" w14:textId="77777777" w:rsidTr="00F75B06">
        <w:trPr>
          <w:trHeight w:val="48"/>
          <w:tblHeader/>
        </w:trPr>
        <w:tc>
          <w:tcPr>
            <w:tcW w:w="803" w:type="pct"/>
          </w:tcPr>
          <w:p w14:paraId="5F4501DF" w14:textId="77777777" w:rsidR="00F75B06" w:rsidRPr="00EF0FEA" w:rsidRDefault="00F75B06" w:rsidP="00172D1B">
            <w:pPr>
              <w:suppressAutoHyphens/>
              <w:spacing w:line="240" w:lineRule="auto"/>
              <w:jc w:val="center"/>
              <w:rPr>
                <w:rFonts w:ascii="Times New Roman" w:eastAsia="Times New Roman" w:hAnsi="Times New Roman"/>
                <w:b/>
                <w:bCs/>
                <w:sz w:val="24"/>
                <w:szCs w:val="24"/>
                <w:lang w:eastAsia="ru-RU"/>
              </w:rPr>
            </w:pPr>
            <w:r w:rsidRPr="00EF0FEA">
              <w:rPr>
                <w:rFonts w:ascii="Times New Roman" w:eastAsia="Times New Roman" w:hAnsi="Times New Roman"/>
                <w:b/>
                <w:bCs/>
                <w:sz w:val="24"/>
                <w:szCs w:val="24"/>
                <w:lang w:eastAsia="ru-RU"/>
              </w:rPr>
              <w:t>Класс документа</w:t>
            </w:r>
          </w:p>
        </w:tc>
        <w:tc>
          <w:tcPr>
            <w:tcW w:w="2829" w:type="pct"/>
          </w:tcPr>
          <w:p w14:paraId="7565AD29" w14:textId="2F3981F5" w:rsidR="00F75B06" w:rsidRPr="00EF0FEA" w:rsidRDefault="00F75B06" w:rsidP="00172D1B">
            <w:pPr>
              <w:suppressAutoHyphens/>
              <w:spacing w:line="240" w:lineRule="auto"/>
              <w:jc w:val="center"/>
              <w:rPr>
                <w:rFonts w:ascii="Times New Roman" w:eastAsia="Times New Roman" w:hAnsi="Times New Roman"/>
                <w:b/>
                <w:bCs/>
                <w:sz w:val="24"/>
                <w:szCs w:val="24"/>
                <w:lang w:eastAsia="ru-RU"/>
              </w:rPr>
            </w:pPr>
            <w:r w:rsidRPr="00EF0FEA">
              <w:rPr>
                <w:rFonts w:ascii="Times New Roman" w:eastAsia="Times New Roman" w:hAnsi="Times New Roman"/>
                <w:b/>
                <w:bCs/>
                <w:sz w:val="24"/>
                <w:szCs w:val="24"/>
                <w:lang w:eastAsia="ru-RU"/>
              </w:rPr>
              <w:t>Виды документа</w:t>
            </w:r>
          </w:p>
        </w:tc>
        <w:tc>
          <w:tcPr>
            <w:tcW w:w="1368" w:type="pct"/>
          </w:tcPr>
          <w:p w14:paraId="4BD19A48" w14:textId="47B66430" w:rsidR="00F75B06" w:rsidRPr="00EF0FEA" w:rsidRDefault="00F75B06" w:rsidP="00172D1B">
            <w:pPr>
              <w:suppressAutoHyphens/>
              <w:spacing w:line="240" w:lineRule="auto"/>
              <w:ind w:right="-110" w:hanging="114"/>
              <w:jc w:val="center"/>
              <w:rPr>
                <w:rFonts w:ascii="Times New Roman" w:eastAsia="Times New Roman" w:hAnsi="Times New Roman"/>
                <w:b/>
                <w:bCs/>
                <w:sz w:val="24"/>
                <w:szCs w:val="24"/>
                <w:lang w:eastAsia="ru-RU"/>
              </w:rPr>
            </w:pPr>
            <w:r w:rsidRPr="00EF0FEA">
              <w:rPr>
                <w:rFonts w:ascii="Times New Roman" w:eastAsia="Times New Roman" w:hAnsi="Times New Roman"/>
                <w:b/>
                <w:bCs/>
                <w:sz w:val="24"/>
                <w:szCs w:val="24"/>
                <w:lang w:eastAsia="ru-RU"/>
              </w:rPr>
              <w:t>При электронной подаче через РПГУ</w:t>
            </w:r>
          </w:p>
        </w:tc>
      </w:tr>
      <w:tr w:rsidR="004669BE" w:rsidRPr="00EF0FEA" w14:paraId="7611D8B9" w14:textId="77777777" w:rsidTr="00F75B06">
        <w:trPr>
          <w:trHeight w:val="563"/>
        </w:trPr>
        <w:tc>
          <w:tcPr>
            <w:tcW w:w="5000" w:type="pct"/>
            <w:gridSpan w:val="3"/>
          </w:tcPr>
          <w:p w14:paraId="50916D10" w14:textId="6CB97475" w:rsidR="00F75B06" w:rsidRPr="00EF0FEA" w:rsidRDefault="00F75B06" w:rsidP="00172D1B">
            <w:pPr>
              <w:suppressAutoHyphens/>
              <w:spacing w:line="240" w:lineRule="auto"/>
              <w:jc w:val="center"/>
              <w:rPr>
                <w:rFonts w:ascii="Times New Roman" w:eastAsia="Times New Roman" w:hAnsi="Times New Roman"/>
                <w:b/>
                <w:sz w:val="24"/>
                <w:szCs w:val="24"/>
                <w:lang w:eastAsia="ru-RU"/>
              </w:rPr>
            </w:pPr>
            <w:r w:rsidRPr="00EF0FEA">
              <w:rPr>
                <w:rFonts w:ascii="Times New Roman" w:eastAsia="Times New Roman" w:hAnsi="Times New Roman"/>
                <w:b/>
                <w:sz w:val="24"/>
                <w:szCs w:val="24"/>
                <w:lang w:eastAsia="ru-RU"/>
              </w:rPr>
              <w:t>1.</w:t>
            </w:r>
            <w:r w:rsidRPr="00EF0FEA">
              <w:rPr>
                <w:rFonts w:ascii="Times New Roman" w:eastAsia="Times New Roman" w:hAnsi="Times New Roman"/>
                <w:b/>
                <w:sz w:val="24"/>
                <w:szCs w:val="24"/>
                <w:lang w:eastAsia="ru-RU"/>
              </w:rPr>
              <w:tab/>
              <w:t>Документы, предоставляемые Заявителем (представителем Заявителя)</w:t>
            </w:r>
          </w:p>
        </w:tc>
      </w:tr>
      <w:tr w:rsidR="004669BE" w:rsidRPr="00EF0FEA" w14:paraId="2E5B6AB1" w14:textId="77777777" w:rsidTr="00F75B06">
        <w:trPr>
          <w:trHeight w:val="563"/>
        </w:trPr>
        <w:tc>
          <w:tcPr>
            <w:tcW w:w="3632" w:type="pct"/>
            <w:gridSpan w:val="2"/>
          </w:tcPr>
          <w:p w14:paraId="5821949B" w14:textId="3AFCB417" w:rsidR="00F75B06" w:rsidRPr="00EF0FEA" w:rsidRDefault="00F75B06" w:rsidP="00172D1B">
            <w:pPr>
              <w:suppressAutoHyphens/>
              <w:spacing w:line="240" w:lineRule="auto"/>
              <w:jc w:val="center"/>
              <w:rPr>
                <w:rFonts w:ascii="Times New Roman" w:eastAsia="Times New Roman" w:hAnsi="Times New Roman"/>
                <w:sz w:val="24"/>
                <w:szCs w:val="24"/>
                <w:lang w:eastAsia="ru-RU"/>
              </w:rPr>
            </w:pPr>
            <w:r w:rsidRPr="00EF0FEA">
              <w:rPr>
                <w:rFonts w:ascii="Times New Roman" w:eastAsia="Times New Roman" w:hAnsi="Times New Roman"/>
                <w:sz w:val="24"/>
                <w:szCs w:val="24"/>
                <w:lang w:eastAsia="ru-RU"/>
              </w:rPr>
              <w:t xml:space="preserve">Запрос о предоставлении </w:t>
            </w:r>
            <w:r w:rsidR="005D108E" w:rsidRPr="00EF0FEA">
              <w:rPr>
                <w:rFonts w:ascii="Times New Roman" w:eastAsia="Times New Roman" w:hAnsi="Times New Roman"/>
                <w:sz w:val="24"/>
                <w:szCs w:val="24"/>
                <w:lang w:eastAsia="ru-RU"/>
              </w:rPr>
              <w:t>М</w:t>
            </w:r>
            <w:r w:rsidRPr="00EF0FEA">
              <w:rPr>
                <w:rFonts w:ascii="Times New Roman" w:eastAsia="Times New Roman" w:hAnsi="Times New Roman"/>
                <w:sz w:val="24"/>
                <w:szCs w:val="24"/>
                <w:lang w:eastAsia="ru-RU"/>
              </w:rPr>
              <w:t>униципальной услуги</w:t>
            </w:r>
          </w:p>
        </w:tc>
        <w:tc>
          <w:tcPr>
            <w:tcW w:w="1368" w:type="pct"/>
          </w:tcPr>
          <w:p w14:paraId="1170C5A8" w14:textId="19EC3EB1" w:rsidR="00F75B06" w:rsidRPr="00EF0FEA" w:rsidRDefault="00F75B06" w:rsidP="00172D1B">
            <w:pPr>
              <w:suppressAutoHyphens/>
              <w:spacing w:line="240" w:lineRule="auto"/>
              <w:jc w:val="center"/>
              <w:rPr>
                <w:rFonts w:ascii="Times New Roman" w:eastAsia="Times New Roman" w:hAnsi="Times New Roman"/>
                <w:sz w:val="24"/>
                <w:szCs w:val="24"/>
                <w:lang w:eastAsia="ru-RU"/>
              </w:rPr>
            </w:pPr>
            <w:r w:rsidRPr="00EF0FEA">
              <w:rPr>
                <w:rFonts w:ascii="Times New Roman" w:eastAsia="Times New Roman" w:hAnsi="Times New Roman"/>
                <w:sz w:val="24"/>
                <w:szCs w:val="24"/>
                <w:lang w:eastAsia="ru-RU"/>
              </w:rPr>
              <w:t>При подаче заполняется интерактивная форма Запроса</w:t>
            </w:r>
          </w:p>
        </w:tc>
      </w:tr>
      <w:tr w:rsidR="004669BE" w:rsidRPr="00EF0FEA" w14:paraId="5C1D8EB6" w14:textId="77777777" w:rsidTr="00F75B06">
        <w:trPr>
          <w:trHeight w:val="48"/>
        </w:trPr>
        <w:tc>
          <w:tcPr>
            <w:tcW w:w="803" w:type="pct"/>
            <w:vMerge w:val="restart"/>
          </w:tcPr>
          <w:p w14:paraId="349C68F5" w14:textId="3E965627" w:rsidR="00F75B06" w:rsidRPr="00EF0FEA" w:rsidRDefault="00F75B06" w:rsidP="00172D1B">
            <w:pPr>
              <w:suppressAutoHyphens/>
              <w:spacing w:line="240" w:lineRule="auto"/>
              <w:jc w:val="center"/>
              <w:rPr>
                <w:rFonts w:ascii="Times New Roman" w:eastAsia="Times New Roman" w:hAnsi="Times New Roman"/>
                <w:sz w:val="24"/>
                <w:szCs w:val="24"/>
                <w:lang w:eastAsia="ru-RU"/>
              </w:rPr>
            </w:pPr>
            <w:r w:rsidRPr="00EF0FEA">
              <w:rPr>
                <w:rFonts w:ascii="Times New Roman" w:eastAsia="Times New Roman" w:hAnsi="Times New Roman"/>
                <w:sz w:val="24"/>
                <w:szCs w:val="24"/>
                <w:lang w:eastAsia="ru-RU"/>
              </w:rPr>
              <w:t xml:space="preserve">Документ, удостоверяющий личность </w:t>
            </w:r>
          </w:p>
        </w:tc>
        <w:tc>
          <w:tcPr>
            <w:tcW w:w="2829" w:type="pct"/>
          </w:tcPr>
          <w:p w14:paraId="6F7343C9" w14:textId="4B941C48" w:rsidR="00F75B06" w:rsidRPr="00EF0FEA" w:rsidRDefault="00F75B06" w:rsidP="00172D1B">
            <w:pPr>
              <w:spacing w:line="240" w:lineRule="auto"/>
              <w:jc w:val="center"/>
              <w:rPr>
                <w:rFonts w:ascii="Times New Roman" w:eastAsia="Times New Roman" w:hAnsi="Times New Roman"/>
                <w:sz w:val="24"/>
                <w:szCs w:val="24"/>
                <w:lang w:eastAsia="ru-RU"/>
              </w:rPr>
            </w:pPr>
            <w:r w:rsidRPr="00EF0FEA">
              <w:rPr>
                <w:rFonts w:ascii="Times New Roman" w:eastAsia="Times New Roman" w:hAnsi="Times New Roman"/>
                <w:sz w:val="24"/>
                <w:szCs w:val="24"/>
                <w:lang w:eastAsia="ru-RU"/>
              </w:rPr>
              <w:t>Паспорт гражданина Российской Федерации</w:t>
            </w:r>
          </w:p>
        </w:tc>
        <w:tc>
          <w:tcPr>
            <w:tcW w:w="1368" w:type="pct"/>
          </w:tcPr>
          <w:p w14:paraId="75DA8B43" w14:textId="1A62CD63" w:rsidR="00F75B06" w:rsidRPr="00EF0FEA" w:rsidRDefault="00F75B06" w:rsidP="00172D1B">
            <w:pPr>
              <w:suppressAutoHyphens/>
              <w:spacing w:line="240" w:lineRule="auto"/>
              <w:jc w:val="center"/>
              <w:rPr>
                <w:rFonts w:ascii="Times New Roman" w:eastAsia="Times New Roman" w:hAnsi="Times New Roman"/>
                <w:sz w:val="24"/>
                <w:szCs w:val="24"/>
                <w:lang w:eastAsia="ru-RU"/>
              </w:rPr>
            </w:pPr>
            <w:r w:rsidRPr="00EF0FEA">
              <w:rPr>
                <w:rFonts w:ascii="Times New Roman" w:eastAsia="Times New Roman" w:hAnsi="Times New Roman"/>
                <w:sz w:val="24"/>
                <w:szCs w:val="24"/>
                <w:lang w:eastAsia="ru-RU"/>
              </w:rPr>
              <w:t xml:space="preserve">Реквизиты документа в интерактивной форме Запроса </w:t>
            </w:r>
          </w:p>
        </w:tc>
      </w:tr>
      <w:tr w:rsidR="004669BE" w:rsidRPr="00EF0FEA" w14:paraId="08805ACA" w14:textId="77777777" w:rsidTr="00F75B06">
        <w:trPr>
          <w:trHeight w:val="48"/>
        </w:trPr>
        <w:tc>
          <w:tcPr>
            <w:tcW w:w="803" w:type="pct"/>
            <w:vMerge/>
          </w:tcPr>
          <w:p w14:paraId="098A5D6F" w14:textId="77777777" w:rsidR="00F75B06" w:rsidRPr="00EF0FEA" w:rsidRDefault="00F75B06" w:rsidP="00172D1B">
            <w:pPr>
              <w:suppressAutoHyphens/>
              <w:spacing w:line="240" w:lineRule="auto"/>
              <w:jc w:val="center"/>
              <w:rPr>
                <w:rFonts w:ascii="Times New Roman" w:eastAsia="Times New Roman" w:hAnsi="Times New Roman"/>
                <w:sz w:val="24"/>
                <w:szCs w:val="24"/>
                <w:lang w:eastAsia="ru-RU"/>
              </w:rPr>
            </w:pPr>
          </w:p>
        </w:tc>
        <w:tc>
          <w:tcPr>
            <w:tcW w:w="2829" w:type="pct"/>
          </w:tcPr>
          <w:p w14:paraId="1C2F23AC" w14:textId="37001F28" w:rsidR="00F75B06" w:rsidRPr="00EF0FEA" w:rsidRDefault="00F75B06" w:rsidP="00172D1B">
            <w:pPr>
              <w:spacing w:line="240" w:lineRule="auto"/>
              <w:jc w:val="center"/>
              <w:rPr>
                <w:rFonts w:ascii="Times New Roman" w:eastAsia="Times New Roman" w:hAnsi="Times New Roman"/>
                <w:sz w:val="24"/>
                <w:szCs w:val="24"/>
                <w:lang w:eastAsia="ru-RU"/>
              </w:rPr>
            </w:pPr>
            <w:r w:rsidRPr="00EF0FEA">
              <w:rPr>
                <w:rFonts w:ascii="Times New Roman" w:eastAsia="Times New Roman" w:hAnsi="Times New Roman"/>
                <w:sz w:val="24"/>
                <w:szCs w:val="24"/>
                <w:lang w:eastAsia="ru-RU"/>
              </w:rPr>
              <w:t>Паспорт гражданина СССР</w:t>
            </w:r>
          </w:p>
        </w:tc>
        <w:tc>
          <w:tcPr>
            <w:tcW w:w="1368" w:type="pct"/>
          </w:tcPr>
          <w:p w14:paraId="3C64F7B9" w14:textId="6056E5C4" w:rsidR="00F75B06" w:rsidRPr="00EF0FEA" w:rsidRDefault="00F75B06" w:rsidP="00172D1B">
            <w:pPr>
              <w:suppressAutoHyphens/>
              <w:spacing w:line="240" w:lineRule="auto"/>
              <w:jc w:val="center"/>
              <w:rPr>
                <w:rFonts w:ascii="Times New Roman" w:eastAsia="Times New Roman" w:hAnsi="Times New Roman"/>
                <w:sz w:val="24"/>
                <w:szCs w:val="24"/>
                <w:lang w:eastAsia="ru-RU"/>
              </w:rPr>
            </w:pPr>
            <w:r w:rsidRPr="00EF0FEA">
              <w:rPr>
                <w:rFonts w:ascii="Times New Roman" w:eastAsia="Times New Roman" w:hAnsi="Times New Roman"/>
                <w:sz w:val="24"/>
                <w:szCs w:val="24"/>
                <w:lang w:eastAsia="ru-RU"/>
              </w:rPr>
              <w:t>Реквизиты документа в интерактивной форме Запроса</w:t>
            </w:r>
          </w:p>
        </w:tc>
      </w:tr>
      <w:tr w:rsidR="004669BE" w:rsidRPr="00EF0FEA" w14:paraId="0FBF2748" w14:textId="77777777" w:rsidTr="00F75B06">
        <w:trPr>
          <w:trHeight w:val="48"/>
        </w:trPr>
        <w:tc>
          <w:tcPr>
            <w:tcW w:w="803" w:type="pct"/>
            <w:vMerge/>
          </w:tcPr>
          <w:p w14:paraId="529B3601" w14:textId="77777777" w:rsidR="00F75B06" w:rsidRPr="00EF0FEA" w:rsidRDefault="00F75B06" w:rsidP="00172D1B">
            <w:pPr>
              <w:suppressAutoHyphens/>
              <w:spacing w:line="240" w:lineRule="auto"/>
              <w:jc w:val="center"/>
              <w:rPr>
                <w:rFonts w:ascii="Times New Roman" w:eastAsia="Times New Roman" w:hAnsi="Times New Roman"/>
                <w:sz w:val="24"/>
                <w:szCs w:val="24"/>
                <w:lang w:eastAsia="ru-RU"/>
              </w:rPr>
            </w:pPr>
          </w:p>
        </w:tc>
        <w:tc>
          <w:tcPr>
            <w:tcW w:w="2829" w:type="pct"/>
          </w:tcPr>
          <w:p w14:paraId="27739FED" w14:textId="68E537F3" w:rsidR="00F75B06" w:rsidRPr="00EF0FEA" w:rsidRDefault="00F75B06" w:rsidP="00172D1B">
            <w:pPr>
              <w:spacing w:line="240" w:lineRule="auto"/>
              <w:jc w:val="center"/>
              <w:rPr>
                <w:rFonts w:ascii="Times New Roman" w:eastAsia="Times New Roman" w:hAnsi="Times New Roman"/>
                <w:sz w:val="24"/>
                <w:szCs w:val="24"/>
                <w:lang w:eastAsia="ru-RU"/>
              </w:rPr>
            </w:pPr>
            <w:r w:rsidRPr="00EF0FEA">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368" w:type="pct"/>
          </w:tcPr>
          <w:p w14:paraId="2087AB30" w14:textId="66875E40" w:rsidR="00F75B06" w:rsidRPr="00EF0FEA" w:rsidRDefault="00F75B06" w:rsidP="00172D1B">
            <w:pPr>
              <w:suppressAutoHyphens/>
              <w:spacing w:line="240" w:lineRule="auto"/>
              <w:jc w:val="center"/>
              <w:rPr>
                <w:rFonts w:ascii="Times New Roman" w:eastAsia="Times New Roman" w:hAnsi="Times New Roman"/>
                <w:sz w:val="24"/>
                <w:szCs w:val="24"/>
                <w:lang w:eastAsia="ru-RU"/>
              </w:rPr>
            </w:pPr>
            <w:r w:rsidRPr="00EF0FEA">
              <w:rPr>
                <w:rFonts w:ascii="Times New Roman" w:eastAsia="Times New Roman" w:hAnsi="Times New Roman"/>
                <w:sz w:val="24"/>
                <w:szCs w:val="24"/>
                <w:lang w:eastAsia="ru-RU"/>
              </w:rPr>
              <w:t>Реквизиты документа в интерактивной форме Запроса</w:t>
            </w:r>
          </w:p>
        </w:tc>
      </w:tr>
      <w:tr w:rsidR="004669BE" w:rsidRPr="00EF0FEA" w14:paraId="47A9C87A" w14:textId="77777777" w:rsidTr="00F75B06">
        <w:trPr>
          <w:trHeight w:val="48"/>
        </w:trPr>
        <w:tc>
          <w:tcPr>
            <w:tcW w:w="803" w:type="pct"/>
            <w:vMerge/>
          </w:tcPr>
          <w:p w14:paraId="3352BCA4" w14:textId="77777777" w:rsidR="00F75B06" w:rsidRPr="00EF0FEA" w:rsidRDefault="00F75B06" w:rsidP="00172D1B">
            <w:pPr>
              <w:suppressAutoHyphens/>
              <w:spacing w:line="240" w:lineRule="auto"/>
              <w:jc w:val="center"/>
              <w:rPr>
                <w:rFonts w:ascii="Times New Roman" w:eastAsia="Times New Roman" w:hAnsi="Times New Roman"/>
                <w:sz w:val="24"/>
                <w:szCs w:val="24"/>
                <w:lang w:eastAsia="ru-RU"/>
              </w:rPr>
            </w:pPr>
          </w:p>
        </w:tc>
        <w:tc>
          <w:tcPr>
            <w:tcW w:w="2829" w:type="pct"/>
          </w:tcPr>
          <w:p w14:paraId="081B9DFF" w14:textId="2EB2CC4D" w:rsidR="00F75B06" w:rsidRPr="00EF0FEA" w:rsidRDefault="00F75B06" w:rsidP="00172D1B">
            <w:pPr>
              <w:spacing w:line="240" w:lineRule="auto"/>
              <w:jc w:val="center"/>
              <w:rPr>
                <w:rFonts w:ascii="Times New Roman" w:eastAsia="Times New Roman" w:hAnsi="Times New Roman"/>
                <w:sz w:val="24"/>
                <w:szCs w:val="24"/>
                <w:lang w:eastAsia="ru-RU"/>
              </w:rPr>
            </w:pPr>
            <w:r w:rsidRPr="00EF0FEA">
              <w:rPr>
                <w:rFonts w:ascii="Times New Roman" w:eastAsia="Times New Roman" w:hAnsi="Times New Roman"/>
                <w:sz w:val="24"/>
                <w:szCs w:val="24"/>
                <w:lang w:eastAsia="ru-RU"/>
              </w:rPr>
              <w:t>Военный билет</w:t>
            </w:r>
          </w:p>
        </w:tc>
        <w:tc>
          <w:tcPr>
            <w:tcW w:w="1368" w:type="pct"/>
          </w:tcPr>
          <w:p w14:paraId="70A6BCE6" w14:textId="5AE85C44" w:rsidR="00F75B06" w:rsidRPr="00EF0FEA" w:rsidRDefault="00F75B06" w:rsidP="00172D1B">
            <w:pPr>
              <w:suppressAutoHyphens/>
              <w:spacing w:line="240" w:lineRule="auto"/>
              <w:jc w:val="center"/>
              <w:rPr>
                <w:rFonts w:ascii="Times New Roman" w:eastAsia="Times New Roman" w:hAnsi="Times New Roman"/>
                <w:sz w:val="24"/>
                <w:szCs w:val="24"/>
                <w:lang w:eastAsia="ru-RU"/>
              </w:rPr>
            </w:pPr>
            <w:r w:rsidRPr="00EF0FEA">
              <w:rPr>
                <w:rFonts w:ascii="Times New Roman" w:eastAsia="Times New Roman" w:hAnsi="Times New Roman"/>
                <w:sz w:val="24"/>
                <w:szCs w:val="24"/>
                <w:lang w:eastAsia="ru-RU"/>
              </w:rPr>
              <w:t>Реквизиты документа в интерактивной форме Запроса</w:t>
            </w:r>
          </w:p>
        </w:tc>
      </w:tr>
      <w:tr w:rsidR="004669BE" w:rsidRPr="00EF0FEA" w14:paraId="55AA0B7D" w14:textId="77777777" w:rsidTr="009B57A0">
        <w:trPr>
          <w:trHeight w:val="1353"/>
        </w:trPr>
        <w:tc>
          <w:tcPr>
            <w:tcW w:w="803" w:type="pct"/>
            <w:vMerge/>
          </w:tcPr>
          <w:p w14:paraId="7D4D3B29" w14:textId="77777777" w:rsidR="009B57A0" w:rsidRPr="00EF0FEA" w:rsidRDefault="009B57A0" w:rsidP="00172D1B">
            <w:pPr>
              <w:suppressAutoHyphens/>
              <w:spacing w:line="240" w:lineRule="auto"/>
              <w:jc w:val="center"/>
              <w:rPr>
                <w:rFonts w:ascii="Times New Roman" w:eastAsia="Times New Roman" w:hAnsi="Times New Roman"/>
                <w:sz w:val="24"/>
                <w:szCs w:val="24"/>
                <w:lang w:eastAsia="ru-RU"/>
              </w:rPr>
            </w:pPr>
          </w:p>
        </w:tc>
        <w:tc>
          <w:tcPr>
            <w:tcW w:w="2829" w:type="pct"/>
          </w:tcPr>
          <w:p w14:paraId="16E391B4" w14:textId="68054AAF" w:rsidR="009B57A0" w:rsidRPr="00EF0FEA" w:rsidRDefault="009B57A0" w:rsidP="00172D1B">
            <w:pPr>
              <w:spacing w:line="240" w:lineRule="auto"/>
              <w:jc w:val="center"/>
              <w:rPr>
                <w:rFonts w:ascii="Times New Roman" w:eastAsia="Times New Roman" w:hAnsi="Times New Roman"/>
                <w:sz w:val="24"/>
                <w:szCs w:val="24"/>
                <w:lang w:eastAsia="ru-RU"/>
              </w:rPr>
            </w:pPr>
            <w:r w:rsidRPr="00EF0FEA">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368" w:type="pct"/>
          </w:tcPr>
          <w:p w14:paraId="05B6ECE0" w14:textId="63F5196B" w:rsidR="009B57A0" w:rsidRPr="00EF0FEA" w:rsidRDefault="009B57A0" w:rsidP="00172D1B">
            <w:pPr>
              <w:suppressAutoHyphens/>
              <w:spacing w:line="240" w:lineRule="auto"/>
              <w:jc w:val="center"/>
              <w:rPr>
                <w:rFonts w:ascii="Times New Roman" w:eastAsia="Times New Roman" w:hAnsi="Times New Roman"/>
                <w:sz w:val="24"/>
                <w:szCs w:val="24"/>
                <w:lang w:eastAsia="ru-RU"/>
              </w:rPr>
            </w:pPr>
            <w:r w:rsidRPr="00EF0FEA">
              <w:rPr>
                <w:rFonts w:ascii="Times New Roman" w:eastAsia="Times New Roman" w:hAnsi="Times New Roman"/>
                <w:sz w:val="24"/>
                <w:szCs w:val="24"/>
                <w:lang w:eastAsia="ru-RU"/>
              </w:rPr>
              <w:t xml:space="preserve">Реквизиты документа </w:t>
            </w:r>
            <w:r w:rsidR="003845C0" w:rsidRPr="00EF0FEA">
              <w:rPr>
                <w:rFonts w:ascii="Times New Roman" w:eastAsia="Times New Roman" w:hAnsi="Times New Roman"/>
                <w:sz w:val="24"/>
                <w:szCs w:val="24"/>
                <w:lang w:eastAsia="ru-RU"/>
              </w:rPr>
              <w:br/>
            </w:r>
            <w:r w:rsidRPr="00EF0FEA">
              <w:rPr>
                <w:rFonts w:ascii="Times New Roman" w:eastAsia="Times New Roman" w:hAnsi="Times New Roman"/>
                <w:sz w:val="24"/>
                <w:szCs w:val="24"/>
                <w:lang w:eastAsia="ru-RU"/>
              </w:rPr>
              <w:t>в интерактивной форме Запроса</w:t>
            </w:r>
          </w:p>
        </w:tc>
      </w:tr>
      <w:tr w:rsidR="004669BE" w:rsidRPr="00EF0FEA" w14:paraId="1F7ED5D4" w14:textId="77777777" w:rsidTr="00F75B06">
        <w:trPr>
          <w:trHeight w:val="48"/>
        </w:trPr>
        <w:tc>
          <w:tcPr>
            <w:tcW w:w="5000" w:type="pct"/>
            <w:gridSpan w:val="3"/>
          </w:tcPr>
          <w:p w14:paraId="581457F2" w14:textId="094777D2" w:rsidR="00F75B06" w:rsidRPr="00EF0FEA" w:rsidRDefault="001C3194" w:rsidP="00172D1B">
            <w:pPr>
              <w:suppressAutoHyphens/>
              <w:spacing w:line="240" w:lineRule="auto"/>
              <w:jc w:val="center"/>
              <w:rPr>
                <w:rFonts w:ascii="Times New Roman" w:eastAsia="Times New Roman" w:hAnsi="Times New Roman"/>
                <w:b/>
                <w:sz w:val="24"/>
                <w:szCs w:val="24"/>
                <w:lang w:eastAsia="ru-RU"/>
              </w:rPr>
            </w:pPr>
            <w:r w:rsidRPr="00EF0FEA">
              <w:rPr>
                <w:rFonts w:ascii="Times New Roman" w:eastAsia="Times New Roman" w:hAnsi="Times New Roman"/>
                <w:b/>
                <w:sz w:val="24"/>
                <w:szCs w:val="24"/>
                <w:lang w:eastAsia="ru-RU"/>
              </w:rPr>
              <w:t>2.</w:t>
            </w:r>
            <w:r w:rsidRPr="00EF0FEA">
              <w:rPr>
                <w:rFonts w:ascii="Times New Roman" w:eastAsia="Times New Roman" w:hAnsi="Times New Roman"/>
                <w:b/>
                <w:sz w:val="24"/>
                <w:szCs w:val="24"/>
                <w:lang w:eastAsia="ru-RU"/>
              </w:rPr>
              <w:tab/>
              <w:t>Документ, предоставляемый п</w:t>
            </w:r>
            <w:r w:rsidR="00F75B06" w:rsidRPr="00EF0FEA">
              <w:rPr>
                <w:rFonts w:ascii="Times New Roman" w:eastAsia="Times New Roman" w:hAnsi="Times New Roman"/>
                <w:b/>
                <w:sz w:val="24"/>
                <w:szCs w:val="24"/>
                <w:lang w:eastAsia="ru-RU"/>
              </w:rPr>
              <w:t>редставителем Заявителя</w:t>
            </w:r>
          </w:p>
        </w:tc>
      </w:tr>
      <w:tr w:rsidR="004669BE" w:rsidRPr="00EF0FEA" w14:paraId="776F3A4F" w14:textId="77777777" w:rsidTr="00F75B06">
        <w:trPr>
          <w:trHeight w:val="48"/>
        </w:trPr>
        <w:tc>
          <w:tcPr>
            <w:tcW w:w="803" w:type="pct"/>
          </w:tcPr>
          <w:p w14:paraId="69F29DFC" w14:textId="53417DF5" w:rsidR="00F75B06" w:rsidRPr="00EF0FEA" w:rsidRDefault="00F75B06" w:rsidP="00172D1B">
            <w:pPr>
              <w:suppressAutoHyphens/>
              <w:spacing w:line="240" w:lineRule="auto"/>
              <w:jc w:val="center"/>
              <w:rPr>
                <w:rFonts w:ascii="Times New Roman" w:eastAsia="Times New Roman" w:hAnsi="Times New Roman"/>
                <w:sz w:val="24"/>
                <w:szCs w:val="24"/>
                <w:lang w:eastAsia="ru-RU"/>
              </w:rPr>
            </w:pPr>
            <w:r w:rsidRPr="00EF0FEA">
              <w:rPr>
                <w:rFonts w:ascii="Times New Roman" w:eastAsia="Times New Roman" w:hAnsi="Times New Roman"/>
                <w:sz w:val="24"/>
                <w:szCs w:val="24"/>
                <w:lang w:eastAsia="ru-RU"/>
              </w:rPr>
              <w:lastRenderedPageBreak/>
              <w:t>Документ, подтверждающий полномочия представителя Заявителя</w:t>
            </w:r>
          </w:p>
        </w:tc>
        <w:tc>
          <w:tcPr>
            <w:tcW w:w="2829" w:type="pct"/>
          </w:tcPr>
          <w:p w14:paraId="483CF2FC" w14:textId="58391508" w:rsidR="00F75B06" w:rsidRPr="00EF0FEA" w:rsidRDefault="00F75B06" w:rsidP="00172D1B">
            <w:pPr>
              <w:spacing w:line="240" w:lineRule="auto"/>
              <w:jc w:val="center"/>
              <w:rPr>
                <w:rFonts w:ascii="Times New Roman" w:eastAsia="Times New Roman" w:hAnsi="Times New Roman"/>
                <w:b/>
                <w:bCs/>
                <w:sz w:val="24"/>
                <w:szCs w:val="24"/>
                <w:lang w:eastAsia="ru-RU"/>
              </w:rPr>
            </w:pPr>
            <w:r w:rsidRPr="00EF0FEA">
              <w:rPr>
                <w:rFonts w:ascii="Times New Roman" w:eastAsia="Times New Roman" w:hAnsi="Times New Roman"/>
                <w:sz w:val="24"/>
                <w:szCs w:val="24"/>
                <w:lang w:eastAsia="ru-RU"/>
              </w:rPr>
              <w:t>Доверенность</w:t>
            </w:r>
          </w:p>
          <w:p w14:paraId="52B32B06" w14:textId="77777777" w:rsidR="00F75B06" w:rsidRPr="00EF0FEA" w:rsidRDefault="00F75B06" w:rsidP="00172D1B">
            <w:pPr>
              <w:spacing w:line="240" w:lineRule="auto"/>
              <w:jc w:val="center"/>
              <w:rPr>
                <w:rFonts w:ascii="Times New Roman" w:eastAsia="Times New Roman" w:hAnsi="Times New Roman"/>
                <w:sz w:val="24"/>
                <w:szCs w:val="24"/>
                <w:lang w:eastAsia="ru-RU"/>
              </w:rPr>
            </w:pPr>
          </w:p>
          <w:p w14:paraId="1BA3CB41" w14:textId="3F7C9CB5" w:rsidR="00F75B06" w:rsidRPr="00EF0FEA" w:rsidRDefault="00F75B06" w:rsidP="00172D1B">
            <w:pPr>
              <w:spacing w:line="240" w:lineRule="auto"/>
              <w:ind w:firstLine="540"/>
              <w:jc w:val="center"/>
              <w:rPr>
                <w:rFonts w:ascii="Times New Roman" w:eastAsia="Times New Roman" w:hAnsi="Times New Roman"/>
                <w:sz w:val="24"/>
                <w:szCs w:val="24"/>
                <w:lang w:eastAsia="ru-RU"/>
              </w:rPr>
            </w:pPr>
          </w:p>
        </w:tc>
        <w:tc>
          <w:tcPr>
            <w:tcW w:w="1368" w:type="pct"/>
          </w:tcPr>
          <w:p w14:paraId="0CC83393" w14:textId="2C6E353C" w:rsidR="00F75B06" w:rsidRPr="00EF0FEA" w:rsidRDefault="00F75B06" w:rsidP="00172D1B">
            <w:pPr>
              <w:suppressAutoHyphens/>
              <w:spacing w:line="240" w:lineRule="auto"/>
              <w:jc w:val="center"/>
              <w:rPr>
                <w:rFonts w:ascii="Times New Roman" w:eastAsia="Times New Roman" w:hAnsi="Times New Roman"/>
                <w:sz w:val="24"/>
                <w:szCs w:val="24"/>
                <w:lang w:eastAsia="ru-RU"/>
              </w:rPr>
            </w:pPr>
            <w:r w:rsidRPr="00EF0FEA">
              <w:rPr>
                <w:rFonts w:ascii="Times New Roman" w:eastAsia="Times New Roman" w:hAnsi="Times New Roman"/>
                <w:sz w:val="24"/>
                <w:szCs w:val="24"/>
                <w:lang w:eastAsia="ru-RU"/>
              </w:rPr>
              <w:t>Предоставляется электронный образ документа</w:t>
            </w:r>
          </w:p>
        </w:tc>
      </w:tr>
      <w:tr w:rsidR="005204AF" w:rsidRPr="00EF0FEA" w14:paraId="7210C3BE" w14:textId="77777777" w:rsidTr="005204AF">
        <w:trPr>
          <w:trHeight w:val="48"/>
        </w:trPr>
        <w:tc>
          <w:tcPr>
            <w:tcW w:w="5000" w:type="pct"/>
            <w:gridSpan w:val="3"/>
          </w:tcPr>
          <w:p w14:paraId="7A5D8DAB" w14:textId="268011E9" w:rsidR="005204AF" w:rsidRPr="00EF0FEA" w:rsidRDefault="005204AF" w:rsidP="00172D1B">
            <w:pPr>
              <w:pStyle w:val="affff4"/>
              <w:numPr>
                <w:ilvl w:val="0"/>
                <w:numId w:val="54"/>
              </w:numPr>
              <w:suppressAutoHyphens/>
              <w:spacing w:line="240" w:lineRule="auto"/>
              <w:jc w:val="center"/>
              <w:rPr>
                <w:rFonts w:ascii="Times New Roman" w:eastAsia="Times New Roman" w:hAnsi="Times New Roman"/>
                <w:b/>
                <w:sz w:val="24"/>
                <w:szCs w:val="24"/>
                <w:lang w:eastAsia="ru-RU"/>
              </w:rPr>
            </w:pPr>
            <w:bookmarkStart w:id="295" w:name="_Toc478465780"/>
            <w:bookmarkStart w:id="296" w:name="_Toc510617035"/>
            <w:r w:rsidRPr="00EF0FEA">
              <w:rPr>
                <w:rFonts w:ascii="Times New Roman" w:eastAsia="Times New Roman" w:hAnsi="Times New Roman"/>
                <w:b/>
                <w:sz w:val="24"/>
                <w:szCs w:val="24"/>
                <w:lang w:eastAsia="ru-RU"/>
              </w:rPr>
              <w:t>Документы, запрашиваемые в порядке межведомственного информационного взаимодействия</w:t>
            </w:r>
          </w:p>
        </w:tc>
      </w:tr>
      <w:tr w:rsidR="005204AF" w:rsidRPr="00EF0FEA" w14:paraId="1D018151" w14:textId="77777777" w:rsidTr="005204AF">
        <w:trPr>
          <w:trHeight w:val="48"/>
        </w:trPr>
        <w:tc>
          <w:tcPr>
            <w:tcW w:w="3632" w:type="pct"/>
            <w:gridSpan w:val="2"/>
          </w:tcPr>
          <w:p w14:paraId="36D9FD70" w14:textId="0B95B4D8" w:rsidR="005204AF" w:rsidRPr="00EF0FEA" w:rsidRDefault="005204AF" w:rsidP="00172D1B">
            <w:pPr>
              <w:spacing w:line="240" w:lineRule="auto"/>
              <w:jc w:val="center"/>
              <w:rPr>
                <w:rFonts w:ascii="Times New Roman" w:eastAsia="Times New Roman" w:hAnsi="Times New Roman"/>
                <w:sz w:val="24"/>
                <w:szCs w:val="24"/>
                <w:lang w:eastAsia="ru-RU"/>
              </w:rPr>
            </w:pPr>
            <w:r w:rsidRPr="00EF0FEA">
              <w:rPr>
                <w:rFonts w:ascii="Times New Roman" w:eastAsia="Times New Roman" w:hAnsi="Times New Roman"/>
                <w:sz w:val="24"/>
                <w:szCs w:val="24"/>
                <w:lang w:eastAsia="ru-RU"/>
              </w:rPr>
              <w:t xml:space="preserve">Выписка из </w:t>
            </w:r>
            <w:r w:rsidR="007C7C97" w:rsidRPr="00EF0FEA">
              <w:rPr>
                <w:rFonts w:ascii="Times New Roman" w:eastAsia="Times New Roman" w:hAnsi="Times New Roman"/>
                <w:sz w:val="24"/>
                <w:szCs w:val="24"/>
                <w:lang w:eastAsia="ru-RU"/>
              </w:rPr>
              <w:t>ЕГРН</w:t>
            </w:r>
            <w:r w:rsidR="00301710" w:rsidRPr="00EF0FEA">
              <w:rPr>
                <w:rFonts w:ascii="Times New Roman" w:eastAsia="Times New Roman" w:hAnsi="Times New Roman"/>
                <w:sz w:val="24"/>
                <w:szCs w:val="24"/>
                <w:lang w:eastAsia="ru-RU"/>
              </w:rPr>
              <w:t xml:space="preserve"> </w:t>
            </w:r>
            <w:r w:rsidR="00301710" w:rsidRPr="00EF0FEA">
              <w:rPr>
                <w:rFonts w:ascii="Times New Roman" w:hAnsi="Times New Roman"/>
                <w:sz w:val="24"/>
                <w:szCs w:val="24"/>
                <w:lang w:eastAsia="ru-RU"/>
              </w:rPr>
              <w:t xml:space="preserve">на земельный участок и (или) объект недвижимости </w:t>
            </w:r>
            <w:r w:rsidR="00301710" w:rsidRPr="00EF0FEA">
              <w:rPr>
                <w:rFonts w:ascii="Times New Roman" w:hAnsi="Times New Roman"/>
                <w:sz w:val="24"/>
                <w:szCs w:val="24"/>
                <w:lang w:eastAsia="ru-RU"/>
              </w:rPr>
              <w:br/>
            </w:r>
            <w:r w:rsidR="00301710" w:rsidRPr="00EF0FEA">
              <w:rPr>
                <w:rFonts w:ascii="Times New Roman" w:eastAsia="Arial Unicode MS" w:hAnsi="Times New Roman"/>
                <w:sz w:val="24"/>
                <w:szCs w:val="24"/>
                <w:lang w:eastAsia="ru-RU"/>
              </w:rPr>
              <w:t xml:space="preserve">(для получения сведений о собственниках (правообладателях) </w:t>
            </w:r>
            <w:r w:rsidR="00301710" w:rsidRPr="00EF0FEA">
              <w:rPr>
                <w:rFonts w:ascii="Times New Roman" w:eastAsia="Arial Unicode MS" w:hAnsi="Times New Roman"/>
                <w:sz w:val="24"/>
                <w:szCs w:val="24"/>
                <w:lang w:eastAsia="ru-RU"/>
              </w:rPr>
              <w:br/>
              <w:t>земельных участков и объектов недвижимости)</w:t>
            </w:r>
          </w:p>
        </w:tc>
        <w:tc>
          <w:tcPr>
            <w:tcW w:w="1368" w:type="pct"/>
          </w:tcPr>
          <w:p w14:paraId="63DC7F03" w14:textId="4CDD18FA" w:rsidR="005204AF" w:rsidRPr="00EF0FEA" w:rsidRDefault="00030890" w:rsidP="00172D1B">
            <w:pPr>
              <w:suppressAutoHyphens/>
              <w:spacing w:line="240" w:lineRule="auto"/>
              <w:jc w:val="center"/>
              <w:rPr>
                <w:rFonts w:ascii="Times New Roman" w:eastAsia="Times New Roman" w:hAnsi="Times New Roman"/>
                <w:sz w:val="24"/>
                <w:szCs w:val="24"/>
                <w:lang w:eastAsia="ru-RU"/>
              </w:rPr>
            </w:pPr>
            <w:r w:rsidRPr="00EF0FEA">
              <w:rPr>
                <w:rFonts w:ascii="Times New Roman" w:hAnsi="Times New Roman"/>
                <w:sz w:val="24"/>
                <w:szCs w:val="24"/>
                <w:lang w:eastAsia="ru-RU"/>
              </w:rPr>
              <w:t xml:space="preserve">Оформляется в соответствии </w:t>
            </w:r>
            <w:r w:rsidR="003845C0" w:rsidRPr="00EF0FEA">
              <w:rPr>
                <w:rFonts w:ascii="Times New Roman" w:hAnsi="Times New Roman"/>
                <w:sz w:val="24"/>
                <w:szCs w:val="24"/>
                <w:lang w:eastAsia="ru-RU"/>
              </w:rPr>
              <w:br/>
            </w:r>
            <w:r w:rsidRPr="00EF0FEA">
              <w:rPr>
                <w:rFonts w:ascii="Times New Roman" w:hAnsi="Times New Roman"/>
                <w:sz w:val="24"/>
                <w:szCs w:val="24"/>
                <w:lang w:eastAsia="ru-RU"/>
              </w:rPr>
              <w:t>с требованиями, установленными законодательством Российской Федерации</w:t>
            </w:r>
          </w:p>
        </w:tc>
      </w:tr>
    </w:tbl>
    <w:p w14:paraId="061CDD98" w14:textId="2EB833F3" w:rsidR="00F94DD5" w:rsidRPr="00EF0FEA" w:rsidRDefault="00F94DD5" w:rsidP="00172D1B">
      <w:pPr>
        <w:tabs>
          <w:tab w:val="left" w:pos="5646"/>
        </w:tabs>
        <w:spacing w:line="240" w:lineRule="auto"/>
        <w:rPr>
          <w:rFonts w:ascii="Times New Roman" w:hAnsi="Times New Roman"/>
        </w:rPr>
        <w:sectPr w:rsidR="00F94DD5" w:rsidRPr="00EF0FEA" w:rsidSect="005D1250">
          <w:pgSz w:w="16838" w:h="11906" w:orient="landscape" w:code="9"/>
          <w:pgMar w:top="1701" w:right="1134" w:bottom="1134" w:left="1134" w:header="720" w:footer="720" w:gutter="0"/>
          <w:cols w:space="720"/>
          <w:noEndnote/>
          <w:docGrid w:linePitch="299"/>
        </w:sectPr>
      </w:pPr>
    </w:p>
    <w:p w14:paraId="689E0471" w14:textId="6F9BD3A9" w:rsidR="007C2A41" w:rsidRPr="00EF0FEA" w:rsidRDefault="000909BB" w:rsidP="00172D1B">
      <w:pPr>
        <w:pStyle w:val="affff9"/>
        <w:spacing w:after="0"/>
        <w:ind w:firstLine="5103"/>
        <w:jc w:val="left"/>
        <w:rPr>
          <w:b w:val="0"/>
        </w:rPr>
      </w:pPr>
      <w:bookmarkStart w:id="297" w:name="_Toc86153901"/>
      <w:bookmarkStart w:id="298" w:name="_Toc48906520"/>
      <w:bookmarkStart w:id="299" w:name="_Toc515296511"/>
      <w:r>
        <w:rPr>
          <w:b w:val="0"/>
          <w:bCs w:val="0"/>
          <w:lang w:val="ru-RU"/>
        </w:rPr>
        <w:lastRenderedPageBreak/>
        <w:t xml:space="preserve">                        </w:t>
      </w:r>
      <w:r w:rsidR="007C2A41" w:rsidRPr="00EF0FEA">
        <w:rPr>
          <w:b w:val="0"/>
          <w:bCs w:val="0"/>
        </w:rPr>
        <w:t xml:space="preserve">Приложение </w:t>
      </w:r>
      <w:r w:rsidR="007C2A41" w:rsidRPr="00EF0FEA">
        <w:rPr>
          <w:b w:val="0"/>
          <w:bCs w:val="0"/>
          <w:lang w:val="ru-RU"/>
        </w:rPr>
        <w:t>7</w:t>
      </w:r>
      <w:bookmarkEnd w:id="297"/>
    </w:p>
    <w:bookmarkEnd w:id="298"/>
    <w:p w14:paraId="4CC547FF" w14:textId="34E0004F" w:rsidR="00823834" w:rsidRPr="00EF0FEA" w:rsidRDefault="000909BB" w:rsidP="00172D1B">
      <w:pPr>
        <w:pStyle w:val="affff9"/>
        <w:spacing w:after="0"/>
        <w:ind w:firstLine="6521"/>
        <w:jc w:val="left"/>
        <w:rPr>
          <w:b w:val="0"/>
          <w:lang w:val="ru-RU"/>
        </w:rPr>
      </w:pPr>
      <w:r>
        <w:rPr>
          <w:b w:val="0"/>
          <w:lang w:val="ru-RU"/>
        </w:rPr>
        <w:t>к Административному регламенту</w:t>
      </w:r>
    </w:p>
    <w:bookmarkEnd w:id="299"/>
    <w:p w14:paraId="58683558" w14:textId="77E0AC44" w:rsidR="00F508F0" w:rsidRPr="00EF0FEA" w:rsidRDefault="00F508F0" w:rsidP="00172D1B">
      <w:pPr>
        <w:pStyle w:val="affff9"/>
        <w:spacing w:after="0"/>
        <w:rPr>
          <w:b w:val="0"/>
          <w:lang w:val="ru-RU"/>
        </w:rPr>
      </w:pPr>
    </w:p>
    <w:p w14:paraId="42A6E129" w14:textId="3E526DA6" w:rsidR="003B6C0A" w:rsidRPr="00EF0FEA" w:rsidRDefault="009D32EA" w:rsidP="00172D1B">
      <w:pPr>
        <w:pStyle w:val="aff5"/>
        <w:spacing w:after="0" w:line="240" w:lineRule="auto"/>
        <w:rPr>
          <w:sz w:val="28"/>
          <w:szCs w:val="28"/>
        </w:rPr>
      </w:pPr>
      <w:bookmarkStart w:id="300" w:name="_Hlk20901273"/>
      <w:r w:rsidRPr="00EF0FEA">
        <w:rPr>
          <w:sz w:val="28"/>
          <w:szCs w:val="28"/>
        </w:rPr>
        <w:t xml:space="preserve">Форма решения об отказе в приеме документов, необходимых </w:t>
      </w:r>
      <w:r w:rsidR="003C681D" w:rsidRPr="00EF0FEA">
        <w:rPr>
          <w:sz w:val="28"/>
          <w:szCs w:val="28"/>
        </w:rPr>
        <w:br/>
      </w:r>
      <w:r w:rsidRPr="00EF0FEA">
        <w:rPr>
          <w:sz w:val="28"/>
          <w:szCs w:val="28"/>
        </w:rPr>
        <w:t xml:space="preserve">для </w:t>
      </w:r>
      <w:bookmarkEnd w:id="295"/>
      <w:bookmarkEnd w:id="296"/>
      <w:r w:rsidR="00172664" w:rsidRPr="00EF0FEA">
        <w:rPr>
          <w:sz w:val="28"/>
          <w:szCs w:val="28"/>
        </w:rPr>
        <w:t xml:space="preserve">предоставления </w:t>
      </w:r>
      <w:r w:rsidR="000D1C91" w:rsidRPr="00EF0FEA">
        <w:rPr>
          <w:sz w:val="28"/>
          <w:szCs w:val="28"/>
        </w:rPr>
        <w:t>М</w:t>
      </w:r>
      <w:r w:rsidR="00172664" w:rsidRPr="00EF0FEA">
        <w:rPr>
          <w:sz w:val="28"/>
          <w:szCs w:val="28"/>
        </w:rPr>
        <w:t xml:space="preserve">униципальной услуги </w:t>
      </w:r>
      <w:bookmarkEnd w:id="300"/>
    </w:p>
    <w:p w14:paraId="4F101822" w14:textId="158AF67D" w:rsidR="003B6C0A" w:rsidRPr="00775DC6" w:rsidRDefault="003B6C0A" w:rsidP="00172D1B">
      <w:pPr>
        <w:spacing w:line="240" w:lineRule="auto"/>
        <w:jc w:val="center"/>
        <w:rPr>
          <w:rFonts w:ascii="Times New Roman" w:hAnsi="Times New Roman"/>
          <w:iCs/>
          <w:sz w:val="24"/>
          <w:szCs w:val="24"/>
        </w:rPr>
      </w:pPr>
      <w:r w:rsidRPr="00775DC6">
        <w:rPr>
          <w:rFonts w:ascii="Times New Roman" w:hAnsi="Times New Roman"/>
          <w:iCs/>
          <w:sz w:val="24"/>
          <w:szCs w:val="24"/>
        </w:rPr>
        <w:t xml:space="preserve">(Оформляется на официальном бланке Администрации городского округа </w:t>
      </w:r>
      <w:r w:rsidR="00322DF3" w:rsidRPr="00775DC6">
        <w:rPr>
          <w:rFonts w:ascii="Times New Roman" w:hAnsi="Times New Roman"/>
          <w:iCs/>
          <w:sz w:val="24"/>
          <w:szCs w:val="24"/>
        </w:rPr>
        <w:t>Воскресенск</w:t>
      </w:r>
      <w:r w:rsidRPr="00775DC6">
        <w:rPr>
          <w:rFonts w:ascii="Times New Roman" w:hAnsi="Times New Roman"/>
          <w:iCs/>
          <w:sz w:val="24"/>
          <w:szCs w:val="24"/>
        </w:rPr>
        <w:t xml:space="preserve"> Московской области)</w:t>
      </w:r>
    </w:p>
    <w:p w14:paraId="377AB5CE" w14:textId="1207C9BB" w:rsidR="003B6C0A" w:rsidRPr="00EF0FEA" w:rsidRDefault="003B6C0A" w:rsidP="00172D1B">
      <w:pPr>
        <w:autoSpaceDE w:val="0"/>
        <w:autoSpaceDN w:val="0"/>
        <w:adjustRightInd w:val="0"/>
        <w:spacing w:after="0" w:line="240" w:lineRule="auto"/>
        <w:ind w:left="5529" w:right="424"/>
        <w:jc w:val="both"/>
        <w:rPr>
          <w:rFonts w:ascii="Times New Roman" w:hAnsi="Times New Roman"/>
          <w:sz w:val="24"/>
          <w:szCs w:val="24"/>
          <w:lang w:eastAsia="ru-RU"/>
        </w:rPr>
      </w:pPr>
      <w:r w:rsidRPr="00EF0FEA">
        <w:rPr>
          <w:rFonts w:ascii="Times New Roman" w:hAnsi="Times New Roman"/>
          <w:sz w:val="24"/>
          <w:szCs w:val="24"/>
          <w:lang w:eastAsia="ru-RU"/>
        </w:rPr>
        <w:t>Кому: ______________________________________</w:t>
      </w:r>
      <w:r w:rsidR="007D56E5">
        <w:rPr>
          <w:rFonts w:ascii="Times New Roman" w:hAnsi="Times New Roman"/>
          <w:sz w:val="24"/>
          <w:szCs w:val="24"/>
          <w:lang w:eastAsia="ru-RU"/>
        </w:rPr>
        <w:t>______________________________</w:t>
      </w:r>
    </w:p>
    <w:p w14:paraId="7D4C9779" w14:textId="77A09FD9" w:rsidR="009D32EA" w:rsidRPr="00775DC6" w:rsidRDefault="003B6C0A" w:rsidP="00172D1B">
      <w:pPr>
        <w:autoSpaceDE w:val="0"/>
        <w:autoSpaceDN w:val="0"/>
        <w:adjustRightInd w:val="0"/>
        <w:spacing w:after="0" w:line="240" w:lineRule="auto"/>
        <w:ind w:left="5529" w:right="424"/>
        <w:jc w:val="both"/>
        <w:rPr>
          <w:rFonts w:ascii="Times New Roman" w:hAnsi="Times New Roman"/>
          <w:iCs/>
          <w:lang w:eastAsia="ru-RU"/>
        </w:rPr>
      </w:pPr>
      <w:r w:rsidRPr="00775DC6">
        <w:rPr>
          <w:rFonts w:ascii="Times New Roman" w:hAnsi="Times New Roman"/>
          <w:iCs/>
          <w:lang w:eastAsia="ru-RU"/>
        </w:rPr>
        <w:t>(фамилия, имя, отчество</w:t>
      </w:r>
      <w:r w:rsidR="008A52E4" w:rsidRPr="00775DC6">
        <w:rPr>
          <w:rFonts w:ascii="Times New Roman" w:hAnsi="Times New Roman"/>
          <w:iCs/>
          <w:lang w:eastAsia="ru-RU"/>
        </w:rPr>
        <w:t xml:space="preserve"> </w:t>
      </w:r>
      <w:r w:rsidR="0024167B" w:rsidRPr="00775DC6">
        <w:rPr>
          <w:rFonts w:ascii="Times New Roman" w:hAnsi="Times New Roman"/>
          <w:iCs/>
          <w:lang w:eastAsia="ru-RU"/>
        </w:rPr>
        <w:t>(при наличии)</w:t>
      </w:r>
      <w:r w:rsidRPr="00775DC6">
        <w:rPr>
          <w:rFonts w:ascii="Times New Roman" w:hAnsi="Times New Roman"/>
          <w:iCs/>
          <w:lang w:eastAsia="ru-RU"/>
        </w:rPr>
        <w:t xml:space="preserve"> физического лица, индивидуального предпринимателя или </w:t>
      </w:r>
      <w:r w:rsidR="0024167B" w:rsidRPr="00775DC6">
        <w:rPr>
          <w:rFonts w:ascii="Times New Roman" w:hAnsi="Times New Roman"/>
          <w:iCs/>
          <w:lang w:eastAsia="ru-RU"/>
        </w:rPr>
        <w:t xml:space="preserve">полное </w:t>
      </w:r>
      <w:r w:rsidRPr="00775DC6">
        <w:rPr>
          <w:rFonts w:ascii="Times New Roman" w:hAnsi="Times New Roman"/>
          <w:iCs/>
          <w:lang w:eastAsia="ru-RU"/>
        </w:rPr>
        <w:t xml:space="preserve">наименование юридического лица) </w:t>
      </w:r>
    </w:p>
    <w:p w14:paraId="15941662" w14:textId="77777777" w:rsidR="000B62F8" w:rsidRPr="000909BB" w:rsidRDefault="000B62F8" w:rsidP="00172D1B">
      <w:pPr>
        <w:spacing w:after="0" w:line="240" w:lineRule="auto"/>
        <w:rPr>
          <w:rFonts w:ascii="Times New Roman" w:hAnsi="Times New Roman"/>
          <w:b/>
          <w:lang w:eastAsia="ru-RU"/>
        </w:rPr>
      </w:pPr>
    </w:p>
    <w:p w14:paraId="293FC8C0" w14:textId="7AE8C02C" w:rsidR="009D32EA" w:rsidRPr="000909BB" w:rsidRDefault="009D32EA" w:rsidP="00172D1B">
      <w:pPr>
        <w:spacing w:after="0" w:line="240" w:lineRule="auto"/>
        <w:ind w:left="-142" w:right="282"/>
        <w:jc w:val="center"/>
        <w:rPr>
          <w:rFonts w:ascii="Times New Roman" w:hAnsi="Times New Roman"/>
          <w:b/>
          <w:bCs/>
          <w:sz w:val="24"/>
          <w:szCs w:val="24"/>
          <w:lang w:eastAsia="ru-RU"/>
        </w:rPr>
      </w:pPr>
      <w:r w:rsidRPr="000909BB">
        <w:rPr>
          <w:rFonts w:ascii="Times New Roman" w:hAnsi="Times New Roman"/>
          <w:b/>
          <w:bCs/>
          <w:sz w:val="24"/>
          <w:szCs w:val="24"/>
          <w:lang w:eastAsia="ru-RU"/>
        </w:rPr>
        <w:t xml:space="preserve">РЕШЕНИЕ </w:t>
      </w:r>
    </w:p>
    <w:p w14:paraId="4E215FD4" w14:textId="77777777" w:rsidR="003B6C0A" w:rsidRPr="000909BB" w:rsidRDefault="003B6C0A" w:rsidP="00172D1B">
      <w:pPr>
        <w:spacing w:after="0" w:line="240" w:lineRule="auto"/>
        <w:ind w:left="-142" w:right="282"/>
        <w:jc w:val="center"/>
        <w:rPr>
          <w:rFonts w:ascii="Times New Roman" w:hAnsi="Times New Roman"/>
          <w:b/>
          <w:bCs/>
          <w:sz w:val="24"/>
          <w:szCs w:val="24"/>
          <w:lang w:eastAsia="ru-RU"/>
        </w:rPr>
      </w:pPr>
    </w:p>
    <w:p w14:paraId="0F0538E8" w14:textId="425E29CE" w:rsidR="009D32EA" w:rsidRPr="000909BB" w:rsidRDefault="009D32EA" w:rsidP="00172D1B">
      <w:pPr>
        <w:spacing w:after="0" w:line="240" w:lineRule="auto"/>
        <w:ind w:left="-142" w:right="282"/>
        <w:jc w:val="center"/>
        <w:rPr>
          <w:rFonts w:ascii="Times New Roman" w:hAnsi="Times New Roman"/>
          <w:b/>
          <w:bCs/>
          <w:sz w:val="24"/>
          <w:szCs w:val="24"/>
          <w:lang w:eastAsia="ru-RU"/>
        </w:rPr>
      </w:pPr>
      <w:r w:rsidRPr="000909BB">
        <w:rPr>
          <w:rFonts w:ascii="Times New Roman" w:hAnsi="Times New Roman"/>
          <w:b/>
          <w:bCs/>
          <w:sz w:val="24"/>
          <w:szCs w:val="24"/>
          <w:lang w:eastAsia="ru-RU"/>
        </w:rPr>
        <w:t xml:space="preserve">об отказе в приеме документов, необходимых для предоставления </w:t>
      </w:r>
    </w:p>
    <w:p w14:paraId="503D31CE" w14:textId="16883297" w:rsidR="009D32EA" w:rsidRPr="000909BB" w:rsidRDefault="00267205" w:rsidP="00172D1B">
      <w:pPr>
        <w:spacing w:after="0" w:line="240" w:lineRule="auto"/>
        <w:ind w:left="-142" w:right="282"/>
        <w:jc w:val="center"/>
        <w:rPr>
          <w:rFonts w:ascii="Times New Roman" w:hAnsi="Times New Roman"/>
          <w:b/>
          <w:bCs/>
          <w:sz w:val="24"/>
          <w:szCs w:val="24"/>
        </w:rPr>
      </w:pPr>
      <w:r w:rsidRPr="000909BB">
        <w:rPr>
          <w:rFonts w:ascii="Times New Roman" w:hAnsi="Times New Roman"/>
          <w:b/>
          <w:bCs/>
          <w:sz w:val="24"/>
          <w:szCs w:val="24"/>
        </w:rPr>
        <w:t>м</w:t>
      </w:r>
      <w:r w:rsidR="003B6C0A" w:rsidRPr="000909BB">
        <w:rPr>
          <w:rFonts w:ascii="Times New Roman" w:hAnsi="Times New Roman"/>
          <w:b/>
          <w:bCs/>
          <w:sz w:val="24"/>
          <w:szCs w:val="24"/>
        </w:rPr>
        <w:t xml:space="preserve">униципальной услуги </w:t>
      </w:r>
      <w:r w:rsidR="000D1C91" w:rsidRPr="000909BB">
        <w:rPr>
          <w:rFonts w:ascii="Times New Roman" w:hAnsi="Times New Roman"/>
          <w:b/>
          <w:bCs/>
          <w:sz w:val="24"/>
          <w:szCs w:val="24"/>
        </w:rPr>
        <w:t>«Согласование проектных решений по отделке фасадов (</w:t>
      </w:r>
      <w:r w:rsidR="000D1C91" w:rsidRPr="000909BB">
        <w:rPr>
          <w:rFonts w:ascii="Times New Roman" w:eastAsia="Times New Roman" w:hAnsi="Times New Roman"/>
          <w:b/>
          <w:bCs/>
          <w:sz w:val="24"/>
          <w:szCs w:val="24"/>
          <w:lang w:eastAsia="ru-RU"/>
        </w:rPr>
        <w:t>паспортов колористических решений фасадов) зданий, строений, сооружений, ограждений»</w:t>
      </w:r>
    </w:p>
    <w:p w14:paraId="32AB2C27" w14:textId="48FB8C78" w:rsidR="009B7E80" w:rsidRPr="000909BB" w:rsidRDefault="00F843A3" w:rsidP="00172D1B">
      <w:pPr>
        <w:spacing w:after="0" w:line="240" w:lineRule="auto"/>
        <w:ind w:left="-142" w:right="282" w:firstLine="709"/>
        <w:jc w:val="both"/>
        <w:rPr>
          <w:rFonts w:ascii="Times New Roman" w:eastAsia="Times New Roman" w:hAnsi="Times New Roman"/>
          <w:sz w:val="24"/>
          <w:szCs w:val="24"/>
          <w:lang w:eastAsia="ru-RU"/>
        </w:rPr>
      </w:pPr>
      <w:r w:rsidRPr="000909BB">
        <w:rPr>
          <w:rFonts w:ascii="Times New Roman" w:eastAsia="Times New Roman" w:hAnsi="Times New Roman"/>
          <w:sz w:val="24"/>
          <w:szCs w:val="24"/>
          <w:lang w:eastAsia="ru-RU"/>
        </w:rPr>
        <w:t xml:space="preserve">В приеме документов, необходимых для предоставления Муниципальной услуги </w:t>
      </w:r>
      <w:r w:rsidR="009B7E80" w:rsidRPr="000909BB">
        <w:rPr>
          <w:rFonts w:ascii="Times New Roman" w:hAnsi="Times New Roman"/>
          <w:sz w:val="24"/>
          <w:szCs w:val="24"/>
        </w:rPr>
        <w:t>«Согласование проектных решений по отделке фасадов (</w:t>
      </w:r>
      <w:r w:rsidR="009B7E80" w:rsidRPr="000909BB">
        <w:rPr>
          <w:rFonts w:ascii="Times New Roman" w:eastAsia="Times New Roman" w:hAnsi="Times New Roman"/>
          <w:sz w:val="24"/>
          <w:szCs w:val="24"/>
          <w:lang w:eastAsia="ru-RU"/>
        </w:rPr>
        <w:t>паспортов колористических решений фасадов) зданий, строений, сооружений, ограждений»</w:t>
      </w:r>
      <w:r w:rsidRPr="000909BB">
        <w:rPr>
          <w:rFonts w:ascii="Times New Roman" w:eastAsia="Times New Roman" w:hAnsi="Times New Roman"/>
          <w:sz w:val="24"/>
          <w:szCs w:val="24"/>
          <w:lang w:eastAsia="ru-RU"/>
        </w:rPr>
        <w:t xml:space="preserve">, Вам отказано </w:t>
      </w:r>
      <w:r w:rsidR="00823834" w:rsidRPr="000909BB">
        <w:rPr>
          <w:rFonts w:ascii="Times New Roman" w:eastAsia="Times New Roman" w:hAnsi="Times New Roman"/>
          <w:sz w:val="24"/>
          <w:szCs w:val="24"/>
          <w:lang w:eastAsia="ru-RU"/>
        </w:rPr>
        <w:br/>
      </w:r>
      <w:r w:rsidRPr="000909BB">
        <w:rPr>
          <w:rFonts w:ascii="Times New Roman" w:eastAsia="Times New Roman" w:hAnsi="Times New Roman"/>
          <w:sz w:val="24"/>
          <w:szCs w:val="24"/>
          <w:lang w:eastAsia="ru-RU"/>
        </w:rPr>
        <w:t>по следующим основаниям:</w:t>
      </w:r>
    </w:p>
    <w:p w14:paraId="370A5D3A" w14:textId="5405DC54" w:rsidR="000D1C91" w:rsidRPr="00775DC6" w:rsidRDefault="000D1C91" w:rsidP="00172D1B">
      <w:pPr>
        <w:pStyle w:val="aff5"/>
        <w:spacing w:after="0" w:line="240" w:lineRule="auto"/>
        <w:ind w:left="284" w:right="282" w:hanging="284"/>
        <w:rPr>
          <w:b w:val="0"/>
          <w:bCs/>
          <w:sz w:val="22"/>
        </w:rPr>
      </w:pPr>
      <w:r w:rsidRPr="00775DC6">
        <w:rPr>
          <w:b w:val="0"/>
          <w:bCs/>
          <w:sz w:val="22"/>
        </w:rPr>
        <w:t>При оформлении решения отображаются только выявленные основания для отказа</w:t>
      </w:r>
      <w:r w:rsidR="00E0027B">
        <w:rPr>
          <w:b w:val="0"/>
          <w:bCs/>
          <w:sz w:val="22"/>
        </w:rPr>
        <w:t xml:space="preserve"> и разъяснения </w:t>
      </w:r>
      <w:r w:rsidR="00D90950" w:rsidRPr="00775DC6">
        <w:rPr>
          <w:b w:val="0"/>
          <w:bCs/>
          <w:sz w:val="22"/>
        </w:rPr>
        <w:t>причин отказа</w:t>
      </w:r>
    </w:p>
    <w:tbl>
      <w:tblPr>
        <w:tblStyle w:val="1f4"/>
        <w:tblW w:w="10065" w:type="dxa"/>
        <w:tblInd w:w="-5" w:type="dxa"/>
        <w:tblLayout w:type="fixed"/>
        <w:tblLook w:val="04A0" w:firstRow="1" w:lastRow="0" w:firstColumn="1" w:lastColumn="0" w:noHBand="0" w:noVBand="1"/>
      </w:tblPr>
      <w:tblGrid>
        <w:gridCol w:w="931"/>
        <w:gridCol w:w="4063"/>
        <w:gridCol w:w="5071"/>
      </w:tblGrid>
      <w:tr w:rsidR="004669BE" w:rsidRPr="00EF0FEA" w14:paraId="55F5AFFF" w14:textId="77777777" w:rsidTr="00E0027B">
        <w:trPr>
          <w:trHeight w:val="1433"/>
        </w:trPr>
        <w:tc>
          <w:tcPr>
            <w:tcW w:w="931" w:type="dxa"/>
          </w:tcPr>
          <w:p w14:paraId="23A73F88" w14:textId="77777777" w:rsidR="000D1C91" w:rsidRPr="00EF0FEA" w:rsidRDefault="000D1C91" w:rsidP="00172D1B">
            <w:pPr>
              <w:spacing w:after="0" w:line="240" w:lineRule="auto"/>
              <w:jc w:val="center"/>
            </w:pPr>
            <w:r w:rsidRPr="00EF0FEA">
              <w:t>№ пункта</w:t>
            </w:r>
          </w:p>
        </w:tc>
        <w:tc>
          <w:tcPr>
            <w:tcW w:w="4063" w:type="dxa"/>
          </w:tcPr>
          <w:p w14:paraId="623D067E" w14:textId="73675488" w:rsidR="000D1C91" w:rsidRPr="00EF0FEA" w:rsidRDefault="000D1C91" w:rsidP="00172D1B">
            <w:pPr>
              <w:tabs>
                <w:tab w:val="left" w:pos="1496"/>
              </w:tabs>
              <w:autoSpaceDE w:val="0"/>
              <w:autoSpaceDN w:val="0"/>
              <w:adjustRightInd w:val="0"/>
              <w:spacing w:line="240" w:lineRule="auto"/>
              <w:jc w:val="center"/>
            </w:pPr>
            <w:r w:rsidRPr="00EF0FEA">
              <w:t xml:space="preserve">Наименование основания для отказа в соответствии с Административным регламентом </w:t>
            </w:r>
            <w:r w:rsidRPr="00EF0FEA">
              <w:rPr>
                <w:lang w:eastAsia="ru-RU"/>
              </w:rPr>
              <w:t xml:space="preserve">предоставления </w:t>
            </w:r>
            <w:r w:rsidR="00B2011A" w:rsidRPr="00EF0FEA">
              <w:t>М</w:t>
            </w:r>
            <w:r w:rsidRPr="00EF0FEA">
              <w:t xml:space="preserve">униципальной услуги </w:t>
            </w:r>
          </w:p>
        </w:tc>
        <w:tc>
          <w:tcPr>
            <w:tcW w:w="5071" w:type="dxa"/>
          </w:tcPr>
          <w:p w14:paraId="5A2EF18E" w14:textId="7945C0A5" w:rsidR="000D1C91" w:rsidRPr="00EF0FEA" w:rsidRDefault="000D1C91" w:rsidP="00172D1B">
            <w:pPr>
              <w:tabs>
                <w:tab w:val="left" w:pos="1496"/>
              </w:tabs>
              <w:autoSpaceDE w:val="0"/>
              <w:autoSpaceDN w:val="0"/>
              <w:adjustRightInd w:val="0"/>
              <w:spacing w:line="240" w:lineRule="auto"/>
              <w:jc w:val="center"/>
            </w:pPr>
            <w:r w:rsidRPr="00EF0FEA">
              <w:t xml:space="preserve">Разъяснение причин отказа в предоставлении </w:t>
            </w:r>
            <w:r w:rsidR="00B2011A" w:rsidRPr="00EF0FEA">
              <w:t>М</w:t>
            </w:r>
            <w:r w:rsidRPr="00EF0FEA">
              <w:t xml:space="preserve">униципальной услуги </w:t>
            </w:r>
          </w:p>
        </w:tc>
      </w:tr>
      <w:tr w:rsidR="004669BE" w:rsidRPr="00EF0FEA" w14:paraId="41DE6435" w14:textId="77777777" w:rsidTr="00E0027B">
        <w:trPr>
          <w:trHeight w:val="199"/>
        </w:trPr>
        <w:tc>
          <w:tcPr>
            <w:tcW w:w="931" w:type="dxa"/>
            <w:tcBorders>
              <w:top w:val="single" w:sz="2" w:space="0" w:color="auto"/>
            </w:tcBorders>
          </w:tcPr>
          <w:p w14:paraId="19585FFD" w14:textId="2D7FBDBF" w:rsidR="000D1C91" w:rsidRPr="00EF0FEA" w:rsidRDefault="000D1C91" w:rsidP="00172D1B">
            <w:pPr>
              <w:tabs>
                <w:tab w:val="left" w:pos="1496"/>
              </w:tabs>
              <w:autoSpaceDE w:val="0"/>
              <w:autoSpaceDN w:val="0"/>
              <w:adjustRightInd w:val="0"/>
              <w:spacing w:line="240" w:lineRule="auto"/>
              <w:jc w:val="both"/>
            </w:pPr>
            <w:r w:rsidRPr="00EF0FEA">
              <w:t>1</w:t>
            </w:r>
            <w:r w:rsidR="006E5819" w:rsidRPr="00EF0FEA">
              <w:t>2</w:t>
            </w:r>
            <w:r w:rsidRPr="00EF0FEA">
              <w:t>.</w:t>
            </w:r>
            <w:r w:rsidR="006E5819" w:rsidRPr="00EF0FEA">
              <w:t>1</w:t>
            </w:r>
            <w:r w:rsidRPr="00EF0FEA">
              <w:t>.1.</w:t>
            </w:r>
            <w:r w:rsidR="008A52E4" w:rsidRPr="00EF0FEA">
              <w:t xml:space="preserve">   </w:t>
            </w:r>
            <w:r w:rsidRPr="00EF0FEA">
              <w:t xml:space="preserve"> </w:t>
            </w:r>
          </w:p>
        </w:tc>
        <w:tc>
          <w:tcPr>
            <w:tcW w:w="4063" w:type="dxa"/>
            <w:tcBorders>
              <w:top w:val="single" w:sz="2" w:space="0" w:color="auto"/>
            </w:tcBorders>
          </w:tcPr>
          <w:p w14:paraId="6E673B6F" w14:textId="2171F79A" w:rsidR="000D1C91" w:rsidRPr="00775DC6" w:rsidRDefault="006E5819" w:rsidP="00172D1B">
            <w:pPr>
              <w:spacing w:line="240" w:lineRule="auto"/>
              <w:jc w:val="both"/>
            </w:pPr>
            <w:r w:rsidRPr="00775DC6">
              <w:t>Обращение за предоставлением иной государственной (муниципальной) услуги</w:t>
            </w:r>
          </w:p>
        </w:tc>
        <w:tc>
          <w:tcPr>
            <w:tcW w:w="5071" w:type="dxa"/>
            <w:tcBorders>
              <w:top w:val="single" w:sz="2" w:space="0" w:color="auto"/>
            </w:tcBorders>
          </w:tcPr>
          <w:p w14:paraId="40F412AD" w14:textId="6D0BFCD3" w:rsidR="006E7D26" w:rsidRPr="00F87DDC" w:rsidRDefault="006E7D26" w:rsidP="00337A18">
            <w:pPr>
              <w:spacing w:after="0" w:line="240" w:lineRule="auto"/>
              <w:rPr>
                <w:iCs/>
              </w:rPr>
            </w:pPr>
            <w:r w:rsidRPr="00F87DDC">
              <w:rPr>
                <w:iCs/>
                <w:u w:val="single"/>
              </w:rPr>
              <w:t>Выбрать причину отказа (невыбранн</w:t>
            </w:r>
            <w:r w:rsidR="00EE2232" w:rsidRPr="00F87DDC">
              <w:rPr>
                <w:iCs/>
                <w:u w:val="single"/>
              </w:rPr>
              <w:t>ую</w:t>
            </w:r>
            <w:r w:rsidRPr="00F87DDC">
              <w:rPr>
                <w:iCs/>
                <w:u w:val="single"/>
              </w:rPr>
              <w:t xml:space="preserve"> удалить)</w:t>
            </w:r>
            <w:r w:rsidR="00ED4E60" w:rsidRPr="00F87DDC">
              <w:rPr>
                <w:iCs/>
                <w:u w:val="single"/>
              </w:rPr>
              <w:t>:</w:t>
            </w:r>
            <w:r w:rsidR="00ED4E60" w:rsidRPr="00F87DDC">
              <w:rPr>
                <w:iCs/>
              </w:rPr>
              <w:t xml:space="preserve"> </w:t>
            </w:r>
          </w:p>
          <w:p w14:paraId="1BB8FB9C" w14:textId="39081AED" w:rsidR="00D90950" w:rsidRPr="00083A07" w:rsidRDefault="00083A07" w:rsidP="00337A18">
            <w:pPr>
              <w:spacing w:after="0" w:line="240" w:lineRule="auto"/>
              <w:rPr>
                <w:lang w:eastAsia="ru-RU"/>
              </w:rPr>
            </w:pPr>
            <w:r>
              <w:t xml:space="preserve">а) </w:t>
            </w:r>
            <w:r w:rsidR="00ED4E60" w:rsidRPr="00083A07">
              <w:t xml:space="preserve">Запрос не содержит обращения о </w:t>
            </w:r>
            <w:r w:rsidR="00ED4E60" w:rsidRPr="00083A07">
              <w:rPr>
                <w:lang w:eastAsia="zh-CN"/>
              </w:rPr>
              <w:t xml:space="preserve">предоставлении муниципальной услуги </w:t>
            </w:r>
            <w:r w:rsidR="00ED4E60" w:rsidRPr="00083A07">
              <w:t>«Согласование проектных решений по отделке фасадов (</w:t>
            </w:r>
            <w:r w:rsidR="00ED4E60" w:rsidRPr="00083A07">
              <w:rPr>
                <w:lang w:eastAsia="ru-RU"/>
              </w:rPr>
              <w:t>паспортов колористических решений фасадов) зданий, строений, сооружений, ограждений»</w:t>
            </w:r>
          </w:p>
          <w:p w14:paraId="154BE54F" w14:textId="77777777" w:rsidR="00D90950" w:rsidRPr="00EB6BE2" w:rsidRDefault="00D90950" w:rsidP="00337A18">
            <w:pPr>
              <w:pStyle w:val="affff4"/>
              <w:spacing w:after="0" w:line="240" w:lineRule="auto"/>
              <w:ind w:left="260"/>
              <w:rPr>
                <w:lang w:eastAsia="ru-RU"/>
              </w:rPr>
            </w:pPr>
          </w:p>
          <w:p w14:paraId="1C9013AB" w14:textId="7FE2541C" w:rsidR="006E7D26" w:rsidRPr="00083A07" w:rsidRDefault="00083A07" w:rsidP="00337A18">
            <w:pPr>
              <w:spacing w:after="0" w:line="240" w:lineRule="auto"/>
              <w:rPr>
                <w:lang w:eastAsia="ru-RU"/>
              </w:rPr>
            </w:pPr>
            <w:r>
              <w:t xml:space="preserve">б) </w:t>
            </w:r>
            <w:r w:rsidR="006E7D26" w:rsidRPr="00083A07">
              <w:t xml:space="preserve">Запрос содержит наименование </w:t>
            </w:r>
            <w:proofErr w:type="gramStart"/>
            <w:r w:rsidR="006E7D26" w:rsidRPr="00083A07">
              <w:rPr>
                <w:lang w:eastAsia="zh-CN"/>
              </w:rPr>
              <w:t xml:space="preserve">услуги, </w:t>
            </w:r>
            <w:r w:rsidR="00E0027B">
              <w:rPr>
                <w:lang w:eastAsia="zh-CN"/>
              </w:rPr>
              <w:t xml:space="preserve">  </w:t>
            </w:r>
            <w:proofErr w:type="gramEnd"/>
            <w:r w:rsidR="00E0027B">
              <w:rPr>
                <w:lang w:eastAsia="zh-CN"/>
              </w:rPr>
              <w:t xml:space="preserve">                                  </w:t>
            </w:r>
            <w:r w:rsidR="006E7D26" w:rsidRPr="00083A07">
              <w:rPr>
                <w:lang w:eastAsia="zh-CN"/>
              </w:rPr>
              <w:t xml:space="preserve">не соответствующее наименованию </w:t>
            </w:r>
            <w:r w:rsidR="006E7D26" w:rsidRPr="00083A07">
              <w:t>«Согласование проектных решений по отделке фасадов (</w:t>
            </w:r>
            <w:r w:rsidR="006E7D26" w:rsidRPr="00083A07">
              <w:rPr>
                <w:lang w:eastAsia="ru-RU"/>
              </w:rPr>
              <w:t>паспортов колористических решений фасадов) зданий, строений, сооружений, ограждений»</w:t>
            </w:r>
          </w:p>
          <w:p w14:paraId="095FF8F4" w14:textId="570918B9" w:rsidR="006E7D26" w:rsidRPr="00EF0FEA" w:rsidRDefault="006E7D26" w:rsidP="00337A18">
            <w:pPr>
              <w:spacing w:after="0" w:line="240" w:lineRule="auto"/>
              <w:rPr>
                <w:sz w:val="16"/>
                <w:szCs w:val="16"/>
              </w:rPr>
            </w:pPr>
          </w:p>
        </w:tc>
      </w:tr>
      <w:tr w:rsidR="004669BE" w:rsidRPr="00EF0FEA" w14:paraId="0C88710C" w14:textId="77777777" w:rsidTr="00E0027B">
        <w:trPr>
          <w:trHeight w:val="199"/>
        </w:trPr>
        <w:tc>
          <w:tcPr>
            <w:tcW w:w="931" w:type="dxa"/>
            <w:tcBorders>
              <w:top w:val="single" w:sz="2" w:space="0" w:color="auto"/>
              <w:bottom w:val="single" w:sz="2" w:space="0" w:color="auto"/>
            </w:tcBorders>
          </w:tcPr>
          <w:p w14:paraId="0BB72E9B" w14:textId="050DBDD4" w:rsidR="000D1C91" w:rsidRPr="00EF0FEA" w:rsidRDefault="000D1C91" w:rsidP="00172D1B">
            <w:pPr>
              <w:tabs>
                <w:tab w:val="left" w:pos="1496"/>
              </w:tabs>
              <w:autoSpaceDE w:val="0"/>
              <w:autoSpaceDN w:val="0"/>
              <w:adjustRightInd w:val="0"/>
              <w:spacing w:line="240" w:lineRule="auto"/>
              <w:jc w:val="both"/>
            </w:pPr>
            <w:r w:rsidRPr="00EF0FEA">
              <w:t>1</w:t>
            </w:r>
            <w:r w:rsidR="006E5819" w:rsidRPr="00EF0FEA">
              <w:t>2</w:t>
            </w:r>
            <w:r w:rsidRPr="00EF0FEA">
              <w:t>.</w:t>
            </w:r>
            <w:r w:rsidR="006E5819" w:rsidRPr="00EF0FEA">
              <w:t>1</w:t>
            </w:r>
            <w:r w:rsidRPr="00EF0FEA">
              <w:t>.2.</w:t>
            </w:r>
            <w:r w:rsidR="008A52E4" w:rsidRPr="00EF0FEA">
              <w:t xml:space="preserve">   </w:t>
            </w:r>
            <w:r w:rsidRPr="00EF0FEA">
              <w:t xml:space="preserve"> </w:t>
            </w:r>
          </w:p>
        </w:tc>
        <w:tc>
          <w:tcPr>
            <w:tcW w:w="4063" w:type="dxa"/>
            <w:tcBorders>
              <w:top w:val="single" w:sz="2" w:space="0" w:color="auto"/>
              <w:bottom w:val="single" w:sz="2" w:space="0" w:color="auto"/>
            </w:tcBorders>
          </w:tcPr>
          <w:p w14:paraId="0D83B2A0" w14:textId="61496B50" w:rsidR="000D1C91" w:rsidRPr="00EB6BE2" w:rsidRDefault="006E5819" w:rsidP="00172D1B">
            <w:pPr>
              <w:spacing w:line="240" w:lineRule="auto"/>
              <w:jc w:val="both"/>
            </w:pPr>
            <w:r w:rsidRPr="00EB6BE2">
              <w:t>Заявителем представлен неполный комплект документов, необходимых для предоставления Муниципальной услуги</w:t>
            </w:r>
          </w:p>
        </w:tc>
        <w:tc>
          <w:tcPr>
            <w:tcW w:w="5071" w:type="dxa"/>
            <w:tcBorders>
              <w:top w:val="single" w:sz="2" w:space="0" w:color="auto"/>
              <w:bottom w:val="single" w:sz="2" w:space="0" w:color="auto"/>
            </w:tcBorders>
          </w:tcPr>
          <w:p w14:paraId="61C08BBE" w14:textId="1C52BFD1" w:rsidR="00EE2232" w:rsidRPr="00F87DDC" w:rsidRDefault="00ED4E60" w:rsidP="00337A18">
            <w:pPr>
              <w:pStyle w:val="11"/>
              <w:numPr>
                <w:ilvl w:val="0"/>
                <w:numId w:val="0"/>
              </w:numPr>
              <w:spacing w:line="240" w:lineRule="auto"/>
              <w:jc w:val="left"/>
              <w:rPr>
                <w:iCs/>
                <w:sz w:val="22"/>
                <w:szCs w:val="22"/>
              </w:rPr>
            </w:pPr>
            <w:r w:rsidRPr="00F87DDC">
              <w:rPr>
                <w:iCs/>
                <w:sz w:val="22"/>
                <w:szCs w:val="22"/>
                <w:u w:val="single"/>
              </w:rPr>
              <w:t>Выбрать из перечня</w:t>
            </w:r>
            <w:r w:rsidR="0066508D" w:rsidRPr="00F87DDC">
              <w:rPr>
                <w:iCs/>
                <w:sz w:val="22"/>
                <w:szCs w:val="22"/>
                <w:u w:val="single"/>
              </w:rPr>
              <w:t xml:space="preserve"> непредставленный</w:t>
            </w:r>
            <w:r w:rsidR="00EE2232" w:rsidRPr="00F87DDC">
              <w:rPr>
                <w:iCs/>
                <w:sz w:val="22"/>
                <w:szCs w:val="22"/>
                <w:u w:val="single"/>
              </w:rPr>
              <w:t>(е)</w:t>
            </w:r>
            <w:r w:rsidRPr="00F87DDC">
              <w:rPr>
                <w:iCs/>
                <w:sz w:val="22"/>
                <w:szCs w:val="22"/>
                <w:u w:val="single"/>
              </w:rPr>
              <w:t xml:space="preserve"> документ</w:t>
            </w:r>
            <w:r w:rsidR="00EE2232" w:rsidRPr="00F87DDC">
              <w:rPr>
                <w:iCs/>
                <w:sz w:val="22"/>
                <w:szCs w:val="22"/>
                <w:u w:val="single"/>
              </w:rPr>
              <w:t>(ы) (невыбранные удалить):</w:t>
            </w:r>
            <w:r w:rsidR="00EE2232" w:rsidRPr="00F87DDC">
              <w:rPr>
                <w:iCs/>
                <w:sz w:val="22"/>
                <w:szCs w:val="22"/>
              </w:rPr>
              <w:t xml:space="preserve"> </w:t>
            </w:r>
          </w:p>
          <w:p w14:paraId="6F009019" w14:textId="0627EC1C" w:rsidR="00ED4E60" w:rsidRPr="00EB6BE2" w:rsidRDefault="00364DB5" w:rsidP="00337A18">
            <w:pPr>
              <w:pStyle w:val="11"/>
              <w:numPr>
                <w:ilvl w:val="0"/>
                <w:numId w:val="0"/>
              </w:numPr>
              <w:spacing w:line="240" w:lineRule="auto"/>
              <w:ind w:left="-23"/>
              <w:jc w:val="left"/>
              <w:rPr>
                <w:sz w:val="22"/>
                <w:szCs w:val="22"/>
              </w:rPr>
            </w:pPr>
            <w:r>
              <w:rPr>
                <w:sz w:val="22"/>
                <w:szCs w:val="22"/>
              </w:rPr>
              <w:t xml:space="preserve">а) </w:t>
            </w:r>
            <w:r w:rsidR="00D90950" w:rsidRPr="00EB6BE2">
              <w:rPr>
                <w:sz w:val="22"/>
                <w:szCs w:val="22"/>
              </w:rPr>
              <w:t>н</w:t>
            </w:r>
            <w:r w:rsidR="00552576" w:rsidRPr="00EB6BE2">
              <w:rPr>
                <w:sz w:val="22"/>
                <w:szCs w:val="22"/>
              </w:rPr>
              <w:t xml:space="preserve">е предоставлен </w:t>
            </w:r>
            <w:r w:rsidR="00ED4E60" w:rsidRPr="00EB6BE2">
              <w:rPr>
                <w:sz w:val="22"/>
                <w:szCs w:val="22"/>
              </w:rPr>
              <w:t xml:space="preserve">Запрос по форме, приведенной </w:t>
            </w:r>
            <w:r>
              <w:rPr>
                <w:sz w:val="22"/>
                <w:szCs w:val="22"/>
              </w:rPr>
              <w:t xml:space="preserve">                              </w:t>
            </w:r>
            <w:r w:rsidR="00ED4E60" w:rsidRPr="00EB6BE2">
              <w:rPr>
                <w:sz w:val="22"/>
                <w:szCs w:val="22"/>
              </w:rPr>
              <w:t>в Приложении 5 к Административному регламенту</w:t>
            </w:r>
          </w:p>
          <w:p w14:paraId="10684E17" w14:textId="4499A88B" w:rsidR="00ED4E60" w:rsidRPr="00EF0FEA" w:rsidRDefault="00364DB5" w:rsidP="00337A18">
            <w:pPr>
              <w:pStyle w:val="11"/>
              <w:numPr>
                <w:ilvl w:val="0"/>
                <w:numId w:val="0"/>
              </w:numPr>
              <w:tabs>
                <w:tab w:val="left" w:pos="402"/>
              </w:tabs>
              <w:spacing w:line="240" w:lineRule="auto"/>
              <w:ind w:left="-23"/>
              <w:jc w:val="left"/>
              <w:rPr>
                <w:sz w:val="18"/>
                <w:szCs w:val="18"/>
              </w:rPr>
            </w:pPr>
            <w:r>
              <w:rPr>
                <w:sz w:val="22"/>
                <w:szCs w:val="22"/>
              </w:rPr>
              <w:t xml:space="preserve">б) </w:t>
            </w:r>
            <w:r w:rsidR="00D90950" w:rsidRPr="00EB6BE2">
              <w:rPr>
                <w:sz w:val="22"/>
                <w:szCs w:val="22"/>
              </w:rPr>
              <w:t>н</w:t>
            </w:r>
            <w:r w:rsidR="00552576" w:rsidRPr="00EB6BE2">
              <w:rPr>
                <w:sz w:val="22"/>
                <w:szCs w:val="22"/>
              </w:rPr>
              <w:t xml:space="preserve">е предоставлен </w:t>
            </w:r>
            <w:r w:rsidR="00ED4E60" w:rsidRPr="00EB6BE2">
              <w:rPr>
                <w:sz w:val="22"/>
                <w:szCs w:val="22"/>
              </w:rPr>
              <w:t>документ, подтверждающий полномочия представителя Заявителя</w:t>
            </w:r>
          </w:p>
        </w:tc>
      </w:tr>
      <w:tr w:rsidR="004669BE" w:rsidRPr="00EF0FEA" w14:paraId="1FC119CF" w14:textId="77777777" w:rsidTr="00E0027B">
        <w:trPr>
          <w:trHeight w:val="199"/>
        </w:trPr>
        <w:tc>
          <w:tcPr>
            <w:tcW w:w="931" w:type="dxa"/>
            <w:tcBorders>
              <w:top w:val="single" w:sz="2" w:space="0" w:color="auto"/>
              <w:bottom w:val="single" w:sz="2" w:space="0" w:color="auto"/>
            </w:tcBorders>
          </w:tcPr>
          <w:p w14:paraId="6737F18F" w14:textId="2BD9BA74" w:rsidR="000D1C91" w:rsidRPr="00EF0FEA" w:rsidRDefault="000D1C91" w:rsidP="00172D1B">
            <w:pPr>
              <w:tabs>
                <w:tab w:val="left" w:pos="1496"/>
              </w:tabs>
              <w:autoSpaceDE w:val="0"/>
              <w:autoSpaceDN w:val="0"/>
              <w:adjustRightInd w:val="0"/>
              <w:spacing w:line="240" w:lineRule="auto"/>
              <w:jc w:val="both"/>
            </w:pPr>
            <w:r w:rsidRPr="00EF0FEA">
              <w:lastRenderedPageBreak/>
              <w:t>1</w:t>
            </w:r>
            <w:r w:rsidR="006E5819" w:rsidRPr="00EF0FEA">
              <w:t>2</w:t>
            </w:r>
            <w:r w:rsidRPr="00EF0FEA">
              <w:t>.</w:t>
            </w:r>
            <w:r w:rsidR="006E5819" w:rsidRPr="00EF0FEA">
              <w:t>1</w:t>
            </w:r>
            <w:r w:rsidRPr="00EF0FEA">
              <w:t>.</w:t>
            </w:r>
            <w:r w:rsidR="006E5819" w:rsidRPr="00EF0FEA">
              <w:t>3</w:t>
            </w:r>
            <w:r w:rsidRPr="00EF0FEA">
              <w:t>.</w:t>
            </w:r>
            <w:r w:rsidR="008A52E4" w:rsidRPr="00EF0FEA">
              <w:t xml:space="preserve">   </w:t>
            </w:r>
            <w:r w:rsidRPr="00EF0FEA">
              <w:t xml:space="preserve"> </w:t>
            </w:r>
          </w:p>
        </w:tc>
        <w:tc>
          <w:tcPr>
            <w:tcW w:w="4063" w:type="dxa"/>
            <w:tcBorders>
              <w:top w:val="single" w:sz="2" w:space="0" w:color="auto"/>
              <w:bottom w:val="single" w:sz="2" w:space="0" w:color="auto"/>
            </w:tcBorders>
          </w:tcPr>
          <w:p w14:paraId="683AF574" w14:textId="6CF996F9" w:rsidR="000D1C91" w:rsidRPr="00EB6BE2" w:rsidRDefault="006E5819" w:rsidP="00172D1B">
            <w:pPr>
              <w:pStyle w:val="111"/>
              <w:numPr>
                <w:ilvl w:val="0"/>
                <w:numId w:val="0"/>
              </w:numPr>
              <w:spacing w:line="240" w:lineRule="auto"/>
              <w:rPr>
                <w:sz w:val="22"/>
                <w:szCs w:val="22"/>
              </w:rPr>
            </w:pPr>
            <w:r w:rsidRPr="00EB6BE2">
              <w:rPr>
                <w:sz w:val="22"/>
                <w:szCs w:val="22"/>
              </w:rPr>
              <w:t>Документы, необходимые для предоставления Муниципальной услуги, утратили силу</w:t>
            </w:r>
          </w:p>
        </w:tc>
        <w:tc>
          <w:tcPr>
            <w:tcW w:w="5071" w:type="dxa"/>
            <w:tcBorders>
              <w:top w:val="single" w:sz="2" w:space="0" w:color="auto"/>
              <w:bottom w:val="single" w:sz="2" w:space="0" w:color="auto"/>
            </w:tcBorders>
          </w:tcPr>
          <w:p w14:paraId="124AB270" w14:textId="77777777" w:rsidR="00EE2232" w:rsidRPr="00F87DDC" w:rsidRDefault="00EE2232" w:rsidP="00337A18">
            <w:pPr>
              <w:pStyle w:val="11"/>
              <w:numPr>
                <w:ilvl w:val="0"/>
                <w:numId w:val="0"/>
              </w:numPr>
              <w:spacing w:line="240" w:lineRule="auto"/>
              <w:jc w:val="left"/>
              <w:rPr>
                <w:iCs/>
                <w:sz w:val="22"/>
                <w:szCs w:val="22"/>
              </w:rPr>
            </w:pPr>
            <w:r w:rsidRPr="00F87DDC">
              <w:rPr>
                <w:iCs/>
                <w:sz w:val="22"/>
                <w:szCs w:val="22"/>
                <w:u w:val="single"/>
              </w:rPr>
              <w:t>Выбрать из перечня утративший (е) силу документ (ы) (невыбранное удалить):</w:t>
            </w:r>
            <w:r w:rsidRPr="00F87DDC">
              <w:rPr>
                <w:iCs/>
                <w:sz w:val="22"/>
                <w:szCs w:val="22"/>
              </w:rPr>
              <w:t xml:space="preserve"> </w:t>
            </w:r>
          </w:p>
          <w:p w14:paraId="26889C30" w14:textId="1C5CD53A" w:rsidR="00EE2232" w:rsidRPr="00EB6BE2" w:rsidRDefault="00B56B57" w:rsidP="00337A18">
            <w:pPr>
              <w:pStyle w:val="11"/>
              <w:numPr>
                <w:ilvl w:val="0"/>
                <w:numId w:val="0"/>
              </w:numPr>
              <w:spacing w:line="240" w:lineRule="auto"/>
              <w:jc w:val="left"/>
              <w:rPr>
                <w:sz w:val="22"/>
                <w:szCs w:val="22"/>
              </w:rPr>
            </w:pPr>
            <w:r>
              <w:rPr>
                <w:sz w:val="22"/>
                <w:szCs w:val="22"/>
              </w:rPr>
              <w:t xml:space="preserve">а) </w:t>
            </w:r>
            <w:r w:rsidR="00D90950" w:rsidRPr="00EB6BE2">
              <w:rPr>
                <w:sz w:val="22"/>
                <w:szCs w:val="22"/>
              </w:rPr>
              <w:t>у</w:t>
            </w:r>
            <w:r w:rsidR="00552576" w:rsidRPr="00EB6BE2">
              <w:rPr>
                <w:sz w:val="22"/>
                <w:szCs w:val="22"/>
              </w:rPr>
              <w:t>тратил силу</w:t>
            </w:r>
            <w:r w:rsidR="00EE2232" w:rsidRPr="00EB6BE2">
              <w:rPr>
                <w:sz w:val="22"/>
                <w:szCs w:val="22"/>
              </w:rPr>
              <w:t xml:space="preserve"> документ, удостоверяющий личность Заявителя</w:t>
            </w:r>
          </w:p>
          <w:p w14:paraId="124003DD" w14:textId="306CE16C" w:rsidR="00D90950" w:rsidRPr="00EB6BE2" w:rsidRDefault="00B56B57" w:rsidP="00337A18">
            <w:pPr>
              <w:pStyle w:val="11"/>
              <w:numPr>
                <w:ilvl w:val="0"/>
                <w:numId w:val="0"/>
              </w:numPr>
              <w:spacing w:line="240" w:lineRule="auto"/>
              <w:jc w:val="left"/>
              <w:rPr>
                <w:sz w:val="22"/>
                <w:szCs w:val="22"/>
              </w:rPr>
            </w:pPr>
            <w:r>
              <w:rPr>
                <w:sz w:val="22"/>
                <w:szCs w:val="22"/>
              </w:rPr>
              <w:t xml:space="preserve">б) </w:t>
            </w:r>
            <w:r w:rsidR="00D90950" w:rsidRPr="00EB6BE2">
              <w:rPr>
                <w:sz w:val="22"/>
                <w:szCs w:val="22"/>
              </w:rPr>
              <w:t xml:space="preserve">утратил силу </w:t>
            </w:r>
            <w:r w:rsidR="00EE2232" w:rsidRPr="00EB6BE2">
              <w:rPr>
                <w:sz w:val="22"/>
                <w:szCs w:val="22"/>
              </w:rPr>
              <w:t>документ, удостоверяющий личность представителя Заявителя</w:t>
            </w:r>
          </w:p>
          <w:p w14:paraId="38E762AB" w14:textId="52DA2C3F" w:rsidR="000D1C91" w:rsidRPr="00B56B57" w:rsidRDefault="00B56B57" w:rsidP="00337A18">
            <w:pPr>
              <w:tabs>
                <w:tab w:val="left" w:pos="1496"/>
              </w:tabs>
              <w:autoSpaceDE w:val="0"/>
              <w:autoSpaceDN w:val="0"/>
              <w:adjustRightInd w:val="0"/>
              <w:spacing w:line="240" w:lineRule="auto"/>
              <w:rPr>
                <w:i/>
                <w:iCs/>
                <w:sz w:val="20"/>
                <w:szCs w:val="20"/>
              </w:rPr>
            </w:pPr>
            <w:r>
              <w:t xml:space="preserve">в) </w:t>
            </w:r>
            <w:r w:rsidR="00D90950" w:rsidRPr="00B56B57">
              <w:t xml:space="preserve">утратил силу </w:t>
            </w:r>
            <w:r w:rsidR="00EE2232" w:rsidRPr="00B56B57">
              <w:t>документ, подтверждающий полномочия представителя Заявителя</w:t>
            </w:r>
          </w:p>
        </w:tc>
      </w:tr>
      <w:tr w:rsidR="004669BE" w:rsidRPr="00EF0FEA" w14:paraId="001ECB4D" w14:textId="77777777" w:rsidTr="00E0027B">
        <w:trPr>
          <w:trHeight w:val="199"/>
        </w:trPr>
        <w:tc>
          <w:tcPr>
            <w:tcW w:w="931" w:type="dxa"/>
            <w:tcBorders>
              <w:top w:val="single" w:sz="2" w:space="0" w:color="auto"/>
              <w:bottom w:val="single" w:sz="2" w:space="0" w:color="auto"/>
            </w:tcBorders>
          </w:tcPr>
          <w:p w14:paraId="0AEE48F1" w14:textId="096F74CD" w:rsidR="00EE2232" w:rsidRPr="00EF0FEA" w:rsidRDefault="00EE2232" w:rsidP="00172D1B">
            <w:pPr>
              <w:tabs>
                <w:tab w:val="left" w:pos="1496"/>
              </w:tabs>
              <w:autoSpaceDE w:val="0"/>
              <w:autoSpaceDN w:val="0"/>
              <w:adjustRightInd w:val="0"/>
              <w:spacing w:line="240" w:lineRule="auto"/>
              <w:jc w:val="both"/>
            </w:pPr>
            <w:r w:rsidRPr="00EF0FEA">
              <w:t>12.1.4.</w:t>
            </w:r>
            <w:r w:rsidR="008A52E4" w:rsidRPr="00EF0FEA">
              <w:t xml:space="preserve">   </w:t>
            </w:r>
            <w:r w:rsidRPr="00EF0FEA">
              <w:t xml:space="preserve"> </w:t>
            </w:r>
          </w:p>
        </w:tc>
        <w:tc>
          <w:tcPr>
            <w:tcW w:w="4063" w:type="dxa"/>
            <w:tcBorders>
              <w:top w:val="single" w:sz="2" w:space="0" w:color="auto"/>
              <w:bottom w:val="single" w:sz="2" w:space="0" w:color="auto"/>
            </w:tcBorders>
          </w:tcPr>
          <w:p w14:paraId="7270E95D" w14:textId="06945AB1" w:rsidR="00EE2232" w:rsidRPr="00EB6BE2" w:rsidRDefault="00EE2232" w:rsidP="00172D1B">
            <w:pPr>
              <w:pStyle w:val="111"/>
              <w:numPr>
                <w:ilvl w:val="0"/>
                <w:numId w:val="0"/>
              </w:numPr>
              <w:spacing w:line="240" w:lineRule="auto"/>
              <w:rPr>
                <w:sz w:val="22"/>
                <w:szCs w:val="22"/>
              </w:rPr>
            </w:pPr>
            <w:r w:rsidRPr="00EB6BE2">
              <w:rPr>
                <w:sz w:val="22"/>
                <w:szCs w:val="22"/>
              </w:rPr>
              <w:t>Документы содержат подчистки и исправления текста, не заверенные в порядке, установленном законодательством Российской Федерации</w:t>
            </w:r>
          </w:p>
        </w:tc>
        <w:tc>
          <w:tcPr>
            <w:tcW w:w="5071" w:type="dxa"/>
            <w:tcBorders>
              <w:top w:val="single" w:sz="2" w:space="0" w:color="auto"/>
              <w:bottom w:val="single" w:sz="2" w:space="0" w:color="auto"/>
            </w:tcBorders>
          </w:tcPr>
          <w:p w14:paraId="358A3F77" w14:textId="26CBA2EC" w:rsidR="00D90950" w:rsidRPr="00F87DDC" w:rsidRDefault="00EE2232" w:rsidP="00337A18">
            <w:pPr>
              <w:pStyle w:val="11"/>
              <w:numPr>
                <w:ilvl w:val="0"/>
                <w:numId w:val="0"/>
              </w:numPr>
              <w:spacing w:line="240" w:lineRule="auto"/>
              <w:jc w:val="left"/>
              <w:rPr>
                <w:iCs/>
                <w:sz w:val="22"/>
                <w:szCs w:val="22"/>
                <w:u w:val="single"/>
              </w:rPr>
            </w:pPr>
            <w:r w:rsidRPr="00F87DDC">
              <w:rPr>
                <w:iCs/>
                <w:sz w:val="22"/>
                <w:szCs w:val="22"/>
                <w:u w:val="single"/>
              </w:rPr>
              <w:t xml:space="preserve">Выбрать из перечня документ (ы), содержащий (е) подчистки и исправления текста, не заверенные </w:t>
            </w:r>
            <w:r w:rsidR="009B5734" w:rsidRPr="00F87DDC">
              <w:rPr>
                <w:iCs/>
                <w:sz w:val="22"/>
                <w:szCs w:val="22"/>
                <w:u w:val="single"/>
              </w:rPr>
              <w:t xml:space="preserve">                        </w:t>
            </w:r>
            <w:r w:rsidRPr="00F87DDC">
              <w:rPr>
                <w:iCs/>
                <w:sz w:val="22"/>
                <w:szCs w:val="22"/>
                <w:u w:val="single"/>
              </w:rPr>
              <w:t>в порядке, установленном законодательством Российской Федерации (невыбранное удалить):</w:t>
            </w:r>
            <w:r w:rsidRPr="00F87DDC">
              <w:rPr>
                <w:iCs/>
                <w:sz w:val="22"/>
                <w:szCs w:val="22"/>
              </w:rPr>
              <w:t xml:space="preserve"> </w:t>
            </w:r>
          </w:p>
          <w:p w14:paraId="70B58E3E" w14:textId="001FA2F4" w:rsidR="00EE2232" w:rsidRPr="008F16E7" w:rsidRDefault="008F16E7" w:rsidP="00337A18">
            <w:pPr>
              <w:tabs>
                <w:tab w:val="left" w:pos="1496"/>
              </w:tabs>
              <w:autoSpaceDE w:val="0"/>
              <w:autoSpaceDN w:val="0"/>
              <w:adjustRightInd w:val="0"/>
              <w:spacing w:line="240" w:lineRule="auto"/>
              <w:ind w:left="-23"/>
              <w:rPr>
                <w:sz w:val="20"/>
                <w:szCs w:val="20"/>
              </w:rPr>
            </w:pPr>
            <w:r>
              <w:t xml:space="preserve">а) </w:t>
            </w:r>
            <w:r w:rsidR="00D90950" w:rsidRPr="008F16E7">
              <w:t xml:space="preserve">подчистки и исправления текста, не заверенные </w:t>
            </w:r>
            <w:r>
              <w:t xml:space="preserve">                       </w:t>
            </w:r>
            <w:r w:rsidR="00D90950" w:rsidRPr="008F16E7">
              <w:t xml:space="preserve">в порядке, установленном законодательством Российской Федерации, в документе, </w:t>
            </w:r>
            <w:r w:rsidR="00EE2232" w:rsidRPr="008F16E7">
              <w:t>подтверждающ</w:t>
            </w:r>
            <w:r w:rsidR="00D90950" w:rsidRPr="008F16E7">
              <w:t>ем</w:t>
            </w:r>
            <w:r w:rsidR="00EE2232" w:rsidRPr="008F16E7">
              <w:t xml:space="preserve"> полномочия представителя Заявителя</w:t>
            </w:r>
          </w:p>
        </w:tc>
      </w:tr>
      <w:tr w:rsidR="004669BE" w:rsidRPr="00EF0FEA" w14:paraId="27F83864" w14:textId="77777777" w:rsidTr="00E0027B">
        <w:trPr>
          <w:trHeight w:val="199"/>
        </w:trPr>
        <w:tc>
          <w:tcPr>
            <w:tcW w:w="931" w:type="dxa"/>
            <w:tcBorders>
              <w:top w:val="single" w:sz="2" w:space="0" w:color="auto"/>
              <w:bottom w:val="single" w:sz="2" w:space="0" w:color="auto"/>
            </w:tcBorders>
          </w:tcPr>
          <w:p w14:paraId="3869F64E" w14:textId="2CFD7313" w:rsidR="00EE2232" w:rsidRPr="00EF0FEA" w:rsidRDefault="00EE2232" w:rsidP="00172D1B">
            <w:pPr>
              <w:tabs>
                <w:tab w:val="left" w:pos="1496"/>
              </w:tabs>
              <w:autoSpaceDE w:val="0"/>
              <w:autoSpaceDN w:val="0"/>
              <w:adjustRightInd w:val="0"/>
              <w:spacing w:line="240" w:lineRule="auto"/>
              <w:jc w:val="both"/>
            </w:pPr>
            <w:r w:rsidRPr="00EF0FEA">
              <w:t>12.1.5.</w:t>
            </w:r>
            <w:r w:rsidR="008A52E4" w:rsidRPr="00EF0FEA">
              <w:t xml:space="preserve">   </w:t>
            </w:r>
            <w:r w:rsidRPr="00EF0FEA">
              <w:t xml:space="preserve"> </w:t>
            </w:r>
          </w:p>
        </w:tc>
        <w:tc>
          <w:tcPr>
            <w:tcW w:w="4063" w:type="dxa"/>
            <w:tcBorders>
              <w:top w:val="single" w:sz="2" w:space="0" w:color="auto"/>
              <w:bottom w:val="single" w:sz="2" w:space="0" w:color="auto"/>
            </w:tcBorders>
          </w:tcPr>
          <w:p w14:paraId="541AE40E" w14:textId="1F03F42A" w:rsidR="00EE2232" w:rsidRPr="00EB6BE2" w:rsidRDefault="00EE2232" w:rsidP="00172D1B">
            <w:pPr>
              <w:pStyle w:val="111"/>
              <w:numPr>
                <w:ilvl w:val="0"/>
                <w:numId w:val="0"/>
              </w:numPr>
              <w:spacing w:line="240" w:lineRule="auto"/>
              <w:rPr>
                <w:sz w:val="22"/>
                <w:szCs w:val="22"/>
              </w:rPr>
            </w:pPr>
            <w:r w:rsidRPr="00EB6BE2">
              <w:rPr>
                <w:sz w:val="22"/>
                <w:szCs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5071" w:type="dxa"/>
            <w:tcBorders>
              <w:top w:val="single" w:sz="2" w:space="0" w:color="auto"/>
              <w:bottom w:val="single" w:sz="2" w:space="0" w:color="auto"/>
            </w:tcBorders>
          </w:tcPr>
          <w:p w14:paraId="6C5FD8C7" w14:textId="67101297" w:rsidR="00EE2232" w:rsidRPr="00F87DDC" w:rsidRDefault="00EE2232" w:rsidP="00337A18">
            <w:pPr>
              <w:pStyle w:val="11"/>
              <w:numPr>
                <w:ilvl w:val="0"/>
                <w:numId w:val="0"/>
              </w:numPr>
              <w:spacing w:line="240" w:lineRule="auto"/>
              <w:jc w:val="left"/>
              <w:rPr>
                <w:iCs/>
                <w:sz w:val="22"/>
                <w:szCs w:val="22"/>
              </w:rPr>
            </w:pPr>
            <w:r w:rsidRPr="00F87DDC">
              <w:rPr>
                <w:iCs/>
                <w:sz w:val="22"/>
                <w:szCs w:val="22"/>
                <w:u w:val="single"/>
              </w:rPr>
              <w:t>Выбрать из перечня поврежденный (е) документ (ы) (невыбранное удалить):</w:t>
            </w:r>
            <w:r w:rsidRPr="00F87DDC">
              <w:rPr>
                <w:iCs/>
                <w:sz w:val="22"/>
                <w:szCs w:val="22"/>
              </w:rPr>
              <w:t xml:space="preserve"> </w:t>
            </w:r>
          </w:p>
          <w:p w14:paraId="5F8FF683" w14:textId="2AAF2327" w:rsidR="00D90950" w:rsidRPr="00EB6BE2" w:rsidRDefault="003F6063" w:rsidP="00337A18">
            <w:pPr>
              <w:pStyle w:val="11"/>
              <w:numPr>
                <w:ilvl w:val="0"/>
                <w:numId w:val="0"/>
              </w:numPr>
              <w:spacing w:line="240" w:lineRule="auto"/>
              <w:ind w:left="-23"/>
              <w:jc w:val="left"/>
              <w:rPr>
                <w:sz w:val="22"/>
                <w:szCs w:val="22"/>
              </w:rPr>
            </w:pPr>
            <w:r>
              <w:rPr>
                <w:sz w:val="22"/>
                <w:szCs w:val="22"/>
              </w:rPr>
              <w:t xml:space="preserve">а) </w:t>
            </w:r>
            <w:r w:rsidR="00D90950" w:rsidRPr="00EB6BE2">
              <w:rPr>
                <w:sz w:val="22"/>
                <w:szCs w:val="22"/>
              </w:rPr>
              <w:t xml:space="preserve">повреждения, наличие которых не позволяет </w:t>
            </w:r>
            <w:r w:rsidR="00337A18">
              <w:rPr>
                <w:sz w:val="22"/>
                <w:szCs w:val="22"/>
              </w:rPr>
              <w:t xml:space="preserve">                     </w:t>
            </w:r>
            <w:r w:rsidR="00D90950" w:rsidRPr="00EB6BE2">
              <w:rPr>
                <w:sz w:val="22"/>
                <w:szCs w:val="22"/>
              </w:rPr>
              <w:t xml:space="preserve">в полном объеме использовать информацию </w:t>
            </w:r>
            <w:r w:rsidR="00337A18">
              <w:rPr>
                <w:sz w:val="22"/>
                <w:szCs w:val="22"/>
              </w:rPr>
              <w:t xml:space="preserve">                         </w:t>
            </w:r>
            <w:r w:rsidR="00D90950" w:rsidRPr="00EB6BE2">
              <w:rPr>
                <w:sz w:val="22"/>
                <w:szCs w:val="22"/>
              </w:rPr>
              <w:t xml:space="preserve">и сведения, в </w:t>
            </w:r>
            <w:r w:rsidR="00EE2232" w:rsidRPr="00EB6BE2">
              <w:rPr>
                <w:sz w:val="22"/>
                <w:szCs w:val="22"/>
              </w:rPr>
              <w:t>Запрос</w:t>
            </w:r>
            <w:r w:rsidR="00D90950" w:rsidRPr="00EB6BE2">
              <w:rPr>
                <w:sz w:val="22"/>
                <w:szCs w:val="22"/>
              </w:rPr>
              <w:t>е</w:t>
            </w:r>
            <w:r>
              <w:rPr>
                <w:sz w:val="22"/>
                <w:szCs w:val="22"/>
              </w:rPr>
              <w:t xml:space="preserve"> </w:t>
            </w:r>
          </w:p>
          <w:p w14:paraId="26ABCD85" w14:textId="1BE46749" w:rsidR="00EE2232" w:rsidRPr="003F6063" w:rsidRDefault="003F6063" w:rsidP="00337A18">
            <w:pPr>
              <w:tabs>
                <w:tab w:val="left" w:pos="1496"/>
              </w:tabs>
              <w:autoSpaceDE w:val="0"/>
              <w:autoSpaceDN w:val="0"/>
              <w:adjustRightInd w:val="0"/>
              <w:spacing w:line="240" w:lineRule="auto"/>
              <w:rPr>
                <w:sz w:val="20"/>
                <w:szCs w:val="20"/>
              </w:rPr>
            </w:pPr>
            <w:r w:rsidRPr="003F6063">
              <w:t xml:space="preserve">б) </w:t>
            </w:r>
            <w:r w:rsidR="00D90950" w:rsidRPr="003F6063">
              <w:t xml:space="preserve">повреждения, наличие которых не позволяет </w:t>
            </w:r>
            <w:r>
              <w:t xml:space="preserve">                             </w:t>
            </w:r>
            <w:r w:rsidR="00D90950" w:rsidRPr="003F6063">
              <w:t xml:space="preserve">в полном объеме использовать информацию </w:t>
            </w:r>
            <w:r w:rsidR="00337A18">
              <w:t xml:space="preserve">                        </w:t>
            </w:r>
            <w:r w:rsidR="00D90950" w:rsidRPr="003F6063">
              <w:t>и све</w:t>
            </w:r>
            <w:r w:rsidR="00E0027B">
              <w:t xml:space="preserve">дения, в </w:t>
            </w:r>
            <w:r w:rsidR="00D90950" w:rsidRPr="003F6063">
              <w:t>документе</w:t>
            </w:r>
            <w:r w:rsidR="00EE2232" w:rsidRPr="003F6063">
              <w:t>, подтверждающ</w:t>
            </w:r>
            <w:r w:rsidR="00D90950" w:rsidRPr="003F6063">
              <w:t>ем</w:t>
            </w:r>
            <w:r w:rsidR="00EE2232" w:rsidRPr="003F6063">
              <w:t xml:space="preserve"> полномочия представителя Заявителя</w:t>
            </w:r>
            <w:r w:rsidR="00D90950" w:rsidRPr="003F6063">
              <w:rPr>
                <w:sz w:val="16"/>
                <w:szCs w:val="16"/>
              </w:rPr>
              <w:t xml:space="preserve"> </w:t>
            </w:r>
          </w:p>
        </w:tc>
      </w:tr>
      <w:tr w:rsidR="004669BE" w:rsidRPr="00EF0FEA" w14:paraId="15B62A42" w14:textId="77777777" w:rsidTr="00E0027B">
        <w:trPr>
          <w:trHeight w:val="199"/>
        </w:trPr>
        <w:tc>
          <w:tcPr>
            <w:tcW w:w="931" w:type="dxa"/>
            <w:tcBorders>
              <w:top w:val="single" w:sz="2" w:space="0" w:color="auto"/>
              <w:bottom w:val="single" w:sz="2" w:space="0" w:color="auto"/>
            </w:tcBorders>
          </w:tcPr>
          <w:p w14:paraId="78981C55" w14:textId="3F8EA481" w:rsidR="00EE2232" w:rsidRPr="00EF0FEA" w:rsidRDefault="00EE2232" w:rsidP="00172D1B">
            <w:pPr>
              <w:tabs>
                <w:tab w:val="left" w:pos="1496"/>
              </w:tabs>
              <w:autoSpaceDE w:val="0"/>
              <w:autoSpaceDN w:val="0"/>
              <w:adjustRightInd w:val="0"/>
              <w:spacing w:line="240" w:lineRule="auto"/>
              <w:jc w:val="both"/>
            </w:pPr>
            <w:r w:rsidRPr="00EF0FEA">
              <w:t>12.1.6.</w:t>
            </w:r>
            <w:r w:rsidR="008A52E4" w:rsidRPr="00EF0FEA">
              <w:t xml:space="preserve">   </w:t>
            </w:r>
            <w:r w:rsidRPr="00EF0FEA">
              <w:t xml:space="preserve"> </w:t>
            </w:r>
          </w:p>
        </w:tc>
        <w:tc>
          <w:tcPr>
            <w:tcW w:w="4063" w:type="dxa"/>
            <w:tcBorders>
              <w:top w:val="single" w:sz="2" w:space="0" w:color="auto"/>
              <w:bottom w:val="single" w:sz="2" w:space="0" w:color="auto"/>
            </w:tcBorders>
          </w:tcPr>
          <w:p w14:paraId="7E83D812" w14:textId="1B492729" w:rsidR="00EE2232" w:rsidRPr="00EB6BE2" w:rsidRDefault="00EE2232" w:rsidP="00172D1B">
            <w:pPr>
              <w:pStyle w:val="111"/>
              <w:numPr>
                <w:ilvl w:val="0"/>
                <w:numId w:val="0"/>
              </w:numPr>
              <w:spacing w:line="240" w:lineRule="auto"/>
              <w:rPr>
                <w:sz w:val="22"/>
                <w:szCs w:val="22"/>
              </w:rPr>
            </w:pPr>
            <w:r w:rsidRPr="00EB6BE2">
              <w:rPr>
                <w:sz w:val="22"/>
                <w:szCs w:val="22"/>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tc>
        <w:tc>
          <w:tcPr>
            <w:tcW w:w="5071" w:type="dxa"/>
            <w:tcBorders>
              <w:top w:val="single" w:sz="2" w:space="0" w:color="auto"/>
              <w:bottom w:val="single" w:sz="2" w:space="0" w:color="auto"/>
            </w:tcBorders>
          </w:tcPr>
          <w:p w14:paraId="687B6E01" w14:textId="25F6AB13" w:rsidR="00EE2232" w:rsidRPr="00F87DDC" w:rsidRDefault="00EE2232" w:rsidP="00337A18">
            <w:pPr>
              <w:pStyle w:val="11"/>
              <w:numPr>
                <w:ilvl w:val="0"/>
                <w:numId w:val="0"/>
              </w:numPr>
              <w:spacing w:line="240" w:lineRule="auto"/>
              <w:jc w:val="left"/>
              <w:rPr>
                <w:iCs/>
                <w:sz w:val="22"/>
                <w:szCs w:val="22"/>
              </w:rPr>
            </w:pPr>
            <w:r w:rsidRPr="00F87DDC">
              <w:rPr>
                <w:iCs/>
                <w:sz w:val="22"/>
                <w:szCs w:val="22"/>
                <w:u w:val="single"/>
              </w:rPr>
              <w:t xml:space="preserve">Выбрать из перечня документ (ы), не позволяющий </w:t>
            </w:r>
            <w:r w:rsidR="00E0027B">
              <w:rPr>
                <w:iCs/>
                <w:sz w:val="22"/>
                <w:szCs w:val="22"/>
                <w:u w:val="single"/>
              </w:rPr>
              <w:t xml:space="preserve">                    </w:t>
            </w:r>
            <w:r w:rsidRPr="00F87DDC">
              <w:rPr>
                <w:iCs/>
                <w:sz w:val="22"/>
                <w:szCs w:val="22"/>
                <w:u w:val="single"/>
              </w:rPr>
              <w:t>в полном объеме прочитать текст документа и (или) распознать реквизиты документа (невыбранное удалить):</w:t>
            </w:r>
            <w:r w:rsidRPr="00F87DDC">
              <w:rPr>
                <w:iCs/>
                <w:sz w:val="22"/>
                <w:szCs w:val="22"/>
              </w:rPr>
              <w:t xml:space="preserve"> </w:t>
            </w:r>
          </w:p>
          <w:p w14:paraId="4F1BCBB6" w14:textId="77777777" w:rsidR="009B5734" w:rsidRDefault="009B5734" w:rsidP="00337A18">
            <w:pPr>
              <w:tabs>
                <w:tab w:val="left" w:pos="1496"/>
              </w:tabs>
              <w:autoSpaceDE w:val="0"/>
              <w:autoSpaceDN w:val="0"/>
              <w:adjustRightInd w:val="0"/>
              <w:spacing w:after="0" w:line="240" w:lineRule="auto"/>
              <w:ind w:left="-23"/>
            </w:pPr>
            <w:r>
              <w:t xml:space="preserve">а) </w:t>
            </w:r>
            <w:r w:rsidR="00827AF7" w:rsidRPr="009B5734">
              <w:t>представление электронного образа посредством РПГУ не позволяет в полном объеме прочитать текст документа</w:t>
            </w:r>
            <w:r w:rsidR="00EE2232" w:rsidRPr="009B5734">
              <w:t>, подтверждающ</w:t>
            </w:r>
            <w:r w:rsidR="00827AF7" w:rsidRPr="009B5734">
              <w:t>его</w:t>
            </w:r>
            <w:r>
              <w:t xml:space="preserve"> полномочия </w:t>
            </w:r>
            <w:r w:rsidR="00EE2232" w:rsidRPr="009B5734">
              <w:t>представителя Заявителя</w:t>
            </w:r>
            <w:r w:rsidR="00827AF7" w:rsidRPr="009B5734">
              <w:t xml:space="preserve"> </w:t>
            </w:r>
          </w:p>
          <w:p w14:paraId="230519A9" w14:textId="7862EA91" w:rsidR="00827AF7" w:rsidRPr="009B5734" w:rsidRDefault="009B5734" w:rsidP="00337A18">
            <w:pPr>
              <w:tabs>
                <w:tab w:val="left" w:pos="1496"/>
              </w:tabs>
              <w:autoSpaceDE w:val="0"/>
              <w:autoSpaceDN w:val="0"/>
              <w:adjustRightInd w:val="0"/>
              <w:spacing w:line="240" w:lineRule="auto"/>
              <w:ind w:left="-23"/>
            </w:pPr>
            <w:r>
              <w:t xml:space="preserve">б) </w:t>
            </w:r>
            <w:r w:rsidR="00827AF7" w:rsidRPr="009B5734">
              <w:t>представление электронного образа посредством РПГУ не позволяет в полном объеме распознать реквизиты документа, подтверждающего полномочия представителя Заявителя</w:t>
            </w:r>
            <w:r w:rsidR="00827AF7" w:rsidRPr="009B5734">
              <w:rPr>
                <w:sz w:val="16"/>
                <w:szCs w:val="16"/>
              </w:rPr>
              <w:t xml:space="preserve"> </w:t>
            </w:r>
          </w:p>
        </w:tc>
      </w:tr>
      <w:tr w:rsidR="004669BE" w:rsidRPr="00EF0FEA" w14:paraId="6B394F9A" w14:textId="77777777" w:rsidTr="00E0027B">
        <w:trPr>
          <w:trHeight w:val="199"/>
        </w:trPr>
        <w:tc>
          <w:tcPr>
            <w:tcW w:w="931" w:type="dxa"/>
            <w:tcBorders>
              <w:top w:val="single" w:sz="2" w:space="0" w:color="auto"/>
              <w:bottom w:val="single" w:sz="2" w:space="0" w:color="auto"/>
            </w:tcBorders>
          </w:tcPr>
          <w:p w14:paraId="087FF2DB" w14:textId="6C95E8C2" w:rsidR="00EE2232" w:rsidRPr="00EF0FEA" w:rsidRDefault="00EE2232" w:rsidP="00172D1B">
            <w:pPr>
              <w:tabs>
                <w:tab w:val="left" w:pos="1496"/>
              </w:tabs>
              <w:autoSpaceDE w:val="0"/>
              <w:autoSpaceDN w:val="0"/>
              <w:adjustRightInd w:val="0"/>
              <w:spacing w:line="240" w:lineRule="auto"/>
              <w:jc w:val="both"/>
            </w:pPr>
            <w:r w:rsidRPr="00EF0FEA">
              <w:t>12.1.7.</w:t>
            </w:r>
            <w:r w:rsidR="008A52E4" w:rsidRPr="00EF0FEA">
              <w:t xml:space="preserve">   </w:t>
            </w:r>
            <w:r w:rsidRPr="00EF0FEA">
              <w:t xml:space="preserve"> </w:t>
            </w:r>
          </w:p>
        </w:tc>
        <w:tc>
          <w:tcPr>
            <w:tcW w:w="4063" w:type="dxa"/>
            <w:tcBorders>
              <w:top w:val="single" w:sz="2" w:space="0" w:color="auto"/>
              <w:bottom w:val="single" w:sz="2" w:space="0" w:color="auto"/>
            </w:tcBorders>
          </w:tcPr>
          <w:p w14:paraId="2F947CF9" w14:textId="5E30991A" w:rsidR="00EE2232" w:rsidRPr="00EB6BE2" w:rsidRDefault="00EE2232" w:rsidP="00172D1B">
            <w:pPr>
              <w:pStyle w:val="111"/>
              <w:numPr>
                <w:ilvl w:val="0"/>
                <w:numId w:val="0"/>
              </w:numPr>
              <w:spacing w:line="240" w:lineRule="auto"/>
              <w:rPr>
                <w:sz w:val="22"/>
                <w:szCs w:val="22"/>
              </w:rPr>
            </w:pPr>
            <w:r w:rsidRPr="00EB6BE2">
              <w:rPr>
                <w:sz w:val="22"/>
                <w:szCs w:val="22"/>
              </w:rPr>
              <w:t xml:space="preserve">Подача Запроса и иных документов </w:t>
            </w:r>
            <w:r w:rsidR="00AA1FC1">
              <w:rPr>
                <w:sz w:val="22"/>
                <w:szCs w:val="22"/>
              </w:rPr>
              <w:t xml:space="preserve">                      </w:t>
            </w:r>
            <w:r w:rsidRPr="00EB6BE2">
              <w:rPr>
                <w:sz w:val="22"/>
                <w:szCs w:val="22"/>
              </w:rPr>
              <w:t>в электронной форме, подписанных с использованием ЭП, не принадлежащей Заявителю или представителю Заявителя</w:t>
            </w:r>
          </w:p>
        </w:tc>
        <w:tc>
          <w:tcPr>
            <w:tcW w:w="5071" w:type="dxa"/>
            <w:tcBorders>
              <w:top w:val="single" w:sz="2" w:space="0" w:color="auto"/>
              <w:bottom w:val="single" w:sz="2" w:space="0" w:color="auto"/>
            </w:tcBorders>
          </w:tcPr>
          <w:p w14:paraId="2A18099E" w14:textId="73B07D52" w:rsidR="00EE2232" w:rsidRPr="00F87DDC" w:rsidRDefault="00EE2232" w:rsidP="00337A18">
            <w:pPr>
              <w:tabs>
                <w:tab w:val="left" w:pos="1496"/>
              </w:tabs>
              <w:autoSpaceDE w:val="0"/>
              <w:autoSpaceDN w:val="0"/>
              <w:adjustRightInd w:val="0"/>
              <w:spacing w:after="0" w:line="240" w:lineRule="auto"/>
              <w:rPr>
                <w:iCs/>
                <w:u w:val="single"/>
              </w:rPr>
            </w:pPr>
            <w:r w:rsidRPr="00F87DDC">
              <w:rPr>
                <w:iCs/>
                <w:u w:val="single"/>
              </w:rPr>
              <w:t xml:space="preserve">Указать ФИО </w:t>
            </w:r>
            <w:r w:rsidR="00ED6B55" w:rsidRPr="00F87DDC">
              <w:rPr>
                <w:iCs/>
                <w:u w:val="single"/>
              </w:rPr>
              <w:t xml:space="preserve">(последнее при наличии) </w:t>
            </w:r>
            <w:r w:rsidRPr="00F87DDC">
              <w:rPr>
                <w:iCs/>
                <w:u w:val="single"/>
              </w:rPr>
              <w:t>Заявителя (представителя Заявителя):</w:t>
            </w:r>
          </w:p>
          <w:p w14:paraId="327AE6BA" w14:textId="77777777" w:rsidR="00EE2232" w:rsidRPr="00F87DDC" w:rsidRDefault="00EE2232" w:rsidP="00337A18">
            <w:pPr>
              <w:tabs>
                <w:tab w:val="left" w:pos="1496"/>
              </w:tabs>
              <w:autoSpaceDE w:val="0"/>
              <w:autoSpaceDN w:val="0"/>
              <w:adjustRightInd w:val="0"/>
              <w:spacing w:after="0" w:line="240" w:lineRule="auto"/>
            </w:pPr>
            <w:r w:rsidRPr="00F87DDC">
              <w:t>________________________________________________</w:t>
            </w:r>
          </w:p>
          <w:p w14:paraId="20DB9405" w14:textId="5D7012D9" w:rsidR="00EE2232" w:rsidRPr="00F87DDC" w:rsidRDefault="00EE2232" w:rsidP="00337A18">
            <w:pPr>
              <w:tabs>
                <w:tab w:val="left" w:pos="1496"/>
              </w:tabs>
              <w:autoSpaceDE w:val="0"/>
              <w:autoSpaceDN w:val="0"/>
              <w:adjustRightInd w:val="0"/>
              <w:spacing w:after="0" w:line="240" w:lineRule="auto"/>
              <w:rPr>
                <w:iCs/>
                <w:u w:val="single"/>
              </w:rPr>
            </w:pPr>
            <w:r w:rsidRPr="00F87DDC">
              <w:rPr>
                <w:iCs/>
                <w:u w:val="single"/>
              </w:rPr>
              <w:t>Указать ФИО</w:t>
            </w:r>
            <w:r w:rsidR="00ED6B55" w:rsidRPr="00F87DDC">
              <w:rPr>
                <w:iCs/>
                <w:u w:val="single"/>
              </w:rPr>
              <w:t xml:space="preserve"> (последнее при наличии)</w:t>
            </w:r>
            <w:r w:rsidRPr="00F87DDC">
              <w:rPr>
                <w:iCs/>
                <w:u w:val="single"/>
              </w:rPr>
              <w:t xml:space="preserve"> использованной ЭП:</w:t>
            </w:r>
          </w:p>
          <w:p w14:paraId="6E8B25E2" w14:textId="1A5DE14D" w:rsidR="00EE2232" w:rsidRPr="00F87DDC" w:rsidRDefault="00EE2232" w:rsidP="00337A18">
            <w:pPr>
              <w:tabs>
                <w:tab w:val="left" w:pos="1496"/>
              </w:tabs>
              <w:autoSpaceDE w:val="0"/>
              <w:autoSpaceDN w:val="0"/>
              <w:adjustRightInd w:val="0"/>
              <w:spacing w:after="0" w:line="240" w:lineRule="auto"/>
              <w:rPr>
                <w:sz w:val="20"/>
                <w:szCs w:val="20"/>
              </w:rPr>
            </w:pPr>
            <w:r w:rsidRPr="00F87DDC">
              <w:rPr>
                <w:sz w:val="16"/>
                <w:szCs w:val="16"/>
              </w:rPr>
              <w:t>________________________________________________</w:t>
            </w:r>
          </w:p>
        </w:tc>
      </w:tr>
      <w:tr w:rsidR="004669BE" w:rsidRPr="00EB6BE2" w14:paraId="3A97B991" w14:textId="77777777" w:rsidTr="00E0027B">
        <w:trPr>
          <w:trHeight w:val="199"/>
        </w:trPr>
        <w:tc>
          <w:tcPr>
            <w:tcW w:w="931" w:type="dxa"/>
            <w:tcBorders>
              <w:top w:val="single" w:sz="2" w:space="0" w:color="auto"/>
              <w:bottom w:val="single" w:sz="2" w:space="0" w:color="auto"/>
            </w:tcBorders>
          </w:tcPr>
          <w:p w14:paraId="232F9E80" w14:textId="7BD536B1" w:rsidR="00EE2232" w:rsidRPr="00EB6BE2" w:rsidRDefault="00EE2232" w:rsidP="00172D1B">
            <w:pPr>
              <w:tabs>
                <w:tab w:val="left" w:pos="1496"/>
              </w:tabs>
              <w:autoSpaceDE w:val="0"/>
              <w:autoSpaceDN w:val="0"/>
              <w:adjustRightInd w:val="0"/>
              <w:spacing w:line="240" w:lineRule="auto"/>
              <w:jc w:val="both"/>
            </w:pPr>
            <w:r w:rsidRPr="00EB6BE2">
              <w:t>12.1.8.</w:t>
            </w:r>
            <w:r w:rsidR="008A52E4" w:rsidRPr="00EB6BE2">
              <w:t xml:space="preserve">   </w:t>
            </w:r>
            <w:r w:rsidRPr="00EB6BE2">
              <w:t xml:space="preserve"> </w:t>
            </w:r>
          </w:p>
        </w:tc>
        <w:tc>
          <w:tcPr>
            <w:tcW w:w="4063" w:type="dxa"/>
            <w:tcBorders>
              <w:top w:val="single" w:sz="2" w:space="0" w:color="auto"/>
              <w:bottom w:val="single" w:sz="2" w:space="0" w:color="auto"/>
            </w:tcBorders>
          </w:tcPr>
          <w:p w14:paraId="74E04DF8" w14:textId="57675FDA" w:rsidR="00EE2232" w:rsidRPr="00EB6BE2" w:rsidRDefault="00EE2232" w:rsidP="00172D1B">
            <w:pPr>
              <w:pStyle w:val="111"/>
              <w:numPr>
                <w:ilvl w:val="0"/>
                <w:numId w:val="0"/>
              </w:numPr>
              <w:spacing w:line="240" w:lineRule="auto"/>
              <w:rPr>
                <w:sz w:val="22"/>
                <w:szCs w:val="22"/>
              </w:rPr>
            </w:pPr>
            <w:r w:rsidRPr="00EB6BE2">
              <w:rPr>
                <w:sz w:val="22"/>
                <w:szCs w:val="22"/>
              </w:rPr>
              <w:t xml:space="preserve">Поступление Запроса, аналогичного ранее зарегистрированному Запросу, срок предоставления Муниципальной услуги </w:t>
            </w:r>
            <w:r w:rsidR="00F05F3B" w:rsidRPr="00EB6BE2">
              <w:rPr>
                <w:sz w:val="22"/>
                <w:szCs w:val="22"/>
              </w:rPr>
              <w:br/>
            </w:r>
            <w:r w:rsidRPr="00EB6BE2">
              <w:rPr>
                <w:sz w:val="22"/>
                <w:szCs w:val="22"/>
              </w:rPr>
              <w:t xml:space="preserve">по которому не истек на момент поступления такого Запроса </w:t>
            </w:r>
          </w:p>
        </w:tc>
        <w:tc>
          <w:tcPr>
            <w:tcW w:w="5071" w:type="dxa"/>
            <w:tcBorders>
              <w:top w:val="single" w:sz="2" w:space="0" w:color="auto"/>
              <w:bottom w:val="single" w:sz="2" w:space="0" w:color="auto"/>
            </w:tcBorders>
          </w:tcPr>
          <w:p w14:paraId="0F95A33D" w14:textId="01D37A51" w:rsidR="00EE2232" w:rsidRPr="00F87DDC" w:rsidRDefault="00EE2232" w:rsidP="00337A18">
            <w:pPr>
              <w:tabs>
                <w:tab w:val="left" w:pos="1496"/>
              </w:tabs>
              <w:autoSpaceDE w:val="0"/>
              <w:autoSpaceDN w:val="0"/>
              <w:adjustRightInd w:val="0"/>
              <w:spacing w:after="0" w:line="240" w:lineRule="auto"/>
              <w:rPr>
                <w:iCs/>
              </w:rPr>
            </w:pPr>
            <w:r w:rsidRPr="00F87DDC">
              <w:rPr>
                <w:iCs/>
                <w:u w:val="single"/>
              </w:rPr>
              <w:t>Указать для поступившего Запроса</w:t>
            </w:r>
            <w:r w:rsidRPr="00F87DDC">
              <w:rPr>
                <w:iCs/>
              </w:rPr>
              <w:t>:</w:t>
            </w:r>
          </w:p>
          <w:p w14:paraId="29082349" w14:textId="57DBF5F5" w:rsidR="00EE2232" w:rsidRPr="00F87DDC" w:rsidRDefault="00337A18" w:rsidP="00337A18">
            <w:pPr>
              <w:tabs>
                <w:tab w:val="left" w:pos="1496"/>
              </w:tabs>
              <w:autoSpaceDE w:val="0"/>
              <w:autoSpaceDN w:val="0"/>
              <w:adjustRightInd w:val="0"/>
              <w:spacing w:after="0" w:line="240" w:lineRule="auto"/>
              <w:rPr>
                <w:iCs/>
              </w:rPr>
            </w:pPr>
            <w:r>
              <w:rPr>
                <w:iCs/>
              </w:rPr>
              <w:t xml:space="preserve">вид </w:t>
            </w:r>
            <w:r w:rsidR="00EE2232" w:rsidRPr="00F87DDC">
              <w:rPr>
                <w:iCs/>
              </w:rPr>
              <w:t>объекта ____________________________________</w:t>
            </w:r>
          </w:p>
          <w:p w14:paraId="1098204A" w14:textId="5B8A2396" w:rsidR="00EE2232" w:rsidRPr="00F87DDC" w:rsidRDefault="00EE2232" w:rsidP="00337A18">
            <w:pPr>
              <w:tabs>
                <w:tab w:val="left" w:pos="1496"/>
              </w:tabs>
              <w:autoSpaceDE w:val="0"/>
              <w:autoSpaceDN w:val="0"/>
              <w:adjustRightInd w:val="0"/>
              <w:spacing w:after="0" w:line="240" w:lineRule="auto"/>
              <w:rPr>
                <w:iCs/>
              </w:rPr>
            </w:pPr>
            <w:r w:rsidRPr="00F87DDC">
              <w:rPr>
                <w:iCs/>
              </w:rPr>
              <w:t>кадастровый номер (номер разрешения на размещение) ________________________________________________</w:t>
            </w:r>
          </w:p>
          <w:p w14:paraId="7CE3A369" w14:textId="5ADDC6D6" w:rsidR="00EE2232" w:rsidRPr="00F87DDC" w:rsidRDefault="00EE2232" w:rsidP="00337A18">
            <w:pPr>
              <w:tabs>
                <w:tab w:val="left" w:pos="1496"/>
              </w:tabs>
              <w:autoSpaceDE w:val="0"/>
              <w:autoSpaceDN w:val="0"/>
              <w:adjustRightInd w:val="0"/>
              <w:spacing w:after="0" w:line="240" w:lineRule="auto"/>
              <w:rPr>
                <w:iCs/>
              </w:rPr>
            </w:pPr>
            <w:r w:rsidRPr="00F87DDC">
              <w:rPr>
                <w:iCs/>
                <w:u w:val="single"/>
              </w:rPr>
              <w:lastRenderedPageBreak/>
              <w:t>Указать для Запроса, срок по которому не истек</w:t>
            </w:r>
            <w:r w:rsidRPr="00F87DDC">
              <w:rPr>
                <w:iCs/>
              </w:rPr>
              <w:t>:</w:t>
            </w:r>
          </w:p>
          <w:p w14:paraId="0921E43A" w14:textId="313E9C22" w:rsidR="00EE2232" w:rsidRPr="00F87DDC" w:rsidRDefault="00EE2232" w:rsidP="00337A18">
            <w:pPr>
              <w:tabs>
                <w:tab w:val="left" w:pos="1496"/>
              </w:tabs>
              <w:autoSpaceDE w:val="0"/>
              <w:autoSpaceDN w:val="0"/>
              <w:adjustRightInd w:val="0"/>
              <w:spacing w:after="0" w:line="240" w:lineRule="auto"/>
              <w:rPr>
                <w:iCs/>
              </w:rPr>
            </w:pPr>
            <w:r w:rsidRPr="00F87DDC">
              <w:rPr>
                <w:iCs/>
              </w:rPr>
              <w:t>срок предоставления Муниципальной услуги __________</w:t>
            </w:r>
          </w:p>
          <w:p w14:paraId="4400E0B1" w14:textId="4D8EAD3A" w:rsidR="00EE2232" w:rsidRPr="00F87DDC" w:rsidRDefault="00EE2232" w:rsidP="00337A18">
            <w:pPr>
              <w:tabs>
                <w:tab w:val="left" w:pos="1496"/>
              </w:tabs>
              <w:autoSpaceDE w:val="0"/>
              <w:autoSpaceDN w:val="0"/>
              <w:adjustRightInd w:val="0"/>
              <w:spacing w:after="0" w:line="240" w:lineRule="auto"/>
              <w:rPr>
                <w:iCs/>
              </w:rPr>
            </w:pPr>
            <w:r w:rsidRPr="00F87DDC">
              <w:rPr>
                <w:iCs/>
              </w:rPr>
              <w:t>вид объекта _____________________________________</w:t>
            </w:r>
          </w:p>
          <w:p w14:paraId="5C1C0925" w14:textId="5D8423D5" w:rsidR="00EE2232" w:rsidRPr="00F87DDC" w:rsidRDefault="00EE2232" w:rsidP="00337A18">
            <w:pPr>
              <w:tabs>
                <w:tab w:val="left" w:pos="1496"/>
              </w:tabs>
              <w:autoSpaceDE w:val="0"/>
              <w:autoSpaceDN w:val="0"/>
              <w:adjustRightInd w:val="0"/>
              <w:spacing w:after="0" w:line="240" w:lineRule="auto"/>
              <w:rPr>
                <w:iCs/>
              </w:rPr>
            </w:pPr>
            <w:r w:rsidRPr="00F87DDC">
              <w:rPr>
                <w:iCs/>
              </w:rPr>
              <w:t>кадастровый номер (номер разрешения на размещение) ________________________________________________</w:t>
            </w:r>
          </w:p>
        </w:tc>
      </w:tr>
      <w:tr w:rsidR="004669BE" w:rsidRPr="00EB6BE2" w14:paraId="09498473" w14:textId="77777777" w:rsidTr="00E0027B">
        <w:trPr>
          <w:trHeight w:val="199"/>
        </w:trPr>
        <w:tc>
          <w:tcPr>
            <w:tcW w:w="931" w:type="dxa"/>
            <w:tcBorders>
              <w:top w:val="single" w:sz="2" w:space="0" w:color="auto"/>
              <w:bottom w:val="single" w:sz="2" w:space="0" w:color="auto"/>
            </w:tcBorders>
          </w:tcPr>
          <w:p w14:paraId="749321B8" w14:textId="0B3E04DD" w:rsidR="00EE2232" w:rsidRPr="00EB6BE2" w:rsidRDefault="00EE2232" w:rsidP="00172D1B">
            <w:pPr>
              <w:tabs>
                <w:tab w:val="left" w:pos="1496"/>
              </w:tabs>
              <w:autoSpaceDE w:val="0"/>
              <w:autoSpaceDN w:val="0"/>
              <w:adjustRightInd w:val="0"/>
              <w:spacing w:line="240" w:lineRule="auto"/>
              <w:jc w:val="both"/>
            </w:pPr>
            <w:r w:rsidRPr="00EB6BE2">
              <w:lastRenderedPageBreak/>
              <w:t>12.1.9.</w:t>
            </w:r>
            <w:r w:rsidR="008A52E4" w:rsidRPr="00EB6BE2">
              <w:t xml:space="preserve">   </w:t>
            </w:r>
            <w:r w:rsidRPr="00EB6BE2">
              <w:t xml:space="preserve"> </w:t>
            </w:r>
          </w:p>
        </w:tc>
        <w:tc>
          <w:tcPr>
            <w:tcW w:w="4063" w:type="dxa"/>
            <w:tcBorders>
              <w:top w:val="single" w:sz="2" w:space="0" w:color="auto"/>
              <w:bottom w:val="single" w:sz="2" w:space="0" w:color="auto"/>
            </w:tcBorders>
          </w:tcPr>
          <w:p w14:paraId="4B817718" w14:textId="78ADF7D6" w:rsidR="00EE2232" w:rsidRPr="00EB6BE2" w:rsidRDefault="00EE2232" w:rsidP="00172D1B">
            <w:pPr>
              <w:pStyle w:val="111"/>
              <w:numPr>
                <w:ilvl w:val="0"/>
                <w:numId w:val="0"/>
              </w:numPr>
              <w:spacing w:line="240" w:lineRule="auto"/>
              <w:rPr>
                <w:sz w:val="22"/>
                <w:szCs w:val="22"/>
              </w:rPr>
            </w:pPr>
            <w:r w:rsidRPr="00EB6BE2">
              <w:rPr>
                <w:sz w:val="22"/>
                <w:szCs w:val="22"/>
              </w:rPr>
              <w:t>Запрос подан лицом, не имеющим полномочий представлять интересы Заявителя</w:t>
            </w:r>
          </w:p>
        </w:tc>
        <w:tc>
          <w:tcPr>
            <w:tcW w:w="5071" w:type="dxa"/>
            <w:tcBorders>
              <w:top w:val="single" w:sz="2" w:space="0" w:color="auto"/>
              <w:bottom w:val="single" w:sz="2" w:space="0" w:color="auto"/>
            </w:tcBorders>
          </w:tcPr>
          <w:p w14:paraId="10D21413" w14:textId="44DD44AE" w:rsidR="00896F12" w:rsidRPr="00F87DDC" w:rsidRDefault="00896F12" w:rsidP="00172D1B">
            <w:pPr>
              <w:tabs>
                <w:tab w:val="left" w:pos="1496"/>
              </w:tabs>
              <w:autoSpaceDE w:val="0"/>
              <w:autoSpaceDN w:val="0"/>
              <w:adjustRightInd w:val="0"/>
              <w:spacing w:after="0" w:line="240" w:lineRule="auto"/>
              <w:jc w:val="both"/>
              <w:rPr>
                <w:iCs/>
                <w:u w:val="single"/>
              </w:rPr>
            </w:pPr>
            <w:r w:rsidRPr="00F87DDC">
              <w:rPr>
                <w:iCs/>
                <w:u w:val="single"/>
              </w:rPr>
              <w:t>Указать ФИО</w:t>
            </w:r>
            <w:r w:rsidR="00ED6B55" w:rsidRPr="00F87DDC">
              <w:rPr>
                <w:iCs/>
                <w:u w:val="single"/>
              </w:rPr>
              <w:t xml:space="preserve"> (последнее при наличии) </w:t>
            </w:r>
            <w:r w:rsidRPr="00F87DDC">
              <w:rPr>
                <w:iCs/>
                <w:u w:val="single"/>
              </w:rPr>
              <w:t>Заявителя в Запросе:</w:t>
            </w:r>
          </w:p>
          <w:p w14:paraId="6658D014" w14:textId="61A921C8" w:rsidR="00896F12" w:rsidRPr="00F87DDC" w:rsidRDefault="00896F12" w:rsidP="00172D1B">
            <w:pPr>
              <w:tabs>
                <w:tab w:val="left" w:pos="1496"/>
              </w:tabs>
              <w:autoSpaceDE w:val="0"/>
              <w:autoSpaceDN w:val="0"/>
              <w:adjustRightInd w:val="0"/>
              <w:spacing w:after="0" w:line="240" w:lineRule="auto"/>
              <w:jc w:val="both"/>
            </w:pPr>
            <w:r w:rsidRPr="00F87DDC">
              <w:t>________________</w:t>
            </w:r>
            <w:r w:rsidR="007D56E5">
              <w:t>____________________________</w:t>
            </w:r>
          </w:p>
          <w:p w14:paraId="78336B6D" w14:textId="740B083C" w:rsidR="00896F12" w:rsidRPr="00F87DDC" w:rsidRDefault="00896F12" w:rsidP="00172D1B">
            <w:pPr>
              <w:tabs>
                <w:tab w:val="left" w:pos="1496"/>
              </w:tabs>
              <w:autoSpaceDE w:val="0"/>
              <w:autoSpaceDN w:val="0"/>
              <w:adjustRightInd w:val="0"/>
              <w:spacing w:after="0" w:line="240" w:lineRule="auto"/>
              <w:jc w:val="both"/>
              <w:rPr>
                <w:iCs/>
                <w:u w:val="single"/>
              </w:rPr>
            </w:pPr>
            <w:r w:rsidRPr="00F87DDC">
              <w:rPr>
                <w:iCs/>
                <w:u w:val="single"/>
              </w:rPr>
              <w:t xml:space="preserve">Указать ФИО </w:t>
            </w:r>
            <w:r w:rsidR="00ED6B55" w:rsidRPr="00F87DDC">
              <w:rPr>
                <w:iCs/>
                <w:u w:val="single"/>
              </w:rPr>
              <w:t xml:space="preserve">(последнее при наличии) </w:t>
            </w:r>
            <w:r w:rsidRPr="00F87DDC">
              <w:rPr>
                <w:iCs/>
                <w:u w:val="single"/>
              </w:rPr>
              <w:t xml:space="preserve">представителя Заявителя </w:t>
            </w:r>
            <w:r w:rsidR="00823834" w:rsidRPr="00F87DDC">
              <w:rPr>
                <w:iCs/>
                <w:u w:val="single"/>
              </w:rPr>
              <w:br/>
            </w:r>
            <w:r w:rsidRPr="00F87DDC">
              <w:rPr>
                <w:iCs/>
                <w:u w:val="single"/>
              </w:rPr>
              <w:t>в Запросе:</w:t>
            </w:r>
          </w:p>
          <w:p w14:paraId="69C45636" w14:textId="2B61C886" w:rsidR="00EE2232" w:rsidRPr="00F87DDC" w:rsidRDefault="00896F12" w:rsidP="00172D1B">
            <w:pPr>
              <w:tabs>
                <w:tab w:val="left" w:pos="1496"/>
              </w:tabs>
              <w:autoSpaceDE w:val="0"/>
              <w:autoSpaceDN w:val="0"/>
              <w:adjustRightInd w:val="0"/>
              <w:spacing w:after="0" w:line="240" w:lineRule="auto"/>
              <w:jc w:val="both"/>
            </w:pPr>
            <w:r w:rsidRPr="00F87DDC">
              <w:t>___________________________</w:t>
            </w:r>
            <w:r w:rsidR="007D56E5">
              <w:t>_________________</w:t>
            </w:r>
          </w:p>
          <w:p w14:paraId="3848117F" w14:textId="6647CB53" w:rsidR="00896F12" w:rsidRPr="00F87DDC" w:rsidRDefault="00896F12" w:rsidP="00172D1B">
            <w:pPr>
              <w:tabs>
                <w:tab w:val="left" w:pos="1496"/>
              </w:tabs>
              <w:autoSpaceDE w:val="0"/>
              <w:autoSpaceDN w:val="0"/>
              <w:adjustRightInd w:val="0"/>
              <w:spacing w:after="0" w:line="240" w:lineRule="auto"/>
              <w:jc w:val="both"/>
              <w:rPr>
                <w:iCs/>
                <w:u w:val="single"/>
              </w:rPr>
            </w:pPr>
            <w:r w:rsidRPr="00F87DDC">
              <w:rPr>
                <w:iCs/>
                <w:u w:val="single"/>
              </w:rPr>
              <w:t xml:space="preserve">Указать ФИО </w:t>
            </w:r>
            <w:r w:rsidR="00ED6B55" w:rsidRPr="00F87DDC">
              <w:rPr>
                <w:iCs/>
                <w:u w:val="single"/>
              </w:rPr>
              <w:t xml:space="preserve">(последнее при наличии) </w:t>
            </w:r>
            <w:r w:rsidRPr="00F87DDC">
              <w:rPr>
                <w:iCs/>
                <w:u w:val="single"/>
              </w:rPr>
              <w:t xml:space="preserve">Представляемого </w:t>
            </w:r>
            <w:r w:rsidR="00823834" w:rsidRPr="00F87DDC">
              <w:rPr>
                <w:iCs/>
                <w:u w:val="single"/>
              </w:rPr>
              <w:br/>
            </w:r>
            <w:r w:rsidRPr="00F87DDC">
              <w:rPr>
                <w:iCs/>
                <w:u w:val="single"/>
              </w:rPr>
              <w:t>по доверенности (при отсутствии указать «нет»):</w:t>
            </w:r>
            <w:r w:rsidR="00AF01DE" w:rsidRPr="00F87DDC">
              <w:rPr>
                <w:iCs/>
              </w:rPr>
              <w:t xml:space="preserve"> </w:t>
            </w:r>
            <w:r w:rsidRPr="00F87DDC">
              <w:t>_________________________</w:t>
            </w:r>
            <w:r w:rsidR="00AF01DE" w:rsidRPr="00F87DDC">
              <w:t>________</w:t>
            </w:r>
          </w:p>
          <w:p w14:paraId="6A4B6DAF" w14:textId="6B500DC9" w:rsidR="00896F12" w:rsidRPr="00F87DDC" w:rsidRDefault="00896F12" w:rsidP="00172D1B">
            <w:pPr>
              <w:tabs>
                <w:tab w:val="left" w:pos="1496"/>
              </w:tabs>
              <w:autoSpaceDE w:val="0"/>
              <w:autoSpaceDN w:val="0"/>
              <w:adjustRightInd w:val="0"/>
              <w:spacing w:after="0" w:line="240" w:lineRule="auto"/>
              <w:jc w:val="both"/>
              <w:rPr>
                <w:iCs/>
                <w:u w:val="single"/>
              </w:rPr>
            </w:pPr>
            <w:r w:rsidRPr="00F87DDC">
              <w:rPr>
                <w:iCs/>
                <w:u w:val="single"/>
              </w:rPr>
              <w:t xml:space="preserve">Указать ФИО </w:t>
            </w:r>
            <w:r w:rsidR="00ED6B55" w:rsidRPr="00F87DDC">
              <w:rPr>
                <w:iCs/>
                <w:u w:val="single"/>
              </w:rPr>
              <w:t xml:space="preserve">(последнее при наличии) </w:t>
            </w:r>
            <w:r w:rsidRPr="00F87DDC">
              <w:rPr>
                <w:iCs/>
                <w:u w:val="single"/>
              </w:rPr>
              <w:t xml:space="preserve">лица, уполномоченного </w:t>
            </w:r>
            <w:r w:rsidR="00823834" w:rsidRPr="00F87DDC">
              <w:rPr>
                <w:iCs/>
                <w:u w:val="single"/>
              </w:rPr>
              <w:br/>
            </w:r>
            <w:r w:rsidRPr="00F87DDC">
              <w:rPr>
                <w:iCs/>
                <w:u w:val="single"/>
              </w:rPr>
              <w:t>по доверенности (при отсутствии указать «нет»):</w:t>
            </w:r>
            <w:r w:rsidR="00AF01DE" w:rsidRPr="00F87DDC">
              <w:rPr>
                <w:iCs/>
              </w:rPr>
              <w:t xml:space="preserve"> </w:t>
            </w:r>
            <w:r w:rsidRPr="00F87DDC">
              <w:t>____________________</w:t>
            </w:r>
            <w:r w:rsidR="00AF01DE" w:rsidRPr="00F87DDC">
              <w:t xml:space="preserve">__ </w:t>
            </w:r>
          </w:p>
          <w:p w14:paraId="40C2B93F" w14:textId="61568189" w:rsidR="00896F12" w:rsidRPr="00F87DDC" w:rsidRDefault="00896F12" w:rsidP="00172D1B">
            <w:pPr>
              <w:tabs>
                <w:tab w:val="left" w:pos="1496"/>
              </w:tabs>
              <w:autoSpaceDE w:val="0"/>
              <w:autoSpaceDN w:val="0"/>
              <w:adjustRightInd w:val="0"/>
              <w:spacing w:after="0" w:line="240" w:lineRule="auto"/>
              <w:jc w:val="both"/>
              <w:rPr>
                <w:iCs/>
              </w:rPr>
            </w:pPr>
            <w:r w:rsidRPr="00F87DDC">
              <w:rPr>
                <w:iCs/>
                <w:u w:val="single"/>
              </w:rPr>
              <w:t xml:space="preserve">Доверенность содержит объем полномочий лица, уполномоченного </w:t>
            </w:r>
            <w:r w:rsidR="00823834" w:rsidRPr="00F87DDC">
              <w:rPr>
                <w:iCs/>
                <w:u w:val="single"/>
              </w:rPr>
              <w:br/>
            </w:r>
            <w:r w:rsidRPr="00F87DDC">
              <w:rPr>
                <w:iCs/>
                <w:u w:val="single"/>
              </w:rPr>
              <w:t xml:space="preserve">по доверенности, включающий право обратиться </w:t>
            </w:r>
            <w:r w:rsidR="007D56E5">
              <w:rPr>
                <w:iCs/>
                <w:u w:val="single"/>
              </w:rPr>
              <w:t xml:space="preserve">                                   </w:t>
            </w:r>
            <w:r w:rsidRPr="00F87DDC">
              <w:rPr>
                <w:iCs/>
                <w:u w:val="single"/>
              </w:rPr>
              <w:t>за предоставлением и</w:t>
            </w:r>
            <w:r w:rsidR="00823834" w:rsidRPr="00F87DDC">
              <w:rPr>
                <w:iCs/>
                <w:u w:val="single"/>
              </w:rPr>
              <w:t xml:space="preserve"> </w:t>
            </w:r>
            <w:r w:rsidRPr="00F87DDC">
              <w:rPr>
                <w:iCs/>
                <w:u w:val="single"/>
              </w:rPr>
              <w:t>получить результат предоставления муниципальной услуги «Согласование проектных решений по отделке фасадов (</w:t>
            </w:r>
            <w:r w:rsidRPr="00F87DDC">
              <w:rPr>
                <w:iCs/>
                <w:u w:val="single"/>
                <w:lang w:eastAsia="ru-RU"/>
              </w:rPr>
              <w:t>паспортов колористических решений фасадов) зданий, строений, сооружений, ограждений» (указать да/нет)</w:t>
            </w:r>
            <w:r w:rsidRPr="00F87DDC">
              <w:rPr>
                <w:iCs/>
                <w:lang w:eastAsia="ru-RU"/>
              </w:rPr>
              <w:t xml:space="preserve"> ____________________</w:t>
            </w:r>
          </w:p>
        </w:tc>
      </w:tr>
      <w:tr w:rsidR="004669BE" w:rsidRPr="00EB6BE2" w14:paraId="2D8E6BDF" w14:textId="77777777" w:rsidTr="00E0027B">
        <w:trPr>
          <w:trHeight w:val="199"/>
        </w:trPr>
        <w:tc>
          <w:tcPr>
            <w:tcW w:w="931" w:type="dxa"/>
            <w:tcBorders>
              <w:top w:val="single" w:sz="2" w:space="0" w:color="auto"/>
              <w:bottom w:val="single" w:sz="2" w:space="0" w:color="auto"/>
            </w:tcBorders>
          </w:tcPr>
          <w:p w14:paraId="646AEC18" w14:textId="0D8CC1DA" w:rsidR="00EE2232" w:rsidRPr="00EB6BE2" w:rsidRDefault="00EE2232" w:rsidP="00172D1B">
            <w:pPr>
              <w:tabs>
                <w:tab w:val="left" w:pos="1496"/>
              </w:tabs>
              <w:autoSpaceDE w:val="0"/>
              <w:autoSpaceDN w:val="0"/>
              <w:adjustRightInd w:val="0"/>
              <w:spacing w:line="240" w:lineRule="auto"/>
              <w:jc w:val="both"/>
            </w:pPr>
            <w:r w:rsidRPr="00EB6BE2">
              <w:t>12.1.10.</w:t>
            </w:r>
            <w:r w:rsidR="008A52E4" w:rsidRPr="00EB6BE2">
              <w:t xml:space="preserve">   </w:t>
            </w:r>
            <w:r w:rsidRPr="00EB6BE2">
              <w:t xml:space="preserve"> </w:t>
            </w:r>
          </w:p>
        </w:tc>
        <w:tc>
          <w:tcPr>
            <w:tcW w:w="4063" w:type="dxa"/>
            <w:tcBorders>
              <w:top w:val="single" w:sz="2" w:space="0" w:color="auto"/>
              <w:bottom w:val="single" w:sz="2" w:space="0" w:color="auto"/>
            </w:tcBorders>
          </w:tcPr>
          <w:p w14:paraId="74F03706" w14:textId="33D507BC" w:rsidR="00EE2232" w:rsidRPr="00EB6BE2" w:rsidRDefault="00EE2232" w:rsidP="00172D1B">
            <w:pPr>
              <w:pStyle w:val="111"/>
              <w:numPr>
                <w:ilvl w:val="0"/>
                <w:numId w:val="0"/>
              </w:numPr>
              <w:spacing w:line="240" w:lineRule="auto"/>
              <w:rPr>
                <w:sz w:val="22"/>
                <w:szCs w:val="22"/>
              </w:rPr>
            </w:pPr>
            <w:r w:rsidRPr="00EB6BE2">
              <w:rPr>
                <w:sz w:val="22"/>
                <w:szCs w:val="22"/>
              </w:rPr>
              <w:t xml:space="preserve">Несоответствие документов, указанных </w:t>
            </w:r>
            <w:r w:rsidR="00F05F3B" w:rsidRPr="00EB6BE2">
              <w:rPr>
                <w:sz w:val="22"/>
                <w:szCs w:val="22"/>
              </w:rPr>
              <w:br/>
            </w:r>
            <w:r w:rsidRPr="00EB6BE2">
              <w:rPr>
                <w:sz w:val="22"/>
                <w:szCs w:val="22"/>
              </w:rPr>
              <w:t>в подпунктах 10.1.2 - 10.1.4</w:t>
            </w:r>
            <w:r w:rsidR="0024167B" w:rsidRPr="00EB6BE2">
              <w:rPr>
                <w:sz w:val="22"/>
                <w:szCs w:val="22"/>
              </w:rPr>
              <w:t xml:space="preserve"> пункта 10.1</w:t>
            </w:r>
            <w:r w:rsidRPr="00EB6BE2">
              <w:rPr>
                <w:sz w:val="22"/>
                <w:szCs w:val="22"/>
              </w:rPr>
              <w:t xml:space="preserve">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c>
          <w:tcPr>
            <w:tcW w:w="5071" w:type="dxa"/>
            <w:tcBorders>
              <w:top w:val="single" w:sz="2" w:space="0" w:color="auto"/>
              <w:bottom w:val="single" w:sz="2" w:space="0" w:color="auto"/>
            </w:tcBorders>
          </w:tcPr>
          <w:p w14:paraId="3E7BC702" w14:textId="04B933B7" w:rsidR="00EE2232" w:rsidRPr="00EB6BE2" w:rsidRDefault="00EE2232" w:rsidP="00172D1B">
            <w:pPr>
              <w:tabs>
                <w:tab w:val="left" w:pos="1496"/>
              </w:tabs>
              <w:autoSpaceDE w:val="0"/>
              <w:autoSpaceDN w:val="0"/>
              <w:adjustRightInd w:val="0"/>
              <w:spacing w:line="240" w:lineRule="auto"/>
              <w:jc w:val="both"/>
            </w:pPr>
            <w:r w:rsidRPr="00EB6BE2">
              <w:t xml:space="preserve">Основание для вывода указано в информационном листе «Оценка документов, необходимых для предоставления </w:t>
            </w:r>
            <w:r w:rsidR="00B2011A" w:rsidRPr="00EB6BE2">
              <w:t>М</w:t>
            </w:r>
            <w:r w:rsidRPr="00EB6BE2">
              <w:t>униципальной услуги»</w:t>
            </w:r>
          </w:p>
        </w:tc>
      </w:tr>
      <w:tr w:rsidR="004669BE" w:rsidRPr="00EB6BE2" w14:paraId="3C306D09" w14:textId="77777777" w:rsidTr="00E0027B">
        <w:trPr>
          <w:trHeight w:val="199"/>
        </w:trPr>
        <w:tc>
          <w:tcPr>
            <w:tcW w:w="931" w:type="dxa"/>
            <w:tcBorders>
              <w:top w:val="single" w:sz="2" w:space="0" w:color="auto"/>
              <w:bottom w:val="single" w:sz="2" w:space="0" w:color="auto"/>
            </w:tcBorders>
          </w:tcPr>
          <w:p w14:paraId="4BCD232D" w14:textId="41EDA832" w:rsidR="00EE2232" w:rsidRPr="00EB6BE2" w:rsidRDefault="00EE2232" w:rsidP="00172D1B">
            <w:pPr>
              <w:tabs>
                <w:tab w:val="left" w:pos="1496"/>
              </w:tabs>
              <w:autoSpaceDE w:val="0"/>
              <w:autoSpaceDN w:val="0"/>
              <w:adjustRightInd w:val="0"/>
              <w:spacing w:line="240" w:lineRule="auto"/>
              <w:jc w:val="both"/>
            </w:pPr>
            <w:r w:rsidRPr="00EB6BE2">
              <w:t>12.1.11.</w:t>
            </w:r>
            <w:r w:rsidR="008A52E4" w:rsidRPr="00EB6BE2">
              <w:t xml:space="preserve">   </w:t>
            </w:r>
            <w:r w:rsidRPr="00EB6BE2">
              <w:t xml:space="preserve"> </w:t>
            </w:r>
          </w:p>
        </w:tc>
        <w:tc>
          <w:tcPr>
            <w:tcW w:w="4063" w:type="dxa"/>
            <w:tcBorders>
              <w:top w:val="single" w:sz="2" w:space="0" w:color="auto"/>
              <w:bottom w:val="single" w:sz="2" w:space="0" w:color="auto"/>
            </w:tcBorders>
          </w:tcPr>
          <w:p w14:paraId="17CB5509" w14:textId="53A833EC" w:rsidR="00EE2232" w:rsidRPr="00EB6BE2" w:rsidRDefault="001635E6" w:rsidP="00172D1B">
            <w:pPr>
              <w:pStyle w:val="11"/>
              <w:numPr>
                <w:ilvl w:val="1"/>
                <w:numId w:val="0"/>
              </w:numPr>
              <w:spacing w:line="240" w:lineRule="auto"/>
              <w:rPr>
                <w:sz w:val="22"/>
                <w:szCs w:val="22"/>
              </w:rPr>
            </w:pPr>
            <w:r w:rsidRPr="00EB6BE2">
              <w:rPr>
                <w:sz w:val="22"/>
                <w:szCs w:val="22"/>
              </w:rPr>
              <w:t>Наличие противоречий между сведениями, указанными в Запросе, и сведениями, указанными в</w:t>
            </w:r>
            <w:r w:rsidR="00EE2232" w:rsidRPr="00EB6BE2">
              <w:rPr>
                <w:sz w:val="22"/>
                <w:szCs w:val="22"/>
              </w:rPr>
              <w:t xml:space="preserve"> приложенных к нему документах</w:t>
            </w:r>
          </w:p>
        </w:tc>
        <w:tc>
          <w:tcPr>
            <w:tcW w:w="5071" w:type="dxa"/>
            <w:tcBorders>
              <w:top w:val="single" w:sz="2" w:space="0" w:color="auto"/>
              <w:bottom w:val="single" w:sz="2" w:space="0" w:color="auto"/>
            </w:tcBorders>
          </w:tcPr>
          <w:p w14:paraId="6E89EC05" w14:textId="6CAADCF0" w:rsidR="00EE2232" w:rsidRPr="00EB6BE2" w:rsidRDefault="00EE2232" w:rsidP="00172D1B">
            <w:pPr>
              <w:tabs>
                <w:tab w:val="left" w:pos="1496"/>
              </w:tabs>
              <w:autoSpaceDE w:val="0"/>
              <w:autoSpaceDN w:val="0"/>
              <w:adjustRightInd w:val="0"/>
              <w:spacing w:line="240" w:lineRule="auto"/>
              <w:jc w:val="both"/>
            </w:pPr>
            <w:r w:rsidRPr="00EB6BE2">
              <w:t xml:space="preserve">Основание для вывода указано в информационном листе «Оценка документов, необходимых для предоставления </w:t>
            </w:r>
            <w:r w:rsidR="00B2011A" w:rsidRPr="00EB6BE2">
              <w:t>М</w:t>
            </w:r>
            <w:r w:rsidRPr="00EB6BE2">
              <w:t>униципальной услуги»</w:t>
            </w:r>
          </w:p>
        </w:tc>
      </w:tr>
      <w:tr w:rsidR="004669BE" w:rsidRPr="00EB6BE2" w14:paraId="2C662101" w14:textId="77777777" w:rsidTr="00E0027B">
        <w:trPr>
          <w:trHeight w:val="199"/>
        </w:trPr>
        <w:tc>
          <w:tcPr>
            <w:tcW w:w="931" w:type="dxa"/>
            <w:tcBorders>
              <w:top w:val="single" w:sz="2" w:space="0" w:color="auto"/>
              <w:bottom w:val="single" w:sz="2" w:space="0" w:color="auto"/>
            </w:tcBorders>
          </w:tcPr>
          <w:p w14:paraId="387503B7" w14:textId="50A2120C" w:rsidR="00EE2232" w:rsidRPr="00EB6BE2" w:rsidRDefault="00EE2232" w:rsidP="00172D1B">
            <w:pPr>
              <w:tabs>
                <w:tab w:val="left" w:pos="1496"/>
              </w:tabs>
              <w:autoSpaceDE w:val="0"/>
              <w:autoSpaceDN w:val="0"/>
              <w:adjustRightInd w:val="0"/>
              <w:spacing w:line="240" w:lineRule="auto"/>
              <w:jc w:val="both"/>
            </w:pPr>
            <w:r w:rsidRPr="00EB6BE2">
              <w:t>12.1.12.</w:t>
            </w:r>
            <w:r w:rsidR="008A52E4" w:rsidRPr="00EB6BE2">
              <w:t xml:space="preserve">   </w:t>
            </w:r>
            <w:r w:rsidRPr="00EB6BE2">
              <w:t xml:space="preserve"> </w:t>
            </w:r>
          </w:p>
        </w:tc>
        <w:tc>
          <w:tcPr>
            <w:tcW w:w="4063" w:type="dxa"/>
            <w:tcBorders>
              <w:top w:val="single" w:sz="2" w:space="0" w:color="auto"/>
              <w:bottom w:val="single" w:sz="2" w:space="0" w:color="auto"/>
            </w:tcBorders>
          </w:tcPr>
          <w:p w14:paraId="7C1C58BF" w14:textId="10CFBFFE" w:rsidR="00EE2232" w:rsidRPr="00EB6BE2" w:rsidRDefault="00EE2232" w:rsidP="00172D1B">
            <w:pPr>
              <w:pStyle w:val="111"/>
              <w:numPr>
                <w:ilvl w:val="2"/>
                <w:numId w:val="0"/>
              </w:numPr>
              <w:spacing w:line="240" w:lineRule="auto"/>
              <w:rPr>
                <w:sz w:val="22"/>
                <w:szCs w:val="22"/>
              </w:rPr>
            </w:pPr>
            <w:r w:rsidRPr="00EB6BE2">
              <w:rPr>
                <w:sz w:val="22"/>
                <w:szCs w:val="22"/>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5071" w:type="dxa"/>
            <w:tcBorders>
              <w:top w:val="single" w:sz="2" w:space="0" w:color="auto"/>
              <w:bottom w:val="single" w:sz="2" w:space="0" w:color="auto"/>
            </w:tcBorders>
          </w:tcPr>
          <w:p w14:paraId="66858C59" w14:textId="58E63EBC" w:rsidR="00EE2232" w:rsidRPr="00EB6BE2" w:rsidRDefault="00EE2232" w:rsidP="00172D1B">
            <w:pPr>
              <w:tabs>
                <w:tab w:val="left" w:pos="1496"/>
              </w:tabs>
              <w:autoSpaceDE w:val="0"/>
              <w:autoSpaceDN w:val="0"/>
              <w:adjustRightInd w:val="0"/>
              <w:spacing w:line="240" w:lineRule="auto"/>
              <w:jc w:val="both"/>
            </w:pPr>
            <w:r w:rsidRPr="00EB6BE2">
              <w:t xml:space="preserve">Основание для вывода указано в информационном листе «Оценка документов, необходимых для предоставления </w:t>
            </w:r>
            <w:r w:rsidR="00B2011A" w:rsidRPr="00EB6BE2">
              <w:t>М</w:t>
            </w:r>
            <w:r w:rsidRPr="00EB6BE2">
              <w:t>униципальной услуги»</w:t>
            </w:r>
          </w:p>
        </w:tc>
      </w:tr>
    </w:tbl>
    <w:p w14:paraId="24D60FE3" w14:textId="77777777" w:rsidR="000B62F8" w:rsidRPr="00EB6BE2" w:rsidRDefault="000B62F8" w:rsidP="00172D1B">
      <w:pPr>
        <w:tabs>
          <w:tab w:val="left" w:pos="1496"/>
        </w:tabs>
        <w:autoSpaceDE w:val="0"/>
        <w:autoSpaceDN w:val="0"/>
        <w:adjustRightInd w:val="0"/>
        <w:spacing w:after="0" w:line="240" w:lineRule="auto"/>
        <w:jc w:val="both"/>
        <w:rPr>
          <w:rFonts w:ascii="Times New Roman" w:hAnsi="Times New Roman"/>
          <w:lang w:eastAsia="ru-RU"/>
        </w:rPr>
      </w:pPr>
    </w:p>
    <w:p w14:paraId="6F93F5CF" w14:textId="63CF6368" w:rsidR="000B62F8" w:rsidRPr="00EB6BE2" w:rsidRDefault="00F843A3" w:rsidP="00172D1B">
      <w:pPr>
        <w:autoSpaceDE w:val="0"/>
        <w:autoSpaceDN w:val="0"/>
        <w:adjustRightInd w:val="0"/>
        <w:spacing w:line="240" w:lineRule="auto"/>
        <w:ind w:right="282" w:firstLine="709"/>
        <w:jc w:val="both"/>
        <w:rPr>
          <w:rFonts w:ascii="Times New Roman" w:hAnsi="Times New Roman"/>
          <w:i/>
          <w:iCs/>
          <w:sz w:val="24"/>
          <w:szCs w:val="24"/>
        </w:rPr>
      </w:pPr>
      <w:r w:rsidRPr="00EB6BE2">
        <w:rPr>
          <w:rFonts w:ascii="Times New Roman" w:hAnsi="Times New Roman"/>
          <w:sz w:val="24"/>
          <w:szCs w:val="24"/>
          <w:lang w:eastAsia="ru-RU"/>
        </w:rPr>
        <w:lastRenderedPageBreak/>
        <w:t>Дополнительно информируем</w:t>
      </w:r>
      <w:r w:rsidR="008A2638" w:rsidRPr="00EB6BE2">
        <w:rPr>
          <w:rFonts w:ascii="Times New Roman" w:hAnsi="Times New Roman"/>
          <w:sz w:val="24"/>
          <w:szCs w:val="24"/>
          <w:lang w:eastAsia="ru-RU"/>
        </w:rPr>
        <w:t>:</w:t>
      </w:r>
      <w:r w:rsidR="009B4C62" w:rsidRPr="00EB6BE2">
        <w:rPr>
          <w:rFonts w:ascii="Times New Roman" w:hAnsi="Times New Roman"/>
          <w:sz w:val="24"/>
          <w:szCs w:val="24"/>
          <w:lang w:eastAsia="ru-RU"/>
        </w:rPr>
        <w:t xml:space="preserve"> прикладывается</w:t>
      </w:r>
      <w:r w:rsidR="008A2638" w:rsidRPr="00EB6BE2">
        <w:rPr>
          <w:rFonts w:ascii="Times New Roman" w:hAnsi="Times New Roman"/>
          <w:sz w:val="24"/>
          <w:szCs w:val="24"/>
        </w:rPr>
        <w:t xml:space="preserve"> </w:t>
      </w:r>
      <w:r w:rsidR="000B62F8" w:rsidRPr="00EB6BE2">
        <w:rPr>
          <w:rFonts w:ascii="Times New Roman" w:hAnsi="Times New Roman"/>
          <w:iCs/>
          <w:sz w:val="24"/>
          <w:szCs w:val="24"/>
        </w:rPr>
        <w:t xml:space="preserve">информационный лист «Оценка документов, необходимых для предоставления </w:t>
      </w:r>
      <w:r w:rsidR="00B2011A" w:rsidRPr="00EB6BE2">
        <w:rPr>
          <w:rFonts w:ascii="Times New Roman" w:hAnsi="Times New Roman"/>
          <w:iCs/>
          <w:sz w:val="24"/>
          <w:szCs w:val="24"/>
        </w:rPr>
        <w:t>М</w:t>
      </w:r>
      <w:r w:rsidR="000B62F8" w:rsidRPr="00EB6BE2">
        <w:rPr>
          <w:rFonts w:ascii="Times New Roman" w:hAnsi="Times New Roman"/>
          <w:iCs/>
          <w:sz w:val="24"/>
          <w:szCs w:val="24"/>
        </w:rPr>
        <w:t>униципальной услуги»</w:t>
      </w:r>
      <w:r w:rsidR="000B62F8" w:rsidRPr="00EB6BE2">
        <w:rPr>
          <w:rFonts w:ascii="Times New Roman" w:eastAsia="Times New Roman" w:hAnsi="Times New Roman"/>
          <w:iCs/>
          <w:sz w:val="24"/>
          <w:szCs w:val="24"/>
          <w:lang w:eastAsia="ru-RU"/>
        </w:rPr>
        <w:t>,</w:t>
      </w:r>
      <w:r w:rsidR="000B62F8" w:rsidRPr="00EB6BE2">
        <w:rPr>
          <w:rFonts w:ascii="Times New Roman" w:hAnsi="Times New Roman"/>
          <w:iCs/>
          <w:sz w:val="24"/>
          <w:szCs w:val="24"/>
        </w:rPr>
        <w:t xml:space="preserve"> заполняемый </w:t>
      </w:r>
      <w:r w:rsidR="00823834" w:rsidRPr="00EB6BE2">
        <w:rPr>
          <w:rFonts w:ascii="Times New Roman" w:hAnsi="Times New Roman"/>
          <w:iCs/>
          <w:sz w:val="24"/>
          <w:szCs w:val="24"/>
        </w:rPr>
        <w:br/>
      </w:r>
      <w:r w:rsidR="000B62F8" w:rsidRPr="00EB6BE2">
        <w:rPr>
          <w:rFonts w:ascii="Times New Roman" w:hAnsi="Times New Roman"/>
          <w:iCs/>
          <w:sz w:val="24"/>
          <w:szCs w:val="24"/>
        </w:rPr>
        <w:t>в соответствии с Приложением 8 к Административному регламенту</w:t>
      </w:r>
      <w:r w:rsidRPr="00EB6BE2">
        <w:rPr>
          <w:rFonts w:ascii="Times New Roman" w:hAnsi="Times New Roman"/>
          <w:iCs/>
          <w:sz w:val="24"/>
          <w:szCs w:val="24"/>
        </w:rPr>
        <w:t>.</w:t>
      </w: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4669BE" w:rsidRPr="00EB6BE2" w14:paraId="647FEBA8" w14:textId="77777777" w:rsidTr="000B62F8">
        <w:tc>
          <w:tcPr>
            <w:tcW w:w="5377" w:type="dxa"/>
          </w:tcPr>
          <w:p w14:paraId="0676E49A" w14:textId="77777777" w:rsidR="007A65E6" w:rsidRPr="00F87DDC" w:rsidRDefault="007A65E6" w:rsidP="00172D1B">
            <w:pPr>
              <w:autoSpaceDE w:val="0"/>
              <w:autoSpaceDN w:val="0"/>
              <w:adjustRightInd w:val="0"/>
              <w:spacing w:after="0" w:line="240" w:lineRule="auto"/>
              <w:jc w:val="both"/>
              <w:rPr>
                <w:lang w:eastAsia="ru-RU"/>
              </w:rPr>
            </w:pPr>
            <w:r w:rsidRPr="00F87DDC">
              <w:rPr>
                <w:lang w:eastAsia="ru-RU"/>
              </w:rPr>
              <w:t>___________________________________________</w:t>
            </w:r>
          </w:p>
          <w:p w14:paraId="1A2CA8FC" w14:textId="77777777" w:rsidR="007A65E6" w:rsidRPr="00F87DDC" w:rsidRDefault="007A65E6" w:rsidP="00172D1B">
            <w:pPr>
              <w:autoSpaceDE w:val="0"/>
              <w:autoSpaceDN w:val="0"/>
              <w:adjustRightInd w:val="0"/>
              <w:spacing w:after="0" w:line="240" w:lineRule="auto"/>
              <w:jc w:val="center"/>
              <w:rPr>
                <w:iCs/>
                <w:lang w:eastAsia="ru-RU"/>
              </w:rPr>
            </w:pPr>
            <w:r w:rsidRPr="00F87DDC">
              <w:rPr>
                <w:iCs/>
                <w:lang w:eastAsia="ru-RU"/>
              </w:rPr>
              <w:t>(уполномоченное должностное лицо Администрации)</w:t>
            </w:r>
          </w:p>
        </w:tc>
        <w:tc>
          <w:tcPr>
            <w:tcW w:w="1110" w:type="dxa"/>
          </w:tcPr>
          <w:p w14:paraId="3E5B9880" w14:textId="77777777" w:rsidR="007A65E6" w:rsidRPr="00F87DDC" w:rsidRDefault="007A65E6" w:rsidP="00172D1B">
            <w:pPr>
              <w:autoSpaceDE w:val="0"/>
              <w:autoSpaceDN w:val="0"/>
              <w:adjustRightInd w:val="0"/>
              <w:spacing w:after="0" w:line="240" w:lineRule="auto"/>
              <w:jc w:val="right"/>
              <w:rPr>
                <w:lang w:eastAsia="ru-RU"/>
              </w:rPr>
            </w:pPr>
          </w:p>
        </w:tc>
        <w:tc>
          <w:tcPr>
            <w:tcW w:w="3720" w:type="dxa"/>
          </w:tcPr>
          <w:p w14:paraId="5AF62EE1" w14:textId="77777777" w:rsidR="007A65E6" w:rsidRPr="00F87DDC" w:rsidRDefault="007A65E6" w:rsidP="00172D1B">
            <w:pPr>
              <w:autoSpaceDE w:val="0"/>
              <w:autoSpaceDN w:val="0"/>
              <w:adjustRightInd w:val="0"/>
              <w:spacing w:after="0" w:line="240" w:lineRule="auto"/>
              <w:jc w:val="right"/>
              <w:rPr>
                <w:lang w:eastAsia="ru-RU"/>
              </w:rPr>
            </w:pPr>
            <w:r w:rsidRPr="00F87DDC">
              <w:rPr>
                <w:lang w:eastAsia="ru-RU"/>
              </w:rPr>
              <w:t>___________________________</w:t>
            </w:r>
          </w:p>
          <w:p w14:paraId="31715969" w14:textId="77777777" w:rsidR="007A65E6" w:rsidRPr="00F87DDC" w:rsidRDefault="007A65E6" w:rsidP="00172D1B">
            <w:pPr>
              <w:autoSpaceDE w:val="0"/>
              <w:autoSpaceDN w:val="0"/>
              <w:adjustRightInd w:val="0"/>
              <w:spacing w:after="0" w:line="240" w:lineRule="auto"/>
              <w:jc w:val="center"/>
              <w:rPr>
                <w:iCs/>
                <w:lang w:eastAsia="ru-RU"/>
              </w:rPr>
            </w:pPr>
            <w:r w:rsidRPr="00F87DDC">
              <w:rPr>
                <w:iCs/>
                <w:lang w:eastAsia="ru-RU"/>
              </w:rPr>
              <w:t>(подпись, фамилия, инициалы)</w:t>
            </w:r>
          </w:p>
        </w:tc>
      </w:tr>
    </w:tbl>
    <w:p w14:paraId="1A80760F" w14:textId="00C8A3E0" w:rsidR="007A65E6" w:rsidRPr="00EB6BE2" w:rsidRDefault="008A52E4" w:rsidP="00172D1B">
      <w:pPr>
        <w:spacing w:after="0" w:line="240" w:lineRule="auto"/>
        <w:rPr>
          <w:rFonts w:ascii="Times New Roman" w:hAnsi="Times New Roman"/>
          <w:i/>
          <w:lang w:eastAsia="ru-RU"/>
        </w:rPr>
      </w:pPr>
      <w:r w:rsidRPr="00EB6BE2">
        <w:rPr>
          <w:rFonts w:ascii="Times New Roman" w:hAnsi="Times New Roman"/>
          <w:i/>
          <w:lang w:eastAsia="ru-RU"/>
        </w:rPr>
        <w:t xml:space="preserve"> </w:t>
      </w:r>
    </w:p>
    <w:p w14:paraId="7DAAE9AA" w14:textId="3D87ADB1" w:rsidR="000B62F8" w:rsidRPr="00EB6BE2" w:rsidRDefault="00823834" w:rsidP="00172D1B">
      <w:pPr>
        <w:pStyle w:val="affff5"/>
        <w:spacing w:line="240" w:lineRule="auto"/>
        <w:ind w:firstLine="0"/>
        <w:jc w:val="center"/>
        <w:rPr>
          <w:sz w:val="24"/>
          <w:szCs w:val="24"/>
        </w:rPr>
      </w:pPr>
      <w:r w:rsidRPr="00EB6BE2">
        <w:rPr>
          <w:rFonts w:eastAsia="Calibri"/>
          <w:sz w:val="22"/>
          <w:szCs w:val="22"/>
        </w:rPr>
        <w:t xml:space="preserve">                                                                                            </w:t>
      </w:r>
      <w:r w:rsidRPr="00EB6BE2">
        <w:rPr>
          <w:rFonts w:eastAsia="Calibri"/>
          <w:sz w:val="24"/>
          <w:szCs w:val="24"/>
        </w:rPr>
        <w:t xml:space="preserve">   </w:t>
      </w:r>
      <w:r w:rsidR="009B4C62" w:rsidRPr="00EB6BE2">
        <w:rPr>
          <w:rFonts w:eastAsia="Calibri"/>
          <w:sz w:val="24"/>
          <w:szCs w:val="24"/>
        </w:rPr>
        <w:t>«____» _______________20_</w:t>
      </w:r>
      <w:r w:rsidRPr="00EB6BE2">
        <w:rPr>
          <w:rFonts w:eastAsia="Calibri"/>
          <w:sz w:val="24"/>
          <w:szCs w:val="24"/>
        </w:rPr>
        <w:t>___</w:t>
      </w:r>
      <w:r w:rsidR="008A52E4" w:rsidRPr="00EB6BE2">
        <w:rPr>
          <w:rFonts w:eastAsia="Calibri"/>
          <w:sz w:val="24"/>
          <w:szCs w:val="24"/>
        </w:rPr>
        <w:t xml:space="preserve"> </w:t>
      </w:r>
      <w:r w:rsidR="007A65E6" w:rsidRPr="00EB6BE2">
        <w:rPr>
          <w:rFonts w:eastAsia="Calibri"/>
          <w:sz w:val="24"/>
          <w:szCs w:val="24"/>
        </w:rPr>
        <w:t xml:space="preserve"> </w:t>
      </w:r>
    </w:p>
    <w:p w14:paraId="035DF853" w14:textId="77777777" w:rsidR="00896F12" w:rsidRPr="00EF0FEA" w:rsidRDefault="00896F12" w:rsidP="00172D1B">
      <w:pPr>
        <w:pStyle w:val="affff9"/>
        <w:spacing w:after="0"/>
        <w:ind w:firstLine="4536"/>
        <w:jc w:val="left"/>
        <w:rPr>
          <w:b w:val="0"/>
          <w:bCs w:val="0"/>
        </w:rPr>
      </w:pPr>
    </w:p>
    <w:p w14:paraId="1B30E89F" w14:textId="52D1A246" w:rsidR="00896F12" w:rsidRPr="00EF0FEA" w:rsidRDefault="00896F12" w:rsidP="00172D1B">
      <w:pPr>
        <w:pStyle w:val="affff9"/>
        <w:spacing w:after="0"/>
        <w:ind w:firstLine="4536"/>
        <w:jc w:val="left"/>
        <w:rPr>
          <w:b w:val="0"/>
          <w:bCs w:val="0"/>
        </w:rPr>
      </w:pPr>
    </w:p>
    <w:p w14:paraId="4F4B3AC9" w14:textId="77777777" w:rsidR="00896F12" w:rsidRPr="00EF0FEA" w:rsidRDefault="00896F12" w:rsidP="00C514B5">
      <w:pPr>
        <w:pStyle w:val="2-"/>
      </w:pPr>
    </w:p>
    <w:p w14:paraId="7396FE9D" w14:textId="77777777" w:rsidR="00E0027B" w:rsidRDefault="00E0027B" w:rsidP="00E0027B">
      <w:pPr>
        <w:spacing w:after="0" w:line="240" w:lineRule="auto"/>
        <w:rPr>
          <w:b/>
          <w:bCs/>
        </w:rPr>
      </w:pPr>
      <w:bookmarkStart w:id="301" w:name="_Toc86153906"/>
    </w:p>
    <w:p w14:paraId="3F7E14D3" w14:textId="77777777" w:rsidR="00E0027B" w:rsidRDefault="00E0027B" w:rsidP="00E0027B">
      <w:pPr>
        <w:spacing w:after="0" w:line="240" w:lineRule="auto"/>
        <w:rPr>
          <w:b/>
          <w:bCs/>
        </w:rPr>
      </w:pPr>
    </w:p>
    <w:p w14:paraId="62F1B3CC" w14:textId="77777777" w:rsidR="00E0027B" w:rsidRDefault="00E0027B" w:rsidP="00E0027B">
      <w:pPr>
        <w:spacing w:after="0" w:line="240" w:lineRule="auto"/>
        <w:rPr>
          <w:b/>
          <w:bCs/>
        </w:rPr>
      </w:pPr>
    </w:p>
    <w:p w14:paraId="6D8B8E72" w14:textId="77777777" w:rsidR="00E0027B" w:rsidRDefault="00E0027B" w:rsidP="00E0027B">
      <w:pPr>
        <w:spacing w:after="0" w:line="240" w:lineRule="auto"/>
        <w:rPr>
          <w:b/>
          <w:bCs/>
        </w:rPr>
      </w:pPr>
    </w:p>
    <w:p w14:paraId="1DE4967D" w14:textId="77777777" w:rsidR="00E0027B" w:rsidRDefault="00E0027B" w:rsidP="00E0027B">
      <w:pPr>
        <w:spacing w:after="0" w:line="240" w:lineRule="auto"/>
        <w:rPr>
          <w:b/>
          <w:bCs/>
        </w:rPr>
      </w:pPr>
    </w:p>
    <w:p w14:paraId="656E029D" w14:textId="77777777" w:rsidR="00E0027B" w:rsidRDefault="00E0027B" w:rsidP="00E0027B">
      <w:pPr>
        <w:spacing w:after="0" w:line="240" w:lineRule="auto"/>
        <w:rPr>
          <w:b/>
          <w:bCs/>
        </w:rPr>
      </w:pPr>
    </w:p>
    <w:p w14:paraId="48672CA2" w14:textId="77777777" w:rsidR="00E0027B" w:rsidRDefault="00E0027B" w:rsidP="00E0027B">
      <w:pPr>
        <w:spacing w:after="0" w:line="240" w:lineRule="auto"/>
        <w:rPr>
          <w:b/>
          <w:bCs/>
        </w:rPr>
      </w:pPr>
    </w:p>
    <w:p w14:paraId="39281666" w14:textId="77777777" w:rsidR="00E0027B" w:rsidRDefault="00E0027B" w:rsidP="00E0027B">
      <w:pPr>
        <w:spacing w:after="0" w:line="240" w:lineRule="auto"/>
        <w:rPr>
          <w:b/>
          <w:bCs/>
        </w:rPr>
      </w:pPr>
    </w:p>
    <w:p w14:paraId="51F00ED6" w14:textId="77777777" w:rsidR="00E0027B" w:rsidRDefault="00E0027B" w:rsidP="00E0027B">
      <w:pPr>
        <w:spacing w:after="0" w:line="240" w:lineRule="auto"/>
        <w:rPr>
          <w:b/>
          <w:bCs/>
        </w:rPr>
      </w:pPr>
    </w:p>
    <w:p w14:paraId="01760209" w14:textId="77777777" w:rsidR="00E0027B" w:rsidRDefault="00E0027B" w:rsidP="00E0027B">
      <w:pPr>
        <w:spacing w:after="0" w:line="240" w:lineRule="auto"/>
        <w:rPr>
          <w:b/>
          <w:bCs/>
        </w:rPr>
      </w:pPr>
    </w:p>
    <w:p w14:paraId="2738C207" w14:textId="77777777" w:rsidR="00E0027B" w:rsidRDefault="00E0027B" w:rsidP="00E0027B">
      <w:pPr>
        <w:spacing w:after="0" w:line="240" w:lineRule="auto"/>
        <w:rPr>
          <w:b/>
          <w:bCs/>
        </w:rPr>
      </w:pPr>
    </w:p>
    <w:p w14:paraId="47784735" w14:textId="77777777" w:rsidR="00E0027B" w:rsidRDefault="00E0027B" w:rsidP="00E0027B">
      <w:pPr>
        <w:spacing w:after="0" w:line="240" w:lineRule="auto"/>
        <w:rPr>
          <w:b/>
          <w:bCs/>
        </w:rPr>
      </w:pPr>
    </w:p>
    <w:p w14:paraId="1AA777AB" w14:textId="77777777" w:rsidR="00E0027B" w:rsidRDefault="00E0027B" w:rsidP="00E0027B">
      <w:pPr>
        <w:spacing w:after="0" w:line="240" w:lineRule="auto"/>
        <w:rPr>
          <w:b/>
          <w:bCs/>
        </w:rPr>
      </w:pPr>
    </w:p>
    <w:p w14:paraId="25A6A2FB" w14:textId="77777777" w:rsidR="00E0027B" w:rsidRDefault="00E0027B" w:rsidP="00E0027B">
      <w:pPr>
        <w:spacing w:after="0" w:line="240" w:lineRule="auto"/>
        <w:rPr>
          <w:b/>
          <w:bCs/>
        </w:rPr>
      </w:pPr>
    </w:p>
    <w:p w14:paraId="04C73215" w14:textId="77777777" w:rsidR="00E0027B" w:rsidRDefault="00E0027B" w:rsidP="00E0027B">
      <w:pPr>
        <w:spacing w:after="0" w:line="240" w:lineRule="auto"/>
        <w:rPr>
          <w:b/>
          <w:bCs/>
        </w:rPr>
      </w:pPr>
    </w:p>
    <w:p w14:paraId="68D8FA43" w14:textId="77777777" w:rsidR="00E0027B" w:rsidRDefault="00E0027B" w:rsidP="00E0027B">
      <w:pPr>
        <w:spacing w:after="0" w:line="240" w:lineRule="auto"/>
        <w:rPr>
          <w:b/>
          <w:bCs/>
        </w:rPr>
      </w:pPr>
    </w:p>
    <w:p w14:paraId="6705C3BD" w14:textId="77777777" w:rsidR="00E0027B" w:rsidRDefault="00E0027B" w:rsidP="00E0027B">
      <w:pPr>
        <w:spacing w:after="0" w:line="240" w:lineRule="auto"/>
        <w:rPr>
          <w:b/>
          <w:bCs/>
        </w:rPr>
      </w:pPr>
    </w:p>
    <w:p w14:paraId="63331CF9" w14:textId="77777777" w:rsidR="00E0027B" w:rsidRDefault="00E0027B" w:rsidP="00E0027B">
      <w:pPr>
        <w:spacing w:after="0" w:line="240" w:lineRule="auto"/>
        <w:rPr>
          <w:b/>
          <w:bCs/>
        </w:rPr>
      </w:pPr>
    </w:p>
    <w:p w14:paraId="3AEB6B34" w14:textId="77777777" w:rsidR="00E0027B" w:rsidRDefault="00E0027B" w:rsidP="00E0027B">
      <w:pPr>
        <w:spacing w:after="0" w:line="240" w:lineRule="auto"/>
        <w:rPr>
          <w:b/>
          <w:bCs/>
        </w:rPr>
      </w:pPr>
    </w:p>
    <w:p w14:paraId="747C6F32" w14:textId="77777777" w:rsidR="00E0027B" w:rsidRDefault="00E0027B" w:rsidP="00E0027B">
      <w:pPr>
        <w:spacing w:after="0" w:line="240" w:lineRule="auto"/>
        <w:rPr>
          <w:b/>
          <w:bCs/>
        </w:rPr>
      </w:pPr>
    </w:p>
    <w:p w14:paraId="64C2D20A" w14:textId="77777777" w:rsidR="00E0027B" w:rsidRDefault="00E0027B" w:rsidP="00E0027B">
      <w:pPr>
        <w:spacing w:after="0" w:line="240" w:lineRule="auto"/>
        <w:rPr>
          <w:b/>
          <w:bCs/>
        </w:rPr>
      </w:pPr>
    </w:p>
    <w:p w14:paraId="2100B3A9" w14:textId="77777777" w:rsidR="00E0027B" w:rsidRDefault="00E0027B" w:rsidP="00E0027B">
      <w:pPr>
        <w:spacing w:after="0" w:line="240" w:lineRule="auto"/>
        <w:rPr>
          <w:b/>
          <w:bCs/>
        </w:rPr>
      </w:pPr>
    </w:p>
    <w:p w14:paraId="32F90EB2" w14:textId="77777777" w:rsidR="00E0027B" w:rsidRDefault="00E0027B" w:rsidP="00E0027B">
      <w:pPr>
        <w:spacing w:after="0" w:line="240" w:lineRule="auto"/>
        <w:rPr>
          <w:b/>
          <w:bCs/>
        </w:rPr>
      </w:pPr>
    </w:p>
    <w:p w14:paraId="17B59444" w14:textId="77777777" w:rsidR="00E0027B" w:rsidRDefault="00E0027B" w:rsidP="00E0027B">
      <w:pPr>
        <w:spacing w:after="0" w:line="240" w:lineRule="auto"/>
        <w:rPr>
          <w:b/>
          <w:bCs/>
        </w:rPr>
      </w:pPr>
    </w:p>
    <w:p w14:paraId="2C05A0C3" w14:textId="77777777" w:rsidR="00E0027B" w:rsidRDefault="00E0027B" w:rsidP="00E0027B">
      <w:pPr>
        <w:spacing w:after="0" w:line="240" w:lineRule="auto"/>
        <w:rPr>
          <w:b/>
          <w:bCs/>
        </w:rPr>
      </w:pPr>
    </w:p>
    <w:p w14:paraId="6EF52B2F" w14:textId="77777777" w:rsidR="00E0027B" w:rsidRDefault="00E0027B" w:rsidP="00E0027B">
      <w:pPr>
        <w:spacing w:after="0" w:line="240" w:lineRule="auto"/>
        <w:rPr>
          <w:b/>
          <w:bCs/>
        </w:rPr>
      </w:pPr>
    </w:p>
    <w:p w14:paraId="4E869BD1" w14:textId="77777777" w:rsidR="00E0027B" w:rsidRDefault="00E0027B" w:rsidP="00E0027B">
      <w:pPr>
        <w:spacing w:after="0" w:line="240" w:lineRule="auto"/>
        <w:rPr>
          <w:b/>
          <w:bCs/>
        </w:rPr>
      </w:pPr>
    </w:p>
    <w:p w14:paraId="1D147094" w14:textId="77777777" w:rsidR="00E0027B" w:rsidRDefault="00E0027B" w:rsidP="00E0027B">
      <w:pPr>
        <w:spacing w:after="0" w:line="240" w:lineRule="auto"/>
        <w:rPr>
          <w:b/>
          <w:bCs/>
        </w:rPr>
      </w:pPr>
    </w:p>
    <w:p w14:paraId="342F9477" w14:textId="77777777" w:rsidR="00E0027B" w:rsidRDefault="00E0027B" w:rsidP="00E0027B">
      <w:pPr>
        <w:spacing w:after="0" w:line="240" w:lineRule="auto"/>
        <w:rPr>
          <w:b/>
          <w:bCs/>
        </w:rPr>
      </w:pPr>
    </w:p>
    <w:p w14:paraId="205F63A3" w14:textId="77777777" w:rsidR="00E0027B" w:rsidRDefault="00E0027B" w:rsidP="00E0027B">
      <w:pPr>
        <w:spacing w:after="0" w:line="240" w:lineRule="auto"/>
        <w:rPr>
          <w:b/>
          <w:bCs/>
        </w:rPr>
      </w:pPr>
    </w:p>
    <w:p w14:paraId="067E25DB" w14:textId="77777777" w:rsidR="00E0027B" w:rsidRDefault="00E0027B" w:rsidP="00E0027B">
      <w:pPr>
        <w:spacing w:after="0" w:line="240" w:lineRule="auto"/>
        <w:rPr>
          <w:b/>
          <w:bCs/>
        </w:rPr>
      </w:pPr>
    </w:p>
    <w:p w14:paraId="307EFA88" w14:textId="77777777" w:rsidR="00E0027B" w:rsidRDefault="00E0027B" w:rsidP="00E0027B">
      <w:pPr>
        <w:spacing w:after="0" w:line="240" w:lineRule="auto"/>
        <w:rPr>
          <w:b/>
          <w:bCs/>
        </w:rPr>
      </w:pPr>
    </w:p>
    <w:p w14:paraId="125E012F" w14:textId="77777777" w:rsidR="00E0027B" w:rsidRDefault="00E0027B" w:rsidP="00E0027B">
      <w:pPr>
        <w:spacing w:after="0" w:line="240" w:lineRule="auto"/>
        <w:rPr>
          <w:b/>
          <w:bCs/>
        </w:rPr>
      </w:pPr>
    </w:p>
    <w:p w14:paraId="3B603061" w14:textId="77777777" w:rsidR="00E0027B" w:rsidRDefault="00E0027B" w:rsidP="00E0027B">
      <w:pPr>
        <w:spacing w:after="0" w:line="240" w:lineRule="auto"/>
        <w:rPr>
          <w:b/>
          <w:bCs/>
        </w:rPr>
      </w:pPr>
    </w:p>
    <w:p w14:paraId="742CDDF0" w14:textId="77777777" w:rsidR="00E0027B" w:rsidRDefault="00E0027B" w:rsidP="00E0027B">
      <w:pPr>
        <w:spacing w:after="0" w:line="240" w:lineRule="auto"/>
        <w:rPr>
          <w:b/>
          <w:bCs/>
        </w:rPr>
      </w:pPr>
    </w:p>
    <w:p w14:paraId="784B452F" w14:textId="77777777" w:rsidR="00E0027B" w:rsidRDefault="00E0027B" w:rsidP="00E0027B">
      <w:pPr>
        <w:spacing w:after="0" w:line="240" w:lineRule="auto"/>
        <w:rPr>
          <w:b/>
          <w:bCs/>
        </w:rPr>
      </w:pPr>
    </w:p>
    <w:p w14:paraId="7AAA05CB" w14:textId="77777777" w:rsidR="00E0027B" w:rsidRDefault="00E0027B" w:rsidP="00E0027B">
      <w:pPr>
        <w:spacing w:after="0" w:line="240" w:lineRule="auto"/>
        <w:rPr>
          <w:b/>
          <w:bCs/>
        </w:rPr>
      </w:pPr>
    </w:p>
    <w:p w14:paraId="67AD4856" w14:textId="77777777" w:rsidR="00E0027B" w:rsidRDefault="00E0027B" w:rsidP="00E0027B">
      <w:pPr>
        <w:spacing w:after="0" w:line="240" w:lineRule="auto"/>
        <w:rPr>
          <w:b/>
          <w:bCs/>
        </w:rPr>
      </w:pPr>
    </w:p>
    <w:p w14:paraId="7DBCF45D" w14:textId="77777777" w:rsidR="00E0027B" w:rsidRDefault="00E0027B" w:rsidP="00E0027B">
      <w:pPr>
        <w:spacing w:after="0" w:line="240" w:lineRule="auto"/>
        <w:rPr>
          <w:b/>
          <w:bCs/>
        </w:rPr>
      </w:pPr>
    </w:p>
    <w:p w14:paraId="54F78DEB" w14:textId="77777777" w:rsidR="00E0027B" w:rsidRDefault="00E0027B" w:rsidP="00E0027B">
      <w:pPr>
        <w:spacing w:after="0" w:line="240" w:lineRule="auto"/>
        <w:rPr>
          <w:b/>
          <w:bCs/>
        </w:rPr>
      </w:pPr>
    </w:p>
    <w:p w14:paraId="380C4D35" w14:textId="77777777" w:rsidR="00E0027B" w:rsidRDefault="00E0027B" w:rsidP="00E0027B">
      <w:pPr>
        <w:spacing w:after="0" w:line="240" w:lineRule="auto"/>
        <w:rPr>
          <w:b/>
          <w:bCs/>
        </w:rPr>
      </w:pPr>
    </w:p>
    <w:p w14:paraId="205D868C" w14:textId="163D7282" w:rsidR="007C2A41" w:rsidRPr="00E0027B" w:rsidRDefault="00E0027B" w:rsidP="00E0027B">
      <w:pPr>
        <w:spacing w:after="0" w:line="240" w:lineRule="auto"/>
        <w:jc w:val="center"/>
        <w:rPr>
          <w:rFonts w:ascii="Times New Roman" w:hAnsi="Times New Roman"/>
        </w:rPr>
      </w:pPr>
      <w:r>
        <w:rPr>
          <w:rFonts w:ascii="Times New Roman" w:hAnsi="Times New Roman"/>
          <w:bCs/>
          <w:sz w:val="24"/>
          <w:szCs w:val="24"/>
        </w:rPr>
        <w:lastRenderedPageBreak/>
        <w:t xml:space="preserve">                                                                                                                                             </w:t>
      </w:r>
      <w:r w:rsidR="007C2A41" w:rsidRPr="00E0027B">
        <w:rPr>
          <w:rFonts w:ascii="Times New Roman" w:hAnsi="Times New Roman"/>
          <w:bCs/>
          <w:sz w:val="24"/>
          <w:szCs w:val="24"/>
        </w:rPr>
        <w:t>Приложение</w:t>
      </w:r>
      <w:r w:rsidR="007C2A41" w:rsidRPr="00E0027B">
        <w:rPr>
          <w:rFonts w:ascii="Times New Roman" w:hAnsi="Times New Roman"/>
          <w:bCs/>
        </w:rPr>
        <w:t xml:space="preserve"> 8</w:t>
      </w:r>
      <w:bookmarkEnd w:id="301"/>
    </w:p>
    <w:p w14:paraId="7E323704" w14:textId="3EE7B418" w:rsidR="00823834" w:rsidRPr="00EF0FEA" w:rsidRDefault="00823834" w:rsidP="00172D1B">
      <w:pPr>
        <w:pStyle w:val="affff9"/>
        <w:spacing w:after="0"/>
        <w:ind w:firstLine="6521"/>
        <w:jc w:val="left"/>
        <w:rPr>
          <w:b w:val="0"/>
          <w:lang w:val="ru-RU"/>
        </w:rPr>
      </w:pPr>
      <w:r w:rsidRPr="00EF0FEA">
        <w:rPr>
          <w:b w:val="0"/>
          <w:lang w:val="ru-RU"/>
        </w:rPr>
        <w:t>к Административному регламенту</w:t>
      </w:r>
    </w:p>
    <w:p w14:paraId="513E8389" w14:textId="77777777" w:rsidR="000B62F8" w:rsidRPr="00EF0FEA" w:rsidRDefault="000B62F8" w:rsidP="00172D1B">
      <w:pPr>
        <w:pStyle w:val="aff5"/>
        <w:spacing w:after="0" w:line="240" w:lineRule="auto"/>
        <w:rPr>
          <w:sz w:val="28"/>
          <w:szCs w:val="28"/>
          <w:lang w:val="x-none"/>
        </w:rPr>
      </w:pPr>
    </w:p>
    <w:p w14:paraId="20D32AF3" w14:textId="0B72E16B" w:rsidR="000B62F8" w:rsidRPr="00EB6BE2" w:rsidRDefault="000B62F8" w:rsidP="00172D1B">
      <w:pPr>
        <w:pStyle w:val="aff5"/>
        <w:spacing w:after="0" w:line="240" w:lineRule="auto"/>
        <w:rPr>
          <w:szCs w:val="24"/>
        </w:rPr>
      </w:pPr>
      <w:r w:rsidRPr="00EB6BE2">
        <w:rPr>
          <w:szCs w:val="24"/>
        </w:rPr>
        <w:t>ФОРМЫ ИНФОРМАЦИОННОГО ЛИСТА</w:t>
      </w:r>
    </w:p>
    <w:p w14:paraId="6023806C" w14:textId="503AEABC" w:rsidR="000B62F8" w:rsidRPr="00EB6BE2" w:rsidRDefault="000B62F8" w:rsidP="00172D1B">
      <w:pPr>
        <w:pStyle w:val="aff5"/>
        <w:spacing w:line="240" w:lineRule="auto"/>
        <w:rPr>
          <w:rFonts w:eastAsia="Times New Roman"/>
          <w:szCs w:val="24"/>
        </w:rPr>
      </w:pPr>
      <w:r w:rsidRPr="00EB6BE2">
        <w:rPr>
          <w:szCs w:val="24"/>
        </w:rPr>
        <w:t xml:space="preserve">«Оценка документов, </w:t>
      </w:r>
      <w:r w:rsidR="00AE453A" w:rsidRPr="00EB6BE2">
        <w:rPr>
          <w:szCs w:val="24"/>
        </w:rPr>
        <w:t>необходимых для предоставления М</w:t>
      </w:r>
      <w:r w:rsidRPr="00EB6BE2">
        <w:rPr>
          <w:szCs w:val="24"/>
        </w:rPr>
        <w:t>униципальной услуги</w:t>
      </w:r>
      <w:r w:rsidRPr="00EB6BE2">
        <w:rPr>
          <w:rFonts w:eastAsia="Times New Roman"/>
          <w:szCs w:val="24"/>
          <w:lang w:eastAsia="ru-RU"/>
        </w:rPr>
        <w:t>»</w:t>
      </w:r>
    </w:p>
    <w:p w14:paraId="4D028866" w14:textId="49644762" w:rsidR="000B62F8" w:rsidRPr="0033452E" w:rsidRDefault="000B62F8" w:rsidP="00172D1B">
      <w:pPr>
        <w:pStyle w:val="aff5"/>
        <w:spacing w:after="0" w:line="240" w:lineRule="auto"/>
        <w:ind w:right="282"/>
        <w:jc w:val="both"/>
        <w:rPr>
          <w:b w:val="0"/>
          <w:bCs/>
          <w:iCs/>
          <w:sz w:val="22"/>
        </w:rPr>
      </w:pPr>
      <w:r w:rsidRPr="0033452E">
        <w:rPr>
          <w:rFonts w:eastAsia="Times New Roman"/>
          <w:b w:val="0"/>
          <w:bCs/>
          <w:iCs/>
          <w:sz w:val="22"/>
          <w:lang w:eastAsia="ru-RU"/>
        </w:rPr>
        <w:t xml:space="preserve">Формы информационного листа </w:t>
      </w:r>
      <w:r w:rsidRPr="0033452E">
        <w:rPr>
          <w:b w:val="0"/>
          <w:bCs/>
          <w:iCs/>
          <w:sz w:val="22"/>
        </w:rPr>
        <w:t xml:space="preserve">«Оценка документов, </w:t>
      </w:r>
      <w:r w:rsidR="00AE453A" w:rsidRPr="0033452E">
        <w:rPr>
          <w:b w:val="0"/>
          <w:bCs/>
          <w:iCs/>
          <w:sz w:val="22"/>
        </w:rPr>
        <w:t>необходимых для предоставления М</w:t>
      </w:r>
      <w:r w:rsidRPr="0033452E">
        <w:rPr>
          <w:b w:val="0"/>
          <w:bCs/>
          <w:iCs/>
          <w:sz w:val="22"/>
        </w:rPr>
        <w:t>униципальной услуги»</w:t>
      </w:r>
      <w:r w:rsidRPr="0033452E">
        <w:rPr>
          <w:rFonts w:eastAsia="Times New Roman"/>
          <w:b w:val="0"/>
          <w:bCs/>
          <w:iCs/>
          <w:sz w:val="22"/>
        </w:rPr>
        <w:t xml:space="preserve"> </w:t>
      </w:r>
      <w:r w:rsidRPr="0033452E">
        <w:rPr>
          <w:rFonts w:eastAsia="Times New Roman"/>
          <w:b w:val="0"/>
          <w:bCs/>
          <w:iCs/>
          <w:sz w:val="22"/>
          <w:lang w:eastAsia="ru-RU"/>
        </w:rPr>
        <w:t xml:space="preserve">заполняются при выполнении </w:t>
      </w:r>
      <w:r w:rsidRPr="0033452E">
        <w:rPr>
          <w:b w:val="0"/>
          <w:bCs/>
          <w:iCs/>
          <w:sz w:val="22"/>
        </w:rPr>
        <w:t xml:space="preserve">административных действий, составляющих административную процедуру: </w:t>
      </w:r>
    </w:p>
    <w:p w14:paraId="6FB87AC6" w14:textId="4624ABA2" w:rsidR="000B62F8" w:rsidRPr="00EB6BE2" w:rsidRDefault="000B62F8" w:rsidP="00172D1B">
      <w:pPr>
        <w:spacing w:after="0" w:line="240" w:lineRule="auto"/>
        <w:ind w:right="282"/>
        <w:jc w:val="both"/>
        <w:rPr>
          <w:rFonts w:ascii="Times New Roman" w:eastAsia="Times New Roman" w:hAnsi="Times New Roman"/>
          <w:i/>
          <w:iCs/>
        </w:rPr>
      </w:pPr>
      <w:r w:rsidRPr="0033452E">
        <w:rPr>
          <w:rFonts w:ascii="Times New Roman" w:eastAsia="Times New Roman" w:hAnsi="Times New Roman"/>
          <w:iCs/>
        </w:rPr>
        <w:t>прием и регистрация Запроса и документов, необходимых для предоставления Муниципальной услуги</w:t>
      </w:r>
    </w:p>
    <w:p w14:paraId="7133C0F1" w14:textId="77777777" w:rsidR="00772F90" w:rsidRPr="00EF0FEA" w:rsidRDefault="00772F90" w:rsidP="00172D1B">
      <w:pPr>
        <w:spacing w:after="0" w:line="240" w:lineRule="auto"/>
        <w:ind w:right="-1"/>
        <w:jc w:val="both"/>
        <w:rPr>
          <w:rFonts w:ascii="Times New Roman" w:hAnsi="Times New Roman"/>
          <w:i/>
          <w:iCs/>
        </w:rPr>
      </w:pPr>
    </w:p>
    <w:p w14:paraId="134AEF26" w14:textId="26CE392E" w:rsidR="000B62F8" w:rsidRPr="00EB6BE2" w:rsidRDefault="009E400E" w:rsidP="00172D1B">
      <w:pPr>
        <w:pStyle w:val="aff5"/>
        <w:spacing w:after="0" w:line="240" w:lineRule="auto"/>
        <w:ind w:right="282"/>
        <w:jc w:val="both"/>
        <w:rPr>
          <w:b w:val="0"/>
          <w:bCs/>
          <w:iCs/>
          <w:szCs w:val="24"/>
        </w:rPr>
      </w:pPr>
      <w:r>
        <w:rPr>
          <w:b w:val="0"/>
          <w:bCs/>
          <w:iCs/>
          <w:szCs w:val="24"/>
        </w:rPr>
        <w:t xml:space="preserve">1. </w:t>
      </w:r>
      <w:r w:rsidR="000B62F8" w:rsidRPr="00EB6BE2">
        <w:rPr>
          <w:b w:val="0"/>
          <w:bCs/>
          <w:iCs/>
          <w:szCs w:val="24"/>
        </w:rPr>
        <w:t xml:space="preserve">Форма </w:t>
      </w:r>
      <w:r w:rsidR="000B62F8" w:rsidRPr="00EB6BE2">
        <w:rPr>
          <w:b w:val="0"/>
          <w:bCs/>
          <w:szCs w:val="24"/>
        </w:rPr>
        <w:t xml:space="preserve">информационного листа «Оценка документов, </w:t>
      </w:r>
      <w:r w:rsidR="00AE453A" w:rsidRPr="00EB6BE2">
        <w:rPr>
          <w:b w:val="0"/>
          <w:bCs/>
          <w:szCs w:val="24"/>
        </w:rPr>
        <w:t xml:space="preserve">необходимых </w:t>
      </w:r>
      <w:r w:rsidR="00F05F3B" w:rsidRPr="00EB6BE2">
        <w:rPr>
          <w:b w:val="0"/>
          <w:bCs/>
          <w:szCs w:val="24"/>
        </w:rPr>
        <w:br/>
      </w:r>
      <w:r w:rsidR="00AE453A" w:rsidRPr="00EB6BE2">
        <w:rPr>
          <w:b w:val="0"/>
          <w:bCs/>
          <w:szCs w:val="24"/>
        </w:rPr>
        <w:t>для предоставления М</w:t>
      </w:r>
      <w:r w:rsidR="000B62F8" w:rsidRPr="00EB6BE2">
        <w:rPr>
          <w:b w:val="0"/>
          <w:bCs/>
          <w:szCs w:val="24"/>
        </w:rPr>
        <w:t>униципал</w:t>
      </w:r>
      <w:r w:rsidR="00B2011A" w:rsidRPr="00EB6BE2">
        <w:rPr>
          <w:b w:val="0"/>
          <w:bCs/>
          <w:szCs w:val="24"/>
        </w:rPr>
        <w:t>ьной услуги», заполняемого при</w:t>
      </w:r>
      <w:r w:rsidR="000B62F8" w:rsidRPr="00EB6BE2">
        <w:rPr>
          <w:b w:val="0"/>
          <w:bCs/>
          <w:szCs w:val="24"/>
        </w:rPr>
        <w:t xml:space="preserve"> приеме документов, необходимых для предоставления муниципальной услуги</w:t>
      </w:r>
      <w:r w:rsidR="000B62F8" w:rsidRPr="00EB6BE2">
        <w:rPr>
          <w:b w:val="0"/>
          <w:bCs/>
          <w:szCs w:val="24"/>
          <w:lang w:eastAsia="ru-RU"/>
        </w:rPr>
        <w:t xml:space="preserve"> </w:t>
      </w:r>
      <w:r w:rsidR="000B62F8" w:rsidRPr="00EB6BE2">
        <w:rPr>
          <w:b w:val="0"/>
          <w:bCs/>
          <w:szCs w:val="24"/>
        </w:rPr>
        <w:t>«Согласование проектных решений по отделке фасадов (</w:t>
      </w:r>
      <w:r w:rsidR="000B62F8" w:rsidRPr="00EB6BE2">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0B62F8" w:rsidRPr="00EB6BE2">
        <w:rPr>
          <w:rFonts w:eastAsia="Times New Roman"/>
          <w:szCs w:val="24"/>
          <w:u w:val="single"/>
          <w:lang w:eastAsia="ru-RU"/>
        </w:rPr>
        <w:t>объекта капитального строительства</w:t>
      </w:r>
      <w:r w:rsidR="000B62F8" w:rsidRPr="00EB6BE2">
        <w:rPr>
          <w:rFonts w:eastAsia="Times New Roman"/>
          <w:b w:val="0"/>
          <w:bCs/>
          <w:szCs w:val="24"/>
          <w:lang w:eastAsia="ru-RU"/>
        </w:rPr>
        <w:t>:</w:t>
      </w:r>
    </w:p>
    <w:p w14:paraId="6DABC633" w14:textId="46F5DBAA" w:rsidR="00B811E8" w:rsidRPr="00EF0FEA" w:rsidRDefault="00B811E8" w:rsidP="00172D1B">
      <w:pPr>
        <w:pStyle w:val="aff5"/>
        <w:spacing w:after="0" w:line="240" w:lineRule="auto"/>
        <w:ind w:right="282"/>
        <w:jc w:val="both"/>
        <w:rPr>
          <w:b w:val="0"/>
          <w:bCs/>
          <w:i/>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7"/>
        <w:gridCol w:w="373"/>
        <w:gridCol w:w="7215"/>
        <w:gridCol w:w="1524"/>
      </w:tblGrid>
      <w:tr w:rsidR="004669BE" w:rsidRPr="00230A83" w14:paraId="4DD84226" w14:textId="77777777" w:rsidTr="00145762">
        <w:trPr>
          <w:trHeight w:val="39"/>
        </w:trPr>
        <w:tc>
          <w:tcPr>
            <w:tcW w:w="8505" w:type="dxa"/>
            <w:gridSpan w:val="5"/>
          </w:tcPr>
          <w:p w14:paraId="48FFA366" w14:textId="6D2B6559" w:rsidR="00934AFF" w:rsidRPr="00230A83" w:rsidRDefault="00934AFF" w:rsidP="00172D1B">
            <w:pPr>
              <w:pStyle w:val="aff5"/>
              <w:spacing w:after="0" w:line="240" w:lineRule="auto"/>
              <w:ind w:right="282"/>
              <w:rPr>
                <w:szCs w:val="24"/>
              </w:rPr>
            </w:pPr>
            <w:r w:rsidRPr="00230A83">
              <w:rPr>
                <w:szCs w:val="24"/>
              </w:rPr>
              <w:t>Оценка документов</w:t>
            </w:r>
          </w:p>
          <w:p w14:paraId="12F5D507" w14:textId="15C5AEFD" w:rsidR="000B62F8" w:rsidRPr="0033452E" w:rsidRDefault="000B62F8" w:rsidP="00172D1B">
            <w:pPr>
              <w:pStyle w:val="aff5"/>
              <w:spacing w:after="0" w:line="240" w:lineRule="auto"/>
              <w:jc w:val="both"/>
              <w:rPr>
                <w:b w:val="0"/>
                <w:bCs/>
                <w:sz w:val="22"/>
              </w:rPr>
            </w:pPr>
            <w:r w:rsidRPr="0033452E">
              <w:rPr>
                <w:b w:val="0"/>
                <w:bCs/>
                <w:sz w:val="22"/>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14:paraId="7BFA377E" w14:textId="77777777" w:rsidR="00934AFF" w:rsidRPr="00230A83" w:rsidRDefault="00934AFF" w:rsidP="00172D1B">
            <w:pPr>
              <w:pStyle w:val="aff5"/>
              <w:spacing w:after="0" w:line="240" w:lineRule="auto"/>
              <w:rPr>
                <w:szCs w:val="24"/>
              </w:rPr>
            </w:pPr>
            <w:r w:rsidRPr="00230A83">
              <w:rPr>
                <w:szCs w:val="24"/>
              </w:rPr>
              <w:t>Результат</w:t>
            </w:r>
          </w:p>
          <w:p w14:paraId="492FE7B1" w14:textId="5DB18C08" w:rsidR="00934AFF" w:rsidRPr="00230A83" w:rsidRDefault="00934AFF" w:rsidP="00172D1B">
            <w:pPr>
              <w:pStyle w:val="aff5"/>
              <w:spacing w:after="0" w:line="240" w:lineRule="auto"/>
              <w:rPr>
                <w:rFonts w:eastAsia="Times New Roman"/>
                <w:b w:val="0"/>
                <w:szCs w:val="24"/>
              </w:rPr>
            </w:pPr>
            <w:r w:rsidRPr="00230A83">
              <w:rPr>
                <w:rFonts w:eastAsia="Times New Roman"/>
                <w:b w:val="0"/>
                <w:szCs w:val="24"/>
              </w:rPr>
              <w:t>да/нет</w:t>
            </w:r>
          </w:p>
        </w:tc>
      </w:tr>
      <w:tr w:rsidR="004669BE" w:rsidRPr="00230A83" w14:paraId="6DA08499" w14:textId="77777777" w:rsidTr="00145762">
        <w:trPr>
          <w:trHeight w:val="39"/>
        </w:trPr>
        <w:tc>
          <w:tcPr>
            <w:tcW w:w="10031" w:type="dxa"/>
            <w:gridSpan w:val="6"/>
            <w:tcBorders>
              <w:left w:val="single" w:sz="4" w:space="0" w:color="FFFFFF" w:themeColor="background1"/>
              <w:bottom w:val="single" w:sz="4" w:space="0" w:color="auto"/>
              <w:right w:val="single" w:sz="4" w:space="0" w:color="FFFFFF" w:themeColor="background1"/>
            </w:tcBorders>
          </w:tcPr>
          <w:p w14:paraId="6AE1A5BF" w14:textId="77777777" w:rsidR="00003E16" w:rsidRPr="00230A83" w:rsidRDefault="00003E16" w:rsidP="00172D1B">
            <w:pPr>
              <w:pStyle w:val="aff5"/>
              <w:spacing w:after="0" w:line="240" w:lineRule="auto"/>
              <w:ind w:right="282"/>
              <w:jc w:val="both"/>
              <w:rPr>
                <w:rFonts w:eastAsia="Times New Roman"/>
                <w:b w:val="0"/>
                <w:bCs/>
                <w:szCs w:val="24"/>
                <w:lang w:eastAsia="ru-RU"/>
              </w:rPr>
            </w:pPr>
          </w:p>
        </w:tc>
      </w:tr>
      <w:tr w:rsidR="004669BE" w:rsidRPr="00230A83" w14:paraId="019D6CF2" w14:textId="77777777" w:rsidTr="00145762">
        <w:trPr>
          <w:trHeight w:val="133"/>
        </w:trPr>
        <w:tc>
          <w:tcPr>
            <w:tcW w:w="439" w:type="dxa"/>
            <w:tcBorders>
              <w:top w:val="single" w:sz="4" w:space="0" w:color="auto"/>
            </w:tcBorders>
          </w:tcPr>
          <w:p w14:paraId="29A4337F" w14:textId="6250F6E8" w:rsidR="00003E16" w:rsidRPr="00230A83" w:rsidRDefault="00B776AD" w:rsidP="00172D1B">
            <w:pPr>
              <w:pStyle w:val="aff5"/>
              <w:spacing w:after="0" w:line="240" w:lineRule="auto"/>
              <w:rPr>
                <w:b w:val="0"/>
                <w:bCs/>
                <w:szCs w:val="24"/>
              </w:rPr>
            </w:pPr>
            <w:r w:rsidRPr="00230A83">
              <w:rPr>
                <w:b w:val="0"/>
                <w:bCs/>
                <w:szCs w:val="24"/>
              </w:rPr>
              <w:t>1</w:t>
            </w:r>
          </w:p>
        </w:tc>
        <w:tc>
          <w:tcPr>
            <w:tcW w:w="8066" w:type="dxa"/>
            <w:gridSpan w:val="4"/>
            <w:tcBorders>
              <w:top w:val="single" w:sz="4" w:space="0" w:color="auto"/>
            </w:tcBorders>
          </w:tcPr>
          <w:p w14:paraId="1B585F8A" w14:textId="7BEA6B0C" w:rsidR="00B30A78" w:rsidRPr="00230A83" w:rsidRDefault="000B62F8" w:rsidP="00172D1B">
            <w:pPr>
              <w:pStyle w:val="aff5"/>
              <w:spacing w:after="0" w:line="240" w:lineRule="auto"/>
              <w:jc w:val="both"/>
              <w:rPr>
                <w:b w:val="0"/>
                <w:bCs/>
                <w:szCs w:val="24"/>
              </w:rPr>
            </w:pPr>
            <w:r w:rsidRPr="00230A83">
              <w:rPr>
                <w:b w:val="0"/>
                <w:bCs/>
                <w:szCs w:val="24"/>
              </w:rPr>
              <w:t xml:space="preserve">Один Запрос заполнен в отношении одного объекта капитального строительства </w:t>
            </w:r>
          </w:p>
        </w:tc>
        <w:tc>
          <w:tcPr>
            <w:tcW w:w="1526" w:type="dxa"/>
            <w:tcBorders>
              <w:top w:val="single" w:sz="4" w:space="0" w:color="auto"/>
            </w:tcBorders>
          </w:tcPr>
          <w:p w14:paraId="2855E0CA" w14:textId="77777777" w:rsidR="00003E16" w:rsidRPr="00230A83" w:rsidRDefault="00003E16" w:rsidP="00172D1B">
            <w:pPr>
              <w:pStyle w:val="aff5"/>
              <w:spacing w:after="0" w:line="240" w:lineRule="auto"/>
              <w:ind w:right="282"/>
              <w:jc w:val="both"/>
              <w:rPr>
                <w:rFonts w:eastAsia="Times New Roman"/>
                <w:b w:val="0"/>
                <w:bCs/>
                <w:szCs w:val="24"/>
                <w:lang w:eastAsia="ru-RU"/>
              </w:rPr>
            </w:pPr>
          </w:p>
        </w:tc>
      </w:tr>
      <w:tr w:rsidR="004669BE" w:rsidRPr="00230A83" w14:paraId="00785DE3" w14:textId="77777777" w:rsidTr="0014576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0387814F" w14:textId="77777777" w:rsidR="00003E16" w:rsidRPr="00230A83" w:rsidRDefault="00003E16" w:rsidP="00172D1B">
            <w:pPr>
              <w:pStyle w:val="aff5"/>
              <w:spacing w:after="0" w:line="240" w:lineRule="auto"/>
              <w:ind w:right="282"/>
              <w:jc w:val="both"/>
              <w:rPr>
                <w:rFonts w:eastAsia="Times New Roman"/>
                <w:b w:val="0"/>
                <w:bCs/>
                <w:szCs w:val="24"/>
                <w:lang w:eastAsia="ru-RU"/>
              </w:rPr>
            </w:pPr>
          </w:p>
        </w:tc>
      </w:tr>
      <w:tr w:rsidR="004669BE" w:rsidRPr="00230A83" w14:paraId="1A6D667C" w14:textId="77777777" w:rsidTr="000B62F8">
        <w:trPr>
          <w:trHeight w:val="916"/>
        </w:trPr>
        <w:tc>
          <w:tcPr>
            <w:tcW w:w="439" w:type="dxa"/>
            <w:tcBorders>
              <w:top w:val="single" w:sz="4" w:space="0" w:color="auto"/>
            </w:tcBorders>
          </w:tcPr>
          <w:p w14:paraId="74148FD4" w14:textId="305B35A8" w:rsidR="00003E16" w:rsidRPr="00230A83" w:rsidRDefault="00B776AD" w:rsidP="00172D1B">
            <w:pPr>
              <w:pStyle w:val="aff5"/>
              <w:spacing w:after="0" w:line="240" w:lineRule="auto"/>
              <w:rPr>
                <w:b w:val="0"/>
                <w:bCs/>
                <w:szCs w:val="24"/>
              </w:rPr>
            </w:pPr>
            <w:r w:rsidRPr="00230A83">
              <w:rPr>
                <w:b w:val="0"/>
                <w:bCs/>
                <w:szCs w:val="24"/>
              </w:rPr>
              <w:t>2</w:t>
            </w:r>
          </w:p>
        </w:tc>
        <w:tc>
          <w:tcPr>
            <w:tcW w:w="8066" w:type="dxa"/>
            <w:gridSpan w:val="4"/>
            <w:tcBorders>
              <w:top w:val="single" w:sz="4" w:space="0" w:color="auto"/>
            </w:tcBorders>
          </w:tcPr>
          <w:p w14:paraId="6838EF5F" w14:textId="77777777" w:rsidR="00823834" w:rsidRPr="00230A83" w:rsidRDefault="000B62F8" w:rsidP="00172D1B">
            <w:pPr>
              <w:spacing w:after="0" w:line="240" w:lineRule="auto"/>
              <w:jc w:val="both"/>
              <w:rPr>
                <w:rFonts w:ascii="Times New Roman" w:hAnsi="Times New Roman"/>
                <w:bCs/>
                <w:sz w:val="24"/>
                <w:szCs w:val="24"/>
              </w:rPr>
            </w:pPr>
            <w:r w:rsidRPr="00230A83">
              <w:rPr>
                <w:rFonts w:ascii="Times New Roman" w:hAnsi="Times New Roman"/>
                <w:bCs/>
                <w:sz w:val="24"/>
                <w:szCs w:val="24"/>
              </w:rPr>
              <w:t xml:space="preserve">Поля Запроса (буквенные, числовые значения) заполнены в полном объеме, </w:t>
            </w:r>
            <w:r w:rsidR="00823834" w:rsidRPr="00230A83">
              <w:rPr>
                <w:rFonts w:ascii="Times New Roman" w:hAnsi="Times New Roman"/>
                <w:bCs/>
                <w:sz w:val="24"/>
                <w:szCs w:val="24"/>
              </w:rPr>
              <w:br/>
            </w:r>
            <w:r w:rsidRPr="00230A83">
              <w:rPr>
                <w:rFonts w:ascii="Times New Roman" w:hAnsi="Times New Roman"/>
                <w:bCs/>
                <w:sz w:val="24"/>
                <w:szCs w:val="24"/>
              </w:rPr>
              <w:t xml:space="preserve">без сокращений слов, орфографических, грамматических, морфологических ошибок, пропущенных пробелов между словами, опечаток, пропущенных </w:t>
            </w:r>
          </w:p>
          <w:p w14:paraId="53DE9B98" w14:textId="58B30E50" w:rsidR="000B62F8" w:rsidRPr="00230A83" w:rsidRDefault="000B62F8" w:rsidP="00172D1B">
            <w:pPr>
              <w:spacing w:after="0" w:line="240" w:lineRule="auto"/>
              <w:jc w:val="both"/>
              <w:rPr>
                <w:rFonts w:ascii="Times New Roman" w:hAnsi="Times New Roman"/>
                <w:sz w:val="24"/>
                <w:szCs w:val="24"/>
                <w:lang w:eastAsia="ru-RU"/>
              </w:rPr>
            </w:pPr>
            <w:r w:rsidRPr="00230A83">
              <w:rPr>
                <w:rFonts w:ascii="Times New Roman" w:hAnsi="Times New Roman"/>
                <w:bCs/>
                <w:sz w:val="24"/>
                <w:szCs w:val="24"/>
              </w:rPr>
              <w:t>или лишних букв (цифр)</w:t>
            </w:r>
            <w:r w:rsidR="00AB282E" w:rsidRPr="00230A83">
              <w:rPr>
                <w:rFonts w:ascii="Times New Roman" w:hAnsi="Times New Roman"/>
                <w:b/>
                <w:bCs/>
                <w:sz w:val="24"/>
                <w:szCs w:val="24"/>
              </w:rPr>
              <w:t xml:space="preserve">, </w:t>
            </w:r>
            <w:r w:rsidR="00AB282E" w:rsidRPr="00230A83">
              <w:rPr>
                <w:rFonts w:ascii="Times New Roman" w:hAnsi="Times New Roman"/>
                <w:sz w:val="24"/>
                <w:szCs w:val="24"/>
              </w:rPr>
              <w:t>иных подобных ошибок</w:t>
            </w:r>
            <w:r w:rsidR="00AB282E" w:rsidRPr="00230A83">
              <w:rPr>
                <w:rFonts w:ascii="Times New Roman" w:hAnsi="Times New Roman"/>
                <w:bCs/>
                <w:sz w:val="24"/>
                <w:szCs w:val="24"/>
              </w:rPr>
              <w:t xml:space="preserve"> </w:t>
            </w:r>
          </w:p>
        </w:tc>
        <w:tc>
          <w:tcPr>
            <w:tcW w:w="1526" w:type="dxa"/>
            <w:tcBorders>
              <w:top w:val="single" w:sz="4" w:space="0" w:color="auto"/>
            </w:tcBorders>
          </w:tcPr>
          <w:p w14:paraId="1E03FF7F" w14:textId="77777777" w:rsidR="00003E16" w:rsidRPr="00230A83" w:rsidRDefault="00003E16" w:rsidP="00172D1B">
            <w:pPr>
              <w:pStyle w:val="aff5"/>
              <w:spacing w:after="0" w:line="240" w:lineRule="auto"/>
              <w:ind w:right="282"/>
              <w:jc w:val="both"/>
              <w:rPr>
                <w:rFonts w:eastAsia="Times New Roman"/>
                <w:b w:val="0"/>
                <w:bCs/>
                <w:szCs w:val="24"/>
                <w:lang w:eastAsia="ru-RU"/>
              </w:rPr>
            </w:pPr>
          </w:p>
        </w:tc>
      </w:tr>
      <w:tr w:rsidR="004669BE" w:rsidRPr="00230A83" w14:paraId="6F7A7DF4" w14:textId="77777777" w:rsidTr="00A1288A">
        <w:trPr>
          <w:trHeight w:val="37"/>
        </w:trPr>
        <w:tc>
          <w:tcPr>
            <w:tcW w:w="10031" w:type="dxa"/>
            <w:gridSpan w:val="6"/>
            <w:tcBorders>
              <w:top w:val="single" w:sz="4" w:space="0" w:color="auto"/>
              <w:left w:val="single" w:sz="2" w:space="0" w:color="FFFFFF" w:themeColor="background1"/>
              <w:right w:val="single" w:sz="2" w:space="0" w:color="FFFFFF" w:themeColor="background1"/>
            </w:tcBorders>
          </w:tcPr>
          <w:p w14:paraId="29E5C9C6" w14:textId="77777777" w:rsidR="000B62F8" w:rsidRPr="00230A83" w:rsidRDefault="000B62F8" w:rsidP="00172D1B">
            <w:pPr>
              <w:pStyle w:val="aff5"/>
              <w:spacing w:after="0" w:line="240" w:lineRule="auto"/>
              <w:ind w:right="282"/>
              <w:jc w:val="both"/>
              <w:rPr>
                <w:rFonts w:eastAsia="Times New Roman"/>
                <w:b w:val="0"/>
                <w:bCs/>
                <w:szCs w:val="24"/>
                <w:lang w:eastAsia="ru-RU"/>
              </w:rPr>
            </w:pPr>
          </w:p>
        </w:tc>
      </w:tr>
      <w:tr w:rsidR="004669BE" w:rsidRPr="00230A83" w14:paraId="5F311048" w14:textId="77777777" w:rsidTr="000B62F8">
        <w:trPr>
          <w:trHeight w:val="150"/>
        </w:trPr>
        <w:tc>
          <w:tcPr>
            <w:tcW w:w="439" w:type="dxa"/>
            <w:tcBorders>
              <w:top w:val="single" w:sz="4" w:space="0" w:color="auto"/>
            </w:tcBorders>
          </w:tcPr>
          <w:p w14:paraId="77AB708C" w14:textId="5242C1F0" w:rsidR="000B62F8" w:rsidRPr="00230A83" w:rsidRDefault="00A1288A" w:rsidP="00172D1B">
            <w:pPr>
              <w:pStyle w:val="aff5"/>
              <w:spacing w:after="0" w:line="240" w:lineRule="auto"/>
              <w:rPr>
                <w:b w:val="0"/>
                <w:bCs/>
                <w:szCs w:val="24"/>
              </w:rPr>
            </w:pPr>
            <w:r w:rsidRPr="00230A83">
              <w:rPr>
                <w:b w:val="0"/>
                <w:bCs/>
                <w:szCs w:val="24"/>
              </w:rPr>
              <w:t>3</w:t>
            </w:r>
          </w:p>
        </w:tc>
        <w:tc>
          <w:tcPr>
            <w:tcW w:w="8066" w:type="dxa"/>
            <w:gridSpan w:val="4"/>
            <w:tcBorders>
              <w:top w:val="single" w:sz="4" w:space="0" w:color="auto"/>
            </w:tcBorders>
          </w:tcPr>
          <w:p w14:paraId="4CAAAC95" w14:textId="77777777" w:rsidR="000B62F8" w:rsidRPr="00230A83" w:rsidRDefault="000B62F8" w:rsidP="00172D1B">
            <w:pPr>
              <w:pStyle w:val="aff5"/>
              <w:spacing w:after="0" w:line="240" w:lineRule="auto"/>
              <w:jc w:val="both"/>
              <w:rPr>
                <w:b w:val="0"/>
                <w:bCs/>
                <w:szCs w:val="24"/>
              </w:rPr>
            </w:pPr>
            <w:r w:rsidRPr="00230A83">
              <w:rPr>
                <w:b w:val="0"/>
                <w:bCs/>
                <w:szCs w:val="24"/>
              </w:rPr>
              <w:t>Фамилия, имя и отчество (при наличии) Заявителя указаны без сокращений</w:t>
            </w:r>
          </w:p>
          <w:p w14:paraId="0709A166" w14:textId="1C09DB5D" w:rsidR="00A1288A" w:rsidRPr="0033452E" w:rsidRDefault="00A1288A" w:rsidP="00172D1B">
            <w:pPr>
              <w:pStyle w:val="aff5"/>
              <w:spacing w:after="0" w:line="240" w:lineRule="auto"/>
              <w:jc w:val="both"/>
              <w:rPr>
                <w:b w:val="0"/>
                <w:bCs/>
                <w:sz w:val="22"/>
              </w:rPr>
            </w:pPr>
            <w:r w:rsidRPr="0033452E">
              <w:rPr>
                <w:b w:val="0"/>
                <w:bCs/>
                <w:sz w:val="22"/>
              </w:rPr>
              <w:t xml:space="preserve">(В случае, если оценка производится в отношении Запроса, в котором Заявитель юридическое лицо или индивидуальный предприниматель, оценка производится </w:t>
            </w:r>
            <w:r w:rsidR="0033452E">
              <w:rPr>
                <w:b w:val="0"/>
                <w:bCs/>
                <w:sz w:val="22"/>
              </w:rPr>
              <w:t xml:space="preserve">                   </w:t>
            </w:r>
            <w:r w:rsidRPr="0033452E">
              <w:rPr>
                <w:b w:val="0"/>
                <w:bCs/>
                <w:sz w:val="22"/>
              </w:rPr>
              <w:t>в отношении ФИО руководителя юридического лица или индивидуального предпринимателя)</w:t>
            </w:r>
          </w:p>
        </w:tc>
        <w:tc>
          <w:tcPr>
            <w:tcW w:w="1526" w:type="dxa"/>
            <w:tcBorders>
              <w:top w:val="single" w:sz="4" w:space="0" w:color="auto"/>
            </w:tcBorders>
          </w:tcPr>
          <w:p w14:paraId="17818752" w14:textId="77777777" w:rsidR="000B62F8" w:rsidRPr="00230A83" w:rsidRDefault="000B62F8" w:rsidP="00172D1B">
            <w:pPr>
              <w:pStyle w:val="aff5"/>
              <w:spacing w:after="0" w:line="240" w:lineRule="auto"/>
              <w:ind w:right="282"/>
              <w:jc w:val="both"/>
              <w:rPr>
                <w:rFonts w:eastAsia="Times New Roman"/>
                <w:b w:val="0"/>
                <w:bCs/>
                <w:szCs w:val="24"/>
                <w:lang w:eastAsia="ru-RU"/>
              </w:rPr>
            </w:pPr>
          </w:p>
        </w:tc>
      </w:tr>
      <w:tr w:rsidR="004669BE" w:rsidRPr="00230A83" w14:paraId="450DD19B" w14:textId="77777777" w:rsidTr="00A1288A">
        <w:trPr>
          <w:trHeight w:val="37"/>
        </w:trPr>
        <w:tc>
          <w:tcPr>
            <w:tcW w:w="10031" w:type="dxa"/>
            <w:gridSpan w:val="6"/>
            <w:tcBorders>
              <w:top w:val="single" w:sz="4" w:space="0" w:color="auto"/>
              <w:left w:val="single" w:sz="2" w:space="0" w:color="FFFFFF" w:themeColor="background1"/>
              <w:right w:val="single" w:sz="2" w:space="0" w:color="FFFFFF" w:themeColor="background1"/>
            </w:tcBorders>
          </w:tcPr>
          <w:p w14:paraId="1E3A7E59" w14:textId="77777777" w:rsidR="000B62F8" w:rsidRPr="00230A83" w:rsidRDefault="000B62F8" w:rsidP="00172D1B">
            <w:pPr>
              <w:pStyle w:val="aff5"/>
              <w:spacing w:after="0" w:line="240" w:lineRule="auto"/>
              <w:ind w:right="282"/>
              <w:jc w:val="both"/>
              <w:rPr>
                <w:rFonts w:eastAsia="Times New Roman"/>
                <w:b w:val="0"/>
                <w:bCs/>
                <w:szCs w:val="24"/>
                <w:lang w:eastAsia="ru-RU"/>
              </w:rPr>
            </w:pPr>
          </w:p>
        </w:tc>
      </w:tr>
      <w:tr w:rsidR="004669BE" w:rsidRPr="00230A83" w14:paraId="65EF0BBC" w14:textId="77777777" w:rsidTr="00A1288A">
        <w:trPr>
          <w:trHeight w:val="38"/>
        </w:trPr>
        <w:tc>
          <w:tcPr>
            <w:tcW w:w="439" w:type="dxa"/>
            <w:tcBorders>
              <w:top w:val="single" w:sz="4" w:space="0" w:color="auto"/>
            </w:tcBorders>
          </w:tcPr>
          <w:p w14:paraId="3FD287E0" w14:textId="495BE4B2" w:rsidR="000B62F8" w:rsidRPr="00230A83" w:rsidRDefault="00A1288A" w:rsidP="00172D1B">
            <w:pPr>
              <w:pStyle w:val="aff5"/>
              <w:spacing w:after="0" w:line="240" w:lineRule="auto"/>
              <w:rPr>
                <w:b w:val="0"/>
                <w:bCs/>
                <w:szCs w:val="24"/>
              </w:rPr>
            </w:pPr>
            <w:r w:rsidRPr="00230A83">
              <w:rPr>
                <w:b w:val="0"/>
                <w:bCs/>
                <w:szCs w:val="24"/>
              </w:rPr>
              <w:t>4</w:t>
            </w:r>
          </w:p>
        </w:tc>
        <w:tc>
          <w:tcPr>
            <w:tcW w:w="8066" w:type="dxa"/>
            <w:gridSpan w:val="4"/>
            <w:tcBorders>
              <w:top w:val="single" w:sz="4" w:space="0" w:color="auto"/>
            </w:tcBorders>
          </w:tcPr>
          <w:p w14:paraId="2BD9BFA3" w14:textId="77777777" w:rsidR="00823834" w:rsidRPr="00230A83" w:rsidRDefault="000B62F8" w:rsidP="00172D1B">
            <w:pPr>
              <w:pStyle w:val="aff5"/>
              <w:spacing w:after="0" w:line="240" w:lineRule="auto"/>
              <w:jc w:val="both"/>
              <w:rPr>
                <w:b w:val="0"/>
                <w:bCs/>
                <w:szCs w:val="24"/>
              </w:rPr>
            </w:pPr>
            <w:r w:rsidRPr="00230A83">
              <w:rPr>
                <w:b w:val="0"/>
                <w:bCs/>
                <w:szCs w:val="24"/>
              </w:rPr>
              <w:t xml:space="preserve">Фамилия, имя и отчество (при наличии) </w:t>
            </w:r>
            <w:r w:rsidR="001C3194" w:rsidRPr="00230A83">
              <w:rPr>
                <w:b w:val="0"/>
                <w:bCs/>
                <w:szCs w:val="24"/>
              </w:rPr>
              <w:t>п</w:t>
            </w:r>
            <w:r w:rsidRPr="00230A83">
              <w:rPr>
                <w:b w:val="0"/>
                <w:bCs/>
                <w:szCs w:val="24"/>
              </w:rPr>
              <w:t xml:space="preserve">редставителя Заявителя указаны </w:t>
            </w:r>
          </w:p>
          <w:p w14:paraId="3B3957DD" w14:textId="6B440752" w:rsidR="000B62F8" w:rsidRPr="00230A83" w:rsidRDefault="000B62F8" w:rsidP="00172D1B">
            <w:pPr>
              <w:pStyle w:val="aff5"/>
              <w:spacing w:after="0" w:line="240" w:lineRule="auto"/>
              <w:jc w:val="both"/>
              <w:rPr>
                <w:b w:val="0"/>
                <w:bCs/>
                <w:szCs w:val="24"/>
              </w:rPr>
            </w:pPr>
            <w:r w:rsidRPr="00230A83">
              <w:rPr>
                <w:b w:val="0"/>
                <w:bCs/>
                <w:szCs w:val="24"/>
              </w:rPr>
              <w:t>без сокращений</w:t>
            </w:r>
          </w:p>
          <w:p w14:paraId="0AB363EF" w14:textId="5824038F" w:rsidR="000B62F8" w:rsidRPr="0033452E" w:rsidRDefault="000B62F8" w:rsidP="00172D1B">
            <w:pPr>
              <w:pStyle w:val="aff5"/>
              <w:spacing w:after="0" w:line="240" w:lineRule="auto"/>
              <w:jc w:val="both"/>
              <w:rPr>
                <w:b w:val="0"/>
                <w:bCs/>
                <w:sz w:val="22"/>
              </w:rPr>
            </w:pPr>
            <w:r w:rsidRPr="0033452E">
              <w:rPr>
                <w:b w:val="0"/>
                <w:bCs/>
                <w:sz w:val="22"/>
              </w:rPr>
              <w:t>(</w:t>
            </w:r>
            <w:r w:rsidR="00A1288A" w:rsidRPr="0033452E">
              <w:rPr>
                <w:b w:val="0"/>
                <w:bCs/>
                <w:sz w:val="22"/>
              </w:rPr>
              <w:t xml:space="preserve">Поле заполняется </w:t>
            </w:r>
            <w:r w:rsidRPr="0033452E">
              <w:rPr>
                <w:b w:val="0"/>
                <w:bCs/>
                <w:sz w:val="22"/>
              </w:rPr>
              <w:t xml:space="preserve">при </w:t>
            </w:r>
            <w:r w:rsidR="00A1288A" w:rsidRPr="0033452E">
              <w:rPr>
                <w:b w:val="0"/>
                <w:bCs/>
                <w:sz w:val="22"/>
              </w:rPr>
              <w:t>оценке</w:t>
            </w:r>
            <w:r w:rsidRPr="0033452E">
              <w:rPr>
                <w:b w:val="0"/>
                <w:bCs/>
                <w:sz w:val="22"/>
              </w:rPr>
              <w:t xml:space="preserve"> Запроса</w:t>
            </w:r>
            <w:r w:rsidR="00A1288A" w:rsidRPr="0033452E">
              <w:rPr>
                <w:b w:val="0"/>
                <w:bCs/>
                <w:sz w:val="22"/>
              </w:rPr>
              <w:t>, направленного</w:t>
            </w:r>
            <w:r w:rsidR="001C3194" w:rsidRPr="0033452E">
              <w:rPr>
                <w:b w:val="0"/>
                <w:bCs/>
                <w:sz w:val="22"/>
              </w:rPr>
              <w:t xml:space="preserve"> п</w:t>
            </w:r>
            <w:r w:rsidRPr="0033452E">
              <w:rPr>
                <w:b w:val="0"/>
                <w:bCs/>
                <w:sz w:val="22"/>
              </w:rPr>
              <w:t>редставителем Заявителя)</w:t>
            </w:r>
          </w:p>
        </w:tc>
        <w:tc>
          <w:tcPr>
            <w:tcW w:w="1526" w:type="dxa"/>
            <w:tcBorders>
              <w:top w:val="single" w:sz="4" w:space="0" w:color="auto"/>
            </w:tcBorders>
          </w:tcPr>
          <w:p w14:paraId="1F0D8D36" w14:textId="77777777" w:rsidR="000B62F8" w:rsidRPr="00230A83" w:rsidRDefault="000B62F8" w:rsidP="00172D1B">
            <w:pPr>
              <w:pStyle w:val="aff5"/>
              <w:spacing w:after="0" w:line="240" w:lineRule="auto"/>
              <w:ind w:right="282"/>
              <w:jc w:val="both"/>
              <w:rPr>
                <w:rFonts w:eastAsia="Times New Roman"/>
                <w:b w:val="0"/>
                <w:bCs/>
                <w:szCs w:val="24"/>
                <w:lang w:eastAsia="ru-RU"/>
              </w:rPr>
            </w:pPr>
          </w:p>
        </w:tc>
      </w:tr>
      <w:tr w:rsidR="004669BE" w:rsidRPr="00230A83" w14:paraId="4E294CC2" w14:textId="77777777" w:rsidTr="00A1288A">
        <w:trPr>
          <w:trHeight w:val="38"/>
        </w:trPr>
        <w:tc>
          <w:tcPr>
            <w:tcW w:w="10031" w:type="dxa"/>
            <w:gridSpan w:val="6"/>
            <w:tcBorders>
              <w:top w:val="single" w:sz="4" w:space="0" w:color="auto"/>
              <w:left w:val="single" w:sz="2" w:space="0" w:color="FFFFFF" w:themeColor="background1"/>
              <w:right w:val="single" w:sz="2" w:space="0" w:color="FFFFFF" w:themeColor="background1"/>
            </w:tcBorders>
          </w:tcPr>
          <w:p w14:paraId="5DB043E3" w14:textId="77777777" w:rsidR="000B62F8" w:rsidRPr="00230A83" w:rsidRDefault="000B62F8" w:rsidP="00172D1B">
            <w:pPr>
              <w:pStyle w:val="aff5"/>
              <w:spacing w:after="0" w:line="240" w:lineRule="auto"/>
              <w:ind w:right="282"/>
              <w:jc w:val="both"/>
              <w:rPr>
                <w:rFonts w:eastAsia="Times New Roman"/>
                <w:b w:val="0"/>
                <w:bCs/>
                <w:szCs w:val="24"/>
                <w:lang w:eastAsia="ru-RU"/>
              </w:rPr>
            </w:pPr>
          </w:p>
        </w:tc>
      </w:tr>
      <w:tr w:rsidR="004669BE" w:rsidRPr="00230A83" w14:paraId="08A7A663" w14:textId="77777777" w:rsidTr="00145762">
        <w:trPr>
          <w:trHeight w:val="291"/>
        </w:trPr>
        <w:tc>
          <w:tcPr>
            <w:tcW w:w="439" w:type="dxa"/>
            <w:tcBorders>
              <w:top w:val="single" w:sz="4" w:space="0" w:color="auto"/>
            </w:tcBorders>
          </w:tcPr>
          <w:p w14:paraId="643E1B9F" w14:textId="34583FFA" w:rsidR="000B62F8" w:rsidRPr="00230A83" w:rsidRDefault="00A1288A" w:rsidP="00172D1B">
            <w:pPr>
              <w:pStyle w:val="aff5"/>
              <w:spacing w:after="0" w:line="240" w:lineRule="auto"/>
              <w:rPr>
                <w:b w:val="0"/>
                <w:bCs/>
                <w:szCs w:val="24"/>
              </w:rPr>
            </w:pPr>
            <w:r w:rsidRPr="00230A83">
              <w:rPr>
                <w:b w:val="0"/>
                <w:bCs/>
                <w:szCs w:val="24"/>
              </w:rPr>
              <w:t>5</w:t>
            </w:r>
          </w:p>
        </w:tc>
        <w:tc>
          <w:tcPr>
            <w:tcW w:w="8066" w:type="dxa"/>
            <w:gridSpan w:val="4"/>
            <w:tcBorders>
              <w:top w:val="single" w:sz="4" w:space="0" w:color="auto"/>
            </w:tcBorders>
          </w:tcPr>
          <w:p w14:paraId="653B9AEC" w14:textId="71A96D7C" w:rsidR="000B62F8" w:rsidRPr="00230A83" w:rsidRDefault="000B62F8" w:rsidP="00172D1B">
            <w:pPr>
              <w:pStyle w:val="aff5"/>
              <w:spacing w:after="0" w:line="240" w:lineRule="auto"/>
              <w:jc w:val="both"/>
              <w:rPr>
                <w:b w:val="0"/>
                <w:bCs/>
                <w:szCs w:val="24"/>
              </w:rPr>
            </w:pPr>
            <w:r w:rsidRPr="00230A83">
              <w:rPr>
                <w:b w:val="0"/>
                <w:bCs/>
                <w:szCs w:val="24"/>
              </w:rPr>
              <w:t>Наименование организации (фирменное название) и организационно-правовая форма указ</w:t>
            </w:r>
            <w:r w:rsidR="00C106D8" w:rsidRPr="00230A83">
              <w:rPr>
                <w:b w:val="0"/>
                <w:bCs/>
                <w:szCs w:val="24"/>
              </w:rPr>
              <w:t xml:space="preserve">аны </w:t>
            </w:r>
            <w:r w:rsidRPr="00230A83">
              <w:rPr>
                <w:b w:val="0"/>
                <w:bCs/>
                <w:szCs w:val="24"/>
              </w:rPr>
              <w:t>без сокращений</w:t>
            </w:r>
          </w:p>
          <w:p w14:paraId="3DB6830C" w14:textId="5DE362DB" w:rsidR="000B62F8" w:rsidRPr="0033452E" w:rsidRDefault="000B62F8" w:rsidP="00172D1B">
            <w:pPr>
              <w:pStyle w:val="aff5"/>
              <w:spacing w:after="0" w:line="240" w:lineRule="auto"/>
              <w:jc w:val="both"/>
              <w:rPr>
                <w:b w:val="0"/>
                <w:bCs/>
                <w:sz w:val="22"/>
              </w:rPr>
            </w:pPr>
            <w:r w:rsidRPr="0033452E">
              <w:rPr>
                <w:b w:val="0"/>
                <w:bCs/>
                <w:sz w:val="22"/>
              </w:rPr>
              <w:t>(</w:t>
            </w:r>
            <w:r w:rsidR="00A1288A" w:rsidRPr="0033452E">
              <w:rPr>
                <w:b w:val="0"/>
                <w:bCs/>
                <w:sz w:val="22"/>
              </w:rPr>
              <w:t>Поле Заполняется для</w:t>
            </w:r>
            <w:r w:rsidRPr="0033452E">
              <w:rPr>
                <w:b w:val="0"/>
                <w:bCs/>
                <w:sz w:val="22"/>
              </w:rPr>
              <w:t xml:space="preserve">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14:paraId="1DCE267F" w14:textId="77777777" w:rsidR="000B62F8" w:rsidRPr="00230A83" w:rsidRDefault="000B62F8" w:rsidP="00172D1B">
            <w:pPr>
              <w:pStyle w:val="aff5"/>
              <w:spacing w:after="0" w:line="240" w:lineRule="auto"/>
              <w:ind w:right="282"/>
              <w:jc w:val="both"/>
              <w:rPr>
                <w:rFonts w:eastAsia="Times New Roman"/>
                <w:b w:val="0"/>
                <w:bCs/>
                <w:szCs w:val="24"/>
                <w:lang w:eastAsia="ru-RU"/>
              </w:rPr>
            </w:pPr>
          </w:p>
        </w:tc>
      </w:tr>
      <w:tr w:rsidR="004669BE" w:rsidRPr="00230A83" w14:paraId="6C25DD56" w14:textId="77777777" w:rsidTr="00A1288A">
        <w:trPr>
          <w:trHeight w:val="38"/>
        </w:trPr>
        <w:tc>
          <w:tcPr>
            <w:tcW w:w="10031" w:type="dxa"/>
            <w:gridSpan w:val="6"/>
            <w:tcBorders>
              <w:top w:val="single" w:sz="4" w:space="0" w:color="auto"/>
              <w:left w:val="single" w:sz="2" w:space="0" w:color="FFFFFF"/>
              <w:right w:val="single" w:sz="2" w:space="0" w:color="FFFFFF"/>
            </w:tcBorders>
          </w:tcPr>
          <w:p w14:paraId="5C42077B" w14:textId="77777777" w:rsidR="00C106D8" w:rsidRPr="00230A83" w:rsidRDefault="00C106D8" w:rsidP="00172D1B">
            <w:pPr>
              <w:pStyle w:val="aff5"/>
              <w:spacing w:after="0" w:line="240" w:lineRule="auto"/>
              <w:ind w:right="282"/>
              <w:jc w:val="both"/>
              <w:rPr>
                <w:rFonts w:eastAsia="Times New Roman"/>
                <w:b w:val="0"/>
                <w:bCs/>
                <w:szCs w:val="24"/>
                <w:lang w:eastAsia="ru-RU"/>
              </w:rPr>
            </w:pPr>
          </w:p>
        </w:tc>
      </w:tr>
      <w:tr w:rsidR="004669BE" w:rsidRPr="00230A83" w14:paraId="39A58853" w14:textId="77777777" w:rsidTr="003054E1">
        <w:trPr>
          <w:trHeight w:val="291"/>
        </w:trPr>
        <w:tc>
          <w:tcPr>
            <w:tcW w:w="439" w:type="dxa"/>
            <w:tcBorders>
              <w:top w:val="single" w:sz="4" w:space="0" w:color="auto"/>
            </w:tcBorders>
          </w:tcPr>
          <w:p w14:paraId="03A91C6A" w14:textId="7A356DE7" w:rsidR="00C106D8" w:rsidRPr="00230A83" w:rsidRDefault="001A1628" w:rsidP="00172D1B">
            <w:pPr>
              <w:pStyle w:val="aff5"/>
              <w:spacing w:after="0" w:line="240" w:lineRule="auto"/>
              <w:rPr>
                <w:b w:val="0"/>
                <w:bCs/>
                <w:szCs w:val="24"/>
              </w:rPr>
            </w:pPr>
            <w:r w:rsidRPr="00230A83">
              <w:rPr>
                <w:b w:val="0"/>
                <w:bCs/>
                <w:szCs w:val="24"/>
              </w:rPr>
              <w:t>6</w:t>
            </w:r>
          </w:p>
        </w:tc>
        <w:tc>
          <w:tcPr>
            <w:tcW w:w="8066" w:type="dxa"/>
            <w:gridSpan w:val="4"/>
            <w:tcBorders>
              <w:top w:val="single" w:sz="4" w:space="0" w:color="auto"/>
            </w:tcBorders>
          </w:tcPr>
          <w:p w14:paraId="09B3BED7" w14:textId="50746B75" w:rsidR="007B4608" w:rsidRPr="00230A83" w:rsidRDefault="002229B4" w:rsidP="00172D1B">
            <w:pPr>
              <w:pStyle w:val="aff5"/>
              <w:spacing w:after="0" w:line="240" w:lineRule="auto"/>
              <w:jc w:val="both"/>
              <w:rPr>
                <w:b w:val="0"/>
                <w:bCs/>
                <w:iCs/>
                <w:szCs w:val="24"/>
              </w:rPr>
            </w:pPr>
            <w:r w:rsidRPr="00230A83">
              <w:rPr>
                <w:rFonts w:eastAsia="Times New Roman"/>
                <w:b w:val="0"/>
                <w:bCs/>
                <w:szCs w:val="24"/>
              </w:rPr>
              <w:t xml:space="preserve">Информация </w:t>
            </w:r>
            <w:r w:rsidRPr="00230A83">
              <w:rPr>
                <w:b w:val="0"/>
                <w:bCs/>
                <w:spacing w:val="2"/>
                <w:szCs w:val="24"/>
                <w:shd w:val="clear" w:color="auto" w:fill="FFFFFF"/>
                <w:lang w:eastAsia="ru-RU"/>
              </w:rPr>
              <w:t xml:space="preserve">о результатах общественного обсуждения на заседании </w:t>
            </w:r>
            <w:r w:rsidRPr="00230A83">
              <w:rPr>
                <w:b w:val="0"/>
                <w:bCs/>
                <w:iCs/>
                <w:szCs w:val="24"/>
              </w:rPr>
              <w:t xml:space="preserve">муниципальной общественной комиссии по формированию современной городской среды, реквизитах </w:t>
            </w:r>
            <w:r w:rsidRPr="00230A83">
              <w:rPr>
                <w:b w:val="0"/>
                <w:bCs/>
                <w:szCs w:val="24"/>
              </w:rPr>
              <w:t xml:space="preserve">протоколов заседаний, </w:t>
            </w:r>
            <w:r w:rsidRPr="00230A83">
              <w:rPr>
                <w:b w:val="0"/>
                <w:bCs/>
                <w:iCs/>
                <w:szCs w:val="24"/>
              </w:rPr>
              <w:t>указанная в Запросе,</w:t>
            </w:r>
            <w:r w:rsidR="009E400E">
              <w:rPr>
                <w:b w:val="0"/>
                <w:bCs/>
                <w:iCs/>
                <w:szCs w:val="24"/>
              </w:rPr>
              <w:t xml:space="preserve">                 </w:t>
            </w:r>
            <w:r w:rsidRPr="00230A83">
              <w:rPr>
                <w:b w:val="0"/>
                <w:bCs/>
                <w:iCs/>
                <w:szCs w:val="24"/>
              </w:rPr>
              <w:t xml:space="preserve"> не имеет противоречий с утвержденными протоколами заседаний</w:t>
            </w:r>
            <w:r w:rsidRPr="00230A83">
              <w:rPr>
                <w:b w:val="0"/>
                <w:bCs/>
                <w:spacing w:val="2"/>
                <w:szCs w:val="24"/>
                <w:shd w:val="clear" w:color="auto" w:fill="FFFFFF"/>
                <w:lang w:eastAsia="ru-RU"/>
              </w:rPr>
              <w:t xml:space="preserve"> </w:t>
            </w:r>
            <w:r w:rsidRPr="00230A83">
              <w:rPr>
                <w:b w:val="0"/>
                <w:bCs/>
                <w:iCs/>
                <w:szCs w:val="24"/>
              </w:rPr>
              <w:t>муниципальной общественной комиссии по формированию современной городской среды</w:t>
            </w:r>
          </w:p>
        </w:tc>
        <w:tc>
          <w:tcPr>
            <w:tcW w:w="1526" w:type="dxa"/>
            <w:tcBorders>
              <w:top w:val="single" w:sz="4" w:space="0" w:color="auto"/>
            </w:tcBorders>
          </w:tcPr>
          <w:p w14:paraId="4FACF7A6" w14:textId="77777777" w:rsidR="00C106D8" w:rsidRPr="00230A83" w:rsidRDefault="00C106D8" w:rsidP="00172D1B">
            <w:pPr>
              <w:pStyle w:val="aff5"/>
              <w:spacing w:after="0" w:line="240" w:lineRule="auto"/>
              <w:ind w:right="282"/>
              <w:jc w:val="both"/>
              <w:rPr>
                <w:rFonts w:eastAsia="Times New Roman"/>
                <w:b w:val="0"/>
                <w:bCs/>
                <w:szCs w:val="24"/>
                <w:lang w:eastAsia="ru-RU"/>
              </w:rPr>
            </w:pPr>
          </w:p>
        </w:tc>
      </w:tr>
      <w:tr w:rsidR="004669BE" w:rsidRPr="00230A83" w14:paraId="488A2F27" w14:textId="77777777" w:rsidTr="0014576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4CE000C4" w14:textId="77777777" w:rsidR="00BD069F" w:rsidRPr="00230A83" w:rsidRDefault="00BD069F" w:rsidP="00172D1B">
            <w:pPr>
              <w:pStyle w:val="aff5"/>
              <w:spacing w:after="0" w:line="240" w:lineRule="auto"/>
              <w:ind w:right="282"/>
              <w:jc w:val="both"/>
              <w:rPr>
                <w:rFonts w:eastAsia="Times New Roman"/>
                <w:b w:val="0"/>
                <w:bCs/>
                <w:szCs w:val="24"/>
                <w:lang w:eastAsia="ru-RU"/>
              </w:rPr>
            </w:pPr>
          </w:p>
        </w:tc>
      </w:tr>
      <w:tr w:rsidR="004669BE" w:rsidRPr="00230A83" w14:paraId="51344639" w14:textId="77777777" w:rsidTr="00F93571">
        <w:trPr>
          <w:trHeight w:val="402"/>
        </w:trPr>
        <w:tc>
          <w:tcPr>
            <w:tcW w:w="439" w:type="dxa"/>
          </w:tcPr>
          <w:p w14:paraId="5B9006B5" w14:textId="4329AA02" w:rsidR="00850465" w:rsidRPr="00230A83" w:rsidRDefault="001A1628" w:rsidP="00172D1B">
            <w:pPr>
              <w:pStyle w:val="aff5"/>
              <w:spacing w:after="0" w:line="240" w:lineRule="auto"/>
              <w:rPr>
                <w:b w:val="0"/>
                <w:bCs/>
                <w:szCs w:val="24"/>
              </w:rPr>
            </w:pPr>
            <w:r w:rsidRPr="00230A83">
              <w:rPr>
                <w:b w:val="0"/>
                <w:bCs/>
                <w:szCs w:val="24"/>
              </w:rPr>
              <w:lastRenderedPageBreak/>
              <w:t>7</w:t>
            </w:r>
          </w:p>
        </w:tc>
        <w:tc>
          <w:tcPr>
            <w:tcW w:w="8066" w:type="dxa"/>
            <w:gridSpan w:val="4"/>
            <w:tcBorders>
              <w:bottom w:val="single" w:sz="2" w:space="0" w:color="auto"/>
            </w:tcBorders>
          </w:tcPr>
          <w:p w14:paraId="3F5E35FB" w14:textId="6C10B363" w:rsidR="00850465" w:rsidRPr="00230A83" w:rsidRDefault="00850465" w:rsidP="00172D1B">
            <w:pPr>
              <w:spacing w:after="0" w:line="240" w:lineRule="auto"/>
              <w:jc w:val="both"/>
              <w:rPr>
                <w:rFonts w:ascii="Times New Roman" w:eastAsia="Times New Roman" w:hAnsi="Times New Roman"/>
                <w:sz w:val="24"/>
                <w:szCs w:val="24"/>
                <w:lang w:eastAsia="ru-RU"/>
              </w:rPr>
            </w:pPr>
            <w:r w:rsidRPr="00230A83">
              <w:rPr>
                <w:rFonts w:ascii="Times New Roman" w:eastAsia="Times New Roman" w:hAnsi="Times New Roman"/>
                <w:sz w:val="24"/>
                <w:szCs w:val="24"/>
              </w:rPr>
              <w:t xml:space="preserve">Адрес объекта, указанный в Запросе, </w:t>
            </w:r>
            <w:r w:rsidRPr="00230A83">
              <w:rPr>
                <w:rFonts w:ascii="Times New Roman" w:eastAsia="Times New Roman" w:hAnsi="Times New Roman"/>
                <w:sz w:val="24"/>
                <w:szCs w:val="24"/>
                <w:lang w:eastAsia="ru-RU"/>
              </w:rPr>
              <w:t xml:space="preserve">присвоен (не аннулирован)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на территории </w:t>
            </w:r>
            <w:r w:rsidRPr="006953E4">
              <w:rPr>
                <w:rFonts w:ascii="Times New Roman" w:hAnsi="Times New Roman"/>
                <w:iCs/>
                <w:u w:val="single"/>
                <w:lang w:eastAsia="ru-RU"/>
              </w:rPr>
              <w:t>указать н</w:t>
            </w:r>
            <w:r w:rsidRPr="006953E4">
              <w:rPr>
                <w:rFonts w:ascii="Times New Roman" w:eastAsia="Times New Roman" w:hAnsi="Times New Roman"/>
                <w:iCs/>
                <w:u w:val="single"/>
                <w:lang w:eastAsia="ru-RU"/>
              </w:rPr>
              <w:t>аименование муниципального образования</w:t>
            </w:r>
            <w:r w:rsidRPr="006953E4">
              <w:rPr>
                <w:rFonts w:ascii="Times New Roman" w:eastAsia="Times New Roman" w:hAnsi="Times New Roman"/>
                <w:lang w:eastAsia="ru-RU"/>
              </w:rPr>
              <w:t>,</w:t>
            </w:r>
            <w:r w:rsidRPr="00230A83">
              <w:rPr>
                <w:rFonts w:ascii="Times New Roman" w:eastAsia="Times New Roman" w:hAnsi="Times New Roman"/>
                <w:sz w:val="24"/>
                <w:szCs w:val="24"/>
                <w:lang w:eastAsia="ru-RU"/>
              </w:rPr>
              <w:t xml:space="preserve">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в Администрацию которого поступил Запрос (объект адресации расположен на территории </w:t>
            </w:r>
            <w:r w:rsidRPr="006953E4">
              <w:rPr>
                <w:rFonts w:ascii="Times New Roman" w:hAnsi="Times New Roman"/>
                <w:iCs/>
                <w:u w:val="single"/>
                <w:lang w:eastAsia="ru-RU"/>
              </w:rPr>
              <w:t>указать н</w:t>
            </w:r>
            <w:r w:rsidRPr="006953E4">
              <w:rPr>
                <w:rFonts w:ascii="Times New Roman" w:eastAsia="Times New Roman" w:hAnsi="Times New Roman"/>
                <w:iCs/>
                <w:u w:val="single"/>
                <w:lang w:eastAsia="ru-RU"/>
              </w:rPr>
              <w:t>аименование муниципального образования</w:t>
            </w:r>
            <w:r w:rsidRPr="006953E4">
              <w:rPr>
                <w:rFonts w:ascii="Times New Roman" w:eastAsia="Times New Roman" w:hAnsi="Times New Roman"/>
                <w:lang w:eastAsia="ru-RU"/>
              </w:rPr>
              <w:t>)</w:t>
            </w:r>
          </w:p>
        </w:tc>
        <w:tc>
          <w:tcPr>
            <w:tcW w:w="1526" w:type="dxa"/>
            <w:tcBorders>
              <w:bottom w:val="single" w:sz="2" w:space="0" w:color="auto"/>
            </w:tcBorders>
          </w:tcPr>
          <w:p w14:paraId="1C49AB10" w14:textId="77777777" w:rsidR="00850465" w:rsidRPr="00230A83" w:rsidRDefault="00850465" w:rsidP="00172D1B">
            <w:pPr>
              <w:pStyle w:val="aff5"/>
              <w:spacing w:after="0" w:line="240" w:lineRule="auto"/>
              <w:ind w:right="282"/>
              <w:jc w:val="both"/>
              <w:rPr>
                <w:rFonts w:eastAsia="Times New Roman"/>
                <w:b w:val="0"/>
                <w:bCs/>
                <w:szCs w:val="24"/>
                <w:lang w:eastAsia="ru-RU"/>
              </w:rPr>
            </w:pPr>
          </w:p>
        </w:tc>
      </w:tr>
      <w:tr w:rsidR="004669BE" w:rsidRPr="00230A83" w14:paraId="2EEBCBAB" w14:textId="77777777" w:rsidTr="00850465">
        <w:trPr>
          <w:trHeight w:val="38"/>
        </w:trPr>
        <w:tc>
          <w:tcPr>
            <w:tcW w:w="10031" w:type="dxa"/>
            <w:gridSpan w:val="6"/>
            <w:tcBorders>
              <w:left w:val="single" w:sz="2" w:space="0" w:color="FFFFFF" w:themeColor="background1"/>
              <w:right w:val="single" w:sz="2" w:space="0" w:color="FFFFFF" w:themeColor="background1"/>
            </w:tcBorders>
          </w:tcPr>
          <w:p w14:paraId="7B954086" w14:textId="77777777" w:rsidR="00850465" w:rsidRPr="00230A83" w:rsidRDefault="00850465" w:rsidP="00172D1B">
            <w:pPr>
              <w:pStyle w:val="aff5"/>
              <w:spacing w:after="0" w:line="240" w:lineRule="auto"/>
              <w:ind w:right="282"/>
              <w:jc w:val="both"/>
              <w:rPr>
                <w:b w:val="0"/>
                <w:bCs/>
                <w:i/>
                <w:szCs w:val="24"/>
              </w:rPr>
            </w:pPr>
          </w:p>
          <w:p w14:paraId="3A3C1B30" w14:textId="38134559" w:rsidR="00850465" w:rsidRPr="006953E4" w:rsidRDefault="00850465" w:rsidP="00172D1B">
            <w:pPr>
              <w:pStyle w:val="aff5"/>
              <w:spacing w:after="0" w:line="240" w:lineRule="auto"/>
              <w:ind w:left="-106" w:right="282"/>
              <w:jc w:val="both"/>
              <w:rPr>
                <w:rFonts w:eastAsia="Times New Roman"/>
                <w:b w:val="0"/>
                <w:bCs/>
                <w:sz w:val="22"/>
                <w:lang w:eastAsia="ru-RU"/>
              </w:rPr>
            </w:pPr>
            <w:r w:rsidRPr="006953E4">
              <w:rPr>
                <w:b w:val="0"/>
                <w:bCs/>
                <w:sz w:val="22"/>
              </w:rPr>
              <w:t xml:space="preserve">Следующие поля информационного листа заполняются только при ответе «да» в поле </w:t>
            </w:r>
            <w:r w:rsidR="001A1628" w:rsidRPr="006953E4">
              <w:rPr>
                <w:b w:val="0"/>
                <w:bCs/>
                <w:sz w:val="22"/>
              </w:rPr>
              <w:t>7</w:t>
            </w:r>
          </w:p>
        </w:tc>
      </w:tr>
      <w:tr w:rsidR="004669BE" w:rsidRPr="00230A83" w14:paraId="6CEAEA2D" w14:textId="77777777" w:rsidTr="00F93571">
        <w:trPr>
          <w:trHeight w:val="402"/>
        </w:trPr>
        <w:tc>
          <w:tcPr>
            <w:tcW w:w="439" w:type="dxa"/>
            <w:vMerge w:val="restart"/>
          </w:tcPr>
          <w:p w14:paraId="2DD83E32" w14:textId="101165F5" w:rsidR="00850465" w:rsidRPr="00230A83" w:rsidRDefault="001A1628" w:rsidP="00172D1B">
            <w:pPr>
              <w:pStyle w:val="aff5"/>
              <w:spacing w:after="0" w:line="240" w:lineRule="auto"/>
              <w:rPr>
                <w:b w:val="0"/>
                <w:bCs/>
                <w:szCs w:val="24"/>
              </w:rPr>
            </w:pPr>
            <w:r w:rsidRPr="00230A83">
              <w:rPr>
                <w:b w:val="0"/>
                <w:bCs/>
                <w:szCs w:val="24"/>
              </w:rPr>
              <w:t>8</w:t>
            </w:r>
          </w:p>
        </w:tc>
        <w:tc>
          <w:tcPr>
            <w:tcW w:w="8066" w:type="dxa"/>
            <w:gridSpan w:val="4"/>
            <w:tcBorders>
              <w:bottom w:val="single" w:sz="2" w:space="0" w:color="auto"/>
            </w:tcBorders>
          </w:tcPr>
          <w:p w14:paraId="5BD6C9C5" w14:textId="794B79E4" w:rsidR="00850465" w:rsidRPr="00230A83" w:rsidRDefault="00850465" w:rsidP="00172D1B">
            <w:pPr>
              <w:pStyle w:val="aff5"/>
              <w:spacing w:after="0" w:line="240" w:lineRule="auto"/>
              <w:jc w:val="both"/>
              <w:rPr>
                <w:b w:val="0"/>
                <w:bCs/>
                <w:szCs w:val="24"/>
              </w:rPr>
            </w:pPr>
            <w:r w:rsidRPr="00230A83">
              <w:rPr>
                <w:rFonts w:eastAsia="Times New Roman"/>
                <w:b w:val="0"/>
                <w:bCs/>
                <w:szCs w:val="24"/>
              </w:rPr>
              <w:t>Информация о виде объекта</w:t>
            </w:r>
            <w:r w:rsidR="00106BE0" w:rsidRPr="00230A83">
              <w:rPr>
                <w:rFonts w:eastAsia="Times New Roman"/>
                <w:b w:val="0"/>
                <w:bCs/>
                <w:szCs w:val="24"/>
              </w:rPr>
              <w:t xml:space="preserve"> капитального строительства</w:t>
            </w:r>
            <w:r w:rsidRPr="00230A83">
              <w:rPr>
                <w:rFonts w:eastAsia="Times New Roman"/>
                <w:b w:val="0"/>
                <w:bCs/>
                <w:szCs w:val="24"/>
              </w:rPr>
              <w:t>, основных параметрах, внешнем виде (фактическом положении)</w:t>
            </w:r>
            <w:r w:rsidR="00400031" w:rsidRPr="00230A83">
              <w:rPr>
                <w:rFonts w:eastAsia="Times New Roman"/>
                <w:b w:val="0"/>
                <w:bCs/>
                <w:szCs w:val="24"/>
              </w:rPr>
              <w:t xml:space="preserve">, </w:t>
            </w:r>
            <w:r w:rsidRPr="00230A83">
              <w:rPr>
                <w:rFonts w:eastAsia="Times New Roman"/>
                <w:b w:val="0"/>
                <w:bCs/>
                <w:szCs w:val="24"/>
              </w:rPr>
              <w:t>указанная в Запросе, соответствует фактическому положению</w:t>
            </w:r>
          </w:p>
        </w:tc>
        <w:tc>
          <w:tcPr>
            <w:tcW w:w="1526" w:type="dxa"/>
            <w:tcBorders>
              <w:bottom w:val="single" w:sz="2" w:space="0" w:color="auto"/>
            </w:tcBorders>
          </w:tcPr>
          <w:p w14:paraId="5A0780F4" w14:textId="77777777" w:rsidR="00850465" w:rsidRPr="00230A83" w:rsidRDefault="00850465" w:rsidP="00172D1B">
            <w:pPr>
              <w:pStyle w:val="aff5"/>
              <w:spacing w:after="0" w:line="240" w:lineRule="auto"/>
              <w:ind w:right="282"/>
              <w:jc w:val="both"/>
              <w:rPr>
                <w:rFonts w:eastAsia="Times New Roman"/>
                <w:b w:val="0"/>
                <w:bCs/>
                <w:szCs w:val="24"/>
                <w:lang w:eastAsia="ru-RU"/>
              </w:rPr>
            </w:pPr>
          </w:p>
        </w:tc>
      </w:tr>
      <w:tr w:rsidR="004669BE" w:rsidRPr="00230A83" w14:paraId="04B782F0" w14:textId="77777777" w:rsidTr="004967D2">
        <w:trPr>
          <w:trHeight w:val="38"/>
        </w:trPr>
        <w:tc>
          <w:tcPr>
            <w:tcW w:w="439" w:type="dxa"/>
            <w:vMerge/>
          </w:tcPr>
          <w:p w14:paraId="0ECCE31C" w14:textId="77777777" w:rsidR="00850465" w:rsidRPr="00230A83" w:rsidRDefault="00850465"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4C1CB779" w14:textId="77777777" w:rsidR="00850465" w:rsidRPr="00230A83" w:rsidRDefault="00850465" w:rsidP="00172D1B">
            <w:pPr>
              <w:pStyle w:val="aff5"/>
              <w:spacing w:after="0" w:line="240" w:lineRule="auto"/>
              <w:ind w:right="282"/>
              <w:jc w:val="both"/>
              <w:rPr>
                <w:rFonts w:eastAsia="Times New Roman"/>
                <w:b w:val="0"/>
                <w:bCs/>
                <w:szCs w:val="24"/>
                <w:lang w:eastAsia="ru-RU"/>
              </w:rPr>
            </w:pPr>
          </w:p>
        </w:tc>
      </w:tr>
      <w:tr w:rsidR="004669BE" w:rsidRPr="00230A83" w14:paraId="1893DFF1" w14:textId="77777777" w:rsidTr="00F93571">
        <w:trPr>
          <w:trHeight w:val="155"/>
        </w:trPr>
        <w:tc>
          <w:tcPr>
            <w:tcW w:w="439" w:type="dxa"/>
            <w:vMerge/>
          </w:tcPr>
          <w:p w14:paraId="43BAF6F9" w14:textId="77777777" w:rsidR="00850465" w:rsidRPr="00230A83" w:rsidRDefault="00850465" w:rsidP="00172D1B">
            <w:pPr>
              <w:pStyle w:val="aff5"/>
              <w:spacing w:after="0" w:line="240" w:lineRule="auto"/>
              <w:rPr>
                <w:b w:val="0"/>
                <w:bCs/>
                <w:szCs w:val="24"/>
              </w:rPr>
            </w:pPr>
          </w:p>
        </w:tc>
        <w:tc>
          <w:tcPr>
            <w:tcW w:w="424" w:type="dxa"/>
            <w:gridSpan w:val="2"/>
            <w:tcBorders>
              <w:top w:val="single" w:sz="2" w:space="0" w:color="auto"/>
              <w:bottom w:val="single" w:sz="2" w:space="0" w:color="auto"/>
              <w:right w:val="single" w:sz="2" w:space="0" w:color="auto"/>
            </w:tcBorders>
          </w:tcPr>
          <w:p w14:paraId="76A17B1B" w14:textId="5C518EEC" w:rsidR="00850465" w:rsidRPr="00230A83" w:rsidRDefault="00850465" w:rsidP="00172D1B">
            <w:pPr>
              <w:pStyle w:val="aff5"/>
              <w:spacing w:after="0" w:line="240" w:lineRule="auto"/>
              <w:jc w:val="both"/>
              <w:rPr>
                <w:rFonts w:eastAsia="Times New Roman"/>
                <w:b w:val="0"/>
                <w:bCs/>
                <w:szCs w:val="24"/>
              </w:rPr>
            </w:pPr>
            <w:r w:rsidRPr="00230A83">
              <w:rPr>
                <w:b w:val="0"/>
                <w:bCs/>
                <w:szCs w:val="24"/>
              </w:rPr>
              <w:t>1</w:t>
            </w:r>
          </w:p>
        </w:tc>
        <w:tc>
          <w:tcPr>
            <w:tcW w:w="7642" w:type="dxa"/>
            <w:gridSpan w:val="2"/>
            <w:tcBorders>
              <w:top w:val="single" w:sz="2" w:space="0" w:color="auto"/>
              <w:left w:val="single" w:sz="2" w:space="0" w:color="auto"/>
              <w:bottom w:val="single" w:sz="2" w:space="0" w:color="auto"/>
            </w:tcBorders>
          </w:tcPr>
          <w:p w14:paraId="09402707" w14:textId="57BECF74" w:rsidR="00850465" w:rsidRPr="00230A83" w:rsidRDefault="00850465" w:rsidP="00172D1B">
            <w:pPr>
              <w:pStyle w:val="aff5"/>
              <w:spacing w:after="0" w:line="240" w:lineRule="auto"/>
              <w:jc w:val="both"/>
              <w:rPr>
                <w:rFonts w:eastAsia="Times New Roman"/>
                <w:b w:val="0"/>
                <w:bCs/>
                <w:szCs w:val="24"/>
              </w:rPr>
            </w:pPr>
            <w:r w:rsidRPr="00230A83">
              <w:rPr>
                <w:rFonts w:eastAsia="Times New Roman"/>
                <w:b w:val="0"/>
                <w:bCs/>
                <w:szCs w:val="24"/>
                <w:lang w:eastAsia="ru-RU"/>
              </w:rPr>
              <w:t xml:space="preserve">Объект </w:t>
            </w:r>
            <w:r w:rsidR="00106BE0" w:rsidRPr="00230A83">
              <w:rPr>
                <w:rFonts w:eastAsia="Times New Roman"/>
                <w:b w:val="0"/>
                <w:bCs/>
                <w:szCs w:val="24"/>
                <w:lang w:eastAsia="ru-RU"/>
              </w:rPr>
              <w:t xml:space="preserve">капитального строительства </w:t>
            </w:r>
            <w:r w:rsidRPr="00230A83">
              <w:rPr>
                <w:rFonts w:eastAsia="Times New Roman"/>
                <w:b w:val="0"/>
                <w:bCs/>
                <w:szCs w:val="24"/>
                <w:lang w:eastAsia="ru-RU"/>
              </w:rPr>
              <w:t xml:space="preserve">с видом объекта, указанным </w:t>
            </w:r>
            <w:r w:rsidR="009E400E">
              <w:rPr>
                <w:rFonts w:eastAsia="Times New Roman"/>
                <w:b w:val="0"/>
                <w:bCs/>
                <w:szCs w:val="24"/>
                <w:lang w:eastAsia="ru-RU"/>
              </w:rPr>
              <w:t xml:space="preserve">                           </w:t>
            </w:r>
            <w:r w:rsidRPr="00230A83">
              <w:rPr>
                <w:rFonts w:eastAsia="Times New Roman"/>
                <w:b w:val="0"/>
                <w:bCs/>
                <w:szCs w:val="24"/>
                <w:lang w:eastAsia="ru-RU"/>
              </w:rPr>
              <w:t>в Запросе, расположен по адресу, указанному в Запросе</w:t>
            </w:r>
          </w:p>
        </w:tc>
        <w:tc>
          <w:tcPr>
            <w:tcW w:w="1526" w:type="dxa"/>
            <w:tcBorders>
              <w:top w:val="single" w:sz="2" w:space="0" w:color="auto"/>
              <w:bottom w:val="single" w:sz="2" w:space="0" w:color="auto"/>
            </w:tcBorders>
          </w:tcPr>
          <w:p w14:paraId="2BFCB40B" w14:textId="2AFEBA5C" w:rsidR="00850465" w:rsidRPr="00230A83" w:rsidRDefault="00850465" w:rsidP="00172D1B">
            <w:pPr>
              <w:pStyle w:val="aff5"/>
              <w:spacing w:after="0" w:line="240" w:lineRule="auto"/>
              <w:ind w:right="282"/>
              <w:jc w:val="both"/>
              <w:rPr>
                <w:rFonts w:eastAsia="Times New Roman"/>
                <w:b w:val="0"/>
                <w:bCs/>
                <w:szCs w:val="24"/>
                <w:lang w:eastAsia="ru-RU"/>
              </w:rPr>
            </w:pPr>
          </w:p>
        </w:tc>
      </w:tr>
      <w:tr w:rsidR="004669BE" w:rsidRPr="00230A83" w14:paraId="5C8A63E7" w14:textId="77777777" w:rsidTr="004967D2">
        <w:trPr>
          <w:trHeight w:val="38"/>
        </w:trPr>
        <w:tc>
          <w:tcPr>
            <w:tcW w:w="439" w:type="dxa"/>
            <w:vMerge/>
          </w:tcPr>
          <w:p w14:paraId="0C320C41" w14:textId="77777777" w:rsidR="00850465" w:rsidRPr="00230A83" w:rsidRDefault="00850465"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434F8411" w14:textId="7DD539B2" w:rsidR="00850465" w:rsidRPr="00230A83" w:rsidRDefault="00850465" w:rsidP="00172D1B">
            <w:pPr>
              <w:pStyle w:val="aff5"/>
              <w:spacing w:after="0" w:line="240" w:lineRule="auto"/>
              <w:ind w:right="282"/>
              <w:jc w:val="both"/>
              <w:rPr>
                <w:rFonts w:eastAsia="Times New Roman"/>
                <w:b w:val="0"/>
                <w:bCs/>
                <w:szCs w:val="24"/>
                <w:lang w:eastAsia="ru-RU"/>
              </w:rPr>
            </w:pPr>
          </w:p>
        </w:tc>
      </w:tr>
      <w:tr w:rsidR="004669BE" w:rsidRPr="00230A83" w14:paraId="4BE3370B" w14:textId="77777777" w:rsidTr="00F93571">
        <w:trPr>
          <w:trHeight w:val="219"/>
        </w:trPr>
        <w:tc>
          <w:tcPr>
            <w:tcW w:w="439" w:type="dxa"/>
            <w:vMerge/>
          </w:tcPr>
          <w:p w14:paraId="33C4E191" w14:textId="77777777" w:rsidR="00850465" w:rsidRPr="00230A83" w:rsidRDefault="00850465" w:rsidP="00172D1B">
            <w:pPr>
              <w:pStyle w:val="aff5"/>
              <w:spacing w:after="0" w:line="240" w:lineRule="auto"/>
              <w:rPr>
                <w:b w:val="0"/>
                <w:bCs/>
                <w:szCs w:val="24"/>
              </w:rPr>
            </w:pPr>
          </w:p>
        </w:tc>
        <w:tc>
          <w:tcPr>
            <w:tcW w:w="424" w:type="dxa"/>
            <w:gridSpan w:val="2"/>
            <w:tcBorders>
              <w:top w:val="single" w:sz="2" w:space="0" w:color="auto"/>
              <w:bottom w:val="single" w:sz="2" w:space="0" w:color="auto"/>
              <w:right w:val="single" w:sz="2" w:space="0" w:color="auto"/>
            </w:tcBorders>
          </w:tcPr>
          <w:p w14:paraId="230E5078" w14:textId="4F8C0294" w:rsidR="00850465" w:rsidRPr="00230A83" w:rsidRDefault="00850465" w:rsidP="00172D1B">
            <w:pPr>
              <w:pStyle w:val="aff5"/>
              <w:spacing w:after="0" w:line="240" w:lineRule="auto"/>
              <w:jc w:val="both"/>
              <w:rPr>
                <w:rFonts w:eastAsia="Times New Roman"/>
                <w:b w:val="0"/>
                <w:bCs/>
                <w:szCs w:val="24"/>
              </w:rPr>
            </w:pPr>
            <w:r w:rsidRPr="00230A83">
              <w:rPr>
                <w:b w:val="0"/>
                <w:bCs/>
                <w:szCs w:val="24"/>
              </w:rPr>
              <w:t>2</w:t>
            </w:r>
          </w:p>
        </w:tc>
        <w:tc>
          <w:tcPr>
            <w:tcW w:w="7642" w:type="dxa"/>
            <w:gridSpan w:val="2"/>
            <w:tcBorders>
              <w:top w:val="single" w:sz="2" w:space="0" w:color="auto"/>
              <w:left w:val="single" w:sz="2" w:space="0" w:color="auto"/>
              <w:bottom w:val="single" w:sz="2" w:space="0" w:color="auto"/>
            </w:tcBorders>
          </w:tcPr>
          <w:p w14:paraId="3FB687A7" w14:textId="5880A1A8" w:rsidR="00850465" w:rsidRPr="00230A83" w:rsidRDefault="00850465" w:rsidP="00172D1B">
            <w:pPr>
              <w:pStyle w:val="aff5"/>
              <w:spacing w:after="0" w:line="240" w:lineRule="auto"/>
              <w:jc w:val="both"/>
              <w:rPr>
                <w:rFonts w:eastAsia="Times New Roman"/>
                <w:b w:val="0"/>
                <w:bCs/>
                <w:szCs w:val="24"/>
              </w:rPr>
            </w:pPr>
            <w:r w:rsidRPr="00230A83">
              <w:rPr>
                <w:rFonts w:eastAsia="Times New Roman"/>
                <w:b w:val="0"/>
                <w:bCs/>
                <w:szCs w:val="24"/>
                <w:lang w:eastAsia="ru-RU"/>
              </w:rPr>
              <w:t xml:space="preserve">Объект </w:t>
            </w:r>
            <w:r w:rsidR="00106BE0" w:rsidRPr="00230A83">
              <w:rPr>
                <w:rFonts w:eastAsia="Times New Roman"/>
                <w:b w:val="0"/>
                <w:bCs/>
                <w:szCs w:val="24"/>
                <w:lang w:eastAsia="ru-RU"/>
              </w:rPr>
              <w:t xml:space="preserve">капитального строительства </w:t>
            </w:r>
            <w:r w:rsidRPr="00230A83">
              <w:rPr>
                <w:rFonts w:eastAsia="Times New Roman"/>
                <w:b w:val="0"/>
                <w:bCs/>
                <w:szCs w:val="24"/>
                <w:lang w:eastAsia="ru-RU"/>
              </w:rPr>
              <w:t>с основными параметрами, указанными в Запросе, расположен по адресу, указанному в Запросе</w:t>
            </w:r>
          </w:p>
        </w:tc>
        <w:tc>
          <w:tcPr>
            <w:tcW w:w="1526" w:type="dxa"/>
            <w:tcBorders>
              <w:top w:val="single" w:sz="2" w:space="0" w:color="auto"/>
              <w:bottom w:val="single" w:sz="2" w:space="0" w:color="auto"/>
            </w:tcBorders>
          </w:tcPr>
          <w:p w14:paraId="7731C86F" w14:textId="002FAAC2" w:rsidR="00850465" w:rsidRPr="00230A83" w:rsidRDefault="00850465" w:rsidP="00172D1B">
            <w:pPr>
              <w:pStyle w:val="aff5"/>
              <w:spacing w:after="0" w:line="240" w:lineRule="auto"/>
              <w:ind w:right="282"/>
              <w:jc w:val="both"/>
              <w:rPr>
                <w:rFonts w:eastAsia="Times New Roman"/>
                <w:b w:val="0"/>
                <w:bCs/>
                <w:szCs w:val="24"/>
                <w:lang w:eastAsia="ru-RU"/>
              </w:rPr>
            </w:pPr>
          </w:p>
        </w:tc>
      </w:tr>
      <w:tr w:rsidR="004669BE" w:rsidRPr="00230A83" w14:paraId="6774F61B" w14:textId="77777777" w:rsidTr="004967D2">
        <w:trPr>
          <w:trHeight w:val="38"/>
        </w:trPr>
        <w:tc>
          <w:tcPr>
            <w:tcW w:w="439" w:type="dxa"/>
            <w:vMerge/>
          </w:tcPr>
          <w:p w14:paraId="79374913" w14:textId="77777777" w:rsidR="00850465" w:rsidRPr="00230A83" w:rsidRDefault="00850465"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3D61AEA0" w14:textId="18AA1D34" w:rsidR="00850465" w:rsidRPr="00230A83" w:rsidRDefault="00850465" w:rsidP="00172D1B">
            <w:pPr>
              <w:pStyle w:val="aff5"/>
              <w:spacing w:after="0" w:line="240" w:lineRule="auto"/>
              <w:ind w:right="282"/>
              <w:jc w:val="both"/>
              <w:rPr>
                <w:rFonts w:eastAsia="Times New Roman"/>
                <w:b w:val="0"/>
                <w:bCs/>
                <w:szCs w:val="24"/>
                <w:lang w:eastAsia="ru-RU"/>
              </w:rPr>
            </w:pPr>
          </w:p>
        </w:tc>
      </w:tr>
      <w:tr w:rsidR="004669BE" w:rsidRPr="00230A83" w14:paraId="66120B28" w14:textId="77777777" w:rsidTr="00F93571">
        <w:trPr>
          <w:trHeight w:val="191"/>
        </w:trPr>
        <w:tc>
          <w:tcPr>
            <w:tcW w:w="439" w:type="dxa"/>
            <w:vMerge/>
          </w:tcPr>
          <w:p w14:paraId="084C7CB4" w14:textId="77777777" w:rsidR="00850465" w:rsidRPr="00230A83" w:rsidRDefault="00850465" w:rsidP="00172D1B">
            <w:pPr>
              <w:pStyle w:val="aff5"/>
              <w:spacing w:after="0" w:line="240" w:lineRule="auto"/>
              <w:rPr>
                <w:b w:val="0"/>
                <w:bCs/>
                <w:szCs w:val="24"/>
              </w:rPr>
            </w:pPr>
          </w:p>
        </w:tc>
        <w:tc>
          <w:tcPr>
            <w:tcW w:w="424" w:type="dxa"/>
            <w:gridSpan w:val="2"/>
            <w:tcBorders>
              <w:top w:val="single" w:sz="2" w:space="0" w:color="auto"/>
              <w:bottom w:val="single" w:sz="2" w:space="0" w:color="auto"/>
              <w:right w:val="single" w:sz="2" w:space="0" w:color="auto"/>
            </w:tcBorders>
          </w:tcPr>
          <w:p w14:paraId="7958CAB2" w14:textId="56FACF78" w:rsidR="00850465" w:rsidRPr="00230A83" w:rsidRDefault="004967D2" w:rsidP="00172D1B">
            <w:pPr>
              <w:pStyle w:val="aff5"/>
              <w:spacing w:after="0" w:line="240" w:lineRule="auto"/>
              <w:jc w:val="both"/>
              <w:rPr>
                <w:rFonts w:eastAsia="Times New Roman"/>
                <w:b w:val="0"/>
                <w:bCs/>
                <w:szCs w:val="24"/>
              </w:rPr>
            </w:pPr>
            <w:r w:rsidRPr="00230A83">
              <w:rPr>
                <w:b w:val="0"/>
                <w:bCs/>
                <w:szCs w:val="24"/>
              </w:rPr>
              <w:t>3</w:t>
            </w:r>
          </w:p>
        </w:tc>
        <w:tc>
          <w:tcPr>
            <w:tcW w:w="7642" w:type="dxa"/>
            <w:gridSpan w:val="2"/>
            <w:tcBorders>
              <w:top w:val="single" w:sz="2" w:space="0" w:color="auto"/>
              <w:left w:val="single" w:sz="2" w:space="0" w:color="auto"/>
              <w:bottom w:val="single" w:sz="2" w:space="0" w:color="auto"/>
            </w:tcBorders>
          </w:tcPr>
          <w:p w14:paraId="7850BD27" w14:textId="4E2983F6" w:rsidR="00850465" w:rsidRPr="00230A83" w:rsidRDefault="00850465" w:rsidP="00172D1B">
            <w:pPr>
              <w:pStyle w:val="aff5"/>
              <w:spacing w:after="0" w:line="240" w:lineRule="auto"/>
              <w:jc w:val="both"/>
              <w:rPr>
                <w:rFonts w:eastAsia="Times New Roman"/>
                <w:b w:val="0"/>
                <w:bCs/>
                <w:szCs w:val="24"/>
              </w:rPr>
            </w:pPr>
            <w:r w:rsidRPr="00230A83">
              <w:rPr>
                <w:rFonts w:eastAsia="Times New Roman"/>
                <w:b w:val="0"/>
                <w:bCs/>
                <w:szCs w:val="24"/>
                <w:lang w:eastAsia="ru-RU"/>
              </w:rPr>
              <w:t xml:space="preserve">Объект с внешним видом (фактическое положение), указанным </w:t>
            </w:r>
            <w:r w:rsidR="009E400E">
              <w:rPr>
                <w:rFonts w:eastAsia="Times New Roman"/>
                <w:b w:val="0"/>
                <w:bCs/>
                <w:szCs w:val="24"/>
                <w:lang w:eastAsia="ru-RU"/>
              </w:rPr>
              <w:t xml:space="preserve">                             </w:t>
            </w:r>
            <w:r w:rsidRPr="00230A83">
              <w:rPr>
                <w:rFonts w:eastAsia="Times New Roman"/>
                <w:b w:val="0"/>
                <w:bCs/>
                <w:szCs w:val="24"/>
                <w:lang w:eastAsia="ru-RU"/>
              </w:rPr>
              <w:t>в Запросе, расположен по адресу, указанному в Запросе</w:t>
            </w:r>
          </w:p>
        </w:tc>
        <w:tc>
          <w:tcPr>
            <w:tcW w:w="1526" w:type="dxa"/>
            <w:tcBorders>
              <w:top w:val="single" w:sz="2" w:space="0" w:color="auto"/>
              <w:bottom w:val="single" w:sz="2" w:space="0" w:color="auto"/>
            </w:tcBorders>
          </w:tcPr>
          <w:p w14:paraId="5E650F8A" w14:textId="097F6BA1" w:rsidR="00850465" w:rsidRPr="00230A83" w:rsidRDefault="00850465" w:rsidP="00172D1B">
            <w:pPr>
              <w:pStyle w:val="aff5"/>
              <w:spacing w:after="0" w:line="240" w:lineRule="auto"/>
              <w:ind w:right="282"/>
              <w:jc w:val="both"/>
              <w:rPr>
                <w:rFonts w:eastAsia="Times New Roman"/>
                <w:b w:val="0"/>
                <w:bCs/>
                <w:szCs w:val="24"/>
                <w:lang w:eastAsia="ru-RU"/>
              </w:rPr>
            </w:pPr>
          </w:p>
        </w:tc>
      </w:tr>
      <w:tr w:rsidR="004669BE" w:rsidRPr="00230A83" w14:paraId="6691E3E6" w14:textId="77777777" w:rsidTr="00145762">
        <w:trPr>
          <w:trHeight w:val="48"/>
        </w:trPr>
        <w:tc>
          <w:tcPr>
            <w:tcW w:w="10031" w:type="dxa"/>
            <w:gridSpan w:val="6"/>
            <w:tcBorders>
              <w:left w:val="single" w:sz="4" w:space="0" w:color="FFFFFF"/>
              <w:right w:val="single" w:sz="4" w:space="0" w:color="FFFFFF"/>
            </w:tcBorders>
          </w:tcPr>
          <w:p w14:paraId="178864DB" w14:textId="1F27C435" w:rsidR="00850465" w:rsidRPr="00230A83" w:rsidRDefault="00850465" w:rsidP="00172D1B">
            <w:pPr>
              <w:pStyle w:val="aff5"/>
              <w:spacing w:after="0" w:line="240" w:lineRule="auto"/>
              <w:ind w:right="282"/>
              <w:jc w:val="both"/>
              <w:rPr>
                <w:rFonts w:eastAsia="Times New Roman"/>
                <w:b w:val="0"/>
                <w:bCs/>
                <w:szCs w:val="24"/>
                <w:lang w:eastAsia="ru-RU"/>
              </w:rPr>
            </w:pPr>
          </w:p>
        </w:tc>
      </w:tr>
      <w:tr w:rsidR="004669BE" w:rsidRPr="00230A83" w14:paraId="3F41B3FF" w14:textId="77777777" w:rsidTr="00145762">
        <w:trPr>
          <w:trHeight w:val="169"/>
        </w:trPr>
        <w:tc>
          <w:tcPr>
            <w:tcW w:w="439" w:type="dxa"/>
          </w:tcPr>
          <w:p w14:paraId="4A731A8D" w14:textId="21F11064" w:rsidR="00850465" w:rsidRPr="00230A83" w:rsidRDefault="001A1628" w:rsidP="00172D1B">
            <w:pPr>
              <w:pStyle w:val="aff5"/>
              <w:spacing w:after="0" w:line="240" w:lineRule="auto"/>
              <w:rPr>
                <w:b w:val="0"/>
                <w:bCs/>
                <w:szCs w:val="24"/>
              </w:rPr>
            </w:pPr>
            <w:r w:rsidRPr="00230A83">
              <w:rPr>
                <w:b w:val="0"/>
                <w:bCs/>
                <w:szCs w:val="24"/>
              </w:rPr>
              <w:t>9</w:t>
            </w:r>
          </w:p>
        </w:tc>
        <w:tc>
          <w:tcPr>
            <w:tcW w:w="8066" w:type="dxa"/>
            <w:gridSpan w:val="4"/>
          </w:tcPr>
          <w:p w14:paraId="3CCE63C5" w14:textId="29B840A5" w:rsidR="00850465" w:rsidRPr="00230A83" w:rsidRDefault="004967D2" w:rsidP="00172D1B">
            <w:pPr>
              <w:pStyle w:val="aff5"/>
              <w:spacing w:after="0" w:line="240" w:lineRule="auto"/>
              <w:jc w:val="both"/>
              <w:rPr>
                <w:b w:val="0"/>
                <w:noProof/>
                <w:szCs w:val="24"/>
                <w:lang w:eastAsia="ru-RU"/>
              </w:rPr>
            </w:pPr>
            <w:r w:rsidRPr="00230A83">
              <w:rPr>
                <w:b w:val="0"/>
                <w:bCs/>
                <w:szCs w:val="24"/>
              </w:rPr>
              <w:t>Территория формирования архитектурно-художественного облика городского округа</w:t>
            </w:r>
            <w:r w:rsidR="00106BE0" w:rsidRPr="00230A83">
              <w:rPr>
                <w:b w:val="0"/>
                <w:bCs/>
                <w:szCs w:val="24"/>
              </w:rPr>
              <w:t>, указанная</w:t>
            </w:r>
            <w:r w:rsidRPr="00230A83">
              <w:rPr>
                <w:b w:val="0"/>
                <w:bCs/>
                <w:szCs w:val="24"/>
              </w:rPr>
              <w:t xml:space="preserve"> в Запросе</w:t>
            </w:r>
            <w:r w:rsidR="00106BE0" w:rsidRPr="00230A83">
              <w:rPr>
                <w:b w:val="0"/>
                <w:bCs/>
                <w:szCs w:val="24"/>
              </w:rPr>
              <w:t>,</w:t>
            </w:r>
            <w:r w:rsidRPr="00230A83">
              <w:rPr>
                <w:b w:val="0"/>
                <w:bCs/>
                <w:szCs w:val="24"/>
              </w:rPr>
              <w:t xml:space="preserve"> соответствует адресу, указанному </w:t>
            </w:r>
            <w:r w:rsidR="009E400E">
              <w:rPr>
                <w:b w:val="0"/>
                <w:bCs/>
                <w:szCs w:val="24"/>
              </w:rPr>
              <w:t xml:space="preserve">                  </w:t>
            </w:r>
            <w:r w:rsidRPr="00230A83">
              <w:rPr>
                <w:b w:val="0"/>
                <w:bCs/>
                <w:szCs w:val="24"/>
              </w:rPr>
              <w:t>в Запросе</w:t>
            </w:r>
          </w:p>
        </w:tc>
        <w:tc>
          <w:tcPr>
            <w:tcW w:w="1526" w:type="dxa"/>
          </w:tcPr>
          <w:p w14:paraId="54D66085" w14:textId="77777777" w:rsidR="00850465" w:rsidRPr="00230A83" w:rsidRDefault="00850465" w:rsidP="00172D1B">
            <w:pPr>
              <w:pStyle w:val="aff5"/>
              <w:spacing w:after="0" w:line="240" w:lineRule="auto"/>
              <w:ind w:right="282"/>
              <w:jc w:val="both"/>
              <w:rPr>
                <w:rFonts w:eastAsia="Times New Roman"/>
                <w:b w:val="0"/>
                <w:bCs/>
                <w:szCs w:val="24"/>
                <w:lang w:eastAsia="ru-RU"/>
              </w:rPr>
            </w:pPr>
          </w:p>
        </w:tc>
      </w:tr>
      <w:tr w:rsidR="004669BE" w:rsidRPr="00230A83" w14:paraId="2B8BEEEE" w14:textId="77777777" w:rsidTr="007320E3">
        <w:trPr>
          <w:trHeight w:val="491"/>
        </w:trPr>
        <w:tc>
          <w:tcPr>
            <w:tcW w:w="10031" w:type="dxa"/>
            <w:gridSpan w:val="6"/>
            <w:tcBorders>
              <w:left w:val="single" w:sz="4" w:space="0" w:color="FFFFFF"/>
              <w:right w:val="single" w:sz="4" w:space="0" w:color="FFFFFF"/>
            </w:tcBorders>
          </w:tcPr>
          <w:p w14:paraId="3C56ED76" w14:textId="24295B62" w:rsidR="006E5734" w:rsidRPr="006953E4" w:rsidRDefault="006E5734" w:rsidP="00172D1B">
            <w:pPr>
              <w:pStyle w:val="aff5"/>
              <w:spacing w:after="0" w:line="240" w:lineRule="auto"/>
              <w:ind w:left="32" w:right="2" w:hanging="32"/>
              <w:jc w:val="both"/>
              <w:rPr>
                <w:b w:val="0"/>
                <w:bCs/>
                <w:sz w:val="22"/>
              </w:rPr>
            </w:pPr>
            <w:r w:rsidRPr="006953E4">
              <w:rPr>
                <w:b w:val="0"/>
                <w:bCs/>
                <w:sz w:val="22"/>
              </w:rPr>
              <w:t>Вывод указывается только при отрицательном результате «нет» в полях 1-</w:t>
            </w:r>
            <w:r w:rsidR="001A1628" w:rsidRPr="006953E4">
              <w:rPr>
                <w:b w:val="0"/>
                <w:bCs/>
                <w:sz w:val="22"/>
              </w:rPr>
              <w:t>9</w:t>
            </w:r>
          </w:p>
          <w:p w14:paraId="67E79284" w14:textId="32965C20" w:rsidR="007320E3" w:rsidRPr="00230A83" w:rsidRDefault="007320E3" w:rsidP="00172D1B">
            <w:pPr>
              <w:pStyle w:val="aff5"/>
              <w:spacing w:after="0" w:line="240" w:lineRule="auto"/>
              <w:ind w:left="32" w:right="2" w:hanging="32"/>
              <w:jc w:val="both"/>
              <w:rPr>
                <w:b w:val="0"/>
                <w:bCs/>
                <w:szCs w:val="24"/>
              </w:rPr>
            </w:pPr>
            <w:r w:rsidRPr="00230A83">
              <w:rPr>
                <w:szCs w:val="24"/>
              </w:rPr>
              <w:t>ВЫВОД: 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E3893D4" w14:textId="5EEDE7EF" w:rsidR="007320E3" w:rsidRPr="00230A83" w:rsidRDefault="007320E3" w:rsidP="00172D1B">
            <w:pPr>
              <w:pStyle w:val="aff5"/>
              <w:spacing w:after="0" w:line="240" w:lineRule="auto"/>
              <w:ind w:left="1308" w:right="2" w:hanging="1308"/>
              <w:jc w:val="both"/>
              <w:rPr>
                <w:rFonts w:eastAsia="Times New Roman"/>
                <w:b w:val="0"/>
                <w:bCs/>
                <w:szCs w:val="24"/>
                <w:lang w:eastAsia="ru-RU"/>
              </w:rPr>
            </w:pPr>
          </w:p>
        </w:tc>
      </w:tr>
      <w:tr w:rsidR="004669BE" w:rsidRPr="00230A83" w14:paraId="46EAE4AD" w14:textId="77777777" w:rsidTr="002229B4">
        <w:trPr>
          <w:trHeight w:val="90"/>
        </w:trPr>
        <w:tc>
          <w:tcPr>
            <w:tcW w:w="439" w:type="dxa"/>
          </w:tcPr>
          <w:p w14:paraId="2491A4E2" w14:textId="5878A29F" w:rsidR="00850465" w:rsidRPr="00230A83" w:rsidRDefault="00850465" w:rsidP="00172D1B">
            <w:pPr>
              <w:pStyle w:val="aff5"/>
              <w:spacing w:after="0" w:line="240" w:lineRule="auto"/>
              <w:rPr>
                <w:b w:val="0"/>
                <w:bCs/>
                <w:szCs w:val="24"/>
              </w:rPr>
            </w:pPr>
            <w:r w:rsidRPr="00230A83">
              <w:rPr>
                <w:b w:val="0"/>
                <w:bCs/>
                <w:szCs w:val="24"/>
              </w:rPr>
              <w:t>1</w:t>
            </w:r>
            <w:r w:rsidR="001A1628" w:rsidRPr="00230A83">
              <w:rPr>
                <w:b w:val="0"/>
                <w:bCs/>
                <w:szCs w:val="24"/>
              </w:rPr>
              <w:t>0</w:t>
            </w:r>
          </w:p>
        </w:tc>
        <w:tc>
          <w:tcPr>
            <w:tcW w:w="8066" w:type="dxa"/>
            <w:gridSpan w:val="4"/>
          </w:tcPr>
          <w:p w14:paraId="0A4F5C46" w14:textId="115D441C" w:rsidR="002229B4" w:rsidRPr="00230A83" w:rsidRDefault="002229B4"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Информация о документе, подтверждающем пол</w:t>
            </w:r>
            <w:r w:rsidR="001C3194" w:rsidRPr="00230A83">
              <w:rPr>
                <w:rFonts w:eastAsia="Times New Roman"/>
                <w:b w:val="0"/>
                <w:bCs/>
                <w:szCs w:val="24"/>
                <w:lang w:eastAsia="ru-RU"/>
              </w:rPr>
              <w:t>номочия п</w:t>
            </w:r>
            <w:r w:rsidRPr="00230A83">
              <w:rPr>
                <w:rFonts w:eastAsia="Times New Roman"/>
                <w:b w:val="0"/>
                <w:bCs/>
                <w:szCs w:val="24"/>
                <w:lang w:eastAsia="ru-RU"/>
              </w:rPr>
              <w:t>редставителя Заявителя, указанная в Запросе,</w:t>
            </w:r>
            <w:r w:rsidRPr="00230A83">
              <w:rPr>
                <w:b w:val="0"/>
                <w:bCs/>
                <w:szCs w:val="24"/>
              </w:rPr>
              <w:t xml:space="preserve"> не противоречит </w:t>
            </w:r>
            <w:r w:rsidRPr="00230A83">
              <w:rPr>
                <w:rFonts w:eastAsia="Times New Roman"/>
                <w:b w:val="0"/>
                <w:bCs/>
                <w:szCs w:val="24"/>
                <w:lang w:eastAsia="ru-RU"/>
              </w:rPr>
              <w:t>документу, подтверждающему</w:t>
            </w:r>
            <w:r w:rsidR="001C3194" w:rsidRPr="00230A83">
              <w:rPr>
                <w:rFonts w:eastAsia="Times New Roman"/>
                <w:b w:val="0"/>
                <w:bCs/>
                <w:szCs w:val="24"/>
                <w:lang w:eastAsia="ru-RU"/>
              </w:rPr>
              <w:t xml:space="preserve"> полномочия п</w:t>
            </w:r>
            <w:r w:rsidRPr="00230A83">
              <w:rPr>
                <w:rFonts w:eastAsia="Times New Roman"/>
                <w:b w:val="0"/>
                <w:bCs/>
                <w:szCs w:val="24"/>
                <w:lang w:eastAsia="ru-RU"/>
              </w:rPr>
              <w:t>редставителя Заявителя</w:t>
            </w:r>
          </w:p>
          <w:p w14:paraId="026F2C06" w14:textId="07B74260" w:rsidR="002229B4" w:rsidRPr="006953E4" w:rsidRDefault="002229B4" w:rsidP="00172D1B">
            <w:pPr>
              <w:pStyle w:val="aff5"/>
              <w:spacing w:after="0" w:line="240" w:lineRule="auto"/>
              <w:jc w:val="both"/>
              <w:rPr>
                <w:b w:val="0"/>
                <w:bCs/>
                <w:iCs/>
                <w:sz w:val="22"/>
              </w:rPr>
            </w:pPr>
            <w:r w:rsidRPr="006953E4">
              <w:rPr>
                <w:b w:val="0"/>
                <w:bCs/>
                <w:sz w:val="22"/>
              </w:rPr>
              <w:t>(Поле заполняется при оценке Запроса, направленного Представителем Заявителя)</w:t>
            </w:r>
          </w:p>
        </w:tc>
        <w:tc>
          <w:tcPr>
            <w:tcW w:w="1526" w:type="dxa"/>
          </w:tcPr>
          <w:p w14:paraId="7DF8A550" w14:textId="18665374" w:rsidR="00850465" w:rsidRPr="00230A83" w:rsidRDefault="00850465" w:rsidP="00172D1B">
            <w:pPr>
              <w:pStyle w:val="aff5"/>
              <w:spacing w:after="0" w:line="240" w:lineRule="auto"/>
              <w:ind w:right="29"/>
              <w:rPr>
                <w:rFonts w:eastAsia="Times New Roman"/>
                <w:b w:val="0"/>
                <w:bCs/>
                <w:szCs w:val="24"/>
                <w:lang w:eastAsia="ru-RU"/>
              </w:rPr>
            </w:pPr>
          </w:p>
        </w:tc>
      </w:tr>
      <w:tr w:rsidR="004669BE" w:rsidRPr="00230A83" w14:paraId="1D770A86" w14:textId="77777777" w:rsidTr="007320E3">
        <w:trPr>
          <w:trHeight w:val="47"/>
        </w:trPr>
        <w:tc>
          <w:tcPr>
            <w:tcW w:w="10031" w:type="dxa"/>
            <w:gridSpan w:val="6"/>
            <w:tcBorders>
              <w:left w:val="single" w:sz="4" w:space="0" w:color="FFFFFF" w:themeColor="background1"/>
              <w:right w:val="single" w:sz="4" w:space="0" w:color="FFFFFF" w:themeColor="background1"/>
            </w:tcBorders>
          </w:tcPr>
          <w:p w14:paraId="53495AF9" w14:textId="5204FC1C" w:rsidR="006E5734" w:rsidRPr="006953E4" w:rsidRDefault="006E5734" w:rsidP="00172D1B">
            <w:pPr>
              <w:pStyle w:val="aff5"/>
              <w:spacing w:after="0" w:line="240" w:lineRule="auto"/>
              <w:ind w:left="1166" w:right="29" w:hanging="1166"/>
              <w:jc w:val="both"/>
              <w:rPr>
                <w:sz w:val="22"/>
              </w:rPr>
            </w:pPr>
            <w:r w:rsidRPr="006953E4">
              <w:rPr>
                <w:b w:val="0"/>
                <w:bCs/>
                <w:sz w:val="22"/>
              </w:rPr>
              <w:t>Вывод указывается только при отрицательном результате «нет» в поле 1</w:t>
            </w:r>
            <w:r w:rsidR="001A1628" w:rsidRPr="006953E4">
              <w:rPr>
                <w:b w:val="0"/>
                <w:bCs/>
                <w:sz w:val="22"/>
              </w:rPr>
              <w:t>0</w:t>
            </w:r>
          </w:p>
          <w:p w14:paraId="487031F1" w14:textId="1D4AA284" w:rsidR="007320E3" w:rsidRPr="00230A83" w:rsidRDefault="007320E3" w:rsidP="00172D1B">
            <w:pPr>
              <w:pStyle w:val="aff5"/>
              <w:spacing w:after="0" w:line="240" w:lineRule="auto"/>
              <w:ind w:left="1166" w:right="29" w:hanging="1166"/>
              <w:jc w:val="both"/>
              <w:rPr>
                <w:b w:val="0"/>
                <w:bCs/>
                <w:szCs w:val="24"/>
              </w:rPr>
            </w:pPr>
            <w:r w:rsidRPr="00230A83">
              <w:rPr>
                <w:szCs w:val="24"/>
              </w:rPr>
              <w:t>ВЫВОД: выявлены противоречивые сведения в Запросе и приложенных к нему документах</w:t>
            </w:r>
          </w:p>
          <w:p w14:paraId="779EAD9B" w14:textId="39ECB1DD" w:rsidR="007320E3" w:rsidRPr="00230A83" w:rsidRDefault="007320E3" w:rsidP="00172D1B">
            <w:pPr>
              <w:pStyle w:val="aff5"/>
              <w:spacing w:after="0" w:line="240" w:lineRule="auto"/>
              <w:ind w:left="1166" w:right="29" w:hanging="1166"/>
              <w:jc w:val="both"/>
              <w:rPr>
                <w:szCs w:val="24"/>
              </w:rPr>
            </w:pPr>
          </w:p>
        </w:tc>
      </w:tr>
      <w:tr w:rsidR="004669BE" w:rsidRPr="00230A83" w14:paraId="40EC55C6" w14:textId="77777777" w:rsidTr="005415CE">
        <w:trPr>
          <w:trHeight w:val="291"/>
        </w:trPr>
        <w:tc>
          <w:tcPr>
            <w:tcW w:w="439" w:type="dxa"/>
            <w:tcBorders>
              <w:top w:val="single" w:sz="4" w:space="0" w:color="auto"/>
            </w:tcBorders>
          </w:tcPr>
          <w:p w14:paraId="1D5CB7C8" w14:textId="122463EF" w:rsidR="007320E3" w:rsidRPr="00230A83" w:rsidRDefault="007320E3" w:rsidP="00172D1B">
            <w:pPr>
              <w:pStyle w:val="aff5"/>
              <w:spacing w:after="0" w:line="240" w:lineRule="auto"/>
              <w:rPr>
                <w:b w:val="0"/>
                <w:bCs/>
                <w:szCs w:val="24"/>
              </w:rPr>
            </w:pPr>
            <w:r w:rsidRPr="00230A83">
              <w:rPr>
                <w:b w:val="0"/>
                <w:bCs/>
                <w:szCs w:val="24"/>
              </w:rPr>
              <w:t>1</w:t>
            </w:r>
            <w:r w:rsidR="001A1628" w:rsidRPr="00230A83">
              <w:rPr>
                <w:b w:val="0"/>
                <w:bCs/>
                <w:szCs w:val="24"/>
              </w:rPr>
              <w:t>1</w:t>
            </w:r>
          </w:p>
        </w:tc>
        <w:tc>
          <w:tcPr>
            <w:tcW w:w="8066" w:type="dxa"/>
            <w:gridSpan w:val="4"/>
            <w:tcBorders>
              <w:top w:val="single" w:sz="4" w:space="0" w:color="auto"/>
            </w:tcBorders>
          </w:tcPr>
          <w:p w14:paraId="09032F74" w14:textId="2E616833" w:rsidR="007320E3" w:rsidRPr="00230A83" w:rsidRDefault="007320E3"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Информация о документе, подтверждающем полномочия Представителя Заявителя, указанная в Запросе,</w:t>
            </w:r>
            <w:r w:rsidRPr="00230A83">
              <w:rPr>
                <w:b w:val="0"/>
                <w:bCs/>
                <w:szCs w:val="24"/>
              </w:rPr>
              <w:t xml:space="preserve"> не противоречит </w:t>
            </w:r>
            <w:r w:rsidRPr="00230A83">
              <w:rPr>
                <w:rFonts w:eastAsia="Times New Roman"/>
                <w:b w:val="0"/>
                <w:bCs/>
                <w:szCs w:val="24"/>
                <w:lang w:eastAsia="ru-RU"/>
              </w:rPr>
              <w:t>документу, подтверждающему полн</w:t>
            </w:r>
            <w:r w:rsidR="001C3194" w:rsidRPr="00230A83">
              <w:rPr>
                <w:rFonts w:eastAsia="Times New Roman"/>
                <w:b w:val="0"/>
                <w:bCs/>
                <w:szCs w:val="24"/>
                <w:lang w:eastAsia="ru-RU"/>
              </w:rPr>
              <w:t>омочия п</w:t>
            </w:r>
            <w:r w:rsidRPr="00230A83">
              <w:rPr>
                <w:rFonts w:eastAsia="Times New Roman"/>
                <w:b w:val="0"/>
                <w:bCs/>
                <w:szCs w:val="24"/>
                <w:lang w:eastAsia="ru-RU"/>
              </w:rPr>
              <w:t>редставителя Заявителя</w:t>
            </w:r>
          </w:p>
          <w:p w14:paraId="5A4026AB" w14:textId="77777777" w:rsidR="007320E3" w:rsidRPr="006953E4" w:rsidRDefault="007320E3" w:rsidP="00172D1B">
            <w:pPr>
              <w:pStyle w:val="aff5"/>
              <w:spacing w:after="0" w:line="240" w:lineRule="auto"/>
              <w:jc w:val="both"/>
              <w:rPr>
                <w:b w:val="0"/>
                <w:bCs/>
                <w:sz w:val="22"/>
              </w:rPr>
            </w:pPr>
            <w:r w:rsidRPr="006953E4">
              <w:rPr>
                <w:b w:val="0"/>
                <w:bCs/>
                <w:sz w:val="22"/>
              </w:rPr>
              <w:t>(Поле заполняется при оценке Запроса, направленного Представителем Заявителя)</w:t>
            </w:r>
          </w:p>
        </w:tc>
        <w:tc>
          <w:tcPr>
            <w:tcW w:w="1526" w:type="dxa"/>
            <w:tcBorders>
              <w:top w:val="single" w:sz="4" w:space="0" w:color="auto"/>
            </w:tcBorders>
          </w:tcPr>
          <w:p w14:paraId="6A184A6E" w14:textId="77777777" w:rsidR="007320E3" w:rsidRPr="00230A83" w:rsidRDefault="007320E3" w:rsidP="00172D1B">
            <w:pPr>
              <w:pStyle w:val="aff5"/>
              <w:spacing w:after="0" w:line="240" w:lineRule="auto"/>
              <w:ind w:right="282"/>
              <w:jc w:val="both"/>
              <w:rPr>
                <w:rFonts w:eastAsia="Times New Roman"/>
                <w:b w:val="0"/>
                <w:bCs/>
                <w:szCs w:val="24"/>
                <w:lang w:eastAsia="ru-RU"/>
              </w:rPr>
            </w:pPr>
          </w:p>
        </w:tc>
      </w:tr>
      <w:tr w:rsidR="004669BE" w:rsidRPr="00230A83" w14:paraId="25772A19" w14:textId="77777777" w:rsidTr="005415CE">
        <w:trPr>
          <w:trHeight w:val="38"/>
        </w:trPr>
        <w:tc>
          <w:tcPr>
            <w:tcW w:w="10031" w:type="dxa"/>
            <w:gridSpan w:val="6"/>
            <w:tcBorders>
              <w:top w:val="single" w:sz="4" w:space="0" w:color="auto"/>
              <w:left w:val="single" w:sz="2" w:space="0" w:color="FFFFFF"/>
              <w:right w:val="single" w:sz="2" w:space="0" w:color="FFFFFF"/>
            </w:tcBorders>
          </w:tcPr>
          <w:p w14:paraId="45A3516A" w14:textId="77777777" w:rsidR="007320E3" w:rsidRPr="00230A83" w:rsidRDefault="007320E3" w:rsidP="00172D1B">
            <w:pPr>
              <w:pStyle w:val="aff5"/>
              <w:spacing w:after="0" w:line="240" w:lineRule="auto"/>
              <w:ind w:right="282"/>
              <w:jc w:val="both"/>
              <w:rPr>
                <w:rFonts w:eastAsia="Times New Roman"/>
                <w:b w:val="0"/>
                <w:bCs/>
                <w:szCs w:val="24"/>
                <w:lang w:eastAsia="ru-RU"/>
              </w:rPr>
            </w:pPr>
          </w:p>
        </w:tc>
      </w:tr>
      <w:tr w:rsidR="004669BE" w:rsidRPr="00230A83" w14:paraId="16873577" w14:textId="77777777" w:rsidTr="005415CE">
        <w:trPr>
          <w:trHeight w:val="211"/>
        </w:trPr>
        <w:tc>
          <w:tcPr>
            <w:tcW w:w="439" w:type="dxa"/>
            <w:vMerge w:val="restart"/>
            <w:tcBorders>
              <w:top w:val="single" w:sz="4" w:space="0" w:color="auto"/>
            </w:tcBorders>
          </w:tcPr>
          <w:p w14:paraId="6796CBB5" w14:textId="2A0FB297" w:rsidR="007320E3" w:rsidRPr="00230A83" w:rsidRDefault="007320E3" w:rsidP="00172D1B">
            <w:pPr>
              <w:pStyle w:val="aff5"/>
              <w:spacing w:after="0" w:line="240" w:lineRule="auto"/>
              <w:rPr>
                <w:b w:val="0"/>
                <w:bCs/>
                <w:szCs w:val="24"/>
              </w:rPr>
            </w:pPr>
            <w:r w:rsidRPr="00230A83">
              <w:rPr>
                <w:b w:val="0"/>
                <w:bCs/>
                <w:szCs w:val="24"/>
              </w:rPr>
              <w:t>1</w:t>
            </w:r>
            <w:r w:rsidR="001A1628" w:rsidRPr="00230A83">
              <w:rPr>
                <w:b w:val="0"/>
                <w:bCs/>
                <w:szCs w:val="24"/>
              </w:rPr>
              <w:t>2</w:t>
            </w:r>
          </w:p>
        </w:tc>
        <w:tc>
          <w:tcPr>
            <w:tcW w:w="8066" w:type="dxa"/>
            <w:gridSpan w:val="4"/>
            <w:tcBorders>
              <w:top w:val="single" w:sz="4" w:space="0" w:color="auto"/>
              <w:bottom w:val="single" w:sz="2" w:space="0" w:color="auto"/>
              <w:right w:val="single" w:sz="2" w:space="0" w:color="auto"/>
            </w:tcBorders>
          </w:tcPr>
          <w:p w14:paraId="1F11DBA9" w14:textId="14093748" w:rsidR="007320E3" w:rsidRPr="00230A83" w:rsidRDefault="007320E3" w:rsidP="00172D1B">
            <w:pPr>
              <w:pStyle w:val="aff5"/>
              <w:spacing w:after="0" w:line="240" w:lineRule="auto"/>
              <w:jc w:val="both"/>
              <w:rPr>
                <w:rFonts w:eastAsia="Times New Roman"/>
                <w:b w:val="0"/>
                <w:bCs/>
                <w:szCs w:val="24"/>
              </w:rPr>
            </w:pPr>
            <w:r w:rsidRPr="00230A83">
              <w:rPr>
                <w:rFonts w:eastAsia="Times New Roman"/>
                <w:b w:val="0"/>
                <w:bCs/>
                <w:szCs w:val="24"/>
                <w:lang w:eastAsia="ru-RU"/>
              </w:rPr>
              <w:t>Документ, подтверждающий</w:t>
            </w:r>
            <w:r w:rsidR="001C3194" w:rsidRPr="00230A83">
              <w:rPr>
                <w:rFonts w:eastAsia="Times New Roman"/>
                <w:b w:val="0"/>
                <w:bCs/>
                <w:szCs w:val="24"/>
                <w:lang w:eastAsia="ru-RU"/>
              </w:rPr>
              <w:t xml:space="preserve"> полномочия п</w:t>
            </w:r>
            <w:r w:rsidRPr="00230A83">
              <w:rPr>
                <w:rFonts w:eastAsia="Times New Roman"/>
                <w:b w:val="0"/>
                <w:bCs/>
                <w:szCs w:val="24"/>
                <w:lang w:eastAsia="ru-RU"/>
              </w:rPr>
              <w:t xml:space="preserve">редставителя Заявителя, указанный в Запросе, не противоречит </w:t>
            </w:r>
            <w:r w:rsidRPr="00230A83">
              <w:rPr>
                <w:b w:val="0"/>
                <w:bCs/>
                <w:szCs w:val="24"/>
              </w:rPr>
              <w:t xml:space="preserve">требованиям к документу, </w:t>
            </w:r>
            <w:r w:rsidRPr="00230A83">
              <w:rPr>
                <w:rFonts w:eastAsia="Times New Roman"/>
                <w:b w:val="0"/>
                <w:bCs/>
                <w:szCs w:val="24"/>
                <w:lang w:eastAsia="ru-RU"/>
              </w:rPr>
              <w:t>подтверждающему п</w:t>
            </w:r>
            <w:r w:rsidR="001C3194" w:rsidRPr="00230A83">
              <w:rPr>
                <w:rFonts w:eastAsia="Times New Roman"/>
                <w:b w:val="0"/>
                <w:bCs/>
                <w:szCs w:val="24"/>
                <w:lang w:eastAsia="ru-RU"/>
              </w:rPr>
              <w:t>олномочия п</w:t>
            </w:r>
            <w:r w:rsidRPr="00230A83">
              <w:rPr>
                <w:rFonts w:eastAsia="Times New Roman"/>
                <w:b w:val="0"/>
                <w:bCs/>
                <w:szCs w:val="24"/>
                <w:lang w:eastAsia="ru-RU"/>
              </w:rPr>
              <w:t>редставителя Заявителя,</w:t>
            </w:r>
            <w:r w:rsidRPr="00230A83">
              <w:rPr>
                <w:b w:val="0"/>
                <w:bCs/>
                <w:szCs w:val="24"/>
              </w:rPr>
              <w:t xml:space="preserve"> указанным </w:t>
            </w:r>
            <w:r w:rsidR="009E400E">
              <w:rPr>
                <w:b w:val="0"/>
                <w:bCs/>
                <w:szCs w:val="24"/>
              </w:rPr>
              <w:t xml:space="preserve">                         </w:t>
            </w:r>
            <w:r w:rsidRPr="00230A83">
              <w:rPr>
                <w:rFonts w:eastAsia="Times New Roman"/>
                <w:b w:val="0"/>
                <w:bCs/>
                <w:szCs w:val="24"/>
              </w:rPr>
              <w:t>в Административном регламенте:</w:t>
            </w:r>
          </w:p>
          <w:p w14:paraId="0B24B45F" w14:textId="3BCBC5B9" w:rsidR="007320E3" w:rsidRPr="006953E4" w:rsidRDefault="007320E3" w:rsidP="00172D1B">
            <w:pPr>
              <w:pStyle w:val="aff5"/>
              <w:spacing w:after="0" w:line="240" w:lineRule="auto"/>
              <w:ind w:right="282"/>
              <w:jc w:val="both"/>
              <w:rPr>
                <w:rFonts w:eastAsia="Times New Roman"/>
                <w:b w:val="0"/>
                <w:bCs/>
                <w:sz w:val="22"/>
                <w:lang w:eastAsia="ru-RU"/>
              </w:rPr>
            </w:pPr>
            <w:r w:rsidRPr="006953E4">
              <w:rPr>
                <w:b w:val="0"/>
                <w:bCs/>
                <w:sz w:val="22"/>
              </w:rPr>
              <w:t>(Поле заполняется при оценке Запроса, направленного</w:t>
            </w:r>
            <w:r w:rsidR="001C3194" w:rsidRPr="006953E4">
              <w:rPr>
                <w:b w:val="0"/>
                <w:bCs/>
                <w:sz w:val="22"/>
              </w:rPr>
              <w:t xml:space="preserve"> п</w:t>
            </w:r>
            <w:r w:rsidRPr="006953E4">
              <w:rPr>
                <w:b w:val="0"/>
                <w:bCs/>
                <w:sz w:val="22"/>
              </w:rPr>
              <w:t>редставителем Заявителя)</w:t>
            </w:r>
          </w:p>
        </w:tc>
        <w:tc>
          <w:tcPr>
            <w:tcW w:w="1526" w:type="dxa"/>
            <w:tcBorders>
              <w:top w:val="single" w:sz="4" w:space="0" w:color="auto"/>
              <w:left w:val="single" w:sz="2" w:space="0" w:color="auto"/>
            </w:tcBorders>
          </w:tcPr>
          <w:p w14:paraId="1A28490D" w14:textId="77777777" w:rsidR="007320E3" w:rsidRPr="00230A83" w:rsidRDefault="007320E3" w:rsidP="00172D1B">
            <w:pPr>
              <w:pStyle w:val="aff5"/>
              <w:spacing w:after="0" w:line="240" w:lineRule="auto"/>
              <w:ind w:right="282"/>
              <w:jc w:val="both"/>
              <w:rPr>
                <w:rFonts w:eastAsia="Times New Roman"/>
                <w:b w:val="0"/>
                <w:bCs/>
                <w:szCs w:val="24"/>
                <w:lang w:eastAsia="ru-RU"/>
              </w:rPr>
            </w:pPr>
          </w:p>
        </w:tc>
      </w:tr>
      <w:tr w:rsidR="004669BE" w:rsidRPr="00230A83" w14:paraId="2370D761" w14:textId="77777777" w:rsidTr="005415CE">
        <w:trPr>
          <w:trHeight w:val="38"/>
        </w:trPr>
        <w:tc>
          <w:tcPr>
            <w:tcW w:w="439" w:type="dxa"/>
            <w:vMerge/>
          </w:tcPr>
          <w:p w14:paraId="5C1AE37B" w14:textId="77777777" w:rsidR="007320E3" w:rsidRPr="00230A83" w:rsidRDefault="007320E3"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0E95C9F1"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3CD621B6" w14:textId="77777777" w:rsidTr="005415CE">
        <w:trPr>
          <w:trHeight w:val="445"/>
        </w:trPr>
        <w:tc>
          <w:tcPr>
            <w:tcW w:w="439" w:type="dxa"/>
            <w:vMerge/>
          </w:tcPr>
          <w:p w14:paraId="3B0359E3" w14:textId="77777777" w:rsidR="007320E3" w:rsidRPr="00230A83" w:rsidRDefault="007320E3" w:rsidP="00172D1B">
            <w:pPr>
              <w:pStyle w:val="aff5"/>
              <w:spacing w:after="0" w:line="240" w:lineRule="auto"/>
              <w:rPr>
                <w:b w:val="0"/>
                <w:bCs/>
                <w:szCs w:val="24"/>
              </w:rPr>
            </w:pPr>
          </w:p>
        </w:tc>
        <w:tc>
          <w:tcPr>
            <w:tcW w:w="417" w:type="dxa"/>
            <w:vMerge w:val="restart"/>
            <w:tcBorders>
              <w:top w:val="single" w:sz="2" w:space="0" w:color="auto"/>
              <w:right w:val="single" w:sz="2" w:space="0" w:color="auto"/>
            </w:tcBorders>
          </w:tcPr>
          <w:p w14:paraId="0A9C3568" w14:textId="77777777" w:rsidR="007320E3" w:rsidRPr="00230A83" w:rsidRDefault="007320E3" w:rsidP="00172D1B">
            <w:pPr>
              <w:pStyle w:val="aff5"/>
              <w:spacing w:after="0" w:line="240" w:lineRule="auto"/>
              <w:jc w:val="both"/>
              <w:rPr>
                <w:rFonts w:eastAsia="Times New Roman"/>
                <w:b w:val="0"/>
                <w:bCs/>
                <w:szCs w:val="24"/>
                <w:lang w:eastAsia="ru-RU"/>
              </w:rPr>
            </w:pPr>
            <w:r w:rsidRPr="00230A83">
              <w:rPr>
                <w:b w:val="0"/>
                <w:bCs/>
                <w:szCs w:val="24"/>
              </w:rPr>
              <w:t>1</w:t>
            </w:r>
          </w:p>
        </w:tc>
        <w:tc>
          <w:tcPr>
            <w:tcW w:w="7649" w:type="dxa"/>
            <w:gridSpan w:val="3"/>
            <w:tcBorders>
              <w:top w:val="single" w:sz="2" w:space="0" w:color="auto"/>
              <w:left w:val="single" w:sz="2" w:space="0" w:color="auto"/>
              <w:bottom w:val="single" w:sz="2" w:space="0" w:color="auto"/>
              <w:right w:val="single" w:sz="2" w:space="0" w:color="auto"/>
            </w:tcBorders>
          </w:tcPr>
          <w:p w14:paraId="25B98563" w14:textId="77777777" w:rsidR="007320E3" w:rsidRPr="00230A83" w:rsidRDefault="007320E3"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 xml:space="preserve">Доверенность соответствует требованиями законодательства Российской Федерации, </w:t>
            </w:r>
          </w:p>
          <w:p w14:paraId="593F000E" w14:textId="77777777" w:rsidR="007320E3" w:rsidRPr="00230A83" w:rsidRDefault="007320E3"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в том числе:</w:t>
            </w:r>
          </w:p>
        </w:tc>
        <w:tc>
          <w:tcPr>
            <w:tcW w:w="1526" w:type="dxa"/>
            <w:tcBorders>
              <w:top w:val="single" w:sz="2" w:space="0" w:color="auto"/>
              <w:left w:val="single" w:sz="2" w:space="0" w:color="auto"/>
              <w:bottom w:val="single" w:sz="2" w:space="0" w:color="auto"/>
            </w:tcBorders>
          </w:tcPr>
          <w:p w14:paraId="60F1F1CD"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57DADAB0" w14:textId="77777777" w:rsidTr="005415CE">
        <w:trPr>
          <w:trHeight w:val="38"/>
        </w:trPr>
        <w:tc>
          <w:tcPr>
            <w:tcW w:w="439" w:type="dxa"/>
            <w:vMerge/>
          </w:tcPr>
          <w:p w14:paraId="7DD80D98" w14:textId="77777777" w:rsidR="007320E3" w:rsidRPr="00230A83" w:rsidRDefault="007320E3" w:rsidP="00172D1B">
            <w:pPr>
              <w:pStyle w:val="aff5"/>
              <w:spacing w:after="0" w:line="240" w:lineRule="auto"/>
              <w:rPr>
                <w:b w:val="0"/>
                <w:bCs/>
                <w:szCs w:val="24"/>
              </w:rPr>
            </w:pPr>
          </w:p>
        </w:tc>
        <w:tc>
          <w:tcPr>
            <w:tcW w:w="417" w:type="dxa"/>
            <w:vMerge/>
            <w:tcBorders>
              <w:top w:val="single" w:sz="2" w:space="0" w:color="auto"/>
              <w:right w:val="single" w:sz="2" w:space="0" w:color="auto"/>
            </w:tcBorders>
          </w:tcPr>
          <w:p w14:paraId="648E6F30" w14:textId="77777777" w:rsidR="007320E3" w:rsidRPr="00230A83" w:rsidRDefault="007320E3" w:rsidP="00172D1B">
            <w:pPr>
              <w:pStyle w:val="aff5"/>
              <w:spacing w:after="0" w:line="240" w:lineRule="auto"/>
              <w:jc w:val="both"/>
              <w:rPr>
                <w:b w:val="0"/>
                <w:bCs/>
                <w:szCs w:val="24"/>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474C5EBA"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3EFE1F65" w14:textId="77777777" w:rsidTr="005415CE">
        <w:trPr>
          <w:trHeight w:val="134"/>
        </w:trPr>
        <w:tc>
          <w:tcPr>
            <w:tcW w:w="439" w:type="dxa"/>
            <w:vMerge/>
          </w:tcPr>
          <w:p w14:paraId="020478F8" w14:textId="77777777" w:rsidR="007320E3" w:rsidRPr="00230A83" w:rsidRDefault="007320E3" w:rsidP="00172D1B">
            <w:pPr>
              <w:pStyle w:val="aff5"/>
              <w:spacing w:after="0" w:line="240" w:lineRule="auto"/>
              <w:rPr>
                <w:b w:val="0"/>
                <w:bCs/>
                <w:szCs w:val="24"/>
              </w:rPr>
            </w:pPr>
          </w:p>
        </w:tc>
        <w:tc>
          <w:tcPr>
            <w:tcW w:w="417" w:type="dxa"/>
            <w:vMerge/>
            <w:tcBorders>
              <w:top w:val="single" w:sz="2" w:space="0" w:color="auto"/>
              <w:right w:val="single" w:sz="2" w:space="0" w:color="auto"/>
            </w:tcBorders>
          </w:tcPr>
          <w:p w14:paraId="00A16C35" w14:textId="77777777" w:rsidR="007320E3" w:rsidRPr="00230A83" w:rsidRDefault="007320E3" w:rsidP="00172D1B">
            <w:pPr>
              <w:pStyle w:val="aff5"/>
              <w:spacing w:after="0" w:line="240" w:lineRule="auto"/>
              <w:jc w:val="both"/>
              <w:rPr>
                <w:b w:val="0"/>
                <w:bCs/>
                <w:szCs w:val="24"/>
              </w:rPr>
            </w:pPr>
          </w:p>
        </w:tc>
        <w:tc>
          <w:tcPr>
            <w:tcW w:w="381" w:type="dxa"/>
            <w:gridSpan w:val="2"/>
            <w:tcBorders>
              <w:top w:val="single" w:sz="2" w:space="0" w:color="auto"/>
              <w:left w:val="single" w:sz="2" w:space="0" w:color="auto"/>
              <w:bottom w:val="single" w:sz="2" w:space="0" w:color="auto"/>
              <w:right w:val="single" w:sz="2" w:space="0" w:color="auto"/>
            </w:tcBorders>
          </w:tcPr>
          <w:p w14:paraId="4BC0E3E1" w14:textId="77777777" w:rsidR="007320E3" w:rsidRPr="00230A83" w:rsidRDefault="007320E3" w:rsidP="00172D1B">
            <w:pPr>
              <w:pStyle w:val="aff5"/>
              <w:spacing w:after="0" w:line="240" w:lineRule="auto"/>
              <w:jc w:val="both"/>
              <w:rPr>
                <w:rFonts w:eastAsia="Times New Roman"/>
                <w:b w:val="0"/>
                <w:bCs/>
                <w:szCs w:val="24"/>
                <w:lang w:eastAsia="ru-RU"/>
              </w:rPr>
            </w:pPr>
            <w:r w:rsidRPr="00230A83">
              <w:rPr>
                <w:b w:val="0"/>
                <w:bCs/>
                <w:szCs w:val="24"/>
              </w:rPr>
              <w:t>1</w:t>
            </w:r>
          </w:p>
        </w:tc>
        <w:tc>
          <w:tcPr>
            <w:tcW w:w="7268" w:type="dxa"/>
            <w:tcBorders>
              <w:top w:val="single" w:sz="2" w:space="0" w:color="auto"/>
              <w:left w:val="single" w:sz="2" w:space="0" w:color="auto"/>
              <w:bottom w:val="single" w:sz="2" w:space="0" w:color="auto"/>
              <w:right w:val="single" w:sz="2" w:space="0" w:color="auto"/>
            </w:tcBorders>
          </w:tcPr>
          <w:p w14:paraId="41F3092C" w14:textId="77777777" w:rsidR="007320E3" w:rsidRPr="00230A83" w:rsidRDefault="007320E3"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23B3ACEF"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66AEAAB1" w14:textId="77777777" w:rsidTr="005415CE">
        <w:trPr>
          <w:trHeight w:val="38"/>
        </w:trPr>
        <w:tc>
          <w:tcPr>
            <w:tcW w:w="439" w:type="dxa"/>
            <w:vMerge/>
          </w:tcPr>
          <w:p w14:paraId="360745FA" w14:textId="77777777" w:rsidR="007320E3" w:rsidRPr="00230A83" w:rsidRDefault="007320E3" w:rsidP="00172D1B">
            <w:pPr>
              <w:pStyle w:val="aff5"/>
              <w:spacing w:after="0" w:line="240" w:lineRule="auto"/>
              <w:rPr>
                <w:b w:val="0"/>
                <w:bCs/>
                <w:szCs w:val="24"/>
              </w:rPr>
            </w:pPr>
          </w:p>
        </w:tc>
        <w:tc>
          <w:tcPr>
            <w:tcW w:w="417" w:type="dxa"/>
            <w:vMerge/>
            <w:tcBorders>
              <w:top w:val="single" w:sz="2" w:space="0" w:color="auto"/>
              <w:right w:val="single" w:sz="2" w:space="0" w:color="auto"/>
            </w:tcBorders>
          </w:tcPr>
          <w:p w14:paraId="50144AF5" w14:textId="77777777" w:rsidR="007320E3" w:rsidRPr="00230A83" w:rsidRDefault="007320E3" w:rsidP="00172D1B">
            <w:pPr>
              <w:pStyle w:val="aff5"/>
              <w:spacing w:after="0" w:line="240" w:lineRule="auto"/>
              <w:jc w:val="both"/>
              <w:rPr>
                <w:b w:val="0"/>
                <w:bCs/>
                <w:szCs w:val="24"/>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358C6941"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120FCAF8" w14:textId="77777777" w:rsidTr="005415CE">
        <w:trPr>
          <w:trHeight w:val="148"/>
        </w:trPr>
        <w:tc>
          <w:tcPr>
            <w:tcW w:w="439" w:type="dxa"/>
            <w:vMerge/>
          </w:tcPr>
          <w:p w14:paraId="55D73E76" w14:textId="77777777" w:rsidR="007320E3" w:rsidRPr="00230A83" w:rsidRDefault="007320E3" w:rsidP="00172D1B">
            <w:pPr>
              <w:pStyle w:val="aff5"/>
              <w:spacing w:after="0" w:line="240" w:lineRule="auto"/>
              <w:rPr>
                <w:b w:val="0"/>
                <w:bCs/>
                <w:szCs w:val="24"/>
              </w:rPr>
            </w:pPr>
          </w:p>
        </w:tc>
        <w:tc>
          <w:tcPr>
            <w:tcW w:w="417" w:type="dxa"/>
            <w:vMerge/>
            <w:tcBorders>
              <w:top w:val="single" w:sz="2" w:space="0" w:color="auto"/>
              <w:right w:val="single" w:sz="2" w:space="0" w:color="auto"/>
            </w:tcBorders>
          </w:tcPr>
          <w:p w14:paraId="3D841FDE" w14:textId="77777777" w:rsidR="007320E3" w:rsidRPr="00230A83" w:rsidRDefault="007320E3" w:rsidP="00172D1B">
            <w:pPr>
              <w:pStyle w:val="aff5"/>
              <w:spacing w:after="0" w:line="240" w:lineRule="auto"/>
              <w:jc w:val="both"/>
              <w:rPr>
                <w:b w:val="0"/>
                <w:bCs/>
                <w:szCs w:val="24"/>
              </w:rPr>
            </w:pPr>
          </w:p>
        </w:tc>
        <w:tc>
          <w:tcPr>
            <w:tcW w:w="381" w:type="dxa"/>
            <w:gridSpan w:val="2"/>
            <w:tcBorders>
              <w:top w:val="single" w:sz="2" w:space="0" w:color="auto"/>
              <w:left w:val="single" w:sz="2" w:space="0" w:color="auto"/>
              <w:bottom w:val="single" w:sz="2" w:space="0" w:color="auto"/>
              <w:right w:val="single" w:sz="2" w:space="0" w:color="auto"/>
            </w:tcBorders>
          </w:tcPr>
          <w:p w14:paraId="10C749D0" w14:textId="77777777" w:rsidR="007320E3" w:rsidRPr="00230A83" w:rsidRDefault="007320E3" w:rsidP="00172D1B">
            <w:pPr>
              <w:pStyle w:val="aff5"/>
              <w:spacing w:after="0" w:line="240" w:lineRule="auto"/>
              <w:jc w:val="both"/>
              <w:rPr>
                <w:rFonts w:eastAsia="Times New Roman"/>
                <w:b w:val="0"/>
                <w:bCs/>
                <w:szCs w:val="24"/>
                <w:lang w:eastAsia="ru-RU"/>
              </w:rPr>
            </w:pPr>
            <w:r w:rsidRPr="00230A83">
              <w:rPr>
                <w:b w:val="0"/>
                <w:bCs/>
                <w:szCs w:val="24"/>
              </w:rPr>
              <w:t>2</w:t>
            </w:r>
          </w:p>
        </w:tc>
        <w:tc>
          <w:tcPr>
            <w:tcW w:w="7268" w:type="dxa"/>
            <w:tcBorders>
              <w:top w:val="single" w:sz="2" w:space="0" w:color="auto"/>
              <w:left w:val="single" w:sz="2" w:space="0" w:color="auto"/>
              <w:bottom w:val="single" w:sz="2" w:space="0" w:color="auto"/>
              <w:right w:val="single" w:sz="2" w:space="0" w:color="auto"/>
            </w:tcBorders>
          </w:tcPr>
          <w:p w14:paraId="486772F3" w14:textId="77777777" w:rsidR="007320E3" w:rsidRPr="00230A83" w:rsidRDefault="007320E3"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статье 185.1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43B1AB92"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22D4ECA6" w14:textId="77777777" w:rsidTr="005415CE">
        <w:trPr>
          <w:trHeight w:val="38"/>
        </w:trPr>
        <w:tc>
          <w:tcPr>
            <w:tcW w:w="439" w:type="dxa"/>
            <w:vMerge/>
          </w:tcPr>
          <w:p w14:paraId="02EA5826" w14:textId="77777777" w:rsidR="007320E3" w:rsidRPr="00230A83" w:rsidRDefault="007320E3"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73446B4A"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2ABD4772" w14:textId="77777777" w:rsidTr="005415CE">
        <w:trPr>
          <w:trHeight w:val="127"/>
        </w:trPr>
        <w:tc>
          <w:tcPr>
            <w:tcW w:w="439" w:type="dxa"/>
            <w:vMerge/>
          </w:tcPr>
          <w:p w14:paraId="5D8762F6" w14:textId="77777777" w:rsidR="007320E3" w:rsidRPr="00230A83" w:rsidRDefault="007320E3"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2DEC5C39" w14:textId="77777777" w:rsidR="007320E3" w:rsidRPr="00230A83" w:rsidRDefault="007320E3" w:rsidP="00172D1B">
            <w:pPr>
              <w:pStyle w:val="aff5"/>
              <w:spacing w:after="0" w:line="240" w:lineRule="auto"/>
              <w:jc w:val="both"/>
              <w:rPr>
                <w:rFonts w:eastAsia="Times New Roman"/>
                <w:b w:val="0"/>
                <w:bCs/>
                <w:szCs w:val="24"/>
                <w:lang w:eastAsia="ru-RU"/>
              </w:rPr>
            </w:pPr>
            <w:r w:rsidRPr="00230A83">
              <w:rPr>
                <w:b w:val="0"/>
                <w:bCs/>
                <w:szCs w:val="24"/>
              </w:rPr>
              <w:t>2</w:t>
            </w:r>
          </w:p>
        </w:tc>
        <w:tc>
          <w:tcPr>
            <w:tcW w:w="7649" w:type="dxa"/>
            <w:gridSpan w:val="3"/>
            <w:tcBorders>
              <w:top w:val="single" w:sz="2" w:space="0" w:color="auto"/>
              <w:left w:val="single" w:sz="2" w:space="0" w:color="auto"/>
              <w:bottom w:val="single" w:sz="2" w:space="0" w:color="auto"/>
              <w:right w:val="single" w:sz="2" w:space="0" w:color="auto"/>
            </w:tcBorders>
          </w:tcPr>
          <w:p w14:paraId="5F9ABCEA" w14:textId="563ADF77" w:rsidR="007320E3" w:rsidRPr="00230A83" w:rsidRDefault="007320E3" w:rsidP="00172D1B">
            <w:pPr>
              <w:spacing w:after="0" w:line="240" w:lineRule="auto"/>
              <w:jc w:val="both"/>
              <w:rPr>
                <w:rFonts w:ascii="Times New Roman" w:eastAsia="Times New Roman" w:hAnsi="Times New Roman"/>
                <w:sz w:val="24"/>
                <w:szCs w:val="24"/>
                <w:lang w:eastAsia="ru-RU"/>
              </w:rPr>
            </w:pPr>
            <w:r w:rsidRPr="00230A83">
              <w:rPr>
                <w:rFonts w:ascii="Times New Roman" w:eastAsia="Times New Roman" w:hAnsi="Times New Roman"/>
                <w:sz w:val="24"/>
                <w:szCs w:val="24"/>
                <w:lang w:eastAsia="ru-RU"/>
              </w:rPr>
              <w:t xml:space="preserve">Доверенность содержит сведения о представляемом и представителе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и (при наличии) регистрационный номер, </w:t>
            </w:r>
            <w:r w:rsidRPr="00230A83">
              <w:rPr>
                <w:rFonts w:ascii="Times New Roman" w:hAnsi="Times New Roman"/>
                <w:sz w:val="24"/>
                <w:szCs w:val="24"/>
              </w:rPr>
              <w:t xml:space="preserve">имя и отчество </w:t>
            </w:r>
            <w:r w:rsidR="0002426A" w:rsidRPr="00230A83">
              <w:rPr>
                <w:rFonts w:ascii="Times New Roman" w:hAnsi="Times New Roman"/>
                <w:sz w:val="24"/>
                <w:szCs w:val="24"/>
              </w:rPr>
              <w:br/>
            </w:r>
            <w:r w:rsidRPr="00230A83">
              <w:rPr>
                <w:rFonts w:ascii="Times New Roman" w:hAnsi="Times New Roman"/>
                <w:sz w:val="24"/>
                <w:szCs w:val="24"/>
              </w:rPr>
              <w:t xml:space="preserve">(при наличии) </w:t>
            </w:r>
            <w:r w:rsidRPr="00230A83">
              <w:rPr>
                <w:rFonts w:ascii="Times New Roman" w:eastAsia="Times New Roman" w:hAnsi="Times New Roman"/>
                <w:sz w:val="24"/>
                <w:szCs w:val="24"/>
                <w:lang w:eastAsia="ru-RU"/>
              </w:rPr>
              <w:t xml:space="preserve">руководителя или иного лица, уполномоченного на это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в соответствии с законом и учредительными документами</w:t>
            </w:r>
            <w:r w:rsidRPr="00230A83">
              <w:rPr>
                <w:rFonts w:ascii="Times New Roman" w:hAnsi="Times New Roman"/>
                <w:sz w:val="24"/>
                <w:szCs w:val="24"/>
              </w:rPr>
              <w:t>), соответств</w:t>
            </w:r>
            <w:r w:rsidR="001C3194" w:rsidRPr="00230A83">
              <w:rPr>
                <w:rFonts w:ascii="Times New Roman" w:hAnsi="Times New Roman"/>
                <w:sz w:val="24"/>
                <w:szCs w:val="24"/>
              </w:rPr>
              <w:t>ующие информации о Заявителе и п</w:t>
            </w:r>
            <w:r w:rsidRPr="00230A83">
              <w:rPr>
                <w:rFonts w:ascii="Times New Roman" w:hAnsi="Times New Roman"/>
                <w:sz w:val="24"/>
                <w:szCs w:val="24"/>
              </w:rPr>
              <w:t>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14:paraId="4E4E3E6A"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43555D20" w14:textId="77777777" w:rsidTr="005415CE">
        <w:trPr>
          <w:trHeight w:val="38"/>
        </w:trPr>
        <w:tc>
          <w:tcPr>
            <w:tcW w:w="439" w:type="dxa"/>
            <w:vMerge/>
          </w:tcPr>
          <w:p w14:paraId="3A6A9936" w14:textId="77777777" w:rsidR="007320E3" w:rsidRPr="00230A83" w:rsidRDefault="007320E3"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26847A52"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4FAAA0A6" w14:textId="77777777" w:rsidTr="005415CE">
        <w:trPr>
          <w:trHeight w:val="134"/>
        </w:trPr>
        <w:tc>
          <w:tcPr>
            <w:tcW w:w="439" w:type="dxa"/>
            <w:vMerge/>
          </w:tcPr>
          <w:p w14:paraId="3CE27D73" w14:textId="77777777" w:rsidR="007320E3" w:rsidRPr="00230A83" w:rsidRDefault="007320E3"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57F38309" w14:textId="77777777" w:rsidR="007320E3" w:rsidRPr="00230A83" w:rsidRDefault="007320E3" w:rsidP="00172D1B">
            <w:pPr>
              <w:pStyle w:val="aff5"/>
              <w:spacing w:after="0" w:line="240" w:lineRule="auto"/>
              <w:jc w:val="both"/>
              <w:rPr>
                <w:rFonts w:eastAsia="Times New Roman"/>
                <w:b w:val="0"/>
                <w:bCs/>
                <w:szCs w:val="24"/>
                <w:lang w:eastAsia="ru-RU"/>
              </w:rPr>
            </w:pPr>
            <w:r w:rsidRPr="00230A83">
              <w:rPr>
                <w:b w:val="0"/>
                <w:bCs/>
                <w:szCs w:val="24"/>
              </w:rPr>
              <w:t>3</w:t>
            </w:r>
          </w:p>
        </w:tc>
        <w:tc>
          <w:tcPr>
            <w:tcW w:w="7649" w:type="dxa"/>
            <w:gridSpan w:val="3"/>
            <w:tcBorders>
              <w:top w:val="single" w:sz="2" w:space="0" w:color="auto"/>
              <w:left w:val="single" w:sz="2" w:space="0" w:color="auto"/>
              <w:bottom w:val="single" w:sz="2" w:space="0" w:color="auto"/>
              <w:right w:val="single" w:sz="2" w:space="0" w:color="auto"/>
            </w:tcBorders>
          </w:tcPr>
          <w:p w14:paraId="33F6DD71" w14:textId="7A3913D9" w:rsidR="007320E3" w:rsidRPr="00230A83" w:rsidRDefault="007320E3" w:rsidP="00172D1B">
            <w:pPr>
              <w:spacing w:after="0" w:line="240" w:lineRule="auto"/>
              <w:jc w:val="both"/>
              <w:rPr>
                <w:rFonts w:ascii="Times New Roman" w:hAnsi="Times New Roman"/>
                <w:sz w:val="24"/>
                <w:szCs w:val="24"/>
              </w:rPr>
            </w:pPr>
            <w:r w:rsidRPr="00230A83">
              <w:rPr>
                <w:rFonts w:ascii="Times New Roman" w:hAnsi="Times New Roman"/>
                <w:sz w:val="24"/>
                <w:szCs w:val="24"/>
              </w:rPr>
              <w:t>Объем полномочий лица, уп</w:t>
            </w:r>
            <w:r w:rsidR="001C3194" w:rsidRPr="00230A83">
              <w:rPr>
                <w:rFonts w:ascii="Times New Roman" w:hAnsi="Times New Roman"/>
                <w:sz w:val="24"/>
                <w:szCs w:val="24"/>
              </w:rPr>
              <w:t>олномоченного по доверенности (п</w:t>
            </w:r>
            <w:r w:rsidRPr="00230A83">
              <w:rPr>
                <w:rFonts w:ascii="Times New Roman" w:hAnsi="Times New Roman"/>
                <w:sz w:val="24"/>
                <w:szCs w:val="24"/>
              </w:rPr>
              <w:t xml:space="preserve">редставителя Заявителя) включает право обратиться за предоставлением и получить результат предоставления муниципальной услуги </w:t>
            </w:r>
          </w:p>
        </w:tc>
        <w:tc>
          <w:tcPr>
            <w:tcW w:w="1526" w:type="dxa"/>
            <w:tcBorders>
              <w:top w:val="single" w:sz="2" w:space="0" w:color="auto"/>
              <w:left w:val="single" w:sz="2" w:space="0" w:color="auto"/>
              <w:bottom w:val="single" w:sz="2" w:space="0" w:color="auto"/>
            </w:tcBorders>
          </w:tcPr>
          <w:p w14:paraId="209A047B"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27590ECA" w14:textId="77777777" w:rsidTr="005415CE">
        <w:trPr>
          <w:trHeight w:val="45"/>
        </w:trPr>
        <w:tc>
          <w:tcPr>
            <w:tcW w:w="439" w:type="dxa"/>
            <w:vMerge/>
          </w:tcPr>
          <w:p w14:paraId="5FE1E276" w14:textId="77777777" w:rsidR="007320E3" w:rsidRPr="00230A83" w:rsidRDefault="007320E3"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cBorders>
          </w:tcPr>
          <w:p w14:paraId="77B9A0C1"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751757C6" w14:textId="77777777" w:rsidTr="005415CE">
        <w:trPr>
          <w:trHeight w:val="131"/>
        </w:trPr>
        <w:tc>
          <w:tcPr>
            <w:tcW w:w="439" w:type="dxa"/>
            <w:vMerge/>
          </w:tcPr>
          <w:p w14:paraId="1E992CD5" w14:textId="77777777" w:rsidR="007320E3" w:rsidRPr="00230A83" w:rsidRDefault="007320E3"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7559ABDC" w14:textId="77777777" w:rsidR="007320E3" w:rsidRPr="00230A83" w:rsidRDefault="007320E3" w:rsidP="00172D1B">
            <w:pPr>
              <w:pStyle w:val="aff5"/>
              <w:spacing w:after="0" w:line="240" w:lineRule="auto"/>
              <w:jc w:val="both"/>
              <w:rPr>
                <w:b w:val="0"/>
                <w:bCs/>
                <w:szCs w:val="24"/>
              </w:rPr>
            </w:pPr>
            <w:r w:rsidRPr="00230A83">
              <w:rPr>
                <w:b w:val="0"/>
                <w:bCs/>
                <w:szCs w:val="24"/>
              </w:rPr>
              <w:t>4</w:t>
            </w:r>
          </w:p>
        </w:tc>
        <w:tc>
          <w:tcPr>
            <w:tcW w:w="7649" w:type="dxa"/>
            <w:gridSpan w:val="3"/>
            <w:tcBorders>
              <w:top w:val="single" w:sz="2" w:space="0" w:color="auto"/>
              <w:left w:val="single" w:sz="2" w:space="0" w:color="auto"/>
              <w:bottom w:val="single" w:sz="2" w:space="0" w:color="auto"/>
              <w:right w:val="single" w:sz="2" w:space="0" w:color="auto"/>
            </w:tcBorders>
          </w:tcPr>
          <w:p w14:paraId="0C2317E1" w14:textId="77777777" w:rsidR="007320E3" w:rsidRPr="00230A83" w:rsidRDefault="007320E3" w:rsidP="00172D1B">
            <w:pPr>
              <w:spacing w:after="0" w:line="240" w:lineRule="auto"/>
              <w:jc w:val="both"/>
              <w:rPr>
                <w:rFonts w:ascii="Times New Roman" w:hAnsi="Times New Roman"/>
                <w:sz w:val="24"/>
                <w:szCs w:val="24"/>
              </w:rPr>
            </w:pPr>
            <w:r w:rsidRPr="00230A83">
              <w:rPr>
                <w:rFonts w:ascii="Times New Roman" w:eastAsia="Times New Roman" w:hAnsi="Times New Roman"/>
                <w:sz w:val="24"/>
                <w:szCs w:val="24"/>
                <w:lang w:eastAsia="ru-RU"/>
              </w:rPr>
              <w:t>Доверенность содержит дату ее совершения</w:t>
            </w:r>
          </w:p>
        </w:tc>
        <w:tc>
          <w:tcPr>
            <w:tcW w:w="1526" w:type="dxa"/>
            <w:tcBorders>
              <w:top w:val="single" w:sz="2" w:space="0" w:color="auto"/>
              <w:left w:val="single" w:sz="2" w:space="0" w:color="auto"/>
              <w:bottom w:val="single" w:sz="2" w:space="0" w:color="auto"/>
            </w:tcBorders>
          </w:tcPr>
          <w:p w14:paraId="3957B714"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113631F0" w14:textId="77777777" w:rsidTr="005415CE">
        <w:trPr>
          <w:trHeight w:val="45"/>
        </w:trPr>
        <w:tc>
          <w:tcPr>
            <w:tcW w:w="439" w:type="dxa"/>
            <w:vMerge/>
          </w:tcPr>
          <w:p w14:paraId="1B8F3B25" w14:textId="77777777" w:rsidR="007320E3" w:rsidRPr="00230A83" w:rsidRDefault="007320E3"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60DCC9CA"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67ED2DA7" w14:textId="77777777" w:rsidTr="005415CE">
        <w:trPr>
          <w:trHeight w:val="148"/>
        </w:trPr>
        <w:tc>
          <w:tcPr>
            <w:tcW w:w="439" w:type="dxa"/>
            <w:vMerge/>
          </w:tcPr>
          <w:p w14:paraId="672678B6" w14:textId="77777777" w:rsidR="007320E3" w:rsidRPr="00230A83" w:rsidRDefault="007320E3"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49F1C49E" w14:textId="77777777" w:rsidR="007320E3" w:rsidRPr="00230A83" w:rsidRDefault="007320E3" w:rsidP="00172D1B">
            <w:pPr>
              <w:pStyle w:val="aff5"/>
              <w:spacing w:after="0" w:line="240" w:lineRule="auto"/>
              <w:jc w:val="both"/>
              <w:rPr>
                <w:b w:val="0"/>
                <w:bCs/>
                <w:szCs w:val="24"/>
              </w:rPr>
            </w:pPr>
            <w:r w:rsidRPr="00230A83">
              <w:rPr>
                <w:b w:val="0"/>
                <w:bCs/>
                <w:szCs w:val="24"/>
              </w:rPr>
              <w:t>5</w:t>
            </w:r>
          </w:p>
        </w:tc>
        <w:tc>
          <w:tcPr>
            <w:tcW w:w="7649" w:type="dxa"/>
            <w:gridSpan w:val="3"/>
            <w:tcBorders>
              <w:top w:val="single" w:sz="2" w:space="0" w:color="auto"/>
              <w:left w:val="single" w:sz="2" w:space="0" w:color="auto"/>
              <w:bottom w:val="single" w:sz="2" w:space="0" w:color="auto"/>
              <w:right w:val="single" w:sz="2" w:space="0" w:color="auto"/>
            </w:tcBorders>
          </w:tcPr>
          <w:p w14:paraId="5B10CDD1" w14:textId="77777777" w:rsidR="007320E3" w:rsidRPr="00230A83" w:rsidRDefault="007320E3" w:rsidP="00172D1B">
            <w:pPr>
              <w:spacing w:after="0" w:line="240" w:lineRule="auto"/>
              <w:jc w:val="both"/>
              <w:rPr>
                <w:rFonts w:ascii="Times New Roman" w:eastAsia="Times New Roman" w:hAnsi="Times New Roman"/>
                <w:sz w:val="24"/>
                <w:szCs w:val="24"/>
                <w:lang w:eastAsia="ru-RU"/>
              </w:rPr>
            </w:pPr>
            <w:r w:rsidRPr="00230A83">
              <w:rPr>
                <w:rFonts w:ascii="Times New Roman" w:eastAsia="Times New Roman" w:hAnsi="Times New Roman"/>
                <w:sz w:val="24"/>
                <w:szCs w:val="24"/>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14:paraId="2EB4C4C3"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58E0E946" w14:textId="77777777" w:rsidTr="005415CE">
        <w:trPr>
          <w:trHeight w:val="38"/>
        </w:trPr>
        <w:tc>
          <w:tcPr>
            <w:tcW w:w="439" w:type="dxa"/>
            <w:vMerge/>
          </w:tcPr>
          <w:p w14:paraId="10FD3E15" w14:textId="77777777" w:rsidR="007320E3" w:rsidRPr="00230A83" w:rsidRDefault="007320E3"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5E435A02"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502660D9" w14:textId="77777777" w:rsidTr="005415CE">
        <w:trPr>
          <w:trHeight w:val="169"/>
        </w:trPr>
        <w:tc>
          <w:tcPr>
            <w:tcW w:w="439" w:type="dxa"/>
            <w:vMerge/>
          </w:tcPr>
          <w:p w14:paraId="47620782" w14:textId="77777777" w:rsidR="007320E3" w:rsidRPr="00230A83" w:rsidRDefault="007320E3"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16C6E158" w14:textId="77777777" w:rsidR="007320E3" w:rsidRPr="00230A83" w:rsidRDefault="007320E3" w:rsidP="00172D1B">
            <w:pPr>
              <w:pStyle w:val="aff5"/>
              <w:spacing w:after="0" w:line="240" w:lineRule="auto"/>
              <w:jc w:val="both"/>
              <w:rPr>
                <w:rFonts w:eastAsia="Times New Roman"/>
                <w:b w:val="0"/>
                <w:bCs/>
                <w:szCs w:val="24"/>
                <w:lang w:eastAsia="ru-RU"/>
              </w:rPr>
            </w:pPr>
            <w:r w:rsidRPr="00230A83">
              <w:rPr>
                <w:b w:val="0"/>
                <w:bCs/>
                <w:szCs w:val="24"/>
              </w:rPr>
              <w:t>6</w:t>
            </w:r>
          </w:p>
        </w:tc>
        <w:tc>
          <w:tcPr>
            <w:tcW w:w="7649" w:type="dxa"/>
            <w:gridSpan w:val="3"/>
            <w:tcBorders>
              <w:top w:val="single" w:sz="2" w:space="0" w:color="auto"/>
              <w:left w:val="single" w:sz="2" w:space="0" w:color="auto"/>
              <w:bottom w:val="single" w:sz="2" w:space="0" w:color="auto"/>
              <w:right w:val="single" w:sz="2" w:space="0" w:color="auto"/>
            </w:tcBorders>
          </w:tcPr>
          <w:p w14:paraId="66BF9BA6" w14:textId="77777777" w:rsidR="007320E3" w:rsidRPr="00230A83" w:rsidRDefault="007320E3"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 xml:space="preserve">Доверенность сохраняет силу от даты регистрации Запроса не менее 12 рабочих дней </w:t>
            </w:r>
          </w:p>
          <w:p w14:paraId="5FC30F5C" w14:textId="03FCBB32" w:rsidR="007320E3" w:rsidRPr="00664730" w:rsidRDefault="007320E3" w:rsidP="00172D1B">
            <w:pPr>
              <w:spacing w:after="0" w:line="240" w:lineRule="auto"/>
              <w:jc w:val="both"/>
              <w:rPr>
                <w:rFonts w:ascii="Times New Roman" w:eastAsia="Times New Roman" w:hAnsi="Times New Roman"/>
                <w:iCs/>
                <w:lang w:eastAsia="ru-RU"/>
              </w:rPr>
            </w:pPr>
            <w:r w:rsidRPr="00664730">
              <w:rPr>
                <w:rFonts w:ascii="Times New Roman" w:hAnsi="Times New Roman"/>
                <w:iCs/>
              </w:rPr>
              <w:t xml:space="preserve">(В соответствии с Гражданским кодексом Российской Федерации: если </w:t>
            </w:r>
            <w:r w:rsidR="00664730">
              <w:rPr>
                <w:rFonts w:ascii="Times New Roman" w:hAnsi="Times New Roman"/>
                <w:iCs/>
              </w:rPr>
              <w:t xml:space="preserve">                            </w:t>
            </w:r>
            <w:r w:rsidRPr="00664730">
              <w:rPr>
                <w:rFonts w:ascii="Times New Roman" w:hAnsi="Times New Roman"/>
                <w:iCs/>
              </w:rPr>
              <w:t xml:space="preserve">в доверенности не указан срок ее действия, она сохраняет силу в течение года со дня ее совершения, </w:t>
            </w:r>
            <w:r w:rsidRPr="00664730">
              <w:rPr>
                <w:rFonts w:ascii="Times New Roman" w:eastAsia="Times New Roman" w:hAnsi="Times New Roman"/>
                <w:iCs/>
                <w:lang w:eastAsia="ru-RU"/>
              </w:rPr>
              <w:t>доверенность, в которой не указана дата ее совершения, ничтожна</w:t>
            </w:r>
            <w:r w:rsidR="00664730">
              <w:rPr>
                <w:rFonts w:ascii="Times New Roman" w:eastAsia="Times New Roman" w:hAnsi="Times New Roman"/>
                <w:iCs/>
                <w:lang w:eastAsia="ru-RU"/>
              </w:rPr>
              <w:t xml:space="preserve"> </w:t>
            </w:r>
            <w:r w:rsidRPr="00664730">
              <w:rPr>
                <w:rFonts w:ascii="Times New Roman" w:eastAsia="Times New Roman" w:hAnsi="Times New Roman"/>
                <w:iCs/>
                <w:lang w:eastAsia="ru-RU"/>
              </w:rPr>
              <w:t xml:space="preserve">(в поле указывается «нет»), удостоверенная нотариусом доверенность, предназначенная для совершения действий </w:t>
            </w:r>
            <w:r w:rsidR="00823834" w:rsidRPr="00664730">
              <w:rPr>
                <w:rFonts w:ascii="Times New Roman" w:eastAsia="Times New Roman" w:hAnsi="Times New Roman"/>
                <w:iCs/>
                <w:lang w:eastAsia="ru-RU"/>
              </w:rPr>
              <w:br/>
            </w:r>
            <w:r w:rsidRPr="00664730">
              <w:rPr>
                <w:rFonts w:ascii="Times New Roman" w:eastAsia="Times New Roman" w:hAnsi="Times New Roman"/>
                <w:iCs/>
                <w:lang w:eastAsia="ru-RU"/>
              </w:rPr>
              <w:t xml:space="preserve">за границей и не содержащая указание о сроке ее действия, сохраняет силу </w:t>
            </w:r>
            <w:r w:rsidR="00664730">
              <w:rPr>
                <w:rFonts w:ascii="Times New Roman" w:eastAsia="Times New Roman" w:hAnsi="Times New Roman"/>
                <w:iCs/>
                <w:lang w:eastAsia="ru-RU"/>
              </w:rPr>
              <w:t xml:space="preserve">                     </w:t>
            </w:r>
            <w:r w:rsidRPr="00664730">
              <w:rPr>
                <w:rFonts w:ascii="Times New Roman" w:eastAsia="Times New Roman" w:hAnsi="Times New Roman"/>
                <w:iCs/>
                <w:lang w:eastAsia="ru-RU"/>
              </w:rPr>
              <w:t>до ее отмены лицом, выдавшим доверенность</w:t>
            </w:r>
            <w:r w:rsidRPr="00664730">
              <w:rPr>
                <w:rFonts w:ascii="Times New Roman" w:hAnsi="Times New Roman"/>
                <w:iCs/>
              </w:rPr>
              <w:t>)</w:t>
            </w:r>
          </w:p>
        </w:tc>
        <w:tc>
          <w:tcPr>
            <w:tcW w:w="1526" w:type="dxa"/>
            <w:tcBorders>
              <w:top w:val="single" w:sz="2" w:space="0" w:color="auto"/>
              <w:left w:val="single" w:sz="2" w:space="0" w:color="auto"/>
              <w:bottom w:val="single" w:sz="2" w:space="0" w:color="FFFFFF" w:themeColor="background1"/>
            </w:tcBorders>
          </w:tcPr>
          <w:p w14:paraId="59313761"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54F049A4" w14:textId="77777777" w:rsidTr="005415CE">
        <w:trPr>
          <w:trHeight w:val="45"/>
        </w:trPr>
        <w:tc>
          <w:tcPr>
            <w:tcW w:w="439" w:type="dxa"/>
            <w:vMerge/>
          </w:tcPr>
          <w:p w14:paraId="6B5E5226" w14:textId="77777777" w:rsidR="007320E3" w:rsidRPr="00230A83" w:rsidRDefault="007320E3"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1C827C89"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6CBA8B55" w14:textId="77777777" w:rsidTr="005415CE">
        <w:trPr>
          <w:trHeight w:val="169"/>
        </w:trPr>
        <w:tc>
          <w:tcPr>
            <w:tcW w:w="439" w:type="dxa"/>
            <w:vMerge/>
          </w:tcPr>
          <w:p w14:paraId="2146096C" w14:textId="77777777" w:rsidR="007320E3" w:rsidRPr="00230A83" w:rsidRDefault="007320E3"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16E43CD8" w14:textId="77777777" w:rsidR="007320E3" w:rsidRPr="00230A83" w:rsidRDefault="007320E3" w:rsidP="00172D1B">
            <w:pPr>
              <w:pStyle w:val="aff5"/>
              <w:spacing w:after="0" w:line="240" w:lineRule="auto"/>
              <w:jc w:val="both"/>
              <w:rPr>
                <w:b w:val="0"/>
                <w:bCs/>
                <w:szCs w:val="24"/>
              </w:rPr>
            </w:pPr>
            <w:r w:rsidRPr="00230A83">
              <w:rPr>
                <w:b w:val="0"/>
                <w:bCs/>
                <w:szCs w:val="24"/>
              </w:rPr>
              <w:t>7</w:t>
            </w:r>
          </w:p>
        </w:tc>
        <w:tc>
          <w:tcPr>
            <w:tcW w:w="7649" w:type="dxa"/>
            <w:gridSpan w:val="3"/>
            <w:tcBorders>
              <w:top w:val="single" w:sz="2" w:space="0" w:color="auto"/>
              <w:left w:val="single" w:sz="2" w:space="0" w:color="auto"/>
              <w:bottom w:val="single" w:sz="2" w:space="0" w:color="auto"/>
              <w:right w:val="single" w:sz="2" w:space="0" w:color="auto"/>
            </w:tcBorders>
          </w:tcPr>
          <w:p w14:paraId="4CFEDE52" w14:textId="77777777" w:rsidR="007320E3" w:rsidRPr="00230A83" w:rsidRDefault="007320E3" w:rsidP="00172D1B">
            <w:pPr>
              <w:pStyle w:val="aff5"/>
              <w:spacing w:after="0" w:line="240" w:lineRule="auto"/>
              <w:jc w:val="both"/>
              <w:rPr>
                <w:rFonts w:eastAsia="Times New Roman"/>
                <w:b w:val="0"/>
                <w:bCs/>
                <w:szCs w:val="24"/>
                <w:lang w:eastAsia="ru-RU"/>
              </w:rPr>
            </w:pPr>
            <w:r w:rsidRPr="00230A83">
              <w:rPr>
                <w:b w:val="0"/>
                <w:bCs/>
                <w:szCs w:val="24"/>
              </w:rPr>
              <w:t>Доверенность содержит подпись лица, удостоверившего доверенность</w:t>
            </w:r>
          </w:p>
        </w:tc>
        <w:tc>
          <w:tcPr>
            <w:tcW w:w="1526" w:type="dxa"/>
            <w:tcBorders>
              <w:top w:val="single" w:sz="2" w:space="0" w:color="auto"/>
              <w:left w:val="single" w:sz="2" w:space="0" w:color="auto"/>
              <w:bottom w:val="single" w:sz="2" w:space="0" w:color="FFFFFF" w:themeColor="background1"/>
            </w:tcBorders>
          </w:tcPr>
          <w:p w14:paraId="68A3BDF0"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06CB5473" w14:textId="77777777" w:rsidTr="005415CE">
        <w:trPr>
          <w:trHeight w:val="38"/>
        </w:trPr>
        <w:tc>
          <w:tcPr>
            <w:tcW w:w="439" w:type="dxa"/>
            <w:vMerge/>
          </w:tcPr>
          <w:p w14:paraId="4B803257" w14:textId="77777777" w:rsidR="007320E3" w:rsidRPr="00230A83" w:rsidRDefault="007320E3"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10181431"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629E8647" w14:textId="77777777" w:rsidTr="005415CE">
        <w:trPr>
          <w:trHeight w:val="169"/>
        </w:trPr>
        <w:tc>
          <w:tcPr>
            <w:tcW w:w="439" w:type="dxa"/>
            <w:vMerge/>
          </w:tcPr>
          <w:p w14:paraId="41737F8B" w14:textId="77777777" w:rsidR="007320E3" w:rsidRPr="00230A83" w:rsidRDefault="007320E3"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06F0C114" w14:textId="77777777" w:rsidR="007320E3" w:rsidRPr="00230A83" w:rsidRDefault="007320E3" w:rsidP="00172D1B">
            <w:pPr>
              <w:pStyle w:val="aff5"/>
              <w:spacing w:after="0" w:line="240" w:lineRule="auto"/>
              <w:jc w:val="both"/>
              <w:rPr>
                <w:b w:val="0"/>
                <w:bCs/>
                <w:szCs w:val="24"/>
              </w:rPr>
            </w:pPr>
            <w:r w:rsidRPr="00230A83">
              <w:rPr>
                <w:b w:val="0"/>
                <w:bCs/>
                <w:szCs w:val="24"/>
              </w:rPr>
              <w:t>8</w:t>
            </w:r>
          </w:p>
        </w:tc>
        <w:tc>
          <w:tcPr>
            <w:tcW w:w="7649" w:type="dxa"/>
            <w:gridSpan w:val="3"/>
            <w:tcBorders>
              <w:top w:val="single" w:sz="2" w:space="0" w:color="auto"/>
              <w:left w:val="single" w:sz="2" w:space="0" w:color="auto"/>
              <w:bottom w:val="single" w:sz="2" w:space="0" w:color="auto"/>
              <w:right w:val="single" w:sz="2" w:space="0" w:color="auto"/>
            </w:tcBorders>
          </w:tcPr>
          <w:p w14:paraId="5D2BDDFA" w14:textId="0AC96834" w:rsidR="007320E3" w:rsidRPr="00230A83" w:rsidRDefault="007320E3" w:rsidP="00172D1B">
            <w:pPr>
              <w:spacing w:after="0" w:line="240" w:lineRule="auto"/>
              <w:jc w:val="both"/>
              <w:rPr>
                <w:rFonts w:ascii="Times New Roman" w:hAnsi="Times New Roman"/>
                <w:sz w:val="24"/>
                <w:szCs w:val="24"/>
              </w:rPr>
            </w:pPr>
            <w:r w:rsidRPr="00230A83">
              <w:rPr>
                <w:rFonts w:ascii="Times New Roman" w:eastAsia="Times New Roman" w:hAnsi="Times New Roman"/>
                <w:sz w:val="24"/>
                <w:szCs w:val="24"/>
                <w:lang w:eastAsia="ru-RU"/>
              </w:rPr>
              <w:t xml:space="preserve">Файл, содержащий доверенность, не зашифрован, открывается </w:t>
            </w:r>
            <w:r w:rsidR="00664730">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на просмотр стандартными средствами, без предварительного вывода </w:t>
            </w:r>
            <w:r w:rsidR="00664730">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на экран каких-либо предупреждений или сообщений об ошибках (включая ошибки, при которых файл не открывается для просмотра </w:t>
            </w:r>
            <w:r w:rsidR="00664730">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и копирования)</w:t>
            </w:r>
          </w:p>
        </w:tc>
        <w:tc>
          <w:tcPr>
            <w:tcW w:w="1526" w:type="dxa"/>
            <w:tcBorders>
              <w:top w:val="single" w:sz="2" w:space="0" w:color="auto"/>
              <w:left w:val="single" w:sz="2" w:space="0" w:color="auto"/>
              <w:bottom w:val="single" w:sz="2" w:space="0" w:color="auto"/>
              <w:right w:val="single" w:sz="2" w:space="0" w:color="auto"/>
            </w:tcBorders>
          </w:tcPr>
          <w:p w14:paraId="76EFA51F"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66CAE22A" w14:textId="77777777" w:rsidTr="005415CE">
        <w:trPr>
          <w:trHeight w:val="38"/>
        </w:trPr>
        <w:tc>
          <w:tcPr>
            <w:tcW w:w="439" w:type="dxa"/>
            <w:vMerge/>
          </w:tcPr>
          <w:p w14:paraId="769240E9" w14:textId="77777777" w:rsidR="007320E3" w:rsidRPr="00230A83" w:rsidRDefault="007320E3"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63D112CB"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48951BAB" w14:textId="77777777" w:rsidTr="005415CE">
        <w:trPr>
          <w:trHeight w:val="38"/>
        </w:trPr>
        <w:tc>
          <w:tcPr>
            <w:tcW w:w="439" w:type="dxa"/>
            <w:vMerge/>
          </w:tcPr>
          <w:p w14:paraId="10535F18" w14:textId="77777777" w:rsidR="007320E3" w:rsidRPr="00230A83" w:rsidRDefault="007320E3"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6973DC88" w14:textId="77777777" w:rsidR="007320E3" w:rsidRPr="00230A83" w:rsidRDefault="007320E3" w:rsidP="00172D1B">
            <w:pPr>
              <w:pStyle w:val="aff5"/>
              <w:spacing w:after="0" w:line="240" w:lineRule="auto"/>
              <w:jc w:val="both"/>
              <w:rPr>
                <w:b w:val="0"/>
                <w:bCs/>
                <w:szCs w:val="24"/>
              </w:rPr>
            </w:pPr>
            <w:r w:rsidRPr="00230A83">
              <w:rPr>
                <w:b w:val="0"/>
                <w:bCs/>
                <w:szCs w:val="24"/>
              </w:rPr>
              <w:t>9</w:t>
            </w:r>
          </w:p>
        </w:tc>
        <w:tc>
          <w:tcPr>
            <w:tcW w:w="7649" w:type="dxa"/>
            <w:gridSpan w:val="3"/>
            <w:tcBorders>
              <w:top w:val="single" w:sz="2" w:space="0" w:color="auto"/>
              <w:left w:val="single" w:sz="2" w:space="0" w:color="auto"/>
              <w:bottom w:val="single" w:sz="2" w:space="0" w:color="auto"/>
              <w:right w:val="single" w:sz="2" w:space="0" w:color="auto"/>
            </w:tcBorders>
          </w:tcPr>
          <w:p w14:paraId="1CE02BD2" w14:textId="013C97C2" w:rsidR="007320E3" w:rsidRPr="00230A83" w:rsidRDefault="007320E3" w:rsidP="00172D1B">
            <w:pPr>
              <w:spacing w:after="0" w:line="240" w:lineRule="auto"/>
              <w:jc w:val="both"/>
              <w:rPr>
                <w:rFonts w:ascii="Times New Roman" w:hAnsi="Times New Roman"/>
                <w:sz w:val="24"/>
                <w:szCs w:val="24"/>
              </w:rPr>
            </w:pPr>
            <w:r w:rsidRPr="00230A83">
              <w:rPr>
                <w:rFonts w:ascii="Times New Roman" w:eastAsia="Times New Roman" w:hAnsi="Times New Roman"/>
                <w:sz w:val="24"/>
                <w:szCs w:val="24"/>
                <w:lang w:eastAsia="ru-RU"/>
              </w:rPr>
              <w:t xml:space="preserve">Файл, содержащий доверенность, загружен полном объеме </w:t>
            </w:r>
            <w:r w:rsidR="00664730">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(не фрагмент текста, не пустые листы, не иные, не относящиеся </w:t>
            </w:r>
            <w:r w:rsidR="00664730">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к требуемому документу тексты, изображения)</w:t>
            </w:r>
          </w:p>
        </w:tc>
        <w:tc>
          <w:tcPr>
            <w:tcW w:w="1526" w:type="dxa"/>
            <w:tcBorders>
              <w:top w:val="single" w:sz="2" w:space="0" w:color="auto"/>
              <w:left w:val="single" w:sz="2" w:space="0" w:color="auto"/>
              <w:bottom w:val="single" w:sz="2" w:space="0" w:color="auto"/>
            </w:tcBorders>
          </w:tcPr>
          <w:p w14:paraId="5EFDC5AB"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21E27FA0" w14:textId="77777777" w:rsidTr="005415CE">
        <w:trPr>
          <w:trHeight w:val="38"/>
        </w:trPr>
        <w:tc>
          <w:tcPr>
            <w:tcW w:w="439" w:type="dxa"/>
            <w:vMerge/>
          </w:tcPr>
          <w:p w14:paraId="1B535434" w14:textId="77777777" w:rsidR="007320E3" w:rsidRPr="00230A83" w:rsidRDefault="007320E3" w:rsidP="00172D1B">
            <w:pPr>
              <w:pStyle w:val="aff5"/>
              <w:spacing w:after="0" w:line="240" w:lineRule="auto"/>
              <w:rPr>
                <w:b w:val="0"/>
                <w:bCs/>
                <w:szCs w:val="24"/>
              </w:rPr>
            </w:pPr>
          </w:p>
        </w:tc>
        <w:tc>
          <w:tcPr>
            <w:tcW w:w="9592" w:type="dxa"/>
            <w:gridSpan w:val="5"/>
            <w:tcBorders>
              <w:top w:val="single" w:sz="2" w:space="0" w:color="auto"/>
              <w:right w:val="single" w:sz="2" w:space="0" w:color="FFFFFF" w:themeColor="background1"/>
            </w:tcBorders>
          </w:tcPr>
          <w:p w14:paraId="66D203A3"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2778660E" w14:textId="77777777" w:rsidTr="005415CE">
        <w:trPr>
          <w:trHeight w:val="38"/>
        </w:trPr>
        <w:tc>
          <w:tcPr>
            <w:tcW w:w="439" w:type="dxa"/>
            <w:vMerge/>
          </w:tcPr>
          <w:p w14:paraId="0946D6D3" w14:textId="77777777" w:rsidR="007320E3" w:rsidRPr="00230A83" w:rsidRDefault="007320E3" w:rsidP="00172D1B">
            <w:pPr>
              <w:pStyle w:val="aff5"/>
              <w:spacing w:after="0" w:line="240" w:lineRule="auto"/>
              <w:rPr>
                <w:b w:val="0"/>
                <w:bCs/>
                <w:szCs w:val="24"/>
              </w:rPr>
            </w:pPr>
          </w:p>
        </w:tc>
        <w:tc>
          <w:tcPr>
            <w:tcW w:w="417" w:type="dxa"/>
            <w:tcBorders>
              <w:top w:val="single" w:sz="2" w:space="0" w:color="auto"/>
              <w:right w:val="single" w:sz="2" w:space="0" w:color="auto"/>
            </w:tcBorders>
          </w:tcPr>
          <w:p w14:paraId="7DAC0AE1" w14:textId="77777777" w:rsidR="007320E3" w:rsidRPr="00230A83" w:rsidRDefault="007320E3" w:rsidP="00172D1B">
            <w:pPr>
              <w:pStyle w:val="aff5"/>
              <w:spacing w:after="0" w:line="240" w:lineRule="auto"/>
              <w:jc w:val="both"/>
              <w:rPr>
                <w:rFonts w:eastAsia="Times New Roman"/>
                <w:b w:val="0"/>
                <w:bCs/>
                <w:szCs w:val="24"/>
                <w:lang w:eastAsia="ru-RU"/>
              </w:rPr>
            </w:pPr>
            <w:r w:rsidRPr="00230A83">
              <w:rPr>
                <w:b w:val="0"/>
                <w:bCs/>
                <w:szCs w:val="24"/>
              </w:rPr>
              <w:t>10</w:t>
            </w:r>
          </w:p>
        </w:tc>
        <w:tc>
          <w:tcPr>
            <w:tcW w:w="7649" w:type="dxa"/>
            <w:gridSpan w:val="3"/>
            <w:tcBorders>
              <w:top w:val="single" w:sz="2" w:space="0" w:color="auto"/>
              <w:left w:val="single" w:sz="2" w:space="0" w:color="auto"/>
              <w:right w:val="single" w:sz="2" w:space="0" w:color="auto"/>
            </w:tcBorders>
          </w:tcPr>
          <w:p w14:paraId="4C2A5CB6" w14:textId="77777777" w:rsidR="007320E3" w:rsidRPr="00230A83" w:rsidRDefault="007320E3" w:rsidP="00172D1B">
            <w:pPr>
              <w:spacing w:after="0" w:line="240" w:lineRule="auto"/>
              <w:jc w:val="both"/>
              <w:rPr>
                <w:rFonts w:ascii="Times New Roman" w:eastAsia="Times New Roman" w:hAnsi="Times New Roman"/>
                <w:b/>
                <w:bCs/>
                <w:sz w:val="24"/>
                <w:szCs w:val="24"/>
                <w:lang w:eastAsia="ru-RU"/>
              </w:rPr>
            </w:pPr>
            <w:r w:rsidRPr="00230A83">
              <w:rPr>
                <w:rFonts w:ascii="Times New Roman" w:eastAsia="Times New Roman" w:hAnsi="Times New Roman"/>
                <w:sz w:val="24"/>
                <w:szCs w:val="24"/>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14:paraId="10339F71"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4433E0A8" w14:textId="77777777" w:rsidTr="005415CE">
        <w:trPr>
          <w:trHeight w:val="38"/>
        </w:trPr>
        <w:tc>
          <w:tcPr>
            <w:tcW w:w="439" w:type="dxa"/>
            <w:vMerge/>
          </w:tcPr>
          <w:p w14:paraId="50EFDCCF" w14:textId="77777777" w:rsidR="007320E3" w:rsidRPr="00230A83" w:rsidRDefault="007320E3" w:rsidP="00172D1B">
            <w:pPr>
              <w:pStyle w:val="aff5"/>
              <w:spacing w:after="0" w:line="240" w:lineRule="auto"/>
              <w:rPr>
                <w:b w:val="0"/>
                <w:bCs/>
                <w:szCs w:val="24"/>
              </w:rPr>
            </w:pPr>
          </w:p>
        </w:tc>
        <w:tc>
          <w:tcPr>
            <w:tcW w:w="9592" w:type="dxa"/>
            <w:gridSpan w:val="5"/>
            <w:tcBorders>
              <w:top w:val="single" w:sz="2" w:space="0" w:color="auto"/>
              <w:right w:val="single" w:sz="2" w:space="0" w:color="FFFFFF" w:themeColor="background1"/>
            </w:tcBorders>
          </w:tcPr>
          <w:p w14:paraId="1CF6D41B"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25E5CEEA" w14:textId="77777777" w:rsidTr="005415CE">
        <w:trPr>
          <w:trHeight w:val="113"/>
        </w:trPr>
        <w:tc>
          <w:tcPr>
            <w:tcW w:w="439" w:type="dxa"/>
            <w:vMerge/>
          </w:tcPr>
          <w:p w14:paraId="153E6680" w14:textId="77777777" w:rsidR="007320E3" w:rsidRPr="00230A83" w:rsidRDefault="007320E3" w:rsidP="00172D1B">
            <w:pPr>
              <w:pStyle w:val="aff5"/>
              <w:spacing w:after="0" w:line="240" w:lineRule="auto"/>
              <w:rPr>
                <w:b w:val="0"/>
                <w:bCs/>
                <w:szCs w:val="24"/>
              </w:rPr>
            </w:pPr>
          </w:p>
        </w:tc>
        <w:tc>
          <w:tcPr>
            <w:tcW w:w="417" w:type="dxa"/>
            <w:tcBorders>
              <w:top w:val="single" w:sz="2" w:space="0" w:color="auto"/>
              <w:right w:val="single" w:sz="2" w:space="0" w:color="auto"/>
            </w:tcBorders>
          </w:tcPr>
          <w:p w14:paraId="15EEEB55" w14:textId="77777777" w:rsidR="007320E3" w:rsidRPr="00230A83" w:rsidRDefault="007320E3" w:rsidP="00172D1B">
            <w:pPr>
              <w:pStyle w:val="aff5"/>
              <w:spacing w:after="0" w:line="240" w:lineRule="auto"/>
              <w:jc w:val="both"/>
              <w:rPr>
                <w:rFonts w:eastAsia="Times New Roman"/>
                <w:b w:val="0"/>
                <w:bCs/>
                <w:szCs w:val="24"/>
                <w:lang w:eastAsia="ru-RU"/>
              </w:rPr>
            </w:pPr>
            <w:r w:rsidRPr="00230A83">
              <w:rPr>
                <w:b w:val="0"/>
                <w:bCs/>
                <w:szCs w:val="24"/>
              </w:rPr>
              <w:t>11</w:t>
            </w:r>
          </w:p>
        </w:tc>
        <w:tc>
          <w:tcPr>
            <w:tcW w:w="7649" w:type="dxa"/>
            <w:gridSpan w:val="3"/>
            <w:tcBorders>
              <w:top w:val="single" w:sz="2" w:space="0" w:color="auto"/>
              <w:left w:val="single" w:sz="2" w:space="0" w:color="auto"/>
              <w:right w:val="single" w:sz="2" w:space="0" w:color="auto"/>
            </w:tcBorders>
          </w:tcPr>
          <w:p w14:paraId="09C6E384" w14:textId="6BCD1ECC" w:rsidR="007320E3" w:rsidRPr="00230A83" w:rsidRDefault="007320E3" w:rsidP="00172D1B">
            <w:pPr>
              <w:spacing w:after="0" w:line="240" w:lineRule="auto"/>
              <w:jc w:val="both"/>
              <w:rPr>
                <w:rFonts w:ascii="Times New Roman" w:eastAsia="Times New Roman" w:hAnsi="Times New Roman"/>
                <w:b/>
                <w:bCs/>
                <w:sz w:val="24"/>
                <w:szCs w:val="24"/>
                <w:lang w:eastAsia="ru-RU"/>
              </w:rPr>
            </w:pPr>
            <w:r w:rsidRPr="00230A83">
              <w:rPr>
                <w:rFonts w:ascii="Times New Roman" w:eastAsia="Times New Roman" w:hAnsi="Times New Roman"/>
                <w:sz w:val="24"/>
                <w:szCs w:val="24"/>
                <w:lang w:eastAsia="ru-RU"/>
              </w:rPr>
              <w:t xml:space="preserve">Доверенность не содержит недоступных для прочтения (рассмотрения) текстов, </w:t>
            </w:r>
            <w:r w:rsidR="0002426A" w:rsidRPr="00230A83">
              <w:rPr>
                <w:rFonts w:ascii="Times New Roman" w:eastAsia="Times New Roman" w:hAnsi="Times New Roman"/>
                <w:sz w:val="24"/>
                <w:szCs w:val="24"/>
                <w:lang w:eastAsia="ru-RU"/>
              </w:rPr>
              <w:br/>
            </w:r>
            <w:r w:rsidRPr="00230A83">
              <w:rPr>
                <w:rFonts w:ascii="Times New Roman" w:eastAsia="Times New Roman" w:hAnsi="Times New Roman"/>
                <w:sz w:val="24"/>
                <w:szCs w:val="24"/>
                <w:lang w:eastAsia="ru-RU"/>
              </w:rPr>
              <w:t>иных элементов</w:t>
            </w:r>
          </w:p>
        </w:tc>
        <w:tc>
          <w:tcPr>
            <w:tcW w:w="1526" w:type="dxa"/>
            <w:tcBorders>
              <w:top w:val="single" w:sz="2" w:space="0" w:color="auto"/>
              <w:left w:val="single" w:sz="2" w:space="0" w:color="auto"/>
            </w:tcBorders>
          </w:tcPr>
          <w:p w14:paraId="2E12E4F1"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08FF0E16" w14:textId="77777777" w:rsidTr="005415CE">
        <w:trPr>
          <w:trHeight w:val="38"/>
        </w:trPr>
        <w:tc>
          <w:tcPr>
            <w:tcW w:w="439" w:type="dxa"/>
            <w:vMerge/>
          </w:tcPr>
          <w:p w14:paraId="7C3FA6EB" w14:textId="77777777" w:rsidR="007320E3" w:rsidRPr="00230A83" w:rsidRDefault="007320E3" w:rsidP="00172D1B">
            <w:pPr>
              <w:pStyle w:val="aff5"/>
              <w:spacing w:after="0" w:line="240" w:lineRule="auto"/>
              <w:rPr>
                <w:b w:val="0"/>
                <w:bCs/>
                <w:szCs w:val="24"/>
              </w:rPr>
            </w:pPr>
          </w:p>
        </w:tc>
        <w:tc>
          <w:tcPr>
            <w:tcW w:w="9592" w:type="dxa"/>
            <w:gridSpan w:val="5"/>
            <w:tcBorders>
              <w:top w:val="single" w:sz="2" w:space="0" w:color="auto"/>
              <w:right w:val="single" w:sz="2" w:space="0" w:color="FFFFFF" w:themeColor="background1"/>
            </w:tcBorders>
          </w:tcPr>
          <w:p w14:paraId="30F38340"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71FE3ECF" w14:textId="77777777" w:rsidTr="005415CE">
        <w:trPr>
          <w:trHeight w:val="113"/>
        </w:trPr>
        <w:tc>
          <w:tcPr>
            <w:tcW w:w="439" w:type="dxa"/>
            <w:vMerge/>
          </w:tcPr>
          <w:p w14:paraId="3BCC21AF" w14:textId="77777777" w:rsidR="007320E3" w:rsidRPr="00230A83" w:rsidRDefault="007320E3" w:rsidP="00172D1B">
            <w:pPr>
              <w:pStyle w:val="aff5"/>
              <w:spacing w:after="0" w:line="240" w:lineRule="auto"/>
              <w:rPr>
                <w:b w:val="0"/>
                <w:bCs/>
                <w:szCs w:val="24"/>
              </w:rPr>
            </w:pPr>
          </w:p>
        </w:tc>
        <w:tc>
          <w:tcPr>
            <w:tcW w:w="417" w:type="dxa"/>
            <w:tcBorders>
              <w:top w:val="single" w:sz="2" w:space="0" w:color="auto"/>
              <w:right w:val="single" w:sz="2" w:space="0" w:color="auto"/>
            </w:tcBorders>
          </w:tcPr>
          <w:p w14:paraId="2134F930" w14:textId="77777777" w:rsidR="007320E3" w:rsidRPr="00230A83" w:rsidRDefault="007320E3" w:rsidP="00172D1B">
            <w:pPr>
              <w:pStyle w:val="aff5"/>
              <w:spacing w:after="0" w:line="240" w:lineRule="auto"/>
              <w:jc w:val="both"/>
              <w:rPr>
                <w:rFonts w:eastAsia="Times New Roman"/>
                <w:b w:val="0"/>
                <w:bCs/>
                <w:szCs w:val="24"/>
                <w:lang w:eastAsia="ru-RU"/>
              </w:rPr>
            </w:pPr>
            <w:r w:rsidRPr="00230A83">
              <w:rPr>
                <w:b w:val="0"/>
                <w:bCs/>
                <w:szCs w:val="24"/>
              </w:rPr>
              <w:t>12</w:t>
            </w:r>
          </w:p>
        </w:tc>
        <w:tc>
          <w:tcPr>
            <w:tcW w:w="7649" w:type="dxa"/>
            <w:gridSpan w:val="3"/>
            <w:tcBorders>
              <w:top w:val="single" w:sz="2" w:space="0" w:color="auto"/>
              <w:left w:val="single" w:sz="2" w:space="0" w:color="auto"/>
              <w:right w:val="single" w:sz="2" w:space="0" w:color="auto"/>
            </w:tcBorders>
          </w:tcPr>
          <w:p w14:paraId="08486C46" w14:textId="38A4A953" w:rsidR="007320E3" w:rsidRPr="00230A83" w:rsidRDefault="007320E3" w:rsidP="00172D1B">
            <w:pPr>
              <w:spacing w:after="0" w:line="240" w:lineRule="auto"/>
              <w:jc w:val="both"/>
              <w:rPr>
                <w:rFonts w:ascii="Times New Roman" w:eastAsia="Times New Roman" w:hAnsi="Times New Roman"/>
                <w:sz w:val="24"/>
                <w:szCs w:val="24"/>
                <w:lang w:eastAsia="ru-RU"/>
              </w:rPr>
            </w:pPr>
            <w:r w:rsidRPr="00230A83">
              <w:rPr>
                <w:rFonts w:ascii="Times New Roman" w:eastAsia="Times New Roman" w:hAnsi="Times New Roman"/>
                <w:sz w:val="24"/>
                <w:szCs w:val="24"/>
                <w:lang w:eastAsia="ru-RU"/>
              </w:rPr>
              <w:t xml:space="preserve">Доверенность не содержит подчисток и исправлений текста, </w:t>
            </w:r>
            <w:r w:rsidR="00664730">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14:paraId="5D6E77FE" w14:textId="77777777" w:rsidR="007320E3" w:rsidRPr="00230A83" w:rsidRDefault="007320E3" w:rsidP="00172D1B">
            <w:pPr>
              <w:pStyle w:val="aff5"/>
              <w:spacing w:after="0" w:line="240" w:lineRule="auto"/>
              <w:jc w:val="both"/>
              <w:rPr>
                <w:rFonts w:eastAsia="Times New Roman"/>
                <w:b w:val="0"/>
                <w:bCs/>
                <w:szCs w:val="24"/>
                <w:lang w:eastAsia="ru-RU"/>
              </w:rPr>
            </w:pPr>
          </w:p>
        </w:tc>
      </w:tr>
      <w:tr w:rsidR="004669BE" w:rsidRPr="00230A83" w14:paraId="79C0FA36" w14:textId="77777777" w:rsidTr="007320E3">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14:paraId="4C064B19" w14:textId="030F43E4" w:rsidR="006E5734" w:rsidRPr="00664730" w:rsidRDefault="006E5734" w:rsidP="00172D1B">
            <w:pPr>
              <w:pStyle w:val="aff5"/>
              <w:spacing w:after="0" w:line="240" w:lineRule="auto"/>
              <w:jc w:val="both"/>
              <w:rPr>
                <w:sz w:val="22"/>
              </w:rPr>
            </w:pPr>
            <w:r w:rsidRPr="00664730">
              <w:rPr>
                <w:b w:val="0"/>
                <w:bCs/>
                <w:sz w:val="22"/>
              </w:rPr>
              <w:t>Вывод указывается только при отрицательном результате «нет» в полях 1</w:t>
            </w:r>
            <w:r w:rsidR="001A1628" w:rsidRPr="00664730">
              <w:rPr>
                <w:b w:val="0"/>
                <w:bCs/>
                <w:sz w:val="22"/>
              </w:rPr>
              <w:t>1</w:t>
            </w:r>
            <w:r w:rsidRPr="00664730">
              <w:rPr>
                <w:b w:val="0"/>
                <w:bCs/>
                <w:sz w:val="22"/>
              </w:rPr>
              <w:t>-1</w:t>
            </w:r>
            <w:r w:rsidR="001A1628" w:rsidRPr="00664730">
              <w:rPr>
                <w:b w:val="0"/>
                <w:bCs/>
                <w:sz w:val="22"/>
              </w:rPr>
              <w:t>2</w:t>
            </w:r>
          </w:p>
          <w:p w14:paraId="41BC8ED9" w14:textId="4B4C7245" w:rsidR="007320E3" w:rsidRPr="00230A83" w:rsidRDefault="007320E3" w:rsidP="00172D1B">
            <w:pPr>
              <w:pStyle w:val="aff5"/>
              <w:spacing w:after="0" w:line="240" w:lineRule="auto"/>
              <w:jc w:val="both"/>
              <w:rPr>
                <w:rFonts w:eastAsia="Times New Roman"/>
                <w:b w:val="0"/>
                <w:bCs/>
                <w:szCs w:val="24"/>
                <w:lang w:eastAsia="ru-RU"/>
              </w:rPr>
            </w:pPr>
            <w:r w:rsidRPr="00230A83">
              <w:rPr>
                <w:szCs w:val="24"/>
              </w:rPr>
              <w:t>ВЫВОД: выявлено несоответствие документов, указанных в подпунктах 10.1.2 - 10.1.4</w:t>
            </w:r>
            <w:r w:rsidR="006D3369" w:rsidRPr="00230A83">
              <w:rPr>
                <w:szCs w:val="24"/>
              </w:rPr>
              <w:t xml:space="preserve"> пункта 10.1</w:t>
            </w:r>
            <w:r w:rsidRPr="00230A83">
              <w:rPr>
                <w:szCs w:val="24"/>
              </w:rPr>
              <w:t xml:space="preserve">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F9DEF2A" w14:textId="697DCB18" w:rsidR="005415CE" w:rsidRPr="00230A83" w:rsidRDefault="005415CE" w:rsidP="00172D1B">
      <w:pPr>
        <w:autoSpaceDE w:val="0"/>
        <w:autoSpaceDN w:val="0"/>
        <w:adjustRightInd w:val="0"/>
        <w:spacing w:after="0" w:line="240" w:lineRule="auto"/>
        <w:jc w:val="both"/>
        <w:rPr>
          <w:rFonts w:ascii="Times New Roman" w:hAnsi="Times New Roman"/>
          <w:sz w:val="24"/>
          <w:szCs w:val="24"/>
          <w:lang w:eastAsia="ru-RU"/>
        </w:rPr>
      </w:pPr>
    </w:p>
    <w:p w14:paraId="32740704" w14:textId="3DEAC541" w:rsidR="00145762" w:rsidRPr="00230A83" w:rsidRDefault="00FA118F" w:rsidP="00172D1B">
      <w:pPr>
        <w:pStyle w:val="aff5"/>
        <w:spacing w:after="0" w:line="240" w:lineRule="auto"/>
        <w:ind w:right="282"/>
        <w:jc w:val="both"/>
        <w:rPr>
          <w:b w:val="0"/>
          <w:bCs/>
          <w:iCs/>
          <w:szCs w:val="24"/>
        </w:rPr>
      </w:pPr>
      <w:r>
        <w:rPr>
          <w:b w:val="0"/>
          <w:bCs/>
          <w:iCs/>
          <w:szCs w:val="24"/>
        </w:rPr>
        <w:t xml:space="preserve">2. </w:t>
      </w:r>
      <w:r w:rsidR="00A3233F" w:rsidRPr="00230A83">
        <w:rPr>
          <w:b w:val="0"/>
          <w:bCs/>
          <w:iCs/>
          <w:szCs w:val="24"/>
        </w:rPr>
        <w:t xml:space="preserve">Форма </w:t>
      </w:r>
      <w:r w:rsidR="00A3233F" w:rsidRPr="00230A83">
        <w:rPr>
          <w:b w:val="0"/>
          <w:bCs/>
          <w:szCs w:val="24"/>
        </w:rPr>
        <w:t xml:space="preserve">информационного листа «Оценка документов, необходимых </w:t>
      </w:r>
      <w:r w:rsidR="00F05F3B" w:rsidRPr="00230A83">
        <w:rPr>
          <w:b w:val="0"/>
          <w:bCs/>
          <w:szCs w:val="24"/>
        </w:rPr>
        <w:br/>
      </w:r>
      <w:r w:rsidR="00A3233F" w:rsidRPr="00230A83">
        <w:rPr>
          <w:b w:val="0"/>
          <w:bCs/>
          <w:szCs w:val="24"/>
        </w:rPr>
        <w:t xml:space="preserve">для предоставления </w:t>
      </w:r>
      <w:r w:rsidR="00B2011A" w:rsidRPr="00230A83">
        <w:rPr>
          <w:b w:val="0"/>
          <w:bCs/>
          <w:szCs w:val="24"/>
        </w:rPr>
        <w:t>М</w:t>
      </w:r>
      <w:r w:rsidR="00A3233F" w:rsidRPr="00230A83">
        <w:rPr>
          <w:b w:val="0"/>
          <w:bCs/>
          <w:szCs w:val="24"/>
        </w:rPr>
        <w:t xml:space="preserve">униципальной услуги», </w:t>
      </w:r>
      <w:r w:rsidR="00B2011A" w:rsidRPr="00230A83">
        <w:rPr>
          <w:b w:val="0"/>
          <w:bCs/>
          <w:szCs w:val="24"/>
        </w:rPr>
        <w:t>заполняемого при</w:t>
      </w:r>
      <w:r w:rsidR="00A3233F" w:rsidRPr="00230A83">
        <w:rPr>
          <w:b w:val="0"/>
          <w:bCs/>
          <w:szCs w:val="24"/>
        </w:rPr>
        <w:t xml:space="preserve"> приеме документов, необходимых для предоставления муниципальной услуги</w:t>
      </w:r>
      <w:r w:rsidR="00A3233F" w:rsidRPr="00230A83">
        <w:rPr>
          <w:b w:val="0"/>
          <w:bCs/>
          <w:szCs w:val="24"/>
          <w:lang w:eastAsia="ru-RU"/>
        </w:rPr>
        <w:t xml:space="preserve"> </w:t>
      </w:r>
      <w:r w:rsidR="00A3233F" w:rsidRPr="00230A83">
        <w:rPr>
          <w:b w:val="0"/>
          <w:bCs/>
          <w:szCs w:val="24"/>
        </w:rPr>
        <w:t xml:space="preserve">«Согласование проектных решений </w:t>
      </w:r>
      <w:r>
        <w:rPr>
          <w:b w:val="0"/>
          <w:bCs/>
          <w:szCs w:val="24"/>
        </w:rPr>
        <w:t xml:space="preserve">               </w:t>
      </w:r>
      <w:r w:rsidR="00A3233F" w:rsidRPr="00230A83">
        <w:rPr>
          <w:b w:val="0"/>
          <w:bCs/>
          <w:szCs w:val="24"/>
        </w:rPr>
        <w:t>по отделке фасадов (</w:t>
      </w:r>
      <w:r w:rsidR="00A3233F" w:rsidRPr="00230A83">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145762" w:rsidRPr="00230A83">
        <w:rPr>
          <w:rFonts w:eastAsia="Times New Roman"/>
          <w:szCs w:val="24"/>
          <w:u w:val="single"/>
          <w:lang w:eastAsia="ru-RU"/>
        </w:rPr>
        <w:t>некапитального строения (сооружения)</w:t>
      </w:r>
      <w:r w:rsidR="00E66F3A" w:rsidRPr="00230A83">
        <w:rPr>
          <w:rFonts w:eastAsia="Times New Roman"/>
          <w:szCs w:val="24"/>
          <w:u w:val="single"/>
          <w:lang w:eastAsia="ru-RU"/>
        </w:rPr>
        <w:t>, некапитального строения (сооружения) с типовым внешним видом</w:t>
      </w:r>
      <w:r w:rsidR="00145762" w:rsidRPr="00230A83">
        <w:rPr>
          <w:rFonts w:eastAsia="Times New Roman"/>
          <w:b w:val="0"/>
          <w:bCs/>
          <w:szCs w:val="24"/>
          <w:u w:val="single"/>
          <w:lang w:eastAsia="ru-RU"/>
        </w:rPr>
        <w:t>:</w:t>
      </w:r>
    </w:p>
    <w:p w14:paraId="283DF59A" w14:textId="10F3EDD9" w:rsidR="00145762" w:rsidRPr="00230A83" w:rsidRDefault="00145762" w:rsidP="00172D1B">
      <w:pPr>
        <w:pStyle w:val="aff5"/>
        <w:spacing w:after="0" w:line="240" w:lineRule="auto"/>
        <w:ind w:left="284" w:right="282"/>
        <w:jc w:val="both"/>
        <w:rPr>
          <w:b w:val="0"/>
          <w:bCs/>
          <w:i/>
          <w:szCs w:val="24"/>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17"/>
        <w:gridCol w:w="363"/>
        <w:gridCol w:w="7215"/>
        <w:gridCol w:w="1524"/>
      </w:tblGrid>
      <w:tr w:rsidR="004669BE" w:rsidRPr="00230A83" w14:paraId="276C6D0E" w14:textId="77777777" w:rsidTr="00A9183D">
        <w:trPr>
          <w:trHeight w:val="39"/>
        </w:trPr>
        <w:tc>
          <w:tcPr>
            <w:tcW w:w="8505" w:type="dxa"/>
            <w:gridSpan w:val="5"/>
          </w:tcPr>
          <w:p w14:paraId="4BDACBE8" w14:textId="77777777" w:rsidR="00A3233F" w:rsidRPr="00230A83" w:rsidRDefault="00A3233F" w:rsidP="00172D1B">
            <w:pPr>
              <w:pStyle w:val="aff5"/>
              <w:spacing w:after="0" w:line="240" w:lineRule="auto"/>
              <w:ind w:right="282"/>
              <w:rPr>
                <w:szCs w:val="24"/>
              </w:rPr>
            </w:pPr>
            <w:r w:rsidRPr="00230A83">
              <w:rPr>
                <w:szCs w:val="24"/>
              </w:rPr>
              <w:t>Оценка документов</w:t>
            </w:r>
          </w:p>
          <w:p w14:paraId="6C03E3EB" w14:textId="23CD5315" w:rsidR="00A3233F" w:rsidRPr="00664730" w:rsidRDefault="00A3233F" w:rsidP="00172D1B">
            <w:pPr>
              <w:pStyle w:val="aff5"/>
              <w:spacing w:after="0" w:line="240" w:lineRule="auto"/>
              <w:ind w:right="-107"/>
              <w:jc w:val="both"/>
              <w:rPr>
                <w:rFonts w:eastAsia="Times New Roman"/>
                <w:b w:val="0"/>
                <w:bCs/>
                <w:sz w:val="22"/>
                <w:lang w:eastAsia="ru-RU"/>
              </w:rPr>
            </w:pPr>
            <w:r w:rsidRPr="00664730">
              <w:rPr>
                <w:b w:val="0"/>
                <w:bCs/>
                <w:sz w:val="22"/>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14:paraId="6C181FDD" w14:textId="77777777" w:rsidR="00A3233F" w:rsidRPr="00230A83" w:rsidRDefault="00A3233F" w:rsidP="00172D1B">
            <w:pPr>
              <w:pStyle w:val="aff5"/>
              <w:spacing w:after="0" w:line="240" w:lineRule="auto"/>
              <w:rPr>
                <w:szCs w:val="24"/>
              </w:rPr>
            </w:pPr>
            <w:r w:rsidRPr="00230A83">
              <w:rPr>
                <w:szCs w:val="24"/>
              </w:rPr>
              <w:t>Результат</w:t>
            </w:r>
          </w:p>
          <w:p w14:paraId="62426012" w14:textId="748B4A08" w:rsidR="00A3233F" w:rsidRPr="00230A83" w:rsidRDefault="00A3233F" w:rsidP="00172D1B">
            <w:pPr>
              <w:pStyle w:val="aff5"/>
              <w:spacing w:after="0" w:line="240" w:lineRule="auto"/>
              <w:ind w:right="-117" w:hanging="111"/>
              <w:rPr>
                <w:rFonts w:eastAsia="Times New Roman"/>
                <w:b w:val="0"/>
                <w:szCs w:val="24"/>
              </w:rPr>
            </w:pPr>
            <w:r w:rsidRPr="00230A83">
              <w:rPr>
                <w:rFonts w:eastAsia="Times New Roman"/>
                <w:b w:val="0"/>
                <w:szCs w:val="24"/>
              </w:rPr>
              <w:t>да/нет</w:t>
            </w:r>
          </w:p>
        </w:tc>
      </w:tr>
      <w:tr w:rsidR="004669BE" w:rsidRPr="00230A83" w14:paraId="6BA064DF" w14:textId="77777777" w:rsidTr="00A9183D">
        <w:trPr>
          <w:trHeight w:val="39"/>
        </w:trPr>
        <w:tc>
          <w:tcPr>
            <w:tcW w:w="10031" w:type="dxa"/>
            <w:gridSpan w:val="6"/>
            <w:tcBorders>
              <w:left w:val="single" w:sz="4" w:space="0" w:color="FFFFFF" w:themeColor="background1"/>
              <w:bottom w:val="single" w:sz="4" w:space="0" w:color="auto"/>
              <w:right w:val="single" w:sz="4" w:space="0" w:color="FFFFFF" w:themeColor="background1"/>
            </w:tcBorders>
          </w:tcPr>
          <w:p w14:paraId="79DE98FF" w14:textId="77777777" w:rsidR="00145762" w:rsidRPr="00230A83" w:rsidRDefault="00145762" w:rsidP="00172D1B">
            <w:pPr>
              <w:pStyle w:val="aff5"/>
              <w:spacing w:after="0" w:line="240" w:lineRule="auto"/>
              <w:ind w:right="282"/>
              <w:jc w:val="both"/>
              <w:rPr>
                <w:rFonts w:eastAsia="Times New Roman"/>
                <w:b w:val="0"/>
                <w:bCs/>
                <w:szCs w:val="24"/>
                <w:lang w:eastAsia="ru-RU"/>
              </w:rPr>
            </w:pPr>
          </w:p>
        </w:tc>
      </w:tr>
      <w:tr w:rsidR="004669BE" w:rsidRPr="00230A83" w14:paraId="364A2ABB" w14:textId="77777777" w:rsidTr="00A9183D">
        <w:trPr>
          <w:trHeight w:val="133"/>
        </w:trPr>
        <w:tc>
          <w:tcPr>
            <w:tcW w:w="439" w:type="dxa"/>
            <w:tcBorders>
              <w:top w:val="single" w:sz="4" w:space="0" w:color="auto"/>
            </w:tcBorders>
          </w:tcPr>
          <w:p w14:paraId="034AB122" w14:textId="14EEB682" w:rsidR="00A3233F" w:rsidRPr="00230A83" w:rsidRDefault="00A3233F" w:rsidP="00172D1B">
            <w:pPr>
              <w:pStyle w:val="aff5"/>
              <w:spacing w:after="0" w:line="240" w:lineRule="auto"/>
              <w:rPr>
                <w:b w:val="0"/>
                <w:bCs/>
                <w:szCs w:val="24"/>
              </w:rPr>
            </w:pPr>
            <w:r w:rsidRPr="00230A83">
              <w:rPr>
                <w:b w:val="0"/>
                <w:bCs/>
                <w:szCs w:val="24"/>
              </w:rPr>
              <w:t>1</w:t>
            </w:r>
          </w:p>
        </w:tc>
        <w:tc>
          <w:tcPr>
            <w:tcW w:w="8066" w:type="dxa"/>
            <w:gridSpan w:val="4"/>
            <w:tcBorders>
              <w:top w:val="single" w:sz="4" w:space="0" w:color="auto"/>
            </w:tcBorders>
          </w:tcPr>
          <w:p w14:paraId="5C06667C" w14:textId="6EE77BA9" w:rsidR="00A3233F" w:rsidRPr="00230A83" w:rsidRDefault="00A3233F" w:rsidP="00172D1B">
            <w:pPr>
              <w:pStyle w:val="aff5"/>
              <w:spacing w:after="0" w:line="240" w:lineRule="auto"/>
              <w:jc w:val="both"/>
              <w:rPr>
                <w:b w:val="0"/>
                <w:bCs/>
                <w:szCs w:val="24"/>
              </w:rPr>
            </w:pPr>
            <w:r w:rsidRPr="00230A83">
              <w:rPr>
                <w:b w:val="0"/>
                <w:bCs/>
                <w:szCs w:val="24"/>
              </w:rPr>
              <w:t xml:space="preserve">Один Запрос заполнен в отношении одного </w:t>
            </w:r>
            <w:r w:rsidR="00655B65" w:rsidRPr="00230A83">
              <w:rPr>
                <w:b w:val="0"/>
                <w:bCs/>
                <w:szCs w:val="24"/>
              </w:rPr>
              <w:t>некапитального строения (сооружения)</w:t>
            </w:r>
            <w:r w:rsidRPr="00230A83">
              <w:rPr>
                <w:b w:val="0"/>
                <w:bCs/>
                <w:szCs w:val="24"/>
              </w:rPr>
              <w:t xml:space="preserve"> </w:t>
            </w:r>
          </w:p>
        </w:tc>
        <w:tc>
          <w:tcPr>
            <w:tcW w:w="1526" w:type="dxa"/>
            <w:tcBorders>
              <w:top w:val="single" w:sz="4" w:space="0" w:color="auto"/>
            </w:tcBorders>
          </w:tcPr>
          <w:p w14:paraId="7C968A72" w14:textId="77777777" w:rsidR="00A3233F" w:rsidRPr="00230A83" w:rsidRDefault="00A3233F" w:rsidP="00172D1B">
            <w:pPr>
              <w:pStyle w:val="aff5"/>
              <w:spacing w:after="0" w:line="240" w:lineRule="auto"/>
              <w:ind w:right="282"/>
              <w:jc w:val="both"/>
              <w:rPr>
                <w:rFonts w:eastAsia="Times New Roman"/>
                <w:b w:val="0"/>
                <w:bCs/>
                <w:szCs w:val="24"/>
                <w:lang w:eastAsia="ru-RU"/>
              </w:rPr>
            </w:pPr>
          </w:p>
        </w:tc>
      </w:tr>
      <w:tr w:rsidR="004669BE" w:rsidRPr="00230A83" w14:paraId="3EBF989B"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56561063" w14:textId="77777777" w:rsidR="00145762" w:rsidRPr="00230A83" w:rsidRDefault="00145762" w:rsidP="00172D1B">
            <w:pPr>
              <w:pStyle w:val="aff5"/>
              <w:spacing w:after="0" w:line="240" w:lineRule="auto"/>
              <w:ind w:right="282"/>
              <w:jc w:val="both"/>
              <w:rPr>
                <w:rFonts w:eastAsia="Times New Roman"/>
                <w:b w:val="0"/>
                <w:bCs/>
                <w:szCs w:val="24"/>
                <w:lang w:eastAsia="ru-RU"/>
              </w:rPr>
            </w:pPr>
          </w:p>
        </w:tc>
      </w:tr>
      <w:tr w:rsidR="004669BE" w:rsidRPr="00230A83" w14:paraId="5EBFF0B1" w14:textId="77777777" w:rsidTr="00A9183D">
        <w:trPr>
          <w:trHeight w:val="133"/>
        </w:trPr>
        <w:tc>
          <w:tcPr>
            <w:tcW w:w="439" w:type="dxa"/>
            <w:tcBorders>
              <w:top w:val="single" w:sz="4" w:space="0" w:color="auto"/>
            </w:tcBorders>
          </w:tcPr>
          <w:p w14:paraId="574E48B3" w14:textId="77777777" w:rsidR="00145762" w:rsidRPr="00230A83" w:rsidRDefault="00145762" w:rsidP="00172D1B">
            <w:pPr>
              <w:pStyle w:val="aff5"/>
              <w:spacing w:after="0" w:line="240" w:lineRule="auto"/>
              <w:rPr>
                <w:b w:val="0"/>
                <w:bCs/>
                <w:szCs w:val="24"/>
              </w:rPr>
            </w:pPr>
            <w:r w:rsidRPr="00230A83">
              <w:rPr>
                <w:b w:val="0"/>
                <w:bCs/>
                <w:szCs w:val="24"/>
              </w:rPr>
              <w:t>2</w:t>
            </w:r>
          </w:p>
        </w:tc>
        <w:tc>
          <w:tcPr>
            <w:tcW w:w="8066" w:type="dxa"/>
            <w:gridSpan w:val="4"/>
            <w:tcBorders>
              <w:top w:val="single" w:sz="4" w:space="0" w:color="auto"/>
            </w:tcBorders>
          </w:tcPr>
          <w:p w14:paraId="6E395DBD" w14:textId="6830AE9C" w:rsidR="00145762" w:rsidRPr="00230A83" w:rsidRDefault="00A3233F" w:rsidP="00172D1B">
            <w:pPr>
              <w:pStyle w:val="aff5"/>
              <w:spacing w:after="0" w:line="240" w:lineRule="auto"/>
              <w:jc w:val="both"/>
              <w:rPr>
                <w:b w:val="0"/>
                <w:i/>
                <w:szCs w:val="24"/>
              </w:rPr>
            </w:pPr>
            <w:r w:rsidRPr="00230A83">
              <w:rPr>
                <w:b w:val="0"/>
                <w:szCs w:val="24"/>
              </w:rPr>
              <w:t xml:space="preserve">Поля Запроса (буквенные, числовые значения) заполнены в полном объеме, </w:t>
            </w:r>
            <w:r w:rsidR="00823834" w:rsidRPr="00230A83">
              <w:rPr>
                <w:b w:val="0"/>
                <w:szCs w:val="24"/>
              </w:rPr>
              <w:br/>
            </w:r>
            <w:r w:rsidRPr="00230A83">
              <w:rPr>
                <w:b w:val="0"/>
                <w:szCs w:val="24"/>
              </w:rPr>
              <w:t>без сокращений слов, орфографических, грамматических, морфологических ошибок, пропущенных пробелов между словами, опечаток, пропущенных</w:t>
            </w:r>
            <w:r w:rsidR="00F05F3B" w:rsidRPr="00230A83">
              <w:rPr>
                <w:b w:val="0"/>
                <w:szCs w:val="24"/>
              </w:rPr>
              <w:br/>
            </w:r>
            <w:r w:rsidRPr="00230A83">
              <w:rPr>
                <w:b w:val="0"/>
                <w:szCs w:val="24"/>
              </w:rPr>
              <w:t xml:space="preserve">или лишних букв (цифр), иных подобных ошибок, которые повлекли за собой выявление оснований для </w:t>
            </w:r>
            <w:r w:rsidRPr="00230A83">
              <w:rPr>
                <w:b w:val="0"/>
                <w:szCs w:val="24"/>
                <w:lang w:eastAsia="ru-RU"/>
              </w:rPr>
              <w:t xml:space="preserve">отказа в приеме документов, необходимых </w:t>
            </w:r>
            <w:r w:rsidR="0002426A" w:rsidRPr="00230A83">
              <w:rPr>
                <w:b w:val="0"/>
                <w:szCs w:val="24"/>
                <w:lang w:eastAsia="ru-RU"/>
              </w:rPr>
              <w:br/>
            </w:r>
            <w:r w:rsidRPr="00230A83">
              <w:rPr>
                <w:b w:val="0"/>
                <w:szCs w:val="24"/>
                <w:lang w:eastAsia="ru-RU"/>
              </w:rPr>
              <w:t xml:space="preserve">для предоставления </w:t>
            </w:r>
            <w:r w:rsidRPr="00230A83">
              <w:rPr>
                <w:b w:val="0"/>
                <w:szCs w:val="24"/>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230A83">
              <w:rPr>
                <w:rFonts w:eastAsia="Times New Roman"/>
                <w:b w:val="0"/>
                <w:szCs w:val="24"/>
              </w:rPr>
              <w:t>в Административном регламенте</w:t>
            </w:r>
          </w:p>
        </w:tc>
        <w:tc>
          <w:tcPr>
            <w:tcW w:w="1526" w:type="dxa"/>
            <w:tcBorders>
              <w:top w:val="single" w:sz="4" w:space="0" w:color="auto"/>
            </w:tcBorders>
          </w:tcPr>
          <w:p w14:paraId="29CDFF17" w14:textId="77777777" w:rsidR="00145762" w:rsidRPr="00230A83" w:rsidRDefault="00145762" w:rsidP="00172D1B">
            <w:pPr>
              <w:pStyle w:val="aff5"/>
              <w:spacing w:after="0" w:line="240" w:lineRule="auto"/>
              <w:ind w:right="282"/>
              <w:jc w:val="both"/>
              <w:rPr>
                <w:rFonts w:eastAsia="Times New Roman"/>
                <w:b w:val="0"/>
                <w:bCs/>
                <w:szCs w:val="24"/>
                <w:lang w:eastAsia="ru-RU"/>
              </w:rPr>
            </w:pPr>
          </w:p>
        </w:tc>
      </w:tr>
      <w:tr w:rsidR="004669BE" w:rsidRPr="00230A83" w14:paraId="286E61FE" w14:textId="77777777" w:rsidTr="00A3233F">
        <w:trPr>
          <w:trHeight w:val="43"/>
        </w:trPr>
        <w:tc>
          <w:tcPr>
            <w:tcW w:w="10031" w:type="dxa"/>
            <w:gridSpan w:val="6"/>
            <w:tcBorders>
              <w:top w:val="single" w:sz="4" w:space="0" w:color="auto"/>
              <w:left w:val="single" w:sz="2" w:space="0" w:color="FFFFFF"/>
              <w:right w:val="single" w:sz="2" w:space="0" w:color="FFFFFF"/>
            </w:tcBorders>
          </w:tcPr>
          <w:p w14:paraId="6422DC68" w14:textId="77777777" w:rsidR="00A3233F" w:rsidRPr="00230A83" w:rsidRDefault="00A3233F" w:rsidP="00172D1B">
            <w:pPr>
              <w:pStyle w:val="aff5"/>
              <w:spacing w:after="0" w:line="240" w:lineRule="auto"/>
              <w:ind w:right="282"/>
              <w:jc w:val="both"/>
              <w:rPr>
                <w:rFonts w:eastAsia="Times New Roman"/>
                <w:b w:val="0"/>
                <w:bCs/>
                <w:szCs w:val="24"/>
                <w:lang w:eastAsia="ru-RU"/>
              </w:rPr>
            </w:pPr>
          </w:p>
        </w:tc>
      </w:tr>
      <w:tr w:rsidR="004669BE" w:rsidRPr="00230A83" w14:paraId="17CB5F75" w14:textId="77777777" w:rsidTr="00A9183D">
        <w:trPr>
          <w:trHeight w:val="133"/>
        </w:trPr>
        <w:tc>
          <w:tcPr>
            <w:tcW w:w="439" w:type="dxa"/>
            <w:tcBorders>
              <w:top w:val="single" w:sz="4" w:space="0" w:color="auto"/>
            </w:tcBorders>
          </w:tcPr>
          <w:p w14:paraId="2DDB66F5" w14:textId="171DB9C9" w:rsidR="00145762" w:rsidRPr="00230A83" w:rsidRDefault="00145762" w:rsidP="00172D1B">
            <w:pPr>
              <w:pStyle w:val="aff5"/>
              <w:spacing w:after="0" w:line="240" w:lineRule="auto"/>
              <w:rPr>
                <w:b w:val="0"/>
                <w:bCs/>
                <w:szCs w:val="24"/>
              </w:rPr>
            </w:pPr>
            <w:r w:rsidRPr="00230A83">
              <w:rPr>
                <w:b w:val="0"/>
                <w:bCs/>
                <w:szCs w:val="24"/>
              </w:rPr>
              <w:t>3</w:t>
            </w:r>
          </w:p>
        </w:tc>
        <w:tc>
          <w:tcPr>
            <w:tcW w:w="8066" w:type="dxa"/>
            <w:gridSpan w:val="4"/>
            <w:tcBorders>
              <w:top w:val="single" w:sz="4" w:space="0" w:color="auto"/>
            </w:tcBorders>
          </w:tcPr>
          <w:p w14:paraId="0677AFA5" w14:textId="77777777" w:rsidR="00A3233F" w:rsidRPr="00230A83" w:rsidRDefault="00A3233F" w:rsidP="00172D1B">
            <w:pPr>
              <w:pStyle w:val="aff5"/>
              <w:spacing w:after="0" w:line="240" w:lineRule="auto"/>
              <w:jc w:val="both"/>
              <w:rPr>
                <w:b w:val="0"/>
                <w:bCs/>
                <w:szCs w:val="24"/>
              </w:rPr>
            </w:pPr>
            <w:r w:rsidRPr="00230A83">
              <w:rPr>
                <w:b w:val="0"/>
                <w:bCs/>
                <w:szCs w:val="24"/>
              </w:rPr>
              <w:t>Фамилия, имя и отчество (при наличии) Заявителя указаны без сокращений</w:t>
            </w:r>
          </w:p>
          <w:p w14:paraId="550986DD" w14:textId="64672A2A" w:rsidR="00145762" w:rsidRPr="00664730" w:rsidRDefault="00A3233F" w:rsidP="00172D1B">
            <w:pPr>
              <w:pStyle w:val="aff5"/>
              <w:spacing w:after="0" w:line="240" w:lineRule="auto"/>
              <w:jc w:val="both"/>
              <w:rPr>
                <w:rFonts w:eastAsia="Times New Roman"/>
                <w:b w:val="0"/>
                <w:bCs/>
                <w:sz w:val="22"/>
                <w:lang w:eastAsia="ru-RU"/>
              </w:rPr>
            </w:pPr>
            <w:r w:rsidRPr="00664730">
              <w:rPr>
                <w:b w:val="0"/>
                <w:bCs/>
                <w:sz w:val="22"/>
              </w:rPr>
              <w:t xml:space="preserve">(В случае, если оценка производится в отношении Запроса, в котором Заявитель юридическое лицо или индивидуальный предприниматель, оценка производится </w:t>
            </w:r>
            <w:r w:rsidR="00664730">
              <w:rPr>
                <w:b w:val="0"/>
                <w:bCs/>
                <w:sz w:val="22"/>
              </w:rPr>
              <w:t xml:space="preserve">                 </w:t>
            </w:r>
            <w:r w:rsidRPr="00664730">
              <w:rPr>
                <w:b w:val="0"/>
                <w:bCs/>
                <w:sz w:val="22"/>
              </w:rPr>
              <w:t>в отношении ФИО руководителя юридического лица или индивидуального предпринимателя)</w:t>
            </w:r>
          </w:p>
        </w:tc>
        <w:tc>
          <w:tcPr>
            <w:tcW w:w="1526" w:type="dxa"/>
            <w:tcBorders>
              <w:top w:val="single" w:sz="4" w:space="0" w:color="auto"/>
            </w:tcBorders>
          </w:tcPr>
          <w:p w14:paraId="6987BF86" w14:textId="77777777" w:rsidR="00145762" w:rsidRPr="00230A83" w:rsidRDefault="00145762" w:rsidP="00172D1B">
            <w:pPr>
              <w:pStyle w:val="aff5"/>
              <w:spacing w:after="0" w:line="240" w:lineRule="auto"/>
              <w:ind w:right="282"/>
              <w:jc w:val="both"/>
              <w:rPr>
                <w:rFonts w:eastAsia="Times New Roman"/>
                <w:b w:val="0"/>
                <w:bCs/>
                <w:szCs w:val="24"/>
                <w:lang w:eastAsia="ru-RU"/>
              </w:rPr>
            </w:pPr>
          </w:p>
        </w:tc>
      </w:tr>
      <w:tr w:rsidR="004669BE" w:rsidRPr="00230A83" w14:paraId="406820AC"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71F4337C" w14:textId="77777777" w:rsidR="00145762" w:rsidRPr="00230A83" w:rsidRDefault="00145762" w:rsidP="00172D1B">
            <w:pPr>
              <w:pStyle w:val="aff5"/>
              <w:spacing w:after="0" w:line="240" w:lineRule="auto"/>
              <w:ind w:right="282"/>
              <w:jc w:val="both"/>
              <w:rPr>
                <w:rFonts w:eastAsia="Times New Roman"/>
                <w:b w:val="0"/>
                <w:bCs/>
                <w:szCs w:val="24"/>
                <w:lang w:eastAsia="ru-RU"/>
              </w:rPr>
            </w:pPr>
          </w:p>
        </w:tc>
      </w:tr>
      <w:tr w:rsidR="004669BE" w:rsidRPr="00230A83" w14:paraId="32D1B220" w14:textId="77777777" w:rsidTr="00A9183D">
        <w:trPr>
          <w:trHeight w:val="155"/>
        </w:trPr>
        <w:tc>
          <w:tcPr>
            <w:tcW w:w="439" w:type="dxa"/>
            <w:tcBorders>
              <w:top w:val="single" w:sz="4" w:space="0" w:color="auto"/>
            </w:tcBorders>
          </w:tcPr>
          <w:p w14:paraId="75BA2D70" w14:textId="2A2FD3F0" w:rsidR="00145762" w:rsidRPr="00230A83" w:rsidRDefault="00A3233F" w:rsidP="00172D1B">
            <w:pPr>
              <w:pStyle w:val="aff5"/>
              <w:spacing w:after="0" w:line="240" w:lineRule="auto"/>
              <w:rPr>
                <w:b w:val="0"/>
                <w:bCs/>
                <w:szCs w:val="24"/>
              </w:rPr>
            </w:pPr>
            <w:r w:rsidRPr="00230A83">
              <w:rPr>
                <w:b w:val="0"/>
                <w:bCs/>
                <w:szCs w:val="24"/>
              </w:rPr>
              <w:t>4</w:t>
            </w:r>
          </w:p>
        </w:tc>
        <w:tc>
          <w:tcPr>
            <w:tcW w:w="8066" w:type="dxa"/>
            <w:gridSpan w:val="4"/>
            <w:tcBorders>
              <w:top w:val="single" w:sz="4" w:space="0" w:color="auto"/>
            </w:tcBorders>
          </w:tcPr>
          <w:p w14:paraId="25CC2B92" w14:textId="5A8FD668" w:rsidR="00A3233F" w:rsidRPr="00230A83" w:rsidRDefault="00A3233F" w:rsidP="00172D1B">
            <w:pPr>
              <w:pStyle w:val="aff5"/>
              <w:spacing w:after="0" w:line="240" w:lineRule="auto"/>
              <w:jc w:val="both"/>
              <w:rPr>
                <w:b w:val="0"/>
                <w:bCs/>
                <w:szCs w:val="24"/>
              </w:rPr>
            </w:pPr>
            <w:r w:rsidRPr="00230A83">
              <w:rPr>
                <w:b w:val="0"/>
                <w:bCs/>
                <w:szCs w:val="24"/>
              </w:rPr>
              <w:t xml:space="preserve">Фамилия, имя и отчество (при наличии) </w:t>
            </w:r>
            <w:r w:rsidR="001C3194" w:rsidRPr="00230A83">
              <w:rPr>
                <w:b w:val="0"/>
                <w:bCs/>
                <w:szCs w:val="24"/>
              </w:rPr>
              <w:t>п</w:t>
            </w:r>
            <w:r w:rsidRPr="00230A83">
              <w:rPr>
                <w:b w:val="0"/>
                <w:bCs/>
                <w:szCs w:val="24"/>
              </w:rPr>
              <w:t xml:space="preserve">редставителя Заявителя указаны </w:t>
            </w:r>
            <w:r w:rsidR="00823834" w:rsidRPr="00230A83">
              <w:rPr>
                <w:b w:val="0"/>
                <w:bCs/>
                <w:szCs w:val="24"/>
              </w:rPr>
              <w:br/>
            </w:r>
            <w:r w:rsidRPr="00230A83">
              <w:rPr>
                <w:b w:val="0"/>
                <w:bCs/>
                <w:szCs w:val="24"/>
              </w:rPr>
              <w:t>без сокращений</w:t>
            </w:r>
          </w:p>
          <w:p w14:paraId="562B18BE" w14:textId="09D9E8C4" w:rsidR="00145762" w:rsidRPr="00664730" w:rsidRDefault="00A3233F" w:rsidP="00172D1B">
            <w:pPr>
              <w:pStyle w:val="aff5"/>
              <w:spacing w:after="0" w:line="240" w:lineRule="auto"/>
              <w:jc w:val="both"/>
              <w:rPr>
                <w:b w:val="0"/>
                <w:bCs/>
                <w:sz w:val="22"/>
              </w:rPr>
            </w:pPr>
            <w:r w:rsidRPr="00664730">
              <w:rPr>
                <w:b w:val="0"/>
                <w:bCs/>
                <w:sz w:val="22"/>
              </w:rPr>
              <w:t>(Поле заполняется при оценке Запроса, направленного</w:t>
            </w:r>
            <w:r w:rsidR="001C3194" w:rsidRPr="00664730">
              <w:rPr>
                <w:b w:val="0"/>
                <w:bCs/>
                <w:sz w:val="22"/>
              </w:rPr>
              <w:t xml:space="preserve"> п</w:t>
            </w:r>
            <w:r w:rsidRPr="00664730">
              <w:rPr>
                <w:b w:val="0"/>
                <w:bCs/>
                <w:sz w:val="22"/>
              </w:rPr>
              <w:t>редставителем Заявителя)</w:t>
            </w:r>
          </w:p>
        </w:tc>
        <w:tc>
          <w:tcPr>
            <w:tcW w:w="1526" w:type="dxa"/>
            <w:tcBorders>
              <w:top w:val="single" w:sz="4" w:space="0" w:color="auto"/>
            </w:tcBorders>
          </w:tcPr>
          <w:p w14:paraId="4E6121DE" w14:textId="77777777" w:rsidR="00145762" w:rsidRPr="00230A83" w:rsidRDefault="00145762" w:rsidP="00172D1B">
            <w:pPr>
              <w:pStyle w:val="aff5"/>
              <w:spacing w:after="0" w:line="240" w:lineRule="auto"/>
              <w:ind w:right="29"/>
              <w:rPr>
                <w:b w:val="0"/>
                <w:bCs/>
                <w:i/>
                <w:szCs w:val="24"/>
              </w:rPr>
            </w:pPr>
          </w:p>
          <w:p w14:paraId="7F5D2141" w14:textId="77777777" w:rsidR="00145762" w:rsidRPr="00230A83" w:rsidRDefault="00145762" w:rsidP="00172D1B">
            <w:pPr>
              <w:pStyle w:val="aff5"/>
              <w:spacing w:after="0" w:line="240" w:lineRule="auto"/>
              <w:ind w:right="29"/>
              <w:rPr>
                <w:rFonts w:eastAsia="Times New Roman"/>
                <w:b w:val="0"/>
                <w:bCs/>
                <w:szCs w:val="24"/>
                <w:lang w:eastAsia="ru-RU"/>
              </w:rPr>
            </w:pPr>
          </w:p>
        </w:tc>
      </w:tr>
      <w:tr w:rsidR="004669BE" w:rsidRPr="00230A83" w14:paraId="12766C87"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31AB44AD" w14:textId="77777777" w:rsidR="00145762" w:rsidRPr="00230A83" w:rsidRDefault="00145762" w:rsidP="00172D1B">
            <w:pPr>
              <w:pStyle w:val="aff5"/>
              <w:spacing w:after="0" w:line="240" w:lineRule="auto"/>
              <w:ind w:right="282"/>
              <w:jc w:val="both"/>
              <w:rPr>
                <w:rFonts w:eastAsia="Times New Roman"/>
                <w:b w:val="0"/>
                <w:bCs/>
                <w:szCs w:val="24"/>
                <w:lang w:eastAsia="ru-RU"/>
              </w:rPr>
            </w:pPr>
          </w:p>
        </w:tc>
      </w:tr>
      <w:tr w:rsidR="004669BE" w:rsidRPr="00230A83" w14:paraId="27AC47A6" w14:textId="77777777" w:rsidTr="00A9183D">
        <w:trPr>
          <w:trHeight w:val="133"/>
        </w:trPr>
        <w:tc>
          <w:tcPr>
            <w:tcW w:w="439" w:type="dxa"/>
            <w:tcBorders>
              <w:top w:val="single" w:sz="4" w:space="0" w:color="auto"/>
            </w:tcBorders>
          </w:tcPr>
          <w:p w14:paraId="642E3C0D" w14:textId="7852EFED" w:rsidR="00145762" w:rsidRPr="00230A83" w:rsidRDefault="00A3233F" w:rsidP="00172D1B">
            <w:pPr>
              <w:pStyle w:val="aff5"/>
              <w:spacing w:after="0" w:line="240" w:lineRule="auto"/>
              <w:rPr>
                <w:b w:val="0"/>
                <w:bCs/>
                <w:szCs w:val="24"/>
              </w:rPr>
            </w:pPr>
            <w:r w:rsidRPr="00230A83">
              <w:rPr>
                <w:b w:val="0"/>
                <w:bCs/>
                <w:szCs w:val="24"/>
              </w:rPr>
              <w:t>5</w:t>
            </w:r>
          </w:p>
        </w:tc>
        <w:tc>
          <w:tcPr>
            <w:tcW w:w="8066" w:type="dxa"/>
            <w:gridSpan w:val="4"/>
            <w:tcBorders>
              <w:top w:val="single" w:sz="4" w:space="0" w:color="auto"/>
            </w:tcBorders>
          </w:tcPr>
          <w:p w14:paraId="798682DD" w14:textId="77777777" w:rsidR="00A3233F" w:rsidRPr="00230A83" w:rsidRDefault="00A3233F" w:rsidP="00172D1B">
            <w:pPr>
              <w:pStyle w:val="aff5"/>
              <w:spacing w:after="0" w:line="240" w:lineRule="auto"/>
              <w:jc w:val="both"/>
              <w:rPr>
                <w:b w:val="0"/>
                <w:bCs/>
                <w:szCs w:val="24"/>
              </w:rPr>
            </w:pPr>
            <w:r w:rsidRPr="00230A83">
              <w:rPr>
                <w:b w:val="0"/>
                <w:bCs/>
                <w:szCs w:val="24"/>
              </w:rPr>
              <w:t>Наименование организации (фирменное название) и организационно-правовая форма указаны без сокращений</w:t>
            </w:r>
          </w:p>
          <w:p w14:paraId="5CC2A3B9" w14:textId="385754AB" w:rsidR="001F0C9B" w:rsidRPr="00664730" w:rsidRDefault="00A3233F" w:rsidP="00172D1B">
            <w:pPr>
              <w:pStyle w:val="aff5"/>
              <w:spacing w:after="0" w:line="240" w:lineRule="auto"/>
              <w:jc w:val="both"/>
              <w:rPr>
                <w:b w:val="0"/>
                <w:sz w:val="22"/>
                <w:lang w:eastAsia="ru-RU"/>
              </w:rPr>
            </w:pPr>
            <w:r w:rsidRPr="00664730">
              <w:rPr>
                <w:b w:val="0"/>
                <w:bCs/>
                <w:sz w:val="22"/>
              </w:rPr>
              <w:lastRenderedPageBreak/>
              <w:t>(Поле Заполняется для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14:paraId="320FEAB7" w14:textId="77777777" w:rsidR="00145762" w:rsidRPr="00230A83" w:rsidRDefault="00145762" w:rsidP="00172D1B">
            <w:pPr>
              <w:pStyle w:val="aff5"/>
              <w:spacing w:after="0" w:line="240" w:lineRule="auto"/>
              <w:rPr>
                <w:rFonts w:eastAsia="Times New Roman"/>
                <w:b w:val="0"/>
                <w:bCs/>
                <w:szCs w:val="24"/>
                <w:lang w:eastAsia="ru-RU"/>
              </w:rPr>
            </w:pPr>
          </w:p>
        </w:tc>
      </w:tr>
      <w:tr w:rsidR="004669BE" w:rsidRPr="00230A83" w14:paraId="641D3654"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481EE3FD" w14:textId="77777777" w:rsidR="001F0C9B" w:rsidRPr="00230A83" w:rsidRDefault="001F0C9B" w:rsidP="00172D1B">
            <w:pPr>
              <w:pStyle w:val="aff5"/>
              <w:spacing w:after="0" w:line="240" w:lineRule="auto"/>
              <w:ind w:right="282"/>
              <w:jc w:val="both"/>
              <w:rPr>
                <w:rFonts w:eastAsia="Times New Roman"/>
                <w:b w:val="0"/>
                <w:bCs/>
                <w:szCs w:val="24"/>
                <w:lang w:eastAsia="ru-RU"/>
              </w:rPr>
            </w:pPr>
          </w:p>
        </w:tc>
      </w:tr>
      <w:tr w:rsidR="004669BE" w:rsidRPr="00230A83" w14:paraId="107BD4E9" w14:textId="77777777" w:rsidTr="00A9183D">
        <w:trPr>
          <w:trHeight w:val="125"/>
        </w:trPr>
        <w:tc>
          <w:tcPr>
            <w:tcW w:w="439" w:type="dxa"/>
            <w:tcBorders>
              <w:top w:val="single" w:sz="4" w:space="0" w:color="auto"/>
            </w:tcBorders>
          </w:tcPr>
          <w:p w14:paraId="4BECC29B" w14:textId="1A0CB16D" w:rsidR="0016678C" w:rsidRPr="00230A83" w:rsidRDefault="001A1628" w:rsidP="00172D1B">
            <w:pPr>
              <w:pStyle w:val="aff5"/>
              <w:spacing w:after="0" w:line="240" w:lineRule="auto"/>
              <w:rPr>
                <w:b w:val="0"/>
                <w:bCs/>
                <w:szCs w:val="24"/>
              </w:rPr>
            </w:pPr>
            <w:r w:rsidRPr="00230A83">
              <w:rPr>
                <w:b w:val="0"/>
                <w:bCs/>
                <w:szCs w:val="24"/>
              </w:rPr>
              <w:t>6</w:t>
            </w:r>
          </w:p>
        </w:tc>
        <w:tc>
          <w:tcPr>
            <w:tcW w:w="8066" w:type="dxa"/>
            <w:gridSpan w:val="4"/>
            <w:tcBorders>
              <w:top w:val="single" w:sz="4" w:space="0" w:color="auto"/>
            </w:tcBorders>
          </w:tcPr>
          <w:p w14:paraId="54F29FD4" w14:textId="3655C7FF" w:rsidR="0016678C" w:rsidRPr="00230A83" w:rsidRDefault="0016678C" w:rsidP="00172D1B">
            <w:pPr>
              <w:spacing w:after="0" w:line="240" w:lineRule="auto"/>
              <w:jc w:val="both"/>
              <w:rPr>
                <w:rFonts w:ascii="Times New Roman" w:eastAsia="Times New Roman" w:hAnsi="Times New Roman"/>
                <w:sz w:val="24"/>
                <w:szCs w:val="24"/>
                <w:lang w:eastAsia="ru-RU"/>
              </w:rPr>
            </w:pPr>
            <w:r w:rsidRPr="00230A83">
              <w:rPr>
                <w:rFonts w:ascii="Times New Roman" w:eastAsia="Times New Roman" w:hAnsi="Times New Roman"/>
                <w:sz w:val="24"/>
                <w:szCs w:val="24"/>
              </w:rPr>
              <w:t xml:space="preserve">Адресный ориентир некапитального строения (сооружения), указанный в Запросе, </w:t>
            </w:r>
            <w:r w:rsidRPr="00230A83">
              <w:rPr>
                <w:rFonts w:ascii="Times New Roman" w:eastAsia="Times New Roman" w:hAnsi="Times New Roman"/>
                <w:sz w:val="24"/>
                <w:szCs w:val="24"/>
                <w:lang w:eastAsia="ru-RU"/>
              </w:rPr>
              <w:t xml:space="preserve">расположен на территории </w:t>
            </w:r>
            <w:r w:rsidRPr="00664730">
              <w:rPr>
                <w:rFonts w:ascii="Times New Roman" w:hAnsi="Times New Roman"/>
                <w:iCs/>
                <w:u w:val="single"/>
                <w:lang w:eastAsia="ru-RU"/>
              </w:rPr>
              <w:t>указать н</w:t>
            </w:r>
            <w:r w:rsidRPr="00664730">
              <w:rPr>
                <w:rFonts w:ascii="Times New Roman" w:eastAsia="Times New Roman" w:hAnsi="Times New Roman"/>
                <w:iCs/>
                <w:u w:val="single"/>
                <w:lang w:eastAsia="ru-RU"/>
              </w:rPr>
              <w:t>аименование муниципального образования</w:t>
            </w:r>
            <w:r w:rsidRPr="00664730">
              <w:rPr>
                <w:rFonts w:ascii="Times New Roman" w:eastAsia="Times New Roman" w:hAnsi="Times New Roman"/>
                <w:lang w:eastAsia="ru-RU"/>
              </w:rPr>
              <w:t>,</w:t>
            </w:r>
            <w:r w:rsidRPr="00230A83">
              <w:rPr>
                <w:rFonts w:ascii="Times New Roman" w:eastAsia="Times New Roman" w:hAnsi="Times New Roman"/>
                <w:sz w:val="24"/>
                <w:szCs w:val="24"/>
                <w:lang w:eastAsia="ru-RU"/>
              </w:rPr>
              <w:t xml:space="preserve"> в Администрацию которого поступил Запрос </w:t>
            </w:r>
          </w:p>
        </w:tc>
        <w:tc>
          <w:tcPr>
            <w:tcW w:w="1526" w:type="dxa"/>
            <w:tcBorders>
              <w:top w:val="single" w:sz="4" w:space="0" w:color="auto"/>
            </w:tcBorders>
          </w:tcPr>
          <w:p w14:paraId="7AEA7AF4" w14:textId="77777777" w:rsidR="0016678C" w:rsidRPr="00230A83" w:rsidRDefault="0016678C" w:rsidP="00172D1B">
            <w:pPr>
              <w:pStyle w:val="aff5"/>
              <w:spacing w:after="0" w:line="240" w:lineRule="auto"/>
              <w:rPr>
                <w:rFonts w:eastAsia="Times New Roman"/>
                <w:b w:val="0"/>
                <w:bCs/>
                <w:szCs w:val="24"/>
                <w:lang w:eastAsia="ru-RU"/>
              </w:rPr>
            </w:pPr>
          </w:p>
        </w:tc>
      </w:tr>
      <w:tr w:rsidR="004669BE" w:rsidRPr="00230A83" w14:paraId="159510AE"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356445D9" w14:textId="77777777" w:rsidR="0016678C" w:rsidRPr="00230A83" w:rsidRDefault="0016678C" w:rsidP="00172D1B">
            <w:pPr>
              <w:pStyle w:val="aff5"/>
              <w:spacing w:after="0" w:line="240" w:lineRule="auto"/>
              <w:ind w:right="282"/>
              <w:jc w:val="both"/>
              <w:rPr>
                <w:b w:val="0"/>
                <w:bCs/>
                <w:i/>
                <w:szCs w:val="24"/>
              </w:rPr>
            </w:pPr>
          </w:p>
          <w:p w14:paraId="79A3A244" w14:textId="257929DF" w:rsidR="0016678C" w:rsidRPr="00664730" w:rsidRDefault="0016678C" w:rsidP="00172D1B">
            <w:pPr>
              <w:pStyle w:val="aff5"/>
              <w:spacing w:after="0" w:line="240" w:lineRule="auto"/>
              <w:ind w:right="282" w:hanging="107"/>
              <w:jc w:val="both"/>
              <w:rPr>
                <w:rFonts w:eastAsia="Times New Roman"/>
                <w:b w:val="0"/>
                <w:bCs/>
                <w:sz w:val="22"/>
                <w:lang w:eastAsia="ru-RU"/>
              </w:rPr>
            </w:pPr>
            <w:r w:rsidRPr="00664730">
              <w:rPr>
                <w:b w:val="0"/>
                <w:bCs/>
                <w:sz w:val="22"/>
              </w:rPr>
              <w:t xml:space="preserve">Следующие поля информационного листа заполняются только при ответе «да» в поле </w:t>
            </w:r>
            <w:r w:rsidR="001A1628" w:rsidRPr="00664730">
              <w:rPr>
                <w:b w:val="0"/>
                <w:bCs/>
                <w:sz w:val="22"/>
              </w:rPr>
              <w:t>6</w:t>
            </w:r>
          </w:p>
        </w:tc>
      </w:tr>
      <w:tr w:rsidR="004669BE" w:rsidRPr="00230A83" w14:paraId="2526DFE3" w14:textId="77777777" w:rsidTr="00467F3A">
        <w:trPr>
          <w:trHeight w:val="494"/>
        </w:trPr>
        <w:tc>
          <w:tcPr>
            <w:tcW w:w="439" w:type="dxa"/>
            <w:vMerge w:val="restart"/>
            <w:tcBorders>
              <w:top w:val="single" w:sz="4" w:space="0" w:color="auto"/>
            </w:tcBorders>
          </w:tcPr>
          <w:p w14:paraId="0B181616" w14:textId="6F0F8AD9" w:rsidR="0016678C" w:rsidRPr="00230A83" w:rsidRDefault="00D6534A" w:rsidP="00172D1B">
            <w:pPr>
              <w:pStyle w:val="aff5"/>
              <w:spacing w:after="0" w:line="240" w:lineRule="auto"/>
              <w:rPr>
                <w:b w:val="0"/>
                <w:bCs/>
                <w:szCs w:val="24"/>
              </w:rPr>
            </w:pPr>
            <w:r w:rsidRPr="00230A83">
              <w:rPr>
                <w:b w:val="0"/>
                <w:bCs/>
                <w:szCs w:val="24"/>
              </w:rPr>
              <w:t>7</w:t>
            </w:r>
          </w:p>
        </w:tc>
        <w:tc>
          <w:tcPr>
            <w:tcW w:w="8066" w:type="dxa"/>
            <w:gridSpan w:val="4"/>
            <w:tcBorders>
              <w:top w:val="single" w:sz="4" w:space="0" w:color="auto"/>
              <w:bottom w:val="single" w:sz="2" w:space="0" w:color="auto"/>
            </w:tcBorders>
          </w:tcPr>
          <w:p w14:paraId="0038CE2B" w14:textId="02D197EB" w:rsidR="0016678C" w:rsidRPr="00230A83" w:rsidRDefault="0016678C" w:rsidP="00172D1B">
            <w:pPr>
              <w:spacing w:after="0" w:line="240" w:lineRule="auto"/>
              <w:jc w:val="both"/>
              <w:rPr>
                <w:rFonts w:ascii="Times New Roman" w:eastAsia="Times New Roman" w:hAnsi="Times New Roman"/>
                <w:sz w:val="24"/>
                <w:szCs w:val="24"/>
              </w:rPr>
            </w:pPr>
            <w:r w:rsidRPr="00230A83">
              <w:rPr>
                <w:rFonts w:ascii="Times New Roman" w:eastAsia="Times New Roman" w:hAnsi="Times New Roman"/>
                <w:sz w:val="24"/>
                <w:szCs w:val="24"/>
              </w:rPr>
              <w:t>Информация о разрешении на размещении, указанная в Запросе, соответствует выданному действующему разрешению на размещение:</w:t>
            </w:r>
          </w:p>
          <w:p w14:paraId="361410CD" w14:textId="301B4606" w:rsidR="0016678C" w:rsidRPr="00664730" w:rsidRDefault="0016678C" w:rsidP="00172D1B">
            <w:pPr>
              <w:spacing w:after="0" w:line="240" w:lineRule="auto"/>
              <w:jc w:val="both"/>
              <w:rPr>
                <w:rFonts w:ascii="Times New Roman" w:eastAsia="Times New Roman" w:hAnsi="Times New Roman"/>
              </w:rPr>
            </w:pPr>
            <w:r w:rsidRPr="00664730">
              <w:rPr>
                <w:rFonts w:ascii="Times New Roman" w:hAnsi="Times New Roman"/>
              </w:rPr>
              <w:t xml:space="preserve">(Поле заполняется при </w:t>
            </w:r>
            <w:r w:rsidRPr="00664730">
              <w:rPr>
                <w:rFonts w:ascii="Times New Roman" w:hAnsi="Times New Roman"/>
                <w:iCs/>
              </w:rPr>
              <w:t>указании разрешения на размещение)</w:t>
            </w:r>
          </w:p>
        </w:tc>
        <w:tc>
          <w:tcPr>
            <w:tcW w:w="1526" w:type="dxa"/>
            <w:tcBorders>
              <w:top w:val="single" w:sz="4" w:space="0" w:color="auto"/>
              <w:bottom w:val="single" w:sz="2" w:space="0" w:color="auto"/>
            </w:tcBorders>
          </w:tcPr>
          <w:p w14:paraId="3AD554E6" w14:textId="77777777" w:rsidR="0016678C" w:rsidRPr="00230A83" w:rsidRDefault="0016678C" w:rsidP="00172D1B">
            <w:pPr>
              <w:pStyle w:val="aff5"/>
              <w:spacing w:after="0" w:line="240" w:lineRule="auto"/>
              <w:ind w:right="29"/>
              <w:rPr>
                <w:rFonts w:eastAsia="Times New Roman"/>
                <w:b w:val="0"/>
                <w:bCs/>
                <w:szCs w:val="24"/>
                <w:lang w:eastAsia="ru-RU"/>
              </w:rPr>
            </w:pPr>
          </w:p>
        </w:tc>
      </w:tr>
      <w:tr w:rsidR="004669BE" w:rsidRPr="00230A83" w14:paraId="75545267" w14:textId="77777777" w:rsidTr="00F243C8">
        <w:trPr>
          <w:trHeight w:val="34"/>
        </w:trPr>
        <w:tc>
          <w:tcPr>
            <w:tcW w:w="439" w:type="dxa"/>
            <w:vMerge/>
            <w:tcBorders>
              <w:top w:val="single" w:sz="4" w:space="0" w:color="auto"/>
            </w:tcBorders>
          </w:tcPr>
          <w:p w14:paraId="0BD32F60" w14:textId="77777777" w:rsidR="0016678C" w:rsidRPr="00230A83" w:rsidRDefault="0016678C"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3F673475" w14:textId="74E294F9" w:rsidR="0016678C" w:rsidRPr="00230A83" w:rsidRDefault="0016678C" w:rsidP="00172D1B">
            <w:pPr>
              <w:spacing w:after="0" w:line="240" w:lineRule="auto"/>
              <w:rPr>
                <w:rFonts w:ascii="Times New Roman" w:eastAsia="Times New Roman" w:hAnsi="Times New Roman"/>
                <w:b/>
                <w:bCs/>
                <w:sz w:val="24"/>
                <w:szCs w:val="24"/>
                <w:lang w:eastAsia="ru-RU"/>
              </w:rPr>
            </w:pPr>
          </w:p>
        </w:tc>
      </w:tr>
      <w:tr w:rsidR="004669BE" w:rsidRPr="00230A83" w14:paraId="48CB437B" w14:textId="77777777" w:rsidTr="00467F3A">
        <w:trPr>
          <w:trHeight w:val="149"/>
        </w:trPr>
        <w:tc>
          <w:tcPr>
            <w:tcW w:w="439" w:type="dxa"/>
            <w:vMerge/>
            <w:tcBorders>
              <w:top w:val="single" w:sz="4" w:space="0" w:color="auto"/>
            </w:tcBorders>
          </w:tcPr>
          <w:p w14:paraId="5DBFBE05" w14:textId="77777777" w:rsidR="0016678C" w:rsidRPr="00230A83" w:rsidRDefault="0016678C" w:rsidP="00172D1B">
            <w:pPr>
              <w:pStyle w:val="aff5"/>
              <w:spacing w:after="0" w:line="240" w:lineRule="auto"/>
              <w:rPr>
                <w:b w:val="0"/>
                <w:bCs/>
                <w:szCs w:val="24"/>
              </w:rPr>
            </w:pPr>
          </w:p>
        </w:tc>
        <w:tc>
          <w:tcPr>
            <w:tcW w:w="434" w:type="dxa"/>
            <w:gridSpan w:val="2"/>
            <w:tcBorders>
              <w:top w:val="single" w:sz="2" w:space="0" w:color="auto"/>
              <w:bottom w:val="single" w:sz="2" w:space="0" w:color="auto"/>
              <w:right w:val="single" w:sz="2" w:space="0" w:color="auto"/>
            </w:tcBorders>
          </w:tcPr>
          <w:p w14:paraId="1FE9B889" w14:textId="486A3F4E" w:rsidR="0016678C" w:rsidRPr="00230A83" w:rsidRDefault="0016678C" w:rsidP="00172D1B">
            <w:pPr>
              <w:spacing w:after="0" w:line="240" w:lineRule="auto"/>
              <w:jc w:val="both"/>
              <w:rPr>
                <w:rFonts w:ascii="Times New Roman" w:eastAsia="Times New Roman" w:hAnsi="Times New Roman"/>
                <w:sz w:val="24"/>
                <w:szCs w:val="24"/>
              </w:rPr>
            </w:pPr>
            <w:r w:rsidRPr="00230A83">
              <w:rPr>
                <w:rFonts w:ascii="Times New Roman" w:hAnsi="Times New Roman"/>
                <w:sz w:val="24"/>
                <w:szCs w:val="24"/>
              </w:rPr>
              <w:t>1</w:t>
            </w:r>
          </w:p>
        </w:tc>
        <w:tc>
          <w:tcPr>
            <w:tcW w:w="7632" w:type="dxa"/>
            <w:gridSpan w:val="2"/>
            <w:tcBorders>
              <w:top w:val="single" w:sz="2" w:space="0" w:color="auto"/>
              <w:left w:val="single" w:sz="2" w:space="0" w:color="auto"/>
              <w:bottom w:val="single" w:sz="2" w:space="0" w:color="auto"/>
            </w:tcBorders>
          </w:tcPr>
          <w:p w14:paraId="4BC320F7" w14:textId="16CBA569" w:rsidR="0016678C" w:rsidRPr="00230A83" w:rsidRDefault="0016678C" w:rsidP="00172D1B">
            <w:pPr>
              <w:spacing w:after="0" w:line="240" w:lineRule="auto"/>
              <w:jc w:val="both"/>
              <w:rPr>
                <w:rFonts w:ascii="Times New Roman" w:eastAsia="Times New Roman" w:hAnsi="Times New Roman"/>
                <w:sz w:val="24"/>
                <w:szCs w:val="24"/>
              </w:rPr>
            </w:pPr>
            <w:r w:rsidRPr="00230A83">
              <w:rPr>
                <w:rFonts w:ascii="Times New Roman" w:eastAsia="Times New Roman" w:hAnsi="Times New Roman"/>
                <w:sz w:val="24"/>
                <w:szCs w:val="24"/>
              </w:rPr>
              <w:t xml:space="preserve">Разрешение на размещение, реквизиты которого указаны в Запросе, разрешает Заявителю, указанному в Запросе, размещение некапитального строения (сооружения), указанного в Запросе, по адресу места размещения (адресному ориентиру), указанному в Запросе </w:t>
            </w:r>
          </w:p>
        </w:tc>
        <w:tc>
          <w:tcPr>
            <w:tcW w:w="1526" w:type="dxa"/>
            <w:tcBorders>
              <w:top w:val="single" w:sz="2" w:space="0" w:color="auto"/>
              <w:bottom w:val="single" w:sz="2" w:space="0" w:color="auto"/>
            </w:tcBorders>
          </w:tcPr>
          <w:p w14:paraId="645916C4" w14:textId="437A740E" w:rsidR="0016678C" w:rsidRPr="00230A83" w:rsidRDefault="0016678C" w:rsidP="00172D1B">
            <w:pPr>
              <w:spacing w:after="0" w:line="240" w:lineRule="auto"/>
              <w:rPr>
                <w:rFonts w:ascii="Times New Roman" w:eastAsia="Times New Roman" w:hAnsi="Times New Roman"/>
                <w:b/>
                <w:bCs/>
                <w:sz w:val="24"/>
                <w:szCs w:val="24"/>
                <w:lang w:eastAsia="ru-RU"/>
              </w:rPr>
            </w:pPr>
          </w:p>
        </w:tc>
      </w:tr>
      <w:tr w:rsidR="004669BE" w:rsidRPr="00230A83" w14:paraId="7D42378A" w14:textId="77777777" w:rsidTr="00F243C8">
        <w:trPr>
          <w:trHeight w:val="34"/>
        </w:trPr>
        <w:tc>
          <w:tcPr>
            <w:tcW w:w="439" w:type="dxa"/>
            <w:vMerge/>
            <w:tcBorders>
              <w:top w:val="single" w:sz="4" w:space="0" w:color="auto"/>
            </w:tcBorders>
          </w:tcPr>
          <w:p w14:paraId="0C8D52EF" w14:textId="77777777" w:rsidR="0016678C" w:rsidRPr="00230A83" w:rsidRDefault="0016678C"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108FF1F6" w14:textId="6D6B3FF3" w:rsidR="0016678C" w:rsidRPr="00230A83" w:rsidRDefault="0016678C" w:rsidP="00172D1B">
            <w:pPr>
              <w:spacing w:after="0" w:line="240" w:lineRule="auto"/>
              <w:rPr>
                <w:rFonts w:ascii="Times New Roman" w:eastAsia="Times New Roman" w:hAnsi="Times New Roman"/>
                <w:b/>
                <w:bCs/>
                <w:sz w:val="24"/>
                <w:szCs w:val="24"/>
                <w:lang w:eastAsia="ru-RU"/>
              </w:rPr>
            </w:pPr>
          </w:p>
        </w:tc>
      </w:tr>
      <w:tr w:rsidR="004669BE" w:rsidRPr="00230A83" w14:paraId="66E18CB7" w14:textId="77777777" w:rsidTr="00467F3A">
        <w:trPr>
          <w:trHeight w:val="190"/>
        </w:trPr>
        <w:tc>
          <w:tcPr>
            <w:tcW w:w="439" w:type="dxa"/>
            <w:vMerge/>
            <w:tcBorders>
              <w:top w:val="single" w:sz="4" w:space="0" w:color="auto"/>
            </w:tcBorders>
          </w:tcPr>
          <w:p w14:paraId="3CD11E27" w14:textId="77777777" w:rsidR="0016678C" w:rsidRPr="00230A83" w:rsidRDefault="0016678C" w:rsidP="00172D1B">
            <w:pPr>
              <w:pStyle w:val="aff5"/>
              <w:spacing w:after="0" w:line="240" w:lineRule="auto"/>
              <w:rPr>
                <w:b w:val="0"/>
                <w:bCs/>
                <w:szCs w:val="24"/>
              </w:rPr>
            </w:pPr>
          </w:p>
        </w:tc>
        <w:tc>
          <w:tcPr>
            <w:tcW w:w="434" w:type="dxa"/>
            <w:gridSpan w:val="2"/>
            <w:tcBorders>
              <w:top w:val="single" w:sz="2" w:space="0" w:color="auto"/>
              <w:bottom w:val="single" w:sz="2" w:space="0" w:color="auto"/>
              <w:right w:val="single" w:sz="2" w:space="0" w:color="auto"/>
            </w:tcBorders>
          </w:tcPr>
          <w:p w14:paraId="3D7E8760" w14:textId="3BBDE6DF" w:rsidR="0016678C" w:rsidRPr="00230A83" w:rsidRDefault="0016678C" w:rsidP="00172D1B">
            <w:pPr>
              <w:spacing w:after="0" w:line="240" w:lineRule="auto"/>
              <w:jc w:val="both"/>
              <w:rPr>
                <w:rFonts w:ascii="Times New Roman" w:eastAsia="Times New Roman" w:hAnsi="Times New Roman"/>
                <w:sz w:val="24"/>
                <w:szCs w:val="24"/>
              </w:rPr>
            </w:pPr>
            <w:r w:rsidRPr="00230A83">
              <w:rPr>
                <w:rFonts w:ascii="Times New Roman" w:hAnsi="Times New Roman"/>
                <w:sz w:val="24"/>
                <w:szCs w:val="24"/>
              </w:rPr>
              <w:t>2</w:t>
            </w:r>
          </w:p>
        </w:tc>
        <w:tc>
          <w:tcPr>
            <w:tcW w:w="7632" w:type="dxa"/>
            <w:gridSpan w:val="2"/>
            <w:tcBorders>
              <w:top w:val="single" w:sz="2" w:space="0" w:color="auto"/>
              <w:left w:val="single" w:sz="2" w:space="0" w:color="auto"/>
              <w:bottom w:val="single" w:sz="2" w:space="0" w:color="auto"/>
            </w:tcBorders>
          </w:tcPr>
          <w:p w14:paraId="0CFA4523" w14:textId="40D7D0C4" w:rsidR="0016678C" w:rsidRPr="00230A83" w:rsidRDefault="0016678C" w:rsidP="00172D1B">
            <w:pPr>
              <w:spacing w:after="0" w:line="240" w:lineRule="auto"/>
              <w:jc w:val="both"/>
              <w:rPr>
                <w:rFonts w:ascii="Times New Roman" w:eastAsia="Times New Roman" w:hAnsi="Times New Roman"/>
                <w:sz w:val="24"/>
                <w:szCs w:val="24"/>
              </w:rPr>
            </w:pPr>
            <w:r w:rsidRPr="00230A83">
              <w:rPr>
                <w:rFonts w:ascii="Times New Roman" w:eastAsia="Times New Roman" w:hAnsi="Times New Roman"/>
                <w:sz w:val="24"/>
                <w:szCs w:val="24"/>
              </w:rPr>
              <w:t xml:space="preserve">Срок разрешения на размещение, реквизиты которого указаны </w:t>
            </w:r>
            <w:r w:rsidR="00664730">
              <w:rPr>
                <w:rFonts w:ascii="Times New Roman" w:eastAsia="Times New Roman" w:hAnsi="Times New Roman"/>
                <w:sz w:val="24"/>
                <w:szCs w:val="24"/>
              </w:rPr>
              <w:t xml:space="preserve">                                </w:t>
            </w:r>
            <w:r w:rsidRPr="00230A83">
              <w:rPr>
                <w:rFonts w:ascii="Times New Roman" w:eastAsia="Times New Roman" w:hAnsi="Times New Roman"/>
                <w:sz w:val="24"/>
                <w:szCs w:val="24"/>
              </w:rPr>
              <w:t xml:space="preserve">в Запросе, не менее срока </w:t>
            </w:r>
            <w:r w:rsidRPr="00230A83">
              <w:rPr>
                <w:rFonts w:ascii="Times New Roman" w:hAnsi="Times New Roman"/>
                <w:sz w:val="24"/>
                <w:szCs w:val="24"/>
              </w:rPr>
              <w:t xml:space="preserve">демонтажа (и (или) </w:t>
            </w:r>
            <w:r w:rsidRPr="00230A83">
              <w:rPr>
                <w:rFonts w:ascii="Times New Roman" w:hAnsi="Times New Roman"/>
                <w:sz w:val="24"/>
                <w:szCs w:val="24"/>
                <w:lang w:eastAsia="ru-RU"/>
              </w:rPr>
              <w:t xml:space="preserve">перемещения) некапитального строения (сооружения) с территории, указанной </w:t>
            </w:r>
            <w:r w:rsidR="00664730">
              <w:rPr>
                <w:rFonts w:ascii="Times New Roman" w:hAnsi="Times New Roman"/>
                <w:sz w:val="24"/>
                <w:szCs w:val="24"/>
                <w:lang w:eastAsia="ru-RU"/>
              </w:rPr>
              <w:t xml:space="preserve">                              </w:t>
            </w:r>
            <w:r w:rsidRPr="00230A83">
              <w:rPr>
                <w:rFonts w:ascii="Times New Roman" w:hAnsi="Times New Roman"/>
                <w:sz w:val="24"/>
                <w:szCs w:val="24"/>
                <w:lang w:eastAsia="ru-RU"/>
              </w:rPr>
              <w:t>в Запросе</w:t>
            </w:r>
          </w:p>
        </w:tc>
        <w:tc>
          <w:tcPr>
            <w:tcW w:w="1526" w:type="dxa"/>
            <w:tcBorders>
              <w:top w:val="single" w:sz="2" w:space="0" w:color="auto"/>
              <w:bottom w:val="single" w:sz="2" w:space="0" w:color="auto"/>
            </w:tcBorders>
          </w:tcPr>
          <w:p w14:paraId="3A1C331C" w14:textId="00D1D58D" w:rsidR="0016678C" w:rsidRPr="00230A83" w:rsidRDefault="0016678C" w:rsidP="00172D1B">
            <w:pPr>
              <w:spacing w:after="0" w:line="240" w:lineRule="auto"/>
              <w:rPr>
                <w:rFonts w:ascii="Times New Roman" w:eastAsia="Times New Roman" w:hAnsi="Times New Roman"/>
                <w:b/>
                <w:bCs/>
                <w:sz w:val="24"/>
                <w:szCs w:val="24"/>
                <w:lang w:eastAsia="ru-RU"/>
              </w:rPr>
            </w:pPr>
          </w:p>
        </w:tc>
      </w:tr>
      <w:tr w:rsidR="004669BE" w:rsidRPr="00230A83" w14:paraId="2B4E6F96" w14:textId="77777777" w:rsidTr="00F243C8">
        <w:trPr>
          <w:trHeight w:val="34"/>
        </w:trPr>
        <w:tc>
          <w:tcPr>
            <w:tcW w:w="10031" w:type="dxa"/>
            <w:gridSpan w:val="6"/>
            <w:tcBorders>
              <w:top w:val="single" w:sz="2" w:space="0" w:color="auto"/>
              <w:left w:val="single" w:sz="2" w:space="0" w:color="FFFFFF" w:themeColor="background1"/>
              <w:bottom w:val="single" w:sz="2" w:space="0" w:color="auto"/>
              <w:right w:val="single" w:sz="2" w:space="0" w:color="FFFFFF" w:themeColor="background1"/>
            </w:tcBorders>
          </w:tcPr>
          <w:p w14:paraId="31948F69" w14:textId="77777777" w:rsidR="0016678C" w:rsidRPr="00230A83" w:rsidRDefault="0016678C" w:rsidP="00172D1B">
            <w:pPr>
              <w:pStyle w:val="aff5"/>
              <w:spacing w:after="0" w:line="240" w:lineRule="auto"/>
              <w:ind w:right="29"/>
              <w:rPr>
                <w:rFonts w:eastAsia="Times New Roman"/>
                <w:b w:val="0"/>
                <w:bCs/>
                <w:szCs w:val="24"/>
                <w:lang w:eastAsia="ru-RU"/>
              </w:rPr>
            </w:pPr>
          </w:p>
        </w:tc>
      </w:tr>
      <w:tr w:rsidR="004669BE" w:rsidRPr="00230A83" w14:paraId="3A972B5B" w14:textId="77777777" w:rsidTr="00467F3A">
        <w:trPr>
          <w:trHeight w:val="125"/>
        </w:trPr>
        <w:tc>
          <w:tcPr>
            <w:tcW w:w="439" w:type="dxa"/>
            <w:tcBorders>
              <w:top w:val="single" w:sz="2" w:space="0" w:color="auto"/>
            </w:tcBorders>
          </w:tcPr>
          <w:p w14:paraId="4D3EAD84" w14:textId="5E9BB3BE" w:rsidR="0016678C" w:rsidRPr="00230A83" w:rsidRDefault="00D6534A" w:rsidP="00172D1B">
            <w:pPr>
              <w:pStyle w:val="aff5"/>
              <w:spacing w:after="0" w:line="240" w:lineRule="auto"/>
              <w:rPr>
                <w:b w:val="0"/>
                <w:bCs/>
                <w:szCs w:val="24"/>
              </w:rPr>
            </w:pPr>
            <w:r w:rsidRPr="00230A83">
              <w:rPr>
                <w:b w:val="0"/>
                <w:bCs/>
                <w:szCs w:val="24"/>
              </w:rPr>
              <w:t>8</w:t>
            </w:r>
          </w:p>
        </w:tc>
        <w:tc>
          <w:tcPr>
            <w:tcW w:w="8066" w:type="dxa"/>
            <w:gridSpan w:val="4"/>
            <w:tcBorders>
              <w:top w:val="single" w:sz="4" w:space="0" w:color="auto"/>
            </w:tcBorders>
          </w:tcPr>
          <w:p w14:paraId="78937ED6" w14:textId="0B48BD9D" w:rsidR="0016678C" w:rsidRPr="00230A83" w:rsidRDefault="0016678C" w:rsidP="00172D1B">
            <w:pPr>
              <w:spacing w:after="0" w:line="240" w:lineRule="auto"/>
              <w:jc w:val="both"/>
              <w:rPr>
                <w:rFonts w:ascii="Times New Roman" w:eastAsia="Times New Roman" w:hAnsi="Times New Roman"/>
                <w:sz w:val="24"/>
                <w:szCs w:val="24"/>
                <w:lang w:eastAsia="ru-RU"/>
              </w:rPr>
            </w:pPr>
            <w:r w:rsidRPr="00230A83">
              <w:rPr>
                <w:rFonts w:ascii="Times New Roman" w:hAnsi="Times New Roman"/>
                <w:sz w:val="24"/>
                <w:szCs w:val="24"/>
              </w:rPr>
              <w:t>Территория формирования архитектурно-художественного облика городского округа, указанная в Запросе</w:t>
            </w:r>
            <w:r w:rsidR="005415CE" w:rsidRPr="00230A83">
              <w:rPr>
                <w:rFonts w:ascii="Times New Roman" w:hAnsi="Times New Roman"/>
                <w:sz w:val="24"/>
                <w:szCs w:val="24"/>
              </w:rPr>
              <w:t>,</w:t>
            </w:r>
            <w:r w:rsidRPr="00230A83">
              <w:rPr>
                <w:rFonts w:ascii="Times New Roman" w:hAnsi="Times New Roman"/>
                <w:sz w:val="24"/>
                <w:szCs w:val="24"/>
              </w:rPr>
              <w:t xml:space="preserve"> соответствует адресному ориентиру, указанному в Запросе</w:t>
            </w:r>
          </w:p>
        </w:tc>
        <w:tc>
          <w:tcPr>
            <w:tcW w:w="1526" w:type="dxa"/>
            <w:tcBorders>
              <w:top w:val="single" w:sz="4" w:space="0" w:color="auto"/>
            </w:tcBorders>
          </w:tcPr>
          <w:p w14:paraId="4D75C86F" w14:textId="77777777" w:rsidR="0016678C" w:rsidRPr="00230A83" w:rsidRDefault="0016678C" w:rsidP="00172D1B">
            <w:pPr>
              <w:pStyle w:val="aff5"/>
              <w:spacing w:after="0" w:line="240" w:lineRule="auto"/>
              <w:ind w:right="29"/>
              <w:rPr>
                <w:rFonts w:eastAsia="Times New Roman"/>
                <w:b w:val="0"/>
                <w:bCs/>
                <w:szCs w:val="24"/>
                <w:lang w:eastAsia="ru-RU"/>
              </w:rPr>
            </w:pPr>
          </w:p>
        </w:tc>
      </w:tr>
      <w:tr w:rsidR="004669BE" w:rsidRPr="00230A83" w14:paraId="0649945F" w14:textId="77777777" w:rsidTr="00F243C8">
        <w:trPr>
          <w:trHeight w:val="34"/>
        </w:trPr>
        <w:tc>
          <w:tcPr>
            <w:tcW w:w="10031" w:type="dxa"/>
            <w:gridSpan w:val="6"/>
            <w:tcBorders>
              <w:top w:val="single" w:sz="2" w:space="0" w:color="auto"/>
              <w:left w:val="single" w:sz="2" w:space="0" w:color="FFFFFF" w:themeColor="background1"/>
              <w:right w:val="single" w:sz="2" w:space="0" w:color="FFFFFF" w:themeColor="background1"/>
            </w:tcBorders>
          </w:tcPr>
          <w:p w14:paraId="5FA2DEC8" w14:textId="77777777" w:rsidR="0016678C" w:rsidRPr="00230A83" w:rsidRDefault="0016678C" w:rsidP="00172D1B">
            <w:pPr>
              <w:pStyle w:val="aff5"/>
              <w:spacing w:after="0" w:line="240" w:lineRule="auto"/>
              <w:ind w:right="29"/>
              <w:rPr>
                <w:rFonts w:eastAsia="Times New Roman"/>
                <w:b w:val="0"/>
                <w:bCs/>
                <w:szCs w:val="24"/>
                <w:lang w:eastAsia="ru-RU"/>
              </w:rPr>
            </w:pPr>
          </w:p>
        </w:tc>
      </w:tr>
      <w:tr w:rsidR="004669BE" w:rsidRPr="00230A83" w14:paraId="21B3F243" w14:textId="77777777" w:rsidTr="00E66F3A">
        <w:trPr>
          <w:trHeight w:val="1710"/>
        </w:trPr>
        <w:tc>
          <w:tcPr>
            <w:tcW w:w="439" w:type="dxa"/>
            <w:tcBorders>
              <w:top w:val="single" w:sz="2" w:space="0" w:color="auto"/>
            </w:tcBorders>
          </w:tcPr>
          <w:p w14:paraId="2AE3BCA6" w14:textId="64B1DA39" w:rsidR="0016678C" w:rsidRPr="00230A83" w:rsidRDefault="00D6534A" w:rsidP="00172D1B">
            <w:pPr>
              <w:pStyle w:val="aff5"/>
              <w:spacing w:after="0" w:line="240" w:lineRule="auto"/>
              <w:rPr>
                <w:b w:val="0"/>
                <w:bCs/>
                <w:szCs w:val="24"/>
              </w:rPr>
            </w:pPr>
            <w:r w:rsidRPr="00230A83">
              <w:rPr>
                <w:b w:val="0"/>
                <w:bCs/>
                <w:szCs w:val="24"/>
              </w:rPr>
              <w:t>9</w:t>
            </w:r>
          </w:p>
        </w:tc>
        <w:tc>
          <w:tcPr>
            <w:tcW w:w="8066" w:type="dxa"/>
            <w:gridSpan w:val="4"/>
            <w:tcBorders>
              <w:top w:val="single" w:sz="4" w:space="0" w:color="auto"/>
            </w:tcBorders>
          </w:tcPr>
          <w:p w14:paraId="529D5675" w14:textId="68ABE5B1" w:rsidR="00D347F4" w:rsidRPr="00230A83" w:rsidRDefault="00E66F3A" w:rsidP="00172D1B">
            <w:pPr>
              <w:spacing w:after="0" w:line="240" w:lineRule="auto"/>
              <w:jc w:val="both"/>
              <w:rPr>
                <w:rFonts w:ascii="Times New Roman" w:hAnsi="Times New Roman"/>
                <w:iCs/>
                <w:sz w:val="24"/>
                <w:szCs w:val="24"/>
              </w:rPr>
            </w:pPr>
            <w:r w:rsidRPr="00230A83">
              <w:rPr>
                <w:rFonts w:ascii="Times New Roman" w:hAnsi="Times New Roman"/>
                <w:sz w:val="24"/>
                <w:szCs w:val="24"/>
              </w:rPr>
              <w:t>Н</w:t>
            </w:r>
            <w:r w:rsidR="00D347F4" w:rsidRPr="00230A83">
              <w:rPr>
                <w:rFonts w:ascii="Times New Roman" w:hAnsi="Times New Roman"/>
                <w:sz w:val="24"/>
                <w:szCs w:val="24"/>
              </w:rPr>
              <w:t>аименовани</w:t>
            </w:r>
            <w:r w:rsidRPr="00230A83">
              <w:rPr>
                <w:rFonts w:ascii="Times New Roman" w:hAnsi="Times New Roman"/>
                <w:sz w:val="24"/>
                <w:szCs w:val="24"/>
              </w:rPr>
              <w:t>е</w:t>
            </w:r>
            <w:r w:rsidR="00D347F4" w:rsidRPr="00230A83">
              <w:rPr>
                <w:rFonts w:ascii="Times New Roman" w:hAnsi="Times New Roman"/>
                <w:sz w:val="24"/>
                <w:szCs w:val="24"/>
              </w:rPr>
              <w:t xml:space="preserve"> и (или) вид, и (или) основны</w:t>
            </w:r>
            <w:r w:rsidRPr="00230A83">
              <w:rPr>
                <w:rFonts w:ascii="Times New Roman" w:hAnsi="Times New Roman"/>
                <w:sz w:val="24"/>
                <w:szCs w:val="24"/>
              </w:rPr>
              <w:t>е</w:t>
            </w:r>
            <w:r w:rsidR="00D347F4" w:rsidRPr="00230A83">
              <w:rPr>
                <w:rFonts w:ascii="Times New Roman" w:hAnsi="Times New Roman"/>
                <w:sz w:val="24"/>
                <w:szCs w:val="24"/>
              </w:rPr>
              <w:t xml:space="preserve"> параметр</w:t>
            </w:r>
            <w:r w:rsidRPr="00230A83">
              <w:rPr>
                <w:rFonts w:ascii="Times New Roman" w:hAnsi="Times New Roman"/>
                <w:sz w:val="24"/>
                <w:szCs w:val="24"/>
              </w:rPr>
              <w:t>ы</w:t>
            </w:r>
            <w:r w:rsidR="0016678C" w:rsidRPr="00230A83">
              <w:rPr>
                <w:rFonts w:ascii="Times New Roman" w:hAnsi="Times New Roman"/>
                <w:sz w:val="24"/>
                <w:szCs w:val="24"/>
              </w:rPr>
              <w:t xml:space="preserve"> </w:t>
            </w:r>
            <w:r w:rsidR="00D6534A" w:rsidRPr="00230A83">
              <w:rPr>
                <w:rFonts w:ascii="Times New Roman" w:hAnsi="Times New Roman"/>
                <w:sz w:val="24"/>
                <w:szCs w:val="24"/>
              </w:rPr>
              <w:t>некапитального</w:t>
            </w:r>
            <w:r w:rsidR="0016678C" w:rsidRPr="00230A83">
              <w:rPr>
                <w:rFonts w:ascii="Times New Roman" w:hAnsi="Times New Roman"/>
                <w:sz w:val="24"/>
                <w:szCs w:val="24"/>
              </w:rPr>
              <w:t xml:space="preserve"> строения (сооружения)</w:t>
            </w:r>
            <w:r w:rsidRPr="00230A83">
              <w:rPr>
                <w:rFonts w:ascii="Times New Roman" w:hAnsi="Times New Roman"/>
                <w:sz w:val="24"/>
                <w:szCs w:val="24"/>
              </w:rPr>
              <w:t>, указанные</w:t>
            </w:r>
            <w:r w:rsidR="0016678C" w:rsidRPr="00230A83">
              <w:rPr>
                <w:rFonts w:ascii="Times New Roman" w:hAnsi="Times New Roman"/>
                <w:sz w:val="24"/>
                <w:szCs w:val="24"/>
              </w:rPr>
              <w:t xml:space="preserve"> </w:t>
            </w:r>
            <w:r w:rsidR="00D347F4" w:rsidRPr="00230A83">
              <w:rPr>
                <w:rFonts w:ascii="Times New Roman" w:hAnsi="Times New Roman"/>
                <w:sz w:val="24"/>
                <w:szCs w:val="24"/>
              </w:rPr>
              <w:t>в Запросе</w:t>
            </w:r>
            <w:r w:rsidRPr="00230A83">
              <w:rPr>
                <w:rFonts w:ascii="Times New Roman" w:hAnsi="Times New Roman"/>
                <w:sz w:val="24"/>
                <w:szCs w:val="24"/>
              </w:rPr>
              <w:t>,</w:t>
            </w:r>
            <w:r w:rsidR="00D347F4" w:rsidRPr="00230A83">
              <w:rPr>
                <w:rFonts w:ascii="Times New Roman" w:hAnsi="Times New Roman"/>
                <w:sz w:val="24"/>
                <w:szCs w:val="24"/>
              </w:rPr>
              <w:t xml:space="preserve"> соответству</w:t>
            </w:r>
            <w:r w:rsidRPr="00230A83">
              <w:rPr>
                <w:rFonts w:ascii="Times New Roman" w:hAnsi="Times New Roman"/>
                <w:sz w:val="24"/>
                <w:szCs w:val="24"/>
              </w:rPr>
              <w:t>ю</w:t>
            </w:r>
            <w:r w:rsidR="00D347F4" w:rsidRPr="00230A83">
              <w:rPr>
                <w:rFonts w:ascii="Times New Roman" w:hAnsi="Times New Roman"/>
                <w:sz w:val="24"/>
                <w:szCs w:val="24"/>
              </w:rPr>
              <w:t>т</w:t>
            </w:r>
            <w:r w:rsidRPr="00230A83">
              <w:rPr>
                <w:rFonts w:ascii="Times New Roman" w:hAnsi="Times New Roman"/>
                <w:sz w:val="24"/>
                <w:szCs w:val="24"/>
              </w:rPr>
              <w:t xml:space="preserve"> наименованиям и (или) видам, и (или) основным параметрам некапитальных строений (сооружения), внешний вид которых </w:t>
            </w:r>
            <w:r w:rsidR="00D347F4" w:rsidRPr="00230A83">
              <w:rPr>
                <w:rFonts w:ascii="Times New Roman" w:hAnsi="Times New Roman"/>
                <w:sz w:val="24"/>
                <w:szCs w:val="24"/>
              </w:rPr>
              <w:t>утвержден муниципальным нормативным правовым актом</w:t>
            </w:r>
            <w:r w:rsidRPr="00230A83">
              <w:rPr>
                <w:rFonts w:ascii="Times New Roman" w:hAnsi="Times New Roman"/>
                <w:sz w:val="24"/>
                <w:szCs w:val="24"/>
              </w:rPr>
              <w:t xml:space="preserve"> или </w:t>
            </w:r>
            <w:r w:rsidR="00D347F4" w:rsidRPr="00230A83">
              <w:rPr>
                <w:rFonts w:ascii="Times New Roman" w:hAnsi="Times New Roman"/>
                <w:spacing w:val="2"/>
                <w:sz w:val="24"/>
                <w:szCs w:val="24"/>
                <w:shd w:val="clear" w:color="auto" w:fill="FFFFFF"/>
                <w:lang w:eastAsia="ru-RU"/>
              </w:rPr>
              <w:t xml:space="preserve">одобрен в качестве </w:t>
            </w:r>
            <w:r w:rsidR="00D347F4" w:rsidRPr="00230A83">
              <w:rPr>
                <w:rFonts w:ascii="Times New Roman" w:eastAsia="Times New Roman" w:hAnsi="Times New Roman"/>
                <w:sz w:val="24"/>
                <w:szCs w:val="24"/>
              </w:rPr>
              <w:t>рекомендуемых типовых решений внешнего вида</w:t>
            </w:r>
            <w:r w:rsidRPr="00230A83">
              <w:rPr>
                <w:rFonts w:ascii="Times New Roman" w:eastAsia="Times New Roman" w:hAnsi="Times New Roman"/>
                <w:sz w:val="24"/>
                <w:szCs w:val="24"/>
              </w:rPr>
              <w:t xml:space="preserve"> некапитальных</w:t>
            </w:r>
            <w:r w:rsidR="00D347F4" w:rsidRPr="00230A83">
              <w:rPr>
                <w:rFonts w:ascii="Times New Roman" w:eastAsia="Times New Roman" w:hAnsi="Times New Roman"/>
                <w:sz w:val="24"/>
                <w:szCs w:val="24"/>
              </w:rPr>
              <w:t xml:space="preserve"> строений, сооружений</w:t>
            </w:r>
            <w:r w:rsidR="00D347F4" w:rsidRPr="00230A83">
              <w:rPr>
                <w:rFonts w:ascii="Times New Roman" w:hAnsi="Times New Roman"/>
                <w:spacing w:val="2"/>
                <w:sz w:val="24"/>
                <w:szCs w:val="24"/>
                <w:shd w:val="clear" w:color="auto" w:fill="FFFFFF"/>
                <w:lang w:eastAsia="ru-RU"/>
              </w:rPr>
              <w:t xml:space="preserve"> на заседании </w:t>
            </w:r>
            <w:r w:rsidR="00D347F4" w:rsidRPr="00230A83">
              <w:rPr>
                <w:rFonts w:ascii="Times New Roman" w:hAnsi="Times New Roman"/>
                <w:iCs/>
                <w:sz w:val="24"/>
                <w:szCs w:val="24"/>
              </w:rPr>
              <w:t>муниципальной общественной комиссии по формированию современной городской среды</w:t>
            </w:r>
          </w:p>
          <w:p w14:paraId="7DC8FFD9" w14:textId="64543258" w:rsidR="00E66F3A" w:rsidRPr="00664730" w:rsidRDefault="00E66F3A" w:rsidP="00172D1B">
            <w:pPr>
              <w:spacing w:after="0" w:line="240" w:lineRule="auto"/>
              <w:jc w:val="both"/>
              <w:rPr>
                <w:rFonts w:ascii="Times New Roman" w:hAnsi="Times New Roman"/>
                <w:bCs/>
              </w:rPr>
            </w:pPr>
            <w:r w:rsidRPr="00664730">
              <w:rPr>
                <w:rFonts w:ascii="Times New Roman" w:hAnsi="Times New Roman"/>
                <w:bCs/>
              </w:rPr>
              <w:t>(Поле Заполняется для Запроса в отношении некапитального строения, сооружения с типовым внешним видом)</w:t>
            </w:r>
          </w:p>
        </w:tc>
        <w:tc>
          <w:tcPr>
            <w:tcW w:w="1526" w:type="dxa"/>
            <w:tcBorders>
              <w:top w:val="single" w:sz="4" w:space="0" w:color="auto"/>
            </w:tcBorders>
          </w:tcPr>
          <w:p w14:paraId="230C15FB" w14:textId="77777777" w:rsidR="0016678C" w:rsidRPr="00230A83" w:rsidRDefault="0016678C" w:rsidP="00172D1B">
            <w:pPr>
              <w:pStyle w:val="aff5"/>
              <w:spacing w:after="0" w:line="240" w:lineRule="auto"/>
              <w:ind w:right="29"/>
              <w:rPr>
                <w:rFonts w:eastAsia="Times New Roman"/>
                <w:b w:val="0"/>
                <w:bCs/>
                <w:szCs w:val="24"/>
                <w:lang w:eastAsia="ru-RU"/>
              </w:rPr>
            </w:pPr>
          </w:p>
        </w:tc>
      </w:tr>
      <w:tr w:rsidR="004669BE" w:rsidRPr="00230A83" w14:paraId="1B7FE9E8" w14:textId="77777777" w:rsidTr="00E66F3A">
        <w:trPr>
          <w:trHeight w:val="54"/>
        </w:trPr>
        <w:tc>
          <w:tcPr>
            <w:tcW w:w="439" w:type="dxa"/>
            <w:tcBorders>
              <w:top w:val="single" w:sz="4" w:space="0" w:color="auto"/>
              <w:left w:val="single" w:sz="4" w:space="0" w:color="FFFFFF" w:themeColor="background1"/>
              <w:right w:val="single" w:sz="4" w:space="0" w:color="FFFFFF" w:themeColor="background1"/>
            </w:tcBorders>
          </w:tcPr>
          <w:p w14:paraId="5C457EE3" w14:textId="77777777" w:rsidR="00E66F3A" w:rsidRPr="00230A83" w:rsidRDefault="00E66F3A" w:rsidP="00172D1B">
            <w:pPr>
              <w:pStyle w:val="aff5"/>
              <w:spacing w:after="0" w:line="240" w:lineRule="auto"/>
              <w:rPr>
                <w:b w:val="0"/>
                <w:bCs/>
                <w:szCs w:val="24"/>
              </w:rPr>
            </w:pPr>
          </w:p>
        </w:tc>
        <w:tc>
          <w:tcPr>
            <w:tcW w:w="8066" w:type="dxa"/>
            <w:gridSpan w:val="4"/>
            <w:tcBorders>
              <w:top w:val="single" w:sz="4" w:space="0" w:color="auto"/>
              <w:left w:val="single" w:sz="4" w:space="0" w:color="FFFFFF" w:themeColor="background1"/>
              <w:right w:val="single" w:sz="4" w:space="0" w:color="FFFFFF" w:themeColor="background1"/>
            </w:tcBorders>
          </w:tcPr>
          <w:p w14:paraId="7121AE0B" w14:textId="77777777" w:rsidR="00E66F3A" w:rsidRPr="00230A83" w:rsidRDefault="00E66F3A" w:rsidP="00172D1B">
            <w:pPr>
              <w:spacing w:after="0" w:line="240" w:lineRule="auto"/>
              <w:jc w:val="both"/>
              <w:rPr>
                <w:rFonts w:ascii="Times New Roman" w:hAnsi="Times New Roman"/>
                <w:sz w:val="24"/>
                <w:szCs w:val="24"/>
              </w:rPr>
            </w:pPr>
          </w:p>
        </w:tc>
        <w:tc>
          <w:tcPr>
            <w:tcW w:w="1526" w:type="dxa"/>
            <w:tcBorders>
              <w:top w:val="single" w:sz="4" w:space="0" w:color="auto"/>
              <w:left w:val="single" w:sz="4" w:space="0" w:color="FFFFFF" w:themeColor="background1"/>
              <w:right w:val="single" w:sz="4" w:space="0" w:color="FFFFFF" w:themeColor="background1"/>
            </w:tcBorders>
          </w:tcPr>
          <w:p w14:paraId="341EC532" w14:textId="77777777" w:rsidR="00E66F3A" w:rsidRPr="00230A83" w:rsidRDefault="00E66F3A" w:rsidP="00172D1B">
            <w:pPr>
              <w:pStyle w:val="aff5"/>
              <w:spacing w:after="0" w:line="240" w:lineRule="auto"/>
              <w:ind w:right="29"/>
              <w:rPr>
                <w:rFonts w:eastAsia="Times New Roman"/>
                <w:b w:val="0"/>
                <w:bCs/>
                <w:szCs w:val="24"/>
                <w:lang w:eastAsia="ru-RU"/>
              </w:rPr>
            </w:pPr>
          </w:p>
        </w:tc>
      </w:tr>
      <w:tr w:rsidR="004669BE" w:rsidRPr="00230A83" w14:paraId="390447DF" w14:textId="77777777" w:rsidTr="00E66F3A">
        <w:trPr>
          <w:trHeight w:val="201"/>
        </w:trPr>
        <w:tc>
          <w:tcPr>
            <w:tcW w:w="439" w:type="dxa"/>
            <w:tcBorders>
              <w:top w:val="single" w:sz="4" w:space="0" w:color="FFFFFF" w:themeColor="background1"/>
            </w:tcBorders>
          </w:tcPr>
          <w:p w14:paraId="671F9B32" w14:textId="45606EED" w:rsidR="00E66F3A" w:rsidRPr="00230A83" w:rsidRDefault="00E66F3A" w:rsidP="00172D1B">
            <w:pPr>
              <w:pStyle w:val="aff5"/>
              <w:spacing w:after="0" w:line="240" w:lineRule="auto"/>
              <w:rPr>
                <w:b w:val="0"/>
                <w:bCs/>
                <w:szCs w:val="24"/>
              </w:rPr>
            </w:pPr>
            <w:r w:rsidRPr="00230A83">
              <w:rPr>
                <w:b w:val="0"/>
                <w:bCs/>
                <w:szCs w:val="24"/>
              </w:rPr>
              <w:t>10</w:t>
            </w:r>
          </w:p>
        </w:tc>
        <w:tc>
          <w:tcPr>
            <w:tcW w:w="8066" w:type="dxa"/>
            <w:gridSpan w:val="4"/>
            <w:tcBorders>
              <w:top w:val="single" w:sz="4" w:space="0" w:color="FFFFFF" w:themeColor="background1"/>
            </w:tcBorders>
          </w:tcPr>
          <w:p w14:paraId="6D98345C" w14:textId="175AACF0" w:rsidR="00E66F3A" w:rsidRPr="00230A83" w:rsidRDefault="00E66F3A" w:rsidP="00172D1B">
            <w:pPr>
              <w:spacing w:after="0" w:line="240" w:lineRule="auto"/>
              <w:jc w:val="both"/>
              <w:rPr>
                <w:rFonts w:ascii="Times New Roman" w:hAnsi="Times New Roman"/>
                <w:bCs/>
                <w:sz w:val="24"/>
                <w:szCs w:val="24"/>
                <w:lang w:eastAsia="ru-RU"/>
              </w:rPr>
            </w:pPr>
            <w:r w:rsidRPr="00230A83">
              <w:rPr>
                <w:rFonts w:ascii="Times New Roman" w:hAnsi="Times New Roman"/>
                <w:bCs/>
                <w:sz w:val="24"/>
                <w:szCs w:val="24"/>
                <w:lang w:eastAsia="ru-RU"/>
              </w:rPr>
              <w:t xml:space="preserve">Реквизиты нормативного правового акта, которым утвержден типовой внешний вид, и (или) дата, и (или) номер протокола заседания </w:t>
            </w:r>
            <w:r w:rsidRPr="00230A83">
              <w:rPr>
                <w:rFonts w:ascii="Times New Roman" w:hAnsi="Times New Roman"/>
                <w:bCs/>
                <w:sz w:val="24"/>
                <w:szCs w:val="24"/>
              </w:rPr>
              <w:t>муниципальной общественной комиссии по формированию современной городской среды об одобрении</w:t>
            </w:r>
            <w:r w:rsidRPr="00230A83">
              <w:rPr>
                <w:rFonts w:ascii="Times New Roman" w:hAnsi="Times New Roman"/>
                <w:bCs/>
                <w:sz w:val="24"/>
                <w:szCs w:val="24"/>
                <w:lang w:eastAsia="ru-RU"/>
              </w:rPr>
              <w:t xml:space="preserve"> типового внешнего вида, </w:t>
            </w:r>
            <w:r w:rsidRPr="00230A83">
              <w:rPr>
                <w:rFonts w:ascii="Times New Roman" w:hAnsi="Times New Roman"/>
                <w:sz w:val="24"/>
                <w:szCs w:val="24"/>
              </w:rPr>
              <w:t xml:space="preserve">указанные </w:t>
            </w:r>
            <w:r w:rsidR="009E400E">
              <w:rPr>
                <w:rFonts w:ascii="Times New Roman" w:hAnsi="Times New Roman"/>
                <w:sz w:val="24"/>
                <w:szCs w:val="24"/>
              </w:rPr>
              <w:t xml:space="preserve">                               </w:t>
            </w:r>
            <w:r w:rsidRPr="00230A83">
              <w:rPr>
                <w:rFonts w:ascii="Times New Roman" w:hAnsi="Times New Roman"/>
                <w:sz w:val="24"/>
                <w:szCs w:val="24"/>
              </w:rPr>
              <w:t>в Запросе</w:t>
            </w:r>
            <w:r w:rsidR="0057193C" w:rsidRPr="00230A83">
              <w:rPr>
                <w:rFonts w:ascii="Times New Roman" w:hAnsi="Times New Roman"/>
                <w:sz w:val="24"/>
                <w:szCs w:val="24"/>
              </w:rPr>
              <w:t xml:space="preserve">, </w:t>
            </w:r>
            <w:r w:rsidRPr="00230A83">
              <w:rPr>
                <w:rFonts w:ascii="Times New Roman" w:hAnsi="Times New Roman"/>
                <w:sz w:val="24"/>
                <w:szCs w:val="24"/>
              </w:rPr>
              <w:t xml:space="preserve">соответствуют </w:t>
            </w:r>
            <w:r w:rsidRPr="00230A83">
              <w:rPr>
                <w:rFonts w:ascii="Times New Roman" w:hAnsi="Times New Roman"/>
                <w:bCs/>
                <w:sz w:val="24"/>
                <w:szCs w:val="24"/>
                <w:lang w:eastAsia="ru-RU"/>
              </w:rPr>
              <w:t xml:space="preserve">реквизитам нормативного правового акта муниципального образования Московской области, которым утвержден типовой внешний вид, и (или) дате, и (или) номеру протокола заседания </w:t>
            </w:r>
            <w:r w:rsidRPr="00230A83">
              <w:rPr>
                <w:rFonts w:ascii="Times New Roman" w:hAnsi="Times New Roman"/>
                <w:bCs/>
                <w:sz w:val="24"/>
                <w:szCs w:val="24"/>
              </w:rPr>
              <w:t>муниципальной общественной комиссии по формированию современной городской среды об одобрении</w:t>
            </w:r>
            <w:r w:rsidRPr="00230A83">
              <w:rPr>
                <w:rFonts w:ascii="Times New Roman" w:hAnsi="Times New Roman"/>
                <w:bCs/>
                <w:sz w:val="24"/>
                <w:szCs w:val="24"/>
                <w:lang w:eastAsia="ru-RU"/>
              </w:rPr>
              <w:t xml:space="preserve"> типового внешнего вида, на котором одобрен типовой внешний вид</w:t>
            </w:r>
          </w:p>
          <w:p w14:paraId="4291B491" w14:textId="031D9AD2" w:rsidR="00E66F3A" w:rsidRPr="00664730" w:rsidRDefault="00E66F3A" w:rsidP="00172D1B">
            <w:pPr>
              <w:spacing w:after="0" w:line="240" w:lineRule="auto"/>
              <w:jc w:val="both"/>
              <w:rPr>
                <w:rFonts w:ascii="Times New Roman" w:hAnsi="Times New Roman"/>
              </w:rPr>
            </w:pPr>
            <w:r w:rsidRPr="00664730">
              <w:rPr>
                <w:rFonts w:ascii="Times New Roman" w:hAnsi="Times New Roman"/>
                <w:bCs/>
              </w:rPr>
              <w:t>(Поле Заполняется для Запроса в отношении некапитального строения, сооружения с типовым внешним видом)</w:t>
            </w:r>
          </w:p>
        </w:tc>
        <w:tc>
          <w:tcPr>
            <w:tcW w:w="1526" w:type="dxa"/>
            <w:tcBorders>
              <w:top w:val="single" w:sz="4" w:space="0" w:color="FFFFFF" w:themeColor="background1"/>
            </w:tcBorders>
          </w:tcPr>
          <w:p w14:paraId="6AC8EBA0" w14:textId="77777777" w:rsidR="00E66F3A" w:rsidRPr="00230A83" w:rsidRDefault="00E66F3A" w:rsidP="00172D1B">
            <w:pPr>
              <w:pStyle w:val="aff5"/>
              <w:spacing w:after="0" w:line="240" w:lineRule="auto"/>
              <w:ind w:right="29"/>
              <w:rPr>
                <w:rFonts w:eastAsia="Times New Roman"/>
                <w:b w:val="0"/>
                <w:bCs/>
                <w:szCs w:val="24"/>
                <w:lang w:eastAsia="ru-RU"/>
              </w:rPr>
            </w:pPr>
          </w:p>
        </w:tc>
      </w:tr>
      <w:tr w:rsidR="004669BE" w:rsidRPr="00230A83" w14:paraId="13F0A95B"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54672483" w14:textId="77777777" w:rsidR="0016678C" w:rsidRPr="00230A83" w:rsidRDefault="0016678C" w:rsidP="00172D1B">
            <w:pPr>
              <w:pStyle w:val="aff5"/>
              <w:spacing w:after="0" w:line="240" w:lineRule="auto"/>
              <w:ind w:right="282"/>
              <w:jc w:val="both"/>
              <w:rPr>
                <w:rFonts w:eastAsia="Times New Roman"/>
                <w:b w:val="0"/>
                <w:bCs/>
                <w:szCs w:val="24"/>
                <w:lang w:eastAsia="ru-RU"/>
              </w:rPr>
            </w:pPr>
          </w:p>
        </w:tc>
      </w:tr>
      <w:tr w:rsidR="004669BE" w:rsidRPr="00230A83" w14:paraId="1B91BF2D" w14:textId="77777777" w:rsidTr="00115C34">
        <w:trPr>
          <w:trHeight w:val="1296"/>
        </w:trPr>
        <w:tc>
          <w:tcPr>
            <w:tcW w:w="439" w:type="dxa"/>
            <w:tcBorders>
              <w:top w:val="single" w:sz="4" w:space="0" w:color="auto"/>
              <w:bottom w:val="single" w:sz="2" w:space="0" w:color="auto"/>
            </w:tcBorders>
          </w:tcPr>
          <w:p w14:paraId="129DD3E4" w14:textId="3CA72CF2" w:rsidR="0016678C" w:rsidRPr="00230A83" w:rsidRDefault="0016678C" w:rsidP="00172D1B">
            <w:pPr>
              <w:pStyle w:val="aff5"/>
              <w:spacing w:after="0" w:line="240" w:lineRule="auto"/>
              <w:rPr>
                <w:b w:val="0"/>
                <w:bCs/>
                <w:szCs w:val="24"/>
              </w:rPr>
            </w:pPr>
            <w:r w:rsidRPr="00230A83">
              <w:rPr>
                <w:b w:val="0"/>
                <w:bCs/>
                <w:szCs w:val="24"/>
              </w:rPr>
              <w:lastRenderedPageBreak/>
              <w:t>1</w:t>
            </w:r>
            <w:r w:rsidR="00E66F3A" w:rsidRPr="00230A83">
              <w:rPr>
                <w:b w:val="0"/>
                <w:bCs/>
                <w:szCs w:val="24"/>
              </w:rPr>
              <w:t>1</w:t>
            </w:r>
          </w:p>
        </w:tc>
        <w:tc>
          <w:tcPr>
            <w:tcW w:w="8066" w:type="dxa"/>
            <w:gridSpan w:val="4"/>
            <w:tcBorders>
              <w:top w:val="single" w:sz="4" w:space="0" w:color="auto"/>
              <w:bottom w:val="single" w:sz="2" w:space="0" w:color="auto"/>
            </w:tcBorders>
          </w:tcPr>
          <w:p w14:paraId="4BD67E69" w14:textId="05A7FA41" w:rsidR="0016678C" w:rsidRPr="00230A83" w:rsidRDefault="0016678C" w:rsidP="00172D1B">
            <w:pPr>
              <w:pStyle w:val="aff5"/>
              <w:spacing w:after="0" w:line="240" w:lineRule="auto"/>
              <w:jc w:val="both"/>
              <w:rPr>
                <w:b w:val="0"/>
                <w:bCs/>
                <w:szCs w:val="24"/>
              </w:rPr>
            </w:pPr>
            <w:r w:rsidRPr="00230A83">
              <w:rPr>
                <w:rFonts w:eastAsia="Times New Roman"/>
                <w:b w:val="0"/>
                <w:bCs/>
                <w:szCs w:val="24"/>
              </w:rPr>
              <w:t xml:space="preserve">Информация </w:t>
            </w:r>
            <w:r w:rsidRPr="00230A83">
              <w:rPr>
                <w:b w:val="0"/>
                <w:bCs/>
                <w:spacing w:val="2"/>
                <w:szCs w:val="24"/>
                <w:shd w:val="clear" w:color="auto" w:fill="FFFFFF"/>
                <w:lang w:eastAsia="ru-RU"/>
              </w:rPr>
              <w:t xml:space="preserve">о результатах общественного обсуждения на заседании </w:t>
            </w:r>
            <w:r w:rsidRPr="00230A83">
              <w:rPr>
                <w:b w:val="0"/>
                <w:bCs/>
                <w:iCs/>
                <w:szCs w:val="24"/>
              </w:rPr>
              <w:t xml:space="preserve">муниципальной общественной комиссии по формированию современной городской среды, реквизитах </w:t>
            </w:r>
            <w:r w:rsidRPr="00230A83">
              <w:rPr>
                <w:b w:val="0"/>
                <w:bCs/>
                <w:szCs w:val="24"/>
              </w:rPr>
              <w:t>протоколов заседаний,</w:t>
            </w:r>
            <w:r w:rsidR="00D6534A" w:rsidRPr="00230A83">
              <w:rPr>
                <w:b w:val="0"/>
                <w:bCs/>
                <w:szCs w:val="24"/>
              </w:rPr>
              <w:t xml:space="preserve"> </w:t>
            </w:r>
            <w:r w:rsidRPr="00230A83">
              <w:rPr>
                <w:b w:val="0"/>
                <w:bCs/>
                <w:iCs/>
                <w:szCs w:val="24"/>
              </w:rPr>
              <w:t>указанная в Запросе, не имеет противоречий с утвержденными протоколами заседаний</w:t>
            </w:r>
            <w:r w:rsidRPr="00230A83">
              <w:rPr>
                <w:b w:val="0"/>
                <w:bCs/>
                <w:spacing w:val="2"/>
                <w:szCs w:val="24"/>
                <w:shd w:val="clear" w:color="auto" w:fill="FFFFFF"/>
                <w:lang w:eastAsia="ru-RU"/>
              </w:rPr>
              <w:t xml:space="preserve"> </w:t>
            </w:r>
            <w:r w:rsidRPr="00230A83">
              <w:rPr>
                <w:b w:val="0"/>
                <w:bCs/>
                <w:iCs/>
                <w:szCs w:val="24"/>
              </w:rPr>
              <w:t>муниципальной общественной комиссии по формированию современной городской среды</w:t>
            </w:r>
          </w:p>
        </w:tc>
        <w:tc>
          <w:tcPr>
            <w:tcW w:w="1526" w:type="dxa"/>
            <w:tcBorders>
              <w:top w:val="single" w:sz="4" w:space="0" w:color="auto"/>
              <w:bottom w:val="single" w:sz="2" w:space="0" w:color="auto"/>
            </w:tcBorders>
          </w:tcPr>
          <w:p w14:paraId="7EBC5EE7" w14:textId="77777777" w:rsidR="0016678C" w:rsidRPr="00230A83" w:rsidRDefault="0016678C" w:rsidP="00172D1B">
            <w:pPr>
              <w:pStyle w:val="aff5"/>
              <w:spacing w:after="0" w:line="240" w:lineRule="auto"/>
              <w:ind w:right="282"/>
              <w:rPr>
                <w:rFonts w:eastAsia="Times New Roman"/>
                <w:b w:val="0"/>
                <w:bCs/>
                <w:szCs w:val="24"/>
                <w:lang w:eastAsia="ru-RU"/>
              </w:rPr>
            </w:pPr>
          </w:p>
        </w:tc>
      </w:tr>
      <w:tr w:rsidR="004669BE" w:rsidRPr="00230A83" w14:paraId="37C667D1" w14:textId="77777777" w:rsidTr="005415CE">
        <w:trPr>
          <w:trHeight w:val="491"/>
        </w:trPr>
        <w:tc>
          <w:tcPr>
            <w:tcW w:w="10031" w:type="dxa"/>
            <w:gridSpan w:val="6"/>
            <w:tcBorders>
              <w:left w:val="single" w:sz="4" w:space="0" w:color="FFFFFF"/>
              <w:right w:val="single" w:sz="4" w:space="0" w:color="FFFFFF"/>
            </w:tcBorders>
          </w:tcPr>
          <w:p w14:paraId="40563FC8" w14:textId="1219A43A" w:rsidR="005415CE" w:rsidRPr="00664730" w:rsidRDefault="005415CE" w:rsidP="00172D1B">
            <w:pPr>
              <w:pStyle w:val="aff5"/>
              <w:spacing w:after="0" w:line="240" w:lineRule="auto"/>
              <w:ind w:left="32" w:right="2" w:hanging="32"/>
              <w:jc w:val="both"/>
              <w:rPr>
                <w:b w:val="0"/>
                <w:bCs/>
                <w:sz w:val="22"/>
              </w:rPr>
            </w:pPr>
            <w:r w:rsidRPr="00664730">
              <w:rPr>
                <w:b w:val="0"/>
                <w:bCs/>
                <w:sz w:val="22"/>
              </w:rPr>
              <w:t>Вывод указывается только при отрицательном результате «нет» в полях 1-1</w:t>
            </w:r>
            <w:r w:rsidR="00E66F3A" w:rsidRPr="00664730">
              <w:rPr>
                <w:b w:val="0"/>
                <w:bCs/>
                <w:sz w:val="22"/>
              </w:rPr>
              <w:t>1</w:t>
            </w:r>
          </w:p>
          <w:p w14:paraId="47D9C3BB" w14:textId="77777777" w:rsidR="005415CE" w:rsidRPr="00230A83" w:rsidRDefault="005415CE" w:rsidP="00172D1B">
            <w:pPr>
              <w:pStyle w:val="aff5"/>
              <w:spacing w:after="0" w:line="240" w:lineRule="auto"/>
              <w:ind w:left="32" w:right="2" w:hanging="32"/>
              <w:jc w:val="both"/>
              <w:rPr>
                <w:b w:val="0"/>
                <w:bCs/>
                <w:szCs w:val="24"/>
              </w:rPr>
            </w:pPr>
            <w:r w:rsidRPr="00230A83">
              <w:rPr>
                <w:szCs w:val="24"/>
              </w:rPr>
              <w:t>ВЫВОД: 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836C23E" w14:textId="77777777" w:rsidR="005415CE" w:rsidRPr="00230A83" w:rsidRDefault="005415CE" w:rsidP="00172D1B">
            <w:pPr>
              <w:pStyle w:val="aff5"/>
              <w:spacing w:after="0" w:line="240" w:lineRule="auto"/>
              <w:ind w:left="1308" w:right="2" w:hanging="1308"/>
              <w:jc w:val="both"/>
              <w:rPr>
                <w:rFonts w:eastAsia="Times New Roman"/>
                <w:b w:val="0"/>
                <w:bCs/>
                <w:szCs w:val="24"/>
                <w:lang w:eastAsia="ru-RU"/>
              </w:rPr>
            </w:pPr>
          </w:p>
        </w:tc>
      </w:tr>
      <w:tr w:rsidR="004669BE" w:rsidRPr="00230A83" w14:paraId="39F09937" w14:textId="77777777" w:rsidTr="005415CE">
        <w:trPr>
          <w:trHeight w:val="90"/>
        </w:trPr>
        <w:tc>
          <w:tcPr>
            <w:tcW w:w="439" w:type="dxa"/>
          </w:tcPr>
          <w:p w14:paraId="5189859B" w14:textId="1DB2F305" w:rsidR="005415CE" w:rsidRPr="00230A83" w:rsidRDefault="005415CE" w:rsidP="00172D1B">
            <w:pPr>
              <w:pStyle w:val="aff5"/>
              <w:spacing w:after="0" w:line="240" w:lineRule="auto"/>
              <w:rPr>
                <w:b w:val="0"/>
                <w:bCs/>
                <w:szCs w:val="24"/>
              </w:rPr>
            </w:pPr>
            <w:r w:rsidRPr="00230A83">
              <w:rPr>
                <w:b w:val="0"/>
                <w:bCs/>
                <w:szCs w:val="24"/>
              </w:rPr>
              <w:t>1</w:t>
            </w:r>
            <w:r w:rsidR="00E66F3A" w:rsidRPr="00230A83">
              <w:rPr>
                <w:b w:val="0"/>
                <w:bCs/>
                <w:szCs w:val="24"/>
              </w:rPr>
              <w:t>2</w:t>
            </w:r>
          </w:p>
        </w:tc>
        <w:tc>
          <w:tcPr>
            <w:tcW w:w="8066" w:type="dxa"/>
            <w:gridSpan w:val="4"/>
          </w:tcPr>
          <w:p w14:paraId="23D76C7E" w14:textId="6EC4FC7F" w:rsidR="005415CE" w:rsidRPr="00230A83" w:rsidRDefault="005415CE"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Информация о документе, подтверждающем</w:t>
            </w:r>
            <w:r w:rsidR="0057193C" w:rsidRPr="00230A83">
              <w:rPr>
                <w:rFonts w:eastAsia="Times New Roman"/>
                <w:b w:val="0"/>
                <w:bCs/>
                <w:szCs w:val="24"/>
                <w:lang w:eastAsia="ru-RU"/>
              </w:rPr>
              <w:t xml:space="preserve"> полномочия п</w:t>
            </w:r>
            <w:r w:rsidRPr="00230A83">
              <w:rPr>
                <w:rFonts w:eastAsia="Times New Roman"/>
                <w:b w:val="0"/>
                <w:bCs/>
                <w:szCs w:val="24"/>
                <w:lang w:eastAsia="ru-RU"/>
              </w:rPr>
              <w:t>редставителя Заявителя, указанная в Запросе,</w:t>
            </w:r>
            <w:r w:rsidRPr="00230A83">
              <w:rPr>
                <w:b w:val="0"/>
                <w:bCs/>
                <w:szCs w:val="24"/>
              </w:rPr>
              <w:t xml:space="preserve"> не противоречит </w:t>
            </w:r>
            <w:r w:rsidRPr="00230A83">
              <w:rPr>
                <w:rFonts w:eastAsia="Times New Roman"/>
                <w:b w:val="0"/>
                <w:bCs/>
                <w:szCs w:val="24"/>
                <w:lang w:eastAsia="ru-RU"/>
              </w:rPr>
              <w:t>документу, подтверждающему</w:t>
            </w:r>
            <w:r w:rsidR="001C3194" w:rsidRPr="00230A83">
              <w:rPr>
                <w:rFonts w:eastAsia="Times New Roman"/>
                <w:b w:val="0"/>
                <w:bCs/>
                <w:szCs w:val="24"/>
                <w:lang w:eastAsia="ru-RU"/>
              </w:rPr>
              <w:t xml:space="preserve"> полномочия п</w:t>
            </w:r>
            <w:r w:rsidRPr="00230A83">
              <w:rPr>
                <w:rFonts w:eastAsia="Times New Roman"/>
                <w:b w:val="0"/>
                <w:bCs/>
                <w:szCs w:val="24"/>
                <w:lang w:eastAsia="ru-RU"/>
              </w:rPr>
              <w:t>редставителя Заявителя</w:t>
            </w:r>
          </w:p>
          <w:p w14:paraId="1A69E7CE" w14:textId="2FAB0493" w:rsidR="005415CE" w:rsidRPr="00664730" w:rsidRDefault="005415CE" w:rsidP="00172D1B">
            <w:pPr>
              <w:pStyle w:val="aff5"/>
              <w:spacing w:after="0" w:line="240" w:lineRule="auto"/>
              <w:jc w:val="both"/>
              <w:rPr>
                <w:b w:val="0"/>
                <w:bCs/>
                <w:iCs/>
                <w:sz w:val="22"/>
              </w:rPr>
            </w:pPr>
            <w:r w:rsidRPr="00664730">
              <w:rPr>
                <w:b w:val="0"/>
                <w:bCs/>
                <w:sz w:val="22"/>
              </w:rPr>
              <w:t>(Поле заполняется при оценке Запроса, направленного</w:t>
            </w:r>
            <w:r w:rsidR="001C3194" w:rsidRPr="00664730">
              <w:rPr>
                <w:b w:val="0"/>
                <w:bCs/>
                <w:sz w:val="22"/>
              </w:rPr>
              <w:t xml:space="preserve"> п</w:t>
            </w:r>
            <w:r w:rsidRPr="00664730">
              <w:rPr>
                <w:b w:val="0"/>
                <w:bCs/>
                <w:sz w:val="22"/>
              </w:rPr>
              <w:t>редставителем Заявителя)</w:t>
            </w:r>
          </w:p>
        </w:tc>
        <w:tc>
          <w:tcPr>
            <w:tcW w:w="1526" w:type="dxa"/>
          </w:tcPr>
          <w:p w14:paraId="6BEE8EFE" w14:textId="77777777" w:rsidR="005415CE" w:rsidRPr="00230A83" w:rsidRDefault="005415CE" w:rsidP="00172D1B">
            <w:pPr>
              <w:pStyle w:val="aff5"/>
              <w:spacing w:after="0" w:line="240" w:lineRule="auto"/>
              <w:ind w:right="29"/>
              <w:rPr>
                <w:rFonts w:eastAsia="Times New Roman"/>
                <w:b w:val="0"/>
                <w:bCs/>
                <w:szCs w:val="24"/>
                <w:lang w:eastAsia="ru-RU"/>
              </w:rPr>
            </w:pPr>
          </w:p>
        </w:tc>
      </w:tr>
      <w:tr w:rsidR="004669BE" w:rsidRPr="00230A83" w14:paraId="2E6B0665" w14:textId="77777777" w:rsidTr="005415CE">
        <w:trPr>
          <w:trHeight w:val="47"/>
        </w:trPr>
        <w:tc>
          <w:tcPr>
            <w:tcW w:w="10031" w:type="dxa"/>
            <w:gridSpan w:val="6"/>
            <w:tcBorders>
              <w:left w:val="single" w:sz="4" w:space="0" w:color="FFFFFF" w:themeColor="background1"/>
              <w:right w:val="single" w:sz="4" w:space="0" w:color="FFFFFF" w:themeColor="background1"/>
            </w:tcBorders>
          </w:tcPr>
          <w:p w14:paraId="5E329F08" w14:textId="2A171F5E" w:rsidR="005415CE" w:rsidRPr="00664730" w:rsidRDefault="005415CE" w:rsidP="00172D1B">
            <w:pPr>
              <w:pStyle w:val="aff5"/>
              <w:spacing w:after="0" w:line="240" w:lineRule="auto"/>
              <w:ind w:left="1166" w:right="29" w:hanging="1166"/>
              <w:jc w:val="both"/>
              <w:rPr>
                <w:sz w:val="22"/>
              </w:rPr>
            </w:pPr>
            <w:r w:rsidRPr="00664730">
              <w:rPr>
                <w:b w:val="0"/>
                <w:bCs/>
                <w:sz w:val="22"/>
              </w:rPr>
              <w:t>Вывод указывается только при отрицательном результате «нет» в поле 1</w:t>
            </w:r>
            <w:r w:rsidR="00E66F3A" w:rsidRPr="00664730">
              <w:rPr>
                <w:b w:val="0"/>
                <w:bCs/>
                <w:sz w:val="22"/>
              </w:rPr>
              <w:t>2</w:t>
            </w:r>
          </w:p>
          <w:p w14:paraId="570BDDC1" w14:textId="77777777" w:rsidR="005415CE" w:rsidRPr="00230A83" w:rsidRDefault="005415CE" w:rsidP="00172D1B">
            <w:pPr>
              <w:pStyle w:val="aff5"/>
              <w:spacing w:after="0" w:line="240" w:lineRule="auto"/>
              <w:ind w:left="1166" w:right="29" w:hanging="1166"/>
              <w:jc w:val="both"/>
              <w:rPr>
                <w:b w:val="0"/>
                <w:bCs/>
                <w:szCs w:val="24"/>
              </w:rPr>
            </w:pPr>
            <w:r w:rsidRPr="00230A83">
              <w:rPr>
                <w:szCs w:val="24"/>
              </w:rPr>
              <w:t>ВЫВОД: выявлены противоречивые сведения в Запросе и приложенных к нему документах</w:t>
            </w:r>
          </w:p>
          <w:p w14:paraId="7D472BDF" w14:textId="77777777" w:rsidR="005415CE" w:rsidRPr="00230A83" w:rsidRDefault="005415CE" w:rsidP="00172D1B">
            <w:pPr>
              <w:pStyle w:val="aff5"/>
              <w:spacing w:after="0" w:line="240" w:lineRule="auto"/>
              <w:ind w:left="1166" w:right="29" w:hanging="1166"/>
              <w:jc w:val="both"/>
              <w:rPr>
                <w:szCs w:val="24"/>
              </w:rPr>
            </w:pPr>
          </w:p>
        </w:tc>
      </w:tr>
      <w:tr w:rsidR="004669BE" w:rsidRPr="00230A83" w14:paraId="6DF779B1" w14:textId="77777777" w:rsidTr="005415CE">
        <w:trPr>
          <w:trHeight w:val="291"/>
        </w:trPr>
        <w:tc>
          <w:tcPr>
            <w:tcW w:w="439" w:type="dxa"/>
            <w:tcBorders>
              <w:top w:val="single" w:sz="4" w:space="0" w:color="auto"/>
            </w:tcBorders>
          </w:tcPr>
          <w:p w14:paraId="5AE1183F" w14:textId="30CAF93E" w:rsidR="005415CE" w:rsidRPr="00230A83" w:rsidRDefault="005415CE" w:rsidP="00172D1B">
            <w:pPr>
              <w:pStyle w:val="aff5"/>
              <w:spacing w:after="0" w:line="240" w:lineRule="auto"/>
              <w:rPr>
                <w:b w:val="0"/>
                <w:bCs/>
                <w:szCs w:val="24"/>
              </w:rPr>
            </w:pPr>
            <w:r w:rsidRPr="00230A83">
              <w:rPr>
                <w:b w:val="0"/>
                <w:bCs/>
                <w:szCs w:val="24"/>
              </w:rPr>
              <w:t>1</w:t>
            </w:r>
            <w:r w:rsidR="00E66F3A" w:rsidRPr="00230A83">
              <w:rPr>
                <w:b w:val="0"/>
                <w:bCs/>
                <w:szCs w:val="24"/>
              </w:rPr>
              <w:t>3</w:t>
            </w:r>
          </w:p>
        </w:tc>
        <w:tc>
          <w:tcPr>
            <w:tcW w:w="8066" w:type="dxa"/>
            <w:gridSpan w:val="4"/>
            <w:tcBorders>
              <w:top w:val="single" w:sz="4" w:space="0" w:color="auto"/>
            </w:tcBorders>
          </w:tcPr>
          <w:p w14:paraId="086C14A3" w14:textId="73D66AE4" w:rsidR="005415CE" w:rsidRPr="00230A83" w:rsidRDefault="005415CE"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Информация о документе, подтверждающем</w:t>
            </w:r>
            <w:r w:rsidR="001C3194" w:rsidRPr="00230A83">
              <w:rPr>
                <w:rFonts w:eastAsia="Times New Roman"/>
                <w:b w:val="0"/>
                <w:bCs/>
                <w:szCs w:val="24"/>
                <w:lang w:eastAsia="ru-RU"/>
              </w:rPr>
              <w:t xml:space="preserve"> полномочия п</w:t>
            </w:r>
            <w:r w:rsidRPr="00230A83">
              <w:rPr>
                <w:rFonts w:eastAsia="Times New Roman"/>
                <w:b w:val="0"/>
                <w:bCs/>
                <w:szCs w:val="24"/>
                <w:lang w:eastAsia="ru-RU"/>
              </w:rPr>
              <w:t>редставителя Заявителя, указанная в Запросе,</w:t>
            </w:r>
            <w:r w:rsidRPr="00230A83">
              <w:rPr>
                <w:b w:val="0"/>
                <w:bCs/>
                <w:szCs w:val="24"/>
              </w:rPr>
              <w:t xml:space="preserve"> не противоречит </w:t>
            </w:r>
            <w:r w:rsidRPr="00230A83">
              <w:rPr>
                <w:rFonts w:eastAsia="Times New Roman"/>
                <w:b w:val="0"/>
                <w:bCs/>
                <w:szCs w:val="24"/>
                <w:lang w:eastAsia="ru-RU"/>
              </w:rPr>
              <w:t>документу, подтверждающему</w:t>
            </w:r>
            <w:r w:rsidR="0057193C" w:rsidRPr="00230A83">
              <w:rPr>
                <w:rFonts w:eastAsia="Times New Roman"/>
                <w:b w:val="0"/>
                <w:bCs/>
                <w:szCs w:val="24"/>
                <w:lang w:eastAsia="ru-RU"/>
              </w:rPr>
              <w:t xml:space="preserve"> полномочия п</w:t>
            </w:r>
            <w:r w:rsidRPr="00230A83">
              <w:rPr>
                <w:rFonts w:eastAsia="Times New Roman"/>
                <w:b w:val="0"/>
                <w:bCs/>
                <w:szCs w:val="24"/>
                <w:lang w:eastAsia="ru-RU"/>
              </w:rPr>
              <w:t>редставителя Заявителя</w:t>
            </w:r>
          </w:p>
          <w:p w14:paraId="35606C56" w14:textId="6FF439A0" w:rsidR="005415CE" w:rsidRPr="00664730" w:rsidRDefault="005415CE" w:rsidP="00172D1B">
            <w:pPr>
              <w:pStyle w:val="aff5"/>
              <w:spacing w:after="0" w:line="240" w:lineRule="auto"/>
              <w:jc w:val="both"/>
              <w:rPr>
                <w:b w:val="0"/>
                <w:bCs/>
                <w:sz w:val="22"/>
              </w:rPr>
            </w:pPr>
            <w:r w:rsidRPr="00664730">
              <w:rPr>
                <w:b w:val="0"/>
                <w:bCs/>
                <w:sz w:val="22"/>
              </w:rPr>
              <w:t>(Поле заполняется при оценке Запроса, направленного</w:t>
            </w:r>
            <w:r w:rsidR="001C3194" w:rsidRPr="00664730">
              <w:rPr>
                <w:b w:val="0"/>
                <w:bCs/>
                <w:sz w:val="22"/>
              </w:rPr>
              <w:t xml:space="preserve"> п</w:t>
            </w:r>
            <w:r w:rsidRPr="00664730">
              <w:rPr>
                <w:b w:val="0"/>
                <w:bCs/>
                <w:sz w:val="22"/>
              </w:rPr>
              <w:t>редставителем Заявителя)</w:t>
            </w:r>
          </w:p>
        </w:tc>
        <w:tc>
          <w:tcPr>
            <w:tcW w:w="1526" w:type="dxa"/>
            <w:tcBorders>
              <w:top w:val="single" w:sz="4" w:space="0" w:color="auto"/>
            </w:tcBorders>
          </w:tcPr>
          <w:p w14:paraId="4F28DEC8" w14:textId="77777777" w:rsidR="005415CE" w:rsidRPr="00230A83" w:rsidRDefault="005415CE" w:rsidP="00172D1B">
            <w:pPr>
              <w:pStyle w:val="aff5"/>
              <w:spacing w:after="0" w:line="240" w:lineRule="auto"/>
              <w:ind w:right="282"/>
              <w:jc w:val="both"/>
              <w:rPr>
                <w:rFonts w:eastAsia="Times New Roman"/>
                <w:b w:val="0"/>
                <w:bCs/>
                <w:szCs w:val="24"/>
                <w:lang w:eastAsia="ru-RU"/>
              </w:rPr>
            </w:pPr>
          </w:p>
        </w:tc>
      </w:tr>
      <w:tr w:rsidR="004669BE" w:rsidRPr="00230A83" w14:paraId="273F89FE" w14:textId="77777777" w:rsidTr="005415CE">
        <w:trPr>
          <w:trHeight w:val="38"/>
        </w:trPr>
        <w:tc>
          <w:tcPr>
            <w:tcW w:w="10031" w:type="dxa"/>
            <w:gridSpan w:val="6"/>
            <w:tcBorders>
              <w:top w:val="single" w:sz="4" w:space="0" w:color="auto"/>
              <w:left w:val="single" w:sz="2" w:space="0" w:color="FFFFFF"/>
              <w:right w:val="single" w:sz="2" w:space="0" w:color="FFFFFF"/>
            </w:tcBorders>
          </w:tcPr>
          <w:p w14:paraId="4A046FBD" w14:textId="77777777" w:rsidR="005415CE" w:rsidRPr="00230A83" w:rsidRDefault="005415CE" w:rsidP="00172D1B">
            <w:pPr>
              <w:pStyle w:val="aff5"/>
              <w:spacing w:after="0" w:line="240" w:lineRule="auto"/>
              <w:ind w:right="282"/>
              <w:jc w:val="both"/>
              <w:rPr>
                <w:rFonts w:eastAsia="Times New Roman"/>
                <w:b w:val="0"/>
                <w:bCs/>
                <w:szCs w:val="24"/>
                <w:lang w:eastAsia="ru-RU"/>
              </w:rPr>
            </w:pPr>
          </w:p>
        </w:tc>
      </w:tr>
      <w:tr w:rsidR="004669BE" w:rsidRPr="00230A83" w14:paraId="15B39569" w14:textId="77777777" w:rsidTr="005415CE">
        <w:trPr>
          <w:trHeight w:val="211"/>
        </w:trPr>
        <w:tc>
          <w:tcPr>
            <w:tcW w:w="439" w:type="dxa"/>
            <w:vMerge w:val="restart"/>
            <w:tcBorders>
              <w:top w:val="single" w:sz="4" w:space="0" w:color="auto"/>
            </w:tcBorders>
          </w:tcPr>
          <w:p w14:paraId="4B9D9111" w14:textId="27C243B9" w:rsidR="005415CE" w:rsidRPr="00230A83" w:rsidRDefault="005415CE" w:rsidP="00172D1B">
            <w:pPr>
              <w:pStyle w:val="aff5"/>
              <w:spacing w:after="0" w:line="240" w:lineRule="auto"/>
              <w:rPr>
                <w:b w:val="0"/>
                <w:bCs/>
                <w:szCs w:val="24"/>
              </w:rPr>
            </w:pPr>
            <w:r w:rsidRPr="00230A83">
              <w:rPr>
                <w:b w:val="0"/>
                <w:bCs/>
                <w:szCs w:val="24"/>
              </w:rPr>
              <w:t>1</w:t>
            </w:r>
            <w:r w:rsidR="00E66F3A" w:rsidRPr="00230A83">
              <w:rPr>
                <w:b w:val="0"/>
                <w:bCs/>
                <w:szCs w:val="24"/>
              </w:rPr>
              <w:t>4</w:t>
            </w:r>
          </w:p>
        </w:tc>
        <w:tc>
          <w:tcPr>
            <w:tcW w:w="8066" w:type="dxa"/>
            <w:gridSpan w:val="4"/>
            <w:tcBorders>
              <w:top w:val="single" w:sz="4" w:space="0" w:color="auto"/>
              <w:bottom w:val="single" w:sz="2" w:space="0" w:color="auto"/>
              <w:right w:val="single" w:sz="2" w:space="0" w:color="auto"/>
            </w:tcBorders>
          </w:tcPr>
          <w:p w14:paraId="76D31110" w14:textId="698B8B2A" w:rsidR="005415CE" w:rsidRPr="00230A83" w:rsidRDefault="005415CE" w:rsidP="00172D1B">
            <w:pPr>
              <w:pStyle w:val="aff5"/>
              <w:spacing w:after="0" w:line="240" w:lineRule="auto"/>
              <w:jc w:val="both"/>
              <w:rPr>
                <w:rFonts w:eastAsia="Times New Roman"/>
                <w:b w:val="0"/>
                <w:bCs/>
                <w:szCs w:val="24"/>
              </w:rPr>
            </w:pPr>
            <w:r w:rsidRPr="00230A83">
              <w:rPr>
                <w:rFonts w:eastAsia="Times New Roman"/>
                <w:b w:val="0"/>
                <w:bCs/>
                <w:szCs w:val="24"/>
                <w:lang w:eastAsia="ru-RU"/>
              </w:rPr>
              <w:t>Документ, подтверждающий</w:t>
            </w:r>
            <w:r w:rsidR="001C3194" w:rsidRPr="00230A83">
              <w:rPr>
                <w:rFonts w:eastAsia="Times New Roman"/>
                <w:b w:val="0"/>
                <w:bCs/>
                <w:szCs w:val="24"/>
                <w:lang w:eastAsia="ru-RU"/>
              </w:rPr>
              <w:t xml:space="preserve"> полномочия п</w:t>
            </w:r>
            <w:r w:rsidRPr="00230A83">
              <w:rPr>
                <w:rFonts w:eastAsia="Times New Roman"/>
                <w:b w:val="0"/>
                <w:bCs/>
                <w:szCs w:val="24"/>
                <w:lang w:eastAsia="ru-RU"/>
              </w:rPr>
              <w:t xml:space="preserve">редставителя Заявителя, указанный в Запросе, не противоречит </w:t>
            </w:r>
            <w:r w:rsidRPr="00230A83">
              <w:rPr>
                <w:b w:val="0"/>
                <w:bCs/>
                <w:szCs w:val="24"/>
              </w:rPr>
              <w:t xml:space="preserve">требованиям к документу, </w:t>
            </w:r>
            <w:r w:rsidRPr="00230A83">
              <w:rPr>
                <w:rFonts w:eastAsia="Times New Roman"/>
                <w:b w:val="0"/>
                <w:bCs/>
                <w:szCs w:val="24"/>
                <w:lang w:eastAsia="ru-RU"/>
              </w:rPr>
              <w:t>подтверждающему</w:t>
            </w:r>
            <w:r w:rsidR="001C3194" w:rsidRPr="00230A83">
              <w:rPr>
                <w:rFonts w:eastAsia="Times New Roman"/>
                <w:b w:val="0"/>
                <w:bCs/>
                <w:szCs w:val="24"/>
                <w:lang w:eastAsia="ru-RU"/>
              </w:rPr>
              <w:t xml:space="preserve"> полномочия п</w:t>
            </w:r>
            <w:r w:rsidRPr="00230A83">
              <w:rPr>
                <w:rFonts w:eastAsia="Times New Roman"/>
                <w:b w:val="0"/>
                <w:bCs/>
                <w:szCs w:val="24"/>
                <w:lang w:eastAsia="ru-RU"/>
              </w:rPr>
              <w:t>редставителя Заявителя,</w:t>
            </w:r>
            <w:r w:rsidRPr="00230A83">
              <w:rPr>
                <w:b w:val="0"/>
                <w:bCs/>
                <w:szCs w:val="24"/>
              </w:rPr>
              <w:t xml:space="preserve"> указанным </w:t>
            </w:r>
            <w:r w:rsidR="00664730">
              <w:rPr>
                <w:b w:val="0"/>
                <w:bCs/>
                <w:szCs w:val="24"/>
              </w:rPr>
              <w:t xml:space="preserve">                           </w:t>
            </w:r>
            <w:r w:rsidRPr="00230A83">
              <w:rPr>
                <w:rFonts w:eastAsia="Times New Roman"/>
                <w:b w:val="0"/>
                <w:bCs/>
                <w:szCs w:val="24"/>
              </w:rPr>
              <w:t>в Административном регламенте:</w:t>
            </w:r>
          </w:p>
          <w:p w14:paraId="1A42957D" w14:textId="071B708F" w:rsidR="005415CE" w:rsidRPr="00664730" w:rsidRDefault="005415CE" w:rsidP="00172D1B">
            <w:pPr>
              <w:pStyle w:val="aff5"/>
              <w:spacing w:after="0" w:line="240" w:lineRule="auto"/>
              <w:ind w:right="282"/>
              <w:jc w:val="both"/>
              <w:rPr>
                <w:rFonts w:eastAsia="Times New Roman"/>
                <w:b w:val="0"/>
                <w:bCs/>
                <w:sz w:val="22"/>
                <w:lang w:eastAsia="ru-RU"/>
              </w:rPr>
            </w:pPr>
            <w:r w:rsidRPr="00664730">
              <w:rPr>
                <w:b w:val="0"/>
                <w:bCs/>
                <w:sz w:val="22"/>
              </w:rPr>
              <w:t>(Поле заполняется при оценке Запроса, направленного</w:t>
            </w:r>
            <w:r w:rsidR="001C3194" w:rsidRPr="00664730">
              <w:rPr>
                <w:b w:val="0"/>
                <w:bCs/>
                <w:sz w:val="22"/>
              </w:rPr>
              <w:t xml:space="preserve"> п</w:t>
            </w:r>
            <w:r w:rsidRPr="00664730">
              <w:rPr>
                <w:b w:val="0"/>
                <w:bCs/>
                <w:sz w:val="22"/>
              </w:rPr>
              <w:t>редставителем Заявителя)</w:t>
            </w:r>
          </w:p>
        </w:tc>
        <w:tc>
          <w:tcPr>
            <w:tcW w:w="1526" w:type="dxa"/>
            <w:tcBorders>
              <w:top w:val="single" w:sz="4" w:space="0" w:color="auto"/>
              <w:left w:val="single" w:sz="2" w:space="0" w:color="auto"/>
            </w:tcBorders>
          </w:tcPr>
          <w:p w14:paraId="076DADDC" w14:textId="77777777" w:rsidR="005415CE" w:rsidRPr="00230A83" w:rsidRDefault="005415CE" w:rsidP="00172D1B">
            <w:pPr>
              <w:pStyle w:val="aff5"/>
              <w:spacing w:after="0" w:line="240" w:lineRule="auto"/>
              <w:ind w:right="282"/>
              <w:jc w:val="both"/>
              <w:rPr>
                <w:rFonts w:eastAsia="Times New Roman"/>
                <w:b w:val="0"/>
                <w:bCs/>
                <w:szCs w:val="24"/>
                <w:lang w:eastAsia="ru-RU"/>
              </w:rPr>
            </w:pPr>
          </w:p>
        </w:tc>
      </w:tr>
      <w:tr w:rsidR="004669BE" w:rsidRPr="00230A83" w14:paraId="56DB9F9F" w14:textId="77777777" w:rsidTr="005415CE">
        <w:trPr>
          <w:trHeight w:val="38"/>
        </w:trPr>
        <w:tc>
          <w:tcPr>
            <w:tcW w:w="439" w:type="dxa"/>
            <w:vMerge/>
          </w:tcPr>
          <w:p w14:paraId="2577915F"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7710B423"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24911D4F" w14:textId="77777777" w:rsidTr="005415CE">
        <w:trPr>
          <w:trHeight w:val="445"/>
        </w:trPr>
        <w:tc>
          <w:tcPr>
            <w:tcW w:w="439" w:type="dxa"/>
            <w:vMerge/>
          </w:tcPr>
          <w:p w14:paraId="428768CF" w14:textId="77777777" w:rsidR="005415CE" w:rsidRPr="00230A83" w:rsidRDefault="005415CE" w:rsidP="00172D1B">
            <w:pPr>
              <w:pStyle w:val="aff5"/>
              <w:spacing w:after="0" w:line="240" w:lineRule="auto"/>
              <w:rPr>
                <w:b w:val="0"/>
                <w:bCs/>
                <w:szCs w:val="24"/>
              </w:rPr>
            </w:pPr>
          </w:p>
        </w:tc>
        <w:tc>
          <w:tcPr>
            <w:tcW w:w="417" w:type="dxa"/>
            <w:vMerge w:val="restart"/>
            <w:tcBorders>
              <w:top w:val="single" w:sz="2" w:space="0" w:color="auto"/>
              <w:right w:val="single" w:sz="2" w:space="0" w:color="auto"/>
            </w:tcBorders>
          </w:tcPr>
          <w:p w14:paraId="5FCCA311"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1</w:t>
            </w:r>
          </w:p>
        </w:tc>
        <w:tc>
          <w:tcPr>
            <w:tcW w:w="7649" w:type="dxa"/>
            <w:gridSpan w:val="3"/>
            <w:tcBorders>
              <w:top w:val="single" w:sz="2" w:space="0" w:color="auto"/>
              <w:left w:val="single" w:sz="2" w:space="0" w:color="auto"/>
              <w:bottom w:val="single" w:sz="2" w:space="0" w:color="auto"/>
              <w:right w:val="single" w:sz="2" w:space="0" w:color="auto"/>
            </w:tcBorders>
          </w:tcPr>
          <w:p w14:paraId="4898A329"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 xml:space="preserve">Доверенность соответствует требованиями законодательства Российской Федерации, </w:t>
            </w:r>
          </w:p>
          <w:p w14:paraId="22B82986"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в том числе:</w:t>
            </w:r>
          </w:p>
        </w:tc>
        <w:tc>
          <w:tcPr>
            <w:tcW w:w="1526" w:type="dxa"/>
            <w:tcBorders>
              <w:top w:val="single" w:sz="2" w:space="0" w:color="auto"/>
              <w:left w:val="single" w:sz="2" w:space="0" w:color="auto"/>
              <w:bottom w:val="single" w:sz="2" w:space="0" w:color="auto"/>
            </w:tcBorders>
          </w:tcPr>
          <w:p w14:paraId="0E1DB40D"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17EEAE6E" w14:textId="77777777" w:rsidTr="005415CE">
        <w:trPr>
          <w:trHeight w:val="38"/>
        </w:trPr>
        <w:tc>
          <w:tcPr>
            <w:tcW w:w="439" w:type="dxa"/>
            <w:vMerge/>
          </w:tcPr>
          <w:p w14:paraId="6E1E1738" w14:textId="77777777" w:rsidR="005415CE" w:rsidRPr="00230A83" w:rsidRDefault="005415CE" w:rsidP="00172D1B">
            <w:pPr>
              <w:pStyle w:val="aff5"/>
              <w:spacing w:after="0" w:line="240" w:lineRule="auto"/>
              <w:rPr>
                <w:b w:val="0"/>
                <w:bCs/>
                <w:szCs w:val="24"/>
              </w:rPr>
            </w:pPr>
          </w:p>
        </w:tc>
        <w:tc>
          <w:tcPr>
            <w:tcW w:w="417" w:type="dxa"/>
            <w:vMerge/>
            <w:tcBorders>
              <w:top w:val="single" w:sz="2" w:space="0" w:color="auto"/>
              <w:right w:val="single" w:sz="2" w:space="0" w:color="auto"/>
            </w:tcBorders>
          </w:tcPr>
          <w:p w14:paraId="136DB00A" w14:textId="77777777" w:rsidR="005415CE" w:rsidRPr="00230A83" w:rsidRDefault="005415CE" w:rsidP="00172D1B">
            <w:pPr>
              <w:pStyle w:val="aff5"/>
              <w:spacing w:after="0" w:line="240" w:lineRule="auto"/>
              <w:jc w:val="both"/>
              <w:rPr>
                <w:b w:val="0"/>
                <w:bCs/>
                <w:szCs w:val="24"/>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72072A4D"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29091C99" w14:textId="77777777" w:rsidTr="005415CE">
        <w:trPr>
          <w:trHeight w:val="134"/>
        </w:trPr>
        <w:tc>
          <w:tcPr>
            <w:tcW w:w="439" w:type="dxa"/>
            <w:vMerge/>
          </w:tcPr>
          <w:p w14:paraId="3AA67F83" w14:textId="77777777" w:rsidR="005415CE" w:rsidRPr="00230A83" w:rsidRDefault="005415CE" w:rsidP="00172D1B">
            <w:pPr>
              <w:pStyle w:val="aff5"/>
              <w:spacing w:after="0" w:line="240" w:lineRule="auto"/>
              <w:rPr>
                <w:b w:val="0"/>
                <w:bCs/>
                <w:szCs w:val="24"/>
              </w:rPr>
            </w:pPr>
          </w:p>
        </w:tc>
        <w:tc>
          <w:tcPr>
            <w:tcW w:w="417" w:type="dxa"/>
            <w:vMerge/>
            <w:tcBorders>
              <w:top w:val="single" w:sz="2" w:space="0" w:color="auto"/>
              <w:right w:val="single" w:sz="2" w:space="0" w:color="auto"/>
            </w:tcBorders>
          </w:tcPr>
          <w:p w14:paraId="20769E5B" w14:textId="77777777" w:rsidR="005415CE" w:rsidRPr="00230A83" w:rsidRDefault="005415CE" w:rsidP="00172D1B">
            <w:pPr>
              <w:pStyle w:val="aff5"/>
              <w:spacing w:after="0" w:line="240" w:lineRule="auto"/>
              <w:jc w:val="both"/>
              <w:rPr>
                <w:b w:val="0"/>
                <w:bCs/>
                <w:szCs w:val="24"/>
              </w:rPr>
            </w:pPr>
          </w:p>
        </w:tc>
        <w:tc>
          <w:tcPr>
            <w:tcW w:w="381" w:type="dxa"/>
            <w:gridSpan w:val="2"/>
            <w:tcBorders>
              <w:top w:val="single" w:sz="2" w:space="0" w:color="auto"/>
              <w:left w:val="single" w:sz="2" w:space="0" w:color="auto"/>
              <w:bottom w:val="single" w:sz="2" w:space="0" w:color="auto"/>
              <w:right w:val="single" w:sz="2" w:space="0" w:color="auto"/>
            </w:tcBorders>
          </w:tcPr>
          <w:p w14:paraId="01A5D3C4"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1</w:t>
            </w:r>
          </w:p>
        </w:tc>
        <w:tc>
          <w:tcPr>
            <w:tcW w:w="7268" w:type="dxa"/>
            <w:tcBorders>
              <w:top w:val="single" w:sz="2" w:space="0" w:color="auto"/>
              <w:left w:val="single" w:sz="2" w:space="0" w:color="auto"/>
              <w:bottom w:val="single" w:sz="2" w:space="0" w:color="auto"/>
              <w:right w:val="single" w:sz="2" w:space="0" w:color="auto"/>
            </w:tcBorders>
          </w:tcPr>
          <w:p w14:paraId="51B9BD59"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5DA1F38C"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32530943" w14:textId="77777777" w:rsidTr="005415CE">
        <w:trPr>
          <w:trHeight w:val="38"/>
        </w:trPr>
        <w:tc>
          <w:tcPr>
            <w:tcW w:w="439" w:type="dxa"/>
            <w:vMerge/>
          </w:tcPr>
          <w:p w14:paraId="5D9AF225" w14:textId="77777777" w:rsidR="005415CE" w:rsidRPr="00230A83" w:rsidRDefault="005415CE" w:rsidP="00172D1B">
            <w:pPr>
              <w:pStyle w:val="aff5"/>
              <w:spacing w:after="0" w:line="240" w:lineRule="auto"/>
              <w:rPr>
                <w:b w:val="0"/>
                <w:bCs/>
                <w:szCs w:val="24"/>
              </w:rPr>
            </w:pPr>
          </w:p>
        </w:tc>
        <w:tc>
          <w:tcPr>
            <w:tcW w:w="417" w:type="dxa"/>
            <w:vMerge/>
            <w:tcBorders>
              <w:top w:val="single" w:sz="2" w:space="0" w:color="auto"/>
              <w:right w:val="single" w:sz="2" w:space="0" w:color="auto"/>
            </w:tcBorders>
          </w:tcPr>
          <w:p w14:paraId="1C486A1B" w14:textId="77777777" w:rsidR="005415CE" w:rsidRPr="00230A83" w:rsidRDefault="005415CE" w:rsidP="00172D1B">
            <w:pPr>
              <w:pStyle w:val="aff5"/>
              <w:spacing w:after="0" w:line="240" w:lineRule="auto"/>
              <w:jc w:val="both"/>
              <w:rPr>
                <w:b w:val="0"/>
                <w:bCs/>
                <w:szCs w:val="24"/>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211B6088"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145ABC55" w14:textId="77777777" w:rsidTr="005415CE">
        <w:trPr>
          <w:trHeight w:val="148"/>
        </w:trPr>
        <w:tc>
          <w:tcPr>
            <w:tcW w:w="439" w:type="dxa"/>
            <w:vMerge/>
          </w:tcPr>
          <w:p w14:paraId="36973099" w14:textId="77777777" w:rsidR="005415CE" w:rsidRPr="00230A83" w:rsidRDefault="005415CE" w:rsidP="00172D1B">
            <w:pPr>
              <w:pStyle w:val="aff5"/>
              <w:spacing w:after="0" w:line="240" w:lineRule="auto"/>
              <w:rPr>
                <w:b w:val="0"/>
                <w:bCs/>
                <w:szCs w:val="24"/>
              </w:rPr>
            </w:pPr>
          </w:p>
        </w:tc>
        <w:tc>
          <w:tcPr>
            <w:tcW w:w="417" w:type="dxa"/>
            <w:vMerge/>
            <w:tcBorders>
              <w:top w:val="single" w:sz="2" w:space="0" w:color="auto"/>
              <w:right w:val="single" w:sz="2" w:space="0" w:color="auto"/>
            </w:tcBorders>
          </w:tcPr>
          <w:p w14:paraId="61302E94" w14:textId="77777777" w:rsidR="005415CE" w:rsidRPr="00230A83" w:rsidRDefault="005415CE" w:rsidP="00172D1B">
            <w:pPr>
              <w:pStyle w:val="aff5"/>
              <w:spacing w:after="0" w:line="240" w:lineRule="auto"/>
              <w:jc w:val="both"/>
              <w:rPr>
                <w:b w:val="0"/>
                <w:bCs/>
                <w:szCs w:val="24"/>
              </w:rPr>
            </w:pPr>
          </w:p>
        </w:tc>
        <w:tc>
          <w:tcPr>
            <w:tcW w:w="381" w:type="dxa"/>
            <w:gridSpan w:val="2"/>
            <w:tcBorders>
              <w:top w:val="single" w:sz="2" w:space="0" w:color="auto"/>
              <w:left w:val="single" w:sz="2" w:space="0" w:color="auto"/>
              <w:bottom w:val="single" w:sz="2" w:space="0" w:color="auto"/>
              <w:right w:val="single" w:sz="2" w:space="0" w:color="auto"/>
            </w:tcBorders>
          </w:tcPr>
          <w:p w14:paraId="1077CB2B"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2</w:t>
            </w:r>
          </w:p>
        </w:tc>
        <w:tc>
          <w:tcPr>
            <w:tcW w:w="7268" w:type="dxa"/>
            <w:tcBorders>
              <w:top w:val="single" w:sz="2" w:space="0" w:color="auto"/>
              <w:left w:val="single" w:sz="2" w:space="0" w:color="auto"/>
              <w:bottom w:val="single" w:sz="2" w:space="0" w:color="auto"/>
              <w:right w:val="single" w:sz="2" w:space="0" w:color="auto"/>
            </w:tcBorders>
          </w:tcPr>
          <w:p w14:paraId="5EB9FD92"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статье 185.1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2041B8C9"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1CC5586B" w14:textId="77777777" w:rsidTr="005415CE">
        <w:trPr>
          <w:trHeight w:val="38"/>
        </w:trPr>
        <w:tc>
          <w:tcPr>
            <w:tcW w:w="439" w:type="dxa"/>
            <w:vMerge/>
          </w:tcPr>
          <w:p w14:paraId="77F7BD07"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761B9F90"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5776E474" w14:textId="77777777" w:rsidTr="005415CE">
        <w:trPr>
          <w:trHeight w:val="127"/>
        </w:trPr>
        <w:tc>
          <w:tcPr>
            <w:tcW w:w="439" w:type="dxa"/>
            <w:vMerge/>
          </w:tcPr>
          <w:p w14:paraId="59DDB326"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292E8E13"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2</w:t>
            </w:r>
          </w:p>
        </w:tc>
        <w:tc>
          <w:tcPr>
            <w:tcW w:w="7649" w:type="dxa"/>
            <w:gridSpan w:val="3"/>
            <w:tcBorders>
              <w:top w:val="single" w:sz="2" w:space="0" w:color="auto"/>
              <w:left w:val="single" w:sz="2" w:space="0" w:color="auto"/>
              <w:bottom w:val="single" w:sz="2" w:space="0" w:color="auto"/>
              <w:right w:val="single" w:sz="2" w:space="0" w:color="auto"/>
            </w:tcBorders>
          </w:tcPr>
          <w:p w14:paraId="7A0D3D80" w14:textId="2085F225" w:rsidR="005415CE" w:rsidRPr="00230A83" w:rsidRDefault="005415CE" w:rsidP="00172D1B">
            <w:pPr>
              <w:spacing w:after="0" w:line="240" w:lineRule="auto"/>
              <w:jc w:val="both"/>
              <w:rPr>
                <w:rFonts w:ascii="Times New Roman" w:eastAsia="Times New Roman" w:hAnsi="Times New Roman"/>
                <w:sz w:val="24"/>
                <w:szCs w:val="24"/>
                <w:lang w:eastAsia="ru-RU"/>
              </w:rPr>
            </w:pPr>
            <w:r w:rsidRPr="00230A83">
              <w:rPr>
                <w:rFonts w:ascii="Times New Roman" w:eastAsia="Times New Roman" w:hAnsi="Times New Roman"/>
                <w:sz w:val="24"/>
                <w:szCs w:val="24"/>
                <w:lang w:eastAsia="ru-RU"/>
              </w:rPr>
              <w:t xml:space="preserve">Доверенность содержит сведения о представляемом и представителе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и (при наличии) регистрационный номер, </w:t>
            </w:r>
            <w:r w:rsidRPr="00230A83">
              <w:rPr>
                <w:rFonts w:ascii="Times New Roman" w:hAnsi="Times New Roman"/>
                <w:sz w:val="24"/>
                <w:szCs w:val="24"/>
              </w:rPr>
              <w:t xml:space="preserve">имя и отчество </w:t>
            </w:r>
            <w:r w:rsidR="00823834" w:rsidRPr="00230A83">
              <w:rPr>
                <w:rFonts w:ascii="Times New Roman" w:hAnsi="Times New Roman"/>
                <w:sz w:val="24"/>
                <w:szCs w:val="24"/>
              </w:rPr>
              <w:br/>
            </w:r>
            <w:r w:rsidRPr="00230A83">
              <w:rPr>
                <w:rFonts w:ascii="Times New Roman" w:hAnsi="Times New Roman"/>
                <w:sz w:val="24"/>
                <w:szCs w:val="24"/>
              </w:rPr>
              <w:t xml:space="preserve">(при наличии) </w:t>
            </w:r>
            <w:r w:rsidRPr="00230A83">
              <w:rPr>
                <w:rFonts w:ascii="Times New Roman" w:eastAsia="Times New Roman" w:hAnsi="Times New Roman"/>
                <w:sz w:val="24"/>
                <w:szCs w:val="24"/>
                <w:lang w:eastAsia="ru-RU"/>
              </w:rPr>
              <w:t xml:space="preserve">руководителя или иного лица, уполномоченного на это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в соответствии с законом и учредительными документами</w:t>
            </w:r>
            <w:r w:rsidRPr="00230A83">
              <w:rPr>
                <w:rFonts w:ascii="Times New Roman" w:hAnsi="Times New Roman"/>
                <w:sz w:val="24"/>
                <w:szCs w:val="24"/>
              </w:rPr>
              <w:t>), соответств</w:t>
            </w:r>
            <w:r w:rsidR="001C3194" w:rsidRPr="00230A83">
              <w:rPr>
                <w:rFonts w:ascii="Times New Roman" w:hAnsi="Times New Roman"/>
                <w:sz w:val="24"/>
                <w:szCs w:val="24"/>
              </w:rPr>
              <w:t>ующие информации о Заявителе и п</w:t>
            </w:r>
            <w:r w:rsidRPr="00230A83">
              <w:rPr>
                <w:rFonts w:ascii="Times New Roman" w:hAnsi="Times New Roman"/>
                <w:sz w:val="24"/>
                <w:szCs w:val="24"/>
              </w:rPr>
              <w:t>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14:paraId="68FD4618"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604CA0EF" w14:textId="77777777" w:rsidTr="005415CE">
        <w:trPr>
          <w:trHeight w:val="38"/>
        </w:trPr>
        <w:tc>
          <w:tcPr>
            <w:tcW w:w="439" w:type="dxa"/>
            <w:vMerge/>
          </w:tcPr>
          <w:p w14:paraId="072718E6"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01F2F278"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75A6EBFB" w14:textId="77777777" w:rsidTr="005415CE">
        <w:trPr>
          <w:trHeight w:val="134"/>
        </w:trPr>
        <w:tc>
          <w:tcPr>
            <w:tcW w:w="439" w:type="dxa"/>
            <w:vMerge/>
          </w:tcPr>
          <w:p w14:paraId="76C6EBA2"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484A8B87"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3</w:t>
            </w:r>
          </w:p>
        </w:tc>
        <w:tc>
          <w:tcPr>
            <w:tcW w:w="7649" w:type="dxa"/>
            <w:gridSpan w:val="3"/>
            <w:tcBorders>
              <w:top w:val="single" w:sz="2" w:space="0" w:color="auto"/>
              <w:left w:val="single" w:sz="2" w:space="0" w:color="auto"/>
              <w:bottom w:val="single" w:sz="2" w:space="0" w:color="auto"/>
              <w:right w:val="single" w:sz="2" w:space="0" w:color="auto"/>
            </w:tcBorders>
          </w:tcPr>
          <w:p w14:paraId="6ED7A69D" w14:textId="08FF9110" w:rsidR="005415CE" w:rsidRPr="00230A83" w:rsidRDefault="005415CE" w:rsidP="00172D1B">
            <w:pPr>
              <w:spacing w:after="0" w:line="240" w:lineRule="auto"/>
              <w:jc w:val="both"/>
              <w:rPr>
                <w:rFonts w:ascii="Times New Roman" w:hAnsi="Times New Roman"/>
                <w:sz w:val="24"/>
                <w:szCs w:val="24"/>
              </w:rPr>
            </w:pPr>
            <w:r w:rsidRPr="00230A83">
              <w:rPr>
                <w:rFonts w:ascii="Times New Roman" w:hAnsi="Times New Roman"/>
                <w:sz w:val="24"/>
                <w:szCs w:val="24"/>
              </w:rPr>
              <w:t>Объем полномочий лица, уп</w:t>
            </w:r>
            <w:r w:rsidR="001C3194" w:rsidRPr="00230A83">
              <w:rPr>
                <w:rFonts w:ascii="Times New Roman" w:hAnsi="Times New Roman"/>
                <w:sz w:val="24"/>
                <w:szCs w:val="24"/>
              </w:rPr>
              <w:t>олномоченного по доверенности (п</w:t>
            </w:r>
            <w:r w:rsidRPr="00230A83">
              <w:rPr>
                <w:rFonts w:ascii="Times New Roman" w:hAnsi="Times New Roman"/>
                <w:sz w:val="24"/>
                <w:szCs w:val="24"/>
              </w:rPr>
              <w:t xml:space="preserve">редставителя Заявителя) включает право обратиться </w:t>
            </w:r>
            <w:r w:rsidR="00664730">
              <w:rPr>
                <w:rFonts w:ascii="Times New Roman" w:hAnsi="Times New Roman"/>
                <w:sz w:val="24"/>
                <w:szCs w:val="24"/>
              </w:rPr>
              <w:t xml:space="preserve">                                              </w:t>
            </w:r>
            <w:r w:rsidRPr="00230A83">
              <w:rPr>
                <w:rFonts w:ascii="Times New Roman" w:hAnsi="Times New Roman"/>
                <w:sz w:val="24"/>
                <w:szCs w:val="24"/>
              </w:rPr>
              <w:t xml:space="preserve">за предоставлением и получить результат предоставления муниципальной услуги </w:t>
            </w:r>
          </w:p>
        </w:tc>
        <w:tc>
          <w:tcPr>
            <w:tcW w:w="1526" w:type="dxa"/>
            <w:tcBorders>
              <w:top w:val="single" w:sz="2" w:space="0" w:color="auto"/>
              <w:left w:val="single" w:sz="2" w:space="0" w:color="auto"/>
              <w:bottom w:val="single" w:sz="2" w:space="0" w:color="auto"/>
            </w:tcBorders>
          </w:tcPr>
          <w:p w14:paraId="621FB671"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6508EB95" w14:textId="77777777" w:rsidTr="005415CE">
        <w:trPr>
          <w:trHeight w:val="45"/>
        </w:trPr>
        <w:tc>
          <w:tcPr>
            <w:tcW w:w="439" w:type="dxa"/>
            <w:vMerge/>
          </w:tcPr>
          <w:p w14:paraId="1FB801B5"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cBorders>
          </w:tcPr>
          <w:p w14:paraId="71264A9A"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1C3172FD" w14:textId="77777777" w:rsidTr="005415CE">
        <w:trPr>
          <w:trHeight w:val="131"/>
        </w:trPr>
        <w:tc>
          <w:tcPr>
            <w:tcW w:w="439" w:type="dxa"/>
            <w:vMerge/>
          </w:tcPr>
          <w:p w14:paraId="224293DD"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6F2F4BDD" w14:textId="77777777" w:rsidR="005415CE" w:rsidRPr="00230A83" w:rsidRDefault="005415CE" w:rsidP="00172D1B">
            <w:pPr>
              <w:pStyle w:val="aff5"/>
              <w:spacing w:after="0" w:line="240" w:lineRule="auto"/>
              <w:jc w:val="both"/>
              <w:rPr>
                <w:b w:val="0"/>
                <w:bCs/>
                <w:szCs w:val="24"/>
              </w:rPr>
            </w:pPr>
            <w:r w:rsidRPr="00230A83">
              <w:rPr>
                <w:b w:val="0"/>
                <w:bCs/>
                <w:szCs w:val="24"/>
              </w:rPr>
              <w:t>4</w:t>
            </w:r>
          </w:p>
        </w:tc>
        <w:tc>
          <w:tcPr>
            <w:tcW w:w="7649" w:type="dxa"/>
            <w:gridSpan w:val="3"/>
            <w:tcBorders>
              <w:top w:val="single" w:sz="2" w:space="0" w:color="auto"/>
              <w:left w:val="single" w:sz="2" w:space="0" w:color="auto"/>
              <w:bottom w:val="single" w:sz="2" w:space="0" w:color="auto"/>
              <w:right w:val="single" w:sz="2" w:space="0" w:color="auto"/>
            </w:tcBorders>
          </w:tcPr>
          <w:p w14:paraId="047E618A" w14:textId="77777777" w:rsidR="005415CE" w:rsidRPr="00230A83" w:rsidRDefault="005415CE" w:rsidP="00172D1B">
            <w:pPr>
              <w:spacing w:after="0" w:line="240" w:lineRule="auto"/>
              <w:jc w:val="both"/>
              <w:rPr>
                <w:rFonts w:ascii="Times New Roman" w:hAnsi="Times New Roman"/>
                <w:sz w:val="24"/>
                <w:szCs w:val="24"/>
              </w:rPr>
            </w:pPr>
            <w:r w:rsidRPr="00230A83">
              <w:rPr>
                <w:rFonts w:ascii="Times New Roman" w:eastAsia="Times New Roman" w:hAnsi="Times New Roman"/>
                <w:sz w:val="24"/>
                <w:szCs w:val="24"/>
                <w:lang w:eastAsia="ru-RU"/>
              </w:rPr>
              <w:t>Доверенность содержит дату ее совершения</w:t>
            </w:r>
          </w:p>
        </w:tc>
        <w:tc>
          <w:tcPr>
            <w:tcW w:w="1526" w:type="dxa"/>
            <w:tcBorders>
              <w:top w:val="single" w:sz="2" w:space="0" w:color="auto"/>
              <w:left w:val="single" w:sz="2" w:space="0" w:color="auto"/>
              <w:bottom w:val="single" w:sz="2" w:space="0" w:color="auto"/>
            </w:tcBorders>
          </w:tcPr>
          <w:p w14:paraId="7F708F2B"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6729420B" w14:textId="77777777" w:rsidTr="005415CE">
        <w:trPr>
          <w:trHeight w:val="45"/>
        </w:trPr>
        <w:tc>
          <w:tcPr>
            <w:tcW w:w="439" w:type="dxa"/>
            <w:vMerge/>
          </w:tcPr>
          <w:p w14:paraId="30150BE2"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3275AAE1"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6D1DDCFC" w14:textId="77777777" w:rsidTr="005415CE">
        <w:trPr>
          <w:trHeight w:val="148"/>
        </w:trPr>
        <w:tc>
          <w:tcPr>
            <w:tcW w:w="439" w:type="dxa"/>
            <w:vMerge/>
          </w:tcPr>
          <w:p w14:paraId="34D784B3"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4B0AA5A9" w14:textId="77777777" w:rsidR="005415CE" w:rsidRPr="00230A83" w:rsidRDefault="005415CE" w:rsidP="00172D1B">
            <w:pPr>
              <w:pStyle w:val="aff5"/>
              <w:spacing w:after="0" w:line="240" w:lineRule="auto"/>
              <w:jc w:val="both"/>
              <w:rPr>
                <w:b w:val="0"/>
                <w:bCs/>
                <w:szCs w:val="24"/>
              </w:rPr>
            </w:pPr>
            <w:r w:rsidRPr="00230A83">
              <w:rPr>
                <w:b w:val="0"/>
                <w:bCs/>
                <w:szCs w:val="24"/>
              </w:rPr>
              <w:t>5</w:t>
            </w:r>
          </w:p>
        </w:tc>
        <w:tc>
          <w:tcPr>
            <w:tcW w:w="7649" w:type="dxa"/>
            <w:gridSpan w:val="3"/>
            <w:tcBorders>
              <w:top w:val="single" w:sz="2" w:space="0" w:color="auto"/>
              <w:left w:val="single" w:sz="2" w:space="0" w:color="auto"/>
              <w:bottom w:val="single" w:sz="2" w:space="0" w:color="auto"/>
              <w:right w:val="single" w:sz="2" w:space="0" w:color="auto"/>
            </w:tcBorders>
          </w:tcPr>
          <w:p w14:paraId="72822E0A" w14:textId="77777777" w:rsidR="005415CE" w:rsidRPr="00230A83" w:rsidRDefault="005415CE" w:rsidP="00172D1B">
            <w:pPr>
              <w:spacing w:after="0" w:line="240" w:lineRule="auto"/>
              <w:jc w:val="both"/>
              <w:rPr>
                <w:rFonts w:ascii="Times New Roman" w:eastAsia="Times New Roman" w:hAnsi="Times New Roman"/>
                <w:sz w:val="24"/>
                <w:szCs w:val="24"/>
                <w:lang w:eastAsia="ru-RU"/>
              </w:rPr>
            </w:pPr>
            <w:r w:rsidRPr="00230A83">
              <w:rPr>
                <w:rFonts w:ascii="Times New Roman" w:eastAsia="Times New Roman" w:hAnsi="Times New Roman"/>
                <w:sz w:val="24"/>
                <w:szCs w:val="24"/>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14:paraId="072D3A2F"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66637803" w14:textId="77777777" w:rsidTr="005415CE">
        <w:trPr>
          <w:trHeight w:val="38"/>
        </w:trPr>
        <w:tc>
          <w:tcPr>
            <w:tcW w:w="439" w:type="dxa"/>
            <w:vMerge/>
          </w:tcPr>
          <w:p w14:paraId="2DB3AD6E"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61110E6E"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2ED67871" w14:textId="77777777" w:rsidTr="005415CE">
        <w:trPr>
          <w:trHeight w:val="169"/>
        </w:trPr>
        <w:tc>
          <w:tcPr>
            <w:tcW w:w="439" w:type="dxa"/>
            <w:vMerge/>
          </w:tcPr>
          <w:p w14:paraId="10FFF411"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4642F602"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6</w:t>
            </w:r>
          </w:p>
        </w:tc>
        <w:tc>
          <w:tcPr>
            <w:tcW w:w="7649" w:type="dxa"/>
            <w:gridSpan w:val="3"/>
            <w:tcBorders>
              <w:top w:val="single" w:sz="2" w:space="0" w:color="auto"/>
              <w:left w:val="single" w:sz="2" w:space="0" w:color="auto"/>
              <w:bottom w:val="single" w:sz="2" w:space="0" w:color="auto"/>
              <w:right w:val="single" w:sz="2" w:space="0" w:color="auto"/>
            </w:tcBorders>
          </w:tcPr>
          <w:p w14:paraId="11E48FA8"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 xml:space="preserve">Доверенность сохраняет силу от даты регистрации Запроса не менее 12 рабочих дней </w:t>
            </w:r>
          </w:p>
          <w:p w14:paraId="0867ED36" w14:textId="79E6094C" w:rsidR="005415CE" w:rsidRPr="00664730" w:rsidRDefault="005415CE" w:rsidP="00172D1B">
            <w:pPr>
              <w:spacing w:after="0" w:line="240" w:lineRule="auto"/>
              <w:jc w:val="both"/>
              <w:rPr>
                <w:rFonts w:ascii="Times New Roman" w:eastAsia="Times New Roman" w:hAnsi="Times New Roman"/>
                <w:iCs/>
                <w:lang w:eastAsia="ru-RU"/>
              </w:rPr>
            </w:pPr>
            <w:r w:rsidRPr="00664730">
              <w:rPr>
                <w:rFonts w:ascii="Times New Roman" w:hAnsi="Times New Roman"/>
                <w:iCs/>
              </w:rPr>
              <w:t xml:space="preserve">(В соответствии с Гражданским кодексом Российской Федерации: если </w:t>
            </w:r>
            <w:r w:rsidR="00664730">
              <w:rPr>
                <w:rFonts w:ascii="Times New Roman" w:hAnsi="Times New Roman"/>
                <w:iCs/>
              </w:rPr>
              <w:t xml:space="preserve">                             </w:t>
            </w:r>
            <w:r w:rsidRPr="00664730">
              <w:rPr>
                <w:rFonts w:ascii="Times New Roman" w:hAnsi="Times New Roman"/>
                <w:iCs/>
              </w:rPr>
              <w:t xml:space="preserve">в доверенности не указан срок ее действия, она сохраняет силу в течение года со дня ее совершения, </w:t>
            </w:r>
            <w:r w:rsidRPr="00664730">
              <w:rPr>
                <w:rFonts w:ascii="Times New Roman" w:eastAsia="Times New Roman" w:hAnsi="Times New Roman"/>
                <w:iCs/>
                <w:lang w:eastAsia="ru-RU"/>
              </w:rPr>
              <w:t xml:space="preserve">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w:t>
            </w:r>
            <w:r w:rsidR="00664730">
              <w:rPr>
                <w:rFonts w:ascii="Times New Roman" w:eastAsia="Times New Roman" w:hAnsi="Times New Roman"/>
                <w:iCs/>
                <w:lang w:eastAsia="ru-RU"/>
              </w:rPr>
              <w:t xml:space="preserve">                      </w:t>
            </w:r>
            <w:r w:rsidRPr="00664730">
              <w:rPr>
                <w:rFonts w:ascii="Times New Roman" w:eastAsia="Times New Roman" w:hAnsi="Times New Roman"/>
                <w:iCs/>
                <w:lang w:eastAsia="ru-RU"/>
              </w:rPr>
              <w:t>не содержащая указание о сроке ее действия, сохраняет силу до ее отмены лицом, выдавшим доверенность</w:t>
            </w:r>
            <w:r w:rsidRPr="00664730">
              <w:rPr>
                <w:rFonts w:ascii="Times New Roman" w:hAnsi="Times New Roman"/>
                <w:iCs/>
              </w:rPr>
              <w:t>)</w:t>
            </w:r>
          </w:p>
        </w:tc>
        <w:tc>
          <w:tcPr>
            <w:tcW w:w="1526" w:type="dxa"/>
            <w:tcBorders>
              <w:top w:val="single" w:sz="2" w:space="0" w:color="auto"/>
              <w:left w:val="single" w:sz="2" w:space="0" w:color="auto"/>
              <w:bottom w:val="single" w:sz="2" w:space="0" w:color="FFFFFF" w:themeColor="background1"/>
            </w:tcBorders>
          </w:tcPr>
          <w:p w14:paraId="1603E78B"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2A2DE16B" w14:textId="77777777" w:rsidTr="005415CE">
        <w:trPr>
          <w:trHeight w:val="45"/>
        </w:trPr>
        <w:tc>
          <w:tcPr>
            <w:tcW w:w="439" w:type="dxa"/>
            <w:vMerge/>
          </w:tcPr>
          <w:p w14:paraId="74D762AF"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05F1D966"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76C63813" w14:textId="77777777" w:rsidTr="005415CE">
        <w:trPr>
          <w:trHeight w:val="169"/>
        </w:trPr>
        <w:tc>
          <w:tcPr>
            <w:tcW w:w="439" w:type="dxa"/>
            <w:vMerge/>
          </w:tcPr>
          <w:p w14:paraId="3D2D84A9"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1647297B" w14:textId="77777777" w:rsidR="005415CE" w:rsidRPr="00230A83" w:rsidRDefault="005415CE" w:rsidP="00172D1B">
            <w:pPr>
              <w:pStyle w:val="aff5"/>
              <w:spacing w:after="0" w:line="240" w:lineRule="auto"/>
              <w:jc w:val="both"/>
              <w:rPr>
                <w:b w:val="0"/>
                <w:bCs/>
                <w:szCs w:val="24"/>
              </w:rPr>
            </w:pPr>
            <w:r w:rsidRPr="00230A83">
              <w:rPr>
                <w:b w:val="0"/>
                <w:bCs/>
                <w:szCs w:val="24"/>
              </w:rPr>
              <w:t>7</w:t>
            </w:r>
          </w:p>
        </w:tc>
        <w:tc>
          <w:tcPr>
            <w:tcW w:w="7649" w:type="dxa"/>
            <w:gridSpan w:val="3"/>
            <w:tcBorders>
              <w:top w:val="single" w:sz="2" w:space="0" w:color="auto"/>
              <w:left w:val="single" w:sz="2" w:space="0" w:color="auto"/>
              <w:bottom w:val="single" w:sz="2" w:space="0" w:color="auto"/>
              <w:right w:val="single" w:sz="2" w:space="0" w:color="auto"/>
            </w:tcBorders>
          </w:tcPr>
          <w:p w14:paraId="430EFE3E"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Доверенность содержит подпись лица, удостоверившего доверенность</w:t>
            </w:r>
          </w:p>
        </w:tc>
        <w:tc>
          <w:tcPr>
            <w:tcW w:w="1526" w:type="dxa"/>
            <w:tcBorders>
              <w:top w:val="single" w:sz="2" w:space="0" w:color="auto"/>
              <w:left w:val="single" w:sz="2" w:space="0" w:color="auto"/>
              <w:bottom w:val="single" w:sz="2" w:space="0" w:color="FFFFFF" w:themeColor="background1"/>
            </w:tcBorders>
          </w:tcPr>
          <w:p w14:paraId="313C70F5"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1ADF77F8" w14:textId="77777777" w:rsidTr="005415CE">
        <w:trPr>
          <w:trHeight w:val="38"/>
        </w:trPr>
        <w:tc>
          <w:tcPr>
            <w:tcW w:w="439" w:type="dxa"/>
            <w:vMerge/>
          </w:tcPr>
          <w:p w14:paraId="2D621F46"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28568956"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73278613" w14:textId="77777777" w:rsidTr="005415CE">
        <w:trPr>
          <w:trHeight w:val="169"/>
        </w:trPr>
        <w:tc>
          <w:tcPr>
            <w:tcW w:w="439" w:type="dxa"/>
            <w:vMerge/>
          </w:tcPr>
          <w:p w14:paraId="0A0A22C3"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41E4591F" w14:textId="77777777" w:rsidR="005415CE" w:rsidRPr="00230A83" w:rsidRDefault="005415CE" w:rsidP="00172D1B">
            <w:pPr>
              <w:pStyle w:val="aff5"/>
              <w:spacing w:after="0" w:line="240" w:lineRule="auto"/>
              <w:jc w:val="both"/>
              <w:rPr>
                <w:b w:val="0"/>
                <w:bCs/>
                <w:szCs w:val="24"/>
              </w:rPr>
            </w:pPr>
            <w:r w:rsidRPr="00230A83">
              <w:rPr>
                <w:b w:val="0"/>
                <w:bCs/>
                <w:szCs w:val="24"/>
              </w:rPr>
              <w:t>8</w:t>
            </w:r>
          </w:p>
        </w:tc>
        <w:tc>
          <w:tcPr>
            <w:tcW w:w="7649" w:type="dxa"/>
            <w:gridSpan w:val="3"/>
            <w:tcBorders>
              <w:top w:val="single" w:sz="2" w:space="0" w:color="auto"/>
              <w:left w:val="single" w:sz="2" w:space="0" w:color="auto"/>
              <w:bottom w:val="single" w:sz="2" w:space="0" w:color="auto"/>
              <w:right w:val="single" w:sz="2" w:space="0" w:color="auto"/>
            </w:tcBorders>
          </w:tcPr>
          <w:p w14:paraId="703BE2A2" w14:textId="1792A3B5" w:rsidR="005415CE" w:rsidRPr="00230A83" w:rsidRDefault="005415CE" w:rsidP="00172D1B">
            <w:pPr>
              <w:spacing w:after="0" w:line="240" w:lineRule="auto"/>
              <w:jc w:val="both"/>
              <w:rPr>
                <w:rFonts w:ascii="Times New Roman" w:hAnsi="Times New Roman"/>
                <w:sz w:val="24"/>
                <w:szCs w:val="24"/>
              </w:rPr>
            </w:pPr>
            <w:r w:rsidRPr="00230A83">
              <w:rPr>
                <w:rFonts w:ascii="Times New Roman" w:eastAsia="Times New Roman" w:hAnsi="Times New Roman"/>
                <w:sz w:val="24"/>
                <w:szCs w:val="24"/>
                <w:lang w:eastAsia="ru-RU"/>
              </w:rPr>
              <w:t xml:space="preserve">Файл, содержащий доверенность, не зашифрован, открывается </w:t>
            </w:r>
            <w:r w:rsidR="00664730">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на просмотр стандартными средствами, без предварительного вывода </w:t>
            </w:r>
            <w:r w:rsidR="00664730">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на экран каких-либо предупреждений или сообщений об ошибках (включая ошибки, при которых файл не открывается для просмотра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и копирования)</w:t>
            </w:r>
          </w:p>
        </w:tc>
        <w:tc>
          <w:tcPr>
            <w:tcW w:w="1526" w:type="dxa"/>
            <w:tcBorders>
              <w:top w:val="single" w:sz="2" w:space="0" w:color="auto"/>
              <w:left w:val="single" w:sz="2" w:space="0" w:color="auto"/>
              <w:bottom w:val="single" w:sz="2" w:space="0" w:color="auto"/>
              <w:right w:val="single" w:sz="2" w:space="0" w:color="auto"/>
            </w:tcBorders>
          </w:tcPr>
          <w:p w14:paraId="44726207"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55B2DCAA" w14:textId="77777777" w:rsidTr="005415CE">
        <w:trPr>
          <w:trHeight w:val="38"/>
        </w:trPr>
        <w:tc>
          <w:tcPr>
            <w:tcW w:w="439" w:type="dxa"/>
            <w:vMerge/>
          </w:tcPr>
          <w:p w14:paraId="4E4F7772"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59A623A8"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6004EB00" w14:textId="77777777" w:rsidTr="005415CE">
        <w:trPr>
          <w:trHeight w:val="38"/>
        </w:trPr>
        <w:tc>
          <w:tcPr>
            <w:tcW w:w="439" w:type="dxa"/>
            <w:vMerge/>
          </w:tcPr>
          <w:p w14:paraId="49C85088"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24C64507" w14:textId="77777777" w:rsidR="005415CE" w:rsidRPr="00230A83" w:rsidRDefault="005415CE" w:rsidP="00172D1B">
            <w:pPr>
              <w:pStyle w:val="aff5"/>
              <w:spacing w:after="0" w:line="240" w:lineRule="auto"/>
              <w:jc w:val="both"/>
              <w:rPr>
                <w:b w:val="0"/>
                <w:bCs/>
                <w:szCs w:val="24"/>
              </w:rPr>
            </w:pPr>
            <w:r w:rsidRPr="00230A83">
              <w:rPr>
                <w:b w:val="0"/>
                <w:bCs/>
                <w:szCs w:val="24"/>
              </w:rPr>
              <w:t>9</w:t>
            </w:r>
          </w:p>
        </w:tc>
        <w:tc>
          <w:tcPr>
            <w:tcW w:w="7649" w:type="dxa"/>
            <w:gridSpan w:val="3"/>
            <w:tcBorders>
              <w:top w:val="single" w:sz="2" w:space="0" w:color="auto"/>
              <w:left w:val="single" w:sz="2" w:space="0" w:color="auto"/>
              <w:bottom w:val="single" w:sz="2" w:space="0" w:color="auto"/>
              <w:right w:val="single" w:sz="2" w:space="0" w:color="auto"/>
            </w:tcBorders>
          </w:tcPr>
          <w:p w14:paraId="6552EC4A" w14:textId="0EF43F62" w:rsidR="005415CE" w:rsidRPr="00230A83" w:rsidRDefault="005415CE" w:rsidP="00172D1B">
            <w:pPr>
              <w:spacing w:after="0" w:line="240" w:lineRule="auto"/>
              <w:jc w:val="both"/>
              <w:rPr>
                <w:rFonts w:ascii="Times New Roman" w:hAnsi="Times New Roman"/>
                <w:sz w:val="24"/>
                <w:szCs w:val="24"/>
              </w:rPr>
            </w:pPr>
            <w:r w:rsidRPr="00230A83">
              <w:rPr>
                <w:rFonts w:ascii="Times New Roman" w:eastAsia="Times New Roman" w:hAnsi="Times New Roman"/>
                <w:sz w:val="24"/>
                <w:szCs w:val="24"/>
                <w:lang w:eastAsia="ru-RU"/>
              </w:rPr>
              <w:t xml:space="preserve">Файл, содержащий доверенность, загружен полном объеме </w:t>
            </w:r>
            <w:r w:rsidR="00664730">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(не фрагмент текста, не пустые листы, не иные, не относящиеся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к требуемому документу тексты, изображения)</w:t>
            </w:r>
          </w:p>
        </w:tc>
        <w:tc>
          <w:tcPr>
            <w:tcW w:w="1526" w:type="dxa"/>
            <w:tcBorders>
              <w:top w:val="single" w:sz="2" w:space="0" w:color="auto"/>
              <w:left w:val="single" w:sz="2" w:space="0" w:color="auto"/>
              <w:bottom w:val="single" w:sz="2" w:space="0" w:color="auto"/>
            </w:tcBorders>
          </w:tcPr>
          <w:p w14:paraId="393FCF6A"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44544494" w14:textId="77777777" w:rsidTr="005415CE">
        <w:trPr>
          <w:trHeight w:val="38"/>
        </w:trPr>
        <w:tc>
          <w:tcPr>
            <w:tcW w:w="439" w:type="dxa"/>
            <w:vMerge/>
          </w:tcPr>
          <w:p w14:paraId="37B84281"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right w:val="single" w:sz="2" w:space="0" w:color="FFFFFF" w:themeColor="background1"/>
            </w:tcBorders>
          </w:tcPr>
          <w:p w14:paraId="32DC3118"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72FD5345" w14:textId="77777777" w:rsidTr="005415CE">
        <w:trPr>
          <w:trHeight w:val="38"/>
        </w:trPr>
        <w:tc>
          <w:tcPr>
            <w:tcW w:w="439" w:type="dxa"/>
            <w:vMerge/>
          </w:tcPr>
          <w:p w14:paraId="6FD7B9F4"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right w:val="single" w:sz="2" w:space="0" w:color="auto"/>
            </w:tcBorders>
          </w:tcPr>
          <w:p w14:paraId="4205BDD3"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10</w:t>
            </w:r>
          </w:p>
        </w:tc>
        <w:tc>
          <w:tcPr>
            <w:tcW w:w="7649" w:type="dxa"/>
            <w:gridSpan w:val="3"/>
            <w:tcBorders>
              <w:top w:val="single" w:sz="2" w:space="0" w:color="auto"/>
              <w:left w:val="single" w:sz="2" w:space="0" w:color="auto"/>
              <w:right w:val="single" w:sz="2" w:space="0" w:color="auto"/>
            </w:tcBorders>
          </w:tcPr>
          <w:p w14:paraId="71502EFA" w14:textId="77777777" w:rsidR="005415CE" w:rsidRPr="00230A83" w:rsidRDefault="005415CE" w:rsidP="00172D1B">
            <w:pPr>
              <w:spacing w:after="0" w:line="240" w:lineRule="auto"/>
              <w:jc w:val="both"/>
              <w:rPr>
                <w:rFonts w:ascii="Times New Roman" w:eastAsia="Times New Roman" w:hAnsi="Times New Roman"/>
                <w:b/>
                <w:bCs/>
                <w:sz w:val="24"/>
                <w:szCs w:val="24"/>
                <w:lang w:eastAsia="ru-RU"/>
              </w:rPr>
            </w:pPr>
            <w:r w:rsidRPr="00230A83">
              <w:rPr>
                <w:rFonts w:ascii="Times New Roman" w:eastAsia="Times New Roman" w:hAnsi="Times New Roman"/>
                <w:sz w:val="24"/>
                <w:szCs w:val="24"/>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14:paraId="2C27192B"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4D4CEA09" w14:textId="77777777" w:rsidTr="005415CE">
        <w:trPr>
          <w:trHeight w:val="38"/>
        </w:trPr>
        <w:tc>
          <w:tcPr>
            <w:tcW w:w="439" w:type="dxa"/>
            <w:vMerge/>
          </w:tcPr>
          <w:p w14:paraId="7B70774C"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right w:val="single" w:sz="2" w:space="0" w:color="FFFFFF" w:themeColor="background1"/>
            </w:tcBorders>
          </w:tcPr>
          <w:p w14:paraId="249D9AEB"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5A7FC56E" w14:textId="77777777" w:rsidTr="005415CE">
        <w:trPr>
          <w:trHeight w:val="113"/>
        </w:trPr>
        <w:tc>
          <w:tcPr>
            <w:tcW w:w="439" w:type="dxa"/>
            <w:vMerge/>
          </w:tcPr>
          <w:p w14:paraId="1ABB2BBF"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right w:val="single" w:sz="2" w:space="0" w:color="auto"/>
            </w:tcBorders>
          </w:tcPr>
          <w:p w14:paraId="1989F503"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11</w:t>
            </w:r>
          </w:p>
        </w:tc>
        <w:tc>
          <w:tcPr>
            <w:tcW w:w="7649" w:type="dxa"/>
            <w:gridSpan w:val="3"/>
            <w:tcBorders>
              <w:top w:val="single" w:sz="2" w:space="0" w:color="auto"/>
              <w:left w:val="single" w:sz="2" w:space="0" w:color="auto"/>
              <w:right w:val="single" w:sz="2" w:space="0" w:color="auto"/>
            </w:tcBorders>
          </w:tcPr>
          <w:p w14:paraId="5C893786" w14:textId="0CEBE8EF" w:rsidR="005415CE" w:rsidRPr="00230A83" w:rsidRDefault="005415CE" w:rsidP="00172D1B">
            <w:pPr>
              <w:spacing w:after="0" w:line="240" w:lineRule="auto"/>
              <w:jc w:val="both"/>
              <w:rPr>
                <w:rFonts w:ascii="Times New Roman" w:eastAsia="Times New Roman" w:hAnsi="Times New Roman"/>
                <w:b/>
                <w:bCs/>
                <w:sz w:val="24"/>
                <w:szCs w:val="24"/>
                <w:lang w:eastAsia="ru-RU"/>
              </w:rPr>
            </w:pPr>
            <w:r w:rsidRPr="00230A83">
              <w:rPr>
                <w:rFonts w:ascii="Times New Roman" w:eastAsia="Times New Roman" w:hAnsi="Times New Roman"/>
                <w:sz w:val="24"/>
                <w:szCs w:val="24"/>
                <w:lang w:eastAsia="ru-RU"/>
              </w:rPr>
              <w:t xml:space="preserve">Доверенность не содержит недоступных для прочтения (рассмотрения) текстов, </w:t>
            </w:r>
            <w:r w:rsidR="0002426A" w:rsidRPr="00230A83">
              <w:rPr>
                <w:rFonts w:ascii="Times New Roman" w:eastAsia="Times New Roman" w:hAnsi="Times New Roman"/>
                <w:sz w:val="24"/>
                <w:szCs w:val="24"/>
                <w:lang w:eastAsia="ru-RU"/>
              </w:rPr>
              <w:br/>
            </w:r>
            <w:r w:rsidRPr="00230A83">
              <w:rPr>
                <w:rFonts w:ascii="Times New Roman" w:eastAsia="Times New Roman" w:hAnsi="Times New Roman"/>
                <w:sz w:val="24"/>
                <w:szCs w:val="24"/>
                <w:lang w:eastAsia="ru-RU"/>
              </w:rPr>
              <w:t>иных элементов</w:t>
            </w:r>
          </w:p>
        </w:tc>
        <w:tc>
          <w:tcPr>
            <w:tcW w:w="1526" w:type="dxa"/>
            <w:tcBorders>
              <w:top w:val="single" w:sz="2" w:space="0" w:color="auto"/>
              <w:left w:val="single" w:sz="2" w:space="0" w:color="auto"/>
            </w:tcBorders>
          </w:tcPr>
          <w:p w14:paraId="1723FBCE"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3407BD51" w14:textId="77777777" w:rsidTr="005415CE">
        <w:trPr>
          <w:trHeight w:val="38"/>
        </w:trPr>
        <w:tc>
          <w:tcPr>
            <w:tcW w:w="439" w:type="dxa"/>
            <w:vMerge/>
          </w:tcPr>
          <w:p w14:paraId="72C6049E"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right w:val="single" w:sz="2" w:space="0" w:color="FFFFFF" w:themeColor="background1"/>
            </w:tcBorders>
          </w:tcPr>
          <w:p w14:paraId="31AC24AD"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444436B1" w14:textId="77777777" w:rsidTr="005415CE">
        <w:trPr>
          <w:trHeight w:val="113"/>
        </w:trPr>
        <w:tc>
          <w:tcPr>
            <w:tcW w:w="439" w:type="dxa"/>
            <w:vMerge/>
          </w:tcPr>
          <w:p w14:paraId="27F6964F"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right w:val="single" w:sz="2" w:space="0" w:color="auto"/>
            </w:tcBorders>
          </w:tcPr>
          <w:p w14:paraId="39F10BEC"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12</w:t>
            </w:r>
          </w:p>
        </w:tc>
        <w:tc>
          <w:tcPr>
            <w:tcW w:w="7649" w:type="dxa"/>
            <w:gridSpan w:val="3"/>
            <w:tcBorders>
              <w:top w:val="single" w:sz="2" w:space="0" w:color="auto"/>
              <w:left w:val="single" w:sz="2" w:space="0" w:color="auto"/>
              <w:right w:val="single" w:sz="2" w:space="0" w:color="auto"/>
            </w:tcBorders>
          </w:tcPr>
          <w:p w14:paraId="6F63318D" w14:textId="025B9874" w:rsidR="005415CE" w:rsidRPr="00230A83" w:rsidRDefault="005415CE" w:rsidP="00172D1B">
            <w:pPr>
              <w:spacing w:after="0" w:line="240" w:lineRule="auto"/>
              <w:jc w:val="both"/>
              <w:rPr>
                <w:rFonts w:ascii="Times New Roman" w:eastAsia="Times New Roman" w:hAnsi="Times New Roman"/>
                <w:sz w:val="24"/>
                <w:szCs w:val="24"/>
                <w:lang w:eastAsia="ru-RU"/>
              </w:rPr>
            </w:pPr>
            <w:r w:rsidRPr="00230A83">
              <w:rPr>
                <w:rFonts w:ascii="Times New Roman" w:eastAsia="Times New Roman" w:hAnsi="Times New Roman"/>
                <w:sz w:val="24"/>
                <w:szCs w:val="24"/>
                <w:lang w:eastAsia="ru-RU"/>
              </w:rPr>
              <w:t xml:space="preserve">Доверенность не содержит подчисток и исправлений текста, </w:t>
            </w:r>
            <w:r w:rsidR="00664730">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14:paraId="4B70DFBD"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230A83" w14:paraId="53BC3C91" w14:textId="77777777" w:rsidTr="005415CE">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14:paraId="11570DE1" w14:textId="020AFB06" w:rsidR="005415CE" w:rsidRPr="00230A83" w:rsidRDefault="005415CE" w:rsidP="00172D1B">
            <w:pPr>
              <w:pStyle w:val="aff5"/>
              <w:spacing w:after="0" w:line="240" w:lineRule="auto"/>
              <w:jc w:val="both"/>
              <w:rPr>
                <w:rFonts w:eastAsia="Times New Roman"/>
                <w:b w:val="0"/>
                <w:bCs/>
                <w:szCs w:val="24"/>
                <w:lang w:eastAsia="ru-RU"/>
              </w:rPr>
            </w:pPr>
            <w:r w:rsidRPr="00230A83">
              <w:rPr>
                <w:szCs w:val="24"/>
              </w:rPr>
              <w:t>ВЫВОД: выявлено несоответствие документов, указанных в подпунктах 10.1.2 - 10.1.4</w:t>
            </w:r>
            <w:r w:rsidR="006D3369" w:rsidRPr="00230A83">
              <w:rPr>
                <w:szCs w:val="24"/>
              </w:rPr>
              <w:t xml:space="preserve"> пункта 10.1</w:t>
            </w:r>
            <w:r w:rsidRPr="00230A83">
              <w:rPr>
                <w:szCs w:val="24"/>
              </w:rPr>
              <w:t xml:space="preserve">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1B497B7" w14:textId="182D1F73" w:rsidR="00772F90" w:rsidRPr="00230A83" w:rsidRDefault="00772F90" w:rsidP="00172D1B">
      <w:pPr>
        <w:pStyle w:val="aff5"/>
        <w:spacing w:after="0" w:line="240" w:lineRule="auto"/>
        <w:ind w:right="282"/>
        <w:jc w:val="both"/>
        <w:rPr>
          <w:rFonts w:eastAsia="Times New Roman"/>
          <w:b w:val="0"/>
          <w:bCs/>
          <w:iCs/>
          <w:szCs w:val="24"/>
        </w:rPr>
      </w:pPr>
    </w:p>
    <w:p w14:paraId="1676AB3F" w14:textId="43789E56" w:rsidR="00A9183D" w:rsidRPr="00230A83" w:rsidRDefault="009E400E" w:rsidP="00172D1B">
      <w:pPr>
        <w:pStyle w:val="aff5"/>
        <w:spacing w:after="0" w:line="240" w:lineRule="auto"/>
        <w:ind w:right="282"/>
        <w:jc w:val="both"/>
        <w:rPr>
          <w:b w:val="0"/>
          <w:bCs/>
          <w:iCs/>
          <w:szCs w:val="24"/>
        </w:rPr>
      </w:pPr>
      <w:r>
        <w:rPr>
          <w:b w:val="0"/>
          <w:bCs/>
          <w:iCs/>
          <w:szCs w:val="24"/>
        </w:rPr>
        <w:t xml:space="preserve">3. </w:t>
      </w:r>
      <w:r w:rsidR="00F243C8" w:rsidRPr="00230A83">
        <w:rPr>
          <w:b w:val="0"/>
          <w:bCs/>
          <w:iCs/>
          <w:szCs w:val="24"/>
        </w:rPr>
        <w:t xml:space="preserve">Форма </w:t>
      </w:r>
      <w:r w:rsidR="00F243C8" w:rsidRPr="00230A83">
        <w:rPr>
          <w:b w:val="0"/>
          <w:bCs/>
          <w:szCs w:val="24"/>
        </w:rPr>
        <w:t xml:space="preserve">информационного листа «Оценка документов, необходимых </w:t>
      </w:r>
      <w:r w:rsidR="00C628D1" w:rsidRPr="00230A83">
        <w:rPr>
          <w:b w:val="0"/>
          <w:bCs/>
          <w:szCs w:val="24"/>
        </w:rPr>
        <w:br/>
      </w:r>
      <w:r w:rsidR="00F243C8" w:rsidRPr="00230A83">
        <w:rPr>
          <w:b w:val="0"/>
          <w:bCs/>
          <w:szCs w:val="24"/>
        </w:rPr>
        <w:t xml:space="preserve">для предоставления муниципальной услуги», </w:t>
      </w:r>
      <w:r w:rsidR="00B2011A" w:rsidRPr="00230A83">
        <w:rPr>
          <w:b w:val="0"/>
          <w:bCs/>
          <w:szCs w:val="24"/>
        </w:rPr>
        <w:t>заполняемого при</w:t>
      </w:r>
      <w:r w:rsidR="00F243C8" w:rsidRPr="00230A83">
        <w:rPr>
          <w:b w:val="0"/>
          <w:bCs/>
          <w:szCs w:val="24"/>
        </w:rPr>
        <w:t xml:space="preserve"> приеме документов, </w:t>
      </w:r>
      <w:r w:rsidR="00F243C8" w:rsidRPr="00230A83">
        <w:rPr>
          <w:b w:val="0"/>
          <w:bCs/>
          <w:szCs w:val="24"/>
        </w:rPr>
        <w:lastRenderedPageBreak/>
        <w:t>необходимых для предоставления муниципальной услуги</w:t>
      </w:r>
      <w:r w:rsidR="00F243C8" w:rsidRPr="00230A83">
        <w:rPr>
          <w:b w:val="0"/>
          <w:bCs/>
          <w:szCs w:val="24"/>
          <w:lang w:eastAsia="ru-RU"/>
        </w:rPr>
        <w:t xml:space="preserve"> </w:t>
      </w:r>
      <w:r w:rsidR="00F243C8" w:rsidRPr="00230A83">
        <w:rPr>
          <w:b w:val="0"/>
          <w:bCs/>
          <w:szCs w:val="24"/>
        </w:rPr>
        <w:t xml:space="preserve">«Согласование проектных решений </w:t>
      </w:r>
      <w:r w:rsidR="00FA118F">
        <w:rPr>
          <w:b w:val="0"/>
          <w:bCs/>
          <w:szCs w:val="24"/>
        </w:rPr>
        <w:t xml:space="preserve">              </w:t>
      </w:r>
      <w:r w:rsidR="00F243C8" w:rsidRPr="00230A83">
        <w:rPr>
          <w:b w:val="0"/>
          <w:bCs/>
          <w:szCs w:val="24"/>
        </w:rPr>
        <w:t>по отделке фасадов (</w:t>
      </w:r>
      <w:r w:rsidR="00F243C8" w:rsidRPr="00230A83">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A9183D" w:rsidRPr="00230A83">
        <w:rPr>
          <w:rFonts w:eastAsia="Times New Roman"/>
          <w:szCs w:val="24"/>
          <w:u w:val="single"/>
          <w:lang w:eastAsia="ru-RU"/>
        </w:rPr>
        <w:t>ограждения</w:t>
      </w:r>
      <w:r w:rsidR="00E66F3A" w:rsidRPr="00230A83">
        <w:rPr>
          <w:rFonts w:eastAsia="Times New Roman"/>
          <w:szCs w:val="24"/>
          <w:u w:val="single"/>
          <w:lang w:eastAsia="ru-RU"/>
        </w:rPr>
        <w:t>, ограждения с типовым внешним видом</w:t>
      </w:r>
      <w:r w:rsidR="00A9183D" w:rsidRPr="00230A83">
        <w:rPr>
          <w:rFonts w:eastAsia="Times New Roman"/>
          <w:szCs w:val="24"/>
          <w:lang w:eastAsia="ru-RU"/>
        </w:rPr>
        <w:t>:</w:t>
      </w:r>
    </w:p>
    <w:p w14:paraId="2E715762" w14:textId="0D6EAAFC" w:rsidR="00424366" w:rsidRPr="00230A83" w:rsidRDefault="009E400E" w:rsidP="00172D1B">
      <w:pPr>
        <w:pStyle w:val="aff5"/>
        <w:spacing w:after="0" w:line="240" w:lineRule="auto"/>
        <w:ind w:right="282"/>
        <w:jc w:val="both"/>
        <w:rPr>
          <w:b w:val="0"/>
          <w:bCs/>
          <w:iCs/>
          <w:szCs w:val="24"/>
        </w:rPr>
      </w:pPr>
      <w:r>
        <w:rPr>
          <w:b w:val="0"/>
          <w:bCs/>
          <w:iCs/>
          <w:szCs w:val="24"/>
        </w:rPr>
        <w:t>4.</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456"/>
        <w:gridCol w:w="8"/>
        <w:gridCol w:w="372"/>
        <w:gridCol w:w="7215"/>
        <w:gridCol w:w="1524"/>
      </w:tblGrid>
      <w:tr w:rsidR="004669BE" w:rsidRPr="00230A83" w14:paraId="3F08E53E" w14:textId="77777777" w:rsidTr="00A9183D">
        <w:trPr>
          <w:trHeight w:val="39"/>
        </w:trPr>
        <w:tc>
          <w:tcPr>
            <w:tcW w:w="8505" w:type="dxa"/>
            <w:gridSpan w:val="5"/>
          </w:tcPr>
          <w:p w14:paraId="31AABAEF" w14:textId="77777777" w:rsidR="003716FD" w:rsidRPr="00230A83" w:rsidRDefault="003716FD" w:rsidP="00172D1B">
            <w:pPr>
              <w:pStyle w:val="aff5"/>
              <w:spacing w:after="0" w:line="240" w:lineRule="auto"/>
              <w:ind w:right="282"/>
              <w:rPr>
                <w:szCs w:val="24"/>
              </w:rPr>
            </w:pPr>
            <w:r w:rsidRPr="00230A83">
              <w:rPr>
                <w:szCs w:val="24"/>
              </w:rPr>
              <w:t>Оценка документов</w:t>
            </w:r>
          </w:p>
          <w:p w14:paraId="619441DD" w14:textId="7DD225F5" w:rsidR="003716FD" w:rsidRPr="00664730" w:rsidRDefault="003716FD" w:rsidP="00172D1B">
            <w:pPr>
              <w:pStyle w:val="aff5"/>
              <w:spacing w:after="0" w:line="240" w:lineRule="auto"/>
              <w:ind w:right="282"/>
              <w:rPr>
                <w:rFonts w:eastAsia="Times New Roman"/>
                <w:b w:val="0"/>
                <w:bCs/>
                <w:sz w:val="22"/>
                <w:lang w:eastAsia="ru-RU"/>
              </w:rPr>
            </w:pPr>
            <w:r w:rsidRPr="00664730">
              <w:rPr>
                <w:b w:val="0"/>
                <w:bCs/>
                <w:sz w:val="22"/>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14:paraId="662E5B8D" w14:textId="77777777" w:rsidR="003716FD" w:rsidRPr="00230A83" w:rsidRDefault="003716FD" w:rsidP="00172D1B">
            <w:pPr>
              <w:pStyle w:val="aff5"/>
              <w:spacing w:after="0" w:line="240" w:lineRule="auto"/>
              <w:rPr>
                <w:szCs w:val="24"/>
              </w:rPr>
            </w:pPr>
            <w:r w:rsidRPr="00230A83">
              <w:rPr>
                <w:szCs w:val="24"/>
              </w:rPr>
              <w:t>Результат</w:t>
            </w:r>
          </w:p>
          <w:p w14:paraId="3263F05D" w14:textId="1B7B2D5C" w:rsidR="003716FD" w:rsidRPr="00230A83" w:rsidRDefault="003716FD" w:rsidP="00172D1B">
            <w:pPr>
              <w:pStyle w:val="aff5"/>
              <w:spacing w:after="0" w:line="240" w:lineRule="auto"/>
              <w:ind w:right="-117" w:hanging="111"/>
              <w:rPr>
                <w:rFonts w:eastAsia="Times New Roman"/>
                <w:b w:val="0"/>
                <w:szCs w:val="24"/>
              </w:rPr>
            </w:pPr>
            <w:r w:rsidRPr="00230A83">
              <w:rPr>
                <w:rFonts w:eastAsia="Times New Roman"/>
                <w:b w:val="0"/>
                <w:szCs w:val="24"/>
              </w:rPr>
              <w:t>да/нет</w:t>
            </w:r>
          </w:p>
        </w:tc>
      </w:tr>
      <w:tr w:rsidR="004669BE" w:rsidRPr="00EF0FEA" w14:paraId="5229E492" w14:textId="77777777" w:rsidTr="00A9183D">
        <w:trPr>
          <w:trHeight w:val="39"/>
        </w:trPr>
        <w:tc>
          <w:tcPr>
            <w:tcW w:w="439" w:type="dxa"/>
            <w:tcBorders>
              <w:left w:val="single" w:sz="4" w:space="0" w:color="FFFFFF" w:themeColor="background1"/>
              <w:right w:val="single" w:sz="4" w:space="0" w:color="FFFFFF" w:themeColor="background1"/>
            </w:tcBorders>
          </w:tcPr>
          <w:p w14:paraId="534F63F9" w14:textId="77777777" w:rsidR="00A9183D" w:rsidRPr="00EF0FEA" w:rsidRDefault="00A9183D" w:rsidP="00172D1B">
            <w:pPr>
              <w:pStyle w:val="aff5"/>
              <w:spacing w:after="0" w:line="240" w:lineRule="auto"/>
              <w:ind w:right="282"/>
              <w:jc w:val="both"/>
              <w:rPr>
                <w:rFonts w:eastAsia="Times New Roman"/>
                <w:b w:val="0"/>
                <w:bCs/>
                <w:sz w:val="4"/>
                <w:szCs w:val="4"/>
                <w:lang w:eastAsia="ru-RU"/>
              </w:rPr>
            </w:pPr>
          </w:p>
        </w:tc>
        <w:tc>
          <w:tcPr>
            <w:tcW w:w="9592" w:type="dxa"/>
            <w:gridSpan w:val="5"/>
            <w:tcBorders>
              <w:left w:val="single" w:sz="4" w:space="0" w:color="FFFFFF" w:themeColor="background1"/>
              <w:right w:val="single" w:sz="4" w:space="0" w:color="FFFFFF" w:themeColor="background1"/>
            </w:tcBorders>
          </w:tcPr>
          <w:p w14:paraId="27BB293E" w14:textId="77777777" w:rsidR="00A9183D" w:rsidRPr="00EF0FEA" w:rsidRDefault="00A9183D" w:rsidP="00172D1B">
            <w:pPr>
              <w:pStyle w:val="aff5"/>
              <w:spacing w:after="0" w:line="240" w:lineRule="auto"/>
              <w:ind w:right="282"/>
              <w:jc w:val="both"/>
              <w:rPr>
                <w:rFonts w:eastAsia="Times New Roman"/>
                <w:b w:val="0"/>
                <w:bCs/>
                <w:sz w:val="4"/>
                <w:szCs w:val="4"/>
                <w:lang w:eastAsia="ru-RU"/>
              </w:rPr>
            </w:pPr>
          </w:p>
        </w:tc>
      </w:tr>
      <w:tr w:rsidR="004669BE" w:rsidRPr="00EF0FEA" w14:paraId="0305A64B" w14:textId="77777777" w:rsidTr="00A9183D">
        <w:trPr>
          <w:trHeight w:val="155"/>
        </w:trPr>
        <w:tc>
          <w:tcPr>
            <w:tcW w:w="439" w:type="dxa"/>
            <w:tcBorders>
              <w:top w:val="single" w:sz="4" w:space="0" w:color="auto"/>
            </w:tcBorders>
          </w:tcPr>
          <w:p w14:paraId="29F54B74" w14:textId="6F5F054C" w:rsidR="003716FD" w:rsidRPr="00230A83" w:rsidRDefault="003716FD" w:rsidP="00172D1B">
            <w:pPr>
              <w:pStyle w:val="aff5"/>
              <w:spacing w:after="0" w:line="240" w:lineRule="auto"/>
              <w:rPr>
                <w:b w:val="0"/>
                <w:bCs/>
                <w:szCs w:val="24"/>
              </w:rPr>
            </w:pPr>
            <w:r w:rsidRPr="00230A83">
              <w:rPr>
                <w:b w:val="0"/>
                <w:bCs/>
                <w:szCs w:val="24"/>
              </w:rPr>
              <w:t>1</w:t>
            </w:r>
          </w:p>
        </w:tc>
        <w:tc>
          <w:tcPr>
            <w:tcW w:w="8066" w:type="dxa"/>
            <w:gridSpan w:val="4"/>
            <w:tcBorders>
              <w:top w:val="single" w:sz="4" w:space="0" w:color="auto"/>
            </w:tcBorders>
          </w:tcPr>
          <w:p w14:paraId="6E20C0CC" w14:textId="19D87C74" w:rsidR="003716FD" w:rsidRPr="00230A83" w:rsidRDefault="003716FD" w:rsidP="00172D1B">
            <w:pPr>
              <w:pStyle w:val="aff5"/>
              <w:spacing w:after="0" w:line="240" w:lineRule="auto"/>
              <w:jc w:val="both"/>
              <w:rPr>
                <w:b w:val="0"/>
                <w:bCs/>
                <w:szCs w:val="24"/>
              </w:rPr>
            </w:pPr>
            <w:r w:rsidRPr="00230A83">
              <w:rPr>
                <w:b w:val="0"/>
                <w:bCs/>
                <w:szCs w:val="24"/>
              </w:rPr>
              <w:t xml:space="preserve">Один Запрос заполнен в отношении одного </w:t>
            </w:r>
            <w:r w:rsidR="00655B65" w:rsidRPr="00230A83">
              <w:rPr>
                <w:b w:val="0"/>
                <w:bCs/>
                <w:szCs w:val="24"/>
              </w:rPr>
              <w:t>ограждения</w:t>
            </w:r>
            <w:r w:rsidRPr="00230A83">
              <w:rPr>
                <w:b w:val="0"/>
                <w:bCs/>
                <w:szCs w:val="24"/>
              </w:rPr>
              <w:t xml:space="preserve"> </w:t>
            </w:r>
          </w:p>
        </w:tc>
        <w:tc>
          <w:tcPr>
            <w:tcW w:w="1526" w:type="dxa"/>
            <w:tcBorders>
              <w:top w:val="single" w:sz="4" w:space="0" w:color="auto"/>
            </w:tcBorders>
          </w:tcPr>
          <w:p w14:paraId="79913FF3" w14:textId="77777777" w:rsidR="003716FD" w:rsidRPr="00230A83" w:rsidRDefault="003716FD" w:rsidP="00172D1B">
            <w:pPr>
              <w:pStyle w:val="aff5"/>
              <w:spacing w:after="0" w:line="240" w:lineRule="auto"/>
              <w:ind w:right="29"/>
              <w:rPr>
                <w:b w:val="0"/>
                <w:bCs/>
                <w:i/>
                <w:szCs w:val="24"/>
              </w:rPr>
            </w:pPr>
          </w:p>
          <w:p w14:paraId="544F5891" w14:textId="77777777" w:rsidR="003716FD" w:rsidRPr="00230A83" w:rsidRDefault="003716FD" w:rsidP="00172D1B">
            <w:pPr>
              <w:pStyle w:val="aff5"/>
              <w:spacing w:after="0" w:line="240" w:lineRule="auto"/>
              <w:ind w:right="29"/>
              <w:rPr>
                <w:rFonts w:eastAsia="Times New Roman"/>
                <w:b w:val="0"/>
                <w:bCs/>
                <w:szCs w:val="24"/>
                <w:lang w:eastAsia="ru-RU"/>
              </w:rPr>
            </w:pPr>
          </w:p>
        </w:tc>
      </w:tr>
      <w:tr w:rsidR="004669BE" w:rsidRPr="00EF0FEA" w14:paraId="4413A3DA"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0541B043" w14:textId="77777777" w:rsidR="00A9183D" w:rsidRPr="00230A83" w:rsidRDefault="00A9183D" w:rsidP="00172D1B">
            <w:pPr>
              <w:pStyle w:val="aff5"/>
              <w:spacing w:after="0" w:line="240" w:lineRule="auto"/>
              <w:ind w:right="282"/>
              <w:jc w:val="both"/>
              <w:rPr>
                <w:rFonts w:eastAsia="Times New Roman"/>
                <w:b w:val="0"/>
                <w:bCs/>
                <w:szCs w:val="24"/>
                <w:lang w:eastAsia="ru-RU"/>
              </w:rPr>
            </w:pPr>
          </w:p>
        </w:tc>
      </w:tr>
      <w:tr w:rsidR="004669BE" w:rsidRPr="00EF0FEA" w14:paraId="68646940" w14:textId="77777777" w:rsidTr="00A9183D">
        <w:trPr>
          <w:trHeight w:val="111"/>
        </w:trPr>
        <w:tc>
          <w:tcPr>
            <w:tcW w:w="439" w:type="dxa"/>
            <w:tcBorders>
              <w:top w:val="single" w:sz="4" w:space="0" w:color="auto"/>
            </w:tcBorders>
          </w:tcPr>
          <w:p w14:paraId="4081ADCC" w14:textId="3E0ADAE7" w:rsidR="00A9183D" w:rsidRPr="00230A83" w:rsidRDefault="003716FD" w:rsidP="00172D1B">
            <w:pPr>
              <w:pStyle w:val="aff5"/>
              <w:spacing w:after="0" w:line="240" w:lineRule="auto"/>
              <w:rPr>
                <w:b w:val="0"/>
                <w:bCs/>
                <w:szCs w:val="24"/>
              </w:rPr>
            </w:pPr>
            <w:r w:rsidRPr="00230A83">
              <w:rPr>
                <w:b w:val="0"/>
                <w:bCs/>
                <w:szCs w:val="24"/>
              </w:rPr>
              <w:t>2</w:t>
            </w:r>
          </w:p>
        </w:tc>
        <w:tc>
          <w:tcPr>
            <w:tcW w:w="8066" w:type="dxa"/>
            <w:gridSpan w:val="4"/>
            <w:tcBorders>
              <w:top w:val="single" w:sz="4" w:space="0" w:color="auto"/>
            </w:tcBorders>
          </w:tcPr>
          <w:p w14:paraId="49F54F83" w14:textId="5530C4AB" w:rsidR="00A9183D" w:rsidRPr="00230A83" w:rsidRDefault="003716FD" w:rsidP="00172D1B">
            <w:pPr>
              <w:spacing w:after="0" w:line="240" w:lineRule="auto"/>
              <w:jc w:val="both"/>
              <w:rPr>
                <w:rFonts w:ascii="Times New Roman" w:eastAsia="Times New Roman" w:hAnsi="Times New Roman"/>
                <w:bCs/>
                <w:sz w:val="24"/>
                <w:szCs w:val="24"/>
                <w:lang w:eastAsia="ru-RU"/>
              </w:rPr>
            </w:pPr>
            <w:r w:rsidRPr="00230A83">
              <w:rPr>
                <w:rFonts w:ascii="Times New Roman" w:hAnsi="Times New Roman"/>
                <w:bCs/>
                <w:sz w:val="24"/>
                <w:szCs w:val="24"/>
              </w:rPr>
              <w:t xml:space="preserve">Поля Запроса (буквенные, числовые значения) заполнены в полном объеме, </w:t>
            </w:r>
            <w:r w:rsidR="00C628D1" w:rsidRPr="00230A83">
              <w:rPr>
                <w:rFonts w:ascii="Times New Roman" w:hAnsi="Times New Roman"/>
                <w:bCs/>
                <w:sz w:val="24"/>
                <w:szCs w:val="24"/>
              </w:rPr>
              <w:br/>
            </w:r>
            <w:r w:rsidRPr="00230A83">
              <w:rPr>
                <w:rFonts w:ascii="Times New Roman" w:hAnsi="Times New Roman"/>
                <w:bCs/>
                <w:sz w:val="24"/>
                <w:szCs w:val="24"/>
              </w:rPr>
              <w:t xml:space="preserve">без сокращений слов, орфографических, грамматических, морфологических ошибок, пропущенных пробелов между словами, опечаток, пропущенных </w:t>
            </w:r>
            <w:r w:rsidR="00F05F3B" w:rsidRPr="00230A83">
              <w:rPr>
                <w:rFonts w:ascii="Times New Roman" w:hAnsi="Times New Roman"/>
                <w:bCs/>
                <w:sz w:val="24"/>
                <w:szCs w:val="24"/>
              </w:rPr>
              <w:br/>
            </w:r>
            <w:r w:rsidRPr="00230A83">
              <w:rPr>
                <w:rFonts w:ascii="Times New Roman" w:hAnsi="Times New Roman"/>
                <w:bCs/>
                <w:sz w:val="24"/>
                <w:szCs w:val="24"/>
              </w:rPr>
              <w:t xml:space="preserve">или лишних букв (цифр), иных подобных ошибок, которые повлекли </w:t>
            </w:r>
            <w:r w:rsidR="009E400E">
              <w:rPr>
                <w:rFonts w:ascii="Times New Roman" w:hAnsi="Times New Roman"/>
                <w:bCs/>
                <w:sz w:val="24"/>
                <w:szCs w:val="24"/>
              </w:rPr>
              <w:t xml:space="preserve">                          </w:t>
            </w:r>
            <w:r w:rsidRPr="00230A83">
              <w:rPr>
                <w:rFonts w:ascii="Times New Roman" w:hAnsi="Times New Roman"/>
                <w:bCs/>
                <w:sz w:val="24"/>
                <w:szCs w:val="24"/>
              </w:rPr>
              <w:t xml:space="preserve">за собой выявление оснований для </w:t>
            </w:r>
            <w:r w:rsidRPr="00230A83">
              <w:rPr>
                <w:rFonts w:ascii="Times New Roman" w:hAnsi="Times New Roman"/>
                <w:bCs/>
                <w:sz w:val="24"/>
                <w:szCs w:val="24"/>
                <w:lang w:eastAsia="ru-RU"/>
              </w:rPr>
              <w:t xml:space="preserve">отказа в приеме документов, необходимых для предоставления </w:t>
            </w:r>
            <w:r w:rsidRPr="00230A83">
              <w:rPr>
                <w:rFonts w:ascii="Times New Roman" w:hAnsi="Times New Roman"/>
                <w:bCs/>
                <w:sz w:val="24"/>
                <w:szCs w:val="24"/>
              </w:rPr>
              <w:t xml:space="preserve">муниципальной услуги, в связи </w:t>
            </w:r>
            <w:r w:rsidR="009E400E">
              <w:rPr>
                <w:rFonts w:ascii="Times New Roman" w:hAnsi="Times New Roman"/>
                <w:bCs/>
                <w:sz w:val="24"/>
                <w:szCs w:val="24"/>
              </w:rPr>
              <w:t xml:space="preserve">                                    </w:t>
            </w:r>
            <w:r w:rsidRPr="00230A83">
              <w:rPr>
                <w:rFonts w:ascii="Times New Roman" w:hAnsi="Times New Roman"/>
                <w:bCs/>
                <w:sz w:val="24"/>
                <w:szCs w:val="24"/>
              </w:rPr>
              <w:t>с несоответствием техническим требованиям к з</w:t>
            </w:r>
            <w:r w:rsidR="009E400E">
              <w:rPr>
                <w:rFonts w:ascii="Times New Roman" w:hAnsi="Times New Roman"/>
                <w:bCs/>
                <w:sz w:val="24"/>
                <w:szCs w:val="24"/>
              </w:rPr>
              <w:t xml:space="preserve">аполнению Запроса при обращении </w:t>
            </w:r>
            <w:r w:rsidRPr="00230A83">
              <w:rPr>
                <w:rFonts w:ascii="Times New Roman" w:hAnsi="Times New Roman"/>
                <w:bCs/>
                <w:sz w:val="24"/>
                <w:szCs w:val="24"/>
              </w:rPr>
              <w:t xml:space="preserve">за получением муниципальной услуги, указанным </w:t>
            </w:r>
            <w:r w:rsidR="009E400E">
              <w:rPr>
                <w:rFonts w:ascii="Times New Roman" w:hAnsi="Times New Roman"/>
                <w:bCs/>
                <w:sz w:val="24"/>
                <w:szCs w:val="24"/>
              </w:rPr>
              <w:t xml:space="preserve">                                           </w:t>
            </w:r>
            <w:r w:rsidRPr="00230A83">
              <w:rPr>
                <w:rFonts w:ascii="Times New Roman" w:eastAsia="Times New Roman" w:hAnsi="Times New Roman"/>
                <w:bCs/>
                <w:sz w:val="24"/>
                <w:szCs w:val="24"/>
              </w:rPr>
              <w:t>в Административном регламенте</w:t>
            </w:r>
          </w:p>
        </w:tc>
        <w:tc>
          <w:tcPr>
            <w:tcW w:w="1526" w:type="dxa"/>
            <w:tcBorders>
              <w:top w:val="single" w:sz="4" w:space="0" w:color="auto"/>
            </w:tcBorders>
          </w:tcPr>
          <w:p w14:paraId="62F83DB6" w14:textId="77777777" w:rsidR="00A9183D" w:rsidRPr="00230A83" w:rsidRDefault="00A9183D" w:rsidP="00172D1B">
            <w:pPr>
              <w:pStyle w:val="aff5"/>
              <w:spacing w:after="0" w:line="240" w:lineRule="auto"/>
              <w:rPr>
                <w:rFonts w:eastAsia="Times New Roman"/>
                <w:b w:val="0"/>
                <w:bCs/>
                <w:szCs w:val="24"/>
                <w:lang w:eastAsia="ru-RU"/>
              </w:rPr>
            </w:pPr>
          </w:p>
        </w:tc>
      </w:tr>
      <w:tr w:rsidR="004669BE" w:rsidRPr="00EF0FEA" w14:paraId="36C5FD1D"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6F2698EF" w14:textId="77777777" w:rsidR="00A9183D" w:rsidRPr="00230A83" w:rsidRDefault="00A9183D" w:rsidP="00172D1B">
            <w:pPr>
              <w:pStyle w:val="aff5"/>
              <w:spacing w:after="0" w:line="240" w:lineRule="auto"/>
              <w:ind w:right="282"/>
              <w:jc w:val="both"/>
              <w:rPr>
                <w:rFonts w:eastAsia="Times New Roman"/>
                <w:b w:val="0"/>
                <w:bCs/>
                <w:szCs w:val="24"/>
                <w:lang w:eastAsia="ru-RU"/>
              </w:rPr>
            </w:pPr>
          </w:p>
        </w:tc>
      </w:tr>
      <w:tr w:rsidR="004669BE" w:rsidRPr="00EF0FEA" w14:paraId="341DBAD1" w14:textId="77777777" w:rsidTr="00A9183D">
        <w:trPr>
          <w:trHeight w:val="147"/>
        </w:trPr>
        <w:tc>
          <w:tcPr>
            <w:tcW w:w="439" w:type="dxa"/>
            <w:tcBorders>
              <w:top w:val="single" w:sz="4" w:space="0" w:color="auto"/>
            </w:tcBorders>
          </w:tcPr>
          <w:p w14:paraId="648C17C7" w14:textId="1A806748" w:rsidR="00A9183D" w:rsidRPr="00230A83" w:rsidRDefault="003716FD" w:rsidP="00172D1B">
            <w:pPr>
              <w:pStyle w:val="aff5"/>
              <w:spacing w:after="0" w:line="240" w:lineRule="auto"/>
              <w:rPr>
                <w:b w:val="0"/>
                <w:bCs/>
                <w:szCs w:val="24"/>
              </w:rPr>
            </w:pPr>
            <w:r w:rsidRPr="00230A83">
              <w:rPr>
                <w:b w:val="0"/>
                <w:bCs/>
                <w:szCs w:val="24"/>
              </w:rPr>
              <w:t>3</w:t>
            </w:r>
          </w:p>
        </w:tc>
        <w:tc>
          <w:tcPr>
            <w:tcW w:w="8066" w:type="dxa"/>
            <w:gridSpan w:val="4"/>
            <w:tcBorders>
              <w:top w:val="single" w:sz="4" w:space="0" w:color="auto"/>
            </w:tcBorders>
          </w:tcPr>
          <w:p w14:paraId="20EE9530" w14:textId="77777777" w:rsidR="003716FD" w:rsidRPr="00230A83" w:rsidRDefault="003716FD" w:rsidP="00172D1B">
            <w:pPr>
              <w:pStyle w:val="aff5"/>
              <w:spacing w:after="0" w:line="240" w:lineRule="auto"/>
              <w:jc w:val="both"/>
              <w:rPr>
                <w:b w:val="0"/>
                <w:bCs/>
                <w:szCs w:val="24"/>
              </w:rPr>
            </w:pPr>
            <w:r w:rsidRPr="00230A83">
              <w:rPr>
                <w:b w:val="0"/>
                <w:bCs/>
                <w:szCs w:val="24"/>
              </w:rPr>
              <w:t>Фамилия, имя и отчество (при наличии) Заявителя указаны без сокращений</w:t>
            </w:r>
          </w:p>
          <w:p w14:paraId="6D7909C1" w14:textId="7BDE096E" w:rsidR="00A9183D" w:rsidRPr="00664730" w:rsidRDefault="003716FD" w:rsidP="00172D1B">
            <w:pPr>
              <w:spacing w:after="0" w:line="240" w:lineRule="auto"/>
              <w:jc w:val="both"/>
              <w:rPr>
                <w:rFonts w:ascii="Times New Roman" w:eastAsia="Times New Roman" w:hAnsi="Times New Roman"/>
                <w:lang w:eastAsia="ru-RU"/>
              </w:rPr>
            </w:pPr>
            <w:r w:rsidRPr="00664730">
              <w:rPr>
                <w:rFonts w:ascii="Times New Roman" w:hAnsi="Times New Roman"/>
                <w:bCs/>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Borders>
              <w:top w:val="single" w:sz="4" w:space="0" w:color="auto"/>
            </w:tcBorders>
          </w:tcPr>
          <w:p w14:paraId="5778107F" w14:textId="77777777" w:rsidR="00A9183D" w:rsidRPr="00230A83" w:rsidRDefault="00A9183D" w:rsidP="00172D1B">
            <w:pPr>
              <w:pStyle w:val="aff5"/>
              <w:spacing w:after="0" w:line="240" w:lineRule="auto"/>
              <w:ind w:right="29"/>
              <w:rPr>
                <w:rFonts w:eastAsia="Times New Roman"/>
                <w:b w:val="0"/>
                <w:bCs/>
                <w:szCs w:val="24"/>
                <w:lang w:eastAsia="ru-RU"/>
              </w:rPr>
            </w:pPr>
          </w:p>
        </w:tc>
      </w:tr>
      <w:tr w:rsidR="004669BE" w:rsidRPr="00EF0FEA" w14:paraId="2D85AB43" w14:textId="77777777" w:rsidTr="00A9183D">
        <w:trPr>
          <w:trHeight w:val="48"/>
        </w:trPr>
        <w:tc>
          <w:tcPr>
            <w:tcW w:w="10031" w:type="dxa"/>
            <w:gridSpan w:val="6"/>
            <w:tcBorders>
              <w:top w:val="single" w:sz="4" w:space="0" w:color="auto"/>
              <w:left w:val="single" w:sz="4" w:space="0" w:color="FFFFFF"/>
              <w:right w:val="single" w:sz="4" w:space="0" w:color="FFFFFF"/>
            </w:tcBorders>
          </w:tcPr>
          <w:p w14:paraId="7394C63B" w14:textId="77777777" w:rsidR="00A9183D" w:rsidRPr="00230A83" w:rsidRDefault="00A9183D" w:rsidP="00172D1B">
            <w:pPr>
              <w:pStyle w:val="aff5"/>
              <w:spacing w:after="0" w:line="240" w:lineRule="auto"/>
              <w:ind w:right="29"/>
              <w:rPr>
                <w:rFonts w:eastAsia="Times New Roman"/>
                <w:b w:val="0"/>
                <w:bCs/>
                <w:szCs w:val="24"/>
                <w:lang w:eastAsia="ru-RU"/>
              </w:rPr>
            </w:pPr>
          </w:p>
        </w:tc>
      </w:tr>
      <w:tr w:rsidR="004669BE" w:rsidRPr="00EF0FEA" w14:paraId="51192BD4" w14:textId="77777777" w:rsidTr="00A9183D">
        <w:trPr>
          <w:trHeight w:val="147"/>
        </w:trPr>
        <w:tc>
          <w:tcPr>
            <w:tcW w:w="439" w:type="dxa"/>
            <w:tcBorders>
              <w:top w:val="single" w:sz="4" w:space="0" w:color="auto"/>
            </w:tcBorders>
          </w:tcPr>
          <w:p w14:paraId="7C07FD7B" w14:textId="67980CA9" w:rsidR="00A9183D" w:rsidRPr="00230A83" w:rsidRDefault="003716FD" w:rsidP="00172D1B">
            <w:pPr>
              <w:pStyle w:val="aff5"/>
              <w:spacing w:after="0" w:line="240" w:lineRule="auto"/>
              <w:rPr>
                <w:b w:val="0"/>
                <w:bCs/>
                <w:szCs w:val="24"/>
              </w:rPr>
            </w:pPr>
            <w:r w:rsidRPr="00230A83">
              <w:rPr>
                <w:b w:val="0"/>
                <w:bCs/>
                <w:szCs w:val="24"/>
              </w:rPr>
              <w:t>4</w:t>
            </w:r>
          </w:p>
        </w:tc>
        <w:tc>
          <w:tcPr>
            <w:tcW w:w="8066" w:type="dxa"/>
            <w:gridSpan w:val="4"/>
            <w:tcBorders>
              <w:top w:val="single" w:sz="4" w:space="0" w:color="auto"/>
            </w:tcBorders>
          </w:tcPr>
          <w:p w14:paraId="0640E1E6" w14:textId="437395E9" w:rsidR="003716FD" w:rsidRPr="00230A83" w:rsidRDefault="003716FD" w:rsidP="00172D1B">
            <w:pPr>
              <w:pStyle w:val="aff5"/>
              <w:spacing w:after="0" w:line="240" w:lineRule="auto"/>
              <w:jc w:val="both"/>
              <w:rPr>
                <w:b w:val="0"/>
                <w:bCs/>
                <w:szCs w:val="24"/>
              </w:rPr>
            </w:pPr>
            <w:r w:rsidRPr="00230A83">
              <w:rPr>
                <w:b w:val="0"/>
                <w:bCs/>
                <w:szCs w:val="24"/>
              </w:rPr>
              <w:t>Фамилия</w:t>
            </w:r>
            <w:r w:rsidR="001C3194" w:rsidRPr="00230A83">
              <w:rPr>
                <w:b w:val="0"/>
                <w:bCs/>
                <w:szCs w:val="24"/>
              </w:rPr>
              <w:t>, имя и отчество (при наличии) п</w:t>
            </w:r>
            <w:r w:rsidRPr="00230A83">
              <w:rPr>
                <w:b w:val="0"/>
                <w:bCs/>
                <w:szCs w:val="24"/>
              </w:rPr>
              <w:t xml:space="preserve">редставителя Заявителя указаны </w:t>
            </w:r>
            <w:r w:rsidR="00C628D1" w:rsidRPr="00230A83">
              <w:rPr>
                <w:b w:val="0"/>
                <w:bCs/>
                <w:szCs w:val="24"/>
              </w:rPr>
              <w:br/>
            </w:r>
            <w:r w:rsidRPr="00230A83">
              <w:rPr>
                <w:b w:val="0"/>
                <w:bCs/>
                <w:szCs w:val="24"/>
              </w:rPr>
              <w:t>без сокращений</w:t>
            </w:r>
          </w:p>
          <w:p w14:paraId="59945736" w14:textId="303C3443" w:rsidR="00A9183D" w:rsidRPr="00664730" w:rsidRDefault="003716FD" w:rsidP="00172D1B">
            <w:pPr>
              <w:spacing w:after="0" w:line="240" w:lineRule="auto"/>
              <w:jc w:val="both"/>
              <w:rPr>
                <w:rFonts w:ascii="Times New Roman" w:eastAsia="Times New Roman" w:hAnsi="Times New Roman"/>
                <w:lang w:eastAsia="ru-RU"/>
              </w:rPr>
            </w:pPr>
            <w:r w:rsidRPr="00664730">
              <w:rPr>
                <w:rFonts w:ascii="Times New Roman" w:hAnsi="Times New Roman"/>
                <w:bCs/>
              </w:rPr>
              <w:t>(Поле заполняется при</w:t>
            </w:r>
            <w:r w:rsidR="001C3194" w:rsidRPr="00664730">
              <w:rPr>
                <w:rFonts w:ascii="Times New Roman" w:hAnsi="Times New Roman"/>
                <w:bCs/>
              </w:rPr>
              <w:t xml:space="preserve"> оценке Запроса, направленного п</w:t>
            </w:r>
            <w:r w:rsidRPr="00664730">
              <w:rPr>
                <w:rFonts w:ascii="Times New Roman" w:hAnsi="Times New Roman"/>
                <w:bCs/>
              </w:rPr>
              <w:t>редставителем Заявителя)</w:t>
            </w:r>
          </w:p>
        </w:tc>
        <w:tc>
          <w:tcPr>
            <w:tcW w:w="1526" w:type="dxa"/>
            <w:tcBorders>
              <w:top w:val="single" w:sz="4" w:space="0" w:color="auto"/>
            </w:tcBorders>
          </w:tcPr>
          <w:p w14:paraId="2AE29274" w14:textId="77777777" w:rsidR="00A9183D" w:rsidRPr="00230A83" w:rsidRDefault="00A9183D" w:rsidP="00172D1B">
            <w:pPr>
              <w:pStyle w:val="aff5"/>
              <w:spacing w:after="0" w:line="240" w:lineRule="auto"/>
              <w:ind w:right="29"/>
              <w:rPr>
                <w:rFonts w:eastAsia="Times New Roman"/>
                <w:b w:val="0"/>
                <w:bCs/>
                <w:szCs w:val="24"/>
                <w:lang w:eastAsia="ru-RU"/>
              </w:rPr>
            </w:pPr>
          </w:p>
        </w:tc>
      </w:tr>
      <w:tr w:rsidR="004669BE" w:rsidRPr="00EF0FEA" w14:paraId="729D721B" w14:textId="77777777" w:rsidTr="00A9183D">
        <w:trPr>
          <w:trHeight w:val="48"/>
        </w:trPr>
        <w:tc>
          <w:tcPr>
            <w:tcW w:w="10031" w:type="dxa"/>
            <w:gridSpan w:val="6"/>
            <w:tcBorders>
              <w:top w:val="single" w:sz="4" w:space="0" w:color="auto"/>
              <w:left w:val="single" w:sz="4" w:space="0" w:color="FFFFFF" w:themeColor="background1"/>
              <w:right w:val="single" w:sz="4" w:space="0" w:color="FFFFFF" w:themeColor="background1"/>
            </w:tcBorders>
          </w:tcPr>
          <w:p w14:paraId="4DB34CFD" w14:textId="77777777" w:rsidR="00A9183D" w:rsidRPr="00230A83" w:rsidRDefault="00A9183D" w:rsidP="00172D1B">
            <w:pPr>
              <w:pStyle w:val="aff5"/>
              <w:spacing w:after="0" w:line="240" w:lineRule="auto"/>
              <w:ind w:right="282"/>
              <w:jc w:val="both"/>
              <w:rPr>
                <w:rFonts w:eastAsia="Times New Roman"/>
                <w:b w:val="0"/>
                <w:bCs/>
                <w:szCs w:val="24"/>
                <w:lang w:eastAsia="ru-RU"/>
              </w:rPr>
            </w:pPr>
          </w:p>
        </w:tc>
      </w:tr>
      <w:tr w:rsidR="004669BE" w:rsidRPr="00EF0FEA" w14:paraId="228A41BF" w14:textId="77777777" w:rsidTr="00A9183D">
        <w:trPr>
          <w:trHeight w:val="125"/>
        </w:trPr>
        <w:tc>
          <w:tcPr>
            <w:tcW w:w="439" w:type="dxa"/>
            <w:tcBorders>
              <w:top w:val="single" w:sz="4" w:space="0" w:color="auto"/>
            </w:tcBorders>
          </w:tcPr>
          <w:p w14:paraId="1D2F5ABD" w14:textId="331DF813" w:rsidR="00A9183D" w:rsidRPr="00230A83" w:rsidRDefault="003716FD" w:rsidP="00172D1B">
            <w:pPr>
              <w:pStyle w:val="aff5"/>
              <w:spacing w:after="0" w:line="240" w:lineRule="auto"/>
              <w:rPr>
                <w:b w:val="0"/>
                <w:bCs/>
                <w:szCs w:val="24"/>
              </w:rPr>
            </w:pPr>
            <w:r w:rsidRPr="00230A83">
              <w:rPr>
                <w:b w:val="0"/>
                <w:bCs/>
                <w:szCs w:val="24"/>
              </w:rPr>
              <w:t>5</w:t>
            </w:r>
          </w:p>
        </w:tc>
        <w:tc>
          <w:tcPr>
            <w:tcW w:w="8066" w:type="dxa"/>
            <w:gridSpan w:val="4"/>
            <w:tcBorders>
              <w:top w:val="single" w:sz="4" w:space="0" w:color="auto"/>
            </w:tcBorders>
          </w:tcPr>
          <w:p w14:paraId="1218FF9F" w14:textId="77777777" w:rsidR="003716FD" w:rsidRPr="00230A83" w:rsidRDefault="003716FD" w:rsidP="00172D1B">
            <w:pPr>
              <w:pStyle w:val="aff5"/>
              <w:spacing w:after="0" w:line="240" w:lineRule="auto"/>
              <w:jc w:val="both"/>
              <w:rPr>
                <w:b w:val="0"/>
                <w:bCs/>
                <w:szCs w:val="24"/>
              </w:rPr>
            </w:pPr>
            <w:r w:rsidRPr="00230A83">
              <w:rPr>
                <w:b w:val="0"/>
                <w:bCs/>
                <w:szCs w:val="24"/>
              </w:rPr>
              <w:t>Наименование организации (фирменное название) и организационно-правовая форма указаны без сокращений</w:t>
            </w:r>
          </w:p>
          <w:p w14:paraId="3CB8D1E9" w14:textId="64134236" w:rsidR="00A9183D" w:rsidRPr="00664730" w:rsidRDefault="003716FD" w:rsidP="00172D1B">
            <w:pPr>
              <w:spacing w:after="0" w:line="240" w:lineRule="auto"/>
              <w:jc w:val="both"/>
              <w:rPr>
                <w:rFonts w:ascii="Times New Roman" w:eastAsia="Times New Roman" w:hAnsi="Times New Roman"/>
                <w:lang w:eastAsia="ru-RU"/>
              </w:rPr>
            </w:pPr>
            <w:r w:rsidRPr="00664730">
              <w:rPr>
                <w:rFonts w:ascii="Times New Roman" w:hAnsi="Times New Roman"/>
                <w:bCs/>
              </w:rPr>
              <w:t>(Поле Заполняется для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14:paraId="1959BBE7" w14:textId="77777777" w:rsidR="00A9183D" w:rsidRPr="00230A83" w:rsidRDefault="00A9183D" w:rsidP="00172D1B">
            <w:pPr>
              <w:pStyle w:val="aff5"/>
              <w:spacing w:after="0" w:line="240" w:lineRule="auto"/>
              <w:rPr>
                <w:rFonts w:eastAsia="Times New Roman"/>
                <w:b w:val="0"/>
                <w:bCs/>
                <w:szCs w:val="24"/>
                <w:lang w:eastAsia="ru-RU"/>
              </w:rPr>
            </w:pPr>
          </w:p>
        </w:tc>
      </w:tr>
      <w:tr w:rsidR="004669BE" w:rsidRPr="00EF0FEA" w14:paraId="69F4AF96"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4583BCF4" w14:textId="77777777" w:rsidR="003716FD" w:rsidRPr="00230A83" w:rsidRDefault="003716FD" w:rsidP="00172D1B">
            <w:pPr>
              <w:pStyle w:val="aff5"/>
              <w:spacing w:after="0" w:line="240" w:lineRule="auto"/>
              <w:ind w:right="282"/>
              <w:jc w:val="both"/>
              <w:rPr>
                <w:rFonts w:eastAsia="Times New Roman"/>
                <w:b w:val="0"/>
                <w:bCs/>
                <w:szCs w:val="24"/>
                <w:lang w:eastAsia="ru-RU"/>
              </w:rPr>
            </w:pPr>
          </w:p>
        </w:tc>
      </w:tr>
      <w:tr w:rsidR="004669BE" w:rsidRPr="00EF0FEA" w14:paraId="03C9D53B" w14:textId="77777777" w:rsidTr="00A9183D">
        <w:trPr>
          <w:trHeight w:val="118"/>
        </w:trPr>
        <w:tc>
          <w:tcPr>
            <w:tcW w:w="439" w:type="dxa"/>
            <w:tcBorders>
              <w:top w:val="single" w:sz="4" w:space="0" w:color="auto"/>
            </w:tcBorders>
          </w:tcPr>
          <w:p w14:paraId="335D14B8" w14:textId="6999D9B3" w:rsidR="003716FD" w:rsidRPr="00230A83" w:rsidRDefault="001A1628" w:rsidP="00172D1B">
            <w:pPr>
              <w:pStyle w:val="aff5"/>
              <w:spacing w:after="0" w:line="240" w:lineRule="auto"/>
              <w:rPr>
                <w:b w:val="0"/>
                <w:bCs/>
                <w:szCs w:val="24"/>
              </w:rPr>
            </w:pPr>
            <w:r w:rsidRPr="00230A83">
              <w:rPr>
                <w:b w:val="0"/>
                <w:bCs/>
                <w:szCs w:val="24"/>
              </w:rPr>
              <w:t>6</w:t>
            </w:r>
          </w:p>
        </w:tc>
        <w:tc>
          <w:tcPr>
            <w:tcW w:w="8066" w:type="dxa"/>
            <w:gridSpan w:val="4"/>
            <w:tcBorders>
              <w:top w:val="single" w:sz="4" w:space="0" w:color="auto"/>
            </w:tcBorders>
          </w:tcPr>
          <w:p w14:paraId="14F0A9DE" w14:textId="3FD7E208" w:rsidR="003716FD" w:rsidRPr="00230A83" w:rsidRDefault="003716FD" w:rsidP="00172D1B">
            <w:pPr>
              <w:spacing w:after="0" w:line="240" w:lineRule="auto"/>
              <w:jc w:val="both"/>
              <w:rPr>
                <w:rFonts w:ascii="Times New Roman" w:eastAsia="Times New Roman" w:hAnsi="Times New Roman"/>
                <w:sz w:val="24"/>
                <w:szCs w:val="24"/>
                <w:lang w:eastAsia="ru-RU"/>
              </w:rPr>
            </w:pPr>
            <w:r w:rsidRPr="00230A83">
              <w:rPr>
                <w:rFonts w:ascii="Times New Roman" w:eastAsia="Times New Roman" w:hAnsi="Times New Roman"/>
                <w:sz w:val="24"/>
                <w:szCs w:val="24"/>
              </w:rPr>
              <w:t xml:space="preserve">Адресный ориентир </w:t>
            </w:r>
            <w:r w:rsidR="00655B65" w:rsidRPr="00230A83">
              <w:rPr>
                <w:rFonts w:ascii="Times New Roman" w:eastAsia="Times New Roman" w:hAnsi="Times New Roman"/>
                <w:sz w:val="24"/>
                <w:szCs w:val="24"/>
              </w:rPr>
              <w:t>ограждения</w:t>
            </w:r>
            <w:r w:rsidRPr="00230A83">
              <w:rPr>
                <w:rFonts w:ascii="Times New Roman" w:eastAsia="Times New Roman" w:hAnsi="Times New Roman"/>
                <w:sz w:val="24"/>
                <w:szCs w:val="24"/>
              </w:rPr>
              <w:t xml:space="preserve">, указанный в Запросе, </w:t>
            </w:r>
            <w:r w:rsidRPr="00230A83">
              <w:rPr>
                <w:rFonts w:ascii="Times New Roman" w:eastAsia="Times New Roman" w:hAnsi="Times New Roman"/>
                <w:sz w:val="24"/>
                <w:szCs w:val="24"/>
                <w:lang w:eastAsia="ru-RU"/>
              </w:rPr>
              <w:t xml:space="preserve">расположен </w:t>
            </w:r>
            <w:r w:rsidR="00664730">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на территории </w:t>
            </w:r>
            <w:r w:rsidRPr="00664730">
              <w:rPr>
                <w:rFonts w:ascii="Times New Roman" w:hAnsi="Times New Roman"/>
                <w:iCs/>
                <w:u w:val="single"/>
                <w:lang w:eastAsia="ru-RU"/>
              </w:rPr>
              <w:t>указать н</w:t>
            </w:r>
            <w:r w:rsidRPr="00664730">
              <w:rPr>
                <w:rFonts w:ascii="Times New Roman" w:eastAsia="Times New Roman" w:hAnsi="Times New Roman"/>
                <w:iCs/>
                <w:u w:val="single"/>
                <w:lang w:eastAsia="ru-RU"/>
              </w:rPr>
              <w:t>аименование муниципального образования</w:t>
            </w:r>
            <w:r w:rsidRPr="00664730">
              <w:rPr>
                <w:rFonts w:ascii="Times New Roman" w:eastAsia="Times New Roman" w:hAnsi="Times New Roman"/>
                <w:lang w:eastAsia="ru-RU"/>
              </w:rPr>
              <w:t>,</w:t>
            </w:r>
            <w:r w:rsidRPr="00230A83">
              <w:rPr>
                <w:rFonts w:ascii="Times New Roman" w:eastAsia="Times New Roman" w:hAnsi="Times New Roman"/>
                <w:sz w:val="24"/>
                <w:szCs w:val="24"/>
                <w:lang w:eastAsia="ru-RU"/>
              </w:rPr>
              <w:t xml:space="preserve"> </w:t>
            </w:r>
            <w:r w:rsidR="00664730">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в Администрацию которого поступил Запрос </w:t>
            </w:r>
          </w:p>
        </w:tc>
        <w:tc>
          <w:tcPr>
            <w:tcW w:w="1526" w:type="dxa"/>
            <w:tcBorders>
              <w:top w:val="single" w:sz="4" w:space="0" w:color="auto"/>
            </w:tcBorders>
          </w:tcPr>
          <w:p w14:paraId="6FB16703" w14:textId="77777777" w:rsidR="003716FD" w:rsidRPr="00230A83" w:rsidRDefault="003716FD" w:rsidP="00172D1B">
            <w:pPr>
              <w:pStyle w:val="aff5"/>
              <w:spacing w:after="0" w:line="240" w:lineRule="auto"/>
              <w:ind w:right="282"/>
              <w:jc w:val="both"/>
              <w:rPr>
                <w:rFonts w:eastAsia="Times New Roman"/>
                <w:b w:val="0"/>
                <w:bCs/>
                <w:szCs w:val="24"/>
                <w:lang w:eastAsia="ru-RU"/>
              </w:rPr>
            </w:pPr>
          </w:p>
        </w:tc>
      </w:tr>
      <w:tr w:rsidR="004669BE" w:rsidRPr="00EF0FEA" w14:paraId="479410D0" w14:textId="77777777" w:rsidTr="003716F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7B4F1893" w14:textId="77777777" w:rsidR="003716FD" w:rsidRPr="00230A83" w:rsidRDefault="003716FD" w:rsidP="00172D1B">
            <w:pPr>
              <w:pStyle w:val="aff5"/>
              <w:spacing w:after="0" w:line="240" w:lineRule="auto"/>
              <w:ind w:right="282"/>
              <w:jc w:val="both"/>
              <w:rPr>
                <w:b w:val="0"/>
                <w:bCs/>
                <w:i/>
                <w:szCs w:val="24"/>
              </w:rPr>
            </w:pPr>
          </w:p>
          <w:p w14:paraId="246EBEA2" w14:textId="08D4D947" w:rsidR="003716FD" w:rsidRPr="00664730" w:rsidRDefault="003716FD" w:rsidP="00172D1B">
            <w:pPr>
              <w:pStyle w:val="aff5"/>
              <w:spacing w:after="0" w:line="240" w:lineRule="auto"/>
              <w:ind w:right="282" w:hanging="107"/>
              <w:jc w:val="both"/>
              <w:rPr>
                <w:rFonts w:eastAsia="Times New Roman"/>
                <w:b w:val="0"/>
                <w:bCs/>
                <w:sz w:val="22"/>
                <w:lang w:eastAsia="ru-RU"/>
              </w:rPr>
            </w:pPr>
            <w:r w:rsidRPr="00664730">
              <w:rPr>
                <w:b w:val="0"/>
                <w:bCs/>
                <w:sz w:val="22"/>
              </w:rPr>
              <w:t xml:space="preserve">Следующие поля информационного листа заполняются только при ответе «да» в поле </w:t>
            </w:r>
            <w:r w:rsidR="005415CE" w:rsidRPr="00664730">
              <w:rPr>
                <w:b w:val="0"/>
                <w:bCs/>
                <w:sz w:val="22"/>
              </w:rPr>
              <w:t>7</w:t>
            </w:r>
          </w:p>
        </w:tc>
      </w:tr>
      <w:tr w:rsidR="004669BE" w:rsidRPr="00EF0FEA" w14:paraId="3AB40119" w14:textId="77777777" w:rsidTr="00974B03">
        <w:trPr>
          <w:trHeight w:val="43"/>
        </w:trPr>
        <w:tc>
          <w:tcPr>
            <w:tcW w:w="439" w:type="dxa"/>
            <w:vMerge w:val="restart"/>
            <w:tcBorders>
              <w:top w:val="single" w:sz="4" w:space="0" w:color="auto"/>
            </w:tcBorders>
          </w:tcPr>
          <w:p w14:paraId="28151677" w14:textId="45F70717" w:rsidR="00974B03" w:rsidRPr="00230A83" w:rsidRDefault="001A1628" w:rsidP="00172D1B">
            <w:pPr>
              <w:pStyle w:val="aff5"/>
              <w:spacing w:after="0" w:line="240" w:lineRule="auto"/>
              <w:rPr>
                <w:b w:val="0"/>
                <w:bCs/>
                <w:szCs w:val="24"/>
              </w:rPr>
            </w:pPr>
            <w:r w:rsidRPr="00230A83">
              <w:rPr>
                <w:b w:val="0"/>
                <w:bCs/>
                <w:szCs w:val="24"/>
              </w:rPr>
              <w:t>7</w:t>
            </w:r>
          </w:p>
        </w:tc>
        <w:tc>
          <w:tcPr>
            <w:tcW w:w="8066" w:type="dxa"/>
            <w:gridSpan w:val="4"/>
            <w:tcBorders>
              <w:top w:val="single" w:sz="4" w:space="0" w:color="auto"/>
              <w:bottom w:val="single" w:sz="2" w:space="0" w:color="auto"/>
            </w:tcBorders>
          </w:tcPr>
          <w:p w14:paraId="20ADBBF0" w14:textId="519C2231" w:rsidR="00974B03" w:rsidRPr="00230A83" w:rsidRDefault="00974B03" w:rsidP="00172D1B">
            <w:pPr>
              <w:spacing w:after="0" w:line="240" w:lineRule="auto"/>
              <w:jc w:val="both"/>
              <w:rPr>
                <w:rFonts w:ascii="Times New Roman" w:eastAsia="Times New Roman" w:hAnsi="Times New Roman"/>
                <w:sz w:val="24"/>
                <w:szCs w:val="24"/>
              </w:rPr>
            </w:pPr>
            <w:r w:rsidRPr="00230A83">
              <w:rPr>
                <w:rFonts w:ascii="Times New Roman" w:eastAsia="Times New Roman" w:hAnsi="Times New Roman"/>
                <w:sz w:val="24"/>
                <w:szCs w:val="24"/>
              </w:rPr>
              <w:t>Информация о разрешении на размещении, указанная в Запросе, соответствует выданному действующему разрешению на размещение</w:t>
            </w:r>
            <w:r w:rsidR="0016678C" w:rsidRPr="00230A83">
              <w:rPr>
                <w:rFonts w:ascii="Times New Roman" w:eastAsia="Times New Roman" w:hAnsi="Times New Roman"/>
                <w:sz w:val="24"/>
                <w:szCs w:val="24"/>
              </w:rPr>
              <w:t>:</w:t>
            </w:r>
          </w:p>
          <w:p w14:paraId="4C0B8B6D" w14:textId="440FA20E" w:rsidR="00974B03" w:rsidRPr="00664730" w:rsidRDefault="00974B03" w:rsidP="00172D1B">
            <w:pPr>
              <w:spacing w:after="0" w:line="240" w:lineRule="auto"/>
              <w:jc w:val="both"/>
              <w:rPr>
                <w:rFonts w:ascii="Times New Roman" w:eastAsia="Times New Roman" w:hAnsi="Times New Roman"/>
                <w:lang w:eastAsia="ru-RU"/>
              </w:rPr>
            </w:pPr>
            <w:r w:rsidRPr="00664730">
              <w:rPr>
                <w:rFonts w:ascii="Times New Roman" w:hAnsi="Times New Roman"/>
              </w:rPr>
              <w:t xml:space="preserve">(Поле заполняется при </w:t>
            </w:r>
            <w:r w:rsidRPr="00664730">
              <w:rPr>
                <w:rFonts w:ascii="Times New Roman" w:hAnsi="Times New Roman"/>
                <w:iCs/>
              </w:rPr>
              <w:t>указании разрешения на размещение)</w:t>
            </w:r>
          </w:p>
        </w:tc>
        <w:tc>
          <w:tcPr>
            <w:tcW w:w="1526" w:type="dxa"/>
            <w:tcBorders>
              <w:top w:val="single" w:sz="4" w:space="0" w:color="auto"/>
              <w:bottom w:val="single" w:sz="2" w:space="0" w:color="auto"/>
            </w:tcBorders>
          </w:tcPr>
          <w:p w14:paraId="71F0B747" w14:textId="77777777" w:rsidR="00974B03" w:rsidRPr="00230A83" w:rsidRDefault="00974B03" w:rsidP="00172D1B">
            <w:pPr>
              <w:pStyle w:val="aff5"/>
              <w:spacing w:after="0" w:line="240" w:lineRule="auto"/>
              <w:ind w:right="282"/>
              <w:jc w:val="both"/>
              <w:rPr>
                <w:rFonts w:eastAsia="Times New Roman"/>
                <w:b w:val="0"/>
                <w:bCs/>
                <w:szCs w:val="24"/>
                <w:lang w:eastAsia="ru-RU"/>
              </w:rPr>
            </w:pPr>
          </w:p>
        </w:tc>
      </w:tr>
      <w:tr w:rsidR="004669BE" w:rsidRPr="00EF0FEA" w14:paraId="461364BD" w14:textId="77777777" w:rsidTr="00655B65">
        <w:trPr>
          <w:trHeight w:val="43"/>
        </w:trPr>
        <w:tc>
          <w:tcPr>
            <w:tcW w:w="439" w:type="dxa"/>
            <w:vMerge/>
            <w:tcBorders>
              <w:top w:val="single" w:sz="4" w:space="0" w:color="auto"/>
            </w:tcBorders>
          </w:tcPr>
          <w:p w14:paraId="7D0211AA" w14:textId="77777777" w:rsidR="00655B65" w:rsidRPr="00230A83" w:rsidRDefault="00655B65"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07543F77" w14:textId="6CE85E76" w:rsidR="00655B65" w:rsidRPr="00230A83" w:rsidRDefault="00655B65" w:rsidP="00172D1B">
            <w:pPr>
              <w:spacing w:after="0" w:line="240" w:lineRule="auto"/>
              <w:rPr>
                <w:rFonts w:ascii="Times New Roman" w:eastAsia="Times New Roman" w:hAnsi="Times New Roman"/>
                <w:b/>
                <w:bCs/>
                <w:sz w:val="24"/>
                <w:szCs w:val="24"/>
                <w:lang w:eastAsia="ru-RU"/>
              </w:rPr>
            </w:pPr>
          </w:p>
        </w:tc>
      </w:tr>
      <w:tr w:rsidR="004669BE" w:rsidRPr="00EF0FEA" w14:paraId="6D8853D9" w14:textId="77777777" w:rsidTr="00974B03">
        <w:trPr>
          <w:trHeight w:val="209"/>
        </w:trPr>
        <w:tc>
          <w:tcPr>
            <w:tcW w:w="439" w:type="dxa"/>
            <w:vMerge/>
            <w:tcBorders>
              <w:top w:val="single" w:sz="4" w:space="0" w:color="auto"/>
            </w:tcBorders>
          </w:tcPr>
          <w:p w14:paraId="74C5E0C2" w14:textId="77777777" w:rsidR="00974B03" w:rsidRPr="00230A83" w:rsidRDefault="00974B03" w:rsidP="00172D1B">
            <w:pPr>
              <w:pStyle w:val="aff5"/>
              <w:spacing w:after="0" w:line="240" w:lineRule="auto"/>
              <w:rPr>
                <w:b w:val="0"/>
                <w:bCs/>
                <w:szCs w:val="24"/>
              </w:rPr>
            </w:pPr>
          </w:p>
        </w:tc>
        <w:tc>
          <w:tcPr>
            <w:tcW w:w="425" w:type="dxa"/>
            <w:gridSpan w:val="2"/>
            <w:tcBorders>
              <w:top w:val="single" w:sz="2" w:space="0" w:color="auto"/>
              <w:bottom w:val="single" w:sz="2" w:space="0" w:color="auto"/>
              <w:right w:val="single" w:sz="2" w:space="0" w:color="auto"/>
            </w:tcBorders>
          </w:tcPr>
          <w:p w14:paraId="664C584D" w14:textId="7BBF8413" w:rsidR="00974B03" w:rsidRPr="00230A83" w:rsidRDefault="00974B03" w:rsidP="00172D1B">
            <w:pPr>
              <w:spacing w:after="0" w:line="240" w:lineRule="auto"/>
              <w:jc w:val="both"/>
              <w:rPr>
                <w:rFonts w:ascii="Times New Roman" w:eastAsia="Times New Roman" w:hAnsi="Times New Roman"/>
                <w:sz w:val="24"/>
                <w:szCs w:val="24"/>
              </w:rPr>
            </w:pPr>
            <w:r w:rsidRPr="00230A83">
              <w:rPr>
                <w:rFonts w:ascii="Times New Roman" w:hAnsi="Times New Roman"/>
                <w:sz w:val="24"/>
                <w:szCs w:val="24"/>
              </w:rPr>
              <w:t>1</w:t>
            </w:r>
          </w:p>
        </w:tc>
        <w:tc>
          <w:tcPr>
            <w:tcW w:w="7641" w:type="dxa"/>
            <w:gridSpan w:val="2"/>
            <w:tcBorders>
              <w:top w:val="single" w:sz="2" w:space="0" w:color="auto"/>
              <w:left w:val="single" w:sz="2" w:space="0" w:color="auto"/>
              <w:bottom w:val="single" w:sz="2" w:space="0" w:color="auto"/>
            </w:tcBorders>
          </w:tcPr>
          <w:p w14:paraId="2989A45D" w14:textId="4AF5B8D3" w:rsidR="00974B03" w:rsidRPr="00230A83" w:rsidRDefault="00974B03" w:rsidP="00172D1B">
            <w:pPr>
              <w:spacing w:after="0" w:line="240" w:lineRule="auto"/>
              <w:jc w:val="both"/>
              <w:rPr>
                <w:rFonts w:ascii="Times New Roman" w:eastAsia="Times New Roman" w:hAnsi="Times New Roman"/>
                <w:sz w:val="24"/>
                <w:szCs w:val="24"/>
              </w:rPr>
            </w:pPr>
            <w:r w:rsidRPr="00230A83">
              <w:rPr>
                <w:rFonts w:ascii="Times New Roman" w:eastAsia="Times New Roman" w:hAnsi="Times New Roman"/>
                <w:sz w:val="24"/>
                <w:szCs w:val="24"/>
              </w:rPr>
              <w:t xml:space="preserve">Разрешение на размещение, реквизиты которого указаны в Запросе, разрешает Заявителю, указанному в Запросе, размещение </w:t>
            </w:r>
            <w:r w:rsidR="00655B65" w:rsidRPr="00230A83">
              <w:rPr>
                <w:rFonts w:ascii="Times New Roman" w:eastAsia="Times New Roman" w:hAnsi="Times New Roman"/>
                <w:sz w:val="24"/>
                <w:szCs w:val="24"/>
              </w:rPr>
              <w:t>ограждения</w:t>
            </w:r>
            <w:r w:rsidRPr="00230A83">
              <w:rPr>
                <w:rFonts w:ascii="Times New Roman" w:eastAsia="Times New Roman" w:hAnsi="Times New Roman"/>
                <w:sz w:val="24"/>
                <w:szCs w:val="24"/>
              </w:rPr>
              <w:t>, указанного в Запросе, по адресу места размещения (адресному ориентиру), указанному в Запросе</w:t>
            </w:r>
          </w:p>
        </w:tc>
        <w:tc>
          <w:tcPr>
            <w:tcW w:w="1526" w:type="dxa"/>
            <w:tcBorders>
              <w:top w:val="single" w:sz="2" w:space="0" w:color="auto"/>
              <w:bottom w:val="single" w:sz="2" w:space="0" w:color="auto"/>
            </w:tcBorders>
          </w:tcPr>
          <w:p w14:paraId="19E47C7C" w14:textId="4556AF23" w:rsidR="00974B03" w:rsidRPr="00230A83" w:rsidRDefault="00974B03" w:rsidP="00172D1B">
            <w:pPr>
              <w:spacing w:after="0" w:line="240" w:lineRule="auto"/>
              <w:rPr>
                <w:rFonts w:ascii="Times New Roman" w:eastAsia="Times New Roman" w:hAnsi="Times New Roman"/>
                <w:b/>
                <w:bCs/>
                <w:sz w:val="24"/>
                <w:szCs w:val="24"/>
                <w:lang w:eastAsia="ru-RU"/>
              </w:rPr>
            </w:pPr>
          </w:p>
        </w:tc>
      </w:tr>
      <w:tr w:rsidR="004669BE" w:rsidRPr="00EF0FEA" w14:paraId="174F7015" w14:textId="77777777" w:rsidTr="00655B65">
        <w:trPr>
          <w:trHeight w:val="43"/>
        </w:trPr>
        <w:tc>
          <w:tcPr>
            <w:tcW w:w="439" w:type="dxa"/>
            <w:vMerge/>
            <w:tcBorders>
              <w:top w:val="single" w:sz="4" w:space="0" w:color="auto"/>
            </w:tcBorders>
          </w:tcPr>
          <w:p w14:paraId="3B879DEC" w14:textId="77777777" w:rsidR="00655B65" w:rsidRPr="00230A83" w:rsidRDefault="00655B65"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2073D8C3" w14:textId="6DF703F1" w:rsidR="00655B65" w:rsidRPr="00230A83" w:rsidRDefault="00655B65" w:rsidP="00172D1B">
            <w:pPr>
              <w:spacing w:after="0" w:line="240" w:lineRule="auto"/>
              <w:rPr>
                <w:rFonts w:ascii="Times New Roman" w:eastAsia="Times New Roman" w:hAnsi="Times New Roman"/>
                <w:b/>
                <w:bCs/>
                <w:sz w:val="24"/>
                <w:szCs w:val="24"/>
                <w:lang w:eastAsia="ru-RU"/>
              </w:rPr>
            </w:pPr>
          </w:p>
        </w:tc>
      </w:tr>
      <w:tr w:rsidR="004669BE" w:rsidRPr="00EF0FEA" w14:paraId="131224F1" w14:textId="77777777" w:rsidTr="00974B03">
        <w:trPr>
          <w:trHeight w:val="226"/>
        </w:trPr>
        <w:tc>
          <w:tcPr>
            <w:tcW w:w="439" w:type="dxa"/>
            <w:vMerge/>
          </w:tcPr>
          <w:p w14:paraId="4FA679AA" w14:textId="77777777" w:rsidR="00974B03" w:rsidRPr="00230A83" w:rsidRDefault="00974B03" w:rsidP="00172D1B">
            <w:pPr>
              <w:pStyle w:val="aff5"/>
              <w:spacing w:after="0" w:line="240" w:lineRule="auto"/>
              <w:rPr>
                <w:b w:val="0"/>
                <w:bCs/>
                <w:szCs w:val="24"/>
              </w:rPr>
            </w:pPr>
          </w:p>
        </w:tc>
        <w:tc>
          <w:tcPr>
            <w:tcW w:w="425" w:type="dxa"/>
            <w:gridSpan w:val="2"/>
            <w:tcBorders>
              <w:top w:val="single" w:sz="2" w:space="0" w:color="auto"/>
              <w:right w:val="single" w:sz="2" w:space="0" w:color="auto"/>
            </w:tcBorders>
          </w:tcPr>
          <w:p w14:paraId="4096411B" w14:textId="6E2CBCC3" w:rsidR="00974B03" w:rsidRPr="00230A83" w:rsidRDefault="00974B03" w:rsidP="00172D1B">
            <w:pPr>
              <w:spacing w:after="0" w:line="240" w:lineRule="auto"/>
              <w:jc w:val="both"/>
              <w:rPr>
                <w:rFonts w:ascii="Times New Roman" w:eastAsia="Times New Roman" w:hAnsi="Times New Roman"/>
                <w:sz w:val="24"/>
                <w:szCs w:val="24"/>
              </w:rPr>
            </w:pPr>
            <w:r w:rsidRPr="00230A83">
              <w:rPr>
                <w:rFonts w:ascii="Times New Roman" w:hAnsi="Times New Roman"/>
                <w:sz w:val="24"/>
                <w:szCs w:val="24"/>
              </w:rPr>
              <w:t>2</w:t>
            </w:r>
          </w:p>
        </w:tc>
        <w:tc>
          <w:tcPr>
            <w:tcW w:w="7641" w:type="dxa"/>
            <w:gridSpan w:val="2"/>
            <w:tcBorders>
              <w:top w:val="single" w:sz="2" w:space="0" w:color="auto"/>
              <w:left w:val="single" w:sz="2" w:space="0" w:color="auto"/>
            </w:tcBorders>
          </w:tcPr>
          <w:p w14:paraId="2B5C28AC" w14:textId="4FC05549" w:rsidR="00974B03" w:rsidRPr="00230A83" w:rsidRDefault="00974B03" w:rsidP="00172D1B">
            <w:pPr>
              <w:spacing w:after="0" w:line="240" w:lineRule="auto"/>
              <w:jc w:val="both"/>
              <w:rPr>
                <w:rFonts w:ascii="Times New Roman" w:eastAsia="Times New Roman" w:hAnsi="Times New Roman"/>
                <w:sz w:val="24"/>
                <w:szCs w:val="24"/>
              </w:rPr>
            </w:pPr>
            <w:r w:rsidRPr="00230A83">
              <w:rPr>
                <w:rFonts w:ascii="Times New Roman" w:eastAsia="Times New Roman" w:hAnsi="Times New Roman"/>
                <w:sz w:val="24"/>
                <w:szCs w:val="24"/>
              </w:rPr>
              <w:t xml:space="preserve">Срок разрешения на размещение, реквизиты которого указаны </w:t>
            </w:r>
            <w:r w:rsidR="009E400E">
              <w:rPr>
                <w:rFonts w:ascii="Times New Roman" w:eastAsia="Times New Roman" w:hAnsi="Times New Roman"/>
                <w:sz w:val="24"/>
                <w:szCs w:val="24"/>
              </w:rPr>
              <w:t xml:space="preserve">                                   </w:t>
            </w:r>
            <w:r w:rsidRPr="00230A83">
              <w:rPr>
                <w:rFonts w:ascii="Times New Roman" w:eastAsia="Times New Roman" w:hAnsi="Times New Roman"/>
                <w:sz w:val="24"/>
                <w:szCs w:val="24"/>
              </w:rPr>
              <w:t xml:space="preserve">в Запросе, не менее срока </w:t>
            </w:r>
            <w:r w:rsidRPr="00230A83">
              <w:rPr>
                <w:rFonts w:ascii="Times New Roman" w:hAnsi="Times New Roman"/>
                <w:sz w:val="24"/>
                <w:szCs w:val="24"/>
              </w:rPr>
              <w:t xml:space="preserve">демонтажа (и (или) </w:t>
            </w:r>
            <w:r w:rsidRPr="00230A83">
              <w:rPr>
                <w:rFonts w:ascii="Times New Roman" w:hAnsi="Times New Roman"/>
                <w:sz w:val="24"/>
                <w:szCs w:val="24"/>
                <w:lang w:eastAsia="ru-RU"/>
              </w:rPr>
              <w:t xml:space="preserve">перемещения) </w:t>
            </w:r>
            <w:r w:rsidR="00655B65" w:rsidRPr="00230A83">
              <w:rPr>
                <w:rFonts w:ascii="Times New Roman" w:hAnsi="Times New Roman"/>
                <w:sz w:val="24"/>
                <w:szCs w:val="24"/>
                <w:lang w:eastAsia="ru-RU"/>
              </w:rPr>
              <w:t xml:space="preserve">ограждения </w:t>
            </w:r>
            <w:r w:rsidRPr="00230A83">
              <w:rPr>
                <w:rFonts w:ascii="Times New Roman" w:hAnsi="Times New Roman"/>
                <w:sz w:val="24"/>
                <w:szCs w:val="24"/>
                <w:lang w:eastAsia="ru-RU"/>
              </w:rPr>
              <w:t>с территории, указанно</w:t>
            </w:r>
            <w:r w:rsidR="0016678C" w:rsidRPr="00230A83">
              <w:rPr>
                <w:rFonts w:ascii="Times New Roman" w:hAnsi="Times New Roman"/>
                <w:sz w:val="24"/>
                <w:szCs w:val="24"/>
                <w:lang w:eastAsia="ru-RU"/>
              </w:rPr>
              <w:t>й</w:t>
            </w:r>
            <w:r w:rsidRPr="00230A83">
              <w:rPr>
                <w:rFonts w:ascii="Times New Roman" w:hAnsi="Times New Roman"/>
                <w:sz w:val="24"/>
                <w:szCs w:val="24"/>
                <w:lang w:eastAsia="ru-RU"/>
              </w:rPr>
              <w:t xml:space="preserve"> в Запросе</w:t>
            </w:r>
          </w:p>
        </w:tc>
        <w:tc>
          <w:tcPr>
            <w:tcW w:w="1526" w:type="dxa"/>
            <w:tcBorders>
              <w:top w:val="single" w:sz="2" w:space="0" w:color="auto"/>
            </w:tcBorders>
          </w:tcPr>
          <w:p w14:paraId="5F4C742F" w14:textId="79898264" w:rsidR="00974B03" w:rsidRPr="00230A83" w:rsidRDefault="00974B03" w:rsidP="00172D1B">
            <w:pPr>
              <w:spacing w:after="0" w:line="240" w:lineRule="auto"/>
              <w:rPr>
                <w:rFonts w:ascii="Times New Roman" w:eastAsia="Times New Roman" w:hAnsi="Times New Roman"/>
                <w:b/>
                <w:bCs/>
                <w:sz w:val="24"/>
                <w:szCs w:val="24"/>
                <w:lang w:eastAsia="ru-RU"/>
              </w:rPr>
            </w:pPr>
          </w:p>
        </w:tc>
      </w:tr>
      <w:tr w:rsidR="004669BE" w:rsidRPr="00EF0FEA" w14:paraId="23A51BB7"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269B01E9" w14:textId="77777777" w:rsidR="003716FD" w:rsidRPr="00230A83" w:rsidRDefault="003716FD" w:rsidP="00172D1B">
            <w:pPr>
              <w:pStyle w:val="aff5"/>
              <w:spacing w:after="0" w:line="240" w:lineRule="auto"/>
              <w:ind w:right="282"/>
              <w:jc w:val="both"/>
              <w:rPr>
                <w:rFonts w:eastAsia="Times New Roman"/>
                <w:b w:val="0"/>
                <w:bCs/>
                <w:szCs w:val="24"/>
                <w:lang w:eastAsia="ru-RU"/>
              </w:rPr>
            </w:pPr>
          </w:p>
        </w:tc>
      </w:tr>
      <w:tr w:rsidR="004669BE" w:rsidRPr="00EF0FEA" w14:paraId="39BCC198" w14:textId="77777777" w:rsidTr="00A9183D">
        <w:trPr>
          <w:trHeight w:val="132"/>
        </w:trPr>
        <w:tc>
          <w:tcPr>
            <w:tcW w:w="439" w:type="dxa"/>
            <w:tcBorders>
              <w:top w:val="single" w:sz="4" w:space="0" w:color="auto"/>
            </w:tcBorders>
          </w:tcPr>
          <w:p w14:paraId="10250DAE" w14:textId="64D75A48" w:rsidR="00974B03" w:rsidRPr="00230A83" w:rsidRDefault="001A1628" w:rsidP="00172D1B">
            <w:pPr>
              <w:pStyle w:val="aff5"/>
              <w:spacing w:after="0" w:line="240" w:lineRule="auto"/>
              <w:rPr>
                <w:b w:val="0"/>
                <w:bCs/>
                <w:szCs w:val="24"/>
              </w:rPr>
            </w:pPr>
            <w:r w:rsidRPr="00230A83">
              <w:rPr>
                <w:b w:val="0"/>
                <w:bCs/>
                <w:szCs w:val="24"/>
              </w:rPr>
              <w:t>8</w:t>
            </w:r>
          </w:p>
        </w:tc>
        <w:tc>
          <w:tcPr>
            <w:tcW w:w="8066" w:type="dxa"/>
            <w:gridSpan w:val="4"/>
            <w:tcBorders>
              <w:top w:val="single" w:sz="4" w:space="0" w:color="auto"/>
            </w:tcBorders>
          </w:tcPr>
          <w:p w14:paraId="788A89A6" w14:textId="700B0729" w:rsidR="00974B03" w:rsidRPr="00230A83" w:rsidRDefault="00974B03" w:rsidP="00172D1B">
            <w:pPr>
              <w:spacing w:after="0" w:line="240" w:lineRule="auto"/>
              <w:jc w:val="both"/>
              <w:rPr>
                <w:rFonts w:ascii="Times New Roman" w:eastAsia="Times New Roman" w:hAnsi="Times New Roman"/>
                <w:sz w:val="24"/>
                <w:szCs w:val="24"/>
                <w:lang w:eastAsia="ru-RU"/>
              </w:rPr>
            </w:pPr>
            <w:r w:rsidRPr="00230A83">
              <w:rPr>
                <w:rFonts w:ascii="Times New Roman" w:hAnsi="Times New Roman"/>
                <w:sz w:val="24"/>
                <w:szCs w:val="24"/>
              </w:rPr>
              <w:t>Территория формирования архитектурно-художественного облика городского округа в Запросе соответствует адресному ориентиру, указанному в Запросе</w:t>
            </w:r>
          </w:p>
        </w:tc>
        <w:tc>
          <w:tcPr>
            <w:tcW w:w="1526" w:type="dxa"/>
            <w:tcBorders>
              <w:top w:val="single" w:sz="4" w:space="0" w:color="auto"/>
            </w:tcBorders>
          </w:tcPr>
          <w:p w14:paraId="75CFA368" w14:textId="77777777" w:rsidR="00974B03" w:rsidRPr="00230A83" w:rsidRDefault="00974B03" w:rsidP="00172D1B">
            <w:pPr>
              <w:pStyle w:val="aff5"/>
              <w:spacing w:after="0" w:line="240" w:lineRule="auto"/>
              <w:ind w:right="282"/>
              <w:jc w:val="both"/>
              <w:rPr>
                <w:rFonts w:eastAsia="Times New Roman"/>
                <w:b w:val="0"/>
                <w:bCs/>
                <w:szCs w:val="24"/>
                <w:lang w:eastAsia="ru-RU"/>
              </w:rPr>
            </w:pPr>
          </w:p>
        </w:tc>
      </w:tr>
      <w:tr w:rsidR="004669BE" w:rsidRPr="00EF0FEA" w14:paraId="2CACC034" w14:textId="77777777" w:rsidTr="00A9183D">
        <w:trPr>
          <w:trHeight w:val="48"/>
        </w:trPr>
        <w:tc>
          <w:tcPr>
            <w:tcW w:w="10031" w:type="dxa"/>
            <w:gridSpan w:val="6"/>
            <w:tcBorders>
              <w:left w:val="single" w:sz="4" w:space="0" w:color="FFFFFF"/>
              <w:right w:val="single" w:sz="4" w:space="0" w:color="FFFFFF"/>
            </w:tcBorders>
          </w:tcPr>
          <w:p w14:paraId="6EAE3824" w14:textId="77777777" w:rsidR="003716FD" w:rsidRPr="00230A83" w:rsidRDefault="003716FD" w:rsidP="00172D1B">
            <w:pPr>
              <w:pStyle w:val="aff5"/>
              <w:spacing w:after="0" w:line="240" w:lineRule="auto"/>
              <w:ind w:right="282"/>
              <w:jc w:val="both"/>
              <w:rPr>
                <w:rFonts w:eastAsia="Times New Roman"/>
                <w:b w:val="0"/>
                <w:bCs/>
                <w:szCs w:val="24"/>
                <w:lang w:eastAsia="ru-RU"/>
              </w:rPr>
            </w:pPr>
          </w:p>
        </w:tc>
      </w:tr>
      <w:tr w:rsidR="004669BE" w:rsidRPr="00EF0FEA" w14:paraId="2FA1FE05" w14:textId="77777777" w:rsidTr="00A9183D">
        <w:trPr>
          <w:trHeight w:val="169"/>
        </w:trPr>
        <w:tc>
          <w:tcPr>
            <w:tcW w:w="439" w:type="dxa"/>
          </w:tcPr>
          <w:p w14:paraId="7A565FEE" w14:textId="0034DA0E" w:rsidR="00FC1D5E" w:rsidRPr="00230A83" w:rsidRDefault="00D6534A" w:rsidP="00172D1B">
            <w:pPr>
              <w:pStyle w:val="aff5"/>
              <w:spacing w:after="0" w:line="240" w:lineRule="auto"/>
              <w:rPr>
                <w:b w:val="0"/>
                <w:bCs/>
                <w:szCs w:val="24"/>
              </w:rPr>
            </w:pPr>
            <w:r w:rsidRPr="00230A83">
              <w:rPr>
                <w:b w:val="0"/>
                <w:bCs/>
                <w:szCs w:val="24"/>
              </w:rPr>
              <w:t>9</w:t>
            </w:r>
          </w:p>
        </w:tc>
        <w:tc>
          <w:tcPr>
            <w:tcW w:w="8066" w:type="dxa"/>
            <w:gridSpan w:val="4"/>
          </w:tcPr>
          <w:p w14:paraId="5EAB33E1" w14:textId="4A7F5AD8" w:rsidR="00FC1D5E" w:rsidRPr="00230A83" w:rsidRDefault="00FC1D5E" w:rsidP="00172D1B">
            <w:pPr>
              <w:pStyle w:val="aff5"/>
              <w:spacing w:after="0" w:line="240" w:lineRule="auto"/>
              <w:jc w:val="both"/>
              <w:rPr>
                <w:b w:val="0"/>
                <w:noProof/>
                <w:szCs w:val="24"/>
                <w:lang w:eastAsia="ru-RU"/>
              </w:rPr>
            </w:pPr>
            <w:r w:rsidRPr="00230A83">
              <w:rPr>
                <w:b w:val="0"/>
                <w:bCs/>
                <w:szCs w:val="24"/>
              </w:rP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1526" w:type="dxa"/>
          </w:tcPr>
          <w:p w14:paraId="68F239D8" w14:textId="77777777" w:rsidR="00FC1D5E" w:rsidRPr="00230A83" w:rsidRDefault="00FC1D5E" w:rsidP="00172D1B">
            <w:pPr>
              <w:pStyle w:val="aff5"/>
              <w:spacing w:after="0" w:line="240" w:lineRule="auto"/>
              <w:ind w:right="282"/>
              <w:jc w:val="both"/>
              <w:rPr>
                <w:rFonts w:eastAsia="Times New Roman"/>
                <w:b w:val="0"/>
                <w:bCs/>
                <w:szCs w:val="24"/>
                <w:lang w:eastAsia="ru-RU"/>
              </w:rPr>
            </w:pPr>
          </w:p>
        </w:tc>
      </w:tr>
      <w:tr w:rsidR="004669BE" w:rsidRPr="00EF0FEA" w14:paraId="2F693481" w14:textId="77777777" w:rsidTr="00A9183D">
        <w:trPr>
          <w:trHeight w:val="39"/>
        </w:trPr>
        <w:tc>
          <w:tcPr>
            <w:tcW w:w="439" w:type="dxa"/>
            <w:tcBorders>
              <w:left w:val="single" w:sz="4" w:space="0" w:color="FFFFFF" w:themeColor="background1"/>
              <w:right w:val="single" w:sz="4" w:space="0" w:color="FFFFFF" w:themeColor="background1"/>
            </w:tcBorders>
          </w:tcPr>
          <w:p w14:paraId="6539548A" w14:textId="77777777" w:rsidR="00FC1D5E" w:rsidRPr="00230A83" w:rsidRDefault="00FC1D5E" w:rsidP="00172D1B">
            <w:pPr>
              <w:pStyle w:val="aff5"/>
              <w:spacing w:after="0" w:line="240" w:lineRule="auto"/>
              <w:rPr>
                <w:rFonts w:eastAsia="Times New Roman"/>
                <w:b w:val="0"/>
                <w:bCs/>
                <w:szCs w:val="24"/>
                <w:lang w:eastAsia="ru-RU"/>
              </w:rPr>
            </w:pPr>
          </w:p>
        </w:tc>
        <w:tc>
          <w:tcPr>
            <w:tcW w:w="8066" w:type="dxa"/>
            <w:gridSpan w:val="4"/>
            <w:tcBorders>
              <w:left w:val="single" w:sz="4" w:space="0" w:color="FFFFFF" w:themeColor="background1"/>
              <w:right w:val="single" w:sz="4" w:space="0" w:color="FFFFFF" w:themeColor="background1"/>
            </w:tcBorders>
          </w:tcPr>
          <w:p w14:paraId="636D28AB" w14:textId="77777777" w:rsidR="00FC1D5E" w:rsidRPr="00230A83" w:rsidRDefault="00FC1D5E" w:rsidP="00172D1B">
            <w:pPr>
              <w:pStyle w:val="aff5"/>
              <w:spacing w:after="0" w:line="240" w:lineRule="auto"/>
              <w:jc w:val="both"/>
              <w:rPr>
                <w:rFonts w:eastAsia="Times New Roman"/>
                <w:b w:val="0"/>
                <w:bCs/>
                <w:szCs w:val="24"/>
                <w:lang w:eastAsia="ru-RU"/>
              </w:rPr>
            </w:pPr>
          </w:p>
        </w:tc>
        <w:tc>
          <w:tcPr>
            <w:tcW w:w="1526" w:type="dxa"/>
            <w:tcBorders>
              <w:left w:val="single" w:sz="4" w:space="0" w:color="FFFFFF" w:themeColor="background1"/>
              <w:right w:val="single" w:sz="4" w:space="0" w:color="FFFFFF" w:themeColor="background1"/>
            </w:tcBorders>
          </w:tcPr>
          <w:p w14:paraId="6DBE0F98" w14:textId="77777777" w:rsidR="00FC1D5E" w:rsidRPr="00230A83" w:rsidRDefault="00FC1D5E" w:rsidP="00172D1B">
            <w:pPr>
              <w:pStyle w:val="aff5"/>
              <w:spacing w:after="0" w:line="240" w:lineRule="auto"/>
              <w:ind w:right="282"/>
              <w:jc w:val="both"/>
              <w:rPr>
                <w:rFonts w:eastAsia="Times New Roman"/>
                <w:b w:val="0"/>
                <w:bCs/>
                <w:szCs w:val="24"/>
                <w:lang w:eastAsia="ru-RU"/>
              </w:rPr>
            </w:pPr>
          </w:p>
        </w:tc>
      </w:tr>
      <w:tr w:rsidR="004669BE" w:rsidRPr="00EF0FEA" w14:paraId="2F14892A" w14:textId="77777777" w:rsidTr="00500A3C">
        <w:trPr>
          <w:trHeight w:val="427"/>
        </w:trPr>
        <w:tc>
          <w:tcPr>
            <w:tcW w:w="439" w:type="dxa"/>
          </w:tcPr>
          <w:p w14:paraId="720FFD1F" w14:textId="74084555" w:rsidR="00FC1D5E" w:rsidRPr="00230A83" w:rsidRDefault="00FC1D5E" w:rsidP="00172D1B">
            <w:pPr>
              <w:pStyle w:val="aff5"/>
              <w:spacing w:after="0" w:line="240" w:lineRule="auto"/>
              <w:rPr>
                <w:b w:val="0"/>
                <w:bCs/>
                <w:szCs w:val="24"/>
              </w:rPr>
            </w:pPr>
            <w:r w:rsidRPr="00230A83">
              <w:rPr>
                <w:b w:val="0"/>
                <w:bCs/>
                <w:szCs w:val="24"/>
              </w:rPr>
              <w:t>1</w:t>
            </w:r>
            <w:r w:rsidR="00D6534A" w:rsidRPr="00230A83">
              <w:rPr>
                <w:b w:val="0"/>
                <w:bCs/>
                <w:szCs w:val="24"/>
              </w:rPr>
              <w:t>0</w:t>
            </w:r>
          </w:p>
        </w:tc>
        <w:tc>
          <w:tcPr>
            <w:tcW w:w="8066" w:type="dxa"/>
            <w:gridSpan w:val="4"/>
          </w:tcPr>
          <w:p w14:paraId="2B56FFD8" w14:textId="72966E37" w:rsidR="00D6534A" w:rsidRPr="00230A83" w:rsidRDefault="00FC1D5E"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 xml:space="preserve">Обоснование высоты </w:t>
            </w:r>
            <w:r w:rsidR="00D6534A" w:rsidRPr="00230A83">
              <w:rPr>
                <w:rFonts w:eastAsia="Times New Roman"/>
                <w:b w:val="0"/>
                <w:bCs/>
                <w:szCs w:val="24"/>
                <w:lang w:eastAsia="ru-RU"/>
              </w:rPr>
              <w:t>ограждения</w:t>
            </w:r>
            <w:r w:rsidRPr="00230A83">
              <w:rPr>
                <w:rFonts w:eastAsia="Times New Roman"/>
                <w:b w:val="0"/>
                <w:bCs/>
                <w:szCs w:val="24"/>
                <w:lang w:eastAsia="ru-RU"/>
              </w:rPr>
              <w:t xml:space="preserve"> более 3 м </w:t>
            </w:r>
            <w:r w:rsidR="00D6534A" w:rsidRPr="00230A83">
              <w:rPr>
                <w:rFonts w:eastAsia="Times New Roman"/>
                <w:b w:val="0"/>
                <w:bCs/>
                <w:szCs w:val="24"/>
                <w:lang w:eastAsia="ru-RU"/>
              </w:rPr>
              <w:t xml:space="preserve">не противоречит документам, </w:t>
            </w:r>
            <w:r w:rsidR="00D6534A" w:rsidRPr="00230A83">
              <w:rPr>
                <w:b w:val="0"/>
                <w:bCs/>
                <w:szCs w:val="24"/>
              </w:rPr>
              <w:t>находящимся в распоряжении (собираемых самостоятельно) Администрацией</w:t>
            </w:r>
          </w:p>
        </w:tc>
        <w:tc>
          <w:tcPr>
            <w:tcW w:w="1526" w:type="dxa"/>
          </w:tcPr>
          <w:p w14:paraId="43A1BE76" w14:textId="77777777" w:rsidR="00FC1D5E" w:rsidRPr="00230A83" w:rsidRDefault="00FC1D5E" w:rsidP="00172D1B">
            <w:pPr>
              <w:pStyle w:val="aff5"/>
              <w:spacing w:after="0" w:line="240" w:lineRule="auto"/>
              <w:ind w:right="282"/>
              <w:jc w:val="both"/>
              <w:rPr>
                <w:rFonts w:eastAsia="Times New Roman"/>
                <w:b w:val="0"/>
                <w:bCs/>
                <w:szCs w:val="24"/>
                <w:lang w:eastAsia="ru-RU"/>
              </w:rPr>
            </w:pPr>
          </w:p>
        </w:tc>
      </w:tr>
      <w:tr w:rsidR="004669BE" w:rsidRPr="00EF0FEA" w14:paraId="41D1093E" w14:textId="77777777" w:rsidTr="00500A3C">
        <w:trPr>
          <w:trHeight w:val="45"/>
        </w:trPr>
        <w:tc>
          <w:tcPr>
            <w:tcW w:w="439" w:type="dxa"/>
            <w:tcBorders>
              <w:left w:val="single" w:sz="4" w:space="0" w:color="FFFFFF" w:themeColor="background1"/>
              <w:right w:val="single" w:sz="4" w:space="0" w:color="FFFFFF" w:themeColor="background1"/>
            </w:tcBorders>
          </w:tcPr>
          <w:p w14:paraId="3D756BC2" w14:textId="77777777" w:rsidR="00500A3C" w:rsidRPr="00230A83" w:rsidRDefault="00500A3C" w:rsidP="00172D1B">
            <w:pPr>
              <w:pStyle w:val="aff5"/>
              <w:spacing w:after="0" w:line="240" w:lineRule="auto"/>
              <w:rPr>
                <w:b w:val="0"/>
                <w:bCs/>
                <w:szCs w:val="24"/>
              </w:rPr>
            </w:pPr>
          </w:p>
        </w:tc>
        <w:tc>
          <w:tcPr>
            <w:tcW w:w="8066" w:type="dxa"/>
            <w:gridSpan w:val="4"/>
            <w:tcBorders>
              <w:left w:val="single" w:sz="4" w:space="0" w:color="FFFFFF" w:themeColor="background1"/>
              <w:right w:val="single" w:sz="4" w:space="0" w:color="FFFFFF" w:themeColor="background1"/>
            </w:tcBorders>
          </w:tcPr>
          <w:p w14:paraId="5CB3D461" w14:textId="77777777" w:rsidR="00500A3C" w:rsidRPr="00230A83" w:rsidRDefault="00500A3C" w:rsidP="00172D1B">
            <w:pPr>
              <w:pStyle w:val="aff5"/>
              <w:spacing w:after="0" w:line="240" w:lineRule="auto"/>
              <w:jc w:val="both"/>
              <w:rPr>
                <w:rFonts w:eastAsia="Times New Roman"/>
                <w:b w:val="0"/>
                <w:bCs/>
                <w:szCs w:val="24"/>
                <w:lang w:eastAsia="ru-RU"/>
              </w:rPr>
            </w:pPr>
          </w:p>
        </w:tc>
        <w:tc>
          <w:tcPr>
            <w:tcW w:w="1526" w:type="dxa"/>
            <w:tcBorders>
              <w:left w:val="single" w:sz="4" w:space="0" w:color="FFFFFF" w:themeColor="background1"/>
              <w:right w:val="single" w:sz="4" w:space="0" w:color="FFFFFF" w:themeColor="background1"/>
            </w:tcBorders>
          </w:tcPr>
          <w:p w14:paraId="79E78472" w14:textId="77777777" w:rsidR="00500A3C" w:rsidRPr="00230A83" w:rsidRDefault="00500A3C" w:rsidP="00172D1B">
            <w:pPr>
              <w:pStyle w:val="aff5"/>
              <w:spacing w:after="0" w:line="240" w:lineRule="auto"/>
              <w:ind w:right="282"/>
              <w:jc w:val="both"/>
              <w:rPr>
                <w:rFonts w:eastAsia="Times New Roman"/>
                <w:b w:val="0"/>
                <w:bCs/>
                <w:szCs w:val="24"/>
                <w:lang w:eastAsia="ru-RU"/>
              </w:rPr>
            </w:pPr>
          </w:p>
        </w:tc>
      </w:tr>
      <w:tr w:rsidR="004669BE" w:rsidRPr="00EF0FEA" w14:paraId="030AA6B2" w14:textId="77777777" w:rsidTr="00A9183D">
        <w:trPr>
          <w:trHeight w:val="314"/>
        </w:trPr>
        <w:tc>
          <w:tcPr>
            <w:tcW w:w="439" w:type="dxa"/>
          </w:tcPr>
          <w:p w14:paraId="6FCE879B" w14:textId="2AC722F6" w:rsidR="00500A3C" w:rsidRPr="00230A83" w:rsidRDefault="00500A3C" w:rsidP="00172D1B">
            <w:pPr>
              <w:pStyle w:val="aff5"/>
              <w:spacing w:after="0" w:line="240" w:lineRule="auto"/>
              <w:rPr>
                <w:b w:val="0"/>
                <w:bCs/>
                <w:szCs w:val="24"/>
              </w:rPr>
            </w:pPr>
            <w:r w:rsidRPr="00230A83">
              <w:rPr>
                <w:b w:val="0"/>
                <w:bCs/>
                <w:szCs w:val="24"/>
              </w:rPr>
              <w:t>11</w:t>
            </w:r>
          </w:p>
        </w:tc>
        <w:tc>
          <w:tcPr>
            <w:tcW w:w="8066" w:type="dxa"/>
            <w:gridSpan w:val="4"/>
          </w:tcPr>
          <w:p w14:paraId="6FB4AD26" w14:textId="2094BB2C" w:rsidR="00500A3C" w:rsidRPr="00230A83" w:rsidRDefault="00500A3C" w:rsidP="00172D1B">
            <w:pPr>
              <w:pStyle w:val="aff5"/>
              <w:spacing w:after="0" w:line="240" w:lineRule="auto"/>
              <w:jc w:val="both"/>
              <w:rPr>
                <w:rFonts w:eastAsia="Times New Roman"/>
                <w:b w:val="0"/>
                <w:bCs/>
                <w:iCs/>
                <w:szCs w:val="24"/>
              </w:rPr>
            </w:pPr>
            <w:r w:rsidRPr="00230A83">
              <w:rPr>
                <w:b w:val="0"/>
                <w:bCs/>
                <w:szCs w:val="24"/>
              </w:rPr>
              <w:t>Номер и</w:t>
            </w:r>
            <w:r w:rsidR="00D347F4" w:rsidRPr="00230A83">
              <w:rPr>
                <w:b w:val="0"/>
                <w:bCs/>
                <w:szCs w:val="24"/>
              </w:rPr>
              <w:t xml:space="preserve"> (или)</w:t>
            </w:r>
            <w:r w:rsidRPr="00230A83">
              <w:rPr>
                <w:b w:val="0"/>
                <w:bCs/>
                <w:szCs w:val="24"/>
              </w:rPr>
              <w:t xml:space="preserve"> наименование </w:t>
            </w:r>
            <w:r w:rsidR="00D347F4" w:rsidRPr="00230A83">
              <w:rPr>
                <w:b w:val="0"/>
                <w:bCs/>
                <w:szCs w:val="24"/>
              </w:rPr>
              <w:t xml:space="preserve">внешнего вида типового </w:t>
            </w:r>
            <w:r w:rsidRPr="00230A83">
              <w:rPr>
                <w:b w:val="0"/>
                <w:bCs/>
                <w:szCs w:val="24"/>
              </w:rPr>
              <w:t>ограждения</w:t>
            </w:r>
            <w:r w:rsidR="00D347F4" w:rsidRPr="00230A83">
              <w:rPr>
                <w:b w:val="0"/>
                <w:bCs/>
                <w:szCs w:val="24"/>
              </w:rPr>
              <w:t xml:space="preserve"> </w:t>
            </w:r>
            <w:r w:rsidR="0057193C" w:rsidRPr="00230A83">
              <w:rPr>
                <w:b w:val="0"/>
                <w:bCs/>
                <w:szCs w:val="24"/>
              </w:rPr>
              <w:t>в Запросе</w:t>
            </w:r>
            <w:r w:rsidRPr="00230A83">
              <w:rPr>
                <w:b w:val="0"/>
                <w:bCs/>
                <w:szCs w:val="24"/>
              </w:rPr>
              <w:t xml:space="preserve"> соответствует </w:t>
            </w:r>
            <w:r w:rsidR="00D347F4" w:rsidRPr="00230A83">
              <w:rPr>
                <w:b w:val="0"/>
                <w:bCs/>
                <w:szCs w:val="24"/>
              </w:rPr>
              <w:t xml:space="preserve">номерам и (или) наименованиям </w:t>
            </w:r>
            <w:r w:rsidR="00D347F4" w:rsidRPr="00230A83">
              <w:rPr>
                <w:rFonts w:eastAsia="Times New Roman"/>
                <w:b w:val="0"/>
                <w:bCs/>
                <w:szCs w:val="24"/>
              </w:rPr>
              <w:t xml:space="preserve">типовых решений </w:t>
            </w:r>
            <w:r w:rsidR="00D347F4" w:rsidRPr="00230A83">
              <w:rPr>
                <w:b w:val="0"/>
                <w:bCs/>
                <w:szCs w:val="24"/>
              </w:rPr>
              <w:t>внешнего вида ограждений</w:t>
            </w:r>
            <w:r w:rsidR="00D347F4" w:rsidRPr="00230A83">
              <w:rPr>
                <w:b w:val="0"/>
                <w:bCs/>
                <w:szCs w:val="24"/>
                <w:lang w:eastAsia="ru-RU"/>
              </w:rPr>
              <w:t xml:space="preserve"> в </w:t>
            </w:r>
            <w:r w:rsidR="00D347F4" w:rsidRPr="00230A83">
              <w:rPr>
                <w:rFonts w:eastAsia="Times New Roman"/>
                <w:b w:val="0"/>
                <w:bCs/>
                <w:szCs w:val="24"/>
                <w:lang w:eastAsia="ru-RU"/>
              </w:rPr>
              <w:t>каталог</w:t>
            </w:r>
            <w:r w:rsidR="00D347F4" w:rsidRPr="00230A83">
              <w:rPr>
                <w:b w:val="0"/>
                <w:bCs/>
                <w:szCs w:val="24"/>
                <w:lang w:eastAsia="ru-RU"/>
              </w:rPr>
              <w:t>е</w:t>
            </w:r>
            <w:r w:rsidR="00D347F4" w:rsidRPr="00230A83">
              <w:rPr>
                <w:rFonts w:eastAsia="Times New Roman"/>
                <w:b w:val="0"/>
                <w:bCs/>
                <w:szCs w:val="24"/>
                <w:lang w:eastAsia="ru-RU"/>
              </w:rPr>
              <w:t xml:space="preserve"> </w:t>
            </w:r>
            <w:r w:rsidR="00D347F4" w:rsidRPr="00230A83">
              <w:rPr>
                <w:rFonts w:eastAsia="Times New Roman"/>
                <w:b w:val="0"/>
                <w:bCs/>
                <w:szCs w:val="24"/>
              </w:rPr>
              <w:t xml:space="preserve">рекомендуемых типовых решений внешнего вида ограждений, </w:t>
            </w:r>
            <w:r w:rsidR="00D347F4" w:rsidRPr="00230A83">
              <w:rPr>
                <w:rFonts w:eastAsia="Times New Roman"/>
                <w:b w:val="0"/>
                <w:bCs/>
                <w:spacing w:val="2"/>
                <w:szCs w:val="24"/>
                <w:shd w:val="clear" w:color="auto" w:fill="FFFFFF"/>
                <w:lang w:eastAsia="ru-RU"/>
              </w:rPr>
              <w:t>одобренно</w:t>
            </w:r>
            <w:r w:rsidR="00D347F4" w:rsidRPr="00230A83">
              <w:rPr>
                <w:b w:val="0"/>
                <w:bCs/>
                <w:spacing w:val="2"/>
                <w:szCs w:val="24"/>
                <w:shd w:val="clear" w:color="auto" w:fill="FFFFFF"/>
                <w:lang w:eastAsia="ru-RU"/>
              </w:rPr>
              <w:t>м</w:t>
            </w:r>
            <w:r w:rsidR="00D347F4" w:rsidRPr="00230A83">
              <w:rPr>
                <w:rFonts w:eastAsia="Times New Roman"/>
                <w:b w:val="0"/>
                <w:bCs/>
                <w:spacing w:val="2"/>
                <w:szCs w:val="24"/>
                <w:shd w:val="clear" w:color="auto" w:fill="FFFFFF"/>
                <w:lang w:eastAsia="ru-RU"/>
              </w:rPr>
              <w:t xml:space="preserve"> на заседании </w:t>
            </w:r>
            <w:r w:rsidR="00D347F4" w:rsidRPr="00230A83">
              <w:rPr>
                <w:rFonts w:eastAsia="Times New Roman"/>
                <w:b w:val="0"/>
                <w:bCs/>
                <w:iCs/>
                <w:szCs w:val="24"/>
              </w:rPr>
              <w:t>муниципальной общественной комиссии по формированию современной городской среды</w:t>
            </w:r>
          </w:p>
          <w:p w14:paraId="61352943" w14:textId="7265B2DD" w:rsidR="00D347F4" w:rsidRPr="00664730" w:rsidRDefault="00D347F4" w:rsidP="00172D1B">
            <w:pPr>
              <w:pStyle w:val="aff5"/>
              <w:spacing w:after="0" w:line="240" w:lineRule="auto"/>
              <w:jc w:val="both"/>
              <w:rPr>
                <w:b w:val="0"/>
                <w:sz w:val="22"/>
              </w:rPr>
            </w:pPr>
            <w:r w:rsidRPr="00664730">
              <w:rPr>
                <w:b w:val="0"/>
                <w:sz w:val="22"/>
              </w:rPr>
              <w:t>(Поле Заполняется для Запроса в отношении ограждений с типовым внешним видом)</w:t>
            </w:r>
          </w:p>
        </w:tc>
        <w:tc>
          <w:tcPr>
            <w:tcW w:w="1526" w:type="dxa"/>
          </w:tcPr>
          <w:p w14:paraId="4F7CD52B" w14:textId="77777777" w:rsidR="00500A3C" w:rsidRPr="00230A83" w:rsidRDefault="00500A3C" w:rsidP="00172D1B">
            <w:pPr>
              <w:pStyle w:val="aff5"/>
              <w:spacing w:after="0" w:line="240" w:lineRule="auto"/>
              <w:ind w:right="282"/>
              <w:jc w:val="both"/>
              <w:rPr>
                <w:rFonts w:eastAsia="Times New Roman"/>
                <w:b w:val="0"/>
                <w:bCs/>
                <w:szCs w:val="24"/>
                <w:lang w:eastAsia="ru-RU"/>
              </w:rPr>
            </w:pPr>
          </w:p>
        </w:tc>
      </w:tr>
      <w:tr w:rsidR="004669BE" w:rsidRPr="00EF0FEA" w14:paraId="1126BF2D" w14:textId="77777777" w:rsidTr="00A9183D">
        <w:trPr>
          <w:trHeight w:val="39"/>
        </w:trPr>
        <w:tc>
          <w:tcPr>
            <w:tcW w:w="439" w:type="dxa"/>
            <w:tcBorders>
              <w:left w:val="single" w:sz="4" w:space="0" w:color="FFFFFF" w:themeColor="background1"/>
              <w:right w:val="single" w:sz="4" w:space="0" w:color="FFFFFF" w:themeColor="background1"/>
            </w:tcBorders>
          </w:tcPr>
          <w:p w14:paraId="75FE77F1" w14:textId="77777777" w:rsidR="00FC1D5E" w:rsidRPr="00230A83" w:rsidRDefault="00FC1D5E" w:rsidP="00172D1B">
            <w:pPr>
              <w:pStyle w:val="aff5"/>
              <w:spacing w:after="0" w:line="240" w:lineRule="auto"/>
              <w:ind w:right="282"/>
              <w:jc w:val="both"/>
              <w:rPr>
                <w:rFonts w:eastAsia="Times New Roman"/>
                <w:b w:val="0"/>
                <w:bCs/>
                <w:szCs w:val="24"/>
                <w:lang w:eastAsia="ru-RU"/>
              </w:rPr>
            </w:pPr>
          </w:p>
        </w:tc>
        <w:tc>
          <w:tcPr>
            <w:tcW w:w="9592" w:type="dxa"/>
            <w:gridSpan w:val="5"/>
            <w:tcBorders>
              <w:left w:val="single" w:sz="4" w:space="0" w:color="FFFFFF" w:themeColor="background1"/>
              <w:right w:val="single" w:sz="4" w:space="0" w:color="FFFFFF" w:themeColor="background1"/>
            </w:tcBorders>
          </w:tcPr>
          <w:p w14:paraId="3E4C535C" w14:textId="77777777" w:rsidR="00FC1D5E" w:rsidRPr="00230A83" w:rsidRDefault="00FC1D5E" w:rsidP="00172D1B">
            <w:pPr>
              <w:pStyle w:val="aff5"/>
              <w:spacing w:after="0" w:line="240" w:lineRule="auto"/>
              <w:ind w:right="282"/>
              <w:jc w:val="both"/>
              <w:rPr>
                <w:rFonts w:eastAsia="Times New Roman"/>
                <w:b w:val="0"/>
                <w:bCs/>
                <w:szCs w:val="24"/>
                <w:lang w:eastAsia="ru-RU"/>
              </w:rPr>
            </w:pPr>
          </w:p>
        </w:tc>
      </w:tr>
      <w:tr w:rsidR="004669BE" w:rsidRPr="00EF0FEA" w14:paraId="1943E1CA" w14:textId="77777777" w:rsidTr="00D347F4">
        <w:trPr>
          <w:trHeight w:val="997"/>
        </w:trPr>
        <w:tc>
          <w:tcPr>
            <w:tcW w:w="439" w:type="dxa"/>
            <w:tcBorders>
              <w:bottom w:val="single" w:sz="2" w:space="0" w:color="auto"/>
            </w:tcBorders>
          </w:tcPr>
          <w:p w14:paraId="1680D128" w14:textId="577CA178" w:rsidR="00FC1D5E" w:rsidRPr="00230A83" w:rsidRDefault="00FC1D5E" w:rsidP="00172D1B">
            <w:pPr>
              <w:pStyle w:val="aff5"/>
              <w:spacing w:after="0" w:line="240" w:lineRule="auto"/>
              <w:rPr>
                <w:b w:val="0"/>
                <w:bCs/>
                <w:szCs w:val="24"/>
              </w:rPr>
            </w:pPr>
            <w:r w:rsidRPr="00230A83">
              <w:rPr>
                <w:b w:val="0"/>
                <w:bCs/>
                <w:szCs w:val="24"/>
              </w:rPr>
              <w:t>1</w:t>
            </w:r>
            <w:r w:rsidR="00D347F4" w:rsidRPr="00230A83">
              <w:rPr>
                <w:b w:val="0"/>
                <w:bCs/>
                <w:szCs w:val="24"/>
              </w:rPr>
              <w:t>2</w:t>
            </w:r>
          </w:p>
        </w:tc>
        <w:tc>
          <w:tcPr>
            <w:tcW w:w="8066" w:type="dxa"/>
            <w:gridSpan w:val="4"/>
            <w:tcBorders>
              <w:bottom w:val="single" w:sz="2" w:space="0" w:color="auto"/>
            </w:tcBorders>
          </w:tcPr>
          <w:p w14:paraId="66E49AA9" w14:textId="07FEB081" w:rsidR="00FC1D5E" w:rsidRPr="00230A83" w:rsidRDefault="00500A3C" w:rsidP="00172D1B">
            <w:pPr>
              <w:pStyle w:val="aff5"/>
              <w:spacing w:after="0" w:line="240" w:lineRule="auto"/>
              <w:jc w:val="both"/>
              <w:rPr>
                <w:b w:val="0"/>
                <w:bCs/>
                <w:iCs/>
                <w:szCs w:val="24"/>
              </w:rPr>
            </w:pPr>
            <w:r w:rsidRPr="00230A83">
              <w:rPr>
                <w:rFonts w:eastAsia="Times New Roman"/>
                <w:b w:val="0"/>
                <w:bCs/>
                <w:szCs w:val="24"/>
              </w:rPr>
              <w:t xml:space="preserve">Информация </w:t>
            </w:r>
            <w:r w:rsidRPr="00230A83">
              <w:rPr>
                <w:b w:val="0"/>
                <w:bCs/>
                <w:spacing w:val="2"/>
                <w:szCs w:val="24"/>
                <w:shd w:val="clear" w:color="auto" w:fill="FFFFFF"/>
                <w:lang w:eastAsia="ru-RU"/>
              </w:rPr>
              <w:t xml:space="preserve">о результатах общественного обсуждения на заседании </w:t>
            </w:r>
            <w:r w:rsidRPr="00230A83">
              <w:rPr>
                <w:b w:val="0"/>
                <w:bCs/>
                <w:iCs/>
                <w:szCs w:val="24"/>
              </w:rPr>
              <w:t xml:space="preserve">муниципальной общественной комиссии по формированию современной городской среды, реквизитах </w:t>
            </w:r>
            <w:r w:rsidRPr="00230A83">
              <w:rPr>
                <w:b w:val="0"/>
                <w:bCs/>
                <w:szCs w:val="24"/>
              </w:rPr>
              <w:t xml:space="preserve">протоколов заседаний, </w:t>
            </w:r>
            <w:r w:rsidRPr="00230A83">
              <w:rPr>
                <w:b w:val="0"/>
                <w:bCs/>
                <w:iCs/>
                <w:szCs w:val="24"/>
              </w:rPr>
              <w:t>указанная в Запросе, не имеет противоречий с утвержденными протоколами заседаний</w:t>
            </w:r>
            <w:r w:rsidRPr="00230A83">
              <w:rPr>
                <w:b w:val="0"/>
                <w:bCs/>
                <w:spacing w:val="2"/>
                <w:szCs w:val="24"/>
                <w:shd w:val="clear" w:color="auto" w:fill="FFFFFF"/>
                <w:lang w:eastAsia="ru-RU"/>
              </w:rPr>
              <w:t xml:space="preserve"> </w:t>
            </w:r>
            <w:r w:rsidRPr="00230A83">
              <w:rPr>
                <w:b w:val="0"/>
                <w:bCs/>
                <w:iCs/>
                <w:szCs w:val="24"/>
              </w:rPr>
              <w:t>муниципальной общественной комиссии по формированию современной городской среды</w:t>
            </w:r>
          </w:p>
        </w:tc>
        <w:tc>
          <w:tcPr>
            <w:tcW w:w="1526" w:type="dxa"/>
            <w:tcBorders>
              <w:bottom w:val="single" w:sz="2" w:space="0" w:color="auto"/>
            </w:tcBorders>
          </w:tcPr>
          <w:p w14:paraId="6B0E28E6" w14:textId="77777777" w:rsidR="00FC1D5E" w:rsidRPr="00230A83" w:rsidRDefault="00FC1D5E" w:rsidP="00172D1B">
            <w:pPr>
              <w:pStyle w:val="aff5"/>
              <w:spacing w:after="0" w:line="240" w:lineRule="auto"/>
              <w:ind w:right="282"/>
              <w:jc w:val="both"/>
              <w:rPr>
                <w:rFonts w:eastAsia="Times New Roman"/>
                <w:b w:val="0"/>
                <w:bCs/>
                <w:szCs w:val="24"/>
                <w:lang w:eastAsia="ru-RU"/>
              </w:rPr>
            </w:pPr>
          </w:p>
        </w:tc>
      </w:tr>
      <w:tr w:rsidR="004669BE" w:rsidRPr="00EF0FEA" w14:paraId="7618B11F" w14:textId="77777777" w:rsidTr="005415CE">
        <w:trPr>
          <w:trHeight w:val="491"/>
        </w:trPr>
        <w:tc>
          <w:tcPr>
            <w:tcW w:w="10031" w:type="dxa"/>
            <w:gridSpan w:val="6"/>
            <w:tcBorders>
              <w:left w:val="single" w:sz="4" w:space="0" w:color="FFFFFF"/>
              <w:right w:val="single" w:sz="4" w:space="0" w:color="FFFFFF"/>
            </w:tcBorders>
          </w:tcPr>
          <w:p w14:paraId="191934A3" w14:textId="475D7004" w:rsidR="005415CE" w:rsidRPr="00664730" w:rsidRDefault="005415CE" w:rsidP="00172D1B">
            <w:pPr>
              <w:pStyle w:val="aff5"/>
              <w:spacing w:after="0" w:line="240" w:lineRule="auto"/>
              <w:ind w:left="32" w:right="2" w:hanging="32"/>
              <w:jc w:val="both"/>
              <w:rPr>
                <w:b w:val="0"/>
                <w:bCs/>
                <w:sz w:val="22"/>
              </w:rPr>
            </w:pPr>
            <w:r w:rsidRPr="00664730">
              <w:rPr>
                <w:b w:val="0"/>
                <w:bCs/>
                <w:sz w:val="22"/>
              </w:rPr>
              <w:t>Вывод указывается только при отрицательном результате «нет» в полях 1-1</w:t>
            </w:r>
            <w:r w:rsidR="00D347F4" w:rsidRPr="00664730">
              <w:rPr>
                <w:b w:val="0"/>
                <w:bCs/>
                <w:sz w:val="22"/>
              </w:rPr>
              <w:t>2</w:t>
            </w:r>
          </w:p>
          <w:p w14:paraId="77050A15" w14:textId="77777777" w:rsidR="005415CE" w:rsidRPr="00230A83" w:rsidRDefault="005415CE" w:rsidP="00172D1B">
            <w:pPr>
              <w:pStyle w:val="aff5"/>
              <w:spacing w:after="0" w:line="240" w:lineRule="auto"/>
              <w:ind w:left="32" w:right="2" w:hanging="32"/>
              <w:jc w:val="both"/>
              <w:rPr>
                <w:b w:val="0"/>
                <w:bCs/>
                <w:szCs w:val="24"/>
              </w:rPr>
            </w:pPr>
            <w:r w:rsidRPr="00230A83">
              <w:rPr>
                <w:szCs w:val="24"/>
              </w:rPr>
              <w:t>ВЫВОД: 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1760C2AA" w14:textId="77777777" w:rsidR="005415CE" w:rsidRPr="00230A83" w:rsidRDefault="005415CE" w:rsidP="00172D1B">
            <w:pPr>
              <w:pStyle w:val="aff5"/>
              <w:spacing w:after="0" w:line="240" w:lineRule="auto"/>
              <w:ind w:left="1308" w:right="2" w:hanging="1308"/>
              <w:jc w:val="both"/>
              <w:rPr>
                <w:rFonts w:eastAsia="Times New Roman"/>
                <w:b w:val="0"/>
                <w:bCs/>
                <w:szCs w:val="24"/>
                <w:lang w:eastAsia="ru-RU"/>
              </w:rPr>
            </w:pPr>
          </w:p>
        </w:tc>
      </w:tr>
      <w:tr w:rsidR="004669BE" w:rsidRPr="00EF0FEA" w14:paraId="0F19F79C" w14:textId="77777777" w:rsidTr="005415CE">
        <w:trPr>
          <w:trHeight w:val="90"/>
        </w:trPr>
        <w:tc>
          <w:tcPr>
            <w:tcW w:w="439" w:type="dxa"/>
          </w:tcPr>
          <w:p w14:paraId="2C4FE966" w14:textId="72A83977" w:rsidR="005415CE" w:rsidRPr="00230A83" w:rsidRDefault="005415CE" w:rsidP="00172D1B">
            <w:pPr>
              <w:pStyle w:val="aff5"/>
              <w:spacing w:after="0" w:line="240" w:lineRule="auto"/>
              <w:rPr>
                <w:b w:val="0"/>
                <w:bCs/>
                <w:szCs w:val="24"/>
              </w:rPr>
            </w:pPr>
            <w:r w:rsidRPr="00230A83">
              <w:rPr>
                <w:b w:val="0"/>
                <w:bCs/>
                <w:szCs w:val="24"/>
              </w:rPr>
              <w:t>1</w:t>
            </w:r>
            <w:r w:rsidR="00D347F4" w:rsidRPr="00230A83">
              <w:rPr>
                <w:b w:val="0"/>
                <w:bCs/>
                <w:szCs w:val="24"/>
              </w:rPr>
              <w:t>3</w:t>
            </w:r>
          </w:p>
        </w:tc>
        <w:tc>
          <w:tcPr>
            <w:tcW w:w="8066" w:type="dxa"/>
            <w:gridSpan w:val="4"/>
          </w:tcPr>
          <w:p w14:paraId="10B9C0B4" w14:textId="29E10EC4" w:rsidR="005415CE" w:rsidRPr="00230A83" w:rsidRDefault="005415CE"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Информация о документе, подтверждающем</w:t>
            </w:r>
            <w:r w:rsidR="001C3194" w:rsidRPr="00230A83">
              <w:rPr>
                <w:rFonts w:eastAsia="Times New Roman"/>
                <w:b w:val="0"/>
                <w:bCs/>
                <w:szCs w:val="24"/>
                <w:lang w:eastAsia="ru-RU"/>
              </w:rPr>
              <w:t xml:space="preserve"> полномочия п</w:t>
            </w:r>
            <w:r w:rsidRPr="00230A83">
              <w:rPr>
                <w:rFonts w:eastAsia="Times New Roman"/>
                <w:b w:val="0"/>
                <w:bCs/>
                <w:szCs w:val="24"/>
                <w:lang w:eastAsia="ru-RU"/>
              </w:rPr>
              <w:t>редставителя Заявителя, указанная в Запросе,</w:t>
            </w:r>
            <w:r w:rsidRPr="00230A83">
              <w:rPr>
                <w:b w:val="0"/>
                <w:bCs/>
                <w:szCs w:val="24"/>
              </w:rPr>
              <w:t xml:space="preserve"> не противоречит </w:t>
            </w:r>
            <w:r w:rsidRPr="00230A83">
              <w:rPr>
                <w:rFonts w:eastAsia="Times New Roman"/>
                <w:b w:val="0"/>
                <w:bCs/>
                <w:szCs w:val="24"/>
                <w:lang w:eastAsia="ru-RU"/>
              </w:rPr>
              <w:t>документу, подтверждающему</w:t>
            </w:r>
            <w:r w:rsidR="001C3194" w:rsidRPr="00230A83">
              <w:rPr>
                <w:rFonts w:eastAsia="Times New Roman"/>
                <w:b w:val="0"/>
                <w:bCs/>
                <w:szCs w:val="24"/>
                <w:lang w:eastAsia="ru-RU"/>
              </w:rPr>
              <w:t xml:space="preserve"> полномочия п</w:t>
            </w:r>
            <w:r w:rsidRPr="00230A83">
              <w:rPr>
                <w:rFonts w:eastAsia="Times New Roman"/>
                <w:b w:val="0"/>
                <w:bCs/>
                <w:szCs w:val="24"/>
                <w:lang w:eastAsia="ru-RU"/>
              </w:rPr>
              <w:t>редставителя Заявителя</w:t>
            </w:r>
          </w:p>
          <w:p w14:paraId="41227A47" w14:textId="5DC7B927" w:rsidR="005415CE" w:rsidRPr="00664730" w:rsidRDefault="005415CE" w:rsidP="00172D1B">
            <w:pPr>
              <w:pStyle w:val="aff5"/>
              <w:spacing w:after="0" w:line="240" w:lineRule="auto"/>
              <w:jc w:val="both"/>
              <w:rPr>
                <w:b w:val="0"/>
                <w:bCs/>
                <w:iCs/>
                <w:sz w:val="22"/>
              </w:rPr>
            </w:pPr>
            <w:r w:rsidRPr="00664730">
              <w:rPr>
                <w:b w:val="0"/>
                <w:bCs/>
                <w:sz w:val="22"/>
              </w:rPr>
              <w:t>(Поле заполняется при оценке Запроса, направленного</w:t>
            </w:r>
            <w:r w:rsidR="001C3194" w:rsidRPr="00664730">
              <w:rPr>
                <w:b w:val="0"/>
                <w:bCs/>
                <w:sz w:val="22"/>
              </w:rPr>
              <w:t xml:space="preserve"> п</w:t>
            </w:r>
            <w:r w:rsidRPr="00664730">
              <w:rPr>
                <w:b w:val="0"/>
                <w:bCs/>
                <w:sz w:val="22"/>
              </w:rPr>
              <w:t>редставителем Заявителя)</w:t>
            </w:r>
          </w:p>
        </w:tc>
        <w:tc>
          <w:tcPr>
            <w:tcW w:w="1526" w:type="dxa"/>
          </w:tcPr>
          <w:p w14:paraId="62B9DB2B" w14:textId="77777777" w:rsidR="005415CE" w:rsidRPr="00230A83" w:rsidRDefault="005415CE" w:rsidP="00172D1B">
            <w:pPr>
              <w:pStyle w:val="aff5"/>
              <w:spacing w:after="0" w:line="240" w:lineRule="auto"/>
              <w:ind w:right="29"/>
              <w:rPr>
                <w:rFonts w:eastAsia="Times New Roman"/>
                <w:b w:val="0"/>
                <w:bCs/>
                <w:szCs w:val="24"/>
                <w:lang w:eastAsia="ru-RU"/>
              </w:rPr>
            </w:pPr>
          </w:p>
        </w:tc>
      </w:tr>
      <w:tr w:rsidR="004669BE" w:rsidRPr="00EF0FEA" w14:paraId="07822551" w14:textId="77777777" w:rsidTr="005415CE">
        <w:trPr>
          <w:trHeight w:val="47"/>
        </w:trPr>
        <w:tc>
          <w:tcPr>
            <w:tcW w:w="10031" w:type="dxa"/>
            <w:gridSpan w:val="6"/>
            <w:tcBorders>
              <w:left w:val="single" w:sz="4" w:space="0" w:color="FFFFFF" w:themeColor="background1"/>
              <w:right w:val="single" w:sz="4" w:space="0" w:color="FFFFFF" w:themeColor="background1"/>
            </w:tcBorders>
          </w:tcPr>
          <w:p w14:paraId="723CE03B" w14:textId="43F3FCCC" w:rsidR="005415CE" w:rsidRPr="00664730" w:rsidRDefault="005415CE" w:rsidP="00172D1B">
            <w:pPr>
              <w:pStyle w:val="aff5"/>
              <w:spacing w:after="0" w:line="240" w:lineRule="auto"/>
              <w:ind w:left="1166" w:right="29" w:hanging="1166"/>
              <w:jc w:val="both"/>
              <w:rPr>
                <w:sz w:val="22"/>
              </w:rPr>
            </w:pPr>
            <w:r w:rsidRPr="00664730">
              <w:rPr>
                <w:b w:val="0"/>
                <w:bCs/>
                <w:sz w:val="22"/>
              </w:rPr>
              <w:t>Вывод указывается только при отрицательном результате «нет» в поле 1</w:t>
            </w:r>
            <w:r w:rsidR="00D347F4" w:rsidRPr="00664730">
              <w:rPr>
                <w:b w:val="0"/>
                <w:bCs/>
                <w:sz w:val="22"/>
              </w:rPr>
              <w:t>3</w:t>
            </w:r>
          </w:p>
          <w:p w14:paraId="247318FE" w14:textId="77777777" w:rsidR="005415CE" w:rsidRPr="00230A83" w:rsidRDefault="005415CE" w:rsidP="00172D1B">
            <w:pPr>
              <w:pStyle w:val="aff5"/>
              <w:spacing w:after="0" w:line="240" w:lineRule="auto"/>
              <w:ind w:left="1166" w:right="29" w:hanging="1166"/>
              <w:jc w:val="both"/>
              <w:rPr>
                <w:b w:val="0"/>
                <w:bCs/>
                <w:szCs w:val="24"/>
              </w:rPr>
            </w:pPr>
            <w:r w:rsidRPr="00230A83">
              <w:rPr>
                <w:szCs w:val="24"/>
              </w:rPr>
              <w:t>ВЫВОД: выявлены противоречивые сведения в Запросе и приложенных к нему документах</w:t>
            </w:r>
          </w:p>
          <w:p w14:paraId="6E928EEE" w14:textId="77777777" w:rsidR="005415CE" w:rsidRPr="00230A83" w:rsidRDefault="005415CE" w:rsidP="00172D1B">
            <w:pPr>
              <w:pStyle w:val="aff5"/>
              <w:spacing w:after="0" w:line="240" w:lineRule="auto"/>
              <w:ind w:left="1166" w:right="29" w:hanging="1166"/>
              <w:jc w:val="both"/>
              <w:rPr>
                <w:szCs w:val="24"/>
              </w:rPr>
            </w:pPr>
          </w:p>
        </w:tc>
      </w:tr>
      <w:tr w:rsidR="004669BE" w:rsidRPr="00EF0FEA" w14:paraId="696EF446" w14:textId="77777777" w:rsidTr="005415CE">
        <w:trPr>
          <w:trHeight w:val="291"/>
        </w:trPr>
        <w:tc>
          <w:tcPr>
            <w:tcW w:w="439" w:type="dxa"/>
            <w:tcBorders>
              <w:top w:val="single" w:sz="4" w:space="0" w:color="auto"/>
            </w:tcBorders>
          </w:tcPr>
          <w:p w14:paraId="26DE5AC9" w14:textId="69007345" w:rsidR="005415CE" w:rsidRPr="00230A83" w:rsidRDefault="005415CE" w:rsidP="00172D1B">
            <w:pPr>
              <w:pStyle w:val="aff5"/>
              <w:spacing w:after="0" w:line="240" w:lineRule="auto"/>
              <w:rPr>
                <w:b w:val="0"/>
                <w:bCs/>
                <w:szCs w:val="24"/>
              </w:rPr>
            </w:pPr>
            <w:r w:rsidRPr="00230A83">
              <w:rPr>
                <w:b w:val="0"/>
                <w:bCs/>
                <w:szCs w:val="24"/>
              </w:rPr>
              <w:t>1</w:t>
            </w:r>
            <w:r w:rsidR="00D347F4" w:rsidRPr="00230A83">
              <w:rPr>
                <w:b w:val="0"/>
                <w:bCs/>
                <w:szCs w:val="24"/>
              </w:rPr>
              <w:t>4</w:t>
            </w:r>
          </w:p>
        </w:tc>
        <w:tc>
          <w:tcPr>
            <w:tcW w:w="8066" w:type="dxa"/>
            <w:gridSpan w:val="4"/>
            <w:tcBorders>
              <w:top w:val="single" w:sz="4" w:space="0" w:color="auto"/>
            </w:tcBorders>
          </w:tcPr>
          <w:p w14:paraId="3B4D9A00" w14:textId="4BDBC8BB" w:rsidR="005415CE" w:rsidRPr="00230A83" w:rsidRDefault="005415CE"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Информация о документе, подтверждающем</w:t>
            </w:r>
            <w:r w:rsidR="001C3194" w:rsidRPr="00230A83">
              <w:rPr>
                <w:rFonts w:eastAsia="Times New Roman"/>
                <w:b w:val="0"/>
                <w:bCs/>
                <w:szCs w:val="24"/>
                <w:lang w:eastAsia="ru-RU"/>
              </w:rPr>
              <w:t xml:space="preserve"> полномочия п</w:t>
            </w:r>
            <w:r w:rsidRPr="00230A83">
              <w:rPr>
                <w:rFonts w:eastAsia="Times New Roman"/>
                <w:b w:val="0"/>
                <w:bCs/>
                <w:szCs w:val="24"/>
                <w:lang w:eastAsia="ru-RU"/>
              </w:rPr>
              <w:t>редставителя Заявителя, указанная в Запросе,</w:t>
            </w:r>
            <w:r w:rsidRPr="00230A83">
              <w:rPr>
                <w:b w:val="0"/>
                <w:bCs/>
                <w:szCs w:val="24"/>
              </w:rPr>
              <w:t xml:space="preserve"> не противоречит </w:t>
            </w:r>
            <w:r w:rsidRPr="00230A83">
              <w:rPr>
                <w:rFonts w:eastAsia="Times New Roman"/>
                <w:b w:val="0"/>
                <w:bCs/>
                <w:szCs w:val="24"/>
                <w:lang w:eastAsia="ru-RU"/>
              </w:rPr>
              <w:t>документу, подтверждающему</w:t>
            </w:r>
            <w:r w:rsidR="001C3194" w:rsidRPr="00230A83">
              <w:rPr>
                <w:rFonts w:eastAsia="Times New Roman"/>
                <w:b w:val="0"/>
                <w:bCs/>
                <w:szCs w:val="24"/>
                <w:lang w:eastAsia="ru-RU"/>
              </w:rPr>
              <w:t xml:space="preserve"> полномочия п</w:t>
            </w:r>
            <w:r w:rsidRPr="00230A83">
              <w:rPr>
                <w:rFonts w:eastAsia="Times New Roman"/>
                <w:b w:val="0"/>
                <w:bCs/>
                <w:szCs w:val="24"/>
                <w:lang w:eastAsia="ru-RU"/>
              </w:rPr>
              <w:t>редставителя Заявителя</w:t>
            </w:r>
          </w:p>
          <w:p w14:paraId="2B19C8B2" w14:textId="5494BECB" w:rsidR="005415CE" w:rsidRPr="00664730" w:rsidRDefault="005415CE" w:rsidP="00172D1B">
            <w:pPr>
              <w:pStyle w:val="aff5"/>
              <w:spacing w:after="0" w:line="240" w:lineRule="auto"/>
              <w:jc w:val="both"/>
              <w:rPr>
                <w:b w:val="0"/>
                <w:bCs/>
                <w:sz w:val="22"/>
              </w:rPr>
            </w:pPr>
            <w:r w:rsidRPr="00664730">
              <w:rPr>
                <w:b w:val="0"/>
                <w:bCs/>
                <w:sz w:val="22"/>
              </w:rPr>
              <w:t>(Поле заполняется при оценке Запроса, направленного</w:t>
            </w:r>
            <w:r w:rsidR="001C3194" w:rsidRPr="00664730">
              <w:rPr>
                <w:b w:val="0"/>
                <w:bCs/>
                <w:sz w:val="22"/>
              </w:rPr>
              <w:t xml:space="preserve"> п</w:t>
            </w:r>
            <w:r w:rsidRPr="00664730">
              <w:rPr>
                <w:b w:val="0"/>
                <w:bCs/>
                <w:sz w:val="22"/>
              </w:rPr>
              <w:t>редставителем Заявителя)</w:t>
            </w:r>
          </w:p>
        </w:tc>
        <w:tc>
          <w:tcPr>
            <w:tcW w:w="1526" w:type="dxa"/>
            <w:tcBorders>
              <w:top w:val="single" w:sz="4" w:space="0" w:color="auto"/>
            </w:tcBorders>
          </w:tcPr>
          <w:p w14:paraId="17350E36" w14:textId="77777777" w:rsidR="005415CE" w:rsidRPr="00230A83" w:rsidRDefault="005415CE" w:rsidP="00172D1B">
            <w:pPr>
              <w:pStyle w:val="aff5"/>
              <w:spacing w:after="0" w:line="240" w:lineRule="auto"/>
              <w:ind w:right="282"/>
              <w:jc w:val="both"/>
              <w:rPr>
                <w:rFonts w:eastAsia="Times New Roman"/>
                <w:b w:val="0"/>
                <w:bCs/>
                <w:szCs w:val="24"/>
                <w:lang w:eastAsia="ru-RU"/>
              </w:rPr>
            </w:pPr>
          </w:p>
        </w:tc>
      </w:tr>
      <w:tr w:rsidR="004669BE" w:rsidRPr="00EF0FEA" w14:paraId="2963E4BB" w14:textId="77777777" w:rsidTr="005415CE">
        <w:trPr>
          <w:trHeight w:val="38"/>
        </w:trPr>
        <w:tc>
          <w:tcPr>
            <w:tcW w:w="10031" w:type="dxa"/>
            <w:gridSpan w:val="6"/>
            <w:tcBorders>
              <w:top w:val="single" w:sz="4" w:space="0" w:color="auto"/>
              <w:left w:val="single" w:sz="2" w:space="0" w:color="FFFFFF"/>
              <w:right w:val="single" w:sz="2" w:space="0" w:color="FFFFFF"/>
            </w:tcBorders>
          </w:tcPr>
          <w:p w14:paraId="609E0648" w14:textId="77777777" w:rsidR="005415CE" w:rsidRPr="00230A83" w:rsidRDefault="005415CE" w:rsidP="00172D1B">
            <w:pPr>
              <w:pStyle w:val="aff5"/>
              <w:spacing w:after="0" w:line="240" w:lineRule="auto"/>
              <w:ind w:right="282"/>
              <w:jc w:val="both"/>
              <w:rPr>
                <w:rFonts w:eastAsia="Times New Roman"/>
                <w:b w:val="0"/>
                <w:bCs/>
                <w:szCs w:val="24"/>
                <w:lang w:eastAsia="ru-RU"/>
              </w:rPr>
            </w:pPr>
          </w:p>
        </w:tc>
      </w:tr>
      <w:tr w:rsidR="004669BE" w:rsidRPr="00EF0FEA" w14:paraId="19726295" w14:textId="77777777" w:rsidTr="005415CE">
        <w:trPr>
          <w:trHeight w:val="211"/>
        </w:trPr>
        <w:tc>
          <w:tcPr>
            <w:tcW w:w="439" w:type="dxa"/>
            <w:vMerge w:val="restart"/>
            <w:tcBorders>
              <w:top w:val="single" w:sz="4" w:space="0" w:color="auto"/>
            </w:tcBorders>
          </w:tcPr>
          <w:p w14:paraId="784A94F9" w14:textId="79F165F1" w:rsidR="005415CE" w:rsidRPr="00230A83" w:rsidRDefault="005415CE" w:rsidP="00172D1B">
            <w:pPr>
              <w:pStyle w:val="aff5"/>
              <w:spacing w:after="0" w:line="240" w:lineRule="auto"/>
              <w:rPr>
                <w:b w:val="0"/>
                <w:bCs/>
                <w:szCs w:val="24"/>
              </w:rPr>
            </w:pPr>
            <w:r w:rsidRPr="00230A83">
              <w:rPr>
                <w:b w:val="0"/>
                <w:bCs/>
                <w:szCs w:val="24"/>
              </w:rPr>
              <w:t>1</w:t>
            </w:r>
            <w:r w:rsidR="00D347F4" w:rsidRPr="00230A83">
              <w:rPr>
                <w:b w:val="0"/>
                <w:bCs/>
                <w:szCs w:val="24"/>
              </w:rPr>
              <w:t>5</w:t>
            </w:r>
          </w:p>
        </w:tc>
        <w:tc>
          <w:tcPr>
            <w:tcW w:w="8066" w:type="dxa"/>
            <w:gridSpan w:val="4"/>
            <w:tcBorders>
              <w:top w:val="single" w:sz="4" w:space="0" w:color="auto"/>
              <w:bottom w:val="single" w:sz="2" w:space="0" w:color="auto"/>
              <w:right w:val="single" w:sz="2" w:space="0" w:color="auto"/>
            </w:tcBorders>
          </w:tcPr>
          <w:p w14:paraId="604219C1" w14:textId="36BF4B0A" w:rsidR="005415CE" w:rsidRPr="00230A83" w:rsidRDefault="005415CE" w:rsidP="00172D1B">
            <w:pPr>
              <w:pStyle w:val="aff5"/>
              <w:spacing w:after="0" w:line="240" w:lineRule="auto"/>
              <w:jc w:val="both"/>
              <w:rPr>
                <w:rFonts w:eastAsia="Times New Roman"/>
                <w:b w:val="0"/>
                <w:bCs/>
                <w:szCs w:val="24"/>
              </w:rPr>
            </w:pPr>
            <w:r w:rsidRPr="00230A83">
              <w:rPr>
                <w:rFonts w:eastAsia="Times New Roman"/>
                <w:b w:val="0"/>
                <w:bCs/>
                <w:szCs w:val="24"/>
                <w:lang w:eastAsia="ru-RU"/>
              </w:rPr>
              <w:t>Документ, подтверждающий</w:t>
            </w:r>
            <w:r w:rsidR="001C3194" w:rsidRPr="00230A83">
              <w:rPr>
                <w:rFonts w:eastAsia="Times New Roman"/>
                <w:b w:val="0"/>
                <w:bCs/>
                <w:szCs w:val="24"/>
                <w:lang w:eastAsia="ru-RU"/>
              </w:rPr>
              <w:t xml:space="preserve"> полномочия п</w:t>
            </w:r>
            <w:r w:rsidRPr="00230A83">
              <w:rPr>
                <w:rFonts w:eastAsia="Times New Roman"/>
                <w:b w:val="0"/>
                <w:bCs/>
                <w:szCs w:val="24"/>
                <w:lang w:eastAsia="ru-RU"/>
              </w:rPr>
              <w:t xml:space="preserve">редставителя Заявителя, указанный в Запросе, не противоречит </w:t>
            </w:r>
            <w:r w:rsidRPr="00230A83">
              <w:rPr>
                <w:b w:val="0"/>
                <w:bCs/>
                <w:szCs w:val="24"/>
              </w:rPr>
              <w:t xml:space="preserve">требованиям к документу, </w:t>
            </w:r>
            <w:r w:rsidRPr="00230A83">
              <w:rPr>
                <w:rFonts w:eastAsia="Times New Roman"/>
                <w:b w:val="0"/>
                <w:bCs/>
                <w:szCs w:val="24"/>
                <w:lang w:eastAsia="ru-RU"/>
              </w:rPr>
              <w:lastRenderedPageBreak/>
              <w:t>подтверждающему</w:t>
            </w:r>
            <w:r w:rsidR="001C3194" w:rsidRPr="00230A83">
              <w:rPr>
                <w:rFonts w:eastAsia="Times New Roman"/>
                <w:b w:val="0"/>
                <w:bCs/>
                <w:szCs w:val="24"/>
                <w:lang w:eastAsia="ru-RU"/>
              </w:rPr>
              <w:t xml:space="preserve"> полномочия п</w:t>
            </w:r>
            <w:r w:rsidRPr="00230A83">
              <w:rPr>
                <w:rFonts w:eastAsia="Times New Roman"/>
                <w:b w:val="0"/>
                <w:bCs/>
                <w:szCs w:val="24"/>
                <w:lang w:eastAsia="ru-RU"/>
              </w:rPr>
              <w:t>редставителя Заявителя,</w:t>
            </w:r>
            <w:r w:rsidRPr="00230A83">
              <w:rPr>
                <w:b w:val="0"/>
                <w:bCs/>
                <w:szCs w:val="24"/>
              </w:rPr>
              <w:t xml:space="preserve"> указанным </w:t>
            </w:r>
            <w:r w:rsidR="009E400E">
              <w:rPr>
                <w:b w:val="0"/>
                <w:bCs/>
                <w:szCs w:val="24"/>
              </w:rPr>
              <w:t xml:space="preserve">                         </w:t>
            </w:r>
            <w:r w:rsidRPr="00230A83">
              <w:rPr>
                <w:rFonts w:eastAsia="Times New Roman"/>
                <w:b w:val="0"/>
                <w:bCs/>
                <w:szCs w:val="24"/>
              </w:rPr>
              <w:t>в Административном регламенте:</w:t>
            </w:r>
          </w:p>
          <w:p w14:paraId="62E2E058" w14:textId="6230FF44" w:rsidR="005415CE" w:rsidRPr="00664730" w:rsidRDefault="005415CE" w:rsidP="00172D1B">
            <w:pPr>
              <w:pStyle w:val="aff5"/>
              <w:spacing w:after="0" w:line="240" w:lineRule="auto"/>
              <w:ind w:right="282"/>
              <w:jc w:val="both"/>
              <w:rPr>
                <w:rFonts w:eastAsia="Times New Roman"/>
                <w:b w:val="0"/>
                <w:bCs/>
                <w:sz w:val="22"/>
                <w:lang w:eastAsia="ru-RU"/>
              </w:rPr>
            </w:pPr>
            <w:r w:rsidRPr="00664730">
              <w:rPr>
                <w:b w:val="0"/>
                <w:bCs/>
                <w:sz w:val="22"/>
              </w:rPr>
              <w:t>(Поле заполняется при оценке Запроса, направленного</w:t>
            </w:r>
            <w:r w:rsidR="001C3194" w:rsidRPr="00664730">
              <w:rPr>
                <w:b w:val="0"/>
                <w:bCs/>
                <w:sz w:val="22"/>
              </w:rPr>
              <w:t xml:space="preserve"> п</w:t>
            </w:r>
            <w:r w:rsidRPr="00664730">
              <w:rPr>
                <w:b w:val="0"/>
                <w:bCs/>
                <w:sz w:val="22"/>
              </w:rPr>
              <w:t>редставителем Заявителя)</w:t>
            </w:r>
          </w:p>
        </w:tc>
        <w:tc>
          <w:tcPr>
            <w:tcW w:w="1526" w:type="dxa"/>
            <w:tcBorders>
              <w:top w:val="single" w:sz="4" w:space="0" w:color="auto"/>
              <w:left w:val="single" w:sz="2" w:space="0" w:color="auto"/>
            </w:tcBorders>
          </w:tcPr>
          <w:p w14:paraId="34C58B01" w14:textId="77777777" w:rsidR="005415CE" w:rsidRPr="00230A83" w:rsidRDefault="005415CE" w:rsidP="00172D1B">
            <w:pPr>
              <w:pStyle w:val="aff5"/>
              <w:spacing w:after="0" w:line="240" w:lineRule="auto"/>
              <w:ind w:right="282"/>
              <w:jc w:val="both"/>
              <w:rPr>
                <w:rFonts w:eastAsia="Times New Roman"/>
                <w:b w:val="0"/>
                <w:bCs/>
                <w:szCs w:val="24"/>
                <w:lang w:eastAsia="ru-RU"/>
              </w:rPr>
            </w:pPr>
          </w:p>
        </w:tc>
      </w:tr>
      <w:tr w:rsidR="004669BE" w:rsidRPr="00EF0FEA" w14:paraId="24C6AA29" w14:textId="77777777" w:rsidTr="005415CE">
        <w:trPr>
          <w:trHeight w:val="38"/>
        </w:trPr>
        <w:tc>
          <w:tcPr>
            <w:tcW w:w="439" w:type="dxa"/>
            <w:vMerge/>
          </w:tcPr>
          <w:p w14:paraId="543CB0F7"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375DCE78"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06CE3377" w14:textId="77777777" w:rsidTr="005415CE">
        <w:trPr>
          <w:trHeight w:val="445"/>
        </w:trPr>
        <w:tc>
          <w:tcPr>
            <w:tcW w:w="439" w:type="dxa"/>
            <w:vMerge/>
          </w:tcPr>
          <w:p w14:paraId="747AB531" w14:textId="77777777" w:rsidR="005415CE" w:rsidRPr="00230A83" w:rsidRDefault="005415CE" w:rsidP="00172D1B">
            <w:pPr>
              <w:pStyle w:val="aff5"/>
              <w:spacing w:after="0" w:line="240" w:lineRule="auto"/>
              <w:rPr>
                <w:b w:val="0"/>
                <w:bCs/>
                <w:szCs w:val="24"/>
              </w:rPr>
            </w:pPr>
          </w:p>
        </w:tc>
        <w:tc>
          <w:tcPr>
            <w:tcW w:w="417" w:type="dxa"/>
            <w:vMerge w:val="restart"/>
            <w:tcBorders>
              <w:top w:val="single" w:sz="2" w:space="0" w:color="auto"/>
              <w:right w:val="single" w:sz="2" w:space="0" w:color="auto"/>
            </w:tcBorders>
          </w:tcPr>
          <w:p w14:paraId="228611E3"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1</w:t>
            </w:r>
          </w:p>
        </w:tc>
        <w:tc>
          <w:tcPr>
            <w:tcW w:w="7649" w:type="dxa"/>
            <w:gridSpan w:val="3"/>
            <w:tcBorders>
              <w:top w:val="single" w:sz="2" w:space="0" w:color="auto"/>
              <w:left w:val="single" w:sz="2" w:space="0" w:color="auto"/>
              <w:bottom w:val="single" w:sz="2" w:space="0" w:color="auto"/>
              <w:right w:val="single" w:sz="2" w:space="0" w:color="auto"/>
            </w:tcBorders>
          </w:tcPr>
          <w:p w14:paraId="0C68F953"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 xml:space="preserve">Доверенность соответствует требованиями законодательства Российской Федерации, </w:t>
            </w:r>
          </w:p>
          <w:p w14:paraId="3231A00C"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в том числе:</w:t>
            </w:r>
          </w:p>
        </w:tc>
        <w:tc>
          <w:tcPr>
            <w:tcW w:w="1526" w:type="dxa"/>
            <w:tcBorders>
              <w:top w:val="single" w:sz="2" w:space="0" w:color="auto"/>
              <w:left w:val="single" w:sz="2" w:space="0" w:color="auto"/>
              <w:bottom w:val="single" w:sz="2" w:space="0" w:color="auto"/>
            </w:tcBorders>
          </w:tcPr>
          <w:p w14:paraId="34D5BD5C"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0F590F43" w14:textId="77777777" w:rsidTr="005415CE">
        <w:trPr>
          <w:trHeight w:val="38"/>
        </w:trPr>
        <w:tc>
          <w:tcPr>
            <w:tcW w:w="439" w:type="dxa"/>
            <w:vMerge/>
          </w:tcPr>
          <w:p w14:paraId="2F9902D2" w14:textId="77777777" w:rsidR="005415CE" w:rsidRPr="00230A83" w:rsidRDefault="005415CE" w:rsidP="00172D1B">
            <w:pPr>
              <w:pStyle w:val="aff5"/>
              <w:spacing w:after="0" w:line="240" w:lineRule="auto"/>
              <w:rPr>
                <w:b w:val="0"/>
                <w:bCs/>
                <w:szCs w:val="24"/>
              </w:rPr>
            </w:pPr>
          </w:p>
        </w:tc>
        <w:tc>
          <w:tcPr>
            <w:tcW w:w="417" w:type="dxa"/>
            <w:vMerge/>
            <w:tcBorders>
              <w:top w:val="single" w:sz="2" w:space="0" w:color="auto"/>
              <w:right w:val="single" w:sz="2" w:space="0" w:color="auto"/>
            </w:tcBorders>
          </w:tcPr>
          <w:p w14:paraId="1C0DFAAC" w14:textId="77777777" w:rsidR="005415CE" w:rsidRPr="00230A83" w:rsidRDefault="005415CE" w:rsidP="00172D1B">
            <w:pPr>
              <w:pStyle w:val="aff5"/>
              <w:spacing w:after="0" w:line="240" w:lineRule="auto"/>
              <w:jc w:val="both"/>
              <w:rPr>
                <w:b w:val="0"/>
                <w:bCs/>
                <w:szCs w:val="24"/>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5F565DCB"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77081648" w14:textId="77777777" w:rsidTr="005415CE">
        <w:trPr>
          <w:trHeight w:val="134"/>
        </w:trPr>
        <w:tc>
          <w:tcPr>
            <w:tcW w:w="439" w:type="dxa"/>
            <w:vMerge/>
          </w:tcPr>
          <w:p w14:paraId="66AB4100" w14:textId="77777777" w:rsidR="005415CE" w:rsidRPr="00230A83" w:rsidRDefault="005415CE" w:rsidP="00172D1B">
            <w:pPr>
              <w:pStyle w:val="aff5"/>
              <w:spacing w:after="0" w:line="240" w:lineRule="auto"/>
              <w:rPr>
                <w:b w:val="0"/>
                <w:bCs/>
                <w:szCs w:val="24"/>
              </w:rPr>
            </w:pPr>
          </w:p>
        </w:tc>
        <w:tc>
          <w:tcPr>
            <w:tcW w:w="417" w:type="dxa"/>
            <w:vMerge/>
            <w:tcBorders>
              <w:top w:val="single" w:sz="2" w:space="0" w:color="auto"/>
              <w:right w:val="single" w:sz="2" w:space="0" w:color="auto"/>
            </w:tcBorders>
          </w:tcPr>
          <w:p w14:paraId="52E977AA" w14:textId="77777777" w:rsidR="005415CE" w:rsidRPr="00230A83" w:rsidRDefault="005415CE" w:rsidP="00172D1B">
            <w:pPr>
              <w:pStyle w:val="aff5"/>
              <w:spacing w:after="0" w:line="240" w:lineRule="auto"/>
              <w:jc w:val="both"/>
              <w:rPr>
                <w:b w:val="0"/>
                <w:bCs/>
                <w:szCs w:val="24"/>
              </w:rPr>
            </w:pPr>
          </w:p>
        </w:tc>
        <w:tc>
          <w:tcPr>
            <w:tcW w:w="381" w:type="dxa"/>
            <w:gridSpan w:val="2"/>
            <w:tcBorders>
              <w:top w:val="single" w:sz="2" w:space="0" w:color="auto"/>
              <w:left w:val="single" w:sz="2" w:space="0" w:color="auto"/>
              <w:bottom w:val="single" w:sz="2" w:space="0" w:color="auto"/>
              <w:right w:val="single" w:sz="2" w:space="0" w:color="auto"/>
            </w:tcBorders>
          </w:tcPr>
          <w:p w14:paraId="61A0865A"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1</w:t>
            </w:r>
          </w:p>
        </w:tc>
        <w:tc>
          <w:tcPr>
            <w:tcW w:w="7268" w:type="dxa"/>
            <w:tcBorders>
              <w:top w:val="single" w:sz="2" w:space="0" w:color="auto"/>
              <w:left w:val="single" w:sz="2" w:space="0" w:color="auto"/>
              <w:bottom w:val="single" w:sz="2" w:space="0" w:color="auto"/>
              <w:right w:val="single" w:sz="2" w:space="0" w:color="auto"/>
            </w:tcBorders>
          </w:tcPr>
          <w:p w14:paraId="664F237A"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0510F809"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6327334E" w14:textId="77777777" w:rsidTr="005415CE">
        <w:trPr>
          <w:trHeight w:val="38"/>
        </w:trPr>
        <w:tc>
          <w:tcPr>
            <w:tcW w:w="439" w:type="dxa"/>
            <w:vMerge/>
          </w:tcPr>
          <w:p w14:paraId="0C4BBE06" w14:textId="77777777" w:rsidR="005415CE" w:rsidRPr="00230A83" w:rsidRDefault="005415CE" w:rsidP="00172D1B">
            <w:pPr>
              <w:pStyle w:val="aff5"/>
              <w:spacing w:after="0" w:line="240" w:lineRule="auto"/>
              <w:rPr>
                <w:b w:val="0"/>
                <w:bCs/>
                <w:szCs w:val="24"/>
              </w:rPr>
            </w:pPr>
          </w:p>
        </w:tc>
        <w:tc>
          <w:tcPr>
            <w:tcW w:w="417" w:type="dxa"/>
            <w:vMerge/>
            <w:tcBorders>
              <w:top w:val="single" w:sz="2" w:space="0" w:color="auto"/>
              <w:right w:val="single" w:sz="2" w:space="0" w:color="auto"/>
            </w:tcBorders>
          </w:tcPr>
          <w:p w14:paraId="50C59504" w14:textId="77777777" w:rsidR="005415CE" w:rsidRPr="00230A83" w:rsidRDefault="005415CE" w:rsidP="00172D1B">
            <w:pPr>
              <w:pStyle w:val="aff5"/>
              <w:spacing w:after="0" w:line="240" w:lineRule="auto"/>
              <w:jc w:val="both"/>
              <w:rPr>
                <w:b w:val="0"/>
                <w:bCs/>
                <w:szCs w:val="24"/>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46F29411"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407D2FE2" w14:textId="77777777" w:rsidTr="005415CE">
        <w:trPr>
          <w:trHeight w:val="148"/>
        </w:trPr>
        <w:tc>
          <w:tcPr>
            <w:tcW w:w="439" w:type="dxa"/>
            <w:vMerge/>
          </w:tcPr>
          <w:p w14:paraId="71E81D16" w14:textId="77777777" w:rsidR="005415CE" w:rsidRPr="00230A83" w:rsidRDefault="005415CE" w:rsidP="00172D1B">
            <w:pPr>
              <w:pStyle w:val="aff5"/>
              <w:spacing w:after="0" w:line="240" w:lineRule="auto"/>
              <w:rPr>
                <w:b w:val="0"/>
                <w:bCs/>
                <w:szCs w:val="24"/>
              </w:rPr>
            </w:pPr>
          </w:p>
        </w:tc>
        <w:tc>
          <w:tcPr>
            <w:tcW w:w="417" w:type="dxa"/>
            <w:vMerge/>
            <w:tcBorders>
              <w:top w:val="single" w:sz="2" w:space="0" w:color="auto"/>
              <w:right w:val="single" w:sz="2" w:space="0" w:color="auto"/>
            </w:tcBorders>
          </w:tcPr>
          <w:p w14:paraId="70B0C874" w14:textId="77777777" w:rsidR="005415CE" w:rsidRPr="00230A83" w:rsidRDefault="005415CE" w:rsidP="00172D1B">
            <w:pPr>
              <w:pStyle w:val="aff5"/>
              <w:spacing w:after="0" w:line="240" w:lineRule="auto"/>
              <w:jc w:val="both"/>
              <w:rPr>
                <w:b w:val="0"/>
                <w:bCs/>
                <w:szCs w:val="24"/>
              </w:rPr>
            </w:pPr>
          </w:p>
        </w:tc>
        <w:tc>
          <w:tcPr>
            <w:tcW w:w="381" w:type="dxa"/>
            <w:gridSpan w:val="2"/>
            <w:tcBorders>
              <w:top w:val="single" w:sz="2" w:space="0" w:color="auto"/>
              <w:left w:val="single" w:sz="2" w:space="0" w:color="auto"/>
              <w:bottom w:val="single" w:sz="2" w:space="0" w:color="auto"/>
              <w:right w:val="single" w:sz="2" w:space="0" w:color="auto"/>
            </w:tcBorders>
          </w:tcPr>
          <w:p w14:paraId="490706E5"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2</w:t>
            </w:r>
          </w:p>
        </w:tc>
        <w:tc>
          <w:tcPr>
            <w:tcW w:w="7268" w:type="dxa"/>
            <w:tcBorders>
              <w:top w:val="single" w:sz="2" w:space="0" w:color="auto"/>
              <w:left w:val="single" w:sz="2" w:space="0" w:color="auto"/>
              <w:bottom w:val="single" w:sz="2" w:space="0" w:color="auto"/>
              <w:right w:val="single" w:sz="2" w:space="0" w:color="auto"/>
            </w:tcBorders>
          </w:tcPr>
          <w:p w14:paraId="2DA069AA"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статье 185.1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7E027CDD"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1E94B089" w14:textId="77777777" w:rsidTr="005415CE">
        <w:trPr>
          <w:trHeight w:val="38"/>
        </w:trPr>
        <w:tc>
          <w:tcPr>
            <w:tcW w:w="439" w:type="dxa"/>
            <w:vMerge/>
          </w:tcPr>
          <w:p w14:paraId="1DA2C5D9"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088CDA05"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26470326" w14:textId="77777777" w:rsidTr="005415CE">
        <w:trPr>
          <w:trHeight w:val="127"/>
        </w:trPr>
        <w:tc>
          <w:tcPr>
            <w:tcW w:w="439" w:type="dxa"/>
            <w:vMerge/>
          </w:tcPr>
          <w:p w14:paraId="49452C85"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7DC9BF5B"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2</w:t>
            </w:r>
          </w:p>
        </w:tc>
        <w:tc>
          <w:tcPr>
            <w:tcW w:w="7649" w:type="dxa"/>
            <w:gridSpan w:val="3"/>
            <w:tcBorders>
              <w:top w:val="single" w:sz="2" w:space="0" w:color="auto"/>
              <w:left w:val="single" w:sz="2" w:space="0" w:color="auto"/>
              <w:bottom w:val="single" w:sz="2" w:space="0" w:color="auto"/>
              <w:right w:val="single" w:sz="2" w:space="0" w:color="auto"/>
            </w:tcBorders>
          </w:tcPr>
          <w:p w14:paraId="3FBF0C7B" w14:textId="3AB7BBAA" w:rsidR="005415CE" w:rsidRPr="00230A83" w:rsidRDefault="005415CE" w:rsidP="00172D1B">
            <w:pPr>
              <w:spacing w:after="0" w:line="240" w:lineRule="auto"/>
              <w:jc w:val="both"/>
              <w:rPr>
                <w:rFonts w:ascii="Times New Roman" w:eastAsia="Times New Roman" w:hAnsi="Times New Roman"/>
                <w:sz w:val="24"/>
                <w:szCs w:val="24"/>
                <w:lang w:eastAsia="ru-RU"/>
              </w:rPr>
            </w:pPr>
            <w:r w:rsidRPr="00230A83">
              <w:rPr>
                <w:rFonts w:ascii="Times New Roman" w:eastAsia="Times New Roman" w:hAnsi="Times New Roman"/>
                <w:sz w:val="24"/>
                <w:szCs w:val="24"/>
                <w:lang w:eastAsia="ru-RU"/>
              </w:rPr>
              <w:t xml:space="preserve">Доверенность содержит сведения о представляемом и представителе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и (при наличии) регистрационный номер, </w:t>
            </w:r>
            <w:r w:rsidRPr="00230A83">
              <w:rPr>
                <w:rFonts w:ascii="Times New Roman" w:hAnsi="Times New Roman"/>
                <w:sz w:val="24"/>
                <w:szCs w:val="24"/>
              </w:rPr>
              <w:t xml:space="preserve">имя и отчество (при наличии) </w:t>
            </w:r>
            <w:r w:rsidRPr="00230A83">
              <w:rPr>
                <w:rFonts w:ascii="Times New Roman" w:eastAsia="Times New Roman" w:hAnsi="Times New Roman"/>
                <w:sz w:val="24"/>
                <w:szCs w:val="24"/>
                <w:lang w:eastAsia="ru-RU"/>
              </w:rPr>
              <w:t xml:space="preserve">руководителя или иного лица, уполномоченного на это в соответствии </w:t>
            </w:r>
            <w:r w:rsidR="00C628D1" w:rsidRPr="00230A83">
              <w:rPr>
                <w:rFonts w:ascii="Times New Roman" w:eastAsia="Times New Roman" w:hAnsi="Times New Roman"/>
                <w:sz w:val="24"/>
                <w:szCs w:val="24"/>
                <w:lang w:eastAsia="ru-RU"/>
              </w:rPr>
              <w:br/>
            </w:r>
            <w:r w:rsidRPr="00230A83">
              <w:rPr>
                <w:rFonts w:ascii="Times New Roman" w:eastAsia="Times New Roman" w:hAnsi="Times New Roman"/>
                <w:sz w:val="24"/>
                <w:szCs w:val="24"/>
                <w:lang w:eastAsia="ru-RU"/>
              </w:rPr>
              <w:t>с законом и учредительными документами</w:t>
            </w:r>
            <w:r w:rsidRPr="00230A83">
              <w:rPr>
                <w:rFonts w:ascii="Times New Roman" w:hAnsi="Times New Roman"/>
                <w:sz w:val="24"/>
                <w:szCs w:val="24"/>
              </w:rPr>
              <w:t>), соответств</w:t>
            </w:r>
            <w:r w:rsidR="001C3194" w:rsidRPr="00230A83">
              <w:rPr>
                <w:rFonts w:ascii="Times New Roman" w:hAnsi="Times New Roman"/>
                <w:sz w:val="24"/>
                <w:szCs w:val="24"/>
              </w:rPr>
              <w:t>ующие информации о Заявителе и п</w:t>
            </w:r>
            <w:r w:rsidRPr="00230A83">
              <w:rPr>
                <w:rFonts w:ascii="Times New Roman" w:hAnsi="Times New Roman"/>
                <w:sz w:val="24"/>
                <w:szCs w:val="24"/>
              </w:rPr>
              <w:t>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14:paraId="1F4E9F6E"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74C15500" w14:textId="77777777" w:rsidTr="005415CE">
        <w:trPr>
          <w:trHeight w:val="38"/>
        </w:trPr>
        <w:tc>
          <w:tcPr>
            <w:tcW w:w="439" w:type="dxa"/>
            <w:vMerge/>
          </w:tcPr>
          <w:p w14:paraId="0D508786"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656BD46D"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75AC8A41" w14:textId="77777777" w:rsidTr="005415CE">
        <w:trPr>
          <w:trHeight w:val="134"/>
        </w:trPr>
        <w:tc>
          <w:tcPr>
            <w:tcW w:w="439" w:type="dxa"/>
            <w:vMerge/>
          </w:tcPr>
          <w:p w14:paraId="37E6E76C"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3048EEFB"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3</w:t>
            </w:r>
          </w:p>
        </w:tc>
        <w:tc>
          <w:tcPr>
            <w:tcW w:w="7649" w:type="dxa"/>
            <w:gridSpan w:val="3"/>
            <w:tcBorders>
              <w:top w:val="single" w:sz="2" w:space="0" w:color="auto"/>
              <w:left w:val="single" w:sz="2" w:space="0" w:color="auto"/>
              <w:bottom w:val="single" w:sz="2" w:space="0" w:color="auto"/>
              <w:right w:val="single" w:sz="2" w:space="0" w:color="auto"/>
            </w:tcBorders>
          </w:tcPr>
          <w:p w14:paraId="7904D75D" w14:textId="6E78E4D1" w:rsidR="005415CE" w:rsidRPr="00230A83" w:rsidRDefault="005415CE" w:rsidP="00172D1B">
            <w:pPr>
              <w:spacing w:after="0" w:line="240" w:lineRule="auto"/>
              <w:jc w:val="both"/>
              <w:rPr>
                <w:rFonts w:ascii="Times New Roman" w:hAnsi="Times New Roman"/>
                <w:sz w:val="24"/>
                <w:szCs w:val="24"/>
              </w:rPr>
            </w:pPr>
            <w:r w:rsidRPr="00230A83">
              <w:rPr>
                <w:rFonts w:ascii="Times New Roman" w:hAnsi="Times New Roman"/>
                <w:sz w:val="24"/>
                <w:szCs w:val="24"/>
              </w:rPr>
              <w:t>Объем полномочий лица, уп</w:t>
            </w:r>
            <w:r w:rsidR="001C3194" w:rsidRPr="00230A83">
              <w:rPr>
                <w:rFonts w:ascii="Times New Roman" w:hAnsi="Times New Roman"/>
                <w:sz w:val="24"/>
                <w:szCs w:val="24"/>
              </w:rPr>
              <w:t>олномоченного по доверенности (п</w:t>
            </w:r>
            <w:r w:rsidRPr="00230A83">
              <w:rPr>
                <w:rFonts w:ascii="Times New Roman" w:hAnsi="Times New Roman"/>
                <w:sz w:val="24"/>
                <w:szCs w:val="24"/>
              </w:rPr>
              <w:t>редставителя Заявител</w:t>
            </w:r>
            <w:r w:rsidR="009E400E">
              <w:rPr>
                <w:rFonts w:ascii="Times New Roman" w:hAnsi="Times New Roman"/>
                <w:sz w:val="24"/>
                <w:szCs w:val="24"/>
              </w:rPr>
              <w:t xml:space="preserve">я) включает право обратиться за </w:t>
            </w:r>
            <w:r w:rsidRPr="00230A83">
              <w:rPr>
                <w:rFonts w:ascii="Times New Roman" w:hAnsi="Times New Roman"/>
                <w:sz w:val="24"/>
                <w:szCs w:val="24"/>
              </w:rPr>
              <w:t xml:space="preserve">предоставлением и получить результат предоставления муниципальной услуги </w:t>
            </w:r>
          </w:p>
        </w:tc>
        <w:tc>
          <w:tcPr>
            <w:tcW w:w="1526" w:type="dxa"/>
            <w:tcBorders>
              <w:top w:val="single" w:sz="2" w:space="0" w:color="auto"/>
              <w:left w:val="single" w:sz="2" w:space="0" w:color="auto"/>
              <w:bottom w:val="single" w:sz="2" w:space="0" w:color="auto"/>
            </w:tcBorders>
          </w:tcPr>
          <w:p w14:paraId="49C7163A"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6CEA93E0" w14:textId="77777777" w:rsidTr="005415CE">
        <w:trPr>
          <w:trHeight w:val="45"/>
        </w:trPr>
        <w:tc>
          <w:tcPr>
            <w:tcW w:w="439" w:type="dxa"/>
            <w:vMerge/>
          </w:tcPr>
          <w:p w14:paraId="7740E1FC"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cBorders>
          </w:tcPr>
          <w:p w14:paraId="0F2A82DA"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46DFEC86" w14:textId="77777777" w:rsidTr="005415CE">
        <w:trPr>
          <w:trHeight w:val="131"/>
        </w:trPr>
        <w:tc>
          <w:tcPr>
            <w:tcW w:w="439" w:type="dxa"/>
            <w:vMerge/>
          </w:tcPr>
          <w:p w14:paraId="7E37D86E"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3F76EF12" w14:textId="77777777" w:rsidR="005415CE" w:rsidRPr="00230A83" w:rsidRDefault="005415CE" w:rsidP="00172D1B">
            <w:pPr>
              <w:pStyle w:val="aff5"/>
              <w:spacing w:after="0" w:line="240" w:lineRule="auto"/>
              <w:jc w:val="both"/>
              <w:rPr>
                <w:b w:val="0"/>
                <w:bCs/>
                <w:szCs w:val="24"/>
              </w:rPr>
            </w:pPr>
            <w:r w:rsidRPr="00230A83">
              <w:rPr>
                <w:b w:val="0"/>
                <w:bCs/>
                <w:szCs w:val="24"/>
              </w:rPr>
              <w:t>4</w:t>
            </w:r>
          </w:p>
        </w:tc>
        <w:tc>
          <w:tcPr>
            <w:tcW w:w="7649" w:type="dxa"/>
            <w:gridSpan w:val="3"/>
            <w:tcBorders>
              <w:top w:val="single" w:sz="2" w:space="0" w:color="auto"/>
              <w:left w:val="single" w:sz="2" w:space="0" w:color="auto"/>
              <w:bottom w:val="single" w:sz="2" w:space="0" w:color="auto"/>
              <w:right w:val="single" w:sz="2" w:space="0" w:color="auto"/>
            </w:tcBorders>
          </w:tcPr>
          <w:p w14:paraId="50BE49CC" w14:textId="77777777" w:rsidR="005415CE" w:rsidRPr="00230A83" w:rsidRDefault="005415CE" w:rsidP="00172D1B">
            <w:pPr>
              <w:spacing w:after="0" w:line="240" w:lineRule="auto"/>
              <w:jc w:val="both"/>
              <w:rPr>
                <w:rFonts w:ascii="Times New Roman" w:hAnsi="Times New Roman"/>
                <w:sz w:val="24"/>
                <w:szCs w:val="24"/>
              </w:rPr>
            </w:pPr>
            <w:r w:rsidRPr="00230A83">
              <w:rPr>
                <w:rFonts w:ascii="Times New Roman" w:eastAsia="Times New Roman" w:hAnsi="Times New Roman"/>
                <w:sz w:val="24"/>
                <w:szCs w:val="24"/>
                <w:lang w:eastAsia="ru-RU"/>
              </w:rPr>
              <w:t>Доверенность содержит дату ее совершения</w:t>
            </w:r>
          </w:p>
        </w:tc>
        <w:tc>
          <w:tcPr>
            <w:tcW w:w="1526" w:type="dxa"/>
            <w:tcBorders>
              <w:top w:val="single" w:sz="2" w:space="0" w:color="auto"/>
              <w:left w:val="single" w:sz="2" w:space="0" w:color="auto"/>
              <w:bottom w:val="single" w:sz="2" w:space="0" w:color="auto"/>
            </w:tcBorders>
          </w:tcPr>
          <w:p w14:paraId="2F220328"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6D8838BF" w14:textId="77777777" w:rsidTr="005415CE">
        <w:trPr>
          <w:trHeight w:val="45"/>
        </w:trPr>
        <w:tc>
          <w:tcPr>
            <w:tcW w:w="439" w:type="dxa"/>
            <w:vMerge/>
          </w:tcPr>
          <w:p w14:paraId="1781A61A"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63CDE99E"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1161B686" w14:textId="77777777" w:rsidTr="005415CE">
        <w:trPr>
          <w:trHeight w:val="148"/>
        </w:trPr>
        <w:tc>
          <w:tcPr>
            <w:tcW w:w="439" w:type="dxa"/>
            <w:vMerge/>
          </w:tcPr>
          <w:p w14:paraId="1DF5FC3D"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00DA6597" w14:textId="77777777" w:rsidR="005415CE" w:rsidRPr="00230A83" w:rsidRDefault="005415CE" w:rsidP="00172D1B">
            <w:pPr>
              <w:pStyle w:val="aff5"/>
              <w:spacing w:after="0" w:line="240" w:lineRule="auto"/>
              <w:jc w:val="both"/>
              <w:rPr>
                <w:b w:val="0"/>
                <w:bCs/>
                <w:szCs w:val="24"/>
              </w:rPr>
            </w:pPr>
            <w:r w:rsidRPr="00230A83">
              <w:rPr>
                <w:b w:val="0"/>
                <w:bCs/>
                <w:szCs w:val="24"/>
              </w:rPr>
              <w:t>5</w:t>
            </w:r>
          </w:p>
        </w:tc>
        <w:tc>
          <w:tcPr>
            <w:tcW w:w="7649" w:type="dxa"/>
            <w:gridSpan w:val="3"/>
            <w:tcBorders>
              <w:top w:val="single" w:sz="2" w:space="0" w:color="auto"/>
              <w:left w:val="single" w:sz="2" w:space="0" w:color="auto"/>
              <w:bottom w:val="single" w:sz="2" w:space="0" w:color="auto"/>
              <w:right w:val="single" w:sz="2" w:space="0" w:color="auto"/>
            </w:tcBorders>
          </w:tcPr>
          <w:p w14:paraId="5577F286" w14:textId="77777777" w:rsidR="005415CE" w:rsidRPr="00230A83" w:rsidRDefault="005415CE" w:rsidP="00172D1B">
            <w:pPr>
              <w:spacing w:after="0" w:line="240" w:lineRule="auto"/>
              <w:jc w:val="both"/>
              <w:rPr>
                <w:rFonts w:ascii="Times New Roman" w:eastAsia="Times New Roman" w:hAnsi="Times New Roman"/>
                <w:sz w:val="24"/>
                <w:szCs w:val="24"/>
                <w:lang w:eastAsia="ru-RU"/>
              </w:rPr>
            </w:pPr>
            <w:r w:rsidRPr="00230A83">
              <w:rPr>
                <w:rFonts w:ascii="Times New Roman" w:eastAsia="Times New Roman" w:hAnsi="Times New Roman"/>
                <w:sz w:val="24"/>
                <w:szCs w:val="24"/>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14:paraId="759FE002"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40C8103E" w14:textId="77777777" w:rsidTr="005415CE">
        <w:trPr>
          <w:trHeight w:val="38"/>
        </w:trPr>
        <w:tc>
          <w:tcPr>
            <w:tcW w:w="439" w:type="dxa"/>
            <w:vMerge/>
          </w:tcPr>
          <w:p w14:paraId="6CA3E7A7"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66FADB9D"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44A3B7D9" w14:textId="77777777" w:rsidTr="005415CE">
        <w:trPr>
          <w:trHeight w:val="169"/>
        </w:trPr>
        <w:tc>
          <w:tcPr>
            <w:tcW w:w="439" w:type="dxa"/>
            <w:vMerge/>
          </w:tcPr>
          <w:p w14:paraId="5623FE2D"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3DDAF484"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6</w:t>
            </w:r>
          </w:p>
        </w:tc>
        <w:tc>
          <w:tcPr>
            <w:tcW w:w="7649" w:type="dxa"/>
            <w:gridSpan w:val="3"/>
            <w:tcBorders>
              <w:top w:val="single" w:sz="2" w:space="0" w:color="auto"/>
              <w:left w:val="single" w:sz="2" w:space="0" w:color="auto"/>
              <w:bottom w:val="single" w:sz="2" w:space="0" w:color="auto"/>
              <w:right w:val="single" w:sz="2" w:space="0" w:color="auto"/>
            </w:tcBorders>
          </w:tcPr>
          <w:p w14:paraId="13E34293"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rFonts w:eastAsia="Times New Roman"/>
                <w:b w:val="0"/>
                <w:bCs/>
                <w:szCs w:val="24"/>
                <w:lang w:eastAsia="ru-RU"/>
              </w:rPr>
              <w:t xml:space="preserve">Доверенность сохраняет силу от даты регистрации Запроса не менее 12 рабочих дней </w:t>
            </w:r>
          </w:p>
          <w:p w14:paraId="107DB3FB" w14:textId="187EADC3" w:rsidR="005415CE" w:rsidRPr="00664730" w:rsidRDefault="005415CE" w:rsidP="00172D1B">
            <w:pPr>
              <w:spacing w:after="0" w:line="240" w:lineRule="auto"/>
              <w:jc w:val="both"/>
              <w:rPr>
                <w:rFonts w:ascii="Times New Roman" w:eastAsia="Times New Roman" w:hAnsi="Times New Roman"/>
                <w:iCs/>
                <w:lang w:eastAsia="ru-RU"/>
              </w:rPr>
            </w:pPr>
            <w:r w:rsidRPr="00664730">
              <w:rPr>
                <w:rFonts w:ascii="Times New Roman" w:hAnsi="Times New Roman"/>
                <w:iCs/>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664730">
              <w:rPr>
                <w:rFonts w:ascii="Times New Roman" w:eastAsia="Times New Roman" w:hAnsi="Times New Roman"/>
                <w:iCs/>
                <w:lang w:eastAsia="ru-RU"/>
              </w:rPr>
              <w:t>доверенность, в которой не указана дата ее совершения, ничтожна</w:t>
            </w:r>
            <w:r w:rsidR="009E400E" w:rsidRPr="00664730">
              <w:rPr>
                <w:rFonts w:ascii="Times New Roman" w:eastAsia="Times New Roman" w:hAnsi="Times New Roman"/>
                <w:iCs/>
                <w:lang w:eastAsia="ru-RU"/>
              </w:rPr>
              <w:t xml:space="preserve"> </w:t>
            </w:r>
            <w:r w:rsidRPr="00664730">
              <w:rPr>
                <w:rFonts w:ascii="Times New Roman" w:eastAsia="Times New Roman" w:hAnsi="Times New Roman"/>
                <w:iCs/>
                <w:lang w:eastAsia="ru-RU"/>
              </w:rPr>
              <w:t>(в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664730">
              <w:rPr>
                <w:rFonts w:ascii="Times New Roman" w:hAnsi="Times New Roman"/>
                <w:iCs/>
              </w:rPr>
              <w:t>)</w:t>
            </w:r>
          </w:p>
        </w:tc>
        <w:tc>
          <w:tcPr>
            <w:tcW w:w="1526" w:type="dxa"/>
            <w:tcBorders>
              <w:top w:val="single" w:sz="2" w:space="0" w:color="auto"/>
              <w:left w:val="single" w:sz="2" w:space="0" w:color="auto"/>
              <w:bottom w:val="single" w:sz="2" w:space="0" w:color="FFFFFF" w:themeColor="background1"/>
            </w:tcBorders>
          </w:tcPr>
          <w:p w14:paraId="416E6EF6"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1FB4826E" w14:textId="77777777" w:rsidTr="005415CE">
        <w:trPr>
          <w:trHeight w:val="45"/>
        </w:trPr>
        <w:tc>
          <w:tcPr>
            <w:tcW w:w="439" w:type="dxa"/>
            <w:vMerge/>
          </w:tcPr>
          <w:p w14:paraId="57D0C98F"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7FD168F5"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42E54470" w14:textId="77777777" w:rsidTr="005415CE">
        <w:trPr>
          <w:trHeight w:val="169"/>
        </w:trPr>
        <w:tc>
          <w:tcPr>
            <w:tcW w:w="439" w:type="dxa"/>
            <w:vMerge/>
          </w:tcPr>
          <w:p w14:paraId="6AFC8083"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73DB1786" w14:textId="77777777" w:rsidR="005415CE" w:rsidRPr="00230A83" w:rsidRDefault="005415CE" w:rsidP="00172D1B">
            <w:pPr>
              <w:pStyle w:val="aff5"/>
              <w:spacing w:after="0" w:line="240" w:lineRule="auto"/>
              <w:jc w:val="both"/>
              <w:rPr>
                <w:b w:val="0"/>
                <w:bCs/>
                <w:szCs w:val="24"/>
              </w:rPr>
            </w:pPr>
            <w:r w:rsidRPr="00230A83">
              <w:rPr>
                <w:b w:val="0"/>
                <w:bCs/>
                <w:szCs w:val="24"/>
              </w:rPr>
              <w:t>7</w:t>
            </w:r>
          </w:p>
        </w:tc>
        <w:tc>
          <w:tcPr>
            <w:tcW w:w="7649" w:type="dxa"/>
            <w:gridSpan w:val="3"/>
            <w:tcBorders>
              <w:top w:val="single" w:sz="2" w:space="0" w:color="auto"/>
              <w:left w:val="single" w:sz="2" w:space="0" w:color="auto"/>
              <w:bottom w:val="single" w:sz="2" w:space="0" w:color="auto"/>
              <w:right w:val="single" w:sz="2" w:space="0" w:color="auto"/>
            </w:tcBorders>
          </w:tcPr>
          <w:p w14:paraId="37226C49"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Доверенность содержит подпись лица, удостоверившего доверенность</w:t>
            </w:r>
          </w:p>
        </w:tc>
        <w:tc>
          <w:tcPr>
            <w:tcW w:w="1526" w:type="dxa"/>
            <w:tcBorders>
              <w:top w:val="single" w:sz="2" w:space="0" w:color="auto"/>
              <w:left w:val="single" w:sz="2" w:space="0" w:color="auto"/>
              <w:bottom w:val="single" w:sz="2" w:space="0" w:color="FFFFFF" w:themeColor="background1"/>
            </w:tcBorders>
          </w:tcPr>
          <w:p w14:paraId="3EA1090E"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1377CD18" w14:textId="77777777" w:rsidTr="005415CE">
        <w:trPr>
          <w:trHeight w:val="38"/>
        </w:trPr>
        <w:tc>
          <w:tcPr>
            <w:tcW w:w="439" w:type="dxa"/>
            <w:vMerge/>
          </w:tcPr>
          <w:p w14:paraId="707F5B2B"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60D982B2"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5EA83A9A" w14:textId="77777777" w:rsidTr="005415CE">
        <w:trPr>
          <w:trHeight w:val="169"/>
        </w:trPr>
        <w:tc>
          <w:tcPr>
            <w:tcW w:w="439" w:type="dxa"/>
            <w:vMerge/>
          </w:tcPr>
          <w:p w14:paraId="7603D0CE"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0B6E6CCB" w14:textId="77777777" w:rsidR="005415CE" w:rsidRPr="00230A83" w:rsidRDefault="005415CE" w:rsidP="00172D1B">
            <w:pPr>
              <w:pStyle w:val="aff5"/>
              <w:spacing w:after="0" w:line="240" w:lineRule="auto"/>
              <w:jc w:val="both"/>
              <w:rPr>
                <w:b w:val="0"/>
                <w:bCs/>
                <w:szCs w:val="24"/>
              </w:rPr>
            </w:pPr>
            <w:r w:rsidRPr="00230A83">
              <w:rPr>
                <w:b w:val="0"/>
                <w:bCs/>
                <w:szCs w:val="24"/>
              </w:rPr>
              <w:t>8</w:t>
            </w:r>
          </w:p>
        </w:tc>
        <w:tc>
          <w:tcPr>
            <w:tcW w:w="7649" w:type="dxa"/>
            <w:gridSpan w:val="3"/>
            <w:tcBorders>
              <w:top w:val="single" w:sz="2" w:space="0" w:color="auto"/>
              <w:left w:val="single" w:sz="2" w:space="0" w:color="auto"/>
              <w:bottom w:val="single" w:sz="2" w:space="0" w:color="auto"/>
              <w:right w:val="single" w:sz="2" w:space="0" w:color="auto"/>
            </w:tcBorders>
          </w:tcPr>
          <w:p w14:paraId="26506843" w14:textId="2D64A4A7" w:rsidR="005415CE" w:rsidRPr="00230A83" w:rsidRDefault="005415CE" w:rsidP="00172D1B">
            <w:pPr>
              <w:spacing w:after="0" w:line="240" w:lineRule="auto"/>
              <w:jc w:val="both"/>
              <w:rPr>
                <w:rFonts w:ascii="Times New Roman" w:hAnsi="Times New Roman"/>
                <w:sz w:val="24"/>
                <w:szCs w:val="24"/>
              </w:rPr>
            </w:pPr>
            <w:r w:rsidRPr="00230A83">
              <w:rPr>
                <w:rFonts w:ascii="Times New Roman" w:eastAsia="Times New Roman" w:hAnsi="Times New Roman"/>
                <w:sz w:val="24"/>
                <w:szCs w:val="24"/>
                <w:lang w:eastAsia="ru-RU"/>
              </w:rPr>
              <w:t xml:space="preserve">Файл, содержащий доверенность, не зашифрован, открывается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на просмотр стандартными средствами, без предварительного вывода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на экран каких-либо предупреждений или сообщений об ошибках </w:t>
            </w:r>
            <w:r w:rsidRPr="00230A83">
              <w:rPr>
                <w:rFonts w:ascii="Times New Roman" w:eastAsia="Times New Roman" w:hAnsi="Times New Roman"/>
                <w:sz w:val="24"/>
                <w:szCs w:val="24"/>
                <w:lang w:eastAsia="ru-RU"/>
              </w:rPr>
              <w:lastRenderedPageBreak/>
              <w:t xml:space="preserve">(включая ошибки, при которых файл не открывается для просмотра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и копирования)</w:t>
            </w:r>
          </w:p>
        </w:tc>
        <w:tc>
          <w:tcPr>
            <w:tcW w:w="1526" w:type="dxa"/>
            <w:tcBorders>
              <w:top w:val="single" w:sz="2" w:space="0" w:color="auto"/>
              <w:left w:val="single" w:sz="2" w:space="0" w:color="auto"/>
              <w:bottom w:val="single" w:sz="2" w:space="0" w:color="auto"/>
              <w:right w:val="single" w:sz="2" w:space="0" w:color="auto"/>
            </w:tcBorders>
          </w:tcPr>
          <w:p w14:paraId="75BC94E0"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76442888" w14:textId="77777777" w:rsidTr="005415CE">
        <w:trPr>
          <w:trHeight w:val="38"/>
        </w:trPr>
        <w:tc>
          <w:tcPr>
            <w:tcW w:w="439" w:type="dxa"/>
            <w:vMerge/>
          </w:tcPr>
          <w:p w14:paraId="76DD0F11"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bottom w:val="single" w:sz="2" w:space="0" w:color="auto"/>
              <w:right w:val="single" w:sz="2" w:space="0" w:color="FFFFFF" w:themeColor="background1"/>
            </w:tcBorders>
          </w:tcPr>
          <w:p w14:paraId="1997F950"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4A68E22B" w14:textId="77777777" w:rsidTr="005415CE">
        <w:trPr>
          <w:trHeight w:val="38"/>
        </w:trPr>
        <w:tc>
          <w:tcPr>
            <w:tcW w:w="439" w:type="dxa"/>
            <w:vMerge/>
          </w:tcPr>
          <w:p w14:paraId="2FD3EBA2"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bottom w:val="single" w:sz="2" w:space="0" w:color="auto"/>
              <w:right w:val="single" w:sz="2" w:space="0" w:color="auto"/>
            </w:tcBorders>
          </w:tcPr>
          <w:p w14:paraId="70037400" w14:textId="77777777" w:rsidR="005415CE" w:rsidRPr="00230A83" w:rsidRDefault="005415CE" w:rsidP="00172D1B">
            <w:pPr>
              <w:pStyle w:val="aff5"/>
              <w:spacing w:after="0" w:line="240" w:lineRule="auto"/>
              <w:jc w:val="both"/>
              <w:rPr>
                <w:b w:val="0"/>
                <w:bCs/>
                <w:szCs w:val="24"/>
              </w:rPr>
            </w:pPr>
            <w:r w:rsidRPr="00230A83">
              <w:rPr>
                <w:b w:val="0"/>
                <w:bCs/>
                <w:szCs w:val="24"/>
              </w:rPr>
              <w:t>9</w:t>
            </w:r>
          </w:p>
        </w:tc>
        <w:tc>
          <w:tcPr>
            <w:tcW w:w="7649" w:type="dxa"/>
            <w:gridSpan w:val="3"/>
            <w:tcBorders>
              <w:top w:val="single" w:sz="2" w:space="0" w:color="auto"/>
              <w:left w:val="single" w:sz="2" w:space="0" w:color="auto"/>
              <w:bottom w:val="single" w:sz="2" w:space="0" w:color="auto"/>
              <w:right w:val="single" w:sz="2" w:space="0" w:color="auto"/>
            </w:tcBorders>
          </w:tcPr>
          <w:p w14:paraId="4F860F26" w14:textId="35F9D5E6" w:rsidR="005415CE" w:rsidRPr="00230A83" w:rsidRDefault="005415CE" w:rsidP="00172D1B">
            <w:pPr>
              <w:spacing w:after="0" w:line="240" w:lineRule="auto"/>
              <w:jc w:val="both"/>
              <w:rPr>
                <w:rFonts w:ascii="Times New Roman" w:hAnsi="Times New Roman"/>
                <w:sz w:val="24"/>
                <w:szCs w:val="24"/>
              </w:rPr>
            </w:pPr>
            <w:r w:rsidRPr="00230A83">
              <w:rPr>
                <w:rFonts w:ascii="Times New Roman" w:eastAsia="Times New Roman" w:hAnsi="Times New Roman"/>
                <w:sz w:val="24"/>
                <w:szCs w:val="24"/>
                <w:lang w:eastAsia="ru-RU"/>
              </w:rPr>
              <w:t xml:space="preserve">Файл, содержащий доверенность, загружен полном объеме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 xml:space="preserve">(не фрагмент текста, не пустые листы, не иные, не относящиеся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к требуемому документу тексты, изображения)</w:t>
            </w:r>
          </w:p>
        </w:tc>
        <w:tc>
          <w:tcPr>
            <w:tcW w:w="1526" w:type="dxa"/>
            <w:tcBorders>
              <w:top w:val="single" w:sz="2" w:space="0" w:color="auto"/>
              <w:left w:val="single" w:sz="2" w:space="0" w:color="auto"/>
              <w:bottom w:val="single" w:sz="2" w:space="0" w:color="auto"/>
            </w:tcBorders>
          </w:tcPr>
          <w:p w14:paraId="64FFF50D"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637BE72C" w14:textId="77777777" w:rsidTr="005415CE">
        <w:trPr>
          <w:trHeight w:val="38"/>
        </w:trPr>
        <w:tc>
          <w:tcPr>
            <w:tcW w:w="439" w:type="dxa"/>
            <w:vMerge/>
          </w:tcPr>
          <w:p w14:paraId="34B95B6C"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right w:val="single" w:sz="2" w:space="0" w:color="FFFFFF" w:themeColor="background1"/>
            </w:tcBorders>
          </w:tcPr>
          <w:p w14:paraId="45F502DE"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3A406664" w14:textId="77777777" w:rsidTr="005415CE">
        <w:trPr>
          <w:trHeight w:val="38"/>
        </w:trPr>
        <w:tc>
          <w:tcPr>
            <w:tcW w:w="439" w:type="dxa"/>
            <w:vMerge/>
          </w:tcPr>
          <w:p w14:paraId="23606BBC"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right w:val="single" w:sz="2" w:space="0" w:color="auto"/>
            </w:tcBorders>
          </w:tcPr>
          <w:p w14:paraId="4511E297"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10</w:t>
            </w:r>
          </w:p>
        </w:tc>
        <w:tc>
          <w:tcPr>
            <w:tcW w:w="7649" w:type="dxa"/>
            <w:gridSpan w:val="3"/>
            <w:tcBorders>
              <w:top w:val="single" w:sz="2" w:space="0" w:color="auto"/>
              <w:left w:val="single" w:sz="2" w:space="0" w:color="auto"/>
              <w:right w:val="single" w:sz="2" w:space="0" w:color="auto"/>
            </w:tcBorders>
          </w:tcPr>
          <w:p w14:paraId="5A2E85C8" w14:textId="77777777" w:rsidR="005415CE" w:rsidRPr="00230A83" w:rsidRDefault="005415CE" w:rsidP="00172D1B">
            <w:pPr>
              <w:spacing w:after="0" w:line="240" w:lineRule="auto"/>
              <w:jc w:val="both"/>
              <w:rPr>
                <w:rFonts w:ascii="Times New Roman" w:eastAsia="Times New Roman" w:hAnsi="Times New Roman"/>
                <w:b/>
                <w:bCs/>
                <w:sz w:val="24"/>
                <w:szCs w:val="24"/>
                <w:lang w:eastAsia="ru-RU"/>
              </w:rPr>
            </w:pPr>
            <w:r w:rsidRPr="00230A83">
              <w:rPr>
                <w:rFonts w:ascii="Times New Roman" w:eastAsia="Times New Roman" w:hAnsi="Times New Roman"/>
                <w:sz w:val="24"/>
                <w:szCs w:val="24"/>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14:paraId="45CF3C12"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0B2C536A" w14:textId="77777777" w:rsidTr="005415CE">
        <w:trPr>
          <w:trHeight w:val="38"/>
        </w:trPr>
        <w:tc>
          <w:tcPr>
            <w:tcW w:w="439" w:type="dxa"/>
            <w:vMerge/>
          </w:tcPr>
          <w:p w14:paraId="53A4DABA"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right w:val="single" w:sz="2" w:space="0" w:color="FFFFFF" w:themeColor="background1"/>
            </w:tcBorders>
          </w:tcPr>
          <w:p w14:paraId="7667E796"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2649E4FE" w14:textId="77777777" w:rsidTr="005415CE">
        <w:trPr>
          <w:trHeight w:val="113"/>
        </w:trPr>
        <w:tc>
          <w:tcPr>
            <w:tcW w:w="439" w:type="dxa"/>
            <w:vMerge/>
          </w:tcPr>
          <w:p w14:paraId="3E88CEF7"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right w:val="single" w:sz="2" w:space="0" w:color="auto"/>
            </w:tcBorders>
          </w:tcPr>
          <w:p w14:paraId="2178C22F"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11</w:t>
            </w:r>
          </w:p>
        </w:tc>
        <w:tc>
          <w:tcPr>
            <w:tcW w:w="7649" w:type="dxa"/>
            <w:gridSpan w:val="3"/>
            <w:tcBorders>
              <w:top w:val="single" w:sz="2" w:space="0" w:color="auto"/>
              <w:left w:val="single" w:sz="2" w:space="0" w:color="auto"/>
              <w:right w:val="single" w:sz="2" w:space="0" w:color="auto"/>
            </w:tcBorders>
          </w:tcPr>
          <w:p w14:paraId="30BE407E" w14:textId="77777777" w:rsidR="005415CE" w:rsidRPr="00230A83" w:rsidRDefault="005415CE" w:rsidP="00172D1B">
            <w:pPr>
              <w:spacing w:after="0" w:line="240" w:lineRule="auto"/>
              <w:jc w:val="both"/>
              <w:rPr>
                <w:rFonts w:ascii="Times New Roman" w:eastAsia="Times New Roman" w:hAnsi="Times New Roman"/>
                <w:b/>
                <w:bCs/>
                <w:sz w:val="24"/>
                <w:szCs w:val="24"/>
                <w:lang w:eastAsia="ru-RU"/>
              </w:rPr>
            </w:pPr>
            <w:r w:rsidRPr="00230A83">
              <w:rPr>
                <w:rFonts w:ascii="Times New Roman" w:eastAsia="Times New Roman" w:hAnsi="Times New Roman"/>
                <w:sz w:val="24"/>
                <w:szCs w:val="24"/>
                <w:lang w:eastAsia="ru-RU"/>
              </w:rPr>
              <w:t>Доверенность не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14:paraId="0DBCFD30"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662B8FB2" w14:textId="77777777" w:rsidTr="005415CE">
        <w:trPr>
          <w:trHeight w:val="38"/>
        </w:trPr>
        <w:tc>
          <w:tcPr>
            <w:tcW w:w="439" w:type="dxa"/>
            <w:vMerge/>
          </w:tcPr>
          <w:p w14:paraId="7BE2B3D8" w14:textId="77777777" w:rsidR="005415CE" w:rsidRPr="00230A83" w:rsidRDefault="005415CE" w:rsidP="00172D1B">
            <w:pPr>
              <w:pStyle w:val="aff5"/>
              <w:spacing w:after="0" w:line="240" w:lineRule="auto"/>
              <w:rPr>
                <w:b w:val="0"/>
                <w:bCs/>
                <w:szCs w:val="24"/>
              </w:rPr>
            </w:pPr>
          </w:p>
        </w:tc>
        <w:tc>
          <w:tcPr>
            <w:tcW w:w="9592" w:type="dxa"/>
            <w:gridSpan w:val="5"/>
            <w:tcBorders>
              <w:top w:val="single" w:sz="2" w:space="0" w:color="auto"/>
              <w:right w:val="single" w:sz="2" w:space="0" w:color="FFFFFF" w:themeColor="background1"/>
            </w:tcBorders>
          </w:tcPr>
          <w:p w14:paraId="431A61ED"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4CBD310B" w14:textId="77777777" w:rsidTr="005415CE">
        <w:trPr>
          <w:trHeight w:val="113"/>
        </w:trPr>
        <w:tc>
          <w:tcPr>
            <w:tcW w:w="439" w:type="dxa"/>
            <w:vMerge/>
          </w:tcPr>
          <w:p w14:paraId="30348E42" w14:textId="77777777" w:rsidR="005415CE" w:rsidRPr="00230A83" w:rsidRDefault="005415CE" w:rsidP="00172D1B">
            <w:pPr>
              <w:pStyle w:val="aff5"/>
              <w:spacing w:after="0" w:line="240" w:lineRule="auto"/>
              <w:rPr>
                <w:b w:val="0"/>
                <w:bCs/>
                <w:szCs w:val="24"/>
              </w:rPr>
            </w:pPr>
          </w:p>
        </w:tc>
        <w:tc>
          <w:tcPr>
            <w:tcW w:w="417" w:type="dxa"/>
            <w:tcBorders>
              <w:top w:val="single" w:sz="2" w:space="0" w:color="auto"/>
              <w:right w:val="single" w:sz="2" w:space="0" w:color="auto"/>
            </w:tcBorders>
          </w:tcPr>
          <w:p w14:paraId="6B4257B6" w14:textId="77777777" w:rsidR="005415CE" w:rsidRPr="00230A83" w:rsidRDefault="005415CE" w:rsidP="00172D1B">
            <w:pPr>
              <w:pStyle w:val="aff5"/>
              <w:spacing w:after="0" w:line="240" w:lineRule="auto"/>
              <w:jc w:val="both"/>
              <w:rPr>
                <w:rFonts w:eastAsia="Times New Roman"/>
                <w:b w:val="0"/>
                <w:bCs/>
                <w:szCs w:val="24"/>
                <w:lang w:eastAsia="ru-RU"/>
              </w:rPr>
            </w:pPr>
            <w:r w:rsidRPr="00230A83">
              <w:rPr>
                <w:b w:val="0"/>
                <w:bCs/>
                <w:szCs w:val="24"/>
              </w:rPr>
              <w:t>12</w:t>
            </w:r>
          </w:p>
        </w:tc>
        <w:tc>
          <w:tcPr>
            <w:tcW w:w="7649" w:type="dxa"/>
            <w:gridSpan w:val="3"/>
            <w:tcBorders>
              <w:top w:val="single" w:sz="2" w:space="0" w:color="auto"/>
              <w:left w:val="single" w:sz="2" w:space="0" w:color="auto"/>
              <w:right w:val="single" w:sz="2" w:space="0" w:color="auto"/>
            </w:tcBorders>
          </w:tcPr>
          <w:p w14:paraId="6B2BC3DF" w14:textId="4C8F9CAA" w:rsidR="005415CE" w:rsidRPr="00230A83" w:rsidRDefault="005415CE" w:rsidP="00172D1B">
            <w:pPr>
              <w:spacing w:after="0" w:line="240" w:lineRule="auto"/>
              <w:jc w:val="both"/>
              <w:rPr>
                <w:rFonts w:ascii="Times New Roman" w:eastAsia="Times New Roman" w:hAnsi="Times New Roman"/>
                <w:sz w:val="24"/>
                <w:szCs w:val="24"/>
                <w:lang w:eastAsia="ru-RU"/>
              </w:rPr>
            </w:pPr>
            <w:r w:rsidRPr="00230A83">
              <w:rPr>
                <w:rFonts w:ascii="Times New Roman" w:eastAsia="Times New Roman" w:hAnsi="Times New Roman"/>
                <w:sz w:val="24"/>
                <w:szCs w:val="24"/>
                <w:lang w:eastAsia="ru-RU"/>
              </w:rPr>
              <w:t xml:space="preserve">Доверенность не содержит подчисток и исправлений текста, </w:t>
            </w:r>
            <w:r w:rsidR="009E400E">
              <w:rPr>
                <w:rFonts w:ascii="Times New Roman" w:eastAsia="Times New Roman" w:hAnsi="Times New Roman"/>
                <w:sz w:val="24"/>
                <w:szCs w:val="24"/>
                <w:lang w:eastAsia="ru-RU"/>
              </w:rPr>
              <w:t xml:space="preserve">                                 </w:t>
            </w:r>
            <w:r w:rsidRPr="00230A83">
              <w:rPr>
                <w:rFonts w:ascii="Times New Roman" w:eastAsia="Times New Roman" w:hAnsi="Times New Roman"/>
                <w:sz w:val="24"/>
                <w:szCs w:val="24"/>
                <w:lang w:eastAsia="ru-RU"/>
              </w:rPr>
              <w:t>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14:paraId="09062B71" w14:textId="77777777" w:rsidR="005415CE" w:rsidRPr="00230A83" w:rsidRDefault="005415CE" w:rsidP="00172D1B">
            <w:pPr>
              <w:pStyle w:val="aff5"/>
              <w:spacing w:after="0" w:line="240" w:lineRule="auto"/>
              <w:jc w:val="both"/>
              <w:rPr>
                <w:rFonts w:eastAsia="Times New Roman"/>
                <w:b w:val="0"/>
                <w:bCs/>
                <w:szCs w:val="24"/>
                <w:lang w:eastAsia="ru-RU"/>
              </w:rPr>
            </w:pPr>
          </w:p>
        </w:tc>
      </w:tr>
      <w:tr w:rsidR="004669BE" w:rsidRPr="00EF0FEA" w14:paraId="31C10EA1" w14:textId="77777777" w:rsidTr="005415CE">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14:paraId="110F462B" w14:textId="3F21435A" w:rsidR="005415CE" w:rsidRPr="00664730" w:rsidRDefault="005415CE" w:rsidP="00172D1B">
            <w:pPr>
              <w:pStyle w:val="aff5"/>
              <w:spacing w:after="0" w:line="240" w:lineRule="auto"/>
              <w:jc w:val="both"/>
              <w:rPr>
                <w:sz w:val="22"/>
              </w:rPr>
            </w:pPr>
            <w:r w:rsidRPr="00664730">
              <w:rPr>
                <w:b w:val="0"/>
                <w:bCs/>
                <w:sz w:val="22"/>
              </w:rPr>
              <w:t>Вывод указывается только при отрицательном результате «нет» в полях 1</w:t>
            </w:r>
            <w:r w:rsidR="00D347F4" w:rsidRPr="00664730">
              <w:rPr>
                <w:b w:val="0"/>
                <w:bCs/>
                <w:sz w:val="22"/>
              </w:rPr>
              <w:t>4</w:t>
            </w:r>
            <w:r w:rsidRPr="00664730">
              <w:rPr>
                <w:b w:val="0"/>
                <w:bCs/>
                <w:sz w:val="22"/>
              </w:rPr>
              <w:t>-1</w:t>
            </w:r>
            <w:r w:rsidR="00D347F4" w:rsidRPr="00664730">
              <w:rPr>
                <w:b w:val="0"/>
                <w:bCs/>
                <w:sz w:val="22"/>
              </w:rPr>
              <w:t>5</w:t>
            </w:r>
          </w:p>
          <w:p w14:paraId="5769CCD8" w14:textId="77777777" w:rsidR="00424366" w:rsidRPr="00230A83" w:rsidRDefault="00424366" w:rsidP="00172D1B">
            <w:pPr>
              <w:pStyle w:val="aff5"/>
              <w:spacing w:after="0" w:line="240" w:lineRule="auto"/>
              <w:jc w:val="both"/>
              <w:rPr>
                <w:szCs w:val="24"/>
              </w:rPr>
            </w:pPr>
          </w:p>
          <w:p w14:paraId="1203AAED" w14:textId="368996C5" w:rsidR="005415CE" w:rsidRPr="00230A83" w:rsidRDefault="005415CE" w:rsidP="00172D1B">
            <w:pPr>
              <w:pStyle w:val="aff5"/>
              <w:spacing w:after="0" w:line="240" w:lineRule="auto"/>
              <w:jc w:val="both"/>
              <w:rPr>
                <w:rFonts w:eastAsia="Times New Roman"/>
                <w:b w:val="0"/>
                <w:bCs/>
                <w:szCs w:val="24"/>
                <w:lang w:eastAsia="ru-RU"/>
              </w:rPr>
            </w:pPr>
            <w:r w:rsidRPr="00230A83">
              <w:rPr>
                <w:szCs w:val="24"/>
              </w:rPr>
              <w:t>ВЫВОД: выявлено несоответствие документов, указанных в подпунктах 10.1.2 - 10.1.</w:t>
            </w:r>
            <w:r w:rsidR="0024167B" w:rsidRPr="00230A83">
              <w:rPr>
                <w:szCs w:val="24"/>
              </w:rPr>
              <w:t xml:space="preserve">4 пункта 10.1 </w:t>
            </w:r>
            <w:r w:rsidRPr="00230A83">
              <w:rPr>
                <w:szCs w:val="24"/>
              </w:rPr>
              <w:t>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65B09BC" w14:textId="77777777" w:rsidR="005415CE" w:rsidRPr="00EF0FEA" w:rsidRDefault="005415CE" w:rsidP="00172D1B">
      <w:pPr>
        <w:pStyle w:val="aff5"/>
        <w:spacing w:after="0" w:line="240" w:lineRule="auto"/>
        <w:ind w:right="282"/>
        <w:jc w:val="both"/>
        <w:rPr>
          <w:rFonts w:eastAsia="Times New Roman"/>
          <w:b w:val="0"/>
          <w:bCs/>
          <w:iCs/>
          <w:sz w:val="28"/>
          <w:szCs w:val="28"/>
        </w:rPr>
      </w:pPr>
    </w:p>
    <w:p w14:paraId="3525BA06" w14:textId="10E46D0A" w:rsidR="007C2A41" w:rsidRPr="00EF0FEA" w:rsidRDefault="00704456" w:rsidP="00172D1B">
      <w:pPr>
        <w:pStyle w:val="aff5"/>
        <w:spacing w:after="0" w:line="240" w:lineRule="auto"/>
        <w:ind w:left="5103" w:right="282" w:firstLine="1418"/>
        <w:jc w:val="both"/>
        <w:rPr>
          <w:b w:val="0"/>
        </w:rPr>
      </w:pPr>
      <w:r w:rsidRPr="00EF0FEA">
        <w:rPr>
          <w:rFonts w:eastAsia="Times New Roman"/>
          <w:b w:val="0"/>
          <w:bCs/>
          <w:iCs/>
          <w:sz w:val="28"/>
          <w:szCs w:val="28"/>
        </w:rPr>
        <w:br w:type="page"/>
      </w:r>
      <w:bookmarkStart w:id="302" w:name="_Toc86153911"/>
      <w:bookmarkStart w:id="303" w:name="_Hlk53926914"/>
      <w:r w:rsidR="007C2A41" w:rsidRPr="00EF0FEA">
        <w:rPr>
          <w:b w:val="0"/>
          <w:bCs/>
        </w:rPr>
        <w:lastRenderedPageBreak/>
        <w:t>Приложение 9</w:t>
      </w:r>
      <w:bookmarkEnd w:id="302"/>
    </w:p>
    <w:p w14:paraId="5E2872FB" w14:textId="2CCC7F47" w:rsidR="00906610" w:rsidRPr="00EF0FEA" w:rsidRDefault="00906610" w:rsidP="00172D1B">
      <w:pPr>
        <w:pStyle w:val="affff9"/>
        <w:spacing w:after="0"/>
        <w:ind w:firstLine="6521"/>
        <w:jc w:val="left"/>
        <w:rPr>
          <w:b w:val="0"/>
          <w:lang w:val="ru-RU"/>
        </w:rPr>
      </w:pPr>
      <w:r w:rsidRPr="00EF0FEA">
        <w:rPr>
          <w:b w:val="0"/>
          <w:lang w:val="ru-RU"/>
        </w:rPr>
        <w:t>к Административному регламенту</w:t>
      </w:r>
    </w:p>
    <w:p w14:paraId="12D47DA0" w14:textId="77777777" w:rsidR="00704456" w:rsidRPr="00EF0FEA" w:rsidRDefault="00704456" w:rsidP="00C514B5">
      <w:pPr>
        <w:pStyle w:val="2-"/>
      </w:pPr>
    </w:p>
    <w:p w14:paraId="7CE41C5E" w14:textId="7F442000" w:rsidR="00704456" w:rsidRPr="00C51863" w:rsidRDefault="00704456" w:rsidP="00172D1B">
      <w:pPr>
        <w:pStyle w:val="aff5"/>
        <w:spacing w:line="240" w:lineRule="auto"/>
        <w:ind w:hanging="142"/>
        <w:rPr>
          <w:rFonts w:eastAsia="Times New Roman"/>
          <w:szCs w:val="24"/>
          <w:lang w:eastAsia="ru-RU"/>
        </w:rPr>
      </w:pPr>
      <w:r w:rsidRPr="00C51863">
        <w:rPr>
          <w:szCs w:val="24"/>
        </w:rPr>
        <w:t xml:space="preserve">Форма уведомления о приостановлении предоставления </w:t>
      </w:r>
      <w:r w:rsidR="008057AD" w:rsidRPr="00C51863">
        <w:rPr>
          <w:szCs w:val="24"/>
        </w:rPr>
        <w:t>М</w:t>
      </w:r>
      <w:r w:rsidRPr="00C51863">
        <w:rPr>
          <w:szCs w:val="24"/>
        </w:rPr>
        <w:t xml:space="preserve">униципальной услуги </w:t>
      </w:r>
    </w:p>
    <w:p w14:paraId="562139A8" w14:textId="77777777" w:rsidR="00704456" w:rsidRPr="00C51863" w:rsidRDefault="00704456" w:rsidP="00172D1B">
      <w:pPr>
        <w:autoSpaceDE w:val="0"/>
        <w:autoSpaceDN w:val="0"/>
        <w:adjustRightInd w:val="0"/>
        <w:spacing w:after="0" w:line="240" w:lineRule="auto"/>
        <w:ind w:left="5529"/>
        <w:jc w:val="both"/>
        <w:rPr>
          <w:rFonts w:ascii="Times New Roman" w:hAnsi="Times New Roman"/>
          <w:lang w:eastAsia="ru-RU"/>
        </w:rPr>
      </w:pPr>
      <w:r w:rsidRPr="009E400E">
        <w:rPr>
          <w:rFonts w:ascii="Times New Roman" w:hAnsi="Times New Roman"/>
          <w:sz w:val="24"/>
          <w:szCs w:val="24"/>
          <w:lang w:eastAsia="ru-RU"/>
        </w:rPr>
        <w:t>Кому:</w:t>
      </w:r>
      <w:r w:rsidRPr="00C51863">
        <w:rPr>
          <w:rFonts w:ascii="Times New Roman" w:hAnsi="Times New Roman"/>
          <w:lang w:eastAsia="ru-RU"/>
        </w:rPr>
        <w:t xml:space="preserve"> __________________________________________________________________________</w:t>
      </w:r>
    </w:p>
    <w:p w14:paraId="4F2EFC17" w14:textId="601F7F37" w:rsidR="00704456" w:rsidRPr="009E400E" w:rsidRDefault="00704456" w:rsidP="00172D1B">
      <w:pPr>
        <w:autoSpaceDE w:val="0"/>
        <w:autoSpaceDN w:val="0"/>
        <w:adjustRightInd w:val="0"/>
        <w:spacing w:after="0" w:line="240" w:lineRule="auto"/>
        <w:ind w:left="5529"/>
        <w:jc w:val="both"/>
        <w:rPr>
          <w:rFonts w:ascii="Times New Roman" w:hAnsi="Times New Roman"/>
          <w:lang w:eastAsia="ru-RU"/>
        </w:rPr>
      </w:pPr>
      <w:r w:rsidRPr="00C51863">
        <w:rPr>
          <w:rFonts w:ascii="Times New Roman" w:hAnsi="Times New Roman"/>
          <w:lang w:eastAsia="ru-RU"/>
        </w:rPr>
        <w:t xml:space="preserve">(фамилия, имя, отчество физического лица, индивидуального предпринимателя </w:t>
      </w:r>
      <w:r w:rsidR="00172E80" w:rsidRPr="00C51863">
        <w:rPr>
          <w:rFonts w:ascii="Times New Roman" w:hAnsi="Times New Roman"/>
          <w:lang w:eastAsia="ru-RU"/>
        </w:rPr>
        <w:br/>
      </w:r>
      <w:r w:rsidRPr="00C51863">
        <w:rPr>
          <w:rFonts w:ascii="Times New Roman" w:hAnsi="Times New Roman"/>
          <w:lang w:eastAsia="ru-RU"/>
        </w:rPr>
        <w:t>или н</w:t>
      </w:r>
      <w:r w:rsidR="009E400E">
        <w:rPr>
          <w:rFonts w:ascii="Times New Roman" w:hAnsi="Times New Roman"/>
          <w:lang w:eastAsia="ru-RU"/>
        </w:rPr>
        <w:t xml:space="preserve">аименование юридического лица) </w:t>
      </w:r>
    </w:p>
    <w:p w14:paraId="33604383" w14:textId="77777777" w:rsidR="009E400E" w:rsidRDefault="009E400E" w:rsidP="00172D1B">
      <w:pPr>
        <w:spacing w:after="0" w:line="240" w:lineRule="auto"/>
        <w:jc w:val="center"/>
        <w:rPr>
          <w:rFonts w:ascii="Times New Roman" w:hAnsi="Times New Roman"/>
          <w:b/>
          <w:bCs/>
          <w:sz w:val="24"/>
          <w:szCs w:val="24"/>
          <w:lang w:eastAsia="ru-RU"/>
        </w:rPr>
      </w:pPr>
    </w:p>
    <w:p w14:paraId="5889E9BA" w14:textId="77777777" w:rsidR="00704456" w:rsidRPr="00C51863" w:rsidRDefault="00704456" w:rsidP="00172D1B">
      <w:pPr>
        <w:spacing w:after="0" w:line="240" w:lineRule="auto"/>
        <w:jc w:val="center"/>
        <w:rPr>
          <w:rFonts w:ascii="Times New Roman" w:hAnsi="Times New Roman"/>
          <w:b/>
          <w:bCs/>
          <w:sz w:val="24"/>
          <w:szCs w:val="24"/>
          <w:lang w:eastAsia="ru-RU"/>
        </w:rPr>
      </w:pPr>
      <w:r w:rsidRPr="00C51863">
        <w:rPr>
          <w:rFonts w:ascii="Times New Roman" w:hAnsi="Times New Roman"/>
          <w:b/>
          <w:bCs/>
          <w:sz w:val="24"/>
          <w:szCs w:val="24"/>
          <w:lang w:eastAsia="ru-RU"/>
        </w:rPr>
        <w:t xml:space="preserve">УВЕДОМЛЕНИЕ </w:t>
      </w:r>
    </w:p>
    <w:p w14:paraId="3DD86993" w14:textId="77777777" w:rsidR="00704456" w:rsidRPr="00C51863" w:rsidRDefault="00704456" w:rsidP="00172D1B">
      <w:pPr>
        <w:spacing w:after="0" w:line="240" w:lineRule="auto"/>
        <w:jc w:val="center"/>
        <w:rPr>
          <w:rFonts w:ascii="Times New Roman" w:hAnsi="Times New Roman"/>
          <w:b/>
          <w:bCs/>
          <w:sz w:val="24"/>
          <w:szCs w:val="24"/>
          <w:lang w:eastAsia="ru-RU"/>
        </w:rPr>
      </w:pPr>
    </w:p>
    <w:p w14:paraId="3257008C" w14:textId="77777777" w:rsidR="00704456" w:rsidRPr="00C51863" w:rsidRDefault="00704456" w:rsidP="00172D1B">
      <w:pPr>
        <w:spacing w:after="0" w:line="240" w:lineRule="auto"/>
        <w:jc w:val="center"/>
        <w:rPr>
          <w:rFonts w:ascii="Times New Roman" w:hAnsi="Times New Roman"/>
          <w:b/>
          <w:bCs/>
          <w:sz w:val="24"/>
          <w:szCs w:val="24"/>
          <w:lang w:eastAsia="ru-RU"/>
        </w:rPr>
      </w:pPr>
      <w:r w:rsidRPr="00C51863">
        <w:rPr>
          <w:rFonts w:ascii="Times New Roman" w:hAnsi="Times New Roman"/>
          <w:b/>
          <w:bCs/>
          <w:sz w:val="24"/>
          <w:szCs w:val="24"/>
        </w:rPr>
        <w:t>о приостановлении предоставления муниципальной услуги «Согласование проектных решений по отделке фасадов (</w:t>
      </w:r>
      <w:r w:rsidRPr="00C51863">
        <w:rPr>
          <w:rFonts w:ascii="Times New Roman" w:eastAsia="Times New Roman" w:hAnsi="Times New Roman"/>
          <w:b/>
          <w:bCs/>
          <w:sz w:val="24"/>
          <w:szCs w:val="24"/>
          <w:lang w:eastAsia="ru-RU"/>
        </w:rPr>
        <w:t xml:space="preserve">паспортов колористических решений фасадов) зданий, строений, сооружений, ограждений» </w:t>
      </w:r>
    </w:p>
    <w:p w14:paraId="4EBCD406" w14:textId="77777777" w:rsidR="00704456" w:rsidRPr="00C51863" w:rsidRDefault="00704456" w:rsidP="00172D1B">
      <w:pPr>
        <w:spacing w:after="0" w:line="240" w:lineRule="auto"/>
        <w:jc w:val="center"/>
        <w:rPr>
          <w:rFonts w:ascii="Times New Roman" w:hAnsi="Times New Roman"/>
          <w:sz w:val="24"/>
          <w:szCs w:val="24"/>
          <w:lang w:eastAsia="ru-RU"/>
        </w:rPr>
      </w:pPr>
    </w:p>
    <w:p w14:paraId="3D1EC9DD" w14:textId="77777777" w:rsidR="00704456" w:rsidRPr="00C51863" w:rsidRDefault="00704456" w:rsidP="00172D1B">
      <w:pPr>
        <w:spacing w:after="0" w:line="240" w:lineRule="auto"/>
        <w:jc w:val="center"/>
        <w:rPr>
          <w:rFonts w:ascii="Times New Roman" w:hAnsi="Times New Roman"/>
          <w:sz w:val="24"/>
          <w:szCs w:val="24"/>
          <w:lang w:eastAsia="ru-RU"/>
        </w:rPr>
      </w:pPr>
    </w:p>
    <w:p w14:paraId="6132FB66" w14:textId="56ACC939" w:rsidR="00704456" w:rsidRPr="00C51863" w:rsidRDefault="00704456" w:rsidP="00172D1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51863">
        <w:rPr>
          <w:rFonts w:ascii="Times New Roman" w:eastAsia="Times New Roman" w:hAnsi="Times New Roman"/>
          <w:sz w:val="24"/>
          <w:szCs w:val="24"/>
          <w:lang w:eastAsia="ru-RU"/>
        </w:rPr>
        <w:t xml:space="preserve">Администрацией </w:t>
      </w:r>
      <w:r w:rsidR="00976931" w:rsidRPr="00C51863">
        <w:rPr>
          <w:rFonts w:ascii="Times New Roman" w:eastAsia="Times New Roman" w:hAnsi="Times New Roman"/>
          <w:sz w:val="24"/>
          <w:szCs w:val="24"/>
          <w:lang w:eastAsia="ru-RU"/>
        </w:rPr>
        <w:t xml:space="preserve">городского округа </w:t>
      </w:r>
      <w:r w:rsidR="00322DF3" w:rsidRPr="00C51863">
        <w:rPr>
          <w:rFonts w:ascii="Times New Roman" w:eastAsia="Times New Roman" w:hAnsi="Times New Roman"/>
          <w:sz w:val="24"/>
          <w:szCs w:val="24"/>
          <w:lang w:eastAsia="ru-RU"/>
        </w:rPr>
        <w:t>Воскресенск</w:t>
      </w:r>
      <w:r w:rsidR="00976931" w:rsidRPr="00C51863">
        <w:rPr>
          <w:rFonts w:ascii="Times New Roman" w:eastAsia="Times New Roman" w:hAnsi="Times New Roman"/>
          <w:sz w:val="24"/>
          <w:szCs w:val="24"/>
          <w:lang w:eastAsia="ru-RU"/>
        </w:rPr>
        <w:t xml:space="preserve"> </w:t>
      </w:r>
      <w:r w:rsidRPr="00C51863">
        <w:rPr>
          <w:rFonts w:ascii="Times New Roman" w:hAnsi="Times New Roman"/>
          <w:sz w:val="24"/>
          <w:szCs w:val="24"/>
        </w:rPr>
        <w:t>Московской области</w:t>
      </w:r>
      <w:r w:rsidR="00976931" w:rsidRPr="00C51863">
        <w:rPr>
          <w:rFonts w:ascii="Times New Roman" w:hAnsi="Times New Roman"/>
          <w:sz w:val="24"/>
          <w:szCs w:val="24"/>
        </w:rPr>
        <w:t xml:space="preserve"> </w:t>
      </w:r>
      <w:r w:rsidRPr="00C51863">
        <w:rPr>
          <w:rFonts w:ascii="Times New Roman" w:hAnsi="Times New Roman"/>
          <w:sz w:val="24"/>
          <w:szCs w:val="24"/>
        </w:rPr>
        <w:t xml:space="preserve"> </w:t>
      </w:r>
      <w:r w:rsidRPr="00C51863">
        <w:rPr>
          <w:rFonts w:ascii="Times New Roman" w:eastAsia="Times New Roman" w:hAnsi="Times New Roman"/>
          <w:sz w:val="24"/>
          <w:szCs w:val="24"/>
          <w:lang w:eastAsia="ru-RU"/>
        </w:rPr>
        <w:t xml:space="preserve">принято решение </w:t>
      </w:r>
      <w:r w:rsidR="009E400E">
        <w:rPr>
          <w:rFonts w:ascii="Times New Roman" w:eastAsia="Times New Roman" w:hAnsi="Times New Roman"/>
          <w:sz w:val="24"/>
          <w:szCs w:val="24"/>
          <w:lang w:eastAsia="ru-RU"/>
        </w:rPr>
        <w:t xml:space="preserve">                    </w:t>
      </w:r>
      <w:r w:rsidRPr="00C51863">
        <w:rPr>
          <w:rFonts w:ascii="Times New Roman" w:hAnsi="Times New Roman"/>
          <w:sz w:val="24"/>
          <w:szCs w:val="24"/>
        </w:rPr>
        <w:t>о приостановлении предоставл</w:t>
      </w:r>
      <w:r w:rsidR="00AE453A" w:rsidRPr="00C51863">
        <w:rPr>
          <w:rFonts w:ascii="Times New Roman" w:hAnsi="Times New Roman"/>
          <w:sz w:val="24"/>
          <w:szCs w:val="24"/>
        </w:rPr>
        <w:t xml:space="preserve">ения </w:t>
      </w:r>
      <w:r w:rsidR="00ED6B55" w:rsidRPr="00C51863">
        <w:rPr>
          <w:rFonts w:ascii="Times New Roman" w:hAnsi="Times New Roman"/>
          <w:sz w:val="24"/>
          <w:szCs w:val="24"/>
        </w:rPr>
        <w:t>м</w:t>
      </w:r>
      <w:r w:rsidRPr="00C51863">
        <w:rPr>
          <w:rFonts w:ascii="Times New Roman" w:hAnsi="Times New Roman"/>
          <w:sz w:val="24"/>
          <w:szCs w:val="24"/>
        </w:rPr>
        <w:t xml:space="preserve">униципальной услуги </w:t>
      </w:r>
      <w:r w:rsidR="00ED6B55" w:rsidRPr="00C51863">
        <w:rPr>
          <w:rFonts w:ascii="Times New Roman" w:hAnsi="Times New Roman"/>
          <w:sz w:val="24"/>
          <w:szCs w:val="24"/>
        </w:rPr>
        <w:t>Согласование проектных решений по отделке фасадов (</w:t>
      </w:r>
      <w:r w:rsidR="00ED6B55" w:rsidRPr="00C51863">
        <w:rPr>
          <w:rFonts w:ascii="Times New Roman" w:eastAsia="Times New Roman" w:hAnsi="Times New Roman"/>
          <w:sz w:val="24"/>
          <w:szCs w:val="24"/>
          <w:lang w:eastAsia="ru-RU"/>
        </w:rPr>
        <w:t xml:space="preserve">паспортов колористических решений фасадов) зданий, строений, сооружений, ограждений» (далее – Муниципальная услуга) </w:t>
      </w:r>
      <w:r w:rsidRPr="00C51863">
        <w:rPr>
          <w:rFonts w:ascii="Times New Roman" w:eastAsia="Times New Roman" w:hAnsi="Times New Roman"/>
          <w:sz w:val="24"/>
          <w:szCs w:val="24"/>
          <w:lang w:eastAsia="ru-RU"/>
        </w:rPr>
        <w:t xml:space="preserve">на срок </w:t>
      </w:r>
      <w:r w:rsidR="00ED6B55" w:rsidRPr="00C51863">
        <w:rPr>
          <w:rFonts w:ascii="Times New Roman" w:eastAsia="Times New Roman" w:hAnsi="Times New Roman"/>
          <w:sz w:val="24"/>
          <w:szCs w:val="24"/>
          <w:lang w:eastAsia="ru-RU"/>
        </w:rPr>
        <w:t xml:space="preserve">_____ (указать срок не более 7 </w:t>
      </w:r>
      <w:r w:rsidRPr="00C51863">
        <w:rPr>
          <w:rFonts w:ascii="Times New Roman" w:eastAsia="Times New Roman" w:hAnsi="Times New Roman"/>
          <w:sz w:val="24"/>
          <w:szCs w:val="24"/>
          <w:lang w:eastAsia="ru-RU"/>
        </w:rPr>
        <w:t>рабочих дней</w:t>
      </w:r>
      <w:r w:rsidR="00ED6B55" w:rsidRPr="00C51863">
        <w:rPr>
          <w:rFonts w:ascii="Times New Roman" w:eastAsia="Times New Roman" w:hAnsi="Times New Roman"/>
          <w:sz w:val="24"/>
          <w:szCs w:val="24"/>
          <w:lang w:eastAsia="ru-RU"/>
        </w:rPr>
        <w:t>)</w:t>
      </w:r>
      <w:r w:rsidRPr="00C51863">
        <w:rPr>
          <w:rFonts w:ascii="Times New Roman" w:eastAsia="Times New Roman" w:hAnsi="Times New Roman"/>
          <w:sz w:val="24"/>
          <w:szCs w:val="24"/>
          <w:lang w:eastAsia="ru-RU"/>
        </w:rPr>
        <w:t xml:space="preserve"> в связи с </w:t>
      </w:r>
      <w:r w:rsidRPr="00C51863">
        <w:rPr>
          <w:rFonts w:ascii="Times New Roman" w:hAnsi="Times New Roman"/>
          <w:sz w:val="24"/>
          <w:szCs w:val="24"/>
        </w:rPr>
        <w:t xml:space="preserve">несоответствием содержания запроса </w:t>
      </w:r>
      <w:r w:rsidR="00ED6B55" w:rsidRPr="00C51863">
        <w:rPr>
          <w:rFonts w:ascii="Times New Roman" w:hAnsi="Times New Roman"/>
          <w:sz w:val="24"/>
          <w:szCs w:val="24"/>
        </w:rPr>
        <w:t xml:space="preserve">_____ </w:t>
      </w:r>
      <w:r w:rsidR="00ED6B55" w:rsidRPr="00664730">
        <w:rPr>
          <w:rFonts w:ascii="Times New Roman" w:hAnsi="Times New Roman"/>
          <w:sz w:val="24"/>
          <w:szCs w:val="24"/>
        </w:rPr>
        <w:t>(</w:t>
      </w:r>
      <w:r w:rsidRPr="00664730">
        <w:rPr>
          <w:rFonts w:ascii="Times New Roman" w:hAnsi="Times New Roman"/>
          <w:iCs/>
          <w:sz w:val="24"/>
          <w:szCs w:val="24"/>
          <w:u w:val="single"/>
          <w:lang w:eastAsia="ru-RU"/>
        </w:rPr>
        <w:t>указать реквизиты запроса</w:t>
      </w:r>
      <w:r w:rsidR="00ED6B55" w:rsidRPr="00664730">
        <w:rPr>
          <w:rFonts w:ascii="Times New Roman" w:hAnsi="Times New Roman"/>
          <w:iCs/>
          <w:sz w:val="24"/>
          <w:szCs w:val="24"/>
          <w:u w:val="single"/>
          <w:lang w:eastAsia="ru-RU"/>
        </w:rPr>
        <w:t>)</w:t>
      </w:r>
      <w:r w:rsidRPr="00C51863">
        <w:rPr>
          <w:rFonts w:ascii="Times New Roman" w:hAnsi="Times New Roman"/>
          <w:i/>
          <w:iCs/>
          <w:sz w:val="24"/>
          <w:szCs w:val="24"/>
          <w:lang w:eastAsia="ru-RU"/>
        </w:rPr>
        <w:t xml:space="preserve"> </w:t>
      </w:r>
      <w:r w:rsidRPr="00C51863">
        <w:rPr>
          <w:rFonts w:ascii="Times New Roman" w:hAnsi="Times New Roman"/>
          <w:sz w:val="24"/>
          <w:szCs w:val="24"/>
        </w:rPr>
        <w:t xml:space="preserve">критериям, </w:t>
      </w:r>
      <w:r w:rsidRPr="00C51863">
        <w:rPr>
          <w:rFonts w:ascii="Times New Roman" w:hAnsi="Times New Roman"/>
          <w:sz w:val="24"/>
          <w:szCs w:val="24"/>
          <w:lang w:eastAsia="ru-RU"/>
        </w:rPr>
        <w:t xml:space="preserve">установленным </w:t>
      </w:r>
      <w:r w:rsidRPr="00C51863">
        <w:rPr>
          <w:rFonts w:ascii="Times New Roman" w:eastAsia="Times New Roman" w:hAnsi="Times New Roman"/>
          <w:sz w:val="24"/>
          <w:szCs w:val="24"/>
          <w:lang w:eastAsia="ru-RU"/>
        </w:rPr>
        <w:t xml:space="preserve">Административным регламентом по предоставлению </w:t>
      </w:r>
      <w:r w:rsidR="00ED6B55" w:rsidRPr="00C51863">
        <w:rPr>
          <w:rFonts w:ascii="Times New Roman" w:hAnsi="Times New Roman"/>
          <w:sz w:val="24"/>
          <w:szCs w:val="24"/>
        </w:rPr>
        <w:t>М</w:t>
      </w:r>
      <w:r w:rsidRPr="00C51863">
        <w:rPr>
          <w:rFonts w:ascii="Times New Roman" w:hAnsi="Times New Roman"/>
          <w:sz w:val="24"/>
          <w:szCs w:val="24"/>
        </w:rPr>
        <w:t>униципальной услуги</w:t>
      </w:r>
      <w:r w:rsidRPr="00C51863">
        <w:rPr>
          <w:rFonts w:ascii="Times New Roman" w:eastAsia="Times New Roman" w:hAnsi="Times New Roman"/>
          <w:sz w:val="24"/>
          <w:szCs w:val="24"/>
          <w:lang w:eastAsia="ru-RU"/>
        </w:rPr>
        <w:t>, утвержденным</w:t>
      </w:r>
      <w:r w:rsidR="00976931" w:rsidRPr="00C51863">
        <w:rPr>
          <w:rFonts w:ascii="Times New Roman" w:eastAsia="Times New Roman" w:hAnsi="Times New Roman"/>
          <w:sz w:val="24"/>
          <w:szCs w:val="24"/>
          <w:lang w:eastAsia="ru-RU"/>
        </w:rPr>
        <w:t xml:space="preserve"> постановлением администрации городского округа </w:t>
      </w:r>
      <w:r w:rsidR="00322DF3" w:rsidRPr="00C51863">
        <w:rPr>
          <w:rFonts w:ascii="Times New Roman" w:eastAsia="Times New Roman" w:hAnsi="Times New Roman"/>
          <w:sz w:val="24"/>
          <w:szCs w:val="24"/>
          <w:lang w:eastAsia="ru-RU"/>
        </w:rPr>
        <w:t>Воскресенск</w:t>
      </w:r>
      <w:r w:rsidR="00976931" w:rsidRPr="00C51863">
        <w:rPr>
          <w:rFonts w:ascii="Times New Roman" w:eastAsia="Times New Roman" w:hAnsi="Times New Roman"/>
          <w:sz w:val="24"/>
          <w:szCs w:val="24"/>
          <w:lang w:eastAsia="ru-RU"/>
        </w:rPr>
        <w:t xml:space="preserve"> </w:t>
      </w:r>
      <w:r w:rsidR="009E400E">
        <w:rPr>
          <w:rFonts w:ascii="Times New Roman" w:eastAsia="Times New Roman" w:hAnsi="Times New Roman"/>
          <w:sz w:val="24"/>
          <w:szCs w:val="24"/>
          <w:lang w:eastAsia="ru-RU"/>
        </w:rPr>
        <w:t xml:space="preserve">                                                    </w:t>
      </w:r>
      <w:r w:rsidR="00976931" w:rsidRPr="00C51863">
        <w:rPr>
          <w:rFonts w:ascii="Times New Roman" w:eastAsia="Times New Roman" w:hAnsi="Times New Roman"/>
          <w:sz w:val="24"/>
          <w:szCs w:val="24"/>
          <w:lang w:eastAsia="ru-RU"/>
        </w:rPr>
        <w:t>от «____»_____________2022 №______</w:t>
      </w:r>
      <w:r w:rsidRPr="00C51863">
        <w:rPr>
          <w:rFonts w:ascii="Times New Roman" w:hAnsi="Times New Roman"/>
          <w:i/>
          <w:iCs/>
          <w:sz w:val="24"/>
          <w:szCs w:val="24"/>
          <w:lang w:eastAsia="ru-RU"/>
        </w:rPr>
        <w:t>.</w:t>
      </w:r>
    </w:p>
    <w:p w14:paraId="7BE36945" w14:textId="7CB1F882" w:rsidR="00704456" w:rsidRPr="00C51863" w:rsidRDefault="00704456" w:rsidP="00172D1B">
      <w:pPr>
        <w:pStyle w:val="aff5"/>
        <w:spacing w:after="0" w:line="240" w:lineRule="auto"/>
        <w:ind w:firstLine="709"/>
        <w:jc w:val="both"/>
        <w:rPr>
          <w:rFonts w:eastAsia="Times New Roman"/>
          <w:b w:val="0"/>
          <w:bCs/>
          <w:szCs w:val="24"/>
          <w:lang w:eastAsia="ru-RU"/>
        </w:rPr>
      </w:pPr>
      <w:r w:rsidRPr="00C51863">
        <w:rPr>
          <w:b w:val="0"/>
          <w:bCs/>
          <w:szCs w:val="24"/>
        </w:rPr>
        <w:t xml:space="preserve">Вам необходимо до окончания срока </w:t>
      </w:r>
      <w:r w:rsidR="00AE453A" w:rsidRPr="00C51863">
        <w:rPr>
          <w:b w:val="0"/>
          <w:bCs/>
          <w:szCs w:val="24"/>
        </w:rPr>
        <w:t>приостановления предоставления М</w:t>
      </w:r>
      <w:r w:rsidRPr="00C51863">
        <w:rPr>
          <w:b w:val="0"/>
          <w:bCs/>
          <w:szCs w:val="24"/>
        </w:rPr>
        <w:t xml:space="preserve">униципальной услуги устранить в Запросе несоответствия, указанные в информационном листе «Техническая оценка содержания Запроса по </w:t>
      </w:r>
      <w:r w:rsidRPr="00C51863">
        <w:rPr>
          <w:rFonts w:eastAsia="Times New Roman"/>
          <w:b w:val="0"/>
          <w:bCs/>
          <w:szCs w:val="24"/>
          <w:lang w:eastAsia="ru-RU"/>
        </w:rPr>
        <w:t xml:space="preserve">критериям анализа </w:t>
      </w:r>
      <w:r w:rsidRPr="00C51863">
        <w:rPr>
          <w:b w:val="0"/>
          <w:bCs/>
          <w:noProof/>
          <w:szCs w:val="24"/>
          <w:lang w:eastAsia="ru-RU"/>
        </w:rPr>
        <w:t xml:space="preserve">соответствия </w:t>
      </w:r>
      <w:r w:rsidRPr="00C51863">
        <w:rPr>
          <w:rFonts w:eastAsia="Times New Roman"/>
          <w:b w:val="0"/>
          <w:bCs/>
          <w:szCs w:val="24"/>
          <w:lang w:eastAsia="ru-RU"/>
        </w:rPr>
        <w:t>требованиям к внешнему виду зданий, строений, сооружений, ограждений для оформления паспорта колористического решения фасадов здания, строения, сооружения, ограждения».</w:t>
      </w:r>
    </w:p>
    <w:p w14:paraId="5E4A6783" w14:textId="5649A359" w:rsidR="00704456" w:rsidRPr="00C51863" w:rsidRDefault="00704456" w:rsidP="00172D1B">
      <w:pPr>
        <w:pStyle w:val="aff5"/>
        <w:spacing w:line="240" w:lineRule="auto"/>
        <w:ind w:firstLine="709"/>
        <w:jc w:val="both"/>
        <w:rPr>
          <w:rFonts w:eastAsia="Times New Roman"/>
          <w:b w:val="0"/>
          <w:bCs/>
          <w:szCs w:val="24"/>
        </w:rPr>
      </w:pPr>
      <w:r w:rsidRPr="00C51863">
        <w:rPr>
          <w:rFonts w:eastAsia="Times New Roman"/>
          <w:b w:val="0"/>
          <w:bCs/>
          <w:szCs w:val="24"/>
          <w:lang w:eastAsia="ru-RU"/>
        </w:rPr>
        <w:t xml:space="preserve">Обращаем Ваше внимание, что </w:t>
      </w:r>
      <w:r w:rsidRPr="00C51863">
        <w:rPr>
          <w:b w:val="0"/>
          <w:bCs/>
          <w:szCs w:val="24"/>
        </w:rPr>
        <w:t xml:space="preserve">несоответствие содержания Запроса указанным критериям </w:t>
      </w:r>
      <w:r w:rsidRPr="00C51863">
        <w:rPr>
          <w:b w:val="0"/>
          <w:bCs/>
          <w:szCs w:val="24"/>
          <w:lang w:eastAsia="ru-RU"/>
        </w:rPr>
        <w:t xml:space="preserve">после окончания срока приостановления </w:t>
      </w:r>
      <w:r w:rsidR="00AE453A" w:rsidRPr="00C51863">
        <w:rPr>
          <w:b w:val="0"/>
          <w:bCs/>
          <w:szCs w:val="24"/>
        </w:rPr>
        <w:t>предоставления М</w:t>
      </w:r>
      <w:r w:rsidRPr="00C51863">
        <w:rPr>
          <w:b w:val="0"/>
          <w:bCs/>
          <w:szCs w:val="24"/>
        </w:rPr>
        <w:t>униципальной услуги является основани</w:t>
      </w:r>
      <w:r w:rsidR="00AE453A" w:rsidRPr="00C51863">
        <w:rPr>
          <w:b w:val="0"/>
          <w:bCs/>
          <w:szCs w:val="24"/>
        </w:rPr>
        <w:t>ем для отказа в предоставлении М</w:t>
      </w:r>
      <w:r w:rsidRPr="00C51863">
        <w:rPr>
          <w:b w:val="0"/>
          <w:bCs/>
          <w:szCs w:val="24"/>
        </w:rPr>
        <w:t>униципальной услуги.</w:t>
      </w:r>
    </w:p>
    <w:p w14:paraId="6771F8B6" w14:textId="492727E4" w:rsidR="00704456" w:rsidRPr="001A4B65" w:rsidRDefault="00704456" w:rsidP="00172D1B">
      <w:pPr>
        <w:spacing w:after="0" w:line="240" w:lineRule="auto"/>
        <w:ind w:left="2127" w:hanging="1418"/>
        <w:jc w:val="both"/>
        <w:rPr>
          <w:rFonts w:ascii="Times New Roman" w:hAnsi="Times New Roman"/>
          <w:iCs/>
        </w:rPr>
      </w:pPr>
      <w:r w:rsidRPr="00C51863">
        <w:rPr>
          <w:rFonts w:ascii="Times New Roman" w:hAnsi="Times New Roman"/>
          <w:sz w:val="24"/>
          <w:szCs w:val="24"/>
        </w:rPr>
        <w:t>Приложение:</w:t>
      </w:r>
      <w:r w:rsidRPr="00EF0FEA">
        <w:rPr>
          <w:rFonts w:ascii="Times New Roman" w:hAnsi="Times New Roman"/>
          <w:sz w:val="24"/>
          <w:szCs w:val="24"/>
        </w:rPr>
        <w:t xml:space="preserve"> </w:t>
      </w:r>
      <w:r w:rsidRPr="001A4B65">
        <w:rPr>
          <w:rFonts w:ascii="Times New Roman" w:hAnsi="Times New Roman"/>
          <w:iCs/>
        </w:rPr>
        <w:t xml:space="preserve">информационный лист «Техническая оценка содержания Запроса по </w:t>
      </w:r>
      <w:r w:rsidRPr="001A4B65">
        <w:rPr>
          <w:rFonts w:ascii="Times New Roman" w:eastAsia="Times New Roman" w:hAnsi="Times New Roman"/>
          <w:iCs/>
          <w:lang w:eastAsia="ru-RU"/>
        </w:rPr>
        <w:t xml:space="preserve">критериям анализа </w:t>
      </w:r>
      <w:r w:rsidRPr="001A4B65">
        <w:rPr>
          <w:rFonts w:ascii="Times New Roman" w:hAnsi="Times New Roman"/>
          <w:iCs/>
          <w:noProof/>
          <w:lang w:eastAsia="ru-RU"/>
        </w:rPr>
        <w:t xml:space="preserve">соответствия </w:t>
      </w:r>
      <w:r w:rsidRPr="001A4B65">
        <w:rPr>
          <w:rFonts w:ascii="Times New Roman" w:eastAsia="Times New Roman" w:hAnsi="Times New Roman"/>
          <w:iCs/>
          <w:lang w:eastAsia="ru-RU"/>
        </w:rPr>
        <w:t>требованиям к внешнему виду объекта капитального строительства для оформления паспорта колористического решения фасадов здания, строения, сооружения, ограждения»,</w:t>
      </w:r>
      <w:r w:rsidRPr="001A4B65">
        <w:rPr>
          <w:rFonts w:ascii="Times New Roman" w:hAnsi="Times New Roman"/>
          <w:iCs/>
        </w:rPr>
        <w:t xml:space="preserve"> заполняемый в соответствии с Приложением </w:t>
      </w:r>
      <w:r w:rsidR="007D78C3" w:rsidRPr="001A4B65">
        <w:rPr>
          <w:rFonts w:ascii="Times New Roman" w:hAnsi="Times New Roman"/>
          <w:iCs/>
        </w:rPr>
        <w:t>11</w:t>
      </w:r>
      <w:r w:rsidRPr="001A4B65">
        <w:rPr>
          <w:rFonts w:ascii="Times New Roman" w:hAnsi="Times New Roman"/>
          <w:iCs/>
        </w:rPr>
        <w:t xml:space="preserve"> к Административному регламенту</w:t>
      </w:r>
    </w:p>
    <w:p w14:paraId="1A5F3C14" w14:textId="77777777" w:rsidR="00704456" w:rsidRPr="00C51863" w:rsidRDefault="00704456" w:rsidP="00172D1B">
      <w:pPr>
        <w:spacing w:after="0" w:line="240" w:lineRule="auto"/>
        <w:ind w:left="2127" w:hanging="1418"/>
        <w:jc w:val="both"/>
        <w:rPr>
          <w:rFonts w:ascii="Times New Roman" w:hAnsi="Times New Roman"/>
        </w:rPr>
      </w:pP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4669BE" w:rsidRPr="00C51863" w14:paraId="5C54D7AA" w14:textId="77777777" w:rsidTr="000836F1">
        <w:tc>
          <w:tcPr>
            <w:tcW w:w="5377" w:type="dxa"/>
          </w:tcPr>
          <w:p w14:paraId="52909C90" w14:textId="77777777" w:rsidR="00704456" w:rsidRPr="00C51863" w:rsidRDefault="00704456" w:rsidP="00172D1B">
            <w:pPr>
              <w:autoSpaceDE w:val="0"/>
              <w:autoSpaceDN w:val="0"/>
              <w:adjustRightInd w:val="0"/>
              <w:spacing w:after="0" w:line="240" w:lineRule="auto"/>
              <w:jc w:val="both"/>
              <w:rPr>
                <w:lang w:eastAsia="ru-RU"/>
              </w:rPr>
            </w:pPr>
            <w:r w:rsidRPr="00C51863">
              <w:rPr>
                <w:lang w:eastAsia="ru-RU"/>
              </w:rPr>
              <w:t>___________________________________________</w:t>
            </w:r>
          </w:p>
          <w:p w14:paraId="10D31D3A" w14:textId="1126B16D" w:rsidR="00704456" w:rsidRPr="00C51863" w:rsidRDefault="00704456" w:rsidP="00172D1B">
            <w:pPr>
              <w:autoSpaceDE w:val="0"/>
              <w:autoSpaceDN w:val="0"/>
              <w:adjustRightInd w:val="0"/>
              <w:spacing w:after="0" w:line="240" w:lineRule="auto"/>
              <w:rPr>
                <w:lang w:eastAsia="ru-RU"/>
              </w:rPr>
            </w:pPr>
            <w:r w:rsidRPr="00C51863">
              <w:rPr>
                <w:lang w:eastAsia="ru-RU"/>
              </w:rPr>
              <w:t xml:space="preserve">(уполномоченное должностное лицо </w:t>
            </w:r>
            <w:r w:rsidR="00AE453A" w:rsidRPr="00C51863">
              <w:rPr>
                <w:lang w:eastAsia="ru-RU"/>
              </w:rPr>
              <w:t>Администрации</w:t>
            </w:r>
            <w:r w:rsidRPr="00C51863">
              <w:rPr>
                <w:lang w:eastAsia="ru-RU"/>
              </w:rPr>
              <w:t>)</w:t>
            </w:r>
          </w:p>
        </w:tc>
        <w:tc>
          <w:tcPr>
            <w:tcW w:w="1110" w:type="dxa"/>
          </w:tcPr>
          <w:p w14:paraId="0E14F68A" w14:textId="77777777" w:rsidR="00704456" w:rsidRPr="00C51863" w:rsidRDefault="00704456" w:rsidP="00172D1B">
            <w:pPr>
              <w:autoSpaceDE w:val="0"/>
              <w:autoSpaceDN w:val="0"/>
              <w:adjustRightInd w:val="0"/>
              <w:spacing w:after="0" w:line="240" w:lineRule="auto"/>
              <w:jc w:val="right"/>
              <w:rPr>
                <w:lang w:eastAsia="ru-RU"/>
              </w:rPr>
            </w:pPr>
          </w:p>
        </w:tc>
        <w:tc>
          <w:tcPr>
            <w:tcW w:w="3720" w:type="dxa"/>
          </w:tcPr>
          <w:p w14:paraId="5542D603" w14:textId="77777777" w:rsidR="00704456" w:rsidRPr="00C51863" w:rsidRDefault="00704456" w:rsidP="00172D1B">
            <w:pPr>
              <w:autoSpaceDE w:val="0"/>
              <w:autoSpaceDN w:val="0"/>
              <w:adjustRightInd w:val="0"/>
              <w:spacing w:after="0" w:line="240" w:lineRule="auto"/>
              <w:jc w:val="right"/>
              <w:rPr>
                <w:lang w:eastAsia="ru-RU"/>
              </w:rPr>
            </w:pPr>
            <w:r w:rsidRPr="00C51863">
              <w:rPr>
                <w:lang w:eastAsia="ru-RU"/>
              </w:rPr>
              <w:t>___________________________</w:t>
            </w:r>
          </w:p>
          <w:p w14:paraId="00190EAE" w14:textId="77777777" w:rsidR="00704456" w:rsidRPr="00C51863" w:rsidRDefault="00704456" w:rsidP="00172D1B">
            <w:pPr>
              <w:autoSpaceDE w:val="0"/>
              <w:autoSpaceDN w:val="0"/>
              <w:adjustRightInd w:val="0"/>
              <w:spacing w:after="0" w:line="240" w:lineRule="auto"/>
              <w:jc w:val="right"/>
              <w:rPr>
                <w:lang w:eastAsia="ru-RU"/>
              </w:rPr>
            </w:pPr>
            <w:r w:rsidRPr="00C51863">
              <w:rPr>
                <w:lang w:eastAsia="ru-RU"/>
              </w:rPr>
              <w:t>(подпись, фамилия, инициалы)</w:t>
            </w:r>
          </w:p>
        </w:tc>
      </w:tr>
    </w:tbl>
    <w:p w14:paraId="3DE28647" w14:textId="32D32925" w:rsidR="00704456" w:rsidRPr="00EF0FEA" w:rsidRDefault="008A52E4" w:rsidP="00172D1B">
      <w:pPr>
        <w:spacing w:after="0" w:line="240" w:lineRule="auto"/>
        <w:rPr>
          <w:rFonts w:ascii="Times New Roman" w:hAnsi="Times New Roman"/>
          <w:i/>
          <w:sz w:val="24"/>
          <w:szCs w:val="24"/>
          <w:lang w:eastAsia="ru-RU"/>
        </w:rPr>
      </w:pPr>
      <w:r w:rsidRPr="00EF0FEA">
        <w:rPr>
          <w:rFonts w:ascii="Times New Roman" w:hAnsi="Times New Roman"/>
          <w:i/>
          <w:sz w:val="24"/>
          <w:szCs w:val="24"/>
          <w:lang w:eastAsia="ru-RU"/>
        </w:rPr>
        <w:t xml:space="preserve"> </w:t>
      </w:r>
    </w:p>
    <w:p w14:paraId="20C89AB4" w14:textId="4AE3B379" w:rsidR="00455907" w:rsidRDefault="00704456" w:rsidP="00172D1B">
      <w:pPr>
        <w:pStyle w:val="affff5"/>
        <w:spacing w:line="240" w:lineRule="auto"/>
        <w:ind w:firstLine="0"/>
        <w:jc w:val="right"/>
        <w:rPr>
          <w:rFonts w:eastAsia="Calibri"/>
          <w:sz w:val="24"/>
          <w:szCs w:val="24"/>
        </w:rPr>
      </w:pPr>
      <w:r w:rsidRPr="00EF0FEA">
        <w:rPr>
          <w:rFonts w:eastAsia="Calibri"/>
          <w:sz w:val="24"/>
          <w:szCs w:val="24"/>
        </w:rPr>
        <w:t>«____» _______________20__</w:t>
      </w:r>
      <w:r w:rsidR="00906610" w:rsidRPr="00EF0FEA">
        <w:rPr>
          <w:rFonts w:eastAsia="Calibri"/>
          <w:sz w:val="24"/>
          <w:szCs w:val="24"/>
        </w:rPr>
        <w:t>____</w:t>
      </w:r>
      <w:r w:rsidR="008A52E4" w:rsidRPr="00EF0FEA">
        <w:rPr>
          <w:rFonts w:eastAsia="Calibri"/>
          <w:sz w:val="24"/>
          <w:szCs w:val="24"/>
        </w:rPr>
        <w:t xml:space="preserve"> </w:t>
      </w:r>
      <w:bookmarkStart w:id="304" w:name="_Toc86153916"/>
      <w:bookmarkEnd w:id="303"/>
    </w:p>
    <w:p w14:paraId="4EB46233" w14:textId="77777777" w:rsidR="007D56E5" w:rsidRDefault="007D56E5" w:rsidP="00172D1B">
      <w:pPr>
        <w:pStyle w:val="affff9"/>
        <w:spacing w:after="0"/>
        <w:ind w:firstLine="6521"/>
        <w:jc w:val="left"/>
        <w:rPr>
          <w:b w:val="0"/>
          <w:bCs w:val="0"/>
          <w:iCs w:val="0"/>
          <w:szCs w:val="24"/>
          <w:lang w:val="ru-RU" w:eastAsia="ar-SA"/>
        </w:rPr>
      </w:pPr>
    </w:p>
    <w:p w14:paraId="749BCC54" w14:textId="77777777" w:rsidR="007D56E5" w:rsidRPr="007D56E5" w:rsidRDefault="007D56E5" w:rsidP="007D56E5">
      <w:pPr>
        <w:pStyle w:val="2-"/>
        <w:rPr>
          <w:lang w:eastAsia="ar-SA"/>
        </w:rPr>
      </w:pPr>
    </w:p>
    <w:p w14:paraId="79281AE9" w14:textId="77777777" w:rsidR="007D56E5" w:rsidRDefault="007D56E5" w:rsidP="00172D1B">
      <w:pPr>
        <w:pStyle w:val="affff9"/>
        <w:spacing w:after="0"/>
        <w:ind w:firstLine="6521"/>
        <w:jc w:val="left"/>
        <w:rPr>
          <w:b w:val="0"/>
          <w:bCs w:val="0"/>
        </w:rPr>
      </w:pPr>
    </w:p>
    <w:p w14:paraId="7CA32413" w14:textId="77777777" w:rsidR="007D56E5" w:rsidRDefault="007D56E5" w:rsidP="00172D1B">
      <w:pPr>
        <w:pStyle w:val="affff9"/>
        <w:spacing w:after="0"/>
        <w:ind w:firstLine="6521"/>
        <w:jc w:val="left"/>
        <w:rPr>
          <w:b w:val="0"/>
          <w:bCs w:val="0"/>
        </w:rPr>
      </w:pPr>
    </w:p>
    <w:bookmarkEnd w:id="304"/>
    <w:p w14:paraId="756A40E1" w14:textId="016EFDBA" w:rsidR="00976931" w:rsidRPr="00EF0FEA" w:rsidRDefault="00976931" w:rsidP="00172D1B">
      <w:pPr>
        <w:pStyle w:val="affff9"/>
        <w:spacing w:after="0"/>
        <w:ind w:firstLine="6521"/>
        <w:jc w:val="left"/>
        <w:rPr>
          <w:b w:val="0"/>
          <w:lang w:val="ru-RU"/>
        </w:rPr>
      </w:pPr>
    </w:p>
    <w:p w14:paraId="2788B5C9" w14:textId="77777777" w:rsidR="002248A1" w:rsidRPr="00EF0FEA" w:rsidRDefault="002248A1" w:rsidP="00172D1B">
      <w:pPr>
        <w:pStyle w:val="aff5"/>
        <w:spacing w:line="240" w:lineRule="auto"/>
        <w:jc w:val="left"/>
        <w:rPr>
          <w:b w:val="0"/>
          <w:sz w:val="28"/>
          <w:szCs w:val="28"/>
        </w:rPr>
      </w:pPr>
    </w:p>
    <w:p w14:paraId="335D5F8F" w14:textId="4ECDF6B2" w:rsidR="007D56E5" w:rsidRPr="00EF0FEA" w:rsidRDefault="007D56E5" w:rsidP="007D56E5">
      <w:pPr>
        <w:pStyle w:val="affff9"/>
        <w:spacing w:after="0"/>
        <w:jc w:val="left"/>
        <w:rPr>
          <w:b w:val="0"/>
        </w:rPr>
      </w:pPr>
      <w:r>
        <w:rPr>
          <w:b w:val="0"/>
          <w:bCs w:val="0"/>
          <w:lang w:val="ru-RU"/>
        </w:rPr>
        <w:lastRenderedPageBreak/>
        <w:t xml:space="preserve">                                                                                                            </w:t>
      </w:r>
      <w:r w:rsidRPr="00EF0FEA">
        <w:rPr>
          <w:b w:val="0"/>
          <w:bCs w:val="0"/>
        </w:rPr>
        <w:t xml:space="preserve">Приложение </w:t>
      </w:r>
      <w:r w:rsidRPr="00EF0FEA">
        <w:rPr>
          <w:b w:val="0"/>
          <w:bCs w:val="0"/>
          <w:lang w:val="ru-RU"/>
        </w:rPr>
        <w:t>10</w:t>
      </w:r>
    </w:p>
    <w:p w14:paraId="1A087861" w14:textId="2D5FC9D0" w:rsidR="007D56E5" w:rsidRDefault="007D56E5" w:rsidP="007D56E5">
      <w:pPr>
        <w:pStyle w:val="aff5"/>
        <w:spacing w:after="0" w:line="240" w:lineRule="auto"/>
        <w:rPr>
          <w:b w:val="0"/>
        </w:rPr>
      </w:pPr>
      <w:r>
        <w:rPr>
          <w:b w:val="0"/>
        </w:rPr>
        <w:t xml:space="preserve">                                                                                                            </w:t>
      </w:r>
      <w:r w:rsidRPr="00EF0FEA">
        <w:rPr>
          <w:b w:val="0"/>
        </w:rPr>
        <w:t>к Административному регламенту</w:t>
      </w:r>
    </w:p>
    <w:p w14:paraId="4E7DE51A" w14:textId="77777777" w:rsidR="007D56E5" w:rsidRDefault="007D56E5" w:rsidP="007D56E5">
      <w:pPr>
        <w:pStyle w:val="aff5"/>
        <w:spacing w:after="0" w:line="240" w:lineRule="auto"/>
        <w:rPr>
          <w:szCs w:val="24"/>
        </w:rPr>
      </w:pPr>
    </w:p>
    <w:p w14:paraId="42B297EB" w14:textId="77777777" w:rsidR="002248A1" w:rsidRPr="00A826B6" w:rsidRDefault="002248A1" w:rsidP="00172D1B">
      <w:pPr>
        <w:pStyle w:val="aff5"/>
        <w:spacing w:after="0" w:line="240" w:lineRule="auto"/>
        <w:rPr>
          <w:szCs w:val="24"/>
        </w:rPr>
      </w:pPr>
      <w:r w:rsidRPr="00A826B6">
        <w:rPr>
          <w:szCs w:val="24"/>
        </w:rPr>
        <w:t>ФОРМЫ ИНФОРМАЦИОННОГО ЛИСТА</w:t>
      </w:r>
    </w:p>
    <w:p w14:paraId="587AD92D" w14:textId="0D29EF61" w:rsidR="002248A1" w:rsidRDefault="002248A1" w:rsidP="00172D1B">
      <w:pPr>
        <w:pStyle w:val="aff5"/>
        <w:spacing w:line="240" w:lineRule="auto"/>
        <w:rPr>
          <w:szCs w:val="24"/>
        </w:rPr>
      </w:pPr>
      <w:r w:rsidRPr="00A826B6">
        <w:rPr>
          <w:szCs w:val="24"/>
        </w:rPr>
        <w:t>«Оценка документов на наличие основан</w:t>
      </w:r>
      <w:r w:rsidR="00AE453A" w:rsidRPr="00A826B6">
        <w:rPr>
          <w:szCs w:val="24"/>
        </w:rPr>
        <w:t>ий для отказа в предоставлении М</w:t>
      </w:r>
      <w:r w:rsidRPr="00A826B6">
        <w:rPr>
          <w:szCs w:val="24"/>
        </w:rPr>
        <w:t xml:space="preserve">униципальной услуги по </w:t>
      </w:r>
      <w:r w:rsidR="00AE453A" w:rsidRPr="00A826B6">
        <w:rPr>
          <w:szCs w:val="24"/>
        </w:rPr>
        <w:t>под</w:t>
      </w:r>
      <w:r w:rsidRPr="00A826B6">
        <w:rPr>
          <w:szCs w:val="24"/>
        </w:rPr>
        <w:t xml:space="preserve">пунктам </w:t>
      </w:r>
      <w:r w:rsidR="00A610E3" w:rsidRPr="00A826B6">
        <w:rPr>
          <w:szCs w:val="24"/>
        </w:rPr>
        <w:t>13.4.1, 13.4.2</w:t>
      </w:r>
      <w:r w:rsidR="006D3369" w:rsidRPr="00A826B6">
        <w:rPr>
          <w:szCs w:val="24"/>
        </w:rPr>
        <w:t xml:space="preserve"> пункта 13.4</w:t>
      </w:r>
      <w:r w:rsidR="00EE119B" w:rsidRPr="00A826B6">
        <w:rPr>
          <w:szCs w:val="24"/>
        </w:rPr>
        <w:br/>
      </w:r>
      <w:r w:rsidR="00A610E3" w:rsidRPr="00A826B6">
        <w:rPr>
          <w:b w:val="0"/>
          <w:bCs/>
          <w:i/>
          <w:iCs/>
          <w:szCs w:val="24"/>
        </w:rPr>
        <w:t xml:space="preserve"> </w:t>
      </w:r>
      <w:r w:rsidRPr="00A826B6">
        <w:rPr>
          <w:szCs w:val="24"/>
        </w:rPr>
        <w:t>Административного регламента»</w:t>
      </w:r>
      <w:r w:rsidR="00A610E3" w:rsidRPr="00A826B6">
        <w:rPr>
          <w:szCs w:val="24"/>
        </w:rPr>
        <w:t xml:space="preserve"> </w:t>
      </w:r>
    </w:p>
    <w:p w14:paraId="7BEA8622" w14:textId="4691F702" w:rsidR="002248A1" w:rsidRPr="001A4B65" w:rsidRDefault="002248A1" w:rsidP="00172D1B">
      <w:pPr>
        <w:pStyle w:val="aff5"/>
        <w:spacing w:after="0" w:line="240" w:lineRule="auto"/>
        <w:jc w:val="both"/>
        <w:rPr>
          <w:b w:val="0"/>
          <w:bCs/>
          <w:iCs/>
          <w:szCs w:val="24"/>
        </w:rPr>
      </w:pPr>
      <w:r w:rsidRPr="001A4B65">
        <w:rPr>
          <w:rFonts w:eastAsia="Times New Roman"/>
          <w:b w:val="0"/>
          <w:bCs/>
          <w:iCs/>
          <w:szCs w:val="24"/>
          <w:lang w:eastAsia="ru-RU"/>
        </w:rPr>
        <w:t xml:space="preserve">Формы информационного листа </w:t>
      </w:r>
      <w:r w:rsidRPr="001A4B65">
        <w:rPr>
          <w:b w:val="0"/>
          <w:bCs/>
          <w:iCs/>
          <w:szCs w:val="24"/>
        </w:rPr>
        <w:t>«Оценка документов на наличие оснований</w:t>
      </w:r>
      <w:r w:rsidR="00AE453A" w:rsidRPr="001A4B65">
        <w:rPr>
          <w:b w:val="0"/>
          <w:bCs/>
          <w:iCs/>
          <w:szCs w:val="24"/>
        </w:rPr>
        <w:t xml:space="preserve"> для отказа </w:t>
      </w:r>
      <w:r w:rsidR="001F1FA1" w:rsidRPr="001A4B65">
        <w:rPr>
          <w:b w:val="0"/>
          <w:bCs/>
          <w:iCs/>
          <w:szCs w:val="24"/>
        </w:rPr>
        <w:br/>
      </w:r>
      <w:r w:rsidR="00AE453A" w:rsidRPr="001A4B65">
        <w:rPr>
          <w:b w:val="0"/>
          <w:bCs/>
          <w:iCs/>
          <w:szCs w:val="24"/>
        </w:rPr>
        <w:t>в предоставлении М</w:t>
      </w:r>
      <w:r w:rsidRPr="001A4B65">
        <w:rPr>
          <w:b w:val="0"/>
          <w:bCs/>
          <w:iCs/>
          <w:szCs w:val="24"/>
        </w:rPr>
        <w:t xml:space="preserve">униципальной услуги по </w:t>
      </w:r>
      <w:r w:rsidR="00AE453A" w:rsidRPr="001A4B65">
        <w:rPr>
          <w:b w:val="0"/>
          <w:bCs/>
          <w:iCs/>
          <w:szCs w:val="24"/>
        </w:rPr>
        <w:t>под</w:t>
      </w:r>
      <w:r w:rsidRPr="001A4B65">
        <w:rPr>
          <w:b w:val="0"/>
          <w:bCs/>
          <w:iCs/>
          <w:szCs w:val="24"/>
        </w:rPr>
        <w:t>пунктам 13.4.1</w:t>
      </w:r>
      <w:r w:rsidR="006B5B45" w:rsidRPr="001A4B65">
        <w:rPr>
          <w:b w:val="0"/>
          <w:bCs/>
          <w:iCs/>
          <w:szCs w:val="24"/>
        </w:rPr>
        <w:t>,</w:t>
      </w:r>
      <w:r w:rsidRPr="001A4B65">
        <w:rPr>
          <w:b w:val="0"/>
          <w:bCs/>
          <w:iCs/>
          <w:szCs w:val="24"/>
        </w:rPr>
        <w:t xml:space="preserve">13.4.2 </w:t>
      </w:r>
      <w:r w:rsidR="0024167B" w:rsidRPr="001A4B65">
        <w:rPr>
          <w:b w:val="0"/>
          <w:bCs/>
          <w:iCs/>
          <w:szCs w:val="24"/>
        </w:rPr>
        <w:t xml:space="preserve">пункта 13.4 </w:t>
      </w:r>
      <w:r w:rsidRPr="001A4B65">
        <w:rPr>
          <w:b w:val="0"/>
          <w:bCs/>
          <w:iCs/>
          <w:szCs w:val="24"/>
        </w:rPr>
        <w:t xml:space="preserve">Административного регламента», заполняемого при оформлении решения </w:t>
      </w:r>
      <w:r w:rsidRPr="001A4B65">
        <w:rPr>
          <w:b w:val="0"/>
          <w:bCs/>
          <w:iCs/>
          <w:szCs w:val="24"/>
          <w:lang w:eastAsia="ru-RU"/>
        </w:rPr>
        <w:t xml:space="preserve">об отказе </w:t>
      </w:r>
      <w:r w:rsidR="001F1FA1" w:rsidRPr="001A4B65">
        <w:rPr>
          <w:b w:val="0"/>
          <w:bCs/>
          <w:iCs/>
          <w:szCs w:val="24"/>
          <w:lang w:eastAsia="ru-RU"/>
        </w:rPr>
        <w:br/>
      </w:r>
      <w:r w:rsidRPr="001A4B65">
        <w:rPr>
          <w:b w:val="0"/>
          <w:bCs/>
          <w:iCs/>
          <w:szCs w:val="24"/>
          <w:lang w:eastAsia="ru-RU"/>
        </w:rPr>
        <w:t xml:space="preserve">в предоставлении </w:t>
      </w:r>
      <w:r w:rsidRPr="001A4B65">
        <w:rPr>
          <w:b w:val="0"/>
          <w:bCs/>
          <w:iCs/>
          <w:szCs w:val="24"/>
        </w:rPr>
        <w:t>муниципальной услуги «Согласование проектных решений по отделке фасадов (</w:t>
      </w:r>
      <w:r w:rsidRPr="001A4B65">
        <w:rPr>
          <w:rFonts w:eastAsia="Times New Roman"/>
          <w:b w:val="0"/>
          <w:bCs/>
          <w:iCs/>
          <w:szCs w:val="24"/>
          <w:lang w:eastAsia="ru-RU"/>
        </w:rPr>
        <w:t>паспортов колористических решений фасадов) зданий, строений, сооружений, ограждений»</w:t>
      </w:r>
      <w:r w:rsidRPr="001A4B65">
        <w:rPr>
          <w:rFonts w:eastAsia="Times New Roman"/>
          <w:b w:val="0"/>
          <w:bCs/>
          <w:iCs/>
          <w:szCs w:val="24"/>
        </w:rPr>
        <w:t xml:space="preserve"> </w:t>
      </w:r>
      <w:r w:rsidRPr="001A4B65">
        <w:rPr>
          <w:rFonts w:eastAsia="Times New Roman"/>
          <w:b w:val="0"/>
          <w:bCs/>
          <w:iCs/>
          <w:szCs w:val="24"/>
          <w:lang w:eastAsia="ru-RU"/>
        </w:rPr>
        <w:t xml:space="preserve">заполняются при выполнении </w:t>
      </w:r>
      <w:r w:rsidRPr="001A4B65">
        <w:rPr>
          <w:b w:val="0"/>
          <w:bCs/>
          <w:iCs/>
          <w:szCs w:val="24"/>
        </w:rPr>
        <w:t xml:space="preserve">административных действий, составляющих административную процедуру: </w:t>
      </w:r>
    </w:p>
    <w:p w14:paraId="6F28D10B" w14:textId="68BDF186" w:rsidR="002248A1" w:rsidRPr="001A4B65" w:rsidRDefault="002248A1" w:rsidP="00172D1B">
      <w:pPr>
        <w:pStyle w:val="aff5"/>
        <w:spacing w:after="0" w:line="240" w:lineRule="auto"/>
        <w:jc w:val="both"/>
        <w:rPr>
          <w:rFonts w:eastAsia="Times New Roman"/>
          <w:b w:val="0"/>
          <w:bCs/>
          <w:iCs/>
          <w:szCs w:val="24"/>
        </w:rPr>
      </w:pPr>
      <w:r w:rsidRPr="001A4B65">
        <w:rPr>
          <w:b w:val="0"/>
          <w:bCs/>
          <w:iCs/>
          <w:szCs w:val="24"/>
        </w:rPr>
        <w:t xml:space="preserve">определение возможности </w:t>
      </w:r>
      <w:r w:rsidR="00AE453A" w:rsidRPr="001A4B65">
        <w:rPr>
          <w:rFonts w:eastAsia="Times New Roman"/>
          <w:b w:val="0"/>
          <w:bCs/>
          <w:iCs/>
          <w:szCs w:val="24"/>
        </w:rPr>
        <w:t>предоставления М</w:t>
      </w:r>
      <w:r w:rsidRPr="001A4B65">
        <w:rPr>
          <w:rFonts w:eastAsia="Times New Roman"/>
          <w:b w:val="0"/>
          <w:bCs/>
          <w:iCs/>
          <w:szCs w:val="24"/>
        </w:rPr>
        <w:t xml:space="preserve">униципальной услуги по основаниям, указанным </w:t>
      </w:r>
      <w:r w:rsidR="001F1FA1" w:rsidRPr="001A4B65">
        <w:rPr>
          <w:rFonts w:eastAsia="Times New Roman"/>
          <w:b w:val="0"/>
          <w:bCs/>
          <w:iCs/>
          <w:szCs w:val="24"/>
        </w:rPr>
        <w:br/>
      </w:r>
      <w:r w:rsidRPr="001A4B65">
        <w:rPr>
          <w:rFonts w:eastAsia="Times New Roman"/>
          <w:b w:val="0"/>
          <w:bCs/>
          <w:iCs/>
          <w:szCs w:val="24"/>
        </w:rPr>
        <w:t xml:space="preserve">в </w:t>
      </w:r>
      <w:r w:rsidR="00AE453A" w:rsidRPr="001A4B65">
        <w:rPr>
          <w:rFonts w:eastAsia="Times New Roman"/>
          <w:b w:val="0"/>
          <w:bCs/>
          <w:iCs/>
          <w:szCs w:val="24"/>
        </w:rPr>
        <w:t>под</w:t>
      </w:r>
      <w:r w:rsidRPr="001A4B65">
        <w:rPr>
          <w:rFonts w:eastAsia="Times New Roman"/>
          <w:b w:val="0"/>
          <w:bCs/>
          <w:iCs/>
          <w:szCs w:val="24"/>
        </w:rPr>
        <w:t xml:space="preserve">пунктах </w:t>
      </w:r>
      <w:r w:rsidRPr="001A4B65">
        <w:rPr>
          <w:b w:val="0"/>
          <w:bCs/>
          <w:iCs/>
          <w:szCs w:val="24"/>
        </w:rPr>
        <w:t>13.4.1</w:t>
      </w:r>
      <w:r w:rsidR="006B5B45" w:rsidRPr="001A4B65">
        <w:rPr>
          <w:b w:val="0"/>
          <w:bCs/>
          <w:iCs/>
          <w:szCs w:val="24"/>
        </w:rPr>
        <w:t>,</w:t>
      </w:r>
      <w:r w:rsidRPr="001A4B65">
        <w:rPr>
          <w:b w:val="0"/>
          <w:bCs/>
          <w:iCs/>
          <w:szCs w:val="24"/>
        </w:rPr>
        <w:t xml:space="preserve"> 13.4.2</w:t>
      </w:r>
      <w:r w:rsidR="0024167B" w:rsidRPr="001A4B65">
        <w:rPr>
          <w:b w:val="0"/>
          <w:bCs/>
          <w:iCs/>
          <w:szCs w:val="24"/>
        </w:rPr>
        <w:t xml:space="preserve"> </w:t>
      </w:r>
      <w:r w:rsidR="00446969" w:rsidRPr="001A4B65">
        <w:rPr>
          <w:b w:val="0"/>
          <w:bCs/>
          <w:iCs/>
          <w:szCs w:val="24"/>
        </w:rPr>
        <w:t>пункта 13.4</w:t>
      </w:r>
      <w:r w:rsidRPr="001A4B65">
        <w:rPr>
          <w:b w:val="0"/>
          <w:bCs/>
          <w:iCs/>
          <w:szCs w:val="24"/>
        </w:rPr>
        <w:t xml:space="preserve"> </w:t>
      </w:r>
      <w:r w:rsidRPr="001A4B65">
        <w:rPr>
          <w:rFonts w:eastAsia="Times New Roman"/>
          <w:b w:val="0"/>
          <w:bCs/>
          <w:iCs/>
          <w:szCs w:val="24"/>
        </w:rPr>
        <w:t>Административного регламента, подготовка проекта решения об отказе в предоставлении муниципальной услуги</w:t>
      </w:r>
      <w:r w:rsidRPr="001A4B65">
        <w:rPr>
          <w:b w:val="0"/>
          <w:bCs/>
          <w:iCs/>
          <w:szCs w:val="24"/>
        </w:rPr>
        <w:t>.</w:t>
      </w:r>
    </w:p>
    <w:p w14:paraId="0BE8753B" w14:textId="77777777" w:rsidR="002248A1" w:rsidRPr="00A826B6" w:rsidRDefault="002248A1" w:rsidP="00172D1B">
      <w:pPr>
        <w:spacing w:after="0" w:line="240" w:lineRule="auto"/>
        <w:rPr>
          <w:rFonts w:ascii="Times New Roman" w:hAnsi="Times New Roman"/>
          <w:sz w:val="24"/>
          <w:szCs w:val="24"/>
        </w:rPr>
      </w:pPr>
    </w:p>
    <w:p w14:paraId="6FE61100" w14:textId="47ED6708" w:rsidR="002248A1" w:rsidRPr="00A826B6" w:rsidRDefault="00D95521" w:rsidP="00172D1B">
      <w:pPr>
        <w:pStyle w:val="aff5"/>
        <w:spacing w:after="0" w:line="240" w:lineRule="auto"/>
        <w:ind w:right="-1"/>
        <w:jc w:val="both"/>
        <w:rPr>
          <w:b w:val="0"/>
          <w:bCs/>
          <w:iCs/>
          <w:szCs w:val="24"/>
        </w:rPr>
      </w:pPr>
      <w:r>
        <w:rPr>
          <w:b w:val="0"/>
          <w:bCs/>
          <w:iCs/>
          <w:szCs w:val="24"/>
        </w:rPr>
        <w:t xml:space="preserve">1. </w:t>
      </w:r>
      <w:r w:rsidR="002248A1" w:rsidRPr="00A826B6">
        <w:rPr>
          <w:b w:val="0"/>
          <w:bCs/>
          <w:iCs/>
          <w:szCs w:val="24"/>
        </w:rPr>
        <w:t xml:space="preserve">Форма </w:t>
      </w:r>
      <w:r w:rsidR="002248A1" w:rsidRPr="00A826B6">
        <w:rPr>
          <w:b w:val="0"/>
          <w:bCs/>
          <w:szCs w:val="24"/>
        </w:rPr>
        <w:t>информационного листа «Оценка документов на наличие основан</w:t>
      </w:r>
      <w:r w:rsidR="00AE453A" w:rsidRPr="00A826B6">
        <w:rPr>
          <w:b w:val="0"/>
          <w:bCs/>
          <w:szCs w:val="24"/>
        </w:rPr>
        <w:t xml:space="preserve">ий для отказа </w:t>
      </w:r>
      <w:r w:rsidR="00424366" w:rsidRPr="00A826B6">
        <w:rPr>
          <w:b w:val="0"/>
          <w:bCs/>
          <w:szCs w:val="24"/>
        </w:rPr>
        <w:br/>
      </w:r>
      <w:r w:rsidR="00AE453A" w:rsidRPr="00A826B6">
        <w:rPr>
          <w:b w:val="0"/>
          <w:bCs/>
          <w:szCs w:val="24"/>
        </w:rPr>
        <w:t>в предоставлении М</w:t>
      </w:r>
      <w:r w:rsidR="002248A1" w:rsidRPr="00A826B6">
        <w:rPr>
          <w:b w:val="0"/>
          <w:bCs/>
          <w:szCs w:val="24"/>
        </w:rPr>
        <w:t xml:space="preserve">униципальной услуги по </w:t>
      </w:r>
      <w:r w:rsidR="00AE453A" w:rsidRPr="00A826B6">
        <w:rPr>
          <w:b w:val="0"/>
          <w:bCs/>
          <w:szCs w:val="24"/>
        </w:rPr>
        <w:t>под</w:t>
      </w:r>
      <w:r w:rsidR="002248A1" w:rsidRPr="00A826B6">
        <w:rPr>
          <w:b w:val="0"/>
          <w:bCs/>
          <w:szCs w:val="24"/>
        </w:rPr>
        <w:t>пунктам 13.4.1</w:t>
      </w:r>
      <w:r w:rsidR="006B5B45" w:rsidRPr="00A826B6">
        <w:rPr>
          <w:b w:val="0"/>
          <w:bCs/>
          <w:szCs w:val="24"/>
        </w:rPr>
        <w:t>,</w:t>
      </w:r>
      <w:r w:rsidR="002248A1" w:rsidRPr="00A826B6">
        <w:rPr>
          <w:b w:val="0"/>
          <w:bCs/>
          <w:szCs w:val="24"/>
        </w:rPr>
        <w:t xml:space="preserve"> 13.4.2</w:t>
      </w:r>
      <w:r w:rsidR="002248A1" w:rsidRPr="00A826B6">
        <w:rPr>
          <w:b w:val="0"/>
          <w:bCs/>
          <w:i/>
          <w:iCs/>
          <w:szCs w:val="24"/>
        </w:rPr>
        <w:t xml:space="preserve"> </w:t>
      </w:r>
      <w:r w:rsidR="0024167B" w:rsidRPr="00A826B6">
        <w:rPr>
          <w:b w:val="0"/>
          <w:bCs/>
          <w:iCs/>
          <w:szCs w:val="24"/>
        </w:rPr>
        <w:t xml:space="preserve">пункта 13.4 </w:t>
      </w:r>
      <w:r w:rsidR="002248A1" w:rsidRPr="00A826B6">
        <w:rPr>
          <w:b w:val="0"/>
          <w:bCs/>
          <w:szCs w:val="24"/>
        </w:rPr>
        <w:t xml:space="preserve">Административного регламента», заполняемого при оформлении решения </w:t>
      </w:r>
      <w:r w:rsidR="002248A1" w:rsidRPr="00A826B6">
        <w:rPr>
          <w:b w:val="0"/>
          <w:bCs/>
          <w:szCs w:val="24"/>
          <w:lang w:eastAsia="ru-RU"/>
        </w:rPr>
        <w:t xml:space="preserve">об отказе </w:t>
      </w:r>
      <w:r w:rsidR="00976931" w:rsidRPr="00A826B6">
        <w:rPr>
          <w:b w:val="0"/>
          <w:bCs/>
          <w:szCs w:val="24"/>
          <w:lang w:eastAsia="ru-RU"/>
        </w:rPr>
        <w:br/>
      </w:r>
      <w:r w:rsidR="002248A1" w:rsidRPr="00A826B6">
        <w:rPr>
          <w:b w:val="0"/>
          <w:bCs/>
          <w:szCs w:val="24"/>
          <w:lang w:eastAsia="ru-RU"/>
        </w:rPr>
        <w:t xml:space="preserve">в предоставлении </w:t>
      </w:r>
      <w:r w:rsidR="002248A1" w:rsidRPr="00A826B6">
        <w:rPr>
          <w:b w:val="0"/>
          <w:bCs/>
          <w:szCs w:val="24"/>
        </w:rPr>
        <w:t xml:space="preserve">муниципальной услуги «Согласование проектных решений </w:t>
      </w:r>
      <w:r w:rsidR="00976931" w:rsidRPr="00A826B6">
        <w:rPr>
          <w:b w:val="0"/>
          <w:bCs/>
          <w:szCs w:val="24"/>
        </w:rPr>
        <w:br/>
      </w:r>
      <w:r w:rsidR="002248A1" w:rsidRPr="00A826B6">
        <w:rPr>
          <w:b w:val="0"/>
          <w:bCs/>
          <w:szCs w:val="24"/>
        </w:rPr>
        <w:t>по отделке фасадов (</w:t>
      </w:r>
      <w:r w:rsidR="002248A1" w:rsidRPr="00A826B6">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2248A1" w:rsidRPr="00A826B6">
        <w:rPr>
          <w:rFonts w:eastAsia="Times New Roman"/>
          <w:szCs w:val="24"/>
          <w:u w:val="single"/>
          <w:lang w:eastAsia="ru-RU"/>
        </w:rPr>
        <w:t>объекта капитального строительства</w:t>
      </w:r>
      <w:r w:rsidR="002248A1" w:rsidRPr="00A826B6">
        <w:rPr>
          <w:rFonts w:eastAsia="Times New Roman"/>
          <w:b w:val="0"/>
          <w:bCs/>
          <w:szCs w:val="24"/>
          <w:lang w:eastAsia="ru-RU"/>
        </w:rPr>
        <w:t>:</w:t>
      </w:r>
    </w:p>
    <w:p w14:paraId="68273285" w14:textId="77777777" w:rsidR="002248A1" w:rsidRPr="00A826B6" w:rsidRDefault="002248A1" w:rsidP="00172D1B">
      <w:pPr>
        <w:pStyle w:val="aff5"/>
        <w:spacing w:after="0" w:line="240" w:lineRule="auto"/>
        <w:ind w:left="284" w:right="282"/>
        <w:jc w:val="both"/>
        <w:rPr>
          <w:b w:val="0"/>
          <w:bCs/>
          <w:i/>
          <w:szCs w:val="24"/>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8050"/>
        <w:gridCol w:w="1525"/>
      </w:tblGrid>
      <w:tr w:rsidR="004669BE" w:rsidRPr="00A826B6" w14:paraId="69347DC1" w14:textId="77777777" w:rsidTr="00102BA0">
        <w:trPr>
          <w:trHeight w:val="39"/>
        </w:trPr>
        <w:tc>
          <w:tcPr>
            <w:tcW w:w="8505" w:type="dxa"/>
            <w:gridSpan w:val="2"/>
          </w:tcPr>
          <w:p w14:paraId="42CA0C88" w14:textId="29A8B358" w:rsidR="002248A1" w:rsidRPr="00A826B6" w:rsidRDefault="002248A1" w:rsidP="00172D1B">
            <w:pPr>
              <w:pStyle w:val="aff5"/>
              <w:spacing w:after="0" w:line="240" w:lineRule="auto"/>
              <w:ind w:right="-108"/>
              <w:rPr>
                <w:rFonts w:eastAsia="Times New Roman"/>
                <w:szCs w:val="24"/>
                <w:lang w:eastAsia="ru-RU"/>
              </w:rPr>
            </w:pPr>
            <w:r w:rsidRPr="00A826B6">
              <w:rPr>
                <w:szCs w:val="24"/>
              </w:rPr>
              <w:t>Оценка документов на наличие основан</w:t>
            </w:r>
            <w:r w:rsidR="00AE453A" w:rsidRPr="00A826B6">
              <w:rPr>
                <w:szCs w:val="24"/>
              </w:rPr>
              <w:t>ий для отказа в предоставлении М</w:t>
            </w:r>
            <w:r w:rsidRPr="00A826B6">
              <w:rPr>
                <w:szCs w:val="24"/>
              </w:rPr>
              <w:t xml:space="preserve">униципальной услуги по </w:t>
            </w:r>
            <w:r w:rsidR="00AE453A" w:rsidRPr="00A826B6">
              <w:rPr>
                <w:szCs w:val="24"/>
              </w:rPr>
              <w:t>под</w:t>
            </w:r>
            <w:r w:rsidRPr="00A826B6">
              <w:rPr>
                <w:szCs w:val="24"/>
              </w:rPr>
              <w:t>пунктам 13.4.1</w:t>
            </w:r>
            <w:r w:rsidR="006B5B45" w:rsidRPr="00A826B6">
              <w:rPr>
                <w:szCs w:val="24"/>
              </w:rPr>
              <w:t>,</w:t>
            </w:r>
            <w:r w:rsidRPr="00A826B6">
              <w:rPr>
                <w:szCs w:val="24"/>
              </w:rPr>
              <w:t xml:space="preserve"> 13.4.2 </w:t>
            </w:r>
            <w:r w:rsidR="0024167B" w:rsidRPr="00A826B6">
              <w:rPr>
                <w:szCs w:val="24"/>
              </w:rPr>
              <w:t xml:space="preserve">пункта 13.4 </w:t>
            </w:r>
            <w:r w:rsidRPr="00A826B6">
              <w:rPr>
                <w:szCs w:val="24"/>
              </w:rPr>
              <w:t>Административного регламента</w:t>
            </w:r>
          </w:p>
        </w:tc>
        <w:tc>
          <w:tcPr>
            <w:tcW w:w="1526" w:type="dxa"/>
          </w:tcPr>
          <w:p w14:paraId="5C4F8CAE" w14:textId="77777777" w:rsidR="002248A1" w:rsidRPr="00A826B6" w:rsidRDefault="002248A1" w:rsidP="00172D1B">
            <w:pPr>
              <w:pStyle w:val="aff5"/>
              <w:spacing w:after="0" w:line="240" w:lineRule="auto"/>
              <w:rPr>
                <w:szCs w:val="24"/>
              </w:rPr>
            </w:pPr>
            <w:r w:rsidRPr="00A826B6">
              <w:rPr>
                <w:szCs w:val="24"/>
              </w:rPr>
              <w:t>Результат</w:t>
            </w:r>
          </w:p>
          <w:p w14:paraId="72D4CFCA" w14:textId="77777777" w:rsidR="002248A1" w:rsidRPr="00A826B6" w:rsidRDefault="002248A1" w:rsidP="00172D1B">
            <w:pPr>
              <w:pStyle w:val="aff5"/>
              <w:spacing w:after="0" w:line="240" w:lineRule="auto"/>
              <w:rPr>
                <w:rFonts w:eastAsia="Times New Roman"/>
                <w:b w:val="0"/>
                <w:szCs w:val="24"/>
              </w:rPr>
            </w:pPr>
            <w:r w:rsidRPr="00A826B6">
              <w:rPr>
                <w:rFonts w:eastAsia="Times New Roman"/>
                <w:b w:val="0"/>
                <w:szCs w:val="24"/>
              </w:rPr>
              <w:t>да/нет</w:t>
            </w:r>
          </w:p>
        </w:tc>
      </w:tr>
      <w:tr w:rsidR="004669BE" w:rsidRPr="00EF0FEA" w14:paraId="319C6486" w14:textId="77777777" w:rsidTr="00102BA0">
        <w:trPr>
          <w:trHeight w:val="39"/>
        </w:trPr>
        <w:tc>
          <w:tcPr>
            <w:tcW w:w="439" w:type="dxa"/>
            <w:tcBorders>
              <w:left w:val="single" w:sz="4" w:space="0" w:color="FFFFFF" w:themeColor="background1"/>
              <w:right w:val="single" w:sz="4" w:space="0" w:color="FFFFFF" w:themeColor="background1"/>
            </w:tcBorders>
          </w:tcPr>
          <w:p w14:paraId="1DC93B3E"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4BF2831A"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6E72798D" w14:textId="77777777" w:rsidTr="00102BA0">
        <w:trPr>
          <w:trHeight w:val="39"/>
        </w:trPr>
        <w:tc>
          <w:tcPr>
            <w:tcW w:w="10031" w:type="dxa"/>
            <w:gridSpan w:val="3"/>
          </w:tcPr>
          <w:p w14:paraId="57C9279E" w14:textId="77777777" w:rsidR="002248A1" w:rsidRPr="00A826B6" w:rsidRDefault="002248A1" w:rsidP="00172D1B">
            <w:pPr>
              <w:pStyle w:val="aff5"/>
              <w:numPr>
                <w:ilvl w:val="0"/>
                <w:numId w:val="25"/>
              </w:numPr>
              <w:spacing w:after="0" w:line="240" w:lineRule="auto"/>
              <w:ind w:left="319" w:right="2" w:hanging="142"/>
              <w:jc w:val="both"/>
              <w:rPr>
                <w:rFonts w:eastAsia="Times New Roman"/>
                <w:szCs w:val="24"/>
                <w:lang w:eastAsia="ru-RU"/>
              </w:rPr>
            </w:pPr>
            <w:r w:rsidRPr="00A826B6">
              <w:rPr>
                <w:szCs w:val="24"/>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A826B6">
              <w:rPr>
                <w:szCs w:val="24"/>
                <w:lang w:eastAsia="ru-RU"/>
              </w:rPr>
              <w:t xml:space="preserve">паспортов колористических решений фасадов) зданий, строений, сооружений, ограждений» </w:t>
            </w:r>
          </w:p>
          <w:p w14:paraId="5B01C86A" w14:textId="77777777" w:rsidR="002248A1" w:rsidRPr="001A4B65" w:rsidRDefault="002248A1" w:rsidP="00172D1B">
            <w:pPr>
              <w:pStyle w:val="aff5"/>
              <w:spacing w:after="0" w:line="240" w:lineRule="auto"/>
              <w:ind w:left="284" w:right="282"/>
              <w:jc w:val="both"/>
              <w:rPr>
                <w:b w:val="0"/>
                <w:bCs/>
                <w:sz w:val="22"/>
              </w:rPr>
            </w:pPr>
            <w:r w:rsidRPr="001A4B65">
              <w:rPr>
                <w:b w:val="0"/>
                <w:bCs/>
                <w:sz w:val="22"/>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F0FEA" w14:paraId="04F91AE4" w14:textId="77777777" w:rsidTr="00102BA0">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14:paraId="38ADF768"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23CC89AD" w14:textId="77777777" w:rsidTr="00102BA0">
        <w:trPr>
          <w:trHeight w:val="42"/>
        </w:trPr>
        <w:tc>
          <w:tcPr>
            <w:tcW w:w="10031" w:type="dxa"/>
            <w:gridSpan w:val="3"/>
            <w:tcBorders>
              <w:top w:val="single" w:sz="4" w:space="0" w:color="auto"/>
            </w:tcBorders>
          </w:tcPr>
          <w:p w14:paraId="63894297" w14:textId="781F8287" w:rsidR="002248A1" w:rsidRPr="001A4B65" w:rsidRDefault="002248A1" w:rsidP="00172D1B">
            <w:pPr>
              <w:pStyle w:val="aff5"/>
              <w:spacing w:after="0" w:line="240" w:lineRule="auto"/>
              <w:ind w:right="282"/>
              <w:jc w:val="both"/>
              <w:rPr>
                <w:rFonts w:eastAsia="Times New Roman"/>
                <w:b w:val="0"/>
                <w:bCs/>
                <w:sz w:val="22"/>
                <w:lang w:eastAsia="ru-RU"/>
              </w:rPr>
            </w:pPr>
            <w:r w:rsidRPr="001A4B65">
              <w:rPr>
                <w:b w:val="0"/>
                <w:bCs/>
                <w:sz w:val="22"/>
              </w:rPr>
              <w:t>Пункт заполняется при указании вида работ «Реконструктивные работы»</w:t>
            </w:r>
            <w:r w:rsidR="001031FA" w:rsidRPr="001A4B65">
              <w:rPr>
                <w:b w:val="0"/>
                <w:bCs/>
                <w:sz w:val="22"/>
              </w:rPr>
              <w:t xml:space="preserve"> в</w:t>
            </w:r>
            <w:r w:rsidRPr="001A4B65">
              <w:rPr>
                <w:b w:val="0"/>
                <w:bCs/>
                <w:sz w:val="22"/>
              </w:rPr>
              <w:t xml:space="preserve"> Запросе </w:t>
            </w:r>
          </w:p>
        </w:tc>
      </w:tr>
      <w:tr w:rsidR="004669BE" w:rsidRPr="00EF0FEA" w14:paraId="48724D7D" w14:textId="77777777" w:rsidTr="00102BA0">
        <w:trPr>
          <w:trHeight w:val="480"/>
        </w:trPr>
        <w:tc>
          <w:tcPr>
            <w:tcW w:w="439" w:type="dxa"/>
            <w:tcBorders>
              <w:top w:val="single" w:sz="4" w:space="0" w:color="auto"/>
              <w:bottom w:val="single" w:sz="2" w:space="0" w:color="auto"/>
            </w:tcBorders>
          </w:tcPr>
          <w:p w14:paraId="78CA7E1F" w14:textId="77777777" w:rsidR="002248A1" w:rsidRPr="00A826B6" w:rsidRDefault="002248A1" w:rsidP="00172D1B">
            <w:pPr>
              <w:pStyle w:val="aff5"/>
              <w:spacing w:after="0" w:line="240" w:lineRule="auto"/>
              <w:rPr>
                <w:b w:val="0"/>
                <w:bCs/>
                <w:szCs w:val="24"/>
              </w:rPr>
            </w:pPr>
            <w:r w:rsidRPr="00A826B6">
              <w:rPr>
                <w:b w:val="0"/>
                <w:bCs/>
                <w:szCs w:val="24"/>
              </w:rPr>
              <w:t>1</w:t>
            </w:r>
          </w:p>
        </w:tc>
        <w:tc>
          <w:tcPr>
            <w:tcW w:w="8066" w:type="dxa"/>
            <w:tcBorders>
              <w:top w:val="single" w:sz="4" w:space="0" w:color="auto"/>
              <w:bottom w:val="single" w:sz="2" w:space="0" w:color="auto"/>
            </w:tcBorders>
          </w:tcPr>
          <w:p w14:paraId="0B556805" w14:textId="1A1125C4" w:rsidR="002248A1" w:rsidRPr="00A826B6" w:rsidRDefault="002248A1" w:rsidP="00172D1B">
            <w:pPr>
              <w:pStyle w:val="aff5"/>
              <w:spacing w:after="0" w:line="240" w:lineRule="auto"/>
              <w:jc w:val="both"/>
              <w:rPr>
                <w:rFonts w:eastAsia="Times New Roman"/>
                <w:b w:val="0"/>
                <w:bCs/>
                <w:szCs w:val="24"/>
                <w:lang w:eastAsia="ru-RU"/>
              </w:rPr>
            </w:pPr>
            <w:r w:rsidRPr="00A826B6">
              <w:rPr>
                <w:rFonts w:eastAsia="Times New Roman"/>
                <w:b w:val="0"/>
                <w:bCs/>
                <w:szCs w:val="24"/>
                <w:lang w:eastAsia="ru-RU"/>
              </w:rPr>
              <w:t>Объект является существующим зданием (строением, сооружением</w:t>
            </w:r>
            <w:proofErr w:type="gramStart"/>
            <w:r w:rsidRPr="00A826B6">
              <w:rPr>
                <w:rFonts w:eastAsia="Times New Roman"/>
                <w:b w:val="0"/>
                <w:bCs/>
                <w:szCs w:val="24"/>
                <w:lang w:eastAsia="ru-RU"/>
              </w:rPr>
              <w:t xml:space="preserve">), </w:t>
            </w:r>
            <w:r w:rsidR="0014070C">
              <w:rPr>
                <w:rFonts w:eastAsia="Times New Roman"/>
                <w:b w:val="0"/>
                <w:bCs/>
                <w:szCs w:val="24"/>
                <w:lang w:eastAsia="ru-RU"/>
              </w:rPr>
              <w:t xml:space="preserve">  </w:t>
            </w:r>
            <w:proofErr w:type="gramEnd"/>
            <w:r w:rsidR="0014070C">
              <w:rPr>
                <w:rFonts w:eastAsia="Times New Roman"/>
                <w:b w:val="0"/>
                <w:bCs/>
                <w:szCs w:val="24"/>
                <w:lang w:eastAsia="ru-RU"/>
              </w:rPr>
              <w:t xml:space="preserve">                       </w:t>
            </w:r>
            <w:r w:rsidRPr="00A826B6">
              <w:rPr>
                <w:rFonts w:eastAsia="Times New Roman"/>
                <w:b w:val="0"/>
                <w:bCs/>
                <w:szCs w:val="24"/>
                <w:lang w:eastAsia="ru-RU"/>
              </w:rPr>
              <w:t xml:space="preserve">в отношении которого не планируются реконструктивные работы </w:t>
            </w:r>
          </w:p>
          <w:p w14:paraId="66844BED" w14:textId="1EE28DCC" w:rsidR="002248A1" w:rsidRPr="001A4B65" w:rsidRDefault="002248A1" w:rsidP="00172D1B">
            <w:pPr>
              <w:pStyle w:val="aff5"/>
              <w:spacing w:after="0" w:line="240" w:lineRule="auto"/>
              <w:jc w:val="both"/>
              <w:rPr>
                <w:b w:val="0"/>
                <w:bCs/>
                <w:iCs/>
                <w:sz w:val="14"/>
                <w:szCs w:val="14"/>
              </w:rPr>
            </w:pPr>
            <w:r w:rsidRPr="001A4B65">
              <w:rPr>
                <w:rFonts w:eastAsia="Times New Roman"/>
                <w:b w:val="0"/>
                <w:bCs/>
                <w:iCs/>
                <w:sz w:val="22"/>
                <w:lang w:eastAsia="ru-RU"/>
              </w:rPr>
              <w:t>(</w:t>
            </w:r>
            <w:r w:rsidRPr="001A4B65">
              <w:rPr>
                <w:b w:val="0"/>
                <w:bCs/>
                <w:iCs/>
                <w:sz w:val="22"/>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w:t>
            </w:r>
            <w:r w:rsidR="00EE119B" w:rsidRPr="001A4B65">
              <w:rPr>
                <w:b w:val="0"/>
                <w:bCs/>
                <w:iCs/>
                <w:sz w:val="22"/>
              </w:rPr>
              <w:br/>
            </w:r>
            <w:r w:rsidRPr="001A4B65">
              <w:rPr>
                <w:b w:val="0"/>
                <w:bCs/>
                <w:iCs/>
                <w:sz w:val="22"/>
              </w:rPr>
              <w:t xml:space="preserve">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29" w:history="1">
              <w:r w:rsidRPr="001A4B65">
                <w:rPr>
                  <w:rStyle w:val="a7"/>
                  <w:b w:val="0"/>
                  <w:bCs/>
                  <w:iCs/>
                  <w:color w:val="auto"/>
                  <w:sz w:val="22"/>
                  <w:u w:val="none"/>
                </w:rPr>
                <w:t>Градостроительного кодекса Российской Федерации</w:t>
              </w:r>
            </w:hyperlink>
            <w:r w:rsidRPr="001A4B65">
              <w:rPr>
                <w:rStyle w:val="a7"/>
                <w:b w:val="0"/>
                <w:bCs/>
                <w:iCs/>
                <w:color w:val="auto"/>
                <w:sz w:val="14"/>
                <w:szCs w:val="14"/>
                <w:u w:val="none"/>
              </w:rPr>
              <w:t>)</w:t>
            </w:r>
          </w:p>
        </w:tc>
        <w:tc>
          <w:tcPr>
            <w:tcW w:w="1526" w:type="dxa"/>
            <w:tcBorders>
              <w:top w:val="single" w:sz="4" w:space="0" w:color="auto"/>
              <w:bottom w:val="single" w:sz="2" w:space="0" w:color="000000" w:themeColor="text1"/>
            </w:tcBorders>
          </w:tcPr>
          <w:p w14:paraId="7C61A134"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5C8187B7" w14:textId="77777777" w:rsidTr="00102BA0">
        <w:trPr>
          <w:trHeight w:val="42"/>
        </w:trPr>
        <w:tc>
          <w:tcPr>
            <w:tcW w:w="10031"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64138927"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1A4B65" w14:paraId="702BB50F" w14:textId="77777777" w:rsidTr="00102BA0">
        <w:trPr>
          <w:trHeight w:val="210"/>
        </w:trPr>
        <w:tc>
          <w:tcPr>
            <w:tcW w:w="10031" w:type="dxa"/>
            <w:gridSpan w:val="3"/>
            <w:tcBorders>
              <w:top w:val="single" w:sz="2" w:space="0" w:color="000000"/>
            </w:tcBorders>
          </w:tcPr>
          <w:p w14:paraId="70405C8E" w14:textId="77777777" w:rsidR="002248A1" w:rsidRPr="001A4B65" w:rsidRDefault="002248A1" w:rsidP="00172D1B">
            <w:pPr>
              <w:pStyle w:val="aff5"/>
              <w:spacing w:after="0" w:line="240" w:lineRule="auto"/>
              <w:ind w:right="282"/>
              <w:jc w:val="both"/>
              <w:rPr>
                <w:rFonts w:eastAsia="Times New Roman"/>
                <w:b w:val="0"/>
                <w:bCs/>
                <w:sz w:val="22"/>
                <w:lang w:eastAsia="ru-RU"/>
              </w:rPr>
            </w:pPr>
            <w:r w:rsidRPr="001A4B65">
              <w:rPr>
                <w:b w:val="0"/>
                <w:bCs/>
                <w:sz w:val="22"/>
              </w:rPr>
              <w:t xml:space="preserve">Пункт заполняется при указании вида работ «Капитальный ремонт» Запросе </w:t>
            </w:r>
          </w:p>
        </w:tc>
      </w:tr>
      <w:tr w:rsidR="004669BE" w:rsidRPr="00EF0FEA" w14:paraId="1D3C80A1" w14:textId="77777777" w:rsidTr="00102BA0">
        <w:trPr>
          <w:trHeight w:val="210"/>
        </w:trPr>
        <w:tc>
          <w:tcPr>
            <w:tcW w:w="439" w:type="dxa"/>
            <w:tcBorders>
              <w:top w:val="single" w:sz="2" w:space="0" w:color="000000"/>
            </w:tcBorders>
          </w:tcPr>
          <w:p w14:paraId="57CDFBDB" w14:textId="77777777" w:rsidR="002248A1" w:rsidRPr="00A826B6" w:rsidRDefault="002248A1" w:rsidP="00172D1B">
            <w:pPr>
              <w:pStyle w:val="aff5"/>
              <w:spacing w:after="0" w:line="240" w:lineRule="auto"/>
              <w:rPr>
                <w:b w:val="0"/>
                <w:bCs/>
                <w:szCs w:val="24"/>
              </w:rPr>
            </w:pPr>
            <w:r w:rsidRPr="00A826B6">
              <w:rPr>
                <w:b w:val="0"/>
                <w:bCs/>
                <w:szCs w:val="24"/>
              </w:rPr>
              <w:lastRenderedPageBreak/>
              <w:t>2</w:t>
            </w:r>
          </w:p>
        </w:tc>
        <w:tc>
          <w:tcPr>
            <w:tcW w:w="8066" w:type="dxa"/>
            <w:tcBorders>
              <w:top w:val="single" w:sz="2" w:space="0" w:color="000000"/>
              <w:bottom w:val="single" w:sz="2" w:space="0" w:color="000000" w:themeColor="text1"/>
            </w:tcBorders>
          </w:tcPr>
          <w:p w14:paraId="1443E0B2" w14:textId="74668A6C" w:rsidR="002248A1" w:rsidRPr="00A826B6" w:rsidRDefault="002248A1" w:rsidP="00172D1B">
            <w:pPr>
              <w:pStyle w:val="aff5"/>
              <w:spacing w:after="0" w:line="240" w:lineRule="auto"/>
              <w:jc w:val="both"/>
              <w:rPr>
                <w:rFonts w:eastAsia="Times New Roman"/>
                <w:b w:val="0"/>
                <w:bCs/>
                <w:szCs w:val="24"/>
                <w:lang w:eastAsia="ru-RU"/>
              </w:rPr>
            </w:pPr>
            <w:r w:rsidRPr="00A826B6">
              <w:rPr>
                <w:rFonts w:eastAsia="Times New Roman"/>
                <w:b w:val="0"/>
                <w:bCs/>
                <w:szCs w:val="24"/>
                <w:lang w:eastAsia="ru-RU"/>
              </w:rPr>
              <w:t>Объект является существующим зданием (строением, сооружением</w:t>
            </w:r>
            <w:proofErr w:type="gramStart"/>
            <w:r w:rsidRPr="00A826B6">
              <w:rPr>
                <w:rFonts w:eastAsia="Times New Roman"/>
                <w:b w:val="0"/>
                <w:bCs/>
                <w:szCs w:val="24"/>
                <w:lang w:eastAsia="ru-RU"/>
              </w:rPr>
              <w:t xml:space="preserve">), </w:t>
            </w:r>
            <w:r w:rsidR="0014070C">
              <w:rPr>
                <w:rFonts w:eastAsia="Times New Roman"/>
                <w:b w:val="0"/>
                <w:bCs/>
                <w:szCs w:val="24"/>
                <w:lang w:eastAsia="ru-RU"/>
              </w:rPr>
              <w:t xml:space="preserve">  </w:t>
            </w:r>
            <w:proofErr w:type="gramEnd"/>
            <w:r w:rsidR="0014070C">
              <w:rPr>
                <w:rFonts w:eastAsia="Times New Roman"/>
                <w:b w:val="0"/>
                <w:bCs/>
                <w:szCs w:val="24"/>
                <w:lang w:eastAsia="ru-RU"/>
              </w:rPr>
              <w:t xml:space="preserve">                        </w:t>
            </w:r>
            <w:r w:rsidRPr="00A826B6">
              <w:rPr>
                <w:rFonts w:eastAsia="Times New Roman"/>
                <w:b w:val="0"/>
                <w:bCs/>
                <w:szCs w:val="24"/>
                <w:lang w:eastAsia="ru-RU"/>
              </w:rPr>
              <w:t>в отношении которого не планируется капитальный ремонт, предусматривающий изменения внешнего вида</w:t>
            </w:r>
          </w:p>
          <w:p w14:paraId="0B0FC1DE" w14:textId="2F93BF8C" w:rsidR="002248A1" w:rsidRPr="001A4B65" w:rsidRDefault="002248A1" w:rsidP="00172D1B">
            <w:pPr>
              <w:spacing w:after="0" w:line="240" w:lineRule="auto"/>
              <w:jc w:val="both"/>
              <w:rPr>
                <w:rFonts w:ascii="Times New Roman" w:eastAsia="Times New Roman" w:hAnsi="Times New Roman"/>
                <w:iCs/>
                <w:lang w:eastAsia="ru-RU"/>
              </w:rPr>
            </w:pPr>
            <w:r w:rsidRPr="001A4B65">
              <w:rPr>
                <w:rFonts w:ascii="Times New Roman" w:eastAsia="Times New Roman" w:hAnsi="Times New Roman"/>
                <w:iCs/>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1526" w:type="dxa"/>
            <w:tcBorders>
              <w:top w:val="single" w:sz="2" w:space="0" w:color="000000" w:themeColor="text1"/>
              <w:bottom w:val="single" w:sz="2" w:space="0" w:color="000000" w:themeColor="text1"/>
            </w:tcBorders>
          </w:tcPr>
          <w:p w14:paraId="768D13C6"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0D720194" w14:textId="77777777" w:rsidTr="00102BA0">
        <w:trPr>
          <w:trHeight w:val="45"/>
        </w:trPr>
        <w:tc>
          <w:tcPr>
            <w:tcW w:w="10031" w:type="dxa"/>
            <w:gridSpan w:val="3"/>
            <w:tcBorders>
              <w:top w:val="single" w:sz="2" w:space="0" w:color="000000"/>
              <w:left w:val="single" w:sz="2" w:space="0" w:color="FFFFFF"/>
              <w:right w:val="single" w:sz="2" w:space="0" w:color="FFFFFF"/>
            </w:tcBorders>
          </w:tcPr>
          <w:p w14:paraId="351F50F8"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1E0B4F51" w14:textId="77777777" w:rsidTr="00102BA0">
        <w:trPr>
          <w:trHeight w:val="210"/>
        </w:trPr>
        <w:tc>
          <w:tcPr>
            <w:tcW w:w="10031" w:type="dxa"/>
            <w:gridSpan w:val="3"/>
            <w:tcBorders>
              <w:top w:val="single" w:sz="2" w:space="0" w:color="000000"/>
            </w:tcBorders>
          </w:tcPr>
          <w:p w14:paraId="69B3492E" w14:textId="6126F04E" w:rsidR="002248A1" w:rsidRPr="001A4B65" w:rsidRDefault="002248A1" w:rsidP="00172D1B">
            <w:pPr>
              <w:pStyle w:val="aff5"/>
              <w:spacing w:after="0" w:line="240" w:lineRule="auto"/>
              <w:ind w:right="282"/>
              <w:jc w:val="both"/>
              <w:rPr>
                <w:rFonts w:eastAsia="Times New Roman"/>
                <w:b w:val="0"/>
                <w:bCs/>
                <w:sz w:val="22"/>
                <w:lang w:eastAsia="ru-RU"/>
              </w:rPr>
            </w:pPr>
            <w:r w:rsidRPr="001A4B65">
              <w:rPr>
                <w:b w:val="0"/>
                <w:bCs/>
                <w:sz w:val="22"/>
              </w:rPr>
              <w:t>Пункт заполняется при указании в Запросе наименования объекта «</w:t>
            </w:r>
            <w:r w:rsidRPr="001A4B65">
              <w:rPr>
                <w:rFonts w:eastAsia="Times New Roman"/>
                <w:b w:val="0"/>
                <w:bCs/>
                <w:sz w:val="22"/>
                <w:lang w:eastAsia="ru-RU"/>
              </w:rPr>
              <w:t>индивидуальных жилых домов</w:t>
            </w:r>
            <w:r w:rsidRPr="001A4B65">
              <w:rPr>
                <w:b w:val="0"/>
                <w:bCs/>
                <w:sz w:val="22"/>
              </w:rPr>
              <w:t xml:space="preserve">» или </w:t>
            </w:r>
            <w:r w:rsidRPr="001A4B65">
              <w:rPr>
                <w:rFonts w:eastAsia="Times New Roman"/>
                <w:b w:val="0"/>
                <w:bCs/>
                <w:sz w:val="22"/>
                <w:lang w:eastAsia="ru-RU"/>
              </w:rPr>
              <w:t>блокированный жилой дом»,</w:t>
            </w:r>
            <w:r w:rsidR="00A826B6" w:rsidRPr="001A4B65">
              <w:rPr>
                <w:rFonts w:eastAsia="Times New Roman"/>
                <w:b w:val="0"/>
                <w:bCs/>
                <w:sz w:val="22"/>
                <w:lang w:eastAsia="ru-RU"/>
              </w:rPr>
              <w:t xml:space="preserve"> </w:t>
            </w:r>
            <w:r w:rsidRPr="001A4B65">
              <w:rPr>
                <w:rFonts w:eastAsia="Times New Roman"/>
                <w:b w:val="0"/>
                <w:bCs/>
                <w:sz w:val="22"/>
                <w:lang w:eastAsia="ru-RU"/>
              </w:rPr>
              <w:t>или «</w:t>
            </w:r>
            <w:r w:rsidRPr="001A4B65">
              <w:rPr>
                <w:b w:val="0"/>
                <w:bCs/>
                <w:sz w:val="22"/>
              </w:rPr>
              <w:t>объектов нежилого назначения общей площадью менее 1 500 кв. м»</w:t>
            </w:r>
          </w:p>
        </w:tc>
      </w:tr>
      <w:tr w:rsidR="004669BE" w:rsidRPr="00EF0FEA" w14:paraId="10F212DB" w14:textId="77777777" w:rsidTr="00102BA0">
        <w:trPr>
          <w:trHeight w:val="210"/>
        </w:trPr>
        <w:tc>
          <w:tcPr>
            <w:tcW w:w="439" w:type="dxa"/>
            <w:tcBorders>
              <w:top w:val="single" w:sz="2" w:space="0" w:color="000000"/>
            </w:tcBorders>
          </w:tcPr>
          <w:p w14:paraId="32EE9597" w14:textId="77777777" w:rsidR="002248A1" w:rsidRPr="00A826B6" w:rsidRDefault="002248A1" w:rsidP="00172D1B">
            <w:pPr>
              <w:pStyle w:val="aff5"/>
              <w:spacing w:after="0" w:line="240" w:lineRule="auto"/>
              <w:rPr>
                <w:b w:val="0"/>
                <w:bCs/>
                <w:szCs w:val="24"/>
              </w:rPr>
            </w:pPr>
            <w:r w:rsidRPr="00A826B6">
              <w:rPr>
                <w:b w:val="0"/>
                <w:bCs/>
                <w:szCs w:val="24"/>
              </w:rPr>
              <w:t>3</w:t>
            </w:r>
          </w:p>
        </w:tc>
        <w:tc>
          <w:tcPr>
            <w:tcW w:w="8066" w:type="dxa"/>
            <w:tcBorders>
              <w:top w:val="single" w:sz="2" w:space="0" w:color="000000"/>
              <w:bottom w:val="single" w:sz="2" w:space="0" w:color="000000" w:themeColor="text1"/>
            </w:tcBorders>
          </w:tcPr>
          <w:p w14:paraId="05EDA06B" w14:textId="297BAFA6" w:rsidR="002248A1" w:rsidRPr="00A826B6" w:rsidRDefault="002248A1" w:rsidP="00172D1B">
            <w:pPr>
              <w:pStyle w:val="aff5"/>
              <w:spacing w:after="0" w:line="240" w:lineRule="auto"/>
              <w:jc w:val="both"/>
              <w:rPr>
                <w:rFonts w:eastAsia="Times New Roman"/>
                <w:b w:val="0"/>
                <w:bCs/>
                <w:szCs w:val="24"/>
                <w:lang w:eastAsia="ru-RU"/>
              </w:rPr>
            </w:pPr>
            <w:r w:rsidRPr="00A826B6">
              <w:rPr>
                <w:rFonts w:eastAsia="Times New Roman"/>
                <w:b w:val="0"/>
                <w:bCs/>
                <w:szCs w:val="24"/>
                <w:lang w:eastAsia="ru-RU"/>
              </w:rPr>
              <w:t xml:space="preserve">Объект не располагается </w:t>
            </w:r>
            <w:r w:rsidRPr="00A826B6">
              <w:rPr>
                <w:b w:val="0"/>
                <w:bCs/>
                <w:szCs w:val="24"/>
              </w:rPr>
              <w:t>вдоль терр</w:t>
            </w:r>
            <w:r w:rsidR="007F57E9" w:rsidRPr="00A826B6">
              <w:rPr>
                <w:b w:val="0"/>
                <w:bCs/>
                <w:szCs w:val="24"/>
              </w:rPr>
              <w:t>иторий, указанных в Приложении 1.3</w:t>
            </w:r>
            <w:r w:rsidRPr="00A826B6">
              <w:rPr>
                <w:b w:val="0"/>
                <w:bCs/>
                <w:szCs w:val="24"/>
              </w:rPr>
              <w:t xml:space="preserve"> </w:t>
            </w:r>
            <w:r w:rsidR="00976931" w:rsidRPr="00A826B6">
              <w:rPr>
                <w:b w:val="0"/>
                <w:bCs/>
                <w:szCs w:val="24"/>
              </w:rPr>
              <w:br/>
            </w:r>
            <w:r w:rsidRPr="00A826B6">
              <w:rPr>
                <w:b w:val="0"/>
                <w:bCs/>
                <w:szCs w:val="24"/>
              </w:rPr>
              <w:t>к Административному регламенту</w:t>
            </w:r>
            <w:r w:rsidRPr="00A826B6">
              <w:rPr>
                <w:rFonts w:eastAsia="Times New Roman"/>
                <w:b w:val="0"/>
                <w:bCs/>
                <w:szCs w:val="24"/>
                <w:lang w:eastAsia="ru-RU"/>
              </w:rPr>
              <w:t xml:space="preserve"> </w:t>
            </w:r>
          </w:p>
          <w:p w14:paraId="082FE531" w14:textId="4283FF35" w:rsidR="002248A1" w:rsidRPr="001F1218" w:rsidRDefault="002248A1" w:rsidP="00172D1B">
            <w:pPr>
              <w:pStyle w:val="aff5"/>
              <w:spacing w:after="0" w:line="240" w:lineRule="auto"/>
              <w:jc w:val="both"/>
              <w:rPr>
                <w:rFonts w:eastAsia="Times New Roman"/>
                <w:b w:val="0"/>
                <w:sz w:val="22"/>
                <w:lang w:eastAsia="ru-RU"/>
              </w:rPr>
            </w:pPr>
            <w:r w:rsidRPr="001F1218">
              <w:rPr>
                <w:b w:val="0"/>
                <w:iCs/>
                <w:noProof/>
                <w:sz w:val="22"/>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1F1218">
              <w:rPr>
                <w:rFonts w:eastAsia="Times New Roman"/>
                <w:b w:val="0"/>
                <w:iCs/>
                <w:sz w:val="22"/>
                <w:lang w:eastAsia="ru-RU"/>
              </w:rPr>
              <w:t xml:space="preserve">поверхностные водные объекты, находящиеся </w:t>
            </w:r>
            <w:r w:rsidR="00976931" w:rsidRPr="001F1218">
              <w:rPr>
                <w:rFonts w:eastAsia="Times New Roman"/>
                <w:b w:val="0"/>
                <w:iCs/>
                <w:sz w:val="22"/>
                <w:lang w:eastAsia="ru-RU"/>
              </w:rPr>
              <w:br/>
            </w:r>
            <w:r w:rsidRPr="001F1218">
              <w:rPr>
                <w:rFonts w:eastAsia="Times New Roman"/>
                <w:b w:val="0"/>
                <w:iCs/>
                <w:sz w:val="22"/>
                <w:lang w:eastAsia="ru-RU"/>
              </w:rPr>
              <w:t xml:space="preserve">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w:t>
            </w:r>
            <w:r w:rsidRPr="001F1218">
              <w:rPr>
                <w:b w:val="0"/>
                <w:iCs/>
                <w:noProof/>
                <w:sz w:val="22"/>
                <w:lang w:eastAsia="ru-RU"/>
              </w:rPr>
              <w:t xml:space="preserve">территорий объектов социальной инфраструктуры, </w:t>
            </w:r>
            <w:r w:rsidRPr="001F1218">
              <w:rPr>
                <w:rFonts w:eastAsia="Times New Roman"/>
                <w:b w:val="0"/>
                <w:iCs/>
                <w:sz w:val="22"/>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w:t>
            </w:r>
            <w:r w:rsidR="00EE119B" w:rsidRPr="001F1218">
              <w:rPr>
                <w:rFonts w:eastAsia="Times New Roman"/>
                <w:b w:val="0"/>
                <w:iCs/>
                <w:sz w:val="22"/>
                <w:lang w:eastAsia="ru-RU"/>
              </w:rPr>
              <w:br/>
            </w:r>
            <w:r w:rsidRPr="001F1218">
              <w:rPr>
                <w:rFonts w:eastAsia="Times New Roman"/>
                <w:b w:val="0"/>
                <w:iCs/>
                <w:sz w:val="22"/>
                <w:lang w:eastAsia="ru-RU"/>
              </w:rPr>
              <w:t>или оказывающих государственные и (или) муниципальные услуги, территорий</w:t>
            </w:r>
            <w:r w:rsidRPr="001F1218">
              <w:rPr>
                <w:b w:val="0"/>
                <w:iCs/>
                <w:noProof/>
                <w:sz w:val="22"/>
                <w:lang w:eastAsia="ru-RU"/>
              </w:rPr>
              <w:t xml:space="preserve"> въездных групп, мемориальных комплексов, </w:t>
            </w:r>
            <w:proofErr w:type="spellStart"/>
            <w:r w:rsidRPr="001F1218">
              <w:rPr>
                <w:rFonts w:eastAsia="Times New Roman"/>
                <w:b w:val="0"/>
                <w:iCs/>
                <w:sz w:val="22"/>
                <w:lang w:eastAsia="ru-RU"/>
              </w:rPr>
              <w:t>скульптурно</w:t>
            </w:r>
            <w:proofErr w:type="spellEnd"/>
            <w:r w:rsidRPr="001F1218">
              <w:rPr>
                <w:rFonts w:eastAsia="Times New Roman"/>
                <w:b w:val="0"/>
                <w:iCs/>
                <w:sz w:val="22"/>
                <w:lang w:eastAsia="ru-RU"/>
              </w:rPr>
              <w:t>-архитектурных композиций, монументально-декоративный композиций)</w:t>
            </w:r>
          </w:p>
        </w:tc>
        <w:tc>
          <w:tcPr>
            <w:tcW w:w="1526" w:type="dxa"/>
            <w:tcBorders>
              <w:top w:val="single" w:sz="2" w:space="0" w:color="000000" w:themeColor="text1"/>
              <w:bottom w:val="single" w:sz="2" w:space="0" w:color="000000" w:themeColor="text1"/>
            </w:tcBorders>
          </w:tcPr>
          <w:p w14:paraId="307844BF"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2ED247E7" w14:textId="77777777" w:rsidTr="00102BA0">
        <w:trPr>
          <w:trHeight w:val="45"/>
        </w:trPr>
        <w:tc>
          <w:tcPr>
            <w:tcW w:w="10031" w:type="dxa"/>
            <w:gridSpan w:val="3"/>
            <w:tcBorders>
              <w:top w:val="single" w:sz="4" w:space="0" w:color="auto"/>
              <w:left w:val="single" w:sz="4" w:space="0" w:color="FFFFFF"/>
              <w:right w:val="single" w:sz="4" w:space="0" w:color="FFFFFF"/>
            </w:tcBorders>
          </w:tcPr>
          <w:p w14:paraId="31CA0944"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12D25CB2" w14:textId="77777777" w:rsidTr="00102BA0">
        <w:trPr>
          <w:trHeight w:val="133"/>
        </w:trPr>
        <w:tc>
          <w:tcPr>
            <w:tcW w:w="439" w:type="dxa"/>
            <w:tcBorders>
              <w:top w:val="single" w:sz="4" w:space="0" w:color="auto"/>
            </w:tcBorders>
          </w:tcPr>
          <w:p w14:paraId="541D265C" w14:textId="77777777" w:rsidR="002248A1" w:rsidRPr="00A826B6" w:rsidRDefault="002248A1" w:rsidP="00172D1B">
            <w:pPr>
              <w:pStyle w:val="aff5"/>
              <w:spacing w:after="0" w:line="240" w:lineRule="auto"/>
              <w:rPr>
                <w:b w:val="0"/>
                <w:bCs/>
                <w:szCs w:val="24"/>
              </w:rPr>
            </w:pPr>
            <w:r w:rsidRPr="00A826B6">
              <w:rPr>
                <w:b w:val="0"/>
                <w:bCs/>
                <w:szCs w:val="24"/>
              </w:rPr>
              <w:t>4</w:t>
            </w:r>
          </w:p>
        </w:tc>
        <w:tc>
          <w:tcPr>
            <w:tcW w:w="8066" w:type="dxa"/>
            <w:tcBorders>
              <w:top w:val="single" w:sz="4" w:space="0" w:color="auto"/>
            </w:tcBorders>
          </w:tcPr>
          <w:p w14:paraId="7D556F29" w14:textId="77777777" w:rsidR="002248A1" w:rsidRPr="00A826B6" w:rsidRDefault="002248A1" w:rsidP="00172D1B">
            <w:pPr>
              <w:spacing w:after="0" w:line="240" w:lineRule="auto"/>
              <w:jc w:val="both"/>
              <w:rPr>
                <w:rFonts w:ascii="Times New Roman" w:eastAsia="Times New Roman" w:hAnsi="Times New Roman"/>
                <w:sz w:val="24"/>
                <w:szCs w:val="24"/>
                <w:lang w:eastAsia="ru-RU"/>
              </w:rPr>
            </w:pPr>
            <w:r w:rsidRPr="00A826B6">
              <w:rPr>
                <w:rFonts w:ascii="Times New Roman" w:eastAsia="Times New Roman" w:hAnsi="Times New Roman"/>
                <w:sz w:val="24"/>
                <w:szCs w:val="24"/>
                <w:lang w:eastAsia="ru-RU"/>
              </w:rPr>
              <w:t>Объект является зданием, строением, сооружением, строительство которого не завершено - объектом незавершенного строительства</w:t>
            </w:r>
          </w:p>
        </w:tc>
        <w:tc>
          <w:tcPr>
            <w:tcW w:w="1526" w:type="dxa"/>
            <w:tcBorders>
              <w:top w:val="single" w:sz="4" w:space="0" w:color="auto"/>
            </w:tcBorders>
          </w:tcPr>
          <w:p w14:paraId="51966CA2"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087D00DA" w14:textId="77777777" w:rsidTr="00102BA0">
        <w:trPr>
          <w:trHeight w:val="45"/>
        </w:trPr>
        <w:tc>
          <w:tcPr>
            <w:tcW w:w="10031" w:type="dxa"/>
            <w:gridSpan w:val="3"/>
            <w:tcBorders>
              <w:top w:val="single" w:sz="4" w:space="0" w:color="auto"/>
              <w:left w:val="single" w:sz="2" w:space="0" w:color="FFFFFF" w:themeColor="background1"/>
              <w:right w:val="single" w:sz="2" w:space="0" w:color="FFFFFF" w:themeColor="background1"/>
            </w:tcBorders>
          </w:tcPr>
          <w:p w14:paraId="2B3AC3F9" w14:textId="77777777" w:rsidR="002248A1" w:rsidRPr="00A826B6" w:rsidRDefault="002248A1" w:rsidP="00172D1B">
            <w:pPr>
              <w:pStyle w:val="aff5"/>
              <w:spacing w:after="0" w:line="240" w:lineRule="auto"/>
              <w:ind w:right="282"/>
              <w:jc w:val="both"/>
              <w:rPr>
                <w:rFonts w:eastAsia="Times New Roman"/>
                <w:b w:val="0"/>
                <w:bCs/>
                <w:szCs w:val="24"/>
                <w:lang w:eastAsia="ru-RU"/>
              </w:rPr>
            </w:pPr>
          </w:p>
        </w:tc>
      </w:tr>
      <w:tr w:rsidR="004669BE" w:rsidRPr="00EF0FEA" w14:paraId="21A2E588" w14:textId="77777777" w:rsidTr="00102BA0">
        <w:trPr>
          <w:trHeight w:val="133"/>
        </w:trPr>
        <w:tc>
          <w:tcPr>
            <w:tcW w:w="439" w:type="dxa"/>
            <w:tcBorders>
              <w:top w:val="single" w:sz="4" w:space="0" w:color="auto"/>
            </w:tcBorders>
          </w:tcPr>
          <w:p w14:paraId="3E96530F" w14:textId="77777777" w:rsidR="002248A1" w:rsidRPr="00A826B6" w:rsidRDefault="002248A1" w:rsidP="00172D1B">
            <w:pPr>
              <w:pStyle w:val="aff5"/>
              <w:spacing w:after="0" w:line="240" w:lineRule="auto"/>
              <w:rPr>
                <w:b w:val="0"/>
                <w:bCs/>
                <w:szCs w:val="24"/>
              </w:rPr>
            </w:pPr>
            <w:r w:rsidRPr="00A826B6">
              <w:rPr>
                <w:b w:val="0"/>
                <w:bCs/>
                <w:szCs w:val="24"/>
              </w:rPr>
              <w:t>5</w:t>
            </w:r>
          </w:p>
        </w:tc>
        <w:tc>
          <w:tcPr>
            <w:tcW w:w="8066" w:type="dxa"/>
            <w:tcBorders>
              <w:top w:val="single" w:sz="4" w:space="0" w:color="auto"/>
            </w:tcBorders>
          </w:tcPr>
          <w:p w14:paraId="27FD3234" w14:textId="2C159390" w:rsidR="002248A1" w:rsidRPr="00A826B6" w:rsidRDefault="002248A1" w:rsidP="00172D1B">
            <w:pPr>
              <w:spacing w:after="0" w:line="240" w:lineRule="auto"/>
              <w:jc w:val="both"/>
              <w:rPr>
                <w:rFonts w:ascii="Times New Roman" w:eastAsia="Times New Roman" w:hAnsi="Times New Roman"/>
                <w:sz w:val="24"/>
                <w:szCs w:val="24"/>
                <w:lang w:eastAsia="ru-RU"/>
              </w:rPr>
            </w:pPr>
            <w:r w:rsidRPr="00A826B6">
              <w:rPr>
                <w:rFonts w:ascii="Times New Roman" w:eastAsia="Times New Roman" w:hAnsi="Times New Roman"/>
                <w:sz w:val="24"/>
                <w:szCs w:val="24"/>
                <w:lang w:eastAsia="ru-RU"/>
              </w:rPr>
              <w:t xml:space="preserve">Объект является зданием, строением, сооружением, требования </w:t>
            </w:r>
            <w:r w:rsidR="00D95521">
              <w:rPr>
                <w:rFonts w:ascii="Times New Roman" w:eastAsia="Times New Roman" w:hAnsi="Times New Roman"/>
                <w:sz w:val="24"/>
                <w:szCs w:val="24"/>
                <w:lang w:eastAsia="ru-RU"/>
              </w:rPr>
              <w:t xml:space="preserve">                                      </w:t>
            </w:r>
            <w:r w:rsidRPr="00A826B6">
              <w:rPr>
                <w:rFonts w:ascii="Times New Roman" w:eastAsia="Times New Roman" w:hAnsi="Times New Roman"/>
                <w:sz w:val="24"/>
                <w:szCs w:val="24"/>
                <w:lang w:eastAsia="ru-RU"/>
              </w:rPr>
              <w:t xml:space="preserve">к содержанию, сохранению и использованию которых установлены </w:t>
            </w:r>
            <w:r w:rsidRPr="00A826B6">
              <w:rPr>
                <w:rFonts w:ascii="Times New Roman" w:hAnsi="Times New Roman"/>
                <w:sz w:val="24"/>
                <w:szCs w:val="24"/>
              </w:rPr>
              <w:t>Федеральным законом от 25.06.2002 № 73-ФЗ «Об объектах культурного наследия (памятниках истории и культуры) народов Российской Федерации»</w:t>
            </w:r>
          </w:p>
        </w:tc>
        <w:tc>
          <w:tcPr>
            <w:tcW w:w="1526" w:type="dxa"/>
            <w:tcBorders>
              <w:top w:val="single" w:sz="4" w:space="0" w:color="auto"/>
            </w:tcBorders>
          </w:tcPr>
          <w:p w14:paraId="377BC0DE"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6B1567BD" w14:textId="77777777" w:rsidTr="00102BA0">
        <w:trPr>
          <w:trHeight w:val="39"/>
        </w:trPr>
        <w:tc>
          <w:tcPr>
            <w:tcW w:w="10031" w:type="dxa"/>
            <w:gridSpan w:val="3"/>
            <w:tcBorders>
              <w:top w:val="single" w:sz="4" w:space="0" w:color="auto"/>
              <w:left w:val="single" w:sz="4" w:space="0" w:color="FFFFFF"/>
              <w:right w:val="single" w:sz="4" w:space="0" w:color="FFFFFF"/>
            </w:tcBorders>
          </w:tcPr>
          <w:p w14:paraId="014C66EE" w14:textId="77777777" w:rsidR="002248A1" w:rsidRPr="00A826B6" w:rsidRDefault="002248A1" w:rsidP="00172D1B">
            <w:pPr>
              <w:pStyle w:val="aff5"/>
              <w:spacing w:after="0" w:line="240" w:lineRule="auto"/>
              <w:ind w:right="282"/>
              <w:jc w:val="both"/>
              <w:rPr>
                <w:rFonts w:eastAsia="Times New Roman"/>
                <w:b w:val="0"/>
                <w:bCs/>
                <w:szCs w:val="24"/>
                <w:lang w:eastAsia="ru-RU"/>
              </w:rPr>
            </w:pPr>
          </w:p>
        </w:tc>
      </w:tr>
      <w:tr w:rsidR="004669BE" w:rsidRPr="00EF0FEA" w14:paraId="046B9423" w14:textId="77777777" w:rsidTr="00102BA0">
        <w:trPr>
          <w:trHeight w:val="133"/>
        </w:trPr>
        <w:tc>
          <w:tcPr>
            <w:tcW w:w="439" w:type="dxa"/>
            <w:tcBorders>
              <w:top w:val="single" w:sz="4" w:space="0" w:color="auto"/>
            </w:tcBorders>
          </w:tcPr>
          <w:p w14:paraId="2F39AF1B" w14:textId="77777777" w:rsidR="002248A1" w:rsidRPr="00A826B6" w:rsidRDefault="002248A1" w:rsidP="00172D1B">
            <w:pPr>
              <w:pStyle w:val="aff5"/>
              <w:spacing w:after="0" w:line="240" w:lineRule="auto"/>
              <w:rPr>
                <w:b w:val="0"/>
                <w:bCs/>
                <w:szCs w:val="24"/>
              </w:rPr>
            </w:pPr>
            <w:r w:rsidRPr="00A826B6">
              <w:rPr>
                <w:b w:val="0"/>
                <w:bCs/>
                <w:szCs w:val="24"/>
              </w:rPr>
              <w:t>6</w:t>
            </w:r>
          </w:p>
        </w:tc>
        <w:tc>
          <w:tcPr>
            <w:tcW w:w="8066" w:type="dxa"/>
            <w:tcBorders>
              <w:top w:val="single" w:sz="4" w:space="0" w:color="auto"/>
            </w:tcBorders>
          </w:tcPr>
          <w:p w14:paraId="52FF5DF9" w14:textId="136BDD4D" w:rsidR="002248A1" w:rsidRPr="00A826B6" w:rsidRDefault="002248A1" w:rsidP="00172D1B">
            <w:pPr>
              <w:pStyle w:val="aff5"/>
              <w:spacing w:after="0" w:line="240" w:lineRule="auto"/>
              <w:jc w:val="both"/>
              <w:rPr>
                <w:rFonts w:eastAsia="Times New Roman"/>
                <w:b w:val="0"/>
                <w:bCs/>
                <w:i/>
                <w:szCs w:val="24"/>
                <w:lang w:eastAsia="ru-RU"/>
              </w:rPr>
            </w:pPr>
            <w:r w:rsidRPr="00A826B6">
              <w:rPr>
                <w:rFonts w:eastAsia="Times New Roman"/>
                <w:b w:val="0"/>
                <w:bCs/>
                <w:szCs w:val="24"/>
                <w:lang w:eastAsia="ru-RU"/>
              </w:rPr>
              <w:t xml:space="preserve">Объект является объектом обороны, обеспечения вооруженных сил </w:t>
            </w:r>
            <w:r w:rsidR="00D95521">
              <w:rPr>
                <w:rFonts w:eastAsia="Times New Roman"/>
                <w:b w:val="0"/>
                <w:bCs/>
                <w:szCs w:val="24"/>
                <w:lang w:eastAsia="ru-RU"/>
              </w:rPr>
              <w:t xml:space="preserve">                            </w:t>
            </w:r>
            <w:r w:rsidRPr="00A826B6">
              <w:rPr>
                <w:rFonts w:eastAsia="Times New Roman"/>
                <w:b w:val="0"/>
                <w:bCs/>
                <w:szCs w:val="24"/>
                <w:lang w:eastAsia="ru-RU"/>
              </w:rPr>
              <w:t>и сопутствующей инфраструктуры, размещаемых (используемых) для обеспечения деятельности указанных объектов</w:t>
            </w:r>
          </w:p>
        </w:tc>
        <w:tc>
          <w:tcPr>
            <w:tcW w:w="1526" w:type="dxa"/>
            <w:tcBorders>
              <w:top w:val="single" w:sz="4" w:space="0" w:color="auto"/>
            </w:tcBorders>
          </w:tcPr>
          <w:p w14:paraId="29C4F805"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6C8518DB" w14:textId="77777777" w:rsidTr="00102BA0">
        <w:trPr>
          <w:trHeight w:val="39"/>
        </w:trPr>
        <w:tc>
          <w:tcPr>
            <w:tcW w:w="10031" w:type="dxa"/>
            <w:gridSpan w:val="3"/>
            <w:tcBorders>
              <w:top w:val="single" w:sz="4" w:space="0" w:color="auto"/>
              <w:left w:val="single" w:sz="4" w:space="0" w:color="FFFFFF"/>
              <w:right w:val="single" w:sz="4" w:space="0" w:color="FFFFFF"/>
            </w:tcBorders>
          </w:tcPr>
          <w:p w14:paraId="2E1EBEA9"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3594F894" w14:textId="77777777" w:rsidTr="00102BA0">
        <w:trPr>
          <w:trHeight w:val="133"/>
        </w:trPr>
        <w:tc>
          <w:tcPr>
            <w:tcW w:w="439" w:type="dxa"/>
            <w:tcBorders>
              <w:top w:val="single" w:sz="4" w:space="0" w:color="auto"/>
            </w:tcBorders>
          </w:tcPr>
          <w:p w14:paraId="491783FE" w14:textId="77777777" w:rsidR="002248A1" w:rsidRPr="00A826B6" w:rsidRDefault="002248A1" w:rsidP="00172D1B">
            <w:pPr>
              <w:pStyle w:val="aff5"/>
              <w:spacing w:after="0" w:line="240" w:lineRule="auto"/>
              <w:rPr>
                <w:b w:val="0"/>
                <w:bCs/>
                <w:szCs w:val="24"/>
              </w:rPr>
            </w:pPr>
            <w:r w:rsidRPr="00A826B6">
              <w:rPr>
                <w:b w:val="0"/>
                <w:bCs/>
                <w:szCs w:val="24"/>
              </w:rPr>
              <w:t>7</w:t>
            </w:r>
          </w:p>
        </w:tc>
        <w:tc>
          <w:tcPr>
            <w:tcW w:w="8066" w:type="dxa"/>
            <w:tcBorders>
              <w:top w:val="single" w:sz="4" w:space="0" w:color="auto"/>
            </w:tcBorders>
          </w:tcPr>
          <w:p w14:paraId="262F799F" w14:textId="52CAC4D1" w:rsidR="002248A1" w:rsidRPr="00A826B6" w:rsidRDefault="002248A1" w:rsidP="00172D1B">
            <w:pPr>
              <w:pStyle w:val="aff5"/>
              <w:spacing w:after="0" w:line="240" w:lineRule="auto"/>
              <w:jc w:val="both"/>
              <w:rPr>
                <w:rFonts w:eastAsia="Times New Roman"/>
                <w:b w:val="0"/>
                <w:bCs/>
                <w:szCs w:val="24"/>
                <w:lang w:eastAsia="ru-RU"/>
              </w:rPr>
            </w:pPr>
            <w:r w:rsidRPr="00A826B6">
              <w:rPr>
                <w:rFonts w:eastAsia="Times New Roman"/>
                <w:b w:val="0"/>
                <w:bCs/>
                <w:szCs w:val="24"/>
                <w:lang w:eastAsia="ru-RU"/>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1526" w:type="dxa"/>
            <w:tcBorders>
              <w:top w:val="single" w:sz="4" w:space="0" w:color="auto"/>
            </w:tcBorders>
          </w:tcPr>
          <w:p w14:paraId="06599425"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3D5B4179"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2F1114E4"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060E2B8E" w14:textId="77777777" w:rsidTr="00102BA0">
        <w:trPr>
          <w:trHeight w:val="133"/>
        </w:trPr>
        <w:tc>
          <w:tcPr>
            <w:tcW w:w="10031" w:type="dxa"/>
            <w:gridSpan w:val="3"/>
            <w:tcBorders>
              <w:top w:val="single" w:sz="4" w:space="0" w:color="auto"/>
            </w:tcBorders>
          </w:tcPr>
          <w:p w14:paraId="70EBA635" w14:textId="77777777" w:rsidR="002248A1" w:rsidRPr="00A826B6" w:rsidRDefault="002248A1" w:rsidP="00172D1B">
            <w:pPr>
              <w:pStyle w:val="aff5"/>
              <w:spacing w:after="0" w:line="240" w:lineRule="auto"/>
              <w:ind w:left="883" w:hanging="883"/>
              <w:jc w:val="both"/>
              <w:rPr>
                <w:b w:val="0"/>
                <w:bCs/>
                <w:szCs w:val="24"/>
              </w:rPr>
            </w:pPr>
            <w:r w:rsidRPr="00A826B6">
              <w:rPr>
                <w:rFonts w:eastAsia="Times New Roman"/>
                <w:szCs w:val="24"/>
                <w:lang w:eastAsia="ru-RU"/>
              </w:rPr>
              <w:t>ВЫВОД:</w:t>
            </w:r>
            <w:r w:rsidRPr="00A826B6">
              <w:rPr>
                <w:rFonts w:eastAsia="Times New Roman"/>
                <w:b w:val="0"/>
                <w:bCs/>
                <w:szCs w:val="24"/>
                <w:lang w:eastAsia="ru-RU"/>
              </w:rPr>
              <w:t xml:space="preserve"> </w:t>
            </w:r>
            <w:r w:rsidRPr="00A826B6">
              <w:rPr>
                <w:b w:val="0"/>
                <w:bCs/>
                <w:szCs w:val="24"/>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A826B6">
              <w:rPr>
                <w:b w:val="0"/>
                <w:bCs/>
                <w:szCs w:val="24"/>
                <w:lang w:eastAsia="ru-RU"/>
              </w:rPr>
              <w:t>паспортов колористических решений фасадов) зданий, строений, сооружений, ограждений»</w:t>
            </w:r>
          </w:p>
          <w:p w14:paraId="1B5424A2" w14:textId="77777777" w:rsidR="002248A1" w:rsidRPr="001F1218" w:rsidRDefault="002248A1" w:rsidP="00172D1B">
            <w:pPr>
              <w:pStyle w:val="aff5"/>
              <w:spacing w:after="0" w:line="240" w:lineRule="auto"/>
              <w:jc w:val="both"/>
              <w:rPr>
                <w:rFonts w:eastAsia="Times New Roman"/>
                <w:b w:val="0"/>
                <w:bCs/>
                <w:sz w:val="22"/>
                <w:lang w:eastAsia="ru-RU"/>
              </w:rPr>
            </w:pPr>
            <w:r w:rsidRPr="001F1218">
              <w:rPr>
                <w:b w:val="0"/>
                <w:bCs/>
                <w:sz w:val="22"/>
              </w:rPr>
              <w:t>(Вывод в информационном листе отображается при указании в поле 1 или 2 и (или) 3, и (или) 4, и (или) 5, и (или) 6, и (или) 7 отрицательного результата «да»)</w:t>
            </w:r>
          </w:p>
        </w:tc>
      </w:tr>
      <w:tr w:rsidR="004669BE" w:rsidRPr="00EF0FEA" w14:paraId="4B63222F"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68A98BC0" w14:textId="77777777" w:rsidR="002248A1" w:rsidRPr="00EF0FEA" w:rsidRDefault="002248A1" w:rsidP="00172D1B">
            <w:pPr>
              <w:pStyle w:val="aff5"/>
              <w:spacing w:after="0" w:line="240" w:lineRule="auto"/>
              <w:ind w:right="282"/>
              <w:jc w:val="both"/>
              <w:rPr>
                <w:rFonts w:eastAsia="Times New Roman"/>
                <w:b w:val="0"/>
                <w:bCs/>
                <w:sz w:val="16"/>
                <w:szCs w:val="16"/>
                <w:lang w:eastAsia="ru-RU"/>
              </w:rPr>
            </w:pPr>
          </w:p>
        </w:tc>
      </w:tr>
      <w:tr w:rsidR="004669BE" w:rsidRPr="00EF0FEA" w14:paraId="27C6D649" w14:textId="77777777" w:rsidTr="00102BA0">
        <w:trPr>
          <w:trHeight w:val="39"/>
        </w:trPr>
        <w:tc>
          <w:tcPr>
            <w:tcW w:w="10031" w:type="dxa"/>
            <w:gridSpan w:val="3"/>
            <w:tcBorders>
              <w:top w:val="single" w:sz="4" w:space="0" w:color="auto"/>
              <w:left w:val="single" w:sz="4" w:space="0" w:color="auto"/>
              <w:bottom w:val="single" w:sz="4" w:space="0" w:color="auto"/>
              <w:right w:val="single" w:sz="4" w:space="0" w:color="auto"/>
            </w:tcBorders>
          </w:tcPr>
          <w:p w14:paraId="35235252" w14:textId="57C7712C" w:rsidR="002248A1" w:rsidRPr="00A826B6" w:rsidRDefault="002248A1" w:rsidP="00172D1B">
            <w:pPr>
              <w:pStyle w:val="aff5"/>
              <w:numPr>
                <w:ilvl w:val="0"/>
                <w:numId w:val="25"/>
              </w:numPr>
              <w:spacing w:after="0" w:line="240" w:lineRule="auto"/>
              <w:ind w:left="316" w:right="2" w:hanging="142"/>
              <w:jc w:val="both"/>
              <w:rPr>
                <w:rFonts w:eastAsia="Times New Roman"/>
                <w:b w:val="0"/>
                <w:bCs/>
                <w:szCs w:val="24"/>
                <w:lang w:eastAsia="ru-RU"/>
              </w:rPr>
            </w:pPr>
            <w:r w:rsidRPr="00A826B6">
              <w:rPr>
                <w:szCs w:val="24"/>
              </w:rPr>
              <w:lastRenderedPageBreak/>
              <w:t>Не</w:t>
            </w:r>
            <w:r w:rsidR="00EE3934" w:rsidRPr="00A826B6">
              <w:rPr>
                <w:szCs w:val="24"/>
              </w:rPr>
              <w:t>соответствие</w:t>
            </w:r>
            <w:r w:rsidRPr="00A826B6">
              <w:rPr>
                <w:szCs w:val="24"/>
              </w:rPr>
              <w:t xml:space="preserve"> информации, которая содержится в Запросе, представленных Заявителем, </w:t>
            </w:r>
            <w:r w:rsidR="001C41FA" w:rsidRPr="00A826B6">
              <w:rPr>
                <w:szCs w:val="24"/>
              </w:rPr>
              <w:t>сведениям</w:t>
            </w:r>
            <w:r w:rsidRPr="00A826B6">
              <w:rPr>
                <w:szCs w:val="24"/>
              </w:rPr>
              <w:t>, полученным в результате межведомственного информационного взаимодействия</w:t>
            </w:r>
            <w:r w:rsidRPr="00A826B6">
              <w:rPr>
                <w:rFonts w:eastAsia="Times New Roman"/>
                <w:b w:val="0"/>
                <w:bCs/>
                <w:szCs w:val="24"/>
                <w:lang w:eastAsia="ru-RU"/>
              </w:rPr>
              <w:t xml:space="preserve"> </w:t>
            </w:r>
          </w:p>
          <w:p w14:paraId="2719E730" w14:textId="77777777" w:rsidR="002248A1" w:rsidRPr="001F1218" w:rsidRDefault="002248A1" w:rsidP="00172D1B">
            <w:pPr>
              <w:pStyle w:val="aff5"/>
              <w:spacing w:after="0" w:line="240" w:lineRule="auto"/>
              <w:ind w:left="174" w:right="282" w:hanging="174"/>
              <w:jc w:val="both"/>
              <w:rPr>
                <w:rFonts w:eastAsia="Times New Roman"/>
                <w:b w:val="0"/>
                <w:bCs/>
                <w:iCs/>
                <w:sz w:val="22"/>
                <w:lang w:eastAsia="ru-RU"/>
              </w:rPr>
            </w:pPr>
            <w:r w:rsidRPr="001F1218">
              <w:rPr>
                <w:rFonts w:eastAsia="Times New Roman"/>
                <w:b w:val="0"/>
                <w:bCs/>
                <w:iCs/>
                <w:sz w:val="22"/>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F0FEA" w14:paraId="2764B64F" w14:textId="77777777" w:rsidTr="00102BA0">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2176AB1"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71A14339" w14:textId="77777777" w:rsidTr="00102BA0">
        <w:trPr>
          <w:trHeight w:val="133"/>
        </w:trPr>
        <w:tc>
          <w:tcPr>
            <w:tcW w:w="439" w:type="dxa"/>
            <w:tcBorders>
              <w:top w:val="single" w:sz="4" w:space="0" w:color="auto"/>
            </w:tcBorders>
          </w:tcPr>
          <w:p w14:paraId="5DB2BC67" w14:textId="77777777" w:rsidR="002248A1" w:rsidRPr="00A826B6" w:rsidRDefault="002248A1" w:rsidP="00172D1B">
            <w:pPr>
              <w:pStyle w:val="aff5"/>
              <w:spacing w:after="0" w:line="240" w:lineRule="auto"/>
              <w:rPr>
                <w:b w:val="0"/>
                <w:bCs/>
                <w:szCs w:val="24"/>
              </w:rPr>
            </w:pPr>
            <w:r w:rsidRPr="00A826B6">
              <w:rPr>
                <w:b w:val="0"/>
                <w:bCs/>
                <w:szCs w:val="24"/>
              </w:rPr>
              <w:t>8</w:t>
            </w:r>
          </w:p>
        </w:tc>
        <w:tc>
          <w:tcPr>
            <w:tcW w:w="8066" w:type="dxa"/>
            <w:tcBorders>
              <w:top w:val="single" w:sz="4" w:space="0" w:color="auto"/>
            </w:tcBorders>
          </w:tcPr>
          <w:p w14:paraId="2CF2B51A" w14:textId="79968754" w:rsidR="002248A1" w:rsidRPr="00A826B6" w:rsidRDefault="002248A1" w:rsidP="00172D1B">
            <w:pPr>
              <w:pStyle w:val="aff5"/>
              <w:spacing w:after="0" w:line="240" w:lineRule="auto"/>
              <w:jc w:val="both"/>
              <w:rPr>
                <w:b w:val="0"/>
                <w:bCs/>
                <w:szCs w:val="24"/>
              </w:rPr>
            </w:pPr>
            <w:r w:rsidRPr="00A826B6">
              <w:rPr>
                <w:rFonts w:eastAsia="Times New Roman"/>
                <w:b w:val="0"/>
                <w:szCs w:val="24"/>
                <w:lang w:eastAsia="ru-RU"/>
              </w:rPr>
              <w:t xml:space="preserve">Запрос подан в отношении объекта капитального строительства, сведения </w:t>
            </w:r>
            <w:r w:rsidR="00D95521">
              <w:rPr>
                <w:rFonts w:eastAsia="Times New Roman"/>
                <w:b w:val="0"/>
                <w:szCs w:val="24"/>
                <w:lang w:eastAsia="ru-RU"/>
              </w:rPr>
              <w:t xml:space="preserve">                   </w:t>
            </w:r>
            <w:r w:rsidRPr="00A826B6">
              <w:rPr>
                <w:rFonts w:eastAsia="Times New Roman"/>
                <w:b w:val="0"/>
                <w:szCs w:val="24"/>
                <w:lang w:eastAsia="ru-RU"/>
              </w:rPr>
              <w:t>о котором отсутствуют в Едином государственном реестре недвижимости</w:t>
            </w:r>
          </w:p>
        </w:tc>
        <w:tc>
          <w:tcPr>
            <w:tcW w:w="1526" w:type="dxa"/>
            <w:tcBorders>
              <w:top w:val="single" w:sz="4" w:space="0" w:color="auto"/>
            </w:tcBorders>
          </w:tcPr>
          <w:p w14:paraId="761A7FAF"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66B90338" w14:textId="77777777" w:rsidTr="00102BA0">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14:paraId="529CDC37"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4C233031" w14:textId="77777777" w:rsidTr="00102BA0">
        <w:trPr>
          <w:trHeight w:val="133"/>
        </w:trPr>
        <w:tc>
          <w:tcPr>
            <w:tcW w:w="439" w:type="dxa"/>
            <w:tcBorders>
              <w:top w:val="single" w:sz="4" w:space="0" w:color="auto"/>
            </w:tcBorders>
          </w:tcPr>
          <w:p w14:paraId="62BD61FE" w14:textId="77777777" w:rsidR="002248A1" w:rsidRPr="00A826B6" w:rsidRDefault="002248A1" w:rsidP="00172D1B">
            <w:pPr>
              <w:pStyle w:val="aff5"/>
              <w:spacing w:after="0" w:line="240" w:lineRule="auto"/>
              <w:rPr>
                <w:b w:val="0"/>
                <w:bCs/>
                <w:szCs w:val="24"/>
              </w:rPr>
            </w:pPr>
            <w:r w:rsidRPr="00A826B6">
              <w:rPr>
                <w:b w:val="0"/>
                <w:bCs/>
                <w:szCs w:val="24"/>
              </w:rPr>
              <w:t>9</w:t>
            </w:r>
          </w:p>
        </w:tc>
        <w:tc>
          <w:tcPr>
            <w:tcW w:w="8066" w:type="dxa"/>
            <w:tcBorders>
              <w:top w:val="single" w:sz="4" w:space="0" w:color="auto"/>
            </w:tcBorders>
          </w:tcPr>
          <w:p w14:paraId="166547A2" w14:textId="77777777" w:rsidR="002248A1" w:rsidRPr="00A826B6" w:rsidRDefault="002248A1" w:rsidP="00172D1B">
            <w:pPr>
              <w:pStyle w:val="aff5"/>
              <w:spacing w:after="0" w:line="240" w:lineRule="auto"/>
              <w:jc w:val="both"/>
              <w:rPr>
                <w:b w:val="0"/>
                <w:bCs/>
                <w:i/>
                <w:szCs w:val="24"/>
              </w:rPr>
            </w:pPr>
            <w:r w:rsidRPr="00A826B6">
              <w:rPr>
                <w:rFonts w:eastAsia="Times New Roman"/>
                <w:b w:val="0"/>
                <w:szCs w:val="24"/>
                <w:lang w:eastAsia="ru-RU"/>
              </w:rP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1526" w:type="dxa"/>
            <w:tcBorders>
              <w:top w:val="single" w:sz="4" w:space="0" w:color="auto"/>
            </w:tcBorders>
          </w:tcPr>
          <w:p w14:paraId="4679DD14"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02730686" w14:textId="77777777" w:rsidTr="00102BA0">
        <w:trPr>
          <w:trHeight w:val="39"/>
        </w:trPr>
        <w:tc>
          <w:tcPr>
            <w:tcW w:w="10031" w:type="dxa"/>
            <w:gridSpan w:val="3"/>
            <w:tcBorders>
              <w:top w:val="single" w:sz="4" w:space="0" w:color="auto"/>
              <w:left w:val="single" w:sz="4" w:space="0" w:color="FFFFFF"/>
              <w:right w:val="single" w:sz="4" w:space="0" w:color="FFFFFF"/>
            </w:tcBorders>
          </w:tcPr>
          <w:p w14:paraId="7CFC9F2A"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4CFA326B" w14:textId="77777777" w:rsidTr="00102BA0">
        <w:trPr>
          <w:trHeight w:val="133"/>
        </w:trPr>
        <w:tc>
          <w:tcPr>
            <w:tcW w:w="439" w:type="dxa"/>
            <w:tcBorders>
              <w:top w:val="single" w:sz="4" w:space="0" w:color="auto"/>
            </w:tcBorders>
          </w:tcPr>
          <w:p w14:paraId="11CDE453" w14:textId="77777777" w:rsidR="002248A1" w:rsidRPr="00A826B6" w:rsidRDefault="002248A1" w:rsidP="00172D1B">
            <w:pPr>
              <w:pStyle w:val="aff5"/>
              <w:spacing w:after="0" w:line="240" w:lineRule="auto"/>
              <w:rPr>
                <w:b w:val="0"/>
                <w:bCs/>
                <w:szCs w:val="24"/>
              </w:rPr>
            </w:pPr>
            <w:r w:rsidRPr="00A826B6">
              <w:rPr>
                <w:b w:val="0"/>
                <w:bCs/>
                <w:szCs w:val="24"/>
              </w:rPr>
              <w:t>10</w:t>
            </w:r>
          </w:p>
        </w:tc>
        <w:tc>
          <w:tcPr>
            <w:tcW w:w="8066" w:type="dxa"/>
            <w:tcBorders>
              <w:top w:val="single" w:sz="4" w:space="0" w:color="auto"/>
            </w:tcBorders>
          </w:tcPr>
          <w:p w14:paraId="22BD0CFD" w14:textId="77777777" w:rsidR="002248A1" w:rsidRPr="00A826B6" w:rsidRDefault="002248A1" w:rsidP="00172D1B">
            <w:pPr>
              <w:pStyle w:val="aff5"/>
              <w:spacing w:after="0" w:line="240" w:lineRule="auto"/>
              <w:jc w:val="both"/>
              <w:rPr>
                <w:rFonts w:eastAsia="Times New Roman"/>
                <w:b w:val="0"/>
                <w:i/>
                <w:szCs w:val="24"/>
                <w:lang w:eastAsia="ru-RU"/>
              </w:rPr>
            </w:pPr>
            <w:r w:rsidRPr="00A826B6">
              <w:rPr>
                <w:b w:val="0"/>
                <w:bCs/>
                <w:szCs w:val="24"/>
              </w:rPr>
              <w:t>Заявитель не является правообладателем объекта капитального строительства</w:t>
            </w:r>
          </w:p>
        </w:tc>
        <w:tc>
          <w:tcPr>
            <w:tcW w:w="1526" w:type="dxa"/>
            <w:tcBorders>
              <w:top w:val="single" w:sz="4" w:space="0" w:color="auto"/>
            </w:tcBorders>
          </w:tcPr>
          <w:p w14:paraId="49A7FF4E"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3670328E"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356D1FF8"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47B11F1E" w14:textId="77777777" w:rsidTr="00102BA0">
        <w:trPr>
          <w:trHeight w:val="133"/>
        </w:trPr>
        <w:tc>
          <w:tcPr>
            <w:tcW w:w="10031" w:type="dxa"/>
            <w:gridSpan w:val="3"/>
            <w:tcBorders>
              <w:top w:val="single" w:sz="4" w:space="0" w:color="auto"/>
            </w:tcBorders>
          </w:tcPr>
          <w:p w14:paraId="095033AD" w14:textId="45402B85" w:rsidR="002248A1" w:rsidRPr="00A826B6" w:rsidRDefault="002248A1" w:rsidP="00172D1B">
            <w:pPr>
              <w:pStyle w:val="aff5"/>
              <w:spacing w:after="0" w:line="240" w:lineRule="auto"/>
              <w:ind w:left="883" w:hanging="883"/>
              <w:jc w:val="both"/>
              <w:rPr>
                <w:b w:val="0"/>
                <w:bCs/>
                <w:szCs w:val="24"/>
              </w:rPr>
            </w:pPr>
            <w:r w:rsidRPr="00A826B6">
              <w:rPr>
                <w:rFonts w:eastAsia="Times New Roman"/>
                <w:szCs w:val="24"/>
                <w:lang w:eastAsia="ru-RU"/>
              </w:rPr>
              <w:t>ВЫВОД:</w:t>
            </w:r>
            <w:r w:rsidRPr="00A826B6">
              <w:rPr>
                <w:rFonts w:eastAsia="Times New Roman"/>
                <w:b w:val="0"/>
                <w:bCs/>
                <w:szCs w:val="24"/>
                <w:lang w:eastAsia="ru-RU"/>
              </w:rPr>
              <w:t xml:space="preserve"> </w:t>
            </w:r>
            <w:r w:rsidRPr="00A826B6">
              <w:rPr>
                <w:b w:val="0"/>
                <w:bCs/>
                <w:szCs w:val="24"/>
              </w:rPr>
              <w:t xml:space="preserve">информация, которая содержится в Запросе, представленном </w:t>
            </w:r>
            <w:proofErr w:type="gramStart"/>
            <w:r w:rsidRPr="00A826B6">
              <w:rPr>
                <w:b w:val="0"/>
                <w:bCs/>
                <w:szCs w:val="24"/>
              </w:rPr>
              <w:t xml:space="preserve">Заявителем, </w:t>
            </w:r>
            <w:r w:rsidR="001F1218">
              <w:rPr>
                <w:b w:val="0"/>
                <w:bCs/>
                <w:szCs w:val="24"/>
              </w:rPr>
              <w:t xml:space="preserve">  </w:t>
            </w:r>
            <w:proofErr w:type="gramEnd"/>
            <w:r w:rsidR="001F1218">
              <w:rPr>
                <w:b w:val="0"/>
                <w:bCs/>
                <w:szCs w:val="24"/>
              </w:rPr>
              <w:t xml:space="preserve">                               </w:t>
            </w:r>
            <w:r w:rsidRPr="00A826B6">
              <w:rPr>
                <w:b w:val="0"/>
                <w:bCs/>
                <w:szCs w:val="24"/>
              </w:rPr>
              <w:t xml:space="preserve">не соответствует </w:t>
            </w:r>
            <w:r w:rsidR="001C41FA" w:rsidRPr="00A826B6">
              <w:rPr>
                <w:b w:val="0"/>
                <w:bCs/>
                <w:szCs w:val="24"/>
              </w:rPr>
              <w:t>сведениям</w:t>
            </w:r>
            <w:r w:rsidRPr="00A826B6">
              <w:rPr>
                <w:b w:val="0"/>
                <w:bCs/>
                <w:szCs w:val="24"/>
              </w:rPr>
              <w:t>, полученным в результате межведомственного информационного взаимодействия, и является не</w:t>
            </w:r>
            <w:r w:rsidR="001C41FA" w:rsidRPr="00A826B6">
              <w:rPr>
                <w:b w:val="0"/>
                <w:bCs/>
                <w:szCs w:val="24"/>
              </w:rPr>
              <w:t>соответствующей</w:t>
            </w:r>
          </w:p>
          <w:p w14:paraId="64DB2F44" w14:textId="6C04C1E4" w:rsidR="002248A1" w:rsidRPr="001F1218" w:rsidRDefault="002248A1" w:rsidP="00172D1B">
            <w:pPr>
              <w:pStyle w:val="aff5"/>
              <w:spacing w:after="0" w:line="240" w:lineRule="auto"/>
              <w:ind w:left="1028" w:hanging="1028"/>
              <w:jc w:val="both"/>
              <w:rPr>
                <w:rFonts w:eastAsia="Times New Roman"/>
                <w:b w:val="0"/>
                <w:bCs/>
                <w:sz w:val="22"/>
                <w:lang w:eastAsia="ru-RU"/>
              </w:rPr>
            </w:pPr>
            <w:r w:rsidRPr="001F1218">
              <w:rPr>
                <w:b w:val="0"/>
                <w:bCs/>
                <w:sz w:val="22"/>
              </w:rPr>
              <w:t>(Вывод в информационном листе от</w:t>
            </w:r>
            <w:r w:rsidR="00B2011A" w:rsidRPr="001F1218">
              <w:rPr>
                <w:b w:val="0"/>
                <w:bCs/>
                <w:sz w:val="22"/>
              </w:rPr>
              <w:t>ображается при указании в поле 8 и (или) 9, и (или) 10</w:t>
            </w:r>
            <w:r w:rsidRPr="001F1218">
              <w:rPr>
                <w:b w:val="0"/>
                <w:bCs/>
                <w:sz w:val="22"/>
              </w:rPr>
              <w:t xml:space="preserve"> отрицательного результата «да»)</w:t>
            </w:r>
          </w:p>
        </w:tc>
      </w:tr>
    </w:tbl>
    <w:p w14:paraId="72513F18" w14:textId="77777777" w:rsidR="00EE119B" w:rsidRPr="00EF0FEA" w:rsidRDefault="00EE119B" w:rsidP="00172D1B">
      <w:pPr>
        <w:spacing w:after="0" w:line="240" w:lineRule="auto"/>
        <w:rPr>
          <w:rFonts w:ascii="Times New Roman" w:hAnsi="Times New Roman"/>
        </w:rPr>
      </w:pPr>
    </w:p>
    <w:p w14:paraId="30300DB7" w14:textId="3BDED20D" w:rsidR="002248A1" w:rsidRPr="00A826B6" w:rsidRDefault="00D95521" w:rsidP="00172D1B">
      <w:pPr>
        <w:pStyle w:val="aff5"/>
        <w:spacing w:after="0" w:line="240" w:lineRule="auto"/>
        <w:ind w:right="282"/>
        <w:jc w:val="both"/>
        <w:rPr>
          <w:b w:val="0"/>
          <w:bCs/>
          <w:iCs/>
          <w:szCs w:val="24"/>
        </w:rPr>
      </w:pPr>
      <w:r>
        <w:rPr>
          <w:b w:val="0"/>
          <w:bCs/>
          <w:iCs/>
          <w:szCs w:val="24"/>
        </w:rPr>
        <w:t xml:space="preserve">2. </w:t>
      </w:r>
      <w:r w:rsidR="002248A1" w:rsidRPr="00A826B6">
        <w:rPr>
          <w:b w:val="0"/>
          <w:bCs/>
          <w:iCs/>
          <w:szCs w:val="24"/>
        </w:rPr>
        <w:t xml:space="preserve">Форма </w:t>
      </w:r>
      <w:r w:rsidR="002248A1" w:rsidRPr="00A826B6">
        <w:rPr>
          <w:b w:val="0"/>
          <w:bCs/>
          <w:szCs w:val="24"/>
        </w:rPr>
        <w:t xml:space="preserve">информационного листа «Оценка документов на наличие оснований для </w:t>
      </w:r>
      <w:r w:rsidR="00AE453A" w:rsidRPr="00A826B6">
        <w:rPr>
          <w:b w:val="0"/>
          <w:bCs/>
          <w:szCs w:val="24"/>
        </w:rPr>
        <w:t xml:space="preserve">отказа </w:t>
      </w:r>
      <w:r w:rsidR="00194528" w:rsidRPr="00194528">
        <w:rPr>
          <w:b w:val="0"/>
          <w:bCs/>
          <w:szCs w:val="24"/>
        </w:rPr>
        <w:t xml:space="preserve">                            </w:t>
      </w:r>
      <w:r w:rsidR="00AE453A" w:rsidRPr="00A826B6">
        <w:rPr>
          <w:b w:val="0"/>
          <w:bCs/>
          <w:szCs w:val="24"/>
        </w:rPr>
        <w:t>в предоставлении М</w:t>
      </w:r>
      <w:r w:rsidR="002248A1" w:rsidRPr="00A826B6">
        <w:rPr>
          <w:b w:val="0"/>
          <w:bCs/>
          <w:szCs w:val="24"/>
        </w:rPr>
        <w:t xml:space="preserve">униципальной услуги по </w:t>
      </w:r>
      <w:r w:rsidR="00AE453A" w:rsidRPr="00A826B6">
        <w:rPr>
          <w:b w:val="0"/>
          <w:bCs/>
          <w:szCs w:val="24"/>
        </w:rPr>
        <w:t>под</w:t>
      </w:r>
      <w:r w:rsidR="002248A1" w:rsidRPr="00A826B6">
        <w:rPr>
          <w:b w:val="0"/>
          <w:bCs/>
          <w:szCs w:val="24"/>
        </w:rPr>
        <w:t>пунктам 13.4.1</w:t>
      </w:r>
      <w:r w:rsidR="006B5B45" w:rsidRPr="00A826B6">
        <w:rPr>
          <w:b w:val="0"/>
          <w:bCs/>
          <w:szCs w:val="24"/>
        </w:rPr>
        <w:t>,</w:t>
      </w:r>
      <w:r w:rsidR="002248A1" w:rsidRPr="00A826B6">
        <w:rPr>
          <w:b w:val="0"/>
          <w:bCs/>
          <w:szCs w:val="24"/>
        </w:rPr>
        <w:t xml:space="preserve">13.4.2 </w:t>
      </w:r>
      <w:r w:rsidR="0024167B" w:rsidRPr="00A826B6">
        <w:rPr>
          <w:b w:val="0"/>
          <w:bCs/>
          <w:szCs w:val="24"/>
        </w:rPr>
        <w:t>пункта</w:t>
      </w:r>
      <w:r w:rsidR="00446969" w:rsidRPr="00A826B6">
        <w:rPr>
          <w:b w:val="0"/>
          <w:bCs/>
          <w:szCs w:val="24"/>
        </w:rPr>
        <w:t xml:space="preserve"> 13.4</w:t>
      </w:r>
      <w:r w:rsidR="0024167B" w:rsidRPr="00A826B6">
        <w:rPr>
          <w:b w:val="0"/>
          <w:bCs/>
          <w:szCs w:val="24"/>
        </w:rPr>
        <w:t xml:space="preserve"> </w:t>
      </w:r>
      <w:r w:rsidR="002248A1" w:rsidRPr="00A826B6">
        <w:rPr>
          <w:b w:val="0"/>
          <w:bCs/>
          <w:szCs w:val="24"/>
        </w:rPr>
        <w:t xml:space="preserve">Административного регламента», заполняемого при оформлении решения </w:t>
      </w:r>
      <w:r w:rsidR="002248A1" w:rsidRPr="00A826B6">
        <w:rPr>
          <w:b w:val="0"/>
          <w:bCs/>
          <w:szCs w:val="24"/>
          <w:lang w:eastAsia="ru-RU"/>
        </w:rPr>
        <w:t xml:space="preserve">об отказе </w:t>
      </w:r>
      <w:r w:rsidR="00976931" w:rsidRPr="00A826B6">
        <w:rPr>
          <w:b w:val="0"/>
          <w:bCs/>
          <w:szCs w:val="24"/>
          <w:lang w:eastAsia="ru-RU"/>
        </w:rPr>
        <w:br/>
      </w:r>
      <w:r w:rsidR="002248A1" w:rsidRPr="00A826B6">
        <w:rPr>
          <w:b w:val="0"/>
          <w:bCs/>
          <w:szCs w:val="24"/>
          <w:lang w:eastAsia="ru-RU"/>
        </w:rPr>
        <w:t xml:space="preserve">в предоставлении </w:t>
      </w:r>
      <w:r w:rsidR="002248A1" w:rsidRPr="00A826B6">
        <w:rPr>
          <w:b w:val="0"/>
          <w:bCs/>
          <w:szCs w:val="24"/>
        </w:rPr>
        <w:t xml:space="preserve">муниципальной услуги «Согласование проектных решений </w:t>
      </w:r>
      <w:r w:rsidR="00976931" w:rsidRPr="00A826B6">
        <w:rPr>
          <w:b w:val="0"/>
          <w:bCs/>
          <w:szCs w:val="24"/>
        </w:rPr>
        <w:br/>
      </w:r>
      <w:r w:rsidR="002248A1" w:rsidRPr="00A826B6">
        <w:rPr>
          <w:b w:val="0"/>
          <w:bCs/>
          <w:szCs w:val="24"/>
        </w:rPr>
        <w:t>по отделке фасадов (</w:t>
      </w:r>
      <w:r w:rsidR="002248A1" w:rsidRPr="00A826B6">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2248A1" w:rsidRPr="00A826B6">
        <w:rPr>
          <w:rFonts w:eastAsia="Times New Roman"/>
          <w:szCs w:val="24"/>
          <w:u w:val="single"/>
          <w:lang w:eastAsia="ru-RU"/>
        </w:rPr>
        <w:t>некапитального строения, сооружения</w:t>
      </w:r>
      <w:r w:rsidR="002248A1" w:rsidRPr="00A826B6">
        <w:rPr>
          <w:rFonts w:eastAsia="Times New Roman"/>
          <w:b w:val="0"/>
          <w:bCs/>
          <w:szCs w:val="24"/>
          <w:lang w:eastAsia="ru-RU"/>
        </w:rPr>
        <w:t>:</w:t>
      </w:r>
    </w:p>
    <w:p w14:paraId="73A99747" w14:textId="0F179E40" w:rsidR="00EE119B" w:rsidRPr="00A826B6" w:rsidRDefault="00D95521" w:rsidP="00172D1B">
      <w:pPr>
        <w:pStyle w:val="aff5"/>
        <w:spacing w:after="0" w:line="240" w:lineRule="auto"/>
        <w:ind w:right="282"/>
        <w:jc w:val="both"/>
        <w:rPr>
          <w:b w:val="0"/>
          <w:bCs/>
          <w:iCs/>
          <w:szCs w:val="24"/>
        </w:rPr>
      </w:pPr>
      <w:r>
        <w:rPr>
          <w:b w:val="0"/>
          <w:bCs/>
          <w:iCs/>
          <w:szCs w:val="24"/>
        </w:rPr>
        <w:t>3.</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4669BE" w:rsidRPr="00EF0FEA" w14:paraId="50A33E8B" w14:textId="77777777" w:rsidTr="00102BA0">
        <w:trPr>
          <w:trHeight w:val="39"/>
        </w:trPr>
        <w:tc>
          <w:tcPr>
            <w:tcW w:w="8505" w:type="dxa"/>
            <w:gridSpan w:val="2"/>
          </w:tcPr>
          <w:p w14:paraId="3E8AFBB9" w14:textId="2BF8D860" w:rsidR="002248A1" w:rsidRPr="00A826B6" w:rsidRDefault="002248A1" w:rsidP="00172D1B">
            <w:pPr>
              <w:pStyle w:val="aff5"/>
              <w:spacing w:after="0" w:line="240" w:lineRule="auto"/>
              <w:ind w:right="-108"/>
              <w:rPr>
                <w:rFonts w:eastAsia="Times New Roman"/>
                <w:szCs w:val="24"/>
                <w:lang w:eastAsia="ru-RU"/>
              </w:rPr>
            </w:pPr>
            <w:r w:rsidRPr="00A826B6">
              <w:rPr>
                <w:szCs w:val="24"/>
              </w:rPr>
              <w:t>Оценка документов на наличие основан</w:t>
            </w:r>
            <w:r w:rsidR="00AE453A" w:rsidRPr="00A826B6">
              <w:rPr>
                <w:szCs w:val="24"/>
              </w:rPr>
              <w:t>ий для отказа в предоставлении М</w:t>
            </w:r>
            <w:r w:rsidRPr="00A826B6">
              <w:rPr>
                <w:szCs w:val="24"/>
              </w:rPr>
              <w:t xml:space="preserve">униципальной услуги по </w:t>
            </w:r>
            <w:r w:rsidR="00AE453A" w:rsidRPr="00A826B6">
              <w:rPr>
                <w:szCs w:val="24"/>
              </w:rPr>
              <w:t>под</w:t>
            </w:r>
            <w:r w:rsidRPr="00A826B6">
              <w:rPr>
                <w:szCs w:val="24"/>
              </w:rPr>
              <w:t>пунктам 13.4.1</w:t>
            </w:r>
            <w:r w:rsidR="006B5B45" w:rsidRPr="00A826B6">
              <w:rPr>
                <w:szCs w:val="24"/>
              </w:rPr>
              <w:t>,</w:t>
            </w:r>
            <w:r w:rsidRPr="00A826B6">
              <w:rPr>
                <w:szCs w:val="24"/>
              </w:rPr>
              <w:t xml:space="preserve"> 13.4.2 </w:t>
            </w:r>
            <w:r w:rsidR="0024167B" w:rsidRPr="00A826B6">
              <w:rPr>
                <w:szCs w:val="24"/>
              </w:rPr>
              <w:t>пункта</w:t>
            </w:r>
            <w:r w:rsidR="00446969" w:rsidRPr="00A826B6">
              <w:rPr>
                <w:szCs w:val="24"/>
              </w:rPr>
              <w:t xml:space="preserve"> 13.4</w:t>
            </w:r>
            <w:r w:rsidR="0024167B" w:rsidRPr="00A826B6">
              <w:rPr>
                <w:szCs w:val="24"/>
              </w:rPr>
              <w:t xml:space="preserve"> </w:t>
            </w:r>
            <w:r w:rsidRPr="00A826B6">
              <w:rPr>
                <w:szCs w:val="24"/>
              </w:rPr>
              <w:t>Административного регламента</w:t>
            </w:r>
          </w:p>
        </w:tc>
        <w:tc>
          <w:tcPr>
            <w:tcW w:w="1526" w:type="dxa"/>
          </w:tcPr>
          <w:p w14:paraId="74E7C4AA" w14:textId="77777777" w:rsidR="002248A1" w:rsidRPr="00A826B6" w:rsidRDefault="002248A1" w:rsidP="00172D1B">
            <w:pPr>
              <w:pStyle w:val="aff5"/>
              <w:spacing w:after="0" w:line="240" w:lineRule="auto"/>
              <w:rPr>
                <w:szCs w:val="24"/>
              </w:rPr>
            </w:pPr>
            <w:r w:rsidRPr="00A826B6">
              <w:rPr>
                <w:szCs w:val="24"/>
              </w:rPr>
              <w:t>Результат</w:t>
            </w:r>
          </w:p>
          <w:p w14:paraId="7A70B380" w14:textId="77777777" w:rsidR="002248A1" w:rsidRPr="00EF0FEA" w:rsidRDefault="002248A1" w:rsidP="00172D1B">
            <w:pPr>
              <w:pStyle w:val="aff5"/>
              <w:spacing w:after="0" w:line="240" w:lineRule="auto"/>
              <w:rPr>
                <w:rFonts w:eastAsia="Times New Roman"/>
                <w:b w:val="0"/>
                <w:sz w:val="16"/>
                <w:szCs w:val="16"/>
              </w:rPr>
            </w:pPr>
            <w:r w:rsidRPr="00A826B6">
              <w:rPr>
                <w:rFonts w:eastAsia="Times New Roman"/>
                <w:b w:val="0"/>
                <w:szCs w:val="24"/>
              </w:rPr>
              <w:t>да/нет</w:t>
            </w:r>
          </w:p>
        </w:tc>
      </w:tr>
      <w:tr w:rsidR="004669BE" w:rsidRPr="00EF0FEA" w14:paraId="122149F0" w14:textId="77777777" w:rsidTr="00102BA0">
        <w:trPr>
          <w:trHeight w:val="39"/>
        </w:trPr>
        <w:tc>
          <w:tcPr>
            <w:tcW w:w="439" w:type="dxa"/>
            <w:tcBorders>
              <w:left w:val="single" w:sz="4" w:space="0" w:color="FFFFFF" w:themeColor="background1"/>
              <w:right w:val="single" w:sz="4" w:space="0" w:color="FFFFFF" w:themeColor="background1"/>
            </w:tcBorders>
          </w:tcPr>
          <w:p w14:paraId="21A33CE1"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0E634A2D"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01E05BF6" w14:textId="77777777" w:rsidTr="00102BA0">
        <w:trPr>
          <w:trHeight w:val="39"/>
        </w:trPr>
        <w:tc>
          <w:tcPr>
            <w:tcW w:w="10031" w:type="dxa"/>
            <w:gridSpan w:val="3"/>
          </w:tcPr>
          <w:p w14:paraId="221E2866" w14:textId="17DAB1AC" w:rsidR="002248A1" w:rsidRPr="00A826B6" w:rsidRDefault="00194528" w:rsidP="00172D1B">
            <w:pPr>
              <w:pStyle w:val="aff5"/>
              <w:spacing w:after="0" w:line="240" w:lineRule="auto"/>
              <w:ind w:left="37" w:right="2"/>
              <w:jc w:val="both"/>
              <w:rPr>
                <w:rFonts w:eastAsia="Times New Roman"/>
                <w:szCs w:val="24"/>
                <w:lang w:eastAsia="ru-RU"/>
              </w:rPr>
            </w:pPr>
            <w:r>
              <w:rPr>
                <w:szCs w:val="24"/>
                <w:lang w:val="en-US"/>
              </w:rPr>
              <w:t>I</w:t>
            </w:r>
            <w:r w:rsidRPr="00194528">
              <w:rPr>
                <w:szCs w:val="24"/>
              </w:rPr>
              <w:t xml:space="preserve">. </w:t>
            </w:r>
            <w:r w:rsidR="002248A1" w:rsidRPr="00A826B6">
              <w:rPr>
                <w:szCs w:val="24"/>
              </w:rPr>
              <w:t xml:space="preserve">Запрос подан на некапитальное строение, сооружение, в отношении которого </w:t>
            </w:r>
            <w:r>
              <w:rPr>
                <w:szCs w:val="24"/>
              </w:rPr>
              <w:t xml:space="preserve">                                   </w:t>
            </w:r>
            <w:r w:rsidR="002248A1" w:rsidRPr="00A826B6">
              <w:rPr>
                <w:szCs w:val="24"/>
              </w:rPr>
              <w:t>не требуется обращение за получением муниципальной услуги «Согласование проектных решений по отделке фасадов (</w:t>
            </w:r>
            <w:r w:rsidR="002248A1" w:rsidRPr="00A826B6">
              <w:rPr>
                <w:szCs w:val="24"/>
                <w:lang w:eastAsia="ru-RU"/>
              </w:rPr>
              <w:t xml:space="preserve">паспортов колористических решений фасадов) зданий, строений, сооружений, ограждений» </w:t>
            </w:r>
          </w:p>
          <w:p w14:paraId="7A008AF9" w14:textId="77777777" w:rsidR="002248A1" w:rsidRPr="001F1218" w:rsidRDefault="002248A1" w:rsidP="00172D1B">
            <w:pPr>
              <w:pStyle w:val="aff5"/>
              <w:spacing w:after="0" w:line="240" w:lineRule="auto"/>
              <w:ind w:left="284" w:right="282"/>
              <w:jc w:val="both"/>
              <w:rPr>
                <w:b w:val="0"/>
                <w:bCs/>
                <w:sz w:val="22"/>
              </w:rPr>
            </w:pPr>
            <w:r w:rsidRPr="001F1218">
              <w:rPr>
                <w:b w:val="0"/>
                <w:bCs/>
                <w:sz w:val="22"/>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F0FEA" w14:paraId="577503B2" w14:textId="77777777" w:rsidTr="00102BA0">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14:paraId="17349641"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459056DA" w14:textId="77777777" w:rsidTr="00102BA0">
        <w:trPr>
          <w:trHeight w:val="480"/>
        </w:trPr>
        <w:tc>
          <w:tcPr>
            <w:tcW w:w="439" w:type="dxa"/>
            <w:tcBorders>
              <w:top w:val="single" w:sz="4" w:space="0" w:color="auto"/>
              <w:bottom w:val="single" w:sz="2" w:space="0" w:color="auto"/>
            </w:tcBorders>
          </w:tcPr>
          <w:p w14:paraId="3F1BAA77" w14:textId="77777777" w:rsidR="002248A1" w:rsidRPr="00A826B6" w:rsidRDefault="002248A1" w:rsidP="00172D1B">
            <w:pPr>
              <w:pStyle w:val="aff5"/>
              <w:spacing w:after="0" w:line="240" w:lineRule="auto"/>
              <w:rPr>
                <w:b w:val="0"/>
                <w:bCs/>
                <w:szCs w:val="24"/>
              </w:rPr>
            </w:pPr>
            <w:r w:rsidRPr="00A826B6">
              <w:rPr>
                <w:b w:val="0"/>
                <w:bCs/>
                <w:szCs w:val="24"/>
              </w:rPr>
              <w:t>1</w:t>
            </w:r>
          </w:p>
        </w:tc>
        <w:tc>
          <w:tcPr>
            <w:tcW w:w="8066" w:type="dxa"/>
            <w:tcBorders>
              <w:top w:val="single" w:sz="4" w:space="0" w:color="auto"/>
              <w:bottom w:val="single" w:sz="2" w:space="0" w:color="auto"/>
            </w:tcBorders>
          </w:tcPr>
          <w:p w14:paraId="2367792A" w14:textId="4319B7E0" w:rsidR="002248A1" w:rsidRPr="00A826B6" w:rsidRDefault="002248A1" w:rsidP="00172D1B">
            <w:pPr>
              <w:pStyle w:val="aff5"/>
              <w:spacing w:after="0" w:line="240" w:lineRule="auto"/>
              <w:jc w:val="both"/>
              <w:rPr>
                <w:rFonts w:eastAsia="Times New Roman"/>
                <w:b w:val="0"/>
                <w:bCs/>
                <w:szCs w:val="24"/>
                <w:lang w:eastAsia="ru-RU"/>
              </w:rPr>
            </w:pPr>
            <w:r w:rsidRPr="00A826B6">
              <w:rPr>
                <w:rFonts w:eastAsia="Times New Roman"/>
                <w:b w:val="0"/>
                <w:bCs/>
                <w:szCs w:val="24"/>
                <w:lang w:eastAsia="ru-RU"/>
              </w:rPr>
              <w:t xml:space="preserve">Некапитальное строение, сооружение не располагается </w:t>
            </w:r>
            <w:r w:rsidRPr="00A826B6">
              <w:rPr>
                <w:b w:val="0"/>
                <w:bCs/>
                <w:szCs w:val="24"/>
              </w:rPr>
              <w:t xml:space="preserve">вдоль территорий, указанных в Приложении </w:t>
            </w:r>
            <w:r w:rsidR="007F57E9" w:rsidRPr="00A826B6">
              <w:rPr>
                <w:b w:val="0"/>
                <w:bCs/>
                <w:szCs w:val="24"/>
              </w:rPr>
              <w:t>1.3</w:t>
            </w:r>
            <w:r w:rsidRPr="00A826B6">
              <w:rPr>
                <w:b w:val="0"/>
                <w:bCs/>
                <w:szCs w:val="24"/>
              </w:rPr>
              <w:t xml:space="preserve"> к Административному регламенту</w:t>
            </w:r>
            <w:r w:rsidRPr="00A826B6">
              <w:rPr>
                <w:rFonts w:eastAsia="Times New Roman"/>
                <w:b w:val="0"/>
                <w:bCs/>
                <w:szCs w:val="24"/>
                <w:lang w:eastAsia="ru-RU"/>
              </w:rPr>
              <w:t xml:space="preserve"> </w:t>
            </w:r>
          </w:p>
          <w:p w14:paraId="53A0033E" w14:textId="2AF4004D" w:rsidR="002248A1" w:rsidRPr="001F1218" w:rsidRDefault="002248A1" w:rsidP="00172D1B">
            <w:pPr>
              <w:spacing w:after="0" w:line="240" w:lineRule="auto"/>
              <w:jc w:val="both"/>
              <w:rPr>
                <w:rFonts w:ascii="Times New Roman" w:eastAsia="Times New Roman" w:hAnsi="Times New Roman"/>
                <w:bCs/>
                <w:lang w:eastAsia="ru-RU"/>
              </w:rPr>
            </w:pPr>
            <w:r w:rsidRPr="001F1218">
              <w:rPr>
                <w:rFonts w:ascii="Times New Roman" w:hAnsi="Times New Roman"/>
                <w:bCs/>
                <w:iCs/>
                <w:noProof/>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1F1218">
              <w:rPr>
                <w:rFonts w:ascii="Times New Roman" w:eastAsia="Times New Roman" w:hAnsi="Times New Roman"/>
                <w:bCs/>
                <w:iCs/>
                <w:lang w:eastAsia="ru-RU"/>
              </w:rPr>
              <w:t xml:space="preserve">поверхностные водные объекты, находящиеся </w:t>
            </w:r>
            <w:r w:rsidR="00976931" w:rsidRPr="001F1218">
              <w:rPr>
                <w:rFonts w:ascii="Times New Roman" w:eastAsia="Times New Roman" w:hAnsi="Times New Roman"/>
                <w:bCs/>
                <w:iCs/>
                <w:lang w:eastAsia="ru-RU"/>
              </w:rPr>
              <w:br/>
            </w:r>
            <w:r w:rsidRPr="001F1218">
              <w:rPr>
                <w:rFonts w:ascii="Times New Roman" w:eastAsia="Times New Roman" w:hAnsi="Times New Roman"/>
                <w:bCs/>
                <w:iCs/>
                <w:lang w:eastAsia="ru-RU"/>
              </w:rPr>
              <w:t xml:space="preserve">в государственной или муниципальной собственности, являющиеся водными объектами общего пользования), </w:t>
            </w:r>
            <w:r w:rsidRPr="001F1218">
              <w:rPr>
                <w:rFonts w:ascii="Times New Roman" w:eastAsia="Times New Roman" w:hAnsi="Times New Roman"/>
                <w:iCs/>
                <w:lang w:eastAsia="ru-RU"/>
              </w:rPr>
              <w:t xml:space="preserve">территорий объектов культурного наследия с исторически связанными с ними территориями, </w:t>
            </w:r>
            <w:r w:rsidRPr="001F1218">
              <w:rPr>
                <w:rFonts w:ascii="Times New Roman" w:hAnsi="Times New Roman"/>
                <w:iCs/>
                <w:noProof/>
                <w:lang w:eastAsia="ru-RU"/>
              </w:rPr>
              <w:t xml:space="preserve">территорий объектов социальной инфраструктуры, </w:t>
            </w:r>
            <w:r w:rsidRPr="001F1218">
              <w:rPr>
                <w:rFonts w:ascii="Times New Roman" w:eastAsia="Times New Roman" w:hAnsi="Times New Roman"/>
                <w:bCs/>
                <w:iCs/>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w:t>
            </w:r>
            <w:r w:rsidR="00976931" w:rsidRPr="001F1218">
              <w:rPr>
                <w:rFonts w:ascii="Times New Roman" w:eastAsia="Times New Roman" w:hAnsi="Times New Roman"/>
                <w:bCs/>
                <w:iCs/>
                <w:lang w:eastAsia="ru-RU"/>
              </w:rPr>
              <w:br/>
            </w:r>
            <w:r w:rsidRPr="001F1218">
              <w:rPr>
                <w:rFonts w:ascii="Times New Roman" w:eastAsia="Times New Roman" w:hAnsi="Times New Roman"/>
                <w:bCs/>
                <w:iCs/>
                <w:lang w:eastAsia="ru-RU"/>
              </w:rPr>
              <w:t xml:space="preserve">или оказывающих государственные и (или) муниципальные услуги, </w:t>
            </w:r>
            <w:r w:rsidRPr="001F1218">
              <w:rPr>
                <w:rFonts w:ascii="Times New Roman" w:eastAsia="Times New Roman" w:hAnsi="Times New Roman"/>
                <w:iCs/>
                <w:lang w:eastAsia="ru-RU"/>
              </w:rPr>
              <w:t>территорий</w:t>
            </w:r>
            <w:r w:rsidRPr="001F1218">
              <w:rPr>
                <w:rFonts w:ascii="Times New Roman" w:hAnsi="Times New Roman"/>
                <w:bCs/>
                <w:iCs/>
                <w:noProof/>
                <w:lang w:eastAsia="ru-RU"/>
              </w:rPr>
              <w:t xml:space="preserve"> въездных групп, мемориальных комплексов, </w:t>
            </w:r>
            <w:proofErr w:type="spellStart"/>
            <w:r w:rsidRPr="001F1218">
              <w:rPr>
                <w:rFonts w:ascii="Times New Roman" w:eastAsia="Times New Roman" w:hAnsi="Times New Roman"/>
                <w:iCs/>
                <w:lang w:eastAsia="ru-RU"/>
              </w:rPr>
              <w:t>скульптурно</w:t>
            </w:r>
            <w:proofErr w:type="spellEnd"/>
            <w:r w:rsidRPr="001F1218">
              <w:rPr>
                <w:rFonts w:ascii="Times New Roman" w:eastAsia="Times New Roman" w:hAnsi="Times New Roman"/>
                <w:iCs/>
                <w:lang w:eastAsia="ru-RU"/>
              </w:rPr>
              <w:t>-архитектурных композиций, монументально-декоративный композиций)</w:t>
            </w:r>
          </w:p>
        </w:tc>
        <w:tc>
          <w:tcPr>
            <w:tcW w:w="1526" w:type="dxa"/>
            <w:tcBorders>
              <w:top w:val="single" w:sz="4" w:space="0" w:color="auto"/>
              <w:bottom w:val="single" w:sz="2" w:space="0" w:color="000000" w:themeColor="text1"/>
            </w:tcBorders>
          </w:tcPr>
          <w:p w14:paraId="3CA94A33"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12891491" w14:textId="77777777" w:rsidTr="00102BA0">
        <w:trPr>
          <w:trHeight w:val="42"/>
        </w:trPr>
        <w:tc>
          <w:tcPr>
            <w:tcW w:w="10031"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4D60B83F"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2EC37DD0" w14:textId="77777777" w:rsidTr="00102BA0">
        <w:trPr>
          <w:trHeight w:val="210"/>
        </w:trPr>
        <w:tc>
          <w:tcPr>
            <w:tcW w:w="439" w:type="dxa"/>
            <w:tcBorders>
              <w:top w:val="single" w:sz="2" w:space="0" w:color="000000"/>
            </w:tcBorders>
          </w:tcPr>
          <w:p w14:paraId="2FE6C3B0" w14:textId="77777777" w:rsidR="002248A1" w:rsidRPr="00A826B6" w:rsidRDefault="002248A1" w:rsidP="00172D1B">
            <w:pPr>
              <w:pStyle w:val="aff5"/>
              <w:spacing w:after="0" w:line="240" w:lineRule="auto"/>
              <w:rPr>
                <w:b w:val="0"/>
                <w:bCs/>
                <w:szCs w:val="24"/>
              </w:rPr>
            </w:pPr>
            <w:r w:rsidRPr="00A826B6">
              <w:rPr>
                <w:b w:val="0"/>
                <w:bCs/>
                <w:szCs w:val="24"/>
              </w:rPr>
              <w:lastRenderedPageBreak/>
              <w:t>2</w:t>
            </w:r>
          </w:p>
        </w:tc>
        <w:tc>
          <w:tcPr>
            <w:tcW w:w="8066" w:type="dxa"/>
            <w:tcBorders>
              <w:top w:val="single" w:sz="2" w:space="0" w:color="000000"/>
              <w:bottom w:val="single" w:sz="2" w:space="0" w:color="000000" w:themeColor="text1"/>
            </w:tcBorders>
          </w:tcPr>
          <w:p w14:paraId="42EDF594" w14:textId="50E199D7" w:rsidR="002248A1" w:rsidRPr="00A826B6" w:rsidRDefault="002248A1" w:rsidP="00172D1B">
            <w:pPr>
              <w:pStyle w:val="aff5"/>
              <w:spacing w:after="0" w:line="240" w:lineRule="auto"/>
              <w:jc w:val="both"/>
              <w:rPr>
                <w:rFonts w:eastAsia="Times New Roman"/>
                <w:b w:val="0"/>
                <w:bCs/>
                <w:i/>
                <w:iCs/>
                <w:szCs w:val="24"/>
                <w:lang w:eastAsia="ru-RU"/>
              </w:rPr>
            </w:pPr>
            <w:r w:rsidRPr="00A826B6">
              <w:rPr>
                <w:b w:val="0"/>
                <w:bCs/>
                <w:szCs w:val="24"/>
              </w:rPr>
              <w:t xml:space="preserve">Запрос подан на нестационарное строение, сооружение, размещаемое </w:t>
            </w:r>
            <w:r w:rsidR="00194528" w:rsidRPr="00194528">
              <w:rPr>
                <w:b w:val="0"/>
                <w:bCs/>
                <w:szCs w:val="24"/>
              </w:rPr>
              <w:t xml:space="preserve">                          </w:t>
            </w:r>
            <w:r w:rsidRPr="00A826B6">
              <w:rPr>
                <w:rFonts w:eastAsia="Times New Roman"/>
                <w:b w:val="0"/>
                <w:bCs/>
                <w:szCs w:val="24"/>
                <w:lang w:eastAsia="ru-RU"/>
              </w:rPr>
              <w:t xml:space="preserve">по результатам проведения аукциона на право размещения нестационарных торговых объектов на территории городского округа </w:t>
            </w:r>
          </w:p>
        </w:tc>
        <w:tc>
          <w:tcPr>
            <w:tcW w:w="1526" w:type="dxa"/>
            <w:tcBorders>
              <w:top w:val="single" w:sz="2" w:space="0" w:color="000000" w:themeColor="text1"/>
              <w:bottom w:val="single" w:sz="2" w:space="0" w:color="000000" w:themeColor="text1"/>
            </w:tcBorders>
          </w:tcPr>
          <w:p w14:paraId="3DF302E9"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4BBEAF38"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1CBE4DE3"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21EAC3CC" w14:textId="77777777" w:rsidTr="00102BA0">
        <w:trPr>
          <w:trHeight w:val="133"/>
        </w:trPr>
        <w:tc>
          <w:tcPr>
            <w:tcW w:w="10031" w:type="dxa"/>
            <w:gridSpan w:val="3"/>
            <w:tcBorders>
              <w:top w:val="single" w:sz="4" w:space="0" w:color="auto"/>
            </w:tcBorders>
          </w:tcPr>
          <w:p w14:paraId="6D54C232" w14:textId="79D7AC7C" w:rsidR="002248A1" w:rsidRPr="00A826B6" w:rsidRDefault="002248A1" w:rsidP="00172D1B">
            <w:pPr>
              <w:pStyle w:val="aff5"/>
              <w:spacing w:after="0" w:line="240" w:lineRule="auto"/>
              <w:ind w:left="883" w:hanging="883"/>
              <w:jc w:val="both"/>
              <w:rPr>
                <w:b w:val="0"/>
                <w:bCs/>
                <w:szCs w:val="24"/>
              </w:rPr>
            </w:pPr>
            <w:r w:rsidRPr="00A826B6">
              <w:rPr>
                <w:rFonts w:eastAsia="Times New Roman"/>
                <w:szCs w:val="24"/>
                <w:lang w:eastAsia="ru-RU"/>
              </w:rPr>
              <w:t>ВЫВОД:</w:t>
            </w:r>
            <w:r w:rsidRPr="00A826B6">
              <w:rPr>
                <w:rFonts w:eastAsia="Times New Roman"/>
                <w:b w:val="0"/>
                <w:bCs/>
                <w:szCs w:val="24"/>
                <w:lang w:eastAsia="ru-RU"/>
              </w:rPr>
              <w:t xml:space="preserve"> </w:t>
            </w:r>
            <w:r w:rsidRPr="00A826B6">
              <w:rPr>
                <w:b w:val="0"/>
                <w:bCs/>
                <w:szCs w:val="24"/>
              </w:rPr>
              <w:t>Запрос подан на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A826B6">
              <w:rPr>
                <w:b w:val="0"/>
                <w:bCs/>
                <w:szCs w:val="24"/>
                <w:lang w:eastAsia="ru-RU"/>
              </w:rPr>
              <w:t>паспортов колористических решений фасадов) зданий, строений, сооружений, ограждений»</w:t>
            </w:r>
          </w:p>
          <w:p w14:paraId="67AAE39C" w14:textId="77777777" w:rsidR="002248A1" w:rsidRPr="001F1218" w:rsidRDefault="002248A1" w:rsidP="00172D1B">
            <w:pPr>
              <w:pStyle w:val="aff5"/>
              <w:spacing w:after="0" w:line="240" w:lineRule="auto"/>
              <w:ind w:left="1028" w:hanging="1028"/>
              <w:jc w:val="both"/>
              <w:rPr>
                <w:rFonts w:eastAsia="Times New Roman"/>
                <w:b w:val="0"/>
                <w:bCs/>
                <w:sz w:val="22"/>
                <w:lang w:eastAsia="ru-RU"/>
              </w:rPr>
            </w:pPr>
            <w:r w:rsidRPr="001F1218">
              <w:rPr>
                <w:b w:val="0"/>
                <w:bCs/>
                <w:sz w:val="22"/>
              </w:rPr>
              <w:t>(Вывод в информационном листе отображается при указании в поле 1 и (или) 2 отрицательного результата «да»)</w:t>
            </w:r>
          </w:p>
        </w:tc>
      </w:tr>
      <w:tr w:rsidR="004669BE" w:rsidRPr="00EF0FEA" w14:paraId="5701910D"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466620B5" w14:textId="77777777" w:rsidR="002248A1" w:rsidRPr="00EF0FEA" w:rsidRDefault="002248A1" w:rsidP="00172D1B">
            <w:pPr>
              <w:pStyle w:val="aff5"/>
              <w:spacing w:after="0" w:line="240" w:lineRule="auto"/>
              <w:ind w:right="282"/>
              <w:jc w:val="both"/>
              <w:rPr>
                <w:rFonts w:eastAsia="Times New Roman"/>
                <w:b w:val="0"/>
                <w:bCs/>
                <w:sz w:val="16"/>
                <w:szCs w:val="16"/>
                <w:lang w:eastAsia="ru-RU"/>
              </w:rPr>
            </w:pPr>
          </w:p>
        </w:tc>
      </w:tr>
      <w:tr w:rsidR="004669BE" w:rsidRPr="00EF0FEA" w14:paraId="09804488" w14:textId="77777777" w:rsidTr="00102BA0">
        <w:trPr>
          <w:trHeight w:val="39"/>
        </w:trPr>
        <w:tc>
          <w:tcPr>
            <w:tcW w:w="10031" w:type="dxa"/>
            <w:gridSpan w:val="3"/>
            <w:tcBorders>
              <w:top w:val="single" w:sz="4" w:space="0" w:color="auto"/>
              <w:left w:val="single" w:sz="4" w:space="0" w:color="auto"/>
              <w:bottom w:val="single" w:sz="4" w:space="0" w:color="auto"/>
              <w:right w:val="single" w:sz="4" w:space="0" w:color="auto"/>
            </w:tcBorders>
          </w:tcPr>
          <w:p w14:paraId="72267CA2" w14:textId="424A0C7E" w:rsidR="002248A1" w:rsidRPr="00A826B6" w:rsidRDefault="002248A1" w:rsidP="00172D1B">
            <w:pPr>
              <w:pStyle w:val="aff5"/>
              <w:numPr>
                <w:ilvl w:val="0"/>
                <w:numId w:val="27"/>
              </w:numPr>
              <w:spacing w:after="0" w:line="240" w:lineRule="auto"/>
              <w:ind w:left="316" w:right="2" w:hanging="142"/>
              <w:jc w:val="both"/>
              <w:rPr>
                <w:rFonts w:eastAsia="Times New Roman"/>
                <w:b w:val="0"/>
                <w:bCs/>
                <w:szCs w:val="24"/>
                <w:lang w:eastAsia="ru-RU"/>
              </w:rPr>
            </w:pPr>
            <w:r w:rsidRPr="00A826B6">
              <w:rPr>
                <w:szCs w:val="24"/>
              </w:rPr>
              <w:t>Не</w:t>
            </w:r>
            <w:r w:rsidR="001C41FA" w:rsidRPr="00A826B6">
              <w:rPr>
                <w:szCs w:val="24"/>
              </w:rPr>
              <w:t>соответствие</w:t>
            </w:r>
            <w:r w:rsidRPr="00A826B6">
              <w:rPr>
                <w:szCs w:val="24"/>
              </w:rPr>
              <w:t xml:space="preserve"> информации, которая содержится в Запросе, представленных Заявителем, </w:t>
            </w:r>
            <w:r w:rsidR="001C41FA" w:rsidRPr="00A826B6">
              <w:rPr>
                <w:szCs w:val="24"/>
              </w:rPr>
              <w:t>сведениям</w:t>
            </w:r>
            <w:r w:rsidRPr="00A826B6">
              <w:rPr>
                <w:szCs w:val="24"/>
              </w:rPr>
              <w:t>, полученным в результате межведомственного информационного взаимодействия</w:t>
            </w:r>
            <w:r w:rsidRPr="00A826B6">
              <w:rPr>
                <w:rFonts w:eastAsia="Times New Roman"/>
                <w:b w:val="0"/>
                <w:bCs/>
                <w:szCs w:val="24"/>
                <w:lang w:eastAsia="ru-RU"/>
              </w:rPr>
              <w:t xml:space="preserve"> </w:t>
            </w:r>
          </w:p>
          <w:p w14:paraId="498835AF" w14:textId="77777777" w:rsidR="002248A1" w:rsidRPr="001F1218" w:rsidRDefault="002248A1" w:rsidP="00172D1B">
            <w:pPr>
              <w:pStyle w:val="aff5"/>
              <w:spacing w:after="0" w:line="240" w:lineRule="auto"/>
              <w:ind w:left="174" w:right="282" w:hanging="174"/>
              <w:jc w:val="both"/>
              <w:rPr>
                <w:rFonts w:eastAsia="Times New Roman"/>
                <w:b w:val="0"/>
                <w:bCs/>
                <w:iCs/>
                <w:sz w:val="22"/>
                <w:lang w:eastAsia="ru-RU"/>
              </w:rPr>
            </w:pPr>
            <w:r w:rsidRPr="001F1218">
              <w:rPr>
                <w:rFonts w:eastAsia="Times New Roman"/>
                <w:b w:val="0"/>
                <w:bCs/>
                <w:iCs/>
                <w:sz w:val="22"/>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F0FEA" w14:paraId="44AF6548" w14:textId="77777777" w:rsidTr="00102BA0">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8D1D399" w14:textId="77777777" w:rsidR="002248A1" w:rsidRPr="00A826B6" w:rsidRDefault="002248A1" w:rsidP="00172D1B">
            <w:pPr>
              <w:pStyle w:val="aff5"/>
              <w:spacing w:after="0" w:line="240" w:lineRule="auto"/>
              <w:ind w:right="282"/>
              <w:jc w:val="both"/>
              <w:rPr>
                <w:rFonts w:eastAsia="Times New Roman"/>
                <w:b w:val="0"/>
                <w:bCs/>
                <w:sz w:val="22"/>
                <w:lang w:eastAsia="ru-RU"/>
              </w:rPr>
            </w:pPr>
          </w:p>
        </w:tc>
      </w:tr>
      <w:tr w:rsidR="004669BE" w:rsidRPr="00EF0FEA" w14:paraId="391D8503" w14:textId="77777777" w:rsidTr="00102BA0">
        <w:trPr>
          <w:trHeight w:val="133"/>
        </w:trPr>
        <w:tc>
          <w:tcPr>
            <w:tcW w:w="10031" w:type="dxa"/>
            <w:gridSpan w:val="3"/>
            <w:tcBorders>
              <w:top w:val="single" w:sz="4" w:space="0" w:color="auto"/>
            </w:tcBorders>
          </w:tcPr>
          <w:p w14:paraId="17CD46B0" w14:textId="77777777" w:rsidR="002248A1" w:rsidRPr="001F1218" w:rsidRDefault="002248A1" w:rsidP="00172D1B">
            <w:pPr>
              <w:pStyle w:val="aff5"/>
              <w:spacing w:after="0" w:line="240" w:lineRule="auto"/>
              <w:ind w:right="282"/>
              <w:jc w:val="both"/>
              <w:rPr>
                <w:rFonts w:eastAsia="Times New Roman"/>
                <w:b w:val="0"/>
                <w:bCs/>
                <w:sz w:val="22"/>
                <w:lang w:eastAsia="ru-RU"/>
              </w:rPr>
            </w:pPr>
            <w:r w:rsidRPr="001F1218">
              <w:rPr>
                <w:b w:val="0"/>
                <w:bCs/>
                <w:sz w:val="22"/>
              </w:rPr>
              <w:t xml:space="preserve">Пункт заполняется при указании кадастрового номера земельного участка в Запросе </w:t>
            </w:r>
          </w:p>
        </w:tc>
      </w:tr>
      <w:tr w:rsidR="004669BE" w:rsidRPr="00EF0FEA" w14:paraId="30E4FDF3" w14:textId="77777777" w:rsidTr="00102BA0">
        <w:trPr>
          <w:trHeight w:val="133"/>
        </w:trPr>
        <w:tc>
          <w:tcPr>
            <w:tcW w:w="439" w:type="dxa"/>
            <w:tcBorders>
              <w:top w:val="single" w:sz="4" w:space="0" w:color="auto"/>
            </w:tcBorders>
          </w:tcPr>
          <w:p w14:paraId="3C848AF9" w14:textId="47DD455A" w:rsidR="002248A1" w:rsidRPr="00A826B6" w:rsidRDefault="00B2011A" w:rsidP="00172D1B">
            <w:pPr>
              <w:pStyle w:val="aff5"/>
              <w:spacing w:after="0" w:line="240" w:lineRule="auto"/>
              <w:rPr>
                <w:b w:val="0"/>
                <w:bCs/>
                <w:szCs w:val="24"/>
              </w:rPr>
            </w:pPr>
            <w:r w:rsidRPr="00A826B6">
              <w:rPr>
                <w:b w:val="0"/>
                <w:bCs/>
                <w:szCs w:val="24"/>
              </w:rPr>
              <w:t>3</w:t>
            </w:r>
          </w:p>
        </w:tc>
        <w:tc>
          <w:tcPr>
            <w:tcW w:w="8066" w:type="dxa"/>
            <w:tcBorders>
              <w:top w:val="single" w:sz="4" w:space="0" w:color="auto"/>
            </w:tcBorders>
          </w:tcPr>
          <w:p w14:paraId="43D445DA" w14:textId="62011A04" w:rsidR="002248A1" w:rsidRPr="00A826B6" w:rsidRDefault="002248A1" w:rsidP="00172D1B">
            <w:pPr>
              <w:pStyle w:val="aff5"/>
              <w:spacing w:after="0" w:line="240" w:lineRule="auto"/>
              <w:jc w:val="both"/>
              <w:rPr>
                <w:b w:val="0"/>
                <w:bCs/>
                <w:szCs w:val="24"/>
              </w:rPr>
            </w:pPr>
            <w:r w:rsidRPr="00A826B6">
              <w:rPr>
                <w:rFonts w:eastAsia="Times New Roman"/>
                <w:b w:val="0"/>
                <w:szCs w:val="24"/>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526" w:type="dxa"/>
            <w:tcBorders>
              <w:top w:val="single" w:sz="4" w:space="0" w:color="auto"/>
            </w:tcBorders>
          </w:tcPr>
          <w:p w14:paraId="41889C67"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00D0D304" w14:textId="77777777" w:rsidTr="00102BA0">
        <w:trPr>
          <w:trHeight w:val="45"/>
        </w:trPr>
        <w:tc>
          <w:tcPr>
            <w:tcW w:w="10031" w:type="dxa"/>
            <w:gridSpan w:val="3"/>
            <w:tcBorders>
              <w:top w:val="single" w:sz="4" w:space="0" w:color="auto"/>
              <w:left w:val="single" w:sz="2" w:space="0" w:color="FFFFFF"/>
              <w:right w:val="single" w:sz="2" w:space="0" w:color="FFFFFF"/>
            </w:tcBorders>
          </w:tcPr>
          <w:p w14:paraId="5BEF27A5" w14:textId="77777777" w:rsidR="002248A1" w:rsidRPr="00A826B6" w:rsidRDefault="002248A1" w:rsidP="00172D1B">
            <w:pPr>
              <w:pStyle w:val="aff5"/>
              <w:spacing w:after="0" w:line="240" w:lineRule="auto"/>
              <w:ind w:right="282"/>
              <w:jc w:val="both"/>
              <w:rPr>
                <w:rFonts w:eastAsia="Times New Roman"/>
                <w:b w:val="0"/>
                <w:bCs/>
                <w:szCs w:val="24"/>
                <w:lang w:eastAsia="ru-RU"/>
              </w:rPr>
            </w:pPr>
          </w:p>
        </w:tc>
      </w:tr>
      <w:tr w:rsidR="004669BE" w:rsidRPr="00EF0FEA" w14:paraId="43DD79D2" w14:textId="77777777" w:rsidTr="00102BA0">
        <w:trPr>
          <w:trHeight w:val="133"/>
        </w:trPr>
        <w:tc>
          <w:tcPr>
            <w:tcW w:w="439" w:type="dxa"/>
            <w:tcBorders>
              <w:top w:val="single" w:sz="4" w:space="0" w:color="auto"/>
            </w:tcBorders>
          </w:tcPr>
          <w:p w14:paraId="663BED68" w14:textId="20FA5ABF" w:rsidR="002248A1" w:rsidRPr="00A826B6" w:rsidRDefault="00B2011A" w:rsidP="00172D1B">
            <w:pPr>
              <w:pStyle w:val="aff5"/>
              <w:spacing w:after="0" w:line="240" w:lineRule="auto"/>
              <w:rPr>
                <w:b w:val="0"/>
                <w:bCs/>
                <w:szCs w:val="24"/>
              </w:rPr>
            </w:pPr>
            <w:r w:rsidRPr="00A826B6">
              <w:rPr>
                <w:b w:val="0"/>
                <w:bCs/>
                <w:szCs w:val="24"/>
              </w:rPr>
              <w:t>4</w:t>
            </w:r>
          </w:p>
        </w:tc>
        <w:tc>
          <w:tcPr>
            <w:tcW w:w="8066" w:type="dxa"/>
            <w:tcBorders>
              <w:top w:val="single" w:sz="4" w:space="0" w:color="auto"/>
            </w:tcBorders>
          </w:tcPr>
          <w:p w14:paraId="240FAE63" w14:textId="5F4FE6CA" w:rsidR="002248A1" w:rsidRPr="00A826B6" w:rsidRDefault="002248A1" w:rsidP="00172D1B">
            <w:pPr>
              <w:pStyle w:val="aff5"/>
              <w:spacing w:after="0" w:line="240" w:lineRule="auto"/>
              <w:jc w:val="both"/>
              <w:rPr>
                <w:rFonts w:eastAsia="Times New Roman"/>
                <w:b w:val="0"/>
                <w:szCs w:val="24"/>
                <w:lang w:eastAsia="ru-RU"/>
              </w:rPr>
            </w:pPr>
            <w:r w:rsidRPr="00A826B6">
              <w:rPr>
                <w:b w:val="0"/>
                <w:bCs/>
                <w:szCs w:val="24"/>
              </w:rPr>
              <w:t xml:space="preserve">Заявитель не является правообладателем земельного участка, информация </w:t>
            </w:r>
            <w:r w:rsidR="00194528" w:rsidRPr="00194528">
              <w:rPr>
                <w:b w:val="0"/>
                <w:bCs/>
                <w:szCs w:val="24"/>
              </w:rPr>
              <w:t xml:space="preserve">              </w:t>
            </w:r>
            <w:r w:rsidRPr="00A826B6">
              <w:rPr>
                <w:b w:val="0"/>
                <w:bCs/>
                <w:szCs w:val="24"/>
              </w:rPr>
              <w:t>о котором указана в Запросе</w:t>
            </w:r>
          </w:p>
        </w:tc>
        <w:tc>
          <w:tcPr>
            <w:tcW w:w="1526" w:type="dxa"/>
            <w:tcBorders>
              <w:top w:val="single" w:sz="4" w:space="0" w:color="auto"/>
            </w:tcBorders>
          </w:tcPr>
          <w:p w14:paraId="08A1D7B9"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219EC281" w14:textId="77777777" w:rsidTr="00102BA0">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14:paraId="22974E2C"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14EBDA4F" w14:textId="77777777" w:rsidTr="00102BA0">
        <w:trPr>
          <w:trHeight w:val="133"/>
        </w:trPr>
        <w:tc>
          <w:tcPr>
            <w:tcW w:w="10031" w:type="dxa"/>
            <w:gridSpan w:val="3"/>
            <w:tcBorders>
              <w:top w:val="single" w:sz="4" w:space="0" w:color="auto"/>
            </w:tcBorders>
          </w:tcPr>
          <w:p w14:paraId="6298A481" w14:textId="77777777" w:rsidR="002248A1" w:rsidRPr="001F1218" w:rsidRDefault="002248A1" w:rsidP="00172D1B">
            <w:pPr>
              <w:pStyle w:val="aff5"/>
              <w:spacing w:after="0" w:line="240" w:lineRule="auto"/>
              <w:ind w:right="282"/>
              <w:jc w:val="both"/>
              <w:rPr>
                <w:rFonts w:eastAsia="Times New Roman"/>
                <w:b w:val="0"/>
                <w:bCs/>
                <w:sz w:val="22"/>
                <w:lang w:eastAsia="ru-RU"/>
              </w:rPr>
            </w:pPr>
            <w:r w:rsidRPr="001F1218">
              <w:rPr>
                <w:b w:val="0"/>
                <w:bCs/>
                <w:sz w:val="22"/>
              </w:rPr>
              <w:t xml:space="preserve">Пункт заполняется при указании реквизитов разрешения на размещения в Запросе </w:t>
            </w:r>
          </w:p>
        </w:tc>
      </w:tr>
      <w:tr w:rsidR="004669BE" w:rsidRPr="00EF0FEA" w14:paraId="488DB0E2" w14:textId="77777777" w:rsidTr="00102BA0">
        <w:trPr>
          <w:trHeight w:val="133"/>
        </w:trPr>
        <w:tc>
          <w:tcPr>
            <w:tcW w:w="439" w:type="dxa"/>
            <w:tcBorders>
              <w:top w:val="single" w:sz="4" w:space="0" w:color="auto"/>
            </w:tcBorders>
          </w:tcPr>
          <w:p w14:paraId="3722BC53" w14:textId="79FAC87B" w:rsidR="002248A1" w:rsidRPr="00A826B6" w:rsidRDefault="00B2011A" w:rsidP="00172D1B">
            <w:pPr>
              <w:pStyle w:val="aff5"/>
              <w:spacing w:after="0" w:line="240" w:lineRule="auto"/>
              <w:rPr>
                <w:b w:val="0"/>
                <w:bCs/>
                <w:szCs w:val="24"/>
              </w:rPr>
            </w:pPr>
            <w:r w:rsidRPr="00A826B6">
              <w:rPr>
                <w:b w:val="0"/>
                <w:bCs/>
                <w:szCs w:val="24"/>
              </w:rPr>
              <w:t>5</w:t>
            </w:r>
          </w:p>
        </w:tc>
        <w:tc>
          <w:tcPr>
            <w:tcW w:w="8066" w:type="dxa"/>
            <w:tcBorders>
              <w:top w:val="single" w:sz="4" w:space="0" w:color="auto"/>
            </w:tcBorders>
          </w:tcPr>
          <w:p w14:paraId="4A9F9BC3" w14:textId="66835FCF" w:rsidR="002248A1" w:rsidRPr="00A826B6" w:rsidRDefault="002248A1" w:rsidP="00172D1B">
            <w:pPr>
              <w:spacing w:after="0" w:line="240" w:lineRule="auto"/>
              <w:ind w:left="18"/>
              <w:jc w:val="both"/>
              <w:rPr>
                <w:rFonts w:ascii="Times New Roman" w:hAnsi="Times New Roman"/>
                <w:bCs/>
                <w:sz w:val="24"/>
                <w:szCs w:val="24"/>
              </w:rPr>
            </w:pPr>
            <w:r w:rsidRPr="00A826B6">
              <w:rPr>
                <w:rFonts w:ascii="Times New Roman" w:eastAsia="Times New Roman" w:hAnsi="Times New Roman"/>
                <w:bCs/>
                <w:sz w:val="24"/>
                <w:szCs w:val="24"/>
                <w:lang w:eastAsia="ru-RU"/>
              </w:rPr>
              <w:t xml:space="preserve">Запрос содержит информацию о </w:t>
            </w:r>
            <w:r w:rsidRPr="00A826B6">
              <w:rPr>
                <w:rFonts w:ascii="Times New Roman" w:hAnsi="Times New Roman"/>
                <w:bCs/>
                <w:sz w:val="24"/>
                <w:szCs w:val="24"/>
              </w:rPr>
              <w:t xml:space="preserve">разрешении на размещение, </w:t>
            </w:r>
            <w:r w:rsidR="00194528" w:rsidRPr="00194528">
              <w:rPr>
                <w:rFonts w:ascii="Times New Roman" w:hAnsi="Times New Roman"/>
                <w:bCs/>
                <w:sz w:val="24"/>
                <w:szCs w:val="24"/>
              </w:rPr>
              <w:t xml:space="preserve">                                        </w:t>
            </w:r>
            <w:r w:rsidRPr="00A826B6">
              <w:rPr>
                <w:rFonts w:ascii="Times New Roman" w:hAnsi="Times New Roman"/>
                <w:bCs/>
                <w:sz w:val="24"/>
                <w:szCs w:val="24"/>
              </w:rPr>
              <w:t xml:space="preserve">не выдававшемся в </w:t>
            </w:r>
            <w:r w:rsidRPr="00A826B6">
              <w:rPr>
                <w:rFonts w:ascii="Times New Roman" w:hAnsi="Times New Roman"/>
                <w:sz w:val="24"/>
                <w:szCs w:val="24"/>
                <w:shd w:val="clear" w:color="auto" w:fill="FFFFFF"/>
              </w:rPr>
              <w:t xml:space="preserve">порядке, установленном </w:t>
            </w:r>
            <w:r w:rsidR="00C147FA" w:rsidRPr="00A826B6">
              <w:rPr>
                <w:rFonts w:ascii="Times New Roman" w:hAnsi="Times New Roman"/>
                <w:sz w:val="24"/>
                <w:szCs w:val="24"/>
                <w:shd w:val="clear" w:color="auto" w:fill="FFFFFF"/>
              </w:rPr>
              <w:t xml:space="preserve">постановлением Правительства Московской области от 08.04.2015 № 229/13 «Об утверждении Порядка </w:t>
            </w:r>
            <w:r w:rsidR="00194528" w:rsidRPr="00194528">
              <w:rPr>
                <w:rFonts w:ascii="Times New Roman" w:hAnsi="Times New Roman"/>
                <w:sz w:val="24"/>
                <w:szCs w:val="24"/>
                <w:shd w:val="clear" w:color="auto" w:fill="FFFFFF"/>
              </w:rPr>
              <w:t xml:space="preserve">                      </w:t>
            </w:r>
            <w:r w:rsidR="00C147FA" w:rsidRPr="00A826B6">
              <w:rPr>
                <w:rFonts w:ascii="Times New Roman" w:hAnsi="Times New Roman"/>
                <w:sz w:val="24"/>
                <w:szCs w:val="24"/>
                <w:shd w:val="clear" w:color="auto" w:fill="FFFFFF"/>
              </w:rPr>
              <w:t>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w:t>
            </w:r>
            <w:r w:rsidR="00194528">
              <w:rPr>
                <w:rFonts w:ascii="Times New Roman" w:hAnsi="Times New Roman"/>
                <w:sz w:val="24"/>
                <w:szCs w:val="24"/>
                <w:shd w:val="clear" w:color="auto" w:fill="FFFFFF"/>
              </w:rPr>
              <w:t xml:space="preserve">ая </w:t>
            </w:r>
            <w:r w:rsidR="00C147FA" w:rsidRPr="00A826B6">
              <w:rPr>
                <w:rFonts w:ascii="Times New Roman" w:hAnsi="Times New Roman"/>
                <w:sz w:val="24"/>
                <w:szCs w:val="24"/>
                <w:shd w:val="clear" w:color="auto" w:fill="FFFFFF"/>
              </w:rPr>
              <w:t xml:space="preserve">собственность на которые не разграничена, </w:t>
            </w:r>
            <w:r w:rsidR="00194528" w:rsidRPr="00194528">
              <w:rPr>
                <w:rFonts w:ascii="Times New Roman" w:hAnsi="Times New Roman"/>
                <w:sz w:val="24"/>
                <w:szCs w:val="24"/>
                <w:shd w:val="clear" w:color="auto" w:fill="FFFFFF"/>
              </w:rPr>
              <w:t xml:space="preserve">                                          </w:t>
            </w:r>
            <w:r w:rsidR="00C147FA" w:rsidRPr="00A826B6">
              <w:rPr>
                <w:rFonts w:ascii="Times New Roman" w:hAnsi="Times New Roman"/>
                <w:sz w:val="24"/>
                <w:szCs w:val="24"/>
                <w:shd w:val="clear" w:color="auto" w:fill="FFFFFF"/>
              </w:rPr>
              <w:t>без предоставления земельных участков и установления сервитутов, публичного сервитута</w:t>
            </w:r>
            <w:r w:rsidRPr="00A826B6">
              <w:rPr>
                <w:rFonts w:ascii="Times New Roman" w:hAnsi="Times New Roman"/>
                <w:sz w:val="24"/>
                <w:szCs w:val="24"/>
                <w:shd w:val="clear" w:color="auto" w:fill="FFFFFF"/>
              </w:rPr>
              <w:t>»</w:t>
            </w:r>
          </w:p>
        </w:tc>
        <w:tc>
          <w:tcPr>
            <w:tcW w:w="1526" w:type="dxa"/>
            <w:tcBorders>
              <w:top w:val="single" w:sz="4" w:space="0" w:color="auto"/>
            </w:tcBorders>
          </w:tcPr>
          <w:p w14:paraId="682758FC"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4F17BC7A" w14:textId="77777777" w:rsidTr="00102BA0">
        <w:trPr>
          <w:trHeight w:val="39"/>
        </w:trPr>
        <w:tc>
          <w:tcPr>
            <w:tcW w:w="10031" w:type="dxa"/>
            <w:gridSpan w:val="3"/>
            <w:tcBorders>
              <w:top w:val="single" w:sz="4" w:space="0" w:color="auto"/>
              <w:left w:val="single" w:sz="4" w:space="0" w:color="FFFFFF"/>
              <w:right w:val="single" w:sz="4" w:space="0" w:color="FFFFFF"/>
            </w:tcBorders>
          </w:tcPr>
          <w:p w14:paraId="7EC7B92C" w14:textId="77777777" w:rsidR="002248A1" w:rsidRPr="00A826B6" w:rsidRDefault="002248A1" w:rsidP="00172D1B">
            <w:pPr>
              <w:pStyle w:val="aff5"/>
              <w:spacing w:after="0" w:line="240" w:lineRule="auto"/>
              <w:ind w:right="282"/>
              <w:jc w:val="both"/>
              <w:rPr>
                <w:rFonts w:eastAsia="Times New Roman"/>
                <w:b w:val="0"/>
                <w:bCs/>
                <w:szCs w:val="24"/>
                <w:lang w:eastAsia="ru-RU"/>
              </w:rPr>
            </w:pPr>
          </w:p>
        </w:tc>
      </w:tr>
      <w:tr w:rsidR="004669BE" w:rsidRPr="00EF0FEA" w14:paraId="3E3587AD" w14:textId="77777777" w:rsidTr="00102BA0">
        <w:trPr>
          <w:trHeight w:val="133"/>
        </w:trPr>
        <w:tc>
          <w:tcPr>
            <w:tcW w:w="439" w:type="dxa"/>
            <w:tcBorders>
              <w:top w:val="single" w:sz="4" w:space="0" w:color="auto"/>
            </w:tcBorders>
          </w:tcPr>
          <w:p w14:paraId="5CA678F3" w14:textId="420A04F8" w:rsidR="002248A1" w:rsidRPr="00A826B6" w:rsidRDefault="00B2011A" w:rsidP="00172D1B">
            <w:pPr>
              <w:pStyle w:val="aff5"/>
              <w:spacing w:after="0" w:line="240" w:lineRule="auto"/>
              <w:rPr>
                <w:b w:val="0"/>
                <w:bCs/>
                <w:szCs w:val="24"/>
              </w:rPr>
            </w:pPr>
            <w:r w:rsidRPr="00A826B6">
              <w:rPr>
                <w:b w:val="0"/>
                <w:bCs/>
                <w:szCs w:val="24"/>
              </w:rPr>
              <w:t>6</w:t>
            </w:r>
          </w:p>
        </w:tc>
        <w:tc>
          <w:tcPr>
            <w:tcW w:w="8066" w:type="dxa"/>
            <w:tcBorders>
              <w:top w:val="single" w:sz="4" w:space="0" w:color="auto"/>
            </w:tcBorders>
          </w:tcPr>
          <w:p w14:paraId="797AD9F1" w14:textId="01836C37" w:rsidR="002248A1" w:rsidRPr="00A826B6" w:rsidRDefault="002248A1" w:rsidP="00172D1B">
            <w:pPr>
              <w:pStyle w:val="aff5"/>
              <w:spacing w:after="0" w:line="240" w:lineRule="auto"/>
              <w:jc w:val="both"/>
              <w:rPr>
                <w:rFonts w:eastAsia="Times New Roman"/>
                <w:b w:val="0"/>
                <w:bCs/>
                <w:i/>
                <w:szCs w:val="24"/>
                <w:lang w:eastAsia="ru-RU"/>
              </w:rPr>
            </w:pPr>
            <w:r w:rsidRPr="00A826B6">
              <w:rPr>
                <w:b w:val="0"/>
                <w:bCs/>
                <w:szCs w:val="24"/>
              </w:rPr>
              <w:t xml:space="preserve">Заявитель не является лицом, которому выдано разрешение на размещение </w:t>
            </w:r>
            <w:r w:rsidR="00194528" w:rsidRPr="00194528">
              <w:rPr>
                <w:b w:val="0"/>
                <w:bCs/>
                <w:szCs w:val="24"/>
              </w:rPr>
              <w:t xml:space="preserve">       </w:t>
            </w:r>
            <w:r w:rsidRPr="00A826B6">
              <w:rPr>
                <w:b w:val="0"/>
                <w:bCs/>
                <w:szCs w:val="24"/>
              </w:rPr>
              <w:t xml:space="preserve">в </w:t>
            </w:r>
            <w:r w:rsidRPr="00A826B6">
              <w:rPr>
                <w:b w:val="0"/>
                <w:bCs/>
                <w:szCs w:val="24"/>
                <w:shd w:val="clear" w:color="auto" w:fill="FFFFFF"/>
              </w:rPr>
              <w:t xml:space="preserve">порядке, установленном </w:t>
            </w:r>
            <w:r w:rsidR="00C147FA" w:rsidRPr="00A826B6">
              <w:rPr>
                <w:b w:val="0"/>
                <w:bCs/>
                <w:szCs w:val="24"/>
                <w:shd w:val="clear" w:color="auto" w:fill="FFFFFF"/>
              </w:rPr>
              <w:t xml:space="preserve">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w:t>
            </w:r>
            <w:r w:rsidR="00194528" w:rsidRPr="00194528">
              <w:rPr>
                <w:b w:val="0"/>
                <w:bCs/>
                <w:szCs w:val="24"/>
                <w:shd w:val="clear" w:color="auto" w:fill="FFFFFF"/>
              </w:rPr>
              <w:t xml:space="preserve">                                  </w:t>
            </w:r>
            <w:r w:rsidR="00C147FA" w:rsidRPr="00A826B6">
              <w:rPr>
                <w:b w:val="0"/>
                <w:bCs/>
                <w:szCs w:val="24"/>
                <w:shd w:val="clear" w:color="auto" w:fill="FFFFFF"/>
              </w:rPr>
              <w:t>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A826B6">
              <w:rPr>
                <w:b w:val="0"/>
                <w:bCs/>
                <w:szCs w:val="24"/>
                <w:shd w:val="clear" w:color="auto" w:fill="FFFFFF"/>
              </w:rPr>
              <w:t>»</w:t>
            </w:r>
          </w:p>
        </w:tc>
        <w:tc>
          <w:tcPr>
            <w:tcW w:w="1526" w:type="dxa"/>
            <w:tcBorders>
              <w:top w:val="single" w:sz="4" w:space="0" w:color="auto"/>
            </w:tcBorders>
          </w:tcPr>
          <w:p w14:paraId="7907E051"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37D44A45" w14:textId="77777777" w:rsidTr="00102BA0">
        <w:trPr>
          <w:trHeight w:val="133"/>
        </w:trPr>
        <w:tc>
          <w:tcPr>
            <w:tcW w:w="439" w:type="dxa"/>
            <w:tcBorders>
              <w:top w:val="single" w:sz="4" w:space="0" w:color="auto"/>
            </w:tcBorders>
          </w:tcPr>
          <w:p w14:paraId="26A2C241" w14:textId="24D26FA9" w:rsidR="002248A1" w:rsidRPr="00A826B6" w:rsidRDefault="00B2011A" w:rsidP="00172D1B">
            <w:pPr>
              <w:pStyle w:val="aff5"/>
              <w:spacing w:after="0" w:line="240" w:lineRule="auto"/>
              <w:rPr>
                <w:b w:val="0"/>
                <w:bCs/>
                <w:szCs w:val="24"/>
              </w:rPr>
            </w:pPr>
            <w:r w:rsidRPr="00A826B6">
              <w:rPr>
                <w:b w:val="0"/>
                <w:bCs/>
                <w:szCs w:val="24"/>
              </w:rPr>
              <w:t>7</w:t>
            </w:r>
          </w:p>
        </w:tc>
        <w:tc>
          <w:tcPr>
            <w:tcW w:w="8066" w:type="dxa"/>
            <w:tcBorders>
              <w:top w:val="single" w:sz="4" w:space="0" w:color="auto"/>
            </w:tcBorders>
          </w:tcPr>
          <w:p w14:paraId="4D02F940" w14:textId="72C6C59B" w:rsidR="002248A1" w:rsidRPr="00A826B6" w:rsidRDefault="002248A1" w:rsidP="00172D1B">
            <w:pPr>
              <w:pStyle w:val="aff5"/>
              <w:spacing w:after="0" w:line="240" w:lineRule="auto"/>
              <w:jc w:val="both"/>
              <w:rPr>
                <w:b w:val="0"/>
                <w:bCs/>
                <w:szCs w:val="24"/>
              </w:rPr>
            </w:pPr>
            <w:r w:rsidRPr="00A826B6">
              <w:rPr>
                <w:b w:val="0"/>
                <w:bCs/>
                <w:szCs w:val="24"/>
              </w:rPr>
              <w:t xml:space="preserve">На дату направления Запроса истек срок действия разрешения </w:t>
            </w:r>
            <w:r w:rsidR="00194528" w:rsidRPr="00194528">
              <w:rPr>
                <w:b w:val="0"/>
                <w:bCs/>
                <w:szCs w:val="24"/>
              </w:rPr>
              <w:t xml:space="preserve">                                        </w:t>
            </w:r>
            <w:r w:rsidRPr="00A826B6">
              <w:rPr>
                <w:b w:val="0"/>
                <w:bCs/>
                <w:szCs w:val="24"/>
              </w:rPr>
              <w:t xml:space="preserve">на размещение установленный в соответствии с </w:t>
            </w:r>
            <w:r w:rsidR="00C147FA" w:rsidRPr="00A826B6">
              <w:rPr>
                <w:b w:val="0"/>
                <w:bCs/>
                <w:szCs w:val="24"/>
                <w:shd w:val="clear" w:color="auto" w:fill="FFFFFF"/>
              </w:rPr>
              <w:t xml:space="preserve">постановлением Правительства Московской области от 08.04.2015 № 229/13 </w:t>
            </w:r>
            <w:r w:rsidR="00194528" w:rsidRPr="00194528">
              <w:rPr>
                <w:b w:val="0"/>
                <w:bCs/>
                <w:szCs w:val="24"/>
                <w:shd w:val="clear" w:color="auto" w:fill="FFFFFF"/>
              </w:rPr>
              <w:t xml:space="preserve">                                         </w:t>
            </w:r>
            <w:r w:rsidR="00C147FA" w:rsidRPr="00A826B6">
              <w:rPr>
                <w:b w:val="0"/>
                <w:bCs/>
                <w:szCs w:val="24"/>
                <w:shd w:val="clear" w:color="auto" w:fill="FFFFFF"/>
              </w:rPr>
              <w:t xml:space="preserve">«Об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w:t>
            </w:r>
            <w:r w:rsidR="00194528" w:rsidRPr="00194528">
              <w:rPr>
                <w:b w:val="0"/>
                <w:bCs/>
                <w:szCs w:val="24"/>
                <w:shd w:val="clear" w:color="auto" w:fill="FFFFFF"/>
              </w:rPr>
              <w:t xml:space="preserve">                           </w:t>
            </w:r>
            <w:r w:rsidR="00C147FA" w:rsidRPr="00A826B6">
              <w:rPr>
                <w:b w:val="0"/>
                <w:bCs/>
                <w:szCs w:val="24"/>
                <w:shd w:val="clear" w:color="auto" w:fill="FFFFFF"/>
              </w:rPr>
              <w:t>не разграничена, без предоставления земельных участков и установления сервитутов, публичного сервитута</w:t>
            </w:r>
            <w:r w:rsidRPr="00A826B6">
              <w:rPr>
                <w:b w:val="0"/>
                <w:bCs/>
                <w:szCs w:val="24"/>
                <w:shd w:val="clear" w:color="auto" w:fill="FFFFFF"/>
              </w:rPr>
              <w:t>»</w:t>
            </w:r>
          </w:p>
        </w:tc>
        <w:tc>
          <w:tcPr>
            <w:tcW w:w="1526" w:type="dxa"/>
            <w:tcBorders>
              <w:top w:val="single" w:sz="4" w:space="0" w:color="auto"/>
            </w:tcBorders>
          </w:tcPr>
          <w:p w14:paraId="0620EA97"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276B7E38"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6632015F"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36CC39C3" w14:textId="77777777" w:rsidTr="00102BA0">
        <w:trPr>
          <w:trHeight w:val="133"/>
        </w:trPr>
        <w:tc>
          <w:tcPr>
            <w:tcW w:w="10031" w:type="dxa"/>
            <w:gridSpan w:val="3"/>
            <w:tcBorders>
              <w:top w:val="single" w:sz="4" w:space="0" w:color="auto"/>
            </w:tcBorders>
          </w:tcPr>
          <w:p w14:paraId="61D5E29D" w14:textId="4E97CE22" w:rsidR="002248A1" w:rsidRPr="00A826B6" w:rsidRDefault="002248A1" w:rsidP="00172D1B">
            <w:pPr>
              <w:pStyle w:val="aff5"/>
              <w:spacing w:after="0" w:line="240" w:lineRule="auto"/>
              <w:ind w:left="883" w:hanging="883"/>
              <w:jc w:val="both"/>
              <w:rPr>
                <w:b w:val="0"/>
                <w:bCs/>
                <w:szCs w:val="24"/>
              </w:rPr>
            </w:pPr>
            <w:r w:rsidRPr="00A826B6">
              <w:rPr>
                <w:rFonts w:eastAsia="Times New Roman"/>
                <w:szCs w:val="24"/>
                <w:lang w:eastAsia="ru-RU"/>
              </w:rPr>
              <w:lastRenderedPageBreak/>
              <w:t>ВЫВОД:</w:t>
            </w:r>
            <w:r w:rsidRPr="00A826B6">
              <w:rPr>
                <w:rFonts w:eastAsia="Times New Roman"/>
                <w:b w:val="0"/>
                <w:bCs/>
                <w:szCs w:val="24"/>
                <w:lang w:eastAsia="ru-RU"/>
              </w:rPr>
              <w:t xml:space="preserve"> </w:t>
            </w:r>
            <w:r w:rsidRPr="00A826B6">
              <w:rPr>
                <w:b w:val="0"/>
                <w:bCs/>
                <w:szCs w:val="24"/>
              </w:rPr>
              <w:t xml:space="preserve">информации, которая содержится в Запросе, представленном </w:t>
            </w:r>
            <w:proofErr w:type="gramStart"/>
            <w:r w:rsidRPr="00A826B6">
              <w:rPr>
                <w:b w:val="0"/>
                <w:bCs/>
                <w:szCs w:val="24"/>
              </w:rPr>
              <w:t xml:space="preserve">Заявителем, </w:t>
            </w:r>
            <w:r w:rsidR="00194528" w:rsidRPr="00194528">
              <w:rPr>
                <w:b w:val="0"/>
                <w:bCs/>
                <w:szCs w:val="24"/>
              </w:rPr>
              <w:t xml:space="preserve">  </w:t>
            </w:r>
            <w:proofErr w:type="gramEnd"/>
            <w:r w:rsidR="00194528" w:rsidRPr="00194528">
              <w:rPr>
                <w:b w:val="0"/>
                <w:bCs/>
                <w:szCs w:val="24"/>
              </w:rPr>
              <w:t xml:space="preserve">                               </w:t>
            </w:r>
            <w:r w:rsidRPr="00A826B6">
              <w:rPr>
                <w:b w:val="0"/>
                <w:bCs/>
                <w:szCs w:val="24"/>
              </w:rPr>
              <w:t xml:space="preserve">не соответствует </w:t>
            </w:r>
            <w:r w:rsidR="001C41FA" w:rsidRPr="00A826B6">
              <w:rPr>
                <w:b w:val="0"/>
                <w:bCs/>
                <w:szCs w:val="24"/>
              </w:rPr>
              <w:t>сведениям</w:t>
            </w:r>
            <w:r w:rsidRPr="00A826B6">
              <w:rPr>
                <w:b w:val="0"/>
                <w:bCs/>
                <w:szCs w:val="24"/>
              </w:rPr>
              <w:t>, полученным в результате межведомственного информационного взаимодействия, и является не</w:t>
            </w:r>
            <w:r w:rsidR="001C41FA" w:rsidRPr="00A826B6">
              <w:rPr>
                <w:b w:val="0"/>
                <w:bCs/>
                <w:szCs w:val="24"/>
              </w:rPr>
              <w:t>соответствующей</w:t>
            </w:r>
          </w:p>
          <w:p w14:paraId="65638AAF" w14:textId="30CBCDE3" w:rsidR="002248A1" w:rsidRPr="001F1218" w:rsidRDefault="002248A1" w:rsidP="00172D1B">
            <w:pPr>
              <w:pStyle w:val="aff5"/>
              <w:spacing w:after="0" w:line="240" w:lineRule="auto"/>
              <w:jc w:val="both"/>
              <w:rPr>
                <w:rFonts w:eastAsia="Times New Roman"/>
                <w:b w:val="0"/>
                <w:bCs/>
                <w:sz w:val="22"/>
                <w:lang w:eastAsia="ru-RU"/>
              </w:rPr>
            </w:pPr>
            <w:r w:rsidRPr="001F1218">
              <w:rPr>
                <w:b w:val="0"/>
                <w:bCs/>
                <w:sz w:val="22"/>
              </w:rPr>
              <w:t>(Вывод по разделу в информационном листе отобр</w:t>
            </w:r>
            <w:r w:rsidR="00B2011A" w:rsidRPr="001F1218">
              <w:rPr>
                <w:b w:val="0"/>
                <w:bCs/>
                <w:sz w:val="22"/>
              </w:rPr>
              <w:t xml:space="preserve">ажается при указании в пунктах 3 и (или) 4 или 5 </w:t>
            </w:r>
            <w:r w:rsidR="00194528" w:rsidRPr="001F1218">
              <w:rPr>
                <w:b w:val="0"/>
                <w:bCs/>
                <w:sz w:val="22"/>
              </w:rPr>
              <w:t xml:space="preserve">                  </w:t>
            </w:r>
            <w:r w:rsidR="00B2011A" w:rsidRPr="001F1218">
              <w:rPr>
                <w:b w:val="0"/>
                <w:bCs/>
                <w:sz w:val="22"/>
              </w:rPr>
              <w:t>и (или) 6</w:t>
            </w:r>
            <w:r w:rsidRPr="001F1218">
              <w:rPr>
                <w:b w:val="0"/>
                <w:bCs/>
                <w:sz w:val="22"/>
              </w:rPr>
              <w:t>,</w:t>
            </w:r>
            <w:r w:rsidR="00B2011A" w:rsidRPr="001F1218">
              <w:rPr>
                <w:b w:val="0"/>
                <w:bCs/>
                <w:sz w:val="22"/>
              </w:rPr>
              <w:t xml:space="preserve"> и (или) 7</w:t>
            </w:r>
            <w:r w:rsidRPr="001F1218">
              <w:rPr>
                <w:b w:val="0"/>
                <w:bCs/>
                <w:sz w:val="22"/>
              </w:rPr>
              <w:t xml:space="preserve"> отрицательного результата «да»)</w:t>
            </w:r>
          </w:p>
        </w:tc>
      </w:tr>
    </w:tbl>
    <w:p w14:paraId="53D0ADAE" w14:textId="77777777" w:rsidR="002248A1" w:rsidRPr="00EF0FEA" w:rsidRDefault="002248A1" w:rsidP="00172D1B">
      <w:pPr>
        <w:spacing w:after="0" w:line="240" w:lineRule="auto"/>
        <w:rPr>
          <w:rFonts w:ascii="Times New Roman" w:hAnsi="Times New Roman"/>
        </w:rPr>
      </w:pPr>
    </w:p>
    <w:p w14:paraId="07A3BCC3" w14:textId="2717580A" w:rsidR="002248A1" w:rsidRPr="00F06E94" w:rsidRDefault="00194528" w:rsidP="00172D1B">
      <w:pPr>
        <w:pStyle w:val="aff5"/>
        <w:spacing w:after="0" w:line="240" w:lineRule="auto"/>
        <w:ind w:right="282"/>
        <w:jc w:val="both"/>
        <w:rPr>
          <w:b w:val="0"/>
          <w:bCs/>
          <w:iCs/>
          <w:szCs w:val="24"/>
        </w:rPr>
      </w:pPr>
      <w:r w:rsidRPr="00194528">
        <w:rPr>
          <w:b w:val="0"/>
          <w:bCs/>
          <w:iCs/>
          <w:szCs w:val="24"/>
        </w:rPr>
        <w:t xml:space="preserve">4. </w:t>
      </w:r>
      <w:r w:rsidR="002248A1" w:rsidRPr="00F06E94">
        <w:rPr>
          <w:b w:val="0"/>
          <w:bCs/>
          <w:iCs/>
          <w:szCs w:val="24"/>
        </w:rPr>
        <w:t xml:space="preserve">Форма </w:t>
      </w:r>
      <w:r w:rsidR="002248A1" w:rsidRPr="00F06E94">
        <w:rPr>
          <w:b w:val="0"/>
          <w:bCs/>
          <w:szCs w:val="24"/>
        </w:rPr>
        <w:t>информационного листа «Оценка документов на наличие основан</w:t>
      </w:r>
      <w:r w:rsidR="00AE453A" w:rsidRPr="00F06E94">
        <w:rPr>
          <w:b w:val="0"/>
          <w:bCs/>
          <w:szCs w:val="24"/>
        </w:rPr>
        <w:t xml:space="preserve">ий для отказа </w:t>
      </w:r>
      <w:r w:rsidRPr="00194528">
        <w:rPr>
          <w:b w:val="0"/>
          <w:bCs/>
          <w:szCs w:val="24"/>
        </w:rPr>
        <w:t xml:space="preserve">                          </w:t>
      </w:r>
      <w:r w:rsidR="00AE453A" w:rsidRPr="00F06E94">
        <w:rPr>
          <w:b w:val="0"/>
          <w:bCs/>
          <w:szCs w:val="24"/>
        </w:rPr>
        <w:t>в предоставлении М</w:t>
      </w:r>
      <w:r w:rsidR="002248A1" w:rsidRPr="00F06E94">
        <w:rPr>
          <w:b w:val="0"/>
          <w:bCs/>
          <w:szCs w:val="24"/>
        </w:rPr>
        <w:t xml:space="preserve">униципальной услуги по </w:t>
      </w:r>
      <w:r w:rsidR="00AE453A" w:rsidRPr="00F06E94">
        <w:rPr>
          <w:b w:val="0"/>
          <w:bCs/>
          <w:szCs w:val="24"/>
        </w:rPr>
        <w:t>под</w:t>
      </w:r>
      <w:r w:rsidR="002248A1" w:rsidRPr="00F06E94">
        <w:rPr>
          <w:b w:val="0"/>
          <w:bCs/>
          <w:szCs w:val="24"/>
        </w:rPr>
        <w:t>пунктам 13.4.1</w:t>
      </w:r>
      <w:r w:rsidR="006B5B45" w:rsidRPr="00F06E94">
        <w:rPr>
          <w:b w:val="0"/>
          <w:bCs/>
          <w:szCs w:val="24"/>
        </w:rPr>
        <w:t>,</w:t>
      </w:r>
      <w:r w:rsidR="002248A1" w:rsidRPr="00F06E94">
        <w:rPr>
          <w:b w:val="0"/>
          <w:bCs/>
          <w:szCs w:val="24"/>
        </w:rPr>
        <w:t xml:space="preserve"> 13.4.2 </w:t>
      </w:r>
      <w:r w:rsidR="0024167B" w:rsidRPr="00F06E94">
        <w:rPr>
          <w:b w:val="0"/>
          <w:bCs/>
          <w:szCs w:val="24"/>
        </w:rPr>
        <w:t>пункта</w:t>
      </w:r>
      <w:r w:rsidR="00446969" w:rsidRPr="00F06E94">
        <w:rPr>
          <w:b w:val="0"/>
          <w:bCs/>
          <w:szCs w:val="24"/>
        </w:rPr>
        <w:t xml:space="preserve"> 13.4</w:t>
      </w:r>
      <w:r w:rsidR="0024167B" w:rsidRPr="00F06E94">
        <w:rPr>
          <w:b w:val="0"/>
          <w:bCs/>
          <w:szCs w:val="24"/>
        </w:rPr>
        <w:t xml:space="preserve"> </w:t>
      </w:r>
      <w:r w:rsidR="002248A1" w:rsidRPr="00F06E94">
        <w:rPr>
          <w:b w:val="0"/>
          <w:bCs/>
          <w:szCs w:val="24"/>
        </w:rPr>
        <w:t xml:space="preserve">Административного регламента», заполняемого при оформлении решения </w:t>
      </w:r>
      <w:r w:rsidR="002248A1" w:rsidRPr="00F06E94">
        <w:rPr>
          <w:b w:val="0"/>
          <w:bCs/>
          <w:szCs w:val="24"/>
          <w:lang w:eastAsia="ru-RU"/>
        </w:rPr>
        <w:t>об отказе</w:t>
      </w:r>
      <w:r w:rsidR="001F1FA1" w:rsidRPr="00F06E94">
        <w:rPr>
          <w:b w:val="0"/>
          <w:bCs/>
          <w:szCs w:val="24"/>
          <w:lang w:eastAsia="ru-RU"/>
        </w:rPr>
        <w:br/>
      </w:r>
      <w:r w:rsidR="002248A1" w:rsidRPr="00F06E94">
        <w:rPr>
          <w:b w:val="0"/>
          <w:bCs/>
          <w:szCs w:val="24"/>
          <w:lang w:eastAsia="ru-RU"/>
        </w:rPr>
        <w:t xml:space="preserve">в предоставлении </w:t>
      </w:r>
      <w:r w:rsidR="002248A1" w:rsidRPr="00F06E94">
        <w:rPr>
          <w:b w:val="0"/>
          <w:bCs/>
          <w:szCs w:val="24"/>
        </w:rPr>
        <w:t xml:space="preserve">муниципальной услуги «Согласование проектных решений </w:t>
      </w:r>
      <w:r w:rsidR="001F1FA1" w:rsidRPr="00F06E94">
        <w:rPr>
          <w:b w:val="0"/>
          <w:bCs/>
          <w:szCs w:val="24"/>
        </w:rPr>
        <w:br/>
      </w:r>
      <w:r w:rsidR="002248A1" w:rsidRPr="00F06E94">
        <w:rPr>
          <w:b w:val="0"/>
          <w:bCs/>
          <w:szCs w:val="24"/>
        </w:rPr>
        <w:t>по отделке фасадов (</w:t>
      </w:r>
      <w:r w:rsidR="002248A1" w:rsidRPr="00F06E94">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2248A1" w:rsidRPr="00F06E94">
        <w:rPr>
          <w:rFonts w:eastAsia="Times New Roman"/>
          <w:szCs w:val="24"/>
          <w:u w:val="single"/>
          <w:lang w:eastAsia="ru-RU"/>
        </w:rPr>
        <w:t>ограждения</w:t>
      </w:r>
      <w:r w:rsidR="002248A1" w:rsidRPr="00F06E94">
        <w:rPr>
          <w:rFonts w:eastAsia="Times New Roman"/>
          <w:b w:val="0"/>
          <w:bCs/>
          <w:szCs w:val="24"/>
          <w:lang w:eastAsia="ru-RU"/>
        </w:rPr>
        <w:t>:</w:t>
      </w:r>
    </w:p>
    <w:p w14:paraId="2F8D426F" w14:textId="77777777" w:rsidR="002248A1" w:rsidRPr="00F06E94" w:rsidRDefault="002248A1" w:rsidP="00172D1B">
      <w:pPr>
        <w:pStyle w:val="aff5"/>
        <w:spacing w:after="0" w:line="240" w:lineRule="auto"/>
        <w:ind w:left="284" w:right="282"/>
        <w:jc w:val="both"/>
        <w:rPr>
          <w:b w:val="0"/>
          <w:bCs/>
          <w:iCs/>
          <w:szCs w:val="24"/>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4669BE" w:rsidRPr="00F06E94" w14:paraId="0DB972A5" w14:textId="77777777" w:rsidTr="00102BA0">
        <w:trPr>
          <w:trHeight w:val="39"/>
        </w:trPr>
        <w:tc>
          <w:tcPr>
            <w:tcW w:w="8505" w:type="dxa"/>
            <w:gridSpan w:val="2"/>
          </w:tcPr>
          <w:p w14:paraId="593A5BA3" w14:textId="62F73D8D" w:rsidR="002248A1" w:rsidRPr="00F06E94" w:rsidRDefault="002248A1" w:rsidP="00172D1B">
            <w:pPr>
              <w:pStyle w:val="aff5"/>
              <w:spacing w:after="0" w:line="240" w:lineRule="auto"/>
              <w:ind w:right="-108"/>
              <w:rPr>
                <w:rFonts w:eastAsia="Times New Roman"/>
                <w:szCs w:val="24"/>
                <w:lang w:eastAsia="ru-RU"/>
              </w:rPr>
            </w:pPr>
            <w:r w:rsidRPr="00F06E94">
              <w:rPr>
                <w:szCs w:val="24"/>
              </w:rPr>
              <w:t xml:space="preserve">Оценка документов на наличие оснований для отказа в предоставлении </w:t>
            </w:r>
            <w:r w:rsidR="00AE453A" w:rsidRPr="00F06E94">
              <w:rPr>
                <w:szCs w:val="24"/>
              </w:rPr>
              <w:t>М</w:t>
            </w:r>
            <w:r w:rsidRPr="00F06E94">
              <w:rPr>
                <w:szCs w:val="24"/>
              </w:rPr>
              <w:t xml:space="preserve">униципальной услуги по </w:t>
            </w:r>
            <w:r w:rsidR="00AE453A" w:rsidRPr="00F06E94">
              <w:rPr>
                <w:szCs w:val="24"/>
              </w:rPr>
              <w:t>под</w:t>
            </w:r>
            <w:r w:rsidRPr="00F06E94">
              <w:rPr>
                <w:szCs w:val="24"/>
              </w:rPr>
              <w:t>пунктам 13.4.1</w:t>
            </w:r>
            <w:r w:rsidR="006B5B45" w:rsidRPr="00F06E94">
              <w:rPr>
                <w:szCs w:val="24"/>
              </w:rPr>
              <w:t>,</w:t>
            </w:r>
            <w:r w:rsidRPr="00F06E94">
              <w:rPr>
                <w:szCs w:val="24"/>
              </w:rPr>
              <w:t xml:space="preserve"> 13.4.2 </w:t>
            </w:r>
            <w:r w:rsidR="0024167B" w:rsidRPr="00F06E94">
              <w:rPr>
                <w:szCs w:val="24"/>
              </w:rPr>
              <w:t>пункта</w:t>
            </w:r>
            <w:r w:rsidR="00446969" w:rsidRPr="00F06E94">
              <w:rPr>
                <w:szCs w:val="24"/>
              </w:rPr>
              <w:t xml:space="preserve"> 13.4 </w:t>
            </w:r>
            <w:r w:rsidRPr="00F06E94">
              <w:rPr>
                <w:szCs w:val="24"/>
              </w:rPr>
              <w:t>Административного регламента</w:t>
            </w:r>
          </w:p>
        </w:tc>
        <w:tc>
          <w:tcPr>
            <w:tcW w:w="1526" w:type="dxa"/>
          </w:tcPr>
          <w:p w14:paraId="2EDA68B6" w14:textId="77777777" w:rsidR="002248A1" w:rsidRPr="00F06E94" w:rsidRDefault="002248A1" w:rsidP="00172D1B">
            <w:pPr>
              <w:pStyle w:val="aff5"/>
              <w:spacing w:after="0" w:line="240" w:lineRule="auto"/>
              <w:rPr>
                <w:szCs w:val="24"/>
              </w:rPr>
            </w:pPr>
            <w:r w:rsidRPr="00F06E94">
              <w:rPr>
                <w:szCs w:val="24"/>
              </w:rPr>
              <w:t>Результат</w:t>
            </w:r>
          </w:p>
          <w:p w14:paraId="0BEFE88F" w14:textId="77777777" w:rsidR="002248A1" w:rsidRPr="00F06E94" w:rsidRDefault="002248A1" w:rsidP="00172D1B">
            <w:pPr>
              <w:pStyle w:val="aff5"/>
              <w:spacing w:after="0" w:line="240" w:lineRule="auto"/>
              <w:rPr>
                <w:rFonts w:eastAsia="Times New Roman"/>
                <w:b w:val="0"/>
                <w:szCs w:val="24"/>
              </w:rPr>
            </w:pPr>
            <w:r w:rsidRPr="00F06E94">
              <w:rPr>
                <w:rFonts w:eastAsia="Times New Roman"/>
                <w:b w:val="0"/>
                <w:szCs w:val="24"/>
              </w:rPr>
              <w:t>да/нет</w:t>
            </w:r>
          </w:p>
        </w:tc>
      </w:tr>
      <w:tr w:rsidR="004669BE" w:rsidRPr="00EF0FEA" w14:paraId="0BAAFBAC" w14:textId="77777777" w:rsidTr="00102BA0">
        <w:trPr>
          <w:trHeight w:val="39"/>
        </w:trPr>
        <w:tc>
          <w:tcPr>
            <w:tcW w:w="439" w:type="dxa"/>
            <w:tcBorders>
              <w:left w:val="single" w:sz="4" w:space="0" w:color="FFFFFF" w:themeColor="background1"/>
              <w:right w:val="single" w:sz="4" w:space="0" w:color="FFFFFF" w:themeColor="background1"/>
            </w:tcBorders>
          </w:tcPr>
          <w:p w14:paraId="1E6FDC5D"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4465AD02"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6D3036E3" w14:textId="77777777" w:rsidTr="00102BA0">
        <w:trPr>
          <w:trHeight w:val="39"/>
        </w:trPr>
        <w:tc>
          <w:tcPr>
            <w:tcW w:w="10031" w:type="dxa"/>
            <w:gridSpan w:val="3"/>
          </w:tcPr>
          <w:p w14:paraId="3985B613" w14:textId="7238333C" w:rsidR="002248A1" w:rsidRPr="00F06E94" w:rsidRDefault="004D1417" w:rsidP="00172D1B">
            <w:pPr>
              <w:pStyle w:val="aff5"/>
              <w:spacing w:after="0" w:line="240" w:lineRule="auto"/>
              <w:ind w:right="2"/>
              <w:jc w:val="both"/>
              <w:rPr>
                <w:rFonts w:eastAsia="Times New Roman"/>
                <w:szCs w:val="24"/>
                <w:lang w:eastAsia="ru-RU"/>
              </w:rPr>
            </w:pPr>
            <w:r>
              <w:rPr>
                <w:szCs w:val="24"/>
                <w:lang w:val="en-US"/>
              </w:rPr>
              <w:t>I</w:t>
            </w:r>
            <w:r w:rsidRPr="004D1417">
              <w:rPr>
                <w:szCs w:val="24"/>
              </w:rPr>
              <w:t xml:space="preserve">. </w:t>
            </w:r>
            <w:r w:rsidR="002248A1" w:rsidRPr="00F06E94">
              <w:rPr>
                <w:szCs w:val="24"/>
              </w:rPr>
              <w:t xml:space="preserve">Запрос подан на ограждение, в отношении которого не требуется обращение </w:t>
            </w:r>
            <w:r w:rsidR="00194528" w:rsidRPr="00194528">
              <w:rPr>
                <w:szCs w:val="24"/>
              </w:rPr>
              <w:t xml:space="preserve">                                        </w:t>
            </w:r>
            <w:r w:rsidR="002248A1" w:rsidRPr="00F06E94">
              <w:rPr>
                <w:szCs w:val="24"/>
              </w:rPr>
              <w:t>за получением муниципальной услуги «Согласование проектных решений по отделке фасадов (</w:t>
            </w:r>
            <w:r w:rsidR="002248A1" w:rsidRPr="00F06E94">
              <w:rPr>
                <w:szCs w:val="24"/>
                <w:lang w:eastAsia="ru-RU"/>
              </w:rPr>
              <w:t xml:space="preserve">паспортов колористических решений фасадов) зданий, строений, сооружений, ограждений» </w:t>
            </w:r>
          </w:p>
          <w:p w14:paraId="59A6C068" w14:textId="77777777" w:rsidR="002248A1" w:rsidRPr="001F1218" w:rsidRDefault="002248A1" w:rsidP="00172D1B">
            <w:pPr>
              <w:pStyle w:val="aff5"/>
              <w:spacing w:after="0" w:line="240" w:lineRule="auto"/>
              <w:ind w:left="284" w:right="282"/>
              <w:jc w:val="both"/>
              <w:rPr>
                <w:b w:val="0"/>
                <w:bCs/>
                <w:sz w:val="22"/>
              </w:rPr>
            </w:pPr>
            <w:r w:rsidRPr="001F1218">
              <w:rPr>
                <w:b w:val="0"/>
                <w:bCs/>
                <w:sz w:val="22"/>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F0FEA" w14:paraId="0F217330" w14:textId="77777777" w:rsidTr="00102BA0">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14:paraId="6DB68BE3"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340DC644" w14:textId="77777777" w:rsidTr="00102BA0">
        <w:trPr>
          <w:trHeight w:val="480"/>
        </w:trPr>
        <w:tc>
          <w:tcPr>
            <w:tcW w:w="439" w:type="dxa"/>
            <w:tcBorders>
              <w:top w:val="single" w:sz="4" w:space="0" w:color="auto"/>
              <w:bottom w:val="single" w:sz="2" w:space="0" w:color="auto"/>
            </w:tcBorders>
          </w:tcPr>
          <w:p w14:paraId="114CA553" w14:textId="77777777" w:rsidR="002248A1" w:rsidRPr="00F06E94" w:rsidRDefault="002248A1" w:rsidP="00172D1B">
            <w:pPr>
              <w:pStyle w:val="aff5"/>
              <w:spacing w:after="0" w:line="240" w:lineRule="auto"/>
              <w:rPr>
                <w:b w:val="0"/>
                <w:bCs/>
                <w:szCs w:val="24"/>
              </w:rPr>
            </w:pPr>
            <w:r w:rsidRPr="00F06E94">
              <w:rPr>
                <w:b w:val="0"/>
                <w:bCs/>
                <w:szCs w:val="24"/>
              </w:rPr>
              <w:t>1</w:t>
            </w:r>
          </w:p>
        </w:tc>
        <w:tc>
          <w:tcPr>
            <w:tcW w:w="8066" w:type="dxa"/>
            <w:tcBorders>
              <w:top w:val="single" w:sz="4" w:space="0" w:color="auto"/>
              <w:bottom w:val="single" w:sz="2" w:space="0" w:color="auto"/>
            </w:tcBorders>
          </w:tcPr>
          <w:p w14:paraId="446F0D0F" w14:textId="2A70F7FE" w:rsidR="002248A1" w:rsidRPr="00F06E94" w:rsidRDefault="002248A1" w:rsidP="00172D1B">
            <w:pPr>
              <w:pStyle w:val="aff5"/>
              <w:spacing w:after="0" w:line="240" w:lineRule="auto"/>
              <w:jc w:val="both"/>
              <w:rPr>
                <w:rFonts w:eastAsia="Times New Roman"/>
                <w:b w:val="0"/>
                <w:bCs/>
                <w:szCs w:val="24"/>
                <w:lang w:eastAsia="ru-RU"/>
              </w:rPr>
            </w:pPr>
            <w:r w:rsidRPr="00F06E94">
              <w:rPr>
                <w:rFonts w:eastAsia="Times New Roman"/>
                <w:b w:val="0"/>
                <w:bCs/>
                <w:szCs w:val="24"/>
                <w:lang w:eastAsia="ru-RU"/>
              </w:rPr>
              <w:t xml:space="preserve">Ограждение не располагается </w:t>
            </w:r>
            <w:r w:rsidRPr="00F06E94">
              <w:rPr>
                <w:b w:val="0"/>
                <w:bCs/>
                <w:szCs w:val="24"/>
              </w:rPr>
              <w:t xml:space="preserve">вдоль территорий, указанных в Приложении </w:t>
            </w:r>
            <w:r w:rsidR="006B5B45" w:rsidRPr="00F06E94">
              <w:rPr>
                <w:b w:val="0"/>
                <w:bCs/>
                <w:szCs w:val="24"/>
              </w:rPr>
              <w:t>1</w:t>
            </w:r>
            <w:r w:rsidR="00B2011A" w:rsidRPr="00F06E94">
              <w:rPr>
                <w:b w:val="0"/>
                <w:bCs/>
                <w:szCs w:val="24"/>
              </w:rPr>
              <w:t>.3</w:t>
            </w:r>
            <w:r w:rsidRPr="00F06E94">
              <w:rPr>
                <w:b w:val="0"/>
                <w:bCs/>
                <w:szCs w:val="24"/>
              </w:rPr>
              <w:t xml:space="preserve"> к Административному регламенту</w:t>
            </w:r>
            <w:r w:rsidRPr="00F06E94">
              <w:rPr>
                <w:rFonts w:eastAsia="Times New Roman"/>
                <w:b w:val="0"/>
                <w:bCs/>
                <w:szCs w:val="24"/>
                <w:lang w:eastAsia="ru-RU"/>
              </w:rPr>
              <w:t xml:space="preserve"> </w:t>
            </w:r>
          </w:p>
          <w:p w14:paraId="7354E338" w14:textId="31B22342" w:rsidR="002248A1" w:rsidRPr="001F1218" w:rsidRDefault="002248A1" w:rsidP="00172D1B">
            <w:pPr>
              <w:spacing w:after="0" w:line="240" w:lineRule="auto"/>
              <w:jc w:val="both"/>
              <w:rPr>
                <w:rFonts w:ascii="Times New Roman" w:eastAsia="Times New Roman" w:hAnsi="Times New Roman"/>
                <w:bCs/>
                <w:lang w:eastAsia="ru-RU"/>
              </w:rPr>
            </w:pPr>
            <w:r w:rsidRPr="001F1218">
              <w:rPr>
                <w:rFonts w:ascii="Times New Roman" w:hAnsi="Times New Roman"/>
                <w:bCs/>
                <w:iCs/>
                <w:noProof/>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1F1218">
              <w:rPr>
                <w:rFonts w:ascii="Times New Roman" w:eastAsia="Times New Roman" w:hAnsi="Times New Roman"/>
                <w:bCs/>
                <w:iCs/>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1F1218">
              <w:rPr>
                <w:rFonts w:ascii="Times New Roman" w:eastAsia="Times New Roman" w:hAnsi="Times New Roman"/>
                <w:iCs/>
                <w:lang w:eastAsia="ru-RU"/>
              </w:rPr>
              <w:t xml:space="preserve">территорий объектов культурного наследия с исторически связанными с ними территориями, </w:t>
            </w:r>
            <w:r w:rsidRPr="001F1218">
              <w:rPr>
                <w:rFonts w:ascii="Times New Roman" w:hAnsi="Times New Roman"/>
                <w:iCs/>
                <w:noProof/>
                <w:lang w:eastAsia="ru-RU"/>
              </w:rPr>
              <w:t xml:space="preserve">территорий объектов социальной инфраструктуры, </w:t>
            </w:r>
            <w:r w:rsidRPr="001F1218">
              <w:rPr>
                <w:rFonts w:ascii="Times New Roman" w:eastAsia="Times New Roman" w:hAnsi="Times New Roman"/>
                <w:bCs/>
                <w:iCs/>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w:t>
            </w:r>
            <w:r w:rsidR="00EE119B" w:rsidRPr="001F1218">
              <w:rPr>
                <w:rFonts w:ascii="Times New Roman" w:eastAsia="Times New Roman" w:hAnsi="Times New Roman"/>
                <w:bCs/>
                <w:iCs/>
                <w:lang w:eastAsia="ru-RU"/>
              </w:rPr>
              <w:br/>
            </w:r>
            <w:r w:rsidRPr="001F1218">
              <w:rPr>
                <w:rFonts w:ascii="Times New Roman" w:eastAsia="Times New Roman" w:hAnsi="Times New Roman"/>
                <w:bCs/>
                <w:iCs/>
                <w:lang w:eastAsia="ru-RU"/>
              </w:rPr>
              <w:t xml:space="preserve">или оказывающих государственные и (или) муниципальные услуги, </w:t>
            </w:r>
            <w:r w:rsidRPr="001F1218">
              <w:rPr>
                <w:rFonts w:ascii="Times New Roman" w:eastAsia="Times New Roman" w:hAnsi="Times New Roman"/>
                <w:iCs/>
                <w:lang w:eastAsia="ru-RU"/>
              </w:rPr>
              <w:t>территорий</w:t>
            </w:r>
            <w:r w:rsidRPr="001F1218">
              <w:rPr>
                <w:rFonts w:ascii="Times New Roman" w:hAnsi="Times New Roman"/>
                <w:bCs/>
                <w:iCs/>
                <w:noProof/>
                <w:lang w:eastAsia="ru-RU"/>
              </w:rPr>
              <w:t xml:space="preserve"> въездных групп, мемориальных комплексов, </w:t>
            </w:r>
            <w:proofErr w:type="spellStart"/>
            <w:r w:rsidRPr="001F1218">
              <w:rPr>
                <w:rFonts w:ascii="Times New Roman" w:eastAsia="Times New Roman" w:hAnsi="Times New Roman"/>
                <w:iCs/>
                <w:lang w:eastAsia="ru-RU"/>
              </w:rPr>
              <w:t>скульптурно</w:t>
            </w:r>
            <w:proofErr w:type="spellEnd"/>
            <w:r w:rsidRPr="001F1218">
              <w:rPr>
                <w:rFonts w:ascii="Times New Roman" w:eastAsia="Times New Roman" w:hAnsi="Times New Roman"/>
                <w:iCs/>
                <w:lang w:eastAsia="ru-RU"/>
              </w:rPr>
              <w:t>-архитектурных композиций, монументально-декоративный композиций)</w:t>
            </w:r>
          </w:p>
        </w:tc>
        <w:tc>
          <w:tcPr>
            <w:tcW w:w="1526" w:type="dxa"/>
            <w:tcBorders>
              <w:top w:val="single" w:sz="4" w:space="0" w:color="auto"/>
              <w:bottom w:val="single" w:sz="2" w:space="0" w:color="000000" w:themeColor="text1"/>
            </w:tcBorders>
          </w:tcPr>
          <w:p w14:paraId="1A9DD554"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216DE482"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0F7BF4E0"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3FA0EC19" w14:textId="77777777" w:rsidTr="00102BA0">
        <w:trPr>
          <w:trHeight w:val="133"/>
        </w:trPr>
        <w:tc>
          <w:tcPr>
            <w:tcW w:w="10031" w:type="dxa"/>
            <w:gridSpan w:val="3"/>
            <w:tcBorders>
              <w:top w:val="single" w:sz="4" w:space="0" w:color="auto"/>
            </w:tcBorders>
          </w:tcPr>
          <w:p w14:paraId="0FE40C5F" w14:textId="229E65BF" w:rsidR="002248A1" w:rsidRPr="00F06E94" w:rsidRDefault="002248A1" w:rsidP="00172D1B">
            <w:pPr>
              <w:pStyle w:val="aff5"/>
              <w:spacing w:after="0" w:line="240" w:lineRule="auto"/>
              <w:ind w:left="883" w:hanging="883"/>
              <w:jc w:val="both"/>
              <w:rPr>
                <w:b w:val="0"/>
                <w:bCs/>
                <w:szCs w:val="24"/>
              </w:rPr>
            </w:pPr>
            <w:r w:rsidRPr="00F06E94">
              <w:rPr>
                <w:rFonts w:eastAsia="Times New Roman"/>
                <w:szCs w:val="24"/>
                <w:lang w:eastAsia="ru-RU"/>
              </w:rPr>
              <w:t>ВЫВОД:</w:t>
            </w:r>
            <w:r w:rsidRPr="00F06E94">
              <w:rPr>
                <w:rFonts w:eastAsia="Times New Roman"/>
                <w:b w:val="0"/>
                <w:bCs/>
                <w:szCs w:val="24"/>
                <w:lang w:eastAsia="ru-RU"/>
              </w:rPr>
              <w:t xml:space="preserve"> </w:t>
            </w:r>
            <w:r w:rsidRPr="00F06E94">
              <w:rPr>
                <w:b w:val="0"/>
                <w:bCs/>
                <w:szCs w:val="24"/>
              </w:rPr>
              <w:t xml:space="preserve">Запрос подан на ограждение, в отношении которого не требуется обращение </w:t>
            </w:r>
            <w:r w:rsidR="00194528" w:rsidRPr="00194528">
              <w:rPr>
                <w:b w:val="0"/>
                <w:bCs/>
                <w:szCs w:val="24"/>
              </w:rPr>
              <w:t xml:space="preserve">                             </w:t>
            </w:r>
            <w:r w:rsidRPr="00F06E94">
              <w:rPr>
                <w:b w:val="0"/>
                <w:bCs/>
                <w:szCs w:val="24"/>
              </w:rPr>
              <w:t>за получением муниципальной услуги «Согласование проектных решений по отделке фасадов (</w:t>
            </w:r>
            <w:r w:rsidRPr="00F06E94">
              <w:rPr>
                <w:b w:val="0"/>
                <w:bCs/>
                <w:szCs w:val="24"/>
                <w:lang w:eastAsia="ru-RU"/>
              </w:rPr>
              <w:t>паспортов колористических решений фасадов) зданий, строений, сооружений, ограждений»</w:t>
            </w:r>
          </w:p>
          <w:p w14:paraId="3ABB5461" w14:textId="58B0BA40" w:rsidR="002248A1" w:rsidRPr="001F1218" w:rsidRDefault="002248A1" w:rsidP="00172D1B">
            <w:pPr>
              <w:pStyle w:val="aff5"/>
              <w:spacing w:after="0" w:line="240" w:lineRule="auto"/>
              <w:ind w:left="1028" w:hanging="1028"/>
              <w:jc w:val="both"/>
              <w:rPr>
                <w:rFonts w:eastAsia="Times New Roman"/>
                <w:b w:val="0"/>
                <w:bCs/>
                <w:sz w:val="22"/>
                <w:lang w:eastAsia="ru-RU"/>
              </w:rPr>
            </w:pPr>
            <w:r w:rsidRPr="001F1218">
              <w:rPr>
                <w:b w:val="0"/>
                <w:bCs/>
                <w:sz w:val="22"/>
              </w:rPr>
              <w:t>(Вывод в информационном листе отображается</w:t>
            </w:r>
            <w:r w:rsidR="00B2011A" w:rsidRPr="001F1218">
              <w:rPr>
                <w:b w:val="0"/>
                <w:bCs/>
                <w:sz w:val="22"/>
              </w:rPr>
              <w:t xml:space="preserve"> при указании в поле 1</w:t>
            </w:r>
            <w:r w:rsidRPr="001F1218">
              <w:rPr>
                <w:b w:val="0"/>
                <w:bCs/>
                <w:sz w:val="22"/>
              </w:rPr>
              <w:t xml:space="preserve"> отрицательного результата «да»)</w:t>
            </w:r>
          </w:p>
        </w:tc>
      </w:tr>
      <w:tr w:rsidR="004669BE" w:rsidRPr="00EF0FEA" w14:paraId="3E1D7640"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1B8E5346" w14:textId="77777777" w:rsidR="002248A1" w:rsidRPr="00EF0FEA" w:rsidRDefault="002248A1" w:rsidP="00172D1B">
            <w:pPr>
              <w:pStyle w:val="aff5"/>
              <w:spacing w:after="0" w:line="240" w:lineRule="auto"/>
              <w:ind w:right="282"/>
              <w:jc w:val="both"/>
              <w:rPr>
                <w:rFonts w:eastAsia="Times New Roman"/>
                <w:b w:val="0"/>
                <w:bCs/>
                <w:sz w:val="16"/>
                <w:szCs w:val="16"/>
                <w:lang w:eastAsia="ru-RU"/>
              </w:rPr>
            </w:pPr>
          </w:p>
        </w:tc>
      </w:tr>
      <w:tr w:rsidR="004669BE" w:rsidRPr="00EF0FEA" w14:paraId="05601541" w14:textId="77777777" w:rsidTr="00102BA0">
        <w:trPr>
          <w:trHeight w:val="39"/>
        </w:trPr>
        <w:tc>
          <w:tcPr>
            <w:tcW w:w="10031" w:type="dxa"/>
            <w:gridSpan w:val="3"/>
            <w:tcBorders>
              <w:top w:val="single" w:sz="4" w:space="0" w:color="auto"/>
              <w:left w:val="single" w:sz="4" w:space="0" w:color="auto"/>
              <w:bottom w:val="single" w:sz="4" w:space="0" w:color="auto"/>
              <w:right w:val="single" w:sz="4" w:space="0" w:color="auto"/>
            </w:tcBorders>
          </w:tcPr>
          <w:p w14:paraId="0B4E5C94" w14:textId="19FF70C6" w:rsidR="002248A1" w:rsidRPr="00F06E94" w:rsidRDefault="00194528" w:rsidP="00172D1B">
            <w:pPr>
              <w:pStyle w:val="aff5"/>
              <w:spacing w:after="0" w:line="240" w:lineRule="auto"/>
              <w:ind w:right="2"/>
              <w:jc w:val="both"/>
              <w:rPr>
                <w:rFonts w:eastAsia="Times New Roman"/>
                <w:b w:val="0"/>
                <w:bCs/>
                <w:szCs w:val="24"/>
                <w:lang w:eastAsia="ru-RU"/>
              </w:rPr>
            </w:pPr>
            <w:r>
              <w:rPr>
                <w:szCs w:val="24"/>
                <w:lang w:val="en-US"/>
              </w:rPr>
              <w:t>II</w:t>
            </w:r>
            <w:r w:rsidRPr="00194528">
              <w:rPr>
                <w:szCs w:val="24"/>
              </w:rPr>
              <w:t xml:space="preserve">. </w:t>
            </w:r>
            <w:r w:rsidR="002248A1" w:rsidRPr="00F06E94">
              <w:rPr>
                <w:szCs w:val="24"/>
              </w:rPr>
              <w:t>Не</w:t>
            </w:r>
            <w:r w:rsidR="001C41FA" w:rsidRPr="00F06E94">
              <w:rPr>
                <w:szCs w:val="24"/>
              </w:rPr>
              <w:t>соответствие</w:t>
            </w:r>
            <w:r w:rsidR="002248A1" w:rsidRPr="00F06E94">
              <w:rPr>
                <w:szCs w:val="24"/>
              </w:rPr>
              <w:t xml:space="preserve"> информации, которая содержится в Запросе, представленных Заявителем, </w:t>
            </w:r>
            <w:r w:rsidR="001C41FA" w:rsidRPr="00F06E94">
              <w:rPr>
                <w:szCs w:val="24"/>
              </w:rPr>
              <w:t>сведениям</w:t>
            </w:r>
            <w:r w:rsidR="002248A1" w:rsidRPr="00F06E94">
              <w:rPr>
                <w:szCs w:val="24"/>
              </w:rPr>
              <w:t>, полученным в результате межведомственного информационного взаимодействия</w:t>
            </w:r>
            <w:r w:rsidR="002248A1" w:rsidRPr="00F06E94">
              <w:rPr>
                <w:rFonts w:eastAsia="Times New Roman"/>
                <w:b w:val="0"/>
                <w:bCs/>
                <w:szCs w:val="24"/>
                <w:lang w:eastAsia="ru-RU"/>
              </w:rPr>
              <w:t xml:space="preserve"> </w:t>
            </w:r>
          </w:p>
          <w:p w14:paraId="58425FBF" w14:textId="77777777" w:rsidR="002248A1" w:rsidRPr="001F1218" w:rsidRDefault="002248A1" w:rsidP="00172D1B">
            <w:pPr>
              <w:pStyle w:val="aff5"/>
              <w:spacing w:after="0" w:line="240" w:lineRule="auto"/>
              <w:ind w:left="174" w:right="282" w:hanging="174"/>
              <w:jc w:val="both"/>
              <w:rPr>
                <w:rFonts w:eastAsia="Times New Roman"/>
                <w:b w:val="0"/>
                <w:bCs/>
                <w:iCs/>
                <w:sz w:val="22"/>
                <w:lang w:eastAsia="ru-RU"/>
              </w:rPr>
            </w:pPr>
            <w:r w:rsidRPr="001F1218">
              <w:rPr>
                <w:rFonts w:eastAsia="Times New Roman"/>
                <w:b w:val="0"/>
                <w:bCs/>
                <w:iCs/>
                <w:sz w:val="22"/>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4669BE" w:rsidRPr="00EF0FEA" w14:paraId="1C8C8FE6" w14:textId="77777777" w:rsidTr="00102BA0">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21C238C"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5C458D4B" w14:textId="77777777" w:rsidTr="00102BA0">
        <w:trPr>
          <w:trHeight w:val="133"/>
        </w:trPr>
        <w:tc>
          <w:tcPr>
            <w:tcW w:w="10031" w:type="dxa"/>
            <w:gridSpan w:val="3"/>
            <w:tcBorders>
              <w:top w:val="single" w:sz="4" w:space="0" w:color="auto"/>
            </w:tcBorders>
          </w:tcPr>
          <w:p w14:paraId="57791C75" w14:textId="77777777" w:rsidR="002248A1" w:rsidRPr="001F1218" w:rsidRDefault="002248A1" w:rsidP="00172D1B">
            <w:pPr>
              <w:pStyle w:val="aff5"/>
              <w:spacing w:after="0" w:line="240" w:lineRule="auto"/>
              <w:ind w:right="282"/>
              <w:jc w:val="both"/>
              <w:rPr>
                <w:rFonts w:eastAsia="Times New Roman"/>
                <w:b w:val="0"/>
                <w:bCs/>
                <w:sz w:val="22"/>
                <w:lang w:eastAsia="ru-RU"/>
              </w:rPr>
            </w:pPr>
            <w:r w:rsidRPr="001F1218">
              <w:rPr>
                <w:b w:val="0"/>
                <w:bCs/>
                <w:sz w:val="22"/>
              </w:rPr>
              <w:t xml:space="preserve">Пункт заполняется при указании кадастрового номера земельного участка в Запросе </w:t>
            </w:r>
          </w:p>
        </w:tc>
      </w:tr>
      <w:tr w:rsidR="004669BE" w:rsidRPr="00EF0FEA" w14:paraId="4B9A053F" w14:textId="77777777" w:rsidTr="00102BA0">
        <w:trPr>
          <w:trHeight w:val="133"/>
        </w:trPr>
        <w:tc>
          <w:tcPr>
            <w:tcW w:w="439" w:type="dxa"/>
            <w:tcBorders>
              <w:top w:val="single" w:sz="4" w:space="0" w:color="auto"/>
            </w:tcBorders>
          </w:tcPr>
          <w:p w14:paraId="734A5973" w14:textId="77777777" w:rsidR="002248A1" w:rsidRPr="00F06E94" w:rsidRDefault="002248A1" w:rsidP="00172D1B">
            <w:pPr>
              <w:pStyle w:val="aff5"/>
              <w:spacing w:after="0" w:line="240" w:lineRule="auto"/>
              <w:rPr>
                <w:b w:val="0"/>
                <w:bCs/>
                <w:szCs w:val="24"/>
              </w:rPr>
            </w:pPr>
            <w:r w:rsidRPr="00F06E94">
              <w:rPr>
                <w:b w:val="0"/>
                <w:bCs/>
                <w:szCs w:val="24"/>
              </w:rPr>
              <w:t>2</w:t>
            </w:r>
          </w:p>
        </w:tc>
        <w:tc>
          <w:tcPr>
            <w:tcW w:w="8066" w:type="dxa"/>
            <w:tcBorders>
              <w:top w:val="single" w:sz="4" w:space="0" w:color="auto"/>
            </w:tcBorders>
          </w:tcPr>
          <w:p w14:paraId="06567D81" w14:textId="1D1F1533" w:rsidR="002248A1" w:rsidRPr="00F06E94" w:rsidRDefault="002248A1" w:rsidP="00172D1B">
            <w:pPr>
              <w:pStyle w:val="aff5"/>
              <w:spacing w:after="0" w:line="240" w:lineRule="auto"/>
              <w:jc w:val="both"/>
              <w:rPr>
                <w:b w:val="0"/>
                <w:bCs/>
                <w:szCs w:val="24"/>
              </w:rPr>
            </w:pPr>
            <w:r w:rsidRPr="00F06E94">
              <w:rPr>
                <w:rFonts w:eastAsia="Times New Roman"/>
                <w:b w:val="0"/>
                <w:szCs w:val="24"/>
                <w:lang w:eastAsia="ru-RU"/>
              </w:rPr>
              <w:t xml:space="preserve">Запрос содержит информацию о земельном участке, сведения о котором отсутствуют </w:t>
            </w:r>
            <w:r w:rsidR="001F1FA1" w:rsidRPr="00F06E94">
              <w:rPr>
                <w:rFonts w:eastAsia="Times New Roman"/>
                <w:b w:val="0"/>
                <w:szCs w:val="24"/>
                <w:lang w:eastAsia="ru-RU"/>
              </w:rPr>
              <w:br/>
            </w:r>
            <w:r w:rsidRPr="00F06E94">
              <w:rPr>
                <w:rFonts w:eastAsia="Times New Roman"/>
                <w:b w:val="0"/>
                <w:szCs w:val="24"/>
                <w:lang w:eastAsia="ru-RU"/>
              </w:rPr>
              <w:t>в Едином государственном реестре недвижимости</w:t>
            </w:r>
          </w:p>
        </w:tc>
        <w:tc>
          <w:tcPr>
            <w:tcW w:w="1526" w:type="dxa"/>
            <w:tcBorders>
              <w:top w:val="single" w:sz="4" w:space="0" w:color="auto"/>
            </w:tcBorders>
          </w:tcPr>
          <w:p w14:paraId="3F19608E"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0E273CE2" w14:textId="77777777" w:rsidTr="00102BA0">
        <w:trPr>
          <w:trHeight w:val="45"/>
        </w:trPr>
        <w:tc>
          <w:tcPr>
            <w:tcW w:w="10031" w:type="dxa"/>
            <w:gridSpan w:val="3"/>
            <w:tcBorders>
              <w:top w:val="single" w:sz="4" w:space="0" w:color="auto"/>
              <w:left w:val="single" w:sz="2" w:space="0" w:color="FFFFFF"/>
              <w:right w:val="single" w:sz="2" w:space="0" w:color="FFFFFF"/>
            </w:tcBorders>
          </w:tcPr>
          <w:p w14:paraId="6EC81DAC" w14:textId="77777777" w:rsidR="002248A1" w:rsidRPr="00F06E94" w:rsidRDefault="002248A1" w:rsidP="00172D1B">
            <w:pPr>
              <w:pStyle w:val="aff5"/>
              <w:spacing w:after="0" w:line="240" w:lineRule="auto"/>
              <w:ind w:right="282"/>
              <w:jc w:val="both"/>
              <w:rPr>
                <w:rFonts w:eastAsia="Times New Roman"/>
                <w:b w:val="0"/>
                <w:bCs/>
                <w:szCs w:val="24"/>
                <w:lang w:eastAsia="ru-RU"/>
              </w:rPr>
            </w:pPr>
          </w:p>
        </w:tc>
      </w:tr>
      <w:tr w:rsidR="004669BE" w:rsidRPr="00EF0FEA" w14:paraId="4DC903C4" w14:textId="77777777" w:rsidTr="00102BA0">
        <w:trPr>
          <w:trHeight w:val="133"/>
        </w:trPr>
        <w:tc>
          <w:tcPr>
            <w:tcW w:w="439" w:type="dxa"/>
            <w:tcBorders>
              <w:top w:val="single" w:sz="4" w:space="0" w:color="auto"/>
            </w:tcBorders>
          </w:tcPr>
          <w:p w14:paraId="12576513" w14:textId="77777777" w:rsidR="002248A1" w:rsidRPr="00F06E94" w:rsidRDefault="002248A1" w:rsidP="00172D1B">
            <w:pPr>
              <w:pStyle w:val="aff5"/>
              <w:spacing w:after="0" w:line="240" w:lineRule="auto"/>
              <w:rPr>
                <w:b w:val="0"/>
                <w:bCs/>
                <w:szCs w:val="24"/>
              </w:rPr>
            </w:pPr>
            <w:r w:rsidRPr="00F06E94">
              <w:rPr>
                <w:b w:val="0"/>
                <w:bCs/>
                <w:szCs w:val="24"/>
              </w:rPr>
              <w:t>3</w:t>
            </w:r>
          </w:p>
        </w:tc>
        <w:tc>
          <w:tcPr>
            <w:tcW w:w="8066" w:type="dxa"/>
            <w:tcBorders>
              <w:top w:val="single" w:sz="4" w:space="0" w:color="auto"/>
            </w:tcBorders>
          </w:tcPr>
          <w:p w14:paraId="3DCD3B81" w14:textId="4C1693DB" w:rsidR="002248A1" w:rsidRPr="00F06E94" w:rsidRDefault="002248A1" w:rsidP="00172D1B">
            <w:pPr>
              <w:pStyle w:val="aff5"/>
              <w:spacing w:after="0" w:line="240" w:lineRule="auto"/>
              <w:jc w:val="both"/>
              <w:rPr>
                <w:rFonts w:eastAsia="Times New Roman"/>
                <w:b w:val="0"/>
                <w:szCs w:val="24"/>
                <w:lang w:eastAsia="ru-RU"/>
              </w:rPr>
            </w:pPr>
            <w:r w:rsidRPr="00F06E94">
              <w:rPr>
                <w:b w:val="0"/>
                <w:bCs/>
                <w:szCs w:val="24"/>
              </w:rPr>
              <w:t xml:space="preserve">Заявитель не является правообладателем земельного участка, информация </w:t>
            </w:r>
            <w:r w:rsidR="00066956">
              <w:rPr>
                <w:b w:val="0"/>
                <w:bCs/>
                <w:szCs w:val="24"/>
              </w:rPr>
              <w:t xml:space="preserve">                                </w:t>
            </w:r>
            <w:r w:rsidRPr="00F06E94">
              <w:rPr>
                <w:b w:val="0"/>
                <w:bCs/>
                <w:szCs w:val="24"/>
              </w:rPr>
              <w:t>о котором указана в Запросе</w:t>
            </w:r>
          </w:p>
        </w:tc>
        <w:tc>
          <w:tcPr>
            <w:tcW w:w="1526" w:type="dxa"/>
            <w:tcBorders>
              <w:top w:val="single" w:sz="4" w:space="0" w:color="auto"/>
            </w:tcBorders>
          </w:tcPr>
          <w:p w14:paraId="0570A726"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778069A9" w14:textId="77777777" w:rsidTr="00102BA0">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14:paraId="33A2616D"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211B12EF" w14:textId="77777777" w:rsidTr="00102BA0">
        <w:trPr>
          <w:trHeight w:val="133"/>
        </w:trPr>
        <w:tc>
          <w:tcPr>
            <w:tcW w:w="10031" w:type="dxa"/>
            <w:gridSpan w:val="3"/>
            <w:tcBorders>
              <w:top w:val="single" w:sz="4" w:space="0" w:color="auto"/>
            </w:tcBorders>
          </w:tcPr>
          <w:p w14:paraId="14627B26" w14:textId="77777777" w:rsidR="002248A1" w:rsidRPr="001F1218" w:rsidRDefault="002248A1" w:rsidP="00172D1B">
            <w:pPr>
              <w:pStyle w:val="aff5"/>
              <w:spacing w:after="0" w:line="240" w:lineRule="auto"/>
              <w:ind w:right="282"/>
              <w:jc w:val="both"/>
              <w:rPr>
                <w:rFonts w:eastAsia="Times New Roman"/>
                <w:b w:val="0"/>
                <w:bCs/>
                <w:sz w:val="22"/>
                <w:lang w:eastAsia="ru-RU"/>
              </w:rPr>
            </w:pPr>
            <w:r w:rsidRPr="001F1218">
              <w:rPr>
                <w:b w:val="0"/>
                <w:bCs/>
                <w:sz w:val="22"/>
              </w:rPr>
              <w:t xml:space="preserve">Пункт заполняется при указании реквизитов разрешения на размещения в Запросе </w:t>
            </w:r>
          </w:p>
        </w:tc>
      </w:tr>
      <w:tr w:rsidR="004669BE" w:rsidRPr="00EF0FEA" w14:paraId="0249B0D7" w14:textId="77777777" w:rsidTr="00102BA0">
        <w:trPr>
          <w:trHeight w:val="133"/>
        </w:trPr>
        <w:tc>
          <w:tcPr>
            <w:tcW w:w="439" w:type="dxa"/>
            <w:tcBorders>
              <w:top w:val="single" w:sz="4" w:space="0" w:color="auto"/>
            </w:tcBorders>
          </w:tcPr>
          <w:p w14:paraId="26B22228" w14:textId="77777777" w:rsidR="002248A1" w:rsidRPr="00F06E94" w:rsidRDefault="002248A1" w:rsidP="00172D1B">
            <w:pPr>
              <w:pStyle w:val="aff5"/>
              <w:spacing w:after="0" w:line="240" w:lineRule="auto"/>
              <w:rPr>
                <w:b w:val="0"/>
                <w:bCs/>
                <w:szCs w:val="24"/>
              </w:rPr>
            </w:pPr>
            <w:r w:rsidRPr="00F06E94">
              <w:rPr>
                <w:b w:val="0"/>
                <w:bCs/>
                <w:szCs w:val="24"/>
              </w:rPr>
              <w:t>4</w:t>
            </w:r>
          </w:p>
        </w:tc>
        <w:tc>
          <w:tcPr>
            <w:tcW w:w="8066" w:type="dxa"/>
            <w:tcBorders>
              <w:top w:val="single" w:sz="4" w:space="0" w:color="auto"/>
            </w:tcBorders>
          </w:tcPr>
          <w:p w14:paraId="1AD52F60" w14:textId="57E69DCA" w:rsidR="002248A1" w:rsidRPr="00F06E94" w:rsidRDefault="002248A1" w:rsidP="00172D1B">
            <w:pPr>
              <w:spacing w:after="0" w:line="240" w:lineRule="auto"/>
              <w:ind w:left="18"/>
              <w:jc w:val="both"/>
              <w:rPr>
                <w:rFonts w:ascii="Times New Roman" w:hAnsi="Times New Roman"/>
                <w:bCs/>
                <w:sz w:val="24"/>
                <w:szCs w:val="24"/>
              </w:rPr>
            </w:pPr>
            <w:r w:rsidRPr="00F06E94">
              <w:rPr>
                <w:rFonts w:ascii="Times New Roman" w:eastAsia="Times New Roman" w:hAnsi="Times New Roman"/>
                <w:bCs/>
                <w:sz w:val="24"/>
                <w:szCs w:val="24"/>
                <w:lang w:eastAsia="ru-RU"/>
              </w:rPr>
              <w:t xml:space="preserve">Запрос содержит информацию о </w:t>
            </w:r>
            <w:r w:rsidRPr="00F06E94">
              <w:rPr>
                <w:rFonts w:ascii="Times New Roman" w:hAnsi="Times New Roman"/>
                <w:bCs/>
                <w:sz w:val="24"/>
                <w:szCs w:val="24"/>
              </w:rPr>
              <w:t xml:space="preserve">разрешении на размещение, </w:t>
            </w:r>
            <w:r w:rsidR="001F1218">
              <w:rPr>
                <w:rFonts w:ascii="Times New Roman" w:hAnsi="Times New Roman"/>
                <w:bCs/>
                <w:sz w:val="24"/>
                <w:szCs w:val="24"/>
              </w:rPr>
              <w:t xml:space="preserve">                                         </w:t>
            </w:r>
            <w:r w:rsidRPr="00F06E94">
              <w:rPr>
                <w:rFonts w:ascii="Times New Roman" w:hAnsi="Times New Roman"/>
                <w:bCs/>
                <w:sz w:val="24"/>
                <w:szCs w:val="24"/>
              </w:rPr>
              <w:t xml:space="preserve">не выдававшемся в </w:t>
            </w:r>
            <w:r w:rsidRPr="00F06E94">
              <w:rPr>
                <w:rFonts w:ascii="Times New Roman" w:hAnsi="Times New Roman"/>
                <w:sz w:val="24"/>
                <w:szCs w:val="24"/>
                <w:shd w:val="clear" w:color="auto" w:fill="FFFFFF"/>
              </w:rPr>
              <w:t xml:space="preserve">порядке, </w:t>
            </w:r>
            <w:r w:rsidR="00C147FA" w:rsidRPr="00F06E94">
              <w:rPr>
                <w:rFonts w:ascii="Times New Roman" w:hAnsi="Times New Roman"/>
                <w:sz w:val="24"/>
                <w:szCs w:val="24"/>
                <w:shd w:val="clear" w:color="auto" w:fill="FFFFFF"/>
              </w:rPr>
              <w:t xml:space="preserve">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w:t>
            </w:r>
            <w:r w:rsidR="001F1218">
              <w:rPr>
                <w:rFonts w:ascii="Times New Roman" w:hAnsi="Times New Roman"/>
                <w:sz w:val="24"/>
                <w:szCs w:val="24"/>
                <w:shd w:val="clear" w:color="auto" w:fill="FFFFFF"/>
              </w:rPr>
              <w:t xml:space="preserve">                                  </w:t>
            </w:r>
            <w:r w:rsidR="00C147FA" w:rsidRPr="00F06E94">
              <w:rPr>
                <w:rFonts w:ascii="Times New Roman" w:hAnsi="Times New Roman"/>
                <w:sz w:val="24"/>
                <w:szCs w:val="24"/>
                <w:shd w:val="clear" w:color="auto" w:fill="FFFFFF"/>
              </w:rPr>
              <w:t>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F06E94">
              <w:rPr>
                <w:rFonts w:ascii="Times New Roman" w:hAnsi="Times New Roman"/>
                <w:sz w:val="24"/>
                <w:szCs w:val="24"/>
                <w:shd w:val="clear" w:color="auto" w:fill="FFFFFF"/>
              </w:rPr>
              <w:t>»</w:t>
            </w:r>
          </w:p>
        </w:tc>
        <w:tc>
          <w:tcPr>
            <w:tcW w:w="1526" w:type="dxa"/>
            <w:tcBorders>
              <w:top w:val="single" w:sz="4" w:space="0" w:color="auto"/>
            </w:tcBorders>
          </w:tcPr>
          <w:p w14:paraId="7F873D5A"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29E7E05F" w14:textId="77777777" w:rsidTr="00102BA0">
        <w:trPr>
          <w:trHeight w:val="39"/>
        </w:trPr>
        <w:tc>
          <w:tcPr>
            <w:tcW w:w="10031" w:type="dxa"/>
            <w:gridSpan w:val="3"/>
            <w:tcBorders>
              <w:top w:val="single" w:sz="4" w:space="0" w:color="auto"/>
              <w:left w:val="single" w:sz="4" w:space="0" w:color="FFFFFF"/>
              <w:right w:val="single" w:sz="4" w:space="0" w:color="FFFFFF"/>
            </w:tcBorders>
          </w:tcPr>
          <w:p w14:paraId="6011E76B" w14:textId="77777777" w:rsidR="002248A1" w:rsidRPr="00F06E94" w:rsidRDefault="002248A1" w:rsidP="00172D1B">
            <w:pPr>
              <w:pStyle w:val="aff5"/>
              <w:spacing w:after="0" w:line="240" w:lineRule="auto"/>
              <w:ind w:right="282"/>
              <w:jc w:val="both"/>
              <w:rPr>
                <w:rFonts w:eastAsia="Times New Roman"/>
                <w:b w:val="0"/>
                <w:bCs/>
                <w:szCs w:val="24"/>
                <w:lang w:eastAsia="ru-RU"/>
              </w:rPr>
            </w:pPr>
          </w:p>
        </w:tc>
      </w:tr>
      <w:tr w:rsidR="004669BE" w:rsidRPr="00EF0FEA" w14:paraId="230D236A" w14:textId="77777777" w:rsidTr="00102BA0">
        <w:trPr>
          <w:trHeight w:val="133"/>
        </w:trPr>
        <w:tc>
          <w:tcPr>
            <w:tcW w:w="439" w:type="dxa"/>
            <w:tcBorders>
              <w:top w:val="single" w:sz="4" w:space="0" w:color="auto"/>
            </w:tcBorders>
          </w:tcPr>
          <w:p w14:paraId="3F976797" w14:textId="77777777" w:rsidR="002248A1" w:rsidRPr="00F06E94" w:rsidRDefault="002248A1" w:rsidP="00172D1B">
            <w:pPr>
              <w:pStyle w:val="aff5"/>
              <w:spacing w:after="0" w:line="240" w:lineRule="auto"/>
              <w:rPr>
                <w:b w:val="0"/>
                <w:bCs/>
                <w:szCs w:val="24"/>
              </w:rPr>
            </w:pPr>
            <w:r w:rsidRPr="00F06E94">
              <w:rPr>
                <w:b w:val="0"/>
                <w:bCs/>
                <w:szCs w:val="24"/>
              </w:rPr>
              <w:t>5</w:t>
            </w:r>
          </w:p>
        </w:tc>
        <w:tc>
          <w:tcPr>
            <w:tcW w:w="8066" w:type="dxa"/>
            <w:tcBorders>
              <w:top w:val="single" w:sz="4" w:space="0" w:color="auto"/>
            </w:tcBorders>
          </w:tcPr>
          <w:p w14:paraId="2E6DE5D9" w14:textId="0FDBD571" w:rsidR="002248A1" w:rsidRPr="00F06E94" w:rsidRDefault="002248A1" w:rsidP="00172D1B">
            <w:pPr>
              <w:pStyle w:val="aff5"/>
              <w:spacing w:after="0" w:line="240" w:lineRule="auto"/>
              <w:jc w:val="both"/>
              <w:rPr>
                <w:rFonts w:eastAsia="Times New Roman"/>
                <w:b w:val="0"/>
                <w:bCs/>
                <w:i/>
                <w:szCs w:val="24"/>
                <w:lang w:eastAsia="ru-RU"/>
              </w:rPr>
            </w:pPr>
            <w:r w:rsidRPr="00F06E94">
              <w:rPr>
                <w:b w:val="0"/>
                <w:bCs/>
                <w:szCs w:val="24"/>
              </w:rPr>
              <w:t xml:space="preserve">Заявитель не является лицом, которому выдано разрешение на размещение </w:t>
            </w:r>
            <w:r w:rsidR="001F1218">
              <w:rPr>
                <w:b w:val="0"/>
                <w:bCs/>
                <w:szCs w:val="24"/>
              </w:rPr>
              <w:t xml:space="preserve">    </w:t>
            </w:r>
            <w:r w:rsidRPr="00F06E94">
              <w:rPr>
                <w:b w:val="0"/>
                <w:bCs/>
                <w:szCs w:val="24"/>
              </w:rPr>
              <w:t xml:space="preserve">в </w:t>
            </w:r>
            <w:r w:rsidRPr="00F06E94">
              <w:rPr>
                <w:b w:val="0"/>
                <w:bCs/>
                <w:szCs w:val="24"/>
                <w:shd w:val="clear" w:color="auto" w:fill="FFFFFF"/>
              </w:rPr>
              <w:t xml:space="preserve">порядке, установленном </w:t>
            </w:r>
            <w:r w:rsidR="00C147FA" w:rsidRPr="00F06E94">
              <w:rPr>
                <w:b w:val="0"/>
                <w:bCs/>
                <w:szCs w:val="24"/>
                <w:shd w:val="clear" w:color="auto" w:fill="FFFFFF"/>
              </w:rPr>
              <w:t xml:space="preserve">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w:t>
            </w:r>
            <w:r w:rsidR="001F1218">
              <w:rPr>
                <w:b w:val="0"/>
                <w:bCs/>
                <w:szCs w:val="24"/>
                <w:shd w:val="clear" w:color="auto" w:fill="FFFFFF"/>
              </w:rPr>
              <w:t xml:space="preserve">                                       </w:t>
            </w:r>
            <w:r w:rsidR="00C147FA" w:rsidRPr="00F06E94">
              <w:rPr>
                <w:b w:val="0"/>
                <w:bCs/>
                <w:szCs w:val="24"/>
                <w:shd w:val="clear" w:color="auto" w:fill="FFFFFF"/>
              </w:rPr>
              <w:t>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F06E94">
              <w:rPr>
                <w:b w:val="0"/>
                <w:bCs/>
                <w:szCs w:val="24"/>
                <w:shd w:val="clear" w:color="auto" w:fill="FFFFFF"/>
              </w:rPr>
              <w:t>»</w:t>
            </w:r>
          </w:p>
        </w:tc>
        <w:tc>
          <w:tcPr>
            <w:tcW w:w="1526" w:type="dxa"/>
            <w:tcBorders>
              <w:top w:val="single" w:sz="4" w:space="0" w:color="auto"/>
            </w:tcBorders>
          </w:tcPr>
          <w:p w14:paraId="49176F14"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22D296F0" w14:textId="77777777" w:rsidTr="00102BA0">
        <w:trPr>
          <w:trHeight w:val="133"/>
        </w:trPr>
        <w:tc>
          <w:tcPr>
            <w:tcW w:w="439" w:type="dxa"/>
            <w:tcBorders>
              <w:top w:val="single" w:sz="4" w:space="0" w:color="auto"/>
            </w:tcBorders>
          </w:tcPr>
          <w:p w14:paraId="4A14687B" w14:textId="77777777" w:rsidR="002248A1" w:rsidRPr="00F06E94" w:rsidRDefault="002248A1" w:rsidP="00172D1B">
            <w:pPr>
              <w:pStyle w:val="aff5"/>
              <w:spacing w:after="0" w:line="240" w:lineRule="auto"/>
              <w:rPr>
                <w:b w:val="0"/>
                <w:bCs/>
                <w:szCs w:val="24"/>
              </w:rPr>
            </w:pPr>
            <w:r w:rsidRPr="00F06E94">
              <w:rPr>
                <w:b w:val="0"/>
                <w:bCs/>
                <w:szCs w:val="24"/>
              </w:rPr>
              <w:t>6</w:t>
            </w:r>
          </w:p>
        </w:tc>
        <w:tc>
          <w:tcPr>
            <w:tcW w:w="8066" w:type="dxa"/>
            <w:tcBorders>
              <w:top w:val="single" w:sz="4" w:space="0" w:color="auto"/>
            </w:tcBorders>
          </w:tcPr>
          <w:p w14:paraId="0BF921C2" w14:textId="3ED668ED" w:rsidR="002248A1" w:rsidRPr="00F06E94" w:rsidRDefault="002248A1" w:rsidP="00172D1B">
            <w:pPr>
              <w:pStyle w:val="aff5"/>
              <w:spacing w:after="0" w:line="240" w:lineRule="auto"/>
              <w:jc w:val="both"/>
              <w:rPr>
                <w:b w:val="0"/>
                <w:bCs/>
                <w:szCs w:val="24"/>
              </w:rPr>
            </w:pPr>
            <w:r w:rsidRPr="00F06E94">
              <w:rPr>
                <w:b w:val="0"/>
                <w:bCs/>
                <w:szCs w:val="24"/>
              </w:rPr>
              <w:t xml:space="preserve">На дату направления Запроса истек срок действия разрешения </w:t>
            </w:r>
            <w:r w:rsidR="001F1218">
              <w:rPr>
                <w:b w:val="0"/>
                <w:bCs/>
                <w:szCs w:val="24"/>
              </w:rPr>
              <w:t xml:space="preserve">                                         </w:t>
            </w:r>
            <w:r w:rsidRPr="00F06E94">
              <w:rPr>
                <w:b w:val="0"/>
                <w:bCs/>
                <w:szCs w:val="24"/>
              </w:rPr>
              <w:t xml:space="preserve">на размещение установленный в соответствии с </w:t>
            </w:r>
            <w:r w:rsidR="00C147FA" w:rsidRPr="00F06E94">
              <w:rPr>
                <w:b w:val="0"/>
                <w:bCs/>
                <w:szCs w:val="24"/>
                <w:shd w:val="clear" w:color="auto" w:fill="FFFFFF"/>
              </w:rPr>
              <w:t xml:space="preserve">постановлением Правительства Московской области от 08.04.2015 № 229/13 </w:t>
            </w:r>
            <w:r w:rsidR="001F1218">
              <w:rPr>
                <w:b w:val="0"/>
                <w:bCs/>
                <w:szCs w:val="24"/>
                <w:shd w:val="clear" w:color="auto" w:fill="FFFFFF"/>
              </w:rPr>
              <w:t xml:space="preserve">                                         </w:t>
            </w:r>
            <w:r w:rsidR="00C147FA" w:rsidRPr="00F06E94">
              <w:rPr>
                <w:b w:val="0"/>
                <w:bCs/>
                <w:szCs w:val="24"/>
                <w:shd w:val="clear" w:color="auto" w:fill="FFFFFF"/>
              </w:rPr>
              <w:t xml:space="preserve">«Об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w:t>
            </w:r>
            <w:r w:rsidR="001F1218">
              <w:rPr>
                <w:b w:val="0"/>
                <w:bCs/>
                <w:szCs w:val="24"/>
                <w:shd w:val="clear" w:color="auto" w:fill="FFFFFF"/>
              </w:rPr>
              <w:t xml:space="preserve">                                          </w:t>
            </w:r>
            <w:r w:rsidR="00C147FA" w:rsidRPr="00F06E94">
              <w:rPr>
                <w:b w:val="0"/>
                <w:bCs/>
                <w:szCs w:val="24"/>
                <w:shd w:val="clear" w:color="auto" w:fill="FFFFFF"/>
              </w:rPr>
              <w:t>не разграничена, без предоставления земельных участков и установления сервитутов, публичного сервитута</w:t>
            </w:r>
            <w:r w:rsidRPr="00F06E94">
              <w:rPr>
                <w:b w:val="0"/>
                <w:bCs/>
                <w:szCs w:val="24"/>
                <w:shd w:val="clear" w:color="auto" w:fill="FFFFFF"/>
              </w:rPr>
              <w:t>»</w:t>
            </w:r>
          </w:p>
        </w:tc>
        <w:tc>
          <w:tcPr>
            <w:tcW w:w="1526" w:type="dxa"/>
            <w:tcBorders>
              <w:top w:val="single" w:sz="4" w:space="0" w:color="auto"/>
            </w:tcBorders>
          </w:tcPr>
          <w:p w14:paraId="6F90D89B" w14:textId="77777777" w:rsidR="002248A1" w:rsidRPr="00EF0FEA" w:rsidRDefault="002248A1" w:rsidP="00172D1B">
            <w:pPr>
              <w:pStyle w:val="aff5"/>
              <w:spacing w:after="0" w:line="240" w:lineRule="auto"/>
              <w:ind w:right="282"/>
              <w:jc w:val="both"/>
              <w:rPr>
                <w:rFonts w:eastAsia="Times New Roman"/>
                <w:b w:val="0"/>
                <w:bCs/>
                <w:sz w:val="20"/>
                <w:szCs w:val="20"/>
                <w:lang w:eastAsia="ru-RU"/>
              </w:rPr>
            </w:pPr>
          </w:p>
        </w:tc>
      </w:tr>
      <w:tr w:rsidR="004669BE" w:rsidRPr="00EF0FEA" w14:paraId="749514D5"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03F54CEF" w14:textId="77777777" w:rsidR="002248A1" w:rsidRPr="00EF0FEA" w:rsidRDefault="002248A1" w:rsidP="00172D1B">
            <w:pPr>
              <w:pStyle w:val="aff5"/>
              <w:spacing w:after="0" w:line="240" w:lineRule="auto"/>
              <w:ind w:right="282"/>
              <w:jc w:val="both"/>
              <w:rPr>
                <w:rFonts w:eastAsia="Times New Roman"/>
                <w:b w:val="0"/>
                <w:bCs/>
                <w:sz w:val="4"/>
                <w:szCs w:val="4"/>
                <w:lang w:eastAsia="ru-RU"/>
              </w:rPr>
            </w:pPr>
          </w:p>
        </w:tc>
      </w:tr>
      <w:tr w:rsidR="004669BE" w:rsidRPr="00EF0FEA" w14:paraId="6130F5F3" w14:textId="77777777" w:rsidTr="00102BA0">
        <w:trPr>
          <w:trHeight w:val="133"/>
        </w:trPr>
        <w:tc>
          <w:tcPr>
            <w:tcW w:w="10031" w:type="dxa"/>
            <w:gridSpan w:val="3"/>
            <w:tcBorders>
              <w:top w:val="single" w:sz="4" w:space="0" w:color="auto"/>
            </w:tcBorders>
          </w:tcPr>
          <w:p w14:paraId="164D2F6F" w14:textId="3278F512" w:rsidR="002248A1" w:rsidRPr="00F06E94" w:rsidRDefault="002248A1" w:rsidP="00172D1B">
            <w:pPr>
              <w:pStyle w:val="aff5"/>
              <w:spacing w:after="0" w:line="240" w:lineRule="auto"/>
              <w:ind w:left="883" w:hanging="883"/>
              <w:jc w:val="both"/>
              <w:rPr>
                <w:b w:val="0"/>
                <w:bCs/>
                <w:szCs w:val="24"/>
              </w:rPr>
            </w:pPr>
            <w:r w:rsidRPr="00F06E94">
              <w:rPr>
                <w:rFonts w:eastAsia="Times New Roman"/>
                <w:szCs w:val="24"/>
                <w:lang w:eastAsia="ru-RU"/>
              </w:rPr>
              <w:t>ВЫВОД:</w:t>
            </w:r>
            <w:r w:rsidRPr="00F06E94">
              <w:rPr>
                <w:rFonts w:eastAsia="Times New Roman"/>
                <w:b w:val="0"/>
                <w:bCs/>
                <w:szCs w:val="24"/>
                <w:lang w:eastAsia="ru-RU"/>
              </w:rPr>
              <w:t xml:space="preserve"> </w:t>
            </w:r>
            <w:r w:rsidRPr="00F06E94">
              <w:rPr>
                <w:b w:val="0"/>
                <w:bCs/>
                <w:szCs w:val="24"/>
              </w:rPr>
              <w:t xml:space="preserve">информация, которая содержится в Запросе, представленном </w:t>
            </w:r>
            <w:proofErr w:type="gramStart"/>
            <w:r w:rsidRPr="00F06E94">
              <w:rPr>
                <w:b w:val="0"/>
                <w:bCs/>
                <w:szCs w:val="24"/>
              </w:rPr>
              <w:t xml:space="preserve">Заявителем, </w:t>
            </w:r>
            <w:r w:rsidR="001F1218">
              <w:rPr>
                <w:b w:val="0"/>
                <w:bCs/>
                <w:szCs w:val="24"/>
              </w:rPr>
              <w:t xml:space="preserve">  </w:t>
            </w:r>
            <w:proofErr w:type="gramEnd"/>
            <w:r w:rsidR="001F1218">
              <w:rPr>
                <w:b w:val="0"/>
                <w:bCs/>
                <w:szCs w:val="24"/>
              </w:rPr>
              <w:t xml:space="preserve">                                 </w:t>
            </w:r>
            <w:r w:rsidRPr="00F06E94">
              <w:rPr>
                <w:b w:val="0"/>
                <w:bCs/>
                <w:szCs w:val="24"/>
              </w:rPr>
              <w:t xml:space="preserve">не соответствует </w:t>
            </w:r>
            <w:r w:rsidR="001C41FA" w:rsidRPr="00F06E94">
              <w:rPr>
                <w:b w:val="0"/>
                <w:bCs/>
                <w:szCs w:val="24"/>
              </w:rPr>
              <w:t>сведениям</w:t>
            </w:r>
            <w:r w:rsidRPr="00F06E94">
              <w:rPr>
                <w:b w:val="0"/>
                <w:bCs/>
                <w:szCs w:val="24"/>
              </w:rPr>
              <w:t>, полученным в результате межведомственного информационного взаимодействия, и является не</w:t>
            </w:r>
            <w:r w:rsidR="001C41FA" w:rsidRPr="00F06E94">
              <w:rPr>
                <w:b w:val="0"/>
                <w:bCs/>
                <w:szCs w:val="24"/>
              </w:rPr>
              <w:t>соответствующей</w:t>
            </w:r>
          </w:p>
          <w:p w14:paraId="2A217923" w14:textId="77777777" w:rsidR="002248A1" w:rsidRPr="001F1218" w:rsidRDefault="002248A1" w:rsidP="00172D1B">
            <w:pPr>
              <w:pStyle w:val="aff5"/>
              <w:spacing w:after="0" w:line="240" w:lineRule="auto"/>
              <w:jc w:val="both"/>
              <w:rPr>
                <w:rFonts w:eastAsia="Times New Roman"/>
                <w:b w:val="0"/>
                <w:bCs/>
                <w:sz w:val="22"/>
                <w:lang w:eastAsia="ru-RU"/>
              </w:rPr>
            </w:pPr>
            <w:r w:rsidRPr="001F1218">
              <w:rPr>
                <w:b w:val="0"/>
                <w:bCs/>
                <w:sz w:val="22"/>
              </w:rPr>
              <w:t>(Вывод по разделу в информационном листе отображается при указании в пунктах 2 и (или) 3 или 4 и (или) 5, и (или) 6 отрицательного результата «да»)</w:t>
            </w:r>
          </w:p>
        </w:tc>
      </w:tr>
    </w:tbl>
    <w:p w14:paraId="2E585AFF" w14:textId="77777777" w:rsidR="002248A1" w:rsidRPr="00EF0FEA" w:rsidRDefault="002248A1" w:rsidP="00172D1B">
      <w:pPr>
        <w:spacing w:after="0" w:line="240" w:lineRule="auto"/>
        <w:rPr>
          <w:rFonts w:ascii="Times New Roman" w:eastAsia="Times New Roman" w:hAnsi="Times New Roman"/>
          <w:b/>
          <w:bCs/>
          <w:sz w:val="28"/>
          <w:szCs w:val="28"/>
          <w:lang w:eastAsia="ru-RU"/>
        </w:rPr>
      </w:pPr>
    </w:p>
    <w:p w14:paraId="178297EE" w14:textId="6F4F5BC9" w:rsidR="002248A1" w:rsidRPr="00EF0FEA" w:rsidRDefault="006B5B45" w:rsidP="00172D1B">
      <w:pPr>
        <w:spacing w:after="0" w:line="240" w:lineRule="auto"/>
        <w:rPr>
          <w:rFonts w:ascii="Times New Roman" w:eastAsia="Times New Roman" w:hAnsi="Times New Roman"/>
          <w:b/>
          <w:bCs/>
          <w:sz w:val="28"/>
          <w:szCs w:val="28"/>
          <w:lang w:eastAsia="ru-RU"/>
        </w:rPr>
      </w:pPr>
      <w:r w:rsidRPr="00EF0FEA">
        <w:rPr>
          <w:rFonts w:ascii="Times New Roman" w:eastAsia="Times New Roman" w:hAnsi="Times New Roman"/>
          <w:b/>
          <w:bCs/>
          <w:sz w:val="28"/>
          <w:szCs w:val="28"/>
          <w:lang w:eastAsia="ru-RU"/>
        </w:rPr>
        <w:br w:type="page"/>
      </w:r>
    </w:p>
    <w:p w14:paraId="73E9B84B" w14:textId="19330C08" w:rsidR="007C2A41" w:rsidRPr="00EF0FEA" w:rsidRDefault="00066956" w:rsidP="00066956">
      <w:pPr>
        <w:pStyle w:val="affff9"/>
        <w:spacing w:after="0"/>
        <w:jc w:val="left"/>
        <w:rPr>
          <w:b w:val="0"/>
        </w:rPr>
      </w:pPr>
      <w:bookmarkStart w:id="305" w:name="_Toc86153921"/>
      <w:r>
        <w:rPr>
          <w:b w:val="0"/>
          <w:bCs w:val="0"/>
          <w:lang w:val="ru-RU"/>
        </w:rPr>
        <w:lastRenderedPageBreak/>
        <w:t xml:space="preserve">                                                                                                         </w:t>
      </w:r>
      <w:r w:rsidR="007C2A41" w:rsidRPr="00EF0FEA">
        <w:rPr>
          <w:b w:val="0"/>
          <w:bCs w:val="0"/>
        </w:rPr>
        <w:t xml:space="preserve">Приложение </w:t>
      </w:r>
      <w:r w:rsidR="007C2A41" w:rsidRPr="00EF0FEA">
        <w:rPr>
          <w:b w:val="0"/>
          <w:bCs w:val="0"/>
          <w:lang w:val="ru-RU"/>
        </w:rPr>
        <w:t>11</w:t>
      </w:r>
      <w:bookmarkEnd w:id="305"/>
    </w:p>
    <w:p w14:paraId="18744263" w14:textId="56614FB8" w:rsidR="001F1FA1" w:rsidRDefault="00066956" w:rsidP="00066956">
      <w:pPr>
        <w:pStyle w:val="affff9"/>
        <w:spacing w:after="0"/>
        <w:jc w:val="left"/>
        <w:rPr>
          <w:b w:val="0"/>
          <w:lang w:val="ru-RU"/>
        </w:rPr>
      </w:pPr>
      <w:r>
        <w:rPr>
          <w:b w:val="0"/>
          <w:lang w:val="ru-RU"/>
        </w:rPr>
        <w:t xml:space="preserve">                                                                                                         </w:t>
      </w:r>
      <w:r w:rsidR="001F1FA1" w:rsidRPr="00EF0FEA">
        <w:rPr>
          <w:b w:val="0"/>
          <w:lang w:val="ru-RU"/>
        </w:rPr>
        <w:t>к Административному регламенту</w:t>
      </w:r>
    </w:p>
    <w:p w14:paraId="18C84CAF" w14:textId="77777777" w:rsidR="00F06E94" w:rsidRPr="00F06E94" w:rsidRDefault="00F06E94" w:rsidP="00C514B5">
      <w:pPr>
        <w:pStyle w:val="2-"/>
      </w:pPr>
    </w:p>
    <w:p w14:paraId="1F0277A6" w14:textId="3CB4D3F3" w:rsidR="003E4281" w:rsidRPr="00F06E94" w:rsidRDefault="007D78C3" w:rsidP="00172D1B">
      <w:pPr>
        <w:pStyle w:val="aff5"/>
        <w:spacing w:after="0" w:line="240" w:lineRule="auto"/>
        <w:rPr>
          <w:szCs w:val="24"/>
        </w:rPr>
      </w:pPr>
      <w:r w:rsidRPr="00F06E94">
        <w:rPr>
          <w:szCs w:val="24"/>
        </w:rPr>
        <w:t>ФОРМЫ ИНФОРМАЦИОННОГО ЛИСТА</w:t>
      </w:r>
    </w:p>
    <w:p w14:paraId="77FFAE16" w14:textId="69FCA80A" w:rsidR="007A3179" w:rsidRPr="00F06E94" w:rsidRDefault="007A3179" w:rsidP="00172D1B">
      <w:pPr>
        <w:pStyle w:val="aff5"/>
        <w:spacing w:line="240" w:lineRule="auto"/>
        <w:rPr>
          <w:szCs w:val="24"/>
        </w:rPr>
      </w:pPr>
      <w:r w:rsidRPr="00F06E94">
        <w:rPr>
          <w:szCs w:val="24"/>
        </w:rPr>
        <w:t xml:space="preserve">«Оценка документов на наличие оснований для отказа в предоставлении </w:t>
      </w:r>
      <w:r w:rsidR="006C4C6E" w:rsidRPr="00F06E94">
        <w:rPr>
          <w:szCs w:val="24"/>
        </w:rPr>
        <w:t>М</w:t>
      </w:r>
      <w:r w:rsidRPr="00F06E94">
        <w:rPr>
          <w:szCs w:val="24"/>
        </w:rPr>
        <w:t xml:space="preserve">униципальной услуги по </w:t>
      </w:r>
      <w:r w:rsidR="006C4C6E" w:rsidRPr="00F06E94">
        <w:rPr>
          <w:szCs w:val="24"/>
        </w:rPr>
        <w:t>под</w:t>
      </w:r>
      <w:r w:rsidRPr="00F06E94">
        <w:rPr>
          <w:szCs w:val="24"/>
        </w:rPr>
        <w:t>пункту 13.4.3</w:t>
      </w:r>
      <w:r w:rsidR="00F5496A" w:rsidRPr="00F06E94">
        <w:rPr>
          <w:szCs w:val="24"/>
        </w:rPr>
        <w:t xml:space="preserve"> пункта 13.4</w:t>
      </w:r>
      <w:r w:rsidRPr="00F06E94">
        <w:rPr>
          <w:b w:val="0"/>
          <w:bCs/>
          <w:i/>
          <w:iCs/>
          <w:szCs w:val="24"/>
        </w:rPr>
        <w:t xml:space="preserve"> </w:t>
      </w:r>
      <w:r w:rsidRPr="00F06E94">
        <w:rPr>
          <w:szCs w:val="24"/>
        </w:rPr>
        <w:t xml:space="preserve">Административного регламента» </w:t>
      </w:r>
    </w:p>
    <w:p w14:paraId="1D030E79" w14:textId="6F9C8883" w:rsidR="00243DA1" w:rsidRPr="001F1218" w:rsidRDefault="00243DA1" w:rsidP="00172D1B">
      <w:pPr>
        <w:pStyle w:val="aff5"/>
        <w:spacing w:after="0" w:line="240" w:lineRule="auto"/>
        <w:jc w:val="both"/>
        <w:rPr>
          <w:b w:val="0"/>
          <w:bCs/>
          <w:iCs/>
          <w:sz w:val="22"/>
        </w:rPr>
      </w:pPr>
      <w:r w:rsidRPr="001F1218">
        <w:rPr>
          <w:rFonts w:eastAsia="Times New Roman"/>
          <w:b w:val="0"/>
          <w:bCs/>
          <w:iCs/>
          <w:sz w:val="22"/>
          <w:lang w:eastAsia="ru-RU"/>
        </w:rPr>
        <w:t xml:space="preserve">Формы информационного листа </w:t>
      </w:r>
      <w:r w:rsidRPr="001F1218">
        <w:rPr>
          <w:b w:val="0"/>
          <w:bCs/>
          <w:iCs/>
          <w:sz w:val="22"/>
        </w:rPr>
        <w:t xml:space="preserve">«Оценка документов на наличие оснований для отказа </w:t>
      </w:r>
      <w:r w:rsidR="00C5418D" w:rsidRPr="001F1218">
        <w:rPr>
          <w:b w:val="0"/>
          <w:bCs/>
          <w:iCs/>
          <w:sz w:val="22"/>
        </w:rPr>
        <w:br/>
      </w:r>
      <w:r w:rsidRPr="001F1218">
        <w:rPr>
          <w:b w:val="0"/>
          <w:bCs/>
          <w:iCs/>
          <w:sz w:val="22"/>
        </w:rPr>
        <w:t xml:space="preserve">в предоставлении </w:t>
      </w:r>
      <w:r w:rsidR="006C4C6E" w:rsidRPr="001F1218">
        <w:rPr>
          <w:b w:val="0"/>
          <w:bCs/>
          <w:iCs/>
          <w:sz w:val="22"/>
        </w:rPr>
        <w:t>М</w:t>
      </w:r>
      <w:r w:rsidRPr="001F1218">
        <w:rPr>
          <w:b w:val="0"/>
          <w:bCs/>
          <w:iCs/>
          <w:sz w:val="22"/>
        </w:rPr>
        <w:t xml:space="preserve">униципальной услуги по </w:t>
      </w:r>
      <w:r w:rsidR="006C4C6E" w:rsidRPr="001F1218">
        <w:rPr>
          <w:b w:val="0"/>
          <w:bCs/>
          <w:iCs/>
          <w:sz w:val="22"/>
        </w:rPr>
        <w:t>под</w:t>
      </w:r>
      <w:r w:rsidRPr="001F1218">
        <w:rPr>
          <w:b w:val="0"/>
          <w:bCs/>
          <w:iCs/>
          <w:sz w:val="22"/>
        </w:rPr>
        <w:t>пункт</w:t>
      </w:r>
      <w:r w:rsidR="006C4C6E" w:rsidRPr="001F1218">
        <w:rPr>
          <w:b w:val="0"/>
          <w:bCs/>
          <w:iCs/>
          <w:sz w:val="22"/>
        </w:rPr>
        <w:t>у</w:t>
      </w:r>
      <w:r w:rsidRPr="001F1218">
        <w:rPr>
          <w:b w:val="0"/>
          <w:bCs/>
          <w:iCs/>
          <w:sz w:val="22"/>
        </w:rPr>
        <w:t xml:space="preserve"> 13.4.3 </w:t>
      </w:r>
      <w:r w:rsidR="0024167B" w:rsidRPr="001F1218">
        <w:rPr>
          <w:b w:val="0"/>
          <w:bCs/>
          <w:iCs/>
          <w:sz w:val="22"/>
        </w:rPr>
        <w:t xml:space="preserve">пункта 13.4 </w:t>
      </w:r>
      <w:r w:rsidRPr="001F1218">
        <w:rPr>
          <w:b w:val="0"/>
          <w:bCs/>
          <w:iCs/>
          <w:sz w:val="22"/>
        </w:rPr>
        <w:t xml:space="preserve">Административного регламента», заполняемого при оформлении решения </w:t>
      </w:r>
      <w:r w:rsidRPr="001F1218">
        <w:rPr>
          <w:b w:val="0"/>
          <w:bCs/>
          <w:iCs/>
          <w:sz w:val="22"/>
          <w:lang w:eastAsia="ru-RU"/>
        </w:rPr>
        <w:t xml:space="preserve">об отказе в предоставлении </w:t>
      </w:r>
      <w:r w:rsidRPr="001F1218">
        <w:rPr>
          <w:b w:val="0"/>
          <w:bCs/>
          <w:iCs/>
          <w:sz w:val="22"/>
        </w:rPr>
        <w:t>муниципальной услуги «Согласование проектных решений по отделке фасадов (</w:t>
      </w:r>
      <w:r w:rsidRPr="001F1218">
        <w:rPr>
          <w:rFonts w:eastAsia="Times New Roman"/>
          <w:b w:val="0"/>
          <w:bCs/>
          <w:iCs/>
          <w:sz w:val="22"/>
          <w:lang w:eastAsia="ru-RU"/>
        </w:rPr>
        <w:t>паспортов колористических решений фасадов) зданий, строений, сооружений, ограждений»</w:t>
      </w:r>
      <w:r w:rsidRPr="001F1218">
        <w:rPr>
          <w:rFonts w:eastAsia="Times New Roman"/>
          <w:b w:val="0"/>
          <w:bCs/>
          <w:iCs/>
          <w:sz w:val="22"/>
        </w:rPr>
        <w:t xml:space="preserve"> </w:t>
      </w:r>
      <w:r w:rsidRPr="001F1218">
        <w:rPr>
          <w:rFonts w:eastAsia="Times New Roman"/>
          <w:b w:val="0"/>
          <w:bCs/>
          <w:iCs/>
          <w:sz w:val="22"/>
          <w:lang w:eastAsia="ru-RU"/>
        </w:rPr>
        <w:t xml:space="preserve">при выполнении </w:t>
      </w:r>
      <w:r w:rsidRPr="001F1218">
        <w:rPr>
          <w:b w:val="0"/>
          <w:bCs/>
          <w:iCs/>
          <w:sz w:val="22"/>
        </w:rPr>
        <w:t xml:space="preserve">административных действий, составляющих административную процедуру: </w:t>
      </w:r>
    </w:p>
    <w:p w14:paraId="7F3485EF" w14:textId="0033F769" w:rsidR="00243DA1" w:rsidRPr="001F1218" w:rsidRDefault="00243DA1" w:rsidP="00172D1B">
      <w:pPr>
        <w:pStyle w:val="10"/>
        <w:numPr>
          <w:ilvl w:val="0"/>
          <w:numId w:val="0"/>
        </w:numPr>
        <w:spacing w:line="240" w:lineRule="auto"/>
        <w:rPr>
          <w:rFonts w:eastAsia="Times New Roman"/>
          <w:iCs/>
          <w:sz w:val="22"/>
          <w:szCs w:val="22"/>
        </w:rPr>
      </w:pPr>
      <w:r w:rsidRPr="001F1218">
        <w:rPr>
          <w:rFonts w:eastAsia="Times New Roman"/>
          <w:iCs/>
          <w:sz w:val="22"/>
          <w:szCs w:val="22"/>
        </w:rPr>
        <w:t xml:space="preserve">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w:t>
      </w:r>
      <w:r w:rsidR="003E4281" w:rsidRPr="001F1218">
        <w:rPr>
          <w:rFonts w:eastAsia="Times New Roman"/>
          <w:iCs/>
          <w:sz w:val="22"/>
          <w:szCs w:val="22"/>
        </w:rPr>
        <w:t xml:space="preserve">                                            </w:t>
      </w:r>
      <w:r w:rsidRPr="001F1218">
        <w:rPr>
          <w:rFonts w:eastAsia="Times New Roman"/>
          <w:iCs/>
          <w:sz w:val="22"/>
          <w:szCs w:val="22"/>
        </w:rPr>
        <w:t>в предоставлении</w:t>
      </w:r>
      <w:r w:rsidRPr="001F1218" w:rsidDel="007046D4">
        <w:rPr>
          <w:iCs/>
          <w:sz w:val="22"/>
          <w:szCs w:val="22"/>
        </w:rPr>
        <w:t xml:space="preserve"> </w:t>
      </w:r>
      <w:r w:rsidRPr="001F1218">
        <w:rPr>
          <w:rFonts w:eastAsia="Times New Roman"/>
          <w:iCs/>
          <w:sz w:val="22"/>
          <w:szCs w:val="22"/>
        </w:rPr>
        <w:t>Муниципальной услуги</w:t>
      </w:r>
      <w:r w:rsidRPr="001F1218">
        <w:rPr>
          <w:iCs/>
          <w:sz w:val="22"/>
          <w:szCs w:val="22"/>
        </w:rPr>
        <w:t xml:space="preserve">, </w:t>
      </w:r>
      <w:r w:rsidRPr="001F1218">
        <w:rPr>
          <w:rFonts w:eastAsia="Times New Roman"/>
          <w:iCs/>
          <w:sz w:val="22"/>
          <w:szCs w:val="22"/>
        </w:rPr>
        <w:t xml:space="preserve">указанного в подпункте </w:t>
      </w:r>
      <w:r w:rsidRPr="001F1218">
        <w:rPr>
          <w:iCs/>
          <w:sz w:val="22"/>
          <w:szCs w:val="22"/>
        </w:rPr>
        <w:t xml:space="preserve">13.4.3 </w:t>
      </w:r>
      <w:r w:rsidR="0024167B" w:rsidRPr="001F1218">
        <w:rPr>
          <w:iCs/>
          <w:sz w:val="22"/>
          <w:szCs w:val="22"/>
        </w:rPr>
        <w:t xml:space="preserve">пункта 13.4 </w:t>
      </w:r>
      <w:r w:rsidRPr="001F1218">
        <w:rPr>
          <w:rFonts w:eastAsia="Times New Roman"/>
          <w:iCs/>
          <w:sz w:val="22"/>
          <w:szCs w:val="22"/>
        </w:rPr>
        <w:t>Административного регламента</w:t>
      </w:r>
    </w:p>
    <w:p w14:paraId="2ADEF46F" w14:textId="77777777" w:rsidR="00243DA1" w:rsidRPr="00EF0FEA" w:rsidRDefault="00243DA1" w:rsidP="00172D1B">
      <w:pPr>
        <w:pStyle w:val="10"/>
        <w:numPr>
          <w:ilvl w:val="0"/>
          <w:numId w:val="0"/>
        </w:numPr>
        <w:spacing w:line="240" w:lineRule="auto"/>
        <w:rPr>
          <w:rFonts w:eastAsia="Times New Roman"/>
          <w:i/>
          <w:iCs/>
          <w:sz w:val="24"/>
          <w:szCs w:val="24"/>
        </w:rPr>
      </w:pPr>
    </w:p>
    <w:p w14:paraId="4ADAE33B" w14:textId="632DF389" w:rsidR="008A51C1" w:rsidRPr="00F06E94" w:rsidRDefault="008A51C1" w:rsidP="00172D1B">
      <w:pPr>
        <w:pStyle w:val="aff5"/>
        <w:numPr>
          <w:ilvl w:val="0"/>
          <w:numId w:val="24"/>
        </w:numPr>
        <w:spacing w:after="0" w:line="240" w:lineRule="auto"/>
        <w:ind w:left="284" w:hanging="284"/>
        <w:jc w:val="both"/>
        <w:rPr>
          <w:b w:val="0"/>
          <w:bCs/>
          <w:iCs/>
          <w:szCs w:val="24"/>
        </w:rPr>
      </w:pPr>
      <w:r w:rsidRPr="00F06E94">
        <w:rPr>
          <w:b w:val="0"/>
          <w:bCs/>
          <w:iCs/>
          <w:szCs w:val="24"/>
        </w:rPr>
        <w:t xml:space="preserve">Форма </w:t>
      </w:r>
      <w:r w:rsidRPr="00F06E94">
        <w:rPr>
          <w:b w:val="0"/>
          <w:bCs/>
          <w:szCs w:val="24"/>
        </w:rPr>
        <w:t xml:space="preserve">информационного листа «Оценка документов на наличие оснований для отказа </w:t>
      </w:r>
      <w:r w:rsidR="00C5418D" w:rsidRPr="00F06E94">
        <w:rPr>
          <w:b w:val="0"/>
          <w:bCs/>
          <w:szCs w:val="24"/>
        </w:rPr>
        <w:br/>
      </w:r>
      <w:r w:rsidRPr="00F06E94">
        <w:rPr>
          <w:b w:val="0"/>
          <w:bCs/>
          <w:szCs w:val="24"/>
        </w:rPr>
        <w:t xml:space="preserve">в предоставлении </w:t>
      </w:r>
      <w:r w:rsidR="006C4C6E" w:rsidRPr="00F06E94">
        <w:rPr>
          <w:b w:val="0"/>
          <w:bCs/>
          <w:szCs w:val="24"/>
        </w:rPr>
        <w:t>М</w:t>
      </w:r>
      <w:r w:rsidRPr="00F06E94">
        <w:rPr>
          <w:b w:val="0"/>
          <w:bCs/>
          <w:szCs w:val="24"/>
        </w:rPr>
        <w:t xml:space="preserve">униципальной услуги по </w:t>
      </w:r>
      <w:r w:rsidR="006C4C6E" w:rsidRPr="00F06E94">
        <w:rPr>
          <w:b w:val="0"/>
          <w:bCs/>
          <w:szCs w:val="24"/>
        </w:rPr>
        <w:t>под</w:t>
      </w:r>
      <w:r w:rsidRPr="00F06E94">
        <w:rPr>
          <w:b w:val="0"/>
          <w:bCs/>
          <w:szCs w:val="24"/>
        </w:rPr>
        <w:t>пункту 13.4.3</w:t>
      </w:r>
      <w:r w:rsidR="0024167B" w:rsidRPr="00F06E94">
        <w:rPr>
          <w:b w:val="0"/>
          <w:bCs/>
          <w:szCs w:val="24"/>
        </w:rPr>
        <w:t xml:space="preserve"> пункта 13.4</w:t>
      </w:r>
      <w:r w:rsidR="008A52E4" w:rsidRPr="00F06E94">
        <w:rPr>
          <w:b w:val="0"/>
          <w:bCs/>
          <w:szCs w:val="24"/>
        </w:rPr>
        <w:t xml:space="preserve"> </w:t>
      </w:r>
      <w:r w:rsidRPr="00F06E94">
        <w:rPr>
          <w:b w:val="0"/>
          <w:bCs/>
          <w:szCs w:val="24"/>
        </w:rPr>
        <w:t>Административного регламента</w:t>
      </w:r>
      <w:r w:rsidRPr="00F06E94">
        <w:rPr>
          <w:rFonts w:eastAsia="Times New Roman"/>
          <w:b w:val="0"/>
          <w:bCs/>
          <w:szCs w:val="24"/>
          <w:lang w:eastAsia="ru-RU"/>
        </w:rPr>
        <w:t xml:space="preserve">» для </w:t>
      </w:r>
      <w:r w:rsidRPr="00F06E94">
        <w:rPr>
          <w:rFonts w:eastAsia="Times New Roman"/>
          <w:szCs w:val="24"/>
          <w:u w:val="single"/>
          <w:lang w:eastAsia="ru-RU"/>
        </w:rPr>
        <w:t>объекта капитального строительства</w:t>
      </w:r>
      <w:r w:rsidRPr="00F06E94">
        <w:rPr>
          <w:rFonts w:eastAsia="Times New Roman"/>
          <w:b w:val="0"/>
          <w:bCs/>
          <w:szCs w:val="24"/>
          <w:lang w:eastAsia="ru-RU"/>
        </w:rPr>
        <w:t>:</w:t>
      </w:r>
    </w:p>
    <w:p w14:paraId="7E5C3A17" w14:textId="2A5EE59B" w:rsidR="008A51C1" w:rsidRPr="00066956" w:rsidRDefault="008A51C1" w:rsidP="00172D1B">
      <w:pPr>
        <w:pStyle w:val="aff5"/>
        <w:spacing w:after="0" w:line="240" w:lineRule="auto"/>
        <w:jc w:val="both"/>
        <w:rPr>
          <w:b w:val="0"/>
          <w:bCs/>
          <w:iCs/>
          <w:szCs w:val="24"/>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4669BE" w:rsidRPr="00EF0FEA" w14:paraId="2B42601C" w14:textId="77777777" w:rsidTr="005F1C94">
        <w:trPr>
          <w:trHeight w:val="39"/>
        </w:trPr>
        <w:tc>
          <w:tcPr>
            <w:tcW w:w="8505" w:type="dxa"/>
            <w:gridSpan w:val="2"/>
          </w:tcPr>
          <w:p w14:paraId="5A8D445A" w14:textId="55736CED" w:rsidR="007A3179" w:rsidRPr="00A7325E" w:rsidRDefault="007A3179" w:rsidP="00172D1B">
            <w:pPr>
              <w:pStyle w:val="aff5"/>
              <w:spacing w:after="0" w:line="240" w:lineRule="auto"/>
              <w:ind w:right="-108"/>
              <w:rPr>
                <w:rFonts w:eastAsia="Times New Roman"/>
                <w:szCs w:val="24"/>
                <w:lang w:eastAsia="ru-RU"/>
              </w:rPr>
            </w:pPr>
            <w:r w:rsidRPr="00A7325E">
              <w:rPr>
                <w:szCs w:val="24"/>
              </w:rPr>
              <w:t xml:space="preserve">Оценка документов на наличие оснований для отказа в предоставлении </w:t>
            </w:r>
            <w:r w:rsidR="006C4C6E" w:rsidRPr="00A7325E">
              <w:rPr>
                <w:szCs w:val="24"/>
              </w:rPr>
              <w:t>М</w:t>
            </w:r>
            <w:r w:rsidRPr="00A7325E">
              <w:rPr>
                <w:szCs w:val="24"/>
              </w:rPr>
              <w:t xml:space="preserve">униципальной услуги по </w:t>
            </w:r>
            <w:r w:rsidR="006C4C6E" w:rsidRPr="00A7325E">
              <w:rPr>
                <w:szCs w:val="24"/>
              </w:rPr>
              <w:t>под</w:t>
            </w:r>
            <w:r w:rsidRPr="00A7325E">
              <w:rPr>
                <w:szCs w:val="24"/>
              </w:rPr>
              <w:t>пункт</w:t>
            </w:r>
            <w:r w:rsidR="006C4C6E" w:rsidRPr="00A7325E">
              <w:rPr>
                <w:szCs w:val="24"/>
              </w:rPr>
              <w:t>у</w:t>
            </w:r>
            <w:r w:rsidRPr="00A7325E">
              <w:rPr>
                <w:szCs w:val="24"/>
              </w:rPr>
              <w:t xml:space="preserve"> 13.4.3 </w:t>
            </w:r>
            <w:r w:rsidR="0024167B" w:rsidRPr="00A7325E">
              <w:rPr>
                <w:szCs w:val="24"/>
              </w:rPr>
              <w:t xml:space="preserve">пункта 13.4 </w:t>
            </w:r>
            <w:r w:rsidRPr="00A7325E">
              <w:rPr>
                <w:szCs w:val="24"/>
              </w:rPr>
              <w:t>Административного регламента</w:t>
            </w:r>
          </w:p>
        </w:tc>
        <w:tc>
          <w:tcPr>
            <w:tcW w:w="1526" w:type="dxa"/>
          </w:tcPr>
          <w:p w14:paraId="78841D43" w14:textId="77777777" w:rsidR="007A3179" w:rsidRPr="00A7325E" w:rsidRDefault="007A3179" w:rsidP="00172D1B">
            <w:pPr>
              <w:pStyle w:val="aff5"/>
              <w:spacing w:after="0" w:line="240" w:lineRule="auto"/>
              <w:rPr>
                <w:szCs w:val="24"/>
              </w:rPr>
            </w:pPr>
            <w:r w:rsidRPr="00A7325E">
              <w:rPr>
                <w:szCs w:val="24"/>
              </w:rPr>
              <w:t>Результат</w:t>
            </w:r>
          </w:p>
          <w:p w14:paraId="7F639B1B" w14:textId="77777777" w:rsidR="007A3179" w:rsidRPr="00EF0FEA" w:rsidRDefault="007A3179" w:rsidP="00172D1B">
            <w:pPr>
              <w:pStyle w:val="aff5"/>
              <w:spacing w:after="0" w:line="240" w:lineRule="auto"/>
              <w:rPr>
                <w:rFonts w:eastAsia="Times New Roman"/>
                <w:b w:val="0"/>
                <w:sz w:val="16"/>
                <w:szCs w:val="16"/>
              </w:rPr>
            </w:pPr>
            <w:r w:rsidRPr="00A7325E">
              <w:rPr>
                <w:rFonts w:eastAsia="Times New Roman"/>
                <w:b w:val="0"/>
                <w:szCs w:val="24"/>
              </w:rPr>
              <w:t>да/нет</w:t>
            </w:r>
          </w:p>
        </w:tc>
      </w:tr>
      <w:tr w:rsidR="004669BE" w:rsidRPr="00EF0FEA" w14:paraId="7B981256" w14:textId="77777777" w:rsidTr="005F1C94">
        <w:trPr>
          <w:trHeight w:val="39"/>
        </w:trPr>
        <w:tc>
          <w:tcPr>
            <w:tcW w:w="439" w:type="dxa"/>
            <w:tcBorders>
              <w:left w:val="single" w:sz="4" w:space="0" w:color="FFFFFF" w:themeColor="background1"/>
              <w:right w:val="single" w:sz="4" w:space="0" w:color="FFFFFF" w:themeColor="background1"/>
            </w:tcBorders>
          </w:tcPr>
          <w:p w14:paraId="2C6DCB0B" w14:textId="77777777" w:rsidR="007A3179" w:rsidRPr="00EF0FEA" w:rsidRDefault="007A3179" w:rsidP="00172D1B">
            <w:pPr>
              <w:pStyle w:val="aff5"/>
              <w:spacing w:after="0" w:line="240" w:lineRule="auto"/>
              <w:ind w:right="282"/>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0B1339AB" w14:textId="77777777" w:rsidR="007A3179" w:rsidRPr="00EF0FEA" w:rsidRDefault="007A3179" w:rsidP="00172D1B">
            <w:pPr>
              <w:pStyle w:val="aff5"/>
              <w:spacing w:after="0" w:line="240" w:lineRule="auto"/>
              <w:ind w:right="282"/>
              <w:jc w:val="both"/>
              <w:rPr>
                <w:rFonts w:eastAsia="Times New Roman"/>
                <w:b w:val="0"/>
                <w:bCs/>
                <w:sz w:val="4"/>
                <w:szCs w:val="4"/>
                <w:lang w:eastAsia="ru-RU"/>
              </w:rPr>
            </w:pPr>
          </w:p>
        </w:tc>
      </w:tr>
      <w:tr w:rsidR="004669BE" w:rsidRPr="00EF0FEA" w14:paraId="0879824D" w14:textId="77777777" w:rsidTr="005F1C94">
        <w:trPr>
          <w:trHeight w:val="480"/>
        </w:trPr>
        <w:tc>
          <w:tcPr>
            <w:tcW w:w="439" w:type="dxa"/>
            <w:tcBorders>
              <w:top w:val="single" w:sz="4" w:space="0" w:color="auto"/>
              <w:bottom w:val="single" w:sz="2" w:space="0" w:color="auto"/>
            </w:tcBorders>
          </w:tcPr>
          <w:p w14:paraId="28B1A324" w14:textId="77777777" w:rsidR="00103056" w:rsidRPr="00A7325E" w:rsidRDefault="00103056" w:rsidP="00172D1B">
            <w:pPr>
              <w:pStyle w:val="aff5"/>
              <w:spacing w:after="0" w:line="240" w:lineRule="auto"/>
              <w:rPr>
                <w:b w:val="0"/>
                <w:bCs/>
                <w:szCs w:val="24"/>
              </w:rPr>
            </w:pPr>
            <w:r w:rsidRPr="00A7325E">
              <w:rPr>
                <w:b w:val="0"/>
                <w:bCs/>
                <w:szCs w:val="24"/>
              </w:rPr>
              <w:t>1</w:t>
            </w:r>
          </w:p>
        </w:tc>
        <w:tc>
          <w:tcPr>
            <w:tcW w:w="8066" w:type="dxa"/>
            <w:tcBorders>
              <w:top w:val="single" w:sz="4" w:space="0" w:color="auto"/>
              <w:bottom w:val="single" w:sz="2" w:space="0" w:color="auto"/>
            </w:tcBorders>
          </w:tcPr>
          <w:p w14:paraId="56934691" w14:textId="5A3C1C33" w:rsidR="00103056" w:rsidRPr="00A7325E" w:rsidRDefault="008A51C1" w:rsidP="00172D1B">
            <w:pPr>
              <w:pStyle w:val="aff5"/>
              <w:spacing w:after="0" w:line="240" w:lineRule="auto"/>
              <w:ind w:right="2"/>
              <w:jc w:val="both"/>
              <w:rPr>
                <w:rFonts w:eastAsia="Times New Roman"/>
                <w:b w:val="0"/>
                <w:bCs/>
                <w:szCs w:val="24"/>
                <w:lang w:eastAsia="ru-RU"/>
              </w:rPr>
            </w:pPr>
            <w:r w:rsidRPr="00A7325E">
              <w:rPr>
                <w:b w:val="0"/>
                <w:bCs/>
                <w:szCs w:val="24"/>
              </w:rPr>
              <w:t>Н</w:t>
            </w:r>
            <w:r w:rsidR="00103056" w:rsidRPr="00A7325E">
              <w:rPr>
                <w:b w:val="0"/>
                <w:bCs/>
                <w:szCs w:val="24"/>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sidRPr="00A7325E">
              <w:rPr>
                <w:b w:val="0"/>
                <w:bCs/>
                <w:szCs w:val="24"/>
              </w:rPr>
              <w:t>выявлено</w:t>
            </w:r>
          </w:p>
        </w:tc>
        <w:tc>
          <w:tcPr>
            <w:tcW w:w="1526" w:type="dxa"/>
            <w:tcBorders>
              <w:top w:val="single" w:sz="4" w:space="0" w:color="auto"/>
              <w:bottom w:val="single" w:sz="2" w:space="0" w:color="000000" w:themeColor="text1"/>
            </w:tcBorders>
          </w:tcPr>
          <w:p w14:paraId="5BBB0576" w14:textId="77777777" w:rsidR="00103056" w:rsidRPr="00A7325E" w:rsidRDefault="00103056" w:rsidP="00172D1B">
            <w:pPr>
              <w:pStyle w:val="aff5"/>
              <w:spacing w:after="0" w:line="240" w:lineRule="auto"/>
              <w:ind w:right="282"/>
              <w:rPr>
                <w:rFonts w:eastAsia="Times New Roman"/>
                <w:b w:val="0"/>
                <w:bCs/>
                <w:szCs w:val="24"/>
                <w:lang w:eastAsia="ru-RU"/>
              </w:rPr>
            </w:pPr>
          </w:p>
          <w:p w14:paraId="6B070C8E" w14:textId="6F2FDE6B" w:rsidR="00103056" w:rsidRPr="00A7325E" w:rsidRDefault="008A52E4" w:rsidP="00172D1B">
            <w:pPr>
              <w:pStyle w:val="aff5"/>
              <w:spacing w:after="0" w:line="240" w:lineRule="auto"/>
              <w:ind w:right="282"/>
              <w:rPr>
                <w:rFonts w:eastAsia="Times New Roman"/>
                <w:b w:val="0"/>
                <w:bCs/>
                <w:szCs w:val="24"/>
                <w:lang w:eastAsia="ru-RU"/>
              </w:rPr>
            </w:pPr>
            <w:r w:rsidRPr="00A7325E">
              <w:rPr>
                <w:rFonts w:eastAsia="Times New Roman"/>
                <w:b w:val="0"/>
                <w:bCs/>
                <w:szCs w:val="24"/>
                <w:lang w:eastAsia="ru-RU"/>
              </w:rPr>
              <w:t xml:space="preserve"> </w:t>
            </w:r>
            <w:r w:rsidR="00103056" w:rsidRPr="00A7325E">
              <w:rPr>
                <w:rFonts w:eastAsia="Times New Roman"/>
                <w:b w:val="0"/>
                <w:bCs/>
                <w:szCs w:val="24"/>
                <w:lang w:eastAsia="ru-RU"/>
              </w:rPr>
              <w:t xml:space="preserve"> да</w:t>
            </w:r>
          </w:p>
        </w:tc>
      </w:tr>
      <w:tr w:rsidR="004669BE" w:rsidRPr="00EF0FEA" w14:paraId="64056359"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388867DD" w14:textId="77777777" w:rsidR="00103056" w:rsidRPr="00EF0FEA" w:rsidRDefault="00103056" w:rsidP="00172D1B">
            <w:pPr>
              <w:pStyle w:val="aff5"/>
              <w:spacing w:after="0" w:line="240" w:lineRule="auto"/>
              <w:ind w:right="282"/>
              <w:jc w:val="both"/>
              <w:rPr>
                <w:rFonts w:eastAsia="Times New Roman"/>
                <w:b w:val="0"/>
                <w:bCs/>
                <w:sz w:val="4"/>
                <w:szCs w:val="4"/>
                <w:lang w:eastAsia="ru-RU"/>
              </w:rPr>
            </w:pPr>
          </w:p>
        </w:tc>
      </w:tr>
      <w:tr w:rsidR="004669BE" w:rsidRPr="00EF0FEA" w14:paraId="3CFE1BD5" w14:textId="77777777" w:rsidTr="005F1C94">
        <w:trPr>
          <w:trHeight w:val="133"/>
        </w:trPr>
        <w:tc>
          <w:tcPr>
            <w:tcW w:w="10031" w:type="dxa"/>
            <w:gridSpan w:val="3"/>
            <w:tcBorders>
              <w:top w:val="single" w:sz="4" w:space="0" w:color="auto"/>
            </w:tcBorders>
          </w:tcPr>
          <w:p w14:paraId="028305BA" w14:textId="64A71A5C" w:rsidR="00103056" w:rsidRPr="00A7325E" w:rsidRDefault="00103056" w:rsidP="00172D1B">
            <w:pPr>
              <w:pStyle w:val="ConsPlusNormal"/>
              <w:suppressAutoHyphens/>
              <w:jc w:val="both"/>
              <w:rPr>
                <w:rFonts w:ascii="Times New Roman" w:eastAsia="Times New Roman" w:hAnsi="Times New Roman" w:cs="Times New Roman"/>
                <w:sz w:val="24"/>
                <w:szCs w:val="24"/>
              </w:rPr>
            </w:pPr>
            <w:r w:rsidRPr="00A7325E">
              <w:rPr>
                <w:rFonts w:ascii="Times New Roman" w:eastAsia="Times New Roman" w:hAnsi="Times New Roman" w:cs="Times New Roman"/>
                <w:sz w:val="24"/>
                <w:szCs w:val="24"/>
                <w:lang w:eastAsia="ru-RU"/>
              </w:rPr>
              <w:t xml:space="preserve">Дата </w:t>
            </w:r>
            <w:r w:rsidRPr="00A7325E">
              <w:rPr>
                <w:rFonts w:ascii="Times New Roman" w:hAnsi="Times New Roman" w:cs="Times New Roman"/>
                <w:sz w:val="24"/>
                <w:szCs w:val="24"/>
              </w:rPr>
              <w:t xml:space="preserve">принятия решения о приостановлении предоставления Муниципальной услуги </w:t>
            </w:r>
            <w:r w:rsidR="003E4281" w:rsidRPr="003E4281">
              <w:rPr>
                <w:rFonts w:ascii="Times New Roman" w:hAnsi="Times New Roman" w:cs="Times New Roman"/>
                <w:sz w:val="24"/>
                <w:szCs w:val="24"/>
              </w:rPr>
              <w:t xml:space="preserve">                              </w:t>
            </w:r>
            <w:r w:rsidRPr="00A7325E">
              <w:rPr>
                <w:rFonts w:ascii="Times New Roman" w:hAnsi="Times New Roman" w:cs="Times New Roman"/>
                <w:sz w:val="24"/>
                <w:szCs w:val="24"/>
              </w:rPr>
              <w:t>для технической корректировки Запроса Заявителем:</w:t>
            </w:r>
            <w:r w:rsidR="008A51C1" w:rsidRPr="00A7325E">
              <w:rPr>
                <w:rFonts w:ascii="Times New Roman" w:hAnsi="Times New Roman" w:cs="Times New Roman"/>
                <w:sz w:val="24"/>
                <w:szCs w:val="24"/>
              </w:rPr>
              <w:t xml:space="preserve"> </w:t>
            </w:r>
            <w:r w:rsidR="008A51C1" w:rsidRPr="00A7325E">
              <w:rPr>
                <w:rFonts w:ascii="Times New Roman" w:eastAsia="Times New Roman" w:hAnsi="Times New Roman" w:cs="Times New Roman"/>
                <w:b/>
                <w:bCs/>
                <w:i/>
                <w:iCs/>
                <w:sz w:val="24"/>
                <w:szCs w:val="24"/>
                <w:lang w:eastAsia="ru-RU"/>
              </w:rPr>
              <w:t>_______________________</w:t>
            </w:r>
          </w:p>
          <w:p w14:paraId="37F13EAC" w14:textId="4CCC8235" w:rsidR="008A51C1" w:rsidRPr="001F1218" w:rsidRDefault="008A52E4" w:rsidP="00172D1B">
            <w:pPr>
              <w:pStyle w:val="aff5"/>
              <w:spacing w:after="0" w:line="240" w:lineRule="auto"/>
              <w:ind w:left="1028" w:hanging="1028"/>
              <w:jc w:val="both"/>
              <w:rPr>
                <w:rFonts w:eastAsia="Times New Roman"/>
                <w:b w:val="0"/>
                <w:bCs/>
                <w:iCs/>
                <w:sz w:val="22"/>
                <w:lang w:eastAsia="ru-RU"/>
              </w:rPr>
            </w:pPr>
            <w:r w:rsidRPr="001F1218">
              <w:rPr>
                <w:rFonts w:eastAsia="Times New Roman"/>
                <w:b w:val="0"/>
                <w:bCs/>
                <w:iCs/>
                <w:sz w:val="22"/>
                <w:lang w:eastAsia="ru-RU"/>
              </w:rPr>
              <w:t xml:space="preserve">                                            </w:t>
            </w:r>
            <w:r w:rsidR="008A51C1" w:rsidRPr="001F1218">
              <w:rPr>
                <w:rFonts w:eastAsia="Times New Roman"/>
                <w:b w:val="0"/>
                <w:bCs/>
                <w:iCs/>
                <w:sz w:val="22"/>
                <w:lang w:eastAsia="ru-RU"/>
              </w:rPr>
              <w:t>(у</w:t>
            </w:r>
            <w:r w:rsidR="00103056" w:rsidRPr="001F1218">
              <w:rPr>
                <w:rFonts w:eastAsia="Times New Roman"/>
                <w:b w:val="0"/>
                <w:bCs/>
                <w:iCs/>
                <w:sz w:val="22"/>
                <w:lang w:eastAsia="ru-RU"/>
              </w:rPr>
              <w:t>казать</w:t>
            </w:r>
            <w:r w:rsidR="008A51C1" w:rsidRPr="001F1218">
              <w:rPr>
                <w:rFonts w:eastAsia="Times New Roman"/>
                <w:b w:val="0"/>
                <w:bCs/>
                <w:iCs/>
                <w:sz w:val="22"/>
                <w:lang w:eastAsia="ru-RU"/>
              </w:rPr>
              <w:t>:</w:t>
            </w:r>
            <w:r w:rsidR="00103056" w:rsidRPr="001F1218">
              <w:rPr>
                <w:rFonts w:eastAsia="Times New Roman"/>
                <w:b w:val="0"/>
                <w:bCs/>
                <w:iCs/>
                <w:sz w:val="22"/>
                <w:lang w:eastAsia="ru-RU"/>
              </w:rPr>
              <w:t xml:space="preserve"> день, месяц, год</w:t>
            </w:r>
            <w:r w:rsidR="008A51C1" w:rsidRPr="001F1218">
              <w:rPr>
                <w:rFonts w:eastAsia="Times New Roman"/>
                <w:b w:val="0"/>
                <w:bCs/>
                <w:iCs/>
                <w:sz w:val="22"/>
                <w:lang w:eastAsia="ru-RU"/>
              </w:rPr>
              <w:t>)</w:t>
            </w:r>
            <w:r w:rsidR="00103056" w:rsidRPr="001F1218">
              <w:rPr>
                <w:rFonts w:eastAsia="Times New Roman"/>
                <w:b w:val="0"/>
                <w:bCs/>
                <w:iCs/>
                <w:sz w:val="22"/>
                <w:lang w:eastAsia="ru-RU"/>
              </w:rPr>
              <w:t xml:space="preserve"> </w:t>
            </w:r>
          </w:p>
        </w:tc>
      </w:tr>
      <w:tr w:rsidR="004669BE" w:rsidRPr="00EF0FEA" w14:paraId="44170259"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7B7EA1ED" w14:textId="77777777" w:rsidR="00103056" w:rsidRPr="00EF0FEA" w:rsidRDefault="00103056" w:rsidP="00172D1B">
            <w:pPr>
              <w:pStyle w:val="10"/>
              <w:numPr>
                <w:ilvl w:val="0"/>
                <w:numId w:val="0"/>
              </w:numPr>
              <w:spacing w:line="240" w:lineRule="auto"/>
              <w:ind w:firstLine="709"/>
              <w:rPr>
                <w:rFonts w:eastAsia="Times New Roman"/>
                <w:b/>
                <w:bCs/>
                <w:sz w:val="4"/>
                <w:szCs w:val="4"/>
                <w:lang w:eastAsia="ru-RU"/>
              </w:rPr>
            </w:pPr>
          </w:p>
        </w:tc>
      </w:tr>
      <w:tr w:rsidR="004669BE" w:rsidRPr="00EF0FEA" w14:paraId="62D6B63C" w14:textId="77777777" w:rsidTr="005F1C94">
        <w:trPr>
          <w:trHeight w:val="133"/>
        </w:trPr>
        <w:tc>
          <w:tcPr>
            <w:tcW w:w="439" w:type="dxa"/>
            <w:tcBorders>
              <w:top w:val="single" w:sz="4" w:space="0" w:color="auto"/>
            </w:tcBorders>
          </w:tcPr>
          <w:p w14:paraId="171D6C5A" w14:textId="71136CA6" w:rsidR="00103056" w:rsidRPr="00A7325E" w:rsidRDefault="00103056" w:rsidP="00172D1B">
            <w:pPr>
              <w:pStyle w:val="aff5"/>
              <w:spacing w:after="0" w:line="240" w:lineRule="auto"/>
              <w:rPr>
                <w:b w:val="0"/>
                <w:bCs/>
                <w:szCs w:val="24"/>
              </w:rPr>
            </w:pPr>
            <w:r w:rsidRPr="00A7325E">
              <w:rPr>
                <w:b w:val="0"/>
                <w:bCs/>
                <w:szCs w:val="24"/>
              </w:rPr>
              <w:t>2</w:t>
            </w:r>
          </w:p>
        </w:tc>
        <w:tc>
          <w:tcPr>
            <w:tcW w:w="8066" w:type="dxa"/>
            <w:tcBorders>
              <w:top w:val="single" w:sz="4" w:space="0" w:color="auto"/>
            </w:tcBorders>
          </w:tcPr>
          <w:p w14:paraId="36F8756C" w14:textId="77777777" w:rsidR="00874F9E" w:rsidRPr="00A7325E" w:rsidRDefault="008A51C1" w:rsidP="00172D1B">
            <w:pPr>
              <w:pStyle w:val="aff5"/>
              <w:spacing w:after="0" w:line="240" w:lineRule="auto"/>
              <w:jc w:val="both"/>
              <w:rPr>
                <w:b w:val="0"/>
                <w:szCs w:val="24"/>
              </w:rPr>
            </w:pPr>
            <w:r w:rsidRPr="00A7325E">
              <w:rPr>
                <w:b w:val="0"/>
                <w:bCs/>
                <w:szCs w:val="24"/>
              </w:rPr>
              <w:t>Н</w:t>
            </w:r>
            <w:r w:rsidR="00103056" w:rsidRPr="00A7325E">
              <w:rPr>
                <w:b w:val="0"/>
                <w:bCs/>
                <w:szCs w:val="24"/>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после окончания срока </w:t>
            </w:r>
            <w:r w:rsidR="00103056" w:rsidRPr="00A7325E">
              <w:rPr>
                <w:b w:val="0"/>
                <w:szCs w:val="24"/>
              </w:rPr>
              <w:t>приостановления предоставления Муниципальной услуги для технической корректировки Запроса Заявителем</w:t>
            </w:r>
            <w:r w:rsidRPr="00A7325E">
              <w:rPr>
                <w:b w:val="0"/>
                <w:szCs w:val="24"/>
              </w:rPr>
              <w:t xml:space="preserve"> не устранено</w:t>
            </w:r>
            <w:r w:rsidR="00874F9E" w:rsidRPr="00A7325E">
              <w:rPr>
                <w:b w:val="0"/>
                <w:szCs w:val="24"/>
              </w:rPr>
              <w:t xml:space="preserve"> </w:t>
            </w:r>
          </w:p>
          <w:p w14:paraId="5ED27277" w14:textId="357DB2D4" w:rsidR="00103056" w:rsidRPr="001F1218" w:rsidRDefault="00874F9E" w:rsidP="00172D1B">
            <w:pPr>
              <w:pStyle w:val="aff5"/>
              <w:spacing w:after="0" w:line="240" w:lineRule="auto"/>
              <w:jc w:val="both"/>
              <w:rPr>
                <w:rFonts w:eastAsia="Times New Roman"/>
                <w:b w:val="0"/>
                <w:iCs/>
                <w:sz w:val="22"/>
                <w:lang w:eastAsia="ru-RU"/>
              </w:rPr>
            </w:pPr>
            <w:r w:rsidRPr="001F1218">
              <w:rPr>
                <w:b w:val="0"/>
                <w:iCs/>
                <w:sz w:val="22"/>
              </w:rPr>
              <w:t xml:space="preserve">(разъяснение приводится в информационном листе «Техническая оценка содержания Запроса по </w:t>
            </w:r>
            <w:r w:rsidRPr="001F1218">
              <w:rPr>
                <w:rFonts w:eastAsia="Times New Roman"/>
                <w:b w:val="0"/>
                <w:iCs/>
                <w:sz w:val="22"/>
                <w:lang w:eastAsia="ru-RU"/>
              </w:rPr>
              <w:t xml:space="preserve">критериям анализа </w:t>
            </w:r>
            <w:r w:rsidRPr="001F1218">
              <w:rPr>
                <w:b w:val="0"/>
                <w:iCs/>
                <w:noProof/>
                <w:sz w:val="22"/>
                <w:lang w:eastAsia="ru-RU"/>
              </w:rPr>
              <w:t xml:space="preserve">соответствия </w:t>
            </w:r>
            <w:r w:rsidRPr="001F1218">
              <w:rPr>
                <w:rFonts w:eastAsia="Times New Roman"/>
                <w:b w:val="0"/>
                <w:iCs/>
                <w:sz w:val="22"/>
                <w:lang w:eastAsia="ru-RU"/>
              </w:rPr>
              <w:t xml:space="preserve">требованиям </w:t>
            </w:r>
            <w:r w:rsidR="003E4281" w:rsidRPr="001F1218">
              <w:rPr>
                <w:rFonts w:eastAsia="Times New Roman"/>
                <w:b w:val="0"/>
                <w:iCs/>
                <w:sz w:val="22"/>
                <w:lang w:eastAsia="ru-RU"/>
              </w:rPr>
              <w:t xml:space="preserve">                                 </w:t>
            </w:r>
            <w:r w:rsidRPr="001F1218">
              <w:rPr>
                <w:rFonts w:eastAsia="Times New Roman"/>
                <w:b w:val="0"/>
                <w:iCs/>
                <w:sz w:val="22"/>
                <w:lang w:eastAsia="ru-RU"/>
              </w:rPr>
              <w:t>к внешнему виду объекта капитального строительства для оформления паспорта колористического решения фасадов объекта капитального строительства»)</w:t>
            </w:r>
          </w:p>
        </w:tc>
        <w:tc>
          <w:tcPr>
            <w:tcW w:w="1526" w:type="dxa"/>
            <w:tcBorders>
              <w:top w:val="single" w:sz="4" w:space="0" w:color="auto"/>
            </w:tcBorders>
          </w:tcPr>
          <w:p w14:paraId="50365BB7" w14:textId="77777777" w:rsidR="00103056" w:rsidRPr="00A7325E" w:rsidRDefault="00103056" w:rsidP="00172D1B">
            <w:pPr>
              <w:pStyle w:val="aff5"/>
              <w:spacing w:after="0" w:line="240" w:lineRule="auto"/>
              <w:ind w:right="282"/>
              <w:rPr>
                <w:rFonts w:eastAsia="Times New Roman"/>
                <w:b w:val="0"/>
                <w:bCs/>
                <w:szCs w:val="24"/>
                <w:lang w:eastAsia="ru-RU"/>
              </w:rPr>
            </w:pPr>
          </w:p>
          <w:p w14:paraId="4A7E1ACB" w14:textId="4EA83740" w:rsidR="00103056" w:rsidRPr="00A7325E" w:rsidRDefault="008A52E4" w:rsidP="00172D1B">
            <w:pPr>
              <w:pStyle w:val="aff5"/>
              <w:spacing w:after="0" w:line="240" w:lineRule="auto"/>
              <w:ind w:right="282"/>
              <w:rPr>
                <w:rFonts w:eastAsia="Times New Roman"/>
                <w:b w:val="0"/>
                <w:bCs/>
                <w:szCs w:val="24"/>
                <w:lang w:eastAsia="ru-RU"/>
              </w:rPr>
            </w:pPr>
            <w:r w:rsidRPr="00A7325E">
              <w:rPr>
                <w:rFonts w:eastAsia="Times New Roman"/>
                <w:b w:val="0"/>
                <w:bCs/>
                <w:szCs w:val="24"/>
                <w:lang w:eastAsia="ru-RU"/>
              </w:rPr>
              <w:t xml:space="preserve"> </w:t>
            </w:r>
            <w:r w:rsidR="00874F9E" w:rsidRPr="00A7325E">
              <w:rPr>
                <w:rFonts w:eastAsia="Times New Roman"/>
                <w:b w:val="0"/>
                <w:bCs/>
                <w:szCs w:val="24"/>
                <w:lang w:eastAsia="ru-RU"/>
              </w:rPr>
              <w:t xml:space="preserve"> </w:t>
            </w:r>
            <w:r w:rsidR="00103056" w:rsidRPr="00A7325E">
              <w:rPr>
                <w:rFonts w:eastAsia="Times New Roman"/>
                <w:b w:val="0"/>
                <w:bCs/>
                <w:szCs w:val="24"/>
                <w:lang w:eastAsia="ru-RU"/>
              </w:rPr>
              <w:t>да</w:t>
            </w:r>
          </w:p>
        </w:tc>
      </w:tr>
      <w:tr w:rsidR="004669BE" w:rsidRPr="00EF0FEA" w14:paraId="1BEAFD9E" w14:textId="77777777" w:rsidTr="005F1C94">
        <w:trPr>
          <w:trHeight w:val="45"/>
        </w:trPr>
        <w:tc>
          <w:tcPr>
            <w:tcW w:w="10031" w:type="dxa"/>
            <w:gridSpan w:val="3"/>
            <w:tcBorders>
              <w:top w:val="single" w:sz="4" w:space="0" w:color="auto"/>
              <w:left w:val="single" w:sz="2" w:space="0" w:color="FFFFFF"/>
              <w:right w:val="single" w:sz="2" w:space="0" w:color="FFFFFF"/>
            </w:tcBorders>
          </w:tcPr>
          <w:p w14:paraId="621A097D" w14:textId="17CFE177" w:rsidR="008A51C1" w:rsidRPr="00A7325E" w:rsidRDefault="008A51C1" w:rsidP="00172D1B">
            <w:pPr>
              <w:pStyle w:val="aff5"/>
              <w:spacing w:after="0" w:line="240" w:lineRule="auto"/>
              <w:ind w:right="2"/>
              <w:jc w:val="both"/>
              <w:rPr>
                <w:rFonts w:eastAsia="Times New Roman"/>
                <w:b w:val="0"/>
                <w:bCs/>
                <w:szCs w:val="24"/>
                <w:lang w:eastAsia="ru-RU"/>
              </w:rPr>
            </w:pPr>
            <w:r w:rsidRPr="00A7325E">
              <w:rPr>
                <w:szCs w:val="24"/>
              </w:rPr>
              <w:t xml:space="preserve">ВЫВОД: Выявлено несоответствие содержания Запроса критериям для проведения </w:t>
            </w:r>
            <w:r w:rsidRPr="00A7325E">
              <w:rPr>
                <w:spacing w:val="2"/>
                <w:szCs w:val="24"/>
                <w:shd w:val="clear" w:color="auto" w:fill="FFFFFF"/>
              </w:rPr>
              <w:t>анализа</w:t>
            </w:r>
            <w:r w:rsidRPr="00A7325E">
              <w:rPr>
                <w:bCs/>
                <w:noProof/>
                <w:szCs w:val="24"/>
              </w:rPr>
              <w:t xml:space="preserve"> соответствия </w:t>
            </w:r>
            <w:r w:rsidRPr="00A7325E">
              <w:rPr>
                <w:szCs w:val="24"/>
              </w:rPr>
              <w:t xml:space="preserve">требованиям к внешнему виду объекта капитального строительства </w:t>
            </w:r>
            <w:r w:rsidR="00424366" w:rsidRPr="00A7325E">
              <w:rPr>
                <w:szCs w:val="24"/>
              </w:rPr>
              <w:br/>
            </w:r>
            <w:r w:rsidRPr="00A7325E">
              <w:rPr>
                <w:szCs w:val="24"/>
              </w:rPr>
              <w:t>при оформлении паспорта колористических решений объекта капитального строительства</w:t>
            </w:r>
            <w:r w:rsidRPr="00A7325E" w:rsidDel="006706EF">
              <w:rPr>
                <w:szCs w:val="24"/>
              </w:rPr>
              <w:t xml:space="preserve"> </w:t>
            </w:r>
            <w:r w:rsidRPr="00A7325E">
              <w:rPr>
                <w:szCs w:val="24"/>
              </w:rPr>
              <w:t>после завершения срока приостановлении предоставления Муниципальной услуги</w:t>
            </w:r>
          </w:p>
        </w:tc>
      </w:tr>
    </w:tbl>
    <w:p w14:paraId="610B2684" w14:textId="07FF027B" w:rsidR="00243DA1" w:rsidRPr="001F1218" w:rsidRDefault="00243DA1" w:rsidP="00172D1B">
      <w:pPr>
        <w:pStyle w:val="aff5"/>
        <w:spacing w:after="0" w:line="240" w:lineRule="auto"/>
        <w:jc w:val="both"/>
        <w:rPr>
          <w:b w:val="0"/>
          <w:bCs/>
          <w:iCs/>
          <w:sz w:val="22"/>
        </w:rPr>
      </w:pPr>
      <w:r w:rsidRPr="001F1218">
        <w:rPr>
          <w:rFonts w:eastAsia="Times New Roman"/>
          <w:b w:val="0"/>
          <w:bCs/>
          <w:iCs/>
          <w:sz w:val="22"/>
          <w:lang w:eastAsia="ru-RU"/>
        </w:rPr>
        <w:t xml:space="preserve">Форма информационного листа </w:t>
      </w:r>
      <w:r w:rsidRPr="001F1218">
        <w:rPr>
          <w:b w:val="0"/>
          <w:bCs/>
          <w:iCs/>
          <w:sz w:val="22"/>
        </w:rPr>
        <w:t xml:space="preserve">«Техническая оценка содержания Запроса по </w:t>
      </w:r>
      <w:r w:rsidRPr="001F1218">
        <w:rPr>
          <w:rFonts w:eastAsia="Times New Roman"/>
          <w:b w:val="0"/>
          <w:bCs/>
          <w:iCs/>
          <w:sz w:val="22"/>
          <w:lang w:eastAsia="ru-RU"/>
        </w:rPr>
        <w:t xml:space="preserve">критериям анализа </w:t>
      </w:r>
      <w:r w:rsidRPr="001F1218">
        <w:rPr>
          <w:b w:val="0"/>
          <w:bCs/>
          <w:iCs/>
          <w:noProof/>
          <w:sz w:val="22"/>
          <w:lang w:eastAsia="ru-RU"/>
        </w:rPr>
        <w:t xml:space="preserve">соответствия </w:t>
      </w:r>
      <w:r w:rsidRPr="001F1218">
        <w:rPr>
          <w:rFonts w:eastAsia="Times New Roman"/>
          <w:b w:val="0"/>
          <w:bCs/>
          <w:iCs/>
          <w:sz w:val="22"/>
          <w:lang w:eastAsia="ru-RU"/>
        </w:rPr>
        <w:t xml:space="preserve">требованиям к внешнему виду объекта капитального строительства </w:t>
      </w:r>
      <w:r w:rsidR="00C5418D" w:rsidRPr="001F1218">
        <w:rPr>
          <w:rFonts w:eastAsia="Times New Roman"/>
          <w:b w:val="0"/>
          <w:bCs/>
          <w:iCs/>
          <w:sz w:val="22"/>
          <w:lang w:eastAsia="ru-RU"/>
        </w:rPr>
        <w:br/>
      </w:r>
      <w:r w:rsidRPr="001F1218">
        <w:rPr>
          <w:rFonts w:eastAsia="Times New Roman"/>
          <w:b w:val="0"/>
          <w:bCs/>
          <w:iCs/>
          <w:sz w:val="22"/>
          <w:lang w:eastAsia="ru-RU"/>
        </w:rPr>
        <w:t xml:space="preserve">для оформления паспорта колористического решения фасадов объекта капитального строительства» заполняется при выполнении </w:t>
      </w:r>
      <w:r w:rsidRPr="001F1218">
        <w:rPr>
          <w:b w:val="0"/>
          <w:bCs/>
          <w:iCs/>
          <w:sz w:val="22"/>
        </w:rPr>
        <w:t xml:space="preserve">административных действий, составляющих административных процедур: </w:t>
      </w:r>
    </w:p>
    <w:p w14:paraId="33D7E67E" w14:textId="5D0ECC46" w:rsidR="00243DA1" w:rsidRPr="001F1218" w:rsidRDefault="00243DA1" w:rsidP="00172D1B">
      <w:pPr>
        <w:pStyle w:val="aff5"/>
        <w:spacing w:after="0" w:line="240" w:lineRule="auto"/>
        <w:jc w:val="both"/>
        <w:rPr>
          <w:rFonts w:eastAsia="Times New Roman"/>
          <w:b w:val="0"/>
          <w:bCs/>
          <w:iCs/>
          <w:sz w:val="22"/>
          <w:lang w:eastAsia="ru-RU"/>
        </w:rPr>
      </w:pPr>
      <w:r w:rsidRPr="001F1218">
        <w:rPr>
          <w:rFonts w:eastAsia="Times New Roman"/>
          <w:b w:val="0"/>
          <w:bCs/>
          <w:iCs/>
          <w:sz w:val="22"/>
        </w:rPr>
        <w:t xml:space="preserve">23.1.4. </w:t>
      </w:r>
      <w:r w:rsidRPr="001F1218">
        <w:rPr>
          <w:b w:val="0"/>
          <w:bCs/>
          <w:iCs/>
          <w:sz w:val="22"/>
        </w:rPr>
        <w:t xml:space="preserve">проведения </w:t>
      </w:r>
      <w:r w:rsidRPr="001F1218">
        <w:rPr>
          <w:b w:val="0"/>
          <w:bCs/>
          <w:iCs/>
          <w:spacing w:val="2"/>
          <w:sz w:val="22"/>
          <w:shd w:val="clear" w:color="auto" w:fill="FFFFFF"/>
        </w:rPr>
        <w:t>анализа</w:t>
      </w:r>
      <w:r w:rsidRPr="001F1218">
        <w:rPr>
          <w:b w:val="0"/>
          <w:bCs/>
          <w:iCs/>
          <w:noProof/>
          <w:sz w:val="22"/>
        </w:rPr>
        <w:t xml:space="preserve"> соответствия документов </w:t>
      </w:r>
      <w:r w:rsidRPr="001F1218">
        <w:rPr>
          <w:b w:val="0"/>
          <w:bCs/>
          <w:iCs/>
          <w:sz w:val="22"/>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1F1218">
        <w:rPr>
          <w:b w:val="0"/>
          <w:bCs/>
          <w:iCs/>
          <w:sz w:val="22"/>
          <w:lang w:eastAsia="ru-RU"/>
        </w:rPr>
        <w:t xml:space="preserve"> </w:t>
      </w:r>
      <w:r w:rsidRPr="001F1218">
        <w:rPr>
          <w:rFonts w:eastAsia="Times New Roman"/>
          <w:b w:val="0"/>
          <w:bCs/>
          <w:iCs/>
          <w:sz w:val="22"/>
        </w:rPr>
        <w:t xml:space="preserve">на наличие оснований для принятия решения </w:t>
      </w:r>
      <w:r w:rsidR="00C5418D" w:rsidRPr="001F1218">
        <w:rPr>
          <w:rFonts w:eastAsia="Times New Roman"/>
          <w:b w:val="0"/>
          <w:bCs/>
          <w:iCs/>
          <w:sz w:val="22"/>
        </w:rPr>
        <w:br/>
      </w:r>
      <w:r w:rsidRPr="001F1218">
        <w:rPr>
          <w:b w:val="0"/>
          <w:bCs/>
          <w:iCs/>
          <w:sz w:val="22"/>
        </w:rPr>
        <w:lastRenderedPageBreak/>
        <w:t xml:space="preserve">о </w:t>
      </w:r>
      <w:r w:rsidRPr="001F1218">
        <w:rPr>
          <w:rFonts w:eastAsia="Times New Roman"/>
          <w:b w:val="0"/>
          <w:bCs/>
          <w:iCs/>
          <w:sz w:val="22"/>
        </w:rPr>
        <w:t>приостановлении предоставления Муниципальной услуги для технической корректировки Запроса Заявителем»</w:t>
      </w:r>
    </w:p>
    <w:p w14:paraId="0BD04DCD" w14:textId="324233E0" w:rsidR="00243DA1" w:rsidRPr="001F1218" w:rsidRDefault="00243DA1" w:rsidP="00172D1B">
      <w:pPr>
        <w:pStyle w:val="aff5"/>
        <w:spacing w:after="0" w:line="240" w:lineRule="auto"/>
        <w:ind w:right="-1"/>
        <w:jc w:val="both"/>
        <w:rPr>
          <w:rFonts w:eastAsia="Times New Roman"/>
          <w:b w:val="0"/>
          <w:bCs/>
          <w:iCs/>
          <w:sz w:val="22"/>
        </w:rPr>
      </w:pPr>
      <w:r w:rsidRPr="001F1218">
        <w:rPr>
          <w:rFonts w:eastAsia="Times New Roman"/>
          <w:b w:val="0"/>
          <w:bCs/>
          <w:iCs/>
          <w:sz w:val="22"/>
        </w:rPr>
        <w:t xml:space="preserve">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w:t>
      </w:r>
      <w:r w:rsidR="003E4281" w:rsidRPr="001F1218">
        <w:rPr>
          <w:rFonts w:eastAsia="Times New Roman"/>
          <w:b w:val="0"/>
          <w:bCs/>
          <w:iCs/>
          <w:sz w:val="22"/>
        </w:rPr>
        <w:t xml:space="preserve">                                            </w:t>
      </w:r>
      <w:r w:rsidRPr="001F1218">
        <w:rPr>
          <w:rFonts w:eastAsia="Times New Roman"/>
          <w:b w:val="0"/>
          <w:bCs/>
          <w:iCs/>
          <w:sz w:val="22"/>
        </w:rPr>
        <w:t>в предоставлении</w:t>
      </w:r>
      <w:r w:rsidRPr="001F1218" w:rsidDel="007046D4">
        <w:rPr>
          <w:b w:val="0"/>
          <w:bCs/>
          <w:iCs/>
          <w:sz w:val="22"/>
        </w:rPr>
        <w:t xml:space="preserve"> </w:t>
      </w:r>
      <w:r w:rsidRPr="001F1218">
        <w:rPr>
          <w:rFonts w:eastAsia="Times New Roman"/>
          <w:b w:val="0"/>
          <w:bCs/>
          <w:iCs/>
          <w:sz w:val="22"/>
        </w:rPr>
        <w:t>Муниципальной услуги</w:t>
      </w:r>
      <w:r w:rsidRPr="001F1218">
        <w:rPr>
          <w:b w:val="0"/>
          <w:bCs/>
          <w:iCs/>
          <w:sz w:val="22"/>
        </w:rPr>
        <w:t xml:space="preserve">, </w:t>
      </w:r>
      <w:r w:rsidRPr="001F1218">
        <w:rPr>
          <w:rFonts w:eastAsia="Times New Roman"/>
          <w:b w:val="0"/>
          <w:bCs/>
          <w:iCs/>
          <w:sz w:val="22"/>
        </w:rPr>
        <w:t xml:space="preserve">указанного в подпункте </w:t>
      </w:r>
      <w:r w:rsidRPr="001F1218">
        <w:rPr>
          <w:b w:val="0"/>
          <w:bCs/>
          <w:iCs/>
          <w:sz w:val="22"/>
        </w:rPr>
        <w:t xml:space="preserve">13.4.3 </w:t>
      </w:r>
      <w:r w:rsidR="0024167B" w:rsidRPr="001F1218">
        <w:rPr>
          <w:b w:val="0"/>
          <w:bCs/>
          <w:iCs/>
          <w:sz w:val="22"/>
        </w:rPr>
        <w:t xml:space="preserve">пункта 13.4 </w:t>
      </w:r>
      <w:r w:rsidRPr="001F1218">
        <w:rPr>
          <w:rFonts w:eastAsia="Times New Roman"/>
          <w:b w:val="0"/>
          <w:bCs/>
          <w:iCs/>
          <w:sz w:val="22"/>
        </w:rPr>
        <w:t xml:space="preserve">Административного регламента» </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
        <w:gridCol w:w="456"/>
        <w:gridCol w:w="7424"/>
        <w:gridCol w:w="1718"/>
      </w:tblGrid>
      <w:tr w:rsidR="004669BE" w:rsidRPr="00EF0FEA" w14:paraId="66A6BA7E" w14:textId="77777777" w:rsidTr="00A4161E">
        <w:trPr>
          <w:trHeight w:val="39"/>
        </w:trPr>
        <w:tc>
          <w:tcPr>
            <w:tcW w:w="8313" w:type="dxa"/>
            <w:gridSpan w:val="3"/>
          </w:tcPr>
          <w:p w14:paraId="5A0168D9" w14:textId="743020F7" w:rsidR="00874F9E" w:rsidRPr="00EF0FEA" w:rsidRDefault="00874F9E" w:rsidP="00172D1B">
            <w:pPr>
              <w:pStyle w:val="aff5"/>
              <w:spacing w:after="0" w:line="240" w:lineRule="auto"/>
              <w:ind w:right="-108"/>
              <w:rPr>
                <w:rFonts w:eastAsia="Times New Roman"/>
                <w:szCs w:val="24"/>
                <w:lang w:eastAsia="ru-RU"/>
              </w:rPr>
            </w:pPr>
            <w:r w:rsidRPr="00EF0FEA">
              <w:rPr>
                <w:szCs w:val="24"/>
              </w:rPr>
              <w:t xml:space="preserve">Техническая оценка содержания Запроса по </w:t>
            </w:r>
            <w:r w:rsidRPr="00EF0FEA">
              <w:rPr>
                <w:rFonts w:eastAsia="Times New Roman"/>
                <w:szCs w:val="24"/>
                <w:lang w:eastAsia="ru-RU"/>
              </w:rPr>
              <w:t xml:space="preserve">критериям анализа </w:t>
            </w:r>
            <w:r w:rsidRPr="00EF0FEA">
              <w:rPr>
                <w:noProof/>
                <w:szCs w:val="24"/>
                <w:lang w:eastAsia="ru-RU"/>
              </w:rPr>
              <w:t xml:space="preserve">соответствия </w:t>
            </w:r>
            <w:r w:rsidRPr="00EF0FEA">
              <w:rPr>
                <w:rFonts w:eastAsia="Times New Roman"/>
                <w:szCs w:val="24"/>
                <w:lang w:eastAsia="ru-RU"/>
              </w:rPr>
              <w:t xml:space="preserve">требованиям к внешнему виду </w:t>
            </w:r>
            <w:r w:rsidR="00C66CFC" w:rsidRPr="00EF0FEA">
              <w:rPr>
                <w:rFonts w:eastAsia="Times New Roman"/>
                <w:szCs w:val="24"/>
                <w:lang w:eastAsia="ru-RU"/>
              </w:rPr>
              <w:t>объекта капитального строительства</w:t>
            </w:r>
            <w:r w:rsidRPr="00EF0FEA">
              <w:rPr>
                <w:rFonts w:eastAsia="Times New Roman"/>
                <w:szCs w:val="24"/>
                <w:lang w:eastAsia="ru-RU"/>
              </w:rPr>
              <w:t xml:space="preserve"> для оформления паспорта колористического решения фасадов </w:t>
            </w:r>
            <w:r w:rsidR="00C66CFC" w:rsidRPr="00EF0FEA">
              <w:rPr>
                <w:rFonts w:eastAsia="Times New Roman"/>
                <w:szCs w:val="24"/>
                <w:lang w:eastAsia="ru-RU"/>
              </w:rPr>
              <w:t>объекта капитального строительства</w:t>
            </w:r>
          </w:p>
          <w:p w14:paraId="629292E9" w14:textId="65CF3A6E" w:rsidR="007D78C3" w:rsidRPr="001F1218" w:rsidRDefault="007D78C3" w:rsidP="00172D1B">
            <w:pPr>
              <w:pStyle w:val="aff5"/>
              <w:spacing w:after="0" w:line="240" w:lineRule="auto"/>
              <w:ind w:right="-108"/>
              <w:jc w:val="left"/>
              <w:rPr>
                <w:rFonts w:eastAsia="Times New Roman"/>
                <w:sz w:val="22"/>
                <w:lang w:eastAsia="ru-RU"/>
              </w:rPr>
            </w:pPr>
            <w:r w:rsidRPr="001F1218">
              <w:rPr>
                <w:b w:val="0"/>
                <w:bCs/>
                <w:sz w:val="22"/>
              </w:rPr>
              <w:t xml:space="preserve">Отображаются только критерии, для которых выявляется результат несоответствия </w:t>
            </w:r>
          </w:p>
        </w:tc>
        <w:tc>
          <w:tcPr>
            <w:tcW w:w="1718" w:type="dxa"/>
          </w:tcPr>
          <w:p w14:paraId="2C1AE2DE" w14:textId="77777777" w:rsidR="007D78C3" w:rsidRPr="00A7325E" w:rsidRDefault="007D78C3" w:rsidP="00172D1B">
            <w:pPr>
              <w:pStyle w:val="aff5"/>
              <w:spacing w:after="0" w:line="240" w:lineRule="auto"/>
              <w:rPr>
                <w:szCs w:val="24"/>
              </w:rPr>
            </w:pPr>
            <w:r w:rsidRPr="00A7325E">
              <w:rPr>
                <w:szCs w:val="24"/>
              </w:rPr>
              <w:t>Результат</w:t>
            </w:r>
          </w:p>
          <w:p w14:paraId="1E7E198B" w14:textId="77777777" w:rsidR="007D78C3" w:rsidRPr="003E4281" w:rsidRDefault="007D78C3" w:rsidP="00172D1B">
            <w:pPr>
              <w:pStyle w:val="aff5"/>
              <w:spacing w:after="0" w:line="240" w:lineRule="auto"/>
              <w:rPr>
                <w:rFonts w:eastAsia="Times New Roman"/>
                <w:b w:val="0"/>
                <w:sz w:val="22"/>
              </w:rPr>
            </w:pPr>
            <w:r w:rsidRPr="003E4281">
              <w:rPr>
                <w:rFonts w:eastAsia="Times New Roman"/>
                <w:b w:val="0"/>
                <w:sz w:val="22"/>
              </w:rPr>
              <w:t>да/нет/частично</w:t>
            </w:r>
          </w:p>
        </w:tc>
      </w:tr>
      <w:tr w:rsidR="004669BE" w:rsidRPr="00EF0FEA" w14:paraId="22BF445B" w14:textId="77777777" w:rsidTr="00A4161E">
        <w:trPr>
          <w:trHeight w:val="39"/>
        </w:trPr>
        <w:tc>
          <w:tcPr>
            <w:tcW w:w="433" w:type="dxa"/>
            <w:tcBorders>
              <w:left w:val="single" w:sz="4" w:space="0" w:color="FFFFFF" w:themeColor="background1"/>
              <w:right w:val="single" w:sz="4" w:space="0" w:color="FFFFFF" w:themeColor="background1"/>
            </w:tcBorders>
          </w:tcPr>
          <w:p w14:paraId="254D5B2D" w14:textId="77777777" w:rsidR="007D78C3" w:rsidRPr="00EF0FEA" w:rsidRDefault="007D78C3" w:rsidP="00172D1B">
            <w:pPr>
              <w:pStyle w:val="aff5"/>
              <w:spacing w:after="0" w:line="240" w:lineRule="auto"/>
              <w:ind w:right="282"/>
              <w:jc w:val="both"/>
              <w:rPr>
                <w:rFonts w:eastAsia="Times New Roman"/>
                <w:b w:val="0"/>
                <w:bCs/>
                <w:sz w:val="4"/>
                <w:szCs w:val="4"/>
                <w:lang w:eastAsia="ru-RU"/>
              </w:rPr>
            </w:pPr>
          </w:p>
        </w:tc>
        <w:tc>
          <w:tcPr>
            <w:tcW w:w="9598" w:type="dxa"/>
            <w:gridSpan w:val="3"/>
            <w:tcBorders>
              <w:left w:val="single" w:sz="4" w:space="0" w:color="FFFFFF" w:themeColor="background1"/>
              <w:right w:val="single" w:sz="4" w:space="0" w:color="FFFFFF" w:themeColor="background1"/>
            </w:tcBorders>
          </w:tcPr>
          <w:p w14:paraId="23AF9A4D" w14:textId="77777777" w:rsidR="007D78C3" w:rsidRPr="00EF0FEA" w:rsidRDefault="007D78C3" w:rsidP="00172D1B">
            <w:pPr>
              <w:pStyle w:val="aff5"/>
              <w:spacing w:after="0" w:line="240" w:lineRule="auto"/>
              <w:ind w:right="282"/>
              <w:jc w:val="both"/>
              <w:rPr>
                <w:rFonts w:eastAsia="Times New Roman"/>
                <w:b w:val="0"/>
                <w:bCs/>
                <w:sz w:val="4"/>
                <w:szCs w:val="4"/>
                <w:lang w:eastAsia="ru-RU"/>
              </w:rPr>
            </w:pPr>
          </w:p>
        </w:tc>
      </w:tr>
      <w:tr w:rsidR="004669BE" w:rsidRPr="00EF0FEA" w14:paraId="18831CAA" w14:textId="77777777" w:rsidTr="007D78C3">
        <w:trPr>
          <w:trHeight w:val="39"/>
        </w:trPr>
        <w:tc>
          <w:tcPr>
            <w:tcW w:w="10031" w:type="dxa"/>
            <w:gridSpan w:val="4"/>
          </w:tcPr>
          <w:p w14:paraId="1EAE1C5F" w14:textId="77777777" w:rsidR="007D78C3" w:rsidRPr="00A7325E" w:rsidRDefault="007D78C3" w:rsidP="00172D1B">
            <w:pPr>
              <w:pStyle w:val="aff5"/>
              <w:spacing w:after="0" w:line="240" w:lineRule="auto"/>
              <w:ind w:right="282"/>
              <w:jc w:val="both"/>
              <w:rPr>
                <w:b w:val="0"/>
                <w:bCs/>
                <w:i/>
                <w:szCs w:val="24"/>
              </w:rPr>
            </w:pPr>
            <w:r w:rsidRPr="00A7325E">
              <w:rPr>
                <w:rFonts w:eastAsia="Times New Roman"/>
                <w:b w:val="0"/>
                <w:bCs/>
                <w:szCs w:val="24"/>
                <w:lang w:eastAsia="ru-RU"/>
              </w:rPr>
              <w:t>Критерий 1 «Цвет»:</w:t>
            </w:r>
            <w:r w:rsidRPr="00A7325E">
              <w:rPr>
                <w:b w:val="0"/>
                <w:bCs/>
                <w:i/>
                <w:szCs w:val="24"/>
              </w:rPr>
              <w:t xml:space="preserve"> </w:t>
            </w:r>
          </w:p>
        </w:tc>
      </w:tr>
      <w:tr w:rsidR="004669BE" w:rsidRPr="00EF0FEA" w14:paraId="13AC088A" w14:textId="77777777" w:rsidTr="007D78C3">
        <w:trPr>
          <w:trHeight w:val="39"/>
        </w:trPr>
        <w:tc>
          <w:tcPr>
            <w:tcW w:w="10031" w:type="dxa"/>
            <w:gridSpan w:val="4"/>
            <w:tcBorders>
              <w:left w:val="single" w:sz="4" w:space="0" w:color="FFFFFF" w:themeColor="background1"/>
              <w:bottom w:val="single" w:sz="4" w:space="0" w:color="auto"/>
              <w:right w:val="single" w:sz="4" w:space="0" w:color="FFFFFF" w:themeColor="background1"/>
            </w:tcBorders>
          </w:tcPr>
          <w:p w14:paraId="78EF696A" w14:textId="77777777" w:rsidR="007D78C3" w:rsidRPr="00EF0FEA" w:rsidRDefault="007D78C3" w:rsidP="00172D1B">
            <w:pPr>
              <w:pStyle w:val="aff5"/>
              <w:spacing w:after="0" w:line="240" w:lineRule="auto"/>
              <w:ind w:right="282"/>
              <w:jc w:val="both"/>
              <w:rPr>
                <w:rFonts w:eastAsia="Times New Roman"/>
                <w:b w:val="0"/>
                <w:bCs/>
                <w:sz w:val="4"/>
                <w:szCs w:val="4"/>
                <w:lang w:eastAsia="ru-RU"/>
              </w:rPr>
            </w:pPr>
          </w:p>
        </w:tc>
      </w:tr>
      <w:tr w:rsidR="004669BE" w:rsidRPr="00EF0FEA" w14:paraId="06A34F36" w14:textId="77777777" w:rsidTr="00A4161E">
        <w:trPr>
          <w:trHeight w:val="641"/>
        </w:trPr>
        <w:tc>
          <w:tcPr>
            <w:tcW w:w="433" w:type="dxa"/>
            <w:vMerge w:val="restart"/>
            <w:tcBorders>
              <w:top w:val="single" w:sz="4" w:space="0" w:color="auto"/>
            </w:tcBorders>
          </w:tcPr>
          <w:p w14:paraId="49D04184" w14:textId="77777777" w:rsidR="007D78C3" w:rsidRPr="00EF0FEA" w:rsidRDefault="007D78C3" w:rsidP="00172D1B">
            <w:pPr>
              <w:pStyle w:val="aff5"/>
              <w:spacing w:after="0" w:line="240" w:lineRule="auto"/>
              <w:rPr>
                <w:b w:val="0"/>
                <w:bCs/>
                <w:sz w:val="20"/>
                <w:szCs w:val="20"/>
              </w:rPr>
            </w:pPr>
            <w:r w:rsidRPr="00EF0FEA">
              <w:rPr>
                <w:b w:val="0"/>
                <w:bCs/>
                <w:sz w:val="20"/>
                <w:szCs w:val="20"/>
              </w:rPr>
              <w:t>1</w:t>
            </w:r>
          </w:p>
        </w:tc>
        <w:tc>
          <w:tcPr>
            <w:tcW w:w="7880" w:type="dxa"/>
            <w:gridSpan w:val="2"/>
            <w:vMerge w:val="restart"/>
            <w:tcBorders>
              <w:top w:val="single" w:sz="4" w:space="0" w:color="auto"/>
            </w:tcBorders>
          </w:tcPr>
          <w:p w14:paraId="556E454F" w14:textId="77777777" w:rsidR="007D78C3" w:rsidRPr="00A7325E" w:rsidRDefault="007D78C3" w:rsidP="00172D1B">
            <w:pPr>
              <w:pStyle w:val="aff5"/>
              <w:spacing w:after="0" w:line="240" w:lineRule="auto"/>
              <w:jc w:val="both"/>
              <w:rPr>
                <w:rFonts w:eastAsia="Times New Roman"/>
                <w:b w:val="0"/>
                <w:bCs/>
                <w:szCs w:val="24"/>
                <w:lang w:eastAsia="ru-RU"/>
              </w:rPr>
            </w:pPr>
            <w:r w:rsidRPr="00A7325E">
              <w:rPr>
                <w:rFonts w:eastAsia="Times New Roman"/>
                <w:b w:val="0"/>
                <w:bCs/>
                <w:szCs w:val="24"/>
                <w:lang w:eastAsia="ru-RU"/>
              </w:rPr>
              <w:t xml:space="preserve">Цвета (цветовые сочетания) внешнего вида объекта, </w:t>
            </w:r>
            <w:r w:rsidRPr="00A7325E">
              <w:rPr>
                <w:b w:val="0"/>
                <w:bCs/>
                <w:szCs w:val="24"/>
              </w:rPr>
              <w:t>планируемые в соответствии с Запросом к указанию в Колористическом паспорте</w:t>
            </w:r>
            <w:r w:rsidRPr="00A7325E">
              <w:rPr>
                <w:rFonts w:eastAsia="Times New Roman"/>
                <w:b w:val="0"/>
                <w:bCs/>
                <w:szCs w:val="24"/>
                <w:lang w:eastAsia="ru-RU"/>
              </w:rPr>
              <w:t xml:space="preserve">, </w:t>
            </w:r>
            <w:r w:rsidRPr="00A7325E">
              <w:rPr>
                <w:rFonts w:eastAsia="Times New Roman"/>
                <w:szCs w:val="24"/>
                <w:lang w:eastAsia="ru-RU"/>
              </w:rPr>
              <w:t>соответствуют</w:t>
            </w:r>
            <w:r w:rsidRPr="00A7325E">
              <w:rPr>
                <w:rFonts w:eastAsia="Times New Roman"/>
                <w:b w:val="0"/>
                <w:bCs/>
                <w:szCs w:val="24"/>
                <w:lang w:eastAsia="ru-RU"/>
              </w:rPr>
              <w:t xml:space="preserve"> ограничениям, установленным Правилами благоустройства:</w:t>
            </w:r>
          </w:p>
          <w:p w14:paraId="0265D82C" w14:textId="77777777" w:rsidR="007D78C3" w:rsidRPr="001F1218" w:rsidRDefault="007D78C3" w:rsidP="00172D1B">
            <w:pPr>
              <w:pStyle w:val="aff5"/>
              <w:spacing w:after="0" w:line="240" w:lineRule="auto"/>
              <w:jc w:val="both"/>
              <w:rPr>
                <w:b w:val="0"/>
                <w:bCs/>
                <w:sz w:val="22"/>
              </w:rPr>
            </w:pPr>
            <w:r w:rsidRPr="001F1218">
              <w:rPr>
                <w:b w:val="0"/>
                <w:bCs/>
                <w:sz w:val="22"/>
              </w:rPr>
              <w:t>Отображаются только поля, для которых указывается отрицательный результат «нет» и (или) «частично»</w:t>
            </w:r>
          </w:p>
        </w:tc>
        <w:tc>
          <w:tcPr>
            <w:tcW w:w="1718" w:type="dxa"/>
            <w:tcBorders>
              <w:top w:val="single" w:sz="4" w:space="0" w:color="auto"/>
            </w:tcBorders>
          </w:tcPr>
          <w:p w14:paraId="1822B5C0" w14:textId="77777777" w:rsidR="007D78C3" w:rsidRPr="001F1218" w:rsidRDefault="007D78C3" w:rsidP="00172D1B">
            <w:pPr>
              <w:pStyle w:val="aff5"/>
              <w:spacing w:after="0" w:line="240" w:lineRule="auto"/>
              <w:ind w:left="-108" w:right="-142"/>
              <w:rPr>
                <w:rFonts w:eastAsia="Times New Roman"/>
                <w:b w:val="0"/>
                <w:bCs/>
                <w:sz w:val="22"/>
                <w:lang w:eastAsia="ru-RU"/>
              </w:rPr>
            </w:pPr>
            <w:r w:rsidRPr="001F1218">
              <w:rPr>
                <w:rFonts w:eastAsia="Times New Roman"/>
                <w:b w:val="0"/>
                <w:bCs/>
                <w:iCs/>
                <w:sz w:val="22"/>
              </w:rPr>
              <w:t>Результат (первичный)</w:t>
            </w:r>
          </w:p>
        </w:tc>
      </w:tr>
      <w:tr w:rsidR="004669BE" w:rsidRPr="00EF0FEA" w14:paraId="40B3EB9E" w14:textId="77777777" w:rsidTr="00A4161E">
        <w:trPr>
          <w:trHeight w:val="36"/>
        </w:trPr>
        <w:tc>
          <w:tcPr>
            <w:tcW w:w="433" w:type="dxa"/>
            <w:vMerge/>
          </w:tcPr>
          <w:p w14:paraId="42228789" w14:textId="77777777" w:rsidR="007D78C3" w:rsidRPr="00EF0FEA" w:rsidRDefault="007D78C3" w:rsidP="00172D1B">
            <w:pPr>
              <w:pStyle w:val="aff5"/>
              <w:spacing w:after="0" w:line="240" w:lineRule="auto"/>
              <w:rPr>
                <w:b w:val="0"/>
                <w:bCs/>
                <w:sz w:val="20"/>
                <w:szCs w:val="20"/>
              </w:rPr>
            </w:pPr>
          </w:p>
        </w:tc>
        <w:tc>
          <w:tcPr>
            <w:tcW w:w="7880" w:type="dxa"/>
            <w:gridSpan w:val="2"/>
            <w:vMerge/>
          </w:tcPr>
          <w:p w14:paraId="41B66019" w14:textId="77777777" w:rsidR="007D78C3" w:rsidRPr="00EF0FEA" w:rsidRDefault="007D78C3" w:rsidP="00172D1B">
            <w:pPr>
              <w:pStyle w:val="aff5"/>
              <w:spacing w:after="0" w:line="240" w:lineRule="auto"/>
              <w:jc w:val="both"/>
              <w:rPr>
                <w:rFonts w:eastAsia="Times New Roman"/>
                <w:b w:val="0"/>
                <w:bCs/>
                <w:sz w:val="20"/>
                <w:szCs w:val="20"/>
                <w:lang w:eastAsia="ru-RU"/>
              </w:rPr>
            </w:pPr>
          </w:p>
        </w:tc>
        <w:tc>
          <w:tcPr>
            <w:tcW w:w="1718" w:type="dxa"/>
            <w:tcBorders>
              <w:top w:val="single" w:sz="4" w:space="0" w:color="auto"/>
            </w:tcBorders>
          </w:tcPr>
          <w:p w14:paraId="0C9163F2" w14:textId="77777777" w:rsidR="007D78C3" w:rsidRPr="001F1218" w:rsidRDefault="007D78C3" w:rsidP="00172D1B">
            <w:pPr>
              <w:pStyle w:val="aff5"/>
              <w:spacing w:after="0" w:line="240" w:lineRule="auto"/>
              <w:ind w:left="-108" w:right="-142"/>
              <w:rPr>
                <w:rFonts w:eastAsia="Times New Roman"/>
                <w:b w:val="0"/>
                <w:bCs/>
                <w:sz w:val="22"/>
                <w:lang w:eastAsia="ru-RU"/>
              </w:rPr>
            </w:pPr>
            <w:r w:rsidRPr="001F1218">
              <w:rPr>
                <w:rFonts w:eastAsia="Times New Roman"/>
                <w:b w:val="0"/>
                <w:bCs/>
                <w:iCs/>
                <w:sz w:val="22"/>
              </w:rPr>
              <w:t>Результат после корректировки</w:t>
            </w:r>
          </w:p>
        </w:tc>
      </w:tr>
      <w:tr w:rsidR="004669BE" w:rsidRPr="00EF0FEA" w14:paraId="5E536C0D" w14:textId="77777777" w:rsidTr="00A4161E">
        <w:trPr>
          <w:trHeight w:val="43"/>
        </w:trPr>
        <w:tc>
          <w:tcPr>
            <w:tcW w:w="433" w:type="dxa"/>
            <w:vMerge/>
          </w:tcPr>
          <w:p w14:paraId="5162E8C9" w14:textId="77777777" w:rsidR="007D78C3" w:rsidRPr="00EF0FEA" w:rsidRDefault="007D78C3" w:rsidP="00172D1B">
            <w:pPr>
              <w:pStyle w:val="aff5"/>
              <w:spacing w:after="0" w:line="240" w:lineRule="auto"/>
              <w:rPr>
                <w:b w:val="0"/>
                <w:bCs/>
                <w:sz w:val="18"/>
                <w:szCs w:val="18"/>
              </w:rPr>
            </w:pPr>
          </w:p>
        </w:tc>
        <w:tc>
          <w:tcPr>
            <w:tcW w:w="9598" w:type="dxa"/>
            <w:gridSpan w:val="3"/>
            <w:tcBorders>
              <w:top w:val="single" w:sz="4" w:space="0" w:color="auto"/>
              <w:right w:val="single" w:sz="4" w:space="0" w:color="FFFFFF" w:themeColor="background1"/>
            </w:tcBorders>
          </w:tcPr>
          <w:p w14:paraId="5A893F6F"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7CF38A83" w14:textId="77777777" w:rsidTr="00A4161E">
        <w:trPr>
          <w:trHeight w:val="98"/>
        </w:trPr>
        <w:tc>
          <w:tcPr>
            <w:tcW w:w="433" w:type="dxa"/>
            <w:vMerge/>
          </w:tcPr>
          <w:p w14:paraId="416509B0" w14:textId="77777777" w:rsidR="007D78C3" w:rsidRPr="00EF0FEA" w:rsidRDefault="007D78C3" w:rsidP="00172D1B">
            <w:pPr>
              <w:pStyle w:val="aff5"/>
              <w:spacing w:after="0" w:line="240" w:lineRule="auto"/>
              <w:rPr>
                <w:b w:val="0"/>
                <w:bCs/>
                <w:sz w:val="18"/>
                <w:szCs w:val="18"/>
              </w:rPr>
            </w:pPr>
          </w:p>
        </w:tc>
        <w:tc>
          <w:tcPr>
            <w:tcW w:w="456" w:type="dxa"/>
            <w:vMerge w:val="restart"/>
            <w:tcBorders>
              <w:top w:val="single" w:sz="4" w:space="0" w:color="auto"/>
            </w:tcBorders>
          </w:tcPr>
          <w:p w14:paraId="5C316C0B" w14:textId="77777777" w:rsidR="007D78C3" w:rsidRPr="00A7325E" w:rsidRDefault="007D78C3" w:rsidP="00172D1B">
            <w:pPr>
              <w:pStyle w:val="aff5"/>
              <w:spacing w:after="0" w:line="240" w:lineRule="auto"/>
              <w:jc w:val="both"/>
              <w:rPr>
                <w:rFonts w:eastAsia="Times New Roman"/>
                <w:b w:val="0"/>
                <w:bCs/>
                <w:szCs w:val="24"/>
                <w:lang w:eastAsia="ru-RU"/>
              </w:rPr>
            </w:pPr>
            <w:r w:rsidRPr="00A7325E">
              <w:rPr>
                <w:b w:val="0"/>
                <w:bCs/>
                <w:szCs w:val="24"/>
              </w:rPr>
              <w:t>1</w:t>
            </w:r>
          </w:p>
        </w:tc>
        <w:tc>
          <w:tcPr>
            <w:tcW w:w="7424" w:type="dxa"/>
            <w:vMerge w:val="restart"/>
            <w:tcBorders>
              <w:top w:val="single" w:sz="4" w:space="0" w:color="auto"/>
            </w:tcBorders>
          </w:tcPr>
          <w:p w14:paraId="6F0ACA4B" w14:textId="77777777" w:rsidR="007D78C3" w:rsidRPr="00A7325E" w:rsidRDefault="007D78C3" w:rsidP="00172D1B">
            <w:pPr>
              <w:pStyle w:val="aff5"/>
              <w:spacing w:after="0" w:line="240" w:lineRule="auto"/>
              <w:jc w:val="both"/>
              <w:rPr>
                <w:b w:val="0"/>
                <w:bCs/>
                <w:szCs w:val="24"/>
              </w:rPr>
            </w:pPr>
            <w:r w:rsidRPr="00A7325E">
              <w:rPr>
                <w:rFonts w:eastAsia="Times New Roman"/>
                <w:b w:val="0"/>
                <w:bCs/>
                <w:szCs w:val="24"/>
                <w:lang w:eastAsia="ru-RU"/>
              </w:rPr>
              <w:t>Отделка цоколя</w:t>
            </w:r>
            <w:r w:rsidRPr="00A7325E">
              <w:rPr>
                <w:b w:val="0"/>
                <w:bCs/>
                <w:szCs w:val="24"/>
              </w:rPr>
              <w:t xml:space="preserve"> и (или) </w:t>
            </w:r>
            <w:r w:rsidRPr="00A7325E">
              <w:rPr>
                <w:rFonts w:eastAsia="Times New Roman"/>
                <w:b w:val="0"/>
                <w:bCs/>
                <w:szCs w:val="24"/>
                <w:lang w:eastAsia="ru-RU"/>
              </w:rPr>
              <w:t>стен</w:t>
            </w:r>
            <w:r w:rsidRPr="00A7325E">
              <w:rPr>
                <w:b w:val="0"/>
                <w:bCs/>
                <w:szCs w:val="24"/>
              </w:rPr>
              <w:t xml:space="preserve">, и (или) колонн </w:t>
            </w:r>
            <w:r w:rsidRPr="00A7325E">
              <w:rPr>
                <w:szCs w:val="24"/>
              </w:rPr>
              <w:t>соответствует</w:t>
            </w:r>
            <w:r w:rsidRPr="00A7325E">
              <w:rPr>
                <w:b w:val="0"/>
                <w:bCs/>
                <w:szCs w:val="24"/>
              </w:rPr>
              <w:t xml:space="preserve"> (ют) Правилам благоустройства</w:t>
            </w:r>
          </w:p>
          <w:p w14:paraId="0BFF9975"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718" w:type="dxa"/>
            <w:tcBorders>
              <w:top w:val="single" w:sz="4" w:space="0" w:color="auto"/>
            </w:tcBorders>
          </w:tcPr>
          <w:p w14:paraId="67AEDADE" w14:textId="77777777" w:rsidR="007D78C3" w:rsidRPr="001F1218" w:rsidRDefault="007D78C3" w:rsidP="00172D1B">
            <w:pPr>
              <w:pStyle w:val="aff5"/>
              <w:spacing w:after="0" w:line="240" w:lineRule="auto"/>
              <w:ind w:left="-108" w:right="-142"/>
              <w:rPr>
                <w:rFonts w:eastAsia="Times New Roman"/>
                <w:b w:val="0"/>
                <w:bCs/>
                <w:iCs/>
                <w:sz w:val="22"/>
              </w:rPr>
            </w:pPr>
            <w:r w:rsidRPr="001F1218">
              <w:rPr>
                <w:rFonts w:eastAsia="Times New Roman"/>
                <w:b w:val="0"/>
                <w:bCs/>
                <w:iCs/>
                <w:sz w:val="22"/>
              </w:rPr>
              <w:t>Результат (первичный)</w:t>
            </w:r>
          </w:p>
          <w:p w14:paraId="3A0F6DC9" w14:textId="77777777" w:rsidR="007D78C3" w:rsidRPr="00A7325E" w:rsidRDefault="007D78C3" w:rsidP="00172D1B">
            <w:pPr>
              <w:pStyle w:val="aff5"/>
              <w:spacing w:after="0" w:line="240" w:lineRule="auto"/>
              <w:ind w:left="-108" w:right="-142"/>
              <w:rPr>
                <w:rFonts w:eastAsia="Times New Roman"/>
                <w:b w:val="0"/>
                <w:bCs/>
                <w:sz w:val="22"/>
                <w:lang w:eastAsia="ru-RU"/>
              </w:rPr>
            </w:pPr>
          </w:p>
        </w:tc>
      </w:tr>
      <w:tr w:rsidR="004669BE" w:rsidRPr="00EF0FEA" w14:paraId="3F797798" w14:textId="77777777" w:rsidTr="00A4161E">
        <w:trPr>
          <w:trHeight w:val="79"/>
        </w:trPr>
        <w:tc>
          <w:tcPr>
            <w:tcW w:w="433" w:type="dxa"/>
            <w:vMerge/>
          </w:tcPr>
          <w:p w14:paraId="2615C345" w14:textId="77777777" w:rsidR="007D78C3" w:rsidRPr="00EF0FEA" w:rsidRDefault="007D78C3" w:rsidP="00172D1B">
            <w:pPr>
              <w:pStyle w:val="aff5"/>
              <w:spacing w:after="0" w:line="240" w:lineRule="auto"/>
              <w:rPr>
                <w:b w:val="0"/>
                <w:bCs/>
                <w:sz w:val="18"/>
                <w:szCs w:val="18"/>
              </w:rPr>
            </w:pPr>
          </w:p>
        </w:tc>
        <w:tc>
          <w:tcPr>
            <w:tcW w:w="456" w:type="dxa"/>
            <w:vMerge/>
          </w:tcPr>
          <w:p w14:paraId="2BF0F553" w14:textId="77777777" w:rsidR="007D78C3" w:rsidRPr="00EF0FEA" w:rsidRDefault="007D78C3" w:rsidP="00172D1B">
            <w:pPr>
              <w:pStyle w:val="aff5"/>
              <w:spacing w:after="0" w:line="240" w:lineRule="auto"/>
              <w:jc w:val="both"/>
              <w:rPr>
                <w:b w:val="0"/>
                <w:bCs/>
                <w:sz w:val="18"/>
                <w:szCs w:val="18"/>
              </w:rPr>
            </w:pPr>
          </w:p>
        </w:tc>
        <w:tc>
          <w:tcPr>
            <w:tcW w:w="7424" w:type="dxa"/>
            <w:vMerge/>
          </w:tcPr>
          <w:p w14:paraId="56004106" w14:textId="77777777" w:rsidR="007D78C3" w:rsidRPr="00EF0FEA" w:rsidRDefault="007D78C3" w:rsidP="00172D1B">
            <w:pPr>
              <w:pStyle w:val="aff5"/>
              <w:spacing w:after="0" w:line="240" w:lineRule="auto"/>
              <w:jc w:val="both"/>
              <w:rPr>
                <w:rFonts w:eastAsia="Times New Roman"/>
                <w:b w:val="0"/>
                <w:bCs/>
                <w:sz w:val="18"/>
                <w:szCs w:val="18"/>
                <w:lang w:eastAsia="ru-RU"/>
              </w:rPr>
            </w:pPr>
          </w:p>
        </w:tc>
        <w:tc>
          <w:tcPr>
            <w:tcW w:w="1718" w:type="dxa"/>
            <w:tcBorders>
              <w:top w:val="single" w:sz="4" w:space="0" w:color="auto"/>
            </w:tcBorders>
          </w:tcPr>
          <w:p w14:paraId="62CB7525" w14:textId="77777777" w:rsidR="007D78C3" w:rsidRPr="001F1218" w:rsidRDefault="007D78C3" w:rsidP="00172D1B">
            <w:pPr>
              <w:pStyle w:val="aff5"/>
              <w:spacing w:after="0" w:line="240" w:lineRule="auto"/>
              <w:ind w:left="-108" w:right="-142"/>
              <w:rPr>
                <w:rFonts w:eastAsia="Times New Roman"/>
                <w:b w:val="0"/>
                <w:bCs/>
                <w:iCs/>
                <w:sz w:val="22"/>
              </w:rPr>
            </w:pPr>
            <w:r w:rsidRPr="001F1218">
              <w:rPr>
                <w:rFonts w:eastAsia="Times New Roman"/>
                <w:b w:val="0"/>
                <w:bCs/>
                <w:iCs/>
                <w:sz w:val="22"/>
              </w:rPr>
              <w:t>Результат после корректировки</w:t>
            </w:r>
          </w:p>
          <w:p w14:paraId="3259F0D9" w14:textId="77777777" w:rsidR="007D78C3" w:rsidRPr="00A7325E" w:rsidRDefault="007D78C3" w:rsidP="00172D1B">
            <w:pPr>
              <w:pStyle w:val="aff5"/>
              <w:spacing w:after="0" w:line="240" w:lineRule="auto"/>
              <w:ind w:left="-108" w:right="-142"/>
              <w:rPr>
                <w:rFonts w:eastAsia="Times New Roman"/>
                <w:b w:val="0"/>
                <w:bCs/>
                <w:sz w:val="22"/>
                <w:lang w:eastAsia="ru-RU"/>
              </w:rPr>
            </w:pPr>
          </w:p>
        </w:tc>
      </w:tr>
      <w:tr w:rsidR="004669BE" w:rsidRPr="00EF0FEA" w14:paraId="3AF6E682" w14:textId="77777777" w:rsidTr="00A4161E">
        <w:trPr>
          <w:trHeight w:val="43"/>
        </w:trPr>
        <w:tc>
          <w:tcPr>
            <w:tcW w:w="433" w:type="dxa"/>
            <w:vMerge/>
          </w:tcPr>
          <w:p w14:paraId="31EDD5FD" w14:textId="77777777" w:rsidR="007D78C3" w:rsidRPr="00EF0FEA" w:rsidRDefault="007D78C3" w:rsidP="00172D1B">
            <w:pPr>
              <w:pStyle w:val="aff5"/>
              <w:spacing w:after="0" w:line="240" w:lineRule="auto"/>
              <w:rPr>
                <w:b w:val="0"/>
                <w:bCs/>
                <w:sz w:val="18"/>
                <w:szCs w:val="18"/>
              </w:rPr>
            </w:pPr>
          </w:p>
        </w:tc>
        <w:tc>
          <w:tcPr>
            <w:tcW w:w="9598" w:type="dxa"/>
            <w:gridSpan w:val="3"/>
            <w:tcBorders>
              <w:top w:val="single" w:sz="4" w:space="0" w:color="auto"/>
              <w:right w:val="single" w:sz="4" w:space="0" w:color="FFFFFF" w:themeColor="background1"/>
            </w:tcBorders>
          </w:tcPr>
          <w:p w14:paraId="0C37279A"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4B914DB2" w14:textId="77777777" w:rsidTr="00A4161E">
        <w:trPr>
          <w:trHeight w:val="111"/>
        </w:trPr>
        <w:tc>
          <w:tcPr>
            <w:tcW w:w="433" w:type="dxa"/>
            <w:vMerge/>
          </w:tcPr>
          <w:p w14:paraId="2CF5DF78" w14:textId="77777777" w:rsidR="007D78C3" w:rsidRPr="00EF0FEA" w:rsidRDefault="007D78C3" w:rsidP="00172D1B">
            <w:pPr>
              <w:pStyle w:val="aff5"/>
              <w:spacing w:after="0" w:line="240" w:lineRule="auto"/>
              <w:rPr>
                <w:b w:val="0"/>
                <w:bCs/>
                <w:sz w:val="18"/>
                <w:szCs w:val="18"/>
              </w:rPr>
            </w:pPr>
          </w:p>
        </w:tc>
        <w:tc>
          <w:tcPr>
            <w:tcW w:w="456" w:type="dxa"/>
            <w:vMerge w:val="restart"/>
            <w:tcBorders>
              <w:top w:val="single" w:sz="4" w:space="0" w:color="auto"/>
            </w:tcBorders>
          </w:tcPr>
          <w:p w14:paraId="6F8ADB0D" w14:textId="77777777" w:rsidR="007D78C3" w:rsidRPr="00A7325E" w:rsidRDefault="007D78C3" w:rsidP="00172D1B">
            <w:pPr>
              <w:pStyle w:val="aff5"/>
              <w:spacing w:after="0" w:line="240" w:lineRule="auto"/>
              <w:jc w:val="both"/>
              <w:rPr>
                <w:rFonts w:eastAsia="Times New Roman"/>
                <w:b w:val="0"/>
                <w:bCs/>
                <w:szCs w:val="24"/>
                <w:lang w:eastAsia="ru-RU"/>
              </w:rPr>
            </w:pPr>
            <w:r w:rsidRPr="00A7325E">
              <w:rPr>
                <w:b w:val="0"/>
                <w:bCs/>
                <w:szCs w:val="24"/>
              </w:rPr>
              <w:t>2</w:t>
            </w:r>
          </w:p>
        </w:tc>
        <w:tc>
          <w:tcPr>
            <w:tcW w:w="7424" w:type="dxa"/>
            <w:vMerge w:val="restart"/>
            <w:tcBorders>
              <w:top w:val="single" w:sz="4" w:space="0" w:color="auto"/>
            </w:tcBorders>
          </w:tcPr>
          <w:p w14:paraId="3D028778" w14:textId="77777777" w:rsidR="007D78C3" w:rsidRPr="00A7325E" w:rsidRDefault="007D78C3" w:rsidP="00172D1B">
            <w:pPr>
              <w:pStyle w:val="aff5"/>
              <w:spacing w:after="0" w:line="240" w:lineRule="auto"/>
              <w:jc w:val="both"/>
              <w:rPr>
                <w:b w:val="0"/>
                <w:bCs/>
                <w:szCs w:val="24"/>
              </w:rPr>
            </w:pPr>
            <w:r w:rsidRPr="00A7325E">
              <w:rPr>
                <w:b w:val="0"/>
                <w:bCs/>
                <w:szCs w:val="24"/>
              </w:rPr>
              <w:t xml:space="preserve">Балконы и (или) лоджии </w:t>
            </w:r>
            <w:r w:rsidRPr="00A7325E">
              <w:rPr>
                <w:szCs w:val="24"/>
              </w:rPr>
              <w:t>соответствуют</w:t>
            </w:r>
            <w:r w:rsidRPr="00A7325E">
              <w:rPr>
                <w:b w:val="0"/>
                <w:bCs/>
                <w:szCs w:val="24"/>
              </w:rPr>
              <w:t xml:space="preserve"> Правилам благоустройства</w:t>
            </w:r>
          </w:p>
          <w:p w14:paraId="2513E947"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718" w:type="dxa"/>
            <w:tcBorders>
              <w:top w:val="single" w:sz="4" w:space="0" w:color="auto"/>
            </w:tcBorders>
          </w:tcPr>
          <w:p w14:paraId="07E904BD" w14:textId="77777777" w:rsidR="007D78C3" w:rsidRPr="001F1218" w:rsidRDefault="007D78C3" w:rsidP="00172D1B">
            <w:pPr>
              <w:pStyle w:val="aff5"/>
              <w:spacing w:after="0" w:line="240" w:lineRule="auto"/>
              <w:ind w:left="-108" w:right="-142"/>
              <w:rPr>
                <w:rFonts w:eastAsia="Times New Roman"/>
                <w:b w:val="0"/>
                <w:bCs/>
                <w:iCs/>
                <w:sz w:val="22"/>
              </w:rPr>
            </w:pPr>
            <w:r w:rsidRPr="001F1218">
              <w:rPr>
                <w:rFonts w:eastAsia="Times New Roman"/>
                <w:b w:val="0"/>
                <w:bCs/>
                <w:iCs/>
                <w:sz w:val="22"/>
              </w:rPr>
              <w:t>Результат (первичный)</w:t>
            </w:r>
          </w:p>
          <w:p w14:paraId="11678621" w14:textId="77777777" w:rsidR="007D78C3" w:rsidRPr="00A7325E" w:rsidRDefault="007D78C3" w:rsidP="00172D1B">
            <w:pPr>
              <w:pStyle w:val="aff5"/>
              <w:spacing w:after="0" w:line="240" w:lineRule="auto"/>
              <w:ind w:left="-108" w:right="-142"/>
              <w:rPr>
                <w:rFonts w:eastAsia="Times New Roman"/>
                <w:b w:val="0"/>
                <w:bCs/>
                <w:sz w:val="22"/>
                <w:lang w:eastAsia="ru-RU"/>
              </w:rPr>
            </w:pPr>
          </w:p>
        </w:tc>
      </w:tr>
      <w:tr w:rsidR="004669BE" w:rsidRPr="00EF0FEA" w14:paraId="4C6A12F9" w14:textId="77777777" w:rsidTr="00A4161E">
        <w:trPr>
          <w:trHeight w:val="36"/>
        </w:trPr>
        <w:tc>
          <w:tcPr>
            <w:tcW w:w="433" w:type="dxa"/>
            <w:vMerge/>
          </w:tcPr>
          <w:p w14:paraId="205E77DD" w14:textId="77777777" w:rsidR="007D78C3" w:rsidRPr="00EF0FEA" w:rsidRDefault="007D78C3" w:rsidP="00172D1B">
            <w:pPr>
              <w:pStyle w:val="aff5"/>
              <w:spacing w:after="0" w:line="240" w:lineRule="auto"/>
              <w:rPr>
                <w:b w:val="0"/>
                <w:bCs/>
                <w:sz w:val="18"/>
                <w:szCs w:val="18"/>
              </w:rPr>
            </w:pPr>
          </w:p>
        </w:tc>
        <w:tc>
          <w:tcPr>
            <w:tcW w:w="456" w:type="dxa"/>
            <w:vMerge/>
          </w:tcPr>
          <w:p w14:paraId="632916B9" w14:textId="77777777" w:rsidR="007D78C3" w:rsidRPr="00EF0FEA" w:rsidRDefault="007D78C3" w:rsidP="00172D1B">
            <w:pPr>
              <w:pStyle w:val="aff5"/>
              <w:spacing w:after="0" w:line="240" w:lineRule="auto"/>
              <w:jc w:val="both"/>
              <w:rPr>
                <w:b w:val="0"/>
                <w:bCs/>
                <w:sz w:val="18"/>
                <w:szCs w:val="18"/>
              </w:rPr>
            </w:pPr>
          </w:p>
        </w:tc>
        <w:tc>
          <w:tcPr>
            <w:tcW w:w="7424" w:type="dxa"/>
            <w:vMerge/>
          </w:tcPr>
          <w:p w14:paraId="3A59B550" w14:textId="77777777" w:rsidR="007D78C3" w:rsidRPr="00EF0FEA" w:rsidRDefault="007D78C3" w:rsidP="00172D1B">
            <w:pPr>
              <w:pStyle w:val="aff5"/>
              <w:spacing w:after="0" w:line="240" w:lineRule="auto"/>
              <w:jc w:val="both"/>
              <w:rPr>
                <w:b w:val="0"/>
                <w:bCs/>
                <w:sz w:val="18"/>
                <w:szCs w:val="18"/>
              </w:rPr>
            </w:pPr>
          </w:p>
        </w:tc>
        <w:tc>
          <w:tcPr>
            <w:tcW w:w="1718" w:type="dxa"/>
            <w:tcBorders>
              <w:top w:val="single" w:sz="4" w:space="0" w:color="auto"/>
            </w:tcBorders>
          </w:tcPr>
          <w:p w14:paraId="1E8D8C71" w14:textId="77777777" w:rsidR="007D78C3" w:rsidRPr="001F1218" w:rsidRDefault="007D78C3" w:rsidP="00172D1B">
            <w:pPr>
              <w:pStyle w:val="aff5"/>
              <w:spacing w:after="0" w:line="240" w:lineRule="auto"/>
              <w:ind w:left="-108" w:right="-142"/>
              <w:rPr>
                <w:rFonts w:eastAsia="Times New Roman"/>
                <w:b w:val="0"/>
                <w:bCs/>
                <w:iCs/>
                <w:sz w:val="22"/>
              </w:rPr>
            </w:pPr>
            <w:r w:rsidRPr="001F1218">
              <w:rPr>
                <w:rFonts w:eastAsia="Times New Roman"/>
                <w:b w:val="0"/>
                <w:bCs/>
                <w:iCs/>
                <w:sz w:val="22"/>
              </w:rPr>
              <w:t>Результат после корректировки</w:t>
            </w:r>
          </w:p>
          <w:p w14:paraId="37517E61" w14:textId="77777777" w:rsidR="007D78C3" w:rsidRPr="00A7325E" w:rsidRDefault="007D78C3" w:rsidP="00172D1B">
            <w:pPr>
              <w:pStyle w:val="aff5"/>
              <w:spacing w:after="0" w:line="240" w:lineRule="auto"/>
              <w:ind w:left="-108" w:right="-142"/>
              <w:rPr>
                <w:rFonts w:eastAsia="Times New Roman"/>
                <w:b w:val="0"/>
                <w:bCs/>
                <w:sz w:val="22"/>
                <w:lang w:eastAsia="ru-RU"/>
              </w:rPr>
            </w:pPr>
          </w:p>
        </w:tc>
      </w:tr>
      <w:tr w:rsidR="004669BE" w:rsidRPr="00EF0FEA" w14:paraId="42E33D2D" w14:textId="77777777" w:rsidTr="00A4161E">
        <w:trPr>
          <w:trHeight w:val="43"/>
        </w:trPr>
        <w:tc>
          <w:tcPr>
            <w:tcW w:w="433" w:type="dxa"/>
            <w:vMerge/>
          </w:tcPr>
          <w:p w14:paraId="1C66BC17" w14:textId="77777777" w:rsidR="007D78C3" w:rsidRPr="00EF0FEA" w:rsidRDefault="007D78C3" w:rsidP="00172D1B">
            <w:pPr>
              <w:pStyle w:val="aff5"/>
              <w:spacing w:after="0" w:line="240" w:lineRule="auto"/>
              <w:rPr>
                <w:b w:val="0"/>
                <w:bCs/>
                <w:sz w:val="18"/>
                <w:szCs w:val="18"/>
              </w:rPr>
            </w:pPr>
          </w:p>
        </w:tc>
        <w:tc>
          <w:tcPr>
            <w:tcW w:w="9598" w:type="dxa"/>
            <w:gridSpan w:val="3"/>
            <w:tcBorders>
              <w:top w:val="single" w:sz="4" w:space="0" w:color="auto"/>
              <w:right w:val="single" w:sz="4" w:space="0" w:color="FFFFFF" w:themeColor="background1"/>
            </w:tcBorders>
          </w:tcPr>
          <w:p w14:paraId="2C4A8BD5"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3AEBA332" w14:textId="77777777" w:rsidTr="00A4161E">
        <w:trPr>
          <w:trHeight w:val="185"/>
        </w:trPr>
        <w:tc>
          <w:tcPr>
            <w:tcW w:w="433" w:type="dxa"/>
            <w:vMerge/>
          </w:tcPr>
          <w:p w14:paraId="22AEB62D" w14:textId="77777777" w:rsidR="007D78C3" w:rsidRPr="00EF0FEA" w:rsidRDefault="007D78C3" w:rsidP="00172D1B">
            <w:pPr>
              <w:pStyle w:val="aff5"/>
              <w:spacing w:after="0" w:line="240" w:lineRule="auto"/>
              <w:rPr>
                <w:b w:val="0"/>
                <w:bCs/>
                <w:sz w:val="18"/>
                <w:szCs w:val="18"/>
              </w:rPr>
            </w:pPr>
          </w:p>
        </w:tc>
        <w:tc>
          <w:tcPr>
            <w:tcW w:w="456" w:type="dxa"/>
            <w:vMerge w:val="restart"/>
            <w:tcBorders>
              <w:top w:val="single" w:sz="4" w:space="0" w:color="auto"/>
            </w:tcBorders>
          </w:tcPr>
          <w:p w14:paraId="238F931F" w14:textId="77777777" w:rsidR="007D78C3" w:rsidRPr="00A7325E" w:rsidRDefault="007D78C3" w:rsidP="00172D1B">
            <w:pPr>
              <w:pStyle w:val="aff5"/>
              <w:spacing w:after="0" w:line="240" w:lineRule="auto"/>
              <w:jc w:val="both"/>
              <w:rPr>
                <w:rFonts w:eastAsia="Times New Roman"/>
                <w:b w:val="0"/>
                <w:bCs/>
                <w:szCs w:val="24"/>
                <w:lang w:eastAsia="ru-RU"/>
              </w:rPr>
            </w:pPr>
            <w:r w:rsidRPr="00A7325E">
              <w:rPr>
                <w:b w:val="0"/>
                <w:bCs/>
                <w:szCs w:val="24"/>
              </w:rPr>
              <w:t>3</w:t>
            </w:r>
          </w:p>
        </w:tc>
        <w:tc>
          <w:tcPr>
            <w:tcW w:w="7424" w:type="dxa"/>
            <w:vMerge w:val="restart"/>
            <w:tcBorders>
              <w:top w:val="single" w:sz="4" w:space="0" w:color="auto"/>
            </w:tcBorders>
          </w:tcPr>
          <w:p w14:paraId="560BDDA2" w14:textId="77777777" w:rsidR="007D78C3" w:rsidRPr="00A053FF" w:rsidRDefault="007D78C3" w:rsidP="00172D1B">
            <w:pPr>
              <w:pStyle w:val="aff5"/>
              <w:spacing w:after="0" w:line="240" w:lineRule="auto"/>
              <w:jc w:val="both"/>
              <w:rPr>
                <w:b w:val="0"/>
                <w:bCs/>
                <w:szCs w:val="24"/>
              </w:rPr>
            </w:pPr>
            <w:r w:rsidRPr="00A053FF">
              <w:rPr>
                <w:b w:val="0"/>
                <w:bCs/>
                <w:szCs w:val="24"/>
              </w:rPr>
              <w:t xml:space="preserve">Оконные блоки и (или) откосы, и (или) наличники, и (или) подоконные сливы </w:t>
            </w:r>
            <w:r w:rsidRPr="00A053FF">
              <w:rPr>
                <w:szCs w:val="24"/>
              </w:rPr>
              <w:t>соответствуют</w:t>
            </w:r>
            <w:r w:rsidRPr="00A053FF">
              <w:rPr>
                <w:b w:val="0"/>
                <w:bCs/>
                <w:szCs w:val="24"/>
              </w:rPr>
              <w:t xml:space="preserve"> Правилам благоустройства</w:t>
            </w:r>
          </w:p>
          <w:p w14:paraId="204273BC"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718" w:type="dxa"/>
            <w:tcBorders>
              <w:top w:val="single" w:sz="4" w:space="0" w:color="auto"/>
            </w:tcBorders>
          </w:tcPr>
          <w:p w14:paraId="305EABA5" w14:textId="77777777" w:rsidR="007D78C3" w:rsidRPr="00A7325E" w:rsidRDefault="007D78C3" w:rsidP="00172D1B">
            <w:pPr>
              <w:pStyle w:val="aff5"/>
              <w:spacing w:after="0" w:line="240" w:lineRule="auto"/>
              <w:ind w:left="-108" w:right="-142"/>
              <w:rPr>
                <w:rFonts w:eastAsia="Times New Roman"/>
                <w:b w:val="0"/>
                <w:bCs/>
                <w:sz w:val="22"/>
                <w:lang w:eastAsia="ru-RU"/>
              </w:rPr>
            </w:pPr>
            <w:r w:rsidRPr="001F1218">
              <w:rPr>
                <w:rFonts w:eastAsia="Times New Roman"/>
                <w:b w:val="0"/>
                <w:bCs/>
                <w:iCs/>
                <w:sz w:val="22"/>
              </w:rPr>
              <w:t>Результат (первичный)</w:t>
            </w:r>
          </w:p>
        </w:tc>
      </w:tr>
      <w:tr w:rsidR="004669BE" w:rsidRPr="001F1218" w14:paraId="67FB6582" w14:textId="77777777" w:rsidTr="00A4161E">
        <w:trPr>
          <w:trHeight w:val="92"/>
        </w:trPr>
        <w:tc>
          <w:tcPr>
            <w:tcW w:w="433" w:type="dxa"/>
            <w:vMerge/>
          </w:tcPr>
          <w:p w14:paraId="7CE08F39" w14:textId="77777777" w:rsidR="007D78C3" w:rsidRPr="00EF0FEA" w:rsidRDefault="007D78C3" w:rsidP="00172D1B">
            <w:pPr>
              <w:pStyle w:val="aff5"/>
              <w:spacing w:after="0" w:line="240" w:lineRule="auto"/>
              <w:rPr>
                <w:b w:val="0"/>
                <w:bCs/>
                <w:sz w:val="18"/>
                <w:szCs w:val="18"/>
              </w:rPr>
            </w:pPr>
          </w:p>
        </w:tc>
        <w:tc>
          <w:tcPr>
            <w:tcW w:w="456" w:type="dxa"/>
            <w:vMerge/>
          </w:tcPr>
          <w:p w14:paraId="4DE38AA6" w14:textId="77777777" w:rsidR="007D78C3" w:rsidRPr="00EF0FEA" w:rsidRDefault="007D78C3" w:rsidP="00172D1B">
            <w:pPr>
              <w:pStyle w:val="aff5"/>
              <w:spacing w:after="0" w:line="240" w:lineRule="auto"/>
              <w:jc w:val="both"/>
              <w:rPr>
                <w:b w:val="0"/>
                <w:bCs/>
                <w:sz w:val="18"/>
                <w:szCs w:val="18"/>
              </w:rPr>
            </w:pPr>
          </w:p>
        </w:tc>
        <w:tc>
          <w:tcPr>
            <w:tcW w:w="7424" w:type="dxa"/>
            <w:vMerge/>
          </w:tcPr>
          <w:p w14:paraId="2D4ACF68" w14:textId="77777777" w:rsidR="007D78C3" w:rsidRPr="00EF0FEA" w:rsidRDefault="007D78C3" w:rsidP="00172D1B">
            <w:pPr>
              <w:pStyle w:val="aff5"/>
              <w:spacing w:after="0" w:line="240" w:lineRule="auto"/>
              <w:jc w:val="both"/>
              <w:rPr>
                <w:b w:val="0"/>
                <w:bCs/>
                <w:sz w:val="18"/>
                <w:szCs w:val="18"/>
              </w:rPr>
            </w:pPr>
          </w:p>
        </w:tc>
        <w:tc>
          <w:tcPr>
            <w:tcW w:w="1718" w:type="dxa"/>
            <w:tcBorders>
              <w:top w:val="single" w:sz="4" w:space="0" w:color="auto"/>
            </w:tcBorders>
          </w:tcPr>
          <w:p w14:paraId="2A039F1A" w14:textId="77777777" w:rsidR="007D78C3" w:rsidRPr="001F1218" w:rsidRDefault="007D78C3" w:rsidP="00172D1B">
            <w:pPr>
              <w:pStyle w:val="aff5"/>
              <w:spacing w:after="0" w:line="240" w:lineRule="auto"/>
              <w:ind w:left="-108" w:right="-142"/>
              <w:rPr>
                <w:rFonts w:eastAsia="Times New Roman"/>
                <w:b w:val="0"/>
                <w:bCs/>
                <w:sz w:val="22"/>
                <w:lang w:eastAsia="ru-RU"/>
              </w:rPr>
            </w:pPr>
            <w:r w:rsidRPr="001F1218">
              <w:rPr>
                <w:rFonts w:eastAsia="Times New Roman"/>
                <w:b w:val="0"/>
                <w:bCs/>
                <w:iCs/>
                <w:sz w:val="22"/>
              </w:rPr>
              <w:t>Результат после корректировки</w:t>
            </w:r>
          </w:p>
        </w:tc>
      </w:tr>
      <w:tr w:rsidR="004669BE" w:rsidRPr="00EF0FEA" w14:paraId="3792812A" w14:textId="77777777" w:rsidTr="00A4161E">
        <w:trPr>
          <w:trHeight w:val="43"/>
        </w:trPr>
        <w:tc>
          <w:tcPr>
            <w:tcW w:w="433" w:type="dxa"/>
            <w:vMerge/>
          </w:tcPr>
          <w:p w14:paraId="32722DDB" w14:textId="77777777" w:rsidR="007D78C3" w:rsidRPr="00EF0FEA" w:rsidRDefault="007D78C3" w:rsidP="00172D1B">
            <w:pPr>
              <w:pStyle w:val="aff5"/>
              <w:spacing w:after="0" w:line="240" w:lineRule="auto"/>
              <w:rPr>
                <w:b w:val="0"/>
                <w:bCs/>
                <w:sz w:val="18"/>
                <w:szCs w:val="18"/>
              </w:rPr>
            </w:pPr>
          </w:p>
        </w:tc>
        <w:tc>
          <w:tcPr>
            <w:tcW w:w="9598" w:type="dxa"/>
            <w:gridSpan w:val="3"/>
            <w:tcBorders>
              <w:top w:val="single" w:sz="4" w:space="0" w:color="auto"/>
              <w:right w:val="single" w:sz="4" w:space="0" w:color="FFFFFF" w:themeColor="background1"/>
            </w:tcBorders>
          </w:tcPr>
          <w:p w14:paraId="6155E72D"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7CC9836B" w14:textId="77777777" w:rsidTr="00A4161E">
        <w:trPr>
          <w:trHeight w:val="125"/>
        </w:trPr>
        <w:tc>
          <w:tcPr>
            <w:tcW w:w="433" w:type="dxa"/>
            <w:vMerge/>
          </w:tcPr>
          <w:p w14:paraId="0A71FD9B" w14:textId="77777777" w:rsidR="007D78C3" w:rsidRPr="00EF0FEA" w:rsidRDefault="007D78C3" w:rsidP="00172D1B">
            <w:pPr>
              <w:pStyle w:val="aff5"/>
              <w:spacing w:after="0" w:line="240" w:lineRule="auto"/>
              <w:rPr>
                <w:b w:val="0"/>
                <w:bCs/>
                <w:sz w:val="18"/>
                <w:szCs w:val="18"/>
              </w:rPr>
            </w:pPr>
          </w:p>
        </w:tc>
        <w:tc>
          <w:tcPr>
            <w:tcW w:w="456" w:type="dxa"/>
            <w:vMerge w:val="restart"/>
            <w:tcBorders>
              <w:top w:val="single" w:sz="4" w:space="0" w:color="auto"/>
            </w:tcBorders>
          </w:tcPr>
          <w:p w14:paraId="521AD283" w14:textId="77777777" w:rsidR="007D78C3" w:rsidRPr="00A7325E" w:rsidRDefault="007D78C3" w:rsidP="00172D1B">
            <w:pPr>
              <w:pStyle w:val="aff5"/>
              <w:spacing w:after="0" w:line="240" w:lineRule="auto"/>
              <w:jc w:val="both"/>
              <w:rPr>
                <w:rFonts w:eastAsia="Times New Roman"/>
                <w:b w:val="0"/>
                <w:bCs/>
                <w:szCs w:val="24"/>
                <w:lang w:eastAsia="ru-RU"/>
              </w:rPr>
            </w:pPr>
            <w:r w:rsidRPr="00A7325E">
              <w:rPr>
                <w:b w:val="0"/>
                <w:bCs/>
                <w:szCs w:val="24"/>
              </w:rPr>
              <w:t>4</w:t>
            </w:r>
          </w:p>
        </w:tc>
        <w:tc>
          <w:tcPr>
            <w:tcW w:w="7424" w:type="dxa"/>
            <w:vMerge w:val="restart"/>
            <w:tcBorders>
              <w:top w:val="single" w:sz="4" w:space="0" w:color="auto"/>
            </w:tcBorders>
          </w:tcPr>
          <w:p w14:paraId="6A0AD610" w14:textId="77777777" w:rsidR="007D78C3" w:rsidRPr="00A053FF" w:rsidRDefault="007D78C3" w:rsidP="00172D1B">
            <w:pPr>
              <w:pStyle w:val="aff5"/>
              <w:spacing w:after="0" w:line="240" w:lineRule="auto"/>
              <w:jc w:val="both"/>
              <w:rPr>
                <w:b w:val="0"/>
                <w:bCs/>
                <w:szCs w:val="24"/>
              </w:rPr>
            </w:pPr>
            <w:r w:rsidRPr="00A053FF">
              <w:rPr>
                <w:b w:val="0"/>
                <w:bCs/>
                <w:szCs w:val="24"/>
              </w:rPr>
              <w:t xml:space="preserve">Дверные блоки и (или) дверные наличники </w:t>
            </w:r>
            <w:r w:rsidRPr="00A053FF">
              <w:rPr>
                <w:szCs w:val="24"/>
              </w:rPr>
              <w:t>соответствуют</w:t>
            </w:r>
            <w:r w:rsidRPr="00A053FF">
              <w:rPr>
                <w:b w:val="0"/>
                <w:bCs/>
                <w:szCs w:val="24"/>
              </w:rPr>
              <w:t xml:space="preserve"> Правилам благоустройства</w:t>
            </w:r>
          </w:p>
          <w:p w14:paraId="3CC301EC"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718" w:type="dxa"/>
            <w:tcBorders>
              <w:top w:val="single" w:sz="4" w:space="0" w:color="auto"/>
            </w:tcBorders>
          </w:tcPr>
          <w:p w14:paraId="202D99F8" w14:textId="77777777" w:rsidR="007D78C3" w:rsidRPr="001F1218" w:rsidRDefault="007D78C3" w:rsidP="00172D1B">
            <w:pPr>
              <w:pStyle w:val="aff5"/>
              <w:spacing w:after="0" w:line="240" w:lineRule="auto"/>
              <w:ind w:left="-108" w:right="-142"/>
              <w:rPr>
                <w:rFonts w:eastAsia="Times New Roman"/>
                <w:b w:val="0"/>
                <w:bCs/>
                <w:iCs/>
                <w:sz w:val="22"/>
              </w:rPr>
            </w:pPr>
            <w:r w:rsidRPr="001F1218">
              <w:rPr>
                <w:rFonts w:eastAsia="Times New Roman"/>
                <w:b w:val="0"/>
                <w:bCs/>
                <w:iCs/>
                <w:sz w:val="22"/>
              </w:rPr>
              <w:t>Результат (первичный)</w:t>
            </w:r>
          </w:p>
          <w:p w14:paraId="107893C4" w14:textId="77777777" w:rsidR="007D78C3" w:rsidRPr="00A7325E" w:rsidRDefault="007D78C3" w:rsidP="00172D1B">
            <w:pPr>
              <w:pStyle w:val="aff5"/>
              <w:spacing w:after="0" w:line="240" w:lineRule="auto"/>
              <w:ind w:left="-108" w:right="-142"/>
              <w:rPr>
                <w:rFonts w:eastAsia="Times New Roman"/>
                <w:b w:val="0"/>
                <w:bCs/>
                <w:sz w:val="22"/>
                <w:lang w:eastAsia="ru-RU"/>
              </w:rPr>
            </w:pPr>
          </w:p>
        </w:tc>
      </w:tr>
      <w:tr w:rsidR="004669BE" w:rsidRPr="00EF0FEA" w14:paraId="6E4CDE51" w14:textId="77777777" w:rsidTr="00A4161E">
        <w:trPr>
          <w:trHeight w:val="76"/>
        </w:trPr>
        <w:tc>
          <w:tcPr>
            <w:tcW w:w="433" w:type="dxa"/>
            <w:vMerge/>
          </w:tcPr>
          <w:p w14:paraId="59C38912" w14:textId="77777777" w:rsidR="007D78C3" w:rsidRPr="00EF0FEA" w:rsidRDefault="007D78C3" w:rsidP="00172D1B">
            <w:pPr>
              <w:pStyle w:val="aff5"/>
              <w:spacing w:after="0" w:line="240" w:lineRule="auto"/>
              <w:rPr>
                <w:b w:val="0"/>
                <w:bCs/>
                <w:sz w:val="18"/>
                <w:szCs w:val="18"/>
              </w:rPr>
            </w:pPr>
          </w:p>
        </w:tc>
        <w:tc>
          <w:tcPr>
            <w:tcW w:w="456" w:type="dxa"/>
            <w:vMerge/>
          </w:tcPr>
          <w:p w14:paraId="3D6E5247" w14:textId="77777777" w:rsidR="007D78C3" w:rsidRPr="00EF0FEA" w:rsidRDefault="007D78C3" w:rsidP="00172D1B">
            <w:pPr>
              <w:pStyle w:val="aff5"/>
              <w:spacing w:after="0" w:line="240" w:lineRule="auto"/>
              <w:jc w:val="both"/>
              <w:rPr>
                <w:b w:val="0"/>
                <w:bCs/>
                <w:sz w:val="18"/>
                <w:szCs w:val="18"/>
              </w:rPr>
            </w:pPr>
          </w:p>
        </w:tc>
        <w:tc>
          <w:tcPr>
            <w:tcW w:w="7424" w:type="dxa"/>
            <w:vMerge/>
          </w:tcPr>
          <w:p w14:paraId="4C57465C" w14:textId="77777777" w:rsidR="007D78C3" w:rsidRPr="00EF0FEA" w:rsidRDefault="007D78C3" w:rsidP="00172D1B">
            <w:pPr>
              <w:pStyle w:val="aff5"/>
              <w:spacing w:after="0" w:line="240" w:lineRule="auto"/>
              <w:jc w:val="both"/>
              <w:rPr>
                <w:b w:val="0"/>
                <w:bCs/>
                <w:sz w:val="18"/>
                <w:szCs w:val="18"/>
              </w:rPr>
            </w:pPr>
          </w:p>
        </w:tc>
        <w:tc>
          <w:tcPr>
            <w:tcW w:w="1718" w:type="dxa"/>
            <w:tcBorders>
              <w:top w:val="single" w:sz="4" w:space="0" w:color="auto"/>
            </w:tcBorders>
          </w:tcPr>
          <w:p w14:paraId="4B3305B9" w14:textId="77777777" w:rsidR="007D78C3" w:rsidRPr="001F1218" w:rsidRDefault="007D78C3" w:rsidP="00172D1B">
            <w:pPr>
              <w:pStyle w:val="aff5"/>
              <w:spacing w:after="0" w:line="240" w:lineRule="auto"/>
              <w:ind w:left="-108" w:right="-142"/>
              <w:rPr>
                <w:rFonts w:eastAsia="Times New Roman"/>
                <w:b w:val="0"/>
                <w:bCs/>
                <w:iCs/>
                <w:sz w:val="22"/>
              </w:rPr>
            </w:pPr>
            <w:r w:rsidRPr="001F1218">
              <w:rPr>
                <w:rFonts w:eastAsia="Times New Roman"/>
                <w:b w:val="0"/>
                <w:bCs/>
                <w:iCs/>
                <w:sz w:val="22"/>
              </w:rPr>
              <w:t>Результат после корректировки</w:t>
            </w:r>
          </w:p>
          <w:p w14:paraId="7F6F5CED" w14:textId="77777777" w:rsidR="007D78C3" w:rsidRPr="00A7325E" w:rsidRDefault="007D78C3" w:rsidP="00172D1B">
            <w:pPr>
              <w:pStyle w:val="aff5"/>
              <w:spacing w:after="0" w:line="240" w:lineRule="auto"/>
              <w:ind w:left="-108" w:right="-142"/>
              <w:rPr>
                <w:rFonts w:eastAsia="Times New Roman"/>
                <w:b w:val="0"/>
                <w:bCs/>
                <w:sz w:val="22"/>
                <w:lang w:eastAsia="ru-RU"/>
              </w:rPr>
            </w:pPr>
          </w:p>
        </w:tc>
      </w:tr>
      <w:tr w:rsidR="004669BE" w:rsidRPr="00EF0FEA" w14:paraId="1B9F2E34" w14:textId="77777777" w:rsidTr="00A4161E">
        <w:trPr>
          <w:trHeight w:val="43"/>
        </w:trPr>
        <w:tc>
          <w:tcPr>
            <w:tcW w:w="433" w:type="dxa"/>
            <w:vMerge/>
          </w:tcPr>
          <w:p w14:paraId="15F9AAC3" w14:textId="77777777" w:rsidR="007D78C3" w:rsidRPr="00EF0FEA" w:rsidRDefault="007D78C3" w:rsidP="00172D1B">
            <w:pPr>
              <w:pStyle w:val="aff5"/>
              <w:spacing w:after="0" w:line="240" w:lineRule="auto"/>
              <w:rPr>
                <w:b w:val="0"/>
                <w:bCs/>
                <w:sz w:val="18"/>
                <w:szCs w:val="18"/>
              </w:rPr>
            </w:pPr>
          </w:p>
        </w:tc>
        <w:tc>
          <w:tcPr>
            <w:tcW w:w="9598" w:type="dxa"/>
            <w:gridSpan w:val="3"/>
            <w:tcBorders>
              <w:top w:val="single" w:sz="4" w:space="0" w:color="auto"/>
              <w:right w:val="single" w:sz="4" w:space="0" w:color="FFFFFF" w:themeColor="background1"/>
            </w:tcBorders>
          </w:tcPr>
          <w:p w14:paraId="2618AC85"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57183237" w14:textId="77777777" w:rsidTr="00A4161E">
        <w:trPr>
          <w:trHeight w:val="105"/>
        </w:trPr>
        <w:tc>
          <w:tcPr>
            <w:tcW w:w="433" w:type="dxa"/>
            <w:vMerge/>
          </w:tcPr>
          <w:p w14:paraId="44BC4A18" w14:textId="77777777" w:rsidR="007D78C3" w:rsidRPr="00EF0FEA" w:rsidRDefault="007D78C3" w:rsidP="00172D1B">
            <w:pPr>
              <w:pStyle w:val="aff5"/>
              <w:spacing w:after="0" w:line="240" w:lineRule="auto"/>
              <w:rPr>
                <w:b w:val="0"/>
                <w:bCs/>
                <w:sz w:val="18"/>
                <w:szCs w:val="18"/>
              </w:rPr>
            </w:pPr>
          </w:p>
        </w:tc>
        <w:tc>
          <w:tcPr>
            <w:tcW w:w="456" w:type="dxa"/>
            <w:vMerge w:val="restart"/>
            <w:tcBorders>
              <w:top w:val="single" w:sz="4" w:space="0" w:color="auto"/>
            </w:tcBorders>
          </w:tcPr>
          <w:p w14:paraId="06736652" w14:textId="77777777" w:rsidR="007D78C3" w:rsidRPr="00A7325E" w:rsidRDefault="007D78C3" w:rsidP="00172D1B">
            <w:pPr>
              <w:pStyle w:val="aff5"/>
              <w:spacing w:after="0" w:line="240" w:lineRule="auto"/>
              <w:jc w:val="both"/>
              <w:rPr>
                <w:b w:val="0"/>
                <w:bCs/>
                <w:szCs w:val="24"/>
              </w:rPr>
            </w:pPr>
            <w:r w:rsidRPr="00A7325E">
              <w:rPr>
                <w:b w:val="0"/>
                <w:bCs/>
                <w:szCs w:val="24"/>
              </w:rPr>
              <w:t>5</w:t>
            </w:r>
          </w:p>
        </w:tc>
        <w:tc>
          <w:tcPr>
            <w:tcW w:w="7424" w:type="dxa"/>
            <w:vMerge w:val="restart"/>
            <w:tcBorders>
              <w:top w:val="single" w:sz="4" w:space="0" w:color="auto"/>
            </w:tcBorders>
          </w:tcPr>
          <w:p w14:paraId="142904F9" w14:textId="77777777" w:rsidR="007D78C3" w:rsidRPr="00A053FF" w:rsidRDefault="007D78C3" w:rsidP="00172D1B">
            <w:pPr>
              <w:pStyle w:val="aff5"/>
              <w:spacing w:after="0" w:line="240" w:lineRule="auto"/>
              <w:jc w:val="both"/>
              <w:rPr>
                <w:b w:val="0"/>
                <w:bCs/>
                <w:szCs w:val="24"/>
              </w:rPr>
            </w:pPr>
            <w:r w:rsidRPr="00A053FF">
              <w:rPr>
                <w:b w:val="0"/>
                <w:bCs/>
                <w:szCs w:val="24"/>
              </w:rPr>
              <w:t xml:space="preserve">Витражные конструкции </w:t>
            </w:r>
            <w:r w:rsidRPr="00A053FF">
              <w:rPr>
                <w:szCs w:val="24"/>
              </w:rPr>
              <w:t>соответствуют</w:t>
            </w:r>
            <w:r w:rsidRPr="00A053FF">
              <w:rPr>
                <w:b w:val="0"/>
                <w:bCs/>
                <w:szCs w:val="24"/>
              </w:rPr>
              <w:t xml:space="preserve"> Правилам благоустройства</w:t>
            </w:r>
          </w:p>
          <w:p w14:paraId="04B08C3E"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718" w:type="dxa"/>
            <w:tcBorders>
              <w:top w:val="single" w:sz="4" w:space="0" w:color="auto"/>
            </w:tcBorders>
          </w:tcPr>
          <w:p w14:paraId="0400DA74"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2FC942E6" w14:textId="77777777" w:rsidR="007D78C3" w:rsidRPr="001F1218" w:rsidRDefault="007D78C3" w:rsidP="00172D1B">
            <w:pPr>
              <w:pStyle w:val="aff5"/>
              <w:spacing w:after="0" w:line="240" w:lineRule="auto"/>
              <w:ind w:right="-142" w:hanging="108"/>
              <w:rPr>
                <w:rFonts w:eastAsia="Times New Roman"/>
                <w:b w:val="0"/>
                <w:bCs/>
                <w:sz w:val="22"/>
                <w:lang w:eastAsia="ru-RU"/>
              </w:rPr>
            </w:pPr>
          </w:p>
        </w:tc>
      </w:tr>
      <w:tr w:rsidR="004669BE" w:rsidRPr="00EF0FEA" w14:paraId="06B14137" w14:textId="77777777" w:rsidTr="00A4161E">
        <w:trPr>
          <w:trHeight w:val="132"/>
        </w:trPr>
        <w:tc>
          <w:tcPr>
            <w:tcW w:w="433" w:type="dxa"/>
            <w:vMerge/>
          </w:tcPr>
          <w:p w14:paraId="564B5ED1" w14:textId="77777777" w:rsidR="007D78C3" w:rsidRPr="00EF0FEA" w:rsidRDefault="007D78C3" w:rsidP="00172D1B">
            <w:pPr>
              <w:pStyle w:val="aff5"/>
              <w:spacing w:after="0" w:line="240" w:lineRule="auto"/>
              <w:rPr>
                <w:b w:val="0"/>
                <w:bCs/>
                <w:sz w:val="18"/>
                <w:szCs w:val="18"/>
              </w:rPr>
            </w:pPr>
          </w:p>
        </w:tc>
        <w:tc>
          <w:tcPr>
            <w:tcW w:w="456" w:type="dxa"/>
            <w:vMerge/>
          </w:tcPr>
          <w:p w14:paraId="248154EA" w14:textId="77777777" w:rsidR="007D78C3" w:rsidRPr="00EF0FEA" w:rsidRDefault="007D78C3" w:rsidP="00172D1B">
            <w:pPr>
              <w:pStyle w:val="aff5"/>
              <w:spacing w:after="0" w:line="240" w:lineRule="auto"/>
              <w:jc w:val="both"/>
              <w:rPr>
                <w:b w:val="0"/>
                <w:bCs/>
                <w:sz w:val="18"/>
                <w:szCs w:val="18"/>
              </w:rPr>
            </w:pPr>
          </w:p>
        </w:tc>
        <w:tc>
          <w:tcPr>
            <w:tcW w:w="7424" w:type="dxa"/>
            <w:vMerge/>
          </w:tcPr>
          <w:p w14:paraId="10A35872" w14:textId="77777777" w:rsidR="007D78C3" w:rsidRPr="00EF0FEA" w:rsidRDefault="007D78C3" w:rsidP="00172D1B">
            <w:pPr>
              <w:pStyle w:val="aff5"/>
              <w:spacing w:after="0" w:line="240" w:lineRule="auto"/>
              <w:jc w:val="both"/>
              <w:rPr>
                <w:b w:val="0"/>
                <w:bCs/>
                <w:sz w:val="18"/>
                <w:szCs w:val="18"/>
              </w:rPr>
            </w:pPr>
          </w:p>
        </w:tc>
        <w:tc>
          <w:tcPr>
            <w:tcW w:w="1718" w:type="dxa"/>
            <w:tcBorders>
              <w:top w:val="single" w:sz="4" w:space="0" w:color="auto"/>
            </w:tcBorders>
          </w:tcPr>
          <w:p w14:paraId="6584D32C"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33A61CF2" w14:textId="77777777" w:rsidR="007D78C3" w:rsidRPr="001F1218" w:rsidRDefault="007D78C3" w:rsidP="00172D1B">
            <w:pPr>
              <w:pStyle w:val="aff5"/>
              <w:spacing w:after="0" w:line="240" w:lineRule="auto"/>
              <w:ind w:right="-142" w:hanging="108"/>
              <w:rPr>
                <w:rFonts w:eastAsia="Times New Roman"/>
                <w:b w:val="0"/>
                <w:bCs/>
                <w:sz w:val="22"/>
                <w:lang w:eastAsia="ru-RU"/>
              </w:rPr>
            </w:pPr>
          </w:p>
        </w:tc>
      </w:tr>
      <w:tr w:rsidR="004669BE" w:rsidRPr="00EF0FEA" w14:paraId="5759BD41" w14:textId="77777777" w:rsidTr="00A4161E">
        <w:trPr>
          <w:trHeight w:val="43"/>
        </w:trPr>
        <w:tc>
          <w:tcPr>
            <w:tcW w:w="433" w:type="dxa"/>
            <w:vMerge/>
          </w:tcPr>
          <w:p w14:paraId="591F9187" w14:textId="77777777" w:rsidR="007D78C3" w:rsidRPr="00EF0FEA" w:rsidRDefault="007D78C3" w:rsidP="00172D1B">
            <w:pPr>
              <w:pStyle w:val="aff5"/>
              <w:spacing w:after="0" w:line="240" w:lineRule="auto"/>
              <w:rPr>
                <w:b w:val="0"/>
                <w:bCs/>
                <w:sz w:val="18"/>
                <w:szCs w:val="18"/>
              </w:rPr>
            </w:pPr>
          </w:p>
        </w:tc>
        <w:tc>
          <w:tcPr>
            <w:tcW w:w="9598" w:type="dxa"/>
            <w:gridSpan w:val="3"/>
            <w:tcBorders>
              <w:top w:val="single" w:sz="4" w:space="0" w:color="auto"/>
              <w:right w:val="single" w:sz="4" w:space="0" w:color="FFFFFF" w:themeColor="background1"/>
            </w:tcBorders>
          </w:tcPr>
          <w:p w14:paraId="2B1ECAE0"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3119FB2B" w14:textId="77777777" w:rsidTr="00A4161E">
        <w:trPr>
          <w:trHeight w:val="144"/>
        </w:trPr>
        <w:tc>
          <w:tcPr>
            <w:tcW w:w="433" w:type="dxa"/>
            <w:vMerge/>
          </w:tcPr>
          <w:p w14:paraId="28BE4433" w14:textId="77777777" w:rsidR="007D78C3" w:rsidRPr="00EF0FEA" w:rsidRDefault="007D78C3" w:rsidP="00172D1B">
            <w:pPr>
              <w:pStyle w:val="aff5"/>
              <w:spacing w:after="0" w:line="240" w:lineRule="auto"/>
              <w:rPr>
                <w:b w:val="0"/>
                <w:bCs/>
                <w:sz w:val="18"/>
                <w:szCs w:val="18"/>
              </w:rPr>
            </w:pPr>
          </w:p>
        </w:tc>
        <w:tc>
          <w:tcPr>
            <w:tcW w:w="456" w:type="dxa"/>
            <w:vMerge w:val="restart"/>
            <w:tcBorders>
              <w:top w:val="single" w:sz="4" w:space="0" w:color="auto"/>
            </w:tcBorders>
          </w:tcPr>
          <w:p w14:paraId="264B2D59" w14:textId="77777777" w:rsidR="007D78C3" w:rsidRPr="00A7325E" w:rsidRDefault="007D78C3" w:rsidP="00172D1B">
            <w:pPr>
              <w:pStyle w:val="aff5"/>
              <w:spacing w:after="0" w:line="240" w:lineRule="auto"/>
              <w:jc w:val="both"/>
              <w:rPr>
                <w:b w:val="0"/>
                <w:bCs/>
                <w:szCs w:val="24"/>
              </w:rPr>
            </w:pPr>
            <w:r w:rsidRPr="00A7325E">
              <w:rPr>
                <w:b w:val="0"/>
                <w:bCs/>
                <w:szCs w:val="24"/>
              </w:rPr>
              <w:t>6</w:t>
            </w:r>
          </w:p>
        </w:tc>
        <w:tc>
          <w:tcPr>
            <w:tcW w:w="7424" w:type="dxa"/>
            <w:vMerge w:val="restart"/>
            <w:tcBorders>
              <w:top w:val="single" w:sz="4" w:space="0" w:color="auto"/>
            </w:tcBorders>
          </w:tcPr>
          <w:p w14:paraId="2D177A7D" w14:textId="023B0DF4" w:rsidR="007D78C3" w:rsidRPr="00A053FF" w:rsidRDefault="007D78C3" w:rsidP="00172D1B">
            <w:pPr>
              <w:pStyle w:val="aff5"/>
              <w:spacing w:after="0" w:line="240" w:lineRule="auto"/>
              <w:jc w:val="both"/>
              <w:rPr>
                <w:b w:val="0"/>
                <w:bCs/>
                <w:szCs w:val="24"/>
              </w:rPr>
            </w:pPr>
            <w:r w:rsidRPr="00A053FF">
              <w:rPr>
                <w:b w:val="0"/>
                <w:bCs/>
                <w:szCs w:val="24"/>
              </w:rPr>
              <w:t xml:space="preserve">Кровля и (или) ограждение кровли, и (или) подшивка свесов </w:t>
            </w:r>
            <w:proofErr w:type="gramStart"/>
            <w:r w:rsidRPr="00A053FF">
              <w:rPr>
                <w:b w:val="0"/>
                <w:bCs/>
                <w:szCs w:val="24"/>
              </w:rPr>
              <w:t xml:space="preserve">кровли, </w:t>
            </w:r>
            <w:r w:rsidR="003E4281" w:rsidRPr="003E4281">
              <w:rPr>
                <w:b w:val="0"/>
                <w:bCs/>
                <w:szCs w:val="24"/>
              </w:rPr>
              <w:t xml:space="preserve">  </w:t>
            </w:r>
            <w:proofErr w:type="gramEnd"/>
            <w:r w:rsidR="003E4281" w:rsidRPr="003E4281">
              <w:rPr>
                <w:b w:val="0"/>
                <w:bCs/>
                <w:szCs w:val="24"/>
              </w:rPr>
              <w:t xml:space="preserve">  </w:t>
            </w:r>
            <w:r w:rsidRPr="00A053FF">
              <w:rPr>
                <w:b w:val="0"/>
                <w:bCs/>
                <w:szCs w:val="24"/>
              </w:rPr>
              <w:t xml:space="preserve">и (или) трубы водостока </w:t>
            </w:r>
            <w:r w:rsidRPr="00A053FF">
              <w:rPr>
                <w:szCs w:val="24"/>
              </w:rPr>
              <w:t>соответствуют</w:t>
            </w:r>
            <w:r w:rsidRPr="00A053FF">
              <w:rPr>
                <w:b w:val="0"/>
                <w:bCs/>
                <w:szCs w:val="24"/>
              </w:rPr>
              <w:t xml:space="preserve"> Правилам благоустройства</w:t>
            </w:r>
          </w:p>
          <w:p w14:paraId="78C2C800"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718" w:type="dxa"/>
            <w:tcBorders>
              <w:top w:val="single" w:sz="4" w:space="0" w:color="auto"/>
            </w:tcBorders>
          </w:tcPr>
          <w:p w14:paraId="637FA9D9"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33A3E1CB" w14:textId="77777777" w:rsidR="007D78C3" w:rsidRPr="001F1218" w:rsidRDefault="007D78C3" w:rsidP="00172D1B">
            <w:pPr>
              <w:pStyle w:val="aff5"/>
              <w:spacing w:after="0" w:line="240" w:lineRule="auto"/>
              <w:ind w:right="-142" w:hanging="108"/>
              <w:rPr>
                <w:rFonts w:eastAsia="Times New Roman"/>
                <w:b w:val="0"/>
                <w:bCs/>
                <w:sz w:val="22"/>
                <w:lang w:eastAsia="ru-RU"/>
              </w:rPr>
            </w:pPr>
          </w:p>
        </w:tc>
      </w:tr>
      <w:tr w:rsidR="004669BE" w:rsidRPr="00EF0FEA" w14:paraId="44BEA223" w14:textId="77777777" w:rsidTr="00A4161E">
        <w:trPr>
          <w:trHeight w:val="92"/>
        </w:trPr>
        <w:tc>
          <w:tcPr>
            <w:tcW w:w="433" w:type="dxa"/>
            <w:vMerge/>
          </w:tcPr>
          <w:p w14:paraId="4CC572F8" w14:textId="77777777" w:rsidR="007D78C3" w:rsidRPr="00EF0FEA" w:rsidRDefault="007D78C3" w:rsidP="00172D1B">
            <w:pPr>
              <w:pStyle w:val="aff5"/>
              <w:spacing w:after="0" w:line="240" w:lineRule="auto"/>
              <w:rPr>
                <w:b w:val="0"/>
                <w:bCs/>
                <w:sz w:val="18"/>
                <w:szCs w:val="18"/>
              </w:rPr>
            </w:pPr>
          </w:p>
        </w:tc>
        <w:tc>
          <w:tcPr>
            <w:tcW w:w="456" w:type="dxa"/>
            <w:vMerge/>
          </w:tcPr>
          <w:p w14:paraId="4DD85F79" w14:textId="77777777" w:rsidR="007D78C3" w:rsidRPr="00EF0FEA" w:rsidRDefault="007D78C3" w:rsidP="00172D1B">
            <w:pPr>
              <w:pStyle w:val="aff5"/>
              <w:spacing w:after="0" w:line="240" w:lineRule="auto"/>
              <w:jc w:val="both"/>
              <w:rPr>
                <w:b w:val="0"/>
                <w:bCs/>
                <w:sz w:val="18"/>
                <w:szCs w:val="18"/>
              </w:rPr>
            </w:pPr>
          </w:p>
        </w:tc>
        <w:tc>
          <w:tcPr>
            <w:tcW w:w="7424" w:type="dxa"/>
            <w:vMerge/>
          </w:tcPr>
          <w:p w14:paraId="00D37476" w14:textId="77777777" w:rsidR="007D78C3" w:rsidRPr="00EF0FEA" w:rsidRDefault="007D78C3" w:rsidP="00172D1B">
            <w:pPr>
              <w:pStyle w:val="aff5"/>
              <w:spacing w:after="0" w:line="240" w:lineRule="auto"/>
              <w:jc w:val="both"/>
              <w:rPr>
                <w:b w:val="0"/>
                <w:bCs/>
                <w:sz w:val="17"/>
                <w:szCs w:val="17"/>
              </w:rPr>
            </w:pPr>
          </w:p>
        </w:tc>
        <w:tc>
          <w:tcPr>
            <w:tcW w:w="1718" w:type="dxa"/>
            <w:tcBorders>
              <w:top w:val="single" w:sz="4" w:space="0" w:color="auto"/>
            </w:tcBorders>
          </w:tcPr>
          <w:p w14:paraId="4B277BA1" w14:textId="77777777" w:rsidR="007D78C3" w:rsidRPr="001F1218" w:rsidRDefault="007D78C3" w:rsidP="00172D1B">
            <w:pPr>
              <w:pStyle w:val="aff5"/>
              <w:spacing w:after="0" w:line="240" w:lineRule="auto"/>
              <w:ind w:right="-142" w:hanging="108"/>
              <w:rPr>
                <w:rFonts w:eastAsia="Times New Roman"/>
                <w:b w:val="0"/>
                <w:bCs/>
                <w:sz w:val="22"/>
                <w:lang w:eastAsia="ru-RU"/>
              </w:rPr>
            </w:pPr>
            <w:r w:rsidRPr="001F1218">
              <w:rPr>
                <w:rFonts w:eastAsia="Times New Roman"/>
                <w:b w:val="0"/>
                <w:bCs/>
                <w:iCs/>
                <w:sz w:val="22"/>
              </w:rPr>
              <w:t>Результат после корректировки</w:t>
            </w:r>
          </w:p>
        </w:tc>
      </w:tr>
      <w:tr w:rsidR="004669BE" w:rsidRPr="00EF0FEA" w14:paraId="4DE3600C" w14:textId="77777777" w:rsidTr="00A4161E">
        <w:trPr>
          <w:trHeight w:val="43"/>
        </w:trPr>
        <w:tc>
          <w:tcPr>
            <w:tcW w:w="433" w:type="dxa"/>
            <w:vMerge/>
          </w:tcPr>
          <w:p w14:paraId="605EE511" w14:textId="77777777" w:rsidR="007D78C3" w:rsidRPr="00EF0FEA" w:rsidRDefault="007D78C3" w:rsidP="00172D1B">
            <w:pPr>
              <w:pStyle w:val="aff5"/>
              <w:spacing w:after="0" w:line="240" w:lineRule="auto"/>
              <w:rPr>
                <w:b w:val="0"/>
                <w:bCs/>
                <w:sz w:val="18"/>
                <w:szCs w:val="18"/>
              </w:rPr>
            </w:pPr>
          </w:p>
        </w:tc>
        <w:tc>
          <w:tcPr>
            <w:tcW w:w="9598" w:type="dxa"/>
            <w:gridSpan w:val="3"/>
            <w:tcBorders>
              <w:top w:val="single" w:sz="4" w:space="0" w:color="auto"/>
              <w:right w:val="single" w:sz="4" w:space="0" w:color="FFFFFF" w:themeColor="background1"/>
            </w:tcBorders>
          </w:tcPr>
          <w:p w14:paraId="33869A8A"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5A8D4E70" w14:textId="77777777" w:rsidTr="00A4161E">
        <w:trPr>
          <w:trHeight w:val="217"/>
        </w:trPr>
        <w:tc>
          <w:tcPr>
            <w:tcW w:w="433" w:type="dxa"/>
            <w:vMerge/>
          </w:tcPr>
          <w:p w14:paraId="26E883E1" w14:textId="77777777" w:rsidR="007D78C3" w:rsidRPr="00EF0FEA" w:rsidRDefault="007D78C3" w:rsidP="00172D1B">
            <w:pPr>
              <w:pStyle w:val="aff5"/>
              <w:spacing w:after="0" w:line="240" w:lineRule="auto"/>
              <w:rPr>
                <w:b w:val="0"/>
                <w:bCs/>
                <w:sz w:val="18"/>
                <w:szCs w:val="18"/>
              </w:rPr>
            </w:pPr>
          </w:p>
        </w:tc>
        <w:tc>
          <w:tcPr>
            <w:tcW w:w="456" w:type="dxa"/>
            <w:vMerge w:val="restart"/>
            <w:tcBorders>
              <w:top w:val="single" w:sz="4" w:space="0" w:color="auto"/>
            </w:tcBorders>
          </w:tcPr>
          <w:p w14:paraId="41180835" w14:textId="77777777" w:rsidR="007D78C3" w:rsidRPr="003E4281" w:rsidRDefault="007D78C3" w:rsidP="00172D1B">
            <w:pPr>
              <w:pStyle w:val="aff5"/>
              <w:spacing w:after="0" w:line="240" w:lineRule="auto"/>
              <w:jc w:val="both"/>
              <w:rPr>
                <w:b w:val="0"/>
                <w:bCs/>
                <w:szCs w:val="24"/>
              </w:rPr>
            </w:pPr>
            <w:r w:rsidRPr="003E4281">
              <w:rPr>
                <w:b w:val="0"/>
                <w:bCs/>
                <w:szCs w:val="24"/>
              </w:rPr>
              <w:t>7</w:t>
            </w:r>
          </w:p>
        </w:tc>
        <w:tc>
          <w:tcPr>
            <w:tcW w:w="7424" w:type="dxa"/>
            <w:vMerge w:val="restart"/>
            <w:tcBorders>
              <w:top w:val="single" w:sz="4" w:space="0" w:color="auto"/>
            </w:tcBorders>
          </w:tcPr>
          <w:p w14:paraId="51FFBF4E" w14:textId="77777777" w:rsidR="007D78C3" w:rsidRPr="00A053FF" w:rsidRDefault="007D78C3" w:rsidP="00172D1B">
            <w:pPr>
              <w:pStyle w:val="aff5"/>
              <w:spacing w:after="0" w:line="240" w:lineRule="auto"/>
              <w:jc w:val="both"/>
              <w:rPr>
                <w:b w:val="0"/>
                <w:bCs/>
                <w:szCs w:val="24"/>
              </w:rPr>
            </w:pPr>
            <w:r w:rsidRPr="00A053FF">
              <w:rPr>
                <w:b w:val="0"/>
                <w:bCs/>
                <w:szCs w:val="24"/>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A053FF">
              <w:rPr>
                <w:szCs w:val="24"/>
              </w:rPr>
              <w:t>соответствуют</w:t>
            </w:r>
            <w:r w:rsidRPr="00A053FF">
              <w:rPr>
                <w:b w:val="0"/>
                <w:bCs/>
                <w:szCs w:val="24"/>
              </w:rPr>
              <w:t xml:space="preserve"> Правилам благоустройства</w:t>
            </w:r>
          </w:p>
          <w:p w14:paraId="5B5AFC4F"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718" w:type="dxa"/>
            <w:tcBorders>
              <w:top w:val="single" w:sz="4" w:space="0" w:color="auto"/>
            </w:tcBorders>
          </w:tcPr>
          <w:p w14:paraId="4C8E4EE5"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0A758C20"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3B4D18C2" w14:textId="77777777" w:rsidTr="00A4161E">
        <w:trPr>
          <w:trHeight w:val="256"/>
        </w:trPr>
        <w:tc>
          <w:tcPr>
            <w:tcW w:w="433" w:type="dxa"/>
            <w:vMerge/>
          </w:tcPr>
          <w:p w14:paraId="7A06FBF8" w14:textId="77777777" w:rsidR="007D78C3" w:rsidRPr="00EF0FEA" w:rsidRDefault="007D78C3" w:rsidP="00172D1B">
            <w:pPr>
              <w:pStyle w:val="aff5"/>
              <w:spacing w:after="0" w:line="240" w:lineRule="auto"/>
              <w:rPr>
                <w:b w:val="0"/>
                <w:bCs/>
                <w:sz w:val="18"/>
                <w:szCs w:val="18"/>
              </w:rPr>
            </w:pPr>
          </w:p>
        </w:tc>
        <w:tc>
          <w:tcPr>
            <w:tcW w:w="456" w:type="dxa"/>
            <w:vMerge/>
          </w:tcPr>
          <w:p w14:paraId="78FD5EC3" w14:textId="77777777" w:rsidR="007D78C3" w:rsidRPr="00EF0FEA" w:rsidRDefault="007D78C3" w:rsidP="00172D1B">
            <w:pPr>
              <w:pStyle w:val="aff5"/>
              <w:spacing w:after="0" w:line="240" w:lineRule="auto"/>
              <w:jc w:val="both"/>
              <w:rPr>
                <w:b w:val="0"/>
                <w:bCs/>
                <w:sz w:val="18"/>
                <w:szCs w:val="18"/>
              </w:rPr>
            </w:pPr>
          </w:p>
        </w:tc>
        <w:tc>
          <w:tcPr>
            <w:tcW w:w="7424" w:type="dxa"/>
            <w:vMerge/>
          </w:tcPr>
          <w:p w14:paraId="2B2960D8" w14:textId="77777777" w:rsidR="007D78C3" w:rsidRPr="00EF0FEA" w:rsidRDefault="007D78C3" w:rsidP="00172D1B">
            <w:pPr>
              <w:pStyle w:val="aff5"/>
              <w:spacing w:after="0" w:line="240" w:lineRule="auto"/>
              <w:jc w:val="both"/>
              <w:rPr>
                <w:b w:val="0"/>
                <w:bCs/>
                <w:sz w:val="18"/>
                <w:szCs w:val="18"/>
              </w:rPr>
            </w:pPr>
          </w:p>
        </w:tc>
        <w:tc>
          <w:tcPr>
            <w:tcW w:w="1718" w:type="dxa"/>
            <w:tcBorders>
              <w:top w:val="single" w:sz="4" w:space="0" w:color="auto"/>
            </w:tcBorders>
          </w:tcPr>
          <w:p w14:paraId="6D74F7A3" w14:textId="77777777" w:rsidR="007D78C3" w:rsidRPr="001F1218" w:rsidRDefault="007D78C3" w:rsidP="00172D1B">
            <w:pPr>
              <w:pStyle w:val="aff5"/>
              <w:spacing w:after="0" w:line="240" w:lineRule="auto"/>
              <w:ind w:right="-142" w:hanging="108"/>
              <w:rPr>
                <w:rFonts w:eastAsia="Times New Roman"/>
                <w:b w:val="0"/>
                <w:bCs/>
                <w:sz w:val="22"/>
                <w:lang w:eastAsia="ru-RU"/>
              </w:rPr>
            </w:pPr>
            <w:r w:rsidRPr="001F1218">
              <w:rPr>
                <w:rFonts w:eastAsia="Times New Roman"/>
                <w:b w:val="0"/>
                <w:bCs/>
                <w:iCs/>
                <w:sz w:val="22"/>
              </w:rPr>
              <w:t>Результат после корректировки</w:t>
            </w:r>
          </w:p>
        </w:tc>
      </w:tr>
      <w:tr w:rsidR="004669BE" w:rsidRPr="00EF0FEA" w14:paraId="45B2F718" w14:textId="77777777" w:rsidTr="00A4161E">
        <w:trPr>
          <w:trHeight w:val="43"/>
        </w:trPr>
        <w:tc>
          <w:tcPr>
            <w:tcW w:w="433" w:type="dxa"/>
            <w:vMerge/>
          </w:tcPr>
          <w:p w14:paraId="17BB9DBA" w14:textId="77777777" w:rsidR="007D78C3" w:rsidRPr="00EF0FEA" w:rsidRDefault="007D78C3" w:rsidP="00172D1B">
            <w:pPr>
              <w:pStyle w:val="aff5"/>
              <w:spacing w:after="0" w:line="240" w:lineRule="auto"/>
              <w:rPr>
                <w:b w:val="0"/>
                <w:bCs/>
                <w:sz w:val="18"/>
                <w:szCs w:val="18"/>
              </w:rPr>
            </w:pPr>
          </w:p>
        </w:tc>
        <w:tc>
          <w:tcPr>
            <w:tcW w:w="9598" w:type="dxa"/>
            <w:gridSpan w:val="3"/>
            <w:tcBorders>
              <w:top w:val="single" w:sz="4" w:space="0" w:color="auto"/>
              <w:right w:val="single" w:sz="4" w:space="0" w:color="FFFFFF" w:themeColor="background1"/>
            </w:tcBorders>
          </w:tcPr>
          <w:p w14:paraId="139E947B"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63529C15" w14:textId="77777777" w:rsidTr="00A4161E">
        <w:trPr>
          <w:trHeight w:val="92"/>
        </w:trPr>
        <w:tc>
          <w:tcPr>
            <w:tcW w:w="433" w:type="dxa"/>
            <w:vMerge/>
          </w:tcPr>
          <w:p w14:paraId="7DBE2756" w14:textId="77777777" w:rsidR="007D78C3" w:rsidRPr="00EF0FEA" w:rsidRDefault="007D78C3" w:rsidP="00172D1B">
            <w:pPr>
              <w:pStyle w:val="aff5"/>
              <w:spacing w:after="0" w:line="240" w:lineRule="auto"/>
              <w:rPr>
                <w:b w:val="0"/>
                <w:bCs/>
                <w:sz w:val="18"/>
                <w:szCs w:val="18"/>
              </w:rPr>
            </w:pPr>
          </w:p>
        </w:tc>
        <w:tc>
          <w:tcPr>
            <w:tcW w:w="456" w:type="dxa"/>
            <w:vMerge w:val="restart"/>
            <w:tcBorders>
              <w:top w:val="single" w:sz="4" w:space="0" w:color="auto"/>
            </w:tcBorders>
          </w:tcPr>
          <w:p w14:paraId="02F8035C" w14:textId="77777777" w:rsidR="007D78C3" w:rsidRPr="003E4281" w:rsidRDefault="007D78C3" w:rsidP="00172D1B">
            <w:pPr>
              <w:pStyle w:val="aff5"/>
              <w:spacing w:after="0" w:line="240" w:lineRule="auto"/>
              <w:jc w:val="both"/>
              <w:rPr>
                <w:b w:val="0"/>
                <w:bCs/>
                <w:szCs w:val="24"/>
              </w:rPr>
            </w:pPr>
            <w:r w:rsidRPr="003E4281">
              <w:rPr>
                <w:b w:val="0"/>
                <w:bCs/>
                <w:szCs w:val="24"/>
              </w:rPr>
              <w:t>8</w:t>
            </w:r>
          </w:p>
        </w:tc>
        <w:tc>
          <w:tcPr>
            <w:tcW w:w="7424" w:type="dxa"/>
            <w:vMerge w:val="restart"/>
            <w:tcBorders>
              <w:top w:val="single" w:sz="4" w:space="0" w:color="auto"/>
            </w:tcBorders>
          </w:tcPr>
          <w:p w14:paraId="7FA5904C" w14:textId="553699E7" w:rsidR="007D78C3" w:rsidRPr="00A053FF" w:rsidRDefault="007D78C3" w:rsidP="00172D1B">
            <w:pPr>
              <w:pStyle w:val="aff5"/>
              <w:spacing w:after="0" w:line="240" w:lineRule="auto"/>
              <w:ind w:right="-270"/>
              <w:jc w:val="left"/>
              <w:rPr>
                <w:b w:val="0"/>
                <w:bCs/>
                <w:szCs w:val="24"/>
              </w:rPr>
            </w:pPr>
            <w:r w:rsidRPr="00A053FF">
              <w:rPr>
                <w:b w:val="0"/>
                <w:bCs/>
                <w:szCs w:val="24"/>
              </w:rPr>
              <w:t xml:space="preserve">Козырьки (навесы) и (или) </w:t>
            </w:r>
            <w:r w:rsidRPr="00A053FF">
              <w:rPr>
                <w:b w:val="0"/>
                <w:bCs/>
                <w:szCs w:val="24"/>
                <w:lang w:eastAsia="ru-RU"/>
              </w:rPr>
              <w:t xml:space="preserve">маркизы </w:t>
            </w:r>
            <w:r w:rsidRPr="00A053FF">
              <w:rPr>
                <w:szCs w:val="24"/>
              </w:rPr>
              <w:t>соответствуют</w:t>
            </w:r>
            <w:r w:rsidR="003E4281">
              <w:rPr>
                <w:b w:val="0"/>
                <w:bCs/>
                <w:szCs w:val="24"/>
              </w:rPr>
              <w:t xml:space="preserve"> Правилам </w:t>
            </w:r>
            <w:r w:rsidRPr="00A053FF">
              <w:rPr>
                <w:b w:val="0"/>
                <w:bCs/>
                <w:szCs w:val="24"/>
              </w:rPr>
              <w:t>благоустройства</w:t>
            </w:r>
          </w:p>
          <w:p w14:paraId="0D9DB671" w14:textId="77777777" w:rsidR="007D78C3" w:rsidRPr="001F1218" w:rsidRDefault="007D78C3" w:rsidP="00172D1B">
            <w:pPr>
              <w:pStyle w:val="aff5"/>
              <w:spacing w:after="0" w:line="240" w:lineRule="auto"/>
              <w:ind w:right="-270"/>
              <w:jc w:val="left"/>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718" w:type="dxa"/>
            <w:tcBorders>
              <w:top w:val="single" w:sz="4" w:space="0" w:color="auto"/>
            </w:tcBorders>
          </w:tcPr>
          <w:p w14:paraId="766CB6C8"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43AD1D87"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16F05FD1" w14:textId="77777777" w:rsidTr="00A4161E">
        <w:trPr>
          <w:trHeight w:val="145"/>
        </w:trPr>
        <w:tc>
          <w:tcPr>
            <w:tcW w:w="433" w:type="dxa"/>
            <w:vMerge/>
          </w:tcPr>
          <w:p w14:paraId="733ABBE0" w14:textId="77777777" w:rsidR="007D78C3" w:rsidRPr="00EF0FEA" w:rsidRDefault="007D78C3" w:rsidP="00172D1B">
            <w:pPr>
              <w:pStyle w:val="aff5"/>
              <w:spacing w:after="0" w:line="240" w:lineRule="auto"/>
              <w:rPr>
                <w:b w:val="0"/>
                <w:bCs/>
                <w:sz w:val="18"/>
                <w:szCs w:val="18"/>
              </w:rPr>
            </w:pPr>
          </w:p>
        </w:tc>
        <w:tc>
          <w:tcPr>
            <w:tcW w:w="456" w:type="dxa"/>
            <w:vMerge/>
          </w:tcPr>
          <w:p w14:paraId="2F466FF2" w14:textId="77777777" w:rsidR="007D78C3" w:rsidRPr="00EF0FEA" w:rsidRDefault="007D78C3" w:rsidP="00172D1B">
            <w:pPr>
              <w:pStyle w:val="aff5"/>
              <w:spacing w:after="0" w:line="240" w:lineRule="auto"/>
              <w:jc w:val="both"/>
              <w:rPr>
                <w:b w:val="0"/>
                <w:bCs/>
                <w:sz w:val="17"/>
                <w:szCs w:val="17"/>
              </w:rPr>
            </w:pPr>
          </w:p>
        </w:tc>
        <w:tc>
          <w:tcPr>
            <w:tcW w:w="7424" w:type="dxa"/>
            <w:vMerge/>
          </w:tcPr>
          <w:p w14:paraId="3C415C39" w14:textId="77777777" w:rsidR="007D78C3" w:rsidRPr="00EF0FEA" w:rsidRDefault="007D78C3" w:rsidP="00172D1B">
            <w:pPr>
              <w:pStyle w:val="aff5"/>
              <w:spacing w:after="0" w:line="240" w:lineRule="auto"/>
              <w:ind w:right="-270"/>
              <w:jc w:val="left"/>
              <w:rPr>
                <w:b w:val="0"/>
                <w:bCs/>
                <w:sz w:val="17"/>
                <w:szCs w:val="17"/>
              </w:rPr>
            </w:pPr>
          </w:p>
        </w:tc>
        <w:tc>
          <w:tcPr>
            <w:tcW w:w="1718" w:type="dxa"/>
            <w:tcBorders>
              <w:top w:val="single" w:sz="4" w:space="0" w:color="auto"/>
            </w:tcBorders>
          </w:tcPr>
          <w:p w14:paraId="327BD139"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53163B5E" w14:textId="77777777" w:rsidR="007D78C3" w:rsidRPr="001F1218" w:rsidRDefault="007D78C3" w:rsidP="00172D1B">
            <w:pPr>
              <w:pStyle w:val="aff5"/>
              <w:spacing w:after="0" w:line="240" w:lineRule="auto"/>
              <w:ind w:right="-142" w:hanging="108"/>
              <w:rPr>
                <w:rFonts w:eastAsia="Times New Roman"/>
                <w:b w:val="0"/>
                <w:bCs/>
                <w:sz w:val="22"/>
                <w:lang w:eastAsia="ru-RU"/>
              </w:rPr>
            </w:pPr>
          </w:p>
        </w:tc>
      </w:tr>
      <w:tr w:rsidR="004669BE" w:rsidRPr="00EF0FEA" w14:paraId="5DE330C5" w14:textId="77777777" w:rsidTr="00A4161E">
        <w:trPr>
          <w:trHeight w:val="43"/>
        </w:trPr>
        <w:tc>
          <w:tcPr>
            <w:tcW w:w="433" w:type="dxa"/>
            <w:vMerge/>
          </w:tcPr>
          <w:p w14:paraId="1E988029" w14:textId="77777777" w:rsidR="007D78C3" w:rsidRPr="00EF0FEA" w:rsidRDefault="007D78C3" w:rsidP="00172D1B">
            <w:pPr>
              <w:pStyle w:val="aff5"/>
              <w:spacing w:after="0" w:line="240" w:lineRule="auto"/>
              <w:rPr>
                <w:b w:val="0"/>
                <w:bCs/>
                <w:sz w:val="18"/>
                <w:szCs w:val="18"/>
              </w:rPr>
            </w:pPr>
          </w:p>
        </w:tc>
        <w:tc>
          <w:tcPr>
            <w:tcW w:w="9598" w:type="dxa"/>
            <w:gridSpan w:val="3"/>
            <w:tcBorders>
              <w:top w:val="single" w:sz="4" w:space="0" w:color="auto"/>
              <w:right w:val="single" w:sz="4" w:space="0" w:color="FFFFFF" w:themeColor="background1"/>
            </w:tcBorders>
          </w:tcPr>
          <w:p w14:paraId="5B797750"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6672120A" w14:textId="77777777" w:rsidTr="00A4161E">
        <w:trPr>
          <w:trHeight w:val="85"/>
        </w:trPr>
        <w:tc>
          <w:tcPr>
            <w:tcW w:w="433" w:type="dxa"/>
            <w:vMerge/>
          </w:tcPr>
          <w:p w14:paraId="6FD2E74E" w14:textId="77777777" w:rsidR="007D78C3" w:rsidRPr="00EF0FEA" w:rsidRDefault="007D78C3" w:rsidP="00172D1B">
            <w:pPr>
              <w:pStyle w:val="aff5"/>
              <w:spacing w:after="0" w:line="240" w:lineRule="auto"/>
              <w:rPr>
                <w:b w:val="0"/>
                <w:bCs/>
                <w:sz w:val="18"/>
                <w:szCs w:val="18"/>
              </w:rPr>
            </w:pPr>
          </w:p>
        </w:tc>
        <w:tc>
          <w:tcPr>
            <w:tcW w:w="456" w:type="dxa"/>
            <w:vMerge w:val="restart"/>
            <w:tcBorders>
              <w:top w:val="single" w:sz="4" w:space="0" w:color="auto"/>
            </w:tcBorders>
          </w:tcPr>
          <w:p w14:paraId="09009134" w14:textId="77777777" w:rsidR="007D78C3" w:rsidRPr="003E4281" w:rsidRDefault="007D78C3" w:rsidP="00172D1B">
            <w:pPr>
              <w:pStyle w:val="aff5"/>
              <w:spacing w:after="0" w:line="240" w:lineRule="auto"/>
              <w:jc w:val="both"/>
              <w:rPr>
                <w:b w:val="0"/>
                <w:bCs/>
                <w:szCs w:val="24"/>
              </w:rPr>
            </w:pPr>
            <w:r w:rsidRPr="003E4281">
              <w:rPr>
                <w:b w:val="0"/>
                <w:bCs/>
                <w:szCs w:val="24"/>
              </w:rPr>
              <w:t>9</w:t>
            </w:r>
          </w:p>
        </w:tc>
        <w:tc>
          <w:tcPr>
            <w:tcW w:w="7424" w:type="dxa"/>
            <w:vMerge w:val="restart"/>
            <w:tcBorders>
              <w:top w:val="single" w:sz="4" w:space="0" w:color="auto"/>
            </w:tcBorders>
          </w:tcPr>
          <w:p w14:paraId="75CF20B9" w14:textId="77777777" w:rsidR="007D78C3" w:rsidRPr="00A053FF" w:rsidRDefault="007D78C3" w:rsidP="00172D1B">
            <w:pPr>
              <w:pStyle w:val="aff5"/>
              <w:spacing w:after="0" w:line="240" w:lineRule="auto"/>
              <w:ind w:right="-270"/>
              <w:jc w:val="left"/>
              <w:rPr>
                <w:b w:val="0"/>
                <w:bCs/>
                <w:szCs w:val="24"/>
              </w:rPr>
            </w:pPr>
            <w:r w:rsidRPr="00A053FF">
              <w:rPr>
                <w:b w:val="0"/>
                <w:bCs/>
                <w:szCs w:val="24"/>
              </w:rPr>
              <w:t>Декоративные экраны для кондиционеров</w:t>
            </w:r>
            <w:r w:rsidRPr="00A053FF">
              <w:rPr>
                <w:b w:val="0"/>
                <w:bCs/>
                <w:szCs w:val="24"/>
                <w:lang w:eastAsia="ru-RU"/>
              </w:rPr>
              <w:t xml:space="preserve"> </w:t>
            </w:r>
            <w:r w:rsidRPr="00A053FF">
              <w:rPr>
                <w:szCs w:val="24"/>
              </w:rPr>
              <w:t>соответствуют</w:t>
            </w:r>
            <w:r w:rsidRPr="00A053FF">
              <w:rPr>
                <w:b w:val="0"/>
                <w:bCs/>
                <w:szCs w:val="24"/>
              </w:rPr>
              <w:t xml:space="preserve"> Правилам благоустройства</w:t>
            </w:r>
          </w:p>
          <w:p w14:paraId="26275930" w14:textId="77777777" w:rsidR="007D78C3" w:rsidRPr="001F1218" w:rsidRDefault="007D78C3" w:rsidP="00172D1B">
            <w:pPr>
              <w:pStyle w:val="aff5"/>
              <w:spacing w:after="0" w:line="240" w:lineRule="auto"/>
              <w:ind w:right="-270"/>
              <w:jc w:val="left"/>
              <w:rPr>
                <w:b w:val="0"/>
                <w:bCs/>
                <w:sz w:val="22"/>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718" w:type="dxa"/>
            <w:tcBorders>
              <w:top w:val="single" w:sz="4" w:space="0" w:color="auto"/>
            </w:tcBorders>
          </w:tcPr>
          <w:p w14:paraId="4E954334"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4F4007A5"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081AEF86" w14:textId="77777777" w:rsidTr="00A4161E">
        <w:trPr>
          <w:trHeight w:val="151"/>
        </w:trPr>
        <w:tc>
          <w:tcPr>
            <w:tcW w:w="433" w:type="dxa"/>
            <w:vMerge/>
          </w:tcPr>
          <w:p w14:paraId="412B0650" w14:textId="77777777" w:rsidR="007D78C3" w:rsidRPr="00EF0FEA" w:rsidRDefault="007D78C3" w:rsidP="00172D1B">
            <w:pPr>
              <w:pStyle w:val="aff5"/>
              <w:spacing w:after="0" w:line="240" w:lineRule="auto"/>
              <w:rPr>
                <w:b w:val="0"/>
                <w:bCs/>
                <w:sz w:val="18"/>
                <w:szCs w:val="18"/>
              </w:rPr>
            </w:pPr>
          </w:p>
        </w:tc>
        <w:tc>
          <w:tcPr>
            <w:tcW w:w="456" w:type="dxa"/>
            <w:vMerge/>
          </w:tcPr>
          <w:p w14:paraId="2A9E0E7E" w14:textId="77777777" w:rsidR="007D78C3" w:rsidRPr="00EF0FEA" w:rsidRDefault="007D78C3" w:rsidP="00172D1B">
            <w:pPr>
              <w:pStyle w:val="aff5"/>
              <w:spacing w:after="0" w:line="240" w:lineRule="auto"/>
              <w:jc w:val="both"/>
              <w:rPr>
                <w:b w:val="0"/>
                <w:bCs/>
                <w:sz w:val="18"/>
                <w:szCs w:val="18"/>
              </w:rPr>
            </w:pPr>
          </w:p>
        </w:tc>
        <w:tc>
          <w:tcPr>
            <w:tcW w:w="7424" w:type="dxa"/>
            <w:vMerge/>
          </w:tcPr>
          <w:p w14:paraId="0C9ED30A" w14:textId="77777777" w:rsidR="007D78C3" w:rsidRPr="00EF0FEA" w:rsidRDefault="007D78C3" w:rsidP="00172D1B">
            <w:pPr>
              <w:pStyle w:val="aff5"/>
              <w:spacing w:after="0" w:line="240" w:lineRule="auto"/>
              <w:ind w:right="-270"/>
              <w:jc w:val="left"/>
              <w:rPr>
                <w:b w:val="0"/>
                <w:bCs/>
                <w:sz w:val="18"/>
                <w:szCs w:val="18"/>
              </w:rPr>
            </w:pPr>
          </w:p>
        </w:tc>
        <w:tc>
          <w:tcPr>
            <w:tcW w:w="1718" w:type="dxa"/>
            <w:tcBorders>
              <w:top w:val="single" w:sz="4" w:space="0" w:color="auto"/>
            </w:tcBorders>
          </w:tcPr>
          <w:p w14:paraId="4412E340"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23A4E611"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16C05384" w14:textId="77777777" w:rsidTr="00A4161E">
        <w:trPr>
          <w:trHeight w:val="43"/>
        </w:trPr>
        <w:tc>
          <w:tcPr>
            <w:tcW w:w="433" w:type="dxa"/>
            <w:vMerge/>
          </w:tcPr>
          <w:p w14:paraId="0C6396E3" w14:textId="77777777" w:rsidR="007D78C3" w:rsidRPr="00EF0FEA" w:rsidRDefault="007D78C3" w:rsidP="00172D1B">
            <w:pPr>
              <w:pStyle w:val="aff5"/>
              <w:spacing w:after="0" w:line="240" w:lineRule="auto"/>
              <w:rPr>
                <w:b w:val="0"/>
                <w:bCs/>
                <w:sz w:val="18"/>
                <w:szCs w:val="18"/>
              </w:rPr>
            </w:pPr>
          </w:p>
        </w:tc>
        <w:tc>
          <w:tcPr>
            <w:tcW w:w="9598" w:type="dxa"/>
            <w:gridSpan w:val="3"/>
            <w:tcBorders>
              <w:top w:val="single" w:sz="4" w:space="0" w:color="auto"/>
              <w:right w:val="single" w:sz="4" w:space="0" w:color="FFFFFF" w:themeColor="background1"/>
            </w:tcBorders>
          </w:tcPr>
          <w:p w14:paraId="63A04693"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3D76D2A1" w14:textId="77777777" w:rsidTr="00A4161E">
        <w:trPr>
          <w:trHeight w:val="85"/>
        </w:trPr>
        <w:tc>
          <w:tcPr>
            <w:tcW w:w="433" w:type="dxa"/>
            <w:vMerge/>
          </w:tcPr>
          <w:p w14:paraId="6B50A7D2" w14:textId="77777777" w:rsidR="007D78C3" w:rsidRPr="00EF0FEA" w:rsidRDefault="007D78C3" w:rsidP="00172D1B">
            <w:pPr>
              <w:pStyle w:val="aff5"/>
              <w:spacing w:after="0" w:line="240" w:lineRule="auto"/>
              <w:rPr>
                <w:b w:val="0"/>
                <w:bCs/>
                <w:sz w:val="18"/>
                <w:szCs w:val="18"/>
              </w:rPr>
            </w:pPr>
          </w:p>
        </w:tc>
        <w:tc>
          <w:tcPr>
            <w:tcW w:w="456" w:type="dxa"/>
            <w:vMerge w:val="restart"/>
            <w:tcBorders>
              <w:top w:val="single" w:sz="4" w:space="0" w:color="auto"/>
            </w:tcBorders>
          </w:tcPr>
          <w:p w14:paraId="10431E53" w14:textId="77777777" w:rsidR="007D78C3" w:rsidRPr="003E4281" w:rsidRDefault="007D78C3" w:rsidP="00172D1B">
            <w:pPr>
              <w:pStyle w:val="aff5"/>
              <w:spacing w:after="0" w:line="240" w:lineRule="auto"/>
              <w:jc w:val="both"/>
              <w:rPr>
                <w:b w:val="0"/>
                <w:bCs/>
                <w:szCs w:val="24"/>
              </w:rPr>
            </w:pPr>
            <w:r w:rsidRPr="003E4281">
              <w:rPr>
                <w:b w:val="0"/>
                <w:bCs/>
                <w:szCs w:val="24"/>
              </w:rPr>
              <w:t>10</w:t>
            </w:r>
          </w:p>
        </w:tc>
        <w:tc>
          <w:tcPr>
            <w:tcW w:w="7424" w:type="dxa"/>
            <w:vMerge w:val="restart"/>
            <w:tcBorders>
              <w:top w:val="single" w:sz="4" w:space="0" w:color="auto"/>
            </w:tcBorders>
          </w:tcPr>
          <w:p w14:paraId="79EF1384" w14:textId="77777777" w:rsidR="007D78C3" w:rsidRPr="00A053FF" w:rsidRDefault="007D78C3" w:rsidP="00172D1B">
            <w:pPr>
              <w:pStyle w:val="aff5"/>
              <w:spacing w:after="0" w:line="240" w:lineRule="auto"/>
              <w:jc w:val="both"/>
              <w:rPr>
                <w:b w:val="0"/>
                <w:bCs/>
                <w:szCs w:val="24"/>
              </w:rPr>
            </w:pPr>
            <w:r w:rsidRPr="00A053FF">
              <w:rPr>
                <w:b w:val="0"/>
                <w:bCs/>
                <w:szCs w:val="24"/>
                <w:lang w:eastAsia="ru-RU"/>
              </w:rPr>
              <w:t xml:space="preserve">Цветочные ящики с внешней стороны окон и балконов </w:t>
            </w:r>
            <w:r w:rsidRPr="00A053FF">
              <w:rPr>
                <w:szCs w:val="24"/>
              </w:rPr>
              <w:t>соответствуют</w:t>
            </w:r>
            <w:r w:rsidRPr="00A053FF">
              <w:rPr>
                <w:b w:val="0"/>
                <w:bCs/>
                <w:szCs w:val="24"/>
              </w:rPr>
              <w:t xml:space="preserve"> Правилам благоустройства</w:t>
            </w:r>
          </w:p>
          <w:p w14:paraId="63CCA616"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718" w:type="dxa"/>
            <w:tcBorders>
              <w:top w:val="single" w:sz="4" w:space="0" w:color="auto"/>
            </w:tcBorders>
          </w:tcPr>
          <w:p w14:paraId="3D0C9300"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26704E41"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7BA0A125" w14:textId="77777777" w:rsidTr="00A4161E">
        <w:trPr>
          <w:trHeight w:val="151"/>
        </w:trPr>
        <w:tc>
          <w:tcPr>
            <w:tcW w:w="433" w:type="dxa"/>
            <w:vMerge/>
          </w:tcPr>
          <w:p w14:paraId="127B3B1D" w14:textId="77777777" w:rsidR="007D78C3" w:rsidRPr="00EF0FEA" w:rsidRDefault="007D78C3" w:rsidP="00172D1B">
            <w:pPr>
              <w:pStyle w:val="aff5"/>
              <w:spacing w:after="0" w:line="240" w:lineRule="auto"/>
              <w:rPr>
                <w:b w:val="0"/>
                <w:bCs/>
                <w:sz w:val="18"/>
                <w:szCs w:val="18"/>
              </w:rPr>
            </w:pPr>
          </w:p>
        </w:tc>
        <w:tc>
          <w:tcPr>
            <w:tcW w:w="456" w:type="dxa"/>
            <w:vMerge/>
          </w:tcPr>
          <w:p w14:paraId="1C978C19" w14:textId="77777777" w:rsidR="007D78C3" w:rsidRPr="00EF0FEA" w:rsidRDefault="007D78C3" w:rsidP="00172D1B">
            <w:pPr>
              <w:pStyle w:val="aff5"/>
              <w:spacing w:after="0" w:line="240" w:lineRule="auto"/>
              <w:jc w:val="both"/>
              <w:rPr>
                <w:b w:val="0"/>
                <w:bCs/>
                <w:sz w:val="18"/>
                <w:szCs w:val="18"/>
              </w:rPr>
            </w:pPr>
          </w:p>
        </w:tc>
        <w:tc>
          <w:tcPr>
            <w:tcW w:w="7424" w:type="dxa"/>
            <w:vMerge/>
          </w:tcPr>
          <w:p w14:paraId="7CE65646" w14:textId="77777777" w:rsidR="007D78C3" w:rsidRPr="00EF0FEA" w:rsidRDefault="007D78C3" w:rsidP="00172D1B">
            <w:pPr>
              <w:pStyle w:val="aff5"/>
              <w:spacing w:after="0" w:line="240" w:lineRule="auto"/>
              <w:jc w:val="both"/>
              <w:rPr>
                <w:b w:val="0"/>
                <w:bCs/>
                <w:sz w:val="18"/>
                <w:szCs w:val="18"/>
                <w:lang w:eastAsia="ru-RU"/>
              </w:rPr>
            </w:pPr>
          </w:p>
        </w:tc>
        <w:tc>
          <w:tcPr>
            <w:tcW w:w="1718" w:type="dxa"/>
            <w:tcBorders>
              <w:top w:val="single" w:sz="4" w:space="0" w:color="auto"/>
            </w:tcBorders>
          </w:tcPr>
          <w:p w14:paraId="2B88A84D"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34AD68F7"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4E6CEB5C" w14:textId="77777777" w:rsidTr="00A4161E">
        <w:trPr>
          <w:trHeight w:val="43"/>
        </w:trPr>
        <w:tc>
          <w:tcPr>
            <w:tcW w:w="433" w:type="dxa"/>
            <w:vMerge/>
          </w:tcPr>
          <w:p w14:paraId="5C530B57" w14:textId="77777777" w:rsidR="007D78C3" w:rsidRPr="00EF0FEA" w:rsidRDefault="007D78C3" w:rsidP="00172D1B">
            <w:pPr>
              <w:pStyle w:val="aff5"/>
              <w:spacing w:after="0" w:line="240" w:lineRule="auto"/>
              <w:rPr>
                <w:b w:val="0"/>
                <w:bCs/>
                <w:sz w:val="18"/>
                <w:szCs w:val="18"/>
              </w:rPr>
            </w:pPr>
          </w:p>
        </w:tc>
        <w:tc>
          <w:tcPr>
            <w:tcW w:w="9598" w:type="dxa"/>
            <w:gridSpan w:val="3"/>
            <w:tcBorders>
              <w:top w:val="single" w:sz="4" w:space="0" w:color="auto"/>
              <w:right w:val="single" w:sz="4" w:space="0" w:color="FFFFFF" w:themeColor="background1"/>
            </w:tcBorders>
          </w:tcPr>
          <w:p w14:paraId="78E6EF07"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4111AC77" w14:textId="77777777" w:rsidTr="00A4161E">
        <w:trPr>
          <w:trHeight w:val="85"/>
        </w:trPr>
        <w:tc>
          <w:tcPr>
            <w:tcW w:w="433" w:type="dxa"/>
            <w:vMerge/>
          </w:tcPr>
          <w:p w14:paraId="438E002A" w14:textId="77777777" w:rsidR="007D78C3" w:rsidRPr="00EF0FEA" w:rsidRDefault="007D78C3" w:rsidP="00172D1B">
            <w:pPr>
              <w:pStyle w:val="aff5"/>
              <w:spacing w:after="0" w:line="240" w:lineRule="auto"/>
              <w:rPr>
                <w:b w:val="0"/>
                <w:bCs/>
                <w:sz w:val="18"/>
                <w:szCs w:val="18"/>
              </w:rPr>
            </w:pPr>
          </w:p>
        </w:tc>
        <w:tc>
          <w:tcPr>
            <w:tcW w:w="456" w:type="dxa"/>
            <w:vMerge w:val="restart"/>
            <w:tcBorders>
              <w:top w:val="single" w:sz="4" w:space="0" w:color="auto"/>
            </w:tcBorders>
          </w:tcPr>
          <w:p w14:paraId="39A919A2" w14:textId="77777777" w:rsidR="007D78C3" w:rsidRPr="003E4281" w:rsidRDefault="007D78C3" w:rsidP="00172D1B">
            <w:pPr>
              <w:pStyle w:val="aff5"/>
              <w:spacing w:after="0" w:line="240" w:lineRule="auto"/>
              <w:jc w:val="both"/>
              <w:rPr>
                <w:b w:val="0"/>
                <w:bCs/>
                <w:szCs w:val="24"/>
              </w:rPr>
            </w:pPr>
            <w:r w:rsidRPr="003E4281">
              <w:rPr>
                <w:b w:val="0"/>
                <w:bCs/>
                <w:szCs w:val="24"/>
              </w:rPr>
              <w:t>11</w:t>
            </w:r>
          </w:p>
        </w:tc>
        <w:tc>
          <w:tcPr>
            <w:tcW w:w="7424" w:type="dxa"/>
            <w:vMerge w:val="restart"/>
            <w:tcBorders>
              <w:top w:val="single" w:sz="4" w:space="0" w:color="auto"/>
            </w:tcBorders>
          </w:tcPr>
          <w:p w14:paraId="2749358B" w14:textId="77777777" w:rsidR="007D78C3" w:rsidRPr="00A053FF" w:rsidRDefault="007D78C3" w:rsidP="00172D1B">
            <w:pPr>
              <w:pStyle w:val="aff5"/>
              <w:spacing w:after="0" w:line="240" w:lineRule="auto"/>
              <w:jc w:val="both"/>
              <w:rPr>
                <w:b w:val="0"/>
                <w:bCs/>
                <w:szCs w:val="24"/>
              </w:rPr>
            </w:pPr>
            <w:r w:rsidRPr="00A053FF">
              <w:rPr>
                <w:b w:val="0"/>
                <w:bCs/>
                <w:szCs w:val="24"/>
              </w:rPr>
              <w:t>Тонировка дверей и (или) тонировка окон, и (или) тонировка витража</w:t>
            </w:r>
            <w:r w:rsidRPr="00A053FF">
              <w:rPr>
                <w:b w:val="0"/>
                <w:bCs/>
                <w:szCs w:val="24"/>
                <w:lang w:eastAsia="ru-RU"/>
              </w:rPr>
              <w:t xml:space="preserve"> </w:t>
            </w:r>
            <w:r w:rsidRPr="00A053FF">
              <w:rPr>
                <w:szCs w:val="24"/>
              </w:rPr>
              <w:t>соответствуют</w:t>
            </w:r>
            <w:r w:rsidRPr="00A053FF">
              <w:rPr>
                <w:b w:val="0"/>
                <w:bCs/>
                <w:szCs w:val="24"/>
              </w:rPr>
              <w:t xml:space="preserve"> Правилам благоустройства</w:t>
            </w:r>
          </w:p>
          <w:p w14:paraId="3E97D93B"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718" w:type="dxa"/>
            <w:tcBorders>
              <w:top w:val="single" w:sz="4" w:space="0" w:color="auto"/>
            </w:tcBorders>
          </w:tcPr>
          <w:p w14:paraId="62758E10"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52D7EFA7"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6DDF7533" w14:textId="77777777" w:rsidTr="00A4161E">
        <w:trPr>
          <w:trHeight w:val="151"/>
        </w:trPr>
        <w:tc>
          <w:tcPr>
            <w:tcW w:w="433" w:type="dxa"/>
            <w:vMerge/>
          </w:tcPr>
          <w:p w14:paraId="5E12200E" w14:textId="77777777" w:rsidR="007D78C3" w:rsidRPr="00EF0FEA" w:rsidRDefault="007D78C3" w:rsidP="00172D1B">
            <w:pPr>
              <w:pStyle w:val="aff5"/>
              <w:spacing w:after="0" w:line="240" w:lineRule="auto"/>
              <w:rPr>
                <w:b w:val="0"/>
                <w:bCs/>
                <w:sz w:val="18"/>
                <w:szCs w:val="18"/>
              </w:rPr>
            </w:pPr>
          </w:p>
        </w:tc>
        <w:tc>
          <w:tcPr>
            <w:tcW w:w="456" w:type="dxa"/>
            <w:vMerge/>
          </w:tcPr>
          <w:p w14:paraId="78649638" w14:textId="77777777" w:rsidR="007D78C3" w:rsidRPr="00EF0FEA" w:rsidRDefault="007D78C3" w:rsidP="00172D1B">
            <w:pPr>
              <w:pStyle w:val="aff5"/>
              <w:spacing w:after="0" w:line="240" w:lineRule="auto"/>
              <w:jc w:val="both"/>
              <w:rPr>
                <w:b w:val="0"/>
                <w:bCs/>
                <w:sz w:val="18"/>
                <w:szCs w:val="18"/>
              </w:rPr>
            </w:pPr>
          </w:p>
        </w:tc>
        <w:tc>
          <w:tcPr>
            <w:tcW w:w="7424" w:type="dxa"/>
            <w:vMerge/>
          </w:tcPr>
          <w:p w14:paraId="45E3DA14" w14:textId="77777777" w:rsidR="007D78C3" w:rsidRPr="00EF0FEA" w:rsidRDefault="007D78C3" w:rsidP="00172D1B">
            <w:pPr>
              <w:pStyle w:val="aff5"/>
              <w:spacing w:after="0" w:line="240" w:lineRule="auto"/>
              <w:jc w:val="both"/>
              <w:rPr>
                <w:b w:val="0"/>
                <w:bCs/>
                <w:sz w:val="18"/>
                <w:szCs w:val="18"/>
              </w:rPr>
            </w:pPr>
          </w:p>
        </w:tc>
        <w:tc>
          <w:tcPr>
            <w:tcW w:w="1718" w:type="dxa"/>
            <w:tcBorders>
              <w:top w:val="single" w:sz="4" w:space="0" w:color="auto"/>
            </w:tcBorders>
          </w:tcPr>
          <w:p w14:paraId="5132154B"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0967CAE5"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26859C47" w14:textId="77777777" w:rsidTr="00A4161E">
        <w:trPr>
          <w:trHeight w:val="43"/>
        </w:trPr>
        <w:tc>
          <w:tcPr>
            <w:tcW w:w="433" w:type="dxa"/>
            <w:vMerge/>
          </w:tcPr>
          <w:p w14:paraId="30A026B4" w14:textId="77777777" w:rsidR="007D78C3" w:rsidRPr="00EF0FEA" w:rsidRDefault="007D78C3" w:rsidP="00172D1B">
            <w:pPr>
              <w:pStyle w:val="aff5"/>
              <w:spacing w:after="0" w:line="240" w:lineRule="auto"/>
              <w:rPr>
                <w:b w:val="0"/>
                <w:bCs/>
                <w:sz w:val="18"/>
                <w:szCs w:val="18"/>
              </w:rPr>
            </w:pPr>
          </w:p>
        </w:tc>
        <w:tc>
          <w:tcPr>
            <w:tcW w:w="9598" w:type="dxa"/>
            <w:gridSpan w:val="3"/>
            <w:tcBorders>
              <w:top w:val="single" w:sz="4" w:space="0" w:color="auto"/>
              <w:right w:val="single" w:sz="4" w:space="0" w:color="FFFFFF" w:themeColor="background1"/>
            </w:tcBorders>
          </w:tcPr>
          <w:p w14:paraId="0AF9A6EE"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632A2B2A" w14:textId="77777777" w:rsidTr="00A4161E">
        <w:trPr>
          <w:trHeight w:val="105"/>
        </w:trPr>
        <w:tc>
          <w:tcPr>
            <w:tcW w:w="433" w:type="dxa"/>
            <w:vMerge/>
          </w:tcPr>
          <w:p w14:paraId="6EC922E3" w14:textId="77777777" w:rsidR="007D78C3" w:rsidRPr="00EF0FEA" w:rsidRDefault="007D78C3" w:rsidP="00172D1B">
            <w:pPr>
              <w:pStyle w:val="aff5"/>
              <w:spacing w:after="0" w:line="240" w:lineRule="auto"/>
              <w:rPr>
                <w:b w:val="0"/>
                <w:bCs/>
                <w:sz w:val="18"/>
                <w:szCs w:val="18"/>
              </w:rPr>
            </w:pPr>
          </w:p>
        </w:tc>
        <w:tc>
          <w:tcPr>
            <w:tcW w:w="456" w:type="dxa"/>
            <w:vMerge w:val="restart"/>
            <w:tcBorders>
              <w:top w:val="single" w:sz="4" w:space="0" w:color="auto"/>
            </w:tcBorders>
          </w:tcPr>
          <w:p w14:paraId="354C492A" w14:textId="77777777" w:rsidR="007D78C3" w:rsidRPr="003E4281" w:rsidRDefault="007D78C3" w:rsidP="00172D1B">
            <w:pPr>
              <w:pStyle w:val="aff5"/>
              <w:spacing w:after="0" w:line="240" w:lineRule="auto"/>
              <w:jc w:val="both"/>
              <w:rPr>
                <w:b w:val="0"/>
                <w:bCs/>
                <w:szCs w:val="24"/>
              </w:rPr>
            </w:pPr>
            <w:r w:rsidRPr="003E4281">
              <w:rPr>
                <w:b w:val="0"/>
                <w:bCs/>
                <w:szCs w:val="24"/>
              </w:rPr>
              <w:t>12</w:t>
            </w:r>
          </w:p>
        </w:tc>
        <w:tc>
          <w:tcPr>
            <w:tcW w:w="7424" w:type="dxa"/>
            <w:vMerge w:val="restart"/>
            <w:tcBorders>
              <w:top w:val="single" w:sz="4" w:space="0" w:color="auto"/>
            </w:tcBorders>
          </w:tcPr>
          <w:p w14:paraId="4A9F9CE9" w14:textId="77777777" w:rsidR="007D78C3" w:rsidRPr="00A053FF" w:rsidRDefault="007D78C3" w:rsidP="00172D1B">
            <w:pPr>
              <w:pStyle w:val="aff5"/>
              <w:spacing w:after="0" w:line="240" w:lineRule="auto"/>
              <w:jc w:val="both"/>
              <w:rPr>
                <w:b w:val="0"/>
                <w:bCs/>
                <w:szCs w:val="24"/>
              </w:rPr>
            </w:pPr>
            <w:r w:rsidRPr="00A053FF">
              <w:rPr>
                <w:b w:val="0"/>
                <w:bCs/>
                <w:szCs w:val="24"/>
              </w:rPr>
              <w:t xml:space="preserve">Иные элементы, указанные в Запросе, </w:t>
            </w:r>
            <w:r w:rsidRPr="00A053FF">
              <w:rPr>
                <w:szCs w:val="24"/>
              </w:rPr>
              <w:t>соответствуют</w:t>
            </w:r>
            <w:r w:rsidRPr="00A053FF">
              <w:rPr>
                <w:b w:val="0"/>
                <w:bCs/>
                <w:szCs w:val="24"/>
              </w:rPr>
              <w:t xml:space="preserve"> Правилам благоустройства</w:t>
            </w:r>
          </w:p>
          <w:p w14:paraId="68536983"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718" w:type="dxa"/>
            <w:tcBorders>
              <w:top w:val="single" w:sz="4" w:space="0" w:color="auto"/>
            </w:tcBorders>
          </w:tcPr>
          <w:p w14:paraId="6303C2BF"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2252F267"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71209928" w14:textId="77777777" w:rsidTr="00A4161E">
        <w:trPr>
          <w:trHeight w:val="132"/>
        </w:trPr>
        <w:tc>
          <w:tcPr>
            <w:tcW w:w="433" w:type="dxa"/>
            <w:vMerge/>
          </w:tcPr>
          <w:p w14:paraId="63C6CA9D" w14:textId="77777777" w:rsidR="007D78C3" w:rsidRPr="00EF0FEA" w:rsidRDefault="007D78C3" w:rsidP="00172D1B">
            <w:pPr>
              <w:pStyle w:val="aff5"/>
              <w:spacing w:after="0" w:line="240" w:lineRule="auto"/>
              <w:rPr>
                <w:b w:val="0"/>
                <w:bCs/>
                <w:sz w:val="18"/>
                <w:szCs w:val="18"/>
              </w:rPr>
            </w:pPr>
          </w:p>
        </w:tc>
        <w:tc>
          <w:tcPr>
            <w:tcW w:w="456" w:type="dxa"/>
            <w:vMerge/>
          </w:tcPr>
          <w:p w14:paraId="5C57D980" w14:textId="77777777" w:rsidR="007D78C3" w:rsidRPr="00EF0FEA" w:rsidRDefault="007D78C3" w:rsidP="00172D1B">
            <w:pPr>
              <w:pStyle w:val="aff5"/>
              <w:spacing w:after="0" w:line="240" w:lineRule="auto"/>
              <w:jc w:val="both"/>
              <w:rPr>
                <w:b w:val="0"/>
                <w:bCs/>
                <w:sz w:val="18"/>
                <w:szCs w:val="18"/>
              </w:rPr>
            </w:pPr>
          </w:p>
        </w:tc>
        <w:tc>
          <w:tcPr>
            <w:tcW w:w="7424" w:type="dxa"/>
            <w:vMerge/>
          </w:tcPr>
          <w:p w14:paraId="313FF5FE" w14:textId="77777777" w:rsidR="007D78C3" w:rsidRPr="00EF0FEA" w:rsidRDefault="007D78C3" w:rsidP="00172D1B">
            <w:pPr>
              <w:pStyle w:val="aff5"/>
              <w:spacing w:after="0" w:line="240" w:lineRule="auto"/>
              <w:jc w:val="both"/>
              <w:rPr>
                <w:b w:val="0"/>
                <w:bCs/>
                <w:sz w:val="18"/>
                <w:szCs w:val="18"/>
              </w:rPr>
            </w:pPr>
          </w:p>
        </w:tc>
        <w:tc>
          <w:tcPr>
            <w:tcW w:w="1718" w:type="dxa"/>
            <w:tcBorders>
              <w:top w:val="single" w:sz="4" w:space="0" w:color="auto"/>
            </w:tcBorders>
          </w:tcPr>
          <w:p w14:paraId="7DCCD9BA"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36C9A736"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6562A8B4" w14:textId="77777777" w:rsidTr="00A4161E">
        <w:trPr>
          <w:trHeight w:val="39"/>
        </w:trPr>
        <w:tc>
          <w:tcPr>
            <w:tcW w:w="433" w:type="dxa"/>
            <w:tcBorders>
              <w:left w:val="single" w:sz="4" w:space="0" w:color="FFFFFF" w:themeColor="background1"/>
              <w:right w:val="single" w:sz="4" w:space="0" w:color="FFFFFF" w:themeColor="background1"/>
            </w:tcBorders>
          </w:tcPr>
          <w:p w14:paraId="0AA08BDF" w14:textId="77777777" w:rsidR="007D78C3" w:rsidRPr="00EF0FEA" w:rsidRDefault="007D78C3" w:rsidP="00172D1B">
            <w:pPr>
              <w:spacing w:after="0" w:line="240" w:lineRule="auto"/>
              <w:rPr>
                <w:rFonts w:ascii="Times New Roman" w:eastAsia="Times New Roman" w:hAnsi="Times New Roman"/>
                <w:b/>
                <w:bCs/>
                <w:sz w:val="4"/>
                <w:szCs w:val="4"/>
                <w:lang w:eastAsia="ru-RU"/>
              </w:rPr>
            </w:pPr>
          </w:p>
        </w:tc>
        <w:tc>
          <w:tcPr>
            <w:tcW w:w="9598" w:type="dxa"/>
            <w:gridSpan w:val="3"/>
            <w:tcBorders>
              <w:left w:val="single" w:sz="4" w:space="0" w:color="FFFFFF" w:themeColor="background1"/>
              <w:right w:val="single" w:sz="4" w:space="0" w:color="FFFFFF" w:themeColor="background1"/>
            </w:tcBorders>
          </w:tcPr>
          <w:p w14:paraId="4C2292B3"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2CFDD9D8" w14:textId="77777777" w:rsidTr="007D78C3">
        <w:trPr>
          <w:trHeight w:val="43"/>
        </w:trPr>
        <w:tc>
          <w:tcPr>
            <w:tcW w:w="10031" w:type="dxa"/>
            <w:gridSpan w:val="4"/>
            <w:tcBorders>
              <w:top w:val="single" w:sz="4" w:space="0" w:color="auto"/>
            </w:tcBorders>
          </w:tcPr>
          <w:p w14:paraId="14EEECC4" w14:textId="77777777" w:rsidR="007D78C3" w:rsidRPr="001F1218" w:rsidRDefault="007D78C3" w:rsidP="00172D1B">
            <w:pPr>
              <w:pStyle w:val="aff5"/>
              <w:spacing w:after="0" w:line="240" w:lineRule="auto"/>
              <w:ind w:right="282"/>
              <w:jc w:val="both"/>
              <w:rPr>
                <w:rFonts w:eastAsia="Times New Roman"/>
                <w:b w:val="0"/>
                <w:bCs/>
                <w:sz w:val="22"/>
                <w:lang w:eastAsia="ru-RU"/>
              </w:rPr>
            </w:pPr>
            <w:r w:rsidRPr="001F1218">
              <w:rPr>
                <w:b w:val="0"/>
                <w:bCs/>
                <w:sz w:val="22"/>
              </w:rPr>
              <w:t xml:space="preserve">Пункт 2 заполняется только при указании отрицательного результат «нет» и (или) «частично» в пункте 1 </w:t>
            </w:r>
          </w:p>
        </w:tc>
      </w:tr>
      <w:tr w:rsidR="004669BE" w:rsidRPr="00EF0FEA" w14:paraId="74036E40" w14:textId="77777777" w:rsidTr="00A4161E">
        <w:trPr>
          <w:trHeight w:val="486"/>
        </w:trPr>
        <w:tc>
          <w:tcPr>
            <w:tcW w:w="433" w:type="dxa"/>
            <w:vMerge w:val="restart"/>
            <w:tcBorders>
              <w:top w:val="single" w:sz="4" w:space="0" w:color="auto"/>
            </w:tcBorders>
          </w:tcPr>
          <w:p w14:paraId="219B079E" w14:textId="77777777" w:rsidR="007D78C3" w:rsidRPr="00A4161E" w:rsidRDefault="007D78C3" w:rsidP="00172D1B">
            <w:pPr>
              <w:pStyle w:val="aff5"/>
              <w:spacing w:after="0" w:line="240" w:lineRule="auto"/>
              <w:rPr>
                <w:b w:val="0"/>
                <w:bCs/>
                <w:szCs w:val="24"/>
              </w:rPr>
            </w:pPr>
            <w:r w:rsidRPr="00A4161E">
              <w:rPr>
                <w:b w:val="0"/>
                <w:bCs/>
                <w:szCs w:val="24"/>
              </w:rPr>
              <w:t>2</w:t>
            </w:r>
          </w:p>
        </w:tc>
        <w:tc>
          <w:tcPr>
            <w:tcW w:w="7880" w:type="dxa"/>
            <w:gridSpan w:val="2"/>
            <w:vMerge w:val="restart"/>
            <w:tcBorders>
              <w:top w:val="single" w:sz="4" w:space="0" w:color="auto"/>
            </w:tcBorders>
          </w:tcPr>
          <w:p w14:paraId="537FEB33" w14:textId="77777777" w:rsidR="007D78C3" w:rsidRPr="00A053FF" w:rsidRDefault="007D78C3" w:rsidP="00172D1B">
            <w:pPr>
              <w:pStyle w:val="aff5"/>
              <w:spacing w:after="0" w:line="240" w:lineRule="auto"/>
              <w:jc w:val="both"/>
              <w:rPr>
                <w:rFonts w:eastAsia="Times New Roman"/>
                <w:b w:val="0"/>
                <w:bCs/>
                <w:szCs w:val="24"/>
                <w:lang w:eastAsia="ru-RU"/>
              </w:rPr>
            </w:pPr>
            <w:r w:rsidRPr="00A053FF">
              <w:rPr>
                <w:rFonts w:eastAsia="Times New Roman"/>
                <w:b w:val="0"/>
                <w:bCs/>
                <w:szCs w:val="24"/>
                <w:lang w:eastAsia="ru-RU"/>
              </w:rPr>
              <w:t xml:space="preserve">Ограничения, установленные Правилами благоустройства на цвета (цветовые сочетания), </w:t>
            </w:r>
            <w:r w:rsidRPr="00A053FF">
              <w:rPr>
                <w:b w:val="0"/>
                <w:bCs/>
                <w:szCs w:val="24"/>
              </w:rPr>
              <w:t xml:space="preserve">планируемые в соответствии с Запросом к указанию в Колористическом паспорте, </w:t>
            </w:r>
            <w:r w:rsidRPr="00A053FF">
              <w:rPr>
                <w:rFonts w:eastAsia="Times New Roman"/>
                <w:b w:val="0"/>
                <w:bCs/>
                <w:szCs w:val="24"/>
                <w:lang w:eastAsia="ru-RU"/>
              </w:rPr>
              <w:t xml:space="preserve">не распространяются на объект в связи с их одобрением </w:t>
            </w:r>
            <w:r w:rsidRPr="00A053FF">
              <w:rPr>
                <w:b w:val="0"/>
                <w:iCs/>
                <w:szCs w:val="24"/>
              </w:rPr>
              <w:t>муниципальной общественной комиссией по формированию современной городской среды</w:t>
            </w:r>
          </w:p>
          <w:p w14:paraId="6D6EE335" w14:textId="45D61B8F" w:rsidR="007D78C3" w:rsidRPr="001F1218" w:rsidRDefault="007D78C3" w:rsidP="00172D1B">
            <w:pPr>
              <w:pStyle w:val="aff5"/>
              <w:spacing w:after="0" w:line="240" w:lineRule="auto"/>
              <w:jc w:val="both"/>
              <w:rPr>
                <w:b w:val="0"/>
                <w:bCs/>
                <w:sz w:val="22"/>
              </w:rPr>
            </w:pPr>
            <w:r w:rsidRPr="001F1218">
              <w:rPr>
                <w:b w:val="0"/>
                <w:bCs/>
                <w:sz w:val="22"/>
              </w:rPr>
              <w:lastRenderedPageBreak/>
              <w:t>Поле отображается при отрицательном результате «нет» и (или) «частично».</w:t>
            </w:r>
            <w:r w:rsidR="008A52E4" w:rsidRPr="001F1218">
              <w:rPr>
                <w:b w:val="0"/>
                <w:iCs/>
                <w:sz w:val="22"/>
              </w:rPr>
              <w:t xml:space="preserve"> </w:t>
            </w:r>
          </w:p>
        </w:tc>
        <w:tc>
          <w:tcPr>
            <w:tcW w:w="1718" w:type="dxa"/>
            <w:tcBorders>
              <w:top w:val="single" w:sz="4" w:space="0" w:color="auto"/>
            </w:tcBorders>
          </w:tcPr>
          <w:p w14:paraId="520F66BB"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lastRenderedPageBreak/>
              <w:t>Результат (первичный)</w:t>
            </w:r>
          </w:p>
          <w:p w14:paraId="33E50527"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12D3A0FA" w14:textId="77777777" w:rsidTr="00A4161E">
        <w:trPr>
          <w:trHeight w:val="487"/>
        </w:trPr>
        <w:tc>
          <w:tcPr>
            <w:tcW w:w="433" w:type="dxa"/>
            <w:vMerge/>
          </w:tcPr>
          <w:p w14:paraId="42A97939" w14:textId="77777777" w:rsidR="007D78C3" w:rsidRPr="00EF0FEA" w:rsidRDefault="007D78C3" w:rsidP="00172D1B">
            <w:pPr>
              <w:pStyle w:val="aff5"/>
              <w:spacing w:after="0" w:line="240" w:lineRule="auto"/>
              <w:rPr>
                <w:b w:val="0"/>
                <w:bCs/>
                <w:sz w:val="20"/>
                <w:szCs w:val="20"/>
              </w:rPr>
            </w:pPr>
          </w:p>
        </w:tc>
        <w:tc>
          <w:tcPr>
            <w:tcW w:w="7880" w:type="dxa"/>
            <w:gridSpan w:val="2"/>
            <w:vMerge/>
          </w:tcPr>
          <w:p w14:paraId="7A9C4FCD" w14:textId="77777777" w:rsidR="007D78C3" w:rsidRPr="00EF0FEA" w:rsidRDefault="007D78C3" w:rsidP="00172D1B">
            <w:pPr>
              <w:pStyle w:val="aff5"/>
              <w:spacing w:after="0" w:line="240" w:lineRule="auto"/>
              <w:jc w:val="both"/>
              <w:rPr>
                <w:rFonts w:eastAsia="Times New Roman"/>
                <w:b w:val="0"/>
                <w:bCs/>
                <w:sz w:val="20"/>
                <w:szCs w:val="20"/>
                <w:lang w:eastAsia="ru-RU"/>
              </w:rPr>
            </w:pPr>
          </w:p>
        </w:tc>
        <w:tc>
          <w:tcPr>
            <w:tcW w:w="1718" w:type="dxa"/>
            <w:tcBorders>
              <w:top w:val="single" w:sz="4" w:space="0" w:color="auto"/>
            </w:tcBorders>
          </w:tcPr>
          <w:p w14:paraId="59AE7258"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14657203"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5717B1C7"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5BD36006"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2C6C83C1" w14:textId="77777777" w:rsidTr="007D78C3">
        <w:trPr>
          <w:trHeight w:val="150"/>
        </w:trPr>
        <w:tc>
          <w:tcPr>
            <w:tcW w:w="10031" w:type="dxa"/>
            <w:gridSpan w:val="4"/>
            <w:tcBorders>
              <w:bottom w:val="single" w:sz="4" w:space="0" w:color="auto"/>
            </w:tcBorders>
          </w:tcPr>
          <w:p w14:paraId="430BF2D7" w14:textId="77777777" w:rsidR="007D78C3" w:rsidRPr="00A053FF" w:rsidRDefault="007D78C3" w:rsidP="00172D1B">
            <w:pPr>
              <w:pStyle w:val="aff5"/>
              <w:spacing w:after="0" w:line="240" w:lineRule="auto"/>
              <w:ind w:left="883" w:hanging="883"/>
              <w:jc w:val="both"/>
              <w:rPr>
                <w:b w:val="0"/>
                <w:bCs/>
                <w:szCs w:val="24"/>
              </w:rPr>
            </w:pPr>
            <w:r w:rsidRPr="00A053FF">
              <w:rPr>
                <w:rFonts w:eastAsia="Times New Roman"/>
                <w:szCs w:val="24"/>
                <w:lang w:eastAsia="ru-RU"/>
              </w:rPr>
              <w:t>ВЫВОД:</w:t>
            </w:r>
            <w:r w:rsidRPr="00A053FF">
              <w:rPr>
                <w:rFonts w:eastAsia="Times New Roman"/>
                <w:b w:val="0"/>
                <w:bCs/>
                <w:szCs w:val="24"/>
                <w:lang w:eastAsia="ru-RU"/>
              </w:rPr>
              <w:t xml:space="preserve"> </w:t>
            </w:r>
            <w:r w:rsidRPr="00A053FF">
              <w:rPr>
                <w:b w:val="0"/>
                <w:bCs/>
                <w:szCs w:val="24"/>
              </w:rPr>
              <w:t xml:space="preserve">выявлено </w:t>
            </w:r>
            <w:r w:rsidRPr="00A053FF">
              <w:rPr>
                <w:szCs w:val="24"/>
              </w:rPr>
              <w:t>несоответствие</w:t>
            </w:r>
            <w:r w:rsidRPr="00A053FF">
              <w:rPr>
                <w:b w:val="0"/>
                <w:bCs/>
                <w:szCs w:val="24"/>
              </w:rPr>
              <w:t xml:space="preserve"> по критерию «ЦВЕТ»</w:t>
            </w:r>
          </w:p>
          <w:p w14:paraId="3C6FE9E3" w14:textId="77777777" w:rsidR="007D78C3" w:rsidRPr="001F1218" w:rsidRDefault="007D78C3" w:rsidP="00172D1B">
            <w:pPr>
              <w:pStyle w:val="aff5"/>
              <w:spacing w:after="0" w:line="240" w:lineRule="auto"/>
              <w:ind w:right="282"/>
              <w:jc w:val="both"/>
              <w:rPr>
                <w:rFonts w:eastAsia="Times New Roman"/>
                <w:b w:val="0"/>
                <w:bCs/>
                <w:sz w:val="22"/>
                <w:lang w:eastAsia="ru-RU"/>
              </w:rPr>
            </w:pPr>
            <w:r w:rsidRPr="001F1218">
              <w:rPr>
                <w:b w:val="0"/>
                <w:bCs/>
                <w:sz w:val="22"/>
              </w:rPr>
              <w:t xml:space="preserve">Вывод по критерию в информационном листе отображается автоматически при указании в пунктах 1 и (или) 2 отрицательного результата </w:t>
            </w:r>
          </w:p>
        </w:tc>
      </w:tr>
      <w:tr w:rsidR="004669BE" w:rsidRPr="00EF0FEA" w14:paraId="66D0B675"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5A07583B"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1644EF98" w14:textId="77777777" w:rsidTr="007D78C3">
        <w:trPr>
          <w:trHeight w:val="150"/>
        </w:trPr>
        <w:tc>
          <w:tcPr>
            <w:tcW w:w="10031" w:type="dxa"/>
            <w:gridSpan w:val="4"/>
            <w:tcBorders>
              <w:bottom w:val="single" w:sz="4" w:space="0" w:color="auto"/>
            </w:tcBorders>
          </w:tcPr>
          <w:p w14:paraId="6FF49D56" w14:textId="77777777" w:rsidR="007D78C3" w:rsidRPr="001F1218" w:rsidRDefault="007D78C3" w:rsidP="00172D1B">
            <w:pPr>
              <w:pStyle w:val="aff5"/>
              <w:spacing w:after="0" w:line="240" w:lineRule="auto"/>
              <w:ind w:right="282"/>
              <w:jc w:val="both"/>
              <w:rPr>
                <w:rFonts w:eastAsia="Times New Roman"/>
                <w:b w:val="0"/>
                <w:bCs/>
                <w:sz w:val="22"/>
                <w:lang w:eastAsia="ru-RU"/>
              </w:rPr>
            </w:pPr>
            <w:r w:rsidRPr="001F1218">
              <w:rPr>
                <w:b w:val="0"/>
                <w:bCs/>
                <w:sz w:val="22"/>
              </w:rPr>
              <w:t>Критерий 2 заполняется только при заполнении в Запросе пункта «</w:t>
            </w:r>
            <w:r w:rsidRPr="001F1218">
              <w:rPr>
                <w:b w:val="0"/>
                <w:bCs/>
                <w:spacing w:val="2"/>
                <w:sz w:val="22"/>
                <w:shd w:val="clear" w:color="auto" w:fill="FFFFFF"/>
                <w:lang w:eastAsia="ru-RU"/>
              </w:rPr>
              <w:t xml:space="preserve">Внешний вид изображения на внешней поверхности </w:t>
            </w:r>
            <w:r w:rsidRPr="001F1218">
              <w:rPr>
                <w:b w:val="0"/>
                <w:bCs/>
                <w:sz w:val="22"/>
              </w:rPr>
              <w:t>объекта»</w:t>
            </w:r>
          </w:p>
        </w:tc>
      </w:tr>
      <w:tr w:rsidR="004669BE" w:rsidRPr="00EF0FEA" w14:paraId="6F209BA8" w14:textId="77777777" w:rsidTr="007D78C3">
        <w:trPr>
          <w:trHeight w:val="150"/>
        </w:trPr>
        <w:tc>
          <w:tcPr>
            <w:tcW w:w="10031" w:type="dxa"/>
            <w:gridSpan w:val="4"/>
            <w:tcBorders>
              <w:bottom w:val="single" w:sz="4" w:space="0" w:color="auto"/>
            </w:tcBorders>
          </w:tcPr>
          <w:p w14:paraId="6DA85DBA" w14:textId="77777777" w:rsidR="007D78C3" w:rsidRPr="00A7325E" w:rsidRDefault="007D78C3" w:rsidP="00172D1B">
            <w:pPr>
              <w:pStyle w:val="aff5"/>
              <w:spacing w:after="0" w:line="240" w:lineRule="auto"/>
              <w:ind w:right="282"/>
              <w:jc w:val="both"/>
              <w:rPr>
                <w:rFonts w:eastAsia="Times New Roman"/>
                <w:b w:val="0"/>
                <w:bCs/>
                <w:sz w:val="22"/>
                <w:lang w:eastAsia="ru-RU"/>
              </w:rPr>
            </w:pPr>
            <w:r w:rsidRPr="00A7325E">
              <w:rPr>
                <w:rFonts w:eastAsia="Times New Roman"/>
                <w:b w:val="0"/>
                <w:bCs/>
                <w:sz w:val="22"/>
                <w:lang w:eastAsia="ru-RU"/>
              </w:rPr>
              <w:t>Критерий 2 «Изображение»:</w:t>
            </w:r>
          </w:p>
        </w:tc>
      </w:tr>
      <w:tr w:rsidR="004669BE" w:rsidRPr="00EF0FEA" w14:paraId="1AAADB8C"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51007C3C"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5A65A27B" w14:textId="77777777" w:rsidTr="00A4161E">
        <w:trPr>
          <w:trHeight w:val="725"/>
        </w:trPr>
        <w:tc>
          <w:tcPr>
            <w:tcW w:w="433" w:type="dxa"/>
            <w:vMerge w:val="restart"/>
          </w:tcPr>
          <w:p w14:paraId="27B543DB" w14:textId="77777777" w:rsidR="007D78C3" w:rsidRPr="00A4161E" w:rsidRDefault="007D78C3" w:rsidP="00172D1B">
            <w:pPr>
              <w:pStyle w:val="aff5"/>
              <w:spacing w:after="0" w:line="240" w:lineRule="auto"/>
              <w:rPr>
                <w:b w:val="0"/>
                <w:bCs/>
                <w:szCs w:val="24"/>
              </w:rPr>
            </w:pPr>
            <w:r w:rsidRPr="00A4161E">
              <w:rPr>
                <w:b w:val="0"/>
                <w:bCs/>
                <w:szCs w:val="24"/>
              </w:rPr>
              <w:t>3</w:t>
            </w:r>
          </w:p>
        </w:tc>
        <w:tc>
          <w:tcPr>
            <w:tcW w:w="7880" w:type="dxa"/>
            <w:gridSpan w:val="2"/>
            <w:vMerge w:val="restart"/>
            <w:tcBorders>
              <w:top w:val="single" w:sz="4" w:space="0" w:color="auto"/>
            </w:tcBorders>
          </w:tcPr>
          <w:p w14:paraId="6FF8F2A9" w14:textId="74001149" w:rsidR="007D78C3" w:rsidRPr="00A053FF" w:rsidRDefault="007D78C3" w:rsidP="00172D1B">
            <w:pPr>
              <w:pStyle w:val="aff5"/>
              <w:spacing w:after="0" w:line="240" w:lineRule="auto"/>
              <w:jc w:val="both"/>
              <w:rPr>
                <w:b w:val="0"/>
                <w:bCs/>
                <w:iCs/>
                <w:szCs w:val="24"/>
              </w:rPr>
            </w:pPr>
            <w:r w:rsidRPr="00A053FF">
              <w:rPr>
                <w:b w:val="0"/>
                <w:bCs/>
                <w:spacing w:val="2"/>
                <w:szCs w:val="24"/>
                <w:shd w:val="clear" w:color="auto" w:fill="FFFFFF"/>
                <w:lang w:eastAsia="ru-RU"/>
              </w:rPr>
              <w:t>Внешний вид изображения (</w:t>
            </w:r>
            <w:proofErr w:type="spellStart"/>
            <w:r w:rsidRPr="00A053FF">
              <w:rPr>
                <w:b w:val="0"/>
                <w:bCs/>
                <w:spacing w:val="2"/>
                <w:szCs w:val="24"/>
                <w:shd w:val="clear" w:color="auto" w:fill="FFFFFF"/>
                <w:lang w:eastAsia="ru-RU"/>
              </w:rPr>
              <w:t>ий</w:t>
            </w:r>
            <w:proofErr w:type="spellEnd"/>
            <w:r w:rsidRPr="00A053FF">
              <w:rPr>
                <w:b w:val="0"/>
                <w:bCs/>
                <w:spacing w:val="2"/>
                <w:szCs w:val="24"/>
                <w:shd w:val="clear" w:color="auto" w:fill="FFFFFF"/>
                <w:lang w:eastAsia="ru-RU"/>
              </w:rPr>
              <w:t xml:space="preserve">) на внешней поверхности </w:t>
            </w:r>
            <w:r w:rsidRPr="00A053FF">
              <w:rPr>
                <w:b w:val="0"/>
                <w:bCs/>
                <w:szCs w:val="24"/>
              </w:rPr>
              <w:t>объекта, планируемый в соответствии с Запросом к указанию в Колористическом паспорте</w:t>
            </w:r>
            <w:r w:rsidRPr="00A053FF">
              <w:rPr>
                <w:szCs w:val="24"/>
              </w:rPr>
              <w:t xml:space="preserve">, соответствует </w:t>
            </w:r>
            <w:r w:rsidRPr="00A053FF">
              <w:rPr>
                <w:b w:val="0"/>
                <w:bCs/>
                <w:spacing w:val="2"/>
                <w:szCs w:val="24"/>
                <w:shd w:val="clear" w:color="auto" w:fill="FFFFFF"/>
                <w:lang w:eastAsia="ru-RU"/>
              </w:rPr>
              <w:t>изображению</w:t>
            </w:r>
            <w:r w:rsidRPr="00A053FF">
              <w:rPr>
                <w:rFonts w:eastAsia="Times New Roman"/>
                <w:b w:val="0"/>
                <w:bCs/>
                <w:szCs w:val="24"/>
                <w:lang w:eastAsia="ru-RU"/>
              </w:rPr>
              <w:t xml:space="preserve">, </w:t>
            </w:r>
            <w:r w:rsidRPr="00A053FF">
              <w:rPr>
                <w:rFonts w:eastAsia="Times New Roman"/>
                <w:b w:val="0"/>
                <w:bCs/>
                <w:iCs/>
                <w:szCs w:val="24"/>
                <w:lang w:eastAsia="ru-RU"/>
              </w:rPr>
              <w:t xml:space="preserve">одобренному </w:t>
            </w:r>
            <w:r w:rsidRPr="00A053FF">
              <w:rPr>
                <w:b w:val="0"/>
                <w:bCs/>
                <w:iCs/>
                <w:szCs w:val="24"/>
              </w:rPr>
              <w:t>муниципальной общественной комиссией по формированию современной городской среды</w:t>
            </w:r>
          </w:p>
          <w:p w14:paraId="3C822FE3" w14:textId="1772A93B" w:rsidR="007D78C3" w:rsidRPr="001F1218" w:rsidRDefault="007D78C3" w:rsidP="00172D1B">
            <w:pPr>
              <w:pStyle w:val="aff5"/>
              <w:spacing w:after="0" w:line="240" w:lineRule="auto"/>
              <w:jc w:val="both"/>
              <w:rPr>
                <w:rFonts w:eastAsia="Times New Roman"/>
                <w:b w:val="0"/>
                <w:bCs/>
                <w:iCs/>
                <w:sz w:val="22"/>
                <w:lang w:eastAsia="ru-RU"/>
              </w:rPr>
            </w:pPr>
            <w:r w:rsidRPr="001F1218">
              <w:rPr>
                <w:b w:val="0"/>
                <w:bCs/>
                <w:sz w:val="22"/>
              </w:rPr>
              <w:t>Поле отображается при отрицательном результате «нет» и (или) «частично»</w:t>
            </w:r>
            <w:r w:rsidR="008A52E4" w:rsidRPr="001F1218">
              <w:rPr>
                <w:b w:val="0"/>
                <w:iCs/>
                <w:sz w:val="22"/>
              </w:rPr>
              <w:t xml:space="preserve"> </w:t>
            </w:r>
          </w:p>
        </w:tc>
        <w:tc>
          <w:tcPr>
            <w:tcW w:w="1718" w:type="dxa"/>
            <w:tcBorders>
              <w:top w:val="single" w:sz="4" w:space="0" w:color="auto"/>
            </w:tcBorders>
          </w:tcPr>
          <w:p w14:paraId="6973DFEB"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1D622D04"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66BB1462" w14:textId="77777777" w:rsidTr="00A4161E">
        <w:trPr>
          <w:trHeight w:val="36"/>
        </w:trPr>
        <w:tc>
          <w:tcPr>
            <w:tcW w:w="433" w:type="dxa"/>
            <w:vMerge/>
            <w:tcBorders>
              <w:bottom w:val="single" w:sz="4" w:space="0" w:color="auto"/>
            </w:tcBorders>
          </w:tcPr>
          <w:p w14:paraId="08173316" w14:textId="77777777" w:rsidR="007D78C3" w:rsidRPr="00EF0FEA" w:rsidRDefault="007D78C3" w:rsidP="00172D1B">
            <w:pPr>
              <w:pStyle w:val="aff5"/>
              <w:spacing w:after="0" w:line="240" w:lineRule="auto"/>
              <w:rPr>
                <w:b w:val="0"/>
                <w:bCs/>
                <w:sz w:val="20"/>
                <w:szCs w:val="20"/>
              </w:rPr>
            </w:pPr>
          </w:p>
        </w:tc>
        <w:tc>
          <w:tcPr>
            <w:tcW w:w="7880" w:type="dxa"/>
            <w:gridSpan w:val="2"/>
            <w:vMerge/>
            <w:tcBorders>
              <w:bottom w:val="single" w:sz="4" w:space="0" w:color="auto"/>
            </w:tcBorders>
          </w:tcPr>
          <w:p w14:paraId="7D0F83C4" w14:textId="77777777" w:rsidR="007D78C3" w:rsidRPr="00EF0FEA" w:rsidRDefault="007D78C3" w:rsidP="00172D1B">
            <w:pPr>
              <w:pStyle w:val="aff5"/>
              <w:spacing w:after="0" w:line="240" w:lineRule="auto"/>
              <w:jc w:val="both"/>
              <w:rPr>
                <w:b w:val="0"/>
                <w:bCs/>
                <w:spacing w:val="2"/>
                <w:sz w:val="20"/>
                <w:szCs w:val="20"/>
                <w:shd w:val="clear" w:color="auto" w:fill="FFFFFF"/>
                <w:lang w:eastAsia="ru-RU"/>
              </w:rPr>
            </w:pPr>
          </w:p>
        </w:tc>
        <w:tc>
          <w:tcPr>
            <w:tcW w:w="1718" w:type="dxa"/>
            <w:tcBorders>
              <w:top w:val="single" w:sz="4" w:space="0" w:color="auto"/>
            </w:tcBorders>
          </w:tcPr>
          <w:p w14:paraId="573EFFEC"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26ECD52E"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4142C9DF" w14:textId="77777777" w:rsidTr="007D78C3">
        <w:trPr>
          <w:trHeight w:val="36"/>
        </w:trPr>
        <w:tc>
          <w:tcPr>
            <w:tcW w:w="10031" w:type="dxa"/>
            <w:gridSpan w:val="4"/>
            <w:tcBorders>
              <w:left w:val="single" w:sz="4" w:space="0" w:color="FFFFFF"/>
              <w:bottom w:val="single" w:sz="4" w:space="0" w:color="auto"/>
              <w:right w:val="single" w:sz="4" w:space="0" w:color="FFFFFF"/>
            </w:tcBorders>
          </w:tcPr>
          <w:p w14:paraId="3209E92A"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494BD439" w14:textId="77777777" w:rsidTr="00A4161E">
        <w:trPr>
          <w:trHeight w:val="690"/>
        </w:trPr>
        <w:tc>
          <w:tcPr>
            <w:tcW w:w="433" w:type="dxa"/>
            <w:vMerge w:val="restart"/>
          </w:tcPr>
          <w:p w14:paraId="3A475324" w14:textId="77777777" w:rsidR="007D78C3" w:rsidRPr="00A4161E" w:rsidRDefault="007D78C3" w:rsidP="00172D1B">
            <w:pPr>
              <w:pStyle w:val="aff5"/>
              <w:spacing w:after="0" w:line="240" w:lineRule="auto"/>
              <w:rPr>
                <w:b w:val="0"/>
                <w:bCs/>
                <w:szCs w:val="24"/>
              </w:rPr>
            </w:pPr>
            <w:r w:rsidRPr="00A4161E">
              <w:rPr>
                <w:b w:val="0"/>
                <w:bCs/>
                <w:szCs w:val="24"/>
              </w:rPr>
              <w:t>4</w:t>
            </w:r>
          </w:p>
        </w:tc>
        <w:tc>
          <w:tcPr>
            <w:tcW w:w="7880" w:type="dxa"/>
            <w:gridSpan w:val="2"/>
            <w:vMerge w:val="restart"/>
            <w:tcBorders>
              <w:top w:val="single" w:sz="4" w:space="0" w:color="auto"/>
            </w:tcBorders>
          </w:tcPr>
          <w:p w14:paraId="5D4D71D4" w14:textId="7209E2E7" w:rsidR="007D78C3" w:rsidRPr="00A053FF" w:rsidRDefault="007D78C3" w:rsidP="00172D1B">
            <w:pPr>
              <w:pStyle w:val="aff5"/>
              <w:spacing w:after="0" w:line="240" w:lineRule="auto"/>
              <w:jc w:val="both"/>
              <w:rPr>
                <w:b w:val="0"/>
                <w:bCs/>
                <w:iCs/>
                <w:szCs w:val="24"/>
              </w:rPr>
            </w:pPr>
            <w:r w:rsidRPr="00A053FF">
              <w:rPr>
                <w:b w:val="0"/>
                <w:bCs/>
                <w:spacing w:val="2"/>
                <w:szCs w:val="24"/>
                <w:shd w:val="clear" w:color="auto" w:fill="FFFFFF"/>
                <w:lang w:eastAsia="ru-RU"/>
              </w:rPr>
              <w:t xml:space="preserve">Количество изображений на внешней поверхности </w:t>
            </w:r>
            <w:r w:rsidRPr="00A053FF">
              <w:rPr>
                <w:b w:val="0"/>
                <w:bCs/>
                <w:szCs w:val="24"/>
              </w:rPr>
              <w:t xml:space="preserve">объекта, планируемых </w:t>
            </w:r>
            <w:r w:rsidR="00424366" w:rsidRPr="00A053FF">
              <w:rPr>
                <w:b w:val="0"/>
                <w:bCs/>
                <w:szCs w:val="24"/>
              </w:rPr>
              <w:br/>
            </w:r>
            <w:r w:rsidRPr="00A053FF">
              <w:rPr>
                <w:b w:val="0"/>
                <w:bCs/>
                <w:szCs w:val="24"/>
              </w:rPr>
              <w:t xml:space="preserve">в соответствии с Запросом к указанию в Колористическом паспорте, </w:t>
            </w:r>
            <w:r w:rsidRPr="00A053FF">
              <w:rPr>
                <w:szCs w:val="24"/>
              </w:rPr>
              <w:t>соответствует</w:t>
            </w:r>
            <w:r w:rsidRPr="00A053FF">
              <w:rPr>
                <w:b w:val="0"/>
                <w:bCs/>
                <w:szCs w:val="24"/>
              </w:rPr>
              <w:t xml:space="preserve"> </w:t>
            </w:r>
            <w:r w:rsidRPr="00A053FF">
              <w:rPr>
                <w:b w:val="0"/>
                <w:bCs/>
                <w:spacing w:val="2"/>
                <w:szCs w:val="24"/>
                <w:shd w:val="clear" w:color="auto" w:fill="FFFFFF"/>
                <w:lang w:eastAsia="ru-RU"/>
              </w:rPr>
              <w:t>количеству изображений</w:t>
            </w:r>
            <w:r w:rsidRPr="00A053FF">
              <w:rPr>
                <w:rFonts w:eastAsia="Times New Roman"/>
                <w:b w:val="0"/>
                <w:bCs/>
                <w:szCs w:val="24"/>
                <w:lang w:eastAsia="ru-RU"/>
              </w:rPr>
              <w:t xml:space="preserve">, </w:t>
            </w:r>
            <w:r w:rsidRPr="00A053FF">
              <w:rPr>
                <w:rFonts w:eastAsia="Times New Roman"/>
                <w:b w:val="0"/>
                <w:bCs/>
                <w:iCs/>
                <w:szCs w:val="24"/>
                <w:lang w:eastAsia="ru-RU"/>
              </w:rPr>
              <w:t xml:space="preserve">одобренному </w:t>
            </w:r>
            <w:r w:rsidRPr="00A053FF">
              <w:rPr>
                <w:b w:val="0"/>
                <w:bCs/>
                <w:iCs/>
                <w:szCs w:val="24"/>
              </w:rPr>
              <w:t>муниципальной общественной комиссией по формированию современной городской среды</w:t>
            </w:r>
          </w:p>
          <w:p w14:paraId="7F14C57A" w14:textId="77777777" w:rsidR="007D78C3" w:rsidRPr="001F1218" w:rsidRDefault="007D78C3" w:rsidP="00172D1B">
            <w:pPr>
              <w:pStyle w:val="aff5"/>
              <w:spacing w:after="0" w:line="240" w:lineRule="auto"/>
              <w:jc w:val="both"/>
              <w:rPr>
                <w:rFonts w:eastAsia="Times New Roman"/>
                <w:b w:val="0"/>
                <w:iCs/>
                <w:sz w:val="22"/>
                <w:lang w:eastAsia="ru-RU"/>
              </w:rPr>
            </w:pPr>
            <w:r w:rsidRPr="001F1218">
              <w:rPr>
                <w:b w:val="0"/>
                <w:bCs/>
                <w:sz w:val="22"/>
              </w:rPr>
              <w:t>Поле отображается при отрицательном результате «нет» и (или) «частично»</w:t>
            </w:r>
          </w:p>
        </w:tc>
        <w:tc>
          <w:tcPr>
            <w:tcW w:w="1718" w:type="dxa"/>
            <w:tcBorders>
              <w:top w:val="single" w:sz="4" w:space="0" w:color="auto"/>
            </w:tcBorders>
          </w:tcPr>
          <w:p w14:paraId="5AE8D600"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3166A16E"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1B49A004" w14:textId="77777777" w:rsidTr="00A4161E">
        <w:trPr>
          <w:trHeight w:val="36"/>
        </w:trPr>
        <w:tc>
          <w:tcPr>
            <w:tcW w:w="433" w:type="dxa"/>
            <w:vMerge/>
            <w:tcBorders>
              <w:bottom w:val="single" w:sz="4" w:space="0" w:color="auto"/>
            </w:tcBorders>
          </w:tcPr>
          <w:p w14:paraId="7D1971AF" w14:textId="77777777" w:rsidR="007D78C3" w:rsidRPr="00EF0FEA" w:rsidRDefault="007D78C3" w:rsidP="00172D1B">
            <w:pPr>
              <w:pStyle w:val="aff5"/>
              <w:spacing w:after="0" w:line="240" w:lineRule="auto"/>
              <w:rPr>
                <w:b w:val="0"/>
                <w:bCs/>
                <w:sz w:val="20"/>
                <w:szCs w:val="20"/>
              </w:rPr>
            </w:pPr>
          </w:p>
        </w:tc>
        <w:tc>
          <w:tcPr>
            <w:tcW w:w="7880" w:type="dxa"/>
            <w:gridSpan w:val="2"/>
            <w:vMerge/>
            <w:tcBorders>
              <w:bottom w:val="single" w:sz="4" w:space="0" w:color="auto"/>
            </w:tcBorders>
          </w:tcPr>
          <w:p w14:paraId="542B44C1" w14:textId="77777777" w:rsidR="007D78C3" w:rsidRPr="00EF0FEA" w:rsidRDefault="007D78C3" w:rsidP="00172D1B">
            <w:pPr>
              <w:pStyle w:val="aff5"/>
              <w:spacing w:after="0" w:line="240" w:lineRule="auto"/>
              <w:jc w:val="both"/>
              <w:rPr>
                <w:b w:val="0"/>
                <w:bCs/>
                <w:spacing w:val="2"/>
                <w:sz w:val="20"/>
                <w:szCs w:val="20"/>
                <w:shd w:val="clear" w:color="auto" w:fill="FFFFFF"/>
                <w:lang w:eastAsia="ru-RU"/>
              </w:rPr>
            </w:pPr>
          </w:p>
        </w:tc>
        <w:tc>
          <w:tcPr>
            <w:tcW w:w="1718" w:type="dxa"/>
            <w:tcBorders>
              <w:top w:val="single" w:sz="4" w:space="0" w:color="auto"/>
            </w:tcBorders>
          </w:tcPr>
          <w:p w14:paraId="1AF97576"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6F1BDF12"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10E270A3"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728C7146"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09FDCA68" w14:textId="77777777" w:rsidTr="007D78C3">
        <w:trPr>
          <w:trHeight w:val="150"/>
        </w:trPr>
        <w:tc>
          <w:tcPr>
            <w:tcW w:w="10031" w:type="dxa"/>
            <w:gridSpan w:val="4"/>
            <w:tcBorders>
              <w:bottom w:val="single" w:sz="4" w:space="0" w:color="auto"/>
            </w:tcBorders>
          </w:tcPr>
          <w:p w14:paraId="5A07C766" w14:textId="77777777" w:rsidR="007D78C3" w:rsidRPr="00A053FF" w:rsidRDefault="007D78C3" w:rsidP="00172D1B">
            <w:pPr>
              <w:pStyle w:val="aff5"/>
              <w:spacing w:after="0" w:line="240" w:lineRule="auto"/>
              <w:ind w:left="883" w:hanging="883"/>
              <w:jc w:val="both"/>
              <w:rPr>
                <w:b w:val="0"/>
                <w:bCs/>
                <w:szCs w:val="24"/>
              </w:rPr>
            </w:pPr>
            <w:r w:rsidRPr="00A053FF">
              <w:rPr>
                <w:rFonts w:eastAsia="Times New Roman"/>
                <w:szCs w:val="24"/>
                <w:lang w:eastAsia="ru-RU"/>
              </w:rPr>
              <w:t>ВЫВОД:</w:t>
            </w:r>
            <w:r w:rsidRPr="00A053FF">
              <w:rPr>
                <w:rFonts w:eastAsia="Times New Roman"/>
                <w:b w:val="0"/>
                <w:bCs/>
                <w:szCs w:val="24"/>
                <w:lang w:eastAsia="ru-RU"/>
              </w:rPr>
              <w:t xml:space="preserve"> </w:t>
            </w:r>
            <w:r w:rsidRPr="00A053FF">
              <w:rPr>
                <w:b w:val="0"/>
                <w:bCs/>
                <w:szCs w:val="24"/>
              </w:rPr>
              <w:t xml:space="preserve">выявлено </w:t>
            </w:r>
            <w:r w:rsidRPr="00A053FF">
              <w:rPr>
                <w:szCs w:val="24"/>
              </w:rPr>
              <w:t>несоответствие</w:t>
            </w:r>
            <w:r w:rsidRPr="00A053FF">
              <w:rPr>
                <w:b w:val="0"/>
                <w:bCs/>
                <w:szCs w:val="24"/>
              </w:rPr>
              <w:t xml:space="preserve"> по критерию «ИЗОБРАЖЕНИЕ»</w:t>
            </w:r>
          </w:p>
          <w:p w14:paraId="77797802" w14:textId="32F9C14A" w:rsidR="007D78C3" w:rsidRPr="001F1218" w:rsidRDefault="007D78C3" w:rsidP="00172D1B">
            <w:pPr>
              <w:pStyle w:val="aff5"/>
              <w:spacing w:after="0" w:line="240" w:lineRule="auto"/>
              <w:ind w:right="141"/>
              <w:jc w:val="both"/>
              <w:rPr>
                <w:rFonts w:eastAsia="Times New Roman"/>
                <w:b w:val="0"/>
                <w:bCs/>
                <w:sz w:val="22"/>
                <w:lang w:eastAsia="ru-RU"/>
              </w:rPr>
            </w:pPr>
            <w:r w:rsidRPr="001F1218">
              <w:rPr>
                <w:b w:val="0"/>
                <w:bCs/>
                <w:sz w:val="22"/>
              </w:rPr>
              <w:t xml:space="preserve">Вывод по критерию в информационном листе отображается автоматически при указании в пунктах 3 </w:t>
            </w:r>
            <w:r w:rsidR="001F1218">
              <w:rPr>
                <w:b w:val="0"/>
                <w:bCs/>
                <w:sz w:val="22"/>
              </w:rPr>
              <w:t xml:space="preserve">                    </w:t>
            </w:r>
            <w:r w:rsidRPr="001F1218">
              <w:rPr>
                <w:b w:val="0"/>
                <w:bCs/>
                <w:sz w:val="22"/>
              </w:rPr>
              <w:t>и (или) 4 отрицательного результата</w:t>
            </w:r>
          </w:p>
        </w:tc>
      </w:tr>
      <w:tr w:rsidR="004669BE" w:rsidRPr="00EF0FEA" w14:paraId="2D5A7695" w14:textId="77777777" w:rsidTr="007D78C3">
        <w:trPr>
          <w:trHeight w:val="150"/>
        </w:trPr>
        <w:tc>
          <w:tcPr>
            <w:tcW w:w="10031" w:type="dxa"/>
            <w:gridSpan w:val="4"/>
            <w:tcBorders>
              <w:bottom w:val="single" w:sz="4" w:space="0" w:color="auto"/>
            </w:tcBorders>
          </w:tcPr>
          <w:p w14:paraId="19E6265D" w14:textId="41A41FF8"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 xml:space="preserve">Критерий 3 заполняется только для </w:t>
            </w:r>
            <w:r w:rsidRPr="001F1218">
              <w:rPr>
                <w:b w:val="0"/>
                <w:bCs/>
                <w:noProof/>
                <w:sz w:val="22"/>
                <w:lang w:eastAsia="ru-RU"/>
              </w:rPr>
              <w:t xml:space="preserve">зданий, строений, сооружений общественного назначения, первых этажей общественного назначения многоквартирных жилых домов </w:t>
            </w:r>
            <w:r w:rsidRPr="001F1218">
              <w:rPr>
                <w:b w:val="0"/>
                <w:bCs/>
                <w:sz w:val="22"/>
              </w:rPr>
              <w:t xml:space="preserve">на территориях, указанных </w:t>
            </w:r>
            <w:r w:rsidR="00A4161E" w:rsidRPr="001F1218">
              <w:rPr>
                <w:b w:val="0"/>
                <w:bCs/>
                <w:sz w:val="22"/>
              </w:rPr>
              <w:t xml:space="preserve">                             </w:t>
            </w:r>
            <w:r w:rsidRPr="001F1218">
              <w:rPr>
                <w:b w:val="0"/>
                <w:bCs/>
                <w:sz w:val="22"/>
              </w:rPr>
              <w:t xml:space="preserve">в Приложении </w:t>
            </w:r>
            <w:r w:rsidR="00C66CFC" w:rsidRPr="001F1218">
              <w:rPr>
                <w:b w:val="0"/>
                <w:bCs/>
                <w:sz w:val="22"/>
              </w:rPr>
              <w:t>1.3</w:t>
            </w:r>
            <w:r w:rsidRPr="001F1218">
              <w:rPr>
                <w:b w:val="0"/>
                <w:bCs/>
                <w:sz w:val="22"/>
              </w:rPr>
              <w:t xml:space="preserve"> к Административному регламенту</w:t>
            </w:r>
          </w:p>
        </w:tc>
      </w:tr>
      <w:tr w:rsidR="004669BE" w:rsidRPr="00EF0FEA" w14:paraId="1CFA4FB8" w14:textId="77777777" w:rsidTr="007D78C3">
        <w:trPr>
          <w:trHeight w:val="150"/>
        </w:trPr>
        <w:tc>
          <w:tcPr>
            <w:tcW w:w="10031" w:type="dxa"/>
            <w:gridSpan w:val="4"/>
            <w:tcBorders>
              <w:bottom w:val="single" w:sz="4" w:space="0" w:color="auto"/>
            </w:tcBorders>
          </w:tcPr>
          <w:p w14:paraId="0283FFD5" w14:textId="77777777" w:rsidR="007D78C3" w:rsidRPr="00A7325E" w:rsidRDefault="007D78C3" w:rsidP="00172D1B">
            <w:pPr>
              <w:pStyle w:val="aff5"/>
              <w:spacing w:after="0" w:line="240" w:lineRule="auto"/>
              <w:ind w:left="1735" w:hanging="1735"/>
              <w:jc w:val="both"/>
              <w:rPr>
                <w:rFonts w:eastAsia="Times New Roman"/>
                <w:b w:val="0"/>
                <w:bCs/>
                <w:sz w:val="22"/>
                <w:lang w:eastAsia="ru-RU"/>
              </w:rPr>
            </w:pPr>
            <w:r w:rsidRPr="00A7325E">
              <w:rPr>
                <w:rFonts w:eastAsia="Times New Roman"/>
                <w:b w:val="0"/>
                <w:bCs/>
                <w:sz w:val="22"/>
                <w:lang w:eastAsia="ru-RU"/>
              </w:rPr>
              <w:t>Критерий 3 «Привлекательность архитектурно-художественного облика городского округа»:</w:t>
            </w:r>
          </w:p>
        </w:tc>
      </w:tr>
      <w:tr w:rsidR="004669BE" w:rsidRPr="00EF0FEA" w14:paraId="73388D99"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49D1084F"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6E26772B" w14:textId="77777777" w:rsidTr="00A4161E">
        <w:trPr>
          <w:trHeight w:val="351"/>
        </w:trPr>
        <w:tc>
          <w:tcPr>
            <w:tcW w:w="433" w:type="dxa"/>
            <w:vMerge w:val="restart"/>
          </w:tcPr>
          <w:p w14:paraId="5B9D0AAF" w14:textId="77777777" w:rsidR="007D78C3" w:rsidRPr="00EF0FEA" w:rsidRDefault="007D78C3" w:rsidP="00172D1B">
            <w:pPr>
              <w:pStyle w:val="aff5"/>
              <w:spacing w:after="0" w:line="240" w:lineRule="auto"/>
              <w:rPr>
                <w:b w:val="0"/>
                <w:bCs/>
                <w:sz w:val="18"/>
                <w:szCs w:val="18"/>
              </w:rPr>
            </w:pPr>
            <w:r w:rsidRPr="00EF0FEA">
              <w:rPr>
                <w:b w:val="0"/>
                <w:bCs/>
                <w:sz w:val="20"/>
                <w:szCs w:val="20"/>
              </w:rPr>
              <w:t>5</w:t>
            </w:r>
          </w:p>
        </w:tc>
        <w:tc>
          <w:tcPr>
            <w:tcW w:w="7880" w:type="dxa"/>
            <w:gridSpan w:val="2"/>
            <w:vMerge w:val="restart"/>
            <w:tcBorders>
              <w:top w:val="single" w:sz="4" w:space="0" w:color="auto"/>
            </w:tcBorders>
          </w:tcPr>
          <w:p w14:paraId="32AFCF31" w14:textId="6A10256A" w:rsidR="007D78C3" w:rsidRPr="00A053FF" w:rsidRDefault="007D78C3" w:rsidP="00172D1B">
            <w:pPr>
              <w:pStyle w:val="aff5"/>
              <w:spacing w:after="0" w:line="240" w:lineRule="auto"/>
              <w:jc w:val="both"/>
              <w:rPr>
                <w:b w:val="0"/>
                <w:bCs/>
                <w:i/>
                <w:szCs w:val="24"/>
              </w:rPr>
            </w:pPr>
            <w:r w:rsidRPr="00A053FF">
              <w:rPr>
                <w:b w:val="0"/>
                <w:bCs/>
                <w:noProof/>
                <w:szCs w:val="24"/>
                <w:lang w:eastAsia="ru-RU"/>
              </w:rPr>
              <w:t>Облицовка объекта,</w:t>
            </w:r>
            <w:r w:rsidRPr="00A053FF">
              <w:rPr>
                <w:b w:val="0"/>
                <w:bCs/>
                <w:szCs w:val="24"/>
              </w:rPr>
              <w:t xml:space="preserve"> планируемая </w:t>
            </w:r>
            <w:r w:rsidRPr="00A053FF">
              <w:rPr>
                <w:b w:val="0"/>
                <w:bCs/>
                <w:noProof/>
                <w:szCs w:val="24"/>
                <w:lang w:eastAsia="ru-RU"/>
              </w:rPr>
              <w:t xml:space="preserve">в соответствии с </w:t>
            </w:r>
            <w:r w:rsidRPr="00A053FF">
              <w:rPr>
                <w:rFonts w:eastAsia="Times New Roman"/>
                <w:b w:val="0"/>
                <w:bCs/>
                <w:szCs w:val="24"/>
                <w:lang w:eastAsia="ru-RU"/>
              </w:rPr>
              <w:t>Запросом</w:t>
            </w:r>
            <w:r w:rsidRPr="00A053FF">
              <w:rPr>
                <w:b w:val="0"/>
                <w:bCs/>
                <w:szCs w:val="24"/>
              </w:rPr>
              <w:t xml:space="preserve"> к указанию </w:t>
            </w:r>
            <w:r w:rsidR="00C5418D" w:rsidRPr="00A053FF">
              <w:rPr>
                <w:b w:val="0"/>
                <w:bCs/>
                <w:szCs w:val="24"/>
              </w:rPr>
              <w:br/>
            </w:r>
            <w:r w:rsidRPr="00A053FF">
              <w:rPr>
                <w:b w:val="0"/>
                <w:bCs/>
                <w:szCs w:val="24"/>
              </w:rPr>
              <w:t>в Колористическом паспорте</w:t>
            </w:r>
            <w:r w:rsidRPr="00A053FF">
              <w:rPr>
                <w:rFonts w:eastAsia="Times New Roman"/>
                <w:b w:val="0"/>
                <w:bCs/>
                <w:szCs w:val="24"/>
                <w:lang w:eastAsia="ru-RU"/>
              </w:rPr>
              <w:t xml:space="preserve">, </w:t>
            </w:r>
            <w:r w:rsidRPr="00A053FF">
              <w:rPr>
                <w:szCs w:val="24"/>
              </w:rPr>
              <w:t>соответствует</w:t>
            </w:r>
            <w:r w:rsidRPr="00A053FF">
              <w:rPr>
                <w:b w:val="0"/>
                <w:bCs/>
                <w:szCs w:val="24"/>
              </w:rPr>
              <w:t xml:space="preserve"> Правилам благоустройства:</w:t>
            </w:r>
          </w:p>
          <w:p w14:paraId="1DAC48B2" w14:textId="4F949DEA" w:rsidR="007D78C3" w:rsidRPr="001F1218" w:rsidRDefault="007D78C3" w:rsidP="00172D1B">
            <w:pPr>
              <w:pStyle w:val="aff5"/>
              <w:spacing w:after="0" w:line="240" w:lineRule="auto"/>
              <w:jc w:val="both"/>
              <w:rPr>
                <w:rFonts w:eastAsia="Times New Roman"/>
                <w:b w:val="0"/>
                <w:iCs/>
                <w:sz w:val="22"/>
                <w:lang w:eastAsia="ru-RU"/>
              </w:rPr>
            </w:pPr>
            <w:r w:rsidRPr="001F1218">
              <w:rPr>
                <w:b w:val="0"/>
                <w:bCs/>
                <w:sz w:val="22"/>
              </w:rPr>
              <w:t>Поле отображается при отрицательном результате «нет» и (или) «частично»</w:t>
            </w:r>
            <w:r w:rsidR="008A52E4" w:rsidRPr="001F1218">
              <w:rPr>
                <w:b w:val="0"/>
                <w:iCs/>
                <w:sz w:val="22"/>
              </w:rPr>
              <w:t xml:space="preserve"> </w:t>
            </w:r>
          </w:p>
        </w:tc>
        <w:tc>
          <w:tcPr>
            <w:tcW w:w="1718" w:type="dxa"/>
            <w:tcBorders>
              <w:top w:val="single" w:sz="4" w:space="0" w:color="auto"/>
            </w:tcBorders>
          </w:tcPr>
          <w:p w14:paraId="756D897C"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06405C6D"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6CA7FD1F" w14:textId="77777777" w:rsidTr="00A4161E">
        <w:trPr>
          <w:trHeight w:val="36"/>
        </w:trPr>
        <w:tc>
          <w:tcPr>
            <w:tcW w:w="433" w:type="dxa"/>
            <w:vMerge/>
          </w:tcPr>
          <w:p w14:paraId="54B6A7F4" w14:textId="77777777" w:rsidR="007D78C3" w:rsidRPr="00EF0FEA" w:rsidRDefault="007D78C3" w:rsidP="00172D1B">
            <w:pPr>
              <w:pStyle w:val="aff5"/>
              <w:spacing w:after="0" w:line="240" w:lineRule="auto"/>
              <w:rPr>
                <w:b w:val="0"/>
                <w:bCs/>
                <w:sz w:val="20"/>
                <w:szCs w:val="20"/>
              </w:rPr>
            </w:pPr>
          </w:p>
        </w:tc>
        <w:tc>
          <w:tcPr>
            <w:tcW w:w="7880" w:type="dxa"/>
            <w:gridSpan w:val="2"/>
            <w:vMerge/>
            <w:tcBorders>
              <w:bottom w:val="single" w:sz="4" w:space="0" w:color="auto"/>
            </w:tcBorders>
          </w:tcPr>
          <w:p w14:paraId="7E5614E0" w14:textId="77777777" w:rsidR="007D78C3" w:rsidRPr="00EF0FEA" w:rsidRDefault="007D78C3" w:rsidP="00172D1B">
            <w:pPr>
              <w:pStyle w:val="aff5"/>
              <w:spacing w:after="0" w:line="240" w:lineRule="auto"/>
              <w:jc w:val="both"/>
              <w:rPr>
                <w:b w:val="0"/>
                <w:bCs/>
                <w:noProof/>
                <w:sz w:val="20"/>
                <w:szCs w:val="20"/>
                <w:lang w:eastAsia="ru-RU"/>
              </w:rPr>
            </w:pPr>
          </w:p>
        </w:tc>
        <w:tc>
          <w:tcPr>
            <w:tcW w:w="1718" w:type="dxa"/>
            <w:tcBorders>
              <w:top w:val="single" w:sz="4" w:space="0" w:color="auto"/>
            </w:tcBorders>
          </w:tcPr>
          <w:p w14:paraId="476BE264"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10D8EA7A"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55349EA1" w14:textId="77777777" w:rsidTr="00A4161E">
        <w:trPr>
          <w:trHeight w:val="43"/>
        </w:trPr>
        <w:tc>
          <w:tcPr>
            <w:tcW w:w="433" w:type="dxa"/>
            <w:vMerge/>
          </w:tcPr>
          <w:p w14:paraId="03A66DF3" w14:textId="77777777" w:rsidR="007D78C3" w:rsidRPr="00EF0FEA" w:rsidRDefault="007D78C3" w:rsidP="00172D1B">
            <w:pPr>
              <w:pStyle w:val="aff5"/>
              <w:spacing w:after="0" w:line="240" w:lineRule="auto"/>
              <w:rPr>
                <w:b w:val="0"/>
                <w:bCs/>
                <w:sz w:val="20"/>
                <w:szCs w:val="20"/>
              </w:rPr>
            </w:pPr>
          </w:p>
        </w:tc>
        <w:tc>
          <w:tcPr>
            <w:tcW w:w="9598" w:type="dxa"/>
            <w:gridSpan w:val="3"/>
            <w:tcBorders>
              <w:top w:val="single" w:sz="4" w:space="0" w:color="auto"/>
              <w:bottom w:val="single" w:sz="4" w:space="0" w:color="auto"/>
              <w:right w:val="single" w:sz="4" w:space="0" w:color="FFFFFF"/>
            </w:tcBorders>
          </w:tcPr>
          <w:p w14:paraId="22D4B51B"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2021CC41" w14:textId="77777777" w:rsidTr="00A4161E">
        <w:trPr>
          <w:trHeight w:val="236"/>
        </w:trPr>
        <w:tc>
          <w:tcPr>
            <w:tcW w:w="433" w:type="dxa"/>
            <w:vMerge/>
          </w:tcPr>
          <w:p w14:paraId="5EB66DD0" w14:textId="77777777" w:rsidR="007D78C3" w:rsidRPr="00EF0FEA" w:rsidRDefault="007D78C3" w:rsidP="00172D1B">
            <w:pPr>
              <w:pStyle w:val="aff5"/>
              <w:spacing w:after="0" w:line="240" w:lineRule="auto"/>
              <w:rPr>
                <w:b w:val="0"/>
                <w:bCs/>
                <w:sz w:val="20"/>
                <w:szCs w:val="20"/>
              </w:rPr>
            </w:pPr>
          </w:p>
        </w:tc>
        <w:tc>
          <w:tcPr>
            <w:tcW w:w="456" w:type="dxa"/>
            <w:vMerge w:val="restart"/>
            <w:tcBorders>
              <w:top w:val="single" w:sz="4" w:space="0" w:color="auto"/>
            </w:tcBorders>
          </w:tcPr>
          <w:p w14:paraId="179FB0E9" w14:textId="77777777" w:rsidR="007D78C3" w:rsidRPr="00A053FF" w:rsidRDefault="007D78C3" w:rsidP="00172D1B">
            <w:pPr>
              <w:pStyle w:val="aff5"/>
              <w:spacing w:after="0" w:line="240" w:lineRule="auto"/>
              <w:jc w:val="both"/>
              <w:rPr>
                <w:noProof/>
                <w:szCs w:val="24"/>
                <w:lang w:eastAsia="ru-RU"/>
              </w:rPr>
            </w:pPr>
            <w:r w:rsidRPr="00A053FF">
              <w:rPr>
                <w:b w:val="0"/>
                <w:bCs/>
                <w:szCs w:val="24"/>
              </w:rPr>
              <w:t>1</w:t>
            </w:r>
          </w:p>
        </w:tc>
        <w:tc>
          <w:tcPr>
            <w:tcW w:w="7424" w:type="dxa"/>
            <w:vMerge w:val="restart"/>
            <w:tcBorders>
              <w:top w:val="single" w:sz="4" w:space="0" w:color="auto"/>
            </w:tcBorders>
          </w:tcPr>
          <w:p w14:paraId="6452A725" w14:textId="668FBAAF" w:rsidR="007D78C3" w:rsidRPr="00A053FF" w:rsidRDefault="007D78C3" w:rsidP="00172D1B">
            <w:pPr>
              <w:pStyle w:val="aff5"/>
              <w:spacing w:after="0" w:line="240" w:lineRule="auto"/>
              <w:jc w:val="both"/>
              <w:rPr>
                <w:spacing w:val="2"/>
                <w:szCs w:val="24"/>
                <w:shd w:val="clear" w:color="auto" w:fill="FFFFFF"/>
              </w:rPr>
            </w:pPr>
            <w:r w:rsidRPr="00A053FF">
              <w:rPr>
                <w:b w:val="0"/>
                <w:bCs/>
                <w:spacing w:val="2"/>
                <w:szCs w:val="24"/>
                <w:shd w:val="clear" w:color="auto" w:fill="FFFFFF"/>
              </w:rPr>
              <w:t xml:space="preserve">Силикатный кирпич, бетонные блоки без финишной отделки </w:t>
            </w:r>
            <w:r w:rsidR="001F1218">
              <w:rPr>
                <w:b w:val="0"/>
                <w:bCs/>
                <w:spacing w:val="2"/>
                <w:szCs w:val="24"/>
                <w:shd w:val="clear" w:color="auto" w:fill="FFFFFF"/>
              </w:rPr>
              <w:t xml:space="preserve">                              </w:t>
            </w:r>
            <w:r w:rsidRPr="00A053FF">
              <w:rPr>
                <w:b w:val="0"/>
                <w:bCs/>
                <w:spacing w:val="2"/>
                <w:szCs w:val="24"/>
                <w:shd w:val="clear" w:color="auto" w:fill="FFFFFF"/>
              </w:rPr>
              <w:t xml:space="preserve">в Запросе </w:t>
            </w:r>
            <w:r w:rsidRPr="00A053FF">
              <w:rPr>
                <w:spacing w:val="2"/>
                <w:szCs w:val="24"/>
                <w:shd w:val="clear" w:color="auto" w:fill="FFFFFF"/>
              </w:rPr>
              <w:t>не планируются</w:t>
            </w:r>
          </w:p>
          <w:p w14:paraId="51E321BD" w14:textId="77777777" w:rsidR="007D78C3" w:rsidRPr="001F1218" w:rsidRDefault="007D78C3" w:rsidP="00172D1B">
            <w:pPr>
              <w:pStyle w:val="aff5"/>
              <w:spacing w:after="0" w:line="240" w:lineRule="auto"/>
              <w:jc w:val="both"/>
              <w:rPr>
                <w:b w:val="0"/>
                <w:bCs/>
                <w:noProof/>
                <w:sz w:val="22"/>
                <w:lang w:eastAsia="ru-RU"/>
              </w:rPr>
            </w:pPr>
            <w:r w:rsidRPr="001F1218">
              <w:rPr>
                <w:b w:val="0"/>
                <w:bCs/>
                <w:sz w:val="22"/>
              </w:rPr>
              <w:t xml:space="preserve">В случае, если </w:t>
            </w:r>
            <w:r w:rsidRPr="001F1218">
              <w:rPr>
                <w:b w:val="0"/>
                <w:bCs/>
                <w:spacing w:val="2"/>
                <w:sz w:val="22"/>
                <w:shd w:val="clear" w:color="auto" w:fill="FFFFFF"/>
              </w:rPr>
              <w:t xml:space="preserve">информация в Запросе не позволяет подтвердить соответствие </w:t>
            </w:r>
            <w:r w:rsidRPr="001F1218">
              <w:rPr>
                <w:b w:val="0"/>
                <w:bCs/>
                <w:sz w:val="22"/>
              </w:rPr>
              <w:t>Правилам благоустройства, указывается отрицательный результат «нет» или «частично»</w:t>
            </w:r>
          </w:p>
        </w:tc>
        <w:tc>
          <w:tcPr>
            <w:tcW w:w="1718" w:type="dxa"/>
            <w:tcBorders>
              <w:top w:val="single" w:sz="4" w:space="0" w:color="auto"/>
            </w:tcBorders>
          </w:tcPr>
          <w:p w14:paraId="11922DB3"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2FEFDDEE"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0FCD229B" w14:textId="77777777" w:rsidTr="00A4161E">
        <w:trPr>
          <w:trHeight w:val="250"/>
        </w:trPr>
        <w:tc>
          <w:tcPr>
            <w:tcW w:w="433" w:type="dxa"/>
            <w:vMerge/>
          </w:tcPr>
          <w:p w14:paraId="4BA59674" w14:textId="77777777" w:rsidR="007D78C3" w:rsidRPr="00EF0FEA" w:rsidRDefault="007D78C3" w:rsidP="00172D1B">
            <w:pPr>
              <w:pStyle w:val="aff5"/>
              <w:spacing w:after="0" w:line="240" w:lineRule="auto"/>
              <w:rPr>
                <w:b w:val="0"/>
                <w:bCs/>
                <w:sz w:val="20"/>
                <w:szCs w:val="20"/>
              </w:rPr>
            </w:pPr>
          </w:p>
        </w:tc>
        <w:tc>
          <w:tcPr>
            <w:tcW w:w="456" w:type="dxa"/>
            <w:vMerge/>
            <w:tcBorders>
              <w:bottom w:val="single" w:sz="4" w:space="0" w:color="auto"/>
            </w:tcBorders>
          </w:tcPr>
          <w:p w14:paraId="2A89CCDD" w14:textId="77777777" w:rsidR="007D78C3" w:rsidRPr="00EF0FEA" w:rsidRDefault="007D78C3" w:rsidP="00172D1B">
            <w:pPr>
              <w:pStyle w:val="aff5"/>
              <w:spacing w:after="0" w:line="240" w:lineRule="auto"/>
              <w:jc w:val="both"/>
              <w:rPr>
                <w:b w:val="0"/>
                <w:bCs/>
                <w:sz w:val="17"/>
                <w:szCs w:val="17"/>
              </w:rPr>
            </w:pPr>
          </w:p>
        </w:tc>
        <w:tc>
          <w:tcPr>
            <w:tcW w:w="7424" w:type="dxa"/>
            <w:vMerge/>
            <w:tcBorders>
              <w:bottom w:val="single" w:sz="4" w:space="0" w:color="auto"/>
            </w:tcBorders>
          </w:tcPr>
          <w:p w14:paraId="03850345" w14:textId="77777777" w:rsidR="007D78C3" w:rsidRPr="00EF0FEA" w:rsidRDefault="007D78C3" w:rsidP="00172D1B">
            <w:pPr>
              <w:pStyle w:val="aff5"/>
              <w:spacing w:after="0" w:line="240" w:lineRule="auto"/>
              <w:jc w:val="both"/>
              <w:rPr>
                <w:b w:val="0"/>
                <w:bCs/>
                <w:spacing w:val="2"/>
                <w:sz w:val="17"/>
                <w:szCs w:val="17"/>
                <w:shd w:val="clear" w:color="auto" w:fill="FFFFFF"/>
              </w:rPr>
            </w:pPr>
          </w:p>
        </w:tc>
        <w:tc>
          <w:tcPr>
            <w:tcW w:w="1718" w:type="dxa"/>
            <w:tcBorders>
              <w:top w:val="single" w:sz="4" w:space="0" w:color="auto"/>
            </w:tcBorders>
          </w:tcPr>
          <w:p w14:paraId="20DB1E66"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1129E89A"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6B8F1C9E" w14:textId="77777777" w:rsidTr="00A4161E">
        <w:trPr>
          <w:trHeight w:val="43"/>
        </w:trPr>
        <w:tc>
          <w:tcPr>
            <w:tcW w:w="433" w:type="dxa"/>
            <w:vMerge/>
          </w:tcPr>
          <w:p w14:paraId="4BB552CC" w14:textId="77777777" w:rsidR="007D78C3" w:rsidRPr="00EF0FEA" w:rsidRDefault="007D78C3" w:rsidP="00172D1B">
            <w:pPr>
              <w:pStyle w:val="aff5"/>
              <w:spacing w:after="0" w:line="240" w:lineRule="auto"/>
              <w:rPr>
                <w:b w:val="0"/>
                <w:bCs/>
                <w:sz w:val="20"/>
                <w:szCs w:val="20"/>
              </w:rPr>
            </w:pPr>
          </w:p>
        </w:tc>
        <w:tc>
          <w:tcPr>
            <w:tcW w:w="9598" w:type="dxa"/>
            <w:gridSpan w:val="3"/>
            <w:tcBorders>
              <w:top w:val="single" w:sz="4" w:space="0" w:color="auto"/>
              <w:bottom w:val="single" w:sz="4" w:space="0" w:color="auto"/>
              <w:right w:val="single" w:sz="4" w:space="0" w:color="FFFFFF"/>
            </w:tcBorders>
          </w:tcPr>
          <w:p w14:paraId="063648AF"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3871F1A2" w14:textId="77777777" w:rsidTr="00A4161E">
        <w:trPr>
          <w:trHeight w:val="300"/>
        </w:trPr>
        <w:tc>
          <w:tcPr>
            <w:tcW w:w="433" w:type="dxa"/>
            <w:vMerge/>
          </w:tcPr>
          <w:p w14:paraId="6C49B855" w14:textId="77777777" w:rsidR="007D78C3" w:rsidRPr="00EF0FEA" w:rsidRDefault="007D78C3" w:rsidP="00172D1B">
            <w:pPr>
              <w:pStyle w:val="aff5"/>
              <w:spacing w:after="0" w:line="240" w:lineRule="auto"/>
              <w:rPr>
                <w:b w:val="0"/>
                <w:bCs/>
                <w:sz w:val="20"/>
                <w:szCs w:val="20"/>
              </w:rPr>
            </w:pPr>
          </w:p>
        </w:tc>
        <w:tc>
          <w:tcPr>
            <w:tcW w:w="456" w:type="dxa"/>
            <w:vMerge w:val="restart"/>
            <w:tcBorders>
              <w:top w:val="single" w:sz="4" w:space="0" w:color="auto"/>
            </w:tcBorders>
          </w:tcPr>
          <w:p w14:paraId="6331741C" w14:textId="77777777" w:rsidR="007D78C3" w:rsidRPr="00A053FF" w:rsidRDefault="007D78C3" w:rsidP="00172D1B">
            <w:pPr>
              <w:pStyle w:val="aff5"/>
              <w:spacing w:after="0" w:line="240" w:lineRule="auto"/>
              <w:jc w:val="both"/>
              <w:rPr>
                <w:noProof/>
                <w:szCs w:val="24"/>
                <w:lang w:eastAsia="ru-RU"/>
              </w:rPr>
            </w:pPr>
            <w:r w:rsidRPr="00A053FF">
              <w:rPr>
                <w:b w:val="0"/>
                <w:bCs/>
                <w:szCs w:val="24"/>
              </w:rPr>
              <w:t>2</w:t>
            </w:r>
          </w:p>
        </w:tc>
        <w:tc>
          <w:tcPr>
            <w:tcW w:w="7424" w:type="dxa"/>
            <w:vMerge w:val="restart"/>
            <w:tcBorders>
              <w:top w:val="single" w:sz="4" w:space="0" w:color="auto"/>
            </w:tcBorders>
          </w:tcPr>
          <w:p w14:paraId="7B405147" w14:textId="780157BC" w:rsidR="007D78C3" w:rsidRPr="00A053FF" w:rsidRDefault="007D78C3" w:rsidP="00172D1B">
            <w:pPr>
              <w:pStyle w:val="aff5"/>
              <w:spacing w:after="0" w:line="240" w:lineRule="auto"/>
              <w:jc w:val="both"/>
              <w:rPr>
                <w:b w:val="0"/>
                <w:bCs/>
                <w:spacing w:val="2"/>
                <w:szCs w:val="24"/>
                <w:shd w:val="clear" w:color="auto" w:fill="FFFFFF"/>
              </w:rPr>
            </w:pPr>
            <w:r w:rsidRPr="00A053FF">
              <w:rPr>
                <w:b w:val="0"/>
                <w:bCs/>
                <w:spacing w:val="2"/>
                <w:szCs w:val="24"/>
                <w:shd w:val="clear" w:color="auto" w:fill="FFFFFF"/>
              </w:rPr>
              <w:t xml:space="preserve">Имитации дикого, колотого камня из бетона и цемента </w:t>
            </w:r>
            <w:r w:rsidR="001F1218">
              <w:rPr>
                <w:b w:val="0"/>
                <w:bCs/>
                <w:spacing w:val="2"/>
                <w:szCs w:val="24"/>
                <w:shd w:val="clear" w:color="auto" w:fill="FFFFFF"/>
              </w:rPr>
              <w:t xml:space="preserve">                                       </w:t>
            </w:r>
            <w:r w:rsidRPr="00A053FF">
              <w:rPr>
                <w:spacing w:val="2"/>
                <w:szCs w:val="24"/>
                <w:shd w:val="clear" w:color="auto" w:fill="FFFFFF"/>
              </w:rPr>
              <w:t>не планируются</w:t>
            </w:r>
            <w:r w:rsidRPr="00A053FF">
              <w:rPr>
                <w:b w:val="0"/>
                <w:bCs/>
                <w:spacing w:val="2"/>
                <w:szCs w:val="24"/>
                <w:shd w:val="clear" w:color="auto" w:fill="FFFFFF"/>
              </w:rPr>
              <w:t xml:space="preserve"> </w:t>
            </w:r>
          </w:p>
          <w:p w14:paraId="6D7AFB57" w14:textId="77777777" w:rsidR="007D78C3" w:rsidRPr="001F1218" w:rsidRDefault="007D78C3" w:rsidP="00172D1B">
            <w:pPr>
              <w:pStyle w:val="aff5"/>
              <w:spacing w:after="0" w:line="240" w:lineRule="auto"/>
              <w:jc w:val="both"/>
              <w:rPr>
                <w:b w:val="0"/>
                <w:bCs/>
                <w:sz w:val="22"/>
              </w:rPr>
            </w:pPr>
            <w:r w:rsidRPr="001F1218">
              <w:rPr>
                <w:b w:val="0"/>
                <w:bCs/>
                <w:sz w:val="22"/>
              </w:rPr>
              <w:t xml:space="preserve">В случае, если </w:t>
            </w:r>
            <w:r w:rsidRPr="001F1218">
              <w:rPr>
                <w:b w:val="0"/>
                <w:bCs/>
                <w:spacing w:val="2"/>
                <w:sz w:val="22"/>
                <w:shd w:val="clear" w:color="auto" w:fill="FFFFFF"/>
              </w:rPr>
              <w:t xml:space="preserve">информация в Запросе не позволяет подтвердить соответствие </w:t>
            </w:r>
            <w:r w:rsidRPr="001F1218">
              <w:rPr>
                <w:b w:val="0"/>
                <w:bCs/>
                <w:sz w:val="22"/>
              </w:rPr>
              <w:t>Правилам благоустройства, указывается отрицательный результат «нет» или «частично»</w:t>
            </w:r>
          </w:p>
        </w:tc>
        <w:tc>
          <w:tcPr>
            <w:tcW w:w="1718" w:type="dxa"/>
            <w:tcBorders>
              <w:top w:val="single" w:sz="4" w:space="0" w:color="auto"/>
            </w:tcBorders>
          </w:tcPr>
          <w:p w14:paraId="22091DD6"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52CA5D81"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7729AC4F" w14:textId="77777777" w:rsidTr="00A4161E">
        <w:trPr>
          <w:trHeight w:val="36"/>
        </w:trPr>
        <w:tc>
          <w:tcPr>
            <w:tcW w:w="433" w:type="dxa"/>
            <w:vMerge/>
          </w:tcPr>
          <w:p w14:paraId="064FB08B" w14:textId="77777777" w:rsidR="007D78C3" w:rsidRPr="00EF0FEA" w:rsidRDefault="007D78C3" w:rsidP="00172D1B">
            <w:pPr>
              <w:pStyle w:val="aff5"/>
              <w:spacing w:after="0" w:line="240" w:lineRule="auto"/>
              <w:rPr>
                <w:b w:val="0"/>
                <w:bCs/>
                <w:sz w:val="20"/>
                <w:szCs w:val="20"/>
              </w:rPr>
            </w:pPr>
          </w:p>
        </w:tc>
        <w:tc>
          <w:tcPr>
            <w:tcW w:w="456" w:type="dxa"/>
            <w:vMerge/>
            <w:tcBorders>
              <w:bottom w:val="single" w:sz="4" w:space="0" w:color="auto"/>
            </w:tcBorders>
          </w:tcPr>
          <w:p w14:paraId="3A346C0F" w14:textId="77777777" w:rsidR="007D78C3" w:rsidRPr="00EF0FEA" w:rsidRDefault="007D78C3" w:rsidP="00172D1B">
            <w:pPr>
              <w:pStyle w:val="aff5"/>
              <w:spacing w:after="0" w:line="240" w:lineRule="auto"/>
              <w:jc w:val="both"/>
              <w:rPr>
                <w:b w:val="0"/>
                <w:bCs/>
                <w:sz w:val="17"/>
                <w:szCs w:val="17"/>
              </w:rPr>
            </w:pPr>
          </w:p>
        </w:tc>
        <w:tc>
          <w:tcPr>
            <w:tcW w:w="7424" w:type="dxa"/>
            <w:vMerge/>
            <w:tcBorders>
              <w:bottom w:val="single" w:sz="4" w:space="0" w:color="auto"/>
            </w:tcBorders>
          </w:tcPr>
          <w:p w14:paraId="082251B2" w14:textId="77777777" w:rsidR="007D78C3" w:rsidRPr="00EF0FEA" w:rsidRDefault="007D78C3" w:rsidP="00172D1B">
            <w:pPr>
              <w:pStyle w:val="aff5"/>
              <w:spacing w:after="0" w:line="240" w:lineRule="auto"/>
              <w:jc w:val="both"/>
              <w:rPr>
                <w:b w:val="0"/>
                <w:bCs/>
                <w:spacing w:val="2"/>
                <w:sz w:val="18"/>
                <w:szCs w:val="18"/>
                <w:shd w:val="clear" w:color="auto" w:fill="FFFFFF"/>
              </w:rPr>
            </w:pPr>
          </w:p>
        </w:tc>
        <w:tc>
          <w:tcPr>
            <w:tcW w:w="1718" w:type="dxa"/>
            <w:tcBorders>
              <w:top w:val="single" w:sz="4" w:space="0" w:color="auto"/>
            </w:tcBorders>
          </w:tcPr>
          <w:p w14:paraId="27A4CFC4"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78C34B38"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100A54EF" w14:textId="77777777" w:rsidTr="00A4161E">
        <w:trPr>
          <w:trHeight w:val="43"/>
        </w:trPr>
        <w:tc>
          <w:tcPr>
            <w:tcW w:w="433" w:type="dxa"/>
            <w:vMerge/>
          </w:tcPr>
          <w:p w14:paraId="14C45467" w14:textId="77777777" w:rsidR="007D78C3" w:rsidRPr="00EF0FEA" w:rsidRDefault="007D78C3" w:rsidP="00172D1B">
            <w:pPr>
              <w:pStyle w:val="aff5"/>
              <w:spacing w:after="0" w:line="240" w:lineRule="auto"/>
              <w:rPr>
                <w:b w:val="0"/>
                <w:bCs/>
                <w:sz w:val="20"/>
                <w:szCs w:val="20"/>
              </w:rPr>
            </w:pPr>
          </w:p>
        </w:tc>
        <w:tc>
          <w:tcPr>
            <w:tcW w:w="9598" w:type="dxa"/>
            <w:gridSpan w:val="3"/>
            <w:tcBorders>
              <w:top w:val="single" w:sz="4" w:space="0" w:color="auto"/>
              <w:bottom w:val="single" w:sz="4" w:space="0" w:color="auto"/>
              <w:right w:val="single" w:sz="4" w:space="0" w:color="FFFFFF"/>
            </w:tcBorders>
          </w:tcPr>
          <w:p w14:paraId="4AE6B714"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5176AAB5" w14:textId="77777777" w:rsidTr="00A4161E">
        <w:trPr>
          <w:trHeight w:val="249"/>
        </w:trPr>
        <w:tc>
          <w:tcPr>
            <w:tcW w:w="433" w:type="dxa"/>
            <w:vMerge/>
          </w:tcPr>
          <w:p w14:paraId="7769000E" w14:textId="77777777" w:rsidR="007D78C3" w:rsidRPr="00EF0FEA" w:rsidRDefault="007D78C3" w:rsidP="00172D1B">
            <w:pPr>
              <w:pStyle w:val="aff5"/>
              <w:spacing w:after="0" w:line="240" w:lineRule="auto"/>
              <w:rPr>
                <w:b w:val="0"/>
                <w:bCs/>
                <w:sz w:val="20"/>
                <w:szCs w:val="20"/>
              </w:rPr>
            </w:pPr>
          </w:p>
        </w:tc>
        <w:tc>
          <w:tcPr>
            <w:tcW w:w="456" w:type="dxa"/>
            <w:vMerge w:val="restart"/>
            <w:tcBorders>
              <w:top w:val="single" w:sz="4" w:space="0" w:color="auto"/>
            </w:tcBorders>
          </w:tcPr>
          <w:p w14:paraId="123411E0" w14:textId="77777777" w:rsidR="007D78C3" w:rsidRPr="00A053FF" w:rsidRDefault="007D78C3" w:rsidP="00172D1B">
            <w:pPr>
              <w:pStyle w:val="aff5"/>
              <w:spacing w:after="0" w:line="240" w:lineRule="auto"/>
              <w:jc w:val="both"/>
              <w:rPr>
                <w:noProof/>
                <w:szCs w:val="24"/>
                <w:lang w:eastAsia="ru-RU"/>
              </w:rPr>
            </w:pPr>
            <w:r w:rsidRPr="00A053FF">
              <w:rPr>
                <w:b w:val="0"/>
                <w:bCs/>
                <w:szCs w:val="24"/>
              </w:rPr>
              <w:t>3</w:t>
            </w:r>
          </w:p>
        </w:tc>
        <w:tc>
          <w:tcPr>
            <w:tcW w:w="7424" w:type="dxa"/>
            <w:vMerge w:val="restart"/>
            <w:tcBorders>
              <w:top w:val="single" w:sz="4" w:space="0" w:color="auto"/>
            </w:tcBorders>
          </w:tcPr>
          <w:p w14:paraId="729E6A5B" w14:textId="77777777" w:rsidR="007D78C3" w:rsidRPr="00A053FF" w:rsidRDefault="007D78C3" w:rsidP="00172D1B">
            <w:pPr>
              <w:pStyle w:val="aff5"/>
              <w:spacing w:after="0" w:line="240" w:lineRule="auto"/>
              <w:jc w:val="both"/>
              <w:rPr>
                <w:spacing w:val="2"/>
                <w:szCs w:val="24"/>
                <w:shd w:val="clear" w:color="auto" w:fill="FFFFFF"/>
              </w:rPr>
            </w:pPr>
            <w:r w:rsidRPr="00A053FF">
              <w:rPr>
                <w:b w:val="0"/>
                <w:bCs/>
                <w:spacing w:val="2"/>
                <w:szCs w:val="24"/>
                <w:shd w:val="clear" w:color="auto" w:fill="FFFFFF"/>
              </w:rPr>
              <w:t xml:space="preserve">Пластиковый </w:t>
            </w:r>
            <w:proofErr w:type="spellStart"/>
            <w:r w:rsidRPr="00A053FF">
              <w:rPr>
                <w:b w:val="0"/>
                <w:bCs/>
                <w:spacing w:val="2"/>
                <w:szCs w:val="24"/>
                <w:shd w:val="clear" w:color="auto" w:fill="FFFFFF"/>
              </w:rPr>
              <w:t>сайдинг</w:t>
            </w:r>
            <w:proofErr w:type="spellEnd"/>
            <w:r w:rsidRPr="00A053FF">
              <w:rPr>
                <w:b w:val="0"/>
                <w:bCs/>
                <w:spacing w:val="2"/>
                <w:szCs w:val="24"/>
                <w:shd w:val="clear" w:color="auto" w:fill="FFFFFF"/>
              </w:rPr>
              <w:t xml:space="preserve"> </w:t>
            </w:r>
            <w:r w:rsidRPr="00A053FF">
              <w:rPr>
                <w:spacing w:val="2"/>
                <w:szCs w:val="24"/>
                <w:shd w:val="clear" w:color="auto" w:fill="FFFFFF"/>
              </w:rPr>
              <w:t>не планируется</w:t>
            </w:r>
          </w:p>
          <w:p w14:paraId="426316CD" w14:textId="77777777" w:rsidR="007D78C3" w:rsidRPr="001F1218" w:rsidRDefault="007D78C3" w:rsidP="00172D1B">
            <w:pPr>
              <w:pStyle w:val="aff5"/>
              <w:spacing w:after="0" w:line="240" w:lineRule="auto"/>
              <w:jc w:val="both"/>
              <w:rPr>
                <w:b w:val="0"/>
                <w:bCs/>
                <w:noProof/>
                <w:sz w:val="22"/>
                <w:lang w:eastAsia="ru-RU"/>
              </w:rPr>
            </w:pPr>
            <w:r w:rsidRPr="001F1218">
              <w:rPr>
                <w:b w:val="0"/>
                <w:bCs/>
                <w:sz w:val="22"/>
              </w:rPr>
              <w:t xml:space="preserve">В случае, если </w:t>
            </w:r>
            <w:r w:rsidRPr="001F1218">
              <w:rPr>
                <w:b w:val="0"/>
                <w:bCs/>
                <w:spacing w:val="2"/>
                <w:sz w:val="22"/>
                <w:shd w:val="clear" w:color="auto" w:fill="FFFFFF"/>
              </w:rPr>
              <w:t xml:space="preserve">информация в Запросе не позволяет подтвердить соответствие </w:t>
            </w:r>
            <w:r w:rsidRPr="001F1218">
              <w:rPr>
                <w:b w:val="0"/>
                <w:bCs/>
                <w:sz w:val="22"/>
              </w:rPr>
              <w:t>Правилам благоустройства, указывается отрицательный результат «нет» или «частично»</w:t>
            </w:r>
          </w:p>
        </w:tc>
        <w:tc>
          <w:tcPr>
            <w:tcW w:w="1718" w:type="dxa"/>
            <w:tcBorders>
              <w:top w:val="single" w:sz="4" w:space="0" w:color="auto"/>
            </w:tcBorders>
          </w:tcPr>
          <w:p w14:paraId="6E6E861E"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211C3053"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0BF6728B" w14:textId="77777777" w:rsidTr="00A4161E">
        <w:trPr>
          <w:trHeight w:val="237"/>
        </w:trPr>
        <w:tc>
          <w:tcPr>
            <w:tcW w:w="433" w:type="dxa"/>
            <w:vMerge/>
          </w:tcPr>
          <w:p w14:paraId="507FB154" w14:textId="77777777" w:rsidR="007D78C3" w:rsidRPr="00EF0FEA" w:rsidRDefault="007D78C3" w:rsidP="00172D1B">
            <w:pPr>
              <w:pStyle w:val="aff5"/>
              <w:spacing w:after="0" w:line="240" w:lineRule="auto"/>
              <w:rPr>
                <w:b w:val="0"/>
                <w:bCs/>
                <w:sz w:val="20"/>
                <w:szCs w:val="20"/>
              </w:rPr>
            </w:pPr>
          </w:p>
        </w:tc>
        <w:tc>
          <w:tcPr>
            <w:tcW w:w="456" w:type="dxa"/>
            <w:vMerge/>
            <w:tcBorders>
              <w:bottom w:val="single" w:sz="4" w:space="0" w:color="auto"/>
            </w:tcBorders>
          </w:tcPr>
          <w:p w14:paraId="4DC2B99C" w14:textId="77777777" w:rsidR="007D78C3" w:rsidRPr="00EF0FEA" w:rsidRDefault="007D78C3" w:rsidP="00172D1B">
            <w:pPr>
              <w:pStyle w:val="aff5"/>
              <w:spacing w:after="0" w:line="240" w:lineRule="auto"/>
              <w:jc w:val="both"/>
              <w:rPr>
                <w:b w:val="0"/>
                <w:bCs/>
                <w:sz w:val="17"/>
                <w:szCs w:val="17"/>
              </w:rPr>
            </w:pPr>
          </w:p>
        </w:tc>
        <w:tc>
          <w:tcPr>
            <w:tcW w:w="7424" w:type="dxa"/>
            <w:vMerge/>
            <w:tcBorders>
              <w:bottom w:val="single" w:sz="4" w:space="0" w:color="auto"/>
            </w:tcBorders>
          </w:tcPr>
          <w:p w14:paraId="42576432" w14:textId="77777777" w:rsidR="007D78C3" w:rsidRPr="00EF0FEA" w:rsidRDefault="007D78C3" w:rsidP="00172D1B">
            <w:pPr>
              <w:pStyle w:val="aff5"/>
              <w:spacing w:after="0" w:line="240" w:lineRule="auto"/>
              <w:jc w:val="both"/>
              <w:rPr>
                <w:b w:val="0"/>
                <w:bCs/>
                <w:spacing w:val="2"/>
                <w:sz w:val="17"/>
                <w:szCs w:val="17"/>
                <w:shd w:val="clear" w:color="auto" w:fill="FFFFFF"/>
              </w:rPr>
            </w:pPr>
          </w:p>
        </w:tc>
        <w:tc>
          <w:tcPr>
            <w:tcW w:w="1718" w:type="dxa"/>
            <w:tcBorders>
              <w:top w:val="single" w:sz="4" w:space="0" w:color="auto"/>
            </w:tcBorders>
          </w:tcPr>
          <w:p w14:paraId="2DABB9CB"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30035C3E"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6AC904B7" w14:textId="77777777" w:rsidTr="00A4161E">
        <w:trPr>
          <w:trHeight w:val="43"/>
        </w:trPr>
        <w:tc>
          <w:tcPr>
            <w:tcW w:w="433" w:type="dxa"/>
            <w:vMerge/>
          </w:tcPr>
          <w:p w14:paraId="089504EF" w14:textId="77777777" w:rsidR="007D78C3" w:rsidRPr="00EF0FEA" w:rsidRDefault="007D78C3" w:rsidP="00172D1B">
            <w:pPr>
              <w:pStyle w:val="aff5"/>
              <w:spacing w:after="0" w:line="240" w:lineRule="auto"/>
              <w:rPr>
                <w:b w:val="0"/>
                <w:bCs/>
                <w:sz w:val="20"/>
                <w:szCs w:val="20"/>
              </w:rPr>
            </w:pPr>
          </w:p>
        </w:tc>
        <w:tc>
          <w:tcPr>
            <w:tcW w:w="9598" w:type="dxa"/>
            <w:gridSpan w:val="3"/>
            <w:tcBorders>
              <w:top w:val="single" w:sz="4" w:space="0" w:color="auto"/>
              <w:bottom w:val="single" w:sz="4" w:space="0" w:color="auto"/>
              <w:right w:val="single" w:sz="4" w:space="0" w:color="FFFFFF"/>
            </w:tcBorders>
          </w:tcPr>
          <w:p w14:paraId="57EAEE69"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46DD1455" w14:textId="77777777" w:rsidTr="00A4161E">
        <w:trPr>
          <w:trHeight w:val="217"/>
        </w:trPr>
        <w:tc>
          <w:tcPr>
            <w:tcW w:w="433" w:type="dxa"/>
            <w:vMerge/>
          </w:tcPr>
          <w:p w14:paraId="3CC6C0C4" w14:textId="77777777" w:rsidR="007D78C3" w:rsidRPr="00EF0FEA" w:rsidRDefault="007D78C3" w:rsidP="00172D1B">
            <w:pPr>
              <w:pStyle w:val="aff5"/>
              <w:spacing w:after="0" w:line="240" w:lineRule="auto"/>
              <w:rPr>
                <w:b w:val="0"/>
                <w:bCs/>
                <w:sz w:val="20"/>
                <w:szCs w:val="20"/>
              </w:rPr>
            </w:pPr>
          </w:p>
        </w:tc>
        <w:tc>
          <w:tcPr>
            <w:tcW w:w="456" w:type="dxa"/>
            <w:vMerge w:val="restart"/>
            <w:tcBorders>
              <w:top w:val="single" w:sz="4" w:space="0" w:color="auto"/>
            </w:tcBorders>
          </w:tcPr>
          <w:p w14:paraId="2FDDE26A" w14:textId="77777777" w:rsidR="007D78C3" w:rsidRPr="00A053FF" w:rsidRDefault="007D78C3" w:rsidP="00172D1B">
            <w:pPr>
              <w:pStyle w:val="aff5"/>
              <w:spacing w:after="0" w:line="240" w:lineRule="auto"/>
              <w:jc w:val="both"/>
              <w:rPr>
                <w:noProof/>
                <w:szCs w:val="24"/>
                <w:lang w:eastAsia="ru-RU"/>
              </w:rPr>
            </w:pPr>
            <w:r w:rsidRPr="00A053FF">
              <w:rPr>
                <w:b w:val="0"/>
                <w:bCs/>
                <w:szCs w:val="24"/>
              </w:rPr>
              <w:t>4</w:t>
            </w:r>
          </w:p>
        </w:tc>
        <w:tc>
          <w:tcPr>
            <w:tcW w:w="7424" w:type="dxa"/>
            <w:vMerge w:val="restart"/>
            <w:tcBorders>
              <w:top w:val="single" w:sz="4" w:space="0" w:color="auto"/>
            </w:tcBorders>
          </w:tcPr>
          <w:p w14:paraId="6E43D3B9" w14:textId="77777777" w:rsidR="007D78C3" w:rsidRPr="00A053FF" w:rsidRDefault="007D78C3" w:rsidP="00172D1B">
            <w:pPr>
              <w:pStyle w:val="aff5"/>
              <w:spacing w:after="0" w:line="240" w:lineRule="auto"/>
              <w:jc w:val="both"/>
              <w:rPr>
                <w:spacing w:val="2"/>
                <w:szCs w:val="24"/>
                <w:shd w:val="clear" w:color="auto" w:fill="FFFFFF"/>
              </w:rPr>
            </w:pPr>
            <w:proofErr w:type="spellStart"/>
            <w:r w:rsidRPr="00A053FF">
              <w:rPr>
                <w:rFonts w:eastAsia="Times New Roman"/>
                <w:b w:val="0"/>
                <w:bCs/>
                <w:szCs w:val="24"/>
                <w:lang w:eastAsia="ru-RU"/>
              </w:rPr>
              <w:t>Профнастил</w:t>
            </w:r>
            <w:proofErr w:type="spellEnd"/>
            <w:r w:rsidRPr="00A053FF">
              <w:rPr>
                <w:rFonts w:eastAsia="Times New Roman"/>
                <w:b w:val="0"/>
                <w:bCs/>
                <w:szCs w:val="24"/>
                <w:lang w:eastAsia="ru-RU"/>
              </w:rPr>
              <w:t xml:space="preserve"> не поэлементной сборки с </w:t>
            </w:r>
            <w:r w:rsidRPr="00A053FF">
              <w:rPr>
                <w:b w:val="0"/>
                <w:bCs/>
                <w:spacing w:val="2"/>
                <w:szCs w:val="24"/>
                <w:shd w:val="clear" w:color="auto" w:fill="FFFFFF"/>
              </w:rPr>
              <w:t xml:space="preserve">высотой профиля более 20 мм </w:t>
            </w:r>
            <w:r w:rsidRPr="00A053FF">
              <w:rPr>
                <w:spacing w:val="2"/>
                <w:szCs w:val="24"/>
                <w:shd w:val="clear" w:color="auto" w:fill="FFFFFF"/>
              </w:rPr>
              <w:t>не планируется</w:t>
            </w:r>
          </w:p>
          <w:p w14:paraId="3B1E4A88" w14:textId="77777777" w:rsidR="007D78C3" w:rsidRPr="001F1218" w:rsidRDefault="007D78C3" w:rsidP="00172D1B">
            <w:pPr>
              <w:pStyle w:val="aff5"/>
              <w:spacing w:after="0" w:line="240" w:lineRule="auto"/>
              <w:jc w:val="both"/>
              <w:rPr>
                <w:b w:val="0"/>
                <w:bCs/>
                <w:noProof/>
                <w:sz w:val="22"/>
                <w:lang w:eastAsia="ru-RU"/>
              </w:rPr>
            </w:pPr>
            <w:r w:rsidRPr="001F1218">
              <w:rPr>
                <w:b w:val="0"/>
                <w:bCs/>
                <w:sz w:val="22"/>
              </w:rPr>
              <w:t xml:space="preserve">В случае, если </w:t>
            </w:r>
            <w:r w:rsidRPr="001F1218">
              <w:rPr>
                <w:b w:val="0"/>
                <w:bCs/>
                <w:spacing w:val="2"/>
                <w:sz w:val="22"/>
                <w:shd w:val="clear" w:color="auto" w:fill="FFFFFF"/>
              </w:rPr>
              <w:t xml:space="preserve">информация в Запросе не позволяет подтвердить соответствие </w:t>
            </w:r>
            <w:r w:rsidRPr="001F1218">
              <w:rPr>
                <w:b w:val="0"/>
                <w:bCs/>
                <w:sz w:val="22"/>
              </w:rPr>
              <w:t>Правилам благоустройства, указывается отрицательный результат «нет» или «частично»</w:t>
            </w:r>
          </w:p>
        </w:tc>
        <w:tc>
          <w:tcPr>
            <w:tcW w:w="1718" w:type="dxa"/>
            <w:tcBorders>
              <w:top w:val="single" w:sz="4" w:space="0" w:color="auto"/>
            </w:tcBorders>
          </w:tcPr>
          <w:p w14:paraId="141E13A8"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60E4DC1C"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1B1C6AED" w14:textId="77777777" w:rsidTr="00A4161E">
        <w:trPr>
          <w:trHeight w:val="283"/>
        </w:trPr>
        <w:tc>
          <w:tcPr>
            <w:tcW w:w="433" w:type="dxa"/>
            <w:vMerge/>
          </w:tcPr>
          <w:p w14:paraId="2A61EBE1" w14:textId="77777777" w:rsidR="007D78C3" w:rsidRPr="00EF0FEA" w:rsidRDefault="007D78C3" w:rsidP="00172D1B">
            <w:pPr>
              <w:pStyle w:val="aff5"/>
              <w:spacing w:after="0" w:line="240" w:lineRule="auto"/>
              <w:rPr>
                <w:b w:val="0"/>
                <w:bCs/>
                <w:sz w:val="20"/>
                <w:szCs w:val="20"/>
              </w:rPr>
            </w:pPr>
          </w:p>
        </w:tc>
        <w:tc>
          <w:tcPr>
            <w:tcW w:w="456" w:type="dxa"/>
            <w:vMerge/>
            <w:tcBorders>
              <w:bottom w:val="single" w:sz="4" w:space="0" w:color="auto"/>
            </w:tcBorders>
          </w:tcPr>
          <w:p w14:paraId="09A2D8E7" w14:textId="77777777" w:rsidR="007D78C3" w:rsidRPr="00EF0FEA" w:rsidRDefault="007D78C3" w:rsidP="00172D1B">
            <w:pPr>
              <w:pStyle w:val="aff5"/>
              <w:spacing w:after="0" w:line="240" w:lineRule="auto"/>
              <w:jc w:val="both"/>
              <w:rPr>
                <w:b w:val="0"/>
                <w:bCs/>
                <w:sz w:val="18"/>
                <w:szCs w:val="18"/>
              </w:rPr>
            </w:pPr>
          </w:p>
        </w:tc>
        <w:tc>
          <w:tcPr>
            <w:tcW w:w="7424" w:type="dxa"/>
            <w:vMerge/>
            <w:tcBorders>
              <w:bottom w:val="single" w:sz="4" w:space="0" w:color="auto"/>
            </w:tcBorders>
          </w:tcPr>
          <w:p w14:paraId="4767D84E" w14:textId="77777777" w:rsidR="007D78C3" w:rsidRPr="00EF0FEA" w:rsidRDefault="007D78C3" w:rsidP="00172D1B">
            <w:pPr>
              <w:pStyle w:val="aff5"/>
              <w:spacing w:after="0" w:line="240" w:lineRule="auto"/>
              <w:jc w:val="both"/>
              <w:rPr>
                <w:rFonts w:eastAsia="Times New Roman"/>
                <w:b w:val="0"/>
                <w:bCs/>
                <w:sz w:val="18"/>
                <w:szCs w:val="18"/>
                <w:lang w:eastAsia="ru-RU"/>
              </w:rPr>
            </w:pPr>
          </w:p>
        </w:tc>
        <w:tc>
          <w:tcPr>
            <w:tcW w:w="1718" w:type="dxa"/>
            <w:tcBorders>
              <w:top w:val="single" w:sz="4" w:space="0" w:color="auto"/>
            </w:tcBorders>
          </w:tcPr>
          <w:p w14:paraId="75E1FFA0"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7A188E6A"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31788BBD" w14:textId="77777777" w:rsidTr="00A4161E">
        <w:trPr>
          <w:trHeight w:val="36"/>
        </w:trPr>
        <w:tc>
          <w:tcPr>
            <w:tcW w:w="433" w:type="dxa"/>
            <w:vMerge/>
          </w:tcPr>
          <w:p w14:paraId="2C3EC7A9" w14:textId="77777777" w:rsidR="007D78C3" w:rsidRPr="00EF0FEA" w:rsidRDefault="007D78C3" w:rsidP="00172D1B">
            <w:pPr>
              <w:pStyle w:val="aff5"/>
              <w:spacing w:after="0" w:line="240" w:lineRule="auto"/>
              <w:rPr>
                <w:b w:val="0"/>
                <w:bCs/>
                <w:sz w:val="20"/>
                <w:szCs w:val="20"/>
              </w:rPr>
            </w:pPr>
          </w:p>
        </w:tc>
        <w:tc>
          <w:tcPr>
            <w:tcW w:w="9598" w:type="dxa"/>
            <w:gridSpan w:val="3"/>
            <w:tcBorders>
              <w:top w:val="single" w:sz="4" w:space="0" w:color="auto"/>
              <w:bottom w:val="single" w:sz="4" w:space="0" w:color="auto"/>
              <w:right w:val="single" w:sz="4" w:space="0" w:color="FFFFFF"/>
            </w:tcBorders>
          </w:tcPr>
          <w:p w14:paraId="7F7E75C2"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168AF6C5" w14:textId="77777777" w:rsidTr="00A4161E">
        <w:trPr>
          <w:trHeight w:val="199"/>
        </w:trPr>
        <w:tc>
          <w:tcPr>
            <w:tcW w:w="433" w:type="dxa"/>
            <w:vMerge/>
          </w:tcPr>
          <w:p w14:paraId="789599AA" w14:textId="77777777" w:rsidR="007D78C3" w:rsidRPr="00EF0FEA" w:rsidRDefault="007D78C3" w:rsidP="00172D1B">
            <w:pPr>
              <w:pStyle w:val="aff5"/>
              <w:spacing w:after="0" w:line="240" w:lineRule="auto"/>
              <w:rPr>
                <w:b w:val="0"/>
                <w:bCs/>
                <w:sz w:val="20"/>
                <w:szCs w:val="20"/>
              </w:rPr>
            </w:pPr>
          </w:p>
        </w:tc>
        <w:tc>
          <w:tcPr>
            <w:tcW w:w="456" w:type="dxa"/>
            <w:vMerge w:val="restart"/>
            <w:tcBorders>
              <w:top w:val="single" w:sz="4" w:space="0" w:color="auto"/>
            </w:tcBorders>
          </w:tcPr>
          <w:p w14:paraId="1E34FDF4" w14:textId="77777777" w:rsidR="007D78C3" w:rsidRPr="00A053FF" w:rsidRDefault="007D78C3" w:rsidP="00172D1B">
            <w:pPr>
              <w:pStyle w:val="aff5"/>
              <w:spacing w:after="0" w:line="240" w:lineRule="auto"/>
              <w:jc w:val="both"/>
              <w:rPr>
                <w:noProof/>
                <w:szCs w:val="24"/>
                <w:lang w:eastAsia="ru-RU"/>
              </w:rPr>
            </w:pPr>
            <w:r w:rsidRPr="00A053FF">
              <w:rPr>
                <w:b w:val="0"/>
                <w:bCs/>
                <w:szCs w:val="24"/>
              </w:rPr>
              <w:t>5</w:t>
            </w:r>
          </w:p>
        </w:tc>
        <w:tc>
          <w:tcPr>
            <w:tcW w:w="7424" w:type="dxa"/>
            <w:vMerge w:val="restart"/>
            <w:tcBorders>
              <w:top w:val="single" w:sz="4" w:space="0" w:color="auto"/>
            </w:tcBorders>
          </w:tcPr>
          <w:p w14:paraId="71FF4265" w14:textId="506B5013" w:rsidR="007D78C3" w:rsidRPr="008F6C43" w:rsidRDefault="007D78C3" w:rsidP="00172D1B">
            <w:pPr>
              <w:pStyle w:val="aff5"/>
              <w:spacing w:after="0" w:line="240" w:lineRule="auto"/>
              <w:jc w:val="both"/>
              <w:rPr>
                <w:spacing w:val="2"/>
                <w:szCs w:val="24"/>
                <w:shd w:val="clear" w:color="auto" w:fill="FFFFFF"/>
              </w:rPr>
            </w:pPr>
            <w:r w:rsidRPr="008F6C43">
              <w:rPr>
                <w:b w:val="0"/>
                <w:bCs/>
                <w:spacing w:val="2"/>
                <w:szCs w:val="24"/>
                <w:shd w:val="clear" w:color="auto" w:fill="FFFFFF"/>
              </w:rPr>
              <w:t>Крупные фракции штукатурки «фактурная «шуба» и «</w:t>
            </w:r>
            <w:proofErr w:type="gramStart"/>
            <w:r w:rsidRPr="008F6C43">
              <w:rPr>
                <w:b w:val="0"/>
                <w:bCs/>
                <w:spacing w:val="2"/>
                <w:szCs w:val="24"/>
                <w:shd w:val="clear" w:color="auto" w:fill="FFFFFF"/>
              </w:rPr>
              <w:t xml:space="preserve">короед» </w:t>
            </w:r>
            <w:r w:rsidR="00A4161E" w:rsidRPr="00A4161E">
              <w:rPr>
                <w:b w:val="0"/>
                <w:bCs/>
                <w:spacing w:val="2"/>
                <w:szCs w:val="24"/>
                <w:shd w:val="clear" w:color="auto" w:fill="FFFFFF"/>
              </w:rPr>
              <w:t xml:space="preserve">  </w:t>
            </w:r>
            <w:proofErr w:type="gramEnd"/>
            <w:r w:rsidR="00A4161E" w:rsidRPr="00A4161E">
              <w:rPr>
                <w:b w:val="0"/>
                <w:bCs/>
                <w:spacing w:val="2"/>
                <w:szCs w:val="24"/>
                <w:shd w:val="clear" w:color="auto" w:fill="FFFFFF"/>
              </w:rPr>
              <w:t xml:space="preserve">                    </w:t>
            </w:r>
            <w:r w:rsidRPr="008F6C43">
              <w:rPr>
                <w:spacing w:val="2"/>
                <w:szCs w:val="24"/>
                <w:shd w:val="clear" w:color="auto" w:fill="FFFFFF"/>
              </w:rPr>
              <w:t>не планируются</w:t>
            </w:r>
          </w:p>
          <w:p w14:paraId="68A304D7" w14:textId="77777777" w:rsidR="007D78C3" w:rsidRPr="001F1218" w:rsidRDefault="007D78C3" w:rsidP="00172D1B">
            <w:pPr>
              <w:pStyle w:val="aff5"/>
              <w:spacing w:after="0" w:line="240" w:lineRule="auto"/>
              <w:jc w:val="both"/>
              <w:rPr>
                <w:b w:val="0"/>
                <w:bCs/>
                <w:noProof/>
                <w:sz w:val="18"/>
                <w:szCs w:val="18"/>
                <w:lang w:eastAsia="ru-RU"/>
              </w:rPr>
            </w:pPr>
            <w:r w:rsidRPr="001F1218">
              <w:rPr>
                <w:b w:val="0"/>
                <w:bCs/>
                <w:sz w:val="22"/>
              </w:rPr>
              <w:t>В</w:t>
            </w:r>
            <w:r w:rsidRPr="001F1218">
              <w:rPr>
                <w:b w:val="0"/>
                <w:bCs/>
                <w:sz w:val="10"/>
                <w:szCs w:val="10"/>
              </w:rPr>
              <w:t xml:space="preserve"> </w:t>
            </w:r>
            <w:r w:rsidRPr="001F1218">
              <w:rPr>
                <w:b w:val="0"/>
                <w:bCs/>
                <w:sz w:val="22"/>
              </w:rPr>
              <w:t xml:space="preserve">случае, если </w:t>
            </w:r>
            <w:r w:rsidRPr="001F1218">
              <w:rPr>
                <w:b w:val="0"/>
                <w:bCs/>
                <w:spacing w:val="2"/>
                <w:sz w:val="22"/>
                <w:shd w:val="clear" w:color="auto" w:fill="FFFFFF"/>
              </w:rPr>
              <w:t xml:space="preserve">информация в Запросе не позволяет подтвердить соответствие </w:t>
            </w:r>
            <w:r w:rsidRPr="001F1218">
              <w:rPr>
                <w:b w:val="0"/>
                <w:bCs/>
                <w:sz w:val="22"/>
              </w:rPr>
              <w:t>Правилам благоустройства, указывается отрицательный результат «нет» или «частично»</w:t>
            </w:r>
          </w:p>
        </w:tc>
        <w:tc>
          <w:tcPr>
            <w:tcW w:w="1718" w:type="dxa"/>
            <w:tcBorders>
              <w:top w:val="single" w:sz="4" w:space="0" w:color="auto"/>
            </w:tcBorders>
          </w:tcPr>
          <w:p w14:paraId="50FD9887"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2BD14684"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42ED1FAF" w14:textId="77777777" w:rsidTr="00A4161E">
        <w:trPr>
          <w:trHeight w:val="270"/>
        </w:trPr>
        <w:tc>
          <w:tcPr>
            <w:tcW w:w="433" w:type="dxa"/>
            <w:vMerge/>
          </w:tcPr>
          <w:p w14:paraId="6C299B9C" w14:textId="77777777" w:rsidR="007D78C3" w:rsidRPr="00EF0FEA" w:rsidRDefault="007D78C3" w:rsidP="00172D1B">
            <w:pPr>
              <w:pStyle w:val="aff5"/>
              <w:spacing w:after="0" w:line="240" w:lineRule="auto"/>
              <w:rPr>
                <w:b w:val="0"/>
                <w:bCs/>
                <w:sz w:val="20"/>
                <w:szCs w:val="20"/>
              </w:rPr>
            </w:pPr>
          </w:p>
        </w:tc>
        <w:tc>
          <w:tcPr>
            <w:tcW w:w="456" w:type="dxa"/>
            <w:vMerge/>
            <w:tcBorders>
              <w:bottom w:val="single" w:sz="4" w:space="0" w:color="auto"/>
            </w:tcBorders>
          </w:tcPr>
          <w:p w14:paraId="1343AAC8" w14:textId="77777777" w:rsidR="007D78C3" w:rsidRPr="00EF0FEA" w:rsidRDefault="007D78C3" w:rsidP="00172D1B">
            <w:pPr>
              <w:pStyle w:val="aff5"/>
              <w:spacing w:after="0" w:line="240" w:lineRule="auto"/>
              <w:jc w:val="both"/>
              <w:rPr>
                <w:b w:val="0"/>
                <w:bCs/>
                <w:sz w:val="18"/>
                <w:szCs w:val="18"/>
              </w:rPr>
            </w:pPr>
          </w:p>
        </w:tc>
        <w:tc>
          <w:tcPr>
            <w:tcW w:w="7424" w:type="dxa"/>
            <w:vMerge/>
            <w:tcBorders>
              <w:bottom w:val="single" w:sz="4" w:space="0" w:color="auto"/>
            </w:tcBorders>
          </w:tcPr>
          <w:p w14:paraId="25FB7EEB" w14:textId="77777777" w:rsidR="007D78C3" w:rsidRPr="00EF0FEA" w:rsidRDefault="007D78C3" w:rsidP="00172D1B">
            <w:pPr>
              <w:pStyle w:val="aff5"/>
              <w:spacing w:after="0" w:line="240" w:lineRule="auto"/>
              <w:jc w:val="both"/>
              <w:rPr>
                <w:b w:val="0"/>
                <w:bCs/>
                <w:spacing w:val="2"/>
                <w:sz w:val="18"/>
                <w:szCs w:val="18"/>
                <w:shd w:val="clear" w:color="auto" w:fill="FFFFFF"/>
              </w:rPr>
            </w:pPr>
          </w:p>
        </w:tc>
        <w:tc>
          <w:tcPr>
            <w:tcW w:w="1718" w:type="dxa"/>
            <w:tcBorders>
              <w:top w:val="single" w:sz="4" w:space="0" w:color="auto"/>
            </w:tcBorders>
          </w:tcPr>
          <w:p w14:paraId="3C40C30E"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1B87C715"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2CAE8C2A" w14:textId="77777777" w:rsidTr="00A4161E">
        <w:trPr>
          <w:trHeight w:val="43"/>
        </w:trPr>
        <w:tc>
          <w:tcPr>
            <w:tcW w:w="433" w:type="dxa"/>
            <w:vMerge/>
          </w:tcPr>
          <w:p w14:paraId="1DE5591D" w14:textId="77777777" w:rsidR="007D78C3" w:rsidRPr="00EF0FEA" w:rsidRDefault="007D78C3" w:rsidP="00172D1B">
            <w:pPr>
              <w:pStyle w:val="aff5"/>
              <w:spacing w:after="0" w:line="240" w:lineRule="auto"/>
              <w:rPr>
                <w:b w:val="0"/>
                <w:bCs/>
                <w:sz w:val="20"/>
                <w:szCs w:val="20"/>
              </w:rPr>
            </w:pPr>
          </w:p>
        </w:tc>
        <w:tc>
          <w:tcPr>
            <w:tcW w:w="9598" w:type="dxa"/>
            <w:gridSpan w:val="3"/>
            <w:tcBorders>
              <w:top w:val="single" w:sz="4" w:space="0" w:color="auto"/>
              <w:bottom w:val="single" w:sz="4" w:space="0" w:color="auto"/>
              <w:right w:val="single" w:sz="4" w:space="0" w:color="FFFFFF"/>
            </w:tcBorders>
          </w:tcPr>
          <w:p w14:paraId="02986D87"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700173D3" w14:textId="77777777" w:rsidTr="00A4161E">
        <w:trPr>
          <w:trHeight w:val="249"/>
        </w:trPr>
        <w:tc>
          <w:tcPr>
            <w:tcW w:w="433" w:type="dxa"/>
            <w:vMerge/>
          </w:tcPr>
          <w:p w14:paraId="3F4402F9" w14:textId="77777777" w:rsidR="007D78C3" w:rsidRPr="00EF0FEA" w:rsidRDefault="007D78C3" w:rsidP="00172D1B">
            <w:pPr>
              <w:pStyle w:val="aff5"/>
              <w:spacing w:after="0" w:line="240" w:lineRule="auto"/>
              <w:rPr>
                <w:b w:val="0"/>
                <w:bCs/>
                <w:sz w:val="20"/>
                <w:szCs w:val="20"/>
              </w:rPr>
            </w:pPr>
          </w:p>
        </w:tc>
        <w:tc>
          <w:tcPr>
            <w:tcW w:w="456" w:type="dxa"/>
            <w:vMerge w:val="restart"/>
            <w:tcBorders>
              <w:top w:val="single" w:sz="4" w:space="0" w:color="auto"/>
            </w:tcBorders>
          </w:tcPr>
          <w:p w14:paraId="2F32E186" w14:textId="77777777" w:rsidR="007D78C3" w:rsidRPr="00A053FF" w:rsidRDefault="007D78C3" w:rsidP="00172D1B">
            <w:pPr>
              <w:pStyle w:val="aff5"/>
              <w:spacing w:after="0" w:line="240" w:lineRule="auto"/>
              <w:jc w:val="both"/>
              <w:rPr>
                <w:noProof/>
                <w:szCs w:val="24"/>
                <w:lang w:eastAsia="ru-RU"/>
              </w:rPr>
            </w:pPr>
            <w:r w:rsidRPr="00A053FF">
              <w:rPr>
                <w:b w:val="0"/>
                <w:bCs/>
                <w:szCs w:val="24"/>
              </w:rPr>
              <w:t>6</w:t>
            </w:r>
          </w:p>
        </w:tc>
        <w:tc>
          <w:tcPr>
            <w:tcW w:w="7424" w:type="dxa"/>
            <w:vMerge w:val="restart"/>
            <w:tcBorders>
              <w:top w:val="single" w:sz="4" w:space="0" w:color="auto"/>
            </w:tcBorders>
          </w:tcPr>
          <w:p w14:paraId="4E02AE11" w14:textId="77777777" w:rsidR="007D78C3" w:rsidRPr="008F6C43" w:rsidRDefault="007D78C3" w:rsidP="00172D1B">
            <w:pPr>
              <w:pStyle w:val="aff5"/>
              <w:spacing w:after="0" w:line="240" w:lineRule="auto"/>
              <w:jc w:val="both"/>
              <w:rPr>
                <w:spacing w:val="2"/>
                <w:szCs w:val="24"/>
                <w:shd w:val="clear" w:color="auto" w:fill="FFFFFF"/>
              </w:rPr>
            </w:pPr>
            <w:r w:rsidRPr="008F6C43">
              <w:rPr>
                <w:b w:val="0"/>
                <w:bCs/>
                <w:noProof/>
                <w:szCs w:val="24"/>
                <w:lang w:eastAsia="ru-RU"/>
              </w:rPr>
              <w:t>Нащельники на стыках</w:t>
            </w:r>
            <w:r w:rsidRPr="008F6C43">
              <w:rPr>
                <w:b w:val="0"/>
                <w:bCs/>
                <w:spacing w:val="2"/>
                <w:szCs w:val="24"/>
                <w:shd w:val="clear" w:color="auto" w:fill="FFFFFF"/>
              </w:rPr>
              <w:t xml:space="preserve"> </w:t>
            </w:r>
            <w:r w:rsidRPr="008F6C43">
              <w:rPr>
                <w:spacing w:val="2"/>
                <w:szCs w:val="24"/>
                <w:shd w:val="clear" w:color="auto" w:fill="FFFFFF"/>
              </w:rPr>
              <w:t>не планируются</w:t>
            </w:r>
          </w:p>
          <w:p w14:paraId="57DC9A97" w14:textId="77777777" w:rsidR="007D78C3" w:rsidRPr="001F1218" w:rsidRDefault="007D78C3" w:rsidP="00172D1B">
            <w:pPr>
              <w:pStyle w:val="aff5"/>
              <w:spacing w:after="0" w:line="240" w:lineRule="auto"/>
              <w:jc w:val="both"/>
              <w:rPr>
                <w:b w:val="0"/>
                <w:bCs/>
                <w:noProof/>
                <w:sz w:val="22"/>
                <w:lang w:eastAsia="ru-RU"/>
              </w:rPr>
            </w:pPr>
            <w:r w:rsidRPr="001F1218">
              <w:rPr>
                <w:b w:val="0"/>
                <w:bCs/>
                <w:sz w:val="22"/>
              </w:rPr>
              <w:t xml:space="preserve">В случае, если </w:t>
            </w:r>
            <w:r w:rsidRPr="001F1218">
              <w:rPr>
                <w:b w:val="0"/>
                <w:bCs/>
                <w:spacing w:val="2"/>
                <w:sz w:val="22"/>
                <w:shd w:val="clear" w:color="auto" w:fill="FFFFFF"/>
              </w:rPr>
              <w:t xml:space="preserve">информация в Запросе не позволяет подтвердить соответствие </w:t>
            </w:r>
            <w:r w:rsidRPr="001F1218">
              <w:rPr>
                <w:b w:val="0"/>
                <w:bCs/>
                <w:sz w:val="22"/>
              </w:rPr>
              <w:t>Правилам благоустройства, указывается отрицательный результат «нет» или «частично»</w:t>
            </w:r>
          </w:p>
        </w:tc>
        <w:tc>
          <w:tcPr>
            <w:tcW w:w="1718" w:type="dxa"/>
            <w:tcBorders>
              <w:top w:val="single" w:sz="4" w:space="0" w:color="auto"/>
            </w:tcBorders>
          </w:tcPr>
          <w:p w14:paraId="45237995"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7CFC2417"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10CCCC4F" w14:textId="77777777" w:rsidTr="00A4161E">
        <w:trPr>
          <w:trHeight w:val="224"/>
        </w:trPr>
        <w:tc>
          <w:tcPr>
            <w:tcW w:w="433" w:type="dxa"/>
            <w:vMerge/>
          </w:tcPr>
          <w:p w14:paraId="02C54E08" w14:textId="77777777" w:rsidR="007D78C3" w:rsidRPr="00EF0FEA" w:rsidRDefault="007D78C3" w:rsidP="00172D1B">
            <w:pPr>
              <w:pStyle w:val="aff5"/>
              <w:spacing w:after="0" w:line="240" w:lineRule="auto"/>
              <w:rPr>
                <w:b w:val="0"/>
                <w:bCs/>
                <w:sz w:val="20"/>
                <w:szCs w:val="20"/>
              </w:rPr>
            </w:pPr>
          </w:p>
        </w:tc>
        <w:tc>
          <w:tcPr>
            <w:tcW w:w="456" w:type="dxa"/>
            <w:vMerge/>
            <w:tcBorders>
              <w:bottom w:val="single" w:sz="4" w:space="0" w:color="auto"/>
            </w:tcBorders>
          </w:tcPr>
          <w:p w14:paraId="664F3D6E" w14:textId="77777777" w:rsidR="007D78C3" w:rsidRPr="00EF0FEA" w:rsidRDefault="007D78C3" w:rsidP="00172D1B">
            <w:pPr>
              <w:pStyle w:val="aff5"/>
              <w:spacing w:after="0" w:line="240" w:lineRule="auto"/>
              <w:jc w:val="both"/>
              <w:rPr>
                <w:b w:val="0"/>
                <w:bCs/>
                <w:sz w:val="18"/>
                <w:szCs w:val="18"/>
              </w:rPr>
            </w:pPr>
          </w:p>
        </w:tc>
        <w:tc>
          <w:tcPr>
            <w:tcW w:w="7424" w:type="dxa"/>
            <w:vMerge/>
            <w:tcBorders>
              <w:bottom w:val="single" w:sz="4" w:space="0" w:color="auto"/>
            </w:tcBorders>
          </w:tcPr>
          <w:p w14:paraId="08F48B78" w14:textId="77777777" w:rsidR="007D78C3" w:rsidRPr="00EF0FEA" w:rsidRDefault="007D78C3" w:rsidP="00172D1B">
            <w:pPr>
              <w:pStyle w:val="aff5"/>
              <w:spacing w:after="0" w:line="240" w:lineRule="auto"/>
              <w:jc w:val="both"/>
              <w:rPr>
                <w:b w:val="0"/>
                <w:bCs/>
                <w:noProof/>
                <w:sz w:val="18"/>
                <w:szCs w:val="18"/>
                <w:lang w:eastAsia="ru-RU"/>
              </w:rPr>
            </w:pPr>
          </w:p>
        </w:tc>
        <w:tc>
          <w:tcPr>
            <w:tcW w:w="1718" w:type="dxa"/>
            <w:tcBorders>
              <w:top w:val="single" w:sz="4" w:space="0" w:color="auto"/>
            </w:tcBorders>
          </w:tcPr>
          <w:p w14:paraId="2897314B"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4B4AD4A6"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029010A6" w14:textId="77777777" w:rsidTr="00A4161E">
        <w:trPr>
          <w:trHeight w:val="43"/>
        </w:trPr>
        <w:tc>
          <w:tcPr>
            <w:tcW w:w="433" w:type="dxa"/>
            <w:vMerge/>
          </w:tcPr>
          <w:p w14:paraId="1BC6AAAC" w14:textId="77777777" w:rsidR="007D78C3" w:rsidRPr="00EF0FEA" w:rsidRDefault="007D78C3" w:rsidP="00172D1B">
            <w:pPr>
              <w:pStyle w:val="aff5"/>
              <w:spacing w:after="0" w:line="240" w:lineRule="auto"/>
              <w:rPr>
                <w:b w:val="0"/>
                <w:bCs/>
                <w:sz w:val="20"/>
                <w:szCs w:val="20"/>
              </w:rPr>
            </w:pPr>
          </w:p>
        </w:tc>
        <w:tc>
          <w:tcPr>
            <w:tcW w:w="9598" w:type="dxa"/>
            <w:gridSpan w:val="3"/>
            <w:tcBorders>
              <w:top w:val="single" w:sz="4" w:space="0" w:color="auto"/>
              <w:bottom w:val="single" w:sz="4" w:space="0" w:color="auto"/>
              <w:right w:val="single" w:sz="4" w:space="0" w:color="FFFFFF"/>
            </w:tcBorders>
          </w:tcPr>
          <w:p w14:paraId="2F8E5643"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1F1218" w14:paraId="55DD6374" w14:textId="77777777" w:rsidTr="00A4161E">
        <w:trPr>
          <w:trHeight w:val="230"/>
        </w:trPr>
        <w:tc>
          <w:tcPr>
            <w:tcW w:w="433" w:type="dxa"/>
            <w:vMerge/>
          </w:tcPr>
          <w:p w14:paraId="6BDB6EA5" w14:textId="77777777" w:rsidR="007D78C3" w:rsidRPr="00EF0FEA" w:rsidRDefault="007D78C3" w:rsidP="00172D1B">
            <w:pPr>
              <w:pStyle w:val="aff5"/>
              <w:spacing w:after="0" w:line="240" w:lineRule="auto"/>
              <w:rPr>
                <w:b w:val="0"/>
                <w:bCs/>
                <w:sz w:val="20"/>
                <w:szCs w:val="20"/>
              </w:rPr>
            </w:pPr>
          </w:p>
        </w:tc>
        <w:tc>
          <w:tcPr>
            <w:tcW w:w="456" w:type="dxa"/>
            <w:vMerge w:val="restart"/>
            <w:tcBorders>
              <w:top w:val="single" w:sz="4" w:space="0" w:color="auto"/>
            </w:tcBorders>
          </w:tcPr>
          <w:p w14:paraId="5C308E94" w14:textId="77777777" w:rsidR="007D78C3" w:rsidRPr="00A053FF" w:rsidRDefault="007D78C3" w:rsidP="00172D1B">
            <w:pPr>
              <w:pStyle w:val="aff5"/>
              <w:spacing w:after="0" w:line="240" w:lineRule="auto"/>
              <w:jc w:val="both"/>
              <w:rPr>
                <w:noProof/>
                <w:szCs w:val="24"/>
                <w:lang w:eastAsia="ru-RU"/>
              </w:rPr>
            </w:pPr>
            <w:r w:rsidRPr="00A053FF">
              <w:rPr>
                <w:b w:val="0"/>
                <w:bCs/>
                <w:szCs w:val="24"/>
              </w:rPr>
              <w:t>7</w:t>
            </w:r>
          </w:p>
        </w:tc>
        <w:tc>
          <w:tcPr>
            <w:tcW w:w="7424" w:type="dxa"/>
            <w:vMerge w:val="restart"/>
            <w:tcBorders>
              <w:top w:val="single" w:sz="4" w:space="0" w:color="auto"/>
            </w:tcBorders>
          </w:tcPr>
          <w:p w14:paraId="4DDA9E0E" w14:textId="77777777" w:rsidR="007D78C3" w:rsidRPr="008F6C43" w:rsidRDefault="007D78C3" w:rsidP="00172D1B">
            <w:pPr>
              <w:pStyle w:val="aff5"/>
              <w:spacing w:after="0" w:line="240" w:lineRule="auto"/>
              <w:jc w:val="both"/>
              <w:rPr>
                <w:spacing w:val="2"/>
                <w:szCs w:val="24"/>
                <w:shd w:val="clear" w:color="auto" w:fill="FFFFFF"/>
              </w:rPr>
            </w:pPr>
            <w:r w:rsidRPr="008F6C43">
              <w:rPr>
                <w:b w:val="0"/>
                <w:bCs/>
                <w:noProof/>
                <w:szCs w:val="24"/>
                <w:lang w:eastAsia="ru-RU"/>
              </w:rPr>
              <w:t>Полиуретановый декор, арматура</w:t>
            </w:r>
            <w:r w:rsidRPr="008F6C43">
              <w:rPr>
                <w:b w:val="0"/>
                <w:bCs/>
                <w:spacing w:val="2"/>
                <w:szCs w:val="24"/>
                <w:shd w:val="clear" w:color="auto" w:fill="FFFFFF"/>
              </w:rPr>
              <w:t xml:space="preserve"> </w:t>
            </w:r>
            <w:r w:rsidRPr="008F6C43">
              <w:rPr>
                <w:spacing w:val="2"/>
                <w:szCs w:val="24"/>
                <w:shd w:val="clear" w:color="auto" w:fill="FFFFFF"/>
              </w:rPr>
              <w:t>не планируются</w:t>
            </w:r>
          </w:p>
          <w:p w14:paraId="56EE5434" w14:textId="77777777" w:rsidR="007D78C3" w:rsidRPr="001F1218" w:rsidRDefault="007D78C3" w:rsidP="00172D1B">
            <w:pPr>
              <w:pStyle w:val="aff5"/>
              <w:spacing w:after="0" w:line="240" w:lineRule="auto"/>
              <w:jc w:val="both"/>
              <w:rPr>
                <w:b w:val="0"/>
                <w:bCs/>
                <w:noProof/>
                <w:sz w:val="22"/>
                <w:lang w:eastAsia="ru-RU"/>
              </w:rPr>
            </w:pPr>
            <w:r w:rsidRPr="001F1218">
              <w:rPr>
                <w:b w:val="0"/>
                <w:bCs/>
                <w:sz w:val="22"/>
              </w:rPr>
              <w:t xml:space="preserve">В случае, если </w:t>
            </w:r>
            <w:r w:rsidRPr="001F1218">
              <w:rPr>
                <w:b w:val="0"/>
                <w:bCs/>
                <w:spacing w:val="2"/>
                <w:sz w:val="22"/>
                <w:shd w:val="clear" w:color="auto" w:fill="FFFFFF"/>
              </w:rPr>
              <w:t xml:space="preserve">информация в Запросе не позволяет подтвердить соответствие </w:t>
            </w:r>
            <w:r w:rsidRPr="001F1218">
              <w:rPr>
                <w:b w:val="0"/>
                <w:bCs/>
                <w:sz w:val="22"/>
              </w:rPr>
              <w:t>Правилам благоустройства, указывается отрицательный результат «нет» или «частично»</w:t>
            </w:r>
          </w:p>
        </w:tc>
        <w:tc>
          <w:tcPr>
            <w:tcW w:w="1718" w:type="dxa"/>
            <w:tcBorders>
              <w:top w:val="single" w:sz="4" w:space="0" w:color="auto"/>
            </w:tcBorders>
          </w:tcPr>
          <w:p w14:paraId="102135EC"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651E48D8"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1F1218" w14:paraId="1B242673" w14:textId="77777777" w:rsidTr="00A4161E">
        <w:trPr>
          <w:trHeight w:val="243"/>
        </w:trPr>
        <w:tc>
          <w:tcPr>
            <w:tcW w:w="433" w:type="dxa"/>
            <w:vMerge/>
          </w:tcPr>
          <w:p w14:paraId="293D42F1" w14:textId="77777777" w:rsidR="007D78C3" w:rsidRPr="00EF0FEA" w:rsidRDefault="007D78C3" w:rsidP="00172D1B">
            <w:pPr>
              <w:pStyle w:val="aff5"/>
              <w:spacing w:after="0" w:line="240" w:lineRule="auto"/>
              <w:rPr>
                <w:b w:val="0"/>
                <w:bCs/>
                <w:sz w:val="20"/>
                <w:szCs w:val="20"/>
              </w:rPr>
            </w:pPr>
          </w:p>
        </w:tc>
        <w:tc>
          <w:tcPr>
            <w:tcW w:w="456" w:type="dxa"/>
            <w:vMerge/>
            <w:tcBorders>
              <w:bottom w:val="single" w:sz="4" w:space="0" w:color="auto"/>
            </w:tcBorders>
          </w:tcPr>
          <w:p w14:paraId="2E3DDD4F" w14:textId="77777777" w:rsidR="007D78C3" w:rsidRPr="00EF0FEA" w:rsidRDefault="007D78C3" w:rsidP="00172D1B">
            <w:pPr>
              <w:pStyle w:val="aff5"/>
              <w:spacing w:after="0" w:line="240" w:lineRule="auto"/>
              <w:jc w:val="both"/>
              <w:rPr>
                <w:b w:val="0"/>
                <w:bCs/>
                <w:sz w:val="18"/>
                <w:szCs w:val="18"/>
              </w:rPr>
            </w:pPr>
          </w:p>
        </w:tc>
        <w:tc>
          <w:tcPr>
            <w:tcW w:w="7424" w:type="dxa"/>
            <w:vMerge/>
            <w:tcBorders>
              <w:bottom w:val="single" w:sz="4" w:space="0" w:color="auto"/>
            </w:tcBorders>
          </w:tcPr>
          <w:p w14:paraId="165FFDAA" w14:textId="77777777" w:rsidR="007D78C3" w:rsidRPr="00EF0FEA" w:rsidRDefault="007D78C3" w:rsidP="00172D1B">
            <w:pPr>
              <w:pStyle w:val="aff5"/>
              <w:spacing w:after="0" w:line="240" w:lineRule="auto"/>
              <w:jc w:val="both"/>
              <w:rPr>
                <w:b w:val="0"/>
                <w:bCs/>
                <w:noProof/>
                <w:sz w:val="18"/>
                <w:szCs w:val="18"/>
                <w:lang w:eastAsia="ru-RU"/>
              </w:rPr>
            </w:pPr>
          </w:p>
        </w:tc>
        <w:tc>
          <w:tcPr>
            <w:tcW w:w="1718" w:type="dxa"/>
            <w:tcBorders>
              <w:top w:val="single" w:sz="4" w:space="0" w:color="auto"/>
            </w:tcBorders>
          </w:tcPr>
          <w:p w14:paraId="7B930DB0"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53811C36"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6419CF37" w14:textId="77777777" w:rsidTr="00A4161E">
        <w:trPr>
          <w:trHeight w:val="43"/>
        </w:trPr>
        <w:tc>
          <w:tcPr>
            <w:tcW w:w="433" w:type="dxa"/>
            <w:vMerge/>
          </w:tcPr>
          <w:p w14:paraId="54E3D3A8" w14:textId="77777777" w:rsidR="007D78C3" w:rsidRPr="00EF0FEA" w:rsidRDefault="007D78C3" w:rsidP="00172D1B">
            <w:pPr>
              <w:pStyle w:val="aff5"/>
              <w:spacing w:after="0" w:line="240" w:lineRule="auto"/>
              <w:rPr>
                <w:b w:val="0"/>
                <w:bCs/>
                <w:sz w:val="20"/>
                <w:szCs w:val="20"/>
              </w:rPr>
            </w:pPr>
          </w:p>
        </w:tc>
        <w:tc>
          <w:tcPr>
            <w:tcW w:w="9598" w:type="dxa"/>
            <w:gridSpan w:val="3"/>
            <w:tcBorders>
              <w:top w:val="single" w:sz="4" w:space="0" w:color="auto"/>
              <w:bottom w:val="single" w:sz="4" w:space="0" w:color="auto"/>
              <w:right w:val="single" w:sz="4" w:space="0" w:color="FFFFFF"/>
            </w:tcBorders>
          </w:tcPr>
          <w:p w14:paraId="433BB19E"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46F32790" w14:textId="77777777" w:rsidTr="00A4161E">
        <w:trPr>
          <w:trHeight w:val="657"/>
        </w:trPr>
        <w:tc>
          <w:tcPr>
            <w:tcW w:w="433" w:type="dxa"/>
            <w:vMerge/>
          </w:tcPr>
          <w:p w14:paraId="4D2F627F" w14:textId="77777777" w:rsidR="007D78C3" w:rsidRPr="00EF0FEA" w:rsidRDefault="007D78C3" w:rsidP="00172D1B">
            <w:pPr>
              <w:pStyle w:val="aff5"/>
              <w:spacing w:after="0" w:line="240" w:lineRule="auto"/>
              <w:rPr>
                <w:b w:val="0"/>
                <w:bCs/>
                <w:sz w:val="20"/>
                <w:szCs w:val="20"/>
              </w:rPr>
            </w:pPr>
          </w:p>
        </w:tc>
        <w:tc>
          <w:tcPr>
            <w:tcW w:w="456" w:type="dxa"/>
            <w:vMerge w:val="restart"/>
            <w:tcBorders>
              <w:top w:val="single" w:sz="4" w:space="0" w:color="auto"/>
            </w:tcBorders>
          </w:tcPr>
          <w:p w14:paraId="2DE28318" w14:textId="77777777" w:rsidR="007D78C3" w:rsidRPr="00A053FF" w:rsidRDefault="007D78C3" w:rsidP="00172D1B">
            <w:pPr>
              <w:pStyle w:val="aff5"/>
              <w:spacing w:after="0" w:line="240" w:lineRule="auto"/>
              <w:jc w:val="both"/>
              <w:rPr>
                <w:noProof/>
                <w:szCs w:val="24"/>
                <w:lang w:eastAsia="ru-RU"/>
              </w:rPr>
            </w:pPr>
            <w:r w:rsidRPr="00A053FF">
              <w:rPr>
                <w:b w:val="0"/>
                <w:bCs/>
                <w:szCs w:val="24"/>
              </w:rPr>
              <w:t>8</w:t>
            </w:r>
          </w:p>
        </w:tc>
        <w:tc>
          <w:tcPr>
            <w:tcW w:w="7424" w:type="dxa"/>
            <w:vMerge w:val="restart"/>
            <w:tcBorders>
              <w:top w:val="single" w:sz="4" w:space="0" w:color="auto"/>
            </w:tcBorders>
          </w:tcPr>
          <w:p w14:paraId="65CC0B34" w14:textId="7FDF9284" w:rsidR="007D78C3" w:rsidRPr="008F6C43" w:rsidRDefault="007D78C3" w:rsidP="00172D1B">
            <w:pPr>
              <w:pStyle w:val="aff5"/>
              <w:spacing w:after="0" w:line="240" w:lineRule="auto"/>
              <w:jc w:val="both"/>
              <w:rPr>
                <w:spacing w:val="2"/>
                <w:szCs w:val="24"/>
                <w:shd w:val="clear" w:color="auto" w:fill="FFFFFF"/>
              </w:rPr>
            </w:pPr>
            <w:r w:rsidRPr="008F6C43">
              <w:rPr>
                <w:rFonts w:eastAsia="Times New Roman"/>
                <w:b w:val="0"/>
                <w:bCs/>
                <w:szCs w:val="24"/>
                <w:lang w:eastAsia="ru-RU"/>
              </w:rPr>
              <w:t xml:space="preserve">Материалы для скатной кровли, козырьков, навесов: </w:t>
            </w:r>
            <w:proofErr w:type="spellStart"/>
            <w:r w:rsidRPr="008F6C43">
              <w:rPr>
                <w:rFonts w:eastAsia="Times New Roman"/>
                <w:b w:val="0"/>
                <w:bCs/>
                <w:szCs w:val="24"/>
                <w:lang w:eastAsia="ru-RU"/>
              </w:rPr>
              <w:t>профнастил</w:t>
            </w:r>
            <w:proofErr w:type="spellEnd"/>
            <w:r w:rsidRPr="008F6C43">
              <w:rPr>
                <w:rFonts w:eastAsia="Times New Roman"/>
                <w:b w:val="0"/>
                <w:bCs/>
                <w:szCs w:val="24"/>
                <w:lang w:eastAsia="ru-RU"/>
              </w:rPr>
              <w:t xml:space="preserve"> </w:t>
            </w:r>
            <w:r w:rsidR="00A4161E" w:rsidRPr="00A4161E">
              <w:rPr>
                <w:rFonts w:eastAsia="Times New Roman"/>
                <w:b w:val="0"/>
                <w:bCs/>
                <w:szCs w:val="24"/>
                <w:lang w:eastAsia="ru-RU"/>
              </w:rPr>
              <w:t xml:space="preserve">                       </w:t>
            </w:r>
            <w:r w:rsidRPr="008F6C43">
              <w:rPr>
                <w:rFonts w:eastAsia="Times New Roman"/>
                <w:b w:val="0"/>
                <w:bCs/>
                <w:szCs w:val="24"/>
                <w:lang w:eastAsia="ru-RU"/>
              </w:rPr>
              <w:t xml:space="preserve">с </w:t>
            </w:r>
            <w:r w:rsidRPr="008F6C43">
              <w:rPr>
                <w:b w:val="0"/>
                <w:bCs/>
                <w:spacing w:val="2"/>
                <w:szCs w:val="24"/>
                <w:shd w:val="clear" w:color="auto" w:fill="FFFFFF"/>
              </w:rPr>
              <w:t>высотой профиля более 20 мм</w:t>
            </w:r>
            <w:r w:rsidRPr="008F6C43">
              <w:rPr>
                <w:rFonts w:eastAsia="Times New Roman"/>
                <w:b w:val="0"/>
                <w:bCs/>
                <w:szCs w:val="24"/>
                <w:lang w:eastAsia="ru-RU"/>
              </w:rPr>
              <w:t xml:space="preserve"> и (или) мягкая черепица, и (или) </w:t>
            </w:r>
            <w:proofErr w:type="spellStart"/>
            <w:r w:rsidRPr="008F6C43">
              <w:rPr>
                <w:rFonts w:eastAsia="Times New Roman"/>
                <w:b w:val="0"/>
                <w:bCs/>
                <w:szCs w:val="24"/>
                <w:lang w:eastAsia="ru-RU"/>
              </w:rPr>
              <w:t>ондулин</w:t>
            </w:r>
            <w:proofErr w:type="spellEnd"/>
            <w:r w:rsidRPr="008F6C43">
              <w:rPr>
                <w:rFonts w:eastAsia="Times New Roman"/>
                <w:b w:val="0"/>
                <w:bCs/>
                <w:szCs w:val="24"/>
                <w:lang w:eastAsia="ru-RU"/>
              </w:rPr>
              <w:t xml:space="preserve">, и (или) шифер, и (или) </w:t>
            </w:r>
            <w:proofErr w:type="spellStart"/>
            <w:r w:rsidRPr="008F6C43">
              <w:rPr>
                <w:rFonts w:eastAsia="Times New Roman"/>
                <w:b w:val="0"/>
                <w:bCs/>
                <w:szCs w:val="24"/>
                <w:lang w:eastAsia="ru-RU"/>
              </w:rPr>
              <w:t>металлочерепица</w:t>
            </w:r>
            <w:proofErr w:type="spellEnd"/>
            <w:r w:rsidRPr="008F6C43">
              <w:rPr>
                <w:rFonts w:eastAsia="Times New Roman"/>
                <w:b w:val="0"/>
                <w:bCs/>
                <w:szCs w:val="24"/>
                <w:lang w:eastAsia="ru-RU"/>
              </w:rPr>
              <w:t xml:space="preserve">, и (или) керамическая черепица, и (или) песчано-цементная черепица, и (или) сланцевая кровля, и (или) </w:t>
            </w:r>
            <w:r w:rsidRPr="008F6C43">
              <w:rPr>
                <w:b w:val="0"/>
                <w:bCs/>
                <w:szCs w:val="24"/>
              </w:rPr>
              <w:t>сотовый</w:t>
            </w:r>
            <w:r w:rsidRPr="008F6C43">
              <w:rPr>
                <w:rFonts w:eastAsia="Times New Roman"/>
                <w:b w:val="0"/>
                <w:bCs/>
                <w:szCs w:val="24"/>
                <w:lang w:eastAsia="ru-RU"/>
              </w:rPr>
              <w:t xml:space="preserve">, и (или) </w:t>
            </w:r>
            <w:r w:rsidRPr="008F6C43">
              <w:rPr>
                <w:b w:val="0"/>
                <w:bCs/>
                <w:szCs w:val="24"/>
              </w:rPr>
              <w:t>профилированный поликарбонат</w:t>
            </w:r>
            <w:r w:rsidRPr="008F6C43">
              <w:rPr>
                <w:spacing w:val="2"/>
                <w:szCs w:val="24"/>
                <w:shd w:val="clear" w:color="auto" w:fill="FFFFFF"/>
              </w:rPr>
              <w:t xml:space="preserve"> </w:t>
            </w:r>
            <w:r w:rsidR="00C5418D" w:rsidRPr="008F6C43">
              <w:rPr>
                <w:spacing w:val="2"/>
                <w:szCs w:val="24"/>
                <w:shd w:val="clear" w:color="auto" w:fill="FFFFFF"/>
              </w:rPr>
              <w:br/>
            </w:r>
            <w:r w:rsidRPr="008F6C43">
              <w:rPr>
                <w:spacing w:val="2"/>
                <w:szCs w:val="24"/>
                <w:shd w:val="clear" w:color="auto" w:fill="FFFFFF"/>
              </w:rPr>
              <w:t>не планируются</w:t>
            </w:r>
          </w:p>
          <w:p w14:paraId="5FD6C1C6" w14:textId="77777777" w:rsidR="007D78C3" w:rsidRPr="001F1218" w:rsidRDefault="007D78C3" w:rsidP="00172D1B">
            <w:pPr>
              <w:pStyle w:val="aff5"/>
              <w:spacing w:after="0" w:line="240" w:lineRule="auto"/>
              <w:jc w:val="both"/>
              <w:rPr>
                <w:b w:val="0"/>
                <w:bCs/>
                <w:noProof/>
                <w:sz w:val="22"/>
                <w:lang w:eastAsia="ru-RU"/>
              </w:rPr>
            </w:pPr>
            <w:r w:rsidRPr="001F1218">
              <w:rPr>
                <w:b w:val="0"/>
                <w:bCs/>
                <w:sz w:val="22"/>
              </w:rPr>
              <w:t xml:space="preserve">В случае, если </w:t>
            </w:r>
            <w:r w:rsidRPr="001F1218">
              <w:rPr>
                <w:b w:val="0"/>
                <w:bCs/>
                <w:spacing w:val="2"/>
                <w:sz w:val="22"/>
                <w:shd w:val="clear" w:color="auto" w:fill="FFFFFF"/>
              </w:rPr>
              <w:t xml:space="preserve">информация в Запросе не позволяет подтвердить соответствие </w:t>
            </w:r>
            <w:r w:rsidRPr="001F1218">
              <w:rPr>
                <w:b w:val="0"/>
                <w:bCs/>
                <w:sz w:val="22"/>
              </w:rPr>
              <w:t>Правилам благоустройства, указывается отрицательный результат «нет» или «частично»</w:t>
            </w:r>
          </w:p>
        </w:tc>
        <w:tc>
          <w:tcPr>
            <w:tcW w:w="1718" w:type="dxa"/>
            <w:tcBorders>
              <w:top w:val="single" w:sz="4" w:space="0" w:color="auto"/>
            </w:tcBorders>
          </w:tcPr>
          <w:p w14:paraId="4CD4BABF"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180D07DB"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1203E9D4" w14:textId="77777777" w:rsidTr="00A4161E">
        <w:trPr>
          <w:trHeight w:val="769"/>
        </w:trPr>
        <w:tc>
          <w:tcPr>
            <w:tcW w:w="433" w:type="dxa"/>
            <w:vMerge/>
          </w:tcPr>
          <w:p w14:paraId="79419254" w14:textId="77777777" w:rsidR="007D78C3" w:rsidRPr="00EF0FEA" w:rsidRDefault="007D78C3" w:rsidP="00172D1B">
            <w:pPr>
              <w:pStyle w:val="aff5"/>
              <w:spacing w:after="0" w:line="240" w:lineRule="auto"/>
              <w:rPr>
                <w:b w:val="0"/>
                <w:bCs/>
                <w:sz w:val="20"/>
                <w:szCs w:val="20"/>
              </w:rPr>
            </w:pPr>
          </w:p>
        </w:tc>
        <w:tc>
          <w:tcPr>
            <w:tcW w:w="456" w:type="dxa"/>
            <w:vMerge/>
            <w:tcBorders>
              <w:bottom w:val="single" w:sz="4" w:space="0" w:color="auto"/>
            </w:tcBorders>
          </w:tcPr>
          <w:p w14:paraId="6397AA9B" w14:textId="77777777" w:rsidR="007D78C3" w:rsidRPr="00EF0FEA" w:rsidRDefault="007D78C3" w:rsidP="00172D1B">
            <w:pPr>
              <w:pStyle w:val="aff5"/>
              <w:spacing w:after="0" w:line="240" w:lineRule="auto"/>
              <w:jc w:val="both"/>
              <w:rPr>
                <w:b w:val="0"/>
                <w:bCs/>
                <w:sz w:val="18"/>
                <w:szCs w:val="18"/>
              </w:rPr>
            </w:pPr>
          </w:p>
        </w:tc>
        <w:tc>
          <w:tcPr>
            <w:tcW w:w="7424" w:type="dxa"/>
            <w:vMerge/>
            <w:tcBorders>
              <w:bottom w:val="single" w:sz="4" w:space="0" w:color="auto"/>
            </w:tcBorders>
          </w:tcPr>
          <w:p w14:paraId="4C78F385" w14:textId="77777777" w:rsidR="007D78C3" w:rsidRPr="00EF0FEA" w:rsidRDefault="007D78C3" w:rsidP="00172D1B">
            <w:pPr>
              <w:pStyle w:val="aff5"/>
              <w:spacing w:after="0" w:line="240" w:lineRule="auto"/>
              <w:jc w:val="both"/>
              <w:rPr>
                <w:rFonts w:eastAsia="Times New Roman"/>
                <w:b w:val="0"/>
                <w:bCs/>
                <w:sz w:val="18"/>
                <w:szCs w:val="18"/>
                <w:lang w:eastAsia="ru-RU"/>
              </w:rPr>
            </w:pPr>
          </w:p>
        </w:tc>
        <w:tc>
          <w:tcPr>
            <w:tcW w:w="1718" w:type="dxa"/>
            <w:tcBorders>
              <w:top w:val="single" w:sz="4" w:space="0" w:color="auto"/>
            </w:tcBorders>
          </w:tcPr>
          <w:p w14:paraId="57230EC8"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76FAE3D9"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53230E81" w14:textId="77777777" w:rsidTr="00A4161E">
        <w:trPr>
          <w:trHeight w:val="43"/>
        </w:trPr>
        <w:tc>
          <w:tcPr>
            <w:tcW w:w="433" w:type="dxa"/>
            <w:vMerge/>
          </w:tcPr>
          <w:p w14:paraId="3B2E365E" w14:textId="77777777" w:rsidR="007D78C3" w:rsidRPr="00EF0FEA" w:rsidRDefault="007D78C3" w:rsidP="00172D1B">
            <w:pPr>
              <w:pStyle w:val="aff5"/>
              <w:spacing w:after="0" w:line="240" w:lineRule="auto"/>
              <w:rPr>
                <w:b w:val="0"/>
                <w:bCs/>
                <w:sz w:val="20"/>
                <w:szCs w:val="20"/>
              </w:rPr>
            </w:pPr>
          </w:p>
        </w:tc>
        <w:tc>
          <w:tcPr>
            <w:tcW w:w="9598" w:type="dxa"/>
            <w:gridSpan w:val="3"/>
            <w:tcBorders>
              <w:top w:val="single" w:sz="4" w:space="0" w:color="auto"/>
              <w:bottom w:val="single" w:sz="4" w:space="0" w:color="auto"/>
              <w:right w:val="single" w:sz="4" w:space="0" w:color="FFFFFF" w:themeColor="background1"/>
            </w:tcBorders>
          </w:tcPr>
          <w:p w14:paraId="76E89182"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56B5A770" w14:textId="77777777" w:rsidTr="00A4161E">
        <w:trPr>
          <w:trHeight w:val="302"/>
        </w:trPr>
        <w:tc>
          <w:tcPr>
            <w:tcW w:w="433" w:type="dxa"/>
            <w:vMerge/>
          </w:tcPr>
          <w:p w14:paraId="02F04275" w14:textId="77777777" w:rsidR="007D78C3" w:rsidRPr="00EF0FEA" w:rsidRDefault="007D78C3" w:rsidP="00172D1B">
            <w:pPr>
              <w:pStyle w:val="aff5"/>
              <w:spacing w:after="0" w:line="240" w:lineRule="auto"/>
              <w:rPr>
                <w:b w:val="0"/>
                <w:bCs/>
                <w:sz w:val="20"/>
                <w:szCs w:val="20"/>
              </w:rPr>
            </w:pPr>
          </w:p>
        </w:tc>
        <w:tc>
          <w:tcPr>
            <w:tcW w:w="456" w:type="dxa"/>
            <w:vMerge w:val="restart"/>
            <w:tcBorders>
              <w:top w:val="single" w:sz="4" w:space="0" w:color="auto"/>
            </w:tcBorders>
          </w:tcPr>
          <w:p w14:paraId="563242F1" w14:textId="77777777" w:rsidR="007D78C3" w:rsidRPr="00A053FF" w:rsidRDefault="007D78C3" w:rsidP="00172D1B">
            <w:pPr>
              <w:pStyle w:val="aff5"/>
              <w:spacing w:after="0" w:line="240" w:lineRule="auto"/>
              <w:jc w:val="both"/>
              <w:rPr>
                <w:noProof/>
                <w:szCs w:val="24"/>
                <w:lang w:eastAsia="ru-RU"/>
              </w:rPr>
            </w:pPr>
            <w:r w:rsidRPr="00A053FF">
              <w:rPr>
                <w:b w:val="0"/>
                <w:bCs/>
                <w:szCs w:val="24"/>
              </w:rPr>
              <w:t>9</w:t>
            </w:r>
          </w:p>
        </w:tc>
        <w:tc>
          <w:tcPr>
            <w:tcW w:w="7424" w:type="dxa"/>
            <w:vMerge w:val="restart"/>
            <w:tcBorders>
              <w:top w:val="single" w:sz="4" w:space="0" w:color="auto"/>
            </w:tcBorders>
          </w:tcPr>
          <w:p w14:paraId="613EF97C" w14:textId="3F04DC45" w:rsidR="007D78C3" w:rsidRPr="008F6C43" w:rsidRDefault="007D78C3" w:rsidP="00172D1B">
            <w:pPr>
              <w:pStyle w:val="aff5"/>
              <w:spacing w:after="0" w:line="240" w:lineRule="auto"/>
              <w:jc w:val="both"/>
              <w:rPr>
                <w:spacing w:val="2"/>
                <w:szCs w:val="24"/>
                <w:shd w:val="clear" w:color="auto" w:fill="FFFFFF"/>
              </w:rPr>
            </w:pPr>
            <w:r w:rsidRPr="008F6C43">
              <w:rPr>
                <w:rFonts w:eastAsia="Times New Roman"/>
                <w:b w:val="0"/>
                <w:bCs/>
                <w:szCs w:val="24"/>
                <w:lang w:eastAsia="ru-RU"/>
              </w:rPr>
              <w:t>Материалы</w:t>
            </w:r>
            <w:r w:rsidRPr="008F6C43">
              <w:rPr>
                <w:b w:val="0"/>
                <w:bCs/>
                <w:szCs w:val="24"/>
              </w:rPr>
              <w:t xml:space="preserve"> для подшивки кровли:</w:t>
            </w:r>
            <w:r w:rsidRPr="008F6C43">
              <w:rPr>
                <w:rFonts w:eastAsia="Times New Roman"/>
                <w:b w:val="0"/>
                <w:bCs/>
                <w:szCs w:val="24"/>
                <w:lang w:eastAsia="ru-RU"/>
              </w:rPr>
              <w:t xml:space="preserve"> </w:t>
            </w:r>
            <w:r w:rsidRPr="008F6C43">
              <w:rPr>
                <w:b w:val="0"/>
                <w:bCs/>
                <w:szCs w:val="24"/>
              </w:rPr>
              <w:t>поливинилхлоридные софитные панели</w:t>
            </w:r>
            <w:r w:rsidRPr="008F6C43">
              <w:rPr>
                <w:rFonts w:eastAsia="Times New Roman"/>
                <w:b w:val="0"/>
                <w:bCs/>
                <w:szCs w:val="24"/>
                <w:lang w:eastAsia="ru-RU"/>
              </w:rPr>
              <w:t xml:space="preserve">, и (или) </w:t>
            </w:r>
            <w:proofErr w:type="spellStart"/>
            <w:r w:rsidRPr="008F6C43">
              <w:rPr>
                <w:b w:val="0"/>
                <w:bCs/>
                <w:szCs w:val="24"/>
              </w:rPr>
              <w:t>сайдинг</w:t>
            </w:r>
            <w:proofErr w:type="spellEnd"/>
            <w:r w:rsidRPr="008F6C43">
              <w:rPr>
                <w:rFonts w:eastAsia="Times New Roman"/>
                <w:b w:val="0"/>
                <w:bCs/>
                <w:szCs w:val="24"/>
                <w:lang w:eastAsia="ru-RU"/>
              </w:rPr>
              <w:t xml:space="preserve">, и (или) </w:t>
            </w:r>
            <w:r w:rsidRPr="008F6C43">
              <w:rPr>
                <w:b w:val="0"/>
                <w:bCs/>
                <w:szCs w:val="24"/>
              </w:rPr>
              <w:t>фанера</w:t>
            </w:r>
            <w:r w:rsidRPr="008F6C43">
              <w:rPr>
                <w:rFonts w:eastAsia="Times New Roman"/>
                <w:b w:val="0"/>
                <w:bCs/>
                <w:szCs w:val="24"/>
                <w:lang w:eastAsia="ru-RU"/>
              </w:rPr>
              <w:t xml:space="preserve">, и (или) </w:t>
            </w:r>
            <w:proofErr w:type="spellStart"/>
            <w:r w:rsidRPr="008F6C43">
              <w:rPr>
                <w:b w:val="0"/>
                <w:bCs/>
                <w:szCs w:val="24"/>
              </w:rPr>
              <w:t>вагонка</w:t>
            </w:r>
            <w:proofErr w:type="spellEnd"/>
            <w:r w:rsidRPr="008F6C43">
              <w:rPr>
                <w:spacing w:val="2"/>
                <w:szCs w:val="24"/>
                <w:shd w:val="clear" w:color="auto" w:fill="FFFFFF"/>
              </w:rPr>
              <w:t xml:space="preserve"> </w:t>
            </w:r>
            <w:r w:rsidR="00A4161E" w:rsidRPr="00A4161E">
              <w:rPr>
                <w:spacing w:val="2"/>
                <w:szCs w:val="24"/>
                <w:shd w:val="clear" w:color="auto" w:fill="FFFFFF"/>
              </w:rPr>
              <w:t xml:space="preserve">                                        </w:t>
            </w:r>
            <w:r w:rsidRPr="008F6C43">
              <w:rPr>
                <w:spacing w:val="2"/>
                <w:szCs w:val="24"/>
                <w:shd w:val="clear" w:color="auto" w:fill="FFFFFF"/>
              </w:rPr>
              <w:t>не планируются</w:t>
            </w:r>
          </w:p>
          <w:p w14:paraId="47F5E409"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 xml:space="preserve">В случае, если </w:t>
            </w:r>
            <w:r w:rsidRPr="001F1218">
              <w:rPr>
                <w:b w:val="0"/>
                <w:bCs/>
                <w:spacing w:val="2"/>
                <w:sz w:val="22"/>
                <w:shd w:val="clear" w:color="auto" w:fill="FFFFFF"/>
              </w:rPr>
              <w:t xml:space="preserve">информация в Запросе не позволяет подтвердить соответствие </w:t>
            </w:r>
            <w:r w:rsidRPr="001F1218">
              <w:rPr>
                <w:b w:val="0"/>
                <w:bCs/>
                <w:sz w:val="22"/>
              </w:rPr>
              <w:t>Правилам благоустройства, указывается отрицательный результат «нет» или «частично»</w:t>
            </w:r>
          </w:p>
        </w:tc>
        <w:tc>
          <w:tcPr>
            <w:tcW w:w="1718" w:type="dxa"/>
            <w:tcBorders>
              <w:top w:val="single" w:sz="4" w:space="0" w:color="auto"/>
            </w:tcBorders>
          </w:tcPr>
          <w:p w14:paraId="3F3A0CE1"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310CE4E3"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5835FB77" w14:textId="77777777" w:rsidTr="00A4161E">
        <w:trPr>
          <w:trHeight w:val="408"/>
        </w:trPr>
        <w:tc>
          <w:tcPr>
            <w:tcW w:w="433" w:type="dxa"/>
            <w:vMerge/>
          </w:tcPr>
          <w:p w14:paraId="11E55EC3" w14:textId="77777777" w:rsidR="007D78C3" w:rsidRPr="00EF0FEA" w:rsidRDefault="007D78C3" w:rsidP="00172D1B">
            <w:pPr>
              <w:pStyle w:val="aff5"/>
              <w:spacing w:after="0" w:line="240" w:lineRule="auto"/>
              <w:rPr>
                <w:b w:val="0"/>
                <w:bCs/>
                <w:sz w:val="20"/>
                <w:szCs w:val="20"/>
              </w:rPr>
            </w:pPr>
          </w:p>
        </w:tc>
        <w:tc>
          <w:tcPr>
            <w:tcW w:w="456" w:type="dxa"/>
            <w:vMerge/>
            <w:tcBorders>
              <w:bottom w:val="single" w:sz="4" w:space="0" w:color="auto"/>
            </w:tcBorders>
          </w:tcPr>
          <w:p w14:paraId="277127F9" w14:textId="77777777" w:rsidR="007D78C3" w:rsidRPr="00EF0FEA" w:rsidRDefault="007D78C3" w:rsidP="00172D1B">
            <w:pPr>
              <w:pStyle w:val="aff5"/>
              <w:spacing w:after="0" w:line="240" w:lineRule="auto"/>
              <w:jc w:val="both"/>
              <w:rPr>
                <w:b w:val="0"/>
                <w:bCs/>
                <w:sz w:val="18"/>
                <w:szCs w:val="18"/>
              </w:rPr>
            </w:pPr>
          </w:p>
        </w:tc>
        <w:tc>
          <w:tcPr>
            <w:tcW w:w="7424" w:type="dxa"/>
            <w:vMerge/>
            <w:tcBorders>
              <w:bottom w:val="single" w:sz="4" w:space="0" w:color="auto"/>
            </w:tcBorders>
          </w:tcPr>
          <w:p w14:paraId="3B1739B9" w14:textId="77777777" w:rsidR="007D78C3" w:rsidRPr="00EF0FEA" w:rsidRDefault="007D78C3" w:rsidP="00172D1B">
            <w:pPr>
              <w:pStyle w:val="aff5"/>
              <w:spacing w:after="0" w:line="240" w:lineRule="auto"/>
              <w:jc w:val="both"/>
              <w:rPr>
                <w:rFonts w:eastAsia="Times New Roman"/>
                <w:b w:val="0"/>
                <w:bCs/>
                <w:sz w:val="18"/>
                <w:szCs w:val="18"/>
                <w:lang w:eastAsia="ru-RU"/>
              </w:rPr>
            </w:pPr>
          </w:p>
        </w:tc>
        <w:tc>
          <w:tcPr>
            <w:tcW w:w="1718" w:type="dxa"/>
            <w:tcBorders>
              <w:top w:val="single" w:sz="4" w:space="0" w:color="auto"/>
            </w:tcBorders>
          </w:tcPr>
          <w:p w14:paraId="050E45E1"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0F9B69C9"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590FE3D3" w14:textId="77777777" w:rsidTr="00A4161E">
        <w:trPr>
          <w:trHeight w:val="43"/>
        </w:trPr>
        <w:tc>
          <w:tcPr>
            <w:tcW w:w="433" w:type="dxa"/>
            <w:vMerge/>
          </w:tcPr>
          <w:p w14:paraId="29FCEDF5" w14:textId="77777777" w:rsidR="007D78C3" w:rsidRPr="00EF0FEA" w:rsidRDefault="007D78C3" w:rsidP="00172D1B">
            <w:pPr>
              <w:pStyle w:val="aff5"/>
              <w:spacing w:after="0" w:line="240" w:lineRule="auto"/>
              <w:rPr>
                <w:b w:val="0"/>
                <w:bCs/>
                <w:sz w:val="20"/>
                <w:szCs w:val="20"/>
              </w:rPr>
            </w:pPr>
          </w:p>
        </w:tc>
        <w:tc>
          <w:tcPr>
            <w:tcW w:w="9598" w:type="dxa"/>
            <w:gridSpan w:val="3"/>
            <w:tcBorders>
              <w:top w:val="single" w:sz="4" w:space="0" w:color="auto"/>
              <w:bottom w:val="single" w:sz="4" w:space="0" w:color="auto"/>
              <w:right w:val="single" w:sz="4" w:space="0" w:color="FFFFFF" w:themeColor="background1"/>
            </w:tcBorders>
          </w:tcPr>
          <w:p w14:paraId="67418ECB"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1EBCC841" w14:textId="77777777" w:rsidTr="00A4161E">
        <w:trPr>
          <w:trHeight w:val="36"/>
        </w:trPr>
        <w:tc>
          <w:tcPr>
            <w:tcW w:w="433" w:type="dxa"/>
            <w:vMerge/>
          </w:tcPr>
          <w:p w14:paraId="51A40CF0" w14:textId="77777777" w:rsidR="007D78C3" w:rsidRPr="00EF0FEA" w:rsidRDefault="007D78C3" w:rsidP="00172D1B">
            <w:pPr>
              <w:pStyle w:val="aff5"/>
              <w:spacing w:after="0" w:line="240" w:lineRule="auto"/>
              <w:rPr>
                <w:b w:val="0"/>
                <w:bCs/>
                <w:sz w:val="20"/>
                <w:szCs w:val="20"/>
              </w:rPr>
            </w:pPr>
          </w:p>
        </w:tc>
        <w:tc>
          <w:tcPr>
            <w:tcW w:w="456" w:type="dxa"/>
            <w:vMerge w:val="restart"/>
            <w:tcBorders>
              <w:top w:val="single" w:sz="4" w:space="0" w:color="auto"/>
            </w:tcBorders>
          </w:tcPr>
          <w:p w14:paraId="1D91339F" w14:textId="77777777" w:rsidR="007D78C3" w:rsidRPr="00A053FF" w:rsidRDefault="007D78C3" w:rsidP="00172D1B">
            <w:pPr>
              <w:pStyle w:val="aff5"/>
              <w:spacing w:after="0" w:line="240" w:lineRule="auto"/>
              <w:jc w:val="both"/>
              <w:rPr>
                <w:noProof/>
                <w:szCs w:val="24"/>
                <w:lang w:eastAsia="ru-RU"/>
              </w:rPr>
            </w:pPr>
            <w:r w:rsidRPr="00A053FF">
              <w:rPr>
                <w:b w:val="0"/>
                <w:bCs/>
                <w:szCs w:val="24"/>
              </w:rPr>
              <w:t>10</w:t>
            </w:r>
          </w:p>
        </w:tc>
        <w:tc>
          <w:tcPr>
            <w:tcW w:w="7424" w:type="dxa"/>
            <w:vMerge w:val="restart"/>
            <w:tcBorders>
              <w:top w:val="single" w:sz="4" w:space="0" w:color="auto"/>
            </w:tcBorders>
          </w:tcPr>
          <w:p w14:paraId="66762BD5" w14:textId="77777777" w:rsidR="007D78C3" w:rsidRPr="008F6C43" w:rsidRDefault="007D78C3" w:rsidP="00172D1B">
            <w:pPr>
              <w:pStyle w:val="aff5"/>
              <w:spacing w:after="0" w:line="240" w:lineRule="auto"/>
              <w:jc w:val="both"/>
              <w:rPr>
                <w:spacing w:val="2"/>
                <w:szCs w:val="24"/>
                <w:shd w:val="clear" w:color="auto" w:fill="FFFFFF"/>
              </w:rPr>
            </w:pPr>
            <w:r w:rsidRPr="008F6C43">
              <w:rPr>
                <w:b w:val="0"/>
                <w:bCs/>
                <w:noProof/>
                <w:szCs w:val="24"/>
                <w:lang w:eastAsia="ru-RU"/>
              </w:rPr>
              <w:t>Белые пластиковые откосы</w:t>
            </w:r>
            <w:r w:rsidRPr="008F6C43">
              <w:rPr>
                <w:rFonts w:eastAsia="Times New Roman"/>
                <w:b w:val="0"/>
                <w:bCs/>
                <w:szCs w:val="24"/>
                <w:lang w:eastAsia="ru-RU"/>
              </w:rPr>
              <w:t xml:space="preserve">, и (или) </w:t>
            </w:r>
            <w:r w:rsidRPr="008F6C43">
              <w:rPr>
                <w:b w:val="0"/>
                <w:bCs/>
                <w:noProof/>
                <w:szCs w:val="24"/>
                <w:lang w:eastAsia="ru-RU"/>
              </w:rPr>
              <w:t>окна</w:t>
            </w:r>
            <w:r w:rsidRPr="008F6C43">
              <w:rPr>
                <w:rFonts w:eastAsia="Times New Roman"/>
                <w:b w:val="0"/>
                <w:bCs/>
                <w:szCs w:val="24"/>
                <w:lang w:eastAsia="ru-RU"/>
              </w:rPr>
              <w:t xml:space="preserve">, и (или) </w:t>
            </w:r>
            <w:r w:rsidRPr="008F6C43">
              <w:rPr>
                <w:b w:val="0"/>
                <w:bCs/>
                <w:noProof/>
                <w:szCs w:val="24"/>
                <w:lang w:eastAsia="ru-RU"/>
              </w:rPr>
              <w:t>двери</w:t>
            </w:r>
            <w:r w:rsidRPr="008F6C43">
              <w:rPr>
                <w:rFonts w:eastAsia="Times New Roman"/>
                <w:b w:val="0"/>
                <w:bCs/>
                <w:szCs w:val="24"/>
                <w:lang w:eastAsia="ru-RU"/>
              </w:rPr>
              <w:t xml:space="preserve">, и (или) </w:t>
            </w:r>
            <w:r w:rsidRPr="008F6C43">
              <w:rPr>
                <w:b w:val="0"/>
                <w:bCs/>
                <w:noProof/>
                <w:szCs w:val="24"/>
                <w:lang w:eastAsia="ru-RU"/>
              </w:rPr>
              <w:t>витрины</w:t>
            </w:r>
            <w:r w:rsidRPr="008F6C43">
              <w:rPr>
                <w:rFonts w:eastAsia="Times New Roman"/>
                <w:b w:val="0"/>
                <w:bCs/>
                <w:szCs w:val="24"/>
                <w:lang w:eastAsia="ru-RU"/>
              </w:rPr>
              <w:t xml:space="preserve">, и (или) </w:t>
            </w:r>
            <w:r w:rsidRPr="008F6C43">
              <w:rPr>
                <w:b w:val="0"/>
                <w:bCs/>
                <w:noProof/>
                <w:szCs w:val="24"/>
                <w:lang w:eastAsia="ru-RU"/>
              </w:rPr>
              <w:t>витражи</w:t>
            </w:r>
            <w:r w:rsidRPr="008F6C43">
              <w:rPr>
                <w:b w:val="0"/>
                <w:bCs/>
                <w:spacing w:val="2"/>
                <w:szCs w:val="24"/>
                <w:shd w:val="clear" w:color="auto" w:fill="FFFFFF"/>
              </w:rPr>
              <w:t xml:space="preserve"> </w:t>
            </w:r>
            <w:r w:rsidRPr="008F6C43">
              <w:rPr>
                <w:spacing w:val="2"/>
                <w:szCs w:val="24"/>
                <w:shd w:val="clear" w:color="auto" w:fill="FFFFFF"/>
              </w:rPr>
              <w:t>не планируются</w:t>
            </w:r>
          </w:p>
          <w:p w14:paraId="5E7C78BF"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 xml:space="preserve">В случае, если </w:t>
            </w:r>
            <w:r w:rsidRPr="001F1218">
              <w:rPr>
                <w:b w:val="0"/>
                <w:bCs/>
                <w:spacing w:val="2"/>
                <w:sz w:val="22"/>
                <w:shd w:val="clear" w:color="auto" w:fill="FFFFFF"/>
              </w:rPr>
              <w:t xml:space="preserve">информация в Запросе не позволяет подтвердить соответствие </w:t>
            </w:r>
            <w:r w:rsidRPr="001F1218">
              <w:rPr>
                <w:b w:val="0"/>
                <w:bCs/>
                <w:sz w:val="22"/>
              </w:rPr>
              <w:t>Правилам благоустройства, указывается отрицательный результат «нет» или «частично»</w:t>
            </w:r>
          </w:p>
        </w:tc>
        <w:tc>
          <w:tcPr>
            <w:tcW w:w="1718" w:type="dxa"/>
            <w:tcBorders>
              <w:top w:val="single" w:sz="4" w:space="0" w:color="auto"/>
            </w:tcBorders>
          </w:tcPr>
          <w:p w14:paraId="68312694"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40A1EAE2"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7E055E47" w14:textId="77777777" w:rsidTr="00A4161E">
        <w:trPr>
          <w:trHeight w:val="401"/>
        </w:trPr>
        <w:tc>
          <w:tcPr>
            <w:tcW w:w="433" w:type="dxa"/>
            <w:vMerge/>
          </w:tcPr>
          <w:p w14:paraId="4B5B2B85" w14:textId="77777777" w:rsidR="007D78C3" w:rsidRPr="00EF0FEA" w:rsidRDefault="007D78C3" w:rsidP="00172D1B">
            <w:pPr>
              <w:pStyle w:val="aff5"/>
              <w:spacing w:after="0" w:line="240" w:lineRule="auto"/>
              <w:rPr>
                <w:b w:val="0"/>
                <w:bCs/>
                <w:sz w:val="20"/>
                <w:szCs w:val="20"/>
              </w:rPr>
            </w:pPr>
          </w:p>
        </w:tc>
        <w:tc>
          <w:tcPr>
            <w:tcW w:w="456" w:type="dxa"/>
            <w:vMerge/>
            <w:tcBorders>
              <w:bottom w:val="single" w:sz="4" w:space="0" w:color="auto"/>
            </w:tcBorders>
          </w:tcPr>
          <w:p w14:paraId="03A17938" w14:textId="77777777" w:rsidR="007D78C3" w:rsidRPr="00EF0FEA" w:rsidRDefault="007D78C3" w:rsidP="00172D1B">
            <w:pPr>
              <w:pStyle w:val="aff5"/>
              <w:spacing w:after="0" w:line="240" w:lineRule="auto"/>
              <w:jc w:val="both"/>
              <w:rPr>
                <w:b w:val="0"/>
                <w:bCs/>
                <w:sz w:val="18"/>
                <w:szCs w:val="18"/>
              </w:rPr>
            </w:pPr>
          </w:p>
        </w:tc>
        <w:tc>
          <w:tcPr>
            <w:tcW w:w="7424" w:type="dxa"/>
            <w:vMerge/>
            <w:tcBorders>
              <w:bottom w:val="single" w:sz="4" w:space="0" w:color="auto"/>
            </w:tcBorders>
          </w:tcPr>
          <w:p w14:paraId="64B3FC09" w14:textId="77777777" w:rsidR="007D78C3" w:rsidRPr="00EF0FEA" w:rsidRDefault="007D78C3" w:rsidP="00172D1B">
            <w:pPr>
              <w:pStyle w:val="aff5"/>
              <w:spacing w:after="0" w:line="240" w:lineRule="auto"/>
              <w:jc w:val="both"/>
              <w:rPr>
                <w:b w:val="0"/>
                <w:bCs/>
                <w:noProof/>
                <w:sz w:val="18"/>
                <w:szCs w:val="18"/>
                <w:lang w:eastAsia="ru-RU"/>
              </w:rPr>
            </w:pPr>
          </w:p>
        </w:tc>
        <w:tc>
          <w:tcPr>
            <w:tcW w:w="1718" w:type="dxa"/>
            <w:tcBorders>
              <w:top w:val="single" w:sz="4" w:space="0" w:color="auto"/>
            </w:tcBorders>
          </w:tcPr>
          <w:p w14:paraId="67D8C2EE"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01BB0041"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1E373E74" w14:textId="77777777" w:rsidTr="00A4161E">
        <w:trPr>
          <w:trHeight w:val="43"/>
        </w:trPr>
        <w:tc>
          <w:tcPr>
            <w:tcW w:w="433" w:type="dxa"/>
            <w:vMerge/>
          </w:tcPr>
          <w:p w14:paraId="2EFED17E" w14:textId="77777777" w:rsidR="007D78C3" w:rsidRPr="00EF0FEA" w:rsidRDefault="007D78C3" w:rsidP="00172D1B">
            <w:pPr>
              <w:pStyle w:val="aff5"/>
              <w:spacing w:after="0" w:line="240" w:lineRule="auto"/>
              <w:rPr>
                <w:b w:val="0"/>
                <w:bCs/>
                <w:sz w:val="20"/>
                <w:szCs w:val="20"/>
              </w:rPr>
            </w:pPr>
          </w:p>
        </w:tc>
        <w:tc>
          <w:tcPr>
            <w:tcW w:w="9598" w:type="dxa"/>
            <w:gridSpan w:val="3"/>
            <w:tcBorders>
              <w:top w:val="single" w:sz="4" w:space="0" w:color="auto"/>
              <w:bottom w:val="single" w:sz="4" w:space="0" w:color="auto"/>
              <w:right w:val="single" w:sz="4" w:space="0" w:color="FFFFFF" w:themeColor="background1"/>
            </w:tcBorders>
          </w:tcPr>
          <w:p w14:paraId="00B79762"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7BF543DB" w14:textId="77777777" w:rsidTr="00A4161E">
        <w:trPr>
          <w:trHeight w:val="125"/>
        </w:trPr>
        <w:tc>
          <w:tcPr>
            <w:tcW w:w="433" w:type="dxa"/>
            <w:vMerge/>
          </w:tcPr>
          <w:p w14:paraId="4863B64B" w14:textId="77777777" w:rsidR="007D78C3" w:rsidRPr="00EF0FEA" w:rsidRDefault="007D78C3" w:rsidP="00172D1B">
            <w:pPr>
              <w:pStyle w:val="aff5"/>
              <w:spacing w:after="0" w:line="240" w:lineRule="auto"/>
              <w:rPr>
                <w:b w:val="0"/>
                <w:bCs/>
                <w:sz w:val="20"/>
                <w:szCs w:val="20"/>
              </w:rPr>
            </w:pPr>
          </w:p>
        </w:tc>
        <w:tc>
          <w:tcPr>
            <w:tcW w:w="456" w:type="dxa"/>
            <w:vMerge w:val="restart"/>
            <w:tcBorders>
              <w:top w:val="single" w:sz="4" w:space="0" w:color="auto"/>
            </w:tcBorders>
          </w:tcPr>
          <w:p w14:paraId="34552B88" w14:textId="77777777" w:rsidR="007D78C3" w:rsidRPr="00A053FF" w:rsidRDefault="007D78C3" w:rsidP="00172D1B">
            <w:pPr>
              <w:pStyle w:val="aff5"/>
              <w:spacing w:after="0" w:line="240" w:lineRule="auto"/>
              <w:jc w:val="both"/>
              <w:rPr>
                <w:noProof/>
                <w:szCs w:val="24"/>
                <w:lang w:eastAsia="ru-RU"/>
              </w:rPr>
            </w:pPr>
            <w:r w:rsidRPr="00A053FF">
              <w:rPr>
                <w:b w:val="0"/>
                <w:bCs/>
                <w:szCs w:val="24"/>
              </w:rPr>
              <w:t>11</w:t>
            </w:r>
          </w:p>
        </w:tc>
        <w:tc>
          <w:tcPr>
            <w:tcW w:w="7424" w:type="dxa"/>
            <w:vMerge w:val="restart"/>
            <w:tcBorders>
              <w:top w:val="single" w:sz="4" w:space="0" w:color="auto"/>
            </w:tcBorders>
          </w:tcPr>
          <w:p w14:paraId="4273DF1E" w14:textId="1AC4AD43" w:rsidR="007D78C3" w:rsidRPr="008F6C43" w:rsidRDefault="007D78C3" w:rsidP="00172D1B">
            <w:pPr>
              <w:pStyle w:val="aff5"/>
              <w:spacing w:after="0" w:line="240" w:lineRule="auto"/>
              <w:jc w:val="both"/>
              <w:rPr>
                <w:spacing w:val="2"/>
                <w:szCs w:val="24"/>
                <w:shd w:val="clear" w:color="auto" w:fill="FFFFFF"/>
              </w:rPr>
            </w:pPr>
            <w:r w:rsidRPr="008F6C43">
              <w:rPr>
                <w:b w:val="0"/>
                <w:bCs/>
                <w:noProof/>
                <w:szCs w:val="24"/>
                <w:lang w:eastAsia="ru-RU"/>
              </w:rPr>
              <w:t xml:space="preserve">Тонировка пленкой и фотопечать с непрозрачностью более 50% </w:t>
            </w:r>
            <w:r w:rsidR="00A4161E" w:rsidRPr="00A4161E">
              <w:rPr>
                <w:b w:val="0"/>
                <w:bCs/>
                <w:noProof/>
                <w:szCs w:val="24"/>
                <w:lang w:eastAsia="ru-RU"/>
              </w:rPr>
              <w:t xml:space="preserve">                           </w:t>
            </w:r>
            <w:r w:rsidRPr="008F6C43">
              <w:rPr>
                <w:spacing w:val="2"/>
                <w:szCs w:val="24"/>
                <w:shd w:val="clear" w:color="auto" w:fill="FFFFFF"/>
              </w:rPr>
              <w:t>не планируется</w:t>
            </w:r>
          </w:p>
          <w:p w14:paraId="72434C26"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 xml:space="preserve">В случае, если </w:t>
            </w:r>
            <w:r w:rsidRPr="001F1218">
              <w:rPr>
                <w:b w:val="0"/>
                <w:bCs/>
                <w:spacing w:val="2"/>
                <w:sz w:val="22"/>
                <w:shd w:val="clear" w:color="auto" w:fill="FFFFFF"/>
              </w:rPr>
              <w:t xml:space="preserve">информация в Запросе не позволяет подтвердить соответствие </w:t>
            </w:r>
            <w:r w:rsidRPr="001F1218">
              <w:rPr>
                <w:b w:val="0"/>
                <w:bCs/>
                <w:sz w:val="22"/>
              </w:rPr>
              <w:t>Правилам благоустройства, указывается отрицательный результат «нет» или «частично»</w:t>
            </w:r>
          </w:p>
        </w:tc>
        <w:tc>
          <w:tcPr>
            <w:tcW w:w="1718" w:type="dxa"/>
            <w:tcBorders>
              <w:top w:val="single" w:sz="4" w:space="0" w:color="auto"/>
            </w:tcBorders>
          </w:tcPr>
          <w:p w14:paraId="1ACD4E3C"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513F1429"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4583664A" w14:textId="77777777" w:rsidTr="00A4161E">
        <w:trPr>
          <w:trHeight w:val="112"/>
        </w:trPr>
        <w:tc>
          <w:tcPr>
            <w:tcW w:w="433" w:type="dxa"/>
            <w:vMerge/>
          </w:tcPr>
          <w:p w14:paraId="0B391608" w14:textId="77777777" w:rsidR="007D78C3" w:rsidRPr="00EF0FEA" w:rsidRDefault="007D78C3" w:rsidP="00172D1B">
            <w:pPr>
              <w:pStyle w:val="aff5"/>
              <w:spacing w:after="0" w:line="240" w:lineRule="auto"/>
              <w:rPr>
                <w:b w:val="0"/>
                <w:bCs/>
                <w:sz w:val="20"/>
                <w:szCs w:val="20"/>
              </w:rPr>
            </w:pPr>
          </w:p>
        </w:tc>
        <w:tc>
          <w:tcPr>
            <w:tcW w:w="456" w:type="dxa"/>
            <w:vMerge/>
            <w:tcBorders>
              <w:bottom w:val="single" w:sz="4" w:space="0" w:color="auto"/>
            </w:tcBorders>
          </w:tcPr>
          <w:p w14:paraId="280EF2EB" w14:textId="77777777" w:rsidR="007D78C3" w:rsidRPr="00EF0FEA" w:rsidRDefault="007D78C3" w:rsidP="00172D1B">
            <w:pPr>
              <w:pStyle w:val="aff5"/>
              <w:spacing w:after="0" w:line="240" w:lineRule="auto"/>
              <w:jc w:val="both"/>
              <w:rPr>
                <w:b w:val="0"/>
                <w:bCs/>
                <w:sz w:val="18"/>
                <w:szCs w:val="18"/>
              </w:rPr>
            </w:pPr>
          </w:p>
        </w:tc>
        <w:tc>
          <w:tcPr>
            <w:tcW w:w="7424" w:type="dxa"/>
            <w:vMerge/>
            <w:tcBorders>
              <w:bottom w:val="single" w:sz="4" w:space="0" w:color="auto"/>
            </w:tcBorders>
          </w:tcPr>
          <w:p w14:paraId="6089FC2F" w14:textId="77777777" w:rsidR="007D78C3" w:rsidRPr="00EF0FEA" w:rsidRDefault="007D78C3" w:rsidP="00172D1B">
            <w:pPr>
              <w:pStyle w:val="aff5"/>
              <w:spacing w:after="0" w:line="240" w:lineRule="auto"/>
              <w:jc w:val="both"/>
              <w:rPr>
                <w:b w:val="0"/>
                <w:bCs/>
                <w:noProof/>
                <w:sz w:val="18"/>
                <w:szCs w:val="18"/>
                <w:lang w:eastAsia="ru-RU"/>
              </w:rPr>
            </w:pPr>
          </w:p>
        </w:tc>
        <w:tc>
          <w:tcPr>
            <w:tcW w:w="1718" w:type="dxa"/>
            <w:tcBorders>
              <w:top w:val="single" w:sz="4" w:space="0" w:color="auto"/>
            </w:tcBorders>
          </w:tcPr>
          <w:p w14:paraId="289C769C"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157F08DB"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00843288" w14:textId="77777777" w:rsidTr="00A4161E">
        <w:trPr>
          <w:trHeight w:val="43"/>
        </w:trPr>
        <w:tc>
          <w:tcPr>
            <w:tcW w:w="433" w:type="dxa"/>
            <w:vMerge/>
          </w:tcPr>
          <w:p w14:paraId="5CF80F94" w14:textId="77777777" w:rsidR="007D78C3" w:rsidRPr="00EF0FEA" w:rsidRDefault="007D78C3" w:rsidP="00172D1B">
            <w:pPr>
              <w:pStyle w:val="aff5"/>
              <w:spacing w:after="0" w:line="240" w:lineRule="auto"/>
              <w:rPr>
                <w:b w:val="0"/>
                <w:bCs/>
                <w:sz w:val="20"/>
                <w:szCs w:val="20"/>
              </w:rPr>
            </w:pPr>
          </w:p>
        </w:tc>
        <w:tc>
          <w:tcPr>
            <w:tcW w:w="9598" w:type="dxa"/>
            <w:gridSpan w:val="3"/>
            <w:tcBorders>
              <w:top w:val="single" w:sz="4" w:space="0" w:color="auto"/>
              <w:bottom w:val="single" w:sz="4" w:space="0" w:color="auto"/>
              <w:right w:val="single" w:sz="4" w:space="0" w:color="FFFFFF" w:themeColor="background1"/>
            </w:tcBorders>
          </w:tcPr>
          <w:p w14:paraId="337A93C8" w14:textId="77777777" w:rsidR="007D78C3" w:rsidRPr="00A7325E" w:rsidRDefault="007D78C3" w:rsidP="00172D1B">
            <w:pPr>
              <w:pStyle w:val="aff5"/>
              <w:spacing w:after="0" w:line="240" w:lineRule="auto"/>
              <w:ind w:right="282"/>
              <w:jc w:val="both"/>
              <w:rPr>
                <w:rFonts w:eastAsia="Times New Roman"/>
                <w:b w:val="0"/>
                <w:bCs/>
                <w:sz w:val="22"/>
                <w:lang w:eastAsia="ru-RU"/>
              </w:rPr>
            </w:pPr>
          </w:p>
        </w:tc>
      </w:tr>
      <w:tr w:rsidR="004669BE" w:rsidRPr="00EF0FEA" w14:paraId="7A75FB6E" w14:textId="77777777" w:rsidTr="00A4161E">
        <w:trPr>
          <w:trHeight w:val="223"/>
        </w:trPr>
        <w:tc>
          <w:tcPr>
            <w:tcW w:w="433" w:type="dxa"/>
            <w:vMerge/>
          </w:tcPr>
          <w:p w14:paraId="6A933AD5" w14:textId="77777777" w:rsidR="007D78C3" w:rsidRPr="00EF0FEA" w:rsidRDefault="007D78C3" w:rsidP="00172D1B">
            <w:pPr>
              <w:pStyle w:val="aff5"/>
              <w:spacing w:after="0" w:line="240" w:lineRule="auto"/>
              <w:rPr>
                <w:b w:val="0"/>
                <w:bCs/>
                <w:sz w:val="20"/>
                <w:szCs w:val="20"/>
              </w:rPr>
            </w:pPr>
          </w:p>
        </w:tc>
        <w:tc>
          <w:tcPr>
            <w:tcW w:w="456" w:type="dxa"/>
            <w:vMerge w:val="restart"/>
            <w:tcBorders>
              <w:top w:val="single" w:sz="4" w:space="0" w:color="auto"/>
            </w:tcBorders>
          </w:tcPr>
          <w:p w14:paraId="2D44FCC2" w14:textId="77777777" w:rsidR="007D78C3" w:rsidRPr="00A053FF" w:rsidRDefault="007D78C3" w:rsidP="00172D1B">
            <w:pPr>
              <w:pStyle w:val="aff5"/>
              <w:spacing w:after="0" w:line="240" w:lineRule="auto"/>
              <w:jc w:val="both"/>
              <w:rPr>
                <w:noProof/>
                <w:szCs w:val="24"/>
                <w:lang w:eastAsia="ru-RU"/>
              </w:rPr>
            </w:pPr>
            <w:r w:rsidRPr="00A053FF">
              <w:rPr>
                <w:b w:val="0"/>
                <w:bCs/>
                <w:szCs w:val="24"/>
              </w:rPr>
              <w:t>12</w:t>
            </w:r>
          </w:p>
        </w:tc>
        <w:tc>
          <w:tcPr>
            <w:tcW w:w="7424" w:type="dxa"/>
            <w:vMerge w:val="restart"/>
            <w:tcBorders>
              <w:top w:val="single" w:sz="4" w:space="0" w:color="auto"/>
            </w:tcBorders>
          </w:tcPr>
          <w:p w14:paraId="4AA17BB0" w14:textId="77777777" w:rsidR="007D78C3" w:rsidRPr="008F6C43" w:rsidRDefault="007D78C3" w:rsidP="00172D1B">
            <w:pPr>
              <w:pStyle w:val="aff5"/>
              <w:spacing w:after="0" w:line="240" w:lineRule="auto"/>
              <w:jc w:val="both"/>
              <w:rPr>
                <w:spacing w:val="2"/>
                <w:szCs w:val="24"/>
                <w:shd w:val="clear" w:color="auto" w:fill="FFFFFF"/>
              </w:rPr>
            </w:pPr>
            <w:r w:rsidRPr="008F6C43">
              <w:rPr>
                <w:b w:val="0"/>
                <w:bCs/>
                <w:noProof/>
                <w:szCs w:val="24"/>
                <w:lang w:eastAsia="ru-RU"/>
              </w:rPr>
              <w:t xml:space="preserve">Стилизации под сельскую архитектуру (ранчо, фермы, хуторы, мазанки), средневековые замки и крепости </w:t>
            </w:r>
            <w:r w:rsidRPr="008F6C43">
              <w:rPr>
                <w:spacing w:val="2"/>
                <w:szCs w:val="24"/>
                <w:shd w:val="clear" w:color="auto" w:fill="FFFFFF"/>
              </w:rPr>
              <w:t>не планируются</w:t>
            </w:r>
          </w:p>
          <w:p w14:paraId="3012E747"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 xml:space="preserve">В случае, если </w:t>
            </w:r>
            <w:r w:rsidRPr="001F1218">
              <w:rPr>
                <w:b w:val="0"/>
                <w:bCs/>
                <w:spacing w:val="2"/>
                <w:sz w:val="22"/>
                <w:shd w:val="clear" w:color="auto" w:fill="FFFFFF"/>
              </w:rPr>
              <w:t xml:space="preserve">информация в Запросе не позволяет подтвердить соответствие </w:t>
            </w:r>
            <w:r w:rsidRPr="001F1218">
              <w:rPr>
                <w:b w:val="0"/>
                <w:bCs/>
                <w:sz w:val="22"/>
              </w:rPr>
              <w:t>Правилам благоустройства, указывается отрицательный результат «нет» или «частично»</w:t>
            </w:r>
          </w:p>
        </w:tc>
        <w:tc>
          <w:tcPr>
            <w:tcW w:w="1718" w:type="dxa"/>
            <w:tcBorders>
              <w:top w:val="single" w:sz="4" w:space="0" w:color="auto"/>
            </w:tcBorders>
          </w:tcPr>
          <w:p w14:paraId="603F6E8D"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7C80F64E"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7FD203B3" w14:textId="77777777" w:rsidTr="00A4161E">
        <w:trPr>
          <w:trHeight w:val="250"/>
        </w:trPr>
        <w:tc>
          <w:tcPr>
            <w:tcW w:w="433" w:type="dxa"/>
            <w:vMerge/>
            <w:tcBorders>
              <w:bottom w:val="single" w:sz="4" w:space="0" w:color="auto"/>
            </w:tcBorders>
          </w:tcPr>
          <w:p w14:paraId="1B3B96C9" w14:textId="77777777" w:rsidR="007D78C3" w:rsidRPr="00EF0FEA" w:rsidRDefault="007D78C3" w:rsidP="00172D1B">
            <w:pPr>
              <w:pStyle w:val="aff5"/>
              <w:spacing w:after="0" w:line="240" w:lineRule="auto"/>
              <w:rPr>
                <w:b w:val="0"/>
                <w:bCs/>
                <w:sz w:val="20"/>
                <w:szCs w:val="20"/>
              </w:rPr>
            </w:pPr>
          </w:p>
        </w:tc>
        <w:tc>
          <w:tcPr>
            <w:tcW w:w="456" w:type="dxa"/>
            <w:vMerge/>
            <w:tcBorders>
              <w:bottom w:val="single" w:sz="4" w:space="0" w:color="auto"/>
            </w:tcBorders>
          </w:tcPr>
          <w:p w14:paraId="58145F2E" w14:textId="77777777" w:rsidR="007D78C3" w:rsidRPr="00EF0FEA" w:rsidRDefault="007D78C3" w:rsidP="00172D1B">
            <w:pPr>
              <w:pStyle w:val="aff5"/>
              <w:spacing w:after="0" w:line="240" w:lineRule="auto"/>
              <w:jc w:val="both"/>
              <w:rPr>
                <w:b w:val="0"/>
                <w:bCs/>
                <w:sz w:val="18"/>
                <w:szCs w:val="18"/>
              </w:rPr>
            </w:pPr>
          </w:p>
        </w:tc>
        <w:tc>
          <w:tcPr>
            <w:tcW w:w="7424" w:type="dxa"/>
            <w:vMerge/>
            <w:tcBorders>
              <w:bottom w:val="single" w:sz="4" w:space="0" w:color="auto"/>
            </w:tcBorders>
          </w:tcPr>
          <w:p w14:paraId="20945077" w14:textId="77777777" w:rsidR="007D78C3" w:rsidRPr="00EF0FEA" w:rsidRDefault="007D78C3" w:rsidP="00172D1B">
            <w:pPr>
              <w:pStyle w:val="aff5"/>
              <w:spacing w:after="0" w:line="240" w:lineRule="auto"/>
              <w:jc w:val="both"/>
              <w:rPr>
                <w:b w:val="0"/>
                <w:bCs/>
                <w:noProof/>
                <w:sz w:val="18"/>
                <w:szCs w:val="18"/>
                <w:lang w:eastAsia="ru-RU"/>
              </w:rPr>
            </w:pPr>
          </w:p>
        </w:tc>
        <w:tc>
          <w:tcPr>
            <w:tcW w:w="1718" w:type="dxa"/>
            <w:tcBorders>
              <w:top w:val="single" w:sz="4" w:space="0" w:color="auto"/>
            </w:tcBorders>
          </w:tcPr>
          <w:p w14:paraId="74DF9628"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40906DD3"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09143313"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36E4F83E" w14:textId="77777777" w:rsidR="007D78C3" w:rsidRPr="00EF0FEA" w:rsidRDefault="007D78C3" w:rsidP="00172D1B">
            <w:pPr>
              <w:pStyle w:val="aff5"/>
              <w:spacing w:after="0" w:line="240" w:lineRule="auto"/>
              <w:ind w:right="282"/>
              <w:jc w:val="both"/>
              <w:rPr>
                <w:rFonts w:eastAsia="Times New Roman"/>
                <w:b w:val="0"/>
                <w:bCs/>
                <w:sz w:val="4"/>
                <w:szCs w:val="4"/>
                <w:lang w:eastAsia="ru-RU"/>
              </w:rPr>
            </w:pPr>
          </w:p>
        </w:tc>
      </w:tr>
      <w:tr w:rsidR="004669BE" w:rsidRPr="00EF0FEA" w14:paraId="566B3846" w14:textId="77777777" w:rsidTr="007D78C3">
        <w:trPr>
          <w:trHeight w:val="150"/>
        </w:trPr>
        <w:tc>
          <w:tcPr>
            <w:tcW w:w="10031" w:type="dxa"/>
            <w:gridSpan w:val="4"/>
            <w:tcBorders>
              <w:bottom w:val="single" w:sz="4" w:space="0" w:color="auto"/>
            </w:tcBorders>
          </w:tcPr>
          <w:p w14:paraId="66F81D7E" w14:textId="223C2C93" w:rsidR="007D78C3" w:rsidRPr="008F6C43" w:rsidRDefault="007D78C3" w:rsidP="00172D1B">
            <w:pPr>
              <w:pStyle w:val="aff5"/>
              <w:spacing w:after="0" w:line="240" w:lineRule="auto"/>
              <w:ind w:left="1168" w:hanging="1168"/>
              <w:jc w:val="both"/>
              <w:rPr>
                <w:b w:val="0"/>
                <w:bCs/>
                <w:szCs w:val="24"/>
              </w:rPr>
            </w:pPr>
            <w:r w:rsidRPr="008F6C43">
              <w:rPr>
                <w:rFonts w:eastAsia="Times New Roman"/>
                <w:szCs w:val="24"/>
                <w:lang w:eastAsia="ru-RU"/>
              </w:rPr>
              <w:t>ВЫВОД:</w:t>
            </w:r>
            <w:r w:rsidR="00A4161E">
              <w:rPr>
                <w:rFonts w:eastAsia="Times New Roman"/>
                <w:b w:val="0"/>
                <w:bCs/>
                <w:szCs w:val="24"/>
                <w:lang w:eastAsia="ru-RU"/>
              </w:rPr>
              <w:t xml:space="preserve"> </w:t>
            </w:r>
            <w:r w:rsidRPr="008F6C43">
              <w:rPr>
                <w:b w:val="0"/>
                <w:bCs/>
                <w:szCs w:val="24"/>
              </w:rPr>
              <w:t>выявлено несоответствие по критерию «ПРИВЛЕКАТЕЛЬНОСТЬ АРХИТЕКТУРНО-ХУДОЖЕСТВЕННОГО ОБЛИКА ГОРОДСКОГО ОКРУГА»</w:t>
            </w:r>
          </w:p>
          <w:p w14:paraId="57905073" w14:textId="77777777" w:rsidR="007D78C3" w:rsidRPr="001F1218" w:rsidRDefault="007D78C3" w:rsidP="00172D1B">
            <w:pPr>
              <w:pStyle w:val="aff5"/>
              <w:spacing w:after="0" w:line="240" w:lineRule="auto"/>
              <w:ind w:right="282"/>
              <w:jc w:val="both"/>
              <w:rPr>
                <w:rFonts w:eastAsia="Times New Roman"/>
                <w:b w:val="0"/>
                <w:bCs/>
                <w:sz w:val="22"/>
                <w:lang w:eastAsia="ru-RU"/>
              </w:rPr>
            </w:pPr>
            <w:r w:rsidRPr="001F1218">
              <w:rPr>
                <w:b w:val="0"/>
                <w:bCs/>
                <w:sz w:val="22"/>
              </w:rPr>
              <w:t>Вывод по критерию в информационном листе отображается автоматически при указании в пункте 5 отрицательного результата</w:t>
            </w:r>
          </w:p>
        </w:tc>
      </w:tr>
      <w:tr w:rsidR="004669BE" w:rsidRPr="00EF0FEA" w14:paraId="3419BAB4"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6A5AAFDE" w14:textId="77777777" w:rsidR="007D78C3" w:rsidRPr="00EF0FEA" w:rsidRDefault="007D78C3" w:rsidP="00172D1B">
            <w:pPr>
              <w:pStyle w:val="aff5"/>
              <w:spacing w:after="0" w:line="240" w:lineRule="auto"/>
              <w:ind w:right="282"/>
              <w:jc w:val="both"/>
              <w:rPr>
                <w:rFonts w:eastAsia="Times New Roman"/>
                <w:b w:val="0"/>
                <w:bCs/>
                <w:sz w:val="16"/>
                <w:szCs w:val="16"/>
                <w:lang w:eastAsia="ru-RU"/>
              </w:rPr>
            </w:pPr>
          </w:p>
        </w:tc>
      </w:tr>
      <w:tr w:rsidR="004669BE" w:rsidRPr="00EF0FEA" w14:paraId="0F221193" w14:textId="77777777" w:rsidTr="007D78C3">
        <w:trPr>
          <w:trHeight w:val="150"/>
        </w:trPr>
        <w:tc>
          <w:tcPr>
            <w:tcW w:w="10031" w:type="dxa"/>
            <w:gridSpan w:val="4"/>
            <w:tcBorders>
              <w:bottom w:val="single" w:sz="4" w:space="0" w:color="auto"/>
            </w:tcBorders>
          </w:tcPr>
          <w:p w14:paraId="5A1C6A2C" w14:textId="05FA7ACD" w:rsidR="007D78C3" w:rsidRPr="008F6C43" w:rsidRDefault="007D78C3" w:rsidP="00172D1B">
            <w:pPr>
              <w:pStyle w:val="aff5"/>
              <w:spacing w:after="0" w:line="240" w:lineRule="auto"/>
              <w:ind w:left="32" w:hanging="32"/>
              <w:jc w:val="both"/>
              <w:rPr>
                <w:rFonts w:eastAsia="Times New Roman"/>
                <w:b w:val="0"/>
                <w:bCs/>
                <w:szCs w:val="24"/>
                <w:lang w:eastAsia="ru-RU"/>
              </w:rPr>
            </w:pPr>
            <w:r w:rsidRPr="008F6C43">
              <w:rPr>
                <w:rFonts w:eastAsia="Times New Roman"/>
                <w:b w:val="0"/>
                <w:bCs/>
                <w:szCs w:val="24"/>
                <w:lang w:eastAsia="ru-RU"/>
              </w:rPr>
              <w:t>Критерий 4 «</w:t>
            </w:r>
            <w:r w:rsidR="00C66CFC" w:rsidRPr="008F6C43">
              <w:rPr>
                <w:rFonts w:eastAsia="Times New Roman"/>
                <w:b w:val="0"/>
                <w:bCs/>
                <w:spacing w:val="2"/>
                <w:szCs w:val="24"/>
                <w:shd w:val="clear" w:color="auto" w:fill="FFFFFF"/>
                <w:lang w:eastAsia="ru-RU"/>
              </w:rPr>
              <w:t xml:space="preserve">Соблюдение требований к содержанию, реконструктивным </w:t>
            </w:r>
            <w:r w:rsidR="00C5418D" w:rsidRPr="008F6C43">
              <w:rPr>
                <w:rFonts w:eastAsia="Times New Roman"/>
                <w:b w:val="0"/>
                <w:bCs/>
                <w:spacing w:val="2"/>
                <w:szCs w:val="24"/>
                <w:shd w:val="clear" w:color="auto" w:fill="FFFFFF"/>
                <w:lang w:eastAsia="ru-RU"/>
              </w:rPr>
              <w:br/>
            </w:r>
            <w:r w:rsidR="00C66CFC" w:rsidRPr="008F6C43">
              <w:rPr>
                <w:rFonts w:eastAsia="Times New Roman"/>
                <w:b w:val="0"/>
                <w:bCs/>
                <w:spacing w:val="2"/>
                <w:szCs w:val="24"/>
                <w:shd w:val="clear" w:color="auto" w:fill="FFFFFF"/>
                <w:lang w:eastAsia="ru-RU"/>
              </w:rPr>
              <w:t xml:space="preserve">и иным работам на </w:t>
            </w:r>
            <w:r w:rsidR="00C66CFC" w:rsidRPr="008F6C43">
              <w:rPr>
                <w:rFonts w:eastAsia="Times New Roman"/>
                <w:b w:val="0"/>
                <w:bCs/>
                <w:szCs w:val="24"/>
                <w:lang w:eastAsia="ru-RU"/>
              </w:rPr>
              <w:t>внешних поверхностях зданий, строений, сооружений</w:t>
            </w:r>
            <w:r w:rsidRPr="008F6C43">
              <w:rPr>
                <w:rFonts w:eastAsia="Times New Roman"/>
                <w:b w:val="0"/>
                <w:bCs/>
                <w:szCs w:val="24"/>
                <w:lang w:eastAsia="ru-RU"/>
              </w:rPr>
              <w:t>»</w:t>
            </w:r>
          </w:p>
        </w:tc>
      </w:tr>
      <w:tr w:rsidR="004669BE" w:rsidRPr="00EF0FEA" w14:paraId="551EFB22"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2908E3FC" w14:textId="77777777" w:rsidR="007D78C3" w:rsidRPr="00EF0FEA" w:rsidRDefault="007D78C3" w:rsidP="00172D1B">
            <w:pPr>
              <w:pStyle w:val="aff5"/>
              <w:spacing w:after="0" w:line="240" w:lineRule="auto"/>
              <w:ind w:right="282"/>
              <w:jc w:val="both"/>
              <w:rPr>
                <w:rFonts w:eastAsia="Times New Roman"/>
                <w:b w:val="0"/>
                <w:bCs/>
                <w:sz w:val="4"/>
                <w:szCs w:val="4"/>
                <w:lang w:eastAsia="ru-RU"/>
              </w:rPr>
            </w:pPr>
          </w:p>
        </w:tc>
      </w:tr>
      <w:tr w:rsidR="004669BE" w:rsidRPr="00EF0FEA" w14:paraId="318A81F0" w14:textId="77777777" w:rsidTr="00A4161E">
        <w:trPr>
          <w:trHeight w:val="150"/>
        </w:trPr>
        <w:tc>
          <w:tcPr>
            <w:tcW w:w="433" w:type="dxa"/>
            <w:tcBorders>
              <w:bottom w:val="single" w:sz="4" w:space="0" w:color="auto"/>
            </w:tcBorders>
          </w:tcPr>
          <w:p w14:paraId="20953739" w14:textId="77777777" w:rsidR="007D78C3" w:rsidRPr="008F6C43" w:rsidRDefault="007D78C3" w:rsidP="00172D1B">
            <w:pPr>
              <w:pStyle w:val="aff5"/>
              <w:spacing w:after="0" w:line="240" w:lineRule="auto"/>
              <w:rPr>
                <w:b w:val="0"/>
                <w:bCs/>
                <w:szCs w:val="24"/>
              </w:rPr>
            </w:pPr>
            <w:r w:rsidRPr="008F6C43">
              <w:rPr>
                <w:b w:val="0"/>
                <w:bCs/>
                <w:szCs w:val="24"/>
              </w:rPr>
              <w:t>6</w:t>
            </w:r>
          </w:p>
        </w:tc>
        <w:tc>
          <w:tcPr>
            <w:tcW w:w="7880" w:type="dxa"/>
            <w:gridSpan w:val="2"/>
            <w:tcBorders>
              <w:top w:val="single" w:sz="4" w:space="0" w:color="auto"/>
              <w:bottom w:val="single" w:sz="4" w:space="0" w:color="auto"/>
            </w:tcBorders>
          </w:tcPr>
          <w:p w14:paraId="17744074" w14:textId="77777777" w:rsidR="007D78C3" w:rsidRPr="008F6C43" w:rsidRDefault="007D78C3" w:rsidP="00172D1B">
            <w:pPr>
              <w:pStyle w:val="aff5"/>
              <w:spacing w:after="0" w:line="240" w:lineRule="auto"/>
              <w:jc w:val="both"/>
              <w:rPr>
                <w:b w:val="0"/>
                <w:bCs/>
                <w:szCs w:val="24"/>
              </w:rPr>
            </w:pPr>
            <w:r w:rsidRPr="008F6C43">
              <w:rPr>
                <w:rFonts w:eastAsia="Times New Roman"/>
                <w:b w:val="0"/>
                <w:bCs/>
                <w:spacing w:val="2"/>
                <w:szCs w:val="24"/>
                <w:shd w:val="clear" w:color="auto" w:fill="FFFFFF"/>
                <w:lang w:eastAsia="ru-RU"/>
              </w:rPr>
              <w:t xml:space="preserve">Требования к содержанию, реконструктивным и иным работам на </w:t>
            </w:r>
            <w:r w:rsidRPr="008F6C43">
              <w:rPr>
                <w:rFonts w:eastAsia="Times New Roman"/>
                <w:b w:val="0"/>
                <w:bCs/>
                <w:szCs w:val="24"/>
                <w:lang w:eastAsia="ru-RU"/>
              </w:rPr>
              <w:t xml:space="preserve">внешних поверхностях объекта, указанные в Запросе, соответствуют </w:t>
            </w:r>
            <w:r w:rsidRPr="008F6C43">
              <w:rPr>
                <w:b w:val="0"/>
                <w:bCs/>
                <w:szCs w:val="24"/>
              </w:rPr>
              <w:t>Правилам благоустройства</w:t>
            </w:r>
          </w:p>
          <w:p w14:paraId="61D96533" w14:textId="7986DB24" w:rsidR="007D78C3" w:rsidRPr="001F1218" w:rsidRDefault="007D78C3" w:rsidP="00172D1B">
            <w:pPr>
              <w:pStyle w:val="aff5"/>
              <w:spacing w:after="0" w:line="240" w:lineRule="auto"/>
              <w:jc w:val="both"/>
              <w:rPr>
                <w:b w:val="0"/>
                <w:bCs/>
                <w:sz w:val="22"/>
              </w:rPr>
            </w:pPr>
            <w:r w:rsidRPr="001F1218">
              <w:rPr>
                <w:b w:val="0"/>
                <w:bCs/>
                <w:sz w:val="22"/>
              </w:rPr>
              <w:t xml:space="preserve">Требования в соответствии с Правилами благоустройства указываются </w:t>
            </w:r>
            <w:r w:rsidR="00A4161E" w:rsidRPr="001F1218">
              <w:rPr>
                <w:b w:val="0"/>
                <w:bCs/>
                <w:sz w:val="22"/>
              </w:rPr>
              <w:t xml:space="preserve">                               </w:t>
            </w:r>
            <w:r w:rsidRPr="001F1218">
              <w:rPr>
                <w:b w:val="0"/>
                <w:bCs/>
                <w:sz w:val="22"/>
              </w:rPr>
              <w:t>в Запросе автоматически и не изменяются при заполнении Запроса.</w:t>
            </w:r>
          </w:p>
          <w:p w14:paraId="6C0C452B" w14:textId="77777777" w:rsidR="007D78C3" w:rsidRPr="00EF0FEA" w:rsidRDefault="007D78C3" w:rsidP="00172D1B">
            <w:pPr>
              <w:pStyle w:val="aff5"/>
              <w:spacing w:after="0" w:line="240" w:lineRule="auto"/>
              <w:jc w:val="both"/>
              <w:rPr>
                <w:b w:val="0"/>
                <w:bCs/>
                <w:i/>
                <w:sz w:val="10"/>
                <w:szCs w:val="10"/>
              </w:rPr>
            </w:pPr>
            <w:r w:rsidRPr="001F1218">
              <w:rPr>
                <w:b w:val="0"/>
                <w:bCs/>
                <w:sz w:val="22"/>
              </w:rPr>
              <w:t>Поле (критерий) не отображается в информационном листе.</w:t>
            </w:r>
          </w:p>
        </w:tc>
        <w:tc>
          <w:tcPr>
            <w:tcW w:w="1718" w:type="dxa"/>
            <w:tcBorders>
              <w:top w:val="single" w:sz="4" w:space="0" w:color="auto"/>
            </w:tcBorders>
          </w:tcPr>
          <w:p w14:paraId="2DC67530" w14:textId="786EF7DF" w:rsidR="007D78C3" w:rsidRPr="008F6C43" w:rsidRDefault="00A4161E" w:rsidP="00172D1B">
            <w:pPr>
              <w:pStyle w:val="aff5"/>
              <w:spacing w:after="0" w:line="240" w:lineRule="auto"/>
              <w:ind w:right="-1"/>
              <w:rPr>
                <w:rFonts w:eastAsia="Times New Roman"/>
                <w:b w:val="0"/>
                <w:bCs/>
                <w:szCs w:val="24"/>
                <w:lang w:eastAsia="ru-RU"/>
              </w:rPr>
            </w:pPr>
            <w:r w:rsidRPr="008F6C43">
              <w:rPr>
                <w:rFonts w:eastAsia="Times New Roman"/>
                <w:b w:val="0"/>
                <w:bCs/>
                <w:szCs w:val="24"/>
                <w:lang w:eastAsia="ru-RU"/>
              </w:rPr>
              <w:t>Д</w:t>
            </w:r>
            <w:r w:rsidR="007D78C3" w:rsidRPr="008F6C43">
              <w:rPr>
                <w:rFonts w:eastAsia="Times New Roman"/>
                <w:b w:val="0"/>
                <w:bCs/>
                <w:szCs w:val="24"/>
                <w:lang w:eastAsia="ru-RU"/>
              </w:rPr>
              <w:t>а</w:t>
            </w:r>
          </w:p>
        </w:tc>
      </w:tr>
    </w:tbl>
    <w:p w14:paraId="27F19F32" w14:textId="77777777" w:rsidR="00C66CFC" w:rsidRPr="00EF0FEA" w:rsidRDefault="00C66CFC" w:rsidP="00172D1B">
      <w:pPr>
        <w:pStyle w:val="10"/>
        <w:numPr>
          <w:ilvl w:val="0"/>
          <w:numId w:val="0"/>
        </w:numPr>
        <w:spacing w:line="240" w:lineRule="auto"/>
        <w:rPr>
          <w:rFonts w:eastAsia="Times New Roman"/>
          <w:i/>
          <w:iCs/>
          <w:sz w:val="24"/>
          <w:szCs w:val="24"/>
        </w:rPr>
      </w:pPr>
    </w:p>
    <w:p w14:paraId="7B750A97" w14:textId="542825C3" w:rsidR="00C66CFC" w:rsidRPr="00EF0FEA" w:rsidRDefault="00A4161E" w:rsidP="00172D1B">
      <w:pPr>
        <w:pStyle w:val="aff5"/>
        <w:spacing w:after="0" w:line="240" w:lineRule="auto"/>
        <w:jc w:val="both"/>
        <w:rPr>
          <w:b w:val="0"/>
          <w:bCs/>
          <w:iCs/>
          <w:sz w:val="26"/>
          <w:szCs w:val="26"/>
        </w:rPr>
      </w:pPr>
      <w:r w:rsidRPr="00A4161E">
        <w:rPr>
          <w:b w:val="0"/>
          <w:bCs/>
          <w:iCs/>
          <w:sz w:val="26"/>
          <w:szCs w:val="26"/>
        </w:rPr>
        <w:t xml:space="preserve">2. </w:t>
      </w:r>
      <w:r w:rsidR="00C66CFC" w:rsidRPr="00EF0FEA">
        <w:rPr>
          <w:b w:val="0"/>
          <w:bCs/>
          <w:iCs/>
          <w:sz w:val="26"/>
          <w:szCs w:val="26"/>
        </w:rPr>
        <w:t xml:space="preserve">Форма </w:t>
      </w:r>
      <w:r w:rsidR="00C66CFC" w:rsidRPr="00EF0FEA">
        <w:rPr>
          <w:b w:val="0"/>
          <w:bCs/>
          <w:sz w:val="26"/>
          <w:szCs w:val="26"/>
        </w:rPr>
        <w:t xml:space="preserve">информационного листа «Оценка документов на наличие оснований для отказа </w:t>
      </w:r>
      <w:r w:rsidR="00C5418D" w:rsidRPr="00EF0FEA">
        <w:rPr>
          <w:b w:val="0"/>
          <w:bCs/>
          <w:sz w:val="26"/>
          <w:szCs w:val="26"/>
        </w:rPr>
        <w:br/>
      </w:r>
      <w:r w:rsidR="00C66CFC" w:rsidRPr="00EF0FEA">
        <w:rPr>
          <w:b w:val="0"/>
          <w:bCs/>
          <w:sz w:val="26"/>
          <w:szCs w:val="26"/>
        </w:rPr>
        <w:t xml:space="preserve">в предоставлении </w:t>
      </w:r>
      <w:r w:rsidR="006C4C6E" w:rsidRPr="00EF0FEA">
        <w:rPr>
          <w:b w:val="0"/>
          <w:bCs/>
          <w:sz w:val="26"/>
          <w:szCs w:val="26"/>
        </w:rPr>
        <w:t>М</w:t>
      </w:r>
      <w:r w:rsidR="00C66CFC" w:rsidRPr="00EF0FEA">
        <w:rPr>
          <w:b w:val="0"/>
          <w:bCs/>
          <w:sz w:val="26"/>
          <w:szCs w:val="26"/>
        </w:rPr>
        <w:t xml:space="preserve">униципальной услуги по </w:t>
      </w:r>
      <w:r w:rsidR="006C4C6E" w:rsidRPr="00EF0FEA">
        <w:rPr>
          <w:b w:val="0"/>
          <w:bCs/>
          <w:sz w:val="26"/>
          <w:szCs w:val="26"/>
        </w:rPr>
        <w:t>под</w:t>
      </w:r>
      <w:r w:rsidR="00C66CFC" w:rsidRPr="00EF0FEA">
        <w:rPr>
          <w:b w:val="0"/>
          <w:bCs/>
          <w:sz w:val="26"/>
          <w:szCs w:val="26"/>
        </w:rPr>
        <w:t xml:space="preserve">пункту </w:t>
      </w:r>
      <w:r w:rsidR="00C66CFC" w:rsidRPr="00EF0FEA">
        <w:rPr>
          <w:b w:val="0"/>
          <w:bCs/>
          <w:szCs w:val="24"/>
        </w:rPr>
        <w:t>13.4.3</w:t>
      </w:r>
      <w:r w:rsidR="00C66CFC" w:rsidRPr="00EF0FEA">
        <w:rPr>
          <w:b w:val="0"/>
          <w:bCs/>
          <w:i/>
          <w:iCs/>
          <w:szCs w:val="24"/>
        </w:rPr>
        <w:t xml:space="preserve"> </w:t>
      </w:r>
      <w:r w:rsidR="0024167B" w:rsidRPr="00EF0FEA">
        <w:rPr>
          <w:b w:val="0"/>
          <w:bCs/>
          <w:iCs/>
          <w:szCs w:val="24"/>
        </w:rPr>
        <w:t>пункта 13.4</w:t>
      </w:r>
      <w:r w:rsidR="0024167B" w:rsidRPr="00EF0FEA">
        <w:rPr>
          <w:b w:val="0"/>
          <w:bCs/>
          <w:i/>
          <w:iCs/>
          <w:szCs w:val="24"/>
        </w:rPr>
        <w:t xml:space="preserve"> </w:t>
      </w:r>
      <w:r w:rsidR="00C66CFC" w:rsidRPr="00EF0FEA">
        <w:rPr>
          <w:b w:val="0"/>
          <w:bCs/>
          <w:sz w:val="26"/>
          <w:szCs w:val="26"/>
        </w:rPr>
        <w:t>Административного регламента</w:t>
      </w:r>
      <w:r w:rsidR="00C66CFC" w:rsidRPr="00EF0FEA">
        <w:rPr>
          <w:rFonts w:eastAsia="Times New Roman"/>
          <w:b w:val="0"/>
          <w:bCs/>
          <w:sz w:val="26"/>
          <w:szCs w:val="26"/>
          <w:lang w:eastAsia="ru-RU"/>
        </w:rPr>
        <w:t xml:space="preserve">» для </w:t>
      </w:r>
      <w:r w:rsidR="00C66CFC" w:rsidRPr="00EF0FEA">
        <w:rPr>
          <w:rFonts w:eastAsia="Times New Roman"/>
          <w:sz w:val="26"/>
          <w:szCs w:val="26"/>
          <w:u w:val="single"/>
          <w:lang w:eastAsia="ru-RU"/>
        </w:rPr>
        <w:t>некапитального строения (сооружения)</w:t>
      </w:r>
      <w:r w:rsidR="00C66CFC" w:rsidRPr="00EF0FEA">
        <w:rPr>
          <w:rFonts w:eastAsia="Times New Roman"/>
          <w:b w:val="0"/>
          <w:bCs/>
          <w:sz w:val="26"/>
          <w:szCs w:val="26"/>
          <w:lang w:eastAsia="ru-RU"/>
        </w:rPr>
        <w:t>:</w:t>
      </w:r>
    </w:p>
    <w:p w14:paraId="5424435B" w14:textId="77777777" w:rsidR="00C66CFC" w:rsidRPr="00EF0FEA" w:rsidRDefault="00C66CFC" w:rsidP="00172D1B">
      <w:pPr>
        <w:pStyle w:val="aff5"/>
        <w:spacing w:after="0" w:line="240" w:lineRule="auto"/>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4669BE" w:rsidRPr="00EF0FEA" w14:paraId="5819C49F" w14:textId="77777777" w:rsidTr="005F1C94">
        <w:trPr>
          <w:trHeight w:val="39"/>
        </w:trPr>
        <w:tc>
          <w:tcPr>
            <w:tcW w:w="8505" w:type="dxa"/>
            <w:gridSpan w:val="2"/>
          </w:tcPr>
          <w:p w14:paraId="0E38E7AF" w14:textId="1BE47DBA" w:rsidR="00C66CFC" w:rsidRPr="00EF0FEA" w:rsidRDefault="00C66CFC" w:rsidP="00172D1B">
            <w:pPr>
              <w:pStyle w:val="aff5"/>
              <w:spacing w:after="0" w:line="240" w:lineRule="auto"/>
              <w:ind w:right="-108"/>
              <w:rPr>
                <w:rFonts w:eastAsia="Times New Roman"/>
                <w:sz w:val="22"/>
                <w:lang w:eastAsia="ru-RU"/>
              </w:rPr>
            </w:pPr>
            <w:r w:rsidRPr="00EF0FEA">
              <w:rPr>
                <w:sz w:val="22"/>
              </w:rPr>
              <w:t xml:space="preserve">Оценка документов на наличие оснований для отказа в предоставлении </w:t>
            </w:r>
            <w:r w:rsidR="006C4C6E" w:rsidRPr="00EF0FEA">
              <w:rPr>
                <w:sz w:val="22"/>
              </w:rPr>
              <w:t>М</w:t>
            </w:r>
            <w:r w:rsidRPr="00EF0FEA">
              <w:rPr>
                <w:sz w:val="22"/>
              </w:rPr>
              <w:t xml:space="preserve">униципальной услуги по </w:t>
            </w:r>
            <w:r w:rsidR="006C4C6E" w:rsidRPr="00EF0FEA">
              <w:rPr>
                <w:sz w:val="22"/>
              </w:rPr>
              <w:t>под</w:t>
            </w:r>
            <w:r w:rsidRPr="00EF0FEA">
              <w:rPr>
                <w:sz w:val="22"/>
              </w:rPr>
              <w:t>пункт</w:t>
            </w:r>
            <w:r w:rsidR="006C4C6E" w:rsidRPr="00EF0FEA">
              <w:rPr>
                <w:sz w:val="22"/>
              </w:rPr>
              <w:t>у</w:t>
            </w:r>
            <w:r w:rsidRPr="00EF0FEA">
              <w:rPr>
                <w:sz w:val="22"/>
              </w:rPr>
              <w:t xml:space="preserve"> 13.4.3 Административного регламента</w:t>
            </w:r>
          </w:p>
        </w:tc>
        <w:tc>
          <w:tcPr>
            <w:tcW w:w="1526" w:type="dxa"/>
          </w:tcPr>
          <w:p w14:paraId="381CCE16" w14:textId="77777777" w:rsidR="00C66CFC" w:rsidRPr="00EF0FEA" w:rsidRDefault="00C66CFC" w:rsidP="00172D1B">
            <w:pPr>
              <w:pStyle w:val="aff5"/>
              <w:spacing w:after="0" w:line="240" w:lineRule="auto"/>
            </w:pPr>
            <w:r w:rsidRPr="00EF0FEA">
              <w:t>Результат</w:t>
            </w:r>
          </w:p>
          <w:p w14:paraId="441AED98" w14:textId="77777777" w:rsidR="00C66CFC" w:rsidRPr="00A4161E" w:rsidRDefault="00C66CFC" w:rsidP="00172D1B">
            <w:pPr>
              <w:pStyle w:val="aff5"/>
              <w:spacing w:after="0" w:line="240" w:lineRule="auto"/>
              <w:rPr>
                <w:rFonts w:eastAsia="Times New Roman"/>
                <w:b w:val="0"/>
                <w:sz w:val="22"/>
              </w:rPr>
            </w:pPr>
            <w:r w:rsidRPr="00A4161E">
              <w:rPr>
                <w:rFonts w:eastAsia="Times New Roman"/>
                <w:b w:val="0"/>
                <w:sz w:val="22"/>
              </w:rPr>
              <w:t>да/нет</w:t>
            </w:r>
          </w:p>
        </w:tc>
      </w:tr>
      <w:tr w:rsidR="004669BE" w:rsidRPr="00EF0FEA" w14:paraId="076EC2A3" w14:textId="77777777" w:rsidTr="005F1C94">
        <w:trPr>
          <w:trHeight w:val="39"/>
        </w:trPr>
        <w:tc>
          <w:tcPr>
            <w:tcW w:w="439" w:type="dxa"/>
            <w:tcBorders>
              <w:left w:val="single" w:sz="4" w:space="0" w:color="FFFFFF" w:themeColor="background1"/>
              <w:right w:val="single" w:sz="4" w:space="0" w:color="FFFFFF" w:themeColor="background1"/>
            </w:tcBorders>
          </w:tcPr>
          <w:p w14:paraId="6F98F0E2" w14:textId="77777777" w:rsidR="00C66CFC" w:rsidRPr="00EF0FEA" w:rsidRDefault="00C66CFC" w:rsidP="00172D1B">
            <w:pPr>
              <w:pStyle w:val="aff5"/>
              <w:spacing w:after="0" w:line="240" w:lineRule="auto"/>
              <w:ind w:right="282"/>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595E083C" w14:textId="77777777" w:rsidR="00C66CFC" w:rsidRPr="00EF0FEA" w:rsidRDefault="00C66CFC" w:rsidP="00172D1B">
            <w:pPr>
              <w:pStyle w:val="aff5"/>
              <w:spacing w:after="0" w:line="240" w:lineRule="auto"/>
              <w:ind w:right="282"/>
              <w:jc w:val="both"/>
              <w:rPr>
                <w:rFonts w:eastAsia="Times New Roman"/>
                <w:b w:val="0"/>
                <w:bCs/>
                <w:sz w:val="4"/>
                <w:szCs w:val="4"/>
                <w:lang w:eastAsia="ru-RU"/>
              </w:rPr>
            </w:pPr>
          </w:p>
        </w:tc>
      </w:tr>
      <w:tr w:rsidR="004669BE" w:rsidRPr="00EF0FEA" w14:paraId="0763872B" w14:textId="77777777" w:rsidTr="005F1C94">
        <w:trPr>
          <w:trHeight w:val="480"/>
        </w:trPr>
        <w:tc>
          <w:tcPr>
            <w:tcW w:w="439" w:type="dxa"/>
            <w:tcBorders>
              <w:top w:val="single" w:sz="4" w:space="0" w:color="auto"/>
              <w:bottom w:val="single" w:sz="2" w:space="0" w:color="auto"/>
            </w:tcBorders>
          </w:tcPr>
          <w:p w14:paraId="3F2D9CB7" w14:textId="77777777" w:rsidR="00C66CFC" w:rsidRPr="00A4161E" w:rsidRDefault="00C66CFC" w:rsidP="00172D1B">
            <w:pPr>
              <w:pStyle w:val="aff5"/>
              <w:spacing w:after="0" w:line="240" w:lineRule="auto"/>
              <w:rPr>
                <w:b w:val="0"/>
                <w:bCs/>
                <w:szCs w:val="24"/>
              </w:rPr>
            </w:pPr>
            <w:r w:rsidRPr="00A4161E">
              <w:rPr>
                <w:b w:val="0"/>
                <w:bCs/>
                <w:szCs w:val="24"/>
              </w:rPr>
              <w:t>1</w:t>
            </w:r>
          </w:p>
        </w:tc>
        <w:tc>
          <w:tcPr>
            <w:tcW w:w="8066" w:type="dxa"/>
            <w:tcBorders>
              <w:top w:val="single" w:sz="4" w:space="0" w:color="auto"/>
              <w:bottom w:val="single" w:sz="2" w:space="0" w:color="auto"/>
            </w:tcBorders>
          </w:tcPr>
          <w:p w14:paraId="53E1E67B" w14:textId="4DE66424" w:rsidR="00C66CFC" w:rsidRPr="00A4161E" w:rsidRDefault="00C66CFC" w:rsidP="00172D1B">
            <w:pPr>
              <w:pStyle w:val="aff5"/>
              <w:spacing w:after="0" w:line="240" w:lineRule="auto"/>
              <w:ind w:right="2"/>
              <w:jc w:val="both"/>
              <w:rPr>
                <w:rFonts w:eastAsia="Times New Roman"/>
                <w:b w:val="0"/>
                <w:bCs/>
                <w:szCs w:val="24"/>
                <w:lang w:eastAsia="ru-RU"/>
              </w:rPr>
            </w:pPr>
            <w:r w:rsidRPr="00A4161E">
              <w:rPr>
                <w:b w:val="0"/>
                <w:bCs/>
                <w:szCs w:val="24"/>
              </w:rPr>
              <w:t>Несоответствие Запроса требованиям к внешнему виду некапитального строения (сооружения) при оформлении паспорта колористического решения некапитального строения (сооружения) выявлено</w:t>
            </w:r>
          </w:p>
        </w:tc>
        <w:tc>
          <w:tcPr>
            <w:tcW w:w="1526" w:type="dxa"/>
            <w:tcBorders>
              <w:top w:val="single" w:sz="4" w:space="0" w:color="auto"/>
              <w:bottom w:val="single" w:sz="2" w:space="0" w:color="000000" w:themeColor="text1"/>
            </w:tcBorders>
          </w:tcPr>
          <w:p w14:paraId="1C53D9E6" w14:textId="77777777" w:rsidR="00C66CFC" w:rsidRPr="00EF0FEA" w:rsidRDefault="00C66CFC" w:rsidP="00172D1B">
            <w:pPr>
              <w:pStyle w:val="aff5"/>
              <w:spacing w:after="0" w:line="240" w:lineRule="auto"/>
              <w:ind w:right="282"/>
              <w:rPr>
                <w:rFonts w:eastAsia="Times New Roman"/>
                <w:b w:val="0"/>
                <w:bCs/>
                <w:sz w:val="20"/>
                <w:szCs w:val="20"/>
                <w:lang w:eastAsia="ru-RU"/>
              </w:rPr>
            </w:pPr>
          </w:p>
          <w:p w14:paraId="57DAFE88" w14:textId="6EA4A09B" w:rsidR="00C66CFC" w:rsidRPr="00A4161E" w:rsidRDefault="008A52E4" w:rsidP="00172D1B">
            <w:pPr>
              <w:pStyle w:val="aff5"/>
              <w:spacing w:after="0" w:line="240" w:lineRule="auto"/>
              <w:ind w:right="282"/>
              <w:rPr>
                <w:rFonts w:eastAsia="Times New Roman"/>
                <w:b w:val="0"/>
                <w:bCs/>
                <w:szCs w:val="24"/>
                <w:lang w:eastAsia="ru-RU"/>
              </w:rPr>
            </w:pPr>
            <w:r w:rsidRPr="00EF0FEA">
              <w:rPr>
                <w:rFonts w:eastAsia="Times New Roman"/>
                <w:b w:val="0"/>
                <w:bCs/>
                <w:sz w:val="20"/>
                <w:szCs w:val="20"/>
                <w:lang w:eastAsia="ru-RU"/>
              </w:rPr>
              <w:t xml:space="preserve"> </w:t>
            </w:r>
            <w:r w:rsidR="00C66CFC" w:rsidRPr="00EF0FEA">
              <w:rPr>
                <w:rFonts w:eastAsia="Times New Roman"/>
                <w:b w:val="0"/>
                <w:bCs/>
                <w:sz w:val="20"/>
                <w:szCs w:val="20"/>
                <w:lang w:eastAsia="ru-RU"/>
              </w:rPr>
              <w:t xml:space="preserve"> </w:t>
            </w:r>
            <w:r w:rsidR="00C66CFC" w:rsidRPr="00A4161E">
              <w:rPr>
                <w:rFonts w:eastAsia="Times New Roman"/>
                <w:b w:val="0"/>
                <w:bCs/>
                <w:szCs w:val="24"/>
                <w:lang w:eastAsia="ru-RU"/>
              </w:rPr>
              <w:t>да</w:t>
            </w:r>
          </w:p>
        </w:tc>
      </w:tr>
      <w:tr w:rsidR="004669BE" w:rsidRPr="00EF0FEA" w14:paraId="4A1C37B3"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10453558" w14:textId="77777777" w:rsidR="00C66CFC" w:rsidRPr="00EF0FEA" w:rsidRDefault="00C66CFC" w:rsidP="00172D1B">
            <w:pPr>
              <w:pStyle w:val="aff5"/>
              <w:spacing w:after="0" w:line="240" w:lineRule="auto"/>
              <w:ind w:right="282"/>
              <w:jc w:val="both"/>
              <w:rPr>
                <w:rFonts w:eastAsia="Times New Roman"/>
                <w:b w:val="0"/>
                <w:bCs/>
                <w:sz w:val="4"/>
                <w:szCs w:val="4"/>
                <w:lang w:eastAsia="ru-RU"/>
              </w:rPr>
            </w:pPr>
          </w:p>
        </w:tc>
      </w:tr>
      <w:tr w:rsidR="004669BE" w:rsidRPr="00EF0FEA" w14:paraId="76C585EF" w14:textId="77777777" w:rsidTr="005F1C94">
        <w:trPr>
          <w:trHeight w:val="133"/>
        </w:trPr>
        <w:tc>
          <w:tcPr>
            <w:tcW w:w="10031" w:type="dxa"/>
            <w:gridSpan w:val="3"/>
            <w:tcBorders>
              <w:top w:val="single" w:sz="4" w:space="0" w:color="auto"/>
            </w:tcBorders>
          </w:tcPr>
          <w:p w14:paraId="3791B9DA" w14:textId="77777777" w:rsidR="00C66CFC" w:rsidRPr="00A4161E" w:rsidRDefault="00C66CFC" w:rsidP="00172D1B">
            <w:pPr>
              <w:pStyle w:val="ConsPlusNormal"/>
              <w:suppressAutoHyphens/>
              <w:jc w:val="both"/>
              <w:rPr>
                <w:rFonts w:ascii="Times New Roman" w:eastAsia="Times New Roman" w:hAnsi="Times New Roman" w:cs="Times New Roman"/>
                <w:sz w:val="24"/>
                <w:szCs w:val="24"/>
              </w:rPr>
            </w:pPr>
            <w:r w:rsidRPr="00A4161E">
              <w:rPr>
                <w:rFonts w:ascii="Times New Roman" w:eastAsia="Times New Roman" w:hAnsi="Times New Roman" w:cs="Times New Roman"/>
                <w:sz w:val="24"/>
                <w:szCs w:val="24"/>
                <w:lang w:eastAsia="ru-RU"/>
              </w:rPr>
              <w:t xml:space="preserve">Дата </w:t>
            </w:r>
            <w:r w:rsidRPr="00A4161E">
              <w:rPr>
                <w:rFonts w:ascii="Times New Roman" w:hAnsi="Times New Roman" w:cs="Times New Roman"/>
                <w:sz w:val="24"/>
                <w:szCs w:val="24"/>
              </w:rPr>
              <w:t xml:space="preserve">принятия решения о приостановлении предоставления Муниципальной услуги для технической корректировки Запроса Заявителем: </w:t>
            </w:r>
            <w:r w:rsidRPr="00A4161E">
              <w:rPr>
                <w:rFonts w:ascii="Times New Roman" w:eastAsia="Times New Roman" w:hAnsi="Times New Roman" w:cs="Times New Roman"/>
                <w:b/>
                <w:bCs/>
                <w:i/>
                <w:iCs/>
                <w:sz w:val="24"/>
                <w:szCs w:val="24"/>
                <w:lang w:eastAsia="ru-RU"/>
              </w:rPr>
              <w:t>_______________________</w:t>
            </w:r>
          </w:p>
          <w:p w14:paraId="6C93A248" w14:textId="036FC5F4" w:rsidR="00C66CFC" w:rsidRPr="00A4161E" w:rsidRDefault="008A52E4" w:rsidP="00172D1B">
            <w:pPr>
              <w:pStyle w:val="aff5"/>
              <w:spacing w:after="0" w:line="240" w:lineRule="auto"/>
              <w:ind w:left="1028" w:hanging="1028"/>
              <w:jc w:val="both"/>
              <w:rPr>
                <w:rFonts w:eastAsia="Times New Roman"/>
                <w:b w:val="0"/>
                <w:bCs/>
                <w:i/>
                <w:iCs/>
                <w:sz w:val="22"/>
                <w:lang w:eastAsia="ru-RU"/>
              </w:rPr>
            </w:pPr>
            <w:r w:rsidRPr="00A4161E">
              <w:rPr>
                <w:rFonts w:eastAsia="Times New Roman"/>
                <w:b w:val="0"/>
                <w:bCs/>
                <w:i/>
                <w:iCs/>
                <w:sz w:val="22"/>
                <w:lang w:eastAsia="ru-RU"/>
              </w:rPr>
              <w:t xml:space="preserve">                                           </w:t>
            </w:r>
            <w:r w:rsidR="00424366" w:rsidRPr="00A4161E">
              <w:rPr>
                <w:rFonts w:eastAsia="Times New Roman"/>
                <w:b w:val="0"/>
                <w:bCs/>
                <w:i/>
                <w:iCs/>
                <w:sz w:val="22"/>
                <w:lang w:eastAsia="ru-RU"/>
              </w:rPr>
              <w:t xml:space="preserve">                                              </w:t>
            </w:r>
            <w:r w:rsidRPr="00A4161E">
              <w:rPr>
                <w:rFonts w:eastAsia="Times New Roman"/>
                <w:b w:val="0"/>
                <w:bCs/>
                <w:i/>
                <w:iCs/>
                <w:sz w:val="22"/>
                <w:lang w:eastAsia="ru-RU"/>
              </w:rPr>
              <w:t xml:space="preserve"> </w:t>
            </w:r>
            <w:r w:rsidR="00C66CFC" w:rsidRPr="00A4161E">
              <w:rPr>
                <w:rFonts w:eastAsia="Times New Roman"/>
                <w:b w:val="0"/>
                <w:bCs/>
                <w:i/>
                <w:iCs/>
                <w:sz w:val="22"/>
                <w:lang w:eastAsia="ru-RU"/>
              </w:rPr>
              <w:t xml:space="preserve">(указать: день, месяц, год) </w:t>
            </w:r>
          </w:p>
        </w:tc>
      </w:tr>
      <w:tr w:rsidR="004669BE" w:rsidRPr="00EF0FEA" w14:paraId="0A557573"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12B023AE" w14:textId="77777777" w:rsidR="00C66CFC" w:rsidRPr="00EF0FEA" w:rsidRDefault="00C66CFC" w:rsidP="00172D1B">
            <w:pPr>
              <w:pStyle w:val="10"/>
              <w:numPr>
                <w:ilvl w:val="0"/>
                <w:numId w:val="0"/>
              </w:numPr>
              <w:spacing w:line="240" w:lineRule="auto"/>
              <w:ind w:firstLine="709"/>
              <w:rPr>
                <w:rFonts w:eastAsia="Times New Roman"/>
                <w:b/>
                <w:bCs/>
                <w:sz w:val="4"/>
                <w:szCs w:val="4"/>
                <w:lang w:eastAsia="ru-RU"/>
              </w:rPr>
            </w:pPr>
          </w:p>
        </w:tc>
      </w:tr>
      <w:tr w:rsidR="004669BE" w:rsidRPr="00EF0FEA" w14:paraId="4DD0BD71" w14:textId="77777777" w:rsidTr="005F1C94">
        <w:trPr>
          <w:trHeight w:val="133"/>
        </w:trPr>
        <w:tc>
          <w:tcPr>
            <w:tcW w:w="439" w:type="dxa"/>
            <w:tcBorders>
              <w:top w:val="single" w:sz="4" w:space="0" w:color="auto"/>
            </w:tcBorders>
          </w:tcPr>
          <w:p w14:paraId="0B8768D7" w14:textId="77777777" w:rsidR="00C66CFC" w:rsidRPr="00A4161E" w:rsidRDefault="00C66CFC" w:rsidP="00172D1B">
            <w:pPr>
              <w:pStyle w:val="aff5"/>
              <w:spacing w:after="0" w:line="240" w:lineRule="auto"/>
              <w:rPr>
                <w:b w:val="0"/>
                <w:bCs/>
                <w:szCs w:val="24"/>
              </w:rPr>
            </w:pPr>
            <w:r w:rsidRPr="00A4161E">
              <w:rPr>
                <w:b w:val="0"/>
                <w:bCs/>
                <w:szCs w:val="24"/>
              </w:rPr>
              <w:t>2</w:t>
            </w:r>
          </w:p>
        </w:tc>
        <w:tc>
          <w:tcPr>
            <w:tcW w:w="8066" w:type="dxa"/>
            <w:tcBorders>
              <w:top w:val="single" w:sz="4" w:space="0" w:color="auto"/>
            </w:tcBorders>
          </w:tcPr>
          <w:p w14:paraId="64CDAC16" w14:textId="03EDF0D9" w:rsidR="00C66CFC" w:rsidRPr="00A4161E" w:rsidRDefault="00C66CFC" w:rsidP="00172D1B">
            <w:pPr>
              <w:pStyle w:val="aff5"/>
              <w:spacing w:after="0" w:line="240" w:lineRule="auto"/>
              <w:jc w:val="both"/>
              <w:rPr>
                <w:b w:val="0"/>
                <w:szCs w:val="24"/>
              </w:rPr>
            </w:pPr>
            <w:r w:rsidRPr="00A4161E">
              <w:rPr>
                <w:b w:val="0"/>
                <w:bCs/>
                <w:szCs w:val="24"/>
              </w:rPr>
              <w:t xml:space="preserve">Несоответствие Запроса требованиям к внешнему виду некапитального строения (сооружения) при оформлении паспорта колористического решения объекта капитального строительства после окончания срока </w:t>
            </w:r>
            <w:r w:rsidRPr="00A4161E">
              <w:rPr>
                <w:b w:val="0"/>
                <w:szCs w:val="24"/>
              </w:rPr>
              <w:t xml:space="preserve">приостановления предоставления Муниципальной услуги для технической корректировки Запроса Заявителем не устранено </w:t>
            </w:r>
          </w:p>
          <w:p w14:paraId="414FB9BC" w14:textId="534B0D59" w:rsidR="00C66CFC" w:rsidRPr="001F1218" w:rsidRDefault="00C66CFC" w:rsidP="00172D1B">
            <w:pPr>
              <w:pStyle w:val="aff5"/>
              <w:spacing w:after="0" w:line="240" w:lineRule="auto"/>
              <w:jc w:val="both"/>
              <w:rPr>
                <w:rFonts w:eastAsia="Times New Roman"/>
                <w:b w:val="0"/>
                <w:iCs/>
                <w:sz w:val="22"/>
                <w:lang w:eastAsia="ru-RU"/>
              </w:rPr>
            </w:pPr>
            <w:r w:rsidRPr="001F1218">
              <w:rPr>
                <w:b w:val="0"/>
                <w:iCs/>
                <w:sz w:val="22"/>
              </w:rPr>
              <w:lastRenderedPageBreak/>
              <w:t xml:space="preserve">(разъяснение приводится в информационном листе «Техническая оценка содержания Запроса по </w:t>
            </w:r>
            <w:r w:rsidRPr="001F1218">
              <w:rPr>
                <w:rFonts w:eastAsia="Times New Roman"/>
                <w:b w:val="0"/>
                <w:iCs/>
                <w:sz w:val="22"/>
                <w:lang w:eastAsia="ru-RU"/>
              </w:rPr>
              <w:t xml:space="preserve">критериям анализа </w:t>
            </w:r>
            <w:r w:rsidRPr="001F1218">
              <w:rPr>
                <w:b w:val="0"/>
                <w:iCs/>
                <w:noProof/>
                <w:sz w:val="22"/>
                <w:lang w:eastAsia="ru-RU"/>
              </w:rPr>
              <w:t xml:space="preserve">соответствия </w:t>
            </w:r>
            <w:r w:rsidRPr="001F1218">
              <w:rPr>
                <w:rFonts w:eastAsia="Times New Roman"/>
                <w:b w:val="0"/>
                <w:iCs/>
                <w:sz w:val="22"/>
                <w:lang w:eastAsia="ru-RU"/>
              </w:rPr>
              <w:t xml:space="preserve">требованиям </w:t>
            </w:r>
            <w:r w:rsidR="00A4161E" w:rsidRPr="001F1218">
              <w:rPr>
                <w:rFonts w:eastAsia="Times New Roman"/>
                <w:b w:val="0"/>
                <w:iCs/>
                <w:sz w:val="22"/>
                <w:lang w:eastAsia="ru-RU"/>
              </w:rPr>
              <w:t xml:space="preserve">                                    </w:t>
            </w:r>
            <w:r w:rsidRPr="001F1218">
              <w:rPr>
                <w:rFonts w:eastAsia="Times New Roman"/>
                <w:b w:val="0"/>
                <w:iCs/>
                <w:sz w:val="22"/>
                <w:lang w:eastAsia="ru-RU"/>
              </w:rPr>
              <w:t xml:space="preserve">к внешнему виду </w:t>
            </w:r>
            <w:r w:rsidRPr="001F1218">
              <w:rPr>
                <w:b w:val="0"/>
                <w:bCs/>
                <w:iCs/>
                <w:sz w:val="22"/>
              </w:rPr>
              <w:t>некапитального строения (сооружения)</w:t>
            </w:r>
            <w:r w:rsidRPr="001F1218">
              <w:rPr>
                <w:rFonts w:eastAsia="Times New Roman"/>
                <w:b w:val="0"/>
                <w:iCs/>
                <w:sz w:val="22"/>
                <w:lang w:eastAsia="ru-RU"/>
              </w:rPr>
              <w:t xml:space="preserve"> оформления паспорта колористического решения фасадов </w:t>
            </w:r>
            <w:r w:rsidRPr="001F1218">
              <w:rPr>
                <w:b w:val="0"/>
                <w:bCs/>
                <w:iCs/>
                <w:sz w:val="22"/>
              </w:rPr>
              <w:t>некапитального строения (сооружения)</w:t>
            </w:r>
            <w:r w:rsidRPr="001F1218">
              <w:rPr>
                <w:rFonts w:eastAsia="Times New Roman"/>
                <w:b w:val="0"/>
                <w:iCs/>
                <w:sz w:val="22"/>
                <w:lang w:eastAsia="ru-RU"/>
              </w:rPr>
              <w:t>»)</w:t>
            </w:r>
          </w:p>
        </w:tc>
        <w:tc>
          <w:tcPr>
            <w:tcW w:w="1526" w:type="dxa"/>
            <w:tcBorders>
              <w:top w:val="single" w:sz="4" w:space="0" w:color="auto"/>
            </w:tcBorders>
          </w:tcPr>
          <w:p w14:paraId="2A9530CC" w14:textId="77777777" w:rsidR="00C66CFC" w:rsidRPr="00EF0FEA" w:rsidRDefault="00C66CFC" w:rsidP="00172D1B">
            <w:pPr>
              <w:pStyle w:val="aff5"/>
              <w:spacing w:after="0" w:line="240" w:lineRule="auto"/>
              <w:ind w:right="282"/>
              <w:rPr>
                <w:rFonts w:eastAsia="Times New Roman"/>
                <w:b w:val="0"/>
                <w:bCs/>
                <w:sz w:val="20"/>
                <w:szCs w:val="20"/>
                <w:lang w:eastAsia="ru-RU"/>
              </w:rPr>
            </w:pPr>
          </w:p>
          <w:p w14:paraId="387DD13C" w14:textId="1DC0D88E" w:rsidR="00C66CFC" w:rsidRPr="00A4161E" w:rsidRDefault="008A52E4" w:rsidP="00172D1B">
            <w:pPr>
              <w:pStyle w:val="aff5"/>
              <w:spacing w:after="0" w:line="240" w:lineRule="auto"/>
              <w:ind w:right="282"/>
              <w:rPr>
                <w:rFonts w:eastAsia="Times New Roman"/>
                <w:b w:val="0"/>
                <w:bCs/>
                <w:szCs w:val="24"/>
                <w:lang w:eastAsia="ru-RU"/>
              </w:rPr>
            </w:pPr>
            <w:r w:rsidRPr="00A4161E">
              <w:rPr>
                <w:rFonts w:eastAsia="Times New Roman"/>
                <w:b w:val="0"/>
                <w:bCs/>
                <w:szCs w:val="24"/>
                <w:lang w:eastAsia="ru-RU"/>
              </w:rPr>
              <w:t xml:space="preserve"> </w:t>
            </w:r>
            <w:r w:rsidR="00C66CFC" w:rsidRPr="00A4161E">
              <w:rPr>
                <w:rFonts w:eastAsia="Times New Roman"/>
                <w:b w:val="0"/>
                <w:bCs/>
                <w:szCs w:val="24"/>
                <w:lang w:eastAsia="ru-RU"/>
              </w:rPr>
              <w:t xml:space="preserve"> да</w:t>
            </w:r>
          </w:p>
        </w:tc>
      </w:tr>
      <w:tr w:rsidR="004669BE" w:rsidRPr="00EF0FEA" w14:paraId="1A20925A" w14:textId="77777777" w:rsidTr="005F1C94">
        <w:trPr>
          <w:trHeight w:val="45"/>
        </w:trPr>
        <w:tc>
          <w:tcPr>
            <w:tcW w:w="10031" w:type="dxa"/>
            <w:gridSpan w:val="3"/>
            <w:tcBorders>
              <w:top w:val="single" w:sz="4" w:space="0" w:color="auto"/>
              <w:left w:val="single" w:sz="2" w:space="0" w:color="FFFFFF"/>
              <w:right w:val="single" w:sz="2" w:space="0" w:color="FFFFFF"/>
            </w:tcBorders>
          </w:tcPr>
          <w:p w14:paraId="5C007F4D" w14:textId="57AB8711" w:rsidR="00C66CFC" w:rsidRPr="00A4161E" w:rsidRDefault="00C66CFC" w:rsidP="00172D1B">
            <w:pPr>
              <w:pStyle w:val="aff5"/>
              <w:spacing w:after="0" w:line="240" w:lineRule="auto"/>
              <w:ind w:right="2"/>
              <w:jc w:val="both"/>
              <w:rPr>
                <w:rFonts w:eastAsia="Times New Roman"/>
                <w:b w:val="0"/>
                <w:bCs/>
                <w:szCs w:val="24"/>
                <w:lang w:eastAsia="ru-RU"/>
              </w:rPr>
            </w:pPr>
            <w:r w:rsidRPr="00A4161E">
              <w:rPr>
                <w:szCs w:val="24"/>
              </w:rPr>
              <w:t xml:space="preserve">ВЫВОД: Выявлено несоответствие содержания Запроса критериям для проведения </w:t>
            </w:r>
            <w:r w:rsidRPr="00A4161E">
              <w:rPr>
                <w:spacing w:val="2"/>
                <w:szCs w:val="24"/>
                <w:shd w:val="clear" w:color="auto" w:fill="FFFFFF"/>
              </w:rPr>
              <w:t>анализа</w:t>
            </w:r>
            <w:r w:rsidRPr="00A4161E">
              <w:rPr>
                <w:bCs/>
                <w:noProof/>
                <w:szCs w:val="24"/>
              </w:rPr>
              <w:t xml:space="preserve"> соответствия </w:t>
            </w:r>
            <w:r w:rsidRPr="00A4161E">
              <w:rPr>
                <w:szCs w:val="24"/>
              </w:rPr>
              <w:t>требованиям к внешнему виду некапитального строения (сооружения) при оформлении паспорта колористических решений некапитального строения (сооружения) после завершения срока приостановлении предоставления Муниципальной услуги</w:t>
            </w:r>
          </w:p>
        </w:tc>
      </w:tr>
    </w:tbl>
    <w:p w14:paraId="6E9B5751" w14:textId="77777777" w:rsidR="00C66CFC" w:rsidRPr="00EF0FEA" w:rsidRDefault="00C66CFC" w:rsidP="00172D1B">
      <w:pPr>
        <w:pStyle w:val="aff5"/>
        <w:spacing w:after="0" w:line="240" w:lineRule="auto"/>
        <w:ind w:right="282"/>
        <w:jc w:val="both"/>
        <w:rPr>
          <w:b w:val="0"/>
          <w:bCs/>
          <w:i/>
          <w:sz w:val="10"/>
          <w:szCs w:val="10"/>
        </w:rPr>
      </w:pPr>
    </w:p>
    <w:p w14:paraId="5871A959" w14:textId="17C45B73" w:rsidR="00C66CFC" w:rsidRPr="001F1218" w:rsidRDefault="00C66CFC" w:rsidP="00172D1B">
      <w:pPr>
        <w:pStyle w:val="aff5"/>
        <w:spacing w:after="0" w:line="240" w:lineRule="auto"/>
        <w:ind w:right="140"/>
        <w:jc w:val="both"/>
        <w:rPr>
          <w:b w:val="0"/>
          <w:bCs/>
          <w:iCs/>
          <w:sz w:val="22"/>
        </w:rPr>
      </w:pPr>
      <w:r w:rsidRPr="001F1218">
        <w:rPr>
          <w:rFonts w:eastAsia="Times New Roman"/>
          <w:b w:val="0"/>
          <w:bCs/>
          <w:iCs/>
          <w:sz w:val="22"/>
          <w:lang w:eastAsia="ru-RU"/>
        </w:rPr>
        <w:t xml:space="preserve">Форма информационного листа </w:t>
      </w:r>
      <w:r w:rsidRPr="001F1218">
        <w:rPr>
          <w:b w:val="0"/>
          <w:bCs/>
          <w:iCs/>
          <w:sz w:val="22"/>
        </w:rPr>
        <w:t xml:space="preserve">«Техническая оценка содержания Запроса по </w:t>
      </w:r>
      <w:r w:rsidRPr="001F1218">
        <w:rPr>
          <w:rFonts w:eastAsia="Times New Roman"/>
          <w:b w:val="0"/>
          <w:bCs/>
          <w:iCs/>
          <w:sz w:val="22"/>
          <w:lang w:eastAsia="ru-RU"/>
        </w:rPr>
        <w:t xml:space="preserve">критериям анализа </w:t>
      </w:r>
      <w:r w:rsidRPr="001F1218">
        <w:rPr>
          <w:b w:val="0"/>
          <w:bCs/>
          <w:iCs/>
          <w:noProof/>
          <w:sz w:val="22"/>
          <w:lang w:eastAsia="ru-RU"/>
        </w:rPr>
        <w:t xml:space="preserve">соответствия </w:t>
      </w:r>
      <w:r w:rsidRPr="001F1218">
        <w:rPr>
          <w:rFonts w:eastAsia="Times New Roman"/>
          <w:b w:val="0"/>
          <w:bCs/>
          <w:iCs/>
          <w:sz w:val="22"/>
          <w:lang w:eastAsia="ru-RU"/>
        </w:rPr>
        <w:t xml:space="preserve">требованиям к внешнему виду </w:t>
      </w:r>
      <w:r w:rsidRPr="001F1218">
        <w:rPr>
          <w:b w:val="0"/>
          <w:bCs/>
          <w:iCs/>
          <w:sz w:val="22"/>
        </w:rPr>
        <w:t xml:space="preserve">некапитального строения (сооружения) </w:t>
      </w:r>
      <w:r w:rsidR="00C5418D" w:rsidRPr="001F1218">
        <w:rPr>
          <w:b w:val="0"/>
          <w:bCs/>
          <w:iCs/>
          <w:sz w:val="22"/>
        </w:rPr>
        <w:br/>
      </w:r>
      <w:r w:rsidRPr="001F1218">
        <w:rPr>
          <w:rFonts w:eastAsia="Times New Roman"/>
          <w:b w:val="0"/>
          <w:bCs/>
          <w:iCs/>
          <w:sz w:val="22"/>
          <w:lang w:eastAsia="ru-RU"/>
        </w:rPr>
        <w:t xml:space="preserve">для оформления паспорта колористического решения фасадов </w:t>
      </w:r>
      <w:r w:rsidRPr="001F1218">
        <w:rPr>
          <w:b w:val="0"/>
          <w:bCs/>
          <w:iCs/>
          <w:sz w:val="22"/>
        </w:rPr>
        <w:t>некапитального строения (сооружения)</w:t>
      </w:r>
      <w:r w:rsidRPr="001F1218">
        <w:rPr>
          <w:rFonts w:eastAsia="Times New Roman"/>
          <w:b w:val="0"/>
          <w:bCs/>
          <w:iCs/>
          <w:sz w:val="22"/>
          <w:lang w:eastAsia="ru-RU"/>
        </w:rPr>
        <w:t xml:space="preserve">» заполняется при выполнении </w:t>
      </w:r>
      <w:r w:rsidRPr="001F1218">
        <w:rPr>
          <w:b w:val="0"/>
          <w:bCs/>
          <w:iCs/>
          <w:sz w:val="22"/>
        </w:rPr>
        <w:t xml:space="preserve">административных действий, составляющих административных процедур: </w:t>
      </w:r>
    </w:p>
    <w:p w14:paraId="1B7A9CF7" w14:textId="4A414399" w:rsidR="00C66CFC" w:rsidRPr="001F1218" w:rsidRDefault="00C66CFC" w:rsidP="00172D1B">
      <w:pPr>
        <w:pStyle w:val="aff5"/>
        <w:spacing w:after="0" w:line="240" w:lineRule="auto"/>
        <w:ind w:right="140"/>
        <w:jc w:val="both"/>
        <w:rPr>
          <w:rFonts w:eastAsia="Times New Roman"/>
          <w:b w:val="0"/>
          <w:bCs/>
          <w:iCs/>
          <w:sz w:val="22"/>
          <w:lang w:eastAsia="ru-RU"/>
        </w:rPr>
      </w:pPr>
      <w:r w:rsidRPr="001F1218">
        <w:rPr>
          <w:rFonts w:eastAsia="Times New Roman"/>
          <w:b w:val="0"/>
          <w:bCs/>
          <w:iCs/>
          <w:sz w:val="22"/>
        </w:rPr>
        <w:t xml:space="preserve">23.1.4. </w:t>
      </w:r>
      <w:r w:rsidRPr="001F1218">
        <w:rPr>
          <w:b w:val="0"/>
          <w:bCs/>
          <w:iCs/>
          <w:sz w:val="22"/>
        </w:rPr>
        <w:t xml:space="preserve">проведения </w:t>
      </w:r>
      <w:r w:rsidRPr="001F1218">
        <w:rPr>
          <w:b w:val="0"/>
          <w:bCs/>
          <w:iCs/>
          <w:spacing w:val="2"/>
          <w:sz w:val="22"/>
          <w:shd w:val="clear" w:color="auto" w:fill="FFFFFF"/>
        </w:rPr>
        <w:t>анализа</w:t>
      </w:r>
      <w:r w:rsidRPr="001F1218">
        <w:rPr>
          <w:b w:val="0"/>
          <w:bCs/>
          <w:iCs/>
          <w:noProof/>
          <w:sz w:val="22"/>
        </w:rPr>
        <w:t xml:space="preserve"> соответствия документов </w:t>
      </w:r>
      <w:r w:rsidRPr="001F1218">
        <w:rPr>
          <w:b w:val="0"/>
          <w:bCs/>
          <w:iCs/>
          <w:sz w:val="22"/>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1F1218">
        <w:rPr>
          <w:b w:val="0"/>
          <w:bCs/>
          <w:iCs/>
          <w:sz w:val="22"/>
          <w:lang w:eastAsia="ru-RU"/>
        </w:rPr>
        <w:t xml:space="preserve"> </w:t>
      </w:r>
      <w:r w:rsidRPr="001F1218">
        <w:rPr>
          <w:rFonts w:eastAsia="Times New Roman"/>
          <w:b w:val="0"/>
          <w:bCs/>
          <w:iCs/>
          <w:sz w:val="22"/>
        </w:rPr>
        <w:t xml:space="preserve">на наличие оснований для принятия решения </w:t>
      </w:r>
      <w:r w:rsidR="00C5418D" w:rsidRPr="001F1218">
        <w:rPr>
          <w:rFonts w:eastAsia="Times New Roman"/>
          <w:b w:val="0"/>
          <w:bCs/>
          <w:iCs/>
          <w:sz w:val="22"/>
        </w:rPr>
        <w:br/>
      </w:r>
      <w:r w:rsidRPr="001F1218">
        <w:rPr>
          <w:b w:val="0"/>
          <w:bCs/>
          <w:iCs/>
          <w:sz w:val="22"/>
        </w:rPr>
        <w:t xml:space="preserve">о </w:t>
      </w:r>
      <w:r w:rsidRPr="001F1218">
        <w:rPr>
          <w:rFonts w:eastAsia="Times New Roman"/>
          <w:b w:val="0"/>
          <w:bCs/>
          <w:iCs/>
          <w:sz w:val="22"/>
        </w:rPr>
        <w:t>приостановлении предоставления Муниципальной услуги для технической корректировки Запроса Заявителем»</w:t>
      </w:r>
    </w:p>
    <w:p w14:paraId="49E47D35" w14:textId="23C1D20B" w:rsidR="00C66CFC" w:rsidRPr="001F1218" w:rsidRDefault="00C66CFC" w:rsidP="00172D1B">
      <w:pPr>
        <w:pStyle w:val="aff5"/>
        <w:spacing w:after="0" w:line="240" w:lineRule="auto"/>
        <w:ind w:right="140"/>
        <w:jc w:val="both"/>
        <w:rPr>
          <w:rFonts w:eastAsia="Times New Roman"/>
          <w:b w:val="0"/>
          <w:bCs/>
          <w:iCs/>
          <w:sz w:val="22"/>
        </w:rPr>
      </w:pPr>
      <w:r w:rsidRPr="001F1218">
        <w:rPr>
          <w:rFonts w:eastAsia="Times New Roman"/>
          <w:b w:val="0"/>
          <w:bCs/>
          <w:iCs/>
          <w:sz w:val="22"/>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1F1218" w:rsidDel="007046D4">
        <w:rPr>
          <w:b w:val="0"/>
          <w:bCs/>
          <w:iCs/>
          <w:sz w:val="22"/>
        </w:rPr>
        <w:t xml:space="preserve"> </w:t>
      </w:r>
      <w:r w:rsidRPr="001F1218">
        <w:rPr>
          <w:rFonts w:eastAsia="Times New Roman"/>
          <w:b w:val="0"/>
          <w:bCs/>
          <w:iCs/>
          <w:sz w:val="22"/>
        </w:rPr>
        <w:t>Муниципальной услуги</w:t>
      </w:r>
      <w:r w:rsidRPr="001F1218">
        <w:rPr>
          <w:b w:val="0"/>
          <w:bCs/>
          <w:iCs/>
          <w:sz w:val="22"/>
        </w:rPr>
        <w:t xml:space="preserve">, </w:t>
      </w:r>
      <w:r w:rsidRPr="001F1218">
        <w:rPr>
          <w:rFonts w:eastAsia="Times New Roman"/>
          <w:b w:val="0"/>
          <w:bCs/>
          <w:iCs/>
          <w:sz w:val="22"/>
        </w:rPr>
        <w:t xml:space="preserve">указанного в подпункте </w:t>
      </w:r>
      <w:r w:rsidRPr="001F1218">
        <w:rPr>
          <w:b w:val="0"/>
          <w:bCs/>
          <w:iCs/>
          <w:sz w:val="22"/>
        </w:rPr>
        <w:t>13.4.3</w:t>
      </w:r>
      <w:r w:rsidR="00F5496A" w:rsidRPr="001F1218">
        <w:rPr>
          <w:b w:val="0"/>
          <w:bCs/>
          <w:iCs/>
          <w:sz w:val="22"/>
        </w:rPr>
        <w:t xml:space="preserve"> пункта 13.4</w:t>
      </w:r>
      <w:r w:rsidRPr="001F1218">
        <w:rPr>
          <w:b w:val="0"/>
          <w:bCs/>
          <w:iCs/>
          <w:sz w:val="22"/>
        </w:rPr>
        <w:t xml:space="preserve"> </w:t>
      </w:r>
      <w:r w:rsidRPr="001F1218">
        <w:rPr>
          <w:rFonts w:eastAsia="Times New Roman"/>
          <w:b w:val="0"/>
          <w:bCs/>
          <w:iCs/>
          <w:sz w:val="22"/>
        </w:rPr>
        <w:t xml:space="preserve">Административного регламента» </w:t>
      </w:r>
    </w:p>
    <w:p w14:paraId="36DB3502" w14:textId="77777777" w:rsidR="007D78C3" w:rsidRPr="00EF0FEA" w:rsidRDefault="007D78C3" w:rsidP="00172D1B">
      <w:pPr>
        <w:pStyle w:val="aff5"/>
        <w:spacing w:after="0" w:line="240" w:lineRule="auto"/>
        <w:ind w:right="282"/>
        <w:jc w:val="both"/>
        <w:rPr>
          <w:b w:val="0"/>
          <w:bCs/>
          <w:iCs/>
          <w:sz w:val="10"/>
          <w:szCs w:val="1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
        <w:gridCol w:w="456"/>
        <w:gridCol w:w="7424"/>
        <w:gridCol w:w="1718"/>
      </w:tblGrid>
      <w:tr w:rsidR="004669BE" w:rsidRPr="00EF0FEA" w14:paraId="382404FA" w14:textId="77777777" w:rsidTr="007D78C3">
        <w:trPr>
          <w:trHeight w:val="39"/>
        </w:trPr>
        <w:tc>
          <w:tcPr>
            <w:tcW w:w="8506" w:type="dxa"/>
            <w:gridSpan w:val="3"/>
          </w:tcPr>
          <w:p w14:paraId="128D4CBF" w14:textId="7BFFFF88" w:rsidR="007D78C3" w:rsidRPr="00EF0FEA" w:rsidRDefault="00C66CFC" w:rsidP="00172D1B">
            <w:pPr>
              <w:pStyle w:val="aff5"/>
              <w:spacing w:after="0" w:line="240" w:lineRule="auto"/>
              <w:ind w:right="-108"/>
              <w:rPr>
                <w:rFonts w:eastAsia="Times New Roman"/>
                <w:szCs w:val="24"/>
                <w:lang w:eastAsia="ru-RU"/>
              </w:rPr>
            </w:pPr>
            <w:r w:rsidRPr="00EF0FEA">
              <w:rPr>
                <w:szCs w:val="24"/>
              </w:rPr>
              <w:t xml:space="preserve">Техническая оценка содержания Запроса по </w:t>
            </w:r>
            <w:r w:rsidRPr="00EF0FEA">
              <w:rPr>
                <w:rFonts w:eastAsia="Times New Roman"/>
                <w:szCs w:val="24"/>
                <w:lang w:eastAsia="ru-RU"/>
              </w:rPr>
              <w:t xml:space="preserve">критериям анализа </w:t>
            </w:r>
            <w:r w:rsidRPr="00EF0FEA">
              <w:rPr>
                <w:noProof/>
                <w:szCs w:val="24"/>
                <w:lang w:eastAsia="ru-RU"/>
              </w:rPr>
              <w:t xml:space="preserve">соответствия </w:t>
            </w:r>
            <w:r w:rsidRPr="00EF0FEA">
              <w:rPr>
                <w:rFonts w:eastAsia="Times New Roman"/>
                <w:szCs w:val="24"/>
                <w:lang w:eastAsia="ru-RU"/>
              </w:rPr>
              <w:t>требованиям к внешнему виду некапитального строения (сооружения) для оформления паспорта колористического решения фасадов некапитального строения (сооружения)</w:t>
            </w:r>
          </w:p>
          <w:p w14:paraId="51C5E5A5" w14:textId="77777777" w:rsidR="007D78C3" w:rsidRPr="001F1218" w:rsidRDefault="007D78C3" w:rsidP="00172D1B">
            <w:pPr>
              <w:pStyle w:val="aff5"/>
              <w:spacing w:after="0" w:line="240" w:lineRule="auto"/>
              <w:ind w:right="-108"/>
              <w:jc w:val="left"/>
              <w:rPr>
                <w:rFonts w:eastAsia="Times New Roman"/>
                <w:sz w:val="22"/>
                <w:lang w:eastAsia="ru-RU"/>
              </w:rPr>
            </w:pPr>
            <w:r w:rsidRPr="001F1218">
              <w:rPr>
                <w:b w:val="0"/>
                <w:bCs/>
                <w:sz w:val="22"/>
              </w:rPr>
              <w:t xml:space="preserve">Отображаются только критерии, для которых выявляется результат несоответствия </w:t>
            </w:r>
          </w:p>
        </w:tc>
        <w:tc>
          <w:tcPr>
            <w:tcW w:w="1525" w:type="dxa"/>
          </w:tcPr>
          <w:p w14:paraId="3007D5DE" w14:textId="77777777" w:rsidR="007D78C3" w:rsidRPr="00EF0FEA" w:rsidRDefault="007D78C3" w:rsidP="00172D1B">
            <w:pPr>
              <w:pStyle w:val="aff5"/>
              <w:spacing w:after="0" w:line="240" w:lineRule="auto"/>
            </w:pPr>
            <w:r w:rsidRPr="00EF0FEA">
              <w:t>Результат</w:t>
            </w:r>
          </w:p>
          <w:p w14:paraId="37A460D8" w14:textId="77777777" w:rsidR="007D78C3" w:rsidRPr="008F6C43" w:rsidRDefault="007D78C3" w:rsidP="00172D1B">
            <w:pPr>
              <w:pStyle w:val="aff5"/>
              <w:spacing w:after="0" w:line="240" w:lineRule="auto"/>
              <w:rPr>
                <w:rFonts w:eastAsia="Times New Roman"/>
                <w:b w:val="0"/>
                <w:sz w:val="22"/>
              </w:rPr>
            </w:pPr>
            <w:r w:rsidRPr="008F6C43">
              <w:rPr>
                <w:rFonts w:eastAsia="Times New Roman"/>
                <w:b w:val="0"/>
                <w:sz w:val="22"/>
              </w:rPr>
              <w:t>да/нет/частично</w:t>
            </w:r>
          </w:p>
        </w:tc>
      </w:tr>
      <w:tr w:rsidR="004669BE" w:rsidRPr="00EF0FEA" w14:paraId="0C1398D5" w14:textId="77777777" w:rsidTr="007D78C3">
        <w:trPr>
          <w:trHeight w:val="39"/>
        </w:trPr>
        <w:tc>
          <w:tcPr>
            <w:tcW w:w="437" w:type="dxa"/>
            <w:tcBorders>
              <w:left w:val="single" w:sz="4" w:space="0" w:color="FFFFFF" w:themeColor="background1"/>
              <w:right w:val="single" w:sz="4" w:space="0" w:color="FFFFFF" w:themeColor="background1"/>
            </w:tcBorders>
          </w:tcPr>
          <w:p w14:paraId="58DFC1BC" w14:textId="77777777" w:rsidR="007D78C3" w:rsidRPr="00EF0FEA" w:rsidRDefault="007D78C3" w:rsidP="00172D1B">
            <w:pPr>
              <w:pStyle w:val="aff5"/>
              <w:spacing w:after="0" w:line="240" w:lineRule="auto"/>
              <w:ind w:right="282"/>
              <w:jc w:val="both"/>
              <w:rPr>
                <w:rFonts w:eastAsia="Times New Roman"/>
                <w:b w:val="0"/>
                <w:bCs/>
                <w:sz w:val="4"/>
                <w:szCs w:val="4"/>
                <w:lang w:eastAsia="ru-RU"/>
              </w:rPr>
            </w:pPr>
          </w:p>
        </w:tc>
        <w:tc>
          <w:tcPr>
            <w:tcW w:w="9594" w:type="dxa"/>
            <w:gridSpan w:val="3"/>
            <w:tcBorders>
              <w:left w:val="single" w:sz="4" w:space="0" w:color="FFFFFF" w:themeColor="background1"/>
              <w:right w:val="single" w:sz="4" w:space="0" w:color="FFFFFF" w:themeColor="background1"/>
            </w:tcBorders>
          </w:tcPr>
          <w:p w14:paraId="1B183E1D" w14:textId="77777777" w:rsidR="007D78C3" w:rsidRPr="00EF0FEA" w:rsidRDefault="007D78C3" w:rsidP="00172D1B">
            <w:pPr>
              <w:pStyle w:val="aff5"/>
              <w:spacing w:after="0" w:line="240" w:lineRule="auto"/>
              <w:ind w:right="282"/>
              <w:jc w:val="both"/>
              <w:rPr>
                <w:rFonts w:eastAsia="Times New Roman"/>
                <w:b w:val="0"/>
                <w:bCs/>
                <w:sz w:val="4"/>
                <w:szCs w:val="4"/>
                <w:lang w:eastAsia="ru-RU"/>
              </w:rPr>
            </w:pPr>
          </w:p>
        </w:tc>
      </w:tr>
      <w:tr w:rsidR="004669BE" w:rsidRPr="00EF0FEA" w14:paraId="76430C47" w14:textId="77777777" w:rsidTr="007D78C3">
        <w:trPr>
          <w:trHeight w:val="39"/>
        </w:trPr>
        <w:tc>
          <w:tcPr>
            <w:tcW w:w="10031" w:type="dxa"/>
            <w:gridSpan w:val="4"/>
          </w:tcPr>
          <w:p w14:paraId="55536F99" w14:textId="77777777" w:rsidR="00E27E27" w:rsidRPr="008F6C43" w:rsidRDefault="007D78C3" w:rsidP="00172D1B">
            <w:pPr>
              <w:pStyle w:val="aff5"/>
              <w:spacing w:after="0" w:line="240" w:lineRule="auto"/>
              <w:ind w:right="282"/>
              <w:jc w:val="both"/>
              <w:rPr>
                <w:b w:val="0"/>
                <w:bCs/>
                <w:i/>
                <w:szCs w:val="24"/>
              </w:rPr>
            </w:pPr>
            <w:r w:rsidRPr="008F6C43">
              <w:rPr>
                <w:rFonts w:eastAsia="Times New Roman"/>
                <w:b w:val="0"/>
                <w:bCs/>
                <w:szCs w:val="24"/>
                <w:lang w:eastAsia="ru-RU"/>
              </w:rPr>
              <w:t>Критерий 1 «Цвет»:</w:t>
            </w:r>
            <w:r w:rsidRPr="008F6C43">
              <w:rPr>
                <w:b w:val="0"/>
                <w:bCs/>
                <w:i/>
                <w:szCs w:val="24"/>
              </w:rPr>
              <w:t xml:space="preserve"> </w:t>
            </w:r>
          </w:p>
          <w:p w14:paraId="66DAE2FE" w14:textId="6A69883E" w:rsidR="00E27E27" w:rsidRPr="001F1218" w:rsidRDefault="00E27E27" w:rsidP="00172D1B">
            <w:pPr>
              <w:pStyle w:val="aff5"/>
              <w:spacing w:after="0" w:line="240" w:lineRule="auto"/>
              <w:ind w:right="282"/>
              <w:jc w:val="both"/>
              <w:rPr>
                <w:b w:val="0"/>
                <w:bCs/>
                <w:sz w:val="22"/>
              </w:rPr>
            </w:pPr>
            <w:r w:rsidRPr="001F1218">
              <w:rPr>
                <w:b w:val="0"/>
                <w:bCs/>
                <w:sz w:val="22"/>
              </w:rPr>
              <w:t>Для</w:t>
            </w:r>
            <w:r w:rsidR="000B6122" w:rsidRPr="001F1218">
              <w:rPr>
                <w:b w:val="0"/>
                <w:bCs/>
                <w:sz w:val="22"/>
              </w:rPr>
              <w:t xml:space="preserve"> Запросов на</w:t>
            </w:r>
            <w:r w:rsidRPr="001F1218">
              <w:rPr>
                <w:b w:val="0"/>
                <w:bCs/>
                <w:sz w:val="22"/>
              </w:rPr>
              <w:t xml:space="preserve"> некапитальн</w:t>
            </w:r>
            <w:r w:rsidR="000B6122" w:rsidRPr="001F1218">
              <w:rPr>
                <w:b w:val="0"/>
                <w:bCs/>
                <w:sz w:val="22"/>
              </w:rPr>
              <w:t>ые</w:t>
            </w:r>
            <w:r w:rsidRPr="001F1218">
              <w:rPr>
                <w:b w:val="0"/>
                <w:bCs/>
                <w:sz w:val="22"/>
              </w:rPr>
              <w:t xml:space="preserve"> строения, сооружения, с типов</w:t>
            </w:r>
            <w:r w:rsidR="000B6122" w:rsidRPr="001F1218">
              <w:rPr>
                <w:b w:val="0"/>
                <w:bCs/>
                <w:sz w:val="22"/>
              </w:rPr>
              <w:t>ым</w:t>
            </w:r>
            <w:r w:rsidRPr="001F1218">
              <w:rPr>
                <w:b w:val="0"/>
                <w:bCs/>
                <w:sz w:val="22"/>
              </w:rPr>
              <w:t xml:space="preserve"> </w:t>
            </w:r>
            <w:r w:rsidR="000B6122" w:rsidRPr="001F1218">
              <w:rPr>
                <w:b w:val="0"/>
                <w:bCs/>
                <w:sz w:val="22"/>
              </w:rPr>
              <w:t>внешни</w:t>
            </w:r>
            <w:r w:rsidRPr="001F1218">
              <w:rPr>
                <w:b w:val="0"/>
                <w:bCs/>
                <w:sz w:val="22"/>
              </w:rPr>
              <w:t>м вид</w:t>
            </w:r>
            <w:r w:rsidR="000B6122" w:rsidRPr="001F1218">
              <w:rPr>
                <w:b w:val="0"/>
                <w:bCs/>
                <w:sz w:val="22"/>
              </w:rPr>
              <w:t>ом</w:t>
            </w:r>
            <w:r w:rsidRPr="001F1218">
              <w:rPr>
                <w:b w:val="0"/>
                <w:bCs/>
                <w:sz w:val="22"/>
              </w:rPr>
              <w:t xml:space="preserve">, результат </w:t>
            </w:r>
            <w:r w:rsidR="00A4161E" w:rsidRPr="001F1218">
              <w:rPr>
                <w:b w:val="0"/>
                <w:bCs/>
                <w:sz w:val="22"/>
              </w:rPr>
              <w:t xml:space="preserve">               </w:t>
            </w:r>
            <w:r w:rsidRPr="001F1218">
              <w:rPr>
                <w:b w:val="0"/>
                <w:bCs/>
                <w:sz w:val="22"/>
              </w:rPr>
              <w:t>по</w:t>
            </w:r>
            <w:r w:rsidR="000B6122" w:rsidRPr="001F1218">
              <w:rPr>
                <w:b w:val="0"/>
                <w:bCs/>
                <w:sz w:val="22"/>
              </w:rPr>
              <w:t xml:space="preserve"> пунктам критерия</w:t>
            </w:r>
            <w:r w:rsidRPr="001F1218">
              <w:rPr>
                <w:b w:val="0"/>
                <w:bCs/>
                <w:sz w:val="22"/>
              </w:rPr>
              <w:t xml:space="preserve"> «Цвет» указывается «да»</w:t>
            </w:r>
          </w:p>
        </w:tc>
      </w:tr>
      <w:tr w:rsidR="004669BE" w:rsidRPr="00EF0FEA" w14:paraId="411A46CD" w14:textId="77777777" w:rsidTr="007D78C3">
        <w:trPr>
          <w:trHeight w:val="39"/>
        </w:trPr>
        <w:tc>
          <w:tcPr>
            <w:tcW w:w="10031" w:type="dxa"/>
            <w:gridSpan w:val="4"/>
            <w:tcBorders>
              <w:left w:val="single" w:sz="4" w:space="0" w:color="FFFFFF" w:themeColor="background1"/>
              <w:bottom w:val="single" w:sz="4" w:space="0" w:color="auto"/>
              <w:right w:val="single" w:sz="4" w:space="0" w:color="FFFFFF" w:themeColor="background1"/>
            </w:tcBorders>
          </w:tcPr>
          <w:p w14:paraId="053AF01D" w14:textId="77777777" w:rsidR="007D78C3" w:rsidRPr="00EF0FEA" w:rsidRDefault="007D78C3" w:rsidP="00172D1B">
            <w:pPr>
              <w:pStyle w:val="aff5"/>
              <w:spacing w:after="0" w:line="240" w:lineRule="auto"/>
              <w:ind w:right="282"/>
              <w:jc w:val="both"/>
              <w:rPr>
                <w:rFonts w:eastAsia="Times New Roman"/>
                <w:b w:val="0"/>
                <w:bCs/>
                <w:sz w:val="4"/>
                <w:szCs w:val="4"/>
                <w:lang w:eastAsia="ru-RU"/>
              </w:rPr>
            </w:pPr>
          </w:p>
        </w:tc>
      </w:tr>
      <w:tr w:rsidR="004669BE" w:rsidRPr="00EF0FEA" w14:paraId="2D475A50" w14:textId="77777777" w:rsidTr="007D78C3">
        <w:trPr>
          <w:trHeight w:val="641"/>
        </w:trPr>
        <w:tc>
          <w:tcPr>
            <w:tcW w:w="437" w:type="dxa"/>
            <w:vMerge w:val="restart"/>
            <w:tcBorders>
              <w:top w:val="single" w:sz="4" w:space="0" w:color="auto"/>
            </w:tcBorders>
          </w:tcPr>
          <w:p w14:paraId="281AFE24" w14:textId="77777777" w:rsidR="007D78C3" w:rsidRPr="00EF0FEA" w:rsidRDefault="007D78C3" w:rsidP="00172D1B">
            <w:pPr>
              <w:pStyle w:val="aff5"/>
              <w:spacing w:after="0" w:line="240" w:lineRule="auto"/>
              <w:rPr>
                <w:b w:val="0"/>
                <w:bCs/>
                <w:sz w:val="20"/>
                <w:szCs w:val="20"/>
              </w:rPr>
            </w:pPr>
            <w:r w:rsidRPr="00EF0FEA">
              <w:rPr>
                <w:b w:val="0"/>
                <w:bCs/>
                <w:sz w:val="20"/>
                <w:szCs w:val="20"/>
              </w:rPr>
              <w:t>1</w:t>
            </w:r>
          </w:p>
        </w:tc>
        <w:tc>
          <w:tcPr>
            <w:tcW w:w="8069" w:type="dxa"/>
            <w:gridSpan w:val="2"/>
            <w:vMerge w:val="restart"/>
            <w:tcBorders>
              <w:top w:val="single" w:sz="4" w:space="0" w:color="auto"/>
            </w:tcBorders>
          </w:tcPr>
          <w:p w14:paraId="2E94727C" w14:textId="77777777" w:rsidR="007D78C3" w:rsidRPr="008F6C43" w:rsidRDefault="007D78C3" w:rsidP="00172D1B">
            <w:pPr>
              <w:pStyle w:val="aff5"/>
              <w:spacing w:after="0" w:line="240" w:lineRule="auto"/>
              <w:jc w:val="both"/>
              <w:rPr>
                <w:rFonts w:eastAsia="Times New Roman"/>
                <w:b w:val="0"/>
                <w:bCs/>
                <w:szCs w:val="24"/>
                <w:lang w:eastAsia="ru-RU"/>
              </w:rPr>
            </w:pPr>
            <w:r w:rsidRPr="008F6C43">
              <w:rPr>
                <w:rFonts w:eastAsia="Times New Roman"/>
                <w:b w:val="0"/>
                <w:bCs/>
                <w:szCs w:val="24"/>
                <w:lang w:eastAsia="ru-RU"/>
              </w:rPr>
              <w:t xml:space="preserve">Цвета (цветовые сочетания) внешнего вида некапитального строения, сооружения, </w:t>
            </w:r>
            <w:r w:rsidRPr="008F6C43">
              <w:rPr>
                <w:b w:val="0"/>
                <w:bCs/>
                <w:szCs w:val="24"/>
              </w:rPr>
              <w:t>планируемые в соответствии с Запросом к указанию в Колористическом паспорте</w:t>
            </w:r>
            <w:r w:rsidRPr="008F6C43">
              <w:rPr>
                <w:rFonts w:eastAsia="Times New Roman"/>
                <w:b w:val="0"/>
                <w:bCs/>
                <w:szCs w:val="24"/>
                <w:lang w:eastAsia="ru-RU"/>
              </w:rPr>
              <w:t xml:space="preserve">, </w:t>
            </w:r>
            <w:r w:rsidRPr="008F6C43">
              <w:rPr>
                <w:rFonts w:eastAsia="Times New Roman"/>
                <w:szCs w:val="24"/>
                <w:lang w:eastAsia="ru-RU"/>
              </w:rPr>
              <w:t>соответствуют</w:t>
            </w:r>
            <w:r w:rsidRPr="008F6C43">
              <w:rPr>
                <w:rFonts w:eastAsia="Times New Roman"/>
                <w:b w:val="0"/>
                <w:bCs/>
                <w:szCs w:val="24"/>
                <w:lang w:eastAsia="ru-RU"/>
              </w:rPr>
              <w:t xml:space="preserve"> ограничениям, установленным Правилами благоустройства:</w:t>
            </w:r>
          </w:p>
          <w:p w14:paraId="0FF8DCDC" w14:textId="77777777" w:rsidR="007D78C3" w:rsidRPr="001F1218" w:rsidRDefault="007D78C3" w:rsidP="00172D1B">
            <w:pPr>
              <w:pStyle w:val="aff5"/>
              <w:spacing w:after="0" w:line="240" w:lineRule="auto"/>
              <w:jc w:val="both"/>
              <w:rPr>
                <w:b w:val="0"/>
                <w:bCs/>
                <w:sz w:val="22"/>
              </w:rPr>
            </w:pPr>
            <w:r w:rsidRPr="001F1218">
              <w:rPr>
                <w:b w:val="0"/>
                <w:bCs/>
                <w:sz w:val="22"/>
              </w:rPr>
              <w:t>Отображаются только поля, для которых указывается отрицательный результат «нет» и (или) «частично»</w:t>
            </w:r>
          </w:p>
        </w:tc>
        <w:tc>
          <w:tcPr>
            <w:tcW w:w="1525" w:type="dxa"/>
            <w:tcBorders>
              <w:top w:val="single" w:sz="4" w:space="0" w:color="auto"/>
            </w:tcBorders>
          </w:tcPr>
          <w:p w14:paraId="593DA748" w14:textId="77777777" w:rsidR="007D78C3" w:rsidRPr="001F1218" w:rsidRDefault="007D78C3" w:rsidP="00172D1B">
            <w:pPr>
              <w:pStyle w:val="aff5"/>
              <w:spacing w:after="0" w:line="240" w:lineRule="auto"/>
              <w:ind w:left="-108" w:right="-142"/>
              <w:rPr>
                <w:rFonts w:eastAsia="Times New Roman"/>
                <w:b w:val="0"/>
                <w:bCs/>
                <w:sz w:val="22"/>
                <w:lang w:eastAsia="ru-RU"/>
              </w:rPr>
            </w:pPr>
            <w:r w:rsidRPr="001F1218">
              <w:rPr>
                <w:rFonts w:eastAsia="Times New Roman"/>
                <w:b w:val="0"/>
                <w:bCs/>
                <w:iCs/>
                <w:sz w:val="22"/>
              </w:rPr>
              <w:t>Результат (первичный)</w:t>
            </w:r>
          </w:p>
        </w:tc>
      </w:tr>
      <w:tr w:rsidR="004669BE" w:rsidRPr="00EF0FEA" w14:paraId="78936EAC" w14:textId="77777777" w:rsidTr="007D78C3">
        <w:trPr>
          <w:trHeight w:val="36"/>
        </w:trPr>
        <w:tc>
          <w:tcPr>
            <w:tcW w:w="437" w:type="dxa"/>
            <w:vMerge/>
          </w:tcPr>
          <w:p w14:paraId="25606AC8" w14:textId="77777777" w:rsidR="007D78C3" w:rsidRPr="00EF0FEA" w:rsidRDefault="007D78C3" w:rsidP="00172D1B">
            <w:pPr>
              <w:pStyle w:val="aff5"/>
              <w:spacing w:after="0" w:line="240" w:lineRule="auto"/>
              <w:rPr>
                <w:b w:val="0"/>
                <w:bCs/>
                <w:sz w:val="20"/>
                <w:szCs w:val="20"/>
              </w:rPr>
            </w:pPr>
          </w:p>
        </w:tc>
        <w:tc>
          <w:tcPr>
            <w:tcW w:w="8069" w:type="dxa"/>
            <w:gridSpan w:val="2"/>
            <w:vMerge/>
          </w:tcPr>
          <w:p w14:paraId="7EED4B93" w14:textId="77777777" w:rsidR="007D78C3" w:rsidRPr="00EF0FEA" w:rsidRDefault="007D78C3" w:rsidP="00172D1B">
            <w:pPr>
              <w:pStyle w:val="aff5"/>
              <w:spacing w:after="0" w:line="240" w:lineRule="auto"/>
              <w:jc w:val="both"/>
              <w:rPr>
                <w:rFonts w:eastAsia="Times New Roman"/>
                <w:b w:val="0"/>
                <w:bCs/>
                <w:sz w:val="20"/>
                <w:szCs w:val="20"/>
                <w:lang w:eastAsia="ru-RU"/>
              </w:rPr>
            </w:pPr>
          </w:p>
        </w:tc>
        <w:tc>
          <w:tcPr>
            <w:tcW w:w="1525" w:type="dxa"/>
            <w:tcBorders>
              <w:top w:val="single" w:sz="4" w:space="0" w:color="auto"/>
            </w:tcBorders>
          </w:tcPr>
          <w:p w14:paraId="70794D32" w14:textId="77777777" w:rsidR="007D78C3" w:rsidRPr="001F1218" w:rsidRDefault="007D78C3" w:rsidP="00172D1B">
            <w:pPr>
              <w:pStyle w:val="aff5"/>
              <w:spacing w:after="0" w:line="240" w:lineRule="auto"/>
              <w:ind w:left="-108" w:right="-142"/>
              <w:rPr>
                <w:rFonts w:eastAsia="Times New Roman"/>
                <w:b w:val="0"/>
                <w:bCs/>
                <w:sz w:val="22"/>
                <w:lang w:eastAsia="ru-RU"/>
              </w:rPr>
            </w:pPr>
            <w:r w:rsidRPr="001F1218">
              <w:rPr>
                <w:rFonts w:eastAsia="Times New Roman"/>
                <w:b w:val="0"/>
                <w:bCs/>
                <w:iCs/>
                <w:sz w:val="22"/>
              </w:rPr>
              <w:t>Результат после корректировки</w:t>
            </w:r>
          </w:p>
        </w:tc>
      </w:tr>
      <w:tr w:rsidR="004669BE" w:rsidRPr="00EF0FEA" w14:paraId="207EF2AE" w14:textId="77777777" w:rsidTr="007D78C3">
        <w:trPr>
          <w:trHeight w:val="43"/>
        </w:trPr>
        <w:tc>
          <w:tcPr>
            <w:tcW w:w="437" w:type="dxa"/>
            <w:vMerge/>
          </w:tcPr>
          <w:p w14:paraId="4B09B1E6" w14:textId="77777777" w:rsidR="007D78C3" w:rsidRPr="00EF0FEA" w:rsidRDefault="007D78C3" w:rsidP="00172D1B">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4DFA904F"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5631D7F3" w14:textId="77777777" w:rsidTr="007D78C3">
        <w:trPr>
          <w:trHeight w:val="98"/>
        </w:trPr>
        <w:tc>
          <w:tcPr>
            <w:tcW w:w="437" w:type="dxa"/>
            <w:vMerge/>
          </w:tcPr>
          <w:p w14:paraId="4130B7BB" w14:textId="77777777" w:rsidR="007D78C3" w:rsidRPr="00EF0FEA" w:rsidRDefault="007D78C3" w:rsidP="00172D1B">
            <w:pPr>
              <w:pStyle w:val="aff5"/>
              <w:spacing w:after="0" w:line="240" w:lineRule="auto"/>
              <w:rPr>
                <w:b w:val="0"/>
                <w:bCs/>
                <w:sz w:val="18"/>
                <w:szCs w:val="18"/>
              </w:rPr>
            </w:pPr>
          </w:p>
        </w:tc>
        <w:tc>
          <w:tcPr>
            <w:tcW w:w="417" w:type="dxa"/>
            <w:vMerge w:val="restart"/>
            <w:tcBorders>
              <w:top w:val="single" w:sz="4" w:space="0" w:color="auto"/>
            </w:tcBorders>
          </w:tcPr>
          <w:p w14:paraId="05055575" w14:textId="77777777" w:rsidR="007D78C3" w:rsidRPr="00A4161E" w:rsidRDefault="007D78C3" w:rsidP="00172D1B">
            <w:pPr>
              <w:pStyle w:val="aff5"/>
              <w:spacing w:after="0" w:line="240" w:lineRule="auto"/>
              <w:jc w:val="both"/>
              <w:rPr>
                <w:rFonts w:eastAsia="Times New Roman"/>
                <w:b w:val="0"/>
                <w:bCs/>
                <w:szCs w:val="24"/>
                <w:lang w:eastAsia="ru-RU"/>
              </w:rPr>
            </w:pPr>
            <w:r w:rsidRPr="00A4161E">
              <w:rPr>
                <w:b w:val="0"/>
                <w:bCs/>
                <w:szCs w:val="24"/>
              </w:rPr>
              <w:t>1</w:t>
            </w:r>
          </w:p>
        </w:tc>
        <w:tc>
          <w:tcPr>
            <w:tcW w:w="7652" w:type="dxa"/>
            <w:vMerge w:val="restart"/>
            <w:tcBorders>
              <w:top w:val="single" w:sz="4" w:space="0" w:color="auto"/>
            </w:tcBorders>
          </w:tcPr>
          <w:p w14:paraId="38AC18C9" w14:textId="77777777" w:rsidR="007D78C3" w:rsidRPr="008F6C43" w:rsidRDefault="007D78C3" w:rsidP="00172D1B">
            <w:pPr>
              <w:pStyle w:val="aff5"/>
              <w:spacing w:after="0" w:line="240" w:lineRule="auto"/>
              <w:jc w:val="both"/>
              <w:rPr>
                <w:b w:val="0"/>
                <w:bCs/>
                <w:szCs w:val="24"/>
              </w:rPr>
            </w:pPr>
            <w:r w:rsidRPr="008F6C43">
              <w:rPr>
                <w:rFonts w:eastAsia="Times New Roman"/>
                <w:b w:val="0"/>
                <w:bCs/>
                <w:szCs w:val="24"/>
                <w:lang w:eastAsia="ru-RU"/>
              </w:rPr>
              <w:t>Отделка цоколя</w:t>
            </w:r>
            <w:r w:rsidRPr="008F6C43">
              <w:rPr>
                <w:b w:val="0"/>
                <w:bCs/>
                <w:szCs w:val="24"/>
              </w:rPr>
              <w:t xml:space="preserve"> и (или) </w:t>
            </w:r>
            <w:r w:rsidRPr="008F6C43">
              <w:rPr>
                <w:rFonts w:eastAsia="Times New Roman"/>
                <w:b w:val="0"/>
                <w:bCs/>
                <w:szCs w:val="24"/>
                <w:lang w:eastAsia="ru-RU"/>
              </w:rPr>
              <w:t>стен</w:t>
            </w:r>
            <w:r w:rsidRPr="008F6C43">
              <w:rPr>
                <w:b w:val="0"/>
                <w:bCs/>
                <w:szCs w:val="24"/>
              </w:rPr>
              <w:t xml:space="preserve">, и (или) колонн </w:t>
            </w:r>
            <w:r w:rsidRPr="008F6C43">
              <w:rPr>
                <w:szCs w:val="24"/>
              </w:rPr>
              <w:t>соответствует</w:t>
            </w:r>
            <w:r w:rsidRPr="008F6C43">
              <w:rPr>
                <w:b w:val="0"/>
                <w:bCs/>
                <w:szCs w:val="24"/>
              </w:rPr>
              <w:t xml:space="preserve"> (ют) Правилам благоустройства</w:t>
            </w:r>
          </w:p>
          <w:p w14:paraId="3D3FA219"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4D3A7312" w14:textId="77777777" w:rsidR="007D78C3" w:rsidRPr="001F1218" w:rsidRDefault="007D78C3" w:rsidP="00172D1B">
            <w:pPr>
              <w:pStyle w:val="aff5"/>
              <w:spacing w:after="0" w:line="240" w:lineRule="auto"/>
              <w:ind w:left="-108" w:right="-142"/>
              <w:rPr>
                <w:rFonts w:eastAsia="Times New Roman"/>
                <w:b w:val="0"/>
                <w:bCs/>
                <w:iCs/>
                <w:sz w:val="22"/>
              </w:rPr>
            </w:pPr>
            <w:r w:rsidRPr="001F1218">
              <w:rPr>
                <w:rFonts w:eastAsia="Times New Roman"/>
                <w:b w:val="0"/>
                <w:bCs/>
                <w:iCs/>
                <w:sz w:val="22"/>
              </w:rPr>
              <w:t>Результат (первичный)</w:t>
            </w:r>
          </w:p>
          <w:p w14:paraId="565D5926" w14:textId="77777777" w:rsidR="007D78C3" w:rsidRPr="001F1218" w:rsidRDefault="007D78C3" w:rsidP="00172D1B">
            <w:pPr>
              <w:pStyle w:val="aff5"/>
              <w:spacing w:after="0" w:line="240" w:lineRule="auto"/>
              <w:ind w:left="-108" w:right="-142"/>
              <w:rPr>
                <w:rFonts w:eastAsia="Times New Roman"/>
                <w:b w:val="0"/>
                <w:bCs/>
                <w:sz w:val="22"/>
                <w:lang w:eastAsia="ru-RU"/>
              </w:rPr>
            </w:pPr>
          </w:p>
        </w:tc>
      </w:tr>
      <w:tr w:rsidR="004669BE" w:rsidRPr="00EF0FEA" w14:paraId="0989F698" w14:textId="77777777" w:rsidTr="007D78C3">
        <w:trPr>
          <w:trHeight w:val="79"/>
        </w:trPr>
        <w:tc>
          <w:tcPr>
            <w:tcW w:w="437" w:type="dxa"/>
            <w:vMerge/>
          </w:tcPr>
          <w:p w14:paraId="51367A9D" w14:textId="77777777" w:rsidR="007D78C3" w:rsidRPr="00EF0FEA" w:rsidRDefault="007D78C3" w:rsidP="00172D1B">
            <w:pPr>
              <w:pStyle w:val="aff5"/>
              <w:spacing w:after="0" w:line="240" w:lineRule="auto"/>
              <w:rPr>
                <w:b w:val="0"/>
                <w:bCs/>
                <w:sz w:val="18"/>
                <w:szCs w:val="18"/>
              </w:rPr>
            </w:pPr>
          </w:p>
        </w:tc>
        <w:tc>
          <w:tcPr>
            <w:tcW w:w="417" w:type="dxa"/>
            <w:vMerge/>
          </w:tcPr>
          <w:p w14:paraId="320AC41C" w14:textId="77777777" w:rsidR="007D78C3" w:rsidRPr="00EF0FEA" w:rsidRDefault="007D78C3" w:rsidP="00172D1B">
            <w:pPr>
              <w:pStyle w:val="aff5"/>
              <w:spacing w:after="0" w:line="240" w:lineRule="auto"/>
              <w:jc w:val="both"/>
              <w:rPr>
                <w:b w:val="0"/>
                <w:bCs/>
                <w:sz w:val="18"/>
                <w:szCs w:val="18"/>
              </w:rPr>
            </w:pPr>
          </w:p>
        </w:tc>
        <w:tc>
          <w:tcPr>
            <w:tcW w:w="7652" w:type="dxa"/>
            <w:vMerge/>
          </w:tcPr>
          <w:p w14:paraId="62122F4D" w14:textId="77777777" w:rsidR="007D78C3" w:rsidRPr="00EF0FEA" w:rsidRDefault="007D78C3" w:rsidP="00172D1B">
            <w:pPr>
              <w:pStyle w:val="aff5"/>
              <w:spacing w:after="0" w:line="240" w:lineRule="auto"/>
              <w:jc w:val="both"/>
              <w:rPr>
                <w:rFonts w:eastAsia="Times New Roman"/>
                <w:b w:val="0"/>
                <w:bCs/>
                <w:sz w:val="18"/>
                <w:szCs w:val="18"/>
                <w:lang w:eastAsia="ru-RU"/>
              </w:rPr>
            </w:pPr>
          </w:p>
        </w:tc>
        <w:tc>
          <w:tcPr>
            <w:tcW w:w="1525" w:type="dxa"/>
            <w:tcBorders>
              <w:top w:val="single" w:sz="4" w:space="0" w:color="auto"/>
            </w:tcBorders>
          </w:tcPr>
          <w:p w14:paraId="6EAD8199" w14:textId="77777777" w:rsidR="007D78C3" w:rsidRPr="001F1218" w:rsidRDefault="007D78C3" w:rsidP="00172D1B">
            <w:pPr>
              <w:pStyle w:val="aff5"/>
              <w:spacing w:after="0" w:line="240" w:lineRule="auto"/>
              <w:ind w:left="-108" w:right="-142"/>
              <w:rPr>
                <w:rFonts w:eastAsia="Times New Roman"/>
                <w:b w:val="0"/>
                <w:bCs/>
                <w:iCs/>
                <w:sz w:val="22"/>
              </w:rPr>
            </w:pPr>
            <w:r w:rsidRPr="001F1218">
              <w:rPr>
                <w:rFonts w:eastAsia="Times New Roman"/>
                <w:b w:val="0"/>
                <w:bCs/>
                <w:iCs/>
                <w:sz w:val="22"/>
              </w:rPr>
              <w:t>Результат после корректировки</w:t>
            </w:r>
          </w:p>
          <w:p w14:paraId="1151C89D" w14:textId="77777777" w:rsidR="007D78C3" w:rsidRPr="001F1218" w:rsidRDefault="007D78C3" w:rsidP="00172D1B">
            <w:pPr>
              <w:pStyle w:val="aff5"/>
              <w:spacing w:after="0" w:line="240" w:lineRule="auto"/>
              <w:ind w:left="-108" w:right="-142"/>
              <w:rPr>
                <w:rFonts w:eastAsia="Times New Roman"/>
                <w:b w:val="0"/>
                <w:bCs/>
                <w:sz w:val="22"/>
                <w:lang w:eastAsia="ru-RU"/>
              </w:rPr>
            </w:pPr>
          </w:p>
        </w:tc>
      </w:tr>
      <w:tr w:rsidR="004669BE" w:rsidRPr="00EF0FEA" w14:paraId="08B1F681" w14:textId="77777777" w:rsidTr="007D78C3">
        <w:trPr>
          <w:trHeight w:val="43"/>
        </w:trPr>
        <w:tc>
          <w:tcPr>
            <w:tcW w:w="437" w:type="dxa"/>
            <w:vMerge/>
          </w:tcPr>
          <w:p w14:paraId="0CC5EA9B" w14:textId="77777777" w:rsidR="007D78C3" w:rsidRPr="00EF0FEA" w:rsidRDefault="007D78C3" w:rsidP="00172D1B">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1FC5F76E"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76312FF1" w14:textId="77777777" w:rsidTr="007D78C3">
        <w:trPr>
          <w:trHeight w:val="185"/>
        </w:trPr>
        <w:tc>
          <w:tcPr>
            <w:tcW w:w="437" w:type="dxa"/>
            <w:vMerge/>
          </w:tcPr>
          <w:p w14:paraId="2E4A678A" w14:textId="77777777" w:rsidR="007D78C3" w:rsidRPr="00EF0FEA" w:rsidRDefault="007D78C3" w:rsidP="00172D1B">
            <w:pPr>
              <w:pStyle w:val="aff5"/>
              <w:spacing w:after="0" w:line="240" w:lineRule="auto"/>
              <w:rPr>
                <w:b w:val="0"/>
                <w:bCs/>
                <w:sz w:val="18"/>
                <w:szCs w:val="18"/>
              </w:rPr>
            </w:pPr>
          </w:p>
        </w:tc>
        <w:tc>
          <w:tcPr>
            <w:tcW w:w="417" w:type="dxa"/>
            <w:vMerge w:val="restart"/>
            <w:tcBorders>
              <w:top w:val="single" w:sz="4" w:space="0" w:color="auto"/>
            </w:tcBorders>
          </w:tcPr>
          <w:p w14:paraId="7772E734" w14:textId="77777777" w:rsidR="007D78C3" w:rsidRPr="00A4161E" w:rsidRDefault="007D78C3" w:rsidP="00172D1B">
            <w:pPr>
              <w:pStyle w:val="aff5"/>
              <w:spacing w:after="0" w:line="240" w:lineRule="auto"/>
              <w:jc w:val="both"/>
              <w:rPr>
                <w:rFonts w:eastAsia="Times New Roman"/>
                <w:b w:val="0"/>
                <w:bCs/>
                <w:szCs w:val="24"/>
                <w:lang w:eastAsia="ru-RU"/>
              </w:rPr>
            </w:pPr>
            <w:r w:rsidRPr="00A4161E">
              <w:rPr>
                <w:b w:val="0"/>
                <w:bCs/>
                <w:szCs w:val="24"/>
              </w:rPr>
              <w:t>2</w:t>
            </w:r>
          </w:p>
        </w:tc>
        <w:tc>
          <w:tcPr>
            <w:tcW w:w="7652" w:type="dxa"/>
            <w:vMerge w:val="restart"/>
            <w:tcBorders>
              <w:top w:val="single" w:sz="4" w:space="0" w:color="auto"/>
            </w:tcBorders>
          </w:tcPr>
          <w:p w14:paraId="0E1CC070" w14:textId="77777777" w:rsidR="007D78C3" w:rsidRPr="008F6C43" w:rsidRDefault="007D78C3" w:rsidP="00172D1B">
            <w:pPr>
              <w:pStyle w:val="aff5"/>
              <w:spacing w:after="0" w:line="240" w:lineRule="auto"/>
              <w:jc w:val="both"/>
              <w:rPr>
                <w:b w:val="0"/>
                <w:bCs/>
                <w:szCs w:val="24"/>
              </w:rPr>
            </w:pPr>
            <w:r w:rsidRPr="008F6C43">
              <w:rPr>
                <w:b w:val="0"/>
                <w:bCs/>
                <w:szCs w:val="24"/>
              </w:rPr>
              <w:t xml:space="preserve">Оконные блоки и (или) откосы, и (или) наличники, и (или) подоконные сливы </w:t>
            </w:r>
            <w:r w:rsidRPr="008F6C43">
              <w:rPr>
                <w:szCs w:val="24"/>
              </w:rPr>
              <w:t>соответствуют</w:t>
            </w:r>
            <w:r w:rsidRPr="008F6C43">
              <w:rPr>
                <w:b w:val="0"/>
                <w:bCs/>
                <w:szCs w:val="24"/>
              </w:rPr>
              <w:t xml:space="preserve"> Правилам благоустройства</w:t>
            </w:r>
          </w:p>
          <w:p w14:paraId="000F369F"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62AF327F" w14:textId="77777777" w:rsidR="007D78C3" w:rsidRPr="001F1218" w:rsidRDefault="007D78C3" w:rsidP="00172D1B">
            <w:pPr>
              <w:pStyle w:val="aff5"/>
              <w:spacing w:after="0" w:line="240" w:lineRule="auto"/>
              <w:ind w:left="-108" w:right="-142"/>
              <w:rPr>
                <w:rFonts w:eastAsia="Times New Roman"/>
                <w:b w:val="0"/>
                <w:bCs/>
                <w:sz w:val="22"/>
                <w:lang w:eastAsia="ru-RU"/>
              </w:rPr>
            </w:pPr>
            <w:r w:rsidRPr="001F1218">
              <w:rPr>
                <w:rFonts w:eastAsia="Times New Roman"/>
                <w:b w:val="0"/>
                <w:bCs/>
                <w:iCs/>
                <w:sz w:val="22"/>
              </w:rPr>
              <w:t>Результат (первичный)</w:t>
            </w:r>
          </w:p>
        </w:tc>
      </w:tr>
      <w:tr w:rsidR="004669BE" w:rsidRPr="00EF0FEA" w14:paraId="6197F370" w14:textId="77777777" w:rsidTr="007D78C3">
        <w:trPr>
          <w:trHeight w:val="92"/>
        </w:trPr>
        <w:tc>
          <w:tcPr>
            <w:tcW w:w="437" w:type="dxa"/>
            <w:vMerge/>
          </w:tcPr>
          <w:p w14:paraId="5809170D" w14:textId="77777777" w:rsidR="007D78C3" w:rsidRPr="00EF0FEA" w:rsidRDefault="007D78C3" w:rsidP="00172D1B">
            <w:pPr>
              <w:pStyle w:val="aff5"/>
              <w:spacing w:after="0" w:line="240" w:lineRule="auto"/>
              <w:rPr>
                <w:b w:val="0"/>
                <w:bCs/>
                <w:sz w:val="18"/>
                <w:szCs w:val="18"/>
              </w:rPr>
            </w:pPr>
          </w:p>
        </w:tc>
        <w:tc>
          <w:tcPr>
            <w:tcW w:w="417" w:type="dxa"/>
            <w:vMerge/>
          </w:tcPr>
          <w:p w14:paraId="6FC63A24" w14:textId="77777777" w:rsidR="007D78C3" w:rsidRPr="00EF0FEA" w:rsidRDefault="007D78C3" w:rsidP="00172D1B">
            <w:pPr>
              <w:pStyle w:val="aff5"/>
              <w:spacing w:after="0" w:line="240" w:lineRule="auto"/>
              <w:jc w:val="both"/>
              <w:rPr>
                <w:b w:val="0"/>
                <w:bCs/>
                <w:sz w:val="18"/>
                <w:szCs w:val="18"/>
              </w:rPr>
            </w:pPr>
          </w:p>
        </w:tc>
        <w:tc>
          <w:tcPr>
            <w:tcW w:w="7652" w:type="dxa"/>
            <w:vMerge/>
          </w:tcPr>
          <w:p w14:paraId="22B170EA" w14:textId="77777777" w:rsidR="007D78C3" w:rsidRPr="00EF0FEA" w:rsidRDefault="007D78C3" w:rsidP="00172D1B">
            <w:pPr>
              <w:pStyle w:val="aff5"/>
              <w:spacing w:after="0" w:line="240" w:lineRule="auto"/>
              <w:jc w:val="both"/>
              <w:rPr>
                <w:b w:val="0"/>
                <w:bCs/>
                <w:sz w:val="18"/>
                <w:szCs w:val="18"/>
              </w:rPr>
            </w:pPr>
          </w:p>
        </w:tc>
        <w:tc>
          <w:tcPr>
            <w:tcW w:w="1525" w:type="dxa"/>
            <w:tcBorders>
              <w:top w:val="single" w:sz="4" w:space="0" w:color="auto"/>
            </w:tcBorders>
          </w:tcPr>
          <w:p w14:paraId="0C4581F9" w14:textId="77777777" w:rsidR="007D78C3" w:rsidRPr="001F1218" w:rsidRDefault="007D78C3" w:rsidP="00172D1B">
            <w:pPr>
              <w:pStyle w:val="aff5"/>
              <w:spacing w:after="0" w:line="240" w:lineRule="auto"/>
              <w:ind w:left="-108" w:right="-142"/>
              <w:rPr>
                <w:rFonts w:eastAsia="Times New Roman"/>
                <w:b w:val="0"/>
                <w:bCs/>
                <w:sz w:val="22"/>
                <w:lang w:eastAsia="ru-RU"/>
              </w:rPr>
            </w:pPr>
            <w:r w:rsidRPr="001F1218">
              <w:rPr>
                <w:rFonts w:eastAsia="Times New Roman"/>
                <w:b w:val="0"/>
                <w:bCs/>
                <w:iCs/>
                <w:sz w:val="22"/>
              </w:rPr>
              <w:t>Результат после корректировки</w:t>
            </w:r>
          </w:p>
        </w:tc>
      </w:tr>
      <w:tr w:rsidR="004669BE" w:rsidRPr="00EF0FEA" w14:paraId="2D7DBA5A" w14:textId="77777777" w:rsidTr="007D78C3">
        <w:trPr>
          <w:trHeight w:val="43"/>
        </w:trPr>
        <w:tc>
          <w:tcPr>
            <w:tcW w:w="437" w:type="dxa"/>
            <w:vMerge/>
          </w:tcPr>
          <w:p w14:paraId="1D63028E" w14:textId="77777777" w:rsidR="007D78C3" w:rsidRPr="00EF0FEA" w:rsidRDefault="007D78C3" w:rsidP="00172D1B">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7A65C684"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42F90A89" w14:textId="77777777" w:rsidTr="007D78C3">
        <w:trPr>
          <w:trHeight w:val="125"/>
        </w:trPr>
        <w:tc>
          <w:tcPr>
            <w:tcW w:w="437" w:type="dxa"/>
            <w:vMerge/>
          </w:tcPr>
          <w:p w14:paraId="4B62E709" w14:textId="77777777" w:rsidR="007D78C3" w:rsidRPr="00EF0FEA" w:rsidRDefault="007D78C3" w:rsidP="00172D1B">
            <w:pPr>
              <w:pStyle w:val="aff5"/>
              <w:spacing w:after="0" w:line="240" w:lineRule="auto"/>
              <w:rPr>
                <w:b w:val="0"/>
                <w:bCs/>
                <w:sz w:val="18"/>
                <w:szCs w:val="18"/>
              </w:rPr>
            </w:pPr>
          </w:p>
        </w:tc>
        <w:tc>
          <w:tcPr>
            <w:tcW w:w="417" w:type="dxa"/>
            <w:vMerge w:val="restart"/>
            <w:tcBorders>
              <w:top w:val="single" w:sz="4" w:space="0" w:color="auto"/>
            </w:tcBorders>
          </w:tcPr>
          <w:p w14:paraId="2C462408" w14:textId="77777777" w:rsidR="007D78C3" w:rsidRPr="00A4161E" w:rsidRDefault="007D78C3" w:rsidP="00172D1B">
            <w:pPr>
              <w:pStyle w:val="aff5"/>
              <w:spacing w:after="0" w:line="240" w:lineRule="auto"/>
              <w:jc w:val="both"/>
              <w:rPr>
                <w:rFonts w:eastAsia="Times New Roman"/>
                <w:b w:val="0"/>
                <w:bCs/>
                <w:szCs w:val="24"/>
                <w:lang w:eastAsia="ru-RU"/>
              </w:rPr>
            </w:pPr>
            <w:r w:rsidRPr="00A4161E">
              <w:rPr>
                <w:b w:val="0"/>
                <w:bCs/>
                <w:szCs w:val="24"/>
              </w:rPr>
              <w:t>3</w:t>
            </w:r>
          </w:p>
        </w:tc>
        <w:tc>
          <w:tcPr>
            <w:tcW w:w="7652" w:type="dxa"/>
            <w:vMerge w:val="restart"/>
            <w:tcBorders>
              <w:top w:val="single" w:sz="4" w:space="0" w:color="auto"/>
            </w:tcBorders>
          </w:tcPr>
          <w:p w14:paraId="19E0FFA1" w14:textId="77777777" w:rsidR="007D78C3" w:rsidRPr="008F6C43" w:rsidRDefault="007D78C3" w:rsidP="00172D1B">
            <w:pPr>
              <w:pStyle w:val="aff5"/>
              <w:spacing w:after="0" w:line="240" w:lineRule="auto"/>
              <w:jc w:val="both"/>
              <w:rPr>
                <w:b w:val="0"/>
                <w:bCs/>
                <w:szCs w:val="24"/>
              </w:rPr>
            </w:pPr>
            <w:r w:rsidRPr="008F6C43">
              <w:rPr>
                <w:b w:val="0"/>
                <w:bCs/>
                <w:szCs w:val="24"/>
              </w:rPr>
              <w:t xml:space="preserve">Дверные блоки и (или) дверные наличники </w:t>
            </w:r>
            <w:r w:rsidRPr="008F6C43">
              <w:rPr>
                <w:szCs w:val="24"/>
              </w:rPr>
              <w:t>соответствуют</w:t>
            </w:r>
            <w:r w:rsidRPr="008F6C43">
              <w:rPr>
                <w:b w:val="0"/>
                <w:bCs/>
                <w:szCs w:val="24"/>
              </w:rPr>
              <w:t xml:space="preserve"> Правилам благоустройства</w:t>
            </w:r>
          </w:p>
          <w:p w14:paraId="67BB8A38"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lastRenderedPageBreak/>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20B2722B" w14:textId="77777777" w:rsidR="007D78C3" w:rsidRPr="001F1218" w:rsidRDefault="007D78C3" w:rsidP="00172D1B">
            <w:pPr>
              <w:pStyle w:val="aff5"/>
              <w:spacing w:after="0" w:line="240" w:lineRule="auto"/>
              <w:ind w:left="-108" w:right="-142"/>
              <w:rPr>
                <w:rFonts w:eastAsia="Times New Roman"/>
                <w:b w:val="0"/>
                <w:bCs/>
                <w:iCs/>
                <w:sz w:val="22"/>
              </w:rPr>
            </w:pPr>
            <w:r w:rsidRPr="001F1218">
              <w:rPr>
                <w:rFonts w:eastAsia="Times New Roman"/>
                <w:b w:val="0"/>
                <w:bCs/>
                <w:iCs/>
                <w:sz w:val="22"/>
              </w:rPr>
              <w:lastRenderedPageBreak/>
              <w:t>Результат (первичный)</w:t>
            </w:r>
          </w:p>
          <w:p w14:paraId="78D29DB4" w14:textId="77777777" w:rsidR="007D78C3" w:rsidRPr="001F1218" w:rsidRDefault="007D78C3" w:rsidP="00172D1B">
            <w:pPr>
              <w:pStyle w:val="aff5"/>
              <w:spacing w:after="0" w:line="240" w:lineRule="auto"/>
              <w:ind w:left="-108" w:right="-142"/>
              <w:rPr>
                <w:rFonts w:eastAsia="Times New Roman"/>
                <w:b w:val="0"/>
                <w:bCs/>
                <w:sz w:val="22"/>
                <w:lang w:eastAsia="ru-RU"/>
              </w:rPr>
            </w:pPr>
          </w:p>
        </w:tc>
      </w:tr>
      <w:tr w:rsidR="004669BE" w:rsidRPr="00EF0FEA" w14:paraId="40359C5E" w14:textId="77777777" w:rsidTr="007D78C3">
        <w:trPr>
          <w:trHeight w:val="76"/>
        </w:trPr>
        <w:tc>
          <w:tcPr>
            <w:tcW w:w="437" w:type="dxa"/>
            <w:vMerge/>
          </w:tcPr>
          <w:p w14:paraId="67160541" w14:textId="77777777" w:rsidR="007D78C3" w:rsidRPr="00EF0FEA" w:rsidRDefault="007D78C3" w:rsidP="00172D1B">
            <w:pPr>
              <w:pStyle w:val="aff5"/>
              <w:spacing w:after="0" w:line="240" w:lineRule="auto"/>
              <w:rPr>
                <w:b w:val="0"/>
                <w:bCs/>
                <w:sz w:val="18"/>
                <w:szCs w:val="18"/>
              </w:rPr>
            </w:pPr>
          </w:p>
        </w:tc>
        <w:tc>
          <w:tcPr>
            <w:tcW w:w="417" w:type="dxa"/>
            <w:vMerge/>
          </w:tcPr>
          <w:p w14:paraId="52D4867F" w14:textId="77777777" w:rsidR="007D78C3" w:rsidRPr="00EF0FEA" w:rsidRDefault="007D78C3" w:rsidP="00172D1B">
            <w:pPr>
              <w:pStyle w:val="aff5"/>
              <w:spacing w:after="0" w:line="240" w:lineRule="auto"/>
              <w:jc w:val="both"/>
              <w:rPr>
                <w:b w:val="0"/>
                <w:bCs/>
                <w:sz w:val="18"/>
                <w:szCs w:val="18"/>
              </w:rPr>
            </w:pPr>
          </w:p>
        </w:tc>
        <w:tc>
          <w:tcPr>
            <w:tcW w:w="7652" w:type="dxa"/>
            <w:vMerge/>
          </w:tcPr>
          <w:p w14:paraId="3E38A7F4" w14:textId="77777777" w:rsidR="007D78C3" w:rsidRPr="00EF0FEA" w:rsidRDefault="007D78C3" w:rsidP="00172D1B">
            <w:pPr>
              <w:pStyle w:val="aff5"/>
              <w:spacing w:after="0" w:line="240" w:lineRule="auto"/>
              <w:jc w:val="both"/>
              <w:rPr>
                <w:b w:val="0"/>
                <w:bCs/>
                <w:sz w:val="18"/>
                <w:szCs w:val="18"/>
              </w:rPr>
            </w:pPr>
          </w:p>
        </w:tc>
        <w:tc>
          <w:tcPr>
            <w:tcW w:w="1525" w:type="dxa"/>
            <w:tcBorders>
              <w:top w:val="single" w:sz="4" w:space="0" w:color="auto"/>
            </w:tcBorders>
          </w:tcPr>
          <w:p w14:paraId="1E90121C" w14:textId="77777777" w:rsidR="007D78C3" w:rsidRPr="001F1218" w:rsidRDefault="007D78C3" w:rsidP="00172D1B">
            <w:pPr>
              <w:pStyle w:val="aff5"/>
              <w:spacing w:after="0" w:line="240" w:lineRule="auto"/>
              <w:ind w:left="-108" w:right="-142"/>
              <w:rPr>
                <w:rFonts w:eastAsia="Times New Roman"/>
                <w:b w:val="0"/>
                <w:bCs/>
                <w:iCs/>
                <w:sz w:val="22"/>
              </w:rPr>
            </w:pPr>
            <w:r w:rsidRPr="001F1218">
              <w:rPr>
                <w:rFonts w:eastAsia="Times New Roman"/>
                <w:b w:val="0"/>
                <w:bCs/>
                <w:iCs/>
                <w:sz w:val="22"/>
              </w:rPr>
              <w:t>Результат после корректировки</w:t>
            </w:r>
          </w:p>
          <w:p w14:paraId="1813872E" w14:textId="77777777" w:rsidR="007D78C3" w:rsidRPr="001F1218" w:rsidRDefault="007D78C3" w:rsidP="00172D1B">
            <w:pPr>
              <w:pStyle w:val="aff5"/>
              <w:spacing w:after="0" w:line="240" w:lineRule="auto"/>
              <w:ind w:left="-108" w:right="-142"/>
              <w:rPr>
                <w:rFonts w:eastAsia="Times New Roman"/>
                <w:b w:val="0"/>
                <w:bCs/>
                <w:sz w:val="22"/>
                <w:lang w:eastAsia="ru-RU"/>
              </w:rPr>
            </w:pPr>
          </w:p>
        </w:tc>
      </w:tr>
      <w:tr w:rsidR="004669BE" w:rsidRPr="00EF0FEA" w14:paraId="13266917" w14:textId="77777777" w:rsidTr="007D78C3">
        <w:trPr>
          <w:trHeight w:val="43"/>
        </w:trPr>
        <w:tc>
          <w:tcPr>
            <w:tcW w:w="437" w:type="dxa"/>
            <w:vMerge/>
          </w:tcPr>
          <w:p w14:paraId="63BCA5E0" w14:textId="77777777" w:rsidR="007D78C3" w:rsidRPr="00EF0FEA" w:rsidRDefault="007D78C3" w:rsidP="00172D1B">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57347983"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61C9260A" w14:textId="77777777" w:rsidTr="007D78C3">
        <w:trPr>
          <w:trHeight w:val="105"/>
        </w:trPr>
        <w:tc>
          <w:tcPr>
            <w:tcW w:w="437" w:type="dxa"/>
            <w:vMerge/>
          </w:tcPr>
          <w:p w14:paraId="439A4A4F" w14:textId="77777777" w:rsidR="007D78C3" w:rsidRPr="00EF0FEA" w:rsidRDefault="007D78C3" w:rsidP="00172D1B">
            <w:pPr>
              <w:pStyle w:val="aff5"/>
              <w:spacing w:after="0" w:line="240" w:lineRule="auto"/>
              <w:rPr>
                <w:b w:val="0"/>
                <w:bCs/>
                <w:sz w:val="18"/>
                <w:szCs w:val="18"/>
              </w:rPr>
            </w:pPr>
          </w:p>
        </w:tc>
        <w:tc>
          <w:tcPr>
            <w:tcW w:w="417" w:type="dxa"/>
            <w:vMerge w:val="restart"/>
            <w:tcBorders>
              <w:top w:val="single" w:sz="4" w:space="0" w:color="auto"/>
            </w:tcBorders>
          </w:tcPr>
          <w:p w14:paraId="11217FF6" w14:textId="77777777" w:rsidR="007D78C3" w:rsidRPr="00A4161E" w:rsidRDefault="007D78C3" w:rsidP="00172D1B">
            <w:pPr>
              <w:pStyle w:val="aff5"/>
              <w:spacing w:after="0" w:line="240" w:lineRule="auto"/>
              <w:jc w:val="both"/>
              <w:rPr>
                <w:b w:val="0"/>
                <w:bCs/>
                <w:szCs w:val="24"/>
              </w:rPr>
            </w:pPr>
            <w:r w:rsidRPr="00A4161E">
              <w:rPr>
                <w:b w:val="0"/>
                <w:bCs/>
                <w:szCs w:val="24"/>
              </w:rPr>
              <w:t>4</w:t>
            </w:r>
          </w:p>
        </w:tc>
        <w:tc>
          <w:tcPr>
            <w:tcW w:w="7652" w:type="dxa"/>
            <w:vMerge w:val="restart"/>
            <w:tcBorders>
              <w:top w:val="single" w:sz="4" w:space="0" w:color="auto"/>
            </w:tcBorders>
          </w:tcPr>
          <w:p w14:paraId="4D36A9E1" w14:textId="77777777" w:rsidR="007D78C3" w:rsidRPr="008F6C43" w:rsidRDefault="007D78C3" w:rsidP="00172D1B">
            <w:pPr>
              <w:pStyle w:val="aff5"/>
              <w:spacing w:after="0" w:line="240" w:lineRule="auto"/>
              <w:jc w:val="both"/>
              <w:rPr>
                <w:b w:val="0"/>
                <w:bCs/>
                <w:szCs w:val="24"/>
              </w:rPr>
            </w:pPr>
            <w:r w:rsidRPr="008F6C43">
              <w:rPr>
                <w:b w:val="0"/>
                <w:bCs/>
                <w:szCs w:val="24"/>
              </w:rPr>
              <w:t xml:space="preserve">Витражные конструкции </w:t>
            </w:r>
            <w:r w:rsidRPr="008F6C43">
              <w:rPr>
                <w:szCs w:val="24"/>
              </w:rPr>
              <w:t>соответствуют</w:t>
            </w:r>
            <w:r w:rsidRPr="008F6C43">
              <w:rPr>
                <w:b w:val="0"/>
                <w:bCs/>
                <w:szCs w:val="24"/>
              </w:rPr>
              <w:t xml:space="preserve"> Правилам благоустройства</w:t>
            </w:r>
          </w:p>
          <w:p w14:paraId="451FE857"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74213602"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3921D3DA" w14:textId="77777777" w:rsidR="007D78C3" w:rsidRPr="001F1218" w:rsidRDefault="007D78C3" w:rsidP="00172D1B">
            <w:pPr>
              <w:pStyle w:val="aff5"/>
              <w:spacing w:after="0" w:line="240" w:lineRule="auto"/>
              <w:ind w:right="-142" w:hanging="108"/>
              <w:rPr>
                <w:rFonts w:eastAsia="Times New Roman"/>
                <w:b w:val="0"/>
                <w:bCs/>
                <w:sz w:val="22"/>
                <w:lang w:eastAsia="ru-RU"/>
              </w:rPr>
            </w:pPr>
          </w:p>
        </w:tc>
      </w:tr>
      <w:tr w:rsidR="004669BE" w:rsidRPr="00EF0FEA" w14:paraId="45BCE8F8" w14:textId="77777777" w:rsidTr="007D78C3">
        <w:trPr>
          <w:trHeight w:val="132"/>
        </w:trPr>
        <w:tc>
          <w:tcPr>
            <w:tcW w:w="437" w:type="dxa"/>
            <w:vMerge/>
          </w:tcPr>
          <w:p w14:paraId="7CC53149" w14:textId="77777777" w:rsidR="007D78C3" w:rsidRPr="00EF0FEA" w:rsidRDefault="007D78C3" w:rsidP="00172D1B">
            <w:pPr>
              <w:pStyle w:val="aff5"/>
              <w:spacing w:after="0" w:line="240" w:lineRule="auto"/>
              <w:rPr>
                <w:b w:val="0"/>
                <w:bCs/>
                <w:sz w:val="18"/>
                <w:szCs w:val="18"/>
              </w:rPr>
            </w:pPr>
          </w:p>
        </w:tc>
        <w:tc>
          <w:tcPr>
            <w:tcW w:w="417" w:type="dxa"/>
            <w:vMerge/>
          </w:tcPr>
          <w:p w14:paraId="3400ADB0" w14:textId="77777777" w:rsidR="007D78C3" w:rsidRPr="00EF0FEA" w:rsidRDefault="007D78C3" w:rsidP="00172D1B">
            <w:pPr>
              <w:pStyle w:val="aff5"/>
              <w:spacing w:after="0" w:line="240" w:lineRule="auto"/>
              <w:jc w:val="both"/>
              <w:rPr>
                <w:b w:val="0"/>
                <w:bCs/>
                <w:sz w:val="18"/>
                <w:szCs w:val="18"/>
              </w:rPr>
            </w:pPr>
          </w:p>
        </w:tc>
        <w:tc>
          <w:tcPr>
            <w:tcW w:w="7652" w:type="dxa"/>
            <w:vMerge/>
          </w:tcPr>
          <w:p w14:paraId="19140FA2" w14:textId="77777777" w:rsidR="007D78C3" w:rsidRPr="00EF0FEA" w:rsidRDefault="007D78C3" w:rsidP="00172D1B">
            <w:pPr>
              <w:pStyle w:val="aff5"/>
              <w:spacing w:after="0" w:line="240" w:lineRule="auto"/>
              <w:jc w:val="both"/>
              <w:rPr>
                <w:b w:val="0"/>
                <w:bCs/>
                <w:sz w:val="18"/>
                <w:szCs w:val="18"/>
              </w:rPr>
            </w:pPr>
          </w:p>
        </w:tc>
        <w:tc>
          <w:tcPr>
            <w:tcW w:w="1525" w:type="dxa"/>
            <w:tcBorders>
              <w:top w:val="single" w:sz="4" w:space="0" w:color="auto"/>
            </w:tcBorders>
          </w:tcPr>
          <w:p w14:paraId="31A87366"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265FD6B7" w14:textId="77777777" w:rsidR="007D78C3" w:rsidRPr="001F1218" w:rsidRDefault="007D78C3" w:rsidP="00172D1B">
            <w:pPr>
              <w:pStyle w:val="aff5"/>
              <w:spacing w:after="0" w:line="240" w:lineRule="auto"/>
              <w:ind w:right="-142" w:hanging="108"/>
              <w:rPr>
                <w:rFonts w:eastAsia="Times New Roman"/>
                <w:b w:val="0"/>
                <w:bCs/>
                <w:sz w:val="22"/>
                <w:lang w:eastAsia="ru-RU"/>
              </w:rPr>
            </w:pPr>
          </w:p>
        </w:tc>
      </w:tr>
      <w:tr w:rsidR="004669BE" w:rsidRPr="00EF0FEA" w14:paraId="12060732" w14:textId="77777777" w:rsidTr="007D78C3">
        <w:trPr>
          <w:trHeight w:val="43"/>
        </w:trPr>
        <w:tc>
          <w:tcPr>
            <w:tcW w:w="437" w:type="dxa"/>
            <w:vMerge/>
          </w:tcPr>
          <w:p w14:paraId="7B425EA9" w14:textId="77777777" w:rsidR="007D78C3" w:rsidRPr="00EF0FEA" w:rsidRDefault="007D78C3" w:rsidP="00172D1B">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3C36812A"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2CBDFF4E" w14:textId="77777777" w:rsidTr="007D78C3">
        <w:trPr>
          <w:trHeight w:val="144"/>
        </w:trPr>
        <w:tc>
          <w:tcPr>
            <w:tcW w:w="437" w:type="dxa"/>
            <w:vMerge/>
          </w:tcPr>
          <w:p w14:paraId="0C4EC1F7" w14:textId="77777777" w:rsidR="007D78C3" w:rsidRPr="00EF0FEA" w:rsidRDefault="007D78C3" w:rsidP="00172D1B">
            <w:pPr>
              <w:pStyle w:val="aff5"/>
              <w:spacing w:after="0" w:line="240" w:lineRule="auto"/>
              <w:rPr>
                <w:b w:val="0"/>
                <w:bCs/>
                <w:sz w:val="18"/>
                <w:szCs w:val="18"/>
              </w:rPr>
            </w:pPr>
          </w:p>
        </w:tc>
        <w:tc>
          <w:tcPr>
            <w:tcW w:w="417" w:type="dxa"/>
            <w:vMerge w:val="restart"/>
            <w:tcBorders>
              <w:top w:val="single" w:sz="4" w:space="0" w:color="auto"/>
            </w:tcBorders>
          </w:tcPr>
          <w:p w14:paraId="4473C811" w14:textId="77777777" w:rsidR="007D78C3" w:rsidRPr="00A4161E" w:rsidRDefault="007D78C3" w:rsidP="00172D1B">
            <w:pPr>
              <w:pStyle w:val="aff5"/>
              <w:spacing w:after="0" w:line="240" w:lineRule="auto"/>
              <w:jc w:val="both"/>
              <w:rPr>
                <w:b w:val="0"/>
                <w:bCs/>
                <w:szCs w:val="24"/>
              </w:rPr>
            </w:pPr>
            <w:r w:rsidRPr="00A4161E">
              <w:rPr>
                <w:b w:val="0"/>
                <w:bCs/>
                <w:szCs w:val="24"/>
              </w:rPr>
              <w:t>5</w:t>
            </w:r>
          </w:p>
        </w:tc>
        <w:tc>
          <w:tcPr>
            <w:tcW w:w="7652" w:type="dxa"/>
            <w:vMerge w:val="restart"/>
            <w:tcBorders>
              <w:top w:val="single" w:sz="4" w:space="0" w:color="auto"/>
            </w:tcBorders>
          </w:tcPr>
          <w:p w14:paraId="28CF1BE1" w14:textId="77777777" w:rsidR="007D78C3" w:rsidRPr="008F6C43" w:rsidRDefault="007D78C3" w:rsidP="00172D1B">
            <w:pPr>
              <w:pStyle w:val="aff5"/>
              <w:spacing w:after="0" w:line="240" w:lineRule="auto"/>
              <w:jc w:val="both"/>
              <w:rPr>
                <w:b w:val="0"/>
                <w:bCs/>
                <w:szCs w:val="24"/>
              </w:rPr>
            </w:pPr>
            <w:r w:rsidRPr="008F6C43">
              <w:rPr>
                <w:b w:val="0"/>
                <w:bCs/>
                <w:szCs w:val="24"/>
              </w:rPr>
              <w:t xml:space="preserve">Кровля и (или) ограждение кровли, и (или) подшивка свесов кровли, и (или) трубы водостока </w:t>
            </w:r>
            <w:r w:rsidRPr="008F6C43">
              <w:rPr>
                <w:szCs w:val="24"/>
              </w:rPr>
              <w:t>соответствуют</w:t>
            </w:r>
            <w:r w:rsidRPr="008F6C43">
              <w:rPr>
                <w:b w:val="0"/>
                <w:bCs/>
                <w:szCs w:val="24"/>
              </w:rPr>
              <w:t xml:space="preserve"> Правилам благоустройства</w:t>
            </w:r>
          </w:p>
          <w:p w14:paraId="2C6D4934"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779E07C9"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049D9732" w14:textId="77777777" w:rsidR="007D78C3" w:rsidRPr="001F1218" w:rsidRDefault="007D78C3" w:rsidP="00172D1B">
            <w:pPr>
              <w:pStyle w:val="aff5"/>
              <w:spacing w:after="0" w:line="240" w:lineRule="auto"/>
              <w:ind w:right="-142" w:hanging="108"/>
              <w:rPr>
                <w:rFonts w:eastAsia="Times New Roman"/>
                <w:b w:val="0"/>
                <w:bCs/>
                <w:sz w:val="22"/>
                <w:lang w:eastAsia="ru-RU"/>
              </w:rPr>
            </w:pPr>
          </w:p>
        </w:tc>
      </w:tr>
      <w:tr w:rsidR="004669BE" w:rsidRPr="00EF0FEA" w14:paraId="3EF39390" w14:textId="77777777" w:rsidTr="007D78C3">
        <w:trPr>
          <w:trHeight w:val="92"/>
        </w:trPr>
        <w:tc>
          <w:tcPr>
            <w:tcW w:w="437" w:type="dxa"/>
            <w:vMerge/>
          </w:tcPr>
          <w:p w14:paraId="0FF81846" w14:textId="77777777" w:rsidR="007D78C3" w:rsidRPr="00EF0FEA" w:rsidRDefault="007D78C3" w:rsidP="00172D1B">
            <w:pPr>
              <w:pStyle w:val="aff5"/>
              <w:spacing w:after="0" w:line="240" w:lineRule="auto"/>
              <w:rPr>
                <w:b w:val="0"/>
                <w:bCs/>
                <w:sz w:val="18"/>
                <w:szCs w:val="18"/>
              </w:rPr>
            </w:pPr>
          </w:p>
        </w:tc>
        <w:tc>
          <w:tcPr>
            <w:tcW w:w="417" w:type="dxa"/>
            <w:vMerge/>
          </w:tcPr>
          <w:p w14:paraId="3BC7ED1A" w14:textId="77777777" w:rsidR="007D78C3" w:rsidRPr="00EF0FEA" w:rsidRDefault="007D78C3" w:rsidP="00172D1B">
            <w:pPr>
              <w:pStyle w:val="aff5"/>
              <w:spacing w:after="0" w:line="240" w:lineRule="auto"/>
              <w:jc w:val="both"/>
              <w:rPr>
                <w:b w:val="0"/>
                <w:bCs/>
                <w:sz w:val="18"/>
                <w:szCs w:val="18"/>
              </w:rPr>
            </w:pPr>
          </w:p>
        </w:tc>
        <w:tc>
          <w:tcPr>
            <w:tcW w:w="7652" w:type="dxa"/>
            <w:vMerge/>
          </w:tcPr>
          <w:p w14:paraId="7FDFD6B5" w14:textId="77777777" w:rsidR="007D78C3" w:rsidRPr="00EF0FEA" w:rsidRDefault="007D78C3" w:rsidP="00172D1B">
            <w:pPr>
              <w:pStyle w:val="aff5"/>
              <w:spacing w:after="0" w:line="240" w:lineRule="auto"/>
              <w:jc w:val="both"/>
              <w:rPr>
                <w:b w:val="0"/>
                <w:bCs/>
                <w:sz w:val="17"/>
                <w:szCs w:val="17"/>
              </w:rPr>
            </w:pPr>
          </w:p>
        </w:tc>
        <w:tc>
          <w:tcPr>
            <w:tcW w:w="1525" w:type="dxa"/>
            <w:tcBorders>
              <w:top w:val="single" w:sz="4" w:space="0" w:color="auto"/>
            </w:tcBorders>
          </w:tcPr>
          <w:p w14:paraId="493CDCE8" w14:textId="77777777" w:rsidR="007D78C3" w:rsidRPr="001F1218" w:rsidRDefault="007D78C3" w:rsidP="00172D1B">
            <w:pPr>
              <w:pStyle w:val="aff5"/>
              <w:spacing w:after="0" w:line="240" w:lineRule="auto"/>
              <w:ind w:right="-142" w:hanging="108"/>
              <w:rPr>
                <w:rFonts w:eastAsia="Times New Roman"/>
                <w:b w:val="0"/>
                <w:bCs/>
                <w:sz w:val="22"/>
                <w:lang w:eastAsia="ru-RU"/>
              </w:rPr>
            </w:pPr>
            <w:r w:rsidRPr="001F1218">
              <w:rPr>
                <w:rFonts w:eastAsia="Times New Roman"/>
                <w:b w:val="0"/>
                <w:bCs/>
                <w:iCs/>
                <w:sz w:val="22"/>
              </w:rPr>
              <w:t>Результат после корректировки</w:t>
            </w:r>
          </w:p>
        </w:tc>
      </w:tr>
      <w:tr w:rsidR="004669BE" w:rsidRPr="00EF0FEA" w14:paraId="3FF39FC1" w14:textId="77777777" w:rsidTr="007D78C3">
        <w:trPr>
          <w:trHeight w:val="43"/>
        </w:trPr>
        <w:tc>
          <w:tcPr>
            <w:tcW w:w="437" w:type="dxa"/>
            <w:vMerge/>
          </w:tcPr>
          <w:p w14:paraId="2170C8A4" w14:textId="77777777" w:rsidR="007D78C3" w:rsidRPr="00EF0FEA" w:rsidRDefault="007D78C3" w:rsidP="00172D1B">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7ECE006F"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40B5D491" w14:textId="77777777" w:rsidTr="007D78C3">
        <w:trPr>
          <w:trHeight w:val="217"/>
        </w:trPr>
        <w:tc>
          <w:tcPr>
            <w:tcW w:w="437" w:type="dxa"/>
            <w:vMerge/>
          </w:tcPr>
          <w:p w14:paraId="00448BA7" w14:textId="77777777" w:rsidR="007D78C3" w:rsidRPr="00EF0FEA" w:rsidRDefault="007D78C3" w:rsidP="00172D1B">
            <w:pPr>
              <w:pStyle w:val="aff5"/>
              <w:spacing w:after="0" w:line="240" w:lineRule="auto"/>
              <w:rPr>
                <w:b w:val="0"/>
                <w:bCs/>
                <w:sz w:val="18"/>
                <w:szCs w:val="18"/>
              </w:rPr>
            </w:pPr>
          </w:p>
        </w:tc>
        <w:tc>
          <w:tcPr>
            <w:tcW w:w="417" w:type="dxa"/>
            <w:vMerge w:val="restart"/>
            <w:tcBorders>
              <w:top w:val="single" w:sz="4" w:space="0" w:color="auto"/>
            </w:tcBorders>
          </w:tcPr>
          <w:p w14:paraId="60AE45A8" w14:textId="77777777" w:rsidR="007D78C3" w:rsidRPr="00A4161E" w:rsidRDefault="007D78C3" w:rsidP="00172D1B">
            <w:pPr>
              <w:pStyle w:val="aff5"/>
              <w:spacing w:after="0" w:line="240" w:lineRule="auto"/>
              <w:jc w:val="both"/>
              <w:rPr>
                <w:b w:val="0"/>
                <w:bCs/>
                <w:szCs w:val="24"/>
              </w:rPr>
            </w:pPr>
            <w:r w:rsidRPr="00A4161E">
              <w:rPr>
                <w:b w:val="0"/>
                <w:bCs/>
                <w:szCs w:val="24"/>
              </w:rPr>
              <w:t>6</w:t>
            </w:r>
          </w:p>
        </w:tc>
        <w:tc>
          <w:tcPr>
            <w:tcW w:w="7652" w:type="dxa"/>
            <w:vMerge w:val="restart"/>
            <w:tcBorders>
              <w:top w:val="single" w:sz="4" w:space="0" w:color="auto"/>
            </w:tcBorders>
          </w:tcPr>
          <w:p w14:paraId="18B31C85" w14:textId="77777777" w:rsidR="007D78C3" w:rsidRPr="008F6C43" w:rsidRDefault="007D78C3" w:rsidP="00172D1B">
            <w:pPr>
              <w:pStyle w:val="aff5"/>
              <w:spacing w:after="0" w:line="240" w:lineRule="auto"/>
              <w:jc w:val="both"/>
              <w:rPr>
                <w:b w:val="0"/>
                <w:bCs/>
                <w:szCs w:val="24"/>
              </w:rPr>
            </w:pPr>
            <w:r w:rsidRPr="008F6C43">
              <w:rPr>
                <w:b w:val="0"/>
                <w:bCs/>
                <w:szCs w:val="24"/>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8F6C43">
              <w:rPr>
                <w:szCs w:val="24"/>
              </w:rPr>
              <w:t>соответствуют</w:t>
            </w:r>
            <w:r w:rsidRPr="008F6C43">
              <w:rPr>
                <w:b w:val="0"/>
                <w:bCs/>
                <w:szCs w:val="24"/>
              </w:rPr>
              <w:t xml:space="preserve"> Правилам благоустройства</w:t>
            </w:r>
          </w:p>
          <w:p w14:paraId="2A59DE0E" w14:textId="77777777" w:rsidR="007D78C3" w:rsidRPr="001F1218" w:rsidRDefault="007D78C3" w:rsidP="00172D1B">
            <w:pPr>
              <w:pStyle w:val="aff5"/>
              <w:spacing w:after="0" w:line="240" w:lineRule="auto"/>
              <w:jc w:val="both"/>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54A87A5A"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5E6AC288"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1D7A4339" w14:textId="77777777" w:rsidTr="007D78C3">
        <w:trPr>
          <w:trHeight w:val="256"/>
        </w:trPr>
        <w:tc>
          <w:tcPr>
            <w:tcW w:w="437" w:type="dxa"/>
            <w:vMerge/>
          </w:tcPr>
          <w:p w14:paraId="1AA88D81" w14:textId="77777777" w:rsidR="007D78C3" w:rsidRPr="00EF0FEA" w:rsidRDefault="007D78C3" w:rsidP="00172D1B">
            <w:pPr>
              <w:pStyle w:val="aff5"/>
              <w:spacing w:after="0" w:line="240" w:lineRule="auto"/>
              <w:rPr>
                <w:b w:val="0"/>
                <w:bCs/>
                <w:sz w:val="18"/>
                <w:szCs w:val="18"/>
              </w:rPr>
            </w:pPr>
          </w:p>
        </w:tc>
        <w:tc>
          <w:tcPr>
            <w:tcW w:w="417" w:type="dxa"/>
            <w:vMerge/>
          </w:tcPr>
          <w:p w14:paraId="4F4944A3" w14:textId="77777777" w:rsidR="007D78C3" w:rsidRPr="00EF0FEA" w:rsidRDefault="007D78C3" w:rsidP="00172D1B">
            <w:pPr>
              <w:pStyle w:val="aff5"/>
              <w:spacing w:after="0" w:line="240" w:lineRule="auto"/>
              <w:jc w:val="both"/>
              <w:rPr>
                <w:b w:val="0"/>
                <w:bCs/>
                <w:sz w:val="18"/>
                <w:szCs w:val="18"/>
              </w:rPr>
            </w:pPr>
          </w:p>
        </w:tc>
        <w:tc>
          <w:tcPr>
            <w:tcW w:w="7652" w:type="dxa"/>
            <w:vMerge/>
          </w:tcPr>
          <w:p w14:paraId="48DAF296" w14:textId="77777777" w:rsidR="007D78C3" w:rsidRPr="00EF0FEA" w:rsidRDefault="007D78C3" w:rsidP="00172D1B">
            <w:pPr>
              <w:pStyle w:val="aff5"/>
              <w:spacing w:after="0" w:line="240" w:lineRule="auto"/>
              <w:jc w:val="both"/>
              <w:rPr>
                <w:b w:val="0"/>
                <w:bCs/>
                <w:sz w:val="18"/>
                <w:szCs w:val="18"/>
              </w:rPr>
            </w:pPr>
          </w:p>
        </w:tc>
        <w:tc>
          <w:tcPr>
            <w:tcW w:w="1525" w:type="dxa"/>
            <w:tcBorders>
              <w:top w:val="single" w:sz="4" w:space="0" w:color="auto"/>
            </w:tcBorders>
          </w:tcPr>
          <w:p w14:paraId="12994860" w14:textId="77777777" w:rsidR="007D78C3" w:rsidRPr="001F1218" w:rsidRDefault="007D78C3" w:rsidP="00172D1B">
            <w:pPr>
              <w:pStyle w:val="aff5"/>
              <w:spacing w:after="0" w:line="240" w:lineRule="auto"/>
              <w:ind w:right="-142" w:hanging="108"/>
              <w:rPr>
                <w:rFonts w:eastAsia="Times New Roman"/>
                <w:b w:val="0"/>
                <w:bCs/>
                <w:sz w:val="22"/>
                <w:lang w:eastAsia="ru-RU"/>
              </w:rPr>
            </w:pPr>
            <w:r w:rsidRPr="001F1218">
              <w:rPr>
                <w:rFonts w:eastAsia="Times New Roman"/>
                <w:b w:val="0"/>
                <w:bCs/>
                <w:iCs/>
                <w:sz w:val="22"/>
              </w:rPr>
              <w:t>Результат после корректировки</w:t>
            </w:r>
          </w:p>
        </w:tc>
      </w:tr>
      <w:tr w:rsidR="004669BE" w:rsidRPr="00EF0FEA" w14:paraId="5CD520B0" w14:textId="77777777" w:rsidTr="007D78C3">
        <w:trPr>
          <w:trHeight w:val="43"/>
        </w:trPr>
        <w:tc>
          <w:tcPr>
            <w:tcW w:w="437" w:type="dxa"/>
            <w:vMerge/>
          </w:tcPr>
          <w:p w14:paraId="7671ABF5" w14:textId="77777777" w:rsidR="007D78C3" w:rsidRPr="00EF0FEA" w:rsidRDefault="007D78C3" w:rsidP="00172D1B">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01DED66F"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35345B25" w14:textId="77777777" w:rsidTr="007D78C3">
        <w:trPr>
          <w:trHeight w:val="92"/>
        </w:trPr>
        <w:tc>
          <w:tcPr>
            <w:tcW w:w="437" w:type="dxa"/>
            <w:vMerge/>
          </w:tcPr>
          <w:p w14:paraId="7753DAE6" w14:textId="77777777" w:rsidR="007D78C3" w:rsidRPr="00EF0FEA" w:rsidRDefault="007D78C3" w:rsidP="00172D1B">
            <w:pPr>
              <w:pStyle w:val="aff5"/>
              <w:spacing w:after="0" w:line="240" w:lineRule="auto"/>
              <w:rPr>
                <w:b w:val="0"/>
                <w:bCs/>
                <w:sz w:val="18"/>
                <w:szCs w:val="18"/>
              </w:rPr>
            </w:pPr>
          </w:p>
        </w:tc>
        <w:tc>
          <w:tcPr>
            <w:tcW w:w="417" w:type="dxa"/>
            <w:vMerge w:val="restart"/>
            <w:tcBorders>
              <w:top w:val="single" w:sz="4" w:space="0" w:color="auto"/>
            </w:tcBorders>
          </w:tcPr>
          <w:p w14:paraId="6701AE07" w14:textId="77777777" w:rsidR="007D78C3" w:rsidRPr="00A4161E" w:rsidRDefault="007D78C3" w:rsidP="00172D1B">
            <w:pPr>
              <w:pStyle w:val="aff5"/>
              <w:spacing w:after="0" w:line="240" w:lineRule="auto"/>
              <w:jc w:val="both"/>
              <w:rPr>
                <w:b w:val="0"/>
                <w:bCs/>
                <w:szCs w:val="24"/>
              </w:rPr>
            </w:pPr>
            <w:r w:rsidRPr="00A4161E">
              <w:rPr>
                <w:b w:val="0"/>
                <w:bCs/>
                <w:szCs w:val="24"/>
              </w:rPr>
              <w:t>7</w:t>
            </w:r>
          </w:p>
        </w:tc>
        <w:tc>
          <w:tcPr>
            <w:tcW w:w="7652" w:type="dxa"/>
            <w:vMerge w:val="restart"/>
            <w:tcBorders>
              <w:top w:val="single" w:sz="4" w:space="0" w:color="auto"/>
            </w:tcBorders>
          </w:tcPr>
          <w:p w14:paraId="467E21C7" w14:textId="77777777" w:rsidR="007D78C3" w:rsidRPr="008F6C43" w:rsidRDefault="007D78C3" w:rsidP="00172D1B">
            <w:pPr>
              <w:pStyle w:val="aff5"/>
              <w:spacing w:after="0" w:line="240" w:lineRule="auto"/>
              <w:ind w:right="-270"/>
              <w:jc w:val="left"/>
              <w:rPr>
                <w:b w:val="0"/>
                <w:bCs/>
                <w:szCs w:val="24"/>
              </w:rPr>
            </w:pPr>
            <w:r w:rsidRPr="008F6C43">
              <w:rPr>
                <w:b w:val="0"/>
                <w:bCs/>
                <w:szCs w:val="24"/>
              </w:rPr>
              <w:t xml:space="preserve">Козырьки (навесы) и (или) </w:t>
            </w:r>
            <w:r w:rsidRPr="008F6C43">
              <w:rPr>
                <w:b w:val="0"/>
                <w:bCs/>
                <w:szCs w:val="24"/>
                <w:lang w:eastAsia="ru-RU"/>
              </w:rPr>
              <w:t xml:space="preserve">маркизы </w:t>
            </w:r>
            <w:r w:rsidRPr="008F6C43">
              <w:rPr>
                <w:szCs w:val="24"/>
              </w:rPr>
              <w:t>соответствуют</w:t>
            </w:r>
            <w:r w:rsidRPr="008F6C43">
              <w:rPr>
                <w:b w:val="0"/>
                <w:bCs/>
                <w:szCs w:val="24"/>
              </w:rPr>
              <w:t xml:space="preserve"> Правилам благоустройства</w:t>
            </w:r>
          </w:p>
          <w:p w14:paraId="6FE2A3F6" w14:textId="77777777" w:rsidR="007D78C3" w:rsidRPr="001F1218" w:rsidRDefault="007D78C3" w:rsidP="00172D1B">
            <w:pPr>
              <w:pStyle w:val="aff5"/>
              <w:spacing w:after="0" w:line="240" w:lineRule="auto"/>
              <w:ind w:right="-270"/>
              <w:jc w:val="left"/>
              <w:rPr>
                <w:rFonts w:eastAsia="Times New Roman"/>
                <w:b w:val="0"/>
                <w:bCs/>
                <w:sz w:val="22"/>
                <w:lang w:eastAsia="ru-RU"/>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64B8F7F2"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270CE831"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2345144A" w14:textId="77777777" w:rsidTr="007D78C3">
        <w:trPr>
          <w:trHeight w:val="145"/>
        </w:trPr>
        <w:tc>
          <w:tcPr>
            <w:tcW w:w="437" w:type="dxa"/>
            <w:vMerge/>
          </w:tcPr>
          <w:p w14:paraId="34996EE3" w14:textId="77777777" w:rsidR="007D78C3" w:rsidRPr="00EF0FEA" w:rsidRDefault="007D78C3" w:rsidP="00172D1B">
            <w:pPr>
              <w:pStyle w:val="aff5"/>
              <w:spacing w:after="0" w:line="240" w:lineRule="auto"/>
              <w:rPr>
                <w:b w:val="0"/>
                <w:bCs/>
                <w:sz w:val="18"/>
                <w:szCs w:val="18"/>
              </w:rPr>
            </w:pPr>
          </w:p>
        </w:tc>
        <w:tc>
          <w:tcPr>
            <w:tcW w:w="417" w:type="dxa"/>
            <w:vMerge/>
          </w:tcPr>
          <w:p w14:paraId="7D3FC923" w14:textId="77777777" w:rsidR="007D78C3" w:rsidRPr="00EF0FEA" w:rsidRDefault="007D78C3" w:rsidP="00172D1B">
            <w:pPr>
              <w:pStyle w:val="aff5"/>
              <w:spacing w:after="0" w:line="240" w:lineRule="auto"/>
              <w:jc w:val="both"/>
              <w:rPr>
                <w:b w:val="0"/>
                <w:bCs/>
                <w:sz w:val="17"/>
                <w:szCs w:val="17"/>
              </w:rPr>
            </w:pPr>
          </w:p>
        </w:tc>
        <w:tc>
          <w:tcPr>
            <w:tcW w:w="7652" w:type="dxa"/>
            <w:vMerge/>
          </w:tcPr>
          <w:p w14:paraId="13143948" w14:textId="77777777" w:rsidR="007D78C3" w:rsidRPr="00EF0FEA" w:rsidRDefault="007D78C3" w:rsidP="00172D1B">
            <w:pPr>
              <w:pStyle w:val="aff5"/>
              <w:spacing w:after="0" w:line="240" w:lineRule="auto"/>
              <w:ind w:right="-270"/>
              <w:jc w:val="left"/>
              <w:rPr>
                <w:b w:val="0"/>
                <w:bCs/>
                <w:sz w:val="17"/>
                <w:szCs w:val="17"/>
              </w:rPr>
            </w:pPr>
          </w:p>
        </w:tc>
        <w:tc>
          <w:tcPr>
            <w:tcW w:w="1525" w:type="dxa"/>
            <w:tcBorders>
              <w:top w:val="single" w:sz="4" w:space="0" w:color="auto"/>
            </w:tcBorders>
          </w:tcPr>
          <w:p w14:paraId="09E6327C"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5F2B82C8" w14:textId="77777777" w:rsidR="007D78C3" w:rsidRPr="001F1218" w:rsidRDefault="007D78C3" w:rsidP="00172D1B">
            <w:pPr>
              <w:pStyle w:val="aff5"/>
              <w:spacing w:after="0" w:line="240" w:lineRule="auto"/>
              <w:ind w:right="-142" w:hanging="108"/>
              <w:rPr>
                <w:rFonts w:eastAsia="Times New Roman"/>
                <w:b w:val="0"/>
                <w:bCs/>
                <w:sz w:val="22"/>
                <w:lang w:eastAsia="ru-RU"/>
              </w:rPr>
            </w:pPr>
          </w:p>
        </w:tc>
      </w:tr>
      <w:tr w:rsidR="004669BE" w:rsidRPr="00EF0FEA" w14:paraId="0FF7472C" w14:textId="77777777" w:rsidTr="007D78C3">
        <w:trPr>
          <w:trHeight w:val="43"/>
        </w:trPr>
        <w:tc>
          <w:tcPr>
            <w:tcW w:w="437" w:type="dxa"/>
            <w:vMerge/>
          </w:tcPr>
          <w:p w14:paraId="2C28285C" w14:textId="77777777" w:rsidR="007D78C3" w:rsidRPr="00EF0FEA" w:rsidRDefault="007D78C3" w:rsidP="00172D1B">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1BA12438"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001620B8" w14:textId="77777777" w:rsidTr="007D78C3">
        <w:trPr>
          <w:trHeight w:val="85"/>
        </w:trPr>
        <w:tc>
          <w:tcPr>
            <w:tcW w:w="437" w:type="dxa"/>
            <w:vMerge/>
          </w:tcPr>
          <w:p w14:paraId="1C7219C2" w14:textId="77777777" w:rsidR="007D78C3" w:rsidRPr="00EF0FEA" w:rsidRDefault="007D78C3" w:rsidP="00172D1B">
            <w:pPr>
              <w:pStyle w:val="aff5"/>
              <w:spacing w:after="0" w:line="240" w:lineRule="auto"/>
              <w:rPr>
                <w:b w:val="0"/>
                <w:bCs/>
                <w:sz w:val="18"/>
                <w:szCs w:val="18"/>
              </w:rPr>
            </w:pPr>
          </w:p>
        </w:tc>
        <w:tc>
          <w:tcPr>
            <w:tcW w:w="417" w:type="dxa"/>
            <w:vMerge w:val="restart"/>
            <w:tcBorders>
              <w:top w:val="single" w:sz="4" w:space="0" w:color="auto"/>
            </w:tcBorders>
          </w:tcPr>
          <w:p w14:paraId="6052F8D9" w14:textId="77777777" w:rsidR="007D78C3" w:rsidRPr="00A4161E" w:rsidRDefault="007D78C3" w:rsidP="00172D1B">
            <w:pPr>
              <w:pStyle w:val="aff5"/>
              <w:spacing w:after="0" w:line="240" w:lineRule="auto"/>
              <w:jc w:val="both"/>
              <w:rPr>
                <w:b w:val="0"/>
                <w:bCs/>
                <w:szCs w:val="24"/>
              </w:rPr>
            </w:pPr>
            <w:r w:rsidRPr="00A4161E">
              <w:rPr>
                <w:b w:val="0"/>
                <w:bCs/>
                <w:szCs w:val="24"/>
              </w:rPr>
              <w:t>8</w:t>
            </w:r>
          </w:p>
        </w:tc>
        <w:tc>
          <w:tcPr>
            <w:tcW w:w="7652" w:type="dxa"/>
            <w:vMerge w:val="restart"/>
            <w:tcBorders>
              <w:top w:val="single" w:sz="4" w:space="0" w:color="auto"/>
            </w:tcBorders>
          </w:tcPr>
          <w:p w14:paraId="6A2180B6" w14:textId="77777777" w:rsidR="007D78C3" w:rsidRPr="008F6C43" w:rsidRDefault="007D78C3" w:rsidP="00172D1B">
            <w:pPr>
              <w:pStyle w:val="aff5"/>
              <w:spacing w:after="0" w:line="240" w:lineRule="auto"/>
              <w:ind w:right="-270"/>
              <w:jc w:val="left"/>
              <w:rPr>
                <w:b w:val="0"/>
                <w:bCs/>
                <w:szCs w:val="24"/>
              </w:rPr>
            </w:pPr>
            <w:r w:rsidRPr="008F6C43">
              <w:rPr>
                <w:b w:val="0"/>
                <w:bCs/>
                <w:szCs w:val="24"/>
              </w:rPr>
              <w:t>Декоративные экраны для кондиционеров</w:t>
            </w:r>
            <w:r w:rsidRPr="008F6C43">
              <w:rPr>
                <w:b w:val="0"/>
                <w:bCs/>
                <w:szCs w:val="24"/>
                <w:lang w:eastAsia="ru-RU"/>
              </w:rPr>
              <w:t xml:space="preserve"> </w:t>
            </w:r>
            <w:r w:rsidRPr="008F6C43">
              <w:rPr>
                <w:szCs w:val="24"/>
              </w:rPr>
              <w:t>соответствуют</w:t>
            </w:r>
            <w:r w:rsidRPr="008F6C43">
              <w:rPr>
                <w:b w:val="0"/>
                <w:bCs/>
                <w:szCs w:val="24"/>
              </w:rPr>
              <w:t xml:space="preserve"> Правилам благоустройства</w:t>
            </w:r>
          </w:p>
          <w:p w14:paraId="2253A4D4" w14:textId="77777777" w:rsidR="007D78C3" w:rsidRPr="001F1218" w:rsidRDefault="007D78C3" w:rsidP="00172D1B">
            <w:pPr>
              <w:pStyle w:val="aff5"/>
              <w:spacing w:after="0" w:line="240" w:lineRule="auto"/>
              <w:ind w:right="-270"/>
              <w:jc w:val="left"/>
              <w:rPr>
                <w:b w:val="0"/>
                <w:bCs/>
                <w:sz w:val="22"/>
              </w:rPr>
            </w:pPr>
            <w:r w:rsidRPr="001F1218">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7DE72344"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2740E822"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68B9A79F" w14:textId="77777777" w:rsidTr="007D78C3">
        <w:trPr>
          <w:trHeight w:val="151"/>
        </w:trPr>
        <w:tc>
          <w:tcPr>
            <w:tcW w:w="437" w:type="dxa"/>
            <w:vMerge/>
          </w:tcPr>
          <w:p w14:paraId="6BF1E771" w14:textId="77777777" w:rsidR="007D78C3" w:rsidRPr="00EF0FEA" w:rsidRDefault="007D78C3" w:rsidP="00172D1B">
            <w:pPr>
              <w:pStyle w:val="aff5"/>
              <w:spacing w:after="0" w:line="240" w:lineRule="auto"/>
              <w:rPr>
                <w:b w:val="0"/>
                <w:bCs/>
                <w:sz w:val="18"/>
                <w:szCs w:val="18"/>
              </w:rPr>
            </w:pPr>
          </w:p>
        </w:tc>
        <w:tc>
          <w:tcPr>
            <w:tcW w:w="417" w:type="dxa"/>
            <w:vMerge/>
          </w:tcPr>
          <w:p w14:paraId="3A48C786" w14:textId="77777777" w:rsidR="007D78C3" w:rsidRPr="00EF0FEA" w:rsidRDefault="007D78C3" w:rsidP="00172D1B">
            <w:pPr>
              <w:pStyle w:val="aff5"/>
              <w:spacing w:after="0" w:line="240" w:lineRule="auto"/>
              <w:jc w:val="both"/>
              <w:rPr>
                <w:b w:val="0"/>
                <w:bCs/>
                <w:sz w:val="18"/>
                <w:szCs w:val="18"/>
              </w:rPr>
            </w:pPr>
          </w:p>
        </w:tc>
        <w:tc>
          <w:tcPr>
            <w:tcW w:w="7652" w:type="dxa"/>
            <w:vMerge/>
          </w:tcPr>
          <w:p w14:paraId="151B2F55" w14:textId="77777777" w:rsidR="007D78C3" w:rsidRPr="00EF0FEA" w:rsidRDefault="007D78C3" w:rsidP="00172D1B">
            <w:pPr>
              <w:pStyle w:val="aff5"/>
              <w:spacing w:after="0" w:line="240" w:lineRule="auto"/>
              <w:ind w:right="-270"/>
              <w:jc w:val="left"/>
              <w:rPr>
                <w:b w:val="0"/>
                <w:bCs/>
                <w:sz w:val="18"/>
                <w:szCs w:val="18"/>
              </w:rPr>
            </w:pPr>
          </w:p>
        </w:tc>
        <w:tc>
          <w:tcPr>
            <w:tcW w:w="1525" w:type="dxa"/>
            <w:tcBorders>
              <w:top w:val="single" w:sz="4" w:space="0" w:color="auto"/>
            </w:tcBorders>
          </w:tcPr>
          <w:p w14:paraId="4EF38693"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после корректировки</w:t>
            </w:r>
          </w:p>
          <w:p w14:paraId="6F7EA62B" w14:textId="77777777" w:rsidR="007D78C3" w:rsidRPr="001F1218" w:rsidRDefault="007D78C3" w:rsidP="00172D1B">
            <w:pPr>
              <w:pStyle w:val="aff5"/>
              <w:spacing w:after="0" w:line="240" w:lineRule="auto"/>
              <w:ind w:right="282"/>
              <w:jc w:val="both"/>
              <w:rPr>
                <w:rFonts w:eastAsia="Times New Roman"/>
                <w:b w:val="0"/>
                <w:bCs/>
                <w:sz w:val="22"/>
                <w:lang w:eastAsia="ru-RU"/>
              </w:rPr>
            </w:pPr>
          </w:p>
        </w:tc>
      </w:tr>
      <w:tr w:rsidR="004669BE" w:rsidRPr="00EF0FEA" w14:paraId="554AA13A" w14:textId="77777777" w:rsidTr="007D78C3">
        <w:trPr>
          <w:trHeight w:val="43"/>
        </w:trPr>
        <w:tc>
          <w:tcPr>
            <w:tcW w:w="437" w:type="dxa"/>
            <w:vMerge/>
          </w:tcPr>
          <w:p w14:paraId="35605D19" w14:textId="77777777" w:rsidR="007D78C3" w:rsidRPr="00EF0FEA" w:rsidRDefault="007D78C3" w:rsidP="00172D1B">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4CE055DB"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6666F465" w14:textId="77777777" w:rsidTr="007D78C3">
        <w:trPr>
          <w:trHeight w:val="85"/>
        </w:trPr>
        <w:tc>
          <w:tcPr>
            <w:tcW w:w="437" w:type="dxa"/>
            <w:vMerge/>
          </w:tcPr>
          <w:p w14:paraId="2B1812C7" w14:textId="77777777" w:rsidR="007D78C3" w:rsidRPr="00EF0FEA" w:rsidRDefault="007D78C3" w:rsidP="00172D1B">
            <w:pPr>
              <w:pStyle w:val="aff5"/>
              <w:spacing w:after="0" w:line="240" w:lineRule="auto"/>
              <w:rPr>
                <w:b w:val="0"/>
                <w:bCs/>
                <w:sz w:val="18"/>
                <w:szCs w:val="18"/>
              </w:rPr>
            </w:pPr>
          </w:p>
        </w:tc>
        <w:tc>
          <w:tcPr>
            <w:tcW w:w="417" w:type="dxa"/>
            <w:vMerge w:val="restart"/>
            <w:tcBorders>
              <w:top w:val="single" w:sz="4" w:space="0" w:color="auto"/>
            </w:tcBorders>
          </w:tcPr>
          <w:p w14:paraId="55951490" w14:textId="77777777" w:rsidR="007D78C3" w:rsidRPr="00A4161E" w:rsidRDefault="007D78C3" w:rsidP="00172D1B">
            <w:pPr>
              <w:pStyle w:val="aff5"/>
              <w:spacing w:after="0" w:line="240" w:lineRule="auto"/>
              <w:jc w:val="both"/>
              <w:rPr>
                <w:b w:val="0"/>
                <w:bCs/>
                <w:szCs w:val="24"/>
              </w:rPr>
            </w:pPr>
            <w:r w:rsidRPr="00A4161E">
              <w:rPr>
                <w:b w:val="0"/>
                <w:bCs/>
                <w:szCs w:val="24"/>
              </w:rPr>
              <w:t>9</w:t>
            </w:r>
          </w:p>
        </w:tc>
        <w:tc>
          <w:tcPr>
            <w:tcW w:w="7652" w:type="dxa"/>
            <w:vMerge w:val="restart"/>
            <w:tcBorders>
              <w:top w:val="single" w:sz="4" w:space="0" w:color="auto"/>
            </w:tcBorders>
          </w:tcPr>
          <w:p w14:paraId="5342C1F6" w14:textId="77777777" w:rsidR="007D78C3" w:rsidRPr="008F6C43" w:rsidRDefault="007D78C3" w:rsidP="00172D1B">
            <w:pPr>
              <w:pStyle w:val="aff5"/>
              <w:spacing w:after="0" w:line="240" w:lineRule="auto"/>
              <w:jc w:val="both"/>
              <w:rPr>
                <w:b w:val="0"/>
                <w:bCs/>
                <w:szCs w:val="24"/>
              </w:rPr>
            </w:pPr>
            <w:r w:rsidRPr="008F6C43">
              <w:rPr>
                <w:b w:val="0"/>
                <w:bCs/>
                <w:szCs w:val="24"/>
              </w:rPr>
              <w:t>Тонировка дверей и (или) тонировка окон, и (или) тонировка витража</w:t>
            </w:r>
            <w:r w:rsidRPr="008F6C43">
              <w:rPr>
                <w:b w:val="0"/>
                <w:bCs/>
                <w:szCs w:val="24"/>
                <w:lang w:eastAsia="ru-RU"/>
              </w:rPr>
              <w:t xml:space="preserve"> </w:t>
            </w:r>
            <w:r w:rsidRPr="008F6C43">
              <w:rPr>
                <w:szCs w:val="24"/>
              </w:rPr>
              <w:t>соответствуют</w:t>
            </w:r>
            <w:r w:rsidRPr="008F6C43">
              <w:rPr>
                <w:b w:val="0"/>
                <w:bCs/>
                <w:szCs w:val="24"/>
              </w:rPr>
              <w:t xml:space="preserve"> Правилам благоустройства</w:t>
            </w:r>
          </w:p>
          <w:p w14:paraId="4317D88D" w14:textId="77777777" w:rsidR="007D78C3" w:rsidRPr="00A90C66" w:rsidRDefault="007D78C3" w:rsidP="00172D1B">
            <w:pPr>
              <w:pStyle w:val="aff5"/>
              <w:spacing w:after="0" w:line="240" w:lineRule="auto"/>
              <w:jc w:val="both"/>
              <w:rPr>
                <w:rFonts w:eastAsia="Times New Roman"/>
                <w:b w:val="0"/>
                <w:bCs/>
                <w:sz w:val="22"/>
                <w:lang w:eastAsia="ru-RU"/>
              </w:rPr>
            </w:pPr>
            <w:r w:rsidRPr="00A90C66">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04DB7F6E" w14:textId="77777777" w:rsidR="007D78C3" w:rsidRPr="001F1218" w:rsidRDefault="007D78C3" w:rsidP="00172D1B">
            <w:pPr>
              <w:pStyle w:val="aff5"/>
              <w:spacing w:after="0" w:line="240" w:lineRule="auto"/>
              <w:ind w:right="-142" w:hanging="108"/>
              <w:rPr>
                <w:rFonts w:eastAsia="Times New Roman"/>
                <w:b w:val="0"/>
                <w:bCs/>
                <w:iCs/>
                <w:sz w:val="22"/>
              </w:rPr>
            </w:pPr>
            <w:r w:rsidRPr="001F1218">
              <w:rPr>
                <w:rFonts w:eastAsia="Times New Roman"/>
                <w:b w:val="0"/>
                <w:bCs/>
                <w:iCs/>
                <w:sz w:val="22"/>
              </w:rPr>
              <w:t>Результат (первичный)</w:t>
            </w:r>
          </w:p>
          <w:p w14:paraId="73B44925"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5A6043F1" w14:textId="77777777" w:rsidTr="007D78C3">
        <w:trPr>
          <w:trHeight w:val="151"/>
        </w:trPr>
        <w:tc>
          <w:tcPr>
            <w:tcW w:w="437" w:type="dxa"/>
            <w:vMerge/>
          </w:tcPr>
          <w:p w14:paraId="16BAAC86" w14:textId="77777777" w:rsidR="007D78C3" w:rsidRPr="00EF0FEA" w:rsidRDefault="007D78C3" w:rsidP="00172D1B">
            <w:pPr>
              <w:pStyle w:val="aff5"/>
              <w:spacing w:after="0" w:line="240" w:lineRule="auto"/>
              <w:rPr>
                <w:b w:val="0"/>
                <w:bCs/>
                <w:sz w:val="18"/>
                <w:szCs w:val="18"/>
              </w:rPr>
            </w:pPr>
          </w:p>
        </w:tc>
        <w:tc>
          <w:tcPr>
            <w:tcW w:w="417" w:type="dxa"/>
            <w:vMerge/>
          </w:tcPr>
          <w:p w14:paraId="12793E64" w14:textId="77777777" w:rsidR="007D78C3" w:rsidRPr="00EF0FEA" w:rsidRDefault="007D78C3" w:rsidP="00172D1B">
            <w:pPr>
              <w:pStyle w:val="aff5"/>
              <w:spacing w:after="0" w:line="240" w:lineRule="auto"/>
              <w:jc w:val="both"/>
              <w:rPr>
                <w:b w:val="0"/>
                <w:bCs/>
                <w:sz w:val="18"/>
                <w:szCs w:val="18"/>
              </w:rPr>
            </w:pPr>
          </w:p>
        </w:tc>
        <w:tc>
          <w:tcPr>
            <w:tcW w:w="7652" w:type="dxa"/>
            <w:vMerge/>
          </w:tcPr>
          <w:p w14:paraId="505B2E29" w14:textId="77777777" w:rsidR="007D78C3" w:rsidRPr="00EF0FEA" w:rsidRDefault="007D78C3" w:rsidP="00172D1B">
            <w:pPr>
              <w:pStyle w:val="aff5"/>
              <w:spacing w:after="0" w:line="240" w:lineRule="auto"/>
              <w:jc w:val="both"/>
              <w:rPr>
                <w:b w:val="0"/>
                <w:bCs/>
                <w:sz w:val="18"/>
                <w:szCs w:val="18"/>
              </w:rPr>
            </w:pPr>
          </w:p>
        </w:tc>
        <w:tc>
          <w:tcPr>
            <w:tcW w:w="1525" w:type="dxa"/>
            <w:tcBorders>
              <w:top w:val="single" w:sz="4" w:space="0" w:color="auto"/>
            </w:tcBorders>
          </w:tcPr>
          <w:p w14:paraId="5506BEB3"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7ECEB0C4"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0EC0ED65" w14:textId="77777777" w:rsidTr="007D78C3">
        <w:trPr>
          <w:trHeight w:val="43"/>
        </w:trPr>
        <w:tc>
          <w:tcPr>
            <w:tcW w:w="437" w:type="dxa"/>
            <w:vMerge/>
          </w:tcPr>
          <w:p w14:paraId="3A1B4E64" w14:textId="77777777" w:rsidR="007D78C3" w:rsidRPr="00EF0FEA" w:rsidRDefault="007D78C3" w:rsidP="00172D1B">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449B2400"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37E95BA7" w14:textId="77777777" w:rsidTr="007D78C3">
        <w:trPr>
          <w:trHeight w:val="105"/>
        </w:trPr>
        <w:tc>
          <w:tcPr>
            <w:tcW w:w="437" w:type="dxa"/>
            <w:vMerge/>
          </w:tcPr>
          <w:p w14:paraId="1A5FE38E" w14:textId="77777777" w:rsidR="007D78C3" w:rsidRPr="00EF0FEA" w:rsidRDefault="007D78C3" w:rsidP="00172D1B">
            <w:pPr>
              <w:pStyle w:val="aff5"/>
              <w:spacing w:after="0" w:line="240" w:lineRule="auto"/>
              <w:rPr>
                <w:b w:val="0"/>
                <w:bCs/>
                <w:sz w:val="18"/>
                <w:szCs w:val="18"/>
              </w:rPr>
            </w:pPr>
          </w:p>
        </w:tc>
        <w:tc>
          <w:tcPr>
            <w:tcW w:w="417" w:type="dxa"/>
            <w:vMerge w:val="restart"/>
            <w:tcBorders>
              <w:top w:val="single" w:sz="4" w:space="0" w:color="auto"/>
            </w:tcBorders>
          </w:tcPr>
          <w:p w14:paraId="6BA98A56" w14:textId="77777777" w:rsidR="007D78C3" w:rsidRPr="00A4161E" w:rsidRDefault="007D78C3" w:rsidP="00172D1B">
            <w:pPr>
              <w:pStyle w:val="aff5"/>
              <w:spacing w:after="0" w:line="240" w:lineRule="auto"/>
              <w:jc w:val="both"/>
              <w:rPr>
                <w:b w:val="0"/>
                <w:bCs/>
                <w:szCs w:val="24"/>
              </w:rPr>
            </w:pPr>
            <w:r w:rsidRPr="00A4161E">
              <w:rPr>
                <w:b w:val="0"/>
                <w:bCs/>
                <w:szCs w:val="24"/>
              </w:rPr>
              <w:t>10</w:t>
            </w:r>
          </w:p>
        </w:tc>
        <w:tc>
          <w:tcPr>
            <w:tcW w:w="7652" w:type="dxa"/>
            <w:vMerge w:val="restart"/>
            <w:tcBorders>
              <w:top w:val="single" w:sz="4" w:space="0" w:color="auto"/>
            </w:tcBorders>
          </w:tcPr>
          <w:p w14:paraId="622CF795" w14:textId="77777777" w:rsidR="007D78C3" w:rsidRPr="008F6C43" w:rsidRDefault="007D78C3" w:rsidP="00172D1B">
            <w:pPr>
              <w:pStyle w:val="aff5"/>
              <w:spacing w:after="0" w:line="240" w:lineRule="auto"/>
              <w:jc w:val="both"/>
              <w:rPr>
                <w:b w:val="0"/>
                <w:bCs/>
                <w:szCs w:val="24"/>
              </w:rPr>
            </w:pPr>
            <w:r w:rsidRPr="008F6C43">
              <w:rPr>
                <w:b w:val="0"/>
                <w:bCs/>
                <w:szCs w:val="24"/>
              </w:rPr>
              <w:t xml:space="preserve">Иные элементы, указанные в Запросе, </w:t>
            </w:r>
            <w:r w:rsidRPr="008F6C43">
              <w:rPr>
                <w:szCs w:val="24"/>
              </w:rPr>
              <w:t>соответствуют</w:t>
            </w:r>
            <w:r w:rsidRPr="008F6C43">
              <w:rPr>
                <w:b w:val="0"/>
                <w:bCs/>
                <w:szCs w:val="24"/>
              </w:rPr>
              <w:t xml:space="preserve"> Правилам благоустройства</w:t>
            </w:r>
          </w:p>
          <w:p w14:paraId="7222F029" w14:textId="77777777" w:rsidR="007D78C3" w:rsidRPr="00A90C66" w:rsidRDefault="007D78C3" w:rsidP="00172D1B">
            <w:pPr>
              <w:pStyle w:val="aff5"/>
              <w:spacing w:after="0" w:line="240" w:lineRule="auto"/>
              <w:jc w:val="both"/>
              <w:rPr>
                <w:rFonts w:eastAsia="Times New Roman"/>
                <w:b w:val="0"/>
                <w:bCs/>
                <w:sz w:val="22"/>
                <w:lang w:eastAsia="ru-RU"/>
              </w:rPr>
            </w:pPr>
            <w:r w:rsidRPr="00A90C66">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4164375A"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3CAC453F"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20B15D42" w14:textId="77777777" w:rsidTr="007D78C3">
        <w:trPr>
          <w:trHeight w:val="132"/>
        </w:trPr>
        <w:tc>
          <w:tcPr>
            <w:tcW w:w="437" w:type="dxa"/>
            <w:vMerge/>
          </w:tcPr>
          <w:p w14:paraId="0E6DE060" w14:textId="77777777" w:rsidR="007D78C3" w:rsidRPr="00EF0FEA" w:rsidRDefault="007D78C3" w:rsidP="00172D1B">
            <w:pPr>
              <w:pStyle w:val="aff5"/>
              <w:spacing w:after="0" w:line="240" w:lineRule="auto"/>
              <w:rPr>
                <w:b w:val="0"/>
                <w:bCs/>
                <w:sz w:val="18"/>
                <w:szCs w:val="18"/>
              </w:rPr>
            </w:pPr>
          </w:p>
        </w:tc>
        <w:tc>
          <w:tcPr>
            <w:tcW w:w="417" w:type="dxa"/>
            <w:vMerge/>
          </w:tcPr>
          <w:p w14:paraId="28457A06" w14:textId="77777777" w:rsidR="007D78C3" w:rsidRPr="00EF0FEA" w:rsidRDefault="007D78C3" w:rsidP="00172D1B">
            <w:pPr>
              <w:pStyle w:val="aff5"/>
              <w:spacing w:after="0" w:line="240" w:lineRule="auto"/>
              <w:jc w:val="both"/>
              <w:rPr>
                <w:b w:val="0"/>
                <w:bCs/>
                <w:sz w:val="18"/>
                <w:szCs w:val="18"/>
              </w:rPr>
            </w:pPr>
          </w:p>
        </w:tc>
        <w:tc>
          <w:tcPr>
            <w:tcW w:w="7652" w:type="dxa"/>
            <w:vMerge/>
          </w:tcPr>
          <w:p w14:paraId="0C670609" w14:textId="77777777" w:rsidR="007D78C3" w:rsidRPr="00EF0FEA" w:rsidRDefault="007D78C3" w:rsidP="00172D1B">
            <w:pPr>
              <w:pStyle w:val="aff5"/>
              <w:spacing w:after="0" w:line="240" w:lineRule="auto"/>
              <w:jc w:val="both"/>
              <w:rPr>
                <w:b w:val="0"/>
                <w:bCs/>
                <w:sz w:val="18"/>
                <w:szCs w:val="18"/>
              </w:rPr>
            </w:pPr>
          </w:p>
        </w:tc>
        <w:tc>
          <w:tcPr>
            <w:tcW w:w="1525" w:type="dxa"/>
            <w:tcBorders>
              <w:top w:val="single" w:sz="4" w:space="0" w:color="auto"/>
            </w:tcBorders>
          </w:tcPr>
          <w:p w14:paraId="675F302E"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49C8354B"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0C28C206" w14:textId="77777777" w:rsidTr="007D78C3">
        <w:trPr>
          <w:trHeight w:val="39"/>
        </w:trPr>
        <w:tc>
          <w:tcPr>
            <w:tcW w:w="437" w:type="dxa"/>
            <w:tcBorders>
              <w:left w:val="single" w:sz="4" w:space="0" w:color="FFFFFF" w:themeColor="background1"/>
              <w:right w:val="single" w:sz="4" w:space="0" w:color="FFFFFF" w:themeColor="background1"/>
            </w:tcBorders>
          </w:tcPr>
          <w:p w14:paraId="4F536CBD" w14:textId="77777777" w:rsidR="007D78C3" w:rsidRPr="00EF0FEA" w:rsidRDefault="007D78C3" w:rsidP="00172D1B">
            <w:pPr>
              <w:spacing w:after="0" w:line="240" w:lineRule="auto"/>
              <w:rPr>
                <w:rFonts w:ascii="Times New Roman" w:eastAsia="Times New Roman" w:hAnsi="Times New Roman"/>
                <w:b/>
                <w:bCs/>
                <w:sz w:val="4"/>
                <w:szCs w:val="4"/>
                <w:lang w:eastAsia="ru-RU"/>
              </w:rPr>
            </w:pPr>
          </w:p>
        </w:tc>
        <w:tc>
          <w:tcPr>
            <w:tcW w:w="9594" w:type="dxa"/>
            <w:gridSpan w:val="3"/>
            <w:tcBorders>
              <w:left w:val="single" w:sz="4" w:space="0" w:color="FFFFFF" w:themeColor="background1"/>
              <w:right w:val="single" w:sz="4" w:space="0" w:color="FFFFFF" w:themeColor="background1"/>
            </w:tcBorders>
          </w:tcPr>
          <w:p w14:paraId="4E7F7E9A"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56BEB1EA" w14:textId="77777777" w:rsidTr="007D78C3">
        <w:trPr>
          <w:trHeight w:val="43"/>
        </w:trPr>
        <w:tc>
          <w:tcPr>
            <w:tcW w:w="10031" w:type="dxa"/>
            <w:gridSpan w:val="4"/>
            <w:tcBorders>
              <w:top w:val="single" w:sz="4" w:space="0" w:color="auto"/>
            </w:tcBorders>
          </w:tcPr>
          <w:p w14:paraId="12A81F1F" w14:textId="28837B75" w:rsidR="007D78C3" w:rsidRPr="00A90C66" w:rsidRDefault="007D78C3" w:rsidP="00172D1B">
            <w:pPr>
              <w:pStyle w:val="aff5"/>
              <w:spacing w:after="0" w:line="240" w:lineRule="auto"/>
              <w:ind w:right="282"/>
              <w:jc w:val="both"/>
              <w:rPr>
                <w:rFonts w:eastAsia="Times New Roman"/>
                <w:b w:val="0"/>
                <w:bCs/>
                <w:sz w:val="22"/>
                <w:lang w:eastAsia="ru-RU"/>
              </w:rPr>
            </w:pPr>
            <w:r w:rsidRPr="00A90C66">
              <w:rPr>
                <w:b w:val="0"/>
                <w:bCs/>
                <w:sz w:val="22"/>
              </w:rPr>
              <w:t xml:space="preserve">Пункт 2 заполняется только при указании отрицательного результат «нет» и (или) «частично» </w:t>
            </w:r>
            <w:r w:rsidR="00A4161E" w:rsidRPr="00A90C66">
              <w:rPr>
                <w:b w:val="0"/>
                <w:bCs/>
                <w:sz w:val="22"/>
              </w:rPr>
              <w:t xml:space="preserve">                         </w:t>
            </w:r>
            <w:r w:rsidRPr="00A90C66">
              <w:rPr>
                <w:b w:val="0"/>
                <w:bCs/>
                <w:sz w:val="22"/>
              </w:rPr>
              <w:t xml:space="preserve">в пункте 1 </w:t>
            </w:r>
          </w:p>
        </w:tc>
      </w:tr>
      <w:tr w:rsidR="004669BE" w:rsidRPr="00EF0FEA" w14:paraId="5B754BA0" w14:textId="77777777" w:rsidTr="007D78C3">
        <w:trPr>
          <w:trHeight w:val="486"/>
        </w:trPr>
        <w:tc>
          <w:tcPr>
            <w:tcW w:w="437" w:type="dxa"/>
            <w:vMerge w:val="restart"/>
            <w:tcBorders>
              <w:top w:val="single" w:sz="4" w:space="0" w:color="auto"/>
            </w:tcBorders>
          </w:tcPr>
          <w:p w14:paraId="6CBC4D0D" w14:textId="77777777" w:rsidR="007D78C3" w:rsidRPr="00A4161E" w:rsidRDefault="007D78C3" w:rsidP="00172D1B">
            <w:pPr>
              <w:pStyle w:val="aff5"/>
              <w:spacing w:after="0" w:line="240" w:lineRule="auto"/>
              <w:rPr>
                <w:b w:val="0"/>
                <w:bCs/>
                <w:szCs w:val="24"/>
              </w:rPr>
            </w:pPr>
            <w:r w:rsidRPr="00A4161E">
              <w:rPr>
                <w:b w:val="0"/>
                <w:bCs/>
                <w:szCs w:val="24"/>
              </w:rPr>
              <w:lastRenderedPageBreak/>
              <w:t>2</w:t>
            </w:r>
          </w:p>
        </w:tc>
        <w:tc>
          <w:tcPr>
            <w:tcW w:w="8069" w:type="dxa"/>
            <w:gridSpan w:val="2"/>
            <w:vMerge w:val="restart"/>
            <w:tcBorders>
              <w:top w:val="single" w:sz="4" w:space="0" w:color="auto"/>
            </w:tcBorders>
          </w:tcPr>
          <w:p w14:paraId="0EE4CCE8" w14:textId="77777777" w:rsidR="007D78C3" w:rsidRPr="008F6C43" w:rsidRDefault="007D78C3" w:rsidP="00172D1B">
            <w:pPr>
              <w:pStyle w:val="aff5"/>
              <w:spacing w:after="0" w:line="240" w:lineRule="auto"/>
              <w:jc w:val="both"/>
              <w:rPr>
                <w:rFonts w:eastAsia="Times New Roman"/>
                <w:b w:val="0"/>
                <w:bCs/>
                <w:szCs w:val="24"/>
                <w:lang w:eastAsia="ru-RU"/>
              </w:rPr>
            </w:pPr>
            <w:r w:rsidRPr="008F6C43">
              <w:rPr>
                <w:rFonts w:eastAsia="Times New Roman"/>
                <w:b w:val="0"/>
                <w:bCs/>
                <w:szCs w:val="24"/>
                <w:lang w:eastAsia="ru-RU"/>
              </w:rPr>
              <w:t xml:space="preserve">Ограничения, установленные Правилами благоустройства на цвета (цветовые сочетания), </w:t>
            </w:r>
            <w:r w:rsidRPr="008F6C43">
              <w:rPr>
                <w:b w:val="0"/>
                <w:bCs/>
                <w:szCs w:val="24"/>
              </w:rPr>
              <w:t xml:space="preserve">планируемые в соответствии с Запросом к указанию в Колористическом паспорте, </w:t>
            </w:r>
            <w:r w:rsidRPr="008F6C43">
              <w:rPr>
                <w:rFonts w:eastAsia="Times New Roman"/>
                <w:b w:val="0"/>
                <w:bCs/>
                <w:szCs w:val="24"/>
                <w:lang w:eastAsia="ru-RU"/>
              </w:rPr>
              <w:t xml:space="preserve">не распространяются на цвета (цветовые сочетания) некапитального строения, сооружения в связи с их одобрением </w:t>
            </w:r>
            <w:r w:rsidRPr="008F6C43">
              <w:rPr>
                <w:b w:val="0"/>
                <w:iCs/>
                <w:szCs w:val="24"/>
              </w:rPr>
              <w:t>муниципальной общественной комиссией по формированию современной городской среды</w:t>
            </w:r>
          </w:p>
          <w:p w14:paraId="7A95AA62" w14:textId="6576DF63" w:rsidR="007D78C3" w:rsidRPr="00A90C66" w:rsidRDefault="007D78C3" w:rsidP="00172D1B">
            <w:pPr>
              <w:pStyle w:val="aff5"/>
              <w:spacing w:after="0" w:line="240" w:lineRule="auto"/>
              <w:jc w:val="both"/>
              <w:rPr>
                <w:b w:val="0"/>
                <w:bCs/>
                <w:sz w:val="22"/>
              </w:rPr>
            </w:pPr>
            <w:r w:rsidRPr="00A90C66">
              <w:rPr>
                <w:b w:val="0"/>
                <w:bCs/>
                <w:sz w:val="22"/>
              </w:rPr>
              <w:t>Поле отображается при отрицательном результате «нет» и (или) «частично».</w:t>
            </w:r>
            <w:r w:rsidR="008A52E4" w:rsidRPr="00A90C66">
              <w:rPr>
                <w:b w:val="0"/>
                <w:iCs/>
                <w:sz w:val="22"/>
              </w:rPr>
              <w:t xml:space="preserve"> </w:t>
            </w:r>
          </w:p>
        </w:tc>
        <w:tc>
          <w:tcPr>
            <w:tcW w:w="1525" w:type="dxa"/>
            <w:tcBorders>
              <w:top w:val="single" w:sz="4" w:space="0" w:color="auto"/>
            </w:tcBorders>
          </w:tcPr>
          <w:p w14:paraId="5AB66417"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222AB52D"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54D17860" w14:textId="77777777" w:rsidTr="007D78C3">
        <w:trPr>
          <w:trHeight w:val="933"/>
        </w:trPr>
        <w:tc>
          <w:tcPr>
            <w:tcW w:w="437" w:type="dxa"/>
            <w:vMerge/>
            <w:tcBorders>
              <w:bottom w:val="single" w:sz="2" w:space="0" w:color="auto"/>
            </w:tcBorders>
          </w:tcPr>
          <w:p w14:paraId="3DE30F85" w14:textId="77777777" w:rsidR="007D78C3" w:rsidRPr="00EF0FEA" w:rsidRDefault="007D78C3" w:rsidP="00172D1B">
            <w:pPr>
              <w:pStyle w:val="aff5"/>
              <w:spacing w:after="0" w:line="240" w:lineRule="auto"/>
              <w:rPr>
                <w:b w:val="0"/>
                <w:bCs/>
                <w:sz w:val="20"/>
                <w:szCs w:val="20"/>
              </w:rPr>
            </w:pPr>
          </w:p>
        </w:tc>
        <w:tc>
          <w:tcPr>
            <w:tcW w:w="8069" w:type="dxa"/>
            <w:gridSpan w:val="2"/>
            <w:vMerge/>
            <w:tcBorders>
              <w:bottom w:val="single" w:sz="2" w:space="0" w:color="auto"/>
            </w:tcBorders>
          </w:tcPr>
          <w:p w14:paraId="4AD7255A" w14:textId="77777777" w:rsidR="007D78C3" w:rsidRPr="00EF0FEA" w:rsidRDefault="007D78C3" w:rsidP="00172D1B">
            <w:pPr>
              <w:pStyle w:val="aff5"/>
              <w:spacing w:after="0" w:line="240" w:lineRule="auto"/>
              <w:jc w:val="both"/>
              <w:rPr>
                <w:rFonts w:eastAsia="Times New Roman"/>
                <w:b w:val="0"/>
                <w:bCs/>
                <w:sz w:val="20"/>
                <w:szCs w:val="20"/>
                <w:lang w:eastAsia="ru-RU"/>
              </w:rPr>
            </w:pPr>
          </w:p>
        </w:tc>
        <w:tc>
          <w:tcPr>
            <w:tcW w:w="1525" w:type="dxa"/>
            <w:tcBorders>
              <w:top w:val="single" w:sz="4" w:space="0" w:color="auto"/>
              <w:bottom w:val="single" w:sz="2" w:space="0" w:color="FFFFFF" w:themeColor="background1"/>
            </w:tcBorders>
          </w:tcPr>
          <w:p w14:paraId="3AC0C4D6"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104C291A"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47010B43" w14:textId="77777777" w:rsidTr="007D78C3">
        <w:trPr>
          <w:trHeight w:val="41"/>
        </w:trPr>
        <w:tc>
          <w:tcPr>
            <w:tcW w:w="10031"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303E1FB" w14:textId="77777777" w:rsidR="007D78C3" w:rsidRPr="008F6C43" w:rsidRDefault="007D78C3" w:rsidP="00172D1B">
            <w:pPr>
              <w:pStyle w:val="aff5"/>
              <w:spacing w:after="0" w:line="240" w:lineRule="auto"/>
              <w:ind w:right="282"/>
              <w:jc w:val="both"/>
              <w:rPr>
                <w:rFonts w:eastAsia="Times New Roman"/>
                <w:b w:val="0"/>
                <w:bCs/>
                <w:i/>
                <w:iCs/>
                <w:sz w:val="22"/>
              </w:rPr>
            </w:pPr>
          </w:p>
        </w:tc>
      </w:tr>
      <w:tr w:rsidR="004669BE" w:rsidRPr="00EF0FEA" w14:paraId="79C95D7D"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307E5681"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15BE1BA3" w14:textId="77777777" w:rsidTr="007D78C3">
        <w:trPr>
          <w:trHeight w:val="150"/>
        </w:trPr>
        <w:tc>
          <w:tcPr>
            <w:tcW w:w="10031" w:type="dxa"/>
            <w:gridSpan w:val="4"/>
            <w:tcBorders>
              <w:bottom w:val="single" w:sz="4" w:space="0" w:color="auto"/>
            </w:tcBorders>
          </w:tcPr>
          <w:p w14:paraId="3D148151" w14:textId="77777777" w:rsidR="007D78C3" w:rsidRPr="008F6C43" w:rsidRDefault="007D78C3" w:rsidP="00172D1B">
            <w:pPr>
              <w:pStyle w:val="aff5"/>
              <w:spacing w:after="0" w:line="240" w:lineRule="auto"/>
              <w:ind w:left="883" w:hanging="883"/>
              <w:jc w:val="both"/>
              <w:rPr>
                <w:b w:val="0"/>
                <w:bCs/>
                <w:szCs w:val="24"/>
              </w:rPr>
            </w:pPr>
            <w:r w:rsidRPr="008F6C43">
              <w:rPr>
                <w:rFonts w:eastAsia="Times New Roman"/>
                <w:szCs w:val="24"/>
                <w:lang w:eastAsia="ru-RU"/>
              </w:rPr>
              <w:t>ВЫВОД:</w:t>
            </w:r>
            <w:r w:rsidRPr="008F6C43">
              <w:rPr>
                <w:rFonts w:eastAsia="Times New Roman"/>
                <w:b w:val="0"/>
                <w:bCs/>
                <w:szCs w:val="24"/>
                <w:lang w:eastAsia="ru-RU"/>
              </w:rPr>
              <w:t xml:space="preserve"> </w:t>
            </w:r>
            <w:r w:rsidRPr="008F6C43">
              <w:rPr>
                <w:b w:val="0"/>
                <w:bCs/>
                <w:szCs w:val="24"/>
              </w:rPr>
              <w:t xml:space="preserve">выявлено </w:t>
            </w:r>
            <w:r w:rsidRPr="008F6C43">
              <w:rPr>
                <w:szCs w:val="24"/>
              </w:rPr>
              <w:t>несоответствие</w:t>
            </w:r>
            <w:r w:rsidRPr="008F6C43">
              <w:rPr>
                <w:b w:val="0"/>
                <w:bCs/>
                <w:szCs w:val="24"/>
              </w:rPr>
              <w:t xml:space="preserve"> по критерию «ЦВЕТ»</w:t>
            </w:r>
          </w:p>
          <w:p w14:paraId="7EE441D2" w14:textId="6A3487E0" w:rsidR="007D78C3" w:rsidRPr="00A90C66" w:rsidRDefault="007D78C3" w:rsidP="00172D1B">
            <w:pPr>
              <w:pStyle w:val="aff5"/>
              <w:spacing w:after="0" w:line="240" w:lineRule="auto"/>
              <w:jc w:val="both"/>
              <w:rPr>
                <w:rFonts w:eastAsia="Times New Roman"/>
                <w:b w:val="0"/>
                <w:bCs/>
                <w:sz w:val="22"/>
                <w:lang w:eastAsia="ru-RU"/>
              </w:rPr>
            </w:pPr>
            <w:r w:rsidRPr="00A90C66">
              <w:rPr>
                <w:b w:val="0"/>
                <w:bCs/>
                <w:sz w:val="22"/>
              </w:rPr>
              <w:t xml:space="preserve">Для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 </w:t>
            </w:r>
          </w:p>
        </w:tc>
      </w:tr>
      <w:tr w:rsidR="004669BE" w:rsidRPr="00EF0FEA" w14:paraId="0F843DB6"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393709EB"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3CBAD907" w14:textId="77777777" w:rsidTr="007D78C3">
        <w:trPr>
          <w:trHeight w:val="150"/>
        </w:trPr>
        <w:tc>
          <w:tcPr>
            <w:tcW w:w="10031" w:type="dxa"/>
            <w:gridSpan w:val="4"/>
            <w:tcBorders>
              <w:bottom w:val="single" w:sz="4" w:space="0" w:color="auto"/>
            </w:tcBorders>
          </w:tcPr>
          <w:p w14:paraId="5F403194" w14:textId="14108076" w:rsidR="007D78C3" w:rsidRPr="00A90C66" w:rsidRDefault="007D78C3" w:rsidP="00172D1B">
            <w:pPr>
              <w:pStyle w:val="aff5"/>
              <w:spacing w:after="0" w:line="240" w:lineRule="auto"/>
              <w:ind w:right="282"/>
              <w:jc w:val="both"/>
              <w:rPr>
                <w:rFonts w:eastAsia="Times New Roman"/>
                <w:b w:val="0"/>
                <w:bCs/>
                <w:sz w:val="22"/>
                <w:lang w:eastAsia="ru-RU"/>
              </w:rPr>
            </w:pPr>
            <w:r w:rsidRPr="00A90C66">
              <w:rPr>
                <w:b w:val="0"/>
                <w:bCs/>
                <w:sz w:val="22"/>
              </w:rPr>
              <w:t>Критерий 2 заполняется только при заполнении в Запросе пункта «</w:t>
            </w:r>
            <w:r w:rsidRPr="00A90C66">
              <w:rPr>
                <w:b w:val="0"/>
                <w:bCs/>
                <w:spacing w:val="2"/>
                <w:sz w:val="22"/>
                <w:shd w:val="clear" w:color="auto" w:fill="FFFFFF"/>
                <w:lang w:eastAsia="ru-RU"/>
              </w:rPr>
              <w:t xml:space="preserve">Внешний вид изображения </w:t>
            </w:r>
            <w:r w:rsidR="00BC55FD" w:rsidRPr="00A90C66">
              <w:rPr>
                <w:b w:val="0"/>
                <w:bCs/>
                <w:spacing w:val="2"/>
                <w:sz w:val="22"/>
                <w:shd w:val="clear" w:color="auto" w:fill="FFFFFF"/>
                <w:lang w:eastAsia="ru-RU"/>
              </w:rPr>
              <w:t xml:space="preserve">                     </w:t>
            </w:r>
            <w:r w:rsidRPr="00A90C66">
              <w:rPr>
                <w:b w:val="0"/>
                <w:bCs/>
                <w:spacing w:val="2"/>
                <w:sz w:val="22"/>
                <w:shd w:val="clear" w:color="auto" w:fill="FFFFFF"/>
                <w:lang w:eastAsia="ru-RU"/>
              </w:rPr>
              <w:t xml:space="preserve">на внешней поверхности </w:t>
            </w:r>
            <w:r w:rsidRPr="00A90C66">
              <w:rPr>
                <w:b w:val="0"/>
                <w:bCs/>
                <w:sz w:val="22"/>
              </w:rPr>
              <w:t>объекта»</w:t>
            </w:r>
          </w:p>
        </w:tc>
      </w:tr>
      <w:tr w:rsidR="004669BE" w:rsidRPr="00EF0FEA" w14:paraId="045B5120" w14:textId="77777777" w:rsidTr="007D78C3">
        <w:trPr>
          <w:trHeight w:val="150"/>
        </w:trPr>
        <w:tc>
          <w:tcPr>
            <w:tcW w:w="10031" w:type="dxa"/>
            <w:gridSpan w:val="4"/>
            <w:tcBorders>
              <w:bottom w:val="single" w:sz="4" w:space="0" w:color="auto"/>
            </w:tcBorders>
          </w:tcPr>
          <w:p w14:paraId="259E20E3" w14:textId="77777777" w:rsidR="007D78C3" w:rsidRPr="00BC55FD" w:rsidRDefault="007D78C3" w:rsidP="00172D1B">
            <w:pPr>
              <w:pStyle w:val="aff5"/>
              <w:spacing w:after="0" w:line="240" w:lineRule="auto"/>
              <w:ind w:right="282"/>
              <w:jc w:val="both"/>
              <w:rPr>
                <w:rFonts w:eastAsia="Times New Roman"/>
                <w:b w:val="0"/>
                <w:bCs/>
                <w:szCs w:val="24"/>
                <w:lang w:eastAsia="ru-RU"/>
              </w:rPr>
            </w:pPr>
            <w:r w:rsidRPr="00BC55FD">
              <w:rPr>
                <w:rFonts w:eastAsia="Times New Roman"/>
                <w:b w:val="0"/>
                <w:bCs/>
                <w:szCs w:val="24"/>
                <w:lang w:eastAsia="ru-RU"/>
              </w:rPr>
              <w:t>Критерий 2 «Изображение»:</w:t>
            </w:r>
          </w:p>
          <w:p w14:paraId="6724A859" w14:textId="581CECD5" w:rsidR="00AA57DA" w:rsidRPr="00A90C66" w:rsidRDefault="000B6122" w:rsidP="00172D1B">
            <w:pPr>
              <w:pStyle w:val="aff5"/>
              <w:spacing w:after="0" w:line="240" w:lineRule="auto"/>
              <w:ind w:right="282"/>
              <w:jc w:val="both"/>
              <w:rPr>
                <w:rFonts w:eastAsia="Times New Roman"/>
                <w:b w:val="0"/>
                <w:bCs/>
                <w:sz w:val="22"/>
                <w:lang w:eastAsia="ru-RU"/>
              </w:rPr>
            </w:pPr>
            <w:r w:rsidRPr="00A90C66">
              <w:rPr>
                <w:b w:val="0"/>
                <w:bCs/>
                <w:sz w:val="22"/>
              </w:rPr>
              <w:t xml:space="preserve">Для Запросов на некапитальные строения, сооружения, с типовым внешним видом, результат </w:t>
            </w:r>
            <w:r w:rsidR="00BC55FD" w:rsidRPr="00A90C66">
              <w:rPr>
                <w:b w:val="0"/>
                <w:bCs/>
                <w:sz w:val="22"/>
              </w:rPr>
              <w:t xml:space="preserve">                      </w:t>
            </w:r>
            <w:r w:rsidRPr="00A90C66">
              <w:rPr>
                <w:b w:val="0"/>
                <w:bCs/>
                <w:sz w:val="22"/>
              </w:rPr>
              <w:t xml:space="preserve">по пунктам критерия </w:t>
            </w:r>
            <w:r w:rsidR="00AA57DA" w:rsidRPr="00A90C66">
              <w:rPr>
                <w:rFonts w:eastAsia="Times New Roman"/>
                <w:b w:val="0"/>
                <w:bCs/>
                <w:sz w:val="22"/>
                <w:lang w:eastAsia="ru-RU"/>
              </w:rPr>
              <w:t>«Изображение» указывается «да»</w:t>
            </w:r>
          </w:p>
        </w:tc>
      </w:tr>
      <w:tr w:rsidR="004669BE" w:rsidRPr="00EF0FEA" w14:paraId="5057E103"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3E43F697"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2EF122C6" w14:textId="77777777" w:rsidTr="007D78C3">
        <w:trPr>
          <w:trHeight w:val="725"/>
        </w:trPr>
        <w:tc>
          <w:tcPr>
            <w:tcW w:w="437" w:type="dxa"/>
            <w:vMerge w:val="restart"/>
          </w:tcPr>
          <w:p w14:paraId="566007FB" w14:textId="6F123D1D" w:rsidR="007D78C3" w:rsidRPr="00BC55FD" w:rsidRDefault="00AA57DA" w:rsidP="00172D1B">
            <w:pPr>
              <w:pStyle w:val="aff5"/>
              <w:spacing w:after="0" w:line="240" w:lineRule="auto"/>
              <w:rPr>
                <w:b w:val="0"/>
                <w:bCs/>
                <w:szCs w:val="24"/>
              </w:rPr>
            </w:pPr>
            <w:r w:rsidRPr="00BC55FD">
              <w:rPr>
                <w:b w:val="0"/>
                <w:bCs/>
                <w:szCs w:val="24"/>
              </w:rPr>
              <w:t>3</w:t>
            </w:r>
          </w:p>
        </w:tc>
        <w:tc>
          <w:tcPr>
            <w:tcW w:w="8069" w:type="dxa"/>
            <w:gridSpan w:val="2"/>
            <w:vMerge w:val="restart"/>
            <w:tcBorders>
              <w:top w:val="single" w:sz="4" w:space="0" w:color="auto"/>
            </w:tcBorders>
          </w:tcPr>
          <w:p w14:paraId="3D1F047F" w14:textId="68B68988" w:rsidR="007D78C3" w:rsidRPr="008F6C43" w:rsidRDefault="007D78C3" w:rsidP="00172D1B">
            <w:pPr>
              <w:pStyle w:val="aff5"/>
              <w:spacing w:after="0" w:line="240" w:lineRule="auto"/>
              <w:jc w:val="both"/>
              <w:rPr>
                <w:b w:val="0"/>
                <w:bCs/>
                <w:iCs/>
                <w:szCs w:val="24"/>
              </w:rPr>
            </w:pPr>
            <w:r w:rsidRPr="008F6C43">
              <w:rPr>
                <w:b w:val="0"/>
                <w:bCs/>
                <w:spacing w:val="2"/>
                <w:szCs w:val="24"/>
                <w:shd w:val="clear" w:color="auto" w:fill="FFFFFF"/>
                <w:lang w:eastAsia="ru-RU"/>
              </w:rPr>
              <w:t>Внешний вид изображения (</w:t>
            </w:r>
            <w:proofErr w:type="spellStart"/>
            <w:r w:rsidRPr="008F6C43">
              <w:rPr>
                <w:b w:val="0"/>
                <w:bCs/>
                <w:spacing w:val="2"/>
                <w:szCs w:val="24"/>
                <w:shd w:val="clear" w:color="auto" w:fill="FFFFFF"/>
                <w:lang w:eastAsia="ru-RU"/>
              </w:rPr>
              <w:t>ий</w:t>
            </w:r>
            <w:proofErr w:type="spellEnd"/>
            <w:r w:rsidRPr="008F6C43">
              <w:rPr>
                <w:b w:val="0"/>
                <w:bCs/>
                <w:spacing w:val="2"/>
                <w:szCs w:val="24"/>
                <w:shd w:val="clear" w:color="auto" w:fill="FFFFFF"/>
                <w:lang w:eastAsia="ru-RU"/>
              </w:rPr>
              <w:t xml:space="preserve">) на внешней поверхности </w:t>
            </w:r>
            <w:r w:rsidRPr="008F6C43">
              <w:rPr>
                <w:b w:val="0"/>
                <w:bCs/>
                <w:szCs w:val="24"/>
              </w:rPr>
              <w:t xml:space="preserve">некапитального строения, сооружения, планируемый в соответствии с Запросом </w:t>
            </w:r>
            <w:r w:rsidR="00BC55FD" w:rsidRPr="00BC55FD">
              <w:rPr>
                <w:b w:val="0"/>
                <w:bCs/>
                <w:szCs w:val="24"/>
              </w:rPr>
              <w:t xml:space="preserve">                                    </w:t>
            </w:r>
            <w:r w:rsidRPr="008F6C43">
              <w:rPr>
                <w:b w:val="0"/>
                <w:bCs/>
                <w:szCs w:val="24"/>
              </w:rPr>
              <w:t xml:space="preserve">к указанию в Колористическом паспорте, </w:t>
            </w:r>
            <w:r w:rsidRPr="008F6C43">
              <w:rPr>
                <w:szCs w:val="24"/>
              </w:rPr>
              <w:t>соответствует</w:t>
            </w:r>
            <w:r w:rsidRPr="008F6C43">
              <w:rPr>
                <w:b w:val="0"/>
                <w:bCs/>
                <w:szCs w:val="24"/>
              </w:rPr>
              <w:t xml:space="preserve"> </w:t>
            </w:r>
            <w:r w:rsidRPr="008F6C43">
              <w:rPr>
                <w:b w:val="0"/>
                <w:bCs/>
                <w:spacing w:val="2"/>
                <w:szCs w:val="24"/>
                <w:shd w:val="clear" w:color="auto" w:fill="FFFFFF"/>
                <w:lang w:eastAsia="ru-RU"/>
              </w:rPr>
              <w:t>изображению</w:t>
            </w:r>
            <w:r w:rsidRPr="008F6C43">
              <w:rPr>
                <w:rFonts w:eastAsia="Times New Roman"/>
                <w:b w:val="0"/>
                <w:bCs/>
                <w:szCs w:val="24"/>
                <w:lang w:eastAsia="ru-RU"/>
              </w:rPr>
              <w:t xml:space="preserve">, </w:t>
            </w:r>
            <w:r w:rsidRPr="008F6C43">
              <w:rPr>
                <w:rFonts w:eastAsia="Times New Roman"/>
                <w:b w:val="0"/>
                <w:bCs/>
                <w:iCs/>
                <w:szCs w:val="24"/>
                <w:lang w:eastAsia="ru-RU"/>
              </w:rPr>
              <w:t xml:space="preserve">одобренному </w:t>
            </w:r>
            <w:r w:rsidRPr="008F6C43">
              <w:rPr>
                <w:b w:val="0"/>
                <w:bCs/>
                <w:iCs/>
                <w:szCs w:val="24"/>
              </w:rPr>
              <w:t>муниципальной общественной комиссией по формированию современной городской среды</w:t>
            </w:r>
          </w:p>
          <w:p w14:paraId="69FC4D95" w14:textId="626DC97E" w:rsidR="007D78C3" w:rsidRPr="00A90C66" w:rsidRDefault="007D78C3" w:rsidP="00172D1B">
            <w:pPr>
              <w:pStyle w:val="aff5"/>
              <w:spacing w:after="0" w:line="240" w:lineRule="auto"/>
              <w:jc w:val="both"/>
              <w:rPr>
                <w:rFonts w:eastAsia="Times New Roman"/>
                <w:b w:val="0"/>
                <w:bCs/>
                <w:iCs/>
                <w:sz w:val="22"/>
                <w:lang w:eastAsia="ru-RU"/>
              </w:rPr>
            </w:pPr>
            <w:r w:rsidRPr="00A90C66">
              <w:rPr>
                <w:b w:val="0"/>
                <w:bCs/>
                <w:sz w:val="22"/>
              </w:rPr>
              <w:t>Поле отображается при отрицательном результате «нет» и (или) «частично»</w:t>
            </w:r>
            <w:r w:rsidR="008A52E4" w:rsidRPr="00A90C66">
              <w:rPr>
                <w:b w:val="0"/>
                <w:iCs/>
                <w:sz w:val="22"/>
              </w:rPr>
              <w:t xml:space="preserve"> </w:t>
            </w:r>
          </w:p>
        </w:tc>
        <w:tc>
          <w:tcPr>
            <w:tcW w:w="1525" w:type="dxa"/>
            <w:tcBorders>
              <w:top w:val="single" w:sz="4" w:space="0" w:color="auto"/>
            </w:tcBorders>
          </w:tcPr>
          <w:p w14:paraId="0F3937FB"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21254C69"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5C1A1113" w14:textId="77777777" w:rsidTr="007D78C3">
        <w:trPr>
          <w:trHeight w:val="36"/>
        </w:trPr>
        <w:tc>
          <w:tcPr>
            <w:tcW w:w="437" w:type="dxa"/>
            <w:vMerge/>
            <w:tcBorders>
              <w:bottom w:val="single" w:sz="4" w:space="0" w:color="auto"/>
            </w:tcBorders>
          </w:tcPr>
          <w:p w14:paraId="73CFDC78" w14:textId="77777777" w:rsidR="007D78C3" w:rsidRPr="00EF0FEA" w:rsidRDefault="007D78C3" w:rsidP="00172D1B">
            <w:pPr>
              <w:pStyle w:val="aff5"/>
              <w:spacing w:after="0" w:line="240" w:lineRule="auto"/>
              <w:rPr>
                <w:b w:val="0"/>
                <w:bCs/>
                <w:sz w:val="20"/>
                <w:szCs w:val="20"/>
              </w:rPr>
            </w:pPr>
          </w:p>
        </w:tc>
        <w:tc>
          <w:tcPr>
            <w:tcW w:w="8069" w:type="dxa"/>
            <w:gridSpan w:val="2"/>
            <w:vMerge/>
            <w:tcBorders>
              <w:bottom w:val="single" w:sz="4" w:space="0" w:color="auto"/>
            </w:tcBorders>
          </w:tcPr>
          <w:p w14:paraId="0849DFEF" w14:textId="77777777" w:rsidR="007D78C3" w:rsidRPr="00EF0FEA" w:rsidRDefault="007D78C3" w:rsidP="00172D1B">
            <w:pPr>
              <w:pStyle w:val="aff5"/>
              <w:spacing w:after="0" w:line="240" w:lineRule="auto"/>
              <w:jc w:val="both"/>
              <w:rPr>
                <w:b w:val="0"/>
                <w:bCs/>
                <w:spacing w:val="2"/>
                <w:sz w:val="20"/>
                <w:szCs w:val="20"/>
                <w:shd w:val="clear" w:color="auto" w:fill="FFFFFF"/>
                <w:lang w:eastAsia="ru-RU"/>
              </w:rPr>
            </w:pPr>
          </w:p>
        </w:tc>
        <w:tc>
          <w:tcPr>
            <w:tcW w:w="1525" w:type="dxa"/>
            <w:tcBorders>
              <w:top w:val="single" w:sz="4" w:space="0" w:color="auto"/>
            </w:tcBorders>
          </w:tcPr>
          <w:p w14:paraId="15207C83"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1A557945"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03F99A6E" w14:textId="77777777" w:rsidTr="007D78C3">
        <w:trPr>
          <w:trHeight w:val="36"/>
        </w:trPr>
        <w:tc>
          <w:tcPr>
            <w:tcW w:w="10031" w:type="dxa"/>
            <w:gridSpan w:val="4"/>
            <w:tcBorders>
              <w:left w:val="single" w:sz="4" w:space="0" w:color="FFFFFF"/>
              <w:bottom w:val="single" w:sz="4" w:space="0" w:color="auto"/>
              <w:right w:val="single" w:sz="4" w:space="0" w:color="FFFFFF"/>
            </w:tcBorders>
          </w:tcPr>
          <w:p w14:paraId="6F0DEAE7"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03A51272" w14:textId="77777777" w:rsidTr="007D78C3">
        <w:trPr>
          <w:trHeight w:val="690"/>
        </w:trPr>
        <w:tc>
          <w:tcPr>
            <w:tcW w:w="437" w:type="dxa"/>
            <w:vMerge w:val="restart"/>
          </w:tcPr>
          <w:p w14:paraId="19A620D7" w14:textId="3398F922" w:rsidR="007D78C3" w:rsidRPr="00BC55FD" w:rsidRDefault="00AA57DA" w:rsidP="00172D1B">
            <w:pPr>
              <w:pStyle w:val="aff5"/>
              <w:spacing w:after="0" w:line="240" w:lineRule="auto"/>
              <w:rPr>
                <w:b w:val="0"/>
                <w:bCs/>
                <w:szCs w:val="24"/>
              </w:rPr>
            </w:pPr>
            <w:r w:rsidRPr="00BC55FD">
              <w:rPr>
                <w:b w:val="0"/>
                <w:bCs/>
                <w:szCs w:val="24"/>
              </w:rPr>
              <w:t>4</w:t>
            </w:r>
          </w:p>
        </w:tc>
        <w:tc>
          <w:tcPr>
            <w:tcW w:w="8069" w:type="dxa"/>
            <w:gridSpan w:val="2"/>
            <w:vMerge w:val="restart"/>
            <w:tcBorders>
              <w:top w:val="single" w:sz="4" w:space="0" w:color="auto"/>
            </w:tcBorders>
          </w:tcPr>
          <w:p w14:paraId="15469866" w14:textId="7ACD2D4E" w:rsidR="007D78C3" w:rsidRPr="008F6C43" w:rsidRDefault="007D78C3" w:rsidP="00172D1B">
            <w:pPr>
              <w:pStyle w:val="aff5"/>
              <w:spacing w:after="0" w:line="240" w:lineRule="auto"/>
              <w:jc w:val="both"/>
              <w:rPr>
                <w:b w:val="0"/>
                <w:bCs/>
                <w:iCs/>
                <w:szCs w:val="24"/>
              </w:rPr>
            </w:pPr>
            <w:r w:rsidRPr="008F6C43">
              <w:rPr>
                <w:b w:val="0"/>
                <w:bCs/>
                <w:spacing w:val="2"/>
                <w:szCs w:val="24"/>
                <w:shd w:val="clear" w:color="auto" w:fill="FFFFFF"/>
                <w:lang w:eastAsia="ru-RU"/>
              </w:rPr>
              <w:t xml:space="preserve">Количество изображений на внешней поверхности </w:t>
            </w:r>
            <w:r w:rsidRPr="008F6C43">
              <w:rPr>
                <w:b w:val="0"/>
                <w:bCs/>
                <w:szCs w:val="24"/>
              </w:rPr>
              <w:t xml:space="preserve">некапитального строения, сооружения, планируемых в соответствии с Запросом </w:t>
            </w:r>
            <w:r w:rsidR="00BC55FD" w:rsidRPr="00BC55FD">
              <w:rPr>
                <w:b w:val="0"/>
                <w:bCs/>
                <w:szCs w:val="24"/>
              </w:rPr>
              <w:t xml:space="preserve">                                    </w:t>
            </w:r>
            <w:r w:rsidRPr="008F6C43">
              <w:rPr>
                <w:b w:val="0"/>
                <w:bCs/>
                <w:szCs w:val="24"/>
              </w:rPr>
              <w:t xml:space="preserve">к указанию в Колористическом паспорте, </w:t>
            </w:r>
            <w:r w:rsidRPr="008F6C43">
              <w:rPr>
                <w:szCs w:val="24"/>
              </w:rPr>
              <w:t>соответствует</w:t>
            </w:r>
            <w:r w:rsidRPr="008F6C43">
              <w:rPr>
                <w:b w:val="0"/>
                <w:bCs/>
                <w:szCs w:val="24"/>
              </w:rPr>
              <w:t xml:space="preserve"> </w:t>
            </w:r>
            <w:r w:rsidRPr="008F6C43">
              <w:rPr>
                <w:b w:val="0"/>
                <w:bCs/>
                <w:spacing w:val="2"/>
                <w:szCs w:val="24"/>
                <w:shd w:val="clear" w:color="auto" w:fill="FFFFFF"/>
                <w:lang w:eastAsia="ru-RU"/>
              </w:rPr>
              <w:t>количеству изображений</w:t>
            </w:r>
            <w:r w:rsidRPr="008F6C43">
              <w:rPr>
                <w:rFonts w:eastAsia="Times New Roman"/>
                <w:b w:val="0"/>
                <w:bCs/>
                <w:szCs w:val="24"/>
                <w:lang w:eastAsia="ru-RU"/>
              </w:rPr>
              <w:t xml:space="preserve">, </w:t>
            </w:r>
            <w:r w:rsidRPr="008F6C43">
              <w:rPr>
                <w:rFonts w:eastAsia="Times New Roman"/>
                <w:b w:val="0"/>
                <w:bCs/>
                <w:iCs/>
                <w:szCs w:val="24"/>
                <w:lang w:eastAsia="ru-RU"/>
              </w:rPr>
              <w:t xml:space="preserve">одобренному </w:t>
            </w:r>
            <w:r w:rsidRPr="008F6C43">
              <w:rPr>
                <w:b w:val="0"/>
                <w:bCs/>
                <w:iCs/>
                <w:szCs w:val="24"/>
              </w:rPr>
              <w:t xml:space="preserve">муниципальной общественной комиссией </w:t>
            </w:r>
            <w:r w:rsidR="00BC55FD" w:rsidRPr="0089304E">
              <w:rPr>
                <w:b w:val="0"/>
                <w:bCs/>
                <w:iCs/>
                <w:szCs w:val="24"/>
              </w:rPr>
              <w:t xml:space="preserve">                  </w:t>
            </w:r>
            <w:r w:rsidRPr="008F6C43">
              <w:rPr>
                <w:b w:val="0"/>
                <w:bCs/>
                <w:iCs/>
                <w:szCs w:val="24"/>
              </w:rPr>
              <w:t>по формированию современной городской среды</w:t>
            </w:r>
          </w:p>
          <w:p w14:paraId="50512EAF" w14:textId="77777777" w:rsidR="007D78C3" w:rsidRPr="00A90C66" w:rsidRDefault="007D78C3" w:rsidP="00172D1B">
            <w:pPr>
              <w:pStyle w:val="aff5"/>
              <w:spacing w:after="0" w:line="240" w:lineRule="auto"/>
              <w:jc w:val="both"/>
              <w:rPr>
                <w:rFonts w:eastAsia="Times New Roman"/>
                <w:b w:val="0"/>
                <w:iCs/>
                <w:sz w:val="22"/>
                <w:lang w:eastAsia="ru-RU"/>
              </w:rPr>
            </w:pPr>
            <w:r w:rsidRPr="00A90C66">
              <w:rPr>
                <w:b w:val="0"/>
                <w:bCs/>
                <w:sz w:val="22"/>
              </w:rPr>
              <w:t>Поле отображается при отрицательном результате «нет» и (или) «частично»</w:t>
            </w:r>
          </w:p>
        </w:tc>
        <w:tc>
          <w:tcPr>
            <w:tcW w:w="1525" w:type="dxa"/>
            <w:tcBorders>
              <w:top w:val="single" w:sz="4" w:space="0" w:color="auto"/>
            </w:tcBorders>
          </w:tcPr>
          <w:p w14:paraId="5578E12A"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1962F030"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446989BA" w14:textId="77777777" w:rsidTr="007D78C3">
        <w:trPr>
          <w:trHeight w:val="36"/>
        </w:trPr>
        <w:tc>
          <w:tcPr>
            <w:tcW w:w="437" w:type="dxa"/>
            <w:vMerge/>
            <w:tcBorders>
              <w:bottom w:val="single" w:sz="4" w:space="0" w:color="auto"/>
            </w:tcBorders>
          </w:tcPr>
          <w:p w14:paraId="6EC14AF2" w14:textId="77777777" w:rsidR="007D78C3" w:rsidRPr="00EF0FEA" w:rsidRDefault="007D78C3" w:rsidP="00172D1B">
            <w:pPr>
              <w:pStyle w:val="aff5"/>
              <w:spacing w:after="0" w:line="240" w:lineRule="auto"/>
              <w:rPr>
                <w:b w:val="0"/>
                <w:bCs/>
                <w:sz w:val="20"/>
                <w:szCs w:val="20"/>
              </w:rPr>
            </w:pPr>
          </w:p>
        </w:tc>
        <w:tc>
          <w:tcPr>
            <w:tcW w:w="8069" w:type="dxa"/>
            <w:gridSpan w:val="2"/>
            <w:vMerge/>
            <w:tcBorders>
              <w:bottom w:val="single" w:sz="4" w:space="0" w:color="auto"/>
            </w:tcBorders>
          </w:tcPr>
          <w:p w14:paraId="08651436" w14:textId="77777777" w:rsidR="007D78C3" w:rsidRPr="00EF0FEA" w:rsidRDefault="007D78C3" w:rsidP="00172D1B">
            <w:pPr>
              <w:pStyle w:val="aff5"/>
              <w:spacing w:after="0" w:line="240" w:lineRule="auto"/>
              <w:jc w:val="both"/>
              <w:rPr>
                <w:b w:val="0"/>
                <w:bCs/>
                <w:spacing w:val="2"/>
                <w:sz w:val="20"/>
                <w:szCs w:val="20"/>
                <w:shd w:val="clear" w:color="auto" w:fill="FFFFFF"/>
                <w:lang w:eastAsia="ru-RU"/>
              </w:rPr>
            </w:pPr>
          </w:p>
        </w:tc>
        <w:tc>
          <w:tcPr>
            <w:tcW w:w="1525" w:type="dxa"/>
            <w:tcBorders>
              <w:top w:val="single" w:sz="4" w:space="0" w:color="auto"/>
            </w:tcBorders>
          </w:tcPr>
          <w:p w14:paraId="28C51D7B"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2D08C490"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59E9D023"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1FD56E01"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318483B0" w14:textId="77777777" w:rsidTr="007D78C3">
        <w:trPr>
          <w:trHeight w:val="150"/>
        </w:trPr>
        <w:tc>
          <w:tcPr>
            <w:tcW w:w="10031" w:type="dxa"/>
            <w:gridSpan w:val="4"/>
            <w:tcBorders>
              <w:bottom w:val="single" w:sz="4" w:space="0" w:color="auto"/>
            </w:tcBorders>
          </w:tcPr>
          <w:p w14:paraId="79E2BC42" w14:textId="77777777" w:rsidR="007D78C3" w:rsidRPr="008F6C43" w:rsidRDefault="007D78C3" w:rsidP="00172D1B">
            <w:pPr>
              <w:pStyle w:val="aff5"/>
              <w:spacing w:after="0" w:line="240" w:lineRule="auto"/>
              <w:ind w:left="883" w:hanging="883"/>
              <w:jc w:val="both"/>
              <w:rPr>
                <w:b w:val="0"/>
                <w:bCs/>
                <w:szCs w:val="24"/>
              </w:rPr>
            </w:pPr>
            <w:r w:rsidRPr="008F6C43">
              <w:rPr>
                <w:rFonts w:eastAsia="Times New Roman"/>
                <w:szCs w:val="24"/>
                <w:lang w:eastAsia="ru-RU"/>
              </w:rPr>
              <w:t>ВЫВОД:</w:t>
            </w:r>
            <w:r w:rsidRPr="008F6C43">
              <w:rPr>
                <w:rFonts w:eastAsia="Times New Roman"/>
                <w:b w:val="0"/>
                <w:bCs/>
                <w:szCs w:val="24"/>
                <w:lang w:eastAsia="ru-RU"/>
              </w:rPr>
              <w:t xml:space="preserve"> </w:t>
            </w:r>
            <w:r w:rsidRPr="008F6C43">
              <w:rPr>
                <w:b w:val="0"/>
                <w:bCs/>
                <w:szCs w:val="24"/>
              </w:rPr>
              <w:t xml:space="preserve">выявлено </w:t>
            </w:r>
            <w:r w:rsidRPr="008F6C43">
              <w:rPr>
                <w:szCs w:val="24"/>
              </w:rPr>
              <w:t>несоответствие</w:t>
            </w:r>
            <w:r w:rsidRPr="008F6C43">
              <w:rPr>
                <w:b w:val="0"/>
                <w:bCs/>
                <w:szCs w:val="24"/>
              </w:rPr>
              <w:t xml:space="preserve"> по критерию «ИЗОБРАЖЕНИЕ»</w:t>
            </w:r>
          </w:p>
          <w:p w14:paraId="0A5D1F40" w14:textId="658AA000" w:rsidR="007D78C3" w:rsidRPr="00A90C66" w:rsidRDefault="007D78C3" w:rsidP="00172D1B">
            <w:pPr>
              <w:pStyle w:val="aff5"/>
              <w:spacing w:after="0" w:line="240" w:lineRule="auto"/>
              <w:ind w:right="141"/>
              <w:jc w:val="both"/>
              <w:rPr>
                <w:rFonts w:eastAsia="Times New Roman"/>
                <w:b w:val="0"/>
                <w:bCs/>
                <w:sz w:val="22"/>
                <w:lang w:eastAsia="ru-RU"/>
              </w:rPr>
            </w:pPr>
            <w:r w:rsidRPr="00A90C66">
              <w:rPr>
                <w:b w:val="0"/>
                <w:bCs/>
                <w:sz w:val="22"/>
              </w:rPr>
              <w:t>Вывод по критерию в информационном листе отображается автома</w:t>
            </w:r>
            <w:r w:rsidR="00AA57DA" w:rsidRPr="00A90C66">
              <w:rPr>
                <w:b w:val="0"/>
                <w:bCs/>
                <w:sz w:val="22"/>
              </w:rPr>
              <w:t xml:space="preserve">тически при указании в пунктах 3 </w:t>
            </w:r>
            <w:r w:rsidR="00A90C66">
              <w:rPr>
                <w:b w:val="0"/>
                <w:bCs/>
                <w:sz w:val="22"/>
              </w:rPr>
              <w:t xml:space="preserve">            </w:t>
            </w:r>
            <w:r w:rsidR="00AA57DA" w:rsidRPr="00A90C66">
              <w:rPr>
                <w:b w:val="0"/>
                <w:bCs/>
                <w:sz w:val="22"/>
              </w:rPr>
              <w:t>и (или) 4</w:t>
            </w:r>
            <w:r w:rsidRPr="00A90C66">
              <w:rPr>
                <w:b w:val="0"/>
                <w:bCs/>
                <w:sz w:val="22"/>
              </w:rPr>
              <w:t xml:space="preserve"> отрицательного результата</w:t>
            </w:r>
          </w:p>
        </w:tc>
      </w:tr>
      <w:tr w:rsidR="004669BE" w:rsidRPr="00EF0FEA" w14:paraId="3A74B891"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43BCBB92"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6EA11E1A" w14:textId="77777777" w:rsidTr="007D78C3">
        <w:trPr>
          <w:trHeight w:val="150"/>
        </w:trPr>
        <w:tc>
          <w:tcPr>
            <w:tcW w:w="10031" w:type="dxa"/>
            <w:gridSpan w:val="4"/>
            <w:tcBorders>
              <w:bottom w:val="single" w:sz="4" w:space="0" w:color="auto"/>
            </w:tcBorders>
          </w:tcPr>
          <w:p w14:paraId="43CD8FEB" w14:textId="77777777" w:rsidR="007D78C3" w:rsidRPr="008F6C43" w:rsidRDefault="007D78C3" w:rsidP="00172D1B">
            <w:pPr>
              <w:pStyle w:val="aff5"/>
              <w:spacing w:after="0" w:line="240" w:lineRule="auto"/>
              <w:ind w:left="1735" w:hanging="1735"/>
              <w:jc w:val="both"/>
              <w:rPr>
                <w:rFonts w:eastAsia="Times New Roman"/>
                <w:b w:val="0"/>
                <w:bCs/>
                <w:szCs w:val="24"/>
                <w:lang w:eastAsia="ru-RU"/>
              </w:rPr>
            </w:pPr>
            <w:r w:rsidRPr="008F6C43">
              <w:rPr>
                <w:rFonts w:eastAsia="Times New Roman"/>
                <w:b w:val="0"/>
                <w:bCs/>
                <w:szCs w:val="24"/>
                <w:lang w:eastAsia="ru-RU"/>
              </w:rPr>
              <w:t>Критерий 3 «Привлекательность архитектурно-художественного облика городского округа»:</w:t>
            </w:r>
          </w:p>
          <w:p w14:paraId="2AD95510" w14:textId="534AE201" w:rsidR="00565471" w:rsidRPr="00A90C66" w:rsidRDefault="000B6122" w:rsidP="00172D1B">
            <w:pPr>
              <w:pStyle w:val="aff5"/>
              <w:spacing w:after="0" w:line="240" w:lineRule="auto"/>
              <w:ind w:left="1735" w:hanging="1735"/>
              <w:jc w:val="both"/>
              <w:rPr>
                <w:rFonts w:eastAsia="Times New Roman"/>
                <w:b w:val="0"/>
                <w:bCs/>
                <w:sz w:val="22"/>
                <w:lang w:eastAsia="ru-RU"/>
              </w:rPr>
            </w:pPr>
            <w:r w:rsidRPr="00A90C66">
              <w:rPr>
                <w:b w:val="0"/>
                <w:bCs/>
                <w:sz w:val="22"/>
              </w:rPr>
              <w:t xml:space="preserve">Для Запросов на некапитальные строения, сооружения, с типовым внешним видом, результат </w:t>
            </w:r>
            <w:r w:rsidR="00BC55FD" w:rsidRPr="00A90C66">
              <w:rPr>
                <w:b w:val="0"/>
                <w:bCs/>
                <w:sz w:val="22"/>
              </w:rPr>
              <w:t xml:space="preserve">                              </w:t>
            </w:r>
            <w:r w:rsidRPr="00A90C66">
              <w:rPr>
                <w:b w:val="0"/>
                <w:bCs/>
                <w:sz w:val="22"/>
              </w:rPr>
              <w:t xml:space="preserve">по пунктам критерия </w:t>
            </w:r>
            <w:r w:rsidR="00565471" w:rsidRPr="00A90C66">
              <w:rPr>
                <w:rFonts w:eastAsia="Times New Roman"/>
                <w:b w:val="0"/>
                <w:bCs/>
                <w:sz w:val="22"/>
                <w:lang w:eastAsia="ru-RU"/>
              </w:rPr>
              <w:t>«Привлекательность архитектурно-художественного облика городского округа» указывается «да»</w:t>
            </w:r>
          </w:p>
        </w:tc>
      </w:tr>
      <w:tr w:rsidR="004669BE" w:rsidRPr="00EF0FEA" w14:paraId="21B16AB7"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360CBCBD"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4BA5B053" w14:textId="77777777" w:rsidTr="007D78C3">
        <w:trPr>
          <w:trHeight w:val="351"/>
        </w:trPr>
        <w:tc>
          <w:tcPr>
            <w:tcW w:w="437" w:type="dxa"/>
            <w:vMerge w:val="restart"/>
          </w:tcPr>
          <w:p w14:paraId="2E57AFF8" w14:textId="422F204B" w:rsidR="007D78C3" w:rsidRPr="00BC55FD" w:rsidRDefault="00AA57DA" w:rsidP="00172D1B">
            <w:pPr>
              <w:pStyle w:val="aff5"/>
              <w:spacing w:after="0" w:line="240" w:lineRule="auto"/>
              <w:rPr>
                <w:b w:val="0"/>
                <w:bCs/>
                <w:szCs w:val="24"/>
              </w:rPr>
            </w:pPr>
            <w:r w:rsidRPr="00BC55FD">
              <w:rPr>
                <w:b w:val="0"/>
                <w:bCs/>
                <w:szCs w:val="24"/>
              </w:rPr>
              <w:t>5</w:t>
            </w:r>
          </w:p>
        </w:tc>
        <w:tc>
          <w:tcPr>
            <w:tcW w:w="8069" w:type="dxa"/>
            <w:gridSpan w:val="2"/>
            <w:vMerge w:val="restart"/>
            <w:tcBorders>
              <w:top w:val="single" w:sz="4" w:space="0" w:color="auto"/>
            </w:tcBorders>
          </w:tcPr>
          <w:p w14:paraId="75068D7D" w14:textId="77777777" w:rsidR="007D78C3" w:rsidRPr="00246D02" w:rsidRDefault="007D78C3" w:rsidP="00172D1B">
            <w:pPr>
              <w:pStyle w:val="aff5"/>
              <w:spacing w:after="0" w:line="240" w:lineRule="auto"/>
              <w:jc w:val="both"/>
              <w:rPr>
                <w:b w:val="0"/>
                <w:bCs/>
                <w:i/>
                <w:szCs w:val="24"/>
              </w:rPr>
            </w:pPr>
            <w:r w:rsidRPr="00246D02">
              <w:rPr>
                <w:b w:val="0"/>
                <w:bCs/>
                <w:noProof/>
                <w:szCs w:val="24"/>
                <w:lang w:eastAsia="ru-RU"/>
              </w:rPr>
              <w:t>Облицовка объекта,</w:t>
            </w:r>
            <w:r w:rsidRPr="00246D02">
              <w:rPr>
                <w:b w:val="0"/>
                <w:bCs/>
                <w:szCs w:val="24"/>
              </w:rPr>
              <w:t xml:space="preserve"> планируемая к указанию в паспорте колористического решения объекта </w:t>
            </w:r>
            <w:r w:rsidRPr="00246D02">
              <w:rPr>
                <w:b w:val="0"/>
                <w:bCs/>
                <w:noProof/>
                <w:szCs w:val="24"/>
                <w:lang w:eastAsia="ru-RU"/>
              </w:rPr>
              <w:t xml:space="preserve">в соответствии с </w:t>
            </w:r>
            <w:r w:rsidRPr="00246D02">
              <w:rPr>
                <w:rFonts w:eastAsia="Times New Roman"/>
                <w:b w:val="0"/>
                <w:bCs/>
                <w:szCs w:val="24"/>
                <w:lang w:eastAsia="ru-RU"/>
              </w:rPr>
              <w:t xml:space="preserve">Запросом, </w:t>
            </w:r>
            <w:r w:rsidRPr="00246D02">
              <w:rPr>
                <w:szCs w:val="24"/>
              </w:rPr>
              <w:t>соответствует</w:t>
            </w:r>
            <w:r w:rsidRPr="00246D02">
              <w:rPr>
                <w:b w:val="0"/>
                <w:bCs/>
                <w:szCs w:val="24"/>
              </w:rPr>
              <w:t xml:space="preserve"> Правилам благоустройства:</w:t>
            </w:r>
          </w:p>
          <w:p w14:paraId="176EF0CB" w14:textId="799A6678" w:rsidR="007D78C3" w:rsidRPr="00A90C66" w:rsidRDefault="007D78C3" w:rsidP="00172D1B">
            <w:pPr>
              <w:pStyle w:val="aff5"/>
              <w:spacing w:after="0" w:line="240" w:lineRule="auto"/>
              <w:jc w:val="both"/>
              <w:rPr>
                <w:rFonts w:eastAsia="Times New Roman"/>
                <w:b w:val="0"/>
                <w:iCs/>
                <w:sz w:val="22"/>
                <w:lang w:eastAsia="ru-RU"/>
              </w:rPr>
            </w:pPr>
            <w:r w:rsidRPr="00A90C66">
              <w:rPr>
                <w:b w:val="0"/>
                <w:bCs/>
                <w:sz w:val="22"/>
              </w:rPr>
              <w:t>Поле отображается при отрицательном результате «нет» и (или) «частично».</w:t>
            </w:r>
            <w:r w:rsidR="008A52E4" w:rsidRPr="00A90C66">
              <w:rPr>
                <w:b w:val="0"/>
                <w:iCs/>
                <w:sz w:val="22"/>
              </w:rPr>
              <w:t xml:space="preserve"> </w:t>
            </w:r>
          </w:p>
        </w:tc>
        <w:tc>
          <w:tcPr>
            <w:tcW w:w="1525" w:type="dxa"/>
            <w:tcBorders>
              <w:top w:val="single" w:sz="4" w:space="0" w:color="auto"/>
            </w:tcBorders>
          </w:tcPr>
          <w:p w14:paraId="1618634E"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40A66CB8"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7C4A4B78" w14:textId="77777777" w:rsidTr="007D78C3">
        <w:trPr>
          <w:trHeight w:val="36"/>
        </w:trPr>
        <w:tc>
          <w:tcPr>
            <w:tcW w:w="437" w:type="dxa"/>
            <w:vMerge/>
          </w:tcPr>
          <w:p w14:paraId="2E6A460E" w14:textId="77777777" w:rsidR="007D78C3" w:rsidRPr="00EF0FEA" w:rsidRDefault="007D78C3" w:rsidP="00172D1B">
            <w:pPr>
              <w:pStyle w:val="aff5"/>
              <w:spacing w:after="0" w:line="240" w:lineRule="auto"/>
              <w:rPr>
                <w:b w:val="0"/>
                <w:bCs/>
                <w:sz w:val="20"/>
                <w:szCs w:val="20"/>
              </w:rPr>
            </w:pPr>
          </w:p>
        </w:tc>
        <w:tc>
          <w:tcPr>
            <w:tcW w:w="8069" w:type="dxa"/>
            <w:gridSpan w:val="2"/>
            <w:vMerge/>
            <w:tcBorders>
              <w:bottom w:val="single" w:sz="4" w:space="0" w:color="auto"/>
            </w:tcBorders>
          </w:tcPr>
          <w:p w14:paraId="3E0E6220" w14:textId="77777777" w:rsidR="007D78C3" w:rsidRPr="00EF0FEA" w:rsidRDefault="007D78C3" w:rsidP="00172D1B">
            <w:pPr>
              <w:pStyle w:val="aff5"/>
              <w:spacing w:after="0" w:line="240" w:lineRule="auto"/>
              <w:jc w:val="both"/>
              <w:rPr>
                <w:b w:val="0"/>
                <w:bCs/>
                <w:noProof/>
                <w:sz w:val="20"/>
                <w:szCs w:val="20"/>
                <w:lang w:eastAsia="ru-RU"/>
              </w:rPr>
            </w:pPr>
          </w:p>
        </w:tc>
        <w:tc>
          <w:tcPr>
            <w:tcW w:w="1525" w:type="dxa"/>
            <w:tcBorders>
              <w:top w:val="single" w:sz="4" w:space="0" w:color="auto"/>
            </w:tcBorders>
          </w:tcPr>
          <w:p w14:paraId="48D733B3"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02E73E36"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55DA8A28" w14:textId="77777777" w:rsidTr="007D78C3">
        <w:trPr>
          <w:trHeight w:val="43"/>
        </w:trPr>
        <w:tc>
          <w:tcPr>
            <w:tcW w:w="437" w:type="dxa"/>
            <w:vMerge/>
          </w:tcPr>
          <w:p w14:paraId="493E4118" w14:textId="77777777" w:rsidR="007D78C3" w:rsidRPr="00EF0FEA" w:rsidRDefault="007D78C3" w:rsidP="00172D1B">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745401EB"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6F01265A" w14:textId="77777777" w:rsidTr="007D78C3">
        <w:trPr>
          <w:trHeight w:val="236"/>
        </w:trPr>
        <w:tc>
          <w:tcPr>
            <w:tcW w:w="437" w:type="dxa"/>
            <w:vMerge/>
          </w:tcPr>
          <w:p w14:paraId="3BF30F0D" w14:textId="77777777" w:rsidR="007D78C3" w:rsidRPr="00EF0FEA" w:rsidRDefault="007D78C3" w:rsidP="00172D1B">
            <w:pPr>
              <w:pStyle w:val="aff5"/>
              <w:spacing w:after="0" w:line="240" w:lineRule="auto"/>
              <w:rPr>
                <w:b w:val="0"/>
                <w:bCs/>
                <w:sz w:val="20"/>
                <w:szCs w:val="20"/>
              </w:rPr>
            </w:pPr>
          </w:p>
        </w:tc>
        <w:tc>
          <w:tcPr>
            <w:tcW w:w="417" w:type="dxa"/>
            <w:vMerge w:val="restart"/>
            <w:tcBorders>
              <w:top w:val="single" w:sz="4" w:space="0" w:color="auto"/>
            </w:tcBorders>
          </w:tcPr>
          <w:p w14:paraId="76953C7D" w14:textId="77777777" w:rsidR="007D78C3" w:rsidRPr="00BC55FD" w:rsidRDefault="007D78C3" w:rsidP="00172D1B">
            <w:pPr>
              <w:pStyle w:val="aff5"/>
              <w:spacing w:after="0" w:line="240" w:lineRule="auto"/>
              <w:jc w:val="both"/>
              <w:rPr>
                <w:noProof/>
                <w:szCs w:val="24"/>
                <w:lang w:eastAsia="ru-RU"/>
              </w:rPr>
            </w:pPr>
            <w:r w:rsidRPr="00BC55FD">
              <w:rPr>
                <w:b w:val="0"/>
                <w:bCs/>
                <w:szCs w:val="24"/>
              </w:rPr>
              <w:t>1</w:t>
            </w:r>
          </w:p>
        </w:tc>
        <w:tc>
          <w:tcPr>
            <w:tcW w:w="7652" w:type="dxa"/>
            <w:vMerge w:val="restart"/>
            <w:tcBorders>
              <w:top w:val="single" w:sz="4" w:space="0" w:color="auto"/>
            </w:tcBorders>
          </w:tcPr>
          <w:p w14:paraId="563E6E49" w14:textId="78DF5617" w:rsidR="007D78C3" w:rsidRPr="00246D02" w:rsidRDefault="007D78C3" w:rsidP="00172D1B">
            <w:pPr>
              <w:pStyle w:val="aff5"/>
              <w:spacing w:after="0" w:line="240" w:lineRule="auto"/>
              <w:jc w:val="both"/>
              <w:rPr>
                <w:spacing w:val="2"/>
                <w:szCs w:val="24"/>
                <w:shd w:val="clear" w:color="auto" w:fill="FFFFFF"/>
              </w:rPr>
            </w:pPr>
            <w:r w:rsidRPr="00246D02">
              <w:rPr>
                <w:b w:val="0"/>
                <w:bCs/>
                <w:spacing w:val="2"/>
                <w:szCs w:val="24"/>
                <w:shd w:val="clear" w:color="auto" w:fill="FFFFFF"/>
              </w:rPr>
              <w:t xml:space="preserve">Силикатный кирпич, бетонные блоки без финишной отделки </w:t>
            </w:r>
            <w:r w:rsidR="00BC55FD" w:rsidRPr="00BC55FD">
              <w:rPr>
                <w:b w:val="0"/>
                <w:bCs/>
                <w:spacing w:val="2"/>
                <w:szCs w:val="24"/>
                <w:shd w:val="clear" w:color="auto" w:fill="FFFFFF"/>
              </w:rPr>
              <w:t xml:space="preserve">                             </w:t>
            </w:r>
            <w:r w:rsidRPr="00246D02">
              <w:rPr>
                <w:b w:val="0"/>
                <w:bCs/>
                <w:spacing w:val="2"/>
                <w:szCs w:val="24"/>
                <w:shd w:val="clear" w:color="auto" w:fill="FFFFFF"/>
              </w:rPr>
              <w:t xml:space="preserve">в Запросе </w:t>
            </w:r>
            <w:r w:rsidRPr="00246D02">
              <w:rPr>
                <w:spacing w:val="2"/>
                <w:szCs w:val="24"/>
                <w:shd w:val="clear" w:color="auto" w:fill="FFFFFF"/>
              </w:rPr>
              <w:t>не планируются</w:t>
            </w:r>
          </w:p>
          <w:p w14:paraId="3419CF7F" w14:textId="77777777" w:rsidR="007D78C3" w:rsidRPr="00A90C66" w:rsidRDefault="007D78C3" w:rsidP="00172D1B">
            <w:pPr>
              <w:pStyle w:val="aff5"/>
              <w:spacing w:after="0" w:line="240" w:lineRule="auto"/>
              <w:jc w:val="both"/>
              <w:rPr>
                <w:b w:val="0"/>
                <w:bCs/>
                <w:noProof/>
                <w:sz w:val="22"/>
                <w:lang w:eastAsia="ru-RU"/>
              </w:rPr>
            </w:pPr>
            <w:r w:rsidRPr="00A90C66">
              <w:rPr>
                <w:b w:val="0"/>
                <w:bCs/>
                <w:sz w:val="22"/>
              </w:rPr>
              <w:lastRenderedPageBreak/>
              <w:t xml:space="preserve">В случае, если </w:t>
            </w:r>
            <w:r w:rsidRPr="00A90C66">
              <w:rPr>
                <w:b w:val="0"/>
                <w:bCs/>
                <w:spacing w:val="2"/>
                <w:sz w:val="22"/>
                <w:shd w:val="clear" w:color="auto" w:fill="FFFFFF"/>
              </w:rPr>
              <w:t xml:space="preserve">информация в Запросе не позволяет подтвердить соответствие </w:t>
            </w:r>
            <w:r w:rsidRPr="00A90C66">
              <w:rPr>
                <w:b w:val="0"/>
                <w:bCs/>
                <w:sz w:val="22"/>
              </w:rPr>
              <w:t>Правилам благоустройства, указывается отрицательный результат «нет» или «частично»</w:t>
            </w:r>
          </w:p>
        </w:tc>
        <w:tc>
          <w:tcPr>
            <w:tcW w:w="1525" w:type="dxa"/>
            <w:tcBorders>
              <w:top w:val="single" w:sz="4" w:space="0" w:color="auto"/>
            </w:tcBorders>
          </w:tcPr>
          <w:p w14:paraId="5D3A00F8"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lastRenderedPageBreak/>
              <w:t>Результат (первичный)</w:t>
            </w:r>
          </w:p>
          <w:p w14:paraId="15440F06"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3FEC1100" w14:textId="77777777" w:rsidTr="007D78C3">
        <w:trPr>
          <w:trHeight w:val="250"/>
        </w:trPr>
        <w:tc>
          <w:tcPr>
            <w:tcW w:w="437" w:type="dxa"/>
            <w:vMerge/>
          </w:tcPr>
          <w:p w14:paraId="1A294E59" w14:textId="77777777" w:rsidR="007D78C3" w:rsidRPr="00EF0FEA" w:rsidRDefault="007D78C3" w:rsidP="00172D1B">
            <w:pPr>
              <w:pStyle w:val="aff5"/>
              <w:spacing w:after="0" w:line="240" w:lineRule="auto"/>
              <w:rPr>
                <w:b w:val="0"/>
                <w:bCs/>
                <w:sz w:val="20"/>
                <w:szCs w:val="20"/>
              </w:rPr>
            </w:pPr>
          </w:p>
        </w:tc>
        <w:tc>
          <w:tcPr>
            <w:tcW w:w="417" w:type="dxa"/>
            <w:vMerge/>
            <w:tcBorders>
              <w:bottom w:val="single" w:sz="4" w:space="0" w:color="auto"/>
            </w:tcBorders>
          </w:tcPr>
          <w:p w14:paraId="3DAF655A" w14:textId="77777777" w:rsidR="007D78C3" w:rsidRPr="00EF0FEA" w:rsidRDefault="007D78C3" w:rsidP="00172D1B">
            <w:pPr>
              <w:pStyle w:val="aff5"/>
              <w:spacing w:after="0" w:line="240" w:lineRule="auto"/>
              <w:jc w:val="both"/>
              <w:rPr>
                <w:b w:val="0"/>
                <w:bCs/>
                <w:sz w:val="17"/>
                <w:szCs w:val="17"/>
              </w:rPr>
            </w:pPr>
          </w:p>
        </w:tc>
        <w:tc>
          <w:tcPr>
            <w:tcW w:w="7652" w:type="dxa"/>
            <w:vMerge/>
            <w:tcBorders>
              <w:bottom w:val="single" w:sz="4" w:space="0" w:color="auto"/>
            </w:tcBorders>
          </w:tcPr>
          <w:p w14:paraId="0CD0104E" w14:textId="77777777" w:rsidR="007D78C3" w:rsidRPr="00EF0FEA" w:rsidRDefault="007D78C3" w:rsidP="00172D1B">
            <w:pPr>
              <w:pStyle w:val="aff5"/>
              <w:spacing w:after="0" w:line="240" w:lineRule="auto"/>
              <w:jc w:val="both"/>
              <w:rPr>
                <w:b w:val="0"/>
                <w:bCs/>
                <w:spacing w:val="2"/>
                <w:sz w:val="17"/>
                <w:szCs w:val="17"/>
                <w:shd w:val="clear" w:color="auto" w:fill="FFFFFF"/>
              </w:rPr>
            </w:pPr>
          </w:p>
        </w:tc>
        <w:tc>
          <w:tcPr>
            <w:tcW w:w="1525" w:type="dxa"/>
            <w:tcBorders>
              <w:top w:val="single" w:sz="4" w:space="0" w:color="auto"/>
            </w:tcBorders>
          </w:tcPr>
          <w:p w14:paraId="250E3550"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2D2001A6"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48EBE6B2" w14:textId="77777777" w:rsidTr="007D78C3">
        <w:trPr>
          <w:trHeight w:val="43"/>
        </w:trPr>
        <w:tc>
          <w:tcPr>
            <w:tcW w:w="437" w:type="dxa"/>
            <w:vMerge/>
          </w:tcPr>
          <w:p w14:paraId="5E5502B7" w14:textId="77777777" w:rsidR="007D78C3" w:rsidRPr="00EF0FEA" w:rsidRDefault="007D78C3" w:rsidP="00172D1B">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7E561EE3"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4722C5B0" w14:textId="77777777" w:rsidTr="007D78C3">
        <w:trPr>
          <w:trHeight w:val="300"/>
        </w:trPr>
        <w:tc>
          <w:tcPr>
            <w:tcW w:w="437" w:type="dxa"/>
            <w:vMerge/>
          </w:tcPr>
          <w:p w14:paraId="1CFE1ACD" w14:textId="77777777" w:rsidR="007D78C3" w:rsidRPr="00EF0FEA" w:rsidRDefault="007D78C3" w:rsidP="00172D1B">
            <w:pPr>
              <w:pStyle w:val="aff5"/>
              <w:spacing w:after="0" w:line="240" w:lineRule="auto"/>
              <w:rPr>
                <w:b w:val="0"/>
                <w:bCs/>
                <w:sz w:val="20"/>
                <w:szCs w:val="20"/>
              </w:rPr>
            </w:pPr>
          </w:p>
        </w:tc>
        <w:tc>
          <w:tcPr>
            <w:tcW w:w="417" w:type="dxa"/>
            <w:vMerge w:val="restart"/>
            <w:tcBorders>
              <w:top w:val="single" w:sz="4" w:space="0" w:color="auto"/>
            </w:tcBorders>
          </w:tcPr>
          <w:p w14:paraId="5B56DFAC" w14:textId="77777777" w:rsidR="007D78C3" w:rsidRPr="00BC55FD" w:rsidRDefault="007D78C3" w:rsidP="00172D1B">
            <w:pPr>
              <w:pStyle w:val="aff5"/>
              <w:spacing w:after="0" w:line="240" w:lineRule="auto"/>
              <w:jc w:val="both"/>
              <w:rPr>
                <w:noProof/>
                <w:szCs w:val="24"/>
                <w:lang w:eastAsia="ru-RU"/>
              </w:rPr>
            </w:pPr>
            <w:r w:rsidRPr="00BC55FD">
              <w:rPr>
                <w:b w:val="0"/>
                <w:bCs/>
                <w:szCs w:val="24"/>
              </w:rPr>
              <w:t>2</w:t>
            </w:r>
          </w:p>
        </w:tc>
        <w:tc>
          <w:tcPr>
            <w:tcW w:w="7652" w:type="dxa"/>
            <w:vMerge w:val="restart"/>
            <w:tcBorders>
              <w:top w:val="single" w:sz="4" w:space="0" w:color="auto"/>
            </w:tcBorders>
          </w:tcPr>
          <w:p w14:paraId="2ECFA1FA" w14:textId="2AF6A5FF" w:rsidR="007D78C3" w:rsidRPr="00246D02" w:rsidRDefault="007D78C3" w:rsidP="00172D1B">
            <w:pPr>
              <w:pStyle w:val="aff5"/>
              <w:spacing w:after="0" w:line="240" w:lineRule="auto"/>
              <w:jc w:val="both"/>
              <w:rPr>
                <w:b w:val="0"/>
                <w:bCs/>
                <w:spacing w:val="2"/>
                <w:szCs w:val="24"/>
                <w:shd w:val="clear" w:color="auto" w:fill="FFFFFF"/>
              </w:rPr>
            </w:pPr>
            <w:r w:rsidRPr="00246D02">
              <w:rPr>
                <w:b w:val="0"/>
                <w:bCs/>
                <w:spacing w:val="2"/>
                <w:szCs w:val="24"/>
                <w:shd w:val="clear" w:color="auto" w:fill="FFFFFF"/>
              </w:rPr>
              <w:t xml:space="preserve">Имитации дикого, колотого камня из бетона и цемента </w:t>
            </w:r>
            <w:r w:rsidR="00BC55FD" w:rsidRPr="00BC55FD">
              <w:rPr>
                <w:b w:val="0"/>
                <w:bCs/>
                <w:spacing w:val="2"/>
                <w:szCs w:val="24"/>
                <w:shd w:val="clear" w:color="auto" w:fill="FFFFFF"/>
              </w:rPr>
              <w:t xml:space="preserve">                                        </w:t>
            </w:r>
            <w:r w:rsidRPr="00246D02">
              <w:rPr>
                <w:spacing w:val="2"/>
                <w:szCs w:val="24"/>
                <w:shd w:val="clear" w:color="auto" w:fill="FFFFFF"/>
              </w:rPr>
              <w:t>не планируются</w:t>
            </w:r>
            <w:r w:rsidRPr="00246D02">
              <w:rPr>
                <w:b w:val="0"/>
                <w:bCs/>
                <w:spacing w:val="2"/>
                <w:szCs w:val="24"/>
                <w:shd w:val="clear" w:color="auto" w:fill="FFFFFF"/>
              </w:rPr>
              <w:t xml:space="preserve"> </w:t>
            </w:r>
          </w:p>
          <w:p w14:paraId="6E85BB26" w14:textId="77777777" w:rsidR="007D78C3" w:rsidRPr="00A90C66" w:rsidRDefault="007D78C3" w:rsidP="00172D1B">
            <w:pPr>
              <w:pStyle w:val="aff5"/>
              <w:spacing w:after="0" w:line="240" w:lineRule="auto"/>
              <w:jc w:val="both"/>
              <w:rPr>
                <w:b w:val="0"/>
                <w:bCs/>
                <w:sz w:val="22"/>
              </w:rPr>
            </w:pPr>
            <w:r w:rsidRPr="00A90C66">
              <w:rPr>
                <w:b w:val="0"/>
                <w:bCs/>
                <w:sz w:val="22"/>
              </w:rPr>
              <w:t xml:space="preserve">В случае, если </w:t>
            </w:r>
            <w:r w:rsidRPr="00A90C66">
              <w:rPr>
                <w:b w:val="0"/>
                <w:bCs/>
                <w:spacing w:val="2"/>
                <w:sz w:val="22"/>
                <w:shd w:val="clear" w:color="auto" w:fill="FFFFFF"/>
              </w:rPr>
              <w:t xml:space="preserve">информация в Запросе не позволяет подтвердить соответствие </w:t>
            </w:r>
            <w:r w:rsidRPr="00A90C66">
              <w:rPr>
                <w:b w:val="0"/>
                <w:bCs/>
                <w:sz w:val="22"/>
              </w:rPr>
              <w:t>Правилам благоустройства, указывается отрицательный результат «нет» или «частично»</w:t>
            </w:r>
          </w:p>
        </w:tc>
        <w:tc>
          <w:tcPr>
            <w:tcW w:w="1525" w:type="dxa"/>
            <w:tcBorders>
              <w:top w:val="single" w:sz="4" w:space="0" w:color="auto"/>
            </w:tcBorders>
          </w:tcPr>
          <w:p w14:paraId="1B699E03"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3DDFA0A6"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7F963B81" w14:textId="77777777" w:rsidTr="007D78C3">
        <w:trPr>
          <w:trHeight w:val="36"/>
        </w:trPr>
        <w:tc>
          <w:tcPr>
            <w:tcW w:w="437" w:type="dxa"/>
            <w:vMerge/>
          </w:tcPr>
          <w:p w14:paraId="1C06D26C" w14:textId="77777777" w:rsidR="007D78C3" w:rsidRPr="00EF0FEA" w:rsidRDefault="007D78C3" w:rsidP="00172D1B">
            <w:pPr>
              <w:pStyle w:val="aff5"/>
              <w:spacing w:after="0" w:line="240" w:lineRule="auto"/>
              <w:rPr>
                <w:b w:val="0"/>
                <w:bCs/>
                <w:sz w:val="20"/>
                <w:szCs w:val="20"/>
              </w:rPr>
            </w:pPr>
          </w:p>
        </w:tc>
        <w:tc>
          <w:tcPr>
            <w:tcW w:w="417" w:type="dxa"/>
            <w:vMerge/>
            <w:tcBorders>
              <w:bottom w:val="single" w:sz="4" w:space="0" w:color="auto"/>
            </w:tcBorders>
          </w:tcPr>
          <w:p w14:paraId="4CC338C6" w14:textId="77777777" w:rsidR="007D78C3" w:rsidRPr="00EF0FEA" w:rsidRDefault="007D78C3" w:rsidP="00172D1B">
            <w:pPr>
              <w:pStyle w:val="aff5"/>
              <w:spacing w:after="0" w:line="240" w:lineRule="auto"/>
              <w:jc w:val="both"/>
              <w:rPr>
                <w:b w:val="0"/>
                <w:bCs/>
                <w:sz w:val="17"/>
                <w:szCs w:val="17"/>
              </w:rPr>
            </w:pPr>
          </w:p>
        </w:tc>
        <w:tc>
          <w:tcPr>
            <w:tcW w:w="7652" w:type="dxa"/>
            <w:vMerge/>
            <w:tcBorders>
              <w:bottom w:val="single" w:sz="4" w:space="0" w:color="auto"/>
            </w:tcBorders>
          </w:tcPr>
          <w:p w14:paraId="7865DEF7" w14:textId="77777777" w:rsidR="007D78C3" w:rsidRPr="00EF0FEA" w:rsidRDefault="007D78C3" w:rsidP="00172D1B">
            <w:pPr>
              <w:pStyle w:val="aff5"/>
              <w:spacing w:after="0" w:line="240" w:lineRule="auto"/>
              <w:jc w:val="both"/>
              <w:rPr>
                <w:b w:val="0"/>
                <w:bCs/>
                <w:spacing w:val="2"/>
                <w:sz w:val="18"/>
                <w:szCs w:val="18"/>
                <w:shd w:val="clear" w:color="auto" w:fill="FFFFFF"/>
              </w:rPr>
            </w:pPr>
          </w:p>
        </w:tc>
        <w:tc>
          <w:tcPr>
            <w:tcW w:w="1525" w:type="dxa"/>
            <w:tcBorders>
              <w:top w:val="single" w:sz="4" w:space="0" w:color="auto"/>
            </w:tcBorders>
          </w:tcPr>
          <w:p w14:paraId="77279E2A"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45EBBBF3"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272E81A4" w14:textId="77777777" w:rsidTr="007D78C3">
        <w:trPr>
          <w:trHeight w:val="43"/>
        </w:trPr>
        <w:tc>
          <w:tcPr>
            <w:tcW w:w="437" w:type="dxa"/>
            <w:vMerge/>
          </w:tcPr>
          <w:p w14:paraId="4175C916" w14:textId="77777777" w:rsidR="007D78C3" w:rsidRPr="00EF0FEA" w:rsidRDefault="007D78C3" w:rsidP="00172D1B">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5EB02955"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66C7585E" w14:textId="77777777" w:rsidTr="007D78C3">
        <w:trPr>
          <w:trHeight w:val="249"/>
        </w:trPr>
        <w:tc>
          <w:tcPr>
            <w:tcW w:w="437" w:type="dxa"/>
            <w:vMerge/>
          </w:tcPr>
          <w:p w14:paraId="3E30294D" w14:textId="77777777" w:rsidR="007D78C3" w:rsidRPr="00EF0FEA" w:rsidRDefault="007D78C3" w:rsidP="00172D1B">
            <w:pPr>
              <w:pStyle w:val="aff5"/>
              <w:spacing w:after="0" w:line="240" w:lineRule="auto"/>
              <w:rPr>
                <w:b w:val="0"/>
                <w:bCs/>
                <w:sz w:val="20"/>
                <w:szCs w:val="20"/>
              </w:rPr>
            </w:pPr>
          </w:p>
        </w:tc>
        <w:tc>
          <w:tcPr>
            <w:tcW w:w="417" w:type="dxa"/>
            <w:vMerge w:val="restart"/>
            <w:tcBorders>
              <w:top w:val="single" w:sz="4" w:space="0" w:color="auto"/>
            </w:tcBorders>
          </w:tcPr>
          <w:p w14:paraId="58AD35B4" w14:textId="77777777" w:rsidR="007D78C3" w:rsidRPr="00BC55FD" w:rsidRDefault="007D78C3" w:rsidP="00172D1B">
            <w:pPr>
              <w:pStyle w:val="aff5"/>
              <w:spacing w:after="0" w:line="240" w:lineRule="auto"/>
              <w:jc w:val="both"/>
              <w:rPr>
                <w:noProof/>
                <w:szCs w:val="24"/>
                <w:lang w:eastAsia="ru-RU"/>
              </w:rPr>
            </w:pPr>
            <w:r w:rsidRPr="00BC55FD">
              <w:rPr>
                <w:b w:val="0"/>
                <w:bCs/>
                <w:szCs w:val="24"/>
              </w:rPr>
              <w:t>3</w:t>
            </w:r>
          </w:p>
        </w:tc>
        <w:tc>
          <w:tcPr>
            <w:tcW w:w="7652" w:type="dxa"/>
            <w:vMerge w:val="restart"/>
            <w:tcBorders>
              <w:top w:val="single" w:sz="4" w:space="0" w:color="auto"/>
            </w:tcBorders>
          </w:tcPr>
          <w:p w14:paraId="07F22637" w14:textId="77777777" w:rsidR="007D78C3" w:rsidRPr="00246D02" w:rsidRDefault="007D78C3" w:rsidP="00172D1B">
            <w:pPr>
              <w:pStyle w:val="aff5"/>
              <w:spacing w:after="0" w:line="240" w:lineRule="auto"/>
              <w:jc w:val="both"/>
              <w:rPr>
                <w:spacing w:val="2"/>
                <w:szCs w:val="24"/>
                <w:shd w:val="clear" w:color="auto" w:fill="FFFFFF"/>
              </w:rPr>
            </w:pPr>
            <w:r w:rsidRPr="00246D02">
              <w:rPr>
                <w:b w:val="0"/>
                <w:bCs/>
                <w:spacing w:val="2"/>
                <w:szCs w:val="24"/>
                <w:shd w:val="clear" w:color="auto" w:fill="FFFFFF"/>
              </w:rPr>
              <w:t xml:space="preserve">Пластиковый </w:t>
            </w:r>
            <w:proofErr w:type="spellStart"/>
            <w:r w:rsidRPr="00246D02">
              <w:rPr>
                <w:b w:val="0"/>
                <w:bCs/>
                <w:spacing w:val="2"/>
                <w:szCs w:val="24"/>
                <w:shd w:val="clear" w:color="auto" w:fill="FFFFFF"/>
              </w:rPr>
              <w:t>сайдинг</w:t>
            </w:r>
            <w:proofErr w:type="spellEnd"/>
            <w:r w:rsidRPr="00246D02">
              <w:rPr>
                <w:b w:val="0"/>
                <w:bCs/>
                <w:spacing w:val="2"/>
                <w:szCs w:val="24"/>
                <w:shd w:val="clear" w:color="auto" w:fill="FFFFFF"/>
              </w:rPr>
              <w:t xml:space="preserve"> </w:t>
            </w:r>
            <w:r w:rsidRPr="00246D02">
              <w:rPr>
                <w:spacing w:val="2"/>
                <w:szCs w:val="24"/>
                <w:shd w:val="clear" w:color="auto" w:fill="FFFFFF"/>
              </w:rPr>
              <w:t>не планируется</w:t>
            </w:r>
          </w:p>
          <w:p w14:paraId="6FB0CE11" w14:textId="77777777" w:rsidR="007D78C3" w:rsidRPr="00A90C66" w:rsidRDefault="007D78C3" w:rsidP="00172D1B">
            <w:pPr>
              <w:pStyle w:val="aff5"/>
              <w:spacing w:after="0" w:line="240" w:lineRule="auto"/>
              <w:jc w:val="both"/>
              <w:rPr>
                <w:b w:val="0"/>
                <w:bCs/>
                <w:noProof/>
                <w:sz w:val="22"/>
                <w:lang w:eastAsia="ru-RU"/>
              </w:rPr>
            </w:pPr>
            <w:r w:rsidRPr="00A90C66">
              <w:rPr>
                <w:b w:val="0"/>
                <w:bCs/>
                <w:sz w:val="22"/>
              </w:rPr>
              <w:t xml:space="preserve">В случае, если </w:t>
            </w:r>
            <w:r w:rsidRPr="00A90C66">
              <w:rPr>
                <w:b w:val="0"/>
                <w:bCs/>
                <w:spacing w:val="2"/>
                <w:sz w:val="22"/>
                <w:shd w:val="clear" w:color="auto" w:fill="FFFFFF"/>
              </w:rPr>
              <w:t xml:space="preserve">информация в Запросе не позволяет подтвердить соответствие </w:t>
            </w:r>
            <w:r w:rsidRPr="00A90C66">
              <w:rPr>
                <w:b w:val="0"/>
                <w:bCs/>
                <w:sz w:val="22"/>
              </w:rPr>
              <w:t>Правилам благоустройства, указывается отрицательный результат «нет» или «частично»</w:t>
            </w:r>
          </w:p>
        </w:tc>
        <w:tc>
          <w:tcPr>
            <w:tcW w:w="1525" w:type="dxa"/>
            <w:tcBorders>
              <w:top w:val="single" w:sz="4" w:space="0" w:color="auto"/>
            </w:tcBorders>
          </w:tcPr>
          <w:p w14:paraId="6CDE43F4"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25E1E97E"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7AFE4A5E" w14:textId="77777777" w:rsidTr="007D78C3">
        <w:trPr>
          <w:trHeight w:val="237"/>
        </w:trPr>
        <w:tc>
          <w:tcPr>
            <w:tcW w:w="437" w:type="dxa"/>
            <w:vMerge/>
          </w:tcPr>
          <w:p w14:paraId="089606F0" w14:textId="77777777" w:rsidR="007D78C3" w:rsidRPr="00EF0FEA" w:rsidRDefault="007D78C3" w:rsidP="00172D1B">
            <w:pPr>
              <w:pStyle w:val="aff5"/>
              <w:spacing w:after="0" w:line="240" w:lineRule="auto"/>
              <w:rPr>
                <w:b w:val="0"/>
                <w:bCs/>
                <w:sz w:val="20"/>
                <w:szCs w:val="20"/>
              </w:rPr>
            </w:pPr>
          </w:p>
        </w:tc>
        <w:tc>
          <w:tcPr>
            <w:tcW w:w="417" w:type="dxa"/>
            <w:vMerge/>
            <w:tcBorders>
              <w:bottom w:val="single" w:sz="4" w:space="0" w:color="auto"/>
            </w:tcBorders>
          </w:tcPr>
          <w:p w14:paraId="7E94D12B" w14:textId="77777777" w:rsidR="007D78C3" w:rsidRPr="00EF0FEA" w:rsidRDefault="007D78C3" w:rsidP="00172D1B">
            <w:pPr>
              <w:pStyle w:val="aff5"/>
              <w:spacing w:after="0" w:line="240" w:lineRule="auto"/>
              <w:jc w:val="both"/>
              <w:rPr>
                <w:b w:val="0"/>
                <w:bCs/>
                <w:sz w:val="17"/>
                <w:szCs w:val="17"/>
              </w:rPr>
            </w:pPr>
          </w:p>
        </w:tc>
        <w:tc>
          <w:tcPr>
            <w:tcW w:w="7652" w:type="dxa"/>
            <w:vMerge/>
            <w:tcBorders>
              <w:bottom w:val="single" w:sz="4" w:space="0" w:color="auto"/>
            </w:tcBorders>
          </w:tcPr>
          <w:p w14:paraId="2E29505D" w14:textId="77777777" w:rsidR="007D78C3" w:rsidRPr="00EF0FEA" w:rsidRDefault="007D78C3" w:rsidP="00172D1B">
            <w:pPr>
              <w:pStyle w:val="aff5"/>
              <w:spacing w:after="0" w:line="240" w:lineRule="auto"/>
              <w:jc w:val="both"/>
              <w:rPr>
                <w:b w:val="0"/>
                <w:bCs/>
                <w:spacing w:val="2"/>
                <w:sz w:val="17"/>
                <w:szCs w:val="17"/>
                <w:shd w:val="clear" w:color="auto" w:fill="FFFFFF"/>
              </w:rPr>
            </w:pPr>
          </w:p>
        </w:tc>
        <w:tc>
          <w:tcPr>
            <w:tcW w:w="1525" w:type="dxa"/>
            <w:tcBorders>
              <w:top w:val="single" w:sz="4" w:space="0" w:color="auto"/>
            </w:tcBorders>
          </w:tcPr>
          <w:p w14:paraId="01FCCF70"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5AAEB262"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37233F29" w14:textId="77777777" w:rsidTr="007D78C3">
        <w:trPr>
          <w:trHeight w:val="43"/>
        </w:trPr>
        <w:tc>
          <w:tcPr>
            <w:tcW w:w="437" w:type="dxa"/>
            <w:vMerge/>
          </w:tcPr>
          <w:p w14:paraId="0877F728" w14:textId="77777777" w:rsidR="007D78C3" w:rsidRPr="00EF0FEA" w:rsidRDefault="007D78C3" w:rsidP="00172D1B">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7D516882"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564FA745" w14:textId="77777777" w:rsidTr="007D78C3">
        <w:trPr>
          <w:trHeight w:val="217"/>
        </w:trPr>
        <w:tc>
          <w:tcPr>
            <w:tcW w:w="437" w:type="dxa"/>
            <w:vMerge/>
          </w:tcPr>
          <w:p w14:paraId="5E3ACC27" w14:textId="77777777" w:rsidR="007D78C3" w:rsidRPr="00EF0FEA" w:rsidRDefault="007D78C3" w:rsidP="00172D1B">
            <w:pPr>
              <w:pStyle w:val="aff5"/>
              <w:spacing w:after="0" w:line="240" w:lineRule="auto"/>
              <w:rPr>
                <w:b w:val="0"/>
                <w:bCs/>
                <w:sz w:val="20"/>
                <w:szCs w:val="20"/>
              </w:rPr>
            </w:pPr>
          </w:p>
        </w:tc>
        <w:tc>
          <w:tcPr>
            <w:tcW w:w="417" w:type="dxa"/>
            <w:vMerge w:val="restart"/>
            <w:tcBorders>
              <w:top w:val="single" w:sz="4" w:space="0" w:color="auto"/>
            </w:tcBorders>
          </w:tcPr>
          <w:p w14:paraId="10B6E038" w14:textId="77777777" w:rsidR="007D78C3" w:rsidRPr="00BC55FD" w:rsidRDefault="007D78C3" w:rsidP="00172D1B">
            <w:pPr>
              <w:pStyle w:val="aff5"/>
              <w:spacing w:after="0" w:line="240" w:lineRule="auto"/>
              <w:jc w:val="both"/>
              <w:rPr>
                <w:noProof/>
                <w:szCs w:val="24"/>
                <w:lang w:eastAsia="ru-RU"/>
              </w:rPr>
            </w:pPr>
            <w:r w:rsidRPr="00BC55FD">
              <w:rPr>
                <w:b w:val="0"/>
                <w:bCs/>
                <w:szCs w:val="24"/>
              </w:rPr>
              <w:t>4</w:t>
            </w:r>
          </w:p>
        </w:tc>
        <w:tc>
          <w:tcPr>
            <w:tcW w:w="7652" w:type="dxa"/>
            <w:vMerge w:val="restart"/>
            <w:tcBorders>
              <w:top w:val="single" w:sz="4" w:space="0" w:color="auto"/>
            </w:tcBorders>
          </w:tcPr>
          <w:p w14:paraId="52C474F9" w14:textId="77777777" w:rsidR="007D78C3" w:rsidRPr="00901B60" w:rsidRDefault="007D78C3" w:rsidP="00172D1B">
            <w:pPr>
              <w:pStyle w:val="aff5"/>
              <w:spacing w:after="0" w:line="240" w:lineRule="auto"/>
              <w:jc w:val="both"/>
              <w:rPr>
                <w:spacing w:val="2"/>
                <w:szCs w:val="24"/>
                <w:shd w:val="clear" w:color="auto" w:fill="FFFFFF"/>
              </w:rPr>
            </w:pPr>
            <w:proofErr w:type="spellStart"/>
            <w:r w:rsidRPr="00901B60">
              <w:rPr>
                <w:rFonts w:eastAsia="Times New Roman"/>
                <w:b w:val="0"/>
                <w:bCs/>
                <w:szCs w:val="24"/>
                <w:lang w:eastAsia="ru-RU"/>
              </w:rPr>
              <w:t>Профнастил</w:t>
            </w:r>
            <w:proofErr w:type="spellEnd"/>
            <w:r w:rsidRPr="00901B60">
              <w:rPr>
                <w:rFonts w:eastAsia="Times New Roman"/>
                <w:b w:val="0"/>
                <w:bCs/>
                <w:szCs w:val="24"/>
                <w:lang w:eastAsia="ru-RU"/>
              </w:rPr>
              <w:t xml:space="preserve"> не поэлементной сборки с </w:t>
            </w:r>
            <w:r w:rsidRPr="00901B60">
              <w:rPr>
                <w:b w:val="0"/>
                <w:bCs/>
                <w:spacing w:val="2"/>
                <w:szCs w:val="24"/>
                <w:shd w:val="clear" w:color="auto" w:fill="FFFFFF"/>
              </w:rPr>
              <w:t xml:space="preserve">высотой профиля более 20 мм </w:t>
            </w:r>
            <w:r w:rsidRPr="00901B60">
              <w:rPr>
                <w:spacing w:val="2"/>
                <w:szCs w:val="24"/>
                <w:shd w:val="clear" w:color="auto" w:fill="FFFFFF"/>
              </w:rPr>
              <w:t>не планируется</w:t>
            </w:r>
          </w:p>
          <w:p w14:paraId="55C849E0" w14:textId="77777777" w:rsidR="007D78C3" w:rsidRPr="00A90C66" w:rsidRDefault="007D78C3" w:rsidP="00172D1B">
            <w:pPr>
              <w:pStyle w:val="aff5"/>
              <w:spacing w:after="0" w:line="240" w:lineRule="auto"/>
              <w:jc w:val="both"/>
              <w:rPr>
                <w:b w:val="0"/>
                <w:bCs/>
                <w:noProof/>
                <w:sz w:val="22"/>
                <w:lang w:eastAsia="ru-RU"/>
              </w:rPr>
            </w:pPr>
            <w:r w:rsidRPr="00A90C66">
              <w:rPr>
                <w:b w:val="0"/>
                <w:bCs/>
                <w:sz w:val="22"/>
              </w:rPr>
              <w:t xml:space="preserve">В случае, если </w:t>
            </w:r>
            <w:r w:rsidRPr="00A90C66">
              <w:rPr>
                <w:b w:val="0"/>
                <w:bCs/>
                <w:spacing w:val="2"/>
                <w:sz w:val="22"/>
                <w:shd w:val="clear" w:color="auto" w:fill="FFFFFF"/>
              </w:rPr>
              <w:t xml:space="preserve">информация в Запросе не позволяет подтвердить соответствие </w:t>
            </w:r>
            <w:r w:rsidRPr="00A90C66">
              <w:rPr>
                <w:b w:val="0"/>
                <w:bCs/>
                <w:sz w:val="22"/>
              </w:rPr>
              <w:t>Правилам благоустройства, указывается отрицательный результат «нет» или «частично»</w:t>
            </w:r>
          </w:p>
        </w:tc>
        <w:tc>
          <w:tcPr>
            <w:tcW w:w="1525" w:type="dxa"/>
            <w:tcBorders>
              <w:top w:val="single" w:sz="4" w:space="0" w:color="auto"/>
            </w:tcBorders>
          </w:tcPr>
          <w:p w14:paraId="7FC6F2E8"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0E61BB00"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342F100C" w14:textId="77777777" w:rsidTr="007D78C3">
        <w:trPr>
          <w:trHeight w:val="283"/>
        </w:trPr>
        <w:tc>
          <w:tcPr>
            <w:tcW w:w="437" w:type="dxa"/>
            <w:vMerge/>
          </w:tcPr>
          <w:p w14:paraId="48D0EBB7" w14:textId="77777777" w:rsidR="007D78C3" w:rsidRPr="00EF0FEA" w:rsidRDefault="007D78C3" w:rsidP="00172D1B">
            <w:pPr>
              <w:pStyle w:val="aff5"/>
              <w:spacing w:after="0" w:line="240" w:lineRule="auto"/>
              <w:rPr>
                <w:b w:val="0"/>
                <w:bCs/>
                <w:sz w:val="20"/>
                <w:szCs w:val="20"/>
              </w:rPr>
            </w:pPr>
          </w:p>
        </w:tc>
        <w:tc>
          <w:tcPr>
            <w:tcW w:w="417" w:type="dxa"/>
            <w:vMerge/>
            <w:tcBorders>
              <w:bottom w:val="single" w:sz="4" w:space="0" w:color="auto"/>
            </w:tcBorders>
          </w:tcPr>
          <w:p w14:paraId="11EFA9AB" w14:textId="77777777" w:rsidR="007D78C3" w:rsidRPr="00EF0FEA" w:rsidRDefault="007D78C3" w:rsidP="00172D1B">
            <w:pPr>
              <w:pStyle w:val="aff5"/>
              <w:spacing w:after="0" w:line="240" w:lineRule="auto"/>
              <w:jc w:val="both"/>
              <w:rPr>
                <w:b w:val="0"/>
                <w:bCs/>
                <w:sz w:val="18"/>
                <w:szCs w:val="18"/>
              </w:rPr>
            </w:pPr>
          </w:p>
        </w:tc>
        <w:tc>
          <w:tcPr>
            <w:tcW w:w="7652" w:type="dxa"/>
            <w:vMerge/>
            <w:tcBorders>
              <w:bottom w:val="single" w:sz="4" w:space="0" w:color="auto"/>
            </w:tcBorders>
          </w:tcPr>
          <w:p w14:paraId="324CC4F6" w14:textId="77777777" w:rsidR="007D78C3" w:rsidRPr="00EF0FEA" w:rsidRDefault="007D78C3" w:rsidP="00172D1B">
            <w:pPr>
              <w:pStyle w:val="aff5"/>
              <w:spacing w:after="0" w:line="240" w:lineRule="auto"/>
              <w:jc w:val="both"/>
              <w:rPr>
                <w:rFonts w:eastAsia="Times New Roman"/>
                <w:b w:val="0"/>
                <w:bCs/>
                <w:sz w:val="18"/>
                <w:szCs w:val="18"/>
                <w:lang w:eastAsia="ru-RU"/>
              </w:rPr>
            </w:pPr>
          </w:p>
        </w:tc>
        <w:tc>
          <w:tcPr>
            <w:tcW w:w="1525" w:type="dxa"/>
            <w:tcBorders>
              <w:top w:val="single" w:sz="4" w:space="0" w:color="auto"/>
            </w:tcBorders>
          </w:tcPr>
          <w:p w14:paraId="462CE1EA"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42E3B1F6"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132A38AD" w14:textId="77777777" w:rsidTr="007D78C3">
        <w:trPr>
          <w:trHeight w:val="43"/>
        </w:trPr>
        <w:tc>
          <w:tcPr>
            <w:tcW w:w="437" w:type="dxa"/>
            <w:vMerge/>
          </w:tcPr>
          <w:p w14:paraId="0C87627F" w14:textId="77777777" w:rsidR="007D78C3" w:rsidRPr="00EF0FEA" w:rsidRDefault="007D78C3" w:rsidP="00172D1B">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40DA5636"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7913428B" w14:textId="77777777" w:rsidTr="007D78C3">
        <w:trPr>
          <w:trHeight w:val="199"/>
        </w:trPr>
        <w:tc>
          <w:tcPr>
            <w:tcW w:w="437" w:type="dxa"/>
            <w:vMerge/>
          </w:tcPr>
          <w:p w14:paraId="55CCFD45" w14:textId="77777777" w:rsidR="007D78C3" w:rsidRPr="00EF0FEA" w:rsidRDefault="007D78C3" w:rsidP="00172D1B">
            <w:pPr>
              <w:pStyle w:val="aff5"/>
              <w:spacing w:after="0" w:line="240" w:lineRule="auto"/>
              <w:rPr>
                <w:b w:val="0"/>
                <w:bCs/>
                <w:sz w:val="20"/>
                <w:szCs w:val="20"/>
              </w:rPr>
            </w:pPr>
          </w:p>
        </w:tc>
        <w:tc>
          <w:tcPr>
            <w:tcW w:w="417" w:type="dxa"/>
            <w:vMerge w:val="restart"/>
            <w:tcBorders>
              <w:top w:val="single" w:sz="4" w:space="0" w:color="auto"/>
            </w:tcBorders>
          </w:tcPr>
          <w:p w14:paraId="341D114A" w14:textId="77777777" w:rsidR="007D78C3" w:rsidRPr="00BC55FD" w:rsidRDefault="007D78C3" w:rsidP="00172D1B">
            <w:pPr>
              <w:pStyle w:val="aff5"/>
              <w:spacing w:after="0" w:line="240" w:lineRule="auto"/>
              <w:jc w:val="both"/>
              <w:rPr>
                <w:noProof/>
                <w:szCs w:val="24"/>
                <w:lang w:eastAsia="ru-RU"/>
              </w:rPr>
            </w:pPr>
            <w:r w:rsidRPr="00BC55FD">
              <w:rPr>
                <w:b w:val="0"/>
                <w:bCs/>
                <w:szCs w:val="24"/>
              </w:rPr>
              <w:t>5</w:t>
            </w:r>
          </w:p>
        </w:tc>
        <w:tc>
          <w:tcPr>
            <w:tcW w:w="7652" w:type="dxa"/>
            <w:vMerge w:val="restart"/>
            <w:tcBorders>
              <w:top w:val="single" w:sz="4" w:space="0" w:color="auto"/>
            </w:tcBorders>
          </w:tcPr>
          <w:p w14:paraId="5A2D19D3" w14:textId="6297E955" w:rsidR="007D78C3" w:rsidRPr="00901B60" w:rsidRDefault="007D78C3" w:rsidP="00172D1B">
            <w:pPr>
              <w:pStyle w:val="aff5"/>
              <w:spacing w:after="0" w:line="240" w:lineRule="auto"/>
              <w:jc w:val="both"/>
              <w:rPr>
                <w:spacing w:val="2"/>
                <w:szCs w:val="24"/>
                <w:shd w:val="clear" w:color="auto" w:fill="FFFFFF"/>
              </w:rPr>
            </w:pPr>
            <w:r w:rsidRPr="00901B60">
              <w:rPr>
                <w:b w:val="0"/>
                <w:bCs/>
                <w:spacing w:val="2"/>
                <w:szCs w:val="24"/>
                <w:shd w:val="clear" w:color="auto" w:fill="FFFFFF"/>
              </w:rPr>
              <w:t>Крупные фракции штукатурки «фактурная «шуба» и «</w:t>
            </w:r>
            <w:proofErr w:type="gramStart"/>
            <w:r w:rsidRPr="00901B60">
              <w:rPr>
                <w:b w:val="0"/>
                <w:bCs/>
                <w:spacing w:val="2"/>
                <w:szCs w:val="24"/>
                <w:shd w:val="clear" w:color="auto" w:fill="FFFFFF"/>
              </w:rPr>
              <w:t xml:space="preserve">короед» </w:t>
            </w:r>
            <w:r w:rsidR="00BC55FD" w:rsidRPr="00BC55FD">
              <w:rPr>
                <w:b w:val="0"/>
                <w:bCs/>
                <w:spacing w:val="2"/>
                <w:szCs w:val="24"/>
                <w:shd w:val="clear" w:color="auto" w:fill="FFFFFF"/>
              </w:rPr>
              <w:t xml:space="preserve">  </w:t>
            </w:r>
            <w:proofErr w:type="gramEnd"/>
            <w:r w:rsidR="00BC55FD" w:rsidRPr="00BC55FD">
              <w:rPr>
                <w:b w:val="0"/>
                <w:bCs/>
                <w:spacing w:val="2"/>
                <w:szCs w:val="24"/>
                <w:shd w:val="clear" w:color="auto" w:fill="FFFFFF"/>
              </w:rPr>
              <w:t xml:space="preserve">                        </w:t>
            </w:r>
            <w:r w:rsidRPr="00901B60">
              <w:rPr>
                <w:spacing w:val="2"/>
                <w:szCs w:val="24"/>
                <w:shd w:val="clear" w:color="auto" w:fill="FFFFFF"/>
              </w:rPr>
              <w:t>не планируются</w:t>
            </w:r>
          </w:p>
          <w:p w14:paraId="0F449A9B" w14:textId="77777777" w:rsidR="007D78C3" w:rsidRPr="00A90C66" w:rsidRDefault="007D78C3" w:rsidP="00172D1B">
            <w:pPr>
              <w:pStyle w:val="aff5"/>
              <w:spacing w:after="0" w:line="240" w:lineRule="auto"/>
              <w:jc w:val="both"/>
              <w:rPr>
                <w:b w:val="0"/>
                <w:bCs/>
                <w:noProof/>
                <w:sz w:val="22"/>
                <w:lang w:eastAsia="ru-RU"/>
              </w:rPr>
            </w:pPr>
            <w:r w:rsidRPr="00A90C66">
              <w:rPr>
                <w:b w:val="0"/>
                <w:bCs/>
                <w:sz w:val="22"/>
              </w:rPr>
              <w:t xml:space="preserve">В случае, если </w:t>
            </w:r>
            <w:r w:rsidRPr="00A90C66">
              <w:rPr>
                <w:b w:val="0"/>
                <w:bCs/>
                <w:spacing w:val="2"/>
                <w:sz w:val="22"/>
                <w:shd w:val="clear" w:color="auto" w:fill="FFFFFF"/>
              </w:rPr>
              <w:t xml:space="preserve">информация в Запросе не позволяет подтвердить соответствие </w:t>
            </w:r>
            <w:r w:rsidRPr="00A90C66">
              <w:rPr>
                <w:b w:val="0"/>
                <w:bCs/>
                <w:sz w:val="22"/>
              </w:rPr>
              <w:t>Правилам благоустройства, указывается отрицательный результат «нет» или «частично»</w:t>
            </w:r>
          </w:p>
        </w:tc>
        <w:tc>
          <w:tcPr>
            <w:tcW w:w="1525" w:type="dxa"/>
            <w:tcBorders>
              <w:top w:val="single" w:sz="4" w:space="0" w:color="auto"/>
            </w:tcBorders>
          </w:tcPr>
          <w:p w14:paraId="55EBF5D0"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58420DAB"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A90C66" w14:paraId="19996B3B" w14:textId="77777777" w:rsidTr="007D78C3">
        <w:trPr>
          <w:trHeight w:val="270"/>
        </w:trPr>
        <w:tc>
          <w:tcPr>
            <w:tcW w:w="437" w:type="dxa"/>
            <w:vMerge/>
          </w:tcPr>
          <w:p w14:paraId="72ECBE23" w14:textId="77777777" w:rsidR="007D78C3" w:rsidRPr="00EF0FEA" w:rsidRDefault="007D78C3" w:rsidP="00172D1B">
            <w:pPr>
              <w:pStyle w:val="aff5"/>
              <w:spacing w:after="0" w:line="240" w:lineRule="auto"/>
              <w:rPr>
                <w:b w:val="0"/>
                <w:bCs/>
                <w:sz w:val="20"/>
                <w:szCs w:val="20"/>
              </w:rPr>
            </w:pPr>
          </w:p>
        </w:tc>
        <w:tc>
          <w:tcPr>
            <w:tcW w:w="417" w:type="dxa"/>
            <w:vMerge/>
            <w:tcBorders>
              <w:bottom w:val="single" w:sz="4" w:space="0" w:color="auto"/>
            </w:tcBorders>
          </w:tcPr>
          <w:p w14:paraId="7F47376D" w14:textId="77777777" w:rsidR="007D78C3" w:rsidRPr="00EF0FEA" w:rsidRDefault="007D78C3" w:rsidP="00172D1B">
            <w:pPr>
              <w:pStyle w:val="aff5"/>
              <w:spacing w:after="0" w:line="240" w:lineRule="auto"/>
              <w:jc w:val="both"/>
              <w:rPr>
                <w:b w:val="0"/>
                <w:bCs/>
                <w:sz w:val="18"/>
                <w:szCs w:val="18"/>
              </w:rPr>
            </w:pPr>
          </w:p>
        </w:tc>
        <w:tc>
          <w:tcPr>
            <w:tcW w:w="7652" w:type="dxa"/>
            <w:vMerge/>
            <w:tcBorders>
              <w:bottom w:val="single" w:sz="4" w:space="0" w:color="auto"/>
            </w:tcBorders>
          </w:tcPr>
          <w:p w14:paraId="6A265465" w14:textId="77777777" w:rsidR="007D78C3" w:rsidRPr="00EF0FEA" w:rsidRDefault="007D78C3" w:rsidP="00172D1B">
            <w:pPr>
              <w:pStyle w:val="aff5"/>
              <w:spacing w:after="0" w:line="240" w:lineRule="auto"/>
              <w:jc w:val="both"/>
              <w:rPr>
                <w:b w:val="0"/>
                <w:bCs/>
                <w:spacing w:val="2"/>
                <w:sz w:val="18"/>
                <w:szCs w:val="18"/>
                <w:shd w:val="clear" w:color="auto" w:fill="FFFFFF"/>
              </w:rPr>
            </w:pPr>
          </w:p>
        </w:tc>
        <w:tc>
          <w:tcPr>
            <w:tcW w:w="1525" w:type="dxa"/>
            <w:tcBorders>
              <w:top w:val="single" w:sz="4" w:space="0" w:color="auto"/>
            </w:tcBorders>
          </w:tcPr>
          <w:p w14:paraId="5B809403"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6EBB1173"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4C49307A" w14:textId="77777777" w:rsidTr="007D78C3">
        <w:trPr>
          <w:trHeight w:val="43"/>
        </w:trPr>
        <w:tc>
          <w:tcPr>
            <w:tcW w:w="437" w:type="dxa"/>
            <w:vMerge/>
          </w:tcPr>
          <w:p w14:paraId="2DB3730D" w14:textId="77777777" w:rsidR="007D78C3" w:rsidRPr="00EF0FEA" w:rsidRDefault="007D78C3" w:rsidP="00172D1B">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5851918A"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791DD572" w14:textId="77777777" w:rsidTr="007D78C3">
        <w:trPr>
          <w:trHeight w:val="249"/>
        </w:trPr>
        <w:tc>
          <w:tcPr>
            <w:tcW w:w="437" w:type="dxa"/>
            <w:vMerge/>
          </w:tcPr>
          <w:p w14:paraId="2ED58DE4" w14:textId="77777777" w:rsidR="007D78C3" w:rsidRPr="00EF0FEA" w:rsidRDefault="007D78C3" w:rsidP="00172D1B">
            <w:pPr>
              <w:pStyle w:val="aff5"/>
              <w:spacing w:after="0" w:line="240" w:lineRule="auto"/>
              <w:rPr>
                <w:b w:val="0"/>
                <w:bCs/>
                <w:sz w:val="20"/>
                <w:szCs w:val="20"/>
              </w:rPr>
            </w:pPr>
          </w:p>
        </w:tc>
        <w:tc>
          <w:tcPr>
            <w:tcW w:w="417" w:type="dxa"/>
            <w:vMerge w:val="restart"/>
            <w:tcBorders>
              <w:top w:val="single" w:sz="4" w:space="0" w:color="auto"/>
            </w:tcBorders>
          </w:tcPr>
          <w:p w14:paraId="51B127F0" w14:textId="77777777" w:rsidR="007D78C3" w:rsidRPr="00BC55FD" w:rsidRDefault="007D78C3" w:rsidP="00172D1B">
            <w:pPr>
              <w:pStyle w:val="aff5"/>
              <w:spacing w:after="0" w:line="240" w:lineRule="auto"/>
              <w:jc w:val="both"/>
              <w:rPr>
                <w:noProof/>
                <w:szCs w:val="24"/>
                <w:lang w:eastAsia="ru-RU"/>
              </w:rPr>
            </w:pPr>
            <w:r w:rsidRPr="00BC55FD">
              <w:rPr>
                <w:b w:val="0"/>
                <w:bCs/>
                <w:szCs w:val="24"/>
              </w:rPr>
              <w:t>6</w:t>
            </w:r>
          </w:p>
        </w:tc>
        <w:tc>
          <w:tcPr>
            <w:tcW w:w="7652" w:type="dxa"/>
            <w:vMerge w:val="restart"/>
            <w:tcBorders>
              <w:top w:val="single" w:sz="4" w:space="0" w:color="auto"/>
            </w:tcBorders>
          </w:tcPr>
          <w:p w14:paraId="1456004D" w14:textId="77777777" w:rsidR="007D78C3" w:rsidRPr="00901B60" w:rsidRDefault="007D78C3" w:rsidP="00172D1B">
            <w:pPr>
              <w:pStyle w:val="aff5"/>
              <w:spacing w:after="0" w:line="240" w:lineRule="auto"/>
              <w:jc w:val="both"/>
              <w:rPr>
                <w:spacing w:val="2"/>
                <w:szCs w:val="24"/>
                <w:shd w:val="clear" w:color="auto" w:fill="FFFFFF"/>
              </w:rPr>
            </w:pPr>
            <w:r w:rsidRPr="00901B60">
              <w:rPr>
                <w:b w:val="0"/>
                <w:bCs/>
                <w:noProof/>
                <w:szCs w:val="24"/>
                <w:lang w:eastAsia="ru-RU"/>
              </w:rPr>
              <w:t>Нащельники на стыках</w:t>
            </w:r>
            <w:r w:rsidRPr="00901B60">
              <w:rPr>
                <w:b w:val="0"/>
                <w:bCs/>
                <w:spacing w:val="2"/>
                <w:szCs w:val="24"/>
                <w:shd w:val="clear" w:color="auto" w:fill="FFFFFF"/>
              </w:rPr>
              <w:t xml:space="preserve"> </w:t>
            </w:r>
            <w:r w:rsidRPr="00901B60">
              <w:rPr>
                <w:spacing w:val="2"/>
                <w:szCs w:val="24"/>
                <w:shd w:val="clear" w:color="auto" w:fill="FFFFFF"/>
              </w:rPr>
              <w:t>не планируются</w:t>
            </w:r>
          </w:p>
          <w:p w14:paraId="425642D8" w14:textId="77777777" w:rsidR="007D78C3" w:rsidRPr="00A90C66" w:rsidRDefault="007D78C3" w:rsidP="00172D1B">
            <w:pPr>
              <w:pStyle w:val="aff5"/>
              <w:spacing w:after="0" w:line="240" w:lineRule="auto"/>
              <w:jc w:val="both"/>
              <w:rPr>
                <w:b w:val="0"/>
                <w:bCs/>
                <w:noProof/>
                <w:sz w:val="22"/>
                <w:lang w:eastAsia="ru-RU"/>
              </w:rPr>
            </w:pPr>
            <w:r w:rsidRPr="00A90C66">
              <w:rPr>
                <w:b w:val="0"/>
                <w:bCs/>
                <w:sz w:val="22"/>
              </w:rPr>
              <w:t xml:space="preserve">В случае, если </w:t>
            </w:r>
            <w:r w:rsidRPr="00A90C66">
              <w:rPr>
                <w:b w:val="0"/>
                <w:bCs/>
                <w:spacing w:val="2"/>
                <w:sz w:val="22"/>
                <w:shd w:val="clear" w:color="auto" w:fill="FFFFFF"/>
              </w:rPr>
              <w:t xml:space="preserve">информация в Запросе не позволяет подтвердить соответствие </w:t>
            </w:r>
            <w:r w:rsidRPr="00A90C66">
              <w:rPr>
                <w:b w:val="0"/>
                <w:bCs/>
                <w:sz w:val="22"/>
              </w:rPr>
              <w:t>Правилам благоустройства, указывается отрицательный результат «нет» или «частично»</w:t>
            </w:r>
          </w:p>
        </w:tc>
        <w:tc>
          <w:tcPr>
            <w:tcW w:w="1525" w:type="dxa"/>
            <w:tcBorders>
              <w:top w:val="single" w:sz="4" w:space="0" w:color="auto"/>
            </w:tcBorders>
          </w:tcPr>
          <w:p w14:paraId="024F2D24"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32837B4C"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6E29DF00" w14:textId="77777777" w:rsidTr="007D78C3">
        <w:trPr>
          <w:trHeight w:val="224"/>
        </w:trPr>
        <w:tc>
          <w:tcPr>
            <w:tcW w:w="437" w:type="dxa"/>
            <w:vMerge/>
          </w:tcPr>
          <w:p w14:paraId="08926829" w14:textId="77777777" w:rsidR="007D78C3" w:rsidRPr="00EF0FEA" w:rsidRDefault="007D78C3" w:rsidP="00172D1B">
            <w:pPr>
              <w:pStyle w:val="aff5"/>
              <w:spacing w:after="0" w:line="240" w:lineRule="auto"/>
              <w:rPr>
                <w:b w:val="0"/>
                <w:bCs/>
                <w:sz w:val="20"/>
                <w:szCs w:val="20"/>
              </w:rPr>
            </w:pPr>
          </w:p>
        </w:tc>
        <w:tc>
          <w:tcPr>
            <w:tcW w:w="417" w:type="dxa"/>
            <w:vMerge/>
            <w:tcBorders>
              <w:bottom w:val="single" w:sz="4" w:space="0" w:color="auto"/>
            </w:tcBorders>
          </w:tcPr>
          <w:p w14:paraId="73B2962D" w14:textId="77777777" w:rsidR="007D78C3" w:rsidRPr="00EF0FEA" w:rsidRDefault="007D78C3" w:rsidP="00172D1B">
            <w:pPr>
              <w:pStyle w:val="aff5"/>
              <w:spacing w:after="0" w:line="240" w:lineRule="auto"/>
              <w:jc w:val="both"/>
              <w:rPr>
                <w:b w:val="0"/>
                <w:bCs/>
                <w:sz w:val="18"/>
                <w:szCs w:val="18"/>
              </w:rPr>
            </w:pPr>
          </w:p>
        </w:tc>
        <w:tc>
          <w:tcPr>
            <w:tcW w:w="7652" w:type="dxa"/>
            <w:vMerge/>
            <w:tcBorders>
              <w:bottom w:val="single" w:sz="4" w:space="0" w:color="auto"/>
            </w:tcBorders>
          </w:tcPr>
          <w:p w14:paraId="25383FC6" w14:textId="77777777" w:rsidR="007D78C3" w:rsidRPr="00EF0FEA" w:rsidRDefault="007D78C3" w:rsidP="00172D1B">
            <w:pPr>
              <w:pStyle w:val="aff5"/>
              <w:spacing w:after="0" w:line="240" w:lineRule="auto"/>
              <w:jc w:val="both"/>
              <w:rPr>
                <w:b w:val="0"/>
                <w:bCs/>
                <w:noProof/>
                <w:sz w:val="18"/>
                <w:szCs w:val="18"/>
                <w:lang w:eastAsia="ru-RU"/>
              </w:rPr>
            </w:pPr>
          </w:p>
        </w:tc>
        <w:tc>
          <w:tcPr>
            <w:tcW w:w="1525" w:type="dxa"/>
            <w:tcBorders>
              <w:top w:val="single" w:sz="4" w:space="0" w:color="auto"/>
            </w:tcBorders>
          </w:tcPr>
          <w:p w14:paraId="79F3597B"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07BCB9A0"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14ABAE9F" w14:textId="77777777" w:rsidTr="007D78C3">
        <w:trPr>
          <w:trHeight w:val="43"/>
        </w:trPr>
        <w:tc>
          <w:tcPr>
            <w:tcW w:w="437" w:type="dxa"/>
            <w:vMerge/>
          </w:tcPr>
          <w:p w14:paraId="575D05D3" w14:textId="77777777" w:rsidR="007D78C3" w:rsidRPr="00EF0FEA" w:rsidRDefault="007D78C3" w:rsidP="00172D1B">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26B54F30"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4672854D" w14:textId="77777777" w:rsidTr="007D78C3">
        <w:trPr>
          <w:trHeight w:val="230"/>
        </w:trPr>
        <w:tc>
          <w:tcPr>
            <w:tcW w:w="437" w:type="dxa"/>
            <w:vMerge/>
          </w:tcPr>
          <w:p w14:paraId="1956B67F" w14:textId="77777777" w:rsidR="007D78C3" w:rsidRPr="00EF0FEA" w:rsidRDefault="007D78C3" w:rsidP="00172D1B">
            <w:pPr>
              <w:pStyle w:val="aff5"/>
              <w:spacing w:after="0" w:line="240" w:lineRule="auto"/>
              <w:rPr>
                <w:b w:val="0"/>
                <w:bCs/>
                <w:sz w:val="20"/>
                <w:szCs w:val="20"/>
              </w:rPr>
            </w:pPr>
          </w:p>
        </w:tc>
        <w:tc>
          <w:tcPr>
            <w:tcW w:w="417" w:type="dxa"/>
            <w:vMerge w:val="restart"/>
            <w:tcBorders>
              <w:top w:val="single" w:sz="4" w:space="0" w:color="auto"/>
            </w:tcBorders>
          </w:tcPr>
          <w:p w14:paraId="2EA3EA79" w14:textId="77777777" w:rsidR="007D78C3" w:rsidRPr="00BC55FD" w:rsidRDefault="007D78C3" w:rsidP="00172D1B">
            <w:pPr>
              <w:pStyle w:val="aff5"/>
              <w:spacing w:after="0" w:line="240" w:lineRule="auto"/>
              <w:jc w:val="both"/>
              <w:rPr>
                <w:noProof/>
                <w:szCs w:val="24"/>
                <w:lang w:eastAsia="ru-RU"/>
              </w:rPr>
            </w:pPr>
            <w:r w:rsidRPr="00BC55FD">
              <w:rPr>
                <w:b w:val="0"/>
                <w:bCs/>
                <w:szCs w:val="24"/>
              </w:rPr>
              <w:t>7</w:t>
            </w:r>
          </w:p>
        </w:tc>
        <w:tc>
          <w:tcPr>
            <w:tcW w:w="7652" w:type="dxa"/>
            <w:vMerge w:val="restart"/>
            <w:tcBorders>
              <w:top w:val="single" w:sz="4" w:space="0" w:color="auto"/>
            </w:tcBorders>
          </w:tcPr>
          <w:p w14:paraId="6166F09B" w14:textId="77777777" w:rsidR="007D78C3" w:rsidRPr="00901B60" w:rsidRDefault="007D78C3" w:rsidP="00172D1B">
            <w:pPr>
              <w:pStyle w:val="aff5"/>
              <w:spacing w:after="0" w:line="240" w:lineRule="auto"/>
              <w:jc w:val="both"/>
              <w:rPr>
                <w:spacing w:val="2"/>
                <w:szCs w:val="24"/>
                <w:shd w:val="clear" w:color="auto" w:fill="FFFFFF"/>
              </w:rPr>
            </w:pPr>
            <w:r w:rsidRPr="00901B60">
              <w:rPr>
                <w:b w:val="0"/>
                <w:bCs/>
                <w:noProof/>
                <w:szCs w:val="24"/>
                <w:lang w:eastAsia="ru-RU"/>
              </w:rPr>
              <w:t>Полиуретановый декор, арматура</w:t>
            </w:r>
            <w:r w:rsidRPr="00901B60">
              <w:rPr>
                <w:b w:val="0"/>
                <w:bCs/>
                <w:spacing w:val="2"/>
                <w:szCs w:val="24"/>
                <w:shd w:val="clear" w:color="auto" w:fill="FFFFFF"/>
              </w:rPr>
              <w:t xml:space="preserve"> </w:t>
            </w:r>
            <w:r w:rsidRPr="00901B60">
              <w:rPr>
                <w:spacing w:val="2"/>
                <w:szCs w:val="24"/>
                <w:shd w:val="clear" w:color="auto" w:fill="FFFFFF"/>
              </w:rPr>
              <w:t>не планируются</w:t>
            </w:r>
          </w:p>
          <w:p w14:paraId="4529638B" w14:textId="77777777" w:rsidR="007D78C3" w:rsidRPr="00A90C66" w:rsidRDefault="007D78C3" w:rsidP="00172D1B">
            <w:pPr>
              <w:pStyle w:val="aff5"/>
              <w:spacing w:after="0" w:line="240" w:lineRule="auto"/>
              <w:jc w:val="both"/>
              <w:rPr>
                <w:b w:val="0"/>
                <w:bCs/>
                <w:noProof/>
                <w:sz w:val="22"/>
                <w:lang w:eastAsia="ru-RU"/>
              </w:rPr>
            </w:pPr>
            <w:r w:rsidRPr="00A90C66">
              <w:rPr>
                <w:b w:val="0"/>
                <w:bCs/>
                <w:sz w:val="22"/>
              </w:rPr>
              <w:t xml:space="preserve">В случае, если </w:t>
            </w:r>
            <w:r w:rsidRPr="00A90C66">
              <w:rPr>
                <w:b w:val="0"/>
                <w:bCs/>
                <w:spacing w:val="2"/>
                <w:sz w:val="22"/>
                <w:shd w:val="clear" w:color="auto" w:fill="FFFFFF"/>
              </w:rPr>
              <w:t xml:space="preserve">информация в Запросе не позволяет подтвердить соответствие </w:t>
            </w:r>
            <w:r w:rsidRPr="00A90C66">
              <w:rPr>
                <w:b w:val="0"/>
                <w:bCs/>
                <w:sz w:val="22"/>
              </w:rPr>
              <w:t>Правилам благоустройства, указывается отрицательный результат «нет» или «частично»</w:t>
            </w:r>
          </w:p>
        </w:tc>
        <w:tc>
          <w:tcPr>
            <w:tcW w:w="1525" w:type="dxa"/>
            <w:tcBorders>
              <w:top w:val="single" w:sz="4" w:space="0" w:color="auto"/>
            </w:tcBorders>
          </w:tcPr>
          <w:p w14:paraId="5FDCA14A"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2E246CE6"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249CD66E" w14:textId="77777777" w:rsidTr="007D78C3">
        <w:trPr>
          <w:trHeight w:val="243"/>
        </w:trPr>
        <w:tc>
          <w:tcPr>
            <w:tcW w:w="437" w:type="dxa"/>
            <w:vMerge/>
          </w:tcPr>
          <w:p w14:paraId="3270BB55" w14:textId="77777777" w:rsidR="007D78C3" w:rsidRPr="00EF0FEA" w:rsidRDefault="007D78C3" w:rsidP="00172D1B">
            <w:pPr>
              <w:pStyle w:val="aff5"/>
              <w:spacing w:after="0" w:line="240" w:lineRule="auto"/>
              <w:rPr>
                <w:b w:val="0"/>
                <w:bCs/>
                <w:sz w:val="20"/>
                <w:szCs w:val="20"/>
              </w:rPr>
            </w:pPr>
          </w:p>
        </w:tc>
        <w:tc>
          <w:tcPr>
            <w:tcW w:w="417" w:type="dxa"/>
            <w:vMerge/>
            <w:tcBorders>
              <w:bottom w:val="single" w:sz="4" w:space="0" w:color="auto"/>
            </w:tcBorders>
          </w:tcPr>
          <w:p w14:paraId="29CF75FC" w14:textId="77777777" w:rsidR="007D78C3" w:rsidRPr="00EF0FEA" w:rsidRDefault="007D78C3" w:rsidP="00172D1B">
            <w:pPr>
              <w:pStyle w:val="aff5"/>
              <w:spacing w:after="0" w:line="240" w:lineRule="auto"/>
              <w:jc w:val="both"/>
              <w:rPr>
                <w:b w:val="0"/>
                <w:bCs/>
                <w:sz w:val="18"/>
                <w:szCs w:val="18"/>
              </w:rPr>
            </w:pPr>
          </w:p>
        </w:tc>
        <w:tc>
          <w:tcPr>
            <w:tcW w:w="7652" w:type="dxa"/>
            <w:vMerge/>
            <w:tcBorders>
              <w:bottom w:val="single" w:sz="4" w:space="0" w:color="auto"/>
            </w:tcBorders>
          </w:tcPr>
          <w:p w14:paraId="16EE10AD" w14:textId="77777777" w:rsidR="007D78C3" w:rsidRPr="00EF0FEA" w:rsidRDefault="007D78C3" w:rsidP="00172D1B">
            <w:pPr>
              <w:pStyle w:val="aff5"/>
              <w:spacing w:after="0" w:line="240" w:lineRule="auto"/>
              <w:jc w:val="both"/>
              <w:rPr>
                <w:b w:val="0"/>
                <w:bCs/>
                <w:noProof/>
                <w:sz w:val="18"/>
                <w:szCs w:val="18"/>
                <w:lang w:eastAsia="ru-RU"/>
              </w:rPr>
            </w:pPr>
          </w:p>
        </w:tc>
        <w:tc>
          <w:tcPr>
            <w:tcW w:w="1525" w:type="dxa"/>
            <w:tcBorders>
              <w:top w:val="single" w:sz="4" w:space="0" w:color="auto"/>
            </w:tcBorders>
          </w:tcPr>
          <w:p w14:paraId="4602854E"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69C0CD9C"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135E13A7" w14:textId="77777777" w:rsidTr="007D78C3">
        <w:trPr>
          <w:trHeight w:val="43"/>
        </w:trPr>
        <w:tc>
          <w:tcPr>
            <w:tcW w:w="437" w:type="dxa"/>
            <w:vMerge/>
          </w:tcPr>
          <w:p w14:paraId="2FDAFDFF" w14:textId="77777777" w:rsidR="007D78C3" w:rsidRPr="00EF0FEA" w:rsidRDefault="007D78C3" w:rsidP="00172D1B">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7F4EF6C6"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2BB7C9BD" w14:textId="77777777" w:rsidTr="007D78C3">
        <w:trPr>
          <w:trHeight w:val="657"/>
        </w:trPr>
        <w:tc>
          <w:tcPr>
            <w:tcW w:w="437" w:type="dxa"/>
            <w:vMerge/>
          </w:tcPr>
          <w:p w14:paraId="1B249BC0" w14:textId="77777777" w:rsidR="007D78C3" w:rsidRPr="00EF0FEA" w:rsidRDefault="007D78C3" w:rsidP="00172D1B">
            <w:pPr>
              <w:pStyle w:val="aff5"/>
              <w:spacing w:after="0" w:line="240" w:lineRule="auto"/>
              <w:rPr>
                <w:b w:val="0"/>
                <w:bCs/>
                <w:sz w:val="20"/>
                <w:szCs w:val="20"/>
              </w:rPr>
            </w:pPr>
          </w:p>
        </w:tc>
        <w:tc>
          <w:tcPr>
            <w:tcW w:w="417" w:type="dxa"/>
            <w:vMerge w:val="restart"/>
            <w:tcBorders>
              <w:top w:val="single" w:sz="4" w:space="0" w:color="auto"/>
            </w:tcBorders>
          </w:tcPr>
          <w:p w14:paraId="6677E36C" w14:textId="77777777" w:rsidR="007D78C3" w:rsidRPr="00BC55FD" w:rsidRDefault="007D78C3" w:rsidP="00172D1B">
            <w:pPr>
              <w:pStyle w:val="aff5"/>
              <w:spacing w:after="0" w:line="240" w:lineRule="auto"/>
              <w:jc w:val="both"/>
              <w:rPr>
                <w:noProof/>
                <w:szCs w:val="24"/>
                <w:lang w:eastAsia="ru-RU"/>
              </w:rPr>
            </w:pPr>
            <w:r w:rsidRPr="00BC55FD">
              <w:rPr>
                <w:b w:val="0"/>
                <w:bCs/>
                <w:szCs w:val="24"/>
              </w:rPr>
              <w:t>8</w:t>
            </w:r>
          </w:p>
        </w:tc>
        <w:tc>
          <w:tcPr>
            <w:tcW w:w="7652" w:type="dxa"/>
            <w:vMerge w:val="restart"/>
            <w:tcBorders>
              <w:top w:val="single" w:sz="4" w:space="0" w:color="auto"/>
            </w:tcBorders>
          </w:tcPr>
          <w:p w14:paraId="205C9BCD" w14:textId="4EBA77EF" w:rsidR="007D78C3" w:rsidRPr="00BC55FD" w:rsidRDefault="007D78C3" w:rsidP="00172D1B">
            <w:pPr>
              <w:pStyle w:val="aff5"/>
              <w:spacing w:after="0" w:line="240" w:lineRule="auto"/>
              <w:jc w:val="both"/>
              <w:rPr>
                <w:spacing w:val="2"/>
                <w:szCs w:val="24"/>
                <w:shd w:val="clear" w:color="auto" w:fill="FFFFFF"/>
              </w:rPr>
            </w:pPr>
            <w:r w:rsidRPr="00BC55FD">
              <w:rPr>
                <w:rFonts w:eastAsia="Times New Roman"/>
                <w:b w:val="0"/>
                <w:bCs/>
                <w:szCs w:val="24"/>
                <w:lang w:eastAsia="ru-RU"/>
              </w:rPr>
              <w:t xml:space="preserve">Материалы для скатной кровли, козырьков, навесов: </w:t>
            </w:r>
            <w:proofErr w:type="spellStart"/>
            <w:r w:rsidRPr="00BC55FD">
              <w:rPr>
                <w:rFonts w:eastAsia="Times New Roman"/>
                <w:b w:val="0"/>
                <w:bCs/>
                <w:szCs w:val="24"/>
                <w:lang w:eastAsia="ru-RU"/>
              </w:rPr>
              <w:t>профнастил</w:t>
            </w:r>
            <w:proofErr w:type="spellEnd"/>
            <w:r w:rsidRPr="00BC55FD">
              <w:rPr>
                <w:rFonts w:eastAsia="Times New Roman"/>
                <w:b w:val="0"/>
                <w:bCs/>
                <w:szCs w:val="24"/>
                <w:lang w:eastAsia="ru-RU"/>
              </w:rPr>
              <w:t xml:space="preserve"> </w:t>
            </w:r>
            <w:r w:rsidR="00BC55FD" w:rsidRPr="00BC55FD">
              <w:rPr>
                <w:rFonts w:eastAsia="Times New Roman"/>
                <w:b w:val="0"/>
                <w:bCs/>
                <w:szCs w:val="24"/>
                <w:lang w:eastAsia="ru-RU"/>
              </w:rPr>
              <w:t xml:space="preserve">                   </w:t>
            </w:r>
            <w:r w:rsidRPr="00BC55FD">
              <w:rPr>
                <w:rFonts w:eastAsia="Times New Roman"/>
                <w:b w:val="0"/>
                <w:bCs/>
                <w:szCs w:val="24"/>
                <w:lang w:eastAsia="ru-RU"/>
              </w:rPr>
              <w:t xml:space="preserve">с </w:t>
            </w:r>
            <w:r w:rsidRPr="00BC55FD">
              <w:rPr>
                <w:b w:val="0"/>
                <w:bCs/>
                <w:spacing w:val="2"/>
                <w:szCs w:val="24"/>
                <w:shd w:val="clear" w:color="auto" w:fill="FFFFFF"/>
              </w:rPr>
              <w:t>высотой профиля более 20 мм</w:t>
            </w:r>
            <w:r w:rsidRPr="00BC55FD">
              <w:rPr>
                <w:rFonts w:eastAsia="Times New Roman"/>
                <w:b w:val="0"/>
                <w:bCs/>
                <w:szCs w:val="24"/>
                <w:lang w:eastAsia="ru-RU"/>
              </w:rPr>
              <w:t xml:space="preserve"> и (или) мягкая черепица, и (или) </w:t>
            </w:r>
            <w:proofErr w:type="spellStart"/>
            <w:r w:rsidRPr="00BC55FD">
              <w:rPr>
                <w:rFonts w:eastAsia="Times New Roman"/>
                <w:b w:val="0"/>
                <w:bCs/>
                <w:szCs w:val="24"/>
                <w:lang w:eastAsia="ru-RU"/>
              </w:rPr>
              <w:t>ондулин</w:t>
            </w:r>
            <w:proofErr w:type="spellEnd"/>
            <w:r w:rsidRPr="00BC55FD">
              <w:rPr>
                <w:rFonts w:eastAsia="Times New Roman"/>
                <w:b w:val="0"/>
                <w:bCs/>
                <w:szCs w:val="24"/>
                <w:lang w:eastAsia="ru-RU"/>
              </w:rPr>
              <w:t xml:space="preserve">, и (или) шифер, и (или) </w:t>
            </w:r>
            <w:proofErr w:type="spellStart"/>
            <w:r w:rsidRPr="00BC55FD">
              <w:rPr>
                <w:rFonts w:eastAsia="Times New Roman"/>
                <w:b w:val="0"/>
                <w:bCs/>
                <w:szCs w:val="24"/>
                <w:lang w:eastAsia="ru-RU"/>
              </w:rPr>
              <w:t>металлочерепица</w:t>
            </w:r>
            <w:proofErr w:type="spellEnd"/>
            <w:r w:rsidRPr="00BC55FD">
              <w:rPr>
                <w:rFonts w:eastAsia="Times New Roman"/>
                <w:b w:val="0"/>
                <w:bCs/>
                <w:szCs w:val="24"/>
                <w:lang w:eastAsia="ru-RU"/>
              </w:rPr>
              <w:t xml:space="preserve">, и (или) керамическая черепица, и (или) песчано-цементная черепица, и (или) сланцевая кровля, и (или) </w:t>
            </w:r>
            <w:r w:rsidRPr="00BC55FD">
              <w:rPr>
                <w:b w:val="0"/>
                <w:bCs/>
                <w:szCs w:val="24"/>
              </w:rPr>
              <w:t>сотовый</w:t>
            </w:r>
            <w:r w:rsidRPr="00BC55FD">
              <w:rPr>
                <w:rFonts w:eastAsia="Times New Roman"/>
                <w:b w:val="0"/>
                <w:bCs/>
                <w:szCs w:val="24"/>
                <w:lang w:eastAsia="ru-RU"/>
              </w:rPr>
              <w:t xml:space="preserve">, и (или) </w:t>
            </w:r>
            <w:r w:rsidRPr="00BC55FD">
              <w:rPr>
                <w:b w:val="0"/>
                <w:bCs/>
                <w:szCs w:val="24"/>
              </w:rPr>
              <w:t>профилированный поликарбонат</w:t>
            </w:r>
            <w:r w:rsidRPr="00BC55FD">
              <w:rPr>
                <w:spacing w:val="2"/>
                <w:szCs w:val="24"/>
                <w:shd w:val="clear" w:color="auto" w:fill="FFFFFF"/>
              </w:rPr>
              <w:t xml:space="preserve"> не планируются</w:t>
            </w:r>
          </w:p>
          <w:p w14:paraId="1BD1BABA" w14:textId="77777777" w:rsidR="007D78C3" w:rsidRPr="00A90C66" w:rsidRDefault="007D78C3" w:rsidP="00172D1B">
            <w:pPr>
              <w:pStyle w:val="aff5"/>
              <w:spacing w:after="0" w:line="240" w:lineRule="auto"/>
              <w:jc w:val="both"/>
              <w:rPr>
                <w:b w:val="0"/>
                <w:bCs/>
                <w:noProof/>
                <w:sz w:val="22"/>
                <w:lang w:eastAsia="ru-RU"/>
              </w:rPr>
            </w:pPr>
            <w:r w:rsidRPr="00A90C66">
              <w:rPr>
                <w:b w:val="0"/>
                <w:bCs/>
                <w:sz w:val="22"/>
              </w:rPr>
              <w:lastRenderedPageBreak/>
              <w:t xml:space="preserve">В случае, если </w:t>
            </w:r>
            <w:r w:rsidRPr="00A90C66">
              <w:rPr>
                <w:b w:val="0"/>
                <w:bCs/>
                <w:spacing w:val="2"/>
                <w:sz w:val="22"/>
                <w:shd w:val="clear" w:color="auto" w:fill="FFFFFF"/>
              </w:rPr>
              <w:t xml:space="preserve">информация в Запросе не позволяет подтвердить соответствие </w:t>
            </w:r>
            <w:r w:rsidRPr="00A90C66">
              <w:rPr>
                <w:b w:val="0"/>
                <w:bCs/>
                <w:sz w:val="22"/>
              </w:rPr>
              <w:t>Правилам благоустройства, указывается отрицательный результат «нет» или «частично»</w:t>
            </w:r>
          </w:p>
        </w:tc>
        <w:tc>
          <w:tcPr>
            <w:tcW w:w="1525" w:type="dxa"/>
            <w:tcBorders>
              <w:top w:val="single" w:sz="4" w:space="0" w:color="auto"/>
            </w:tcBorders>
          </w:tcPr>
          <w:p w14:paraId="57F52E56"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lastRenderedPageBreak/>
              <w:t>Результат (первичный)</w:t>
            </w:r>
          </w:p>
          <w:p w14:paraId="73FF7EFE"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010AC2D0" w14:textId="77777777" w:rsidTr="007D78C3">
        <w:trPr>
          <w:trHeight w:val="769"/>
        </w:trPr>
        <w:tc>
          <w:tcPr>
            <w:tcW w:w="437" w:type="dxa"/>
            <w:vMerge/>
          </w:tcPr>
          <w:p w14:paraId="44C32E0D" w14:textId="77777777" w:rsidR="007D78C3" w:rsidRPr="00EF0FEA" w:rsidRDefault="007D78C3" w:rsidP="00172D1B">
            <w:pPr>
              <w:pStyle w:val="aff5"/>
              <w:spacing w:after="0" w:line="240" w:lineRule="auto"/>
              <w:rPr>
                <w:b w:val="0"/>
                <w:bCs/>
                <w:sz w:val="20"/>
                <w:szCs w:val="20"/>
              </w:rPr>
            </w:pPr>
          </w:p>
        </w:tc>
        <w:tc>
          <w:tcPr>
            <w:tcW w:w="417" w:type="dxa"/>
            <w:vMerge/>
            <w:tcBorders>
              <w:bottom w:val="single" w:sz="4" w:space="0" w:color="auto"/>
            </w:tcBorders>
          </w:tcPr>
          <w:p w14:paraId="0ECA9320" w14:textId="77777777" w:rsidR="007D78C3" w:rsidRPr="00EF0FEA" w:rsidRDefault="007D78C3" w:rsidP="00172D1B">
            <w:pPr>
              <w:pStyle w:val="aff5"/>
              <w:spacing w:after="0" w:line="240" w:lineRule="auto"/>
              <w:jc w:val="both"/>
              <w:rPr>
                <w:b w:val="0"/>
                <w:bCs/>
                <w:sz w:val="18"/>
                <w:szCs w:val="18"/>
              </w:rPr>
            </w:pPr>
          </w:p>
        </w:tc>
        <w:tc>
          <w:tcPr>
            <w:tcW w:w="7652" w:type="dxa"/>
            <w:vMerge/>
            <w:tcBorders>
              <w:bottom w:val="single" w:sz="4" w:space="0" w:color="auto"/>
            </w:tcBorders>
          </w:tcPr>
          <w:p w14:paraId="0C7AE368" w14:textId="77777777" w:rsidR="007D78C3" w:rsidRPr="00EF0FEA" w:rsidRDefault="007D78C3" w:rsidP="00172D1B">
            <w:pPr>
              <w:pStyle w:val="aff5"/>
              <w:spacing w:after="0" w:line="240" w:lineRule="auto"/>
              <w:jc w:val="both"/>
              <w:rPr>
                <w:rFonts w:eastAsia="Times New Roman"/>
                <w:b w:val="0"/>
                <w:bCs/>
                <w:sz w:val="18"/>
                <w:szCs w:val="18"/>
                <w:lang w:eastAsia="ru-RU"/>
              </w:rPr>
            </w:pPr>
          </w:p>
        </w:tc>
        <w:tc>
          <w:tcPr>
            <w:tcW w:w="1525" w:type="dxa"/>
            <w:tcBorders>
              <w:top w:val="single" w:sz="4" w:space="0" w:color="auto"/>
            </w:tcBorders>
          </w:tcPr>
          <w:p w14:paraId="6172C9C5"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0BB3853A"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335FA6BA" w14:textId="77777777" w:rsidTr="007D78C3">
        <w:trPr>
          <w:trHeight w:val="43"/>
        </w:trPr>
        <w:tc>
          <w:tcPr>
            <w:tcW w:w="437" w:type="dxa"/>
            <w:vMerge/>
          </w:tcPr>
          <w:p w14:paraId="14E056A5" w14:textId="77777777" w:rsidR="007D78C3" w:rsidRPr="00EF0FEA" w:rsidRDefault="007D78C3" w:rsidP="00172D1B">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7D68AA71"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68817F45" w14:textId="77777777" w:rsidTr="007D78C3">
        <w:trPr>
          <w:trHeight w:val="302"/>
        </w:trPr>
        <w:tc>
          <w:tcPr>
            <w:tcW w:w="437" w:type="dxa"/>
            <w:vMerge/>
          </w:tcPr>
          <w:p w14:paraId="778BFE91" w14:textId="77777777" w:rsidR="007D78C3" w:rsidRPr="00EF0FEA" w:rsidRDefault="007D78C3" w:rsidP="00172D1B">
            <w:pPr>
              <w:pStyle w:val="aff5"/>
              <w:spacing w:after="0" w:line="240" w:lineRule="auto"/>
              <w:rPr>
                <w:b w:val="0"/>
                <w:bCs/>
                <w:sz w:val="20"/>
                <w:szCs w:val="20"/>
              </w:rPr>
            </w:pPr>
          </w:p>
        </w:tc>
        <w:tc>
          <w:tcPr>
            <w:tcW w:w="417" w:type="dxa"/>
            <w:vMerge w:val="restart"/>
            <w:tcBorders>
              <w:top w:val="single" w:sz="4" w:space="0" w:color="auto"/>
            </w:tcBorders>
          </w:tcPr>
          <w:p w14:paraId="50B1E813" w14:textId="77777777" w:rsidR="007D78C3" w:rsidRPr="00BC55FD" w:rsidRDefault="007D78C3" w:rsidP="00172D1B">
            <w:pPr>
              <w:pStyle w:val="aff5"/>
              <w:spacing w:after="0" w:line="240" w:lineRule="auto"/>
              <w:jc w:val="both"/>
              <w:rPr>
                <w:noProof/>
                <w:szCs w:val="24"/>
                <w:lang w:eastAsia="ru-RU"/>
              </w:rPr>
            </w:pPr>
            <w:r w:rsidRPr="00BC55FD">
              <w:rPr>
                <w:b w:val="0"/>
                <w:bCs/>
                <w:szCs w:val="24"/>
              </w:rPr>
              <w:t>9</w:t>
            </w:r>
          </w:p>
        </w:tc>
        <w:tc>
          <w:tcPr>
            <w:tcW w:w="7652" w:type="dxa"/>
            <w:vMerge w:val="restart"/>
            <w:tcBorders>
              <w:top w:val="single" w:sz="4" w:space="0" w:color="auto"/>
            </w:tcBorders>
          </w:tcPr>
          <w:p w14:paraId="54211437" w14:textId="6E0EB75F" w:rsidR="007D78C3" w:rsidRPr="00901B60" w:rsidRDefault="007D78C3" w:rsidP="00172D1B">
            <w:pPr>
              <w:pStyle w:val="aff5"/>
              <w:spacing w:after="0" w:line="240" w:lineRule="auto"/>
              <w:jc w:val="both"/>
              <w:rPr>
                <w:spacing w:val="2"/>
                <w:szCs w:val="24"/>
                <w:shd w:val="clear" w:color="auto" w:fill="FFFFFF"/>
              </w:rPr>
            </w:pPr>
            <w:r w:rsidRPr="00901B60">
              <w:rPr>
                <w:rFonts w:eastAsia="Times New Roman"/>
                <w:b w:val="0"/>
                <w:bCs/>
                <w:szCs w:val="24"/>
                <w:lang w:eastAsia="ru-RU"/>
              </w:rPr>
              <w:t>Материалы</w:t>
            </w:r>
            <w:r w:rsidRPr="00901B60">
              <w:rPr>
                <w:b w:val="0"/>
                <w:bCs/>
                <w:szCs w:val="24"/>
              </w:rPr>
              <w:t xml:space="preserve"> для подшивки кровли:</w:t>
            </w:r>
            <w:r w:rsidRPr="00901B60">
              <w:rPr>
                <w:rFonts w:eastAsia="Times New Roman"/>
                <w:b w:val="0"/>
                <w:bCs/>
                <w:szCs w:val="24"/>
                <w:lang w:eastAsia="ru-RU"/>
              </w:rPr>
              <w:t xml:space="preserve"> </w:t>
            </w:r>
            <w:r w:rsidRPr="00901B60">
              <w:rPr>
                <w:b w:val="0"/>
                <w:bCs/>
                <w:szCs w:val="24"/>
              </w:rPr>
              <w:t>поливинилхлоридные софитные панели</w:t>
            </w:r>
            <w:r w:rsidRPr="00901B60">
              <w:rPr>
                <w:rFonts w:eastAsia="Times New Roman"/>
                <w:b w:val="0"/>
                <w:bCs/>
                <w:szCs w:val="24"/>
                <w:lang w:eastAsia="ru-RU"/>
              </w:rPr>
              <w:t xml:space="preserve">, и (или) </w:t>
            </w:r>
            <w:proofErr w:type="spellStart"/>
            <w:r w:rsidRPr="00901B60">
              <w:rPr>
                <w:b w:val="0"/>
                <w:bCs/>
                <w:szCs w:val="24"/>
              </w:rPr>
              <w:t>сайдинг</w:t>
            </w:r>
            <w:proofErr w:type="spellEnd"/>
            <w:r w:rsidRPr="00901B60">
              <w:rPr>
                <w:rFonts w:eastAsia="Times New Roman"/>
                <w:b w:val="0"/>
                <w:bCs/>
                <w:szCs w:val="24"/>
                <w:lang w:eastAsia="ru-RU"/>
              </w:rPr>
              <w:t xml:space="preserve">, и (или) </w:t>
            </w:r>
            <w:r w:rsidRPr="00901B60">
              <w:rPr>
                <w:b w:val="0"/>
                <w:bCs/>
                <w:szCs w:val="24"/>
              </w:rPr>
              <w:t>фанера</w:t>
            </w:r>
            <w:r w:rsidRPr="00901B60">
              <w:rPr>
                <w:rFonts w:eastAsia="Times New Roman"/>
                <w:b w:val="0"/>
                <w:bCs/>
                <w:szCs w:val="24"/>
                <w:lang w:eastAsia="ru-RU"/>
              </w:rPr>
              <w:t xml:space="preserve">, и (или) </w:t>
            </w:r>
            <w:proofErr w:type="spellStart"/>
            <w:r w:rsidRPr="00901B60">
              <w:rPr>
                <w:b w:val="0"/>
                <w:bCs/>
                <w:szCs w:val="24"/>
              </w:rPr>
              <w:t>вагонка</w:t>
            </w:r>
            <w:proofErr w:type="spellEnd"/>
            <w:r w:rsidRPr="00901B60">
              <w:rPr>
                <w:spacing w:val="2"/>
                <w:szCs w:val="24"/>
                <w:shd w:val="clear" w:color="auto" w:fill="FFFFFF"/>
              </w:rPr>
              <w:t xml:space="preserve"> </w:t>
            </w:r>
            <w:r w:rsidR="00BC55FD" w:rsidRPr="00BC55FD">
              <w:rPr>
                <w:spacing w:val="2"/>
                <w:szCs w:val="24"/>
                <w:shd w:val="clear" w:color="auto" w:fill="FFFFFF"/>
              </w:rPr>
              <w:t xml:space="preserve">                               </w:t>
            </w:r>
            <w:r w:rsidRPr="00901B60">
              <w:rPr>
                <w:spacing w:val="2"/>
                <w:szCs w:val="24"/>
                <w:shd w:val="clear" w:color="auto" w:fill="FFFFFF"/>
              </w:rPr>
              <w:t>не планируются</w:t>
            </w:r>
          </w:p>
          <w:p w14:paraId="141170BA" w14:textId="77777777" w:rsidR="007D78C3" w:rsidRPr="00A90C66" w:rsidRDefault="007D78C3" w:rsidP="00172D1B">
            <w:pPr>
              <w:pStyle w:val="aff5"/>
              <w:spacing w:after="0" w:line="240" w:lineRule="auto"/>
              <w:jc w:val="both"/>
              <w:rPr>
                <w:rFonts w:eastAsia="Times New Roman"/>
                <w:b w:val="0"/>
                <w:bCs/>
                <w:sz w:val="22"/>
                <w:lang w:eastAsia="ru-RU"/>
              </w:rPr>
            </w:pPr>
            <w:r w:rsidRPr="00A90C66">
              <w:rPr>
                <w:b w:val="0"/>
                <w:bCs/>
                <w:sz w:val="22"/>
              </w:rPr>
              <w:t xml:space="preserve">В случае, если </w:t>
            </w:r>
            <w:r w:rsidRPr="00A90C66">
              <w:rPr>
                <w:b w:val="0"/>
                <w:bCs/>
                <w:spacing w:val="2"/>
                <w:sz w:val="22"/>
                <w:shd w:val="clear" w:color="auto" w:fill="FFFFFF"/>
              </w:rPr>
              <w:t xml:space="preserve">информация в Запросе не позволяет подтвердить соответствие </w:t>
            </w:r>
            <w:r w:rsidRPr="00A90C66">
              <w:rPr>
                <w:b w:val="0"/>
                <w:bCs/>
                <w:sz w:val="22"/>
              </w:rPr>
              <w:t>Правилам благоустройства, указывается отрицательный результат «нет» или «частично»</w:t>
            </w:r>
          </w:p>
        </w:tc>
        <w:tc>
          <w:tcPr>
            <w:tcW w:w="1525" w:type="dxa"/>
            <w:tcBorders>
              <w:top w:val="single" w:sz="4" w:space="0" w:color="auto"/>
            </w:tcBorders>
          </w:tcPr>
          <w:p w14:paraId="7C1E54E0"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32AB1641"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6F3192B9" w14:textId="77777777" w:rsidTr="007D78C3">
        <w:trPr>
          <w:trHeight w:val="408"/>
        </w:trPr>
        <w:tc>
          <w:tcPr>
            <w:tcW w:w="437" w:type="dxa"/>
            <w:vMerge/>
          </w:tcPr>
          <w:p w14:paraId="4AFC7B18" w14:textId="77777777" w:rsidR="007D78C3" w:rsidRPr="00EF0FEA" w:rsidRDefault="007D78C3" w:rsidP="00172D1B">
            <w:pPr>
              <w:pStyle w:val="aff5"/>
              <w:spacing w:after="0" w:line="240" w:lineRule="auto"/>
              <w:rPr>
                <w:b w:val="0"/>
                <w:bCs/>
                <w:sz w:val="20"/>
                <w:szCs w:val="20"/>
              </w:rPr>
            </w:pPr>
          </w:p>
        </w:tc>
        <w:tc>
          <w:tcPr>
            <w:tcW w:w="417" w:type="dxa"/>
            <w:vMerge/>
            <w:tcBorders>
              <w:bottom w:val="single" w:sz="4" w:space="0" w:color="auto"/>
            </w:tcBorders>
          </w:tcPr>
          <w:p w14:paraId="530B1951" w14:textId="77777777" w:rsidR="007D78C3" w:rsidRPr="00EF0FEA" w:rsidRDefault="007D78C3" w:rsidP="00172D1B">
            <w:pPr>
              <w:pStyle w:val="aff5"/>
              <w:spacing w:after="0" w:line="240" w:lineRule="auto"/>
              <w:jc w:val="both"/>
              <w:rPr>
                <w:b w:val="0"/>
                <w:bCs/>
                <w:sz w:val="18"/>
                <w:szCs w:val="18"/>
              </w:rPr>
            </w:pPr>
          </w:p>
        </w:tc>
        <w:tc>
          <w:tcPr>
            <w:tcW w:w="7652" w:type="dxa"/>
            <w:vMerge/>
            <w:tcBorders>
              <w:bottom w:val="single" w:sz="4" w:space="0" w:color="auto"/>
            </w:tcBorders>
          </w:tcPr>
          <w:p w14:paraId="6BD70AD8" w14:textId="77777777" w:rsidR="007D78C3" w:rsidRPr="00EF0FEA" w:rsidRDefault="007D78C3" w:rsidP="00172D1B">
            <w:pPr>
              <w:pStyle w:val="aff5"/>
              <w:spacing w:after="0" w:line="240" w:lineRule="auto"/>
              <w:jc w:val="both"/>
              <w:rPr>
                <w:rFonts w:eastAsia="Times New Roman"/>
                <w:b w:val="0"/>
                <w:bCs/>
                <w:sz w:val="18"/>
                <w:szCs w:val="18"/>
                <w:lang w:eastAsia="ru-RU"/>
              </w:rPr>
            </w:pPr>
          </w:p>
        </w:tc>
        <w:tc>
          <w:tcPr>
            <w:tcW w:w="1525" w:type="dxa"/>
            <w:tcBorders>
              <w:top w:val="single" w:sz="4" w:space="0" w:color="auto"/>
            </w:tcBorders>
          </w:tcPr>
          <w:p w14:paraId="33C7F92E"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19AF252B"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0D9C78D7" w14:textId="77777777" w:rsidTr="007D78C3">
        <w:trPr>
          <w:trHeight w:val="43"/>
        </w:trPr>
        <w:tc>
          <w:tcPr>
            <w:tcW w:w="437" w:type="dxa"/>
            <w:vMerge/>
          </w:tcPr>
          <w:p w14:paraId="5BD6B492" w14:textId="77777777" w:rsidR="007D78C3" w:rsidRPr="00EF0FEA" w:rsidRDefault="007D78C3" w:rsidP="00172D1B">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56DA3E7F"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3BA1D69D" w14:textId="77777777" w:rsidTr="007D78C3">
        <w:trPr>
          <w:trHeight w:val="36"/>
        </w:trPr>
        <w:tc>
          <w:tcPr>
            <w:tcW w:w="437" w:type="dxa"/>
            <w:vMerge/>
          </w:tcPr>
          <w:p w14:paraId="46D47665" w14:textId="77777777" w:rsidR="007D78C3" w:rsidRPr="00EF0FEA" w:rsidRDefault="007D78C3" w:rsidP="00172D1B">
            <w:pPr>
              <w:pStyle w:val="aff5"/>
              <w:spacing w:after="0" w:line="240" w:lineRule="auto"/>
              <w:rPr>
                <w:b w:val="0"/>
                <w:bCs/>
                <w:sz w:val="20"/>
                <w:szCs w:val="20"/>
              </w:rPr>
            </w:pPr>
          </w:p>
        </w:tc>
        <w:tc>
          <w:tcPr>
            <w:tcW w:w="417" w:type="dxa"/>
            <w:vMerge w:val="restart"/>
            <w:tcBorders>
              <w:top w:val="single" w:sz="4" w:space="0" w:color="auto"/>
            </w:tcBorders>
          </w:tcPr>
          <w:p w14:paraId="5FCED38F" w14:textId="77777777" w:rsidR="007D78C3" w:rsidRPr="00BC55FD" w:rsidRDefault="007D78C3" w:rsidP="00172D1B">
            <w:pPr>
              <w:pStyle w:val="aff5"/>
              <w:spacing w:after="0" w:line="240" w:lineRule="auto"/>
              <w:jc w:val="both"/>
              <w:rPr>
                <w:noProof/>
                <w:szCs w:val="24"/>
                <w:lang w:eastAsia="ru-RU"/>
              </w:rPr>
            </w:pPr>
            <w:r w:rsidRPr="00BC55FD">
              <w:rPr>
                <w:b w:val="0"/>
                <w:bCs/>
                <w:szCs w:val="24"/>
              </w:rPr>
              <w:t>10</w:t>
            </w:r>
          </w:p>
        </w:tc>
        <w:tc>
          <w:tcPr>
            <w:tcW w:w="7652" w:type="dxa"/>
            <w:vMerge w:val="restart"/>
            <w:tcBorders>
              <w:top w:val="single" w:sz="4" w:space="0" w:color="auto"/>
            </w:tcBorders>
          </w:tcPr>
          <w:p w14:paraId="1C97111C" w14:textId="77777777" w:rsidR="007D78C3" w:rsidRPr="00901B60" w:rsidRDefault="007D78C3" w:rsidP="00172D1B">
            <w:pPr>
              <w:pStyle w:val="aff5"/>
              <w:spacing w:after="0" w:line="240" w:lineRule="auto"/>
              <w:jc w:val="both"/>
              <w:rPr>
                <w:spacing w:val="2"/>
                <w:szCs w:val="24"/>
                <w:shd w:val="clear" w:color="auto" w:fill="FFFFFF"/>
              </w:rPr>
            </w:pPr>
            <w:r w:rsidRPr="00901B60">
              <w:rPr>
                <w:b w:val="0"/>
                <w:bCs/>
                <w:noProof/>
                <w:szCs w:val="24"/>
                <w:lang w:eastAsia="ru-RU"/>
              </w:rPr>
              <w:t>Белые пластиковые откосы</w:t>
            </w:r>
            <w:r w:rsidRPr="00901B60">
              <w:rPr>
                <w:rFonts w:eastAsia="Times New Roman"/>
                <w:b w:val="0"/>
                <w:bCs/>
                <w:szCs w:val="24"/>
                <w:lang w:eastAsia="ru-RU"/>
              </w:rPr>
              <w:t xml:space="preserve">, и (или) </w:t>
            </w:r>
            <w:r w:rsidRPr="00901B60">
              <w:rPr>
                <w:b w:val="0"/>
                <w:bCs/>
                <w:noProof/>
                <w:szCs w:val="24"/>
                <w:lang w:eastAsia="ru-RU"/>
              </w:rPr>
              <w:t>окна</w:t>
            </w:r>
            <w:r w:rsidRPr="00901B60">
              <w:rPr>
                <w:rFonts w:eastAsia="Times New Roman"/>
                <w:b w:val="0"/>
                <w:bCs/>
                <w:szCs w:val="24"/>
                <w:lang w:eastAsia="ru-RU"/>
              </w:rPr>
              <w:t xml:space="preserve">, и (или) </w:t>
            </w:r>
            <w:r w:rsidRPr="00901B60">
              <w:rPr>
                <w:b w:val="0"/>
                <w:bCs/>
                <w:noProof/>
                <w:szCs w:val="24"/>
                <w:lang w:eastAsia="ru-RU"/>
              </w:rPr>
              <w:t>двери</w:t>
            </w:r>
            <w:r w:rsidRPr="00901B60">
              <w:rPr>
                <w:rFonts w:eastAsia="Times New Roman"/>
                <w:b w:val="0"/>
                <w:bCs/>
                <w:szCs w:val="24"/>
                <w:lang w:eastAsia="ru-RU"/>
              </w:rPr>
              <w:t xml:space="preserve">, и (или) </w:t>
            </w:r>
            <w:r w:rsidRPr="00901B60">
              <w:rPr>
                <w:b w:val="0"/>
                <w:bCs/>
                <w:noProof/>
                <w:szCs w:val="24"/>
                <w:lang w:eastAsia="ru-RU"/>
              </w:rPr>
              <w:t>витрины</w:t>
            </w:r>
            <w:r w:rsidRPr="00901B60">
              <w:rPr>
                <w:rFonts w:eastAsia="Times New Roman"/>
                <w:b w:val="0"/>
                <w:bCs/>
                <w:szCs w:val="24"/>
                <w:lang w:eastAsia="ru-RU"/>
              </w:rPr>
              <w:t xml:space="preserve">, и (или) </w:t>
            </w:r>
            <w:r w:rsidRPr="00901B60">
              <w:rPr>
                <w:b w:val="0"/>
                <w:bCs/>
                <w:noProof/>
                <w:szCs w:val="24"/>
                <w:lang w:eastAsia="ru-RU"/>
              </w:rPr>
              <w:t>витражи</w:t>
            </w:r>
            <w:r w:rsidRPr="00901B60">
              <w:rPr>
                <w:b w:val="0"/>
                <w:bCs/>
                <w:spacing w:val="2"/>
                <w:szCs w:val="24"/>
                <w:shd w:val="clear" w:color="auto" w:fill="FFFFFF"/>
              </w:rPr>
              <w:t xml:space="preserve"> </w:t>
            </w:r>
            <w:r w:rsidRPr="00901B60">
              <w:rPr>
                <w:spacing w:val="2"/>
                <w:szCs w:val="24"/>
                <w:shd w:val="clear" w:color="auto" w:fill="FFFFFF"/>
              </w:rPr>
              <w:t>не планируются</w:t>
            </w:r>
          </w:p>
          <w:p w14:paraId="6A7811D2" w14:textId="77777777" w:rsidR="007D78C3" w:rsidRPr="00A90C66" w:rsidRDefault="007D78C3" w:rsidP="00172D1B">
            <w:pPr>
              <w:pStyle w:val="aff5"/>
              <w:spacing w:after="0" w:line="240" w:lineRule="auto"/>
              <w:jc w:val="both"/>
              <w:rPr>
                <w:rFonts w:eastAsia="Times New Roman"/>
                <w:b w:val="0"/>
                <w:bCs/>
                <w:sz w:val="22"/>
                <w:lang w:eastAsia="ru-RU"/>
              </w:rPr>
            </w:pPr>
            <w:r w:rsidRPr="00A90C66">
              <w:rPr>
                <w:b w:val="0"/>
                <w:bCs/>
                <w:sz w:val="22"/>
              </w:rPr>
              <w:t xml:space="preserve">В случае, если </w:t>
            </w:r>
            <w:r w:rsidRPr="00A90C66">
              <w:rPr>
                <w:b w:val="0"/>
                <w:bCs/>
                <w:spacing w:val="2"/>
                <w:sz w:val="22"/>
                <w:shd w:val="clear" w:color="auto" w:fill="FFFFFF"/>
              </w:rPr>
              <w:t xml:space="preserve">информация в Запросе не позволяет подтвердить соответствие </w:t>
            </w:r>
            <w:r w:rsidRPr="00A90C66">
              <w:rPr>
                <w:b w:val="0"/>
                <w:bCs/>
                <w:sz w:val="22"/>
              </w:rPr>
              <w:t>Правилам благоустройства, указывается отрицательный результат «нет» или «частично»</w:t>
            </w:r>
          </w:p>
        </w:tc>
        <w:tc>
          <w:tcPr>
            <w:tcW w:w="1525" w:type="dxa"/>
            <w:tcBorders>
              <w:top w:val="single" w:sz="4" w:space="0" w:color="auto"/>
            </w:tcBorders>
          </w:tcPr>
          <w:p w14:paraId="1B509D67"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7EB33269"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73687968" w14:textId="77777777" w:rsidTr="007D78C3">
        <w:trPr>
          <w:trHeight w:val="401"/>
        </w:trPr>
        <w:tc>
          <w:tcPr>
            <w:tcW w:w="437" w:type="dxa"/>
            <w:vMerge/>
          </w:tcPr>
          <w:p w14:paraId="4AB3113D" w14:textId="77777777" w:rsidR="007D78C3" w:rsidRPr="00EF0FEA" w:rsidRDefault="007D78C3" w:rsidP="00172D1B">
            <w:pPr>
              <w:pStyle w:val="aff5"/>
              <w:spacing w:after="0" w:line="240" w:lineRule="auto"/>
              <w:rPr>
                <w:b w:val="0"/>
                <w:bCs/>
                <w:sz w:val="20"/>
                <w:szCs w:val="20"/>
              </w:rPr>
            </w:pPr>
          </w:p>
        </w:tc>
        <w:tc>
          <w:tcPr>
            <w:tcW w:w="417" w:type="dxa"/>
            <w:vMerge/>
            <w:tcBorders>
              <w:bottom w:val="single" w:sz="4" w:space="0" w:color="auto"/>
            </w:tcBorders>
          </w:tcPr>
          <w:p w14:paraId="52A92095" w14:textId="77777777" w:rsidR="007D78C3" w:rsidRPr="00EF0FEA" w:rsidRDefault="007D78C3" w:rsidP="00172D1B">
            <w:pPr>
              <w:pStyle w:val="aff5"/>
              <w:spacing w:after="0" w:line="240" w:lineRule="auto"/>
              <w:jc w:val="both"/>
              <w:rPr>
                <w:b w:val="0"/>
                <w:bCs/>
                <w:sz w:val="18"/>
                <w:szCs w:val="18"/>
              </w:rPr>
            </w:pPr>
          </w:p>
        </w:tc>
        <w:tc>
          <w:tcPr>
            <w:tcW w:w="7652" w:type="dxa"/>
            <w:vMerge/>
            <w:tcBorders>
              <w:bottom w:val="single" w:sz="4" w:space="0" w:color="auto"/>
            </w:tcBorders>
          </w:tcPr>
          <w:p w14:paraId="3D53E2A6" w14:textId="77777777" w:rsidR="007D78C3" w:rsidRPr="00EF0FEA" w:rsidRDefault="007D78C3" w:rsidP="00172D1B">
            <w:pPr>
              <w:pStyle w:val="aff5"/>
              <w:spacing w:after="0" w:line="240" w:lineRule="auto"/>
              <w:jc w:val="both"/>
              <w:rPr>
                <w:b w:val="0"/>
                <w:bCs/>
                <w:noProof/>
                <w:sz w:val="18"/>
                <w:szCs w:val="18"/>
                <w:lang w:eastAsia="ru-RU"/>
              </w:rPr>
            </w:pPr>
          </w:p>
        </w:tc>
        <w:tc>
          <w:tcPr>
            <w:tcW w:w="1525" w:type="dxa"/>
            <w:tcBorders>
              <w:top w:val="single" w:sz="4" w:space="0" w:color="auto"/>
            </w:tcBorders>
          </w:tcPr>
          <w:p w14:paraId="562AD112"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43A3866A"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1495AFF8" w14:textId="77777777" w:rsidTr="007D78C3">
        <w:trPr>
          <w:trHeight w:val="43"/>
        </w:trPr>
        <w:tc>
          <w:tcPr>
            <w:tcW w:w="437" w:type="dxa"/>
            <w:vMerge/>
          </w:tcPr>
          <w:p w14:paraId="0A067003" w14:textId="77777777" w:rsidR="007D78C3" w:rsidRPr="00EF0FEA" w:rsidRDefault="007D78C3" w:rsidP="00172D1B">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3403E5DA"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72EF2C5F" w14:textId="77777777" w:rsidTr="007D78C3">
        <w:trPr>
          <w:trHeight w:val="125"/>
        </w:trPr>
        <w:tc>
          <w:tcPr>
            <w:tcW w:w="437" w:type="dxa"/>
            <w:vMerge/>
          </w:tcPr>
          <w:p w14:paraId="4D8C736B" w14:textId="77777777" w:rsidR="007D78C3" w:rsidRPr="00EF0FEA" w:rsidRDefault="007D78C3" w:rsidP="00172D1B">
            <w:pPr>
              <w:pStyle w:val="aff5"/>
              <w:spacing w:after="0" w:line="240" w:lineRule="auto"/>
              <w:rPr>
                <w:b w:val="0"/>
                <w:bCs/>
                <w:sz w:val="20"/>
                <w:szCs w:val="20"/>
              </w:rPr>
            </w:pPr>
          </w:p>
        </w:tc>
        <w:tc>
          <w:tcPr>
            <w:tcW w:w="417" w:type="dxa"/>
            <w:vMerge w:val="restart"/>
            <w:tcBorders>
              <w:top w:val="single" w:sz="4" w:space="0" w:color="auto"/>
            </w:tcBorders>
          </w:tcPr>
          <w:p w14:paraId="20349DCC" w14:textId="77777777" w:rsidR="007D78C3" w:rsidRPr="00BC55FD" w:rsidRDefault="007D78C3" w:rsidP="00172D1B">
            <w:pPr>
              <w:pStyle w:val="aff5"/>
              <w:spacing w:after="0" w:line="240" w:lineRule="auto"/>
              <w:jc w:val="both"/>
              <w:rPr>
                <w:noProof/>
                <w:szCs w:val="24"/>
                <w:lang w:eastAsia="ru-RU"/>
              </w:rPr>
            </w:pPr>
            <w:r w:rsidRPr="00BC55FD">
              <w:rPr>
                <w:b w:val="0"/>
                <w:bCs/>
                <w:szCs w:val="24"/>
              </w:rPr>
              <w:t>11</w:t>
            </w:r>
          </w:p>
        </w:tc>
        <w:tc>
          <w:tcPr>
            <w:tcW w:w="7652" w:type="dxa"/>
            <w:vMerge w:val="restart"/>
            <w:tcBorders>
              <w:top w:val="single" w:sz="4" w:space="0" w:color="auto"/>
            </w:tcBorders>
          </w:tcPr>
          <w:p w14:paraId="1D96715B" w14:textId="05F04834" w:rsidR="007D78C3" w:rsidRPr="00901B60" w:rsidRDefault="007D78C3" w:rsidP="00172D1B">
            <w:pPr>
              <w:pStyle w:val="aff5"/>
              <w:spacing w:after="0" w:line="240" w:lineRule="auto"/>
              <w:jc w:val="both"/>
              <w:rPr>
                <w:spacing w:val="2"/>
                <w:szCs w:val="24"/>
                <w:shd w:val="clear" w:color="auto" w:fill="FFFFFF"/>
              </w:rPr>
            </w:pPr>
            <w:r w:rsidRPr="00901B60">
              <w:rPr>
                <w:b w:val="0"/>
                <w:bCs/>
                <w:noProof/>
                <w:szCs w:val="24"/>
                <w:lang w:eastAsia="ru-RU"/>
              </w:rPr>
              <w:t xml:space="preserve">Тонировка пленкой и фотопечать с непрозрачностью более 50% </w:t>
            </w:r>
            <w:r w:rsidR="00BC55FD" w:rsidRPr="00BC55FD">
              <w:rPr>
                <w:b w:val="0"/>
                <w:bCs/>
                <w:noProof/>
                <w:szCs w:val="24"/>
                <w:lang w:eastAsia="ru-RU"/>
              </w:rPr>
              <w:t xml:space="preserve">                     </w:t>
            </w:r>
            <w:r w:rsidRPr="00901B60">
              <w:rPr>
                <w:spacing w:val="2"/>
                <w:szCs w:val="24"/>
                <w:shd w:val="clear" w:color="auto" w:fill="FFFFFF"/>
              </w:rPr>
              <w:t>не планируется</w:t>
            </w:r>
          </w:p>
          <w:p w14:paraId="2F876628" w14:textId="77777777" w:rsidR="007D78C3" w:rsidRPr="00A90C66" w:rsidRDefault="007D78C3" w:rsidP="00172D1B">
            <w:pPr>
              <w:pStyle w:val="aff5"/>
              <w:spacing w:after="0" w:line="240" w:lineRule="auto"/>
              <w:jc w:val="both"/>
              <w:rPr>
                <w:rFonts w:eastAsia="Times New Roman"/>
                <w:b w:val="0"/>
                <w:bCs/>
                <w:sz w:val="22"/>
                <w:lang w:eastAsia="ru-RU"/>
              </w:rPr>
            </w:pPr>
            <w:r w:rsidRPr="00A90C66">
              <w:rPr>
                <w:b w:val="0"/>
                <w:bCs/>
                <w:sz w:val="22"/>
              </w:rPr>
              <w:t xml:space="preserve">В случае, если </w:t>
            </w:r>
            <w:r w:rsidRPr="00A90C66">
              <w:rPr>
                <w:b w:val="0"/>
                <w:bCs/>
                <w:spacing w:val="2"/>
                <w:sz w:val="22"/>
                <w:shd w:val="clear" w:color="auto" w:fill="FFFFFF"/>
              </w:rPr>
              <w:t xml:space="preserve">информация в Запросе не позволяет подтвердить соответствие </w:t>
            </w:r>
            <w:r w:rsidRPr="00A90C66">
              <w:rPr>
                <w:b w:val="0"/>
                <w:bCs/>
                <w:sz w:val="22"/>
              </w:rPr>
              <w:t>Правилам благоустройства, указывается отрицательный результат «нет» или «частично»</w:t>
            </w:r>
          </w:p>
        </w:tc>
        <w:tc>
          <w:tcPr>
            <w:tcW w:w="1525" w:type="dxa"/>
            <w:tcBorders>
              <w:top w:val="single" w:sz="4" w:space="0" w:color="auto"/>
            </w:tcBorders>
          </w:tcPr>
          <w:p w14:paraId="7866EBE9"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1F75529E"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2944E9F3" w14:textId="77777777" w:rsidTr="007D78C3">
        <w:trPr>
          <w:trHeight w:val="112"/>
        </w:trPr>
        <w:tc>
          <w:tcPr>
            <w:tcW w:w="437" w:type="dxa"/>
            <w:vMerge/>
          </w:tcPr>
          <w:p w14:paraId="5C862275" w14:textId="77777777" w:rsidR="007D78C3" w:rsidRPr="00EF0FEA" w:rsidRDefault="007D78C3" w:rsidP="00172D1B">
            <w:pPr>
              <w:pStyle w:val="aff5"/>
              <w:spacing w:after="0" w:line="240" w:lineRule="auto"/>
              <w:rPr>
                <w:b w:val="0"/>
                <w:bCs/>
                <w:sz w:val="20"/>
                <w:szCs w:val="20"/>
              </w:rPr>
            </w:pPr>
          </w:p>
        </w:tc>
        <w:tc>
          <w:tcPr>
            <w:tcW w:w="417" w:type="dxa"/>
            <w:vMerge/>
            <w:tcBorders>
              <w:bottom w:val="single" w:sz="4" w:space="0" w:color="auto"/>
            </w:tcBorders>
          </w:tcPr>
          <w:p w14:paraId="20E4DCB7" w14:textId="77777777" w:rsidR="007D78C3" w:rsidRPr="00EF0FEA" w:rsidRDefault="007D78C3" w:rsidP="00172D1B">
            <w:pPr>
              <w:pStyle w:val="aff5"/>
              <w:spacing w:after="0" w:line="240" w:lineRule="auto"/>
              <w:jc w:val="both"/>
              <w:rPr>
                <w:b w:val="0"/>
                <w:bCs/>
                <w:sz w:val="18"/>
                <w:szCs w:val="18"/>
              </w:rPr>
            </w:pPr>
          </w:p>
        </w:tc>
        <w:tc>
          <w:tcPr>
            <w:tcW w:w="7652" w:type="dxa"/>
            <w:vMerge/>
            <w:tcBorders>
              <w:bottom w:val="single" w:sz="4" w:space="0" w:color="auto"/>
            </w:tcBorders>
          </w:tcPr>
          <w:p w14:paraId="06F415C7" w14:textId="77777777" w:rsidR="007D78C3" w:rsidRPr="00EF0FEA" w:rsidRDefault="007D78C3" w:rsidP="00172D1B">
            <w:pPr>
              <w:pStyle w:val="aff5"/>
              <w:spacing w:after="0" w:line="240" w:lineRule="auto"/>
              <w:jc w:val="both"/>
              <w:rPr>
                <w:b w:val="0"/>
                <w:bCs/>
                <w:noProof/>
                <w:sz w:val="18"/>
                <w:szCs w:val="18"/>
                <w:lang w:eastAsia="ru-RU"/>
              </w:rPr>
            </w:pPr>
          </w:p>
        </w:tc>
        <w:tc>
          <w:tcPr>
            <w:tcW w:w="1525" w:type="dxa"/>
            <w:tcBorders>
              <w:top w:val="single" w:sz="4" w:space="0" w:color="auto"/>
            </w:tcBorders>
          </w:tcPr>
          <w:p w14:paraId="5CF416BC"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1B1900EB"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11469769" w14:textId="77777777" w:rsidTr="007D78C3">
        <w:trPr>
          <w:trHeight w:val="43"/>
        </w:trPr>
        <w:tc>
          <w:tcPr>
            <w:tcW w:w="437" w:type="dxa"/>
            <w:vMerge/>
          </w:tcPr>
          <w:p w14:paraId="53CFDA0E" w14:textId="77777777" w:rsidR="007D78C3" w:rsidRPr="00EF0FEA" w:rsidRDefault="007D78C3" w:rsidP="00172D1B">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67ED2F90" w14:textId="77777777" w:rsidR="007D78C3" w:rsidRPr="008F6C43" w:rsidRDefault="007D78C3" w:rsidP="00172D1B">
            <w:pPr>
              <w:pStyle w:val="aff5"/>
              <w:spacing w:after="0" w:line="240" w:lineRule="auto"/>
              <w:ind w:right="282"/>
              <w:jc w:val="both"/>
              <w:rPr>
                <w:rFonts w:eastAsia="Times New Roman"/>
                <w:b w:val="0"/>
                <w:bCs/>
                <w:sz w:val="22"/>
                <w:lang w:eastAsia="ru-RU"/>
              </w:rPr>
            </w:pPr>
          </w:p>
        </w:tc>
      </w:tr>
      <w:tr w:rsidR="004669BE" w:rsidRPr="00EF0FEA" w14:paraId="2CB46934" w14:textId="77777777" w:rsidTr="007D78C3">
        <w:trPr>
          <w:trHeight w:val="223"/>
        </w:trPr>
        <w:tc>
          <w:tcPr>
            <w:tcW w:w="437" w:type="dxa"/>
            <w:vMerge/>
          </w:tcPr>
          <w:p w14:paraId="5C2B406E" w14:textId="77777777" w:rsidR="007D78C3" w:rsidRPr="00EF0FEA" w:rsidRDefault="007D78C3" w:rsidP="00172D1B">
            <w:pPr>
              <w:pStyle w:val="aff5"/>
              <w:spacing w:after="0" w:line="240" w:lineRule="auto"/>
              <w:rPr>
                <w:b w:val="0"/>
                <w:bCs/>
                <w:sz w:val="20"/>
                <w:szCs w:val="20"/>
              </w:rPr>
            </w:pPr>
          </w:p>
        </w:tc>
        <w:tc>
          <w:tcPr>
            <w:tcW w:w="417" w:type="dxa"/>
            <w:vMerge w:val="restart"/>
            <w:tcBorders>
              <w:top w:val="single" w:sz="4" w:space="0" w:color="auto"/>
            </w:tcBorders>
          </w:tcPr>
          <w:p w14:paraId="02539907" w14:textId="77777777" w:rsidR="007D78C3" w:rsidRPr="00BC55FD" w:rsidRDefault="007D78C3" w:rsidP="00172D1B">
            <w:pPr>
              <w:pStyle w:val="aff5"/>
              <w:spacing w:after="0" w:line="240" w:lineRule="auto"/>
              <w:jc w:val="both"/>
              <w:rPr>
                <w:noProof/>
                <w:szCs w:val="24"/>
                <w:lang w:eastAsia="ru-RU"/>
              </w:rPr>
            </w:pPr>
            <w:r w:rsidRPr="00BC55FD">
              <w:rPr>
                <w:b w:val="0"/>
                <w:bCs/>
                <w:szCs w:val="24"/>
              </w:rPr>
              <w:t>12</w:t>
            </w:r>
          </w:p>
        </w:tc>
        <w:tc>
          <w:tcPr>
            <w:tcW w:w="7652" w:type="dxa"/>
            <w:vMerge w:val="restart"/>
            <w:tcBorders>
              <w:top w:val="single" w:sz="4" w:space="0" w:color="auto"/>
            </w:tcBorders>
          </w:tcPr>
          <w:p w14:paraId="5C224595" w14:textId="77777777" w:rsidR="007D78C3" w:rsidRPr="00901B60" w:rsidRDefault="007D78C3" w:rsidP="00172D1B">
            <w:pPr>
              <w:pStyle w:val="aff5"/>
              <w:spacing w:after="0" w:line="240" w:lineRule="auto"/>
              <w:jc w:val="both"/>
              <w:rPr>
                <w:spacing w:val="2"/>
                <w:szCs w:val="24"/>
                <w:shd w:val="clear" w:color="auto" w:fill="FFFFFF"/>
              </w:rPr>
            </w:pPr>
            <w:r w:rsidRPr="00901B60">
              <w:rPr>
                <w:b w:val="0"/>
                <w:bCs/>
                <w:noProof/>
                <w:szCs w:val="24"/>
                <w:lang w:eastAsia="ru-RU"/>
              </w:rPr>
              <w:t xml:space="preserve">Стилизации под сельскую архитектуру (ранчо, фермы, хуторы, мазанки), средневековые замки и крепости </w:t>
            </w:r>
            <w:r w:rsidRPr="00901B60">
              <w:rPr>
                <w:spacing w:val="2"/>
                <w:szCs w:val="24"/>
                <w:shd w:val="clear" w:color="auto" w:fill="FFFFFF"/>
              </w:rPr>
              <w:t>не планируются</w:t>
            </w:r>
          </w:p>
          <w:p w14:paraId="29D44D22" w14:textId="77777777" w:rsidR="007D78C3" w:rsidRPr="00A90C66" w:rsidRDefault="007D78C3" w:rsidP="00172D1B">
            <w:pPr>
              <w:pStyle w:val="aff5"/>
              <w:spacing w:after="0" w:line="240" w:lineRule="auto"/>
              <w:jc w:val="both"/>
              <w:rPr>
                <w:rFonts w:eastAsia="Times New Roman"/>
                <w:b w:val="0"/>
                <w:bCs/>
                <w:sz w:val="22"/>
                <w:lang w:eastAsia="ru-RU"/>
              </w:rPr>
            </w:pPr>
            <w:r w:rsidRPr="00A90C66">
              <w:rPr>
                <w:b w:val="0"/>
                <w:bCs/>
                <w:sz w:val="22"/>
              </w:rPr>
              <w:t xml:space="preserve">В случае, если </w:t>
            </w:r>
            <w:r w:rsidRPr="00A90C66">
              <w:rPr>
                <w:b w:val="0"/>
                <w:bCs/>
                <w:spacing w:val="2"/>
                <w:sz w:val="22"/>
                <w:shd w:val="clear" w:color="auto" w:fill="FFFFFF"/>
              </w:rPr>
              <w:t xml:space="preserve">информация в Запросе не позволяет подтвердить соответствие </w:t>
            </w:r>
            <w:r w:rsidRPr="00A90C66">
              <w:rPr>
                <w:b w:val="0"/>
                <w:bCs/>
                <w:sz w:val="22"/>
              </w:rPr>
              <w:t>Правилам благоустройства, указывается отрицательный результат «нет» или «частично»</w:t>
            </w:r>
          </w:p>
        </w:tc>
        <w:tc>
          <w:tcPr>
            <w:tcW w:w="1525" w:type="dxa"/>
            <w:tcBorders>
              <w:top w:val="single" w:sz="4" w:space="0" w:color="auto"/>
            </w:tcBorders>
          </w:tcPr>
          <w:p w14:paraId="509FE053"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206DBB3A"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7779DD8E" w14:textId="77777777" w:rsidTr="007D78C3">
        <w:trPr>
          <w:trHeight w:val="250"/>
        </w:trPr>
        <w:tc>
          <w:tcPr>
            <w:tcW w:w="437" w:type="dxa"/>
            <w:vMerge/>
            <w:tcBorders>
              <w:bottom w:val="single" w:sz="4" w:space="0" w:color="auto"/>
            </w:tcBorders>
          </w:tcPr>
          <w:p w14:paraId="2034AE29" w14:textId="77777777" w:rsidR="007D78C3" w:rsidRPr="00EF0FEA" w:rsidRDefault="007D78C3" w:rsidP="00172D1B">
            <w:pPr>
              <w:pStyle w:val="aff5"/>
              <w:spacing w:after="0" w:line="240" w:lineRule="auto"/>
              <w:rPr>
                <w:b w:val="0"/>
                <w:bCs/>
                <w:sz w:val="20"/>
                <w:szCs w:val="20"/>
              </w:rPr>
            </w:pPr>
          </w:p>
        </w:tc>
        <w:tc>
          <w:tcPr>
            <w:tcW w:w="417" w:type="dxa"/>
            <w:vMerge/>
            <w:tcBorders>
              <w:bottom w:val="single" w:sz="4" w:space="0" w:color="auto"/>
            </w:tcBorders>
          </w:tcPr>
          <w:p w14:paraId="200A0C33" w14:textId="77777777" w:rsidR="007D78C3" w:rsidRPr="00EF0FEA" w:rsidRDefault="007D78C3" w:rsidP="00172D1B">
            <w:pPr>
              <w:pStyle w:val="aff5"/>
              <w:spacing w:after="0" w:line="240" w:lineRule="auto"/>
              <w:jc w:val="both"/>
              <w:rPr>
                <w:b w:val="0"/>
                <w:bCs/>
                <w:sz w:val="18"/>
                <w:szCs w:val="18"/>
              </w:rPr>
            </w:pPr>
          </w:p>
        </w:tc>
        <w:tc>
          <w:tcPr>
            <w:tcW w:w="7652" w:type="dxa"/>
            <w:vMerge/>
            <w:tcBorders>
              <w:bottom w:val="single" w:sz="4" w:space="0" w:color="auto"/>
            </w:tcBorders>
          </w:tcPr>
          <w:p w14:paraId="3C82C7EF" w14:textId="77777777" w:rsidR="007D78C3" w:rsidRPr="00EF0FEA" w:rsidRDefault="007D78C3" w:rsidP="00172D1B">
            <w:pPr>
              <w:pStyle w:val="aff5"/>
              <w:spacing w:after="0" w:line="240" w:lineRule="auto"/>
              <w:jc w:val="both"/>
              <w:rPr>
                <w:b w:val="0"/>
                <w:bCs/>
                <w:noProof/>
                <w:sz w:val="18"/>
                <w:szCs w:val="18"/>
                <w:lang w:eastAsia="ru-RU"/>
              </w:rPr>
            </w:pPr>
          </w:p>
        </w:tc>
        <w:tc>
          <w:tcPr>
            <w:tcW w:w="1525" w:type="dxa"/>
            <w:tcBorders>
              <w:top w:val="single" w:sz="4" w:space="0" w:color="auto"/>
            </w:tcBorders>
          </w:tcPr>
          <w:p w14:paraId="003CF9A3"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3E41A593"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EF0FEA" w14:paraId="34A4C24A"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1935810E" w14:textId="77777777" w:rsidR="007D78C3" w:rsidRPr="00EF0FEA" w:rsidRDefault="007D78C3" w:rsidP="00172D1B">
            <w:pPr>
              <w:pStyle w:val="aff5"/>
              <w:spacing w:after="0" w:line="240" w:lineRule="auto"/>
              <w:ind w:right="282"/>
              <w:jc w:val="both"/>
              <w:rPr>
                <w:rFonts w:eastAsia="Times New Roman"/>
                <w:b w:val="0"/>
                <w:bCs/>
                <w:sz w:val="4"/>
                <w:szCs w:val="4"/>
                <w:lang w:eastAsia="ru-RU"/>
              </w:rPr>
            </w:pPr>
          </w:p>
        </w:tc>
      </w:tr>
      <w:tr w:rsidR="004669BE" w:rsidRPr="00EF0FEA" w14:paraId="43EC6E53" w14:textId="77777777" w:rsidTr="007D78C3">
        <w:trPr>
          <w:trHeight w:val="150"/>
        </w:trPr>
        <w:tc>
          <w:tcPr>
            <w:tcW w:w="10031" w:type="dxa"/>
            <w:gridSpan w:val="4"/>
            <w:tcBorders>
              <w:bottom w:val="single" w:sz="4" w:space="0" w:color="auto"/>
            </w:tcBorders>
          </w:tcPr>
          <w:p w14:paraId="2FBE604F" w14:textId="7FB5E5C4" w:rsidR="007D78C3" w:rsidRPr="00901B60" w:rsidRDefault="007D78C3" w:rsidP="00172D1B">
            <w:pPr>
              <w:pStyle w:val="aff5"/>
              <w:spacing w:after="0" w:line="240" w:lineRule="auto"/>
              <w:ind w:left="1168" w:hanging="1168"/>
              <w:jc w:val="both"/>
              <w:rPr>
                <w:b w:val="0"/>
                <w:bCs/>
                <w:szCs w:val="24"/>
              </w:rPr>
            </w:pPr>
            <w:r w:rsidRPr="00901B60">
              <w:rPr>
                <w:rFonts w:eastAsia="Times New Roman"/>
                <w:szCs w:val="24"/>
                <w:lang w:eastAsia="ru-RU"/>
              </w:rPr>
              <w:t>ВЫВОД:</w:t>
            </w:r>
            <w:r w:rsidR="00901B60">
              <w:rPr>
                <w:rFonts w:eastAsia="Times New Roman"/>
                <w:b w:val="0"/>
                <w:bCs/>
                <w:szCs w:val="24"/>
                <w:lang w:eastAsia="ru-RU"/>
              </w:rPr>
              <w:t xml:space="preserve"> </w:t>
            </w:r>
            <w:r w:rsidRPr="00901B60">
              <w:rPr>
                <w:b w:val="0"/>
                <w:bCs/>
                <w:szCs w:val="24"/>
              </w:rPr>
              <w:t>выявлено несоответ</w:t>
            </w:r>
            <w:r w:rsidR="00901B60">
              <w:rPr>
                <w:b w:val="0"/>
                <w:bCs/>
                <w:szCs w:val="24"/>
              </w:rPr>
              <w:t xml:space="preserve">ствие по критерию </w:t>
            </w:r>
            <w:r w:rsidRPr="00901B60">
              <w:rPr>
                <w:b w:val="0"/>
                <w:bCs/>
                <w:szCs w:val="24"/>
              </w:rPr>
              <w:t>«ПРИВЛЕКАТЕЛЬНОСТЬ АРХИТЕКТУРНО-ХУДОЖЕСТВЕННОГО ОБЛИКА ГОРОДСКОГО ОКРУГА»</w:t>
            </w:r>
          </w:p>
          <w:p w14:paraId="35817EDB" w14:textId="35F126B8" w:rsidR="007D78C3" w:rsidRPr="00A90C66" w:rsidRDefault="007D78C3" w:rsidP="00172D1B">
            <w:pPr>
              <w:pStyle w:val="aff5"/>
              <w:spacing w:after="0" w:line="240" w:lineRule="auto"/>
              <w:ind w:right="282"/>
              <w:jc w:val="both"/>
              <w:rPr>
                <w:rFonts w:eastAsia="Times New Roman"/>
                <w:b w:val="0"/>
                <w:bCs/>
                <w:sz w:val="22"/>
                <w:lang w:eastAsia="ru-RU"/>
              </w:rPr>
            </w:pPr>
            <w:r w:rsidRPr="00A90C66">
              <w:rPr>
                <w:b w:val="0"/>
                <w:bCs/>
                <w:sz w:val="22"/>
              </w:rPr>
              <w:t xml:space="preserve">Вывод по критерию в информационном листе отображается автоматически при указании в </w:t>
            </w:r>
            <w:r w:rsidR="00AA57DA" w:rsidRPr="00A90C66">
              <w:rPr>
                <w:b w:val="0"/>
                <w:bCs/>
                <w:sz w:val="22"/>
              </w:rPr>
              <w:t>пункте 5</w:t>
            </w:r>
            <w:r w:rsidRPr="00A90C66">
              <w:rPr>
                <w:b w:val="0"/>
                <w:bCs/>
                <w:sz w:val="22"/>
              </w:rPr>
              <w:t xml:space="preserve"> отрицательного результата</w:t>
            </w:r>
          </w:p>
        </w:tc>
      </w:tr>
      <w:tr w:rsidR="004669BE" w:rsidRPr="00EF0FEA" w14:paraId="2A04EE72"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60514D07" w14:textId="77777777" w:rsidR="007D78C3" w:rsidRPr="00EF0FEA" w:rsidRDefault="007D78C3" w:rsidP="00172D1B">
            <w:pPr>
              <w:pStyle w:val="aff5"/>
              <w:spacing w:after="0" w:line="240" w:lineRule="auto"/>
              <w:ind w:right="282"/>
              <w:jc w:val="both"/>
              <w:rPr>
                <w:rFonts w:eastAsia="Times New Roman"/>
                <w:b w:val="0"/>
                <w:bCs/>
                <w:sz w:val="16"/>
                <w:szCs w:val="16"/>
                <w:lang w:eastAsia="ru-RU"/>
              </w:rPr>
            </w:pPr>
          </w:p>
        </w:tc>
      </w:tr>
      <w:tr w:rsidR="004669BE" w:rsidRPr="00EF0FEA" w14:paraId="15FA6ED8" w14:textId="77777777" w:rsidTr="007D78C3">
        <w:trPr>
          <w:trHeight w:val="150"/>
        </w:trPr>
        <w:tc>
          <w:tcPr>
            <w:tcW w:w="10031" w:type="dxa"/>
            <w:gridSpan w:val="4"/>
            <w:tcBorders>
              <w:bottom w:val="single" w:sz="4" w:space="0" w:color="auto"/>
            </w:tcBorders>
          </w:tcPr>
          <w:p w14:paraId="4E6B7936" w14:textId="51F5604C" w:rsidR="00C66CFC" w:rsidRPr="00901B60" w:rsidRDefault="00C66CFC" w:rsidP="00172D1B">
            <w:pPr>
              <w:pStyle w:val="aff5"/>
              <w:spacing w:after="0" w:line="240" w:lineRule="auto"/>
              <w:ind w:left="32" w:hanging="32"/>
              <w:jc w:val="both"/>
              <w:rPr>
                <w:rFonts w:eastAsia="Times New Roman"/>
                <w:b w:val="0"/>
                <w:bCs/>
                <w:szCs w:val="24"/>
                <w:lang w:eastAsia="ru-RU"/>
              </w:rPr>
            </w:pPr>
            <w:r w:rsidRPr="00901B60">
              <w:rPr>
                <w:rFonts w:eastAsia="Times New Roman"/>
                <w:b w:val="0"/>
                <w:bCs/>
                <w:szCs w:val="24"/>
                <w:lang w:eastAsia="ru-RU"/>
              </w:rPr>
              <w:t>Критерий 4 «</w:t>
            </w:r>
            <w:r w:rsidRPr="00901B60">
              <w:rPr>
                <w:rFonts w:eastAsia="Times New Roman"/>
                <w:b w:val="0"/>
                <w:bCs/>
                <w:spacing w:val="2"/>
                <w:szCs w:val="24"/>
                <w:shd w:val="clear" w:color="auto" w:fill="FFFFFF"/>
                <w:lang w:eastAsia="ru-RU"/>
              </w:rPr>
              <w:t xml:space="preserve">Соблюдение требований к содержанию, реконструктивным </w:t>
            </w:r>
            <w:r w:rsidR="00C5418D" w:rsidRPr="00901B60">
              <w:rPr>
                <w:rFonts w:eastAsia="Times New Roman"/>
                <w:b w:val="0"/>
                <w:bCs/>
                <w:spacing w:val="2"/>
                <w:szCs w:val="24"/>
                <w:shd w:val="clear" w:color="auto" w:fill="FFFFFF"/>
                <w:lang w:eastAsia="ru-RU"/>
              </w:rPr>
              <w:br/>
            </w:r>
            <w:r w:rsidRPr="00901B60">
              <w:rPr>
                <w:rFonts w:eastAsia="Times New Roman"/>
                <w:b w:val="0"/>
                <w:bCs/>
                <w:spacing w:val="2"/>
                <w:szCs w:val="24"/>
                <w:shd w:val="clear" w:color="auto" w:fill="FFFFFF"/>
                <w:lang w:eastAsia="ru-RU"/>
              </w:rPr>
              <w:t xml:space="preserve">и иным работам на </w:t>
            </w:r>
            <w:r w:rsidRPr="00901B60">
              <w:rPr>
                <w:rFonts w:eastAsia="Times New Roman"/>
                <w:b w:val="0"/>
                <w:bCs/>
                <w:szCs w:val="24"/>
                <w:lang w:eastAsia="ru-RU"/>
              </w:rPr>
              <w:t>внешних поверхностях зданий, строений, сооружений»</w:t>
            </w:r>
          </w:p>
          <w:p w14:paraId="1A3C4A48" w14:textId="7C751613" w:rsidR="00B27EDE" w:rsidRPr="00A90C66" w:rsidRDefault="000B6122" w:rsidP="00172D1B">
            <w:pPr>
              <w:pStyle w:val="aff5"/>
              <w:spacing w:after="0" w:line="240" w:lineRule="auto"/>
              <w:ind w:left="32" w:hanging="32"/>
              <w:jc w:val="both"/>
              <w:rPr>
                <w:rFonts w:eastAsia="Times New Roman"/>
                <w:b w:val="0"/>
                <w:bCs/>
                <w:sz w:val="22"/>
                <w:lang w:eastAsia="ru-RU"/>
              </w:rPr>
            </w:pPr>
            <w:r w:rsidRPr="00A90C66">
              <w:rPr>
                <w:b w:val="0"/>
                <w:bCs/>
                <w:sz w:val="22"/>
              </w:rPr>
              <w:t xml:space="preserve">Для Запросов на некапитальные строения, сооружения, с типовым внешним видом, результат </w:t>
            </w:r>
            <w:r w:rsidR="0089304E" w:rsidRPr="00A90C66">
              <w:rPr>
                <w:b w:val="0"/>
                <w:bCs/>
                <w:sz w:val="22"/>
              </w:rPr>
              <w:t xml:space="preserve">                             </w:t>
            </w:r>
            <w:r w:rsidRPr="00A90C66">
              <w:rPr>
                <w:b w:val="0"/>
                <w:bCs/>
                <w:sz w:val="22"/>
              </w:rPr>
              <w:t xml:space="preserve">по пунктам критерия </w:t>
            </w:r>
            <w:r w:rsidR="00B27EDE" w:rsidRPr="00A90C66">
              <w:rPr>
                <w:rFonts w:eastAsia="Times New Roman"/>
                <w:b w:val="0"/>
                <w:bCs/>
                <w:sz w:val="22"/>
                <w:lang w:eastAsia="ru-RU"/>
              </w:rPr>
              <w:t xml:space="preserve">«Соблюдение требований к содержанию, реконструктивным и иным работам </w:t>
            </w:r>
            <w:r w:rsidR="0089304E" w:rsidRPr="00A90C66">
              <w:rPr>
                <w:rFonts w:eastAsia="Times New Roman"/>
                <w:b w:val="0"/>
                <w:bCs/>
                <w:sz w:val="22"/>
                <w:lang w:eastAsia="ru-RU"/>
              </w:rPr>
              <w:t xml:space="preserve">                                 </w:t>
            </w:r>
            <w:r w:rsidR="00B27EDE" w:rsidRPr="00A90C66">
              <w:rPr>
                <w:rFonts w:eastAsia="Times New Roman"/>
                <w:b w:val="0"/>
                <w:bCs/>
                <w:sz w:val="22"/>
                <w:lang w:eastAsia="ru-RU"/>
              </w:rPr>
              <w:t>на внешних поверхностях зданий, строений, сооружений» указывается «да»</w:t>
            </w:r>
          </w:p>
        </w:tc>
      </w:tr>
      <w:tr w:rsidR="004669BE" w:rsidRPr="00EF0FEA" w14:paraId="65B834DF"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437B2145" w14:textId="77777777" w:rsidR="00C66CFC" w:rsidRPr="00EF0FEA" w:rsidRDefault="00C66CFC" w:rsidP="00172D1B">
            <w:pPr>
              <w:pStyle w:val="aff5"/>
              <w:spacing w:after="0" w:line="240" w:lineRule="auto"/>
              <w:ind w:right="282"/>
              <w:jc w:val="both"/>
              <w:rPr>
                <w:rFonts w:eastAsia="Times New Roman"/>
                <w:b w:val="0"/>
                <w:bCs/>
                <w:sz w:val="4"/>
                <w:szCs w:val="4"/>
                <w:lang w:eastAsia="ru-RU"/>
              </w:rPr>
            </w:pPr>
          </w:p>
        </w:tc>
      </w:tr>
      <w:tr w:rsidR="004669BE" w:rsidRPr="00EF0FEA" w14:paraId="302DD245" w14:textId="77777777" w:rsidTr="007D78C3">
        <w:trPr>
          <w:trHeight w:val="150"/>
        </w:trPr>
        <w:tc>
          <w:tcPr>
            <w:tcW w:w="437" w:type="dxa"/>
            <w:tcBorders>
              <w:bottom w:val="single" w:sz="4" w:space="0" w:color="auto"/>
            </w:tcBorders>
          </w:tcPr>
          <w:p w14:paraId="66D142EC" w14:textId="2764BDF8" w:rsidR="00C66CFC" w:rsidRPr="00EF0FEA" w:rsidRDefault="00AA57DA" w:rsidP="00172D1B">
            <w:pPr>
              <w:pStyle w:val="aff5"/>
              <w:spacing w:after="0" w:line="240" w:lineRule="auto"/>
              <w:rPr>
                <w:b w:val="0"/>
                <w:bCs/>
                <w:sz w:val="18"/>
                <w:szCs w:val="18"/>
              </w:rPr>
            </w:pPr>
            <w:r w:rsidRPr="00EF0FEA">
              <w:rPr>
                <w:b w:val="0"/>
                <w:bCs/>
                <w:sz w:val="20"/>
                <w:szCs w:val="20"/>
              </w:rPr>
              <w:t>6</w:t>
            </w:r>
          </w:p>
        </w:tc>
        <w:tc>
          <w:tcPr>
            <w:tcW w:w="8069" w:type="dxa"/>
            <w:gridSpan w:val="2"/>
            <w:tcBorders>
              <w:top w:val="single" w:sz="4" w:space="0" w:color="auto"/>
              <w:bottom w:val="single" w:sz="4" w:space="0" w:color="auto"/>
            </w:tcBorders>
          </w:tcPr>
          <w:p w14:paraId="050157DE" w14:textId="77777777" w:rsidR="00C66CFC" w:rsidRPr="00901B60" w:rsidRDefault="00C66CFC" w:rsidP="00172D1B">
            <w:pPr>
              <w:pStyle w:val="aff5"/>
              <w:spacing w:after="0" w:line="240" w:lineRule="auto"/>
              <w:jc w:val="both"/>
              <w:rPr>
                <w:b w:val="0"/>
                <w:bCs/>
                <w:szCs w:val="24"/>
              </w:rPr>
            </w:pPr>
            <w:r w:rsidRPr="00901B60">
              <w:rPr>
                <w:rFonts w:eastAsia="Times New Roman"/>
                <w:b w:val="0"/>
                <w:bCs/>
                <w:spacing w:val="2"/>
                <w:szCs w:val="24"/>
                <w:shd w:val="clear" w:color="auto" w:fill="FFFFFF"/>
                <w:lang w:eastAsia="ru-RU"/>
              </w:rPr>
              <w:t xml:space="preserve">Требования к содержанию, реконструктивным и иным работам на </w:t>
            </w:r>
            <w:r w:rsidRPr="00901B60">
              <w:rPr>
                <w:rFonts w:eastAsia="Times New Roman"/>
                <w:b w:val="0"/>
                <w:bCs/>
                <w:szCs w:val="24"/>
                <w:lang w:eastAsia="ru-RU"/>
              </w:rPr>
              <w:t xml:space="preserve">внешних поверхностях некапитального строения, сооружения, указанные в Запросе, соответствуют </w:t>
            </w:r>
            <w:r w:rsidRPr="00901B60">
              <w:rPr>
                <w:b w:val="0"/>
                <w:bCs/>
                <w:szCs w:val="24"/>
              </w:rPr>
              <w:t>Правилам благоустройства</w:t>
            </w:r>
          </w:p>
          <w:p w14:paraId="1F9483FE" w14:textId="77777777" w:rsidR="00C66CFC" w:rsidRPr="00A90C66" w:rsidRDefault="00C66CFC" w:rsidP="00172D1B">
            <w:pPr>
              <w:pStyle w:val="aff5"/>
              <w:spacing w:after="0" w:line="240" w:lineRule="auto"/>
              <w:jc w:val="both"/>
              <w:rPr>
                <w:b w:val="0"/>
                <w:bCs/>
                <w:sz w:val="22"/>
              </w:rPr>
            </w:pPr>
            <w:r w:rsidRPr="00A90C66">
              <w:rPr>
                <w:b w:val="0"/>
                <w:bCs/>
                <w:sz w:val="22"/>
              </w:rPr>
              <w:t>Требования в соответствии с Правилами благоустройства указываются в Запросе автоматически и не изменяются при заполнении Запроса.</w:t>
            </w:r>
          </w:p>
          <w:p w14:paraId="1F985E6C" w14:textId="77777777" w:rsidR="00C66CFC" w:rsidRPr="00EF0FEA" w:rsidRDefault="00C66CFC" w:rsidP="00172D1B">
            <w:pPr>
              <w:pStyle w:val="aff5"/>
              <w:spacing w:after="0" w:line="240" w:lineRule="auto"/>
              <w:jc w:val="both"/>
              <w:rPr>
                <w:rFonts w:eastAsia="Times New Roman"/>
                <w:b w:val="0"/>
                <w:bCs/>
                <w:iCs/>
                <w:sz w:val="20"/>
                <w:szCs w:val="20"/>
                <w:lang w:eastAsia="ru-RU"/>
              </w:rPr>
            </w:pPr>
            <w:r w:rsidRPr="00A90C66">
              <w:rPr>
                <w:b w:val="0"/>
                <w:bCs/>
                <w:sz w:val="22"/>
              </w:rPr>
              <w:t>Поле (критерий) не отображается в информационном листе.</w:t>
            </w:r>
          </w:p>
        </w:tc>
        <w:tc>
          <w:tcPr>
            <w:tcW w:w="1525" w:type="dxa"/>
            <w:tcBorders>
              <w:top w:val="single" w:sz="4" w:space="0" w:color="auto"/>
            </w:tcBorders>
          </w:tcPr>
          <w:p w14:paraId="336B2316" w14:textId="77777777" w:rsidR="00C66CFC" w:rsidRPr="00901B60" w:rsidRDefault="00C66CFC" w:rsidP="00172D1B">
            <w:pPr>
              <w:pStyle w:val="aff5"/>
              <w:spacing w:after="0" w:line="240" w:lineRule="auto"/>
              <w:ind w:right="-1"/>
              <w:rPr>
                <w:rFonts w:eastAsia="Times New Roman"/>
                <w:b w:val="0"/>
                <w:bCs/>
                <w:szCs w:val="24"/>
                <w:lang w:eastAsia="ru-RU"/>
              </w:rPr>
            </w:pPr>
            <w:r w:rsidRPr="00901B60">
              <w:rPr>
                <w:rFonts w:eastAsia="Times New Roman"/>
                <w:b w:val="0"/>
                <w:bCs/>
                <w:szCs w:val="24"/>
                <w:lang w:eastAsia="ru-RU"/>
              </w:rPr>
              <w:t>да</w:t>
            </w:r>
          </w:p>
        </w:tc>
      </w:tr>
    </w:tbl>
    <w:p w14:paraId="68E85B49" w14:textId="77777777" w:rsidR="007D78C3" w:rsidRPr="00EF0FEA" w:rsidRDefault="007D78C3" w:rsidP="00172D1B">
      <w:pPr>
        <w:pStyle w:val="aff5"/>
        <w:spacing w:after="0" w:line="240" w:lineRule="auto"/>
        <w:jc w:val="both"/>
        <w:rPr>
          <w:rFonts w:eastAsia="Times New Roman"/>
          <w:b w:val="0"/>
          <w:bCs/>
          <w:szCs w:val="24"/>
        </w:rPr>
      </w:pPr>
    </w:p>
    <w:p w14:paraId="3C9AB99D" w14:textId="4D7C37E6" w:rsidR="00C66CFC" w:rsidRPr="00901B60" w:rsidRDefault="00C66CFC" w:rsidP="00172D1B">
      <w:pPr>
        <w:pStyle w:val="aff5"/>
        <w:numPr>
          <w:ilvl w:val="0"/>
          <w:numId w:val="24"/>
        </w:numPr>
        <w:spacing w:after="0" w:line="240" w:lineRule="auto"/>
        <w:ind w:left="284" w:hanging="284"/>
        <w:jc w:val="both"/>
        <w:rPr>
          <w:b w:val="0"/>
          <w:bCs/>
          <w:iCs/>
          <w:szCs w:val="24"/>
        </w:rPr>
      </w:pPr>
      <w:r w:rsidRPr="00901B60">
        <w:rPr>
          <w:b w:val="0"/>
          <w:bCs/>
          <w:iCs/>
          <w:szCs w:val="24"/>
        </w:rPr>
        <w:t xml:space="preserve">Форма </w:t>
      </w:r>
      <w:r w:rsidRPr="00901B60">
        <w:rPr>
          <w:b w:val="0"/>
          <w:bCs/>
          <w:szCs w:val="24"/>
        </w:rPr>
        <w:t xml:space="preserve">информационного листа «Оценка документов на наличие оснований для отказа </w:t>
      </w:r>
      <w:r w:rsidR="00C5418D" w:rsidRPr="00901B60">
        <w:rPr>
          <w:b w:val="0"/>
          <w:bCs/>
          <w:szCs w:val="24"/>
        </w:rPr>
        <w:br/>
      </w:r>
      <w:r w:rsidRPr="00901B60">
        <w:rPr>
          <w:b w:val="0"/>
          <w:bCs/>
          <w:szCs w:val="24"/>
        </w:rPr>
        <w:t xml:space="preserve">в предоставлении </w:t>
      </w:r>
      <w:r w:rsidR="006C4C6E" w:rsidRPr="00901B60">
        <w:rPr>
          <w:b w:val="0"/>
          <w:bCs/>
          <w:szCs w:val="24"/>
        </w:rPr>
        <w:t>М</w:t>
      </w:r>
      <w:r w:rsidRPr="00901B60">
        <w:rPr>
          <w:b w:val="0"/>
          <w:bCs/>
          <w:szCs w:val="24"/>
        </w:rPr>
        <w:t xml:space="preserve">униципальной услуги по </w:t>
      </w:r>
      <w:r w:rsidR="006C4C6E" w:rsidRPr="00901B60">
        <w:rPr>
          <w:b w:val="0"/>
          <w:bCs/>
          <w:szCs w:val="24"/>
        </w:rPr>
        <w:t>под</w:t>
      </w:r>
      <w:r w:rsidRPr="00901B60">
        <w:rPr>
          <w:b w:val="0"/>
          <w:bCs/>
          <w:szCs w:val="24"/>
        </w:rPr>
        <w:t>пункту 13.4.3</w:t>
      </w:r>
      <w:r w:rsidR="00446969" w:rsidRPr="00901B60">
        <w:rPr>
          <w:b w:val="0"/>
          <w:bCs/>
          <w:szCs w:val="24"/>
        </w:rPr>
        <w:t xml:space="preserve"> пункта 13.4</w:t>
      </w:r>
      <w:r w:rsidRPr="00901B60">
        <w:rPr>
          <w:b w:val="0"/>
          <w:bCs/>
          <w:i/>
          <w:iCs/>
          <w:szCs w:val="24"/>
        </w:rPr>
        <w:t xml:space="preserve"> </w:t>
      </w:r>
      <w:r w:rsidRPr="00901B60">
        <w:rPr>
          <w:b w:val="0"/>
          <w:bCs/>
          <w:szCs w:val="24"/>
        </w:rPr>
        <w:t>Административного регламента</w:t>
      </w:r>
      <w:r w:rsidRPr="00901B60">
        <w:rPr>
          <w:rFonts w:eastAsia="Times New Roman"/>
          <w:b w:val="0"/>
          <w:bCs/>
          <w:szCs w:val="24"/>
          <w:lang w:eastAsia="ru-RU"/>
        </w:rPr>
        <w:t xml:space="preserve">» для </w:t>
      </w:r>
      <w:r w:rsidRPr="00901B60">
        <w:rPr>
          <w:rFonts w:eastAsia="Times New Roman"/>
          <w:szCs w:val="24"/>
          <w:u w:val="single"/>
          <w:lang w:eastAsia="ru-RU"/>
        </w:rPr>
        <w:t>ограждения</w:t>
      </w:r>
      <w:r w:rsidRPr="00901B60">
        <w:rPr>
          <w:rFonts w:eastAsia="Times New Roman"/>
          <w:b w:val="0"/>
          <w:bCs/>
          <w:szCs w:val="24"/>
          <w:lang w:eastAsia="ru-RU"/>
        </w:rPr>
        <w:t>:</w:t>
      </w:r>
    </w:p>
    <w:p w14:paraId="16CF8A1D" w14:textId="77777777" w:rsidR="00C66CFC" w:rsidRPr="00EF0FEA" w:rsidRDefault="00C66CFC" w:rsidP="00172D1B">
      <w:pPr>
        <w:pStyle w:val="aff5"/>
        <w:spacing w:after="0" w:line="240" w:lineRule="auto"/>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4669BE" w:rsidRPr="00EF0FEA" w14:paraId="6076B5A4" w14:textId="77777777" w:rsidTr="005F1C94">
        <w:trPr>
          <w:trHeight w:val="39"/>
        </w:trPr>
        <w:tc>
          <w:tcPr>
            <w:tcW w:w="8505" w:type="dxa"/>
            <w:gridSpan w:val="2"/>
          </w:tcPr>
          <w:p w14:paraId="32F2385A" w14:textId="0DC1FA55" w:rsidR="00C66CFC" w:rsidRPr="00C53000" w:rsidRDefault="00C66CFC" w:rsidP="00172D1B">
            <w:pPr>
              <w:pStyle w:val="aff5"/>
              <w:spacing w:after="0" w:line="240" w:lineRule="auto"/>
              <w:ind w:right="-108"/>
              <w:rPr>
                <w:rFonts w:eastAsia="Times New Roman"/>
                <w:szCs w:val="24"/>
                <w:lang w:eastAsia="ru-RU"/>
              </w:rPr>
            </w:pPr>
            <w:r w:rsidRPr="00C53000">
              <w:rPr>
                <w:szCs w:val="24"/>
              </w:rPr>
              <w:lastRenderedPageBreak/>
              <w:t xml:space="preserve">Оценка документов на наличие оснований для отказа в предоставлении </w:t>
            </w:r>
            <w:r w:rsidR="006C4C6E" w:rsidRPr="00C53000">
              <w:rPr>
                <w:szCs w:val="24"/>
              </w:rPr>
              <w:t>М</w:t>
            </w:r>
            <w:r w:rsidRPr="00C53000">
              <w:rPr>
                <w:szCs w:val="24"/>
              </w:rPr>
              <w:t xml:space="preserve">униципальной услуги по </w:t>
            </w:r>
            <w:r w:rsidR="006C4C6E" w:rsidRPr="00C53000">
              <w:rPr>
                <w:szCs w:val="24"/>
              </w:rPr>
              <w:t>под</w:t>
            </w:r>
            <w:r w:rsidRPr="00C53000">
              <w:rPr>
                <w:szCs w:val="24"/>
              </w:rPr>
              <w:t>пункт</w:t>
            </w:r>
            <w:r w:rsidR="006C4C6E" w:rsidRPr="00C53000">
              <w:rPr>
                <w:szCs w:val="24"/>
              </w:rPr>
              <w:t>у</w:t>
            </w:r>
            <w:r w:rsidRPr="00C53000">
              <w:rPr>
                <w:szCs w:val="24"/>
              </w:rPr>
              <w:t xml:space="preserve"> 13.4.3 </w:t>
            </w:r>
            <w:r w:rsidR="0024167B" w:rsidRPr="00C53000">
              <w:rPr>
                <w:szCs w:val="24"/>
              </w:rPr>
              <w:t xml:space="preserve">пункта 13.4 </w:t>
            </w:r>
            <w:r w:rsidRPr="00C53000">
              <w:rPr>
                <w:szCs w:val="24"/>
              </w:rPr>
              <w:t>Административного регламента</w:t>
            </w:r>
          </w:p>
        </w:tc>
        <w:tc>
          <w:tcPr>
            <w:tcW w:w="1526" w:type="dxa"/>
          </w:tcPr>
          <w:p w14:paraId="1168A8EB" w14:textId="77777777" w:rsidR="00C66CFC" w:rsidRPr="00EF0FEA" w:rsidRDefault="00C66CFC" w:rsidP="00172D1B">
            <w:pPr>
              <w:pStyle w:val="aff5"/>
              <w:spacing w:after="0" w:line="240" w:lineRule="auto"/>
            </w:pPr>
            <w:r w:rsidRPr="00EF0FEA">
              <w:t>Результат</w:t>
            </w:r>
          </w:p>
          <w:p w14:paraId="7724F923" w14:textId="77777777" w:rsidR="00C66CFC" w:rsidRPr="00C53000" w:rsidRDefault="00C66CFC" w:rsidP="00172D1B">
            <w:pPr>
              <w:pStyle w:val="aff5"/>
              <w:spacing w:after="0" w:line="240" w:lineRule="auto"/>
              <w:rPr>
                <w:rFonts w:eastAsia="Times New Roman"/>
                <w:b w:val="0"/>
                <w:sz w:val="22"/>
              </w:rPr>
            </w:pPr>
            <w:r w:rsidRPr="00C53000">
              <w:rPr>
                <w:rFonts w:eastAsia="Times New Roman"/>
                <w:b w:val="0"/>
                <w:sz w:val="22"/>
              </w:rPr>
              <w:t>да/нет</w:t>
            </w:r>
          </w:p>
        </w:tc>
      </w:tr>
      <w:tr w:rsidR="004669BE" w:rsidRPr="00EF0FEA" w14:paraId="6C275FA2" w14:textId="77777777" w:rsidTr="005F1C94">
        <w:trPr>
          <w:trHeight w:val="39"/>
        </w:trPr>
        <w:tc>
          <w:tcPr>
            <w:tcW w:w="439" w:type="dxa"/>
            <w:tcBorders>
              <w:left w:val="single" w:sz="4" w:space="0" w:color="FFFFFF" w:themeColor="background1"/>
              <w:right w:val="single" w:sz="4" w:space="0" w:color="FFFFFF" w:themeColor="background1"/>
            </w:tcBorders>
          </w:tcPr>
          <w:p w14:paraId="45232D38" w14:textId="77777777" w:rsidR="00C66CFC" w:rsidRPr="00EF0FEA" w:rsidRDefault="00C66CFC" w:rsidP="00172D1B">
            <w:pPr>
              <w:pStyle w:val="aff5"/>
              <w:spacing w:after="0" w:line="240" w:lineRule="auto"/>
              <w:ind w:right="282"/>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718A929C" w14:textId="77777777" w:rsidR="00C66CFC" w:rsidRPr="00EF0FEA" w:rsidRDefault="00C66CFC" w:rsidP="00172D1B">
            <w:pPr>
              <w:pStyle w:val="aff5"/>
              <w:spacing w:after="0" w:line="240" w:lineRule="auto"/>
              <w:ind w:right="282"/>
              <w:jc w:val="both"/>
              <w:rPr>
                <w:rFonts w:eastAsia="Times New Roman"/>
                <w:b w:val="0"/>
                <w:bCs/>
                <w:sz w:val="4"/>
                <w:szCs w:val="4"/>
                <w:lang w:eastAsia="ru-RU"/>
              </w:rPr>
            </w:pPr>
          </w:p>
        </w:tc>
      </w:tr>
      <w:tr w:rsidR="004669BE" w:rsidRPr="00EF0FEA" w14:paraId="129859FD" w14:textId="77777777" w:rsidTr="005F1C94">
        <w:trPr>
          <w:trHeight w:val="480"/>
        </w:trPr>
        <w:tc>
          <w:tcPr>
            <w:tcW w:w="439" w:type="dxa"/>
            <w:tcBorders>
              <w:top w:val="single" w:sz="4" w:space="0" w:color="auto"/>
              <w:bottom w:val="single" w:sz="2" w:space="0" w:color="auto"/>
            </w:tcBorders>
          </w:tcPr>
          <w:p w14:paraId="3D8CB885" w14:textId="77777777" w:rsidR="00C66CFC" w:rsidRPr="0089304E" w:rsidRDefault="00C66CFC" w:rsidP="00172D1B">
            <w:pPr>
              <w:pStyle w:val="aff5"/>
              <w:spacing w:after="0" w:line="240" w:lineRule="auto"/>
              <w:rPr>
                <w:b w:val="0"/>
                <w:bCs/>
                <w:szCs w:val="24"/>
              </w:rPr>
            </w:pPr>
            <w:r w:rsidRPr="0089304E">
              <w:rPr>
                <w:b w:val="0"/>
                <w:bCs/>
                <w:szCs w:val="24"/>
              </w:rPr>
              <w:t>1</w:t>
            </w:r>
          </w:p>
        </w:tc>
        <w:tc>
          <w:tcPr>
            <w:tcW w:w="8066" w:type="dxa"/>
            <w:tcBorders>
              <w:top w:val="single" w:sz="4" w:space="0" w:color="auto"/>
              <w:bottom w:val="single" w:sz="2" w:space="0" w:color="auto"/>
            </w:tcBorders>
          </w:tcPr>
          <w:p w14:paraId="5A8FAB18" w14:textId="317948CC" w:rsidR="00C66CFC" w:rsidRPr="00C53000" w:rsidRDefault="00C66CFC" w:rsidP="00172D1B">
            <w:pPr>
              <w:pStyle w:val="aff5"/>
              <w:spacing w:after="0" w:line="240" w:lineRule="auto"/>
              <w:ind w:right="2"/>
              <w:jc w:val="both"/>
              <w:rPr>
                <w:rFonts w:eastAsia="Times New Roman"/>
                <w:b w:val="0"/>
                <w:bCs/>
                <w:szCs w:val="24"/>
                <w:lang w:eastAsia="ru-RU"/>
              </w:rPr>
            </w:pPr>
            <w:r w:rsidRPr="00C53000">
              <w:rPr>
                <w:b w:val="0"/>
                <w:bCs/>
                <w:szCs w:val="24"/>
              </w:rPr>
              <w:t xml:space="preserve">Несоответствие Запроса требованиям к внешнему виду </w:t>
            </w:r>
            <w:r w:rsidR="00F160B1" w:rsidRPr="00C53000">
              <w:rPr>
                <w:b w:val="0"/>
                <w:bCs/>
                <w:szCs w:val="24"/>
              </w:rPr>
              <w:t>ограждения</w:t>
            </w:r>
            <w:r w:rsidRPr="00C53000">
              <w:rPr>
                <w:b w:val="0"/>
                <w:bCs/>
                <w:szCs w:val="24"/>
              </w:rPr>
              <w:t xml:space="preserve"> </w:t>
            </w:r>
            <w:r w:rsidR="00C5418D" w:rsidRPr="00C53000">
              <w:rPr>
                <w:b w:val="0"/>
                <w:bCs/>
                <w:szCs w:val="24"/>
              </w:rPr>
              <w:br/>
            </w:r>
            <w:r w:rsidRPr="00C53000">
              <w:rPr>
                <w:b w:val="0"/>
                <w:bCs/>
                <w:szCs w:val="24"/>
              </w:rPr>
              <w:t xml:space="preserve">при оформлении паспорта колористического решения </w:t>
            </w:r>
            <w:r w:rsidR="00F160B1" w:rsidRPr="00C53000">
              <w:rPr>
                <w:b w:val="0"/>
                <w:bCs/>
                <w:szCs w:val="24"/>
              </w:rPr>
              <w:t xml:space="preserve">ограждения </w:t>
            </w:r>
            <w:r w:rsidRPr="00C53000">
              <w:rPr>
                <w:b w:val="0"/>
                <w:bCs/>
                <w:szCs w:val="24"/>
              </w:rPr>
              <w:t>выявлено</w:t>
            </w:r>
          </w:p>
        </w:tc>
        <w:tc>
          <w:tcPr>
            <w:tcW w:w="1526" w:type="dxa"/>
            <w:tcBorders>
              <w:top w:val="single" w:sz="4" w:space="0" w:color="auto"/>
              <w:bottom w:val="single" w:sz="2" w:space="0" w:color="000000" w:themeColor="text1"/>
            </w:tcBorders>
          </w:tcPr>
          <w:p w14:paraId="54A39D52" w14:textId="77777777" w:rsidR="00C66CFC" w:rsidRPr="00C53000" w:rsidRDefault="00C66CFC" w:rsidP="00172D1B">
            <w:pPr>
              <w:pStyle w:val="aff5"/>
              <w:spacing w:after="0" w:line="240" w:lineRule="auto"/>
              <w:ind w:right="282"/>
              <w:rPr>
                <w:rFonts w:eastAsia="Times New Roman"/>
                <w:b w:val="0"/>
                <w:bCs/>
                <w:szCs w:val="24"/>
                <w:lang w:eastAsia="ru-RU"/>
              </w:rPr>
            </w:pPr>
          </w:p>
          <w:p w14:paraId="23D73852" w14:textId="1F4DD369" w:rsidR="00C66CFC" w:rsidRPr="00C53000" w:rsidRDefault="008A52E4" w:rsidP="00172D1B">
            <w:pPr>
              <w:pStyle w:val="aff5"/>
              <w:spacing w:after="0" w:line="240" w:lineRule="auto"/>
              <w:ind w:right="282"/>
              <w:rPr>
                <w:rFonts w:eastAsia="Times New Roman"/>
                <w:b w:val="0"/>
                <w:bCs/>
                <w:szCs w:val="24"/>
                <w:lang w:eastAsia="ru-RU"/>
              </w:rPr>
            </w:pPr>
            <w:r w:rsidRPr="00C53000">
              <w:rPr>
                <w:rFonts w:eastAsia="Times New Roman"/>
                <w:b w:val="0"/>
                <w:bCs/>
                <w:szCs w:val="24"/>
                <w:lang w:eastAsia="ru-RU"/>
              </w:rPr>
              <w:t xml:space="preserve"> </w:t>
            </w:r>
            <w:r w:rsidR="00C66CFC" w:rsidRPr="00C53000">
              <w:rPr>
                <w:rFonts w:eastAsia="Times New Roman"/>
                <w:b w:val="0"/>
                <w:bCs/>
                <w:szCs w:val="24"/>
                <w:lang w:eastAsia="ru-RU"/>
              </w:rPr>
              <w:t xml:space="preserve"> да</w:t>
            </w:r>
          </w:p>
        </w:tc>
      </w:tr>
      <w:tr w:rsidR="004669BE" w:rsidRPr="00EF0FEA" w14:paraId="7B72C25F"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79C0FB39" w14:textId="77777777" w:rsidR="00C66CFC" w:rsidRPr="00EF0FEA" w:rsidRDefault="00C66CFC" w:rsidP="00172D1B">
            <w:pPr>
              <w:pStyle w:val="aff5"/>
              <w:spacing w:after="0" w:line="240" w:lineRule="auto"/>
              <w:ind w:right="282"/>
              <w:jc w:val="both"/>
              <w:rPr>
                <w:rFonts w:eastAsia="Times New Roman"/>
                <w:b w:val="0"/>
                <w:bCs/>
                <w:sz w:val="4"/>
                <w:szCs w:val="4"/>
                <w:lang w:eastAsia="ru-RU"/>
              </w:rPr>
            </w:pPr>
          </w:p>
        </w:tc>
      </w:tr>
      <w:tr w:rsidR="004669BE" w:rsidRPr="00EF0FEA" w14:paraId="7C662C01" w14:textId="77777777" w:rsidTr="005F1C94">
        <w:trPr>
          <w:trHeight w:val="133"/>
        </w:trPr>
        <w:tc>
          <w:tcPr>
            <w:tcW w:w="10031" w:type="dxa"/>
            <w:gridSpan w:val="3"/>
            <w:tcBorders>
              <w:top w:val="single" w:sz="4" w:space="0" w:color="auto"/>
            </w:tcBorders>
          </w:tcPr>
          <w:p w14:paraId="7C97C2B3" w14:textId="2EAE088C" w:rsidR="00C66CFC" w:rsidRPr="00C53000" w:rsidRDefault="00C66CFC" w:rsidP="00172D1B">
            <w:pPr>
              <w:pStyle w:val="ConsPlusNormal"/>
              <w:suppressAutoHyphens/>
              <w:jc w:val="both"/>
              <w:rPr>
                <w:rFonts w:ascii="Times New Roman" w:eastAsia="Times New Roman" w:hAnsi="Times New Roman" w:cs="Times New Roman"/>
                <w:sz w:val="24"/>
                <w:szCs w:val="24"/>
              </w:rPr>
            </w:pPr>
            <w:r w:rsidRPr="00C53000">
              <w:rPr>
                <w:rFonts w:ascii="Times New Roman" w:eastAsia="Times New Roman" w:hAnsi="Times New Roman" w:cs="Times New Roman"/>
                <w:sz w:val="24"/>
                <w:szCs w:val="24"/>
                <w:lang w:eastAsia="ru-RU"/>
              </w:rPr>
              <w:t xml:space="preserve">Дата </w:t>
            </w:r>
            <w:r w:rsidRPr="00C53000">
              <w:rPr>
                <w:rFonts w:ascii="Times New Roman" w:hAnsi="Times New Roman" w:cs="Times New Roman"/>
                <w:sz w:val="24"/>
                <w:szCs w:val="24"/>
              </w:rPr>
              <w:t xml:space="preserve">принятия решения о приостановлении предоставления Муниципальной услуги </w:t>
            </w:r>
            <w:r w:rsidR="00A90C66">
              <w:rPr>
                <w:rFonts w:ascii="Times New Roman" w:hAnsi="Times New Roman" w:cs="Times New Roman"/>
                <w:sz w:val="24"/>
                <w:szCs w:val="24"/>
              </w:rPr>
              <w:t xml:space="preserve">                               </w:t>
            </w:r>
            <w:r w:rsidRPr="00C53000">
              <w:rPr>
                <w:rFonts w:ascii="Times New Roman" w:hAnsi="Times New Roman" w:cs="Times New Roman"/>
                <w:sz w:val="24"/>
                <w:szCs w:val="24"/>
              </w:rPr>
              <w:t xml:space="preserve">для технической корректировки Запроса Заявителем: </w:t>
            </w:r>
            <w:r w:rsidRPr="00C53000">
              <w:rPr>
                <w:rFonts w:ascii="Times New Roman" w:eastAsia="Times New Roman" w:hAnsi="Times New Roman" w:cs="Times New Roman"/>
                <w:b/>
                <w:bCs/>
                <w:i/>
                <w:iCs/>
                <w:sz w:val="24"/>
                <w:szCs w:val="24"/>
                <w:lang w:eastAsia="ru-RU"/>
              </w:rPr>
              <w:t>_______________________</w:t>
            </w:r>
          </w:p>
          <w:p w14:paraId="65154788" w14:textId="21016DB3" w:rsidR="00C66CFC" w:rsidRPr="00A90C66" w:rsidRDefault="008A52E4" w:rsidP="00172D1B">
            <w:pPr>
              <w:pStyle w:val="aff5"/>
              <w:spacing w:after="0" w:line="240" w:lineRule="auto"/>
              <w:ind w:left="1028" w:hanging="1028"/>
              <w:jc w:val="both"/>
              <w:rPr>
                <w:rFonts w:eastAsia="Times New Roman"/>
                <w:b w:val="0"/>
                <w:bCs/>
                <w:iCs/>
                <w:sz w:val="22"/>
                <w:lang w:eastAsia="ru-RU"/>
              </w:rPr>
            </w:pPr>
            <w:r w:rsidRPr="00EF0FEA">
              <w:rPr>
                <w:rFonts w:eastAsia="Times New Roman"/>
                <w:b w:val="0"/>
                <w:bCs/>
                <w:i/>
                <w:iCs/>
                <w:sz w:val="14"/>
                <w:szCs w:val="14"/>
                <w:lang w:eastAsia="ru-RU"/>
              </w:rPr>
              <w:t xml:space="preserve">                                            </w:t>
            </w:r>
            <w:r w:rsidR="00C66CFC" w:rsidRPr="00A90C66">
              <w:rPr>
                <w:rFonts w:eastAsia="Times New Roman"/>
                <w:b w:val="0"/>
                <w:bCs/>
                <w:iCs/>
                <w:sz w:val="22"/>
                <w:lang w:eastAsia="ru-RU"/>
              </w:rPr>
              <w:t xml:space="preserve">(указать: день, месяц, год) </w:t>
            </w:r>
          </w:p>
        </w:tc>
      </w:tr>
      <w:tr w:rsidR="004669BE" w:rsidRPr="00EF0FEA" w14:paraId="532D7062"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76B32F60" w14:textId="77777777" w:rsidR="00C66CFC" w:rsidRPr="00EF0FEA" w:rsidRDefault="00C66CFC" w:rsidP="00172D1B">
            <w:pPr>
              <w:pStyle w:val="10"/>
              <w:numPr>
                <w:ilvl w:val="0"/>
                <w:numId w:val="0"/>
              </w:numPr>
              <w:spacing w:line="240" w:lineRule="auto"/>
              <w:ind w:firstLine="709"/>
              <w:rPr>
                <w:rFonts w:eastAsia="Times New Roman"/>
                <w:b/>
                <w:bCs/>
                <w:sz w:val="4"/>
                <w:szCs w:val="4"/>
                <w:lang w:eastAsia="ru-RU"/>
              </w:rPr>
            </w:pPr>
          </w:p>
        </w:tc>
      </w:tr>
      <w:tr w:rsidR="004669BE" w:rsidRPr="00EF0FEA" w14:paraId="301B7142" w14:textId="77777777" w:rsidTr="005F1C94">
        <w:trPr>
          <w:trHeight w:val="133"/>
        </w:trPr>
        <w:tc>
          <w:tcPr>
            <w:tcW w:w="439" w:type="dxa"/>
            <w:tcBorders>
              <w:top w:val="single" w:sz="4" w:space="0" w:color="auto"/>
            </w:tcBorders>
          </w:tcPr>
          <w:p w14:paraId="113D38D8" w14:textId="77777777" w:rsidR="00C66CFC" w:rsidRPr="0089304E" w:rsidRDefault="00C66CFC" w:rsidP="00172D1B">
            <w:pPr>
              <w:pStyle w:val="aff5"/>
              <w:spacing w:after="0" w:line="240" w:lineRule="auto"/>
              <w:rPr>
                <w:b w:val="0"/>
                <w:bCs/>
                <w:szCs w:val="24"/>
              </w:rPr>
            </w:pPr>
            <w:r w:rsidRPr="0089304E">
              <w:rPr>
                <w:b w:val="0"/>
                <w:bCs/>
                <w:szCs w:val="24"/>
              </w:rPr>
              <w:t>2</w:t>
            </w:r>
          </w:p>
        </w:tc>
        <w:tc>
          <w:tcPr>
            <w:tcW w:w="8066" w:type="dxa"/>
            <w:tcBorders>
              <w:top w:val="single" w:sz="4" w:space="0" w:color="auto"/>
            </w:tcBorders>
          </w:tcPr>
          <w:p w14:paraId="74BA76C1" w14:textId="14EA9693" w:rsidR="00C66CFC" w:rsidRPr="00C53000" w:rsidRDefault="00C66CFC" w:rsidP="00172D1B">
            <w:pPr>
              <w:pStyle w:val="aff5"/>
              <w:spacing w:after="0" w:line="240" w:lineRule="auto"/>
              <w:jc w:val="both"/>
              <w:rPr>
                <w:b w:val="0"/>
                <w:szCs w:val="24"/>
              </w:rPr>
            </w:pPr>
            <w:r w:rsidRPr="00C53000">
              <w:rPr>
                <w:b w:val="0"/>
                <w:bCs/>
                <w:szCs w:val="24"/>
              </w:rPr>
              <w:t xml:space="preserve">Несоответствие Запроса требованиям к внешнему виду </w:t>
            </w:r>
            <w:r w:rsidR="00F160B1" w:rsidRPr="00C53000">
              <w:rPr>
                <w:b w:val="0"/>
                <w:bCs/>
                <w:szCs w:val="24"/>
              </w:rPr>
              <w:t>ограждения</w:t>
            </w:r>
            <w:r w:rsidRPr="00C53000">
              <w:rPr>
                <w:b w:val="0"/>
                <w:bCs/>
                <w:szCs w:val="24"/>
              </w:rPr>
              <w:t xml:space="preserve"> </w:t>
            </w:r>
            <w:r w:rsidR="00C5418D" w:rsidRPr="00C53000">
              <w:rPr>
                <w:b w:val="0"/>
                <w:bCs/>
                <w:szCs w:val="24"/>
              </w:rPr>
              <w:br/>
            </w:r>
            <w:r w:rsidRPr="00C53000">
              <w:rPr>
                <w:b w:val="0"/>
                <w:bCs/>
                <w:szCs w:val="24"/>
              </w:rPr>
              <w:t xml:space="preserve">при оформлении паспорта колористического решения </w:t>
            </w:r>
            <w:r w:rsidR="00F160B1" w:rsidRPr="00C53000">
              <w:rPr>
                <w:b w:val="0"/>
                <w:bCs/>
                <w:szCs w:val="24"/>
              </w:rPr>
              <w:t>ограждения</w:t>
            </w:r>
            <w:r w:rsidRPr="00C53000">
              <w:rPr>
                <w:b w:val="0"/>
                <w:bCs/>
                <w:szCs w:val="24"/>
              </w:rPr>
              <w:t xml:space="preserve"> после окончания срока </w:t>
            </w:r>
            <w:r w:rsidRPr="00C53000">
              <w:rPr>
                <w:b w:val="0"/>
                <w:szCs w:val="24"/>
              </w:rPr>
              <w:t xml:space="preserve">приостановления предоставления Муниципальной услуги для технической корректировки Запроса Заявителем не устранено </w:t>
            </w:r>
          </w:p>
          <w:p w14:paraId="306AC479" w14:textId="07C51472" w:rsidR="00C66CFC" w:rsidRPr="00A90C66" w:rsidRDefault="00C66CFC" w:rsidP="00172D1B">
            <w:pPr>
              <w:pStyle w:val="aff5"/>
              <w:spacing w:after="0" w:line="240" w:lineRule="auto"/>
              <w:jc w:val="both"/>
              <w:rPr>
                <w:rFonts w:eastAsia="Times New Roman"/>
                <w:b w:val="0"/>
                <w:iCs/>
                <w:sz w:val="22"/>
                <w:lang w:eastAsia="ru-RU"/>
              </w:rPr>
            </w:pPr>
            <w:r w:rsidRPr="00A90C66">
              <w:rPr>
                <w:b w:val="0"/>
                <w:iCs/>
                <w:sz w:val="22"/>
              </w:rPr>
              <w:t>(разъяснение приводится в информационном листе</w:t>
            </w:r>
            <w:r w:rsidR="00A90C66">
              <w:rPr>
                <w:b w:val="0"/>
                <w:iCs/>
                <w:sz w:val="22"/>
              </w:rPr>
              <w:t xml:space="preserve"> «Техническая оценка содержании </w:t>
            </w:r>
            <w:r w:rsidRPr="00A90C66">
              <w:rPr>
                <w:b w:val="0"/>
                <w:iCs/>
                <w:sz w:val="22"/>
              </w:rPr>
              <w:t xml:space="preserve">Запроса по </w:t>
            </w:r>
            <w:r w:rsidRPr="00A90C66">
              <w:rPr>
                <w:rFonts w:eastAsia="Times New Roman"/>
                <w:b w:val="0"/>
                <w:iCs/>
                <w:sz w:val="22"/>
                <w:lang w:eastAsia="ru-RU"/>
              </w:rPr>
              <w:t xml:space="preserve">критериям анализа </w:t>
            </w:r>
            <w:r w:rsidRPr="00A90C66">
              <w:rPr>
                <w:b w:val="0"/>
                <w:iCs/>
                <w:noProof/>
                <w:sz w:val="22"/>
                <w:lang w:eastAsia="ru-RU"/>
              </w:rPr>
              <w:t xml:space="preserve">соответствия </w:t>
            </w:r>
            <w:r w:rsidRPr="00A90C66">
              <w:rPr>
                <w:rFonts w:eastAsia="Times New Roman"/>
                <w:b w:val="0"/>
                <w:iCs/>
                <w:sz w:val="22"/>
                <w:lang w:eastAsia="ru-RU"/>
              </w:rPr>
              <w:t xml:space="preserve">требованиям к внешнему виду </w:t>
            </w:r>
            <w:r w:rsidR="00F160B1" w:rsidRPr="00A90C66">
              <w:rPr>
                <w:rFonts w:eastAsia="Times New Roman"/>
                <w:b w:val="0"/>
                <w:iCs/>
                <w:sz w:val="22"/>
                <w:lang w:eastAsia="ru-RU"/>
              </w:rPr>
              <w:t xml:space="preserve">ограждения </w:t>
            </w:r>
            <w:r w:rsidRPr="00A90C66">
              <w:rPr>
                <w:rFonts w:eastAsia="Times New Roman"/>
                <w:b w:val="0"/>
                <w:iCs/>
                <w:sz w:val="22"/>
                <w:lang w:eastAsia="ru-RU"/>
              </w:rPr>
              <w:t xml:space="preserve">для оформления паспорта колористического решения фасадов </w:t>
            </w:r>
            <w:r w:rsidR="00F160B1" w:rsidRPr="00A90C66">
              <w:rPr>
                <w:rFonts w:eastAsia="Times New Roman"/>
                <w:b w:val="0"/>
                <w:iCs/>
                <w:sz w:val="22"/>
                <w:lang w:eastAsia="ru-RU"/>
              </w:rPr>
              <w:t>ограждения</w:t>
            </w:r>
            <w:r w:rsidRPr="00A90C66">
              <w:rPr>
                <w:rFonts w:eastAsia="Times New Roman"/>
                <w:b w:val="0"/>
                <w:iCs/>
                <w:sz w:val="22"/>
                <w:lang w:eastAsia="ru-RU"/>
              </w:rPr>
              <w:t>»)</w:t>
            </w:r>
          </w:p>
        </w:tc>
        <w:tc>
          <w:tcPr>
            <w:tcW w:w="1526" w:type="dxa"/>
            <w:tcBorders>
              <w:top w:val="single" w:sz="4" w:space="0" w:color="auto"/>
            </w:tcBorders>
          </w:tcPr>
          <w:p w14:paraId="0B002143" w14:textId="77777777" w:rsidR="00C66CFC" w:rsidRPr="00EF0FEA" w:rsidRDefault="00C66CFC" w:rsidP="00172D1B">
            <w:pPr>
              <w:pStyle w:val="aff5"/>
              <w:spacing w:after="0" w:line="240" w:lineRule="auto"/>
              <w:ind w:right="282"/>
              <w:rPr>
                <w:rFonts w:eastAsia="Times New Roman"/>
                <w:b w:val="0"/>
                <w:bCs/>
                <w:sz w:val="20"/>
                <w:szCs w:val="20"/>
                <w:lang w:eastAsia="ru-RU"/>
              </w:rPr>
            </w:pPr>
          </w:p>
          <w:p w14:paraId="1F08CFDF" w14:textId="24FF5B1C" w:rsidR="00C66CFC" w:rsidRPr="00C53000" w:rsidRDefault="008A52E4" w:rsidP="00172D1B">
            <w:pPr>
              <w:pStyle w:val="aff5"/>
              <w:spacing w:after="0" w:line="240" w:lineRule="auto"/>
              <w:ind w:right="282"/>
              <w:rPr>
                <w:rFonts w:eastAsia="Times New Roman"/>
                <w:b w:val="0"/>
                <w:bCs/>
                <w:szCs w:val="24"/>
                <w:lang w:eastAsia="ru-RU"/>
              </w:rPr>
            </w:pPr>
            <w:r w:rsidRPr="00EF0FEA">
              <w:rPr>
                <w:rFonts w:eastAsia="Times New Roman"/>
                <w:b w:val="0"/>
                <w:bCs/>
                <w:sz w:val="20"/>
                <w:szCs w:val="20"/>
                <w:lang w:eastAsia="ru-RU"/>
              </w:rPr>
              <w:t xml:space="preserve"> </w:t>
            </w:r>
            <w:r w:rsidR="00C66CFC" w:rsidRPr="00C53000">
              <w:rPr>
                <w:rFonts w:eastAsia="Times New Roman"/>
                <w:b w:val="0"/>
                <w:bCs/>
                <w:szCs w:val="24"/>
                <w:lang w:eastAsia="ru-RU"/>
              </w:rPr>
              <w:t xml:space="preserve"> да</w:t>
            </w:r>
          </w:p>
        </w:tc>
      </w:tr>
      <w:tr w:rsidR="004669BE" w:rsidRPr="00EF0FEA" w14:paraId="285332A9" w14:textId="77777777" w:rsidTr="005F1C94">
        <w:trPr>
          <w:trHeight w:val="45"/>
        </w:trPr>
        <w:tc>
          <w:tcPr>
            <w:tcW w:w="10031" w:type="dxa"/>
            <w:gridSpan w:val="3"/>
            <w:tcBorders>
              <w:top w:val="single" w:sz="4" w:space="0" w:color="auto"/>
              <w:left w:val="single" w:sz="2" w:space="0" w:color="FFFFFF"/>
              <w:right w:val="single" w:sz="2" w:space="0" w:color="FFFFFF"/>
            </w:tcBorders>
          </w:tcPr>
          <w:p w14:paraId="27D4C340" w14:textId="654ABD1C" w:rsidR="00C66CFC" w:rsidRPr="00C53000" w:rsidRDefault="00C66CFC" w:rsidP="00172D1B">
            <w:pPr>
              <w:pStyle w:val="aff5"/>
              <w:spacing w:after="0" w:line="240" w:lineRule="auto"/>
              <w:ind w:right="2"/>
              <w:jc w:val="both"/>
              <w:rPr>
                <w:rFonts w:eastAsia="Times New Roman"/>
                <w:b w:val="0"/>
                <w:bCs/>
                <w:szCs w:val="24"/>
                <w:lang w:eastAsia="ru-RU"/>
              </w:rPr>
            </w:pPr>
            <w:r w:rsidRPr="00C53000">
              <w:rPr>
                <w:szCs w:val="24"/>
              </w:rPr>
              <w:t xml:space="preserve">ВЫВОД: Выявлено несоответствие содержания Запроса критериям для проведения </w:t>
            </w:r>
            <w:r w:rsidRPr="00C53000">
              <w:rPr>
                <w:spacing w:val="2"/>
                <w:szCs w:val="24"/>
                <w:shd w:val="clear" w:color="auto" w:fill="FFFFFF"/>
              </w:rPr>
              <w:t>анализа</w:t>
            </w:r>
            <w:r w:rsidRPr="00C53000">
              <w:rPr>
                <w:bCs/>
                <w:noProof/>
                <w:szCs w:val="24"/>
              </w:rPr>
              <w:t xml:space="preserve"> соответствия </w:t>
            </w:r>
            <w:r w:rsidRPr="00C53000">
              <w:rPr>
                <w:szCs w:val="24"/>
              </w:rPr>
              <w:t xml:space="preserve">требованиям к внешнему виду </w:t>
            </w:r>
            <w:r w:rsidR="00F160B1" w:rsidRPr="00C53000">
              <w:rPr>
                <w:szCs w:val="24"/>
              </w:rPr>
              <w:t>ограждения</w:t>
            </w:r>
            <w:r w:rsidRPr="00C53000">
              <w:rPr>
                <w:szCs w:val="24"/>
              </w:rPr>
              <w:t xml:space="preserve"> при оформлении паспорта колористических решений </w:t>
            </w:r>
            <w:r w:rsidR="00F160B1" w:rsidRPr="00C53000">
              <w:rPr>
                <w:szCs w:val="24"/>
              </w:rPr>
              <w:t>ограждения</w:t>
            </w:r>
            <w:r w:rsidRPr="00C53000" w:rsidDel="006706EF">
              <w:rPr>
                <w:szCs w:val="24"/>
              </w:rPr>
              <w:t xml:space="preserve"> </w:t>
            </w:r>
            <w:r w:rsidRPr="00C53000">
              <w:rPr>
                <w:szCs w:val="24"/>
              </w:rPr>
              <w:t>после завершения срока приостановлении предоставления Муниципальной услуги</w:t>
            </w:r>
          </w:p>
        </w:tc>
      </w:tr>
    </w:tbl>
    <w:p w14:paraId="3AFDBC50" w14:textId="77777777" w:rsidR="00EE119B" w:rsidRPr="00EF0FEA" w:rsidRDefault="00EE119B" w:rsidP="00172D1B">
      <w:pPr>
        <w:pStyle w:val="aff5"/>
        <w:spacing w:after="0" w:line="240" w:lineRule="auto"/>
        <w:ind w:right="140"/>
        <w:jc w:val="both"/>
        <w:rPr>
          <w:rFonts w:eastAsia="Times New Roman"/>
          <w:b w:val="0"/>
          <w:bCs/>
          <w:i/>
          <w:iCs/>
          <w:szCs w:val="24"/>
          <w:lang w:eastAsia="ru-RU"/>
        </w:rPr>
      </w:pPr>
    </w:p>
    <w:p w14:paraId="04EFD535" w14:textId="5E214A01" w:rsidR="00C66CFC" w:rsidRPr="00A90C66" w:rsidRDefault="00C66CFC" w:rsidP="00172D1B">
      <w:pPr>
        <w:pStyle w:val="aff5"/>
        <w:spacing w:after="0" w:line="240" w:lineRule="auto"/>
        <w:ind w:right="140"/>
        <w:jc w:val="both"/>
        <w:rPr>
          <w:b w:val="0"/>
          <w:bCs/>
          <w:iCs/>
          <w:sz w:val="22"/>
        </w:rPr>
      </w:pPr>
      <w:r w:rsidRPr="00A90C66">
        <w:rPr>
          <w:rFonts w:eastAsia="Times New Roman"/>
          <w:b w:val="0"/>
          <w:bCs/>
          <w:iCs/>
          <w:sz w:val="22"/>
          <w:lang w:eastAsia="ru-RU"/>
        </w:rPr>
        <w:t xml:space="preserve">Форма информационного листа </w:t>
      </w:r>
      <w:r w:rsidRPr="00A90C66">
        <w:rPr>
          <w:b w:val="0"/>
          <w:bCs/>
          <w:iCs/>
          <w:sz w:val="22"/>
        </w:rPr>
        <w:t xml:space="preserve">«Техническая оценка содержания Запроса по </w:t>
      </w:r>
      <w:r w:rsidRPr="00A90C66">
        <w:rPr>
          <w:rFonts w:eastAsia="Times New Roman"/>
          <w:b w:val="0"/>
          <w:bCs/>
          <w:iCs/>
          <w:sz w:val="22"/>
          <w:lang w:eastAsia="ru-RU"/>
        </w:rPr>
        <w:t xml:space="preserve">критериям анализа </w:t>
      </w:r>
      <w:r w:rsidRPr="00A90C66">
        <w:rPr>
          <w:b w:val="0"/>
          <w:bCs/>
          <w:iCs/>
          <w:noProof/>
          <w:sz w:val="22"/>
          <w:lang w:eastAsia="ru-RU"/>
        </w:rPr>
        <w:t xml:space="preserve">соответствия </w:t>
      </w:r>
      <w:r w:rsidRPr="00A90C66">
        <w:rPr>
          <w:rFonts w:eastAsia="Times New Roman"/>
          <w:b w:val="0"/>
          <w:bCs/>
          <w:iCs/>
          <w:sz w:val="22"/>
          <w:lang w:eastAsia="ru-RU"/>
        </w:rPr>
        <w:t xml:space="preserve">требованиям к внешнему виду </w:t>
      </w:r>
      <w:r w:rsidR="00F160B1" w:rsidRPr="00A90C66">
        <w:rPr>
          <w:rFonts w:eastAsia="Times New Roman"/>
          <w:b w:val="0"/>
          <w:bCs/>
          <w:iCs/>
          <w:sz w:val="22"/>
          <w:lang w:eastAsia="ru-RU"/>
        </w:rPr>
        <w:t>ограждения</w:t>
      </w:r>
      <w:r w:rsidRPr="00A90C66">
        <w:rPr>
          <w:rFonts w:eastAsia="Times New Roman"/>
          <w:b w:val="0"/>
          <w:bCs/>
          <w:iCs/>
          <w:sz w:val="22"/>
          <w:lang w:eastAsia="ru-RU"/>
        </w:rPr>
        <w:t xml:space="preserve"> для оформления паспорта колористического решения фасадов объекта капитального строительства» заполняется при выполнении </w:t>
      </w:r>
      <w:r w:rsidRPr="00A90C66">
        <w:rPr>
          <w:b w:val="0"/>
          <w:bCs/>
          <w:iCs/>
          <w:sz w:val="22"/>
        </w:rPr>
        <w:t xml:space="preserve">административных действий, составляющих административных процедур: </w:t>
      </w:r>
    </w:p>
    <w:p w14:paraId="7FD3020E" w14:textId="3395432C" w:rsidR="00C66CFC" w:rsidRPr="00A90C66" w:rsidRDefault="00C66CFC" w:rsidP="00172D1B">
      <w:pPr>
        <w:pStyle w:val="aff5"/>
        <w:spacing w:after="0" w:line="240" w:lineRule="auto"/>
        <w:ind w:right="140"/>
        <w:jc w:val="both"/>
        <w:rPr>
          <w:rFonts w:eastAsia="Times New Roman"/>
          <w:b w:val="0"/>
          <w:bCs/>
          <w:iCs/>
          <w:sz w:val="22"/>
          <w:lang w:eastAsia="ru-RU"/>
        </w:rPr>
      </w:pPr>
      <w:r w:rsidRPr="00A90C66">
        <w:rPr>
          <w:rFonts w:eastAsia="Times New Roman"/>
          <w:b w:val="0"/>
          <w:bCs/>
          <w:iCs/>
          <w:sz w:val="22"/>
        </w:rPr>
        <w:t xml:space="preserve">23.1.4. </w:t>
      </w:r>
      <w:r w:rsidRPr="00A90C66">
        <w:rPr>
          <w:b w:val="0"/>
          <w:bCs/>
          <w:iCs/>
          <w:sz w:val="22"/>
        </w:rPr>
        <w:t xml:space="preserve">проведения </w:t>
      </w:r>
      <w:r w:rsidRPr="00A90C66">
        <w:rPr>
          <w:b w:val="0"/>
          <w:bCs/>
          <w:iCs/>
          <w:spacing w:val="2"/>
          <w:sz w:val="22"/>
          <w:shd w:val="clear" w:color="auto" w:fill="FFFFFF"/>
        </w:rPr>
        <w:t>анализа</w:t>
      </w:r>
      <w:r w:rsidRPr="00A90C66">
        <w:rPr>
          <w:b w:val="0"/>
          <w:bCs/>
          <w:iCs/>
          <w:noProof/>
          <w:sz w:val="22"/>
        </w:rPr>
        <w:t xml:space="preserve"> соответствия документов </w:t>
      </w:r>
      <w:r w:rsidRPr="00A90C66">
        <w:rPr>
          <w:b w:val="0"/>
          <w:bCs/>
          <w:iCs/>
          <w:sz w:val="22"/>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A90C66">
        <w:rPr>
          <w:b w:val="0"/>
          <w:bCs/>
          <w:iCs/>
          <w:sz w:val="22"/>
          <w:lang w:eastAsia="ru-RU"/>
        </w:rPr>
        <w:t xml:space="preserve"> </w:t>
      </w:r>
      <w:r w:rsidRPr="00A90C66">
        <w:rPr>
          <w:rFonts w:eastAsia="Times New Roman"/>
          <w:b w:val="0"/>
          <w:bCs/>
          <w:iCs/>
          <w:sz w:val="22"/>
        </w:rPr>
        <w:t xml:space="preserve">на наличие оснований для принятия решения </w:t>
      </w:r>
      <w:r w:rsidR="00C5418D" w:rsidRPr="00A90C66">
        <w:rPr>
          <w:rFonts w:eastAsia="Times New Roman"/>
          <w:b w:val="0"/>
          <w:bCs/>
          <w:iCs/>
          <w:sz w:val="22"/>
        </w:rPr>
        <w:br/>
      </w:r>
      <w:r w:rsidRPr="00A90C66">
        <w:rPr>
          <w:b w:val="0"/>
          <w:bCs/>
          <w:iCs/>
          <w:sz w:val="22"/>
        </w:rPr>
        <w:t xml:space="preserve">о </w:t>
      </w:r>
      <w:r w:rsidRPr="00A90C66">
        <w:rPr>
          <w:rFonts w:eastAsia="Times New Roman"/>
          <w:b w:val="0"/>
          <w:bCs/>
          <w:iCs/>
          <w:sz w:val="22"/>
        </w:rPr>
        <w:t>приостановлении предоставления Муниципальной услуги для технической корректировки Запроса Заявителем»</w:t>
      </w:r>
    </w:p>
    <w:p w14:paraId="5D02CEF1" w14:textId="3E20F323" w:rsidR="00C66CFC" w:rsidRPr="00A90C66" w:rsidRDefault="00C66CFC" w:rsidP="00172D1B">
      <w:pPr>
        <w:pStyle w:val="aff5"/>
        <w:spacing w:after="0" w:line="240" w:lineRule="auto"/>
        <w:ind w:right="140"/>
        <w:jc w:val="both"/>
        <w:rPr>
          <w:rFonts w:eastAsia="Times New Roman"/>
          <w:b w:val="0"/>
          <w:bCs/>
          <w:iCs/>
          <w:sz w:val="22"/>
        </w:rPr>
      </w:pPr>
      <w:r w:rsidRPr="00A90C66">
        <w:rPr>
          <w:rFonts w:eastAsia="Times New Roman"/>
          <w:b w:val="0"/>
          <w:bCs/>
          <w:iCs/>
          <w:sz w:val="22"/>
        </w:rPr>
        <w:t xml:space="preserve">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w:t>
      </w:r>
      <w:r w:rsidR="00A90C66">
        <w:rPr>
          <w:rFonts w:eastAsia="Times New Roman"/>
          <w:b w:val="0"/>
          <w:bCs/>
          <w:iCs/>
          <w:sz w:val="22"/>
        </w:rPr>
        <w:t xml:space="preserve">                                           </w:t>
      </w:r>
      <w:r w:rsidRPr="00A90C66">
        <w:rPr>
          <w:rFonts w:eastAsia="Times New Roman"/>
          <w:b w:val="0"/>
          <w:bCs/>
          <w:iCs/>
          <w:sz w:val="22"/>
        </w:rPr>
        <w:t>в предоставлении</w:t>
      </w:r>
      <w:r w:rsidRPr="00A90C66" w:rsidDel="007046D4">
        <w:rPr>
          <w:b w:val="0"/>
          <w:bCs/>
          <w:iCs/>
          <w:sz w:val="22"/>
        </w:rPr>
        <w:t xml:space="preserve"> </w:t>
      </w:r>
      <w:r w:rsidRPr="00A90C66">
        <w:rPr>
          <w:rFonts w:eastAsia="Times New Roman"/>
          <w:b w:val="0"/>
          <w:bCs/>
          <w:iCs/>
          <w:sz w:val="22"/>
        </w:rPr>
        <w:t>Муниципальной услуги</w:t>
      </w:r>
      <w:r w:rsidRPr="00A90C66">
        <w:rPr>
          <w:b w:val="0"/>
          <w:bCs/>
          <w:iCs/>
          <w:sz w:val="22"/>
        </w:rPr>
        <w:t xml:space="preserve">, </w:t>
      </w:r>
      <w:r w:rsidRPr="00A90C66">
        <w:rPr>
          <w:rFonts w:eastAsia="Times New Roman"/>
          <w:b w:val="0"/>
          <w:bCs/>
          <w:iCs/>
          <w:sz w:val="22"/>
        </w:rPr>
        <w:t xml:space="preserve">указанного в подпункте </w:t>
      </w:r>
      <w:r w:rsidRPr="00A90C66">
        <w:rPr>
          <w:b w:val="0"/>
          <w:bCs/>
          <w:iCs/>
          <w:sz w:val="22"/>
        </w:rPr>
        <w:t xml:space="preserve">13.4.3 </w:t>
      </w:r>
      <w:r w:rsidR="0024167B" w:rsidRPr="00A90C66">
        <w:rPr>
          <w:b w:val="0"/>
          <w:bCs/>
          <w:iCs/>
          <w:sz w:val="22"/>
        </w:rPr>
        <w:t xml:space="preserve">пункта 13.4 </w:t>
      </w:r>
      <w:r w:rsidRPr="00A90C66">
        <w:rPr>
          <w:rFonts w:eastAsia="Times New Roman"/>
          <w:b w:val="0"/>
          <w:bCs/>
          <w:iCs/>
          <w:sz w:val="22"/>
        </w:rPr>
        <w:t xml:space="preserve">Административного регламента» </w:t>
      </w:r>
    </w:p>
    <w:p w14:paraId="1318CCE4" w14:textId="77777777" w:rsidR="007D78C3" w:rsidRPr="00EF0FEA" w:rsidRDefault="007D78C3" w:rsidP="00172D1B">
      <w:pPr>
        <w:pStyle w:val="aff5"/>
        <w:spacing w:after="0" w:line="240" w:lineRule="auto"/>
        <w:ind w:left="284" w:right="282"/>
        <w:jc w:val="both"/>
        <w:rPr>
          <w:b w:val="0"/>
          <w:bCs/>
          <w:iCs/>
          <w:sz w:val="10"/>
          <w:szCs w:val="1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14"/>
        <w:gridCol w:w="6"/>
        <w:gridCol w:w="13"/>
        <w:gridCol w:w="395"/>
        <w:gridCol w:w="7441"/>
        <w:gridCol w:w="25"/>
        <w:gridCol w:w="1693"/>
      </w:tblGrid>
      <w:tr w:rsidR="004669BE" w:rsidRPr="00EF0FEA" w14:paraId="03235C6A" w14:textId="77777777" w:rsidTr="007D78C3">
        <w:trPr>
          <w:trHeight w:val="39"/>
        </w:trPr>
        <w:tc>
          <w:tcPr>
            <w:tcW w:w="8506" w:type="dxa"/>
            <w:gridSpan w:val="6"/>
          </w:tcPr>
          <w:p w14:paraId="3657D758" w14:textId="62ED27F4" w:rsidR="00F160B1" w:rsidRPr="00EF0FEA" w:rsidRDefault="00F160B1" w:rsidP="00172D1B">
            <w:pPr>
              <w:pStyle w:val="aff5"/>
              <w:spacing w:after="0" w:line="240" w:lineRule="auto"/>
              <w:ind w:right="-108"/>
              <w:rPr>
                <w:b w:val="0"/>
                <w:bCs/>
                <w:i/>
                <w:sz w:val="14"/>
                <w:szCs w:val="14"/>
              </w:rPr>
            </w:pPr>
            <w:r w:rsidRPr="00EF0FEA">
              <w:rPr>
                <w:szCs w:val="24"/>
              </w:rPr>
              <w:t xml:space="preserve">Техническая оценка содержания Запроса по </w:t>
            </w:r>
            <w:r w:rsidRPr="00EF0FEA">
              <w:rPr>
                <w:rFonts w:eastAsia="Times New Roman"/>
                <w:szCs w:val="24"/>
                <w:lang w:eastAsia="ru-RU"/>
              </w:rPr>
              <w:t xml:space="preserve">критериям анализа </w:t>
            </w:r>
            <w:r w:rsidRPr="00EF0FEA">
              <w:rPr>
                <w:noProof/>
                <w:szCs w:val="24"/>
                <w:lang w:eastAsia="ru-RU"/>
              </w:rPr>
              <w:t xml:space="preserve">соответствия </w:t>
            </w:r>
            <w:r w:rsidRPr="00EF0FEA">
              <w:rPr>
                <w:rFonts w:eastAsia="Times New Roman"/>
                <w:szCs w:val="24"/>
                <w:lang w:eastAsia="ru-RU"/>
              </w:rPr>
              <w:t>требованиям к внешнему виду ограждения для оформления паспорта колористического решения фасадов ограждения</w:t>
            </w:r>
          </w:p>
          <w:p w14:paraId="72410755" w14:textId="3ABB166B" w:rsidR="007D78C3" w:rsidRPr="00A90C66" w:rsidRDefault="007D78C3" w:rsidP="00172D1B">
            <w:pPr>
              <w:pStyle w:val="aff5"/>
              <w:spacing w:after="0" w:line="240" w:lineRule="auto"/>
              <w:ind w:right="-108"/>
              <w:jc w:val="left"/>
              <w:rPr>
                <w:rFonts w:eastAsia="Times New Roman"/>
                <w:sz w:val="22"/>
                <w:lang w:eastAsia="ru-RU"/>
              </w:rPr>
            </w:pPr>
            <w:r w:rsidRPr="00A90C66">
              <w:rPr>
                <w:b w:val="0"/>
                <w:bCs/>
                <w:sz w:val="22"/>
              </w:rPr>
              <w:t xml:space="preserve">Отображаются только критерии, для которых выявляется результат несоответствия </w:t>
            </w:r>
          </w:p>
        </w:tc>
        <w:tc>
          <w:tcPr>
            <w:tcW w:w="1525" w:type="dxa"/>
            <w:gridSpan w:val="2"/>
          </w:tcPr>
          <w:p w14:paraId="43C33367" w14:textId="77777777" w:rsidR="007D78C3" w:rsidRPr="00EF0FEA" w:rsidRDefault="007D78C3" w:rsidP="00172D1B">
            <w:pPr>
              <w:pStyle w:val="aff5"/>
              <w:spacing w:after="0" w:line="240" w:lineRule="auto"/>
            </w:pPr>
            <w:r w:rsidRPr="00EF0FEA">
              <w:t>Результат</w:t>
            </w:r>
          </w:p>
          <w:p w14:paraId="3297C312" w14:textId="77777777" w:rsidR="007D78C3" w:rsidRPr="00C53000" w:rsidRDefault="007D78C3" w:rsidP="00172D1B">
            <w:pPr>
              <w:pStyle w:val="aff5"/>
              <w:spacing w:after="0" w:line="240" w:lineRule="auto"/>
              <w:rPr>
                <w:rFonts w:eastAsia="Times New Roman"/>
                <w:b w:val="0"/>
                <w:sz w:val="22"/>
              </w:rPr>
            </w:pPr>
            <w:r w:rsidRPr="00C53000">
              <w:rPr>
                <w:rFonts w:eastAsia="Times New Roman"/>
                <w:b w:val="0"/>
                <w:sz w:val="22"/>
              </w:rPr>
              <w:t>да/нет/частично</w:t>
            </w:r>
          </w:p>
        </w:tc>
      </w:tr>
      <w:tr w:rsidR="004669BE" w:rsidRPr="00EF0FEA" w14:paraId="67C6B934" w14:textId="77777777" w:rsidTr="007D78C3">
        <w:trPr>
          <w:trHeight w:val="39"/>
        </w:trPr>
        <w:tc>
          <w:tcPr>
            <w:tcW w:w="10031" w:type="dxa"/>
            <w:gridSpan w:val="8"/>
            <w:tcBorders>
              <w:left w:val="single" w:sz="2" w:space="0" w:color="FFFFFF" w:themeColor="background1"/>
              <w:right w:val="single" w:sz="2" w:space="0" w:color="FFFFFF" w:themeColor="background1"/>
            </w:tcBorders>
          </w:tcPr>
          <w:p w14:paraId="7E9CFDEF" w14:textId="77777777" w:rsidR="007D78C3" w:rsidRPr="00EF0FEA" w:rsidRDefault="007D78C3" w:rsidP="00172D1B">
            <w:pPr>
              <w:pStyle w:val="aff5"/>
              <w:spacing w:after="0" w:line="240" w:lineRule="auto"/>
              <w:rPr>
                <w:sz w:val="8"/>
                <w:szCs w:val="8"/>
              </w:rPr>
            </w:pPr>
          </w:p>
        </w:tc>
      </w:tr>
      <w:tr w:rsidR="004669BE" w:rsidRPr="00EF0FEA" w14:paraId="3CDB92BE" w14:textId="77777777" w:rsidTr="007D78C3">
        <w:trPr>
          <w:trHeight w:val="39"/>
        </w:trPr>
        <w:tc>
          <w:tcPr>
            <w:tcW w:w="10031" w:type="dxa"/>
            <w:gridSpan w:val="8"/>
          </w:tcPr>
          <w:p w14:paraId="572E3D9E" w14:textId="77777777" w:rsidR="007D78C3" w:rsidRPr="00C53000" w:rsidRDefault="007D78C3" w:rsidP="00172D1B">
            <w:pPr>
              <w:pStyle w:val="aff5"/>
              <w:spacing w:after="0" w:line="240" w:lineRule="auto"/>
              <w:jc w:val="left"/>
              <w:rPr>
                <w:b w:val="0"/>
                <w:bCs/>
                <w:i/>
                <w:szCs w:val="24"/>
              </w:rPr>
            </w:pPr>
            <w:r w:rsidRPr="00C53000">
              <w:rPr>
                <w:rFonts w:eastAsia="Times New Roman"/>
                <w:b w:val="0"/>
                <w:bCs/>
                <w:szCs w:val="24"/>
                <w:lang w:eastAsia="ru-RU"/>
              </w:rPr>
              <w:t>Критерий 1 «Высота»:</w:t>
            </w:r>
            <w:r w:rsidRPr="00C53000">
              <w:rPr>
                <w:b w:val="0"/>
                <w:bCs/>
                <w:i/>
                <w:szCs w:val="24"/>
              </w:rPr>
              <w:t xml:space="preserve"> </w:t>
            </w:r>
          </w:p>
          <w:p w14:paraId="4DBBE8B7" w14:textId="089FC354" w:rsidR="004C4AEF" w:rsidRPr="00A90C66" w:rsidRDefault="000B6122" w:rsidP="00172D1B">
            <w:pPr>
              <w:pStyle w:val="aff5"/>
              <w:spacing w:after="0" w:line="240" w:lineRule="auto"/>
              <w:jc w:val="left"/>
              <w:rPr>
                <w:sz w:val="22"/>
              </w:rPr>
            </w:pPr>
            <w:r w:rsidRPr="00A90C66">
              <w:rPr>
                <w:b w:val="0"/>
                <w:bCs/>
                <w:sz w:val="22"/>
              </w:rPr>
              <w:t xml:space="preserve">Для Запросов на </w:t>
            </w:r>
            <w:r w:rsidRPr="00A90C66">
              <w:rPr>
                <w:rFonts w:eastAsia="Times New Roman"/>
                <w:b w:val="0"/>
                <w:bCs/>
                <w:sz w:val="22"/>
                <w:lang w:eastAsia="ru-RU"/>
              </w:rPr>
              <w:t>ограждения</w:t>
            </w:r>
            <w:r w:rsidRPr="00A90C66">
              <w:rPr>
                <w:b w:val="0"/>
                <w:bCs/>
                <w:sz w:val="22"/>
              </w:rPr>
              <w:t xml:space="preserve"> с типовым внешним видом, результат по пунктам критерия </w:t>
            </w:r>
            <w:r w:rsidR="004C4AEF" w:rsidRPr="00A90C66">
              <w:rPr>
                <w:rFonts w:eastAsia="Times New Roman"/>
                <w:b w:val="0"/>
                <w:bCs/>
                <w:sz w:val="22"/>
                <w:lang w:eastAsia="ru-RU"/>
              </w:rPr>
              <w:t>«Высота» указывается «да»</w:t>
            </w:r>
          </w:p>
        </w:tc>
      </w:tr>
      <w:tr w:rsidR="004669BE" w:rsidRPr="00EF0FEA" w14:paraId="69B23CCE" w14:textId="77777777" w:rsidTr="007D78C3">
        <w:trPr>
          <w:trHeight w:val="36"/>
        </w:trPr>
        <w:tc>
          <w:tcPr>
            <w:tcW w:w="10031" w:type="dxa"/>
            <w:gridSpan w:val="8"/>
            <w:tcBorders>
              <w:left w:val="single" w:sz="2" w:space="0" w:color="FFFFFF" w:themeColor="background1"/>
              <w:right w:val="single" w:sz="2" w:space="0" w:color="FFFFFF" w:themeColor="background1"/>
            </w:tcBorders>
          </w:tcPr>
          <w:p w14:paraId="4E9949D5" w14:textId="77777777" w:rsidR="007D78C3" w:rsidRPr="00EF0FEA" w:rsidRDefault="007D78C3" w:rsidP="00172D1B">
            <w:pPr>
              <w:pStyle w:val="aff5"/>
              <w:spacing w:after="0" w:line="240" w:lineRule="auto"/>
              <w:rPr>
                <w:sz w:val="4"/>
                <w:szCs w:val="4"/>
              </w:rPr>
            </w:pPr>
          </w:p>
        </w:tc>
      </w:tr>
      <w:tr w:rsidR="004669BE" w:rsidRPr="00C53000" w14:paraId="0D07D661" w14:textId="77777777" w:rsidTr="007D78C3">
        <w:trPr>
          <w:trHeight w:val="274"/>
        </w:trPr>
        <w:tc>
          <w:tcPr>
            <w:tcW w:w="427" w:type="dxa"/>
            <w:tcBorders>
              <w:right w:val="single" w:sz="2" w:space="0" w:color="auto"/>
            </w:tcBorders>
          </w:tcPr>
          <w:p w14:paraId="75D38F29" w14:textId="77777777" w:rsidR="007D78C3" w:rsidRPr="0089304E" w:rsidRDefault="007D78C3" w:rsidP="00172D1B">
            <w:pPr>
              <w:pStyle w:val="aff5"/>
              <w:spacing w:after="0" w:line="240" w:lineRule="auto"/>
              <w:ind w:left="-105" w:right="-108"/>
              <w:rPr>
                <w:szCs w:val="24"/>
              </w:rPr>
            </w:pPr>
            <w:r w:rsidRPr="0089304E">
              <w:rPr>
                <w:b w:val="0"/>
                <w:bCs/>
                <w:szCs w:val="24"/>
              </w:rPr>
              <w:t>1</w:t>
            </w:r>
          </w:p>
        </w:tc>
        <w:tc>
          <w:tcPr>
            <w:tcW w:w="8079" w:type="dxa"/>
            <w:gridSpan w:val="5"/>
            <w:tcBorders>
              <w:left w:val="single" w:sz="2" w:space="0" w:color="auto"/>
              <w:right w:val="single" w:sz="2" w:space="0" w:color="auto"/>
            </w:tcBorders>
          </w:tcPr>
          <w:p w14:paraId="5028206A" w14:textId="77777777" w:rsidR="007D78C3" w:rsidRPr="00C53000" w:rsidRDefault="007D78C3" w:rsidP="00172D1B">
            <w:pPr>
              <w:pStyle w:val="aff5"/>
              <w:spacing w:after="0" w:line="240" w:lineRule="auto"/>
              <w:ind w:right="-108"/>
              <w:jc w:val="both"/>
              <w:rPr>
                <w:b w:val="0"/>
                <w:bCs/>
                <w:szCs w:val="24"/>
              </w:rPr>
            </w:pPr>
            <w:r w:rsidRPr="00C53000">
              <w:rPr>
                <w:b w:val="0"/>
                <w:bCs/>
                <w:szCs w:val="24"/>
              </w:rPr>
              <w:t xml:space="preserve">Высота ограждения в Запросе </w:t>
            </w:r>
            <w:r w:rsidRPr="00C53000">
              <w:rPr>
                <w:szCs w:val="24"/>
              </w:rPr>
              <w:t>соответствует</w:t>
            </w:r>
            <w:r w:rsidRPr="00C53000">
              <w:rPr>
                <w:b w:val="0"/>
                <w:bCs/>
                <w:szCs w:val="24"/>
              </w:rPr>
              <w:t xml:space="preserve"> Правилам благоустройства</w:t>
            </w:r>
          </w:p>
          <w:p w14:paraId="2E705A8D" w14:textId="4D34D733" w:rsidR="007D78C3" w:rsidRPr="00A90C66" w:rsidRDefault="007D78C3" w:rsidP="00172D1B">
            <w:pPr>
              <w:pStyle w:val="aff5"/>
              <w:spacing w:after="0" w:line="240" w:lineRule="auto"/>
              <w:ind w:right="-108"/>
              <w:jc w:val="both"/>
              <w:rPr>
                <w:b w:val="0"/>
                <w:bCs/>
                <w:sz w:val="22"/>
              </w:rPr>
            </w:pPr>
            <w:r w:rsidRPr="00A90C66">
              <w:rPr>
                <w:b w:val="0"/>
                <w:bCs/>
                <w:sz w:val="22"/>
              </w:rPr>
              <w:t xml:space="preserve">Высота в Запросе выбирается в рамках типовых значений в соответствии </w:t>
            </w:r>
            <w:r w:rsidR="0089304E" w:rsidRPr="00A90C66">
              <w:rPr>
                <w:b w:val="0"/>
                <w:bCs/>
                <w:sz w:val="22"/>
              </w:rPr>
              <w:t xml:space="preserve">                             </w:t>
            </w:r>
            <w:r w:rsidRPr="00A90C66">
              <w:rPr>
                <w:b w:val="0"/>
                <w:bCs/>
                <w:sz w:val="22"/>
              </w:rPr>
              <w:t>с Правилами благоустройства</w:t>
            </w:r>
            <w:r w:rsidR="008A52E4" w:rsidRPr="00A90C66">
              <w:rPr>
                <w:b w:val="0"/>
                <w:bCs/>
                <w:sz w:val="22"/>
              </w:rPr>
              <w:t xml:space="preserve"> </w:t>
            </w:r>
          </w:p>
        </w:tc>
        <w:tc>
          <w:tcPr>
            <w:tcW w:w="1525" w:type="dxa"/>
            <w:gridSpan w:val="2"/>
            <w:tcBorders>
              <w:left w:val="single" w:sz="2" w:space="0" w:color="auto"/>
            </w:tcBorders>
          </w:tcPr>
          <w:p w14:paraId="274E971C" w14:textId="77777777" w:rsidR="007D78C3" w:rsidRPr="00C53000" w:rsidRDefault="007D78C3" w:rsidP="00172D1B">
            <w:pPr>
              <w:pStyle w:val="aff5"/>
              <w:spacing w:after="0" w:line="240" w:lineRule="auto"/>
              <w:rPr>
                <w:b w:val="0"/>
                <w:bCs/>
                <w:szCs w:val="24"/>
              </w:rPr>
            </w:pPr>
            <w:r w:rsidRPr="00C53000">
              <w:rPr>
                <w:b w:val="0"/>
                <w:bCs/>
                <w:szCs w:val="24"/>
              </w:rPr>
              <w:t>да</w:t>
            </w:r>
          </w:p>
        </w:tc>
      </w:tr>
      <w:tr w:rsidR="004669BE" w:rsidRPr="00C53000" w14:paraId="2FC35181" w14:textId="77777777" w:rsidTr="007D78C3">
        <w:trPr>
          <w:trHeight w:val="39"/>
        </w:trPr>
        <w:tc>
          <w:tcPr>
            <w:tcW w:w="10031" w:type="dxa"/>
            <w:gridSpan w:val="8"/>
            <w:tcBorders>
              <w:left w:val="single" w:sz="2" w:space="0" w:color="FFFFFF" w:themeColor="background1"/>
              <w:right w:val="single" w:sz="2" w:space="0" w:color="FFFFFF" w:themeColor="background1"/>
            </w:tcBorders>
          </w:tcPr>
          <w:p w14:paraId="00B80C7A" w14:textId="77777777" w:rsidR="007D78C3" w:rsidRPr="00C53000" w:rsidRDefault="007D78C3" w:rsidP="00172D1B">
            <w:pPr>
              <w:pStyle w:val="aff5"/>
              <w:spacing w:after="0" w:line="240" w:lineRule="auto"/>
              <w:rPr>
                <w:szCs w:val="24"/>
              </w:rPr>
            </w:pPr>
          </w:p>
        </w:tc>
      </w:tr>
      <w:tr w:rsidR="004669BE" w:rsidRPr="00C53000" w14:paraId="5C1F64BB" w14:textId="77777777" w:rsidTr="007D78C3">
        <w:trPr>
          <w:trHeight w:val="39"/>
        </w:trPr>
        <w:tc>
          <w:tcPr>
            <w:tcW w:w="10031" w:type="dxa"/>
            <w:gridSpan w:val="8"/>
          </w:tcPr>
          <w:p w14:paraId="731A89A5" w14:textId="77777777" w:rsidR="007D78C3" w:rsidRPr="00A90C66" w:rsidRDefault="007D78C3" w:rsidP="00172D1B">
            <w:pPr>
              <w:pStyle w:val="aff5"/>
              <w:spacing w:after="0" w:line="240" w:lineRule="auto"/>
              <w:jc w:val="both"/>
              <w:rPr>
                <w:sz w:val="22"/>
              </w:rPr>
            </w:pPr>
            <w:r w:rsidRPr="00A90C66">
              <w:rPr>
                <w:b w:val="0"/>
                <w:bCs/>
                <w:sz w:val="22"/>
              </w:rPr>
              <w:t>Пункт 2 заполняется для ограждений, для которых высота в Запросе указана более 3 м</w:t>
            </w:r>
          </w:p>
        </w:tc>
      </w:tr>
      <w:tr w:rsidR="004669BE" w:rsidRPr="00C53000" w14:paraId="712BF8CA" w14:textId="77777777" w:rsidTr="007D78C3">
        <w:trPr>
          <w:trHeight w:val="151"/>
        </w:trPr>
        <w:tc>
          <w:tcPr>
            <w:tcW w:w="427" w:type="dxa"/>
            <w:vMerge w:val="restart"/>
            <w:tcBorders>
              <w:right w:val="single" w:sz="2" w:space="0" w:color="auto"/>
            </w:tcBorders>
          </w:tcPr>
          <w:p w14:paraId="3B683DD0" w14:textId="77777777" w:rsidR="007D78C3" w:rsidRPr="0089304E" w:rsidRDefault="007D78C3" w:rsidP="00172D1B">
            <w:pPr>
              <w:pStyle w:val="aff5"/>
              <w:spacing w:after="0" w:line="240" w:lineRule="auto"/>
              <w:ind w:left="-105" w:right="-108"/>
              <w:rPr>
                <w:szCs w:val="24"/>
              </w:rPr>
            </w:pPr>
            <w:r w:rsidRPr="0089304E">
              <w:rPr>
                <w:b w:val="0"/>
                <w:bCs/>
                <w:szCs w:val="24"/>
              </w:rPr>
              <w:t>2</w:t>
            </w:r>
          </w:p>
        </w:tc>
        <w:tc>
          <w:tcPr>
            <w:tcW w:w="8079" w:type="dxa"/>
            <w:gridSpan w:val="5"/>
            <w:vMerge w:val="restart"/>
            <w:tcBorders>
              <w:left w:val="single" w:sz="2" w:space="0" w:color="auto"/>
              <w:right w:val="single" w:sz="2" w:space="0" w:color="auto"/>
            </w:tcBorders>
          </w:tcPr>
          <w:p w14:paraId="29183346" w14:textId="65FAEF71" w:rsidR="007D78C3" w:rsidRPr="00C53000" w:rsidRDefault="007D78C3" w:rsidP="00172D1B">
            <w:pPr>
              <w:pStyle w:val="aff5"/>
              <w:spacing w:after="0" w:line="240" w:lineRule="auto"/>
              <w:ind w:right="-108"/>
              <w:jc w:val="left"/>
              <w:rPr>
                <w:szCs w:val="24"/>
              </w:rPr>
            </w:pPr>
            <w:r w:rsidRPr="00C53000">
              <w:rPr>
                <w:b w:val="0"/>
                <w:bCs/>
                <w:szCs w:val="24"/>
              </w:rPr>
              <w:t xml:space="preserve">Обоснование высоты ограждения в Запросе </w:t>
            </w:r>
            <w:r w:rsidRPr="00C53000">
              <w:rPr>
                <w:szCs w:val="24"/>
              </w:rPr>
              <w:t>соответствует</w:t>
            </w:r>
            <w:r w:rsidRPr="00C53000">
              <w:rPr>
                <w:b w:val="0"/>
                <w:bCs/>
                <w:szCs w:val="24"/>
              </w:rPr>
              <w:t xml:space="preserve"> Правилам благоустройства</w:t>
            </w:r>
          </w:p>
        </w:tc>
        <w:tc>
          <w:tcPr>
            <w:tcW w:w="1525" w:type="dxa"/>
            <w:gridSpan w:val="2"/>
            <w:tcBorders>
              <w:left w:val="single" w:sz="2" w:space="0" w:color="auto"/>
              <w:bottom w:val="single" w:sz="2" w:space="0" w:color="auto"/>
            </w:tcBorders>
          </w:tcPr>
          <w:p w14:paraId="2073CEB0"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15CCE9A4" w14:textId="77777777" w:rsidR="007D78C3" w:rsidRPr="00A90C66" w:rsidRDefault="007D78C3" w:rsidP="00172D1B">
            <w:pPr>
              <w:pStyle w:val="aff5"/>
              <w:spacing w:after="0" w:line="240" w:lineRule="auto"/>
              <w:rPr>
                <w:sz w:val="22"/>
              </w:rPr>
            </w:pPr>
          </w:p>
        </w:tc>
      </w:tr>
      <w:tr w:rsidR="004669BE" w:rsidRPr="00C53000" w14:paraId="77CC340F" w14:textId="77777777" w:rsidTr="007D78C3">
        <w:trPr>
          <w:trHeight w:val="164"/>
        </w:trPr>
        <w:tc>
          <w:tcPr>
            <w:tcW w:w="427" w:type="dxa"/>
            <w:vMerge/>
            <w:tcBorders>
              <w:right w:val="single" w:sz="2" w:space="0" w:color="auto"/>
            </w:tcBorders>
          </w:tcPr>
          <w:p w14:paraId="3EF450C6" w14:textId="77777777" w:rsidR="007D78C3" w:rsidRPr="00EF0FEA" w:rsidRDefault="007D78C3" w:rsidP="00172D1B">
            <w:pPr>
              <w:pStyle w:val="aff5"/>
              <w:spacing w:after="0" w:line="240" w:lineRule="auto"/>
              <w:ind w:left="-105" w:right="-108"/>
              <w:rPr>
                <w:b w:val="0"/>
                <w:bCs/>
                <w:sz w:val="20"/>
                <w:szCs w:val="20"/>
              </w:rPr>
            </w:pPr>
          </w:p>
        </w:tc>
        <w:tc>
          <w:tcPr>
            <w:tcW w:w="8079" w:type="dxa"/>
            <w:gridSpan w:val="5"/>
            <w:vMerge/>
            <w:tcBorders>
              <w:left w:val="single" w:sz="2" w:space="0" w:color="auto"/>
              <w:right w:val="single" w:sz="2" w:space="0" w:color="auto"/>
            </w:tcBorders>
          </w:tcPr>
          <w:p w14:paraId="3DCB8B47" w14:textId="77777777" w:rsidR="007D78C3" w:rsidRPr="00C53000" w:rsidRDefault="007D78C3" w:rsidP="00172D1B">
            <w:pPr>
              <w:pStyle w:val="aff5"/>
              <w:spacing w:after="0" w:line="240" w:lineRule="auto"/>
              <w:ind w:right="-108"/>
              <w:jc w:val="left"/>
              <w:rPr>
                <w:b w:val="0"/>
                <w:bCs/>
                <w:szCs w:val="24"/>
              </w:rPr>
            </w:pPr>
          </w:p>
        </w:tc>
        <w:tc>
          <w:tcPr>
            <w:tcW w:w="1525" w:type="dxa"/>
            <w:gridSpan w:val="2"/>
            <w:tcBorders>
              <w:top w:val="single" w:sz="2" w:space="0" w:color="auto"/>
              <w:left w:val="single" w:sz="2" w:space="0" w:color="auto"/>
            </w:tcBorders>
          </w:tcPr>
          <w:p w14:paraId="44AB0A58"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70B8ACDB" w14:textId="77777777" w:rsidR="007D78C3" w:rsidRPr="00A90C66" w:rsidRDefault="007D78C3" w:rsidP="00172D1B">
            <w:pPr>
              <w:pStyle w:val="aff5"/>
              <w:spacing w:after="0" w:line="240" w:lineRule="auto"/>
              <w:rPr>
                <w:sz w:val="22"/>
              </w:rPr>
            </w:pPr>
          </w:p>
        </w:tc>
      </w:tr>
      <w:tr w:rsidR="004669BE" w:rsidRPr="00C53000" w14:paraId="4DCBB18E" w14:textId="77777777" w:rsidTr="007D78C3">
        <w:trPr>
          <w:trHeight w:val="39"/>
        </w:trPr>
        <w:tc>
          <w:tcPr>
            <w:tcW w:w="10031" w:type="dxa"/>
            <w:gridSpan w:val="8"/>
            <w:tcBorders>
              <w:left w:val="single" w:sz="2" w:space="0" w:color="FFFFFF" w:themeColor="background1"/>
              <w:right w:val="single" w:sz="2" w:space="0" w:color="FFFFFF" w:themeColor="background1"/>
            </w:tcBorders>
          </w:tcPr>
          <w:p w14:paraId="6FF60FDE" w14:textId="77777777" w:rsidR="007D78C3" w:rsidRPr="00C53000" w:rsidRDefault="007D78C3" w:rsidP="00172D1B">
            <w:pPr>
              <w:pStyle w:val="aff5"/>
              <w:spacing w:after="0" w:line="240" w:lineRule="auto"/>
              <w:rPr>
                <w:szCs w:val="24"/>
              </w:rPr>
            </w:pPr>
          </w:p>
        </w:tc>
      </w:tr>
      <w:tr w:rsidR="004669BE" w:rsidRPr="00C53000" w14:paraId="1CB43BB8" w14:textId="77777777" w:rsidTr="007D78C3">
        <w:trPr>
          <w:trHeight w:val="39"/>
        </w:trPr>
        <w:tc>
          <w:tcPr>
            <w:tcW w:w="10031" w:type="dxa"/>
            <w:gridSpan w:val="8"/>
          </w:tcPr>
          <w:p w14:paraId="1A6782CF" w14:textId="77777777" w:rsidR="007D78C3" w:rsidRPr="00C53000" w:rsidRDefault="007D78C3" w:rsidP="00172D1B">
            <w:pPr>
              <w:pStyle w:val="aff5"/>
              <w:spacing w:after="0" w:line="240" w:lineRule="auto"/>
              <w:ind w:left="883" w:hanging="883"/>
              <w:jc w:val="both"/>
              <w:rPr>
                <w:b w:val="0"/>
                <w:bCs/>
                <w:szCs w:val="24"/>
              </w:rPr>
            </w:pPr>
            <w:r w:rsidRPr="00C53000">
              <w:rPr>
                <w:rFonts w:eastAsia="Times New Roman"/>
                <w:szCs w:val="24"/>
                <w:lang w:eastAsia="ru-RU"/>
              </w:rPr>
              <w:t>ВЫВОД:</w:t>
            </w:r>
            <w:r w:rsidRPr="00C53000">
              <w:rPr>
                <w:rFonts w:eastAsia="Times New Roman"/>
                <w:b w:val="0"/>
                <w:bCs/>
                <w:szCs w:val="24"/>
                <w:lang w:eastAsia="ru-RU"/>
              </w:rPr>
              <w:t xml:space="preserve"> </w:t>
            </w:r>
            <w:r w:rsidRPr="00C53000">
              <w:rPr>
                <w:b w:val="0"/>
                <w:bCs/>
                <w:szCs w:val="24"/>
              </w:rPr>
              <w:t xml:space="preserve">выявлено </w:t>
            </w:r>
            <w:r w:rsidRPr="00C53000">
              <w:rPr>
                <w:szCs w:val="24"/>
              </w:rPr>
              <w:t>несоответствие</w:t>
            </w:r>
            <w:r w:rsidRPr="00C53000">
              <w:rPr>
                <w:b w:val="0"/>
                <w:bCs/>
                <w:szCs w:val="24"/>
              </w:rPr>
              <w:t xml:space="preserve"> по критерию «ВЫСОТА»</w:t>
            </w:r>
          </w:p>
          <w:p w14:paraId="1011FA19" w14:textId="77777777" w:rsidR="007D78C3" w:rsidRPr="00A90C66" w:rsidRDefault="007D78C3" w:rsidP="00172D1B">
            <w:pPr>
              <w:pStyle w:val="aff5"/>
              <w:spacing w:after="0" w:line="240" w:lineRule="auto"/>
              <w:jc w:val="left"/>
              <w:rPr>
                <w:sz w:val="22"/>
              </w:rPr>
            </w:pPr>
            <w:r w:rsidRPr="00A90C66">
              <w:rPr>
                <w:b w:val="0"/>
                <w:bCs/>
                <w:sz w:val="22"/>
              </w:rPr>
              <w:t xml:space="preserve">Вывод по критерию в информационном листе отображается автоматически при указании в пункте 2 отрицательного результата </w:t>
            </w:r>
          </w:p>
        </w:tc>
      </w:tr>
      <w:tr w:rsidR="004669BE" w:rsidRPr="00C53000" w14:paraId="1338250E" w14:textId="77777777" w:rsidTr="007D78C3">
        <w:trPr>
          <w:trHeight w:val="39"/>
        </w:trPr>
        <w:tc>
          <w:tcPr>
            <w:tcW w:w="10031" w:type="dxa"/>
            <w:gridSpan w:val="8"/>
            <w:tcBorders>
              <w:left w:val="single" w:sz="2" w:space="0" w:color="FFFFFF" w:themeColor="background1"/>
              <w:right w:val="single" w:sz="2" w:space="0" w:color="FFFFFF" w:themeColor="background1"/>
            </w:tcBorders>
          </w:tcPr>
          <w:p w14:paraId="4963C2E2" w14:textId="77777777" w:rsidR="007D78C3" w:rsidRPr="00C53000" w:rsidRDefault="007D78C3" w:rsidP="00172D1B">
            <w:pPr>
              <w:pStyle w:val="aff5"/>
              <w:spacing w:after="0" w:line="240" w:lineRule="auto"/>
              <w:ind w:left="883" w:hanging="883"/>
              <w:jc w:val="both"/>
              <w:rPr>
                <w:rFonts w:eastAsia="Times New Roman"/>
                <w:szCs w:val="24"/>
                <w:lang w:eastAsia="ru-RU"/>
              </w:rPr>
            </w:pPr>
          </w:p>
        </w:tc>
      </w:tr>
      <w:tr w:rsidR="004669BE" w:rsidRPr="00C53000" w14:paraId="4A528AE7" w14:textId="77777777" w:rsidTr="007D78C3">
        <w:trPr>
          <w:trHeight w:val="39"/>
        </w:trPr>
        <w:tc>
          <w:tcPr>
            <w:tcW w:w="10031" w:type="dxa"/>
            <w:gridSpan w:val="8"/>
          </w:tcPr>
          <w:p w14:paraId="7C15CF96" w14:textId="77777777" w:rsidR="004C4AEF" w:rsidRPr="00C53000" w:rsidRDefault="007D78C3" w:rsidP="00172D1B">
            <w:pPr>
              <w:pStyle w:val="aff5"/>
              <w:spacing w:after="0" w:line="240" w:lineRule="auto"/>
              <w:ind w:left="883" w:hanging="883"/>
              <w:jc w:val="both"/>
              <w:rPr>
                <w:rFonts w:eastAsia="Times New Roman"/>
                <w:b w:val="0"/>
                <w:bCs/>
                <w:szCs w:val="24"/>
                <w:lang w:eastAsia="ru-RU"/>
              </w:rPr>
            </w:pPr>
            <w:r w:rsidRPr="00C53000">
              <w:rPr>
                <w:rFonts w:eastAsia="Times New Roman"/>
                <w:b w:val="0"/>
                <w:bCs/>
                <w:szCs w:val="24"/>
                <w:lang w:eastAsia="ru-RU"/>
              </w:rPr>
              <w:t>Критерий 2 «Проницаемость для взгляда»:</w:t>
            </w:r>
          </w:p>
          <w:p w14:paraId="6BF25277" w14:textId="290B35B7" w:rsidR="007D78C3" w:rsidRPr="00A90C66" w:rsidRDefault="007D78C3" w:rsidP="00172D1B">
            <w:pPr>
              <w:pStyle w:val="aff5"/>
              <w:spacing w:after="0" w:line="240" w:lineRule="auto"/>
              <w:ind w:left="883" w:hanging="883"/>
              <w:jc w:val="both"/>
              <w:rPr>
                <w:rFonts w:eastAsia="Times New Roman"/>
                <w:sz w:val="22"/>
                <w:lang w:eastAsia="ru-RU"/>
              </w:rPr>
            </w:pPr>
            <w:r w:rsidRPr="00C53000">
              <w:rPr>
                <w:b w:val="0"/>
                <w:bCs/>
                <w:i/>
                <w:szCs w:val="24"/>
              </w:rPr>
              <w:t xml:space="preserve"> </w:t>
            </w:r>
            <w:r w:rsidR="000B6122" w:rsidRPr="00A90C66">
              <w:rPr>
                <w:b w:val="0"/>
                <w:bCs/>
                <w:sz w:val="22"/>
              </w:rPr>
              <w:t xml:space="preserve">Для Запросов на </w:t>
            </w:r>
            <w:r w:rsidR="000B6122" w:rsidRPr="00A90C66">
              <w:rPr>
                <w:rFonts w:eastAsia="Times New Roman"/>
                <w:b w:val="0"/>
                <w:bCs/>
                <w:sz w:val="22"/>
                <w:lang w:eastAsia="ru-RU"/>
              </w:rPr>
              <w:t>ограждения</w:t>
            </w:r>
            <w:r w:rsidR="000B6122" w:rsidRPr="00A90C66">
              <w:rPr>
                <w:b w:val="0"/>
                <w:bCs/>
                <w:sz w:val="22"/>
              </w:rPr>
              <w:t xml:space="preserve"> с типовым внешним видом, результат по пунктам критерия</w:t>
            </w:r>
            <w:r w:rsidR="000B6122" w:rsidRPr="00A90C66">
              <w:rPr>
                <w:rFonts w:eastAsia="Times New Roman"/>
                <w:b w:val="0"/>
                <w:bCs/>
                <w:sz w:val="22"/>
                <w:lang w:eastAsia="ru-RU"/>
              </w:rPr>
              <w:t xml:space="preserve"> </w:t>
            </w:r>
            <w:r w:rsidR="004C4AEF" w:rsidRPr="00A90C66">
              <w:rPr>
                <w:rFonts w:eastAsia="Times New Roman"/>
                <w:b w:val="0"/>
                <w:bCs/>
                <w:sz w:val="22"/>
                <w:lang w:eastAsia="ru-RU"/>
              </w:rPr>
              <w:t>«Проницаемость для взгляда» указывается «да»</w:t>
            </w:r>
          </w:p>
        </w:tc>
      </w:tr>
      <w:tr w:rsidR="004669BE" w:rsidRPr="00C53000" w14:paraId="596EA319" w14:textId="77777777" w:rsidTr="007D78C3">
        <w:trPr>
          <w:trHeight w:val="39"/>
        </w:trPr>
        <w:tc>
          <w:tcPr>
            <w:tcW w:w="8506" w:type="dxa"/>
            <w:gridSpan w:val="6"/>
            <w:tcBorders>
              <w:left w:val="single" w:sz="2" w:space="0" w:color="FFFFFF" w:themeColor="background1"/>
              <w:right w:val="single" w:sz="2" w:space="0" w:color="FFFFFF" w:themeColor="background1"/>
            </w:tcBorders>
          </w:tcPr>
          <w:p w14:paraId="5BA79A81"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1525" w:type="dxa"/>
            <w:gridSpan w:val="2"/>
            <w:tcBorders>
              <w:left w:val="single" w:sz="2" w:space="0" w:color="FFFFFF" w:themeColor="background1"/>
              <w:right w:val="single" w:sz="2" w:space="0" w:color="FFFFFF" w:themeColor="background1"/>
            </w:tcBorders>
          </w:tcPr>
          <w:p w14:paraId="47DF37DB" w14:textId="77777777" w:rsidR="007D78C3" w:rsidRPr="00C53000" w:rsidRDefault="007D78C3" w:rsidP="00172D1B">
            <w:pPr>
              <w:pStyle w:val="aff5"/>
              <w:spacing w:after="0" w:line="240" w:lineRule="auto"/>
              <w:ind w:left="883" w:hanging="883"/>
              <w:jc w:val="both"/>
              <w:rPr>
                <w:rFonts w:eastAsia="Times New Roman"/>
                <w:szCs w:val="24"/>
                <w:lang w:eastAsia="ru-RU"/>
              </w:rPr>
            </w:pPr>
          </w:p>
        </w:tc>
      </w:tr>
      <w:tr w:rsidR="004669BE" w:rsidRPr="00C53000" w14:paraId="78BF698C" w14:textId="77777777" w:rsidTr="007D78C3">
        <w:trPr>
          <w:trHeight w:val="210"/>
        </w:trPr>
        <w:tc>
          <w:tcPr>
            <w:tcW w:w="441" w:type="dxa"/>
            <w:gridSpan w:val="2"/>
            <w:tcBorders>
              <w:right w:val="single" w:sz="2" w:space="0" w:color="auto"/>
            </w:tcBorders>
          </w:tcPr>
          <w:p w14:paraId="0473EE6C" w14:textId="77777777" w:rsidR="007D78C3" w:rsidRPr="00C53000" w:rsidRDefault="007D78C3" w:rsidP="00172D1B">
            <w:pPr>
              <w:pStyle w:val="aff5"/>
              <w:spacing w:after="0" w:line="240" w:lineRule="auto"/>
              <w:ind w:left="883" w:hanging="883"/>
              <w:rPr>
                <w:rFonts w:eastAsia="Times New Roman"/>
                <w:szCs w:val="24"/>
                <w:lang w:eastAsia="ru-RU"/>
              </w:rPr>
            </w:pPr>
            <w:r w:rsidRPr="00C53000">
              <w:rPr>
                <w:b w:val="0"/>
                <w:bCs/>
                <w:szCs w:val="24"/>
              </w:rPr>
              <w:t>3</w:t>
            </w:r>
          </w:p>
        </w:tc>
        <w:tc>
          <w:tcPr>
            <w:tcW w:w="8065" w:type="dxa"/>
            <w:gridSpan w:val="4"/>
            <w:tcBorders>
              <w:left w:val="single" w:sz="2" w:space="0" w:color="auto"/>
              <w:right w:val="single" w:sz="2" w:space="0" w:color="auto"/>
            </w:tcBorders>
          </w:tcPr>
          <w:p w14:paraId="6E8E4DC5" w14:textId="77777777" w:rsidR="007D78C3" w:rsidRPr="00C53000" w:rsidRDefault="007D78C3" w:rsidP="00172D1B">
            <w:pPr>
              <w:pStyle w:val="aff5"/>
              <w:spacing w:after="0" w:line="240" w:lineRule="auto"/>
              <w:jc w:val="both"/>
              <w:rPr>
                <w:b w:val="0"/>
                <w:bCs/>
                <w:szCs w:val="24"/>
              </w:rPr>
            </w:pPr>
            <w:r w:rsidRPr="00C53000">
              <w:rPr>
                <w:rFonts w:eastAsia="Times New Roman"/>
                <w:b w:val="0"/>
                <w:bCs/>
                <w:szCs w:val="24"/>
                <w:lang w:eastAsia="ru-RU"/>
              </w:rPr>
              <w:t>Вид ограждения по степени проницаемости для взгляда</w:t>
            </w:r>
            <w:r w:rsidRPr="00C53000">
              <w:rPr>
                <w:b w:val="0"/>
                <w:bCs/>
                <w:szCs w:val="24"/>
              </w:rPr>
              <w:t xml:space="preserve"> в Запросе </w:t>
            </w:r>
            <w:r w:rsidRPr="00C53000">
              <w:rPr>
                <w:szCs w:val="24"/>
              </w:rPr>
              <w:t>соответствует</w:t>
            </w:r>
            <w:r w:rsidRPr="00C53000">
              <w:rPr>
                <w:b w:val="0"/>
                <w:bCs/>
                <w:szCs w:val="24"/>
              </w:rPr>
              <w:t xml:space="preserve"> Правилам благоустройства</w:t>
            </w:r>
          </w:p>
          <w:p w14:paraId="644A62AB" w14:textId="3E868ECA" w:rsidR="007D78C3" w:rsidRPr="00A90C66" w:rsidRDefault="00E528F1" w:rsidP="00172D1B">
            <w:pPr>
              <w:pStyle w:val="aff5"/>
              <w:spacing w:after="0" w:line="240" w:lineRule="auto"/>
              <w:jc w:val="both"/>
              <w:rPr>
                <w:rFonts w:eastAsia="Times New Roman"/>
                <w:b w:val="0"/>
                <w:bCs/>
                <w:sz w:val="22"/>
                <w:lang w:eastAsia="ru-RU"/>
              </w:rPr>
            </w:pPr>
            <w:r w:rsidRPr="00A90C66">
              <w:rPr>
                <w:b w:val="0"/>
                <w:bCs/>
                <w:sz w:val="22"/>
              </w:rPr>
              <w:t>Вид</w:t>
            </w:r>
            <w:r w:rsidR="007D78C3" w:rsidRPr="00A90C66">
              <w:rPr>
                <w:b w:val="0"/>
                <w:bCs/>
                <w:sz w:val="22"/>
              </w:rPr>
              <w:t xml:space="preserve"> в Запросе выбирается в рамках типовых значений в соответствии с Правилами благоустройства</w:t>
            </w:r>
            <w:r w:rsidR="008A52E4" w:rsidRPr="00A90C66">
              <w:rPr>
                <w:b w:val="0"/>
                <w:bCs/>
                <w:sz w:val="22"/>
              </w:rPr>
              <w:t xml:space="preserve"> </w:t>
            </w:r>
          </w:p>
        </w:tc>
        <w:tc>
          <w:tcPr>
            <w:tcW w:w="1525" w:type="dxa"/>
            <w:gridSpan w:val="2"/>
            <w:tcBorders>
              <w:left w:val="single" w:sz="2" w:space="0" w:color="auto"/>
            </w:tcBorders>
          </w:tcPr>
          <w:p w14:paraId="14B82DBD" w14:textId="77777777" w:rsidR="007D78C3" w:rsidRPr="00C53000" w:rsidRDefault="007D78C3" w:rsidP="00172D1B">
            <w:pPr>
              <w:pStyle w:val="aff5"/>
              <w:spacing w:after="0" w:line="240" w:lineRule="auto"/>
              <w:ind w:left="883" w:hanging="883"/>
              <w:rPr>
                <w:rFonts w:eastAsia="Times New Roman"/>
                <w:szCs w:val="24"/>
                <w:lang w:eastAsia="ru-RU"/>
              </w:rPr>
            </w:pPr>
            <w:r w:rsidRPr="00C53000">
              <w:rPr>
                <w:b w:val="0"/>
                <w:bCs/>
                <w:szCs w:val="24"/>
              </w:rPr>
              <w:t>да</w:t>
            </w:r>
          </w:p>
        </w:tc>
      </w:tr>
      <w:tr w:rsidR="004669BE" w:rsidRPr="00C53000" w14:paraId="0C88DB58" w14:textId="77777777" w:rsidTr="007D78C3">
        <w:trPr>
          <w:trHeight w:val="39"/>
        </w:trPr>
        <w:tc>
          <w:tcPr>
            <w:tcW w:w="8506" w:type="dxa"/>
            <w:gridSpan w:val="6"/>
            <w:tcBorders>
              <w:left w:val="single" w:sz="2" w:space="0" w:color="FFFFFF" w:themeColor="background1"/>
              <w:right w:val="single" w:sz="2" w:space="0" w:color="FFFFFF" w:themeColor="background1"/>
            </w:tcBorders>
          </w:tcPr>
          <w:p w14:paraId="62412169"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1525" w:type="dxa"/>
            <w:gridSpan w:val="2"/>
            <w:tcBorders>
              <w:left w:val="single" w:sz="2" w:space="0" w:color="FFFFFF" w:themeColor="background1"/>
              <w:right w:val="single" w:sz="2" w:space="0" w:color="FFFFFF" w:themeColor="background1"/>
            </w:tcBorders>
          </w:tcPr>
          <w:p w14:paraId="77AB953A" w14:textId="77777777" w:rsidR="007D78C3" w:rsidRPr="00C53000" w:rsidRDefault="007D78C3" w:rsidP="00172D1B">
            <w:pPr>
              <w:pStyle w:val="aff5"/>
              <w:spacing w:after="0" w:line="240" w:lineRule="auto"/>
              <w:ind w:left="883" w:hanging="883"/>
              <w:jc w:val="both"/>
              <w:rPr>
                <w:rFonts w:eastAsia="Times New Roman"/>
                <w:szCs w:val="24"/>
                <w:lang w:eastAsia="ru-RU"/>
              </w:rPr>
            </w:pPr>
          </w:p>
        </w:tc>
      </w:tr>
      <w:tr w:rsidR="004669BE" w:rsidRPr="00C53000" w14:paraId="38E87B45" w14:textId="77777777" w:rsidTr="007D78C3">
        <w:trPr>
          <w:trHeight w:val="92"/>
        </w:trPr>
        <w:tc>
          <w:tcPr>
            <w:tcW w:w="441" w:type="dxa"/>
            <w:gridSpan w:val="2"/>
            <w:vMerge w:val="restart"/>
            <w:tcBorders>
              <w:right w:val="single" w:sz="2" w:space="0" w:color="auto"/>
            </w:tcBorders>
          </w:tcPr>
          <w:p w14:paraId="79536973" w14:textId="77777777" w:rsidR="007D78C3" w:rsidRPr="00C53000" w:rsidRDefault="007D78C3" w:rsidP="00172D1B">
            <w:pPr>
              <w:pStyle w:val="aff5"/>
              <w:spacing w:after="0" w:line="240" w:lineRule="auto"/>
              <w:ind w:left="883" w:hanging="883"/>
              <w:rPr>
                <w:rFonts w:eastAsia="Times New Roman"/>
                <w:szCs w:val="24"/>
                <w:lang w:eastAsia="ru-RU"/>
              </w:rPr>
            </w:pPr>
            <w:r w:rsidRPr="00C53000">
              <w:rPr>
                <w:b w:val="0"/>
                <w:bCs/>
                <w:szCs w:val="24"/>
              </w:rPr>
              <w:t>4</w:t>
            </w:r>
          </w:p>
        </w:tc>
        <w:tc>
          <w:tcPr>
            <w:tcW w:w="8065" w:type="dxa"/>
            <w:gridSpan w:val="4"/>
            <w:vMerge w:val="restart"/>
            <w:tcBorders>
              <w:left w:val="single" w:sz="2" w:space="0" w:color="auto"/>
              <w:right w:val="single" w:sz="2" w:space="0" w:color="auto"/>
            </w:tcBorders>
          </w:tcPr>
          <w:p w14:paraId="1001609C" w14:textId="77777777" w:rsidR="007D78C3" w:rsidRPr="00C53000" w:rsidRDefault="007D78C3" w:rsidP="00172D1B">
            <w:pPr>
              <w:pStyle w:val="aff5"/>
              <w:spacing w:after="0" w:line="240" w:lineRule="auto"/>
              <w:ind w:left="22" w:hanging="22"/>
              <w:jc w:val="both"/>
              <w:rPr>
                <w:rFonts w:eastAsia="Times New Roman"/>
                <w:szCs w:val="24"/>
                <w:lang w:eastAsia="ru-RU"/>
              </w:rPr>
            </w:pPr>
            <w:r w:rsidRPr="00C53000">
              <w:rPr>
                <w:rFonts w:eastAsia="Times New Roman"/>
                <w:b w:val="0"/>
                <w:bCs/>
                <w:szCs w:val="24"/>
                <w:lang w:eastAsia="ru-RU"/>
              </w:rPr>
              <w:t>Вид ограждения по степени проницаемости для взгляда</w:t>
            </w:r>
            <w:r w:rsidRPr="00C53000">
              <w:rPr>
                <w:b w:val="0"/>
                <w:bCs/>
                <w:szCs w:val="24"/>
              </w:rPr>
              <w:t xml:space="preserve"> в Запросе</w:t>
            </w:r>
            <w:r w:rsidRPr="00C53000">
              <w:rPr>
                <w:szCs w:val="24"/>
              </w:rPr>
              <w:t xml:space="preserve"> соответствует</w:t>
            </w:r>
            <w:r w:rsidRPr="00C53000">
              <w:rPr>
                <w:b w:val="0"/>
                <w:bCs/>
                <w:szCs w:val="24"/>
              </w:rPr>
              <w:t xml:space="preserve"> внешнему виду ограждения в Запросе</w:t>
            </w:r>
          </w:p>
        </w:tc>
        <w:tc>
          <w:tcPr>
            <w:tcW w:w="1525" w:type="dxa"/>
            <w:gridSpan w:val="2"/>
            <w:tcBorders>
              <w:left w:val="single" w:sz="2" w:space="0" w:color="auto"/>
              <w:bottom w:val="single" w:sz="2" w:space="0" w:color="auto"/>
            </w:tcBorders>
          </w:tcPr>
          <w:p w14:paraId="1FE3EFA7"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066DAF3D"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615426E0" w14:textId="77777777" w:rsidTr="007D78C3">
        <w:trPr>
          <w:trHeight w:val="171"/>
        </w:trPr>
        <w:tc>
          <w:tcPr>
            <w:tcW w:w="441" w:type="dxa"/>
            <w:gridSpan w:val="2"/>
            <w:vMerge/>
            <w:tcBorders>
              <w:right w:val="single" w:sz="2" w:space="0" w:color="auto"/>
            </w:tcBorders>
          </w:tcPr>
          <w:p w14:paraId="49CDE42D" w14:textId="77777777" w:rsidR="007D78C3" w:rsidRPr="00C53000" w:rsidRDefault="007D78C3" w:rsidP="00172D1B">
            <w:pPr>
              <w:pStyle w:val="aff5"/>
              <w:spacing w:after="0" w:line="240" w:lineRule="auto"/>
              <w:ind w:left="883" w:hanging="883"/>
              <w:rPr>
                <w:b w:val="0"/>
                <w:bCs/>
                <w:szCs w:val="24"/>
              </w:rPr>
            </w:pPr>
          </w:p>
        </w:tc>
        <w:tc>
          <w:tcPr>
            <w:tcW w:w="8065" w:type="dxa"/>
            <w:gridSpan w:val="4"/>
            <w:vMerge/>
            <w:tcBorders>
              <w:left w:val="single" w:sz="2" w:space="0" w:color="auto"/>
              <w:right w:val="single" w:sz="2" w:space="0" w:color="auto"/>
            </w:tcBorders>
          </w:tcPr>
          <w:p w14:paraId="7AB77194" w14:textId="77777777" w:rsidR="007D78C3" w:rsidRPr="00C53000" w:rsidRDefault="007D78C3" w:rsidP="00172D1B">
            <w:pPr>
              <w:pStyle w:val="aff5"/>
              <w:spacing w:after="0" w:line="240" w:lineRule="auto"/>
              <w:ind w:left="883" w:hanging="883"/>
              <w:jc w:val="both"/>
              <w:rPr>
                <w:rFonts w:eastAsia="Times New Roman"/>
                <w:b w:val="0"/>
                <w:bCs/>
                <w:szCs w:val="24"/>
                <w:lang w:eastAsia="ru-RU"/>
              </w:rPr>
            </w:pPr>
          </w:p>
        </w:tc>
        <w:tc>
          <w:tcPr>
            <w:tcW w:w="1525" w:type="dxa"/>
            <w:gridSpan w:val="2"/>
            <w:tcBorders>
              <w:top w:val="single" w:sz="2" w:space="0" w:color="auto"/>
              <w:left w:val="single" w:sz="2" w:space="0" w:color="auto"/>
            </w:tcBorders>
          </w:tcPr>
          <w:p w14:paraId="6A8D35CC"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4655B6D7"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4FAB52CB" w14:textId="77777777" w:rsidTr="007D78C3">
        <w:trPr>
          <w:trHeight w:val="39"/>
        </w:trPr>
        <w:tc>
          <w:tcPr>
            <w:tcW w:w="8506" w:type="dxa"/>
            <w:gridSpan w:val="6"/>
            <w:tcBorders>
              <w:left w:val="single" w:sz="2" w:space="0" w:color="FFFFFF" w:themeColor="background1"/>
              <w:right w:val="single" w:sz="2" w:space="0" w:color="FFFFFF" w:themeColor="background1"/>
            </w:tcBorders>
          </w:tcPr>
          <w:p w14:paraId="7464583B"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1525" w:type="dxa"/>
            <w:gridSpan w:val="2"/>
            <w:tcBorders>
              <w:left w:val="single" w:sz="2" w:space="0" w:color="FFFFFF" w:themeColor="background1"/>
              <w:right w:val="single" w:sz="2" w:space="0" w:color="FFFFFF" w:themeColor="background1"/>
            </w:tcBorders>
          </w:tcPr>
          <w:p w14:paraId="4899CF1C" w14:textId="77777777" w:rsidR="007D78C3" w:rsidRPr="00C53000" w:rsidRDefault="007D78C3" w:rsidP="00172D1B">
            <w:pPr>
              <w:pStyle w:val="aff5"/>
              <w:spacing w:after="0" w:line="240" w:lineRule="auto"/>
              <w:ind w:left="883" w:hanging="883"/>
              <w:jc w:val="both"/>
              <w:rPr>
                <w:rFonts w:eastAsia="Times New Roman"/>
                <w:szCs w:val="24"/>
                <w:lang w:eastAsia="ru-RU"/>
              </w:rPr>
            </w:pPr>
          </w:p>
        </w:tc>
      </w:tr>
      <w:tr w:rsidR="004669BE" w:rsidRPr="00C53000" w14:paraId="27EB8444" w14:textId="77777777" w:rsidTr="007D78C3">
        <w:trPr>
          <w:trHeight w:val="39"/>
        </w:trPr>
        <w:tc>
          <w:tcPr>
            <w:tcW w:w="10031" w:type="dxa"/>
            <w:gridSpan w:val="8"/>
          </w:tcPr>
          <w:p w14:paraId="7A94059E" w14:textId="77777777" w:rsidR="007D78C3" w:rsidRPr="00C53000" w:rsidRDefault="007D78C3" w:rsidP="00172D1B">
            <w:pPr>
              <w:pStyle w:val="aff5"/>
              <w:spacing w:after="0" w:line="240" w:lineRule="auto"/>
              <w:ind w:left="883" w:hanging="883"/>
              <w:jc w:val="both"/>
              <w:rPr>
                <w:b w:val="0"/>
                <w:bCs/>
                <w:sz w:val="22"/>
              </w:rPr>
            </w:pPr>
            <w:r w:rsidRPr="00C53000">
              <w:rPr>
                <w:rFonts w:eastAsia="Times New Roman"/>
                <w:sz w:val="22"/>
                <w:lang w:eastAsia="ru-RU"/>
              </w:rPr>
              <w:t>ВЫВОД:</w:t>
            </w:r>
            <w:r w:rsidRPr="00C53000">
              <w:rPr>
                <w:rFonts w:eastAsia="Times New Roman"/>
                <w:b w:val="0"/>
                <w:bCs/>
                <w:sz w:val="22"/>
                <w:lang w:eastAsia="ru-RU"/>
              </w:rPr>
              <w:t xml:space="preserve"> </w:t>
            </w:r>
            <w:r w:rsidRPr="00C53000">
              <w:rPr>
                <w:b w:val="0"/>
                <w:bCs/>
                <w:sz w:val="22"/>
              </w:rPr>
              <w:t xml:space="preserve">выявлено </w:t>
            </w:r>
            <w:r w:rsidRPr="00C53000">
              <w:rPr>
                <w:sz w:val="22"/>
              </w:rPr>
              <w:t>несоответствие</w:t>
            </w:r>
            <w:r w:rsidRPr="00C53000">
              <w:rPr>
                <w:b w:val="0"/>
                <w:bCs/>
                <w:sz w:val="22"/>
              </w:rPr>
              <w:t xml:space="preserve"> по критерию «ПРОНИЦАЕМОСТЬ ДЛЯ ВЗГЛЯДА»</w:t>
            </w:r>
          </w:p>
          <w:p w14:paraId="1BA8705E" w14:textId="7C06040F" w:rsidR="007D78C3" w:rsidRPr="00A90C66" w:rsidRDefault="007D78C3" w:rsidP="00172D1B">
            <w:pPr>
              <w:pStyle w:val="aff5"/>
              <w:spacing w:after="0" w:line="240" w:lineRule="auto"/>
              <w:ind w:left="883" w:hanging="883"/>
              <w:jc w:val="both"/>
              <w:rPr>
                <w:rFonts w:eastAsia="Times New Roman"/>
                <w:sz w:val="22"/>
                <w:lang w:eastAsia="ru-RU"/>
              </w:rPr>
            </w:pPr>
            <w:r w:rsidRPr="00A90C66">
              <w:rPr>
                <w:b w:val="0"/>
                <w:bCs/>
                <w:sz w:val="22"/>
              </w:rPr>
              <w:t>Вывод по критерию в информационном листе отображается автом</w:t>
            </w:r>
            <w:r w:rsidR="00E528F1" w:rsidRPr="00A90C66">
              <w:rPr>
                <w:b w:val="0"/>
                <w:bCs/>
                <w:sz w:val="22"/>
              </w:rPr>
              <w:t>атически при указании в пункте 4</w:t>
            </w:r>
            <w:r w:rsidRPr="00A90C66">
              <w:rPr>
                <w:b w:val="0"/>
                <w:bCs/>
                <w:sz w:val="22"/>
              </w:rPr>
              <w:t xml:space="preserve"> отрицательного результата </w:t>
            </w:r>
          </w:p>
        </w:tc>
      </w:tr>
      <w:tr w:rsidR="004669BE" w:rsidRPr="00C53000" w14:paraId="28001885" w14:textId="77777777" w:rsidTr="007D78C3">
        <w:trPr>
          <w:trHeight w:val="39"/>
        </w:trPr>
        <w:tc>
          <w:tcPr>
            <w:tcW w:w="441" w:type="dxa"/>
            <w:gridSpan w:val="2"/>
            <w:tcBorders>
              <w:left w:val="single" w:sz="4" w:space="0" w:color="FFFFFF" w:themeColor="background1"/>
              <w:right w:val="single" w:sz="4" w:space="0" w:color="FFFFFF" w:themeColor="background1"/>
            </w:tcBorders>
          </w:tcPr>
          <w:p w14:paraId="113DEE70" w14:textId="77777777" w:rsidR="007D78C3" w:rsidRPr="00C53000" w:rsidRDefault="007D78C3" w:rsidP="00172D1B">
            <w:pPr>
              <w:pStyle w:val="aff5"/>
              <w:spacing w:after="0" w:line="240" w:lineRule="auto"/>
              <w:ind w:right="282"/>
              <w:jc w:val="both"/>
              <w:rPr>
                <w:rFonts w:eastAsia="Times New Roman"/>
                <w:b w:val="0"/>
                <w:bCs/>
                <w:szCs w:val="24"/>
                <w:lang w:eastAsia="ru-RU"/>
              </w:rPr>
            </w:pPr>
          </w:p>
        </w:tc>
        <w:tc>
          <w:tcPr>
            <w:tcW w:w="9590" w:type="dxa"/>
            <w:gridSpan w:val="6"/>
            <w:tcBorders>
              <w:left w:val="single" w:sz="4" w:space="0" w:color="FFFFFF" w:themeColor="background1"/>
              <w:right w:val="single" w:sz="4" w:space="0" w:color="FFFFFF" w:themeColor="background1"/>
            </w:tcBorders>
          </w:tcPr>
          <w:p w14:paraId="0FF0E7FA" w14:textId="77777777" w:rsidR="007D78C3" w:rsidRPr="00C53000" w:rsidRDefault="007D78C3" w:rsidP="00172D1B">
            <w:pPr>
              <w:pStyle w:val="aff5"/>
              <w:spacing w:after="0" w:line="240" w:lineRule="auto"/>
              <w:ind w:right="282"/>
              <w:jc w:val="both"/>
              <w:rPr>
                <w:rFonts w:eastAsia="Times New Roman"/>
                <w:b w:val="0"/>
                <w:bCs/>
                <w:sz w:val="22"/>
                <w:lang w:eastAsia="ru-RU"/>
              </w:rPr>
            </w:pPr>
          </w:p>
        </w:tc>
      </w:tr>
      <w:tr w:rsidR="004669BE" w:rsidRPr="00C53000" w14:paraId="33262AD8" w14:textId="77777777" w:rsidTr="007D78C3">
        <w:trPr>
          <w:trHeight w:val="39"/>
        </w:trPr>
        <w:tc>
          <w:tcPr>
            <w:tcW w:w="10031" w:type="dxa"/>
            <w:gridSpan w:val="8"/>
          </w:tcPr>
          <w:p w14:paraId="26B970B9" w14:textId="77777777" w:rsidR="007D78C3" w:rsidRPr="00A90C66" w:rsidRDefault="007D78C3" w:rsidP="00172D1B">
            <w:pPr>
              <w:pStyle w:val="aff5"/>
              <w:spacing w:after="0" w:line="240" w:lineRule="auto"/>
              <w:ind w:right="282"/>
              <w:jc w:val="both"/>
              <w:rPr>
                <w:rFonts w:eastAsia="Times New Roman"/>
                <w:b w:val="0"/>
                <w:bCs/>
                <w:sz w:val="22"/>
                <w:lang w:eastAsia="ru-RU"/>
              </w:rPr>
            </w:pPr>
            <w:r w:rsidRPr="00A90C66">
              <w:rPr>
                <w:b w:val="0"/>
                <w:bCs/>
                <w:sz w:val="22"/>
              </w:rPr>
              <w:t>Критерий 3 заполняется только при заполнении в пункте «Наименование ограждения» Запроса «</w:t>
            </w:r>
            <w:r w:rsidRPr="00A90C66">
              <w:rPr>
                <w:b w:val="0"/>
                <w:bCs/>
                <w:iCs/>
                <w:sz w:val="22"/>
              </w:rPr>
              <w:t xml:space="preserve">Постоянное ограждение» </w:t>
            </w:r>
          </w:p>
        </w:tc>
      </w:tr>
      <w:tr w:rsidR="004669BE" w:rsidRPr="00C53000" w14:paraId="5D7B729C" w14:textId="77777777" w:rsidTr="007D78C3">
        <w:trPr>
          <w:trHeight w:val="39"/>
        </w:trPr>
        <w:tc>
          <w:tcPr>
            <w:tcW w:w="10031" w:type="dxa"/>
            <w:gridSpan w:val="8"/>
          </w:tcPr>
          <w:p w14:paraId="244A2881" w14:textId="77777777" w:rsidR="007D78C3" w:rsidRPr="00C53000" w:rsidRDefault="007D78C3" w:rsidP="00172D1B">
            <w:pPr>
              <w:pStyle w:val="aff5"/>
              <w:spacing w:after="0" w:line="240" w:lineRule="auto"/>
              <w:ind w:right="282"/>
              <w:jc w:val="both"/>
              <w:rPr>
                <w:b w:val="0"/>
                <w:bCs/>
                <w:i/>
                <w:szCs w:val="24"/>
              </w:rPr>
            </w:pPr>
            <w:r w:rsidRPr="00C53000">
              <w:rPr>
                <w:rFonts w:eastAsia="Times New Roman"/>
                <w:b w:val="0"/>
                <w:bCs/>
                <w:szCs w:val="24"/>
                <w:lang w:eastAsia="ru-RU"/>
              </w:rPr>
              <w:t>Критерий 3 «Цвет»:</w:t>
            </w:r>
            <w:r w:rsidRPr="00C53000">
              <w:rPr>
                <w:b w:val="0"/>
                <w:bCs/>
                <w:i/>
                <w:szCs w:val="24"/>
              </w:rPr>
              <w:t xml:space="preserve"> </w:t>
            </w:r>
          </w:p>
          <w:p w14:paraId="5A467ECD" w14:textId="674E17B0" w:rsidR="004C4AEF" w:rsidRPr="00A90C66" w:rsidRDefault="000B6122" w:rsidP="00172D1B">
            <w:pPr>
              <w:pStyle w:val="aff5"/>
              <w:spacing w:after="0" w:line="240" w:lineRule="auto"/>
              <w:ind w:right="282"/>
              <w:jc w:val="both"/>
              <w:rPr>
                <w:b w:val="0"/>
                <w:bCs/>
                <w:sz w:val="22"/>
              </w:rPr>
            </w:pPr>
            <w:r w:rsidRPr="00A90C66">
              <w:rPr>
                <w:b w:val="0"/>
                <w:bCs/>
                <w:sz w:val="22"/>
              </w:rPr>
              <w:t xml:space="preserve">Для Запросов на </w:t>
            </w:r>
            <w:r w:rsidRPr="00A90C66">
              <w:rPr>
                <w:rFonts w:eastAsia="Times New Roman"/>
                <w:b w:val="0"/>
                <w:bCs/>
                <w:sz w:val="22"/>
                <w:lang w:eastAsia="ru-RU"/>
              </w:rPr>
              <w:t>ограждения</w:t>
            </w:r>
            <w:r w:rsidRPr="00A90C66">
              <w:rPr>
                <w:b w:val="0"/>
                <w:bCs/>
                <w:sz w:val="22"/>
              </w:rPr>
              <w:t xml:space="preserve"> с типовым внешним видом, результат по пунктам критерия</w:t>
            </w:r>
            <w:r w:rsidRPr="00A90C66">
              <w:rPr>
                <w:rFonts w:eastAsia="Times New Roman"/>
                <w:b w:val="0"/>
                <w:bCs/>
                <w:sz w:val="22"/>
                <w:lang w:eastAsia="ru-RU"/>
              </w:rPr>
              <w:t xml:space="preserve"> </w:t>
            </w:r>
            <w:r w:rsidR="004C4AEF" w:rsidRPr="00A90C66">
              <w:rPr>
                <w:rFonts w:eastAsia="Times New Roman"/>
                <w:b w:val="0"/>
                <w:bCs/>
                <w:sz w:val="22"/>
                <w:lang w:eastAsia="ru-RU"/>
              </w:rPr>
              <w:t>«Цвет» указывается «да»</w:t>
            </w:r>
          </w:p>
        </w:tc>
      </w:tr>
      <w:tr w:rsidR="004669BE" w:rsidRPr="00C53000" w14:paraId="721B234E" w14:textId="77777777" w:rsidTr="007D78C3">
        <w:trPr>
          <w:trHeight w:val="39"/>
        </w:trPr>
        <w:tc>
          <w:tcPr>
            <w:tcW w:w="10031" w:type="dxa"/>
            <w:gridSpan w:val="8"/>
            <w:tcBorders>
              <w:left w:val="single" w:sz="4" w:space="0" w:color="FFFFFF" w:themeColor="background1"/>
              <w:bottom w:val="single" w:sz="4" w:space="0" w:color="auto"/>
              <w:right w:val="single" w:sz="4" w:space="0" w:color="FFFFFF" w:themeColor="background1"/>
            </w:tcBorders>
          </w:tcPr>
          <w:p w14:paraId="63E8B957" w14:textId="77777777" w:rsidR="007D78C3" w:rsidRPr="00C53000" w:rsidRDefault="007D78C3" w:rsidP="00172D1B">
            <w:pPr>
              <w:pStyle w:val="aff5"/>
              <w:spacing w:after="0" w:line="240" w:lineRule="auto"/>
              <w:ind w:right="282"/>
              <w:jc w:val="both"/>
              <w:rPr>
                <w:rFonts w:eastAsia="Times New Roman"/>
                <w:b w:val="0"/>
                <w:bCs/>
                <w:szCs w:val="24"/>
                <w:lang w:eastAsia="ru-RU"/>
              </w:rPr>
            </w:pPr>
          </w:p>
        </w:tc>
      </w:tr>
      <w:tr w:rsidR="004669BE" w:rsidRPr="00C53000" w14:paraId="7B19842D" w14:textId="77777777" w:rsidTr="007D78C3">
        <w:trPr>
          <w:trHeight w:val="407"/>
        </w:trPr>
        <w:tc>
          <w:tcPr>
            <w:tcW w:w="441" w:type="dxa"/>
            <w:gridSpan w:val="2"/>
            <w:vMerge w:val="restart"/>
            <w:tcBorders>
              <w:top w:val="single" w:sz="4" w:space="0" w:color="auto"/>
            </w:tcBorders>
          </w:tcPr>
          <w:p w14:paraId="16266C56" w14:textId="77777777" w:rsidR="007D78C3" w:rsidRPr="00C53000" w:rsidRDefault="007D78C3" w:rsidP="00172D1B">
            <w:pPr>
              <w:pStyle w:val="aff5"/>
              <w:spacing w:after="0" w:line="240" w:lineRule="auto"/>
              <w:rPr>
                <w:b w:val="0"/>
                <w:bCs/>
                <w:szCs w:val="24"/>
              </w:rPr>
            </w:pPr>
            <w:r w:rsidRPr="00C53000">
              <w:rPr>
                <w:b w:val="0"/>
                <w:bCs/>
                <w:szCs w:val="24"/>
              </w:rPr>
              <w:t>5</w:t>
            </w:r>
          </w:p>
        </w:tc>
        <w:tc>
          <w:tcPr>
            <w:tcW w:w="8065" w:type="dxa"/>
            <w:gridSpan w:val="4"/>
            <w:vMerge w:val="restart"/>
            <w:tcBorders>
              <w:top w:val="single" w:sz="4" w:space="0" w:color="auto"/>
            </w:tcBorders>
          </w:tcPr>
          <w:p w14:paraId="5B16E29A" w14:textId="3BB7C21E" w:rsidR="007D78C3" w:rsidRPr="00C53000" w:rsidRDefault="007D78C3" w:rsidP="00172D1B">
            <w:pPr>
              <w:pStyle w:val="aff5"/>
              <w:spacing w:after="0" w:line="240" w:lineRule="auto"/>
              <w:jc w:val="both"/>
              <w:rPr>
                <w:rFonts w:eastAsia="Times New Roman"/>
                <w:b w:val="0"/>
                <w:bCs/>
                <w:szCs w:val="24"/>
                <w:lang w:eastAsia="ru-RU"/>
              </w:rPr>
            </w:pPr>
            <w:r w:rsidRPr="00C53000">
              <w:rPr>
                <w:rFonts w:eastAsia="Times New Roman"/>
                <w:b w:val="0"/>
                <w:bCs/>
                <w:szCs w:val="24"/>
                <w:lang w:eastAsia="ru-RU"/>
              </w:rPr>
              <w:t xml:space="preserve">Цвета (цветовые сочетания) внешнего вида ограждения, </w:t>
            </w:r>
            <w:r w:rsidRPr="00C53000">
              <w:rPr>
                <w:b w:val="0"/>
                <w:bCs/>
                <w:szCs w:val="24"/>
              </w:rPr>
              <w:t xml:space="preserve">планируемые </w:t>
            </w:r>
            <w:r w:rsidR="00C5418D" w:rsidRPr="00C53000">
              <w:rPr>
                <w:b w:val="0"/>
                <w:bCs/>
                <w:szCs w:val="24"/>
              </w:rPr>
              <w:br/>
            </w:r>
            <w:r w:rsidRPr="00C53000">
              <w:rPr>
                <w:b w:val="0"/>
                <w:bCs/>
                <w:szCs w:val="24"/>
              </w:rPr>
              <w:t>в соответствии с Запросом к указанию в Колористическом паспорте</w:t>
            </w:r>
            <w:r w:rsidRPr="00C53000">
              <w:rPr>
                <w:rFonts w:eastAsia="Times New Roman"/>
                <w:b w:val="0"/>
                <w:bCs/>
                <w:szCs w:val="24"/>
                <w:lang w:eastAsia="ru-RU"/>
              </w:rPr>
              <w:t xml:space="preserve">, </w:t>
            </w:r>
            <w:r w:rsidRPr="00C53000">
              <w:rPr>
                <w:rFonts w:eastAsia="Times New Roman"/>
                <w:szCs w:val="24"/>
                <w:lang w:eastAsia="ru-RU"/>
              </w:rPr>
              <w:t>соответствуют</w:t>
            </w:r>
            <w:r w:rsidRPr="00C53000">
              <w:rPr>
                <w:rFonts w:eastAsia="Times New Roman"/>
                <w:b w:val="0"/>
                <w:bCs/>
                <w:szCs w:val="24"/>
                <w:lang w:eastAsia="ru-RU"/>
              </w:rPr>
              <w:t xml:space="preserve"> ограни</w:t>
            </w:r>
            <w:r w:rsidR="000A6EF0">
              <w:rPr>
                <w:rFonts w:eastAsia="Times New Roman"/>
                <w:b w:val="0"/>
                <w:bCs/>
                <w:szCs w:val="24"/>
                <w:lang w:eastAsia="ru-RU"/>
              </w:rPr>
              <w:t xml:space="preserve">чениям, установленным Правилами </w:t>
            </w:r>
            <w:r w:rsidRPr="00C53000">
              <w:rPr>
                <w:rFonts w:eastAsia="Times New Roman"/>
                <w:b w:val="0"/>
                <w:bCs/>
                <w:szCs w:val="24"/>
                <w:lang w:eastAsia="ru-RU"/>
              </w:rPr>
              <w:t>благоустройства:</w:t>
            </w:r>
          </w:p>
          <w:p w14:paraId="1800131A" w14:textId="77777777" w:rsidR="007D78C3" w:rsidRPr="00A90C66" w:rsidRDefault="007D78C3" w:rsidP="00172D1B">
            <w:pPr>
              <w:pStyle w:val="aff5"/>
              <w:spacing w:after="0" w:line="240" w:lineRule="auto"/>
              <w:jc w:val="both"/>
              <w:rPr>
                <w:b w:val="0"/>
                <w:bCs/>
                <w:sz w:val="22"/>
              </w:rPr>
            </w:pPr>
            <w:r w:rsidRPr="00A90C66">
              <w:rPr>
                <w:b w:val="0"/>
                <w:bCs/>
                <w:sz w:val="22"/>
              </w:rPr>
              <w:t>Отображаются только поля, для которых указывается отрицательный результат «нет» и (или) «частично»</w:t>
            </w:r>
          </w:p>
        </w:tc>
        <w:tc>
          <w:tcPr>
            <w:tcW w:w="1525" w:type="dxa"/>
            <w:gridSpan w:val="2"/>
            <w:tcBorders>
              <w:top w:val="single" w:sz="4" w:space="0" w:color="auto"/>
            </w:tcBorders>
          </w:tcPr>
          <w:p w14:paraId="55E9882A" w14:textId="77777777" w:rsidR="007D78C3" w:rsidRPr="00A90C66" w:rsidRDefault="007D78C3" w:rsidP="00172D1B">
            <w:pPr>
              <w:pStyle w:val="aff5"/>
              <w:spacing w:after="0" w:line="240" w:lineRule="auto"/>
              <w:ind w:left="-108" w:right="-142"/>
              <w:rPr>
                <w:rFonts w:eastAsia="Times New Roman"/>
                <w:b w:val="0"/>
                <w:bCs/>
                <w:sz w:val="22"/>
                <w:lang w:eastAsia="ru-RU"/>
              </w:rPr>
            </w:pPr>
            <w:r w:rsidRPr="00A90C66">
              <w:rPr>
                <w:rFonts w:eastAsia="Times New Roman"/>
                <w:b w:val="0"/>
                <w:bCs/>
                <w:iCs/>
                <w:sz w:val="22"/>
              </w:rPr>
              <w:t>Результат (первичный)</w:t>
            </w:r>
          </w:p>
        </w:tc>
      </w:tr>
      <w:tr w:rsidR="004669BE" w:rsidRPr="00C53000" w14:paraId="4917DC17" w14:textId="77777777" w:rsidTr="007D78C3">
        <w:trPr>
          <w:trHeight w:val="36"/>
        </w:trPr>
        <w:tc>
          <w:tcPr>
            <w:tcW w:w="441" w:type="dxa"/>
            <w:gridSpan w:val="2"/>
            <w:vMerge/>
          </w:tcPr>
          <w:p w14:paraId="1CF0B925" w14:textId="77777777" w:rsidR="007D78C3" w:rsidRPr="00C53000" w:rsidRDefault="007D78C3" w:rsidP="00172D1B">
            <w:pPr>
              <w:pStyle w:val="aff5"/>
              <w:spacing w:after="0" w:line="240" w:lineRule="auto"/>
              <w:rPr>
                <w:b w:val="0"/>
                <w:bCs/>
                <w:szCs w:val="24"/>
              </w:rPr>
            </w:pPr>
          </w:p>
        </w:tc>
        <w:tc>
          <w:tcPr>
            <w:tcW w:w="8065" w:type="dxa"/>
            <w:gridSpan w:val="4"/>
            <w:vMerge/>
          </w:tcPr>
          <w:p w14:paraId="59FB9196" w14:textId="77777777" w:rsidR="007D78C3" w:rsidRPr="00C53000" w:rsidRDefault="007D78C3" w:rsidP="00172D1B">
            <w:pPr>
              <w:pStyle w:val="aff5"/>
              <w:spacing w:after="0" w:line="240" w:lineRule="auto"/>
              <w:jc w:val="both"/>
              <w:rPr>
                <w:rFonts w:eastAsia="Times New Roman"/>
                <w:b w:val="0"/>
                <w:bCs/>
                <w:szCs w:val="24"/>
                <w:lang w:eastAsia="ru-RU"/>
              </w:rPr>
            </w:pPr>
          </w:p>
        </w:tc>
        <w:tc>
          <w:tcPr>
            <w:tcW w:w="1525" w:type="dxa"/>
            <w:gridSpan w:val="2"/>
            <w:tcBorders>
              <w:top w:val="single" w:sz="4" w:space="0" w:color="auto"/>
            </w:tcBorders>
          </w:tcPr>
          <w:p w14:paraId="230D1CD5" w14:textId="77777777" w:rsidR="007D78C3" w:rsidRPr="00A90C66" w:rsidRDefault="007D78C3" w:rsidP="00172D1B">
            <w:pPr>
              <w:pStyle w:val="aff5"/>
              <w:spacing w:after="0" w:line="240" w:lineRule="auto"/>
              <w:ind w:left="-108" w:right="-142"/>
              <w:rPr>
                <w:rFonts w:eastAsia="Times New Roman"/>
                <w:b w:val="0"/>
                <w:bCs/>
                <w:sz w:val="22"/>
                <w:lang w:eastAsia="ru-RU"/>
              </w:rPr>
            </w:pPr>
            <w:r w:rsidRPr="00A90C66">
              <w:rPr>
                <w:rFonts w:eastAsia="Times New Roman"/>
                <w:b w:val="0"/>
                <w:bCs/>
                <w:iCs/>
                <w:sz w:val="22"/>
              </w:rPr>
              <w:t>Результат после корректировки</w:t>
            </w:r>
          </w:p>
        </w:tc>
      </w:tr>
      <w:tr w:rsidR="004669BE" w:rsidRPr="00C53000" w14:paraId="47305883" w14:textId="77777777" w:rsidTr="007D78C3">
        <w:trPr>
          <w:trHeight w:val="43"/>
        </w:trPr>
        <w:tc>
          <w:tcPr>
            <w:tcW w:w="441" w:type="dxa"/>
            <w:gridSpan w:val="2"/>
            <w:vMerge/>
          </w:tcPr>
          <w:p w14:paraId="3363277D" w14:textId="77777777" w:rsidR="007D78C3" w:rsidRPr="00C53000" w:rsidRDefault="007D78C3" w:rsidP="00172D1B">
            <w:pPr>
              <w:pStyle w:val="aff5"/>
              <w:spacing w:after="0" w:line="240" w:lineRule="auto"/>
              <w:rPr>
                <w:b w:val="0"/>
                <w:bCs/>
                <w:szCs w:val="24"/>
              </w:rPr>
            </w:pPr>
          </w:p>
        </w:tc>
        <w:tc>
          <w:tcPr>
            <w:tcW w:w="9590" w:type="dxa"/>
            <w:gridSpan w:val="6"/>
            <w:tcBorders>
              <w:top w:val="single" w:sz="4" w:space="0" w:color="auto"/>
              <w:right w:val="single" w:sz="4" w:space="0" w:color="FFFFFF" w:themeColor="background1"/>
            </w:tcBorders>
          </w:tcPr>
          <w:p w14:paraId="7DEEA4AC" w14:textId="77777777" w:rsidR="007D78C3" w:rsidRPr="00C53000" w:rsidRDefault="007D78C3" w:rsidP="00172D1B">
            <w:pPr>
              <w:pStyle w:val="aff5"/>
              <w:spacing w:after="0" w:line="240" w:lineRule="auto"/>
              <w:ind w:right="282"/>
              <w:jc w:val="both"/>
              <w:rPr>
                <w:rFonts w:eastAsia="Times New Roman"/>
                <w:b w:val="0"/>
                <w:bCs/>
                <w:szCs w:val="24"/>
                <w:lang w:eastAsia="ru-RU"/>
              </w:rPr>
            </w:pPr>
          </w:p>
        </w:tc>
      </w:tr>
      <w:tr w:rsidR="004669BE" w:rsidRPr="00C53000" w14:paraId="1A46D789" w14:textId="77777777" w:rsidTr="007D78C3">
        <w:trPr>
          <w:trHeight w:val="98"/>
        </w:trPr>
        <w:tc>
          <w:tcPr>
            <w:tcW w:w="441" w:type="dxa"/>
            <w:gridSpan w:val="2"/>
            <w:vMerge/>
          </w:tcPr>
          <w:p w14:paraId="24C08783" w14:textId="77777777" w:rsidR="007D78C3" w:rsidRPr="00C53000" w:rsidRDefault="007D78C3" w:rsidP="00172D1B">
            <w:pPr>
              <w:pStyle w:val="aff5"/>
              <w:spacing w:after="0" w:line="240" w:lineRule="auto"/>
              <w:rPr>
                <w:b w:val="0"/>
                <w:bCs/>
                <w:szCs w:val="24"/>
              </w:rPr>
            </w:pPr>
          </w:p>
        </w:tc>
        <w:tc>
          <w:tcPr>
            <w:tcW w:w="417" w:type="dxa"/>
            <w:gridSpan w:val="3"/>
            <w:vMerge w:val="restart"/>
            <w:tcBorders>
              <w:top w:val="single" w:sz="4" w:space="0" w:color="auto"/>
            </w:tcBorders>
          </w:tcPr>
          <w:p w14:paraId="091B71FA" w14:textId="77777777" w:rsidR="007D78C3" w:rsidRPr="00C53000" w:rsidRDefault="007D78C3" w:rsidP="00172D1B">
            <w:pPr>
              <w:pStyle w:val="aff5"/>
              <w:spacing w:after="0" w:line="240" w:lineRule="auto"/>
              <w:jc w:val="both"/>
              <w:rPr>
                <w:rFonts w:eastAsia="Times New Roman"/>
                <w:b w:val="0"/>
                <w:bCs/>
                <w:szCs w:val="24"/>
                <w:lang w:eastAsia="ru-RU"/>
              </w:rPr>
            </w:pPr>
            <w:r w:rsidRPr="00C53000">
              <w:rPr>
                <w:b w:val="0"/>
                <w:bCs/>
                <w:szCs w:val="24"/>
              </w:rPr>
              <w:t>1</w:t>
            </w:r>
          </w:p>
        </w:tc>
        <w:tc>
          <w:tcPr>
            <w:tcW w:w="7648" w:type="dxa"/>
            <w:vMerge w:val="restart"/>
            <w:tcBorders>
              <w:top w:val="single" w:sz="4" w:space="0" w:color="auto"/>
            </w:tcBorders>
          </w:tcPr>
          <w:p w14:paraId="7CF03EEF" w14:textId="77777777" w:rsidR="007D78C3" w:rsidRPr="00C53000" w:rsidRDefault="007D78C3" w:rsidP="00172D1B">
            <w:pPr>
              <w:pStyle w:val="aff5"/>
              <w:spacing w:after="0" w:line="240" w:lineRule="auto"/>
              <w:ind w:left="-41" w:right="-124" w:firstLine="41"/>
              <w:jc w:val="left"/>
              <w:rPr>
                <w:b w:val="0"/>
                <w:bCs/>
                <w:szCs w:val="24"/>
              </w:rPr>
            </w:pPr>
            <w:r w:rsidRPr="00C53000">
              <w:rPr>
                <w:b w:val="0"/>
                <w:bCs/>
                <w:szCs w:val="24"/>
              </w:rPr>
              <w:t xml:space="preserve">Стойки (столбы) </w:t>
            </w:r>
            <w:r w:rsidRPr="00C53000">
              <w:rPr>
                <w:szCs w:val="24"/>
              </w:rPr>
              <w:t xml:space="preserve">соответствуют </w:t>
            </w:r>
            <w:r w:rsidRPr="00C53000">
              <w:rPr>
                <w:b w:val="0"/>
                <w:bCs/>
                <w:szCs w:val="24"/>
              </w:rPr>
              <w:t>Правилам благоустройства</w:t>
            </w:r>
          </w:p>
          <w:p w14:paraId="27AB6317" w14:textId="77777777" w:rsidR="007D78C3" w:rsidRPr="00A90C66" w:rsidRDefault="007D78C3" w:rsidP="00172D1B">
            <w:pPr>
              <w:pStyle w:val="aff5"/>
              <w:spacing w:after="0" w:line="240" w:lineRule="auto"/>
              <w:jc w:val="both"/>
              <w:rPr>
                <w:rFonts w:eastAsia="Times New Roman"/>
                <w:b w:val="0"/>
                <w:bCs/>
                <w:sz w:val="22"/>
                <w:lang w:eastAsia="ru-RU"/>
              </w:rPr>
            </w:pPr>
            <w:r w:rsidRPr="00A90C66">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top w:val="single" w:sz="4" w:space="0" w:color="auto"/>
            </w:tcBorders>
          </w:tcPr>
          <w:p w14:paraId="75054464" w14:textId="77777777" w:rsidR="007D78C3" w:rsidRPr="00A90C66" w:rsidRDefault="007D78C3" w:rsidP="00172D1B">
            <w:pPr>
              <w:pStyle w:val="aff5"/>
              <w:spacing w:after="0" w:line="240" w:lineRule="auto"/>
              <w:ind w:left="-108" w:right="-142"/>
              <w:rPr>
                <w:rFonts w:eastAsia="Times New Roman"/>
                <w:b w:val="0"/>
                <w:bCs/>
                <w:iCs/>
                <w:sz w:val="22"/>
              </w:rPr>
            </w:pPr>
            <w:r w:rsidRPr="00A90C66">
              <w:rPr>
                <w:rFonts w:eastAsia="Times New Roman"/>
                <w:b w:val="0"/>
                <w:bCs/>
                <w:iCs/>
                <w:sz w:val="22"/>
              </w:rPr>
              <w:t>Результат (первичный)</w:t>
            </w:r>
          </w:p>
          <w:p w14:paraId="661DA4C4" w14:textId="77777777" w:rsidR="007D78C3" w:rsidRPr="00A90C66" w:rsidRDefault="007D78C3" w:rsidP="00172D1B">
            <w:pPr>
              <w:pStyle w:val="aff5"/>
              <w:spacing w:after="0" w:line="240" w:lineRule="auto"/>
              <w:ind w:left="-108" w:right="-142"/>
              <w:rPr>
                <w:rFonts w:eastAsia="Times New Roman"/>
                <w:b w:val="0"/>
                <w:bCs/>
                <w:sz w:val="22"/>
                <w:lang w:eastAsia="ru-RU"/>
              </w:rPr>
            </w:pPr>
          </w:p>
        </w:tc>
      </w:tr>
      <w:tr w:rsidR="004669BE" w:rsidRPr="00C53000" w14:paraId="5D68F3D0" w14:textId="77777777" w:rsidTr="007D78C3">
        <w:trPr>
          <w:trHeight w:val="79"/>
        </w:trPr>
        <w:tc>
          <w:tcPr>
            <w:tcW w:w="441" w:type="dxa"/>
            <w:gridSpan w:val="2"/>
            <w:vMerge/>
          </w:tcPr>
          <w:p w14:paraId="2AC75E90" w14:textId="77777777" w:rsidR="007D78C3" w:rsidRPr="00C53000" w:rsidRDefault="007D78C3" w:rsidP="00172D1B">
            <w:pPr>
              <w:pStyle w:val="aff5"/>
              <w:spacing w:after="0" w:line="240" w:lineRule="auto"/>
              <w:rPr>
                <w:b w:val="0"/>
                <w:bCs/>
                <w:szCs w:val="24"/>
              </w:rPr>
            </w:pPr>
          </w:p>
        </w:tc>
        <w:tc>
          <w:tcPr>
            <w:tcW w:w="417" w:type="dxa"/>
            <w:gridSpan w:val="3"/>
            <w:vMerge/>
          </w:tcPr>
          <w:p w14:paraId="3D839234" w14:textId="77777777" w:rsidR="007D78C3" w:rsidRPr="00C53000" w:rsidRDefault="007D78C3" w:rsidP="00172D1B">
            <w:pPr>
              <w:pStyle w:val="aff5"/>
              <w:spacing w:after="0" w:line="240" w:lineRule="auto"/>
              <w:jc w:val="both"/>
              <w:rPr>
                <w:b w:val="0"/>
                <w:bCs/>
                <w:szCs w:val="24"/>
              </w:rPr>
            </w:pPr>
          </w:p>
        </w:tc>
        <w:tc>
          <w:tcPr>
            <w:tcW w:w="7648" w:type="dxa"/>
            <w:vMerge/>
          </w:tcPr>
          <w:p w14:paraId="7B8CB133" w14:textId="77777777" w:rsidR="007D78C3" w:rsidRPr="00C53000" w:rsidRDefault="007D78C3" w:rsidP="00172D1B">
            <w:pPr>
              <w:pStyle w:val="aff5"/>
              <w:spacing w:after="0" w:line="240" w:lineRule="auto"/>
              <w:jc w:val="both"/>
              <w:rPr>
                <w:rFonts w:eastAsia="Times New Roman"/>
                <w:b w:val="0"/>
                <w:bCs/>
                <w:szCs w:val="24"/>
                <w:lang w:eastAsia="ru-RU"/>
              </w:rPr>
            </w:pPr>
          </w:p>
        </w:tc>
        <w:tc>
          <w:tcPr>
            <w:tcW w:w="1525" w:type="dxa"/>
            <w:gridSpan w:val="2"/>
            <w:tcBorders>
              <w:top w:val="single" w:sz="4" w:space="0" w:color="auto"/>
            </w:tcBorders>
          </w:tcPr>
          <w:p w14:paraId="5F76E956" w14:textId="77777777" w:rsidR="007D78C3" w:rsidRPr="00A90C66" w:rsidRDefault="007D78C3" w:rsidP="00172D1B">
            <w:pPr>
              <w:pStyle w:val="aff5"/>
              <w:spacing w:after="0" w:line="240" w:lineRule="auto"/>
              <w:ind w:left="-108" w:right="-142"/>
              <w:rPr>
                <w:rFonts w:eastAsia="Times New Roman"/>
                <w:b w:val="0"/>
                <w:bCs/>
                <w:iCs/>
                <w:sz w:val="22"/>
              </w:rPr>
            </w:pPr>
            <w:r w:rsidRPr="00A90C66">
              <w:rPr>
                <w:rFonts w:eastAsia="Times New Roman"/>
                <w:b w:val="0"/>
                <w:bCs/>
                <w:iCs/>
                <w:sz w:val="22"/>
              </w:rPr>
              <w:t>Результат после корректировки</w:t>
            </w:r>
          </w:p>
          <w:p w14:paraId="6FE2732A" w14:textId="77777777" w:rsidR="007D78C3" w:rsidRPr="00A90C66" w:rsidRDefault="007D78C3" w:rsidP="00172D1B">
            <w:pPr>
              <w:pStyle w:val="aff5"/>
              <w:spacing w:after="0" w:line="240" w:lineRule="auto"/>
              <w:ind w:left="-108" w:right="-142"/>
              <w:rPr>
                <w:rFonts w:eastAsia="Times New Roman"/>
                <w:b w:val="0"/>
                <w:bCs/>
                <w:sz w:val="22"/>
                <w:lang w:eastAsia="ru-RU"/>
              </w:rPr>
            </w:pPr>
          </w:p>
        </w:tc>
      </w:tr>
      <w:tr w:rsidR="004669BE" w:rsidRPr="00C53000" w14:paraId="168978C2" w14:textId="77777777" w:rsidTr="007D78C3">
        <w:trPr>
          <w:trHeight w:val="43"/>
        </w:trPr>
        <w:tc>
          <w:tcPr>
            <w:tcW w:w="441" w:type="dxa"/>
            <w:gridSpan w:val="2"/>
            <w:vMerge/>
          </w:tcPr>
          <w:p w14:paraId="1E5E5F96" w14:textId="77777777" w:rsidR="007D78C3" w:rsidRPr="00C53000" w:rsidRDefault="007D78C3" w:rsidP="00172D1B">
            <w:pPr>
              <w:pStyle w:val="aff5"/>
              <w:spacing w:after="0" w:line="240" w:lineRule="auto"/>
              <w:rPr>
                <w:b w:val="0"/>
                <w:bCs/>
                <w:szCs w:val="24"/>
              </w:rPr>
            </w:pPr>
          </w:p>
        </w:tc>
        <w:tc>
          <w:tcPr>
            <w:tcW w:w="9590" w:type="dxa"/>
            <w:gridSpan w:val="6"/>
            <w:tcBorders>
              <w:top w:val="single" w:sz="4" w:space="0" w:color="auto"/>
              <w:right w:val="single" w:sz="4" w:space="0" w:color="FFFFFF" w:themeColor="background1"/>
            </w:tcBorders>
          </w:tcPr>
          <w:p w14:paraId="2585BBFC" w14:textId="77777777" w:rsidR="007D78C3" w:rsidRPr="00C53000" w:rsidRDefault="007D78C3" w:rsidP="00172D1B">
            <w:pPr>
              <w:pStyle w:val="aff5"/>
              <w:spacing w:after="0" w:line="240" w:lineRule="auto"/>
              <w:ind w:right="282"/>
              <w:jc w:val="both"/>
              <w:rPr>
                <w:rFonts w:eastAsia="Times New Roman"/>
                <w:b w:val="0"/>
                <w:bCs/>
                <w:sz w:val="22"/>
                <w:lang w:eastAsia="ru-RU"/>
              </w:rPr>
            </w:pPr>
          </w:p>
        </w:tc>
      </w:tr>
      <w:tr w:rsidR="004669BE" w:rsidRPr="00C53000" w14:paraId="7D848571" w14:textId="77777777" w:rsidTr="007D78C3">
        <w:trPr>
          <w:trHeight w:val="185"/>
        </w:trPr>
        <w:tc>
          <w:tcPr>
            <w:tcW w:w="441" w:type="dxa"/>
            <w:gridSpan w:val="2"/>
            <w:vMerge/>
          </w:tcPr>
          <w:p w14:paraId="32EA6585" w14:textId="77777777" w:rsidR="007D78C3" w:rsidRPr="00C53000" w:rsidRDefault="007D78C3" w:rsidP="00172D1B">
            <w:pPr>
              <w:pStyle w:val="aff5"/>
              <w:spacing w:after="0" w:line="240" w:lineRule="auto"/>
              <w:rPr>
                <w:b w:val="0"/>
                <w:bCs/>
                <w:szCs w:val="24"/>
              </w:rPr>
            </w:pPr>
          </w:p>
        </w:tc>
        <w:tc>
          <w:tcPr>
            <w:tcW w:w="417" w:type="dxa"/>
            <w:gridSpan w:val="3"/>
            <w:vMerge w:val="restart"/>
            <w:tcBorders>
              <w:top w:val="single" w:sz="4" w:space="0" w:color="auto"/>
            </w:tcBorders>
          </w:tcPr>
          <w:p w14:paraId="65457E40" w14:textId="77777777" w:rsidR="007D78C3" w:rsidRPr="00C53000" w:rsidRDefault="007D78C3" w:rsidP="00172D1B">
            <w:pPr>
              <w:pStyle w:val="aff5"/>
              <w:spacing w:after="0" w:line="240" w:lineRule="auto"/>
              <w:jc w:val="both"/>
              <w:rPr>
                <w:rFonts w:eastAsia="Times New Roman"/>
                <w:b w:val="0"/>
                <w:bCs/>
                <w:szCs w:val="24"/>
                <w:lang w:eastAsia="ru-RU"/>
              </w:rPr>
            </w:pPr>
            <w:r w:rsidRPr="00C53000">
              <w:rPr>
                <w:b w:val="0"/>
                <w:bCs/>
                <w:szCs w:val="24"/>
              </w:rPr>
              <w:t>2</w:t>
            </w:r>
          </w:p>
        </w:tc>
        <w:tc>
          <w:tcPr>
            <w:tcW w:w="7648" w:type="dxa"/>
            <w:vMerge w:val="restart"/>
            <w:tcBorders>
              <w:top w:val="single" w:sz="4" w:space="0" w:color="auto"/>
            </w:tcBorders>
          </w:tcPr>
          <w:p w14:paraId="36093C69" w14:textId="77777777" w:rsidR="007D78C3" w:rsidRPr="00C53000" w:rsidRDefault="007D78C3" w:rsidP="00172D1B">
            <w:pPr>
              <w:pStyle w:val="aff5"/>
              <w:spacing w:after="0" w:line="240" w:lineRule="auto"/>
              <w:jc w:val="both"/>
              <w:rPr>
                <w:b w:val="0"/>
                <w:bCs/>
                <w:szCs w:val="24"/>
              </w:rPr>
            </w:pPr>
            <w:r w:rsidRPr="00C53000">
              <w:rPr>
                <w:b w:val="0"/>
                <w:bCs/>
                <w:szCs w:val="24"/>
              </w:rPr>
              <w:t xml:space="preserve">Заполнение секций </w:t>
            </w:r>
            <w:r w:rsidRPr="00C53000">
              <w:rPr>
                <w:szCs w:val="24"/>
              </w:rPr>
              <w:t>соответствует</w:t>
            </w:r>
            <w:r w:rsidRPr="00C53000">
              <w:rPr>
                <w:b w:val="0"/>
                <w:bCs/>
                <w:szCs w:val="24"/>
              </w:rPr>
              <w:t xml:space="preserve"> Правилам благоустройства</w:t>
            </w:r>
          </w:p>
          <w:p w14:paraId="1B5F55D9" w14:textId="77777777" w:rsidR="007D78C3" w:rsidRPr="00A90C66" w:rsidRDefault="007D78C3" w:rsidP="00172D1B">
            <w:pPr>
              <w:pStyle w:val="aff5"/>
              <w:spacing w:after="0" w:line="240" w:lineRule="auto"/>
              <w:jc w:val="both"/>
              <w:rPr>
                <w:rFonts w:eastAsia="Times New Roman"/>
                <w:b w:val="0"/>
                <w:bCs/>
                <w:sz w:val="22"/>
                <w:lang w:eastAsia="ru-RU"/>
              </w:rPr>
            </w:pPr>
            <w:r w:rsidRPr="00A90C66">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top w:val="single" w:sz="4" w:space="0" w:color="auto"/>
            </w:tcBorders>
          </w:tcPr>
          <w:p w14:paraId="336D272C" w14:textId="77777777" w:rsidR="007D78C3" w:rsidRPr="00A90C66" w:rsidRDefault="007D78C3" w:rsidP="00172D1B">
            <w:pPr>
              <w:pStyle w:val="aff5"/>
              <w:spacing w:after="0" w:line="240" w:lineRule="auto"/>
              <w:ind w:left="-108" w:right="-142"/>
              <w:rPr>
                <w:rFonts w:eastAsia="Times New Roman"/>
                <w:b w:val="0"/>
                <w:bCs/>
                <w:sz w:val="22"/>
                <w:lang w:eastAsia="ru-RU"/>
              </w:rPr>
            </w:pPr>
            <w:r w:rsidRPr="00A90C66">
              <w:rPr>
                <w:rFonts w:eastAsia="Times New Roman"/>
                <w:b w:val="0"/>
                <w:bCs/>
                <w:iCs/>
                <w:sz w:val="22"/>
              </w:rPr>
              <w:t>Результат (первичный)</w:t>
            </w:r>
          </w:p>
        </w:tc>
      </w:tr>
      <w:tr w:rsidR="004669BE" w:rsidRPr="00C53000" w14:paraId="68AD2DF0" w14:textId="77777777" w:rsidTr="007D78C3">
        <w:trPr>
          <w:trHeight w:val="92"/>
        </w:trPr>
        <w:tc>
          <w:tcPr>
            <w:tcW w:w="441" w:type="dxa"/>
            <w:gridSpan w:val="2"/>
            <w:vMerge/>
          </w:tcPr>
          <w:p w14:paraId="600044AC" w14:textId="77777777" w:rsidR="007D78C3" w:rsidRPr="00C53000" w:rsidRDefault="007D78C3" w:rsidP="00172D1B">
            <w:pPr>
              <w:pStyle w:val="aff5"/>
              <w:spacing w:after="0" w:line="240" w:lineRule="auto"/>
              <w:rPr>
                <w:b w:val="0"/>
                <w:bCs/>
                <w:szCs w:val="24"/>
              </w:rPr>
            </w:pPr>
          </w:p>
        </w:tc>
        <w:tc>
          <w:tcPr>
            <w:tcW w:w="417" w:type="dxa"/>
            <w:gridSpan w:val="3"/>
            <w:vMerge/>
          </w:tcPr>
          <w:p w14:paraId="055767CF" w14:textId="77777777" w:rsidR="007D78C3" w:rsidRPr="00C53000" w:rsidRDefault="007D78C3" w:rsidP="00172D1B">
            <w:pPr>
              <w:pStyle w:val="aff5"/>
              <w:spacing w:after="0" w:line="240" w:lineRule="auto"/>
              <w:jc w:val="both"/>
              <w:rPr>
                <w:b w:val="0"/>
                <w:bCs/>
                <w:szCs w:val="24"/>
              </w:rPr>
            </w:pPr>
          </w:p>
        </w:tc>
        <w:tc>
          <w:tcPr>
            <w:tcW w:w="7648" w:type="dxa"/>
            <w:vMerge/>
          </w:tcPr>
          <w:p w14:paraId="05362434" w14:textId="77777777" w:rsidR="007D78C3" w:rsidRPr="00C53000" w:rsidRDefault="007D78C3" w:rsidP="00172D1B">
            <w:pPr>
              <w:pStyle w:val="aff5"/>
              <w:spacing w:after="0" w:line="240" w:lineRule="auto"/>
              <w:jc w:val="both"/>
              <w:rPr>
                <w:b w:val="0"/>
                <w:bCs/>
                <w:szCs w:val="24"/>
              </w:rPr>
            </w:pPr>
          </w:p>
        </w:tc>
        <w:tc>
          <w:tcPr>
            <w:tcW w:w="1525" w:type="dxa"/>
            <w:gridSpan w:val="2"/>
            <w:tcBorders>
              <w:top w:val="single" w:sz="4" w:space="0" w:color="auto"/>
            </w:tcBorders>
          </w:tcPr>
          <w:p w14:paraId="0917949E" w14:textId="77777777" w:rsidR="007D78C3" w:rsidRPr="00A90C66" w:rsidRDefault="007D78C3" w:rsidP="00172D1B">
            <w:pPr>
              <w:pStyle w:val="aff5"/>
              <w:spacing w:after="0" w:line="240" w:lineRule="auto"/>
              <w:ind w:left="-108" w:right="-142"/>
              <w:rPr>
                <w:rFonts w:eastAsia="Times New Roman"/>
                <w:b w:val="0"/>
                <w:bCs/>
                <w:sz w:val="22"/>
                <w:lang w:eastAsia="ru-RU"/>
              </w:rPr>
            </w:pPr>
            <w:r w:rsidRPr="00A90C66">
              <w:rPr>
                <w:rFonts w:eastAsia="Times New Roman"/>
                <w:b w:val="0"/>
                <w:bCs/>
                <w:iCs/>
                <w:sz w:val="22"/>
              </w:rPr>
              <w:t>Результат после корректировки</w:t>
            </w:r>
          </w:p>
        </w:tc>
      </w:tr>
      <w:tr w:rsidR="004669BE" w:rsidRPr="00C53000" w14:paraId="1A0FDC83" w14:textId="77777777" w:rsidTr="007D78C3">
        <w:trPr>
          <w:trHeight w:val="43"/>
        </w:trPr>
        <w:tc>
          <w:tcPr>
            <w:tcW w:w="441" w:type="dxa"/>
            <w:gridSpan w:val="2"/>
            <w:vMerge/>
          </w:tcPr>
          <w:p w14:paraId="56C84766" w14:textId="77777777" w:rsidR="007D78C3" w:rsidRPr="00C53000" w:rsidRDefault="007D78C3" w:rsidP="00172D1B">
            <w:pPr>
              <w:pStyle w:val="aff5"/>
              <w:spacing w:after="0" w:line="240" w:lineRule="auto"/>
              <w:rPr>
                <w:b w:val="0"/>
                <w:bCs/>
                <w:szCs w:val="24"/>
              </w:rPr>
            </w:pPr>
          </w:p>
        </w:tc>
        <w:tc>
          <w:tcPr>
            <w:tcW w:w="9590" w:type="dxa"/>
            <w:gridSpan w:val="6"/>
            <w:tcBorders>
              <w:top w:val="single" w:sz="4" w:space="0" w:color="auto"/>
              <w:right w:val="single" w:sz="4" w:space="0" w:color="FFFFFF" w:themeColor="background1"/>
            </w:tcBorders>
          </w:tcPr>
          <w:p w14:paraId="5C67ED85" w14:textId="77777777" w:rsidR="007D78C3" w:rsidRPr="00C53000" w:rsidRDefault="007D78C3" w:rsidP="00172D1B">
            <w:pPr>
              <w:pStyle w:val="aff5"/>
              <w:spacing w:after="0" w:line="240" w:lineRule="auto"/>
              <w:ind w:right="282"/>
              <w:jc w:val="both"/>
              <w:rPr>
                <w:rFonts w:eastAsia="Times New Roman"/>
                <w:b w:val="0"/>
                <w:bCs/>
                <w:sz w:val="22"/>
                <w:lang w:eastAsia="ru-RU"/>
              </w:rPr>
            </w:pPr>
          </w:p>
        </w:tc>
      </w:tr>
      <w:tr w:rsidR="004669BE" w:rsidRPr="00C53000" w14:paraId="388DF3D3" w14:textId="77777777" w:rsidTr="007D78C3">
        <w:trPr>
          <w:trHeight w:val="125"/>
        </w:trPr>
        <w:tc>
          <w:tcPr>
            <w:tcW w:w="441" w:type="dxa"/>
            <w:gridSpan w:val="2"/>
            <w:vMerge/>
          </w:tcPr>
          <w:p w14:paraId="6D8B5538" w14:textId="77777777" w:rsidR="007D78C3" w:rsidRPr="00C53000" w:rsidRDefault="007D78C3" w:rsidP="00172D1B">
            <w:pPr>
              <w:pStyle w:val="aff5"/>
              <w:spacing w:after="0" w:line="240" w:lineRule="auto"/>
              <w:rPr>
                <w:b w:val="0"/>
                <w:bCs/>
                <w:szCs w:val="24"/>
              </w:rPr>
            </w:pPr>
          </w:p>
        </w:tc>
        <w:tc>
          <w:tcPr>
            <w:tcW w:w="417" w:type="dxa"/>
            <w:gridSpan w:val="3"/>
            <w:vMerge w:val="restart"/>
            <w:tcBorders>
              <w:top w:val="single" w:sz="4" w:space="0" w:color="auto"/>
            </w:tcBorders>
          </w:tcPr>
          <w:p w14:paraId="15513810" w14:textId="77777777" w:rsidR="007D78C3" w:rsidRPr="00C53000" w:rsidRDefault="007D78C3" w:rsidP="00172D1B">
            <w:pPr>
              <w:pStyle w:val="aff5"/>
              <w:spacing w:after="0" w:line="240" w:lineRule="auto"/>
              <w:jc w:val="both"/>
              <w:rPr>
                <w:rFonts w:eastAsia="Times New Roman"/>
                <w:b w:val="0"/>
                <w:bCs/>
                <w:szCs w:val="24"/>
                <w:lang w:eastAsia="ru-RU"/>
              </w:rPr>
            </w:pPr>
            <w:r w:rsidRPr="00C53000">
              <w:rPr>
                <w:b w:val="0"/>
                <w:bCs/>
                <w:szCs w:val="24"/>
              </w:rPr>
              <w:t>3</w:t>
            </w:r>
          </w:p>
        </w:tc>
        <w:tc>
          <w:tcPr>
            <w:tcW w:w="7648" w:type="dxa"/>
            <w:vMerge w:val="restart"/>
            <w:tcBorders>
              <w:top w:val="single" w:sz="4" w:space="0" w:color="auto"/>
            </w:tcBorders>
          </w:tcPr>
          <w:p w14:paraId="67E074E2" w14:textId="77777777" w:rsidR="007D78C3" w:rsidRPr="00C53000" w:rsidRDefault="007D78C3" w:rsidP="00172D1B">
            <w:pPr>
              <w:pStyle w:val="aff5"/>
              <w:spacing w:after="0" w:line="240" w:lineRule="auto"/>
              <w:jc w:val="both"/>
              <w:rPr>
                <w:b w:val="0"/>
                <w:bCs/>
                <w:szCs w:val="24"/>
              </w:rPr>
            </w:pPr>
            <w:r w:rsidRPr="00C53000">
              <w:rPr>
                <w:b w:val="0"/>
                <w:bCs/>
                <w:szCs w:val="24"/>
              </w:rPr>
              <w:t xml:space="preserve">Ворота и (или) калитка (и) </w:t>
            </w:r>
            <w:r w:rsidRPr="00C53000">
              <w:rPr>
                <w:szCs w:val="24"/>
              </w:rPr>
              <w:t>соответствуют</w:t>
            </w:r>
            <w:r w:rsidRPr="00C53000">
              <w:rPr>
                <w:b w:val="0"/>
                <w:bCs/>
                <w:szCs w:val="24"/>
              </w:rPr>
              <w:t xml:space="preserve"> Правилам благоустройства</w:t>
            </w:r>
          </w:p>
          <w:p w14:paraId="28F0EF59" w14:textId="77777777" w:rsidR="007D78C3" w:rsidRPr="00A90C66" w:rsidRDefault="007D78C3" w:rsidP="00172D1B">
            <w:pPr>
              <w:pStyle w:val="aff5"/>
              <w:spacing w:after="0" w:line="240" w:lineRule="auto"/>
              <w:jc w:val="both"/>
              <w:rPr>
                <w:rFonts w:eastAsia="Times New Roman"/>
                <w:b w:val="0"/>
                <w:bCs/>
                <w:sz w:val="22"/>
                <w:lang w:eastAsia="ru-RU"/>
              </w:rPr>
            </w:pPr>
            <w:r w:rsidRPr="00A90C66">
              <w:rPr>
                <w:b w:val="0"/>
                <w:bCs/>
                <w:sz w:val="22"/>
              </w:rPr>
              <w:lastRenderedPageBreak/>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top w:val="single" w:sz="4" w:space="0" w:color="auto"/>
            </w:tcBorders>
          </w:tcPr>
          <w:p w14:paraId="3E1AFCBA" w14:textId="77777777" w:rsidR="007D78C3" w:rsidRPr="00A90C66" w:rsidRDefault="007D78C3" w:rsidP="00172D1B">
            <w:pPr>
              <w:pStyle w:val="aff5"/>
              <w:spacing w:after="0" w:line="240" w:lineRule="auto"/>
              <w:ind w:left="-108" w:right="-142"/>
              <w:rPr>
                <w:rFonts w:eastAsia="Times New Roman"/>
                <w:b w:val="0"/>
                <w:bCs/>
                <w:iCs/>
                <w:sz w:val="22"/>
              </w:rPr>
            </w:pPr>
            <w:r w:rsidRPr="00A90C66">
              <w:rPr>
                <w:rFonts w:eastAsia="Times New Roman"/>
                <w:b w:val="0"/>
                <w:bCs/>
                <w:iCs/>
                <w:sz w:val="22"/>
              </w:rPr>
              <w:lastRenderedPageBreak/>
              <w:t>Результат (первичный)</w:t>
            </w:r>
          </w:p>
          <w:p w14:paraId="2C5E4BC8" w14:textId="77777777" w:rsidR="007D78C3" w:rsidRPr="00C53000" w:rsidRDefault="007D78C3" w:rsidP="00172D1B">
            <w:pPr>
              <w:pStyle w:val="aff5"/>
              <w:spacing w:after="0" w:line="240" w:lineRule="auto"/>
              <w:ind w:left="-108" w:right="-142"/>
              <w:rPr>
                <w:rFonts w:eastAsia="Times New Roman"/>
                <w:b w:val="0"/>
                <w:bCs/>
                <w:sz w:val="22"/>
                <w:lang w:eastAsia="ru-RU"/>
              </w:rPr>
            </w:pPr>
          </w:p>
        </w:tc>
      </w:tr>
      <w:tr w:rsidR="004669BE" w:rsidRPr="00C53000" w14:paraId="06CBB07D" w14:textId="77777777" w:rsidTr="007D78C3">
        <w:trPr>
          <w:trHeight w:val="76"/>
        </w:trPr>
        <w:tc>
          <w:tcPr>
            <w:tcW w:w="441" w:type="dxa"/>
            <w:gridSpan w:val="2"/>
            <w:vMerge/>
          </w:tcPr>
          <w:p w14:paraId="38CFBA06" w14:textId="77777777" w:rsidR="007D78C3" w:rsidRPr="00C53000" w:rsidRDefault="007D78C3" w:rsidP="00172D1B">
            <w:pPr>
              <w:pStyle w:val="aff5"/>
              <w:spacing w:after="0" w:line="240" w:lineRule="auto"/>
              <w:rPr>
                <w:b w:val="0"/>
                <w:bCs/>
                <w:szCs w:val="24"/>
              </w:rPr>
            </w:pPr>
          </w:p>
        </w:tc>
        <w:tc>
          <w:tcPr>
            <w:tcW w:w="417" w:type="dxa"/>
            <w:gridSpan w:val="3"/>
            <w:vMerge/>
          </w:tcPr>
          <w:p w14:paraId="14203FE4" w14:textId="77777777" w:rsidR="007D78C3" w:rsidRPr="00C53000" w:rsidRDefault="007D78C3" w:rsidP="00172D1B">
            <w:pPr>
              <w:pStyle w:val="aff5"/>
              <w:spacing w:after="0" w:line="240" w:lineRule="auto"/>
              <w:jc w:val="both"/>
              <w:rPr>
                <w:b w:val="0"/>
                <w:bCs/>
                <w:szCs w:val="24"/>
              </w:rPr>
            </w:pPr>
          </w:p>
        </w:tc>
        <w:tc>
          <w:tcPr>
            <w:tcW w:w="7648" w:type="dxa"/>
            <w:vMerge/>
          </w:tcPr>
          <w:p w14:paraId="343FBAC9" w14:textId="77777777" w:rsidR="007D78C3" w:rsidRPr="00C53000" w:rsidRDefault="007D78C3" w:rsidP="00172D1B">
            <w:pPr>
              <w:pStyle w:val="aff5"/>
              <w:spacing w:after="0" w:line="240" w:lineRule="auto"/>
              <w:jc w:val="both"/>
              <w:rPr>
                <w:b w:val="0"/>
                <w:bCs/>
                <w:szCs w:val="24"/>
              </w:rPr>
            </w:pPr>
          </w:p>
        </w:tc>
        <w:tc>
          <w:tcPr>
            <w:tcW w:w="1525" w:type="dxa"/>
            <w:gridSpan w:val="2"/>
            <w:tcBorders>
              <w:top w:val="single" w:sz="4" w:space="0" w:color="auto"/>
            </w:tcBorders>
          </w:tcPr>
          <w:p w14:paraId="0BED8A43" w14:textId="77777777" w:rsidR="007D78C3" w:rsidRPr="00A90C66" w:rsidRDefault="007D78C3" w:rsidP="00172D1B">
            <w:pPr>
              <w:pStyle w:val="aff5"/>
              <w:spacing w:after="0" w:line="240" w:lineRule="auto"/>
              <w:ind w:left="-108" w:right="-142"/>
              <w:rPr>
                <w:rFonts w:eastAsia="Times New Roman"/>
                <w:b w:val="0"/>
                <w:bCs/>
                <w:iCs/>
                <w:sz w:val="22"/>
              </w:rPr>
            </w:pPr>
            <w:r w:rsidRPr="00A90C66">
              <w:rPr>
                <w:rFonts w:eastAsia="Times New Roman"/>
                <w:b w:val="0"/>
                <w:bCs/>
                <w:iCs/>
                <w:sz w:val="22"/>
              </w:rPr>
              <w:t>Результат после корректировки</w:t>
            </w:r>
          </w:p>
          <w:p w14:paraId="32DDECA1" w14:textId="77777777" w:rsidR="007D78C3" w:rsidRPr="00C53000" w:rsidRDefault="007D78C3" w:rsidP="00172D1B">
            <w:pPr>
              <w:pStyle w:val="aff5"/>
              <w:spacing w:after="0" w:line="240" w:lineRule="auto"/>
              <w:ind w:left="-108" w:right="-142"/>
              <w:rPr>
                <w:rFonts w:eastAsia="Times New Roman"/>
                <w:b w:val="0"/>
                <w:bCs/>
                <w:sz w:val="22"/>
                <w:lang w:eastAsia="ru-RU"/>
              </w:rPr>
            </w:pPr>
          </w:p>
        </w:tc>
      </w:tr>
      <w:tr w:rsidR="004669BE" w:rsidRPr="00C53000" w14:paraId="5494FB6D" w14:textId="77777777" w:rsidTr="007D78C3">
        <w:trPr>
          <w:trHeight w:val="43"/>
        </w:trPr>
        <w:tc>
          <w:tcPr>
            <w:tcW w:w="441" w:type="dxa"/>
            <w:gridSpan w:val="2"/>
            <w:vMerge/>
          </w:tcPr>
          <w:p w14:paraId="4F3E5046" w14:textId="77777777" w:rsidR="007D78C3" w:rsidRPr="00C53000" w:rsidRDefault="007D78C3" w:rsidP="00172D1B">
            <w:pPr>
              <w:pStyle w:val="aff5"/>
              <w:spacing w:after="0" w:line="240" w:lineRule="auto"/>
              <w:rPr>
                <w:b w:val="0"/>
                <w:bCs/>
                <w:szCs w:val="24"/>
              </w:rPr>
            </w:pPr>
          </w:p>
        </w:tc>
        <w:tc>
          <w:tcPr>
            <w:tcW w:w="9590" w:type="dxa"/>
            <w:gridSpan w:val="6"/>
            <w:tcBorders>
              <w:top w:val="single" w:sz="4" w:space="0" w:color="auto"/>
              <w:right w:val="single" w:sz="4" w:space="0" w:color="FFFFFF" w:themeColor="background1"/>
            </w:tcBorders>
          </w:tcPr>
          <w:p w14:paraId="249A755B" w14:textId="77777777" w:rsidR="007D78C3" w:rsidRPr="00C53000" w:rsidRDefault="007D78C3" w:rsidP="00172D1B">
            <w:pPr>
              <w:pStyle w:val="aff5"/>
              <w:spacing w:after="0" w:line="240" w:lineRule="auto"/>
              <w:ind w:right="282"/>
              <w:jc w:val="both"/>
              <w:rPr>
                <w:rFonts w:eastAsia="Times New Roman"/>
                <w:b w:val="0"/>
                <w:bCs/>
                <w:szCs w:val="24"/>
                <w:lang w:eastAsia="ru-RU"/>
              </w:rPr>
            </w:pPr>
          </w:p>
        </w:tc>
      </w:tr>
      <w:tr w:rsidR="004669BE" w:rsidRPr="00C53000" w14:paraId="673C1D4C" w14:textId="77777777" w:rsidTr="007D78C3">
        <w:trPr>
          <w:trHeight w:val="105"/>
        </w:trPr>
        <w:tc>
          <w:tcPr>
            <w:tcW w:w="441" w:type="dxa"/>
            <w:gridSpan w:val="2"/>
            <w:vMerge/>
          </w:tcPr>
          <w:p w14:paraId="727E567E" w14:textId="77777777" w:rsidR="007D78C3" w:rsidRPr="00C53000" w:rsidRDefault="007D78C3" w:rsidP="00172D1B">
            <w:pPr>
              <w:pStyle w:val="aff5"/>
              <w:spacing w:after="0" w:line="240" w:lineRule="auto"/>
              <w:rPr>
                <w:b w:val="0"/>
                <w:bCs/>
                <w:szCs w:val="24"/>
              </w:rPr>
            </w:pPr>
          </w:p>
        </w:tc>
        <w:tc>
          <w:tcPr>
            <w:tcW w:w="417" w:type="dxa"/>
            <w:gridSpan w:val="3"/>
            <w:vMerge w:val="restart"/>
            <w:tcBorders>
              <w:top w:val="single" w:sz="4" w:space="0" w:color="auto"/>
            </w:tcBorders>
          </w:tcPr>
          <w:p w14:paraId="73C90E11" w14:textId="77777777" w:rsidR="007D78C3" w:rsidRPr="00C53000" w:rsidRDefault="007D78C3" w:rsidP="00172D1B">
            <w:pPr>
              <w:pStyle w:val="aff5"/>
              <w:spacing w:after="0" w:line="240" w:lineRule="auto"/>
              <w:jc w:val="both"/>
              <w:rPr>
                <w:b w:val="0"/>
                <w:bCs/>
                <w:szCs w:val="24"/>
              </w:rPr>
            </w:pPr>
            <w:r w:rsidRPr="00C53000">
              <w:rPr>
                <w:b w:val="0"/>
                <w:bCs/>
                <w:szCs w:val="24"/>
              </w:rPr>
              <w:t>4</w:t>
            </w:r>
          </w:p>
        </w:tc>
        <w:tc>
          <w:tcPr>
            <w:tcW w:w="7648" w:type="dxa"/>
            <w:vMerge w:val="restart"/>
            <w:tcBorders>
              <w:top w:val="single" w:sz="4" w:space="0" w:color="auto"/>
            </w:tcBorders>
          </w:tcPr>
          <w:p w14:paraId="032D8A68" w14:textId="77777777" w:rsidR="007D78C3" w:rsidRPr="00C53000" w:rsidRDefault="007D78C3" w:rsidP="00172D1B">
            <w:pPr>
              <w:pStyle w:val="aff5"/>
              <w:spacing w:after="0" w:line="240" w:lineRule="auto"/>
              <w:jc w:val="both"/>
              <w:rPr>
                <w:b w:val="0"/>
                <w:bCs/>
                <w:szCs w:val="24"/>
              </w:rPr>
            </w:pPr>
            <w:r w:rsidRPr="00C53000">
              <w:rPr>
                <w:b w:val="0"/>
                <w:bCs/>
                <w:szCs w:val="24"/>
              </w:rPr>
              <w:t xml:space="preserve">Шлагбаум (ы) </w:t>
            </w:r>
            <w:r w:rsidRPr="00C53000">
              <w:rPr>
                <w:szCs w:val="24"/>
              </w:rPr>
              <w:t>соответствует</w:t>
            </w:r>
            <w:r w:rsidRPr="00C53000">
              <w:rPr>
                <w:b w:val="0"/>
                <w:bCs/>
                <w:szCs w:val="24"/>
              </w:rPr>
              <w:t xml:space="preserve"> Правилам благоустройства</w:t>
            </w:r>
          </w:p>
          <w:p w14:paraId="05235E60" w14:textId="7F2DFAC2" w:rsidR="007D78C3" w:rsidRPr="00A90C66" w:rsidRDefault="007D78C3" w:rsidP="00172D1B">
            <w:pPr>
              <w:pStyle w:val="aff5"/>
              <w:spacing w:after="0" w:line="240" w:lineRule="auto"/>
              <w:jc w:val="both"/>
              <w:rPr>
                <w:rFonts w:eastAsia="Times New Roman"/>
                <w:b w:val="0"/>
                <w:bCs/>
                <w:sz w:val="22"/>
                <w:lang w:eastAsia="ru-RU"/>
              </w:rPr>
            </w:pPr>
            <w:r w:rsidRPr="00A90C66">
              <w:rPr>
                <w:b w:val="0"/>
                <w:bCs/>
                <w:sz w:val="22"/>
              </w:rPr>
              <w:t>При отсутствии элемента в Запросе результат в оценке указывается «нет в Запросе», соответ</w:t>
            </w:r>
            <w:r w:rsidR="00A90C66">
              <w:rPr>
                <w:b w:val="0"/>
                <w:bCs/>
                <w:sz w:val="22"/>
              </w:rPr>
              <w:t xml:space="preserve">ствующее результату «да» (пункт </w:t>
            </w:r>
            <w:r w:rsidRPr="00A90C66">
              <w:rPr>
                <w:b w:val="0"/>
                <w:bCs/>
                <w:sz w:val="22"/>
              </w:rPr>
              <w:t>не отображается)</w:t>
            </w:r>
          </w:p>
        </w:tc>
        <w:tc>
          <w:tcPr>
            <w:tcW w:w="1525" w:type="dxa"/>
            <w:gridSpan w:val="2"/>
            <w:tcBorders>
              <w:top w:val="single" w:sz="4" w:space="0" w:color="auto"/>
            </w:tcBorders>
          </w:tcPr>
          <w:p w14:paraId="38E82AE5"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3DC26F7F" w14:textId="77777777" w:rsidR="007D78C3" w:rsidRPr="00A90C66" w:rsidRDefault="007D78C3" w:rsidP="00172D1B">
            <w:pPr>
              <w:pStyle w:val="aff5"/>
              <w:spacing w:after="0" w:line="240" w:lineRule="auto"/>
              <w:ind w:right="-142" w:hanging="108"/>
              <w:rPr>
                <w:rFonts w:eastAsia="Times New Roman"/>
                <w:b w:val="0"/>
                <w:bCs/>
                <w:sz w:val="22"/>
                <w:lang w:eastAsia="ru-RU"/>
              </w:rPr>
            </w:pPr>
          </w:p>
        </w:tc>
      </w:tr>
      <w:tr w:rsidR="004669BE" w:rsidRPr="00C53000" w14:paraId="7C0423FF" w14:textId="77777777" w:rsidTr="007D78C3">
        <w:trPr>
          <w:trHeight w:val="36"/>
        </w:trPr>
        <w:tc>
          <w:tcPr>
            <w:tcW w:w="441" w:type="dxa"/>
            <w:gridSpan w:val="2"/>
            <w:vMerge/>
          </w:tcPr>
          <w:p w14:paraId="083CD55D" w14:textId="77777777" w:rsidR="007D78C3" w:rsidRPr="00C53000" w:rsidRDefault="007D78C3" w:rsidP="00172D1B">
            <w:pPr>
              <w:pStyle w:val="aff5"/>
              <w:spacing w:after="0" w:line="240" w:lineRule="auto"/>
              <w:rPr>
                <w:b w:val="0"/>
                <w:bCs/>
                <w:szCs w:val="24"/>
              </w:rPr>
            </w:pPr>
          </w:p>
        </w:tc>
        <w:tc>
          <w:tcPr>
            <w:tcW w:w="417" w:type="dxa"/>
            <w:gridSpan w:val="3"/>
            <w:vMerge/>
          </w:tcPr>
          <w:p w14:paraId="20D201B7" w14:textId="77777777" w:rsidR="007D78C3" w:rsidRPr="00C53000" w:rsidRDefault="007D78C3" w:rsidP="00172D1B">
            <w:pPr>
              <w:pStyle w:val="aff5"/>
              <w:spacing w:after="0" w:line="240" w:lineRule="auto"/>
              <w:jc w:val="both"/>
              <w:rPr>
                <w:b w:val="0"/>
                <w:bCs/>
                <w:szCs w:val="24"/>
              </w:rPr>
            </w:pPr>
          </w:p>
        </w:tc>
        <w:tc>
          <w:tcPr>
            <w:tcW w:w="7648" w:type="dxa"/>
            <w:vMerge/>
          </w:tcPr>
          <w:p w14:paraId="33989469" w14:textId="77777777" w:rsidR="007D78C3" w:rsidRPr="00C53000" w:rsidRDefault="007D78C3" w:rsidP="00172D1B">
            <w:pPr>
              <w:pStyle w:val="aff5"/>
              <w:spacing w:after="0" w:line="240" w:lineRule="auto"/>
              <w:jc w:val="both"/>
              <w:rPr>
                <w:b w:val="0"/>
                <w:bCs/>
                <w:szCs w:val="24"/>
              </w:rPr>
            </w:pPr>
          </w:p>
        </w:tc>
        <w:tc>
          <w:tcPr>
            <w:tcW w:w="1525" w:type="dxa"/>
            <w:gridSpan w:val="2"/>
            <w:tcBorders>
              <w:top w:val="single" w:sz="4" w:space="0" w:color="auto"/>
            </w:tcBorders>
          </w:tcPr>
          <w:p w14:paraId="7F824C31"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44B20204" w14:textId="77777777" w:rsidR="007D78C3" w:rsidRPr="00A90C66" w:rsidRDefault="007D78C3" w:rsidP="00172D1B">
            <w:pPr>
              <w:pStyle w:val="aff5"/>
              <w:spacing w:after="0" w:line="240" w:lineRule="auto"/>
              <w:ind w:right="-142" w:hanging="108"/>
              <w:rPr>
                <w:rFonts w:eastAsia="Times New Roman"/>
                <w:b w:val="0"/>
                <w:bCs/>
                <w:sz w:val="22"/>
                <w:lang w:eastAsia="ru-RU"/>
              </w:rPr>
            </w:pPr>
          </w:p>
        </w:tc>
      </w:tr>
      <w:tr w:rsidR="004669BE" w:rsidRPr="00C53000" w14:paraId="45849CAA" w14:textId="77777777" w:rsidTr="007D78C3">
        <w:trPr>
          <w:trHeight w:val="43"/>
        </w:trPr>
        <w:tc>
          <w:tcPr>
            <w:tcW w:w="441" w:type="dxa"/>
            <w:gridSpan w:val="2"/>
            <w:vMerge/>
          </w:tcPr>
          <w:p w14:paraId="45E5F7F4" w14:textId="77777777" w:rsidR="007D78C3" w:rsidRPr="00C53000" w:rsidRDefault="007D78C3" w:rsidP="00172D1B">
            <w:pPr>
              <w:pStyle w:val="aff5"/>
              <w:spacing w:after="0" w:line="240" w:lineRule="auto"/>
              <w:rPr>
                <w:b w:val="0"/>
                <w:bCs/>
                <w:szCs w:val="24"/>
              </w:rPr>
            </w:pPr>
          </w:p>
        </w:tc>
        <w:tc>
          <w:tcPr>
            <w:tcW w:w="9590" w:type="dxa"/>
            <w:gridSpan w:val="6"/>
            <w:tcBorders>
              <w:top w:val="single" w:sz="4" w:space="0" w:color="auto"/>
              <w:right w:val="single" w:sz="4" w:space="0" w:color="FFFFFF" w:themeColor="background1"/>
            </w:tcBorders>
          </w:tcPr>
          <w:p w14:paraId="22663178" w14:textId="77777777" w:rsidR="007D78C3" w:rsidRPr="00C53000" w:rsidRDefault="007D78C3" w:rsidP="00172D1B">
            <w:pPr>
              <w:pStyle w:val="aff5"/>
              <w:spacing w:after="0" w:line="240" w:lineRule="auto"/>
              <w:ind w:right="282"/>
              <w:jc w:val="both"/>
              <w:rPr>
                <w:rFonts w:eastAsia="Times New Roman"/>
                <w:b w:val="0"/>
                <w:bCs/>
                <w:sz w:val="22"/>
                <w:lang w:eastAsia="ru-RU"/>
              </w:rPr>
            </w:pPr>
          </w:p>
        </w:tc>
      </w:tr>
      <w:tr w:rsidR="004669BE" w:rsidRPr="00C53000" w14:paraId="66BABE6E" w14:textId="77777777" w:rsidTr="007D78C3">
        <w:trPr>
          <w:trHeight w:val="144"/>
        </w:trPr>
        <w:tc>
          <w:tcPr>
            <w:tcW w:w="441" w:type="dxa"/>
            <w:gridSpan w:val="2"/>
            <w:vMerge/>
          </w:tcPr>
          <w:p w14:paraId="0B7AF7F5" w14:textId="77777777" w:rsidR="007D78C3" w:rsidRPr="00C53000" w:rsidRDefault="007D78C3" w:rsidP="00172D1B">
            <w:pPr>
              <w:pStyle w:val="aff5"/>
              <w:spacing w:after="0" w:line="240" w:lineRule="auto"/>
              <w:rPr>
                <w:b w:val="0"/>
                <w:bCs/>
                <w:szCs w:val="24"/>
              </w:rPr>
            </w:pPr>
          </w:p>
        </w:tc>
        <w:tc>
          <w:tcPr>
            <w:tcW w:w="417" w:type="dxa"/>
            <w:gridSpan w:val="3"/>
            <w:vMerge w:val="restart"/>
            <w:tcBorders>
              <w:top w:val="single" w:sz="4" w:space="0" w:color="auto"/>
            </w:tcBorders>
          </w:tcPr>
          <w:p w14:paraId="07872F73" w14:textId="77777777" w:rsidR="007D78C3" w:rsidRPr="00C53000" w:rsidRDefault="007D78C3" w:rsidP="00172D1B">
            <w:pPr>
              <w:pStyle w:val="aff5"/>
              <w:spacing w:after="0" w:line="240" w:lineRule="auto"/>
              <w:jc w:val="both"/>
              <w:rPr>
                <w:b w:val="0"/>
                <w:bCs/>
                <w:szCs w:val="24"/>
              </w:rPr>
            </w:pPr>
            <w:r w:rsidRPr="00C53000">
              <w:rPr>
                <w:b w:val="0"/>
                <w:bCs/>
                <w:szCs w:val="24"/>
              </w:rPr>
              <w:t>5</w:t>
            </w:r>
          </w:p>
        </w:tc>
        <w:tc>
          <w:tcPr>
            <w:tcW w:w="7648" w:type="dxa"/>
            <w:vMerge w:val="restart"/>
            <w:tcBorders>
              <w:top w:val="single" w:sz="4" w:space="0" w:color="auto"/>
            </w:tcBorders>
          </w:tcPr>
          <w:p w14:paraId="68340027" w14:textId="77777777" w:rsidR="007D78C3" w:rsidRPr="00C53000" w:rsidRDefault="007D78C3" w:rsidP="00172D1B">
            <w:pPr>
              <w:pStyle w:val="aff5"/>
              <w:spacing w:after="0" w:line="240" w:lineRule="auto"/>
              <w:jc w:val="both"/>
              <w:rPr>
                <w:b w:val="0"/>
                <w:bCs/>
                <w:szCs w:val="24"/>
              </w:rPr>
            </w:pPr>
            <w:r w:rsidRPr="00C53000">
              <w:rPr>
                <w:b w:val="0"/>
                <w:bCs/>
                <w:szCs w:val="24"/>
              </w:rPr>
              <w:t xml:space="preserve">Иное ограждающее устройство (а) </w:t>
            </w:r>
            <w:r w:rsidRPr="00C53000">
              <w:rPr>
                <w:szCs w:val="24"/>
              </w:rPr>
              <w:t>соответствует</w:t>
            </w:r>
            <w:r w:rsidRPr="00C53000">
              <w:rPr>
                <w:b w:val="0"/>
                <w:bCs/>
                <w:szCs w:val="24"/>
              </w:rPr>
              <w:t xml:space="preserve"> Правилам благоустройства</w:t>
            </w:r>
          </w:p>
          <w:p w14:paraId="2DF6CCE8" w14:textId="4216A10E" w:rsidR="007D78C3" w:rsidRPr="00A90C66" w:rsidRDefault="007D78C3" w:rsidP="00172D1B">
            <w:pPr>
              <w:pStyle w:val="aff5"/>
              <w:spacing w:after="0" w:line="240" w:lineRule="auto"/>
              <w:jc w:val="both"/>
              <w:rPr>
                <w:rFonts w:eastAsia="Times New Roman"/>
                <w:b w:val="0"/>
                <w:bCs/>
                <w:sz w:val="22"/>
                <w:lang w:eastAsia="ru-RU"/>
              </w:rPr>
            </w:pPr>
            <w:r w:rsidRPr="00A90C66">
              <w:rPr>
                <w:b w:val="0"/>
                <w:bCs/>
                <w:sz w:val="22"/>
              </w:rPr>
              <w:t>При отсутствии элемента в Запросе результат в оценке указывается «нет в Запросе», соответствующее результ</w:t>
            </w:r>
            <w:r w:rsidR="00A90C66">
              <w:rPr>
                <w:b w:val="0"/>
                <w:bCs/>
                <w:sz w:val="22"/>
              </w:rPr>
              <w:t xml:space="preserve">ату «да» (пункт </w:t>
            </w:r>
            <w:r w:rsidRPr="00A90C66">
              <w:rPr>
                <w:b w:val="0"/>
                <w:bCs/>
                <w:sz w:val="22"/>
              </w:rPr>
              <w:t>не отображается)</w:t>
            </w:r>
          </w:p>
        </w:tc>
        <w:tc>
          <w:tcPr>
            <w:tcW w:w="1525" w:type="dxa"/>
            <w:gridSpan w:val="2"/>
            <w:tcBorders>
              <w:top w:val="single" w:sz="4" w:space="0" w:color="auto"/>
            </w:tcBorders>
          </w:tcPr>
          <w:p w14:paraId="701FB9F8"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0C2E4932" w14:textId="77777777" w:rsidR="007D78C3" w:rsidRPr="00A90C66" w:rsidRDefault="007D78C3" w:rsidP="00172D1B">
            <w:pPr>
              <w:pStyle w:val="aff5"/>
              <w:spacing w:after="0" w:line="240" w:lineRule="auto"/>
              <w:ind w:right="-142" w:hanging="108"/>
              <w:rPr>
                <w:rFonts w:eastAsia="Times New Roman"/>
                <w:b w:val="0"/>
                <w:bCs/>
                <w:sz w:val="22"/>
                <w:lang w:eastAsia="ru-RU"/>
              </w:rPr>
            </w:pPr>
          </w:p>
        </w:tc>
      </w:tr>
      <w:tr w:rsidR="004669BE" w:rsidRPr="00C53000" w14:paraId="475AA91A" w14:textId="77777777" w:rsidTr="007D78C3">
        <w:trPr>
          <w:trHeight w:val="92"/>
        </w:trPr>
        <w:tc>
          <w:tcPr>
            <w:tcW w:w="441" w:type="dxa"/>
            <w:gridSpan w:val="2"/>
            <w:vMerge/>
          </w:tcPr>
          <w:p w14:paraId="252875CD" w14:textId="77777777" w:rsidR="007D78C3" w:rsidRPr="00C53000" w:rsidRDefault="007D78C3" w:rsidP="00172D1B">
            <w:pPr>
              <w:pStyle w:val="aff5"/>
              <w:spacing w:after="0" w:line="240" w:lineRule="auto"/>
              <w:rPr>
                <w:b w:val="0"/>
                <w:bCs/>
                <w:szCs w:val="24"/>
              </w:rPr>
            </w:pPr>
          </w:p>
        </w:tc>
        <w:tc>
          <w:tcPr>
            <w:tcW w:w="417" w:type="dxa"/>
            <w:gridSpan w:val="3"/>
            <w:vMerge/>
          </w:tcPr>
          <w:p w14:paraId="1C3C0C45" w14:textId="77777777" w:rsidR="007D78C3" w:rsidRPr="00C53000" w:rsidRDefault="007D78C3" w:rsidP="00172D1B">
            <w:pPr>
              <w:pStyle w:val="aff5"/>
              <w:spacing w:after="0" w:line="240" w:lineRule="auto"/>
              <w:jc w:val="both"/>
              <w:rPr>
                <w:b w:val="0"/>
                <w:bCs/>
                <w:szCs w:val="24"/>
              </w:rPr>
            </w:pPr>
          </w:p>
        </w:tc>
        <w:tc>
          <w:tcPr>
            <w:tcW w:w="7648" w:type="dxa"/>
            <w:vMerge/>
          </w:tcPr>
          <w:p w14:paraId="46AF81E4" w14:textId="77777777" w:rsidR="007D78C3" w:rsidRPr="00C53000" w:rsidRDefault="007D78C3" w:rsidP="00172D1B">
            <w:pPr>
              <w:pStyle w:val="aff5"/>
              <w:spacing w:after="0" w:line="240" w:lineRule="auto"/>
              <w:jc w:val="both"/>
              <w:rPr>
                <w:b w:val="0"/>
                <w:bCs/>
                <w:szCs w:val="24"/>
              </w:rPr>
            </w:pPr>
          </w:p>
        </w:tc>
        <w:tc>
          <w:tcPr>
            <w:tcW w:w="1525" w:type="dxa"/>
            <w:gridSpan w:val="2"/>
            <w:tcBorders>
              <w:top w:val="single" w:sz="4" w:space="0" w:color="auto"/>
            </w:tcBorders>
          </w:tcPr>
          <w:p w14:paraId="5616E4F7" w14:textId="77777777" w:rsidR="007D78C3" w:rsidRPr="00A90C66" w:rsidRDefault="007D78C3" w:rsidP="00172D1B">
            <w:pPr>
              <w:pStyle w:val="aff5"/>
              <w:spacing w:after="0" w:line="240" w:lineRule="auto"/>
              <w:ind w:right="-142" w:hanging="108"/>
              <w:rPr>
                <w:rFonts w:eastAsia="Times New Roman"/>
                <w:b w:val="0"/>
                <w:bCs/>
                <w:sz w:val="22"/>
                <w:lang w:eastAsia="ru-RU"/>
              </w:rPr>
            </w:pPr>
            <w:r w:rsidRPr="00A90C66">
              <w:rPr>
                <w:rFonts w:eastAsia="Times New Roman"/>
                <w:b w:val="0"/>
                <w:bCs/>
                <w:iCs/>
                <w:sz w:val="22"/>
              </w:rPr>
              <w:t>Результат после корректировки</w:t>
            </w:r>
          </w:p>
        </w:tc>
      </w:tr>
      <w:tr w:rsidR="004669BE" w:rsidRPr="00C53000" w14:paraId="54535C8A" w14:textId="77777777" w:rsidTr="007D78C3">
        <w:trPr>
          <w:trHeight w:val="43"/>
        </w:trPr>
        <w:tc>
          <w:tcPr>
            <w:tcW w:w="441" w:type="dxa"/>
            <w:gridSpan w:val="2"/>
            <w:vMerge/>
          </w:tcPr>
          <w:p w14:paraId="7C162E52" w14:textId="77777777" w:rsidR="007D78C3" w:rsidRPr="00C53000" w:rsidRDefault="007D78C3" w:rsidP="00172D1B">
            <w:pPr>
              <w:pStyle w:val="aff5"/>
              <w:spacing w:after="0" w:line="240" w:lineRule="auto"/>
              <w:rPr>
                <w:b w:val="0"/>
                <w:bCs/>
                <w:szCs w:val="24"/>
              </w:rPr>
            </w:pPr>
          </w:p>
        </w:tc>
        <w:tc>
          <w:tcPr>
            <w:tcW w:w="9590" w:type="dxa"/>
            <w:gridSpan w:val="6"/>
            <w:tcBorders>
              <w:top w:val="single" w:sz="4" w:space="0" w:color="auto"/>
              <w:right w:val="single" w:sz="4" w:space="0" w:color="FFFFFF" w:themeColor="background1"/>
            </w:tcBorders>
          </w:tcPr>
          <w:p w14:paraId="79FC04DC" w14:textId="77777777" w:rsidR="007D78C3" w:rsidRPr="00C53000" w:rsidRDefault="007D78C3" w:rsidP="00172D1B">
            <w:pPr>
              <w:pStyle w:val="aff5"/>
              <w:spacing w:after="0" w:line="240" w:lineRule="auto"/>
              <w:ind w:right="282"/>
              <w:jc w:val="both"/>
              <w:rPr>
                <w:rFonts w:eastAsia="Times New Roman"/>
                <w:b w:val="0"/>
                <w:bCs/>
                <w:sz w:val="22"/>
                <w:lang w:eastAsia="ru-RU"/>
              </w:rPr>
            </w:pPr>
          </w:p>
        </w:tc>
      </w:tr>
      <w:tr w:rsidR="004669BE" w:rsidRPr="00C53000" w14:paraId="317E2C2F" w14:textId="77777777" w:rsidTr="007D78C3">
        <w:trPr>
          <w:trHeight w:val="217"/>
        </w:trPr>
        <w:tc>
          <w:tcPr>
            <w:tcW w:w="441" w:type="dxa"/>
            <w:gridSpan w:val="2"/>
            <w:vMerge/>
          </w:tcPr>
          <w:p w14:paraId="1D11F446" w14:textId="77777777" w:rsidR="007D78C3" w:rsidRPr="00C53000" w:rsidRDefault="007D78C3" w:rsidP="00172D1B">
            <w:pPr>
              <w:pStyle w:val="aff5"/>
              <w:spacing w:after="0" w:line="240" w:lineRule="auto"/>
              <w:rPr>
                <w:b w:val="0"/>
                <w:bCs/>
                <w:szCs w:val="24"/>
              </w:rPr>
            </w:pPr>
          </w:p>
        </w:tc>
        <w:tc>
          <w:tcPr>
            <w:tcW w:w="417" w:type="dxa"/>
            <w:gridSpan w:val="3"/>
            <w:vMerge w:val="restart"/>
            <w:tcBorders>
              <w:top w:val="single" w:sz="4" w:space="0" w:color="auto"/>
            </w:tcBorders>
          </w:tcPr>
          <w:p w14:paraId="54D4E89C" w14:textId="77777777" w:rsidR="007D78C3" w:rsidRPr="00C53000" w:rsidRDefault="007D78C3" w:rsidP="00172D1B">
            <w:pPr>
              <w:pStyle w:val="aff5"/>
              <w:spacing w:after="0" w:line="240" w:lineRule="auto"/>
              <w:jc w:val="both"/>
              <w:rPr>
                <w:b w:val="0"/>
                <w:bCs/>
                <w:szCs w:val="24"/>
              </w:rPr>
            </w:pPr>
            <w:r w:rsidRPr="00C53000">
              <w:rPr>
                <w:b w:val="0"/>
                <w:bCs/>
                <w:szCs w:val="24"/>
              </w:rPr>
              <w:t>6</w:t>
            </w:r>
          </w:p>
        </w:tc>
        <w:tc>
          <w:tcPr>
            <w:tcW w:w="7648" w:type="dxa"/>
            <w:vMerge w:val="restart"/>
            <w:tcBorders>
              <w:top w:val="single" w:sz="4" w:space="0" w:color="auto"/>
            </w:tcBorders>
          </w:tcPr>
          <w:p w14:paraId="06EC97F2" w14:textId="77777777" w:rsidR="007D78C3" w:rsidRPr="00C53000" w:rsidRDefault="007D78C3" w:rsidP="00172D1B">
            <w:pPr>
              <w:pStyle w:val="aff5"/>
              <w:spacing w:after="0" w:line="240" w:lineRule="auto"/>
              <w:jc w:val="both"/>
              <w:rPr>
                <w:b w:val="0"/>
                <w:bCs/>
                <w:szCs w:val="24"/>
              </w:rPr>
            </w:pPr>
            <w:r w:rsidRPr="00C53000">
              <w:rPr>
                <w:b w:val="0"/>
                <w:bCs/>
                <w:szCs w:val="24"/>
              </w:rPr>
              <w:t xml:space="preserve">Живая изгородь </w:t>
            </w:r>
            <w:r w:rsidRPr="00C53000">
              <w:rPr>
                <w:szCs w:val="24"/>
              </w:rPr>
              <w:t>соответствует</w:t>
            </w:r>
            <w:r w:rsidRPr="00C53000">
              <w:rPr>
                <w:b w:val="0"/>
                <w:bCs/>
                <w:szCs w:val="24"/>
              </w:rPr>
              <w:t xml:space="preserve"> Правилам благоустройства</w:t>
            </w:r>
          </w:p>
          <w:p w14:paraId="3D8DC846" w14:textId="56B1AA7C" w:rsidR="007D78C3" w:rsidRPr="00A90C66" w:rsidRDefault="007D78C3" w:rsidP="00172D1B">
            <w:pPr>
              <w:pStyle w:val="aff5"/>
              <w:spacing w:after="0" w:line="240" w:lineRule="auto"/>
              <w:jc w:val="both"/>
              <w:rPr>
                <w:rFonts w:eastAsia="Times New Roman"/>
                <w:b w:val="0"/>
                <w:bCs/>
                <w:sz w:val="22"/>
                <w:lang w:eastAsia="ru-RU"/>
              </w:rPr>
            </w:pPr>
            <w:r w:rsidRPr="00A90C66">
              <w:rPr>
                <w:b w:val="0"/>
                <w:bCs/>
                <w:sz w:val="22"/>
              </w:rPr>
              <w:t>При отсутствии элемента в Запросе результат в оценке указывается «нет в Запросе», соответ</w:t>
            </w:r>
            <w:r w:rsidR="00A90C66">
              <w:rPr>
                <w:b w:val="0"/>
                <w:bCs/>
                <w:sz w:val="22"/>
              </w:rPr>
              <w:t xml:space="preserve">ствующее результату «да» (пункт </w:t>
            </w:r>
            <w:r w:rsidRPr="00A90C66">
              <w:rPr>
                <w:b w:val="0"/>
                <w:bCs/>
                <w:sz w:val="22"/>
              </w:rPr>
              <w:t>не отображается)</w:t>
            </w:r>
          </w:p>
        </w:tc>
        <w:tc>
          <w:tcPr>
            <w:tcW w:w="1525" w:type="dxa"/>
            <w:gridSpan w:val="2"/>
            <w:tcBorders>
              <w:top w:val="single" w:sz="4" w:space="0" w:color="auto"/>
            </w:tcBorders>
          </w:tcPr>
          <w:p w14:paraId="03490977"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23FCBA27"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C53000" w14:paraId="744ED799" w14:textId="77777777" w:rsidTr="007D78C3">
        <w:trPr>
          <w:trHeight w:val="256"/>
        </w:trPr>
        <w:tc>
          <w:tcPr>
            <w:tcW w:w="441" w:type="dxa"/>
            <w:gridSpan w:val="2"/>
            <w:vMerge/>
          </w:tcPr>
          <w:p w14:paraId="5071D287" w14:textId="77777777" w:rsidR="007D78C3" w:rsidRPr="00C53000" w:rsidRDefault="007D78C3" w:rsidP="00172D1B">
            <w:pPr>
              <w:pStyle w:val="aff5"/>
              <w:spacing w:after="0" w:line="240" w:lineRule="auto"/>
              <w:rPr>
                <w:b w:val="0"/>
                <w:bCs/>
                <w:szCs w:val="24"/>
              </w:rPr>
            </w:pPr>
          </w:p>
        </w:tc>
        <w:tc>
          <w:tcPr>
            <w:tcW w:w="417" w:type="dxa"/>
            <w:gridSpan w:val="3"/>
            <w:vMerge/>
          </w:tcPr>
          <w:p w14:paraId="39A65B83" w14:textId="77777777" w:rsidR="007D78C3" w:rsidRPr="00C53000" w:rsidRDefault="007D78C3" w:rsidP="00172D1B">
            <w:pPr>
              <w:pStyle w:val="aff5"/>
              <w:spacing w:after="0" w:line="240" w:lineRule="auto"/>
              <w:jc w:val="both"/>
              <w:rPr>
                <w:b w:val="0"/>
                <w:bCs/>
                <w:szCs w:val="24"/>
              </w:rPr>
            </w:pPr>
          </w:p>
        </w:tc>
        <w:tc>
          <w:tcPr>
            <w:tcW w:w="7648" w:type="dxa"/>
            <w:vMerge/>
          </w:tcPr>
          <w:p w14:paraId="3E117B98" w14:textId="77777777" w:rsidR="007D78C3" w:rsidRPr="00C53000" w:rsidRDefault="007D78C3" w:rsidP="00172D1B">
            <w:pPr>
              <w:pStyle w:val="aff5"/>
              <w:spacing w:after="0" w:line="240" w:lineRule="auto"/>
              <w:jc w:val="both"/>
              <w:rPr>
                <w:b w:val="0"/>
                <w:bCs/>
                <w:szCs w:val="24"/>
              </w:rPr>
            </w:pPr>
          </w:p>
        </w:tc>
        <w:tc>
          <w:tcPr>
            <w:tcW w:w="1525" w:type="dxa"/>
            <w:gridSpan w:val="2"/>
            <w:tcBorders>
              <w:top w:val="single" w:sz="4" w:space="0" w:color="auto"/>
            </w:tcBorders>
          </w:tcPr>
          <w:p w14:paraId="3FBF493D"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28698CE4" w14:textId="77777777" w:rsidR="007D78C3" w:rsidRPr="00A90C66" w:rsidRDefault="007D78C3" w:rsidP="00172D1B">
            <w:pPr>
              <w:pStyle w:val="aff5"/>
              <w:spacing w:after="0" w:line="240" w:lineRule="auto"/>
              <w:ind w:right="-142" w:hanging="108"/>
              <w:rPr>
                <w:rFonts w:eastAsia="Times New Roman"/>
                <w:b w:val="0"/>
                <w:bCs/>
                <w:sz w:val="22"/>
                <w:lang w:eastAsia="ru-RU"/>
              </w:rPr>
            </w:pPr>
          </w:p>
        </w:tc>
      </w:tr>
      <w:tr w:rsidR="004669BE" w:rsidRPr="00C53000" w14:paraId="5D1F2E46" w14:textId="77777777" w:rsidTr="007D78C3">
        <w:trPr>
          <w:trHeight w:val="39"/>
        </w:trPr>
        <w:tc>
          <w:tcPr>
            <w:tcW w:w="441" w:type="dxa"/>
            <w:gridSpan w:val="2"/>
            <w:tcBorders>
              <w:left w:val="single" w:sz="4" w:space="0" w:color="FFFFFF" w:themeColor="background1"/>
              <w:right w:val="single" w:sz="4" w:space="0" w:color="FFFFFF" w:themeColor="background1"/>
            </w:tcBorders>
          </w:tcPr>
          <w:p w14:paraId="0FB20172" w14:textId="77777777" w:rsidR="007D78C3" w:rsidRPr="00C53000" w:rsidRDefault="007D78C3" w:rsidP="00172D1B">
            <w:pPr>
              <w:spacing w:after="0" w:line="240" w:lineRule="auto"/>
              <w:rPr>
                <w:rFonts w:ascii="Times New Roman" w:eastAsia="Times New Roman" w:hAnsi="Times New Roman"/>
                <w:b/>
                <w:bCs/>
                <w:sz w:val="24"/>
                <w:szCs w:val="24"/>
                <w:lang w:eastAsia="ru-RU"/>
              </w:rPr>
            </w:pPr>
          </w:p>
        </w:tc>
        <w:tc>
          <w:tcPr>
            <w:tcW w:w="9590" w:type="dxa"/>
            <w:gridSpan w:val="6"/>
            <w:tcBorders>
              <w:left w:val="single" w:sz="4" w:space="0" w:color="FFFFFF" w:themeColor="background1"/>
              <w:right w:val="single" w:sz="4" w:space="0" w:color="FFFFFF" w:themeColor="background1"/>
            </w:tcBorders>
          </w:tcPr>
          <w:p w14:paraId="3AEE2571" w14:textId="77777777" w:rsidR="007D78C3" w:rsidRPr="00C53000" w:rsidRDefault="007D78C3" w:rsidP="00172D1B">
            <w:pPr>
              <w:pStyle w:val="aff5"/>
              <w:spacing w:after="0" w:line="240" w:lineRule="auto"/>
              <w:ind w:right="282"/>
              <w:jc w:val="both"/>
              <w:rPr>
                <w:rFonts w:eastAsia="Times New Roman"/>
                <w:b w:val="0"/>
                <w:bCs/>
                <w:sz w:val="22"/>
                <w:lang w:eastAsia="ru-RU"/>
              </w:rPr>
            </w:pPr>
          </w:p>
        </w:tc>
      </w:tr>
      <w:tr w:rsidR="004669BE" w:rsidRPr="00C53000" w14:paraId="619037D6" w14:textId="77777777" w:rsidTr="007D78C3">
        <w:trPr>
          <w:trHeight w:val="43"/>
        </w:trPr>
        <w:tc>
          <w:tcPr>
            <w:tcW w:w="10031" w:type="dxa"/>
            <w:gridSpan w:val="8"/>
            <w:tcBorders>
              <w:top w:val="single" w:sz="4" w:space="0" w:color="auto"/>
            </w:tcBorders>
          </w:tcPr>
          <w:p w14:paraId="103F258C" w14:textId="63D1E6E2" w:rsidR="007D78C3" w:rsidRPr="00A90C66" w:rsidRDefault="007D78C3" w:rsidP="00172D1B">
            <w:pPr>
              <w:pStyle w:val="aff5"/>
              <w:spacing w:after="0" w:line="240" w:lineRule="auto"/>
              <w:ind w:right="282"/>
              <w:jc w:val="both"/>
              <w:rPr>
                <w:rFonts w:eastAsia="Times New Roman"/>
                <w:b w:val="0"/>
                <w:bCs/>
                <w:sz w:val="22"/>
                <w:lang w:eastAsia="ru-RU"/>
              </w:rPr>
            </w:pPr>
            <w:r w:rsidRPr="00A90C66">
              <w:rPr>
                <w:b w:val="0"/>
                <w:bCs/>
                <w:sz w:val="22"/>
              </w:rPr>
              <w:t>Пункт 6 заполняется только при указании отрицательного результат «нет» и (или) «частично»</w:t>
            </w:r>
            <w:r w:rsidR="000A6EF0" w:rsidRPr="00A90C66">
              <w:rPr>
                <w:b w:val="0"/>
                <w:bCs/>
                <w:sz w:val="22"/>
              </w:rPr>
              <w:t xml:space="preserve">                     </w:t>
            </w:r>
            <w:r w:rsidRPr="00A90C66">
              <w:rPr>
                <w:b w:val="0"/>
                <w:bCs/>
                <w:sz w:val="22"/>
              </w:rPr>
              <w:t xml:space="preserve"> в пункте 5</w:t>
            </w:r>
          </w:p>
        </w:tc>
      </w:tr>
      <w:tr w:rsidR="004669BE" w:rsidRPr="00C53000" w14:paraId="538B6A27" w14:textId="77777777" w:rsidTr="007D78C3">
        <w:trPr>
          <w:trHeight w:val="486"/>
        </w:trPr>
        <w:tc>
          <w:tcPr>
            <w:tcW w:w="441" w:type="dxa"/>
            <w:gridSpan w:val="2"/>
            <w:vMerge w:val="restart"/>
            <w:tcBorders>
              <w:top w:val="single" w:sz="4" w:space="0" w:color="auto"/>
            </w:tcBorders>
          </w:tcPr>
          <w:p w14:paraId="74BAED9F" w14:textId="77777777" w:rsidR="007D78C3" w:rsidRPr="00C53000" w:rsidRDefault="007D78C3" w:rsidP="00172D1B">
            <w:pPr>
              <w:pStyle w:val="aff5"/>
              <w:spacing w:after="0" w:line="240" w:lineRule="auto"/>
              <w:rPr>
                <w:b w:val="0"/>
                <w:bCs/>
                <w:szCs w:val="24"/>
              </w:rPr>
            </w:pPr>
            <w:r w:rsidRPr="00C53000">
              <w:rPr>
                <w:b w:val="0"/>
                <w:bCs/>
                <w:szCs w:val="24"/>
              </w:rPr>
              <w:t>6</w:t>
            </w:r>
          </w:p>
        </w:tc>
        <w:tc>
          <w:tcPr>
            <w:tcW w:w="8065" w:type="dxa"/>
            <w:gridSpan w:val="4"/>
            <w:vMerge w:val="restart"/>
            <w:tcBorders>
              <w:top w:val="single" w:sz="4" w:space="0" w:color="auto"/>
            </w:tcBorders>
          </w:tcPr>
          <w:p w14:paraId="423AE7A5" w14:textId="77777777" w:rsidR="007D78C3" w:rsidRPr="00C53000" w:rsidRDefault="007D78C3" w:rsidP="00172D1B">
            <w:pPr>
              <w:pStyle w:val="aff5"/>
              <w:spacing w:after="0" w:line="240" w:lineRule="auto"/>
              <w:jc w:val="both"/>
              <w:rPr>
                <w:rFonts w:eastAsia="Times New Roman"/>
                <w:b w:val="0"/>
                <w:bCs/>
                <w:szCs w:val="24"/>
                <w:lang w:eastAsia="ru-RU"/>
              </w:rPr>
            </w:pPr>
            <w:r w:rsidRPr="00C53000">
              <w:rPr>
                <w:rFonts w:eastAsia="Times New Roman"/>
                <w:b w:val="0"/>
                <w:bCs/>
                <w:szCs w:val="24"/>
                <w:lang w:eastAsia="ru-RU"/>
              </w:rPr>
              <w:t xml:space="preserve">Ограничения, установленные Правилами благоустройства на цвета (цветовые сочетания), </w:t>
            </w:r>
            <w:r w:rsidRPr="00C53000">
              <w:rPr>
                <w:b w:val="0"/>
                <w:bCs/>
                <w:szCs w:val="24"/>
              </w:rPr>
              <w:t xml:space="preserve">планируемые в соответствии с Запросом к указанию в Колористическом паспорте, </w:t>
            </w:r>
            <w:r w:rsidRPr="00C53000">
              <w:rPr>
                <w:rFonts w:eastAsia="Times New Roman"/>
                <w:b w:val="0"/>
                <w:bCs/>
                <w:szCs w:val="24"/>
                <w:lang w:eastAsia="ru-RU"/>
              </w:rPr>
              <w:t xml:space="preserve">не распространяются на цвета (цветовые сочетания) ограждения в связи с их одобрением </w:t>
            </w:r>
            <w:r w:rsidRPr="00C53000">
              <w:rPr>
                <w:b w:val="0"/>
                <w:iCs/>
                <w:szCs w:val="24"/>
              </w:rPr>
              <w:t>муниципальной общественной комиссией по формированию современной городской среды</w:t>
            </w:r>
          </w:p>
          <w:p w14:paraId="68D57A95" w14:textId="3F9BCB7A" w:rsidR="007D78C3" w:rsidRPr="00A90C66" w:rsidRDefault="007D78C3" w:rsidP="00172D1B">
            <w:pPr>
              <w:pStyle w:val="aff5"/>
              <w:spacing w:after="0" w:line="240" w:lineRule="auto"/>
              <w:jc w:val="both"/>
              <w:rPr>
                <w:b w:val="0"/>
                <w:bCs/>
                <w:szCs w:val="24"/>
              </w:rPr>
            </w:pPr>
            <w:r w:rsidRPr="00A90C66">
              <w:rPr>
                <w:b w:val="0"/>
                <w:bCs/>
                <w:szCs w:val="24"/>
              </w:rPr>
              <w:t>Поле отображается при отрицательном результате «нет» и (или) «частично».</w:t>
            </w:r>
            <w:r w:rsidR="008A52E4" w:rsidRPr="00A90C66">
              <w:rPr>
                <w:b w:val="0"/>
                <w:iCs/>
                <w:szCs w:val="24"/>
              </w:rPr>
              <w:t xml:space="preserve"> </w:t>
            </w:r>
          </w:p>
        </w:tc>
        <w:tc>
          <w:tcPr>
            <w:tcW w:w="1525" w:type="dxa"/>
            <w:gridSpan w:val="2"/>
            <w:tcBorders>
              <w:top w:val="single" w:sz="4" w:space="0" w:color="auto"/>
            </w:tcBorders>
          </w:tcPr>
          <w:p w14:paraId="60CC9792"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23DF9608"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C53000" w14:paraId="767DFB86" w14:textId="77777777" w:rsidTr="007D78C3">
        <w:trPr>
          <w:trHeight w:val="933"/>
        </w:trPr>
        <w:tc>
          <w:tcPr>
            <w:tcW w:w="441" w:type="dxa"/>
            <w:gridSpan w:val="2"/>
            <w:vMerge/>
            <w:tcBorders>
              <w:bottom w:val="single" w:sz="2" w:space="0" w:color="auto"/>
            </w:tcBorders>
          </w:tcPr>
          <w:p w14:paraId="26742B51" w14:textId="77777777" w:rsidR="007D78C3" w:rsidRPr="00C53000" w:rsidRDefault="007D78C3" w:rsidP="00172D1B">
            <w:pPr>
              <w:pStyle w:val="aff5"/>
              <w:spacing w:after="0" w:line="240" w:lineRule="auto"/>
              <w:rPr>
                <w:b w:val="0"/>
                <w:bCs/>
                <w:szCs w:val="24"/>
              </w:rPr>
            </w:pPr>
          </w:p>
        </w:tc>
        <w:tc>
          <w:tcPr>
            <w:tcW w:w="8065" w:type="dxa"/>
            <w:gridSpan w:val="4"/>
            <w:vMerge/>
            <w:tcBorders>
              <w:bottom w:val="single" w:sz="2" w:space="0" w:color="auto"/>
            </w:tcBorders>
          </w:tcPr>
          <w:p w14:paraId="51AE9166" w14:textId="77777777" w:rsidR="007D78C3" w:rsidRPr="00C53000" w:rsidRDefault="007D78C3" w:rsidP="00172D1B">
            <w:pPr>
              <w:pStyle w:val="aff5"/>
              <w:spacing w:after="0" w:line="240" w:lineRule="auto"/>
              <w:jc w:val="both"/>
              <w:rPr>
                <w:rFonts w:eastAsia="Times New Roman"/>
                <w:b w:val="0"/>
                <w:bCs/>
                <w:szCs w:val="24"/>
                <w:lang w:eastAsia="ru-RU"/>
              </w:rPr>
            </w:pPr>
          </w:p>
        </w:tc>
        <w:tc>
          <w:tcPr>
            <w:tcW w:w="1525" w:type="dxa"/>
            <w:gridSpan w:val="2"/>
            <w:tcBorders>
              <w:top w:val="single" w:sz="4" w:space="0" w:color="auto"/>
              <w:bottom w:val="single" w:sz="2" w:space="0" w:color="FFFFFF" w:themeColor="background1"/>
            </w:tcBorders>
          </w:tcPr>
          <w:p w14:paraId="310CE121"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5625781E"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C53000" w14:paraId="2F10AAAD" w14:textId="77777777" w:rsidTr="007D78C3">
        <w:trPr>
          <w:trHeight w:val="43"/>
        </w:trPr>
        <w:tc>
          <w:tcPr>
            <w:tcW w:w="10031" w:type="dxa"/>
            <w:gridSpan w:val="8"/>
            <w:tcBorders>
              <w:left w:val="single" w:sz="4" w:space="0" w:color="FFFFFF" w:themeColor="background1"/>
              <w:bottom w:val="single" w:sz="4" w:space="0" w:color="auto"/>
              <w:right w:val="single" w:sz="4" w:space="0" w:color="FFFFFF" w:themeColor="background1"/>
            </w:tcBorders>
          </w:tcPr>
          <w:p w14:paraId="5A2741B5" w14:textId="77777777" w:rsidR="007D78C3" w:rsidRPr="00C53000" w:rsidRDefault="007D78C3" w:rsidP="00172D1B">
            <w:pPr>
              <w:pStyle w:val="aff5"/>
              <w:spacing w:after="0" w:line="240" w:lineRule="auto"/>
              <w:ind w:right="282"/>
              <w:jc w:val="both"/>
              <w:rPr>
                <w:rFonts w:eastAsia="Times New Roman"/>
                <w:b w:val="0"/>
                <w:bCs/>
                <w:sz w:val="22"/>
                <w:lang w:eastAsia="ru-RU"/>
              </w:rPr>
            </w:pPr>
          </w:p>
        </w:tc>
      </w:tr>
      <w:tr w:rsidR="004669BE" w:rsidRPr="00C53000" w14:paraId="6A52E2E8" w14:textId="77777777" w:rsidTr="007D78C3">
        <w:trPr>
          <w:trHeight w:val="150"/>
        </w:trPr>
        <w:tc>
          <w:tcPr>
            <w:tcW w:w="10031" w:type="dxa"/>
            <w:gridSpan w:val="8"/>
            <w:tcBorders>
              <w:bottom w:val="single" w:sz="4" w:space="0" w:color="auto"/>
            </w:tcBorders>
          </w:tcPr>
          <w:p w14:paraId="2D70743C" w14:textId="77777777" w:rsidR="007D78C3" w:rsidRPr="00C53000" w:rsidRDefault="007D78C3" w:rsidP="00172D1B">
            <w:pPr>
              <w:pStyle w:val="aff5"/>
              <w:spacing w:after="0" w:line="240" w:lineRule="auto"/>
              <w:ind w:left="883" w:hanging="883"/>
              <w:jc w:val="both"/>
              <w:rPr>
                <w:b w:val="0"/>
                <w:bCs/>
                <w:sz w:val="22"/>
              </w:rPr>
            </w:pPr>
            <w:r w:rsidRPr="00C53000">
              <w:rPr>
                <w:rFonts w:eastAsia="Times New Roman"/>
                <w:sz w:val="22"/>
                <w:lang w:eastAsia="ru-RU"/>
              </w:rPr>
              <w:t>ВЫВОД:</w:t>
            </w:r>
            <w:r w:rsidRPr="00C53000">
              <w:rPr>
                <w:rFonts w:eastAsia="Times New Roman"/>
                <w:b w:val="0"/>
                <w:bCs/>
                <w:sz w:val="22"/>
                <w:lang w:eastAsia="ru-RU"/>
              </w:rPr>
              <w:t xml:space="preserve"> </w:t>
            </w:r>
            <w:r w:rsidRPr="00C53000">
              <w:rPr>
                <w:b w:val="0"/>
                <w:bCs/>
                <w:sz w:val="22"/>
              </w:rPr>
              <w:t xml:space="preserve">выявлено </w:t>
            </w:r>
            <w:r w:rsidRPr="00C53000">
              <w:rPr>
                <w:sz w:val="22"/>
              </w:rPr>
              <w:t>несоответствие</w:t>
            </w:r>
            <w:r w:rsidRPr="00C53000">
              <w:rPr>
                <w:b w:val="0"/>
                <w:bCs/>
                <w:sz w:val="22"/>
              </w:rPr>
              <w:t xml:space="preserve"> по критерию «ЦВЕТ»</w:t>
            </w:r>
          </w:p>
          <w:p w14:paraId="4E27DCEA" w14:textId="06934665" w:rsidR="007D78C3" w:rsidRPr="00A90C66" w:rsidRDefault="007D78C3" w:rsidP="00172D1B">
            <w:pPr>
              <w:pStyle w:val="aff5"/>
              <w:spacing w:after="0" w:line="240" w:lineRule="auto"/>
              <w:ind w:right="282"/>
              <w:jc w:val="both"/>
              <w:rPr>
                <w:rFonts w:eastAsia="Times New Roman"/>
                <w:b w:val="0"/>
                <w:bCs/>
                <w:sz w:val="22"/>
                <w:lang w:eastAsia="ru-RU"/>
              </w:rPr>
            </w:pPr>
            <w:r w:rsidRPr="00A90C66">
              <w:rPr>
                <w:b w:val="0"/>
                <w:bCs/>
                <w:sz w:val="22"/>
              </w:rPr>
              <w:t xml:space="preserve">Вывод по критерию в информационном листе отображается автоматически при указании </w:t>
            </w:r>
            <w:r w:rsidR="000A6EF0" w:rsidRPr="00A90C66">
              <w:rPr>
                <w:b w:val="0"/>
                <w:bCs/>
                <w:sz w:val="22"/>
              </w:rPr>
              <w:t xml:space="preserve">                              </w:t>
            </w:r>
            <w:r w:rsidRPr="00A90C66">
              <w:rPr>
                <w:b w:val="0"/>
                <w:bCs/>
                <w:sz w:val="22"/>
              </w:rPr>
              <w:t xml:space="preserve">в пунктах 5 и 6 отрицательного результата </w:t>
            </w:r>
          </w:p>
        </w:tc>
      </w:tr>
      <w:tr w:rsidR="004669BE" w:rsidRPr="00C53000" w14:paraId="5CAD0AA6" w14:textId="77777777" w:rsidTr="007D78C3">
        <w:trPr>
          <w:trHeight w:val="150"/>
        </w:trPr>
        <w:tc>
          <w:tcPr>
            <w:tcW w:w="10031" w:type="dxa"/>
            <w:gridSpan w:val="8"/>
            <w:tcBorders>
              <w:left w:val="single" w:sz="2" w:space="0" w:color="FFFFFF" w:themeColor="background1"/>
              <w:bottom w:val="single" w:sz="4" w:space="0" w:color="auto"/>
              <w:right w:val="single" w:sz="2" w:space="0" w:color="FFFFFF" w:themeColor="background1"/>
            </w:tcBorders>
          </w:tcPr>
          <w:p w14:paraId="08D7DFB0" w14:textId="77777777" w:rsidR="007D78C3" w:rsidRPr="00C53000" w:rsidRDefault="007D78C3" w:rsidP="00172D1B">
            <w:pPr>
              <w:pStyle w:val="aff5"/>
              <w:spacing w:after="0" w:line="240" w:lineRule="auto"/>
              <w:ind w:left="883" w:hanging="883"/>
              <w:jc w:val="both"/>
              <w:rPr>
                <w:rFonts w:eastAsia="Times New Roman"/>
                <w:sz w:val="22"/>
                <w:lang w:eastAsia="ru-RU"/>
              </w:rPr>
            </w:pPr>
          </w:p>
        </w:tc>
      </w:tr>
      <w:tr w:rsidR="004669BE" w:rsidRPr="00C53000" w14:paraId="0D2E7745" w14:textId="77777777" w:rsidTr="007D78C3">
        <w:trPr>
          <w:trHeight w:val="150"/>
        </w:trPr>
        <w:tc>
          <w:tcPr>
            <w:tcW w:w="10031" w:type="dxa"/>
            <w:gridSpan w:val="8"/>
            <w:tcBorders>
              <w:bottom w:val="single" w:sz="4" w:space="0" w:color="auto"/>
            </w:tcBorders>
          </w:tcPr>
          <w:p w14:paraId="757E667B" w14:textId="77777777" w:rsidR="007D78C3" w:rsidRPr="00A90C66" w:rsidRDefault="007D78C3" w:rsidP="00172D1B">
            <w:pPr>
              <w:pStyle w:val="aff5"/>
              <w:spacing w:after="0" w:line="240" w:lineRule="auto"/>
              <w:ind w:left="883" w:hanging="883"/>
              <w:jc w:val="both"/>
              <w:rPr>
                <w:rFonts w:eastAsia="Times New Roman"/>
                <w:b w:val="0"/>
                <w:bCs/>
                <w:sz w:val="22"/>
                <w:lang w:eastAsia="ru-RU"/>
              </w:rPr>
            </w:pPr>
            <w:r w:rsidRPr="00A90C66">
              <w:rPr>
                <w:b w:val="0"/>
                <w:bCs/>
                <w:sz w:val="22"/>
              </w:rPr>
              <w:t>Критерий 4 заполняется только при заполнении в пункте «Наименование ограждения» Запроса «</w:t>
            </w:r>
            <w:r w:rsidRPr="00A90C66">
              <w:rPr>
                <w:b w:val="0"/>
                <w:bCs/>
                <w:iCs/>
                <w:sz w:val="22"/>
              </w:rPr>
              <w:t xml:space="preserve">Постоянное ограждение» </w:t>
            </w:r>
          </w:p>
        </w:tc>
      </w:tr>
      <w:tr w:rsidR="004669BE" w:rsidRPr="00C53000" w14:paraId="4F442C4E" w14:textId="77777777" w:rsidTr="007D78C3">
        <w:trPr>
          <w:trHeight w:val="150"/>
        </w:trPr>
        <w:tc>
          <w:tcPr>
            <w:tcW w:w="10031" w:type="dxa"/>
            <w:gridSpan w:val="8"/>
            <w:tcBorders>
              <w:bottom w:val="single" w:sz="4" w:space="0" w:color="auto"/>
            </w:tcBorders>
          </w:tcPr>
          <w:p w14:paraId="05CCCFD6" w14:textId="77777777" w:rsidR="007D78C3" w:rsidRPr="00C53000" w:rsidRDefault="007D78C3" w:rsidP="00172D1B">
            <w:pPr>
              <w:pStyle w:val="aff5"/>
              <w:spacing w:after="0" w:line="240" w:lineRule="auto"/>
              <w:ind w:left="883" w:hanging="883"/>
              <w:jc w:val="both"/>
              <w:rPr>
                <w:rFonts w:eastAsia="Times New Roman"/>
                <w:b w:val="0"/>
                <w:bCs/>
                <w:sz w:val="22"/>
                <w:lang w:eastAsia="ru-RU"/>
              </w:rPr>
            </w:pPr>
            <w:r w:rsidRPr="00C53000">
              <w:rPr>
                <w:rFonts w:eastAsia="Times New Roman"/>
                <w:b w:val="0"/>
                <w:bCs/>
                <w:sz w:val="22"/>
                <w:lang w:eastAsia="ru-RU"/>
              </w:rPr>
              <w:t>Критерий 4 «Материал»:</w:t>
            </w:r>
          </w:p>
          <w:p w14:paraId="4AA24BD6" w14:textId="389597AC" w:rsidR="004C4AEF" w:rsidRPr="00A90C66" w:rsidRDefault="000B6122" w:rsidP="00172D1B">
            <w:pPr>
              <w:pStyle w:val="aff5"/>
              <w:spacing w:after="0" w:line="240" w:lineRule="auto"/>
              <w:ind w:left="883" w:hanging="883"/>
              <w:jc w:val="both"/>
              <w:rPr>
                <w:rFonts w:eastAsia="Times New Roman"/>
                <w:sz w:val="22"/>
                <w:lang w:eastAsia="ru-RU"/>
              </w:rPr>
            </w:pPr>
            <w:r w:rsidRPr="00A90C66">
              <w:rPr>
                <w:b w:val="0"/>
                <w:bCs/>
                <w:sz w:val="22"/>
              </w:rPr>
              <w:t xml:space="preserve">Для Запросов на </w:t>
            </w:r>
            <w:r w:rsidRPr="00A90C66">
              <w:rPr>
                <w:rFonts w:eastAsia="Times New Roman"/>
                <w:b w:val="0"/>
                <w:bCs/>
                <w:sz w:val="22"/>
                <w:lang w:eastAsia="ru-RU"/>
              </w:rPr>
              <w:t>ограждения</w:t>
            </w:r>
            <w:r w:rsidRPr="00A90C66">
              <w:rPr>
                <w:b w:val="0"/>
                <w:bCs/>
                <w:sz w:val="22"/>
              </w:rPr>
              <w:t xml:space="preserve"> с типовым внешним видом, результат по пунктам критерия</w:t>
            </w:r>
            <w:r w:rsidR="004C4AEF" w:rsidRPr="00A90C66">
              <w:rPr>
                <w:rFonts w:eastAsia="Times New Roman"/>
                <w:b w:val="0"/>
                <w:bCs/>
                <w:sz w:val="22"/>
                <w:lang w:eastAsia="ru-RU"/>
              </w:rPr>
              <w:t xml:space="preserve"> «Материал» указывается «да»</w:t>
            </w:r>
          </w:p>
        </w:tc>
      </w:tr>
      <w:tr w:rsidR="004669BE" w:rsidRPr="00C53000" w14:paraId="7C488058" w14:textId="77777777" w:rsidTr="007D78C3">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14:paraId="056484D5" w14:textId="77777777" w:rsidR="007D78C3" w:rsidRPr="00C53000" w:rsidRDefault="007D78C3" w:rsidP="00172D1B">
            <w:pPr>
              <w:pStyle w:val="aff5"/>
              <w:spacing w:after="0" w:line="240" w:lineRule="auto"/>
              <w:ind w:left="883" w:hanging="883"/>
              <w:jc w:val="both"/>
              <w:rPr>
                <w:rFonts w:eastAsia="Times New Roman"/>
                <w:sz w:val="22"/>
                <w:lang w:eastAsia="ru-RU"/>
              </w:rPr>
            </w:pPr>
          </w:p>
        </w:tc>
      </w:tr>
      <w:tr w:rsidR="004669BE" w:rsidRPr="00C53000" w14:paraId="382A94A2" w14:textId="77777777" w:rsidTr="007D78C3">
        <w:trPr>
          <w:trHeight w:val="499"/>
        </w:trPr>
        <w:tc>
          <w:tcPr>
            <w:tcW w:w="460" w:type="dxa"/>
            <w:gridSpan w:val="4"/>
            <w:vMerge w:val="restart"/>
            <w:tcBorders>
              <w:left w:val="single" w:sz="2" w:space="0" w:color="auto"/>
              <w:right w:val="single" w:sz="2" w:space="0" w:color="auto"/>
            </w:tcBorders>
          </w:tcPr>
          <w:p w14:paraId="0470AD2E" w14:textId="77777777" w:rsidR="007D78C3" w:rsidRPr="00C53000" w:rsidRDefault="007D78C3" w:rsidP="00172D1B">
            <w:pPr>
              <w:pStyle w:val="aff5"/>
              <w:spacing w:after="0" w:line="240" w:lineRule="auto"/>
              <w:ind w:left="883" w:hanging="883"/>
              <w:rPr>
                <w:rFonts w:eastAsia="Times New Roman"/>
                <w:szCs w:val="24"/>
                <w:lang w:eastAsia="ru-RU"/>
              </w:rPr>
            </w:pPr>
            <w:r w:rsidRPr="00C53000">
              <w:rPr>
                <w:b w:val="0"/>
                <w:bCs/>
                <w:szCs w:val="24"/>
              </w:rPr>
              <w:t>7</w:t>
            </w:r>
          </w:p>
        </w:tc>
        <w:tc>
          <w:tcPr>
            <w:tcW w:w="8046" w:type="dxa"/>
            <w:gridSpan w:val="2"/>
            <w:vMerge w:val="restart"/>
            <w:tcBorders>
              <w:left w:val="single" w:sz="2" w:space="0" w:color="auto"/>
              <w:right w:val="single" w:sz="2" w:space="0" w:color="auto"/>
            </w:tcBorders>
          </w:tcPr>
          <w:p w14:paraId="71B05EE7" w14:textId="338EDF71" w:rsidR="007D78C3" w:rsidRPr="00C53000" w:rsidRDefault="007D78C3" w:rsidP="00172D1B">
            <w:pPr>
              <w:pStyle w:val="aff5"/>
              <w:spacing w:after="0" w:line="240" w:lineRule="auto"/>
              <w:jc w:val="both"/>
              <w:rPr>
                <w:rFonts w:eastAsia="Times New Roman"/>
                <w:b w:val="0"/>
                <w:bCs/>
                <w:szCs w:val="24"/>
                <w:lang w:eastAsia="ru-RU"/>
              </w:rPr>
            </w:pPr>
            <w:r w:rsidRPr="00C53000">
              <w:rPr>
                <w:rFonts w:eastAsia="Times New Roman"/>
                <w:b w:val="0"/>
                <w:bCs/>
                <w:szCs w:val="24"/>
                <w:lang w:eastAsia="ru-RU"/>
              </w:rPr>
              <w:t xml:space="preserve">Материалы внешнего вида ограждения, </w:t>
            </w:r>
            <w:r w:rsidRPr="00C53000">
              <w:rPr>
                <w:b w:val="0"/>
                <w:bCs/>
                <w:szCs w:val="24"/>
              </w:rPr>
              <w:t xml:space="preserve">планируемые в соответствии </w:t>
            </w:r>
            <w:r w:rsidR="000A6EF0" w:rsidRPr="000A6EF0">
              <w:rPr>
                <w:b w:val="0"/>
                <w:bCs/>
                <w:szCs w:val="24"/>
              </w:rPr>
              <w:t xml:space="preserve">                     </w:t>
            </w:r>
            <w:r w:rsidRPr="00C53000">
              <w:rPr>
                <w:b w:val="0"/>
                <w:bCs/>
                <w:szCs w:val="24"/>
              </w:rPr>
              <w:t>с Запросом к указанию в Колористическом паспорте</w:t>
            </w:r>
            <w:r w:rsidRPr="00C53000">
              <w:rPr>
                <w:rFonts w:eastAsia="Times New Roman"/>
                <w:b w:val="0"/>
                <w:bCs/>
                <w:szCs w:val="24"/>
                <w:lang w:eastAsia="ru-RU"/>
              </w:rPr>
              <w:t xml:space="preserve">, </w:t>
            </w:r>
            <w:r w:rsidRPr="00C53000">
              <w:rPr>
                <w:rFonts w:eastAsia="Times New Roman"/>
                <w:szCs w:val="24"/>
                <w:lang w:eastAsia="ru-RU"/>
              </w:rPr>
              <w:t>соответствуют</w:t>
            </w:r>
            <w:r w:rsidRPr="00C53000">
              <w:rPr>
                <w:rFonts w:eastAsia="Times New Roman"/>
                <w:b w:val="0"/>
                <w:bCs/>
                <w:szCs w:val="24"/>
                <w:lang w:eastAsia="ru-RU"/>
              </w:rPr>
              <w:t xml:space="preserve"> ограничениям, установленным Правилами благоустройства:</w:t>
            </w:r>
          </w:p>
          <w:p w14:paraId="1635AFAB" w14:textId="7D24BF53" w:rsidR="004C4AEF" w:rsidRPr="00A90C66" w:rsidRDefault="007D78C3" w:rsidP="00172D1B">
            <w:pPr>
              <w:pStyle w:val="aff5"/>
              <w:spacing w:after="0" w:line="240" w:lineRule="auto"/>
              <w:ind w:left="883" w:hanging="883"/>
              <w:jc w:val="both"/>
              <w:rPr>
                <w:b w:val="0"/>
                <w:bCs/>
                <w:sz w:val="22"/>
              </w:rPr>
            </w:pPr>
            <w:r w:rsidRPr="00A90C66">
              <w:rPr>
                <w:b w:val="0"/>
                <w:bCs/>
                <w:sz w:val="22"/>
              </w:rPr>
              <w:t>Отображаются только поля, для которых указывается отрицательный результат «нет» и (или) «частично»</w:t>
            </w:r>
          </w:p>
        </w:tc>
        <w:tc>
          <w:tcPr>
            <w:tcW w:w="1525" w:type="dxa"/>
            <w:gridSpan w:val="2"/>
            <w:tcBorders>
              <w:left w:val="single" w:sz="2" w:space="0" w:color="auto"/>
              <w:bottom w:val="single" w:sz="2" w:space="0" w:color="auto"/>
            </w:tcBorders>
          </w:tcPr>
          <w:p w14:paraId="24A0EE64"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4CE63FCE"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4E304EC6" w14:textId="77777777" w:rsidTr="007D78C3">
        <w:trPr>
          <w:trHeight w:val="36"/>
        </w:trPr>
        <w:tc>
          <w:tcPr>
            <w:tcW w:w="460" w:type="dxa"/>
            <w:gridSpan w:val="4"/>
            <w:vMerge/>
            <w:tcBorders>
              <w:left w:val="single" w:sz="2" w:space="0" w:color="auto"/>
              <w:right w:val="single" w:sz="2" w:space="0" w:color="auto"/>
            </w:tcBorders>
          </w:tcPr>
          <w:p w14:paraId="5494D9AD" w14:textId="77777777" w:rsidR="007D78C3" w:rsidRPr="00C53000" w:rsidRDefault="007D78C3" w:rsidP="00172D1B">
            <w:pPr>
              <w:pStyle w:val="aff5"/>
              <w:spacing w:after="0" w:line="240" w:lineRule="auto"/>
              <w:ind w:left="883" w:hanging="883"/>
              <w:rPr>
                <w:b w:val="0"/>
                <w:bCs/>
                <w:szCs w:val="24"/>
              </w:rPr>
            </w:pPr>
          </w:p>
        </w:tc>
        <w:tc>
          <w:tcPr>
            <w:tcW w:w="8046" w:type="dxa"/>
            <w:gridSpan w:val="2"/>
            <w:vMerge/>
            <w:tcBorders>
              <w:left w:val="single" w:sz="2" w:space="0" w:color="auto"/>
              <w:bottom w:val="single" w:sz="2" w:space="0" w:color="auto"/>
              <w:right w:val="single" w:sz="2" w:space="0" w:color="auto"/>
            </w:tcBorders>
          </w:tcPr>
          <w:p w14:paraId="6D6F9EFB" w14:textId="77777777" w:rsidR="007D78C3" w:rsidRPr="00C53000" w:rsidRDefault="007D78C3" w:rsidP="00172D1B">
            <w:pPr>
              <w:pStyle w:val="aff5"/>
              <w:spacing w:after="0" w:line="240" w:lineRule="auto"/>
              <w:jc w:val="both"/>
              <w:rPr>
                <w:rFonts w:eastAsia="Times New Roman"/>
                <w:b w:val="0"/>
                <w:bCs/>
                <w:szCs w:val="24"/>
                <w:lang w:eastAsia="ru-RU"/>
              </w:rPr>
            </w:pPr>
          </w:p>
        </w:tc>
        <w:tc>
          <w:tcPr>
            <w:tcW w:w="1525" w:type="dxa"/>
            <w:gridSpan w:val="2"/>
            <w:tcBorders>
              <w:top w:val="single" w:sz="2" w:space="0" w:color="auto"/>
              <w:left w:val="single" w:sz="2" w:space="0" w:color="auto"/>
              <w:bottom w:val="single" w:sz="2" w:space="0" w:color="auto"/>
            </w:tcBorders>
          </w:tcPr>
          <w:p w14:paraId="6E32FAEB"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34D0ED67"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64C7422B" w14:textId="77777777" w:rsidTr="007D78C3">
        <w:trPr>
          <w:trHeight w:val="36"/>
        </w:trPr>
        <w:tc>
          <w:tcPr>
            <w:tcW w:w="460" w:type="dxa"/>
            <w:gridSpan w:val="4"/>
            <w:vMerge/>
            <w:tcBorders>
              <w:left w:val="single" w:sz="2" w:space="0" w:color="auto"/>
              <w:right w:val="single" w:sz="2" w:space="0" w:color="auto"/>
            </w:tcBorders>
          </w:tcPr>
          <w:p w14:paraId="2E4AF146" w14:textId="77777777" w:rsidR="007D78C3" w:rsidRPr="00C53000" w:rsidRDefault="007D78C3" w:rsidP="00172D1B">
            <w:pPr>
              <w:pStyle w:val="aff5"/>
              <w:spacing w:after="0" w:line="240" w:lineRule="auto"/>
              <w:ind w:left="883" w:hanging="883"/>
              <w:rPr>
                <w:b w:val="0"/>
                <w:bCs/>
                <w:szCs w:val="24"/>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0C16E120"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10C9D850" w14:textId="77777777" w:rsidTr="007D78C3">
        <w:trPr>
          <w:trHeight w:val="151"/>
        </w:trPr>
        <w:tc>
          <w:tcPr>
            <w:tcW w:w="460" w:type="dxa"/>
            <w:gridSpan w:val="4"/>
            <w:vMerge/>
            <w:tcBorders>
              <w:left w:val="single" w:sz="2" w:space="0" w:color="auto"/>
              <w:right w:val="single" w:sz="2" w:space="0" w:color="auto"/>
            </w:tcBorders>
          </w:tcPr>
          <w:p w14:paraId="4B4258A4"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398" w:type="dxa"/>
            <w:vMerge w:val="restart"/>
            <w:tcBorders>
              <w:left w:val="single" w:sz="2" w:space="0" w:color="auto"/>
              <w:right w:val="single" w:sz="2" w:space="0" w:color="auto"/>
            </w:tcBorders>
          </w:tcPr>
          <w:p w14:paraId="4B4F706E" w14:textId="77777777" w:rsidR="007D78C3" w:rsidRPr="00C53000" w:rsidRDefault="007D78C3" w:rsidP="00172D1B">
            <w:pPr>
              <w:pStyle w:val="aff5"/>
              <w:spacing w:after="0" w:line="240" w:lineRule="auto"/>
              <w:ind w:left="883" w:hanging="883"/>
              <w:jc w:val="both"/>
              <w:rPr>
                <w:rFonts w:eastAsia="Times New Roman"/>
                <w:szCs w:val="24"/>
                <w:lang w:eastAsia="ru-RU"/>
              </w:rPr>
            </w:pPr>
            <w:r w:rsidRPr="00C53000">
              <w:rPr>
                <w:b w:val="0"/>
                <w:bCs/>
                <w:szCs w:val="24"/>
              </w:rPr>
              <w:t>1</w:t>
            </w:r>
          </w:p>
        </w:tc>
        <w:tc>
          <w:tcPr>
            <w:tcW w:w="7648" w:type="dxa"/>
            <w:vMerge w:val="restart"/>
            <w:tcBorders>
              <w:left w:val="single" w:sz="2" w:space="0" w:color="auto"/>
              <w:right w:val="single" w:sz="2" w:space="0" w:color="auto"/>
            </w:tcBorders>
          </w:tcPr>
          <w:p w14:paraId="41991888" w14:textId="77777777" w:rsidR="007D78C3" w:rsidRPr="00C53000" w:rsidRDefault="007D78C3" w:rsidP="00172D1B">
            <w:pPr>
              <w:pStyle w:val="aff5"/>
              <w:spacing w:after="0" w:line="240" w:lineRule="auto"/>
              <w:ind w:left="-41" w:right="-124" w:firstLine="41"/>
              <w:jc w:val="left"/>
              <w:rPr>
                <w:b w:val="0"/>
                <w:bCs/>
                <w:szCs w:val="24"/>
              </w:rPr>
            </w:pPr>
            <w:r w:rsidRPr="00C53000">
              <w:rPr>
                <w:b w:val="0"/>
                <w:bCs/>
                <w:szCs w:val="24"/>
              </w:rPr>
              <w:t xml:space="preserve">Стойки (столбы) </w:t>
            </w:r>
            <w:r w:rsidRPr="00C53000">
              <w:rPr>
                <w:szCs w:val="24"/>
              </w:rPr>
              <w:t xml:space="preserve">соответствуют </w:t>
            </w:r>
            <w:r w:rsidRPr="00C53000">
              <w:rPr>
                <w:b w:val="0"/>
                <w:bCs/>
                <w:szCs w:val="24"/>
              </w:rPr>
              <w:t>Правилам благоустройства</w:t>
            </w:r>
          </w:p>
          <w:p w14:paraId="294EFAD1" w14:textId="77777777" w:rsidR="007D78C3" w:rsidRPr="00A90C66" w:rsidRDefault="007D78C3" w:rsidP="00172D1B">
            <w:pPr>
              <w:pStyle w:val="aff5"/>
              <w:spacing w:after="0" w:line="240" w:lineRule="auto"/>
              <w:ind w:left="883" w:hanging="883"/>
              <w:jc w:val="both"/>
              <w:rPr>
                <w:rFonts w:eastAsia="Times New Roman"/>
                <w:sz w:val="22"/>
                <w:lang w:eastAsia="ru-RU"/>
              </w:rPr>
            </w:pPr>
            <w:r w:rsidRPr="00A90C66">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left w:val="single" w:sz="2" w:space="0" w:color="auto"/>
              <w:bottom w:val="single" w:sz="2" w:space="0" w:color="auto"/>
            </w:tcBorders>
          </w:tcPr>
          <w:p w14:paraId="55F8DC7F"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472FD34C"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2654E22F" w14:textId="77777777" w:rsidTr="007D78C3">
        <w:trPr>
          <w:trHeight w:val="204"/>
        </w:trPr>
        <w:tc>
          <w:tcPr>
            <w:tcW w:w="460" w:type="dxa"/>
            <w:gridSpan w:val="4"/>
            <w:vMerge/>
            <w:tcBorders>
              <w:left w:val="single" w:sz="2" w:space="0" w:color="auto"/>
              <w:right w:val="single" w:sz="2" w:space="0" w:color="auto"/>
            </w:tcBorders>
          </w:tcPr>
          <w:p w14:paraId="2A7C3667"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398" w:type="dxa"/>
            <w:vMerge/>
            <w:tcBorders>
              <w:left w:val="single" w:sz="2" w:space="0" w:color="auto"/>
              <w:bottom w:val="single" w:sz="2" w:space="0" w:color="auto"/>
              <w:right w:val="single" w:sz="2" w:space="0" w:color="auto"/>
            </w:tcBorders>
          </w:tcPr>
          <w:p w14:paraId="7A3FCFE0" w14:textId="77777777" w:rsidR="007D78C3" w:rsidRPr="00C53000" w:rsidRDefault="007D78C3" w:rsidP="00172D1B">
            <w:pPr>
              <w:pStyle w:val="aff5"/>
              <w:spacing w:after="0" w:line="240" w:lineRule="auto"/>
              <w:ind w:left="883" w:hanging="883"/>
              <w:jc w:val="both"/>
              <w:rPr>
                <w:b w:val="0"/>
                <w:bCs/>
                <w:szCs w:val="24"/>
              </w:rPr>
            </w:pPr>
          </w:p>
        </w:tc>
        <w:tc>
          <w:tcPr>
            <w:tcW w:w="7648" w:type="dxa"/>
            <w:vMerge/>
            <w:tcBorders>
              <w:left w:val="single" w:sz="2" w:space="0" w:color="auto"/>
              <w:bottom w:val="single" w:sz="2" w:space="0" w:color="auto"/>
              <w:right w:val="single" w:sz="2" w:space="0" w:color="auto"/>
            </w:tcBorders>
          </w:tcPr>
          <w:p w14:paraId="7D16C8FF" w14:textId="77777777" w:rsidR="007D78C3" w:rsidRPr="00C53000" w:rsidRDefault="007D78C3" w:rsidP="00172D1B">
            <w:pPr>
              <w:pStyle w:val="aff5"/>
              <w:spacing w:after="0" w:line="240" w:lineRule="auto"/>
              <w:ind w:left="-41" w:right="-124" w:firstLine="41"/>
              <w:jc w:val="left"/>
              <w:rPr>
                <w:b w:val="0"/>
                <w:bCs/>
                <w:szCs w:val="24"/>
              </w:rPr>
            </w:pPr>
          </w:p>
        </w:tc>
        <w:tc>
          <w:tcPr>
            <w:tcW w:w="1525" w:type="dxa"/>
            <w:gridSpan w:val="2"/>
            <w:tcBorders>
              <w:top w:val="single" w:sz="2" w:space="0" w:color="auto"/>
              <w:left w:val="single" w:sz="2" w:space="0" w:color="auto"/>
              <w:bottom w:val="single" w:sz="2" w:space="0" w:color="auto"/>
            </w:tcBorders>
          </w:tcPr>
          <w:p w14:paraId="6E29CBF4"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54825071"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6C2A7132" w14:textId="77777777" w:rsidTr="007D78C3">
        <w:trPr>
          <w:trHeight w:val="26"/>
        </w:trPr>
        <w:tc>
          <w:tcPr>
            <w:tcW w:w="460" w:type="dxa"/>
            <w:gridSpan w:val="4"/>
            <w:vMerge/>
            <w:tcBorders>
              <w:left w:val="single" w:sz="2" w:space="0" w:color="auto"/>
              <w:right w:val="single" w:sz="2" w:space="0" w:color="auto"/>
            </w:tcBorders>
          </w:tcPr>
          <w:p w14:paraId="2175E477"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42CA7655"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27F60C19" w14:textId="77777777" w:rsidTr="007D78C3">
        <w:trPr>
          <w:trHeight w:val="144"/>
        </w:trPr>
        <w:tc>
          <w:tcPr>
            <w:tcW w:w="460" w:type="dxa"/>
            <w:gridSpan w:val="4"/>
            <w:vMerge/>
            <w:tcBorders>
              <w:left w:val="single" w:sz="2" w:space="0" w:color="auto"/>
              <w:right w:val="single" w:sz="2" w:space="0" w:color="auto"/>
            </w:tcBorders>
          </w:tcPr>
          <w:p w14:paraId="33456E98"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398" w:type="dxa"/>
            <w:vMerge w:val="restart"/>
            <w:tcBorders>
              <w:left w:val="single" w:sz="2" w:space="0" w:color="auto"/>
              <w:right w:val="single" w:sz="2" w:space="0" w:color="auto"/>
            </w:tcBorders>
          </w:tcPr>
          <w:p w14:paraId="09B0988F" w14:textId="77777777" w:rsidR="007D78C3" w:rsidRPr="00C53000" w:rsidRDefault="007D78C3" w:rsidP="00172D1B">
            <w:pPr>
              <w:pStyle w:val="aff5"/>
              <w:spacing w:after="0" w:line="240" w:lineRule="auto"/>
              <w:ind w:left="883" w:hanging="883"/>
              <w:jc w:val="both"/>
              <w:rPr>
                <w:rFonts w:eastAsia="Times New Roman"/>
                <w:szCs w:val="24"/>
                <w:lang w:eastAsia="ru-RU"/>
              </w:rPr>
            </w:pPr>
            <w:r w:rsidRPr="00C53000">
              <w:rPr>
                <w:b w:val="0"/>
                <w:bCs/>
                <w:szCs w:val="24"/>
              </w:rPr>
              <w:t>2</w:t>
            </w:r>
          </w:p>
        </w:tc>
        <w:tc>
          <w:tcPr>
            <w:tcW w:w="7648" w:type="dxa"/>
            <w:vMerge w:val="restart"/>
            <w:tcBorders>
              <w:left w:val="single" w:sz="2" w:space="0" w:color="auto"/>
              <w:right w:val="single" w:sz="2" w:space="0" w:color="auto"/>
            </w:tcBorders>
          </w:tcPr>
          <w:p w14:paraId="56D96989" w14:textId="77777777" w:rsidR="007D78C3" w:rsidRPr="00C53000" w:rsidRDefault="007D78C3" w:rsidP="00172D1B">
            <w:pPr>
              <w:pStyle w:val="aff5"/>
              <w:spacing w:after="0" w:line="240" w:lineRule="auto"/>
              <w:jc w:val="both"/>
              <w:rPr>
                <w:b w:val="0"/>
                <w:bCs/>
                <w:szCs w:val="24"/>
              </w:rPr>
            </w:pPr>
            <w:r w:rsidRPr="00C53000">
              <w:rPr>
                <w:b w:val="0"/>
                <w:bCs/>
                <w:szCs w:val="24"/>
              </w:rPr>
              <w:t xml:space="preserve">Заполнение секций </w:t>
            </w:r>
            <w:r w:rsidRPr="00C53000">
              <w:rPr>
                <w:szCs w:val="24"/>
              </w:rPr>
              <w:t>соответствует</w:t>
            </w:r>
            <w:r w:rsidRPr="00C53000">
              <w:rPr>
                <w:b w:val="0"/>
                <w:bCs/>
                <w:szCs w:val="24"/>
              </w:rPr>
              <w:t xml:space="preserve"> Правилам благоустройства</w:t>
            </w:r>
          </w:p>
          <w:p w14:paraId="6DB28076" w14:textId="77777777" w:rsidR="007D78C3" w:rsidRPr="00A90C66" w:rsidRDefault="007D78C3" w:rsidP="00172D1B">
            <w:pPr>
              <w:pStyle w:val="aff5"/>
              <w:spacing w:after="0" w:line="240" w:lineRule="auto"/>
              <w:ind w:left="883" w:hanging="883"/>
              <w:jc w:val="both"/>
              <w:rPr>
                <w:rFonts w:eastAsia="Times New Roman"/>
                <w:sz w:val="22"/>
                <w:lang w:eastAsia="ru-RU"/>
              </w:rPr>
            </w:pPr>
            <w:r w:rsidRPr="00A90C66">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left w:val="single" w:sz="2" w:space="0" w:color="auto"/>
              <w:bottom w:val="single" w:sz="2" w:space="0" w:color="auto"/>
            </w:tcBorders>
          </w:tcPr>
          <w:p w14:paraId="73F72AF2"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6C377E52"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7EFE32EC" w14:textId="77777777" w:rsidTr="007D78C3">
        <w:trPr>
          <w:trHeight w:val="210"/>
        </w:trPr>
        <w:tc>
          <w:tcPr>
            <w:tcW w:w="460" w:type="dxa"/>
            <w:gridSpan w:val="4"/>
            <w:vMerge/>
            <w:tcBorders>
              <w:left w:val="single" w:sz="2" w:space="0" w:color="auto"/>
              <w:right w:val="single" w:sz="2" w:space="0" w:color="auto"/>
            </w:tcBorders>
          </w:tcPr>
          <w:p w14:paraId="253ADBBF"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398" w:type="dxa"/>
            <w:vMerge/>
            <w:tcBorders>
              <w:left w:val="single" w:sz="2" w:space="0" w:color="auto"/>
              <w:bottom w:val="single" w:sz="2" w:space="0" w:color="auto"/>
              <w:right w:val="single" w:sz="2" w:space="0" w:color="auto"/>
            </w:tcBorders>
          </w:tcPr>
          <w:p w14:paraId="5E0CFEDC" w14:textId="77777777" w:rsidR="007D78C3" w:rsidRPr="00C53000" w:rsidRDefault="007D78C3" w:rsidP="00172D1B">
            <w:pPr>
              <w:pStyle w:val="aff5"/>
              <w:spacing w:after="0" w:line="240" w:lineRule="auto"/>
              <w:ind w:left="883" w:hanging="883"/>
              <w:jc w:val="both"/>
              <w:rPr>
                <w:b w:val="0"/>
                <w:bCs/>
                <w:szCs w:val="24"/>
              </w:rPr>
            </w:pPr>
          </w:p>
        </w:tc>
        <w:tc>
          <w:tcPr>
            <w:tcW w:w="7648" w:type="dxa"/>
            <w:vMerge/>
            <w:tcBorders>
              <w:left w:val="single" w:sz="2" w:space="0" w:color="auto"/>
              <w:bottom w:val="single" w:sz="2" w:space="0" w:color="auto"/>
              <w:right w:val="single" w:sz="2" w:space="0" w:color="auto"/>
            </w:tcBorders>
          </w:tcPr>
          <w:p w14:paraId="339A1AE9" w14:textId="77777777" w:rsidR="007D78C3" w:rsidRPr="00C53000" w:rsidRDefault="007D78C3" w:rsidP="00172D1B">
            <w:pPr>
              <w:pStyle w:val="aff5"/>
              <w:spacing w:after="0" w:line="240" w:lineRule="auto"/>
              <w:jc w:val="both"/>
              <w:rPr>
                <w:b w:val="0"/>
                <w:bCs/>
                <w:szCs w:val="24"/>
              </w:rPr>
            </w:pPr>
          </w:p>
        </w:tc>
        <w:tc>
          <w:tcPr>
            <w:tcW w:w="1525" w:type="dxa"/>
            <w:gridSpan w:val="2"/>
            <w:tcBorders>
              <w:top w:val="single" w:sz="2" w:space="0" w:color="auto"/>
              <w:left w:val="single" w:sz="2" w:space="0" w:color="auto"/>
              <w:bottom w:val="single" w:sz="2" w:space="0" w:color="auto"/>
            </w:tcBorders>
          </w:tcPr>
          <w:p w14:paraId="3A072015"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3E668B63"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56E730B8" w14:textId="77777777" w:rsidTr="007D78C3">
        <w:trPr>
          <w:trHeight w:val="59"/>
        </w:trPr>
        <w:tc>
          <w:tcPr>
            <w:tcW w:w="460" w:type="dxa"/>
            <w:gridSpan w:val="4"/>
            <w:vMerge/>
            <w:tcBorders>
              <w:left w:val="single" w:sz="2" w:space="0" w:color="auto"/>
              <w:right w:val="single" w:sz="2" w:space="0" w:color="auto"/>
            </w:tcBorders>
          </w:tcPr>
          <w:p w14:paraId="78F47F64"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56C822AD"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1BB790C2" w14:textId="77777777" w:rsidTr="007D78C3">
        <w:trPr>
          <w:trHeight w:val="171"/>
        </w:trPr>
        <w:tc>
          <w:tcPr>
            <w:tcW w:w="460" w:type="dxa"/>
            <w:gridSpan w:val="4"/>
            <w:vMerge/>
            <w:tcBorders>
              <w:left w:val="single" w:sz="2" w:space="0" w:color="auto"/>
              <w:right w:val="single" w:sz="2" w:space="0" w:color="auto"/>
            </w:tcBorders>
          </w:tcPr>
          <w:p w14:paraId="7E44F5EE"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398" w:type="dxa"/>
            <w:vMerge w:val="restart"/>
            <w:tcBorders>
              <w:left w:val="single" w:sz="2" w:space="0" w:color="auto"/>
              <w:right w:val="single" w:sz="2" w:space="0" w:color="auto"/>
            </w:tcBorders>
          </w:tcPr>
          <w:p w14:paraId="369BABAA" w14:textId="77777777" w:rsidR="007D78C3" w:rsidRPr="00C53000" w:rsidRDefault="007D78C3" w:rsidP="00172D1B">
            <w:pPr>
              <w:pStyle w:val="aff5"/>
              <w:spacing w:after="0" w:line="240" w:lineRule="auto"/>
              <w:ind w:left="883" w:hanging="883"/>
              <w:jc w:val="both"/>
              <w:rPr>
                <w:rFonts w:eastAsia="Times New Roman"/>
                <w:szCs w:val="24"/>
                <w:lang w:eastAsia="ru-RU"/>
              </w:rPr>
            </w:pPr>
            <w:r w:rsidRPr="00C53000">
              <w:rPr>
                <w:b w:val="0"/>
                <w:bCs/>
                <w:szCs w:val="24"/>
              </w:rPr>
              <w:t>3</w:t>
            </w:r>
          </w:p>
        </w:tc>
        <w:tc>
          <w:tcPr>
            <w:tcW w:w="7648" w:type="dxa"/>
            <w:vMerge w:val="restart"/>
            <w:tcBorders>
              <w:left w:val="single" w:sz="2" w:space="0" w:color="auto"/>
              <w:right w:val="single" w:sz="2" w:space="0" w:color="auto"/>
            </w:tcBorders>
          </w:tcPr>
          <w:p w14:paraId="0D156A82" w14:textId="77777777" w:rsidR="007D78C3" w:rsidRPr="00C53000" w:rsidRDefault="007D78C3" w:rsidP="00172D1B">
            <w:pPr>
              <w:pStyle w:val="aff5"/>
              <w:spacing w:after="0" w:line="240" w:lineRule="auto"/>
              <w:jc w:val="both"/>
              <w:rPr>
                <w:b w:val="0"/>
                <w:bCs/>
                <w:szCs w:val="24"/>
              </w:rPr>
            </w:pPr>
            <w:r w:rsidRPr="00C53000">
              <w:rPr>
                <w:b w:val="0"/>
                <w:bCs/>
                <w:szCs w:val="24"/>
              </w:rPr>
              <w:t xml:space="preserve">Ворота и (или) калитка (и) </w:t>
            </w:r>
            <w:r w:rsidRPr="00C53000">
              <w:rPr>
                <w:szCs w:val="24"/>
              </w:rPr>
              <w:t>соответствуют</w:t>
            </w:r>
            <w:r w:rsidRPr="00C53000">
              <w:rPr>
                <w:b w:val="0"/>
                <w:bCs/>
                <w:szCs w:val="24"/>
              </w:rPr>
              <w:t xml:space="preserve"> Правилам благоустройства</w:t>
            </w:r>
          </w:p>
          <w:p w14:paraId="09A3B73A" w14:textId="77777777" w:rsidR="007D78C3" w:rsidRPr="00A90C66" w:rsidRDefault="007D78C3" w:rsidP="00172D1B">
            <w:pPr>
              <w:pStyle w:val="aff5"/>
              <w:spacing w:after="0" w:line="240" w:lineRule="auto"/>
              <w:ind w:left="883" w:hanging="883"/>
              <w:jc w:val="both"/>
              <w:rPr>
                <w:rFonts w:eastAsia="Times New Roman"/>
                <w:sz w:val="22"/>
                <w:lang w:eastAsia="ru-RU"/>
              </w:rPr>
            </w:pPr>
            <w:r w:rsidRPr="00A90C66">
              <w:rPr>
                <w:b w:val="0"/>
                <w:bCs/>
                <w:sz w:val="22"/>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left w:val="single" w:sz="2" w:space="0" w:color="auto"/>
              <w:bottom w:val="single" w:sz="2" w:space="0" w:color="auto"/>
            </w:tcBorders>
          </w:tcPr>
          <w:p w14:paraId="68B8CFCF"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15092AB1"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79B14A20" w14:textId="77777777" w:rsidTr="007D78C3">
        <w:trPr>
          <w:trHeight w:val="184"/>
        </w:trPr>
        <w:tc>
          <w:tcPr>
            <w:tcW w:w="460" w:type="dxa"/>
            <w:gridSpan w:val="4"/>
            <w:vMerge/>
            <w:tcBorders>
              <w:left w:val="single" w:sz="2" w:space="0" w:color="auto"/>
              <w:right w:val="single" w:sz="2" w:space="0" w:color="auto"/>
            </w:tcBorders>
          </w:tcPr>
          <w:p w14:paraId="6C392EC0"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398" w:type="dxa"/>
            <w:vMerge/>
            <w:tcBorders>
              <w:left w:val="single" w:sz="2" w:space="0" w:color="auto"/>
              <w:bottom w:val="single" w:sz="2" w:space="0" w:color="auto"/>
              <w:right w:val="single" w:sz="2" w:space="0" w:color="auto"/>
            </w:tcBorders>
          </w:tcPr>
          <w:p w14:paraId="68C37881" w14:textId="77777777" w:rsidR="007D78C3" w:rsidRPr="00C53000" w:rsidRDefault="007D78C3" w:rsidP="00172D1B">
            <w:pPr>
              <w:pStyle w:val="aff5"/>
              <w:spacing w:after="0" w:line="240" w:lineRule="auto"/>
              <w:ind w:left="883" w:hanging="883"/>
              <w:jc w:val="both"/>
              <w:rPr>
                <w:b w:val="0"/>
                <w:bCs/>
                <w:szCs w:val="24"/>
              </w:rPr>
            </w:pPr>
          </w:p>
        </w:tc>
        <w:tc>
          <w:tcPr>
            <w:tcW w:w="7648" w:type="dxa"/>
            <w:vMerge/>
            <w:tcBorders>
              <w:left w:val="single" w:sz="2" w:space="0" w:color="auto"/>
              <w:bottom w:val="single" w:sz="2" w:space="0" w:color="auto"/>
              <w:right w:val="single" w:sz="2" w:space="0" w:color="auto"/>
            </w:tcBorders>
          </w:tcPr>
          <w:p w14:paraId="2DF2D756" w14:textId="77777777" w:rsidR="007D78C3" w:rsidRPr="00C53000" w:rsidRDefault="007D78C3" w:rsidP="00172D1B">
            <w:pPr>
              <w:pStyle w:val="aff5"/>
              <w:spacing w:after="0" w:line="240" w:lineRule="auto"/>
              <w:jc w:val="both"/>
              <w:rPr>
                <w:b w:val="0"/>
                <w:bCs/>
                <w:szCs w:val="24"/>
              </w:rPr>
            </w:pPr>
          </w:p>
        </w:tc>
        <w:tc>
          <w:tcPr>
            <w:tcW w:w="1525" w:type="dxa"/>
            <w:gridSpan w:val="2"/>
            <w:tcBorders>
              <w:top w:val="single" w:sz="2" w:space="0" w:color="auto"/>
              <w:left w:val="single" w:sz="2" w:space="0" w:color="auto"/>
              <w:bottom w:val="single" w:sz="2" w:space="0" w:color="auto"/>
            </w:tcBorders>
          </w:tcPr>
          <w:p w14:paraId="583BDC5A"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0B8147EF"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518031FC" w14:textId="77777777" w:rsidTr="007D78C3">
        <w:trPr>
          <w:trHeight w:val="53"/>
        </w:trPr>
        <w:tc>
          <w:tcPr>
            <w:tcW w:w="460" w:type="dxa"/>
            <w:gridSpan w:val="4"/>
            <w:vMerge/>
            <w:tcBorders>
              <w:left w:val="single" w:sz="2" w:space="0" w:color="auto"/>
              <w:right w:val="single" w:sz="2" w:space="0" w:color="auto"/>
            </w:tcBorders>
          </w:tcPr>
          <w:p w14:paraId="2175B792"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3C101EF3"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3CE0D0CB" w14:textId="77777777" w:rsidTr="007D78C3">
        <w:trPr>
          <w:trHeight w:val="105"/>
        </w:trPr>
        <w:tc>
          <w:tcPr>
            <w:tcW w:w="460" w:type="dxa"/>
            <w:gridSpan w:val="4"/>
            <w:vMerge/>
            <w:tcBorders>
              <w:left w:val="single" w:sz="2" w:space="0" w:color="auto"/>
              <w:right w:val="single" w:sz="2" w:space="0" w:color="auto"/>
            </w:tcBorders>
          </w:tcPr>
          <w:p w14:paraId="3E0A64FE"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398" w:type="dxa"/>
            <w:vMerge w:val="restart"/>
            <w:tcBorders>
              <w:left w:val="single" w:sz="2" w:space="0" w:color="auto"/>
              <w:right w:val="single" w:sz="2" w:space="0" w:color="auto"/>
            </w:tcBorders>
          </w:tcPr>
          <w:p w14:paraId="2FD132F3" w14:textId="77777777" w:rsidR="007D78C3" w:rsidRPr="00C53000" w:rsidRDefault="007D78C3" w:rsidP="00172D1B">
            <w:pPr>
              <w:pStyle w:val="aff5"/>
              <w:spacing w:after="0" w:line="240" w:lineRule="auto"/>
              <w:ind w:left="883" w:hanging="883"/>
              <w:jc w:val="both"/>
              <w:rPr>
                <w:rFonts w:eastAsia="Times New Roman"/>
                <w:szCs w:val="24"/>
                <w:lang w:eastAsia="ru-RU"/>
              </w:rPr>
            </w:pPr>
            <w:r w:rsidRPr="00C53000">
              <w:rPr>
                <w:b w:val="0"/>
                <w:bCs/>
                <w:szCs w:val="24"/>
              </w:rPr>
              <w:t>4</w:t>
            </w:r>
          </w:p>
        </w:tc>
        <w:tc>
          <w:tcPr>
            <w:tcW w:w="7648" w:type="dxa"/>
            <w:vMerge w:val="restart"/>
            <w:tcBorders>
              <w:left w:val="single" w:sz="2" w:space="0" w:color="auto"/>
              <w:right w:val="single" w:sz="2" w:space="0" w:color="auto"/>
            </w:tcBorders>
          </w:tcPr>
          <w:p w14:paraId="079C637B" w14:textId="77777777" w:rsidR="007D78C3" w:rsidRPr="00C53000" w:rsidRDefault="007D78C3" w:rsidP="00172D1B">
            <w:pPr>
              <w:pStyle w:val="aff5"/>
              <w:spacing w:after="0" w:line="240" w:lineRule="auto"/>
              <w:jc w:val="both"/>
              <w:rPr>
                <w:b w:val="0"/>
                <w:bCs/>
                <w:szCs w:val="24"/>
              </w:rPr>
            </w:pPr>
            <w:r w:rsidRPr="00C53000">
              <w:rPr>
                <w:b w:val="0"/>
                <w:bCs/>
                <w:szCs w:val="24"/>
              </w:rPr>
              <w:t xml:space="preserve">Шлагбаум (ы) </w:t>
            </w:r>
            <w:r w:rsidRPr="00C53000">
              <w:rPr>
                <w:szCs w:val="24"/>
              </w:rPr>
              <w:t>соответствует</w:t>
            </w:r>
            <w:r w:rsidRPr="00C53000">
              <w:rPr>
                <w:b w:val="0"/>
                <w:bCs/>
                <w:szCs w:val="24"/>
              </w:rPr>
              <w:t xml:space="preserve"> Правилам благоустройства</w:t>
            </w:r>
          </w:p>
          <w:p w14:paraId="15A118F0" w14:textId="35228076" w:rsidR="007D78C3" w:rsidRPr="00A90C66" w:rsidRDefault="007D78C3" w:rsidP="00172D1B">
            <w:pPr>
              <w:pStyle w:val="aff5"/>
              <w:spacing w:after="0" w:line="240" w:lineRule="auto"/>
              <w:ind w:left="883" w:hanging="883"/>
              <w:jc w:val="both"/>
              <w:rPr>
                <w:rFonts w:eastAsia="Times New Roman"/>
                <w:sz w:val="22"/>
                <w:lang w:eastAsia="ru-RU"/>
              </w:rPr>
            </w:pPr>
            <w:r w:rsidRPr="00A90C66">
              <w:rPr>
                <w:b w:val="0"/>
                <w:bCs/>
                <w:sz w:val="22"/>
              </w:rPr>
              <w:t xml:space="preserve">При отсутствии элемента в Запросе результат в оценке указывается «нет </w:t>
            </w:r>
            <w:r w:rsidR="00A90C66">
              <w:rPr>
                <w:b w:val="0"/>
                <w:bCs/>
                <w:sz w:val="22"/>
              </w:rPr>
              <w:t xml:space="preserve">                       </w:t>
            </w:r>
            <w:r w:rsidRPr="00A90C66">
              <w:rPr>
                <w:b w:val="0"/>
                <w:bCs/>
                <w:sz w:val="22"/>
              </w:rPr>
              <w:t xml:space="preserve">в Запросе», соответствующее результату «да» (пункт </w:t>
            </w:r>
            <w:r w:rsidR="00A90C66">
              <w:rPr>
                <w:b w:val="0"/>
                <w:bCs/>
                <w:sz w:val="22"/>
              </w:rPr>
              <w:t xml:space="preserve">                                        </w:t>
            </w:r>
            <w:r w:rsidRPr="00A90C66">
              <w:rPr>
                <w:b w:val="0"/>
                <w:bCs/>
                <w:sz w:val="22"/>
              </w:rPr>
              <w:t>не отображается)</w:t>
            </w:r>
          </w:p>
        </w:tc>
        <w:tc>
          <w:tcPr>
            <w:tcW w:w="1525" w:type="dxa"/>
            <w:gridSpan w:val="2"/>
            <w:tcBorders>
              <w:left w:val="single" w:sz="2" w:space="0" w:color="auto"/>
              <w:bottom w:val="single" w:sz="2" w:space="0" w:color="auto"/>
            </w:tcBorders>
          </w:tcPr>
          <w:p w14:paraId="60466BF4"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08A85566"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0DAA7025" w14:textId="77777777" w:rsidTr="007D78C3">
        <w:trPr>
          <w:trHeight w:val="250"/>
        </w:trPr>
        <w:tc>
          <w:tcPr>
            <w:tcW w:w="460" w:type="dxa"/>
            <w:gridSpan w:val="4"/>
            <w:vMerge/>
            <w:tcBorders>
              <w:left w:val="single" w:sz="2" w:space="0" w:color="auto"/>
              <w:right w:val="single" w:sz="2" w:space="0" w:color="auto"/>
            </w:tcBorders>
          </w:tcPr>
          <w:p w14:paraId="17B6D211"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398" w:type="dxa"/>
            <w:vMerge/>
            <w:tcBorders>
              <w:left w:val="single" w:sz="2" w:space="0" w:color="auto"/>
              <w:bottom w:val="single" w:sz="2" w:space="0" w:color="auto"/>
              <w:right w:val="single" w:sz="2" w:space="0" w:color="auto"/>
            </w:tcBorders>
          </w:tcPr>
          <w:p w14:paraId="5BA5933E" w14:textId="77777777" w:rsidR="007D78C3" w:rsidRPr="00C53000" w:rsidRDefault="007D78C3" w:rsidP="00172D1B">
            <w:pPr>
              <w:pStyle w:val="aff5"/>
              <w:spacing w:after="0" w:line="240" w:lineRule="auto"/>
              <w:ind w:left="883" w:hanging="883"/>
              <w:jc w:val="both"/>
              <w:rPr>
                <w:b w:val="0"/>
                <w:bCs/>
                <w:szCs w:val="24"/>
              </w:rPr>
            </w:pPr>
          </w:p>
        </w:tc>
        <w:tc>
          <w:tcPr>
            <w:tcW w:w="7648" w:type="dxa"/>
            <w:vMerge/>
            <w:tcBorders>
              <w:left w:val="single" w:sz="2" w:space="0" w:color="auto"/>
              <w:bottom w:val="single" w:sz="2" w:space="0" w:color="auto"/>
              <w:right w:val="single" w:sz="2" w:space="0" w:color="auto"/>
            </w:tcBorders>
          </w:tcPr>
          <w:p w14:paraId="7A0E8CC8" w14:textId="77777777" w:rsidR="007D78C3" w:rsidRPr="00C53000" w:rsidRDefault="007D78C3" w:rsidP="00172D1B">
            <w:pPr>
              <w:pStyle w:val="aff5"/>
              <w:spacing w:after="0" w:line="240" w:lineRule="auto"/>
              <w:jc w:val="both"/>
              <w:rPr>
                <w:b w:val="0"/>
                <w:bCs/>
                <w:szCs w:val="24"/>
              </w:rPr>
            </w:pPr>
          </w:p>
        </w:tc>
        <w:tc>
          <w:tcPr>
            <w:tcW w:w="1525" w:type="dxa"/>
            <w:gridSpan w:val="2"/>
            <w:tcBorders>
              <w:top w:val="single" w:sz="2" w:space="0" w:color="auto"/>
              <w:left w:val="single" w:sz="2" w:space="0" w:color="auto"/>
              <w:bottom w:val="single" w:sz="2" w:space="0" w:color="auto"/>
            </w:tcBorders>
          </w:tcPr>
          <w:p w14:paraId="1B3BDE01"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62C07DE4"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14F64EA2" w14:textId="77777777" w:rsidTr="007D78C3">
        <w:trPr>
          <w:trHeight w:val="53"/>
        </w:trPr>
        <w:tc>
          <w:tcPr>
            <w:tcW w:w="460" w:type="dxa"/>
            <w:gridSpan w:val="4"/>
            <w:vMerge/>
            <w:tcBorders>
              <w:left w:val="single" w:sz="2" w:space="0" w:color="auto"/>
              <w:right w:val="single" w:sz="2" w:space="0" w:color="auto"/>
            </w:tcBorders>
          </w:tcPr>
          <w:p w14:paraId="5E9CE686"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44448D87"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2C687053" w14:textId="77777777" w:rsidTr="007D78C3">
        <w:trPr>
          <w:trHeight w:val="98"/>
        </w:trPr>
        <w:tc>
          <w:tcPr>
            <w:tcW w:w="460" w:type="dxa"/>
            <w:gridSpan w:val="4"/>
            <w:vMerge/>
            <w:tcBorders>
              <w:left w:val="single" w:sz="2" w:space="0" w:color="auto"/>
              <w:right w:val="single" w:sz="2" w:space="0" w:color="auto"/>
            </w:tcBorders>
          </w:tcPr>
          <w:p w14:paraId="4833677B"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398" w:type="dxa"/>
            <w:vMerge w:val="restart"/>
            <w:tcBorders>
              <w:left w:val="single" w:sz="2" w:space="0" w:color="auto"/>
              <w:right w:val="single" w:sz="2" w:space="0" w:color="auto"/>
            </w:tcBorders>
          </w:tcPr>
          <w:p w14:paraId="7715B039" w14:textId="77777777" w:rsidR="007D78C3" w:rsidRPr="00C53000" w:rsidRDefault="007D78C3" w:rsidP="00172D1B">
            <w:pPr>
              <w:pStyle w:val="aff5"/>
              <w:spacing w:after="0" w:line="240" w:lineRule="auto"/>
              <w:ind w:left="883" w:hanging="883"/>
              <w:jc w:val="both"/>
              <w:rPr>
                <w:rFonts w:eastAsia="Times New Roman"/>
                <w:szCs w:val="24"/>
                <w:lang w:eastAsia="ru-RU"/>
              </w:rPr>
            </w:pPr>
            <w:r w:rsidRPr="00C53000">
              <w:rPr>
                <w:b w:val="0"/>
                <w:bCs/>
                <w:szCs w:val="24"/>
              </w:rPr>
              <w:t>5</w:t>
            </w:r>
          </w:p>
        </w:tc>
        <w:tc>
          <w:tcPr>
            <w:tcW w:w="7648" w:type="dxa"/>
            <w:vMerge w:val="restart"/>
            <w:tcBorders>
              <w:left w:val="single" w:sz="2" w:space="0" w:color="auto"/>
              <w:right w:val="single" w:sz="2" w:space="0" w:color="auto"/>
            </w:tcBorders>
          </w:tcPr>
          <w:p w14:paraId="1616730B" w14:textId="77777777" w:rsidR="007D78C3" w:rsidRPr="00C53000" w:rsidRDefault="007D78C3" w:rsidP="00172D1B">
            <w:pPr>
              <w:pStyle w:val="aff5"/>
              <w:spacing w:after="0" w:line="240" w:lineRule="auto"/>
              <w:jc w:val="both"/>
              <w:rPr>
                <w:b w:val="0"/>
                <w:bCs/>
                <w:szCs w:val="24"/>
              </w:rPr>
            </w:pPr>
            <w:r w:rsidRPr="00C53000">
              <w:rPr>
                <w:b w:val="0"/>
                <w:bCs/>
                <w:szCs w:val="24"/>
              </w:rPr>
              <w:t xml:space="preserve">Иное ограждающее устройство (а) </w:t>
            </w:r>
            <w:r w:rsidRPr="00C53000">
              <w:rPr>
                <w:szCs w:val="24"/>
              </w:rPr>
              <w:t>соответствует</w:t>
            </w:r>
            <w:r w:rsidRPr="00C53000">
              <w:rPr>
                <w:b w:val="0"/>
                <w:bCs/>
                <w:szCs w:val="24"/>
              </w:rPr>
              <w:t xml:space="preserve"> Правилам благоустройства</w:t>
            </w:r>
          </w:p>
          <w:p w14:paraId="76483C0B" w14:textId="07A70A22" w:rsidR="007D78C3" w:rsidRPr="00A90C66" w:rsidRDefault="007D78C3" w:rsidP="00172D1B">
            <w:pPr>
              <w:pStyle w:val="aff5"/>
              <w:spacing w:after="0" w:line="240" w:lineRule="auto"/>
              <w:ind w:left="883" w:hanging="883"/>
              <w:jc w:val="both"/>
              <w:rPr>
                <w:rFonts w:eastAsia="Times New Roman"/>
                <w:sz w:val="22"/>
                <w:lang w:eastAsia="ru-RU"/>
              </w:rPr>
            </w:pPr>
            <w:r w:rsidRPr="00A90C66">
              <w:rPr>
                <w:b w:val="0"/>
                <w:bCs/>
                <w:sz w:val="22"/>
              </w:rPr>
              <w:t xml:space="preserve">При отсутствии элемента в Запросе результат в оценке указывается «нет </w:t>
            </w:r>
            <w:r w:rsidR="00A90C66">
              <w:rPr>
                <w:b w:val="0"/>
                <w:bCs/>
                <w:sz w:val="22"/>
              </w:rPr>
              <w:t xml:space="preserve">                       </w:t>
            </w:r>
            <w:r w:rsidRPr="00A90C66">
              <w:rPr>
                <w:b w:val="0"/>
                <w:bCs/>
                <w:sz w:val="22"/>
              </w:rPr>
              <w:t xml:space="preserve">в Запросе», соответствующее результату «да» (пункт </w:t>
            </w:r>
            <w:r w:rsidR="00A90C66">
              <w:rPr>
                <w:b w:val="0"/>
                <w:bCs/>
                <w:sz w:val="22"/>
              </w:rPr>
              <w:t xml:space="preserve">                                      </w:t>
            </w:r>
            <w:r w:rsidRPr="00A90C66">
              <w:rPr>
                <w:b w:val="0"/>
                <w:bCs/>
                <w:sz w:val="22"/>
              </w:rPr>
              <w:t>не отображается)</w:t>
            </w:r>
          </w:p>
        </w:tc>
        <w:tc>
          <w:tcPr>
            <w:tcW w:w="1525" w:type="dxa"/>
            <w:gridSpan w:val="2"/>
            <w:tcBorders>
              <w:left w:val="single" w:sz="2" w:space="0" w:color="auto"/>
              <w:bottom w:val="single" w:sz="2" w:space="0" w:color="auto"/>
            </w:tcBorders>
          </w:tcPr>
          <w:p w14:paraId="4C346409"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10EE98CB"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15A6508F" w14:textId="77777777" w:rsidTr="007D78C3">
        <w:trPr>
          <w:trHeight w:val="256"/>
        </w:trPr>
        <w:tc>
          <w:tcPr>
            <w:tcW w:w="460" w:type="dxa"/>
            <w:gridSpan w:val="4"/>
            <w:vMerge/>
            <w:tcBorders>
              <w:left w:val="single" w:sz="2" w:space="0" w:color="auto"/>
              <w:bottom w:val="single" w:sz="4" w:space="0" w:color="auto"/>
              <w:right w:val="single" w:sz="2" w:space="0" w:color="auto"/>
            </w:tcBorders>
          </w:tcPr>
          <w:p w14:paraId="3DA9EC0E" w14:textId="77777777" w:rsidR="007D78C3" w:rsidRPr="00C53000" w:rsidRDefault="007D78C3" w:rsidP="00172D1B">
            <w:pPr>
              <w:pStyle w:val="aff5"/>
              <w:spacing w:after="0" w:line="240" w:lineRule="auto"/>
              <w:ind w:left="883" w:hanging="883"/>
              <w:jc w:val="both"/>
              <w:rPr>
                <w:rFonts w:eastAsia="Times New Roman"/>
                <w:szCs w:val="24"/>
                <w:lang w:eastAsia="ru-RU"/>
              </w:rPr>
            </w:pPr>
          </w:p>
        </w:tc>
        <w:tc>
          <w:tcPr>
            <w:tcW w:w="398" w:type="dxa"/>
            <w:vMerge/>
            <w:tcBorders>
              <w:left w:val="single" w:sz="2" w:space="0" w:color="auto"/>
              <w:bottom w:val="single" w:sz="4" w:space="0" w:color="auto"/>
              <w:right w:val="single" w:sz="2" w:space="0" w:color="auto"/>
            </w:tcBorders>
          </w:tcPr>
          <w:p w14:paraId="3AD1AF00" w14:textId="77777777" w:rsidR="007D78C3" w:rsidRPr="00C53000" w:rsidRDefault="007D78C3" w:rsidP="00172D1B">
            <w:pPr>
              <w:pStyle w:val="aff5"/>
              <w:spacing w:after="0" w:line="240" w:lineRule="auto"/>
              <w:ind w:left="883" w:hanging="883"/>
              <w:jc w:val="both"/>
              <w:rPr>
                <w:b w:val="0"/>
                <w:bCs/>
                <w:szCs w:val="24"/>
              </w:rPr>
            </w:pPr>
          </w:p>
        </w:tc>
        <w:tc>
          <w:tcPr>
            <w:tcW w:w="7648" w:type="dxa"/>
            <w:vMerge/>
            <w:tcBorders>
              <w:left w:val="single" w:sz="2" w:space="0" w:color="auto"/>
              <w:bottom w:val="single" w:sz="4" w:space="0" w:color="auto"/>
              <w:right w:val="single" w:sz="2" w:space="0" w:color="auto"/>
            </w:tcBorders>
          </w:tcPr>
          <w:p w14:paraId="19336BA5" w14:textId="77777777" w:rsidR="007D78C3" w:rsidRPr="00C53000" w:rsidRDefault="007D78C3" w:rsidP="00172D1B">
            <w:pPr>
              <w:pStyle w:val="aff5"/>
              <w:spacing w:after="0" w:line="240" w:lineRule="auto"/>
              <w:jc w:val="both"/>
              <w:rPr>
                <w:b w:val="0"/>
                <w:bCs/>
                <w:szCs w:val="24"/>
              </w:rPr>
            </w:pPr>
          </w:p>
        </w:tc>
        <w:tc>
          <w:tcPr>
            <w:tcW w:w="1525" w:type="dxa"/>
            <w:gridSpan w:val="2"/>
            <w:tcBorders>
              <w:top w:val="single" w:sz="2" w:space="0" w:color="auto"/>
              <w:left w:val="single" w:sz="2" w:space="0" w:color="auto"/>
              <w:bottom w:val="single" w:sz="4" w:space="0" w:color="auto"/>
            </w:tcBorders>
          </w:tcPr>
          <w:p w14:paraId="64B547D8"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19921E6F"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00A36D8C" w14:textId="77777777" w:rsidTr="007D78C3">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14:paraId="286D3553"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7343A545" w14:textId="77777777" w:rsidTr="007D78C3">
        <w:trPr>
          <w:trHeight w:val="150"/>
        </w:trPr>
        <w:tc>
          <w:tcPr>
            <w:tcW w:w="10031" w:type="dxa"/>
            <w:gridSpan w:val="8"/>
            <w:tcBorders>
              <w:bottom w:val="single" w:sz="4" w:space="0" w:color="auto"/>
            </w:tcBorders>
          </w:tcPr>
          <w:p w14:paraId="18AE56C6" w14:textId="0B1EC287" w:rsidR="007D78C3" w:rsidRPr="00A90C66" w:rsidRDefault="007D78C3" w:rsidP="00172D1B">
            <w:pPr>
              <w:pStyle w:val="aff5"/>
              <w:spacing w:after="0" w:line="240" w:lineRule="auto"/>
              <w:ind w:left="883" w:hanging="883"/>
              <w:jc w:val="both"/>
              <w:rPr>
                <w:rFonts w:eastAsia="Times New Roman"/>
                <w:sz w:val="22"/>
                <w:lang w:eastAsia="ru-RU"/>
              </w:rPr>
            </w:pPr>
            <w:r w:rsidRPr="00A90C66">
              <w:rPr>
                <w:b w:val="0"/>
                <w:bCs/>
                <w:sz w:val="22"/>
              </w:rPr>
              <w:t xml:space="preserve">Пункт 8 заполняется только при указании отрицательного результат «нет» и (или) «частично» </w:t>
            </w:r>
            <w:r w:rsidR="000A6EF0" w:rsidRPr="00A90C66">
              <w:rPr>
                <w:b w:val="0"/>
                <w:bCs/>
                <w:sz w:val="22"/>
              </w:rPr>
              <w:t xml:space="preserve">                            </w:t>
            </w:r>
            <w:r w:rsidRPr="00A90C66">
              <w:rPr>
                <w:b w:val="0"/>
                <w:bCs/>
                <w:sz w:val="22"/>
              </w:rPr>
              <w:t>в пункте 7</w:t>
            </w:r>
          </w:p>
        </w:tc>
      </w:tr>
      <w:tr w:rsidR="004669BE" w:rsidRPr="00C53000" w14:paraId="4FAECC77" w14:textId="77777777" w:rsidTr="007D78C3">
        <w:trPr>
          <w:trHeight w:val="782"/>
        </w:trPr>
        <w:tc>
          <w:tcPr>
            <w:tcW w:w="460" w:type="dxa"/>
            <w:gridSpan w:val="4"/>
            <w:vMerge w:val="restart"/>
            <w:tcBorders>
              <w:right w:val="single" w:sz="2" w:space="0" w:color="auto"/>
            </w:tcBorders>
          </w:tcPr>
          <w:p w14:paraId="05284E61" w14:textId="77777777" w:rsidR="007D78C3" w:rsidRPr="00C53000" w:rsidRDefault="007D78C3" w:rsidP="00172D1B">
            <w:pPr>
              <w:pStyle w:val="aff5"/>
              <w:spacing w:after="0" w:line="240" w:lineRule="auto"/>
              <w:ind w:left="883" w:hanging="883"/>
              <w:rPr>
                <w:rFonts w:eastAsia="Times New Roman"/>
                <w:szCs w:val="24"/>
                <w:lang w:eastAsia="ru-RU"/>
              </w:rPr>
            </w:pPr>
            <w:r w:rsidRPr="00C53000">
              <w:rPr>
                <w:b w:val="0"/>
                <w:bCs/>
                <w:szCs w:val="24"/>
              </w:rPr>
              <w:t>8</w:t>
            </w:r>
          </w:p>
        </w:tc>
        <w:tc>
          <w:tcPr>
            <w:tcW w:w="8046" w:type="dxa"/>
            <w:gridSpan w:val="2"/>
            <w:vMerge w:val="restart"/>
            <w:tcBorders>
              <w:left w:val="single" w:sz="2" w:space="0" w:color="auto"/>
              <w:right w:val="single" w:sz="2" w:space="0" w:color="auto"/>
            </w:tcBorders>
          </w:tcPr>
          <w:p w14:paraId="7653964F" w14:textId="0844428F" w:rsidR="007D78C3" w:rsidRPr="00C53000" w:rsidRDefault="007D78C3" w:rsidP="00172D1B">
            <w:pPr>
              <w:pStyle w:val="aff5"/>
              <w:spacing w:after="0" w:line="240" w:lineRule="auto"/>
              <w:jc w:val="both"/>
              <w:rPr>
                <w:rFonts w:eastAsia="Times New Roman"/>
                <w:b w:val="0"/>
                <w:bCs/>
                <w:szCs w:val="24"/>
                <w:lang w:eastAsia="ru-RU"/>
              </w:rPr>
            </w:pPr>
            <w:r w:rsidRPr="00C53000">
              <w:rPr>
                <w:rFonts w:eastAsia="Times New Roman"/>
                <w:b w:val="0"/>
                <w:bCs/>
                <w:szCs w:val="24"/>
                <w:lang w:eastAsia="ru-RU"/>
              </w:rPr>
              <w:t xml:space="preserve">Ограничения, установленные Правилами благоустройства на материалы, </w:t>
            </w:r>
            <w:r w:rsidRPr="00C53000">
              <w:rPr>
                <w:b w:val="0"/>
                <w:bCs/>
                <w:szCs w:val="24"/>
              </w:rPr>
              <w:t xml:space="preserve">планируемые в соответствии с Запросом к указанию в Колористическом паспорте, </w:t>
            </w:r>
            <w:r w:rsidRPr="00C53000">
              <w:rPr>
                <w:rFonts w:eastAsia="Times New Roman"/>
                <w:b w:val="0"/>
                <w:bCs/>
                <w:szCs w:val="24"/>
                <w:lang w:eastAsia="ru-RU"/>
              </w:rPr>
              <w:t xml:space="preserve">не распространяются на цвета (цветовые сочетания) ограждения в связи с их одобрением </w:t>
            </w:r>
            <w:r w:rsidRPr="00C53000">
              <w:rPr>
                <w:b w:val="0"/>
                <w:iCs/>
                <w:szCs w:val="24"/>
              </w:rPr>
              <w:t xml:space="preserve">муниципальной общественной комиссией </w:t>
            </w:r>
            <w:r w:rsidR="000A6EF0" w:rsidRPr="000A6EF0">
              <w:rPr>
                <w:b w:val="0"/>
                <w:iCs/>
                <w:szCs w:val="24"/>
              </w:rPr>
              <w:t xml:space="preserve">                        </w:t>
            </w:r>
            <w:r w:rsidRPr="00C53000">
              <w:rPr>
                <w:b w:val="0"/>
                <w:iCs/>
                <w:szCs w:val="24"/>
              </w:rPr>
              <w:t>по формированию современной городской среды</w:t>
            </w:r>
          </w:p>
          <w:p w14:paraId="7FBA41F1" w14:textId="77777777" w:rsidR="007D78C3" w:rsidRPr="00A90C66" w:rsidRDefault="007D78C3" w:rsidP="00172D1B">
            <w:pPr>
              <w:pStyle w:val="aff5"/>
              <w:spacing w:after="0" w:line="240" w:lineRule="auto"/>
              <w:ind w:left="883" w:hanging="883"/>
              <w:jc w:val="both"/>
              <w:rPr>
                <w:rFonts w:eastAsia="Times New Roman"/>
                <w:sz w:val="22"/>
                <w:lang w:eastAsia="ru-RU"/>
              </w:rPr>
            </w:pPr>
            <w:r w:rsidRPr="00A90C66">
              <w:rPr>
                <w:b w:val="0"/>
                <w:bCs/>
                <w:sz w:val="22"/>
              </w:rPr>
              <w:t>Поле отображается при отрицательном результате «нет» и (или) «частично»</w:t>
            </w:r>
            <w:r w:rsidRPr="00A90C66">
              <w:rPr>
                <w:rFonts w:eastAsia="Times New Roman"/>
                <w:b w:val="0"/>
                <w:iCs/>
                <w:sz w:val="22"/>
                <w:lang w:eastAsia="ru-RU"/>
              </w:rPr>
              <w:t xml:space="preserve"> </w:t>
            </w:r>
          </w:p>
        </w:tc>
        <w:tc>
          <w:tcPr>
            <w:tcW w:w="1525" w:type="dxa"/>
            <w:gridSpan w:val="2"/>
            <w:tcBorders>
              <w:left w:val="single" w:sz="2" w:space="0" w:color="auto"/>
              <w:bottom w:val="single" w:sz="2" w:space="0" w:color="auto"/>
            </w:tcBorders>
          </w:tcPr>
          <w:p w14:paraId="2780B476"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0F97DABA" w14:textId="77777777" w:rsidR="007D78C3" w:rsidRPr="00A90C66" w:rsidRDefault="007D78C3" w:rsidP="00172D1B">
            <w:pPr>
              <w:pStyle w:val="aff5"/>
              <w:spacing w:after="0" w:line="240" w:lineRule="auto"/>
              <w:ind w:left="883" w:hanging="883"/>
              <w:jc w:val="both"/>
              <w:rPr>
                <w:rFonts w:eastAsia="Times New Roman"/>
                <w:sz w:val="22"/>
                <w:lang w:eastAsia="ru-RU"/>
              </w:rPr>
            </w:pPr>
          </w:p>
        </w:tc>
      </w:tr>
      <w:tr w:rsidR="004669BE" w:rsidRPr="00C53000" w14:paraId="749110D9" w14:textId="77777777" w:rsidTr="007D78C3">
        <w:trPr>
          <w:trHeight w:val="36"/>
        </w:trPr>
        <w:tc>
          <w:tcPr>
            <w:tcW w:w="460" w:type="dxa"/>
            <w:gridSpan w:val="4"/>
            <w:vMerge/>
            <w:tcBorders>
              <w:bottom w:val="single" w:sz="4" w:space="0" w:color="auto"/>
              <w:right w:val="single" w:sz="2" w:space="0" w:color="auto"/>
            </w:tcBorders>
          </w:tcPr>
          <w:p w14:paraId="7FE6C239" w14:textId="77777777" w:rsidR="007D78C3" w:rsidRPr="00C53000" w:rsidRDefault="007D78C3" w:rsidP="00172D1B">
            <w:pPr>
              <w:pStyle w:val="aff5"/>
              <w:spacing w:after="0" w:line="240" w:lineRule="auto"/>
              <w:ind w:left="883" w:hanging="883"/>
              <w:rPr>
                <w:b w:val="0"/>
                <w:bCs/>
                <w:szCs w:val="24"/>
              </w:rPr>
            </w:pPr>
          </w:p>
        </w:tc>
        <w:tc>
          <w:tcPr>
            <w:tcW w:w="8046" w:type="dxa"/>
            <w:gridSpan w:val="2"/>
            <w:vMerge/>
            <w:tcBorders>
              <w:left w:val="single" w:sz="2" w:space="0" w:color="auto"/>
              <w:bottom w:val="single" w:sz="4" w:space="0" w:color="auto"/>
              <w:right w:val="single" w:sz="2" w:space="0" w:color="auto"/>
            </w:tcBorders>
          </w:tcPr>
          <w:p w14:paraId="52B61278" w14:textId="77777777" w:rsidR="007D78C3" w:rsidRPr="00C53000" w:rsidRDefault="007D78C3" w:rsidP="00172D1B">
            <w:pPr>
              <w:pStyle w:val="aff5"/>
              <w:spacing w:after="0" w:line="240" w:lineRule="auto"/>
              <w:jc w:val="both"/>
              <w:rPr>
                <w:rFonts w:eastAsia="Times New Roman"/>
                <w:b w:val="0"/>
                <w:bCs/>
                <w:szCs w:val="24"/>
                <w:lang w:eastAsia="ru-RU"/>
              </w:rPr>
            </w:pPr>
          </w:p>
        </w:tc>
        <w:tc>
          <w:tcPr>
            <w:tcW w:w="1525" w:type="dxa"/>
            <w:gridSpan w:val="2"/>
            <w:tcBorders>
              <w:top w:val="single" w:sz="2" w:space="0" w:color="auto"/>
              <w:left w:val="single" w:sz="2" w:space="0" w:color="auto"/>
              <w:bottom w:val="single" w:sz="4" w:space="0" w:color="auto"/>
            </w:tcBorders>
          </w:tcPr>
          <w:p w14:paraId="2DEF78E9"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56FE4B06" w14:textId="77777777" w:rsidR="007D78C3" w:rsidRPr="00C53000" w:rsidRDefault="007D78C3" w:rsidP="00172D1B">
            <w:pPr>
              <w:pStyle w:val="aff5"/>
              <w:spacing w:after="0" w:line="240" w:lineRule="auto"/>
              <w:ind w:left="883" w:hanging="883"/>
              <w:jc w:val="both"/>
              <w:rPr>
                <w:rFonts w:eastAsia="Times New Roman"/>
                <w:sz w:val="22"/>
                <w:lang w:eastAsia="ru-RU"/>
              </w:rPr>
            </w:pPr>
          </w:p>
        </w:tc>
      </w:tr>
      <w:tr w:rsidR="004669BE" w:rsidRPr="00C53000" w14:paraId="4B24EAC7" w14:textId="77777777" w:rsidTr="007D78C3">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14:paraId="7C4055B5" w14:textId="77777777" w:rsidR="007D78C3" w:rsidRPr="00C53000" w:rsidRDefault="007D78C3" w:rsidP="00172D1B">
            <w:pPr>
              <w:pStyle w:val="aff5"/>
              <w:spacing w:after="0" w:line="240" w:lineRule="auto"/>
              <w:ind w:left="883" w:hanging="883"/>
              <w:jc w:val="both"/>
              <w:rPr>
                <w:rFonts w:eastAsia="Times New Roman"/>
                <w:sz w:val="22"/>
                <w:lang w:eastAsia="ru-RU"/>
              </w:rPr>
            </w:pPr>
          </w:p>
        </w:tc>
      </w:tr>
      <w:tr w:rsidR="004669BE" w:rsidRPr="00C53000" w14:paraId="1A9E5642" w14:textId="77777777" w:rsidTr="007D78C3">
        <w:trPr>
          <w:trHeight w:val="150"/>
        </w:trPr>
        <w:tc>
          <w:tcPr>
            <w:tcW w:w="10031" w:type="dxa"/>
            <w:gridSpan w:val="8"/>
            <w:tcBorders>
              <w:bottom w:val="single" w:sz="4" w:space="0" w:color="auto"/>
            </w:tcBorders>
          </w:tcPr>
          <w:p w14:paraId="624FAF08" w14:textId="77777777" w:rsidR="007D78C3" w:rsidRPr="00C53000" w:rsidRDefault="007D78C3" w:rsidP="00172D1B">
            <w:pPr>
              <w:pStyle w:val="aff5"/>
              <w:spacing w:after="0" w:line="240" w:lineRule="auto"/>
              <w:ind w:left="883" w:hanging="883"/>
              <w:jc w:val="both"/>
              <w:rPr>
                <w:b w:val="0"/>
                <w:bCs/>
                <w:szCs w:val="24"/>
              </w:rPr>
            </w:pPr>
            <w:r w:rsidRPr="00C53000">
              <w:rPr>
                <w:rFonts w:eastAsia="Times New Roman"/>
                <w:szCs w:val="24"/>
                <w:lang w:eastAsia="ru-RU"/>
              </w:rPr>
              <w:t>ВЫВОД:</w:t>
            </w:r>
            <w:r w:rsidRPr="00C53000">
              <w:rPr>
                <w:rFonts w:eastAsia="Times New Roman"/>
                <w:b w:val="0"/>
                <w:bCs/>
                <w:szCs w:val="24"/>
                <w:lang w:eastAsia="ru-RU"/>
              </w:rPr>
              <w:t xml:space="preserve"> </w:t>
            </w:r>
            <w:r w:rsidRPr="00C53000">
              <w:rPr>
                <w:b w:val="0"/>
                <w:bCs/>
                <w:szCs w:val="24"/>
              </w:rPr>
              <w:t xml:space="preserve">выявлено </w:t>
            </w:r>
            <w:r w:rsidRPr="00C53000">
              <w:rPr>
                <w:szCs w:val="24"/>
              </w:rPr>
              <w:t>несоответствие</w:t>
            </w:r>
            <w:r w:rsidRPr="00C53000">
              <w:rPr>
                <w:b w:val="0"/>
                <w:bCs/>
                <w:szCs w:val="24"/>
              </w:rPr>
              <w:t xml:space="preserve"> по критерию «МАТЕРИАЛ»</w:t>
            </w:r>
          </w:p>
          <w:p w14:paraId="25FA9E79" w14:textId="77777777" w:rsidR="007D78C3" w:rsidRPr="00A90C66" w:rsidRDefault="007D78C3" w:rsidP="00172D1B">
            <w:pPr>
              <w:pStyle w:val="aff5"/>
              <w:spacing w:after="0" w:line="240" w:lineRule="auto"/>
              <w:ind w:left="883" w:hanging="883"/>
              <w:jc w:val="both"/>
              <w:rPr>
                <w:rFonts w:eastAsia="Times New Roman"/>
                <w:sz w:val="22"/>
                <w:lang w:eastAsia="ru-RU"/>
              </w:rPr>
            </w:pPr>
            <w:r w:rsidRPr="00A90C66">
              <w:rPr>
                <w:b w:val="0"/>
                <w:bCs/>
                <w:sz w:val="22"/>
              </w:rPr>
              <w:t xml:space="preserve">Вывод по критерию в информационном листе отображается автоматически при указании в пунктах 7 и 8 отрицательного результата </w:t>
            </w:r>
          </w:p>
        </w:tc>
      </w:tr>
      <w:tr w:rsidR="004669BE" w:rsidRPr="00C53000" w14:paraId="473B3EE2" w14:textId="77777777" w:rsidTr="007D78C3">
        <w:trPr>
          <w:trHeight w:val="150"/>
        </w:trPr>
        <w:tc>
          <w:tcPr>
            <w:tcW w:w="10031" w:type="dxa"/>
            <w:gridSpan w:val="8"/>
            <w:tcBorders>
              <w:left w:val="single" w:sz="2" w:space="0" w:color="FFFFFF" w:themeColor="background1"/>
              <w:bottom w:val="single" w:sz="4" w:space="0" w:color="auto"/>
              <w:right w:val="single" w:sz="2" w:space="0" w:color="FFFFFF" w:themeColor="background1"/>
            </w:tcBorders>
          </w:tcPr>
          <w:p w14:paraId="475FF4B3" w14:textId="77777777" w:rsidR="007D78C3" w:rsidRPr="00C53000" w:rsidRDefault="007D78C3" w:rsidP="00172D1B">
            <w:pPr>
              <w:pStyle w:val="aff5"/>
              <w:spacing w:after="0" w:line="240" w:lineRule="auto"/>
              <w:ind w:left="883" w:hanging="883"/>
              <w:jc w:val="both"/>
              <w:rPr>
                <w:rFonts w:eastAsia="Times New Roman"/>
                <w:sz w:val="22"/>
                <w:lang w:eastAsia="ru-RU"/>
              </w:rPr>
            </w:pPr>
          </w:p>
        </w:tc>
      </w:tr>
      <w:tr w:rsidR="004669BE" w:rsidRPr="00C53000" w14:paraId="57B9AB6B" w14:textId="77777777" w:rsidTr="007D78C3">
        <w:trPr>
          <w:trHeight w:val="150"/>
        </w:trPr>
        <w:tc>
          <w:tcPr>
            <w:tcW w:w="10031" w:type="dxa"/>
            <w:gridSpan w:val="8"/>
            <w:tcBorders>
              <w:bottom w:val="single" w:sz="4" w:space="0" w:color="auto"/>
            </w:tcBorders>
          </w:tcPr>
          <w:p w14:paraId="46E8455C" w14:textId="77777777" w:rsidR="007D78C3" w:rsidRPr="00A90C66" w:rsidRDefault="007D78C3" w:rsidP="00172D1B">
            <w:pPr>
              <w:pStyle w:val="aff5"/>
              <w:spacing w:after="0" w:line="240" w:lineRule="auto"/>
              <w:jc w:val="both"/>
              <w:rPr>
                <w:b w:val="0"/>
                <w:bCs/>
                <w:iCs/>
                <w:sz w:val="22"/>
              </w:rPr>
            </w:pPr>
            <w:r w:rsidRPr="00A90C66">
              <w:rPr>
                <w:b w:val="0"/>
                <w:bCs/>
                <w:sz w:val="22"/>
              </w:rPr>
              <w:t>Критерий 5 заполняется только при заполнении в пункте «Наименование ограждения» Запроса «</w:t>
            </w:r>
            <w:r w:rsidRPr="00A90C66">
              <w:rPr>
                <w:b w:val="0"/>
                <w:bCs/>
                <w:iCs/>
                <w:sz w:val="22"/>
              </w:rPr>
              <w:t xml:space="preserve">Постоянное ограждение» </w:t>
            </w:r>
          </w:p>
        </w:tc>
      </w:tr>
      <w:tr w:rsidR="004669BE" w:rsidRPr="00C53000" w14:paraId="4940BD61" w14:textId="77777777" w:rsidTr="007D78C3">
        <w:trPr>
          <w:trHeight w:val="150"/>
        </w:trPr>
        <w:tc>
          <w:tcPr>
            <w:tcW w:w="10031" w:type="dxa"/>
            <w:gridSpan w:val="8"/>
            <w:tcBorders>
              <w:top w:val="single" w:sz="2" w:space="0" w:color="FFFFFF" w:themeColor="background1"/>
              <w:bottom w:val="single" w:sz="4" w:space="0" w:color="auto"/>
            </w:tcBorders>
          </w:tcPr>
          <w:p w14:paraId="620554DF" w14:textId="77777777" w:rsidR="007D78C3" w:rsidRPr="00C53000" w:rsidRDefault="007D78C3" w:rsidP="00172D1B">
            <w:pPr>
              <w:pStyle w:val="aff5"/>
              <w:spacing w:after="0" w:line="240" w:lineRule="auto"/>
              <w:ind w:left="883" w:hanging="883"/>
              <w:jc w:val="both"/>
              <w:rPr>
                <w:rFonts w:eastAsia="Times New Roman"/>
                <w:b w:val="0"/>
                <w:bCs/>
                <w:szCs w:val="24"/>
                <w:lang w:eastAsia="ru-RU"/>
              </w:rPr>
            </w:pPr>
            <w:r w:rsidRPr="00C53000">
              <w:rPr>
                <w:rFonts w:eastAsia="Times New Roman"/>
                <w:b w:val="0"/>
                <w:bCs/>
                <w:szCs w:val="24"/>
                <w:lang w:eastAsia="ru-RU"/>
              </w:rPr>
              <w:t>Критерий 5 «Структура»:</w:t>
            </w:r>
          </w:p>
          <w:p w14:paraId="08F20F47" w14:textId="37AB1509" w:rsidR="004C4AEF" w:rsidRPr="00A90C66" w:rsidRDefault="000B6122" w:rsidP="00172D1B">
            <w:pPr>
              <w:pStyle w:val="aff5"/>
              <w:spacing w:after="0" w:line="240" w:lineRule="auto"/>
              <w:ind w:left="883" w:hanging="883"/>
              <w:jc w:val="both"/>
              <w:rPr>
                <w:rFonts w:eastAsia="Times New Roman"/>
                <w:sz w:val="22"/>
                <w:lang w:eastAsia="ru-RU"/>
              </w:rPr>
            </w:pPr>
            <w:r w:rsidRPr="00A90C66">
              <w:rPr>
                <w:b w:val="0"/>
                <w:bCs/>
                <w:sz w:val="22"/>
              </w:rPr>
              <w:t xml:space="preserve">Для Запросов на </w:t>
            </w:r>
            <w:r w:rsidRPr="00A90C66">
              <w:rPr>
                <w:rFonts w:eastAsia="Times New Roman"/>
                <w:b w:val="0"/>
                <w:bCs/>
                <w:sz w:val="22"/>
                <w:lang w:eastAsia="ru-RU"/>
              </w:rPr>
              <w:t>ограждения</w:t>
            </w:r>
            <w:r w:rsidRPr="00A90C66">
              <w:rPr>
                <w:b w:val="0"/>
                <w:bCs/>
                <w:sz w:val="22"/>
              </w:rPr>
              <w:t xml:space="preserve"> с типовым внешним видом, результат по пунктам критерия</w:t>
            </w:r>
            <w:r w:rsidR="004C4AEF" w:rsidRPr="00A90C66">
              <w:rPr>
                <w:rFonts w:eastAsia="Times New Roman"/>
                <w:b w:val="0"/>
                <w:bCs/>
                <w:sz w:val="22"/>
                <w:lang w:eastAsia="ru-RU"/>
              </w:rPr>
              <w:t xml:space="preserve"> «Структура» указывается «да»</w:t>
            </w:r>
          </w:p>
        </w:tc>
      </w:tr>
      <w:tr w:rsidR="004669BE" w:rsidRPr="00C53000" w14:paraId="5766BE91" w14:textId="77777777" w:rsidTr="007D78C3">
        <w:trPr>
          <w:trHeight w:val="150"/>
        </w:trPr>
        <w:tc>
          <w:tcPr>
            <w:tcW w:w="447" w:type="dxa"/>
            <w:gridSpan w:val="3"/>
            <w:tcBorders>
              <w:bottom w:val="single" w:sz="4" w:space="0" w:color="auto"/>
              <w:right w:val="single" w:sz="2" w:space="0" w:color="auto"/>
            </w:tcBorders>
          </w:tcPr>
          <w:p w14:paraId="53AE20FB" w14:textId="77777777" w:rsidR="007D78C3" w:rsidRPr="00C53000" w:rsidRDefault="007D78C3" w:rsidP="00172D1B">
            <w:pPr>
              <w:pStyle w:val="aff5"/>
              <w:spacing w:after="0" w:line="240" w:lineRule="auto"/>
              <w:ind w:left="883" w:hanging="883"/>
              <w:rPr>
                <w:rFonts w:eastAsia="Times New Roman"/>
                <w:szCs w:val="24"/>
                <w:lang w:eastAsia="ru-RU"/>
              </w:rPr>
            </w:pPr>
            <w:r w:rsidRPr="00C53000">
              <w:rPr>
                <w:b w:val="0"/>
                <w:bCs/>
                <w:szCs w:val="24"/>
              </w:rPr>
              <w:lastRenderedPageBreak/>
              <w:t>9</w:t>
            </w:r>
          </w:p>
        </w:tc>
        <w:tc>
          <w:tcPr>
            <w:tcW w:w="8082" w:type="dxa"/>
            <w:gridSpan w:val="4"/>
            <w:tcBorders>
              <w:left w:val="single" w:sz="2" w:space="0" w:color="auto"/>
              <w:bottom w:val="single" w:sz="4" w:space="0" w:color="auto"/>
              <w:right w:val="single" w:sz="2" w:space="0" w:color="auto"/>
            </w:tcBorders>
          </w:tcPr>
          <w:p w14:paraId="5A3428DB" w14:textId="77777777" w:rsidR="007D78C3" w:rsidRPr="00C53000" w:rsidRDefault="007D78C3" w:rsidP="00172D1B">
            <w:pPr>
              <w:pStyle w:val="aff5"/>
              <w:spacing w:after="0" w:line="240" w:lineRule="auto"/>
              <w:jc w:val="both"/>
              <w:rPr>
                <w:rFonts w:eastAsia="Times New Roman"/>
                <w:b w:val="0"/>
                <w:bCs/>
                <w:sz w:val="22"/>
                <w:lang w:eastAsia="ru-RU"/>
              </w:rPr>
            </w:pPr>
            <w:r w:rsidRPr="00C53000">
              <w:rPr>
                <w:rFonts w:eastAsia="Times New Roman"/>
                <w:b w:val="0"/>
                <w:bCs/>
                <w:sz w:val="22"/>
                <w:lang w:eastAsia="ru-RU"/>
              </w:rPr>
              <w:t xml:space="preserve">Структура ограждения, для которой указано описание внешнего вида в Запросе, соответствует Правилам благоустройства </w:t>
            </w:r>
          </w:p>
          <w:p w14:paraId="1E103413" w14:textId="77777777" w:rsidR="007D78C3" w:rsidRPr="00A90C66" w:rsidRDefault="007D78C3" w:rsidP="00172D1B">
            <w:pPr>
              <w:pStyle w:val="aff5"/>
              <w:spacing w:after="0" w:line="240" w:lineRule="auto"/>
              <w:jc w:val="both"/>
              <w:rPr>
                <w:b w:val="0"/>
                <w:bCs/>
                <w:sz w:val="22"/>
              </w:rPr>
            </w:pPr>
            <w:r w:rsidRPr="00A90C66">
              <w:rPr>
                <w:b w:val="0"/>
                <w:bCs/>
                <w:sz w:val="22"/>
              </w:rPr>
              <w:t>Структура, соответствующая Правилам благоустройства, указывается в Запросе автоматически.</w:t>
            </w:r>
          </w:p>
          <w:p w14:paraId="6EAA808F" w14:textId="77777777" w:rsidR="007D78C3" w:rsidRPr="00C53000" w:rsidRDefault="007D78C3" w:rsidP="00172D1B">
            <w:pPr>
              <w:pStyle w:val="aff5"/>
              <w:spacing w:after="0" w:line="240" w:lineRule="auto"/>
              <w:jc w:val="both"/>
              <w:rPr>
                <w:b w:val="0"/>
                <w:bCs/>
                <w:i/>
                <w:sz w:val="22"/>
              </w:rPr>
            </w:pPr>
            <w:r w:rsidRPr="00A90C66">
              <w:rPr>
                <w:b w:val="0"/>
                <w:bCs/>
                <w:sz w:val="22"/>
              </w:rPr>
              <w:t>Поле (критерий) не отображается в информационном листе.</w:t>
            </w:r>
          </w:p>
        </w:tc>
        <w:tc>
          <w:tcPr>
            <w:tcW w:w="1502" w:type="dxa"/>
            <w:tcBorders>
              <w:left w:val="single" w:sz="2" w:space="0" w:color="auto"/>
              <w:bottom w:val="single" w:sz="4" w:space="0" w:color="auto"/>
            </w:tcBorders>
          </w:tcPr>
          <w:p w14:paraId="1E12EEFA" w14:textId="77777777" w:rsidR="007D78C3" w:rsidRPr="00C53000" w:rsidRDefault="007D78C3" w:rsidP="00172D1B">
            <w:pPr>
              <w:pStyle w:val="aff5"/>
              <w:spacing w:after="0" w:line="240" w:lineRule="auto"/>
              <w:ind w:left="883" w:hanging="883"/>
              <w:rPr>
                <w:rFonts w:eastAsia="Times New Roman"/>
                <w:sz w:val="22"/>
                <w:lang w:eastAsia="ru-RU"/>
              </w:rPr>
            </w:pPr>
            <w:r w:rsidRPr="00C53000">
              <w:rPr>
                <w:rFonts w:eastAsia="Times New Roman"/>
                <w:b w:val="0"/>
                <w:bCs/>
                <w:sz w:val="22"/>
                <w:lang w:eastAsia="ru-RU"/>
              </w:rPr>
              <w:t>да</w:t>
            </w:r>
          </w:p>
        </w:tc>
      </w:tr>
      <w:tr w:rsidR="004669BE" w:rsidRPr="00C53000" w14:paraId="5593A05F" w14:textId="77777777" w:rsidTr="007D78C3">
        <w:trPr>
          <w:trHeight w:val="43"/>
        </w:trPr>
        <w:tc>
          <w:tcPr>
            <w:tcW w:w="10031" w:type="dxa"/>
            <w:gridSpan w:val="8"/>
            <w:tcBorders>
              <w:left w:val="single" w:sz="4" w:space="0" w:color="FFFFFF" w:themeColor="background1"/>
              <w:bottom w:val="single" w:sz="4" w:space="0" w:color="auto"/>
              <w:right w:val="single" w:sz="4" w:space="0" w:color="FFFFFF" w:themeColor="background1"/>
            </w:tcBorders>
          </w:tcPr>
          <w:p w14:paraId="1BA9A109" w14:textId="77777777" w:rsidR="007D78C3" w:rsidRPr="00C53000" w:rsidRDefault="007D78C3" w:rsidP="00172D1B">
            <w:pPr>
              <w:pStyle w:val="aff5"/>
              <w:spacing w:after="0" w:line="240" w:lineRule="auto"/>
              <w:ind w:right="282"/>
              <w:jc w:val="both"/>
              <w:rPr>
                <w:rFonts w:eastAsia="Times New Roman"/>
                <w:b w:val="0"/>
                <w:bCs/>
                <w:sz w:val="22"/>
                <w:lang w:eastAsia="ru-RU"/>
              </w:rPr>
            </w:pPr>
          </w:p>
        </w:tc>
      </w:tr>
      <w:tr w:rsidR="004669BE" w:rsidRPr="00C53000" w14:paraId="0AEFA1D3" w14:textId="77777777" w:rsidTr="007D78C3">
        <w:trPr>
          <w:trHeight w:val="150"/>
        </w:trPr>
        <w:tc>
          <w:tcPr>
            <w:tcW w:w="10031" w:type="dxa"/>
            <w:gridSpan w:val="8"/>
            <w:tcBorders>
              <w:bottom w:val="single" w:sz="4" w:space="0" w:color="auto"/>
            </w:tcBorders>
          </w:tcPr>
          <w:p w14:paraId="1B7C4F01" w14:textId="77777777" w:rsidR="007D78C3" w:rsidRPr="00A90C66" w:rsidRDefault="007D78C3" w:rsidP="00172D1B">
            <w:pPr>
              <w:pStyle w:val="aff5"/>
              <w:spacing w:after="0" w:line="240" w:lineRule="auto"/>
              <w:ind w:right="282"/>
              <w:jc w:val="both"/>
              <w:rPr>
                <w:rFonts w:eastAsia="Times New Roman"/>
                <w:b w:val="0"/>
                <w:bCs/>
                <w:sz w:val="22"/>
                <w:lang w:eastAsia="ru-RU"/>
              </w:rPr>
            </w:pPr>
            <w:r w:rsidRPr="00A90C66">
              <w:rPr>
                <w:b w:val="0"/>
                <w:bCs/>
                <w:sz w:val="22"/>
              </w:rPr>
              <w:t>Критерий 6 заполняется только при заполнении в Запросе пункта «</w:t>
            </w:r>
            <w:r w:rsidRPr="00A90C66">
              <w:rPr>
                <w:b w:val="0"/>
                <w:bCs/>
                <w:spacing w:val="2"/>
                <w:sz w:val="22"/>
                <w:shd w:val="clear" w:color="auto" w:fill="FFFFFF"/>
                <w:lang w:eastAsia="ru-RU"/>
              </w:rPr>
              <w:t xml:space="preserve">Внешний вид изображения на внешней поверхности </w:t>
            </w:r>
            <w:r w:rsidRPr="00A90C66">
              <w:rPr>
                <w:b w:val="0"/>
                <w:bCs/>
                <w:spacing w:val="2"/>
                <w:sz w:val="22"/>
                <w:shd w:val="clear" w:color="auto" w:fill="FFFFFF"/>
              </w:rPr>
              <w:t>ограждения</w:t>
            </w:r>
            <w:r w:rsidRPr="00A90C66">
              <w:rPr>
                <w:b w:val="0"/>
                <w:bCs/>
                <w:sz w:val="22"/>
              </w:rPr>
              <w:t>»</w:t>
            </w:r>
          </w:p>
        </w:tc>
      </w:tr>
      <w:tr w:rsidR="004669BE" w:rsidRPr="00C53000" w14:paraId="2B51AE12" w14:textId="77777777" w:rsidTr="007D78C3">
        <w:trPr>
          <w:trHeight w:val="150"/>
        </w:trPr>
        <w:tc>
          <w:tcPr>
            <w:tcW w:w="10031" w:type="dxa"/>
            <w:gridSpan w:val="8"/>
            <w:tcBorders>
              <w:bottom w:val="single" w:sz="4" w:space="0" w:color="auto"/>
            </w:tcBorders>
          </w:tcPr>
          <w:p w14:paraId="4003211C" w14:textId="77777777" w:rsidR="007D78C3" w:rsidRPr="00C53000" w:rsidRDefault="007D78C3" w:rsidP="00172D1B">
            <w:pPr>
              <w:pStyle w:val="aff5"/>
              <w:spacing w:after="0" w:line="240" w:lineRule="auto"/>
              <w:ind w:right="282"/>
              <w:jc w:val="both"/>
              <w:rPr>
                <w:rFonts w:eastAsia="Times New Roman"/>
                <w:b w:val="0"/>
                <w:bCs/>
                <w:szCs w:val="24"/>
                <w:lang w:eastAsia="ru-RU"/>
              </w:rPr>
            </w:pPr>
            <w:r w:rsidRPr="00C53000">
              <w:rPr>
                <w:rFonts w:eastAsia="Times New Roman"/>
                <w:b w:val="0"/>
                <w:bCs/>
                <w:szCs w:val="24"/>
                <w:lang w:eastAsia="ru-RU"/>
              </w:rPr>
              <w:t>Критерий 6 «Изображение»:</w:t>
            </w:r>
          </w:p>
          <w:p w14:paraId="261FC191" w14:textId="491AD803" w:rsidR="004C4AEF" w:rsidRPr="00A90C66" w:rsidRDefault="000B6122" w:rsidP="00172D1B">
            <w:pPr>
              <w:pStyle w:val="aff5"/>
              <w:spacing w:after="0" w:line="240" w:lineRule="auto"/>
              <w:ind w:right="282"/>
              <w:jc w:val="both"/>
              <w:rPr>
                <w:rFonts w:eastAsia="Times New Roman"/>
                <w:b w:val="0"/>
                <w:bCs/>
                <w:sz w:val="22"/>
                <w:lang w:eastAsia="ru-RU"/>
              </w:rPr>
            </w:pPr>
            <w:r w:rsidRPr="00A90C66">
              <w:rPr>
                <w:b w:val="0"/>
                <w:bCs/>
                <w:sz w:val="22"/>
              </w:rPr>
              <w:t xml:space="preserve">Для Запросов на </w:t>
            </w:r>
            <w:r w:rsidRPr="00A90C66">
              <w:rPr>
                <w:rFonts w:eastAsia="Times New Roman"/>
                <w:b w:val="0"/>
                <w:bCs/>
                <w:sz w:val="22"/>
                <w:lang w:eastAsia="ru-RU"/>
              </w:rPr>
              <w:t>ограждения</w:t>
            </w:r>
            <w:r w:rsidRPr="00A90C66">
              <w:rPr>
                <w:b w:val="0"/>
                <w:bCs/>
                <w:sz w:val="22"/>
              </w:rPr>
              <w:t xml:space="preserve"> с типовым внешним видом, результат по пунктам критерия</w:t>
            </w:r>
            <w:r w:rsidRPr="00A90C66">
              <w:rPr>
                <w:rFonts w:eastAsia="Times New Roman"/>
                <w:b w:val="0"/>
                <w:bCs/>
                <w:sz w:val="22"/>
                <w:lang w:eastAsia="ru-RU"/>
              </w:rPr>
              <w:t xml:space="preserve"> </w:t>
            </w:r>
            <w:r w:rsidR="004C4AEF" w:rsidRPr="00A90C66">
              <w:rPr>
                <w:rFonts w:eastAsia="Times New Roman"/>
                <w:b w:val="0"/>
                <w:bCs/>
                <w:sz w:val="22"/>
                <w:lang w:eastAsia="ru-RU"/>
              </w:rPr>
              <w:t>«Изображение» указывается «да»</w:t>
            </w:r>
          </w:p>
        </w:tc>
      </w:tr>
      <w:tr w:rsidR="004669BE" w:rsidRPr="00C53000" w14:paraId="5DDC5A8B" w14:textId="77777777" w:rsidTr="007D78C3">
        <w:trPr>
          <w:trHeight w:val="43"/>
        </w:trPr>
        <w:tc>
          <w:tcPr>
            <w:tcW w:w="10031" w:type="dxa"/>
            <w:gridSpan w:val="8"/>
            <w:tcBorders>
              <w:left w:val="single" w:sz="4" w:space="0" w:color="FFFFFF"/>
              <w:bottom w:val="single" w:sz="4" w:space="0" w:color="auto"/>
              <w:right w:val="single" w:sz="4" w:space="0" w:color="FFFFFF"/>
            </w:tcBorders>
          </w:tcPr>
          <w:p w14:paraId="778FAC92" w14:textId="77777777" w:rsidR="007D78C3" w:rsidRPr="00C53000" w:rsidRDefault="007D78C3" w:rsidP="00172D1B">
            <w:pPr>
              <w:pStyle w:val="aff5"/>
              <w:spacing w:after="0" w:line="240" w:lineRule="auto"/>
              <w:ind w:right="282"/>
              <w:jc w:val="both"/>
              <w:rPr>
                <w:rFonts w:eastAsia="Times New Roman"/>
                <w:b w:val="0"/>
                <w:bCs/>
                <w:sz w:val="22"/>
                <w:lang w:eastAsia="ru-RU"/>
              </w:rPr>
            </w:pPr>
          </w:p>
        </w:tc>
      </w:tr>
      <w:tr w:rsidR="004669BE" w:rsidRPr="00C53000" w14:paraId="23122A8A" w14:textId="77777777" w:rsidTr="007D78C3">
        <w:trPr>
          <w:trHeight w:val="725"/>
        </w:trPr>
        <w:tc>
          <w:tcPr>
            <w:tcW w:w="441" w:type="dxa"/>
            <w:gridSpan w:val="2"/>
            <w:vMerge w:val="restart"/>
          </w:tcPr>
          <w:p w14:paraId="698A69EC" w14:textId="77777777" w:rsidR="007D78C3" w:rsidRPr="00C53000" w:rsidRDefault="007D78C3" w:rsidP="00172D1B">
            <w:pPr>
              <w:pStyle w:val="aff5"/>
              <w:spacing w:after="0" w:line="240" w:lineRule="auto"/>
              <w:rPr>
                <w:b w:val="0"/>
                <w:bCs/>
                <w:szCs w:val="24"/>
              </w:rPr>
            </w:pPr>
            <w:r w:rsidRPr="00C53000">
              <w:rPr>
                <w:b w:val="0"/>
                <w:bCs/>
                <w:szCs w:val="24"/>
              </w:rPr>
              <w:t>10</w:t>
            </w:r>
          </w:p>
        </w:tc>
        <w:tc>
          <w:tcPr>
            <w:tcW w:w="8065" w:type="dxa"/>
            <w:gridSpan w:val="4"/>
            <w:vMerge w:val="restart"/>
            <w:tcBorders>
              <w:top w:val="single" w:sz="4" w:space="0" w:color="auto"/>
            </w:tcBorders>
          </w:tcPr>
          <w:p w14:paraId="7E0E845B" w14:textId="18276EFA" w:rsidR="007D78C3" w:rsidRPr="00C53000" w:rsidRDefault="007D78C3" w:rsidP="00172D1B">
            <w:pPr>
              <w:pStyle w:val="aff5"/>
              <w:spacing w:after="0" w:line="240" w:lineRule="auto"/>
              <w:jc w:val="both"/>
              <w:rPr>
                <w:b w:val="0"/>
                <w:bCs/>
                <w:iCs/>
                <w:szCs w:val="24"/>
              </w:rPr>
            </w:pPr>
            <w:r w:rsidRPr="00C53000">
              <w:rPr>
                <w:b w:val="0"/>
                <w:bCs/>
                <w:spacing w:val="2"/>
                <w:szCs w:val="24"/>
                <w:shd w:val="clear" w:color="auto" w:fill="FFFFFF"/>
                <w:lang w:eastAsia="ru-RU"/>
              </w:rPr>
              <w:t>Внешний вид изображения (</w:t>
            </w:r>
            <w:proofErr w:type="spellStart"/>
            <w:r w:rsidRPr="00C53000">
              <w:rPr>
                <w:b w:val="0"/>
                <w:bCs/>
                <w:spacing w:val="2"/>
                <w:szCs w:val="24"/>
                <w:shd w:val="clear" w:color="auto" w:fill="FFFFFF"/>
                <w:lang w:eastAsia="ru-RU"/>
              </w:rPr>
              <w:t>ий</w:t>
            </w:r>
            <w:proofErr w:type="spellEnd"/>
            <w:r w:rsidRPr="00C53000">
              <w:rPr>
                <w:b w:val="0"/>
                <w:bCs/>
                <w:spacing w:val="2"/>
                <w:szCs w:val="24"/>
                <w:shd w:val="clear" w:color="auto" w:fill="FFFFFF"/>
                <w:lang w:eastAsia="ru-RU"/>
              </w:rPr>
              <w:t xml:space="preserve">) на внешней поверхности </w:t>
            </w:r>
            <w:r w:rsidR="000A27AC" w:rsidRPr="00C53000">
              <w:rPr>
                <w:b w:val="0"/>
                <w:bCs/>
                <w:szCs w:val="24"/>
              </w:rPr>
              <w:t>ограждения</w:t>
            </w:r>
            <w:r w:rsidRPr="00C53000">
              <w:rPr>
                <w:b w:val="0"/>
                <w:bCs/>
                <w:szCs w:val="24"/>
              </w:rPr>
              <w:t xml:space="preserve">, планируемых в соответствии с Запросом к указанию в Колористическом паспорте, </w:t>
            </w:r>
            <w:r w:rsidRPr="00C53000">
              <w:rPr>
                <w:szCs w:val="24"/>
              </w:rPr>
              <w:t>соответствует</w:t>
            </w:r>
            <w:r w:rsidRPr="00C53000">
              <w:rPr>
                <w:b w:val="0"/>
                <w:bCs/>
                <w:szCs w:val="24"/>
              </w:rPr>
              <w:t xml:space="preserve"> </w:t>
            </w:r>
            <w:r w:rsidRPr="00C53000">
              <w:rPr>
                <w:b w:val="0"/>
                <w:bCs/>
                <w:spacing w:val="2"/>
                <w:szCs w:val="24"/>
                <w:shd w:val="clear" w:color="auto" w:fill="FFFFFF"/>
                <w:lang w:eastAsia="ru-RU"/>
              </w:rPr>
              <w:t>изображению</w:t>
            </w:r>
            <w:r w:rsidRPr="00C53000">
              <w:rPr>
                <w:rFonts w:eastAsia="Times New Roman"/>
                <w:b w:val="0"/>
                <w:bCs/>
                <w:szCs w:val="24"/>
                <w:lang w:eastAsia="ru-RU"/>
              </w:rPr>
              <w:t xml:space="preserve">, </w:t>
            </w:r>
            <w:r w:rsidRPr="00C53000">
              <w:rPr>
                <w:rFonts w:eastAsia="Times New Roman"/>
                <w:b w:val="0"/>
                <w:bCs/>
                <w:iCs/>
                <w:szCs w:val="24"/>
                <w:lang w:eastAsia="ru-RU"/>
              </w:rPr>
              <w:t xml:space="preserve">одобренному </w:t>
            </w:r>
            <w:r w:rsidR="00C53000">
              <w:rPr>
                <w:b w:val="0"/>
                <w:bCs/>
                <w:iCs/>
                <w:szCs w:val="24"/>
              </w:rPr>
              <w:t xml:space="preserve">муниципальной общественной </w:t>
            </w:r>
            <w:r w:rsidRPr="00C53000">
              <w:rPr>
                <w:b w:val="0"/>
                <w:bCs/>
                <w:iCs/>
                <w:szCs w:val="24"/>
              </w:rPr>
              <w:t>комиссией по формированию современной городской среды</w:t>
            </w:r>
          </w:p>
          <w:p w14:paraId="0DF8A068" w14:textId="7DE2279C" w:rsidR="007D78C3" w:rsidRPr="00A90C66" w:rsidRDefault="007D78C3" w:rsidP="00172D1B">
            <w:pPr>
              <w:pStyle w:val="aff5"/>
              <w:spacing w:after="0" w:line="240" w:lineRule="auto"/>
              <w:jc w:val="both"/>
              <w:rPr>
                <w:rFonts w:eastAsia="Times New Roman"/>
                <w:b w:val="0"/>
                <w:bCs/>
                <w:iCs/>
                <w:sz w:val="22"/>
                <w:lang w:eastAsia="ru-RU"/>
              </w:rPr>
            </w:pPr>
            <w:r w:rsidRPr="00A90C66">
              <w:rPr>
                <w:b w:val="0"/>
                <w:bCs/>
                <w:sz w:val="22"/>
              </w:rPr>
              <w:t>Поле отображается при отрицательном результате «нет» и (или) «частично»</w:t>
            </w:r>
            <w:r w:rsidR="008A52E4" w:rsidRPr="00A90C66">
              <w:rPr>
                <w:b w:val="0"/>
                <w:iCs/>
                <w:sz w:val="22"/>
              </w:rPr>
              <w:t xml:space="preserve"> </w:t>
            </w:r>
          </w:p>
        </w:tc>
        <w:tc>
          <w:tcPr>
            <w:tcW w:w="1525" w:type="dxa"/>
            <w:gridSpan w:val="2"/>
            <w:tcBorders>
              <w:top w:val="single" w:sz="4" w:space="0" w:color="auto"/>
            </w:tcBorders>
          </w:tcPr>
          <w:p w14:paraId="162E6750"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0D3E1E04"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C53000" w14:paraId="11A29DE6" w14:textId="77777777" w:rsidTr="007D78C3">
        <w:trPr>
          <w:trHeight w:val="36"/>
        </w:trPr>
        <w:tc>
          <w:tcPr>
            <w:tcW w:w="441" w:type="dxa"/>
            <w:gridSpan w:val="2"/>
            <w:vMerge/>
            <w:tcBorders>
              <w:bottom w:val="single" w:sz="4" w:space="0" w:color="auto"/>
            </w:tcBorders>
          </w:tcPr>
          <w:p w14:paraId="0AF6B49F" w14:textId="77777777" w:rsidR="007D78C3" w:rsidRPr="00C53000" w:rsidRDefault="007D78C3" w:rsidP="00172D1B">
            <w:pPr>
              <w:pStyle w:val="aff5"/>
              <w:spacing w:after="0" w:line="240" w:lineRule="auto"/>
              <w:rPr>
                <w:b w:val="0"/>
                <w:bCs/>
                <w:szCs w:val="24"/>
              </w:rPr>
            </w:pPr>
          </w:p>
        </w:tc>
        <w:tc>
          <w:tcPr>
            <w:tcW w:w="8065" w:type="dxa"/>
            <w:gridSpan w:val="4"/>
            <w:vMerge/>
            <w:tcBorders>
              <w:bottom w:val="single" w:sz="4" w:space="0" w:color="auto"/>
            </w:tcBorders>
          </w:tcPr>
          <w:p w14:paraId="357BEBFD" w14:textId="77777777" w:rsidR="007D78C3" w:rsidRPr="00C53000" w:rsidRDefault="007D78C3" w:rsidP="00172D1B">
            <w:pPr>
              <w:pStyle w:val="aff5"/>
              <w:spacing w:after="0" w:line="240" w:lineRule="auto"/>
              <w:jc w:val="both"/>
              <w:rPr>
                <w:b w:val="0"/>
                <w:bCs/>
                <w:spacing w:val="2"/>
                <w:szCs w:val="24"/>
                <w:shd w:val="clear" w:color="auto" w:fill="FFFFFF"/>
                <w:lang w:eastAsia="ru-RU"/>
              </w:rPr>
            </w:pPr>
          </w:p>
        </w:tc>
        <w:tc>
          <w:tcPr>
            <w:tcW w:w="1525" w:type="dxa"/>
            <w:gridSpan w:val="2"/>
            <w:tcBorders>
              <w:top w:val="single" w:sz="4" w:space="0" w:color="auto"/>
            </w:tcBorders>
          </w:tcPr>
          <w:p w14:paraId="6E191389"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530F6BAD"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C53000" w14:paraId="04908F70" w14:textId="77777777" w:rsidTr="007D78C3">
        <w:trPr>
          <w:trHeight w:val="36"/>
        </w:trPr>
        <w:tc>
          <w:tcPr>
            <w:tcW w:w="10031" w:type="dxa"/>
            <w:gridSpan w:val="8"/>
            <w:tcBorders>
              <w:left w:val="single" w:sz="4" w:space="0" w:color="FFFFFF"/>
              <w:bottom w:val="single" w:sz="4" w:space="0" w:color="auto"/>
              <w:right w:val="single" w:sz="4" w:space="0" w:color="FFFFFF"/>
            </w:tcBorders>
          </w:tcPr>
          <w:p w14:paraId="26903010"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C53000" w14:paraId="45941D23" w14:textId="77777777" w:rsidTr="007D78C3">
        <w:trPr>
          <w:trHeight w:val="690"/>
        </w:trPr>
        <w:tc>
          <w:tcPr>
            <w:tcW w:w="441" w:type="dxa"/>
            <w:gridSpan w:val="2"/>
            <w:vMerge w:val="restart"/>
          </w:tcPr>
          <w:p w14:paraId="38DB62F3" w14:textId="77777777" w:rsidR="007D78C3" w:rsidRPr="00C53000" w:rsidRDefault="007D78C3" w:rsidP="00172D1B">
            <w:pPr>
              <w:pStyle w:val="aff5"/>
              <w:spacing w:after="0" w:line="240" w:lineRule="auto"/>
              <w:rPr>
                <w:b w:val="0"/>
                <w:bCs/>
                <w:szCs w:val="24"/>
              </w:rPr>
            </w:pPr>
            <w:r w:rsidRPr="00C53000">
              <w:rPr>
                <w:b w:val="0"/>
                <w:bCs/>
                <w:szCs w:val="24"/>
              </w:rPr>
              <w:t>11</w:t>
            </w:r>
          </w:p>
        </w:tc>
        <w:tc>
          <w:tcPr>
            <w:tcW w:w="8065" w:type="dxa"/>
            <w:gridSpan w:val="4"/>
            <w:vMerge w:val="restart"/>
            <w:tcBorders>
              <w:top w:val="single" w:sz="4" w:space="0" w:color="auto"/>
            </w:tcBorders>
          </w:tcPr>
          <w:p w14:paraId="536FE502" w14:textId="6C94F7FA" w:rsidR="007D78C3" w:rsidRPr="00C53000" w:rsidRDefault="007D78C3" w:rsidP="00172D1B">
            <w:pPr>
              <w:pStyle w:val="aff5"/>
              <w:spacing w:after="0" w:line="240" w:lineRule="auto"/>
              <w:jc w:val="both"/>
              <w:rPr>
                <w:b w:val="0"/>
                <w:bCs/>
                <w:iCs/>
                <w:szCs w:val="24"/>
              </w:rPr>
            </w:pPr>
            <w:r w:rsidRPr="00C53000">
              <w:rPr>
                <w:b w:val="0"/>
                <w:bCs/>
                <w:spacing w:val="2"/>
                <w:szCs w:val="24"/>
                <w:shd w:val="clear" w:color="auto" w:fill="FFFFFF"/>
                <w:lang w:eastAsia="ru-RU"/>
              </w:rPr>
              <w:t xml:space="preserve">Количество изображений на внешней поверхности </w:t>
            </w:r>
            <w:r w:rsidR="000A27AC" w:rsidRPr="00C53000">
              <w:rPr>
                <w:b w:val="0"/>
                <w:bCs/>
                <w:szCs w:val="24"/>
              </w:rPr>
              <w:t>ограждения</w:t>
            </w:r>
            <w:r w:rsidRPr="00C53000">
              <w:rPr>
                <w:b w:val="0"/>
                <w:bCs/>
                <w:szCs w:val="24"/>
              </w:rPr>
              <w:t>, планируем</w:t>
            </w:r>
            <w:r w:rsidR="000A27AC" w:rsidRPr="00C53000">
              <w:rPr>
                <w:b w:val="0"/>
                <w:bCs/>
                <w:szCs w:val="24"/>
              </w:rPr>
              <w:t>ых</w:t>
            </w:r>
            <w:r w:rsidRPr="00C53000">
              <w:rPr>
                <w:b w:val="0"/>
                <w:bCs/>
                <w:szCs w:val="24"/>
              </w:rPr>
              <w:t xml:space="preserve"> в соответствии с Запросом к указанию в Колористическом паспорте, </w:t>
            </w:r>
            <w:r w:rsidRPr="00C53000">
              <w:rPr>
                <w:szCs w:val="24"/>
              </w:rPr>
              <w:t>соответствует</w:t>
            </w:r>
            <w:r w:rsidRPr="00C53000">
              <w:rPr>
                <w:b w:val="0"/>
                <w:bCs/>
                <w:szCs w:val="24"/>
              </w:rPr>
              <w:t xml:space="preserve"> </w:t>
            </w:r>
            <w:r w:rsidRPr="00C53000">
              <w:rPr>
                <w:b w:val="0"/>
                <w:bCs/>
                <w:spacing w:val="2"/>
                <w:szCs w:val="24"/>
                <w:shd w:val="clear" w:color="auto" w:fill="FFFFFF"/>
                <w:lang w:eastAsia="ru-RU"/>
              </w:rPr>
              <w:t>количеству изображений</w:t>
            </w:r>
            <w:r w:rsidRPr="00C53000">
              <w:rPr>
                <w:rFonts w:eastAsia="Times New Roman"/>
                <w:b w:val="0"/>
                <w:bCs/>
                <w:szCs w:val="24"/>
                <w:lang w:eastAsia="ru-RU"/>
              </w:rPr>
              <w:t xml:space="preserve">, </w:t>
            </w:r>
            <w:r w:rsidRPr="00C53000">
              <w:rPr>
                <w:rFonts w:eastAsia="Times New Roman"/>
                <w:b w:val="0"/>
                <w:bCs/>
                <w:iCs/>
                <w:szCs w:val="24"/>
                <w:lang w:eastAsia="ru-RU"/>
              </w:rPr>
              <w:t xml:space="preserve">одобренному </w:t>
            </w:r>
            <w:r w:rsidRPr="00C53000">
              <w:rPr>
                <w:b w:val="0"/>
                <w:bCs/>
                <w:iCs/>
                <w:szCs w:val="24"/>
              </w:rPr>
              <w:t>муниципальной общественной комиссией по формированию современной городской среды</w:t>
            </w:r>
          </w:p>
          <w:p w14:paraId="06B16AAD" w14:textId="77777777" w:rsidR="007D78C3" w:rsidRPr="00A90C66" w:rsidRDefault="007D78C3" w:rsidP="00172D1B">
            <w:pPr>
              <w:pStyle w:val="aff5"/>
              <w:spacing w:after="0" w:line="240" w:lineRule="auto"/>
              <w:jc w:val="both"/>
              <w:rPr>
                <w:rFonts w:eastAsia="Times New Roman"/>
                <w:b w:val="0"/>
                <w:iCs/>
                <w:sz w:val="22"/>
                <w:lang w:eastAsia="ru-RU"/>
              </w:rPr>
            </w:pPr>
            <w:r w:rsidRPr="00A90C66">
              <w:rPr>
                <w:b w:val="0"/>
                <w:bCs/>
                <w:sz w:val="22"/>
              </w:rPr>
              <w:t>Поле отображается при отрицательном результате «нет» и (или) «частично»</w:t>
            </w:r>
          </w:p>
        </w:tc>
        <w:tc>
          <w:tcPr>
            <w:tcW w:w="1525" w:type="dxa"/>
            <w:gridSpan w:val="2"/>
            <w:tcBorders>
              <w:top w:val="single" w:sz="4" w:space="0" w:color="auto"/>
            </w:tcBorders>
          </w:tcPr>
          <w:p w14:paraId="5F56265E"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(первичный)</w:t>
            </w:r>
          </w:p>
          <w:p w14:paraId="070AD4D8"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C53000" w14:paraId="0A671511" w14:textId="77777777" w:rsidTr="007D78C3">
        <w:trPr>
          <w:trHeight w:val="36"/>
        </w:trPr>
        <w:tc>
          <w:tcPr>
            <w:tcW w:w="441" w:type="dxa"/>
            <w:gridSpan w:val="2"/>
            <w:vMerge/>
            <w:tcBorders>
              <w:bottom w:val="single" w:sz="4" w:space="0" w:color="auto"/>
            </w:tcBorders>
          </w:tcPr>
          <w:p w14:paraId="5E2EAA2B" w14:textId="77777777" w:rsidR="007D78C3" w:rsidRPr="00C53000" w:rsidRDefault="007D78C3" w:rsidP="00172D1B">
            <w:pPr>
              <w:pStyle w:val="aff5"/>
              <w:spacing w:after="0" w:line="240" w:lineRule="auto"/>
              <w:rPr>
                <w:b w:val="0"/>
                <w:bCs/>
                <w:szCs w:val="24"/>
              </w:rPr>
            </w:pPr>
          </w:p>
        </w:tc>
        <w:tc>
          <w:tcPr>
            <w:tcW w:w="8065" w:type="dxa"/>
            <w:gridSpan w:val="4"/>
            <w:vMerge/>
            <w:tcBorders>
              <w:bottom w:val="single" w:sz="4" w:space="0" w:color="auto"/>
            </w:tcBorders>
          </w:tcPr>
          <w:p w14:paraId="3F432763" w14:textId="77777777" w:rsidR="007D78C3" w:rsidRPr="00C53000" w:rsidRDefault="007D78C3" w:rsidP="00172D1B">
            <w:pPr>
              <w:pStyle w:val="aff5"/>
              <w:spacing w:after="0" w:line="240" w:lineRule="auto"/>
              <w:jc w:val="both"/>
              <w:rPr>
                <w:b w:val="0"/>
                <w:bCs/>
                <w:spacing w:val="2"/>
                <w:szCs w:val="24"/>
                <w:shd w:val="clear" w:color="auto" w:fill="FFFFFF"/>
                <w:lang w:eastAsia="ru-RU"/>
              </w:rPr>
            </w:pPr>
          </w:p>
        </w:tc>
        <w:tc>
          <w:tcPr>
            <w:tcW w:w="1525" w:type="dxa"/>
            <w:gridSpan w:val="2"/>
            <w:tcBorders>
              <w:top w:val="single" w:sz="4" w:space="0" w:color="auto"/>
            </w:tcBorders>
          </w:tcPr>
          <w:p w14:paraId="0E4ACCCC" w14:textId="77777777" w:rsidR="007D78C3" w:rsidRPr="00A90C66" w:rsidRDefault="007D78C3" w:rsidP="00172D1B">
            <w:pPr>
              <w:pStyle w:val="aff5"/>
              <w:spacing w:after="0" w:line="240" w:lineRule="auto"/>
              <w:ind w:right="-142" w:hanging="108"/>
              <w:rPr>
                <w:rFonts w:eastAsia="Times New Roman"/>
                <w:b w:val="0"/>
                <w:bCs/>
                <w:iCs/>
                <w:sz w:val="22"/>
              </w:rPr>
            </w:pPr>
            <w:r w:rsidRPr="00A90C66">
              <w:rPr>
                <w:rFonts w:eastAsia="Times New Roman"/>
                <w:b w:val="0"/>
                <w:bCs/>
                <w:iCs/>
                <w:sz w:val="22"/>
              </w:rPr>
              <w:t>Результат после корректировки</w:t>
            </w:r>
          </w:p>
          <w:p w14:paraId="669F5AB1" w14:textId="77777777" w:rsidR="007D78C3" w:rsidRPr="00A90C66" w:rsidRDefault="007D78C3" w:rsidP="00172D1B">
            <w:pPr>
              <w:pStyle w:val="aff5"/>
              <w:spacing w:after="0" w:line="240" w:lineRule="auto"/>
              <w:ind w:right="282"/>
              <w:jc w:val="both"/>
              <w:rPr>
                <w:rFonts w:eastAsia="Times New Roman"/>
                <w:b w:val="0"/>
                <w:bCs/>
                <w:sz w:val="22"/>
                <w:lang w:eastAsia="ru-RU"/>
              </w:rPr>
            </w:pPr>
          </w:p>
        </w:tc>
      </w:tr>
      <w:tr w:rsidR="004669BE" w:rsidRPr="00C53000" w14:paraId="22BC80E1" w14:textId="77777777" w:rsidTr="007D78C3">
        <w:trPr>
          <w:trHeight w:val="43"/>
        </w:trPr>
        <w:tc>
          <w:tcPr>
            <w:tcW w:w="10031" w:type="dxa"/>
            <w:gridSpan w:val="8"/>
            <w:tcBorders>
              <w:left w:val="single" w:sz="4" w:space="0" w:color="FFFFFF"/>
              <w:bottom w:val="single" w:sz="4" w:space="0" w:color="auto"/>
              <w:right w:val="single" w:sz="4" w:space="0" w:color="FFFFFF"/>
            </w:tcBorders>
          </w:tcPr>
          <w:p w14:paraId="2F9FDBB5" w14:textId="77777777" w:rsidR="007D78C3" w:rsidRPr="00C53000" w:rsidRDefault="007D78C3" w:rsidP="00172D1B">
            <w:pPr>
              <w:pStyle w:val="aff5"/>
              <w:spacing w:after="0" w:line="240" w:lineRule="auto"/>
              <w:ind w:right="282"/>
              <w:jc w:val="both"/>
              <w:rPr>
                <w:rFonts w:eastAsia="Times New Roman"/>
                <w:b w:val="0"/>
                <w:bCs/>
                <w:szCs w:val="24"/>
                <w:lang w:eastAsia="ru-RU"/>
              </w:rPr>
            </w:pPr>
          </w:p>
        </w:tc>
      </w:tr>
      <w:tr w:rsidR="004669BE" w:rsidRPr="00C53000" w14:paraId="302661AF" w14:textId="77777777" w:rsidTr="007D78C3">
        <w:trPr>
          <w:trHeight w:val="150"/>
        </w:trPr>
        <w:tc>
          <w:tcPr>
            <w:tcW w:w="10031" w:type="dxa"/>
            <w:gridSpan w:val="8"/>
            <w:tcBorders>
              <w:bottom w:val="single" w:sz="4" w:space="0" w:color="auto"/>
            </w:tcBorders>
          </w:tcPr>
          <w:p w14:paraId="34A8EE36" w14:textId="77777777" w:rsidR="007D78C3" w:rsidRPr="00C53000" w:rsidRDefault="007D78C3" w:rsidP="00172D1B">
            <w:pPr>
              <w:pStyle w:val="aff5"/>
              <w:spacing w:after="0" w:line="240" w:lineRule="auto"/>
              <w:ind w:left="883" w:hanging="883"/>
              <w:jc w:val="both"/>
              <w:rPr>
                <w:b w:val="0"/>
                <w:bCs/>
                <w:szCs w:val="24"/>
              </w:rPr>
            </w:pPr>
            <w:r w:rsidRPr="00C53000">
              <w:rPr>
                <w:rFonts w:eastAsia="Times New Roman"/>
                <w:szCs w:val="24"/>
                <w:lang w:eastAsia="ru-RU"/>
              </w:rPr>
              <w:t>ВЫВОД:</w:t>
            </w:r>
            <w:r w:rsidRPr="00C53000">
              <w:rPr>
                <w:rFonts w:eastAsia="Times New Roman"/>
                <w:b w:val="0"/>
                <w:bCs/>
                <w:szCs w:val="24"/>
                <w:lang w:eastAsia="ru-RU"/>
              </w:rPr>
              <w:t xml:space="preserve"> </w:t>
            </w:r>
            <w:r w:rsidRPr="00C53000">
              <w:rPr>
                <w:b w:val="0"/>
                <w:bCs/>
                <w:szCs w:val="24"/>
              </w:rPr>
              <w:t xml:space="preserve">выявлено </w:t>
            </w:r>
            <w:r w:rsidRPr="00C53000">
              <w:rPr>
                <w:szCs w:val="24"/>
              </w:rPr>
              <w:t>несоответствие</w:t>
            </w:r>
            <w:r w:rsidRPr="00C53000">
              <w:rPr>
                <w:b w:val="0"/>
                <w:bCs/>
                <w:szCs w:val="24"/>
              </w:rPr>
              <w:t xml:space="preserve"> по критерию «ИЗОБРАЖЕНИЕ»</w:t>
            </w:r>
          </w:p>
          <w:p w14:paraId="4FC7697B" w14:textId="77777777" w:rsidR="007D78C3" w:rsidRPr="00A90C66" w:rsidRDefault="007D78C3" w:rsidP="00172D1B">
            <w:pPr>
              <w:pStyle w:val="aff5"/>
              <w:spacing w:after="0" w:line="240" w:lineRule="auto"/>
              <w:ind w:right="141"/>
              <w:jc w:val="both"/>
              <w:rPr>
                <w:rFonts w:eastAsia="Times New Roman"/>
                <w:b w:val="0"/>
                <w:bCs/>
                <w:sz w:val="22"/>
                <w:lang w:eastAsia="ru-RU"/>
              </w:rPr>
            </w:pPr>
            <w:r w:rsidRPr="00A90C66">
              <w:rPr>
                <w:b w:val="0"/>
                <w:bCs/>
                <w:sz w:val="22"/>
              </w:rPr>
              <w:t>вывод по критерию в информационном листе отображается автоматически при указании в пунктах 10 и (или) 11 отрицательного результата</w:t>
            </w:r>
          </w:p>
        </w:tc>
      </w:tr>
      <w:tr w:rsidR="004669BE" w:rsidRPr="00C53000" w14:paraId="48611E5C" w14:textId="77777777" w:rsidTr="007D78C3">
        <w:trPr>
          <w:trHeight w:val="36"/>
        </w:trPr>
        <w:tc>
          <w:tcPr>
            <w:tcW w:w="10031" w:type="dxa"/>
            <w:gridSpan w:val="8"/>
            <w:tcBorders>
              <w:left w:val="single" w:sz="2" w:space="0" w:color="FFFFFF"/>
              <w:bottom w:val="single" w:sz="4" w:space="0" w:color="auto"/>
              <w:right w:val="single" w:sz="2" w:space="0" w:color="FFFFFF"/>
            </w:tcBorders>
          </w:tcPr>
          <w:p w14:paraId="4B7E53C9" w14:textId="77777777" w:rsidR="007D78C3" w:rsidRPr="00C53000" w:rsidRDefault="007D78C3" w:rsidP="00172D1B">
            <w:pPr>
              <w:pStyle w:val="aff5"/>
              <w:spacing w:after="0" w:line="240" w:lineRule="auto"/>
              <w:ind w:left="883" w:hanging="883"/>
              <w:jc w:val="both"/>
              <w:rPr>
                <w:rFonts w:eastAsia="Times New Roman"/>
                <w:szCs w:val="24"/>
                <w:lang w:eastAsia="ru-RU"/>
              </w:rPr>
            </w:pPr>
          </w:p>
        </w:tc>
      </w:tr>
      <w:tr w:rsidR="004669BE" w:rsidRPr="00C53000" w14:paraId="523FB6CB" w14:textId="77777777" w:rsidTr="007D78C3">
        <w:trPr>
          <w:trHeight w:val="150"/>
        </w:trPr>
        <w:tc>
          <w:tcPr>
            <w:tcW w:w="10031" w:type="dxa"/>
            <w:gridSpan w:val="8"/>
            <w:tcBorders>
              <w:bottom w:val="single" w:sz="4" w:space="0" w:color="auto"/>
            </w:tcBorders>
          </w:tcPr>
          <w:p w14:paraId="25DDCF7F" w14:textId="77777777" w:rsidR="007D78C3" w:rsidRPr="00C53000" w:rsidRDefault="007D78C3" w:rsidP="00172D1B">
            <w:pPr>
              <w:pStyle w:val="aff5"/>
              <w:spacing w:after="0" w:line="240" w:lineRule="auto"/>
              <w:ind w:left="1738" w:hanging="1738"/>
              <w:jc w:val="both"/>
              <w:rPr>
                <w:rFonts w:eastAsia="Times New Roman"/>
                <w:b w:val="0"/>
                <w:bCs/>
                <w:szCs w:val="24"/>
                <w:lang w:eastAsia="ru-RU"/>
              </w:rPr>
            </w:pPr>
            <w:r w:rsidRPr="00C53000">
              <w:rPr>
                <w:rFonts w:eastAsia="Times New Roman"/>
                <w:b w:val="0"/>
                <w:bCs/>
                <w:szCs w:val="24"/>
                <w:lang w:eastAsia="ru-RU"/>
              </w:rPr>
              <w:t>Критерий 7 «</w:t>
            </w:r>
            <w:r w:rsidRPr="00C53000">
              <w:rPr>
                <w:b w:val="0"/>
                <w:bCs/>
                <w:szCs w:val="24"/>
              </w:rPr>
              <w:t>Расположение и поддержание привлекательности внешнего вида</w:t>
            </w:r>
            <w:r w:rsidRPr="00C53000">
              <w:rPr>
                <w:rFonts w:eastAsia="Times New Roman"/>
                <w:b w:val="0"/>
                <w:bCs/>
                <w:szCs w:val="24"/>
                <w:lang w:eastAsia="ru-RU"/>
              </w:rPr>
              <w:t>»:</w:t>
            </w:r>
          </w:p>
          <w:p w14:paraId="50D68F2E" w14:textId="77A85256" w:rsidR="000B6122" w:rsidRPr="00A90C66" w:rsidRDefault="000B6122" w:rsidP="00172D1B">
            <w:pPr>
              <w:pStyle w:val="aff5"/>
              <w:spacing w:after="0" w:line="240" w:lineRule="auto"/>
              <w:ind w:left="1738" w:hanging="1738"/>
              <w:jc w:val="both"/>
              <w:rPr>
                <w:rFonts w:eastAsia="Times New Roman"/>
                <w:b w:val="0"/>
                <w:bCs/>
                <w:sz w:val="22"/>
                <w:lang w:eastAsia="ru-RU"/>
              </w:rPr>
            </w:pPr>
            <w:r w:rsidRPr="00A90C66">
              <w:rPr>
                <w:b w:val="0"/>
                <w:bCs/>
                <w:sz w:val="22"/>
              </w:rPr>
              <w:t xml:space="preserve">Для Запросов на </w:t>
            </w:r>
            <w:r w:rsidRPr="00A90C66">
              <w:rPr>
                <w:rFonts w:eastAsia="Times New Roman"/>
                <w:b w:val="0"/>
                <w:bCs/>
                <w:sz w:val="22"/>
                <w:lang w:eastAsia="ru-RU"/>
              </w:rPr>
              <w:t>ограждения</w:t>
            </w:r>
            <w:r w:rsidRPr="00A90C66">
              <w:rPr>
                <w:b w:val="0"/>
                <w:bCs/>
                <w:sz w:val="22"/>
              </w:rPr>
              <w:t xml:space="preserve"> с типовым внешним видом, результат по пунктам критерия «Расположение и поддержание привлекательн</w:t>
            </w:r>
            <w:r w:rsidR="00C53000" w:rsidRPr="00A90C66">
              <w:rPr>
                <w:b w:val="0"/>
                <w:bCs/>
                <w:sz w:val="22"/>
              </w:rPr>
              <w:t xml:space="preserve">ости внешнего вида» указывается </w:t>
            </w:r>
            <w:r w:rsidRPr="00A90C66">
              <w:rPr>
                <w:b w:val="0"/>
                <w:bCs/>
                <w:sz w:val="22"/>
              </w:rPr>
              <w:t>«да»</w:t>
            </w:r>
          </w:p>
        </w:tc>
      </w:tr>
      <w:tr w:rsidR="004669BE" w:rsidRPr="00C53000" w14:paraId="506001ED" w14:textId="77777777" w:rsidTr="007D78C3">
        <w:trPr>
          <w:trHeight w:val="43"/>
        </w:trPr>
        <w:tc>
          <w:tcPr>
            <w:tcW w:w="10031" w:type="dxa"/>
            <w:gridSpan w:val="8"/>
            <w:tcBorders>
              <w:left w:val="single" w:sz="4" w:space="0" w:color="FFFFFF"/>
              <w:bottom w:val="single" w:sz="4" w:space="0" w:color="auto"/>
              <w:right w:val="single" w:sz="4" w:space="0" w:color="FFFFFF"/>
            </w:tcBorders>
          </w:tcPr>
          <w:p w14:paraId="715476D7" w14:textId="77777777" w:rsidR="007D78C3" w:rsidRPr="00C53000" w:rsidRDefault="007D78C3" w:rsidP="00172D1B">
            <w:pPr>
              <w:pStyle w:val="aff5"/>
              <w:spacing w:after="0" w:line="240" w:lineRule="auto"/>
              <w:ind w:right="282"/>
              <w:jc w:val="both"/>
              <w:rPr>
                <w:rFonts w:eastAsia="Times New Roman"/>
                <w:b w:val="0"/>
                <w:bCs/>
                <w:szCs w:val="24"/>
                <w:lang w:eastAsia="ru-RU"/>
              </w:rPr>
            </w:pPr>
          </w:p>
        </w:tc>
      </w:tr>
      <w:tr w:rsidR="004669BE" w:rsidRPr="00C53000" w14:paraId="24BA7EDB" w14:textId="77777777" w:rsidTr="007D78C3">
        <w:trPr>
          <w:trHeight w:val="150"/>
        </w:trPr>
        <w:tc>
          <w:tcPr>
            <w:tcW w:w="441" w:type="dxa"/>
            <w:gridSpan w:val="2"/>
            <w:tcBorders>
              <w:bottom w:val="single" w:sz="4" w:space="0" w:color="auto"/>
            </w:tcBorders>
          </w:tcPr>
          <w:p w14:paraId="0E36C9A0" w14:textId="77777777" w:rsidR="007D78C3" w:rsidRPr="00C53000" w:rsidRDefault="007D78C3" w:rsidP="00172D1B">
            <w:pPr>
              <w:pStyle w:val="aff5"/>
              <w:spacing w:after="0" w:line="240" w:lineRule="auto"/>
              <w:rPr>
                <w:b w:val="0"/>
                <w:bCs/>
                <w:szCs w:val="24"/>
              </w:rPr>
            </w:pPr>
            <w:r w:rsidRPr="00C53000">
              <w:rPr>
                <w:b w:val="0"/>
                <w:bCs/>
                <w:szCs w:val="24"/>
              </w:rPr>
              <w:t>12</w:t>
            </w:r>
          </w:p>
        </w:tc>
        <w:tc>
          <w:tcPr>
            <w:tcW w:w="8065" w:type="dxa"/>
            <w:gridSpan w:val="4"/>
            <w:tcBorders>
              <w:top w:val="single" w:sz="4" w:space="0" w:color="auto"/>
              <w:bottom w:val="single" w:sz="4" w:space="0" w:color="auto"/>
            </w:tcBorders>
          </w:tcPr>
          <w:p w14:paraId="66E1C182" w14:textId="6971D6CD" w:rsidR="007D78C3" w:rsidRPr="00C53000" w:rsidRDefault="007D78C3" w:rsidP="00172D1B">
            <w:pPr>
              <w:pStyle w:val="aff5"/>
              <w:spacing w:after="0" w:line="240" w:lineRule="auto"/>
              <w:jc w:val="both"/>
              <w:rPr>
                <w:b w:val="0"/>
                <w:bCs/>
                <w:szCs w:val="24"/>
              </w:rPr>
            </w:pPr>
            <w:r w:rsidRPr="00C53000">
              <w:rPr>
                <w:rFonts w:eastAsia="Times New Roman"/>
                <w:b w:val="0"/>
                <w:bCs/>
                <w:spacing w:val="2"/>
                <w:szCs w:val="24"/>
                <w:shd w:val="clear" w:color="auto" w:fill="FFFFFF"/>
                <w:lang w:eastAsia="ru-RU"/>
              </w:rPr>
              <w:t>Требования</w:t>
            </w:r>
            <w:r w:rsidR="000A27AC" w:rsidRPr="00C53000">
              <w:rPr>
                <w:rFonts w:eastAsia="Times New Roman"/>
                <w:b w:val="0"/>
                <w:bCs/>
                <w:spacing w:val="2"/>
                <w:szCs w:val="24"/>
                <w:shd w:val="clear" w:color="auto" w:fill="FFFFFF"/>
                <w:lang w:eastAsia="ru-RU"/>
              </w:rPr>
              <w:t xml:space="preserve"> к расположению и привлекательности внешнего вида</w:t>
            </w:r>
            <w:r w:rsidRPr="00C53000">
              <w:rPr>
                <w:rFonts w:eastAsia="Times New Roman"/>
                <w:b w:val="0"/>
                <w:bCs/>
                <w:spacing w:val="2"/>
                <w:szCs w:val="24"/>
                <w:shd w:val="clear" w:color="auto" w:fill="FFFFFF"/>
                <w:lang w:eastAsia="ru-RU"/>
              </w:rPr>
              <w:t xml:space="preserve"> </w:t>
            </w:r>
            <w:r w:rsidRPr="00C53000">
              <w:rPr>
                <w:rFonts w:eastAsia="Times New Roman"/>
                <w:szCs w:val="24"/>
                <w:lang w:eastAsia="ru-RU"/>
              </w:rPr>
              <w:t>учтены</w:t>
            </w:r>
          </w:p>
          <w:p w14:paraId="7DC995E1" w14:textId="77777777" w:rsidR="007D78C3" w:rsidRPr="00A90C66" w:rsidRDefault="007D78C3" w:rsidP="00172D1B">
            <w:pPr>
              <w:pStyle w:val="aff5"/>
              <w:spacing w:after="0" w:line="240" w:lineRule="auto"/>
              <w:jc w:val="both"/>
              <w:rPr>
                <w:b w:val="0"/>
                <w:bCs/>
                <w:sz w:val="22"/>
              </w:rPr>
            </w:pPr>
            <w:r w:rsidRPr="00A90C66">
              <w:rPr>
                <w:b w:val="0"/>
                <w:bCs/>
                <w:sz w:val="22"/>
              </w:rPr>
              <w:t>Требования в соответствии с Правилами благоустройства указываются в Колористическом паспорте автоматически</w:t>
            </w:r>
          </w:p>
          <w:p w14:paraId="3987CA08" w14:textId="77777777" w:rsidR="007D78C3" w:rsidRPr="00C53000" w:rsidRDefault="007D78C3" w:rsidP="00172D1B">
            <w:pPr>
              <w:pStyle w:val="aff5"/>
              <w:spacing w:after="0" w:line="240" w:lineRule="auto"/>
              <w:jc w:val="both"/>
              <w:rPr>
                <w:rFonts w:eastAsia="Times New Roman"/>
                <w:b w:val="0"/>
                <w:bCs/>
                <w:iCs/>
                <w:szCs w:val="24"/>
                <w:lang w:eastAsia="ru-RU"/>
              </w:rPr>
            </w:pPr>
            <w:r w:rsidRPr="00A90C66">
              <w:rPr>
                <w:b w:val="0"/>
                <w:bCs/>
                <w:sz w:val="22"/>
              </w:rPr>
              <w:t>Поле (критерий) не отображается в информационном листе.</w:t>
            </w:r>
          </w:p>
        </w:tc>
        <w:tc>
          <w:tcPr>
            <w:tcW w:w="1525" w:type="dxa"/>
            <w:gridSpan w:val="2"/>
            <w:tcBorders>
              <w:top w:val="single" w:sz="4" w:space="0" w:color="auto"/>
            </w:tcBorders>
          </w:tcPr>
          <w:p w14:paraId="295E60F6" w14:textId="77777777" w:rsidR="007D78C3" w:rsidRPr="00C53000" w:rsidRDefault="007D78C3" w:rsidP="00172D1B">
            <w:pPr>
              <w:pStyle w:val="aff5"/>
              <w:spacing w:after="0" w:line="240" w:lineRule="auto"/>
              <w:ind w:right="-1"/>
              <w:rPr>
                <w:rFonts w:eastAsia="Times New Roman"/>
                <w:b w:val="0"/>
                <w:bCs/>
                <w:szCs w:val="24"/>
                <w:lang w:eastAsia="ru-RU"/>
              </w:rPr>
            </w:pPr>
            <w:r w:rsidRPr="00C53000">
              <w:rPr>
                <w:rFonts w:eastAsia="Times New Roman"/>
                <w:b w:val="0"/>
                <w:bCs/>
                <w:szCs w:val="24"/>
                <w:lang w:eastAsia="ru-RU"/>
              </w:rPr>
              <w:t>да</w:t>
            </w:r>
          </w:p>
        </w:tc>
      </w:tr>
    </w:tbl>
    <w:p w14:paraId="21A167F5" w14:textId="77777777" w:rsidR="007D78C3" w:rsidRPr="00EF0FEA" w:rsidRDefault="007D78C3" w:rsidP="00172D1B">
      <w:pPr>
        <w:spacing w:after="0" w:line="240" w:lineRule="auto"/>
        <w:rPr>
          <w:rFonts w:ascii="Times New Roman" w:eastAsia="Times New Roman" w:hAnsi="Times New Roman"/>
          <w:b/>
          <w:bCs/>
          <w:sz w:val="28"/>
          <w:szCs w:val="28"/>
          <w:lang w:eastAsia="ru-RU"/>
        </w:rPr>
      </w:pPr>
    </w:p>
    <w:p w14:paraId="6EEEAAF1" w14:textId="52CA4149" w:rsidR="004E3846" w:rsidRPr="00455907" w:rsidRDefault="004E3846" w:rsidP="00172D1B">
      <w:pPr>
        <w:tabs>
          <w:tab w:val="center" w:pos="5102"/>
        </w:tabs>
        <w:spacing w:line="240" w:lineRule="auto"/>
        <w:rPr>
          <w:lang w:eastAsia="ar-SA"/>
        </w:rPr>
        <w:sectPr w:rsidR="004E3846" w:rsidRPr="00455907" w:rsidSect="00FA118F">
          <w:headerReference w:type="default" r:id="rId30"/>
          <w:footerReference w:type="default" r:id="rId31"/>
          <w:pgSz w:w="11906" w:h="16838" w:code="9"/>
          <w:pgMar w:top="1440" w:right="567" w:bottom="1276" w:left="1276" w:header="720" w:footer="720" w:gutter="0"/>
          <w:cols w:space="720"/>
          <w:noEndnote/>
          <w:docGrid w:linePitch="299"/>
        </w:sectPr>
      </w:pPr>
    </w:p>
    <w:p w14:paraId="133F26C0" w14:textId="55EBDA89" w:rsidR="007C2A41" w:rsidRPr="00EF0FEA" w:rsidRDefault="007C2A41" w:rsidP="00172D1B">
      <w:pPr>
        <w:pStyle w:val="affff9"/>
        <w:spacing w:after="0"/>
        <w:ind w:firstLine="11199"/>
        <w:jc w:val="left"/>
        <w:rPr>
          <w:b w:val="0"/>
        </w:rPr>
      </w:pPr>
      <w:bookmarkStart w:id="306" w:name="_Приложение_№_9."/>
      <w:bookmarkStart w:id="307" w:name="_Toc86153926"/>
      <w:bookmarkStart w:id="308" w:name="_Toc48906525"/>
      <w:bookmarkEnd w:id="306"/>
      <w:r w:rsidRPr="00EF0FEA">
        <w:rPr>
          <w:b w:val="0"/>
          <w:bCs w:val="0"/>
        </w:rPr>
        <w:lastRenderedPageBreak/>
        <w:t xml:space="preserve">Приложение </w:t>
      </w:r>
      <w:r w:rsidRPr="00EF0FEA">
        <w:rPr>
          <w:b w:val="0"/>
          <w:bCs w:val="0"/>
          <w:lang w:val="ru-RU"/>
        </w:rPr>
        <w:t>1</w:t>
      </w:r>
      <w:r w:rsidR="00675539" w:rsidRPr="00EF0FEA">
        <w:rPr>
          <w:b w:val="0"/>
          <w:bCs w:val="0"/>
          <w:lang w:val="ru-RU"/>
        </w:rPr>
        <w:t>2</w:t>
      </w:r>
      <w:bookmarkEnd w:id="307"/>
    </w:p>
    <w:bookmarkEnd w:id="308"/>
    <w:p w14:paraId="13AB4D0C" w14:textId="706CF2D2" w:rsidR="00C5418D" w:rsidRPr="00EF0FEA" w:rsidRDefault="00C5418D" w:rsidP="00172D1B">
      <w:pPr>
        <w:pStyle w:val="affff9"/>
        <w:spacing w:after="0"/>
        <w:ind w:firstLine="11199"/>
        <w:jc w:val="left"/>
        <w:rPr>
          <w:b w:val="0"/>
          <w:lang w:val="ru-RU"/>
        </w:rPr>
      </w:pPr>
      <w:r w:rsidRPr="00EF0FEA">
        <w:rPr>
          <w:b w:val="0"/>
          <w:lang w:val="ru-RU"/>
        </w:rPr>
        <w:t>к Административному регламенту</w:t>
      </w:r>
    </w:p>
    <w:p w14:paraId="56235D41" w14:textId="77777777" w:rsidR="006F40A6" w:rsidRPr="00EF0FEA" w:rsidRDefault="006F40A6" w:rsidP="00172D1B">
      <w:pPr>
        <w:pStyle w:val="affff5"/>
        <w:spacing w:line="240" w:lineRule="auto"/>
        <w:ind w:firstLine="0"/>
        <w:rPr>
          <w:sz w:val="24"/>
          <w:szCs w:val="24"/>
        </w:rPr>
      </w:pPr>
    </w:p>
    <w:p w14:paraId="6486516B" w14:textId="44657C1F" w:rsidR="005927AA" w:rsidRPr="00C53000" w:rsidRDefault="004422CB" w:rsidP="00172D1B">
      <w:pPr>
        <w:pStyle w:val="aff5"/>
        <w:spacing w:line="240" w:lineRule="auto"/>
        <w:ind w:right="-620"/>
        <w:rPr>
          <w:szCs w:val="24"/>
        </w:rPr>
      </w:pPr>
      <w:bookmarkStart w:id="309" w:name="_Toc437973310"/>
      <w:bookmarkStart w:id="310" w:name="_Toc438110052"/>
      <w:bookmarkStart w:id="311" w:name="_Toc438376264"/>
      <w:bookmarkStart w:id="312" w:name="_Toc510617049"/>
      <w:bookmarkStart w:id="313" w:name="_Hlk20901287"/>
      <w:bookmarkEnd w:id="277"/>
      <w:bookmarkEnd w:id="278"/>
      <w:bookmarkEnd w:id="279"/>
      <w:bookmarkEnd w:id="280"/>
      <w:bookmarkEnd w:id="281"/>
      <w:bookmarkEnd w:id="282"/>
      <w:r w:rsidRPr="00C53000">
        <w:rPr>
          <w:szCs w:val="24"/>
        </w:rPr>
        <w:t>Перечень и содержание административных действий, составляющих административные процедуры</w:t>
      </w:r>
      <w:bookmarkEnd w:id="309"/>
      <w:bookmarkEnd w:id="310"/>
      <w:bookmarkEnd w:id="311"/>
      <w:bookmarkEnd w:id="312"/>
      <w:bookmarkEnd w:id="313"/>
    </w:p>
    <w:p w14:paraId="1A520504" w14:textId="4C80DC45" w:rsidR="009C5316" w:rsidRPr="00C53000" w:rsidRDefault="009C5316" w:rsidP="00172D1B">
      <w:pPr>
        <w:pStyle w:val="affff5"/>
        <w:spacing w:line="240" w:lineRule="auto"/>
        <w:jc w:val="center"/>
        <w:rPr>
          <w:b/>
          <w:sz w:val="24"/>
          <w:szCs w:val="24"/>
        </w:rPr>
      </w:pPr>
      <w:bookmarkStart w:id="314" w:name="_Toc437973314"/>
      <w:bookmarkStart w:id="315" w:name="_Toc438110056"/>
      <w:bookmarkStart w:id="316" w:name="_Toc438376268"/>
      <w:r w:rsidRPr="00C53000">
        <w:rPr>
          <w:b/>
          <w:bCs/>
          <w:sz w:val="24"/>
          <w:szCs w:val="24"/>
        </w:rPr>
        <w:t>Порядок выполнения административных действий при обращении Заявителя</w:t>
      </w:r>
      <w:r w:rsidR="008B6D5D" w:rsidRPr="00C53000">
        <w:rPr>
          <w:b/>
          <w:bCs/>
          <w:sz w:val="24"/>
          <w:szCs w:val="24"/>
        </w:rPr>
        <w:t xml:space="preserve"> </w:t>
      </w:r>
      <w:bookmarkEnd w:id="314"/>
      <w:bookmarkEnd w:id="315"/>
      <w:bookmarkEnd w:id="316"/>
      <w:r w:rsidRPr="00C53000">
        <w:rPr>
          <w:b/>
          <w:bCs/>
          <w:sz w:val="24"/>
          <w:szCs w:val="24"/>
        </w:rPr>
        <w:t>посредством РПГУ</w:t>
      </w:r>
    </w:p>
    <w:p w14:paraId="5043BB02" w14:textId="77777777" w:rsidR="000B3A12" w:rsidRPr="00EF0FEA" w:rsidRDefault="000B3A12" w:rsidP="00172D1B">
      <w:pPr>
        <w:spacing w:after="0" w:line="240" w:lineRule="auto"/>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49"/>
        <w:gridCol w:w="1999"/>
        <w:gridCol w:w="1559"/>
        <w:gridCol w:w="2323"/>
        <w:gridCol w:w="4769"/>
      </w:tblGrid>
      <w:tr w:rsidR="0016678C" w:rsidRPr="00EF0FEA" w14:paraId="3BE4B754" w14:textId="77777777" w:rsidTr="003A1697">
        <w:tc>
          <w:tcPr>
            <w:tcW w:w="14879" w:type="dxa"/>
            <w:gridSpan w:val="6"/>
            <w:tcBorders>
              <w:top w:val="single" w:sz="4" w:space="0" w:color="auto"/>
              <w:left w:val="single" w:sz="4" w:space="0" w:color="auto"/>
              <w:bottom w:val="single" w:sz="4" w:space="0" w:color="auto"/>
              <w:right w:val="single" w:sz="4" w:space="0" w:color="auto"/>
            </w:tcBorders>
            <w:shd w:val="clear" w:color="auto" w:fill="auto"/>
          </w:tcPr>
          <w:p w14:paraId="2ABFFE7C" w14:textId="77777777" w:rsidR="004D6FD9" w:rsidRDefault="00717C36" w:rsidP="0099252A">
            <w:pPr>
              <w:pStyle w:val="ConsPlusNormal"/>
              <w:suppressAutoHyphens/>
              <w:ind w:left="360"/>
              <w:jc w:val="center"/>
              <w:rPr>
                <w:rFonts w:ascii="Times New Roman" w:eastAsia="Times New Roman" w:hAnsi="Times New Roman" w:cs="Times New Roman"/>
                <w:b/>
                <w:bCs/>
                <w:sz w:val="24"/>
                <w:szCs w:val="24"/>
              </w:rPr>
            </w:pPr>
            <w:r w:rsidRPr="00717C36">
              <w:rPr>
                <w:rFonts w:ascii="Times New Roman" w:eastAsia="Times New Roman" w:hAnsi="Times New Roman" w:cs="Times New Roman"/>
                <w:b/>
                <w:bCs/>
                <w:sz w:val="24"/>
                <w:szCs w:val="24"/>
              </w:rPr>
              <w:t xml:space="preserve">1. </w:t>
            </w:r>
            <w:r w:rsidR="0016678C" w:rsidRPr="00EF0FEA">
              <w:rPr>
                <w:rFonts w:ascii="Times New Roman" w:eastAsia="Times New Roman" w:hAnsi="Times New Roman" w:cs="Times New Roman"/>
                <w:b/>
                <w:bCs/>
                <w:sz w:val="24"/>
                <w:szCs w:val="24"/>
              </w:rPr>
              <w:t>Прием и регистрация документов, необходимых для пред</w:t>
            </w:r>
            <w:r w:rsidR="004D6FD9">
              <w:rPr>
                <w:rFonts w:ascii="Times New Roman" w:eastAsia="Times New Roman" w:hAnsi="Times New Roman" w:cs="Times New Roman"/>
                <w:b/>
                <w:bCs/>
                <w:sz w:val="24"/>
                <w:szCs w:val="24"/>
              </w:rPr>
              <w:t>оставления Муниципальной услуги</w:t>
            </w:r>
          </w:p>
          <w:p w14:paraId="58D9F04E" w14:textId="56B53E3D" w:rsidR="0099252A" w:rsidRPr="004D6FD9" w:rsidRDefault="0099252A" w:rsidP="0099252A">
            <w:pPr>
              <w:pStyle w:val="ConsPlusNormal"/>
              <w:suppressAutoHyphens/>
              <w:ind w:left="360"/>
              <w:jc w:val="center"/>
              <w:rPr>
                <w:rFonts w:ascii="Times New Roman" w:eastAsia="Times New Roman" w:hAnsi="Times New Roman" w:cs="Times New Roman"/>
                <w:b/>
                <w:bCs/>
                <w:sz w:val="24"/>
                <w:szCs w:val="24"/>
              </w:rPr>
            </w:pPr>
          </w:p>
        </w:tc>
      </w:tr>
      <w:tr w:rsidR="00F10143" w:rsidRPr="00EF0FEA" w14:paraId="17198438" w14:textId="77777777" w:rsidTr="003A1697">
        <w:tc>
          <w:tcPr>
            <w:tcW w:w="1980" w:type="dxa"/>
            <w:tcBorders>
              <w:top w:val="single" w:sz="4" w:space="0" w:color="auto"/>
              <w:left w:val="single" w:sz="4" w:space="0" w:color="auto"/>
              <w:bottom w:val="single" w:sz="4" w:space="0" w:color="auto"/>
              <w:right w:val="single" w:sz="4" w:space="0" w:color="auto"/>
            </w:tcBorders>
            <w:shd w:val="clear" w:color="auto" w:fill="auto"/>
          </w:tcPr>
          <w:p w14:paraId="2A5938FE" w14:textId="13C52F97" w:rsidR="00F10143" w:rsidRPr="00EF0FEA" w:rsidRDefault="00F10143" w:rsidP="00172D1B">
            <w:pPr>
              <w:pStyle w:val="ConsPlusNormal"/>
              <w:suppressAutoHyphens/>
              <w:jc w:val="center"/>
              <w:rPr>
                <w:rFonts w:ascii="Times New Roman" w:hAnsi="Times New Roman" w:cs="Times New Roman"/>
                <w:sz w:val="24"/>
                <w:szCs w:val="24"/>
              </w:rPr>
            </w:pPr>
            <w:r w:rsidRPr="00EF0FEA">
              <w:rPr>
                <w:rFonts w:ascii="Times New Roman" w:eastAsia="Times New Roman" w:hAnsi="Times New Roman" w:cs="Times New Roman"/>
                <w:sz w:val="24"/>
                <w:szCs w:val="24"/>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3BEC2677" w14:textId="0EBF5DF8" w:rsidR="00F10143" w:rsidRPr="00EF0FEA" w:rsidRDefault="00F10143" w:rsidP="00172D1B">
            <w:pPr>
              <w:pStyle w:val="ConsPlusNormal"/>
              <w:suppressAutoHyphens/>
              <w:spacing w:after="20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Административные действия</w:t>
            </w: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6D8C73ED" w14:textId="5E84A9B7" w:rsidR="00F10143" w:rsidRPr="00EF0FEA" w:rsidRDefault="00F10143" w:rsidP="00172D1B">
            <w:pPr>
              <w:pStyle w:val="ConsPlusNormal"/>
              <w:suppressAutoHyphens/>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tcPr>
          <w:p w14:paraId="40483CFD" w14:textId="20069670" w:rsidR="00F10143" w:rsidRPr="00EF0FEA" w:rsidRDefault="00C97BC5" w:rsidP="00172D1B">
            <w:pPr>
              <w:pStyle w:val="ConsPlusNormal"/>
              <w:suppressAutoHyphens/>
              <w:ind w:right="-113" w:hanging="11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Трудоемкость</w:t>
            </w:r>
          </w:p>
        </w:tc>
        <w:tc>
          <w:tcPr>
            <w:tcW w:w="2323" w:type="dxa"/>
            <w:tcBorders>
              <w:top w:val="single" w:sz="4" w:space="0" w:color="auto"/>
              <w:left w:val="single" w:sz="4" w:space="0" w:color="auto"/>
              <w:bottom w:val="single" w:sz="4" w:space="0" w:color="auto"/>
              <w:right w:val="single" w:sz="4" w:space="0" w:color="auto"/>
            </w:tcBorders>
          </w:tcPr>
          <w:p w14:paraId="3994ECF6" w14:textId="54CEA5AA" w:rsidR="00F10143" w:rsidRPr="00EF0FEA" w:rsidRDefault="00F10143" w:rsidP="00172D1B">
            <w:pPr>
              <w:pStyle w:val="ConsPlusNormal"/>
              <w:suppressAutoHyphens/>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Критерии принятия решений</w:t>
            </w:r>
          </w:p>
        </w:tc>
        <w:tc>
          <w:tcPr>
            <w:tcW w:w="4769" w:type="dxa"/>
            <w:tcBorders>
              <w:top w:val="single" w:sz="4" w:space="0" w:color="auto"/>
              <w:left w:val="single" w:sz="4" w:space="0" w:color="auto"/>
              <w:bottom w:val="single" w:sz="4" w:space="0" w:color="auto"/>
              <w:right w:val="single" w:sz="4" w:space="0" w:color="auto"/>
            </w:tcBorders>
            <w:shd w:val="clear" w:color="auto" w:fill="auto"/>
          </w:tcPr>
          <w:p w14:paraId="3BAEB095" w14:textId="34F618AA" w:rsidR="00F10143" w:rsidRPr="00EF0FEA" w:rsidRDefault="00F10143" w:rsidP="00172D1B">
            <w:pPr>
              <w:pStyle w:val="ConsPlusNormal"/>
              <w:suppressAutoHyphens/>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 xml:space="preserve">Содержание действия, </w:t>
            </w:r>
            <w:r w:rsidRPr="00EF0FEA">
              <w:rPr>
                <w:rFonts w:ascii="Times New Roman" w:eastAsia="Times New Roman" w:hAnsi="Times New Roman" w:cs="Times New Roman"/>
                <w:sz w:val="24"/>
                <w:szCs w:val="24"/>
              </w:rPr>
              <w:br/>
              <w:t xml:space="preserve">сведения о должностном лице, ответственном за выполнение административного действия, результат административного действия и порядок </w:t>
            </w:r>
            <w:r w:rsidR="00C5418D" w:rsidRPr="00EF0FEA">
              <w:rPr>
                <w:rFonts w:ascii="Times New Roman" w:eastAsia="Times New Roman" w:hAnsi="Times New Roman" w:cs="Times New Roman"/>
                <w:sz w:val="24"/>
                <w:szCs w:val="24"/>
              </w:rPr>
              <w:br/>
            </w:r>
            <w:r w:rsidRPr="00EF0FEA">
              <w:rPr>
                <w:rFonts w:ascii="Times New Roman" w:eastAsia="Times New Roman" w:hAnsi="Times New Roman" w:cs="Times New Roman"/>
                <w:sz w:val="24"/>
                <w:szCs w:val="24"/>
              </w:rPr>
              <w:t>его передачи, способ фиксации результата</w:t>
            </w:r>
          </w:p>
          <w:p w14:paraId="2E589359" w14:textId="414CD5B1" w:rsidR="0053393D" w:rsidRPr="00EF0FEA" w:rsidRDefault="0053393D" w:rsidP="00172D1B">
            <w:pPr>
              <w:pStyle w:val="ConsPlusNormal"/>
              <w:suppressAutoHyphens/>
              <w:spacing w:after="200"/>
              <w:jc w:val="center"/>
              <w:rPr>
                <w:rFonts w:ascii="Times New Roman" w:eastAsia="Times New Roman" w:hAnsi="Times New Roman" w:cs="Times New Roman"/>
                <w:sz w:val="24"/>
                <w:szCs w:val="24"/>
              </w:rPr>
            </w:pPr>
          </w:p>
        </w:tc>
      </w:tr>
      <w:tr w:rsidR="00C726BE" w:rsidRPr="00EF0FEA" w14:paraId="66DE16C2" w14:textId="77777777" w:rsidTr="003A1697">
        <w:tc>
          <w:tcPr>
            <w:tcW w:w="1980" w:type="dxa"/>
            <w:tcBorders>
              <w:top w:val="single" w:sz="4" w:space="0" w:color="auto"/>
            </w:tcBorders>
            <w:shd w:val="clear" w:color="auto" w:fill="auto"/>
          </w:tcPr>
          <w:p w14:paraId="0B859AC6" w14:textId="77777777" w:rsidR="00C726BE" w:rsidRPr="00412352" w:rsidRDefault="00C726BE" w:rsidP="00172D1B">
            <w:pPr>
              <w:pStyle w:val="ConsPlusNormal"/>
              <w:suppressAutoHyphens/>
              <w:rPr>
                <w:rFonts w:ascii="Times New Roman" w:hAnsi="Times New Roman" w:cs="Times New Roman"/>
                <w:sz w:val="24"/>
                <w:szCs w:val="24"/>
              </w:rPr>
            </w:pPr>
            <w:r w:rsidRPr="00412352">
              <w:rPr>
                <w:rFonts w:ascii="Times New Roman" w:hAnsi="Times New Roman" w:cs="Times New Roman"/>
                <w:sz w:val="24"/>
                <w:szCs w:val="24"/>
              </w:rPr>
              <w:t>РПГУ/ВИС/</w:t>
            </w:r>
          </w:p>
          <w:p w14:paraId="474128DA" w14:textId="194F0AC2" w:rsidR="00C726BE" w:rsidRPr="00412352" w:rsidRDefault="00C726BE" w:rsidP="00172D1B">
            <w:pPr>
              <w:pStyle w:val="ConsPlusNormal"/>
              <w:suppressAutoHyphens/>
              <w:spacing w:after="200"/>
              <w:rPr>
                <w:rFonts w:ascii="Times New Roman" w:hAnsi="Times New Roman" w:cs="Times New Roman"/>
                <w:sz w:val="24"/>
                <w:szCs w:val="24"/>
              </w:rPr>
            </w:pPr>
            <w:r w:rsidRPr="00412352">
              <w:rPr>
                <w:rFonts w:ascii="Times New Roman" w:hAnsi="Times New Roman" w:cs="Times New Roman"/>
                <w:sz w:val="24"/>
                <w:szCs w:val="24"/>
              </w:rPr>
              <w:t xml:space="preserve">Администрация </w:t>
            </w:r>
          </w:p>
          <w:p w14:paraId="20682F7F" w14:textId="77777777" w:rsidR="00C726BE" w:rsidRPr="00412352" w:rsidRDefault="00C726BE" w:rsidP="00172D1B">
            <w:pPr>
              <w:pStyle w:val="ConsPlusNormal"/>
              <w:suppressAutoHyphens/>
              <w:spacing w:after="200"/>
              <w:rPr>
                <w:rFonts w:ascii="Times New Roman" w:eastAsia="Times New Roman" w:hAnsi="Times New Roman" w:cs="Times New Roman"/>
                <w:sz w:val="24"/>
                <w:szCs w:val="24"/>
              </w:rPr>
            </w:pPr>
          </w:p>
        </w:tc>
        <w:tc>
          <w:tcPr>
            <w:tcW w:w="2249" w:type="dxa"/>
            <w:tcBorders>
              <w:top w:val="single" w:sz="4" w:space="0" w:color="auto"/>
            </w:tcBorders>
            <w:shd w:val="clear" w:color="auto" w:fill="auto"/>
          </w:tcPr>
          <w:p w14:paraId="225CD136" w14:textId="4109004F" w:rsidR="00C726BE" w:rsidRPr="00EF0FEA" w:rsidRDefault="00C726BE" w:rsidP="00172D1B">
            <w:pPr>
              <w:pStyle w:val="ConsPlusNormal"/>
              <w:suppressAutoHyphens/>
              <w:spacing w:after="200"/>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Прием Запроса</w:t>
            </w:r>
          </w:p>
          <w:p w14:paraId="57F2D881" w14:textId="0BFF9B7A" w:rsidR="00C726BE" w:rsidRPr="00EF0FEA" w:rsidRDefault="00C726BE" w:rsidP="00172D1B">
            <w:pPr>
              <w:pStyle w:val="ConsPlusNormal"/>
              <w:suppressAutoHyphens/>
              <w:spacing w:after="200"/>
              <w:rPr>
                <w:rFonts w:ascii="Times New Roman" w:eastAsia="Times New Roman" w:hAnsi="Times New Roman" w:cs="Times New Roman"/>
                <w:sz w:val="24"/>
                <w:szCs w:val="24"/>
              </w:rPr>
            </w:pPr>
          </w:p>
        </w:tc>
        <w:tc>
          <w:tcPr>
            <w:tcW w:w="1999" w:type="dxa"/>
            <w:vMerge w:val="restart"/>
            <w:tcBorders>
              <w:top w:val="single" w:sz="4" w:space="0" w:color="auto"/>
            </w:tcBorders>
            <w:shd w:val="clear" w:color="auto" w:fill="auto"/>
          </w:tcPr>
          <w:p w14:paraId="37AFF345" w14:textId="10AD4BFF" w:rsidR="00C726BE" w:rsidRPr="00EF0FEA" w:rsidRDefault="000F054D" w:rsidP="00172D1B">
            <w:pPr>
              <w:pStyle w:val="ConsPlusNormal"/>
              <w:suppressAutoHyphens/>
              <w:spacing w:after="200"/>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В течени</w:t>
            </w:r>
            <w:r w:rsidR="00E30530" w:rsidRPr="00EF0FEA">
              <w:rPr>
                <w:rFonts w:ascii="Times New Roman" w:eastAsia="Times New Roman" w:hAnsi="Times New Roman" w:cs="Times New Roman"/>
                <w:sz w:val="24"/>
                <w:szCs w:val="24"/>
              </w:rPr>
              <w:t>е</w:t>
            </w:r>
            <w:r w:rsidRPr="00EF0FEA">
              <w:rPr>
                <w:rFonts w:ascii="Times New Roman" w:eastAsia="Times New Roman" w:hAnsi="Times New Roman" w:cs="Times New Roman"/>
                <w:sz w:val="24"/>
                <w:szCs w:val="24"/>
              </w:rPr>
              <w:t xml:space="preserve"> 1 рабочего дня:</w:t>
            </w:r>
          </w:p>
          <w:p w14:paraId="6055EC09" w14:textId="77777777" w:rsidR="000F054D" w:rsidRPr="00EF0FEA" w:rsidRDefault="000F054D" w:rsidP="00172D1B">
            <w:pPr>
              <w:pStyle w:val="ConsPlusNormal"/>
              <w:suppressAutoHyphens/>
              <w:spacing w:after="200"/>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Запрос, поданный через РПГУ до 16 ч. 00 мин.</w:t>
            </w:r>
          </w:p>
          <w:p w14:paraId="78EEE0A7" w14:textId="72C8DDE9" w:rsidR="000F054D" w:rsidRPr="00EF0FEA" w:rsidRDefault="000F054D" w:rsidP="00172D1B">
            <w:pPr>
              <w:pStyle w:val="ConsPlusNormal"/>
              <w:suppressAutoHyphens/>
              <w:spacing w:after="200"/>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регистрируется в день подачи Запроса;</w:t>
            </w:r>
          </w:p>
          <w:p w14:paraId="4800B864" w14:textId="77777777" w:rsidR="000F054D" w:rsidRPr="00EF0FEA" w:rsidRDefault="000F054D" w:rsidP="00172D1B">
            <w:pPr>
              <w:pStyle w:val="ConsPlusNormal"/>
              <w:suppressAutoHyphens/>
              <w:spacing w:after="200"/>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 xml:space="preserve">Запрос, поданный через РПГУ после </w:t>
            </w:r>
          </w:p>
          <w:p w14:paraId="6394FB95" w14:textId="025D1524" w:rsidR="000F054D" w:rsidRPr="00EF0FEA" w:rsidRDefault="000F054D" w:rsidP="00172D1B">
            <w:pPr>
              <w:pStyle w:val="ConsPlusNormal"/>
              <w:suppressAutoHyphens/>
              <w:spacing w:after="200"/>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16 ч. 00 мин.</w:t>
            </w:r>
          </w:p>
          <w:p w14:paraId="6584607D" w14:textId="77EC28F3" w:rsidR="000F054D" w:rsidRPr="00EF0FEA" w:rsidRDefault="000F054D" w:rsidP="00172D1B">
            <w:pPr>
              <w:pStyle w:val="ConsPlusNormal"/>
              <w:suppressAutoHyphens/>
              <w:spacing w:after="200"/>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lastRenderedPageBreak/>
              <w:t>регистрируется на следующий рабочий день.</w:t>
            </w:r>
          </w:p>
          <w:p w14:paraId="39EBFBEC" w14:textId="2D2C5A23" w:rsidR="00947F1B" w:rsidRPr="00EF0FEA" w:rsidRDefault="00947F1B" w:rsidP="00172D1B">
            <w:pPr>
              <w:pStyle w:val="ConsPlusNormal"/>
              <w:suppressAutoHyphens/>
              <w:spacing w:after="200"/>
              <w:rPr>
                <w:rFonts w:ascii="Times New Roman" w:eastAsia="Times New Roman" w:hAnsi="Times New Roman" w:cs="Times New Roman"/>
                <w:sz w:val="24"/>
                <w:szCs w:val="24"/>
              </w:rPr>
            </w:pPr>
          </w:p>
          <w:p w14:paraId="198ABC8C" w14:textId="11B822A6" w:rsidR="00947F1B" w:rsidRPr="00EF0FEA" w:rsidRDefault="00947F1B" w:rsidP="00172D1B">
            <w:pPr>
              <w:pStyle w:val="ConsPlusNormal"/>
              <w:suppressAutoHyphens/>
              <w:spacing w:after="200"/>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Срок предоставления муниципальной услуги начинает исчисляться с</w:t>
            </w:r>
            <w:r w:rsidR="00BD1E12" w:rsidRPr="00EF0FEA">
              <w:rPr>
                <w:rFonts w:ascii="Times New Roman" w:eastAsia="Times New Roman" w:hAnsi="Times New Roman" w:cs="Times New Roman"/>
                <w:sz w:val="24"/>
                <w:szCs w:val="24"/>
              </w:rPr>
              <w:t>о</w:t>
            </w:r>
            <w:r w:rsidRPr="00EF0FEA">
              <w:rPr>
                <w:rFonts w:ascii="Times New Roman" w:eastAsia="Times New Roman" w:hAnsi="Times New Roman" w:cs="Times New Roman"/>
                <w:sz w:val="24"/>
                <w:szCs w:val="24"/>
              </w:rPr>
              <w:t xml:space="preserve"> д</w:t>
            </w:r>
            <w:r w:rsidR="00BD1E12" w:rsidRPr="00EF0FEA">
              <w:rPr>
                <w:rFonts w:ascii="Times New Roman" w:eastAsia="Times New Roman" w:hAnsi="Times New Roman" w:cs="Times New Roman"/>
                <w:sz w:val="24"/>
                <w:szCs w:val="24"/>
              </w:rPr>
              <w:t>ня</w:t>
            </w:r>
            <w:r w:rsidRPr="00EF0FEA">
              <w:rPr>
                <w:rFonts w:ascii="Times New Roman" w:eastAsia="Times New Roman" w:hAnsi="Times New Roman" w:cs="Times New Roman"/>
                <w:sz w:val="24"/>
                <w:szCs w:val="24"/>
              </w:rPr>
              <w:t xml:space="preserve"> регистрации Запроса в ВИС Администрации</w:t>
            </w:r>
          </w:p>
          <w:p w14:paraId="1EF62277" w14:textId="77777777" w:rsidR="000F054D" w:rsidRPr="00EF0FEA" w:rsidRDefault="000F054D" w:rsidP="00172D1B">
            <w:pPr>
              <w:pStyle w:val="ConsPlusNormal"/>
              <w:suppressAutoHyphens/>
              <w:spacing w:after="200"/>
              <w:rPr>
                <w:rFonts w:ascii="Times New Roman" w:eastAsia="Times New Roman" w:hAnsi="Times New Roman" w:cs="Times New Roman"/>
                <w:sz w:val="24"/>
                <w:szCs w:val="24"/>
              </w:rPr>
            </w:pPr>
          </w:p>
          <w:p w14:paraId="5EFAA920" w14:textId="77777777" w:rsidR="000F054D" w:rsidRPr="00EF0FEA" w:rsidRDefault="000F054D" w:rsidP="00172D1B">
            <w:pPr>
              <w:pStyle w:val="ConsPlusNormal"/>
              <w:suppressAutoHyphens/>
              <w:spacing w:after="200"/>
              <w:rPr>
                <w:rFonts w:ascii="Times New Roman" w:eastAsia="Times New Roman" w:hAnsi="Times New Roman" w:cs="Times New Roman"/>
                <w:sz w:val="24"/>
                <w:szCs w:val="24"/>
              </w:rPr>
            </w:pPr>
          </w:p>
          <w:p w14:paraId="4E6BA66C" w14:textId="77777777" w:rsidR="000F054D" w:rsidRPr="00EF0FEA" w:rsidRDefault="000F054D" w:rsidP="00172D1B">
            <w:pPr>
              <w:pStyle w:val="ConsPlusNormal"/>
              <w:suppressAutoHyphens/>
              <w:spacing w:after="200"/>
              <w:rPr>
                <w:rFonts w:ascii="Times New Roman" w:eastAsia="Times New Roman" w:hAnsi="Times New Roman" w:cs="Times New Roman"/>
                <w:sz w:val="24"/>
                <w:szCs w:val="24"/>
              </w:rPr>
            </w:pPr>
          </w:p>
          <w:p w14:paraId="1A68A924" w14:textId="4DB148B0" w:rsidR="000F054D" w:rsidRPr="00EF0FEA" w:rsidRDefault="000F054D" w:rsidP="00172D1B">
            <w:pPr>
              <w:pStyle w:val="ConsPlusNormal"/>
              <w:suppressAutoHyphens/>
              <w:spacing w:after="200"/>
              <w:rPr>
                <w:rFonts w:ascii="Times New Roman" w:eastAsia="Times New Roman" w:hAnsi="Times New Roman" w:cs="Times New Roman"/>
                <w:sz w:val="24"/>
                <w:szCs w:val="24"/>
              </w:rPr>
            </w:pPr>
          </w:p>
        </w:tc>
        <w:tc>
          <w:tcPr>
            <w:tcW w:w="1559" w:type="dxa"/>
            <w:tcBorders>
              <w:top w:val="single" w:sz="4" w:space="0" w:color="auto"/>
            </w:tcBorders>
          </w:tcPr>
          <w:p w14:paraId="3C2D84D3" w14:textId="18C3ABBF" w:rsidR="00C726BE" w:rsidRPr="00EF0FEA" w:rsidRDefault="00C726BE" w:rsidP="00172D1B">
            <w:pPr>
              <w:pStyle w:val="ConsPlusNormal"/>
              <w:suppressAutoHyphens/>
              <w:spacing w:after="200"/>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lastRenderedPageBreak/>
              <w:t>15 минут</w:t>
            </w:r>
          </w:p>
        </w:tc>
        <w:tc>
          <w:tcPr>
            <w:tcW w:w="2323" w:type="dxa"/>
            <w:tcBorders>
              <w:top w:val="single" w:sz="4" w:space="0" w:color="auto"/>
            </w:tcBorders>
          </w:tcPr>
          <w:p w14:paraId="7B62AA11" w14:textId="79B389C5" w:rsidR="00C726BE" w:rsidRPr="00EF0FEA" w:rsidDel="006F40A6" w:rsidRDefault="00C726BE" w:rsidP="00172D1B">
            <w:pPr>
              <w:pStyle w:val="2f3"/>
              <w:spacing w:after="200"/>
              <w:rPr>
                <w:rFonts w:ascii="Times New Roman" w:hAnsi="Times New Roman"/>
                <w:sz w:val="24"/>
              </w:rPr>
            </w:pPr>
            <w:r w:rsidRPr="00EF0FEA">
              <w:rPr>
                <w:rFonts w:ascii="Times New Roman" w:hAnsi="Times New Roman"/>
                <w:sz w:val="24"/>
              </w:rPr>
              <w:t>Наличие Запроса</w:t>
            </w:r>
          </w:p>
        </w:tc>
        <w:tc>
          <w:tcPr>
            <w:tcW w:w="4769" w:type="dxa"/>
            <w:tcBorders>
              <w:top w:val="single" w:sz="4" w:space="0" w:color="auto"/>
            </w:tcBorders>
            <w:shd w:val="clear" w:color="auto" w:fill="auto"/>
          </w:tcPr>
          <w:p w14:paraId="46324BE8" w14:textId="7EA43F8D" w:rsidR="00C726BE" w:rsidRPr="00EF0FEA" w:rsidRDefault="00C726BE" w:rsidP="00172D1B">
            <w:pPr>
              <w:pStyle w:val="2f3"/>
              <w:spacing w:after="240"/>
              <w:rPr>
                <w:rFonts w:ascii="Times New Roman" w:hAnsi="Times New Roman"/>
                <w:sz w:val="24"/>
              </w:rPr>
            </w:pPr>
            <w:r w:rsidRPr="00EF0FEA">
              <w:rPr>
                <w:rFonts w:ascii="Times New Roman" w:hAnsi="Times New Roman"/>
                <w:sz w:val="24"/>
              </w:rPr>
              <w:t>Запрос поступа</w:t>
            </w:r>
            <w:r w:rsidR="000F054D" w:rsidRPr="00EF0FEA">
              <w:rPr>
                <w:rFonts w:ascii="Times New Roman" w:hAnsi="Times New Roman"/>
                <w:sz w:val="24"/>
              </w:rPr>
              <w:t>е</w:t>
            </w:r>
            <w:r w:rsidRPr="00EF0FEA">
              <w:rPr>
                <w:rFonts w:ascii="Times New Roman" w:hAnsi="Times New Roman"/>
                <w:sz w:val="24"/>
              </w:rPr>
              <w:t xml:space="preserve">т в интегрированную </w:t>
            </w:r>
            <w:r w:rsidR="00412352">
              <w:rPr>
                <w:rFonts w:ascii="Times New Roman" w:hAnsi="Times New Roman"/>
                <w:sz w:val="24"/>
              </w:rPr>
              <w:t xml:space="preserve">                           </w:t>
            </w:r>
            <w:r w:rsidRPr="00EF0FEA">
              <w:rPr>
                <w:rFonts w:ascii="Times New Roman" w:hAnsi="Times New Roman"/>
                <w:sz w:val="24"/>
              </w:rPr>
              <w:t xml:space="preserve">с РПГУ в ВИС Администрации. </w:t>
            </w:r>
          </w:p>
          <w:p w14:paraId="4F267C09" w14:textId="77777777" w:rsidR="00AC555C" w:rsidRPr="00EF0FEA" w:rsidRDefault="00C726BE" w:rsidP="00172D1B">
            <w:pPr>
              <w:pStyle w:val="2f3"/>
              <w:spacing w:after="240"/>
              <w:rPr>
                <w:rFonts w:ascii="Times New Roman" w:hAnsi="Times New Roman"/>
                <w:sz w:val="24"/>
              </w:rPr>
            </w:pPr>
            <w:r w:rsidRPr="00EF0FEA">
              <w:rPr>
                <w:rFonts w:ascii="Times New Roman" w:hAnsi="Times New Roman"/>
                <w:sz w:val="24"/>
              </w:rPr>
              <w:t>При наличии Запроса результатом административного действия является прием Запроса.</w:t>
            </w:r>
            <w:r w:rsidR="00722092" w:rsidRPr="00EF0FEA">
              <w:rPr>
                <w:rFonts w:ascii="Times New Roman" w:hAnsi="Times New Roman"/>
                <w:sz w:val="24"/>
              </w:rPr>
              <w:t xml:space="preserve"> </w:t>
            </w:r>
          </w:p>
          <w:p w14:paraId="394D55B7" w14:textId="5647DEA2" w:rsidR="000F054D" w:rsidRPr="00EF0FEA" w:rsidRDefault="00C726BE" w:rsidP="00172D1B">
            <w:pPr>
              <w:pStyle w:val="2f3"/>
              <w:spacing w:after="240"/>
              <w:rPr>
                <w:rFonts w:ascii="Times New Roman" w:hAnsi="Times New Roman"/>
                <w:sz w:val="24"/>
              </w:rPr>
            </w:pPr>
            <w:r w:rsidRPr="00EF0FEA">
              <w:rPr>
                <w:rFonts w:ascii="Times New Roman" w:hAnsi="Times New Roman"/>
                <w:sz w:val="24"/>
              </w:rPr>
              <w:t>Результат фиксируется в электронной форме в ВИС Администрации</w:t>
            </w:r>
          </w:p>
        </w:tc>
      </w:tr>
      <w:tr w:rsidR="005E77D6" w:rsidRPr="00EF0FEA" w14:paraId="5DEDAF43" w14:textId="77777777" w:rsidTr="003A1697">
        <w:tc>
          <w:tcPr>
            <w:tcW w:w="1980" w:type="dxa"/>
            <w:vMerge w:val="restart"/>
            <w:shd w:val="clear" w:color="auto" w:fill="auto"/>
          </w:tcPr>
          <w:p w14:paraId="69BB85FB" w14:textId="24481995" w:rsidR="005E77D6" w:rsidRPr="00412352" w:rsidRDefault="005E77D6" w:rsidP="00172D1B">
            <w:pPr>
              <w:pStyle w:val="ConsPlusNormal"/>
              <w:suppressAutoHyphens/>
              <w:spacing w:after="200"/>
              <w:rPr>
                <w:rFonts w:ascii="Times New Roman" w:eastAsia="Times New Roman" w:hAnsi="Times New Roman" w:cs="Times New Roman"/>
                <w:sz w:val="24"/>
                <w:szCs w:val="24"/>
              </w:rPr>
            </w:pPr>
            <w:r w:rsidRPr="00412352">
              <w:rPr>
                <w:rFonts w:ascii="Times New Roman" w:eastAsia="Times New Roman" w:hAnsi="Times New Roman" w:cs="Times New Roman"/>
                <w:sz w:val="24"/>
                <w:szCs w:val="24"/>
              </w:rPr>
              <w:t>Администрация/ВИС</w:t>
            </w:r>
          </w:p>
        </w:tc>
        <w:tc>
          <w:tcPr>
            <w:tcW w:w="2249" w:type="dxa"/>
            <w:shd w:val="clear" w:color="auto" w:fill="auto"/>
          </w:tcPr>
          <w:p w14:paraId="567793FF" w14:textId="4A310055" w:rsidR="005E77D6" w:rsidRPr="00EF0FEA" w:rsidRDefault="005E77D6" w:rsidP="00172D1B">
            <w:pPr>
              <w:spacing w:after="0" w:line="240" w:lineRule="auto"/>
              <w:ind w:right="11"/>
              <w:rPr>
                <w:rFonts w:ascii="Times New Roman" w:hAnsi="Times New Roman"/>
                <w:sz w:val="24"/>
                <w:szCs w:val="24"/>
                <w:lang w:eastAsia="ru-RU"/>
              </w:rPr>
            </w:pPr>
            <w:r w:rsidRPr="00EF0FEA">
              <w:rPr>
                <w:rFonts w:ascii="Times New Roman" w:eastAsia="Times New Roman" w:hAnsi="Times New Roman"/>
                <w:sz w:val="24"/>
                <w:szCs w:val="24"/>
              </w:rPr>
              <w:t xml:space="preserve">Проверка Запроса и документов </w:t>
            </w:r>
            <w:r w:rsidR="002F5B3C">
              <w:rPr>
                <w:rFonts w:ascii="Times New Roman" w:eastAsia="Times New Roman" w:hAnsi="Times New Roman"/>
                <w:sz w:val="24"/>
                <w:szCs w:val="24"/>
              </w:rPr>
              <w:t xml:space="preserve">                </w:t>
            </w:r>
            <w:r w:rsidRPr="00EF0FEA">
              <w:rPr>
                <w:rFonts w:ascii="Times New Roman" w:eastAsia="Times New Roman" w:hAnsi="Times New Roman"/>
                <w:sz w:val="24"/>
                <w:szCs w:val="24"/>
              </w:rPr>
              <w:t xml:space="preserve">на наличие оснований для отказа </w:t>
            </w:r>
            <w:r w:rsidRPr="00EF0FEA">
              <w:rPr>
                <w:rFonts w:ascii="Times New Roman" w:hAnsi="Times New Roman"/>
                <w:sz w:val="24"/>
                <w:szCs w:val="24"/>
                <w:lang w:eastAsia="ru-RU"/>
              </w:rPr>
              <w:t>в приеме документов, необходимых для предоставления</w:t>
            </w:r>
          </w:p>
          <w:p w14:paraId="5A0FE192" w14:textId="68C19D86" w:rsidR="005E77D6" w:rsidRPr="00EF0FEA" w:rsidRDefault="00AF0BD4" w:rsidP="00172D1B">
            <w:pPr>
              <w:pStyle w:val="ConsPlusNormal"/>
              <w:suppressAutoHyphens/>
              <w:spacing w:after="240"/>
              <w:ind w:right="11"/>
              <w:rPr>
                <w:rFonts w:ascii="Times New Roman" w:eastAsia="Times New Roman" w:hAnsi="Times New Roman" w:cs="Times New Roman"/>
                <w:sz w:val="24"/>
                <w:szCs w:val="24"/>
              </w:rPr>
            </w:pPr>
            <w:r w:rsidRPr="00EF0FEA">
              <w:rPr>
                <w:rFonts w:ascii="Times New Roman" w:hAnsi="Times New Roman" w:cs="Times New Roman"/>
                <w:sz w:val="24"/>
                <w:szCs w:val="24"/>
              </w:rPr>
              <w:lastRenderedPageBreak/>
              <w:t>М</w:t>
            </w:r>
            <w:r w:rsidR="005E77D6" w:rsidRPr="00EF0FEA">
              <w:rPr>
                <w:rFonts w:ascii="Times New Roman" w:hAnsi="Times New Roman" w:cs="Times New Roman"/>
                <w:sz w:val="24"/>
                <w:szCs w:val="24"/>
              </w:rPr>
              <w:t>униципальной услуги</w:t>
            </w:r>
          </w:p>
        </w:tc>
        <w:tc>
          <w:tcPr>
            <w:tcW w:w="1999" w:type="dxa"/>
            <w:vMerge/>
            <w:shd w:val="clear" w:color="auto" w:fill="auto"/>
          </w:tcPr>
          <w:p w14:paraId="2E4D93C1" w14:textId="31E011D2" w:rsidR="005E77D6" w:rsidRPr="00EF0FEA" w:rsidRDefault="005E77D6" w:rsidP="00172D1B">
            <w:pPr>
              <w:pStyle w:val="ConsPlusNormal"/>
              <w:suppressAutoHyphens/>
              <w:ind w:firstLine="709"/>
              <w:rPr>
                <w:rFonts w:ascii="Times New Roman" w:eastAsia="Times New Roman" w:hAnsi="Times New Roman" w:cs="Times New Roman"/>
                <w:sz w:val="24"/>
                <w:szCs w:val="24"/>
              </w:rPr>
            </w:pPr>
          </w:p>
        </w:tc>
        <w:tc>
          <w:tcPr>
            <w:tcW w:w="1559" w:type="dxa"/>
          </w:tcPr>
          <w:p w14:paraId="06874BE6" w14:textId="15224CD2" w:rsidR="005E77D6" w:rsidRPr="00EF0FEA" w:rsidRDefault="00F14660" w:rsidP="00172D1B">
            <w:pPr>
              <w:pStyle w:val="ConsPlusNormal"/>
              <w:suppressAutoHyphens/>
              <w:spacing w:after="200"/>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 xml:space="preserve">2 </w:t>
            </w:r>
            <w:r w:rsidR="005E77D6" w:rsidRPr="00EF0FEA">
              <w:rPr>
                <w:rFonts w:ascii="Times New Roman" w:eastAsia="Times New Roman" w:hAnsi="Times New Roman" w:cs="Times New Roman"/>
                <w:sz w:val="24"/>
                <w:szCs w:val="24"/>
              </w:rPr>
              <w:t>час</w:t>
            </w:r>
            <w:r w:rsidRPr="00EF0FEA">
              <w:rPr>
                <w:rFonts w:ascii="Times New Roman" w:eastAsia="Times New Roman" w:hAnsi="Times New Roman" w:cs="Times New Roman"/>
                <w:sz w:val="24"/>
                <w:szCs w:val="24"/>
              </w:rPr>
              <w:t>а</w:t>
            </w:r>
          </w:p>
        </w:tc>
        <w:tc>
          <w:tcPr>
            <w:tcW w:w="2323" w:type="dxa"/>
            <w:vMerge w:val="restart"/>
          </w:tcPr>
          <w:p w14:paraId="2ED5564D" w14:textId="1C916137" w:rsidR="005E77D6" w:rsidRPr="00EF0FEA" w:rsidRDefault="00F14660" w:rsidP="00172D1B">
            <w:pPr>
              <w:pStyle w:val="ConsPlusNormal"/>
              <w:suppressAutoHyphens/>
              <w:spacing w:after="200"/>
              <w:rPr>
                <w:rFonts w:ascii="Times New Roman" w:eastAsia="Times New Roman" w:hAnsi="Times New Roman" w:cs="Times New Roman"/>
                <w:sz w:val="24"/>
                <w:szCs w:val="24"/>
              </w:rPr>
            </w:pPr>
            <w:r w:rsidRPr="00EF0FEA">
              <w:rPr>
                <w:rFonts w:ascii="Times New Roman" w:hAnsi="Times New Roman" w:cs="Times New Roman"/>
                <w:sz w:val="24"/>
                <w:szCs w:val="24"/>
              </w:rPr>
              <w:t xml:space="preserve">Соответствие представленных Заявителем документов требованиям, установленным законодательством Российской </w:t>
            </w:r>
            <w:r w:rsidRPr="00EF0FEA">
              <w:rPr>
                <w:rFonts w:ascii="Times New Roman" w:hAnsi="Times New Roman" w:cs="Times New Roman"/>
                <w:sz w:val="24"/>
                <w:szCs w:val="24"/>
              </w:rPr>
              <w:lastRenderedPageBreak/>
              <w:t>Федерации, в том числе настоящим Административным регламентом</w:t>
            </w:r>
          </w:p>
        </w:tc>
        <w:tc>
          <w:tcPr>
            <w:tcW w:w="4769" w:type="dxa"/>
            <w:vMerge w:val="restart"/>
            <w:shd w:val="clear" w:color="auto" w:fill="auto"/>
          </w:tcPr>
          <w:p w14:paraId="712A144C" w14:textId="548D4230" w:rsidR="005E77D6" w:rsidRPr="00EF0FEA" w:rsidRDefault="005E77D6" w:rsidP="00172D1B">
            <w:pPr>
              <w:spacing w:line="240" w:lineRule="auto"/>
              <w:ind w:right="11"/>
              <w:rPr>
                <w:rFonts w:ascii="Times New Roman" w:hAnsi="Times New Roman"/>
                <w:sz w:val="24"/>
                <w:szCs w:val="24"/>
              </w:rPr>
            </w:pPr>
            <w:r w:rsidRPr="00EF0FEA">
              <w:rPr>
                <w:rFonts w:ascii="Times New Roman" w:hAnsi="Times New Roman"/>
                <w:sz w:val="24"/>
                <w:szCs w:val="24"/>
              </w:rPr>
              <w:lastRenderedPageBreak/>
              <w:t xml:space="preserve">Запрос </w:t>
            </w:r>
            <w:r w:rsidR="007E7C72" w:rsidRPr="00EF0FEA">
              <w:rPr>
                <w:rFonts w:ascii="Times New Roman" w:hAnsi="Times New Roman"/>
                <w:sz w:val="24"/>
                <w:szCs w:val="24"/>
              </w:rPr>
              <w:t>оценивается</w:t>
            </w:r>
            <w:r w:rsidRPr="00EF0FEA">
              <w:rPr>
                <w:rFonts w:ascii="Times New Roman" w:hAnsi="Times New Roman"/>
                <w:sz w:val="24"/>
                <w:szCs w:val="24"/>
              </w:rPr>
              <w:t xml:space="preserve"> по форме информационного листа «</w:t>
            </w:r>
            <w:r w:rsidR="00284C92">
              <w:rPr>
                <w:rFonts w:ascii="Times New Roman" w:hAnsi="Times New Roman"/>
                <w:sz w:val="24"/>
                <w:szCs w:val="24"/>
              </w:rPr>
              <w:t xml:space="preserve">Оценка </w:t>
            </w:r>
            <w:r w:rsidR="0016678C" w:rsidRPr="00EF0FEA">
              <w:rPr>
                <w:rFonts w:ascii="Times New Roman" w:hAnsi="Times New Roman"/>
                <w:sz w:val="24"/>
                <w:szCs w:val="24"/>
              </w:rPr>
              <w:t xml:space="preserve">документов, необходимых </w:t>
            </w:r>
            <w:r w:rsidR="00284C92">
              <w:rPr>
                <w:rFonts w:ascii="Times New Roman" w:hAnsi="Times New Roman"/>
                <w:sz w:val="24"/>
                <w:szCs w:val="24"/>
              </w:rPr>
              <w:t xml:space="preserve">для </w:t>
            </w:r>
            <w:r w:rsidR="0016678C" w:rsidRPr="00EF0FEA">
              <w:rPr>
                <w:rFonts w:ascii="Times New Roman" w:hAnsi="Times New Roman"/>
                <w:sz w:val="24"/>
                <w:szCs w:val="24"/>
              </w:rPr>
              <w:t>предоставления муниципальной услуги</w:t>
            </w:r>
            <w:r w:rsidRPr="00EF0FEA">
              <w:rPr>
                <w:rFonts w:ascii="Times New Roman" w:hAnsi="Times New Roman"/>
                <w:sz w:val="24"/>
                <w:szCs w:val="24"/>
              </w:rPr>
              <w:t xml:space="preserve">», указанной в Приложении </w:t>
            </w:r>
            <w:r w:rsidR="0016678C" w:rsidRPr="00EF0FEA">
              <w:rPr>
                <w:rFonts w:ascii="Times New Roman" w:hAnsi="Times New Roman"/>
                <w:sz w:val="24"/>
                <w:szCs w:val="24"/>
              </w:rPr>
              <w:t>8</w:t>
            </w:r>
            <w:r w:rsidRPr="00EF0FEA">
              <w:rPr>
                <w:rFonts w:ascii="Times New Roman" w:hAnsi="Times New Roman"/>
                <w:sz w:val="24"/>
                <w:szCs w:val="24"/>
              </w:rPr>
              <w:t xml:space="preserve"> </w:t>
            </w:r>
            <w:r w:rsidR="00C5418D" w:rsidRPr="00EF0FEA">
              <w:rPr>
                <w:rFonts w:ascii="Times New Roman" w:hAnsi="Times New Roman"/>
                <w:sz w:val="24"/>
                <w:szCs w:val="24"/>
              </w:rPr>
              <w:br/>
            </w:r>
            <w:r w:rsidRPr="00EF0FEA">
              <w:rPr>
                <w:rFonts w:ascii="Times New Roman" w:hAnsi="Times New Roman"/>
                <w:sz w:val="24"/>
                <w:szCs w:val="24"/>
              </w:rPr>
              <w:t xml:space="preserve">к Административному регламенту, </w:t>
            </w:r>
            <w:r w:rsidR="002F5B3C">
              <w:rPr>
                <w:rFonts w:ascii="Times New Roman" w:hAnsi="Times New Roman"/>
                <w:sz w:val="24"/>
                <w:szCs w:val="24"/>
              </w:rPr>
              <w:t xml:space="preserve">                            </w:t>
            </w:r>
            <w:r w:rsidRPr="00EF0FEA">
              <w:rPr>
                <w:rFonts w:ascii="Times New Roman" w:hAnsi="Times New Roman"/>
                <w:sz w:val="24"/>
                <w:szCs w:val="24"/>
              </w:rPr>
              <w:t>на наличие оснований</w:t>
            </w:r>
            <w:r w:rsidRPr="00EF0FEA">
              <w:rPr>
                <w:rFonts w:ascii="Times New Roman" w:eastAsia="Times New Roman" w:hAnsi="Times New Roman"/>
                <w:sz w:val="24"/>
                <w:szCs w:val="24"/>
              </w:rPr>
              <w:t xml:space="preserve"> для отказа </w:t>
            </w:r>
            <w:r w:rsidRPr="00EF0FEA">
              <w:rPr>
                <w:rFonts w:ascii="Times New Roman" w:hAnsi="Times New Roman"/>
                <w:sz w:val="24"/>
                <w:szCs w:val="24"/>
                <w:lang w:eastAsia="ru-RU"/>
              </w:rPr>
              <w:t xml:space="preserve">в приеме </w:t>
            </w:r>
            <w:r w:rsidRPr="00EF0FEA">
              <w:rPr>
                <w:rFonts w:ascii="Times New Roman" w:hAnsi="Times New Roman"/>
                <w:sz w:val="24"/>
                <w:szCs w:val="24"/>
                <w:lang w:eastAsia="ru-RU"/>
              </w:rPr>
              <w:lastRenderedPageBreak/>
              <w:t xml:space="preserve">документов, необходимых для предоставления </w:t>
            </w:r>
            <w:r w:rsidR="00C33B48" w:rsidRPr="00EF0FEA">
              <w:rPr>
                <w:rFonts w:ascii="Times New Roman" w:hAnsi="Times New Roman"/>
                <w:sz w:val="24"/>
                <w:szCs w:val="24"/>
              </w:rPr>
              <w:t>М</w:t>
            </w:r>
            <w:r w:rsidRPr="00EF0FEA">
              <w:rPr>
                <w:rFonts w:ascii="Times New Roman" w:hAnsi="Times New Roman"/>
                <w:sz w:val="24"/>
                <w:szCs w:val="24"/>
              </w:rPr>
              <w:t>униципальной услуги.</w:t>
            </w:r>
          </w:p>
          <w:p w14:paraId="7659A8DC" w14:textId="46E9A22F" w:rsidR="005E77D6" w:rsidRPr="00EF0FEA" w:rsidRDefault="005E77D6" w:rsidP="00172D1B">
            <w:pPr>
              <w:spacing w:line="240" w:lineRule="auto"/>
              <w:ind w:right="11"/>
              <w:rPr>
                <w:rFonts w:ascii="Times New Roman" w:eastAsia="Times New Roman" w:hAnsi="Times New Roman"/>
                <w:sz w:val="24"/>
                <w:szCs w:val="24"/>
              </w:rPr>
            </w:pPr>
            <w:r w:rsidRPr="00EF0FEA">
              <w:rPr>
                <w:rFonts w:ascii="Times New Roman" w:hAnsi="Times New Roman"/>
                <w:sz w:val="24"/>
                <w:szCs w:val="24"/>
              </w:rPr>
              <w:t>При наличии оснований</w:t>
            </w:r>
            <w:r w:rsidRPr="00EF0FEA">
              <w:rPr>
                <w:rFonts w:ascii="Times New Roman" w:eastAsia="Times New Roman" w:hAnsi="Times New Roman"/>
                <w:sz w:val="24"/>
                <w:szCs w:val="24"/>
              </w:rPr>
              <w:t xml:space="preserve"> для отказа </w:t>
            </w:r>
            <w:r w:rsidRPr="00EF0FEA">
              <w:rPr>
                <w:rFonts w:ascii="Times New Roman" w:hAnsi="Times New Roman"/>
                <w:sz w:val="24"/>
                <w:szCs w:val="24"/>
                <w:lang w:eastAsia="ru-RU"/>
              </w:rPr>
              <w:t xml:space="preserve">в приеме документов, необходимых для предоставления </w:t>
            </w:r>
            <w:r w:rsidRPr="00EF0FEA">
              <w:rPr>
                <w:rFonts w:ascii="Times New Roman" w:hAnsi="Times New Roman"/>
                <w:sz w:val="24"/>
                <w:szCs w:val="24"/>
              </w:rPr>
              <w:t xml:space="preserve">муниципальной услуги, должностным лицом Администрации </w:t>
            </w:r>
            <w:r w:rsidRPr="00EF0FEA">
              <w:rPr>
                <w:rFonts w:ascii="Times New Roman" w:eastAsia="Times New Roman" w:hAnsi="Times New Roman"/>
                <w:sz w:val="24"/>
                <w:szCs w:val="24"/>
              </w:rPr>
              <w:t>формируется решение об отказе в приеме документов</w:t>
            </w:r>
            <w:r w:rsidR="00C33B48" w:rsidRPr="00EF0FEA">
              <w:rPr>
                <w:rFonts w:ascii="Times New Roman" w:eastAsia="Times New Roman" w:hAnsi="Times New Roman"/>
                <w:sz w:val="24"/>
                <w:szCs w:val="24"/>
              </w:rPr>
              <w:t>, необходимых для предоставления Муниципальной услуги</w:t>
            </w:r>
            <w:r w:rsidRPr="00EF0FEA">
              <w:rPr>
                <w:rFonts w:ascii="Times New Roman" w:eastAsia="Times New Roman" w:hAnsi="Times New Roman"/>
                <w:sz w:val="24"/>
                <w:szCs w:val="24"/>
              </w:rPr>
              <w:t xml:space="preserve">. </w:t>
            </w:r>
          </w:p>
          <w:p w14:paraId="74702BF6" w14:textId="578A52AB" w:rsidR="005E77D6" w:rsidRPr="00EF0FEA" w:rsidRDefault="005E77D6" w:rsidP="0099252A">
            <w:pPr>
              <w:pStyle w:val="ConsPlusNormal"/>
              <w:suppressAutoHyphens/>
              <w:spacing w:before="240" w:after="240"/>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Решение об отказе в приеме документов</w:t>
            </w:r>
            <w:r w:rsidR="00C33B48" w:rsidRPr="00EF0FEA">
              <w:rPr>
                <w:rFonts w:ascii="Times New Roman" w:eastAsia="Times New Roman" w:hAnsi="Times New Roman" w:cs="Times New Roman"/>
                <w:sz w:val="24"/>
                <w:szCs w:val="24"/>
              </w:rPr>
              <w:t>, необходимых для предоставления Муниципальной услуги,</w:t>
            </w:r>
            <w:r w:rsidRPr="00EF0FEA">
              <w:rPr>
                <w:rFonts w:ascii="Times New Roman" w:eastAsia="Times New Roman" w:hAnsi="Times New Roman" w:cs="Times New Roman"/>
                <w:sz w:val="24"/>
                <w:szCs w:val="24"/>
              </w:rPr>
              <w:t xml:space="preserve"> подписывается </w:t>
            </w:r>
            <w:r w:rsidR="00C33B48" w:rsidRPr="00EF0FEA">
              <w:rPr>
                <w:rFonts w:ascii="Times New Roman" w:eastAsia="Times New Roman" w:hAnsi="Times New Roman" w:cs="Times New Roman"/>
                <w:sz w:val="24"/>
                <w:szCs w:val="24"/>
              </w:rPr>
              <w:t xml:space="preserve">усиленной квалифицированной </w:t>
            </w:r>
            <w:r w:rsidRPr="00EF0FEA">
              <w:rPr>
                <w:rFonts w:ascii="Times New Roman" w:eastAsia="Times New Roman" w:hAnsi="Times New Roman" w:cs="Times New Roman"/>
                <w:sz w:val="24"/>
                <w:szCs w:val="24"/>
              </w:rPr>
              <w:t xml:space="preserve">ЭП уполномоченного должностного лица Администрации и не позднее </w:t>
            </w:r>
            <w:r w:rsidR="000B2ED3" w:rsidRPr="00EF0FEA">
              <w:rPr>
                <w:rFonts w:ascii="Times New Roman" w:eastAsia="Times New Roman" w:hAnsi="Times New Roman" w:cs="Times New Roman"/>
                <w:sz w:val="24"/>
                <w:szCs w:val="24"/>
              </w:rPr>
              <w:t xml:space="preserve">первого </w:t>
            </w:r>
            <w:r w:rsidRPr="00EF0FEA">
              <w:rPr>
                <w:rFonts w:ascii="Times New Roman" w:eastAsia="Times New Roman" w:hAnsi="Times New Roman" w:cs="Times New Roman"/>
                <w:sz w:val="24"/>
                <w:szCs w:val="24"/>
              </w:rPr>
              <w:t>рабочего дня</w:t>
            </w:r>
            <w:r w:rsidR="000B2ED3" w:rsidRPr="00EF0FEA">
              <w:rPr>
                <w:rFonts w:ascii="Times New Roman" w:eastAsia="Times New Roman" w:hAnsi="Times New Roman" w:cs="Times New Roman"/>
                <w:sz w:val="24"/>
                <w:szCs w:val="24"/>
              </w:rPr>
              <w:t>, следующего за днем подачи Запроса,</w:t>
            </w:r>
            <w:r w:rsidRPr="00EF0FEA">
              <w:rPr>
                <w:rFonts w:ascii="Times New Roman" w:eastAsia="Times New Roman" w:hAnsi="Times New Roman" w:cs="Times New Roman"/>
                <w:sz w:val="24"/>
                <w:szCs w:val="24"/>
              </w:rPr>
              <w:t xml:space="preserve"> направляется Заявителю в Личный кабинет на РПГУ.</w:t>
            </w:r>
          </w:p>
          <w:p w14:paraId="08A853D4" w14:textId="70BC93AF" w:rsidR="005E77D6" w:rsidRPr="00EF0FEA" w:rsidRDefault="005E77D6" w:rsidP="0099252A">
            <w:pPr>
              <w:pStyle w:val="ConsPlusNormal"/>
              <w:suppressAutoHyphens/>
              <w:spacing w:after="240"/>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 xml:space="preserve">В случае отсутствия оснований для отказа </w:t>
            </w:r>
            <w:r w:rsidR="00C5418D" w:rsidRPr="00EF0FEA">
              <w:rPr>
                <w:rFonts w:ascii="Times New Roman" w:eastAsia="Times New Roman" w:hAnsi="Times New Roman" w:cs="Times New Roman"/>
                <w:sz w:val="24"/>
                <w:szCs w:val="24"/>
              </w:rPr>
              <w:br/>
            </w:r>
            <w:r w:rsidRPr="00EF0FEA">
              <w:rPr>
                <w:rFonts w:ascii="Times New Roman" w:eastAsia="Times New Roman" w:hAnsi="Times New Roman" w:cs="Times New Roman"/>
                <w:sz w:val="24"/>
                <w:szCs w:val="24"/>
              </w:rPr>
              <w:t xml:space="preserve">в приеме документов, необходимых для предоставления </w:t>
            </w:r>
            <w:r w:rsidR="000B2ED3" w:rsidRPr="00EF0FEA">
              <w:rPr>
                <w:rFonts w:ascii="Times New Roman" w:eastAsia="Times New Roman" w:hAnsi="Times New Roman" w:cs="Times New Roman"/>
                <w:sz w:val="24"/>
                <w:szCs w:val="24"/>
              </w:rPr>
              <w:t>М</w:t>
            </w:r>
            <w:r w:rsidR="000F054D" w:rsidRPr="00EF0FEA">
              <w:rPr>
                <w:rFonts w:ascii="Times New Roman" w:eastAsia="Times New Roman" w:hAnsi="Times New Roman" w:cs="Times New Roman"/>
                <w:sz w:val="24"/>
                <w:szCs w:val="24"/>
              </w:rPr>
              <w:t>униципальной</w:t>
            </w:r>
            <w:r w:rsidRPr="00EF0FEA">
              <w:rPr>
                <w:rFonts w:ascii="Times New Roman" w:eastAsia="Times New Roman" w:hAnsi="Times New Roman" w:cs="Times New Roman"/>
                <w:sz w:val="24"/>
                <w:szCs w:val="24"/>
              </w:rPr>
              <w:t xml:space="preserve"> услуги, Запрос регистрируется в ВИС </w:t>
            </w:r>
            <w:r w:rsidR="000F054D" w:rsidRPr="00EF0FEA">
              <w:rPr>
                <w:rFonts w:ascii="Times New Roman" w:eastAsia="Times New Roman" w:hAnsi="Times New Roman" w:cs="Times New Roman"/>
                <w:sz w:val="24"/>
                <w:szCs w:val="24"/>
              </w:rPr>
              <w:t>Администрации</w:t>
            </w:r>
            <w:r w:rsidRPr="00EF0FEA">
              <w:rPr>
                <w:rFonts w:ascii="Times New Roman" w:eastAsia="Times New Roman" w:hAnsi="Times New Roman" w:cs="Times New Roman"/>
                <w:sz w:val="24"/>
                <w:szCs w:val="24"/>
              </w:rPr>
              <w:t xml:space="preserve">, о чем Заявитель уведомляется в Личном кабинете на РПГУ. </w:t>
            </w:r>
          </w:p>
          <w:p w14:paraId="6CC90FEB" w14:textId="0D7AA760" w:rsidR="005E77D6" w:rsidRPr="00EF0FEA" w:rsidRDefault="005E77D6" w:rsidP="00172D1B">
            <w:pPr>
              <w:pStyle w:val="ConsPlusNormal"/>
              <w:suppressAutoHyphens/>
              <w:spacing w:after="240"/>
              <w:rPr>
                <w:rFonts w:ascii="Times New Roman" w:hAnsi="Times New Roman" w:cs="Times New Roman"/>
                <w:sz w:val="24"/>
                <w:szCs w:val="24"/>
              </w:rPr>
            </w:pPr>
            <w:r w:rsidRPr="00EF0FEA">
              <w:rPr>
                <w:rFonts w:ascii="Times New Roman" w:hAnsi="Times New Roman" w:cs="Times New Roman"/>
                <w:sz w:val="24"/>
                <w:szCs w:val="24"/>
              </w:rPr>
              <w:t>Результатами административного действия явля</w:t>
            </w:r>
            <w:r w:rsidR="003A5AE7" w:rsidRPr="00EF0FEA">
              <w:rPr>
                <w:rFonts w:ascii="Times New Roman" w:hAnsi="Times New Roman" w:cs="Times New Roman"/>
                <w:sz w:val="24"/>
                <w:szCs w:val="24"/>
              </w:rPr>
              <w:t>е</w:t>
            </w:r>
            <w:r w:rsidRPr="00EF0FEA">
              <w:rPr>
                <w:rFonts w:ascii="Times New Roman" w:hAnsi="Times New Roman" w:cs="Times New Roman"/>
                <w:sz w:val="24"/>
                <w:szCs w:val="24"/>
              </w:rPr>
              <w:t xml:space="preserve">тся регистрация Запроса либо отказ </w:t>
            </w:r>
            <w:r w:rsidR="00C5418D" w:rsidRPr="00EF0FEA">
              <w:rPr>
                <w:rFonts w:ascii="Times New Roman" w:hAnsi="Times New Roman" w:cs="Times New Roman"/>
                <w:sz w:val="24"/>
                <w:szCs w:val="24"/>
              </w:rPr>
              <w:br/>
            </w:r>
            <w:r w:rsidRPr="00EF0FEA">
              <w:rPr>
                <w:rFonts w:ascii="Times New Roman" w:hAnsi="Times New Roman" w:cs="Times New Roman"/>
                <w:sz w:val="24"/>
                <w:szCs w:val="24"/>
              </w:rPr>
              <w:t xml:space="preserve">в его регистрации. </w:t>
            </w:r>
          </w:p>
          <w:p w14:paraId="754177F0" w14:textId="54D3D101" w:rsidR="00AC555C" w:rsidRPr="00412352" w:rsidRDefault="00AC555C" w:rsidP="00172D1B">
            <w:pPr>
              <w:pStyle w:val="2f3"/>
              <w:spacing w:after="240"/>
              <w:rPr>
                <w:rFonts w:ascii="Times New Roman" w:hAnsi="Times New Roman"/>
                <w:iCs/>
                <w:szCs w:val="22"/>
              </w:rPr>
            </w:pPr>
            <w:r w:rsidRPr="00412352">
              <w:rPr>
                <w:rFonts w:ascii="Times New Roman" w:eastAsia="Times New Roman" w:hAnsi="Times New Roman"/>
                <w:iCs/>
                <w:szCs w:val="22"/>
              </w:rPr>
              <w:t xml:space="preserve">После регистрации Запроса осуществляется переход к административной процедуре </w:t>
            </w:r>
            <w:r w:rsidR="00446969" w:rsidRPr="00412352">
              <w:rPr>
                <w:rFonts w:ascii="Times New Roman" w:eastAsia="Times New Roman" w:hAnsi="Times New Roman"/>
                <w:iCs/>
                <w:szCs w:val="22"/>
              </w:rPr>
              <w:t xml:space="preserve">«Формирование и направление межведомственного информационного запроса </w:t>
            </w:r>
            <w:r w:rsidR="00717C36" w:rsidRPr="00412352">
              <w:rPr>
                <w:rFonts w:ascii="Times New Roman" w:eastAsia="Times New Roman" w:hAnsi="Times New Roman"/>
                <w:iCs/>
                <w:szCs w:val="22"/>
              </w:rPr>
              <w:t xml:space="preserve">               </w:t>
            </w:r>
            <w:r w:rsidR="00446969" w:rsidRPr="00412352">
              <w:rPr>
                <w:rFonts w:ascii="Times New Roman" w:eastAsia="Times New Roman" w:hAnsi="Times New Roman"/>
                <w:iCs/>
                <w:szCs w:val="22"/>
              </w:rPr>
              <w:lastRenderedPageBreak/>
              <w:t xml:space="preserve">в орган, участвующий </w:t>
            </w:r>
            <w:r w:rsidR="00C5418D" w:rsidRPr="00412352">
              <w:rPr>
                <w:rFonts w:ascii="Times New Roman" w:eastAsia="Times New Roman" w:hAnsi="Times New Roman"/>
                <w:iCs/>
                <w:szCs w:val="22"/>
              </w:rPr>
              <w:br/>
            </w:r>
            <w:r w:rsidR="00446969" w:rsidRPr="00412352">
              <w:rPr>
                <w:rFonts w:ascii="Times New Roman" w:eastAsia="Times New Roman" w:hAnsi="Times New Roman"/>
                <w:iCs/>
                <w:szCs w:val="22"/>
              </w:rPr>
              <w:t>в предоставлении Муниципальной услуги»</w:t>
            </w:r>
          </w:p>
          <w:p w14:paraId="3F2A899A" w14:textId="600684FE" w:rsidR="005E77D6" w:rsidRPr="00EF0FEA" w:rsidRDefault="005E77D6" w:rsidP="00172D1B">
            <w:pPr>
              <w:pStyle w:val="ConsPlusNormal"/>
              <w:suppressAutoHyphens/>
              <w:spacing w:after="200"/>
              <w:rPr>
                <w:rFonts w:ascii="Times New Roman" w:eastAsia="Times New Roman" w:hAnsi="Times New Roman" w:cs="Times New Roman"/>
                <w:sz w:val="24"/>
                <w:szCs w:val="24"/>
              </w:rPr>
            </w:pPr>
            <w:r w:rsidRPr="00EF0FEA">
              <w:rPr>
                <w:rFonts w:ascii="Times New Roman" w:hAnsi="Times New Roman" w:cs="Times New Roman"/>
                <w:sz w:val="24"/>
                <w:szCs w:val="24"/>
              </w:rPr>
              <w:t xml:space="preserve">Результат фиксируется в электронной форме в ВИС </w:t>
            </w:r>
            <w:r w:rsidR="000F054D" w:rsidRPr="00EF0FEA">
              <w:rPr>
                <w:rFonts w:ascii="Times New Roman" w:hAnsi="Times New Roman" w:cs="Times New Roman"/>
                <w:sz w:val="24"/>
                <w:szCs w:val="24"/>
              </w:rPr>
              <w:t>Администрации</w:t>
            </w:r>
            <w:r w:rsidRPr="00EF0FEA">
              <w:rPr>
                <w:rFonts w:ascii="Times New Roman" w:hAnsi="Times New Roman" w:cs="Times New Roman"/>
                <w:sz w:val="24"/>
                <w:szCs w:val="24"/>
              </w:rPr>
              <w:t>, а также на РПГУ</w:t>
            </w:r>
          </w:p>
        </w:tc>
      </w:tr>
      <w:tr w:rsidR="005E77D6" w:rsidRPr="00EF0FEA" w14:paraId="280044C8" w14:textId="77777777" w:rsidTr="003A1697">
        <w:tc>
          <w:tcPr>
            <w:tcW w:w="1980" w:type="dxa"/>
            <w:vMerge/>
          </w:tcPr>
          <w:p w14:paraId="026980C6" w14:textId="77777777" w:rsidR="005E77D6" w:rsidRPr="00EF0FEA" w:rsidRDefault="005E77D6" w:rsidP="00172D1B">
            <w:pPr>
              <w:pStyle w:val="ConsPlusNormal"/>
              <w:suppressAutoHyphens/>
              <w:ind w:firstLine="709"/>
              <w:rPr>
                <w:rFonts w:ascii="Times New Roman" w:eastAsia="Times New Roman" w:hAnsi="Times New Roman" w:cs="Times New Roman"/>
              </w:rPr>
            </w:pPr>
          </w:p>
        </w:tc>
        <w:tc>
          <w:tcPr>
            <w:tcW w:w="2249" w:type="dxa"/>
            <w:shd w:val="clear" w:color="auto" w:fill="auto"/>
          </w:tcPr>
          <w:p w14:paraId="247DE0D5" w14:textId="51489E4C" w:rsidR="005E77D6" w:rsidRPr="00EF0FEA" w:rsidRDefault="005E77D6" w:rsidP="00172D1B">
            <w:pPr>
              <w:pStyle w:val="ConsPlusNormal"/>
              <w:suppressAutoHyphens/>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Регистрация Запроса либо отказ в регистрации Запроса</w:t>
            </w:r>
          </w:p>
        </w:tc>
        <w:tc>
          <w:tcPr>
            <w:tcW w:w="1999" w:type="dxa"/>
            <w:vMerge/>
          </w:tcPr>
          <w:p w14:paraId="0C270800" w14:textId="2E947484" w:rsidR="005E77D6" w:rsidRPr="00EF0FEA" w:rsidRDefault="005E77D6" w:rsidP="00172D1B">
            <w:pPr>
              <w:pStyle w:val="ConsPlusNormal"/>
              <w:suppressAutoHyphens/>
              <w:ind w:firstLine="709"/>
              <w:rPr>
                <w:rFonts w:ascii="Times New Roman" w:eastAsia="Times New Roman" w:hAnsi="Times New Roman" w:cs="Times New Roman"/>
              </w:rPr>
            </w:pPr>
          </w:p>
        </w:tc>
        <w:tc>
          <w:tcPr>
            <w:tcW w:w="1559" w:type="dxa"/>
          </w:tcPr>
          <w:p w14:paraId="74BB1499" w14:textId="6AA85F82" w:rsidR="005E77D6" w:rsidRPr="00EF0FEA" w:rsidRDefault="005E77D6" w:rsidP="00172D1B">
            <w:pPr>
              <w:pStyle w:val="ConsPlusNormal"/>
              <w:suppressAutoHyphens/>
              <w:spacing w:after="200"/>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1 час</w:t>
            </w:r>
          </w:p>
        </w:tc>
        <w:tc>
          <w:tcPr>
            <w:tcW w:w="2323" w:type="dxa"/>
            <w:vMerge/>
          </w:tcPr>
          <w:p w14:paraId="1C7A3B6F" w14:textId="7E441E22" w:rsidR="005E77D6" w:rsidRPr="00EF0FEA" w:rsidRDefault="005E77D6" w:rsidP="00172D1B">
            <w:pPr>
              <w:pStyle w:val="ConsPlusNormal"/>
              <w:suppressAutoHyphens/>
              <w:rPr>
                <w:rFonts w:ascii="Times New Roman" w:eastAsia="Times New Roman" w:hAnsi="Times New Roman" w:cs="Times New Roman"/>
                <w:sz w:val="20"/>
                <w:szCs w:val="20"/>
              </w:rPr>
            </w:pPr>
          </w:p>
        </w:tc>
        <w:tc>
          <w:tcPr>
            <w:tcW w:w="4769" w:type="dxa"/>
            <w:vMerge/>
          </w:tcPr>
          <w:p w14:paraId="506AB074" w14:textId="355F1A21" w:rsidR="005E77D6" w:rsidRPr="00EF0FEA" w:rsidRDefault="005E77D6" w:rsidP="00172D1B">
            <w:pPr>
              <w:pStyle w:val="ConsPlusNormal"/>
              <w:suppressAutoHyphens/>
              <w:ind w:firstLine="709"/>
              <w:rPr>
                <w:rFonts w:ascii="Times New Roman" w:eastAsia="Times New Roman" w:hAnsi="Times New Roman" w:cs="Times New Roman"/>
                <w:sz w:val="24"/>
                <w:szCs w:val="24"/>
              </w:rPr>
            </w:pPr>
          </w:p>
        </w:tc>
      </w:tr>
    </w:tbl>
    <w:p w14:paraId="0816E29F" w14:textId="77777777" w:rsidR="000B3A12" w:rsidRPr="00EF0FEA" w:rsidRDefault="000B3A12" w:rsidP="00172D1B">
      <w:pPr>
        <w:spacing w:after="0" w:line="240" w:lineRule="auto"/>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68"/>
        <w:gridCol w:w="1559"/>
        <w:gridCol w:w="1843"/>
        <w:gridCol w:w="2410"/>
        <w:gridCol w:w="4819"/>
      </w:tblGrid>
      <w:tr w:rsidR="0016678C" w:rsidRPr="00EF0FEA" w14:paraId="76CB30A4" w14:textId="77777777" w:rsidTr="003A1697">
        <w:trPr>
          <w:tblHeader/>
        </w:trPr>
        <w:tc>
          <w:tcPr>
            <w:tcW w:w="14879" w:type="dxa"/>
            <w:gridSpan w:val="6"/>
            <w:shd w:val="clear" w:color="auto" w:fill="auto"/>
          </w:tcPr>
          <w:p w14:paraId="0CA8664C" w14:textId="77777777" w:rsidR="0099252A" w:rsidRDefault="00717C36" w:rsidP="0099252A">
            <w:pPr>
              <w:pStyle w:val="ConsPlusNormal"/>
              <w:suppressAutoHyphens/>
              <w:ind w:left="360"/>
              <w:jc w:val="center"/>
              <w:rPr>
                <w:rFonts w:ascii="Times New Roman" w:eastAsia="Times New Roman" w:hAnsi="Times New Roman" w:cs="Times New Roman"/>
                <w:sz w:val="24"/>
                <w:szCs w:val="24"/>
              </w:rPr>
            </w:pPr>
            <w:r w:rsidRPr="00717C36">
              <w:rPr>
                <w:rFonts w:ascii="Times New Roman" w:hAnsi="Times New Roman" w:cs="Times New Roman"/>
                <w:b/>
                <w:bCs/>
                <w:sz w:val="24"/>
                <w:szCs w:val="24"/>
              </w:rPr>
              <w:t xml:space="preserve">2. </w:t>
            </w:r>
            <w:r w:rsidR="0016678C" w:rsidRPr="00EF0FEA">
              <w:rPr>
                <w:rFonts w:ascii="Times New Roman" w:hAnsi="Times New Roman" w:cs="Times New Roman"/>
                <w:b/>
                <w:bCs/>
                <w:sz w:val="24"/>
                <w:szCs w:val="24"/>
              </w:rPr>
              <w:t>Формирование и направление межведомственн</w:t>
            </w:r>
            <w:r w:rsidR="00E528F1" w:rsidRPr="00EF0FEA">
              <w:rPr>
                <w:rFonts w:ascii="Times New Roman" w:hAnsi="Times New Roman" w:cs="Times New Roman"/>
                <w:b/>
                <w:bCs/>
                <w:sz w:val="24"/>
                <w:szCs w:val="24"/>
              </w:rPr>
              <w:t>ого</w:t>
            </w:r>
            <w:r w:rsidR="0016678C" w:rsidRPr="00EF0FEA">
              <w:rPr>
                <w:rFonts w:ascii="Times New Roman" w:hAnsi="Times New Roman" w:cs="Times New Roman"/>
                <w:b/>
                <w:bCs/>
                <w:sz w:val="24"/>
                <w:szCs w:val="24"/>
              </w:rPr>
              <w:t xml:space="preserve"> информационн</w:t>
            </w:r>
            <w:r w:rsidR="00E528F1" w:rsidRPr="00EF0FEA">
              <w:rPr>
                <w:rFonts w:ascii="Times New Roman" w:hAnsi="Times New Roman" w:cs="Times New Roman"/>
                <w:b/>
                <w:bCs/>
                <w:sz w:val="24"/>
                <w:szCs w:val="24"/>
              </w:rPr>
              <w:t>ого</w:t>
            </w:r>
            <w:r w:rsidR="0016678C" w:rsidRPr="00EF0FEA">
              <w:rPr>
                <w:rFonts w:ascii="Times New Roman" w:hAnsi="Times New Roman" w:cs="Times New Roman"/>
                <w:b/>
                <w:bCs/>
                <w:sz w:val="24"/>
                <w:szCs w:val="24"/>
              </w:rPr>
              <w:t xml:space="preserve"> запрос</w:t>
            </w:r>
            <w:r w:rsidR="00E528F1" w:rsidRPr="00EF0FEA">
              <w:rPr>
                <w:rFonts w:ascii="Times New Roman" w:hAnsi="Times New Roman" w:cs="Times New Roman"/>
                <w:b/>
                <w:bCs/>
                <w:sz w:val="24"/>
                <w:szCs w:val="24"/>
              </w:rPr>
              <w:t>а</w:t>
            </w:r>
            <w:r w:rsidR="0016678C" w:rsidRPr="00EF0FEA">
              <w:rPr>
                <w:rFonts w:ascii="Times New Roman" w:hAnsi="Times New Roman" w:cs="Times New Roman"/>
                <w:b/>
                <w:bCs/>
                <w:sz w:val="24"/>
                <w:szCs w:val="24"/>
              </w:rPr>
              <w:t xml:space="preserve"> в орган, </w:t>
            </w:r>
            <w:r w:rsidR="00F14660" w:rsidRPr="00EF0FEA">
              <w:rPr>
                <w:rFonts w:ascii="Times New Roman" w:hAnsi="Times New Roman" w:cs="Times New Roman"/>
                <w:b/>
                <w:bCs/>
                <w:sz w:val="24"/>
                <w:szCs w:val="24"/>
              </w:rPr>
              <w:t xml:space="preserve">участвующий </w:t>
            </w:r>
            <w:r w:rsidR="0016678C" w:rsidRPr="00EF0FEA">
              <w:rPr>
                <w:rFonts w:ascii="Times New Roman" w:hAnsi="Times New Roman" w:cs="Times New Roman"/>
                <w:b/>
                <w:bCs/>
                <w:sz w:val="24"/>
                <w:szCs w:val="24"/>
              </w:rPr>
              <w:t xml:space="preserve">в предоставлении </w:t>
            </w:r>
            <w:r w:rsidR="00F14660" w:rsidRPr="00EF0FEA">
              <w:rPr>
                <w:rFonts w:ascii="Times New Roman" w:hAnsi="Times New Roman" w:cs="Times New Roman"/>
                <w:b/>
                <w:bCs/>
                <w:sz w:val="24"/>
                <w:szCs w:val="24"/>
              </w:rPr>
              <w:t xml:space="preserve">Муниципальной </w:t>
            </w:r>
            <w:r w:rsidR="0016678C" w:rsidRPr="00EF0FEA">
              <w:rPr>
                <w:rFonts w:ascii="Times New Roman" w:hAnsi="Times New Roman" w:cs="Times New Roman"/>
                <w:b/>
                <w:bCs/>
                <w:sz w:val="24"/>
                <w:szCs w:val="24"/>
              </w:rPr>
              <w:t>услуги</w:t>
            </w:r>
            <w:r w:rsidR="004D6FD9">
              <w:rPr>
                <w:rFonts w:ascii="Times New Roman" w:eastAsia="Times New Roman" w:hAnsi="Times New Roman" w:cs="Times New Roman"/>
                <w:sz w:val="24"/>
                <w:szCs w:val="24"/>
              </w:rPr>
              <w:t xml:space="preserve"> </w:t>
            </w:r>
          </w:p>
          <w:p w14:paraId="4F7280FC" w14:textId="408202E1" w:rsidR="0099252A" w:rsidRPr="00EF0FEA" w:rsidRDefault="0099252A" w:rsidP="0099252A">
            <w:pPr>
              <w:pStyle w:val="ConsPlusNormal"/>
              <w:suppressAutoHyphens/>
              <w:ind w:left="360"/>
              <w:jc w:val="center"/>
              <w:rPr>
                <w:rFonts w:ascii="Times New Roman" w:eastAsia="Times New Roman" w:hAnsi="Times New Roman" w:cs="Times New Roman"/>
                <w:sz w:val="24"/>
                <w:szCs w:val="24"/>
              </w:rPr>
            </w:pPr>
          </w:p>
        </w:tc>
      </w:tr>
      <w:tr w:rsidR="00C97BC5" w:rsidRPr="00EF0FEA" w14:paraId="58E8BE40" w14:textId="77777777" w:rsidTr="003A1697">
        <w:trPr>
          <w:tblHeader/>
        </w:trPr>
        <w:tc>
          <w:tcPr>
            <w:tcW w:w="1980" w:type="dxa"/>
            <w:shd w:val="clear" w:color="auto" w:fill="auto"/>
          </w:tcPr>
          <w:p w14:paraId="7100AAC0" w14:textId="77777777" w:rsidR="00C97BC5" w:rsidRPr="00EF0FEA" w:rsidRDefault="00C97BC5" w:rsidP="00172D1B">
            <w:pPr>
              <w:pStyle w:val="ConsPlusNormal"/>
              <w:suppressAutoHyphens/>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41A38268" w14:textId="77777777" w:rsidR="00C97BC5" w:rsidRPr="00EF0FEA" w:rsidRDefault="00C97BC5" w:rsidP="00172D1B">
            <w:pPr>
              <w:pStyle w:val="ConsPlusNormal"/>
              <w:suppressAutoHyphens/>
              <w:spacing w:after="20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Административные действия</w:t>
            </w:r>
          </w:p>
        </w:tc>
        <w:tc>
          <w:tcPr>
            <w:tcW w:w="1559" w:type="dxa"/>
            <w:shd w:val="clear" w:color="auto" w:fill="auto"/>
          </w:tcPr>
          <w:p w14:paraId="38CEB6F5" w14:textId="5CAD09D9" w:rsidR="00C97BC5" w:rsidRPr="00EF0FEA" w:rsidRDefault="00C97BC5" w:rsidP="00172D1B">
            <w:pPr>
              <w:pStyle w:val="ConsPlusNormal"/>
              <w:suppressAutoHyphens/>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Средний срок выполнения</w:t>
            </w:r>
          </w:p>
        </w:tc>
        <w:tc>
          <w:tcPr>
            <w:tcW w:w="1843" w:type="dxa"/>
          </w:tcPr>
          <w:p w14:paraId="671A633E" w14:textId="5BDFD20B" w:rsidR="00C97BC5" w:rsidRPr="00EF0FEA" w:rsidRDefault="00C97BC5" w:rsidP="00172D1B">
            <w:pPr>
              <w:pStyle w:val="ConsPlusNormal"/>
              <w:suppressAutoHyphens/>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Трудоемкость</w:t>
            </w:r>
          </w:p>
        </w:tc>
        <w:tc>
          <w:tcPr>
            <w:tcW w:w="2410" w:type="dxa"/>
          </w:tcPr>
          <w:p w14:paraId="24AC8788" w14:textId="7792547E" w:rsidR="00C97BC5" w:rsidRPr="00EF0FEA" w:rsidRDefault="00C97BC5" w:rsidP="00172D1B">
            <w:pPr>
              <w:pStyle w:val="ConsPlusNormal"/>
              <w:suppressAutoHyphens/>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Критерии принятия решений</w:t>
            </w:r>
          </w:p>
        </w:tc>
        <w:tc>
          <w:tcPr>
            <w:tcW w:w="4819" w:type="dxa"/>
            <w:shd w:val="clear" w:color="auto" w:fill="auto"/>
          </w:tcPr>
          <w:p w14:paraId="6D4DB369" w14:textId="337FFA5F" w:rsidR="00C97BC5" w:rsidRPr="00EF0FEA" w:rsidRDefault="00C97BC5"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 xml:space="preserve">Содержание действия, </w:t>
            </w:r>
            <w:r w:rsidRPr="00EF0FEA">
              <w:rPr>
                <w:rFonts w:ascii="Times New Roman" w:eastAsia="Times New Roman" w:hAnsi="Times New Roman" w:cs="Times New Roman"/>
                <w:sz w:val="24"/>
                <w:szCs w:val="24"/>
              </w:rPr>
              <w:br/>
              <w:t xml:space="preserve">сведения о должностном лице, ответственном за выполнение административного действия, результат административного действия и порядок </w:t>
            </w:r>
            <w:r w:rsidR="00C5418D" w:rsidRPr="00EF0FEA">
              <w:rPr>
                <w:rFonts w:ascii="Times New Roman" w:eastAsia="Times New Roman" w:hAnsi="Times New Roman" w:cs="Times New Roman"/>
                <w:sz w:val="24"/>
                <w:szCs w:val="24"/>
              </w:rPr>
              <w:br/>
            </w:r>
            <w:r w:rsidRPr="00EF0FEA">
              <w:rPr>
                <w:rFonts w:ascii="Times New Roman" w:eastAsia="Times New Roman" w:hAnsi="Times New Roman" w:cs="Times New Roman"/>
                <w:sz w:val="24"/>
                <w:szCs w:val="24"/>
              </w:rPr>
              <w:t>его передачи, способ фиксации результата</w:t>
            </w:r>
          </w:p>
        </w:tc>
      </w:tr>
      <w:tr w:rsidR="000B1687" w:rsidRPr="00EF0FEA" w14:paraId="4F863644" w14:textId="77777777" w:rsidTr="003A1697">
        <w:trPr>
          <w:trHeight w:val="513"/>
        </w:trPr>
        <w:tc>
          <w:tcPr>
            <w:tcW w:w="1980" w:type="dxa"/>
            <w:shd w:val="clear" w:color="auto" w:fill="auto"/>
          </w:tcPr>
          <w:p w14:paraId="73D787DF" w14:textId="341E61B8" w:rsidR="000B1687" w:rsidRPr="00C53000" w:rsidRDefault="000B1687" w:rsidP="00172D1B">
            <w:pPr>
              <w:pStyle w:val="ConsPlusNormal"/>
              <w:suppressAutoHyphens/>
              <w:jc w:val="both"/>
              <w:rPr>
                <w:rFonts w:ascii="Times New Roman" w:eastAsia="Times New Roman" w:hAnsi="Times New Roman" w:cs="Times New Roman"/>
                <w:sz w:val="24"/>
                <w:szCs w:val="24"/>
              </w:rPr>
            </w:pPr>
            <w:r w:rsidRPr="00C53000">
              <w:rPr>
                <w:rFonts w:ascii="Times New Roman" w:eastAsia="Times New Roman" w:hAnsi="Times New Roman" w:cs="Times New Roman"/>
                <w:sz w:val="24"/>
                <w:szCs w:val="24"/>
              </w:rPr>
              <w:t>Администрация/ВИС</w:t>
            </w:r>
          </w:p>
        </w:tc>
        <w:tc>
          <w:tcPr>
            <w:tcW w:w="2268" w:type="dxa"/>
            <w:shd w:val="clear" w:color="auto" w:fill="auto"/>
          </w:tcPr>
          <w:p w14:paraId="2E84620F" w14:textId="7AFAAAFC" w:rsidR="000B1687" w:rsidRPr="00EF0FEA" w:rsidRDefault="000B1687" w:rsidP="00172D1B">
            <w:pPr>
              <w:pStyle w:val="ConsPlusNormal"/>
              <w:suppressAutoHyphens/>
              <w:spacing w:after="200"/>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 xml:space="preserve">Формирование </w:t>
            </w:r>
            <w:r w:rsidR="00EE119B" w:rsidRPr="00EF0FEA">
              <w:rPr>
                <w:rFonts w:ascii="Times New Roman" w:eastAsia="Times New Roman" w:hAnsi="Times New Roman" w:cs="Times New Roman"/>
                <w:sz w:val="24"/>
                <w:szCs w:val="24"/>
              </w:rPr>
              <w:br/>
            </w:r>
            <w:r w:rsidRPr="00EF0FEA">
              <w:rPr>
                <w:rFonts w:ascii="Times New Roman" w:eastAsia="Times New Roman" w:hAnsi="Times New Roman" w:cs="Times New Roman"/>
                <w:sz w:val="24"/>
                <w:szCs w:val="24"/>
              </w:rPr>
              <w:t>и направление межведомственн</w:t>
            </w:r>
            <w:r w:rsidR="00E528F1" w:rsidRPr="00EF0FEA">
              <w:rPr>
                <w:rFonts w:ascii="Times New Roman" w:eastAsia="Times New Roman" w:hAnsi="Times New Roman" w:cs="Times New Roman"/>
                <w:sz w:val="24"/>
                <w:szCs w:val="24"/>
              </w:rPr>
              <w:t>ого</w:t>
            </w:r>
            <w:r w:rsidRPr="00EF0FEA">
              <w:rPr>
                <w:rFonts w:ascii="Times New Roman" w:eastAsia="Times New Roman" w:hAnsi="Times New Roman" w:cs="Times New Roman"/>
                <w:sz w:val="24"/>
                <w:szCs w:val="24"/>
              </w:rPr>
              <w:t xml:space="preserve"> запрос</w:t>
            </w:r>
            <w:r w:rsidR="00E528F1" w:rsidRPr="00EF0FEA">
              <w:rPr>
                <w:rFonts w:ascii="Times New Roman" w:eastAsia="Times New Roman" w:hAnsi="Times New Roman" w:cs="Times New Roman"/>
                <w:sz w:val="24"/>
                <w:szCs w:val="24"/>
              </w:rPr>
              <w:t>а в орган</w:t>
            </w:r>
            <w:r w:rsidRPr="00EF0FEA">
              <w:rPr>
                <w:rFonts w:ascii="Times New Roman" w:eastAsia="Times New Roman" w:hAnsi="Times New Roman" w:cs="Times New Roman"/>
                <w:sz w:val="24"/>
                <w:szCs w:val="24"/>
              </w:rPr>
              <w:t xml:space="preserve"> (организации)</w:t>
            </w:r>
          </w:p>
        </w:tc>
        <w:tc>
          <w:tcPr>
            <w:tcW w:w="1559" w:type="dxa"/>
            <w:shd w:val="clear" w:color="auto" w:fill="auto"/>
          </w:tcPr>
          <w:p w14:paraId="27B2B098" w14:textId="07267488" w:rsidR="000B1687" w:rsidRPr="00EF0FEA" w:rsidRDefault="00B4734D" w:rsidP="00172D1B">
            <w:pPr>
              <w:pStyle w:val="ConsPlusNormal"/>
              <w:suppressAutoHyphens/>
              <w:spacing w:after="20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Тот же рабочий день</w:t>
            </w:r>
          </w:p>
        </w:tc>
        <w:tc>
          <w:tcPr>
            <w:tcW w:w="1843" w:type="dxa"/>
          </w:tcPr>
          <w:p w14:paraId="0A858B58" w14:textId="7E8263BC" w:rsidR="000B1687" w:rsidRPr="00EF0FEA" w:rsidRDefault="000B1687" w:rsidP="00172D1B">
            <w:pPr>
              <w:pStyle w:val="ConsPlusNormal"/>
              <w:suppressAutoHyphens/>
              <w:spacing w:after="20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1 час</w:t>
            </w:r>
          </w:p>
        </w:tc>
        <w:tc>
          <w:tcPr>
            <w:tcW w:w="2410" w:type="dxa"/>
          </w:tcPr>
          <w:p w14:paraId="45D69A18" w14:textId="440CD6AC" w:rsidR="000B1687" w:rsidRPr="00284C92" w:rsidRDefault="000A1CC3" w:rsidP="00172D1B">
            <w:pPr>
              <w:pStyle w:val="ConsPlusNormal"/>
              <w:suppressAutoHyphens/>
              <w:spacing w:after="200"/>
              <w:rPr>
                <w:rFonts w:ascii="Times New Roman" w:eastAsia="Times New Roman" w:hAnsi="Times New Roman" w:cs="Times New Roman"/>
                <w:sz w:val="24"/>
                <w:szCs w:val="24"/>
              </w:rPr>
            </w:pPr>
            <w:r w:rsidRPr="00284C92">
              <w:rPr>
                <w:rFonts w:ascii="Times New Roman" w:eastAsia="Times New Roman" w:hAnsi="Times New Roman" w:cs="Times New Roman"/>
                <w:sz w:val="24"/>
                <w:szCs w:val="24"/>
              </w:rPr>
              <w:t xml:space="preserve">Наличие информации </w:t>
            </w:r>
            <w:r w:rsidR="00EE119B" w:rsidRPr="00284C92">
              <w:rPr>
                <w:rFonts w:ascii="Times New Roman" w:eastAsia="Times New Roman" w:hAnsi="Times New Roman" w:cs="Times New Roman"/>
                <w:sz w:val="24"/>
                <w:szCs w:val="24"/>
              </w:rPr>
              <w:br/>
            </w:r>
            <w:r w:rsidRPr="00284C92">
              <w:rPr>
                <w:rFonts w:ascii="Times New Roman" w:eastAsia="Times New Roman" w:hAnsi="Times New Roman" w:cs="Times New Roman"/>
                <w:sz w:val="24"/>
                <w:szCs w:val="24"/>
              </w:rPr>
              <w:t xml:space="preserve">в Запросе, необходимой </w:t>
            </w:r>
            <w:r w:rsidR="00EE119B" w:rsidRPr="00284C92">
              <w:rPr>
                <w:rFonts w:ascii="Times New Roman" w:eastAsia="Times New Roman" w:hAnsi="Times New Roman" w:cs="Times New Roman"/>
                <w:sz w:val="24"/>
                <w:szCs w:val="24"/>
              </w:rPr>
              <w:br/>
            </w:r>
            <w:r w:rsidRPr="00284C92">
              <w:rPr>
                <w:rFonts w:ascii="Times New Roman" w:eastAsia="Times New Roman" w:hAnsi="Times New Roman" w:cs="Times New Roman"/>
                <w:sz w:val="24"/>
                <w:szCs w:val="24"/>
              </w:rPr>
              <w:t xml:space="preserve">для проверки путем </w:t>
            </w:r>
            <w:r w:rsidR="00E528F1" w:rsidRPr="00284C92">
              <w:rPr>
                <w:rFonts w:ascii="Times New Roman" w:eastAsia="Times New Roman" w:hAnsi="Times New Roman" w:cs="Times New Roman"/>
                <w:sz w:val="24"/>
                <w:szCs w:val="24"/>
              </w:rPr>
              <w:t>направления межведомственного</w:t>
            </w:r>
            <w:r w:rsidRPr="00284C92">
              <w:rPr>
                <w:rFonts w:ascii="Times New Roman" w:eastAsia="Times New Roman" w:hAnsi="Times New Roman" w:cs="Times New Roman"/>
                <w:sz w:val="24"/>
                <w:szCs w:val="24"/>
              </w:rPr>
              <w:t xml:space="preserve"> </w:t>
            </w:r>
            <w:r w:rsidR="00E528F1" w:rsidRPr="00284C92">
              <w:rPr>
                <w:rFonts w:ascii="Times New Roman" w:eastAsia="Times New Roman" w:hAnsi="Times New Roman" w:cs="Times New Roman"/>
                <w:sz w:val="24"/>
                <w:szCs w:val="24"/>
              </w:rPr>
              <w:t>запроса в орган</w:t>
            </w:r>
            <w:r w:rsidRPr="00284C92">
              <w:rPr>
                <w:rFonts w:ascii="Times New Roman" w:eastAsia="Times New Roman" w:hAnsi="Times New Roman" w:cs="Times New Roman"/>
                <w:sz w:val="24"/>
                <w:szCs w:val="24"/>
              </w:rPr>
              <w:t xml:space="preserve"> (организации)</w:t>
            </w:r>
          </w:p>
        </w:tc>
        <w:tc>
          <w:tcPr>
            <w:tcW w:w="4819" w:type="dxa"/>
            <w:shd w:val="clear" w:color="auto" w:fill="auto"/>
          </w:tcPr>
          <w:p w14:paraId="12E07935" w14:textId="610FEECB" w:rsidR="000B1687" w:rsidRPr="00EF0FEA" w:rsidRDefault="000B1687" w:rsidP="00172D1B">
            <w:pPr>
              <w:pStyle w:val="ConsPlusNormal"/>
              <w:suppressAutoHyphens/>
              <w:spacing w:after="240"/>
              <w:rPr>
                <w:rFonts w:ascii="Times New Roman" w:eastAsia="Times New Roman" w:hAnsi="Times New Roman" w:cs="Times New Roman"/>
                <w:sz w:val="24"/>
                <w:szCs w:val="24"/>
              </w:rPr>
            </w:pPr>
            <w:r w:rsidRPr="00EF0FEA">
              <w:rPr>
                <w:rFonts w:ascii="Times New Roman" w:hAnsi="Times New Roman" w:cs="Times New Roman"/>
                <w:sz w:val="24"/>
                <w:szCs w:val="24"/>
              </w:rPr>
              <w:t xml:space="preserve">Должностное лицо Администрации проставляет в ВИС отметку </w:t>
            </w:r>
            <w:r w:rsidR="00EE119B" w:rsidRPr="00EF0FEA">
              <w:rPr>
                <w:rFonts w:ascii="Times New Roman" w:hAnsi="Times New Roman" w:cs="Times New Roman"/>
                <w:sz w:val="24"/>
                <w:szCs w:val="24"/>
              </w:rPr>
              <w:br/>
            </w:r>
            <w:r w:rsidRPr="00EF0FEA">
              <w:rPr>
                <w:rFonts w:ascii="Times New Roman" w:hAnsi="Times New Roman" w:cs="Times New Roman"/>
                <w:sz w:val="24"/>
                <w:szCs w:val="24"/>
              </w:rPr>
              <w:t>о необходимости межведомственного запроса и направляет межведомственный информационный запрос.</w:t>
            </w:r>
            <w:r w:rsidRPr="00EF0FEA">
              <w:rPr>
                <w:rFonts w:ascii="Times New Roman" w:eastAsia="Times New Roman" w:hAnsi="Times New Roman" w:cs="Times New Roman"/>
                <w:sz w:val="24"/>
                <w:szCs w:val="24"/>
              </w:rPr>
              <w:t xml:space="preserve"> </w:t>
            </w:r>
          </w:p>
          <w:p w14:paraId="51C43F9C" w14:textId="37F6234E" w:rsidR="000B1687" w:rsidRPr="00EF0FEA" w:rsidRDefault="000B1687" w:rsidP="00172D1B">
            <w:pPr>
              <w:pStyle w:val="ConsPlusNormal"/>
              <w:suppressAutoHyphens/>
              <w:spacing w:after="240"/>
              <w:rPr>
                <w:rFonts w:ascii="Times New Roman" w:hAnsi="Times New Roman" w:cs="Times New Roman"/>
                <w:sz w:val="24"/>
                <w:szCs w:val="24"/>
              </w:rPr>
            </w:pPr>
            <w:r w:rsidRPr="00EF0FEA">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14:paraId="7BF05F55" w14:textId="5D060135" w:rsidR="000B1687" w:rsidRPr="00412352" w:rsidRDefault="000A1CC3" w:rsidP="00172D1B">
            <w:pPr>
              <w:pStyle w:val="ConsPlusNormal"/>
              <w:suppressAutoHyphens/>
              <w:spacing w:after="240"/>
              <w:jc w:val="both"/>
              <w:rPr>
                <w:rFonts w:ascii="Times New Roman" w:eastAsia="Times New Roman" w:hAnsi="Times New Roman" w:cs="Times New Roman"/>
                <w:sz w:val="24"/>
                <w:szCs w:val="24"/>
              </w:rPr>
            </w:pPr>
            <w:r w:rsidRPr="00412352">
              <w:rPr>
                <w:rFonts w:ascii="Times New Roman" w:hAnsi="Times New Roman" w:cs="Times New Roman"/>
                <w:sz w:val="24"/>
                <w:szCs w:val="24"/>
              </w:rPr>
              <w:t xml:space="preserve">Результат фиксируется в электронной форме </w:t>
            </w:r>
            <w:r w:rsidR="00717C36" w:rsidRPr="00412352">
              <w:rPr>
                <w:rFonts w:ascii="Times New Roman" w:hAnsi="Times New Roman" w:cs="Times New Roman"/>
                <w:sz w:val="24"/>
                <w:szCs w:val="24"/>
              </w:rPr>
              <w:t xml:space="preserve">                      </w:t>
            </w:r>
            <w:r w:rsidRPr="00412352">
              <w:rPr>
                <w:rFonts w:ascii="Times New Roman" w:hAnsi="Times New Roman" w:cs="Times New Roman"/>
                <w:sz w:val="24"/>
                <w:szCs w:val="24"/>
              </w:rPr>
              <w:t>в ВИС Администрации</w:t>
            </w:r>
          </w:p>
        </w:tc>
      </w:tr>
    </w:tbl>
    <w:p w14:paraId="3B9D7536" w14:textId="1F616700" w:rsidR="000B3A12" w:rsidRPr="00EF0FEA" w:rsidRDefault="000B3A12" w:rsidP="00172D1B">
      <w:pPr>
        <w:spacing w:after="0" w:line="240" w:lineRule="auto"/>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80"/>
        <w:gridCol w:w="2410"/>
        <w:gridCol w:w="1559"/>
        <w:gridCol w:w="1701"/>
        <w:gridCol w:w="2552"/>
        <w:gridCol w:w="4677"/>
      </w:tblGrid>
      <w:tr w:rsidR="007E7C72" w:rsidRPr="00EF0FEA" w14:paraId="701DE5E3" w14:textId="77777777" w:rsidTr="003A1697">
        <w:trPr>
          <w:cantSplit/>
        </w:trPr>
        <w:tc>
          <w:tcPr>
            <w:tcW w:w="14879" w:type="dxa"/>
            <w:gridSpan w:val="6"/>
            <w:shd w:val="clear" w:color="auto" w:fill="auto"/>
          </w:tcPr>
          <w:p w14:paraId="7D27D6FD" w14:textId="77777777" w:rsidR="004D6FD9" w:rsidRDefault="00717C36" w:rsidP="0099252A">
            <w:pPr>
              <w:pStyle w:val="ConsPlusNormal"/>
              <w:suppressAutoHyphens/>
              <w:ind w:left="360"/>
              <w:jc w:val="center"/>
              <w:rPr>
                <w:rFonts w:ascii="Times New Roman" w:eastAsia="Times New Roman" w:hAnsi="Times New Roman" w:cs="Times New Roman"/>
                <w:b/>
                <w:bCs/>
                <w:sz w:val="24"/>
                <w:szCs w:val="24"/>
              </w:rPr>
            </w:pPr>
            <w:r w:rsidRPr="00717C36">
              <w:rPr>
                <w:rFonts w:ascii="Times New Roman" w:hAnsi="Times New Roman" w:cs="Times New Roman"/>
                <w:b/>
                <w:bCs/>
                <w:sz w:val="24"/>
                <w:szCs w:val="24"/>
              </w:rPr>
              <w:t xml:space="preserve">3. </w:t>
            </w:r>
            <w:r w:rsidR="00FD129C" w:rsidRPr="00EF0FEA">
              <w:rPr>
                <w:rFonts w:ascii="Times New Roman" w:hAnsi="Times New Roman" w:cs="Times New Roman"/>
                <w:b/>
                <w:bCs/>
                <w:sz w:val="24"/>
                <w:szCs w:val="24"/>
              </w:rPr>
              <w:t>Р</w:t>
            </w:r>
            <w:r w:rsidR="00F14660" w:rsidRPr="00EF0FEA">
              <w:rPr>
                <w:rFonts w:ascii="Times New Roman" w:hAnsi="Times New Roman" w:cs="Times New Roman"/>
                <w:b/>
                <w:bCs/>
                <w:sz w:val="24"/>
                <w:szCs w:val="24"/>
              </w:rPr>
              <w:t>ассмотрение документов на наличие оснований для отказа в предоставлении Муниципальной услуги</w:t>
            </w:r>
            <w:r w:rsidR="007E7C72" w:rsidRPr="00EF0FEA">
              <w:rPr>
                <w:rFonts w:ascii="Times New Roman" w:eastAsia="Times New Roman" w:hAnsi="Times New Roman" w:cs="Times New Roman"/>
                <w:b/>
                <w:bCs/>
                <w:sz w:val="24"/>
                <w:szCs w:val="24"/>
              </w:rPr>
              <w:t xml:space="preserve">, </w:t>
            </w:r>
            <w:r w:rsidR="00F14660" w:rsidRPr="00EF0FEA">
              <w:rPr>
                <w:rFonts w:ascii="Times New Roman" w:eastAsia="Times New Roman" w:hAnsi="Times New Roman" w:cs="Times New Roman"/>
                <w:b/>
                <w:bCs/>
                <w:sz w:val="24"/>
                <w:szCs w:val="24"/>
              </w:rPr>
              <w:t xml:space="preserve">указанных </w:t>
            </w:r>
            <w:r w:rsidRPr="00717C36">
              <w:rPr>
                <w:rFonts w:ascii="Times New Roman" w:eastAsia="Times New Roman" w:hAnsi="Times New Roman" w:cs="Times New Roman"/>
                <w:b/>
                <w:bCs/>
                <w:sz w:val="24"/>
                <w:szCs w:val="24"/>
              </w:rPr>
              <w:t xml:space="preserve">                                 </w:t>
            </w:r>
            <w:r w:rsidR="007E7C72" w:rsidRPr="00EF0FEA">
              <w:rPr>
                <w:rFonts w:ascii="Times New Roman" w:eastAsia="Times New Roman" w:hAnsi="Times New Roman" w:cs="Times New Roman"/>
                <w:b/>
                <w:bCs/>
                <w:sz w:val="24"/>
                <w:szCs w:val="24"/>
              </w:rPr>
              <w:t>в</w:t>
            </w:r>
            <w:r>
              <w:rPr>
                <w:rFonts w:ascii="Times New Roman" w:eastAsia="Times New Roman" w:hAnsi="Times New Roman" w:cs="Times New Roman"/>
                <w:b/>
                <w:bCs/>
                <w:sz w:val="24"/>
                <w:szCs w:val="24"/>
              </w:rPr>
              <w:t xml:space="preserve"> </w:t>
            </w:r>
            <w:r w:rsidR="007848A6" w:rsidRPr="00EF0FEA">
              <w:rPr>
                <w:rFonts w:ascii="Times New Roman" w:eastAsia="Times New Roman" w:hAnsi="Times New Roman" w:cs="Times New Roman"/>
                <w:b/>
                <w:bCs/>
                <w:sz w:val="24"/>
                <w:szCs w:val="24"/>
              </w:rPr>
              <w:t>под</w:t>
            </w:r>
            <w:r w:rsidR="007E7C72" w:rsidRPr="00EF0FEA">
              <w:rPr>
                <w:rFonts w:ascii="Times New Roman" w:eastAsia="Times New Roman" w:hAnsi="Times New Roman" w:cs="Times New Roman"/>
                <w:b/>
                <w:bCs/>
                <w:sz w:val="24"/>
                <w:szCs w:val="24"/>
              </w:rPr>
              <w:t xml:space="preserve">пунктах </w:t>
            </w:r>
            <w:r w:rsidR="007E7C72" w:rsidRPr="00EF0FEA">
              <w:rPr>
                <w:rFonts w:ascii="Times New Roman" w:hAnsi="Times New Roman" w:cs="Times New Roman"/>
                <w:b/>
                <w:bCs/>
                <w:sz w:val="24"/>
                <w:szCs w:val="24"/>
              </w:rPr>
              <w:t>1</w:t>
            </w:r>
            <w:r w:rsidR="000F4CF5" w:rsidRPr="00EF0FEA">
              <w:rPr>
                <w:rFonts w:ascii="Times New Roman" w:hAnsi="Times New Roman" w:cs="Times New Roman"/>
                <w:b/>
                <w:bCs/>
                <w:sz w:val="24"/>
                <w:szCs w:val="24"/>
              </w:rPr>
              <w:t>3</w:t>
            </w:r>
            <w:r w:rsidR="007E7C72" w:rsidRPr="00EF0FEA">
              <w:rPr>
                <w:rFonts w:ascii="Times New Roman" w:hAnsi="Times New Roman" w:cs="Times New Roman"/>
                <w:b/>
                <w:bCs/>
                <w:sz w:val="24"/>
                <w:szCs w:val="24"/>
              </w:rPr>
              <w:t>.</w:t>
            </w:r>
            <w:r w:rsidR="000F4CF5" w:rsidRPr="00EF0FEA">
              <w:rPr>
                <w:rFonts w:ascii="Times New Roman" w:hAnsi="Times New Roman" w:cs="Times New Roman"/>
                <w:b/>
                <w:bCs/>
                <w:sz w:val="24"/>
                <w:szCs w:val="24"/>
              </w:rPr>
              <w:t>4</w:t>
            </w:r>
            <w:r w:rsidR="007E7C72" w:rsidRPr="00EF0FEA">
              <w:rPr>
                <w:rFonts w:ascii="Times New Roman" w:hAnsi="Times New Roman" w:cs="Times New Roman"/>
                <w:b/>
                <w:bCs/>
                <w:sz w:val="24"/>
                <w:szCs w:val="24"/>
              </w:rPr>
              <w:t>.1, 1</w:t>
            </w:r>
            <w:r w:rsidR="000F4CF5" w:rsidRPr="00EF0FEA">
              <w:rPr>
                <w:rFonts w:ascii="Times New Roman" w:hAnsi="Times New Roman" w:cs="Times New Roman"/>
                <w:b/>
                <w:bCs/>
                <w:sz w:val="24"/>
                <w:szCs w:val="24"/>
              </w:rPr>
              <w:t>3</w:t>
            </w:r>
            <w:r w:rsidR="007E7C72" w:rsidRPr="00EF0FEA">
              <w:rPr>
                <w:rFonts w:ascii="Times New Roman" w:hAnsi="Times New Roman" w:cs="Times New Roman"/>
                <w:b/>
                <w:bCs/>
                <w:sz w:val="24"/>
                <w:szCs w:val="24"/>
              </w:rPr>
              <w:t>.</w:t>
            </w:r>
            <w:r w:rsidR="000F4CF5" w:rsidRPr="00EF0FEA">
              <w:rPr>
                <w:rFonts w:ascii="Times New Roman" w:hAnsi="Times New Roman" w:cs="Times New Roman"/>
                <w:b/>
                <w:bCs/>
                <w:sz w:val="24"/>
                <w:szCs w:val="24"/>
              </w:rPr>
              <w:t>4</w:t>
            </w:r>
            <w:r w:rsidR="007E7C72" w:rsidRPr="00EF0FEA">
              <w:rPr>
                <w:rFonts w:ascii="Times New Roman" w:hAnsi="Times New Roman" w:cs="Times New Roman"/>
                <w:b/>
                <w:bCs/>
                <w:sz w:val="24"/>
                <w:szCs w:val="24"/>
              </w:rPr>
              <w:t>.2</w:t>
            </w:r>
            <w:r w:rsidR="007E7C72" w:rsidRPr="00EF0FEA">
              <w:rPr>
                <w:rFonts w:ascii="Times New Roman" w:hAnsi="Times New Roman" w:cs="Times New Roman"/>
                <w:sz w:val="24"/>
                <w:szCs w:val="24"/>
              </w:rPr>
              <w:t xml:space="preserve"> </w:t>
            </w:r>
            <w:r w:rsidR="00332C73" w:rsidRPr="00EF0FEA">
              <w:rPr>
                <w:rFonts w:ascii="Times New Roman" w:hAnsi="Times New Roman" w:cs="Times New Roman"/>
                <w:b/>
                <w:sz w:val="24"/>
                <w:szCs w:val="24"/>
              </w:rPr>
              <w:t>пункта 13.4</w:t>
            </w:r>
            <w:r w:rsidR="00332C73" w:rsidRPr="00EF0FEA">
              <w:rPr>
                <w:rFonts w:ascii="Times New Roman" w:hAnsi="Times New Roman" w:cs="Times New Roman"/>
                <w:sz w:val="24"/>
                <w:szCs w:val="24"/>
              </w:rPr>
              <w:t xml:space="preserve"> </w:t>
            </w:r>
            <w:r w:rsidR="007E7C72" w:rsidRPr="00EF0FEA">
              <w:rPr>
                <w:rFonts w:ascii="Times New Roman" w:eastAsia="Times New Roman" w:hAnsi="Times New Roman" w:cs="Times New Roman"/>
                <w:b/>
                <w:bCs/>
                <w:sz w:val="24"/>
                <w:szCs w:val="24"/>
              </w:rPr>
              <w:t>Административного регламента</w:t>
            </w:r>
          </w:p>
          <w:p w14:paraId="76A697E3" w14:textId="62565EF5" w:rsidR="0099252A" w:rsidRPr="0099252A" w:rsidRDefault="0099252A" w:rsidP="0099252A">
            <w:pPr>
              <w:pStyle w:val="ConsPlusNormal"/>
              <w:suppressAutoHyphens/>
              <w:ind w:left="360"/>
              <w:jc w:val="center"/>
              <w:rPr>
                <w:rFonts w:ascii="Times New Roman" w:eastAsia="Times New Roman" w:hAnsi="Times New Roman" w:cs="Times New Roman"/>
                <w:b/>
                <w:bCs/>
                <w:sz w:val="24"/>
                <w:szCs w:val="24"/>
              </w:rPr>
            </w:pPr>
          </w:p>
        </w:tc>
      </w:tr>
      <w:tr w:rsidR="00692213" w:rsidRPr="00EF0FEA" w14:paraId="2BDD48E0" w14:textId="77777777" w:rsidTr="003A1697">
        <w:trPr>
          <w:trHeight w:val="1277"/>
          <w:tblHeader/>
        </w:trPr>
        <w:tc>
          <w:tcPr>
            <w:tcW w:w="1980" w:type="dxa"/>
            <w:shd w:val="clear" w:color="auto" w:fill="auto"/>
          </w:tcPr>
          <w:p w14:paraId="22A66EF0" w14:textId="77777777" w:rsidR="00692213" w:rsidRPr="00EF0FEA" w:rsidRDefault="00692213"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lastRenderedPageBreak/>
              <w:t>Место выполнения процедуры/используемая ИС</w:t>
            </w:r>
          </w:p>
        </w:tc>
        <w:tc>
          <w:tcPr>
            <w:tcW w:w="2410" w:type="dxa"/>
            <w:shd w:val="clear" w:color="auto" w:fill="auto"/>
          </w:tcPr>
          <w:p w14:paraId="65FAAA41" w14:textId="77777777" w:rsidR="00692213" w:rsidRPr="00EF0FEA" w:rsidRDefault="00692213"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Административные действия</w:t>
            </w:r>
          </w:p>
        </w:tc>
        <w:tc>
          <w:tcPr>
            <w:tcW w:w="1559" w:type="dxa"/>
            <w:shd w:val="clear" w:color="auto" w:fill="auto"/>
          </w:tcPr>
          <w:p w14:paraId="5C625AE0" w14:textId="6353F71E" w:rsidR="00692213" w:rsidRPr="00EF0FEA" w:rsidRDefault="00692213"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Средний срок выполнения</w:t>
            </w:r>
          </w:p>
        </w:tc>
        <w:tc>
          <w:tcPr>
            <w:tcW w:w="1701" w:type="dxa"/>
          </w:tcPr>
          <w:p w14:paraId="5A7D648F" w14:textId="3030BFDB" w:rsidR="00692213" w:rsidRPr="00EF0FEA" w:rsidRDefault="00692213"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Трудоемкость</w:t>
            </w:r>
          </w:p>
        </w:tc>
        <w:tc>
          <w:tcPr>
            <w:tcW w:w="2552" w:type="dxa"/>
          </w:tcPr>
          <w:p w14:paraId="5E574515" w14:textId="4333B80B" w:rsidR="00692213" w:rsidRPr="00EF0FEA" w:rsidRDefault="00692213"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Критерии принятия решений</w:t>
            </w:r>
          </w:p>
        </w:tc>
        <w:tc>
          <w:tcPr>
            <w:tcW w:w="4677" w:type="dxa"/>
            <w:shd w:val="clear" w:color="auto" w:fill="auto"/>
          </w:tcPr>
          <w:p w14:paraId="4445265B" w14:textId="09D1B20B" w:rsidR="00692213" w:rsidRPr="00EF0FEA" w:rsidRDefault="00692213"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 xml:space="preserve">Содержание действия, </w:t>
            </w:r>
            <w:r w:rsidRPr="00EF0FEA">
              <w:rPr>
                <w:rFonts w:ascii="Times New Roman" w:eastAsia="Times New Roman" w:hAnsi="Times New Roman" w:cs="Times New Roman"/>
                <w:sz w:val="24"/>
                <w:szCs w:val="24"/>
              </w:rPr>
              <w:br/>
              <w:t xml:space="preserve">сведения о должностном лице, ответственном за выполнение административного действия, результат административного действия и порядок </w:t>
            </w:r>
            <w:r w:rsidR="00C5418D" w:rsidRPr="00EF0FEA">
              <w:rPr>
                <w:rFonts w:ascii="Times New Roman" w:eastAsia="Times New Roman" w:hAnsi="Times New Roman" w:cs="Times New Roman"/>
                <w:sz w:val="24"/>
                <w:szCs w:val="24"/>
              </w:rPr>
              <w:br/>
            </w:r>
            <w:r w:rsidRPr="00EF0FEA">
              <w:rPr>
                <w:rFonts w:ascii="Times New Roman" w:eastAsia="Times New Roman" w:hAnsi="Times New Roman" w:cs="Times New Roman"/>
                <w:sz w:val="24"/>
                <w:szCs w:val="24"/>
              </w:rPr>
              <w:t>его передачи, способ фиксации результата</w:t>
            </w:r>
          </w:p>
        </w:tc>
      </w:tr>
      <w:tr w:rsidR="0056657E" w:rsidRPr="00EF0FEA" w14:paraId="4FDAC604" w14:textId="77777777" w:rsidTr="003A1697">
        <w:tc>
          <w:tcPr>
            <w:tcW w:w="1980" w:type="dxa"/>
            <w:shd w:val="clear" w:color="auto" w:fill="auto"/>
          </w:tcPr>
          <w:p w14:paraId="63418EB7" w14:textId="3EB094FE" w:rsidR="0056657E" w:rsidRPr="00412352" w:rsidRDefault="0056657E" w:rsidP="00172D1B">
            <w:pPr>
              <w:pStyle w:val="ConsPlusNormal"/>
              <w:suppressAutoHyphens/>
              <w:rPr>
                <w:rFonts w:ascii="Times New Roman" w:eastAsia="Times New Roman" w:hAnsi="Times New Roman" w:cs="Times New Roman"/>
                <w:sz w:val="24"/>
                <w:szCs w:val="24"/>
              </w:rPr>
            </w:pPr>
            <w:r w:rsidRPr="00412352">
              <w:rPr>
                <w:rFonts w:ascii="Times New Roman" w:eastAsia="Times New Roman" w:hAnsi="Times New Roman" w:cs="Times New Roman"/>
                <w:sz w:val="24"/>
                <w:szCs w:val="24"/>
              </w:rPr>
              <w:t>Администрация/ВИС</w:t>
            </w:r>
          </w:p>
        </w:tc>
        <w:tc>
          <w:tcPr>
            <w:tcW w:w="2410" w:type="dxa"/>
            <w:shd w:val="clear" w:color="auto" w:fill="auto"/>
          </w:tcPr>
          <w:p w14:paraId="650CFE69" w14:textId="2F317F90" w:rsidR="0056657E" w:rsidRPr="00412352" w:rsidRDefault="0056657E" w:rsidP="00172D1B">
            <w:pPr>
              <w:pStyle w:val="ConsPlusNormal"/>
              <w:suppressAutoHyphens/>
              <w:spacing w:after="200"/>
              <w:rPr>
                <w:rFonts w:ascii="Times New Roman" w:eastAsia="Times New Roman" w:hAnsi="Times New Roman" w:cs="Times New Roman"/>
                <w:sz w:val="24"/>
                <w:szCs w:val="24"/>
              </w:rPr>
            </w:pPr>
            <w:r w:rsidRPr="00412352">
              <w:rPr>
                <w:rFonts w:ascii="Times New Roman" w:eastAsia="Times New Roman" w:hAnsi="Times New Roman" w:cs="Times New Roman"/>
                <w:sz w:val="24"/>
                <w:szCs w:val="24"/>
              </w:rPr>
              <w:t xml:space="preserve">Проверка отсутствия или наличия оснований для отказа </w:t>
            </w:r>
            <w:r w:rsidR="00FD6BD8" w:rsidRPr="00412352">
              <w:rPr>
                <w:rFonts w:ascii="Times New Roman" w:eastAsia="Times New Roman" w:hAnsi="Times New Roman" w:cs="Times New Roman"/>
                <w:sz w:val="24"/>
                <w:szCs w:val="24"/>
              </w:rPr>
              <w:br/>
            </w:r>
            <w:r w:rsidRPr="00412352">
              <w:rPr>
                <w:rFonts w:ascii="Times New Roman" w:eastAsia="Times New Roman" w:hAnsi="Times New Roman" w:cs="Times New Roman"/>
                <w:sz w:val="24"/>
                <w:szCs w:val="24"/>
              </w:rPr>
              <w:t xml:space="preserve">в предоставлении </w:t>
            </w:r>
            <w:r w:rsidR="00E528F1" w:rsidRPr="00412352">
              <w:rPr>
                <w:rFonts w:ascii="Times New Roman" w:eastAsia="Times New Roman" w:hAnsi="Times New Roman" w:cs="Times New Roman"/>
                <w:sz w:val="24"/>
                <w:szCs w:val="24"/>
              </w:rPr>
              <w:t>М</w:t>
            </w:r>
            <w:r w:rsidRPr="00412352">
              <w:rPr>
                <w:rFonts w:ascii="Times New Roman" w:eastAsia="Times New Roman" w:hAnsi="Times New Roman" w:cs="Times New Roman"/>
                <w:sz w:val="24"/>
                <w:szCs w:val="24"/>
              </w:rPr>
              <w:t xml:space="preserve">униципальной услуги по основаниям, указанным </w:t>
            </w:r>
            <w:r w:rsidR="00FD6BD8" w:rsidRPr="00412352">
              <w:rPr>
                <w:rFonts w:ascii="Times New Roman" w:eastAsia="Times New Roman" w:hAnsi="Times New Roman" w:cs="Times New Roman"/>
                <w:sz w:val="24"/>
                <w:szCs w:val="24"/>
              </w:rPr>
              <w:br/>
            </w:r>
            <w:r w:rsidRPr="00412352">
              <w:rPr>
                <w:rFonts w:ascii="Times New Roman" w:eastAsia="Times New Roman" w:hAnsi="Times New Roman" w:cs="Times New Roman"/>
                <w:sz w:val="24"/>
                <w:szCs w:val="24"/>
              </w:rPr>
              <w:t xml:space="preserve">в </w:t>
            </w:r>
            <w:r w:rsidR="007848A6" w:rsidRPr="00412352">
              <w:rPr>
                <w:rFonts w:ascii="Times New Roman" w:eastAsia="Times New Roman" w:hAnsi="Times New Roman" w:cs="Times New Roman"/>
                <w:sz w:val="24"/>
                <w:szCs w:val="24"/>
              </w:rPr>
              <w:t>под</w:t>
            </w:r>
            <w:r w:rsidRPr="00412352">
              <w:rPr>
                <w:rFonts w:ascii="Times New Roman" w:eastAsia="Times New Roman" w:hAnsi="Times New Roman" w:cs="Times New Roman"/>
                <w:sz w:val="24"/>
                <w:szCs w:val="24"/>
              </w:rPr>
              <w:t xml:space="preserve">пунктах </w:t>
            </w:r>
            <w:r w:rsidR="000F4CF5" w:rsidRPr="00412352">
              <w:rPr>
                <w:rFonts w:ascii="Times New Roman" w:hAnsi="Times New Roman" w:cs="Times New Roman"/>
                <w:sz w:val="24"/>
                <w:szCs w:val="24"/>
              </w:rPr>
              <w:t xml:space="preserve">13.4.1, 13.4.2 </w:t>
            </w:r>
            <w:r w:rsidR="00E30530" w:rsidRPr="00412352">
              <w:rPr>
                <w:rFonts w:ascii="Times New Roman" w:hAnsi="Times New Roman" w:cs="Times New Roman"/>
                <w:sz w:val="24"/>
                <w:szCs w:val="24"/>
              </w:rPr>
              <w:t xml:space="preserve">пункта 13.4. </w:t>
            </w:r>
            <w:r w:rsidRPr="00412352">
              <w:rPr>
                <w:rFonts w:ascii="Times New Roman" w:eastAsia="Times New Roman" w:hAnsi="Times New Roman" w:cs="Times New Roman"/>
                <w:sz w:val="24"/>
                <w:szCs w:val="24"/>
              </w:rPr>
              <w:t>Административного регламента</w:t>
            </w:r>
          </w:p>
        </w:tc>
        <w:tc>
          <w:tcPr>
            <w:tcW w:w="1559" w:type="dxa"/>
            <w:vMerge w:val="restart"/>
            <w:shd w:val="clear" w:color="auto" w:fill="auto"/>
          </w:tcPr>
          <w:p w14:paraId="3E88EC9E" w14:textId="18F78457" w:rsidR="0056657E" w:rsidRPr="00412352" w:rsidRDefault="0003179D" w:rsidP="00172D1B">
            <w:pPr>
              <w:pStyle w:val="ConsPlusNormal"/>
              <w:suppressAutoHyphens/>
              <w:spacing w:after="200"/>
              <w:jc w:val="center"/>
              <w:rPr>
                <w:rFonts w:ascii="Times New Roman" w:eastAsia="Times New Roman" w:hAnsi="Times New Roman" w:cs="Times New Roman"/>
                <w:sz w:val="24"/>
                <w:szCs w:val="24"/>
              </w:rPr>
            </w:pPr>
            <w:r w:rsidRPr="00412352">
              <w:rPr>
                <w:rFonts w:ascii="Times New Roman" w:eastAsia="Times New Roman" w:hAnsi="Times New Roman" w:cs="Times New Roman"/>
                <w:sz w:val="24"/>
                <w:szCs w:val="24"/>
              </w:rPr>
              <w:t>В течение</w:t>
            </w:r>
            <w:r w:rsidR="0056657E" w:rsidRPr="00412352">
              <w:rPr>
                <w:rFonts w:ascii="Times New Roman" w:eastAsia="Times New Roman" w:hAnsi="Times New Roman" w:cs="Times New Roman"/>
                <w:sz w:val="24"/>
                <w:szCs w:val="24"/>
              </w:rPr>
              <w:t xml:space="preserve"> </w:t>
            </w:r>
            <w:r w:rsidR="00FD6BD8" w:rsidRPr="00412352">
              <w:rPr>
                <w:rFonts w:ascii="Times New Roman" w:eastAsia="Times New Roman" w:hAnsi="Times New Roman" w:cs="Times New Roman"/>
                <w:sz w:val="24"/>
                <w:szCs w:val="24"/>
              </w:rPr>
              <w:br/>
            </w:r>
            <w:r w:rsidR="00A87816" w:rsidRPr="00412352">
              <w:rPr>
                <w:rFonts w:ascii="Times New Roman" w:eastAsia="Times New Roman" w:hAnsi="Times New Roman" w:cs="Times New Roman"/>
                <w:sz w:val="24"/>
                <w:szCs w:val="24"/>
              </w:rPr>
              <w:t>1</w:t>
            </w:r>
            <w:r w:rsidR="00FD129C" w:rsidRPr="00412352">
              <w:rPr>
                <w:rFonts w:ascii="Times New Roman" w:eastAsia="Times New Roman" w:hAnsi="Times New Roman" w:cs="Times New Roman"/>
                <w:sz w:val="24"/>
                <w:szCs w:val="24"/>
              </w:rPr>
              <w:t xml:space="preserve"> </w:t>
            </w:r>
            <w:r w:rsidR="0056657E" w:rsidRPr="00412352">
              <w:rPr>
                <w:rFonts w:ascii="Times New Roman" w:eastAsia="Times New Roman" w:hAnsi="Times New Roman" w:cs="Times New Roman"/>
                <w:sz w:val="24"/>
                <w:szCs w:val="24"/>
              </w:rPr>
              <w:t>рабочего дня</w:t>
            </w:r>
          </w:p>
        </w:tc>
        <w:tc>
          <w:tcPr>
            <w:tcW w:w="1701" w:type="dxa"/>
          </w:tcPr>
          <w:p w14:paraId="48118A52" w14:textId="25B9E40E" w:rsidR="0056657E" w:rsidRPr="00412352" w:rsidRDefault="00FD129C" w:rsidP="00172D1B">
            <w:pPr>
              <w:pStyle w:val="ConsPlusNormal"/>
              <w:suppressAutoHyphens/>
              <w:spacing w:after="200"/>
              <w:jc w:val="center"/>
              <w:rPr>
                <w:rFonts w:ascii="Times New Roman" w:eastAsia="Times New Roman" w:hAnsi="Times New Roman" w:cs="Times New Roman"/>
                <w:sz w:val="24"/>
                <w:szCs w:val="24"/>
              </w:rPr>
            </w:pPr>
            <w:r w:rsidRPr="00412352">
              <w:rPr>
                <w:rFonts w:ascii="Times New Roman" w:eastAsia="Times New Roman" w:hAnsi="Times New Roman" w:cs="Times New Roman"/>
                <w:sz w:val="24"/>
                <w:szCs w:val="24"/>
              </w:rPr>
              <w:t xml:space="preserve">4 </w:t>
            </w:r>
            <w:r w:rsidR="0056657E" w:rsidRPr="00412352">
              <w:rPr>
                <w:rFonts w:ascii="Times New Roman" w:eastAsia="Times New Roman" w:hAnsi="Times New Roman" w:cs="Times New Roman"/>
                <w:sz w:val="24"/>
                <w:szCs w:val="24"/>
              </w:rPr>
              <w:t>час</w:t>
            </w:r>
            <w:r w:rsidRPr="00412352">
              <w:rPr>
                <w:rFonts w:ascii="Times New Roman" w:eastAsia="Times New Roman" w:hAnsi="Times New Roman" w:cs="Times New Roman"/>
                <w:sz w:val="24"/>
                <w:szCs w:val="24"/>
              </w:rPr>
              <w:t>а</w:t>
            </w:r>
          </w:p>
        </w:tc>
        <w:tc>
          <w:tcPr>
            <w:tcW w:w="2552" w:type="dxa"/>
          </w:tcPr>
          <w:p w14:paraId="54CA7DC7" w14:textId="2275E95C" w:rsidR="0056657E" w:rsidRPr="00412352" w:rsidRDefault="0056657E" w:rsidP="00172D1B">
            <w:pPr>
              <w:pStyle w:val="ConsPlusNormal"/>
              <w:suppressAutoHyphens/>
              <w:spacing w:after="200"/>
              <w:rPr>
                <w:rFonts w:ascii="Times New Roman" w:eastAsia="Times New Roman" w:hAnsi="Times New Roman" w:cs="Times New Roman"/>
                <w:sz w:val="24"/>
                <w:szCs w:val="24"/>
              </w:rPr>
            </w:pPr>
            <w:r w:rsidRPr="00412352">
              <w:rPr>
                <w:rFonts w:ascii="Times New Roman" w:eastAsia="Times New Roman" w:hAnsi="Times New Roman" w:cs="Times New Roman"/>
                <w:sz w:val="24"/>
                <w:szCs w:val="24"/>
              </w:rPr>
              <w:t xml:space="preserve">Отсутствие или наличие основания для отказа </w:t>
            </w:r>
            <w:r w:rsidR="00FD6BD8" w:rsidRPr="00412352">
              <w:rPr>
                <w:rFonts w:ascii="Times New Roman" w:eastAsia="Times New Roman" w:hAnsi="Times New Roman" w:cs="Times New Roman"/>
                <w:sz w:val="24"/>
                <w:szCs w:val="24"/>
              </w:rPr>
              <w:br/>
            </w:r>
            <w:r w:rsidRPr="00412352">
              <w:rPr>
                <w:rFonts w:ascii="Times New Roman" w:eastAsia="Times New Roman" w:hAnsi="Times New Roman" w:cs="Times New Roman"/>
                <w:sz w:val="24"/>
                <w:szCs w:val="24"/>
              </w:rPr>
              <w:t xml:space="preserve">в предоставлении </w:t>
            </w:r>
            <w:r w:rsidR="00E528F1" w:rsidRPr="00412352">
              <w:rPr>
                <w:rFonts w:ascii="Times New Roman" w:eastAsia="Times New Roman" w:hAnsi="Times New Roman" w:cs="Times New Roman"/>
                <w:sz w:val="24"/>
                <w:szCs w:val="24"/>
              </w:rPr>
              <w:t>М</w:t>
            </w:r>
            <w:r w:rsidRPr="00412352">
              <w:rPr>
                <w:rFonts w:ascii="Times New Roman" w:eastAsia="Times New Roman" w:hAnsi="Times New Roman" w:cs="Times New Roman"/>
                <w:sz w:val="24"/>
                <w:szCs w:val="24"/>
              </w:rPr>
              <w:t xml:space="preserve">униципальной услуги по основаниям, указанным в </w:t>
            </w:r>
            <w:r w:rsidR="007848A6" w:rsidRPr="00412352">
              <w:rPr>
                <w:rFonts w:ascii="Times New Roman" w:eastAsia="Times New Roman" w:hAnsi="Times New Roman" w:cs="Times New Roman"/>
                <w:sz w:val="24"/>
                <w:szCs w:val="24"/>
              </w:rPr>
              <w:t>под</w:t>
            </w:r>
            <w:r w:rsidRPr="00412352">
              <w:rPr>
                <w:rFonts w:ascii="Times New Roman" w:eastAsia="Times New Roman" w:hAnsi="Times New Roman" w:cs="Times New Roman"/>
                <w:sz w:val="24"/>
                <w:szCs w:val="24"/>
              </w:rPr>
              <w:t xml:space="preserve">пунктах </w:t>
            </w:r>
            <w:r w:rsidR="000F4CF5" w:rsidRPr="00412352">
              <w:rPr>
                <w:rFonts w:ascii="Times New Roman" w:hAnsi="Times New Roman" w:cs="Times New Roman"/>
                <w:sz w:val="24"/>
                <w:szCs w:val="24"/>
              </w:rPr>
              <w:t xml:space="preserve">13.4.1, 13.4.2 </w:t>
            </w:r>
            <w:r w:rsidR="00717C36" w:rsidRPr="00412352">
              <w:rPr>
                <w:rFonts w:ascii="Times New Roman" w:hAnsi="Times New Roman" w:cs="Times New Roman"/>
                <w:sz w:val="24"/>
                <w:szCs w:val="24"/>
              </w:rPr>
              <w:t xml:space="preserve">пункта </w:t>
            </w:r>
            <w:r w:rsidR="00F5496A" w:rsidRPr="00412352">
              <w:rPr>
                <w:rFonts w:ascii="Times New Roman" w:hAnsi="Times New Roman" w:cs="Times New Roman"/>
                <w:sz w:val="24"/>
                <w:szCs w:val="24"/>
              </w:rPr>
              <w:t xml:space="preserve">13.4 </w:t>
            </w:r>
            <w:r w:rsidRPr="00412352">
              <w:rPr>
                <w:rFonts w:ascii="Times New Roman" w:eastAsia="Times New Roman" w:hAnsi="Times New Roman" w:cs="Times New Roman"/>
                <w:sz w:val="24"/>
                <w:szCs w:val="24"/>
              </w:rPr>
              <w:t>Административного регламента</w:t>
            </w:r>
          </w:p>
        </w:tc>
        <w:tc>
          <w:tcPr>
            <w:tcW w:w="4677" w:type="dxa"/>
            <w:vMerge w:val="restart"/>
            <w:shd w:val="clear" w:color="auto" w:fill="auto"/>
          </w:tcPr>
          <w:p w14:paraId="2448E553" w14:textId="5FC7FE00" w:rsidR="00C5512D" w:rsidRPr="00412352" w:rsidRDefault="0056657E" w:rsidP="00172D1B">
            <w:pPr>
              <w:pStyle w:val="ConsPlusNormal"/>
              <w:suppressAutoHyphens/>
              <w:spacing w:after="200"/>
              <w:rPr>
                <w:rFonts w:ascii="Times New Roman" w:eastAsia="Times New Roman" w:hAnsi="Times New Roman" w:cs="Times New Roman"/>
                <w:sz w:val="24"/>
                <w:szCs w:val="24"/>
              </w:rPr>
            </w:pPr>
            <w:r w:rsidRPr="00412352">
              <w:rPr>
                <w:rStyle w:val="aff8"/>
                <w:rFonts w:ascii="Times New Roman" w:hAnsi="Times New Roman" w:cs="Times New Roman"/>
                <w:b w:val="0"/>
              </w:rPr>
              <w:t xml:space="preserve">Должностное лицо Администрации </w:t>
            </w:r>
            <w:r w:rsidR="007E7C72" w:rsidRPr="00412352">
              <w:rPr>
                <w:rStyle w:val="aff8"/>
                <w:rFonts w:ascii="Times New Roman" w:hAnsi="Times New Roman" w:cs="Times New Roman"/>
                <w:b w:val="0"/>
              </w:rPr>
              <w:t xml:space="preserve">проводит оценку </w:t>
            </w:r>
            <w:r w:rsidRPr="00412352">
              <w:rPr>
                <w:rStyle w:val="aff8"/>
                <w:rFonts w:ascii="Times New Roman" w:hAnsi="Times New Roman" w:cs="Times New Roman"/>
                <w:b w:val="0"/>
              </w:rPr>
              <w:t>с</w:t>
            </w:r>
            <w:r w:rsidR="00412352">
              <w:rPr>
                <w:rStyle w:val="aff8"/>
                <w:rFonts w:ascii="Times New Roman" w:hAnsi="Times New Roman" w:cs="Times New Roman"/>
                <w:b w:val="0"/>
              </w:rPr>
              <w:t xml:space="preserve">обранного комплекта документов, </w:t>
            </w:r>
            <w:r w:rsidR="007E7C72" w:rsidRPr="00412352">
              <w:rPr>
                <w:rStyle w:val="aff8"/>
                <w:rFonts w:ascii="Times New Roman" w:hAnsi="Times New Roman" w:cs="Times New Roman"/>
                <w:b w:val="0"/>
              </w:rPr>
              <w:t xml:space="preserve">по форме информационного листа «Оценка документов </w:t>
            </w:r>
            <w:r w:rsidR="00412352">
              <w:rPr>
                <w:rStyle w:val="aff8"/>
                <w:rFonts w:ascii="Times New Roman" w:hAnsi="Times New Roman" w:cs="Times New Roman"/>
                <w:b w:val="0"/>
              </w:rPr>
              <w:t xml:space="preserve">на наличие оснований для отказа </w:t>
            </w:r>
            <w:r w:rsidR="007E7C72" w:rsidRPr="00412352">
              <w:rPr>
                <w:rStyle w:val="aff8"/>
                <w:rFonts w:ascii="Times New Roman" w:hAnsi="Times New Roman" w:cs="Times New Roman"/>
                <w:b w:val="0"/>
              </w:rPr>
              <w:t xml:space="preserve">в предоставлении </w:t>
            </w:r>
            <w:r w:rsidR="00E528F1" w:rsidRPr="00412352">
              <w:rPr>
                <w:rStyle w:val="aff8"/>
                <w:rFonts w:ascii="Times New Roman" w:hAnsi="Times New Roman" w:cs="Times New Roman"/>
                <w:b w:val="0"/>
              </w:rPr>
              <w:t>М</w:t>
            </w:r>
            <w:r w:rsidR="007E7C72" w:rsidRPr="00412352">
              <w:rPr>
                <w:rStyle w:val="aff8"/>
                <w:rFonts w:ascii="Times New Roman" w:hAnsi="Times New Roman" w:cs="Times New Roman"/>
                <w:b w:val="0"/>
              </w:rPr>
              <w:t xml:space="preserve">униципальной услуги по </w:t>
            </w:r>
            <w:r w:rsidR="007848A6" w:rsidRPr="00412352">
              <w:rPr>
                <w:rStyle w:val="aff8"/>
                <w:rFonts w:ascii="Times New Roman" w:hAnsi="Times New Roman" w:cs="Times New Roman"/>
                <w:b w:val="0"/>
              </w:rPr>
              <w:t>под</w:t>
            </w:r>
            <w:r w:rsidR="007E7C72" w:rsidRPr="00412352">
              <w:rPr>
                <w:rStyle w:val="aff8"/>
                <w:rFonts w:ascii="Times New Roman" w:hAnsi="Times New Roman" w:cs="Times New Roman"/>
                <w:b w:val="0"/>
              </w:rPr>
              <w:t>пунктам 1</w:t>
            </w:r>
            <w:r w:rsidR="000F4CF5" w:rsidRPr="00412352">
              <w:rPr>
                <w:rStyle w:val="aff8"/>
                <w:rFonts w:ascii="Times New Roman" w:hAnsi="Times New Roman" w:cs="Times New Roman"/>
                <w:b w:val="0"/>
              </w:rPr>
              <w:t>3</w:t>
            </w:r>
            <w:r w:rsidR="007E7C72" w:rsidRPr="00412352">
              <w:rPr>
                <w:rStyle w:val="aff8"/>
                <w:rFonts w:ascii="Times New Roman" w:hAnsi="Times New Roman" w:cs="Times New Roman"/>
                <w:b w:val="0"/>
              </w:rPr>
              <w:t>.</w:t>
            </w:r>
            <w:r w:rsidR="000F4CF5" w:rsidRPr="00412352">
              <w:rPr>
                <w:rStyle w:val="aff8"/>
                <w:rFonts w:ascii="Times New Roman" w:hAnsi="Times New Roman" w:cs="Times New Roman"/>
                <w:b w:val="0"/>
              </w:rPr>
              <w:t>4</w:t>
            </w:r>
            <w:r w:rsidR="007E7C72" w:rsidRPr="00412352">
              <w:rPr>
                <w:rStyle w:val="aff8"/>
                <w:rFonts w:ascii="Times New Roman" w:hAnsi="Times New Roman" w:cs="Times New Roman"/>
                <w:b w:val="0"/>
              </w:rPr>
              <w:t>.1, 1</w:t>
            </w:r>
            <w:r w:rsidR="000F4CF5" w:rsidRPr="00412352">
              <w:rPr>
                <w:rStyle w:val="aff8"/>
                <w:rFonts w:ascii="Times New Roman" w:hAnsi="Times New Roman" w:cs="Times New Roman"/>
                <w:b w:val="0"/>
              </w:rPr>
              <w:t>3</w:t>
            </w:r>
            <w:r w:rsidR="007E7C72" w:rsidRPr="00412352">
              <w:rPr>
                <w:rStyle w:val="aff8"/>
                <w:rFonts w:ascii="Times New Roman" w:hAnsi="Times New Roman" w:cs="Times New Roman"/>
                <w:b w:val="0"/>
              </w:rPr>
              <w:t>.</w:t>
            </w:r>
            <w:r w:rsidR="000F4CF5" w:rsidRPr="00412352">
              <w:rPr>
                <w:rStyle w:val="aff8"/>
                <w:rFonts w:ascii="Times New Roman" w:hAnsi="Times New Roman" w:cs="Times New Roman"/>
                <w:b w:val="0"/>
              </w:rPr>
              <w:t>4</w:t>
            </w:r>
            <w:r w:rsidR="007E7C72" w:rsidRPr="00412352">
              <w:rPr>
                <w:rStyle w:val="aff8"/>
                <w:rFonts w:ascii="Times New Roman" w:hAnsi="Times New Roman" w:cs="Times New Roman"/>
                <w:b w:val="0"/>
              </w:rPr>
              <w:t xml:space="preserve">.2 </w:t>
            </w:r>
            <w:r w:rsidR="00E30530" w:rsidRPr="00412352">
              <w:rPr>
                <w:rStyle w:val="aff8"/>
                <w:rFonts w:ascii="Times New Roman" w:hAnsi="Times New Roman" w:cs="Times New Roman"/>
                <w:b w:val="0"/>
              </w:rPr>
              <w:t>пункта 13.4</w:t>
            </w:r>
            <w:r w:rsidR="00E30530" w:rsidRPr="00412352">
              <w:rPr>
                <w:rStyle w:val="aff8"/>
                <w:rFonts w:ascii="Times New Roman" w:hAnsi="Times New Roman" w:cs="Times New Roman"/>
              </w:rPr>
              <w:t xml:space="preserve"> </w:t>
            </w:r>
            <w:r w:rsidR="007E7C72" w:rsidRPr="00412352">
              <w:rPr>
                <w:rStyle w:val="aff8"/>
                <w:rFonts w:ascii="Times New Roman" w:hAnsi="Times New Roman" w:cs="Times New Roman"/>
                <w:b w:val="0"/>
              </w:rPr>
              <w:t>Административного регламента», заполняемого п</w:t>
            </w:r>
            <w:r w:rsidR="00412352">
              <w:rPr>
                <w:rStyle w:val="aff8"/>
                <w:rFonts w:ascii="Times New Roman" w:hAnsi="Times New Roman" w:cs="Times New Roman"/>
                <w:b w:val="0"/>
              </w:rPr>
              <w:t xml:space="preserve">ри оформлении решения </w:t>
            </w:r>
            <w:r w:rsidR="004D6FD9">
              <w:rPr>
                <w:rStyle w:val="aff8"/>
                <w:rFonts w:ascii="Times New Roman" w:hAnsi="Times New Roman" w:cs="Times New Roman"/>
                <w:b w:val="0"/>
              </w:rPr>
              <w:t xml:space="preserve">                  </w:t>
            </w:r>
            <w:r w:rsidR="00412352">
              <w:rPr>
                <w:rStyle w:val="aff8"/>
                <w:rFonts w:ascii="Times New Roman" w:hAnsi="Times New Roman" w:cs="Times New Roman"/>
                <w:b w:val="0"/>
              </w:rPr>
              <w:t xml:space="preserve">об отказе </w:t>
            </w:r>
            <w:r w:rsidR="007E7C72" w:rsidRPr="00412352">
              <w:rPr>
                <w:rStyle w:val="aff8"/>
                <w:rFonts w:ascii="Times New Roman" w:hAnsi="Times New Roman" w:cs="Times New Roman"/>
                <w:b w:val="0"/>
              </w:rPr>
              <w:t xml:space="preserve">в предоставлении </w:t>
            </w:r>
            <w:r w:rsidR="00E30530" w:rsidRPr="00412352">
              <w:rPr>
                <w:rStyle w:val="aff8"/>
                <w:rFonts w:ascii="Times New Roman" w:hAnsi="Times New Roman" w:cs="Times New Roman"/>
                <w:b w:val="0"/>
              </w:rPr>
              <w:t>Муниципальной</w:t>
            </w:r>
            <w:r w:rsidR="00E30530" w:rsidRPr="00412352">
              <w:rPr>
                <w:rStyle w:val="aff8"/>
                <w:rFonts w:ascii="Times New Roman" w:hAnsi="Times New Roman" w:cs="Times New Roman"/>
              </w:rPr>
              <w:t xml:space="preserve"> </w:t>
            </w:r>
            <w:r w:rsidR="007E7C72" w:rsidRPr="00412352">
              <w:rPr>
                <w:rStyle w:val="aff8"/>
                <w:rFonts w:ascii="Times New Roman" w:hAnsi="Times New Roman" w:cs="Times New Roman"/>
                <w:b w:val="0"/>
              </w:rPr>
              <w:t>услуги, указа</w:t>
            </w:r>
            <w:r w:rsidR="00E528F1" w:rsidRPr="00412352">
              <w:rPr>
                <w:rStyle w:val="aff8"/>
                <w:rFonts w:ascii="Times New Roman" w:hAnsi="Times New Roman" w:cs="Times New Roman"/>
                <w:b w:val="0"/>
              </w:rPr>
              <w:t>нной в Приложении 10</w:t>
            </w:r>
            <w:r w:rsidR="007E7C72" w:rsidRPr="00412352">
              <w:rPr>
                <w:rStyle w:val="aff8"/>
                <w:rFonts w:ascii="Times New Roman" w:hAnsi="Times New Roman" w:cs="Times New Roman"/>
                <w:b w:val="0"/>
              </w:rPr>
              <w:t xml:space="preserve"> к</w:t>
            </w:r>
            <w:r w:rsidR="007E7C72" w:rsidRPr="00412352">
              <w:rPr>
                <w:rStyle w:val="aff8"/>
                <w:rFonts w:ascii="Times New Roman" w:hAnsi="Times New Roman" w:cs="Times New Roman"/>
              </w:rPr>
              <w:t xml:space="preserve"> </w:t>
            </w:r>
            <w:r w:rsidR="007E7C72" w:rsidRPr="00412352">
              <w:rPr>
                <w:rStyle w:val="aff8"/>
                <w:rFonts w:ascii="Times New Roman" w:hAnsi="Times New Roman" w:cs="Times New Roman"/>
                <w:b w:val="0"/>
              </w:rPr>
              <w:t>Административному регламенту, на наличие оснований для отказа,</w:t>
            </w:r>
            <w:r w:rsidR="007E7C72" w:rsidRPr="00412352">
              <w:rPr>
                <w:rStyle w:val="aff8"/>
                <w:rFonts w:ascii="Times New Roman" w:hAnsi="Times New Roman" w:cs="Times New Roman"/>
              </w:rPr>
              <w:t xml:space="preserve"> </w:t>
            </w:r>
            <w:r w:rsidR="007E7C72" w:rsidRPr="00412352">
              <w:rPr>
                <w:rStyle w:val="aff8"/>
                <w:rFonts w:ascii="Times New Roman" w:hAnsi="Times New Roman" w:cs="Times New Roman"/>
                <w:b w:val="0"/>
              </w:rPr>
              <w:t xml:space="preserve">указанных </w:t>
            </w:r>
            <w:r w:rsidR="004D6FD9">
              <w:rPr>
                <w:rStyle w:val="aff8"/>
                <w:rFonts w:ascii="Times New Roman" w:hAnsi="Times New Roman" w:cs="Times New Roman"/>
                <w:b w:val="0"/>
              </w:rPr>
              <w:t xml:space="preserve">                </w:t>
            </w:r>
            <w:r w:rsidR="007E7C72" w:rsidRPr="00412352">
              <w:rPr>
                <w:rStyle w:val="aff8"/>
                <w:rFonts w:ascii="Times New Roman" w:hAnsi="Times New Roman" w:cs="Times New Roman"/>
                <w:b w:val="0"/>
              </w:rPr>
              <w:t xml:space="preserve">в </w:t>
            </w:r>
            <w:r w:rsidR="007848A6" w:rsidRPr="00412352">
              <w:rPr>
                <w:rStyle w:val="aff8"/>
                <w:rFonts w:ascii="Times New Roman" w:hAnsi="Times New Roman" w:cs="Times New Roman"/>
                <w:b w:val="0"/>
              </w:rPr>
              <w:t>под</w:t>
            </w:r>
            <w:r w:rsidR="007E7C72" w:rsidRPr="00412352">
              <w:rPr>
                <w:rStyle w:val="aff8"/>
                <w:rFonts w:ascii="Times New Roman" w:hAnsi="Times New Roman" w:cs="Times New Roman"/>
                <w:b w:val="0"/>
              </w:rPr>
              <w:t>пунктах</w:t>
            </w:r>
            <w:r w:rsidR="007E7C72" w:rsidRPr="00412352">
              <w:rPr>
                <w:rStyle w:val="aff8"/>
                <w:rFonts w:ascii="Times New Roman" w:hAnsi="Times New Roman" w:cs="Times New Roman"/>
              </w:rPr>
              <w:t xml:space="preserve"> </w:t>
            </w:r>
            <w:r w:rsidR="000F4CF5" w:rsidRPr="00412352">
              <w:rPr>
                <w:rFonts w:ascii="Times New Roman" w:hAnsi="Times New Roman" w:cs="Times New Roman"/>
                <w:sz w:val="24"/>
                <w:szCs w:val="24"/>
              </w:rPr>
              <w:t xml:space="preserve">13.4.1, 13.4.2 </w:t>
            </w:r>
            <w:r w:rsidR="00E30530" w:rsidRPr="00412352">
              <w:rPr>
                <w:rFonts w:ascii="Times New Roman" w:hAnsi="Times New Roman" w:cs="Times New Roman"/>
                <w:sz w:val="24"/>
                <w:szCs w:val="24"/>
              </w:rPr>
              <w:t xml:space="preserve">пункта 13.4 </w:t>
            </w:r>
            <w:r w:rsidR="007E7C72" w:rsidRPr="00412352">
              <w:rPr>
                <w:rFonts w:ascii="Times New Roman" w:eastAsia="Times New Roman" w:hAnsi="Times New Roman" w:cs="Times New Roman"/>
                <w:sz w:val="24"/>
                <w:szCs w:val="24"/>
              </w:rPr>
              <w:t>Административного регламента</w:t>
            </w:r>
            <w:r w:rsidR="00E528F1" w:rsidRPr="00412352">
              <w:rPr>
                <w:rFonts w:ascii="Times New Roman" w:eastAsia="Times New Roman" w:hAnsi="Times New Roman" w:cs="Times New Roman"/>
                <w:sz w:val="24"/>
                <w:szCs w:val="24"/>
              </w:rPr>
              <w:t>.</w:t>
            </w:r>
          </w:p>
          <w:p w14:paraId="55A4F6B3" w14:textId="56B4FFF8" w:rsidR="0056657E" w:rsidRPr="00412352" w:rsidRDefault="0056657E" w:rsidP="00172D1B">
            <w:pPr>
              <w:pStyle w:val="ConsPlusNormal"/>
              <w:suppressAutoHyphens/>
              <w:spacing w:after="200"/>
              <w:rPr>
                <w:rFonts w:ascii="Times New Roman" w:eastAsia="Times New Roman" w:hAnsi="Times New Roman" w:cs="Times New Roman"/>
                <w:sz w:val="24"/>
                <w:szCs w:val="24"/>
              </w:rPr>
            </w:pPr>
            <w:r w:rsidRPr="00412352">
              <w:rPr>
                <w:rFonts w:ascii="Times New Roman" w:eastAsia="Times New Roman" w:hAnsi="Times New Roman" w:cs="Times New Roman"/>
                <w:sz w:val="24"/>
                <w:szCs w:val="24"/>
              </w:rPr>
              <w:t>При наличии оснований для отказа</w:t>
            </w:r>
            <w:r w:rsidR="000B2ED3" w:rsidRPr="00412352">
              <w:rPr>
                <w:rFonts w:ascii="Times New Roman" w:eastAsia="Times New Roman" w:hAnsi="Times New Roman" w:cs="Times New Roman"/>
                <w:sz w:val="24"/>
                <w:szCs w:val="24"/>
              </w:rPr>
              <w:t xml:space="preserve"> </w:t>
            </w:r>
            <w:r w:rsidR="00C5418D" w:rsidRPr="00412352">
              <w:rPr>
                <w:rFonts w:ascii="Times New Roman" w:eastAsia="Times New Roman" w:hAnsi="Times New Roman" w:cs="Times New Roman"/>
                <w:sz w:val="24"/>
                <w:szCs w:val="24"/>
              </w:rPr>
              <w:br/>
            </w:r>
            <w:r w:rsidR="000B2ED3" w:rsidRPr="00412352">
              <w:rPr>
                <w:rFonts w:ascii="Times New Roman" w:eastAsia="Times New Roman" w:hAnsi="Times New Roman" w:cs="Times New Roman"/>
                <w:sz w:val="24"/>
                <w:szCs w:val="24"/>
              </w:rPr>
              <w:t>в предоставлении Муниципальной услуги</w:t>
            </w:r>
            <w:r w:rsidRPr="00412352">
              <w:rPr>
                <w:rFonts w:ascii="Times New Roman" w:eastAsia="Times New Roman" w:hAnsi="Times New Roman" w:cs="Times New Roman"/>
                <w:sz w:val="24"/>
                <w:szCs w:val="24"/>
              </w:rPr>
              <w:t xml:space="preserve">, указанных в </w:t>
            </w:r>
            <w:r w:rsidR="007848A6" w:rsidRPr="00412352">
              <w:rPr>
                <w:rFonts w:ascii="Times New Roman" w:eastAsia="Times New Roman" w:hAnsi="Times New Roman" w:cs="Times New Roman"/>
                <w:sz w:val="24"/>
                <w:szCs w:val="24"/>
              </w:rPr>
              <w:t>под</w:t>
            </w:r>
            <w:r w:rsidRPr="00412352">
              <w:rPr>
                <w:rFonts w:ascii="Times New Roman" w:eastAsia="Times New Roman" w:hAnsi="Times New Roman" w:cs="Times New Roman"/>
                <w:sz w:val="24"/>
                <w:szCs w:val="24"/>
              </w:rPr>
              <w:t xml:space="preserve">пунктах </w:t>
            </w:r>
            <w:r w:rsidR="000F4CF5" w:rsidRPr="00412352">
              <w:rPr>
                <w:rFonts w:ascii="Times New Roman" w:hAnsi="Times New Roman" w:cs="Times New Roman"/>
                <w:sz w:val="24"/>
                <w:szCs w:val="24"/>
              </w:rPr>
              <w:t xml:space="preserve">13.4.1, 13.4.2 </w:t>
            </w:r>
            <w:r w:rsidR="00E30530" w:rsidRPr="00412352">
              <w:rPr>
                <w:rFonts w:ascii="Times New Roman" w:hAnsi="Times New Roman" w:cs="Times New Roman"/>
                <w:sz w:val="24"/>
                <w:szCs w:val="24"/>
              </w:rPr>
              <w:t xml:space="preserve">пункта 13.4 </w:t>
            </w:r>
            <w:r w:rsidRPr="00412352">
              <w:rPr>
                <w:rFonts w:ascii="Times New Roman" w:eastAsia="Times New Roman" w:hAnsi="Times New Roman" w:cs="Times New Roman"/>
                <w:sz w:val="24"/>
                <w:szCs w:val="24"/>
              </w:rPr>
              <w:t xml:space="preserve">Административного регламента, </w:t>
            </w:r>
            <w:r w:rsidR="000B2ED3" w:rsidRPr="00412352">
              <w:rPr>
                <w:rFonts w:ascii="Times New Roman" w:eastAsia="Times New Roman" w:hAnsi="Times New Roman" w:cs="Times New Roman"/>
                <w:sz w:val="24"/>
                <w:szCs w:val="24"/>
              </w:rPr>
              <w:t xml:space="preserve">должностное лицо Администрации </w:t>
            </w:r>
            <w:r w:rsidRPr="00412352">
              <w:rPr>
                <w:rFonts w:ascii="Times New Roman" w:eastAsia="Times New Roman" w:hAnsi="Times New Roman" w:cs="Times New Roman"/>
                <w:sz w:val="24"/>
                <w:szCs w:val="24"/>
              </w:rPr>
              <w:t>формирует</w:t>
            </w:r>
            <w:r w:rsidR="004D6FD9">
              <w:rPr>
                <w:rFonts w:ascii="Times New Roman" w:eastAsia="Times New Roman" w:hAnsi="Times New Roman" w:cs="Times New Roman"/>
                <w:sz w:val="24"/>
                <w:szCs w:val="24"/>
              </w:rPr>
              <w:t xml:space="preserve"> </w:t>
            </w:r>
            <w:r w:rsidR="00412352">
              <w:rPr>
                <w:rFonts w:ascii="Times New Roman" w:eastAsia="Times New Roman" w:hAnsi="Times New Roman" w:cs="Times New Roman"/>
                <w:sz w:val="24"/>
                <w:szCs w:val="24"/>
              </w:rPr>
              <w:t>в ВИС проект решения об отказе</w:t>
            </w:r>
            <w:r w:rsidR="00717C36" w:rsidRPr="00412352">
              <w:rPr>
                <w:rFonts w:ascii="Times New Roman" w:eastAsia="Times New Roman" w:hAnsi="Times New Roman" w:cs="Times New Roman"/>
                <w:sz w:val="24"/>
                <w:szCs w:val="24"/>
              </w:rPr>
              <w:t xml:space="preserve"> </w:t>
            </w:r>
            <w:r w:rsidRPr="00412352">
              <w:rPr>
                <w:rFonts w:ascii="Times New Roman" w:eastAsia="Times New Roman" w:hAnsi="Times New Roman" w:cs="Times New Roman"/>
                <w:sz w:val="24"/>
                <w:szCs w:val="24"/>
              </w:rPr>
              <w:t xml:space="preserve">в предоставлении </w:t>
            </w:r>
            <w:r w:rsidR="00E528F1" w:rsidRPr="00412352">
              <w:rPr>
                <w:rFonts w:ascii="Times New Roman" w:eastAsia="Times New Roman" w:hAnsi="Times New Roman" w:cs="Times New Roman"/>
                <w:sz w:val="24"/>
                <w:szCs w:val="24"/>
              </w:rPr>
              <w:t>М</w:t>
            </w:r>
            <w:r w:rsidRPr="00412352">
              <w:rPr>
                <w:rFonts w:ascii="Times New Roman" w:eastAsia="Times New Roman" w:hAnsi="Times New Roman" w:cs="Times New Roman"/>
                <w:sz w:val="24"/>
                <w:szCs w:val="24"/>
              </w:rPr>
              <w:t>униципальной услуги</w:t>
            </w:r>
            <w:r w:rsidR="00E61D71" w:rsidRPr="00412352">
              <w:rPr>
                <w:rFonts w:ascii="Times New Roman" w:eastAsia="Times New Roman" w:hAnsi="Times New Roman" w:cs="Times New Roman"/>
                <w:sz w:val="24"/>
                <w:szCs w:val="24"/>
              </w:rPr>
              <w:t xml:space="preserve"> </w:t>
            </w:r>
            <w:r w:rsidR="00C5418D" w:rsidRPr="00412352">
              <w:rPr>
                <w:rFonts w:ascii="Times New Roman" w:eastAsia="Times New Roman" w:hAnsi="Times New Roman" w:cs="Times New Roman"/>
                <w:sz w:val="24"/>
                <w:szCs w:val="24"/>
              </w:rPr>
              <w:br/>
            </w:r>
            <w:r w:rsidR="00E61D71" w:rsidRPr="00412352">
              <w:rPr>
                <w:rFonts w:ascii="Times New Roman" w:eastAsia="Times New Roman" w:hAnsi="Times New Roman" w:cs="Times New Roman"/>
                <w:sz w:val="24"/>
                <w:szCs w:val="24"/>
              </w:rPr>
              <w:t xml:space="preserve">в соответствии с Приложением </w:t>
            </w:r>
            <w:r w:rsidR="00145A2A" w:rsidRPr="00412352">
              <w:rPr>
                <w:rFonts w:ascii="Times New Roman" w:eastAsia="Times New Roman" w:hAnsi="Times New Roman" w:cs="Times New Roman"/>
                <w:sz w:val="24"/>
                <w:szCs w:val="24"/>
              </w:rPr>
              <w:t>4</w:t>
            </w:r>
            <w:r w:rsidR="00E61D71" w:rsidRPr="00412352">
              <w:rPr>
                <w:rFonts w:ascii="Times New Roman" w:eastAsia="Times New Roman" w:hAnsi="Times New Roman" w:cs="Times New Roman"/>
                <w:sz w:val="24"/>
                <w:szCs w:val="24"/>
              </w:rPr>
              <w:t xml:space="preserve"> </w:t>
            </w:r>
            <w:r w:rsidR="00C5418D" w:rsidRPr="00412352">
              <w:rPr>
                <w:rFonts w:ascii="Times New Roman" w:eastAsia="Times New Roman" w:hAnsi="Times New Roman" w:cs="Times New Roman"/>
                <w:sz w:val="24"/>
                <w:szCs w:val="24"/>
              </w:rPr>
              <w:br/>
            </w:r>
            <w:r w:rsidR="00E61D71" w:rsidRPr="00412352">
              <w:rPr>
                <w:rFonts w:ascii="Times New Roman" w:eastAsia="Times New Roman" w:hAnsi="Times New Roman" w:cs="Times New Roman"/>
                <w:sz w:val="24"/>
                <w:szCs w:val="24"/>
              </w:rPr>
              <w:t>к Административному регламенту.</w:t>
            </w:r>
          </w:p>
          <w:p w14:paraId="60866C96" w14:textId="209CA254" w:rsidR="0056657E" w:rsidRPr="00412352" w:rsidRDefault="0056657E" w:rsidP="00172D1B">
            <w:pPr>
              <w:pStyle w:val="ConsPlusNormal"/>
              <w:suppressAutoHyphens/>
              <w:spacing w:after="240"/>
              <w:rPr>
                <w:rFonts w:ascii="Times New Roman" w:eastAsia="Times New Roman" w:hAnsi="Times New Roman" w:cs="Times New Roman"/>
                <w:sz w:val="24"/>
                <w:szCs w:val="24"/>
              </w:rPr>
            </w:pPr>
            <w:r w:rsidRPr="00412352">
              <w:rPr>
                <w:rFonts w:ascii="Times New Roman" w:eastAsia="Times New Roman" w:hAnsi="Times New Roman" w:cs="Times New Roman"/>
                <w:sz w:val="24"/>
                <w:szCs w:val="24"/>
              </w:rPr>
              <w:lastRenderedPageBreak/>
              <w:t xml:space="preserve">Результатом административного действия является установление наличия или отсутствия оснований для отказа </w:t>
            </w:r>
            <w:r w:rsidR="00C5418D" w:rsidRPr="00412352">
              <w:rPr>
                <w:rFonts w:ascii="Times New Roman" w:eastAsia="Times New Roman" w:hAnsi="Times New Roman" w:cs="Times New Roman"/>
                <w:sz w:val="24"/>
                <w:szCs w:val="24"/>
              </w:rPr>
              <w:br/>
            </w:r>
            <w:r w:rsidRPr="00412352">
              <w:rPr>
                <w:rFonts w:ascii="Times New Roman" w:eastAsia="Times New Roman" w:hAnsi="Times New Roman" w:cs="Times New Roman"/>
                <w:sz w:val="24"/>
                <w:szCs w:val="24"/>
              </w:rPr>
              <w:t xml:space="preserve">в предоставлении </w:t>
            </w:r>
            <w:r w:rsidR="00E528F1" w:rsidRPr="00412352">
              <w:rPr>
                <w:rFonts w:ascii="Times New Roman" w:eastAsia="Times New Roman" w:hAnsi="Times New Roman" w:cs="Times New Roman"/>
                <w:sz w:val="24"/>
                <w:szCs w:val="24"/>
              </w:rPr>
              <w:t>М</w:t>
            </w:r>
            <w:r w:rsidRPr="00412352">
              <w:rPr>
                <w:rFonts w:ascii="Times New Roman" w:eastAsia="Times New Roman" w:hAnsi="Times New Roman" w:cs="Times New Roman"/>
                <w:sz w:val="24"/>
                <w:szCs w:val="24"/>
              </w:rPr>
              <w:t xml:space="preserve">униципальной услуги </w:t>
            </w:r>
            <w:r w:rsidR="00717C36" w:rsidRPr="00412352">
              <w:rPr>
                <w:rFonts w:ascii="Times New Roman" w:eastAsia="Times New Roman" w:hAnsi="Times New Roman" w:cs="Times New Roman"/>
                <w:sz w:val="24"/>
                <w:szCs w:val="24"/>
              </w:rPr>
              <w:t xml:space="preserve">                   </w:t>
            </w:r>
            <w:r w:rsidRPr="00412352">
              <w:rPr>
                <w:rFonts w:ascii="Times New Roman" w:eastAsia="Times New Roman" w:hAnsi="Times New Roman" w:cs="Times New Roman"/>
                <w:sz w:val="24"/>
                <w:szCs w:val="24"/>
              </w:rPr>
              <w:t xml:space="preserve">по основаниям, указанным в </w:t>
            </w:r>
            <w:r w:rsidR="007848A6" w:rsidRPr="00412352">
              <w:rPr>
                <w:rFonts w:ascii="Times New Roman" w:eastAsia="Times New Roman" w:hAnsi="Times New Roman" w:cs="Times New Roman"/>
                <w:sz w:val="24"/>
                <w:szCs w:val="24"/>
              </w:rPr>
              <w:t>под</w:t>
            </w:r>
            <w:r w:rsidRPr="00412352">
              <w:rPr>
                <w:rFonts w:ascii="Times New Roman" w:eastAsia="Times New Roman" w:hAnsi="Times New Roman" w:cs="Times New Roman"/>
                <w:sz w:val="24"/>
                <w:szCs w:val="24"/>
              </w:rPr>
              <w:t xml:space="preserve">пунктах </w:t>
            </w:r>
            <w:r w:rsidR="000F4CF5" w:rsidRPr="00412352">
              <w:rPr>
                <w:rFonts w:ascii="Times New Roman" w:hAnsi="Times New Roman" w:cs="Times New Roman"/>
                <w:sz w:val="24"/>
                <w:szCs w:val="24"/>
              </w:rPr>
              <w:t xml:space="preserve">13.4.1, 13.4.2 </w:t>
            </w:r>
            <w:r w:rsidR="00E30530" w:rsidRPr="00412352">
              <w:rPr>
                <w:rFonts w:ascii="Times New Roman" w:hAnsi="Times New Roman" w:cs="Times New Roman"/>
                <w:sz w:val="24"/>
                <w:szCs w:val="24"/>
              </w:rPr>
              <w:t xml:space="preserve">пункта 13.4 </w:t>
            </w:r>
            <w:r w:rsidRPr="00412352">
              <w:rPr>
                <w:rFonts w:ascii="Times New Roman" w:eastAsia="Times New Roman" w:hAnsi="Times New Roman" w:cs="Times New Roman"/>
                <w:sz w:val="24"/>
                <w:szCs w:val="24"/>
              </w:rPr>
              <w:t>Административного регламента.</w:t>
            </w:r>
          </w:p>
          <w:p w14:paraId="0AD594FC" w14:textId="731BAAB9" w:rsidR="0003179D" w:rsidRPr="00412352" w:rsidRDefault="00E61D71" w:rsidP="00172D1B">
            <w:pPr>
              <w:pStyle w:val="ConsPlusNormal"/>
              <w:suppressAutoHyphens/>
              <w:spacing w:after="240"/>
              <w:rPr>
                <w:rFonts w:ascii="Times New Roman" w:eastAsia="Times New Roman" w:hAnsi="Times New Roman" w:cs="Times New Roman"/>
                <w:iCs/>
              </w:rPr>
            </w:pPr>
            <w:r w:rsidRPr="00412352">
              <w:rPr>
                <w:rFonts w:ascii="Times New Roman" w:eastAsia="Times New Roman" w:hAnsi="Times New Roman" w:cs="Times New Roman"/>
                <w:iCs/>
              </w:rPr>
              <w:t>При наличии основан</w:t>
            </w:r>
            <w:r w:rsidR="00E528F1" w:rsidRPr="00412352">
              <w:rPr>
                <w:rFonts w:ascii="Times New Roman" w:eastAsia="Times New Roman" w:hAnsi="Times New Roman" w:cs="Times New Roman"/>
                <w:iCs/>
              </w:rPr>
              <w:t xml:space="preserve">ия для отказа </w:t>
            </w:r>
            <w:r w:rsidR="00C5418D" w:rsidRPr="00412352">
              <w:rPr>
                <w:rFonts w:ascii="Times New Roman" w:eastAsia="Times New Roman" w:hAnsi="Times New Roman" w:cs="Times New Roman"/>
                <w:iCs/>
              </w:rPr>
              <w:br/>
            </w:r>
            <w:r w:rsidR="00E528F1" w:rsidRPr="00412352">
              <w:rPr>
                <w:rFonts w:ascii="Times New Roman" w:eastAsia="Times New Roman" w:hAnsi="Times New Roman" w:cs="Times New Roman"/>
                <w:iCs/>
              </w:rPr>
              <w:t>в предоставлении М</w:t>
            </w:r>
            <w:r w:rsidRPr="00412352">
              <w:rPr>
                <w:rFonts w:ascii="Times New Roman" w:eastAsia="Times New Roman" w:hAnsi="Times New Roman" w:cs="Times New Roman"/>
                <w:iCs/>
              </w:rPr>
              <w:t xml:space="preserve">униципальной услуги по основаниям, указанным в </w:t>
            </w:r>
            <w:r w:rsidR="007848A6" w:rsidRPr="00412352">
              <w:rPr>
                <w:rFonts w:ascii="Times New Roman" w:eastAsia="Times New Roman" w:hAnsi="Times New Roman" w:cs="Times New Roman"/>
                <w:iCs/>
              </w:rPr>
              <w:t>под</w:t>
            </w:r>
            <w:r w:rsidRPr="00412352">
              <w:rPr>
                <w:rFonts w:ascii="Times New Roman" w:eastAsia="Times New Roman" w:hAnsi="Times New Roman" w:cs="Times New Roman"/>
                <w:iCs/>
              </w:rPr>
              <w:t xml:space="preserve">пунктах </w:t>
            </w:r>
            <w:r w:rsidR="007E7C72" w:rsidRPr="00412352">
              <w:rPr>
                <w:rFonts w:ascii="Times New Roman" w:hAnsi="Times New Roman" w:cs="Times New Roman"/>
                <w:iCs/>
              </w:rPr>
              <w:t>1</w:t>
            </w:r>
            <w:r w:rsidR="000F4CF5" w:rsidRPr="00412352">
              <w:rPr>
                <w:rFonts w:ascii="Times New Roman" w:hAnsi="Times New Roman" w:cs="Times New Roman"/>
                <w:iCs/>
              </w:rPr>
              <w:t>3</w:t>
            </w:r>
            <w:r w:rsidR="007E7C72" w:rsidRPr="00412352">
              <w:rPr>
                <w:rFonts w:ascii="Times New Roman" w:hAnsi="Times New Roman" w:cs="Times New Roman"/>
                <w:iCs/>
              </w:rPr>
              <w:t>.</w:t>
            </w:r>
            <w:r w:rsidR="000F4CF5" w:rsidRPr="00412352">
              <w:rPr>
                <w:rFonts w:ascii="Times New Roman" w:hAnsi="Times New Roman" w:cs="Times New Roman"/>
                <w:iCs/>
              </w:rPr>
              <w:t>4</w:t>
            </w:r>
            <w:r w:rsidR="007E7C72" w:rsidRPr="00412352">
              <w:rPr>
                <w:rFonts w:ascii="Times New Roman" w:hAnsi="Times New Roman" w:cs="Times New Roman"/>
                <w:iCs/>
              </w:rPr>
              <w:t>.1, 1</w:t>
            </w:r>
            <w:r w:rsidR="000F4CF5" w:rsidRPr="00412352">
              <w:rPr>
                <w:rFonts w:ascii="Times New Roman" w:hAnsi="Times New Roman" w:cs="Times New Roman"/>
                <w:iCs/>
              </w:rPr>
              <w:t>3</w:t>
            </w:r>
            <w:r w:rsidR="007E7C72" w:rsidRPr="00412352">
              <w:rPr>
                <w:rFonts w:ascii="Times New Roman" w:hAnsi="Times New Roman" w:cs="Times New Roman"/>
                <w:iCs/>
              </w:rPr>
              <w:t>.</w:t>
            </w:r>
            <w:r w:rsidR="000F4CF5" w:rsidRPr="00412352">
              <w:rPr>
                <w:rFonts w:ascii="Times New Roman" w:hAnsi="Times New Roman" w:cs="Times New Roman"/>
                <w:iCs/>
              </w:rPr>
              <w:t>4</w:t>
            </w:r>
            <w:r w:rsidR="007E7C72" w:rsidRPr="00412352">
              <w:rPr>
                <w:rFonts w:ascii="Times New Roman" w:hAnsi="Times New Roman" w:cs="Times New Roman"/>
                <w:iCs/>
              </w:rPr>
              <w:t>.2</w:t>
            </w:r>
            <w:r w:rsidR="00EC23D7" w:rsidRPr="00412352">
              <w:rPr>
                <w:rFonts w:ascii="Times New Roman" w:hAnsi="Times New Roman" w:cs="Times New Roman"/>
                <w:iCs/>
              </w:rPr>
              <w:t xml:space="preserve"> пункта 13.4</w:t>
            </w:r>
            <w:r w:rsidR="007E7C72" w:rsidRPr="00412352">
              <w:rPr>
                <w:rFonts w:ascii="Times New Roman" w:hAnsi="Times New Roman" w:cs="Times New Roman"/>
              </w:rPr>
              <w:t xml:space="preserve"> </w:t>
            </w:r>
            <w:r w:rsidRPr="00412352">
              <w:rPr>
                <w:rFonts w:ascii="Times New Roman" w:eastAsia="Times New Roman" w:hAnsi="Times New Roman" w:cs="Times New Roman"/>
                <w:iCs/>
              </w:rPr>
              <w:t xml:space="preserve">Административного регламента, осуществляется переход </w:t>
            </w:r>
            <w:r w:rsidR="00C5418D" w:rsidRPr="00412352">
              <w:rPr>
                <w:rFonts w:ascii="Times New Roman" w:eastAsia="Times New Roman" w:hAnsi="Times New Roman" w:cs="Times New Roman"/>
                <w:iCs/>
              </w:rPr>
              <w:br/>
            </w:r>
            <w:r w:rsidRPr="00412352">
              <w:rPr>
                <w:rFonts w:ascii="Times New Roman" w:eastAsia="Times New Roman" w:hAnsi="Times New Roman" w:cs="Times New Roman"/>
                <w:iCs/>
              </w:rPr>
              <w:t xml:space="preserve">к административной процедуре </w:t>
            </w:r>
            <w:r w:rsidR="0003179D" w:rsidRPr="00412352">
              <w:rPr>
                <w:rFonts w:ascii="Times New Roman" w:eastAsia="Times New Roman" w:hAnsi="Times New Roman" w:cs="Times New Roman"/>
                <w:iCs/>
              </w:rPr>
              <w:t xml:space="preserve">«Принятие решения о предоставлении (об отказе </w:t>
            </w:r>
            <w:r w:rsidR="00C5418D" w:rsidRPr="00412352">
              <w:rPr>
                <w:rFonts w:ascii="Times New Roman" w:eastAsia="Times New Roman" w:hAnsi="Times New Roman" w:cs="Times New Roman"/>
                <w:iCs/>
              </w:rPr>
              <w:br/>
            </w:r>
            <w:r w:rsidR="0003179D" w:rsidRPr="00412352">
              <w:rPr>
                <w:rFonts w:ascii="Times New Roman" w:eastAsia="Times New Roman" w:hAnsi="Times New Roman" w:cs="Times New Roman"/>
                <w:iCs/>
              </w:rPr>
              <w:t>в предоставлении)</w:t>
            </w:r>
            <w:r w:rsidR="00CE5CF0" w:rsidRPr="00412352">
              <w:rPr>
                <w:rFonts w:ascii="Times New Roman" w:eastAsia="Times New Roman" w:hAnsi="Times New Roman" w:cs="Times New Roman"/>
                <w:iCs/>
              </w:rPr>
              <w:t>.</w:t>
            </w:r>
          </w:p>
          <w:p w14:paraId="38624AB3" w14:textId="539ACE42" w:rsidR="00E10144" w:rsidRPr="00412352" w:rsidRDefault="0003179D" w:rsidP="00172D1B">
            <w:pPr>
              <w:pStyle w:val="ConsPlusNormal"/>
              <w:suppressAutoHyphens/>
              <w:spacing w:after="240"/>
              <w:rPr>
                <w:rFonts w:ascii="Times New Roman" w:eastAsia="Times New Roman" w:hAnsi="Times New Roman" w:cs="Times New Roman"/>
                <w:iCs/>
              </w:rPr>
            </w:pPr>
            <w:r w:rsidRPr="00412352">
              <w:rPr>
                <w:rFonts w:ascii="Times New Roman" w:eastAsia="Times New Roman" w:hAnsi="Times New Roman" w:cs="Times New Roman"/>
                <w:iCs/>
              </w:rPr>
              <w:t>Муниципальной услуги и оформление результата предоставления Муниципальной услуги»</w:t>
            </w:r>
            <w:r w:rsidR="00CE5CF0" w:rsidRPr="00412352">
              <w:rPr>
                <w:rFonts w:ascii="Times New Roman" w:eastAsia="Times New Roman" w:hAnsi="Times New Roman" w:cs="Times New Roman"/>
                <w:iCs/>
              </w:rPr>
              <w:t>.</w:t>
            </w:r>
          </w:p>
          <w:p w14:paraId="0F664588" w14:textId="5EE59614" w:rsidR="0056657E" w:rsidRPr="00412352" w:rsidRDefault="0056657E" w:rsidP="00172D1B">
            <w:pPr>
              <w:pStyle w:val="ConsPlusNormal"/>
              <w:suppressAutoHyphens/>
              <w:spacing w:after="240"/>
              <w:rPr>
                <w:rFonts w:ascii="Times New Roman" w:eastAsia="Times New Roman" w:hAnsi="Times New Roman" w:cs="Times New Roman"/>
                <w:iCs/>
              </w:rPr>
            </w:pPr>
            <w:r w:rsidRPr="00412352">
              <w:rPr>
                <w:rFonts w:ascii="Times New Roman" w:eastAsia="Times New Roman" w:hAnsi="Times New Roman" w:cs="Times New Roman"/>
                <w:iCs/>
              </w:rPr>
              <w:t xml:space="preserve">При отсутствии основания для отказа </w:t>
            </w:r>
            <w:r w:rsidR="00C5418D" w:rsidRPr="00412352">
              <w:rPr>
                <w:rFonts w:ascii="Times New Roman" w:eastAsia="Times New Roman" w:hAnsi="Times New Roman" w:cs="Times New Roman"/>
                <w:iCs/>
              </w:rPr>
              <w:br/>
            </w:r>
            <w:r w:rsidRPr="00412352">
              <w:rPr>
                <w:rFonts w:ascii="Times New Roman" w:eastAsia="Times New Roman" w:hAnsi="Times New Roman" w:cs="Times New Roman"/>
                <w:iCs/>
              </w:rPr>
              <w:t xml:space="preserve">в предоставлении </w:t>
            </w:r>
            <w:r w:rsidR="00E528F1" w:rsidRPr="00412352">
              <w:rPr>
                <w:rFonts w:ascii="Times New Roman" w:eastAsia="Times New Roman" w:hAnsi="Times New Roman" w:cs="Times New Roman"/>
                <w:iCs/>
              </w:rPr>
              <w:t>М</w:t>
            </w:r>
            <w:r w:rsidRPr="00412352">
              <w:rPr>
                <w:rFonts w:ascii="Times New Roman" w:eastAsia="Times New Roman" w:hAnsi="Times New Roman" w:cs="Times New Roman"/>
                <w:iCs/>
              </w:rPr>
              <w:t xml:space="preserve">униципальной услуги </w:t>
            </w:r>
            <w:r w:rsidR="00C5418D" w:rsidRPr="00412352">
              <w:rPr>
                <w:rFonts w:ascii="Times New Roman" w:eastAsia="Times New Roman" w:hAnsi="Times New Roman" w:cs="Times New Roman"/>
                <w:iCs/>
              </w:rPr>
              <w:br/>
            </w:r>
            <w:r w:rsidRPr="00412352">
              <w:rPr>
                <w:rFonts w:ascii="Times New Roman" w:eastAsia="Times New Roman" w:hAnsi="Times New Roman" w:cs="Times New Roman"/>
                <w:iCs/>
              </w:rPr>
              <w:t xml:space="preserve">по основаниям, указанным в </w:t>
            </w:r>
            <w:r w:rsidR="007848A6" w:rsidRPr="00412352">
              <w:rPr>
                <w:rFonts w:ascii="Times New Roman" w:eastAsia="Times New Roman" w:hAnsi="Times New Roman" w:cs="Times New Roman"/>
                <w:iCs/>
              </w:rPr>
              <w:t>под</w:t>
            </w:r>
            <w:r w:rsidRPr="00412352">
              <w:rPr>
                <w:rFonts w:ascii="Times New Roman" w:eastAsia="Times New Roman" w:hAnsi="Times New Roman" w:cs="Times New Roman"/>
                <w:iCs/>
              </w:rPr>
              <w:t>пунктах</w:t>
            </w:r>
            <w:r w:rsidR="007E7C72" w:rsidRPr="00412352">
              <w:rPr>
                <w:rFonts w:ascii="Times New Roman" w:eastAsia="Times New Roman" w:hAnsi="Times New Roman" w:cs="Times New Roman"/>
                <w:iCs/>
              </w:rPr>
              <w:t xml:space="preserve"> </w:t>
            </w:r>
            <w:r w:rsidR="000F4CF5" w:rsidRPr="00412352">
              <w:rPr>
                <w:rFonts w:ascii="Times New Roman" w:hAnsi="Times New Roman" w:cs="Times New Roman"/>
                <w:iCs/>
              </w:rPr>
              <w:t>13.4.1, 13.4.2</w:t>
            </w:r>
            <w:r w:rsidR="00EC23D7" w:rsidRPr="00412352">
              <w:rPr>
                <w:rFonts w:ascii="Times New Roman" w:hAnsi="Times New Roman" w:cs="Times New Roman"/>
                <w:iCs/>
              </w:rPr>
              <w:t xml:space="preserve"> пункта 13.4</w:t>
            </w:r>
            <w:r w:rsidR="000F4CF5" w:rsidRPr="00412352">
              <w:rPr>
                <w:rFonts w:ascii="Times New Roman" w:hAnsi="Times New Roman" w:cs="Times New Roman"/>
              </w:rPr>
              <w:t xml:space="preserve"> </w:t>
            </w:r>
            <w:r w:rsidRPr="00412352">
              <w:rPr>
                <w:rFonts w:ascii="Times New Roman" w:eastAsia="Times New Roman" w:hAnsi="Times New Roman" w:cs="Times New Roman"/>
                <w:iCs/>
              </w:rPr>
              <w:t xml:space="preserve">Административного регламента, осуществляется переход </w:t>
            </w:r>
            <w:r w:rsidR="00C5418D" w:rsidRPr="00412352">
              <w:rPr>
                <w:rFonts w:ascii="Times New Roman" w:eastAsia="Times New Roman" w:hAnsi="Times New Roman" w:cs="Times New Roman"/>
                <w:iCs/>
              </w:rPr>
              <w:br/>
            </w:r>
            <w:r w:rsidRPr="00412352">
              <w:rPr>
                <w:rFonts w:ascii="Times New Roman" w:eastAsia="Times New Roman" w:hAnsi="Times New Roman" w:cs="Times New Roman"/>
                <w:iCs/>
              </w:rPr>
              <w:t xml:space="preserve">к административной процедуре </w:t>
            </w:r>
            <w:r w:rsidR="0003179D" w:rsidRPr="00412352">
              <w:rPr>
                <w:rFonts w:ascii="Times New Roman" w:eastAsia="Times New Roman" w:hAnsi="Times New Roman" w:cs="Times New Roman"/>
                <w:iCs/>
              </w:rPr>
              <w:t xml:space="preserve">«Проведение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w:t>
            </w:r>
            <w:r w:rsidR="003A1697">
              <w:rPr>
                <w:rFonts w:ascii="Times New Roman" w:eastAsia="Times New Roman" w:hAnsi="Times New Roman" w:cs="Times New Roman"/>
                <w:iCs/>
              </w:rPr>
              <w:t xml:space="preserve">                                    </w:t>
            </w:r>
            <w:r w:rsidR="0003179D" w:rsidRPr="00412352">
              <w:rPr>
                <w:rFonts w:ascii="Times New Roman" w:eastAsia="Times New Roman" w:hAnsi="Times New Roman" w:cs="Times New Roman"/>
                <w:iCs/>
              </w:rPr>
              <w:t>о приостановлении предоставления Муниципальной услуги для технической корректировки Запроса Заявителем»</w:t>
            </w:r>
          </w:p>
          <w:p w14:paraId="0D92B29C" w14:textId="49AF645C" w:rsidR="0056657E" w:rsidRPr="00412352" w:rsidRDefault="0056657E" w:rsidP="00172D1B">
            <w:pPr>
              <w:pStyle w:val="ConsPlusNormal"/>
              <w:suppressAutoHyphens/>
              <w:spacing w:after="240"/>
              <w:rPr>
                <w:rFonts w:ascii="Times New Roman" w:eastAsia="Times New Roman" w:hAnsi="Times New Roman" w:cs="Times New Roman"/>
                <w:sz w:val="24"/>
                <w:szCs w:val="24"/>
              </w:rPr>
            </w:pPr>
            <w:r w:rsidRPr="00412352">
              <w:rPr>
                <w:rFonts w:ascii="Times New Roman" w:hAnsi="Times New Roman" w:cs="Times New Roman"/>
                <w:sz w:val="24"/>
                <w:szCs w:val="24"/>
              </w:rPr>
              <w:lastRenderedPageBreak/>
              <w:t xml:space="preserve">Результат </w:t>
            </w:r>
            <w:r w:rsidR="00412352">
              <w:rPr>
                <w:rFonts w:ascii="Times New Roman" w:hAnsi="Times New Roman" w:cs="Times New Roman"/>
                <w:sz w:val="24"/>
                <w:szCs w:val="24"/>
              </w:rPr>
              <w:t xml:space="preserve">фиксируется в электронной форме </w:t>
            </w:r>
            <w:r w:rsidRPr="00412352">
              <w:rPr>
                <w:rFonts w:ascii="Times New Roman" w:hAnsi="Times New Roman" w:cs="Times New Roman"/>
                <w:sz w:val="24"/>
                <w:szCs w:val="24"/>
              </w:rPr>
              <w:t>в ВИС Администрации</w:t>
            </w:r>
          </w:p>
        </w:tc>
      </w:tr>
      <w:tr w:rsidR="0056657E" w:rsidRPr="00EF0FEA" w14:paraId="2F6A9A66" w14:textId="77777777" w:rsidTr="003A1697">
        <w:tc>
          <w:tcPr>
            <w:tcW w:w="1980" w:type="dxa"/>
            <w:shd w:val="clear" w:color="auto" w:fill="auto"/>
          </w:tcPr>
          <w:p w14:paraId="6602CCC2" w14:textId="351CDF42" w:rsidR="0056657E" w:rsidRPr="00412352" w:rsidRDefault="0056657E" w:rsidP="00172D1B">
            <w:pPr>
              <w:pStyle w:val="ConsPlusNormal"/>
              <w:suppressAutoHyphens/>
              <w:spacing w:after="200"/>
              <w:rPr>
                <w:rFonts w:ascii="Times New Roman" w:eastAsia="Times New Roman" w:hAnsi="Times New Roman" w:cs="Times New Roman"/>
                <w:sz w:val="24"/>
                <w:szCs w:val="24"/>
              </w:rPr>
            </w:pPr>
            <w:r w:rsidRPr="00412352">
              <w:rPr>
                <w:rFonts w:ascii="Times New Roman" w:eastAsia="Times New Roman" w:hAnsi="Times New Roman" w:cs="Times New Roman"/>
                <w:sz w:val="24"/>
                <w:szCs w:val="24"/>
              </w:rPr>
              <w:t>Администрация/ВИС</w:t>
            </w:r>
          </w:p>
        </w:tc>
        <w:tc>
          <w:tcPr>
            <w:tcW w:w="2410" w:type="dxa"/>
            <w:shd w:val="clear" w:color="auto" w:fill="auto"/>
          </w:tcPr>
          <w:p w14:paraId="147620D2" w14:textId="6681E78B" w:rsidR="0056657E" w:rsidRPr="00412352" w:rsidRDefault="0056657E" w:rsidP="00172D1B">
            <w:pPr>
              <w:pStyle w:val="ConsPlusNormal"/>
              <w:suppressAutoHyphens/>
              <w:spacing w:after="200"/>
              <w:rPr>
                <w:rFonts w:ascii="Times New Roman" w:eastAsia="Times New Roman" w:hAnsi="Times New Roman" w:cs="Times New Roman"/>
                <w:sz w:val="24"/>
                <w:szCs w:val="24"/>
              </w:rPr>
            </w:pPr>
            <w:r w:rsidRPr="00412352">
              <w:rPr>
                <w:rFonts w:ascii="Times New Roman" w:eastAsia="Times New Roman" w:hAnsi="Times New Roman" w:cs="Times New Roman"/>
                <w:sz w:val="24"/>
                <w:szCs w:val="24"/>
              </w:rPr>
              <w:t xml:space="preserve">Подготовка проекта решения об отказе </w:t>
            </w:r>
            <w:r w:rsidR="00717C36" w:rsidRPr="00412352">
              <w:rPr>
                <w:rFonts w:ascii="Times New Roman" w:eastAsia="Times New Roman" w:hAnsi="Times New Roman" w:cs="Times New Roman"/>
                <w:sz w:val="24"/>
                <w:szCs w:val="24"/>
              </w:rPr>
              <w:t xml:space="preserve">                                            </w:t>
            </w:r>
            <w:r w:rsidRPr="00412352">
              <w:rPr>
                <w:rFonts w:ascii="Times New Roman" w:eastAsia="Times New Roman" w:hAnsi="Times New Roman" w:cs="Times New Roman"/>
                <w:sz w:val="24"/>
                <w:szCs w:val="24"/>
              </w:rPr>
              <w:t xml:space="preserve">в предоставлении </w:t>
            </w:r>
            <w:r w:rsidR="00E528F1" w:rsidRPr="00412352">
              <w:rPr>
                <w:rFonts w:ascii="Times New Roman" w:eastAsia="Times New Roman" w:hAnsi="Times New Roman" w:cs="Times New Roman"/>
                <w:sz w:val="24"/>
                <w:szCs w:val="24"/>
              </w:rPr>
              <w:t>М</w:t>
            </w:r>
            <w:r w:rsidRPr="00412352">
              <w:rPr>
                <w:rFonts w:ascii="Times New Roman" w:eastAsia="Times New Roman" w:hAnsi="Times New Roman" w:cs="Times New Roman"/>
                <w:sz w:val="24"/>
                <w:szCs w:val="24"/>
              </w:rPr>
              <w:t xml:space="preserve">униципальной услуги по основаниям, указанным в </w:t>
            </w:r>
            <w:r w:rsidR="007848A6" w:rsidRPr="00412352">
              <w:rPr>
                <w:rFonts w:ascii="Times New Roman" w:eastAsia="Times New Roman" w:hAnsi="Times New Roman" w:cs="Times New Roman"/>
                <w:sz w:val="24"/>
                <w:szCs w:val="24"/>
              </w:rPr>
              <w:t>под</w:t>
            </w:r>
            <w:r w:rsidRPr="00412352">
              <w:rPr>
                <w:rFonts w:ascii="Times New Roman" w:eastAsia="Times New Roman" w:hAnsi="Times New Roman" w:cs="Times New Roman"/>
                <w:sz w:val="24"/>
                <w:szCs w:val="24"/>
              </w:rPr>
              <w:t xml:space="preserve">пунктах </w:t>
            </w:r>
            <w:r w:rsidR="000F4CF5" w:rsidRPr="00412352">
              <w:rPr>
                <w:rFonts w:ascii="Times New Roman" w:hAnsi="Times New Roman" w:cs="Times New Roman"/>
                <w:sz w:val="24"/>
                <w:szCs w:val="24"/>
              </w:rPr>
              <w:t xml:space="preserve">13.4.1, 13.4.2 </w:t>
            </w:r>
            <w:r w:rsidR="00E30530" w:rsidRPr="00412352">
              <w:rPr>
                <w:rFonts w:ascii="Times New Roman" w:hAnsi="Times New Roman" w:cs="Times New Roman"/>
                <w:sz w:val="24"/>
                <w:szCs w:val="24"/>
              </w:rPr>
              <w:t xml:space="preserve">пункта 13.4 </w:t>
            </w:r>
            <w:r w:rsidRPr="00412352">
              <w:rPr>
                <w:rFonts w:ascii="Times New Roman" w:eastAsia="Times New Roman" w:hAnsi="Times New Roman" w:cs="Times New Roman"/>
                <w:sz w:val="24"/>
                <w:szCs w:val="24"/>
              </w:rPr>
              <w:t>Административного регламента</w:t>
            </w:r>
          </w:p>
        </w:tc>
        <w:tc>
          <w:tcPr>
            <w:tcW w:w="1559" w:type="dxa"/>
            <w:vMerge/>
            <w:shd w:val="clear" w:color="auto" w:fill="auto"/>
          </w:tcPr>
          <w:p w14:paraId="12D5D2D0" w14:textId="7B24DB0E" w:rsidR="0056657E" w:rsidRPr="00412352" w:rsidRDefault="0056657E" w:rsidP="00172D1B">
            <w:pPr>
              <w:pStyle w:val="ConsPlusNormal"/>
              <w:suppressAutoHyphens/>
              <w:jc w:val="center"/>
              <w:rPr>
                <w:rFonts w:ascii="Times New Roman" w:eastAsia="Times New Roman" w:hAnsi="Times New Roman" w:cs="Times New Roman"/>
                <w:sz w:val="24"/>
                <w:szCs w:val="24"/>
              </w:rPr>
            </w:pPr>
          </w:p>
        </w:tc>
        <w:tc>
          <w:tcPr>
            <w:tcW w:w="1701" w:type="dxa"/>
          </w:tcPr>
          <w:p w14:paraId="300523B8" w14:textId="4AF85A0C" w:rsidR="0056657E" w:rsidRPr="00412352" w:rsidRDefault="0056657E" w:rsidP="00172D1B">
            <w:pPr>
              <w:pStyle w:val="ConsPlusNormal"/>
              <w:suppressAutoHyphens/>
              <w:spacing w:after="200"/>
              <w:jc w:val="center"/>
              <w:rPr>
                <w:rFonts w:ascii="Times New Roman" w:eastAsia="Times New Roman" w:hAnsi="Times New Roman" w:cs="Times New Roman"/>
                <w:sz w:val="24"/>
                <w:szCs w:val="24"/>
              </w:rPr>
            </w:pPr>
            <w:r w:rsidRPr="00412352">
              <w:rPr>
                <w:rFonts w:ascii="Times New Roman" w:eastAsia="Times New Roman" w:hAnsi="Times New Roman" w:cs="Times New Roman"/>
                <w:sz w:val="24"/>
                <w:szCs w:val="24"/>
              </w:rPr>
              <w:t>1 час</w:t>
            </w:r>
          </w:p>
        </w:tc>
        <w:tc>
          <w:tcPr>
            <w:tcW w:w="2552" w:type="dxa"/>
          </w:tcPr>
          <w:p w14:paraId="50381F7C" w14:textId="40F83D24" w:rsidR="0056657E" w:rsidRPr="00412352" w:rsidRDefault="0056657E" w:rsidP="00172D1B">
            <w:pPr>
              <w:pStyle w:val="ConsPlusNormal"/>
              <w:suppressAutoHyphens/>
              <w:spacing w:after="200"/>
              <w:rPr>
                <w:rFonts w:ascii="Times New Roman" w:eastAsia="Times New Roman" w:hAnsi="Times New Roman" w:cs="Times New Roman"/>
                <w:sz w:val="24"/>
                <w:szCs w:val="24"/>
              </w:rPr>
            </w:pPr>
            <w:r w:rsidRPr="00412352">
              <w:rPr>
                <w:rFonts w:ascii="Times New Roman" w:eastAsia="Times New Roman" w:hAnsi="Times New Roman" w:cs="Times New Roman"/>
                <w:sz w:val="24"/>
                <w:szCs w:val="24"/>
              </w:rPr>
              <w:t xml:space="preserve">Наличие основания для отказа </w:t>
            </w:r>
            <w:r w:rsidR="00412352">
              <w:rPr>
                <w:rFonts w:ascii="Times New Roman" w:eastAsia="Times New Roman" w:hAnsi="Times New Roman" w:cs="Times New Roman"/>
                <w:sz w:val="24"/>
                <w:szCs w:val="24"/>
              </w:rPr>
              <w:t xml:space="preserve">                                </w:t>
            </w:r>
            <w:r w:rsidRPr="00412352">
              <w:rPr>
                <w:rFonts w:ascii="Times New Roman" w:eastAsia="Times New Roman" w:hAnsi="Times New Roman" w:cs="Times New Roman"/>
                <w:sz w:val="24"/>
                <w:szCs w:val="24"/>
              </w:rPr>
              <w:t xml:space="preserve">в предоставлении </w:t>
            </w:r>
            <w:r w:rsidR="00E528F1" w:rsidRPr="00412352">
              <w:rPr>
                <w:rFonts w:ascii="Times New Roman" w:eastAsia="Times New Roman" w:hAnsi="Times New Roman" w:cs="Times New Roman"/>
                <w:sz w:val="24"/>
                <w:szCs w:val="24"/>
              </w:rPr>
              <w:t>М</w:t>
            </w:r>
            <w:r w:rsidRPr="00412352">
              <w:rPr>
                <w:rFonts w:ascii="Times New Roman" w:eastAsia="Times New Roman" w:hAnsi="Times New Roman" w:cs="Times New Roman"/>
                <w:sz w:val="24"/>
                <w:szCs w:val="24"/>
              </w:rPr>
              <w:t xml:space="preserve">униципальной услуги по основаниям, указанным в </w:t>
            </w:r>
            <w:r w:rsidR="007848A6" w:rsidRPr="00412352">
              <w:rPr>
                <w:rFonts w:ascii="Times New Roman" w:eastAsia="Times New Roman" w:hAnsi="Times New Roman" w:cs="Times New Roman"/>
                <w:sz w:val="24"/>
                <w:szCs w:val="24"/>
              </w:rPr>
              <w:t>под</w:t>
            </w:r>
            <w:r w:rsidRPr="00412352">
              <w:rPr>
                <w:rFonts w:ascii="Times New Roman" w:eastAsia="Times New Roman" w:hAnsi="Times New Roman" w:cs="Times New Roman"/>
                <w:sz w:val="24"/>
                <w:szCs w:val="24"/>
              </w:rPr>
              <w:t xml:space="preserve">пунктах </w:t>
            </w:r>
            <w:r w:rsidR="000F4CF5" w:rsidRPr="00412352">
              <w:rPr>
                <w:rFonts w:ascii="Times New Roman" w:hAnsi="Times New Roman" w:cs="Times New Roman"/>
                <w:sz w:val="24"/>
                <w:szCs w:val="24"/>
              </w:rPr>
              <w:t xml:space="preserve">13.4.1, 13.4.2 </w:t>
            </w:r>
            <w:r w:rsidR="00F5496A" w:rsidRPr="00412352">
              <w:rPr>
                <w:rFonts w:ascii="Times New Roman" w:hAnsi="Times New Roman" w:cs="Times New Roman"/>
                <w:sz w:val="24"/>
                <w:szCs w:val="24"/>
              </w:rPr>
              <w:t xml:space="preserve">пункта 13.4 </w:t>
            </w:r>
            <w:r w:rsidRPr="00412352">
              <w:rPr>
                <w:rFonts w:ascii="Times New Roman" w:eastAsia="Times New Roman" w:hAnsi="Times New Roman" w:cs="Times New Roman"/>
                <w:sz w:val="24"/>
                <w:szCs w:val="24"/>
              </w:rPr>
              <w:t>Административного регламента</w:t>
            </w:r>
          </w:p>
        </w:tc>
        <w:tc>
          <w:tcPr>
            <w:tcW w:w="4677" w:type="dxa"/>
            <w:vMerge/>
            <w:shd w:val="clear" w:color="auto" w:fill="auto"/>
          </w:tcPr>
          <w:p w14:paraId="141CC97E" w14:textId="77777777" w:rsidR="0056657E" w:rsidRPr="00EF0FEA" w:rsidRDefault="0056657E" w:rsidP="00172D1B">
            <w:pPr>
              <w:pStyle w:val="ConsPlusNormal"/>
              <w:suppressAutoHyphens/>
              <w:jc w:val="both"/>
              <w:rPr>
                <w:rFonts w:ascii="Times New Roman" w:eastAsia="Times New Roman" w:hAnsi="Times New Roman" w:cs="Times New Roman"/>
                <w:sz w:val="20"/>
                <w:szCs w:val="20"/>
              </w:rPr>
            </w:pPr>
          </w:p>
        </w:tc>
      </w:tr>
    </w:tbl>
    <w:p w14:paraId="218397F0" w14:textId="7B7C0FDE" w:rsidR="00D9701D" w:rsidRPr="0099252A" w:rsidRDefault="00D9701D" w:rsidP="0099252A">
      <w:pPr>
        <w:spacing w:after="0" w:line="240" w:lineRule="auto"/>
        <w:ind w:right="-904"/>
        <w:rPr>
          <w:rFonts w:ascii="Times New Roman" w:hAnsi="Times New Roman"/>
          <w:b/>
          <w:bCs/>
          <w:iCs/>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410"/>
        <w:gridCol w:w="1701"/>
        <w:gridCol w:w="1701"/>
        <w:gridCol w:w="2552"/>
        <w:gridCol w:w="4677"/>
      </w:tblGrid>
      <w:tr w:rsidR="007E7C72" w:rsidRPr="00EF0FEA" w14:paraId="4FFBCFEA" w14:textId="77777777" w:rsidTr="003A1697">
        <w:trPr>
          <w:cantSplit/>
        </w:trPr>
        <w:tc>
          <w:tcPr>
            <w:tcW w:w="14879" w:type="dxa"/>
            <w:gridSpan w:val="6"/>
            <w:shd w:val="clear" w:color="auto" w:fill="auto"/>
          </w:tcPr>
          <w:p w14:paraId="68C7CB76" w14:textId="340C3A65" w:rsidR="007E7C72" w:rsidRDefault="00717C36" w:rsidP="00172D1B">
            <w:pPr>
              <w:pStyle w:val="ConsPlusNormal"/>
              <w:suppressAutoHyphens/>
              <w:ind w:left="360"/>
              <w:jc w:val="center"/>
              <w:rPr>
                <w:rFonts w:ascii="Times New Roman" w:hAnsi="Times New Roman" w:cs="Times New Roman"/>
                <w:b/>
                <w:bCs/>
                <w:sz w:val="24"/>
                <w:szCs w:val="24"/>
              </w:rPr>
            </w:pPr>
            <w:r w:rsidRPr="00717C36">
              <w:rPr>
                <w:rFonts w:ascii="Times New Roman" w:hAnsi="Times New Roman" w:cs="Times New Roman"/>
                <w:b/>
                <w:bCs/>
                <w:sz w:val="24"/>
                <w:szCs w:val="24"/>
              </w:rPr>
              <w:t xml:space="preserve">4. </w:t>
            </w:r>
            <w:r w:rsidR="00FD129C" w:rsidRPr="00EF0FEA">
              <w:rPr>
                <w:rFonts w:ascii="Times New Roman" w:hAnsi="Times New Roman" w:cs="Times New Roman"/>
                <w:b/>
                <w:bCs/>
                <w:sz w:val="24"/>
                <w:szCs w:val="24"/>
              </w:rPr>
              <w:t>Проведение анализа соответствия документов требованиям к внешнему виду зданий, строений, сооружений, ограждений</w:t>
            </w:r>
            <w:r w:rsidR="00E528F1" w:rsidRPr="00EF0FEA">
              <w:rPr>
                <w:rFonts w:ascii="Times New Roman" w:hAnsi="Times New Roman" w:cs="Times New Roman"/>
                <w:b/>
                <w:bCs/>
                <w:sz w:val="24"/>
                <w:szCs w:val="24"/>
              </w:rPr>
              <w:t xml:space="preserve"> </w:t>
            </w:r>
            <w:r w:rsidR="00E62D2D" w:rsidRPr="00EF0FEA">
              <w:rPr>
                <w:rFonts w:ascii="Times New Roman" w:hAnsi="Times New Roman" w:cs="Times New Roman"/>
                <w:b/>
                <w:bCs/>
                <w:sz w:val="24"/>
                <w:szCs w:val="24"/>
              </w:rPr>
              <w:br/>
            </w:r>
            <w:r w:rsidR="00E528F1" w:rsidRPr="00EF0FEA">
              <w:rPr>
                <w:rFonts w:ascii="Times New Roman" w:hAnsi="Times New Roman" w:cs="Times New Roman"/>
                <w:b/>
                <w:bCs/>
                <w:sz w:val="24"/>
                <w:szCs w:val="24"/>
              </w:rPr>
              <w:t>при оформлении паспортов колористических решений зданий, строений, сооружений, ограждений</w:t>
            </w:r>
            <w:r w:rsidR="00FD129C" w:rsidRPr="00EF0FEA">
              <w:rPr>
                <w:rFonts w:ascii="Times New Roman" w:hAnsi="Times New Roman" w:cs="Times New Roman"/>
                <w:b/>
                <w:bCs/>
                <w:sz w:val="24"/>
                <w:szCs w:val="24"/>
              </w:rPr>
              <w:t xml:space="preserve"> на наличие оснований </w:t>
            </w:r>
            <w:r w:rsidR="00E62D2D" w:rsidRPr="00EF0FEA">
              <w:rPr>
                <w:rFonts w:ascii="Times New Roman" w:hAnsi="Times New Roman" w:cs="Times New Roman"/>
                <w:b/>
                <w:bCs/>
                <w:sz w:val="24"/>
                <w:szCs w:val="24"/>
              </w:rPr>
              <w:br/>
            </w:r>
            <w:r w:rsidR="00FD129C" w:rsidRPr="00EF0FEA">
              <w:rPr>
                <w:rFonts w:ascii="Times New Roman" w:hAnsi="Times New Roman" w:cs="Times New Roman"/>
                <w:b/>
                <w:bCs/>
                <w:sz w:val="24"/>
                <w:szCs w:val="24"/>
              </w:rPr>
              <w:t>для принятия решения о приостановлении предоставления Муниципальной услуги для технической корректировки Запроса Заявителем</w:t>
            </w:r>
          </w:p>
          <w:p w14:paraId="28BB548F" w14:textId="77777777" w:rsidR="003A1697" w:rsidRPr="00EF0FEA" w:rsidRDefault="003A1697" w:rsidP="00172D1B">
            <w:pPr>
              <w:pStyle w:val="ConsPlusNormal"/>
              <w:suppressAutoHyphens/>
              <w:ind w:left="360"/>
              <w:jc w:val="center"/>
              <w:rPr>
                <w:rFonts w:ascii="Times New Roman" w:eastAsia="Times New Roman" w:hAnsi="Times New Roman" w:cs="Times New Roman"/>
                <w:b/>
                <w:bCs/>
                <w:sz w:val="24"/>
                <w:szCs w:val="24"/>
              </w:rPr>
            </w:pPr>
          </w:p>
          <w:p w14:paraId="0B517B82" w14:textId="73679B90" w:rsidR="007E7C72" w:rsidRPr="00EF0FEA" w:rsidRDefault="007E7C72" w:rsidP="00172D1B">
            <w:pPr>
              <w:pStyle w:val="ConsPlusNormal"/>
              <w:suppressAutoHyphens/>
              <w:jc w:val="center"/>
              <w:rPr>
                <w:rFonts w:ascii="Times New Roman" w:eastAsia="Times New Roman" w:hAnsi="Times New Roman" w:cs="Times New Roman"/>
                <w:sz w:val="4"/>
                <w:szCs w:val="4"/>
              </w:rPr>
            </w:pPr>
          </w:p>
        </w:tc>
      </w:tr>
      <w:tr w:rsidR="00D9701D" w:rsidRPr="00EF0FEA" w14:paraId="581C1E29" w14:textId="77777777" w:rsidTr="003A1697">
        <w:trPr>
          <w:tblHeader/>
        </w:trPr>
        <w:tc>
          <w:tcPr>
            <w:tcW w:w="1838" w:type="dxa"/>
            <w:shd w:val="clear" w:color="auto" w:fill="auto"/>
          </w:tcPr>
          <w:p w14:paraId="50689938" w14:textId="77777777" w:rsidR="00D9701D" w:rsidRPr="00EF0FEA" w:rsidRDefault="00D9701D"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Место выполнения процедуры/используемая ИС</w:t>
            </w:r>
          </w:p>
        </w:tc>
        <w:tc>
          <w:tcPr>
            <w:tcW w:w="2410" w:type="dxa"/>
            <w:shd w:val="clear" w:color="auto" w:fill="auto"/>
          </w:tcPr>
          <w:p w14:paraId="57CADAAD" w14:textId="77777777" w:rsidR="00D9701D" w:rsidRPr="00EF0FEA" w:rsidRDefault="00D9701D"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C33F6D1" w14:textId="77777777" w:rsidR="00D9701D" w:rsidRPr="00EF0FEA" w:rsidRDefault="00D9701D"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Средний срок выполнения</w:t>
            </w:r>
          </w:p>
        </w:tc>
        <w:tc>
          <w:tcPr>
            <w:tcW w:w="1701" w:type="dxa"/>
          </w:tcPr>
          <w:p w14:paraId="10906CD9" w14:textId="77777777" w:rsidR="00D9701D" w:rsidRPr="00EF0FEA" w:rsidRDefault="00D9701D"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Трудоемкость</w:t>
            </w:r>
          </w:p>
        </w:tc>
        <w:tc>
          <w:tcPr>
            <w:tcW w:w="2552" w:type="dxa"/>
          </w:tcPr>
          <w:p w14:paraId="0FAC67CC" w14:textId="77777777" w:rsidR="00D9701D" w:rsidRPr="00EF0FEA" w:rsidRDefault="00D9701D"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Критерии принятия решений</w:t>
            </w:r>
          </w:p>
        </w:tc>
        <w:tc>
          <w:tcPr>
            <w:tcW w:w="4677" w:type="dxa"/>
            <w:shd w:val="clear" w:color="auto" w:fill="auto"/>
          </w:tcPr>
          <w:p w14:paraId="6416C1F7" w14:textId="28CBBAC2" w:rsidR="00D9701D" w:rsidRPr="00EF0FEA" w:rsidRDefault="00D9701D"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 xml:space="preserve">Содержание действия, </w:t>
            </w:r>
            <w:r w:rsidRPr="00EF0FEA">
              <w:rPr>
                <w:rFonts w:ascii="Times New Roman" w:eastAsia="Times New Roman" w:hAnsi="Times New Roman" w:cs="Times New Roman"/>
                <w:sz w:val="24"/>
                <w:szCs w:val="24"/>
              </w:rPr>
              <w:br/>
              <w:t xml:space="preserve">сведения о должностном лице, ответственном за выполнение административного действия, результат административного действия и порядок </w:t>
            </w:r>
            <w:r w:rsidR="00E62D2D" w:rsidRPr="00EF0FEA">
              <w:rPr>
                <w:rFonts w:ascii="Times New Roman" w:eastAsia="Times New Roman" w:hAnsi="Times New Roman" w:cs="Times New Roman"/>
                <w:sz w:val="24"/>
                <w:szCs w:val="24"/>
              </w:rPr>
              <w:br/>
            </w:r>
            <w:r w:rsidRPr="00EF0FEA">
              <w:rPr>
                <w:rFonts w:ascii="Times New Roman" w:eastAsia="Times New Roman" w:hAnsi="Times New Roman" w:cs="Times New Roman"/>
                <w:sz w:val="24"/>
                <w:szCs w:val="24"/>
              </w:rPr>
              <w:t>его передачи, способ фиксации результата</w:t>
            </w:r>
          </w:p>
        </w:tc>
      </w:tr>
      <w:tr w:rsidR="00FD129C" w:rsidRPr="00EF0FEA" w14:paraId="57FB0261" w14:textId="77777777" w:rsidTr="003A1697">
        <w:tc>
          <w:tcPr>
            <w:tcW w:w="1838" w:type="dxa"/>
            <w:shd w:val="clear" w:color="auto" w:fill="auto"/>
          </w:tcPr>
          <w:p w14:paraId="49BDE748" w14:textId="77777777" w:rsidR="00FD129C" w:rsidRPr="00EF0FEA" w:rsidRDefault="00FD129C" w:rsidP="00172D1B">
            <w:pPr>
              <w:pStyle w:val="ConsPlusNormal"/>
              <w:suppressAutoHyphens/>
              <w:rPr>
                <w:rFonts w:ascii="Times New Roman" w:eastAsia="Times New Roman" w:hAnsi="Times New Roman" w:cs="Times New Roman"/>
              </w:rPr>
            </w:pPr>
            <w:r w:rsidRPr="00EF0FEA">
              <w:rPr>
                <w:rFonts w:ascii="Times New Roman" w:eastAsia="Times New Roman" w:hAnsi="Times New Roman" w:cs="Times New Roman"/>
              </w:rPr>
              <w:t>Администрация/ВИС</w:t>
            </w:r>
          </w:p>
        </w:tc>
        <w:tc>
          <w:tcPr>
            <w:tcW w:w="2410" w:type="dxa"/>
            <w:shd w:val="clear" w:color="auto" w:fill="auto"/>
          </w:tcPr>
          <w:p w14:paraId="155E8D93" w14:textId="0ED36565" w:rsidR="00FD129C" w:rsidRPr="00412352" w:rsidRDefault="00FD129C" w:rsidP="003A1697">
            <w:pPr>
              <w:pStyle w:val="ConsPlusNormal"/>
              <w:suppressAutoHyphens/>
              <w:spacing w:after="200"/>
              <w:ind w:right="34"/>
              <w:rPr>
                <w:rFonts w:ascii="Times New Roman" w:eastAsia="Times New Roman" w:hAnsi="Times New Roman" w:cs="Times New Roman"/>
                <w:sz w:val="24"/>
                <w:szCs w:val="24"/>
              </w:rPr>
            </w:pPr>
            <w:r w:rsidRPr="00412352">
              <w:rPr>
                <w:rFonts w:ascii="Times New Roman" w:hAnsi="Times New Roman" w:cs="Times New Roman"/>
                <w:sz w:val="24"/>
                <w:szCs w:val="24"/>
              </w:rPr>
              <w:t xml:space="preserve">Проведение анализа соответствия документов требованиям </w:t>
            </w:r>
            <w:r w:rsidR="00E62D2D" w:rsidRPr="00412352">
              <w:rPr>
                <w:rFonts w:ascii="Times New Roman" w:hAnsi="Times New Roman" w:cs="Times New Roman"/>
                <w:sz w:val="24"/>
                <w:szCs w:val="24"/>
              </w:rPr>
              <w:br/>
            </w:r>
            <w:r w:rsidRPr="00412352">
              <w:rPr>
                <w:rFonts w:ascii="Times New Roman" w:hAnsi="Times New Roman" w:cs="Times New Roman"/>
                <w:sz w:val="24"/>
                <w:szCs w:val="24"/>
              </w:rPr>
              <w:t xml:space="preserve">к внешнему виду зданий, строений, сооружений, ограждений </w:t>
            </w:r>
            <w:r w:rsidR="00E62D2D" w:rsidRPr="00412352">
              <w:rPr>
                <w:rFonts w:ascii="Times New Roman" w:hAnsi="Times New Roman" w:cs="Times New Roman"/>
                <w:sz w:val="24"/>
                <w:szCs w:val="24"/>
              </w:rPr>
              <w:br/>
            </w:r>
            <w:r w:rsidRPr="00412352">
              <w:rPr>
                <w:rFonts w:ascii="Times New Roman" w:hAnsi="Times New Roman" w:cs="Times New Roman"/>
                <w:sz w:val="24"/>
                <w:szCs w:val="24"/>
              </w:rPr>
              <w:t>на наличие оснований для принятия решения</w:t>
            </w:r>
            <w:r w:rsidR="003A1697">
              <w:rPr>
                <w:rFonts w:ascii="Times New Roman" w:hAnsi="Times New Roman" w:cs="Times New Roman"/>
                <w:sz w:val="24"/>
                <w:szCs w:val="24"/>
              </w:rPr>
              <w:t xml:space="preserve">                      </w:t>
            </w:r>
            <w:r w:rsidRPr="00412352">
              <w:rPr>
                <w:rFonts w:ascii="Times New Roman" w:hAnsi="Times New Roman" w:cs="Times New Roman"/>
                <w:sz w:val="24"/>
                <w:szCs w:val="24"/>
              </w:rPr>
              <w:t xml:space="preserve"> о приостановлении предоставления Муниципальной услуги </w:t>
            </w:r>
            <w:r w:rsidR="00E62D2D" w:rsidRPr="00412352">
              <w:rPr>
                <w:rFonts w:ascii="Times New Roman" w:hAnsi="Times New Roman" w:cs="Times New Roman"/>
                <w:sz w:val="24"/>
                <w:szCs w:val="24"/>
              </w:rPr>
              <w:br/>
            </w:r>
            <w:r w:rsidRPr="00412352">
              <w:rPr>
                <w:rFonts w:ascii="Times New Roman" w:hAnsi="Times New Roman" w:cs="Times New Roman"/>
                <w:sz w:val="24"/>
                <w:szCs w:val="24"/>
              </w:rPr>
              <w:t>для технической корректировки Запроса Заявителем</w:t>
            </w:r>
            <w:r w:rsidRPr="00412352">
              <w:rPr>
                <w:rFonts w:ascii="Times New Roman" w:eastAsia="Times New Roman" w:hAnsi="Times New Roman" w:cs="Times New Roman"/>
                <w:sz w:val="24"/>
                <w:szCs w:val="24"/>
              </w:rPr>
              <w:t xml:space="preserve"> по форме, указанной </w:t>
            </w:r>
            <w:r w:rsidRPr="00412352">
              <w:rPr>
                <w:rFonts w:ascii="Times New Roman" w:eastAsia="Times New Roman" w:hAnsi="Times New Roman" w:cs="Times New Roman"/>
                <w:sz w:val="24"/>
                <w:szCs w:val="24"/>
              </w:rPr>
              <w:lastRenderedPageBreak/>
              <w:t>в Приложении 11</w:t>
            </w:r>
            <w:r w:rsidR="003A1697">
              <w:rPr>
                <w:rFonts w:ascii="Times New Roman" w:eastAsia="Times New Roman" w:hAnsi="Times New Roman" w:cs="Times New Roman"/>
                <w:sz w:val="24"/>
                <w:szCs w:val="24"/>
              </w:rPr>
              <w:t xml:space="preserve">                 </w:t>
            </w:r>
            <w:r w:rsidRPr="00412352">
              <w:rPr>
                <w:rFonts w:ascii="Times New Roman" w:eastAsia="Times New Roman" w:hAnsi="Times New Roman" w:cs="Times New Roman"/>
                <w:sz w:val="24"/>
                <w:szCs w:val="24"/>
              </w:rPr>
              <w:t xml:space="preserve"> к Административному регламенту</w:t>
            </w:r>
          </w:p>
        </w:tc>
        <w:tc>
          <w:tcPr>
            <w:tcW w:w="1701" w:type="dxa"/>
            <w:vMerge w:val="restart"/>
            <w:shd w:val="clear" w:color="auto" w:fill="auto"/>
          </w:tcPr>
          <w:p w14:paraId="676A00C3" w14:textId="0322AC41" w:rsidR="00FD129C" w:rsidRPr="00412352" w:rsidRDefault="0003179D" w:rsidP="00172D1B">
            <w:pPr>
              <w:pStyle w:val="ConsPlusNormal"/>
              <w:suppressAutoHyphens/>
              <w:jc w:val="center"/>
              <w:rPr>
                <w:rFonts w:ascii="Times New Roman" w:eastAsia="Times New Roman" w:hAnsi="Times New Roman" w:cs="Times New Roman"/>
                <w:sz w:val="24"/>
                <w:szCs w:val="24"/>
              </w:rPr>
            </w:pPr>
            <w:r w:rsidRPr="00412352">
              <w:rPr>
                <w:rFonts w:ascii="Times New Roman" w:eastAsia="Times New Roman" w:hAnsi="Times New Roman" w:cs="Times New Roman"/>
                <w:sz w:val="24"/>
                <w:szCs w:val="24"/>
              </w:rPr>
              <w:lastRenderedPageBreak/>
              <w:t>В течение</w:t>
            </w:r>
            <w:r w:rsidR="00FD129C" w:rsidRPr="00412352">
              <w:rPr>
                <w:rFonts w:ascii="Times New Roman" w:eastAsia="Times New Roman" w:hAnsi="Times New Roman" w:cs="Times New Roman"/>
                <w:sz w:val="24"/>
                <w:szCs w:val="24"/>
              </w:rPr>
              <w:t xml:space="preserve"> </w:t>
            </w:r>
            <w:r w:rsidR="008057AD" w:rsidRPr="00412352">
              <w:rPr>
                <w:rFonts w:ascii="Times New Roman" w:eastAsia="Times New Roman" w:hAnsi="Times New Roman" w:cs="Times New Roman"/>
                <w:sz w:val="24"/>
                <w:szCs w:val="24"/>
              </w:rPr>
              <w:t>1-</w:t>
            </w:r>
            <w:r w:rsidR="00A87816" w:rsidRPr="00412352">
              <w:rPr>
                <w:rFonts w:ascii="Times New Roman" w:eastAsia="Times New Roman" w:hAnsi="Times New Roman" w:cs="Times New Roman"/>
                <w:sz w:val="24"/>
                <w:szCs w:val="24"/>
              </w:rPr>
              <w:t>2</w:t>
            </w:r>
            <w:r w:rsidR="00DE03D1" w:rsidRPr="00412352">
              <w:rPr>
                <w:rFonts w:ascii="Times New Roman" w:eastAsia="Times New Roman" w:hAnsi="Times New Roman" w:cs="Times New Roman"/>
                <w:sz w:val="24"/>
                <w:szCs w:val="24"/>
              </w:rPr>
              <w:t xml:space="preserve"> </w:t>
            </w:r>
            <w:r w:rsidR="00FD129C" w:rsidRPr="00412352">
              <w:rPr>
                <w:rFonts w:ascii="Times New Roman" w:eastAsia="Times New Roman" w:hAnsi="Times New Roman" w:cs="Times New Roman"/>
                <w:sz w:val="24"/>
                <w:szCs w:val="24"/>
              </w:rPr>
              <w:t>рабоч</w:t>
            </w:r>
            <w:r w:rsidR="00A87816" w:rsidRPr="00412352">
              <w:rPr>
                <w:rFonts w:ascii="Times New Roman" w:eastAsia="Times New Roman" w:hAnsi="Times New Roman" w:cs="Times New Roman"/>
                <w:sz w:val="24"/>
                <w:szCs w:val="24"/>
              </w:rPr>
              <w:t>их</w:t>
            </w:r>
            <w:r w:rsidR="00FD129C" w:rsidRPr="00412352">
              <w:rPr>
                <w:rFonts w:ascii="Times New Roman" w:eastAsia="Times New Roman" w:hAnsi="Times New Roman" w:cs="Times New Roman"/>
                <w:sz w:val="24"/>
                <w:szCs w:val="24"/>
              </w:rPr>
              <w:t xml:space="preserve"> дн</w:t>
            </w:r>
            <w:r w:rsidR="00A87816" w:rsidRPr="00412352">
              <w:rPr>
                <w:rFonts w:ascii="Times New Roman" w:eastAsia="Times New Roman" w:hAnsi="Times New Roman" w:cs="Times New Roman"/>
                <w:sz w:val="24"/>
                <w:szCs w:val="24"/>
              </w:rPr>
              <w:t>ей</w:t>
            </w:r>
          </w:p>
        </w:tc>
        <w:tc>
          <w:tcPr>
            <w:tcW w:w="1701" w:type="dxa"/>
          </w:tcPr>
          <w:p w14:paraId="68AC3A2A" w14:textId="0AEA6907" w:rsidR="00FD129C" w:rsidRPr="00412352" w:rsidRDefault="00FD129C" w:rsidP="00172D1B">
            <w:pPr>
              <w:pStyle w:val="ConsPlusNormal"/>
              <w:suppressAutoHyphens/>
              <w:spacing w:after="200"/>
              <w:jc w:val="center"/>
              <w:rPr>
                <w:rFonts w:ascii="Times New Roman" w:eastAsia="Times New Roman" w:hAnsi="Times New Roman" w:cs="Times New Roman"/>
                <w:sz w:val="24"/>
                <w:szCs w:val="24"/>
              </w:rPr>
            </w:pPr>
            <w:r w:rsidRPr="00412352">
              <w:rPr>
                <w:rFonts w:ascii="Times New Roman" w:eastAsia="Times New Roman" w:hAnsi="Times New Roman" w:cs="Times New Roman"/>
                <w:sz w:val="24"/>
                <w:szCs w:val="24"/>
              </w:rPr>
              <w:t>6 часов</w:t>
            </w:r>
          </w:p>
        </w:tc>
        <w:tc>
          <w:tcPr>
            <w:tcW w:w="2552" w:type="dxa"/>
          </w:tcPr>
          <w:p w14:paraId="32404ABB" w14:textId="167C7BBE" w:rsidR="00FD129C" w:rsidRPr="00412352" w:rsidRDefault="00FD129C" w:rsidP="00172D1B">
            <w:pPr>
              <w:pStyle w:val="ConsPlusNormal"/>
              <w:suppressAutoHyphens/>
              <w:spacing w:after="200"/>
              <w:rPr>
                <w:rFonts w:ascii="Times New Roman" w:eastAsia="Times New Roman" w:hAnsi="Times New Roman" w:cs="Times New Roman"/>
                <w:sz w:val="24"/>
                <w:szCs w:val="24"/>
              </w:rPr>
            </w:pPr>
            <w:r w:rsidRPr="00412352">
              <w:rPr>
                <w:rFonts w:ascii="Times New Roman" w:hAnsi="Times New Roman" w:cs="Times New Roman"/>
                <w:sz w:val="24"/>
                <w:szCs w:val="24"/>
              </w:rPr>
              <w:t>Отсутствие или</w:t>
            </w:r>
            <w:r w:rsidR="008A52E4" w:rsidRPr="00412352">
              <w:rPr>
                <w:rFonts w:ascii="Times New Roman" w:hAnsi="Times New Roman" w:cs="Times New Roman"/>
                <w:sz w:val="24"/>
                <w:szCs w:val="24"/>
              </w:rPr>
              <w:t xml:space="preserve"> </w:t>
            </w:r>
            <w:r w:rsidRPr="00412352">
              <w:rPr>
                <w:rFonts w:ascii="Times New Roman" w:hAnsi="Times New Roman" w:cs="Times New Roman"/>
                <w:sz w:val="24"/>
                <w:szCs w:val="24"/>
              </w:rPr>
              <w:t xml:space="preserve">наличие оснований для принятия решения о приостановлении предоставления Муниципальной </w:t>
            </w:r>
            <w:r w:rsidR="004F6B23" w:rsidRPr="00412352">
              <w:rPr>
                <w:rFonts w:ascii="Times New Roman" w:hAnsi="Times New Roman" w:cs="Times New Roman"/>
                <w:sz w:val="24"/>
                <w:szCs w:val="24"/>
              </w:rPr>
              <w:t>у</w:t>
            </w:r>
            <w:r w:rsidRPr="00412352">
              <w:rPr>
                <w:rFonts w:ascii="Times New Roman" w:hAnsi="Times New Roman" w:cs="Times New Roman"/>
                <w:sz w:val="24"/>
                <w:szCs w:val="24"/>
              </w:rPr>
              <w:t>слуги для технической корректировки Запроса Заявителем</w:t>
            </w:r>
            <w:r w:rsidRPr="00412352">
              <w:rPr>
                <w:rFonts w:ascii="Times New Roman" w:eastAsia="Times New Roman" w:hAnsi="Times New Roman" w:cs="Times New Roman"/>
                <w:sz w:val="24"/>
                <w:szCs w:val="24"/>
              </w:rPr>
              <w:t xml:space="preserve"> </w:t>
            </w:r>
          </w:p>
        </w:tc>
        <w:tc>
          <w:tcPr>
            <w:tcW w:w="4677" w:type="dxa"/>
            <w:shd w:val="clear" w:color="auto" w:fill="auto"/>
          </w:tcPr>
          <w:p w14:paraId="43FC222B" w14:textId="7D79FA1A" w:rsidR="00C5512D" w:rsidRPr="00412352" w:rsidRDefault="00FD129C" w:rsidP="00172D1B">
            <w:pPr>
              <w:spacing w:line="240" w:lineRule="auto"/>
              <w:ind w:right="11"/>
              <w:rPr>
                <w:rFonts w:ascii="Times New Roman" w:hAnsi="Times New Roman"/>
                <w:sz w:val="24"/>
                <w:szCs w:val="24"/>
              </w:rPr>
            </w:pPr>
            <w:r w:rsidRPr="00412352">
              <w:rPr>
                <w:rFonts w:ascii="Times New Roman" w:eastAsia="Times New Roman" w:hAnsi="Times New Roman"/>
                <w:sz w:val="24"/>
                <w:szCs w:val="24"/>
              </w:rPr>
              <w:t xml:space="preserve">Должностное лицо Администрации </w:t>
            </w:r>
            <w:r w:rsidR="00670DB6" w:rsidRPr="00412352">
              <w:rPr>
                <w:rFonts w:ascii="Times New Roman" w:hAnsi="Times New Roman"/>
                <w:sz w:val="24"/>
                <w:szCs w:val="24"/>
              </w:rPr>
              <w:t>проводит анализ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00670DB6" w:rsidRPr="00412352">
              <w:rPr>
                <w:rFonts w:ascii="Times New Roman" w:eastAsia="Times New Roman" w:hAnsi="Times New Roman"/>
                <w:sz w:val="24"/>
                <w:szCs w:val="24"/>
              </w:rPr>
              <w:t xml:space="preserve"> </w:t>
            </w:r>
            <w:r w:rsidR="00E62D2D" w:rsidRPr="00412352">
              <w:rPr>
                <w:rFonts w:ascii="Times New Roman" w:eastAsia="Times New Roman" w:hAnsi="Times New Roman"/>
                <w:sz w:val="24"/>
                <w:szCs w:val="24"/>
              </w:rPr>
              <w:br/>
            </w:r>
            <w:r w:rsidR="00670DB6" w:rsidRPr="00412352">
              <w:rPr>
                <w:rFonts w:ascii="Times New Roman" w:eastAsia="Times New Roman" w:hAnsi="Times New Roman"/>
                <w:sz w:val="24"/>
                <w:szCs w:val="24"/>
              </w:rPr>
              <w:t xml:space="preserve">по форме, указанной в Приложении 11 </w:t>
            </w:r>
            <w:r w:rsidR="00E62D2D" w:rsidRPr="00412352">
              <w:rPr>
                <w:rFonts w:ascii="Times New Roman" w:eastAsia="Times New Roman" w:hAnsi="Times New Roman"/>
                <w:sz w:val="24"/>
                <w:szCs w:val="24"/>
              </w:rPr>
              <w:br/>
            </w:r>
            <w:r w:rsidR="00670DB6" w:rsidRPr="00412352">
              <w:rPr>
                <w:rFonts w:ascii="Times New Roman" w:eastAsia="Times New Roman" w:hAnsi="Times New Roman"/>
                <w:sz w:val="24"/>
                <w:szCs w:val="24"/>
              </w:rPr>
              <w:t>к Административному регламенту</w:t>
            </w:r>
            <w:r w:rsidRPr="00412352">
              <w:rPr>
                <w:rFonts w:ascii="Times New Roman" w:hAnsi="Times New Roman"/>
                <w:sz w:val="24"/>
                <w:szCs w:val="24"/>
              </w:rPr>
              <w:t>.</w:t>
            </w:r>
          </w:p>
          <w:p w14:paraId="07550FFF" w14:textId="0B506509" w:rsidR="00A32C8C" w:rsidRPr="00412352" w:rsidRDefault="00FD129C" w:rsidP="00172D1B">
            <w:pPr>
              <w:spacing w:line="240" w:lineRule="auto"/>
              <w:ind w:right="11"/>
              <w:rPr>
                <w:rFonts w:ascii="Times New Roman" w:eastAsia="Times New Roman" w:hAnsi="Times New Roman"/>
                <w:iCs/>
              </w:rPr>
            </w:pPr>
            <w:r w:rsidRPr="00412352">
              <w:rPr>
                <w:rFonts w:ascii="Times New Roman" w:eastAsia="Times New Roman" w:hAnsi="Times New Roman"/>
                <w:iCs/>
              </w:rPr>
              <w:t xml:space="preserve">При </w:t>
            </w:r>
            <w:r w:rsidR="00670DB6" w:rsidRPr="00412352">
              <w:rPr>
                <w:rFonts w:ascii="Times New Roman" w:hAnsi="Times New Roman"/>
                <w:iCs/>
              </w:rPr>
              <w:t>отсутствии оснований для принятия решения о приостановлении предоставления Муниципальной услуги для технической корректировки Запроса Заявителем</w:t>
            </w:r>
            <w:r w:rsidRPr="00412352">
              <w:rPr>
                <w:rFonts w:ascii="Times New Roman" w:eastAsia="Times New Roman" w:hAnsi="Times New Roman"/>
                <w:iCs/>
              </w:rPr>
              <w:t xml:space="preserve">, </w:t>
            </w:r>
            <w:r w:rsidR="00670DB6" w:rsidRPr="00412352">
              <w:rPr>
                <w:rFonts w:ascii="Times New Roman" w:eastAsia="Times New Roman" w:hAnsi="Times New Roman"/>
                <w:iCs/>
              </w:rPr>
              <w:t xml:space="preserve">осуществляется переход к административной процедуре </w:t>
            </w:r>
            <w:r w:rsidR="0003179D" w:rsidRPr="00412352">
              <w:rPr>
                <w:rFonts w:ascii="Times New Roman" w:eastAsia="Times New Roman" w:hAnsi="Times New Roman"/>
                <w:iCs/>
              </w:rPr>
              <w:t xml:space="preserve">«Принятие решения о предоставлении (об отказе </w:t>
            </w:r>
            <w:r w:rsidR="00E62D2D" w:rsidRPr="00412352">
              <w:rPr>
                <w:rFonts w:ascii="Times New Roman" w:eastAsia="Times New Roman" w:hAnsi="Times New Roman"/>
                <w:iCs/>
              </w:rPr>
              <w:br/>
            </w:r>
            <w:r w:rsidR="0003179D" w:rsidRPr="00412352">
              <w:rPr>
                <w:rFonts w:ascii="Times New Roman" w:eastAsia="Times New Roman" w:hAnsi="Times New Roman"/>
                <w:iCs/>
              </w:rPr>
              <w:t xml:space="preserve">в предоставлении) Муниципальной услуги </w:t>
            </w:r>
            <w:r w:rsidR="00E62D2D" w:rsidRPr="00412352">
              <w:rPr>
                <w:rFonts w:ascii="Times New Roman" w:eastAsia="Times New Roman" w:hAnsi="Times New Roman"/>
                <w:iCs/>
              </w:rPr>
              <w:br/>
            </w:r>
            <w:r w:rsidR="0003179D" w:rsidRPr="00412352">
              <w:rPr>
                <w:rFonts w:ascii="Times New Roman" w:eastAsia="Times New Roman" w:hAnsi="Times New Roman"/>
                <w:iCs/>
              </w:rPr>
              <w:lastRenderedPageBreak/>
              <w:t>и оформление результата предоставления Муниципальной услуги».</w:t>
            </w:r>
            <w:r w:rsidR="00C5512D" w:rsidRPr="00412352">
              <w:rPr>
                <w:rFonts w:ascii="Times New Roman" w:eastAsia="Times New Roman" w:hAnsi="Times New Roman"/>
                <w:iCs/>
              </w:rPr>
              <w:t xml:space="preserve"> </w:t>
            </w:r>
          </w:p>
          <w:p w14:paraId="1806CD34" w14:textId="03A90E67" w:rsidR="00FD129C" w:rsidRPr="00412352" w:rsidRDefault="00670DB6" w:rsidP="00172D1B">
            <w:pPr>
              <w:spacing w:line="240" w:lineRule="auto"/>
              <w:ind w:right="11"/>
              <w:rPr>
                <w:rFonts w:ascii="Times New Roman" w:eastAsia="Times New Roman" w:hAnsi="Times New Roman"/>
                <w:sz w:val="24"/>
                <w:szCs w:val="24"/>
              </w:rPr>
            </w:pPr>
            <w:r w:rsidRPr="00412352">
              <w:rPr>
                <w:rFonts w:ascii="Times New Roman" w:eastAsia="Times New Roman" w:hAnsi="Times New Roman"/>
                <w:sz w:val="24"/>
                <w:szCs w:val="24"/>
              </w:rPr>
              <w:t xml:space="preserve">При </w:t>
            </w:r>
            <w:r w:rsidRPr="00412352">
              <w:rPr>
                <w:rFonts w:ascii="Times New Roman" w:hAnsi="Times New Roman"/>
                <w:sz w:val="24"/>
                <w:szCs w:val="24"/>
              </w:rPr>
              <w:t xml:space="preserve">наличии оснований для принятия решения </w:t>
            </w:r>
            <w:r w:rsidR="00A32C8C" w:rsidRPr="00412352">
              <w:rPr>
                <w:rFonts w:ascii="Times New Roman" w:hAnsi="Times New Roman"/>
                <w:sz w:val="24"/>
                <w:szCs w:val="24"/>
              </w:rPr>
              <w:br/>
            </w:r>
            <w:r w:rsidRPr="00412352">
              <w:rPr>
                <w:rFonts w:ascii="Times New Roman" w:hAnsi="Times New Roman"/>
                <w:sz w:val="24"/>
                <w:szCs w:val="24"/>
              </w:rPr>
              <w:t>о приостановлении предоставления Муниципальной услуги для технической корректировки Запроса Заявителем</w:t>
            </w:r>
            <w:r w:rsidRPr="00412352">
              <w:rPr>
                <w:rFonts w:ascii="Times New Roman" w:eastAsia="Times New Roman" w:hAnsi="Times New Roman"/>
                <w:sz w:val="24"/>
                <w:szCs w:val="24"/>
              </w:rPr>
              <w:t xml:space="preserve">, </w:t>
            </w:r>
            <w:r w:rsidR="00C271A3" w:rsidRPr="00412352">
              <w:rPr>
                <w:rFonts w:ascii="Times New Roman" w:eastAsia="Times New Roman" w:hAnsi="Times New Roman"/>
                <w:sz w:val="24"/>
                <w:szCs w:val="24"/>
              </w:rPr>
              <w:t xml:space="preserve">формирует в </w:t>
            </w:r>
            <w:r w:rsidR="00FD129C" w:rsidRPr="00412352">
              <w:rPr>
                <w:rFonts w:ascii="Times New Roman" w:eastAsia="Times New Roman" w:hAnsi="Times New Roman"/>
                <w:sz w:val="24"/>
                <w:szCs w:val="24"/>
              </w:rPr>
              <w:t xml:space="preserve">ВИС проект решения о приостановке предоставления </w:t>
            </w:r>
            <w:r w:rsidR="00E528F1" w:rsidRPr="00412352">
              <w:rPr>
                <w:rFonts w:ascii="Times New Roman" w:eastAsia="Times New Roman" w:hAnsi="Times New Roman"/>
                <w:sz w:val="24"/>
                <w:szCs w:val="24"/>
              </w:rPr>
              <w:t>М</w:t>
            </w:r>
            <w:r w:rsidR="00FD129C" w:rsidRPr="00412352">
              <w:rPr>
                <w:rFonts w:ascii="Times New Roman" w:eastAsia="Times New Roman" w:hAnsi="Times New Roman"/>
                <w:sz w:val="24"/>
                <w:szCs w:val="24"/>
              </w:rPr>
              <w:t xml:space="preserve">униципальной услуги для технической корректировки Запроса </w:t>
            </w:r>
            <w:r w:rsidR="00A32C8C" w:rsidRPr="00412352">
              <w:rPr>
                <w:rFonts w:ascii="Times New Roman" w:eastAsia="Times New Roman" w:hAnsi="Times New Roman"/>
                <w:sz w:val="24"/>
                <w:szCs w:val="24"/>
              </w:rPr>
              <w:br/>
            </w:r>
            <w:r w:rsidR="00FD129C" w:rsidRPr="00412352">
              <w:rPr>
                <w:rFonts w:ascii="Times New Roman" w:eastAsia="Times New Roman" w:hAnsi="Times New Roman"/>
                <w:sz w:val="24"/>
                <w:szCs w:val="24"/>
              </w:rPr>
              <w:t>и документов.</w:t>
            </w:r>
            <w:r w:rsidR="00E62D2D" w:rsidRPr="00412352">
              <w:rPr>
                <w:rFonts w:ascii="Times New Roman" w:eastAsia="Times New Roman" w:hAnsi="Times New Roman"/>
                <w:sz w:val="24"/>
                <w:szCs w:val="24"/>
              </w:rPr>
              <w:t xml:space="preserve"> </w:t>
            </w:r>
            <w:r w:rsidR="00FD129C" w:rsidRPr="00412352">
              <w:rPr>
                <w:rFonts w:ascii="Times New Roman" w:hAnsi="Times New Roman"/>
                <w:sz w:val="24"/>
                <w:szCs w:val="24"/>
              </w:rPr>
              <w:t>Результат</w:t>
            </w:r>
            <w:r w:rsidR="00E62D2D" w:rsidRPr="00412352">
              <w:rPr>
                <w:rFonts w:ascii="Times New Roman" w:hAnsi="Times New Roman"/>
                <w:sz w:val="24"/>
                <w:szCs w:val="24"/>
              </w:rPr>
              <w:t xml:space="preserve"> </w:t>
            </w:r>
            <w:r w:rsidR="00FD129C" w:rsidRPr="00412352">
              <w:rPr>
                <w:rFonts w:ascii="Times New Roman" w:hAnsi="Times New Roman"/>
                <w:sz w:val="24"/>
                <w:szCs w:val="24"/>
              </w:rPr>
              <w:t xml:space="preserve">фиксируется </w:t>
            </w:r>
            <w:r w:rsidR="00717C36" w:rsidRPr="00412352">
              <w:rPr>
                <w:rFonts w:ascii="Times New Roman" w:hAnsi="Times New Roman"/>
                <w:sz w:val="24"/>
                <w:szCs w:val="24"/>
                <w:lang w:val="en-US"/>
              </w:rPr>
              <w:t xml:space="preserve">                           </w:t>
            </w:r>
            <w:r w:rsidR="00FD129C" w:rsidRPr="00412352">
              <w:rPr>
                <w:rFonts w:ascii="Times New Roman" w:hAnsi="Times New Roman"/>
                <w:sz w:val="24"/>
                <w:szCs w:val="24"/>
              </w:rPr>
              <w:t>в электронной форме в ВИС Администрации</w:t>
            </w:r>
          </w:p>
        </w:tc>
      </w:tr>
      <w:tr w:rsidR="00FD129C" w:rsidRPr="00EF0FEA" w14:paraId="5833D0D1" w14:textId="77777777" w:rsidTr="003A1697">
        <w:tc>
          <w:tcPr>
            <w:tcW w:w="1838" w:type="dxa"/>
            <w:shd w:val="clear" w:color="auto" w:fill="auto"/>
          </w:tcPr>
          <w:p w14:paraId="72D3680D" w14:textId="558B544B" w:rsidR="00FD129C" w:rsidRPr="00EF0FEA" w:rsidRDefault="00FD129C" w:rsidP="00172D1B">
            <w:pPr>
              <w:pStyle w:val="ConsPlusNormal"/>
              <w:suppressAutoHyphens/>
              <w:spacing w:after="200"/>
              <w:rPr>
                <w:rFonts w:ascii="Times New Roman" w:eastAsia="Times New Roman" w:hAnsi="Times New Roman" w:cs="Times New Roman"/>
              </w:rPr>
            </w:pPr>
            <w:r w:rsidRPr="00EF0FEA">
              <w:rPr>
                <w:rFonts w:ascii="Times New Roman" w:eastAsia="Times New Roman" w:hAnsi="Times New Roman" w:cs="Times New Roman"/>
              </w:rPr>
              <w:lastRenderedPageBreak/>
              <w:t>Администрация/ВИС</w:t>
            </w:r>
          </w:p>
        </w:tc>
        <w:tc>
          <w:tcPr>
            <w:tcW w:w="2410" w:type="dxa"/>
            <w:shd w:val="clear" w:color="auto" w:fill="auto"/>
          </w:tcPr>
          <w:p w14:paraId="334BBB87" w14:textId="614BAF9C" w:rsidR="00FD129C" w:rsidRPr="00412352" w:rsidRDefault="00670DB6" w:rsidP="00172D1B">
            <w:pPr>
              <w:pStyle w:val="ConsPlusNormal"/>
              <w:suppressAutoHyphens/>
              <w:rPr>
                <w:rFonts w:ascii="Times New Roman" w:eastAsia="Times New Roman" w:hAnsi="Times New Roman" w:cs="Times New Roman"/>
                <w:sz w:val="24"/>
                <w:szCs w:val="24"/>
              </w:rPr>
            </w:pPr>
            <w:r w:rsidRPr="00412352">
              <w:rPr>
                <w:rFonts w:ascii="Times New Roman" w:hAnsi="Times New Roman" w:cs="Times New Roman"/>
                <w:sz w:val="24"/>
                <w:szCs w:val="24"/>
              </w:rPr>
              <w:t xml:space="preserve">Рассмотрение проекта решения </w:t>
            </w:r>
            <w:r w:rsidR="00E62D2D" w:rsidRPr="00412352">
              <w:rPr>
                <w:rFonts w:ascii="Times New Roman" w:hAnsi="Times New Roman" w:cs="Times New Roman"/>
                <w:sz w:val="24"/>
                <w:szCs w:val="24"/>
              </w:rPr>
              <w:br/>
            </w:r>
            <w:r w:rsidRPr="00412352">
              <w:rPr>
                <w:rFonts w:ascii="Times New Roman" w:hAnsi="Times New Roman" w:cs="Times New Roman"/>
                <w:sz w:val="24"/>
                <w:szCs w:val="24"/>
              </w:rPr>
              <w:t>о приостановлении предоставления Муниципальной услуги для технической корректировки Запроса Заявителем</w:t>
            </w:r>
          </w:p>
        </w:tc>
        <w:tc>
          <w:tcPr>
            <w:tcW w:w="1701" w:type="dxa"/>
            <w:vMerge/>
            <w:shd w:val="clear" w:color="auto" w:fill="auto"/>
          </w:tcPr>
          <w:p w14:paraId="7B65E6CE" w14:textId="77777777" w:rsidR="00FD129C" w:rsidRPr="00412352" w:rsidRDefault="00FD129C" w:rsidP="00172D1B">
            <w:pPr>
              <w:pStyle w:val="ConsPlusNormal"/>
              <w:suppressAutoHyphens/>
              <w:jc w:val="center"/>
              <w:rPr>
                <w:rFonts w:ascii="Times New Roman" w:eastAsia="Times New Roman" w:hAnsi="Times New Roman" w:cs="Times New Roman"/>
                <w:sz w:val="24"/>
                <w:szCs w:val="24"/>
              </w:rPr>
            </w:pPr>
          </w:p>
        </w:tc>
        <w:tc>
          <w:tcPr>
            <w:tcW w:w="1701" w:type="dxa"/>
          </w:tcPr>
          <w:p w14:paraId="0F5478F5" w14:textId="3F0F3B66" w:rsidR="00FD129C" w:rsidRPr="00412352" w:rsidRDefault="00FD129C" w:rsidP="00172D1B">
            <w:pPr>
              <w:pStyle w:val="ConsPlusNormal"/>
              <w:suppressAutoHyphens/>
              <w:spacing w:after="200"/>
              <w:jc w:val="center"/>
              <w:rPr>
                <w:rFonts w:ascii="Times New Roman" w:eastAsia="Times New Roman" w:hAnsi="Times New Roman" w:cs="Times New Roman"/>
                <w:sz w:val="24"/>
                <w:szCs w:val="24"/>
              </w:rPr>
            </w:pPr>
            <w:r w:rsidRPr="00412352">
              <w:rPr>
                <w:rFonts w:ascii="Times New Roman" w:eastAsia="Times New Roman" w:hAnsi="Times New Roman" w:cs="Times New Roman"/>
                <w:sz w:val="24"/>
                <w:szCs w:val="24"/>
              </w:rPr>
              <w:t>30 минут</w:t>
            </w:r>
          </w:p>
        </w:tc>
        <w:tc>
          <w:tcPr>
            <w:tcW w:w="2552" w:type="dxa"/>
          </w:tcPr>
          <w:p w14:paraId="36B0F5E5" w14:textId="65C1004B" w:rsidR="00FD129C" w:rsidRPr="00412352" w:rsidRDefault="00DE03D1" w:rsidP="00172D1B">
            <w:pPr>
              <w:pStyle w:val="ConsPlusNormal"/>
              <w:suppressAutoHyphens/>
              <w:spacing w:after="200"/>
              <w:rPr>
                <w:rFonts w:ascii="Times New Roman" w:eastAsia="Times New Roman" w:hAnsi="Times New Roman" w:cs="Times New Roman"/>
                <w:sz w:val="24"/>
                <w:szCs w:val="24"/>
              </w:rPr>
            </w:pPr>
            <w:r w:rsidRPr="00412352">
              <w:rPr>
                <w:rFonts w:ascii="Times New Roman" w:hAnsi="Times New Roman" w:cs="Times New Roman"/>
                <w:sz w:val="24"/>
                <w:szCs w:val="24"/>
              </w:rPr>
              <w:t>Приостановление предоставления Муниципальной услуги для технической корректировки Запроса Заявителем</w:t>
            </w:r>
          </w:p>
        </w:tc>
        <w:tc>
          <w:tcPr>
            <w:tcW w:w="4677" w:type="dxa"/>
            <w:shd w:val="clear" w:color="auto" w:fill="auto"/>
          </w:tcPr>
          <w:p w14:paraId="35722ADC" w14:textId="7979975F" w:rsidR="00FD129C" w:rsidRPr="00412352" w:rsidRDefault="00FD129C" w:rsidP="00172D1B">
            <w:pPr>
              <w:pStyle w:val="ConsPlusNormal"/>
              <w:suppressAutoHyphens/>
              <w:spacing w:after="240"/>
              <w:rPr>
                <w:rFonts w:ascii="Times New Roman" w:eastAsia="Times New Roman" w:hAnsi="Times New Roman" w:cs="Times New Roman"/>
                <w:sz w:val="24"/>
                <w:szCs w:val="24"/>
              </w:rPr>
            </w:pPr>
            <w:r w:rsidRPr="00412352">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w:t>
            </w:r>
            <w:r w:rsidRPr="00412352">
              <w:rPr>
                <w:rFonts w:ascii="Times New Roman" w:hAnsi="Times New Roman" w:cs="Times New Roman"/>
                <w:sz w:val="24"/>
                <w:szCs w:val="24"/>
              </w:rPr>
              <w:t xml:space="preserve">о </w:t>
            </w:r>
            <w:r w:rsidR="00DE03D1" w:rsidRPr="00412352">
              <w:rPr>
                <w:rFonts w:ascii="Times New Roman" w:eastAsia="Times New Roman" w:hAnsi="Times New Roman" w:cs="Times New Roman"/>
                <w:sz w:val="24"/>
                <w:szCs w:val="24"/>
              </w:rPr>
              <w:t xml:space="preserve">приостановлении </w:t>
            </w:r>
            <w:r w:rsidRPr="00412352">
              <w:rPr>
                <w:rFonts w:ascii="Times New Roman" w:eastAsia="Times New Roman" w:hAnsi="Times New Roman" w:cs="Times New Roman"/>
                <w:sz w:val="24"/>
                <w:szCs w:val="24"/>
              </w:rPr>
              <w:t xml:space="preserve">предоставления </w:t>
            </w:r>
            <w:r w:rsidR="00E528F1" w:rsidRPr="00412352">
              <w:rPr>
                <w:rFonts w:ascii="Times New Roman" w:eastAsia="Times New Roman" w:hAnsi="Times New Roman" w:cs="Times New Roman"/>
                <w:sz w:val="24"/>
                <w:szCs w:val="24"/>
              </w:rPr>
              <w:t>М</w:t>
            </w:r>
            <w:r w:rsidRPr="00412352">
              <w:rPr>
                <w:rFonts w:ascii="Times New Roman" w:eastAsia="Times New Roman" w:hAnsi="Times New Roman" w:cs="Times New Roman"/>
                <w:sz w:val="24"/>
                <w:szCs w:val="24"/>
              </w:rPr>
              <w:t xml:space="preserve">униципальной услуги для технической корректировки Запроса и документов </w:t>
            </w:r>
            <w:r w:rsidR="00A32C8C" w:rsidRPr="00412352">
              <w:rPr>
                <w:rFonts w:ascii="Times New Roman" w:eastAsia="Times New Roman" w:hAnsi="Times New Roman" w:cs="Times New Roman"/>
                <w:sz w:val="24"/>
                <w:szCs w:val="24"/>
              </w:rPr>
              <w:br/>
            </w:r>
            <w:r w:rsidRPr="00412352">
              <w:rPr>
                <w:rFonts w:ascii="Times New Roman" w:eastAsia="Times New Roman" w:hAnsi="Times New Roman" w:cs="Times New Roman"/>
                <w:sz w:val="24"/>
                <w:szCs w:val="24"/>
              </w:rPr>
              <w:t xml:space="preserve">на предмет соответствия требованиям Административного регламента. Должностное лицо Администрации </w:t>
            </w:r>
            <w:r w:rsidR="000B2ED3" w:rsidRPr="00412352">
              <w:rPr>
                <w:rFonts w:ascii="Times New Roman" w:eastAsia="Times New Roman" w:hAnsi="Times New Roman" w:cs="Times New Roman"/>
                <w:sz w:val="24"/>
                <w:szCs w:val="24"/>
              </w:rPr>
              <w:t>подписывает</w:t>
            </w:r>
            <w:r w:rsidR="00E62D2D" w:rsidRPr="00412352">
              <w:rPr>
                <w:rFonts w:ascii="Times New Roman" w:eastAsia="Times New Roman" w:hAnsi="Times New Roman" w:cs="Times New Roman"/>
                <w:sz w:val="24"/>
                <w:szCs w:val="24"/>
              </w:rPr>
              <w:t xml:space="preserve"> </w:t>
            </w:r>
            <w:r w:rsidRPr="00412352">
              <w:rPr>
                <w:rFonts w:ascii="Times New Roman" w:eastAsia="Times New Roman" w:hAnsi="Times New Roman" w:cs="Times New Roman"/>
                <w:sz w:val="24"/>
                <w:szCs w:val="24"/>
              </w:rPr>
              <w:t xml:space="preserve">проект решения </w:t>
            </w:r>
            <w:r w:rsidR="00E62D2D" w:rsidRPr="00412352">
              <w:rPr>
                <w:rFonts w:ascii="Times New Roman" w:eastAsia="Times New Roman" w:hAnsi="Times New Roman" w:cs="Times New Roman"/>
                <w:sz w:val="24"/>
                <w:szCs w:val="24"/>
              </w:rPr>
              <w:br/>
            </w:r>
            <w:r w:rsidRPr="00412352">
              <w:rPr>
                <w:rFonts w:ascii="Times New Roman" w:hAnsi="Times New Roman" w:cs="Times New Roman"/>
                <w:sz w:val="24"/>
                <w:szCs w:val="24"/>
              </w:rPr>
              <w:t xml:space="preserve">о </w:t>
            </w:r>
            <w:r w:rsidRPr="00412352">
              <w:rPr>
                <w:rFonts w:ascii="Times New Roman" w:eastAsia="Times New Roman" w:hAnsi="Times New Roman" w:cs="Times New Roman"/>
                <w:sz w:val="24"/>
                <w:szCs w:val="24"/>
              </w:rPr>
              <w:t xml:space="preserve">приостановке предоставления Муниципальной услуги для технической корректировки Запроса </w:t>
            </w:r>
            <w:r w:rsidR="00E62D2D" w:rsidRPr="00412352">
              <w:rPr>
                <w:rFonts w:ascii="Times New Roman" w:eastAsia="Times New Roman" w:hAnsi="Times New Roman" w:cs="Times New Roman"/>
                <w:sz w:val="24"/>
                <w:szCs w:val="24"/>
              </w:rPr>
              <w:br/>
            </w:r>
            <w:r w:rsidRPr="00412352">
              <w:rPr>
                <w:rFonts w:ascii="Times New Roman" w:eastAsia="Times New Roman" w:hAnsi="Times New Roman" w:cs="Times New Roman"/>
                <w:sz w:val="24"/>
                <w:szCs w:val="24"/>
              </w:rPr>
              <w:t xml:space="preserve">с использованием </w:t>
            </w:r>
            <w:r w:rsidR="000B2ED3" w:rsidRPr="00412352">
              <w:rPr>
                <w:rFonts w:ascii="Times New Roman" w:eastAsia="Times New Roman" w:hAnsi="Times New Roman" w:cs="Times New Roman"/>
                <w:sz w:val="24"/>
                <w:szCs w:val="24"/>
              </w:rPr>
              <w:t xml:space="preserve">усиленной квалифицированной </w:t>
            </w:r>
            <w:r w:rsidR="00EC23D7" w:rsidRPr="00412352">
              <w:rPr>
                <w:rFonts w:ascii="Times New Roman" w:eastAsia="Times New Roman" w:hAnsi="Times New Roman" w:cs="Times New Roman"/>
                <w:sz w:val="24"/>
                <w:szCs w:val="24"/>
              </w:rPr>
              <w:t>ЭП</w:t>
            </w:r>
            <w:r w:rsidRPr="00412352">
              <w:rPr>
                <w:rFonts w:ascii="Times New Roman" w:eastAsia="Times New Roman" w:hAnsi="Times New Roman" w:cs="Times New Roman"/>
                <w:sz w:val="24"/>
                <w:szCs w:val="24"/>
              </w:rPr>
              <w:t xml:space="preserve"> </w:t>
            </w:r>
            <w:proofErr w:type="spellStart"/>
            <w:r w:rsidRPr="00412352">
              <w:rPr>
                <w:rFonts w:ascii="Times New Roman" w:eastAsia="Times New Roman" w:hAnsi="Times New Roman" w:cs="Times New Roman"/>
                <w:sz w:val="24"/>
                <w:szCs w:val="24"/>
              </w:rPr>
              <w:t>вВИС</w:t>
            </w:r>
            <w:proofErr w:type="spellEnd"/>
            <w:r w:rsidRPr="00412352">
              <w:rPr>
                <w:rFonts w:ascii="Times New Roman" w:eastAsia="Times New Roman" w:hAnsi="Times New Roman" w:cs="Times New Roman"/>
                <w:sz w:val="24"/>
                <w:szCs w:val="24"/>
              </w:rPr>
              <w:t xml:space="preserve"> и направляет должностному лицу Администрации </w:t>
            </w:r>
            <w:r w:rsidR="003A1697">
              <w:rPr>
                <w:rFonts w:ascii="Times New Roman" w:eastAsia="Times New Roman" w:hAnsi="Times New Roman" w:cs="Times New Roman"/>
                <w:sz w:val="24"/>
                <w:szCs w:val="24"/>
              </w:rPr>
              <w:t xml:space="preserve">                 </w:t>
            </w:r>
            <w:r w:rsidRPr="00412352">
              <w:rPr>
                <w:rFonts w:ascii="Times New Roman" w:eastAsia="Times New Roman" w:hAnsi="Times New Roman" w:cs="Times New Roman"/>
                <w:sz w:val="24"/>
                <w:szCs w:val="24"/>
              </w:rPr>
              <w:t xml:space="preserve">для направления результата предоставления </w:t>
            </w:r>
            <w:r w:rsidR="00E528F1" w:rsidRPr="00412352">
              <w:rPr>
                <w:rFonts w:ascii="Times New Roman" w:eastAsia="Times New Roman" w:hAnsi="Times New Roman" w:cs="Times New Roman"/>
                <w:sz w:val="24"/>
                <w:szCs w:val="24"/>
              </w:rPr>
              <w:t>М</w:t>
            </w:r>
            <w:r w:rsidRPr="00412352">
              <w:rPr>
                <w:rFonts w:ascii="Times New Roman" w:eastAsia="Times New Roman" w:hAnsi="Times New Roman" w:cs="Times New Roman"/>
                <w:sz w:val="24"/>
                <w:szCs w:val="24"/>
              </w:rPr>
              <w:t>униципальной услуги Заявителю.</w:t>
            </w:r>
          </w:p>
          <w:p w14:paraId="5B326BC3" w14:textId="38503E7A" w:rsidR="00FD129C" w:rsidRPr="00412352" w:rsidRDefault="00FD129C" w:rsidP="00172D1B">
            <w:pPr>
              <w:pStyle w:val="ConsPlusNormal"/>
              <w:suppressAutoHyphens/>
              <w:spacing w:after="240"/>
              <w:rPr>
                <w:rFonts w:ascii="Times New Roman" w:eastAsia="Times New Roman" w:hAnsi="Times New Roman" w:cs="Times New Roman"/>
                <w:iCs/>
                <w:sz w:val="24"/>
                <w:szCs w:val="24"/>
              </w:rPr>
            </w:pPr>
            <w:r w:rsidRPr="00412352">
              <w:rPr>
                <w:rFonts w:ascii="Times New Roman" w:eastAsia="Times New Roman" w:hAnsi="Times New Roman" w:cs="Times New Roman"/>
                <w:iCs/>
                <w:sz w:val="24"/>
                <w:szCs w:val="24"/>
              </w:rPr>
              <w:lastRenderedPageBreak/>
              <w:t xml:space="preserve">Осуществляется переход </w:t>
            </w:r>
            <w:r w:rsidR="00E62D2D" w:rsidRPr="00412352">
              <w:rPr>
                <w:rFonts w:ascii="Times New Roman" w:eastAsia="Times New Roman" w:hAnsi="Times New Roman" w:cs="Times New Roman"/>
                <w:iCs/>
                <w:sz w:val="24"/>
                <w:szCs w:val="24"/>
              </w:rPr>
              <w:br/>
            </w:r>
            <w:r w:rsidRPr="00412352">
              <w:rPr>
                <w:rFonts w:ascii="Times New Roman" w:eastAsia="Times New Roman" w:hAnsi="Times New Roman" w:cs="Times New Roman"/>
                <w:iCs/>
                <w:sz w:val="24"/>
                <w:szCs w:val="24"/>
              </w:rPr>
              <w:t xml:space="preserve">к административной процедуре </w:t>
            </w:r>
            <w:r w:rsidR="00EC23D7" w:rsidRPr="00412352">
              <w:rPr>
                <w:rFonts w:ascii="Times New Roman" w:eastAsia="Times New Roman" w:hAnsi="Times New Roman" w:cs="Times New Roman"/>
                <w:iCs/>
                <w:sz w:val="24"/>
                <w:szCs w:val="24"/>
              </w:rPr>
              <w:t xml:space="preserve">«Рассмотрение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w:t>
            </w:r>
            <w:r w:rsidR="003A1697">
              <w:rPr>
                <w:rFonts w:ascii="Times New Roman" w:eastAsia="Times New Roman" w:hAnsi="Times New Roman" w:cs="Times New Roman"/>
                <w:iCs/>
                <w:sz w:val="24"/>
                <w:szCs w:val="24"/>
              </w:rPr>
              <w:t xml:space="preserve">                      </w:t>
            </w:r>
            <w:r w:rsidR="00EC23D7" w:rsidRPr="00412352">
              <w:rPr>
                <w:rFonts w:ascii="Times New Roman" w:eastAsia="Times New Roman" w:hAnsi="Times New Roman" w:cs="Times New Roman"/>
                <w:iCs/>
                <w:sz w:val="24"/>
                <w:szCs w:val="24"/>
              </w:rPr>
              <w:t xml:space="preserve">на наличие оснований для отказа </w:t>
            </w:r>
            <w:r w:rsidR="003A1697">
              <w:rPr>
                <w:rFonts w:ascii="Times New Roman" w:eastAsia="Times New Roman" w:hAnsi="Times New Roman" w:cs="Times New Roman"/>
                <w:iCs/>
                <w:sz w:val="24"/>
                <w:szCs w:val="24"/>
              </w:rPr>
              <w:t xml:space="preserve">                           </w:t>
            </w:r>
            <w:r w:rsidR="00EC23D7" w:rsidRPr="00412352">
              <w:rPr>
                <w:rFonts w:ascii="Times New Roman" w:eastAsia="Times New Roman" w:hAnsi="Times New Roman" w:cs="Times New Roman"/>
                <w:iCs/>
                <w:sz w:val="24"/>
                <w:szCs w:val="24"/>
              </w:rPr>
              <w:t>в предоставлении Муниципальной услуги, указанного в</w:t>
            </w:r>
            <w:r w:rsidR="00E62D2D" w:rsidRPr="00412352">
              <w:rPr>
                <w:rFonts w:ascii="Times New Roman" w:eastAsia="Times New Roman" w:hAnsi="Times New Roman" w:cs="Times New Roman"/>
                <w:iCs/>
                <w:sz w:val="24"/>
                <w:szCs w:val="24"/>
              </w:rPr>
              <w:t xml:space="preserve"> </w:t>
            </w:r>
            <w:r w:rsidR="00EC23D7" w:rsidRPr="00412352">
              <w:rPr>
                <w:rFonts w:ascii="Times New Roman" w:eastAsia="Times New Roman" w:hAnsi="Times New Roman" w:cs="Times New Roman"/>
                <w:iCs/>
                <w:sz w:val="24"/>
                <w:szCs w:val="24"/>
              </w:rPr>
              <w:t>подпункте 13.4.3 пункта 13.4 Административного регламента»</w:t>
            </w:r>
            <w:r w:rsidRPr="00412352">
              <w:rPr>
                <w:rFonts w:ascii="Times New Roman" w:eastAsia="Times New Roman" w:hAnsi="Times New Roman" w:cs="Times New Roman"/>
                <w:iCs/>
                <w:sz w:val="24"/>
                <w:szCs w:val="24"/>
              </w:rPr>
              <w:t>.</w:t>
            </w:r>
          </w:p>
          <w:p w14:paraId="3DD61015" w14:textId="40FFC8EC" w:rsidR="00FD129C" w:rsidRPr="00412352" w:rsidRDefault="00FD129C" w:rsidP="00172D1B">
            <w:pPr>
              <w:spacing w:line="240" w:lineRule="auto"/>
              <w:ind w:right="11"/>
              <w:rPr>
                <w:rFonts w:ascii="Times New Roman" w:eastAsia="Times New Roman" w:hAnsi="Times New Roman"/>
                <w:sz w:val="24"/>
                <w:szCs w:val="24"/>
              </w:rPr>
            </w:pPr>
            <w:r w:rsidRPr="00412352">
              <w:rPr>
                <w:rFonts w:ascii="Times New Roman" w:hAnsi="Times New Roman"/>
                <w:sz w:val="24"/>
                <w:szCs w:val="24"/>
              </w:rPr>
              <w:t xml:space="preserve">Результат </w:t>
            </w:r>
            <w:r w:rsidR="003A1697">
              <w:rPr>
                <w:rFonts w:ascii="Times New Roman" w:hAnsi="Times New Roman"/>
                <w:sz w:val="24"/>
                <w:szCs w:val="24"/>
              </w:rPr>
              <w:t>фиксируется в электронной форме</w:t>
            </w:r>
            <w:r w:rsidR="00717C36" w:rsidRPr="00412352">
              <w:rPr>
                <w:rFonts w:ascii="Times New Roman" w:hAnsi="Times New Roman"/>
                <w:sz w:val="24"/>
                <w:szCs w:val="24"/>
              </w:rPr>
              <w:t xml:space="preserve"> </w:t>
            </w:r>
            <w:r w:rsidRPr="00412352">
              <w:rPr>
                <w:rFonts w:ascii="Times New Roman" w:hAnsi="Times New Roman"/>
                <w:sz w:val="24"/>
                <w:szCs w:val="24"/>
              </w:rPr>
              <w:t>в ВИС Администрации</w:t>
            </w:r>
          </w:p>
        </w:tc>
      </w:tr>
    </w:tbl>
    <w:p w14:paraId="27755673" w14:textId="2737A78B" w:rsidR="0013433B" w:rsidRPr="00EF0FEA" w:rsidRDefault="0013433B" w:rsidP="0099252A">
      <w:pPr>
        <w:spacing w:after="0" w:line="240" w:lineRule="auto"/>
        <w:ind w:right="-904"/>
        <w:rPr>
          <w:rFonts w:ascii="Times New Roman" w:hAnsi="Times New Roman"/>
          <w:b/>
          <w:bCs/>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2268"/>
        <w:gridCol w:w="1843"/>
        <w:gridCol w:w="1701"/>
        <w:gridCol w:w="2552"/>
        <w:gridCol w:w="4536"/>
      </w:tblGrid>
      <w:tr w:rsidR="008D2D6E" w:rsidRPr="00EF0FEA" w14:paraId="6A0C7F94" w14:textId="77777777" w:rsidTr="003A1697">
        <w:trPr>
          <w:cantSplit/>
        </w:trPr>
        <w:tc>
          <w:tcPr>
            <w:tcW w:w="14879" w:type="dxa"/>
            <w:gridSpan w:val="6"/>
            <w:shd w:val="clear" w:color="auto" w:fill="auto"/>
          </w:tcPr>
          <w:p w14:paraId="5C2A8F39" w14:textId="14749A2A" w:rsidR="008D2D6E" w:rsidRDefault="00332C73" w:rsidP="00172D1B">
            <w:pPr>
              <w:spacing w:after="0" w:line="240" w:lineRule="auto"/>
              <w:jc w:val="center"/>
              <w:rPr>
                <w:rFonts w:ascii="Times New Roman" w:eastAsia="Times New Roman" w:hAnsi="Times New Roman"/>
                <w:b/>
                <w:bCs/>
                <w:sz w:val="24"/>
                <w:szCs w:val="24"/>
              </w:rPr>
            </w:pPr>
            <w:r w:rsidRPr="00EF0FEA">
              <w:rPr>
                <w:rFonts w:ascii="Times New Roman" w:hAnsi="Times New Roman"/>
                <w:b/>
                <w:bCs/>
                <w:sz w:val="24"/>
                <w:szCs w:val="24"/>
              </w:rPr>
              <w:t xml:space="preserve">5. </w:t>
            </w:r>
            <w:r w:rsidR="00DE03D1" w:rsidRPr="00EF0FEA">
              <w:rPr>
                <w:rFonts w:ascii="Times New Roman" w:hAnsi="Times New Roman"/>
                <w:b/>
                <w:bCs/>
                <w:sz w:val="24"/>
                <w:szCs w:val="24"/>
              </w:rPr>
              <w:t>Рассмотрение документов</w:t>
            </w:r>
            <w:r w:rsidR="00E528F1" w:rsidRPr="00EF0FEA">
              <w:rPr>
                <w:rFonts w:ascii="Times New Roman" w:hAnsi="Times New Roman"/>
                <w:b/>
                <w:bCs/>
                <w:sz w:val="24"/>
                <w:szCs w:val="24"/>
              </w:rPr>
              <w:t xml:space="preserve"> после окончания срока приостановления предоставления Муниципальной услуги для технической корректировки Запроса Заявителем</w:t>
            </w:r>
            <w:r w:rsidR="00DE03D1" w:rsidRPr="00EF0FEA">
              <w:rPr>
                <w:rFonts w:ascii="Times New Roman" w:hAnsi="Times New Roman"/>
                <w:b/>
                <w:bCs/>
                <w:sz w:val="24"/>
                <w:szCs w:val="24"/>
              </w:rPr>
              <w:t xml:space="preserve"> на наличие оснований для отказа в предоставлении Муниципальной услуги</w:t>
            </w:r>
            <w:r w:rsidR="00DE03D1" w:rsidRPr="00EF0FEA">
              <w:rPr>
                <w:rFonts w:ascii="Times New Roman" w:eastAsia="Times New Roman" w:hAnsi="Times New Roman"/>
                <w:b/>
                <w:bCs/>
                <w:sz w:val="24"/>
                <w:szCs w:val="24"/>
              </w:rPr>
              <w:t xml:space="preserve">, указанного </w:t>
            </w:r>
            <w:r w:rsidR="00AF0711" w:rsidRPr="00EF0FEA">
              <w:rPr>
                <w:rFonts w:ascii="Times New Roman" w:eastAsia="Times New Roman" w:hAnsi="Times New Roman"/>
                <w:b/>
                <w:bCs/>
                <w:sz w:val="24"/>
                <w:szCs w:val="24"/>
              </w:rPr>
              <w:br/>
            </w:r>
            <w:r w:rsidR="00DE03D1" w:rsidRPr="00EF0FEA">
              <w:rPr>
                <w:rFonts w:ascii="Times New Roman" w:eastAsia="Times New Roman" w:hAnsi="Times New Roman"/>
                <w:b/>
                <w:bCs/>
                <w:sz w:val="24"/>
                <w:szCs w:val="24"/>
              </w:rPr>
              <w:t>в</w:t>
            </w:r>
            <w:r w:rsidR="003A1697">
              <w:rPr>
                <w:rFonts w:ascii="Times New Roman" w:eastAsia="Times New Roman" w:hAnsi="Times New Roman"/>
                <w:b/>
                <w:bCs/>
                <w:sz w:val="24"/>
                <w:szCs w:val="24"/>
              </w:rPr>
              <w:t xml:space="preserve"> </w:t>
            </w:r>
            <w:r w:rsidR="007848A6" w:rsidRPr="00EF0FEA">
              <w:rPr>
                <w:rFonts w:ascii="Times New Roman" w:eastAsia="Times New Roman" w:hAnsi="Times New Roman"/>
                <w:b/>
                <w:bCs/>
                <w:sz w:val="24"/>
                <w:szCs w:val="24"/>
              </w:rPr>
              <w:t>под</w:t>
            </w:r>
            <w:r w:rsidR="00DE03D1" w:rsidRPr="00EF0FEA">
              <w:rPr>
                <w:rFonts w:ascii="Times New Roman" w:eastAsia="Times New Roman" w:hAnsi="Times New Roman"/>
                <w:b/>
                <w:bCs/>
                <w:sz w:val="24"/>
                <w:szCs w:val="24"/>
              </w:rPr>
              <w:t xml:space="preserve">пункте </w:t>
            </w:r>
            <w:r w:rsidR="00DE03D1" w:rsidRPr="00EF0FEA">
              <w:rPr>
                <w:rFonts w:ascii="Times New Roman" w:hAnsi="Times New Roman"/>
                <w:b/>
                <w:bCs/>
                <w:sz w:val="24"/>
                <w:szCs w:val="24"/>
              </w:rPr>
              <w:t>13.4.3</w:t>
            </w:r>
            <w:r w:rsidR="00DE03D1" w:rsidRPr="00EF0FEA">
              <w:rPr>
                <w:rFonts w:ascii="Times New Roman" w:hAnsi="Times New Roman"/>
                <w:sz w:val="24"/>
                <w:szCs w:val="24"/>
              </w:rPr>
              <w:t xml:space="preserve"> </w:t>
            </w:r>
            <w:r w:rsidR="00E30530" w:rsidRPr="00EF0FEA">
              <w:rPr>
                <w:rFonts w:ascii="Times New Roman" w:hAnsi="Times New Roman"/>
                <w:b/>
                <w:sz w:val="24"/>
                <w:szCs w:val="24"/>
              </w:rPr>
              <w:t>пункта 13.4</w:t>
            </w:r>
            <w:r w:rsidR="00E30530" w:rsidRPr="00EF0FEA">
              <w:rPr>
                <w:rFonts w:ascii="Times New Roman" w:hAnsi="Times New Roman"/>
                <w:sz w:val="24"/>
                <w:szCs w:val="24"/>
              </w:rPr>
              <w:t xml:space="preserve"> </w:t>
            </w:r>
            <w:r w:rsidR="00DE03D1" w:rsidRPr="00EF0FEA">
              <w:rPr>
                <w:rFonts w:ascii="Times New Roman" w:eastAsia="Times New Roman" w:hAnsi="Times New Roman"/>
                <w:b/>
                <w:bCs/>
                <w:sz w:val="24"/>
                <w:szCs w:val="24"/>
              </w:rPr>
              <w:t>Административного регламента</w:t>
            </w:r>
          </w:p>
          <w:p w14:paraId="3F25A186" w14:textId="77777777" w:rsidR="003A1697" w:rsidRDefault="003A1697" w:rsidP="00172D1B">
            <w:pPr>
              <w:spacing w:after="0" w:line="240" w:lineRule="auto"/>
              <w:jc w:val="center"/>
              <w:rPr>
                <w:rFonts w:ascii="Times New Roman" w:eastAsia="Times New Roman" w:hAnsi="Times New Roman"/>
                <w:b/>
                <w:bCs/>
                <w:sz w:val="24"/>
                <w:szCs w:val="24"/>
              </w:rPr>
            </w:pPr>
          </w:p>
          <w:p w14:paraId="31D596F2" w14:textId="4ADDA41E" w:rsidR="003A1697" w:rsidRPr="00EF0FEA" w:rsidRDefault="003A1697" w:rsidP="00172D1B">
            <w:pPr>
              <w:spacing w:after="0" w:line="240" w:lineRule="auto"/>
              <w:jc w:val="center"/>
              <w:rPr>
                <w:rFonts w:ascii="Times New Roman" w:hAnsi="Times New Roman"/>
                <w:b/>
                <w:bCs/>
                <w:sz w:val="4"/>
                <w:szCs w:val="4"/>
              </w:rPr>
            </w:pPr>
          </w:p>
        </w:tc>
      </w:tr>
      <w:tr w:rsidR="0013433B" w:rsidRPr="00EF0FEA" w14:paraId="66CBBE21" w14:textId="77777777" w:rsidTr="003A1697">
        <w:trPr>
          <w:trHeight w:val="1137"/>
          <w:tblHeader/>
        </w:trPr>
        <w:tc>
          <w:tcPr>
            <w:tcW w:w="1980" w:type="dxa"/>
            <w:shd w:val="clear" w:color="auto" w:fill="auto"/>
          </w:tcPr>
          <w:p w14:paraId="5B8249A6" w14:textId="77777777" w:rsidR="0013433B" w:rsidRPr="00EF0FEA" w:rsidRDefault="0013433B"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30505746" w14:textId="77777777" w:rsidR="0013433B" w:rsidRPr="00EF0FEA" w:rsidRDefault="0013433B"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Административные действия</w:t>
            </w:r>
          </w:p>
        </w:tc>
        <w:tc>
          <w:tcPr>
            <w:tcW w:w="1843" w:type="dxa"/>
            <w:shd w:val="clear" w:color="auto" w:fill="auto"/>
          </w:tcPr>
          <w:p w14:paraId="1530D679" w14:textId="77777777" w:rsidR="0013433B" w:rsidRPr="00EF0FEA" w:rsidRDefault="0013433B"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Средний срок выполнения</w:t>
            </w:r>
          </w:p>
        </w:tc>
        <w:tc>
          <w:tcPr>
            <w:tcW w:w="1701" w:type="dxa"/>
          </w:tcPr>
          <w:p w14:paraId="0DA0A2B9" w14:textId="77777777" w:rsidR="0013433B" w:rsidRPr="00EF0FEA" w:rsidRDefault="0013433B"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Трудоемкость</w:t>
            </w:r>
          </w:p>
        </w:tc>
        <w:tc>
          <w:tcPr>
            <w:tcW w:w="2552" w:type="dxa"/>
          </w:tcPr>
          <w:p w14:paraId="668F409D" w14:textId="77777777" w:rsidR="0013433B" w:rsidRPr="00EF0FEA" w:rsidRDefault="0013433B"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Критерии принятия решений</w:t>
            </w:r>
          </w:p>
        </w:tc>
        <w:tc>
          <w:tcPr>
            <w:tcW w:w="4535" w:type="dxa"/>
            <w:shd w:val="clear" w:color="auto" w:fill="auto"/>
          </w:tcPr>
          <w:p w14:paraId="20AEA3B9" w14:textId="77777777" w:rsidR="0013433B" w:rsidRPr="00EF0FEA" w:rsidRDefault="0013433B" w:rsidP="00172D1B">
            <w:pPr>
              <w:pStyle w:val="ConsPlusNormal"/>
              <w:suppressAutoHyphens/>
              <w:spacing w:after="240"/>
              <w:jc w:val="center"/>
              <w:rPr>
                <w:rFonts w:ascii="Times New Roman" w:eastAsia="Times New Roman" w:hAnsi="Times New Roman" w:cs="Times New Roman"/>
                <w:sz w:val="24"/>
                <w:szCs w:val="24"/>
              </w:rPr>
            </w:pPr>
            <w:r w:rsidRPr="00EF0FEA">
              <w:rPr>
                <w:rFonts w:ascii="Times New Roman" w:eastAsia="Times New Roman" w:hAnsi="Times New Roman" w:cs="Times New Roman"/>
                <w:sz w:val="24"/>
                <w:szCs w:val="24"/>
              </w:rPr>
              <w:t xml:space="preserve">Содержание действия, </w:t>
            </w:r>
            <w:r w:rsidRPr="00EF0FEA">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3433B" w:rsidRPr="00EF0FEA" w14:paraId="165F7BC4" w14:textId="77777777" w:rsidTr="003A1697">
        <w:trPr>
          <w:trHeight w:val="3546"/>
        </w:trPr>
        <w:tc>
          <w:tcPr>
            <w:tcW w:w="1980" w:type="dxa"/>
            <w:shd w:val="clear" w:color="auto" w:fill="auto"/>
          </w:tcPr>
          <w:p w14:paraId="339F482F" w14:textId="77777777" w:rsidR="0013433B" w:rsidRPr="000D36FF" w:rsidRDefault="0013433B" w:rsidP="00172D1B">
            <w:pPr>
              <w:pStyle w:val="ConsPlusNormal"/>
              <w:suppressAutoHyphens/>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lastRenderedPageBreak/>
              <w:t>Администрация/ВИС</w:t>
            </w:r>
          </w:p>
          <w:p w14:paraId="2E9850D6" w14:textId="1ADD374D" w:rsidR="0013433B" w:rsidRPr="000D36FF" w:rsidRDefault="0013433B" w:rsidP="00172D1B">
            <w:pPr>
              <w:pStyle w:val="ConsPlusNormal"/>
              <w:suppressAutoHyphens/>
              <w:spacing w:after="200"/>
              <w:rPr>
                <w:rFonts w:ascii="Times New Roman" w:eastAsia="Times New Roman" w:hAnsi="Times New Roman" w:cs="Times New Roman"/>
                <w:sz w:val="24"/>
                <w:szCs w:val="24"/>
              </w:rPr>
            </w:pPr>
          </w:p>
        </w:tc>
        <w:tc>
          <w:tcPr>
            <w:tcW w:w="2268" w:type="dxa"/>
            <w:shd w:val="clear" w:color="auto" w:fill="auto"/>
          </w:tcPr>
          <w:p w14:paraId="035D1689" w14:textId="4C6D0BB8" w:rsidR="00B36B9A" w:rsidRPr="000D36FF" w:rsidRDefault="00B36B9A" w:rsidP="00172D1B">
            <w:pPr>
              <w:pStyle w:val="ConsPlusNormal"/>
              <w:suppressAutoHyphens/>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 xml:space="preserve">Проверка поступления или </w:t>
            </w:r>
            <w:proofErr w:type="spellStart"/>
            <w:r w:rsidRPr="000D36FF">
              <w:rPr>
                <w:rFonts w:ascii="Times New Roman" w:eastAsia="Times New Roman" w:hAnsi="Times New Roman" w:cs="Times New Roman"/>
                <w:sz w:val="24"/>
                <w:szCs w:val="24"/>
              </w:rPr>
              <w:t>непоступления</w:t>
            </w:r>
            <w:proofErr w:type="spellEnd"/>
            <w:r w:rsidRPr="000D36FF">
              <w:rPr>
                <w:rFonts w:ascii="Times New Roman" w:eastAsia="Times New Roman" w:hAnsi="Times New Roman" w:cs="Times New Roman"/>
                <w:sz w:val="24"/>
                <w:szCs w:val="24"/>
              </w:rPr>
              <w:t xml:space="preserve"> </w:t>
            </w:r>
            <w:r w:rsidR="0096269A" w:rsidRPr="000D36FF">
              <w:rPr>
                <w:rFonts w:ascii="Times New Roman" w:eastAsia="Times New Roman" w:hAnsi="Times New Roman" w:cs="Times New Roman"/>
                <w:sz w:val="24"/>
                <w:szCs w:val="24"/>
              </w:rPr>
              <w:br/>
            </w:r>
            <w:r w:rsidRPr="000D36FF">
              <w:rPr>
                <w:rFonts w:ascii="Times New Roman" w:eastAsia="Times New Roman" w:hAnsi="Times New Roman" w:cs="Times New Roman"/>
                <w:sz w:val="24"/>
                <w:szCs w:val="24"/>
              </w:rPr>
              <w:t>от Заявителя откорректированного Запроса по окончанию срока приостановления предоставления Муниципальной услуги</w:t>
            </w:r>
          </w:p>
          <w:p w14:paraId="2461F151" w14:textId="544FEF37" w:rsidR="0013433B" w:rsidRPr="000D36FF" w:rsidRDefault="0013433B" w:rsidP="00172D1B">
            <w:pPr>
              <w:pStyle w:val="ConsPlusNormal"/>
              <w:suppressAutoHyphens/>
              <w:rPr>
                <w:rFonts w:ascii="Times New Roman" w:eastAsia="Times New Roman" w:hAnsi="Times New Roman" w:cs="Times New Roman"/>
                <w:sz w:val="24"/>
                <w:szCs w:val="24"/>
              </w:rPr>
            </w:pPr>
          </w:p>
        </w:tc>
        <w:tc>
          <w:tcPr>
            <w:tcW w:w="1843" w:type="dxa"/>
            <w:shd w:val="clear" w:color="auto" w:fill="auto"/>
          </w:tcPr>
          <w:p w14:paraId="765A76B5" w14:textId="0C2E4D1E" w:rsidR="003F5CC3" w:rsidRPr="000D36FF" w:rsidRDefault="0003179D" w:rsidP="00172D1B">
            <w:pPr>
              <w:pStyle w:val="ConsPlusNormal"/>
              <w:suppressAutoHyphens/>
              <w:spacing w:after="200"/>
              <w:ind w:right="-104" w:hanging="104"/>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В течение</w:t>
            </w:r>
            <w:r w:rsidR="00312082" w:rsidRPr="000D36FF">
              <w:rPr>
                <w:rFonts w:ascii="Times New Roman" w:eastAsia="Times New Roman" w:hAnsi="Times New Roman" w:cs="Times New Roman"/>
                <w:sz w:val="24"/>
                <w:szCs w:val="24"/>
              </w:rPr>
              <w:t xml:space="preserve"> 1 рабочего дня </w:t>
            </w:r>
          </w:p>
          <w:p w14:paraId="271BF92F" w14:textId="31A2B2EF" w:rsidR="00312082" w:rsidRPr="000D36FF" w:rsidRDefault="003A1697" w:rsidP="003A1697">
            <w:pPr>
              <w:pStyle w:val="ConsPlusNormal"/>
              <w:suppressAutoHyphens/>
              <w:ind w:left="-111" w:right="-104"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2082" w:rsidRPr="000D36FF">
              <w:rPr>
                <w:rFonts w:ascii="Times New Roman" w:eastAsia="Times New Roman" w:hAnsi="Times New Roman" w:cs="Times New Roman"/>
                <w:sz w:val="24"/>
                <w:szCs w:val="24"/>
              </w:rPr>
              <w:t>(</w:t>
            </w:r>
            <w:r w:rsidR="00DE03D1" w:rsidRPr="000D36FF">
              <w:rPr>
                <w:rFonts w:ascii="Times New Roman" w:eastAsia="Times New Roman" w:hAnsi="Times New Roman" w:cs="Times New Roman"/>
                <w:sz w:val="24"/>
                <w:szCs w:val="24"/>
              </w:rPr>
              <w:t xml:space="preserve">14 </w:t>
            </w:r>
            <w:r w:rsidR="00312082" w:rsidRPr="000D36FF">
              <w:rPr>
                <w:rFonts w:ascii="Times New Roman" w:eastAsia="Times New Roman" w:hAnsi="Times New Roman" w:cs="Times New Roman"/>
                <w:sz w:val="24"/>
                <w:szCs w:val="24"/>
              </w:rPr>
              <w:t xml:space="preserve">рабочего </w:t>
            </w:r>
            <w:proofErr w:type="gramStart"/>
            <w:r w:rsidR="00312082" w:rsidRPr="000D36FF">
              <w:rPr>
                <w:rFonts w:ascii="Times New Roman" w:eastAsia="Times New Roman" w:hAnsi="Times New Roman" w:cs="Times New Roman"/>
                <w:sz w:val="24"/>
                <w:szCs w:val="24"/>
              </w:rPr>
              <w:t xml:space="preserve">дня </w:t>
            </w:r>
            <w:r>
              <w:rPr>
                <w:rFonts w:ascii="Times New Roman" w:eastAsia="Times New Roman" w:hAnsi="Times New Roman" w:cs="Times New Roman"/>
                <w:sz w:val="24"/>
                <w:szCs w:val="24"/>
              </w:rPr>
              <w:t xml:space="preserve"> </w:t>
            </w:r>
            <w:r w:rsidR="00312082" w:rsidRPr="000D36FF">
              <w:rPr>
                <w:rFonts w:ascii="Times New Roman" w:eastAsia="Times New Roman" w:hAnsi="Times New Roman" w:cs="Times New Roman"/>
                <w:sz w:val="24"/>
                <w:szCs w:val="24"/>
              </w:rPr>
              <w:t>со</w:t>
            </w:r>
            <w:proofErr w:type="gramEnd"/>
            <w:r w:rsidR="00312082" w:rsidRPr="000D36FF">
              <w:rPr>
                <w:rFonts w:ascii="Times New Roman" w:eastAsia="Times New Roman" w:hAnsi="Times New Roman" w:cs="Times New Roman"/>
                <w:sz w:val="24"/>
                <w:szCs w:val="24"/>
              </w:rPr>
              <w:t xml:space="preserve"> дня принятия решения о приостановке предоставления</w:t>
            </w:r>
          </w:p>
          <w:p w14:paraId="5C738684" w14:textId="3E0C3E95" w:rsidR="0013433B" w:rsidRPr="000D36FF" w:rsidRDefault="00B36B9A" w:rsidP="003A1697">
            <w:pPr>
              <w:pStyle w:val="ConsPlusNormal"/>
              <w:suppressAutoHyphens/>
              <w:spacing w:after="240"/>
              <w:ind w:right="-104" w:hanging="104"/>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 xml:space="preserve">Муниципальной </w:t>
            </w:r>
            <w:r w:rsidR="00312082" w:rsidRPr="000D36FF">
              <w:rPr>
                <w:rFonts w:ascii="Times New Roman" w:eastAsia="Times New Roman" w:hAnsi="Times New Roman" w:cs="Times New Roman"/>
                <w:sz w:val="24"/>
                <w:szCs w:val="24"/>
              </w:rPr>
              <w:t>услуги)</w:t>
            </w:r>
          </w:p>
        </w:tc>
        <w:tc>
          <w:tcPr>
            <w:tcW w:w="1701" w:type="dxa"/>
          </w:tcPr>
          <w:p w14:paraId="56FC6AD7" w14:textId="25FCA156" w:rsidR="0013433B" w:rsidRPr="000D36FF" w:rsidRDefault="00DE03D1" w:rsidP="00172D1B">
            <w:pPr>
              <w:pStyle w:val="ConsPlusNormal"/>
              <w:suppressAutoHyphens/>
              <w:spacing w:after="200"/>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1</w:t>
            </w:r>
            <w:r w:rsidR="00B36B9A" w:rsidRPr="000D36FF">
              <w:rPr>
                <w:rFonts w:ascii="Times New Roman" w:eastAsia="Times New Roman" w:hAnsi="Times New Roman" w:cs="Times New Roman"/>
                <w:sz w:val="24"/>
                <w:szCs w:val="24"/>
              </w:rPr>
              <w:t>5</w:t>
            </w:r>
            <w:r w:rsidRPr="000D36FF">
              <w:rPr>
                <w:rFonts w:ascii="Times New Roman" w:eastAsia="Times New Roman" w:hAnsi="Times New Roman" w:cs="Times New Roman"/>
                <w:sz w:val="24"/>
                <w:szCs w:val="24"/>
              </w:rPr>
              <w:t xml:space="preserve"> </w:t>
            </w:r>
            <w:r w:rsidR="00B36B9A" w:rsidRPr="000D36FF">
              <w:rPr>
                <w:rFonts w:ascii="Times New Roman" w:eastAsia="Times New Roman" w:hAnsi="Times New Roman" w:cs="Times New Roman"/>
                <w:sz w:val="24"/>
                <w:szCs w:val="24"/>
              </w:rPr>
              <w:t>мин</w:t>
            </w:r>
          </w:p>
        </w:tc>
        <w:tc>
          <w:tcPr>
            <w:tcW w:w="2552" w:type="dxa"/>
          </w:tcPr>
          <w:p w14:paraId="2C9BA1BC" w14:textId="0E677055" w:rsidR="0013433B" w:rsidRPr="000D36FF" w:rsidRDefault="00B36B9A" w:rsidP="00172D1B">
            <w:pPr>
              <w:pStyle w:val="ConsPlusNormal"/>
              <w:suppressAutoHyphens/>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 xml:space="preserve">Поступление или </w:t>
            </w:r>
            <w:proofErr w:type="spellStart"/>
            <w:r w:rsidRPr="000D36FF">
              <w:rPr>
                <w:rFonts w:ascii="Times New Roman" w:eastAsia="Times New Roman" w:hAnsi="Times New Roman" w:cs="Times New Roman"/>
                <w:sz w:val="24"/>
                <w:szCs w:val="24"/>
              </w:rPr>
              <w:t>непоступление</w:t>
            </w:r>
            <w:proofErr w:type="spellEnd"/>
            <w:r w:rsidRPr="000D36FF">
              <w:rPr>
                <w:rFonts w:ascii="Times New Roman" w:eastAsia="Times New Roman" w:hAnsi="Times New Roman" w:cs="Times New Roman"/>
                <w:sz w:val="24"/>
                <w:szCs w:val="24"/>
              </w:rPr>
              <w:t xml:space="preserve"> </w:t>
            </w:r>
            <w:r w:rsidR="0096269A" w:rsidRPr="000D36FF">
              <w:rPr>
                <w:rFonts w:ascii="Times New Roman" w:eastAsia="Times New Roman" w:hAnsi="Times New Roman" w:cs="Times New Roman"/>
                <w:sz w:val="24"/>
                <w:szCs w:val="24"/>
              </w:rPr>
              <w:br/>
            </w:r>
            <w:r w:rsidRPr="000D36FF">
              <w:rPr>
                <w:rFonts w:ascii="Times New Roman" w:eastAsia="Times New Roman" w:hAnsi="Times New Roman" w:cs="Times New Roman"/>
                <w:sz w:val="24"/>
                <w:szCs w:val="24"/>
              </w:rPr>
              <w:t>от Заявителя откорректированного Запроса по окончанию срока приостановления предоставления Муниципальной услуги</w:t>
            </w:r>
            <w:r w:rsidRPr="000D36FF" w:rsidDel="00DE03D1">
              <w:rPr>
                <w:rFonts w:ascii="Times New Roman" w:hAnsi="Times New Roman" w:cs="Times New Roman"/>
                <w:sz w:val="24"/>
                <w:szCs w:val="24"/>
              </w:rPr>
              <w:t xml:space="preserve"> </w:t>
            </w:r>
          </w:p>
        </w:tc>
        <w:tc>
          <w:tcPr>
            <w:tcW w:w="4535" w:type="dxa"/>
            <w:shd w:val="clear" w:color="auto" w:fill="auto"/>
          </w:tcPr>
          <w:p w14:paraId="562E3E2F" w14:textId="572A50D2" w:rsidR="00AF0711" w:rsidRPr="000D36FF" w:rsidRDefault="006176B5" w:rsidP="00172D1B">
            <w:pPr>
              <w:spacing w:line="240" w:lineRule="auto"/>
              <w:ind w:right="11"/>
              <w:rPr>
                <w:rFonts w:ascii="Times New Roman" w:eastAsia="Times New Roman" w:hAnsi="Times New Roman"/>
                <w:sz w:val="24"/>
                <w:szCs w:val="24"/>
              </w:rPr>
            </w:pPr>
            <w:r w:rsidRPr="000D36FF">
              <w:rPr>
                <w:rFonts w:ascii="Times New Roman" w:eastAsia="Times New Roman" w:hAnsi="Times New Roman"/>
                <w:sz w:val="24"/>
                <w:szCs w:val="24"/>
              </w:rPr>
              <w:t>Должностное лицо Администрации проверяет поступление от Заявителя откорректированн</w:t>
            </w:r>
            <w:r w:rsidR="008D2D6E" w:rsidRPr="000D36FF">
              <w:rPr>
                <w:rFonts w:ascii="Times New Roman" w:eastAsia="Times New Roman" w:hAnsi="Times New Roman"/>
                <w:sz w:val="24"/>
                <w:szCs w:val="24"/>
              </w:rPr>
              <w:t>ого</w:t>
            </w:r>
            <w:r w:rsidRPr="000D36FF">
              <w:rPr>
                <w:rFonts w:ascii="Times New Roman" w:eastAsia="Times New Roman" w:hAnsi="Times New Roman"/>
                <w:sz w:val="24"/>
                <w:szCs w:val="24"/>
              </w:rPr>
              <w:t xml:space="preserve"> Запроса </w:t>
            </w:r>
            <w:r w:rsidR="003A1697">
              <w:rPr>
                <w:rFonts w:ascii="Times New Roman" w:eastAsia="Times New Roman" w:hAnsi="Times New Roman"/>
                <w:sz w:val="24"/>
                <w:szCs w:val="24"/>
              </w:rPr>
              <w:t xml:space="preserve">                            </w:t>
            </w:r>
            <w:r w:rsidR="00E45352" w:rsidRPr="000D36FF">
              <w:rPr>
                <w:rFonts w:ascii="Times New Roman" w:eastAsia="Times New Roman" w:hAnsi="Times New Roman"/>
                <w:sz w:val="24"/>
                <w:szCs w:val="24"/>
              </w:rPr>
              <w:t>по окончанию срока приостанов</w:t>
            </w:r>
            <w:r w:rsidR="008D2D6E" w:rsidRPr="000D36FF">
              <w:rPr>
                <w:rFonts w:ascii="Times New Roman" w:eastAsia="Times New Roman" w:hAnsi="Times New Roman"/>
                <w:sz w:val="24"/>
                <w:szCs w:val="24"/>
              </w:rPr>
              <w:t>ления</w:t>
            </w:r>
            <w:r w:rsidR="00E45352" w:rsidRPr="000D36FF">
              <w:rPr>
                <w:rFonts w:ascii="Times New Roman" w:eastAsia="Times New Roman" w:hAnsi="Times New Roman"/>
                <w:sz w:val="24"/>
                <w:szCs w:val="24"/>
              </w:rPr>
              <w:t xml:space="preserve"> предоставления </w:t>
            </w:r>
            <w:r w:rsidR="00B36B9A" w:rsidRPr="000D36FF">
              <w:rPr>
                <w:rFonts w:ascii="Times New Roman" w:eastAsia="Times New Roman" w:hAnsi="Times New Roman"/>
                <w:sz w:val="24"/>
                <w:szCs w:val="24"/>
              </w:rPr>
              <w:t xml:space="preserve">Муниципальной </w:t>
            </w:r>
            <w:r w:rsidR="00E45352" w:rsidRPr="000D36FF">
              <w:rPr>
                <w:rFonts w:ascii="Times New Roman" w:eastAsia="Times New Roman" w:hAnsi="Times New Roman"/>
                <w:sz w:val="24"/>
                <w:szCs w:val="24"/>
              </w:rPr>
              <w:t xml:space="preserve">услуги. </w:t>
            </w:r>
          </w:p>
          <w:p w14:paraId="785E81C2" w14:textId="6CF38E66" w:rsidR="00AF0711" w:rsidRPr="000D36FF" w:rsidRDefault="00B36B9A" w:rsidP="00172D1B">
            <w:pPr>
              <w:spacing w:line="240" w:lineRule="auto"/>
              <w:ind w:right="11"/>
              <w:rPr>
                <w:rFonts w:ascii="Times New Roman" w:eastAsia="Times New Roman" w:hAnsi="Times New Roman"/>
                <w:iCs/>
              </w:rPr>
            </w:pPr>
            <w:r w:rsidRPr="000D36FF">
              <w:rPr>
                <w:rFonts w:ascii="Times New Roman" w:eastAsia="Times New Roman" w:hAnsi="Times New Roman"/>
                <w:iCs/>
              </w:rPr>
              <w:t>В случае не</w:t>
            </w:r>
            <w:r w:rsidR="00AF0711" w:rsidRPr="000D36FF">
              <w:rPr>
                <w:rFonts w:ascii="Times New Roman" w:eastAsia="Times New Roman" w:hAnsi="Times New Roman"/>
                <w:iCs/>
              </w:rPr>
              <w:t xml:space="preserve"> </w:t>
            </w:r>
            <w:r w:rsidRPr="000D36FF">
              <w:rPr>
                <w:rFonts w:ascii="Times New Roman" w:eastAsia="Times New Roman" w:hAnsi="Times New Roman"/>
                <w:iCs/>
              </w:rPr>
              <w:t>поступления</w:t>
            </w:r>
            <w:r w:rsidRPr="000D36FF">
              <w:rPr>
                <w:rFonts w:ascii="Times New Roman" w:eastAsia="Times New Roman" w:hAnsi="Times New Roman"/>
              </w:rPr>
              <w:t xml:space="preserve"> </w:t>
            </w:r>
            <w:r w:rsidRPr="000D36FF">
              <w:rPr>
                <w:rFonts w:ascii="Times New Roman" w:eastAsia="Times New Roman" w:hAnsi="Times New Roman"/>
                <w:iCs/>
              </w:rPr>
              <w:t xml:space="preserve">от Заявителя откорректированного Запроса по окончанию срока приостановления предоставления Муниципальной услуги осуществляется переход к административной процедуре </w:t>
            </w:r>
            <w:r w:rsidR="0003179D" w:rsidRPr="000D36FF">
              <w:rPr>
                <w:rFonts w:ascii="Times New Roman" w:eastAsia="Times New Roman" w:hAnsi="Times New Roman"/>
                <w:iCs/>
              </w:rPr>
              <w:t xml:space="preserve">«Принятие решения о предоставлении </w:t>
            </w:r>
            <w:r w:rsidR="003A1697">
              <w:rPr>
                <w:rFonts w:ascii="Times New Roman" w:eastAsia="Times New Roman" w:hAnsi="Times New Roman"/>
                <w:iCs/>
              </w:rPr>
              <w:t xml:space="preserve">                </w:t>
            </w:r>
            <w:proofErr w:type="gramStart"/>
            <w:r w:rsidR="003A1697">
              <w:rPr>
                <w:rFonts w:ascii="Times New Roman" w:eastAsia="Times New Roman" w:hAnsi="Times New Roman"/>
                <w:iCs/>
              </w:rPr>
              <w:t xml:space="preserve">   </w:t>
            </w:r>
            <w:r w:rsidR="0003179D" w:rsidRPr="000D36FF">
              <w:rPr>
                <w:rFonts w:ascii="Times New Roman" w:eastAsia="Times New Roman" w:hAnsi="Times New Roman"/>
                <w:iCs/>
              </w:rPr>
              <w:t>(</w:t>
            </w:r>
            <w:proofErr w:type="gramEnd"/>
            <w:r w:rsidR="0003179D" w:rsidRPr="000D36FF">
              <w:rPr>
                <w:rFonts w:ascii="Times New Roman" w:eastAsia="Times New Roman" w:hAnsi="Times New Roman"/>
                <w:iCs/>
              </w:rPr>
              <w:t xml:space="preserve">об отказе в предоставлении) Муниципальной услуги </w:t>
            </w:r>
            <w:r w:rsidR="0096269A" w:rsidRPr="000D36FF">
              <w:rPr>
                <w:rFonts w:ascii="Times New Roman" w:eastAsia="Times New Roman" w:hAnsi="Times New Roman"/>
                <w:iCs/>
              </w:rPr>
              <w:br/>
            </w:r>
            <w:r w:rsidR="0003179D" w:rsidRPr="000D36FF">
              <w:rPr>
                <w:rFonts w:ascii="Times New Roman" w:eastAsia="Times New Roman" w:hAnsi="Times New Roman"/>
                <w:iCs/>
              </w:rPr>
              <w:t>и оформление результата предоставления Муниципальной услуги».</w:t>
            </w:r>
            <w:r w:rsidR="00AF0711" w:rsidRPr="000D36FF">
              <w:rPr>
                <w:rFonts w:ascii="Times New Roman" w:eastAsia="Times New Roman" w:hAnsi="Times New Roman"/>
                <w:iCs/>
              </w:rPr>
              <w:t xml:space="preserve"> </w:t>
            </w:r>
          </w:p>
          <w:p w14:paraId="699864CA" w14:textId="56AAC4E2" w:rsidR="0013433B" w:rsidRPr="000D36FF" w:rsidRDefault="00080067" w:rsidP="00172D1B">
            <w:pPr>
              <w:spacing w:line="240" w:lineRule="auto"/>
              <w:ind w:right="11"/>
              <w:rPr>
                <w:rFonts w:ascii="Times New Roman" w:eastAsia="Times New Roman" w:hAnsi="Times New Roman"/>
                <w:sz w:val="24"/>
                <w:szCs w:val="24"/>
              </w:rPr>
            </w:pPr>
            <w:r w:rsidRPr="000D36FF">
              <w:rPr>
                <w:rFonts w:ascii="Times New Roman" w:hAnsi="Times New Roman"/>
                <w:sz w:val="24"/>
                <w:szCs w:val="24"/>
              </w:rPr>
              <w:t>Результат фиксируется в электронной форме в ВИС Администрации</w:t>
            </w:r>
          </w:p>
        </w:tc>
      </w:tr>
      <w:tr w:rsidR="00E45352" w:rsidRPr="00EF0FEA" w14:paraId="474434FF" w14:textId="77777777" w:rsidTr="003A1697">
        <w:trPr>
          <w:trHeight w:val="45"/>
        </w:trPr>
        <w:tc>
          <w:tcPr>
            <w:tcW w:w="1980" w:type="dxa"/>
            <w:shd w:val="clear" w:color="auto" w:fill="auto"/>
          </w:tcPr>
          <w:p w14:paraId="3149F498" w14:textId="77777777" w:rsidR="00E45352" w:rsidRPr="000D36FF" w:rsidRDefault="00E45352" w:rsidP="00172D1B">
            <w:pPr>
              <w:pStyle w:val="ConsPlusNormal"/>
              <w:suppressAutoHyphens/>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Администрация/ВИС</w:t>
            </w:r>
          </w:p>
        </w:tc>
        <w:tc>
          <w:tcPr>
            <w:tcW w:w="2268" w:type="dxa"/>
            <w:shd w:val="clear" w:color="auto" w:fill="auto"/>
          </w:tcPr>
          <w:p w14:paraId="7D3947AD" w14:textId="764AC1B6" w:rsidR="00E45352" w:rsidRPr="000D36FF" w:rsidRDefault="00B36B9A" w:rsidP="00172D1B">
            <w:pPr>
              <w:pStyle w:val="ConsPlusNormal"/>
              <w:suppressAutoHyphens/>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E528F1" w:rsidRPr="000D36FF">
              <w:rPr>
                <w:rFonts w:ascii="Times New Roman" w:eastAsia="Times New Roman" w:hAnsi="Times New Roman" w:cs="Times New Roman"/>
                <w:sz w:val="24"/>
                <w:szCs w:val="24"/>
              </w:rPr>
              <w:t>М</w:t>
            </w:r>
            <w:r w:rsidR="00717C36" w:rsidRPr="000D36FF">
              <w:rPr>
                <w:rFonts w:ascii="Times New Roman" w:eastAsia="Times New Roman" w:hAnsi="Times New Roman" w:cs="Times New Roman"/>
                <w:sz w:val="24"/>
                <w:szCs w:val="24"/>
              </w:rPr>
              <w:t xml:space="preserve">униципальной услуги по </w:t>
            </w:r>
            <w:r w:rsidRPr="000D36FF">
              <w:rPr>
                <w:rFonts w:ascii="Times New Roman" w:eastAsia="Times New Roman" w:hAnsi="Times New Roman" w:cs="Times New Roman"/>
                <w:sz w:val="24"/>
                <w:szCs w:val="24"/>
              </w:rPr>
              <w:t xml:space="preserve">основанию, указанному </w:t>
            </w:r>
            <w:r w:rsidR="00717C36" w:rsidRPr="000D36FF">
              <w:rPr>
                <w:rFonts w:ascii="Times New Roman" w:eastAsia="Times New Roman" w:hAnsi="Times New Roman" w:cs="Times New Roman"/>
                <w:sz w:val="24"/>
                <w:szCs w:val="24"/>
              </w:rPr>
              <w:t xml:space="preserve">                            </w:t>
            </w:r>
            <w:r w:rsidRPr="000D36FF">
              <w:rPr>
                <w:rFonts w:ascii="Times New Roman" w:eastAsia="Times New Roman" w:hAnsi="Times New Roman" w:cs="Times New Roman"/>
                <w:sz w:val="24"/>
                <w:szCs w:val="24"/>
              </w:rPr>
              <w:t xml:space="preserve">в </w:t>
            </w:r>
            <w:r w:rsidR="007848A6" w:rsidRPr="000D36FF">
              <w:rPr>
                <w:rFonts w:ascii="Times New Roman" w:eastAsia="Times New Roman" w:hAnsi="Times New Roman" w:cs="Times New Roman"/>
                <w:sz w:val="24"/>
                <w:szCs w:val="24"/>
              </w:rPr>
              <w:t>под</w:t>
            </w:r>
            <w:r w:rsidRPr="000D36FF">
              <w:rPr>
                <w:rFonts w:ascii="Times New Roman" w:eastAsia="Times New Roman" w:hAnsi="Times New Roman" w:cs="Times New Roman"/>
                <w:sz w:val="24"/>
                <w:szCs w:val="24"/>
              </w:rPr>
              <w:t xml:space="preserve">пункте </w:t>
            </w:r>
            <w:r w:rsidRPr="000D36FF">
              <w:rPr>
                <w:rFonts w:ascii="Times New Roman" w:hAnsi="Times New Roman" w:cs="Times New Roman"/>
                <w:sz w:val="24"/>
                <w:szCs w:val="24"/>
              </w:rPr>
              <w:t xml:space="preserve">13.4.3 </w:t>
            </w:r>
            <w:r w:rsidR="00E30530" w:rsidRPr="000D36FF">
              <w:rPr>
                <w:rFonts w:ascii="Times New Roman" w:hAnsi="Times New Roman" w:cs="Times New Roman"/>
                <w:sz w:val="24"/>
                <w:szCs w:val="24"/>
              </w:rPr>
              <w:t xml:space="preserve">пункта 13.4 </w:t>
            </w:r>
            <w:r w:rsidRPr="000D36FF">
              <w:rPr>
                <w:rFonts w:ascii="Times New Roman" w:eastAsia="Times New Roman" w:hAnsi="Times New Roman" w:cs="Times New Roman"/>
                <w:sz w:val="24"/>
                <w:szCs w:val="24"/>
              </w:rPr>
              <w:t>Административного регламента</w:t>
            </w:r>
          </w:p>
        </w:tc>
        <w:tc>
          <w:tcPr>
            <w:tcW w:w="1843" w:type="dxa"/>
            <w:shd w:val="clear" w:color="auto" w:fill="auto"/>
          </w:tcPr>
          <w:p w14:paraId="197FBD99" w14:textId="3C772848" w:rsidR="00E45352" w:rsidRPr="000D36FF" w:rsidRDefault="00445792" w:rsidP="00172D1B">
            <w:pPr>
              <w:pStyle w:val="ConsPlusNormal"/>
              <w:suppressAutoHyphens/>
              <w:spacing w:after="200"/>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Тот же рабочий день</w:t>
            </w:r>
          </w:p>
        </w:tc>
        <w:tc>
          <w:tcPr>
            <w:tcW w:w="1701" w:type="dxa"/>
          </w:tcPr>
          <w:p w14:paraId="549952E6" w14:textId="77777777" w:rsidR="00E45352" w:rsidRPr="000D36FF" w:rsidRDefault="00E45352" w:rsidP="00172D1B">
            <w:pPr>
              <w:pStyle w:val="ConsPlusNormal"/>
              <w:suppressAutoHyphens/>
              <w:spacing w:after="200"/>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3 часа</w:t>
            </w:r>
          </w:p>
        </w:tc>
        <w:tc>
          <w:tcPr>
            <w:tcW w:w="2552" w:type="dxa"/>
          </w:tcPr>
          <w:p w14:paraId="190E23DD" w14:textId="7F850AD5" w:rsidR="00E45352" w:rsidRPr="000D36FF" w:rsidRDefault="00B36B9A" w:rsidP="00172D1B">
            <w:pPr>
              <w:pStyle w:val="ConsPlusNormal"/>
              <w:suppressAutoHyphens/>
              <w:rPr>
                <w:rFonts w:ascii="Times New Roman" w:eastAsia="Times New Roman" w:hAnsi="Times New Roman" w:cs="Times New Roman"/>
                <w:sz w:val="24"/>
                <w:szCs w:val="24"/>
              </w:rPr>
            </w:pPr>
            <w:r w:rsidRPr="000D36FF">
              <w:rPr>
                <w:rFonts w:ascii="Times New Roman" w:hAnsi="Times New Roman" w:cs="Times New Roman"/>
                <w:sz w:val="24"/>
                <w:szCs w:val="24"/>
              </w:rPr>
              <w:t xml:space="preserve">Отсутствие или наличие оснований для отказа </w:t>
            </w:r>
            <w:r w:rsidR="0096269A" w:rsidRPr="000D36FF">
              <w:rPr>
                <w:rFonts w:ascii="Times New Roman" w:hAnsi="Times New Roman" w:cs="Times New Roman"/>
                <w:sz w:val="24"/>
                <w:szCs w:val="24"/>
              </w:rPr>
              <w:br/>
            </w:r>
            <w:r w:rsidRPr="000D36FF">
              <w:rPr>
                <w:rFonts w:ascii="Times New Roman" w:hAnsi="Times New Roman" w:cs="Times New Roman"/>
                <w:sz w:val="24"/>
                <w:szCs w:val="24"/>
              </w:rPr>
              <w:t>в предоставлении Муниципальной услуги</w:t>
            </w:r>
            <w:r w:rsidRPr="000D36FF">
              <w:rPr>
                <w:rFonts w:ascii="Times New Roman" w:eastAsia="Times New Roman" w:hAnsi="Times New Roman" w:cs="Times New Roman"/>
                <w:sz w:val="24"/>
                <w:szCs w:val="24"/>
              </w:rPr>
              <w:t xml:space="preserve">, указанного </w:t>
            </w:r>
            <w:r w:rsidR="00AF0711" w:rsidRPr="000D36FF">
              <w:rPr>
                <w:rFonts w:ascii="Times New Roman" w:eastAsia="Times New Roman" w:hAnsi="Times New Roman" w:cs="Times New Roman"/>
                <w:sz w:val="24"/>
                <w:szCs w:val="24"/>
              </w:rPr>
              <w:br/>
            </w:r>
            <w:r w:rsidRPr="000D36FF">
              <w:rPr>
                <w:rFonts w:ascii="Times New Roman" w:eastAsia="Times New Roman" w:hAnsi="Times New Roman" w:cs="Times New Roman"/>
                <w:sz w:val="24"/>
                <w:szCs w:val="24"/>
              </w:rPr>
              <w:t>в</w:t>
            </w:r>
            <w:r w:rsidR="008A52E4" w:rsidRPr="000D36FF">
              <w:rPr>
                <w:rFonts w:ascii="Times New Roman" w:eastAsia="Times New Roman" w:hAnsi="Times New Roman" w:cs="Times New Roman"/>
                <w:sz w:val="24"/>
                <w:szCs w:val="24"/>
              </w:rPr>
              <w:t xml:space="preserve"> </w:t>
            </w:r>
            <w:r w:rsidR="007848A6" w:rsidRPr="000D36FF">
              <w:rPr>
                <w:rFonts w:ascii="Times New Roman" w:eastAsia="Times New Roman" w:hAnsi="Times New Roman" w:cs="Times New Roman"/>
                <w:sz w:val="24"/>
                <w:szCs w:val="24"/>
              </w:rPr>
              <w:t>под</w:t>
            </w:r>
            <w:r w:rsidRPr="000D36FF">
              <w:rPr>
                <w:rFonts w:ascii="Times New Roman" w:eastAsia="Times New Roman" w:hAnsi="Times New Roman" w:cs="Times New Roman"/>
                <w:sz w:val="24"/>
                <w:szCs w:val="24"/>
              </w:rPr>
              <w:t xml:space="preserve">пункте </w:t>
            </w:r>
            <w:r w:rsidRPr="000D36FF">
              <w:rPr>
                <w:rFonts w:ascii="Times New Roman" w:hAnsi="Times New Roman" w:cs="Times New Roman"/>
                <w:sz w:val="24"/>
                <w:szCs w:val="24"/>
              </w:rPr>
              <w:t xml:space="preserve">13.4.3 </w:t>
            </w:r>
            <w:r w:rsidR="00EC23D7" w:rsidRPr="000D36FF">
              <w:rPr>
                <w:rFonts w:ascii="Times New Roman" w:hAnsi="Times New Roman" w:cs="Times New Roman"/>
                <w:sz w:val="24"/>
                <w:szCs w:val="24"/>
              </w:rPr>
              <w:t xml:space="preserve">пункта 13.4 </w:t>
            </w:r>
            <w:r w:rsidRPr="000D36FF">
              <w:rPr>
                <w:rFonts w:ascii="Times New Roman" w:eastAsia="Times New Roman" w:hAnsi="Times New Roman" w:cs="Times New Roman"/>
                <w:sz w:val="24"/>
                <w:szCs w:val="24"/>
              </w:rPr>
              <w:t>Административного регламента</w:t>
            </w:r>
          </w:p>
        </w:tc>
        <w:tc>
          <w:tcPr>
            <w:tcW w:w="4535" w:type="dxa"/>
            <w:shd w:val="clear" w:color="auto" w:fill="auto"/>
          </w:tcPr>
          <w:p w14:paraId="4E8294C0" w14:textId="41120FA3" w:rsidR="00E45352" w:rsidRPr="000D36FF" w:rsidRDefault="008D2D6E" w:rsidP="00172D1B">
            <w:pPr>
              <w:spacing w:line="240" w:lineRule="auto"/>
              <w:ind w:right="11"/>
              <w:rPr>
                <w:rFonts w:ascii="Times New Roman" w:hAnsi="Times New Roman"/>
                <w:sz w:val="24"/>
                <w:szCs w:val="24"/>
              </w:rPr>
            </w:pPr>
            <w:r w:rsidRPr="000D36FF">
              <w:rPr>
                <w:rFonts w:ascii="Times New Roman" w:eastAsia="Times New Roman" w:hAnsi="Times New Roman"/>
                <w:sz w:val="24"/>
                <w:szCs w:val="24"/>
              </w:rPr>
              <w:t>При поступлении от Заявителя откорректированного Запроса д</w:t>
            </w:r>
            <w:r w:rsidR="00E45352" w:rsidRPr="000D36FF">
              <w:rPr>
                <w:rFonts w:ascii="Times New Roman" w:eastAsia="Times New Roman" w:hAnsi="Times New Roman"/>
                <w:sz w:val="24"/>
                <w:szCs w:val="24"/>
              </w:rPr>
              <w:t>олжностное лицо Администрации выполняет проверку поступивш</w:t>
            </w:r>
            <w:r w:rsidRPr="000D36FF">
              <w:rPr>
                <w:rFonts w:ascii="Times New Roman" w:eastAsia="Times New Roman" w:hAnsi="Times New Roman"/>
                <w:sz w:val="24"/>
                <w:szCs w:val="24"/>
              </w:rPr>
              <w:t>его</w:t>
            </w:r>
            <w:r w:rsidR="003A1697">
              <w:rPr>
                <w:rFonts w:ascii="Times New Roman" w:eastAsia="Times New Roman" w:hAnsi="Times New Roman"/>
                <w:sz w:val="24"/>
                <w:szCs w:val="24"/>
              </w:rPr>
              <w:t xml:space="preserve">                   </w:t>
            </w:r>
            <w:r w:rsidRPr="000D36FF">
              <w:rPr>
                <w:rFonts w:ascii="Times New Roman" w:eastAsia="Times New Roman" w:hAnsi="Times New Roman"/>
                <w:sz w:val="24"/>
                <w:szCs w:val="24"/>
              </w:rPr>
              <w:t xml:space="preserve"> </w:t>
            </w:r>
            <w:r w:rsidR="00E45352" w:rsidRPr="000D36FF">
              <w:rPr>
                <w:rFonts w:ascii="Times New Roman" w:eastAsia="Times New Roman" w:hAnsi="Times New Roman"/>
                <w:sz w:val="24"/>
                <w:szCs w:val="24"/>
              </w:rPr>
              <w:t>от Заявителя откорректированн</w:t>
            </w:r>
            <w:r w:rsidRPr="000D36FF">
              <w:rPr>
                <w:rFonts w:ascii="Times New Roman" w:eastAsia="Times New Roman" w:hAnsi="Times New Roman"/>
                <w:sz w:val="24"/>
                <w:szCs w:val="24"/>
              </w:rPr>
              <w:t>ого</w:t>
            </w:r>
            <w:r w:rsidR="00E45352" w:rsidRPr="000D36FF">
              <w:rPr>
                <w:rFonts w:ascii="Times New Roman" w:eastAsia="Times New Roman" w:hAnsi="Times New Roman"/>
                <w:sz w:val="24"/>
                <w:szCs w:val="24"/>
              </w:rPr>
              <w:t xml:space="preserve"> Запроса </w:t>
            </w:r>
            <w:r w:rsidR="00B36B9A" w:rsidRPr="000D36FF">
              <w:rPr>
                <w:rFonts w:ascii="Times New Roman" w:eastAsia="Times New Roman" w:hAnsi="Times New Roman"/>
                <w:sz w:val="24"/>
                <w:szCs w:val="24"/>
              </w:rPr>
              <w:t xml:space="preserve">на наличие оснований для отказа в предоставлении </w:t>
            </w:r>
            <w:r w:rsidR="00E528F1" w:rsidRPr="000D36FF">
              <w:rPr>
                <w:rFonts w:ascii="Times New Roman" w:eastAsia="Times New Roman" w:hAnsi="Times New Roman"/>
                <w:sz w:val="24"/>
                <w:szCs w:val="24"/>
              </w:rPr>
              <w:t>М</w:t>
            </w:r>
            <w:r w:rsidR="00B36B9A" w:rsidRPr="000D36FF">
              <w:rPr>
                <w:rFonts w:ascii="Times New Roman" w:eastAsia="Times New Roman" w:hAnsi="Times New Roman"/>
                <w:sz w:val="24"/>
                <w:szCs w:val="24"/>
              </w:rPr>
              <w:t xml:space="preserve">униципальной услуги по основанию, указанному </w:t>
            </w:r>
            <w:r w:rsidR="003A1697">
              <w:rPr>
                <w:rFonts w:ascii="Times New Roman" w:eastAsia="Times New Roman" w:hAnsi="Times New Roman"/>
                <w:sz w:val="24"/>
                <w:szCs w:val="24"/>
              </w:rPr>
              <w:t xml:space="preserve">                      </w:t>
            </w:r>
            <w:r w:rsidR="00B36B9A" w:rsidRPr="000D36FF">
              <w:rPr>
                <w:rFonts w:ascii="Times New Roman" w:eastAsia="Times New Roman" w:hAnsi="Times New Roman"/>
                <w:sz w:val="24"/>
                <w:szCs w:val="24"/>
              </w:rPr>
              <w:t xml:space="preserve">в </w:t>
            </w:r>
            <w:r w:rsidR="007848A6" w:rsidRPr="000D36FF">
              <w:rPr>
                <w:rFonts w:ascii="Times New Roman" w:eastAsia="Times New Roman" w:hAnsi="Times New Roman"/>
                <w:sz w:val="24"/>
                <w:szCs w:val="24"/>
              </w:rPr>
              <w:t>под</w:t>
            </w:r>
            <w:r w:rsidR="00B36B9A" w:rsidRPr="000D36FF">
              <w:rPr>
                <w:rFonts w:ascii="Times New Roman" w:eastAsia="Times New Roman" w:hAnsi="Times New Roman"/>
                <w:sz w:val="24"/>
                <w:szCs w:val="24"/>
              </w:rPr>
              <w:t xml:space="preserve">пункте </w:t>
            </w:r>
            <w:r w:rsidR="00B36B9A" w:rsidRPr="000D36FF">
              <w:rPr>
                <w:rFonts w:ascii="Times New Roman" w:hAnsi="Times New Roman"/>
                <w:sz w:val="24"/>
                <w:szCs w:val="24"/>
              </w:rPr>
              <w:t>13.4.3</w:t>
            </w:r>
            <w:r w:rsidR="00EC23D7" w:rsidRPr="000D36FF">
              <w:rPr>
                <w:rFonts w:ascii="Times New Roman" w:hAnsi="Times New Roman"/>
                <w:sz w:val="24"/>
                <w:szCs w:val="24"/>
              </w:rPr>
              <w:t xml:space="preserve"> пункта 13.4</w:t>
            </w:r>
            <w:r w:rsidR="008A52E4" w:rsidRPr="000D36FF">
              <w:rPr>
                <w:rFonts w:ascii="Times New Roman" w:hAnsi="Times New Roman"/>
                <w:sz w:val="24"/>
                <w:szCs w:val="24"/>
              </w:rPr>
              <w:t xml:space="preserve"> </w:t>
            </w:r>
            <w:r w:rsidR="00B36B9A" w:rsidRPr="000D36FF">
              <w:rPr>
                <w:rFonts w:ascii="Times New Roman" w:eastAsia="Times New Roman" w:hAnsi="Times New Roman"/>
                <w:sz w:val="24"/>
                <w:szCs w:val="24"/>
              </w:rPr>
              <w:t>Административного регламента</w:t>
            </w:r>
            <w:r w:rsidR="00B36B9A" w:rsidRPr="000D36FF">
              <w:rPr>
                <w:rFonts w:ascii="Times New Roman" w:hAnsi="Times New Roman"/>
                <w:sz w:val="24"/>
                <w:szCs w:val="24"/>
              </w:rPr>
              <w:t>.</w:t>
            </w:r>
          </w:p>
          <w:p w14:paraId="2BC804E6" w14:textId="4440D80D" w:rsidR="00890F3F" w:rsidRPr="000D36FF" w:rsidRDefault="00E45352" w:rsidP="00172D1B">
            <w:pPr>
              <w:pStyle w:val="ConsPlusNormal"/>
              <w:suppressAutoHyphens/>
              <w:spacing w:after="240"/>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 xml:space="preserve">Результатом административного действия является </w:t>
            </w:r>
            <w:r w:rsidR="00E10144" w:rsidRPr="000D36FF">
              <w:rPr>
                <w:rFonts w:ascii="Times New Roman" w:eastAsia="Times New Roman" w:hAnsi="Times New Roman" w:cs="Times New Roman"/>
                <w:sz w:val="24"/>
                <w:szCs w:val="24"/>
              </w:rPr>
              <w:t>подготовка проекта</w:t>
            </w:r>
            <w:r w:rsidRPr="000D36FF">
              <w:rPr>
                <w:rFonts w:ascii="Times New Roman" w:eastAsia="Times New Roman" w:hAnsi="Times New Roman" w:cs="Times New Roman"/>
                <w:sz w:val="24"/>
                <w:szCs w:val="24"/>
              </w:rPr>
              <w:t xml:space="preserve"> решения о предоставлении </w:t>
            </w:r>
            <w:r w:rsidR="00E528F1" w:rsidRPr="000D36FF">
              <w:rPr>
                <w:rFonts w:ascii="Times New Roman" w:eastAsia="Times New Roman" w:hAnsi="Times New Roman" w:cs="Times New Roman"/>
                <w:sz w:val="24"/>
                <w:szCs w:val="24"/>
              </w:rPr>
              <w:t>М</w:t>
            </w:r>
            <w:r w:rsidRPr="000D36FF">
              <w:rPr>
                <w:rFonts w:ascii="Times New Roman" w:eastAsia="Times New Roman" w:hAnsi="Times New Roman" w:cs="Times New Roman"/>
                <w:sz w:val="24"/>
                <w:szCs w:val="24"/>
              </w:rPr>
              <w:t xml:space="preserve">униципальной услуги или об отказе </w:t>
            </w:r>
            <w:r w:rsidR="003A1697">
              <w:rPr>
                <w:rFonts w:ascii="Times New Roman" w:eastAsia="Times New Roman" w:hAnsi="Times New Roman" w:cs="Times New Roman"/>
                <w:sz w:val="24"/>
                <w:szCs w:val="24"/>
              </w:rPr>
              <w:t xml:space="preserve">                 </w:t>
            </w:r>
            <w:r w:rsidRPr="000D36FF">
              <w:rPr>
                <w:rFonts w:ascii="Times New Roman" w:eastAsia="Times New Roman" w:hAnsi="Times New Roman" w:cs="Times New Roman"/>
                <w:sz w:val="24"/>
                <w:szCs w:val="24"/>
              </w:rPr>
              <w:lastRenderedPageBreak/>
              <w:t xml:space="preserve">в предоставлении </w:t>
            </w:r>
            <w:r w:rsidR="00E528F1" w:rsidRPr="000D36FF">
              <w:rPr>
                <w:rFonts w:ascii="Times New Roman" w:eastAsia="Times New Roman" w:hAnsi="Times New Roman" w:cs="Times New Roman"/>
                <w:sz w:val="24"/>
                <w:szCs w:val="24"/>
              </w:rPr>
              <w:t>М</w:t>
            </w:r>
            <w:r w:rsidRPr="000D36FF">
              <w:rPr>
                <w:rFonts w:ascii="Times New Roman" w:eastAsia="Times New Roman" w:hAnsi="Times New Roman" w:cs="Times New Roman"/>
                <w:sz w:val="24"/>
                <w:szCs w:val="24"/>
              </w:rPr>
              <w:t>униципальной услуги.</w:t>
            </w:r>
          </w:p>
          <w:p w14:paraId="1C274A8B" w14:textId="6CEEC930" w:rsidR="00890F3F" w:rsidRPr="000D36FF" w:rsidRDefault="00890F3F" w:rsidP="00172D1B">
            <w:pPr>
              <w:pStyle w:val="2f3"/>
              <w:spacing w:after="240"/>
              <w:rPr>
                <w:rFonts w:ascii="Times New Roman" w:eastAsia="Times New Roman" w:hAnsi="Times New Roman"/>
                <w:iCs/>
                <w:sz w:val="24"/>
              </w:rPr>
            </w:pPr>
            <w:r w:rsidRPr="000D36FF">
              <w:rPr>
                <w:rFonts w:ascii="Times New Roman" w:eastAsia="Times New Roman" w:hAnsi="Times New Roman"/>
                <w:iCs/>
                <w:sz w:val="24"/>
              </w:rPr>
              <w:t>Осуществляется переход</w:t>
            </w:r>
            <w:r w:rsidR="00AF0711" w:rsidRPr="000D36FF">
              <w:rPr>
                <w:rFonts w:ascii="Times New Roman" w:eastAsia="Times New Roman" w:hAnsi="Times New Roman"/>
                <w:iCs/>
                <w:sz w:val="24"/>
              </w:rPr>
              <w:t xml:space="preserve"> </w:t>
            </w:r>
            <w:r w:rsidR="00AF0711" w:rsidRPr="000D36FF">
              <w:rPr>
                <w:rFonts w:ascii="Times New Roman" w:eastAsia="Times New Roman" w:hAnsi="Times New Roman"/>
                <w:iCs/>
                <w:sz w:val="24"/>
              </w:rPr>
              <w:br/>
            </w:r>
            <w:r w:rsidRPr="000D36FF">
              <w:rPr>
                <w:rFonts w:ascii="Times New Roman" w:eastAsia="Times New Roman" w:hAnsi="Times New Roman"/>
                <w:iCs/>
                <w:sz w:val="24"/>
              </w:rPr>
              <w:t xml:space="preserve">к административной процедуре </w:t>
            </w:r>
            <w:r w:rsidR="0003179D" w:rsidRPr="000D36FF">
              <w:rPr>
                <w:rFonts w:ascii="Times New Roman" w:eastAsia="Times New Roman" w:hAnsi="Times New Roman"/>
                <w:iCs/>
                <w:sz w:val="24"/>
              </w:rPr>
              <w:t xml:space="preserve">«Принятие решения о предоставлении (об отказе в предоставлении) Муниципальной услуги </w:t>
            </w:r>
            <w:r w:rsidR="00AF0711" w:rsidRPr="000D36FF">
              <w:rPr>
                <w:rFonts w:ascii="Times New Roman" w:eastAsia="Times New Roman" w:hAnsi="Times New Roman"/>
                <w:iCs/>
                <w:sz w:val="24"/>
              </w:rPr>
              <w:br/>
            </w:r>
            <w:r w:rsidR="0003179D" w:rsidRPr="000D36FF">
              <w:rPr>
                <w:rFonts w:ascii="Times New Roman" w:eastAsia="Times New Roman" w:hAnsi="Times New Roman"/>
                <w:iCs/>
                <w:sz w:val="24"/>
              </w:rPr>
              <w:t>и оформление результата предоставления Муниципальной услуги».</w:t>
            </w:r>
          </w:p>
          <w:p w14:paraId="0DA9D45A" w14:textId="5FCFE42D" w:rsidR="00E45352" w:rsidRPr="000D36FF" w:rsidRDefault="00E45352" w:rsidP="00172D1B">
            <w:pPr>
              <w:pStyle w:val="ConsPlusNormal"/>
              <w:suppressAutoHyphens/>
              <w:rPr>
                <w:rFonts w:ascii="Times New Roman" w:eastAsia="Times New Roman" w:hAnsi="Times New Roman" w:cs="Times New Roman"/>
                <w:sz w:val="24"/>
                <w:szCs w:val="24"/>
              </w:rPr>
            </w:pPr>
            <w:r w:rsidRPr="000D36FF">
              <w:rPr>
                <w:rFonts w:ascii="Times New Roman" w:hAnsi="Times New Roman" w:cs="Times New Roman"/>
                <w:sz w:val="24"/>
                <w:szCs w:val="24"/>
              </w:rPr>
              <w:t>Результат фиксируется в электронной форме</w:t>
            </w:r>
            <w:r w:rsidR="000D36FF" w:rsidRPr="000D36FF">
              <w:rPr>
                <w:rFonts w:ascii="Times New Roman" w:hAnsi="Times New Roman" w:cs="Times New Roman"/>
                <w:sz w:val="24"/>
                <w:szCs w:val="24"/>
              </w:rPr>
              <w:t xml:space="preserve"> </w:t>
            </w:r>
            <w:r w:rsidRPr="000D36FF">
              <w:rPr>
                <w:rFonts w:ascii="Times New Roman" w:hAnsi="Times New Roman" w:cs="Times New Roman"/>
                <w:sz w:val="24"/>
                <w:szCs w:val="24"/>
              </w:rPr>
              <w:t>в ВИС Администрации</w:t>
            </w:r>
            <w:r w:rsidR="00E528F1" w:rsidRPr="000D36FF">
              <w:rPr>
                <w:rFonts w:ascii="Times New Roman" w:hAnsi="Times New Roman" w:cs="Times New Roman"/>
                <w:sz w:val="24"/>
                <w:szCs w:val="24"/>
              </w:rPr>
              <w:t>.</w:t>
            </w:r>
          </w:p>
        </w:tc>
      </w:tr>
      <w:tr w:rsidR="00692213" w:rsidRPr="000D36FF" w14:paraId="447A7FAA" w14:textId="77777777" w:rsidTr="003A1697">
        <w:tc>
          <w:tcPr>
            <w:tcW w:w="1980" w:type="dxa"/>
            <w:shd w:val="clear" w:color="auto" w:fill="auto"/>
          </w:tcPr>
          <w:p w14:paraId="3837E553" w14:textId="4EB8DF01" w:rsidR="00692213" w:rsidRPr="000D36FF" w:rsidRDefault="00E10144" w:rsidP="00172D1B">
            <w:pPr>
              <w:pStyle w:val="ConsPlusNormal"/>
              <w:suppressAutoHyphens/>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lastRenderedPageBreak/>
              <w:t>Администрация/ВИС</w:t>
            </w:r>
          </w:p>
        </w:tc>
        <w:tc>
          <w:tcPr>
            <w:tcW w:w="2268" w:type="dxa"/>
            <w:shd w:val="clear" w:color="auto" w:fill="auto"/>
          </w:tcPr>
          <w:p w14:paraId="53656569" w14:textId="7306A5F7" w:rsidR="00692213" w:rsidRPr="000D36FF" w:rsidRDefault="00692213" w:rsidP="00172D1B">
            <w:pPr>
              <w:pStyle w:val="ConsPlusNormal"/>
              <w:suppressAutoHyphens/>
              <w:spacing w:after="200"/>
              <w:jc w:val="center"/>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Рассмотрение проекта решени</w:t>
            </w:r>
            <w:r w:rsidR="007A61D5" w:rsidRPr="000D36FF">
              <w:rPr>
                <w:rFonts w:ascii="Times New Roman" w:eastAsia="Times New Roman" w:hAnsi="Times New Roman" w:cs="Times New Roman"/>
                <w:sz w:val="24"/>
                <w:szCs w:val="24"/>
              </w:rPr>
              <w:t>я</w:t>
            </w:r>
          </w:p>
        </w:tc>
        <w:tc>
          <w:tcPr>
            <w:tcW w:w="1843" w:type="dxa"/>
            <w:shd w:val="clear" w:color="auto" w:fill="auto"/>
          </w:tcPr>
          <w:p w14:paraId="73F05930" w14:textId="76A33720" w:rsidR="00692213" w:rsidRPr="000D36FF" w:rsidRDefault="00E10144" w:rsidP="00172D1B">
            <w:pPr>
              <w:pStyle w:val="ConsPlusNormal"/>
              <w:suppressAutoHyphens/>
              <w:spacing w:after="200"/>
              <w:jc w:val="center"/>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1</w:t>
            </w:r>
            <w:r w:rsidR="00692213" w:rsidRPr="000D36FF">
              <w:rPr>
                <w:rFonts w:ascii="Times New Roman" w:eastAsia="Times New Roman" w:hAnsi="Times New Roman" w:cs="Times New Roman"/>
                <w:sz w:val="24"/>
                <w:szCs w:val="24"/>
              </w:rPr>
              <w:t xml:space="preserve"> рабочи</w:t>
            </w:r>
            <w:r w:rsidRPr="000D36FF">
              <w:rPr>
                <w:rFonts w:ascii="Times New Roman" w:eastAsia="Times New Roman" w:hAnsi="Times New Roman" w:cs="Times New Roman"/>
                <w:sz w:val="24"/>
                <w:szCs w:val="24"/>
              </w:rPr>
              <w:t>й</w:t>
            </w:r>
            <w:r w:rsidR="00692213" w:rsidRPr="000D36FF">
              <w:rPr>
                <w:rFonts w:ascii="Times New Roman" w:eastAsia="Times New Roman" w:hAnsi="Times New Roman" w:cs="Times New Roman"/>
                <w:sz w:val="24"/>
                <w:szCs w:val="24"/>
              </w:rPr>
              <w:t xml:space="preserve"> д</w:t>
            </w:r>
            <w:r w:rsidRPr="000D36FF">
              <w:rPr>
                <w:rFonts w:ascii="Times New Roman" w:eastAsia="Times New Roman" w:hAnsi="Times New Roman" w:cs="Times New Roman"/>
                <w:sz w:val="24"/>
                <w:szCs w:val="24"/>
              </w:rPr>
              <w:t>ень</w:t>
            </w:r>
          </w:p>
        </w:tc>
        <w:tc>
          <w:tcPr>
            <w:tcW w:w="1701" w:type="dxa"/>
          </w:tcPr>
          <w:p w14:paraId="31ACB790" w14:textId="77777777" w:rsidR="00692213" w:rsidRPr="000D36FF" w:rsidRDefault="00692213" w:rsidP="00172D1B">
            <w:pPr>
              <w:pStyle w:val="ConsPlusNormal"/>
              <w:suppressAutoHyphens/>
              <w:ind w:firstLine="709"/>
              <w:jc w:val="both"/>
              <w:rPr>
                <w:rFonts w:ascii="Times New Roman" w:eastAsia="Times New Roman" w:hAnsi="Times New Roman" w:cs="Times New Roman"/>
                <w:sz w:val="24"/>
                <w:szCs w:val="24"/>
              </w:rPr>
            </w:pPr>
          </w:p>
        </w:tc>
        <w:tc>
          <w:tcPr>
            <w:tcW w:w="2551" w:type="dxa"/>
          </w:tcPr>
          <w:p w14:paraId="7C0FCA5B" w14:textId="6DBE79A6" w:rsidR="00692213" w:rsidRPr="000D36FF" w:rsidRDefault="00692213" w:rsidP="00172D1B">
            <w:pPr>
              <w:pStyle w:val="ConsPlusNormal"/>
              <w:suppressAutoHyphens/>
              <w:spacing w:after="200"/>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536" w:type="dxa"/>
            <w:shd w:val="clear" w:color="auto" w:fill="auto"/>
          </w:tcPr>
          <w:p w14:paraId="69D317BA" w14:textId="1D01603C" w:rsidR="00613EA7" w:rsidRPr="000D36FF" w:rsidRDefault="00692213" w:rsidP="00172D1B">
            <w:pPr>
              <w:pStyle w:val="ConsPlusNormal"/>
              <w:suppressAutoHyphens/>
              <w:spacing w:after="200"/>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 xml:space="preserve">Уполномоченное должностное лицо </w:t>
            </w:r>
            <w:r w:rsidR="00613EA7" w:rsidRPr="000D36FF">
              <w:rPr>
                <w:rFonts w:ascii="Times New Roman" w:eastAsia="Times New Roman" w:hAnsi="Times New Roman" w:cs="Times New Roman"/>
                <w:sz w:val="24"/>
                <w:szCs w:val="24"/>
              </w:rPr>
              <w:t>Администрации</w:t>
            </w:r>
            <w:r w:rsidRPr="000D36FF">
              <w:rPr>
                <w:rFonts w:ascii="Times New Roman" w:eastAsia="Times New Roman" w:hAnsi="Times New Roman" w:cs="Times New Roman"/>
                <w:sz w:val="24"/>
                <w:szCs w:val="24"/>
              </w:rPr>
              <w:t xml:space="preserve"> рассматривает проект решения на предмет соответствия требованиям Административного регламента, полноты</w:t>
            </w:r>
            <w:r w:rsidR="000D36FF">
              <w:rPr>
                <w:rFonts w:ascii="Times New Roman" w:eastAsia="Times New Roman" w:hAnsi="Times New Roman" w:cs="Times New Roman"/>
                <w:sz w:val="24"/>
                <w:szCs w:val="24"/>
              </w:rPr>
              <w:t xml:space="preserve"> </w:t>
            </w:r>
            <w:r w:rsidRPr="000D36FF">
              <w:rPr>
                <w:rFonts w:ascii="Times New Roman" w:eastAsia="Times New Roman" w:hAnsi="Times New Roman" w:cs="Times New Roman"/>
                <w:sz w:val="24"/>
                <w:szCs w:val="24"/>
              </w:rPr>
              <w:t xml:space="preserve">и качества предоставления </w:t>
            </w:r>
            <w:r w:rsidR="00E528F1" w:rsidRPr="000D36FF">
              <w:rPr>
                <w:rFonts w:ascii="Times New Roman" w:eastAsia="Times New Roman" w:hAnsi="Times New Roman" w:cs="Times New Roman"/>
                <w:sz w:val="24"/>
                <w:szCs w:val="24"/>
              </w:rPr>
              <w:t>М</w:t>
            </w:r>
            <w:r w:rsidR="00613EA7" w:rsidRPr="000D36FF">
              <w:rPr>
                <w:rFonts w:ascii="Times New Roman" w:eastAsia="Times New Roman" w:hAnsi="Times New Roman" w:cs="Times New Roman"/>
                <w:sz w:val="24"/>
                <w:szCs w:val="24"/>
              </w:rPr>
              <w:t>униципальной</w:t>
            </w:r>
            <w:r w:rsidRPr="000D36FF">
              <w:rPr>
                <w:rFonts w:ascii="Times New Roman" w:eastAsia="Times New Roman" w:hAnsi="Times New Roman" w:cs="Times New Roman"/>
                <w:sz w:val="24"/>
                <w:szCs w:val="24"/>
              </w:rPr>
              <w:t xml:space="preserve"> </w:t>
            </w:r>
            <w:proofErr w:type="gramStart"/>
            <w:r w:rsidRPr="000D36FF">
              <w:rPr>
                <w:rFonts w:ascii="Times New Roman" w:eastAsia="Times New Roman" w:hAnsi="Times New Roman" w:cs="Times New Roman"/>
                <w:sz w:val="24"/>
                <w:szCs w:val="24"/>
              </w:rPr>
              <w:t xml:space="preserve">услуги, </w:t>
            </w:r>
            <w:r w:rsidR="003A1697">
              <w:rPr>
                <w:rFonts w:ascii="Times New Roman" w:eastAsia="Times New Roman" w:hAnsi="Times New Roman" w:cs="Times New Roman"/>
                <w:sz w:val="24"/>
                <w:szCs w:val="24"/>
              </w:rPr>
              <w:t xml:space="preserve">  </w:t>
            </w:r>
            <w:proofErr w:type="gramEnd"/>
            <w:r w:rsidR="003A1697">
              <w:rPr>
                <w:rFonts w:ascii="Times New Roman" w:eastAsia="Times New Roman" w:hAnsi="Times New Roman" w:cs="Times New Roman"/>
                <w:sz w:val="24"/>
                <w:szCs w:val="24"/>
              </w:rPr>
              <w:t xml:space="preserve">                   </w:t>
            </w:r>
            <w:r w:rsidRPr="000D36FF">
              <w:rPr>
                <w:rFonts w:ascii="Times New Roman" w:eastAsia="Times New Roman" w:hAnsi="Times New Roman" w:cs="Times New Roman"/>
                <w:sz w:val="24"/>
                <w:szCs w:val="24"/>
              </w:rPr>
              <w:t xml:space="preserve">а также осуществляет контроль сроков предоставления </w:t>
            </w:r>
            <w:r w:rsidR="00E528F1" w:rsidRPr="000D36FF">
              <w:rPr>
                <w:rFonts w:ascii="Times New Roman" w:eastAsia="Times New Roman" w:hAnsi="Times New Roman" w:cs="Times New Roman"/>
                <w:sz w:val="24"/>
                <w:szCs w:val="24"/>
              </w:rPr>
              <w:t>М</w:t>
            </w:r>
            <w:r w:rsidR="00613EA7" w:rsidRPr="000D36FF">
              <w:rPr>
                <w:rFonts w:ascii="Times New Roman" w:eastAsia="Times New Roman" w:hAnsi="Times New Roman" w:cs="Times New Roman"/>
                <w:sz w:val="24"/>
                <w:szCs w:val="24"/>
              </w:rPr>
              <w:t>униципальной</w:t>
            </w:r>
            <w:r w:rsidRPr="000D36FF">
              <w:rPr>
                <w:rFonts w:ascii="Times New Roman" w:eastAsia="Times New Roman" w:hAnsi="Times New Roman" w:cs="Times New Roman"/>
                <w:sz w:val="24"/>
                <w:szCs w:val="24"/>
              </w:rPr>
              <w:t xml:space="preserve"> услуги.</w:t>
            </w:r>
          </w:p>
          <w:p w14:paraId="793B529C" w14:textId="6FC72D10" w:rsidR="00611751" w:rsidRPr="000D36FF" w:rsidRDefault="00692213" w:rsidP="00172D1B">
            <w:pPr>
              <w:pStyle w:val="ConsPlusNormal"/>
              <w:suppressAutoHyphens/>
              <w:spacing w:before="240" w:after="240"/>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 xml:space="preserve">Подписывает проект решения </w:t>
            </w:r>
            <w:r w:rsidR="00AF0711" w:rsidRPr="000D36FF">
              <w:rPr>
                <w:rFonts w:ascii="Times New Roman" w:eastAsia="Times New Roman" w:hAnsi="Times New Roman" w:cs="Times New Roman"/>
                <w:sz w:val="24"/>
                <w:szCs w:val="24"/>
              </w:rPr>
              <w:br/>
            </w:r>
            <w:r w:rsidRPr="000D36FF">
              <w:rPr>
                <w:rFonts w:ascii="Times New Roman" w:eastAsia="Times New Roman" w:hAnsi="Times New Roman" w:cs="Times New Roman"/>
                <w:sz w:val="24"/>
                <w:szCs w:val="24"/>
              </w:rPr>
              <w:t xml:space="preserve">о предоставлении </w:t>
            </w:r>
            <w:r w:rsidR="00E528F1" w:rsidRPr="000D36FF">
              <w:rPr>
                <w:rFonts w:ascii="Times New Roman" w:eastAsia="Times New Roman" w:hAnsi="Times New Roman" w:cs="Times New Roman"/>
                <w:sz w:val="24"/>
                <w:szCs w:val="24"/>
              </w:rPr>
              <w:t>М</w:t>
            </w:r>
            <w:r w:rsidR="00613EA7" w:rsidRPr="000D36FF">
              <w:rPr>
                <w:rFonts w:ascii="Times New Roman" w:eastAsia="Times New Roman" w:hAnsi="Times New Roman" w:cs="Times New Roman"/>
                <w:sz w:val="24"/>
                <w:szCs w:val="24"/>
              </w:rPr>
              <w:t>униципальной</w:t>
            </w:r>
            <w:r w:rsidRPr="000D36FF">
              <w:rPr>
                <w:rFonts w:ascii="Times New Roman" w:eastAsia="Times New Roman" w:hAnsi="Times New Roman" w:cs="Times New Roman"/>
                <w:sz w:val="24"/>
                <w:szCs w:val="24"/>
              </w:rPr>
              <w:t xml:space="preserve"> услуги </w:t>
            </w:r>
            <w:r w:rsidR="00B0330F" w:rsidRPr="000D36FF">
              <w:rPr>
                <w:rFonts w:ascii="Times New Roman" w:eastAsia="Times New Roman" w:hAnsi="Times New Roman" w:cs="Times New Roman"/>
                <w:sz w:val="24"/>
                <w:szCs w:val="24"/>
              </w:rPr>
              <w:t xml:space="preserve">или об отказе в ее </w:t>
            </w:r>
            <w:r w:rsidR="005048A4" w:rsidRPr="000D36FF">
              <w:rPr>
                <w:rFonts w:ascii="Times New Roman" w:eastAsia="Times New Roman" w:hAnsi="Times New Roman" w:cs="Times New Roman"/>
                <w:sz w:val="24"/>
                <w:szCs w:val="24"/>
              </w:rPr>
              <w:t>предоставлении</w:t>
            </w:r>
            <w:r w:rsidR="00B0330F" w:rsidRPr="000D36FF">
              <w:rPr>
                <w:rFonts w:ascii="Times New Roman" w:eastAsia="Times New Roman" w:hAnsi="Times New Roman" w:cs="Times New Roman"/>
                <w:sz w:val="24"/>
                <w:szCs w:val="24"/>
              </w:rPr>
              <w:t xml:space="preserve"> </w:t>
            </w:r>
            <w:r w:rsidR="00AF0711" w:rsidRPr="000D36FF">
              <w:rPr>
                <w:rFonts w:ascii="Times New Roman" w:eastAsia="Times New Roman" w:hAnsi="Times New Roman" w:cs="Times New Roman"/>
                <w:sz w:val="24"/>
                <w:szCs w:val="24"/>
              </w:rPr>
              <w:br/>
            </w:r>
            <w:r w:rsidRPr="000D36FF">
              <w:rPr>
                <w:rFonts w:ascii="Times New Roman" w:eastAsia="Times New Roman" w:hAnsi="Times New Roman" w:cs="Times New Roman"/>
                <w:sz w:val="24"/>
                <w:szCs w:val="24"/>
              </w:rPr>
              <w:t xml:space="preserve">с использованием </w:t>
            </w:r>
            <w:r w:rsidR="000B2ED3" w:rsidRPr="000D36FF">
              <w:rPr>
                <w:rFonts w:ascii="Times New Roman" w:eastAsia="Times New Roman" w:hAnsi="Times New Roman" w:cs="Times New Roman"/>
                <w:sz w:val="24"/>
                <w:szCs w:val="24"/>
              </w:rPr>
              <w:t xml:space="preserve">усиленной квалифицированной </w:t>
            </w:r>
            <w:r w:rsidR="00EC23D7" w:rsidRPr="000D36FF">
              <w:rPr>
                <w:rFonts w:ascii="Times New Roman" w:eastAsia="Times New Roman" w:hAnsi="Times New Roman" w:cs="Times New Roman"/>
                <w:sz w:val="24"/>
                <w:szCs w:val="24"/>
              </w:rPr>
              <w:t>ЭП</w:t>
            </w:r>
            <w:r w:rsidRPr="000D36FF">
              <w:rPr>
                <w:rFonts w:ascii="Times New Roman" w:eastAsia="Times New Roman" w:hAnsi="Times New Roman" w:cs="Times New Roman"/>
                <w:sz w:val="24"/>
                <w:szCs w:val="24"/>
              </w:rPr>
              <w:t xml:space="preserve"> в ВИС</w:t>
            </w:r>
            <w:r w:rsidR="003A1697">
              <w:rPr>
                <w:rFonts w:ascii="Times New Roman" w:eastAsia="Times New Roman" w:hAnsi="Times New Roman" w:cs="Times New Roman"/>
                <w:sz w:val="24"/>
                <w:szCs w:val="24"/>
              </w:rPr>
              <w:t xml:space="preserve">                          </w:t>
            </w:r>
            <w:r w:rsidRPr="000D36FF">
              <w:rPr>
                <w:rFonts w:ascii="Times New Roman" w:eastAsia="Times New Roman" w:hAnsi="Times New Roman" w:cs="Times New Roman"/>
                <w:sz w:val="24"/>
                <w:szCs w:val="24"/>
              </w:rPr>
              <w:t xml:space="preserve"> и направляет </w:t>
            </w:r>
            <w:r w:rsidR="004F6822" w:rsidRPr="000D36FF">
              <w:rPr>
                <w:rFonts w:ascii="Times New Roman" w:eastAsia="Times New Roman" w:hAnsi="Times New Roman" w:cs="Times New Roman"/>
                <w:sz w:val="24"/>
                <w:szCs w:val="24"/>
              </w:rPr>
              <w:t>должностному лицу</w:t>
            </w:r>
            <w:r w:rsidRPr="000D36FF">
              <w:rPr>
                <w:rFonts w:ascii="Times New Roman" w:eastAsia="Times New Roman" w:hAnsi="Times New Roman" w:cs="Times New Roman"/>
                <w:sz w:val="24"/>
                <w:szCs w:val="24"/>
              </w:rPr>
              <w:t xml:space="preserve"> </w:t>
            </w:r>
            <w:r w:rsidR="00613EA7" w:rsidRPr="000D36FF">
              <w:rPr>
                <w:rFonts w:ascii="Times New Roman" w:eastAsia="Times New Roman" w:hAnsi="Times New Roman" w:cs="Times New Roman"/>
                <w:sz w:val="24"/>
                <w:szCs w:val="24"/>
              </w:rPr>
              <w:t>Администрации</w:t>
            </w:r>
            <w:r w:rsidRPr="000D36FF">
              <w:rPr>
                <w:rFonts w:ascii="Times New Roman" w:eastAsia="Times New Roman" w:hAnsi="Times New Roman" w:cs="Times New Roman"/>
                <w:sz w:val="24"/>
                <w:szCs w:val="24"/>
              </w:rPr>
              <w:t xml:space="preserve"> для направления результата предоставления </w:t>
            </w:r>
            <w:r w:rsidR="00E528F1" w:rsidRPr="000D36FF">
              <w:rPr>
                <w:rFonts w:ascii="Times New Roman" w:eastAsia="Times New Roman" w:hAnsi="Times New Roman" w:cs="Times New Roman"/>
                <w:sz w:val="24"/>
                <w:szCs w:val="24"/>
              </w:rPr>
              <w:t>М</w:t>
            </w:r>
            <w:r w:rsidR="00613EA7" w:rsidRPr="000D36FF">
              <w:rPr>
                <w:rFonts w:ascii="Times New Roman" w:eastAsia="Times New Roman" w:hAnsi="Times New Roman" w:cs="Times New Roman"/>
                <w:sz w:val="24"/>
                <w:szCs w:val="24"/>
              </w:rPr>
              <w:t>униципальной</w:t>
            </w:r>
            <w:r w:rsidRPr="000D36FF">
              <w:rPr>
                <w:rFonts w:ascii="Times New Roman" w:eastAsia="Times New Roman" w:hAnsi="Times New Roman" w:cs="Times New Roman"/>
                <w:sz w:val="24"/>
                <w:szCs w:val="24"/>
              </w:rPr>
              <w:t xml:space="preserve"> услуги Заявителю</w:t>
            </w:r>
            <w:r w:rsidR="00B0330F" w:rsidRPr="000D36FF">
              <w:rPr>
                <w:rFonts w:ascii="Times New Roman" w:eastAsia="Times New Roman" w:hAnsi="Times New Roman" w:cs="Times New Roman"/>
                <w:sz w:val="24"/>
                <w:szCs w:val="24"/>
              </w:rPr>
              <w:t>.</w:t>
            </w:r>
          </w:p>
          <w:p w14:paraId="212DD78F" w14:textId="4718AD7B" w:rsidR="004F6822" w:rsidRPr="000D36FF" w:rsidRDefault="00B0330F" w:rsidP="00172D1B">
            <w:pPr>
              <w:pStyle w:val="ConsPlusNormal"/>
              <w:suppressAutoHyphens/>
              <w:spacing w:after="240"/>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 xml:space="preserve">Результатом административного действия является </w:t>
            </w:r>
            <w:r w:rsidR="00611751" w:rsidRPr="000D36FF">
              <w:rPr>
                <w:rFonts w:ascii="Times New Roman" w:eastAsia="Times New Roman" w:hAnsi="Times New Roman" w:cs="Times New Roman"/>
                <w:sz w:val="24"/>
                <w:szCs w:val="24"/>
              </w:rPr>
              <w:t xml:space="preserve">утверждение </w:t>
            </w:r>
            <w:r w:rsidR="003A1697">
              <w:rPr>
                <w:rFonts w:ascii="Times New Roman" w:eastAsia="Times New Roman" w:hAnsi="Times New Roman" w:cs="Times New Roman"/>
                <w:sz w:val="24"/>
                <w:szCs w:val="24"/>
              </w:rPr>
              <w:t xml:space="preserve">                           </w:t>
            </w:r>
            <w:r w:rsidR="00611751" w:rsidRPr="000D36FF">
              <w:rPr>
                <w:rFonts w:ascii="Times New Roman" w:eastAsia="Times New Roman" w:hAnsi="Times New Roman" w:cs="Times New Roman"/>
                <w:sz w:val="24"/>
                <w:szCs w:val="24"/>
              </w:rPr>
              <w:t xml:space="preserve">и подписание, в том числе </w:t>
            </w:r>
            <w:r w:rsidR="000B2ED3" w:rsidRPr="000D36FF">
              <w:rPr>
                <w:rFonts w:ascii="Times New Roman" w:eastAsia="Times New Roman" w:hAnsi="Times New Roman" w:cs="Times New Roman"/>
                <w:sz w:val="24"/>
                <w:szCs w:val="24"/>
              </w:rPr>
              <w:t xml:space="preserve">усиленной </w:t>
            </w:r>
            <w:r w:rsidR="000B2ED3" w:rsidRPr="000D36FF">
              <w:rPr>
                <w:rFonts w:ascii="Times New Roman" w:eastAsia="Times New Roman" w:hAnsi="Times New Roman" w:cs="Times New Roman"/>
                <w:sz w:val="24"/>
                <w:szCs w:val="24"/>
              </w:rPr>
              <w:lastRenderedPageBreak/>
              <w:t xml:space="preserve">квалифицированной </w:t>
            </w:r>
            <w:r w:rsidR="00EC23D7" w:rsidRPr="000D36FF">
              <w:rPr>
                <w:rFonts w:ascii="Times New Roman" w:eastAsia="Times New Roman" w:hAnsi="Times New Roman" w:cs="Times New Roman"/>
                <w:sz w:val="24"/>
                <w:szCs w:val="24"/>
              </w:rPr>
              <w:t>ЭП</w:t>
            </w:r>
            <w:r w:rsidR="00611751" w:rsidRPr="000D36FF">
              <w:rPr>
                <w:rFonts w:ascii="Times New Roman" w:eastAsia="Times New Roman" w:hAnsi="Times New Roman" w:cs="Times New Roman"/>
                <w:sz w:val="24"/>
                <w:szCs w:val="24"/>
              </w:rPr>
              <w:t>,</w:t>
            </w:r>
            <w:r w:rsidRPr="000D36FF">
              <w:rPr>
                <w:rFonts w:ascii="Times New Roman" w:eastAsia="Times New Roman" w:hAnsi="Times New Roman" w:cs="Times New Roman"/>
                <w:sz w:val="24"/>
                <w:szCs w:val="24"/>
              </w:rPr>
              <w:t xml:space="preserve"> решения </w:t>
            </w:r>
            <w:r w:rsidR="003A1697">
              <w:rPr>
                <w:rFonts w:ascii="Times New Roman" w:eastAsia="Times New Roman" w:hAnsi="Times New Roman" w:cs="Times New Roman"/>
                <w:sz w:val="24"/>
                <w:szCs w:val="24"/>
              </w:rPr>
              <w:t xml:space="preserve">                     </w:t>
            </w:r>
            <w:r w:rsidRPr="000D36FF">
              <w:rPr>
                <w:rFonts w:ascii="Times New Roman" w:eastAsia="Times New Roman" w:hAnsi="Times New Roman" w:cs="Times New Roman"/>
                <w:sz w:val="24"/>
                <w:szCs w:val="24"/>
              </w:rPr>
              <w:t xml:space="preserve">о предоставлении </w:t>
            </w:r>
            <w:r w:rsidR="00E528F1" w:rsidRPr="000D36FF">
              <w:rPr>
                <w:rFonts w:ascii="Times New Roman" w:eastAsia="Times New Roman" w:hAnsi="Times New Roman" w:cs="Times New Roman"/>
                <w:sz w:val="24"/>
                <w:szCs w:val="24"/>
              </w:rPr>
              <w:t>М</w:t>
            </w:r>
            <w:r w:rsidR="00613EA7" w:rsidRPr="000D36FF">
              <w:rPr>
                <w:rFonts w:ascii="Times New Roman" w:eastAsia="Times New Roman" w:hAnsi="Times New Roman" w:cs="Times New Roman"/>
                <w:sz w:val="24"/>
                <w:szCs w:val="24"/>
              </w:rPr>
              <w:t>униципальной</w:t>
            </w:r>
            <w:r w:rsidRPr="000D36FF">
              <w:rPr>
                <w:rFonts w:ascii="Times New Roman" w:eastAsia="Times New Roman" w:hAnsi="Times New Roman" w:cs="Times New Roman"/>
                <w:sz w:val="24"/>
                <w:szCs w:val="24"/>
              </w:rPr>
              <w:t xml:space="preserve"> услуги или отказ</w:t>
            </w:r>
            <w:r w:rsidR="00466F00" w:rsidRPr="000D36FF">
              <w:rPr>
                <w:rFonts w:ascii="Times New Roman" w:eastAsia="Times New Roman" w:hAnsi="Times New Roman" w:cs="Times New Roman"/>
                <w:sz w:val="24"/>
                <w:szCs w:val="24"/>
              </w:rPr>
              <w:t>а</w:t>
            </w:r>
            <w:r w:rsidRPr="000D36FF">
              <w:rPr>
                <w:rFonts w:ascii="Times New Roman" w:eastAsia="Times New Roman" w:hAnsi="Times New Roman" w:cs="Times New Roman"/>
                <w:sz w:val="24"/>
                <w:szCs w:val="24"/>
              </w:rPr>
              <w:t xml:space="preserve"> в ее предоставлени</w:t>
            </w:r>
            <w:r w:rsidR="00611751" w:rsidRPr="000D36FF">
              <w:rPr>
                <w:rFonts w:ascii="Times New Roman" w:eastAsia="Times New Roman" w:hAnsi="Times New Roman" w:cs="Times New Roman"/>
                <w:sz w:val="24"/>
                <w:szCs w:val="24"/>
              </w:rPr>
              <w:t>и</w:t>
            </w:r>
            <w:r w:rsidRPr="000D36FF">
              <w:rPr>
                <w:rFonts w:ascii="Times New Roman" w:eastAsia="Times New Roman" w:hAnsi="Times New Roman" w:cs="Times New Roman"/>
                <w:sz w:val="24"/>
                <w:szCs w:val="24"/>
              </w:rPr>
              <w:t xml:space="preserve">. </w:t>
            </w:r>
          </w:p>
          <w:p w14:paraId="50BED83D" w14:textId="088E150F" w:rsidR="00B0330F" w:rsidRPr="000D36FF" w:rsidRDefault="00611751" w:rsidP="00172D1B">
            <w:pPr>
              <w:pStyle w:val="ConsPlusNormal"/>
              <w:suppressAutoHyphens/>
              <w:spacing w:after="200"/>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 xml:space="preserve">Результат фиксируется в виде решения </w:t>
            </w:r>
            <w:r w:rsidR="00AF0711" w:rsidRPr="000D36FF">
              <w:rPr>
                <w:rFonts w:ascii="Times New Roman" w:eastAsia="Times New Roman" w:hAnsi="Times New Roman" w:cs="Times New Roman"/>
                <w:sz w:val="24"/>
                <w:szCs w:val="24"/>
              </w:rPr>
              <w:br/>
            </w:r>
            <w:r w:rsidRPr="000D36FF">
              <w:rPr>
                <w:rFonts w:ascii="Times New Roman" w:eastAsia="Times New Roman" w:hAnsi="Times New Roman" w:cs="Times New Roman"/>
                <w:sz w:val="24"/>
                <w:szCs w:val="24"/>
              </w:rPr>
              <w:t xml:space="preserve">о предоставлении </w:t>
            </w:r>
            <w:r w:rsidR="00E528F1" w:rsidRPr="000D36FF">
              <w:rPr>
                <w:rFonts w:ascii="Times New Roman" w:eastAsia="Times New Roman" w:hAnsi="Times New Roman" w:cs="Times New Roman"/>
                <w:sz w:val="24"/>
                <w:szCs w:val="24"/>
              </w:rPr>
              <w:t>М</w:t>
            </w:r>
            <w:r w:rsidR="00613EA7" w:rsidRPr="000D36FF">
              <w:rPr>
                <w:rFonts w:ascii="Times New Roman" w:eastAsia="Times New Roman" w:hAnsi="Times New Roman" w:cs="Times New Roman"/>
                <w:sz w:val="24"/>
                <w:szCs w:val="24"/>
              </w:rPr>
              <w:t>униципальной</w:t>
            </w:r>
            <w:r w:rsidRPr="000D36FF">
              <w:rPr>
                <w:rFonts w:ascii="Times New Roman" w:eastAsia="Times New Roman" w:hAnsi="Times New Roman" w:cs="Times New Roman"/>
                <w:sz w:val="24"/>
                <w:szCs w:val="24"/>
              </w:rPr>
              <w:t xml:space="preserve"> услуги или об отказе в ее предоставлении</w:t>
            </w:r>
          </w:p>
        </w:tc>
      </w:tr>
    </w:tbl>
    <w:p w14:paraId="1F6EC659" w14:textId="77777777" w:rsidR="000B3A12" w:rsidRPr="000D36FF" w:rsidRDefault="000B3A12" w:rsidP="00172D1B">
      <w:pPr>
        <w:spacing w:after="0" w:line="240" w:lineRule="auto"/>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410"/>
        <w:gridCol w:w="1843"/>
        <w:gridCol w:w="1701"/>
        <w:gridCol w:w="2631"/>
        <w:gridCol w:w="4456"/>
      </w:tblGrid>
      <w:tr w:rsidR="00B761B4" w:rsidRPr="000D36FF" w14:paraId="7ABCB8D6" w14:textId="77777777" w:rsidTr="0099252A">
        <w:trPr>
          <w:cantSplit/>
        </w:trPr>
        <w:tc>
          <w:tcPr>
            <w:tcW w:w="14879" w:type="dxa"/>
            <w:gridSpan w:val="6"/>
            <w:shd w:val="clear" w:color="auto" w:fill="auto"/>
          </w:tcPr>
          <w:p w14:paraId="089B9CDD" w14:textId="190CBE3E" w:rsidR="00B761B4" w:rsidRPr="000D36FF" w:rsidRDefault="00717C36" w:rsidP="00172D1B">
            <w:pPr>
              <w:spacing w:after="0" w:line="240" w:lineRule="auto"/>
              <w:ind w:left="360"/>
              <w:jc w:val="center"/>
              <w:rPr>
                <w:rFonts w:ascii="Times New Roman" w:hAnsi="Times New Roman"/>
                <w:b/>
                <w:bCs/>
                <w:sz w:val="24"/>
                <w:szCs w:val="24"/>
              </w:rPr>
            </w:pPr>
            <w:r w:rsidRPr="000D36FF">
              <w:rPr>
                <w:rFonts w:ascii="Times New Roman" w:hAnsi="Times New Roman"/>
                <w:b/>
                <w:bCs/>
                <w:sz w:val="24"/>
                <w:szCs w:val="24"/>
              </w:rPr>
              <w:t xml:space="preserve">6. </w:t>
            </w:r>
            <w:r w:rsidR="00B761B4" w:rsidRPr="000D36FF">
              <w:rPr>
                <w:rFonts w:ascii="Times New Roman" w:hAnsi="Times New Roman"/>
                <w:b/>
                <w:bCs/>
                <w:sz w:val="24"/>
                <w:szCs w:val="24"/>
              </w:rPr>
              <w:t>Выдача результата предоставления Муниципальной услуги Заявителю</w:t>
            </w:r>
          </w:p>
          <w:p w14:paraId="678BD6CF" w14:textId="09512240" w:rsidR="00B761B4" w:rsidRPr="000D36FF" w:rsidRDefault="00B761B4" w:rsidP="00172D1B">
            <w:pPr>
              <w:spacing w:after="0" w:line="240" w:lineRule="auto"/>
              <w:ind w:firstLine="709"/>
              <w:jc w:val="center"/>
              <w:rPr>
                <w:rFonts w:ascii="Times New Roman" w:hAnsi="Times New Roman"/>
                <w:b/>
                <w:bCs/>
                <w:sz w:val="24"/>
                <w:szCs w:val="24"/>
              </w:rPr>
            </w:pPr>
          </w:p>
        </w:tc>
      </w:tr>
      <w:tr w:rsidR="00692213" w:rsidRPr="000D36FF" w14:paraId="1A99EF25" w14:textId="77777777" w:rsidTr="00831292">
        <w:trPr>
          <w:tblHeader/>
        </w:trPr>
        <w:tc>
          <w:tcPr>
            <w:tcW w:w="1838" w:type="dxa"/>
            <w:shd w:val="clear" w:color="auto" w:fill="auto"/>
          </w:tcPr>
          <w:p w14:paraId="77BBFC00" w14:textId="77777777" w:rsidR="00692213" w:rsidRPr="000D36FF" w:rsidRDefault="00692213" w:rsidP="00172D1B">
            <w:pPr>
              <w:pStyle w:val="ConsPlusNormal"/>
              <w:suppressAutoHyphens/>
              <w:spacing w:after="240"/>
              <w:jc w:val="center"/>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Место выполнения процедуры/используемая ИС</w:t>
            </w:r>
          </w:p>
        </w:tc>
        <w:tc>
          <w:tcPr>
            <w:tcW w:w="2410" w:type="dxa"/>
            <w:shd w:val="clear" w:color="auto" w:fill="auto"/>
          </w:tcPr>
          <w:p w14:paraId="01BF8AA2" w14:textId="77777777" w:rsidR="00692213" w:rsidRPr="000D36FF" w:rsidRDefault="00692213" w:rsidP="00172D1B">
            <w:pPr>
              <w:pStyle w:val="ConsPlusNormal"/>
              <w:suppressAutoHyphens/>
              <w:spacing w:after="240"/>
              <w:jc w:val="center"/>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Административные действия</w:t>
            </w:r>
          </w:p>
        </w:tc>
        <w:tc>
          <w:tcPr>
            <w:tcW w:w="1843" w:type="dxa"/>
            <w:shd w:val="clear" w:color="auto" w:fill="auto"/>
          </w:tcPr>
          <w:p w14:paraId="2C361B6E" w14:textId="4F90E868" w:rsidR="00692213" w:rsidRPr="000D36FF" w:rsidRDefault="00692213" w:rsidP="00172D1B">
            <w:pPr>
              <w:pStyle w:val="ConsPlusNormal"/>
              <w:suppressAutoHyphens/>
              <w:spacing w:after="240"/>
              <w:jc w:val="center"/>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Средний срок выполнения</w:t>
            </w:r>
          </w:p>
        </w:tc>
        <w:tc>
          <w:tcPr>
            <w:tcW w:w="1701" w:type="dxa"/>
          </w:tcPr>
          <w:p w14:paraId="7E387FEA" w14:textId="56043223" w:rsidR="00692213" w:rsidRPr="000D36FF" w:rsidRDefault="00692213" w:rsidP="00172D1B">
            <w:pPr>
              <w:pStyle w:val="ConsPlusNormal"/>
              <w:suppressAutoHyphens/>
              <w:spacing w:after="240"/>
              <w:jc w:val="center"/>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Трудоемкость</w:t>
            </w:r>
          </w:p>
        </w:tc>
        <w:tc>
          <w:tcPr>
            <w:tcW w:w="2631" w:type="dxa"/>
          </w:tcPr>
          <w:p w14:paraId="67314477" w14:textId="22A07F9D" w:rsidR="00692213" w:rsidRPr="000D36FF" w:rsidRDefault="00692213" w:rsidP="00172D1B">
            <w:pPr>
              <w:pStyle w:val="ConsPlusNormal"/>
              <w:suppressAutoHyphens/>
              <w:spacing w:after="240"/>
              <w:jc w:val="center"/>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Критерии принятия решений</w:t>
            </w:r>
          </w:p>
        </w:tc>
        <w:tc>
          <w:tcPr>
            <w:tcW w:w="4456" w:type="dxa"/>
            <w:shd w:val="clear" w:color="auto" w:fill="auto"/>
          </w:tcPr>
          <w:p w14:paraId="32C715BE" w14:textId="4DCA9E0A" w:rsidR="00692213" w:rsidRPr="000D36FF" w:rsidRDefault="00692213" w:rsidP="00172D1B">
            <w:pPr>
              <w:pStyle w:val="ConsPlusNormal"/>
              <w:suppressAutoHyphens/>
              <w:spacing w:after="240"/>
              <w:jc w:val="center"/>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 xml:space="preserve">Содержание действия, </w:t>
            </w:r>
            <w:r w:rsidRPr="000D36FF">
              <w:rPr>
                <w:rFonts w:ascii="Times New Roman" w:eastAsia="Times New Roman" w:hAnsi="Times New Roman" w:cs="Times New Roman"/>
                <w:sz w:val="24"/>
                <w:szCs w:val="24"/>
              </w:rPr>
              <w:br/>
              <w:t xml:space="preserve">сведения о должностном лице, ответственном за выполнение административного действия, результат административного действия и порядок </w:t>
            </w:r>
            <w:r w:rsidR="00AF0711" w:rsidRPr="000D36FF">
              <w:rPr>
                <w:rFonts w:ascii="Times New Roman" w:eastAsia="Times New Roman" w:hAnsi="Times New Roman" w:cs="Times New Roman"/>
                <w:sz w:val="24"/>
                <w:szCs w:val="24"/>
              </w:rPr>
              <w:br/>
            </w:r>
            <w:r w:rsidRPr="000D36FF">
              <w:rPr>
                <w:rFonts w:ascii="Times New Roman" w:eastAsia="Times New Roman" w:hAnsi="Times New Roman" w:cs="Times New Roman"/>
                <w:sz w:val="24"/>
                <w:szCs w:val="24"/>
              </w:rPr>
              <w:t>его передачи, способ фиксации результата</w:t>
            </w:r>
          </w:p>
        </w:tc>
      </w:tr>
      <w:tr w:rsidR="00692213" w:rsidRPr="000D36FF" w14:paraId="0D8BF3C8" w14:textId="77777777" w:rsidTr="00831292">
        <w:tc>
          <w:tcPr>
            <w:tcW w:w="1838" w:type="dxa"/>
            <w:shd w:val="clear" w:color="auto" w:fill="auto"/>
          </w:tcPr>
          <w:p w14:paraId="1E781F1B" w14:textId="054887F9" w:rsidR="00692213" w:rsidRPr="000D36FF" w:rsidRDefault="00692213" w:rsidP="00172D1B">
            <w:pPr>
              <w:pStyle w:val="ConsPlusNormal"/>
              <w:suppressAutoHyphens/>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 xml:space="preserve"> ВИС/РПГУ</w:t>
            </w:r>
          </w:p>
        </w:tc>
        <w:tc>
          <w:tcPr>
            <w:tcW w:w="2410" w:type="dxa"/>
            <w:shd w:val="clear" w:color="auto" w:fill="auto"/>
          </w:tcPr>
          <w:p w14:paraId="014E1F49" w14:textId="1FB32931" w:rsidR="00692213" w:rsidRPr="000D36FF" w:rsidRDefault="00692213" w:rsidP="00172D1B">
            <w:pPr>
              <w:pStyle w:val="ConsPlusNormal"/>
              <w:suppressAutoHyphens/>
              <w:spacing w:after="200"/>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 xml:space="preserve">Выдача или направление результата предоставления </w:t>
            </w:r>
            <w:r w:rsidR="00613EA7" w:rsidRPr="000D36FF">
              <w:rPr>
                <w:rFonts w:ascii="Times New Roman" w:hAnsi="Times New Roman" w:cs="Times New Roman"/>
                <w:sz w:val="24"/>
                <w:szCs w:val="24"/>
              </w:rPr>
              <w:t>муниципальной</w:t>
            </w:r>
            <w:r w:rsidRPr="000D36FF">
              <w:rPr>
                <w:rFonts w:ascii="Times New Roman" w:hAnsi="Times New Roman" w:cs="Times New Roman"/>
                <w:sz w:val="24"/>
                <w:szCs w:val="24"/>
              </w:rPr>
              <w:t xml:space="preserve"> </w:t>
            </w:r>
            <w:r w:rsidRPr="000D36FF">
              <w:rPr>
                <w:rFonts w:ascii="Times New Roman" w:eastAsia="Times New Roman" w:hAnsi="Times New Roman" w:cs="Times New Roman"/>
                <w:sz w:val="24"/>
                <w:szCs w:val="24"/>
              </w:rPr>
              <w:t>услуги Заявителю</w:t>
            </w:r>
          </w:p>
        </w:tc>
        <w:tc>
          <w:tcPr>
            <w:tcW w:w="1843" w:type="dxa"/>
            <w:shd w:val="clear" w:color="auto" w:fill="auto"/>
          </w:tcPr>
          <w:p w14:paraId="19049900" w14:textId="6ACD9323" w:rsidR="00692213" w:rsidRPr="000D36FF" w:rsidRDefault="00692213" w:rsidP="00172D1B">
            <w:pPr>
              <w:pStyle w:val="ConsPlusNormal"/>
              <w:suppressAutoHyphens/>
              <w:spacing w:after="200"/>
              <w:jc w:val="center"/>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1 рабочий день</w:t>
            </w:r>
          </w:p>
        </w:tc>
        <w:tc>
          <w:tcPr>
            <w:tcW w:w="1701" w:type="dxa"/>
          </w:tcPr>
          <w:p w14:paraId="2CE287CD" w14:textId="77777777" w:rsidR="00692213" w:rsidRPr="000D36FF" w:rsidRDefault="00692213" w:rsidP="00172D1B">
            <w:pPr>
              <w:pStyle w:val="ConsPlusNormal"/>
              <w:suppressAutoHyphens/>
              <w:ind w:firstLine="709"/>
              <w:jc w:val="both"/>
              <w:rPr>
                <w:rFonts w:ascii="Times New Roman" w:eastAsia="Times New Roman" w:hAnsi="Times New Roman" w:cs="Times New Roman"/>
                <w:sz w:val="24"/>
                <w:szCs w:val="24"/>
              </w:rPr>
            </w:pPr>
          </w:p>
        </w:tc>
        <w:tc>
          <w:tcPr>
            <w:tcW w:w="2631" w:type="dxa"/>
          </w:tcPr>
          <w:p w14:paraId="07DF7A2E" w14:textId="7071ED00" w:rsidR="00692213" w:rsidRPr="000D36FF" w:rsidRDefault="00692213" w:rsidP="00172D1B">
            <w:pPr>
              <w:pStyle w:val="ConsPlusNormal"/>
              <w:suppressAutoHyphens/>
              <w:spacing w:after="200"/>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456" w:type="dxa"/>
            <w:shd w:val="clear" w:color="auto" w:fill="auto"/>
          </w:tcPr>
          <w:p w14:paraId="606E5B48" w14:textId="1E7A0713" w:rsidR="00692213" w:rsidRPr="000D36FF" w:rsidRDefault="004F6822" w:rsidP="00172D1B">
            <w:pPr>
              <w:pStyle w:val="ConsPlusNormal"/>
              <w:suppressAutoHyphens/>
              <w:spacing w:after="240"/>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Должностное лицо</w:t>
            </w:r>
            <w:r w:rsidR="00692213" w:rsidRPr="000D36FF">
              <w:rPr>
                <w:rFonts w:ascii="Times New Roman" w:eastAsia="Times New Roman" w:hAnsi="Times New Roman" w:cs="Times New Roman"/>
                <w:sz w:val="24"/>
                <w:szCs w:val="24"/>
              </w:rPr>
              <w:t xml:space="preserve"> </w:t>
            </w:r>
            <w:r w:rsidR="00613EA7" w:rsidRPr="000D36FF">
              <w:rPr>
                <w:rFonts w:ascii="Times New Roman" w:eastAsia="Times New Roman" w:hAnsi="Times New Roman" w:cs="Times New Roman"/>
                <w:sz w:val="24"/>
                <w:szCs w:val="24"/>
              </w:rPr>
              <w:t>Администрации</w:t>
            </w:r>
            <w:r w:rsidR="00692213" w:rsidRPr="000D36FF">
              <w:rPr>
                <w:rFonts w:ascii="Times New Roman" w:eastAsia="Times New Roman" w:hAnsi="Times New Roman" w:cs="Times New Roman"/>
                <w:sz w:val="24"/>
                <w:szCs w:val="24"/>
              </w:rPr>
              <w:t xml:space="preserve"> направляет результат предоставления </w:t>
            </w:r>
            <w:r w:rsidR="00E528F1" w:rsidRPr="000D36FF">
              <w:rPr>
                <w:rFonts w:ascii="Times New Roman" w:eastAsia="Times New Roman" w:hAnsi="Times New Roman" w:cs="Times New Roman"/>
                <w:sz w:val="24"/>
                <w:szCs w:val="24"/>
              </w:rPr>
              <w:t>М</w:t>
            </w:r>
            <w:r w:rsidR="00613EA7" w:rsidRPr="000D36FF">
              <w:rPr>
                <w:rFonts w:ascii="Times New Roman" w:eastAsia="Times New Roman" w:hAnsi="Times New Roman" w:cs="Times New Roman"/>
                <w:sz w:val="24"/>
                <w:szCs w:val="24"/>
              </w:rPr>
              <w:t>униципальной</w:t>
            </w:r>
            <w:r w:rsidR="00692213" w:rsidRPr="000D36FF">
              <w:rPr>
                <w:rFonts w:ascii="Times New Roman" w:eastAsia="Times New Roman" w:hAnsi="Times New Roman" w:cs="Times New Roman"/>
                <w:sz w:val="24"/>
                <w:szCs w:val="24"/>
              </w:rPr>
              <w:t xml:space="preserve"> услуги в форме электронного документа, подписанного </w:t>
            </w:r>
            <w:r w:rsidR="00EC23D7" w:rsidRPr="000D36FF">
              <w:rPr>
                <w:rFonts w:ascii="Times New Roman" w:eastAsia="Times New Roman" w:hAnsi="Times New Roman" w:cs="Times New Roman"/>
                <w:sz w:val="24"/>
                <w:szCs w:val="24"/>
              </w:rPr>
              <w:t>ЭП</w:t>
            </w:r>
            <w:r w:rsidR="00611751" w:rsidRPr="000D36FF">
              <w:rPr>
                <w:rFonts w:ascii="Times New Roman" w:eastAsia="Times New Roman" w:hAnsi="Times New Roman" w:cs="Times New Roman"/>
                <w:sz w:val="24"/>
                <w:szCs w:val="24"/>
              </w:rPr>
              <w:t xml:space="preserve"> </w:t>
            </w:r>
            <w:r w:rsidR="00692213" w:rsidRPr="000D36FF">
              <w:rPr>
                <w:rFonts w:ascii="Times New Roman" w:eastAsia="Times New Roman" w:hAnsi="Times New Roman" w:cs="Times New Roman"/>
                <w:sz w:val="24"/>
                <w:szCs w:val="24"/>
              </w:rPr>
              <w:t xml:space="preserve">уполномоченного должностного лица </w:t>
            </w:r>
            <w:r w:rsidR="00613EA7" w:rsidRPr="000D36FF">
              <w:rPr>
                <w:rFonts w:ascii="Times New Roman" w:eastAsia="Times New Roman" w:hAnsi="Times New Roman" w:cs="Times New Roman"/>
                <w:sz w:val="24"/>
                <w:szCs w:val="24"/>
              </w:rPr>
              <w:t>Администрации</w:t>
            </w:r>
            <w:r w:rsidR="00692213" w:rsidRPr="000D36FF">
              <w:rPr>
                <w:rFonts w:ascii="Times New Roman" w:eastAsia="Times New Roman" w:hAnsi="Times New Roman" w:cs="Times New Roman"/>
                <w:sz w:val="24"/>
                <w:szCs w:val="24"/>
              </w:rPr>
              <w:t xml:space="preserve"> в Личный кабинет </w:t>
            </w:r>
            <w:r w:rsidR="00613EA7" w:rsidRPr="000D36FF">
              <w:rPr>
                <w:rFonts w:ascii="Times New Roman" w:eastAsia="Times New Roman" w:hAnsi="Times New Roman" w:cs="Times New Roman"/>
                <w:sz w:val="24"/>
                <w:szCs w:val="24"/>
              </w:rPr>
              <w:t xml:space="preserve">Заявителя </w:t>
            </w:r>
            <w:r w:rsidR="00692213" w:rsidRPr="000D36FF">
              <w:rPr>
                <w:rFonts w:ascii="Times New Roman" w:eastAsia="Times New Roman" w:hAnsi="Times New Roman" w:cs="Times New Roman"/>
                <w:sz w:val="24"/>
                <w:szCs w:val="24"/>
              </w:rPr>
              <w:t xml:space="preserve">на РПГУ. </w:t>
            </w:r>
          </w:p>
          <w:p w14:paraId="048B4BD5" w14:textId="06BFF9D8" w:rsidR="00692213" w:rsidRPr="000D36FF" w:rsidRDefault="00692213" w:rsidP="00172D1B">
            <w:pPr>
              <w:pStyle w:val="ConsPlusNormal"/>
              <w:suppressAutoHyphens/>
              <w:spacing w:after="240"/>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 xml:space="preserve">Заявитель уведомляется о получении результата предоставления </w:t>
            </w:r>
            <w:r w:rsidR="00440817" w:rsidRPr="000D36FF">
              <w:rPr>
                <w:rFonts w:ascii="Times New Roman" w:eastAsia="Times New Roman" w:hAnsi="Times New Roman" w:cs="Times New Roman"/>
                <w:sz w:val="24"/>
                <w:szCs w:val="24"/>
              </w:rPr>
              <w:t>М</w:t>
            </w:r>
            <w:r w:rsidR="00613EA7" w:rsidRPr="000D36FF">
              <w:rPr>
                <w:rFonts w:ascii="Times New Roman" w:eastAsia="Times New Roman" w:hAnsi="Times New Roman" w:cs="Times New Roman"/>
                <w:sz w:val="24"/>
                <w:szCs w:val="24"/>
              </w:rPr>
              <w:t>униципальной</w:t>
            </w:r>
            <w:r w:rsidR="00831292">
              <w:rPr>
                <w:rFonts w:ascii="Times New Roman" w:eastAsia="Times New Roman" w:hAnsi="Times New Roman" w:cs="Times New Roman"/>
                <w:sz w:val="24"/>
                <w:szCs w:val="24"/>
              </w:rPr>
              <w:t xml:space="preserve"> услуги </w:t>
            </w:r>
            <w:r w:rsidRPr="000D36FF">
              <w:rPr>
                <w:rFonts w:ascii="Times New Roman" w:eastAsia="Times New Roman" w:hAnsi="Times New Roman" w:cs="Times New Roman"/>
                <w:sz w:val="24"/>
                <w:szCs w:val="24"/>
              </w:rPr>
              <w:t xml:space="preserve">в Личном кабинете на РПГУ. </w:t>
            </w:r>
          </w:p>
          <w:p w14:paraId="79CCE68A" w14:textId="711DCB4F" w:rsidR="004F6822" w:rsidRPr="000D36FF" w:rsidRDefault="00611751" w:rsidP="00172D1B">
            <w:pPr>
              <w:pStyle w:val="ConsPlusNormal"/>
              <w:suppressAutoHyphens/>
              <w:spacing w:after="240"/>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w:t>
            </w:r>
            <w:r w:rsidR="00AF0711" w:rsidRPr="000D36FF">
              <w:rPr>
                <w:rFonts w:ascii="Times New Roman" w:eastAsia="Times New Roman" w:hAnsi="Times New Roman" w:cs="Times New Roman"/>
                <w:sz w:val="24"/>
                <w:szCs w:val="24"/>
              </w:rPr>
              <w:br/>
            </w:r>
            <w:r w:rsidRPr="000D36FF">
              <w:rPr>
                <w:rFonts w:ascii="Times New Roman" w:eastAsia="Times New Roman" w:hAnsi="Times New Roman" w:cs="Times New Roman"/>
                <w:sz w:val="24"/>
                <w:szCs w:val="24"/>
              </w:rPr>
              <w:lastRenderedPageBreak/>
              <w:t xml:space="preserve">о </w:t>
            </w:r>
            <w:r w:rsidR="007500EF" w:rsidRPr="000D36FF">
              <w:rPr>
                <w:rFonts w:ascii="Times New Roman" w:eastAsia="Times New Roman" w:hAnsi="Times New Roman" w:cs="Times New Roman"/>
                <w:sz w:val="24"/>
                <w:szCs w:val="24"/>
              </w:rPr>
              <w:t xml:space="preserve">получении результата предоставления </w:t>
            </w:r>
            <w:r w:rsidR="00440817" w:rsidRPr="000D36FF">
              <w:rPr>
                <w:rFonts w:ascii="Times New Roman" w:eastAsia="Times New Roman" w:hAnsi="Times New Roman" w:cs="Times New Roman"/>
                <w:sz w:val="24"/>
                <w:szCs w:val="24"/>
              </w:rPr>
              <w:t>М</w:t>
            </w:r>
            <w:r w:rsidR="00613EA7" w:rsidRPr="000D36FF">
              <w:rPr>
                <w:rFonts w:ascii="Times New Roman" w:eastAsia="Times New Roman" w:hAnsi="Times New Roman" w:cs="Times New Roman"/>
                <w:sz w:val="24"/>
                <w:szCs w:val="24"/>
              </w:rPr>
              <w:t>униципальной</w:t>
            </w:r>
            <w:r w:rsidR="007500EF" w:rsidRPr="000D36FF">
              <w:rPr>
                <w:rFonts w:ascii="Times New Roman" w:eastAsia="Times New Roman" w:hAnsi="Times New Roman" w:cs="Times New Roman"/>
                <w:sz w:val="24"/>
                <w:szCs w:val="24"/>
              </w:rPr>
              <w:t xml:space="preserve"> услуги. </w:t>
            </w:r>
          </w:p>
          <w:p w14:paraId="6A53024B" w14:textId="615104A3" w:rsidR="005467A5" w:rsidRPr="000D36FF" w:rsidRDefault="007500EF" w:rsidP="0099252A">
            <w:pPr>
              <w:pStyle w:val="ConsPlusNormal"/>
              <w:suppressAutoHyphens/>
              <w:spacing w:after="200"/>
              <w:rPr>
                <w:rFonts w:ascii="Times New Roman" w:eastAsia="Times New Roman" w:hAnsi="Times New Roman" w:cs="Times New Roman"/>
                <w:sz w:val="24"/>
                <w:szCs w:val="24"/>
              </w:rPr>
            </w:pPr>
            <w:r w:rsidRPr="000D36FF">
              <w:rPr>
                <w:rFonts w:ascii="Times New Roman" w:eastAsia="Times New Roman" w:hAnsi="Times New Roman" w:cs="Times New Roman"/>
                <w:sz w:val="24"/>
                <w:szCs w:val="24"/>
              </w:rPr>
              <w:t xml:space="preserve">Результат фиксируется в ВИС </w:t>
            </w:r>
            <w:r w:rsidR="00613EA7" w:rsidRPr="000D36FF">
              <w:rPr>
                <w:rFonts w:ascii="Times New Roman" w:eastAsia="Times New Roman" w:hAnsi="Times New Roman" w:cs="Times New Roman"/>
                <w:sz w:val="24"/>
                <w:szCs w:val="24"/>
              </w:rPr>
              <w:t>Администрации</w:t>
            </w:r>
            <w:r w:rsidRPr="000D36FF">
              <w:rPr>
                <w:rFonts w:ascii="Times New Roman" w:eastAsia="Times New Roman" w:hAnsi="Times New Roman" w:cs="Times New Roman"/>
                <w:sz w:val="24"/>
                <w:szCs w:val="24"/>
              </w:rPr>
              <w:t xml:space="preserve">, Личном кабинете </w:t>
            </w:r>
            <w:r w:rsidR="00613EA7" w:rsidRPr="000D36FF">
              <w:rPr>
                <w:rFonts w:ascii="Times New Roman" w:eastAsia="Times New Roman" w:hAnsi="Times New Roman" w:cs="Times New Roman"/>
                <w:sz w:val="24"/>
                <w:szCs w:val="24"/>
              </w:rPr>
              <w:t xml:space="preserve">Заявителя </w:t>
            </w:r>
            <w:r w:rsidRPr="000D36FF">
              <w:rPr>
                <w:rFonts w:ascii="Times New Roman" w:eastAsia="Times New Roman" w:hAnsi="Times New Roman" w:cs="Times New Roman"/>
                <w:sz w:val="24"/>
                <w:szCs w:val="24"/>
              </w:rPr>
              <w:t>на РПГУ</w:t>
            </w:r>
            <w:r w:rsidR="00AF0711" w:rsidRPr="000D36FF">
              <w:rPr>
                <w:rFonts w:ascii="Times New Roman" w:eastAsia="Times New Roman" w:hAnsi="Times New Roman" w:cs="Times New Roman"/>
                <w:sz w:val="24"/>
                <w:szCs w:val="24"/>
              </w:rPr>
              <w:t>.</w:t>
            </w:r>
          </w:p>
        </w:tc>
      </w:tr>
    </w:tbl>
    <w:p w14:paraId="6E47DD9B" w14:textId="6448929A" w:rsidR="004422CB" w:rsidRPr="00EF0FEA" w:rsidRDefault="00B06068" w:rsidP="00172D1B">
      <w:pPr>
        <w:spacing w:after="0" w:line="240" w:lineRule="auto"/>
        <w:ind w:firstLine="709"/>
        <w:jc w:val="center"/>
        <w:rPr>
          <w:rFonts w:ascii="Times New Roman" w:hAnsi="Times New Roman"/>
          <w:sz w:val="24"/>
          <w:szCs w:val="24"/>
        </w:rPr>
      </w:pPr>
      <w:r w:rsidRPr="00EF0FEA">
        <w:rPr>
          <w:rFonts w:ascii="Times New Roman" w:hAnsi="Times New Roman"/>
          <w:sz w:val="24"/>
          <w:szCs w:val="24"/>
        </w:rPr>
        <w:lastRenderedPageBreak/>
        <w:tab/>
      </w:r>
      <w:r w:rsidRPr="00EF0FEA">
        <w:rPr>
          <w:rFonts w:ascii="Times New Roman" w:hAnsi="Times New Roman"/>
          <w:sz w:val="24"/>
          <w:szCs w:val="24"/>
        </w:rPr>
        <w:tab/>
      </w:r>
      <w:r w:rsidRPr="00EF0FEA">
        <w:rPr>
          <w:rFonts w:ascii="Times New Roman" w:hAnsi="Times New Roman"/>
          <w:sz w:val="24"/>
          <w:szCs w:val="24"/>
        </w:rPr>
        <w:tab/>
      </w:r>
      <w:r w:rsidRPr="00EF0FEA">
        <w:rPr>
          <w:rFonts w:ascii="Times New Roman" w:hAnsi="Times New Roman"/>
          <w:sz w:val="24"/>
          <w:szCs w:val="24"/>
        </w:rPr>
        <w:tab/>
      </w:r>
      <w:r w:rsidRPr="00EF0FEA">
        <w:rPr>
          <w:rFonts w:ascii="Times New Roman" w:hAnsi="Times New Roman"/>
          <w:sz w:val="24"/>
          <w:szCs w:val="24"/>
        </w:rPr>
        <w:tab/>
      </w:r>
      <w:r w:rsidRPr="00EF0FEA">
        <w:rPr>
          <w:rFonts w:ascii="Times New Roman" w:hAnsi="Times New Roman"/>
          <w:sz w:val="24"/>
          <w:szCs w:val="24"/>
        </w:rPr>
        <w:tab/>
      </w:r>
      <w:r w:rsidRPr="00EF0FEA">
        <w:rPr>
          <w:rFonts w:ascii="Times New Roman" w:hAnsi="Times New Roman"/>
          <w:sz w:val="24"/>
          <w:szCs w:val="24"/>
        </w:rPr>
        <w:tab/>
      </w:r>
      <w:r w:rsidRPr="00EF0FEA">
        <w:rPr>
          <w:rFonts w:ascii="Times New Roman" w:hAnsi="Times New Roman"/>
          <w:sz w:val="24"/>
          <w:szCs w:val="24"/>
        </w:rPr>
        <w:tab/>
      </w:r>
      <w:r w:rsidRPr="00EF0FEA">
        <w:rPr>
          <w:rFonts w:ascii="Times New Roman" w:hAnsi="Times New Roman"/>
          <w:sz w:val="24"/>
          <w:szCs w:val="24"/>
        </w:rPr>
        <w:tab/>
      </w:r>
      <w:r w:rsidRPr="00EF0FEA">
        <w:rPr>
          <w:rFonts w:ascii="Times New Roman" w:hAnsi="Times New Roman"/>
          <w:sz w:val="24"/>
          <w:szCs w:val="24"/>
        </w:rPr>
        <w:tab/>
      </w:r>
      <w:r w:rsidRPr="00EF0FEA">
        <w:rPr>
          <w:rFonts w:ascii="Times New Roman" w:hAnsi="Times New Roman"/>
          <w:sz w:val="24"/>
          <w:szCs w:val="24"/>
        </w:rPr>
        <w:tab/>
      </w:r>
      <w:r w:rsidRPr="00EF0FEA">
        <w:rPr>
          <w:rFonts w:ascii="Times New Roman" w:hAnsi="Times New Roman"/>
          <w:sz w:val="24"/>
          <w:szCs w:val="24"/>
        </w:rPr>
        <w:tab/>
      </w:r>
      <w:r w:rsidRPr="00EF0FEA">
        <w:rPr>
          <w:rFonts w:ascii="Times New Roman" w:hAnsi="Times New Roman"/>
          <w:sz w:val="24"/>
          <w:szCs w:val="24"/>
        </w:rPr>
        <w:tab/>
      </w:r>
      <w:r w:rsidRPr="00EF0FEA">
        <w:rPr>
          <w:rFonts w:ascii="Times New Roman" w:hAnsi="Times New Roman"/>
          <w:sz w:val="24"/>
          <w:szCs w:val="24"/>
        </w:rPr>
        <w:tab/>
      </w:r>
      <w:r w:rsidRPr="00EF0FEA">
        <w:rPr>
          <w:rFonts w:ascii="Times New Roman" w:hAnsi="Times New Roman"/>
          <w:sz w:val="24"/>
          <w:szCs w:val="24"/>
        </w:rPr>
        <w:tab/>
      </w:r>
      <w:r w:rsidRPr="00EF0FEA">
        <w:rPr>
          <w:rFonts w:ascii="Times New Roman" w:hAnsi="Times New Roman"/>
          <w:sz w:val="24"/>
          <w:szCs w:val="24"/>
        </w:rPr>
        <w:tab/>
      </w:r>
      <w:r w:rsidRPr="00EF0FEA">
        <w:rPr>
          <w:rFonts w:ascii="Times New Roman" w:hAnsi="Times New Roman"/>
          <w:sz w:val="24"/>
          <w:szCs w:val="24"/>
        </w:rPr>
        <w:tab/>
      </w:r>
      <w:r w:rsidRPr="00EF0FEA">
        <w:rPr>
          <w:rFonts w:ascii="Times New Roman" w:hAnsi="Times New Roman"/>
          <w:sz w:val="24"/>
          <w:szCs w:val="24"/>
        </w:rPr>
        <w:tab/>
      </w:r>
    </w:p>
    <w:p w14:paraId="5CF10AAE" w14:textId="77777777" w:rsidR="00554DAC" w:rsidRPr="00EF0FEA" w:rsidRDefault="00554DAC" w:rsidP="008057AD">
      <w:pPr>
        <w:spacing w:after="0" w:line="23" w:lineRule="atLeast"/>
        <w:rPr>
          <w:rFonts w:ascii="Times New Roman" w:hAnsi="Times New Roman"/>
          <w:sz w:val="24"/>
          <w:szCs w:val="24"/>
        </w:rPr>
      </w:pPr>
    </w:p>
    <w:sectPr w:rsidR="00554DAC" w:rsidRPr="00EF0FEA" w:rsidSect="00284C92">
      <w:pgSz w:w="16838" w:h="11906" w:orient="landscape" w:code="9"/>
      <w:pgMar w:top="1134" w:right="536" w:bottom="567" w:left="1276"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9AE26" w14:textId="77777777" w:rsidR="00A35E28" w:rsidRDefault="00A35E28" w:rsidP="005F1EAE">
      <w:pPr>
        <w:spacing w:after="0" w:line="240" w:lineRule="auto"/>
      </w:pPr>
      <w:r>
        <w:separator/>
      </w:r>
    </w:p>
  </w:endnote>
  <w:endnote w:type="continuationSeparator" w:id="0">
    <w:p w14:paraId="13BC94D9" w14:textId="77777777" w:rsidR="00A35E28" w:rsidRDefault="00A35E28" w:rsidP="005F1EAE">
      <w:pPr>
        <w:spacing w:after="0" w:line="240" w:lineRule="auto"/>
      </w:pPr>
      <w:r>
        <w:continuationSeparator/>
      </w:r>
    </w:p>
  </w:endnote>
  <w:endnote w:type="continuationNotice" w:id="1">
    <w:p w14:paraId="5397C67A" w14:textId="77777777" w:rsidR="00A35E28" w:rsidRDefault="00A35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ambria"/>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963031"/>
      <w:docPartObj>
        <w:docPartGallery w:val="Page Numbers (Bottom of Page)"/>
        <w:docPartUnique/>
      </w:docPartObj>
    </w:sdtPr>
    <w:sdtEndPr/>
    <w:sdtContent>
      <w:p w14:paraId="49990F98" w14:textId="7F214A50" w:rsidR="004741A8" w:rsidRDefault="004741A8">
        <w:pPr>
          <w:pStyle w:val="aa"/>
          <w:jc w:val="center"/>
        </w:pPr>
        <w:r>
          <w:fldChar w:fldCharType="begin"/>
        </w:r>
        <w:r>
          <w:instrText>PAGE   \* MERGEFORMAT</w:instrText>
        </w:r>
        <w:r>
          <w:fldChar w:fldCharType="separate"/>
        </w:r>
        <w:r w:rsidR="00676088">
          <w:rPr>
            <w:noProof/>
          </w:rPr>
          <w:t>21</w:t>
        </w:r>
        <w:r>
          <w:fldChar w:fldCharType="end"/>
        </w:r>
      </w:p>
    </w:sdtContent>
  </w:sdt>
  <w:p w14:paraId="445909CD" w14:textId="77777777" w:rsidR="004741A8" w:rsidRDefault="004741A8">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CFDE" w14:textId="73E8EFDC" w:rsidR="004741A8" w:rsidRDefault="004741A8" w:rsidP="00A55FBB">
    <w:pPr>
      <w:pStyle w:val="aa"/>
      <w:framePr w:wrap="none" w:vAnchor="text" w:hAnchor="margin" w:xAlign="right" w:y="1"/>
      <w:rPr>
        <w:rStyle w:val="af5"/>
      </w:rPr>
    </w:pPr>
  </w:p>
  <w:p w14:paraId="1D76D701" w14:textId="77777777" w:rsidR="004741A8" w:rsidRPr="00FF3AC8" w:rsidRDefault="004741A8"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97B89" w14:textId="77777777" w:rsidR="00A35E28" w:rsidRDefault="00A35E28" w:rsidP="005F1EAE">
      <w:pPr>
        <w:spacing w:after="0" w:line="240" w:lineRule="auto"/>
      </w:pPr>
      <w:r>
        <w:separator/>
      </w:r>
    </w:p>
  </w:footnote>
  <w:footnote w:type="continuationSeparator" w:id="0">
    <w:p w14:paraId="4DF3A1F5" w14:textId="77777777" w:rsidR="00A35E28" w:rsidRDefault="00A35E28" w:rsidP="005F1EAE">
      <w:pPr>
        <w:spacing w:after="0" w:line="240" w:lineRule="auto"/>
      </w:pPr>
      <w:r>
        <w:continuationSeparator/>
      </w:r>
    </w:p>
  </w:footnote>
  <w:footnote w:type="continuationNotice" w:id="1">
    <w:p w14:paraId="06C95F42" w14:textId="77777777" w:rsidR="00A35E28" w:rsidRDefault="00A35E2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24DF1" w14:textId="6A6BC3B0" w:rsidR="004741A8" w:rsidRDefault="004741A8" w:rsidP="00FA652C">
    <w:pPr>
      <w:pStyle w:val="a8"/>
      <w:tabs>
        <w:tab w:val="left" w:pos="3080"/>
      </w:tabs>
    </w:pPr>
    <w:r>
      <w:tab/>
    </w:r>
    <w:r>
      <w:tab/>
    </w:r>
  </w:p>
  <w:p w14:paraId="14EC6B28" w14:textId="77777777" w:rsidR="004741A8" w:rsidRDefault="004741A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179762"/>
      <w:docPartObj>
        <w:docPartGallery w:val="Page Numbers (Top of Page)"/>
        <w:docPartUnique/>
      </w:docPartObj>
    </w:sdtPr>
    <w:sdtEndPr/>
    <w:sdtContent>
      <w:p w14:paraId="080838DE" w14:textId="0A3F8819" w:rsidR="004741A8" w:rsidRDefault="004741A8" w:rsidP="00EB6BE2">
        <w:pPr>
          <w:pStyle w:val="a8"/>
        </w:pPr>
        <w:r>
          <w:t xml:space="preserve">                                                                                            </w:t>
        </w:r>
        <w:r>
          <w:fldChar w:fldCharType="begin"/>
        </w:r>
        <w:r>
          <w:instrText>PAGE   \* MERGEFORMAT</w:instrText>
        </w:r>
        <w:r>
          <w:fldChar w:fldCharType="separate"/>
        </w:r>
        <w:r w:rsidR="00676088">
          <w:rPr>
            <w:noProof/>
          </w:rPr>
          <w:t>193</w:t>
        </w:r>
        <w:r>
          <w:fldChar w:fldCharType="end"/>
        </w:r>
      </w:p>
    </w:sdtContent>
  </w:sdt>
  <w:p w14:paraId="68931382" w14:textId="3F3E334F" w:rsidR="004741A8" w:rsidRPr="00E57E03" w:rsidRDefault="004741A8" w:rsidP="00AE0B4B">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15:restartNumberingAfterBreak="0">
    <w:nsid w:val="010A103D"/>
    <w:multiLevelType w:val="hybridMultilevel"/>
    <w:tmpl w:val="551EDB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6F49AC"/>
    <w:multiLevelType w:val="hybridMultilevel"/>
    <w:tmpl w:val="0AF82AD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5FA746D"/>
    <w:multiLevelType w:val="multilevel"/>
    <w:tmpl w:val="9FB8E810"/>
    <w:lvl w:ilvl="0">
      <w:start w:val="8"/>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15:restartNumberingAfterBreak="0">
    <w:nsid w:val="06907501"/>
    <w:multiLevelType w:val="hybridMultilevel"/>
    <w:tmpl w:val="28B4CD58"/>
    <w:lvl w:ilvl="0" w:tplc="44F6114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91CED"/>
    <w:multiLevelType w:val="hybridMultilevel"/>
    <w:tmpl w:val="47864E74"/>
    <w:lvl w:ilvl="0" w:tplc="1A462F4C">
      <w:start w:val="1"/>
      <w:numFmt w:val="decimal"/>
      <w:lvlText w:val="%1."/>
      <w:lvlJc w:val="left"/>
      <w:pPr>
        <w:ind w:left="502" w:hanging="360"/>
      </w:pPr>
      <w:rPr>
        <w:rFonts w:hint="default"/>
        <w:b w:val="0"/>
        <w:bCs/>
        <w:sz w:val="24"/>
        <w:szCs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66E8A"/>
    <w:multiLevelType w:val="hybridMultilevel"/>
    <w:tmpl w:val="3F46E326"/>
    <w:lvl w:ilvl="0" w:tplc="BBF653AA">
      <w:start w:val="1"/>
      <w:numFmt w:val="russianLower"/>
      <w:lvlText w:val="%1)"/>
      <w:lvlJc w:val="left"/>
      <w:pPr>
        <w:ind w:left="720"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3B0425"/>
    <w:multiLevelType w:val="hybridMultilevel"/>
    <w:tmpl w:val="8F72A2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F13FDC"/>
    <w:multiLevelType w:val="hybridMultilevel"/>
    <w:tmpl w:val="3C223812"/>
    <w:lvl w:ilvl="0" w:tplc="968046F4">
      <w:start w:val="1"/>
      <w:numFmt w:val="russianLower"/>
      <w:lvlText w:val="%1)"/>
      <w:lvlJc w:val="left"/>
      <w:pPr>
        <w:ind w:left="1211" w:hanging="360"/>
      </w:pPr>
      <w:rPr>
        <w:rFonts w:ascii="Times New Roman" w:hAnsi="Times New Roman" w:cs="Times New Roman"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DD07CF5"/>
    <w:multiLevelType w:val="hybridMultilevel"/>
    <w:tmpl w:val="4888F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632205"/>
    <w:multiLevelType w:val="hybridMultilevel"/>
    <w:tmpl w:val="860E3448"/>
    <w:lvl w:ilvl="0" w:tplc="1546697C">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1AC007A"/>
    <w:multiLevelType w:val="hybridMultilevel"/>
    <w:tmpl w:val="637E3FEA"/>
    <w:lvl w:ilvl="0" w:tplc="41829C1A">
      <w:start w:val="1"/>
      <w:numFmt w:val="russianLower"/>
      <w:lvlText w:val="%1)"/>
      <w:lvlJc w:val="left"/>
      <w:pPr>
        <w:ind w:left="720" w:hanging="360"/>
      </w:pPr>
      <w:rPr>
        <w:rFonts w:hint="default"/>
        <w:i w:val="0"/>
        <w:i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6669BB"/>
    <w:multiLevelType w:val="hybridMultilevel"/>
    <w:tmpl w:val="4CD60098"/>
    <w:lvl w:ilvl="0" w:tplc="ABEE603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927542"/>
    <w:multiLevelType w:val="multilevel"/>
    <w:tmpl w:val="57D055FE"/>
    <w:lvl w:ilvl="0">
      <w:start w:val="19"/>
      <w:numFmt w:val="decimal"/>
      <w:lvlText w:val="%1."/>
      <w:lvlJc w:val="left"/>
      <w:pPr>
        <w:ind w:left="2324" w:hanging="480"/>
      </w:pPr>
      <w:rPr>
        <w:rFonts w:hint="default"/>
      </w:rPr>
    </w:lvl>
    <w:lvl w:ilvl="1">
      <w:start w:val="1"/>
      <w:numFmt w:val="decimal"/>
      <w:lvlText w:val="%1.%2."/>
      <w:lvlJc w:val="left"/>
      <w:pPr>
        <w:ind w:left="3033" w:hanging="48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4691"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469"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247" w:hanging="1440"/>
      </w:pPr>
      <w:rPr>
        <w:rFonts w:hint="default"/>
      </w:rPr>
    </w:lvl>
    <w:lvl w:ilvl="8">
      <w:start w:val="1"/>
      <w:numFmt w:val="decimal"/>
      <w:lvlText w:val="%1.%2.%3.%4.%5.%6.%7.%8.%9."/>
      <w:lvlJc w:val="left"/>
      <w:pPr>
        <w:ind w:left="9316" w:hanging="1800"/>
      </w:pPr>
      <w:rPr>
        <w:rFonts w:hint="default"/>
      </w:rPr>
    </w:lvl>
  </w:abstractNum>
  <w:abstractNum w:abstractNumId="16" w15:restartNumberingAfterBreak="0">
    <w:nsid w:val="279825FE"/>
    <w:multiLevelType w:val="hybridMultilevel"/>
    <w:tmpl w:val="6F2A2D84"/>
    <w:lvl w:ilvl="0" w:tplc="90BABC80">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C246EB"/>
    <w:multiLevelType w:val="multilevel"/>
    <w:tmpl w:val="B2FE4F8A"/>
    <w:lvl w:ilvl="0">
      <w:start w:val="9"/>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9055381"/>
    <w:multiLevelType w:val="hybridMultilevel"/>
    <w:tmpl w:val="91141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2E2672"/>
    <w:multiLevelType w:val="hybridMultilevel"/>
    <w:tmpl w:val="9E686AF8"/>
    <w:lvl w:ilvl="0" w:tplc="15FA68CA">
      <w:start w:val="1"/>
      <w:numFmt w:val="decimal"/>
      <w:lvlText w:val="%1."/>
      <w:lvlJc w:val="left"/>
      <w:pPr>
        <w:ind w:left="720" w:hanging="360"/>
      </w:pPr>
      <w:rPr>
        <w:rFonts w:ascii="Times New Roman" w:hAnsi="Times New Roman" w:cs="Times New Roman"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B95A00"/>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B53560"/>
    <w:multiLevelType w:val="hybridMultilevel"/>
    <w:tmpl w:val="C3925468"/>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32CA2563"/>
    <w:multiLevelType w:val="hybridMultilevel"/>
    <w:tmpl w:val="E020E4EA"/>
    <w:lvl w:ilvl="0" w:tplc="9C1C5B18">
      <w:start w:val="1"/>
      <w:numFmt w:val="decimal"/>
      <w:lvlText w:val="%1)"/>
      <w:lvlJc w:val="left"/>
      <w:pPr>
        <w:ind w:left="720" w:hanging="360"/>
      </w:pPr>
      <w:rPr>
        <w:rFonts w:hint="default"/>
        <w:color w:val="4F81BD" w:themeColor="accent1"/>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7B2E61"/>
    <w:multiLevelType w:val="hybridMultilevel"/>
    <w:tmpl w:val="07E645BC"/>
    <w:lvl w:ilvl="0" w:tplc="C6D08CAA">
      <w:start w:val="1"/>
      <w:numFmt w:val="decimal"/>
      <w:lvlText w:val="%1."/>
      <w:lvlJc w:val="left"/>
      <w:pPr>
        <w:ind w:left="360" w:hanging="360"/>
      </w:pPr>
      <w:rPr>
        <w:rFonts w:hint="default"/>
        <w:b w:val="0"/>
        <w:bCs/>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3806F87"/>
    <w:multiLevelType w:val="hybridMultilevel"/>
    <w:tmpl w:val="F5206CE8"/>
    <w:lvl w:ilvl="0" w:tplc="CFD249C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CD41CD"/>
    <w:multiLevelType w:val="multilevel"/>
    <w:tmpl w:val="94EE026A"/>
    <w:lvl w:ilvl="0">
      <w:start w:val="11"/>
      <w:numFmt w:val="decimal"/>
      <w:lvlText w:val="%1."/>
      <w:lvlJc w:val="left"/>
      <w:pPr>
        <w:ind w:left="1615" w:hanging="480"/>
      </w:pPr>
      <w:rPr>
        <w:rFonts w:hint="default"/>
      </w:rPr>
    </w:lvl>
    <w:lvl w:ilvl="1">
      <w:start w:val="1"/>
      <w:numFmt w:val="decimal"/>
      <w:lvlText w:val="%1.%2."/>
      <w:lvlJc w:val="left"/>
      <w:pPr>
        <w:ind w:left="2608" w:hanging="480"/>
      </w:pPr>
      <w:rPr>
        <w:rFonts w:hint="default"/>
        <w:sz w:val="24"/>
        <w:szCs w:val="24"/>
      </w:rPr>
    </w:lvl>
    <w:lvl w:ilvl="2">
      <w:start w:val="1"/>
      <w:numFmt w:val="decimal"/>
      <w:lvlText w:val="%1.%2.%3."/>
      <w:lvlJc w:val="left"/>
      <w:pPr>
        <w:ind w:left="2706" w:hanging="720"/>
      </w:pPr>
      <w:rPr>
        <w:rFonts w:hint="default"/>
        <w:color w:val="auto"/>
        <w:sz w:val="24"/>
        <w:szCs w:val="24"/>
      </w:rPr>
    </w:lvl>
    <w:lvl w:ilvl="3">
      <w:start w:val="1"/>
      <w:numFmt w:val="decimal"/>
      <w:lvlText w:val="%1.%2.%3.%4."/>
      <w:lvlJc w:val="left"/>
      <w:pPr>
        <w:ind w:left="5062" w:hanging="720"/>
      </w:pPr>
      <w:rPr>
        <w:rFonts w:hint="default"/>
      </w:rPr>
    </w:lvl>
    <w:lvl w:ilvl="4">
      <w:start w:val="1"/>
      <w:numFmt w:val="decimal"/>
      <w:lvlText w:val="%1.%2.%3.%4.%5."/>
      <w:lvlJc w:val="left"/>
      <w:pPr>
        <w:ind w:left="6491"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8989" w:hanging="1440"/>
      </w:pPr>
      <w:rPr>
        <w:rFonts w:hint="default"/>
      </w:rPr>
    </w:lvl>
    <w:lvl w:ilvl="7">
      <w:start w:val="1"/>
      <w:numFmt w:val="decimal"/>
      <w:lvlText w:val="%1.%2.%3.%4.%5.%6.%7.%8."/>
      <w:lvlJc w:val="left"/>
      <w:pPr>
        <w:ind w:left="10058" w:hanging="1440"/>
      </w:pPr>
      <w:rPr>
        <w:rFonts w:hint="default"/>
      </w:rPr>
    </w:lvl>
    <w:lvl w:ilvl="8">
      <w:start w:val="1"/>
      <w:numFmt w:val="decimal"/>
      <w:lvlText w:val="%1.%2.%3.%4.%5.%6.%7.%8.%9."/>
      <w:lvlJc w:val="left"/>
      <w:pPr>
        <w:ind w:left="11487" w:hanging="1800"/>
      </w:pPr>
      <w:rPr>
        <w:rFonts w:hint="default"/>
      </w:rPr>
    </w:lvl>
  </w:abstractNum>
  <w:abstractNum w:abstractNumId="2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311A56"/>
    <w:multiLevelType w:val="multilevel"/>
    <w:tmpl w:val="1CDA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3D534F86"/>
    <w:multiLevelType w:val="hybridMultilevel"/>
    <w:tmpl w:val="7108BEFE"/>
    <w:lvl w:ilvl="0" w:tplc="B5B2F01E">
      <w:start w:val="1"/>
      <w:numFmt w:val="decimal"/>
      <w:lvlText w:val="%1."/>
      <w:lvlJc w:val="left"/>
      <w:pPr>
        <w:ind w:left="720" w:hanging="360"/>
      </w:pPr>
      <w:rPr>
        <w:rFonts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DB0C37"/>
    <w:multiLevelType w:val="multilevel"/>
    <w:tmpl w:val="887E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F4431F"/>
    <w:multiLevelType w:val="hybridMultilevel"/>
    <w:tmpl w:val="FB209898"/>
    <w:lvl w:ilvl="0" w:tplc="6862E5CE">
      <w:start w:val="1"/>
      <w:numFmt w:val="decimal"/>
      <w:lvlText w:val="%1."/>
      <w:lvlJc w:val="left"/>
      <w:pPr>
        <w:ind w:left="502" w:hanging="360"/>
      </w:pPr>
      <w:rPr>
        <w:rFonts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3AD0012"/>
    <w:multiLevelType w:val="hybridMultilevel"/>
    <w:tmpl w:val="B2D883D0"/>
    <w:lvl w:ilvl="0" w:tplc="3C748804">
      <w:start w:val="1"/>
      <w:numFmt w:val="russianLower"/>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48C155B0"/>
    <w:multiLevelType w:val="hybridMultilevel"/>
    <w:tmpl w:val="86500CE2"/>
    <w:lvl w:ilvl="0" w:tplc="81726FD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9A17558"/>
    <w:multiLevelType w:val="hybridMultilevel"/>
    <w:tmpl w:val="6B227C26"/>
    <w:lvl w:ilvl="0" w:tplc="C72EB460">
      <w:start w:val="5"/>
      <w:numFmt w:val="upperRoman"/>
      <w:lvlText w:val="%1."/>
      <w:lvlJc w:val="left"/>
      <w:pPr>
        <w:ind w:left="1080" w:hanging="72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AAF6F3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1"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9" w15:restartNumberingAfterBreak="0">
    <w:nsid w:val="4F012A58"/>
    <w:multiLevelType w:val="hybridMultilevel"/>
    <w:tmpl w:val="75304FC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0866E9F"/>
    <w:multiLevelType w:val="hybridMultilevel"/>
    <w:tmpl w:val="500C5E7E"/>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15:restartNumberingAfterBreak="0">
    <w:nsid w:val="52F71E55"/>
    <w:multiLevelType w:val="hybridMultilevel"/>
    <w:tmpl w:val="CECE335C"/>
    <w:lvl w:ilvl="0" w:tplc="04190013">
      <w:start w:val="1"/>
      <w:numFmt w:val="upperRoman"/>
      <w:lvlText w:val="%1."/>
      <w:lvlJc w:val="right"/>
      <w:pPr>
        <w:ind w:left="720" w:hanging="360"/>
      </w:pPr>
    </w:lvl>
    <w:lvl w:ilvl="1" w:tplc="C5447288">
      <w:start w:val="1"/>
      <w:numFmt w:val="upperRoman"/>
      <w:lvlText w:val="%2."/>
      <w:lvlJc w:val="right"/>
      <w:pPr>
        <w:ind w:left="1440" w:hanging="360"/>
      </w:pPr>
      <w:rPr>
        <w:color w:val="4F81BD" w:themeColor="accent1"/>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4F90DD1"/>
    <w:multiLevelType w:val="hybridMultilevel"/>
    <w:tmpl w:val="5678B05C"/>
    <w:lvl w:ilvl="0" w:tplc="7AFA28E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5A651D61"/>
    <w:multiLevelType w:val="hybridMultilevel"/>
    <w:tmpl w:val="A16E87C8"/>
    <w:lvl w:ilvl="0" w:tplc="04190011">
      <w:start w:val="1"/>
      <w:numFmt w:val="decimal"/>
      <w:lvlText w:val="%1)"/>
      <w:lvlJc w:val="left"/>
      <w:pPr>
        <w:ind w:left="1429" w:hanging="360"/>
      </w:pPr>
    </w:lvl>
    <w:lvl w:ilvl="1" w:tplc="9F645910">
      <w:start w:val="1"/>
      <w:numFmt w:val="upperRoman"/>
      <w:lvlText w:val="%2."/>
      <w:lvlJc w:val="left"/>
      <w:pPr>
        <w:ind w:left="2509" w:hanging="720"/>
      </w:pPr>
      <w:rPr>
        <w:rFonts w:eastAsia="Times New Roman" w:hint="default"/>
        <w:color w:val="4F81BD" w:themeColor="accen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B691791"/>
    <w:multiLevelType w:val="hybridMultilevel"/>
    <w:tmpl w:val="7DCED3DE"/>
    <w:lvl w:ilvl="0" w:tplc="1546697C">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5" w15:restartNumberingAfterBreak="0">
    <w:nsid w:val="5CA201B5"/>
    <w:multiLevelType w:val="hybridMultilevel"/>
    <w:tmpl w:val="91C2336A"/>
    <w:lvl w:ilvl="0" w:tplc="C99A9A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0E4496D"/>
    <w:multiLevelType w:val="hybridMultilevel"/>
    <w:tmpl w:val="B50AE6DC"/>
    <w:lvl w:ilvl="0" w:tplc="26D63A4E">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5A658F"/>
    <w:multiLevelType w:val="hybridMultilevel"/>
    <w:tmpl w:val="F6469DF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627979BF"/>
    <w:multiLevelType w:val="hybridMultilevel"/>
    <w:tmpl w:val="7D9A17DA"/>
    <w:lvl w:ilvl="0" w:tplc="7272DC08">
      <w:start w:val="1"/>
      <w:numFmt w:val="russianLower"/>
      <w:lvlText w:val="%1)"/>
      <w:lvlJc w:val="left"/>
      <w:pPr>
        <w:ind w:left="502" w:hanging="360"/>
      </w:pPr>
      <w:rPr>
        <w:rFonts w:ascii="Arial" w:hAnsi="Arial" w:cs="Aria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0" w15:restartNumberingAfterBreak="0">
    <w:nsid w:val="6B3D4F67"/>
    <w:multiLevelType w:val="hybridMultilevel"/>
    <w:tmpl w:val="F1BC611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364B4D"/>
    <w:multiLevelType w:val="hybridMultilevel"/>
    <w:tmpl w:val="8FCC0808"/>
    <w:lvl w:ilvl="0" w:tplc="2804A9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29B0307"/>
    <w:multiLevelType w:val="hybridMultilevel"/>
    <w:tmpl w:val="CEC60DC4"/>
    <w:lvl w:ilvl="0" w:tplc="89922F2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77F1E6F"/>
    <w:multiLevelType w:val="hybridMultilevel"/>
    <w:tmpl w:val="49746A34"/>
    <w:lvl w:ilvl="0" w:tplc="BCB04E3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83E3108"/>
    <w:multiLevelType w:val="hybridMultilevel"/>
    <w:tmpl w:val="224AC512"/>
    <w:lvl w:ilvl="0" w:tplc="CA9A2772">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78BB647A"/>
    <w:multiLevelType w:val="multilevel"/>
    <w:tmpl w:val="EF48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9020591"/>
    <w:multiLevelType w:val="hybridMultilevel"/>
    <w:tmpl w:val="92C4D176"/>
    <w:lvl w:ilvl="0" w:tplc="23D29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58" w15:restartNumberingAfterBreak="0">
    <w:nsid w:val="7A0A1AE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6"/>
  </w:num>
  <w:num w:numId="3">
    <w:abstractNumId w:val="33"/>
  </w:num>
  <w:num w:numId="4">
    <w:abstractNumId w:val="2"/>
  </w:num>
  <w:num w:numId="5">
    <w:abstractNumId w:val="7"/>
  </w:num>
  <w:num w:numId="6">
    <w:abstractNumId w:val="49"/>
  </w:num>
  <w:num w:numId="7">
    <w:abstractNumId w:val="5"/>
  </w:num>
  <w:num w:numId="8">
    <w:abstractNumId w:val="15"/>
  </w:num>
  <w:num w:numId="9">
    <w:abstractNumId w:val="28"/>
  </w:num>
  <w:num w:numId="10">
    <w:abstractNumId w:val="17"/>
  </w:num>
  <w:num w:numId="11">
    <w:abstractNumId w:val="25"/>
  </w:num>
  <w:num w:numId="12">
    <w:abstractNumId w:val="57"/>
  </w:num>
  <w:num w:numId="13">
    <w:abstractNumId w:val="1"/>
  </w:num>
  <w:num w:numId="14">
    <w:abstractNumId w:val="54"/>
  </w:num>
  <w:num w:numId="15">
    <w:abstractNumId w:val="3"/>
  </w:num>
  <w:num w:numId="16">
    <w:abstractNumId w:val="21"/>
  </w:num>
  <w:num w:numId="17">
    <w:abstractNumId w:val="48"/>
  </w:num>
  <w:num w:numId="18">
    <w:abstractNumId w:val="47"/>
  </w:num>
  <w:num w:numId="19">
    <w:abstractNumId w:val="8"/>
  </w:num>
  <w:num w:numId="20">
    <w:abstractNumId w:val="40"/>
  </w:num>
  <w:num w:numId="21">
    <w:abstractNumId w:val="50"/>
  </w:num>
  <w:num w:numId="22">
    <w:abstractNumId w:val="19"/>
  </w:num>
  <w:num w:numId="23">
    <w:abstractNumId w:val="11"/>
  </w:num>
  <w:num w:numId="24">
    <w:abstractNumId w:val="31"/>
  </w:num>
  <w:num w:numId="25">
    <w:abstractNumId w:val="36"/>
  </w:num>
  <w:num w:numId="26">
    <w:abstractNumId w:val="6"/>
  </w:num>
  <w:num w:numId="27">
    <w:abstractNumId w:val="58"/>
  </w:num>
  <w:num w:numId="28">
    <w:abstractNumId w:val="20"/>
  </w:num>
  <w:num w:numId="29">
    <w:abstractNumId w:val="29"/>
  </w:num>
  <w:num w:numId="30">
    <w:abstractNumId w:val="23"/>
  </w:num>
  <w:num w:numId="31">
    <w:abstractNumId w:val="32"/>
  </w:num>
  <w:num w:numId="32">
    <w:abstractNumId w:val="43"/>
  </w:num>
  <w:num w:numId="33">
    <w:abstractNumId w:val="38"/>
  </w:num>
  <w:num w:numId="34">
    <w:abstractNumId w:val="10"/>
  </w:num>
  <w:num w:numId="35">
    <w:abstractNumId w:val="12"/>
  </w:num>
  <w:num w:numId="36">
    <w:abstractNumId w:val="44"/>
  </w:num>
  <w:num w:numId="37">
    <w:abstractNumId w:val="4"/>
  </w:num>
  <w:num w:numId="38">
    <w:abstractNumId w:val="39"/>
  </w:num>
  <w:num w:numId="39">
    <w:abstractNumId w:val="46"/>
  </w:num>
  <w:num w:numId="40">
    <w:abstractNumId w:val="13"/>
  </w:num>
  <w:num w:numId="41">
    <w:abstractNumId w:val="16"/>
  </w:num>
  <w:num w:numId="42">
    <w:abstractNumId w:val="52"/>
  </w:num>
  <w:num w:numId="43">
    <w:abstractNumId w:val="53"/>
  </w:num>
  <w:num w:numId="44">
    <w:abstractNumId w:val="42"/>
  </w:num>
  <w:num w:numId="45">
    <w:abstractNumId w:val="55"/>
  </w:num>
  <w:num w:numId="46">
    <w:abstractNumId w:val="30"/>
  </w:num>
  <w:num w:numId="47">
    <w:abstractNumId w:val="27"/>
  </w:num>
  <w:num w:numId="48">
    <w:abstractNumId w:val="41"/>
  </w:num>
  <w:num w:numId="49">
    <w:abstractNumId w:val="22"/>
  </w:num>
  <w:num w:numId="50">
    <w:abstractNumId w:val="14"/>
  </w:num>
  <w:num w:numId="51">
    <w:abstractNumId w:val="56"/>
  </w:num>
  <w:num w:numId="52">
    <w:abstractNumId w:val="45"/>
  </w:num>
  <w:num w:numId="53">
    <w:abstractNumId w:val="18"/>
  </w:num>
  <w:num w:numId="54">
    <w:abstractNumId w:val="9"/>
  </w:num>
  <w:num w:numId="55">
    <w:abstractNumId w:val="34"/>
  </w:num>
  <w:num w:numId="56">
    <w:abstractNumId w:val="51"/>
  </w:num>
  <w:num w:numId="57">
    <w:abstractNumId w:val="24"/>
  </w:num>
  <w:num w:numId="58">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2D5"/>
    <w:rsid w:val="00000E91"/>
    <w:rsid w:val="00001111"/>
    <w:rsid w:val="00001B2D"/>
    <w:rsid w:val="00002444"/>
    <w:rsid w:val="000029E5"/>
    <w:rsid w:val="0000313E"/>
    <w:rsid w:val="00003247"/>
    <w:rsid w:val="0000343C"/>
    <w:rsid w:val="000037E6"/>
    <w:rsid w:val="00003E16"/>
    <w:rsid w:val="000049E6"/>
    <w:rsid w:val="0000518F"/>
    <w:rsid w:val="00005B8B"/>
    <w:rsid w:val="0000606C"/>
    <w:rsid w:val="00006142"/>
    <w:rsid w:val="00006428"/>
    <w:rsid w:val="000069C7"/>
    <w:rsid w:val="00006D8B"/>
    <w:rsid w:val="0000756E"/>
    <w:rsid w:val="00007662"/>
    <w:rsid w:val="00007A89"/>
    <w:rsid w:val="000100EC"/>
    <w:rsid w:val="000104C4"/>
    <w:rsid w:val="00010B39"/>
    <w:rsid w:val="0001156C"/>
    <w:rsid w:val="000117FE"/>
    <w:rsid w:val="00012426"/>
    <w:rsid w:val="000127DC"/>
    <w:rsid w:val="00012862"/>
    <w:rsid w:val="000132B3"/>
    <w:rsid w:val="0001360F"/>
    <w:rsid w:val="00013832"/>
    <w:rsid w:val="00013C4A"/>
    <w:rsid w:val="00014530"/>
    <w:rsid w:val="000149B2"/>
    <w:rsid w:val="00015700"/>
    <w:rsid w:val="00015F5C"/>
    <w:rsid w:val="00016B26"/>
    <w:rsid w:val="00017550"/>
    <w:rsid w:val="0001790A"/>
    <w:rsid w:val="00020F11"/>
    <w:rsid w:val="00021654"/>
    <w:rsid w:val="0002175D"/>
    <w:rsid w:val="00021D47"/>
    <w:rsid w:val="00021F5E"/>
    <w:rsid w:val="00022F4A"/>
    <w:rsid w:val="00023166"/>
    <w:rsid w:val="000237BA"/>
    <w:rsid w:val="00023D9E"/>
    <w:rsid w:val="0002426A"/>
    <w:rsid w:val="00024478"/>
    <w:rsid w:val="00024C3F"/>
    <w:rsid w:val="00024C5C"/>
    <w:rsid w:val="00024D45"/>
    <w:rsid w:val="00024F1D"/>
    <w:rsid w:val="00025364"/>
    <w:rsid w:val="00025741"/>
    <w:rsid w:val="00025866"/>
    <w:rsid w:val="00025C85"/>
    <w:rsid w:val="00026A3C"/>
    <w:rsid w:val="000271B5"/>
    <w:rsid w:val="00027BDD"/>
    <w:rsid w:val="00027E78"/>
    <w:rsid w:val="00027F65"/>
    <w:rsid w:val="00030247"/>
    <w:rsid w:val="00030733"/>
    <w:rsid w:val="00030870"/>
    <w:rsid w:val="00030890"/>
    <w:rsid w:val="0003098F"/>
    <w:rsid w:val="00030EBE"/>
    <w:rsid w:val="000311F2"/>
    <w:rsid w:val="00031539"/>
    <w:rsid w:val="0003179D"/>
    <w:rsid w:val="000317B9"/>
    <w:rsid w:val="00031827"/>
    <w:rsid w:val="00031BBC"/>
    <w:rsid w:val="00031D63"/>
    <w:rsid w:val="00031F20"/>
    <w:rsid w:val="00033275"/>
    <w:rsid w:val="00034599"/>
    <w:rsid w:val="00034640"/>
    <w:rsid w:val="00034AC6"/>
    <w:rsid w:val="00035A8D"/>
    <w:rsid w:val="00035B5A"/>
    <w:rsid w:val="00035C09"/>
    <w:rsid w:val="00035EFB"/>
    <w:rsid w:val="00036426"/>
    <w:rsid w:val="0003676E"/>
    <w:rsid w:val="00036C5E"/>
    <w:rsid w:val="00036EDD"/>
    <w:rsid w:val="000370DA"/>
    <w:rsid w:val="0003714F"/>
    <w:rsid w:val="00037170"/>
    <w:rsid w:val="00037497"/>
    <w:rsid w:val="000376E9"/>
    <w:rsid w:val="00041073"/>
    <w:rsid w:val="00041687"/>
    <w:rsid w:val="000419D0"/>
    <w:rsid w:val="00041B26"/>
    <w:rsid w:val="00041E51"/>
    <w:rsid w:val="00041F59"/>
    <w:rsid w:val="00042030"/>
    <w:rsid w:val="00042447"/>
    <w:rsid w:val="00042507"/>
    <w:rsid w:val="00042758"/>
    <w:rsid w:val="0004299F"/>
    <w:rsid w:val="00042DA9"/>
    <w:rsid w:val="00043190"/>
    <w:rsid w:val="00043DBD"/>
    <w:rsid w:val="00044615"/>
    <w:rsid w:val="000454BB"/>
    <w:rsid w:val="00045E18"/>
    <w:rsid w:val="00046008"/>
    <w:rsid w:val="00046023"/>
    <w:rsid w:val="000461DF"/>
    <w:rsid w:val="0004631C"/>
    <w:rsid w:val="00047855"/>
    <w:rsid w:val="00047DA4"/>
    <w:rsid w:val="000503A5"/>
    <w:rsid w:val="00050F9B"/>
    <w:rsid w:val="00051243"/>
    <w:rsid w:val="00052042"/>
    <w:rsid w:val="00052756"/>
    <w:rsid w:val="00052B6D"/>
    <w:rsid w:val="00052F58"/>
    <w:rsid w:val="000536B0"/>
    <w:rsid w:val="0005373E"/>
    <w:rsid w:val="00053FBB"/>
    <w:rsid w:val="00054073"/>
    <w:rsid w:val="0005411A"/>
    <w:rsid w:val="000541C0"/>
    <w:rsid w:val="00054564"/>
    <w:rsid w:val="0005595B"/>
    <w:rsid w:val="00055DC6"/>
    <w:rsid w:val="000565F4"/>
    <w:rsid w:val="000568F6"/>
    <w:rsid w:val="00056CF9"/>
    <w:rsid w:val="000570F3"/>
    <w:rsid w:val="000574F6"/>
    <w:rsid w:val="000601B2"/>
    <w:rsid w:val="00060208"/>
    <w:rsid w:val="00060295"/>
    <w:rsid w:val="00060BAE"/>
    <w:rsid w:val="00060CF8"/>
    <w:rsid w:val="00061F50"/>
    <w:rsid w:val="00062113"/>
    <w:rsid w:val="00062C7D"/>
    <w:rsid w:val="00062E1D"/>
    <w:rsid w:val="00062E4C"/>
    <w:rsid w:val="0006355F"/>
    <w:rsid w:val="00063D31"/>
    <w:rsid w:val="0006490C"/>
    <w:rsid w:val="000649D7"/>
    <w:rsid w:val="00064CB8"/>
    <w:rsid w:val="00064D5F"/>
    <w:rsid w:val="000650FD"/>
    <w:rsid w:val="000656F2"/>
    <w:rsid w:val="00065FB6"/>
    <w:rsid w:val="000661D8"/>
    <w:rsid w:val="00066956"/>
    <w:rsid w:val="00067422"/>
    <w:rsid w:val="000677C6"/>
    <w:rsid w:val="00067B80"/>
    <w:rsid w:val="000702FC"/>
    <w:rsid w:val="000704B1"/>
    <w:rsid w:val="0007068C"/>
    <w:rsid w:val="0007099D"/>
    <w:rsid w:val="00071450"/>
    <w:rsid w:val="0007182D"/>
    <w:rsid w:val="000719C3"/>
    <w:rsid w:val="00071AA4"/>
    <w:rsid w:val="0007224D"/>
    <w:rsid w:val="00073707"/>
    <w:rsid w:val="00073D85"/>
    <w:rsid w:val="00074487"/>
    <w:rsid w:val="00074763"/>
    <w:rsid w:val="000748DB"/>
    <w:rsid w:val="000749D4"/>
    <w:rsid w:val="0007530A"/>
    <w:rsid w:val="00075E5A"/>
    <w:rsid w:val="00075F69"/>
    <w:rsid w:val="0007603A"/>
    <w:rsid w:val="0007606F"/>
    <w:rsid w:val="000767D6"/>
    <w:rsid w:val="00076E10"/>
    <w:rsid w:val="00077570"/>
    <w:rsid w:val="000775C4"/>
    <w:rsid w:val="000778CC"/>
    <w:rsid w:val="00077957"/>
    <w:rsid w:val="00077B2C"/>
    <w:rsid w:val="00080067"/>
    <w:rsid w:val="00080278"/>
    <w:rsid w:val="00080FE1"/>
    <w:rsid w:val="0008171D"/>
    <w:rsid w:val="00081D16"/>
    <w:rsid w:val="00082025"/>
    <w:rsid w:val="00082FAC"/>
    <w:rsid w:val="000831C9"/>
    <w:rsid w:val="000836F1"/>
    <w:rsid w:val="00083A07"/>
    <w:rsid w:val="00083CB2"/>
    <w:rsid w:val="00083D21"/>
    <w:rsid w:val="00084018"/>
    <w:rsid w:val="00084449"/>
    <w:rsid w:val="0008497A"/>
    <w:rsid w:val="00084A45"/>
    <w:rsid w:val="00085922"/>
    <w:rsid w:val="000862A3"/>
    <w:rsid w:val="000865FE"/>
    <w:rsid w:val="00086D94"/>
    <w:rsid w:val="00087036"/>
    <w:rsid w:val="000875E6"/>
    <w:rsid w:val="00087C7D"/>
    <w:rsid w:val="00090288"/>
    <w:rsid w:val="000909BB"/>
    <w:rsid w:val="00090A4F"/>
    <w:rsid w:val="00090DA7"/>
    <w:rsid w:val="00090DE0"/>
    <w:rsid w:val="000910F4"/>
    <w:rsid w:val="00091347"/>
    <w:rsid w:val="00091375"/>
    <w:rsid w:val="00091F66"/>
    <w:rsid w:val="00092048"/>
    <w:rsid w:val="000923B8"/>
    <w:rsid w:val="00093FB9"/>
    <w:rsid w:val="0009404F"/>
    <w:rsid w:val="0009423F"/>
    <w:rsid w:val="00094655"/>
    <w:rsid w:val="00095084"/>
    <w:rsid w:val="00095102"/>
    <w:rsid w:val="000957C8"/>
    <w:rsid w:val="0009610C"/>
    <w:rsid w:val="00096B3A"/>
    <w:rsid w:val="00097741"/>
    <w:rsid w:val="00097976"/>
    <w:rsid w:val="00097AED"/>
    <w:rsid w:val="000A0236"/>
    <w:rsid w:val="000A17DB"/>
    <w:rsid w:val="000A1C23"/>
    <w:rsid w:val="000A1CC3"/>
    <w:rsid w:val="000A20C4"/>
    <w:rsid w:val="000A2572"/>
    <w:rsid w:val="000A27AC"/>
    <w:rsid w:val="000A2CDC"/>
    <w:rsid w:val="000A45EA"/>
    <w:rsid w:val="000A4EC9"/>
    <w:rsid w:val="000A5830"/>
    <w:rsid w:val="000A6090"/>
    <w:rsid w:val="000A6883"/>
    <w:rsid w:val="000A6EF0"/>
    <w:rsid w:val="000A742B"/>
    <w:rsid w:val="000B023A"/>
    <w:rsid w:val="000B0735"/>
    <w:rsid w:val="000B0AA3"/>
    <w:rsid w:val="000B1687"/>
    <w:rsid w:val="000B293B"/>
    <w:rsid w:val="000B2A1A"/>
    <w:rsid w:val="000B2B4A"/>
    <w:rsid w:val="000B2CA4"/>
    <w:rsid w:val="000B2ED3"/>
    <w:rsid w:val="000B3A12"/>
    <w:rsid w:val="000B3BF9"/>
    <w:rsid w:val="000B489E"/>
    <w:rsid w:val="000B48ED"/>
    <w:rsid w:val="000B4BDD"/>
    <w:rsid w:val="000B4CC7"/>
    <w:rsid w:val="000B5563"/>
    <w:rsid w:val="000B59B1"/>
    <w:rsid w:val="000B5AA9"/>
    <w:rsid w:val="000B6122"/>
    <w:rsid w:val="000B62F8"/>
    <w:rsid w:val="000B694C"/>
    <w:rsid w:val="000B6F3B"/>
    <w:rsid w:val="000B72D7"/>
    <w:rsid w:val="000B76E9"/>
    <w:rsid w:val="000B7A16"/>
    <w:rsid w:val="000B7B76"/>
    <w:rsid w:val="000C0236"/>
    <w:rsid w:val="000C042C"/>
    <w:rsid w:val="000C10D6"/>
    <w:rsid w:val="000C15BC"/>
    <w:rsid w:val="000C176A"/>
    <w:rsid w:val="000C1B0B"/>
    <w:rsid w:val="000C1FB7"/>
    <w:rsid w:val="000C253F"/>
    <w:rsid w:val="000C2791"/>
    <w:rsid w:val="000C2D63"/>
    <w:rsid w:val="000C32D9"/>
    <w:rsid w:val="000C34C4"/>
    <w:rsid w:val="000C364D"/>
    <w:rsid w:val="000C38A9"/>
    <w:rsid w:val="000C3ABC"/>
    <w:rsid w:val="000C3C16"/>
    <w:rsid w:val="000C3EA4"/>
    <w:rsid w:val="000C3F0A"/>
    <w:rsid w:val="000C4215"/>
    <w:rsid w:val="000C42B8"/>
    <w:rsid w:val="000C4404"/>
    <w:rsid w:val="000C469D"/>
    <w:rsid w:val="000C553C"/>
    <w:rsid w:val="000C56D6"/>
    <w:rsid w:val="000C5AC3"/>
    <w:rsid w:val="000C5E8A"/>
    <w:rsid w:val="000C618F"/>
    <w:rsid w:val="000C6413"/>
    <w:rsid w:val="000C66DB"/>
    <w:rsid w:val="000C6BB0"/>
    <w:rsid w:val="000C6C4A"/>
    <w:rsid w:val="000C7432"/>
    <w:rsid w:val="000D0234"/>
    <w:rsid w:val="000D04F1"/>
    <w:rsid w:val="000D05E6"/>
    <w:rsid w:val="000D07A7"/>
    <w:rsid w:val="000D0EBC"/>
    <w:rsid w:val="000D1386"/>
    <w:rsid w:val="000D18CE"/>
    <w:rsid w:val="000D1C91"/>
    <w:rsid w:val="000D1D19"/>
    <w:rsid w:val="000D2A09"/>
    <w:rsid w:val="000D2B66"/>
    <w:rsid w:val="000D36FF"/>
    <w:rsid w:val="000D6BAE"/>
    <w:rsid w:val="000D6DB0"/>
    <w:rsid w:val="000D7255"/>
    <w:rsid w:val="000D732A"/>
    <w:rsid w:val="000D7705"/>
    <w:rsid w:val="000D78D0"/>
    <w:rsid w:val="000D7EFA"/>
    <w:rsid w:val="000E0234"/>
    <w:rsid w:val="000E0898"/>
    <w:rsid w:val="000E0DD1"/>
    <w:rsid w:val="000E2220"/>
    <w:rsid w:val="000E2EB6"/>
    <w:rsid w:val="000E38BB"/>
    <w:rsid w:val="000E3956"/>
    <w:rsid w:val="000E3B75"/>
    <w:rsid w:val="000E4118"/>
    <w:rsid w:val="000E4659"/>
    <w:rsid w:val="000E46CE"/>
    <w:rsid w:val="000E492D"/>
    <w:rsid w:val="000E4A22"/>
    <w:rsid w:val="000E588F"/>
    <w:rsid w:val="000E5AED"/>
    <w:rsid w:val="000E5F7E"/>
    <w:rsid w:val="000E6C84"/>
    <w:rsid w:val="000E6C9C"/>
    <w:rsid w:val="000E6CEA"/>
    <w:rsid w:val="000E6F1A"/>
    <w:rsid w:val="000E6F79"/>
    <w:rsid w:val="000E738E"/>
    <w:rsid w:val="000E752F"/>
    <w:rsid w:val="000E7F23"/>
    <w:rsid w:val="000F035F"/>
    <w:rsid w:val="000F054D"/>
    <w:rsid w:val="000F145B"/>
    <w:rsid w:val="000F173D"/>
    <w:rsid w:val="000F233C"/>
    <w:rsid w:val="000F26EE"/>
    <w:rsid w:val="000F2A99"/>
    <w:rsid w:val="000F3203"/>
    <w:rsid w:val="000F368F"/>
    <w:rsid w:val="000F3A52"/>
    <w:rsid w:val="000F3BEA"/>
    <w:rsid w:val="000F3F37"/>
    <w:rsid w:val="000F4992"/>
    <w:rsid w:val="000F49BF"/>
    <w:rsid w:val="000F4BF1"/>
    <w:rsid w:val="000F4CF5"/>
    <w:rsid w:val="000F544A"/>
    <w:rsid w:val="000F6405"/>
    <w:rsid w:val="000F6962"/>
    <w:rsid w:val="000F6D5B"/>
    <w:rsid w:val="000F7E6E"/>
    <w:rsid w:val="00100AEC"/>
    <w:rsid w:val="00100D16"/>
    <w:rsid w:val="00101139"/>
    <w:rsid w:val="00101448"/>
    <w:rsid w:val="00101BF1"/>
    <w:rsid w:val="001023EB"/>
    <w:rsid w:val="00102BA0"/>
    <w:rsid w:val="00102EE6"/>
    <w:rsid w:val="00102FDA"/>
    <w:rsid w:val="00103056"/>
    <w:rsid w:val="001030A7"/>
    <w:rsid w:val="001031FA"/>
    <w:rsid w:val="001032B0"/>
    <w:rsid w:val="00103CEE"/>
    <w:rsid w:val="001042C4"/>
    <w:rsid w:val="0010442A"/>
    <w:rsid w:val="00104446"/>
    <w:rsid w:val="00105664"/>
    <w:rsid w:val="00105838"/>
    <w:rsid w:val="001059BA"/>
    <w:rsid w:val="001059CA"/>
    <w:rsid w:val="00105A8B"/>
    <w:rsid w:val="001067A0"/>
    <w:rsid w:val="00106BE0"/>
    <w:rsid w:val="00106D57"/>
    <w:rsid w:val="001073B7"/>
    <w:rsid w:val="0010740E"/>
    <w:rsid w:val="0010754E"/>
    <w:rsid w:val="00107782"/>
    <w:rsid w:val="001077CD"/>
    <w:rsid w:val="001105E1"/>
    <w:rsid w:val="0011078E"/>
    <w:rsid w:val="00110927"/>
    <w:rsid w:val="00110E98"/>
    <w:rsid w:val="00111700"/>
    <w:rsid w:val="00112555"/>
    <w:rsid w:val="001132E0"/>
    <w:rsid w:val="00113A97"/>
    <w:rsid w:val="00113C60"/>
    <w:rsid w:val="00113E62"/>
    <w:rsid w:val="001141E2"/>
    <w:rsid w:val="001142FE"/>
    <w:rsid w:val="00114572"/>
    <w:rsid w:val="00114669"/>
    <w:rsid w:val="00115124"/>
    <w:rsid w:val="00115965"/>
    <w:rsid w:val="00115B70"/>
    <w:rsid w:val="00115B79"/>
    <w:rsid w:val="00115C34"/>
    <w:rsid w:val="00115C9F"/>
    <w:rsid w:val="00115D5E"/>
    <w:rsid w:val="001169C3"/>
    <w:rsid w:val="00116AF9"/>
    <w:rsid w:val="001177AD"/>
    <w:rsid w:val="00117A98"/>
    <w:rsid w:val="00117DFE"/>
    <w:rsid w:val="00117F87"/>
    <w:rsid w:val="00120325"/>
    <w:rsid w:val="00120718"/>
    <w:rsid w:val="0012077F"/>
    <w:rsid w:val="00120ACA"/>
    <w:rsid w:val="00120B01"/>
    <w:rsid w:val="00120BFA"/>
    <w:rsid w:val="0012182C"/>
    <w:rsid w:val="00121ABA"/>
    <w:rsid w:val="00121EA3"/>
    <w:rsid w:val="001221BF"/>
    <w:rsid w:val="00122389"/>
    <w:rsid w:val="001223F8"/>
    <w:rsid w:val="00124547"/>
    <w:rsid w:val="00124610"/>
    <w:rsid w:val="00124F04"/>
    <w:rsid w:val="00125EAB"/>
    <w:rsid w:val="00126046"/>
    <w:rsid w:val="001269BF"/>
    <w:rsid w:val="00127189"/>
    <w:rsid w:val="00127BED"/>
    <w:rsid w:val="001304F0"/>
    <w:rsid w:val="0013083D"/>
    <w:rsid w:val="001309B5"/>
    <w:rsid w:val="00130A44"/>
    <w:rsid w:val="00130FEC"/>
    <w:rsid w:val="00131F5C"/>
    <w:rsid w:val="00132012"/>
    <w:rsid w:val="00132A6A"/>
    <w:rsid w:val="00132AC8"/>
    <w:rsid w:val="00132D9C"/>
    <w:rsid w:val="001333C6"/>
    <w:rsid w:val="00133510"/>
    <w:rsid w:val="00133A57"/>
    <w:rsid w:val="00133C99"/>
    <w:rsid w:val="0013433B"/>
    <w:rsid w:val="00134A69"/>
    <w:rsid w:val="00135314"/>
    <w:rsid w:val="00135A09"/>
    <w:rsid w:val="00135CA1"/>
    <w:rsid w:val="00135DBA"/>
    <w:rsid w:val="00135E66"/>
    <w:rsid w:val="00135EE5"/>
    <w:rsid w:val="00135F07"/>
    <w:rsid w:val="00136DC2"/>
    <w:rsid w:val="001372C3"/>
    <w:rsid w:val="00137BED"/>
    <w:rsid w:val="0014070C"/>
    <w:rsid w:val="0014074C"/>
    <w:rsid w:val="00141221"/>
    <w:rsid w:val="00141253"/>
    <w:rsid w:val="0014290B"/>
    <w:rsid w:val="00142D9D"/>
    <w:rsid w:val="00143693"/>
    <w:rsid w:val="00143C19"/>
    <w:rsid w:val="00144848"/>
    <w:rsid w:val="00144F16"/>
    <w:rsid w:val="00144F3E"/>
    <w:rsid w:val="0014523F"/>
    <w:rsid w:val="00145731"/>
    <w:rsid w:val="00145762"/>
    <w:rsid w:val="00145A2A"/>
    <w:rsid w:val="00145E9D"/>
    <w:rsid w:val="00146151"/>
    <w:rsid w:val="00146CB5"/>
    <w:rsid w:val="00147294"/>
    <w:rsid w:val="0015014F"/>
    <w:rsid w:val="00150877"/>
    <w:rsid w:val="00150DA6"/>
    <w:rsid w:val="0015100D"/>
    <w:rsid w:val="001511F7"/>
    <w:rsid w:val="001513A5"/>
    <w:rsid w:val="00151C19"/>
    <w:rsid w:val="00151D48"/>
    <w:rsid w:val="001530B2"/>
    <w:rsid w:val="00153368"/>
    <w:rsid w:val="00153A5F"/>
    <w:rsid w:val="00154131"/>
    <w:rsid w:val="001547FB"/>
    <w:rsid w:val="00154A60"/>
    <w:rsid w:val="00154E44"/>
    <w:rsid w:val="0015558C"/>
    <w:rsid w:val="00155C06"/>
    <w:rsid w:val="0015764B"/>
    <w:rsid w:val="00157D62"/>
    <w:rsid w:val="0016013F"/>
    <w:rsid w:val="001603B7"/>
    <w:rsid w:val="0016046E"/>
    <w:rsid w:val="00160C9A"/>
    <w:rsid w:val="00161344"/>
    <w:rsid w:val="00161870"/>
    <w:rsid w:val="00161BD6"/>
    <w:rsid w:val="00161F06"/>
    <w:rsid w:val="0016256A"/>
    <w:rsid w:val="00162695"/>
    <w:rsid w:val="00162786"/>
    <w:rsid w:val="00162873"/>
    <w:rsid w:val="00162D24"/>
    <w:rsid w:val="001632DD"/>
    <w:rsid w:val="001635E6"/>
    <w:rsid w:val="001639BD"/>
    <w:rsid w:val="001652FB"/>
    <w:rsid w:val="00165614"/>
    <w:rsid w:val="001656BF"/>
    <w:rsid w:val="00165AB6"/>
    <w:rsid w:val="00165C9E"/>
    <w:rsid w:val="00166222"/>
    <w:rsid w:val="0016678C"/>
    <w:rsid w:val="0016729E"/>
    <w:rsid w:val="00167675"/>
    <w:rsid w:val="00167807"/>
    <w:rsid w:val="001704A8"/>
    <w:rsid w:val="00170C52"/>
    <w:rsid w:val="00170D10"/>
    <w:rsid w:val="00170DBE"/>
    <w:rsid w:val="00170EA7"/>
    <w:rsid w:val="00171262"/>
    <w:rsid w:val="001720C1"/>
    <w:rsid w:val="00172112"/>
    <w:rsid w:val="001723D6"/>
    <w:rsid w:val="00172664"/>
    <w:rsid w:val="001728FD"/>
    <w:rsid w:val="00172D1B"/>
    <w:rsid w:val="00172E80"/>
    <w:rsid w:val="0017325B"/>
    <w:rsid w:val="00173513"/>
    <w:rsid w:val="00174180"/>
    <w:rsid w:val="0017491F"/>
    <w:rsid w:val="00174CCF"/>
    <w:rsid w:val="00174EB6"/>
    <w:rsid w:val="00175985"/>
    <w:rsid w:val="00175AE6"/>
    <w:rsid w:val="00175CAA"/>
    <w:rsid w:val="00176749"/>
    <w:rsid w:val="00176815"/>
    <w:rsid w:val="00177731"/>
    <w:rsid w:val="00177981"/>
    <w:rsid w:val="001809F4"/>
    <w:rsid w:val="00181178"/>
    <w:rsid w:val="001816AC"/>
    <w:rsid w:val="00181F43"/>
    <w:rsid w:val="001821DB"/>
    <w:rsid w:val="0018232D"/>
    <w:rsid w:val="00182525"/>
    <w:rsid w:val="001827F8"/>
    <w:rsid w:val="00183C25"/>
    <w:rsid w:val="00184A34"/>
    <w:rsid w:val="00184AC9"/>
    <w:rsid w:val="00184B96"/>
    <w:rsid w:val="00185023"/>
    <w:rsid w:val="00185E82"/>
    <w:rsid w:val="00185F6A"/>
    <w:rsid w:val="001864D2"/>
    <w:rsid w:val="001867C3"/>
    <w:rsid w:val="00186DE0"/>
    <w:rsid w:val="0018707A"/>
    <w:rsid w:val="0018719E"/>
    <w:rsid w:val="001874A9"/>
    <w:rsid w:val="001879B1"/>
    <w:rsid w:val="00190168"/>
    <w:rsid w:val="001904E4"/>
    <w:rsid w:val="001907DA"/>
    <w:rsid w:val="001916B5"/>
    <w:rsid w:val="00191AB6"/>
    <w:rsid w:val="00191EB1"/>
    <w:rsid w:val="00192455"/>
    <w:rsid w:val="001929B6"/>
    <w:rsid w:val="00192D5C"/>
    <w:rsid w:val="001934F2"/>
    <w:rsid w:val="00193706"/>
    <w:rsid w:val="00194222"/>
    <w:rsid w:val="00194528"/>
    <w:rsid w:val="00194D31"/>
    <w:rsid w:val="00194DCB"/>
    <w:rsid w:val="001954DD"/>
    <w:rsid w:val="0019567B"/>
    <w:rsid w:val="001958A8"/>
    <w:rsid w:val="001964F7"/>
    <w:rsid w:val="00196835"/>
    <w:rsid w:val="00196D5B"/>
    <w:rsid w:val="001971CB"/>
    <w:rsid w:val="00197CE9"/>
    <w:rsid w:val="001A005B"/>
    <w:rsid w:val="001A0416"/>
    <w:rsid w:val="001A0C14"/>
    <w:rsid w:val="001A1628"/>
    <w:rsid w:val="001A2166"/>
    <w:rsid w:val="001A3031"/>
    <w:rsid w:val="001A3163"/>
    <w:rsid w:val="001A4207"/>
    <w:rsid w:val="001A42B5"/>
    <w:rsid w:val="001A4598"/>
    <w:rsid w:val="001A45B1"/>
    <w:rsid w:val="001A4756"/>
    <w:rsid w:val="001A4991"/>
    <w:rsid w:val="001A4B65"/>
    <w:rsid w:val="001A4F04"/>
    <w:rsid w:val="001A4FA4"/>
    <w:rsid w:val="001A5166"/>
    <w:rsid w:val="001A5300"/>
    <w:rsid w:val="001A53B1"/>
    <w:rsid w:val="001A5655"/>
    <w:rsid w:val="001A5FDE"/>
    <w:rsid w:val="001A6367"/>
    <w:rsid w:val="001A643D"/>
    <w:rsid w:val="001A650F"/>
    <w:rsid w:val="001A67A1"/>
    <w:rsid w:val="001A7B5F"/>
    <w:rsid w:val="001A7BE7"/>
    <w:rsid w:val="001A7FAA"/>
    <w:rsid w:val="001B027B"/>
    <w:rsid w:val="001B028E"/>
    <w:rsid w:val="001B0390"/>
    <w:rsid w:val="001B0AA8"/>
    <w:rsid w:val="001B1809"/>
    <w:rsid w:val="001B2710"/>
    <w:rsid w:val="001B2AE8"/>
    <w:rsid w:val="001B2E0D"/>
    <w:rsid w:val="001B4D85"/>
    <w:rsid w:val="001B4FC0"/>
    <w:rsid w:val="001B5057"/>
    <w:rsid w:val="001B5248"/>
    <w:rsid w:val="001B5373"/>
    <w:rsid w:val="001B5BB1"/>
    <w:rsid w:val="001B66C7"/>
    <w:rsid w:val="001B689A"/>
    <w:rsid w:val="001B6935"/>
    <w:rsid w:val="001B6B19"/>
    <w:rsid w:val="001B7727"/>
    <w:rsid w:val="001B7AC2"/>
    <w:rsid w:val="001C0724"/>
    <w:rsid w:val="001C0874"/>
    <w:rsid w:val="001C0E49"/>
    <w:rsid w:val="001C1B9C"/>
    <w:rsid w:val="001C1F25"/>
    <w:rsid w:val="001C23A3"/>
    <w:rsid w:val="001C2B37"/>
    <w:rsid w:val="001C2BB1"/>
    <w:rsid w:val="001C2EE3"/>
    <w:rsid w:val="001C3194"/>
    <w:rsid w:val="001C31A2"/>
    <w:rsid w:val="001C36E3"/>
    <w:rsid w:val="001C41FA"/>
    <w:rsid w:val="001C4AE4"/>
    <w:rsid w:val="001C4DAE"/>
    <w:rsid w:val="001C507C"/>
    <w:rsid w:val="001C55A1"/>
    <w:rsid w:val="001C57BE"/>
    <w:rsid w:val="001C5BF0"/>
    <w:rsid w:val="001C5E2C"/>
    <w:rsid w:val="001C60C8"/>
    <w:rsid w:val="001C6E85"/>
    <w:rsid w:val="001C71C1"/>
    <w:rsid w:val="001C7683"/>
    <w:rsid w:val="001C7D6E"/>
    <w:rsid w:val="001D0BB5"/>
    <w:rsid w:val="001D17F2"/>
    <w:rsid w:val="001D2031"/>
    <w:rsid w:val="001D2295"/>
    <w:rsid w:val="001D22D1"/>
    <w:rsid w:val="001D24FF"/>
    <w:rsid w:val="001D3899"/>
    <w:rsid w:val="001D3EE5"/>
    <w:rsid w:val="001D3F29"/>
    <w:rsid w:val="001D4B19"/>
    <w:rsid w:val="001D5233"/>
    <w:rsid w:val="001D56B6"/>
    <w:rsid w:val="001D5A8C"/>
    <w:rsid w:val="001D5B6F"/>
    <w:rsid w:val="001D5C56"/>
    <w:rsid w:val="001D5EAB"/>
    <w:rsid w:val="001D6522"/>
    <w:rsid w:val="001D6892"/>
    <w:rsid w:val="001D6C4A"/>
    <w:rsid w:val="001D6FA7"/>
    <w:rsid w:val="001D72FD"/>
    <w:rsid w:val="001D7386"/>
    <w:rsid w:val="001D7A95"/>
    <w:rsid w:val="001D7D66"/>
    <w:rsid w:val="001E0C69"/>
    <w:rsid w:val="001E0CD7"/>
    <w:rsid w:val="001E0D59"/>
    <w:rsid w:val="001E1110"/>
    <w:rsid w:val="001E1288"/>
    <w:rsid w:val="001E143C"/>
    <w:rsid w:val="001E16F8"/>
    <w:rsid w:val="001E189B"/>
    <w:rsid w:val="001E18A5"/>
    <w:rsid w:val="001E1E03"/>
    <w:rsid w:val="001E2D6C"/>
    <w:rsid w:val="001E2DC5"/>
    <w:rsid w:val="001E2DDC"/>
    <w:rsid w:val="001E30D6"/>
    <w:rsid w:val="001E3977"/>
    <w:rsid w:val="001E39D9"/>
    <w:rsid w:val="001E3BE0"/>
    <w:rsid w:val="001E3F40"/>
    <w:rsid w:val="001E3F54"/>
    <w:rsid w:val="001E4C3E"/>
    <w:rsid w:val="001E4DA5"/>
    <w:rsid w:val="001E4F57"/>
    <w:rsid w:val="001E50FF"/>
    <w:rsid w:val="001E600F"/>
    <w:rsid w:val="001E6272"/>
    <w:rsid w:val="001E6B7F"/>
    <w:rsid w:val="001E6BE8"/>
    <w:rsid w:val="001E6F19"/>
    <w:rsid w:val="001E6FB8"/>
    <w:rsid w:val="001E7332"/>
    <w:rsid w:val="001E76EE"/>
    <w:rsid w:val="001F0229"/>
    <w:rsid w:val="001F04F9"/>
    <w:rsid w:val="001F0C9B"/>
    <w:rsid w:val="001F0E50"/>
    <w:rsid w:val="001F1218"/>
    <w:rsid w:val="001F13D7"/>
    <w:rsid w:val="001F1551"/>
    <w:rsid w:val="001F1D93"/>
    <w:rsid w:val="001F1FA1"/>
    <w:rsid w:val="001F24D8"/>
    <w:rsid w:val="001F2673"/>
    <w:rsid w:val="001F29E4"/>
    <w:rsid w:val="001F2AC9"/>
    <w:rsid w:val="001F2C06"/>
    <w:rsid w:val="001F2D7E"/>
    <w:rsid w:val="001F2F1C"/>
    <w:rsid w:val="001F2FC9"/>
    <w:rsid w:val="001F449F"/>
    <w:rsid w:val="001F46CC"/>
    <w:rsid w:val="001F4746"/>
    <w:rsid w:val="001F4B1A"/>
    <w:rsid w:val="001F4CB9"/>
    <w:rsid w:val="001F5174"/>
    <w:rsid w:val="001F5ECD"/>
    <w:rsid w:val="001F671A"/>
    <w:rsid w:val="001F6B35"/>
    <w:rsid w:val="001F6F50"/>
    <w:rsid w:val="001F7309"/>
    <w:rsid w:val="001F73B4"/>
    <w:rsid w:val="00200C7A"/>
    <w:rsid w:val="00201025"/>
    <w:rsid w:val="002014EB"/>
    <w:rsid w:val="00201743"/>
    <w:rsid w:val="002019F0"/>
    <w:rsid w:val="00201D98"/>
    <w:rsid w:val="002020CB"/>
    <w:rsid w:val="0020221E"/>
    <w:rsid w:val="00202264"/>
    <w:rsid w:val="00202341"/>
    <w:rsid w:val="00202BB2"/>
    <w:rsid w:val="00202D24"/>
    <w:rsid w:val="002031AB"/>
    <w:rsid w:val="002034AA"/>
    <w:rsid w:val="002036EB"/>
    <w:rsid w:val="002040CC"/>
    <w:rsid w:val="00204696"/>
    <w:rsid w:val="002049A7"/>
    <w:rsid w:val="00204CFC"/>
    <w:rsid w:val="0020505C"/>
    <w:rsid w:val="002051E6"/>
    <w:rsid w:val="0020538A"/>
    <w:rsid w:val="002053C4"/>
    <w:rsid w:val="00206074"/>
    <w:rsid w:val="002067CC"/>
    <w:rsid w:val="00206CD3"/>
    <w:rsid w:val="00206FEF"/>
    <w:rsid w:val="00207C68"/>
    <w:rsid w:val="00210054"/>
    <w:rsid w:val="002107FC"/>
    <w:rsid w:val="0021151F"/>
    <w:rsid w:val="00211734"/>
    <w:rsid w:val="002121B1"/>
    <w:rsid w:val="00212227"/>
    <w:rsid w:val="00213580"/>
    <w:rsid w:val="00214DA3"/>
    <w:rsid w:val="00214FD1"/>
    <w:rsid w:val="00215AC5"/>
    <w:rsid w:val="00215E18"/>
    <w:rsid w:val="00216164"/>
    <w:rsid w:val="00216178"/>
    <w:rsid w:val="00216733"/>
    <w:rsid w:val="00216A3F"/>
    <w:rsid w:val="00216F88"/>
    <w:rsid w:val="0021739B"/>
    <w:rsid w:val="00217522"/>
    <w:rsid w:val="002178BB"/>
    <w:rsid w:val="0021792A"/>
    <w:rsid w:val="00217C3B"/>
    <w:rsid w:val="00217C63"/>
    <w:rsid w:val="002200F3"/>
    <w:rsid w:val="00220102"/>
    <w:rsid w:val="0022050B"/>
    <w:rsid w:val="0022050C"/>
    <w:rsid w:val="00220BC4"/>
    <w:rsid w:val="00221910"/>
    <w:rsid w:val="00221C4C"/>
    <w:rsid w:val="00221ECF"/>
    <w:rsid w:val="0022286B"/>
    <w:rsid w:val="002229B4"/>
    <w:rsid w:val="00222FED"/>
    <w:rsid w:val="00223A72"/>
    <w:rsid w:val="00223B86"/>
    <w:rsid w:val="00223ED0"/>
    <w:rsid w:val="00224309"/>
    <w:rsid w:val="00224828"/>
    <w:rsid w:val="002248A1"/>
    <w:rsid w:val="00224FDC"/>
    <w:rsid w:val="0022534B"/>
    <w:rsid w:val="002257FA"/>
    <w:rsid w:val="00226DDC"/>
    <w:rsid w:val="00226F3E"/>
    <w:rsid w:val="00227BE4"/>
    <w:rsid w:val="00230649"/>
    <w:rsid w:val="00230A83"/>
    <w:rsid w:val="0023169A"/>
    <w:rsid w:val="002317BF"/>
    <w:rsid w:val="002320B0"/>
    <w:rsid w:val="0023239D"/>
    <w:rsid w:val="002329C8"/>
    <w:rsid w:val="00232BE7"/>
    <w:rsid w:val="0023336F"/>
    <w:rsid w:val="0023426F"/>
    <w:rsid w:val="00234917"/>
    <w:rsid w:val="00234B7A"/>
    <w:rsid w:val="00235C42"/>
    <w:rsid w:val="00235D51"/>
    <w:rsid w:val="00236B1A"/>
    <w:rsid w:val="00236E3F"/>
    <w:rsid w:val="00237440"/>
    <w:rsid w:val="00237584"/>
    <w:rsid w:val="00240BE3"/>
    <w:rsid w:val="00241610"/>
    <w:rsid w:val="0024167B"/>
    <w:rsid w:val="002425EE"/>
    <w:rsid w:val="00242CCD"/>
    <w:rsid w:val="00242D01"/>
    <w:rsid w:val="00242E4B"/>
    <w:rsid w:val="00243660"/>
    <w:rsid w:val="002437C6"/>
    <w:rsid w:val="00243DA1"/>
    <w:rsid w:val="00243FB8"/>
    <w:rsid w:val="0024433E"/>
    <w:rsid w:val="00244ACB"/>
    <w:rsid w:val="00245512"/>
    <w:rsid w:val="0024585D"/>
    <w:rsid w:val="00245D85"/>
    <w:rsid w:val="00246A05"/>
    <w:rsid w:val="00246D02"/>
    <w:rsid w:val="00246E07"/>
    <w:rsid w:val="002475C1"/>
    <w:rsid w:val="00247F00"/>
    <w:rsid w:val="0025003C"/>
    <w:rsid w:val="00250617"/>
    <w:rsid w:val="002512C3"/>
    <w:rsid w:val="002522CF"/>
    <w:rsid w:val="00252891"/>
    <w:rsid w:val="0025299F"/>
    <w:rsid w:val="00252C93"/>
    <w:rsid w:val="00253485"/>
    <w:rsid w:val="00254A39"/>
    <w:rsid w:val="0025541A"/>
    <w:rsid w:val="00255880"/>
    <w:rsid w:val="00255B3A"/>
    <w:rsid w:val="002562BE"/>
    <w:rsid w:val="0025657F"/>
    <w:rsid w:val="00256751"/>
    <w:rsid w:val="0025695B"/>
    <w:rsid w:val="00256E48"/>
    <w:rsid w:val="00257380"/>
    <w:rsid w:val="002577A1"/>
    <w:rsid w:val="0026002D"/>
    <w:rsid w:val="002604F3"/>
    <w:rsid w:val="00260AC1"/>
    <w:rsid w:val="0026214F"/>
    <w:rsid w:val="0026280F"/>
    <w:rsid w:val="00262C11"/>
    <w:rsid w:val="00262F10"/>
    <w:rsid w:val="00262FBE"/>
    <w:rsid w:val="00263629"/>
    <w:rsid w:val="00263692"/>
    <w:rsid w:val="00263719"/>
    <w:rsid w:val="00263C51"/>
    <w:rsid w:val="00264A10"/>
    <w:rsid w:val="00264BE9"/>
    <w:rsid w:val="00265130"/>
    <w:rsid w:val="0026522F"/>
    <w:rsid w:val="002653F7"/>
    <w:rsid w:val="002657FA"/>
    <w:rsid w:val="00265869"/>
    <w:rsid w:val="00265944"/>
    <w:rsid w:val="00265A03"/>
    <w:rsid w:val="00265DD1"/>
    <w:rsid w:val="00266230"/>
    <w:rsid w:val="00266299"/>
    <w:rsid w:val="0026647F"/>
    <w:rsid w:val="002666D7"/>
    <w:rsid w:val="002667A1"/>
    <w:rsid w:val="002668ED"/>
    <w:rsid w:val="002669DD"/>
    <w:rsid w:val="00266B2D"/>
    <w:rsid w:val="00266C20"/>
    <w:rsid w:val="00267205"/>
    <w:rsid w:val="00267663"/>
    <w:rsid w:val="00267FAC"/>
    <w:rsid w:val="002706E5"/>
    <w:rsid w:val="00270742"/>
    <w:rsid w:val="00270A28"/>
    <w:rsid w:val="002710F6"/>
    <w:rsid w:val="00271153"/>
    <w:rsid w:val="00271696"/>
    <w:rsid w:val="002717EB"/>
    <w:rsid w:val="00271B89"/>
    <w:rsid w:val="00271F5F"/>
    <w:rsid w:val="00271FE2"/>
    <w:rsid w:val="00272182"/>
    <w:rsid w:val="0027278E"/>
    <w:rsid w:val="00272D75"/>
    <w:rsid w:val="00272EDD"/>
    <w:rsid w:val="002733D9"/>
    <w:rsid w:val="00273D34"/>
    <w:rsid w:val="00273E0C"/>
    <w:rsid w:val="00274604"/>
    <w:rsid w:val="00274E88"/>
    <w:rsid w:val="00274F37"/>
    <w:rsid w:val="002750C5"/>
    <w:rsid w:val="0027567D"/>
    <w:rsid w:val="00275AC2"/>
    <w:rsid w:val="00275C04"/>
    <w:rsid w:val="0027684B"/>
    <w:rsid w:val="00276B36"/>
    <w:rsid w:val="00276B80"/>
    <w:rsid w:val="00276C1E"/>
    <w:rsid w:val="00276EEF"/>
    <w:rsid w:val="00277181"/>
    <w:rsid w:val="0027758E"/>
    <w:rsid w:val="002775FE"/>
    <w:rsid w:val="00280090"/>
    <w:rsid w:val="00280BC3"/>
    <w:rsid w:val="00280FFC"/>
    <w:rsid w:val="00281031"/>
    <w:rsid w:val="0028108F"/>
    <w:rsid w:val="00282351"/>
    <w:rsid w:val="00282734"/>
    <w:rsid w:val="002827E7"/>
    <w:rsid w:val="00282832"/>
    <w:rsid w:val="00282EC4"/>
    <w:rsid w:val="002833E6"/>
    <w:rsid w:val="00283A02"/>
    <w:rsid w:val="0028435B"/>
    <w:rsid w:val="002845A5"/>
    <w:rsid w:val="00284776"/>
    <w:rsid w:val="002848DC"/>
    <w:rsid w:val="00284C20"/>
    <w:rsid w:val="00284C92"/>
    <w:rsid w:val="00284CB2"/>
    <w:rsid w:val="00284D1F"/>
    <w:rsid w:val="00285286"/>
    <w:rsid w:val="002852B2"/>
    <w:rsid w:val="0028577D"/>
    <w:rsid w:val="00285D7E"/>
    <w:rsid w:val="002866CD"/>
    <w:rsid w:val="00286C7A"/>
    <w:rsid w:val="00286EF2"/>
    <w:rsid w:val="002872CC"/>
    <w:rsid w:val="00287484"/>
    <w:rsid w:val="002877B8"/>
    <w:rsid w:val="00287903"/>
    <w:rsid w:val="00287FA2"/>
    <w:rsid w:val="002909A4"/>
    <w:rsid w:val="00290BE3"/>
    <w:rsid w:val="0029107F"/>
    <w:rsid w:val="002912FE"/>
    <w:rsid w:val="00291453"/>
    <w:rsid w:val="00291495"/>
    <w:rsid w:val="002917CA"/>
    <w:rsid w:val="002919B9"/>
    <w:rsid w:val="0029271E"/>
    <w:rsid w:val="00292C4A"/>
    <w:rsid w:val="0029398C"/>
    <w:rsid w:val="00293990"/>
    <w:rsid w:val="002942F7"/>
    <w:rsid w:val="0029474E"/>
    <w:rsid w:val="0029496C"/>
    <w:rsid w:val="002951EF"/>
    <w:rsid w:val="0029566B"/>
    <w:rsid w:val="002957A0"/>
    <w:rsid w:val="002962A7"/>
    <w:rsid w:val="0029691E"/>
    <w:rsid w:val="00296A70"/>
    <w:rsid w:val="00296C82"/>
    <w:rsid w:val="00297DAE"/>
    <w:rsid w:val="00297DB8"/>
    <w:rsid w:val="00297E6F"/>
    <w:rsid w:val="002A0AE5"/>
    <w:rsid w:val="002A0E60"/>
    <w:rsid w:val="002A144C"/>
    <w:rsid w:val="002A1AF9"/>
    <w:rsid w:val="002A21E7"/>
    <w:rsid w:val="002A21F3"/>
    <w:rsid w:val="002A2672"/>
    <w:rsid w:val="002A2702"/>
    <w:rsid w:val="002A2B83"/>
    <w:rsid w:val="002A2E87"/>
    <w:rsid w:val="002A2F51"/>
    <w:rsid w:val="002A303B"/>
    <w:rsid w:val="002A305C"/>
    <w:rsid w:val="002A3E47"/>
    <w:rsid w:val="002A42F7"/>
    <w:rsid w:val="002A4401"/>
    <w:rsid w:val="002A4D7C"/>
    <w:rsid w:val="002A4F78"/>
    <w:rsid w:val="002A506B"/>
    <w:rsid w:val="002A54F8"/>
    <w:rsid w:val="002A574C"/>
    <w:rsid w:val="002A5B80"/>
    <w:rsid w:val="002A6844"/>
    <w:rsid w:val="002A6B32"/>
    <w:rsid w:val="002A72E6"/>
    <w:rsid w:val="002A77F7"/>
    <w:rsid w:val="002A7CFA"/>
    <w:rsid w:val="002B00F3"/>
    <w:rsid w:val="002B06DB"/>
    <w:rsid w:val="002B10B2"/>
    <w:rsid w:val="002B11AB"/>
    <w:rsid w:val="002B19D1"/>
    <w:rsid w:val="002B21B8"/>
    <w:rsid w:val="002B2393"/>
    <w:rsid w:val="002B259E"/>
    <w:rsid w:val="002B279D"/>
    <w:rsid w:val="002B2CF7"/>
    <w:rsid w:val="002B2F0C"/>
    <w:rsid w:val="002B4091"/>
    <w:rsid w:val="002B472C"/>
    <w:rsid w:val="002B4AC3"/>
    <w:rsid w:val="002B4DCE"/>
    <w:rsid w:val="002B50F0"/>
    <w:rsid w:val="002B53F9"/>
    <w:rsid w:val="002B543A"/>
    <w:rsid w:val="002B5705"/>
    <w:rsid w:val="002B619C"/>
    <w:rsid w:val="002B684A"/>
    <w:rsid w:val="002B6957"/>
    <w:rsid w:val="002B710D"/>
    <w:rsid w:val="002B71B2"/>
    <w:rsid w:val="002B7ADC"/>
    <w:rsid w:val="002C0060"/>
    <w:rsid w:val="002C040C"/>
    <w:rsid w:val="002C06EC"/>
    <w:rsid w:val="002C13F5"/>
    <w:rsid w:val="002C143C"/>
    <w:rsid w:val="002C2BF6"/>
    <w:rsid w:val="002C2F86"/>
    <w:rsid w:val="002C302F"/>
    <w:rsid w:val="002C38CE"/>
    <w:rsid w:val="002C3AC5"/>
    <w:rsid w:val="002C3EA5"/>
    <w:rsid w:val="002C3F48"/>
    <w:rsid w:val="002C4A85"/>
    <w:rsid w:val="002C50DF"/>
    <w:rsid w:val="002C5245"/>
    <w:rsid w:val="002C5355"/>
    <w:rsid w:val="002C585D"/>
    <w:rsid w:val="002C59D5"/>
    <w:rsid w:val="002C5B7B"/>
    <w:rsid w:val="002C6006"/>
    <w:rsid w:val="002C665E"/>
    <w:rsid w:val="002C67ED"/>
    <w:rsid w:val="002C73A7"/>
    <w:rsid w:val="002C75BA"/>
    <w:rsid w:val="002C7641"/>
    <w:rsid w:val="002C7E61"/>
    <w:rsid w:val="002D01C5"/>
    <w:rsid w:val="002D078D"/>
    <w:rsid w:val="002D0AD7"/>
    <w:rsid w:val="002D153D"/>
    <w:rsid w:val="002D163F"/>
    <w:rsid w:val="002D1B95"/>
    <w:rsid w:val="002D1E20"/>
    <w:rsid w:val="002D2653"/>
    <w:rsid w:val="002D3025"/>
    <w:rsid w:val="002D39B6"/>
    <w:rsid w:val="002D3F21"/>
    <w:rsid w:val="002D418C"/>
    <w:rsid w:val="002D42F7"/>
    <w:rsid w:val="002D4F81"/>
    <w:rsid w:val="002D509D"/>
    <w:rsid w:val="002D543A"/>
    <w:rsid w:val="002D544C"/>
    <w:rsid w:val="002D59CF"/>
    <w:rsid w:val="002D5C27"/>
    <w:rsid w:val="002D6574"/>
    <w:rsid w:val="002D7666"/>
    <w:rsid w:val="002E095D"/>
    <w:rsid w:val="002E1278"/>
    <w:rsid w:val="002E1638"/>
    <w:rsid w:val="002E17B0"/>
    <w:rsid w:val="002E1DCA"/>
    <w:rsid w:val="002E1E67"/>
    <w:rsid w:val="002E20F0"/>
    <w:rsid w:val="002E3238"/>
    <w:rsid w:val="002E3845"/>
    <w:rsid w:val="002E448A"/>
    <w:rsid w:val="002E4A2D"/>
    <w:rsid w:val="002E4C04"/>
    <w:rsid w:val="002E54F3"/>
    <w:rsid w:val="002E56CC"/>
    <w:rsid w:val="002E57ED"/>
    <w:rsid w:val="002E5871"/>
    <w:rsid w:val="002E5B89"/>
    <w:rsid w:val="002E5C18"/>
    <w:rsid w:val="002E67B9"/>
    <w:rsid w:val="002E6DD9"/>
    <w:rsid w:val="002E757E"/>
    <w:rsid w:val="002E7620"/>
    <w:rsid w:val="002E7A49"/>
    <w:rsid w:val="002E7B2E"/>
    <w:rsid w:val="002E7B3B"/>
    <w:rsid w:val="002F02EB"/>
    <w:rsid w:val="002F032A"/>
    <w:rsid w:val="002F0669"/>
    <w:rsid w:val="002F0C9C"/>
    <w:rsid w:val="002F1055"/>
    <w:rsid w:val="002F14CF"/>
    <w:rsid w:val="002F1952"/>
    <w:rsid w:val="002F1C27"/>
    <w:rsid w:val="002F1F33"/>
    <w:rsid w:val="002F24B1"/>
    <w:rsid w:val="002F260D"/>
    <w:rsid w:val="002F2771"/>
    <w:rsid w:val="002F2D6B"/>
    <w:rsid w:val="002F532C"/>
    <w:rsid w:val="002F5554"/>
    <w:rsid w:val="002F5B3C"/>
    <w:rsid w:val="002F5F7B"/>
    <w:rsid w:val="002F6F30"/>
    <w:rsid w:val="002F70AA"/>
    <w:rsid w:val="002F726C"/>
    <w:rsid w:val="002F7AE9"/>
    <w:rsid w:val="002F7FB0"/>
    <w:rsid w:val="003001CE"/>
    <w:rsid w:val="00300287"/>
    <w:rsid w:val="0030151B"/>
    <w:rsid w:val="00301600"/>
    <w:rsid w:val="00301710"/>
    <w:rsid w:val="003017CF"/>
    <w:rsid w:val="00301807"/>
    <w:rsid w:val="003018CF"/>
    <w:rsid w:val="00301A0A"/>
    <w:rsid w:val="00302086"/>
    <w:rsid w:val="003022C5"/>
    <w:rsid w:val="00302F1E"/>
    <w:rsid w:val="00303782"/>
    <w:rsid w:val="003038CB"/>
    <w:rsid w:val="00304B73"/>
    <w:rsid w:val="00304C31"/>
    <w:rsid w:val="003054E1"/>
    <w:rsid w:val="003055DD"/>
    <w:rsid w:val="0030569C"/>
    <w:rsid w:val="003068CC"/>
    <w:rsid w:val="0030723C"/>
    <w:rsid w:val="003079A4"/>
    <w:rsid w:val="00310255"/>
    <w:rsid w:val="003107A2"/>
    <w:rsid w:val="0031142F"/>
    <w:rsid w:val="00311A0E"/>
    <w:rsid w:val="00311DC2"/>
    <w:rsid w:val="00312082"/>
    <w:rsid w:val="00312771"/>
    <w:rsid w:val="00312F35"/>
    <w:rsid w:val="003132D5"/>
    <w:rsid w:val="00313D6A"/>
    <w:rsid w:val="003140C9"/>
    <w:rsid w:val="00314CC8"/>
    <w:rsid w:val="00315240"/>
    <w:rsid w:val="0031526A"/>
    <w:rsid w:val="0031594D"/>
    <w:rsid w:val="003179F1"/>
    <w:rsid w:val="00317B9C"/>
    <w:rsid w:val="00317BB4"/>
    <w:rsid w:val="00317BDC"/>
    <w:rsid w:val="00317F77"/>
    <w:rsid w:val="0032042A"/>
    <w:rsid w:val="0032075A"/>
    <w:rsid w:val="003211B7"/>
    <w:rsid w:val="00321723"/>
    <w:rsid w:val="003224A2"/>
    <w:rsid w:val="00322BA3"/>
    <w:rsid w:val="00322C65"/>
    <w:rsid w:val="00322DF3"/>
    <w:rsid w:val="00322EDF"/>
    <w:rsid w:val="0032307F"/>
    <w:rsid w:val="0032314D"/>
    <w:rsid w:val="00323295"/>
    <w:rsid w:val="003239F6"/>
    <w:rsid w:val="00323A16"/>
    <w:rsid w:val="00323C32"/>
    <w:rsid w:val="00323CFC"/>
    <w:rsid w:val="00324146"/>
    <w:rsid w:val="00324B58"/>
    <w:rsid w:val="00325197"/>
    <w:rsid w:val="003257CC"/>
    <w:rsid w:val="00326004"/>
    <w:rsid w:val="003261A1"/>
    <w:rsid w:val="003263F3"/>
    <w:rsid w:val="00326410"/>
    <w:rsid w:val="003267F3"/>
    <w:rsid w:val="00326896"/>
    <w:rsid w:val="00326AF0"/>
    <w:rsid w:val="00326BA9"/>
    <w:rsid w:val="00326D47"/>
    <w:rsid w:val="0032764F"/>
    <w:rsid w:val="0032793D"/>
    <w:rsid w:val="00330278"/>
    <w:rsid w:val="00330B1E"/>
    <w:rsid w:val="00330C8E"/>
    <w:rsid w:val="00330FE9"/>
    <w:rsid w:val="0033176B"/>
    <w:rsid w:val="00332C73"/>
    <w:rsid w:val="00333342"/>
    <w:rsid w:val="003337D1"/>
    <w:rsid w:val="0033391D"/>
    <w:rsid w:val="0033452E"/>
    <w:rsid w:val="003346A6"/>
    <w:rsid w:val="00334B4C"/>
    <w:rsid w:val="003351AA"/>
    <w:rsid w:val="003352D2"/>
    <w:rsid w:val="00335DC8"/>
    <w:rsid w:val="00335E36"/>
    <w:rsid w:val="00335F89"/>
    <w:rsid w:val="00336269"/>
    <w:rsid w:val="00336579"/>
    <w:rsid w:val="003367B5"/>
    <w:rsid w:val="003370EF"/>
    <w:rsid w:val="003370F1"/>
    <w:rsid w:val="00337783"/>
    <w:rsid w:val="00337A18"/>
    <w:rsid w:val="00337C9D"/>
    <w:rsid w:val="0034059C"/>
    <w:rsid w:val="003412B8"/>
    <w:rsid w:val="00341896"/>
    <w:rsid w:val="00341F90"/>
    <w:rsid w:val="0034206D"/>
    <w:rsid w:val="00342320"/>
    <w:rsid w:val="00342359"/>
    <w:rsid w:val="00342B94"/>
    <w:rsid w:val="00342CEE"/>
    <w:rsid w:val="0034353A"/>
    <w:rsid w:val="00343767"/>
    <w:rsid w:val="003439B3"/>
    <w:rsid w:val="00343A23"/>
    <w:rsid w:val="00343BA5"/>
    <w:rsid w:val="00344049"/>
    <w:rsid w:val="00344165"/>
    <w:rsid w:val="003445B5"/>
    <w:rsid w:val="003447D5"/>
    <w:rsid w:val="00344E30"/>
    <w:rsid w:val="00344ED6"/>
    <w:rsid w:val="0034558D"/>
    <w:rsid w:val="00345761"/>
    <w:rsid w:val="00345A5A"/>
    <w:rsid w:val="00345CF1"/>
    <w:rsid w:val="00345F1D"/>
    <w:rsid w:val="00346089"/>
    <w:rsid w:val="00346936"/>
    <w:rsid w:val="00346D58"/>
    <w:rsid w:val="00346FD1"/>
    <w:rsid w:val="0034703F"/>
    <w:rsid w:val="00347E75"/>
    <w:rsid w:val="00347FC5"/>
    <w:rsid w:val="00347FD9"/>
    <w:rsid w:val="00350901"/>
    <w:rsid w:val="00350DED"/>
    <w:rsid w:val="00350FEB"/>
    <w:rsid w:val="0035112F"/>
    <w:rsid w:val="003511AE"/>
    <w:rsid w:val="003515BC"/>
    <w:rsid w:val="00351709"/>
    <w:rsid w:val="003521E4"/>
    <w:rsid w:val="00352975"/>
    <w:rsid w:val="0035365A"/>
    <w:rsid w:val="0035366E"/>
    <w:rsid w:val="00353C35"/>
    <w:rsid w:val="003543B6"/>
    <w:rsid w:val="00355261"/>
    <w:rsid w:val="00355790"/>
    <w:rsid w:val="00356338"/>
    <w:rsid w:val="00356A76"/>
    <w:rsid w:val="00357195"/>
    <w:rsid w:val="00360971"/>
    <w:rsid w:val="00360A84"/>
    <w:rsid w:val="00360C50"/>
    <w:rsid w:val="0036127F"/>
    <w:rsid w:val="003615F6"/>
    <w:rsid w:val="0036203C"/>
    <w:rsid w:val="003630B6"/>
    <w:rsid w:val="003634BB"/>
    <w:rsid w:val="00363645"/>
    <w:rsid w:val="00364083"/>
    <w:rsid w:val="00364507"/>
    <w:rsid w:val="00364DB5"/>
    <w:rsid w:val="00364EA0"/>
    <w:rsid w:val="00365949"/>
    <w:rsid w:val="00365A8E"/>
    <w:rsid w:val="00365CA6"/>
    <w:rsid w:val="003669B6"/>
    <w:rsid w:val="00366A58"/>
    <w:rsid w:val="00366B58"/>
    <w:rsid w:val="00367BD5"/>
    <w:rsid w:val="003711A4"/>
    <w:rsid w:val="00371417"/>
    <w:rsid w:val="003715D5"/>
    <w:rsid w:val="003716FD"/>
    <w:rsid w:val="0037189D"/>
    <w:rsid w:val="00371F33"/>
    <w:rsid w:val="00372269"/>
    <w:rsid w:val="00372438"/>
    <w:rsid w:val="0037284C"/>
    <w:rsid w:val="00372EF5"/>
    <w:rsid w:val="00373296"/>
    <w:rsid w:val="0037374A"/>
    <w:rsid w:val="00373A29"/>
    <w:rsid w:val="00373A33"/>
    <w:rsid w:val="003744F5"/>
    <w:rsid w:val="00374734"/>
    <w:rsid w:val="00374900"/>
    <w:rsid w:val="00374B81"/>
    <w:rsid w:val="00374EF9"/>
    <w:rsid w:val="00374FE1"/>
    <w:rsid w:val="003754CC"/>
    <w:rsid w:val="0037587F"/>
    <w:rsid w:val="00375F1A"/>
    <w:rsid w:val="00375F91"/>
    <w:rsid w:val="00376B07"/>
    <w:rsid w:val="00376D08"/>
    <w:rsid w:val="00380372"/>
    <w:rsid w:val="003803F1"/>
    <w:rsid w:val="00380615"/>
    <w:rsid w:val="00380726"/>
    <w:rsid w:val="0038154D"/>
    <w:rsid w:val="0038156D"/>
    <w:rsid w:val="00381AEA"/>
    <w:rsid w:val="00381B3B"/>
    <w:rsid w:val="00382A27"/>
    <w:rsid w:val="00383459"/>
    <w:rsid w:val="0038377C"/>
    <w:rsid w:val="00383833"/>
    <w:rsid w:val="00383972"/>
    <w:rsid w:val="00383D10"/>
    <w:rsid w:val="00383F37"/>
    <w:rsid w:val="003845C0"/>
    <w:rsid w:val="00385032"/>
    <w:rsid w:val="00385198"/>
    <w:rsid w:val="00385255"/>
    <w:rsid w:val="0038546E"/>
    <w:rsid w:val="00385818"/>
    <w:rsid w:val="00386062"/>
    <w:rsid w:val="003864FB"/>
    <w:rsid w:val="00386655"/>
    <w:rsid w:val="003868DF"/>
    <w:rsid w:val="00386B7D"/>
    <w:rsid w:val="00387148"/>
    <w:rsid w:val="003874C8"/>
    <w:rsid w:val="003879A6"/>
    <w:rsid w:val="0039000D"/>
    <w:rsid w:val="0039012E"/>
    <w:rsid w:val="00390920"/>
    <w:rsid w:val="00390CB2"/>
    <w:rsid w:val="00390DCF"/>
    <w:rsid w:val="00391315"/>
    <w:rsid w:val="0039169C"/>
    <w:rsid w:val="003917BC"/>
    <w:rsid w:val="00391ACB"/>
    <w:rsid w:val="003922B7"/>
    <w:rsid w:val="003929A7"/>
    <w:rsid w:val="00392FA4"/>
    <w:rsid w:val="00392FB8"/>
    <w:rsid w:val="00393A77"/>
    <w:rsid w:val="003941FA"/>
    <w:rsid w:val="003951F0"/>
    <w:rsid w:val="00395401"/>
    <w:rsid w:val="00395923"/>
    <w:rsid w:val="00395955"/>
    <w:rsid w:val="00395A07"/>
    <w:rsid w:val="00396050"/>
    <w:rsid w:val="00396513"/>
    <w:rsid w:val="00396AEC"/>
    <w:rsid w:val="00397F01"/>
    <w:rsid w:val="003A013B"/>
    <w:rsid w:val="003A029A"/>
    <w:rsid w:val="003A1697"/>
    <w:rsid w:val="003A17BF"/>
    <w:rsid w:val="003A1AAF"/>
    <w:rsid w:val="003A2DD7"/>
    <w:rsid w:val="003A3158"/>
    <w:rsid w:val="003A32A0"/>
    <w:rsid w:val="003A3387"/>
    <w:rsid w:val="003A3622"/>
    <w:rsid w:val="003A399C"/>
    <w:rsid w:val="003A4972"/>
    <w:rsid w:val="003A5077"/>
    <w:rsid w:val="003A56F2"/>
    <w:rsid w:val="003A5A11"/>
    <w:rsid w:val="003A5AE7"/>
    <w:rsid w:val="003A5B1D"/>
    <w:rsid w:val="003A5C92"/>
    <w:rsid w:val="003A62CE"/>
    <w:rsid w:val="003A6FB8"/>
    <w:rsid w:val="003A7270"/>
    <w:rsid w:val="003A74A1"/>
    <w:rsid w:val="003A78DF"/>
    <w:rsid w:val="003A7CEF"/>
    <w:rsid w:val="003B0239"/>
    <w:rsid w:val="003B06BB"/>
    <w:rsid w:val="003B0A24"/>
    <w:rsid w:val="003B0BB0"/>
    <w:rsid w:val="003B122A"/>
    <w:rsid w:val="003B143E"/>
    <w:rsid w:val="003B14B2"/>
    <w:rsid w:val="003B178A"/>
    <w:rsid w:val="003B17A2"/>
    <w:rsid w:val="003B19E7"/>
    <w:rsid w:val="003B1A97"/>
    <w:rsid w:val="003B1AA9"/>
    <w:rsid w:val="003B1DE6"/>
    <w:rsid w:val="003B1E07"/>
    <w:rsid w:val="003B2677"/>
    <w:rsid w:val="003B272D"/>
    <w:rsid w:val="003B2809"/>
    <w:rsid w:val="003B2A39"/>
    <w:rsid w:val="003B308F"/>
    <w:rsid w:val="003B3E24"/>
    <w:rsid w:val="003B4133"/>
    <w:rsid w:val="003B4BCF"/>
    <w:rsid w:val="003B5228"/>
    <w:rsid w:val="003B5378"/>
    <w:rsid w:val="003B57B7"/>
    <w:rsid w:val="003B5AAA"/>
    <w:rsid w:val="003B5C7B"/>
    <w:rsid w:val="003B6413"/>
    <w:rsid w:val="003B68C9"/>
    <w:rsid w:val="003B6C0A"/>
    <w:rsid w:val="003B7767"/>
    <w:rsid w:val="003B7F61"/>
    <w:rsid w:val="003C07BB"/>
    <w:rsid w:val="003C0FCD"/>
    <w:rsid w:val="003C1174"/>
    <w:rsid w:val="003C120B"/>
    <w:rsid w:val="003C13FC"/>
    <w:rsid w:val="003C1439"/>
    <w:rsid w:val="003C16F7"/>
    <w:rsid w:val="003C1704"/>
    <w:rsid w:val="003C1B60"/>
    <w:rsid w:val="003C1FA2"/>
    <w:rsid w:val="003C2192"/>
    <w:rsid w:val="003C21B5"/>
    <w:rsid w:val="003C2421"/>
    <w:rsid w:val="003C275F"/>
    <w:rsid w:val="003C39CF"/>
    <w:rsid w:val="003C3D13"/>
    <w:rsid w:val="003C3F54"/>
    <w:rsid w:val="003C4190"/>
    <w:rsid w:val="003C47E1"/>
    <w:rsid w:val="003C4ED3"/>
    <w:rsid w:val="003C541F"/>
    <w:rsid w:val="003C5557"/>
    <w:rsid w:val="003C651A"/>
    <w:rsid w:val="003C6653"/>
    <w:rsid w:val="003C681D"/>
    <w:rsid w:val="003C68BC"/>
    <w:rsid w:val="003C6C0A"/>
    <w:rsid w:val="003C6D4F"/>
    <w:rsid w:val="003C702D"/>
    <w:rsid w:val="003C7227"/>
    <w:rsid w:val="003C7287"/>
    <w:rsid w:val="003D0D34"/>
    <w:rsid w:val="003D0E43"/>
    <w:rsid w:val="003D1607"/>
    <w:rsid w:val="003D216D"/>
    <w:rsid w:val="003D2FCD"/>
    <w:rsid w:val="003D363B"/>
    <w:rsid w:val="003D3C5C"/>
    <w:rsid w:val="003D3E51"/>
    <w:rsid w:val="003D421A"/>
    <w:rsid w:val="003D466B"/>
    <w:rsid w:val="003D4F6F"/>
    <w:rsid w:val="003D5B6D"/>
    <w:rsid w:val="003D5C0C"/>
    <w:rsid w:val="003D5CCB"/>
    <w:rsid w:val="003D60B0"/>
    <w:rsid w:val="003D65DA"/>
    <w:rsid w:val="003D695F"/>
    <w:rsid w:val="003D6DE7"/>
    <w:rsid w:val="003D7C0E"/>
    <w:rsid w:val="003E029B"/>
    <w:rsid w:val="003E0548"/>
    <w:rsid w:val="003E112A"/>
    <w:rsid w:val="003E1724"/>
    <w:rsid w:val="003E1990"/>
    <w:rsid w:val="003E1E27"/>
    <w:rsid w:val="003E2491"/>
    <w:rsid w:val="003E24D0"/>
    <w:rsid w:val="003E260F"/>
    <w:rsid w:val="003E2AB2"/>
    <w:rsid w:val="003E3E47"/>
    <w:rsid w:val="003E4281"/>
    <w:rsid w:val="003E471B"/>
    <w:rsid w:val="003E4CDA"/>
    <w:rsid w:val="003E53E4"/>
    <w:rsid w:val="003E5566"/>
    <w:rsid w:val="003E6CF5"/>
    <w:rsid w:val="003E6E0E"/>
    <w:rsid w:val="003E6EE0"/>
    <w:rsid w:val="003E72BF"/>
    <w:rsid w:val="003F0A71"/>
    <w:rsid w:val="003F0D2B"/>
    <w:rsid w:val="003F0E8F"/>
    <w:rsid w:val="003F1216"/>
    <w:rsid w:val="003F12F4"/>
    <w:rsid w:val="003F16CC"/>
    <w:rsid w:val="003F2203"/>
    <w:rsid w:val="003F2AEB"/>
    <w:rsid w:val="003F2E55"/>
    <w:rsid w:val="003F34BE"/>
    <w:rsid w:val="003F34F6"/>
    <w:rsid w:val="003F40C4"/>
    <w:rsid w:val="003F437F"/>
    <w:rsid w:val="003F4B14"/>
    <w:rsid w:val="003F4D97"/>
    <w:rsid w:val="003F554E"/>
    <w:rsid w:val="003F59CE"/>
    <w:rsid w:val="003F5CC3"/>
    <w:rsid w:val="003F6063"/>
    <w:rsid w:val="003F6187"/>
    <w:rsid w:val="003F618D"/>
    <w:rsid w:val="003F6450"/>
    <w:rsid w:val="003F699B"/>
    <w:rsid w:val="003F7547"/>
    <w:rsid w:val="003F7646"/>
    <w:rsid w:val="00400031"/>
    <w:rsid w:val="004004D5"/>
    <w:rsid w:val="00400D77"/>
    <w:rsid w:val="00400FC3"/>
    <w:rsid w:val="0040102B"/>
    <w:rsid w:val="0040130D"/>
    <w:rsid w:val="00401384"/>
    <w:rsid w:val="00401421"/>
    <w:rsid w:val="004014A8"/>
    <w:rsid w:val="004015B0"/>
    <w:rsid w:val="0040167E"/>
    <w:rsid w:val="0040174E"/>
    <w:rsid w:val="00401A15"/>
    <w:rsid w:val="00402034"/>
    <w:rsid w:val="004023BD"/>
    <w:rsid w:val="00402679"/>
    <w:rsid w:val="004026F6"/>
    <w:rsid w:val="004029F2"/>
    <w:rsid w:val="00403E38"/>
    <w:rsid w:val="00403E45"/>
    <w:rsid w:val="00404038"/>
    <w:rsid w:val="00404594"/>
    <w:rsid w:val="0040471A"/>
    <w:rsid w:val="00404821"/>
    <w:rsid w:val="004057A7"/>
    <w:rsid w:val="004058D7"/>
    <w:rsid w:val="00405AE6"/>
    <w:rsid w:val="00405ED2"/>
    <w:rsid w:val="00406740"/>
    <w:rsid w:val="00406748"/>
    <w:rsid w:val="00406940"/>
    <w:rsid w:val="00406EE8"/>
    <w:rsid w:val="0040765F"/>
    <w:rsid w:val="00407A79"/>
    <w:rsid w:val="00407B21"/>
    <w:rsid w:val="00407D8A"/>
    <w:rsid w:val="00407DFE"/>
    <w:rsid w:val="00407E73"/>
    <w:rsid w:val="00407EEB"/>
    <w:rsid w:val="00410C39"/>
    <w:rsid w:val="00411018"/>
    <w:rsid w:val="00411168"/>
    <w:rsid w:val="004112B0"/>
    <w:rsid w:val="004113D1"/>
    <w:rsid w:val="00411652"/>
    <w:rsid w:val="00412352"/>
    <w:rsid w:val="00412406"/>
    <w:rsid w:val="004125A6"/>
    <w:rsid w:val="00412C54"/>
    <w:rsid w:val="004141D4"/>
    <w:rsid w:val="004144B9"/>
    <w:rsid w:val="00414C8D"/>
    <w:rsid w:val="0041590A"/>
    <w:rsid w:val="0041614A"/>
    <w:rsid w:val="00416605"/>
    <w:rsid w:val="00416BFA"/>
    <w:rsid w:val="00417429"/>
    <w:rsid w:val="00417A27"/>
    <w:rsid w:val="00417A6A"/>
    <w:rsid w:val="00417FF5"/>
    <w:rsid w:val="00421125"/>
    <w:rsid w:val="0042156F"/>
    <w:rsid w:val="00422B4A"/>
    <w:rsid w:val="00422BB4"/>
    <w:rsid w:val="00422E53"/>
    <w:rsid w:val="00423469"/>
    <w:rsid w:val="00423717"/>
    <w:rsid w:val="004239B2"/>
    <w:rsid w:val="00423FDA"/>
    <w:rsid w:val="00424366"/>
    <w:rsid w:val="00424BC8"/>
    <w:rsid w:val="00425401"/>
    <w:rsid w:val="004258D9"/>
    <w:rsid w:val="00425DAF"/>
    <w:rsid w:val="004260D7"/>
    <w:rsid w:val="0042640D"/>
    <w:rsid w:val="00426E9C"/>
    <w:rsid w:val="0042757C"/>
    <w:rsid w:val="0042762F"/>
    <w:rsid w:val="00427A24"/>
    <w:rsid w:val="00427ACC"/>
    <w:rsid w:val="00427C48"/>
    <w:rsid w:val="00427FFA"/>
    <w:rsid w:val="0043015E"/>
    <w:rsid w:val="004301C8"/>
    <w:rsid w:val="00430B7D"/>
    <w:rsid w:val="004312C2"/>
    <w:rsid w:val="0043144B"/>
    <w:rsid w:val="00431B68"/>
    <w:rsid w:val="00431E65"/>
    <w:rsid w:val="00432BDC"/>
    <w:rsid w:val="00432C6A"/>
    <w:rsid w:val="004339D8"/>
    <w:rsid w:val="00433A05"/>
    <w:rsid w:val="00433BD6"/>
    <w:rsid w:val="00434CB8"/>
    <w:rsid w:val="00434E8D"/>
    <w:rsid w:val="004358A3"/>
    <w:rsid w:val="0043599A"/>
    <w:rsid w:val="004359CA"/>
    <w:rsid w:val="00435E11"/>
    <w:rsid w:val="00437024"/>
    <w:rsid w:val="00437C86"/>
    <w:rsid w:val="0044005E"/>
    <w:rsid w:val="0044012E"/>
    <w:rsid w:val="00440602"/>
    <w:rsid w:val="00440817"/>
    <w:rsid w:val="00440D4F"/>
    <w:rsid w:val="0044123F"/>
    <w:rsid w:val="004416BE"/>
    <w:rsid w:val="004422CB"/>
    <w:rsid w:val="00442E11"/>
    <w:rsid w:val="0044314A"/>
    <w:rsid w:val="00443528"/>
    <w:rsid w:val="00443673"/>
    <w:rsid w:val="004437A6"/>
    <w:rsid w:val="00443943"/>
    <w:rsid w:val="00443AF7"/>
    <w:rsid w:val="00443F1F"/>
    <w:rsid w:val="00443F89"/>
    <w:rsid w:val="0044445C"/>
    <w:rsid w:val="0044455E"/>
    <w:rsid w:val="00444F2B"/>
    <w:rsid w:val="00445472"/>
    <w:rsid w:val="00445734"/>
    <w:rsid w:val="00445792"/>
    <w:rsid w:val="00445AD6"/>
    <w:rsid w:val="00446263"/>
    <w:rsid w:val="00446969"/>
    <w:rsid w:val="004469EB"/>
    <w:rsid w:val="00446DC7"/>
    <w:rsid w:val="00447330"/>
    <w:rsid w:val="00447691"/>
    <w:rsid w:val="00447A30"/>
    <w:rsid w:val="00447D48"/>
    <w:rsid w:val="00447E55"/>
    <w:rsid w:val="00447F8B"/>
    <w:rsid w:val="00450CA1"/>
    <w:rsid w:val="00450DA4"/>
    <w:rsid w:val="00452080"/>
    <w:rsid w:val="00452D0D"/>
    <w:rsid w:val="004530CC"/>
    <w:rsid w:val="00453A44"/>
    <w:rsid w:val="00453AF9"/>
    <w:rsid w:val="00454529"/>
    <w:rsid w:val="00455264"/>
    <w:rsid w:val="00455907"/>
    <w:rsid w:val="00455968"/>
    <w:rsid w:val="00455D07"/>
    <w:rsid w:val="00456472"/>
    <w:rsid w:val="00456571"/>
    <w:rsid w:val="004566E6"/>
    <w:rsid w:val="00456CC1"/>
    <w:rsid w:val="00457327"/>
    <w:rsid w:val="004603F0"/>
    <w:rsid w:val="00460BE8"/>
    <w:rsid w:val="0046158D"/>
    <w:rsid w:val="00461595"/>
    <w:rsid w:val="004618D5"/>
    <w:rsid w:val="00461C8D"/>
    <w:rsid w:val="00461D24"/>
    <w:rsid w:val="00462308"/>
    <w:rsid w:val="00462338"/>
    <w:rsid w:val="0046265C"/>
    <w:rsid w:val="004627A2"/>
    <w:rsid w:val="00462F1E"/>
    <w:rsid w:val="00462FC2"/>
    <w:rsid w:val="00463301"/>
    <w:rsid w:val="00463D7A"/>
    <w:rsid w:val="0046435A"/>
    <w:rsid w:val="00464F21"/>
    <w:rsid w:val="00465AFC"/>
    <w:rsid w:val="00465DFC"/>
    <w:rsid w:val="0046605F"/>
    <w:rsid w:val="004669BE"/>
    <w:rsid w:val="00466C83"/>
    <w:rsid w:val="00466F00"/>
    <w:rsid w:val="00467D4C"/>
    <w:rsid w:val="00467F3A"/>
    <w:rsid w:val="00470674"/>
    <w:rsid w:val="004708CC"/>
    <w:rsid w:val="0047097A"/>
    <w:rsid w:val="00470B36"/>
    <w:rsid w:val="00470B73"/>
    <w:rsid w:val="00470E40"/>
    <w:rsid w:val="004710E6"/>
    <w:rsid w:val="00471552"/>
    <w:rsid w:val="00471D4C"/>
    <w:rsid w:val="004727B8"/>
    <w:rsid w:val="00472AA7"/>
    <w:rsid w:val="00472C65"/>
    <w:rsid w:val="00472EB7"/>
    <w:rsid w:val="00473692"/>
    <w:rsid w:val="00474161"/>
    <w:rsid w:val="00474189"/>
    <w:rsid w:val="004741A8"/>
    <w:rsid w:val="00474877"/>
    <w:rsid w:val="00474ECD"/>
    <w:rsid w:val="00475B8D"/>
    <w:rsid w:val="00475FA9"/>
    <w:rsid w:val="00476016"/>
    <w:rsid w:val="004763DB"/>
    <w:rsid w:val="00476990"/>
    <w:rsid w:val="00476D21"/>
    <w:rsid w:val="00476F27"/>
    <w:rsid w:val="00476FF1"/>
    <w:rsid w:val="00477122"/>
    <w:rsid w:val="00477A07"/>
    <w:rsid w:val="00480706"/>
    <w:rsid w:val="00480837"/>
    <w:rsid w:val="00480CB6"/>
    <w:rsid w:val="00480CE0"/>
    <w:rsid w:val="00480D24"/>
    <w:rsid w:val="00480DEF"/>
    <w:rsid w:val="004813FB"/>
    <w:rsid w:val="00481872"/>
    <w:rsid w:val="00482091"/>
    <w:rsid w:val="0048375E"/>
    <w:rsid w:val="0048407B"/>
    <w:rsid w:val="0048412B"/>
    <w:rsid w:val="00484F36"/>
    <w:rsid w:val="0048550A"/>
    <w:rsid w:val="00485A6B"/>
    <w:rsid w:val="0048614F"/>
    <w:rsid w:val="004868E0"/>
    <w:rsid w:val="00486F9A"/>
    <w:rsid w:val="00487422"/>
    <w:rsid w:val="004875EE"/>
    <w:rsid w:val="004903E3"/>
    <w:rsid w:val="00490794"/>
    <w:rsid w:val="00490ABD"/>
    <w:rsid w:val="00490AC4"/>
    <w:rsid w:val="00490BA0"/>
    <w:rsid w:val="00491321"/>
    <w:rsid w:val="00491704"/>
    <w:rsid w:val="00491C95"/>
    <w:rsid w:val="00492121"/>
    <w:rsid w:val="0049228A"/>
    <w:rsid w:val="0049237D"/>
    <w:rsid w:val="004926C9"/>
    <w:rsid w:val="00492C72"/>
    <w:rsid w:val="00495400"/>
    <w:rsid w:val="00495516"/>
    <w:rsid w:val="00495918"/>
    <w:rsid w:val="00496286"/>
    <w:rsid w:val="004967D2"/>
    <w:rsid w:val="00496C2D"/>
    <w:rsid w:val="00496DA6"/>
    <w:rsid w:val="004971E1"/>
    <w:rsid w:val="0049742E"/>
    <w:rsid w:val="0049759D"/>
    <w:rsid w:val="00497AB1"/>
    <w:rsid w:val="00497AE6"/>
    <w:rsid w:val="00497BF3"/>
    <w:rsid w:val="004A0A1F"/>
    <w:rsid w:val="004A0DE8"/>
    <w:rsid w:val="004A1312"/>
    <w:rsid w:val="004A1EBA"/>
    <w:rsid w:val="004A224F"/>
    <w:rsid w:val="004A24FB"/>
    <w:rsid w:val="004A312C"/>
    <w:rsid w:val="004A33E7"/>
    <w:rsid w:val="004A3605"/>
    <w:rsid w:val="004A3625"/>
    <w:rsid w:val="004A45ED"/>
    <w:rsid w:val="004A46A8"/>
    <w:rsid w:val="004A4B42"/>
    <w:rsid w:val="004A5419"/>
    <w:rsid w:val="004A59DF"/>
    <w:rsid w:val="004A5C86"/>
    <w:rsid w:val="004A5E57"/>
    <w:rsid w:val="004A5FC7"/>
    <w:rsid w:val="004A673D"/>
    <w:rsid w:val="004A6B94"/>
    <w:rsid w:val="004A7247"/>
    <w:rsid w:val="004A764A"/>
    <w:rsid w:val="004A77E8"/>
    <w:rsid w:val="004A7B8D"/>
    <w:rsid w:val="004A7DBB"/>
    <w:rsid w:val="004B0124"/>
    <w:rsid w:val="004B0504"/>
    <w:rsid w:val="004B0816"/>
    <w:rsid w:val="004B0B39"/>
    <w:rsid w:val="004B120D"/>
    <w:rsid w:val="004B1D1F"/>
    <w:rsid w:val="004B1EC1"/>
    <w:rsid w:val="004B21F4"/>
    <w:rsid w:val="004B26B2"/>
    <w:rsid w:val="004B2BD6"/>
    <w:rsid w:val="004B43EE"/>
    <w:rsid w:val="004B5047"/>
    <w:rsid w:val="004B5543"/>
    <w:rsid w:val="004B5FD1"/>
    <w:rsid w:val="004B6465"/>
    <w:rsid w:val="004B6731"/>
    <w:rsid w:val="004C02EA"/>
    <w:rsid w:val="004C0B6C"/>
    <w:rsid w:val="004C0C93"/>
    <w:rsid w:val="004C0CDE"/>
    <w:rsid w:val="004C13CB"/>
    <w:rsid w:val="004C159A"/>
    <w:rsid w:val="004C19BB"/>
    <w:rsid w:val="004C1B63"/>
    <w:rsid w:val="004C2220"/>
    <w:rsid w:val="004C242D"/>
    <w:rsid w:val="004C34E0"/>
    <w:rsid w:val="004C4153"/>
    <w:rsid w:val="004C4AEF"/>
    <w:rsid w:val="004C59E2"/>
    <w:rsid w:val="004C5D5D"/>
    <w:rsid w:val="004C5DCD"/>
    <w:rsid w:val="004C5F86"/>
    <w:rsid w:val="004C6490"/>
    <w:rsid w:val="004C6659"/>
    <w:rsid w:val="004C6F23"/>
    <w:rsid w:val="004C7981"/>
    <w:rsid w:val="004C7C4E"/>
    <w:rsid w:val="004D04D4"/>
    <w:rsid w:val="004D0982"/>
    <w:rsid w:val="004D0C20"/>
    <w:rsid w:val="004D0D9E"/>
    <w:rsid w:val="004D115E"/>
    <w:rsid w:val="004D1417"/>
    <w:rsid w:val="004D1720"/>
    <w:rsid w:val="004D1797"/>
    <w:rsid w:val="004D20A9"/>
    <w:rsid w:val="004D272F"/>
    <w:rsid w:val="004D33C4"/>
    <w:rsid w:val="004D381B"/>
    <w:rsid w:val="004D47EA"/>
    <w:rsid w:val="004D5263"/>
    <w:rsid w:val="004D575C"/>
    <w:rsid w:val="004D5E10"/>
    <w:rsid w:val="004D6AA8"/>
    <w:rsid w:val="004D6EBF"/>
    <w:rsid w:val="004D6FD9"/>
    <w:rsid w:val="004D70A2"/>
    <w:rsid w:val="004D70B8"/>
    <w:rsid w:val="004D75A0"/>
    <w:rsid w:val="004D77BE"/>
    <w:rsid w:val="004E0274"/>
    <w:rsid w:val="004E0600"/>
    <w:rsid w:val="004E0EE3"/>
    <w:rsid w:val="004E1210"/>
    <w:rsid w:val="004E1C46"/>
    <w:rsid w:val="004E251C"/>
    <w:rsid w:val="004E278B"/>
    <w:rsid w:val="004E2A39"/>
    <w:rsid w:val="004E2DDA"/>
    <w:rsid w:val="004E3846"/>
    <w:rsid w:val="004E4599"/>
    <w:rsid w:val="004E4B86"/>
    <w:rsid w:val="004E4BE0"/>
    <w:rsid w:val="004E4DE5"/>
    <w:rsid w:val="004E6144"/>
    <w:rsid w:val="004E6CBF"/>
    <w:rsid w:val="004E740C"/>
    <w:rsid w:val="004E7FFE"/>
    <w:rsid w:val="004F0110"/>
    <w:rsid w:val="004F070B"/>
    <w:rsid w:val="004F1182"/>
    <w:rsid w:val="004F15A2"/>
    <w:rsid w:val="004F1B08"/>
    <w:rsid w:val="004F33D7"/>
    <w:rsid w:val="004F3425"/>
    <w:rsid w:val="004F3FF4"/>
    <w:rsid w:val="004F4175"/>
    <w:rsid w:val="004F4370"/>
    <w:rsid w:val="004F4772"/>
    <w:rsid w:val="004F4CF2"/>
    <w:rsid w:val="004F4EA9"/>
    <w:rsid w:val="004F5B03"/>
    <w:rsid w:val="004F5E73"/>
    <w:rsid w:val="004F5E77"/>
    <w:rsid w:val="004F628F"/>
    <w:rsid w:val="004F6796"/>
    <w:rsid w:val="004F6822"/>
    <w:rsid w:val="004F6B23"/>
    <w:rsid w:val="004F6BDD"/>
    <w:rsid w:val="004F7C04"/>
    <w:rsid w:val="0050009D"/>
    <w:rsid w:val="00500137"/>
    <w:rsid w:val="005002DB"/>
    <w:rsid w:val="00500492"/>
    <w:rsid w:val="0050099E"/>
    <w:rsid w:val="00500A3C"/>
    <w:rsid w:val="00500A3F"/>
    <w:rsid w:val="00500F4F"/>
    <w:rsid w:val="005011E8"/>
    <w:rsid w:val="00501726"/>
    <w:rsid w:val="0050181A"/>
    <w:rsid w:val="00502592"/>
    <w:rsid w:val="00502703"/>
    <w:rsid w:val="00504527"/>
    <w:rsid w:val="005048A4"/>
    <w:rsid w:val="00504B62"/>
    <w:rsid w:val="005051D2"/>
    <w:rsid w:val="00505370"/>
    <w:rsid w:val="00506758"/>
    <w:rsid w:val="00506ED1"/>
    <w:rsid w:val="005071B3"/>
    <w:rsid w:val="005071BB"/>
    <w:rsid w:val="00507386"/>
    <w:rsid w:val="0050751B"/>
    <w:rsid w:val="00507A8B"/>
    <w:rsid w:val="005102F8"/>
    <w:rsid w:val="00510417"/>
    <w:rsid w:val="005104A1"/>
    <w:rsid w:val="00510CB1"/>
    <w:rsid w:val="005117EA"/>
    <w:rsid w:val="00511F61"/>
    <w:rsid w:val="00512038"/>
    <w:rsid w:val="00512374"/>
    <w:rsid w:val="005128A2"/>
    <w:rsid w:val="005133A8"/>
    <w:rsid w:val="00514109"/>
    <w:rsid w:val="005141C0"/>
    <w:rsid w:val="0051426F"/>
    <w:rsid w:val="005146DE"/>
    <w:rsid w:val="005149D0"/>
    <w:rsid w:val="005167B5"/>
    <w:rsid w:val="00516B40"/>
    <w:rsid w:val="00517CB7"/>
    <w:rsid w:val="005204A2"/>
    <w:rsid w:val="005204AF"/>
    <w:rsid w:val="00520B7F"/>
    <w:rsid w:val="00520E0D"/>
    <w:rsid w:val="00521376"/>
    <w:rsid w:val="00521399"/>
    <w:rsid w:val="005219A3"/>
    <w:rsid w:val="005220F6"/>
    <w:rsid w:val="00522392"/>
    <w:rsid w:val="005223DF"/>
    <w:rsid w:val="005225BF"/>
    <w:rsid w:val="00522902"/>
    <w:rsid w:val="00522DC8"/>
    <w:rsid w:val="0052301F"/>
    <w:rsid w:val="00523273"/>
    <w:rsid w:val="00523288"/>
    <w:rsid w:val="00523565"/>
    <w:rsid w:val="00523681"/>
    <w:rsid w:val="00523AE7"/>
    <w:rsid w:val="00523B9D"/>
    <w:rsid w:val="00524F15"/>
    <w:rsid w:val="00525047"/>
    <w:rsid w:val="00525595"/>
    <w:rsid w:val="005259B5"/>
    <w:rsid w:val="00525C03"/>
    <w:rsid w:val="00525F84"/>
    <w:rsid w:val="00526709"/>
    <w:rsid w:val="00527830"/>
    <w:rsid w:val="00527DB6"/>
    <w:rsid w:val="00530CC1"/>
    <w:rsid w:val="005313B5"/>
    <w:rsid w:val="00531F8E"/>
    <w:rsid w:val="0053204A"/>
    <w:rsid w:val="00532051"/>
    <w:rsid w:val="0053393D"/>
    <w:rsid w:val="00533BFD"/>
    <w:rsid w:val="00533F23"/>
    <w:rsid w:val="00533FBF"/>
    <w:rsid w:val="00534696"/>
    <w:rsid w:val="005349F1"/>
    <w:rsid w:val="00534C54"/>
    <w:rsid w:val="00534EA7"/>
    <w:rsid w:val="00535A2B"/>
    <w:rsid w:val="0053681E"/>
    <w:rsid w:val="005369DB"/>
    <w:rsid w:val="00537CAF"/>
    <w:rsid w:val="00537D7A"/>
    <w:rsid w:val="00537F88"/>
    <w:rsid w:val="00540148"/>
    <w:rsid w:val="00540790"/>
    <w:rsid w:val="00540EE5"/>
    <w:rsid w:val="005415CE"/>
    <w:rsid w:val="00541D22"/>
    <w:rsid w:val="005424E4"/>
    <w:rsid w:val="00544397"/>
    <w:rsid w:val="00544530"/>
    <w:rsid w:val="00544600"/>
    <w:rsid w:val="005450BF"/>
    <w:rsid w:val="00545C6B"/>
    <w:rsid w:val="00545C6F"/>
    <w:rsid w:val="005467A5"/>
    <w:rsid w:val="00550A5A"/>
    <w:rsid w:val="00551131"/>
    <w:rsid w:val="005512DB"/>
    <w:rsid w:val="00551740"/>
    <w:rsid w:val="00552576"/>
    <w:rsid w:val="00552C49"/>
    <w:rsid w:val="00553932"/>
    <w:rsid w:val="005540B3"/>
    <w:rsid w:val="00554450"/>
    <w:rsid w:val="00554851"/>
    <w:rsid w:val="00554CAB"/>
    <w:rsid w:val="00554DAC"/>
    <w:rsid w:val="00555F86"/>
    <w:rsid w:val="00556DD2"/>
    <w:rsid w:val="005573CD"/>
    <w:rsid w:val="00560377"/>
    <w:rsid w:val="005605ED"/>
    <w:rsid w:val="00561884"/>
    <w:rsid w:val="00561A25"/>
    <w:rsid w:val="00561F21"/>
    <w:rsid w:val="005628D8"/>
    <w:rsid w:val="00562B13"/>
    <w:rsid w:val="00562C45"/>
    <w:rsid w:val="00563119"/>
    <w:rsid w:val="00563249"/>
    <w:rsid w:val="005638A8"/>
    <w:rsid w:val="005638EC"/>
    <w:rsid w:val="00563A7E"/>
    <w:rsid w:val="00563C8F"/>
    <w:rsid w:val="00563E80"/>
    <w:rsid w:val="00564078"/>
    <w:rsid w:val="005640EC"/>
    <w:rsid w:val="0056423F"/>
    <w:rsid w:val="005644B0"/>
    <w:rsid w:val="0056450B"/>
    <w:rsid w:val="00564749"/>
    <w:rsid w:val="00564879"/>
    <w:rsid w:val="00564DCE"/>
    <w:rsid w:val="005650B4"/>
    <w:rsid w:val="00565471"/>
    <w:rsid w:val="0056571F"/>
    <w:rsid w:val="005658B0"/>
    <w:rsid w:val="005659E8"/>
    <w:rsid w:val="0056657E"/>
    <w:rsid w:val="00567B9E"/>
    <w:rsid w:val="00570367"/>
    <w:rsid w:val="005704DA"/>
    <w:rsid w:val="005706B5"/>
    <w:rsid w:val="005707EC"/>
    <w:rsid w:val="0057103E"/>
    <w:rsid w:val="0057159F"/>
    <w:rsid w:val="00571798"/>
    <w:rsid w:val="0057193C"/>
    <w:rsid w:val="00572563"/>
    <w:rsid w:val="0057340B"/>
    <w:rsid w:val="00573521"/>
    <w:rsid w:val="00573601"/>
    <w:rsid w:val="0057378C"/>
    <w:rsid w:val="00573FBA"/>
    <w:rsid w:val="0057533A"/>
    <w:rsid w:val="005755C7"/>
    <w:rsid w:val="00575B38"/>
    <w:rsid w:val="005764BD"/>
    <w:rsid w:val="00576BCE"/>
    <w:rsid w:val="00576F8F"/>
    <w:rsid w:val="00577427"/>
    <w:rsid w:val="00577D7A"/>
    <w:rsid w:val="00580A2E"/>
    <w:rsid w:val="00581088"/>
    <w:rsid w:val="005814EA"/>
    <w:rsid w:val="005816F7"/>
    <w:rsid w:val="00582859"/>
    <w:rsid w:val="00582ADB"/>
    <w:rsid w:val="00583310"/>
    <w:rsid w:val="00583328"/>
    <w:rsid w:val="00583D58"/>
    <w:rsid w:val="005841EE"/>
    <w:rsid w:val="00584CAA"/>
    <w:rsid w:val="00584CEF"/>
    <w:rsid w:val="00585135"/>
    <w:rsid w:val="00585746"/>
    <w:rsid w:val="00585FED"/>
    <w:rsid w:val="00586046"/>
    <w:rsid w:val="00586451"/>
    <w:rsid w:val="00586A6B"/>
    <w:rsid w:val="00586AB6"/>
    <w:rsid w:val="00586FB4"/>
    <w:rsid w:val="0058700E"/>
    <w:rsid w:val="00587361"/>
    <w:rsid w:val="0058761B"/>
    <w:rsid w:val="0059033F"/>
    <w:rsid w:val="00590A4B"/>
    <w:rsid w:val="00591597"/>
    <w:rsid w:val="005918BE"/>
    <w:rsid w:val="00591CF5"/>
    <w:rsid w:val="005927AA"/>
    <w:rsid w:val="00592C49"/>
    <w:rsid w:val="00593683"/>
    <w:rsid w:val="00593D93"/>
    <w:rsid w:val="00594057"/>
    <w:rsid w:val="0059473C"/>
    <w:rsid w:val="0059477A"/>
    <w:rsid w:val="005949D8"/>
    <w:rsid w:val="00594D42"/>
    <w:rsid w:val="00595434"/>
    <w:rsid w:val="0059561D"/>
    <w:rsid w:val="00595C87"/>
    <w:rsid w:val="00595CC1"/>
    <w:rsid w:val="005960EC"/>
    <w:rsid w:val="005965C0"/>
    <w:rsid w:val="00597219"/>
    <w:rsid w:val="00597BD6"/>
    <w:rsid w:val="005A00FA"/>
    <w:rsid w:val="005A028D"/>
    <w:rsid w:val="005A0928"/>
    <w:rsid w:val="005A105A"/>
    <w:rsid w:val="005A1214"/>
    <w:rsid w:val="005A1319"/>
    <w:rsid w:val="005A1564"/>
    <w:rsid w:val="005A1EA6"/>
    <w:rsid w:val="005A1EE0"/>
    <w:rsid w:val="005A1F4D"/>
    <w:rsid w:val="005A2071"/>
    <w:rsid w:val="005A235E"/>
    <w:rsid w:val="005A27F7"/>
    <w:rsid w:val="005A2FBA"/>
    <w:rsid w:val="005A3DA3"/>
    <w:rsid w:val="005A4835"/>
    <w:rsid w:val="005A4E5C"/>
    <w:rsid w:val="005A53D1"/>
    <w:rsid w:val="005A56A1"/>
    <w:rsid w:val="005A57AF"/>
    <w:rsid w:val="005A5997"/>
    <w:rsid w:val="005A5E5C"/>
    <w:rsid w:val="005A6172"/>
    <w:rsid w:val="005A68B2"/>
    <w:rsid w:val="005A740D"/>
    <w:rsid w:val="005A7ACC"/>
    <w:rsid w:val="005B112C"/>
    <w:rsid w:val="005B1F9E"/>
    <w:rsid w:val="005B290B"/>
    <w:rsid w:val="005B2927"/>
    <w:rsid w:val="005B367E"/>
    <w:rsid w:val="005B3857"/>
    <w:rsid w:val="005B3BBD"/>
    <w:rsid w:val="005B4DEE"/>
    <w:rsid w:val="005B60E4"/>
    <w:rsid w:val="005B6580"/>
    <w:rsid w:val="005B675A"/>
    <w:rsid w:val="005B77DB"/>
    <w:rsid w:val="005C1208"/>
    <w:rsid w:val="005C1561"/>
    <w:rsid w:val="005C1730"/>
    <w:rsid w:val="005C1F80"/>
    <w:rsid w:val="005C217E"/>
    <w:rsid w:val="005C2772"/>
    <w:rsid w:val="005C2832"/>
    <w:rsid w:val="005C2907"/>
    <w:rsid w:val="005C2931"/>
    <w:rsid w:val="005C35E0"/>
    <w:rsid w:val="005C36EA"/>
    <w:rsid w:val="005C41B2"/>
    <w:rsid w:val="005C490F"/>
    <w:rsid w:val="005C4A42"/>
    <w:rsid w:val="005C4A6E"/>
    <w:rsid w:val="005C4AE5"/>
    <w:rsid w:val="005C4F4A"/>
    <w:rsid w:val="005C5A02"/>
    <w:rsid w:val="005C604B"/>
    <w:rsid w:val="005C725B"/>
    <w:rsid w:val="005C752A"/>
    <w:rsid w:val="005C7BEB"/>
    <w:rsid w:val="005D0828"/>
    <w:rsid w:val="005D09A1"/>
    <w:rsid w:val="005D0BD5"/>
    <w:rsid w:val="005D108E"/>
    <w:rsid w:val="005D1250"/>
    <w:rsid w:val="005D152D"/>
    <w:rsid w:val="005D1686"/>
    <w:rsid w:val="005D1FD5"/>
    <w:rsid w:val="005D2715"/>
    <w:rsid w:val="005D2E6A"/>
    <w:rsid w:val="005D3BAA"/>
    <w:rsid w:val="005D42C2"/>
    <w:rsid w:val="005D485F"/>
    <w:rsid w:val="005D48A4"/>
    <w:rsid w:val="005D4AC5"/>
    <w:rsid w:val="005D58BD"/>
    <w:rsid w:val="005D6C71"/>
    <w:rsid w:val="005D7B4D"/>
    <w:rsid w:val="005E0B56"/>
    <w:rsid w:val="005E0B89"/>
    <w:rsid w:val="005E1652"/>
    <w:rsid w:val="005E17E0"/>
    <w:rsid w:val="005E3398"/>
    <w:rsid w:val="005E3653"/>
    <w:rsid w:val="005E39BA"/>
    <w:rsid w:val="005E3EDB"/>
    <w:rsid w:val="005E40F8"/>
    <w:rsid w:val="005E450C"/>
    <w:rsid w:val="005E4837"/>
    <w:rsid w:val="005E48BD"/>
    <w:rsid w:val="005E5750"/>
    <w:rsid w:val="005E5B62"/>
    <w:rsid w:val="005E5FE5"/>
    <w:rsid w:val="005E6CE5"/>
    <w:rsid w:val="005E745E"/>
    <w:rsid w:val="005E753B"/>
    <w:rsid w:val="005E7569"/>
    <w:rsid w:val="005E77D6"/>
    <w:rsid w:val="005F01E3"/>
    <w:rsid w:val="005F06A7"/>
    <w:rsid w:val="005F0CEC"/>
    <w:rsid w:val="005F1C94"/>
    <w:rsid w:val="005F1E0C"/>
    <w:rsid w:val="005F1EA6"/>
    <w:rsid w:val="005F1EAE"/>
    <w:rsid w:val="005F207E"/>
    <w:rsid w:val="005F22C4"/>
    <w:rsid w:val="005F34BB"/>
    <w:rsid w:val="005F3568"/>
    <w:rsid w:val="005F4098"/>
    <w:rsid w:val="005F4D59"/>
    <w:rsid w:val="005F62D2"/>
    <w:rsid w:val="005F68F9"/>
    <w:rsid w:val="005F6D59"/>
    <w:rsid w:val="005F72FE"/>
    <w:rsid w:val="005F747A"/>
    <w:rsid w:val="005F790E"/>
    <w:rsid w:val="005F7E98"/>
    <w:rsid w:val="006003A1"/>
    <w:rsid w:val="006003A3"/>
    <w:rsid w:val="00600EC1"/>
    <w:rsid w:val="00600EFD"/>
    <w:rsid w:val="00601899"/>
    <w:rsid w:val="00601BF1"/>
    <w:rsid w:val="00601D9F"/>
    <w:rsid w:val="00602515"/>
    <w:rsid w:val="0060271B"/>
    <w:rsid w:val="00602962"/>
    <w:rsid w:val="00602BF3"/>
    <w:rsid w:val="00602EDD"/>
    <w:rsid w:val="006030B0"/>
    <w:rsid w:val="006031F6"/>
    <w:rsid w:val="00603617"/>
    <w:rsid w:val="00603BFD"/>
    <w:rsid w:val="006040FD"/>
    <w:rsid w:val="006042AF"/>
    <w:rsid w:val="00604383"/>
    <w:rsid w:val="0060457D"/>
    <w:rsid w:val="006046D2"/>
    <w:rsid w:val="00605133"/>
    <w:rsid w:val="006052B7"/>
    <w:rsid w:val="00605620"/>
    <w:rsid w:val="00605918"/>
    <w:rsid w:val="00605EB6"/>
    <w:rsid w:val="00606563"/>
    <w:rsid w:val="00607019"/>
    <w:rsid w:val="006079F5"/>
    <w:rsid w:val="00607F1E"/>
    <w:rsid w:val="00607F8C"/>
    <w:rsid w:val="006101B5"/>
    <w:rsid w:val="006106E9"/>
    <w:rsid w:val="00610B48"/>
    <w:rsid w:val="00610B93"/>
    <w:rsid w:val="00610BBA"/>
    <w:rsid w:val="00611574"/>
    <w:rsid w:val="00611751"/>
    <w:rsid w:val="00611947"/>
    <w:rsid w:val="00611BFD"/>
    <w:rsid w:val="00612232"/>
    <w:rsid w:val="006124DD"/>
    <w:rsid w:val="006129A8"/>
    <w:rsid w:val="00612C65"/>
    <w:rsid w:val="00612CDB"/>
    <w:rsid w:val="00612EFE"/>
    <w:rsid w:val="00613296"/>
    <w:rsid w:val="00613C41"/>
    <w:rsid w:val="00613EA7"/>
    <w:rsid w:val="00614264"/>
    <w:rsid w:val="0061470F"/>
    <w:rsid w:val="00614B07"/>
    <w:rsid w:val="00614E04"/>
    <w:rsid w:val="00614EEF"/>
    <w:rsid w:val="0061582F"/>
    <w:rsid w:val="00616DD2"/>
    <w:rsid w:val="00616EDC"/>
    <w:rsid w:val="006171FE"/>
    <w:rsid w:val="006176B5"/>
    <w:rsid w:val="006176C3"/>
    <w:rsid w:val="00617881"/>
    <w:rsid w:val="00617924"/>
    <w:rsid w:val="00617AEE"/>
    <w:rsid w:val="00617D1C"/>
    <w:rsid w:val="00620CD7"/>
    <w:rsid w:val="006219CA"/>
    <w:rsid w:val="00622B35"/>
    <w:rsid w:val="006233F8"/>
    <w:rsid w:val="0062394E"/>
    <w:rsid w:val="00623B60"/>
    <w:rsid w:val="0062414F"/>
    <w:rsid w:val="0062453D"/>
    <w:rsid w:val="00624779"/>
    <w:rsid w:val="00624797"/>
    <w:rsid w:val="006247D5"/>
    <w:rsid w:val="00624D6C"/>
    <w:rsid w:val="00624DA1"/>
    <w:rsid w:val="00624F87"/>
    <w:rsid w:val="00625524"/>
    <w:rsid w:val="00625AE4"/>
    <w:rsid w:val="00627839"/>
    <w:rsid w:val="00627BD3"/>
    <w:rsid w:val="00627FFB"/>
    <w:rsid w:val="006308C2"/>
    <w:rsid w:val="006308E2"/>
    <w:rsid w:val="00630C14"/>
    <w:rsid w:val="00630E5E"/>
    <w:rsid w:val="0063189E"/>
    <w:rsid w:val="00631C4A"/>
    <w:rsid w:val="00632227"/>
    <w:rsid w:val="00632E72"/>
    <w:rsid w:val="00634F18"/>
    <w:rsid w:val="006352A1"/>
    <w:rsid w:val="006362D7"/>
    <w:rsid w:val="006364A5"/>
    <w:rsid w:val="00636A16"/>
    <w:rsid w:val="00637531"/>
    <w:rsid w:val="006375CC"/>
    <w:rsid w:val="00637799"/>
    <w:rsid w:val="0064010E"/>
    <w:rsid w:val="006403FE"/>
    <w:rsid w:val="006407AC"/>
    <w:rsid w:val="00640D5C"/>
    <w:rsid w:val="0064144A"/>
    <w:rsid w:val="00641460"/>
    <w:rsid w:val="0064170B"/>
    <w:rsid w:val="00641BDA"/>
    <w:rsid w:val="00641E6C"/>
    <w:rsid w:val="00641EF1"/>
    <w:rsid w:val="00641F6E"/>
    <w:rsid w:val="00643954"/>
    <w:rsid w:val="006449C6"/>
    <w:rsid w:val="00644BF2"/>
    <w:rsid w:val="00644CCF"/>
    <w:rsid w:val="00645535"/>
    <w:rsid w:val="00645800"/>
    <w:rsid w:val="00645AE7"/>
    <w:rsid w:val="0064618F"/>
    <w:rsid w:val="00646358"/>
    <w:rsid w:val="006467FD"/>
    <w:rsid w:val="00647317"/>
    <w:rsid w:val="006473C7"/>
    <w:rsid w:val="00647A64"/>
    <w:rsid w:val="006500F0"/>
    <w:rsid w:val="00650744"/>
    <w:rsid w:val="00650EDB"/>
    <w:rsid w:val="006511D5"/>
    <w:rsid w:val="006516ED"/>
    <w:rsid w:val="00651A58"/>
    <w:rsid w:val="00651E11"/>
    <w:rsid w:val="00652F1F"/>
    <w:rsid w:val="0065324A"/>
    <w:rsid w:val="0065365B"/>
    <w:rsid w:val="00653716"/>
    <w:rsid w:val="006546D4"/>
    <w:rsid w:val="006549B0"/>
    <w:rsid w:val="00654B96"/>
    <w:rsid w:val="006550B0"/>
    <w:rsid w:val="00655B65"/>
    <w:rsid w:val="006560B3"/>
    <w:rsid w:val="0065636C"/>
    <w:rsid w:val="00656707"/>
    <w:rsid w:val="00656B87"/>
    <w:rsid w:val="00656FF7"/>
    <w:rsid w:val="0065748C"/>
    <w:rsid w:val="0065752F"/>
    <w:rsid w:val="00657ABA"/>
    <w:rsid w:val="0066005B"/>
    <w:rsid w:val="00660295"/>
    <w:rsid w:val="00660302"/>
    <w:rsid w:val="006604EC"/>
    <w:rsid w:val="00660923"/>
    <w:rsid w:val="006613B8"/>
    <w:rsid w:val="006617F5"/>
    <w:rsid w:val="00661844"/>
    <w:rsid w:val="00661885"/>
    <w:rsid w:val="00661C46"/>
    <w:rsid w:val="00661C48"/>
    <w:rsid w:val="006633CF"/>
    <w:rsid w:val="006637CC"/>
    <w:rsid w:val="006639F5"/>
    <w:rsid w:val="00663E4A"/>
    <w:rsid w:val="0066403D"/>
    <w:rsid w:val="00664730"/>
    <w:rsid w:val="0066508D"/>
    <w:rsid w:val="006653E7"/>
    <w:rsid w:val="006654C4"/>
    <w:rsid w:val="006662BD"/>
    <w:rsid w:val="0066666B"/>
    <w:rsid w:val="0066709A"/>
    <w:rsid w:val="00667131"/>
    <w:rsid w:val="00667335"/>
    <w:rsid w:val="006675EF"/>
    <w:rsid w:val="00667E9A"/>
    <w:rsid w:val="00667FA8"/>
    <w:rsid w:val="00670003"/>
    <w:rsid w:val="006706EF"/>
    <w:rsid w:val="00670DB6"/>
    <w:rsid w:val="00670E76"/>
    <w:rsid w:val="00670FFB"/>
    <w:rsid w:val="006712F9"/>
    <w:rsid w:val="006713EA"/>
    <w:rsid w:val="00671557"/>
    <w:rsid w:val="006727EE"/>
    <w:rsid w:val="0067292F"/>
    <w:rsid w:val="0067329B"/>
    <w:rsid w:val="00673651"/>
    <w:rsid w:val="00673B0E"/>
    <w:rsid w:val="0067459A"/>
    <w:rsid w:val="0067485F"/>
    <w:rsid w:val="0067517C"/>
    <w:rsid w:val="00675539"/>
    <w:rsid w:val="006758AA"/>
    <w:rsid w:val="00676088"/>
    <w:rsid w:val="006775BC"/>
    <w:rsid w:val="00677631"/>
    <w:rsid w:val="0067794D"/>
    <w:rsid w:val="00680380"/>
    <w:rsid w:val="00680668"/>
    <w:rsid w:val="00682784"/>
    <w:rsid w:val="00682EC4"/>
    <w:rsid w:val="0068312F"/>
    <w:rsid w:val="00683188"/>
    <w:rsid w:val="00683BF4"/>
    <w:rsid w:val="00683D9A"/>
    <w:rsid w:val="00684630"/>
    <w:rsid w:val="00684920"/>
    <w:rsid w:val="006849A8"/>
    <w:rsid w:val="00685258"/>
    <w:rsid w:val="006858CE"/>
    <w:rsid w:val="00685A03"/>
    <w:rsid w:val="00685CE3"/>
    <w:rsid w:val="00686C69"/>
    <w:rsid w:val="00687AC7"/>
    <w:rsid w:val="00687BD8"/>
    <w:rsid w:val="00690241"/>
    <w:rsid w:val="00690412"/>
    <w:rsid w:val="00690455"/>
    <w:rsid w:val="006904A9"/>
    <w:rsid w:val="006906B8"/>
    <w:rsid w:val="00690D8F"/>
    <w:rsid w:val="00691446"/>
    <w:rsid w:val="006914DE"/>
    <w:rsid w:val="00691521"/>
    <w:rsid w:val="006917CE"/>
    <w:rsid w:val="00691B11"/>
    <w:rsid w:val="00692213"/>
    <w:rsid w:val="006923DB"/>
    <w:rsid w:val="0069252C"/>
    <w:rsid w:val="006928CB"/>
    <w:rsid w:val="00692FB3"/>
    <w:rsid w:val="0069374C"/>
    <w:rsid w:val="00694462"/>
    <w:rsid w:val="00694504"/>
    <w:rsid w:val="00694E37"/>
    <w:rsid w:val="00694EDB"/>
    <w:rsid w:val="00695044"/>
    <w:rsid w:val="00695383"/>
    <w:rsid w:val="006953E4"/>
    <w:rsid w:val="006955C7"/>
    <w:rsid w:val="00695785"/>
    <w:rsid w:val="00695C43"/>
    <w:rsid w:val="00696686"/>
    <w:rsid w:val="00696B25"/>
    <w:rsid w:val="00697070"/>
    <w:rsid w:val="006972D8"/>
    <w:rsid w:val="006973ED"/>
    <w:rsid w:val="006976E5"/>
    <w:rsid w:val="006978EE"/>
    <w:rsid w:val="00697B28"/>
    <w:rsid w:val="006A1A4C"/>
    <w:rsid w:val="006A1D08"/>
    <w:rsid w:val="006A2310"/>
    <w:rsid w:val="006A259C"/>
    <w:rsid w:val="006A27CB"/>
    <w:rsid w:val="006A2F50"/>
    <w:rsid w:val="006A317C"/>
    <w:rsid w:val="006A33F9"/>
    <w:rsid w:val="006A34F9"/>
    <w:rsid w:val="006A35FD"/>
    <w:rsid w:val="006A360F"/>
    <w:rsid w:val="006A374C"/>
    <w:rsid w:val="006A3B7F"/>
    <w:rsid w:val="006A402A"/>
    <w:rsid w:val="006A5691"/>
    <w:rsid w:val="006A5D2C"/>
    <w:rsid w:val="006A5E49"/>
    <w:rsid w:val="006A68B7"/>
    <w:rsid w:val="006B0B97"/>
    <w:rsid w:val="006B1220"/>
    <w:rsid w:val="006B128B"/>
    <w:rsid w:val="006B1677"/>
    <w:rsid w:val="006B1BC3"/>
    <w:rsid w:val="006B2047"/>
    <w:rsid w:val="006B2AE1"/>
    <w:rsid w:val="006B3488"/>
    <w:rsid w:val="006B377A"/>
    <w:rsid w:val="006B4253"/>
    <w:rsid w:val="006B453D"/>
    <w:rsid w:val="006B4756"/>
    <w:rsid w:val="006B4904"/>
    <w:rsid w:val="006B5759"/>
    <w:rsid w:val="006B5B45"/>
    <w:rsid w:val="006B5CC0"/>
    <w:rsid w:val="006B631D"/>
    <w:rsid w:val="006B641F"/>
    <w:rsid w:val="006B6EE0"/>
    <w:rsid w:val="006B7187"/>
    <w:rsid w:val="006B778B"/>
    <w:rsid w:val="006B78F0"/>
    <w:rsid w:val="006B7A6F"/>
    <w:rsid w:val="006B7FC3"/>
    <w:rsid w:val="006C01E7"/>
    <w:rsid w:val="006C02D7"/>
    <w:rsid w:val="006C046C"/>
    <w:rsid w:val="006C0938"/>
    <w:rsid w:val="006C1158"/>
    <w:rsid w:val="006C1B30"/>
    <w:rsid w:val="006C1D03"/>
    <w:rsid w:val="006C2901"/>
    <w:rsid w:val="006C2CDB"/>
    <w:rsid w:val="006C3381"/>
    <w:rsid w:val="006C3883"/>
    <w:rsid w:val="006C3E10"/>
    <w:rsid w:val="006C4723"/>
    <w:rsid w:val="006C4C6E"/>
    <w:rsid w:val="006C4CFE"/>
    <w:rsid w:val="006C542A"/>
    <w:rsid w:val="006C5ED2"/>
    <w:rsid w:val="006C6251"/>
    <w:rsid w:val="006C6D3B"/>
    <w:rsid w:val="006C7021"/>
    <w:rsid w:val="006C74B0"/>
    <w:rsid w:val="006C7C7A"/>
    <w:rsid w:val="006C7DCB"/>
    <w:rsid w:val="006C7DCE"/>
    <w:rsid w:val="006D0420"/>
    <w:rsid w:val="006D043D"/>
    <w:rsid w:val="006D07C8"/>
    <w:rsid w:val="006D0C7A"/>
    <w:rsid w:val="006D0CB4"/>
    <w:rsid w:val="006D11B8"/>
    <w:rsid w:val="006D14C4"/>
    <w:rsid w:val="006D1514"/>
    <w:rsid w:val="006D3112"/>
    <w:rsid w:val="006D3304"/>
    <w:rsid w:val="006D3369"/>
    <w:rsid w:val="006D33AC"/>
    <w:rsid w:val="006D343C"/>
    <w:rsid w:val="006D3E79"/>
    <w:rsid w:val="006D41CC"/>
    <w:rsid w:val="006D4215"/>
    <w:rsid w:val="006D45EA"/>
    <w:rsid w:val="006D551D"/>
    <w:rsid w:val="006D5813"/>
    <w:rsid w:val="006D6CB0"/>
    <w:rsid w:val="006D6D00"/>
    <w:rsid w:val="006D7438"/>
    <w:rsid w:val="006D7D78"/>
    <w:rsid w:val="006E028D"/>
    <w:rsid w:val="006E0620"/>
    <w:rsid w:val="006E0C57"/>
    <w:rsid w:val="006E10EF"/>
    <w:rsid w:val="006E111D"/>
    <w:rsid w:val="006E1763"/>
    <w:rsid w:val="006E19EC"/>
    <w:rsid w:val="006E1B48"/>
    <w:rsid w:val="006E1D97"/>
    <w:rsid w:val="006E1EED"/>
    <w:rsid w:val="006E20DE"/>
    <w:rsid w:val="006E2ADB"/>
    <w:rsid w:val="006E2F1F"/>
    <w:rsid w:val="006E2FDA"/>
    <w:rsid w:val="006E31CB"/>
    <w:rsid w:val="006E32F1"/>
    <w:rsid w:val="006E3439"/>
    <w:rsid w:val="006E3572"/>
    <w:rsid w:val="006E35A0"/>
    <w:rsid w:val="006E4563"/>
    <w:rsid w:val="006E4A43"/>
    <w:rsid w:val="006E53D7"/>
    <w:rsid w:val="006E5734"/>
    <w:rsid w:val="006E5819"/>
    <w:rsid w:val="006E5A96"/>
    <w:rsid w:val="006E5E61"/>
    <w:rsid w:val="006E5FF9"/>
    <w:rsid w:val="006E62BA"/>
    <w:rsid w:val="006E75C3"/>
    <w:rsid w:val="006E7D26"/>
    <w:rsid w:val="006E7FB4"/>
    <w:rsid w:val="006F02CB"/>
    <w:rsid w:val="006F09D9"/>
    <w:rsid w:val="006F0A27"/>
    <w:rsid w:val="006F0B54"/>
    <w:rsid w:val="006F0CB7"/>
    <w:rsid w:val="006F0E81"/>
    <w:rsid w:val="006F127F"/>
    <w:rsid w:val="006F12FF"/>
    <w:rsid w:val="006F1BDD"/>
    <w:rsid w:val="006F24CD"/>
    <w:rsid w:val="006F25AA"/>
    <w:rsid w:val="006F2980"/>
    <w:rsid w:val="006F2B22"/>
    <w:rsid w:val="006F2DE5"/>
    <w:rsid w:val="006F2E29"/>
    <w:rsid w:val="006F40A6"/>
    <w:rsid w:val="006F4D75"/>
    <w:rsid w:val="006F4DF5"/>
    <w:rsid w:val="006F4E86"/>
    <w:rsid w:val="006F5110"/>
    <w:rsid w:val="006F5281"/>
    <w:rsid w:val="006F5460"/>
    <w:rsid w:val="006F5B38"/>
    <w:rsid w:val="006F5CC8"/>
    <w:rsid w:val="006F5F75"/>
    <w:rsid w:val="006F6060"/>
    <w:rsid w:val="006F6592"/>
    <w:rsid w:val="006F6B4A"/>
    <w:rsid w:val="006F6B7F"/>
    <w:rsid w:val="006F7326"/>
    <w:rsid w:val="006F7527"/>
    <w:rsid w:val="006F775C"/>
    <w:rsid w:val="006F7A08"/>
    <w:rsid w:val="00700992"/>
    <w:rsid w:val="00701443"/>
    <w:rsid w:val="007019BF"/>
    <w:rsid w:val="00701B58"/>
    <w:rsid w:val="00701EAF"/>
    <w:rsid w:val="007027F3"/>
    <w:rsid w:val="007029F6"/>
    <w:rsid w:val="00702CE9"/>
    <w:rsid w:val="007036DB"/>
    <w:rsid w:val="00703833"/>
    <w:rsid w:val="00703993"/>
    <w:rsid w:val="00703BF2"/>
    <w:rsid w:val="00703CCC"/>
    <w:rsid w:val="00704456"/>
    <w:rsid w:val="007046D4"/>
    <w:rsid w:val="007049C2"/>
    <w:rsid w:val="00704E7D"/>
    <w:rsid w:val="00704F2C"/>
    <w:rsid w:val="00704FBC"/>
    <w:rsid w:val="00705077"/>
    <w:rsid w:val="00705BE4"/>
    <w:rsid w:val="00705F0C"/>
    <w:rsid w:val="007065DF"/>
    <w:rsid w:val="007066F7"/>
    <w:rsid w:val="00706729"/>
    <w:rsid w:val="00707286"/>
    <w:rsid w:val="0070730B"/>
    <w:rsid w:val="0070792F"/>
    <w:rsid w:val="00707FDD"/>
    <w:rsid w:val="007103A5"/>
    <w:rsid w:val="007106FA"/>
    <w:rsid w:val="00710876"/>
    <w:rsid w:val="007109AF"/>
    <w:rsid w:val="007109E2"/>
    <w:rsid w:val="00710AA1"/>
    <w:rsid w:val="00710B10"/>
    <w:rsid w:val="007110C6"/>
    <w:rsid w:val="0071169C"/>
    <w:rsid w:val="0071215E"/>
    <w:rsid w:val="007133BC"/>
    <w:rsid w:val="00713664"/>
    <w:rsid w:val="00714D8C"/>
    <w:rsid w:val="00714DEC"/>
    <w:rsid w:val="007157E6"/>
    <w:rsid w:val="00715ADF"/>
    <w:rsid w:val="00715D12"/>
    <w:rsid w:val="00715D7F"/>
    <w:rsid w:val="00716138"/>
    <w:rsid w:val="0071629F"/>
    <w:rsid w:val="007164AD"/>
    <w:rsid w:val="007165D7"/>
    <w:rsid w:val="007166E5"/>
    <w:rsid w:val="0071741B"/>
    <w:rsid w:val="0071752C"/>
    <w:rsid w:val="00717C36"/>
    <w:rsid w:val="00717C8F"/>
    <w:rsid w:val="00717D47"/>
    <w:rsid w:val="00720367"/>
    <w:rsid w:val="007206F6"/>
    <w:rsid w:val="00720793"/>
    <w:rsid w:val="00720E53"/>
    <w:rsid w:val="00721254"/>
    <w:rsid w:val="0072140E"/>
    <w:rsid w:val="00721765"/>
    <w:rsid w:val="00721AFA"/>
    <w:rsid w:val="00721D41"/>
    <w:rsid w:val="00722092"/>
    <w:rsid w:val="007228BD"/>
    <w:rsid w:val="007234AB"/>
    <w:rsid w:val="00723671"/>
    <w:rsid w:val="007237A2"/>
    <w:rsid w:val="00723905"/>
    <w:rsid w:val="00723CD8"/>
    <w:rsid w:val="0072472D"/>
    <w:rsid w:val="00724F35"/>
    <w:rsid w:val="007256DF"/>
    <w:rsid w:val="00725AD7"/>
    <w:rsid w:val="00726CC1"/>
    <w:rsid w:val="00727162"/>
    <w:rsid w:val="007273C2"/>
    <w:rsid w:val="0073032E"/>
    <w:rsid w:val="00730693"/>
    <w:rsid w:val="007319F1"/>
    <w:rsid w:val="007320E3"/>
    <w:rsid w:val="007328C2"/>
    <w:rsid w:val="0073292E"/>
    <w:rsid w:val="00733EB5"/>
    <w:rsid w:val="00733ECF"/>
    <w:rsid w:val="00734483"/>
    <w:rsid w:val="00735128"/>
    <w:rsid w:val="0073525D"/>
    <w:rsid w:val="0073538E"/>
    <w:rsid w:val="007354B2"/>
    <w:rsid w:val="00735539"/>
    <w:rsid w:val="00735754"/>
    <w:rsid w:val="00735F38"/>
    <w:rsid w:val="00736BEB"/>
    <w:rsid w:val="007378F9"/>
    <w:rsid w:val="007379DD"/>
    <w:rsid w:val="00737A5B"/>
    <w:rsid w:val="00737C7B"/>
    <w:rsid w:val="00737E9B"/>
    <w:rsid w:val="00740A89"/>
    <w:rsid w:val="00740CC8"/>
    <w:rsid w:val="0074228A"/>
    <w:rsid w:val="007429A3"/>
    <w:rsid w:val="00742AD4"/>
    <w:rsid w:val="00742BED"/>
    <w:rsid w:val="007432E8"/>
    <w:rsid w:val="0074467D"/>
    <w:rsid w:val="00745001"/>
    <w:rsid w:val="007454D0"/>
    <w:rsid w:val="007454E2"/>
    <w:rsid w:val="00746075"/>
    <w:rsid w:val="0074669D"/>
    <w:rsid w:val="00746949"/>
    <w:rsid w:val="00746BA8"/>
    <w:rsid w:val="00746DEE"/>
    <w:rsid w:val="00746FB6"/>
    <w:rsid w:val="00746FB7"/>
    <w:rsid w:val="00746FC2"/>
    <w:rsid w:val="00747004"/>
    <w:rsid w:val="00747283"/>
    <w:rsid w:val="007479BF"/>
    <w:rsid w:val="00747FD6"/>
    <w:rsid w:val="007500EF"/>
    <w:rsid w:val="0075092F"/>
    <w:rsid w:val="00750AF9"/>
    <w:rsid w:val="00750CA8"/>
    <w:rsid w:val="00750F59"/>
    <w:rsid w:val="00751293"/>
    <w:rsid w:val="0075263F"/>
    <w:rsid w:val="0075332B"/>
    <w:rsid w:val="007535CB"/>
    <w:rsid w:val="00753E86"/>
    <w:rsid w:val="00753EBE"/>
    <w:rsid w:val="00754CE6"/>
    <w:rsid w:val="00754FC7"/>
    <w:rsid w:val="007554F5"/>
    <w:rsid w:val="0075552A"/>
    <w:rsid w:val="0075652F"/>
    <w:rsid w:val="00756D6F"/>
    <w:rsid w:val="0075775E"/>
    <w:rsid w:val="00761507"/>
    <w:rsid w:val="007616F4"/>
    <w:rsid w:val="00761C0B"/>
    <w:rsid w:val="00761EAB"/>
    <w:rsid w:val="00761F21"/>
    <w:rsid w:val="0076232E"/>
    <w:rsid w:val="00762347"/>
    <w:rsid w:val="007623D6"/>
    <w:rsid w:val="0076265E"/>
    <w:rsid w:val="00762704"/>
    <w:rsid w:val="00762E34"/>
    <w:rsid w:val="00762EDE"/>
    <w:rsid w:val="00763131"/>
    <w:rsid w:val="007631B9"/>
    <w:rsid w:val="00763928"/>
    <w:rsid w:val="00763F54"/>
    <w:rsid w:val="0076412A"/>
    <w:rsid w:val="00764558"/>
    <w:rsid w:val="00764596"/>
    <w:rsid w:val="00764994"/>
    <w:rsid w:val="00764D00"/>
    <w:rsid w:val="00764D76"/>
    <w:rsid w:val="00765155"/>
    <w:rsid w:val="00766456"/>
    <w:rsid w:val="007665E9"/>
    <w:rsid w:val="00766AE0"/>
    <w:rsid w:val="007670A9"/>
    <w:rsid w:val="00770199"/>
    <w:rsid w:val="00770B12"/>
    <w:rsid w:val="007719D9"/>
    <w:rsid w:val="00772A5F"/>
    <w:rsid w:val="00772F90"/>
    <w:rsid w:val="00773399"/>
    <w:rsid w:val="00773A8A"/>
    <w:rsid w:val="00773F1D"/>
    <w:rsid w:val="0077467F"/>
    <w:rsid w:val="00774A97"/>
    <w:rsid w:val="00774B21"/>
    <w:rsid w:val="0077520D"/>
    <w:rsid w:val="00775470"/>
    <w:rsid w:val="00775870"/>
    <w:rsid w:val="00775919"/>
    <w:rsid w:val="00775DC6"/>
    <w:rsid w:val="00777B70"/>
    <w:rsid w:val="00777CCC"/>
    <w:rsid w:val="00777FFA"/>
    <w:rsid w:val="00780059"/>
    <w:rsid w:val="007805D3"/>
    <w:rsid w:val="007811C5"/>
    <w:rsid w:val="007825A2"/>
    <w:rsid w:val="00782670"/>
    <w:rsid w:val="007826AF"/>
    <w:rsid w:val="00782785"/>
    <w:rsid w:val="007828C1"/>
    <w:rsid w:val="00782AB6"/>
    <w:rsid w:val="00782D94"/>
    <w:rsid w:val="0078318B"/>
    <w:rsid w:val="007834BC"/>
    <w:rsid w:val="00783CE4"/>
    <w:rsid w:val="00783EEB"/>
    <w:rsid w:val="0078405F"/>
    <w:rsid w:val="007848A6"/>
    <w:rsid w:val="00784BAA"/>
    <w:rsid w:val="00784D40"/>
    <w:rsid w:val="0078507E"/>
    <w:rsid w:val="007850BE"/>
    <w:rsid w:val="007852C0"/>
    <w:rsid w:val="00785A46"/>
    <w:rsid w:val="007866C7"/>
    <w:rsid w:val="00786A06"/>
    <w:rsid w:val="00786CB4"/>
    <w:rsid w:val="00787154"/>
    <w:rsid w:val="0078729B"/>
    <w:rsid w:val="0079121E"/>
    <w:rsid w:val="007912E5"/>
    <w:rsid w:val="00792975"/>
    <w:rsid w:val="00793455"/>
    <w:rsid w:val="007937A5"/>
    <w:rsid w:val="007938F8"/>
    <w:rsid w:val="00793F6A"/>
    <w:rsid w:val="007941A9"/>
    <w:rsid w:val="007943A0"/>
    <w:rsid w:val="007953E1"/>
    <w:rsid w:val="00795C3D"/>
    <w:rsid w:val="00795FF6"/>
    <w:rsid w:val="00796905"/>
    <w:rsid w:val="007969C5"/>
    <w:rsid w:val="00796B45"/>
    <w:rsid w:val="00796EB3"/>
    <w:rsid w:val="00797B56"/>
    <w:rsid w:val="007A07CF"/>
    <w:rsid w:val="007A2707"/>
    <w:rsid w:val="007A3179"/>
    <w:rsid w:val="007A3266"/>
    <w:rsid w:val="007A3277"/>
    <w:rsid w:val="007A398C"/>
    <w:rsid w:val="007A4581"/>
    <w:rsid w:val="007A4ABB"/>
    <w:rsid w:val="007A533B"/>
    <w:rsid w:val="007A59F0"/>
    <w:rsid w:val="007A5BB1"/>
    <w:rsid w:val="007A5C9A"/>
    <w:rsid w:val="007A61D5"/>
    <w:rsid w:val="007A634D"/>
    <w:rsid w:val="007A65E6"/>
    <w:rsid w:val="007A6AD9"/>
    <w:rsid w:val="007A70C7"/>
    <w:rsid w:val="007A7125"/>
    <w:rsid w:val="007A790B"/>
    <w:rsid w:val="007A7CC2"/>
    <w:rsid w:val="007B01CA"/>
    <w:rsid w:val="007B0336"/>
    <w:rsid w:val="007B0584"/>
    <w:rsid w:val="007B06AA"/>
    <w:rsid w:val="007B0EC8"/>
    <w:rsid w:val="007B17E3"/>
    <w:rsid w:val="007B1964"/>
    <w:rsid w:val="007B2057"/>
    <w:rsid w:val="007B22A1"/>
    <w:rsid w:val="007B2618"/>
    <w:rsid w:val="007B271D"/>
    <w:rsid w:val="007B2782"/>
    <w:rsid w:val="007B2979"/>
    <w:rsid w:val="007B2E91"/>
    <w:rsid w:val="007B2FD2"/>
    <w:rsid w:val="007B3047"/>
    <w:rsid w:val="007B3A74"/>
    <w:rsid w:val="007B3AD8"/>
    <w:rsid w:val="007B42A2"/>
    <w:rsid w:val="007B43F1"/>
    <w:rsid w:val="007B4608"/>
    <w:rsid w:val="007B4A32"/>
    <w:rsid w:val="007B4BD0"/>
    <w:rsid w:val="007B4D82"/>
    <w:rsid w:val="007B4F14"/>
    <w:rsid w:val="007B5A07"/>
    <w:rsid w:val="007B5B55"/>
    <w:rsid w:val="007B6437"/>
    <w:rsid w:val="007B67CA"/>
    <w:rsid w:val="007B67EF"/>
    <w:rsid w:val="007B6BEB"/>
    <w:rsid w:val="007B6E57"/>
    <w:rsid w:val="007B6F19"/>
    <w:rsid w:val="007B7042"/>
    <w:rsid w:val="007B7301"/>
    <w:rsid w:val="007B77E7"/>
    <w:rsid w:val="007B7F9A"/>
    <w:rsid w:val="007C000C"/>
    <w:rsid w:val="007C0377"/>
    <w:rsid w:val="007C09B8"/>
    <w:rsid w:val="007C0DAE"/>
    <w:rsid w:val="007C2550"/>
    <w:rsid w:val="007C26C2"/>
    <w:rsid w:val="007C2A41"/>
    <w:rsid w:val="007C2C28"/>
    <w:rsid w:val="007C3046"/>
    <w:rsid w:val="007C39BC"/>
    <w:rsid w:val="007C3DD4"/>
    <w:rsid w:val="007C4213"/>
    <w:rsid w:val="007C473F"/>
    <w:rsid w:val="007C4812"/>
    <w:rsid w:val="007C4826"/>
    <w:rsid w:val="007C4FDC"/>
    <w:rsid w:val="007C6E1C"/>
    <w:rsid w:val="007C70F0"/>
    <w:rsid w:val="007C74A9"/>
    <w:rsid w:val="007C75A4"/>
    <w:rsid w:val="007C7C97"/>
    <w:rsid w:val="007C7E9B"/>
    <w:rsid w:val="007D0326"/>
    <w:rsid w:val="007D0426"/>
    <w:rsid w:val="007D0814"/>
    <w:rsid w:val="007D1C5C"/>
    <w:rsid w:val="007D1D26"/>
    <w:rsid w:val="007D234A"/>
    <w:rsid w:val="007D26A9"/>
    <w:rsid w:val="007D2A74"/>
    <w:rsid w:val="007D2B4B"/>
    <w:rsid w:val="007D3B6D"/>
    <w:rsid w:val="007D4516"/>
    <w:rsid w:val="007D494E"/>
    <w:rsid w:val="007D4AEA"/>
    <w:rsid w:val="007D4B72"/>
    <w:rsid w:val="007D4F15"/>
    <w:rsid w:val="007D56E5"/>
    <w:rsid w:val="007D5E23"/>
    <w:rsid w:val="007D5F16"/>
    <w:rsid w:val="007D6458"/>
    <w:rsid w:val="007D658F"/>
    <w:rsid w:val="007D6851"/>
    <w:rsid w:val="007D6CA3"/>
    <w:rsid w:val="007D702D"/>
    <w:rsid w:val="007D737C"/>
    <w:rsid w:val="007D78C3"/>
    <w:rsid w:val="007D7E85"/>
    <w:rsid w:val="007E05F0"/>
    <w:rsid w:val="007E0690"/>
    <w:rsid w:val="007E06EA"/>
    <w:rsid w:val="007E15AE"/>
    <w:rsid w:val="007E1E34"/>
    <w:rsid w:val="007E2806"/>
    <w:rsid w:val="007E285A"/>
    <w:rsid w:val="007E455C"/>
    <w:rsid w:val="007E4F31"/>
    <w:rsid w:val="007E6285"/>
    <w:rsid w:val="007E636D"/>
    <w:rsid w:val="007E66C9"/>
    <w:rsid w:val="007E6957"/>
    <w:rsid w:val="007E699F"/>
    <w:rsid w:val="007E6E84"/>
    <w:rsid w:val="007E7103"/>
    <w:rsid w:val="007E7887"/>
    <w:rsid w:val="007E7C72"/>
    <w:rsid w:val="007E7FF7"/>
    <w:rsid w:val="007F0326"/>
    <w:rsid w:val="007F0A4D"/>
    <w:rsid w:val="007F1019"/>
    <w:rsid w:val="007F1061"/>
    <w:rsid w:val="007F1C02"/>
    <w:rsid w:val="007F1D6C"/>
    <w:rsid w:val="007F1E97"/>
    <w:rsid w:val="007F2757"/>
    <w:rsid w:val="007F2E6C"/>
    <w:rsid w:val="007F57E9"/>
    <w:rsid w:val="007F5835"/>
    <w:rsid w:val="007F5FE6"/>
    <w:rsid w:val="007F6348"/>
    <w:rsid w:val="007F6D0D"/>
    <w:rsid w:val="007F79B2"/>
    <w:rsid w:val="007F7ED3"/>
    <w:rsid w:val="00800C5C"/>
    <w:rsid w:val="008012EE"/>
    <w:rsid w:val="008014AE"/>
    <w:rsid w:val="008016EF"/>
    <w:rsid w:val="00802E10"/>
    <w:rsid w:val="00803461"/>
    <w:rsid w:val="0080397D"/>
    <w:rsid w:val="008041BD"/>
    <w:rsid w:val="00804578"/>
    <w:rsid w:val="0080535D"/>
    <w:rsid w:val="008054DA"/>
    <w:rsid w:val="008057AD"/>
    <w:rsid w:val="00805EA5"/>
    <w:rsid w:val="00805F31"/>
    <w:rsid w:val="0080618A"/>
    <w:rsid w:val="008063A5"/>
    <w:rsid w:val="00806800"/>
    <w:rsid w:val="0080687F"/>
    <w:rsid w:val="008069DC"/>
    <w:rsid w:val="00806B62"/>
    <w:rsid w:val="00807348"/>
    <w:rsid w:val="008077E4"/>
    <w:rsid w:val="00807918"/>
    <w:rsid w:val="00807C99"/>
    <w:rsid w:val="00810335"/>
    <w:rsid w:val="008103B2"/>
    <w:rsid w:val="00810512"/>
    <w:rsid w:val="00810CC5"/>
    <w:rsid w:val="008113E3"/>
    <w:rsid w:val="008117EB"/>
    <w:rsid w:val="00812000"/>
    <w:rsid w:val="008120E4"/>
    <w:rsid w:val="008123D0"/>
    <w:rsid w:val="00812C2A"/>
    <w:rsid w:val="00812EBE"/>
    <w:rsid w:val="00813774"/>
    <w:rsid w:val="008139BC"/>
    <w:rsid w:val="008139E9"/>
    <w:rsid w:val="00813EF0"/>
    <w:rsid w:val="00814198"/>
    <w:rsid w:val="0081476A"/>
    <w:rsid w:val="00814A38"/>
    <w:rsid w:val="0081568C"/>
    <w:rsid w:val="00815692"/>
    <w:rsid w:val="00815744"/>
    <w:rsid w:val="008158FC"/>
    <w:rsid w:val="00815C7F"/>
    <w:rsid w:val="00816762"/>
    <w:rsid w:val="00816F26"/>
    <w:rsid w:val="008170A7"/>
    <w:rsid w:val="008175AF"/>
    <w:rsid w:val="00817896"/>
    <w:rsid w:val="00817C81"/>
    <w:rsid w:val="00817EBA"/>
    <w:rsid w:val="00820AEF"/>
    <w:rsid w:val="008216FC"/>
    <w:rsid w:val="00821BBC"/>
    <w:rsid w:val="008221D9"/>
    <w:rsid w:val="008228AA"/>
    <w:rsid w:val="0082300B"/>
    <w:rsid w:val="008230B1"/>
    <w:rsid w:val="008231EE"/>
    <w:rsid w:val="00823834"/>
    <w:rsid w:val="00823A5B"/>
    <w:rsid w:val="00823D49"/>
    <w:rsid w:val="00824121"/>
    <w:rsid w:val="00824493"/>
    <w:rsid w:val="008245DF"/>
    <w:rsid w:val="008247FE"/>
    <w:rsid w:val="00824C01"/>
    <w:rsid w:val="00824EE6"/>
    <w:rsid w:val="00825BFA"/>
    <w:rsid w:val="00825D2F"/>
    <w:rsid w:val="008267D0"/>
    <w:rsid w:val="00827290"/>
    <w:rsid w:val="00827629"/>
    <w:rsid w:val="00827A75"/>
    <w:rsid w:val="00827AF7"/>
    <w:rsid w:val="0083067E"/>
    <w:rsid w:val="00830846"/>
    <w:rsid w:val="00830CE2"/>
    <w:rsid w:val="00830D14"/>
    <w:rsid w:val="0083113D"/>
    <w:rsid w:val="008311AA"/>
    <w:rsid w:val="00831292"/>
    <w:rsid w:val="008313B9"/>
    <w:rsid w:val="00831605"/>
    <w:rsid w:val="008321E3"/>
    <w:rsid w:val="008331DE"/>
    <w:rsid w:val="00833285"/>
    <w:rsid w:val="0083338E"/>
    <w:rsid w:val="00834428"/>
    <w:rsid w:val="0083487E"/>
    <w:rsid w:val="00834BE6"/>
    <w:rsid w:val="00834FFC"/>
    <w:rsid w:val="008351B6"/>
    <w:rsid w:val="008351F1"/>
    <w:rsid w:val="00835D7E"/>
    <w:rsid w:val="0083624A"/>
    <w:rsid w:val="00837F4E"/>
    <w:rsid w:val="008404AC"/>
    <w:rsid w:val="0084091D"/>
    <w:rsid w:val="00840B1C"/>
    <w:rsid w:val="00840E0A"/>
    <w:rsid w:val="00840FCD"/>
    <w:rsid w:val="0084107C"/>
    <w:rsid w:val="008413D3"/>
    <w:rsid w:val="00841421"/>
    <w:rsid w:val="00841424"/>
    <w:rsid w:val="008418B6"/>
    <w:rsid w:val="00841E8D"/>
    <w:rsid w:val="00842295"/>
    <w:rsid w:val="008423A1"/>
    <w:rsid w:val="008428F8"/>
    <w:rsid w:val="008429BC"/>
    <w:rsid w:val="00842C75"/>
    <w:rsid w:val="00843CA4"/>
    <w:rsid w:val="0084437A"/>
    <w:rsid w:val="00844A9C"/>
    <w:rsid w:val="00845099"/>
    <w:rsid w:val="0084606C"/>
    <w:rsid w:val="00846294"/>
    <w:rsid w:val="00846C6B"/>
    <w:rsid w:val="0084714D"/>
    <w:rsid w:val="00847DB2"/>
    <w:rsid w:val="00850152"/>
    <w:rsid w:val="008501A8"/>
    <w:rsid w:val="00850465"/>
    <w:rsid w:val="00850F02"/>
    <w:rsid w:val="00850FA0"/>
    <w:rsid w:val="008515DC"/>
    <w:rsid w:val="00851F7D"/>
    <w:rsid w:val="008527EE"/>
    <w:rsid w:val="008537D1"/>
    <w:rsid w:val="00853B60"/>
    <w:rsid w:val="00854007"/>
    <w:rsid w:val="00854816"/>
    <w:rsid w:val="00855813"/>
    <w:rsid w:val="00855BD8"/>
    <w:rsid w:val="00855E20"/>
    <w:rsid w:val="00855ECE"/>
    <w:rsid w:val="00856C52"/>
    <w:rsid w:val="00856C5B"/>
    <w:rsid w:val="00856CAA"/>
    <w:rsid w:val="00857271"/>
    <w:rsid w:val="00857D4E"/>
    <w:rsid w:val="00860169"/>
    <w:rsid w:val="008603D0"/>
    <w:rsid w:val="00860AB2"/>
    <w:rsid w:val="00860E25"/>
    <w:rsid w:val="008611E0"/>
    <w:rsid w:val="008613A9"/>
    <w:rsid w:val="008614D9"/>
    <w:rsid w:val="00862B85"/>
    <w:rsid w:val="00863BBD"/>
    <w:rsid w:val="008640D2"/>
    <w:rsid w:val="008641FC"/>
    <w:rsid w:val="00864558"/>
    <w:rsid w:val="008656AA"/>
    <w:rsid w:val="008656BE"/>
    <w:rsid w:val="0086595D"/>
    <w:rsid w:val="008659B7"/>
    <w:rsid w:val="00865A0B"/>
    <w:rsid w:val="00865EC0"/>
    <w:rsid w:val="008665FE"/>
    <w:rsid w:val="00866929"/>
    <w:rsid w:val="0086696C"/>
    <w:rsid w:val="00866FE9"/>
    <w:rsid w:val="008677BD"/>
    <w:rsid w:val="00867BB0"/>
    <w:rsid w:val="00867ED1"/>
    <w:rsid w:val="008709F5"/>
    <w:rsid w:val="00871551"/>
    <w:rsid w:val="00871580"/>
    <w:rsid w:val="00871829"/>
    <w:rsid w:val="00871F85"/>
    <w:rsid w:val="00872314"/>
    <w:rsid w:val="008725EA"/>
    <w:rsid w:val="0087267A"/>
    <w:rsid w:val="008744B4"/>
    <w:rsid w:val="008748A7"/>
    <w:rsid w:val="00874F9E"/>
    <w:rsid w:val="00875204"/>
    <w:rsid w:val="0087531E"/>
    <w:rsid w:val="008764E1"/>
    <w:rsid w:val="00876515"/>
    <w:rsid w:val="0087659A"/>
    <w:rsid w:val="00876E0E"/>
    <w:rsid w:val="00876F0A"/>
    <w:rsid w:val="00877BB1"/>
    <w:rsid w:val="00877E9E"/>
    <w:rsid w:val="008800F5"/>
    <w:rsid w:val="00880193"/>
    <w:rsid w:val="00880A87"/>
    <w:rsid w:val="00880CF8"/>
    <w:rsid w:val="00881452"/>
    <w:rsid w:val="008817F0"/>
    <w:rsid w:val="008822DE"/>
    <w:rsid w:val="008824F0"/>
    <w:rsid w:val="008826E9"/>
    <w:rsid w:val="00882A8F"/>
    <w:rsid w:val="00882A99"/>
    <w:rsid w:val="00882C91"/>
    <w:rsid w:val="0088317E"/>
    <w:rsid w:val="0088352F"/>
    <w:rsid w:val="008837F3"/>
    <w:rsid w:val="00883EAB"/>
    <w:rsid w:val="0088474A"/>
    <w:rsid w:val="008847C9"/>
    <w:rsid w:val="00884BD0"/>
    <w:rsid w:val="00884ECC"/>
    <w:rsid w:val="0088525F"/>
    <w:rsid w:val="00885503"/>
    <w:rsid w:val="00885923"/>
    <w:rsid w:val="00885D8B"/>
    <w:rsid w:val="0088684A"/>
    <w:rsid w:val="00886A0D"/>
    <w:rsid w:val="00886B59"/>
    <w:rsid w:val="0089012E"/>
    <w:rsid w:val="00890897"/>
    <w:rsid w:val="008908C5"/>
    <w:rsid w:val="00890F3F"/>
    <w:rsid w:val="00891312"/>
    <w:rsid w:val="00891503"/>
    <w:rsid w:val="00892080"/>
    <w:rsid w:val="008920D1"/>
    <w:rsid w:val="008925E5"/>
    <w:rsid w:val="00892C0C"/>
    <w:rsid w:val="0089304E"/>
    <w:rsid w:val="00893951"/>
    <w:rsid w:val="008941D6"/>
    <w:rsid w:val="008944CB"/>
    <w:rsid w:val="00895863"/>
    <w:rsid w:val="00896441"/>
    <w:rsid w:val="008966F2"/>
    <w:rsid w:val="00896A6E"/>
    <w:rsid w:val="00896C00"/>
    <w:rsid w:val="00896F12"/>
    <w:rsid w:val="00897749"/>
    <w:rsid w:val="008A0312"/>
    <w:rsid w:val="008A0457"/>
    <w:rsid w:val="008A0842"/>
    <w:rsid w:val="008A087C"/>
    <w:rsid w:val="008A0F24"/>
    <w:rsid w:val="008A132C"/>
    <w:rsid w:val="008A1658"/>
    <w:rsid w:val="008A1F05"/>
    <w:rsid w:val="008A224D"/>
    <w:rsid w:val="008A2638"/>
    <w:rsid w:val="008A3221"/>
    <w:rsid w:val="008A3477"/>
    <w:rsid w:val="008A384A"/>
    <w:rsid w:val="008A3AA2"/>
    <w:rsid w:val="008A3ADF"/>
    <w:rsid w:val="008A40E9"/>
    <w:rsid w:val="008A45F6"/>
    <w:rsid w:val="008A481B"/>
    <w:rsid w:val="008A51C1"/>
    <w:rsid w:val="008A52E4"/>
    <w:rsid w:val="008A53F6"/>
    <w:rsid w:val="008A64D4"/>
    <w:rsid w:val="008A6808"/>
    <w:rsid w:val="008A730F"/>
    <w:rsid w:val="008A77FA"/>
    <w:rsid w:val="008A799F"/>
    <w:rsid w:val="008A7CAE"/>
    <w:rsid w:val="008A7F75"/>
    <w:rsid w:val="008B0403"/>
    <w:rsid w:val="008B0555"/>
    <w:rsid w:val="008B0B00"/>
    <w:rsid w:val="008B0B1F"/>
    <w:rsid w:val="008B0E13"/>
    <w:rsid w:val="008B13B4"/>
    <w:rsid w:val="008B15A9"/>
    <w:rsid w:val="008B18EB"/>
    <w:rsid w:val="008B1928"/>
    <w:rsid w:val="008B32A9"/>
    <w:rsid w:val="008B36FC"/>
    <w:rsid w:val="008B370B"/>
    <w:rsid w:val="008B388A"/>
    <w:rsid w:val="008B3B0B"/>
    <w:rsid w:val="008B3DC5"/>
    <w:rsid w:val="008B4316"/>
    <w:rsid w:val="008B4BE2"/>
    <w:rsid w:val="008B4E7E"/>
    <w:rsid w:val="008B4FB8"/>
    <w:rsid w:val="008B52D0"/>
    <w:rsid w:val="008B54ED"/>
    <w:rsid w:val="008B5ADB"/>
    <w:rsid w:val="008B5D4B"/>
    <w:rsid w:val="008B60D0"/>
    <w:rsid w:val="008B642B"/>
    <w:rsid w:val="008B680D"/>
    <w:rsid w:val="008B6B38"/>
    <w:rsid w:val="008B6D5D"/>
    <w:rsid w:val="008B7A5B"/>
    <w:rsid w:val="008B7D7A"/>
    <w:rsid w:val="008B7DB6"/>
    <w:rsid w:val="008C013D"/>
    <w:rsid w:val="008C014E"/>
    <w:rsid w:val="008C0507"/>
    <w:rsid w:val="008C0C5C"/>
    <w:rsid w:val="008C0DC0"/>
    <w:rsid w:val="008C0FF1"/>
    <w:rsid w:val="008C131C"/>
    <w:rsid w:val="008C1923"/>
    <w:rsid w:val="008C2043"/>
    <w:rsid w:val="008C2363"/>
    <w:rsid w:val="008C258F"/>
    <w:rsid w:val="008C324A"/>
    <w:rsid w:val="008C3AEF"/>
    <w:rsid w:val="008C3B54"/>
    <w:rsid w:val="008C3C02"/>
    <w:rsid w:val="008C3FDC"/>
    <w:rsid w:val="008C5225"/>
    <w:rsid w:val="008C5829"/>
    <w:rsid w:val="008C5A59"/>
    <w:rsid w:val="008C6F63"/>
    <w:rsid w:val="008C7341"/>
    <w:rsid w:val="008D0596"/>
    <w:rsid w:val="008D0A53"/>
    <w:rsid w:val="008D0AE6"/>
    <w:rsid w:val="008D0C03"/>
    <w:rsid w:val="008D117F"/>
    <w:rsid w:val="008D13CC"/>
    <w:rsid w:val="008D164A"/>
    <w:rsid w:val="008D1720"/>
    <w:rsid w:val="008D1CA1"/>
    <w:rsid w:val="008D201D"/>
    <w:rsid w:val="008D2045"/>
    <w:rsid w:val="008D2277"/>
    <w:rsid w:val="008D2783"/>
    <w:rsid w:val="008D29BC"/>
    <w:rsid w:val="008D2D6E"/>
    <w:rsid w:val="008D3EC7"/>
    <w:rsid w:val="008D49CC"/>
    <w:rsid w:val="008D4E63"/>
    <w:rsid w:val="008D51F6"/>
    <w:rsid w:val="008D5824"/>
    <w:rsid w:val="008D6DD1"/>
    <w:rsid w:val="008D71E0"/>
    <w:rsid w:val="008D777A"/>
    <w:rsid w:val="008D7F13"/>
    <w:rsid w:val="008E0641"/>
    <w:rsid w:val="008E170E"/>
    <w:rsid w:val="008E27CB"/>
    <w:rsid w:val="008E2B23"/>
    <w:rsid w:val="008E35FB"/>
    <w:rsid w:val="008E3A2D"/>
    <w:rsid w:val="008E3D41"/>
    <w:rsid w:val="008E3F53"/>
    <w:rsid w:val="008E41B3"/>
    <w:rsid w:val="008E41EA"/>
    <w:rsid w:val="008E43E8"/>
    <w:rsid w:val="008E5144"/>
    <w:rsid w:val="008E553A"/>
    <w:rsid w:val="008E55B6"/>
    <w:rsid w:val="008E5A4F"/>
    <w:rsid w:val="008E5C81"/>
    <w:rsid w:val="008E61E1"/>
    <w:rsid w:val="008E6204"/>
    <w:rsid w:val="008E64A8"/>
    <w:rsid w:val="008E6E88"/>
    <w:rsid w:val="008E70FD"/>
    <w:rsid w:val="008E71CE"/>
    <w:rsid w:val="008E747A"/>
    <w:rsid w:val="008E7BF2"/>
    <w:rsid w:val="008E7DFF"/>
    <w:rsid w:val="008E7F1F"/>
    <w:rsid w:val="008F065D"/>
    <w:rsid w:val="008F07D3"/>
    <w:rsid w:val="008F0D8F"/>
    <w:rsid w:val="008F0E65"/>
    <w:rsid w:val="008F0E93"/>
    <w:rsid w:val="008F11E9"/>
    <w:rsid w:val="008F1515"/>
    <w:rsid w:val="008F1691"/>
    <w:rsid w:val="008F16E7"/>
    <w:rsid w:val="008F16E9"/>
    <w:rsid w:val="008F170E"/>
    <w:rsid w:val="008F1D14"/>
    <w:rsid w:val="008F20E5"/>
    <w:rsid w:val="008F211C"/>
    <w:rsid w:val="008F275B"/>
    <w:rsid w:val="008F2CD7"/>
    <w:rsid w:val="008F3083"/>
    <w:rsid w:val="008F3214"/>
    <w:rsid w:val="008F43B1"/>
    <w:rsid w:val="008F4402"/>
    <w:rsid w:val="008F4B0F"/>
    <w:rsid w:val="008F5927"/>
    <w:rsid w:val="008F65DB"/>
    <w:rsid w:val="008F6C43"/>
    <w:rsid w:val="008F6E40"/>
    <w:rsid w:val="008F703E"/>
    <w:rsid w:val="008F72EE"/>
    <w:rsid w:val="008F7B0A"/>
    <w:rsid w:val="008F7E2C"/>
    <w:rsid w:val="0090014C"/>
    <w:rsid w:val="00900301"/>
    <w:rsid w:val="009004E1"/>
    <w:rsid w:val="009005B8"/>
    <w:rsid w:val="00900772"/>
    <w:rsid w:val="009009B4"/>
    <w:rsid w:val="00901B60"/>
    <w:rsid w:val="009029E6"/>
    <w:rsid w:val="00903163"/>
    <w:rsid w:val="00903201"/>
    <w:rsid w:val="00903438"/>
    <w:rsid w:val="00903441"/>
    <w:rsid w:val="00903479"/>
    <w:rsid w:val="009039BC"/>
    <w:rsid w:val="00904602"/>
    <w:rsid w:val="0090529E"/>
    <w:rsid w:val="009056DE"/>
    <w:rsid w:val="00905877"/>
    <w:rsid w:val="00905E33"/>
    <w:rsid w:val="00906248"/>
    <w:rsid w:val="00906365"/>
    <w:rsid w:val="00906610"/>
    <w:rsid w:val="009075F7"/>
    <w:rsid w:val="00907611"/>
    <w:rsid w:val="00907B29"/>
    <w:rsid w:val="00910F81"/>
    <w:rsid w:val="00910FF3"/>
    <w:rsid w:val="00911F2A"/>
    <w:rsid w:val="009127E1"/>
    <w:rsid w:val="0091286E"/>
    <w:rsid w:val="00913854"/>
    <w:rsid w:val="00913DAA"/>
    <w:rsid w:val="00914E53"/>
    <w:rsid w:val="00915BAC"/>
    <w:rsid w:val="00915D3C"/>
    <w:rsid w:val="00915F80"/>
    <w:rsid w:val="0091660B"/>
    <w:rsid w:val="00916C8B"/>
    <w:rsid w:val="00916CC1"/>
    <w:rsid w:val="0091707B"/>
    <w:rsid w:val="0091787B"/>
    <w:rsid w:val="00917DB0"/>
    <w:rsid w:val="009201D4"/>
    <w:rsid w:val="00920670"/>
    <w:rsid w:val="00920C73"/>
    <w:rsid w:val="00921246"/>
    <w:rsid w:val="00921399"/>
    <w:rsid w:val="00921674"/>
    <w:rsid w:val="00921B0F"/>
    <w:rsid w:val="00921DF1"/>
    <w:rsid w:val="00922B84"/>
    <w:rsid w:val="00923A3C"/>
    <w:rsid w:val="00924429"/>
    <w:rsid w:val="009250AD"/>
    <w:rsid w:val="009251F7"/>
    <w:rsid w:val="00925304"/>
    <w:rsid w:val="00925726"/>
    <w:rsid w:val="00925776"/>
    <w:rsid w:val="00925DEE"/>
    <w:rsid w:val="009267B3"/>
    <w:rsid w:val="00927275"/>
    <w:rsid w:val="00927598"/>
    <w:rsid w:val="00927599"/>
    <w:rsid w:val="00930882"/>
    <w:rsid w:val="00931731"/>
    <w:rsid w:val="00932001"/>
    <w:rsid w:val="00932587"/>
    <w:rsid w:val="00932A6E"/>
    <w:rsid w:val="00932BB2"/>
    <w:rsid w:val="00932E31"/>
    <w:rsid w:val="0093345B"/>
    <w:rsid w:val="0093406B"/>
    <w:rsid w:val="009345D0"/>
    <w:rsid w:val="00934720"/>
    <w:rsid w:val="009349F6"/>
    <w:rsid w:val="00934AFF"/>
    <w:rsid w:val="00934DBD"/>
    <w:rsid w:val="00934E40"/>
    <w:rsid w:val="00934E9E"/>
    <w:rsid w:val="00934F7B"/>
    <w:rsid w:val="0093520F"/>
    <w:rsid w:val="009352F3"/>
    <w:rsid w:val="00935525"/>
    <w:rsid w:val="00935710"/>
    <w:rsid w:val="00935C76"/>
    <w:rsid w:val="00935EB2"/>
    <w:rsid w:val="009363DE"/>
    <w:rsid w:val="00936859"/>
    <w:rsid w:val="00937554"/>
    <w:rsid w:val="00937747"/>
    <w:rsid w:val="00937DBF"/>
    <w:rsid w:val="00937E2A"/>
    <w:rsid w:val="00940551"/>
    <w:rsid w:val="00940738"/>
    <w:rsid w:val="0094118A"/>
    <w:rsid w:val="009414E1"/>
    <w:rsid w:val="00941672"/>
    <w:rsid w:val="009416FE"/>
    <w:rsid w:val="009423FE"/>
    <w:rsid w:val="00942DC8"/>
    <w:rsid w:val="00943832"/>
    <w:rsid w:val="00944AA6"/>
    <w:rsid w:val="009452E2"/>
    <w:rsid w:val="00945E53"/>
    <w:rsid w:val="00946088"/>
    <w:rsid w:val="00946592"/>
    <w:rsid w:val="00946620"/>
    <w:rsid w:val="00946DAD"/>
    <w:rsid w:val="00946F80"/>
    <w:rsid w:val="009472DD"/>
    <w:rsid w:val="009474FD"/>
    <w:rsid w:val="0094765F"/>
    <w:rsid w:val="00947A1C"/>
    <w:rsid w:val="00947C6C"/>
    <w:rsid w:val="00947F1B"/>
    <w:rsid w:val="009500A1"/>
    <w:rsid w:val="009500D9"/>
    <w:rsid w:val="009512E7"/>
    <w:rsid w:val="00951BAA"/>
    <w:rsid w:val="00951FA3"/>
    <w:rsid w:val="0095382D"/>
    <w:rsid w:val="00953B45"/>
    <w:rsid w:val="00953C10"/>
    <w:rsid w:val="009559FD"/>
    <w:rsid w:val="009560F9"/>
    <w:rsid w:val="00956251"/>
    <w:rsid w:val="00956DF2"/>
    <w:rsid w:val="00956EA0"/>
    <w:rsid w:val="00957600"/>
    <w:rsid w:val="00957E5A"/>
    <w:rsid w:val="0096006D"/>
    <w:rsid w:val="00960531"/>
    <w:rsid w:val="009609FF"/>
    <w:rsid w:val="00961086"/>
    <w:rsid w:val="0096207F"/>
    <w:rsid w:val="00962599"/>
    <w:rsid w:val="0096269A"/>
    <w:rsid w:val="00962873"/>
    <w:rsid w:val="00962883"/>
    <w:rsid w:val="0096294E"/>
    <w:rsid w:val="00962C01"/>
    <w:rsid w:val="0096309A"/>
    <w:rsid w:val="009635C7"/>
    <w:rsid w:val="00963A23"/>
    <w:rsid w:val="00963A36"/>
    <w:rsid w:val="00963C64"/>
    <w:rsid w:val="00964A47"/>
    <w:rsid w:val="0096537C"/>
    <w:rsid w:val="009653A8"/>
    <w:rsid w:val="00965861"/>
    <w:rsid w:val="00966241"/>
    <w:rsid w:val="0096766D"/>
    <w:rsid w:val="00967683"/>
    <w:rsid w:val="0096775F"/>
    <w:rsid w:val="00967B5C"/>
    <w:rsid w:val="009704A8"/>
    <w:rsid w:val="00970683"/>
    <w:rsid w:val="00970C09"/>
    <w:rsid w:val="00970DEF"/>
    <w:rsid w:val="009710A7"/>
    <w:rsid w:val="009712E7"/>
    <w:rsid w:val="0097141D"/>
    <w:rsid w:val="009718FD"/>
    <w:rsid w:val="00972010"/>
    <w:rsid w:val="00972636"/>
    <w:rsid w:val="00972715"/>
    <w:rsid w:val="00972D55"/>
    <w:rsid w:val="0097343F"/>
    <w:rsid w:val="00973AD9"/>
    <w:rsid w:val="0097413A"/>
    <w:rsid w:val="00974B03"/>
    <w:rsid w:val="00974B2B"/>
    <w:rsid w:val="0097523C"/>
    <w:rsid w:val="00975D6E"/>
    <w:rsid w:val="00975DCF"/>
    <w:rsid w:val="0097613F"/>
    <w:rsid w:val="00976931"/>
    <w:rsid w:val="00976CFD"/>
    <w:rsid w:val="00977035"/>
    <w:rsid w:val="009770FF"/>
    <w:rsid w:val="009772D6"/>
    <w:rsid w:val="009779AC"/>
    <w:rsid w:val="00977AAA"/>
    <w:rsid w:val="009803DE"/>
    <w:rsid w:val="00980609"/>
    <w:rsid w:val="00980842"/>
    <w:rsid w:val="00980BF1"/>
    <w:rsid w:val="00980F16"/>
    <w:rsid w:val="00981020"/>
    <w:rsid w:val="0098104C"/>
    <w:rsid w:val="0098132A"/>
    <w:rsid w:val="009821D9"/>
    <w:rsid w:val="0098220D"/>
    <w:rsid w:val="009822C7"/>
    <w:rsid w:val="00982988"/>
    <w:rsid w:val="00982D48"/>
    <w:rsid w:val="0098333D"/>
    <w:rsid w:val="00983425"/>
    <w:rsid w:val="00983CF2"/>
    <w:rsid w:val="00983DD7"/>
    <w:rsid w:val="009842F1"/>
    <w:rsid w:val="00984EC4"/>
    <w:rsid w:val="0098552B"/>
    <w:rsid w:val="00985F61"/>
    <w:rsid w:val="00986617"/>
    <w:rsid w:val="0098710D"/>
    <w:rsid w:val="009877CF"/>
    <w:rsid w:val="00987FC5"/>
    <w:rsid w:val="00990254"/>
    <w:rsid w:val="009918CA"/>
    <w:rsid w:val="009919F4"/>
    <w:rsid w:val="00991DC4"/>
    <w:rsid w:val="00991E4D"/>
    <w:rsid w:val="0099252A"/>
    <w:rsid w:val="00992534"/>
    <w:rsid w:val="009927C5"/>
    <w:rsid w:val="0099290D"/>
    <w:rsid w:val="0099299B"/>
    <w:rsid w:val="00992DFF"/>
    <w:rsid w:val="009932BC"/>
    <w:rsid w:val="00994B7B"/>
    <w:rsid w:val="00995232"/>
    <w:rsid w:val="00995F48"/>
    <w:rsid w:val="009969D3"/>
    <w:rsid w:val="00996F33"/>
    <w:rsid w:val="00996F87"/>
    <w:rsid w:val="00997066"/>
    <w:rsid w:val="009979C1"/>
    <w:rsid w:val="009A07F0"/>
    <w:rsid w:val="009A11D5"/>
    <w:rsid w:val="009A1493"/>
    <w:rsid w:val="009A199D"/>
    <w:rsid w:val="009A1ADE"/>
    <w:rsid w:val="009A1B05"/>
    <w:rsid w:val="009A1B87"/>
    <w:rsid w:val="009A25ED"/>
    <w:rsid w:val="009A26AE"/>
    <w:rsid w:val="009A26B2"/>
    <w:rsid w:val="009A29D0"/>
    <w:rsid w:val="009A2D30"/>
    <w:rsid w:val="009A2FF8"/>
    <w:rsid w:val="009A37BC"/>
    <w:rsid w:val="009A393D"/>
    <w:rsid w:val="009A4058"/>
    <w:rsid w:val="009A46BC"/>
    <w:rsid w:val="009A5083"/>
    <w:rsid w:val="009A50BF"/>
    <w:rsid w:val="009A526A"/>
    <w:rsid w:val="009A5835"/>
    <w:rsid w:val="009A5A4F"/>
    <w:rsid w:val="009A612E"/>
    <w:rsid w:val="009A68D9"/>
    <w:rsid w:val="009A6BFA"/>
    <w:rsid w:val="009A70FE"/>
    <w:rsid w:val="009A7871"/>
    <w:rsid w:val="009A7CAE"/>
    <w:rsid w:val="009B0808"/>
    <w:rsid w:val="009B0860"/>
    <w:rsid w:val="009B137D"/>
    <w:rsid w:val="009B15A0"/>
    <w:rsid w:val="009B16DB"/>
    <w:rsid w:val="009B227C"/>
    <w:rsid w:val="009B286B"/>
    <w:rsid w:val="009B383C"/>
    <w:rsid w:val="009B3897"/>
    <w:rsid w:val="009B4007"/>
    <w:rsid w:val="009B47EB"/>
    <w:rsid w:val="009B4C62"/>
    <w:rsid w:val="009B536D"/>
    <w:rsid w:val="009B5480"/>
    <w:rsid w:val="009B552B"/>
    <w:rsid w:val="009B564A"/>
    <w:rsid w:val="009B5734"/>
    <w:rsid w:val="009B57A0"/>
    <w:rsid w:val="009B5AF4"/>
    <w:rsid w:val="009B5D9B"/>
    <w:rsid w:val="009B5F43"/>
    <w:rsid w:val="009B613E"/>
    <w:rsid w:val="009B668E"/>
    <w:rsid w:val="009B685E"/>
    <w:rsid w:val="009B68E3"/>
    <w:rsid w:val="009B7D9C"/>
    <w:rsid w:val="009B7E80"/>
    <w:rsid w:val="009C0156"/>
    <w:rsid w:val="009C068F"/>
    <w:rsid w:val="009C07BB"/>
    <w:rsid w:val="009C127A"/>
    <w:rsid w:val="009C1EEC"/>
    <w:rsid w:val="009C227B"/>
    <w:rsid w:val="009C2874"/>
    <w:rsid w:val="009C2A38"/>
    <w:rsid w:val="009C2BF2"/>
    <w:rsid w:val="009C3E85"/>
    <w:rsid w:val="009C5305"/>
    <w:rsid w:val="009C5316"/>
    <w:rsid w:val="009C5578"/>
    <w:rsid w:val="009C557B"/>
    <w:rsid w:val="009C5CB3"/>
    <w:rsid w:val="009C63B3"/>
    <w:rsid w:val="009C7081"/>
    <w:rsid w:val="009C74B8"/>
    <w:rsid w:val="009C7F56"/>
    <w:rsid w:val="009D0CBD"/>
    <w:rsid w:val="009D1452"/>
    <w:rsid w:val="009D1B99"/>
    <w:rsid w:val="009D32EA"/>
    <w:rsid w:val="009D361E"/>
    <w:rsid w:val="009D3636"/>
    <w:rsid w:val="009D43FE"/>
    <w:rsid w:val="009D4BD5"/>
    <w:rsid w:val="009D5D29"/>
    <w:rsid w:val="009D68CF"/>
    <w:rsid w:val="009D6B11"/>
    <w:rsid w:val="009D6BA4"/>
    <w:rsid w:val="009D6FE4"/>
    <w:rsid w:val="009D77A2"/>
    <w:rsid w:val="009D77C4"/>
    <w:rsid w:val="009D79EA"/>
    <w:rsid w:val="009E06A0"/>
    <w:rsid w:val="009E0C53"/>
    <w:rsid w:val="009E10FB"/>
    <w:rsid w:val="009E1433"/>
    <w:rsid w:val="009E1C6E"/>
    <w:rsid w:val="009E1F4D"/>
    <w:rsid w:val="009E3025"/>
    <w:rsid w:val="009E3079"/>
    <w:rsid w:val="009E400E"/>
    <w:rsid w:val="009E41AF"/>
    <w:rsid w:val="009E48CA"/>
    <w:rsid w:val="009E48E0"/>
    <w:rsid w:val="009E5C6A"/>
    <w:rsid w:val="009E610A"/>
    <w:rsid w:val="009E6255"/>
    <w:rsid w:val="009E6AF4"/>
    <w:rsid w:val="009E7DA1"/>
    <w:rsid w:val="009F025A"/>
    <w:rsid w:val="009F0404"/>
    <w:rsid w:val="009F0608"/>
    <w:rsid w:val="009F0A5D"/>
    <w:rsid w:val="009F11F5"/>
    <w:rsid w:val="009F159C"/>
    <w:rsid w:val="009F15A0"/>
    <w:rsid w:val="009F167C"/>
    <w:rsid w:val="009F1AF0"/>
    <w:rsid w:val="009F2197"/>
    <w:rsid w:val="009F267B"/>
    <w:rsid w:val="009F2964"/>
    <w:rsid w:val="009F2B90"/>
    <w:rsid w:val="009F2BB0"/>
    <w:rsid w:val="009F4672"/>
    <w:rsid w:val="009F4868"/>
    <w:rsid w:val="009F4DCD"/>
    <w:rsid w:val="009F4EF5"/>
    <w:rsid w:val="009F5552"/>
    <w:rsid w:val="009F5C6C"/>
    <w:rsid w:val="009F6268"/>
    <w:rsid w:val="009F683C"/>
    <w:rsid w:val="009F6996"/>
    <w:rsid w:val="009F71BA"/>
    <w:rsid w:val="009F723A"/>
    <w:rsid w:val="009F77FB"/>
    <w:rsid w:val="00A00B35"/>
    <w:rsid w:val="00A00D1E"/>
    <w:rsid w:val="00A0160A"/>
    <w:rsid w:val="00A01653"/>
    <w:rsid w:val="00A02176"/>
    <w:rsid w:val="00A02768"/>
    <w:rsid w:val="00A033C8"/>
    <w:rsid w:val="00A03750"/>
    <w:rsid w:val="00A04263"/>
    <w:rsid w:val="00A044AE"/>
    <w:rsid w:val="00A050D2"/>
    <w:rsid w:val="00A053FF"/>
    <w:rsid w:val="00A05429"/>
    <w:rsid w:val="00A056C3"/>
    <w:rsid w:val="00A05DEC"/>
    <w:rsid w:val="00A062D6"/>
    <w:rsid w:val="00A06BF4"/>
    <w:rsid w:val="00A07378"/>
    <w:rsid w:val="00A07AAF"/>
    <w:rsid w:val="00A10111"/>
    <w:rsid w:val="00A10C70"/>
    <w:rsid w:val="00A10FED"/>
    <w:rsid w:val="00A11021"/>
    <w:rsid w:val="00A11436"/>
    <w:rsid w:val="00A11DD7"/>
    <w:rsid w:val="00A1288A"/>
    <w:rsid w:val="00A128F3"/>
    <w:rsid w:val="00A1371D"/>
    <w:rsid w:val="00A137C9"/>
    <w:rsid w:val="00A138E6"/>
    <w:rsid w:val="00A141A2"/>
    <w:rsid w:val="00A14E3F"/>
    <w:rsid w:val="00A14E50"/>
    <w:rsid w:val="00A150C8"/>
    <w:rsid w:val="00A1532B"/>
    <w:rsid w:val="00A15351"/>
    <w:rsid w:val="00A1680B"/>
    <w:rsid w:val="00A1696F"/>
    <w:rsid w:val="00A16B7D"/>
    <w:rsid w:val="00A16EC6"/>
    <w:rsid w:val="00A17D13"/>
    <w:rsid w:val="00A203FD"/>
    <w:rsid w:val="00A20676"/>
    <w:rsid w:val="00A20809"/>
    <w:rsid w:val="00A2168B"/>
    <w:rsid w:val="00A21C17"/>
    <w:rsid w:val="00A22054"/>
    <w:rsid w:val="00A22076"/>
    <w:rsid w:val="00A2282C"/>
    <w:rsid w:val="00A233B7"/>
    <w:rsid w:val="00A23582"/>
    <w:rsid w:val="00A23C20"/>
    <w:rsid w:val="00A24471"/>
    <w:rsid w:val="00A2455D"/>
    <w:rsid w:val="00A246EE"/>
    <w:rsid w:val="00A24901"/>
    <w:rsid w:val="00A250E9"/>
    <w:rsid w:val="00A2526F"/>
    <w:rsid w:val="00A259AB"/>
    <w:rsid w:val="00A25CF3"/>
    <w:rsid w:val="00A25DAD"/>
    <w:rsid w:val="00A26034"/>
    <w:rsid w:val="00A26625"/>
    <w:rsid w:val="00A26AE5"/>
    <w:rsid w:val="00A26E44"/>
    <w:rsid w:val="00A27AC0"/>
    <w:rsid w:val="00A27F9E"/>
    <w:rsid w:val="00A31020"/>
    <w:rsid w:val="00A31319"/>
    <w:rsid w:val="00A3173E"/>
    <w:rsid w:val="00A3195A"/>
    <w:rsid w:val="00A31A9F"/>
    <w:rsid w:val="00A3233F"/>
    <w:rsid w:val="00A32C8C"/>
    <w:rsid w:val="00A32F5F"/>
    <w:rsid w:val="00A33108"/>
    <w:rsid w:val="00A3338D"/>
    <w:rsid w:val="00A346BE"/>
    <w:rsid w:val="00A346C0"/>
    <w:rsid w:val="00A34B8C"/>
    <w:rsid w:val="00A3504B"/>
    <w:rsid w:val="00A351FC"/>
    <w:rsid w:val="00A35403"/>
    <w:rsid w:val="00A3549A"/>
    <w:rsid w:val="00A35E20"/>
    <w:rsid w:val="00A35E28"/>
    <w:rsid w:val="00A3622A"/>
    <w:rsid w:val="00A36581"/>
    <w:rsid w:val="00A36E97"/>
    <w:rsid w:val="00A36F38"/>
    <w:rsid w:val="00A37451"/>
    <w:rsid w:val="00A37790"/>
    <w:rsid w:val="00A37D50"/>
    <w:rsid w:val="00A400E0"/>
    <w:rsid w:val="00A4019C"/>
    <w:rsid w:val="00A4038C"/>
    <w:rsid w:val="00A4161E"/>
    <w:rsid w:val="00A41706"/>
    <w:rsid w:val="00A41B94"/>
    <w:rsid w:val="00A420DB"/>
    <w:rsid w:val="00A42156"/>
    <w:rsid w:val="00A424D1"/>
    <w:rsid w:val="00A42EBB"/>
    <w:rsid w:val="00A42FEA"/>
    <w:rsid w:val="00A438E4"/>
    <w:rsid w:val="00A44020"/>
    <w:rsid w:val="00A44164"/>
    <w:rsid w:val="00A44371"/>
    <w:rsid w:val="00A44800"/>
    <w:rsid w:val="00A45025"/>
    <w:rsid w:val="00A45423"/>
    <w:rsid w:val="00A4577B"/>
    <w:rsid w:val="00A46983"/>
    <w:rsid w:val="00A46FBE"/>
    <w:rsid w:val="00A4770E"/>
    <w:rsid w:val="00A47CF6"/>
    <w:rsid w:val="00A502BE"/>
    <w:rsid w:val="00A50887"/>
    <w:rsid w:val="00A50C3F"/>
    <w:rsid w:val="00A50E99"/>
    <w:rsid w:val="00A5214A"/>
    <w:rsid w:val="00A53499"/>
    <w:rsid w:val="00A53DF9"/>
    <w:rsid w:val="00A53F03"/>
    <w:rsid w:val="00A540CF"/>
    <w:rsid w:val="00A55239"/>
    <w:rsid w:val="00A5551B"/>
    <w:rsid w:val="00A55EE1"/>
    <w:rsid w:val="00A55FBB"/>
    <w:rsid w:val="00A56C0C"/>
    <w:rsid w:val="00A57C89"/>
    <w:rsid w:val="00A57F37"/>
    <w:rsid w:val="00A601FD"/>
    <w:rsid w:val="00A60601"/>
    <w:rsid w:val="00A606F8"/>
    <w:rsid w:val="00A60BDD"/>
    <w:rsid w:val="00A60F28"/>
    <w:rsid w:val="00A610E3"/>
    <w:rsid w:val="00A61301"/>
    <w:rsid w:val="00A613CE"/>
    <w:rsid w:val="00A61CFC"/>
    <w:rsid w:val="00A6280F"/>
    <w:rsid w:val="00A63065"/>
    <w:rsid w:val="00A64174"/>
    <w:rsid w:val="00A64493"/>
    <w:rsid w:val="00A64EE0"/>
    <w:rsid w:val="00A65AD4"/>
    <w:rsid w:val="00A66C5C"/>
    <w:rsid w:val="00A6796F"/>
    <w:rsid w:val="00A7159F"/>
    <w:rsid w:val="00A71992"/>
    <w:rsid w:val="00A71A7E"/>
    <w:rsid w:val="00A71DAD"/>
    <w:rsid w:val="00A71E06"/>
    <w:rsid w:val="00A72220"/>
    <w:rsid w:val="00A7325E"/>
    <w:rsid w:val="00A73500"/>
    <w:rsid w:val="00A73BCA"/>
    <w:rsid w:val="00A73C71"/>
    <w:rsid w:val="00A73E6D"/>
    <w:rsid w:val="00A7452E"/>
    <w:rsid w:val="00A7492C"/>
    <w:rsid w:val="00A7580A"/>
    <w:rsid w:val="00A7587F"/>
    <w:rsid w:val="00A75939"/>
    <w:rsid w:val="00A75FB3"/>
    <w:rsid w:val="00A7608D"/>
    <w:rsid w:val="00A766E3"/>
    <w:rsid w:val="00A77779"/>
    <w:rsid w:val="00A778C1"/>
    <w:rsid w:val="00A8020A"/>
    <w:rsid w:val="00A809D3"/>
    <w:rsid w:val="00A80A07"/>
    <w:rsid w:val="00A80DD4"/>
    <w:rsid w:val="00A80EB7"/>
    <w:rsid w:val="00A80ECE"/>
    <w:rsid w:val="00A80F39"/>
    <w:rsid w:val="00A814AE"/>
    <w:rsid w:val="00A815A7"/>
    <w:rsid w:val="00A81F64"/>
    <w:rsid w:val="00A82528"/>
    <w:rsid w:val="00A82595"/>
    <w:rsid w:val="00A826B6"/>
    <w:rsid w:val="00A8310F"/>
    <w:rsid w:val="00A83499"/>
    <w:rsid w:val="00A83A69"/>
    <w:rsid w:val="00A83CAE"/>
    <w:rsid w:val="00A83CF8"/>
    <w:rsid w:val="00A83D50"/>
    <w:rsid w:val="00A840A5"/>
    <w:rsid w:val="00A841AE"/>
    <w:rsid w:val="00A84524"/>
    <w:rsid w:val="00A857D9"/>
    <w:rsid w:val="00A86A42"/>
    <w:rsid w:val="00A86E22"/>
    <w:rsid w:val="00A86FF9"/>
    <w:rsid w:val="00A87816"/>
    <w:rsid w:val="00A87CBB"/>
    <w:rsid w:val="00A87EC0"/>
    <w:rsid w:val="00A90546"/>
    <w:rsid w:val="00A905DC"/>
    <w:rsid w:val="00A90A58"/>
    <w:rsid w:val="00A90C66"/>
    <w:rsid w:val="00A91525"/>
    <w:rsid w:val="00A9183D"/>
    <w:rsid w:val="00A91FEE"/>
    <w:rsid w:val="00A93A9B"/>
    <w:rsid w:val="00A941D6"/>
    <w:rsid w:val="00A96B9C"/>
    <w:rsid w:val="00A97CF4"/>
    <w:rsid w:val="00A97D71"/>
    <w:rsid w:val="00A97F96"/>
    <w:rsid w:val="00A98FD7"/>
    <w:rsid w:val="00AA0038"/>
    <w:rsid w:val="00AA020D"/>
    <w:rsid w:val="00AA1012"/>
    <w:rsid w:val="00AA1034"/>
    <w:rsid w:val="00AA10AA"/>
    <w:rsid w:val="00AA110F"/>
    <w:rsid w:val="00AA1E74"/>
    <w:rsid w:val="00AA1FC1"/>
    <w:rsid w:val="00AA234D"/>
    <w:rsid w:val="00AA2656"/>
    <w:rsid w:val="00AA31DD"/>
    <w:rsid w:val="00AA37CB"/>
    <w:rsid w:val="00AA3957"/>
    <w:rsid w:val="00AA3B92"/>
    <w:rsid w:val="00AA3EDE"/>
    <w:rsid w:val="00AA4483"/>
    <w:rsid w:val="00AA4A24"/>
    <w:rsid w:val="00AA57DA"/>
    <w:rsid w:val="00AA5B16"/>
    <w:rsid w:val="00AA6DE4"/>
    <w:rsid w:val="00AA7180"/>
    <w:rsid w:val="00AA79A5"/>
    <w:rsid w:val="00AB0298"/>
    <w:rsid w:val="00AB0438"/>
    <w:rsid w:val="00AB0874"/>
    <w:rsid w:val="00AB0D47"/>
    <w:rsid w:val="00AB1B1E"/>
    <w:rsid w:val="00AB1DCA"/>
    <w:rsid w:val="00AB1DF0"/>
    <w:rsid w:val="00AB2294"/>
    <w:rsid w:val="00AB282E"/>
    <w:rsid w:val="00AB33E0"/>
    <w:rsid w:val="00AB3B05"/>
    <w:rsid w:val="00AB41E4"/>
    <w:rsid w:val="00AB4553"/>
    <w:rsid w:val="00AB50DD"/>
    <w:rsid w:val="00AB54FB"/>
    <w:rsid w:val="00AB5603"/>
    <w:rsid w:val="00AB5849"/>
    <w:rsid w:val="00AB5CAC"/>
    <w:rsid w:val="00AB687A"/>
    <w:rsid w:val="00AB6891"/>
    <w:rsid w:val="00AB6D23"/>
    <w:rsid w:val="00AB7203"/>
    <w:rsid w:val="00AB7941"/>
    <w:rsid w:val="00AB7A07"/>
    <w:rsid w:val="00AB7EA6"/>
    <w:rsid w:val="00AC0266"/>
    <w:rsid w:val="00AC02B3"/>
    <w:rsid w:val="00AC02CA"/>
    <w:rsid w:val="00AC060E"/>
    <w:rsid w:val="00AC061B"/>
    <w:rsid w:val="00AC0AC6"/>
    <w:rsid w:val="00AC10A2"/>
    <w:rsid w:val="00AC129F"/>
    <w:rsid w:val="00AC1D92"/>
    <w:rsid w:val="00AC1F23"/>
    <w:rsid w:val="00AC24C7"/>
    <w:rsid w:val="00AC286D"/>
    <w:rsid w:val="00AC2ACF"/>
    <w:rsid w:val="00AC2C2F"/>
    <w:rsid w:val="00AC3124"/>
    <w:rsid w:val="00AC406A"/>
    <w:rsid w:val="00AC4906"/>
    <w:rsid w:val="00AC4E29"/>
    <w:rsid w:val="00AC4EAE"/>
    <w:rsid w:val="00AC555C"/>
    <w:rsid w:val="00AC5A52"/>
    <w:rsid w:val="00AC5E17"/>
    <w:rsid w:val="00AC667B"/>
    <w:rsid w:val="00AC6BEB"/>
    <w:rsid w:val="00AC6F42"/>
    <w:rsid w:val="00AC7B16"/>
    <w:rsid w:val="00AC7F48"/>
    <w:rsid w:val="00AD0646"/>
    <w:rsid w:val="00AD0AAB"/>
    <w:rsid w:val="00AD11D3"/>
    <w:rsid w:val="00AD14AA"/>
    <w:rsid w:val="00AD16CC"/>
    <w:rsid w:val="00AD2035"/>
    <w:rsid w:val="00AD2117"/>
    <w:rsid w:val="00AD23C0"/>
    <w:rsid w:val="00AD2766"/>
    <w:rsid w:val="00AD396E"/>
    <w:rsid w:val="00AD3972"/>
    <w:rsid w:val="00AD447C"/>
    <w:rsid w:val="00AD4A3D"/>
    <w:rsid w:val="00AD4F24"/>
    <w:rsid w:val="00AD5203"/>
    <w:rsid w:val="00AD55CB"/>
    <w:rsid w:val="00AD5A31"/>
    <w:rsid w:val="00AD5C26"/>
    <w:rsid w:val="00AD62AB"/>
    <w:rsid w:val="00AD636F"/>
    <w:rsid w:val="00AD72BB"/>
    <w:rsid w:val="00AD753A"/>
    <w:rsid w:val="00AD7D6B"/>
    <w:rsid w:val="00AE0945"/>
    <w:rsid w:val="00AE0B4B"/>
    <w:rsid w:val="00AE0ED4"/>
    <w:rsid w:val="00AE0EF0"/>
    <w:rsid w:val="00AE112A"/>
    <w:rsid w:val="00AE1291"/>
    <w:rsid w:val="00AE183E"/>
    <w:rsid w:val="00AE36DC"/>
    <w:rsid w:val="00AE36F3"/>
    <w:rsid w:val="00AE41ED"/>
    <w:rsid w:val="00AE4509"/>
    <w:rsid w:val="00AE453A"/>
    <w:rsid w:val="00AE476B"/>
    <w:rsid w:val="00AE509A"/>
    <w:rsid w:val="00AE53A6"/>
    <w:rsid w:val="00AE5517"/>
    <w:rsid w:val="00AE5557"/>
    <w:rsid w:val="00AE575C"/>
    <w:rsid w:val="00AE5D22"/>
    <w:rsid w:val="00AE5F4D"/>
    <w:rsid w:val="00AE6616"/>
    <w:rsid w:val="00AE67E6"/>
    <w:rsid w:val="00AE6BC3"/>
    <w:rsid w:val="00AE7262"/>
    <w:rsid w:val="00AE7264"/>
    <w:rsid w:val="00AE7688"/>
    <w:rsid w:val="00AF0157"/>
    <w:rsid w:val="00AF01DE"/>
    <w:rsid w:val="00AF0200"/>
    <w:rsid w:val="00AF0354"/>
    <w:rsid w:val="00AF0711"/>
    <w:rsid w:val="00AF0A8A"/>
    <w:rsid w:val="00AF0BD4"/>
    <w:rsid w:val="00AF1EFF"/>
    <w:rsid w:val="00AF1FB8"/>
    <w:rsid w:val="00AF229F"/>
    <w:rsid w:val="00AF278E"/>
    <w:rsid w:val="00AF3313"/>
    <w:rsid w:val="00AF3CC4"/>
    <w:rsid w:val="00AF4887"/>
    <w:rsid w:val="00AF488E"/>
    <w:rsid w:val="00AF49BE"/>
    <w:rsid w:val="00AF5511"/>
    <w:rsid w:val="00AF5527"/>
    <w:rsid w:val="00AF6308"/>
    <w:rsid w:val="00AF6FCB"/>
    <w:rsid w:val="00AF7774"/>
    <w:rsid w:val="00B0093C"/>
    <w:rsid w:val="00B00F1B"/>
    <w:rsid w:val="00B01D72"/>
    <w:rsid w:val="00B01E02"/>
    <w:rsid w:val="00B02844"/>
    <w:rsid w:val="00B02C52"/>
    <w:rsid w:val="00B03091"/>
    <w:rsid w:val="00B030C0"/>
    <w:rsid w:val="00B0330F"/>
    <w:rsid w:val="00B03714"/>
    <w:rsid w:val="00B042B4"/>
    <w:rsid w:val="00B04BA1"/>
    <w:rsid w:val="00B04CD2"/>
    <w:rsid w:val="00B04D96"/>
    <w:rsid w:val="00B04E1F"/>
    <w:rsid w:val="00B0504B"/>
    <w:rsid w:val="00B05424"/>
    <w:rsid w:val="00B05665"/>
    <w:rsid w:val="00B05F54"/>
    <w:rsid w:val="00B06068"/>
    <w:rsid w:val="00B0613F"/>
    <w:rsid w:val="00B0628B"/>
    <w:rsid w:val="00B06692"/>
    <w:rsid w:val="00B06905"/>
    <w:rsid w:val="00B06A65"/>
    <w:rsid w:val="00B0724F"/>
    <w:rsid w:val="00B0787F"/>
    <w:rsid w:val="00B079DD"/>
    <w:rsid w:val="00B07E51"/>
    <w:rsid w:val="00B1018A"/>
    <w:rsid w:val="00B1060F"/>
    <w:rsid w:val="00B10737"/>
    <w:rsid w:val="00B11129"/>
    <w:rsid w:val="00B111CC"/>
    <w:rsid w:val="00B11268"/>
    <w:rsid w:val="00B121CB"/>
    <w:rsid w:val="00B1247D"/>
    <w:rsid w:val="00B12482"/>
    <w:rsid w:val="00B12F30"/>
    <w:rsid w:val="00B13B9C"/>
    <w:rsid w:val="00B13D39"/>
    <w:rsid w:val="00B13EE9"/>
    <w:rsid w:val="00B15357"/>
    <w:rsid w:val="00B1535A"/>
    <w:rsid w:val="00B1541D"/>
    <w:rsid w:val="00B15C36"/>
    <w:rsid w:val="00B16959"/>
    <w:rsid w:val="00B16D5F"/>
    <w:rsid w:val="00B170BD"/>
    <w:rsid w:val="00B17846"/>
    <w:rsid w:val="00B2011A"/>
    <w:rsid w:val="00B2084B"/>
    <w:rsid w:val="00B20B8B"/>
    <w:rsid w:val="00B21464"/>
    <w:rsid w:val="00B21D7C"/>
    <w:rsid w:val="00B22C16"/>
    <w:rsid w:val="00B22CAE"/>
    <w:rsid w:val="00B22CDD"/>
    <w:rsid w:val="00B230AE"/>
    <w:rsid w:val="00B233C6"/>
    <w:rsid w:val="00B237CB"/>
    <w:rsid w:val="00B23881"/>
    <w:rsid w:val="00B2393D"/>
    <w:rsid w:val="00B23949"/>
    <w:rsid w:val="00B2398D"/>
    <w:rsid w:val="00B23E3F"/>
    <w:rsid w:val="00B246A2"/>
    <w:rsid w:val="00B2491E"/>
    <w:rsid w:val="00B24BD6"/>
    <w:rsid w:val="00B24C0E"/>
    <w:rsid w:val="00B24CED"/>
    <w:rsid w:val="00B24DBB"/>
    <w:rsid w:val="00B2517C"/>
    <w:rsid w:val="00B25913"/>
    <w:rsid w:val="00B25E53"/>
    <w:rsid w:val="00B263B6"/>
    <w:rsid w:val="00B26826"/>
    <w:rsid w:val="00B26BA4"/>
    <w:rsid w:val="00B27073"/>
    <w:rsid w:val="00B270D8"/>
    <w:rsid w:val="00B27BCD"/>
    <w:rsid w:val="00B27C61"/>
    <w:rsid w:val="00B27EB9"/>
    <w:rsid w:val="00B27EDE"/>
    <w:rsid w:val="00B301C1"/>
    <w:rsid w:val="00B303D5"/>
    <w:rsid w:val="00B305D2"/>
    <w:rsid w:val="00B30A6E"/>
    <w:rsid w:val="00B30A78"/>
    <w:rsid w:val="00B3105D"/>
    <w:rsid w:val="00B311FA"/>
    <w:rsid w:val="00B312AF"/>
    <w:rsid w:val="00B31EA6"/>
    <w:rsid w:val="00B32199"/>
    <w:rsid w:val="00B3220C"/>
    <w:rsid w:val="00B32664"/>
    <w:rsid w:val="00B32E39"/>
    <w:rsid w:val="00B3358C"/>
    <w:rsid w:val="00B33A68"/>
    <w:rsid w:val="00B341B7"/>
    <w:rsid w:val="00B34305"/>
    <w:rsid w:val="00B3454F"/>
    <w:rsid w:val="00B349DF"/>
    <w:rsid w:val="00B34B60"/>
    <w:rsid w:val="00B34D9B"/>
    <w:rsid w:val="00B3512E"/>
    <w:rsid w:val="00B35606"/>
    <w:rsid w:val="00B35B61"/>
    <w:rsid w:val="00B35C60"/>
    <w:rsid w:val="00B35EE5"/>
    <w:rsid w:val="00B364B9"/>
    <w:rsid w:val="00B36651"/>
    <w:rsid w:val="00B36B9A"/>
    <w:rsid w:val="00B370E6"/>
    <w:rsid w:val="00B40310"/>
    <w:rsid w:val="00B40458"/>
    <w:rsid w:val="00B40876"/>
    <w:rsid w:val="00B416A0"/>
    <w:rsid w:val="00B41EA7"/>
    <w:rsid w:val="00B42045"/>
    <w:rsid w:val="00B42357"/>
    <w:rsid w:val="00B42AA8"/>
    <w:rsid w:val="00B42BA3"/>
    <w:rsid w:val="00B43AD0"/>
    <w:rsid w:val="00B43BD3"/>
    <w:rsid w:val="00B44C28"/>
    <w:rsid w:val="00B44E04"/>
    <w:rsid w:val="00B45E0E"/>
    <w:rsid w:val="00B46254"/>
    <w:rsid w:val="00B46EDB"/>
    <w:rsid w:val="00B46FFE"/>
    <w:rsid w:val="00B4734D"/>
    <w:rsid w:val="00B47384"/>
    <w:rsid w:val="00B474E8"/>
    <w:rsid w:val="00B4756E"/>
    <w:rsid w:val="00B47684"/>
    <w:rsid w:val="00B477AC"/>
    <w:rsid w:val="00B47E64"/>
    <w:rsid w:val="00B50971"/>
    <w:rsid w:val="00B51217"/>
    <w:rsid w:val="00B51516"/>
    <w:rsid w:val="00B515C9"/>
    <w:rsid w:val="00B51C0F"/>
    <w:rsid w:val="00B51E0E"/>
    <w:rsid w:val="00B52621"/>
    <w:rsid w:val="00B52AE0"/>
    <w:rsid w:val="00B52F4E"/>
    <w:rsid w:val="00B53369"/>
    <w:rsid w:val="00B53694"/>
    <w:rsid w:val="00B54168"/>
    <w:rsid w:val="00B54441"/>
    <w:rsid w:val="00B54A76"/>
    <w:rsid w:val="00B55185"/>
    <w:rsid w:val="00B551C0"/>
    <w:rsid w:val="00B552D7"/>
    <w:rsid w:val="00B5554B"/>
    <w:rsid w:val="00B56B57"/>
    <w:rsid w:val="00B57594"/>
    <w:rsid w:val="00B57C99"/>
    <w:rsid w:val="00B611A0"/>
    <w:rsid w:val="00B612FA"/>
    <w:rsid w:val="00B6155C"/>
    <w:rsid w:val="00B61780"/>
    <w:rsid w:val="00B61A6C"/>
    <w:rsid w:val="00B621B9"/>
    <w:rsid w:val="00B627DC"/>
    <w:rsid w:val="00B6296A"/>
    <w:rsid w:val="00B629DF"/>
    <w:rsid w:val="00B63DCD"/>
    <w:rsid w:val="00B64262"/>
    <w:rsid w:val="00B648B5"/>
    <w:rsid w:val="00B655A4"/>
    <w:rsid w:val="00B65778"/>
    <w:rsid w:val="00B65AA4"/>
    <w:rsid w:val="00B65E05"/>
    <w:rsid w:val="00B66655"/>
    <w:rsid w:val="00B667F5"/>
    <w:rsid w:val="00B66C42"/>
    <w:rsid w:val="00B66D83"/>
    <w:rsid w:val="00B67048"/>
    <w:rsid w:val="00B67DC4"/>
    <w:rsid w:val="00B70668"/>
    <w:rsid w:val="00B70D91"/>
    <w:rsid w:val="00B71758"/>
    <w:rsid w:val="00B728C9"/>
    <w:rsid w:val="00B72946"/>
    <w:rsid w:val="00B72D4F"/>
    <w:rsid w:val="00B72F34"/>
    <w:rsid w:val="00B730AD"/>
    <w:rsid w:val="00B734F4"/>
    <w:rsid w:val="00B73650"/>
    <w:rsid w:val="00B73B7B"/>
    <w:rsid w:val="00B73C15"/>
    <w:rsid w:val="00B73FFF"/>
    <w:rsid w:val="00B74208"/>
    <w:rsid w:val="00B74CEF"/>
    <w:rsid w:val="00B756D1"/>
    <w:rsid w:val="00B757C1"/>
    <w:rsid w:val="00B75BD0"/>
    <w:rsid w:val="00B75EA7"/>
    <w:rsid w:val="00B76074"/>
    <w:rsid w:val="00B761B4"/>
    <w:rsid w:val="00B76241"/>
    <w:rsid w:val="00B76EC1"/>
    <w:rsid w:val="00B7735D"/>
    <w:rsid w:val="00B776AD"/>
    <w:rsid w:val="00B77BE0"/>
    <w:rsid w:val="00B801FA"/>
    <w:rsid w:val="00B80455"/>
    <w:rsid w:val="00B80465"/>
    <w:rsid w:val="00B80856"/>
    <w:rsid w:val="00B8085E"/>
    <w:rsid w:val="00B80925"/>
    <w:rsid w:val="00B80CC2"/>
    <w:rsid w:val="00B80CF2"/>
    <w:rsid w:val="00B81015"/>
    <w:rsid w:val="00B811E8"/>
    <w:rsid w:val="00B81287"/>
    <w:rsid w:val="00B82252"/>
    <w:rsid w:val="00B8246D"/>
    <w:rsid w:val="00B826F8"/>
    <w:rsid w:val="00B830B3"/>
    <w:rsid w:val="00B830D5"/>
    <w:rsid w:val="00B837EA"/>
    <w:rsid w:val="00B84007"/>
    <w:rsid w:val="00B8478C"/>
    <w:rsid w:val="00B84C96"/>
    <w:rsid w:val="00B8547F"/>
    <w:rsid w:val="00B8569B"/>
    <w:rsid w:val="00B864F6"/>
    <w:rsid w:val="00B86A98"/>
    <w:rsid w:val="00B871E6"/>
    <w:rsid w:val="00B87468"/>
    <w:rsid w:val="00B87763"/>
    <w:rsid w:val="00B902CA"/>
    <w:rsid w:val="00B90F1F"/>
    <w:rsid w:val="00B91007"/>
    <w:rsid w:val="00B91BBC"/>
    <w:rsid w:val="00B92C74"/>
    <w:rsid w:val="00B92E02"/>
    <w:rsid w:val="00B92E45"/>
    <w:rsid w:val="00B92F66"/>
    <w:rsid w:val="00B936EF"/>
    <w:rsid w:val="00B9378D"/>
    <w:rsid w:val="00B93F62"/>
    <w:rsid w:val="00B940B5"/>
    <w:rsid w:val="00B94704"/>
    <w:rsid w:val="00B94D7B"/>
    <w:rsid w:val="00B95128"/>
    <w:rsid w:val="00B95243"/>
    <w:rsid w:val="00B9529F"/>
    <w:rsid w:val="00B9534E"/>
    <w:rsid w:val="00B954EB"/>
    <w:rsid w:val="00B957FC"/>
    <w:rsid w:val="00B95857"/>
    <w:rsid w:val="00B95931"/>
    <w:rsid w:val="00B963AD"/>
    <w:rsid w:val="00B96966"/>
    <w:rsid w:val="00B96A68"/>
    <w:rsid w:val="00B96D34"/>
    <w:rsid w:val="00B9727D"/>
    <w:rsid w:val="00B9752E"/>
    <w:rsid w:val="00B976AE"/>
    <w:rsid w:val="00B9779C"/>
    <w:rsid w:val="00B97A45"/>
    <w:rsid w:val="00B97B98"/>
    <w:rsid w:val="00BA0ACC"/>
    <w:rsid w:val="00BA0EE5"/>
    <w:rsid w:val="00BA0FA6"/>
    <w:rsid w:val="00BA12DB"/>
    <w:rsid w:val="00BA1486"/>
    <w:rsid w:val="00BA1572"/>
    <w:rsid w:val="00BA1D10"/>
    <w:rsid w:val="00BA1EE7"/>
    <w:rsid w:val="00BA2132"/>
    <w:rsid w:val="00BA21EF"/>
    <w:rsid w:val="00BA2546"/>
    <w:rsid w:val="00BA29C4"/>
    <w:rsid w:val="00BA2E83"/>
    <w:rsid w:val="00BA31F8"/>
    <w:rsid w:val="00BA345D"/>
    <w:rsid w:val="00BA398F"/>
    <w:rsid w:val="00BA4090"/>
    <w:rsid w:val="00BA4368"/>
    <w:rsid w:val="00BA4921"/>
    <w:rsid w:val="00BA4D7F"/>
    <w:rsid w:val="00BA4D9E"/>
    <w:rsid w:val="00BA5235"/>
    <w:rsid w:val="00BA5558"/>
    <w:rsid w:val="00BA5872"/>
    <w:rsid w:val="00BA5A7F"/>
    <w:rsid w:val="00BA5ADC"/>
    <w:rsid w:val="00BA5F3B"/>
    <w:rsid w:val="00BA61E7"/>
    <w:rsid w:val="00BA64E0"/>
    <w:rsid w:val="00BA6653"/>
    <w:rsid w:val="00BA717E"/>
    <w:rsid w:val="00BA7BFB"/>
    <w:rsid w:val="00BB0E5A"/>
    <w:rsid w:val="00BB0EA4"/>
    <w:rsid w:val="00BB1555"/>
    <w:rsid w:val="00BB17DF"/>
    <w:rsid w:val="00BB2007"/>
    <w:rsid w:val="00BB2E42"/>
    <w:rsid w:val="00BB380E"/>
    <w:rsid w:val="00BB3A08"/>
    <w:rsid w:val="00BB4425"/>
    <w:rsid w:val="00BB45B1"/>
    <w:rsid w:val="00BB48D2"/>
    <w:rsid w:val="00BB5870"/>
    <w:rsid w:val="00BB6145"/>
    <w:rsid w:val="00BB657C"/>
    <w:rsid w:val="00BB681A"/>
    <w:rsid w:val="00BB6D7C"/>
    <w:rsid w:val="00BB7053"/>
    <w:rsid w:val="00BB71CE"/>
    <w:rsid w:val="00BB79A2"/>
    <w:rsid w:val="00BB7EB5"/>
    <w:rsid w:val="00BC0C64"/>
    <w:rsid w:val="00BC15AA"/>
    <w:rsid w:val="00BC1647"/>
    <w:rsid w:val="00BC17AB"/>
    <w:rsid w:val="00BC2F48"/>
    <w:rsid w:val="00BC410B"/>
    <w:rsid w:val="00BC4432"/>
    <w:rsid w:val="00BC4586"/>
    <w:rsid w:val="00BC4618"/>
    <w:rsid w:val="00BC482C"/>
    <w:rsid w:val="00BC4A8A"/>
    <w:rsid w:val="00BC4F41"/>
    <w:rsid w:val="00BC5542"/>
    <w:rsid w:val="00BC55FD"/>
    <w:rsid w:val="00BC6A18"/>
    <w:rsid w:val="00BC6B8D"/>
    <w:rsid w:val="00BC7F60"/>
    <w:rsid w:val="00BD004A"/>
    <w:rsid w:val="00BD069F"/>
    <w:rsid w:val="00BD06E9"/>
    <w:rsid w:val="00BD0C4C"/>
    <w:rsid w:val="00BD0D33"/>
    <w:rsid w:val="00BD0FA8"/>
    <w:rsid w:val="00BD1E12"/>
    <w:rsid w:val="00BD2158"/>
    <w:rsid w:val="00BD21FB"/>
    <w:rsid w:val="00BD2636"/>
    <w:rsid w:val="00BD2B1B"/>
    <w:rsid w:val="00BD2D9A"/>
    <w:rsid w:val="00BD3668"/>
    <w:rsid w:val="00BD410A"/>
    <w:rsid w:val="00BD41DF"/>
    <w:rsid w:val="00BD420C"/>
    <w:rsid w:val="00BD4586"/>
    <w:rsid w:val="00BD5041"/>
    <w:rsid w:val="00BD57CB"/>
    <w:rsid w:val="00BD5FBE"/>
    <w:rsid w:val="00BD629A"/>
    <w:rsid w:val="00BD6CFF"/>
    <w:rsid w:val="00BD7084"/>
    <w:rsid w:val="00BD738D"/>
    <w:rsid w:val="00BD75B4"/>
    <w:rsid w:val="00BD764B"/>
    <w:rsid w:val="00BD77FF"/>
    <w:rsid w:val="00BD7A64"/>
    <w:rsid w:val="00BD7C64"/>
    <w:rsid w:val="00BE0543"/>
    <w:rsid w:val="00BE0B77"/>
    <w:rsid w:val="00BE0BC3"/>
    <w:rsid w:val="00BE0C6B"/>
    <w:rsid w:val="00BE1405"/>
    <w:rsid w:val="00BE1D9B"/>
    <w:rsid w:val="00BE2535"/>
    <w:rsid w:val="00BE2953"/>
    <w:rsid w:val="00BE2CC0"/>
    <w:rsid w:val="00BE2F9D"/>
    <w:rsid w:val="00BE360F"/>
    <w:rsid w:val="00BE3822"/>
    <w:rsid w:val="00BE3956"/>
    <w:rsid w:val="00BE411A"/>
    <w:rsid w:val="00BE475D"/>
    <w:rsid w:val="00BE4C66"/>
    <w:rsid w:val="00BE4FC3"/>
    <w:rsid w:val="00BE5C51"/>
    <w:rsid w:val="00BE6859"/>
    <w:rsid w:val="00BE689F"/>
    <w:rsid w:val="00BE6A73"/>
    <w:rsid w:val="00BE745C"/>
    <w:rsid w:val="00BE7DFA"/>
    <w:rsid w:val="00BF03E9"/>
    <w:rsid w:val="00BF0BD1"/>
    <w:rsid w:val="00BF1CB0"/>
    <w:rsid w:val="00BF1D5A"/>
    <w:rsid w:val="00BF22C6"/>
    <w:rsid w:val="00BF23E9"/>
    <w:rsid w:val="00BF3B4B"/>
    <w:rsid w:val="00BF4AE9"/>
    <w:rsid w:val="00BF5BF0"/>
    <w:rsid w:val="00BF5C2C"/>
    <w:rsid w:val="00BF5E7B"/>
    <w:rsid w:val="00BF66FC"/>
    <w:rsid w:val="00BF67D1"/>
    <w:rsid w:val="00BF6896"/>
    <w:rsid w:val="00BF69E2"/>
    <w:rsid w:val="00BF6A7D"/>
    <w:rsid w:val="00BF6C74"/>
    <w:rsid w:val="00BF7F24"/>
    <w:rsid w:val="00C004F5"/>
    <w:rsid w:val="00C00510"/>
    <w:rsid w:val="00C005F8"/>
    <w:rsid w:val="00C00936"/>
    <w:rsid w:val="00C00BE2"/>
    <w:rsid w:val="00C01A3E"/>
    <w:rsid w:val="00C031F7"/>
    <w:rsid w:val="00C03D45"/>
    <w:rsid w:val="00C03E06"/>
    <w:rsid w:val="00C03FFA"/>
    <w:rsid w:val="00C04519"/>
    <w:rsid w:val="00C048B8"/>
    <w:rsid w:val="00C0543E"/>
    <w:rsid w:val="00C06747"/>
    <w:rsid w:val="00C069AC"/>
    <w:rsid w:val="00C1025E"/>
    <w:rsid w:val="00C106CC"/>
    <w:rsid w:val="00C106D8"/>
    <w:rsid w:val="00C106F9"/>
    <w:rsid w:val="00C10B67"/>
    <w:rsid w:val="00C10C5E"/>
    <w:rsid w:val="00C10CD1"/>
    <w:rsid w:val="00C113ED"/>
    <w:rsid w:val="00C11461"/>
    <w:rsid w:val="00C11A1D"/>
    <w:rsid w:val="00C12ACA"/>
    <w:rsid w:val="00C133DE"/>
    <w:rsid w:val="00C136F6"/>
    <w:rsid w:val="00C147FA"/>
    <w:rsid w:val="00C14C17"/>
    <w:rsid w:val="00C14D34"/>
    <w:rsid w:val="00C16317"/>
    <w:rsid w:val="00C16812"/>
    <w:rsid w:val="00C16907"/>
    <w:rsid w:val="00C16A7F"/>
    <w:rsid w:val="00C1706C"/>
    <w:rsid w:val="00C17115"/>
    <w:rsid w:val="00C175CA"/>
    <w:rsid w:val="00C178DE"/>
    <w:rsid w:val="00C17C0D"/>
    <w:rsid w:val="00C20B54"/>
    <w:rsid w:val="00C2165F"/>
    <w:rsid w:val="00C21F4E"/>
    <w:rsid w:val="00C22170"/>
    <w:rsid w:val="00C22A05"/>
    <w:rsid w:val="00C22AF4"/>
    <w:rsid w:val="00C23412"/>
    <w:rsid w:val="00C23C1D"/>
    <w:rsid w:val="00C24C13"/>
    <w:rsid w:val="00C24DAD"/>
    <w:rsid w:val="00C258DE"/>
    <w:rsid w:val="00C25C9F"/>
    <w:rsid w:val="00C25D37"/>
    <w:rsid w:val="00C2615A"/>
    <w:rsid w:val="00C263CD"/>
    <w:rsid w:val="00C26AE4"/>
    <w:rsid w:val="00C26C11"/>
    <w:rsid w:val="00C271A3"/>
    <w:rsid w:val="00C2724A"/>
    <w:rsid w:val="00C27532"/>
    <w:rsid w:val="00C2755C"/>
    <w:rsid w:val="00C27A1E"/>
    <w:rsid w:val="00C27B00"/>
    <w:rsid w:val="00C27B11"/>
    <w:rsid w:val="00C301C9"/>
    <w:rsid w:val="00C303FA"/>
    <w:rsid w:val="00C31AA4"/>
    <w:rsid w:val="00C31B5B"/>
    <w:rsid w:val="00C31B9F"/>
    <w:rsid w:val="00C3302A"/>
    <w:rsid w:val="00C33862"/>
    <w:rsid w:val="00C338D4"/>
    <w:rsid w:val="00C33B48"/>
    <w:rsid w:val="00C33BD1"/>
    <w:rsid w:val="00C33C30"/>
    <w:rsid w:val="00C3489C"/>
    <w:rsid w:val="00C34F98"/>
    <w:rsid w:val="00C35907"/>
    <w:rsid w:val="00C36302"/>
    <w:rsid w:val="00C3644E"/>
    <w:rsid w:val="00C3669F"/>
    <w:rsid w:val="00C367B3"/>
    <w:rsid w:val="00C36A02"/>
    <w:rsid w:val="00C36FA1"/>
    <w:rsid w:val="00C37207"/>
    <w:rsid w:val="00C375CD"/>
    <w:rsid w:val="00C37C2D"/>
    <w:rsid w:val="00C400E9"/>
    <w:rsid w:val="00C404E2"/>
    <w:rsid w:val="00C4057D"/>
    <w:rsid w:val="00C4072B"/>
    <w:rsid w:val="00C40748"/>
    <w:rsid w:val="00C40F66"/>
    <w:rsid w:val="00C414BF"/>
    <w:rsid w:val="00C4156D"/>
    <w:rsid w:val="00C420BC"/>
    <w:rsid w:val="00C42144"/>
    <w:rsid w:val="00C426C9"/>
    <w:rsid w:val="00C429CB"/>
    <w:rsid w:val="00C42B99"/>
    <w:rsid w:val="00C42CF0"/>
    <w:rsid w:val="00C42E1E"/>
    <w:rsid w:val="00C42EB3"/>
    <w:rsid w:val="00C43373"/>
    <w:rsid w:val="00C43469"/>
    <w:rsid w:val="00C438C7"/>
    <w:rsid w:val="00C43A4D"/>
    <w:rsid w:val="00C43A9D"/>
    <w:rsid w:val="00C43B24"/>
    <w:rsid w:val="00C43CF5"/>
    <w:rsid w:val="00C43F78"/>
    <w:rsid w:val="00C440A4"/>
    <w:rsid w:val="00C44D27"/>
    <w:rsid w:val="00C44ED7"/>
    <w:rsid w:val="00C4573E"/>
    <w:rsid w:val="00C4596B"/>
    <w:rsid w:val="00C45EC7"/>
    <w:rsid w:val="00C4616F"/>
    <w:rsid w:val="00C46350"/>
    <w:rsid w:val="00C46886"/>
    <w:rsid w:val="00C46CA8"/>
    <w:rsid w:val="00C47755"/>
    <w:rsid w:val="00C479F4"/>
    <w:rsid w:val="00C47A8B"/>
    <w:rsid w:val="00C508AB"/>
    <w:rsid w:val="00C50D9F"/>
    <w:rsid w:val="00C50F96"/>
    <w:rsid w:val="00C51188"/>
    <w:rsid w:val="00C514B5"/>
    <w:rsid w:val="00C51863"/>
    <w:rsid w:val="00C52034"/>
    <w:rsid w:val="00C52B4C"/>
    <w:rsid w:val="00C53000"/>
    <w:rsid w:val="00C535A4"/>
    <w:rsid w:val="00C5381B"/>
    <w:rsid w:val="00C5397D"/>
    <w:rsid w:val="00C53BF0"/>
    <w:rsid w:val="00C5418D"/>
    <w:rsid w:val="00C541FF"/>
    <w:rsid w:val="00C550B3"/>
    <w:rsid w:val="00C55128"/>
    <w:rsid w:val="00C5512D"/>
    <w:rsid w:val="00C551E8"/>
    <w:rsid w:val="00C554AF"/>
    <w:rsid w:val="00C5558B"/>
    <w:rsid w:val="00C55B05"/>
    <w:rsid w:val="00C55C81"/>
    <w:rsid w:val="00C5678A"/>
    <w:rsid w:val="00C56D83"/>
    <w:rsid w:val="00C56DD6"/>
    <w:rsid w:val="00C56E65"/>
    <w:rsid w:val="00C5720D"/>
    <w:rsid w:val="00C57361"/>
    <w:rsid w:val="00C5786D"/>
    <w:rsid w:val="00C57ADD"/>
    <w:rsid w:val="00C604BC"/>
    <w:rsid w:val="00C6100A"/>
    <w:rsid w:val="00C611E5"/>
    <w:rsid w:val="00C612E2"/>
    <w:rsid w:val="00C61459"/>
    <w:rsid w:val="00C61631"/>
    <w:rsid w:val="00C61B2F"/>
    <w:rsid w:val="00C61D6F"/>
    <w:rsid w:val="00C62052"/>
    <w:rsid w:val="00C62515"/>
    <w:rsid w:val="00C625AF"/>
    <w:rsid w:val="00C628D1"/>
    <w:rsid w:val="00C6291F"/>
    <w:rsid w:val="00C62B65"/>
    <w:rsid w:val="00C62D41"/>
    <w:rsid w:val="00C63823"/>
    <w:rsid w:val="00C64DB8"/>
    <w:rsid w:val="00C65209"/>
    <w:rsid w:val="00C65690"/>
    <w:rsid w:val="00C65858"/>
    <w:rsid w:val="00C6643C"/>
    <w:rsid w:val="00C665F3"/>
    <w:rsid w:val="00C66901"/>
    <w:rsid w:val="00C66A89"/>
    <w:rsid w:val="00C66B51"/>
    <w:rsid w:val="00C66CFC"/>
    <w:rsid w:val="00C66D22"/>
    <w:rsid w:val="00C66F87"/>
    <w:rsid w:val="00C66FDE"/>
    <w:rsid w:val="00C67639"/>
    <w:rsid w:val="00C67983"/>
    <w:rsid w:val="00C70F48"/>
    <w:rsid w:val="00C715F1"/>
    <w:rsid w:val="00C71A07"/>
    <w:rsid w:val="00C71A9D"/>
    <w:rsid w:val="00C71B1C"/>
    <w:rsid w:val="00C72509"/>
    <w:rsid w:val="00C726BE"/>
    <w:rsid w:val="00C72953"/>
    <w:rsid w:val="00C748BC"/>
    <w:rsid w:val="00C74930"/>
    <w:rsid w:val="00C74B94"/>
    <w:rsid w:val="00C74DD0"/>
    <w:rsid w:val="00C757CE"/>
    <w:rsid w:val="00C76CFC"/>
    <w:rsid w:val="00C76D65"/>
    <w:rsid w:val="00C7702A"/>
    <w:rsid w:val="00C77AFC"/>
    <w:rsid w:val="00C77C95"/>
    <w:rsid w:val="00C8009D"/>
    <w:rsid w:val="00C801B6"/>
    <w:rsid w:val="00C804B3"/>
    <w:rsid w:val="00C81AED"/>
    <w:rsid w:val="00C81B01"/>
    <w:rsid w:val="00C82B1D"/>
    <w:rsid w:val="00C832A2"/>
    <w:rsid w:val="00C83A57"/>
    <w:rsid w:val="00C83A78"/>
    <w:rsid w:val="00C83D68"/>
    <w:rsid w:val="00C843E4"/>
    <w:rsid w:val="00C8452E"/>
    <w:rsid w:val="00C84943"/>
    <w:rsid w:val="00C8529C"/>
    <w:rsid w:val="00C854D8"/>
    <w:rsid w:val="00C86781"/>
    <w:rsid w:val="00C86B39"/>
    <w:rsid w:val="00C86EE5"/>
    <w:rsid w:val="00C87637"/>
    <w:rsid w:val="00C87955"/>
    <w:rsid w:val="00C879D5"/>
    <w:rsid w:val="00C902C4"/>
    <w:rsid w:val="00C90658"/>
    <w:rsid w:val="00C90BE3"/>
    <w:rsid w:val="00C9114F"/>
    <w:rsid w:val="00C9155C"/>
    <w:rsid w:val="00C91C3B"/>
    <w:rsid w:val="00C91E1F"/>
    <w:rsid w:val="00C9273D"/>
    <w:rsid w:val="00C929CF"/>
    <w:rsid w:val="00C929D8"/>
    <w:rsid w:val="00C92CA9"/>
    <w:rsid w:val="00C92D08"/>
    <w:rsid w:val="00C935A2"/>
    <w:rsid w:val="00C93613"/>
    <w:rsid w:val="00C93EAC"/>
    <w:rsid w:val="00C94F69"/>
    <w:rsid w:val="00C951B7"/>
    <w:rsid w:val="00C95482"/>
    <w:rsid w:val="00C957CA"/>
    <w:rsid w:val="00C95B6D"/>
    <w:rsid w:val="00C95EB5"/>
    <w:rsid w:val="00C9607D"/>
    <w:rsid w:val="00C962C8"/>
    <w:rsid w:val="00C96AFE"/>
    <w:rsid w:val="00C971F6"/>
    <w:rsid w:val="00C97297"/>
    <w:rsid w:val="00C9771B"/>
    <w:rsid w:val="00C97856"/>
    <w:rsid w:val="00C979C9"/>
    <w:rsid w:val="00C97BC5"/>
    <w:rsid w:val="00CA02EF"/>
    <w:rsid w:val="00CA06F1"/>
    <w:rsid w:val="00CA0B5E"/>
    <w:rsid w:val="00CA0D74"/>
    <w:rsid w:val="00CA15C9"/>
    <w:rsid w:val="00CA175A"/>
    <w:rsid w:val="00CA18F1"/>
    <w:rsid w:val="00CA194B"/>
    <w:rsid w:val="00CA286C"/>
    <w:rsid w:val="00CA2E05"/>
    <w:rsid w:val="00CA30F0"/>
    <w:rsid w:val="00CA31E4"/>
    <w:rsid w:val="00CA374E"/>
    <w:rsid w:val="00CA3755"/>
    <w:rsid w:val="00CA3826"/>
    <w:rsid w:val="00CA3EA5"/>
    <w:rsid w:val="00CA4CC6"/>
    <w:rsid w:val="00CA4F6F"/>
    <w:rsid w:val="00CA52BE"/>
    <w:rsid w:val="00CA591B"/>
    <w:rsid w:val="00CA5A5F"/>
    <w:rsid w:val="00CA6004"/>
    <w:rsid w:val="00CA620A"/>
    <w:rsid w:val="00CA6EB2"/>
    <w:rsid w:val="00CA6EBE"/>
    <w:rsid w:val="00CA74DB"/>
    <w:rsid w:val="00CA7992"/>
    <w:rsid w:val="00CA7B90"/>
    <w:rsid w:val="00CB04C0"/>
    <w:rsid w:val="00CB0E6E"/>
    <w:rsid w:val="00CB1194"/>
    <w:rsid w:val="00CB27E2"/>
    <w:rsid w:val="00CB29AC"/>
    <w:rsid w:val="00CB29CD"/>
    <w:rsid w:val="00CB2D14"/>
    <w:rsid w:val="00CB4147"/>
    <w:rsid w:val="00CB4CA7"/>
    <w:rsid w:val="00CB512C"/>
    <w:rsid w:val="00CB54E7"/>
    <w:rsid w:val="00CB5C41"/>
    <w:rsid w:val="00CB6165"/>
    <w:rsid w:val="00CB6FDC"/>
    <w:rsid w:val="00CB6FEC"/>
    <w:rsid w:val="00CB6FEF"/>
    <w:rsid w:val="00CB789B"/>
    <w:rsid w:val="00CC0A2D"/>
    <w:rsid w:val="00CC0ADE"/>
    <w:rsid w:val="00CC0FA5"/>
    <w:rsid w:val="00CC121E"/>
    <w:rsid w:val="00CC251A"/>
    <w:rsid w:val="00CC31DA"/>
    <w:rsid w:val="00CC3BB3"/>
    <w:rsid w:val="00CC479E"/>
    <w:rsid w:val="00CC4911"/>
    <w:rsid w:val="00CC520F"/>
    <w:rsid w:val="00CC52CA"/>
    <w:rsid w:val="00CC54D9"/>
    <w:rsid w:val="00CC5EF7"/>
    <w:rsid w:val="00CC642A"/>
    <w:rsid w:val="00CC64A7"/>
    <w:rsid w:val="00CC6568"/>
    <w:rsid w:val="00CC67F1"/>
    <w:rsid w:val="00CC6DB8"/>
    <w:rsid w:val="00CC7CF2"/>
    <w:rsid w:val="00CD041D"/>
    <w:rsid w:val="00CD06EF"/>
    <w:rsid w:val="00CD0E36"/>
    <w:rsid w:val="00CD1B5D"/>
    <w:rsid w:val="00CD20A8"/>
    <w:rsid w:val="00CD2DF5"/>
    <w:rsid w:val="00CD38AA"/>
    <w:rsid w:val="00CD4552"/>
    <w:rsid w:val="00CD45BF"/>
    <w:rsid w:val="00CD4670"/>
    <w:rsid w:val="00CD4957"/>
    <w:rsid w:val="00CD5271"/>
    <w:rsid w:val="00CD6232"/>
    <w:rsid w:val="00CD638E"/>
    <w:rsid w:val="00CD63F7"/>
    <w:rsid w:val="00CD65F6"/>
    <w:rsid w:val="00CD671D"/>
    <w:rsid w:val="00CD67B6"/>
    <w:rsid w:val="00CD6BAF"/>
    <w:rsid w:val="00CD710C"/>
    <w:rsid w:val="00CD74D1"/>
    <w:rsid w:val="00CD79FC"/>
    <w:rsid w:val="00CD7BE3"/>
    <w:rsid w:val="00CD7D68"/>
    <w:rsid w:val="00CE08CC"/>
    <w:rsid w:val="00CE0A3F"/>
    <w:rsid w:val="00CE0B1A"/>
    <w:rsid w:val="00CE0F76"/>
    <w:rsid w:val="00CE2516"/>
    <w:rsid w:val="00CE2D7A"/>
    <w:rsid w:val="00CE3639"/>
    <w:rsid w:val="00CE3830"/>
    <w:rsid w:val="00CE3C2D"/>
    <w:rsid w:val="00CE43D7"/>
    <w:rsid w:val="00CE45A4"/>
    <w:rsid w:val="00CE4A0C"/>
    <w:rsid w:val="00CE4E9B"/>
    <w:rsid w:val="00CE4FAB"/>
    <w:rsid w:val="00CE524E"/>
    <w:rsid w:val="00CE52B0"/>
    <w:rsid w:val="00CE5443"/>
    <w:rsid w:val="00CE5CF0"/>
    <w:rsid w:val="00CE6480"/>
    <w:rsid w:val="00CE6C48"/>
    <w:rsid w:val="00CE71ED"/>
    <w:rsid w:val="00CE74BC"/>
    <w:rsid w:val="00CE78CE"/>
    <w:rsid w:val="00CE7B77"/>
    <w:rsid w:val="00CF0480"/>
    <w:rsid w:val="00CF0680"/>
    <w:rsid w:val="00CF0911"/>
    <w:rsid w:val="00CF0A03"/>
    <w:rsid w:val="00CF114B"/>
    <w:rsid w:val="00CF152E"/>
    <w:rsid w:val="00CF1DDA"/>
    <w:rsid w:val="00CF1E04"/>
    <w:rsid w:val="00CF1E69"/>
    <w:rsid w:val="00CF27C2"/>
    <w:rsid w:val="00CF2881"/>
    <w:rsid w:val="00CF2D15"/>
    <w:rsid w:val="00CF2F43"/>
    <w:rsid w:val="00CF30F8"/>
    <w:rsid w:val="00CF3342"/>
    <w:rsid w:val="00CF4207"/>
    <w:rsid w:val="00CF42FD"/>
    <w:rsid w:val="00CF440D"/>
    <w:rsid w:val="00CF4FFC"/>
    <w:rsid w:val="00CF51DF"/>
    <w:rsid w:val="00CF5FCA"/>
    <w:rsid w:val="00CF60F2"/>
    <w:rsid w:val="00CF6807"/>
    <w:rsid w:val="00CF6F1C"/>
    <w:rsid w:val="00CF6FC9"/>
    <w:rsid w:val="00CF7297"/>
    <w:rsid w:val="00CF7F27"/>
    <w:rsid w:val="00D00B98"/>
    <w:rsid w:val="00D01C67"/>
    <w:rsid w:val="00D022A8"/>
    <w:rsid w:val="00D023D8"/>
    <w:rsid w:val="00D02AA9"/>
    <w:rsid w:val="00D0317F"/>
    <w:rsid w:val="00D037AB"/>
    <w:rsid w:val="00D03AF5"/>
    <w:rsid w:val="00D03EE9"/>
    <w:rsid w:val="00D048A3"/>
    <w:rsid w:val="00D04A5F"/>
    <w:rsid w:val="00D0552C"/>
    <w:rsid w:val="00D05CEB"/>
    <w:rsid w:val="00D05FB9"/>
    <w:rsid w:val="00D06780"/>
    <w:rsid w:val="00D06F00"/>
    <w:rsid w:val="00D0731B"/>
    <w:rsid w:val="00D07843"/>
    <w:rsid w:val="00D105A5"/>
    <w:rsid w:val="00D1088C"/>
    <w:rsid w:val="00D10944"/>
    <w:rsid w:val="00D10A4A"/>
    <w:rsid w:val="00D112AE"/>
    <w:rsid w:val="00D11433"/>
    <w:rsid w:val="00D1171C"/>
    <w:rsid w:val="00D11976"/>
    <w:rsid w:val="00D12CAB"/>
    <w:rsid w:val="00D1357B"/>
    <w:rsid w:val="00D135DC"/>
    <w:rsid w:val="00D1390D"/>
    <w:rsid w:val="00D13BCB"/>
    <w:rsid w:val="00D13C3E"/>
    <w:rsid w:val="00D148AE"/>
    <w:rsid w:val="00D14DA6"/>
    <w:rsid w:val="00D155FF"/>
    <w:rsid w:val="00D15D91"/>
    <w:rsid w:val="00D16D37"/>
    <w:rsid w:val="00D16DFF"/>
    <w:rsid w:val="00D16E3F"/>
    <w:rsid w:val="00D17634"/>
    <w:rsid w:val="00D17707"/>
    <w:rsid w:val="00D1787F"/>
    <w:rsid w:val="00D179E1"/>
    <w:rsid w:val="00D208EC"/>
    <w:rsid w:val="00D20E8A"/>
    <w:rsid w:val="00D20EB5"/>
    <w:rsid w:val="00D21485"/>
    <w:rsid w:val="00D22B93"/>
    <w:rsid w:val="00D23979"/>
    <w:rsid w:val="00D248CF"/>
    <w:rsid w:val="00D2526E"/>
    <w:rsid w:val="00D25766"/>
    <w:rsid w:val="00D259BB"/>
    <w:rsid w:val="00D25D3B"/>
    <w:rsid w:val="00D26B97"/>
    <w:rsid w:val="00D26F18"/>
    <w:rsid w:val="00D27D55"/>
    <w:rsid w:val="00D27F3E"/>
    <w:rsid w:val="00D304F2"/>
    <w:rsid w:val="00D30B60"/>
    <w:rsid w:val="00D31D3B"/>
    <w:rsid w:val="00D31F91"/>
    <w:rsid w:val="00D32668"/>
    <w:rsid w:val="00D328FC"/>
    <w:rsid w:val="00D336A4"/>
    <w:rsid w:val="00D3468E"/>
    <w:rsid w:val="00D3476C"/>
    <w:rsid w:val="00D347F4"/>
    <w:rsid w:val="00D34FFA"/>
    <w:rsid w:val="00D351B3"/>
    <w:rsid w:val="00D35205"/>
    <w:rsid w:val="00D35CFE"/>
    <w:rsid w:val="00D36119"/>
    <w:rsid w:val="00D361EA"/>
    <w:rsid w:val="00D364CB"/>
    <w:rsid w:val="00D366A4"/>
    <w:rsid w:val="00D367EA"/>
    <w:rsid w:val="00D368A6"/>
    <w:rsid w:val="00D36B94"/>
    <w:rsid w:val="00D36CC0"/>
    <w:rsid w:val="00D36D06"/>
    <w:rsid w:val="00D3730F"/>
    <w:rsid w:val="00D3768C"/>
    <w:rsid w:val="00D37B81"/>
    <w:rsid w:val="00D37E50"/>
    <w:rsid w:val="00D37EA5"/>
    <w:rsid w:val="00D402F7"/>
    <w:rsid w:val="00D40AE1"/>
    <w:rsid w:val="00D41207"/>
    <w:rsid w:val="00D41756"/>
    <w:rsid w:val="00D41E4D"/>
    <w:rsid w:val="00D4218E"/>
    <w:rsid w:val="00D4354B"/>
    <w:rsid w:val="00D4367E"/>
    <w:rsid w:val="00D44E2B"/>
    <w:rsid w:val="00D44EBB"/>
    <w:rsid w:val="00D4500A"/>
    <w:rsid w:val="00D45EA1"/>
    <w:rsid w:val="00D463C4"/>
    <w:rsid w:val="00D46512"/>
    <w:rsid w:val="00D4658C"/>
    <w:rsid w:val="00D46B44"/>
    <w:rsid w:val="00D47460"/>
    <w:rsid w:val="00D47BE0"/>
    <w:rsid w:val="00D47E5F"/>
    <w:rsid w:val="00D5075D"/>
    <w:rsid w:val="00D50B04"/>
    <w:rsid w:val="00D51202"/>
    <w:rsid w:val="00D516CC"/>
    <w:rsid w:val="00D5175E"/>
    <w:rsid w:val="00D51931"/>
    <w:rsid w:val="00D51A90"/>
    <w:rsid w:val="00D52317"/>
    <w:rsid w:val="00D52EBA"/>
    <w:rsid w:val="00D5337A"/>
    <w:rsid w:val="00D5350F"/>
    <w:rsid w:val="00D53A4E"/>
    <w:rsid w:val="00D53C5A"/>
    <w:rsid w:val="00D53DB9"/>
    <w:rsid w:val="00D54016"/>
    <w:rsid w:val="00D54C9A"/>
    <w:rsid w:val="00D55442"/>
    <w:rsid w:val="00D5609B"/>
    <w:rsid w:val="00D56543"/>
    <w:rsid w:val="00D56615"/>
    <w:rsid w:val="00D5675A"/>
    <w:rsid w:val="00D5680D"/>
    <w:rsid w:val="00D56DD7"/>
    <w:rsid w:val="00D570FF"/>
    <w:rsid w:val="00D57875"/>
    <w:rsid w:val="00D57917"/>
    <w:rsid w:val="00D57B06"/>
    <w:rsid w:val="00D57DB7"/>
    <w:rsid w:val="00D60EB9"/>
    <w:rsid w:val="00D60F34"/>
    <w:rsid w:val="00D61812"/>
    <w:rsid w:val="00D6200E"/>
    <w:rsid w:val="00D62125"/>
    <w:rsid w:val="00D6396D"/>
    <w:rsid w:val="00D63986"/>
    <w:rsid w:val="00D63CE5"/>
    <w:rsid w:val="00D645B9"/>
    <w:rsid w:val="00D64B21"/>
    <w:rsid w:val="00D64CD3"/>
    <w:rsid w:val="00D6534A"/>
    <w:rsid w:val="00D6534E"/>
    <w:rsid w:val="00D6561A"/>
    <w:rsid w:val="00D66A4C"/>
    <w:rsid w:val="00D66E21"/>
    <w:rsid w:val="00D66ECB"/>
    <w:rsid w:val="00D66F9F"/>
    <w:rsid w:val="00D671AD"/>
    <w:rsid w:val="00D6778D"/>
    <w:rsid w:val="00D67A5E"/>
    <w:rsid w:val="00D67CE7"/>
    <w:rsid w:val="00D70504"/>
    <w:rsid w:val="00D70733"/>
    <w:rsid w:val="00D70EB4"/>
    <w:rsid w:val="00D7215C"/>
    <w:rsid w:val="00D72342"/>
    <w:rsid w:val="00D72CCF"/>
    <w:rsid w:val="00D73170"/>
    <w:rsid w:val="00D73BDB"/>
    <w:rsid w:val="00D7408E"/>
    <w:rsid w:val="00D74D1B"/>
    <w:rsid w:val="00D751C7"/>
    <w:rsid w:val="00D75607"/>
    <w:rsid w:val="00D75A3D"/>
    <w:rsid w:val="00D76CAF"/>
    <w:rsid w:val="00D76D15"/>
    <w:rsid w:val="00D76D3C"/>
    <w:rsid w:val="00D76F38"/>
    <w:rsid w:val="00D77045"/>
    <w:rsid w:val="00D7741C"/>
    <w:rsid w:val="00D77FCD"/>
    <w:rsid w:val="00D807F2"/>
    <w:rsid w:val="00D81495"/>
    <w:rsid w:val="00D82079"/>
    <w:rsid w:val="00D82822"/>
    <w:rsid w:val="00D83307"/>
    <w:rsid w:val="00D835AE"/>
    <w:rsid w:val="00D84317"/>
    <w:rsid w:val="00D84937"/>
    <w:rsid w:val="00D84E19"/>
    <w:rsid w:val="00D858E1"/>
    <w:rsid w:val="00D85A73"/>
    <w:rsid w:val="00D85BD0"/>
    <w:rsid w:val="00D85CFD"/>
    <w:rsid w:val="00D85D2A"/>
    <w:rsid w:val="00D85DE9"/>
    <w:rsid w:val="00D864CA"/>
    <w:rsid w:val="00D87172"/>
    <w:rsid w:val="00D877D1"/>
    <w:rsid w:val="00D9003F"/>
    <w:rsid w:val="00D90096"/>
    <w:rsid w:val="00D90562"/>
    <w:rsid w:val="00D90950"/>
    <w:rsid w:val="00D90C86"/>
    <w:rsid w:val="00D91A45"/>
    <w:rsid w:val="00D91BCA"/>
    <w:rsid w:val="00D91C45"/>
    <w:rsid w:val="00D92B13"/>
    <w:rsid w:val="00D92BFB"/>
    <w:rsid w:val="00D93578"/>
    <w:rsid w:val="00D94081"/>
    <w:rsid w:val="00D940AA"/>
    <w:rsid w:val="00D94BDA"/>
    <w:rsid w:val="00D951A5"/>
    <w:rsid w:val="00D95521"/>
    <w:rsid w:val="00D95740"/>
    <w:rsid w:val="00D96586"/>
    <w:rsid w:val="00D96762"/>
    <w:rsid w:val="00D96900"/>
    <w:rsid w:val="00D96A06"/>
    <w:rsid w:val="00D9701D"/>
    <w:rsid w:val="00D97100"/>
    <w:rsid w:val="00D973A6"/>
    <w:rsid w:val="00D97A58"/>
    <w:rsid w:val="00D97CA6"/>
    <w:rsid w:val="00D97F28"/>
    <w:rsid w:val="00D97FB3"/>
    <w:rsid w:val="00DA0769"/>
    <w:rsid w:val="00DA0AAA"/>
    <w:rsid w:val="00DA0E14"/>
    <w:rsid w:val="00DA18B3"/>
    <w:rsid w:val="00DA1AD1"/>
    <w:rsid w:val="00DA1D24"/>
    <w:rsid w:val="00DA1D44"/>
    <w:rsid w:val="00DA1D82"/>
    <w:rsid w:val="00DA1DC9"/>
    <w:rsid w:val="00DA1F78"/>
    <w:rsid w:val="00DA2495"/>
    <w:rsid w:val="00DA3014"/>
    <w:rsid w:val="00DA3015"/>
    <w:rsid w:val="00DA3638"/>
    <w:rsid w:val="00DA3796"/>
    <w:rsid w:val="00DA3952"/>
    <w:rsid w:val="00DA3BD7"/>
    <w:rsid w:val="00DA4E2B"/>
    <w:rsid w:val="00DA5006"/>
    <w:rsid w:val="00DA5073"/>
    <w:rsid w:val="00DA5289"/>
    <w:rsid w:val="00DA54C9"/>
    <w:rsid w:val="00DA5781"/>
    <w:rsid w:val="00DA57C4"/>
    <w:rsid w:val="00DA799E"/>
    <w:rsid w:val="00DA7E7C"/>
    <w:rsid w:val="00DB10EA"/>
    <w:rsid w:val="00DB178B"/>
    <w:rsid w:val="00DB18A4"/>
    <w:rsid w:val="00DB2565"/>
    <w:rsid w:val="00DB2AFA"/>
    <w:rsid w:val="00DB30BA"/>
    <w:rsid w:val="00DB3159"/>
    <w:rsid w:val="00DB3E37"/>
    <w:rsid w:val="00DB425E"/>
    <w:rsid w:val="00DB4617"/>
    <w:rsid w:val="00DB49CD"/>
    <w:rsid w:val="00DB5169"/>
    <w:rsid w:val="00DB5247"/>
    <w:rsid w:val="00DB5C9A"/>
    <w:rsid w:val="00DB5F2E"/>
    <w:rsid w:val="00DB6DE4"/>
    <w:rsid w:val="00DB7532"/>
    <w:rsid w:val="00DB773E"/>
    <w:rsid w:val="00DB78E2"/>
    <w:rsid w:val="00DC0636"/>
    <w:rsid w:val="00DC0F5C"/>
    <w:rsid w:val="00DC10C3"/>
    <w:rsid w:val="00DC1A7E"/>
    <w:rsid w:val="00DC224A"/>
    <w:rsid w:val="00DC2678"/>
    <w:rsid w:val="00DC271B"/>
    <w:rsid w:val="00DC2CBD"/>
    <w:rsid w:val="00DC3201"/>
    <w:rsid w:val="00DC3A73"/>
    <w:rsid w:val="00DC4798"/>
    <w:rsid w:val="00DC490A"/>
    <w:rsid w:val="00DC5393"/>
    <w:rsid w:val="00DC5ED0"/>
    <w:rsid w:val="00DC681E"/>
    <w:rsid w:val="00DC6942"/>
    <w:rsid w:val="00DC6E77"/>
    <w:rsid w:val="00DC752F"/>
    <w:rsid w:val="00DC7E6A"/>
    <w:rsid w:val="00DD195E"/>
    <w:rsid w:val="00DD252D"/>
    <w:rsid w:val="00DD2DE0"/>
    <w:rsid w:val="00DD346F"/>
    <w:rsid w:val="00DD38CB"/>
    <w:rsid w:val="00DD3C77"/>
    <w:rsid w:val="00DD3CA2"/>
    <w:rsid w:val="00DD40CA"/>
    <w:rsid w:val="00DD41B8"/>
    <w:rsid w:val="00DD43B6"/>
    <w:rsid w:val="00DD49FD"/>
    <w:rsid w:val="00DD4F9E"/>
    <w:rsid w:val="00DD503B"/>
    <w:rsid w:val="00DD51F0"/>
    <w:rsid w:val="00DD56EE"/>
    <w:rsid w:val="00DD58E1"/>
    <w:rsid w:val="00DD5934"/>
    <w:rsid w:val="00DD5955"/>
    <w:rsid w:val="00DD5EE4"/>
    <w:rsid w:val="00DD6592"/>
    <w:rsid w:val="00DD6D67"/>
    <w:rsid w:val="00DD6DEC"/>
    <w:rsid w:val="00DD71AA"/>
    <w:rsid w:val="00DD71DE"/>
    <w:rsid w:val="00DD7B47"/>
    <w:rsid w:val="00DE03D1"/>
    <w:rsid w:val="00DE06AE"/>
    <w:rsid w:val="00DE06DE"/>
    <w:rsid w:val="00DE0AAE"/>
    <w:rsid w:val="00DE0D10"/>
    <w:rsid w:val="00DE106A"/>
    <w:rsid w:val="00DE243C"/>
    <w:rsid w:val="00DE2671"/>
    <w:rsid w:val="00DE2C94"/>
    <w:rsid w:val="00DE3283"/>
    <w:rsid w:val="00DE34D9"/>
    <w:rsid w:val="00DE37B6"/>
    <w:rsid w:val="00DE420F"/>
    <w:rsid w:val="00DE47D3"/>
    <w:rsid w:val="00DE4C1D"/>
    <w:rsid w:val="00DE4EE2"/>
    <w:rsid w:val="00DE4F5E"/>
    <w:rsid w:val="00DE56C0"/>
    <w:rsid w:val="00DE5CB8"/>
    <w:rsid w:val="00DE6028"/>
    <w:rsid w:val="00DE680C"/>
    <w:rsid w:val="00DE6AC6"/>
    <w:rsid w:val="00DF0194"/>
    <w:rsid w:val="00DF0280"/>
    <w:rsid w:val="00DF0806"/>
    <w:rsid w:val="00DF083B"/>
    <w:rsid w:val="00DF0B3D"/>
    <w:rsid w:val="00DF0D10"/>
    <w:rsid w:val="00DF0D40"/>
    <w:rsid w:val="00DF102C"/>
    <w:rsid w:val="00DF219F"/>
    <w:rsid w:val="00DF25F6"/>
    <w:rsid w:val="00DF2738"/>
    <w:rsid w:val="00DF3314"/>
    <w:rsid w:val="00DF3F1D"/>
    <w:rsid w:val="00DF479C"/>
    <w:rsid w:val="00DF4958"/>
    <w:rsid w:val="00DF5163"/>
    <w:rsid w:val="00DF51BA"/>
    <w:rsid w:val="00DF59AB"/>
    <w:rsid w:val="00DF5C8A"/>
    <w:rsid w:val="00DF5F01"/>
    <w:rsid w:val="00DF6176"/>
    <w:rsid w:val="00DF621F"/>
    <w:rsid w:val="00DF6457"/>
    <w:rsid w:val="00DF6AB5"/>
    <w:rsid w:val="00DF72F0"/>
    <w:rsid w:val="00DF731A"/>
    <w:rsid w:val="00DF77DB"/>
    <w:rsid w:val="00E00161"/>
    <w:rsid w:val="00E0027B"/>
    <w:rsid w:val="00E00BEC"/>
    <w:rsid w:val="00E019C1"/>
    <w:rsid w:val="00E01BA4"/>
    <w:rsid w:val="00E0231B"/>
    <w:rsid w:val="00E0278B"/>
    <w:rsid w:val="00E02B60"/>
    <w:rsid w:val="00E032E7"/>
    <w:rsid w:val="00E03628"/>
    <w:rsid w:val="00E03D30"/>
    <w:rsid w:val="00E03DFE"/>
    <w:rsid w:val="00E04700"/>
    <w:rsid w:val="00E04BF8"/>
    <w:rsid w:val="00E04EAC"/>
    <w:rsid w:val="00E05310"/>
    <w:rsid w:val="00E0550A"/>
    <w:rsid w:val="00E06214"/>
    <w:rsid w:val="00E064D6"/>
    <w:rsid w:val="00E06A09"/>
    <w:rsid w:val="00E06C55"/>
    <w:rsid w:val="00E07019"/>
    <w:rsid w:val="00E07D1A"/>
    <w:rsid w:val="00E10144"/>
    <w:rsid w:val="00E103A3"/>
    <w:rsid w:val="00E10D83"/>
    <w:rsid w:val="00E10E07"/>
    <w:rsid w:val="00E117D4"/>
    <w:rsid w:val="00E11A61"/>
    <w:rsid w:val="00E121FA"/>
    <w:rsid w:val="00E1222F"/>
    <w:rsid w:val="00E1283F"/>
    <w:rsid w:val="00E1353B"/>
    <w:rsid w:val="00E138BD"/>
    <w:rsid w:val="00E14AB5"/>
    <w:rsid w:val="00E157F2"/>
    <w:rsid w:val="00E15869"/>
    <w:rsid w:val="00E163B0"/>
    <w:rsid w:val="00E16B28"/>
    <w:rsid w:val="00E16FB7"/>
    <w:rsid w:val="00E1717C"/>
    <w:rsid w:val="00E17DEA"/>
    <w:rsid w:val="00E200D9"/>
    <w:rsid w:val="00E2049D"/>
    <w:rsid w:val="00E2155B"/>
    <w:rsid w:val="00E21961"/>
    <w:rsid w:val="00E21FC5"/>
    <w:rsid w:val="00E2269A"/>
    <w:rsid w:val="00E22E55"/>
    <w:rsid w:val="00E23BC7"/>
    <w:rsid w:val="00E23BCF"/>
    <w:rsid w:val="00E23D79"/>
    <w:rsid w:val="00E242E1"/>
    <w:rsid w:val="00E24324"/>
    <w:rsid w:val="00E2570C"/>
    <w:rsid w:val="00E25B0B"/>
    <w:rsid w:val="00E268D4"/>
    <w:rsid w:val="00E26F62"/>
    <w:rsid w:val="00E2760F"/>
    <w:rsid w:val="00E276F6"/>
    <w:rsid w:val="00E278E9"/>
    <w:rsid w:val="00E27E27"/>
    <w:rsid w:val="00E303B3"/>
    <w:rsid w:val="00E30530"/>
    <w:rsid w:val="00E30BEA"/>
    <w:rsid w:val="00E30C4E"/>
    <w:rsid w:val="00E3151E"/>
    <w:rsid w:val="00E3158A"/>
    <w:rsid w:val="00E31814"/>
    <w:rsid w:val="00E31EA5"/>
    <w:rsid w:val="00E32532"/>
    <w:rsid w:val="00E32626"/>
    <w:rsid w:val="00E337E4"/>
    <w:rsid w:val="00E33EE6"/>
    <w:rsid w:val="00E34640"/>
    <w:rsid w:val="00E348E5"/>
    <w:rsid w:val="00E34DDF"/>
    <w:rsid w:val="00E34ED2"/>
    <w:rsid w:val="00E35292"/>
    <w:rsid w:val="00E35F6B"/>
    <w:rsid w:val="00E3685E"/>
    <w:rsid w:val="00E36917"/>
    <w:rsid w:val="00E376F5"/>
    <w:rsid w:val="00E37E75"/>
    <w:rsid w:val="00E402B6"/>
    <w:rsid w:val="00E40A76"/>
    <w:rsid w:val="00E40BFE"/>
    <w:rsid w:val="00E40D4B"/>
    <w:rsid w:val="00E40E15"/>
    <w:rsid w:val="00E40F73"/>
    <w:rsid w:val="00E417A1"/>
    <w:rsid w:val="00E42069"/>
    <w:rsid w:val="00E423DB"/>
    <w:rsid w:val="00E4301E"/>
    <w:rsid w:val="00E4310E"/>
    <w:rsid w:val="00E43876"/>
    <w:rsid w:val="00E43BE5"/>
    <w:rsid w:val="00E4454B"/>
    <w:rsid w:val="00E452D3"/>
    <w:rsid w:val="00E45314"/>
    <w:rsid w:val="00E45352"/>
    <w:rsid w:val="00E456A6"/>
    <w:rsid w:val="00E45C47"/>
    <w:rsid w:val="00E45CA1"/>
    <w:rsid w:val="00E46181"/>
    <w:rsid w:val="00E463AB"/>
    <w:rsid w:val="00E4716A"/>
    <w:rsid w:val="00E47657"/>
    <w:rsid w:val="00E47B7B"/>
    <w:rsid w:val="00E47F69"/>
    <w:rsid w:val="00E50F73"/>
    <w:rsid w:val="00E50F7E"/>
    <w:rsid w:val="00E51177"/>
    <w:rsid w:val="00E51187"/>
    <w:rsid w:val="00E528F1"/>
    <w:rsid w:val="00E53127"/>
    <w:rsid w:val="00E531F9"/>
    <w:rsid w:val="00E536BE"/>
    <w:rsid w:val="00E5377A"/>
    <w:rsid w:val="00E53A0E"/>
    <w:rsid w:val="00E55151"/>
    <w:rsid w:val="00E55439"/>
    <w:rsid w:val="00E554FA"/>
    <w:rsid w:val="00E55A82"/>
    <w:rsid w:val="00E55F9E"/>
    <w:rsid w:val="00E56377"/>
    <w:rsid w:val="00E56E47"/>
    <w:rsid w:val="00E56EEC"/>
    <w:rsid w:val="00E5794F"/>
    <w:rsid w:val="00E57E03"/>
    <w:rsid w:val="00E57F51"/>
    <w:rsid w:val="00E60FB2"/>
    <w:rsid w:val="00E6106B"/>
    <w:rsid w:val="00E61D4E"/>
    <w:rsid w:val="00E61D71"/>
    <w:rsid w:val="00E62068"/>
    <w:rsid w:val="00E62D2D"/>
    <w:rsid w:val="00E639D5"/>
    <w:rsid w:val="00E63B30"/>
    <w:rsid w:val="00E63EEE"/>
    <w:rsid w:val="00E640D8"/>
    <w:rsid w:val="00E64E0F"/>
    <w:rsid w:val="00E654C8"/>
    <w:rsid w:val="00E65543"/>
    <w:rsid w:val="00E65A28"/>
    <w:rsid w:val="00E6694C"/>
    <w:rsid w:val="00E669E9"/>
    <w:rsid w:val="00E66A72"/>
    <w:rsid w:val="00E66F3A"/>
    <w:rsid w:val="00E66F70"/>
    <w:rsid w:val="00E67555"/>
    <w:rsid w:val="00E675E5"/>
    <w:rsid w:val="00E6786C"/>
    <w:rsid w:val="00E67E09"/>
    <w:rsid w:val="00E67E8F"/>
    <w:rsid w:val="00E70187"/>
    <w:rsid w:val="00E70196"/>
    <w:rsid w:val="00E709FC"/>
    <w:rsid w:val="00E70BE5"/>
    <w:rsid w:val="00E71030"/>
    <w:rsid w:val="00E7105B"/>
    <w:rsid w:val="00E717F4"/>
    <w:rsid w:val="00E71A95"/>
    <w:rsid w:val="00E71D72"/>
    <w:rsid w:val="00E71F6D"/>
    <w:rsid w:val="00E72016"/>
    <w:rsid w:val="00E721C3"/>
    <w:rsid w:val="00E72C07"/>
    <w:rsid w:val="00E73144"/>
    <w:rsid w:val="00E73432"/>
    <w:rsid w:val="00E73D8A"/>
    <w:rsid w:val="00E73D94"/>
    <w:rsid w:val="00E74AA7"/>
    <w:rsid w:val="00E751C5"/>
    <w:rsid w:val="00E75E6F"/>
    <w:rsid w:val="00E7644E"/>
    <w:rsid w:val="00E80262"/>
    <w:rsid w:val="00E8062D"/>
    <w:rsid w:val="00E80812"/>
    <w:rsid w:val="00E80AF4"/>
    <w:rsid w:val="00E812B4"/>
    <w:rsid w:val="00E818AB"/>
    <w:rsid w:val="00E82867"/>
    <w:rsid w:val="00E82B3B"/>
    <w:rsid w:val="00E836DA"/>
    <w:rsid w:val="00E839F8"/>
    <w:rsid w:val="00E841DA"/>
    <w:rsid w:val="00E849E8"/>
    <w:rsid w:val="00E84FF4"/>
    <w:rsid w:val="00E85284"/>
    <w:rsid w:val="00E85515"/>
    <w:rsid w:val="00E85610"/>
    <w:rsid w:val="00E857C2"/>
    <w:rsid w:val="00E8615F"/>
    <w:rsid w:val="00E86318"/>
    <w:rsid w:val="00E8755D"/>
    <w:rsid w:val="00E87C72"/>
    <w:rsid w:val="00E9108C"/>
    <w:rsid w:val="00E9125E"/>
    <w:rsid w:val="00E9140B"/>
    <w:rsid w:val="00E91980"/>
    <w:rsid w:val="00E919CF"/>
    <w:rsid w:val="00E91BC2"/>
    <w:rsid w:val="00E91C67"/>
    <w:rsid w:val="00E9217E"/>
    <w:rsid w:val="00E927D3"/>
    <w:rsid w:val="00E9373B"/>
    <w:rsid w:val="00E93B69"/>
    <w:rsid w:val="00E944CA"/>
    <w:rsid w:val="00E945DE"/>
    <w:rsid w:val="00E946E4"/>
    <w:rsid w:val="00E94AFC"/>
    <w:rsid w:val="00E94B96"/>
    <w:rsid w:val="00E95631"/>
    <w:rsid w:val="00E95BA2"/>
    <w:rsid w:val="00E960B8"/>
    <w:rsid w:val="00E964A2"/>
    <w:rsid w:val="00E967E2"/>
    <w:rsid w:val="00E9780A"/>
    <w:rsid w:val="00EA04B0"/>
    <w:rsid w:val="00EA04CF"/>
    <w:rsid w:val="00EA0B13"/>
    <w:rsid w:val="00EA1A2C"/>
    <w:rsid w:val="00EA23DE"/>
    <w:rsid w:val="00EA36E0"/>
    <w:rsid w:val="00EA38B7"/>
    <w:rsid w:val="00EA4075"/>
    <w:rsid w:val="00EA438B"/>
    <w:rsid w:val="00EA44C6"/>
    <w:rsid w:val="00EA4883"/>
    <w:rsid w:val="00EA4BF2"/>
    <w:rsid w:val="00EA4C60"/>
    <w:rsid w:val="00EA5292"/>
    <w:rsid w:val="00EA581A"/>
    <w:rsid w:val="00EA5C86"/>
    <w:rsid w:val="00EA60E3"/>
    <w:rsid w:val="00EA7BFB"/>
    <w:rsid w:val="00EB04A4"/>
    <w:rsid w:val="00EB1222"/>
    <w:rsid w:val="00EB12AB"/>
    <w:rsid w:val="00EB1577"/>
    <w:rsid w:val="00EB1F9C"/>
    <w:rsid w:val="00EB2183"/>
    <w:rsid w:val="00EB24D5"/>
    <w:rsid w:val="00EB274F"/>
    <w:rsid w:val="00EB27C8"/>
    <w:rsid w:val="00EB2C56"/>
    <w:rsid w:val="00EB3478"/>
    <w:rsid w:val="00EB3B94"/>
    <w:rsid w:val="00EB3C04"/>
    <w:rsid w:val="00EB4107"/>
    <w:rsid w:val="00EB4302"/>
    <w:rsid w:val="00EB4473"/>
    <w:rsid w:val="00EB4638"/>
    <w:rsid w:val="00EB46D5"/>
    <w:rsid w:val="00EB4A7B"/>
    <w:rsid w:val="00EB512D"/>
    <w:rsid w:val="00EB53E2"/>
    <w:rsid w:val="00EB5555"/>
    <w:rsid w:val="00EB5DC8"/>
    <w:rsid w:val="00EB64C9"/>
    <w:rsid w:val="00EB6BE2"/>
    <w:rsid w:val="00EB6C0F"/>
    <w:rsid w:val="00EB6C67"/>
    <w:rsid w:val="00EB75D1"/>
    <w:rsid w:val="00EB7639"/>
    <w:rsid w:val="00EB767B"/>
    <w:rsid w:val="00EC0612"/>
    <w:rsid w:val="00EC0ACD"/>
    <w:rsid w:val="00EC0EA1"/>
    <w:rsid w:val="00EC15BC"/>
    <w:rsid w:val="00EC197D"/>
    <w:rsid w:val="00EC1BA3"/>
    <w:rsid w:val="00EC23D7"/>
    <w:rsid w:val="00EC246D"/>
    <w:rsid w:val="00EC287D"/>
    <w:rsid w:val="00EC2A22"/>
    <w:rsid w:val="00EC344F"/>
    <w:rsid w:val="00EC3E8B"/>
    <w:rsid w:val="00EC515A"/>
    <w:rsid w:val="00EC5AB2"/>
    <w:rsid w:val="00EC5AF2"/>
    <w:rsid w:val="00EC6643"/>
    <w:rsid w:val="00EC67CC"/>
    <w:rsid w:val="00EC694C"/>
    <w:rsid w:val="00EC6951"/>
    <w:rsid w:val="00EC72FB"/>
    <w:rsid w:val="00EC7311"/>
    <w:rsid w:val="00EC7356"/>
    <w:rsid w:val="00EC756E"/>
    <w:rsid w:val="00EC7B18"/>
    <w:rsid w:val="00ED0B01"/>
    <w:rsid w:val="00ED0B93"/>
    <w:rsid w:val="00ED0C58"/>
    <w:rsid w:val="00ED12FF"/>
    <w:rsid w:val="00ED1691"/>
    <w:rsid w:val="00ED1A0A"/>
    <w:rsid w:val="00ED1B75"/>
    <w:rsid w:val="00ED2D57"/>
    <w:rsid w:val="00ED31DA"/>
    <w:rsid w:val="00ED385A"/>
    <w:rsid w:val="00ED3D80"/>
    <w:rsid w:val="00ED41E8"/>
    <w:rsid w:val="00ED448A"/>
    <w:rsid w:val="00ED47D0"/>
    <w:rsid w:val="00ED4AA1"/>
    <w:rsid w:val="00ED4BB0"/>
    <w:rsid w:val="00ED4E60"/>
    <w:rsid w:val="00ED5C2A"/>
    <w:rsid w:val="00ED5CA2"/>
    <w:rsid w:val="00ED5CA5"/>
    <w:rsid w:val="00ED6B55"/>
    <w:rsid w:val="00ED6CD0"/>
    <w:rsid w:val="00ED6F25"/>
    <w:rsid w:val="00ED7428"/>
    <w:rsid w:val="00ED7BA9"/>
    <w:rsid w:val="00ED7F62"/>
    <w:rsid w:val="00EE0438"/>
    <w:rsid w:val="00EE0614"/>
    <w:rsid w:val="00EE0C65"/>
    <w:rsid w:val="00EE119B"/>
    <w:rsid w:val="00EE170F"/>
    <w:rsid w:val="00EE1D08"/>
    <w:rsid w:val="00EE21E7"/>
    <w:rsid w:val="00EE2232"/>
    <w:rsid w:val="00EE2C85"/>
    <w:rsid w:val="00EE30A8"/>
    <w:rsid w:val="00EE3385"/>
    <w:rsid w:val="00EE3934"/>
    <w:rsid w:val="00EE3AA3"/>
    <w:rsid w:val="00EE4907"/>
    <w:rsid w:val="00EE498E"/>
    <w:rsid w:val="00EE4B94"/>
    <w:rsid w:val="00EE4BB5"/>
    <w:rsid w:val="00EE5468"/>
    <w:rsid w:val="00EE59F7"/>
    <w:rsid w:val="00EE5C96"/>
    <w:rsid w:val="00EE5F0F"/>
    <w:rsid w:val="00EE5F11"/>
    <w:rsid w:val="00EE64E0"/>
    <w:rsid w:val="00EE6C44"/>
    <w:rsid w:val="00EE6F0A"/>
    <w:rsid w:val="00EE74BC"/>
    <w:rsid w:val="00EE74E5"/>
    <w:rsid w:val="00EE7CBA"/>
    <w:rsid w:val="00EE7F6C"/>
    <w:rsid w:val="00EF0296"/>
    <w:rsid w:val="00EF0FEA"/>
    <w:rsid w:val="00EF1699"/>
    <w:rsid w:val="00EF2921"/>
    <w:rsid w:val="00EF2BC7"/>
    <w:rsid w:val="00EF378D"/>
    <w:rsid w:val="00EF3E28"/>
    <w:rsid w:val="00EF445D"/>
    <w:rsid w:val="00EF4FD6"/>
    <w:rsid w:val="00EF5E6D"/>
    <w:rsid w:val="00EF6305"/>
    <w:rsid w:val="00EF6765"/>
    <w:rsid w:val="00EF70ED"/>
    <w:rsid w:val="00F011E0"/>
    <w:rsid w:val="00F01374"/>
    <w:rsid w:val="00F01A94"/>
    <w:rsid w:val="00F02182"/>
    <w:rsid w:val="00F02A94"/>
    <w:rsid w:val="00F03070"/>
    <w:rsid w:val="00F0376A"/>
    <w:rsid w:val="00F0464B"/>
    <w:rsid w:val="00F049AB"/>
    <w:rsid w:val="00F049D9"/>
    <w:rsid w:val="00F04A2A"/>
    <w:rsid w:val="00F051C1"/>
    <w:rsid w:val="00F05F3B"/>
    <w:rsid w:val="00F06790"/>
    <w:rsid w:val="00F06959"/>
    <w:rsid w:val="00F06AC1"/>
    <w:rsid w:val="00F06C5C"/>
    <w:rsid w:val="00F06E94"/>
    <w:rsid w:val="00F073DA"/>
    <w:rsid w:val="00F07B48"/>
    <w:rsid w:val="00F07D6A"/>
    <w:rsid w:val="00F10143"/>
    <w:rsid w:val="00F10639"/>
    <w:rsid w:val="00F107E0"/>
    <w:rsid w:val="00F10A41"/>
    <w:rsid w:val="00F10BCE"/>
    <w:rsid w:val="00F10D7B"/>
    <w:rsid w:val="00F10E9B"/>
    <w:rsid w:val="00F113ED"/>
    <w:rsid w:val="00F1219A"/>
    <w:rsid w:val="00F1293A"/>
    <w:rsid w:val="00F1308A"/>
    <w:rsid w:val="00F1355A"/>
    <w:rsid w:val="00F139A5"/>
    <w:rsid w:val="00F13AEA"/>
    <w:rsid w:val="00F1419C"/>
    <w:rsid w:val="00F142F6"/>
    <w:rsid w:val="00F1433C"/>
    <w:rsid w:val="00F14660"/>
    <w:rsid w:val="00F1478A"/>
    <w:rsid w:val="00F1545A"/>
    <w:rsid w:val="00F15EE4"/>
    <w:rsid w:val="00F160B1"/>
    <w:rsid w:val="00F161BE"/>
    <w:rsid w:val="00F1642A"/>
    <w:rsid w:val="00F16661"/>
    <w:rsid w:val="00F16CC1"/>
    <w:rsid w:val="00F174F0"/>
    <w:rsid w:val="00F17B66"/>
    <w:rsid w:val="00F17BD9"/>
    <w:rsid w:val="00F17BF2"/>
    <w:rsid w:val="00F2014A"/>
    <w:rsid w:val="00F2087F"/>
    <w:rsid w:val="00F20D59"/>
    <w:rsid w:val="00F216BE"/>
    <w:rsid w:val="00F21AE9"/>
    <w:rsid w:val="00F227DF"/>
    <w:rsid w:val="00F228DC"/>
    <w:rsid w:val="00F22B2F"/>
    <w:rsid w:val="00F22C14"/>
    <w:rsid w:val="00F22DED"/>
    <w:rsid w:val="00F23000"/>
    <w:rsid w:val="00F23067"/>
    <w:rsid w:val="00F243C8"/>
    <w:rsid w:val="00F24576"/>
    <w:rsid w:val="00F25023"/>
    <w:rsid w:val="00F250B9"/>
    <w:rsid w:val="00F250FB"/>
    <w:rsid w:val="00F25502"/>
    <w:rsid w:val="00F256E2"/>
    <w:rsid w:val="00F25949"/>
    <w:rsid w:val="00F259AF"/>
    <w:rsid w:val="00F259B3"/>
    <w:rsid w:val="00F25BEB"/>
    <w:rsid w:val="00F26013"/>
    <w:rsid w:val="00F264C2"/>
    <w:rsid w:val="00F26914"/>
    <w:rsid w:val="00F269A0"/>
    <w:rsid w:val="00F26E83"/>
    <w:rsid w:val="00F26F0F"/>
    <w:rsid w:val="00F26FDF"/>
    <w:rsid w:val="00F27A11"/>
    <w:rsid w:val="00F307FD"/>
    <w:rsid w:val="00F30B52"/>
    <w:rsid w:val="00F3164E"/>
    <w:rsid w:val="00F31B6C"/>
    <w:rsid w:val="00F32D76"/>
    <w:rsid w:val="00F32F19"/>
    <w:rsid w:val="00F33A56"/>
    <w:rsid w:val="00F33C99"/>
    <w:rsid w:val="00F33DB0"/>
    <w:rsid w:val="00F33FBC"/>
    <w:rsid w:val="00F34070"/>
    <w:rsid w:val="00F340B0"/>
    <w:rsid w:val="00F34221"/>
    <w:rsid w:val="00F34287"/>
    <w:rsid w:val="00F34479"/>
    <w:rsid w:val="00F363FF"/>
    <w:rsid w:val="00F36769"/>
    <w:rsid w:val="00F37070"/>
    <w:rsid w:val="00F374CD"/>
    <w:rsid w:val="00F37921"/>
    <w:rsid w:val="00F37D3D"/>
    <w:rsid w:val="00F37E1E"/>
    <w:rsid w:val="00F4086D"/>
    <w:rsid w:val="00F40CB4"/>
    <w:rsid w:val="00F41550"/>
    <w:rsid w:val="00F415EA"/>
    <w:rsid w:val="00F4272B"/>
    <w:rsid w:val="00F42E1D"/>
    <w:rsid w:val="00F4339B"/>
    <w:rsid w:val="00F4539A"/>
    <w:rsid w:val="00F45639"/>
    <w:rsid w:val="00F456FA"/>
    <w:rsid w:val="00F458A6"/>
    <w:rsid w:val="00F46EF1"/>
    <w:rsid w:val="00F46FA4"/>
    <w:rsid w:val="00F47AD6"/>
    <w:rsid w:val="00F47DB9"/>
    <w:rsid w:val="00F500F9"/>
    <w:rsid w:val="00F506F2"/>
    <w:rsid w:val="00F508F0"/>
    <w:rsid w:val="00F50EEA"/>
    <w:rsid w:val="00F50F08"/>
    <w:rsid w:val="00F5103A"/>
    <w:rsid w:val="00F5140B"/>
    <w:rsid w:val="00F51593"/>
    <w:rsid w:val="00F51A85"/>
    <w:rsid w:val="00F51BFD"/>
    <w:rsid w:val="00F5213A"/>
    <w:rsid w:val="00F5248F"/>
    <w:rsid w:val="00F52C37"/>
    <w:rsid w:val="00F52F1B"/>
    <w:rsid w:val="00F5383F"/>
    <w:rsid w:val="00F53A04"/>
    <w:rsid w:val="00F540D8"/>
    <w:rsid w:val="00F544DE"/>
    <w:rsid w:val="00F5496A"/>
    <w:rsid w:val="00F54B69"/>
    <w:rsid w:val="00F54C68"/>
    <w:rsid w:val="00F5537D"/>
    <w:rsid w:val="00F558C0"/>
    <w:rsid w:val="00F55A22"/>
    <w:rsid w:val="00F56092"/>
    <w:rsid w:val="00F56193"/>
    <w:rsid w:val="00F56B73"/>
    <w:rsid w:val="00F56BDD"/>
    <w:rsid w:val="00F570CB"/>
    <w:rsid w:val="00F57736"/>
    <w:rsid w:val="00F579F8"/>
    <w:rsid w:val="00F57BEF"/>
    <w:rsid w:val="00F57D93"/>
    <w:rsid w:val="00F600C4"/>
    <w:rsid w:val="00F60257"/>
    <w:rsid w:val="00F608A4"/>
    <w:rsid w:val="00F610EF"/>
    <w:rsid w:val="00F613C7"/>
    <w:rsid w:val="00F61801"/>
    <w:rsid w:val="00F62A1C"/>
    <w:rsid w:val="00F62B4C"/>
    <w:rsid w:val="00F63021"/>
    <w:rsid w:val="00F63232"/>
    <w:rsid w:val="00F6393F"/>
    <w:rsid w:val="00F64440"/>
    <w:rsid w:val="00F64D9A"/>
    <w:rsid w:val="00F64E4A"/>
    <w:rsid w:val="00F64F8F"/>
    <w:rsid w:val="00F6510E"/>
    <w:rsid w:val="00F6549B"/>
    <w:rsid w:val="00F6570F"/>
    <w:rsid w:val="00F65B77"/>
    <w:rsid w:val="00F65D2D"/>
    <w:rsid w:val="00F65EC2"/>
    <w:rsid w:val="00F667C2"/>
    <w:rsid w:val="00F667CF"/>
    <w:rsid w:val="00F66917"/>
    <w:rsid w:val="00F66DE9"/>
    <w:rsid w:val="00F679B1"/>
    <w:rsid w:val="00F67AB8"/>
    <w:rsid w:val="00F67ACE"/>
    <w:rsid w:val="00F67F6A"/>
    <w:rsid w:val="00F70357"/>
    <w:rsid w:val="00F70CCA"/>
    <w:rsid w:val="00F71984"/>
    <w:rsid w:val="00F719EB"/>
    <w:rsid w:val="00F71E37"/>
    <w:rsid w:val="00F71F8D"/>
    <w:rsid w:val="00F7260C"/>
    <w:rsid w:val="00F72617"/>
    <w:rsid w:val="00F729BD"/>
    <w:rsid w:val="00F72A75"/>
    <w:rsid w:val="00F73FFE"/>
    <w:rsid w:val="00F74AA5"/>
    <w:rsid w:val="00F74EC4"/>
    <w:rsid w:val="00F758AD"/>
    <w:rsid w:val="00F75B06"/>
    <w:rsid w:val="00F762E8"/>
    <w:rsid w:val="00F7640C"/>
    <w:rsid w:val="00F767C7"/>
    <w:rsid w:val="00F76D3D"/>
    <w:rsid w:val="00F76FFD"/>
    <w:rsid w:val="00F777F3"/>
    <w:rsid w:val="00F77879"/>
    <w:rsid w:val="00F77B0C"/>
    <w:rsid w:val="00F77BFD"/>
    <w:rsid w:val="00F7970A"/>
    <w:rsid w:val="00F7D056"/>
    <w:rsid w:val="00F80A1E"/>
    <w:rsid w:val="00F80AAD"/>
    <w:rsid w:val="00F80F4A"/>
    <w:rsid w:val="00F811B8"/>
    <w:rsid w:val="00F812E2"/>
    <w:rsid w:val="00F82E0F"/>
    <w:rsid w:val="00F832CF"/>
    <w:rsid w:val="00F834CF"/>
    <w:rsid w:val="00F8379B"/>
    <w:rsid w:val="00F8401E"/>
    <w:rsid w:val="00F84235"/>
    <w:rsid w:val="00F843A3"/>
    <w:rsid w:val="00F846A8"/>
    <w:rsid w:val="00F84724"/>
    <w:rsid w:val="00F865BF"/>
    <w:rsid w:val="00F87406"/>
    <w:rsid w:val="00F875C4"/>
    <w:rsid w:val="00F87797"/>
    <w:rsid w:val="00F879C6"/>
    <w:rsid w:val="00F879D4"/>
    <w:rsid w:val="00F87DDC"/>
    <w:rsid w:val="00F90409"/>
    <w:rsid w:val="00F91284"/>
    <w:rsid w:val="00F91A72"/>
    <w:rsid w:val="00F920D5"/>
    <w:rsid w:val="00F922FB"/>
    <w:rsid w:val="00F92389"/>
    <w:rsid w:val="00F92731"/>
    <w:rsid w:val="00F92B94"/>
    <w:rsid w:val="00F92BAD"/>
    <w:rsid w:val="00F92E40"/>
    <w:rsid w:val="00F93571"/>
    <w:rsid w:val="00F93EA5"/>
    <w:rsid w:val="00F94334"/>
    <w:rsid w:val="00F94B74"/>
    <w:rsid w:val="00F94DD5"/>
    <w:rsid w:val="00F95B2A"/>
    <w:rsid w:val="00F9663E"/>
    <w:rsid w:val="00F968EA"/>
    <w:rsid w:val="00F975EF"/>
    <w:rsid w:val="00FA0045"/>
    <w:rsid w:val="00FA0349"/>
    <w:rsid w:val="00FA038E"/>
    <w:rsid w:val="00FA0719"/>
    <w:rsid w:val="00FA118F"/>
    <w:rsid w:val="00FA15CF"/>
    <w:rsid w:val="00FA16EC"/>
    <w:rsid w:val="00FA1854"/>
    <w:rsid w:val="00FA1C83"/>
    <w:rsid w:val="00FA201F"/>
    <w:rsid w:val="00FA207D"/>
    <w:rsid w:val="00FA3A6F"/>
    <w:rsid w:val="00FA3BF2"/>
    <w:rsid w:val="00FA423B"/>
    <w:rsid w:val="00FA4919"/>
    <w:rsid w:val="00FA4B2B"/>
    <w:rsid w:val="00FA61A6"/>
    <w:rsid w:val="00FA61BB"/>
    <w:rsid w:val="00FA652C"/>
    <w:rsid w:val="00FA6848"/>
    <w:rsid w:val="00FA7A1D"/>
    <w:rsid w:val="00FA7FBF"/>
    <w:rsid w:val="00FB0292"/>
    <w:rsid w:val="00FB0384"/>
    <w:rsid w:val="00FB0E1C"/>
    <w:rsid w:val="00FB233C"/>
    <w:rsid w:val="00FB2738"/>
    <w:rsid w:val="00FB2A50"/>
    <w:rsid w:val="00FB2B1A"/>
    <w:rsid w:val="00FB3666"/>
    <w:rsid w:val="00FB3C87"/>
    <w:rsid w:val="00FB4650"/>
    <w:rsid w:val="00FB4678"/>
    <w:rsid w:val="00FB554F"/>
    <w:rsid w:val="00FB582C"/>
    <w:rsid w:val="00FB648B"/>
    <w:rsid w:val="00FB6659"/>
    <w:rsid w:val="00FB69A2"/>
    <w:rsid w:val="00FB69B9"/>
    <w:rsid w:val="00FB6C4A"/>
    <w:rsid w:val="00FB6EE7"/>
    <w:rsid w:val="00FB78F7"/>
    <w:rsid w:val="00FB78FF"/>
    <w:rsid w:val="00FB7B56"/>
    <w:rsid w:val="00FB7FE7"/>
    <w:rsid w:val="00FC002D"/>
    <w:rsid w:val="00FC05C8"/>
    <w:rsid w:val="00FC07C1"/>
    <w:rsid w:val="00FC0900"/>
    <w:rsid w:val="00FC0B29"/>
    <w:rsid w:val="00FC1425"/>
    <w:rsid w:val="00FC1550"/>
    <w:rsid w:val="00FC16B4"/>
    <w:rsid w:val="00FC1D5E"/>
    <w:rsid w:val="00FC20A1"/>
    <w:rsid w:val="00FC23ED"/>
    <w:rsid w:val="00FC2777"/>
    <w:rsid w:val="00FC294F"/>
    <w:rsid w:val="00FC2BB7"/>
    <w:rsid w:val="00FC2D2E"/>
    <w:rsid w:val="00FC2DB0"/>
    <w:rsid w:val="00FC3BBC"/>
    <w:rsid w:val="00FC3CBA"/>
    <w:rsid w:val="00FC4305"/>
    <w:rsid w:val="00FC44D4"/>
    <w:rsid w:val="00FC4823"/>
    <w:rsid w:val="00FC4850"/>
    <w:rsid w:val="00FC5205"/>
    <w:rsid w:val="00FC53EE"/>
    <w:rsid w:val="00FC590A"/>
    <w:rsid w:val="00FC60C4"/>
    <w:rsid w:val="00FC6525"/>
    <w:rsid w:val="00FC6BEF"/>
    <w:rsid w:val="00FC7682"/>
    <w:rsid w:val="00FC7F7E"/>
    <w:rsid w:val="00FD0467"/>
    <w:rsid w:val="00FD129C"/>
    <w:rsid w:val="00FD19EB"/>
    <w:rsid w:val="00FD23C5"/>
    <w:rsid w:val="00FD27A6"/>
    <w:rsid w:val="00FD2AB0"/>
    <w:rsid w:val="00FD375C"/>
    <w:rsid w:val="00FD3959"/>
    <w:rsid w:val="00FD3A8D"/>
    <w:rsid w:val="00FD415B"/>
    <w:rsid w:val="00FD4167"/>
    <w:rsid w:val="00FD4588"/>
    <w:rsid w:val="00FD48B7"/>
    <w:rsid w:val="00FD4F79"/>
    <w:rsid w:val="00FD5992"/>
    <w:rsid w:val="00FD59D8"/>
    <w:rsid w:val="00FD5ADE"/>
    <w:rsid w:val="00FD61BD"/>
    <w:rsid w:val="00FD6B44"/>
    <w:rsid w:val="00FD6BD8"/>
    <w:rsid w:val="00FD7559"/>
    <w:rsid w:val="00FE08AE"/>
    <w:rsid w:val="00FE0945"/>
    <w:rsid w:val="00FE1540"/>
    <w:rsid w:val="00FE190F"/>
    <w:rsid w:val="00FE2535"/>
    <w:rsid w:val="00FE268F"/>
    <w:rsid w:val="00FE2714"/>
    <w:rsid w:val="00FE2B91"/>
    <w:rsid w:val="00FE2D70"/>
    <w:rsid w:val="00FE2F09"/>
    <w:rsid w:val="00FE3AA1"/>
    <w:rsid w:val="00FE3BC2"/>
    <w:rsid w:val="00FE3C7F"/>
    <w:rsid w:val="00FE3EA6"/>
    <w:rsid w:val="00FE4B87"/>
    <w:rsid w:val="00FE4C75"/>
    <w:rsid w:val="00FE4FC8"/>
    <w:rsid w:val="00FE5348"/>
    <w:rsid w:val="00FE55E6"/>
    <w:rsid w:val="00FE6796"/>
    <w:rsid w:val="00FE7202"/>
    <w:rsid w:val="00FE797F"/>
    <w:rsid w:val="00FE7B73"/>
    <w:rsid w:val="00FF04EC"/>
    <w:rsid w:val="00FF06F2"/>
    <w:rsid w:val="00FF0B8C"/>
    <w:rsid w:val="00FF0EBD"/>
    <w:rsid w:val="00FF11F5"/>
    <w:rsid w:val="00FF18CC"/>
    <w:rsid w:val="00FF1C07"/>
    <w:rsid w:val="00FF20F3"/>
    <w:rsid w:val="00FF2497"/>
    <w:rsid w:val="00FF2618"/>
    <w:rsid w:val="00FF2A17"/>
    <w:rsid w:val="00FF3523"/>
    <w:rsid w:val="00FF3AC8"/>
    <w:rsid w:val="00FF3E20"/>
    <w:rsid w:val="00FF44EA"/>
    <w:rsid w:val="00FF47E7"/>
    <w:rsid w:val="00FF4D11"/>
    <w:rsid w:val="00FF502C"/>
    <w:rsid w:val="00FF5223"/>
    <w:rsid w:val="00FF5350"/>
    <w:rsid w:val="00FF5439"/>
    <w:rsid w:val="00FF6007"/>
    <w:rsid w:val="00FF6494"/>
    <w:rsid w:val="00FF65B4"/>
    <w:rsid w:val="00FF6B50"/>
    <w:rsid w:val="00FF70F4"/>
    <w:rsid w:val="00FF745E"/>
    <w:rsid w:val="00FF7C68"/>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4B9D77"/>
  <w15:docId w15:val="{995EFE73-8933-4BEF-BBD8-2A90903E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843A3"/>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aliases w:val="Знак2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572563"/>
    <w:pPr>
      <w:tabs>
        <w:tab w:val="left" w:pos="426"/>
        <w:tab w:val="right" w:leader="dot" w:pos="10490"/>
      </w:tabs>
      <w:spacing w:after="0"/>
      <w:ind w:left="284" w:right="-1" w:hanging="284"/>
      <w:jc w:val="both"/>
    </w:pPr>
    <w:rPr>
      <w:rFonts w:ascii="Times New Roman" w:hAnsi="Times New Roman"/>
      <w:noProof/>
      <w:sz w:val="20"/>
      <w:szCs w:val="20"/>
    </w:rPr>
  </w:style>
  <w:style w:type="paragraph" w:styleId="1f2">
    <w:name w:val="toc 1"/>
    <w:basedOn w:val="a3"/>
    <w:next w:val="a3"/>
    <w:autoRedefine/>
    <w:uiPriority w:val="39"/>
    <w:unhideWhenUsed/>
    <w:rsid w:val="00DC224A"/>
    <w:pPr>
      <w:tabs>
        <w:tab w:val="left" w:pos="440"/>
        <w:tab w:val="right" w:leader="dot" w:pos="10065"/>
      </w:tabs>
      <w:spacing w:after="0" w:line="240" w:lineRule="auto"/>
      <w:ind w:right="-1"/>
    </w:pPr>
    <w:rPr>
      <w:rFonts w:ascii="Times New Roman" w:hAnsi="Times New Roman"/>
      <w:b/>
      <w:bCs/>
      <w:caps/>
      <w:lang w:val="en-US"/>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C514B5"/>
    <w:pPr>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3A6FB8"/>
    <w:pPr>
      <w:ind w:left="36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3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3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paragraph" w:customStyle="1" w:styleId="pboth">
    <w:name w:val="pboth"/>
    <w:basedOn w:val="a3"/>
    <w:rsid w:val="00E531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021D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8351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8351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8351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8351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8351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8351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427C48"/>
  </w:style>
  <w:style w:type="table" w:customStyle="1" w:styleId="2f4">
    <w:name w:val="Сетка таблицы2"/>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427C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427C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427C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427C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427C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427C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427C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4144A"/>
  </w:style>
  <w:style w:type="character" w:customStyle="1" w:styleId="ListLabel88">
    <w:name w:val="ListLabel 88"/>
    <w:qFormat/>
    <w:rsid w:val="000C253F"/>
    <w:rPr>
      <w:color w:val="000000" w:themeColor="text1"/>
    </w:rPr>
  </w:style>
  <w:style w:type="character" w:customStyle="1" w:styleId="affffc">
    <w:name w:val="Ссылка указателя"/>
    <w:qFormat/>
    <w:rsid w:val="000836F1"/>
  </w:style>
  <w:style w:type="character" w:styleId="affffd">
    <w:name w:val="Placeholder Text"/>
    <w:basedOn w:val="a4"/>
    <w:uiPriority w:val="99"/>
    <w:semiHidden/>
    <w:rsid w:val="00D864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17050282">
      <w:bodyDiv w:val="1"/>
      <w:marLeft w:val="0"/>
      <w:marRight w:val="0"/>
      <w:marTop w:val="0"/>
      <w:marBottom w:val="0"/>
      <w:divBdr>
        <w:top w:val="none" w:sz="0" w:space="0" w:color="auto"/>
        <w:left w:val="none" w:sz="0" w:space="0" w:color="auto"/>
        <w:bottom w:val="none" w:sz="0" w:space="0" w:color="auto"/>
        <w:right w:val="none" w:sz="0" w:space="0" w:color="auto"/>
      </w:divBdr>
    </w:div>
    <w:div w:id="21135179">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265896">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49766503">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490332">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38426354">
      <w:bodyDiv w:val="1"/>
      <w:marLeft w:val="0"/>
      <w:marRight w:val="0"/>
      <w:marTop w:val="0"/>
      <w:marBottom w:val="0"/>
      <w:divBdr>
        <w:top w:val="none" w:sz="0" w:space="0" w:color="auto"/>
        <w:left w:val="none" w:sz="0" w:space="0" w:color="auto"/>
        <w:bottom w:val="none" w:sz="0" w:space="0" w:color="auto"/>
        <w:right w:val="none" w:sz="0" w:space="0" w:color="auto"/>
      </w:divBdr>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49759781">
      <w:bodyDiv w:val="1"/>
      <w:marLeft w:val="0"/>
      <w:marRight w:val="0"/>
      <w:marTop w:val="0"/>
      <w:marBottom w:val="0"/>
      <w:divBdr>
        <w:top w:val="none" w:sz="0" w:space="0" w:color="auto"/>
        <w:left w:val="none" w:sz="0" w:space="0" w:color="auto"/>
        <w:bottom w:val="none" w:sz="0" w:space="0" w:color="auto"/>
        <w:right w:val="none" w:sz="0" w:space="0" w:color="auto"/>
      </w:divBdr>
      <w:divsChild>
        <w:div w:id="646205549">
          <w:marLeft w:val="0"/>
          <w:marRight w:val="0"/>
          <w:marTop w:val="0"/>
          <w:marBottom w:val="0"/>
          <w:divBdr>
            <w:top w:val="none" w:sz="0" w:space="0" w:color="auto"/>
            <w:left w:val="none" w:sz="0" w:space="0" w:color="auto"/>
            <w:bottom w:val="none" w:sz="0" w:space="0" w:color="auto"/>
            <w:right w:val="none" w:sz="0" w:space="0" w:color="auto"/>
          </w:divBdr>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194193867">
      <w:bodyDiv w:val="1"/>
      <w:marLeft w:val="0"/>
      <w:marRight w:val="0"/>
      <w:marTop w:val="0"/>
      <w:marBottom w:val="0"/>
      <w:divBdr>
        <w:top w:val="none" w:sz="0" w:space="0" w:color="auto"/>
        <w:left w:val="none" w:sz="0" w:space="0" w:color="auto"/>
        <w:bottom w:val="none" w:sz="0" w:space="0" w:color="auto"/>
        <w:right w:val="none" w:sz="0" w:space="0" w:color="auto"/>
      </w:divBdr>
    </w:div>
    <w:div w:id="204491885">
      <w:bodyDiv w:val="1"/>
      <w:marLeft w:val="0"/>
      <w:marRight w:val="0"/>
      <w:marTop w:val="0"/>
      <w:marBottom w:val="0"/>
      <w:divBdr>
        <w:top w:val="none" w:sz="0" w:space="0" w:color="auto"/>
        <w:left w:val="none" w:sz="0" w:space="0" w:color="auto"/>
        <w:bottom w:val="none" w:sz="0" w:space="0" w:color="auto"/>
        <w:right w:val="none" w:sz="0" w:space="0" w:color="auto"/>
      </w:divBdr>
    </w:div>
    <w:div w:id="220992516">
      <w:bodyDiv w:val="1"/>
      <w:marLeft w:val="0"/>
      <w:marRight w:val="0"/>
      <w:marTop w:val="0"/>
      <w:marBottom w:val="0"/>
      <w:divBdr>
        <w:top w:val="none" w:sz="0" w:space="0" w:color="auto"/>
        <w:left w:val="none" w:sz="0" w:space="0" w:color="auto"/>
        <w:bottom w:val="none" w:sz="0" w:space="0" w:color="auto"/>
        <w:right w:val="none" w:sz="0" w:space="0" w:color="auto"/>
      </w:divBdr>
    </w:div>
    <w:div w:id="223293770">
      <w:bodyDiv w:val="1"/>
      <w:marLeft w:val="0"/>
      <w:marRight w:val="0"/>
      <w:marTop w:val="0"/>
      <w:marBottom w:val="0"/>
      <w:divBdr>
        <w:top w:val="none" w:sz="0" w:space="0" w:color="auto"/>
        <w:left w:val="none" w:sz="0" w:space="0" w:color="auto"/>
        <w:bottom w:val="none" w:sz="0" w:space="0" w:color="auto"/>
        <w:right w:val="none" w:sz="0" w:space="0" w:color="auto"/>
      </w:divBdr>
    </w:div>
    <w:div w:id="225338636">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503">
      <w:bodyDiv w:val="1"/>
      <w:marLeft w:val="0"/>
      <w:marRight w:val="0"/>
      <w:marTop w:val="0"/>
      <w:marBottom w:val="0"/>
      <w:divBdr>
        <w:top w:val="none" w:sz="0" w:space="0" w:color="auto"/>
        <w:left w:val="none" w:sz="0" w:space="0" w:color="auto"/>
        <w:bottom w:val="none" w:sz="0" w:space="0" w:color="auto"/>
        <w:right w:val="none" w:sz="0" w:space="0" w:color="auto"/>
      </w:divBdr>
    </w:div>
    <w:div w:id="257761271">
      <w:bodyDiv w:val="1"/>
      <w:marLeft w:val="0"/>
      <w:marRight w:val="0"/>
      <w:marTop w:val="0"/>
      <w:marBottom w:val="0"/>
      <w:divBdr>
        <w:top w:val="none" w:sz="0" w:space="0" w:color="auto"/>
        <w:left w:val="none" w:sz="0" w:space="0" w:color="auto"/>
        <w:bottom w:val="none" w:sz="0" w:space="0" w:color="auto"/>
        <w:right w:val="none" w:sz="0" w:space="0" w:color="auto"/>
      </w:divBdr>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84698615">
      <w:bodyDiv w:val="1"/>
      <w:marLeft w:val="0"/>
      <w:marRight w:val="0"/>
      <w:marTop w:val="0"/>
      <w:marBottom w:val="0"/>
      <w:divBdr>
        <w:top w:val="none" w:sz="0" w:space="0" w:color="auto"/>
        <w:left w:val="none" w:sz="0" w:space="0" w:color="auto"/>
        <w:bottom w:val="none" w:sz="0" w:space="0" w:color="auto"/>
        <w:right w:val="none" w:sz="0" w:space="0" w:color="auto"/>
      </w:divBdr>
    </w:div>
    <w:div w:id="28832217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0522394">
      <w:bodyDiv w:val="1"/>
      <w:marLeft w:val="0"/>
      <w:marRight w:val="0"/>
      <w:marTop w:val="0"/>
      <w:marBottom w:val="0"/>
      <w:divBdr>
        <w:top w:val="none" w:sz="0" w:space="0" w:color="auto"/>
        <w:left w:val="none" w:sz="0" w:space="0" w:color="auto"/>
        <w:bottom w:val="none" w:sz="0" w:space="0" w:color="auto"/>
        <w:right w:val="none" w:sz="0" w:space="0" w:color="auto"/>
      </w:divBdr>
    </w:div>
    <w:div w:id="293026217">
      <w:bodyDiv w:val="1"/>
      <w:marLeft w:val="0"/>
      <w:marRight w:val="0"/>
      <w:marTop w:val="0"/>
      <w:marBottom w:val="0"/>
      <w:divBdr>
        <w:top w:val="none" w:sz="0" w:space="0" w:color="auto"/>
        <w:left w:val="none" w:sz="0" w:space="0" w:color="auto"/>
        <w:bottom w:val="none" w:sz="0" w:space="0" w:color="auto"/>
        <w:right w:val="none" w:sz="0" w:space="0" w:color="auto"/>
      </w:divBdr>
    </w:div>
    <w:div w:id="304239154">
      <w:bodyDiv w:val="1"/>
      <w:marLeft w:val="0"/>
      <w:marRight w:val="0"/>
      <w:marTop w:val="0"/>
      <w:marBottom w:val="0"/>
      <w:divBdr>
        <w:top w:val="none" w:sz="0" w:space="0" w:color="auto"/>
        <w:left w:val="none" w:sz="0" w:space="0" w:color="auto"/>
        <w:bottom w:val="none" w:sz="0" w:space="0" w:color="auto"/>
        <w:right w:val="none" w:sz="0" w:space="0" w:color="auto"/>
      </w:divBdr>
    </w:div>
    <w:div w:id="33688214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0326058">
      <w:bodyDiv w:val="1"/>
      <w:marLeft w:val="0"/>
      <w:marRight w:val="0"/>
      <w:marTop w:val="0"/>
      <w:marBottom w:val="0"/>
      <w:divBdr>
        <w:top w:val="none" w:sz="0" w:space="0" w:color="auto"/>
        <w:left w:val="none" w:sz="0" w:space="0" w:color="auto"/>
        <w:bottom w:val="none" w:sz="0" w:space="0" w:color="auto"/>
        <w:right w:val="none" w:sz="0" w:space="0" w:color="auto"/>
      </w:divBdr>
    </w:div>
    <w:div w:id="395250850">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28503938">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056611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72611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30383727">
      <w:bodyDiv w:val="1"/>
      <w:marLeft w:val="0"/>
      <w:marRight w:val="0"/>
      <w:marTop w:val="0"/>
      <w:marBottom w:val="0"/>
      <w:divBdr>
        <w:top w:val="none" w:sz="0" w:space="0" w:color="auto"/>
        <w:left w:val="none" w:sz="0" w:space="0" w:color="auto"/>
        <w:bottom w:val="none" w:sz="0" w:space="0" w:color="auto"/>
        <w:right w:val="none" w:sz="0" w:space="0" w:color="auto"/>
      </w:divBdr>
    </w:div>
    <w:div w:id="546264001">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7285982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04995294">
      <w:bodyDiv w:val="1"/>
      <w:marLeft w:val="0"/>
      <w:marRight w:val="0"/>
      <w:marTop w:val="0"/>
      <w:marBottom w:val="0"/>
      <w:divBdr>
        <w:top w:val="none" w:sz="0" w:space="0" w:color="auto"/>
        <w:left w:val="none" w:sz="0" w:space="0" w:color="auto"/>
        <w:bottom w:val="none" w:sz="0" w:space="0" w:color="auto"/>
        <w:right w:val="none" w:sz="0" w:space="0" w:color="auto"/>
      </w:divBdr>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74302582">
      <w:bodyDiv w:val="1"/>
      <w:marLeft w:val="0"/>
      <w:marRight w:val="0"/>
      <w:marTop w:val="0"/>
      <w:marBottom w:val="0"/>
      <w:divBdr>
        <w:top w:val="none" w:sz="0" w:space="0" w:color="auto"/>
        <w:left w:val="none" w:sz="0" w:space="0" w:color="auto"/>
        <w:bottom w:val="none" w:sz="0" w:space="0" w:color="auto"/>
        <w:right w:val="none" w:sz="0" w:space="0" w:color="auto"/>
      </w:divBdr>
    </w:div>
    <w:div w:id="676469329">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8540541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6610841">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5878566">
      <w:bodyDiv w:val="1"/>
      <w:marLeft w:val="0"/>
      <w:marRight w:val="0"/>
      <w:marTop w:val="0"/>
      <w:marBottom w:val="0"/>
      <w:divBdr>
        <w:top w:val="none" w:sz="0" w:space="0" w:color="auto"/>
        <w:left w:val="none" w:sz="0" w:space="0" w:color="auto"/>
        <w:bottom w:val="none" w:sz="0" w:space="0" w:color="auto"/>
        <w:right w:val="none" w:sz="0" w:space="0" w:color="auto"/>
      </w:divBdr>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79646683">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800655271">
      <w:bodyDiv w:val="1"/>
      <w:marLeft w:val="0"/>
      <w:marRight w:val="0"/>
      <w:marTop w:val="0"/>
      <w:marBottom w:val="0"/>
      <w:divBdr>
        <w:top w:val="none" w:sz="0" w:space="0" w:color="auto"/>
        <w:left w:val="none" w:sz="0" w:space="0" w:color="auto"/>
        <w:bottom w:val="none" w:sz="0" w:space="0" w:color="auto"/>
        <w:right w:val="none" w:sz="0" w:space="0" w:color="auto"/>
      </w:divBdr>
    </w:div>
    <w:div w:id="864562157">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677">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895162899">
      <w:bodyDiv w:val="1"/>
      <w:marLeft w:val="0"/>
      <w:marRight w:val="0"/>
      <w:marTop w:val="0"/>
      <w:marBottom w:val="0"/>
      <w:divBdr>
        <w:top w:val="none" w:sz="0" w:space="0" w:color="auto"/>
        <w:left w:val="none" w:sz="0" w:space="0" w:color="auto"/>
        <w:bottom w:val="none" w:sz="0" w:space="0" w:color="auto"/>
        <w:right w:val="none" w:sz="0" w:space="0" w:color="auto"/>
      </w:divBdr>
    </w:div>
    <w:div w:id="907227272">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24069738">
      <w:bodyDiv w:val="1"/>
      <w:marLeft w:val="0"/>
      <w:marRight w:val="0"/>
      <w:marTop w:val="0"/>
      <w:marBottom w:val="0"/>
      <w:divBdr>
        <w:top w:val="none" w:sz="0" w:space="0" w:color="auto"/>
        <w:left w:val="none" w:sz="0" w:space="0" w:color="auto"/>
        <w:bottom w:val="none" w:sz="0" w:space="0" w:color="auto"/>
        <w:right w:val="none" w:sz="0" w:space="0" w:color="auto"/>
      </w:divBdr>
    </w:div>
    <w:div w:id="926579816">
      <w:bodyDiv w:val="1"/>
      <w:marLeft w:val="0"/>
      <w:marRight w:val="0"/>
      <w:marTop w:val="0"/>
      <w:marBottom w:val="0"/>
      <w:divBdr>
        <w:top w:val="none" w:sz="0" w:space="0" w:color="auto"/>
        <w:left w:val="none" w:sz="0" w:space="0" w:color="auto"/>
        <w:bottom w:val="none" w:sz="0" w:space="0" w:color="auto"/>
        <w:right w:val="none" w:sz="0" w:space="0" w:color="auto"/>
      </w:divBdr>
    </w:div>
    <w:div w:id="966619446">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78878148">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48576037">
      <w:bodyDiv w:val="1"/>
      <w:marLeft w:val="0"/>
      <w:marRight w:val="0"/>
      <w:marTop w:val="0"/>
      <w:marBottom w:val="0"/>
      <w:divBdr>
        <w:top w:val="none" w:sz="0" w:space="0" w:color="auto"/>
        <w:left w:val="none" w:sz="0" w:space="0" w:color="auto"/>
        <w:bottom w:val="none" w:sz="0" w:space="0" w:color="auto"/>
        <w:right w:val="none" w:sz="0" w:space="0" w:color="auto"/>
      </w:divBdr>
    </w:div>
    <w:div w:id="1067844286">
      <w:bodyDiv w:val="1"/>
      <w:marLeft w:val="0"/>
      <w:marRight w:val="0"/>
      <w:marTop w:val="0"/>
      <w:marBottom w:val="0"/>
      <w:divBdr>
        <w:top w:val="none" w:sz="0" w:space="0" w:color="auto"/>
        <w:left w:val="none" w:sz="0" w:space="0" w:color="auto"/>
        <w:bottom w:val="none" w:sz="0" w:space="0" w:color="auto"/>
        <w:right w:val="none" w:sz="0" w:space="0" w:color="auto"/>
      </w:divBdr>
    </w:div>
    <w:div w:id="10737708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1821767">
      <w:bodyDiv w:val="1"/>
      <w:marLeft w:val="0"/>
      <w:marRight w:val="0"/>
      <w:marTop w:val="0"/>
      <w:marBottom w:val="0"/>
      <w:divBdr>
        <w:top w:val="none" w:sz="0" w:space="0" w:color="auto"/>
        <w:left w:val="none" w:sz="0" w:space="0" w:color="auto"/>
        <w:bottom w:val="none" w:sz="0" w:space="0" w:color="auto"/>
        <w:right w:val="none" w:sz="0" w:space="0" w:color="auto"/>
      </w:divBdr>
    </w:div>
    <w:div w:id="1127625452">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3500851">
      <w:bodyDiv w:val="1"/>
      <w:marLeft w:val="0"/>
      <w:marRight w:val="0"/>
      <w:marTop w:val="0"/>
      <w:marBottom w:val="0"/>
      <w:divBdr>
        <w:top w:val="none" w:sz="0" w:space="0" w:color="auto"/>
        <w:left w:val="none" w:sz="0" w:space="0" w:color="auto"/>
        <w:bottom w:val="none" w:sz="0" w:space="0" w:color="auto"/>
        <w:right w:val="none" w:sz="0" w:space="0" w:color="auto"/>
      </w:divBdr>
    </w:div>
    <w:div w:id="1143742472">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56725786">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19191213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7136861">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32928917">
      <w:bodyDiv w:val="1"/>
      <w:marLeft w:val="0"/>
      <w:marRight w:val="0"/>
      <w:marTop w:val="0"/>
      <w:marBottom w:val="0"/>
      <w:divBdr>
        <w:top w:val="none" w:sz="0" w:space="0" w:color="auto"/>
        <w:left w:val="none" w:sz="0" w:space="0" w:color="auto"/>
        <w:bottom w:val="none" w:sz="0" w:space="0" w:color="auto"/>
        <w:right w:val="none" w:sz="0" w:space="0" w:color="auto"/>
      </w:divBdr>
    </w:div>
    <w:div w:id="1243759171">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1566243">
      <w:bodyDiv w:val="1"/>
      <w:marLeft w:val="0"/>
      <w:marRight w:val="0"/>
      <w:marTop w:val="0"/>
      <w:marBottom w:val="0"/>
      <w:divBdr>
        <w:top w:val="none" w:sz="0" w:space="0" w:color="auto"/>
        <w:left w:val="none" w:sz="0" w:space="0" w:color="auto"/>
        <w:bottom w:val="none" w:sz="0" w:space="0" w:color="auto"/>
        <w:right w:val="none" w:sz="0" w:space="0" w:color="auto"/>
      </w:divBdr>
    </w:div>
    <w:div w:id="1288469242">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06353134">
      <w:bodyDiv w:val="1"/>
      <w:marLeft w:val="0"/>
      <w:marRight w:val="0"/>
      <w:marTop w:val="0"/>
      <w:marBottom w:val="0"/>
      <w:divBdr>
        <w:top w:val="none" w:sz="0" w:space="0" w:color="auto"/>
        <w:left w:val="none" w:sz="0" w:space="0" w:color="auto"/>
        <w:bottom w:val="none" w:sz="0" w:space="0" w:color="auto"/>
        <w:right w:val="none" w:sz="0" w:space="0" w:color="auto"/>
      </w:divBdr>
    </w:div>
    <w:div w:id="1310014918">
      <w:bodyDiv w:val="1"/>
      <w:marLeft w:val="0"/>
      <w:marRight w:val="0"/>
      <w:marTop w:val="0"/>
      <w:marBottom w:val="0"/>
      <w:divBdr>
        <w:top w:val="none" w:sz="0" w:space="0" w:color="auto"/>
        <w:left w:val="none" w:sz="0" w:space="0" w:color="auto"/>
        <w:bottom w:val="none" w:sz="0" w:space="0" w:color="auto"/>
        <w:right w:val="none" w:sz="0" w:space="0" w:color="auto"/>
      </w:divBdr>
    </w:div>
    <w:div w:id="1317955331">
      <w:bodyDiv w:val="1"/>
      <w:marLeft w:val="0"/>
      <w:marRight w:val="0"/>
      <w:marTop w:val="0"/>
      <w:marBottom w:val="0"/>
      <w:divBdr>
        <w:top w:val="none" w:sz="0" w:space="0" w:color="auto"/>
        <w:left w:val="none" w:sz="0" w:space="0" w:color="auto"/>
        <w:bottom w:val="none" w:sz="0" w:space="0" w:color="auto"/>
        <w:right w:val="none" w:sz="0" w:space="0" w:color="auto"/>
      </w:divBdr>
    </w:div>
    <w:div w:id="1320620852">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2002564">
      <w:bodyDiv w:val="1"/>
      <w:marLeft w:val="0"/>
      <w:marRight w:val="0"/>
      <w:marTop w:val="0"/>
      <w:marBottom w:val="0"/>
      <w:divBdr>
        <w:top w:val="none" w:sz="0" w:space="0" w:color="auto"/>
        <w:left w:val="none" w:sz="0" w:space="0" w:color="auto"/>
        <w:bottom w:val="none" w:sz="0" w:space="0" w:color="auto"/>
        <w:right w:val="none" w:sz="0" w:space="0" w:color="auto"/>
      </w:divBdr>
    </w:div>
    <w:div w:id="1348562603">
      <w:bodyDiv w:val="1"/>
      <w:marLeft w:val="0"/>
      <w:marRight w:val="0"/>
      <w:marTop w:val="0"/>
      <w:marBottom w:val="0"/>
      <w:divBdr>
        <w:top w:val="none" w:sz="0" w:space="0" w:color="auto"/>
        <w:left w:val="none" w:sz="0" w:space="0" w:color="auto"/>
        <w:bottom w:val="none" w:sz="0" w:space="0" w:color="auto"/>
        <w:right w:val="none" w:sz="0" w:space="0" w:color="auto"/>
      </w:divBdr>
    </w:div>
    <w:div w:id="1352685607">
      <w:bodyDiv w:val="1"/>
      <w:marLeft w:val="0"/>
      <w:marRight w:val="0"/>
      <w:marTop w:val="0"/>
      <w:marBottom w:val="0"/>
      <w:divBdr>
        <w:top w:val="none" w:sz="0" w:space="0" w:color="auto"/>
        <w:left w:val="none" w:sz="0" w:space="0" w:color="auto"/>
        <w:bottom w:val="none" w:sz="0" w:space="0" w:color="auto"/>
        <w:right w:val="none" w:sz="0" w:space="0" w:color="auto"/>
      </w:divBdr>
    </w:div>
    <w:div w:id="1353336510">
      <w:bodyDiv w:val="1"/>
      <w:marLeft w:val="0"/>
      <w:marRight w:val="0"/>
      <w:marTop w:val="0"/>
      <w:marBottom w:val="0"/>
      <w:divBdr>
        <w:top w:val="none" w:sz="0" w:space="0" w:color="auto"/>
        <w:left w:val="none" w:sz="0" w:space="0" w:color="auto"/>
        <w:bottom w:val="none" w:sz="0" w:space="0" w:color="auto"/>
        <w:right w:val="none" w:sz="0" w:space="0" w:color="auto"/>
      </w:divBdr>
    </w:div>
    <w:div w:id="1363095253">
      <w:bodyDiv w:val="1"/>
      <w:marLeft w:val="0"/>
      <w:marRight w:val="0"/>
      <w:marTop w:val="0"/>
      <w:marBottom w:val="0"/>
      <w:divBdr>
        <w:top w:val="none" w:sz="0" w:space="0" w:color="auto"/>
        <w:left w:val="none" w:sz="0" w:space="0" w:color="auto"/>
        <w:bottom w:val="none" w:sz="0" w:space="0" w:color="auto"/>
        <w:right w:val="none" w:sz="0" w:space="0" w:color="auto"/>
      </w:divBdr>
    </w:div>
    <w:div w:id="1363483886">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2730523">
      <w:bodyDiv w:val="1"/>
      <w:marLeft w:val="0"/>
      <w:marRight w:val="0"/>
      <w:marTop w:val="0"/>
      <w:marBottom w:val="0"/>
      <w:divBdr>
        <w:top w:val="none" w:sz="0" w:space="0" w:color="auto"/>
        <w:left w:val="none" w:sz="0" w:space="0" w:color="auto"/>
        <w:bottom w:val="none" w:sz="0" w:space="0" w:color="auto"/>
        <w:right w:val="none" w:sz="0" w:space="0" w:color="auto"/>
      </w:divBdr>
    </w:div>
    <w:div w:id="1380284054">
      <w:bodyDiv w:val="1"/>
      <w:marLeft w:val="0"/>
      <w:marRight w:val="0"/>
      <w:marTop w:val="0"/>
      <w:marBottom w:val="0"/>
      <w:divBdr>
        <w:top w:val="none" w:sz="0" w:space="0" w:color="auto"/>
        <w:left w:val="none" w:sz="0" w:space="0" w:color="auto"/>
        <w:bottom w:val="none" w:sz="0" w:space="0" w:color="auto"/>
        <w:right w:val="none" w:sz="0" w:space="0" w:color="auto"/>
      </w:divBdr>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
    <w:div w:id="1393385069">
      <w:bodyDiv w:val="1"/>
      <w:marLeft w:val="0"/>
      <w:marRight w:val="0"/>
      <w:marTop w:val="0"/>
      <w:marBottom w:val="0"/>
      <w:divBdr>
        <w:top w:val="none" w:sz="0" w:space="0" w:color="auto"/>
        <w:left w:val="none" w:sz="0" w:space="0" w:color="auto"/>
        <w:bottom w:val="none" w:sz="0" w:space="0" w:color="auto"/>
        <w:right w:val="none" w:sz="0" w:space="0" w:color="auto"/>
      </w:divBdr>
    </w:div>
    <w:div w:id="1396317340">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0869399">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2514302">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7372601">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77877467">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08216059">
      <w:bodyDiv w:val="1"/>
      <w:marLeft w:val="0"/>
      <w:marRight w:val="0"/>
      <w:marTop w:val="0"/>
      <w:marBottom w:val="0"/>
      <w:divBdr>
        <w:top w:val="none" w:sz="0" w:space="0" w:color="auto"/>
        <w:left w:val="none" w:sz="0" w:space="0" w:color="auto"/>
        <w:bottom w:val="none" w:sz="0" w:space="0" w:color="auto"/>
        <w:right w:val="none" w:sz="0" w:space="0" w:color="auto"/>
      </w:divBdr>
    </w:div>
    <w:div w:id="1710300128">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317938">
      <w:bodyDiv w:val="1"/>
      <w:marLeft w:val="0"/>
      <w:marRight w:val="0"/>
      <w:marTop w:val="0"/>
      <w:marBottom w:val="0"/>
      <w:divBdr>
        <w:top w:val="none" w:sz="0" w:space="0" w:color="auto"/>
        <w:left w:val="none" w:sz="0" w:space="0" w:color="auto"/>
        <w:bottom w:val="none" w:sz="0" w:space="0" w:color="auto"/>
        <w:right w:val="none" w:sz="0" w:space="0" w:color="auto"/>
      </w:divBdr>
    </w:div>
    <w:div w:id="1723482319">
      <w:bodyDiv w:val="1"/>
      <w:marLeft w:val="0"/>
      <w:marRight w:val="0"/>
      <w:marTop w:val="0"/>
      <w:marBottom w:val="0"/>
      <w:divBdr>
        <w:top w:val="none" w:sz="0" w:space="0" w:color="auto"/>
        <w:left w:val="none" w:sz="0" w:space="0" w:color="auto"/>
        <w:bottom w:val="none" w:sz="0" w:space="0" w:color="auto"/>
        <w:right w:val="none" w:sz="0" w:space="0" w:color="auto"/>
      </w:divBdr>
      <w:divsChild>
        <w:div w:id="177930401">
          <w:marLeft w:val="60"/>
          <w:marRight w:val="60"/>
          <w:marTop w:val="100"/>
          <w:marBottom w:val="100"/>
          <w:divBdr>
            <w:top w:val="none" w:sz="0" w:space="0" w:color="auto"/>
            <w:left w:val="none" w:sz="0" w:space="0" w:color="auto"/>
            <w:bottom w:val="none" w:sz="0" w:space="0" w:color="auto"/>
            <w:right w:val="none" w:sz="0" w:space="0" w:color="auto"/>
          </w:divBdr>
        </w:div>
      </w:divsChild>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1731017">
      <w:bodyDiv w:val="1"/>
      <w:marLeft w:val="0"/>
      <w:marRight w:val="0"/>
      <w:marTop w:val="0"/>
      <w:marBottom w:val="0"/>
      <w:divBdr>
        <w:top w:val="none" w:sz="0" w:space="0" w:color="auto"/>
        <w:left w:val="none" w:sz="0" w:space="0" w:color="auto"/>
        <w:bottom w:val="none" w:sz="0" w:space="0" w:color="auto"/>
        <w:right w:val="none" w:sz="0" w:space="0" w:color="auto"/>
      </w:divBdr>
    </w:div>
    <w:div w:id="1778333374">
      <w:bodyDiv w:val="1"/>
      <w:marLeft w:val="0"/>
      <w:marRight w:val="0"/>
      <w:marTop w:val="0"/>
      <w:marBottom w:val="0"/>
      <w:divBdr>
        <w:top w:val="none" w:sz="0" w:space="0" w:color="auto"/>
        <w:left w:val="none" w:sz="0" w:space="0" w:color="auto"/>
        <w:bottom w:val="none" w:sz="0" w:space="0" w:color="auto"/>
        <w:right w:val="none" w:sz="0" w:space="0" w:color="auto"/>
      </w:divBdr>
    </w:div>
    <w:div w:id="1785689371">
      <w:bodyDiv w:val="1"/>
      <w:marLeft w:val="0"/>
      <w:marRight w:val="0"/>
      <w:marTop w:val="0"/>
      <w:marBottom w:val="0"/>
      <w:divBdr>
        <w:top w:val="none" w:sz="0" w:space="0" w:color="auto"/>
        <w:left w:val="none" w:sz="0" w:space="0" w:color="auto"/>
        <w:bottom w:val="none" w:sz="0" w:space="0" w:color="auto"/>
        <w:right w:val="none" w:sz="0" w:space="0" w:color="auto"/>
      </w:divBdr>
      <w:divsChild>
        <w:div w:id="1373846824">
          <w:marLeft w:val="60"/>
          <w:marRight w:val="60"/>
          <w:marTop w:val="100"/>
          <w:marBottom w:val="100"/>
          <w:divBdr>
            <w:top w:val="none" w:sz="0" w:space="0" w:color="auto"/>
            <w:left w:val="none" w:sz="0" w:space="0" w:color="auto"/>
            <w:bottom w:val="none" w:sz="0" w:space="0" w:color="auto"/>
            <w:right w:val="none" w:sz="0" w:space="0" w:color="auto"/>
          </w:divBdr>
          <w:divsChild>
            <w:div w:id="339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478334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172320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7161902">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9143782">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5385">
      <w:bodyDiv w:val="1"/>
      <w:marLeft w:val="0"/>
      <w:marRight w:val="0"/>
      <w:marTop w:val="0"/>
      <w:marBottom w:val="0"/>
      <w:divBdr>
        <w:top w:val="none" w:sz="0" w:space="0" w:color="auto"/>
        <w:left w:val="none" w:sz="0" w:space="0" w:color="auto"/>
        <w:bottom w:val="none" w:sz="0" w:space="0" w:color="auto"/>
        <w:right w:val="none" w:sz="0" w:space="0" w:color="auto"/>
      </w:divBdr>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55791801">
      <w:bodyDiv w:val="1"/>
      <w:marLeft w:val="0"/>
      <w:marRight w:val="0"/>
      <w:marTop w:val="0"/>
      <w:marBottom w:val="0"/>
      <w:divBdr>
        <w:top w:val="none" w:sz="0" w:space="0" w:color="auto"/>
        <w:left w:val="none" w:sz="0" w:space="0" w:color="auto"/>
        <w:bottom w:val="none" w:sz="0" w:space="0" w:color="auto"/>
        <w:right w:val="none" w:sz="0" w:space="0" w:color="auto"/>
      </w:divBdr>
    </w:div>
    <w:div w:id="1964001819">
      <w:bodyDiv w:val="1"/>
      <w:marLeft w:val="0"/>
      <w:marRight w:val="0"/>
      <w:marTop w:val="0"/>
      <w:marBottom w:val="0"/>
      <w:divBdr>
        <w:top w:val="none" w:sz="0" w:space="0" w:color="auto"/>
        <w:left w:val="none" w:sz="0" w:space="0" w:color="auto"/>
        <w:bottom w:val="none" w:sz="0" w:space="0" w:color="auto"/>
        <w:right w:val="none" w:sz="0" w:space="0" w:color="auto"/>
      </w:divBdr>
    </w:div>
    <w:div w:id="1971932058">
      <w:bodyDiv w:val="1"/>
      <w:marLeft w:val="0"/>
      <w:marRight w:val="0"/>
      <w:marTop w:val="0"/>
      <w:marBottom w:val="0"/>
      <w:divBdr>
        <w:top w:val="none" w:sz="0" w:space="0" w:color="auto"/>
        <w:left w:val="none" w:sz="0" w:space="0" w:color="auto"/>
        <w:bottom w:val="none" w:sz="0" w:space="0" w:color="auto"/>
        <w:right w:val="none" w:sz="0" w:space="0" w:color="auto"/>
      </w:divBdr>
    </w:div>
    <w:div w:id="1978610590">
      <w:bodyDiv w:val="1"/>
      <w:marLeft w:val="0"/>
      <w:marRight w:val="0"/>
      <w:marTop w:val="0"/>
      <w:marBottom w:val="0"/>
      <w:divBdr>
        <w:top w:val="none" w:sz="0" w:space="0" w:color="auto"/>
        <w:left w:val="none" w:sz="0" w:space="0" w:color="auto"/>
        <w:bottom w:val="none" w:sz="0" w:space="0" w:color="auto"/>
        <w:right w:val="none" w:sz="0" w:space="0" w:color="auto"/>
      </w:divBdr>
    </w:div>
    <w:div w:id="1981691514">
      <w:bodyDiv w:val="1"/>
      <w:marLeft w:val="0"/>
      <w:marRight w:val="0"/>
      <w:marTop w:val="0"/>
      <w:marBottom w:val="0"/>
      <w:divBdr>
        <w:top w:val="none" w:sz="0" w:space="0" w:color="auto"/>
        <w:left w:val="none" w:sz="0" w:space="0" w:color="auto"/>
        <w:bottom w:val="none" w:sz="0" w:space="0" w:color="auto"/>
        <w:right w:val="none" w:sz="0" w:space="0" w:color="auto"/>
      </w:divBdr>
    </w:div>
    <w:div w:id="1982613598">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89628760">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2435187">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46589587">
      <w:bodyDiv w:val="1"/>
      <w:marLeft w:val="0"/>
      <w:marRight w:val="0"/>
      <w:marTop w:val="0"/>
      <w:marBottom w:val="0"/>
      <w:divBdr>
        <w:top w:val="none" w:sz="0" w:space="0" w:color="auto"/>
        <w:left w:val="none" w:sz="0" w:space="0" w:color="auto"/>
        <w:bottom w:val="none" w:sz="0" w:space="0" w:color="auto"/>
        <w:right w:val="none" w:sz="0" w:space="0" w:color="auto"/>
      </w:divBdr>
    </w:div>
    <w:div w:id="2051492188">
      <w:bodyDiv w:val="1"/>
      <w:marLeft w:val="0"/>
      <w:marRight w:val="0"/>
      <w:marTop w:val="0"/>
      <w:marBottom w:val="0"/>
      <w:divBdr>
        <w:top w:val="none" w:sz="0" w:space="0" w:color="auto"/>
        <w:left w:val="none" w:sz="0" w:space="0" w:color="auto"/>
        <w:bottom w:val="none" w:sz="0" w:space="0" w:color="auto"/>
        <w:right w:val="none" w:sz="0" w:space="0" w:color="auto"/>
      </w:divBdr>
    </w:div>
    <w:div w:id="2055693974">
      <w:bodyDiv w:val="1"/>
      <w:marLeft w:val="0"/>
      <w:marRight w:val="0"/>
      <w:marTop w:val="0"/>
      <w:marBottom w:val="0"/>
      <w:divBdr>
        <w:top w:val="none" w:sz="0" w:space="0" w:color="auto"/>
        <w:left w:val="none" w:sz="0" w:space="0" w:color="auto"/>
        <w:bottom w:val="none" w:sz="0" w:space="0" w:color="auto"/>
        <w:right w:val="none" w:sz="0" w:space="0" w:color="auto"/>
      </w:divBdr>
    </w:div>
    <w:div w:id="2067793687">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 w:id="2121492108">
      <w:bodyDiv w:val="1"/>
      <w:marLeft w:val="0"/>
      <w:marRight w:val="0"/>
      <w:marTop w:val="0"/>
      <w:marBottom w:val="0"/>
      <w:divBdr>
        <w:top w:val="none" w:sz="0" w:space="0" w:color="auto"/>
        <w:left w:val="none" w:sz="0" w:space="0" w:color="auto"/>
        <w:bottom w:val="none" w:sz="0" w:space="0" w:color="auto"/>
        <w:right w:val="none" w:sz="0" w:space="0" w:color="auto"/>
      </w:divBdr>
    </w:div>
    <w:div w:id="21218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oud.consultant.ru/cloud/static4018_00_50_419020/document_notes_inner.htm?" TargetMode="External"/><Relationship Id="rId18" Type="http://schemas.openxmlformats.org/officeDocument/2006/relationships/hyperlink" Target="http://www.gosuslugi.ru"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https://login.consultant.ru/link/?req=doc&amp;base=LAW&amp;n=2875&amp;date=14.08.2020" TargetMode="External"/><Relationship Id="rId7" Type="http://schemas.openxmlformats.org/officeDocument/2006/relationships/footnotes" Target="footnotes.xml"/><Relationship Id="rId12" Type="http://schemas.openxmlformats.org/officeDocument/2006/relationships/hyperlink" Target="https://cloud.consultant.ru/cloud/static4018_00_50_419020/document_notes_inner.htm?" TargetMode="External"/><Relationship Id="rId17"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5" Type="http://schemas.openxmlformats.org/officeDocument/2006/relationships/hyperlink" Target="https://login.consultant.ru/link/?req=doc&amp;base=LAW&amp;n=335499&amp;date=14.08.202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0" Type="http://schemas.openxmlformats.org/officeDocument/2006/relationships/hyperlink" Target="http://docs.cntd.ru/document/901919338" TargetMode="External"/><Relationship Id="rId29"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1A232A963C154EBD03E7997ADB60801E&amp;req=doc&amp;base=MOB&amp;n=297735&amp;dst=100117&amp;fld=134&amp;date=01.10.2019" TargetMode="External"/><Relationship Id="rId24" Type="http://schemas.openxmlformats.org/officeDocument/2006/relationships/hyperlink" Target="https://login.consultant.ru/link/?req=doc&amp;base=LAW&amp;n=357928&amp;date=14.08.202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3" Type="http://schemas.openxmlformats.org/officeDocument/2006/relationships/hyperlink" Target="https://login.consultant.ru/link/?req=doc&amp;base=LAW&amp;n=342576&amp;date=14.08.2020" TargetMode="External"/><Relationship Id="rId28" Type="http://schemas.openxmlformats.org/officeDocument/2006/relationships/footer" Target="footer1.xml"/><Relationship Id="rId10" Type="http://schemas.openxmlformats.org/officeDocument/2006/relationships/hyperlink" Target="https://login.consultant.ru/link/?rnd=3399976FCF52E018DF3F7EA9EAB01932&amp;req=doc&amp;base=LAW&amp;n=321522&amp;dst=43&amp;fld=134&amp;date=26.09.2019" TargetMode="External"/><Relationship Id="rId19" Type="http://schemas.openxmlformats.org/officeDocument/2006/relationships/hyperlink" Target="http://uslugi.mosreg.ru"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2" Type="http://schemas.openxmlformats.org/officeDocument/2006/relationships/hyperlink" Target="https://login.consultant.ru/link/?req=doc&amp;base=LAW&amp;n=340325&amp;date=14.08.2020"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FCE47-CE32-4864-B083-17542E53D91B}">
  <ds:schemaRefs>
    <ds:schemaRef ds:uri="http://schemas.openxmlformats.org/officeDocument/2006/bibliography"/>
  </ds:schemaRefs>
</ds:datastoreItem>
</file>

<file path=customXml/itemProps2.xml><?xml version="1.0" encoding="utf-8"?>
<ds:datastoreItem xmlns:ds="http://schemas.openxmlformats.org/officeDocument/2006/customXml" ds:itemID="{B158E888-C2BE-47CC-91BD-6055DDF2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193</Pages>
  <Words>63959</Words>
  <Characters>364572</Characters>
  <Application>Microsoft Office Word</Application>
  <DocSecurity>0</DocSecurity>
  <Lines>3038</Lines>
  <Paragraphs>855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427676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cp:lastModifiedBy>Ермак Алексей Иванович</cp:lastModifiedBy>
  <cp:revision>78</cp:revision>
  <cp:lastPrinted>2022-03-23T06:48:00Z</cp:lastPrinted>
  <dcterms:created xsi:type="dcterms:W3CDTF">2022-03-16T12:00:00Z</dcterms:created>
  <dcterms:modified xsi:type="dcterms:W3CDTF">2022-03-24T11:01:00Z</dcterms:modified>
</cp:coreProperties>
</file>